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B4D2" w14:textId="207306E5" w:rsidR="00CF5B1A" w:rsidRPr="00CF5B1A" w:rsidRDefault="00CF5B1A" w:rsidP="00CF5B1A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F5B1A">
        <w:rPr>
          <w:rFonts w:ascii="Arial" w:eastAsia="Times New Roman" w:hAnsi="Arial" w:cs="Arial"/>
          <w:b/>
          <w:bCs/>
          <w:snapToGrid w:val="0"/>
          <w:kern w:val="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napToGrid w:val="0"/>
          <w:kern w:val="0"/>
          <w:lang w:eastAsia="pl-PL"/>
          <w14:ligatures w14:val="none"/>
        </w:rPr>
        <w:t>1</w:t>
      </w:r>
      <w:r w:rsidRPr="00CF5B1A">
        <w:rPr>
          <w:rFonts w:ascii="Arial" w:eastAsia="Times New Roman" w:hAnsi="Arial" w:cs="Arial"/>
          <w:b/>
          <w:bCs/>
          <w:snapToGrid w:val="0"/>
          <w:kern w:val="0"/>
          <w:lang w:eastAsia="pl-PL"/>
          <w14:ligatures w14:val="none"/>
        </w:rPr>
        <w:t xml:space="preserve"> </w:t>
      </w:r>
      <w:r w:rsidRPr="00CF5B1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do zapytania ofertowego </w:t>
      </w:r>
    </w:p>
    <w:p w14:paraId="2E83B142" w14:textId="0A11A3F4" w:rsidR="00CF5B1A" w:rsidRPr="00CF5B1A" w:rsidRDefault="00CF5B1A" w:rsidP="00CF5B1A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F5B1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nr EZP.2600.3</w:t>
      </w:r>
      <w:r w:rsidR="00CE16D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</w:t>
      </w:r>
      <w:r w:rsidRPr="00CF5B1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.2023</w:t>
      </w:r>
    </w:p>
    <w:p w14:paraId="7FDA5CC4" w14:textId="4A961357" w:rsidR="00C765B9" w:rsidRPr="00CF5B1A" w:rsidRDefault="00C765B9" w:rsidP="00CF5B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F5B1A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23A535A1" w14:textId="4764C4B0" w:rsidR="00C765B9" w:rsidRDefault="00C765B9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04"/>
        <w:gridCol w:w="3674"/>
        <w:gridCol w:w="960"/>
        <w:gridCol w:w="960"/>
        <w:gridCol w:w="960"/>
      </w:tblGrid>
      <w:tr w:rsidR="00CA4E55" w:rsidRPr="00BE187D" w14:paraId="78EF6808" w14:textId="77777777" w:rsidTr="00CA4E55">
        <w:trPr>
          <w:trHeight w:val="506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3CD43FFD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L.p.</w:t>
            </w:r>
          </w:p>
        </w:tc>
        <w:tc>
          <w:tcPr>
            <w:tcW w:w="3504" w:type="dxa"/>
            <w:shd w:val="clear" w:color="auto" w:fill="FBE4D5" w:themeFill="accent2" w:themeFillTint="33"/>
            <w:hideMark/>
          </w:tcPr>
          <w:p w14:paraId="35A79405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Produkt</w:t>
            </w:r>
          </w:p>
        </w:tc>
        <w:tc>
          <w:tcPr>
            <w:tcW w:w="3674" w:type="dxa"/>
            <w:shd w:val="clear" w:color="auto" w:fill="FBE4D5" w:themeFill="accent2" w:themeFillTint="33"/>
            <w:hideMark/>
          </w:tcPr>
          <w:p w14:paraId="78E645C0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Opis produktu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350ED0F6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J.m.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14732ABD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Ilość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213B3F12" w14:textId="77777777" w:rsidR="00BE187D" w:rsidRPr="00CA4E55" w:rsidRDefault="00BE187D" w:rsidP="00CA4E55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Obszar</w:t>
            </w:r>
          </w:p>
        </w:tc>
      </w:tr>
      <w:tr w:rsidR="00BE187D" w:rsidRPr="00BE187D" w14:paraId="26730CE7" w14:textId="77777777" w:rsidTr="00CA4E55">
        <w:trPr>
          <w:trHeight w:val="1500"/>
        </w:trPr>
        <w:tc>
          <w:tcPr>
            <w:tcW w:w="704" w:type="dxa"/>
            <w:noWrap/>
            <w:hideMark/>
          </w:tcPr>
          <w:p w14:paraId="1376FA96" w14:textId="77777777" w:rsidR="00BE187D" w:rsidRPr="00BE187D" w:rsidRDefault="00BE187D" w:rsidP="00BE187D">
            <w:r w:rsidRPr="00BE187D">
              <w:t>1</w:t>
            </w:r>
          </w:p>
        </w:tc>
        <w:tc>
          <w:tcPr>
            <w:tcW w:w="3504" w:type="dxa"/>
            <w:hideMark/>
          </w:tcPr>
          <w:p w14:paraId="567813BF" w14:textId="77777777" w:rsidR="00BE187D" w:rsidRPr="00BE187D" w:rsidRDefault="00BE187D">
            <w:r w:rsidRPr="00BE187D">
              <w:t>Kolumna chromatograficzna</w:t>
            </w:r>
          </w:p>
        </w:tc>
        <w:tc>
          <w:tcPr>
            <w:tcW w:w="3674" w:type="dxa"/>
            <w:hideMark/>
          </w:tcPr>
          <w:p w14:paraId="579A7C9F" w14:textId="77777777" w:rsidR="00BE187D" w:rsidRPr="00BE187D" w:rsidRDefault="00BE187D">
            <w:r w:rsidRPr="00BE187D">
              <w:t xml:space="preserve">Kolumna do chromatografii cieczowej, kompatybilna z chromatografem </w:t>
            </w:r>
            <w:proofErr w:type="spellStart"/>
            <w:r w:rsidRPr="00BE187D">
              <w:t>Agilent</w:t>
            </w:r>
            <w:proofErr w:type="spellEnd"/>
            <w:r w:rsidRPr="00BE187D">
              <w:t>. Wypełnienie specyficzne do oznaczania witamin A i E. Prosimy o przysłanie próbki lub kolumny demonstracyjnej.</w:t>
            </w:r>
          </w:p>
        </w:tc>
        <w:tc>
          <w:tcPr>
            <w:tcW w:w="960" w:type="dxa"/>
            <w:noWrap/>
            <w:hideMark/>
          </w:tcPr>
          <w:p w14:paraId="5CABD1BA" w14:textId="77777777" w:rsidR="00BE187D" w:rsidRPr="00BE187D" w:rsidRDefault="00BE187D" w:rsidP="00BE187D">
            <w:r w:rsidRPr="00BE187D">
              <w:t>szt.</w:t>
            </w:r>
          </w:p>
        </w:tc>
        <w:tc>
          <w:tcPr>
            <w:tcW w:w="960" w:type="dxa"/>
            <w:noWrap/>
            <w:hideMark/>
          </w:tcPr>
          <w:p w14:paraId="4699B0F9" w14:textId="77777777" w:rsidR="00BE187D" w:rsidRPr="00BE187D" w:rsidRDefault="00BE187D" w:rsidP="00BE187D">
            <w:r w:rsidRPr="00BE187D">
              <w:t>1</w:t>
            </w:r>
          </w:p>
        </w:tc>
        <w:tc>
          <w:tcPr>
            <w:tcW w:w="960" w:type="dxa"/>
            <w:noWrap/>
            <w:hideMark/>
          </w:tcPr>
          <w:p w14:paraId="11272996" w14:textId="77777777" w:rsidR="00BE187D" w:rsidRPr="00BE187D" w:rsidRDefault="00BE187D" w:rsidP="00BE187D">
            <w:r w:rsidRPr="00BE187D">
              <w:t>LLF</w:t>
            </w:r>
          </w:p>
        </w:tc>
      </w:tr>
      <w:tr w:rsidR="00BE187D" w:rsidRPr="00BE187D" w14:paraId="78458CFA" w14:textId="77777777" w:rsidTr="00CA4E55">
        <w:trPr>
          <w:trHeight w:val="300"/>
        </w:trPr>
        <w:tc>
          <w:tcPr>
            <w:tcW w:w="704" w:type="dxa"/>
            <w:noWrap/>
            <w:hideMark/>
          </w:tcPr>
          <w:p w14:paraId="26C2B03E" w14:textId="77777777" w:rsidR="00BE187D" w:rsidRPr="00BE187D" w:rsidRDefault="00BE187D" w:rsidP="00BE187D">
            <w:r w:rsidRPr="00BE187D">
              <w:t>2</w:t>
            </w:r>
          </w:p>
        </w:tc>
        <w:tc>
          <w:tcPr>
            <w:tcW w:w="3504" w:type="dxa"/>
            <w:hideMark/>
          </w:tcPr>
          <w:p w14:paraId="15F00874" w14:textId="77777777" w:rsidR="00BE187D" w:rsidRPr="00BE187D" w:rsidRDefault="00BE187D">
            <w:proofErr w:type="spellStart"/>
            <w:r w:rsidRPr="00BE187D">
              <w:t>Filament</w:t>
            </w:r>
            <w:proofErr w:type="spellEnd"/>
            <w:r w:rsidRPr="00BE187D">
              <w:t xml:space="preserve">, high </w:t>
            </w:r>
            <w:proofErr w:type="spellStart"/>
            <w:r w:rsidRPr="00BE187D">
              <w:t>temperature</w:t>
            </w:r>
            <w:proofErr w:type="spellEnd"/>
            <w:r w:rsidRPr="00BE187D">
              <w:t xml:space="preserve"> EI for GCMS</w:t>
            </w:r>
          </w:p>
        </w:tc>
        <w:tc>
          <w:tcPr>
            <w:tcW w:w="3674" w:type="dxa"/>
            <w:hideMark/>
          </w:tcPr>
          <w:p w14:paraId="3480FA05" w14:textId="77777777" w:rsidR="00BE187D" w:rsidRPr="00BE187D" w:rsidRDefault="00BE187D">
            <w:proofErr w:type="spellStart"/>
            <w:r w:rsidRPr="00BE187D">
              <w:t>Filament</w:t>
            </w:r>
            <w:proofErr w:type="spellEnd"/>
            <w:r w:rsidRPr="00BE187D">
              <w:t xml:space="preserve"> do GCMS firmy </w:t>
            </w:r>
            <w:proofErr w:type="spellStart"/>
            <w:r w:rsidRPr="00BE187D">
              <w:t>Agilent</w:t>
            </w:r>
            <w:proofErr w:type="spellEnd"/>
            <w:r w:rsidRPr="00BE187D">
              <w:t xml:space="preserve"> </w:t>
            </w:r>
          </w:p>
        </w:tc>
        <w:tc>
          <w:tcPr>
            <w:tcW w:w="960" w:type="dxa"/>
            <w:noWrap/>
            <w:hideMark/>
          </w:tcPr>
          <w:p w14:paraId="53046E47" w14:textId="78577A9D" w:rsidR="00BE187D" w:rsidRPr="00BE187D" w:rsidRDefault="00CA4E55" w:rsidP="00BE187D">
            <w:r>
              <w:t>s</w:t>
            </w:r>
            <w:r w:rsidR="00BE187D" w:rsidRPr="00BE187D">
              <w:t>zt</w:t>
            </w:r>
            <w:r>
              <w:t>.</w:t>
            </w:r>
          </w:p>
        </w:tc>
        <w:tc>
          <w:tcPr>
            <w:tcW w:w="960" w:type="dxa"/>
            <w:noWrap/>
            <w:hideMark/>
          </w:tcPr>
          <w:p w14:paraId="6C07792D" w14:textId="77777777" w:rsidR="00BE187D" w:rsidRPr="00BE187D" w:rsidRDefault="00BE187D" w:rsidP="00BE187D">
            <w:r w:rsidRPr="00BE187D">
              <w:t>1</w:t>
            </w:r>
          </w:p>
        </w:tc>
        <w:tc>
          <w:tcPr>
            <w:tcW w:w="960" w:type="dxa"/>
            <w:noWrap/>
            <w:hideMark/>
          </w:tcPr>
          <w:p w14:paraId="75C095F3" w14:textId="77777777" w:rsidR="00BE187D" w:rsidRPr="00BE187D" w:rsidRDefault="00BE187D" w:rsidP="00BE187D">
            <w:r w:rsidRPr="00BE187D">
              <w:t>LLF</w:t>
            </w:r>
          </w:p>
        </w:tc>
      </w:tr>
      <w:tr w:rsidR="00BE187D" w:rsidRPr="00BE187D" w14:paraId="2D2D62C9" w14:textId="77777777" w:rsidTr="00CA4E55">
        <w:trPr>
          <w:trHeight w:val="300"/>
        </w:trPr>
        <w:tc>
          <w:tcPr>
            <w:tcW w:w="704" w:type="dxa"/>
            <w:noWrap/>
            <w:hideMark/>
          </w:tcPr>
          <w:p w14:paraId="1F3E3CD9" w14:textId="77777777" w:rsidR="00BE187D" w:rsidRPr="00BE187D" w:rsidRDefault="00BE187D" w:rsidP="00BE187D">
            <w:r w:rsidRPr="00BE187D">
              <w:t>3</w:t>
            </w:r>
          </w:p>
        </w:tc>
        <w:tc>
          <w:tcPr>
            <w:tcW w:w="3504" w:type="dxa"/>
            <w:hideMark/>
          </w:tcPr>
          <w:p w14:paraId="31B10535" w14:textId="77777777" w:rsidR="00BE187D" w:rsidRPr="00BE187D" w:rsidRDefault="00BE187D">
            <w:r w:rsidRPr="00BE187D">
              <w:t xml:space="preserve">Linia transferowa FS, </w:t>
            </w:r>
            <w:proofErr w:type="spellStart"/>
            <w:r w:rsidRPr="00BE187D">
              <w:t>Deactivated</w:t>
            </w:r>
            <w:proofErr w:type="spellEnd"/>
          </w:p>
        </w:tc>
        <w:tc>
          <w:tcPr>
            <w:tcW w:w="3674" w:type="dxa"/>
            <w:hideMark/>
          </w:tcPr>
          <w:p w14:paraId="6F219AD1" w14:textId="77777777" w:rsidR="00BE187D" w:rsidRPr="00BE187D" w:rsidRDefault="00BE187D">
            <w:r w:rsidRPr="00BE187D">
              <w:t>530mm x 5m</w:t>
            </w:r>
          </w:p>
        </w:tc>
        <w:tc>
          <w:tcPr>
            <w:tcW w:w="960" w:type="dxa"/>
            <w:noWrap/>
            <w:hideMark/>
          </w:tcPr>
          <w:p w14:paraId="773D3896" w14:textId="7873E9F1" w:rsidR="00BE187D" w:rsidRPr="00BE187D" w:rsidRDefault="00CA4E55" w:rsidP="00BE187D">
            <w:r>
              <w:t>s</w:t>
            </w:r>
            <w:r w:rsidR="00BE187D" w:rsidRPr="00BE187D">
              <w:t>zt</w:t>
            </w:r>
            <w:r>
              <w:t>.</w:t>
            </w:r>
          </w:p>
        </w:tc>
        <w:tc>
          <w:tcPr>
            <w:tcW w:w="960" w:type="dxa"/>
            <w:noWrap/>
            <w:hideMark/>
          </w:tcPr>
          <w:p w14:paraId="02B0CBA8" w14:textId="77777777" w:rsidR="00BE187D" w:rsidRPr="00BE187D" w:rsidRDefault="00BE187D" w:rsidP="00BE187D">
            <w:r w:rsidRPr="00BE187D">
              <w:t>1</w:t>
            </w:r>
          </w:p>
        </w:tc>
        <w:tc>
          <w:tcPr>
            <w:tcW w:w="960" w:type="dxa"/>
            <w:noWrap/>
            <w:hideMark/>
          </w:tcPr>
          <w:p w14:paraId="53819491" w14:textId="77777777" w:rsidR="00BE187D" w:rsidRPr="00BE187D" w:rsidRDefault="00BE187D" w:rsidP="00BE187D">
            <w:r w:rsidRPr="00BE187D">
              <w:t>LLF</w:t>
            </w:r>
          </w:p>
        </w:tc>
      </w:tr>
    </w:tbl>
    <w:p w14:paraId="52D2674E" w14:textId="77777777" w:rsidR="00C765B9" w:rsidRDefault="00C765B9"/>
    <w:p w14:paraId="69B4D5FA" w14:textId="3D2B0CB2" w:rsidR="00C765B9" w:rsidRDefault="00C765B9">
      <w: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67"/>
        <w:gridCol w:w="3611"/>
        <w:gridCol w:w="960"/>
        <w:gridCol w:w="960"/>
        <w:gridCol w:w="960"/>
      </w:tblGrid>
      <w:tr w:rsidR="00CA4E55" w:rsidRPr="00CA4E55" w14:paraId="782E9DFF" w14:textId="77777777" w:rsidTr="00CA4E55">
        <w:trPr>
          <w:trHeight w:val="427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7D901B0F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L.p.</w:t>
            </w:r>
          </w:p>
        </w:tc>
        <w:tc>
          <w:tcPr>
            <w:tcW w:w="3567" w:type="dxa"/>
            <w:shd w:val="clear" w:color="auto" w:fill="FBE4D5" w:themeFill="accent2" w:themeFillTint="33"/>
            <w:hideMark/>
          </w:tcPr>
          <w:p w14:paraId="1C6B0A3C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Produkt</w:t>
            </w:r>
          </w:p>
        </w:tc>
        <w:tc>
          <w:tcPr>
            <w:tcW w:w="3611" w:type="dxa"/>
            <w:shd w:val="clear" w:color="auto" w:fill="FBE4D5" w:themeFill="accent2" w:themeFillTint="33"/>
            <w:hideMark/>
          </w:tcPr>
          <w:p w14:paraId="517455F8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Opis produktu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7712F171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J.m.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2CC580E6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Ilość</w:t>
            </w:r>
          </w:p>
        </w:tc>
        <w:tc>
          <w:tcPr>
            <w:tcW w:w="960" w:type="dxa"/>
            <w:shd w:val="clear" w:color="auto" w:fill="FBE4D5" w:themeFill="accent2" w:themeFillTint="33"/>
            <w:hideMark/>
          </w:tcPr>
          <w:p w14:paraId="2FEED358" w14:textId="77777777" w:rsidR="00CA4E55" w:rsidRPr="00CA4E55" w:rsidRDefault="00CA4E55" w:rsidP="00CA4E55">
            <w:pPr>
              <w:tabs>
                <w:tab w:val="left" w:pos="907"/>
              </w:tabs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Obszar</w:t>
            </w:r>
          </w:p>
        </w:tc>
      </w:tr>
      <w:tr w:rsidR="00CA4E55" w:rsidRPr="00CA4E55" w14:paraId="44F18FDE" w14:textId="77777777" w:rsidTr="00CA4E55">
        <w:trPr>
          <w:trHeight w:val="600"/>
        </w:trPr>
        <w:tc>
          <w:tcPr>
            <w:tcW w:w="704" w:type="dxa"/>
            <w:noWrap/>
            <w:hideMark/>
          </w:tcPr>
          <w:p w14:paraId="2F704755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1</w:t>
            </w:r>
          </w:p>
        </w:tc>
        <w:tc>
          <w:tcPr>
            <w:tcW w:w="3567" w:type="dxa"/>
            <w:hideMark/>
          </w:tcPr>
          <w:p w14:paraId="016D5FEC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proofErr w:type="spellStart"/>
            <w:r w:rsidRPr="00CA4E55">
              <w:t>Filter</w:t>
            </w:r>
            <w:proofErr w:type="spellEnd"/>
            <w:r w:rsidRPr="00CA4E55">
              <w:t xml:space="preserve"> Insert ASSY do pompy </w:t>
            </w:r>
            <w:proofErr w:type="spellStart"/>
            <w:r w:rsidRPr="00CA4E55">
              <w:t>Waters</w:t>
            </w:r>
            <w:proofErr w:type="spellEnd"/>
            <w:r w:rsidRPr="00CA4E55">
              <w:t xml:space="preserve"> HPLC</w:t>
            </w:r>
          </w:p>
        </w:tc>
        <w:tc>
          <w:tcPr>
            <w:tcW w:w="3611" w:type="dxa"/>
            <w:hideMark/>
          </w:tcPr>
          <w:p w14:paraId="5C05A49E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 xml:space="preserve">Filtr do pompy do </w:t>
            </w:r>
            <w:proofErr w:type="spellStart"/>
            <w:r w:rsidRPr="00CA4E55">
              <w:t>Chromtografu</w:t>
            </w:r>
            <w:proofErr w:type="spellEnd"/>
            <w:r w:rsidRPr="00CA4E55">
              <w:t xml:space="preserve"> cieczowego </w:t>
            </w:r>
            <w:proofErr w:type="spellStart"/>
            <w:r w:rsidRPr="00CA4E55">
              <w:t>Waters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Separations</w:t>
            </w:r>
            <w:proofErr w:type="spellEnd"/>
            <w:r w:rsidRPr="00CA4E55">
              <w:t xml:space="preserve"> Module 2695, opak. 3 </w:t>
            </w:r>
            <w:proofErr w:type="spellStart"/>
            <w:r w:rsidRPr="00CA4E55">
              <w:t>szt</w:t>
            </w:r>
            <w:proofErr w:type="spellEnd"/>
            <w:r w:rsidRPr="00CA4E55">
              <w:t xml:space="preserve"> .</w:t>
            </w:r>
          </w:p>
        </w:tc>
        <w:tc>
          <w:tcPr>
            <w:tcW w:w="960" w:type="dxa"/>
            <w:noWrap/>
            <w:hideMark/>
          </w:tcPr>
          <w:p w14:paraId="5F8930F7" w14:textId="0A148043" w:rsidR="00CA4E55" w:rsidRPr="00CA4E55" w:rsidRDefault="00CA4E55" w:rsidP="00CA4E55">
            <w:pPr>
              <w:tabs>
                <w:tab w:val="left" w:pos="907"/>
              </w:tabs>
              <w:jc w:val="both"/>
            </w:pPr>
            <w:r>
              <w:t>op.</w:t>
            </w:r>
          </w:p>
        </w:tc>
        <w:tc>
          <w:tcPr>
            <w:tcW w:w="960" w:type="dxa"/>
            <w:noWrap/>
            <w:hideMark/>
          </w:tcPr>
          <w:p w14:paraId="2D286ACB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1</w:t>
            </w:r>
          </w:p>
        </w:tc>
        <w:tc>
          <w:tcPr>
            <w:tcW w:w="960" w:type="dxa"/>
            <w:noWrap/>
            <w:hideMark/>
          </w:tcPr>
          <w:p w14:paraId="0295B947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LLF</w:t>
            </w:r>
          </w:p>
        </w:tc>
      </w:tr>
      <w:tr w:rsidR="00CA4E55" w:rsidRPr="00CA4E55" w14:paraId="15A0D0FB" w14:textId="77777777" w:rsidTr="00CA4E55">
        <w:trPr>
          <w:trHeight w:val="900"/>
        </w:trPr>
        <w:tc>
          <w:tcPr>
            <w:tcW w:w="704" w:type="dxa"/>
            <w:noWrap/>
            <w:hideMark/>
          </w:tcPr>
          <w:p w14:paraId="0228FE89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2</w:t>
            </w:r>
          </w:p>
        </w:tc>
        <w:tc>
          <w:tcPr>
            <w:tcW w:w="3567" w:type="dxa"/>
            <w:hideMark/>
          </w:tcPr>
          <w:p w14:paraId="79B991CD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proofErr w:type="spellStart"/>
            <w:r w:rsidRPr="00CA4E55">
              <w:t>Prekolumna</w:t>
            </w:r>
            <w:proofErr w:type="spellEnd"/>
            <w:r w:rsidRPr="00CA4E55">
              <w:t xml:space="preserve"> do kolumny chromatograficznej </w:t>
            </w:r>
            <w:proofErr w:type="spellStart"/>
            <w:r w:rsidRPr="00CA4E55">
              <w:t>Waters</w:t>
            </w:r>
            <w:proofErr w:type="spellEnd"/>
            <w:r w:rsidRPr="00CA4E55">
              <w:t xml:space="preserve"> </w:t>
            </w:r>
          </w:p>
        </w:tc>
        <w:tc>
          <w:tcPr>
            <w:tcW w:w="3611" w:type="dxa"/>
            <w:hideMark/>
          </w:tcPr>
          <w:p w14:paraId="5F1B62FA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proofErr w:type="spellStart"/>
            <w:r w:rsidRPr="00CA4E55">
              <w:t>Prekolumna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Waters</w:t>
            </w:r>
            <w:proofErr w:type="spellEnd"/>
            <w:r w:rsidRPr="00CA4E55">
              <w:t xml:space="preserve"> Van </w:t>
            </w:r>
            <w:proofErr w:type="spellStart"/>
            <w:r w:rsidRPr="00CA4E55">
              <w:t>Guard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Cartidge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Holder</w:t>
            </w:r>
            <w:proofErr w:type="spellEnd"/>
            <w:r w:rsidRPr="00CA4E55">
              <w:t xml:space="preserve">, kompatybilna z </w:t>
            </w:r>
            <w:proofErr w:type="spellStart"/>
            <w:r w:rsidRPr="00CA4E55">
              <w:t>kolmną</w:t>
            </w:r>
            <w:proofErr w:type="spellEnd"/>
            <w:r w:rsidRPr="00CA4E55">
              <w:t xml:space="preserve">: </w:t>
            </w:r>
            <w:proofErr w:type="spellStart"/>
            <w:r w:rsidRPr="00CA4E55">
              <w:t>Symmetry</w:t>
            </w:r>
            <w:proofErr w:type="spellEnd"/>
            <w:r w:rsidRPr="00CA4E55">
              <w:t xml:space="preserve"> C18, 250 mm x 4,6 mm x 5 µm,  op. 3 szt. </w:t>
            </w:r>
          </w:p>
        </w:tc>
        <w:tc>
          <w:tcPr>
            <w:tcW w:w="960" w:type="dxa"/>
            <w:noWrap/>
            <w:hideMark/>
          </w:tcPr>
          <w:p w14:paraId="38B10B2E" w14:textId="0436C284" w:rsidR="00CA4E55" w:rsidRPr="00CA4E55" w:rsidRDefault="00CA4E55" w:rsidP="00CA4E55">
            <w:pPr>
              <w:tabs>
                <w:tab w:val="left" w:pos="907"/>
              </w:tabs>
              <w:jc w:val="both"/>
            </w:pPr>
            <w:r>
              <w:t>op.</w:t>
            </w:r>
            <w:r w:rsidRPr="00CA4E55">
              <w:t xml:space="preserve"> </w:t>
            </w:r>
          </w:p>
        </w:tc>
        <w:tc>
          <w:tcPr>
            <w:tcW w:w="960" w:type="dxa"/>
            <w:noWrap/>
            <w:hideMark/>
          </w:tcPr>
          <w:p w14:paraId="7B06AEF0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1</w:t>
            </w:r>
          </w:p>
        </w:tc>
        <w:tc>
          <w:tcPr>
            <w:tcW w:w="960" w:type="dxa"/>
            <w:noWrap/>
            <w:hideMark/>
          </w:tcPr>
          <w:p w14:paraId="4A72151D" w14:textId="77777777" w:rsidR="00CA4E55" w:rsidRPr="00CA4E55" w:rsidRDefault="00CA4E55" w:rsidP="00CA4E55">
            <w:pPr>
              <w:tabs>
                <w:tab w:val="left" w:pos="907"/>
              </w:tabs>
              <w:jc w:val="both"/>
            </w:pPr>
            <w:r w:rsidRPr="00CA4E55">
              <w:t>LLF</w:t>
            </w:r>
          </w:p>
        </w:tc>
      </w:tr>
    </w:tbl>
    <w:p w14:paraId="33A4031D" w14:textId="77777777" w:rsidR="00CA4E55" w:rsidRDefault="00CA4E55" w:rsidP="00CA4E55"/>
    <w:p w14:paraId="54DB955A" w14:textId="5D9B4FD9" w:rsidR="00CA4E55" w:rsidRDefault="00CA4E55" w:rsidP="00CA4E55">
      <w: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3511"/>
        <w:gridCol w:w="3544"/>
        <w:gridCol w:w="992"/>
        <w:gridCol w:w="992"/>
        <w:gridCol w:w="986"/>
      </w:tblGrid>
      <w:tr w:rsidR="00CA4E55" w:rsidRPr="00CA4E55" w14:paraId="73B506F9" w14:textId="77777777" w:rsidTr="00CA4E55">
        <w:trPr>
          <w:trHeight w:val="430"/>
        </w:trPr>
        <w:tc>
          <w:tcPr>
            <w:tcW w:w="737" w:type="dxa"/>
            <w:shd w:val="clear" w:color="auto" w:fill="FBE4D5" w:themeFill="accent2" w:themeFillTint="33"/>
            <w:hideMark/>
          </w:tcPr>
          <w:p w14:paraId="5E4DA4D1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L.p.</w:t>
            </w:r>
          </w:p>
        </w:tc>
        <w:tc>
          <w:tcPr>
            <w:tcW w:w="3511" w:type="dxa"/>
            <w:shd w:val="clear" w:color="auto" w:fill="FBE4D5" w:themeFill="accent2" w:themeFillTint="33"/>
            <w:hideMark/>
          </w:tcPr>
          <w:p w14:paraId="63B8D292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4473136A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0DBCA453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18F8BD53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1983E356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Obszar</w:t>
            </w:r>
          </w:p>
        </w:tc>
      </w:tr>
      <w:tr w:rsidR="00CA4E55" w:rsidRPr="00CA4E55" w14:paraId="1C0A588B" w14:textId="77777777" w:rsidTr="00CA4E55">
        <w:trPr>
          <w:trHeight w:val="555"/>
        </w:trPr>
        <w:tc>
          <w:tcPr>
            <w:tcW w:w="737" w:type="dxa"/>
            <w:hideMark/>
          </w:tcPr>
          <w:p w14:paraId="02D96929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3511" w:type="dxa"/>
            <w:noWrap/>
            <w:hideMark/>
          </w:tcPr>
          <w:p w14:paraId="69A3F02E" w14:textId="77777777" w:rsidR="00CA4E55" w:rsidRPr="00CA4E55" w:rsidRDefault="00CA4E55">
            <w:r w:rsidRPr="00CA4E55">
              <w:t>Kolumna GC do oznaczania VOC</w:t>
            </w:r>
          </w:p>
        </w:tc>
        <w:tc>
          <w:tcPr>
            <w:tcW w:w="3544" w:type="dxa"/>
            <w:hideMark/>
          </w:tcPr>
          <w:p w14:paraId="51420DF2" w14:textId="77777777" w:rsidR="00CA4E55" w:rsidRPr="00CA4E55" w:rsidRDefault="00CA4E55">
            <w:r w:rsidRPr="00CA4E55">
              <w:t>Kolumna chromatograficzna kapilarna do chromatografii gazowej DB-VRX 60m, 0.25mm, 1,4µm, śr. Szpuli 7 cali</w:t>
            </w:r>
          </w:p>
        </w:tc>
        <w:tc>
          <w:tcPr>
            <w:tcW w:w="992" w:type="dxa"/>
            <w:hideMark/>
          </w:tcPr>
          <w:p w14:paraId="6E1DE9B5" w14:textId="77777777" w:rsidR="00CA4E55" w:rsidRPr="00CA4E55" w:rsidRDefault="00CA4E55" w:rsidP="00CA4E55">
            <w:r w:rsidRPr="00CA4E55">
              <w:t>szt.</w:t>
            </w:r>
          </w:p>
        </w:tc>
        <w:tc>
          <w:tcPr>
            <w:tcW w:w="992" w:type="dxa"/>
            <w:hideMark/>
          </w:tcPr>
          <w:p w14:paraId="0C9BBB12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4D644DD2" w14:textId="77777777" w:rsidR="00CA4E55" w:rsidRPr="00CA4E55" w:rsidRDefault="00CA4E55" w:rsidP="00CA4E55">
            <w:r w:rsidRPr="00CA4E55">
              <w:t>LLF-W</w:t>
            </w:r>
          </w:p>
        </w:tc>
      </w:tr>
    </w:tbl>
    <w:p w14:paraId="23E3598D" w14:textId="77777777" w:rsidR="00CA4E55" w:rsidRDefault="00CA4E55" w:rsidP="00CA4E55"/>
    <w:p w14:paraId="5CCCEEBF" w14:textId="0E82CDC2" w:rsidR="00CA4E55" w:rsidRDefault="00CA4E55" w:rsidP="00CA4E55">
      <w: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992"/>
        <w:gridCol w:w="992"/>
        <w:gridCol w:w="986"/>
      </w:tblGrid>
      <w:tr w:rsidR="00CA4E55" w:rsidRPr="00CA4E55" w14:paraId="775CE7E7" w14:textId="77777777" w:rsidTr="00CA4E55">
        <w:trPr>
          <w:trHeight w:val="427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30F19868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3F7093D7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5CE47293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430C5894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4BAF042D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14400718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Obszar</w:t>
            </w:r>
          </w:p>
        </w:tc>
      </w:tr>
      <w:tr w:rsidR="00CA4E55" w:rsidRPr="00CA4E55" w14:paraId="11042745" w14:textId="77777777" w:rsidTr="00CA4E55">
        <w:trPr>
          <w:trHeight w:val="701"/>
        </w:trPr>
        <w:tc>
          <w:tcPr>
            <w:tcW w:w="704" w:type="dxa"/>
            <w:hideMark/>
          </w:tcPr>
          <w:p w14:paraId="42396DFF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3544" w:type="dxa"/>
            <w:hideMark/>
          </w:tcPr>
          <w:p w14:paraId="303DAAD3" w14:textId="77777777" w:rsidR="00CA4E55" w:rsidRPr="00CA4E55" w:rsidRDefault="00CA4E55">
            <w:r w:rsidRPr="00CA4E55">
              <w:t>Kolumna analityczna do Anionów (metoda chromatografii jonowej)</w:t>
            </w:r>
          </w:p>
        </w:tc>
        <w:tc>
          <w:tcPr>
            <w:tcW w:w="3544" w:type="dxa"/>
            <w:hideMark/>
          </w:tcPr>
          <w:p w14:paraId="48CF3CAA" w14:textId="77777777" w:rsidR="00CA4E55" w:rsidRPr="00CA4E55" w:rsidRDefault="00CA4E55">
            <w:r w:rsidRPr="00CA4E55">
              <w:t xml:space="preserve"> Kolumna </w:t>
            </w:r>
            <w:proofErr w:type="spellStart"/>
            <w:r w:rsidRPr="00CA4E55">
              <w:t>Dionex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IonPac</w:t>
            </w:r>
            <w:proofErr w:type="spellEnd"/>
            <w:r w:rsidRPr="00CA4E55">
              <w:t xml:space="preserve"> AS9-HC 4x250 mm (</w:t>
            </w:r>
            <w:proofErr w:type="spellStart"/>
            <w:r w:rsidRPr="00CA4E55">
              <w:t>Thermo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scientific</w:t>
            </w:r>
            <w:proofErr w:type="spellEnd"/>
            <w:r w:rsidRPr="00CA4E55">
              <w:t xml:space="preserve">) do chromatografii jonowej. Obudowa PEEK, średnica ziaren 9µm, średnica porów 2000A, wypełnienie </w:t>
            </w:r>
            <w:proofErr w:type="spellStart"/>
            <w:r w:rsidRPr="00CA4E55">
              <w:t>Carbonate</w:t>
            </w:r>
            <w:proofErr w:type="spellEnd"/>
            <w:r w:rsidRPr="00CA4E55">
              <w:t>/</w:t>
            </w:r>
            <w:proofErr w:type="spellStart"/>
            <w:r w:rsidRPr="00CA4E55">
              <w:t>Bicarbonate</w:t>
            </w:r>
            <w:proofErr w:type="spellEnd"/>
            <w:r w:rsidRPr="00CA4E55">
              <w:t xml:space="preserve">, </w:t>
            </w:r>
            <w:proofErr w:type="spellStart"/>
            <w:r w:rsidRPr="00CA4E55">
              <w:t>crosslink</w:t>
            </w:r>
            <w:proofErr w:type="spellEnd"/>
            <w:r w:rsidRPr="00CA4E55">
              <w:t xml:space="preserve"> 15% DVB</w:t>
            </w:r>
          </w:p>
        </w:tc>
        <w:tc>
          <w:tcPr>
            <w:tcW w:w="992" w:type="dxa"/>
            <w:hideMark/>
          </w:tcPr>
          <w:p w14:paraId="515721B2" w14:textId="77777777" w:rsidR="00CA4E55" w:rsidRPr="00CA4E55" w:rsidRDefault="00CA4E55" w:rsidP="00CA4E55">
            <w:r w:rsidRPr="00CA4E55">
              <w:t>szt.</w:t>
            </w:r>
          </w:p>
        </w:tc>
        <w:tc>
          <w:tcPr>
            <w:tcW w:w="992" w:type="dxa"/>
            <w:hideMark/>
          </w:tcPr>
          <w:p w14:paraId="16B47EA3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256AE5F1" w14:textId="77777777" w:rsidR="00CA4E55" w:rsidRPr="00CA4E55" w:rsidRDefault="00CA4E55" w:rsidP="00CA4E55">
            <w:r w:rsidRPr="00CA4E55">
              <w:t>LLF-W</w:t>
            </w:r>
          </w:p>
        </w:tc>
      </w:tr>
      <w:tr w:rsidR="00CA4E55" w:rsidRPr="00CA4E55" w14:paraId="57D617A2" w14:textId="77777777" w:rsidTr="00CA4E55">
        <w:trPr>
          <w:trHeight w:val="1200"/>
        </w:trPr>
        <w:tc>
          <w:tcPr>
            <w:tcW w:w="704" w:type="dxa"/>
            <w:hideMark/>
          </w:tcPr>
          <w:p w14:paraId="676337F0" w14:textId="77777777" w:rsidR="00CA4E55" w:rsidRPr="00CA4E55" w:rsidRDefault="00CA4E55" w:rsidP="00CA4E55">
            <w:r w:rsidRPr="00CA4E55">
              <w:t>2</w:t>
            </w:r>
          </w:p>
        </w:tc>
        <w:tc>
          <w:tcPr>
            <w:tcW w:w="3544" w:type="dxa"/>
            <w:hideMark/>
          </w:tcPr>
          <w:p w14:paraId="6465E307" w14:textId="77777777" w:rsidR="00CA4E55" w:rsidRPr="00CA4E55" w:rsidRDefault="00CA4E55">
            <w:r w:rsidRPr="00CA4E55">
              <w:t>Kolumna ochronna do Anionów  (metoda chromatografii jonowej)</w:t>
            </w:r>
          </w:p>
        </w:tc>
        <w:tc>
          <w:tcPr>
            <w:tcW w:w="3544" w:type="dxa"/>
            <w:hideMark/>
          </w:tcPr>
          <w:p w14:paraId="33C37283" w14:textId="77777777" w:rsidR="00CA4E55" w:rsidRPr="00CA4E55" w:rsidRDefault="00CA4E55">
            <w:r w:rsidRPr="00CA4E55">
              <w:t xml:space="preserve">Kolumna ochronna </w:t>
            </w:r>
            <w:proofErr w:type="spellStart"/>
            <w:r w:rsidRPr="00CA4E55">
              <w:t>Dionex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IonPax</w:t>
            </w:r>
            <w:proofErr w:type="spellEnd"/>
            <w:r w:rsidRPr="00CA4E55">
              <w:t xml:space="preserve"> AG9-HC 4x50 mm (</w:t>
            </w:r>
            <w:proofErr w:type="spellStart"/>
            <w:r w:rsidRPr="00CA4E55">
              <w:t>Thermo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scientific</w:t>
            </w:r>
            <w:proofErr w:type="spellEnd"/>
            <w:r w:rsidRPr="00CA4E55">
              <w:t>) do chromatografii jonowej. Obudowa PEEK, średnica ziaren 11µm, ciśnienie robocze do 4000 PSI.</w:t>
            </w:r>
          </w:p>
        </w:tc>
        <w:tc>
          <w:tcPr>
            <w:tcW w:w="992" w:type="dxa"/>
            <w:hideMark/>
          </w:tcPr>
          <w:p w14:paraId="6C0CE5CD" w14:textId="77777777" w:rsidR="00CA4E55" w:rsidRPr="00CA4E55" w:rsidRDefault="00CA4E55" w:rsidP="00CA4E55">
            <w:r w:rsidRPr="00CA4E55">
              <w:t>szt.</w:t>
            </w:r>
          </w:p>
        </w:tc>
        <w:tc>
          <w:tcPr>
            <w:tcW w:w="992" w:type="dxa"/>
            <w:hideMark/>
          </w:tcPr>
          <w:p w14:paraId="45D8DDFC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2BC8F7C5" w14:textId="77777777" w:rsidR="00CA4E55" w:rsidRPr="00CA4E55" w:rsidRDefault="00CA4E55" w:rsidP="00CA4E55">
            <w:r w:rsidRPr="00CA4E55">
              <w:t>LLF-W</w:t>
            </w:r>
          </w:p>
        </w:tc>
      </w:tr>
      <w:tr w:rsidR="00CA4E55" w:rsidRPr="00CA4E55" w14:paraId="7FEF458F" w14:textId="77777777" w:rsidTr="00CA4E55">
        <w:trPr>
          <w:trHeight w:val="600"/>
        </w:trPr>
        <w:tc>
          <w:tcPr>
            <w:tcW w:w="704" w:type="dxa"/>
            <w:hideMark/>
          </w:tcPr>
          <w:p w14:paraId="4B557E3D" w14:textId="77777777" w:rsidR="00CA4E55" w:rsidRPr="00CA4E55" w:rsidRDefault="00CA4E55" w:rsidP="00CA4E55">
            <w:r w:rsidRPr="00CA4E55">
              <w:lastRenderedPageBreak/>
              <w:t>3</w:t>
            </w:r>
          </w:p>
        </w:tc>
        <w:tc>
          <w:tcPr>
            <w:tcW w:w="3544" w:type="dxa"/>
            <w:hideMark/>
          </w:tcPr>
          <w:p w14:paraId="29D8C294" w14:textId="77777777" w:rsidR="00CA4E55" w:rsidRPr="00CA4E55" w:rsidRDefault="00CA4E55">
            <w:r w:rsidRPr="00CA4E55">
              <w:t xml:space="preserve">Generator </w:t>
            </w:r>
            <w:proofErr w:type="spellStart"/>
            <w:r w:rsidRPr="00CA4E55">
              <w:t>eluetu</w:t>
            </w:r>
            <w:proofErr w:type="spellEnd"/>
            <w:r w:rsidRPr="00CA4E55">
              <w:t xml:space="preserve"> EGC III KOH </w:t>
            </w:r>
            <w:proofErr w:type="spellStart"/>
            <w:r w:rsidRPr="00CA4E55">
              <w:t>Cartrige</w:t>
            </w:r>
            <w:proofErr w:type="spellEnd"/>
            <w:r w:rsidRPr="00CA4E55">
              <w:t>, nr kat: 074532 + wymiana wkładu KOH</w:t>
            </w:r>
          </w:p>
        </w:tc>
        <w:tc>
          <w:tcPr>
            <w:tcW w:w="3544" w:type="dxa"/>
            <w:hideMark/>
          </w:tcPr>
          <w:p w14:paraId="7BAD6820" w14:textId="77777777" w:rsidR="00CA4E55" w:rsidRPr="00CA4E55" w:rsidRDefault="00CA4E55">
            <w:r w:rsidRPr="00CA4E55">
              <w:t xml:space="preserve">Generator </w:t>
            </w:r>
            <w:proofErr w:type="spellStart"/>
            <w:r w:rsidRPr="00CA4E55">
              <w:t>eluetu</w:t>
            </w:r>
            <w:proofErr w:type="spellEnd"/>
            <w:r w:rsidRPr="00CA4E55">
              <w:t xml:space="preserve"> EGC III KOH </w:t>
            </w:r>
            <w:proofErr w:type="spellStart"/>
            <w:r w:rsidRPr="00CA4E55">
              <w:t>Cartrige</w:t>
            </w:r>
            <w:proofErr w:type="spellEnd"/>
            <w:r w:rsidRPr="00CA4E55">
              <w:t>, nr kat: 074532  (</w:t>
            </w:r>
            <w:proofErr w:type="spellStart"/>
            <w:r w:rsidRPr="00CA4E55">
              <w:t>Thermo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scientific</w:t>
            </w:r>
            <w:proofErr w:type="spellEnd"/>
            <w:r w:rsidRPr="00CA4E55">
              <w:t>) + wymiana wkładu KOH</w:t>
            </w:r>
          </w:p>
        </w:tc>
        <w:tc>
          <w:tcPr>
            <w:tcW w:w="992" w:type="dxa"/>
            <w:hideMark/>
          </w:tcPr>
          <w:p w14:paraId="468094F3" w14:textId="77777777" w:rsidR="00CA4E55" w:rsidRPr="00CA4E55" w:rsidRDefault="00CA4E55" w:rsidP="00CA4E55">
            <w:r w:rsidRPr="00CA4E55">
              <w:t>szt.</w:t>
            </w:r>
          </w:p>
        </w:tc>
        <w:tc>
          <w:tcPr>
            <w:tcW w:w="992" w:type="dxa"/>
            <w:hideMark/>
          </w:tcPr>
          <w:p w14:paraId="4DDF1BE6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033E166F" w14:textId="77777777" w:rsidR="00CA4E55" w:rsidRPr="00CA4E55" w:rsidRDefault="00CA4E55" w:rsidP="00CA4E55">
            <w:r w:rsidRPr="00CA4E55">
              <w:t>LLF-W</w:t>
            </w:r>
          </w:p>
        </w:tc>
      </w:tr>
      <w:tr w:rsidR="00CA4E55" w:rsidRPr="00CA4E55" w14:paraId="54547804" w14:textId="77777777" w:rsidTr="00CA4E55">
        <w:trPr>
          <w:trHeight w:val="900"/>
        </w:trPr>
        <w:tc>
          <w:tcPr>
            <w:tcW w:w="704" w:type="dxa"/>
            <w:hideMark/>
          </w:tcPr>
          <w:p w14:paraId="194C89B9" w14:textId="77777777" w:rsidR="00CA4E55" w:rsidRPr="00CA4E55" w:rsidRDefault="00CA4E55" w:rsidP="00CA4E55">
            <w:r w:rsidRPr="00CA4E55">
              <w:t>4</w:t>
            </w:r>
          </w:p>
        </w:tc>
        <w:tc>
          <w:tcPr>
            <w:tcW w:w="3544" w:type="dxa"/>
            <w:hideMark/>
          </w:tcPr>
          <w:p w14:paraId="284C31AF" w14:textId="77777777" w:rsidR="00CA4E55" w:rsidRPr="00CA4E55" w:rsidRDefault="00CA4E55">
            <w:r w:rsidRPr="00CA4E55">
              <w:t>Uszczelka główna tłoka pompy</w:t>
            </w:r>
          </w:p>
        </w:tc>
        <w:tc>
          <w:tcPr>
            <w:tcW w:w="3544" w:type="dxa"/>
            <w:hideMark/>
          </w:tcPr>
          <w:p w14:paraId="0E1AD840" w14:textId="77777777" w:rsidR="00CA4E55" w:rsidRPr="00CA4E55" w:rsidRDefault="00CA4E55">
            <w:proofErr w:type="spellStart"/>
            <w:r w:rsidRPr="00CA4E55">
              <w:t>Op</w:t>
            </w:r>
            <w:proofErr w:type="spellEnd"/>
            <w:r w:rsidRPr="00CA4E55">
              <w:t xml:space="preserve">=1 </w:t>
            </w:r>
            <w:proofErr w:type="spellStart"/>
            <w:r w:rsidRPr="00CA4E55">
              <w:t>szt</w:t>
            </w:r>
            <w:proofErr w:type="spellEnd"/>
            <w:r w:rsidRPr="00CA4E55">
              <w:t xml:space="preserve"> Uszczelka główna tłoka pompy chromatografu ICS2100 </w:t>
            </w:r>
            <w:proofErr w:type="spellStart"/>
            <w:r w:rsidRPr="00CA4E55">
              <w:t>Dionex</w:t>
            </w:r>
            <w:proofErr w:type="spellEnd"/>
            <w:r w:rsidRPr="00CA4E55">
              <w:t xml:space="preserve">  (055870 - </w:t>
            </w:r>
            <w:proofErr w:type="spellStart"/>
            <w:r w:rsidRPr="00CA4E55">
              <w:t>Thermo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Scientific</w:t>
            </w:r>
            <w:proofErr w:type="spellEnd"/>
            <w:r w:rsidRPr="00CA4E55">
              <w:t>)</w:t>
            </w:r>
          </w:p>
        </w:tc>
        <w:tc>
          <w:tcPr>
            <w:tcW w:w="992" w:type="dxa"/>
            <w:hideMark/>
          </w:tcPr>
          <w:p w14:paraId="36E6C247" w14:textId="09C2AD97" w:rsidR="00CA4E55" w:rsidRPr="00CA4E55" w:rsidRDefault="00CA4E55" w:rsidP="00CA4E55">
            <w:r>
              <w:t>op</w:t>
            </w:r>
            <w:r w:rsidRPr="00CA4E55">
              <w:t>.</w:t>
            </w:r>
          </w:p>
        </w:tc>
        <w:tc>
          <w:tcPr>
            <w:tcW w:w="992" w:type="dxa"/>
            <w:hideMark/>
          </w:tcPr>
          <w:p w14:paraId="4DB7EC05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23E64792" w14:textId="77777777" w:rsidR="00CA4E55" w:rsidRPr="00CA4E55" w:rsidRDefault="00CA4E55" w:rsidP="00CA4E55">
            <w:r w:rsidRPr="00CA4E55">
              <w:t>LLF-W</w:t>
            </w:r>
          </w:p>
        </w:tc>
      </w:tr>
    </w:tbl>
    <w:p w14:paraId="146FCAD4" w14:textId="77777777" w:rsidR="00CA4E55" w:rsidRDefault="00CA4E55" w:rsidP="00CA4E55"/>
    <w:p w14:paraId="263E8B27" w14:textId="165180AF" w:rsidR="00CA4E55" w:rsidRDefault="00CA4E55" w:rsidP="00CA4E55">
      <w: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992"/>
        <w:gridCol w:w="992"/>
        <w:gridCol w:w="986"/>
      </w:tblGrid>
      <w:tr w:rsidR="00CA4E55" w:rsidRPr="00CA4E55" w14:paraId="63FC3E3E" w14:textId="77777777" w:rsidTr="00A01B89">
        <w:trPr>
          <w:trHeight w:val="294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14A298A1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3CC60AC4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1497D679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200BAE8F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7B346C2D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2526FE73" w14:textId="77777777" w:rsidR="00CA4E55" w:rsidRPr="00CA4E55" w:rsidRDefault="00CA4E55" w:rsidP="00A01B89">
            <w:pPr>
              <w:jc w:val="center"/>
              <w:rPr>
                <w:b/>
                <w:bCs/>
              </w:rPr>
            </w:pPr>
            <w:r w:rsidRPr="00CA4E55">
              <w:rPr>
                <w:b/>
                <w:bCs/>
              </w:rPr>
              <w:t>Obszar</w:t>
            </w:r>
          </w:p>
        </w:tc>
      </w:tr>
      <w:tr w:rsidR="00CA4E55" w:rsidRPr="00CA4E55" w14:paraId="1AE8A983" w14:textId="77777777" w:rsidTr="00CA4E55">
        <w:trPr>
          <w:trHeight w:val="3270"/>
        </w:trPr>
        <w:tc>
          <w:tcPr>
            <w:tcW w:w="704" w:type="dxa"/>
            <w:noWrap/>
            <w:hideMark/>
          </w:tcPr>
          <w:p w14:paraId="5EECC0C4" w14:textId="77777777" w:rsidR="00CA4E55" w:rsidRPr="00CA4E55" w:rsidRDefault="00CA4E55" w:rsidP="00CA4E55">
            <w:r w:rsidRPr="00CA4E55">
              <w:t>1.</w:t>
            </w:r>
          </w:p>
        </w:tc>
        <w:tc>
          <w:tcPr>
            <w:tcW w:w="3544" w:type="dxa"/>
            <w:hideMark/>
          </w:tcPr>
          <w:p w14:paraId="3BABFCCA" w14:textId="77777777" w:rsidR="00CA4E55" w:rsidRPr="00CA4E55" w:rsidRDefault="00CA4E55">
            <w:r w:rsidRPr="00CA4E55">
              <w:t xml:space="preserve">ZB-5MSi, GC Cap. </w:t>
            </w:r>
            <w:proofErr w:type="spellStart"/>
            <w:r w:rsidRPr="00CA4E55">
              <w:t>Column</w:t>
            </w:r>
            <w:proofErr w:type="spellEnd"/>
            <w:r w:rsidRPr="00CA4E55">
              <w:t xml:space="preserve"> 30 m (+5m Guardian) x 0.25 mm x 0.25 µm, </w:t>
            </w:r>
            <w:proofErr w:type="spellStart"/>
            <w:r w:rsidRPr="00CA4E55">
              <w:t>Ea</w:t>
            </w:r>
            <w:proofErr w:type="spellEnd"/>
          </w:p>
        </w:tc>
        <w:tc>
          <w:tcPr>
            <w:tcW w:w="3544" w:type="dxa"/>
            <w:hideMark/>
          </w:tcPr>
          <w:p w14:paraId="500DA633" w14:textId="77777777" w:rsidR="00CA4E55" w:rsidRPr="00CA4E55" w:rsidRDefault="00CA4E55">
            <w:r w:rsidRPr="00CA4E55">
              <w:t>"</w:t>
            </w:r>
            <w:proofErr w:type="spellStart"/>
            <w:r w:rsidRPr="00CA4E55">
              <w:t>Composition</w:t>
            </w:r>
            <w:proofErr w:type="spellEnd"/>
            <w:r w:rsidRPr="00CA4E55">
              <w:t xml:space="preserve">: 5% </w:t>
            </w:r>
            <w:proofErr w:type="spellStart"/>
            <w:r w:rsidRPr="00CA4E55">
              <w:t>Phenyl</w:t>
            </w:r>
            <w:proofErr w:type="spellEnd"/>
            <w:r w:rsidRPr="00CA4E55">
              <w:t xml:space="preserve">, 95% </w:t>
            </w:r>
            <w:proofErr w:type="spellStart"/>
            <w:r w:rsidRPr="00CA4E55">
              <w:t>Dimethylpolysiloxane</w:t>
            </w:r>
            <w:proofErr w:type="spellEnd"/>
            <w:r w:rsidRPr="00CA4E55">
              <w:br/>
            </w:r>
            <w:proofErr w:type="spellStart"/>
            <w:r w:rsidRPr="00CA4E55">
              <w:t>Temp.Limits</w:t>
            </w:r>
            <w:proofErr w:type="spellEnd"/>
            <w:r w:rsidRPr="00CA4E55">
              <w:t>(C): -60 to 360/370 °C</w:t>
            </w:r>
            <w:r w:rsidRPr="00CA4E55">
              <w:br/>
            </w:r>
            <w:proofErr w:type="spellStart"/>
            <w:r w:rsidRPr="00CA4E55">
              <w:t>Polarity</w:t>
            </w:r>
            <w:proofErr w:type="spellEnd"/>
            <w:r w:rsidRPr="00CA4E55">
              <w:t>: 8 (Non-Polar)</w:t>
            </w:r>
            <w:r w:rsidRPr="00CA4E55">
              <w:br/>
              <w:t xml:space="preserve">MS </w:t>
            </w:r>
            <w:proofErr w:type="spellStart"/>
            <w:r w:rsidRPr="00CA4E55">
              <w:t>Certified</w:t>
            </w:r>
            <w:proofErr w:type="spellEnd"/>
            <w:r w:rsidRPr="00CA4E55">
              <w:t xml:space="preserve">: </w:t>
            </w:r>
            <w:proofErr w:type="spellStart"/>
            <w:r w:rsidRPr="00CA4E55">
              <w:t>Yes</w:t>
            </w:r>
            <w:proofErr w:type="spellEnd"/>
            <w:r w:rsidRPr="00CA4E55">
              <w:br/>
            </w:r>
            <w:proofErr w:type="spellStart"/>
            <w:r w:rsidRPr="00CA4E55">
              <w:t>Recommended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Use</w:t>
            </w:r>
            <w:proofErr w:type="spellEnd"/>
            <w:r w:rsidRPr="00CA4E55">
              <w:t>:</w:t>
            </w:r>
            <w:r w:rsidRPr="00CA4E55">
              <w:br/>
            </w:r>
            <w:proofErr w:type="spellStart"/>
            <w:r w:rsidRPr="00CA4E55">
              <w:t>Versatile</w:t>
            </w:r>
            <w:proofErr w:type="spellEnd"/>
            <w:r w:rsidRPr="00CA4E55">
              <w:t xml:space="preserve">, </w:t>
            </w:r>
            <w:proofErr w:type="spellStart"/>
            <w:r w:rsidRPr="00CA4E55">
              <w:t>low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bleed</w:t>
            </w:r>
            <w:proofErr w:type="spellEnd"/>
            <w:r w:rsidRPr="00CA4E55">
              <w:t xml:space="preserve">, inert 5 % </w:t>
            </w:r>
            <w:proofErr w:type="spellStart"/>
            <w:r w:rsidRPr="00CA4E55">
              <w:t>phenyl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phase</w:t>
            </w:r>
            <w:proofErr w:type="spellEnd"/>
            <w:r w:rsidRPr="00CA4E55">
              <w:t xml:space="preserve"> for </w:t>
            </w:r>
            <w:proofErr w:type="spellStart"/>
            <w:r w:rsidRPr="00CA4E55">
              <w:t>multi-use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applications</w:t>
            </w:r>
            <w:proofErr w:type="spellEnd"/>
            <w:r w:rsidRPr="00CA4E55">
              <w:br/>
              <w:t xml:space="preserve">Highly inert for </w:t>
            </w:r>
            <w:proofErr w:type="spellStart"/>
            <w:r w:rsidRPr="00CA4E55">
              <w:t>improved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peak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shape</w:t>
            </w:r>
            <w:proofErr w:type="spellEnd"/>
            <w:r w:rsidRPr="00CA4E55">
              <w:t xml:space="preserve"> of </w:t>
            </w:r>
            <w:proofErr w:type="spellStart"/>
            <w:r w:rsidRPr="00CA4E55">
              <w:t>acidic</w:t>
            </w:r>
            <w:proofErr w:type="spellEnd"/>
            <w:r w:rsidRPr="00CA4E55">
              <w:t>/</w:t>
            </w:r>
            <w:proofErr w:type="spellStart"/>
            <w:r w:rsidRPr="00CA4E55">
              <w:t>basic</w:t>
            </w:r>
            <w:proofErr w:type="spellEnd"/>
            <w:r w:rsidRPr="00CA4E55">
              <w:t xml:space="preserve"> </w:t>
            </w:r>
            <w:proofErr w:type="spellStart"/>
            <w:r w:rsidRPr="00CA4E55">
              <w:t>compounds</w:t>
            </w:r>
            <w:proofErr w:type="spellEnd"/>
            <w:r w:rsidRPr="00CA4E55">
              <w:t xml:space="preserve"> and </w:t>
            </w:r>
            <w:proofErr w:type="spellStart"/>
            <w:r w:rsidRPr="00CA4E55">
              <w:t>drugs</w:t>
            </w:r>
            <w:proofErr w:type="spellEnd"/>
            <w:r w:rsidRPr="00CA4E55">
              <w:t xml:space="preserve"> of </w:t>
            </w:r>
            <w:proofErr w:type="spellStart"/>
            <w:r w:rsidRPr="00CA4E55">
              <w:t>abuse</w:t>
            </w:r>
            <w:proofErr w:type="spellEnd"/>
            <w:r w:rsidRPr="00CA4E55">
              <w:t>"</w:t>
            </w:r>
          </w:p>
        </w:tc>
        <w:tc>
          <w:tcPr>
            <w:tcW w:w="992" w:type="dxa"/>
            <w:hideMark/>
          </w:tcPr>
          <w:p w14:paraId="36ADE40B" w14:textId="77777777" w:rsidR="00CA4E55" w:rsidRPr="00CA4E55" w:rsidRDefault="00CA4E55" w:rsidP="00CA4E55">
            <w:r w:rsidRPr="00CA4E55">
              <w:t>szt.</w:t>
            </w:r>
          </w:p>
        </w:tc>
        <w:tc>
          <w:tcPr>
            <w:tcW w:w="992" w:type="dxa"/>
            <w:hideMark/>
          </w:tcPr>
          <w:p w14:paraId="48125AF4" w14:textId="77777777" w:rsidR="00CA4E55" w:rsidRPr="00CA4E55" w:rsidRDefault="00CA4E55" w:rsidP="00CA4E55">
            <w:r w:rsidRPr="00CA4E55">
              <w:t>1</w:t>
            </w:r>
          </w:p>
        </w:tc>
        <w:tc>
          <w:tcPr>
            <w:tcW w:w="986" w:type="dxa"/>
            <w:hideMark/>
          </w:tcPr>
          <w:p w14:paraId="03381E22" w14:textId="77777777" w:rsidR="00CA4E55" w:rsidRPr="00CA4E55" w:rsidRDefault="00CA4E55" w:rsidP="00CA4E55">
            <w:r w:rsidRPr="00CA4E55">
              <w:t>LLF-W-P</w:t>
            </w:r>
          </w:p>
        </w:tc>
      </w:tr>
    </w:tbl>
    <w:p w14:paraId="2D24DA1A" w14:textId="77777777" w:rsidR="00CA4E55" w:rsidRDefault="00CA4E55" w:rsidP="00CA4E55"/>
    <w:p w14:paraId="1401899D" w14:textId="749B9253" w:rsidR="00CA4E55" w:rsidRDefault="00CA4E55" w:rsidP="00CA4E55">
      <w: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992"/>
        <w:gridCol w:w="992"/>
        <w:gridCol w:w="986"/>
      </w:tblGrid>
      <w:tr w:rsidR="00A01B89" w:rsidRPr="00A01B89" w14:paraId="33314B15" w14:textId="77777777" w:rsidTr="00A01B89">
        <w:trPr>
          <w:trHeight w:val="391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205FEEE6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1B5CC06E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504EEB64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7EA93457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3C49E5B7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79FE7DE9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Obszar</w:t>
            </w:r>
          </w:p>
        </w:tc>
      </w:tr>
      <w:tr w:rsidR="00A01B89" w:rsidRPr="00A01B89" w14:paraId="1ECDC7D3" w14:textId="77777777" w:rsidTr="00A01B89">
        <w:trPr>
          <w:trHeight w:val="1020"/>
        </w:trPr>
        <w:tc>
          <w:tcPr>
            <w:tcW w:w="704" w:type="dxa"/>
            <w:noWrap/>
            <w:hideMark/>
          </w:tcPr>
          <w:p w14:paraId="051A2CCA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3544" w:type="dxa"/>
            <w:hideMark/>
          </w:tcPr>
          <w:p w14:paraId="5834F1C9" w14:textId="77777777" w:rsidR="00A01B89" w:rsidRPr="00A01B89" w:rsidRDefault="00A01B89">
            <w:r w:rsidRPr="00A01B89">
              <w:t xml:space="preserve">Kolumna </w:t>
            </w:r>
            <w:proofErr w:type="spellStart"/>
            <w:r w:rsidRPr="00A01B89">
              <w:t>Kinetex</w:t>
            </w:r>
            <w:proofErr w:type="spellEnd"/>
            <w:r w:rsidRPr="00A01B89">
              <w:t xml:space="preserve"> 2.6 </w:t>
            </w:r>
            <w:proofErr w:type="spellStart"/>
            <w:r w:rsidRPr="00A01B89">
              <w:t>um</w:t>
            </w:r>
            <w:proofErr w:type="spellEnd"/>
            <w:r w:rsidRPr="00A01B89">
              <w:t xml:space="preserve"> - </w:t>
            </w:r>
            <w:proofErr w:type="spellStart"/>
            <w:r w:rsidRPr="00A01B89">
              <w:t>Biphenyl</w:t>
            </w:r>
            <w:proofErr w:type="spellEnd"/>
          </w:p>
        </w:tc>
        <w:tc>
          <w:tcPr>
            <w:tcW w:w="3544" w:type="dxa"/>
            <w:hideMark/>
          </w:tcPr>
          <w:p w14:paraId="022C92E6" w14:textId="77777777" w:rsidR="00A01B89" w:rsidRPr="00A01B89" w:rsidRDefault="00A01B89">
            <w:r w:rsidRPr="00A01B89">
              <w:t>Kolumna chromatograficzna do chromatografii cieczowej.</w:t>
            </w:r>
            <w:r w:rsidRPr="00A01B89">
              <w:br/>
              <w:t xml:space="preserve">LC </w:t>
            </w:r>
            <w:proofErr w:type="spellStart"/>
            <w:r w:rsidRPr="00A01B89">
              <w:t>Column</w:t>
            </w:r>
            <w:proofErr w:type="spellEnd"/>
            <w:r w:rsidRPr="00A01B89">
              <w:t xml:space="preserve">: 100 x 2.1 mm, wypełnienie </w:t>
            </w:r>
            <w:proofErr w:type="spellStart"/>
            <w:r w:rsidRPr="00A01B89">
              <w:t>biphenyl</w:t>
            </w:r>
            <w:proofErr w:type="spellEnd"/>
            <w:r w:rsidRPr="00A01B89">
              <w:t>, średnica ziarna 2,6 µm, porowatość 100 A.</w:t>
            </w:r>
          </w:p>
        </w:tc>
        <w:tc>
          <w:tcPr>
            <w:tcW w:w="992" w:type="dxa"/>
            <w:hideMark/>
          </w:tcPr>
          <w:p w14:paraId="030C4418" w14:textId="77777777" w:rsidR="00A01B89" w:rsidRPr="00A01B89" w:rsidRDefault="00A01B89" w:rsidP="00A01B89">
            <w:r w:rsidRPr="00A01B89">
              <w:t>szt.</w:t>
            </w:r>
          </w:p>
        </w:tc>
        <w:tc>
          <w:tcPr>
            <w:tcW w:w="992" w:type="dxa"/>
            <w:hideMark/>
          </w:tcPr>
          <w:p w14:paraId="089D0B97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986" w:type="dxa"/>
            <w:hideMark/>
          </w:tcPr>
          <w:p w14:paraId="0BD2532E" w14:textId="77777777" w:rsidR="00A01B89" w:rsidRPr="00A01B89" w:rsidRDefault="00A01B89" w:rsidP="00A01B89">
            <w:r w:rsidRPr="00A01B89">
              <w:t>LLF-W-P</w:t>
            </w:r>
          </w:p>
        </w:tc>
      </w:tr>
      <w:tr w:rsidR="00A01B89" w:rsidRPr="00A01B89" w14:paraId="7F85B500" w14:textId="77777777" w:rsidTr="00A01B89">
        <w:trPr>
          <w:trHeight w:val="1020"/>
        </w:trPr>
        <w:tc>
          <w:tcPr>
            <w:tcW w:w="704" w:type="dxa"/>
            <w:noWrap/>
            <w:hideMark/>
          </w:tcPr>
          <w:p w14:paraId="5777AF34" w14:textId="77777777" w:rsidR="00A01B89" w:rsidRPr="00A01B89" w:rsidRDefault="00A01B89" w:rsidP="00A01B89">
            <w:r w:rsidRPr="00A01B89">
              <w:t>2</w:t>
            </w:r>
          </w:p>
        </w:tc>
        <w:tc>
          <w:tcPr>
            <w:tcW w:w="3544" w:type="dxa"/>
            <w:hideMark/>
          </w:tcPr>
          <w:p w14:paraId="25894572" w14:textId="77777777" w:rsidR="00A01B89" w:rsidRPr="00A01B89" w:rsidRDefault="00A01B89">
            <w:r w:rsidRPr="00A01B89">
              <w:t xml:space="preserve">Kolumna </w:t>
            </w:r>
            <w:proofErr w:type="spellStart"/>
            <w:r w:rsidRPr="00A01B89">
              <w:t>Kinetex</w:t>
            </w:r>
            <w:proofErr w:type="spellEnd"/>
            <w:r w:rsidRPr="00A01B89">
              <w:t xml:space="preserve"> 2.6 </w:t>
            </w:r>
            <w:proofErr w:type="spellStart"/>
            <w:r w:rsidRPr="00A01B89">
              <w:t>um</w:t>
            </w:r>
            <w:proofErr w:type="spellEnd"/>
            <w:r w:rsidRPr="00A01B89">
              <w:t xml:space="preserve"> - F5</w:t>
            </w:r>
          </w:p>
        </w:tc>
        <w:tc>
          <w:tcPr>
            <w:tcW w:w="3544" w:type="dxa"/>
            <w:hideMark/>
          </w:tcPr>
          <w:p w14:paraId="1E39DAF1" w14:textId="77777777" w:rsidR="00A01B89" w:rsidRPr="00A01B89" w:rsidRDefault="00A01B89">
            <w:r w:rsidRPr="00A01B89">
              <w:t>Kolumna chromatograficzna do chromatografii cieczowej.</w:t>
            </w:r>
            <w:r w:rsidRPr="00A01B89">
              <w:br/>
              <w:t xml:space="preserve">LC </w:t>
            </w:r>
            <w:proofErr w:type="spellStart"/>
            <w:r w:rsidRPr="00A01B89">
              <w:t>Column</w:t>
            </w:r>
            <w:proofErr w:type="spellEnd"/>
            <w:r w:rsidRPr="00A01B89">
              <w:t>: 100 x 2.1 mm, wypełnienie F5, średnica ziarna 2,6 µm, porowatość 100 A.</w:t>
            </w:r>
          </w:p>
        </w:tc>
        <w:tc>
          <w:tcPr>
            <w:tcW w:w="992" w:type="dxa"/>
            <w:hideMark/>
          </w:tcPr>
          <w:p w14:paraId="2C910FB1" w14:textId="77777777" w:rsidR="00A01B89" w:rsidRPr="00A01B89" w:rsidRDefault="00A01B89" w:rsidP="00A01B89">
            <w:r w:rsidRPr="00A01B89">
              <w:t>szt.</w:t>
            </w:r>
          </w:p>
        </w:tc>
        <w:tc>
          <w:tcPr>
            <w:tcW w:w="992" w:type="dxa"/>
            <w:hideMark/>
          </w:tcPr>
          <w:p w14:paraId="5413BF5C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986" w:type="dxa"/>
            <w:hideMark/>
          </w:tcPr>
          <w:p w14:paraId="14A0FFE5" w14:textId="77777777" w:rsidR="00A01B89" w:rsidRPr="00A01B89" w:rsidRDefault="00A01B89" w:rsidP="00A01B89">
            <w:r w:rsidRPr="00A01B89">
              <w:t>LLF-W-P</w:t>
            </w:r>
          </w:p>
        </w:tc>
      </w:tr>
      <w:tr w:rsidR="00A01B89" w:rsidRPr="00A01B89" w14:paraId="780AEFBE" w14:textId="77777777" w:rsidTr="00A01B89">
        <w:trPr>
          <w:trHeight w:val="510"/>
        </w:trPr>
        <w:tc>
          <w:tcPr>
            <w:tcW w:w="704" w:type="dxa"/>
            <w:noWrap/>
            <w:hideMark/>
          </w:tcPr>
          <w:p w14:paraId="477DC5C6" w14:textId="77777777" w:rsidR="00A01B89" w:rsidRPr="00A01B89" w:rsidRDefault="00A01B89" w:rsidP="00A01B89">
            <w:r w:rsidRPr="00A01B89">
              <w:t>3</w:t>
            </w:r>
          </w:p>
        </w:tc>
        <w:tc>
          <w:tcPr>
            <w:tcW w:w="3544" w:type="dxa"/>
            <w:hideMark/>
          </w:tcPr>
          <w:p w14:paraId="3F1911AD" w14:textId="77777777" w:rsidR="00A01B89" w:rsidRPr="00A01B89" w:rsidRDefault="00A01B89">
            <w:proofErr w:type="spellStart"/>
            <w:r w:rsidRPr="00A01B89">
              <w:t>Przedkolumny</w:t>
            </w:r>
            <w:proofErr w:type="spellEnd"/>
            <w:r w:rsidRPr="00A01B89">
              <w:t>/</w:t>
            </w:r>
            <w:proofErr w:type="spellStart"/>
            <w:r w:rsidRPr="00A01B89">
              <w:t>SecurityGuard</w:t>
            </w:r>
            <w:proofErr w:type="spellEnd"/>
            <w:r w:rsidRPr="00A01B89">
              <w:t xml:space="preserve"> - </w:t>
            </w:r>
            <w:proofErr w:type="spellStart"/>
            <w:r w:rsidRPr="00A01B89">
              <w:t>Biphenyl</w:t>
            </w:r>
            <w:proofErr w:type="spellEnd"/>
          </w:p>
        </w:tc>
        <w:tc>
          <w:tcPr>
            <w:tcW w:w="3544" w:type="dxa"/>
            <w:hideMark/>
          </w:tcPr>
          <w:p w14:paraId="3FC7DE08" w14:textId="77777777" w:rsidR="00A01B89" w:rsidRPr="00A01B89" w:rsidRDefault="00A01B89">
            <w:r w:rsidRPr="00A01B89">
              <w:t>op. 3 szt.</w:t>
            </w:r>
            <w:r w:rsidRPr="00A01B89">
              <w:br/>
              <w:t xml:space="preserve">ULTRA </w:t>
            </w:r>
            <w:proofErr w:type="spellStart"/>
            <w:r w:rsidRPr="00A01B89">
              <w:t>Cartridges</w:t>
            </w:r>
            <w:proofErr w:type="spellEnd"/>
            <w:r w:rsidRPr="00A01B89">
              <w:t xml:space="preserve"> UHPLC </w:t>
            </w:r>
            <w:proofErr w:type="spellStart"/>
            <w:r w:rsidRPr="00A01B89">
              <w:t>Biphenyl</w:t>
            </w:r>
            <w:proofErr w:type="spellEnd"/>
            <w:r w:rsidRPr="00A01B89">
              <w:t>. For 2.1mm ID(3)</w:t>
            </w:r>
          </w:p>
        </w:tc>
        <w:tc>
          <w:tcPr>
            <w:tcW w:w="992" w:type="dxa"/>
            <w:hideMark/>
          </w:tcPr>
          <w:p w14:paraId="719DBDFB" w14:textId="3B6BBE4B" w:rsidR="00A01B89" w:rsidRPr="00A01B89" w:rsidRDefault="00A01B89" w:rsidP="00A01B89">
            <w:r>
              <w:t>op</w:t>
            </w:r>
            <w:r w:rsidRPr="00A01B89">
              <w:t>.</w:t>
            </w:r>
          </w:p>
        </w:tc>
        <w:tc>
          <w:tcPr>
            <w:tcW w:w="992" w:type="dxa"/>
            <w:hideMark/>
          </w:tcPr>
          <w:p w14:paraId="4B8E47A9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986" w:type="dxa"/>
            <w:hideMark/>
          </w:tcPr>
          <w:p w14:paraId="2C5FF371" w14:textId="77777777" w:rsidR="00A01B89" w:rsidRPr="00A01B89" w:rsidRDefault="00A01B89" w:rsidP="00A01B89">
            <w:r w:rsidRPr="00A01B89">
              <w:t>LLF-W-P</w:t>
            </w:r>
          </w:p>
        </w:tc>
      </w:tr>
    </w:tbl>
    <w:p w14:paraId="1490A5DB" w14:textId="77777777" w:rsidR="00A01B89" w:rsidRDefault="00A01B89" w:rsidP="00CA4E55"/>
    <w:p w14:paraId="16CFF300" w14:textId="77777777" w:rsidR="00202141" w:rsidRDefault="00202141" w:rsidP="00CA4E55"/>
    <w:p w14:paraId="102892E8" w14:textId="77777777" w:rsidR="00202141" w:rsidRDefault="00202141" w:rsidP="00CA4E55"/>
    <w:p w14:paraId="19913753" w14:textId="77777777" w:rsidR="00202141" w:rsidRDefault="00202141" w:rsidP="00CA4E55"/>
    <w:p w14:paraId="7F1AE38A" w14:textId="77777777" w:rsidR="00202141" w:rsidRDefault="00202141" w:rsidP="00CA4E55"/>
    <w:p w14:paraId="75ACCAB7" w14:textId="77777777" w:rsidR="00202141" w:rsidRDefault="00202141" w:rsidP="00CA4E55"/>
    <w:p w14:paraId="22D096BD" w14:textId="77777777" w:rsidR="00202141" w:rsidRDefault="00202141" w:rsidP="00CA4E55"/>
    <w:p w14:paraId="4ED12AD8" w14:textId="77777777" w:rsidR="00202141" w:rsidRDefault="00202141" w:rsidP="00CA4E55"/>
    <w:p w14:paraId="3AD2F57B" w14:textId="1226D887" w:rsidR="00CA4E55" w:rsidRDefault="00CA4E55" w:rsidP="00CA4E55">
      <w:r>
        <w:lastRenderedPageBreak/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992"/>
        <w:gridCol w:w="992"/>
        <w:gridCol w:w="986"/>
      </w:tblGrid>
      <w:tr w:rsidR="00A01B89" w:rsidRPr="00A01B89" w14:paraId="3B5A9C97" w14:textId="77777777" w:rsidTr="00A01B89">
        <w:trPr>
          <w:trHeight w:val="945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438C9863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03BEE64F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4D961E18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130D5DCE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02D46E93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2AA29C80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Obszar</w:t>
            </w:r>
          </w:p>
        </w:tc>
      </w:tr>
      <w:tr w:rsidR="00A01B89" w:rsidRPr="00A01B89" w14:paraId="78012056" w14:textId="77777777" w:rsidTr="00A01B89">
        <w:trPr>
          <w:trHeight w:val="4440"/>
        </w:trPr>
        <w:tc>
          <w:tcPr>
            <w:tcW w:w="704" w:type="dxa"/>
            <w:noWrap/>
            <w:hideMark/>
          </w:tcPr>
          <w:p w14:paraId="1E361F47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3544" w:type="dxa"/>
            <w:hideMark/>
          </w:tcPr>
          <w:p w14:paraId="1D5AB924" w14:textId="77777777" w:rsidR="00A01B89" w:rsidRPr="00A01B89" w:rsidRDefault="00A01B89">
            <w:r w:rsidRPr="00A01B89">
              <w:t xml:space="preserve">Topaz </w:t>
            </w:r>
            <w:proofErr w:type="spellStart"/>
            <w:r w:rsidRPr="00A01B89">
              <w:t>Liner</w:t>
            </w:r>
            <w:proofErr w:type="spellEnd"/>
            <w:r w:rsidRPr="00A01B89">
              <w:t xml:space="preserve">, </w:t>
            </w:r>
            <w:proofErr w:type="spellStart"/>
            <w:r w:rsidRPr="00A01B89">
              <w:t>Splitless</w:t>
            </w:r>
            <w:proofErr w:type="spellEnd"/>
            <w:r w:rsidRPr="00A01B89">
              <w:t xml:space="preserve"> Single Taper </w:t>
            </w:r>
            <w:proofErr w:type="spellStart"/>
            <w:r w:rsidRPr="00A01B89">
              <w:t>Gooseneck</w:t>
            </w:r>
            <w:proofErr w:type="spellEnd"/>
            <w:r w:rsidRPr="00A01B89">
              <w:t xml:space="preserve"> w/</w:t>
            </w:r>
            <w:proofErr w:type="spellStart"/>
            <w:r w:rsidRPr="00A01B89">
              <w:t>Wo</w:t>
            </w:r>
            <w:proofErr w:type="spellEnd"/>
          </w:p>
        </w:tc>
        <w:tc>
          <w:tcPr>
            <w:tcW w:w="3544" w:type="dxa"/>
            <w:hideMark/>
          </w:tcPr>
          <w:p w14:paraId="3C7D6575" w14:textId="77777777" w:rsidR="00A01B89" w:rsidRPr="00A01B89" w:rsidRDefault="00A01B89">
            <w:r w:rsidRPr="00A01B89">
              <w:t>op. 5 szt.</w:t>
            </w:r>
            <w:r w:rsidRPr="00A01B89">
              <w:br/>
              <w:t>Wkładki szklane do dozownika do GC/MS/MS.</w:t>
            </w:r>
            <w:r w:rsidRPr="00A01B89">
              <w:br/>
              <w:t>Wkładki do oznaczania pozostałości pestycydów w żywności.</w:t>
            </w:r>
            <w:r w:rsidRPr="00A01B89">
              <w:br/>
              <w:t xml:space="preserve">Topaz 3.5 mm ID Single Taper Inlet </w:t>
            </w:r>
            <w:proofErr w:type="spellStart"/>
            <w:r w:rsidRPr="00A01B89">
              <w:t>Liner</w:t>
            </w:r>
            <w:proofErr w:type="spellEnd"/>
            <w:r w:rsidRPr="00A01B89">
              <w:t xml:space="preserve"> w/ </w:t>
            </w:r>
            <w:proofErr w:type="spellStart"/>
            <w:r w:rsidRPr="00A01B89">
              <w:t>Wool</w:t>
            </w:r>
            <w:proofErr w:type="spellEnd"/>
            <w:r w:rsidRPr="00A01B89">
              <w:t xml:space="preserve"> for </w:t>
            </w:r>
            <w:proofErr w:type="spellStart"/>
            <w:r w:rsidRPr="00A01B89">
              <w:t>Shimadzu</w:t>
            </w:r>
            <w:proofErr w:type="spellEnd"/>
            <w:r w:rsidRPr="00A01B89">
              <w:t xml:space="preserve"> 17A</w:t>
            </w:r>
            <w:r w:rsidRPr="00A01B89">
              <w:br/>
            </w:r>
            <w:proofErr w:type="spellStart"/>
            <w:r w:rsidRPr="00A01B89">
              <w:t>Geometry:Single</w:t>
            </w:r>
            <w:proofErr w:type="spellEnd"/>
            <w:r w:rsidRPr="00A01B89">
              <w:t xml:space="preserve"> Taper</w:t>
            </w:r>
            <w:r w:rsidRPr="00A01B89">
              <w:br/>
            </w:r>
            <w:proofErr w:type="spellStart"/>
            <w:r w:rsidRPr="00A01B89">
              <w:t>Liner</w:t>
            </w:r>
            <w:proofErr w:type="spellEnd"/>
            <w:r w:rsidRPr="00A01B89">
              <w:t xml:space="preserve"> ID:3.5 mm</w:t>
            </w:r>
            <w:r w:rsidRPr="00A01B89">
              <w:br/>
            </w:r>
            <w:proofErr w:type="spellStart"/>
            <w:r w:rsidRPr="00A01B89">
              <w:t>Similar</w:t>
            </w:r>
            <w:proofErr w:type="spellEnd"/>
            <w:r w:rsidRPr="00A01B89">
              <w:t xml:space="preserve"> </w:t>
            </w:r>
            <w:proofErr w:type="spellStart"/>
            <w:r w:rsidRPr="00A01B89">
              <w:t>To:Restek</w:t>
            </w:r>
            <w:proofErr w:type="spellEnd"/>
            <w:r w:rsidRPr="00A01B89">
              <w:t xml:space="preserve"> 23322.</w:t>
            </w:r>
            <w:r w:rsidRPr="00A01B89">
              <w:br/>
              <w:t>Length:95 mm</w:t>
            </w:r>
            <w:r w:rsidRPr="00A01B89">
              <w:br/>
              <w:t>OD:5.0 mm</w:t>
            </w:r>
            <w:r w:rsidRPr="00A01B89">
              <w:br/>
            </w:r>
            <w:proofErr w:type="spellStart"/>
            <w:r w:rsidRPr="00A01B89">
              <w:t>Deactivation:Premium</w:t>
            </w:r>
            <w:proofErr w:type="spellEnd"/>
            <w:r w:rsidRPr="00A01B89">
              <w:br/>
            </w:r>
            <w:proofErr w:type="spellStart"/>
            <w:r w:rsidRPr="00A01B89">
              <w:t>Packing:Quartz</w:t>
            </w:r>
            <w:proofErr w:type="spellEnd"/>
            <w:r w:rsidRPr="00A01B89">
              <w:t xml:space="preserve"> </w:t>
            </w:r>
            <w:proofErr w:type="spellStart"/>
            <w:r w:rsidRPr="00A01B89">
              <w:t>Wool</w:t>
            </w:r>
            <w:proofErr w:type="spellEnd"/>
            <w:r w:rsidRPr="00A01B89">
              <w:br/>
            </w:r>
            <w:proofErr w:type="spellStart"/>
            <w:r w:rsidRPr="00A01B89">
              <w:t>Material:Borosilicate</w:t>
            </w:r>
            <w:proofErr w:type="spellEnd"/>
            <w:r w:rsidRPr="00A01B89">
              <w:t xml:space="preserve"> Glass</w:t>
            </w:r>
          </w:p>
        </w:tc>
        <w:tc>
          <w:tcPr>
            <w:tcW w:w="992" w:type="dxa"/>
            <w:hideMark/>
          </w:tcPr>
          <w:p w14:paraId="31AA0901" w14:textId="77777777" w:rsidR="00A01B89" w:rsidRPr="00A01B89" w:rsidRDefault="00A01B89" w:rsidP="00A01B89">
            <w:r w:rsidRPr="00A01B89">
              <w:t xml:space="preserve">op. </w:t>
            </w:r>
          </w:p>
        </w:tc>
        <w:tc>
          <w:tcPr>
            <w:tcW w:w="992" w:type="dxa"/>
            <w:hideMark/>
          </w:tcPr>
          <w:p w14:paraId="63283A7C" w14:textId="77777777" w:rsidR="00A01B89" w:rsidRPr="00A01B89" w:rsidRDefault="00A01B89" w:rsidP="00A01B89">
            <w:pPr>
              <w:jc w:val="center"/>
            </w:pPr>
            <w:r w:rsidRPr="00A01B89">
              <w:t>1</w:t>
            </w:r>
          </w:p>
        </w:tc>
        <w:tc>
          <w:tcPr>
            <w:tcW w:w="986" w:type="dxa"/>
            <w:hideMark/>
          </w:tcPr>
          <w:p w14:paraId="1958A00F" w14:textId="77777777" w:rsidR="00A01B89" w:rsidRPr="00A01B89" w:rsidRDefault="00A01B89" w:rsidP="00A01B89">
            <w:r w:rsidRPr="00A01B89">
              <w:t>LLF-W-P</w:t>
            </w:r>
          </w:p>
        </w:tc>
      </w:tr>
    </w:tbl>
    <w:p w14:paraId="7872452F" w14:textId="77777777" w:rsidR="00A01B89" w:rsidRDefault="00A01B89" w:rsidP="00CA4E55"/>
    <w:p w14:paraId="2B4C90A2" w14:textId="71D851AA" w:rsidR="00CA4E55" w:rsidRDefault="00CA4E55" w:rsidP="00CA4E55">
      <w:r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0"/>
        <w:gridCol w:w="3548"/>
        <w:gridCol w:w="992"/>
        <w:gridCol w:w="992"/>
        <w:gridCol w:w="986"/>
      </w:tblGrid>
      <w:tr w:rsidR="00A01B89" w:rsidRPr="00A01B89" w14:paraId="6F7D9DBA" w14:textId="77777777" w:rsidTr="00A01B89">
        <w:trPr>
          <w:trHeight w:val="387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5453F86F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L.p.</w:t>
            </w:r>
          </w:p>
        </w:tc>
        <w:tc>
          <w:tcPr>
            <w:tcW w:w="3540" w:type="dxa"/>
            <w:shd w:val="clear" w:color="auto" w:fill="FBE4D5" w:themeFill="accent2" w:themeFillTint="33"/>
            <w:hideMark/>
          </w:tcPr>
          <w:p w14:paraId="346E937D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Produkt</w:t>
            </w:r>
          </w:p>
        </w:tc>
        <w:tc>
          <w:tcPr>
            <w:tcW w:w="3548" w:type="dxa"/>
            <w:shd w:val="clear" w:color="auto" w:fill="FBE4D5" w:themeFill="accent2" w:themeFillTint="33"/>
            <w:hideMark/>
          </w:tcPr>
          <w:p w14:paraId="111D0219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20E62AD6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39061E99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3AD098AB" w14:textId="77777777" w:rsidR="00A01B89" w:rsidRPr="00A01B89" w:rsidRDefault="00A01B89" w:rsidP="00A01B89">
            <w:pPr>
              <w:jc w:val="center"/>
              <w:rPr>
                <w:b/>
                <w:bCs/>
              </w:rPr>
            </w:pPr>
            <w:r w:rsidRPr="00A01B89">
              <w:rPr>
                <w:b/>
                <w:bCs/>
              </w:rPr>
              <w:t>Obszar</w:t>
            </w:r>
          </w:p>
        </w:tc>
      </w:tr>
      <w:tr w:rsidR="00A01B89" w:rsidRPr="00A01B89" w14:paraId="748159CA" w14:textId="77777777" w:rsidTr="00A01B89">
        <w:trPr>
          <w:trHeight w:val="600"/>
        </w:trPr>
        <w:tc>
          <w:tcPr>
            <w:tcW w:w="704" w:type="dxa"/>
            <w:noWrap/>
            <w:hideMark/>
          </w:tcPr>
          <w:p w14:paraId="4118DEF5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3540" w:type="dxa"/>
            <w:hideMark/>
          </w:tcPr>
          <w:p w14:paraId="722E368A" w14:textId="77777777" w:rsidR="00A01B89" w:rsidRPr="00A01B89" w:rsidRDefault="00A01B89">
            <w:r w:rsidRPr="00A01B89">
              <w:t xml:space="preserve">EI High Temp </w:t>
            </w:r>
            <w:proofErr w:type="spellStart"/>
            <w:r w:rsidRPr="00A01B89">
              <w:t>Filament</w:t>
            </w:r>
            <w:proofErr w:type="spellEnd"/>
            <w:r w:rsidRPr="00A01B89">
              <w:t xml:space="preserve"> (żarnik)</w:t>
            </w:r>
          </w:p>
        </w:tc>
        <w:tc>
          <w:tcPr>
            <w:tcW w:w="3548" w:type="dxa"/>
            <w:hideMark/>
          </w:tcPr>
          <w:p w14:paraId="71EF4EA8" w14:textId="77777777" w:rsidR="00A01B89" w:rsidRPr="00A01B89" w:rsidRDefault="00A01B89">
            <w:r w:rsidRPr="00A01B89">
              <w:t xml:space="preserve">EI High Temp </w:t>
            </w:r>
            <w:proofErr w:type="spellStart"/>
            <w:r w:rsidRPr="00A01B89">
              <w:t>Filament</w:t>
            </w:r>
            <w:proofErr w:type="spellEnd"/>
            <w:r w:rsidRPr="00A01B89">
              <w:t xml:space="preserve"> (żarnik) do GCMS</w:t>
            </w:r>
            <w:r w:rsidRPr="00A01B89">
              <w:br/>
              <w:t>SHI-225-10340-91</w:t>
            </w:r>
          </w:p>
        </w:tc>
        <w:tc>
          <w:tcPr>
            <w:tcW w:w="992" w:type="dxa"/>
            <w:hideMark/>
          </w:tcPr>
          <w:p w14:paraId="04A96D0F" w14:textId="77777777" w:rsidR="00A01B89" w:rsidRPr="00A01B89" w:rsidRDefault="00A01B89" w:rsidP="00A01B89">
            <w:r w:rsidRPr="00A01B89">
              <w:t xml:space="preserve">op. </w:t>
            </w:r>
          </w:p>
        </w:tc>
        <w:tc>
          <w:tcPr>
            <w:tcW w:w="992" w:type="dxa"/>
            <w:hideMark/>
          </w:tcPr>
          <w:p w14:paraId="72C98CD2" w14:textId="77777777" w:rsidR="00A01B89" w:rsidRPr="00A01B89" w:rsidRDefault="00A01B89" w:rsidP="00A01B89">
            <w:r w:rsidRPr="00A01B89">
              <w:t>1</w:t>
            </w:r>
          </w:p>
        </w:tc>
        <w:tc>
          <w:tcPr>
            <w:tcW w:w="986" w:type="dxa"/>
            <w:hideMark/>
          </w:tcPr>
          <w:p w14:paraId="392C5338" w14:textId="77777777" w:rsidR="00A01B89" w:rsidRPr="00A01B89" w:rsidRDefault="00A01B89" w:rsidP="00A01B89">
            <w:r w:rsidRPr="00A01B89">
              <w:t>LLF-W-P</w:t>
            </w:r>
          </w:p>
        </w:tc>
      </w:tr>
    </w:tbl>
    <w:p w14:paraId="0EE98883" w14:textId="77777777" w:rsidR="00631BE6" w:rsidRDefault="00631BE6" w:rsidP="00CA4E55"/>
    <w:p w14:paraId="38B8697F" w14:textId="66EF8C62" w:rsidR="00CA4E55" w:rsidRDefault="00CA4E55" w:rsidP="00CA4E55">
      <w:r>
        <w:t>Część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07"/>
        <w:gridCol w:w="3581"/>
        <w:gridCol w:w="992"/>
        <w:gridCol w:w="992"/>
        <w:gridCol w:w="986"/>
      </w:tblGrid>
      <w:tr w:rsidR="005D557B" w:rsidRPr="005D557B" w14:paraId="6C3D67CD" w14:textId="77777777" w:rsidTr="005D557B">
        <w:trPr>
          <w:trHeight w:val="520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697D3831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L.p.</w:t>
            </w:r>
          </w:p>
        </w:tc>
        <w:tc>
          <w:tcPr>
            <w:tcW w:w="3507" w:type="dxa"/>
            <w:shd w:val="clear" w:color="auto" w:fill="FBE4D5" w:themeFill="accent2" w:themeFillTint="33"/>
            <w:hideMark/>
          </w:tcPr>
          <w:p w14:paraId="03E1AE82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Produkt</w:t>
            </w:r>
          </w:p>
        </w:tc>
        <w:tc>
          <w:tcPr>
            <w:tcW w:w="3581" w:type="dxa"/>
            <w:shd w:val="clear" w:color="auto" w:fill="FBE4D5" w:themeFill="accent2" w:themeFillTint="33"/>
            <w:hideMark/>
          </w:tcPr>
          <w:p w14:paraId="03F06AA0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393734D9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J.m.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15F32F91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Ilość</w:t>
            </w:r>
          </w:p>
        </w:tc>
        <w:tc>
          <w:tcPr>
            <w:tcW w:w="986" w:type="dxa"/>
            <w:shd w:val="clear" w:color="auto" w:fill="FBE4D5" w:themeFill="accent2" w:themeFillTint="33"/>
            <w:hideMark/>
          </w:tcPr>
          <w:p w14:paraId="2D749323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Obszar</w:t>
            </w:r>
          </w:p>
        </w:tc>
      </w:tr>
      <w:tr w:rsidR="005D557B" w:rsidRPr="005D557B" w14:paraId="105B5815" w14:textId="77777777" w:rsidTr="005D557B">
        <w:trPr>
          <w:trHeight w:val="1800"/>
        </w:trPr>
        <w:tc>
          <w:tcPr>
            <w:tcW w:w="704" w:type="dxa"/>
            <w:hideMark/>
          </w:tcPr>
          <w:p w14:paraId="0AC40542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3507" w:type="dxa"/>
            <w:hideMark/>
          </w:tcPr>
          <w:p w14:paraId="1D0A6A1A" w14:textId="77777777" w:rsidR="005D557B" w:rsidRPr="005D557B" w:rsidRDefault="005D557B">
            <w:r w:rsidRPr="005D557B">
              <w:t>Rurki Kwarcowe Koncentratora Atomów</w:t>
            </w:r>
          </w:p>
        </w:tc>
        <w:tc>
          <w:tcPr>
            <w:tcW w:w="3581" w:type="dxa"/>
            <w:hideMark/>
          </w:tcPr>
          <w:p w14:paraId="339538F8" w14:textId="77777777" w:rsidR="005D557B" w:rsidRPr="005D557B" w:rsidRDefault="005D557B">
            <w:r w:rsidRPr="005D557B">
              <w:t>Op. 5 szt.</w:t>
            </w:r>
            <w:r w:rsidRPr="005D557B">
              <w:br/>
              <w:t xml:space="preserve">Kwarcowa rurka zwiększająca czułość detektora płomieniowej absorpcji atomowej z palnikiem </w:t>
            </w:r>
            <w:proofErr w:type="spellStart"/>
            <w:r w:rsidRPr="005D557B">
              <w:t>acetylenowo-tlenowym</w:t>
            </w:r>
            <w:proofErr w:type="spellEnd"/>
            <w:r w:rsidRPr="005D557B">
              <w:t xml:space="preserve">. Część układu detekcyjnego aparatu </w:t>
            </w:r>
            <w:proofErr w:type="spellStart"/>
            <w:r w:rsidRPr="005D557B">
              <w:t>Varian</w:t>
            </w:r>
            <w:proofErr w:type="spellEnd"/>
            <w:r w:rsidRPr="005D557B">
              <w:t xml:space="preserve"> (</w:t>
            </w:r>
            <w:proofErr w:type="spellStart"/>
            <w:r w:rsidRPr="005D557B">
              <w:t>Agilent</w:t>
            </w:r>
            <w:proofErr w:type="spellEnd"/>
            <w:r w:rsidRPr="005D557B">
              <w:t xml:space="preserve">) 240FS AA. Brak zawartości ołowiu i kadmu. </w:t>
            </w:r>
          </w:p>
        </w:tc>
        <w:tc>
          <w:tcPr>
            <w:tcW w:w="992" w:type="dxa"/>
            <w:hideMark/>
          </w:tcPr>
          <w:p w14:paraId="7EB74D8B" w14:textId="0CEFD530" w:rsidR="005D557B" w:rsidRPr="005D557B" w:rsidRDefault="005D557B" w:rsidP="005D557B">
            <w:r w:rsidRPr="005D557B">
              <w:t>Op</w:t>
            </w:r>
            <w:r>
              <w:t>.</w:t>
            </w:r>
          </w:p>
        </w:tc>
        <w:tc>
          <w:tcPr>
            <w:tcW w:w="992" w:type="dxa"/>
            <w:hideMark/>
          </w:tcPr>
          <w:p w14:paraId="5926CA53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986" w:type="dxa"/>
            <w:hideMark/>
          </w:tcPr>
          <w:p w14:paraId="402CC3AB" w14:textId="77777777" w:rsidR="005D557B" w:rsidRPr="005D557B" w:rsidRDefault="005D557B" w:rsidP="005D557B">
            <w:r w:rsidRPr="005D557B">
              <w:t>LLF-F</w:t>
            </w:r>
          </w:p>
        </w:tc>
      </w:tr>
    </w:tbl>
    <w:p w14:paraId="42F4BBC3" w14:textId="77777777" w:rsidR="005D557B" w:rsidRDefault="005D557B" w:rsidP="00CA4E55"/>
    <w:p w14:paraId="1A34D035" w14:textId="4974A4A2" w:rsidR="00CA4E55" w:rsidRDefault="00CA4E55" w:rsidP="00CA4E55">
      <w:r>
        <w:t>Część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63"/>
        <w:gridCol w:w="3525"/>
        <w:gridCol w:w="992"/>
        <w:gridCol w:w="1055"/>
        <w:gridCol w:w="923"/>
      </w:tblGrid>
      <w:tr w:rsidR="005D557B" w:rsidRPr="005D557B" w14:paraId="315D4B53" w14:textId="77777777" w:rsidTr="005D557B">
        <w:trPr>
          <w:trHeight w:val="562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4E3F768B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L.p.</w:t>
            </w:r>
          </w:p>
        </w:tc>
        <w:tc>
          <w:tcPr>
            <w:tcW w:w="3563" w:type="dxa"/>
            <w:shd w:val="clear" w:color="auto" w:fill="FBE4D5" w:themeFill="accent2" w:themeFillTint="33"/>
            <w:hideMark/>
          </w:tcPr>
          <w:p w14:paraId="73B39DB7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Produkt</w:t>
            </w:r>
          </w:p>
        </w:tc>
        <w:tc>
          <w:tcPr>
            <w:tcW w:w="3525" w:type="dxa"/>
            <w:shd w:val="clear" w:color="auto" w:fill="FBE4D5" w:themeFill="accent2" w:themeFillTint="33"/>
            <w:hideMark/>
          </w:tcPr>
          <w:p w14:paraId="4CB672E9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0E63312F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J.m.</w:t>
            </w:r>
          </w:p>
        </w:tc>
        <w:tc>
          <w:tcPr>
            <w:tcW w:w="1055" w:type="dxa"/>
            <w:shd w:val="clear" w:color="auto" w:fill="FBE4D5" w:themeFill="accent2" w:themeFillTint="33"/>
            <w:hideMark/>
          </w:tcPr>
          <w:p w14:paraId="0E629811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Ilość</w:t>
            </w:r>
          </w:p>
        </w:tc>
        <w:tc>
          <w:tcPr>
            <w:tcW w:w="923" w:type="dxa"/>
            <w:shd w:val="clear" w:color="auto" w:fill="FBE4D5" w:themeFill="accent2" w:themeFillTint="33"/>
            <w:hideMark/>
          </w:tcPr>
          <w:p w14:paraId="77707C4B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Obszar</w:t>
            </w:r>
          </w:p>
        </w:tc>
      </w:tr>
      <w:tr w:rsidR="005D557B" w:rsidRPr="005D557B" w14:paraId="294993EB" w14:textId="77777777" w:rsidTr="005D557B">
        <w:trPr>
          <w:trHeight w:val="600"/>
        </w:trPr>
        <w:tc>
          <w:tcPr>
            <w:tcW w:w="704" w:type="dxa"/>
            <w:noWrap/>
            <w:hideMark/>
          </w:tcPr>
          <w:p w14:paraId="631F6F37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3563" w:type="dxa"/>
            <w:hideMark/>
          </w:tcPr>
          <w:p w14:paraId="47FA766F" w14:textId="77777777" w:rsidR="005D557B" w:rsidRPr="005D557B" w:rsidRDefault="005D557B">
            <w:r w:rsidRPr="005D557B">
              <w:t>Cela pomiarowa kwarcowa</w:t>
            </w:r>
          </w:p>
        </w:tc>
        <w:tc>
          <w:tcPr>
            <w:tcW w:w="3525" w:type="dxa"/>
            <w:hideMark/>
          </w:tcPr>
          <w:p w14:paraId="6E9E57EA" w14:textId="4D5560B6" w:rsidR="005D557B" w:rsidRPr="005D557B" w:rsidRDefault="005D557B">
            <w:r w:rsidRPr="005D557B">
              <w:t xml:space="preserve">Cela pomiarowa kwarcowa do aparatu </w:t>
            </w:r>
            <w:proofErr w:type="spellStart"/>
            <w:r w:rsidRPr="005D557B">
              <w:t>Varian</w:t>
            </w:r>
            <w:proofErr w:type="spellEnd"/>
            <w:r w:rsidRPr="005D557B">
              <w:t xml:space="preserve"> VGA 76/77 (</w:t>
            </w:r>
            <w:proofErr w:type="spellStart"/>
            <w:r w:rsidRPr="005D557B">
              <w:t>op</w:t>
            </w:r>
            <w:proofErr w:type="spellEnd"/>
            <w:r>
              <w:t xml:space="preserve"> </w:t>
            </w:r>
            <w:r w:rsidRPr="005D557B">
              <w:t xml:space="preserve">=2 </w:t>
            </w:r>
            <w:proofErr w:type="spellStart"/>
            <w:r w:rsidRPr="005D557B">
              <w:t>szt</w:t>
            </w:r>
            <w:proofErr w:type="spellEnd"/>
            <w:r w:rsidRPr="005D557B">
              <w:t>)</w:t>
            </w:r>
          </w:p>
        </w:tc>
        <w:tc>
          <w:tcPr>
            <w:tcW w:w="992" w:type="dxa"/>
            <w:hideMark/>
          </w:tcPr>
          <w:p w14:paraId="4B9F92CF" w14:textId="77777777" w:rsidR="005D557B" w:rsidRPr="005D557B" w:rsidRDefault="005D557B" w:rsidP="005D557B">
            <w:r w:rsidRPr="005D557B">
              <w:t>op.</w:t>
            </w:r>
          </w:p>
        </w:tc>
        <w:tc>
          <w:tcPr>
            <w:tcW w:w="1055" w:type="dxa"/>
            <w:hideMark/>
          </w:tcPr>
          <w:p w14:paraId="43CFF121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923" w:type="dxa"/>
            <w:hideMark/>
          </w:tcPr>
          <w:p w14:paraId="1B626857" w14:textId="77777777" w:rsidR="005D557B" w:rsidRPr="005D557B" w:rsidRDefault="005D557B" w:rsidP="005D557B">
            <w:r w:rsidRPr="005D557B">
              <w:t>Woda</w:t>
            </w:r>
          </w:p>
        </w:tc>
      </w:tr>
    </w:tbl>
    <w:p w14:paraId="561D4E58" w14:textId="77777777" w:rsidR="00202141" w:rsidRDefault="00202141" w:rsidP="00CA4E55"/>
    <w:p w14:paraId="428C7A00" w14:textId="77777777" w:rsidR="00202141" w:rsidRDefault="00202141" w:rsidP="00CA4E55"/>
    <w:p w14:paraId="552EAE74" w14:textId="3D535FBC" w:rsidR="00CA4E55" w:rsidRDefault="00CA4E55" w:rsidP="00CA4E55">
      <w:r>
        <w:lastRenderedPageBreak/>
        <w:t>Część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1050"/>
        <w:gridCol w:w="1076"/>
        <w:gridCol w:w="844"/>
      </w:tblGrid>
      <w:tr w:rsidR="005D557B" w:rsidRPr="005D557B" w14:paraId="71203CF8" w14:textId="77777777" w:rsidTr="005D557B">
        <w:trPr>
          <w:trHeight w:val="382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608CC5E9" w14:textId="77777777" w:rsidR="005D557B" w:rsidRPr="005D557B" w:rsidRDefault="005D557B" w:rsidP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13915AF5" w14:textId="77777777" w:rsidR="005D557B" w:rsidRPr="005D557B" w:rsidRDefault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4A5B1E47" w14:textId="77777777" w:rsidR="005D557B" w:rsidRPr="005D557B" w:rsidRDefault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Opis produktu</w:t>
            </w:r>
          </w:p>
        </w:tc>
        <w:tc>
          <w:tcPr>
            <w:tcW w:w="1050" w:type="dxa"/>
            <w:shd w:val="clear" w:color="auto" w:fill="FBE4D5" w:themeFill="accent2" w:themeFillTint="33"/>
            <w:hideMark/>
          </w:tcPr>
          <w:p w14:paraId="24A56941" w14:textId="77777777" w:rsidR="005D557B" w:rsidRPr="005D557B" w:rsidRDefault="005D557B" w:rsidP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J.m.</w:t>
            </w:r>
          </w:p>
        </w:tc>
        <w:tc>
          <w:tcPr>
            <w:tcW w:w="1076" w:type="dxa"/>
            <w:shd w:val="clear" w:color="auto" w:fill="FBE4D5" w:themeFill="accent2" w:themeFillTint="33"/>
            <w:hideMark/>
          </w:tcPr>
          <w:p w14:paraId="78C3A5D2" w14:textId="77777777" w:rsidR="005D557B" w:rsidRPr="005D557B" w:rsidRDefault="005D557B" w:rsidP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Ilość</w:t>
            </w:r>
          </w:p>
        </w:tc>
        <w:tc>
          <w:tcPr>
            <w:tcW w:w="844" w:type="dxa"/>
            <w:shd w:val="clear" w:color="auto" w:fill="FBE4D5" w:themeFill="accent2" w:themeFillTint="33"/>
            <w:hideMark/>
          </w:tcPr>
          <w:p w14:paraId="04BD66DF" w14:textId="77777777" w:rsidR="005D557B" w:rsidRPr="005D557B" w:rsidRDefault="005D557B" w:rsidP="005D557B">
            <w:pPr>
              <w:rPr>
                <w:b/>
                <w:bCs/>
              </w:rPr>
            </w:pPr>
            <w:r w:rsidRPr="005D557B">
              <w:rPr>
                <w:b/>
                <w:bCs/>
              </w:rPr>
              <w:t>Obszar</w:t>
            </w:r>
          </w:p>
        </w:tc>
      </w:tr>
      <w:tr w:rsidR="005D557B" w:rsidRPr="005D557B" w14:paraId="6BB475ED" w14:textId="77777777" w:rsidTr="005D557B">
        <w:trPr>
          <w:trHeight w:val="945"/>
        </w:trPr>
        <w:tc>
          <w:tcPr>
            <w:tcW w:w="704" w:type="dxa"/>
            <w:noWrap/>
            <w:hideMark/>
          </w:tcPr>
          <w:p w14:paraId="7CCFECA0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3544" w:type="dxa"/>
            <w:hideMark/>
          </w:tcPr>
          <w:p w14:paraId="4FB5C41D" w14:textId="77777777" w:rsidR="005D557B" w:rsidRPr="005D557B" w:rsidRDefault="005D557B">
            <w:r w:rsidRPr="005D557B">
              <w:t xml:space="preserve">Elektroda do </w:t>
            </w:r>
            <w:proofErr w:type="spellStart"/>
            <w:r w:rsidRPr="005D557B">
              <w:t>pHmetru</w:t>
            </w:r>
            <w:proofErr w:type="spellEnd"/>
            <w:r w:rsidRPr="005D557B">
              <w:t xml:space="preserve"> ze wzorcowaniem</w:t>
            </w:r>
          </w:p>
        </w:tc>
        <w:tc>
          <w:tcPr>
            <w:tcW w:w="3544" w:type="dxa"/>
            <w:hideMark/>
          </w:tcPr>
          <w:p w14:paraId="0B316E78" w14:textId="77777777" w:rsidR="005D557B" w:rsidRPr="005D557B" w:rsidRDefault="005D557B">
            <w:r w:rsidRPr="005D557B">
              <w:t xml:space="preserve">kombinowana elektroda, zakres </w:t>
            </w:r>
            <w:proofErr w:type="spellStart"/>
            <w:r w:rsidRPr="005D557B">
              <w:t>pH</w:t>
            </w:r>
            <w:proofErr w:type="spellEnd"/>
            <w:r w:rsidRPr="005D557B">
              <w:t xml:space="preserve"> 0-14, trzonek szklany, elektrolit polimerowy, przyłącze S7, bez kabla</w:t>
            </w:r>
          </w:p>
        </w:tc>
        <w:tc>
          <w:tcPr>
            <w:tcW w:w="1050" w:type="dxa"/>
            <w:noWrap/>
            <w:hideMark/>
          </w:tcPr>
          <w:p w14:paraId="0267B495" w14:textId="06A23E92" w:rsidR="005D557B" w:rsidRPr="005D557B" w:rsidRDefault="005D557B" w:rsidP="005D557B">
            <w:r w:rsidRPr="005D557B">
              <w:t>Szt</w:t>
            </w:r>
            <w:r>
              <w:t>.</w:t>
            </w:r>
          </w:p>
        </w:tc>
        <w:tc>
          <w:tcPr>
            <w:tcW w:w="1076" w:type="dxa"/>
            <w:noWrap/>
            <w:hideMark/>
          </w:tcPr>
          <w:p w14:paraId="5F877A70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44" w:type="dxa"/>
            <w:noWrap/>
            <w:hideMark/>
          </w:tcPr>
          <w:p w14:paraId="6B711160" w14:textId="77777777" w:rsidR="005D557B" w:rsidRPr="005D557B" w:rsidRDefault="005D557B" w:rsidP="005D557B">
            <w:r w:rsidRPr="005D557B">
              <w:t>LLM</w:t>
            </w:r>
          </w:p>
        </w:tc>
      </w:tr>
    </w:tbl>
    <w:p w14:paraId="4DCB65BA" w14:textId="1DE60CB7" w:rsidR="005D557B" w:rsidRDefault="005D557B" w:rsidP="00CA4E55"/>
    <w:p w14:paraId="690B019B" w14:textId="58299657" w:rsidR="00CA4E55" w:rsidRDefault="00CA4E55" w:rsidP="00CA4E55">
      <w:r>
        <w:t>Część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992"/>
        <w:gridCol w:w="1134"/>
        <w:gridCol w:w="844"/>
      </w:tblGrid>
      <w:tr w:rsidR="005D557B" w:rsidRPr="005D557B" w14:paraId="611213C9" w14:textId="77777777" w:rsidTr="005D557B">
        <w:trPr>
          <w:trHeight w:val="259"/>
        </w:trPr>
        <w:tc>
          <w:tcPr>
            <w:tcW w:w="704" w:type="dxa"/>
            <w:shd w:val="clear" w:color="auto" w:fill="FBE4D5" w:themeFill="accent2" w:themeFillTint="33"/>
            <w:hideMark/>
          </w:tcPr>
          <w:p w14:paraId="359C3850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45291C8B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Produkt</w:t>
            </w:r>
          </w:p>
        </w:tc>
        <w:tc>
          <w:tcPr>
            <w:tcW w:w="3544" w:type="dxa"/>
            <w:shd w:val="clear" w:color="auto" w:fill="FBE4D5" w:themeFill="accent2" w:themeFillTint="33"/>
            <w:hideMark/>
          </w:tcPr>
          <w:p w14:paraId="5538E546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shd w:val="clear" w:color="auto" w:fill="FBE4D5" w:themeFill="accent2" w:themeFillTint="33"/>
            <w:hideMark/>
          </w:tcPr>
          <w:p w14:paraId="02C09409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J.m.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14:paraId="30FBDC6F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Ilość</w:t>
            </w:r>
          </w:p>
        </w:tc>
        <w:tc>
          <w:tcPr>
            <w:tcW w:w="844" w:type="dxa"/>
            <w:shd w:val="clear" w:color="auto" w:fill="FBE4D5" w:themeFill="accent2" w:themeFillTint="33"/>
            <w:hideMark/>
          </w:tcPr>
          <w:p w14:paraId="49446CE3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Obszar</w:t>
            </w:r>
          </w:p>
        </w:tc>
      </w:tr>
      <w:tr w:rsidR="005D557B" w:rsidRPr="005D557B" w14:paraId="0936A37F" w14:textId="77777777" w:rsidTr="005D557B">
        <w:trPr>
          <w:trHeight w:val="1200"/>
        </w:trPr>
        <w:tc>
          <w:tcPr>
            <w:tcW w:w="704" w:type="dxa"/>
            <w:hideMark/>
          </w:tcPr>
          <w:p w14:paraId="0D8DDF43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3544" w:type="dxa"/>
            <w:hideMark/>
          </w:tcPr>
          <w:p w14:paraId="16BACDA2" w14:textId="77777777" w:rsidR="005D557B" w:rsidRPr="005D557B" w:rsidRDefault="005D557B">
            <w:r w:rsidRPr="005D557B">
              <w:t xml:space="preserve">Kartridż do wody </w:t>
            </w:r>
            <w:proofErr w:type="spellStart"/>
            <w:r w:rsidRPr="005D557B">
              <w:t>ultraczystej</w:t>
            </w:r>
            <w:proofErr w:type="spellEnd"/>
            <w:r w:rsidRPr="005D557B">
              <w:t xml:space="preserve"> „COMFORT CARTRIDGE”</w:t>
            </w:r>
          </w:p>
        </w:tc>
        <w:tc>
          <w:tcPr>
            <w:tcW w:w="3544" w:type="dxa"/>
            <w:hideMark/>
          </w:tcPr>
          <w:p w14:paraId="176F6D7C" w14:textId="77777777" w:rsidR="005D557B" w:rsidRPr="005D557B" w:rsidRDefault="005D557B">
            <w:r w:rsidRPr="005D557B">
              <w:t xml:space="preserve">Kartridż do wody </w:t>
            </w:r>
            <w:proofErr w:type="spellStart"/>
            <w:r w:rsidRPr="005D557B">
              <w:t>ultraczystej</w:t>
            </w:r>
            <w:proofErr w:type="spellEnd"/>
            <w:r w:rsidRPr="005D557B">
              <w:t xml:space="preserve"> „COMFORT CARTRIDGE”</w:t>
            </w:r>
            <w:r w:rsidRPr="005D557B">
              <w:br/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28C7F947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1AB2DA5C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44" w:type="dxa"/>
            <w:hideMark/>
          </w:tcPr>
          <w:p w14:paraId="5A6FAC6C" w14:textId="77777777" w:rsidR="005D557B" w:rsidRPr="005D557B" w:rsidRDefault="005D557B" w:rsidP="005D557B">
            <w:r w:rsidRPr="005D557B">
              <w:t>LLS</w:t>
            </w:r>
          </w:p>
        </w:tc>
      </w:tr>
      <w:tr w:rsidR="005D557B" w:rsidRPr="005D557B" w14:paraId="0DD633BF" w14:textId="77777777" w:rsidTr="005D557B">
        <w:trPr>
          <w:trHeight w:val="900"/>
        </w:trPr>
        <w:tc>
          <w:tcPr>
            <w:tcW w:w="704" w:type="dxa"/>
            <w:hideMark/>
          </w:tcPr>
          <w:p w14:paraId="102B0712" w14:textId="77777777" w:rsidR="005D557B" w:rsidRPr="005D557B" w:rsidRDefault="005D557B" w:rsidP="005D557B">
            <w:r w:rsidRPr="005D557B">
              <w:t>2</w:t>
            </w:r>
          </w:p>
        </w:tc>
        <w:tc>
          <w:tcPr>
            <w:tcW w:w="3544" w:type="dxa"/>
            <w:hideMark/>
          </w:tcPr>
          <w:p w14:paraId="5DBAFF66" w14:textId="77777777" w:rsidR="005D557B" w:rsidRPr="005D557B" w:rsidRDefault="005D557B">
            <w:r w:rsidRPr="005D557B">
              <w:t>Zestaw czyszczący „SYSTEM CLEARING”</w:t>
            </w:r>
          </w:p>
        </w:tc>
        <w:tc>
          <w:tcPr>
            <w:tcW w:w="3544" w:type="dxa"/>
            <w:hideMark/>
          </w:tcPr>
          <w:p w14:paraId="69E4DF4B" w14:textId="77777777" w:rsidR="005D557B" w:rsidRPr="005D557B" w:rsidRDefault="005D557B">
            <w:r w:rsidRPr="005D557B">
              <w:t>Zestaw czyszczący „SYSTEM CLEARING”</w:t>
            </w:r>
            <w:r w:rsidRPr="005D557B">
              <w:br/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0C572806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06A7379D" w14:textId="77777777" w:rsidR="005D557B" w:rsidRPr="005D557B" w:rsidRDefault="005D557B" w:rsidP="005D557B">
            <w:r w:rsidRPr="005D557B">
              <w:t>2</w:t>
            </w:r>
          </w:p>
        </w:tc>
        <w:tc>
          <w:tcPr>
            <w:tcW w:w="844" w:type="dxa"/>
            <w:hideMark/>
          </w:tcPr>
          <w:p w14:paraId="580D35CF" w14:textId="77777777" w:rsidR="005D557B" w:rsidRPr="005D557B" w:rsidRDefault="005D557B" w:rsidP="005D557B">
            <w:r w:rsidRPr="005D557B">
              <w:t>LLS</w:t>
            </w:r>
          </w:p>
        </w:tc>
      </w:tr>
      <w:tr w:rsidR="005D557B" w:rsidRPr="005D557B" w14:paraId="4C7E8B00" w14:textId="77777777" w:rsidTr="005D557B">
        <w:trPr>
          <w:trHeight w:val="600"/>
        </w:trPr>
        <w:tc>
          <w:tcPr>
            <w:tcW w:w="704" w:type="dxa"/>
            <w:hideMark/>
          </w:tcPr>
          <w:p w14:paraId="6D8BEF4A" w14:textId="77777777" w:rsidR="005D557B" w:rsidRPr="005D557B" w:rsidRDefault="005D557B" w:rsidP="005D557B">
            <w:r w:rsidRPr="005D557B">
              <w:t>3</w:t>
            </w:r>
          </w:p>
        </w:tc>
        <w:tc>
          <w:tcPr>
            <w:tcW w:w="3544" w:type="dxa"/>
            <w:hideMark/>
          </w:tcPr>
          <w:p w14:paraId="2C67DFF9" w14:textId="77777777" w:rsidR="005D557B" w:rsidRPr="005D557B" w:rsidRDefault="005D557B">
            <w:r w:rsidRPr="005D557B">
              <w:t xml:space="preserve">Worek </w:t>
            </w:r>
            <w:proofErr w:type="spellStart"/>
            <w:r w:rsidRPr="005D557B">
              <w:t>Bag</w:t>
            </w:r>
            <w:proofErr w:type="spellEnd"/>
            <w:r w:rsidRPr="005D557B">
              <w:t>-Tank</w:t>
            </w:r>
          </w:p>
        </w:tc>
        <w:tc>
          <w:tcPr>
            <w:tcW w:w="3544" w:type="dxa"/>
            <w:hideMark/>
          </w:tcPr>
          <w:p w14:paraId="28081120" w14:textId="77777777" w:rsidR="005D557B" w:rsidRPr="005D557B" w:rsidRDefault="005D557B">
            <w:r w:rsidRPr="005D557B"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5885BEE8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1DF9B2A9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44" w:type="dxa"/>
            <w:hideMark/>
          </w:tcPr>
          <w:p w14:paraId="0F47B1D9" w14:textId="77777777" w:rsidR="005D557B" w:rsidRPr="005D557B" w:rsidRDefault="005D557B" w:rsidP="005D557B">
            <w:r w:rsidRPr="005D557B">
              <w:t>LLS</w:t>
            </w:r>
          </w:p>
        </w:tc>
      </w:tr>
      <w:tr w:rsidR="005D557B" w:rsidRPr="005D557B" w14:paraId="429BD40B" w14:textId="77777777" w:rsidTr="005D557B">
        <w:trPr>
          <w:trHeight w:val="900"/>
        </w:trPr>
        <w:tc>
          <w:tcPr>
            <w:tcW w:w="704" w:type="dxa"/>
            <w:hideMark/>
          </w:tcPr>
          <w:p w14:paraId="2DA76F8B" w14:textId="77777777" w:rsidR="005D557B" w:rsidRPr="005D557B" w:rsidRDefault="005D557B" w:rsidP="005D557B">
            <w:r w:rsidRPr="005D557B">
              <w:t>4</w:t>
            </w:r>
          </w:p>
        </w:tc>
        <w:tc>
          <w:tcPr>
            <w:tcW w:w="3544" w:type="dxa"/>
            <w:hideMark/>
          </w:tcPr>
          <w:p w14:paraId="0B6EFA98" w14:textId="77777777" w:rsidR="005D557B" w:rsidRPr="005D557B" w:rsidRDefault="005D557B">
            <w:r w:rsidRPr="005D557B">
              <w:t>Kartridż wstępny „PREFILTRE”</w:t>
            </w:r>
          </w:p>
        </w:tc>
        <w:tc>
          <w:tcPr>
            <w:tcW w:w="3544" w:type="dxa"/>
            <w:hideMark/>
          </w:tcPr>
          <w:p w14:paraId="3B905D8E" w14:textId="77777777" w:rsidR="005D557B" w:rsidRPr="005D557B" w:rsidRDefault="005D557B">
            <w:r w:rsidRPr="005D557B">
              <w:t>Kartridż wstępny „PREFILTRE”</w:t>
            </w:r>
            <w:r w:rsidRPr="005D557B">
              <w:br/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2C61DD3D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41714008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44" w:type="dxa"/>
            <w:hideMark/>
          </w:tcPr>
          <w:p w14:paraId="30B248B3" w14:textId="77777777" w:rsidR="005D557B" w:rsidRPr="005D557B" w:rsidRDefault="005D557B" w:rsidP="005D557B">
            <w:r w:rsidRPr="005D557B">
              <w:t>LLS</w:t>
            </w:r>
          </w:p>
        </w:tc>
      </w:tr>
      <w:tr w:rsidR="005D557B" w:rsidRPr="005D557B" w14:paraId="37FE6634" w14:textId="77777777" w:rsidTr="005D557B">
        <w:trPr>
          <w:trHeight w:val="600"/>
        </w:trPr>
        <w:tc>
          <w:tcPr>
            <w:tcW w:w="704" w:type="dxa"/>
            <w:hideMark/>
          </w:tcPr>
          <w:p w14:paraId="6F227BBE" w14:textId="77777777" w:rsidR="005D557B" w:rsidRPr="005D557B" w:rsidRDefault="005D557B" w:rsidP="005D557B">
            <w:r w:rsidRPr="005D557B">
              <w:t>5</w:t>
            </w:r>
          </w:p>
        </w:tc>
        <w:tc>
          <w:tcPr>
            <w:tcW w:w="3544" w:type="dxa"/>
            <w:hideMark/>
          </w:tcPr>
          <w:p w14:paraId="18F20862" w14:textId="77777777" w:rsidR="005D557B" w:rsidRPr="005D557B" w:rsidRDefault="005D557B">
            <w:r w:rsidRPr="005D557B">
              <w:t xml:space="preserve">Membrana RO do systemów </w:t>
            </w:r>
            <w:proofErr w:type="spellStart"/>
            <w:r w:rsidRPr="005D557B">
              <w:t>Arium</w:t>
            </w:r>
            <w:proofErr w:type="spellEnd"/>
          </w:p>
        </w:tc>
        <w:tc>
          <w:tcPr>
            <w:tcW w:w="3544" w:type="dxa"/>
            <w:hideMark/>
          </w:tcPr>
          <w:p w14:paraId="183861DC" w14:textId="77777777" w:rsidR="005D557B" w:rsidRPr="005D557B" w:rsidRDefault="005D557B">
            <w:r w:rsidRPr="005D557B"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460EE89F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44FF0257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44" w:type="dxa"/>
            <w:hideMark/>
          </w:tcPr>
          <w:p w14:paraId="060990A3" w14:textId="77777777" w:rsidR="005D557B" w:rsidRPr="005D557B" w:rsidRDefault="005D557B" w:rsidP="005D557B">
            <w:r w:rsidRPr="005D557B">
              <w:t>LLS</w:t>
            </w:r>
          </w:p>
        </w:tc>
      </w:tr>
      <w:tr w:rsidR="005D557B" w:rsidRPr="005D557B" w14:paraId="1B8379B2" w14:textId="77777777" w:rsidTr="005D557B">
        <w:trPr>
          <w:trHeight w:val="600"/>
        </w:trPr>
        <w:tc>
          <w:tcPr>
            <w:tcW w:w="704" w:type="dxa"/>
            <w:hideMark/>
          </w:tcPr>
          <w:p w14:paraId="35A39A14" w14:textId="77777777" w:rsidR="005D557B" w:rsidRPr="005D557B" w:rsidRDefault="005D557B" w:rsidP="005D557B">
            <w:r w:rsidRPr="005D557B">
              <w:t>6</w:t>
            </w:r>
          </w:p>
        </w:tc>
        <w:tc>
          <w:tcPr>
            <w:tcW w:w="3544" w:type="dxa"/>
            <w:hideMark/>
          </w:tcPr>
          <w:p w14:paraId="605ACC27" w14:textId="77777777" w:rsidR="005D557B" w:rsidRPr="005D557B" w:rsidRDefault="005D557B">
            <w:r w:rsidRPr="005D557B">
              <w:t xml:space="preserve">Filtr końcowy do </w:t>
            </w:r>
            <w:proofErr w:type="spellStart"/>
            <w:r w:rsidRPr="005D557B">
              <w:t>Arium</w:t>
            </w:r>
            <w:proofErr w:type="spellEnd"/>
          </w:p>
        </w:tc>
        <w:tc>
          <w:tcPr>
            <w:tcW w:w="3544" w:type="dxa"/>
            <w:hideMark/>
          </w:tcPr>
          <w:p w14:paraId="1656DAAC" w14:textId="77777777" w:rsidR="005D557B" w:rsidRPr="005D557B" w:rsidRDefault="005D557B">
            <w:r w:rsidRPr="005D557B">
              <w:t xml:space="preserve">Kompatybilny ze Stacją Uzdatniania Wody </w:t>
            </w:r>
            <w:proofErr w:type="spellStart"/>
            <w:r w:rsidRPr="005D557B">
              <w:t>Sartorius</w:t>
            </w:r>
            <w:proofErr w:type="spellEnd"/>
            <w:r w:rsidRPr="005D557B">
              <w:t xml:space="preserve"> </w:t>
            </w:r>
            <w:proofErr w:type="spellStart"/>
            <w:r w:rsidRPr="005D557B">
              <w:t>Arium</w:t>
            </w:r>
            <w:proofErr w:type="spellEnd"/>
            <w:r w:rsidRPr="005D557B">
              <w:t xml:space="preserve"> Comfort I</w:t>
            </w:r>
          </w:p>
        </w:tc>
        <w:tc>
          <w:tcPr>
            <w:tcW w:w="992" w:type="dxa"/>
            <w:hideMark/>
          </w:tcPr>
          <w:p w14:paraId="1D0FBE8B" w14:textId="77777777" w:rsidR="005D557B" w:rsidRPr="005D557B" w:rsidRDefault="005D557B" w:rsidP="005D557B">
            <w:r w:rsidRPr="005D557B">
              <w:t>szt.</w:t>
            </w:r>
          </w:p>
        </w:tc>
        <w:tc>
          <w:tcPr>
            <w:tcW w:w="1134" w:type="dxa"/>
            <w:hideMark/>
          </w:tcPr>
          <w:p w14:paraId="000DADF8" w14:textId="77777777" w:rsidR="005D557B" w:rsidRPr="005D557B" w:rsidRDefault="005D557B" w:rsidP="005D557B">
            <w:r w:rsidRPr="005D557B">
              <w:t>3</w:t>
            </w:r>
          </w:p>
        </w:tc>
        <w:tc>
          <w:tcPr>
            <w:tcW w:w="844" w:type="dxa"/>
            <w:hideMark/>
          </w:tcPr>
          <w:p w14:paraId="27D7C3E9" w14:textId="77777777" w:rsidR="005D557B" w:rsidRPr="005D557B" w:rsidRDefault="005D557B" w:rsidP="005D557B">
            <w:r w:rsidRPr="005D557B">
              <w:t>LLS</w:t>
            </w:r>
          </w:p>
        </w:tc>
      </w:tr>
    </w:tbl>
    <w:p w14:paraId="580D68E8" w14:textId="77777777" w:rsidR="005D557B" w:rsidRDefault="005D557B" w:rsidP="00CA4E55"/>
    <w:p w14:paraId="40014FDD" w14:textId="17957CDB" w:rsidR="00CA4E55" w:rsidRDefault="00CA4E55" w:rsidP="00CA4E55">
      <w:r>
        <w:t>Część 13</w:t>
      </w:r>
    </w:p>
    <w:tbl>
      <w:tblPr>
        <w:tblW w:w="108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544"/>
        <w:gridCol w:w="3544"/>
        <w:gridCol w:w="992"/>
        <w:gridCol w:w="1134"/>
        <w:gridCol w:w="850"/>
      </w:tblGrid>
      <w:tr w:rsidR="005D557B" w:rsidRPr="005D557B" w14:paraId="320CBF83" w14:textId="77777777" w:rsidTr="005D557B">
        <w:trPr>
          <w:trHeight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09A456D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L.p.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6642FB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Produkt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32495F6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Opis produktu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99E519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3F6A4AE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81894AF" w14:textId="77777777" w:rsidR="005D557B" w:rsidRPr="005D557B" w:rsidRDefault="005D557B" w:rsidP="005D557B">
            <w:pPr>
              <w:jc w:val="center"/>
              <w:rPr>
                <w:b/>
                <w:bCs/>
              </w:rPr>
            </w:pPr>
            <w:r w:rsidRPr="005D557B">
              <w:rPr>
                <w:b/>
                <w:bCs/>
              </w:rPr>
              <w:t>Obszar</w:t>
            </w:r>
          </w:p>
        </w:tc>
      </w:tr>
      <w:tr w:rsidR="005D557B" w:rsidRPr="005D557B" w14:paraId="22982C1A" w14:textId="77777777" w:rsidTr="005D557B">
        <w:trPr>
          <w:trHeight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D870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FDFA" w14:textId="77777777" w:rsidR="005D557B" w:rsidRPr="005D557B" w:rsidRDefault="005D557B" w:rsidP="005D557B">
            <w:r w:rsidRPr="005D557B">
              <w:t>Fryty do SPE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FFD" w14:textId="5C0075BA" w:rsidR="005D557B" w:rsidRPr="005D557B" w:rsidRDefault="005D557B" w:rsidP="005D557B">
            <w:r w:rsidRPr="005D557B">
              <w:t>Op. 250 szt</w:t>
            </w:r>
            <w:r>
              <w:t>.</w:t>
            </w:r>
          </w:p>
          <w:p w14:paraId="774F7399" w14:textId="77777777" w:rsidR="005D557B" w:rsidRPr="005D557B" w:rsidRDefault="005D557B" w:rsidP="005D557B">
            <w:r w:rsidRPr="005D557B">
              <w:t>Polietylenowe elementy filtracyjne do pustych kolumienek SPE o poj. 6 ml.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BADB" w14:textId="77777777" w:rsidR="005D557B" w:rsidRPr="005D557B" w:rsidRDefault="005D557B" w:rsidP="005D557B">
            <w:r w:rsidRPr="005D557B">
              <w:t>op.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2A37" w14:textId="77777777" w:rsidR="005D557B" w:rsidRPr="005D557B" w:rsidRDefault="005D557B" w:rsidP="005D557B">
            <w:r w:rsidRPr="005D557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64D6" w14:textId="77777777" w:rsidR="005D557B" w:rsidRPr="005D557B" w:rsidRDefault="005D557B" w:rsidP="005D557B">
            <w:r w:rsidRPr="005D557B">
              <w:t>LLF-F</w:t>
            </w:r>
          </w:p>
        </w:tc>
      </w:tr>
    </w:tbl>
    <w:p w14:paraId="07F26326" w14:textId="77777777" w:rsidR="00EE38F7" w:rsidRDefault="00EE38F7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991835" w14:textId="77777777" w:rsidR="00EE38F7" w:rsidRPr="00631BE6" w:rsidRDefault="00EE38F7" w:rsidP="00EE38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38F7">
        <w:rPr>
          <w:rFonts w:ascii="Arial" w:hAnsi="Arial" w:cs="Arial"/>
          <w:b/>
          <w:bCs/>
          <w:sz w:val="20"/>
          <w:szCs w:val="20"/>
        </w:rPr>
        <w:t>Zamawiający zastrzega sobie możliwość wezwania Oferenta do przedstawienia karty katalogowej i przykładowego certyfikatu zgodności lub certyfikatu analizy dla oferowanego produktu.</w:t>
      </w:r>
    </w:p>
    <w:p w14:paraId="27428FD5" w14:textId="7C284BF4" w:rsidR="00EE38F7" w:rsidRPr="00EE38F7" w:rsidRDefault="00EE38F7" w:rsidP="00EE38F7">
      <w:pPr>
        <w:rPr>
          <w:rFonts w:ascii="Arial" w:hAnsi="Arial" w:cs="Arial"/>
          <w:b/>
          <w:bCs/>
          <w:sz w:val="20"/>
          <w:szCs w:val="20"/>
        </w:rPr>
      </w:pPr>
      <w:r w:rsidRPr="00EE38F7">
        <w:rPr>
          <w:rFonts w:ascii="Arial" w:hAnsi="Arial" w:cs="Arial"/>
          <w:b/>
          <w:bCs/>
          <w:sz w:val="20"/>
          <w:szCs w:val="20"/>
        </w:rPr>
        <w:t>Dopuszcza się złożenie oferty zawierającej produkty zgodne jakościowo, ale w opakowaniu o innej pojemności, objętości</w:t>
      </w:r>
      <w:r w:rsidR="00631B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38F7">
        <w:rPr>
          <w:rFonts w:ascii="Arial" w:hAnsi="Arial" w:cs="Arial"/>
          <w:b/>
          <w:bCs/>
          <w:sz w:val="20"/>
          <w:szCs w:val="20"/>
        </w:rPr>
        <w:t xml:space="preserve">lub ilości, jeśli łączna ilość produktu rozumiana przez iloraz wielkości opakowania z opisu produktu </w:t>
      </w:r>
      <w:r w:rsidRPr="00631BE6">
        <w:rPr>
          <w:rFonts w:ascii="Arial" w:hAnsi="Arial" w:cs="Arial"/>
          <w:b/>
          <w:bCs/>
          <w:sz w:val="20"/>
          <w:szCs w:val="20"/>
        </w:rPr>
        <w:br/>
      </w:r>
      <w:r w:rsidRPr="00EE38F7">
        <w:rPr>
          <w:rFonts w:ascii="Arial" w:hAnsi="Arial" w:cs="Arial"/>
          <w:b/>
          <w:bCs/>
          <w:sz w:val="20"/>
          <w:szCs w:val="20"/>
        </w:rPr>
        <w:t>i ilości opakowań jest równa jak w specyfikacji</w:t>
      </w:r>
      <w:r w:rsidR="00631BE6">
        <w:rPr>
          <w:rFonts w:ascii="Arial" w:hAnsi="Arial" w:cs="Arial"/>
          <w:b/>
          <w:bCs/>
          <w:sz w:val="20"/>
          <w:szCs w:val="20"/>
        </w:rPr>
        <w:t>.</w:t>
      </w:r>
    </w:p>
    <w:p w14:paraId="45808421" w14:textId="069CB13D" w:rsidR="00EE38F7" w:rsidRPr="00EE38F7" w:rsidRDefault="00EE38F7" w:rsidP="00631BE6">
      <w:pPr>
        <w:rPr>
          <w:rFonts w:ascii="Arial" w:hAnsi="Arial" w:cs="Arial"/>
          <w:b/>
          <w:bCs/>
          <w:sz w:val="20"/>
          <w:szCs w:val="20"/>
        </w:rPr>
      </w:pPr>
      <w:r w:rsidRPr="00EE38F7">
        <w:rPr>
          <w:rFonts w:ascii="Arial" w:hAnsi="Arial" w:cs="Arial"/>
          <w:b/>
          <w:bCs/>
          <w:sz w:val="20"/>
          <w:szCs w:val="20"/>
        </w:rPr>
        <w:t>Produkty powinny posiadać na etykiecie datę ważności.</w:t>
      </w:r>
    </w:p>
    <w:p w14:paraId="6F9FF7BA" w14:textId="77777777" w:rsidR="00631BE6" w:rsidRDefault="00631BE6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965335" w14:textId="77777777" w:rsidR="00202141" w:rsidRDefault="00202141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881406" w14:textId="77777777" w:rsidR="00202141" w:rsidRDefault="00202141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7C924F" w14:textId="77777777" w:rsidR="00202141" w:rsidRDefault="00202141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CF382F" w14:textId="76106FDA" w:rsidR="00EE38F7" w:rsidRPr="009C399F" w:rsidRDefault="00EE38F7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C399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DODATKOWE INFORMACJE</w:t>
      </w:r>
    </w:p>
    <w:p w14:paraId="22312F83" w14:textId="16A71F42" w:rsidR="00202141" w:rsidRPr="00202141" w:rsidRDefault="00202141" w:rsidP="0020214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2141">
        <w:rPr>
          <w:rFonts w:ascii="Arial" w:hAnsi="Arial" w:cs="Arial"/>
          <w:b/>
          <w:bCs/>
          <w:sz w:val="20"/>
          <w:szCs w:val="20"/>
          <w:u w:val="single"/>
        </w:rPr>
        <w:t>I.</w:t>
      </w:r>
    </w:p>
    <w:p w14:paraId="53F88270" w14:textId="77777777" w:rsidR="00202141" w:rsidRPr="005F31A5" w:rsidRDefault="00202141" w:rsidP="00202141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0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za pośrednictwem platformy zakupowej - strony </w:t>
      </w:r>
      <w:hyperlink r:id="rId8" w:history="1">
        <w:r w:rsidRPr="00CD4794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F31A5">
        <w:rPr>
          <w:rFonts w:ascii="Arial" w:hAnsi="Arial" w:cs="Arial"/>
          <w:sz w:val="22"/>
          <w:szCs w:val="22"/>
        </w:rPr>
        <w:t>w zakładce dedykowanej postępowaniu, poprzez funkcję „wyślij wiadomość”.</w:t>
      </w:r>
    </w:p>
    <w:p w14:paraId="7FB0F852" w14:textId="77777777" w:rsidR="00202141" w:rsidRPr="002A4918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Osoby uprawnione do kontaktowania się z Wykonawcami i udzielania wyjaśnień </w:t>
      </w:r>
      <w:r w:rsidRPr="002A4918">
        <w:rPr>
          <w:rFonts w:ascii="Arial" w:hAnsi="Arial" w:cs="Arial"/>
          <w:sz w:val="22"/>
          <w:szCs w:val="22"/>
        </w:rPr>
        <w:t>dotyczących zapytania ofertowego:</w:t>
      </w:r>
    </w:p>
    <w:p w14:paraId="433368BC" w14:textId="77777777" w:rsidR="00202141" w:rsidRPr="002A4918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sz w:val="22"/>
          <w:szCs w:val="22"/>
        </w:rPr>
        <w:t xml:space="preserve">Kamila Tralewska, tel. 52/376-18-09, e-mail: </w:t>
      </w:r>
      <w:hyperlink r:id="rId9" w:history="1">
        <w:r w:rsidRPr="002A4918">
          <w:rPr>
            <w:rStyle w:val="Hipercze"/>
            <w:rFonts w:ascii="Arial" w:eastAsiaTheme="majorEastAsia" w:hAnsi="Arial" w:cs="Arial"/>
            <w:sz w:val="22"/>
            <w:szCs w:val="22"/>
          </w:rPr>
          <w:t>zamowienia.wsse.bydgoszcz@sanepid.gov.pl</w:t>
        </w:r>
      </w:hyperlink>
      <w:r w:rsidRPr="002A4918">
        <w:rPr>
          <w:rFonts w:ascii="Arial" w:hAnsi="Arial" w:cs="Arial"/>
          <w:sz w:val="22"/>
          <w:szCs w:val="22"/>
        </w:rPr>
        <w:t xml:space="preserve"> </w:t>
      </w:r>
    </w:p>
    <w:p w14:paraId="2645D362" w14:textId="77777777" w:rsidR="00202141" w:rsidRPr="008B2998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5FCB1D55" w14:textId="77777777" w:rsidR="00202141" w:rsidRPr="005F31A5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0"/>
    <w:p w14:paraId="0E3131B4" w14:textId="77777777" w:rsidR="00202141" w:rsidRPr="005F31A5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104C887B" w14:textId="77777777" w:rsidR="00202141" w:rsidRDefault="00202141" w:rsidP="00202141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Każdy z Wykonawców może złożyć </w:t>
      </w:r>
      <w:r w:rsidRPr="002A4918">
        <w:rPr>
          <w:rFonts w:ascii="Arial" w:hAnsi="Arial" w:cs="Arial"/>
          <w:sz w:val="22"/>
          <w:szCs w:val="22"/>
        </w:rPr>
        <w:t>ofertę na jeden pakiet, na kilka pakietów lub na wszystkie pakiety objęte postępowaniem</w:t>
      </w:r>
      <w:r w:rsidRPr="005F31A5">
        <w:rPr>
          <w:rFonts w:ascii="Arial" w:hAnsi="Arial" w:cs="Arial"/>
          <w:sz w:val="22"/>
          <w:szCs w:val="22"/>
        </w:rPr>
        <w:t xml:space="preserve">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10" w:history="1">
        <w:r w:rsidRPr="005F31A5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2A4918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631C921A" w14:textId="77777777" w:rsidR="00202141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2E1A0E93" w14:textId="6CF7A0FC" w:rsidR="007A4F25" w:rsidRPr="00202141" w:rsidRDefault="00202141" w:rsidP="007A4F25">
      <w:pPr>
        <w:tabs>
          <w:tab w:val="left" w:pos="907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0214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II.</w:t>
      </w:r>
    </w:p>
    <w:p w14:paraId="5CC0EEE8" w14:textId="0750D733" w:rsidR="007A4F25" w:rsidRPr="007A4F25" w:rsidRDefault="007A4F25" w:rsidP="007A4F25">
      <w:pPr>
        <w:pStyle w:val="Akapitzlist"/>
        <w:numPr>
          <w:ilvl w:val="0"/>
          <w:numId w:val="3"/>
        </w:numPr>
        <w:tabs>
          <w:tab w:val="left" w:pos="907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7A4F25">
        <w:rPr>
          <w:rFonts w:ascii="Arial" w:eastAsia="Times New Roman" w:hAnsi="Arial" w:cs="Arial"/>
          <w:bCs/>
          <w:kern w:val="0"/>
          <w:lang w:eastAsia="pl-PL"/>
          <w14:ligatures w14:val="none"/>
        </w:rPr>
        <w:t>Sposób realizacji dostaw:</w:t>
      </w:r>
    </w:p>
    <w:p w14:paraId="66026F5B" w14:textId="77777777" w:rsidR="007A4F25" w:rsidRPr="007A4F25" w:rsidRDefault="007A4F25" w:rsidP="007A4F25">
      <w:pPr>
        <w:pStyle w:val="Akapitzlist"/>
        <w:tabs>
          <w:tab w:val="left" w:pos="907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09A2580" w14:textId="77777777" w:rsidR="007A4F25" w:rsidRDefault="007A4F25" w:rsidP="007A4F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4F25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Wykonawca</w:t>
      </w:r>
      <w:r w:rsidRPr="007A4F2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631BE6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zobowiązuje się dostarczyć bezpłatnie do siedziby Zamawiającego </w:t>
      </w:r>
      <w:r w:rsidRPr="00631BE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przedmiot umowy </w:t>
      </w:r>
      <w:r w:rsidRPr="00631BE6">
        <w:rPr>
          <w:rFonts w:ascii="Arial" w:eastAsia="Times New Roman" w:hAnsi="Arial" w:cs="Arial"/>
          <w:kern w:val="0"/>
          <w:lang w:eastAsia="pl-PL"/>
          <w14:ligatures w14:val="none"/>
        </w:rPr>
        <w:t xml:space="preserve">w ilościach </w:t>
      </w:r>
      <w:r w:rsidRPr="00631BE6">
        <w:rPr>
          <w:rFonts w:ascii="Arial" w:eastAsia="Times New Roman" w:hAnsi="Arial" w:cs="Arial"/>
          <w:kern w:val="0"/>
          <w:lang w:eastAsia="pl-PL"/>
          <w14:ligatures w14:val="none"/>
        </w:rPr>
        <w:br/>
        <w:t>i terminach określonych osobnym zamówieniem.</w:t>
      </w:r>
    </w:p>
    <w:p w14:paraId="6163ABB1" w14:textId="77777777" w:rsidR="00202141" w:rsidRPr="002A4918" w:rsidRDefault="00202141" w:rsidP="00202141">
      <w:pPr>
        <w:numPr>
          <w:ilvl w:val="0"/>
          <w:numId w:val="8"/>
        </w:numPr>
        <w:tabs>
          <w:tab w:val="clear" w:pos="284"/>
        </w:tabs>
        <w:spacing w:after="0" w:line="240" w:lineRule="auto"/>
        <w:jc w:val="both"/>
        <w:rPr>
          <w:rFonts w:ascii="Arial" w:hAnsi="Arial" w:cs="Arial"/>
        </w:rPr>
      </w:pPr>
      <w:r w:rsidRPr="002A4918">
        <w:rPr>
          <w:rFonts w:ascii="Arial" w:hAnsi="Arial" w:cs="Arial"/>
          <w:b/>
          <w:bCs/>
          <w:iCs/>
        </w:rPr>
        <w:t>Termin dostawy produktu</w:t>
      </w:r>
      <w:r w:rsidRPr="002A4918">
        <w:rPr>
          <w:rFonts w:ascii="Arial" w:hAnsi="Arial" w:cs="Arial"/>
          <w:iCs/>
        </w:rPr>
        <w:t xml:space="preserve"> dla danego pakietu Wykonawca określi w formularzu oferty.</w:t>
      </w:r>
    </w:p>
    <w:p w14:paraId="41EDD2B1" w14:textId="054455C4" w:rsidR="007A4F25" w:rsidRPr="00631BE6" w:rsidRDefault="007A4F25" w:rsidP="0020214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31BE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Wykonawca</w:t>
      </w:r>
      <w:r w:rsidRPr="00631BE6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zapewnia terminowość dostaw, a ewentualne przeszkody zaistniałe po stronie Wykonawcy lub producenta nie mogą wpłynąć na terminowość dostaw.</w:t>
      </w:r>
      <w:r w:rsidR="00631BE6" w:rsidRPr="00631BE6">
        <w:rPr>
          <w:rFonts w:ascii="Arial" w:hAnsi="Arial" w:cs="Arial"/>
        </w:rPr>
        <w:t xml:space="preserve"> </w:t>
      </w:r>
    </w:p>
    <w:p w14:paraId="3CBA7475" w14:textId="1F667B77" w:rsidR="00EE38F7" w:rsidRPr="00631BE6" w:rsidRDefault="00EE38F7" w:rsidP="0020214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38F7">
        <w:rPr>
          <w:rFonts w:ascii="Arial" w:hAnsi="Arial" w:cs="Arial"/>
        </w:rPr>
        <w:t>W celu uniknięcia pomyłek w dostawach dostawca ma obowiązek potwierdzić zgodność pozycji</w:t>
      </w:r>
      <w:r w:rsidR="00631BE6">
        <w:rPr>
          <w:rFonts w:ascii="Arial" w:hAnsi="Arial" w:cs="Arial"/>
        </w:rPr>
        <w:t xml:space="preserve"> </w:t>
      </w:r>
      <w:r w:rsidRPr="00EE38F7">
        <w:rPr>
          <w:rFonts w:ascii="Arial" w:hAnsi="Arial" w:cs="Arial"/>
        </w:rPr>
        <w:t>przetargowej z opisem jednostkowym zamawianego towaru.</w:t>
      </w:r>
    </w:p>
    <w:p w14:paraId="32BEB4E2" w14:textId="77777777" w:rsidR="00631BE6" w:rsidRDefault="00631BE6" w:rsidP="007A4F25">
      <w:pPr>
        <w:spacing w:line="360" w:lineRule="auto"/>
        <w:ind w:left="426"/>
        <w:jc w:val="both"/>
        <w:rPr>
          <w:rFonts w:ascii="Arial" w:hAnsi="Arial" w:cs="Arial"/>
          <w:b/>
        </w:rPr>
      </w:pPr>
    </w:p>
    <w:p w14:paraId="1E500912" w14:textId="178DB753" w:rsidR="007A4F25" w:rsidRPr="007A4F25" w:rsidRDefault="007A4F25" w:rsidP="007A4F25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 xml:space="preserve">2. </w:t>
      </w:r>
      <w:r w:rsidRPr="007A4F25">
        <w:rPr>
          <w:rFonts w:ascii="Arial" w:hAnsi="Arial" w:cs="Arial"/>
          <w:bCs/>
        </w:rPr>
        <w:t>Przy wyborze</w:t>
      </w:r>
      <w:r w:rsidRPr="007A4F25">
        <w:rPr>
          <w:rFonts w:ascii="Arial" w:hAnsi="Arial" w:cs="Arial"/>
          <w:b/>
        </w:rPr>
        <w:t xml:space="preserve"> </w:t>
      </w:r>
      <w:r w:rsidRPr="007A4F25">
        <w:rPr>
          <w:rFonts w:ascii="Arial" w:hAnsi="Arial" w:cs="Arial"/>
          <w:bCs/>
        </w:rPr>
        <w:t>oferty najkorzystniejszej Zamawiający będzie kierował się kryteriami:</w:t>
      </w:r>
    </w:p>
    <w:p w14:paraId="7F78B1E8" w14:textId="77777777" w:rsidR="007A4F25" w:rsidRPr="007A4F25" w:rsidRDefault="007A4F25" w:rsidP="007A4F25">
      <w:pPr>
        <w:spacing w:line="360" w:lineRule="auto"/>
        <w:ind w:left="1416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>Cena – 60 %</w:t>
      </w:r>
    </w:p>
    <w:p w14:paraId="544DFE3A" w14:textId="77777777" w:rsidR="007A4F25" w:rsidRPr="007A4F25" w:rsidRDefault="007A4F25" w:rsidP="007A4F25">
      <w:pPr>
        <w:spacing w:line="360" w:lineRule="auto"/>
        <w:ind w:left="1416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>Termin dostawy produktu dla danego pakietu -  40%</w:t>
      </w:r>
    </w:p>
    <w:p w14:paraId="4F1ED51B" w14:textId="77777777" w:rsidR="007A4F25" w:rsidRPr="007A4F25" w:rsidRDefault="007A4F25" w:rsidP="007A4F25">
      <w:pPr>
        <w:tabs>
          <w:tab w:val="num" w:pos="426"/>
        </w:tabs>
        <w:spacing w:line="288" w:lineRule="auto"/>
        <w:jc w:val="both"/>
        <w:rPr>
          <w:rFonts w:ascii="Arial" w:hAnsi="Arial" w:cs="Arial"/>
        </w:rPr>
      </w:pPr>
      <w:r w:rsidRPr="007A4F25">
        <w:rPr>
          <w:rFonts w:ascii="Arial" w:hAnsi="Arial" w:cs="Arial"/>
        </w:rPr>
        <w:t>1) Ocena punktowa oferty będzie dokonana według następującego wzoru</w:t>
      </w:r>
    </w:p>
    <w:p w14:paraId="6CE24512" w14:textId="77777777" w:rsidR="007A4F25" w:rsidRPr="007A4F25" w:rsidRDefault="007A4F25" w:rsidP="007A4F25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7A4F25">
        <w:rPr>
          <w:rFonts w:ascii="Arial" w:hAnsi="Arial" w:cs="Arial"/>
          <w:b/>
          <w:sz w:val="22"/>
          <w:szCs w:val="22"/>
        </w:rPr>
        <w:t>Ocena</w:t>
      </w:r>
      <w:proofErr w:type="spellEnd"/>
      <w:r w:rsidRPr="007A4F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b/>
          <w:sz w:val="22"/>
          <w:szCs w:val="22"/>
        </w:rPr>
        <w:t>oferty</w:t>
      </w:r>
      <w:proofErr w:type="spellEnd"/>
      <w:r w:rsidRPr="007A4F25">
        <w:rPr>
          <w:rFonts w:ascii="Arial" w:hAnsi="Arial" w:cs="Arial"/>
          <w:b/>
          <w:sz w:val="22"/>
          <w:szCs w:val="22"/>
        </w:rPr>
        <w:t xml:space="preserve"> = </w:t>
      </w:r>
      <w:proofErr w:type="spellStart"/>
      <w:r w:rsidRPr="007A4F25">
        <w:rPr>
          <w:rFonts w:ascii="Arial" w:hAnsi="Arial" w:cs="Arial"/>
          <w:b/>
          <w:sz w:val="22"/>
          <w:szCs w:val="22"/>
        </w:rPr>
        <w:t>Pc+Pd</w:t>
      </w:r>
      <w:proofErr w:type="spellEnd"/>
    </w:p>
    <w:p w14:paraId="3F80C2B1" w14:textId="77777777" w:rsidR="007A4F25" w:rsidRPr="007A4F25" w:rsidRDefault="007A4F25" w:rsidP="007A4F25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7A4F25">
        <w:rPr>
          <w:rFonts w:ascii="Arial" w:hAnsi="Arial" w:cs="Arial"/>
          <w:sz w:val="22"/>
          <w:szCs w:val="22"/>
        </w:rPr>
        <w:t>gdzie</w:t>
      </w:r>
      <w:proofErr w:type="spellEnd"/>
      <w:r w:rsidRPr="007A4F25">
        <w:rPr>
          <w:rFonts w:ascii="Arial" w:hAnsi="Arial" w:cs="Arial"/>
          <w:sz w:val="22"/>
          <w:szCs w:val="22"/>
        </w:rPr>
        <w:t>:</w:t>
      </w:r>
    </w:p>
    <w:p w14:paraId="49B9E395" w14:textId="77777777" w:rsidR="007A4F25" w:rsidRPr="007A4F25" w:rsidRDefault="007A4F25" w:rsidP="007A4F25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7A4F25">
        <w:rPr>
          <w:rFonts w:ascii="Arial" w:hAnsi="Arial" w:cs="Arial"/>
          <w:sz w:val="22"/>
          <w:szCs w:val="22"/>
        </w:rPr>
        <w:t>Pc</w:t>
      </w:r>
      <w:proofErr w:type="spellEnd"/>
      <w:r w:rsidRPr="007A4F25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7A4F25">
        <w:rPr>
          <w:rFonts w:ascii="Arial" w:hAnsi="Arial" w:cs="Arial"/>
          <w:sz w:val="22"/>
          <w:szCs w:val="22"/>
        </w:rPr>
        <w:t>ocena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oferty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7A4F25">
        <w:rPr>
          <w:rFonts w:ascii="Arial" w:hAnsi="Arial" w:cs="Arial"/>
          <w:sz w:val="22"/>
          <w:szCs w:val="22"/>
        </w:rPr>
        <w:t>kryterium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ceny</w:t>
      </w:r>
      <w:proofErr w:type="spellEnd"/>
    </w:p>
    <w:p w14:paraId="7B5C9874" w14:textId="77777777" w:rsidR="007A4F25" w:rsidRPr="007A4F25" w:rsidRDefault="007A4F25" w:rsidP="007A4F25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7A4F25">
        <w:rPr>
          <w:rFonts w:ascii="Arial" w:hAnsi="Arial" w:cs="Arial"/>
          <w:sz w:val="22"/>
          <w:szCs w:val="22"/>
        </w:rPr>
        <w:t>Pd</w:t>
      </w:r>
      <w:r w:rsidRPr="007A4F25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7A4F25">
        <w:rPr>
          <w:rFonts w:ascii="Arial" w:hAnsi="Arial" w:cs="Arial"/>
          <w:sz w:val="22"/>
          <w:szCs w:val="22"/>
        </w:rPr>
        <w:t>ocena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oferty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7A4F25">
        <w:rPr>
          <w:rFonts w:ascii="Arial" w:hAnsi="Arial" w:cs="Arial"/>
          <w:sz w:val="22"/>
          <w:szCs w:val="22"/>
        </w:rPr>
        <w:t>kryterium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termin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dostawy</w:t>
      </w:r>
      <w:proofErr w:type="spellEnd"/>
      <w:r w:rsidRPr="007A4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4F25">
        <w:rPr>
          <w:rFonts w:ascii="Arial" w:hAnsi="Arial" w:cs="Arial"/>
          <w:sz w:val="22"/>
          <w:szCs w:val="22"/>
        </w:rPr>
        <w:t>produktu</w:t>
      </w:r>
      <w:proofErr w:type="spellEnd"/>
    </w:p>
    <w:p w14:paraId="2A51855D" w14:textId="77777777" w:rsidR="007A4F25" w:rsidRPr="007A4F25" w:rsidRDefault="007A4F25" w:rsidP="007A4F2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u w:val="single"/>
        </w:rPr>
      </w:pPr>
    </w:p>
    <w:p w14:paraId="147617EE" w14:textId="77777777" w:rsidR="007A4F25" w:rsidRPr="007A4F25" w:rsidRDefault="007A4F25" w:rsidP="007A4F25">
      <w:pPr>
        <w:tabs>
          <w:tab w:val="num" w:pos="426"/>
        </w:tabs>
        <w:spacing w:line="288" w:lineRule="auto"/>
        <w:jc w:val="both"/>
        <w:rPr>
          <w:rFonts w:ascii="Arial" w:hAnsi="Arial" w:cs="Arial"/>
        </w:rPr>
      </w:pPr>
      <w:r w:rsidRPr="007A4F25">
        <w:rPr>
          <w:rFonts w:ascii="Arial" w:hAnsi="Arial" w:cs="Arial"/>
        </w:rPr>
        <w:t>2) Ocena oferty w kryterium cena oferty zostanie wyliczona za pomocą następującego wzoru:</w:t>
      </w:r>
    </w:p>
    <w:p w14:paraId="1180C275" w14:textId="77777777" w:rsidR="007A4F25" w:rsidRPr="007A4F25" w:rsidRDefault="007A4F25" w:rsidP="007A4F25">
      <w:pPr>
        <w:spacing w:line="288" w:lineRule="auto"/>
        <w:rPr>
          <w:rFonts w:ascii="Arial" w:hAnsi="Arial" w:cs="Arial"/>
        </w:rPr>
      </w:pPr>
    </w:p>
    <w:p w14:paraId="13B0B070" w14:textId="77777777" w:rsidR="007A4F25" w:rsidRPr="007A4F25" w:rsidRDefault="007A4F25" w:rsidP="007A4F25">
      <w:pPr>
        <w:spacing w:line="288" w:lineRule="auto"/>
        <w:ind w:left="2160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 xml:space="preserve">         najniższa oferowana cena</w:t>
      </w:r>
    </w:p>
    <w:p w14:paraId="7C6D796C" w14:textId="3A800C9C" w:rsidR="007A4F25" w:rsidRPr="007A4F25" w:rsidRDefault="007A4F25" w:rsidP="007A4F25">
      <w:pPr>
        <w:spacing w:line="288" w:lineRule="auto"/>
        <w:ind w:left="2160" w:hanging="36"/>
        <w:rPr>
          <w:rFonts w:ascii="Arial" w:hAnsi="Arial" w:cs="Arial"/>
          <w:b/>
        </w:rPr>
      </w:pPr>
      <w:proofErr w:type="spellStart"/>
      <w:r w:rsidRPr="007A4F25">
        <w:rPr>
          <w:rFonts w:ascii="Arial" w:hAnsi="Arial" w:cs="Arial"/>
          <w:b/>
        </w:rPr>
        <w:t>Pc</w:t>
      </w:r>
      <w:proofErr w:type="spellEnd"/>
      <w:r w:rsidRPr="007A4F25">
        <w:rPr>
          <w:rFonts w:ascii="Arial" w:hAnsi="Arial" w:cs="Arial"/>
          <w:b/>
        </w:rPr>
        <w:t xml:space="preserve"> = ------------------------------------    x   60</w:t>
      </w:r>
      <w:r w:rsidR="002168DC">
        <w:rPr>
          <w:rFonts w:ascii="Arial" w:hAnsi="Arial" w:cs="Arial"/>
          <w:b/>
        </w:rPr>
        <w:t>% x 100</w:t>
      </w:r>
    </w:p>
    <w:p w14:paraId="0ED8220B" w14:textId="77777777" w:rsidR="007A4F25" w:rsidRPr="007A4F25" w:rsidRDefault="007A4F25" w:rsidP="007A4F25">
      <w:pPr>
        <w:spacing w:line="288" w:lineRule="auto"/>
        <w:ind w:left="2160" w:hanging="360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 xml:space="preserve">                   cena badanej oferty</w:t>
      </w:r>
    </w:p>
    <w:p w14:paraId="2430B7AB" w14:textId="0F1EE60C" w:rsidR="00631BE6" w:rsidRPr="004D51DC" w:rsidRDefault="007A4F25" w:rsidP="00631BE6">
      <w:pPr>
        <w:jc w:val="both"/>
        <w:rPr>
          <w:rFonts w:ascii="Arial" w:hAnsi="Arial" w:cs="Arial"/>
        </w:rPr>
      </w:pPr>
      <w:r w:rsidRPr="007A4F25">
        <w:rPr>
          <w:rFonts w:ascii="Arial" w:hAnsi="Arial" w:cs="Arial"/>
        </w:rPr>
        <w:t xml:space="preserve">3) </w:t>
      </w:r>
      <w:r w:rsidR="00631BE6" w:rsidRPr="004D51DC">
        <w:rPr>
          <w:rFonts w:ascii="Arial" w:hAnsi="Arial" w:cs="Arial"/>
        </w:rPr>
        <w:t xml:space="preserve">Ocena oferty w kryterium termin dostawy </w:t>
      </w:r>
      <w:r w:rsidR="00631BE6">
        <w:rPr>
          <w:rFonts w:ascii="Arial" w:hAnsi="Arial" w:cs="Arial"/>
        </w:rPr>
        <w:t>produktu</w:t>
      </w:r>
      <w:r w:rsidR="00631BE6" w:rsidRPr="004D51DC">
        <w:rPr>
          <w:rFonts w:ascii="Arial" w:hAnsi="Arial" w:cs="Arial"/>
        </w:rPr>
        <w:t>:</w:t>
      </w:r>
    </w:p>
    <w:p w14:paraId="2AA48288" w14:textId="3218E342" w:rsidR="007A4F25" w:rsidRPr="007A4F25" w:rsidRDefault="007A4F25" w:rsidP="00631BE6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color w:val="7030A0"/>
        </w:rPr>
      </w:pPr>
      <w:r w:rsidRPr="007A4F25">
        <w:rPr>
          <w:rFonts w:ascii="Arial" w:hAnsi="Arial" w:cs="Arial"/>
          <w:bCs/>
        </w:rPr>
        <w:lastRenderedPageBreak/>
        <w:t xml:space="preserve">Zamawiający dokona indywidualnej oceny przyznając punkty w skali 0 - 40. Najwięcej punktów otrzyma oferta, która będzie miała najkrótszy termin dostawy produktu dla danego pakietu od dnia przesłania zamówienia </w:t>
      </w:r>
      <w:r w:rsidR="00631BE6">
        <w:rPr>
          <w:rFonts w:ascii="Arial" w:hAnsi="Arial" w:cs="Arial"/>
          <w:bCs/>
        </w:rPr>
        <w:br/>
      </w:r>
      <w:r w:rsidRPr="007A4F25">
        <w:rPr>
          <w:rFonts w:ascii="Arial" w:hAnsi="Arial" w:cs="Arial"/>
          <w:bCs/>
        </w:rPr>
        <w:t>w formie e-mail</w:t>
      </w:r>
      <w:r w:rsidRPr="00631BE6">
        <w:rPr>
          <w:rFonts w:ascii="Arial" w:hAnsi="Arial" w:cs="Arial"/>
          <w:bCs/>
        </w:rPr>
        <w:t>.</w:t>
      </w:r>
    </w:p>
    <w:p w14:paraId="04306B0F" w14:textId="77777777" w:rsidR="007A4F25" w:rsidRPr="007A4F25" w:rsidRDefault="007A4F25" w:rsidP="007A4F25">
      <w:pPr>
        <w:spacing w:line="360" w:lineRule="auto"/>
        <w:jc w:val="both"/>
        <w:rPr>
          <w:rFonts w:ascii="Arial" w:hAnsi="Arial" w:cs="Arial"/>
          <w:b/>
        </w:rPr>
      </w:pPr>
      <w:r w:rsidRPr="007A4F25">
        <w:rPr>
          <w:rFonts w:ascii="Arial" w:hAnsi="Arial" w:cs="Arial"/>
          <w:b/>
        </w:rPr>
        <w:t>W kryterium termin dostawy produktu dla danego pakietu Zamawiający przyzna odpowiednio punkty:</w:t>
      </w:r>
    </w:p>
    <w:p w14:paraId="5087D525" w14:textId="77777777" w:rsidR="007A4F25" w:rsidRPr="007A4F25" w:rsidRDefault="007A4F25" w:rsidP="007A4F25">
      <w:pPr>
        <w:rPr>
          <w:rFonts w:ascii="Arial" w:hAnsi="Arial" w:cs="Arial"/>
          <w:bCs/>
        </w:rPr>
      </w:pPr>
      <w:r w:rsidRPr="007A4F25">
        <w:rPr>
          <w:rFonts w:ascii="Arial" w:hAnsi="Arial" w:cs="Arial"/>
          <w:bCs/>
        </w:rPr>
        <w:t>Termin dostawy 2 - 3 dni –  oferta Wykonawcy uzyska 40 punktów,</w:t>
      </w:r>
    </w:p>
    <w:p w14:paraId="0608DD36" w14:textId="77777777" w:rsidR="007A4F25" w:rsidRPr="007A4F25" w:rsidRDefault="007A4F25" w:rsidP="007A4F25">
      <w:pPr>
        <w:rPr>
          <w:rFonts w:ascii="Arial" w:hAnsi="Arial" w:cs="Arial"/>
          <w:bCs/>
        </w:rPr>
      </w:pPr>
      <w:r w:rsidRPr="007A4F25">
        <w:rPr>
          <w:rFonts w:ascii="Arial" w:hAnsi="Arial" w:cs="Arial"/>
          <w:bCs/>
        </w:rPr>
        <w:t>Termin dostawy 4 – 5 dni – oferta Wykonawcy uzyska 30 punktów,</w:t>
      </w:r>
    </w:p>
    <w:p w14:paraId="1D1B2242" w14:textId="77777777" w:rsidR="007A4F25" w:rsidRPr="007A4F25" w:rsidRDefault="007A4F25" w:rsidP="007A4F25">
      <w:pPr>
        <w:rPr>
          <w:rFonts w:ascii="Arial" w:hAnsi="Arial" w:cs="Arial"/>
          <w:bCs/>
        </w:rPr>
      </w:pPr>
      <w:r w:rsidRPr="007A4F25">
        <w:rPr>
          <w:rFonts w:ascii="Arial" w:hAnsi="Arial" w:cs="Arial"/>
          <w:bCs/>
        </w:rPr>
        <w:t>Termin dostawy 6 - 8 dni – oferta Wykonawcy uzyska 20 punktów,</w:t>
      </w:r>
    </w:p>
    <w:p w14:paraId="34FDF5F3" w14:textId="77777777" w:rsidR="007A4F25" w:rsidRPr="007A4F25" w:rsidRDefault="007A4F25" w:rsidP="007A4F25">
      <w:pPr>
        <w:rPr>
          <w:rFonts w:ascii="Arial" w:hAnsi="Arial" w:cs="Arial"/>
          <w:bCs/>
        </w:rPr>
      </w:pPr>
      <w:r w:rsidRPr="007A4F25">
        <w:rPr>
          <w:rFonts w:ascii="Arial" w:hAnsi="Arial" w:cs="Arial"/>
          <w:bCs/>
        </w:rPr>
        <w:t>Termin dostawy 9 dni – oferta Wykonawcy uzyska 10 punktów,</w:t>
      </w:r>
    </w:p>
    <w:p w14:paraId="0DD1390E" w14:textId="77777777" w:rsidR="007A4F25" w:rsidRPr="007A4F25" w:rsidRDefault="007A4F25" w:rsidP="007A4F25">
      <w:pPr>
        <w:spacing w:line="288" w:lineRule="auto"/>
        <w:rPr>
          <w:rFonts w:ascii="Arial" w:hAnsi="Arial" w:cs="Arial"/>
          <w:bCs/>
        </w:rPr>
      </w:pPr>
      <w:r w:rsidRPr="007A4F25">
        <w:rPr>
          <w:rFonts w:ascii="Arial" w:hAnsi="Arial" w:cs="Arial"/>
          <w:bCs/>
        </w:rPr>
        <w:t>Termin dostawy powyżej 10 dni – oferta Wykonawcy uzyska 0 punktów.</w:t>
      </w:r>
    </w:p>
    <w:p w14:paraId="2E869665" w14:textId="77777777" w:rsidR="007A4F25" w:rsidRPr="007A4F25" w:rsidRDefault="007A4F25" w:rsidP="007A4F25">
      <w:pPr>
        <w:spacing w:line="288" w:lineRule="auto"/>
        <w:rPr>
          <w:rFonts w:ascii="Arial" w:hAnsi="Arial" w:cs="Arial"/>
          <w:b/>
        </w:rPr>
      </w:pPr>
    </w:p>
    <w:p w14:paraId="7C445F07" w14:textId="77777777" w:rsidR="007A4F25" w:rsidRPr="007A4F25" w:rsidRDefault="007A4F25" w:rsidP="007A4F25">
      <w:pPr>
        <w:spacing w:line="288" w:lineRule="auto"/>
        <w:jc w:val="both"/>
        <w:rPr>
          <w:rFonts w:ascii="Arial" w:hAnsi="Arial" w:cs="Arial"/>
        </w:rPr>
      </w:pPr>
      <w:r w:rsidRPr="007A4F25">
        <w:rPr>
          <w:rFonts w:ascii="Arial" w:hAnsi="Arial" w:cs="Arial"/>
        </w:rPr>
        <w:t>4) Za najkorzystniejszą zostanie uznana oferta, której przyznano najwięcej punktów ww. kryteriach. 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72955BDB" w14:textId="1175359C" w:rsidR="007A4F25" w:rsidRPr="007A4F25" w:rsidRDefault="007A4F25" w:rsidP="007A4F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A4F25">
        <w:rPr>
          <w:rFonts w:ascii="Arial" w:hAnsi="Arial" w:cs="Arial"/>
          <w:b/>
          <w:iCs/>
        </w:rPr>
        <w:t>3</w:t>
      </w:r>
      <w:r w:rsidRPr="007A4F25">
        <w:rPr>
          <w:rFonts w:ascii="Arial" w:hAnsi="Arial" w:cs="Arial"/>
          <w:bCs/>
          <w:i/>
          <w:iCs/>
        </w:rPr>
        <w:t xml:space="preserve">. </w:t>
      </w:r>
      <w:r w:rsidRPr="007A4F25">
        <w:rPr>
          <w:rFonts w:ascii="Arial" w:hAnsi="Arial" w:cs="Arial"/>
          <w:bCs/>
          <w:color w:val="000000"/>
        </w:rPr>
        <w:t xml:space="preserve">Kod ze wspólnego słownika zamówień publicznych: </w:t>
      </w:r>
      <w:r w:rsidR="00631BE6">
        <w:rPr>
          <w:rFonts w:ascii="Arial" w:hAnsi="Arial" w:cs="Arial"/>
          <w:bCs/>
        </w:rPr>
        <w:t>34913000-0</w:t>
      </w:r>
      <w:r w:rsidRPr="007A4F25">
        <w:rPr>
          <w:rFonts w:ascii="Arial" w:hAnsi="Arial" w:cs="Arial"/>
          <w:bCs/>
        </w:rPr>
        <w:t xml:space="preserve"> </w:t>
      </w:r>
      <w:r w:rsidR="00485E63">
        <w:rPr>
          <w:rFonts w:ascii="Arial" w:hAnsi="Arial" w:cs="Arial"/>
          <w:bCs/>
        </w:rPr>
        <w:t>–</w:t>
      </w:r>
      <w:r w:rsidRPr="007A4F25">
        <w:rPr>
          <w:rFonts w:ascii="Arial" w:hAnsi="Arial" w:cs="Arial"/>
          <w:bCs/>
        </w:rPr>
        <w:t xml:space="preserve"> </w:t>
      </w:r>
      <w:r w:rsidR="00631BE6">
        <w:rPr>
          <w:rFonts w:ascii="Arial" w:hAnsi="Arial" w:cs="Arial"/>
          <w:bCs/>
        </w:rPr>
        <w:t>różne części zapasowe.</w:t>
      </w:r>
    </w:p>
    <w:p w14:paraId="643AB959" w14:textId="2C15AEEB" w:rsidR="007A4F25" w:rsidRPr="007A4F25" w:rsidRDefault="007A4F25" w:rsidP="007A4F25">
      <w:pPr>
        <w:rPr>
          <w:rFonts w:ascii="Arial" w:hAnsi="Arial" w:cs="Arial"/>
          <w:bCs/>
        </w:rPr>
      </w:pPr>
      <w:r w:rsidRPr="007A4F25">
        <w:rPr>
          <w:rFonts w:ascii="Arial" w:hAnsi="Arial" w:cs="Arial"/>
          <w:b/>
        </w:rPr>
        <w:t>4</w:t>
      </w:r>
      <w:r w:rsidRPr="007A4F25">
        <w:rPr>
          <w:rFonts w:ascii="Arial" w:hAnsi="Arial" w:cs="Arial"/>
          <w:bCs/>
        </w:rPr>
        <w:t>. Termin wykonania: od dnia podpisania umowy do 31.12.2023 r.</w:t>
      </w:r>
    </w:p>
    <w:p w14:paraId="6B27B1FD" w14:textId="54DC8CE2" w:rsidR="007A4F25" w:rsidRPr="007A4F25" w:rsidRDefault="007A4F25" w:rsidP="00631BE6">
      <w:pPr>
        <w:jc w:val="both"/>
        <w:rPr>
          <w:rFonts w:ascii="Arial" w:hAnsi="Arial" w:cs="Arial"/>
          <w:b/>
        </w:rPr>
      </w:pPr>
      <w:r w:rsidRPr="007A4F25">
        <w:rPr>
          <w:rFonts w:ascii="Arial" w:hAnsi="Arial" w:cs="Arial"/>
          <w:b/>
          <w:bCs/>
        </w:rPr>
        <w:t>5</w:t>
      </w:r>
      <w:r w:rsidRPr="007A4F25">
        <w:rPr>
          <w:rFonts w:ascii="Arial" w:hAnsi="Arial" w:cs="Arial"/>
        </w:rPr>
        <w:t xml:space="preserve">. </w:t>
      </w:r>
      <w:r w:rsidRPr="007A4F25">
        <w:rPr>
          <w:rFonts w:ascii="Arial" w:hAnsi="Arial" w:cs="Arial"/>
          <w:bCs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54A94CAA" w14:textId="77777777" w:rsidR="007A4F25" w:rsidRPr="007A4F25" w:rsidRDefault="007A4F25"/>
    <w:sectPr w:rsidR="007A4F25" w:rsidRPr="007A4F25" w:rsidSect="00E613DC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0D3" w14:textId="77777777" w:rsidR="00631BE6" w:rsidRDefault="00631BE6" w:rsidP="00631BE6">
      <w:pPr>
        <w:spacing w:after="0" w:line="240" w:lineRule="auto"/>
      </w:pPr>
      <w:r>
        <w:separator/>
      </w:r>
    </w:p>
  </w:endnote>
  <w:endnote w:type="continuationSeparator" w:id="0">
    <w:p w14:paraId="4837BE0B" w14:textId="77777777" w:rsidR="00631BE6" w:rsidRDefault="00631BE6" w:rsidP="006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84353"/>
      <w:docPartObj>
        <w:docPartGallery w:val="Page Numbers (Bottom of Page)"/>
        <w:docPartUnique/>
      </w:docPartObj>
    </w:sdtPr>
    <w:sdtEndPr/>
    <w:sdtContent>
      <w:p w14:paraId="45CA913E" w14:textId="752AB92E" w:rsidR="00631BE6" w:rsidRDefault="00631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ABB30" w14:textId="77777777" w:rsidR="00631BE6" w:rsidRDefault="0063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9E6A" w14:textId="77777777" w:rsidR="00631BE6" w:rsidRDefault="00631BE6" w:rsidP="00631BE6">
      <w:pPr>
        <w:spacing w:after="0" w:line="240" w:lineRule="auto"/>
      </w:pPr>
      <w:r>
        <w:separator/>
      </w:r>
    </w:p>
  </w:footnote>
  <w:footnote w:type="continuationSeparator" w:id="0">
    <w:p w14:paraId="730D46D2" w14:textId="77777777" w:rsidR="00631BE6" w:rsidRDefault="00631BE6" w:rsidP="0063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3035"/>
    <w:multiLevelType w:val="hybridMultilevel"/>
    <w:tmpl w:val="9CB8EEC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D7065"/>
    <w:multiLevelType w:val="hybridMultilevel"/>
    <w:tmpl w:val="72E426F0"/>
    <w:lvl w:ilvl="0" w:tplc="565E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60A"/>
    <w:multiLevelType w:val="hybridMultilevel"/>
    <w:tmpl w:val="8E62B32C"/>
    <w:lvl w:ilvl="0" w:tplc="2050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5DA1"/>
    <w:multiLevelType w:val="hybridMultilevel"/>
    <w:tmpl w:val="64F6A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721F"/>
    <w:multiLevelType w:val="hybridMultilevel"/>
    <w:tmpl w:val="9CB8EECE"/>
    <w:lvl w:ilvl="0" w:tplc="1A20C59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5375B"/>
    <w:multiLevelType w:val="hybridMultilevel"/>
    <w:tmpl w:val="4378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7EF1"/>
    <w:multiLevelType w:val="hybridMultilevel"/>
    <w:tmpl w:val="AB161BA2"/>
    <w:lvl w:ilvl="0" w:tplc="6930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24930">
    <w:abstractNumId w:val="4"/>
  </w:num>
  <w:num w:numId="2" w16cid:durableId="1709601309">
    <w:abstractNumId w:val="5"/>
  </w:num>
  <w:num w:numId="3" w16cid:durableId="1473055688">
    <w:abstractNumId w:val="2"/>
  </w:num>
  <w:num w:numId="4" w16cid:durableId="1211576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31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760379">
    <w:abstractNumId w:val="3"/>
  </w:num>
  <w:num w:numId="7" w16cid:durableId="1057822190">
    <w:abstractNumId w:val="7"/>
  </w:num>
  <w:num w:numId="8" w16cid:durableId="68780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9"/>
    <w:rsid w:val="00202141"/>
    <w:rsid w:val="002168DC"/>
    <w:rsid w:val="003F7BC7"/>
    <w:rsid w:val="00485E63"/>
    <w:rsid w:val="005D557B"/>
    <w:rsid w:val="005F69E0"/>
    <w:rsid w:val="00631BE6"/>
    <w:rsid w:val="006559E4"/>
    <w:rsid w:val="007A4F25"/>
    <w:rsid w:val="00A01B89"/>
    <w:rsid w:val="00BC1482"/>
    <w:rsid w:val="00BE187D"/>
    <w:rsid w:val="00C765B9"/>
    <w:rsid w:val="00CA4E55"/>
    <w:rsid w:val="00CE16DF"/>
    <w:rsid w:val="00CF5B1A"/>
    <w:rsid w:val="00D5156B"/>
    <w:rsid w:val="00E613DC"/>
    <w:rsid w:val="00E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785F"/>
  <w15:chartTrackingRefBased/>
  <w15:docId w15:val="{0494971B-6E76-4B55-AB49-944A4AB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A4F25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7A4F2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A4F25"/>
    <w:pPr>
      <w:ind w:left="720"/>
      <w:contextualSpacing/>
    </w:pPr>
  </w:style>
  <w:style w:type="table" w:styleId="Tabela-Siatka">
    <w:name w:val="Table Grid"/>
    <w:basedOn w:val="Standardowy"/>
    <w:uiPriority w:val="39"/>
    <w:rsid w:val="00BE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E6"/>
  </w:style>
  <w:style w:type="paragraph" w:styleId="Stopka">
    <w:name w:val="footer"/>
    <w:basedOn w:val="Normalny"/>
    <w:link w:val="StopkaZnak"/>
    <w:uiPriority w:val="99"/>
    <w:unhideWhenUsed/>
    <w:rsid w:val="006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E6"/>
  </w:style>
  <w:style w:type="paragraph" w:styleId="Tekstpodstawowy">
    <w:name w:val="Body Text"/>
    <w:basedOn w:val="Normalny"/>
    <w:link w:val="TekstpodstawowyZnak"/>
    <w:rsid w:val="00202141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02141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202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s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wis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wsse.bydgoszc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365E-A34B-43E5-A16A-E990CEF0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magkaczmarek</dc:creator>
  <cp:keywords/>
  <dc:description/>
  <cp:lastModifiedBy>ktralewska</cp:lastModifiedBy>
  <cp:revision>8</cp:revision>
  <cp:lastPrinted>2023-11-07T09:52:00Z</cp:lastPrinted>
  <dcterms:created xsi:type="dcterms:W3CDTF">2023-09-14T09:41:00Z</dcterms:created>
  <dcterms:modified xsi:type="dcterms:W3CDTF">2023-11-07T09:56:00Z</dcterms:modified>
</cp:coreProperties>
</file>