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B000D" w14:textId="339D22D9" w:rsidR="001B6572" w:rsidRDefault="00B3460D" w:rsidP="00083DA0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B3460D">
        <w:rPr>
          <w:rFonts w:ascii="Arial" w:hAnsi="Arial" w:cs="Arial"/>
          <w:b/>
          <w:bCs/>
          <w:u w:val="single"/>
        </w:rPr>
        <w:t xml:space="preserve">Załącznik nr 5 do umowy – </w:t>
      </w:r>
      <w:r w:rsidR="00E52AB4" w:rsidRPr="00B3460D">
        <w:rPr>
          <w:rFonts w:ascii="Arial" w:hAnsi="Arial" w:cs="Arial"/>
          <w:b/>
          <w:bCs/>
          <w:u w:val="single"/>
        </w:rPr>
        <w:t>Lista doboru gatunkowego do zamówienia publicznego</w:t>
      </w:r>
    </w:p>
    <w:p w14:paraId="2E4EB1C7" w14:textId="77777777" w:rsidR="00083DA0" w:rsidRPr="00B3460D" w:rsidRDefault="00083DA0" w:rsidP="00083DA0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14:paraId="5F367F27" w14:textId="053B3932" w:rsidR="001109BE" w:rsidRPr="001109BE" w:rsidRDefault="001109BE" w:rsidP="00083DA0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b/>
          <w:bCs/>
        </w:rPr>
      </w:pPr>
      <w:r w:rsidRPr="001109BE">
        <w:rPr>
          <w:rFonts w:ascii="Arial" w:hAnsi="Arial" w:cs="Arial"/>
          <w:b/>
          <w:bCs/>
        </w:rPr>
        <w:t>Lista doboru gatunkowego drzew:</w:t>
      </w:r>
    </w:p>
    <w:p w14:paraId="530079FB" w14:textId="77777777" w:rsidR="00083DA0" w:rsidRDefault="00083DA0" w:rsidP="00083DA0">
      <w:pPr>
        <w:spacing w:after="0" w:line="240" w:lineRule="auto"/>
        <w:ind w:left="360"/>
        <w:rPr>
          <w:rFonts w:ascii="Arial" w:hAnsi="Arial" w:cs="Arial"/>
        </w:rPr>
      </w:pPr>
    </w:p>
    <w:p w14:paraId="00589223" w14:textId="1C06FC0F" w:rsidR="00E52AB4" w:rsidRPr="001109BE" w:rsidRDefault="00226F1A" w:rsidP="00083DA0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85</w:t>
      </w:r>
      <w:r w:rsidR="00E52AB4" w:rsidRPr="001109BE">
        <w:rPr>
          <w:rFonts w:ascii="Arial" w:hAnsi="Arial" w:cs="Arial"/>
        </w:rPr>
        <w:t>% zamówienia dotyczyć będzie gatunków:</w:t>
      </w:r>
    </w:p>
    <w:p w14:paraId="37C45DE0" w14:textId="5492E51C" w:rsidR="00E52AB4" w:rsidRPr="001109BE" w:rsidRDefault="00E52AB4" w:rsidP="00DA778C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Dąb szypułkowy</w:t>
      </w:r>
      <w:r w:rsidR="00C0405D">
        <w:rPr>
          <w:rFonts w:ascii="Arial" w:hAnsi="Arial" w:cs="Arial"/>
        </w:rPr>
        <w:t xml:space="preserve"> ‘</w:t>
      </w:r>
      <w:proofErr w:type="spellStart"/>
      <w:r w:rsidR="00C0405D" w:rsidRPr="00C0405D">
        <w:rPr>
          <w:rFonts w:ascii="Arial" w:hAnsi="Arial" w:cs="Arial"/>
        </w:rPr>
        <w:t>Quercus</w:t>
      </w:r>
      <w:proofErr w:type="spellEnd"/>
      <w:r w:rsidR="00C0405D" w:rsidRPr="00C0405D">
        <w:rPr>
          <w:rFonts w:ascii="Arial" w:hAnsi="Arial" w:cs="Arial"/>
        </w:rPr>
        <w:t xml:space="preserve"> robur</w:t>
      </w:r>
      <w:r w:rsidR="00C0405D">
        <w:rPr>
          <w:rFonts w:ascii="Arial" w:hAnsi="Arial" w:cs="Arial"/>
        </w:rPr>
        <w:t>’</w:t>
      </w:r>
    </w:p>
    <w:p w14:paraId="452A330A" w14:textId="549EA6D7" w:rsidR="00E52AB4" w:rsidRPr="001109BE" w:rsidRDefault="00E52AB4" w:rsidP="00DA778C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Dąb czerwony</w:t>
      </w:r>
      <w:r w:rsidR="00C0405D">
        <w:rPr>
          <w:rFonts w:ascii="Arial" w:hAnsi="Arial" w:cs="Arial"/>
        </w:rPr>
        <w:t xml:space="preserve"> ‘</w:t>
      </w:r>
      <w:proofErr w:type="spellStart"/>
      <w:r w:rsidR="00C0405D" w:rsidRPr="00C0405D">
        <w:rPr>
          <w:rFonts w:ascii="Arial" w:hAnsi="Arial" w:cs="Arial"/>
        </w:rPr>
        <w:t>Quercus</w:t>
      </w:r>
      <w:proofErr w:type="spellEnd"/>
      <w:r w:rsidR="00C0405D" w:rsidRPr="00C0405D">
        <w:rPr>
          <w:rFonts w:ascii="Arial" w:hAnsi="Arial" w:cs="Arial"/>
        </w:rPr>
        <w:t xml:space="preserve"> rubra</w:t>
      </w:r>
      <w:r w:rsidR="00C0405D">
        <w:rPr>
          <w:rFonts w:ascii="Arial" w:hAnsi="Arial" w:cs="Arial"/>
        </w:rPr>
        <w:t>’</w:t>
      </w:r>
    </w:p>
    <w:p w14:paraId="7C67B2D5" w14:textId="75F2CD47" w:rsidR="00E52AB4" w:rsidRPr="001109BE" w:rsidRDefault="00E52AB4" w:rsidP="00DA778C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Dąb błotny</w:t>
      </w:r>
      <w:r w:rsidR="00C0405D">
        <w:rPr>
          <w:rFonts w:ascii="Arial" w:hAnsi="Arial" w:cs="Arial"/>
        </w:rPr>
        <w:t xml:space="preserve"> ‘</w:t>
      </w:r>
      <w:proofErr w:type="spellStart"/>
      <w:r w:rsidR="00C0405D" w:rsidRPr="00C0405D">
        <w:rPr>
          <w:rFonts w:ascii="Arial" w:hAnsi="Arial" w:cs="Arial"/>
        </w:rPr>
        <w:t>Quercus</w:t>
      </w:r>
      <w:proofErr w:type="spellEnd"/>
      <w:r w:rsidR="00C0405D" w:rsidRPr="00C0405D">
        <w:rPr>
          <w:rFonts w:ascii="Arial" w:hAnsi="Arial" w:cs="Arial"/>
        </w:rPr>
        <w:t xml:space="preserve"> </w:t>
      </w:r>
      <w:proofErr w:type="spellStart"/>
      <w:r w:rsidR="00C0405D" w:rsidRPr="00C0405D">
        <w:rPr>
          <w:rFonts w:ascii="Arial" w:hAnsi="Arial" w:cs="Arial"/>
        </w:rPr>
        <w:t>palustris</w:t>
      </w:r>
      <w:proofErr w:type="spellEnd"/>
      <w:r w:rsidR="00C0405D">
        <w:rPr>
          <w:rFonts w:ascii="Arial" w:hAnsi="Arial" w:cs="Arial"/>
        </w:rPr>
        <w:t>’</w:t>
      </w:r>
    </w:p>
    <w:p w14:paraId="4DB1C669" w14:textId="5C2AC9A1" w:rsidR="00E52AB4" w:rsidRPr="001109BE" w:rsidRDefault="00E52AB4" w:rsidP="00DA778C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Klon zwyczajny</w:t>
      </w:r>
      <w:r w:rsidR="001109BE" w:rsidRPr="001109BE">
        <w:rPr>
          <w:rFonts w:ascii="Arial" w:hAnsi="Arial" w:cs="Arial"/>
        </w:rPr>
        <w:t>, klon kulisty</w:t>
      </w:r>
      <w:r w:rsidR="00C0405D">
        <w:rPr>
          <w:rFonts w:ascii="Arial" w:hAnsi="Arial" w:cs="Arial"/>
        </w:rPr>
        <w:t xml:space="preserve"> ‘</w:t>
      </w:r>
      <w:proofErr w:type="spellStart"/>
      <w:r w:rsidR="00C0405D" w:rsidRPr="00C0405D">
        <w:rPr>
          <w:rFonts w:ascii="Arial" w:hAnsi="Arial" w:cs="Arial"/>
        </w:rPr>
        <w:t>Acer</w:t>
      </w:r>
      <w:proofErr w:type="spellEnd"/>
      <w:r w:rsidR="00C0405D" w:rsidRPr="00C0405D">
        <w:rPr>
          <w:rFonts w:ascii="Arial" w:hAnsi="Arial" w:cs="Arial"/>
        </w:rPr>
        <w:t xml:space="preserve"> </w:t>
      </w:r>
      <w:proofErr w:type="spellStart"/>
      <w:r w:rsidR="00C0405D" w:rsidRPr="00C0405D">
        <w:rPr>
          <w:rFonts w:ascii="Arial" w:hAnsi="Arial" w:cs="Arial"/>
        </w:rPr>
        <w:t>platanoides</w:t>
      </w:r>
      <w:proofErr w:type="spellEnd"/>
      <w:r w:rsidR="00C0405D">
        <w:rPr>
          <w:rFonts w:ascii="Arial" w:hAnsi="Arial" w:cs="Arial"/>
        </w:rPr>
        <w:t>’, ‘</w:t>
      </w:r>
      <w:proofErr w:type="spellStart"/>
      <w:r w:rsidR="00C0405D" w:rsidRPr="00C0405D">
        <w:rPr>
          <w:rFonts w:ascii="Arial" w:hAnsi="Arial" w:cs="Arial"/>
        </w:rPr>
        <w:t>Acer</w:t>
      </w:r>
      <w:proofErr w:type="spellEnd"/>
      <w:r w:rsidR="00C0405D" w:rsidRPr="00C0405D">
        <w:rPr>
          <w:rFonts w:ascii="Arial" w:hAnsi="Arial" w:cs="Arial"/>
        </w:rPr>
        <w:t xml:space="preserve"> </w:t>
      </w:r>
      <w:proofErr w:type="spellStart"/>
      <w:r w:rsidR="00C0405D" w:rsidRPr="00C0405D">
        <w:rPr>
          <w:rFonts w:ascii="Arial" w:hAnsi="Arial" w:cs="Arial"/>
        </w:rPr>
        <w:t>globosum</w:t>
      </w:r>
      <w:proofErr w:type="spellEnd"/>
      <w:r w:rsidR="00C0405D">
        <w:rPr>
          <w:rFonts w:ascii="Arial" w:hAnsi="Arial" w:cs="Arial"/>
        </w:rPr>
        <w:t>’</w:t>
      </w:r>
    </w:p>
    <w:p w14:paraId="0BD3A289" w14:textId="52216EAD" w:rsidR="00E52AB4" w:rsidRPr="001109BE" w:rsidRDefault="00E52AB4" w:rsidP="00DA778C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Klon polny</w:t>
      </w:r>
      <w:r w:rsidR="00C0405D">
        <w:rPr>
          <w:rFonts w:ascii="Arial" w:hAnsi="Arial" w:cs="Arial"/>
        </w:rPr>
        <w:t xml:space="preserve"> ‘</w:t>
      </w:r>
      <w:proofErr w:type="spellStart"/>
      <w:r w:rsidR="00C0405D" w:rsidRPr="00C0405D">
        <w:rPr>
          <w:rFonts w:ascii="Arial" w:hAnsi="Arial" w:cs="Arial"/>
        </w:rPr>
        <w:t>Acer</w:t>
      </w:r>
      <w:proofErr w:type="spellEnd"/>
      <w:r w:rsidR="00C0405D" w:rsidRPr="00C0405D">
        <w:rPr>
          <w:rFonts w:ascii="Arial" w:hAnsi="Arial" w:cs="Arial"/>
        </w:rPr>
        <w:t xml:space="preserve"> </w:t>
      </w:r>
      <w:proofErr w:type="spellStart"/>
      <w:r w:rsidR="00C0405D" w:rsidRPr="00C0405D">
        <w:rPr>
          <w:rFonts w:ascii="Arial" w:hAnsi="Arial" w:cs="Arial"/>
        </w:rPr>
        <w:t>campestre</w:t>
      </w:r>
      <w:proofErr w:type="spellEnd"/>
      <w:r w:rsidR="00C0405D">
        <w:rPr>
          <w:rFonts w:ascii="Arial" w:hAnsi="Arial" w:cs="Arial"/>
        </w:rPr>
        <w:t xml:space="preserve">’ </w:t>
      </w:r>
      <w:r w:rsidR="00C0405D" w:rsidRPr="001109BE">
        <w:rPr>
          <w:rFonts w:ascii="Arial" w:hAnsi="Arial" w:cs="Arial"/>
        </w:rPr>
        <w:t>(</w:t>
      </w:r>
      <w:r w:rsidR="00C0405D">
        <w:rPr>
          <w:rFonts w:ascii="Arial" w:hAnsi="Arial" w:cs="Arial"/>
        </w:rPr>
        <w:t>odm.</w:t>
      </w:r>
      <w:r w:rsidR="00C0405D" w:rsidRPr="001109BE">
        <w:rPr>
          <w:rFonts w:ascii="Arial" w:hAnsi="Arial" w:cs="Arial"/>
        </w:rPr>
        <w:t xml:space="preserve"> ‘</w:t>
      </w:r>
      <w:proofErr w:type="spellStart"/>
      <w:r w:rsidR="00C0405D" w:rsidRPr="001109BE">
        <w:rPr>
          <w:rFonts w:ascii="Arial" w:hAnsi="Arial" w:cs="Arial"/>
        </w:rPr>
        <w:t>Elsrijk</w:t>
      </w:r>
      <w:proofErr w:type="spellEnd"/>
      <w:r w:rsidR="00C0405D" w:rsidRPr="001109BE">
        <w:rPr>
          <w:rFonts w:ascii="Arial" w:hAnsi="Arial" w:cs="Arial"/>
        </w:rPr>
        <w:t>’)</w:t>
      </w:r>
    </w:p>
    <w:p w14:paraId="73FA5C67" w14:textId="75CB1E08" w:rsidR="00E52AB4" w:rsidRPr="001109BE" w:rsidRDefault="00E52AB4" w:rsidP="00DA778C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 xml:space="preserve">Klon czerwony ‘Red </w:t>
      </w:r>
      <w:proofErr w:type="spellStart"/>
      <w:r w:rsidRPr="001109BE">
        <w:rPr>
          <w:rFonts w:ascii="Arial" w:hAnsi="Arial" w:cs="Arial"/>
        </w:rPr>
        <w:t>Sunset</w:t>
      </w:r>
      <w:proofErr w:type="spellEnd"/>
      <w:r w:rsidRPr="001109BE">
        <w:rPr>
          <w:rFonts w:ascii="Arial" w:hAnsi="Arial" w:cs="Arial"/>
        </w:rPr>
        <w:t>’</w:t>
      </w:r>
    </w:p>
    <w:p w14:paraId="0C4C0747" w14:textId="291CEAC2" w:rsidR="00E52AB4" w:rsidRPr="001109BE" w:rsidRDefault="00E52AB4" w:rsidP="00DA778C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Jarząb pospolity</w:t>
      </w:r>
      <w:r w:rsidR="00C0405D">
        <w:rPr>
          <w:rFonts w:ascii="Arial" w:hAnsi="Arial" w:cs="Arial"/>
        </w:rPr>
        <w:t xml:space="preserve"> ‘</w:t>
      </w:r>
      <w:proofErr w:type="spellStart"/>
      <w:r w:rsidR="00C0405D" w:rsidRPr="00C0405D">
        <w:rPr>
          <w:rFonts w:ascii="Arial" w:hAnsi="Arial" w:cs="Arial"/>
        </w:rPr>
        <w:t>Sorbus</w:t>
      </w:r>
      <w:proofErr w:type="spellEnd"/>
      <w:r w:rsidR="00C0405D" w:rsidRPr="00C0405D">
        <w:rPr>
          <w:rFonts w:ascii="Arial" w:hAnsi="Arial" w:cs="Arial"/>
        </w:rPr>
        <w:t xml:space="preserve"> </w:t>
      </w:r>
      <w:proofErr w:type="spellStart"/>
      <w:r w:rsidR="00C0405D" w:rsidRPr="00C0405D">
        <w:rPr>
          <w:rFonts w:ascii="Arial" w:hAnsi="Arial" w:cs="Arial"/>
        </w:rPr>
        <w:t>aucuparia</w:t>
      </w:r>
      <w:proofErr w:type="spellEnd"/>
      <w:r w:rsidR="00C0405D">
        <w:rPr>
          <w:rFonts w:ascii="Arial" w:hAnsi="Arial" w:cs="Arial"/>
        </w:rPr>
        <w:t xml:space="preserve">’ </w:t>
      </w:r>
    </w:p>
    <w:p w14:paraId="2F2FBB7A" w14:textId="25728042" w:rsidR="00E52AB4" w:rsidRPr="001109BE" w:rsidRDefault="00E52AB4" w:rsidP="00DA778C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 xml:space="preserve">Platan </w:t>
      </w:r>
      <w:proofErr w:type="spellStart"/>
      <w:r w:rsidRPr="001109BE">
        <w:rPr>
          <w:rFonts w:ascii="Arial" w:hAnsi="Arial" w:cs="Arial"/>
        </w:rPr>
        <w:t>klonolistny</w:t>
      </w:r>
      <w:proofErr w:type="spellEnd"/>
      <w:r w:rsidR="00C0405D">
        <w:rPr>
          <w:rFonts w:ascii="Arial" w:hAnsi="Arial" w:cs="Arial"/>
        </w:rPr>
        <w:t xml:space="preserve"> ‘</w:t>
      </w:r>
      <w:proofErr w:type="spellStart"/>
      <w:r w:rsidR="00C0405D" w:rsidRPr="00C0405D">
        <w:rPr>
          <w:rFonts w:ascii="Arial" w:hAnsi="Arial" w:cs="Arial"/>
        </w:rPr>
        <w:t>Platanus</w:t>
      </w:r>
      <w:proofErr w:type="spellEnd"/>
      <w:r w:rsidR="00C0405D" w:rsidRPr="00C0405D">
        <w:rPr>
          <w:rFonts w:ascii="Arial" w:hAnsi="Arial" w:cs="Arial"/>
        </w:rPr>
        <w:t xml:space="preserve"> × </w:t>
      </w:r>
      <w:proofErr w:type="spellStart"/>
      <w:r w:rsidR="00C0405D" w:rsidRPr="00C0405D">
        <w:rPr>
          <w:rFonts w:ascii="Arial" w:hAnsi="Arial" w:cs="Arial"/>
        </w:rPr>
        <w:t>acerifolia</w:t>
      </w:r>
      <w:proofErr w:type="spellEnd"/>
      <w:r w:rsidR="00C0405D">
        <w:rPr>
          <w:rFonts w:ascii="Arial" w:hAnsi="Arial" w:cs="Arial"/>
        </w:rPr>
        <w:t>’</w:t>
      </w:r>
    </w:p>
    <w:p w14:paraId="3A8231CE" w14:textId="6B755059" w:rsidR="00E52AB4" w:rsidRPr="001109BE" w:rsidRDefault="00E52AB4" w:rsidP="00DA778C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 xml:space="preserve">Wierzba płacząca </w:t>
      </w:r>
      <w:proofErr w:type="spellStart"/>
      <w:r w:rsidR="00226F1A" w:rsidRPr="00226F1A">
        <w:rPr>
          <w:rFonts w:ascii="Arial" w:hAnsi="Arial" w:cs="Arial"/>
        </w:rPr>
        <w:t>Salix</w:t>
      </w:r>
      <w:proofErr w:type="spellEnd"/>
      <w:r w:rsidR="00226F1A" w:rsidRPr="00226F1A">
        <w:rPr>
          <w:rFonts w:ascii="Arial" w:hAnsi="Arial" w:cs="Arial"/>
        </w:rPr>
        <w:t xml:space="preserve"> × </w:t>
      </w:r>
      <w:proofErr w:type="spellStart"/>
      <w:r w:rsidR="00226F1A" w:rsidRPr="00226F1A">
        <w:rPr>
          <w:rFonts w:ascii="Arial" w:hAnsi="Arial" w:cs="Arial"/>
        </w:rPr>
        <w:t>sepulcralis</w:t>
      </w:r>
      <w:proofErr w:type="spellEnd"/>
      <w:r w:rsidR="00226F1A" w:rsidRPr="00226F1A">
        <w:rPr>
          <w:rFonts w:ascii="Arial" w:hAnsi="Arial" w:cs="Arial"/>
        </w:rPr>
        <w:t xml:space="preserve"> '</w:t>
      </w:r>
      <w:proofErr w:type="spellStart"/>
      <w:r w:rsidR="00226F1A" w:rsidRPr="00226F1A">
        <w:rPr>
          <w:rFonts w:ascii="Arial" w:hAnsi="Arial" w:cs="Arial"/>
        </w:rPr>
        <w:t>Chrysocoma</w:t>
      </w:r>
      <w:proofErr w:type="spellEnd"/>
      <w:r w:rsidR="00226F1A" w:rsidRPr="00226F1A">
        <w:rPr>
          <w:rFonts w:ascii="Arial" w:hAnsi="Arial" w:cs="Arial"/>
        </w:rPr>
        <w:t>'</w:t>
      </w:r>
    </w:p>
    <w:p w14:paraId="1A0587ED" w14:textId="7CBCA97B" w:rsidR="00947078" w:rsidRDefault="00947078" w:rsidP="00DA778C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 xml:space="preserve">Jesion </w:t>
      </w:r>
      <w:r w:rsidR="00136D67">
        <w:rPr>
          <w:rFonts w:ascii="Arial" w:hAnsi="Arial" w:cs="Arial"/>
        </w:rPr>
        <w:t>wyniosły</w:t>
      </w:r>
      <w:r w:rsidR="00226F1A">
        <w:rPr>
          <w:rFonts w:ascii="Arial" w:hAnsi="Arial" w:cs="Arial"/>
        </w:rPr>
        <w:t xml:space="preserve"> ‘</w:t>
      </w:r>
      <w:proofErr w:type="spellStart"/>
      <w:r w:rsidR="00226F1A" w:rsidRPr="00226F1A">
        <w:rPr>
          <w:rFonts w:ascii="Arial" w:hAnsi="Arial" w:cs="Arial"/>
        </w:rPr>
        <w:t>Fraxinus</w:t>
      </w:r>
      <w:proofErr w:type="spellEnd"/>
      <w:r w:rsidR="00226F1A" w:rsidRPr="00226F1A">
        <w:rPr>
          <w:rFonts w:ascii="Arial" w:hAnsi="Arial" w:cs="Arial"/>
        </w:rPr>
        <w:t xml:space="preserve"> </w:t>
      </w:r>
      <w:proofErr w:type="spellStart"/>
      <w:r w:rsidR="00226F1A" w:rsidRPr="00226F1A">
        <w:rPr>
          <w:rFonts w:ascii="Arial" w:hAnsi="Arial" w:cs="Arial"/>
        </w:rPr>
        <w:t>excelsior</w:t>
      </w:r>
      <w:proofErr w:type="spellEnd"/>
      <w:r w:rsidR="00226F1A">
        <w:rPr>
          <w:rFonts w:ascii="Arial" w:hAnsi="Arial" w:cs="Arial"/>
        </w:rPr>
        <w:t>’</w:t>
      </w:r>
    </w:p>
    <w:p w14:paraId="75DE151D" w14:textId="7EA265A2" w:rsidR="001109BE" w:rsidRPr="001109BE" w:rsidRDefault="001109BE" w:rsidP="00DA778C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 xml:space="preserve">Grab pospolity </w:t>
      </w:r>
      <w:r w:rsidR="00226F1A">
        <w:rPr>
          <w:rFonts w:ascii="Arial" w:hAnsi="Arial" w:cs="Arial"/>
        </w:rPr>
        <w:t>‘</w:t>
      </w:r>
      <w:proofErr w:type="spellStart"/>
      <w:r w:rsidR="00226F1A" w:rsidRPr="00226F1A">
        <w:rPr>
          <w:rFonts w:ascii="Arial" w:hAnsi="Arial" w:cs="Arial"/>
        </w:rPr>
        <w:t>Carpinus</w:t>
      </w:r>
      <w:proofErr w:type="spellEnd"/>
      <w:r w:rsidR="00226F1A" w:rsidRPr="00226F1A">
        <w:rPr>
          <w:rFonts w:ascii="Arial" w:hAnsi="Arial" w:cs="Arial"/>
        </w:rPr>
        <w:t xml:space="preserve"> </w:t>
      </w:r>
      <w:proofErr w:type="spellStart"/>
      <w:r w:rsidR="00226F1A" w:rsidRPr="00226F1A">
        <w:rPr>
          <w:rFonts w:ascii="Arial" w:hAnsi="Arial" w:cs="Arial"/>
        </w:rPr>
        <w:t>betulus</w:t>
      </w:r>
      <w:proofErr w:type="spellEnd"/>
      <w:r w:rsidR="00226F1A">
        <w:rPr>
          <w:rFonts w:ascii="Arial" w:hAnsi="Arial" w:cs="Arial"/>
        </w:rPr>
        <w:t xml:space="preserve">’ </w:t>
      </w:r>
      <w:r w:rsidRPr="001109BE">
        <w:rPr>
          <w:rFonts w:ascii="Arial" w:hAnsi="Arial" w:cs="Arial"/>
        </w:rPr>
        <w:t>(w tym ‘</w:t>
      </w:r>
      <w:proofErr w:type="spellStart"/>
      <w:r w:rsidRPr="001109BE">
        <w:rPr>
          <w:rFonts w:ascii="Arial" w:hAnsi="Arial" w:cs="Arial"/>
        </w:rPr>
        <w:t>Fastigiata</w:t>
      </w:r>
      <w:proofErr w:type="spellEnd"/>
      <w:r w:rsidRPr="001109BE">
        <w:rPr>
          <w:rFonts w:ascii="Arial" w:hAnsi="Arial" w:cs="Arial"/>
        </w:rPr>
        <w:t>’)</w:t>
      </w:r>
    </w:p>
    <w:p w14:paraId="5C0E7B5A" w14:textId="1F2044E4" w:rsidR="001109BE" w:rsidRDefault="001109BE" w:rsidP="00DA778C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Buk (</w:t>
      </w:r>
      <w:proofErr w:type="spellStart"/>
      <w:r w:rsidRPr="001109BE">
        <w:rPr>
          <w:rFonts w:ascii="Arial" w:hAnsi="Arial" w:cs="Arial"/>
        </w:rPr>
        <w:t>Fagus</w:t>
      </w:r>
      <w:proofErr w:type="spellEnd"/>
      <w:r w:rsidRPr="001109BE">
        <w:rPr>
          <w:rFonts w:ascii="Arial" w:hAnsi="Arial" w:cs="Arial"/>
        </w:rPr>
        <w:t xml:space="preserve"> </w:t>
      </w:r>
      <w:proofErr w:type="spellStart"/>
      <w:r w:rsidRPr="001109BE">
        <w:rPr>
          <w:rFonts w:ascii="Arial" w:hAnsi="Arial" w:cs="Arial"/>
        </w:rPr>
        <w:t>sylvatica</w:t>
      </w:r>
      <w:proofErr w:type="spellEnd"/>
      <w:r w:rsidRPr="001109BE">
        <w:rPr>
          <w:rFonts w:ascii="Arial" w:hAnsi="Arial" w:cs="Arial"/>
        </w:rPr>
        <w:t xml:space="preserve"> ‘Purple </w:t>
      </w:r>
      <w:proofErr w:type="spellStart"/>
      <w:r w:rsidRPr="001109BE">
        <w:rPr>
          <w:rFonts w:ascii="Arial" w:hAnsi="Arial" w:cs="Arial"/>
        </w:rPr>
        <w:t>Fountain</w:t>
      </w:r>
      <w:proofErr w:type="spellEnd"/>
      <w:r w:rsidRPr="001109BE">
        <w:rPr>
          <w:rFonts w:ascii="Arial" w:hAnsi="Arial" w:cs="Arial"/>
        </w:rPr>
        <w:t xml:space="preserve">’; </w:t>
      </w:r>
      <w:proofErr w:type="spellStart"/>
      <w:r w:rsidRPr="001109BE">
        <w:rPr>
          <w:rFonts w:ascii="Arial" w:hAnsi="Arial" w:cs="Arial"/>
        </w:rPr>
        <w:t>Fagus</w:t>
      </w:r>
      <w:proofErr w:type="spellEnd"/>
      <w:r w:rsidRPr="001109BE">
        <w:rPr>
          <w:rFonts w:ascii="Arial" w:hAnsi="Arial" w:cs="Arial"/>
        </w:rPr>
        <w:t xml:space="preserve"> </w:t>
      </w:r>
      <w:proofErr w:type="spellStart"/>
      <w:r w:rsidRPr="001109BE">
        <w:rPr>
          <w:rFonts w:ascii="Arial" w:hAnsi="Arial" w:cs="Arial"/>
        </w:rPr>
        <w:t>sylvatica</w:t>
      </w:r>
      <w:proofErr w:type="spellEnd"/>
      <w:r w:rsidRPr="001109BE">
        <w:rPr>
          <w:rFonts w:ascii="Arial" w:hAnsi="Arial" w:cs="Arial"/>
        </w:rPr>
        <w:t xml:space="preserve"> ‘</w:t>
      </w:r>
      <w:proofErr w:type="spellStart"/>
      <w:r w:rsidRPr="001109BE">
        <w:rPr>
          <w:rFonts w:ascii="Arial" w:hAnsi="Arial" w:cs="Arial"/>
        </w:rPr>
        <w:t>Dawyck</w:t>
      </w:r>
      <w:proofErr w:type="spellEnd"/>
      <w:r w:rsidRPr="001109BE">
        <w:rPr>
          <w:rFonts w:ascii="Arial" w:hAnsi="Arial" w:cs="Arial"/>
        </w:rPr>
        <w:t xml:space="preserve">’, </w:t>
      </w:r>
      <w:proofErr w:type="spellStart"/>
      <w:r w:rsidRPr="001109BE">
        <w:rPr>
          <w:rFonts w:ascii="Arial" w:hAnsi="Arial" w:cs="Arial"/>
        </w:rPr>
        <w:t>Fagus</w:t>
      </w:r>
      <w:proofErr w:type="spellEnd"/>
      <w:r w:rsidRPr="001109BE">
        <w:rPr>
          <w:rFonts w:ascii="Arial" w:hAnsi="Arial" w:cs="Arial"/>
        </w:rPr>
        <w:t xml:space="preserve"> </w:t>
      </w:r>
      <w:proofErr w:type="spellStart"/>
      <w:r w:rsidRPr="001109BE">
        <w:rPr>
          <w:rFonts w:ascii="Arial" w:hAnsi="Arial" w:cs="Arial"/>
        </w:rPr>
        <w:t>sylvatica</w:t>
      </w:r>
      <w:proofErr w:type="spellEnd"/>
      <w:r w:rsidRPr="001109BE">
        <w:rPr>
          <w:rFonts w:ascii="Arial" w:hAnsi="Arial" w:cs="Arial"/>
        </w:rPr>
        <w:t xml:space="preserve"> ‘</w:t>
      </w:r>
      <w:proofErr w:type="spellStart"/>
      <w:r w:rsidRPr="001109BE">
        <w:rPr>
          <w:rFonts w:ascii="Arial" w:hAnsi="Arial" w:cs="Arial"/>
        </w:rPr>
        <w:t>Dawyck</w:t>
      </w:r>
      <w:proofErr w:type="spellEnd"/>
      <w:r w:rsidRPr="001109BE">
        <w:rPr>
          <w:rFonts w:ascii="Arial" w:hAnsi="Arial" w:cs="Arial"/>
        </w:rPr>
        <w:t xml:space="preserve"> Gold’)</w:t>
      </w:r>
    </w:p>
    <w:p w14:paraId="73948CBD" w14:textId="490B13BE" w:rsidR="002D17E9" w:rsidRPr="002D17E9" w:rsidRDefault="002D17E9" w:rsidP="00DA778C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Kasztanowiec czerwony</w:t>
      </w:r>
      <w:r w:rsidR="00226F1A">
        <w:rPr>
          <w:rFonts w:ascii="Arial" w:hAnsi="Arial" w:cs="Arial"/>
        </w:rPr>
        <w:t xml:space="preserve"> ‘</w:t>
      </w:r>
      <w:proofErr w:type="spellStart"/>
      <w:r w:rsidR="00226F1A" w:rsidRPr="00226F1A">
        <w:rPr>
          <w:rFonts w:ascii="Arial" w:hAnsi="Arial" w:cs="Arial"/>
        </w:rPr>
        <w:t>Aesculus</w:t>
      </w:r>
      <w:proofErr w:type="spellEnd"/>
      <w:r w:rsidR="00226F1A" w:rsidRPr="00226F1A">
        <w:rPr>
          <w:rFonts w:ascii="Arial" w:hAnsi="Arial" w:cs="Arial"/>
        </w:rPr>
        <w:t xml:space="preserve"> x </w:t>
      </w:r>
      <w:proofErr w:type="spellStart"/>
      <w:r w:rsidR="00226F1A" w:rsidRPr="00226F1A">
        <w:rPr>
          <w:rFonts w:ascii="Arial" w:hAnsi="Arial" w:cs="Arial"/>
        </w:rPr>
        <w:t>carnea</w:t>
      </w:r>
      <w:proofErr w:type="spellEnd"/>
      <w:r w:rsidR="00226F1A">
        <w:rPr>
          <w:rFonts w:ascii="Arial" w:hAnsi="Arial" w:cs="Arial"/>
        </w:rPr>
        <w:t>’ odm.</w:t>
      </w:r>
      <w:r>
        <w:rPr>
          <w:rFonts w:ascii="Arial" w:hAnsi="Arial" w:cs="Arial"/>
        </w:rPr>
        <w:t xml:space="preserve"> ‘</w:t>
      </w:r>
      <w:proofErr w:type="spellStart"/>
      <w:r>
        <w:rPr>
          <w:rFonts w:ascii="Arial" w:hAnsi="Arial" w:cs="Arial"/>
        </w:rPr>
        <w:t>Briotti</w:t>
      </w:r>
      <w:proofErr w:type="spellEnd"/>
      <w:r>
        <w:rPr>
          <w:rFonts w:ascii="Arial" w:hAnsi="Arial" w:cs="Arial"/>
        </w:rPr>
        <w:t>’</w:t>
      </w:r>
    </w:p>
    <w:p w14:paraId="4498E12C" w14:textId="77777777" w:rsidR="00083DA0" w:rsidRDefault="00083DA0" w:rsidP="00083DA0">
      <w:pPr>
        <w:spacing w:after="0" w:line="240" w:lineRule="auto"/>
        <w:rPr>
          <w:rFonts w:ascii="Arial" w:hAnsi="Arial" w:cs="Arial"/>
        </w:rPr>
      </w:pPr>
    </w:p>
    <w:p w14:paraId="62D50B3E" w14:textId="5454644E" w:rsidR="003552F4" w:rsidRPr="001109BE" w:rsidRDefault="00226F1A" w:rsidP="00083DA0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3552F4" w:rsidRPr="001109BE">
        <w:rPr>
          <w:rFonts w:ascii="Arial" w:hAnsi="Arial" w:cs="Arial"/>
        </w:rPr>
        <w:t>% zamówienia może dotyczyć gatunków:</w:t>
      </w:r>
    </w:p>
    <w:p w14:paraId="41ADA6B5" w14:textId="566419E9" w:rsidR="00136D67" w:rsidRPr="00136D67" w:rsidRDefault="00136D67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Miłorząb dwuklapowy</w:t>
      </w:r>
    </w:p>
    <w:p w14:paraId="02708054" w14:textId="654C783D" w:rsidR="003552F4" w:rsidRPr="001109BE" w:rsidRDefault="003552F4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Lipa drobnolistna</w:t>
      </w:r>
      <w:r w:rsidR="001109BE" w:rsidRPr="001109BE">
        <w:rPr>
          <w:rFonts w:ascii="Arial" w:hAnsi="Arial" w:cs="Arial"/>
        </w:rPr>
        <w:t xml:space="preserve"> / lipa srebrzysta</w:t>
      </w:r>
    </w:p>
    <w:p w14:paraId="73EC03BC" w14:textId="77777777" w:rsidR="00136D67" w:rsidRPr="00136D67" w:rsidRDefault="00136D67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Jesion pensylwański</w:t>
      </w:r>
    </w:p>
    <w:p w14:paraId="0B3BBB20" w14:textId="6B4F3879" w:rsidR="003552F4" w:rsidRPr="001109BE" w:rsidRDefault="003552F4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Robinia Małgorzaty '</w:t>
      </w:r>
      <w:proofErr w:type="spellStart"/>
      <w:r w:rsidRPr="001109BE">
        <w:rPr>
          <w:rFonts w:ascii="Arial" w:hAnsi="Arial" w:cs="Arial"/>
        </w:rPr>
        <w:t>Casque</w:t>
      </w:r>
      <w:proofErr w:type="spellEnd"/>
      <w:r w:rsidRPr="001109BE">
        <w:rPr>
          <w:rFonts w:ascii="Arial" w:hAnsi="Arial" w:cs="Arial"/>
        </w:rPr>
        <w:t xml:space="preserve"> Rouge'</w:t>
      </w:r>
    </w:p>
    <w:p w14:paraId="17C38E5D" w14:textId="521160E7" w:rsidR="003552F4" w:rsidRPr="001109BE" w:rsidRDefault="003552F4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Jabłoń ozdobna (‘</w:t>
      </w:r>
      <w:proofErr w:type="spellStart"/>
      <w:r w:rsidRPr="001109BE">
        <w:rPr>
          <w:rFonts w:ascii="Arial" w:hAnsi="Arial" w:cs="Arial"/>
        </w:rPr>
        <w:t>Malum</w:t>
      </w:r>
      <w:proofErr w:type="spellEnd"/>
      <w:r w:rsidRPr="001109BE">
        <w:rPr>
          <w:rFonts w:ascii="Arial" w:hAnsi="Arial" w:cs="Arial"/>
        </w:rPr>
        <w:t>’ / ‘</w:t>
      </w:r>
      <w:proofErr w:type="spellStart"/>
      <w:r w:rsidRPr="001109BE">
        <w:rPr>
          <w:rFonts w:ascii="Arial" w:hAnsi="Arial" w:cs="Arial"/>
        </w:rPr>
        <w:t>Rudolph</w:t>
      </w:r>
      <w:proofErr w:type="spellEnd"/>
      <w:r w:rsidRPr="001109BE">
        <w:rPr>
          <w:rFonts w:ascii="Arial" w:hAnsi="Arial" w:cs="Arial"/>
        </w:rPr>
        <w:t>’ / ‘</w:t>
      </w:r>
      <w:proofErr w:type="spellStart"/>
      <w:r w:rsidRPr="001109BE">
        <w:rPr>
          <w:rFonts w:ascii="Arial" w:hAnsi="Arial" w:cs="Arial"/>
        </w:rPr>
        <w:t>Professor</w:t>
      </w:r>
      <w:proofErr w:type="spellEnd"/>
      <w:r w:rsidRPr="001109BE">
        <w:rPr>
          <w:rFonts w:ascii="Arial" w:hAnsi="Arial" w:cs="Arial"/>
        </w:rPr>
        <w:t xml:space="preserve"> </w:t>
      </w:r>
      <w:proofErr w:type="spellStart"/>
      <w:r w:rsidR="00C0405D">
        <w:rPr>
          <w:rFonts w:ascii="Arial" w:hAnsi="Arial" w:cs="Arial"/>
        </w:rPr>
        <w:t>S</w:t>
      </w:r>
      <w:r w:rsidRPr="001109BE">
        <w:rPr>
          <w:rFonts w:ascii="Arial" w:hAnsi="Arial" w:cs="Arial"/>
        </w:rPr>
        <w:t>prenger</w:t>
      </w:r>
      <w:proofErr w:type="spellEnd"/>
      <w:r w:rsidRPr="001109BE">
        <w:rPr>
          <w:rFonts w:ascii="Arial" w:hAnsi="Arial" w:cs="Arial"/>
        </w:rPr>
        <w:t>’)</w:t>
      </w:r>
    </w:p>
    <w:p w14:paraId="593663AE" w14:textId="065C983E" w:rsidR="003552F4" w:rsidRDefault="003552F4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Grusza drobnoowocowa ‘</w:t>
      </w:r>
      <w:proofErr w:type="spellStart"/>
      <w:r w:rsidRPr="001109BE">
        <w:rPr>
          <w:rFonts w:ascii="Arial" w:hAnsi="Arial" w:cs="Arial"/>
        </w:rPr>
        <w:t>Chanticleer</w:t>
      </w:r>
      <w:proofErr w:type="spellEnd"/>
      <w:r w:rsidRPr="001109BE">
        <w:rPr>
          <w:rFonts w:ascii="Arial" w:hAnsi="Arial" w:cs="Arial"/>
        </w:rPr>
        <w:t>’</w:t>
      </w:r>
    </w:p>
    <w:p w14:paraId="29494955" w14:textId="7E350873" w:rsidR="00226F1A" w:rsidRDefault="00226F1A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Wiśnia piłkowana ‘</w:t>
      </w:r>
      <w:proofErr w:type="spellStart"/>
      <w:r w:rsidRPr="00C0405D">
        <w:rPr>
          <w:rFonts w:ascii="Arial" w:hAnsi="Arial" w:cs="Arial"/>
        </w:rPr>
        <w:t>Prunus</w:t>
      </w:r>
      <w:proofErr w:type="spellEnd"/>
      <w:r w:rsidRPr="00C0405D">
        <w:rPr>
          <w:rFonts w:ascii="Arial" w:hAnsi="Arial" w:cs="Arial"/>
        </w:rPr>
        <w:t xml:space="preserve"> </w:t>
      </w:r>
      <w:proofErr w:type="spellStart"/>
      <w:r w:rsidRPr="00C0405D">
        <w:rPr>
          <w:rFonts w:ascii="Arial" w:hAnsi="Arial" w:cs="Arial"/>
        </w:rPr>
        <w:t>serrulata</w:t>
      </w:r>
      <w:proofErr w:type="spellEnd"/>
      <w:r>
        <w:rPr>
          <w:rFonts w:ascii="Arial" w:hAnsi="Arial" w:cs="Arial"/>
        </w:rPr>
        <w:t xml:space="preserve">’ (odm. </w:t>
      </w:r>
      <w:proofErr w:type="spellStart"/>
      <w:r w:rsidRPr="001109BE">
        <w:rPr>
          <w:rFonts w:ascii="Arial" w:hAnsi="Arial" w:cs="Arial"/>
        </w:rPr>
        <w:t>Kanzan</w:t>
      </w:r>
      <w:proofErr w:type="spellEnd"/>
      <w:r w:rsidRPr="001109BE">
        <w:rPr>
          <w:rFonts w:ascii="Arial" w:hAnsi="Arial" w:cs="Arial"/>
        </w:rPr>
        <w:t>’</w:t>
      </w:r>
      <w:r>
        <w:rPr>
          <w:rFonts w:ascii="Arial" w:hAnsi="Arial" w:cs="Arial"/>
        </w:rPr>
        <w:t>)</w:t>
      </w:r>
    </w:p>
    <w:p w14:paraId="5392300B" w14:textId="66FC1128" w:rsidR="00226F1A" w:rsidRPr="00226F1A" w:rsidRDefault="00226F1A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Magnolia Galaxy</w:t>
      </w:r>
      <w:r>
        <w:rPr>
          <w:rFonts w:ascii="Arial" w:hAnsi="Arial" w:cs="Arial"/>
        </w:rPr>
        <w:t xml:space="preserve"> ‘</w:t>
      </w:r>
      <w:proofErr w:type="spellStart"/>
      <w:r w:rsidRPr="00226F1A">
        <w:rPr>
          <w:rFonts w:ascii="Arial" w:hAnsi="Arial" w:cs="Arial"/>
        </w:rPr>
        <w:t>Magnoliaceae</w:t>
      </w:r>
      <w:proofErr w:type="spellEnd"/>
      <w:r>
        <w:rPr>
          <w:rFonts w:ascii="Arial" w:hAnsi="Arial" w:cs="Arial"/>
        </w:rPr>
        <w:t>’ odm. ‘Galaxy’</w:t>
      </w:r>
    </w:p>
    <w:p w14:paraId="1CA4E83C" w14:textId="3BDB16EE" w:rsidR="003552F4" w:rsidRPr="001109BE" w:rsidRDefault="003552F4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Orzech czarny</w:t>
      </w:r>
    </w:p>
    <w:p w14:paraId="5F0B6C45" w14:textId="121F4AA3" w:rsidR="003552F4" w:rsidRPr="001109BE" w:rsidRDefault="003552F4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Wiąz górski</w:t>
      </w:r>
    </w:p>
    <w:p w14:paraId="557F0563" w14:textId="6241CE2F" w:rsidR="003552F4" w:rsidRPr="001109BE" w:rsidRDefault="003552F4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Brzoza brodawkowata</w:t>
      </w:r>
    </w:p>
    <w:p w14:paraId="118FC3AF" w14:textId="38372787" w:rsidR="003552F4" w:rsidRPr="001109BE" w:rsidRDefault="003552F4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Brzoza pożyteczna</w:t>
      </w:r>
    </w:p>
    <w:p w14:paraId="25D452B5" w14:textId="77777777" w:rsidR="00226F1A" w:rsidRDefault="003552F4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 xml:space="preserve">Jarząb szwedzki </w:t>
      </w:r>
    </w:p>
    <w:p w14:paraId="36F43984" w14:textId="571A44F5" w:rsidR="003552F4" w:rsidRPr="001109BE" w:rsidRDefault="003552F4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Jarząb mączny</w:t>
      </w:r>
    </w:p>
    <w:p w14:paraId="5A318AC2" w14:textId="48CBC965" w:rsidR="005C1C16" w:rsidRPr="001109BE" w:rsidRDefault="005C1C16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Robinia biała</w:t>
      </w:r>
    </w:p>
    <w:p w14:paraId="4CFA0B1F" w14:textId="679206F4" w:rsidR="005C1C16" w:rsidRPr="001109BE" w:rsidRDefault="005C1C16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 xml:space="preserve">Magnolia </w:t>
      </w:r>
      <w:proofErr w:type="spellStart"/>
      <w:r w:rsidRPr="001109BE">
        <w:rPr>
          <w:rFonts w:ascii="Arial" w:hAnsi="Arial" w:cs="Arial"/>
        </w:rPr>
        <w:t>kobus</w:t>
      </w:r>
      <w:proofErr w:type="spellEnd"/>
    </w:p>
    <w:p w14:paraId="6821A5BD" w14:textId="0CAE81D7" w:rsidR="001109BE" w:rsidRPr="001109BE" w:rsidRDefault="001109BE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 xml:space="preserve">Jodła pospolita </w:t>
      </w:r>
    </w:p>
    <w:p w14:paraId="1DB7BDF2" w14:textId="56841B9C" w:rsidR="001109BE" w:rsidRPr="001109BE" w:rsidRDefault="001109BE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Jodła wonna</w:t>
      </w:r>
    </w:p>
    <w:p w14:paraId="252404CB" w14:textId="615F6C72" w:rsidR="001109BE" w:rsidRPr="001109BE" w:rsidRDefault="001109BE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Metasekwoja chińska</w:t>
      </w:r>
    </w:p>
    <w:p w14:paraId="24D04E8C" w14:textId="34762EF5" w:rsidR="001109BE" w:rsidRDefault="001109BE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109BE">
        <w:rPr>
          <w:rFonts w:ascii="Arial" w:hAnsi="Arial" w:cs="Arial"/>
        </w:rPr>
        <w:t>Świerk pospolity</w:t>
      </w:r>
    </w:p>
    <w:p w14:paraId="34F43D1A" w14:textId="76C7CB6F" w:rsidR="002D17E9" w:rsidRDefault="002D17E9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Olsza czarna</w:t>
      </w:r>
      <w:r w:rsidR="00140B18">
        <w:rPr>
          <w:rFonts w:ascii="Arial" w:hAnsi="Arial" w:cs="Arial"/>
        </w:rPr>
        <w:t xml:space="preserve"> / olsza szara</w:t>
      </w:r>
    </w:p>
    <w:p w14:paraId="25DAFB35" w14:textId="56D89262" w:rsidR="002D17E9" w:rsidRDefault="002D17E9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Morwa biała</w:t>
      </w:r>
    </w:p>
    <w:p w14:paraId="4D748F78" w14:textId="015187F0" w:rsidR="002D17E9" w:rsidRDefault="002D17E9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Śliwowiśnia</w:t>
      </w:r>
      <w:proofErr w:type="spellEnd"/>
    </w:p>
    <w:p w14:paraId="2FD8BC68" w14:textId="74155A52" w:rsidR="002D17E9" w:rsidRDefault="002D17E9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Kasztanowiec biały</w:t>
      </w:r>
    </w:p>
    <w:p w14:paraId="7236E36A" w14:textId="6AD4864D" w:rsidR="000A74FE" w:rsidRDefault="000A74FE" w:rsidP="00DA778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Ambrowiec</w:t>
      </w:r>
    </w:p>
    <w:p w14:paraId="6D67ED19" w14:textId="2D84E55D" w:rsidR="00DF3DD2" w:rsidRPr="00083DA0" w:rsidRDefault="00DF3DD2" w:rsidP="00083DA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83DA0">
        <w:rPr>
          <w:rFonts w:ascii="Arial" w:hAnsi="Arial" w:cs="Arial"/>
        </w:rPr>
        <w:t>Zamawiający przewiduje możliwość zrealizowania przedmiotu zamówienia również innymi gatunkami w liczbie nie większej niż 5% puli zakupu przewidzianego w przetargu.</w:t>
      </w:r>
    </w:p>
    <w:p w14:paraId="0BB4988E" w14:textId="77777777" w:rsidR="00DF3DD2" w:rsidRPr="001109BE" w:rsidRDefault="00DF3DD2" w:rsidP="00083DA0">
      <w:pPr>
        <w:spacing w:after="0" w:line="240" w:lineRule="auto"/>
        <w:rPr>
          <w:rFonts w:ascii="Arial" w:hAnsi="Arial" w:cs="Arial"/>
        </w:rPr>
      </w:pPr>
    </w:p>
    <w:p w14:paraId="05052D84" w14:textId="155A0C53" w:rsidR="009A50C2" w:rsidRPr="00083DA0" w:rsidRDefault="00DF3DD2" w:rsidP="00083DA0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b/>
          <w:bCs/>
        </w:rPr>
      </w:pPr>
      <w:r w:rsidRPr="00DF3DD2">
        <w:rPr>
          <w:rFonts w:ascii="Arial" w:hAnsi="Arial" w:cs="Arial"/>
          <w:b/>
          <w:bCs/>
        </w:rPr>
        <w:t>Lista doboru gatunkowego krzewów:</w:t>
      </w:r>
    </w:p>
    <w:p w14:paraId="58093529" w14:textId="5D12A870" w:rsidR="00DF3DD2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Jałowiec pospolity (odm. ‘</w:t>
      </w:r>
      <w:proofErr w:type="spellStart"/>
      <w:r>
        <w:rPr>
          <w:rFonts w:ascii="Arial" w:hAnsi="Arial" w:cs="Arial"/>
        </w:rPr>
        <w:t>Repanda</w:t>
      </w:r>
      <w:proofErr w:type="spellEnd"/>
      <w:r>
        <w:rPr>
          <w:rFonts w:ascii="Arial" w:hAnsi="Arial" w:cs="Arial"/>
        </w:rPr>
        <w:t>’, ‘</w:t>
      </w:r>
      <w:proofErr w:type="spellStart"/>
      <w:r>
        <w:rPr>
          <w:rFonts w:ascii="Arial" w:hAnsi="Arial" w:cs="Arial"/>
        </w:rPr>
        <w:t>Hornibrooki</w:t>
      </w:r>
      <w:proofErr w:type="spellEnd"/>
      <w:r>
        <w:rPr>
          <w:rFonts w:ascii="Arial" w:hAnsi="Arial" w:cs="Arial"/>
        </w:rPr>
        <w:t>’);</w:t>
      </w:r>
    </w:p>
    <w:p w14:paraId="63241A65" w14:textId="3E4B9685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Jałowiec łuskowy ‘Blue </w:t>
      </w:r>
      <w:proofErr w:type="spellStart"/>
      <w:r>
        <w:rPr>
          <w:rFonts w:ascii="Arial" w:hAnsi="Arial" w:cs="Arial"/>
        </w:rPr>
        <w:t>Carpet</w:t>
      </w:r>
      <w:proofErr w:type="spellEnd"/>
      <w:r>
        <w:rPr>
          <w:rFonts w:ascii="Arial" w:hAnsi="Arial" w:cs="Arial"/>
        </w:rPr>
        <w:t>’</w:t>
      </w:r>
    </w:p>
    <w:p w14:paraId="74DA51EB" w14:textId="6DC67FC6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Berberys </w:t>
      </w:r>
      <w:proofErr w:type="spellStart"/>
      <w:r>
        <w:rPr>
          <w:rFonts w:ascii="Arial" w:hAnsi="Arial" w:cs="Arial"/>
        </w:rPr>
        <w:t>Thunberga</w:t>
      </w:r>
      <w:proofErr w:type="spellEnd"/>
    </w:p>
    <w:p w14:paraId="7320CB28" w14:textId="7DF7810E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Berberys pośredni</w:t>
      </w:r>
    </w:p>
    <w:p w14:paraId="1B1F01E8" w14:textId="0EB28A21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Budleja Dawida</w:t>
      </w:r>
    </w:p>
    <w:p w14:paraId="7269DB3E" w14:textId="46C8EEFD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Dereń biały</w:t>
      </w:r>
    </w:p>
    <w:p w14:paraId="25852AEA" w14:textId="14618431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Dereń świdwa</w:t>
      </w:r>
    </w:p>
    <w:p w14:paraId="7C1915C0" w14:textId="4FBF61DC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lastRenderedPageBreak/>
        <w:t>Forsycja ‘Maluch’</w:t>
      </w:r>
    </w:p>
    <w:p w14:paraId="7C1A1E58" w14:textId="5E1F1378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Hortensja drzewiasta</w:t>
      </w:r>
    </w:p>
    <w:p w14:paraId="693ACA84" w14:textId="7B3B0695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Hortensja ogrodowa</w:t>
      </w:r>
    </w:p>
    <w:p w14:paraId="22786F30" w14:textId="496F0610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Hortensja bukietowa</w:t>
      </w:r>
    </w:p>
    <w:p w14:paraId="43486C27" w14:textId="7D85CF86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Hortensja </w:t>
      </w:r>
      <w:proofErr w:type="spellStart"/>
      <w:r>
        <w:rPr>
          <w:rFonts w:ascii="Arial" w:hAnsi="Arial" w:cs="Arial"/>
        </w:rPr>
        <w:t>dębolistna</w:t>
      </w:r>
      <w:proofErr w:type="spellEnd"/>
    </w:p>
    <w:p w14:paraId="1177469D" w14:textId="79C547B4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Jaśminowiec ‘Biały Karzeł’</w:t>
      </w:r>
    </w:p>
    <w:p w14:paraId="205CC292" w14:textId="6C8AE333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Różanecznik</w:t>
      </w:r>
    </w:p>
    <w:p w14:paraId="273B1B82" w14:textId="085BA6D6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Tawuła japońska</w:t>
      </w:r>
    </w:p>
    <w:p w14:paraId="3F1C067B" w14:textId="5A3FB6FD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Lilak Meyera </w:t>
      </w:r>
    </w:p>
    <w:p w14:paraId="595BE964" w14:textId="1A932F83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Lilak pospolity</w:t>
      </w:r>
    </w:p>
    <w:p w14:paraId="1B927448" w14:textId="4A39C0D7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Barwinek pospolity</w:t>
      </w:r>
    </w:p>
    <w:p w14:paraId="24A7E7E7" w14:textId="66ABC878" w:rsidR="002D17E9" w:rsidRPr="002D17E9" w:rsidRDefault="002D17E9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Krzewuszka cudowna</w:t>
      </w:r>
    </w:p>
    <w:p w14:paraId="6736981B" w14:textId="598FE17F" w:rsidR="002D17E9" w:rsidRPr="000A74FE" w:rsidRDefault="000A74FE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Laurowiśnia wschodnia</w:t>
      </w:r>
    </w:p>
    <w:p w14:paraId="7FCAB59A" w14:textId="451846AF" w:rsidR="000A74FE" w:rsidRPr="000A74FE" w:rsidRDefault="000A74FE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Mahonia pospolita</w:t>
      </w:r>
    </w:p>
    <w:p w14:paraId="4F5C8529" w14:textId="24650931" w:rsidR="000A74FE" w:rsidRPr="005B4095" w:rsidRDefault="005B4095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Irga błyszcząca</w:t>
      </w:r>
    </w:p>
    <w:p w14:paraId="531E51B3" w14:textId="4B77BFCE" w:rsidR="005B4095" w:rsidRPr="005B4095" w:rsidRDefault="005B4095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Ognik szkarłatny</w:t>
      </w:r>
    </w:p>
    <w:p w14:paraId="4C062F75" w14:textId="24AAEE4F" w:rsidR="005B4095" w:rsidRPr="005B4095" w:rsidRDefault="005B4095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Róże</w:t>
      </w:r>
      <w:r w:rsidR="009E72A7">
        <w:rPr>
          <w:rFonts w:ascii="Arial" w:hAnsi="Arial" w:cs="Arial"/>
        </w:rPr>
        <w:t xml:space="preserve"> (żywopłotowe, płożące, pnące)</w:t>
      </w:r>
      <w:r>
        <w:rPr>
          <w:rFonts w:ascii="Arial" w:hAnsi="Arial" w:cs="Arial"/>
        </w:rPr>
        <w:t xml:space="preserve">: Rosa </w:t>
      </w:r>
      <w:proofErr w:type="spellStart"/>
      <w:r>
        <w:rPr>
          <w:rFonts w:ascii="Arial" w:hAnsi="Arial" w:cs="Arial"/>
        </w:rPr>
        <w:t>Marathon</w:t>
      </w:r>
      <w:proofErr w:type="spellEnd"/>
      <w:r>
        <w:rPr>
          <w:rFonts w:ascii="Arial" w:hAnsi="Arial" w:cs="Arial"/>
        </w:rPr>
        <w:t xml:space="preserve">, Rosa ‘Red Leonardo da Vinci’, ‘Rosa </w:t>
      </w:r>
      <w:proofErr w:type="spellStart"/>
      <w:r>
        <w:rPr>
          <w:rFonts w:ascii="Arial" w:hAnsi="Arial" w:cs="Arial"/>
        </w:rPr>
        <w:t>Coral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Lions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Rose</w:t>
      </w:r>
      <w:proofErr w:type="spellEnd"/>
      <w:r>
        <w:rPr>
          <w:rFonts w:ascii="Arial" w:hAnsi="Arial" w:cs="Arial"/>
        </w:rPr>
        <w:t xml:space="preserve">’, ‘Iwona’, </w:t>
      </w:r>
      <w:r w:rsidR="009A50C2">
        <w:rPr>
          <w:rFonts w:ascii="Arial" w:hAnsi="Arial" w:cs="Arial"/>
        </w:rPr>
        <w:t xml:space="preserve">‘Rosa </w:t>
      </w:r>
      <w:proofErr w:type="spellStart"/>
      <w:r w:rsidR="009A50C2">
        <w:rPr>
          <w:rFonts w:ascii="Arial" w:hAnsi="Arial" w:cs="Arial"/>
        </w:rPr>
        <w:t>rugosa</w:t>
      </w:r>
      <w:proofErr w:type="spellEnd"/>
      <w:r w:rsidR="009A50C2">
        <w:rPr>
          <w:rFonts w:ascii="Arial" w:hAnsi="Arial" w:cs="Arial"/>
        </w:rPr>
        <w:t>’, ‘</w:t>
      </w:r>
      <w:proofErr w:type="spellStart"/>
      <w:r w:rsidR="009A50C2">
        <w:rPr>
          <w:rFonts w:ascii="Arial" w:hAnsi="Arial" w:cs="Arial"/>
        </w:rPr>
        <w:t>Rote</w:t>
      </w:r>
      <w:proofErr w:type="spellEnd"/>
      <w:r w:rsidR="009A50C2">
        <w:rPr>
          <w:rFonts w:ascii="Arial" w:hAnsi="Arial" w:cs="Arial"/>
        </w:rPr>
        <w:t xml:space="preserve"> </w:t>
      </w:r>
      <w:proofErr w:type="spellStart"/>
      <w:r w:rsidR="009A50C2">
        <w:rPr>
          <w:rFonts w:ascii="Arial" w:hAnsi="Arial" w:cs="Arial"/>
        </w:rPr>
        <w:t>Hannover</w:t>
      </w:r>
      <w:proofErr w:type="spellEnd"/>
      <w:r w:rsidR="009A50C2">
        <w:rPr>
          <w:rFonts w:ascii="Arial" w:hAnsi="Arial" w:cs="Arial"/>
        </w:rPr>
        <w:t xml:space="preserve">’, ‘The </w:t>
      </w:r>
      <w:proofErr w:type="spellStart"/>
      <w:r w:rsidR="009A50C2">
        <w:rPr>
          <w:rFonts w:ascii="Arial" w:hAnsi="Arial" w:cs="Arial"/>
        </w:rPr>
        <w:t>Fairy</w:t>
      </w:r>
      <w:proofErr w:type="spellEnd"/>
      <w:r w:rsidR="009A50C2">
        <w:rPr>
          <w:rFonts w:ascii="Arial" w:hAnsi="Arial" w:cs="Arial"/>
        </w:rPr>
        <w:t>’</w:t>
      </w:r>
      <w:r w:rsidR="009E72A7">
        <w:rPr>
          <w:rFonts w:ascii="Arial" w:hAnsi="Arial" w:cs="Arial"/>
        </w:rPr>
        <w:t>, ‘</w:t>
      </w:r>
      <w:proofErr w:type="spellStart"/>
      <w:r w:rsidR="009E72A7">
        <w:rPr>
          <w:rFonts w:ascii="Arial" w:hAnsi="Arial" w:cs="Arial"/>
        </w:rPr>
        <w:t>Flamentanz</w:t>
      </w:r>
      <w:proofErr w:type="spellEnd"/>
      <w:r w:rsidR="009E72A7">
        <w:rPr>
          <w:rFonts w:ascii="Arial" w:hAnsi="Arial" w:cs="Arial"/>
        </w:rPr>
        <w:t>’</w:t>
      </w:r>
      <w:r w:rsidR="009A50C2">
        <w:rPr>
          <w:rFonts w:ascii="Arial" w:hAnsi="Arial" w:cs="Arial"/>
        </w:rPr>
        <w:t xml:space="preserve"> i in) – róże mogą stanowić około 40% ogólnej puli </w:t>
      </w:r>
      <w:proofErr w:type="spellStart"/>
      <w:proofErr w:type="gramStart"/>
      <w:r w:rsidR="009A50C2">
        <w:rPr>
          <w:rFonts w:ascii="Arial" w:hAnsi="Arial" w:cs="Arial"/>
        </w:rPr>
        <w:t>zakupu.jeż</w:t>
      </w:r>
      <w:proofErr w:type="spellEnd"/>
      <w:proofErr w:type="gramEnd"/>
    </w:p>
    <w:p w14:paraId="46E228A5" w14:textId="15B973AC" w:rsidR="005B4095" w:rsidRPr="005B4095" w:rsidRDefault="005B4095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Jaśminowiec wonny</w:t>
      </w:r>
    </w:p>
    <w:p w14:paraId="2FE32F53" w14:textId="4C850798" w:rsidR="005B4095" w:rsidRDefault="005B4095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</w:rPr>
      </w:pPr>
      <w:r w:rsidRPr="009A50C2">
        <w:rPr>
          <w:rFonts w:ascii="Arial" w:hAnsi="Arial" w:cs="Arial"/>
        </w:rPr>
        <w:t>Ligustr pospolity</w:t>
      </w:r>
    </w:p>
    <w:p w14:paraId="26812338" w14:textId="34CF64F9" w:rsidR="009E72A7" w:rsidRDefault="009E72A7" w:rsidP="00DA778C">
      <w:pPr>
        <w:pStyle w:val="Akapitzlist"/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+ pnącza (bluszcz, </w:t>
      </w:r>
      <w:proofErr w:type="spellStart"/>
      <w:r>
        <w:rPr>
          <w:rFonts w:ascii="Arial" w:hAnsi="Arial" w:cs="Arial"/>
        </w:rPr>
        <w:t>wisteria</w:t>
      </w:r>
      <w:proofErr w:type="spellEnd"/>
      <w:r>
        <w:rPr>
          <w:rFonts w:ascii="Arial" w:hAnsi="Arial" w:cs="Arial"/>
        </w:rPr>
        <w:t>)</w:t>
      </w:r>
    </w:p>
    <w:p w14:paraId="717EA779" w14:textId="59E620BA" w:rsidR="009A50C2" w:rsidRDefault="009A50C2" w:rsidP="00083DA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9A50C2">
        <w:rPr>
          <w:rFonts w:ascii="Arial" w:hAnsi="Arial" w:cs="Arial"/>
        </w:rPr>
        <w:t xml:space="preserve">Zamawiający przewiduje możliwość zrealizowania przedmiotu zamówienia również innymi gatunkami w liczbie nie większej niż </w:t>
      </w:r>
      <w:r>
        <w:rPr>
          <w:rFonts w:ascii="Arial" w:hAnsi="Arial" w:cs="Arial"/>
        </w:rPr>
        <w:t>1</w:t>
      </w:r>
      <w:r w:rsidRPr="009A50C2">
        <w:rPr>
          <w:rFonts w:ascii="Arial" w:hAnsi="Arial" w:cs="Arial"/>
        </w:rPr>
        <w:t>5% puli zakupu przewidzianego w przetargu.</w:t>
      </w:r>
    </w:p>
    <w:p w14:paraId="6C825549" w14:textId="5F0EC9ED" w:rsidR="009A50C2" w:rsidRDefault="009A50C2" w:rsidP="00083DA0">
      <w:pPr>
        <w:spacing w:after="0" w:line="240" w:lineRule="auto"/>
        <w:ind w:left="360"/>
        <w:rPr>
          <w:rFonts w:ascii="Arial" w:hAnsi="Arial" w:cs="Arial"/>
        </w:rPr>
      </w:pPr>
    </w:p>
    <w:p w14:paraId="1797470C" w14:textId="7236D53E" w:rsidR="009A50C2" w:rsidRPr="00083DA0" w:rsidRDefault="009A50C2" w:rsidP="00083DA0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b/>
          <w:bCs/>
        </w:rPr>
      </w:pPr>
      <w:r w:rsidRPr="009A50C2">
        <w:rPr>
          <w:rFonts w:ascii="Arial" w:hAnsi="Arial" w:cs="Arial"/>
          <w:b/>
          <w:bCs/>
        </w:rPr>
        <w:t>Lista doboru gatunkowego bylin:</w:t>
      </w:r>
    </w:p>
    <w:p w14:paraId="6B02B4BE" w14:textId="4DD7F280" w:rsidR="009A50C2" w:rsidRDefault="009A50C2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Perowskia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łobodolistna</w:t>
      </w:r>
      <w:proofErr w:type="spellEnd"/>
      <w:r>
        <w:rPr>
          <w:rFonts w:ascii="Arial" w:hAnsi="Arial" w:cs="Arial"/>
        </w:rPr>
        <w:t>;</w:t>
      </w:r>
    </w:p>
    <w:p w14:paraId="707EE526" w14:textId="1B7C9622" w:rsidR="009A50C2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Jeżówka (różne odmiany)</w:t>
      </w:r>
    </w:p>
    <w:p w14:paraId="545B5AE3" w14:textId="77777777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Miskant</w:t>
      </w:r>
      <w:proofErr w:type="spellEnd"/>
      <w:r>
        <w:rPr>
          <w:rFonts w:ascii="Arial" w:hAnsi="Arial" w:cs="Arial"/>
        </w:rPr>
        <w:t xml:space="preserve"> chiński</w:t>
      </w:r>
    </w:p>
    <w:p w14:paraId="2BE408AD" w14:textId="77777777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Miskant</w:t>
      </w:r>
      <w:proofErr w:type="spellEnd"/>
      <w:r>
        <w:rPr>
          <w:rFonts w:ascii="Arial" w:hAnsi="Arial" w:cs="Arial"/>
        </w:rPr>
        <w:t xml:space="preserve"> olbrzymi</w:t>
      </w:r>
    </w:p>
    <w:p w14:paraId="3D16FA22" w14:textId="77777777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Krwawnica pospolita,</w:t>
      </w:r>
    </w:p>
    <w:p w14:paraId="0504B941" w14:textId="77777777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Krwawnica pospolita ‘Robert’</w:t>
      </w:r>
    </w:p>
    <w:p w14:paraId="4931A86E" w14:textId="77777777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Długosz królewski</w:t>
      </w:r>
    </w:p>
    <w:p w14:paraId="5429E9CB" w14:textId="77777777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Piwonia chińska</w:t>
      </w:r>
    </w:p>
    <w:p w14:paraId="6D469590" w14:textId="77777777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Proso rózgowate</w:t>
      </w:r>
    </w:p>
    <w:p w14:paraId="3A79B4EB" w14:textId="77777777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Rudbekia błyskotliwa</w:t>
      </w:r>
    </w:p>
    <w:p w14:paraId="1C460747" w14:textId="77777777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Szałwia omszona</w:t>
      </w:r>
    </w:p>
    <w:p w14:paraId="15984F73" w14:textId="00E3FC0F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Podagrycznik pospolity;</w:t>
      </w:r>
    </w:p>
    <w:p w14:paraId="454981EC" w14:textId="17DE1313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Aster </w:t>
      </w:r>
      <w:proofErr w:type="spellStart"/>
      <w:r>
        <w:rPr>
          <w:rFonts w:ascii="Arial" w:hAnsi="Arial" w:cs="Arial"/>
        </w:rPr>
        <w:t>nowoangielski</w:t>
      </w:r>
      <w:proofErr w:type="spellEnd"/>
      <w:r>
        <w:rPr>
          <w:rFonts w:ascii="Arial" w:hAnsi="Arial" w:cs="Arial"/>
        </w:rPr>
        <w:t xml:space="preserve">, </w:t>
      </w:r>
    </w:p>
    <w:p w14:paraId="3D8E8A4E" w14:textId="44D3AC84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Aster</w:t>
      </w:r>
    </w:p>
    <w:p w14:paraId="4E7745D5" w14:textId="74B53A02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Tawułka chińska</w:t>
      </w:r>
    </w:p>
    <w:p w14:paraId="677F61D9" w14:textId="333F5A7E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Żagwin</w:t>
      </w:r>
      <w:proofErr w:type="spellEnd"/>
      <w:r>
        <w:rPr>
          <w:rFonts w:ascii="Arial" w:hAnsi="Arial" w:cs="Arial"/>
        </w:rPr>
        <w:t xml:space="preserve"> ogrodowy</w:t>
      </w:r>
    </w:p>
    <w:p w14:paraId="207F569D" w14:textId="5DAA7FA4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Smagliczka skalna</w:t>
      </w:r>
    </w:p>
    <w:p w14:paraId="70EF956F" w14:textId="0A8F9F1D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Kaczeniec</w:t>
      </w:r>
    </w:p>
    <w:p w14:paraId="1F0AC88D" w14:textId="600331A0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Ostróżka ogrodowa</w:t>
      </w:r>
    </w:p>
    <w:p w14:paraId="7593C36E" w14:textId="6CC0269E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Śmiałek darniowy</w:t>
      </w:r>
    </w:p>
    <w:p w14:paraId="229662BA" w14:textId="1A6D8BAA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Naparstnica purpurowa</w:t>
      </w:r>
    </w:p>
    <w:p w14:paraId="7793B0E0" w14:textId="45D7131A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Wełnianka wąskolistna</w:t>
      </w:r>
    </w:p>
    <w:p w14:paraId="7449394C" w14:textId="08E8F075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Liliowiec (odm. ‘Bonanza’, ‘</w:t>
      </w:r>
      <w:proofErr w:type="spellStart"/>
      <w:r>
        <w:rPr>
          <w:rFonts w:ascii="Arial" w:hAnsi="Arial" w:cs="Arial"/>
        </w:rPr>
        <w:t>Rebel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Cause</w:t>
      </w:r>
      <w:proofErr w:type="spellEnd"/>
      <w:r>
        <w:rPr>
          <w:rFonts w:ascii="Arial" w:hAnsi="Arial" w:cs="Arial"/>
        </w:rPr>
        <w:t xml:space="preserve">’, ‘Stella de </w:t>
      </w:r>
      <w:proofErr w:type="spellStart"/>
      <w:r>
        <w:rPr>
          <w:rFonts w:ascii="Arial" w:hAnsi="Arial" w:cs="Arial"/>
        </w:rPr>
        <w:t>Oro</w:t>
      </w:r>
      <w:proofErr w:type="spellEnd"/>
      <w:r>
        <w:rPr>
          <w:rFonts w:ascii="Arial" w:hAnsi="Arial" w:cs="Arial"/>
        </w:rPr>
        <w:t xml:space="preserve">’, ‘Crimson </w:t>
      </w:r>
      <w:proofErr w:type="spellStart"/>
      <w:r>
        <w:rPr>
          <w:rFonts w:ascii="Arial" w:hAnsi="Arial" w:cs="Arial"/>
        </w:rPr>
        <w:t>Pirate</w:t>
      </w:r>
      <w:proofErr w:type="spellEnd"/>
      <w:r>
        <w:rPr>
          <w:rFonts w:ascii="Arial" w:hAnsi="Arial" w:cs="Arial"/>
        </w:rPr>
        <w:t>’)</w:t>
      </w:r>
    </w:p>
    <w:p w14:paraId="6B5D750C" w14:textId="4184D047" w:rsidR="009E72A7" w:rsidRDefault="009E72A7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Funkia </w:t>
      </w:r>
      <w:r w:rsidR="00243F7D">
        <w:rPr>
          <w:rFonts w:ascii="Arial" w:hAnsi="Arial" w:cs="Arial"/>
        </w:rPr>
        <w:t xml:space="preserve">‘Sum and </w:t>
      </w:r>
      <w:proofErr w:type="spellStart"/>
      <w:r w:rsidR="00243F7D">
        <w:rPr>
          <w:rFonts w:ascii="Arial" w:hAnsi="Arial" w:cs="Arial"/>
        </w:rPr>
        <w:t>Substance</w:t>
      </w:r>
      <w:proofErr w:type="spellEnd"/>
      <w:r w:rsidR="00243F7D">
        <w:rPr>
          <w:rFonts w:ascii="Arial" w:hAnsi="Arial" w:cs="Arial"/>
        </w:rPr>
        <w:t>”</w:t>
      </w:r>
    </w:p>
    <w:p w14:paraId="1F371C65" w14:textId="15AE6549" w:rsidR="00243F7D" w:rsidRDefault="00243F7D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Bergenia</w:t>
      </w:r>
      <w:proofErr w:type="spellEnd"/>
    </w:p>
    <w:p w14:paraId="7CDC267D" w14:textId="2748E114" w:rsidR="00243F7D" w:rsidRDefault="00243F7D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Clematis</w:t>
      </w:r>
      <w:proofErr w:type="spellEnd"/>
      <w:r>
        <w:rPr>
          <w:rFonts w:ascii="Arial" w:hAnsi="Arial" w:cs="Arial"/>
        </w:rPr>
        <w:t xml:space="preserve"> </w:t>
      </w:r>
    </w:p>
    <w:p w14:paraId="31EF96EE" w14:textId="22DEB946" w:rsidR="00243F7D" w:rsidRDefault="00243F7D" w:rsidP="00DA778C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Łubin trwały</w:t>
      </w:r>
    </w:p>
    <w:p w14:paraId="7E4E6C2C" w14:textId="77777777" w:rsidR="00243F7D" w:rsidRPr="00243F7D" w:rsidRDefault="00243F7D" w:rsidP="00083DA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243F7D">
        <w:rPr>
          <w:rFonts w:ascii="Arial" w:hAnsi="Arial" w:cs="Arial"/>
        </w:rPr>
        <w:t>Zamawiający przewiduje możliwość zrealizowania przedmiotu zamówienia również innymi gatunkami w liczbie nie większej niż 15% puli zakupu przewidzianego w przetargu.</w:t>
      </w:r>
    </w:p>
    <w:p w14:paraId="55767DBB" w14:textId="77777777" w:rsidR="00243F7D" w:rsidRPr="00243F7D" w:rsidRDefault="00243F7D" w:rsidP="00083DA0">
      <w:pPr>
        <w:spacing w:after="0" w:line="240" w:lineRule="auto"/>
        <w:ind w:left="360"/>
        <w:rPr>
          <w:rFonts w:ascii="Arial" w:hAnsi="Arial" w:cs="Arial"/>
        </w:rPr>
      </w:pPr>
    </w:p>
    <w:sectPr w:rsidR="00243F7D" w:rsidRPr="00243F7D" w:rsidSect="00083DA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2A6"/>
    <w:multiLevelType w:val="hybridMultilevel"/>
    <w:tmpl w:val="299CC46E"/>
    <w:lvl w:ilvl="0" w:tplc="3CB44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E0A24"/>
    <w:multiLevelType w:val="hybridMultilevel"/>
    <w:tmpl w:val="D9ECDA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81A5C"/>
    <w:multiLevelType w:val="hybridMultilevel"/>
    <w:tmpl w:val="C4A234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7383A"/>
    <w:multiLevelType w:val="hybridMultilevel"/>
    <w:tmpl w:val="60061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D05EB"/>
    <w:multiLevelType w:val="hybridMultilevel"/>
    <w:tmpl w:val="6204C1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34135"/>
    <w:multiLevelType w:val="hybridMultilevel"/>
    <w:tmpl w:val="02084FEA"/>
    <w:lvl w:ilvl="0" w:tplc="2048B22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B76C8A"/>
    <w:multiLevelType w:val="hybridMultilevel"/>
    <w:tmpl w:val="D9ECD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E1B8D"/>
    <w:multiLevelType w:val="hybridMultilevel"/>
    <w:tmpl w:val="2E0CCF54"/>
    <w:lvl w:ilvl="0" w:tplc="04150011">
      <w:start w:val="1"/>
      <w:numFmt w:val="decimal"/>
      <w:lvlText w:val="%1)"/>
      <w:lvlJc w:val="left"/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9663C"/>
    <w:multiLevelType w:val="hybridMultilevel"/>
    <w:tmpl w:val="D35ABF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E35C20"/>
    <w:multiLevelType w:val="hybridMultilevel"/>
    <w:tmpl w:val="12AA464E"/>
    <w:lvl w:ilvl="0" w:tplc="A304433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2E1A3F"/>
    <w:multiLevelType w:val="hybridMultilevel"/>
    <w:tmpl w:val="92F2F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10"/>
  </w:num>
  <w:num w:numId="7">
    <w:abstractNumId w:val="9"/>
  </w:num>
  <w:num w:numId="8">
    <w:abstractNumId w:val="2"/>
  </w:num>
  <w:num w:numId="9">
    <w:abstractNumId w:val="4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B4"/>
    <w:rsid w:val="00083DA0"/>
    <w:rsid w:val="000A74FE"/>
    <w:rsid w:val="001109BE"/>
    <w:rsid w:val="00136D67"/>
    <w:rsid w:val="00140B18"/>
    <w:rsid w:val="001B6572"/>
    <w:rsid w:val="00226F1A"/>
    <w:rsid w:val="00243F7D"/>
    <w:rsid w:val="002D17E9"/>
    <w:rsid w:val="003552F4"/>
    <w:rsid w:val="005B4095"/>
    <w:rsid w:val="005C1C16"/>
    <w:rsid w:val="00947078"/>
    <w:rsid w:val="009A50C2"/>
    <w:rsid w:val="009E72A7"/>
    <w:rsid w:val="00B3460D"/>
    <w:rsid w:val="00C0405D"/>
    <w:rsid w:val="00DA778C"/>
    <w:rsid w:val="00DF3DD2"/>
    <w:rsid w:val="00E5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6C355"/>
  <w15:chartTrackingRefBased/>
  <w15:docId w15:val="{DF3500FA-B1C2-45E5-94DB-8FCA3AE18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Lisiak</dc:creator>
  <cp:keywords/>
  <dc:description/>
  <cp:lastModifiedBy>Jacek Kłopotowski</cp:lastModifiedBy>
  <cp:revision>3</cp:revision>
  <dcterms:created xsi:type="dcterms:W3CDTF">2021-12-15T07:45:00Z</dcterms:created>
  <dcterms:modified xsi:type="dcterms:W3CDTF">2022-01-18T12:34:00Z</dcterms:modified>
</cp:coreProperties>
</file>