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25" w:rsidRPr="00B1703F" w:rsidRDefault="00DE6F25" w:rsidP="00DE6F25">
      <w:pPr>
        <w:widowControl w:val="0"/>
        <w:rPr>
          <w:rFonts w:ascii="Arial" w:hAnsi="Arial" w:cs="Arial"/>
          <w:color w:val="FF0000"/>
        </w:rPr>
      </w:pPr>
    </w:p>
    <w:p w:rsidR="00DE6F25" w:rsidRPr="00B1703F" w:rsidRDefault="00DE6F25" w:rsidP="00DE6F25">
      <w:pPr>
        <w:pStyle w:val="Tekstpodstawowy21"/>
        <w:widowControl w:val="0"/>
        <w:ind w:left="709"/>
        <w:rPr>
          <w:rFonts w:ascii="Arial" w:hAnsi="Arial" w:cs="Arial"/>
          <w:color w:val="FF0000"/>
          <w:sz w:val="24"/>
          <w:szCs w:val="24"/>
        </w:rPr>
      </w:pPr>
    </w:p>
    <w:p w:rsidR="00DE6F25" w:rsidRPr="00B1703F" w:rsidRDefault="00DE6F25" w:rsidP="00DE6F25">
      <w:pPr>
        <w:pStyle w:val="Nagwek"/>
        <w:widowControl w:val="0"/>
        <w:rPr>
          <w:rFonts w:ascii="Arial" w:hAnsi="Arial" w:cs="Arial"/>
          <w:color w:val="FF0000"/>
        </w:rPr>
      </w:pPr>
    </w:p>
    <w:p w:rsidR="00DE6F25" w:rsidRDefault="00DE6F25" w:rsidP="00DE6F25">
      <w:pPr>
        <w:widowControl w:val="0"/>
        <w:rPr>
          <w:rFonts w:ascii="Arial" w:hAnsi="Arial" w:cs="Arial"/>
          <w:sz w:val="28"/>
          <w:szCs w:val="28"/>
        </w:rPr>
      </w:pPr>
    </w:p>
    <w:p w:rsidR="00DE6F25" w:rsidRDefault="00DE6F25" w:rsidP="00DE6F25">
      <w:pPr>
        <w:widowControl w:val="0"/>
        <w:jc w:val="center"/>
        <w:rPr>
          <w:rFonts w:eastAsia="Calibri" w:cs="Times New Roman"/>
          <w:b/>
          <w:sz w:val="24"/>
          <w:szCs w:val="24"/>
          <w:lang w:eastAsia="en-US"/>
        </w:rPr>
      </w:pPr>
      <w:r w:rsidRPr="00AB333B">
        <w:rPr>
          <w:noProof/>
          <w:sz w:val="28"/>
          <w:szCs w:val="28"/>
          <w:lang w:eastAsia="pl-PL"/>
        </w:rPr>
        <w:drawing>
          <wp:inline distT="0" distB="0" distL="0" distR="0" wp14:anchorId="3176603F" wp14:editId="255731C5">
            <wp:extent cx="876300" cy="1266825"/>
            <wp:effectExtent l="0" t="0" r="0" b="9525"/>
            <wp:docPr id="2" name="Obraz 3" descr="logo_małe"/>
            <wp:cNvGraphicFramePr/>
            <a:graphic xmlns:a="http://schemas.openxmlformats.org/drawingml/2006/main">
              <a:graphicData uri="http://schemas.openxmlformats.org/drawingml/2006/picture">
                <pic:pic xmlns:pic="http://schemas.openxmlformats.org/drawingml/2006/picture">
                  <pic:nvPicPr>
                    <pic:cNvPr id="2" name="Obraz 3" descr="logo_mał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noFill/>
                    <a:ln>
                      <a:noFill/>
                    </a:ln>
                  </pic:spPr>
                </pic:pic>
              </a:graphicData>
            </a:graphic>
          </wp:inline>
        </w:drawing>
      </w:r>
    </w:p>
    <w:p w:rsidR="00DE6F25" w:rsidRDefault="00DE6F25" w:rsidP="00DE6F25">
      <w:pPr>
        <w:widowControl w:val="0"/>
        <w:jc w:val="center"/>
        <w:rPr>
          <w:rFonts w:eastAsia="Calibri" w:cs="Times New Roman"/>
          <w:b/>
          <w:sz w:val="24"/>
          <w:szCs w:val="24"/>
          <w:lang w:eastAsia="en-US"/>
        </w:rPr>
      </w:pPr>
    </w:p>
    <w:p w:rsidR="00DE6F25" w:rsidRDefault="00DE6F25" w:rsidP="00DE6F25">
      <w:pPr>
        <w:widowControl w:val="0"/>
        <w:jc w:val="center"/>
        <w:rPr>
          <w:rFonts w:eastAsia="Calibri" w:cs="Times New Roman"/>
          <w:b/>
          <w:sz w:val="24"/>
          <w:szCs w:val="24"/>
          <w:lang w:eastAsia="en-US"/>
        </w:rPr>
      </w:pPr>
    </w:p>
    <w:p w:rsidR="00DE6F25" w:rsidRPr="00F52CF9" w:rsidRDefault="00DE6F25" w:rsidP="00DE6F25">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rsidR="00DE6F25" w:rsidRDefault="00DE6F25" w:rsidP="00DE6F25">
      <w:pPr>
        <w:widowControl w:val="0"/>
        <w:jc w:val="both"/>
        <w:rPr>
          <w:rFonts w:eastAsia="Calibri" w:cs="Times New Roman"/>
          <w:b/>
          <w:sz w:val="24"/>
          <w:szCs w:val="24"/>
          <w:lang w:eastAsia="en-US"/>
        </w:rPr>
      </w:pPr>
    </w:p>
    <w:p w:rsidR="00DE6F25" w:rsidRPr="005C6B3C" w:rsidRDefault="00DE6F25" w:rsidP="00DE6F25">
      <w:pPr>
        <w:widowControl w:val="0"/>
        <w:rPr>
          <w:rFonts w:ascii="Arial" w:hAnsi="Arial" w:cs="Arial"/>
        </w:rPr>
      </w:pPr>
    </w:p>
    <w:p w:rsidR="00DE6F25" w:rsidRPr="005C6B3C" w:rsidRDefault="00DE6F25" w:rsidP="00DE6F25">
      <w:pPr>
        <w:widowControl w:val="0"/>
        <w:rPr>
          <w:rFonts w:ascii="Arial" w:hAnsi="Arial" w:cs="Arial"/>
        </w:rPr>
      </w:pPr>
    </w:p>
    <w:p w:rsidR="00DE6F25" w:rsidRPr="005C6B3C" w:rsidRDefault="00DE6F25" w:rsidP="00DE6F25">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rsidR="00DE6F25" w:rsidRDefault="00DE6F25" w:rsidP="00DE6F25">
      <w:pPr>
        <w:pStyle w:val="pkt"/>
        <w:ind w:left="0" w:firstLine="0"/>
        <w:jc w:val="center"/>
        <w:rPr>
          <w:b/>
          <w:sz w:val="28"/>
          <w:szCs w:val="28"/>
        </w:rPr>
      </w:pPr>
      <w:r>
        <w:rPr>
          <w:b/>
          <w:sz w:val="28"/>
          <w:szCs w:val="28"/>
        </w:rPr>
        <w:t xml:space="preserve">Samodzielny Publiczny Zakład Opieki Zdrowotnej </w:t>
      </w:r>
    </w:p>
    <w:p w:rsidR="00DE6F25" w:rsidRDefault="00DE6F25" w:rsidP="00DE6F25">
      <w:pPr>
        <w:pStyle w:val="pkt"/>
        <w:ind w:left="0" w:firstLine="0"/>
        <w:jc w:val="center"/>
        <w:rPr>
          <w:b/>
          <w:sz w:val="28"/>
          <w:szCs w:val="28"/>
        </w:rPr>
      </w:pPr>
      <w:r>
        <w:rPr>
          <w:b/>
          <w:sz w:val="28"/>
          <w:szCs w:val="28"/>
        </w:rPr>
        <w:t xml:space="preserve">Ministerstwa Spraw Wewnętrznych i Administracji </w:t>
      </w:r>
    </w:p>
    <w:p w:rsidR="00DE6F25" w:rsidRDefault="00DE6F25" w:rsidP="00DE6F25">
      <w:pPr>
        <w:pStyle w:val="pkt"/>
        <w:ind w:left="0" w:firstLine="0"/>
        <w:jc w:val="center"/>
        <w:rPr>
          <w:b/>
          <w:sz w:val="28"/>
          <w:szCs w:val="28"/>
        </w:rPr>
      </w:pPr>
      <w:r>
        <w:rPr>
          <w:b/>
          <w:sz w:val="28"/>
          <w:szCs w:val="28"/>
        </w:rPr>
        <w:t>w Łodzi</w:t>
      </w:r>
    </w:p>
    <w:p w:rsidR="00DE6F25" w:rsidRPr="005C6B3C"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w:t>
      </w:r>
      <w:r w:rsidRPr="00B403E8">
        <w:rPr>
          <w:rFonts w:eastAsia="Arial" w:cs="Times New Roman"/>
          <w:sz w:val="24"/>
          <w:szCs w:val="24"/>
          <w:lang w:eastAsia="pl-PL"/>
        </w:rPr>
        <w:t>stanowi art. 3 ustawy z 11 września 2019 r. - Prawo zamówień publicznych</w:t>
      </w:r>
      <w:r>
        <w:t xml:space="preserve"> ( Dz.U. z 2022 poz. 1710)</w:t>
      </w:r>
      <w:r w:rsidRPr="00B403E8">
        <w:rPr>
          <w:rFonts w:eastAsia="Arial" w:cs="Times New Roman"/>
          <w:sz w:val="24"/>
          <w:szCs w:val="24"/>
          <w:lang w:eastAsia="pl-PL"/>
        </w:rPr>
        <w:t xml:space="preserve">– dalej ustawy </w:t>
      </w:r>
      <w:proofErr w:type="spellStart"/>
      <w:r>
        <w:rPr>
          <w:rFonts w:eastAsia="Arial" w:cs="Times New Roman"/>
          <w:sz w:val="24"/>
          <w:szCs w:val="24"/>
          <w:lang w:eastAsia="pl-PL"/>
        </w:rPr>
        <w:t>P</w:t>
      </w:r>
      <w:r w:rsidRPr="00B403E8">
        <w:rPr>
          <w:rFonts w:eastAsia="Arial" w:cs="Times New Roman"/>
          <w:sz w:val="24"/>
          <w:szCs w:val="24"/>
          <w:lang w:eastAsia="pl-PL"/>
        </w:rPr>
        <w:t>zp</w:t>
      </w:r>
      <w:proofErr w:type="spellEnd"/>
      <w:r w:rsidRPr="00B403E8">
        <w:rPr>
          <w:rFonts w:eastAsia="Arial" w:cs="Times New Roman"/>
          <w:sz w:val="24"/>
          <w:szCs w:val="24"/>
          <w:lang w:eastAsia="pl-PL"/>
        </w:rPr>
        <w:t xml:space="preserve">  </w:t>
      </w:r>
      <w:r w:rsidRPr="00AB333B">
        <w:rPr>
          <w:rFonts w:eastAsia="Arial" w:cs="Times New Roman"/>
          <w:sz w:val="24"/>
          <w:szCs w:val="24"/>
          <w:lang w:eastAsia="pl-PL"/>
        </w:rPr>
        <w:t>w postępowaniu</w:t>
      </w:r>
      <w:r>
        <w:rPr>
          <w:rFonts w:eastAsia="Arial" w:cs="Times New Roman"/>
          <w:b/>
          <w:sz w:val="24"/>
          <w:szCs w:val="24"/>
          <w:lang w:eastAsia="pl-PL"/>
        </w:rPr>
        <w:t xml:space="preserve"> </w:t>
      </w:r>
      <w:r w:rsidRPr="00B403E8">
        <w:rPr>
          <w:rFonts w:eastAsia="Arial" w:cs="Times New Roman"/>
          <w:b/>
          <w:sz w:val="24"/>
          <w:szCs w:val="24"/>
          <w:lang w:eastAsia="pl-PL"/>
        </w:rPr>
        <w:t xml:space="preserve"> </w:t>
      </w:r>
      <w:r>
        <w:rPr>
          <w:rFonts w:eastAsia="Arial" w:cs="Times New Roman"/>
          <w:sz w:val="24"/>
          <w:szCs w:val="24"/>
          <w:lang w:eastAsia="pl-PL"/>
        </w:rPr>
        <w:t>na</w:t>
      </w:r>
      <w:r w:rsidRPr="00B403E8">
        <w:rPr>
          <w:rFonts w:eastAsia="Arial" w:cs="Times New Roman"/>
          <w:sz w:val="24"/>
          <w:szCs w:val="24"/>
          <w:lang w:eastAsia="pl-PL"/>
        </w:rPr>
        <w:t xml:space="preserve">: </w:t>
      </w:r>
    </w:p>
    <w:p w:rsidR="00DE6F25" w:rsidRPr="00B403E8" w:rsidRDefault="00DE6F25" w:rsidP="00DE6F25">
      <w:pPr>
        <w:widowControl w:val="0"/>
        <w:jc w:val="center"/>
        <w:rPr>
          <w:rFonts w:eastAsia="Arial" w:cs="Times New Roman"/>
          <w:sz w:val="24"/>
          <w:szCs w:val="24"/>
          <w:lang w:eastAsia="pl-PL"/>
        </w:rPr>
      </w:pPr>
    </w:p>
    <w:p w:rsidR="00DE6F25" w:rsidRPr="00B403E8" w:rsidRDefault="00DE6F25" w:rsidP="00DE6F25">
      <w:pPr>
        <w:widowControl w:val="0"/>
        <w:jc w:val="center"/>
        <w:rPr>
          <w:rFonts w:eastAsia="Arial" w:cs="Times New Roman"/>
          <w:sz w:val="24"/>
          <w:szCs w:val="24"/>
          <w:lang w:eastAsia="pl-PL"/>
        </w:rPr>
      </w:pPr>
    </w:p>
    <w:p w:rsidR="00DE6F25" w:rsidRPr="00E650F5" w:rsidRDefault="00DE6F25" w:rsidP="00DE6F25">
      <w:pPr>
        <w:widowControl w:val="0"/>
        <w:jc w:val="center"/>
        <w:rPr>
          <w:rFonts w:eastAsia="Arial" w:cs="Times New Roman"/>
          <w:b/>
          <w:bCs/>
          <w:sz w:val="24"/>
          <w:szCs w:val="24"/>
          <w:lang w:eastAsia="pl-PL"/>
        </w:rPr>
      </w:pPr>
      <w:r w:rsidRPr="00E650F5">
        <w:rPr>
          <w:rFonts w:eastAsia="Arial" w:cs="Times New Roman"/>
          <w:b/>
          <w:sz w:val="24"/>
          <w:szCs w:val="24"/>
          <w:lang w:eastAsia="pl-PL"/>
        </w:rPr>
        <w:t>“</w:t>
      </w:r>
      <w:bookmarkStart w:id="0" w:name="_Hlk12536147"/>
      <w:r w:rsidRPr="00E650F5">
        <w:rPr>
          <w:rFonts w:eastAsia="Arial" w:cs="Times New Roman"/>
          <w:b/>
          <w:bCs/>
          <w:sz w:val="24"/>
          <w:szCs w:val="24"/>
          <w:lang w:eastAsia="pl-PL"/>
        </w:rPr>
        <w:t>Dostawę odczynników</w:t>
      </w:r>
      <w:r>
        <w:rPr>
          <w:rFonts w:eastAsia="Arial" w:cs="Times New Roman"/>
          <w:b/>
          <w:bCs/>
          <w:sz w:val="24"/>
          <w:szCs w:val="24"/>
          <w:lang w:eastAsia="pl-PL"/>
        </w:rPr>
        <w:t xml:space="preserve"> do badań biochemicznych i immunochemicznych </w:t>
      </w:r>
      <w:r w:rsidRPr="00E650F5">
        <w:rPr>
          <w:rFonts w:eastAsia="Arial" w:cs="Times New Roman"/>
          <w:b/>
          <w:bCs/>
          <w:sz w:val="24"/>
          <w:szCs w:val="24"/>
          <w:lang w:eastAsia="pl-PL"/>
        </w:rPr>
        <w:t xml:space="preserve"> wraz z dzierżawą </w:t>
      </w:r>
      <w:r>
        <w:rPr>
          <w:rFonts w:eastAsia="Arial" w:cs="Times New Roman"/>
          <w:b/>
          <w:bCs/>
          <w:sz w:val="24"/>
          <w:szCs w:val="24"/>
          <w:lang w:eastAsia="pl-PL"/>
        </w:rPr>
        <w:t xml:space="preserve">automatycznych </w:t>
      </w:r>
      <w:r w:rsidRPr="00E650F5">
        <w:rPr>
          <w:rFonts w:eastAsia="Arial" w:cs="Times New Roman"/>
          <w:b/>
          <w:bCs/>
          <w:sz w:val="24"/>
          <w:szCs w:val="24"/>
          <w:lang w:eastAsia="pl-PL"/>
        </w:rPr>
        <w:t>analizator</w:t>
      </w:r>
      <w:r>
        <w:rPr>
          <w:rFonts w:eastAsia="Arial" w:cs="Times New Roman"/>
          <w:b/>
          <w:bCs/>
          <w:sz w:val="24"/>
          <w:szCs w:val="24"/>
          <w:lang w:eastAsia="pl-PL"/>
        </w:rPr>
        <w:t>ów</w:t>
      </w:r>
      <w:r w:rsidRPr="00E650F5">
        <w:rPr>
          <w:rFonts w:eastAsia="Arial" w:cs="Times New Roman"/>
          <w:b/>
          <w:bCs/>
          <w:sz w:val="24"/>
          <w:szCs w:val="24"/>
          <w:lang w:eastAsia="pl-PL"/>
        </w:rPr>
        <w:t xml:space="preserve"> </w:t>
      </w:r>
      <w:bookmarkEnd w:id="0"/>
      <w:r>
        <w:rPr>
          <w:rFonts w:eastAsia="Arial" w:cs="Times New Roman"/>
          <w:b/>
          <w:bCs/>
          <w:sz w:val="24"/>
          <w:szCs w:val="24"/>
          <w:lang w:eastAsia="pl-PL"/>
        </w:rPr>
        <w:t xml:space="preserve">oraz dostawę odczynników immunochemicznych do analizatora </w:t>
      </w:r>
      <w:proofErr w:type="spellStart"/>
      <w:r>
        <w:rPr>
          <w:rFonts w:eastAsia="Arial" w:cs="Times New Roman"/>
          <w:b/>
          <w:bCs/>
          <w:sz w:val="24"/>
          <w:szCs w:val="24"/>
          <w:lang w:eastAsia="pl-PL"/>
        </w:rPr>
        <w:t>miniVidas</w:t>
      </w:r>
      <w:proofErr w:type="spellEnd"/>
      <w:r w:rsidRPr="00E650F5">
        <w:rPr>
          <w:rFonts w:eastAsia="Arial" w:cs="Times New Roman"/>
          <w:b/>
          <w:sz w:val="24"/>
          <w:szCs w:val="24"/>
          <w:lang w:eastAsia="pl-PL"/>
        </w:rPr>
        <w:t>”</w:t>
      </w:r>
    </w:p>
    <w:p w:rsidR="00DE6F25" w:rsidRPr="005C6B3C" w:rsidRDefault="00DE6F25" w:rsidP="00DE6F25">
      <w:pPr>
        <w:widowControl w:val="0"/>
        <w:jc w:val="center"/>
        <w:rPr>
          <w:rFonts w:eastAsia="Arial" w:cs="Times New Roman"/>
          <w:sz w:val="24"/>
          <w:szCs w:val="24"/>
          <w:lang w:eastAsia="pl-PL"/>
        </w:rPr>
      </w:pPr>
    </w:p>
    <w:p w:rsidR="00DE6F25" w:rsidRPr="005C6B3C" w:rsidRDefault="00DE6F25" w:rsidP="00DE6F25">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Pr>
          <w:rFonts w:eastAsia="Arial" w:cs="Times New Roman"/>
          <w:b/>
          <w:bCs/>
          <w:sz w:val="24"/>
          <w:szCs w:val="24"/>
          <w:lang w:eastAsia="pl-PL"/>
        </w:rPr>
        <w:t>38/D/22</w:t>
      </w: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jc w:val="center"/>
        <w:rPr>
          <w:rFonts w:eastAsia="Calibri" w:cs="Times New Roman"/>
          <w:b/>
          <w:sz w:val="24"/>
          <w:szCs w:val="24"/>
          <w:lang w:eastAsia="en-US"/>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Pr="005C6B3C" w:rsidRDefault="00DE6F25" w:rsidP="00DE6F25">
      <w:pPr>
        <w:widowControl w:val="0"/>
        <w:ind w:left="709"/>
        <w:rPr>
          <w:rFonts w:eastAsia="Times New Roman" w:cs="Times New Roman"/>
          <w:color w:val="FF0000"/>
          <w:sz w:val="24"/>
          <w:szCs w:val="24"/>
        </w:rPr>
      </w:pPr>
    </w:p>
    <w:p w:rsidR="00DE6F25" w:rsidRDefault="00DE6F25" w:rsidP="00DE6F25">
      <w:pPr>
        <w:widowControl w:val="0"/>
        <w:ind w:left="709"/>
        <w:rPr>
          <w:rFonts w:eastAsia="Times New Roman" w:cs="Times New Roman"/>
          <w:sz w:val="24"/>
          <w:szCs w:val="24"/>
        </w:rPr>
      </w:pPr>
      <w:r>
        <w:rPr>
          <w:rFonts w:eastAsia="Times New Roman" w:cs="Times New Roman"/>
          <w:sz w:val="24"/>
          <w:szCs w:val="24"/>
        </w:rPr>
        <w:t>Łódź</w:t>
      </w:r>
      <w:r w:rsidRPr="005C6B3C">
        <w:rPr>
          <w:rFonts w:eastAsia="Times New Roman" w:cs="Times New Roman"/>
          <w:sz w:val="24"/>
          <w:szCs w:val="24"/>
        </w:rPr>
        <w:t xml:space="preserve">, dn. </w:t>
      </w:r>
      <w:r>
        <w:rPr>
          <w:rFonts w:eastAsia="Times New Roman" w:cs="Times New Roman"/>
          <w:sz w:val="24"/>
          <w:szCs w:val="24"/>
        </w:rPr>
        <w:t>2</w:t>
      </w:r>
      <w:r w:rsidR="001768BF">
        <w:rPr>
          <w:rFonts w:eastAsia="Times New Roman" w:cs="Times New Roman"/>
          <w:sz w:val="24"/>
          <w:szCs w:val="24"/>
        </w:rPr>
        <w:t>1</w:t>
      </w:r>
      <w:r>
        <w:rPr>
          <w:rFonts w:eastAsia="Times New Roman" w:cs="Times New Roman"/>
          <w:sz w:val="24"/>
          <w:szCs w:val="24"/>
        </w:rPr>
        <w:t>.10.2022 r.</w:t>
      </w:r>
    </w:p>
    <w:p w:rsidR="00DE6F25" w:rsidRDefault="00DE6F25" w:rsidP="00DE6F25">
      <w:pPr>
        <w:widowControl w:val="0"/>
        <w:ind w:left="709"/>
        <w:rPr>
          <w:rFonts w:eastAsia="Times New Roman" w:cs="Times New Roman"/>
          <w:sz w:val="24"/>
          <w:szCs w:val="24"/>
        </w:rPr>
      </w:pPr>
    </w:p>
    <w:p w:rsidR="00DE6F25" w:rsidRPr="005C6B3C" w:rsidRDefault="00DE6F25" w:rsidP="00DE6F25">
      <w:pPr>
        <w:widowControl w:val="0"/>
        <w:ind w:left="709"/>
        <w:rPr>
          <w:rFonts w:eastAsia="Times New Roman" w:cs="Times New Roman"/>
          <w:sz w:val="24"/>
          <w:szCs w:val="24"/>
        </w:rPr>
      </w:pPr>
    </w:p>
    <w:p w:rsidR="00DE6F25" w:rsidRPr="00D63876" w:rsidRDefault="00DE6F25" w:rsidP="00DE6F25">
      <w:pPr>
        <w:widowControl w:val="0"/>
        <w:rPr>
          <w:rFonts w:cs="Times New Roman"/>
          <w:sz w:val="24"/>
          <w:szCs w:val="24"/>
        </w:rPr>
        <w:sectPr w:rsidR="00DE6F25" w:rsidRPr="00D63876">
          <w:footerReference w:type="default" r:id="rId8"/>
          <w:pgSz w:w="11906" w:h="16838"/>
          <w:pgMar w:top="1134" w:right="848" w:bottom="567" w:left="1134" w:header="425" w:footer="278" w:gutter="0"/>
          <w:cols w:space="708"/>
          <w:formProt w:val="0"/>
          <w:titlePg/>
        </w:sectPr>
      </w:pPr>
      <w:r w:rsidRPr="005C6B3C">
        <w:rPr>
          <w:rFonts w:cs="Times New Roman"/>
          <w:sz w:val="24"/>
          <w:szCs w:val="24"/>
        </w:rPr>
        <w:br w:type="page"/>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rsidR="00DE6F25" w:rsidRPr="00FC043D" w:rsidRDefault="00DE6F25" w:rsidP="00DE6F25">
      <w:pPr>
        <w:widowControl w:val="0"/>
        <w:jc w:val="both"/>
        <w:rPr>
          <w:rFonts w:eastAsia="Times New Roman" w:cs="Times New Roman"/>
          <w:sz w:val="24"/>
          <w:szCs w:val="24"/>
        </w:rPr>
      </w:pPr>
      <w:r>
        <w:rPr>
          <w:rFonts w:eastAsia="Times New Roman" w:cs="Times New Roman"/>
          <w:sz w:val="24"/>
          <w:szCs w:val="24"/>
        </w:rPr>
        <w:t>SP ZOZ MSWiA w Łodzi</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 xml:space="preserve">ul. </w:t>
      </w:r>
      <w:r>
        <w:rPr>
          <w:rFonts w:eastAsia="Times New Roman" w:cs="Times New Roman"/>
          <w:sz w:val="24"/>
          <w:szCs w:val="24"/>
        </w:rPr>
        <w:t>Północna 42</w:t>
      </w:r>
      <w:r w:rsidRPr="00FC043D">
        <w:rPr>
          <w:rFonts w:eastAsia="Times New Roman" w:cs="Times New Roman"/>
          <w:sz w:val="24"/>
          <w:szCs w:val="24"/>
        </w:rPr>
        <w:t xml:space="preserve">, </w:t>
      </w:r>
      <w:r>
        <w:rPr>
          <w:rFonts w:eastAsia="Times New Roman" w:cs="Times New Roman"/>
          <w:sz w:val="24"/>
          <w:szCs w:val="24"/>
        </w:rPr>
        <w:t>91-425 Łódź</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63 41 112</w:t>
      </w:r>
      <w:r w:rsidRPr="00FC043D">
        <w:rPr>
          <w:rFonts w:eastAsia="Times New Roman" w:cs="Times New Roman"/>
          <w:sz w:val="24"/>
          <w:szCs w:val="24"/>
        </w:rPr>
        <w:t>,</w:t>
      </w:r>
    </w:p>
    <w:p w:rsidR="00DE6F25" w:rsidRPr="00306B81" w:rsidRDefault="00DE6F25" w:rsidP="00DE6F25">
      <w:pPr>
        <w:widowControl w:val="0"/>
        <w:jc w:val="both"/>
        <w:rPr>
          <w:rFonts w:eastAsia="Times New Roman" w:cs="Times New Roman"/>
          <w:sz w:val="24"/>
          <w:szCs w:val="24"/>
          <w:lang w:val="en-US"/>
        </w:rPr>
      </w:pPr>
      <w:r w:rsidRPr="00306B81">
        <w:rPr>
          <w:rFonts w:eastAsia="Times New Roman" w:cs="Times New Roman"/>
          <w:sz w:val="24"/>
          <w:szCs w:val="24"/>
          <w:lang w:val="en-US"/>
        </w:rPr>
        <w:t xml:space="preserve">e-mail: </w:t>
      </w:r>
      <w:hyperlink r:id="rId9" w:history="1">
        <w:r w:rsidRPr="00A02F0B">
          <w:rPr>
            <w:rStyle w:val="Hipercze"/>
            <w:rFonts w:eastAsia="Times New Roman" w:cs="Times New Roman"/>
            <w:sz w:val="24"/>
            <w:szCs w:val="24"/>
            <w:lang w:val="en-US"/>
          </w:rPr>
          <w:t>zamowienia@zozmswlodz.pl</w:t>
        </w:r>
      </w:hyperlink>
      <w:r>
        <w:rPr>
          <w:rFonts w:eastAsia="Times New Roman" w:cs="Times New Roman"/>
          <w:sz w:val="24"/>
          <w:szCs w:val="24"/>
          <w:lang w:val="en-US"/>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NIP: </w:t>
      </w:r>
      <w:r>
        <w:rPr>
          <w:rFonts w:eastAsia="Times New Roman" w:cs="Times New Roman"/>
          <w:sz w:val="24"/>
          <w:szCs w:val="24"/>
        </w:rPr>
        <w:t>726-00-04-820</w:t>
      </w:r>
      <w:r w:rsidRPr="00FC043D">
        <w:rPr>
          <w:rFonts w:eastAsia="Times New Roman" w:cs="Times New Roman"/>
          <w:sz w:val="24"/>
          <w:szCs w:val="24"/>
        </w:rP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Regon: </w:t>
      </w:r>
      <w:r>
        <w:rPr>
          <w:rFonts w:eastAsia="Times New Roman" w:cs="Times New Roman"/>
          <w:sz w:val="24"/>
          <w:szCs w:val="24"/>
        </w:rPr>
        <w:t>470805076</w:t>
      </w:r>
      <w:r w:rsidRPr="00FC043D">
        <w:rPr>
          <w:rFonts w:eastAsia="Times New Roman" w:cs="Times New Roman"/>
          <w:sz w:val="24"/>
          <w:szCs w:val="24"/>
        </w:rPr>
        <w:t>,</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rsidR="00DE6F25" w:rsidRPr="00FC043D" w:rsidRDefault="00DE6F25" w:rsidP="00DE6F25">
      <w:pPr>
        <w:widowControl w:val="0"/>
        <w:jc w:val="both"/>
        <w:rPr>
          <w:rFonts w:eastAsia="Times New Roman" w:cs="Times New Roman"/>
          <w:sz w:val="24"/>
          <w:szCs w:val="24"/>
        </w:rPr>
      </w:pPr>
    </w:p>
    <w:p w:rsidR="00DE6F25" w:rsidRPr="00FC043D" w:rsidRDefault="00DE6F25" w:rsidP="00DE6F25">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rsidR="00DE6F25" w:rsidRPr="00A904DF" w:rsidRDefault="00DE6F25" w:rsidP="00DE6F25">
      <w:pPr>
        <w:widowControl w:val="0"/>
        <w:jc w:val="both"/>
        <w:rPr>
          <w:rFonts w:eastAsia="Times New Roman" w:cs="Times New Roman"/>
          <w:sz w:val="24"/>
          <w:szCs w:val="24"/>
        </w:rPr>
      </w:pPr>
      <w:r w:rsidRPr="006257D9">
        <w:rPr>
          <w:rFonts w:eastAsia="Times New Roman" w:cs="Times New Roman"/>
          <w:sz w:val="24"/>
          <w:szCs w:val="24"/>
        </w:rPr>
        <w:t>Adres strony prowadzonego postępowania:</w:t>
      </w:r>
      <w:r>
        <w:rPr>
          <w:rFonts w:eastAsia="Times New Roman" w:cs="Times New Roman"/>
          <w:sz w:val="24"/>
          <w:szCs w:val="24"/>
        </w:rPr>
        <w:t xml:space="preserve"> </w:t>
      </w:r>
      <w:hyperlink r:id="rId10" w:history="1">
        <w:r w:rsidRPr="00A02F0B">
          <w:rPr>
            <w:rStyle w:val="Hipercze"/>
            <w:rFonts w:eastAsia="Times New Roman" w:cs="Times New Roman"/>
            <w:sz w:val="24"/>
            <w:szCs w:val="24"/>
          </w:rPr>
          <w:t>https://platformazakupowa.pl/zozmswlodz</w:t>
        </w:r>
      </w:hyperlink>
      <w:r>
        <w:rPr>
          <w:rFonts w:eastAsia="Times New Roman" w:cs="Times New Roman"/>
          <w:sz w:val="24"/>
          <w:szCs w:val="24"/>
        </w:rPr>
        <w:t xml:space="preserve"> </w:t>
      </w:r>
    </w:p>
    <w:p w:rsidR="00DE6F25" w:rsidRPr="00306B81" w:rsidRDefault="00DE6F25" w:rsidP="00DE6F25">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1" w:history="1">
        <w:r w:rsidRPr="00A02F0B">
          <w:rPr>
            <w:rStyle w:val="Hipercze"/>
          </w:rPr>
          <w:t>zamowienia@zozmswlodz.pl</w:t>
        </w:r>
      </w:hyperlink>
      <w:r>
        <w:t xml:space="preserve"> </w:t>
      </w:r>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tel.: (</w:t>
      </w:r>
      <w:r>
        <w:rPr>
          <w:rFonts w:eastAsia="Times New Roman" w:cs="Times New Roman"/>
          <w:sz w:val="24"/>
          <w:szCs w:val="24"/>
        </w:rPr>
        <w:t>42</w:t>
      </w:r>
      <w:r w:rsidRPr="00FC043D">
        <w:rPr>
          <w:rFonts w:eastAsia="Times New Roman" w:cs="Times New Roman"/>
          <w:sz w:val="24"/>
          <w:szCs w:val="24"/>
        </w:rPr>
        <w:t xml:space="preserve">) </w:t>
      </w:r>
      <w:r>
        <w:rPr>
          <w:rFonts w:eastAsia="Times New Roman" w:cs="Times New Roman"/>
          <w:sz w:val="24"/>
          <w:szCs w:val="24"/>
        </w:rPr>
        <w:t>63 41 270</w:t>
      </w:r>
      <w:r w:rsidRPr="00FC043D">
        <w:rPr>
          <w:rFonts w:eastAsia="Times New Roman" w:cs="Times New Roman"/>
          <w:sz w:val="24"/>
          <w:szCs w:val="24"/>
        </w:rPr>
        <w:t xml:space="preserve">, </w:t>
      </w:r>
    </w:p>
    <w:p w:rsidR="00DE6F25" w:rsidRPr="00FC043D" w:rsidRDefault="00DE6F25" w:rsidP="00DE6F25">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rsidR="00DE6F25" w:rsidRPr="00FC043D" w:rsidRDefault="00DE6F25" w:rsidP="00DE6F25">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XXIII pkt 3.</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t>
      </w:r>
      <w:r w:rsidRPr="00B403E8">
        <w:rPr>
          <w:rFonts w:eastAsia="Calibri" w:cs="Times New Roman"/>
          <w:sz w:val="24"/>
          <w:szCs w:val="24"/>
          <w:lang w:eastAsia="en-US"/>
        </w:rPr>
        <w:t xml:space="preserve">wykonawczych do niej, o wartości zamówienia równej progowi unijnemu lub większej. </w:t>
      </w:r>
    </w:p>
    <w:p w:rsidR="00DE6F25" w:rsidRPr="00B403E8" w:rsidRDefault="00DE6F25" w:rsidP="0076504A">
      <w:pPr>
        <w:widowControl w:val="0"/>
        <w:numPr>
          <w:ilvl w:val="0"/>
          <w:numId w:val="11"/>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rsidR="00DE6F25" w:rsidRPr="00FC043D" w:rsidRDefault="00DE6F25" w:rsidP="00DE6F25">
      <w:pPr>
        <w:widowControl w:val="0"/>
        <w:ind w:left="360"/>
        <w:jc w:val="both"/>
        <w:rPr>
          <w:rFonts w:eastAsia="Calibri" w:cs="Times New Roman"/>
          <w:color w:val="FF000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rsidR="00DE6F25" w:rsidRPr="008A28F2" w:rsidRDefault="00DE6F25" w:rsidP="0076504A">
      <w:pPr>
        <w:widowControl w:val="0"/>
        <w:numPr>
          <w:ilvl w:val="0"/>
          <w:numId w:val="8"/>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w:t>
      </w:r>
      <w:r w:rsidRPr="008A28F2">
        <w:rPr>
          <w:rFonts w:eastAsia="Times New Roman" w:cs="Times New Roman"/>
          <w:sz w:val="24"/>
          <w:szCs w:val="24"/>
        </w:rPr>
        <w:t xml:space="preserve">jest </w:t>
      </w:r>
      <w:r w:rsidRPr="008A28F2">
        <w:rPr>
          <w:rFonts w:eastAsia="Times New Roman" w:cs="Times New Roman"/>
          <w:b/>
          <w:bCs/>
          <w:sz w:val="24"/>
          <w:szCs w:val="24"/>
        </w:rPr>
        <w:t xml:space="preserve">dostawa odczynników </w:t>
      </w:r>
      <w:r>
        <w:rPr>
          <w:rFonts w:eastAsia="Times New Roman" w:cs="Times New Roman"/>
          <w:b/>
          <w:bCs/>
          <w:sz w:val="24"/>
          <w:szCs w:val="24"/>
        </w:rPr>
        <w:t xml:space="preserve">do badań biochemicznych i immunochemicznych wraz z dzierżawą analizatorów – (Pakiet nr 1) oraz dostawą odczynników immunochemicznych do analizatora </w:t>
      </w:r>
      <w:proofErr w:type="spellStart"/>
      <w:r>
        <w:rPr>
          <w:rFonts w:eastAsia="Times New Roman" w:cs="Times New Roman"/>
          <w:b/>
          <w:bCs/>
          <w:sz w:val="24"/>
          <w:szCs w:val="24"/>
        </w:rPr>
        <w:t>miniVidas</w:t>
      </w:r>
      <w:proofErr w:type="spellEnd"/>
      <w:r>
        <w:rPr>
          <w:rFonts w:eastAsia="Times New Roman" w:cs="Times New Roman"/>
          <w:b/>
          <w:bCs/>
          <w:sz w:val="24"/>
          <w:szCs w:val="24"/>
        </w:rPr>
        <w:t xml:space="preserve"> – (Pakiet nr 2) </w:t>
      </w:r>
      <w:r w:rsidRPr="008A28F2">
        <w:rPr>
          <w:rFonts w:eastAsia="Times New Roman" w:cs="Times New Roman"/>
          <w:b/>
          <w:bCs/>
          <w:sz w:val="24"/>
          <w:szCs w:val="24"/>
        </w:rPr>
        <w:t>na okres 3 lat,,</w:t>
      </w:r>
      <w:r w:rsidRPr="008A28F2">
        <w:rPr>
          <w:rFonts w:eastAsia="Times New Roman" w:cs="Times New Roman"/>
          <w:sz w:val="24"/>
          <w:szCs w:val="24"/>
        </w:rPr>
        <w:t xml:space="preserve"> </w:t>
      </w:r>
      <w:r w:rsidRPr="008A28F2">
        <w:rPr>
          <w:rFonts w:eastAsia="Times New Roman" w:cs="Times New Roman"/>
          <w:sz w:val="24"/>
          <w:szCs w:val="24"/>
          <w:lang w:eastAsia="en-US"/>
        </w:rPr>
        <w:t>zgodnie z ZAŁĄCZNIKIEM NR</w:t>
      </w:r>
      <w:r w:rsidR="000D750D">
        <w:rPr>
          <w:rFonts w:eastAsia="Times New Roman" w:cs="Times New Roman"/>
          <w:sz w:val="24"/>
          <w:szCs w:val="24"/>
          <w:lang w:eastAsia="en-US"/>
        </w:rPr>
        <w:t xml:space="preserve"> 2</w:t>
      </w:r>
      <w:r w:rsidRPr="008A28F2">
        <w:rPr>
          <w:rFonts w:eastAsia="Times New Roman" w:cs="Times New Roman"/>
          <w:sz w:val="24"/>
          <w:szCs w:val="24"/>
          <w:lang w:eastAsia="en-US"/>
        </w:rPr>
        <w:t xml:space="preserve"> do SWZ - FORMULARZ CENOWY WRAZ  OPISEM PRZEDMIOTU ZAMÓWIENIA</w:t>
      </w:r>
      <w:r>
        <w:rPr>
          <w:rFonts w:eastAsia="Times New Roman" w:cs="Times New Roman"/>
          <w:sz w:val="24"/>
          <w:szCs w:val="24"/>
          <w:lang w:eastAsia="en-US"/>
        </w:rPr>
        <w:t xml:space="preserve"> (OPZ) – ZAŁĄCZNIK NR </w:t>
      </w:r>
      <w:r w:rsidR="000D750D">
        <w:rPr>
          <w:rFonts w:eastAsia="Times New Roman" w:cs="Times New Roman"/>
          <w:sz w:val="24"/>
          <w:szCs w:val="24"/>
          <w:lang w:eastAsia="en-US"/>
        </w:rPr>
        <w:t>2a</w:t>
      </w:r>
    </w:p>
    <w:p w:rsidR="00DE6F25" w:rsidRPr="008A28F2" w:rsidRDefault="00DE6F25" w:rsidP="0076504A">
      <w:pPr>
        <w:widowControl w:val="0"/>
        <w:numPr>
          <w:ilvl w:val="0"/>
          <w:numId w:val="8"/>
        </w:numPr>
        <w:tabs>
          <w:tab w:val="clear" w:pos="720"/>
          <w:tab w:val="left" w:pos="360"/>
        </w:tabs>
        <w:ind w:left="360" w:hanging="357"/>
        <w:jc w:val="both"/>
        <w:rPr>
          <w:rFonts w:eastAsia="Times New Roman" w:cs="Times New Roman"/>
          <w:sz w:val="24"/>
          <w:szCs w:val="24"/>
          <w:u w:val="single"/>
        </w:rPr>
      </w:pPr>
      <w:r w:rsidRPr="008A28F2">
        <w:rPr>
          <w:rFonts w:eastAsia="Calibri" w:cs="Times New Roman"/>
          <w:sz w:val="24"/>
          <w:szCs w:val="24"/>
          <w:lang w:eastAsia="en-US"/>
        </w:rPr>
        <w:t>Nazwy i kody Wspólnego Słownika Zamówień</w:t>
      </w:r>
    </w:p>
    <w:p w:rsidR="00DE6F25" w:rsidRPr="008A28F2" w:rsidRDefault="00DE6F25"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8A28F2">
        <w:rPr>
          <w:rFonts w:ascii="Times New Roman" w:eastAsia="Times New Roman" w:hAnsi="Times New Roman" w:cs="Times New Roman"/>
          <w:bCs/>
          <w:iCs/>
          <w:color w:val="000000"/>
          <w:sz w:val="24"/>
          <w:szCs w:val="24"/>
        </w:rPr>
        <w:t>odczynniki do badania krwi</w:t>
      </w:r>
      <w:r w:rsidRPr="008A28F2">
        <w:rPr>
          <w:rFonts w:ascii="Times New Roman" w:eastAsia="Times New Roman" w:hAnsi="Times New Roman" w:cs="Times New Roman"/>
          <w:color w:val="000000"/>
          <w:sz w:val="24"/>
          <w:szCs w:val="24"/>
        </w:rPr>
        <w:t xml:space="preserve"> - CPV </w:t>
      </w:r>
      <w:r w:rsidRPr="008A28F2">
        <w:rPr>
          <w:rFonts w:ascii="Times New Roman" w:eastAsia="Times New Roman" w:hAnsi="Times New Roman" w:cs="Times New Roman"/>
          <w:bCs/>
          <w:iCs/>
          <w:color w:val="000000"/>
          <w:sz w:val="24"/>
          <w:szCs w:val="24"/>
        </w:rPr>
        <w:t>33696200-7</w:t>
      </w:r>
    </w:p>
    <w:p w:rsidR="00DE6F25" w:rsidRPr="008A28F2" w:rsidRDefault="00DE6F25" w:rsidP="0076504A">
      <w:pPr>
        <w:pStyle w:val="Akapitzlist"/>
        <w:widowControl w:val="0"/>
        <w:numPr>
          <w:ilvl w:val="0"/>
          <w:numId w:val="43"/>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8A28F2">
        <w:rPr>
          <w:rFonts w:ascii="Times New Roman" w:eastAsia="Times New Roman" w:hAnsi="Times New Roman" w:cs="Times New Roman"/>
          <w:color w:val="000000"/>
          <w:sz w:val="24"/>
          <w:szCs w:val="24"/>
        </w:rPr>
        <w:t>analizatory krwi - CPV 38434520-7</w:t>
      </w:r>
    </w:p>
    <w:p w:rsidR="00DE6F25" w:rsidRDefault="00DE6F25" w:rsidP="00DE6F25">
      <w:pPr>
        <w:widowControl w:val="0"/>
        <w:autoSpaceDE w:val="0"/>
        <w:autoSpaceDN w:val="0"/>
        <w:adjustRightInd w:val="0"/>
        <w:jc w:val="both"/>
        <w:rPr>
          <w:rFonts w:cs="Times New Roman"/>
          <w:color w:val="000000"/>
          <w:sz w:val="24"/>
          <w:szCs w:val="24"/>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Liczba części z</w:t>
      </w:r>
      <w:r w:rsidRPr="00485098">
        <w:rPr>
          <w:rFonts w:cs="Times New Roman"/>
          <w:sz w:val="24"/>
          <w:szCs w:val="24"/>
          <w:lang w:eastAsia="pl-PL"/>
        </w:rPr>
        <w:t xml:space="preserve">amówienia/pakietów: </w:t>
      </w:r>
      <w:r>
        <w:rPr>
          <w:rFonts w:cs="Times New Roman"/>
          <w:sz w:val="24"/>
          <w:szCs w:val="24"/>
          <w:lang w:eastAsia="pl-PL"/>
        </w:rPr>
        <w:t>2</w:t>
      </w:r>
      <w:r w:rsidRPr="00485098">
        <w:rPr>
          <w:rFonts w:cs="Times New Roman"/>
          <w:sz w:val="24"/>
          <w:szCs w:val="24"/>
          <w:lang w:eastAsia="pl-PL"/>
        </w:rPr>
        <w:t>. Z</w:t>
      </w:r>
      <w:r w:rsidRPr="00485098">
        <w:rPr>
          <w:rFonts w:eastAsia="Times New Roman" w:cs="Times New Roman"/>
          <w:sz w:val="24"/>
          <w:szCs w:val="24"/>
          <w:lang w:eastAsia="en-US"/>
        </w:rPr>
        <w:t xml:space="preserve">amawiający </w:t>
      </w:r>
      <w:r w:rsidRPr="00485098">
        <w:rPr>
          <w:rFonts w:eastAsia="Times New Roman" w:cs="Times New Roman"/>
          <w:sz w:val="24"/>
          <w:szCs w:val="24"/>
          <w:u w:val="single"/>
          <w:lang w:eastAsia="en-US"/>
        </w:rPr>
        <w:t xml:space="preserve"> </w:t>
      </w:r>
      <w:r>
        <w:rPr>
          <w:rFonts w:eastAsia="Times New Roman" w:cs="Times New Roman"/>
          <w:sz w:val="24"/>
          <w:szCs w:val="24"/>
          <w:u w:val="single"/>
          <w:lang w:eastAsia="en-US"/>
        </w:rPr>
        <w:t xml:space="preserve">nie </w:t>
      </w:r>
      <w:r w:rsidRPr="00485098">
        <w:rPr>
          <w:rFonts w:eastAsia="Times New Roman" w:cs="Times New Roman"/>
          <w:sz w:val="24"/>
          <w:szCs w:val="24"/>
          <w:u w:val="single"/>
          <w:lang w:eastAsia="en-US"/>
        </w:rPr>
        <w:t xml:space="preserve">dopuszcza </w:t>
      </w:r>
      <w:r w:rsidRPr="00485098">
        <w:rPr>
          <w:rFonts w:eastAsia="Times New Roman" w:cs="Times New Roman"/>
          <w:sz w:val="24"/>
          <w:szCs w:val="24"/>
          <w:lang w:eastAsia="en-US"/>
        </w:rPr>
        <w:t>składani</w:t>
      </w:r>
      <w:r>
        <w:rPr>
          <w:rFonts w:eastAsia="Times New Roman" w:cs="Times New Roman"/>
          <w:sz w:val="24"/>
          <w:szCs w:val="24"/>
          <w:lang w:eastAsia="en-US"/>
        </w:rPr>
        <w:t>a</w:t>
      </w:r>
      <w:r w:rsidRPr="00485098">
        <w:rPr>
          <w:rFonts w:eastAsia="Times New Roman" w:cs="Times New Roman"/>
          <w:sz w:val="24"/>
          <w:szCs w:val="24"/>
          <w:lang w:eastAsia="en-US"/>
        </w:rPr>
        <w:t xml:space="preserve"> ofert częściowych w ramach pakietu.</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Pr>
          <w:rFonts w:eastAsia="Calibri" w:cs="Times New Roman"/>
          <w:sz w:val="24"/>
          <w:szCs w:val="24"/>
          <w:lang w:eastAsia="en-US"/>
        </w:rPr>
        <w:t>2.</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p>
    <w:p w:rsidR="00DE6F25" w:rsidRPr="00FC043D" w:rsidRDefault="00DE6F25" w:rsidP="0076504A">
      <w:pPr>
        <w:widowControl w:val="0"/>
        <w:numPr>
          <w:ilvl w:val="0"/>
          <w:numId w:val="12"/>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 xml:space="preserve">Opis części zamówienia: zgodnie z ZAŁĄCZNIKIEM NR 2 do SWZ - FORMULARZ CENOWY WRAZ </w:t>
      </w:r>
      <w:r>
        <w:rPr>
          <w:rFonts w:eastAsia="Times New Roman" w:cs="Times New Roman"/>
          <w:sz w:val="24"/>
          <w:szCs w:val="24"/>
          <w:lang w:eastAsia="en-US"/>
        </w:rPr>
        <w:t xml:space="preserve">Z </w:t>
      </w:r>
      <w:r w:rsidRPr="00FC043D">
        <w:rPr>
          <w:rFonts w:eastAsia="Times New Roman" w:cs="Times New Roman"/>
          <w:sz w:val="24"/>
          <w:szCs w:val="24"/>
          <w:lang w:eastAsia="en-US"/>
        </w:rPr>
        <w:t>OPISEM PRZEDMIOTU ZAMÓWIENIA</w:t>
      </w:r>
      <w:r>
        <w:rPr>
          <w:rFonts w:eastAsia="Times New Roman" w:cs="Times New Roman"/>
          <w:sz w:val="24"/>
          <w:szCs w:val="24"/>
          <w:lang w:eastAsia="en-US"/>
        </w:rPr>
        <w:t xml:space="preserve"> (OPZ)</w:t>
      </w:r>
      <w:r w:rsidRPr="00FC043D">
        <w:rPr>
          <w:rFonts w:eastAsia="Times New Roman" w:cs="Times New Roman"/>
          <w:sz w:val="24"/>
          <w:szCs w:val="24"/>
          <w:lang w:eastAsia="en-US"/>
        </w:rPr>
        <w:t>.</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rsidR="00DE6F25" w:rsidRDefault="00DE6F25" w:rsidP="00DE6F25">
      <w:pPr>
        <w:widowControl w:val="0"/>
        <w:jc w:val="both"/>
        <w:rPr>
          <w:rFonts w:eastAsia="Calibri" w:cs="Times New Roman"/>
          <w:sz w:val="24"/>
          <w:szCs w:val="24"/>
        </w:rPr>
      </w:pPr>
      <w:r>
        <w:rPr>
          <w:rFonts w:eastAsia="Calibri" w:cs="Times New Roman"/>
          <w:sz w:val="24"/>
          <w:szCs w:val="24"/>
        </w:rPr>
        <w:t xml:space="preserve">1.  </w:t>
      </w:r>
      <w:r w:rsidRPr="00785335">
        <w:rPr>
          <w:rFonts w:eastAsia="Calibri" w:cs="Times New Roman"/>
          <w:sz w:val="24"/>
          <w:szCs w:val="24"/>
        </w:rPr>
        <w:t>Zamawiający żąda złożenia przez Wykonawcę wraz z ofertą następujących, przedmiotowych środków dowodowych</w:t>
      </w:r>
      <w:r>
        <w:rPr>
          <w:rFonts w:eastAsia="Calibri" w:cs="Times New Roman"/>
          <w:sz w:val="24"/>
          <w:szCs w:val="24"/>
        </w:rPr>
        <w:t>:</w:t>
      </w:r>
    </w:p>
    <w:p w:rsidR="00D07F06" w:rsidRDefault="00D07F06" w:rsidP="00DE6F25">
      <w:pPr>
        <w:suppressAutoHyphens w:val="0"/>
        <w:autoSpaceDE w:val="0"/>
        <w:autoSpaceDN w:val="0"/>
        <w:adjustRightInd w:val="0"/>
        <w:jc w:val="both"/>
        <w:rPr>
          <w:sz w:val="24"/>
          <w:szCs w:val="24"/>
        </w:rPr>
      </w:pPr>
      <w:r>
        <w:rPr>
          <w:rFonts w:eastAsia="Calibri" w:cs="Times New Roman"/>
          <w:sz w:val="24"/>
          <w:szCs w:val="24"/>
        </w:rPr>
        <w:t xml:space="preserve">a)  </w:t>
      </w:r>
      <w:r>
        <w:rPr>
          <w:sz w:val="24"/>
          <w:szCs w:val="24"/>
        </w:rPr>
        <w:t>metodyki do wszystkich oznaczanych parametrów oraz instrukcje obsługi w języku polskim.</w:t>
      </w:r>
    </w:p>
    <w:p w:rsidR="00DE6F25" w:rsidRPr="00D07F06" w:rsidRDefault="00D07F06" w:rsidP="00DE6F25">
      <w:pPr>
        <w:suppressAutoHyphens w:val="0"/>
        <w:autoSpaceDE w:val="0"/>
        <w:autoSpaceDN w:val="0"/>
        <w:adjustRightInd w:val="0"/>
        <w:jc w:val="both"/>
        <w:rPr>
          <w:sz w:val="24"/>
          <w:szCs w:val="24"/>
        </w:rPr>
      </w:pPr>
      <w:r>
        <w:rPr>
          <w:sz w:val="24"/>
          <w:szCs w:val="24"/>
        </w:rPr>
        <w:t xml:space="preserve">b)  </w:t>
      </w:r>
      <w:r>
        <w:rPr>
          <w:rFonts w:eastAsia="Calibri" w:cs="Times New Roman"/>
          <w:sz w:val="24"/>
          <w:szCs w:val="24"/>
        </w:rPr>
        <w:t>o</w:t>
      </w:r>
      <w:r w:rsidR="00DE6F25">
        <w:rPr>
          <w:rFonts w:eastAsia="Calibri" w:cs="Times New Roman"/>
          <w:sz w:val="24"/>
          <w:szCs w:val="24"/>
        </w:rPr>
        <w:t xml:space="preserve">świadczenie, że oferowany asortyment </w:t>
      </w:r>
      <w:r w:rsidR="00DE6F25">
        <w:t>jest dopuszczony do obrotu i do używania na rynek polski, zgodnie z ustawą z dnia 7 kwietnia 2022 r. o wyrobach medycznych (Dz.U. z 2022 r., poz. 974);</w:t>
      </w:r>
    </w:p>
    <w:p w:rsidR="00D07F06" w:rsidRDefault="00D07F06" w:rsidP="00DE6F25">
      <w:pPr>
        <w:suppressAutoHyphens w:val="0"/>
        <w:autoSpaceDE w:val="0"/>
        <w:autoSpaceDN w:val="0"/>
        <w:adjustRightInd w:val="0"/>
        <w:jc w:val="both"/>
      </w:pPr>
    </w:p>
    <w:p w:rsidR="00DE6F25" w:rsidRDefault="00D07F06" w:rsidP="00DE6F25">
      <w:pPr>
        <w:suppressAutoHyphens w:val="0"/>
        <w:autoSpaceDE w:val="0"/>
        <w:autoSpaceDN w:val="0"/>
        <w:adjustRightInd w:val="0"/>
        <w:jc w:val="both"/>
        <w:rPr>
          <w:lang w:eastAsia="pl-PL"/>
        </w:rPr>
      </w:pPr>
      <w:r>
        <w:rPr>
          <w:lang w:eastAsia="pl-PL"/>
        </w:rPr>
        <w:lastRenderedPageBreak/>
        <w:t xml:space="preserve">c) </w:t>
      </w:r>
      <w:r w:rsidR="00DE6F25">
        <w:rPr>
          <w:lang w:eastAsia="pl-PL"/>
        </w:rPr>
        <w:t xml:space="preserve"> </w:t>
      </w:r>
      <w:r>
        <w:rPr>
          <w:lang w:eastAsia="pl-PL"/>
        </w:rPr>
        <w:t>o</w:t>
      </w:r>
      <w:r w:rsidR="00DE6F25">
        <w:rPr>
          <w:lang w:eastAsia="pl-PL"/>
        </w:rPr>
        <w:t>świadczenie producenta, że oferowane odczynniki są kompatybilne z dzierżawionymi analizatorami</w:t>
      </w:r>
      <w:r>
        <w:rPr>
          <w:lang w:eastAsia="pl-PL"/>
        </w:rPr>
        <w:t>.</w:t>
      </w:r>
      <w:r w:rsidR="00DE6F25">
        <w:rPr>
          <w:lang w:eastAsia="pl-PL"/>
        </w:rPr>
        <w:t xml:space="preserve"> </w:t>
      </w:r>
    </w:p>
    <w:p w:rsidR="00DE6F25" w:rsidRDefault="00D07F06" w:rsidP="00DE6F25">
      <w:pPr>
        <w:tabs>
          <w:tab w:val="num" w:pos="993"/>
        </w:tabs>
        <w:jc w:val="both"/>
        <w:rPr>
          <w:bCs/>
          <w:color w:val="000000" w:themeColor="text1"/>
          <w:lang w:eastAsia="pl-PL"/>
        </w:rPr>
      </w:pPr>
      <w:r>
        <w:rPr>
          <w:rFonts w:eastAsia="Calibri" w:cs="Times New Roman"/>
          <w:sz w:val="24"/>
          <w:szCs w:val="24"/>
        </w:rPr>
        <w:t xml:space="preserve">d) </w:t>
      </w:r>
      <w:r w:rsidR="00DE6F25">
        <w:rPr>
          <w:rFonts w:eastAsia="Calibri" w:cs="Times New Roman"/>
          <w:sz w:val="24"/>
          <w:szCs w:val="24"/>
        </w:rPr>
        <w:t xml:space="preserve"> </w:t>
      </w:r>
      <w:r>
        <w:t>u</w:t>
      </w:r>
      <w:r w:rsidR="00DE6F25">
        <w:t xml:space="preserve">lotki, foldery, karty katalogowe zaoferowanych analizatorów  potwierdzające wymagane parametry techniczne  opisane przez Zamawiającego w OPZ (Załącznik nr </w:t>
      </w:r>
      <w:r>
        <w:t xml:space="preserve">2a </w:t>
      </w:r>
      <w:r w:rsidR="00DE6F25">
        <w:t>do SWZ).</w:t>
      </w:r>
      <w:r w:rsidR="00DE6F25">
        <w:rPr>
          <w:color w:val="000000" w:themeColor="text1"/>
          <w:u w:val="single"/>
        </w:rPr>
        <w:t xml:space="preserve"> Jeżeli ww. informacje nie będą potwierdzały wszystkich wymaganych parametrów, Wykonawca jest zobowiązany złożyć oświadczenie, że oferowany sprzęt  spełnia wszystkie wymagane parametry techniczne.</w:t>
      </w:r>
    </w:p>
    <w:p w:rsidR="00DE6F25" w:rsidRDefault="00DE6F25" w:rsidP="00DE6F25">
      <w:pPr>
        <w:widowControl w:val="0"/>
        <w:jc w:val="both"/>
        <w:rPr>
          <w:rFonts w:eastAsia="Calibri" w:cs="Times New Roman"/>
          <w:sz w:val="24"/>
          <w:szCs w:val="24"/>
        </w:rPr>
      </w:pPr>
    </w:p>
    <w:p w:rsidR="00D07F06"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2.</w:t>
      </w:r>
      <w:r w:rsidR="00DE6F25" w:rsidRPr="00D07F06">
        <w:rPr>
          <w:rFonts w:cs="Times New Roman"/>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DE6F25" w:rsidRPr="00D07F06" w:rsidRDefault="00D07F06" w:rsidP="00D07F06">
      <w:pPr>
        <w:spacing w:before="120"/>
        <w:jc w:val="both"/>
        <w:outlineLvl w:val="1"/>
        <w:rPr>
          <w:rFonts w:cs="Times New Roman"/>
          <w:bCs/>
          <w:iCs/>
          <w:color w:val="000000"/>
          <w:lang w:eastAsia="x-none"/>
        </w:rPr>
      </w:pPr>
      <w:r>
        <w:rPr>
          <w:rFonts w:cs="Times New Roman"/>
          <w:bCs/>
          <w:iCs/>
          <w:color w:val="000000"/>
          <w:lang w:eastAsia="x-none"/>
        </w:rPr>
        <w:t>3.</w:t>
      </w:r>
      <w:r w:rsidR="00DE6F25" w:rsidRPr="00D07F06">
        <w:rPr>
          <w:rFonts w:cs="Times New Roman"/>
          <w:bCs/>
          <w:iCs/>
          <w:color w:val="000000"/>
          <w:lang w:eastAsia="x-none"/>
        </w:rPr>
        <w:t>Zamawiający przewiduje uzupełnienie przedmiotowych środków dowodowych.</w:t>
      </w:r>
    </w:p>
    <w:p w:rsidR="00DE6F25" w:rsidRPr="00785335" w:rsidRDefault="00DE6F25" w:rsidP="00DE6F25">
      <w:pPr>
        <w:widowControl w:val="0"/>
        <w:jc w:val="both"/>
        <w:rPr>
          <w:rFonts w:eastAsia="Calibri" w:cs="Times New Roman"/>
          <w:sz w:val="24"/>
          <w:szCs w:val="24"/>
        </w:rPr>
      </w:pPr>
    </w:p>
    <w:p w:rsidR="00DE6F25" w:rsidRPr="00FC043D" w:rsidRDefault="00DE6F25" w:rsidP="00DE6F25">
      <w:pPr>
        <w:widowControl w:val="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rsidR="00DE6F25" w:rsidRPr="00485098" w:rsidRDefault="00DE6F25" w:rsidP="00DE6F25">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rsidR="00DE6F25" w:rsidRPr="00FC043D" w:rsidRDefault="00DE6F25" w:rsidP="00DE6F25">
      <w:pPr>
        <w:widowControl w:val="0"/>
        <w:jc w:val="both"/>
        <w:rPr>
          <w:rFonts w:eastAsia="Times New Roman" w:cs="Times New Roman"/>
          <w:b/>
          <w:bCs/>
          <w:color w:val="FF0000"/>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End w:id="7"/>
    </w:p>
    <w:p w:rsidR="00DE6F25" w:rsidRPr="002A16F6"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8" w:name="_Hlk32559095"/>
      <w:r w:rsidRPr="002A16F6">
        <w:rPr>
          <w:rFonts w:cs="Times New Roman"/>
          <w:position w:val="2"/>
          <w:sz w:val="24"/>
          <w:szCs w:val="24"/>
        </w:rPr>
        <w:t xml:space="preserve">Dostawy będą realizowane sukcesywnie przez okres </w:t>
      </w:r>
      <w:r w:rsidRPr="002A16F6">
        <w:rPr>
          <w:rFonts w:cs="Times New Roman"/>
          <w:b/>
          <w:position w:val="2"/>
          <w:sz w:val="24"/>
          <w:szCs w:val="24"/>
        </w:rPr>
        <w:t>36 miesięcy od daty obowiązywania umowy</w:t>
      </w:r>
      <w:r w:rsidRPr="002A16F6">
        <w:rPr>
          <w:rFonts w:cs="Times New Roman"/>
          <w:b/>
          <w:bCs/>
          <w:position w:val="2"/>
          <w:sz w:val="24"/>
          <w:szCs w:val="24"/>
        </w:rPr>
        <w:t>.</w:t>
      </w:r>
    </w:p>
    <w:p w:rsidR="00DE6F25" w:rsidRPr="002A16F6"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2A16F6">
        <w:rPr>
          <w:rFonts w:cs="Times New Roman"/>
          <w:position w:val="2"/>
          <w:sz w:val="24"/>
          <w:szCs w:val="24"/>
        </w:rPr>
        <w:t xml:space="preserve">Termin realizacji zamówienia </w:t>
      </w:r>
      <w:r w:rsidRPr="002A16F6">
        <w:rPr>
          <w:rFonts w:cs="Times New Roman"/>
          <w:sz w:val="24"/>
          <w:szCs w:val="24"/>
        </w:rPr>
        <w:t>odczynników, kontroli i materiałów zużywalnych</w:t>
      </w:r>
      <w:r w:rsidRPr="002A16F6">
        <w:rPr>
          <w:rFonts w:cs="Times New Roman"/>
          <w:position w:val="2"/>
          <w:sz w:val="24"/>
          <w:szCs w:val="24"/>
        </w:rPr>
        <w:t xml:space="preserve"> winien być </w:t>
      </w:r>
      <w:r w:rsidRPr="002A16F6">
        <w:rPr>
          <w:rFonts w:cs="Times New Roman"/>
          <w:b/>
          <w:position w:val="2"/>
          <w:sz w:val="24"/>
          <w:szCs w:val="24"/>
        </w:rPr>
        <w:t xml:space="preserve">nie dłuższy </w:t>
      </w:r>
      <w:r w:rsidRPr="000D750D">
        <w:rPr>
          <w:rFonts w:cs="Times New Roman"/>
          <w:b/>
          <w:position w:val="2"/>
          <w:sz w:val="24"/>
          <w:szCs w:val="24"/>
        </w:rPr>
        <w:t>niż 3 dni robocze</w:t>
      </w:r>
      <w:r w:rsidRPr="002A16F6">
        <w:rPr>
          <w:rFonts w:cs="Times New Roman"/>
          <w:b/>
          <w:position w:val="2"/>
          <w:sz w:val="24"/>
          <w:szCs w:val="24"/>
        </w:rPr>
        <w:t xml:space="preserve"> od złożenia zamówienia</w:t>
      </w:r>
      <w:r w:rsidRPr="002A16F6">
        <w:rPr>
          <w:rFonts w:cs="Times New Roman"/>
          <w:position w:val="2"/>
          <w:sz w:val="24"/>
          <w:szCs w:val="24"/>
        </w:rPr>
        <w:t>.</w:t>
      </w:r>
    </w:p>
    <w:p w:rsidR="00DE6F25" w:rsidRPr="00D12C13"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2A16F6">
        <w:rPr>
          <w:rFonts w:cs="Times New Roman"/>
          <w:position w:val="2"/>
          <w:sz w:val="24"/>
          <w:szCs w:val="24"/>
        </w:rPr>
        <w:t xml:space="preserve">Termin realizacji zamówienia w przypadku złożenia zamówienia </w:t>
      </w:r>
      <w:r w:rsidRPr="002A16F6">
        <w:rPr>
          <w:rFonts w:cs="Times New Roman"/>
          <w:b/>
          <w:position w:val="2"/>
          <w:sz w:val="24"/>
          <w:szCs w:val="24"/>
        </w:rPr>
        <w:t xml:space="preserve">„na cito” wynosi </w:t>
      </w:r>
      <w:r w:rsidRPr="00D12C13">
        <w:rPr>
          <w:rFonts w:cs="Times New Roman"/>
          <w:b/>
          <w:position w:val="2"/>
          <w:sz w:val="24"/>
          <w:szCs w:val="24"/>
        </w:rPr>
        <w:t>do 2 dni roboczych od złożenia zamówienia.</w:t>
      </w:r>
    </w:p>
    <w:p w:rsidR="00DE6F25" w:rsidRPr="00D12C13"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B42C22">
        <w:rPr>
          <w:rFonts w:cs="Times New Roman"/>
          <w:sz w:val="24"/>
          <w:szCs w:val="24"/>
        </w:rPr>
        <w:t xml:space="preserve">Termin dostawy i uruchomienia analizatorów </w:t>
      </w:r>
      <w:r w:rsidRPr="00B42C22">
        <w:rPr>
          <w:rFonts w:cs="Times New Roman"/>
          <w:position w:val="2"/>
          <w:sz w:val="24"/>
          <w:szCs w:val="24"/>
        </w:rPr>
        <w:t>wraz z podłączeniem ich do sieci informatycznej Szpitala i podłączeniem urządzeń technicznych (np. klimatyzatory naścienne) odpowiedzialnych za utrzymanie właściwych warunków klimatycznych</w:t>
      </w:r>
      <w:r w:rsidRPr="00B42C22">
        <w:rPr>
          <w:rFonts w:cs="Times New Roman"/>
          <w:sz w:val="24"/>
          <w:szCs w:val="24"/>
        </w:rPr>
        <w:t xml:space="preserve"> winien być </w:t>
      </w:r>
      <w:r w:rsidRPr="00B42C22">
        <w:rPr>
          <w:rFonts w:cs="Times New Roman"/>
          <w:b/>
          <w:sz w:val="24"/>
          <w:szCs w:val="24"/>
        </w:rPr>
        <w:t xml:space="preserve">nie dłuższy niż </w:t>
      </w:r>
      <w:r w:rsidRPr="00D12C13">
        <w:rPr>
          <w:rFonts w:cs="Times New Roman"/>
          <w:b/>
          <w:sz w:val="24"/>
          <w:szCs w:val="24"/>
        </w:rPr>
        <w:t>30 dni roboczych. Bieg terminu dzierżawy rozpocznie się nie wcześniej niż od daty podpisania protokołu odbioru.</w:t>
      </w:r>
    </w:p>
    <w:p w:rsidR="00DE6F25" w:rsidRPr="00B42C22"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B42C22">
        <w:rPr>
          <w:rFonts w:cs="Times New Roman"/>
          <w:position w:val="2"/>
          <w:sz w:val="24"/>
          <w:szCs w:val="24"/>
        </w:rPr>
        <w:t xml:space="preserve">Zamówienia będą składane na adres e-mail, </w:t>
      </w:r>
      <w:r w:rsidRPr="00B42C22">
        <w:rPr>
          <w:rFonts w:eastAsia="Times New Roman" w:cs="Times New Roman"/>
          <w:position w:val="2"/>
          <w:sz w:val="24"/>
          <w:szCs w:val="24"/>
        </w:rPr>
        <w:t xml:space="preserve">przez </w:t>
      </w:r>
      <w:r w:rsidRPr="00B42C22">
        <w:rPr>
          <w:rFonts w:eastAsia="Times New Roman" w:cs="Times New Roman"/>
          <w:bCs/>
          <w:position w:val="2"/>
          <w:sz w:val="24"/>
          <w:szCs w:val="24"/>
        </w:rPr>
        <w:t>upoważnionego pracownika zamawiającego</w:t>
      </w:r>
    </w:p>
    <w:p w:rsidR="00DE6F25" w:rsidRPr="00AD2C98" w:rsidRDefault="00DE6F25" w:rsidP="00DE6F25">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AD2C98">
        <w:rPr>
          <w:rFonts w:cs="Times New Roman"/>
          <w:sz w:val="24"/>
          <w:szCs w:val="24"/>
        </w:rPr>
        <w:t xml:space="preserve">Miejsce realizacji zamówienia: </w:t>
      </w:r>
    </w:p>
    <w:p w:rsidR="00DE6F25" w:rsidRPr="002A16F6" w:rsidRDefault="00DE6F25" w:rsidP="0076504A">
      <w:pPr>
        <w:pStyle w:val="Akapitzlist"/>
        <w:widowControl w:val="0"/>
        <w:numPr>
          <w:ilvl w:val="0"/>
          <w:numId w:val="44"/>
        </w:numPr>
        <w:suppressAutoHyphens/>
        <w:overflowPunct w:val="0"/>
        <w:autoSpaceDE w:val="0"/>
        <w:spacing w:after="0" w:line="240" w:lineRule="auto"/>
        <w:ind w:hanging="357"/>
        <w:jc w:val="both"/>
        <w:textAlignment w:val="baseline"/>
        <w:rPr>
          <w:rFonts w:ascii="Times New Roman" w:hAnsi="Times New Roman" w:cs="Times New Roman"/>
          <w:sz w:val="24"/>
          <w:szCs w:val="24"/>
        </w:rPr>
      </w:pPr>
      <w:r w:rsidRPr="00AD2C98">
        <w:rPr>
          <w:rFonts w:ascii="Times New Roman" w:hAnsi="Times New Roman" w:cs="Times New Roman"/>
          <w:sz w:val="24"/>
          <w:szCs w:val="24"/>
        </w:rPr>
        <w:t xml:space="preserve">odczynniki: </w:t>
      </w:r>
      <w:r>
        <w:rPr>
          <w:rFonts w:ascii="Times New Roman" w:hAnsi="Times New Roman" w:cs="Times New Roman"/>
          <w:sz w:val="24"/>
          <w:szCs w:val="24"/>
        </w:rPr>
        <w:t xml:space="preserve">Zakład Diagnostyki Laboratoryjnej </w:t>
      </w:r>
      <w:r w:rsidRPr="00AD2C98">
        <w:rPr>
          <w:rFonts w:ascii="Times New Roman" w:hAnsi="Times New Roman" w:cs="Times New Roman"/>
          <w:sz w:val="24"/>
          <w:szCs w:val="24"/>
        </w:rPr>
        <w:t xml:space="preserve">(poziom </w:t>
      </w:r>
      <w:r>
        <w:rPr>
          <w:rFonts w:ascii="Times New Roman" w:hAnsi="Times New Roman" w:cs="Times New Roman"/>
          <w:sz w:val="24"/>
          <w:szCs w:val="24"/>
        </w:rPr>
        <w:t>3</w:t>
      </w:r>
      <w:r w:rsidRPr="00AD2C98">
        <w:rPr>
          <w:rFonts w:ascii="Times New Roman" w:hAnsi="Times New Roman" w:cs="Times New Roman"/>
          <w:sz w:val="24"/>
          <w:szCs w:val="24"/>
        </w:rPr>
        <w:t>) S</w:t>
      </w:r>
      <w:r>
        <w:rPr>
          <w:rFonts w:ascii="Times New Roman" w:hAnsi="Times New Roman" w:cs="Times New Roman"/>
          <w:sz w:val="24"/>
          <w:szCs w:val="24"/>
        </w:rPr>
        <w:t>P ZOZ MSWiA</w:t>
      </w:r>
      <w:r w:rsidRPr="00AD2C98">
        <w:rPr>
          <w:rFonts w:ascii="Times New Roman" w:hAnsi="Times New Roman" w:cs="Times New Roman"/>
          <w:sz w:val="24"/>
          <w:szCs w:val="24"/>
        </w:rPr>
        <w:t xml:space="preserve"> w </w:t>
      </w:r>
      <w:r>
        <w:rPr>
          <w:rFonts w:ascii="Times New Roman" w:hAnsi="Times New Roman" w:cs="Times New Roman"/>
          <w:sz w:val="24"/>
          <w:szCs w:val="24"/>
        </w:rPr>
        <w:t xml:space="preserve">Łodzi </w:t>
      </w:r>
      <w:r w:rsidRPr="00AD2C98">
        <w:rPr>
          <w:rFonts w:ascii="Times New Roman" w:hAnsi="Times New Roman" w:cs="Times New Roman"/>
          <w:sz w:val="24"/>
          <w:szCs w:val="24"/>
        </w:rPr>
        <w:t xml:space="preserve"> </w:t>
      </w:r>
      <w:r w:rsidRPr="00AD2C98">
        <w:rPr>
          <w:rFonts w:ascii="Times New Roman" w:hAnsi="Times New Roman" w:cs="Times New Roman"/>
          <w:sz w:val="24"/>
          <w:szCs w:val="24"/>
        </w:rPr>
        <w:br/>
        <w:t xml:space="preserve">ul. </w:t>
      </w:r>
      <w:r>
        <w:rPr>
          <w:rFonts w:ascii="Times New Roman" w:hAnsi="Times New Roman" w:cs="Times New Roman"/>
          <w:sz w:val="24"/>
          <w:szCs w:val="24"/>
        </w:rPr>
        <w:t>Północna 42</w:t>
      </w:r>
      <w:r w:rsidRPr="00AD2C98">
        <w:rPr>
          <w:rFonts w:ascii="Times New Roman" w:hAnsi="Times New Roman" w:cs="Times New Roman"/>
          <w:sz w:val="24"/>
          <w:szCs w:val="24"/>
        </w:rPr>
        <w:t xml:space="preserve">, </w:t>
      </w:r>
      <w:r>
        <w:rPr>
          <w:rFonts w:ascii="Times New Roman" w:hAnsi="Times New Roman" w:cs="Times New Roman"/>
          <w:sz w:val="24"/>
          <w:szCs w:val="24"/>
        </w:rPr>
        <w:t>91-425 Łódź</w:t>
      </w:r>
      <w:r w:rsidRPr="002A16F6">
        <w:rPr>
          <w:rFonts w:ascii="Times New Roman" w:hAnsi="Times New Roman" w:cs="Times New Roman"/>
          <w:sz w:val="24"/>
          <w:szCs w:val="24"/>
        </w:rPr>
        <w:t>,</w:t>
      </w:r>
    </w:p>
    <w:p w:rsidR="00DE6F25" w:rsidRPr="00AD2C98" w:rsidRDefault="00DE6F25" w:rsidP="0076504A">
      <w:pPr>
        <w:pStyle w:val="Akapitzlist"/>
        <w:widowControl w:val="0"/>
        <w:numPr>
          <w:ilvl w:val="0"/>
          <w:numId w:val="44"/>
        </w:numPr>
        <w:suppressAutoHyphens/>
        <w:overflowPunct w:val="0"/>
        <w:autoSpaceDE w:val="0"/>
        <w:spacing w:after="0" w:line="240" w:lineRule="auto"/>
        <w:ind w:hanging="357"/>
        <w:jc w:val="both"/>
        <w:textAlignment w:val="baseline"/>
        <w:rPr>
          <w:rFonts w:ascii="Times New Roman" w:hAnsi="Times New Roman" w:cs="Times New Roman"/>
          <w:sz w:val="24"/>
          <w:szCs w:val="24"/>
        </w:rPr>
      </w:pPr>
      <w:r>
        <w:rPr>
          <w:rFonts w:ascii="Times New Roman" w:hAnsi="Times New Roman" w:cs="Times New Roman"/>
          <w:sz w:val="24"/>
          <w:szCs w:val="24"/>
        </w:rPr>
        <w:t>przedmiot dzierżawy</w:t>
      </w:r>
      <w:r w:rsidRPr="002A16F6">
        <w:rPr>
          <w:rFonts w:ascii="Times New Roman" w:hAnsi="Times New Roman" w:cs="Times New Roman"/>
          <w:sz w:val="24"/>
          <w:szCs w:val="24"/>
        </w:rPr>
        <w:t xml:space="preserve">: Zakład Diagnostyki Laboratoryjnej </w:t>
      </w:r>
      <w:r>
        <w:rPr>
          <w:rFonts w:ascii="Times New Roman" w:hAnsi="Times New Roman" w:cs="Times New Roman"/>
          <w:sz w:val="24"/>
          <w:szCs w:val="24"/>
        </w:rPr>
        <w:t>SP ZOZ MSWiA w Łodzi ul. Północna 42, 91-425 Łódź</w:t>
      </w:r>
    </w:p>
    <w:bookmarkEnd w:id="8"/>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rsidR="00DE6F25" w:rsidRPr="00B0707A" w:rsidRDefault="00DE6F25" w:rsidP="00DE6F25">
      <w:pPr>
        <w:widowControl w:val="0"/>
        <w:jc w:val="both"/>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b/>
          <w:bCs/>
          <w:sz w:val="24"/>
          <w:szCs w:val="24"/>
        </w:rPr>
        <w:t>dopuszcza</w:t>
      </w:r>
      <w:r w:rsidRPr="00B0707A">
        <w:rPr>
          <w:rFonts w:eastAsia="Times New Roman" w:cs="Times New Roman"/>
          <w:sz w:val="24"/>
          <w:szCs w:val="24"/>
        </w:rPr>
        <w:t xml:space="preserve"> składanie ofert równoważnych. </w:t>
      </w:r>
    </w:p>
    <w:p w:rsidR="00DE6F25" w:rsidRPr="00B0707A" w:rsidRDefault="00DE6F25" w:rsidP="00DE6F25">
      <w:pPr>
        <w:widowControl w:val="0"/>
        <w:autoSpaceDE w:val="0"/>
        <w:autoSpaceDN w:val="0"/>
        <w:adjustRightInd w:val="0"/>
        <w:rPr>
          <w:rFonts w:eastAsia="Times New Roman" w:cs="Times New Roman"/>
          <w:sz w:val="24"/>
          <w:szCs w:val="24"/>
          <w:lang w:eastAsia="pl-PL"/>
        </w:rPr>
      </w:pP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rsidR="00DE6F25" w:rsidRPr="00AD2C98"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w:t>
      </w:r>
      <w:r w:rsidRPr="00AD2C98">
        <w:rPr>
          <w:rFonts w:eastAsia="Times New Roman" w:cs="Times New Roman"/>
          <w:sz w:val="24"/>
          <w:szCs w:val="24"/>
          <w:lang w:eastAsia="pl-PL"/>
        </w:rPr>
        <w:lastRenderedPageBreak/>
        <w:t xml:space="preserve">dopuszcza możliwość zaoferowania </w:t>
      </w:r>
      <w:r w:rsidRPr="00B0707A">
        <w:rPr>
          <w:rFonts w:eastAsia="Calibri" w:cs="Times New Roman"/>
          <w:bCs/>
          <w:position w:val="2"/>
          <w:sz w:val="24"/>
          <w:szCs w:val="24"/>
        </w:rPr>
        <w:t xml:space="preserve">odczynników/analizatorów pozwalających na wykonywanie badań wymienionych w </w:t>
      </w:r>
      <w:r w:rsidRPr="00D12C13">
        <w:rPr>
          <w:rFonts w:eastAsia="Calibri" w:cs="Times New Roman"/>
          <w:bCs/>
          <w:position w:val="2"/>
          <w:sz w:val="24"/>
          <w:szCs w:val="24"/>
        </w:rPr>
        <w:t xml:space="preserve">załączniku nr 2 do SWZ – </w:t>
      </w:r>
      <w:r w:rsidRPr="00D12C13">
        <w:rPr>
          <w:rFonts w:eastAsia="Calibri" w:cs="Times New Roman"/>
          <w:bCs/>
          <w:sz w:val="24"/>
          <w:szCs w:val="24"/>
        </w:rPr>
        <w:t xml:space="preserve">FORMULARZ CENOWY WRAZ Z OPISEM PRZEDMIOTU ZAMÓWIENIA – Załącznik nr </w:t>
      </w:r>
      <w:r w:rsidR="000D750D" w:rsidRPr="00D12C13">
        <w:rPr>
          <w:rFonts w:eastAsia="Calibri" w:cs="Times New Roman"/>
          <w:bCs/>
          <w:sz w:val="24"/>
          <w:szCs w:val="24"/>
        </w:rPr>
        <w:t>2a</w:t>
      </w:r>
    </w:p>
    <w:p w:rsidR="00DE6F25" w:rsidRPr="00AD2C98" w:rsidRDefault="00DE6F25" w:rsidP="00DE6F25">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w:t>
      </w:r>
      <w:r w:rsidRPr="00B0707A">
        <w:rPr>
          <w:rFonts w:eastAsia="Times New Roman" w:cs="Times New Roman"/>
          <w:sz w:val="24"/>
          <w:szCs w:val="24"/>
          <w:u w:val="single"/>
          <w:lang w:eastAsia="pl-PL"/>
        </w:rPr>
        <w:t>jego</w:t>
      </w:r>
      <w:r w:rsidRPr="00AD2C98">
        <w:rPr>
          <w:rFonts w:eastAsia="Times New Roman" w:cs="Times New Roman"/>
          <w:sz w:val="24"/>
          <w:szCs w:val="24"/>
          <w:u w:val="single"/>
          <w:lang w:eastAsia="pl-PL"/>
        </w:rPr>
        <w:t xml:space="preserve"> równoważność w stosunku do opisanego w dokumentacji zamówienia w szczególności w opisie przedmiotu zamówienia</w:t>
      </w:r>
      <w:r w:rsidRPr="00AD2C98">
        <w:rPr>
          <w:rFonts w:eastAsia="Times New Roman" w:cs="Times New Roman"/>
          <w:sz w:val="24"/>
          <w:szCs w:val="24"/>
          <w:lang w:eastAsia="pl-PL"/>
        </w:rPr>
        <w:t>. Wykonawca musi wykazać, że oferowan</w:t>
      </w:r>
      <w:r w:rsidRPr="00B0707A">
        <w:rPr>
          <w:rFonts w:eastAsia="Times New Roman" w:cs="Times New Roman"/>
          <w:sz w:val="24"/>
          <w:szCs w:val="24"/>
          <w:lang w:eastAsia="pl-PL"/>
        </w:rPr>
        <w:t xml:space="preserve">y przedmiot zamówienia </w:t>
      </w:r>
      <w:r w:rsidRPr="00AD2C98">
        <w:rPr>
          <w:rFonts w:eastAsia="Times New Roman" w:cs="Times New Roman"/>
          <w:sz w:val="24"/>
          <w:szCs w:val="24"/>
          <w:lang w:eastAsia="pl-PL"/>
        </w:rPr>
        <w:t xml:space="preserve">spełnia warunki określone przez zamawiającego w stopniu nie gorszym. </w:t>
      </w:r>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rsidR="00DE6F25" w:rsidRPr="003B1239" w:rsidRDefault="00DE6F25" w:rsidP="00DE6F25">
      <w:pPr>
        <w:widowControl w:val="0"/>
        <w:autoSpaceDE w:val="0"/>
        <w:autoSpaceDN w:val="0"/>
        <w:adjustRightInd w:val="0"/>
        <w:rPr>
          <w:rFonts w:eastAsia="Times New Roman" w:cs="Times New Roman"/>
          <w:color w:val="000000"/>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52CF9">
        <w:rPr>
          <w:rFonts w:ascii="Times New Roman" w:hAnsi="Times New Roman" w:cs="Times New Roman"/>
          <w:b/>
          <w:bCs/>
          <w:sz w:val="24"/>
          <w:szCs w:val="24"/>
        </w:rPr>
        <w:t>UMOWA RAMOWA</w:t>
      </w:r>
      <w:bookmarkEnd w:id="11"/>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52CF9">
        <w:rPr>
          <w:rFonts w:ascii="Times New Roman" w:hAnsi="Times New Roman" w:cs="Times New Roman"/>
          <w:b/>
          <w:bCs/>
          <w:sz w:val="24"/>
          <w:szCs w:val="24"/>
        </w:rPr>
        <w:t>AUKCJA ELEKTRONICZNA</w:t>
      </w:r>
      <w:bookmarkEnd w:id="12"/>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rsidR="00DE6F25" w:rsidRPr="00FC043D" w:rsidRDefault="00DE6F25" w:rsidP="00DE6F25">
      <w:pPr>
        <w:widowControl w:val="0"/>
        <w:ind w:firstLine="36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52CF9">
        <w:rPr>
          <w:rFonts w:ascii="Times New Roman" w:hAnsi="Times New Roman" w:cs="Times New Roman"/>
          <w:b/>
          <w:bCs/>
          <w:sz w:val="24"/>
          <w:szCs w:val="24"/>
        </w:rPr>
        <w:t>ZAMÓWIENIA O KTÓRYCH MOWA W ART. 214 UST. 1 PKT 7 I 8 PZP</w:t>
      </w:r>
      <w:bookmarkEnd w:id="13"/>
    </w:p>
    <w:p w:rsidR="00DE6F25" w:rsidRPr="00B0707A" w:rsidRDefault="00DE6F25" w:rsidP="00DE6F25">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214 ust. 1 pkt 7 i 8 PZP</w:t>
      </w:r>
    </w:p>
    <w:p w:rsidR="00DE6F25" w:rsidRPr="00FC043D" w:rsidRDefault="00DE6F25" w:rsidP="00DE6F25">
      <w:pPr>
        <w:widowControl w:val="0"/>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52CF9">
        <w:rPr>
          <w:rFonts w:ascii="Times New Roman" w:hAnsi="Times New Roman" w:cs="Times New Roman"/>
          <w:b/>
          <w:bCs/>
          <w:sz w:val="24"/>
          <w:szCs w:val="24"/>
        </w:rPr>
        <w:t>KATALOGI ELEKTRONICZNE</w:t>
      </w:r>
      <w:bookmarkEnd w:id="14"/>
    </w:p>
    <w:p w:rsidR="00DE6F25" w:rsidRPr="00FC043D" w:rsidRDefault="00DE6F25" w:rsidP="00DE6F25">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5"/>
    </w:p>
    <w:p w:rsidR="00DE6F25" w:rsidRPr="00FC043D" w:rsidRDefault="00DE6F25" w:rsidP="00DE6F25">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r>
        <w:t xml:space="preserve">art. 94 </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F52CF9">
        <w:rPr>
          <w:rFonts w:ascii="Times New Roman" w:hAnsi="Times New Roman" w:cs="Times New Roman"/>
          <w:b/>
          <w:bCs/>
          <w:sz w:val="24"/>
          <w:szCs w:val="24"/>
        </w:rPr>
        <w:t>INFORMACJA O KLUCZOWYCH CZĘŚCIACH ZAMÓWIENIA</w:t>
      </w:r>
      <w:bookmarkEnd w:id="16"/>
    </w:p>
    <w:p w:rsidR="00DE6F25" w:rsidRPr="00FC043D" w:rsidRDefault="00DE6F25" w:rsidP="00DE6F25">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Pr>
          <w:rFonts w:eastAsia="Times New Roman" w:cs="Times New Roman"/>
          <w:sz w:val="24"/>
          <w:szCs w:val="24"/>
        </w:rPr>
        <w:t>w</w:t>
      </w:r>
      <w:r w:rsidRPr="00FC043D">
        <w:rPr>
          <w:rFonts w:eastAsia="Times New Roman" w:cs="Times New Roman"/>
          <w:sz w:val="24"/>
          <w:szCs w:val="24"/>
        </w:rPr>
        <w:t>ykonawcę.</w:t>
      </w:r>
    </w:p>
    <w:p w:rsidR="00DE6F25" w:rsidRPr="00FC043D" w:rsidRDefault="00DE6F25" w:rsidP="00DE6F25">
      <w:pPr>
        <w:widowControl w:val="0"/>
        <w:jc w:val="both"/>
        <w:outlineLvl w:val="0"/>
        <w:rPr>
          <w:rFonts w:cs="Times New Roman"/>
          <w:b/>
          <w:bCs/>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52CF9">
        <w:rPr>
          <w:rFonts w:ascii="Times New Roman" w:hAnsi="Times New Roman" w:cs="Times New Roman"/>
          <w:b/>
          <w:bCs/>
          <w:sz w:val="24"/>
          <w:szCs w:val="24"/>
        </w:rPr>
        <w:t>PODWYKONAWSTWO</w:t>
      </w:r>
      <w:bookmarkEnd w:id="17"/>
    </w:p>
    <w:p w:rsidR="00DE6F25" w:rsidRPr="00FC043D" w:rsidRDefault="00DE6F25" w:rsidP="0076504A">
      <w:pPr>
        <w:widowControl w:val="0"/>
        <w:numPr>
          <w:ilvl w:val="0"/>
          <w:numId w:val="9"/>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rsidR="00DE6F25" w:rsidRPr="00FC043D" w:rsidRDefault="00DE6F25" w:rsidP="0076504A">
      <w:pPr>
        <w:widowControl w:val="0"/>
        <w:numPr>
          <w:ilvl w:val="0"/>
          <w:numId w:val="9"/>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8" w:name="_Hlk25822471"/>
      <w:r w:rsidRPr="00FC043D">
        <w:rPr>
          <w:rFonts w:eastAsia="Times New Roman" w:cs="Times New Roman"/>
          <w:sz w:val="24"/>
          <w:szCs w:val="24"/>
        </w:rPr>
        <w:t>.</w:t>
      </w:r>
    </w:p>
    <w:bookmarkEnd w:id="18"/>
    <w:p w:rsidR="00DE6F25" w:rsidRPr="00FC043D" w:rsidRDefault="00DE6F25" w:rsidP="0076504A">
      <w:pPr>
        <w:widowControl w:val="0"/>
        <w:numPr>
          <w:ilvl w:val="0"/>
          <w:numId w:val="9"/>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r>
        <w:t xml:space="preserve">art. 118 ust 1 </w:t>
      </w:r>
      <w:r w:rsidRPr="00FC043D">
        <w:rPr>
          <w:rFonts w:eastAsia="Times New Roman" w:cs="Times New Roman"/>
          <w:sz w:val="24"/>
          <w:szCs w:val="24"/>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6F25" w:rsidRPr="00FC043D" w:rsidRDefault="00DE6F25" w:rsidP="00DE6F25">
      <w:pPr>
        <w:widowControl w:val="0"/>
        <w:ind w:left="709"/>
        <w:jc w:val="both"/>
        <w:rPr>
          <w:rFonts w:eastAsia="Times New Roman" w:cs="Times New Roman"/>
          <w:sz w:val="24"/>
          <w:szCs w:val="24"/>
          <w:highlight w:val="cyan"/>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t>WYMAGANIA DOTYCZĄCE ZATRUDNIENIA NA PODSTAWIE STOSUNKU PRACY</w:t>
      </w:r>
      <w:bookmarkEnd w:id="19"/>
    </w:p>
    <w:p w:rsidR="00DE6F25" w:rsidRPr="00B0707A" w:rsidRDefault="00DE6F25" w:rsidP="00DE6F25">
      <w:pPr>
        <w:widowControl w:val="0"/>
        <w:autoSpaceDE w:val="0"/>
        <w:autoSpaceDN w:val="0"/>
        <w:adjustRightInd w:val="0"/>
        <w:jc w:val="both"/>
        <w:rPr>
          <w:rFonts w:eastAsia="Times New Roman" w:cs="Times New Roman"/>
          <w:sz w:val="24"/>
          <w:szCs w:val="24"/>
          <w:lang w:eastAsia="pl-PL"/>
        </w:rPr>
      </w:pPr>
      <w:bookmarkStart w:id="20" w:name="_Hlk66432138"/>
      <w:r w:rsidRPr="00B0707A">
        <w:rPr>
          <w:rFonts w:eastAsia="Times New Roman" w:cs="Times New Roman"/>
          <w:sz w:val="24"/>
          <w:szCs w:val="24"/>
          <w:lang w:eastAsia="en-US"/>
        </w:rPr>
        <w:lastRenderedPageBreak/>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bookmarkEnd w:id="20"/>
    <w:p w:rsidR="00DE6F25" w:rsidRPr="00FC043D" w:rsidRDefault="00DE6F25" w:rsidP="00DE6F25">
      <w:pPr>
        <w:widowControl w:val="0"/>
        <w:ind w:left="709"/>
        <w:jc w:val="both"/>
        <w:outlineLvl w:val="0"/>
        <w:rPr>
          <w:rFonts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52CF9">
        <w:rPr>
          <w:rFonts w:ascii="Times New Roman" w:hAnsi="Times New Roman" w:cs="Times New Roman"/>
          <w:b/>
          <w:bCs/>
          <w:sz w:val="24"/>
          <w:szCs w:val="24"/>
        </w:rPr>
        <w:t>WYMAGANIA W ZAKRESIE ZATRUDNIENIA OSÓB, O KTÓRYCH MOWA W ART. 96 UST.2 PKT.2</w:t>
      </w:r>
      <w:bookmarkEnd w:id="21"/>
    </w:p>
    <w:p w:rsidR="00DE6F25" w:rsidRPr="00FC043D" w:rsidRDefault="00DE6F25" w:rsidP="00DE6F25">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rsidR="00DE6F25" w:rsidRPr="00197C6A" w:rsidRDefault="00DE6F25" w:rsidP="0076504A">
      <w:pPr>
        <w:widowControl w:val="0"/>
        <w:numPr>
          <w:ilvl w:val="0"/>
          <w:numId w:val="13"/>
        </w:numPr>
        <w:autoSpaceDE w:val="0"/>
        <w:jc w:val="both"/>
        <w:rPr>
          <w:rFonts w:eastAsia="Calibri" w:cs="Times New Roman"/>
          <w:sz w:val="24"/>
          <w:szCs w:val="24"/>
          <w:lang w:eastAsia="en-US"/>
        </w:rPr>
      </w:pPr>
      <w:bookmarkStart w:id="23" w:name="mip51080599"/>
      <w:bookmarkEnd w:id="23"/>
      <w:r w:rsidRPr="00197C6A">
        <w:rPr>
          <w:rFonts w:eastAsia="Calibri" w:cs="Times New Roman"/>
          <w:sz w:val="24"/>
          <w:szCs w:val="24"/>
          <w:lang w:eastAsia="en-US"/>
        </w:rPr>
        <w:t xml:space="preserve">Zamawiający wykluczy z postępowania o udzielenie zamówienia Wykonawcę, wobec którego zachodzą podstawy wykluczenia, o których mowa w art. 108 ust. 1 ustawy </w:t>
      </w:r>
      <w:proofErr w:type="spellStart"/>
      <w:r w:rsidRPr="00197C6A">
        <w:rPr>
          <w:rFonts w:eastAsia="Calibri" w:cs="Times New Roman"/>
          <w:sz w:val="24"/>
          <w:szCs w:val="24"/>
          <w:lang w:eastAsia="en-US"/>
        </w:rPr>
        <w:t>Pzp</w:t>
      </w:r>
      <w:proofErr w:type="spellEnd"/>
      <w:r>
        <w:rPr>
          <w:rFonts w:eastAsia="Calibri" w:cs="Times New Roman"/>
          <w:sz w:val="24"/>
          <w:szCs w:val="24"/>
          <w:lang w:eastAsia="en-US"/>
        </w:rPr>
        <w:t xml:space="preserve">, </w:t>
      </w:r>
      <w:r w:rsidRPr="00197C6A">
        <w:rPr>
          <w:rFonts w:eastAsia="Calibri" w:cs="Times New Roman"/>
          <w:sz w:val="24"/>
          <w:szCs w:val="24"/>
          <w:lang w:eastAsia="en-US"/>
        </w:rPr>
        <w:t>oraz  w art. 7 ust. 1 Ustawy z dnia 13 kwietnia 2022r o szczególnych rozwiązaniach w zakresie przeciwdziałania wspieraniu agresji na Ukrainę, oraz służących ochronie bezpieczeństwa narodowego ( DZ. U. 2022 poz. 835 zwana dalej UOBN).</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Wykluczenie Wykonawcy nastąpi w przypadkach, o których mowa w art. 111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 xml:space="preserve">Wykonawca nie podlega wykluczeniu w okolicznościach określonych w art. 108 ust. 1 pkt 1, 2, 5,6  lub art. 109 ust. 1 pkt 2‒5, 7-10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 xml:space="preserve">, jeżeli udowodni Zamawiającemu, że spełnił łącznie przesłanki określone w art. 110 ust. 2 ustawy </w:t>
      </w:r>
      <w:proofErr w:type="spellStart"/>
      <w:r w:rsidRPr="00197C6A">
        <w:rPr>
          <w:rFonts w:eastAsia="Calibri" w:cs="Times New Roman"/>
          <w:sz w:val="24"/>
          <w:szCs w:val="24"/>
          <w:lang w:eastAsia="en-US"/>
        </w:rPr>
        <w:t>Pzp</w:t>
      </w:r>
      <w:proofErr w:type="spellEnd"/>
      <w:r w:rsidRPr="00197C6A">
        <w:rPr>
          <w:rFonts w:eastAsia="Calibri" w:cs="Times New Roman"/>
          <w:sz w:val="24"/>
          <w:szCs w:val="24"/>
          <w:lang w:eastAsia="en-US"/>
        </w:rPr>
        <w:t>.</w:t>
      </w:r>
    </w:p>
    <w:p w:rsidR="00DE6F25" w:rsidRPr="00197C6A"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oceni, czy podjęte przez Wykonawcę czynności są wystarczające do wykazania jego rzetelności, uwzględniając wagę i szczególne okoliczności czynu Wykonawcy, a jeżeli uzna, że nie są wystarczające, wykluczy Wykonawcę.</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może wykluczyć Wykonawcę na każdym etapie postępowania, ofertę Wykonawcy wykluczonego uznaje się za odrzuconą.</w:t>
      </w:r>
    </w:p>
    <w:p w:rsidR="00DE6F25" w:rsidRDefault="00DE6F25" w:rsidP="0076504A">
      <w:pPr>
        <w:widowControl w:val="0"/>
        <w:numPr>
          <w:ilvl w:val="0"/>
          <w:numId w:val="13"/>
        </w:numPr>
        <w:autoSpaceDE w:val="0"/>
        <w:jc w:val="both"/>
        <w:rPr>
          <w:rFonts w:eastAsia="Calibri" w:cs="Times New Roman"/>
          <w:sz w:val="24"/>
          <w:szCs w:val="24"/>
          <w:lang w:eastAsia="en-US"/>
        </w:rPr>
      </w:pPr>
      <w:r w:rsidRPr="00197C6A">
        <w:rPr>
          <w:rFonts w:eastAsia="Calibri" w:cs="Times New Roman"/>
          <w:sz w:val="24"/>
          <w:szCs w:val="24"/>
          <w:lang w:eastAsia="en-US"/>
        </w:rPr>
        <w:t>Zamawiający nie przewiduje wykluczenia wykonawcy z postępowania na podstawie art. 109 ust. 1 PZP</w:t>
      </w:r>
    </w:p>
    <w:p w:rsidR="00DE6F25" w:rsidRPr="00785335" w:rsidRDefault="00DE6F25" w:rsidP="0076504A">
      <w:pPr>
        <w:widowControl w:val="0"/>
        <w:numPr>
          <w:ilvl w:val="0"/>
          <w:numId w:val="13"/>
        </w:numPr>
        <w:autoSpaceDE w:val="0"/>
        <w:jc w:val="both"/>
        <w:rPr>
          <w:rFonts w:eastAsia="Calibri" w:cs="Times New Roman"/>
          <w:sz w:val="24"/>
          <w:szCs w:val="24"/>
          <w:lang w:eastAsia="en-US"/>
        </w:rPr>
      </w:pPr>
      <w:r w:rsidRPr="00785335">
        <w:rPr>
          <w:rFonts w:cs="Times New Roman"/>
          <w:sz w:val="24"/>
          <w:szCs w:val="24"/>
        </w:rPr>
        <w:t>W przypadku wspólnego ubiegania się wykonawców o udzielenie zamówienia zamawiający bada, czy nie zachodzą podstawy wykluczenia wobec każdego z tych wykonawców.</w:t>
      </w:r>
    </w:p>
    <w:p w:rsidR="00DE6F25" w:rsidRPr="00785335" w:rsidRDefault="00DE6F25" w:rsidP="00DE6F25">
      <w:pPr>
        <w:widowControl w:val="0"/>
        <w:autoSpaceDE w:val="0"/>
        <w:ind w:left="720"/>
        <w:jc w:val="both"/>
        <w:rPr>
          <w:rFonts w:eastAsia="Calibri" w:cs="Times New Roman"/>
          <w:sz w:val="24"/>
          <w:szCs w:val="24"/>
          <w:lang w:eastAsia="en-US"/>
        </w:rPr>
      </w:pPr>
    </w:p>
    <w:p w:rsidR="00DE6F25" w:rsidRPr="00FC043D" w:rsidRDefault="00DE6F25" w:rsidP="00DE6F25">
      <w:pPr>
        <w:widowControl w:val="0"/>
        <w:rPr>
          <w:rFonts w:cs="Times New Roman"/>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24" w:name="_Toc68156094"/>
      <w:r w:rsidRPr="00F52CF9">
        <w:rPr>
          <w:rFonts w:ascii="Times New Roman" w:hAnsi="Times New Roman" w:cs="Times New Roman"/>
          <w:b/>
          <w:bCs/>
          <w:sz w:val="24"/>
          <w:szCs w:val="24"/>
          <w:lang w:val="pl" w:eastAsia="pl-PL"/>
        </w:rPr>
        <w:t>WARUNKI UDZIAŁU W POSTĘPOWANIU</w:t>
      </w:r>
      <w:bookmarkEnd w:id="24"/>
    </w:p>
    <w:p w:rsidR="00DE6F25" w:rsidRPr="00582C28" w:rsidRDefault="00DE6F25" w:rsidP="00DE6F25">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rsidR="00DE6F25" w:rsidRPr="00FC043D" w:rsidRDefault="00DE6F25" w:rsidP="00DE6F25">
      <w:pPr>
        <w:widowControl w:val="0"/>
        <w:autoSpaceDE w:val="0"/>
        <w:autoSpaceDN w:val="0"/>
        <w:adjustRightInd w:val="0"/>
        <w:ind w:left="360"/>
        <w:jc w:val="both"/>
        <w:rPr>
          <w:rFonts w:eastAsia="Calibri" w:cs="Times New Roman"/>
          <w:color w:val="00B050"/>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5"/>
      <w:r w:rsidRPr="00F52CF9">
        <w:rPr>
          <w:rFonts w:ascii="Times New Roman" w:eastAsia="Cambria" w:hAnsi="Times New Roman" w:cs="Times New Roman"/>
          <w:b/>
          <w:bCs/>
          <w:sz w:val="24"/>
          <w:szCs w:val="24"/>
        </w:rPr>
        <w:t>OŚWIADCZENIA I DOKUMENTY, JAKIE ZOBOWIĄZANI SĄ DOSTARCZYĆ WYKONAWCY</w:t>
      </w:r>
      <w:bookmarkEnd w:id="25"/>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rsidR="00DE6F25" w:rsidRPr="00FC043D" w:rsidRDefault="00DE6F25" w:rsidP="0076504A">
      <w:pPr>
        <w:widowControl w:val="0"/>
        <w:numPr>
          <w:ilvl w:val="0"/>
          <w:numId w:val="10"/>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rsidR="00DE6F25" w:rsidRPr="00FC043D" w:rsidRDefault="00DE6F25" w:rsidP="00DE6F25">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12" w:history="1">
        <w:r w:rsidRPr="00FC043D">
          <w:rPr>
            <w:rFonts w:eastAsia="Times New Roman" w:cs="Times New Roman"/>
            <w:color w:val="0563C1" w:themeColor="hyperlink"/>
            <w:sz w:val="24"/>
            <w:szCs w:val="24"/>
            <w:u w:val="single"/>
            <w:lang w:eastAsia="en-US"/>
          </w:rPr>
          <w:t>https://www.uzp.gov.pl/__data/assets/pdf_file/0015/32415/Instrukcja-wypelniania-JEDZ-ESPD.pdf</w:t>
        </w:r>
      </w:hyperlink>
    </w:p>
    <w:p w:rsidR="00DE6F25" w:rsidRPr="00FC043D"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13" w:history="1">
        <w:r w:rsidRPr="00FC043D">
          <w:rPr>
            <w:rFonts w:eastAsia="Times New Roman" w:cs="Times New Roman"/>
            <w:color w:val="0563C1" w:themeColor="hyperlink"/>
            <w:sz w:val="24"/>
            <w:szCs w:val="24"/>
            <w:u w:val="single"/>
            <w:lang w:eastAsia="en-US"/>
          </w:rPr>
          <w:t>https://espd.uzp.gov.pl/filter?lang=pl</w:t>
        </w:r>
      </w:hyperlink>
    </w:p>
    <w:p w:rsidR="00DE6F25" w:rsidRPr="007201EF" w:rsidRDefault="00DE6F25" w:rsidP="0076504A">
      <w:pPr>
        <w:widowControl w:val="0"/>
        <w:numPr>
          <w:ilvl w:val="0"/>
          <w:numId w:val="14"/>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rsidR="00DE6F25" w:rsidRPr="00D63876" w:rsidRDefault="00DE6F25" w:rsidP="0076504A">
      <w:pPr>
        <w:widowControl w:val="0"/>
        <w:numPr>
          <w:ilvl w:val="0"/>
          <w:numId w:val="10"/>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rsidR="00DE6F25" w:rsidRPr="00D63876" w:rsidRDefault="00DE6F25" w:rsidP="0076504A">
      <w:pPr>
        <w:pStyle w:val="Akapitzlist"/>
        <w:widowControl w:val="0"/>
        <w:numPr>
          <w:ilvl w:val="0"/>
          <w:numId w:val="4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rsidR="00DE6F25" w:rsidRPr="00F52CF9" w:rsidRDefault="00DE6F25" w:rsidP="0076504A">
      <w:pPr>
        <w:pStyle w:val="Akapitzlist"/>
        <w:widowControl w:val="0"/>
        <w:numPr>
          <w:ilvl w:val="0"/>
          <w:numId w:val="41"/>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w:t>
      </w:r>
      <w:r w:rsidRPr="00D63876">
        <w:rPr>
          <w:rFonts w:ascii="Times New Roman" w:eastAsia="Times New Roman" w:hAnsi="Times New Roman" w:cs="Times New Roman"/>
          <w:sz w:val="24"/>
          <w:szCs w:val="24"/>
          <w:lang w:eastAsia="pl-PL"/>
        </w:rPr>
        <w:lastRenderedPageBreak/>
        <w:t xml:space="preserve">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rsidR="00DE6F25" w:rsidRPr="00D12C13" w:rsidRDefault="00DE6F25" w:rsidP="0076504A">
      <w:pPr>
        <w:widowControl w:val="0"/>
        <w:numPr>
          <w:ilvl w:val="0"/>
          <w:numId w:val="10"/>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ZAŁĄCZNIKIEM </w:t>
      </w:r>
      <w:r w:rsidRPr="00D12C13">
        <w:rPr>
          <w:rFonts w:eastAsia="Times New Roman" w:cs="Times New Roman"/>
          <w:sz w:val="24"/>
          <w:szCs w:val="24"/>
        </w:rPr>
        <w:t>NR 1 do SWZ,</w:t>
      </w:r>
    </w:p>
    <w:p w:rsidR="00DE6F25" w:rsidRDefault="00DE6F25" w:rsidP="0076504A">
      <w:pPr>
        <w:widowControl w:val="0"/>
        <w:numPr>
          <w:ilvl w:val="0"/>
          <w:numId w:val="10"/>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w:t>
      </w:r>
      <w:r>
        <w:rPr>
          <w:rFonts w:eastAsia="Times New Roman" w:cs="Times New Roman"/>
          <w:sz w:val="24"/>
          <w:szCs w:val="24"/>
        </w:rPr>
        <w:t xml:space="preserve"> </w:t>
      </w:r>
      <w:r w:rsidRPr="00D63876">
        <w:rPr>
          <w:rFonts w:eastAsia="Times New Roman" w:cs="Times New Roman"/>
          <w:sz w:val="24"/>
          <w:szCs w:val="24"/>
        </w:rPr>
        <w:t xml:space="preserve"> z ZAŁĄCZNIKIEM</w:t>
      </w:r>
      <w:r w:rsidRPr="00FC043D">
        <w:rPr>
          <w:rFonts w:eastAsia="Times New Roman" w:cs="Times New Roman"/>
          <w:sz w:val="24"/>
          <w:szCs w:val="24"/>
        </w:rPr>
        <w:t xml:space="preserve"> NR </w:t>
      </w:r>
      <w:r w:rsidRPr="00D12C13">
        <w:rPr>
          <w:rFonts w:eastAsia="Times New Roman" w:cs="Times New Roman"/>
          <w:sz w:val="24"/>
          <w:szCs w:val="24"/>
        </w:rPr>
        <w:t>2  do SWZ</w:t>
      </w:r>
      <w:bookmarkStart w:id="26" w:name="_Hlk529867852"/>
      <w:r w:rsidRPr="00FC043D">
        <w:rPr>
          <w:rFonts w:eastAsia="Times New Roman" w:cs="Times New Roman"/>
          <w:sz w:val="24"/>
          <w:szCs w:val="24"/>
        </w:rPr>
        <w:t xml:space="preserve"> </w:t>
      </w:r>
      <w:bookmarkEnd w:id="26"/>
    </w:p>
    <w:p w:rsidR="00DE6F25" w:rsidRPr="00FC043D" w:rsidRDefault="00DE6F25" w:rsidP="0076504A">
      <w:pPr>
        <w:widowControl w:val="0"/>
        <w:numPr>
          <w:ilvl w:val="0"/>
          <w:numId w:val="10"/>
        </w:numPr>
        <w:ind w:left="720" w:hanging="357"/>
        <w:jc w:val="both"/>
        <w:rPr>
          <w:rFonts w:eastAsia="Times New Roman" w:cs="Times New Roman"/>
          <w:sz w:val="24"/>
          <w:szCs w:val="24"/>
          <w:lang w:eastAsia="en-US"/>
        </w:rPr>
      </w:pPr>
      <w:r>
        <w:rPr>
          <w:rFonts w:eastAsia="Times New Roman" w:cs="Times New Roman"/>
          <w:sz w:val="24"/>
          <w:szCs w:val="24"/>
          <w:lang w:eastAsia="en-US"/>
        </w:rPr>
        <w:t>Oświadczenie 5K</w:t>
      </w:r>
      <w:r w:rsidR="00D12C13">
        <w:rPr>
          <w:rFonts w:eastAsia="Times New Roman" w:cs="Times New Roman"/>
          <w:sz w:val="24"/>
          <w:szCs w:val="24"/>
          <w:lang w:eastAsia="en-US"/>
        </w:rPr>
        <w:t xml:space="preserve"> unijne</w:t>
      </w:r>
      <w:r>
        <w:rPr>
          <w:rFonts w:eastAsia="Times New Roman" w:cs="Times New Roman"/>
          <w:sz w:val="24"/>
          <w:szCs w:val="24"/>
          <w:lang w:eastAsia="en-US"/>
        </w:rPr>
        <w:t xml:space="preserve"> zgodnie z załącznikiem nr </w:t>
      </w:r>
      <w:r w:rsidR="00D12C13">
        <w:rPr>
          <w:rFonts w:eastAsia="Times New Roman" w:cs="Times New Roman"/>
          <w:sz w:val="24"/>
          <w:szCs w:val="24"/>
          <w:lang w:eastAsia="en-US"/>
        </w:rPr>
        <w:t xml:space="preserve">6 i 6a </w:t>
      </w:r>
      <w:r>
        <w:rPr>
          <w:rFonts w:eastAsia="Times New Roman" w:cs="Times New Roman"/>
          <w:sz w:val="24"/>
          <w:szCs w:val="24"/>
          <w:lang w:eastAsia="en-US"/>
        </w:rPr>
        <w:t>do SWZ</w:t>
      </w:r>
    </w:p>
    <w:p w:rsidR="00DE6F25" w:rsidRPr="00FC043D" w:rsidRDefault="00DE6F25" w:rsidP="00DE6F25">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rsidR="00DE6F25" w:rsidRPr="007201EF" w:rsidRDefault="00DE6F25" w:rsidP="0076504A">
      <w:pPr>
        <w:widowControl w:val="0"/>
        <w:numPr>
          <w:ilvl w:val="0"/>
          <w:numId w:val="15"/>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 xml:space="preserve">przez wykonawcę warunków udziału w postępowaniu: </w:t>
      </w:r>
      <w:r w:rsidRPr="007201EF">
        <w:rPr>
          <w:rFonts w:eastAsia="TimesNewRoman" w:cs="Times New Roman"/>
          <w:bCs/>
          <w:sz w:val="24"/>
          <w:szCs w:val="24"/>
          <w:lang w:eastAsia="pl-PL"/>
        </w:rPr>
        <w:t>Zamawiający nie stawia w tym zakresie żadnych wymagań</w:t>
      </w:r>
    </w:p>
    <w:p w:rsidR="00DE6F25" w:rsidRPr="00FC043D" w:rsidRDefault="00DE6F25" w:rsidP="0076504A">
      <w:pPr>
        <w:widowControl w:val="0"/>
        <w:numPr>
          <w:ilvl w:val="0"/>
          <w:numId w:val="15"/>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rsidR="00DE6F25" w:rsidRPr="00FC043D" w:rsidRDefault="00DE6F25" w:rsidP="00DE6F25">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27" w:name="mip57154166"/>
      <w:bookmarkEnd w:id="27"/>
    </w:p>
    <w:p w:rsidR="00DE6F25" w:rsidRPr="00FC043D" w:rsidRDefault="00DE6F25" w:rsidP="0076504A">
      <w:pPr>
        <w:widowControl w:val="0"/>
        <w:numPr>
          <w:ilvl w:val="0"/>
          <w:numId w:val="16"/>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rsidR="00DE6F25" w:rsidRPr="00FC043D" w:rsidRDefault="004E1D9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4" w:history="1">
        <w:r w:rsidR="00DE6F25" w:rsidRPr="00FC043D">
          <w:rPr>
            <w:rFonts w:eastAsia="Times New Roman" w:cs="Times New Roman"/>
            <w:color w:val="0563C1" w:themeColor="hyperlink"/>
            <w:sz w:val="24"/>
            <w:szCs w:val="24"/>
            <w:u w:val="single"/>
            <w:lang w:eastAsia="pl-PL"/>
          </w:rPr>
          <w:t>art. 108 ust. 1 pkt 1 i 2</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4E1D9B" w:rsidP="0076504A">
      <w:pPr>
        <w:widowControl w:val="0"/>
        <w:numPr>
          <w:ilvl w:val="0"/>
          <w:numId w:val="17"/>
        </w:numPr>
        <w:autoSpaceDE w:val="0"/>
        <w:autoSpaceDN w:val="0"/>
        <w:adjustRightInd w:val="0"/>
        <w:jc w:val="both"/>
        <w:rPr>
          <w:rFonts w:eastAsia="Times New Roman" w:cs="Times New Roman"/>
          <w:b/>
          <w:bCs/>
          <w:sz w:val="24"/>
          <w:szCs w:val="24"/>
          <w:lang w:eastAsia="pl-PL"/>
        </w:rPr>
      </w:pPr>
      <w:hyperlink r:id="rId15" w:history="1">
        <w:r w:rsidR="00DE6F25" w:rsidRPr="00FC043D">
          <w:rPr>
            <w:rFonts w:eastAsia="Times New Roman" w:cs="Times New Roman"/>
            <w:color w:val="0563C1" w:themeColor="hyperlink"/>
            <w:sz w:val="24"/>
            <w:szCs w:val="24"/>
            <w:u w:val="single"/>
            <w:lang w:eastAsia="pl-PL"/>
          </w:rPr>
          <w:t>art. 108 ust. 1 pkt 4</w:t>
        </w:r>
      </w:hyperlink>
      <w:r w:rsidR="00DE6F25" w:rsidRPr="00FC043D">
        <w:rPr>
          <w:rFonts w:eastAsia="Times New Roman" w:cs="Times New Roman"/>
          <w:sz w:val="24"/>
          <w:szCs w:val="24"/>
          <w:lang w:eastAsia="pl-PL"/>
        </w:rPr>
        <w:t xml:space="preserve"> ustawy, dotyczącej orzeczenia zakazu ubiegania się o zamówienie publiczne tytułem środka karnego, </w:t>
      </w:r>
    </w:p>
    <w:p w:rsidR="00DE6F25" w:rsidRPr="00FC043D" w:rsidRDefault="00DE6F25" w:rsidP="00DE6F25">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rsidR="00DE6F25" w:rsidRPr="009A065D" w:rsidRDefault="00DE6F25" w:rsidP="0076504A">
      <w:pPr>
        <w:widowControl w:val="0"/>
        <w:numPr>
          <w:ilvl w:val="0"/>
          <w:numId w:val="16"/>
        </w:numPr>
        <w:jc w:val="both"/>
        <w:rPr>
          <w:rFonts w:eastAsia="Times New Roman" w:cs="Times New Roman"/>
          <w:sz w:val="24"/>
          <w:szCs w:val="24"/>
          <w:lang w:eastAsia="pl-PL"/>
        </w:rPr>
      </w:pPr>
      <w:bookmarkStart w:id="28" w:name="mip57154167"/>
      <w:bookmarkEnd w:id="28"/>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16"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7" w:history="1">
        <w:r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Pr>
          <w:rFonts w:eastAsia="Times New Roman" w:cs="Times New Roman"/>
          <w:sz w:val="24"/>
          <w:szCs w:val="24"/>
          <w:lang w:eastAsia="pl-PL"/>
        </w:rPr>
        <w:t xml:space="preserve"> </w:t>
      </w:r>
      <w:r w:rsidRPr="008A28F2">
        <w:rPr>
          <w:rFonts w:eastAsia="Times New Roman" w:cs="Times New Roman"/>
          <w:sz w:val="24"/>
          <w:szCs w:val="24"/>
          <w:lang w:eastAsia="pl-PL"/>
        </w:rPr>
        <w:t xml:space="preserve">– wzór oświadczenia zawarty w </w:t>
      </w:r>
      <w:r w:rsidRPr="009A065D">
        <w:rPr>
          <w:rFonts w:eastAsia="Times New Roman" w:cs="Times New Roman"/>
          <w:sz w:val="24"/>
          <w:szCs w:val="24"/>
          <w:lang w:eastAsia="pl-PL"/>
        </w:rPr>
        <w:t>ZAŁĄCZNIKU NR 4 DO SWZ;</w:t>
      </w:r>
      <w:bookmarkStart w:id="29" w:name="mip57154168"/>
      <w:bookmarkEnd w:id="29"/>
    </w:p>
    <w:p w:rsidR="00DE6F25" w:rsidRPr="00FC043D" w:rsidRDefault="00DE6F25" w:rsidP="0076504A">
      <w:pPr>
        <w:widowControl w:val="0"/>
        <w:numPr>
          <w:ilvl w:val="0"/>
          <w:numId w:val="16"/>
        </w:numPr>
        <w:jc w:val="both"/>
        <w:rPr>
          <w:rFonts w:eastAsia="Times New Roman" w:cs="Times New Roman"/>
          <w:sz w:val="24"/>
          <w:szCs w:val="24"/>
          <w:lang w:eastAsia="pl-PL"/>
        </w:rPr>
      </w:pPr>
      <w:r>
        <w:rPr>
          <w:rFonts w:eastAsia="Times New Roman" w:cs="Times New Roman"/>
          <w:sz w:val="24"/>
          <w:szCs w:val="24"/>
          <w:lang w:eastAsia="pl-PL"/>
        </w:rPr>
        <w:t>oświadczenia 5K</w:t>
      </w:r>
      <w:r w:rsidR="00D12C13">
        <w:rPr>
          <w:rFonts w:eastAsia="Times New Roman" w:cs="Times New Roman"/>
          <w:sz w:val="24"/>
          <w:szCs w:val="24"/>
          <w:lang w:eastAsia="pl-PL"/>
        </w:rPr>
        <w:t xml:space="preserve"> -wzór </w:t>
      </w:r>
      <w:r w:rsidR="009A065D">
        <w:rPr>
          <w:rFonts w:eastAsia="Times New Roman" w:cs="Times New Roman"/>
          <w:sz w:val="24"/>
          <w:szCs w:val="24"/>
          <w:lang w:eastAsia="pl-PL"/>
        </w:rPr>
        <w:t xml:space="preserve">oświadczenia </w:t>
      </w:r>
    </w:p>
    <w:p w:rsidR="00DE6F25" w:rsidRPr="00FC043D" w:rsidRDefault="00DE6F25" w:rsidP="0076504A">
      <w:pPr>
        <w:widowControl w:val="0"/>
        <w:numPr>
          <w:ilvl w:val="0"/>
          <w:numId w:val="16"/>
        </w:numPr>
        <w:jc w:val="both"/>
        <w:rPr>
          <w:rFonts w:eastAsia="Times New Roman" w:cs="Times New Roman"/>
          <w:sz w:val="24"/>
          <w:szCs w:val="24"/>
          <w:lang w:eastAsia="pl-PL"/>
        </w:rPr>
      </w:pPr>
      <w:bookmarkStart w:id="30"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18"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rsidR="00DE6F25" w:rsidRPr="00FC043D" w:rsidRDefault="004E1D9B" w:rsidP="0076504A">
      <w:pPr>
        <w:widowControl w:val="0"/>
        <w:numPr>
          <w:ilvl w:val="0"/>
          <w:numId w:val="18"/>
        </w:numPr>
        <w:rPr>
          <w:rFonts w:eastAsia="Times New Roman" w:cs="Times New Roman"/>
          <w:sz w:val="24"/>
          <w:szCs w:val="24"/>
          <w:lang w:eastAsia="pl-PL"/>
        </w:rPr>
      </w:pPr>
      <w:hyperlink r:id="rId19" w:history="1">
        <w:r w:rsidR="00DE6F25" w:rsidRPr="00FC043D">
          <w:rPr>
            <w:rFonts w:eastAsia="Times New Roman" w:cs="Times New Roman"/>
            <w:sz w:val="24"/>
            <w:szCs w:val="24"/>
            <w:u w:val="single"/>
            <w:lang w:eastAsia="pl-PL"/>
          </w:rPr>
          <w:t>art. 108 ust. 1 pkt 3</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p w:rsidR="00DE6F25" w:rsidRPr="00FC043D" w:rsidRDefault="004E1D9B" w:rsidP="0076504A">
      <w:pPr>
        <w:widowControl w:val="0"/>
        <w:numPr>
          <w:ilvl w:val="0"/>
          <w:numId w:val="18"/>
        </w:numPr>
        <w:rPr>
          <w:rFonts w:eastAsia="Times New Roman" w:cs="Times New Roman"/>
          <w:sz w:val="24"/>
          <w:szCs w:val="24"/>
          <w:lang w:eastAsia="pl-PL"/>
        </w:rPr>
      </w:pPr>
      <w:hyperlink r:id="rId20" w:history="1">
        <w:r w:rsidR="00DE6F25" w:rsidRPr="00FC043D">
          <w:rPr>
            <w:rFonts w:eastAsia="Times New Roman" w:cs="Times New Roman"/>
            <w:sz w:val="24"/>
            <w:szCs w:val="24"/>
            <w:u w:val="single"/>
            <w:lang w:eastAsia="pl-PL"/>
          </w:rPr>
          <w:t>art. 108 ust. 1 pkt 4</w:t>
        </w:r>
      </w:hyperlink>
      <w:r w:rsidR="00DE6F25" w:rsidRPr="00FC043D">
        <w:rPr>
          <w:rFonts w:eastAsia="Times New Roman" w:cs="Times New Roman"/>
          <w:sz w:val="24"/>
          <w:szCs w:val="24"/>
          <w:lang w:eastAsia="pl-PL"/>
        </w:rPr>
        <w:t xml:space="preserve"> ustawy, dotyczących orzeczenia zakazu ubiegania się o zamówienie publiczne tytułem środka zapobiegawczego, </w:t>
      </w:r>
    </w:p>
    <w:p w:rsidR="00DE6F25" w:rsidRPr="00FC043D" w:rsidRDefault="004E1D9B" w:rsidP="0076504A">
      <w:pPr>
        <w:widowControl w:val="0"/>
        <w:numPr>
          <w:ilvl w:val="0"/>
          <w:numId w:val="18"/>
        </w:numPr>
        <w:rPr>
          <w:rFonts w:eastAsia="Times New Roman" w:cs="Times New Roman"/>
          <w:sz w:val="24"/>
          <w:szCs w:val="24"/>
          <w:lang w:eastAsia="pl-PL"/>
        </w:rPr>
      </w:pPr>
      <w:hyperlink r:id="rId21" w:history="1">
        <w:r w:rsidR="00DE6F25" w:rsidRPr="00FC043D">
          <w:rPr>
            <w:rFonts w:eastAsia="Times New Roman" w:cs="Times New Roman"/>
            <w:sz w:val="24"/>
            <w:szCs w:val="24"/>
            <w:u w:val="single"/>
            <w:lang w:eastAsia="pl-PL"/>
          </w:rPr>
          <w:t>art. 108 ust. 1 pkt 5</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dotyczących zawarcia z innymi wykonawcami porozumienia mającego na celu zakłócenie konkurencji, </w:t>
      </w:r>
    </w:p>
    <w:p w:rsidR="00DE6F25" w:rsidRPr="00FC043D" w:rsidRDefault="004E1D9B" w:rsidP="0076504A">
      <w:pPr>
        <w:widowControl w:val="0"/>
        <w:numPr>
          <w:ilvl w:val="0"/>
          <w:numId w:val="18"/>
        </w:numPr>
        <w:rPr>
          <w:rFonts w:eastAsia="Times New Roman" w:cs="Times New Roman"/>
          <w:sz w:val="24"/>
          <w:szCs w:val="24"/>
          <w:lang w:eastAsia="pl-PL"/>
        </w:rPr>
      </w:pPr>
      <w:hyperlink r:id="rId22" w:history="1">
        <w:r w:rsidR="00DE6F25" w:rsidRPr="00FC043D">
          <w:rPr>
            <w:rFonts w:eastAsia="Times New Roman" w:cs="Times New Roman"/>
            <w:sz w:val="24"/>
            <w:szCs w:val="24"/>
            <w:u w:val="single"/>
            <w:lang w:eastAsia="pl-PL"/>
          </w:rPr>
          <w:t>art. 108 ust. 1 pkt 6</w:t>
        </w:r>
      </w:hyperlink>
      <w:r w:rsidR="00DE6F25" w:rsidRPr="00FC043D">
        <w:rPr>
          <w:rFonts w:eastAsia="Times New Roman" w:cs="Times New Roman"/>
          <w:sz w:val="24"/>
          <w:szCs w:val="24"/>
          <w:lang w:eastAsia="pl-PL"/>
        </w:rPr>
        <w:t xml:space="preserve"> ustawy </w:t>
      </w:r>
      <w:proofErr w:type="spellStart"/>
      <w:r w:rsidR="00DE6F25" w:rsidRPr="00FC043D">
        <w:rPr>
          <w:rFonts w:eastAsia="Times New Roman" w:cs="Times New Roman"/>
          <w:sz w:val="24"/>
          <w:szCs w:val="24"/>
          <w:lang w:eastAsia="pl-PL"/>
        </w:rPr>
        <w:t>pzp</w:t>
      </w:r>
      <w:proofErr w:type="spellEnd"/>
      <w:r w:rsidR="00DE6F25" w:rsidRPr="00FC043D">
        <w:rPr>
          <w:rFonts w:eastAsia="Times New Roman" w:cs="Times New Roman"/>
          <w:sz w:val="24"/>
          <w:szCs w:val="24"/>
          <w:lang w:eastAsia="pl-PL"/>
        </w:rPr>
        <w:t xml:space="preserve">, </w:t>
      </w:r>
    </w:p>
    <w:bookmarkEnd w:id="30"/>
    <w:p w:rsidR="00DE6F25" w:rsidRPr="00FC043D" w:rsidRDefault="00DE6F25" w:rsidP="00DE6F25">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1" w:name="mip57154176"/>
      <w:bookmarkEnd w:id="31"/>
    </w:p>
    <w:p w:rsidR="00DE6F25" w:rsidRPr="008B7830"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2" w:name="mip57154178"/>
      <w:bookmarkEnd w:id="32"/>
      <w:r>
        <w:rPr>
          <w:rFonts w:eastAsia="Times New Roman" w:cs="Times New Roman"/>
          <w:sz w:val="24"/>
          <w:szCs w:val="24"/>
          <w:lang w:eastAsia="pl-PL"/>
        </w:rPr>
        <w:t xml:space="preserve"> </w:t>
      </w:r>
      <w:r w:rsidRPr="008B7830">
        <w:rPr>
          <w:rFonts w:eastAsia="Times New Roman" w:cs="Times New Roman"/>
          <w:sz w:val="24"/>
          <w:szCs w:val="24"/>
          <w:lang w:eastAsia="pl-PL"/>
        </w:rPr>
        <w:t xml:space="preserve">informacji z Krajowego Rejestru Karnego, o której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 </w:t>
      </w:r>
      <w:proofErr w:type="spellStart"/>
      <w:r w:rsidRPr="008B7830">
        <w:rPr>
          <w:rFonts w:eastAsia="Times New Roman" w:cs="Times New Roman"/>
          <w:sz w:val="24"/>
          <w:szCs w:val="24"/>
          <w:lang w:eastAsia="pl-PL"/>
        </w:rPr>
        <w:t>ppkt</w:t>
      </w:r>
      <w:proofErr w:type="spellEnd"/>
      <w:r w:rsidRPr="008B7830">
        <w:rPr>
          <w:rFonts w:eastAsia="Times New Roman" w:cs="Times New Roman"/>
          <w:sz w:val="24"/>
          <w:szCs w:val="24"/>
          <w:lang w:eastAsia="pl-PL"/>
        </w:rPr>
        <w:t xml:space="preserve"> a) - wystawionej nie wcześniej niż 6 miesięcy przed jej złożeniem;</w:t>
      </w:r>
    </w:p>
    <w:p w:rsidR="00DE6F25" w:rsidRPr="0064600C" w:rsidRDefault="00DE6F25" w:rsidP="0076504A">
      <w:pPr>
        <w:widowControl w:val="0"/>
        <w:numPr>
          <w:ilvl w:val="0"/>
          <w:numId w:val="20"/>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23" w:history="1">
        <w:r w:rsidRPr="00FC043D">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w:t>
      </w:r>
      <w:proofErr w:type="spellStart"/>
      <w:r w:rsidRPr="00FC043D">
        <w:rPr>
          <w:rFonts w:eastAsia="Times New Roman" w:cs="Times New Roman"/>
          <w:sz w:val="24"/>
          <w:szCs w:val="24"/>
          <w:lang w:eastAsia="pl-PL"/>
        </w:rPr>
        <w:t>pzp</w:t>
      </w:r>
      <w:proofErr w:type="spellEnd"/>
      <w:r w:rsidRPr="00FC043D">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FC043D">
        <w:rPr>
          <w:rFonts w:eastAsia="Times New Roman" w:cs="Times New Roman"/>
          <w:sz w:val="24"/>
          <w:szCs w:val="24"/>
          <w:lang w:eastAsia="pl-PL"/>
        </w:rPr>
        <w:lastRenderedPageBreak/>
        <w:t xml:space="preserve">gospodarczego, właściwym ze względu na </w:t>
      </w:r>
      <w:r w:rsidRPr="0064600C">
        <w:rPr>
          <w:rFonts w:eastAsia="Times New Roman" w:cs="Times New Roman"/>
          <w:sz w:val="24"/>
          <w:szCs w:val="24"/>
          <w:lang w:eastAsia="pl-PL"/>
        </w:rPr>
        <w:t xml:space="preserve">siedzibę lub miejsce zamieszkania wykonawcy. </w:t>
      </w:r>
      <w:bookmarkStart w:id="33" w:name="mip57154183"/>
      <w:bookmarkStart w:id="34" w:name="mip57154250"/>
      <w:bookmarkEnd w:id="33"/>
      <w:bookmarkEnd w:id="34"/>
    </w:p>
    <w:p w:rsidR="00DE6F25" w:rsidRPr="0064600C" w:rsidRDefault="00DE6F25" w:rsidP="00DE6F25">
      <w:pPr>
        <w:widowControl w:val="0"/>
        <w:ind w:left="720"/>
        <w:jc w:val="both"/>
        <w:rPr>
          <w:rFonts w:eastAsia="Times New Roman" w:cs="Times New Roman"/>
          <w:sz w:val="24"/>
          <w:szCs w:val="24"/>
          <w:lang w:eastAsia="pl-PL"/>
        </w:rPr>
      </w:pP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rsidR="00DE6F25" w:rsidRPr="0064600C" w:rsidRDefault="00DE6F25" w:rsidP="00DE6F25">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rsidR="00DE6F25" w:rsidRPr="0064600C" w:rsidRDefault="00DE6F25" w:rsidP="00DE6F25">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5" w:name="mip57154259"/>
      <w:bookmarkEnd w:id="35"/>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24" w:history="1">
        <w:r w:rsidRPr="0064600C">
          <w:rPr>
            <w:rFonts w:ascii="Times New Roman" w:hAnsi="Times New Roman" w:cs="Times New Roman"/>
            <w:color w:val="0563C1" w:themeColor="hyperlink"/>
            <w:sz w:val="24"/>
            <w:szCs w:val="24"/>
            <w:u w:val="single"/>
          </w:rPr>
          <w:t>art. 70</w:t>
        </w:r>
      </w:hyperlink>
      <w:r w:rsidRPr="0064600C">
        <w:rPr>
          <w:rFonts w:ascii="Times New Roman" w:hAnsi="Times New Roman" w:cs="Times New Roman"/>
          <w:sz w:val="24"/>
          <w:szCs w:val="24"/>
        </w:rPr>
        <w:t xml:space="preserve"> 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rsidR="00DE6F25" w:rsidRPr="0064600C" w:rsidRDefault="00DE6F25" w:rsidP="0076504A">
      <w:pPr>
        <w:pStyle w:val="Akapitzlist"/>
        <w:widowControl w:val="0"/>
        <w:numPr>
          <w:ilvl w:val="0"/>
          <w:numId w:val="1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E6F25" w:rsidRPr="0064600C" w:rsidRDefault="00DE6F25" w:rsidP="00DE6F25">
      <w:pPr>
        <w:widowControl w:val="0"/>
        <w:autoSpaceDE w:val="0"/>
        <w:autoSpaceDN w:val="0"/>
        <w:adjustRightInd w:val="0"/>
        <w:jc w:val="both"/>
        <w:rPr>
          <w:rFonts w:eastAsia="Times New Roman" w:cs="Times New Roman"/>
          <w:b/>
          <w:bCs/>
          <w:sz w:val="24"/>
          <w:szCs w:val="24"/>
          <w:lang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6"/>
      <w:r w:rsidRPr="00F52CF9">
        <w:rPr>
          <w:rFonts w:ascii="Times New Roman" w:eastAsia="Times New Roman" w:hAnsi="Times New Roman" w:cs="Times New Roman"/>
          <w:b/>
          <w:bCs/>
          <w:sz w:val="24"/>
          <w:szCs w:val="24"/>
        </w:rPr>
        <w:t>WYMAGANIA DOTYCZĄCE WADIUM</w:t>
      </w:r>
      <w:bookmarkEnd w:id="36"/>
    </w:p>
    <w:p w:rsidR="00DE6F25" w:rsidRDefault="00DE6F25" w:rsidP="00DE6F25">
      <w:pPr>
        <w:widowControl w:val="0"/>
        <w:tabs>
          <w:tab w:val="left" w:pos="502"/>
          <w:tab w:val="left" w:pos="644"/>
          <w:tab w:val="left" w:pos="3544"/>
          <w:tab w:val="left" w:pos="6237"/>
        </w:tabs>
        <w:jc w:val="both"/>
        <w:rPr>
          <w:rFonts w:eastAsia="Times New Roman" w:cs="Times New Roman"/>
          <w:sz w:val="24"/>
          <w:szCs w:val="24"/>
        </w:rPr>
      </w:pPr>
      <w:r>
        <w:rPr>
          <w:rFonts w:eastAsia="Times New Roman" w:cs="Times New Roman"/>
          <w:sz w:val="24"/>
          <w:szCs w:val="24"/>
        </w:rPr>
        <w:t xml:space="preserve">1. </w:t>
      </w:r>
      <w:r w:rsidRPr="008B7830">
        <w:rPr>
          <w:rFonts w:eastAsia="Times New Roman" w:cs="Times New Roman"/>
          <w:sz w:val="24"/>
          <w:szCs w:val="24"/>
        </w:rPr>
        <w:t>Zamawiający  wymaga wniesienia wadium</w:t>
      </w:r>
      <w:r>
        <w:rPr>
          <w:rFonts w:eastAsia="Times New Roman" w:cs="Times New Roman"/>
          <w:sz w:val="24"/>
          <w:szCs w:val="24"/>
        </w:rPr>
        <w:t xml:space="preserve"> tylko do Pakietu nr 1 </w:t>
      </w:r>
      <w:r w:rsidRPr="008B7830">
        <w:rPr>
          <w:rFonts w:eastAsia="Times New Roman" w:cs="Times New Roman"/>
          <w:sz w:val="24"/>
          <w:szCs w:val="24"/>
        </w:rPr>
        <w:t>.</w:t>
      </w:r>
    </w:p>
    <w:p w:rsidR="00DE6F25"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pPr>
      <w:r>
        <w:t>2.Wykonawca zobowiązany jest do wniesienia wadium w wysokości:</w:t>
      </w:r>
    </w:p>
    <w:p w:rsidR="00DE6F25" w:rsidRPr="00275610" w:rsidRDefault="00DE6F25" w:rsidP="00DE6F25">
      <w:pPr>
        <w:rPr>
          <w:lang w:eastAsia="x-none"/>
        </w:rPr>
      </w:pPr>
    </w:p>
    <w:p w:rsidR="00DE6F25" w:rsidRDefault="00DE6F25" w:rsidP="00DE6F25">
      <w:pPr>
        <w:pStyle w:val="Nagwek2"/>
        <w:numPr>
          <w:ilvl w:val="0"/>
          <w:numId w:val="0"/>
        </w:numPr>
        <w:ind w:left="680"/>
      </w:pPr>
      <w:r>
        <w:rPr>
          <w:b/>
        </w:rPr>
        <w:t>Pakiet nr 1 - 20 000,00 PLN</w:t>
      </w:r>
      <w:r>
        <w:t xml:space="preserve"> (słownie:  dwadzieścia  tysięcy zł 00/100 PLN)</w:t>
      </w:r>
    </w:p>
    <w:p w:rsidR="00DE6F25" w:rsidRPr="00C43151" w:rsidRDefault="00DE6F25" w:rsidP="00DE6F25"/>
    <w:p w:rsidR="00DE6F25"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rPr>
          <w:lang w:eastAsia="x-none"/>
        </w:rPr>
      </w:pPr>
      <w:r>
        <w:t xml:space="preserve">3.Wadium musi zostać wniesione przed upływem terminu składania ofert, tj. do dnia </w:t>
      </w:r>
      <w:r>
        <w:rPr>
          <w:b/>
        </w:rPr>
        <w:t>2022-</w:t>
      </w:r>
      <w:r w:rsidR="00D07F06">
        <w:rPr>
          <w:b/>
        </w:rPr>
        <w:t>11</w:t>
      </w:r>
      <w:r>
        <w:rPr>
          <w:b/>
        </w:rPr>
        <w:t>-</w:t>
      </w:r>
      <w:r w:rsidR="00D07F06">
        <w:rPr>
          <w:b/>
        </w:rPr>
        <w:t>21</w:t>
      </w:r>
      <w:r>
        <w:rPr>
          <w:b/>
        </w:rPr>
        <w:t xml:space="preserve"> do godz. 11:00</w:t>
      </w:r>
      <w:r>
        <w:t xml:space="preserve"> według wyboru Wykonawcy w jednej lub kilku następujących formach:</w:t>
      </w:r>
    </w:p>
    <w:p w:rsidR="00DE6F25" w:rsidRDefault="00DE6F25" w:rsidP="00DE6F25">
      <w:pPr>
        <w:pStyle w:val="Nagwek2"/>
        <w:numPr>
          <w:ilvl w:val="0"/>
          <w:numId w:val="0"/>
        </w:numPr>
      </w:pPr>
      <w:r>
        <w:t xml:space="preserve">           a)</w:t>
      </w:r>
      <w:r>
        <w:tab/>
        <w:t>pieniądzu;</w:t>
      </w:r>
    </w:p>
    <w:p w:rsidR="00DE6F25" w:rsidRDefault="00DE6F25" w:rsidP="00DE6F25">
      <w:pPr>
        <w:pStyle w:val="Nagwek2"/>
        <w:numPr>
          <w:ilvl w:val="0"/>
          <w:numId w:val="0"/>
        </w:numPr>
        <w:ind w:left="680"/>
      </w:pPr>
      <w:r>
        <w:t>b)</w:t>
      </w:r>
      <w:r>
        <w:tab/>
        <w:t>gwarancjach bankowych;</w:t>
      </w:r>
    </w:p>
    <w:p w:rsidR="00DE6F25" w:rsidRDefault="00DE6F25" w:rsidP="00DE6F25">
      <w:pPr>
        <w:pStyle w:val="Nagwek2"/>
        <w:numPr>
          <w:ilvl w:val="0"/>
          <w:numId w:val="0"/>
        </w:numPr>
        <w:ind w:left="680"/>
      </w:pPr>
      <w:r>
        <w:t>c)</w:t>
      </w:r>
      <w:r>
        <w:tab/>
        <w:t>gwarancjach ubezpieczeniowych;</w:t>
      </w:r>
    </w:p>
    <w:p w:rsidR="00DE6F25" w:rsidRDefault="00DE6F25" w:rsidP="00DE6F25">
      <w:pPr>
        <w:pStyle w:val="Nagwek2"/>
        <w:numPr>
          <w:ilvl w:val="0"/>
          <w:numId w:val="0"/>
        </w:numPr>
        <w:ind w:left="680"/>
      </w:pPr>
      <w:r>
        <w:t>d)</w:t>
      </w:r>
      <w:r>
        <w:tab/>
        <w:t>poręczeniach udzielanych przez podmioty, o których mowa w art. 6b ust. 5 pkt 2 ustawy z dnia 9 listopada 2000 r. o utworzeniu Polskiej Agencji  Rozwoju Przedsiębiorczości (</w:t>
      </w:r>
      <w:proofErr w:type="spellStart"/>
      <w:r>
        <w:t>t.j</w:t>
      </w:r>
      <w:proofErr w:type="spellEnd"/>
      <w:r>
        <w:t>. Dz. U. z 2020r. poz. 299).</w:t>
      </w:r>
    </w:p>
    <w:p w:rsidR="00DE6F25" w:rsidRPr="00C43151" w:rsidRDefault="00DE6F25" w:rsidP="00DE6F25"/>
    <w:p w:rsidR="00DE6F25" w:rsidRPr="00D07F06"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rPr>
          <w:b/>
        </w:rPr>
      </w:pPr>
      <w:r>
        <w:t xml:space="preserve">4.Wadium musi obejmować pełen okres związania ofertą tj. do dnia </w:t>
      </w:r>
      <w:r w:rsidRPr="00D07F06">
        <w:rPr>
          <w:b/>
        </w:rPr>
        <w:t>2023-</w:t>
      </w:r>
      <w:r w:rsidR="00D07F06" w:rsidRPr="00D07F06">
        <w:rPr>
          <w:b/>
        </w:rPr>
        <w:t>02</w:t>
      </w:r>
      <w:r w:rsidRPr="00D07F06">
        <w:rPr>
          <w:b/>
        </w:rPr>
        <w:t>-</w:t>
      </w:r>
      <w:r w:rsidR="00D07F06" w:rsidRPr="00D07F06">
        <w:rPr>
          <w:b/>
        </w:rPr>
        <w:t>19</w:t>
      </w:r>
    </w:p>
    <w:p w:rsidR="00DE6F25"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pPr>
      <w:r>
        <w:t>5.Wadium wnoszone w pieniądzu należy wpłacić przelewem na rachunek bankowy Zamawiającego: SANTADER BANK POLSKA S.A. Nr rachunku; 70 1090 2590 0000 0001 4468 1706  (w tytule przelewu zaleca się wpisać nazwę i sygnaturę postępowania). Wadium musi wpłynąć na wskazany rachunek bankowy najpóźniej przed upływem terminu składania ofert (decyduje data wpływu na rachunek bankowy Zamawiającego).</w:t>
      </w:r>
    </w:p>
    <w:p w:rsidR="00DE6F25" w:rsidRPr="00C43151" w:rsidRDefault="00DE6F25" w:rsidP="00DE6F25">
      <w:pPr>
        <w:rPr>
          <w:lang w:eastAsia="x-none"/>
        </w:rPr>
      </w:pPr>
    </w:p>
    <w:p w:rsidR="00DE6F25"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rPr>
          <w:lang w:eastAsia="x-none"/>
        </w:rPr>
      </w:pPr>
      <w:r>
        <w:lastRenderedPageBreak/>
        <w:t>6.Wadium wnoszone w formie poręczeń lub gwarancji należy załączyć do oferty w oryginale w postaci dokumentu elektronicznego podpisanego kwalifikowanym podpisem elektronicznym przez wystawcę poręczenia lub gwarancji oraz powinno zawierać:</w:t>
      </w:r>
    </w:p>
    <w:p w:rsidR="00DE6F25" w:rsidRDefault="00DE6F25" w:rsidP="00DE6F25">
      <w:pPr>
        <w:pStyle w:val="Nagwek2"/>
        <w:numPr>
          <w:ilvl w:val="0"/>
          <w:numId w:val="0"/>
        </w:numPr>
        <w:ind w:left="680"/>
      </w:pPr>
      <w:r>
        <w:t>a)</w:t>
      </w:r>
      <w:r>
        <w:tab/>
        <w:t>wskazanie Beneficjenta poręczenia lub gwarancji, którym musi być SP ZOZ MSWiA w Łodzi, ul. Północna 42, 91-425 Łódź;</w:t>
      </w:r>
    </w:p>
    <w:p w:rsidR="00DE6F25" w:rsidRDefault="00DE6F25" w:rsidP="00DE6F25">
      <w:pPr>
        <w:pStyle w:val="Nagwek2"/>
        <w:numPr>
          <w:ilvl w:val="0"/>
          <w:numId w:val="0"/>
        </w:numPr>
        <w:ind w:left="680"/>
      </w:pPr>
      <w:r>
        <w:t>b)</w:t>
      </w:r>
      <w:r>
        <w:tab/>
        <w:t>nazwę i adres siedziby Wykonawcy;</w:t>
      </w:r>
    </w:p>
    <w:p w:rsidR="00DE6F25" w:rsidRDefault="00DE6F25" w:rsidP="00DE6F25">
      <w:pPr>
        <w:pStyle w:val="Nagwek2"/>
        <w:numPr>
          <w:ilvl w:val="0"/>
          <w:numId w:val="0"/>
        </w:numPr>
        <w:ind w:left="680"/>
      </w:pPr>
      <w:r>
        <w:t>c)</w:t>
      </w:r>
      <w:r>
        <w:tab/>
        <w:t>kwotę i termin ważności gwarancji/poręczenia;</w:t>
      </w:r>
    </w:p>
    <w:p w:rsidR="00DE6F25" w:rsidRDefault="00DE6F25" w:rsidP="00DE6F25">
      <w:pPr>
        <w:pStyle w:val="Nagwek2"/>
        <w:numPr>
          <w:ilvl w:val="0"/>
          <w:numId w:val="0"/>
        </w:numPr>
        <w:ind w:left="680"/>
      </w:pPr>
      <w:r>
        <w:t>d)</w:t>
      </w:r>
      <w:r>
        <w:tab/>
        <w:t xml:space="preserve">bezwarunkowe zobowiązanie wystawcy poręczenia lub gwarancji do zapłaty kwoty wadium, na pierwsze pisemne żądanie Zamawiającego, w sytuacjach określonych w art. 98 ust. 6 ustawy </w:t>
      </w:r>
      <w:proofErr w:type="spellStart"/>
      <w:r>
        <w:t>Pzp</w:t>
      </w:r>
      <w:proofErr w:type="spellEnd"/>
      <w:r>
        <w:t>.</w:t>
      </w:r>
    </w:p>
    <w:p w:rsidR="00DE6F25" w:rsidRPr="00C43151" w:rsidRDefault="00DE6F25" w:rsidP="00DE6F25">
      <w:pPr>
        <w:rPr>
          <w:lang w:eastAsia="x-none"/>
        </w:rPr>
      </w:pPr>
    </w:p>
    <w:p w:rsidR="00DE6F25"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pPr>
      <w:r>
        <w:t xml:space="preserve">7.Zamawiający zwróci wadium na zasadach określonych w art. 98 ust. 1-5 ustawy </w:t>
      </w:r>
      <w:proofErr w:type="spellStart"/>
      <w:r>
        <w:t>Pzp</w:t>
      </w:r>
      <w:proofErr w:type="spellEnd"/>
      <w:r>
        <w:t xml:space="preserve">. </w:t>
      </w:r>
    </w:p>
    <w:p w:rsidR="00DE6F25"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pPr>
      <w:r>
        <w:rPr>
          <w:lang w:eastAsia="x-none"/>
        </w:rPr>
        <w:t>8.</w:t>
      </w:r>
      <w:r w:rsidRPr="00C43151">
        <w:t xml:space="preserve"> </w:t>
      </w:r>
      <w: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Zamawiający odrzuci ofertę Wykonawcy na podstawie art. 226 ust. 1 pkt 14 ustawy </w:t>
      </w:r>
      <w:proofErr w:type="spellStart"/>
      <w:r>
        <w:t>Pzp</w:t>
      </w:r>
      <w:proofErr w:type="spellEnd"/>
      <w:r>
        <w:t>.</w:t>
      </w:r>
    </w:p>
    <w:p w:rsidR="00DE6F25" w:rsidRDefault="00DE6F25" w:rsidP="00DE6F25">
      <w:pPr>
        <w:pStyle w:val="Nagwek2"/>
        <w:numPr>
          <w:ilvl w:val="0"/>
          <w:numId w:val="0"/>
        </w:numPr>
        <w:tabs>
          <w:tab w:val="left" w:pos="340"/>
          <w:tab w:val="left" w:pos="396"/>
          <w:tab w:val="left" w:pos="510"/>
          <w:tab w:val="left" w:pos="793"/>
          <w:tab w:val="left" w:pos="907"/>
          <w:tab w:val="left" w:pos="1020"/>
          <w:tab w:val="left" w:pos="2154"/>
          <w:tab w:val="left" w:pos="2381"/>
          <w:tab w:val="left" w:pos="3742"/>
          <w:tab w:val="left" w:pos="4082"/>
        </w:tabs>
        <w:suppressAutoHyphens w:val="0"/>
        <w:rPr>
          <w:lang w:eastAsia="x-none"/>
        </w:rPr>
      </w:pPr>
      <w:r>
        <w:rPr>
          <w:lang w:eastAsia="x-none"/>
        </w:rPr>
        <w:t>9.</w:t>
      </w:r>
      <w:r w:rsidRPr="00C43151">
        <w:t xml:space="preserve"> </w:t>
      </w:r>
      <w: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t>Pzp</w:t>
      </w:r>
      <w:proofErr w:type="spellEnd"/>
      <w:r>
        <w:t>.</w:t>
      </w:r>
    </w:p>
    <w:p w:rsidR="00DE6F25" w:rsidRPr="008B7830" w:rsidRDefault="00DE6F25" w:rsidP="00DE6F25">
      <w:pPr>
        <w:widowControl w:val="0"/>
        <w:tabs>
          <w:tab w:val="left" w:pos="502"/>
          <w:tab w:val="left" w:pos="644"/>
          <w:tab w:val="left" w:pos="3544"/>
          <w:tab w:val="left" w:pos="6237"/>
        </w:tabs>
        <w:jc w:val="both"/>
        <w:rPr>
          <w:rFonts w:eastAsia="Times New Roman" w:cs="Times New Roman"/>
          <w:sz w:val="24"/>
          <w:szCs w:val="24"/>
        </w:rPr>
      </w:pPr>
    </w:p>
    <w:p w:rsidR="00DE6F25" w:rsidRDefault="00DE6F25" w:rsidP="00DE6F25">
      <w:pPr>
        <w:widowControl w:val="0"/>
        <w:tabs>
          <w:tab w:val="left" w:pos="502"/>
          <w:tab w:val="left" w:pos="644"/>
          <w:tab w:val="left" w:pos="6237"/>
        </w:tabs>
        <w:jc w:val="both"/>
        <w:rPr>
          <w:rFonts w:eastAsia="Times New Roman" w:cs="Times New Roman"/>
          <w:color w:val="FF0000"/>
          <w:sz w:val="24"/>
          <w:szCs w:val="24"/>
          <w:highlight w:val="yellow"/>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8" w:name="_Hlk529868063"/>
      <w:bookmarkEnd w:id="37"/>
    </w:p>
    <w:p w:rsidR="00DE6F25" w:rsidRPr="00A904DF" w:rsidRDefault="00DE6F25" w:rsidP="00DE6F25">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26" w:history="1">
        <w:r w:rsidRPr="00A02F0B">
          <w:rPr>
            <w:rStyle w:val="Hipercze"/>
          </w:rPr>
          <w:t>https://platformazakupowa.pl/zozmswlodz</w:t>
        </w:r>
      </w:hyperlink>
      <w: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rsidR="00DE6F25" w:rsidRPr="00212547" w:rsidRDefault="00DE6F25" w:rsidP="00DE6F25">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przedmiotu zamówienia</w:t>
      </w:r>
      <w:r w:rsidRPr="00212547">
        <w:rPr>
          <w:rFonts w:eastAsia="Times New Roman" w:cs="Times New Roman"/>
          <w:sz w:val="24"/>
          <w:szCs w:val="24"/>
          <w:lang w:eastAsia="en-US"/>
        </w:rPr>
        <w:t xml:space="preserve">: Kierownik Zakładu Diagnostyki Laboratoryjnej – </w:t>
      </w:r>
      <w:r>
        <w:rPr>
          <w:rFonts w:eastAsia="Times New Roman" w:cs="Times New Roman"/>
          <w:sz w:val="24"/>
          <w:szCs w:val="24"/>
          <w:lang w:eastAsia="en-US"/>
        </w:rPr>
        <w:t xml:space="preserve">dr Małgorzata </w:t>
      </w:r>
      <w:proofErr w:type="spellStart"/>
      <w:r>
        <w:rPr>
          <w:rFonts w:eastAsia="Times New Roman" w:cs="Times New Roman"/>
          <w:sz w:val="24"/>
          <w:szCs w:val="24"/>
          <w:lang w:eastAsia="en-US"/>
        </w:rPr>
        <w:t>Plak</w:t>
      </w:r>
      <w:proofErr w:type="spellEnd"/>
      <w:r>
        <w:rPr>
          <w:rFonts w:eastAsia="Times New Roman" w:cs="Times New Roman"/>
          <w:sz w:val="24"/>
          <w:szCs w:val="24"/>
          <w:lang w:eastAsia="en-US"/>
        </w:rPr>
        <w:t xml:space="preserve"> </w:t>
      </w:r>
      <w:r w:rsidRPr="00212547">
        <w:rPr>
          <w:rFonts w:eastAsia="Times New Roman" w:cs="Times New Roman"/>
          <w:sz w:val="24"/>
          <w:szCs w:val="24"/>
          <w:lang w:eastAsia="en-US"/>
        </w:rPr>
        <w:t>, tel. (</w:t>
      </w:r>
      <w:r>
        <w:rPr>
          <w:rFonts w:eastAsia="Times New Roman" w:cs="Times New Roman"/>
          <w:sz w:val="24"/>
          <w:szCs w:val="24"/>
          <w:lang w:eastAsia="en-US"/>
        </w:rPr>
        <w:t>42</w:t>
      </w:r>
      <w:r w:rsidRPr="00212547">
        <w:rPr>
          <w:rFonts w:eastAsia="Times New Roman" w:cs="Times New Roman"/>
          <w:sz w:val="24"/>
          <w:szCs w:val="24"/>
          <w:lang w:eastAsia="en-US"/>
        </w:rPr>
        <w:t xml:space="preserve">) </w:t>
      </w:r>
      <w:r>
        <w:rPr>
          <w:rFonts w:eastAsia="Times New Roman" w:cs="Times New Roman"/>
          <w:sz w:val="24"/>
          <w:szCs w:val="24"/>
          <w:lang w:eastAsia="en-US"/>
        </w:rPr>
        <w:t>63 41 195</w:t>
      </w:r>
      <w:r w:rsidRPr="00212547">
        <w:rPr>
          <w:rFonts w:eastAsia="Times New Roman" w:cs="Times New Roman"/>
          <w:sz w:val="24"/>
          <w:szCs w:val="24"/>
          <w:lang w:eastAsia="en-US"/>
        </w:rPr>
        <w:t>,</w:t>
      </w:r>
    </w:p>
    <w:p w:rsidR="00DE6F25" w:rsidRPr="00FC043D" w:rsidRDefault="00DE6F25" w:rsidP="00DE6F25">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Pr>
          <w:rFonts w:eastAsia="Times New Roman" w:cs="Times New Roman"/>
          <w:sz w:val="24"/>
          <w:szCs w:val="24"/>
          <w:lang w:eastAsia="en-US"/>
        </w:rPr>
        <w:t xml:space="preserve">Koordynator Działu </w:t>
      </w:r>
      <w:r w:rsidRPr="00212547">
        <w:rPr>
          <w:rFonts w:eastAsia="Times New Roman" w:cs="Times New Roman"/>
          <w:sz w:val="24"/>
          <w:szCs w:val="24"/>
          <w:lang w:eastAsia="en-US"/>
        </w:rPr>
        <w:t xml:space="preserve"> zamówień publicznych – </w:t>
      </w:r>
      <w:r>
        <w:rPr>
          <w:rFonts w:eastAsia="Times New Roman" w:cs="Times New Roman"/>
          <w:sz w:val="24"/>
          <w:szCs w:val="24"/>
          <w:lang w:eastAsia="en-US"/>
        </w:rPr>
        <w:t xml:space="preserve">Monika Dobrzyńska </w:t>
      </w:r>
      <w:r w:rsidRPr="00212547">
        <w:rPr>
          <w:rFonts w:eastAsia="Times New Roman" w:cs="Times New Roman"/>
          <w:sz w:val="24"/>
          <w:szCs w:val="24"/>
          <w:lang w:eastAsia="en-US"/>
        </w:rPr>
        <w:t>, tel. (</w:t>
      </w:r>
      <w:r>
        <w:rPr>
          <w:rFonts w:eastAsia="Times New Roman" w:cs="Times New Roman"/>
          <w:sz w:val="24"/>
          <w:szCs w:val="24"/>
          <w:lang w:eastAsia="en-US"/>
        </w:rPr>
        <w:t>4</w:t>
      </w:r>
      <w:r w:rsidRPr="00FC043D">
        <w:rPr>
          <w:rFonts w:eastAsia="Times New Roman" w:cs="Times New Roman"/>
          <w:sz w:val="24"/>
          <w:szCs w:val="24"/>
          <w:lang w:eastAsia="en-US"/>
        </w:rPr>
        <w:t>2) 6</w:t>
      </w:r>
      <w:r>
        <w:rPr>
          <w:rFonts w:eastAsia="Times New Roman" w:cs="Times New Roman"/>
          <w:sz w:val="24"/>
          <w:szCs w:val="24"/>
          <w:lang w:eastAsia="en-US"/>
        </w:rPr>
        <w:t>3 41 270</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Pr>
          <w:rFonts w:cs="Times New Roman"/>
          <w:sz w:val="24"/>
          <w:szCs w:val="24"/>
          <w:lang w:eastAsia="en-US"/>
        </w:rPr>
        <w:t>z</w:t>
      </w:r>
      <w:r w:rsidRPr="00FC043D">
        <w:rPr>
          <w:rFonts w:cs="Times New Roman"/>
          <w:sz w:val="24"/>
          <w:szCs w:val="24"/>
          <w:lang w:eastAsia="en-US"/>
        </w:rPr>
        <w:t xml:space="preserve">amawiającym a </w:t>
      </w:r>
      <w:r>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w:t>
      </w:r>
      <w:r w:rsidRPr="00275610">
        <w:rPr>
          <w:rFonts w:eastAsia="Cambria" w:cs="Times New Roman"/>
          <w:sz w:val="24"/>
          <w:szCs w:val="24"/>
          <w:u w:val="single"/>
          <w:lang w:eastAsia="en-US"/>
        </w:rPr>
        <w:t>awaryjnie</w:t>
      </w:r>
      <w:r w:rsidRPr="00FC043D">
        <w:rPr>
          <w:rFonts w:eastAsia="Cambria" w:cs="Times New Roman"/>
          <w:sz w:val="24"/>
          <w:szCs w:val="24"/>
          <w:lang w:eastAsia="en-US"/>
        </w:rPr>
        <w:t>, komunikację za pośrednictwem poczty elektronicznej na adres:</w:t>
      </w:r>
      <w:r>
        <w:rPr>
          <w:rFonts w:eastAsia="Cambria" w:cs="Times New Roman"/>
          <w:sz w:val="24"/>
          <w:szCs w:val="24"/>
          <w:lang w:eastAsia="en-US"/>
        </w:rPr>
        <w:t xml:space="preserve"> </w:t>
      </w:r>
      <w:r>
        <w:rPr>
          <w:rFonts w:eastAsia="Cambria" w:cs="Times New Roman"/>
          <w:b/>
          <w:bCs/>
          <w:color w:val="0563C1" w:themeColor="hyperlink"/>
          <w:sz w:val="24"/>
          <w:szCs w:val="24"/>
          <w:u w:val="single"/>
          <w:lang w:eastAsia="en-US"/>
        </w:rPr>
        <w:t xml:space="preserve">zamowienia@zozmswlodz.pl </w:t>
      </w:r>
      <w:r w:rsidRPr="00FC043D">
        <w:rPr>
          <w:rFonts w:eastAsia="Times New Roman" w:cs="Times New Roman"/>
          <w:sz w:val="24"/>
          <w:szCs w:val="24"/>
          <w:lang w:eastAsia="en-US"/>
        </w:rPr>
        <w:t xml:space="preserve"> </w:t>
      </w:r>
    </w:p>
    <w:p w:rsidR="00DE6F25" w:rsidRPr="00FC043D" w:rsidRDefault="00DE6F25" w:rsidP="00DE6F25">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rsidR="00DE6F25" w:rsidRPr="002C6B73" w:rsidRDefault="00DE6F25" w:rsidP="00DE6F25">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rsidR="00DE6F25" w:rsidRPr="00334502" w:rsidRDefault="00DE6F25" w:rsidP="00DE6F25">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Zamawiający, zgodnie z § 11 ust. 2 Rozporządzenia Prezesa Rady Ministrów w sprawie sposobu sporządzania i przekazywania informacji</w:t>
      </w:r>
      <w:r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Pr="00334502">
        <w:rPr>
          <w:rFonts w:eastAsia="Arial" w:cs="Times New Roman"/>
          <w:sz w:val="24"/>
          <w:szCs w:val="24"/>
          <w:lang w:eastAsia="pl-PL"/>
        </w:rPr>
        <w:t>konkursie</w:t>
      </w:r>
      <w:r w:rsidRPr="00334502">
        <w:rPr>
          <w:sz w:val="24"/>
          <w:szCs w:val="24"/>
        </w:rPr>
        <w:t xml:space="preserve"> </w:t>
      </w:r>
      <w:hyperlink r:id="rId27" w:history="1">
        <w:r w:rsidRPr="00334502">
          <w:rPr>
            <w:color w:val="0000FF"/>
            <w:sz w:val="24"/>
            <w:szCs w:val="24"/>
            <w:u w:val="single"/>
          </w:rPr>
          <w:t>(Dz.U. z 2020 r. poz. 2452)</w:t>
        </w:r>
      </w:hyperlink>
      <w:r w:rsidRPr="00334502">
        <w:rPr>
          <w:rFonts w:eastAsia="Arial" w:cs="Times New Roman"/>
          <w:sz w:val="24"/>
          <w:szCs w:val="24"/>
          <w:lang w:eastAsia="pl-PL"/>
        </w:rPr>
        <w:t xml:space="preserve">; dalej: “Rozporządzenie w sprawie środków komunikacji”), określa niezbędne wymagania sprzętowo - aplikacyjne umożliwiające pracę na </w:t>
      </w:r>
      <w:r w:rsidRPr="00334502">
        <w:rPr>
          <w:rFonts w:eastAsia="Arial" w:cs="Times New Roman"/>
          <w:sz w:val="24"/>
          <w:szCs w:val="24"/>
          <w:lang w:eastAsia="pl-PL"/>
        </w:rPr>
        <w:lastRenderedPageBreak/>
        <w:t>platformie zakupowej, tj.:</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rsidR="00DE6F25" w:rsidRPr="00FC043D" w:rsidRDefault="00DE6F25" w:rsidP="0076504A">
      <w:pPr>
        <w:widowControl w:val="0"/>
        <w:numPr>
          <w:ilvl w:val="0"/>
          <w:numId w:val="21"/>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2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29" w:history="1">
        <w:r w:rsidRPr="00FC043D">
          <w:rPr>
            <w:rFonts w:eastAsia="Arial" w:cs="Times New Roman"/>
            <w:color w:val="0563C1"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rsidR="00DE6F25" w:rsidRPr="00FC043D" w:rsidRDefault="00DE6F25" w:rsidP="0076504A">
      <w:pPr>
        <w:widowControl w:val="0"/>
        <w:numPr>
          <w:ilvl w:val="0"/>
          <w:numId w:val="2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0" w:history="1">
        <w:r w:rsidRPr="00FC043D">
          <w:rPr>
            <w:rFonts w:eastAsia="Arial" w:cs="Times New Roman"/>
            <w:color w:val="0563C1"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rsidR="00DE6F25" w:rsidRPr="00FC043D" w:rsidRDefault="00DE6F25" w:rsidP="00DE6F25">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r w:rsidRPr="00FC043D">
          <w:rPr>
            <w:rFonts w:eastAsia="Arial" w:cs="Times New Roman"/>
            <w:color w:val="1155CC"/>
            <w:sz w:val="24"/>
            <w:szCs w:val="24"/>
            <w:u w:val="single"/>
            <w:lang w:val="pl" w:eastAsia="pl-PL"/>
          </w:rPr>
          <w:t>https://platformazakupowa.pl/strona/45-instrukcje</w:t>
        </w:r>
      </w:hyperlink>
    </w:p>
    <w:p w:rsidR="00DE6F25" w:rsidRPr="00FC043D" w:rsidRDefault="00DE6F25" w:rsidP="00DE6F25">
      <w:pPr>
        <w:widowControl w:val="0"/>
        <w:jc w:val="both"/>
        <w:rPr>
          <w:rFonts w:eastAsia="Times New Roman" w:cs="Times New Roman"/>
          <w:b/>
          <w:bCs/>
          <w:sz w:val="24"/>
          <w:szCs w:val="24"/>
          <w:u w:val="single"/>
        </w:rPr>
      </w:pPr>
      <w:bookmarkStart w:id="39" w:name="_Hlk530054655"/>
      <w:bookmarkEnd w:id="38"/>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8"/>
      <w:r w:rsidRPr="00F52CF9">
        <w:rPr>
          <w:rFonts w:ascii="Times New Roman" w:eastAsia="Times New Roman" w:hAnsi="Times New Roman" w:cs="Times New Roman"/>
          <w:b/>
          <w:bCs/>
          <w:sz w:val="24"/>
          <w:szCs w:val="24"/>
        </w:rPr>
        <w:t>TERMIN ZWIĄZANIA OFERTĄ</w:t>
      </w:r>
      <w:bookmarkEnd w:id="40"/>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1" w:name="_Hlk75762516"/>
      <w:r>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Pr="00C86FA0">
        <w:rPr>
          <w:rFonts w:eastAsia="Calibri" w:cs="Times New Roman"/>
          <w:sz w:val="24"/>
          <w:szCs w:val="24"/>
          <w:lang w:eastAsia="en-US"/>
        </w:rPr>
        <w:t xml:space="preserve"> </w:t>
      </w:r>
      <w:r w:rsidRPr="00FC043D">
        <w:rPr>
          <w:rFonts w:eastAsia="Calibri" w:cs="Times New Roman"/>
          <w:sz w:val="24"/>
          <w:szCs w:val="24"/>
          <w:lang w:eastAsia="en-US"/>
        </w:rPr>
        <w:t xml:space="preserve">do dnia </w:t>
      </w:r>
      <w:r w:rsidR="00D07F06" w:rsidRPr="00D07F06">
        <w:rPr>
          <w:rFonts w:eastAsia="Calibri" w:cs="Times New Roman"/>
          <w:b/>
          <w:sz w:val="24"/>
          <w:szCs w:val="24"/>
          <w:lang w:eastAsia="en-US"/>
        </w:rPr>
        <w:t>19.02.2023</w:t>
      </w:r>
      <w:r w:rsidRPr="00D07F06">
        <w:rPr>
          <w:rFonts w:eastAsia="Calibri" w:cs="Times New Roman"/>
          <w:b/>
          <w:sz w:val="24"/>
          <w:szCs w:val="24"/>
          <w:lang w:eastAsia="en-US"/>
        </w:rPr>
        <w:t>r</w:t>
      </w:r>
      <w:r>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bookmarkEnd w:id="41"/>
      <w:r>
        <w:rPr>
          <w:rFonts w:eastAsia="Calibri" w:cs="Times New Roman"/>
          <w:sz w:val="24"/>
          <w:szCs w:val="24"/>
          <w:lang w:eastAsia="en-US"/>
        </w:rPr>
        <w:t>.</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E6F25" w:rsidRPr="00FC043D" w:rsidRDefault="00DE6F25" w:rsidP="0076504A">
      <w:pPr>
        <w:widowControl w:val="0"/>
        <w:numPr>
          <w:ilvl w:val="0"/>
          <w:numId w:val="2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9"/>
      <w:r w:rsidRPr="00F52CF9">
        <w:rPr>
          <w:rFonts w:ascii="Times New Roman" w:hAnsi="Times New Roman" w:cs="Times New Roman"/>
          <w:b/>
          <w:bCs/>
          <w:sz w:val="24"/>
          <w:szCs w:val="24"/>
        </w:rPr>
        <w:t>OPIS SPOSOBU PRZYGOTOWANIA OFERT ORAZ DOKUMENTÓW WYMAGANYCH PRZEZ ZAMAWIAJĄCEGO</w:t>
      </w:r>
      <w:bookmarkEnd w:id="42"/>
    </w:p>
    <w:p w:rsidR="00DE6F25" w:rsidRPr="00FC043D" w:rsidRDefault="00DE6F25" w:rsidP="0076504A">
      <w:pPr>
        <w:widowControl w:val="0"/>
        <w:numPr>
          <w:ilvl w:val="0"/>
          <w:numId w:val="24"/>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 xml:space="preserve">Oferta musi być sporządzona w języku polskim, w formie elektronicznej tj. w postaci elektronicznej opatrzonej kwalifikowanym podpisem elektronicznym, w ogólnie dostępnych formatach danych i </w:t>
      </w:r>
      <w:r w:rsidRPr="00FC043D">
        <w:rPr>
          <w:rFonts w:eastAsia="Calibri" w:cs="Times New Roman"/>
          <w:sz w:val="24"/>
          <w:szCs w:val="24"/>
          <w:lang w:eastAsia="pl-PL"/>
        </w:rPr>
        <w:lastRenderedPageBreak/>
        <w:t>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32" w:history="1">
        <w:r w:rsidRPr="00FC043D">
          <w:rPr>
            <w:rFonts w:eastAsia="Calibri" w:cs="Times New Roman"/>
            <w:color w:val="0563C1" w:themeColor="hyperlink"/>
            <w:sz w:val="24"/>
            <w:szCs w:val="24"/>
            <w:u w:val="single"/>
            <w:lang w:eastAsia="en-US"/>
          </w:rPr>
          <w:t>https://platformazakupowa.pl/strona/45-instrukcje</w:t>
        </w:r>
      </w:hyperlink>
      <w:r w:rsidRPr="00FC043D">
        <w:rPr>
          <w:rFonts w:eastAsia="Calibri" w:cs="Times New Roman"/>
          <w:sz w:val="24"/>
          <w:szCs w:val="24"/>
        </w:rPr>
        <w:t xml:space="preserve"> </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rsidR="00DE6F25" w:rsidRPr="00FC043D" w:rsidRDefault="00DE6F25" w:rsidP="0076504A">
      <w:pPr>
        <w:widowControl w:val="0"/>
        <w:numPr>
          <w:ilvl w:val="0"/>
          <w:numId w:val="24"/>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E6F25" w:rsidRDefault="00DE6F25" w:rsidP="0076504A">
      <w:pPr>
        <w:widowControl w:val="0"/>
        <w:numPr>
          <w:ilvl w:val="0"/>
          <w:numId w:val="2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rsidR="00DE6F25" w:rsidRDefault="00DE6F25" w:rsidP="00DE6F25">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rsidR="00DE6F25" w:rsidRPr="00FC043D" w:rsidRDefault="00DE6F25" w:rsidP="00DE6F25">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33">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rsidR="00DE6F25" w:rsidRPr="00FC043D" w:rsidRDefault="00DE6F25" w:rsidP="0076504A">
      <w:pPr>
        <w:widowControl w:val="0"/>
        <w:numPr>
          <w:ilvl w:val="0"/>
          <w:numId w:val="25"/>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34">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rsidR="00DE6F25" w:rsidRPr="00FC043D" w:rsidRDefault="00DE6F25" w:rsidP="00DE6F25">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35"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Pr>
          <w:rFonts w:eastAsia="Arial" w:cs="Times New Roman"/>
          <w:sz w:val="24"/>
          <w:szCs w:val="24"/>
          <w:lang w:val="pl" w:eastAsia="pl-PL"/>
        </w:rPr>
        <w:t>w</w:t>
      </w:r>
      <w:r w:rsidRPr="00FC043D">
        <w:rPr>
          <w:rFonts w:eastAsia="Arial" w:cs="Times New Roman"/>
          <w:sz w:val="24"/>
          <w:szCs w:val="24"/>
          <w:lang w:val="pl" w:eastAsia="pl-PL"/>
        </w:rPr>
        <w:t xml:space="preserve">ykonawca, aby zrealizować </w:t>
      </w:r>
      <w:r w:rsidRPr="00FC043D">
        <w:rPr>
          <w:rFonts w:eastAsia="Arial" w:cs="Times New Roman"/>
          <w:sz w:val="24"/>
          <w:szCs w:val="24"/>
          <w:lang w:val="pl" w:eastAsia="pl-PL"/>
        </w:rPr>
        <w:lastRenderedPageBreak/>
        <w:t>zamówienie z najwyższą starannością oraz ewentualne rabaty.</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rsidR="00DE6F25" w:rsidRPr="00FC043D" w:rsidRDefault="00DE6F25" w:rsidP="0076504A">
      <w:pPr>
        <w:widowControl w:val="0"/>
        <w:numPr>
          <w:ilvl w:val="0"/>
          <w:numId w:val="2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9"/>
    <w:p w:rsidR="00DE6F25" w:rsidRPr="00FC043D" w:rsidRDefault="00DE6F25" w:rsidP="00DE6F25">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3" w:name="_Toc68156100"/>
      <w:r w:rsidRPr="00F52CF9">
        <w:rPr>
          <w:rFonts w:ascii="Times New Roman" w:eastAsia="Times New Roman" w:hAnsi="Times New Roman" w:cs="Times New Roman"/>
          <w:b/>
          <w:bCs/>
          <w:sz w:val="24"/>
          <w:szCs w:val="24"/>
        </w:rPr>
        <w:t>SPOSÓB ORAZ TERMIN SKŁADANIA OFERT</w:t>
      </w:r>
      <w:bookmarkEnd w:id="43"/>
    </w:p>
    <w:p w:rsidR="00DE6F25" w:rsidRPr="00A904DF"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3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37" w:history="1">
        <w:r w:rsidRPr="00A02F0B">
          <w:rPr>
            <w:rStyle w:val="Hipercze"/>
          </w:rPr>
          <w:t>https://platformazakupowa.pl/zozmswlodz</w:t>
        </w:r>
      </w:hyperlink>
      <w:r>
        <w:t xml:space="preserve"> </w:t>
      </w:r>
      <w:r w:rsidRPr="006257D9">
        <w:rPr>
          <w:rFonts w:cs="Times New Roman"/>
          <w:sz w:val="24"/>
          <w:szCs w:val="24"/>
          <w:lang w:eastAsia="en-US"/>
        </w:rPr>
        <w:t>w</w:t>
      </w:r>
      <w:r w:rsidRPr="00A904DF">
        <w:rPr>
          <w:rFonts w:cs="Times New Roman"/>
          <w:sz w:val="24"/>
          <w:szCs w:val="24"/>
          <w:lang w:eastAsia="en-US"/>
        </w:rPr>
        <w:t xml:space="preserve"> myśl ustawy </w:t>
      </w:r>
      <w:proofErr w:type="spellStart"/>
      <w:r w:rsidR="00AF29C0">
        <w:rPr>
          <w:rFonts w:cs="Times New Roman"/>
          <w:sz w:val="24"/>
          <w:szCs w:val="24"/>
          <w:lang w:eastAsia="en-US"/>
        </w:rPr>
        <w:t>P</w:t>
      </w:r>
      <w:r w:rsidRPr="00A904DF">
        <w:rPr>
          <w:rFonts w:cs="Times New Roman"/>
          <w:sz w:val="24"/>
          <w:szCs w:val="24"/>
          <w:lang w:eastAsia="en-US"/>
        </w:rPr>
        <w:t>zp</w:t>
      </w:r>
      <w:proofErr w:type="spellEnd"/>
      <w:r w:rsidRPr="00A904DF">
        <w:rPr>
          <w:rFonts w:cs="Times New Roman"/>
          <w:sz w:val="24"/>
          <w:szCs w:val="24"/>
          <w:lang w:eastAsia="en-US"/>
        </w:rPr>
        <w:t xml:space="preserve"> na stronie internetowej prowadzonego postępowania do dnia </w:t>
      </w:r>
      <w:r w:rsidR="00AF29C0">
        <w:rPr>
          <w:rFonts w:cs="Times New Roman"/>
          <w:b/>
          <w:bCs/>
          <w:sz w:val="24"/>
          <w:szCs w:val="24"/>
          <w:lang w:eastAsia="en-US"/>
        </w:rPr>
        <w:t>21.11.2022</w:t>
      </w:r>
      <w:r w:rsidRPr="006257D9">
        <w:rPr>
          <w:rFonts w:cs="Times New Roman"/>
          <w:b/>
          <w:bCs/>
          <w:sz w:val="24"/>
          <w:szCs w:val="24"/>
          <w:lang w:eastAsia="en-US"/>
        </w:rPr>
        <w:t xml:space="preserve">r. do godziny </w:t>
      </w:r>
      <w:r>
        <w:rPr>
          <w:rFonts w:cs="Times New Roman"/>
          <w:b/>
          <w:bCs/>
          <w:sz w:val="24"/>
          <w:szCs w:val="24"/>
          <w:lang w:eastAsia="en-US"/>
        </w:rPr>
        <w:t>11</w:t>
      </w:r>
      <w:r w:rsidRPr="006257D9">
        <w:rPr>
          <w:rFonts w:cs="Times New Roman"/>
          <w:b/>
          <w:bCs/>
          <w:sz w:val="24"/>
          <w:szCs w:val="24"/>
          <w:lang w:eastAsia="en-US"/>
        </w:rPr>
        <w:t>:00.</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3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E6F25" w:rsidRPr="00FC043D" w:rsidRDefault="00DE6F25" w:rsidP="0076504A">
      <w:pPr>
        <w:widowControl w:val="0"/>
        <w:numPr>
          <w:ilvl w:val="0"/>
          <w:numId w:val="2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39" w:history="1">
        <w:r w:rsidRPr="00FC043D">
          <w:rPr>
            <w:rFonts w:eastAsia="Arial" w:cs="Times New Roman"/>
            <w:color w:val="0563C1" w:themeColor="hyperlink"/>
            <w:sz w:val="24"/>
            <w:szCs w:val="24"/>
            <w:u w:val="single"/>
            <w:lang w:val="pl" w:eastAsia="pl-PL"/>
          </w:rPr>
          <w:t>https://platformazakupowa.pl/strona/45-instrukcje</w:t>
        </w:r>
      </w:hyperlink>
    </w:p>
    <w:p w:rsidR="00DE6F25" w:rsidRPr="00FC043D" w:rsidRDefault="00DE6F25" w:rsidP="00DE6F25">
      <w:pPr>
        <w:widowControl w:val="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4" w:name="_Toc68156101"/>
      <w:r w:rsidRPr="00F52CF9">
        <w:rPr>
          <w:rFonts w:ascii="Times New Roman" w:eastAsia="Arial" w:hAnsi="Times New Roman" w:cs="Times New Roman"/>
          <w:b/>
          <w:bCs/>
          <w:sz w:val="24"/>
          <w:szCs w:val="24"/>
          <w:lang w:val="pl" w:eastAsia="pl-PL"/>
        </w:rPr>
        <w:t>OTWARCIE OFERT</w:t>
      </w:r>
      <w:bookmarkEnd w:id="44"/>
    </w:p>
    <w:p w:rsidR="00DE6F25" w:rsidRPr="0072665D" w:rsidRDefault="00DE6F25" w:rsidP="0076504A">
      <w:pPr>
        <w:widowControl w:val="0"/>
        <w:numPr>
          <w:ilvl w:val="0"/>
          <w:numId w:val="29"/>
        </w:numPr>
        <w:jc w:val="both"/>
        <w:rPr>
          <w:rFonts w:eastAsia="Arial" w:cs="Times New Roman"/>
          <w:sz w:val="24"/>
          <w:szCs w:val="24"/>
          <w:lang w:eastAsia="pl-PL"/>
        </w:rPr>
      </w:pPr>
      <w:r w:rsidRPr="0072665D">
        <w:rPr>
          <w:rFonts w:eastAsia="Arial" w:cs="Times New Roman"/>
          <w:sz w:val="24"/>
          <w:szCs w:val="24"/>
          <w:lang w:eastAsia="pl-PL"/>
        </w:rPr>
        <w:t>Otwarcie ofert nastąpi w dniu</w:t>
      </w:r>
      <w:r w:rsidR="00AF29C0">
        <w:rPr>
          <w:rFonts w:eastAsia="Arial" w:cs="Times New Roman"/>
          <w:sz w:val="24"/>
          <w:szCs w:val="24"/>
          <w:lang w:eastAsia="pl-PL"/>
        </w:rPr>
        <w:t xml:space="preserve"> </w:t>
      </w:r>
      <w:r w:rsidR="00AF29C0" w:rsidRPr="00D07F06">
        <w:rPr>
          <w:rFonts w:eastAsia="Arial" w:cs="Times New Roman"/>
          <w:b/>
          <w:sz w:val="24"/>
          <w:szCs w:val="24"/>
          <w:lang w:eastAsia="pl-PL"/>
        </w:rPr>
        <w:t>21.11.202</w:t>
      </w:r>
      <w:r w:rsidR="00D07F06" w:rsidRPr="00D07F06">
        <w:rPr>
          <w:rFonts w:eastAsia="Arial" w:cs="Times New Roman"/>
          <w:b/>
          <w:sz w:val="24"/>
          <w:szCs w:val="24"/>
          <w:lang w:eastAsia="pl-PL"/>
        </w:rPr>
        <w:t>2r</w:t>
      </w:r>
      <w:r w:rsidRPr="006257D9">
        <w:rPr>
          <w:rFonts w:eastAsia="Arial" w:cs="Times New Roman"/>
          <w:b/>
          <w:bCs/>
          <w:sz w:val="24"/>
          <w:szCs w:val="24"/>
          <w:lang w:eastAsia="pl-PL"/>
        </w:rPr>
        <w:t xml:space="preserve"> o godzinie </w:t>
      </w:r>
      <w:r>
        <w:rPr>
          <w:rFonts w:eastAsia="Arial" w:cs="Times New Roman"/>
          <w:b/>
          <w:bCs/>
          <w:sz w:val="24"/>
          <w:szCs w:val="24"/>
          <w:lang w:eastAsia="pl-PL"/>
        </w:rPr>
        <w:t>11</w:t>
      </w:r>
      <w:r w:rsidRPr="006257D9">
        <w:rPr>
          <w:rFonts w:eastAsia="Arial" w:cs="Times New Roman"/>
          <w:b/>
          <w:bCs/>
          <w:sz w:val="24"/>
          <w:szCs w:val="24"/>
          <w:lang w:eastAsia="pl-PL"/>
        </w:rPr>
        <w:t>:05.</w:t>
      </w:r>
    </w:p>
    <w:p w:rsidR="00DE6F25" w:rsidRPr="007B497D" w:rsidRDefault="00DE6F25" w:rsidP="0076504A">
      <w:pPr>
        <w:widowControl w:val="0"/>
        <w:numPr>
          <w:ilvl w:val="0"/>
          <w:numId w:val="2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rsidR="00DE6F25" w:rsidRPr="00FC043D" w:rsidRDefault="00DE6F25" w:rsidP="0076504A">
      <w:pPr>
        <w:widowControl w:val="0"/>
        <w:numPr>
          <w:ilvl w:val="0"/>
          <w:numId w:val="29"/>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rsidR="00DE6F25" w:rsidRPr="00FC043D" w:rsidRDefault="00DE6F25" w:rsidP="0076504A">
      <w:pPr>
        <w:widowControl w:val="0"/>
        <w:numPr>
          <w:ilvl w:val="0"/>
          <w:numId w:val="2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rsidR="00DE6F25" w:rsidRPr="00FC043D" w:rsidRDefault="00DE6F25" w:rsidP="0076504A">
      <w:pPr>
        <w:widowControl w:val="0"/>
        <w:numPr>
          <w:ilvl w:val="0"/>
          <w:numId w:val="3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rsidR="00DE6F25" w:rsidRPr="00C61E0C" w:rsidRDefault="00DE6F25" w:rsidP="0076504A">
      <w:pPr>
        <w:widowControl w:val="0"/>
        <w:numPr>
          <w:ilvl w:val="0"/>
          <w:numId w:val="30"/>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rsidR="00DE6F25" w:rsidRPr="00C61E0C" w:rsidRDefault="00DE6F25" w:rsidP="00DE6F25">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p>
    <w:p w:rsidR="00DE6F25" w:rsidRPr="00C61E0C" w:rsidRDefault="00DE6F25" w:rsidP="0076504A">
      <w:pPr>
        <w:pStyle w:val="Akapitzlist"/>
        <w:widowControl w:val="0"/>
        <w:numPr>
          <w:ilvl w:val="0"/>
          <w:numId w:val="29"/>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rsidR="00DE6F25" w:rsidRPr="00FC043D" w:rsidRDefault="00DE6F25" w:rsidP="00DE6F25">
      <w:pPr>
        <w:widowControl w:val="0"/>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2"/>
      <w:r w:rsidRPr="00F52CF9">
        <w:rPr>
          <w:rFonts w:ascii="Times New Roman" w:hAnsi="Times New Roman" w:cs="Times New Roman"/>
          <w:b/>
          <w:bCs/>
          <w:sz w:val="24"/>
          <w:szCs w:val="24"/>
        </w:rPr>
        <w:t>SPOSÓB OBLICZANIA CENY OFERTY</w:t>
      </w:r>
      <w:bookmarkEnd w:id="45"/>
    </w:p>
    <w:p w:rsidR="00DE6F25" w:rsidRPr="00FE6414" w:rsidRDefault="00DE6F25" w:rsidP="0076504A">
      <w:pPr>
        <w:widowControl w:val="0"/>
        <w:numPr>
          <w:ilvl w:val="0"/>
          <w:numId w:val="2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Pr="00FE6414">
        <w:rPr>
          <w:rFonts w:cs="Times New Roman"/>
          <w:b/>
          <w:sz w:val="24"/>
          <w:szCs w:val="24"/>
          <w:lang w:eastAsia="en-US"/>
        </w:rPr>
        <w:t xml:space="preserve">Załącznik nr 1 do SWZ. </w:t>
      </w:r>
    </w:p>
    <w:p w:rsidR="00DE6F25" w:rsidRPr="00FC043D" w:rsidRDefault="00DE6F25" w:rsidP="0076504A">
      <w:pPr>
        <w:widowControl w:val="0"/>
        <w:numPr>
          <w:ilvl w:val="0"/>
          <w:numId w:val="26"/>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formularz cenowy wraz ze szczegółowym opisem przedmiotu zamówienia - </w:t>
      </w:r>
      <w:r w:rsidRPr="00FE6414">
        <w:rPr>
          <w:rFonts w:eastAsia="Times New Roman" w:cs="Times New Roman"/>
          <w:b/>
          <w:bCs/>
          <w:sz w:val="24"/>
          <w:szCs w:val="24"/>
        </w:rPr>
        <w:t>ZAŁĄCZNIK NR 2</w:t>
      </w:r>
      <w:r w:rsidRPr="00FC043D">
        <w:rPr>
          <w:rFonts w:eastAsia="Times New Roman" w:cs="Times New Roman"/>
          <w:b/>
          <w:bCs/>
          <w:sz w:val="24"/>
          <w:szCs w:val="24"/>
        </w:rPr>
        <w:t xml:space="preserve"> do SWZ.</w:t>
      </w:r>
      <w:r w:rsidRPr="00FC043D">
        <w:rPr>
          <w:rFonts w:eastAsia="Times New Roman" w:cs="Times New Roman"/>
          <w:sz w:val="24"/>
          <w:szCs w:val="24"/>
        </w:rPr>
        <w:t xml:space="preserve">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Pr>
          <w:rFonts w:cs="Times New Roman"/>
          <w:sz w:val="24"/>
          <w:szCs w:val="24"/>
          <w:lang w:eastAsia="en-US"/>
        </w:rPr>
        <w:t>w</w:t>
      </w:r>
      <w:r w:rsidRPr="00FC043D">
        <w:rPr>
          <w:rFonts w:cs="Times New Roman"/>
          <w:sz w:val="24"/>
          <w:szCs w:val="24"/>
          <w:lang w:eastAsia="en-US"/>
        </w:rPr>
        <w:t xml:space="preserve">ykonawcy wobec </w:t>
      </w:r>
      <w:r>
        <w:rPr>
          <w:rFonts w:cs="Times New Roman"/>
          <w:sz w:val="24"/>
          <w:szCs w:val="24"/>
          <w:lang w:eastAsia="en-US"/>
        </w:rPr>
        <w:t>z</w:t>
      </w:r>
      <w:r w:rsidRPr="00FC043D">
        <w:rPr>
          <w:rFonts w:cs="Times New Roman"/>
          <w:sz w:val="24"/>
          <w:szCs w:val="24"/>
          <w:lang w:eastAsia="en-US"/>
        </w:rPr>
        <w:t>amawiającego związane z realizacją przedmiotu zamówienia.</w:t>
      </w:r>
    </w:p>
    <w:p w:rsidR="00DE6F25" w:rsidRPr="00FE6414" w:rsidRDefault="00DE6F25" w:rsidP="0076504A">
      <w:pPr>
        <w:widowControl w:val="0"/>
        <w:numPr>
          <w:ilvl w:val="0"/>
          <w:numId w:val="26"/>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w:t>
      </w:r>
      <w:r w:rsidRPr="00FC043D">
        <w:rPr>
          <w:rFonts w:cs="Times New Roman"/>
          <w:sz w:val="24"/>
          <w:szCs w:val="24"/>
          <w:lang w:eastAsia="en-US"/>
        </w:rPr>
        <w:lastRenderedPageBreak/>
        <w:t xml:space="preserve">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t>ustawy o podatku od towarów i usług).</w:t>
      </w:r>
    </w:p>
    <w:p w:rsidR="00DE6F25" w:rsidRPr="00FE6414" w:rsidRDefault="00DE6F25" w:rsidP="0076504A">
      <w:pPr>
        <w:widowControl w:val="0"/>
        <w:numPr>
          <w:ilvl w:val="0"/>
          <w:numId w:val="26"/>
        </w:numPr>
        <w:ind w:hanging="357"/>
        <w:jc w:val="both"/>
        <w:rPr>
          <w:rFonts w:cs="Times New Roman"/>
          <w:sz w:val="24"/>
          <w:szCs w:val="24"/>
          <w:lang w:eastAsia="en-US"/>
        </w:rPr>
      </w:pPr>
      <w:r w:rsidRPr="00FE6414">
        <w:rPr>
          <w:rFonts w:cs="Times New Roman"/>
          <w:sz w:val="24"/>
          <w:szCs w:val="24"/>
          <w:lang w:eastAsia="en-US"/>
        </w:rPr>
        <w:t>Cena powinna być podana z wyszczególnieniem:</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netto (iloczyn ilości i ceny jednostkowej netto),</w:t>
      </w:r>
    </w:p>
    <w:p w:rsidR="00DE6F25" w:rsidRPr="00FE6414" w:rsidRDefault="00DE6F25" w:rsidP="0076504A">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brutto (suma wartości netto i iloczynu stawki podatku VAT i wartości netto)</w:t>
      </w:r>
    </w:p>
    <w:p w:rsidR="00DE6F25" w:rsidRPr="00932284"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rsidR="00DE6F25" w:rsidRPr="00FC043D" w:rsidRDefault="00DE6F25" w:rsidP="0076504A">
      <w:pPr>
        <w:widowControl w:val="0"/>
        <w:numPr>
          <w:ilvl w:val="0"/>
          <w:numId w:val="26"/>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46" w:name="_Hlk81821780"/>
      <w:r>
        <w:fldChar w:fldCharType="begin"/>
      </w:r>
      <w:r>
        <w:instrText xml:space="preserve"> HYPERLINK "https://sip.legalis.pl/document-view.seam?documentId=mfrxilrtg4ytmmrqg4yde" </w:instrText>
      </w:r>
      <w:r>
        <w:fldChar w:fldCharType="separate"/>
      </w:r>
      <w:r w:rsidRPr="00BD6078">
        <w:rPr>
          <w:rStyle w:val="Hipercze"/>
          <w:rFonts w:cs="Times New Roman"/>
          <w:sz w:val="24"/>
          <w:szCs w:val="24"/>
          <w:lang w:eastAsia="en-US"/>
        </w:rPr>
        <w:t>(Dz.U. z 2021 r. poz. 685</w:t>
      </w:r>
      <w:r>
        <w:rPr>
          <w:rStyle w:val="Hipercze"/>
          <w:rFonts w:cs="Times New Roman"/>
          <w:sz w:val="24"/>
          <w:szCs w:val="24"/>
          <w:lang w:eastAsia="en-US"/>
        </w:rPr>
        <w:t xml:space="preserve"> ze zm.</w:t>
      </w:r>
      <w:r w:rsidRPr="00BD6078">
        <w:rPr>
          <w:rStyle w:val="Hipercze"/>
          <w:rFonts w:cs="Times New Roman"/>
          <w:sz w:val="24"/>
          <w:szCs w:val="24"/>
          <w:lang w:eastAsia="en-US"/>
        </w:rPr>
        <w:t>)</w:t>
      </w:r>
      <w:r>
        <w:rPr>
          <w:rStyle w:val="Hipercze"/>
          <w:rFonts w:cs="Times New Roman"/>
          <w:sz w:val="24"/>
          <w:szCs w:val="24"/>
          <w:lang w:eastAsia="en-US"/>
        </w:rPr>
        <w:fldChar w:fldCharType="end"/>
      </w:r>
      <w:bookmarkEnd w:id="46"/>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Pr>
          <w:rFonts w:cs="Times New Roman"/>
          <w:sz w:val="24"/>
          <w:szCs w:val="24"/>
          <w:lang w:eastAsia="en-US"/>
        </w:rPr>
        <w:t>w</w:t>
      </w:r>
      <w:r w:rsidRPr="00FC043D">
        <w:rPr>
          <w:rFonts w:cs="Times New Roman"/>
          <w:sz w:val="24"/>
          <w:szCs w:val="24"/>
          <w:lang w:eastAsia="en-US"/>
        </w:rPr>
        <w:t>ykonawca ma obowiązek:</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rsidR="00DE6F25" w:rsidRPr="00FC043D" w:rsidRDefault="00DE6F25" w:rsidP="0076504A">
      <w:pPr>
        <w:widowControl w:val="0"/>
        <w:numPr>
          <w:ilvl w:val="0"/>
          <w:numId w:val="2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rsidR="00DE6F25" w:rsidRPr="00FC043D" w:rsidRDefault="00DE6F25" w:rsidP="0076504A">
      <w:pPr>
        <w:widowControl w:val="0"/>
        <w:numPr>
          <w:ilvl w:val="0"/>
          <w:numId w:val="2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rsidR="00DE6F25" w:rsidRPr="00FC043D" w:rsidRDefault="00DE6F25" w:rsidP="00DE6F25">
      <w:pPr>
        <w:widowControl w:val="0"/>
        <w:jc w:val="both"/>
        <w:outlineLvl w:val="0"/>
        <w:rPr>
          <w:rFonts w:eastAsia="Arial" w:cs="Times New Roman"/>
          <w:b/>
          <w:bCs/>
          <w:sz w:val="24"/>
          <w:szCs w:val="24"/>
          <w:lang w:val="pl" w:eastAsia="pl-PL"/>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3"/>
      <w:r w:rsidRPr="00F52CF9">
        <w:rPr>
          <w:rFonts w:ascii="Times New Roman" w:eastAsia="Times New Roman" w:hAnsi="Times New Roman" w:cs="Times New Roman"/>
          <w:b/>
          <w:bCs/>
          <w:sz w:val="24"/>
          <w:szCs w:val="24"/>
        </w:rPr>
        <w:t>OPIS KRYTERIÓW OCENY OFERT</w:t>
      </w:r>
      <w:bookmarkEnd w:id="47"/>
    </w:p>
    <w:p w:rsidR="00DE6F25" w:rsidRPr="00512906" w:rsidRDefault="00DE6F25" w:rsidP="0076504A">
      <w:pPr>
        <w:widowControl w:val="0"/>
        <w:numPr>
          <w:ilvl w:val="0"/>
          <w:numId w:val="31"/>
        </w:numPr>
        <w:tabs>
          <w:tab w:val="left" w:pos="720"/>
        </w:tabs>
        <w:jc w:val="both"/>
        <w:rPr>
          <w:rFonts w:eastAsia="Times New Roman" w:cs="Times New Roman"/>
          <w:sz w:val="24"/>
          <w:szCs w:val="24"/>
          <w:lang w:eastAsia="en-US"/>
        </w:rPr>
      </w:pPr>
      <w:r w:rsidRPr="00D47779">
        <w:rPr>
          <w:rFonts w:eastAsia="Times New Roman" w:cs="Times New Roman"/>
          <w:sz w:val="24"/>
          <w:szCs w:val="24"/>
          <w:lang w:eastAsia="en-US"/>
        </w:rPr>
        <w:t xml:space="preserve">Przy wyborze oferty najkorzystniejszej zamawiający kierować się będzie następującym kryterium </w:t>
      </w:r>
      <w:r w:rsidRPr="00D47779">
        <w:rPr>
          <w:rFonts w:eastAsia="Calibri" w:cs="Times New Roman"/>
          <w:sz w:val="24"/>
          <w:szCs w:val="24"/>
          <w:lang w:eastAsia="en-US"/>
        </w:rPr>
        <w:t>z przypisaniem im odpowiednio wag:</w:t>
      </w:r>
    </w:p>
    <w:p w:rsidR="00DE6F25" w:rsidRPr="00512906" w:rsidRDefault="00DE6F25" w:rsidP="00DE6F25">
      <w:pPr>
        <w:widowControl w:val="0"/>
        <w:tabs>
          <w:tab w:val="left" w:pos="720"/>
        </w:tabs>
        <w:ind w:left="360"/>
        <w:jc w:val="both"/>
        <w:rPr>
          <w:rFonts w:eastAsia="Times New Roman" w:cs="Times New Roman"/>
          <w:sz w:val="24"/>
          <w:szCs w:val="24"/>
          <w:u w:val="single"/>
          <w:lang w:eastAsia="en-US"/>
        </w:rPr>
      </w:pPr>
      <w:r w:rsidRPr="00512906">
        <w:rPr>
          <w:rFonts w:eastAsia="Times New Roman" w:cs="Times New Roman"/>
          <w:sz w:val="24"/>
          <w:szCs w:val="24"/>
          <w:u w:val="single"/>
          <w:lang w:eastAsia="en-US"/>
        </w:rPr>
        <w:t xml:space="preserve">Pakiet nr 1 </w:t>
      </w: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cena </w:t>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t>- ranga procentowa 60 %</w:t>
      </w:r>
    </w:p>
    <w:p w:rsidR="00DE6F25" w:rsidRPr="00FE6414"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jakość </w:t>
      </w:r>
      <w:r>
        <w:rPr>
          <w:rFonts w:eastAsia="Times New Roman" w:cs="Times New Roman"/>
          <w:sz w:val="24"/>
          <w:szCs w:val="24"/>
        </w:rPr>
        <w:t>–</w:t>
      </w:r>
      <w:r w:rsidRPr="00FE6414">
        <w:rPr>
          <w:rFonts w:eastAsia="Times New Roman" w:cs="Times New Roman"/>
          <w:sz w:val="24"/>
          <w:szCs w:val="24"/>
        </w:rPr>
        <w:t xml:space="preserve"> </w:t>
      </w:r>
      <w:r>
        <w:rPr>
          <w:rFonts w:eastAsia="Times New Roman" w:cs="Times New Roman"/>
          <w:sz w:val="24"/>
          <w:szCs w:val="24"/>
        </w:rPr>
        <w:t xml:space="preserve">walory użytkowe </w:t>
      </w:r>
      <w:r w:rsidRPr="00FE6414">
        <w:rPr>
          <w:rFonts w:eastAsia="Times New Roman" w:cs="Times New Roman"/>
          <w:sz w:val="24"/>
          <w:szCs w:val="24"/>
        </w:rPr>
        <w:t xml:space="preserve"> </w:t>
      </w:r>
      <w:r w:rsidRPr="00FE6414">
        <w:rPr>
          <w:rFonts w:eastAsia="Times New Roman" w:cs="Times New Roman"/>
          <w:sz w:val="24"/>
          <w:szCs w:val="24"/>
        </w:rPr>
        <w:tab/>
        <w:t>- ranga procentowa 40 %</w:t>
      </w:r>
    </w:p>
    <w:p w:rsidR="00DE6F25" w:rsidRPr="00F4646E" w:rsidRDefault="00DE6F25" w:rsidP="00DE6F25">
      <w:pPr>
        <w:widowControl w:val="0"/>
        <w:jc w:val="both"/>
        <w:rPr>
          <w:rFonts w:eastAsia="Times New Roman" w:cs="Times New Roman"/>
          <w:sz w:val="24"/>
          <w:szCs w:val="24"/>
        </w:rPr>
      </w:pP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 xml:space="preserve">Punkty oferty zsumowane wg wzoru: </w:t>
      </w:r>
    </w:p>
    <w:p w:rsidR="00DE6F25" w:rsidRPr="00FE6414" w:rsidRDefault="00DE6F25" w:rsidP="00DE6F25">
      <w:pPr>
        <w:widowControl w:val="0"/>
        <w:ind w:left="709"/>
        <w:jc w:val="center"/>
        <w:rPr>
          <w:rFonts w:eastAsia="Times New Roman" w:cs="Times New Roman"/>
          <w:sz w:val="24"/>
          <w:szCs w:val="24"/>
        </w:rPr>
      </w:pPr>
      <w:r w:rsidRPr="00FE6414">
        <w:rPr>
          <w:rFonts w:eastAsia="Times New Roman" w:cs="Times New Roman"/>
          <w:b/>
          <w:bCs/>
          <w:sz w:val="24"/>
          <w:szCs w:val="24"/>
        </w:rPr>
        <w:t>S</w:t>
      </w:r>
      <w:r w:rsidRPr="00FE6414">
        <w:rPr>
          <w:rFonts w:eastAsia="Times New Roman" w:cs="Times New Roman"/>
          <w:b/>
          <w:sz w:val="24"/>
          <w:szCs w:val="24"/>
          <w:vertAlign w:val="subscript"/>
        </w:rPr>
        <w:t>of</w:t>
      </w:r>
      <w:r w:rsidRPr="00FE6414">
        <w:rPr>
          <w:rFonts w:eastAsia="Times New Roman" w:cs="Times New Roman"/>
          <w:b/>
          <w:bCs/>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r w:rsidRPr="00FE6414">
        <w:rPr>
          <w:rFonts w:eastAsia="Times New Roman" w:cs="Times New Roman"/>
          <w:b/>
          <w:bCs/>
          <w:sz w:val="24"/>
          <w:szCs w:val="24"/>
        </w:rPr>
        <w:t>+</w:t>
      </w:r>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firstLine="709"/>
        <w:jc w:val="both"/>
        <w:rPr>
          <w:rFonts w:eastAsia="Times New Roman" w:cs="Times New Roman"/>
          <w:sz w:val="24"/>
          <w:szCs w:val="24"/>
        </w:rPr>
      </w:pPr>
      <w:r w:rsidRPr="00FE6414">
        <w:rPr>
          <w:rFonts w:eastAsia="Times New Roman" w:cs="Times New Roman"/>
          <w:b/>
          <w:sz w:val="24"/>
          <w:szCs w:val="24"/>
        </w:rPr>
        <w:t>S</w:t>
      </w:r>
      <w:r w:rsidRPr="00FE6414">
        <w:rPr>
          <w:rFonts w:eastAsia="Times New Roman" w:cs="Times New Roman"/>
          <w:b/>
          <w:sz w:val="24"/>
          <w:szCs w:val="24"/>
          <w:vertAlign w:val="subscript"/>
        </w:rPr>
        <w:t xml:space="preserve">of </w:t>
      </w:r>
      <w:r w:rsidRPr="00FE6414">
        <w:rPr>
          <w:rFonts w:eastAsia="Times New Roman" w:cs="Times New Roman"/>
          <w:sz w:val="24"/>
          <w:szCs w:val="24"/>
        </w:rPr>
        <w:tab/>
        <w:t>- suma punktów badanej oferty</w:t>
      </w:r>
    </w:p>
    <w:p w:rsidR="00DE6F25" w:rsidRPr="00FE6414" w:rsidRDefault="00DE6F25" w:rsidP="00DE6F25">
      <w:pPr>
        <w:widowControl w:val="0"/>
        <w:ind w:firstLine="709"/>
        <w:jc w:val="both"/>
        <w:rPr>
          <w:rFonts w:eastAsia="Times New Roman" w:cs="Times New Roman"/>
          <w:bCs/>
          <w:sz w:val="24"/>
          <w:szCs w:val="24"/>
        </w:rPr>
      </w:pPr>
      <w:proofErr w:type="spellStart"/>
      <w:r w:rsidRPr="00FE6414">
        <w:rPr>
          <w:rFonts w:eastAsia="Times New Roman" w:cs="Times New Roman"/>
          <w:b/>
          <w:bCs/>
          <w:sz w:val="24"/>
          <w:szCs w:val="24"/>
        </w:rPr>
        <w:t>C</w:t>
      </w:r>
      <w:r w:rsidRPr="00FE6414">
        <w:rPr>
          <w:rFonts w:eastAsia="Times New Roman" w:cs="Times New Roman"/>
          <w:b/>
          <w:bCs/>
          <w:sz w:val="24"/>
          <w:szCs w:val="24"/>
          <w:vertAlign w:val="subscript"/>
        </w:rPr>
        <w:t>of</w:t>
      </w:r>
      <w:proofErr w:type="spellEnd"/>
      <w:r w:rsidRPr="00FE6414">
        <w:rPr>
          <w:rFonts w:eastAsia="Times New Roman" w:cs="Times New Roman"/>
          <w:b/>
          <w:bCs/>
          <w:sz w:val="24"/>
          <w:szCs w:val="24"/>
          <w:vertAlign w:val="subscript"/>
        </w:rPr>
        <w:t xml:space="preserve"> </w:t>
      </w:r>
      <w:r w:rsidRPr="00FE6414">
        <w:rPr>
          <w:rFonts w:eastAsia="Times New Roman" w:cs="Times New Roman"/>
          <w:bCs/>
          <w:sz w:val="24"/>
          <w:szCs w:val="24"/>
        </w:rPr>
        <w:tab/>
        <w:t xml:space="preserve">- </w:t>
      </w:r>
      <w:r w:rsidRPr="00FE6414">
        <w:rPr>
          <w:rFonts w:eastAsia="Times New Roman" w:cs="Times New Roman"/>
          <w:sz w:val="24"/>
          <w:szCs w:val="24"/>
        </w:rPr>
        <w:t>ilość punktów uzyskanych za kryterium „cena”,</w:t>
      </w:r>
      <w:r w:rsidRPr="00FE6414">
        <w:rPr>
          <w:rFonts w:eastAsia="Times New Roman" w:cs="Times New Roman"/>
          <w:bCs/>
          <w:sz w:val="24"/>
          <w:szCs w:val="24"/>
        </w:rPr>
        <w:t xml:space="preserve"> </w:t>
      </w:r>
    </w:p>
    <w:p w:rsidR="00DE6F25" w:rsidRPr="00FE6414" w:rsidRDefault="00DE6F25" w:rsidP="00DE6F25">
      <w:pPr>
        <w:widowControl w:val="0"/>
        <w:ind w:firstLine="709"/>
        <w:jc w:val="both"/>
        <w:rPr>
          <w:rFonts w:eastAsia="Times New Roman" w:cs="Times New Roman"/>
          <w:sz w:val="24"/>
          <w:szCs w:val="24"/>
        </w:rPr>
      </w:pPr>
      <w:proofErr w:type="spellStart"/>
      <w:r w:rsidRPr="00FE6414">
        <w:rPr>
          <w:rFonts w:eastAsia="Times New Roman" w:cs="Times New Roman"/>
          <w:b/>
          <w:bCs/>
          <w:sz w:val="24"/>
          <w:szCs w:val="24"/>
        </w:rPr>
        <w:t>J</w:t>
      </w:r>
      <w:r w:rsidRPr="00FE6414">
        <w:rPr>
          <w:rFonts w:eastAsia="Times New Roman" w:cs="Times New Roman"/>
          <w:b/>
          <w:bCs/>
          <w:sz w:val="24"/>
          <w:szCs w:val="24"/>
          <w:vertAlign w:val="subscript"/>
        </w:rPr>
        <w:t>of</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ilość punktów uzyskanych za kryterium „jakość - parametry techniczne”</w:t>
      </w:r>
    </w:p>
    <w:p w:rsidR="00DE6F25" w:rsidRDefault="00DE6F25" w:rsidP="00DE6F25">
      <w:pPr>
        <w:widowControl w:val="0"/>
        <w:jc w:val="both"/>
        <w:rPr>
          <w:rFonts w:eastAsia="Times New Roman" w:cs="Times New Roman"/>
          <w:color w:val="FF0000"/>
          <w:sz w:val="24"/>
          <w:szCs w:val="24"/>
        </w:rPr>
      </w:pPr>
    </w:p>
    <w:p w:rsidR="00DE6F25" w:rsidRPr="00FE6414" w:rsidRDefault="00DE6F25" w:rsidP="00DE6F25">
      <w:pPr>
        <w:widowControl w:val="0"/>
        <w:ind w:left="1070"/>
        <w:jc w:val="both"/>
        <w:rPr>
          <w:rFonts w:eastAsia="Times New Roman" w:cs="Times New Roman"/>
          <w:color w:val="FF0000"/>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„cena” zostanie zastosowany następujący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min</w:t>
      </w:r>
      <w:r w:rsidRPr="00FE6414">
        <w:rPr>
          <w:rFonts w:eastAsia="Times New Roman" w:cs="Times New Roman"/>
          <w:b/>
          <w:sz w:val="24"/>
          <w:szCs w:val="24"/>
        </w:rPr>
        <w:t>:C</w:t>
      </w:r>
      <w:proofErr w:type="spellEnd"/>
      <w:r w:rsidRPr="00FE6414">
        <w:rPr>
          <w:rFonts w:eastAsia="Times New Roman" w:cs="Times New Roman"/>
          <w:b/>
          <w:sz w:val="24"/>
          <w:szCs w:val="24"/>
        </w:rPr>
        <w:t>)x60 pkt</w:t>
      </w:r>
    </w:p>
    <w:p w:rsidR="00DE6F25" w:rsidRPr="00FE6414" w:rsidRDefault="00DE6F25" w:rsidP="00DE6F25">
      <w:pPr>
        <w:widowControl w:val="0"/>
        <w:ind w:left="1070"/>
        <w:jc w:val="both"/>
        <w:rPr>
          <w:rFonts w:eastAsia="Times New Roman" w:cs="Times New Roman"/>
          <w:sz w:val="24"/>
          <w:szCs w:val="24"/>
          <w:u w:val="single"/>
        </w:rPr>
      </w:pPr>
      <w:r w:rsidRPr="00FE6414">
        <w:rPr>
          <w:rFonts w:eastAsia="Times New Roman" w:cs="Times New Roman"/>
          <w:sz w:val="24"/>
          <w:szCs w:val="24"/>
          <w:u w:val="single"/>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sz w:val="24"/>
          <w:szCs w:val="24"/>
          <w:vertAlign w:val="subscript"/>
        </w:rPr>
        <w:tab/>
      </w:r>
      <w:r w:rsidRPr="00F4646E">
        <w:rPr>
          <w:rFonts w:eastAsia="Times New Roman" w:cs="Times New Roman"/>
          <w:sz w:val="24"/>
          <w:szCs w:val="24"/>
          <w:vertAlign w:val="subscript"/>
        </w:rPr>
        <w:tab/>
      </w:r>
      <w:r w:rsidRPr="00FE6414">
        <w:rPr>
          <w:rFonts w:eastAsia="Times New Roman" w:cs="Times New Roman"/>
          <w:sz w:val="24"/>
          <w:szCs w:val="24"/>
        </w:rPr>
        <w:t xml:space="preserve">- ilość punktów uzyskanych za kryterium „cena”, </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C </w:t>
      </w:r>
      <w:r w:rsidRPr="00FE6414">
        <w:rPr>
          <w:rFonts w:eastAsia="Times New Roman" w:cs="Times New Roman"/>
          <w:b/>
          <w:sz w:val="24"/>
          <w:szCs w:val="24"/>
          <w:vertAlign w:val="subscript"/>
        </w:rPr>
        <w:t>min</w:t>
      </w:r>
      <w:r w:rsidRPr="00FE6414">
        <w:rPr>
          <w:rFonts w:eastAsia="Times New Roman" w:cs="Times New Roman"/>
          <w:b/>
          <w:sz w:val="24"/>
          <w:szCs w:val="24"/>
          <w:vertAlign w:val="subscript"/>
        </w:rPr>
        <w:tab/>
      </w:r>
      <w:r w:rsidRPr="00FE6414">
        <w:rPr>
          <w:rFonts w:eastAsia="Times New Roman" w:cs="Times New Roman"/>
          <w:sz w:val="24"/>
          <w:szCs w:val="24"/>
        </w:rPr>
        <w:t>- najniższa cena spośród nieodrzuconych ofert,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C</w:t>
      </w:r>
      <w:r w:rsidRPr="00FE6414">
        <w:rPr>
          <w:rFonts w:eastAsia="Times New Roman" w:cs="Times New Roman"/>
          <w:b/>
          <w:sz w:val="24"/>
          <w:szCs w:val="24"/>
          <w:vertAlign w:val="subscript"/>
        </w:rPr>
        <w:tab/>
      </w:r>
      <w:r w:rsidRPr="00F4646E">
        <w:rPr>
          <w:rFonts w:eastAsia="Times New Roman" w:cs="Times New Roman"/>
          <w:b/>
          <w:sz w:val="24"/>
          <w:szCs w:val="24"/>
          <w:vertAlign w:val="subscript"/>
        </w:rPr>
        <w:tab/>
      </w:r>
      <w:r w:rsidRPr="00FE6414">
        <w:rPr>
          <w:rFonts w:eastAsia="Times New Roman" w:cs="Times New Roman"/>
          <w:sz w:val="24"/>
          <w:szCs w:val="24"/>
        </w:rPr>
        <w:t>- cena badanej oferty,</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t>Ceny w powyższym wzorze rozumiane są jako ceny brutto za realizację całości przedmiotu zamówienia.</w:t>
      </w:r>
    </w:p>
    <w:p w:rsidR="00DE6F25" w:rsidRPr="00FE6414" w:rsidRDefault="00DE6F25" w:rsidP="0076504A">
      <w:pPr>
        <w:widowControl w:val="0"/>
        <w:numPr>
          <w:ilvl w:val="0"/>
          <w:numId w:val="47"/>
        </w:numPr>
        <w:jc w:val="both"/>
        <w:rPr>
          <w:rFonts w:eastAsia="Times New Roman" w:cs="Times New Roman"/>
          <w:sz w:val="24"/>
          <w:szCs w:val="24"/>
        </w:rPr>
      </w:pPr>
      <w:r w:rsidRPr="00FE6414">
        <w:rPr>
          <w:rFonts w:eastAsia="Times New Roman" w:cs="Times New Roman"/>
          <w:sz w:val="24"/>
          <w:szCs w:val="24"/>
        </w:rPr>
        <w:lastRenderedPageBreak/>
        <w:t>Maksymalna liczba punktów do uzyskania w kryterium „cena” – 60 pkt</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„jakość </w:t>
      </w:r>
      <w:r>
        <w:rPr>
          <w:rFonts w:eastAsia="Times New Roman" w:cs="Times New Roman"/>
          <w:sz w:val="24"/>
          <w:szCs w:val="24"/>
          <w:u w:val="single"/>
        </w:rPr>
        <w:t>–</w:t>
      </w:r>
      <w:r w:rsidRPr="00FE6414">
        <w:rPr>
          <w:rFonts w:eastAsia="Times New Roman" w:cs="Times New Roman"/>
          <w:sz w:val="24"/>
          <w:szCs w:val="24"/>
          <w:u w:val="single"/>
        </w:rPr>
        <w:t xml:space="preserve"> </w:t>
      </w:r>
      <w:r>
        <w:rPr>
          <w:rFonts w:eastAsia="Times New Roman" w:cs="Times New Roman"/>
          <w:sz w:val="24"/>
          <w:szCs w:val="24"/>
          <w:u w:val="single"/>
        </w:rPr>
        <w:t xml:space="preserve">walory użytkowe </w:t>
      </w:r>
      <w:r w:rsidRPr="00FE6414">
        <w:rPr>
          <w:rFonts w:eastAsia="Times New Roman" w:cs="Times New Roman"/>
          <w:sz w:val="24"/>
          <w:szCs w:val="24"/>
          <w:u w:val="single"/>
        </w:rPr>
        <w:t xml:space="preserve">” zostanie zastosowany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J:J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rPr>
        <w:t>)x40 pkt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sz w:val="24"/>
          <w:szCs w:val="24"/>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 xml:space="preserve"> </w:t>
      </w:r>
      <w:r w:rsidRPr="00F4646E">
        <w:rPr>
          <w:rFonts w:eastAsia="Times New Roman" w:cs="Times New Roman"/>
          <w:b/>
          <w:sz w:val="24"/>
          <w:szCs w:val="24"/>
        </w:rPr>
        <w:tab/>
      </w:r>
      <w:r w:rsidRPr="00FE6414">
        <w:rPr>
          <w:rFonts w:eastAsia="Times New Roman" w:cs="Times New Roman"/>
          <w:sz w:val="24"/>
          <w:szCs w:val="24"/>
        </w:rPr>
        <w:tab/>
        <w:t xml:space="preserve">- ilość punktów uzyskanych za kryterium „jakość – </w:t>
      </w:r>
      <w:r>
        <w:rPr>
          <w:rFonts w:eastAsia="Times New Roman" w:cs="Times New Roman"/>
          <w:sz w:val="24"/>
          <w:szCs w:val="24"/>
        </w:rPr>
        <w:t xml:space="preserve">walory użytkowe </w:t>
      </w:r>
      <w:r w:rsidRPr="00FE6414">
        <w:rPr>
          <w:rFonts w:eastAsia="Times New Roman" w:cs="Times New Roman"/>
          <w:sz w:val="24"/>
          <w:szCs w:val="24"/>
        </w:rPr>
        <w: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J </w:t>
      </w:r>
      <w:r w:rsidRPr="00FE6414">
        <w:rPr>
          <w:rFonts w:eastAsia="Times New Roman" w:cs="Times New Roman"/>
          <w:sz w:val="24"/>
          <w:szCs w:val="24"/>
        </w:rPr>
        <w:tab/>
      </w:r>
      <w:r w:rsidRPr="00F4646E">
        <w:rPr>
          <w:rFonts w:eastAsia="Times New Roman" w:cs="Times New Roman"/>
          <w:sz w:val="24"/>
          <w:szCs w:val="24"/>
        </w:rPr>
        <w:tab/>
      </w:r>
      <w:r w:rsidRPr="00FE6414">
        <w:rPr>
          <w:rFonts w:eastAsia="Times New Roman" w:cs="Times New Roman"/>
          <w:sz w:val="24"/>
          <w:szCs w:val="24"/>
        </w:rPr>
        <w:t>- suma punktów badanej oferty,</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maksymalna ilość punktów,</w:t>
      </w:r>
    </w:p>
    <w:p w:rsidR="00DE6F25" w:rsidRPr="00FE6414" w:rsidRDefault="00DE6F25" w:rsidP="00DE6F25">
      <w:pPr>
        <w:widowControl w:val="0"/>
        <w:ind w:left="1070"/>
        <w:jc w:val="both"/>
        <w:rPr>
          <w:rFonts w:eastAsia="Times New Roman" w:cs="Times New Roman"/>
          <w:sz w:val="24"/>
          <w:szCs w:val="24"/>
        </w:rPr>
      </w:pPr>
    </w:p>
    <w:p w:rsidR="00DE6F25" w:rsidRPr="00FE6414" w:rsidRDefault="00DE6F25" w:rsidP="0076504A">
      <w:pPr>
        <w:widowControl w:val="0"/>
        <w:numPr>
          <w:ilvl w:val="0"/>
          <w:numId w:val="48"/>
        </w:numPr>
        <w:jc w:val="both"/>
        <w:rPr>
          <w:rFonts w:eastAsia="Times New Roman" w:cs="Times New Roman"/>
          <w:sz w:val="24"/>
          <w:szCs w:val="24"/>
        </w:rPr>
      </w:pPr>
      <w:r w:rsidRPr="00FE6414">
        <w:rPr>
          <w:rFonts w:eastAsia="Times New Roman" w:cs="Times New Roman"/>
          <w:sz w:val="24"/>
          <w:szCs w:val="24"/>
        </w:rPr>
        <w:t xml:space="preserve">Maksymalna liczba punktów do uzyskania w kryterium „jakość – </w:t>
      </w:r>
      <w:r>
        <w:rPr>
          <w:rFonts w:eastAsia="Times New Roman" w:cs="Times New Roman"/>
          <w:sz w:val="24"/>
          <w:szCs w:val="24"/>
        </w:rPr>
        <w:t xml:space="preserve">walory użytkowe </w:t>
      </w:r>
      <w:r w:rsidRPr="00FE6414">
        <w:rPr>
          <w:rFonts w:eastAsia="Times New Roman" w:cs="Times New Roman"/>
          <w:sz w:val="24"/>
          <w:szCs w:val="24"/>
        </w:rPr>
        <w:t>” – 40 pkt</w:t>
      </w:r>
    </w:p>
    <w:p w:rsidR="00DE6F25" w:rsidRPr="00FE6414" w:rsidRDefault="00DE6F25" w:rsidP="0076504A">
      <w:pPr>
        <w:widowControl w:val="0"/>
        <w:numPr>
          <w:ilvl w:val="0"/>
          <w:numId w:val="48"/>
        </w:numPr>
        <w:jc w:val="both"/>
        <w:rPr>
          <w:rFonts w:eastAsia="Times New Roman" w:cs="Times New Roman"/>
          <w:sz w:val="24"/>
          <w:szCs w:val="24"/>
        </w:rPr>
      </w:pPr>
      <w:r w:rsidRPr="00FE6414">
        <w:rPr>
          <w:rFonts w:eastAsia="Times New Roman" w:cs="Times New Roman"/>
          <w:sz w:val="24"/>
          <w:szCs w:val="24"/>
        </w:rPr>
        <w:t xml:space="preserve">Punkty w zakresie oceny jakości – parametrów technicznych będą przyznawane zgodnie </w:t>
      </w:r>
      <w:r w:rsidRPr="00FE6414">
        <w:rPr>
          <w:rFonts w:eastAsia="Times New Roman" w:cs="Times New Roman"/>
          <w:sz w:val="24"/>
          <w:szCs w:val="24"/>
        </w:rPr>
        <w:br/>
        <w:t>z poniższą tabelą</w:t>
      </w:r>
    </w:p>
    <w:p w:rsidR="00DE6F25" w:rsidRPr="00D07F06" w:rsidRDefault="00DE6F25" w:rsidP="00DE6F25">
      <w:pPr>
        <w:widowControl w:val="0"/>
        <w:jc w:val="both"/>
        <w:rPr>
          <w:rFonts w:eastAsia="Times New Roman" w:cs="Times New Roman"/>
          <w:color w:val="00B0F0"/>
          <w:sz w:val="24"/>
          <w:szCs w:val="24"/>
        </w:rPr>
      </w:pPr>
      <w:r w:rsidRPr="00D07F06">
        <w:rPr>
          <w:rFonts w:eastAsia="Times New Roman" w:cs="Times New Roman"/>
          <w:color w:val="00B0F0"/>
          <w:sz w:val="24"/>
          <w:szCs w:val="24"/>
        </w:rPr>
        <w:t xml:space="preserve">Moduł biochemiczny </w:t>
      </w:r>
    </w:p>
    <w:tbl>
      <w:tblPr>
        <w:tblW w:w="465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5953"/>
        <w:gridCol w:w="2545"/>
      </w:tblGrid>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Pr="000672D2" w:rsidRDefault="00DE6F25" w:rsidP="00DE6F25">
            <w:pPr>
              <w:widowControl w:val="0"/>
              <w:jc w:val="center"/>
              <w:rPr>
                <w:rFonts w:eastAsia="Times New Roman" w:cs="Times New Roman"/>
                <w:sz w:val="24"/>
                <w:szCs w:val="24"/>
              </w:rPr>
            </w:pPr>
            <w:bookmarkStart w:id="48" w:name="_Hlk116990572"/>
            <w:r>
              <w:rPr>
                <w:rFonts w:eastAsia="Times New Roman" w:cs="Times New Roman"/>
                <w:sz w:val="24"/>
                <w:szCs w:val="24"/>
              </w:rPr>
              <w:t>L.p.</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Pr="000672D2" w:rsidRDefault="00DE6F25" w:rsidP="00DE6F25">
            <w:pPr>
              <w:widowControl w:val="0"/>
              <w:jc w:val="center"/>
              <w:rPr>
                <w:rFonts w:eastAsia="Times New Roman" w:cs="Times New Roman"/>
                <w:sz w:val="24"/>
                <w:szCs w:val="24"/>
              </w:rPr>
            </w:pPr>
            <w:r w:rsidRPr="000672D2">
              <w:rPr>
                <w:rFonts w:eastAsia="Times New Roman" w:cs="Times New Roman"/>
                <w:sz w:val="24"/>
                <w:szCs w:val="24"/>
              </w:rPr>
              <w:t>Parametry punktowane</w:t>
            </w:r>
          </w:p>
        </w:tc>
        <w:tc>
          <w:tcPr>
            <w:tcW w:w="1361" w:type="pct"/>
            <w:tcBorders>
              <w:top w:val="single" w:sz="4" w:space="0" w:color="auto"/>
              <w:left w:val="single" w:sz="4" w:space="0" w:color="auto"/>
              <w:bottom w:val="single" w:sz="4" w:space="0" w:color="auto"/>
              <w:right w:val="single" w:sz="4" w:space="0" w:color="auto"/>
            </w:tcBorders>
            <w:vAlign w:val="center"/>
          </w:tcPr>
          <w:p w:rsidR="00DE6F25" w:rsidRPr="000672D2" w:rsidRDefault="00DE6F25" w:rsidP="00DE6F25">
            <w:pPr>
              <w:widowControl w:val="0"/>
              <w:jc w:val="both"/>
              <w:rPr>
                <w:rFonts w:eastAsia="Times New Roman" w:cs="Times New Roman"/>
                <w:sz w:val="24"/>
                <w:szCs w:val="24"/>
              </w:rPr>
            </w:pPr>
            <w:r>
              <w:rPr>
                <w:rFonts w:eastAsia="Times New Roman" w:cs="Times New Roman"/>
                <w:sz w:val="24"/>
                <w:szCs w:val="24"/>
              </w:rPr>
              <w:t xml:space="preserve">Ilość punktów do zdobycia </w:t>
            </w: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spacing w:before="100" w:beforeAutospacing="1"/>
              <w:contextualSpacing/>
              <w:jc w:val="center"/>
              <w:rPr>
                <w:sz w:val="24"/>
                <w:szCs w:val="24"/>
              </w:rPr>
            </w:pPr>
          </w:p>
          <w:p w:rsidR="00DE6F25" w:rsidRPr="008E3D8C" w:rsidRDefault="00DE6F25" w:rsidP="00DE6F25">
            <w:pPr>
              <w:spacing w:before="100" w:beforeAutospacing="1"/>
              <w:contextualSpacing/>
              <w:jc w:val="center"/>
              <w:rPr>
                <w:sz w:val="24"/>
                <w:szCs w:val="24"/>
              </w:rPr>
            </w:pPr>
            <w:r>
              <w:rPr>
                <w:sz w:val="24"/>
                <w:szCs w:val="24"/>
              </w:rPr>
              <w:t>1.</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Pr="008E3D8C" w:rsidRDefault="00DE6F25" w:rsidP="00DE6F25">
            <w:pPr>
              <w:spacing w:before="100" w:beforeAutospacing="1"/>
              <w:contextualSpacing/>
              <w:rPr>
                <w:sz w:val="24"/>
                <w:szCs w:val="24"/>
                <w:lang w:eastAsia="en-US"/>
              </w:rPr>
            </w:pPr>
            <w:r>
              <w:rPr>
                <w:sz w:val="24"/>
                <w:szCs w:val="24"/>
              </w:rPr>
              <w:t>C</w:t>
            </w:r>
            <w:r w:rsidRPr="008E3D8C">
              <w:rPr>
                <w:sz w:val="24"/>
                <w:szCs w:val="24"/>
              </w:rPr>
              <w:t xml:space="preserve">zęstotliwość kalibracji  i  ilość punktów kalibracyjnych:  </w:t>
            </w:r>
          </w:p>
          <w:p w:rsidR="00DE6F25" w:rsidRPr="000672D2" w:rsidRDefault="00DE6F25" w:rsidP="00DE6F25">
            <w:pPr>
              <w:widowControl w:val="0"/>
              <w:jc w:val="both"/>
              <w:rPr>
                <w:rFonts w:eastAsia="Times New Roman" w:cs="Times New Roman"/>
                <w:sz w:val="24"/>
                <w:szCs w:val="24"/>
              </w:rPr>
            </w:pPr>
            <w:r>
              <w:rPr>
                <w:szCs w:val="24"/>
              </w:rPr>
              <w:t>najmniejsza ilość potrzebnych odczynników</w:t>
            </w:r>
          </w:p>
        </w:tc>
        <w:tc>
          <w:tcPr>
            <w:tcW w:w="1361" w:type="pct"/>
            <w:tcBorders>
              <w:top w:val="single" w:sz="4" w:space="0" w:color="auto"/>
              <w:left w:val="single" w:sz="4" w:space="0" w:color="auto"/>
              <w:bottom w:val="single" w:sz="4" w:space="0" w:color="auto"/>
              <w:right w:val="single" w:sz="4" w:space="0" w:color="auto"/>
            </w:tcBorders>
            <w:vAlign w:val="center"/>
            <w:hideMark/>
          </w:tcPr>
          <w:p w:rsidR="00DE6F25" w:rsidRPr="008E3D8C" w:rsidRDefault="00DE6F25" w:rsidP="00DE6F25">
            <w:pPr>
              <w:rPr>
                <w:sz w:val="24"/>
                <w:szCs w:val="24"/>
                <w:lang w:eastAsia="en-US"/>
              </w:rPr>
            </w:pPr>
            <w:r w:rsidRPr="008E3D8C">
              <w:rPr>
                <w:sz w:val="24"/>
                <w:szCs w:val="24"/>
              </w:rPr>
              <w:t xml:space="preserve">najmniejsza ilość potrzebnych odczynników – 10 </w:t>
            </w:r>
            <w:r>
              <w:rPr>
                <w:sz w:val="24"/>
                <w:szCs w:val="24"/>
              </w:rPr>
              <w:t xml:space="preserve">pkt </w:t>
            </w:r>
          </w:p>
          <w:p w:rsidR="00DE6F25" w:rsidRPr="008E3D8C" w:rsidRDefault="00DE6F25" w:rsidP="00DE6F25">
            <w:pPr>
              <w:rPr>
                <w:sz w:val="24"/>
                <w:szCs w:val="24"/>
              </w:rPr>
            </w:pPr>
            <w:r w:rsidRPr="008E3D8C">
              <w:rPr>
                <w:sz w:val="24"/>
                <w:szCs w:val="24"/>
              </w:rPr>
              <w:t>pozostałe oferty proporcjonalnie mniej</w:t>
            </w:r>
          </w:p>
          <w:p w:rsidR="00DE6F25" w:rsidRPr="000672D2" w:rsidRDefault="00DE6F25" w:rsidP="00DE6F25">
            <w:pPr>
              <w:widowControl w:val="0"/>
              <w:rPr>
                <w:rFonts w:eastAsia="Times New Roman" w:cs="Times New Roman"/>
                <w:sz w:val="24"/>
                <w:szCs w:val="24"/>
              </w:rPr>
            </w:pP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widowControl w:val="0"/>
              <w:jc w:val="center"/>
              <w:rPr>
                <w:rFonts w:cs="Times New Roman"/>
                <w:sz w:val="24"/>
                <w:szCs w:val="24"/>
              </w:rPr>
            </w:pPr>
          </w:p>
          <w:p w:rsidR="00DE6F25" w:rsidRPr="00F2058B" w:rsidRDefault="00DE6F25" w:rsidP="00DE6F25">
            <w:pPr>
              <w:widowControl w:val="0"/>
              <w:jc w:val="center"/>
              <w:rPr>
                <w:rFonts w:cs="Times New Roman"/>
                <w:sz w:val="24"/>
                <w:szCs w:val="24"/>
              </w:rPr>
            </w:pPr>
            <w:r>
              <w:rPr>
                <w:rFonts w:cs="Times New Roman"/>
                <w:sz w:val="24"/>
                <w:szCs w:val="24"/>
              </w:rPr>
              <w:t>2.</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Default="00DE6F25" w:rsidP="00DE6F25">
            <w:pPr>
              <w:spacing w:before="100" w:beforeAutospacing="1"/>
              <w:contextualSpacing/>
              <w:rPr>
                <w:sz w:val="24"/>
                <w:szCs w:val="24"/>
              </w:rPr>
            </w:pPr>
          </w:p>
          <w:p w:rsidR="00DE6F25" w:rsidRDefault="00DE6F25" w:rsidP="00DE6F25">
            <w:pPr>
              <w:spacing w:before="100" w:beforeAutospacing="1"/>
              <w:contextualSpacing/>
              <w:rPr>
                <w:sz w:val="24"/>
                <w:szCs w:val="24"/>
              </w:rPr>
            </w:pPr>
            <w:r>
              <w:rPr>
                <w:sz w:val="24"/>
                <w:szCs w:val="24"/>
              </w:rPr>
              <w:t>Ż</w:t>
            </w:r>
            <w:r w:rsidRPr="008E3D8C">
              <w:rPr>
                <w:sz w:val="24"/>
                <w:szCs w:val="24"/>
              </w:rPr>
              <w:t>ywotność elektrod</w:t>
            </w:r>
          </w:p>
          <w:p w:rsidR="00DE6F25" w:rsidRDefault="00DE6F25" w:rsidP="00DE6F25">
            <w:pPr>
              <w:spacing w:before="100" w:beforeAutospacing="1"/>
              <w:contextualSpacing/>
              <w:rPr>
                <w:sz w:val="24"/>
                <w:szCs w:val="24"/>
                <w:lang w:eastAsia="en-US"/>
              </w:rPr>
            </w:pPr>
          </w:p>
          <w:p w:rsidR="00DE6F25" w:rsidRPr="008E3D8C" w:rsidRDefault="00DE6F25" w:rsidP="00DE6F25">
            <w:pPr>
              <w:spacing w:before="100" w:beforeAutospacing="1"/>
              <w:contextualSpacing/>
              <w:rPr>
                <w:sz w:val="24"/>
                <w:szCs w:val="24"/>
                <w:lang w:eastAsia="en-US"/>
              </w:rPr>
            </w:pPr>
          </w:p>
          <w:p w:rsidR="00DE6F25" w:rsidRPr="000672D2" w:rsidRDefault="00DE6F25" w:rsidP="00DE6F25">
            <w:pPr>
              <w:pStyle w:val="Akapitzlist"/>
              <w:rPr>
                <w:rFonts w:eastAsia="Times New Roman" w:cs="Times New Roman"/>
                <w:sz w:val="24"/>
                <w:szCs w:val="24"/>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DE6F25" w:rsidRDefault="00DE6F25" w:rsidP="00DE6F25">
            <w:pPr>
              <w:rPr>
                <w:szCs w:val="24"/>
              </w:rPr>
            </w:pPr>
            <w:r w:rsidRPr="008E3D8C">
              <w:rPr>
                <w:sz w:val="24"/>
                <w:szCs w:val="24"/>
              </w:rPr>
              <w:t xml:space="preserve">najdłuższa żywotność - 10 </w:t>
            </w:r>
            <w:r>
              <w:rPr>
                <w:sz w:val="24"/>
                <w:szCs w:val="24"/>
              </w:rPr>
              <w:t xml:space="preserve">pkt </w:t>
            </w:r>
            <w:r>
              <w:rPr>
                <w:szCs w:val="24"/>
              </w:rPr>
              <w:t>pozostałe oferty  liczba punktów</w:t>
            </w:r>
          </w:p>
          <w:p w:rsidR="00DE6F25" w:rsidRPr="008E3D8C" w:rsidRDefault="00DE6F25" w:rsidP="00DE6F25">
            <w:pPr>
              <w:rPr>
                <w:sz w:val="24"/>
                <w:szCs w:val="24"/>
                <w:lang w:eastAsia="en-US"/>
              </w:rPr>
            </w:pPr>
            <w:r>
              <w:rPr>
                <w:szCs w:val="24"/>
              </w:rPr>
              <w:t>proporcjonalnie mniejsza</w:t>
            </w: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widowControl w:val="0"/>
              <w:jc w:val="center"/>
              <w:rPr>
                <w:rFonts w:eastAsia="MS Mincho" w:cs="Times New Roman"/>
                <w:sz w:val="24"/>
                <w:szCs w:val="24"/>
                <w:lang w:eastAsia="ja-JP"/>
              </w:rPr>
            </w:pPr>
          </w:p>
          <w:p w:rsidR="00DE6F25" w:rsidRPr="00F2058B" w:rsidRDefault="00DE6F25" w:rsidP="00DE6F25">
            <w:pPr>
              <w:widowControl w:val="0"/>
              <w:jc w:val="center"/>
              <w:rPr>
                <w:rFonts w:eastAsia="MS Mincho" w:cs="Times New Roman"/>
                <w:sz w:val="24"/>
                <w:szCs w:val="24"/>
                <w:lang w:eastAsia="ja-JP"/>
              </w:rPr>
            </w:pPr>
            <w:r>
              <w:rPr>
                <w:rFonts w:eastAsia="MS Mincho" w:cs="Times New Roman"/>
                <w:sz w:val="24"/>
                <w:szCs w:val="24"/>
                <w:lang w:eastAsia="ja-JP"/>
              </w:rPr>
              <w:t>3.</w:t>
            </w:r>
          </w:p>
        </w:tc>
        <w:tc>
          <w:tcPr>
            <w:tcW w:w="3184" w:type="pct"/>
            <w:tcBorders>
              <w:top w:val="single" w:sz="4" w:space="0" w:color="auto"/>
              <w:left w:val="single" w:sz="4" w:space="0" w:color="auto"/>
              <w:bottom w:val="single" w:sz="4" w:space="0" w:color="auto"/>
              <w:right w:val="single" w:sz="4" w:space="0" w:color="auto"/>
            </w:tcBorders>
            <w:vAlign w:val="center"/>
            <w:hideMark/>
          </w:tcPr>
          <w:p w:rsidR="00DE6F25" w:rsidRPr="008E3D8C" w:rsidRDefault="00DE6F25" w:rsidP="00DE6F25">
            <w:pPr>
              <w:spacing w:before="100" w:beforeAutospacing="1"/>
              <w:contextualSpacing/>
              <w:rPr>
                <w:sz w:val="28"/>
                <w:szCs w:val="24"/>
                <w:lang w:eastAsia="en-US"/>
              </w:rPr>
            </w:pPr>
            <w:r>
              <w:t>G</w:t>
            </w:r>
            <w:r w:rsidRPr="008E3D8C">
              <w:t xml:space="preserve">rupa analizatorów uczestnicząca w ocenie certyfikowanych parametrów biochemicznych, w sprawdzianie </w:t>
            </w:r>
            <w:proofErr w:type="spellStart"/>
            <w:r w:rsidRPr="008E3D8C">
              <w:t>zewnątrzlaboratoryjnym</w:t>
            </w:r>
            <w:proofErr w:type="spellEnd"/>
            <w:r w:rsidRPr="008E3D8C">
              <w:t xml:space="preserve"> </w:t>
            </w:r>
            <w:proofErr w:type="spellStart"/>
            <w:r w:rsidRPr="008E3D8C">
              <w:t>COBJwDL</w:t>
            </w:r>
            <w:proofErr w:type="spellEnd"/>
            <w:r w:rsidRPr="008E3D8C">
              <w:t xml:space="preserve"> </w:t>
            </w:r>
            <w:r w:rsidRPr="00D07F06">
              <w:t>minimum 25:</w:t>
            </w:r>
            <w:r w:rsidRPr="008E3D8C">
              <w:t xml:space="preserve"> </w:t>
            </w:r>
          </w:p>
          <w:p w:rsidR="00DE6F25" w:rsidRDefault="00DE6F25" w:rsidP="00DE6F25">
            <w:pPr>
              <w:pStyle w:val="Tekstpodstawowywcity"/>
              <w:ind w:left="0"/>
              <w:rPr>
                <w:szCs w:val="20"/>
              </w:rPr>
            </w:pPr>
          </w:p>
          <w:p w:rsidR="00DE6F25" w:rsidRPr="000672D2" w:rsidRDefault="00DE6F25" w:rsidP="00DE6F25">
            <w:pPr>
              <w:widowControl w:val="0"/>
              <w:jc w:val="both"/>
              <w:rPr>
                <w:rFonts w:eastAsia="Times New Roman" w:cs="Times New Roman"/>
                <w:sz w:val="24"/>
                <w:szCs w:val="24"/>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DE6F25" w:rsidRPr="000672D2" w:rsidRDefault="00DE6F25" w:rsidP="00DE6F25">
            <w:pPr>
              <w:widowControl w:val="0"/>
              <w:jc w:val="both"/>
              <w:rPr>
                <w:rFonts w:eastAsia="Times New Roman" w:cs="Times New Roman"/>
                <w:sz w:val="24"/>
                <w:szCs w:val="24"/>
              </w:rPr>
            </w:pPr>
            <w:r w:rsidRPr="000672D2">
              <w:rPr>
                <w:rFonts w:eastAsia="Times New Roman" w:cs="Times New Roman"/>
                <w:sz w:val="24"/>
                <w:szCs w:val="24"/>
              </w:rPr>
              <w:t xml:space="preserve">TAK – </w:t>
            </w:r>
            <w:r w:rsidR="000D750D">
              <w:rPr>
                <w:rFonts w:eastAsia="Times New Roman" w:cs="Times New Roman"/>
                <w:sz w:val="24"/>
                <w:szCs w:val="24"/>
              </w:rPr>
              <w:t>2</w:t>
            </w:r>
            <w:r w:rsidRPr="000672D2">
              <w:rPr>
                <w:rFonts w:eastAsia="Times New Roman" w:cs="Times New Roman"/>
                <w:sz w:val="24"/>
                <w:szCs w:val="24"/>
              </w:rPr>
              <w:t xml:space="preserve">0 pkt </w:t>
            </w:r>
          </w:p>
          <w:p w:rsidR="00DE6F25" w:rsidRPr="000672D2" w:rsidRDefault="00DE6F25" w:rsidP="00DE6F25">
            <w:pPr>
              <w:widowControl w:val="0"/>
              <w:jc w:val="both"/>
              <w:rPr>
                <w:rFonts w:eastAsia="Times New Roman" w:cs="Times New Roman"/>
                <w:sz w:val="24"/>
                <w:szCs w:val="24"/>
              </w:rPr>
            </w:pPr>
            <w:r w:rsidRPr="000672D2">
              <w:rPr>
                <w:rFonts w:eastAsia="Times New Roman" w:cs="Times New Roman"/>
                <w:sz w:val="24"/>
                <w:szCs w:val="24"/>
              </w:rPr>
              <w:t>NIE – 0 pkt</w:t>
            </w:r>
          </w:p>
        </w:tc>
      </w:tr>
      <w:bookmarkEnd w:id="48"/>
    </w:tbl>
    <w:p w:rsidR="00DE6F25" w:rsidRDefault="00DE6F25" w:rsidP="00DE6F25">
      <w:pPr>
        <w:widowControl w:val="0"/>
        <w:jc w:val="both"/>
        <w:rPr>
          <w:rFonts w:eastAsia="Times New Roman" w:cs="Times New Roman"/>
          <w:b/>
          <w:bCs/>
          <w:color w:val="FF0000"/>
          <w:sz w:val="24"/>
          <w:szCs w:val="24"/>
        </w:rPr>
      </w:pPr>
    </w:p>
    <w:p w:rsidR="00DE6F25" w:rsidRPr="00D07F06" w:rsidRDefault="00DE6F25" w:rsidP="00DE6F25">
      <w:pPr>
        <w:widowControl w:val="0"/>
        <w:jc w:val="both"/>
        <w:rPr>
          <w:rFonts w:eastAsia="Times New Roman" w:cs="Times New Roman"/>
          <w:color w:val="00B0F0"/>
          <w:sz w:val="24"/>
          <w:szCs w:val="24"/>
        </w:rPr>
      </w:pPr>
      <w:r w:rsidRPr="00D07F06">
        <w:rPr>
          <w:rFonts w:eastAsia="Times New Roman" w:cs="Times New Roman"/>
          <w:b/>
          <w:bCs/>
          <w:color w:val="00B0F0"/>
          <w:sz w:val="24"/>
          <w:szCs w:val="24"/>
        </w:rPr>
        <w:t>Moduł immunochemiczny</w:t>
      </w:r>
      <w:r w:rsidRPr="00D07F06">
        <w:rPr>
          <w:rFonts w:eastAsia="Times New Roman" w:cs="Times New Roman"/>
          <w:color w:val="00B0F0"/>
          <w:sz w:val="24"/>
          <w:szCs w:val="24"/>
        </w:rPr>
        <w:t xml:space="preserve"> </w:t>
      </w:r>
    </w:p>
    <w:tbl>
      <w:tblPr>
        <w:tblW w:w="465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5813"/>
        <w:gridCol w:w="2685"/>
      </w:tblGrid>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Pr="000672D2" w:rsidRDefault="00DE6F25" w:rsidP="00DE6F25">
            <w:pPr>
              <w:widowControl w:val="0"/>
              <w:jc w:val="center"/>
              <w:rPr>
                <w:rFonts w:eastAsia="Times New Roman" w:cs="Times New Roman"/>
                <w:sz w:val="24"/>
                <w:szCs w:val="24"/>
              </w:rPr>
            </w:pPr>
            <w:r>
              <w:rPr>
                <w:rFonts w:eastAsia="Times New Roman" w:cs="Times New Roman"/>
                <w:sz w:val="24"/>
                <w:szCs w:val="24"/>
              </w:rPr>
              <w:t>L.p.</w:t>
            </w:r>
          </w:p>
        </w:tc>
        <w:tc>
          <w:tcPr>
            <w:tcW w:w="3109" w:type="pct"/>
            <w:tcBorders>
              <w:top w:val="single" w:sz="4" w:space="0" w:color="auto"/>
              <w:left w:val="single" w:sz="4" w:space="0" w:color="auto"/>
              <w:bottom w:val="single" w:sz="4" w:space="0" w:color="auto"/>
              <w:right w:val="single" w:sz="4" w:space="0" w:color="auto"/>
            </w:tcBorders>
            <w:vAlign w:val="center"/>
            <w:hideMark/>
          </w:tcPr>
          <w:p w:rsidR="00DE6F25" w:rsidRPr="000672D2" w:rsidRDefault="00DE6F25" w:rsidP="00DE6F25">
            <w:pPr>
              <w:widowControl w:val="0"/>
              <w:jc w:val="center"/>
              <w:rPr>
                <w:rFonts w:eastAsia="Times New Roman" w:cs="Times New Roman"/>
                <w:sz w:val="24"/>
                <w:szCs w:val="24"/>
              </w:rPr>
            </w:pPr>
            <w:r w:rsidRPr="000672D2">
              <w:rPr>
                <w:rFonts w:eastAsia="Times New Roman" w:cs="Times New Roman"/>
                <w:sz w:val="24"/>
                <w:szCs w:val="24"/>
              </w:rPr>
              <w:t>Parametry punktowane</w:t>
            </w:r>
          </w:p>
        </w:tc>
        <w:tc>
          <w:tcPr>
            <w:tcW w:w="1437" w:type="pct"/>
            <w:tcBorders>
              <w:top w:val="single" w:sz="4" w:space="0" w:color="auto"/>
              <w:left w:val="single" w:sz="4" w:space="0" w:color="auto"/>
              <w:bottom w:val="single" w:sz="4" w:space="0" w:color="auto"/>
              <w:right w:val="single" w:sz="4" w:space="0" w:color="auto"/>
            </w:tcBorders>
            <w:vAlign w:val="center"/>
          </w:tcPr>
          <w:p w:rsidR="00DE6F25" w:rsidRPr="000672D2" w:rsidRDefault="00DE6F25" w:rsidP="00DE6F25">
            <w:pPr>
              <w:widowControl w:val="0"/>
              <w:jc w:val="both"/>
              <w:rPr>
                <w:rFonts w:eastAsia="Times New Roman" w:cs="Times New Roman"/>
                <w:sz w:val="24"/>
                <w:szCs w:val="24"/>
              </w:rPr>
            </w:pPr>
            <w:r>
              <w:rPr>
                <w:rFonts w:eastAsia="Times New Roman" w:cs="Times New Roman"/>
                <w:sz w:val="24"/>
                <w:szCs w:val="24"/>
              </w:rPr>
              <w:t xml:space="preserve">Ilość punktów do zdobycia </w:t>
            </w: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spacing w:before="100" w:beforeAutospacing="1"/>
              <w:contextualSpacing/>
              <w:jc w:val="center"/>
              <w:rPr>
                <w:sz w:val="24"/>
                <w:szCs w:val="24"/>
              </w:rPr>
            </w:pPr>
          </w:p>
          <w:p w:rsidR="00DE6F25" w:rsidRDefault="00DE6F25" w:rsidP="00DE6F25">
            <w:pPr>
              <w:spacing w:before="100" w:beforeAutospacing="1"/>
              <w:contextualSpacing/>
              <w:jc w:val="center"/>
              <w:rPr>
                <w:sz w:val="24"/>
                <w:szCs w:val="24"/>
              </w:rPr>
            </w:pPr>
          </w:p>
          <w:p w:rsidR="00DE6F25" w:rsidRPr="008E3D8C" w:rsidRDefault="00DE6F25" w:rsidP="00DE6F25">
            <w:pPr>
              <w:spacing w:before="100" w:beforeAutospacing="1"/>
              <w:contextualSpacing/>
              <w:jc w:val="center"/>
              <w:rPr>
                <w:sz w:val="24"/>
                <w:szCs w:val="24"/>
              </w:rPr>
            </w:pPr>
            <w:r>
              <w:rPr>
                <w:sz w:val="24"/>
                <w:szCs w:val="24"/>
              </w:rPr>
              <w:t>1.</w:t>
            </w:r>
          </w:p>
        </w:tc>
        <w:tc>
          <w:tcPr>
            <w:tcW w:w="3109" w:type="pct"/>
            <w:tcBorders>
              <w:top w:val="single" w:sz="4" w:space="0" w:color="auto"/>
              <w:left w:val="single" w:sz="4" w:space="0" w:color="auto"/>
              <w:bottom w:val="single" w:sz="4" w:space="0" w:color="auto"/>
              <w:right w:val="single" w:sz="4" w:space="0" w:color="auto"/>
            </w:tcBorders>
            <w:vAlign w:val="center"/>
            <w:hideMark/>
          </w:tcPr>
          <w:p w:rsidR="00DE6F25" w:rsidRPr="008E3D8C" w:rsidRDefault="00DE6F25" w:rsidP="00DE6F25">
            <w:pPr>
              <w:spacing w:before="100" w:beforeAutospacing="1"/>
              <w:contextualSpacing/>
              <w:rPr>
                <w:sz w:val="24"/>
                <w:szCs w:val="24"/>
                <w:lang w:eastAsia="en-US"/>
              </w:rPr>
            </w:pPr>
            <w:r>
              <w:rPr>
                <w:sz w:val="24"/>
                <w:szCs w:val="24"/>
              </w:rPr>
              <w:t>C</w:t>
            </w:r>
            <w:r w:rsidRPr="008E3D8C">
              <w:rPr>
                <w:sz w:val="24"/>
                <w:szCs w:val="24"/>
              </w:rPr>
              <w:t xml:space="preserve">zęstotliwość kalibracji  i  ilość punktów kalibracyjnych:  </w:t>
            </w:r>
          </w:p>
          <w:p w:rsidR="00DE6F25" w:rsidRPr="000672D2" w:rsidRDefault="00DE6F25" w:rsidP="00DE6F25">
            <w:pPr>
              <w:widowControl w:val="0"/>
              <w:jc w:val="both"/>
              <w:rPr>
                <w:rFonts w:eastAsia="Times New Roman" w:cs="Times New Roman"/>
                <w:sz w:val="24"/>
                <w:szCs w:val="24"/>
              </w:rPr>
            </w:pPr>
            <w:r>
              <w:rPr>
                <w:szCs w:val="24"/>
              </w:rPr>
              <w:t>najmniejsza ilość potrzebnych odczynników</w:t>
            </w:r>
          </w:p>
        </w:tc>
        <w:tc>
          <w:tcPr>
            <w:tcW w:w="1437" w:type="pct"/>
            <w:tcBorders>
              <w:top w:val="single" w:sz="4" w:space="0" w:color="auto"/>
              <w:left w:val="single" w:sz="4" w:space="0" w:color="auto"/>
              <w:bottom w:val="single" w:sz="4" w:space="0" w:color="auto"/>
              <w:right w:val="single" w:sz="4" w:space="0" w:color="auto"/>
            </w:tcBorders>
            <w:vAlign w:val="center"/>
            <w:hideMark/>
          </w:tcPr>
          <w:p w:rsidR="00DE6F25" w:rsidRPr="008E3D8C" w:rsidRDefault="00DE6F25" w:rsidP="00DE6F25">
            <w:pPr>
              <w:rPr>
                <w:sz w:val="24"/>
                <w:szCs w:val="24"/>
                <w:lang w:eastAsia="en-US"/>
              </w:rPr>
            </w:pPr>
            <w:r w:rsidRPr="008E3D8C">
              <w:rPr>
                <w:sz w:val="24"/>
                <w:szCs w:val="24"/>
              </w:rPr>
              <w:t xml:space="preserve">najmniejsza ilość potrzebnych odczynników – 10 </w:t>
            </w:r>
            <w:r>
              <w:rPr>
                <w:sz w:val="24"/>
                <w:szCs w:val="24"/>
              </w:rPr>
              <w:t xml:space="preserve">pkt  </w:t>
            </w:r>
            <w:r w:rsidRPr="008E3D8C">
              <w:rPr>
                <w:sz w:val="24"/>
                <w:szCs w:val="24"/>
              </w:rPr>
              <w:t>pozostałe oferty proporcjonalnie mniej</w:t>
            </w:r>
          </w:p>
          <w:p w:rsidR="00DE6F25" w:rsidRPr="000672D2" w:rsidRDefault="00DE6F25" w:rsidP="00DE6F25">
            <w:pPr>
              <w:widowControl w:val="0"/>
              <w:jc w:val="both"/>
              <w:rPr>
                <w:rFonts w:eastAsia="Times New Roman" w:cs="Times New Roman"/>
                <w:sz w:val="24"/>
                <w:szCs w:val="24"/>
              </w:rPr>
            </w:pP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Pr="00F2058B" w:rsidRDefault="00DE6F25" w:rsidP="00DE6F25">
            <w:pPr>
              <w:widowControl w:val="0"/>
              <w:jc w:val="center"/>
              <w:rPr>
                <w:rFonts w:cs="Times New Roman"/>
                <w:sz w:val="24"/>
                <w:szCs w:val="24"/>
              </w:rPr>
            </w:pPr>
            <w:r>
              <w:rPr>
                <w:rFonts w:cs="Times New Roman"/>
                <w:sz w:val="24"/>
                <w:szCs w:val="24"/>
              </w:rPr>
              <w:t>2.</w:t>
            </w:r>
          </w:p>
        </w:tc>
        <w:tc>
          <w:tcPr>
            <w:tcW w:w="3109" w:type="pct"/>
            <w:tcBorders>
              <w:top w:val="single" w:sz="4" w:space="0" w:color="auto"/>
              <w:left w:val="single" w:sz="4" w:space="0" w:color="auto"/>
              <w:bottom w:val="single" w:sz="4" w:space="0" w:color="auto"/>
              <w:right w:val="single" w:sz="4" w:space="0" w:color="auto"/>
            </w:tcBorders>
            <w:vAlign w:val="center"/>
            <w:hideMark/>
          </w:tcPr>
          <w:p w:rsidR="00DE6F25" w:rsidRPr="008E3D8C" w:rsidRDefault="00DE6F25" w:rsidP="00DE6F25">
            <w:pPr>
              <w:spacing w:before="100" w:beforeAutospacing="1"/>
              <w:contextualSpacing/>
              <w:rPr>
                <w:sz w:val="24"/>
                <w:szCs w:val="24"/>
                <w:lang w:eastAsia="en-US"/>
              </w:rPr>
            </w:pPr>
            <w:r>
              <w:rPr>
                <w:szCs w:val="24"/>
              </w:rPr>
              <w:t>Czas od wyjęcia odczynników z lodówki do wstawienia do analizatora do 10 minut:</w:t>
            </w:r>
          </w:p>
          <w:p w:rsidR="00DE6F25" w:rsidRPr="000672D2" w:rsidRDefault="00DE6F25" w:rsidP="00DE6F25">
            <w:pPr>
              <w:pStyle w:val="Akapitzlist"/>
              <w:rPr>
                <w:rFonts w:eastAsia="Times New Roman" w:cs="Times New Roman"/>
                <w:sz w:val="24"/>
                <w:szCs w:val="24"/>
              </w:rPr>
            </w:pPr>
          </w:p>
        </w:tc>
        <w:tc>
          <w:tcPr>
            <w:tcW w:w="1437" w:type="pct"/>
            <w:tcBorders>
              <w:top w:val="single" w:sz="4" w:space="0" w:color="auto"/>
              <w:left w:val="single" w:sz="4" w:space="0" w:color="auto"/>
              <w:bottom w:val="single" w:sz="4" w:space="0" w:color="auto"/>
              <w:right w:val="single" w:sz="4" w:space="0" w:color="auto"/>
            </w:tcBorders>
            <w:vAlign w:val="center"/>
            <w:hideMark/>
          </w:tcPr>
          <w:p w:rsidR="00DE6F25" w:rsidRPr="000672D2" w:rsidRDefault="00DE6F25" w:rsidP="00DE6F25">
            <w:pPr>
              <w:widowControl w:val="0"/>
              <w:jc w:val="both"/>
              <w:rPr>
                <w:rFonts w:eastAsia="Times New Roman" w:cs="Times New Roman"/>
                <w:sz w:val="24"/>
                <w:szCs w:val="24"/>
              </w:rPr>
            </w:pPr>
            <w:r w:rsidRPr="000672D2">
              <w:rPr>
                <w:rFonts w:eastAsia="Times New Roman" w:cs="Times New Roman"/>
                <w:sz w:val="24"/>
                <w:szCs w:val="24"/>
              </w:rPr>
              <w:t xml:space="preserve">TAK – </w:t>
            </w:r>
            <w:r>
              <w:rPr>
                <w:rFonts w:eastAsia="Times New Roman" w:cs="Times New Roman"/>
                <w:sz w:val="24"/>
                <w:szCs w:val="24"/>
              </w:rPr>
              <w:t>5</w:t>
            </w:r>
            <w:r w:rsidRPr="000672D2">
              <w:rPr>
                <w:rFonts w:eastAsia="Times New Roman" w:cs="Times New Roman"/>
                <w:sz w:val="24"/>
                <w:szCs w:val="24"/>
              </w:rPr>
              <w:t xml:space="preserve"> pkt </w:t>
            </w:r>
          </w:p>
          <w:p w:rsidR="00DE6F25" w:rsidRPr="000672D2" w:rsidRDefault="00DE6F25" w:rsidP="00DE6F25">
            <w:pPr>
              <w:rPr>
                <w:rFonts w:eastAsia="Times New Roman" w:cs="Times New Roman"/>
                <w:sz w:val="24"/>
                <w:szCs w:val="24"/>
              </w:rPr>
            </w:pPr>
            <w:r w:rsidRPr="000672D2">
              <w:rPr>
                <w:rFonts w:eastAsia="Times New Roman" w:cs="Times New Roman"/>
                <w:sz w:val="24"/>
                <w:szCs w:val="24"/>
              </w:rPr>
              <w:t>NIE – 0 pkt</w:t>
            </w: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Pr="00F2058B" w:rsidRDefault="00DE6F25" w:rsidP="00DE6F25">
            <w:pPr>
              <w:widowControl w:val="0"/>
              <w:jc w:val="center"/>
              <w:rPr>
                <w:rFonts w:eastAsia="MS Mincho" w:cs="Times New Roman"/>
                <w:sz w:val="24"/>
                <w:szCs w:val="24"/>
                <w:lang w:eastAsia="ja-JP"/>
              </w:rPr>
            </w:pPr>
            <w:r>
              <w:rPr>
                <w:rFonts w:eastAsia="MS Mincho" w:cs="Times New Roman"/>
                <w:sz w:val="24"/>
                <w:szCs w:val="24"/>
                <w:lang w:eastAsia="ja-JP"/>
              </w:rPr>
              <w:t>3.</w:t>
            </w:r>
          </w:p>
        </w:tc>
        <w:tc>
          <w:tcPr>
            <w:tcW w:w="3109" w:type="pct"/>
            <w:tcBorders>
              <w:top w:val="single" w:sz="4" w:space="0" w:color="auto"/>
              <w:left w:val="single" w:sz="4" w:space="0" w:color="auto"/>
              <w:bottom w:val="single" w:sz="4" w:space="0" w:color="auto"/>
              <w:right w:val="single" w:sz="4" w:space="0" w:color="auto"/>
            </w:tcBorders>
            <w:vAlign w:val="center"/>
            <w:hideMark/>
          </w:tcPr>
          <w:p w:rsidR="00DE6F25" w:rsidRPr="008E3D8C" w:rsidRDefault="00DE6F25" w:rsidP="00DE6F25">
            <w:pPr>
              <w:spacing w:before="100" w:beforeAutospacing="1"/>
              <w:contextualSpacing/>
              <w:rPr>
                <w:sz w:val="24"/>
                <w:szCs w:val="24"/>
                <w:lang w:eastAsia="en-US"/>
              </w:rPr>
            </w:pPr>
            <w:r w:rsidRPr="008E3D8C">
              <w:rPr>
                <w:sz w:val="24"/>
                <w:szCs w:val="24"/>
              </w:rPr>
              <w:t>ß-HCG - do wczesnego rozpoznania ciąży, jak również do diagnostyki nowotworó</w:t>
            </w:r>
            <w:r>
              <w:rPr>
                <w:sz w:val="24"/>
                <w:szCs w:val="24"/>
              </w:rPr>
              <w:t>w</w:t>
            </w:r>
          </w:p>
          <w:p w:rsidR="00DE6F25" w:rsidRPr="000672D2" w:rsidRDefault="00DE6F25" w:rsidP="00DE6F25">
            <w:pPr>
              <w:pStyle w:val="Tekstpodstawowywcity"/>
              <w:ind w:left="0"/>
              <w:rPr>
                <w:rFonts w:eastAsia="Times New Roman"/>
              </w:rPr>
            </w:pPr>
          </w:p>
        </w:tc>
        <w:tc>
          <w:tcPr>
            <w:tcW w:w="1437" w:type="pct"/>
            <w:tcBorders>
              <w:top w:val="single" w:sz="4" w:space="0" w:color="auto"/>
              <w:left w:val="single" w:sz="4" w:space="0" w:color="auto"/>
              <w:bottom w:val="single" w:sz="4" w:space="0" w:color="auto"/>
              <w:right w:val="single" w:sz="4" w:space="0" w:color="auto"/>
            </w:tcBorders>
            <w:vAlign w:val="center"/>
            <w:hideMark/>
          </w:tcPr>
          <w:p w:rsidR="00DE6F25" w:rsidRDefault="00DE6F25" w:rsidP="00DE6F25">
            <w:pPr>
              <w:widowControl w:val="0"/>
              <w:jc w:val="both"/>
              <w:rPr>
                <w:rFonts w:eastAsia="Times New Roman" w:cs="Times New Roman"/>
                <w:sz w:val="24"/>
                <w:szCs w:val="24"/>
              </w:rPr>
            </w:pPr>
            <w:r>
              <w:rPr>
                <w:rFonts w:eastAsia="Times New Roman" w:cs="Times New Roman"/>
                <w:sz w:val="24"/>
                <w:szCs w:val="24"/>
              </w:rPr>
              <w:t xml:space="preserve">TAK – </w:t>
            </w:r>
            <w:r w:rsidR="002D065A">
              <w:rPr>
                <w:rFonts w:eastAsia="Times New Roman" w:cs="Times New Roman"/>
                <w:sz w:val="24"/>
                <w:szCs w:val="24"/>
              </w:rPr>
              <w:t>2</w:t>
            </w:r>
            <w:r>
              <w:rPr>
                <w:rFonts w:eastAsia="Times New Roman" w:cs="Times New Roman"/>
                <w:sz w:val="24"/>
                <w:szCs w:val="24"/>
              </w:rPr>
              <w:t xml:space="preserve">0 pkt </w:t>
            </w:r>
          </w:p>
          <w:p w:rsidR="00DE6F25" w:rsidRPr="000672D2" w:rsidRDefault="00DE6F25" w:rsidP="00DE6F25">
            <w:pPr>
              <w:widowControl w:val="0"/>
              <w:jc w:val="both"/>
              <w:rPr>
                <w:rFonts w:eastAsia="Times New Roman" w:cs="Times New Roman"/>
                <w:sz w:val="24"/>
                <w:szCs w:val="24"/>
              </w:rPr>
            </w:pPr>
            <w:r>
              <w:rPr>
                <w:rFonts w:eastAsia="Times New Roman" w:cs="Times New Roman"/>
                <w:sz w:val="24"/>
                <w:szCs w:val="24"/>
              </w:rPr>
              <w:t>NIE – 0 pkt</w:t>
            </w:r>
          </w:p>
        </w:tc>
      </w:tr>
      <w:tr w:rsidR="00DE6F25" w:rsidRPr="000672D2" w:rsidTr="00DE6F25">
        <w:trPr>
          <w:trHeight w:val="20"/>
        </w:trPr>
        <w:tc>
          <w:tcPr>
            <w:tcW w:w="455" w:type="pct"/>
            <w:tcBorders>
              <w:top w:val="single" w:sz="4" w:space="0" w:color="auto"/>
              <w:left w:val="single" w:sz="4" w:space="0" w:color="auto"/>
              <w:bottom w:val="single" w:sz="4" w:space="0" w:color="auto"/>
              <w:right w:val="single" w:sz="4" w:space="0" w:color="auto"/>
            </w:tcBorders>
          </w:tcPr>
          <w:p w:rsidR="00DE6F25" w:rsidRDefault="00DE6F25" w:rsidP="00DE6F25">
            <w:pPr>
              <w:widowControl w:val="0"/>
              <w:jc w:val="center"/>
              <w:rPr>
                <w:rFonts w:eastAsia="MS Mincho" w:cs="Times New Roman"/>
                <w:sz w:val="24"/>
                <w:szCs w:val="24"/>
                <w:lang w:eastAsia="ja-JP"/>
              </w:rPr>
            </w:pPr>
            <w:r>
              <w:rPr>
                <w:rFonts w:eastAsia="MS Mincho" w:cs="Times New Roman"/>
                <w:sz w:val="24"/>
                <w:szCs w:val="24"/>
                <w:lang w:eastAsia="ja-JP"/>
              </w:rPr>
              <w:t>4.</w:t>
            </w:r>
          </w:p>
        </w:tc>
        <w:tc>
          <w:tcPr>
            <w:tcW w:w="3109" w:type="pct"/>
            <w:tcBorders>
              <w:top w:val="single" w:sz="4" w:space="0" w:color="auto"/>
              <w:left w:val="single" w:sz="4" w:space="0" w:color="auto"/>
              <w:bottom w:val="single" w:sz="4" w:space="0" w:color="auto"/>
              <w:right w:val="single" w:sz="4" w:space="0" w:color="auto"/>
            </w:tcBorders>
            <w:vAlign w:val="center"/>
          </w:tcPr>
          <w:p w:rsidR="00DE6F25" w:rsidRPr="008E3D8C" w:rsidRDefault="00DE6F25" w:rsidP="00DE6F25">
            <w:pPr>
              <w:spacing w:before="100" w:beforeAutospacing="1"/>
              <w:contextualSpacing/>
              <w:rPr>
                <w:sz w:val="24"/>
                <w:szCs w:val="24"/>
              </w:rPr>
            </w:pPr>
            <w:r>
              <w:rPr>
                <w:szCs w:val="24"/>
              </w:rPr>
              <w:t xml:space="preserve">Czas analizy dla CKMB masa, </w:t>
            </w:r>
            <w:proofErr w:type="spellStart"/>
            <w:r>
              <w:rPr>
                <w:szCs w:val="24"/>
              </w:rPr>
              <w:t>troponiny</w:t>
            </w:r>
            <w:proofErr w:type="spellEnd"/>
            <w:r>
              <w:rPr>
                <w:szCs w:val="24"/>
              </w:rPr>
              <w:t xml:space="preserve"> i PTH poniżej 10 minut</w:t>
            </w:r>
          </w:p>
        </w:tc>
        <w:tc>
          <w:tcPr>
            <w:tcW w:w="1437" w:type="pct"/>
            <w:tcBorders>
              <w:top w:val="single" w:sz="4" w:space="0" w:color="auto"/>
              <w:left w:val="single" w:sz="4" w:space="0" w:color="auto"/>
              <w:bottom w:val="single" w:sz="4" w:space="0" w:color="auto"/>
              <w:right w:val="single" w:sz="4" w:space="0" w:color="auto"/>
            </w:tcBorders>
            <w:vAlign w:val="center"/>
          </w:tcPr>
          <w:p w:rsidR="00DE6F25" w:rsidRDefault="00DE6F25" w:rsidP="00DE6F25">
            <w:pPr>
              <w:widowControl w:val="0"/>
              <w:jc w:val="both"/>
              <w:rPr>
                <w:rFonts w:eastAsia="Times New Roman" w:cs="Times New Roman"/>
                <w:sz w:val="24"/>
                <w:szCs w:val="24"/>
              </w:rPr>
            </w:pPr>
            <w:r>
              <w:rPr>
                <w:rFonts w:eastAsia="Times New Roman" w:cs="Times New Roman"/>
                <w:sz w:val="24"/>
                <w:szCs w:val="24"/>
              </w:rPr>
              <w:t xml:space="preserve">TAK – </w:t>
            </w:r>
            <w:r w:rsidR="002D065A">
              <w:rPr>
                <w:rFonts w:eastAsia="Times New Roman" w:cs="Times New Roman"/>
                <w:sz w:val="24"/>
                <w:szCs w:val="24"/>
              </w:rPr>
              <w:t>2</w:t>
            </w:r>
            <w:r>
              <w:rPr>
                <w:rFonts w:eastAsia="Times New Roman" w:cs="Times New Roman"/>
                <w:sz w:val="24"/>
                <w:szCs w:val="24"/>
              </w:rPr>
              <w:t xml:space="preserve">0 pkt </w:t>
            </w:r>
          </w:p>
          <w:p w:rsidR="00DE6F25" w:rsidRDefault="00DE6F25" w:rsidP="00DE6F25">
            <w:pPr>
              <w:widowControl w:val="0"/>
              <w:jc w:val="both"/>
              <w:rPr>
                <w:rFonts w:eastAsia="Times New Roman" w:cs="Times New Roman"/>
                <w:sz w:val="24"/>
                <w:szCs w:val="24"/>
              </w:rPr>
            </w:pPr>
            <w:r>
              <w:rPr>
                <w:rFonts w:eastAsia="Times New Roman" w:cs="Times New Roman"/>
                <w:sz w:val="24"/>
                <w:szCs w:val="24"/>
              </w:rPr>
              <w:t>NIE – 0 pkt</w:t>
            </w:r>
          </w:p>
        </w:tc>
      </w:tr>
    </w:tbl>
    <w:p w:rsidR="00DE6F25" w:rsidRPr="000672D2" w:rsidRDefault="00DE6F25" w:rsidP="00DE6F25">
      <w:pPr>
        <w:widowControl w:val="0"/>
        <w:jc w:val="both"/>
        <w:rPr>
          <w:rFonts w:eastAsia="Times New Roman" w:cs="Times New Roman"/>
          <w:b/>
          <w:bCs/>
          <w:color w:val="FF0000"/>
          <w:sz w:val="24"/>
          <w:szCs w:val="24"/>
          <w:u w:val="single"/>
        </w:rPr>
      </w:pPr>
    </w:p>
    <w:p w:rsidR="00DE6F25" w:rsidRDefault="00DE6F25" w:rsidP="0076504A">
      <w:pPr>
        <w:widowControl w:val="0"/>
        <w:numPr>
          <w:ilvl w:val="0"/>
          <w:numId w:val="49"/>
        </w:numPr>
        <w:jc w:val="both"/>
        <w:rPr>
          <w:rFonts w:eastAsia="Times New Roman" w:cs="Times New Roman"/>
          <w:sz w:val="24"/>
          <w:szCs w:val="24"/>
        </w:rPr>
      </w:pPr>
      <w:r w:rsidRPr="002901F4">
        <w:rPr>
          <w:rFonts w:eastAsia="Times New Roman" w:cs="Times New Roman"/>
          <w:sz w:val="24"/>
          <w:szCs w:val="24"/>
        </w:rPr>
        <w:t>Oferta powinna zawierać wszystkie dane umożliwiające ocenę kryterium „walory użytkowe’</w:t>
      </w:r>
    </w:p>
    <w:p w:rsidR="00DE6F25" w:rsidRDefault="00DE6F25" w:rsidP="0076504A">
      <w:pPr>
        <w:widowControl w:val="0"/>
        <w:numPr>
          <w:ilvl w:val="0"/>
          <w:numId w:val="49"/>
        </w:numPr>
        <w:jc w:val="both"/>
        <w:rPr>
          <w:rFonts w:eastAsia="Times New Roman" w:cs="Times New Roman"/>
          <w:sz w:val="24"/>
          <w:szCs w:val="24"/>
        </w:rPr>
      </w:pPr>
      <w:r w:rsidRPr="000672D2">
        <w:rPr>
          <w:rFonts w:eastAsia="Times New Roman" w:cs="Times New Roman"/>
          <w:sz w:val="24"/>
          <w:szCs w:val="24"/>
        </w:rPr>
        <w:t>Ocena zostanie dokonana w oparciu o informacje podane w złożonym FORMULARZU CENOWYM WRAZ ZE SZCZEGÓŁOWYM OPISEM PRZEDMIOTU ZAMÓWIENIA ZAŁĄCZNIK</w:t>
      </w:r>
      <w:r w:rsidR="00D07F06">
        <w:rPr>
          <w:rFonts w:eastAsia="Times New Roman" w:cs="Times New Roman"/>
          <w:sz w:val="24"/>
          <w:szCs w:val="24"/>
        </w:rPr>
        <w:t xml:space="preserve">I </w:t>
      </w:r>
      <w:r w:rsidRPr="000672D2">
        <w:rPr>
          <w:rFonts w:eastAsia="Times New Roman" w:cs="Times New Roman"/>
          <w:sz w:val="24"/>
          <w:szCs w:val="24"/>
        </w:rPr>
        <w:t xml:space="preserve"> NR </w:t>
      </w:r>
      <w:r w:rsidR="00D07F06">
        <w:rPr>
          <w:rFonts w:eastAsia="Times New Roman" w:cs="Times New Roman"/>
          <w:sz w:val="24"/>
          <w:szCs w:val="24"/>
        </w:rPr>
        <w:t>2 i 2a</w:t>
      </w:r>
      <w:r w:rsidRPr="000672D2">
        <w:rPr>
          <w:rFonts w:eastAsia="Times New Roman" w:cs="Times New Roman"/>
          <w:sz w:val="24"/>
          <w:szCs w:val="24"/>
        </w:rPr>
        <w:t xml:space="preserve"> do SWZ. </w:t>
      </w:r>
    </w:p>
    <w:p w:rsidR="00DE6F25" w:rsidRDefault="00DE6F25" w:rsidP="00DE6F25">
      <w:pPr>
        <w:widowControl w:val="0"/>
        <w:jc w:val="both"/>
        <w:rPr>
          <w:rFonts w:eastAsia="Times New Roman" w:cs="Times New Roman"/>
          <w:b/>
          <w:sz w:val="24"/>
          <w:szCs w:val="24"/>
        </w:rPr>
      </w:pPr>
      <w:r w:rsidRPr="002901F4">
        <w:rPr>
          <w:rFonts w:eastAsia="Times New Roman" w:cs="Times New Roman"/>
          <w:b/>
          <w:sz w:val="24"/>
          <w:szCs w:val="24"/>
        </w:rPr>
        <w:t xml:space="preserve">Pakiet nr 2 </w:t>
      </w:r>
    </w:p>
    <w:p w:rsidR="00DE6F25" w:rsidRDefault="00DE6F25" w:rsidP="0076504A">
      <w:pPr>
        <w:widowControl w:val="0"/>
        <w:numPr>
          <w:ilvl w:val="1"/>
          <w:numId w:val="45"/>
        </w:numPr>
        <w:jc w:val="both"/>
        <w:rPr>
          <w:rFonts w:eastAsia="Times New Roman" w:cs="Times New Roman"/>
          <w:sz w:val="24"/>
          <w:szCs w:val="24"/>
        </w:rPr>
      </w:pPr>
      <w:r w:rsidRPr="00FE6414">
        <w:rPr>
          <w:rFonts w:eastAsia="Times New Roman" w:cs="Times New Roman"/>
          <w:sz w:val="24"/>
          <w:szCs w:val="24"/>
        </w:rPr>
        <w:t xml:space="preserve">cena </w:t>
      </w:r>
      <w:r w:rsidRPr="00FE6414">
        <w:rPr>
          <w:rFonts w:eastAsia="Times New Roman" w:cs="Times New Roman"/>
          <w:sz w:val="24"/>
          <w:szCs w:val="24"/>
        </w:rPr>
        <w:tab/>
      </w:r>
      <w:r w:rsidRPr="00FE6414">
        <w:rPr>
          <w:rFonts w:eastAsia="Times New Roman" w:cs="Times New Roman"/>
          <w:sz w:val="24"/>
          <w:szCs w:val="24"/>
        </w:rPr>
        <w:tab/>
        <w:t xml:space="preserve">- ranga procentowa </w:t>
      </w:r>
      <w:r>
        <w:rPr>
          <w:rFonts w:eastAsia="Times New Roman" w:cs="Times New Roman"/>
          <w:sz w:val="24"/>
          <w:szCs w:val="24"/>
        </w:rPr>
        <w:t>10</w:t>
      </w:r>
      <w:r w:rsidRPr="00FE6414">
        <w:rPr>
          <w:rFonts w:eastAsia="Times New Roman" w:cs="Times New Roman"/>
          <w:sz w:val="24"/>
          <w:szCs w:val="24"/>
        </w:rPr>
        <w:t>0 %</w:t>
      </w:r>
    </w:p>
    <w:p w:rsidR="00DE6F25" w:rsidRPr="00FE6414" w:rsidRDefault="00DE6F25" w:rsidP="00DE6F25">
      <w:pPr>
        <w:widowControl w:val="0"/>
        <w:ind w:left="796"/>
        <w:jc w:val="both"/>
        <w:rPr>
          <w:rFonts w:eastAsia="Times New Roman" w:cs="Times New Roman"/>
          <w:sz w:val="24"/>
          <w:szCs w:val="24"/>
        </w:rPr>
      </w:pPr>
    </w:p>
    <w:p w:rsidR="00DE6F25" w:rsidRPr="00FE6414" w:rsidRDefault="00DE6F25" w:rsidP="0076504A">
      <w:pPr>
        <w:widowControl w:val="0"/>
        <w:numPr>
          <w:ilvl w:val="0"/>
          <w:numId w:val="46"/>
        </w:numPr>
        <w:jc w:val="both"/>
        <w:rPr>
          <w:rFonts w:eastAsia="Times New Roman" w:cs="Times New Roman"/>
          <w:sz w:val="24"/>
          <w:szCs w:val="24"/>
          <w:u w:val="single"/>
        </w:rPr>
      </w:pPr>
      <w:r w:rsidRPr="00FE6414">
        <w:rPr>
          <w:rFonts w:eastAsia="Times New Roman" w:cs="Times New Roman"/>
          <w:sz w:val="24"/>
          <w:szCs w:val="24"/>
          <w:u w:val="single"/>
        </w:rPr>
        <w:t xml:space="preserve">W kryterium „cena” zostanie zastosowany następujący wzór: </w:t>
      </w:r>
    </w:p>
    <w:p w:rsidR="00DE6F25" w:rsidRPr="00FE6414" w:rsidRDefault="00DE6F25" w:rsidP="00DE6F25">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lastRenderedPageBreak/>
        <w:t>C</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min</w:t>
      </w:r>
      <w:r w:rsidRPr="00FE6414">
        <w:rPr>
          <w:rFonts w:eastAsia="Times New Roman" w:cs="Times New Roman"/>
          <w:b/>
          <w:sz w:val="24"/>
          <w:szCs w:val="24"/>
        </w:rPr>
        <w:t>:C</w:t>
      </w:r>
      <w:proofErr w:type="spellEnd"/>
      <w:r w:rsidRPr="00FE6414">
        <w:rPr>
          <w:rFonts w:eastAsia="Times New Roman" w:cs="Times New Roman"/>
          <w:b/>
          <w:sz w:val="24"/>
          <w:szCs w:val="24"/>
        </w:rPr>
        <w:t>)x</w:t>
      </w:r>
      <w:r>
        <w:rPr>
          <w:rFonts w:eastAsia="Times New Roman" w:cs="Times New Roman"/>
          <w:b/>
          <w:sz w:val="24"/>
          <w:szCs w:val="24"/>
        </w:rPr>
        <w:t>10</w:t>
      </w:r>
      <w:r w:rsidRPr="00FE6414">
        <w:rPr>
          <w:rFonts w:eastAsia="Times New Roman" w:cs="Times New Roman"/>
          <w:b/>
          <w:sz w:val="24"/>
          <w:szCs w:val="24"/>
        </w:rPr>
        <w:t>0 pkt</w:t>
      </w:r>
    </w:p>
    <w:p w:rsidR="00DE6F25" w:rsidRPr="00FE6414" w:rsidRDefault="00DE6F25" w:rsidP="00DE6F25">
      <w:pPr>
        <w:widowControl w:val="0"/>
        <w:ind w:left="1070"/>
        <w:jc w:val="both"/>
        <w:rPr>
          <w:rFonts w:eastAsia="Times New Roman" w:cs="Times New Roman"/>
          <w:sz w:val="24"/>
          <w:szCs w:val="24"/>
          <w:u w:val="single"/>
        </w:rPr>
      </w:pPr>
      <w:r w:rsidRPr="00FE6414">
        <w:rPr>
          <w:rFonts w:eastAsia="Times New Roman" w:cs="Times New Roman"/>
          <w:sz w:val="24"/>
          <w:szCs w:val="24"/>
          <w:u w:val="single"/>
        </w:rPr>
        <w:t>gdzie:</w:t>
      </w:r>
    </w:p>
    <w:p w:rsidR="00DE6F25" w:rsidRPr="00FE6414" w:rsidRDefault="00DE6F25" w:rsidP="00DE6F25">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sz w:val="24"/>
          <w:szCs w:val="24"/>
          <w:vertAlign w:val="subscript"/>
        </w:rPr>
        <w:tab/>
      </w:r>
      <w:r w:rsidRPr="00F4646E">
        <w:rPr>
          <w:rFonts w:eastAsia="Times New Roman" w:cs="Times New Roman"/>
          <w:sz w:val="24"/>
          <w:szCs w:val="24"/>
          <w:vertAlign w:val="subscript"/>
        </w:rPr>
        <w:tab/>
      </w:r>
      <w:r w:rsidRPr="00FE6414">
        <w:rPr>
          <w:rFonts w:eastAsia="Times New Roman" w:cs="Times New Roman"/>
          <w:sz w:val="24"/>
          <w:szCs w:val="24"/>
        </w:rPr>
        <w:t xml:space="preserve">- ilość punktów uzyskanych za kryterium „cena”, </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 xml:space="preserve">C </w:t>
      </w:r>
      <w:r w:rsidRPr="00FE6414">
        <w:rPr>
          <w:rFonts w:eastAsia="Times New Roman" w:cs="Times New Roman"/>
          <w:b/>
          <w:sz w:val="24"/>
          <w:szCs w:val="24"/>
          <w:vertAlign w:val="subscript"/>
        </w:rPr>
        <w:t>min</w:t>
      </w:r>
      <w:r w:rsidRPr="00FE6414">
        <w:rPr>
          <w:rFonts w:eastAsia="Times New Roman" w:cs="Times New Roman"/>
          <w:b/>
          <w:sz w:val="24"/>
          <w:szCs w:val="24"/>
          <w:vertAlign w:val="subscript"/>
        </w:rPr>
        <w:tab/>
      </w:r>
      <w:r w:rsidRPr="00FE6414">
        <w:rPr>
          <w:rFonts w:eastAsia="Times New Roman" w:cs="Times New Roman"/>
          <w:sz w:val="24"/>
          <w:szCs w:val="24"/>
        </w:rPr>
        <w:t>- najniższa cena spośród nieodrzuconych ofert,</w:t>
      </w:r>
    </w:p>
    <w:p w:rsidR="00DE6F25" w:rsidRPr="00FE6414" w:rsidRDefault="00DE6F25" w:rsidP="00DE6F25">
      <w:pPr>
        <w:widowControl w:val="0"/>
        <w:ind w:left="1070"/>
        <w:jc w:val="both"/>
        <w:rPr>
          <w:rFonts w:eastAsia="Times New Roman" w:cs="Times New Roman"/>
          <w:sz w:val="24"/>
          <w:szCs w:val="24"/>
        </w:rPr>
      </w:pPr>
      <w:r w:rsidRPr="00FE6414">
        <w:rPr>
          <w:rFonts w:eastAsia="Times New Roman" w:cs="Times New Roman"/>
          <w:b/>
          <w:sz w:val="24"/>
          <w:szCs w:val="24"/>
        </w:rPr>
        <w:t>C</w:t>
      </w:r>
      <w:r w:rsidRPr="00FE6414">
        <w:rPr>
          <w:rFonts w:eastAsia="Times New Roman" w:cs="Times New Roman"/>
          <w:b/>
          <w:sz w:val="24"/>
          <w:szCs w:val="24"/>
          <w:vertAlign w:val="subscript"/>
        </w:rPr>
        <w:tab/>
      </w:r>
      <w:r w:rsidRPr="00F4646E">
        <w:rPr>
          <w:rFonts w:eastAsia="Times New Roman" w:cs="Times New Roman"/>
          <w:b/>
          <w:sz w:val="24"/>
          <w:szCs w:val="24"/>
          <w:vertAlign w:val="subscript"/>
        </w:rPr>
        <w:tab/>
      </w:r>
      <w:r w:rsidRPr="00FE6414">
        <w:rPr>
          <w:rFonts w:eastAsia="Times New Roman" w:cs="Times New Roman"/>
          <w:sz w:val="24"/>
          <w:szCs w:val="24"/>
        </w:rPr>
        <w:t>- cena badanej oferty,</w:t>
      </w:r>
    </w:p>
    <w:p w:rsidR="00DE6F25" w:rsidRPr="002901F4" w:rsidRDefault="00DE6F25" w:rsidP="00DE6F25">
      <w:pPr>
        <w:widowControl w:val="0"/>
        <w:jc w:val="both"/>
        <w:rPr>
          <w:rFonts w:eastAsia="Times New Roman" w:cs="Times New Roman"/>
          <w:b/>
          <w:sz w:val="24"/>
          <w:szCs w:val="24"/>
        </w:rPr>
      </w:pP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 xml:space="preserve">Zamawiający za najkorzystniejszą uzna ofertę, która uzyska największą liczbę punktów łącznie ze wszystkich kryteriów i </w:t>
      </w:r>
      <w:r w:rsidRPr="00D82364">
        <w:rPr>
          <w:rFonts w:eastAsia="Times New Roman" w:cs="Times New Roman"/>
          <w:sz w:val="24"/>
          <w:szCs w:val="24"/>
          <w:lang w:eastAsia="en-US"/>
        </w:rPr>
        <w:t>spełniająca pozostałe wymagania zamawiającego</w:t>
      </w:r>
      <w:r w:rsidRPr="00D82364">
        <w:rPr>
          <w:rFonts w:eastAsia="Calibri" w:cs="Times New Roman"/>
          <w:sz w:val="24"/>
          <w:szCs w:val="24"/>
          <w:lang w:eastAsia="en-US"/>
        </w:rPr>
        <w:t xml:space="preserve">. Ocenę łączną oferty stanowi suma punktów uzyskanych w ramach poszczególnych kryteriów. </w:t>
      </w:r>
    </w:p>
    <w:p w:rsidR="00DE6F25" w:rsidRPr="00D82364" w:rsidRDefault="00DE6F25" w:rsidP="0076504A">
      <w:pPr>
        <w:widowControl w:val="0"/>
        <w:numPr>
          <w:ilvl w:val="0"/>
          <w:numId w:val="31"/>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Oferta</w:t>
      </w:r>
      <w:r w:rsidRPr="00D82364">
        <w:rPr>
          <w:rFonts w:eastAsia="Calibri" w:cs="Times New Roman"/>
          <w:bCs/>
          <w:sz w:val="24"/>
          <w:szCs w:val="24"/>
          <w:lang w:eastAsia="en-US"/>
        </w:rPr>
        <w:t xml:space="preserve"> może uzyskać w kryteriach oceny ofert maksymalnie 100 punktów (100%), przy czym 1 pkt = 1%.</w:t>
      </w:r>
      <w:r w:rsidRPr="00D82364">
        <w:rPr>
          <w:rFonts w:eastAsia="Calibri" w:cs="Times New Roman"/>
          <w:sz w:val="24"/>
          <w:szCs w:val="24"/>
          <w:lang w:eastAsia="en-US"/>
        </w:rPr>
        <w:t xml:space="preserve"> </w:t>
      </w:r>
      <w:r w:rsidRPr="00D82364">
        <w:rPr>
          <w:rFonts w:eastAsia="Calibri" w:cs="Times New Roman"/>
          <w:sz w:val="24"/>
          <w:szCs w:val="24"/>
          <w:lang w:eastAsia="pl-PL"/>
        </w:rPr>
        <w:t xml:space="preserve">Maksymalna liczba punktów w kryterium równa jest określonej wadze kryterium w %. </w:t>
      </w:r>
      <w:r w:rsidRPr="00D82364">
        <w:rPr>
          <w:rFonts w:eastAsia="Times New Roman" w:cs="Times New Roman"/>
          <w:sz w:val="24"/>
          <w:szCs w:val="24"/>
          <w:lang w:eastAsia="en-US"/>
        </w:rPr>
        <w:t>Zamawiający obliczy punkty liczbowo z dokładnością do dwóch miejsc po przecinku, zaokrąglając zgodnie z zasadami matematycznymi.</w:t>
      </w:r>
    </w:p>
    <w:p w:rsidR="00DE6F25" w:rsidRPr="00D82364" w:rsidRDefault="00DE6F25" w:rsidP="0076504A">
      <w:pPr>
        <w:widowControl w:val="0"/>
        <w:numPr>
          <w:ilvl w:val="0"/>
          <w:numId w:val="31"/>
        </w:numPr>
        <w:jc w:val="both"/>
        <w:rPr>
          <w:rFonts w:eastAsia="Times New Roman" w:cs="Times New Roman"/>
          <w:sz w:val="24"/>
          <w:szCs w:val="24"/>
        </w:rPr>
      </w:pPr>
      <w:r w:rsidRPr="000672D2">
        <w:rPr>
          <w:rFonts w:eastAsia="Times New Roman" w:cs="Times New Roman"/>
          <w:sz w:val="24"/>
          <w:szCs w:val="24"/>
        </w:rPr>
        <w:t>Zamawiający obliczy punkty liczbowo z dokładnością do dwóch miejsc po przecinku, zaokrąglając zgodnie z zasadami matematycznymi.</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4"/>
      <w:r w:rsidRPr="00F52CF9">
        <w:rPr>
          <w:rFonts w:ascii="Times New Roman" w:hAnsi="Times New Roman" w:cs="Times New Roman"/>
          <w:b/>
          <w:bCs/>
          <w:sz w:val="24"/>
          <w:szCs w:val="24"/>
        </w:rPr>
        <w:t>ZWROT KOSZTÓW UDZIAŁU W POSTĘPOWANIU</w:t>
      </w:r>
      <w:bookmarkEnd w:id="49"/>
    </w:p>
    <w:p w:rsidR="00DE6F25" w:rsidRPr="00FC043D" w:rsidRDefault="00DE6F25" w:rsidP="00DE6F25">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rsidR="00DE6F25" w:rsidRPr="00FC043D" w:rsidRDefault="00DE6F25" w:rsidP="00DE6F25">
      <w:pPr>
        <w:widowControl w:val="0"/>
        <w:outlineLvl w:val="0"/>
        <w:rPr>
          <w:rFonts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0"/>
    </w:p>
    <w:p w:rsidR="00DE6F25" w:rsidRPr="004A77F0" w:rsidRDefault="00DE6F25" w:rsidP="0076504A">
      <w:pPr>
        <w:widowControl w:val="0"/>
        <w:numPr>
          <w:ilvl w:val="0"/>
          <w:numId w:val="3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rsidR="00DE6F25" w:rsidRPr="00D82364" w:rsidRDefault="00DE6F25" w:rsidP="0076504A">
      <w:pPr>
        <w:widowControl w:val="0"/>
        <w:numPr>
          <w:ilvl w:val="0"/>
          <w:numId w:val="3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rsidR="00DE6F25" w:rsidRPr="00D713D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rsidR="00DE6F25" w:rsidRPr="004A77F0" w:rsidRDefault="00DE6F25" w:rsidP="00DE6F25">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rsidR="00DE6F25" w:rsidRPr="00FC043D" w:rsidRDefault="00DE6F25" w:rsidP="0076504A">
      <w:pPr>
        <w:widowControl w:val="0"/>
        <w:numPr>
          <w:ilvl w:val="0"/>
          <w:numId w:val="32"/>
        </w:numPr>
        <w:jc w:val="both"/>
        <w:rPr>
          <w:rFonts w:cs="Times New Roman"/>
          <w:sz w:val="24"/>
          <w:szCs w:val="24"/>
        </w:rPr>
      </w:pPr>
      <w:r w:rsidRPr="00FC043D">
        <w:rPr>
          <w:rFonts w:cs="Times New Roman"/>
          <w:sz w:val="24"/>
          <w:szCs w:val="24"/>
        </w:rPr>
        <w:t xml:space="preserve">W przypadku gdy </w:t>
      </w:r>
      <w:r>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Zawarcie umowy z wybranym </w:t>
      </w:r>
      <w:r>
        <w:rPr>
          <w:rFonts w:eastAsia="Times New Roman" w:cs="Times New Roman"/>
          <w:sz w:val="24"/>
          <w:szCs w:val="24"/>
        </w:rPr>
        <w:t>w</w:t>
      </w:r>
      <w:r w:rsidRPr="00FC043D">
        <w:rPr>
          <w:rFonts w:eastAsia="Times New Roman" w:cs="Times New Roman"/>
          <w:sz w:val="24"/>
          <w:szCs w:val="24"/>
        </w:rPr>
        <w:t xml:space="preserve">ykonawcą nastąpi w siedzibie </w:t>
      </w:r>
      <w:r>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rsidR="00DE6F25" w:rsidRPr="00FC043D" w:rsidRDefault="00DE6F25" w:rsidP="00DE6F25">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rsidR="00DE6F25" w:rsidRPr="00FC043D" w:rsidRDefault="00DE6F25" w:rsidP="0076504A">
      <w:pPr>
        <w:widowControl w:val="0"/>
        <w:numPr>
          <w:ilvl w:val="0"/>
          <w:numId w:val="32"/>
        </w:numPr>
        <w:jc w:val="both"/>
        <w:rPr>
          <w:rFonts w:cs="Times New Roman"/>
          <w:sz w:val="24"/>
          <w:szCs w:val="24"/>
        </w:rPr>
      </w:pPr>
      <w:r w:rsidRPr="00FC043D">
        <w:rPr>
          <w:rFonts w:eastAsia="Times New Roman" w:cs="Times New Roman"/>
          <w:sz w:val="24"/>
          <w:szCs w:val="24"/>
        </w:rPr>
        <w:t xml:space="preserve">W przypadku przekazania umowy do podpisu </w:t>
      </w:r>
      <w:r>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rsidR="00DE6F25" w:rsidRPr="00FC043D" w:rsidRDefault="00DE6F25" w:rsidP="00DE6F25">
      <w:pPr>
        <w:widowControl w:val="0"/>
        <w:ind w:left="360"/>
        <w:jc w:val="both"/>
        <w:rPr>
          <w:rFonts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6"/>
      <w:r w:rsidRPr="00F52CF9">
        <w:rPr>
          <w:rFonts w:ascii="Times New Roman" w:hAnsi="Times New Roman" w:cs="Times New Roman"/>
          <w:b/>
          <w:bCs/>
          <w:sz w:val="24"/>
          <w:szCs w:val="24"/>
        </w:rPr>
        <w:t>ZABEZPIECZENIE NALEŻYTEGO WYKONANIA UMOWY</w:t>
      </w:r>
      <w:bookmarkEnd w:id="51"/>
    </w:p>
    <w:p w:rsidR="00DE6F25" w:rsidRPr="00D82364" w:rsidRDefault="00DE6F25" w:rsidP="00DE6F25">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2"/>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eastAsia="Calibri" w:cs="Times New Roman"/>
          <w:sz w:val="24"/>
          <w:szCs w:val="24"/>
          <w:lang w:eastAsia="en-US"/>
        </w:rPr>
        <w:lastRenderedPageBreak/>
        <w:t xml:space="preserve">Projektowane postanowienia umowy w sprawie zamówienia publicznego, które zostaną wprowadzone do treści umowy, zostały określone w ZAŁĄCZNIKU NR </w:t>
      </w:r>
      <w:r>
        <w:rPr>
          <w:rFonts w:eastAsia="Calibri" w:cs="Times New Roman"/>
          <w:sz w:val="24"/>
          <w:szCs w:val="24"/>
          <w:lang w:eastAsia="en-US"/>
        </w:rPr>
        <w:t>5</w:t>
      </w:r>
      <w:r w:rsidRPr="00FC043D">
        <w:rPr>
          <w:rFonts w:eastAsia="Calibri" w:cs="Times New Roman"/>
          <w:sz w:val="24"/>
          <w:szCs w:val="24"/>
          <w:lang w:eastAsia="en-US"/>
        </w:rPr>
        <w:t xml:space="preserve"> DO SWZ.</w:t>
      </w:r>
    </w:p>
    <w:p w:rsidR="00DE6F25" w:rsidRPr="00FC043D" w:rsidRDefault="00DE6F25" w:rsidP="0076504A">
      <w:pPr>
        <w:widowControl w:val="0"/>
        <w:numPr>
          <w:ilvl w:val="0"/>
          <w:numId w:val="3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Pr="00FC043D">
        <w:rPr>
          <w:rFonts w:cs="Times New Roman"/>
          <w:b/>
          <w:sz w:val="24"/>
          <w:szCs w:val="24"/>
          <w:lang w:eastAsia="en-US"/>
        </w:rPr>
        <w:t xml:space="preserve">ZAŁĄCZNIK NR </w:t>
      </w:r>
      <w:r>
        <w:rPr>
          <w:rFonts w:cs="Times New Roman"/>
          <w:b/>
          <w:sz w:val="24"/>
          <w:szCs w:val="24"/>
          <w:lang w:eastAsia="en-US"/>
        </w:rPr>
        <w:t>5</w:t>
      </w:r>
      <w:r w:rsidRPr="00FC043D">
        <w:rPr>
          <w:rFonts w:cs="Times New Roman"/>
          <w:b/>
          <w:sz w:val="24"/>
          <w:szCs w:val="24"/>
          <w:lang w:eastAsia="en-US"/>
        </w:rPr>
        <w:t xml:space="preserve"> DO SWZ</w:t>
      </w:r>
      <w:r w:rsidRPr="00FC043D">
        <w:rPr>
          <w:rFonts w:cs="Times New Roman"/>
          <w:sz w:val="24"/>
          <w:szCs w:val="24"/>
          <w:lang w:eastAsia="en-US"/>
        </w:rPr>
        <w:t>.</w:t>
      </w:r>
    </w:p>
    <w:p w:rsidR="00DE6F25" w:rsidRPr="00FC043D" w:rsidRDefault="00DE6F25" w:rsidP="00DE6F25">
      <w:pPr>
        <w:widowControl w:val="0"/>
        <w:outlineLvl w:val="0"/>
        <w:rPr>
          <w:rFonts w:eastAsia="Calibri" w:cs="Times New Roman"/>
          <w:b/>
          <w:bCs/>
          <w:sz w:val="24"/>
          <w:szCs w:val="24"/>
          <w:highlight w:val="lightGray"/>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8"/>
      <w:r w:rsidRPr="00F52CF9">
        <w:rPr>
          <w:rFonts w:ascii="Times New Roman" w:eastAsia="Calibri" w:hAnsi="Times New Roman" w:cs="Times New Roman"/>
          <w:b/>
          <w:bCs/>
          <w:sz w:val="24"/>
          <w:szCs w:val="24"/>
        </w:rPr>
        <w:t>POUCZENIE O ŚRODKACH OCHRONY PRAWNEJ PRZYSŁUGUJĄCYCH WYKONAWCY</w:t>
      </w:r>
      <w:bookmarkEnd w:id="53"/>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FC043D">
        <w:rPr>
          <w:rFonts w:eastAsia="Calibri" w:cs="Times New Roman"/>
          <w:sz w:val="24"/>
          <w:szCs w:val="24"/>
          <w:lang w:eastAsia="en-US"/>
        </w:rPr>
        <w:t>pzp</w:t>
      </w:r>
      <w:proofErr w:type="spellEnd"/>
      <w:r w:rsidRPr="00FC043D">
        <w:rPr>
          <w:rFonts w:eastAsia="Calibri" w:cs="Times New Roman"/>
          <w:sz w:val="24"/>
          <w:szCs w:val="24"/>
          <w:lang w:eastAsia="en-US"/>
        </w:rPr>
        <w:t>.</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rsidR="00DE6F25" w:rsidRPr="00FC043D" w:rsidRDefault="00DE6F25" w:rsidP="0076504A">
      <w:pPr>
        <w:widowControl w:val="0"/>
        <w:numPr>
          <w:ilvl w:val="0"/>
          <w:numId w:val="35"/>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rsidR="00DE6F25" w:rsidRPr="00FC043D" w:rsidRDefault="00DE6F25" w:rsidP="0076504A">
      <w:pPr>
        <w:widowControl w:val="0"/>
        <w:numPr>
          <w:ilvl w:val="0"/>
          <w:numId w:val="36"/>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rsidR="00DE6F25" w:rsidRPr="00FC043D" w:rsidRDefault="00DE6F25" w:rsidP="0076504A">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rsidR="00DE6F25" w:rsidRDefault="00DE6F25" w:rsidP="00DE6F25">
      <w:pPr>
        <w:widowControl w:val="0"/>
        <w:ind w:left="360"/>
        <w:jc w:val="both"/>
        <w:rPr>
          <w:rFonts w:eastAsia="Calibri" w:cs="Times New Roman"/>
          <w:sz w:val="24"/>
          <w:szCs w:val="24"/>
          <w:lang w:eastAsia="en-US"/>
        </w:rPr>
      </w:pPr>
    </w:p>
    <w:p w:rsidR="00DE6F25" w:rsidRPr="00FC043D" w:rsidRDefault="00DE6F25" w:rsidP="00DE6F25">
      <w:pPr>
        <w:widowControl w:val="0"/>
        <w:ind w:left="360"/>
        <w:jc w:val="both"/>
        <w:rPr>
          <w:rFonts w:eastAsia="Calibri" w:cs="Times New Roman"/>
          <w:sz w:val="24"/>
          <w:szCs w:val="24"/>
          <w:lang w:eastAsia="en-US"/>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4" w:name="_Toc68156109"/>
      <w:r w:rsidRPr="00F52CF9">
        <w:rPr>
          <w:rFonts w:ascii="Times New Roman" w:eastAsia="Calibri" w:hAnsi="Times New Roman" w:cs="Times New Roman"/>
          <w:b/>
          <w:bCs/>
          <w:sz w:val="24"/>
          <w:szCs w:val="24"/>
        </w:rPr>
        <w:t>KLAUZULA INFORMACYJNA DOTYCZĄCA PRZETWARZANIA DANYCH OSOBOWYCH</w:t>
      </w:r>
      <w:bookmarkEnd w:id="54"/>
    </w:p>
    <w:p w:rsidR="00DE6F25" w:rsidRPr="00DB278C" w:rsidRDefault="00DE6F25" w:rsidP="00DE6F25">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Pr>
          <w:rFonts w:eastAsia="Calibri" w:cs="Times New Roman"/>
          <w:b/>
          <w:bCs/>
          <w:sz w:val="24"/>
          <w:szCs w:val="24"/>
          <w:lang w:eastAsia="en-US"/>
        </w:rPr>
        <w:t xml:space="preserve">SP ZOZ MSWiA w Łodzi </w:t>
      </w:r>
      <w:r w:rsidRPr="00DB278C">
        <w:rPr>
          <w:rFonts w:eastAsia="Calibri" w:cs="Times New Roman"/>
          <w:sz w:val="24"/>
          <w:szCs w:val="24"/>
          <w:lang w:eastAsia="en-US"/>
        </w:rPr>
        <w:t xml:space="preserve">, ul. </w:t>
      </w:r>
      <w:r>
        <w:rPr>
          <w:rFonts w:eastAsia="Calibri" w:cs="Times New Roman"/>
          <w:sz w:val="24"/>
          <w:szCs w:val="24"/>
          <w:lang w:eastAsia="en-US"/>
        </w:rPr>
        <w:t xml:space="preserve">Północna 42, </w:t>
      </w:r>
      <w:r w:rsidRPr="00DB278C">
        <w:rPr>
          <w:rFonts w:eastAsia="Calibri" w:cs="Times New Roman"/>
          <w:sz w:val="24"/>
          <w:szCs w:val="24"/>
          <w:lang w:eastAsia="en-US"/>
        </w:rPr>
        <w:t xml:space="preserve"> </w:t>
      </w:r>
      <w:r>
        <w:rPr>
          <w:rFonts w:eastAsia="Calibri" w:cs="Times New Roman"/>
          <w:sz w:val="24"/>
          <w:szCs w:val="24"/>
          <w:lang w:eastAsia="en-US"/>
        </w:rPr>
        <w:t>91-425 Łódź</w:t>
      </w:r>
      <w:r w:rsidRPr="00DB278C">
        <w:rPr>
          <w:rFonts w:eastAsia="Calibri" w:cs="Times New Roman"/>
          <w:sz w:val="24"/>
          <w:szCs w:val="24"/>
          <w:lang w:eastAsia="en-US"/>
        </w:rPr>
        <w:t xml:space="preserve">, tel. </w:t>
      </w:r>
      <w:r>
        <w:rPr>
          <w:rFonts w:eastAsia="Times New Roman" w:cs="Times New Roman"/>
          <w:sz w:val="24"/>
          <w:szCs w:val="24"/>
        </w:rPr>
        <w:t>42/63 41 112</w:t>
      </w:r>
      <w:r w:rsidRPr="00DB278C">
        <w:rPr>
          <w:rFonts w:eastAsia="Times New Roman" w:cs="Times New Roman"/>
          <w:sz w:val="24"/>
          <w:szCs w:val="24"/>
        </w:rPr>
        <w:t xml:space="preserve">, e-mail: </w:t>
      </w:r>
      <w:hyperlink r:id="rId40" w:history="1">
        <w:r w:rsidRPr="00A02F0B">
          <w:rPr>
            <w:rStyle w:val="Hipercze"/>
          </w:rPr>
          <w:t>dyrekcja@zozmswlodz.pl</w:t>
        </w:r>
      </w:hyperlink>
      <w:r>
        <w:t xml:space="preserve"> </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41" w:history="1">
        <w:r w:rsidRPr="00A02F0B">
          <w:rPr>
            <w:rStyle w:val="Hipercze"/>
            <w:rFonts w:cs="Times New Roman"/>
            <w:sz w:val="24"/>
            <w:szCs w:val="24"/>
          </w:rPr>
          <w:t>l.marecki@zozmswia.pl</w:t>
        </w:r>
      </w:hyperlink>
      <w:r>
        <w:rPr>
          <w:rStyle w:val="Hipercze"/>
          <w:rFonts w:cs="Times New Roman"/>
          <w:sz w:val="24"/>
          <w:szCs w:val="24"/>
        </w:rPr>
        <w:t xml:space="preserve"> </w:t>
      </w:r>
      <w:r w:rsidRPr="00DB278C">
        <w:rPr>
          <w:rFonts w:cs="Times New Roman"/>
          <w:sz w:val="24"/>
          <w:szCs w:val="24"/>
        </w:rPr>
        <w:t xml:space="preserve"> , tel. </w:t>
      </w:r>
      <w:r>
        <w:rPr>
          <w:rFonts w:cs="Times New Roman"/>
          <w:sz w:val="24"/>
          <w:szCs w:val="24"/>
        </w:rPr>
        <w:t>k</w:t>
      </w:r>
      <w:r w:rsidRPr="00DB278C">
        <w:rPr>
          <w:rFonts w:cs="Times New Roman"/>
          <w:sz w:val="24"/>
          <w:szCs w:val="24"/>
        </w:rPr>
        <w:t xml:space="preserve">ont. </w:t>
      </w:r>
      <w:r>
        <w:rPr>
          <w:rFonts w:cs="Times New Roman"/>
          <w:sz w:val="24"/>
          <w:szCs w:val="24"/>
        </w:rPr>
        <w:t>42 / 63 41 103</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w:t>
      </w:r>
      <w:r w:rsidRPr="00DB278C">
        <w:rPr>
          <w:rFonts w:cs="Times New Roman"/>
          <w:sz w:val="24"/>
          <w:szCs w:val="24"/>
        </w:rPr>
        <w:lastRenderedPageBreak/>
        <w:t>podatkowej, archiwizacji danych, dochodzenia roszczeń lub obrony przed roszczeniami.</w:t>
      </w:r>
    </w:p>
    <w:p w:rsidR="00DE6F25" w:rsidRPr="00DB278C" w:rsidRDefault="00DE6F25" w:rsidP="0076504A">
      <w:pPr>
        <w:widowControl w:val="0"/>
        <w:numPr>
          <w:ilvl w:val="0"/>
          <w:numId w:val="37"/>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rsidR="00DE6F25" w:rsidRPr="00DB278C" w:rsidRDefault="00DE6F25" w:rsidP="0076504A">
      <w:pPr>
        <w:pStyle w:val="Akapitzlist"/>
        <w:widowControl w:val="0"/>
        <w:numPr>
          <w:ilvl w:val="0"/>
          <w:numId w:val="50"/>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 xml:space="preserve">ustawa o Ochronie Danych Osobowych z 10 maja 2018 roku </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Zasada jawności ma zastosowanie do określonych danych osobowych. Wyłączeniem przetwarzania danych osobowych jest art. 9 ust. 1 RODO (szczególna kategoria danych), oraz art. 5 pkt 2 ustawy o dostępie do informacji publicznej (Dz.U.2020.2176).</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DB278C">
        <w:rPr>
          <w:rFonts w:ascii="Times New Roman" w:hAnsi="Times New Roman" w:cs="Times New Roman"/>
          <w:sz w:val="24"/>
          <w:szCs w:val="24"/>
        </w:rPr>
        <w:t>pzp</w:t>
      </w:r>
      <w:proofErr w:type="spellEnd"/>
      <w:r w:rsidRPr="00DB278C">
        <w:rPr>
          <w:rFonts w:ascii="Times New Roman" w:hAnsi="Times New Roman" w:cs="Times New Roman"/>
          <w:sz w:val="24"/>
          <w:szCs w:val="24"/>
        </w:rPr>
        <w:t xml:space="preserve"> przez okres 4 lat od dnia zakończenia postępowania o udzielenie zamówienia, a jeżeli okres obowiązywania umowy w sprawie zamówienia publicznego przekracza 4 lata – przez cały okres obowiązywania umowy.</w:t>
      </w:r>
    </w:p>
    <w:p w:rsidR="00DE6F25" w:rsidRPr="00DB278C" w:rsidRDefault="00DE6F25" w:rsidP="0076504A">
      <w:pPr>
        <w:pStyle w:val="Akapitzlist"/>
        <w:widowControl w:val="0"/>
        <w:numPr>
          <w:ilvl w:val="0"/>
          <w:numId w:val="37"/>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15 RODO - dostępu do danych; w przypadku, gdy wykonanie tego obowiązku, wymagałoby niewspółmiernie dużego wysiłku, zamawiający może, zgodnie z art. 75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żądać od osoby, której dane dotyczą, wskazania dodatkowych informacji mających na celu sprecyzowanie nazwy lub daty zakończonego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16 RODO – do sprostowania lub uzupełnienia danych osobowych; zgodnie z art. 76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może naruszać integralności protokołu postępowania oraz jego załączników;</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na podstawie art. 18 RODO – żądania ograniczenia przetwarzania danych osobowych; zgodnie z art. 74 ust. 3 ustawy </w:t>
      </w:r>
      <w:proofErr w:type="spellStart"/>
      <w:r w:rsidRPr="00DB278C">
        <w:rPr>
          <w:rFonts w:ascii="Times New Roman" w:eastAsia="Times New Roman" w:hAnsi="Times New Roman" w:cs="Times New Roman"/>
          <w:sz w:val="24"/>
          <w:szCs w:val="24"/>
        </w:rPr>
        <w:t>pzp</w:t>
      </w:r>
      <w:proofErr w:type="spellEnd"/>
      <w:r w:rsidRPr="00DB278C">
        <w:rPr>
          <w:rFonts w:ascii="Times New Roman" w:eastAsia="Times New Roman" w:hAnsi="Times New Roman" w:cs="Times New Roman"/>
          <w:sz w:val="24"/>
          <w:szCs w:val="24"/>
        </w:rPr>
        <w:t xml:space="preserve"> wykonanie tego obowiązku nie ogranicza przetwarzania danych osobowych do czasu zakończenie postępowania o udzielenie zamówienia.</w:t>
      </w:r>
    </w:p>
    <w:p w:rsidR="00DE6F25" w:rsidRPr="00DB278C" w:rsidRDefault="00DE6F25" w:rsidP="0076504A">
      <w:pPr>
        <w:pStyle w:val="Akapitzlist"/>
        <w:widowControl w:val="0"/>
        <w:numPr>
          <w:ilvl w:val="0"/>
          <w:numId w:val="51"/>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w:t>
      </w:r>
    </w:p>
    <w:p w:rsidR="00DE6F25" w:rsidRPr="00DB278C" w:rsidRDefault="00DE6F25" w:rsidP="0076504A">
      <w:pPr>
        <w:widowControl w:val="0"/>
        <w:numPr>
          <w:ilvl w:val="0"/>
          <w:numId w:val="37"/>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Podanie danych osobowych jest wymogiem ustawowym określonym w przepisach ustawy </w:t>
      </w:r>
      <w:proofErr w:type="spellStart"/>
      <w:r w:rsidRPr="00DB278C">
        <w:rPr>
          <w:rFonts w:cs="Times New Roman"/>
          <w:sz w:val="24"/>
          <w:szCs w:val="24"/>
        </w:rPr>
        <w:t>pzp</w:t>
      </w:r>
      <w:proofErr w:type="spellEnd"/>
      <w:r w:rsidRPr="00DB278C">
        <w:rPr>
          <w:rFonts w:cs="Times New Roman"/>
          <w:sz w:val="24"/>
          <w:szCs w:val="24"/>
        </w:rPr>
        <w:t xml:space="preserve">, związanych z udziałem w postępowaniu o udzielenie zamówienia; konsekwencje niepodania określonych danych wynikają z ustawy </w:t>
      </w:r>
      <w:proofErr w:type="spellStart"/>
      <w:r w:rsidRPr="00DB278C">
        <w:rPr>
          <w:rFonts w:cs="Times New Roman"/>
          <w:sz w:val="24"/>
          <w:szCs w:val="24"/>
        </w:rPr>
        <w:t>pzp</w:t>
      </w:r>
      <w:proofErr w:type="spellEnd"/>
      <w:r w:rsidRPr="00DB278C">
        <w:rPr>
          <w:rFonts w:cs="Times New Roman"/>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DB278C">
        <w:rPr>
          <w:rFonts w:cs="Times New Roman"/>
          <w:sz w:val="24"/>
          <w:szCs w:val="24"/>
        </w:rPr>
        <w:t>wyłączeń</w:t>
      </w:r>
      <w:proofErr w:type="spellEnd"/>
      <w:r w:rsidRPr="00DB278C">
        <w:rPr>
          <w:rFonts w:cs="Times New Roman"/>
          <w:sz w:val="24"/>
          <w:szCs w:val="24"/>
        </w:rPr>
        <w:t xml:space="preserve">, o których mowa w art. 14 ust. 5 RODO. </w:t>
      </w:r>
    </w:p>
    <w:p w:rsidR="00DE6F25" w:rsidRPr="00FC043D" w:rsidRDefault="00DE6F25" w:rsidP="00DE6F25">
      <w:pPr>
        <w:widowControl w:val="0"/>
        <w:tabs>
          <w:tab w:val="left" w:pos="900"/>
        </w:tabs>
        <w:jc w:val="both"/>
        <w:rPr>
          <w:rFonts w:eastAsia="Times New Roman" w:cs="Times New Roman"/>
          <w:sz w:val="24"/>
          <w:szCs w:val="24"/>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10"/>
      <w:r w:rsidRPr="00F52CF9">
        <w:rPr>
          <w:rFonts w:ascii="Times New Roman" w:eastAsia="Times New Roman" w:hAnsi="Times New Roman" w:cs="Times New Roman"/>
          <w:b/>
          <w:bCs/>
          <w:sz w:val="24"/>
          <w:szCs w:val="24"/>
        </w:rPr>
        <w:t>POSTANOWIENIA KOŃCOWE I ZALECENIA ZAMAWIAJĄCEGO</w:t>
      </w:r>
      <w:bookmarkEnd w:id="55"/>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Pr>
          <w:rFonts w:eastAsia="Arial" w:cs="Times New Roman"/>
          <w:sz w:val="24"/>
          <w:szCs w:val="24"/>
          <w:lang w:val="pl" w:eastAsia="pl-PL"/>
        </w:rPr>
        <w:t>z</w:t>
      </w:r>
      <w:r w:rsidRPr="00FC043D">
        <w:rPr>
          <w:rFonts w:eastAsia="Arial" w:cs="Times New Roman"/>
          <w:sz w:val="24"/>
          <w:szCs w:val="24"/>
          <w:lang w:val="pl" w:eastAsia="pl-PL"/>
        </w:rPr>
        <w:t xml:space="preserve">amawiający rekomenduje wykorzystanie jednego z </w:t>
      </w:r>
      <w:r w:rsidRPr="00FC043D">
        <w:rPr>
          <w:rFonts w:eastAsia="Arial" w:cs="Times New Roman"/>
          <w:sz w:val="24"/>
          <w:szCs w:val="24"/>
          <w:lang w:val="pl" w:eastAsia="pl-PL"/>
        </w:rPr>
        <w:lastRenderedPageBreak/>
        <w:t>rozszerzeń: .</w:t>
      </w:r>
      <w:r w:rsidRPr="00FC043D">
        <w:rPr>
          <w:rFonts w:eastAsia="Arial" w:cs="Times New Roman"/>
          <w:b/>
          <w:bCs/>
          <w:sz w:val="24"/>
          <w:szCs w:val="24"/>
          <w:lang w:val="pl" w:eastAsia="pl-PL"/>
        </w:rPr>
        <w:t>zip, .7Z</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rsidR="00DE6F25" w:rsidRPr="00FC043D" w:rsidRDefault="00DE6F25" w:rsidP="0076504A">
      <w:pPr>
        <w:widowControl w:val="0"/>
        <w:numPr>
          <w:ilvl w:val="0"/>
          <w:numId w:val="38"/>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rsidR="00DE6F25" w:rsidRPr="00FC043D" w:rsidRDefault="00DE6F25" w:rsidP="00DE6F25">
      <w:pPr>
        <w:widowControl w:val="0"/>
        <w:jc w:val="both"/>
        <w:rPr>
          <w:rFonts w:eastAsia="Times New Roman" w:cs="Times New Roman"/>
          <w:b/>
          <w:bCs/>
          <w:sz w:val="24"/>
          <w:szCs w:val="24"/>
          <w:u w:val="single"/>
        </w:rPr>
      </w:pPr>
    </w:p>
    <w:p w:rsidR="00DE6F25" w:rsidRPr="00F52CF9" w:rsidRDefault="00DE6F25" w:rsidP="0076504A">
      <w:pPr>
        <w:pStyle w:val="Akapitzlist"/>
        <w:widowControl w:val="0"/>
        <w:numPr>
          <w:ilvl w:val="0"/>
          <w:numId w:val="3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1"/>
      <w:r w:rsidRPr="00F52CF9">
        <w:rPr>
          <w:rFonts w:ascii="Times New Roman" w:eastAsia="Times New Roman" w:hAnsi="Times New Roman" w:cs="Times New Roman"/>
          <w:b/>
          <w:bCs/>
          <w:sz w:val="24"/>
          <w:szCs w:val="24"/>
        </w:rPr>
        <w:t>ZAŁĄCZNIKI</w:t>
      </w:r>
      <w:bookmarkEnd w:id="5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DE6F25" w:rsidRPr="00FC043D" w:rsidTr="00DE6F25">
        <w:tc>
          <w:tcPr>
            <w:tcW w:w="949" w:type="pct"/>
            <w:vAlign w:val="center"/>
            <w:hideMark/>
          </w:tcPr>
          <w:p w:rsidR="00DE6F25" w:rsidRPr="00FC043D" w:rsidRDefault="00DE6F25" w:rsidP="00DE6F25">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DE6F25" w:rsidRPr="00FC043D" w:rsidTr="00DE6F25">
        <w:tc>
          <w:tcPr>
            <w:tcW w:w="949" w:type="pct"/>
            <w:vAlign w:val="center"/>
            <w:hideMark/>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Formularz cenowy </w:t>
            </w:r>
          </w:p>
        </w:tc>
      </w:tr>
      <w:tr w:rsidR="00DE6F25" w:rsidRPr="00FC043D" w:rsidTr="00DE6F25">
        <w:tc>
          <w:tcPr>
            <w:tcW w:w="949" w:type="pct"/>
            <w:vAlign w:val="center"/>
          </w:tcPr>
          <w:p w:rsidR="00DE6F25" w:rsidRPr="00FC043D" w:rsidRDefault="00DE6F25" w:rsidP="00DE6F25">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2a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Pr>
                <w:rFonts w:eastAsia="Times New Roman" w:cs="Times New Roman"/>
                <w:sz w:val="24"/>
                <w:szCs w:val="24"/>
              </w:rPr>
              <w:t xml:space="preserve">Opis przedmiotu zamówienia (OPZ) </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tc>
      </w:tr>
      <w:tr w:rsidR="00DE6F25" w:rsidRPr="00FC043D" w:rsidTr="00DE6F25">
        <w:tc>
          <w:tcPr>
            <w:tcW w:w="949" w:type="pct"/>
            <w:vAlign w:val="center"/>
            <w:hideMark/>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 umowy</w:t>
            </w:r>
            <w:r w:rsidR="004E1D9B">
              <w:rPr>
                <w:rFonts w:eastAsia="Times New Roman" w:cs="Times New Roman"/>
                <w:sz w:val="24"/>
                <w:szCs w:val="24"/>
              </w:rPr>
              <w:t xml:space="preserve"> dla Pakietu nr 1  i 2 </w:t>
            </w:r>
            <w:bookmarkStart w:id="57" w:name="_GoBack"/>
            <w:bookmarkEnd w:id="57"/>
          </w:p>
        </w:tc>
      </w:tr>
      <w:tr w:rsidR="00DE6F25" w:rsidRPr="00FC043D" w:rsidTr="00DE6F25">
        <w:tc>
          <w:tcPr>
            <w:tcW w:w="949" w:type="pct"/>
            <w:vAlign w:val="center"/>
          </w:tcPr>
          <w:p w:rsidR="00DE6F25" w:rsidRPr="00FC043D"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6 - </w:t>
            </w:r>
          </w:p>
        </w:tc>
        <w:tc>
          <w:tcPr>
            <w:tcW w:w="4051" w:type="pct"/>
          </w:tcPr>
          <w:p w:rsidR="00DE6F25" w:rsidRPr="00FC043D" w:rsidRDefault="00DE6F25" w:rsidP="0076504A">
            <w:pPr>
              <w:widowControl w:val="0"/>
              <w:numPr>
                <w:ilvl w:val="0"/>
                <w:numId w:val="7"/>
              </w:numPr>
              <w:tabs>
                <w:tab w:val="left" w:pos="360"/>
              </w:tabs>
              <w:snapToGrid w:val="0"/>
              <w:ind w:left="318" w:right="-634" w:hanging="858"/>
              <w:jc w:val="both"/>
              <w:rPr>
                <w:rFonts w:eastAsia="Times New Roman" w:cs="Times New Roman"/>
                <w:sz w:val="24"/>
                <w:szCs w:val="24"/>
              </w:rPr>
            </w:pPr>
            <w:r>
              <w:t>Oświadczenie 5k unijne</w:t>
            </w:r>
          </w:p>
        </w:tc>
      </w:tr>
      <w:tr w:rsidR="00DE6F25" w:rsidRPr="00FC043D" w:rsidTr="00DE6F25">
        <w:tc>
          <w:tcPr>
            <w:tcW w:w="949" w:type="pct"/>
            <w:vAlign w:val="center"/>
          </w:tcPr>
          <w:p w:rsidR="00DE6F25" w:rsidRDefault="00DE6F25" w:rsidP="00DE6F25">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7 - </w:t>
            </w:r>
          </w:p>
        </w:tc>
        <w:tc>
          <w:tcPr>
            <w:tcW w:w="4051" w:type="pct"/>
          </w:tcPr>
          <w:p w:rsidR="00DE6F25" w:rsidRDefault="00DE6F25" w:rsidP="0076504A">
            <w:pPr>
              <w:widowControl w:val="0"/>
              <w:numPr>
                <w:ilvl w:val="0"/>
                <w:numId w:val="7"/>
              </w:numPr>
              <w:tabs>
                <w:tab w:val="left" w:pos="360"/>
              </w:tabs>
              <w:snapToGrid w:val="0"/>
              <w:ind w:left="318" w:right="-634" w:hanging="858"/>
              <w:jc w:val="both"/>
              <w:rPr>
                <w:rStyle w:val="markedcontent"/>
              </w:rPr>
            </w:pPr>
            <w:r>
              <w:rPr>
                <w:rStyle w:val="markedcontent"/>
              </w:rPr>
              <w:t xml:space="preserve">Oświadczenie o aktualności informacji zawartych w JEDZ w zakresie braku </w:t>
            </w:r>
          </w:p>
          <w:p w:rsidR="00DE6F25" w:rsidRDefault="00DE6F25" w:rsidP="0076504A">
            <w:pPr>
              <w:widowControl w:val="0"/>
              <w:numPr>
                <w:ilvl w:val="0"/>
                <w:numId w:val="7"/>
              </w:numPr>
              <w:tabs>
                <w:tab w:val="left" w:pos="360"/>
              </w:tabs>
              <w:snapToGrid w:val="0"/>
              <w:ind w:left="318" w:right="-634" w:hanging="858"/>
              <w:jc w:val="both"/>
            </w:pPr>
            <w:r>
              <w:rPr>
                <w:rStyle w:val="markedcontent"/>
              </w:rPr>
              <w:t>podstaw wykluczenia</w:t>
            </w:r>
          </w:p>
        </w:tc>
      </w:tr>
    </w:tbl>
    <w:p w:rsidR="00DE6F25" w:rsidRPr="00351227" w:rsidRDefault="00DE6F25" w:rsidP="00DE6F25">
      <w:pPr>
        <w:widowControl w:val="0"/>
        <w:rPr>
          <w:rFonts w:eastAsia="Times New Roman" w:cs="Times New Roman"/>
          <w:b/>
          <w:bCs/>
          <w:sz w:val="24"/>
          <w:szCs w:val="24"/>
        </w:rPr>
        <w:sectPr w:rsidR="00DE6F25" w:rsidRPr="00351227" w:rsidSect="00DE6F25">
          <w:footnotePr>
            <w:pos w:val="beneathText"/>
          </w:footnotePr>
          <w:type w:val="continuous"/>
          <w:pgSz w:w="11905" w:h="16837"/>
          <w:pgMar w:top="1134" w:right="709" w:bottom="567" w:left="1134" w:header="425" w:footer="278" w:gutter="0"/>
          <w:cols w:space="708"/>
        </w:sectPr>
      </w:pPr>
    </w:p>
    <w:p w:rsidR="00F46B8B" w:rsidRDefault="00F46B8B"/>
    <w:sectPr w:rsidR="00F46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BF" w:rsidRDefault="001768BF" w:rsidP="00DE6F25">
      <w:r>
        <w:separator/>
      </w:r>
    </w:p>
  </w:endnote>
  <w:endnote w:type="continuationSeparator" w:id="0">
    <w:p w:rsidR="001768BF" w:rsidRDefault="001768BF" w:rsidP="00DE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BF" w:rsidRDefault="001768BF">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0" distR="0" simplePos="0" relativeHeight="251659264" behindDoc="1" locked="0" layoutInCell="0" allowOverlap="1" wp14:anchorId="43C05B3A" wp14:editId="45788FDE">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D3CD4" id="Line 1"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" o:allowincell="f" strokeweight="1pt">
              <v:stroke joinstyle="miter"/>
            </v:line>
          </w:pict>
        </mc:Fallback>
      </mc:AlternateContent>
    </w:r>
    <w:r w:rsidRPr="00E00F6B">
      <w:rPr>
        <w:noProof/>
        <w:highlight w:val="yellow"/>
        <w:lang w:eastAsia="pl-PL"/>
      </w:rPr>
      <mc:AlternateContent>
        <mc:Choice Requires="wps">
          <w:drawing>
            <wp:anchor distT="0" distB="0" distL="0" distR="0" simplePos="0" relativeHeight="251660288" behindDoc="0" locked="0" layoutInCell="0" allowOverlap="1" wp14:anchorId="3D3422A6" wp14:editId="1421FC78">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1768BF" w:rsidRDefault="001768BF">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wps:txbx>
                    <wps:bodyPr lIns="0" tIns="0" rIns="0" bIns="0" anchor="t">
                      <a:spAutoFit/>
                    </wps:bodyPr>
                  </wps:wsp>
                </a:graphicData>
              </a:graphic>
            </wp:anchor>
          </w:drawing>
        </mc:Choice>
        <mc:Fallback>
          <w:pict>
            <v:shapetype w14:anchorId="3D3422A6" id="_x0000_t202" coordsize="21600,21600" o:spt="202" path="m,l,21600r21600,l21600,xe">
              <v:stroke joinstyle="miter"/>
              <v:path gradientshapeok="t" o:connecttype="rect"/>
            </v:shapetype>
            <v:shape id="Ramka1" o:spid="_x0000_s1026" type="#_x0000_t202" style="position:absolute;margin-left:-40.15pt;margin-top:.05pt;width:11.05pt;height:12.6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rsidR="001768BF" w:rsidRDefault="001768BF">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noProof/>
                      </w:rPr>
                      <w:t>18</w:t>
                    </w:r>
                    <w:r>
                      <w:rPr>
                        <w:rStyle w:val="Numerstrony"/>
                      </w:rPr>
                      <w:fldChar w:fldCharType="end"/>
                    </w:r>
                  </w:p>
                </w:txbxContent>
              </v:textbox>
              <w10:wrap type="square" side="largest" anchorx="margin"/>
            </v:shape>
          </w:pict>
        </mc:Fallback>
      </mc:AlternateContent>
    </w:r>
  </w:p>
  <w:p w:rsidR="001768BF" w:rsidRDefault="00176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BF" w:rsidRDefault="001768BF" w:rsidP="00DE6F25">
      <w:r>
        <w:separator/>
      </w:r>
    </w:p>
  </w:footnote>
  <w:footnote w:type="continuationSeparator" w:id="0">
    <w:p w:rsidR="001768BF" w:rsidRDefault="001768BF" w:rsidP="00DE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7"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8"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4"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8"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9"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5"/>
  </w:num>
  <w:num w:numId="8">
    <w:abstractNumId w:val="57"/>
  </w:num>
  <w:num w:numId="9">
    <w:abstractNumId w:val="58"/>
  </w:num>
  <w:num w:numId="10">
    <w:abstractNumId w:val="41"/>
  </w:num>
  <w:num w:numId="11">
    <w:abstractNumId w:val="0"/>
  </w:num>
  <w:num w:numId="12">
    <w:abstractNumId w:val="14"/>
  </w:num>
  <w:num w:numId="13">
    <w:abstractNumId w:val="2"/>
    <w:lvlOverride w:ilvl="0">
      <w:startOverride w:val="1"/>
    </w:lvlOverride>
  </w:num>
  <w:num w:numId="14">
    <w:abstractNumId w:val="40"/>
  </w:num>
  <w:num w:numId="15">
    <w:abstractNumId w:val="25"/>
  </w:num>
  <w:num w:numId="16">
    <w:abstractNumId w:val="39"/>
  </w:num>
  <w:num w:numId="17">
    <w:abstractNumId w:val="37"/>
  </w:num>
  <w:num w:numId="18">
    <w:abstractNumId w:val="52"/>
  </w:num>
  <w:num w:numId="19">
    <w:abstractNumId w:val="10"/>
  </w:num>
  <w:num w:numId="20">
    <w:abstractNumId w:val="49"/>
  </w:num>
  <w:num w:numId="21">
    <w:abstractNumId w:val="56"/>
  </w:num>
  <w:num w:numId="22">
    <w:abstractNumId w:val="42"/>
  </w:num>
  <w:num w:numId="23">
    <w:abstractNumId w:val="3"/>
  </w:num>
  <w:num w:numId="24">
    <w:abstractNumId w:val="1"/>
    <w:lvlOverride w:ilvl="0">
      <w:startOverride w:val="1"/>
    </w:lvlOverride>
  </w:num>
  <w:num w:numId="25">
    <w:abstractNumId w:val="9"/>
  </w:num>
  <w:num w:numId="26">
    <w:abstractNumId w:val="24"/>
  </w:num>
  <w:num w:numId="27">
    <w:abstractNumId w:val="29"/>
  </w:num>
  <w:num w:numId="28">
    <w:abstractNumId w:val="51"/>
  </w:num>
  <w:num w:numId="29">
    <w:abstractNumId w:val="50"/>
  </w:num>
  <w:num w:numId="30">
    <w:abstractNumId w:val="55"/>
  </w:num>
  <w:num w:numId="31">
    <w:abstractNumId w:val="19"/>
  </w:num>
  <w:num w:numId="32">
    <w:abstractNumId w:val="21"/>
  </w:num>
  <w:num w:numId="33">
    <w:abstractNumId w:val="28"/>
  </w:num>
  <w:num w:numId="34">
    <w:abstractNumId w:val="33"/>
  </w:num>
  <w:num w:numId="35">
    <w:abstractNumId w:val="13"/>
  </w:num>
  <w:num w:numId="36">
    <w:abstractNumId w:val="22"/>
  </w:num>
  <w:num w:numId="37">
    <w:abstractNumId w:val="4"/>
  </w:num>
  <w:num w:numId="38">
    <w:abstractNumId w:val="38"/>
  </w:num>
  <w:num w:numId="39">
    <w:abstractNumId w:val="44"/>
  </w:num>
  <w:num w:numId="40">
    <w:abstractNumId w:val="8"/>
  </w:num>
  <w:num w:numId="41">
    <w:abstractNumId w:val="59"/>
  </w:num>
  <w:num w:numId="42">
    <w:abstractNumId w:val="27"/>
  </w:num>
  <w:num w:numId="43">
    <w:abstractNumId w:val="12"/>
  </w:num>
  <w:num w:numId="44">
    <w:abstractNumId w:val="23"/>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8"/>
  </w:num>
  <w:num w:numId="48">
    <w:abstractNumId w:val="32"/>
  </w:num>
  <w:num w:numId="49">
    <w:abstractNumId w:val="11"/>
  </w:num>
  <w:num w:numId="50">
    <w:abstractNumId w:val="20"/>
  </w:num>
  <w:num w:numId="5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5"/>
    <w:rsid w:val="000D750D"/>
    <w:rsid w:val="001768BF"/>
    <w:rsid w:val="002D065A"/>
    <w:rsid w:val="004E1D9B"/>
    <w:rsid w:val="0076504A"/>
    <w:rsid w:val="009A065D"/>
    <w:rsid w:val="009E7548"/>
    <w:rsid w:val="00AA2035"/>
    <w:rsid w:val="00AF29C0"/>
    <w:rsid w:val="00D07F06"/>
    <w:rsid w:val="00D12C13"/>
    <w:rsid w:val="00DE6F25"/>
    <w:rsid w:val="00F46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AB34"/>
  <w15:chartTrackingRefBased/>
  <w15:docId w15:val="{7AF8E8CA-8ED1-4D96-B360-3503337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6F25"/>
    <w:pPr>
      <w:suppressAutoHyphens/>
      <w:spacing w:after="0" w:line="240" w:lineRule="auto"/>
    </w:pPr>
    <w:rPr>
      <w:rFonts w:ascii="Times New Roman" w:eastAsiaTheme="minorEastAsia" w:hAnsi="Times New Roman"/>
      <w:lang w:eastAsia="ar-SA"/>
    </w:rPr>
  </w:style>
  <w:style w:type="paragraph" w:styleId="Nagwek1">
    <w:name w:val="heading 1"/>
    <w:basedOn w:val="Normalny"/>
    <w:next w:val="Normalny"/>
    <w:link w:val="Nagwek1Znak"/>
    <w:qFormat/>
    <w:rsid w:val="00DE6F25"/>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E6F25"/>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E6F25"/>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rsid w:val="00DE6F25"/>
    <w:pPr>
      <w:keepNext/>
      <w:spacing w:before="240" w:after="60"/>
      <w:outlineLvl w:val="3"/>
    </w:pPr>
    <w:rPr>
      <w:b/>
      <w:bCs/>
      <w:sz w:val="28"/>
      <w:szCs w:val="28"/>
    </w:rPr>
  </w:style>
  <w:style w:type="paragraph" w:styleId="Nagwek5">
    <w:name w:val="heading 5"/>
    <w:basedOn w:val="Normalny"/>
    <w:next w:val="Normalny"/>
    <w:link w:val="Nagwek5Znak"/>
    <w:qFormat/>
    <w:rsid w:val="00DE6F25"/>
    <w:pPr>
      <w:spacing w:before="240" w:after="60"/>
      <w:outlineLvl w:val="4"/>
    </w:pPr>
    <w:rPr>
      <w:b/>
      <w:bCs/>
      <w:i/>
      <w:iCs/>
      <w:sz w:val="26"/>
      <w:szCs w:val="26"/>
    </w:rPr>
  </w:style>
  <w:style w:type="paragraph" w:styleId="Nagwek6">
    <w:name w:val="heading 6"/>
    <w:basedOn w:val="Normalny"/>
    <w:next w:val="Normalny"/>
    <w:link w:val="Nagwek6Znak"/>
    <w:qFormat/>
    <w:rsid w:val="00DE6F25"/>
    <w:pPr>
      <w:spacing w:before="240" w:after="60"/>
      <w:outlineLvl w:val="5"/>
    </w:pPr>
    <w:rPr>
      <w:b/>
      <w:bCs/>
    </w:rPr>
  </w:style>
  <w:style w:type="paragraph" w:styleId="Nagwek7">
    <w:name w:val="heading 7"/>
    <w:basedOn w:val="Normalny"/>
    <w:next w:val="Normalny"/>
    <w:link w:val="Nagwek7Znak"/>
    <w:qFormat/>
    <w:rsid w:val="00DE6F25"/>
    <w:pPr>
      <w:spacing w:before="240" w:after="60"/>
      <w:outlineLvl w:val="6"/>
    </w:pPr>
    <w:rPr>
      <w:sz w:val="24"/>
      <w:szCs w:val="24"/>
    </w:rPr>
  </w:style>
  <w:style w:type="paragraph" w:styleId="Nagwek8">
    <w:name w:val="heading 8"/>
    <w:basedOn w:val="Normalny"/>
    <w:next w:val="Normalny"/>
    <w:link w:val="Nagwek8Znak"/>
    <w:qFormat/>
    <w:rsid w:val="00DE6F25"/>
    <w:pPr>
      <w:spacing w:before="240" w:after="60"/>
      <w:outlineLvl w:val="7"/>
    </w:pPr>
    <w:rPr>
      <w:i/>
      <w:iCs/>
      <w:sz w:val="24"/>
      <w:szCs w:val="24"/>
    </w:rPr>
  </w:style>
  <w:style w:type="paragraph" w:styleId="Nagwek9">
    <w:name w:val="heading 9"/>
    <w:basedOn w:val="Normalny"/>
    <w:next w:val="Normalny"/>
    <w:link w:val="Nagwek9Znak"/>
    <w:qFormat/>
    <w:rsid w:val="00DE6F2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E6F25"/>
    <w:rPr>
      <w:rFonts w:ascii="Book Antiqua" w:eastAsiaTheme="minorEastAsia" w:hAnsi="Book Antiqua" w:cs="Book Antiqua"/>
      <w:b/>
      <w:bCs/>
      <w:lang w:eastAsia="ar-SA"/>
    </w:rPr>
  </w:style>
  <w:style w:type="character" w:customStyle="1" w:styleId="Nagwek2Znak">
    <w:name w:val="Nagłówek 2 Znak"/>
    <w:basedOn w:val="Domylnaczcionkaakapitu"/>
    <w:link w:val="Nagwek2"/>
    <w:qFormat/>
    <w:rsid w:val="00DE6F25"/>
    <w:rPr>
      <w:rFonts w:ascii="Times New Roman" w:eastAsiaTheme="minorEastAsia" w:hAnsi="Times New Roman"/>
      <w:sz w:val="26"/>
      <w:szCs w:val="26"/>
      <w:lang w:eastAsia="ar-SA"/>
    </w:rPr>
  </w:style>
  <w:style w:type="character" w:customStyle="1" w:styleId="Nagwek3Znak">
    <w:name w:val="Nagłówek 3 Znak"/>
    <w:basedOn w:val="Domylnaczcionkaakapitu"/>
    <w:link w:val="Nagwek3"/>
    <w:uiPriority w:val="99"/>
    <w:qFormat/>
    <w:rsid w:val="00DE6F25"/>
    <w:rPr>
      <w:rFonts w:ascii="Times New Roman" w:eastAsiaTheme="minorEastAsia" w:hAnsi="Times New Roman"/>
      <w:b/>
      <w:bCs/>
      <w:i/>
      <w:iCs/>
      <w:sz w:val="24"/>
      <w:szCs w:val="24"/>
      <w:lang w:eastAsia="ar-SA"/>
    </w:rPr>
  </w:style>
  <w:style w:type="character" w:customStyle="1" w:styleId="Nagwek4Znak">
    <w:name w:val="Nagłówek 4 Znak"/>
    <w:basedOn w:val="Domylnaczcionkaakapitu"/>
    <w:link w:val="Nagwek4"/>
    <w:qFormat/>
    <w:rsid w:val="00DE6F25"/>
    <w:rPr>
      <w:rFonts w:ascii="Times New Roman" w:eastAsiaTheme="minorEastAsia" w:hAnsi="Times New Roman"/>
      <w:b/>
      <w:bCs/>
      <w:sz w:val="28"/>
      <w:szCs w:val="28"/>
      <w:lang w:eastAsia="ar-SA"/>
    </w:rPr>
  </w:style>
  <w:style w:type="character" w:customStyle="1" w:styleId="Nagwek5Znak">
    <w:name w:val="Nagłówek 5 Znak"/>
    <w:basedOn w:val="Domylnaczcionkaakapitu"/>
    <w:link w:val="Nagwek5"/>
    <w:qFormat/>
    <w:rsid w:val="00DE6F25"/>
    <w:rPr>
      <w:rFonts w:ascii="Times New Roman" w:eastAsiaTheme="minorEastAsia" w:hAnsi="Times New Roman"/>
      <w:b/>
      <w:bCs/>
      <w:i/>
      <w:iCs/>
      <w:sz w:val="26"/>
      <w:szCs w:val="26"/>
      <w:lang w:eastAsia="ar-SA"/>
    </w:rPr>
  </w:style>
  <w:style w:type="character" w:customStyle="1" w:styleId="Nagwek6Znak">
    <w:name w:val="Nagłówek 6 Znak"/>
    <w:basedOn w:val="Domylnaczcionkaakapitu"/>
    <w:link w:val="Nagwek6"/>
    <w:qFormat/>
    <w:rsid w:val="00DE6F25"/>
    <w:rPr>
      <w:rFonts w:ascii="Times New Roman" w:eastAsiaTheme="minorEastAsia" w:hAnsi="Times New Roman"/>
      <w:b/>
      <w:bCs/>
      <w:lang w:eastAsia="ar-SA"/>
    </w:rPr>
  </w:style>
  <w:style w:type="character" w:customStyle="1" w:styleId="Nagwek7Znak">
    <w:name w:val="Nagłówek 7 Znak"/>
    <w:basedOn w:val="Domylnaczcionkaakapitu"/>
    <w:link w:val="Nagwek7"/>
    <w:qFormat/>
    <w:rsid w:val="00DE6F25"/>
    <w:rPr>
      <w:rFonts w:ascii="Times New Roman" w:eastAsiaTheme="minorEastAsia" w:hAnsi="Times New Roman"/>
      <w:sz w:val="24"/>
      <w:szCs w:val="24"/>
      <w:lang w:eastAsia="ar-SA"/>
    </w:rPr>
  </w:style>
  <w:style w:type="character" w:customStyle="1" w:styleId="Nagwek8Znak">
    <w:name w:val="Nagłówek 8 Znak"/>
    <w:basedOn w:val="Domylnaczcionkaakapitu"/>
    <w:link w:val="Nagwek8"/>
    <w:qFormat/>
    <w:rsid w:val="00DE6F25"/>
    <w:rPr>
      <w:rFonts w:ascii="Times New Roman" w:eastAsiaTheme="minorEastAsia" w:hAnsi="Times New Roman"/>
      <w:i/>
      <w:iCs/>
      <w:sz w:val="24"/>
      <w:szCs w:val="24"/>
      <w:lang w:eastAsia="ar-SA"/>
    </w:rPr>
  </w:style>
  <w:style w:type="character" w:customStyle="1" w:styleId="Nagwek9Znak">
    <w:name w:val="Nagłówek 9 Znak"/>
    <w:basedOn w:val="Domylnaczcionkaakapitu"/>
    <w:link w:val="Nagwek9"/>
    <w:qFormat/>
    <w:rsid w:val="00DE6F25"/>
    <w:rPr>
      <w:rFonts w:ascii="Arial" w:eastAsiaTheme="minorEastAsia" w:hAnsi="Arial" w:cs="Arial"/>
      <w:lang w:eastAsia="ar-SA"/>
    </w:rPr>
  </w:style>
  <w:style w:type="character" w:customStyle="1" w:styleId="ZnakZnak7">
    <w:name w:val="Znak Znak7"/>
    <w:uiPriority w:val="99"/>
    <w:qFormat/>
    <w:rsid w:val="00DE6F25"/>
    <w:rPr>
      <w:rFonts w:ascii="Cambria" w:hAnsi="Cambria" w:cs="Cambria"/>
      <w:b/>
      <w:bCs/>
      <w:kern w:val="2"/>
      <w:sz w:val="32"/>
      <w:szCs w:val="32"/>
      <w:lang w:eastAsia="ar-SA" w:bidi="ar-SA"/>
    </w:rPr>
  </w:style>
  <w:style w:type="character" w:customStyle="1" w:styleId="ZnakZnak6">
    <w:name w:val="Znak Znak6"/>
    <w:uiPriority w:val="99"/>
    <w:qFormat/>
    <w:rsid w:val="00DE6F25"/>
    <w:rPr>
      <w:rFonts w:ascii="Cambria" w:hAnsi="Cambria" w:cs="Cambria"/>
      <w:b/>
      <w:bCs/>
      <w:i/>
      <w:iCs/>
      <w:sz w:val="28"/>
      <w:szCs w:val="28"/>
      <w:lang w:eastAsia="ar-SA" w:bidi="ar-SA"/>
    </w:rPr>
  </w:style>
  <w:style w:type="character" w:customStyle="1" w:styleId="ZnakZnak5">
    <w:name w:val="Znak Znak5"/>
    <w:uiPriority w:val="99"/>
    <w:qFormat/>
    <w:rsid w:val="00DE6F25"/>
    <w:rPr>
      <w:rFonts w:ascii="Cambria" w:hAnsi="Cambria" w:cs="Cambria"/>
      <w:b/>
      <w:bCs/>
      <w:sz w:val="26"/>
      <w:szCs w:val="26"/>
      <w:lang w:eastAsia="ar-SA" w:bidi="ar-SA"/>
    </w:rPr>
  </w:style>
  <w:style w:type="character" w:customStyle="1" w:styleId="WW8Num1z0">
    <w:name w:val="WW8Num1z0"/>
    <w:uiPriority w:val="99"/>
    <w:qFormat/>
    <w:rsid w:val="00DE6F25"/>
    <w:rPr>
      <w:rFonts w:ascii="Times New Roman" w:hAnsi="Times New Roman" w:cs="Times New Roman"/>
    </w:rPr>
  </w:style>
  <w:style w:type="character" w:customStyle="1" w:styleId="WW8Num1z1">
    <w:name w:val="WW8Num1z1"/>
    <w:uiPriority w:val="99"/>
    <w:qFormat/>
    <w:rsid w:val="00DE6F25"/>
    <w:rPr>
      <w:rFonts w:ascii="Courier New" w:hAnsi="Courier New" w:cs="Courier New"/>
    </w:rPr>
  </w:style>
  <w:style w:type="character" w:customStyle="1" w:styleId="WW8Num1z2">
    <w:name w:val="WW8Num1z2"/>
    <w:uiPriority w:val="99"/>
    <w:qFormat/>
    <w:rsid w:val="00DE6F25"/>
    <w:rPr>
      <w:rFonts w:ascii="Wingdings" w:hAnsi="Wingdings" w:cs="Wingdings"/>
    </w:rPr>
  </w:style>
  <w:style w:type="character" w:customStyle="1" w:styleId="WW8Num1z3">
    <w:name w:val="WW8Num1z3"/>
    <w:uiPriority w:val="99"/>
    <w:qFormat/>
    <w:rsid w:val="00DE6F25"/>
    <w:rPr>
      <w:rFonts w:ascii="Symbol" w:hAnsi="Symbol" w:cs="Symbol"/>
    </w:rPr>
  </w:style>
  <w:style w:type="character" w:customStyle="1" w:styleId="WW8Num4z0">
    <w:name w:val="WW8Num4z0"/>
    <w:uiPriority w:val="99"/>
    <w:qFormat/>
    <w:rsid w:val="00DE6F25"/>
    <w:rPr>
      <w:rFonts w:ascii="Times New Roman" w:hAnsi="Times New Roman" w:cs="Times New Roman"/>
    </w:rPr>
  </w:style>
  <w:style w:type="character" w:customStyle="1" w:styleId="WW8Num4z1">
    <w:name w:val="WW8Num4z1"/>
    <w:uiPriority w:val="99"/>
    <w:qFormat/>
    <w:rsid w:val="00DE6F25"/>
    <w:rPr>
      <w:rFonts w:ascii="Courier New" w:hAnsi="Courier New" w:cs="Courier New"/>
    </w:rPr>
  </w:style>
  <w:style w:type="character" w:customStyle="1" w:styleId="WW8Num4z2">
    <w:name w:val="WW8Num4z2"/>
    <w:uiPriority w:val="99"/>
    <w:qFormat/>
    <w:rsid w:val="00DE6F25"/>
    <w:rPr>
      <w:rFonts w:ascii="Wingdings" w:hAnsi="Wingdings" w:cs="Wingdings"/>
    </w:rPr>
  </w:style>
  <w:style w:type="character" w:customStyle="1" w:styleId="WW8Num4z3">
    <w:name w:val="WW8Num4z3"/>
    <w:uiPriority w:val="99"/>
    <w:qFormat/>
    <w:rsid w:val="00DE6F25"/>
    <w:rPr>
      <w:rFonts w:ascii="Symbol" w:hAnsi="Symbol" w:cs="Symbol"/>
    </w:rPr>
  </w:style>
  <w:style w:type="character" w:customStyle="1" w:styleId="WW8Num11z0">
    <w:name w:val="WW8Num11z0"/>
    <w:uiPriority w:val="99"/>
    <w:qFormat/>
    <w:rsid w:val="00DE6F25"/>
    <w:rPr>
      <w:rFonts w:ascii="Times New Roman" w:hAnsi="Times New Roman" w:cs="Times New Roman"/>
    </w:rPr>
  </w:style>
  <w:style w:type="character" w:customStyle="1" w:styleId="WW8Num11z1">
    <w:name w:val="WW8Num11z1"/>
    <w:uiPriority w:val="99"/>
    <w:qFormat/>
    <w:rsid w:val="00DE6F25"/>
    <w:rPr>
      <w:rFonts w:ascii="Courier New" w:hAnsi="Courier New" w:cs="Courier New"/>
    </w:rPr>
  </w:style>
  <w:style w:type="character" w:customStyle="1" w:styleId="WW8Num11z2">
    <w:name w:val="WW8Num11z2"/>
    <w:uiPriority w:val="99"/>
    <w:qFormat/>
    <w:rsid w:val="00DE6F25"/>
    <w:rPr>
      <w:rFonts w:ascii="Wingdings" w:hAnsi="Wingdings" w:cs="Wingdings"/>
    </w:rPr>
  </w:style>
  <w:style w:type="character" w:customStyle="1" w:styleId="WW8Num11z3">
    <w:name w:val="WW8Num11z3"/>
    <w:uiPriority w:val="99"/>
    <w:qFormat/>
    <w:rsid w:val="00DE6F25"/>
    <w:rPr>
      <w:rFonts w:ascii="Symbol" w:hAnsi="Symbol" w:cs="Symbol"/>
    </w:rPr>
  </w:style>
  <w:style w:type="character" w:customStyle="1" w:styleId="WW8Num22z0">
    <w:name w:val="WW8Num22z0"/>
    <w:uiPriority w:val="99"/>
    <w:qFormat/>
    <w:rsid w:val="00DE6F25"/>
    <w:rPr>
      <w:rFonts w:ascii="Symbol" w:hAnsi="Symbol" w:cs="Symbol"/>
    </w:rPr>
  </w:style>
  <w:style w:type="character" w:customStyle="1" w:styleId="WW8Num22z1">
    <w:name w:val="WW8Num22z1"/>
    <w:uiPriority w:val="99"/>
    <w:qFormat/>
    <w:rsid w:val="00DE6F25"/>
    <w:rPr>
      <w:rFonts w:ascii="Courier New" w:hAnsi="Courier New" w:cs="Courier New"/>
    </w:rPr>
  </w:style>
  <w:style w:type="character" w:customStyle="1" w:styleId="WW8Num22z2">
    <w:name w:val="WW8Num22z2"/>
    <w:uiPriority w:val="99"/>
    <w:qFormat/>
    <w:rsid w:val="00DE6F25"/>
    <w:rPr>
      <w:rFonts w:ascii="Wingdings" w:hAnsi="Wingdings" w:cs="Wingdings"/>
    </w:rPr>
  </w:style>
  <w:style w:type="character" w:customStyle="1" w:styleId="WW8Num23z0">
    <w:name w:val="WW8Num23z0"/>
    <w:uiPriority w:val="99"/>
    <w:qFormat/>
    <w:rsid w:val="00DE6F25"/>
    <w:rPr>
      <w:rFonts w:ascii="Symbol" w:hAnsi="Symbol" w:cs="Symbol"/>
    </w:rPr>
  </w:style>
  <w:style w:type="character" w:customStyle="1" w:styleId="WW8Num23z1">
    <w:name w:val="WW8Num23z1"/>
    <w:uiPriority w:val="99"/>
    <w:qFormat/>
    <w:rsid w:val="00DE6F25"/>
    <w:rPr>
      <w:rFonts w:ascii="Courier New" w:hAnsi="Courier New" w:cs="Courier New"/>
    </w:rPr>
  </w:style>
  <w:style w:type="character" w:customStyle="1" w:styleId="WW8Num23z2">
    <w:name w:val="WW8Num23z2"/>
    <w:uiPriority w:val="99"/>
    <w:qFormat/>
    <w:rsid w:val="00DE6F25"/>
    <w:rPr>
      <w:rFonts w:ascii="Wingdings" w:hAnsi="Wingdings" w:cs="Wingdings"/>
    </w:rPr>
  </w:style>
  <w:style w:type="character" w:customStyle="1" w:styleId="Domylnaczcionkaakapitu1">
    <w:name w:val="Domyślna czcionka akapitu1"/>
    <w:uiPriority w:val="99"/>
    <w:qFormat/>
    <w:rsid w:val="00DE6F25"/>
  </w:style>
  <w:style w:type="character" w:customStyle="1" w:styleId="Odwoaniedokomentarza1">
    <w:name w:val="Odwołanie do komentarza1"/>
    <w:uiPriority w:val="99"/>
    <w:qFormat/>
    <w:rsid w:val="00DE6F25"/>
    <w:rPr>
      <w:sz w:val="16"/>
      <w:szCs w:val="16"/>
    </w:rPr>
  </w:style>
  <w:style w:type="character" w:customStyle="1" w:styleId="Znakinumeracji">
    <w:name w:val="Znaki numeracji"/>
    <w:uiPriority w:val="99"/>
    <w:qFormat/>
    <w:rsid w:val="00DE6F25"/>
  </w:style>
  <w:style w:type="character" w:customStyle="1" w:styleId="TekstpodstawowyZnak">
    <w:name w:val="Tekst podstawowy Znak"/>
    <w:basedOn w:val="Domylnaczcionkaakapitu"/>
    <w:link w:val="Tekstpodstawowy"/>
    <w:uiPriority w:val="99"/>
    <w:qFormat/>
    <w:rsid w:val="00DE6F25"/>
    <w:rPr>
      <w:rFonts w:ascii="Book Antiqua" w:hAnsi="Book Antiqua" w:cs="Book Antiqua"/>
      <w:sz w:val="24"/>
      <w:szCs w:val="24"/>
      <w:lang w:eastAsia="ar-SA"/>
    </w:rPr>
  </w:style>
  <w:style w:type="paragraph" w:styleId="Tekstpodstawowy">
    <w:name w:val="Body Text"/>
    <w:basedOn w:val="Normalny"/>
    <w:link w:val="TekstpodstawowyZnak"/>
    <w:uiPriority w:val="99"/>
    <w:rsid w:val="00DE6F25"/>
    <w:pPr>
      <w:spacing w:line="360" w:lineRule="auto"/>
      <w:jc w:val="both"/>
    </w:pPr>
    <w:rPr>
      <w:rFonts w:ascii="Book Antiqua" w:eastAsiaTheme="minorHAnsi" w:hAnsi="Book Antiqua" w:cs="Book Antiqua"/>
      <w:sz w:val="24"/>
      <w:szCs w:val="24"/>
    </w:rPr>
  </w:style>
  <w:style w:type="character" w:customStyle="1" w:styleId="ZnakZnak4">
    <w:name w:val="Znak Znak4"/>
    <w:uiPriority w:val="99"/>
    <w:qFormat/>
    <w:rsid w:val="00DE6F25"/>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E6F25"/>
    <w:rPr>
      <w:sz w:val="24"/>
      <w:szCs w:val="24"/>
      <w:lang w:eastAsia="ar-SA"/>
    </w:rPr>
  </w:style>
  <w:style w:type="paragraph" w:styleId="Tekstpodstawowywcity">
    <w:name w:val="Body Text Indent"/>
    <w:basedOn w:val="Normalny"/>
    <w:link w:val="TekstpodstawowywcityZnak"/>
    <w:uiPriority w:val="99"/>
    <w:rsid w:val="00DE6F25"/>
    <w:pPr>
      <w:ind w:left="720"/>
      <w:jc w:val="both"/>
    </w:pPr>
    <w:rPr>
      <w:rFonts w:asciiTheme="minorHAnsi" w:eastAsiaTheme="minorHAnsi" w:hAnsiTheme="minorHAnsi"/>
      <w:sz w:val="24"/>
      <w:szCs w:val="24"/>
    </w:rPr>
  </w:style>
  <w:style w:type="character" w:customStyle="1" w:styleId="ZnakZnak3">
    <w:name w:val="Znak Znak3"/>
    <w:uiPriority w:val="99"/>
    <w:qFormat/>
    <w:rsid w:val="00DE6F25"/>
    <w:rPr>
      <w:sz w:val="24"/>
      <w:szCs w:val="24"/>
      <w:lang w:eastAsia="ar-SA" w:bidi="ar-SA"/>
    </w:rPr>
  </w:style>
  <w:style w:type="character" w:customStyle="1" w:styleId="NagwekZnak">
    <w:name w:val="Nagłówek Znak"/>
    <w:basedOn w:val="Domylnaczcionkaakapitu"/>
    <w:link w:val="Nagwek"/>
    <w:uiPriority w:val="99"/>
    <w:qFormat/>
    <w:rsid w:val="00DE6F25"/>
    <w:rPr>
      <w:sz w:val="24"/>
      <w:szCs w:val="24"/>
      <w:lang w:eastAsia="ar-SA"/>
    </w:rPr>
  </w:style>
  <w:style w:type="paragraph" w:styleId="Nagwek">
    <w:name w:val="header"/>
    <w:basedOn w:val="Normalny"/>
    <w:next w:val="Tekstpodstawowy"/>
    <w:link w:val="Nagwek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2">
    <w:name w:val="Znak Znak2"/>
    <w:uiPriority w:val="99"/>
    <w:qFormat/>
    <w:rsid w:val="00DE6F25"/>
    <w:rPr>
      <w:sz w:val="24"/>
      <w:szCs w:val="24"/>
      <w:lang w:eastAsia="ar-SA" w:bidi="ar-SA"/>
    </w:rPr>
  </w:style>
  <w:style w:type="character" w:customStyle="1" w:styleId="StopkaZnak">
    <w:name w:val="Stopka Znak"/>
    <w:basedOn w:val="Domylnaczcionkaakapitu"/>
    <w:link w:val="Stopka"/>
    <w:uiPriority w:val="99"/>
    <w:qFormat/>
    <w:rsid w:val="00DE6F25"/>
    <w:rPr>
      <w:sz w:val="24"/>
      <w:szCs w:val="24"/>
      <w:lang w:eastAsia="ar-SA"/>
    </w:rPr>
  </w:style>
  <w:style w:type="paragraph" w:styleId="Stopka">
    <w:name w:val="footer"/>
    <w:basedOn w:val="Normalny"/>
    <w:link w:val="StopkaZnak"/>
    <w:uiPriority w:val="99"/>
    <w:rsid w:val="00DE6F25"/>
    <w:pPr>
      <w:tabs>
        <w:tab w:val="center" w:pos="4536"/>
        <w:tab w:val="right" w:pos="9072"/>
      </w:tabs>
    </w:pPr>
    <w:rPr>
      <w:rFonts w:asciiTheme="minorHAnsi" w:eastAsiaTheme="minorHAnsi" w:hAnsiTheme="minorHAnsi"/>
      <w:sz w:val="24"/>
      <w:szCs w:val="24"/>
    </w:rPr>
  </w:style>
  <w:style w:type="character" w:customStyle="1" w:styleId="ZnakZnak1">
    <w:name w:val="Znak Znak1"/>
    <w:uiPriority w:val="99"/>
    <w:qFormat/>
    <w:rsid w:val="00DE6F25"/>
    <w:rPr>
      <w:sz w:val="24"/>
      <w:szCs w:val="24"/>
      <w:lang w:eastAsia="ar-SA" w:bidi="ar-SA"/>
    </w:rPr>
  </w:style>
  <w:style w:type="character" w:customStyle="1" w:styleId="TekstdymkaZnak">
    <w:name w:val="Tekst dymka Znak"/>
    <w:basedOn w:val="Domylnaczcionkaakapitu"/>
    <w:link w:val="Tekstdymka"/>
    <w:uiPriority w:val="99"/>
    <w:qFormat/>
    <w:rsid w:val="00DE6F25"/>
    <w:rPr>
      <w:rFonts w:ascii="Tahoma" w:hAnsi="Tahoma" w:cs="Tahoma"/>
      <w:sz w:val="16"/>
      <w:szCs w:val="16"/>
      <w:lang w:eastAsia="ar-SA"/>
    </w:rPr>
  </w:style>
  <w:style w:type="paragraph" w:styleId="Tekstdymka">
    <w:name w:val="Balloon Text"/>
    <w:basedOn w:val="Normalny"/>
    <w:link w:val="TekstdymkaZnak"/>
    <w:uiPriority w:val="99"/>
    <w:qFormat/>
    <w:rsid w:val="00DE6F25"/>
    <w:rPr>
      <w:rFonts w:ascii="Tahoma" w:eastAsiaTheme="minorHAnsi" w:hAnsi="Tahoma" w:cs="Tahoma"/>
      <w:sz w:val="16"/>
      <w:szCs w:val="16"/>
    </w:rPr>
  </w:style>
  <w:style w:type="character" w:customStyle="1" w:styleId="ZnakZnak">
    <w:name w:val="Znak Znak"/>
    <w:uiPriority w:val="99"/>
    <w:qFormat/>
    <w:rsid w:val="00DE6F25"/>
    <w:rPr>
      <w:sz w:val="2"/>
      <w:szCs w:val="2"/>
      <w:lang w:eastAsia="ar-SA" w:bidi="ar-SA"/>
    </w:rPr>
  </w:style>
  <w:style w:type="character" w:customStyle="1" w:styleId="czeinternetowe">
    <w:name w:val="Łącze internetowe"/>
    <w:basedOn w:val="Domylnaczcionkaakapitu"/>
    <w:uiPriority w:val="99"/>
    <w:rsid w:val="00DE6F25"/>
    <w:rPr>
      <w:color w:val="0000FF"/>
      <w:u w:val="single"/>
    </w:rPr>
  </w:style>
  <w:style w:type="character" w:customStyle="1" w:styleId="Tekstpodstawowy2Znak">
    <w:name w:val="Tekst podstawowy 2 Znak"/>
    <w:basedOn w:val="Domylnaczcionkaakapitu"/>
    <w:link w:val="Tekstpodstawowy2"/>
    <w:uiPriority w:val="99"/>
    <w:qFormat/>
    <w:rsid w:val="00DE6F25"/>
    <w:rPr>
      <w:sz w:val="24"/>
      <w:szCs w:val="24"/>
      <w:lang w:eastAsia="ar-SA"/>
    </w:rPr>
  </w:style>
  <w:style w:type="paragraph" w:styleId="Tekstpodstawowy2">
    <w:name w:val="Body Text 2"/>
    <w:basedOn w:val="Normalny"/>
    <w:link w:val="Tekstpodstawowy2Znak"/>
    <w:uiPriority w:val="99"/>
    <w:qFormat/>
    <w:rsid w:val="00DE6F25"/>
    <w:pPr>
      <w:spacing w:after="120" w:line="480" w:lineRule="auto"/>
    </w:pPr>
    <w:rPr>
      <w:rFonts w:asciiTheme="minorHAnsi" w:eastAsiaTheme="minorHAnsi" w:hAnsiTheme="minorHAnsi"/>
      <w:sz w:val="24"/>
      <w:szCs w:val="24"/>
    </w:rPr>
  </w:style>
  <w:style w:type="character" w:customStyle="1" w:styleId="Tekstpodstawowywcity3Znak">
    <w:name w:val="Tekst podstawowy wcięty 3 Znak"/>
    <w:basedOn w:val="Domylnaczcionkaakapitu"/>
    <w:link w:val="Tekstpodstawowywcity3"/>
    <w:uiPriority w:val="99"/>
    <w:qFormat/>
    <w:rsid w:val="00DE6F25"/>
    <w:rPr>
      <w:rFonts w:ascii="Times New Roman" w:hAnsi="Times New Roman"/>
      <w:sz w:val="16"/>
      <w:szCs w:val="16"/>
      <w:lang w:eastAsia="ar-SA"/>
    </w:rPr>
  </w:style>
  <w:style w:type="paragraph" w:styleId="Tekstpodstawowywcity3">
    <w:name w:val="Body Text Indent 3"/>
    <w:basedOn w:val="Normalny"/>
    <w:link w:val="Tekstpodstawowywcity3Znak"/>
    <w:uiPriority w:val="99"/>
    <w:qFormat/>
    <w:rsid w:val="00DE6F25"/>
    <w:pPr>
      <w:spacing w:after="120"/>
      <w:ind w:left="283"/>
    </w:pPr>
    <w:rPr>
      <w:rFonts w:eastAsiaTheme="minorHAnsi"/>
      <w:sz w:val="16"/>
      <w:szCs w:val="16"/>
    </w:rPr>
  </w:style>
  <w:style w:type="character" w:styleId="Numerstrony">
    <w:name w:val="page number"/>
    <w:basedOn w:val="Domylnaczcionkaakapitu"/>
    <w:uiPriority w:val="99"/>
    <w:qFormat/>
    <w:rsid w:val="00DE6F25"/>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E6F25"/>
    <w:rPr>
      <w:sz w:val="24"/>
      <w:szCs w:val="24"/>
      <w:lang w:eastAsia="ar-SA"/>
    </w:rPr>
  </w:style>
  <w:style w:type="paragraph" w:styleId="Tekstpodstawowywcity2">
    <w:name w:val="Body Text Indent 2"/>
    <w:basedOn w:val="Normalny"/>
    <w:link w:val="Tekstpodstawowywcity2Znak"/>
    <w:uiPriority w:val="99"/>
    <w:qFormat/>
    <w:rsid w:val="00DE6F25"/>
    <w:pPr>
      <w:spacing w:after="120" w:line="480" w:lineRule="auto"/>
      <w:ind w:left="283"/>
    </w:pPr>
    <w:rPr>
      <w:rFonts w:asciiTheme="minorHAnsi" w:eastAsiaTheme="minorHAnsi" w:hAnsiTheme="minorHAnsi"/>
      <w:sz w:val="24"/>
      <w:szCs w:val="24"/>
    </w:rPr>
  </w:style>
  <w:style w:type="character" w:styleId="Pogrubienie">
    <w:name w:val="Strong"/>
    <w:basedOn w:val="Domylnaczcionkaakapitu"/>
    <w:uiPriority w:val="99"/>
    <w:qFormat/>
    <w:rsid w:val="00DE6F25"/>
    <w:rPr>
      <w:b/>
      <w:bCs/>
    </w:rPr>
  </w:style>
  <w:style w:type="character" w:customStyle="1" w:styleId="alb">
    <w:name w:val="a_lb"/>
    <w:basedOn w:val="Domylnaczcionkaakapitu"/>
    <w:uiPriority w:val="99"/>
    <w:qFormat/>
    <w:rsid w:val="00DE6F25"/>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DE6F25"/>
    <w:rPr>
      <w:rFonts w:ascii="Times New Roman" w:hAnsi="Times New Roman"/>
      <w:sz w:val="20"/>
      <w:szCs w:val="20"/>
      <w:lang w:eastAsia="ar-SA"/>
    </w:rPr>
  </w:style>
  <w:style w:type="paragraph" w:styleId="Tekstprzypisudolnego">
    <w:name w:val="footnote text"/>
    <w:basedOn w:val="Normalny"/>
    <w:link w:val="TekstprzypisudolnegoZnak1"/>
    <w:uiPriority w:val="99"/>
    <w:rsid w:val="00DE6F25"/>
    <w:pPr>
      <w:suppressAutoHyphens w:val="0"/>
    </w:pPr>
    <w:rPr>
      <w:rFonts w:eastAsiaTheme="minorHAnsi"/>
      <w:sz w:val="20"/>
      <w:szCs w:val="20"/>
    </w:rPr>
  </w:style>
  <w:style w:type="character" w:customStyle="1" w:styleId="Zakotwiczenieprzypisudolnego">
    <w:name w:val="Zakotwiczenie przypisu dolnego"/>
    <w:rsid w:val="00DE6F25"/>
    <w:rPr>
      <w:vertAlign w:val="superscript"/>
    </w:rPr>
  </w:style>
  <w:style w:type="character" w:customStyle="1" w:styleId="FootnoteCharacters">
    <w:name w:val="Footnote Characters"/>
    <w:basedOn w:val="Domylnaczcionkaakapitu"/>
    <w:uiPriority w:val="99"/>
    <w:qFormat/>
    <w:rsid w:val="00DE6F25"/>
    <w:rPr>
      <w:vertAlign w:val="superscript"/>
    </w:rPr>
  </w:style>
  <w:style w:type="character" w:customStyle="1" w:styleId="Odwiedzoneczeinternetowe">
    <w:name w:val="Odwiedzone łącze internetowe"/>
    <w:basedOn w:val="Domylnaczcionkaakapitu"/>
    <w:uiPriority w:val="99"/>
    <w:rsid w:val="00DE6F25"/>
    <w:rPr>
      <w:color w:val="800080"/>
      <w:u w:val="single"/>
    </w:rPr>
  </w:style>
  <w:style w:type="character" w:customStyle="1" w:styleId="DeltaViewInsertion">
    <w:name w:val="DeltaView Insertion"/>
    <w:uiPriority w:val="99"/>
    <w:qFormat/>
    <w:rsid w:val="00DE6F25"/>
    <w:rPr>
      <w:b/>
      <w:bCs/>
      <w:i/>
      <w:iCs/>
      <w:spacing w:val="0"/>
    </w:rPr>
  </w:style>
  <w:style w:type="character" w:customStyle="1" w:styleId="ZnakZnak8">
    <w:name w:val="Znak Znak8"/>
    <w:uiPriority w:val="99"/>
    <w:qFormat/>
    <w:rsid w:val="00DE6F25"/>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E6F25"/>
    <w:rPr>
      <w:color w:val="000000"/>
      <w:shd w:val="clear" w:color="auto" w:fill="auto"/>
    </w:rPr>
  </w:style>
  <w:style w:type="character" w:customStyle="1" w:styleId="TekstprzypisudolnegoZnak">
    <w:name w:val="Tekst przypisu dolnego Znak"/>
    <w:uiPriority w:val="99"/>
    <w:qFormat/>
    <w:rsid w:val="00DE6F25"/>
    <w:rPr>
      <w:sz w:val="24"/>
      <w:szCs w:val="24"/>
      <w:lang w:val="pl-PL" w:eastAsia="ar-SA" w:bidi="ar-SA"/>
    </w:rPr>
  </w:style>
  <w:style w:type="character" w:customStyle="1" w:styleId="BodyTextChar1">
    <w:name w:val="Body Text Char1"/>
    <w:uiPriority w:val="99"/>
    <w:qFormat/>
    <w:rsid w:val="00DE6F25"/>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E6F25"/>
    <w:rPr>
      <w:sz w:val="16"/>
      <w:szCs w:val="16"/>
    </w:rPr>
  </w:style>
  <w:style w:type="character" w:customStyle="1" w:styleId="TekstkomentarzaZnak">
    <w:name w:val="Tekst komentarza Znak"/>
    <w:basedOn w:val="Domylnaczcionkaakapitu"/>
    <w:link w:val="Tekstkomentarza"/>
    <w:uiPriority w:val="99"/>
    <w:qFormat/>
    <w:rsid w:val="00DE6F25"/>
    <w:rPr>
      <w:lang w:eastAsia="ar-SA"/>
    </w:rPr>
  </w:style>
  <w:style w:type="paragraph" w:styleId="Tekstkomentarza">
    <w:name w:val="annotation text"/>
    <w:basedOn w:val="Normalny"/>
    <w:link w:val="TekstkomentarzaZnak"/>
    <w:uiPriority w:val="99"/>
    <w:qFormat/>
    <w:rsid w:val="00DE6F25"/>
    <w:rPr>
      <w:rFonts w:asciiTheme="minorHAnsi" w:eastAsiaTheme="minorHAnsi" w:hAnsiTheme="minorHAnsi"/>
    </w:rPr>
  </w:style>
  <w:style w:type="character" w:customStyle="1" w:styleId="TematkomentarzaZnak">
    <w:name w:val="Temat komentarza Znak"/>
    <w:basedOn w:val="TekstkomentarzaZnak"/>
    <w:link w:val="Tematkomentarza"/>
    <w:uiPriority w:val="99"/>
    <w:qFormat/>
    <w:rsid w:val="00DE6F25"/>
    <w:rPr>
      <w:b/>
      <w:bCs/>
      <w:lang w:eastAsia="ar-SA"/>
    </w:rPr>
  </w:style>
  <w:style w:type="paragraph" w:styleId="Tematkomentarza">
    <w:name w:val="annotation subject"/>
    <w:basedOn w:val="Tekstkomentarza"/>
    <w:next w:val="Tekstkomentarza"/>
    <w:link w:val="TematkomentarzaZnak"/>
    <w:uiPriority w:val="99"/>
    <w:qFormat/>
    <w:rsid w:val="00DE6F25"/>
    <w:rPr>
      <w:b/>
      <w:bCs/>
    </w:rPr>
  </w:style>
  <w:style w:type="character" w:customStyle="1" w:styleId="ZwykytekstZnak">
    <w:name w:val="Zwykły tekst Znak"/>
    <w:basedOn w:val="Domylnaczcionkaakapitu"/>
    <w:link w:val="Zwykytekst"/>
    <w:uiPriority w:val="99"/>
    <w:qFormat/>
    <w:rsid w:val="00DE6F25"/>
    <w:rPr>
      <w:rFonts w:ascii="Courier New" w:hAnsi="Courier New" w:cs="Courier New"/>
      <w:w w:val="89"/>
      <w:sz w:val="25"/>
      <w:szCs w:val="25"/>
    </w:rPr>
  </w:style>
  <w:style w:type="paragraph" w:styleId="Zwykytekst">
    <w:name w:val="Plain Text"/>
    <w:basedOn w:val="Normalny"/>
    <w:link w:val="ZwykytekstZnak"/>
    <w:uiPriority w:val="99"/>
    <w:qFormat/>
    <w:rsid w:val="00DE6F25"/>
    <w:pPr>
      <w:suppressAutoHyphens w:val="0"/>
      <w:spacing w:before="90" w:line="380" w:lineRule="atLeast"/>
      <w:jc w:val="both"/>
    </w:pPr>
    <w:rPr>
      <w:rFonts w:ascii="Courier New" w:eastAsiaTheme="minorHAnsi" w:hAnsi="Courier New" w:cs="Courier New"/>
      <w:w w:val="89"/>
      <w:sz w:val="25"/>
      <w:szCs w:val="25"/>
      <w:lang w:eastAsia="en-US"/>
    </w:rPr>
  </w:style>
  <w:style w:type="character" w:customStyle="1" w:styleId="ListParagraphChar">
    <w:name w:val="List Paragraph Char"/>
    <w:uiPriority w:val="99"/>
    <w:qFormat/>
    <w:rsid w:val="00DE6F25"/>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E6F25"/>
    <w:rPr>
      <w:lang w:eastAsia="ar-SA"/>
    </w:rPr>
  </w:style>
  <w:style w:type="paragraph" w:styleId="Tekstprzypisukocowego">
    <w:name w:val="endnote text"/>
    <w:basedOn w:val="Normalny"/>
    <w:link w:val="TekstprzypisukocowegoZnak"/>
    <w:uiPriority w:val="99"/>
    <w:rsid w:val="00DE6F25"/>
    <w:rPr>
      <w:rFonts w:asciiTheme="minorHAnsi" w:eastAsiaTheme="minorHAnsi" w:hAnsiTheme="minorHAnsi"/>
    </w:rPr>
  </w:style>
  <w:style w:type="character" w:customStyle="1" w:styleId="Zakotwiczenieprzypisukocowego">
    <w:name w:val="Zakotwiczenie przypisu końcowego"/>
    <w:rsid w:val="00DE6F25"/>
    <w:rPr>
      <w:vertAlign w:val="superscript"/>
    </w:rPr>
  </w:style>
  <w:style w:type="character" w:customStyle="1" w:styleId="EndnoteCharacters">
    <w:name w:val="Endnote Characters"/>
    <w:basedOn w:val="Domylnaczcionkaakapitu"/>
    <w:uiPriority w:val="99"/>
    <w:qFormat/>
    <w:rsid w:val="00DE6F25"/>
    <w:rPr>
      <w:vertAlign w:val="superscript"/>
    </w:rPr>
  </w:style>
  <w:style w:type="character" w:customStyle="1" w:styleId="Znakiprzypiswdolnych">
    <w:name w:val="Znaki przypisów dolnych"/>
    <w:qFormat/>
    <w:rsid w:val="00DE6F25"/>
  </w:style>
  <w:style w:type="character" w:customStyle="1" w:styleId="Znakiprzypiswkocowych">
    <w:name w:val="Znaki przypisów końcowych"/>
    <w:qFormat/>
    <w:rsid w:val="00DE6F25"/>
  </w:style>
  <w:style w:type="character" w:customStyle="1" w:styleId="NagwekZnak1">
    <w:name w:val="Nagłówek Znak1"/>
    <w:basedOn w:val="Domylnaczcionkaakapitu"/>
    <w:uiPriority w:val="99"/>
    <w:semiHidden/>
    <w:rsid w:val="00DE6F25"/>
    <w:rPr>
      <w:rFonts w:ascii="Times New Roman" w:eastAsiaTheme="minorEastAsia" w:hAnsi="Times New Roman"/>
      <w:lang w:eastAsia="ar-SA"/>
    </w:rPr>
  </w:style>
  <w:style w:type="character" w:customStyle="1" w:styleId="TekstpodstawowyZnak1">
    <w:name w:val="Tekst podstawowy Znak1"/>
    <w:basedOn w:val="Domylnaczcionkaakapitu"/>
    <w:uiPriority w:val="99"/>
    <w:semiHidden/>
    <w:rsid w:val="00DE6F25"/>
    <w:rPr>
      <w:rFonts w:ascii="Times New Roman" w:eastAsiaTheme="minorEastAsia" w:hAnsi="Times New Roman"/>
      <w:lang w:eastAsia="ar-SA"/>
    </w:rPr>
  </w:style>
  <w:style w:type="paragraph" w:styleId="Lista">
    <w:name w:val="List"/>
    <w:basedOn w:val="Tekstpodstawowy"/>
    <w:uiPriority w:val="99"/>
    <w:rsid w:val="00DE6F25"/>
  </w:style>
  <w:style w:type="paragraph" w:styleId="Legenda">
    <w:name w:val="caption"/>
    <w:basedOn w:val="Normalny"/>
    <w:qFormat/>
    <w:rsid w:val="00DE6F25"/>
    <w:pPr>
      <w:suppressLineNumbers/>
      <w:spacing w:before="120" w:after="120"/>
    </w:pPr>
    <w:rPr>
      <w:rFonts w:cs="Arial"/>
      <w:i/>
      <w:iCs/>
      <w:sz w:val="24"/>
      <w:szCs w:val="24"/>
    </w:rPr>
  </w:style>
  <w:style w:type="paragraph" w:customStyle="1" w:styleId="Indeks">
    <w:name w:val="Indeks"/>
    <w:basedOn w:val="Normalny"/>
    <w:uiPriority w:val="99"/>
    <w:qFormat/>
    <w:rsid w:val="00DE6F25"/>
    <w:pPr>
      <w:suppressLineNumbers/>
    </w:pPr>
    <w:rPr>
      <w:rFonts w:ascii="Tahoma" w:hAnsi="Tahoma" w:cs="Tahoma"/>
    </w:rPr>
  </w:style>
  <w:style w:type="paragraph" w:customStyle="1" w:styleId="Nagwek10">
    <w:name w:val="Nagłówek1"/>
    <w:basedOn w:val="Normalny"/>
    <w:next w:val="Tekstpodstawowy"/>
    <w:uiPriority w:val="99"/>
    <w:qFormat/>
    <w:rsid w:val="00DE6F25"/>
    <w:pPr>
      <w:keepNext/>
      <w:spacing w:before="240" w:after="120"/>
    </w:pPr>
    <w:rPr>
      <w:rFonts w:ascii="Arial" w:hAnsi="Arial" w:cs="Arial"/>
      <w:sz w:val="28"/>
      <w:szCs w:val="28"/>
    </w:rPr>
  </w:style>
  <w:style w:type="paragraph" w:customStyle="1" w:styleId="Podpis1">
    <w:name w:val="Podpis1"/>
    <w:basedOn w:val="Normalny"/>
    <w:uiPriority w:val="99"/>
    <w:qFormat/>
    <w:rsid w:val="00DE6F25"/>
    <w:pPr>
      <w:suppressLineNumbers/>
      <w:spacing w:before="120" w:after="120"/>
    </w:pPr>
    <w:rPr>
      <w:rFonts w:ascii="Tahoma" w:hAnsi="Tahoma" w:cs="Tahoma"/>
      <w:i/>
      <w:iCs/>
      <w:sz w:val="24"/>
      <w:szCs w:val="24"/>
    </w:rPr>
  </w:style>
  <w:style w:type="character" w:customStyle="1" w:styleId="TekstpodstawowywcityZnak1">
    <w:name w:val="Tekst podstawowy wcięty Znak1"/>
    <w:basedOn w:val="Domylnaczcionkaakapitu"/>
    <w:uiPriority w:val="99"/>
    <w:semiHidden/>
    <w:rsid w:val="00DE6F25"/>
    <w:rPr>
      <w:rFonts w:ascii="Times New Roman" w:eastAsiaTheme="minorEastAsia" w:hAnsi="Times New Roman"/>
      <w:lang w:eastAsia="ar-SA"/>
    </w:rPr>
  </w:style>
  <w:style w:type="paragraph" w:customStyle="1" w:styleId="Tekstpodstawowywcity21">
    <w:name w:val="Tekst podstawowy wcięty 21"/>
    <w:basedOn w:val="Normalny"/>
    <w:uiPriority w:val="99"/>
    <w:qFormat/>
    <w:rsid w:val="00DE6F25"/>
    <w:pPr>
      <w:ind w:left="5400"/>
      <w:jc w:val="both"/>
    </w:pPr>
    <w:rPr>
      <w:rFonts w:cs="Times New Roman"/>
      <w:sz w:val="26"/>
      <w:szCs w:val="26"/>
    </w:rPr>
  </w:style>
  <w:style w:type="paragraph" w:customStyle="1" w:styleId="Tekstpodstawowy21">
    <w:name w:val="Tekst podstawowy 21"/>
    <w:basedOn w:val="Normalny"/>
    <w:uiPriority w:val="99"/>
    <w:qFormat/>
    <w:rsid w:val="00DE6F25"/>
    <w:pPr>
      <w:jc w:val="both"/>
    </w:pPr>
    <w:rPr>
      <w:rFonts w:cs="Times New Roman"/>
      <w:sz w:val="28"/>
      <w:szCs w:val="28"/>
    </w:rPr>
  </w:style>
  <w:style w:type="paragraph" w:customStyle="1" w:styleId="Tekstkomentarza1">
    <w:name w:val="Tekst komentarza1"/>
    <w:basedOn w:val="Normalny"/>
    <w:uiPriority w:val="99"/>
    <w:qFormat/>
    <w:rsid w:val="00DE6F25"/>
    <w:rPr>
      <w:rFonts w:cs="Times New Roman"/>
      <w:sz w:val="20"/>
      <w:szCs w:val="20"/>
    </w:rPr>
  </w:style>
  <w:style w:type="paragraph" w:customStyle="1" w:styleId="Gwkaistopka">
    <w:name w:val="Główka i stopka"/>
    <w:basedOn w:val="Normalny"/>
    <w:qFormat/>
    <w:rsid w:val="00DE6F25"/>
  </w:style>
  <w:style w:type="character" w:customStyle="1" w:styleId="StopkaZnak1">
    <w:name w:val="Stopka Znak1"/>
    <w:basedOn w:val="Domylnaczcionkaakapitu"/>
    <w:uiPriority w:val="99"/>
    <w:semiHidden/>
    <w:rsid w:val="00DE6F25"/>
    <w:rPr>
      <w:rFonts w:ascii="Times New Roman" w:eastAsiaTheme="minorEastAsia" w:hAnsi="Times New Roman"/>
      <w:lang w:eastAsia="ar-SA"/>
    </w:rPr>
  </w:style>
  <w:style w:type="paragraph" w:customStyle="1" w:styleId="Tekstpodstawowywcity31">
    <w:name w:val="Tekst podstawowy wcięty 31"/>
    <w:basedOn w:val="Normalny"/>
    <w:uiPriority w:val="99"/>
    <w:qFormat/>
    <w:rsid w:val="00DE6F25"/>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E6F25"/>
    <w:pPr>
      <w:spacing w:line="360" w:lineRule="auto"/>
      <w:jc w:val="both"/>
    </w:pPr>
    <w:rPr>
      <w:rFonts w:cs="Times New Roman"/>
      <w:sz w:val="30"/>
      <w:szCs w:val="30"/>
    </w:rPr>
  </w:style>
  <w:style w:type="character" w:customStyle="1" w:styleId="TekstdymkaZnak1">
    <w:name w:val="Tekst dymka Znak1"/>
    <w:basedOn w:val="Domylnaczcionkaakapitu"/>
    <w:uiPriority w:val="99"/>
    <w:semiHidden/>
    <w:rsid w:val="00DE6F25"/>
    <w:rPr>
      <w:rFonts w:ascii="Segoe UI" w:eastAsiaTheme="minorEastAsia" w:hAnsi="Segoe UI" w:cs="Segoe UI"/>
      <w:sz w:val="18"/>
      <w:szCs w:val="18"/>
      <w:lang w:eastAsia="ar-SA"/>
    </w:rPr>
  </w:style>
  <w:style w:type="character" w:customStyle="1" w:styleId="Tekstpodstawowy2Znak1">
    <w:name w:val="Tekst podstawowy 2 Znak1"/>
    <w:basedOn w:val="Domylnaczcionkaakapitu"/>
    <w:uiPriority w:val="99"/>
    <w:semiHidden/>
    <w:rsid w:val="00DE6F25"/>
    <w:rPr>
      <w:rFonts w:ascii="Times New Roman" w:eastAsiaTheme="minorEastAsia" w:hAnsi="Times New Roman"/>
      <w:lang w:eastAsia="ar-SA"/>
    </w:rPr>
  </w:style>
  <w:style w:type="character" w:customStyle="1" w:styleId="Tekstpodstawowywcity3Znak1">
    <w:name w:val="Tekst podstawowy wcięty 3 Znak1"/>
    <w:basedOn w:val="Domylnaczcionkaakapitu"/>
    <w:uiPriority w:val="99"/>
    <w:semiHidden/>
    <w:rsid w:val="00DE6F25"/>
    <w:rPr>
      <w:rFonts w:ascii="Times New Roman" w:eastAsiaTheme="minorEastAsia" w:hAnsi="Times New Roman"/>
      <w:sz w:val="16"/>
      <w:szCs w:val="16"/>
      <w:lang w:eastAsia="ar-SA"/>
    </w:rPr>
  </w:style>
  <w:style w:type="paragraph" w:customStyle="1" w:styleId="Tekstpodstawowy22">
    <w:name w:val="Tekst podstawowy 22"/>
    <w:basedOn w:val="Normalny"/>
    <w:qFormat/>
    <w:rsid w:val="00DE6F25"/>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E6F25"/>
    <w:pPr>
      <w:widowControl w:val="0"/>
      <w:suppressAutoHyphens/>
      <w:spacing w:after="0" w:line="360" w:lineRule="auto"/>
      <w:textAlignment w:val="baseline"/>
    </w:pPr>
    <w:rPr>
      <w:rFonts w:ascii="Times New Roman" w:eastAsiaTheme="minorEastAsia" w:hAnsi="Times New Roman" w:cs="Times New Roman"/>
      <w:sz w:val="24"/>
      <w:szCs w:val="24"/>
      <w:lang w:eastAsia="ar-SA"/>
    </w:rPr>
  </w:style>
  <w:style w:type="paragraph" w:customStyle="1" w:styleId="Listapunktowana41">
    <w:name w:val="Lista punktowana 41"/>
    <w:basedOn w:val="Normalny"/>
    <w:uiPriority w:val="99"/>
    <w:qFormat/>
    <w:rsid w:val="00DE6F25"/>
    <w:pPr>
      <w:tabs>
        <w:tab w:val="left" w:pos="1209"/>
      </w:tabs>
      <w:ind w:left="1209" w:hanging="360"/>
      <w:textAlignment w:val="baseline"/>
    </w:pPr>
    <w:rPr>
      <w:rFonts w:cs="Times New Roman"/>
      <w:sz w:val="24"/>
      <w:szCs w:val="24"/>
    </w:rPr>
  </w:style>
  <w:style w:type="character" w:customStyle="1" w:styleId="Tekstpodstawowywcity2Znak1">
    <w:name w:val="Tekst podstawowy wcięty 2 Znak1"/>
    <w:basedOn w:val="Domylnaczcionkaakapitu"/>
    <w:uiPriority w:val="99"/>
    <w:semiHidden/>
    <w:rsid w:val="00DE6F25"/>
    <w:rPr>
      <w:rFonts w:ascii="Times New Roman" w:eastAsiaTheme="minorEastAsia" w:hAnsi="Times New Roman"/>
      <w:lang w:eastAsia="ar-SA"/>
    </w:rPr>
  </w:style>
  <w:style w:type="paragraph" w:customStyle="1" w:styleId="Tekstblokowy1">
    <w:name w:val="Tekst blokowy1"/>
    <w:basedOn w:val="Normalny"/>
    <w:uiPriority w:val="99"/>
    <w:qFormat/>
    <w:rsid w:val="00DE6F25"/>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E6F25"/>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E6F25"/>
    <w:pPr>
      <w:ind w:left="708"/>
    </w:pPr>
    <w:rPr>
      <w:rFonts w:cs="Times New Roman"/>
      <w:sz w:val="20"/>
      <w:szCs w:val="20"/>
    </w:rPr>
  </w:style>
  <w:style w:type="paragraph" w:customStyle="1" w:styleId="Default">
    <w:name w:val="Default"/>
    <w:qFormat/>
    <w:rsid w:val="00DE6F25"/>
    <w:pPr>
      <w:suppressAutoHyphens/>
      <w:spacing w:after="0" w:line="240" w:lineRule="auto"/>
    </w:pPr>
    <w:rPr>
      <w:rFonts w:ascii="Times New Roman" w:eastAsiaTheme="minorEastAsia" w:hAnsi="Times New Roman" w:cs="Times New Roman"/>
      <w:color w:val="000000"/>
      <w:sz w:val="24"/>
      <w:szCs w:val="24"/>
    </w:rPr>
  </w:style>
  <w:style w:type="paragraph" w:customStyle="1" w:styleId="text-justify">
    <w:name w:val="text-justify"/>
    <w:basedOn w:val="Normalny"/>
    <w:uiPriority w:val="99"/>
    <w:qFormat/>
    <w:rsid w:val="00DE6F25"/>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rsid w:val="00DE6F25"/>
    <w:pPr>
      <w:suppressAutoHyphens w:val="0"/>
      <w:spacing w:after="200" w:line="276" w:lineRule="auto"/>
      <w:ind w:left="720"/>
    </w:pPr>
    <w:rPr>
      <w:rFonts w:ascii="Calibri" w:hAnsi="Calibri" w:cs="Calibri"/>
      <w:lang w:eastAsia="en-US"/>
    </w:rPr>
  </w:style>
  <w:style w:type="character" w:customStyle="1" w:styleId="TekstprzypisudolnegoZnak2">
    <w:name w:val="Tekst przypisu dolnego Znak2"/>
    <w:basedOn w:val="Domylnaczcionkaakapitu"/>
    <w:uiPriority w:val="99"/>
    <w:semiHidden/>
    <w:rsid w:val="00DE6F25"/>
    <w:rPr>
      <w:rFonts w:ascii="Times New Roman" w:eastAsiaTheme="minorEastAsia" w:hAnsi="Times New Roman"/>
      <w:sz w:val="20"/>
      <w:szCs w:val="20"/>
      <w:lang w:eastAsia="ar-SA"/>
    </w:rPr>
  </w:style>
  <w:style w:type="character" w:customStyle="1" w:styleId="TekstkomentarzaZnak1">
    <w:name w:val="Tekst komentarza Znak1"/>
    <w:basedOn w:val="Domylnaczcionkaakapitu"/>
    <w:uiPriority w:val="99"/>
    <w:semiHidden/>
    <w:rsid w:val="00DE6F25"/>
    <w:rPr>
      <w:rFonts w:ascii="Times New Roman" w:eastAsiaTheme="minorEastAsia" w:hAnsi="Times New Roman"/>
      <w:sz w:val="20"/>
      <w:szCs w:val="20"/>
      <w:lang w:eastAsia="ar-SA"/>
    </w:rPr>
  </w:style>
  <w:style w:type="character" w:customStyle="1" w:styleId="TematkomentarzaZnak1">
    <w:name w:val="Temat komentarza Znak1"/>
    <w:basedOn w:val="TekstkomentarzaZnak1"/>
    <w:uiPriority w:val="99"/>
    <w:semiHidden/>
    <w:rsid w:val="00DE6F25"/>
    <w:rPr>
      <w:rFonts w:ascii="Times New Roman" w:eastAsiaTheme="minorEastAsia" w:hAnsi="Times New Roman"/>
      <w:b/>
      <w:bCs/>
      <w:sz w:val="20"/>
      <w:szCs w:val="20"/>
      <w:lang w:eastAsia="ar-SA"/>
    </w:rPr>
  </w:style>
  <w:style w:type="character" w:customStyle="1" w:styleId="ZwykytekstZnak1">
    <w:name w:val="Zwykły tekst Znak1"/>
    <w:basedOn w:val="Domylnaczcionkaakapitu"/>
    <w:uiPriority w:val="99"/>
    <w:semiHidden/>
    <w:rsid w:val="00DE6F25"/>
    <w:rPr>
      <w:rFonts w:ascii="Consolas" w:eastAsiaTheme="minorEastAsia" w:hAnsi="Consolas"/>
      <w:sz w:val="21"/>
      <w:szCs w:val="21"/>
      <w:lang w:eastAsia="ar-SA"/>
    </w:rPr>
  </w:style>
  <w:style w:type="character" w:customStyle="1" w:styleId="TekstprzypisukocowegoZnak1">
    <w:name w:val="Tekst przypisu końcowego Znak1"/>
    <w:basedOn w:val="Domylnaczcionkaakapitu"/>
    <w:uiPriority w:val="99"/>
    <w:semiHidden/>
    <w:rsid w:val="00DE6F25"/>
    <w:rPr>
      <w:rFonts w:ascii="Times New Roman" w:eastAsiaTheme="minorEastAsia" w:hAnsi="Times New Roman"/>
      <w:sz w:val="20"/>
      <w:szCs w:val="20"/>
      <w:lang w:eastAsia="ar-SA"/>
    </w:rPr>
  </w:style>
  <w:style w:type="paragraph" w:customStyle="1" w:styleId="Zawartoramki">
    <w:name w:val="Zawartość ramki"/>
    <w:basedOn w:val="Normalny"/>
    <w:qFormat/>
    <w:rsid w:val="00DE6F25"/>
  </w:style>
  <w:style w:type="character" w:styleId="Hipercze">
    <w:name w:val="Hyperlink"/>
    <w:basedOn w:val="Domylnaczcionkaakapitu"/>
    <w:uiPriority w:val="99"/>
    <w:unhideWhenUsed/>
    <w:rsid w:val="00DE6F25"/>
    <w:rPr>
      <w:color w:val="0563C1" w:themeColor="hyperlink"/>
      <w:u w:val="single"/>
    </w:rPr>
  </w:style>
  <w:style w:type="paragraph" w:styleId="Nagwekspisutreci">
    <w:name w:val="TOC Heading"/>
    <w:basedOn w:val="Nagwek1"/>
    <w:next w:val="Normalny"/>
    <w:uiPriority w:val="39"/>
    <w:unhideWhenUsed/>
    <w:qFormat/>
    <w:rsid w:val="00DE6F2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DE6F25"/>
    <w:pPr>
      <w:tabs>
        <w:tab w:val="left" w:pos="880"/>
        <w:tab w:val="right" w:leader="dot" w:pos="9911"/>
      </w:tabs>
      <w:spacing w:after="100"/>
      <w:jc w:val="both"/>
    </w:pPr>
  </w:style>
  <w:style w:type="character" w:customStyle="1" w:styleId="footnote">
    <w:name w:val="footnote"/>
    <w:basedOn w:val="Domylnaczcionkaakapitu"/>
    <w:rsid w:val="00DE6F25"/>
  </w:style>
  <w:style w:type="character" w:customStyle="1" w:styleId="articletitle">
    <w:name w:val="articletitle"/>
    <w:basedOn w:val="Domylnaczcionkaakapitu"/>
    <w:rsid w:val="00DE6F25"/>
  </w:style>
  <w:style w:type="character" w:customStyle="1" w:styleId="highlight">
    <w:name w:val="highlight"/>
    <w:basedOn w:val="Domylnaczcionkaakapitu"/>
    <w:rsid w:val="00DE6F25"/>
  </w:style>
  <w:style w:type="paragraph" w:customStyle="1" w:styleId="Standard">
    <w:name w:val="Standard"/>
    <w:rsid w:val="00DE6F2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pkt">
    <w:name w:val="pkt"/>
    <w:basedOn w:val="Normalny"/>
    <w:rsid w:val="00DE6F25"/>
    <w:pPr>
      <w:suppressAutoHyphens w:val="0"/>
      <w:spacing w:before="60" w:after="60"/>
      <w:ind w:left="851" w:hanging="295"/>
      <w:jc w:val="both"/>
    </w:pPr>
    <w:rPr>
      <w:rFonts w:eastAsia="Times New Roman" w:cs="Times New Roman"/>
      <w:sz w:val="24"/>
      <w:szCs w:val="20"/>
      <w:lang w:eastAsia="pl-PL"/>
    </w:rPr>
  </w:style>
  <w:style w:type="character" w:customStyle="1" w:styleId="markedcontent">
    <w:name w:val="markedcontent"/>
    <w:basedOn w:val="Domylnaczcionkaakapitu"/>
    <w:rsid w:val="00DE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filter?lang=pl" TargetMode="External"/><Relationship Id="rId18" Type="http://schemas.openxmlformats.org/officeDocument/2006/relationships/hyperlink" Target="https://sip.legalis.pl/document-view.seam?documentId=mfrxilrtg4ytimjzhe4tiltqmfyc4njrga4danryhe" TargetMode="External"/><Relationship Id="rId26" Type="http://schemas.openxmlformats.org/officeDocument/2006/relationships/hyperlink" Target="https://platformazakupowa.pl/zozmswlodz"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galis.pl/document-view.seam?documentId=mfrxilrtg4ytimjzhe4tiltqmfyc4njrga4danjzg4" TargetMode="External"/><Relationship Id="rId34" Type="http://schemas.openxmlformats.org/officeDocument/2006/relationships/hyperlink" Target="https://www.nccert.p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y"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l.marecki@zozmswi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zozmswlodz.pl" TargetMode="External"/><Relationship Id="rId24" Type="http://schemas.openxmlformats.org/officeDocument/2006/relationships/hyperlink" Target="https://sip.legalis.pl/document-view.seam?documentId=mfrxilrtg4ytimjzhe4tiltqmfyc4njrga4damrzgq"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zozmswlodz" TargetMode="External"/><Relationship Id="rId40" Type="http://schemas.openxmlformats.org/officeDocument/2006/relationships/hyperlink" Target="mailto:dyrekcja@zozmswlodz.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zozmswlodz" TargetMode="External"/><Relationship Id="rId19" Type="http://schemas.openxmlformats.org/officeDocument/2006/relationships/hyperlink" Target="https://sip.legalis.pl/document-view.seam?documentId=mfrxilrtg4ytimjzhe4tiltqmfyc4njrga4danjzgu"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zamowienia@zozmswlodz.pl" TargetMode="External"/><Relationship Id="rId14" Type="http://schemas.openxmlformats.org/officeDocument/2006/relationships/hyperlink" Target="https://sip.legalis.pl/document-view.seam?documentId=mfrxilrtg4ytimjzhe4tiltqmfyc4njrga4danjzgm" TargetMode="External"/><Relationship Id="rId22" Type="http://schemas.openxmlformats.org/officeDocument/2006/relationships/hyperlink" Target="https://sip.legalis.pl/document-view.seam?documentId=mfrxilrtg4ytimjzhe4tiltqmfyc4njrga4danjzha" TargetMode="External"/><Relationship Id="rId27" Type="http://schemas.openxmlformats.org/officeDocument/2006/relationships/hyperlink" Target="https://sip.legalis.pl/document-view.seam?documentId=mfrxilrtg4ytkobvgm4ti"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kojzhayd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18</Pages>
  <Words>7847</Words>
  <Characters>47084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2022-10-21T11:21:00Z</cp:lastPrinted>
  <dcterms:created xsi:type="dcterms:W3CDTF">2022-10-19T11:50:00Z</dcterms:created>
  <dcterms:modified xsi:type="dcterms:W3CDTF">2022-10-26T08:45:00Z</dcterms:modified>
</cp:coreProperties>
</file>