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FE" w:rsidRPr="00816CAC" w:rsidRDefault="002151FE" w:rsidP="003E02D1">
      <w:pPr>
        <w:ind w:right="-2"/>
        <w:rPr>
          <w:rFonts w:ascii="Cambria" w:hAnsi="Cambria"/>
          <w:sz w:val="22"/>
          <w:szCs w:val="22"/>
          <w:lang w:eastAsia="x-none"/>
        </w:rPr>
      </w:pPr>
    </w:p>
    <w:p w:rsidR="00036425" w:rsidRDefault="00036425" w:rsidP="003E02D1">
      <w:pPr>
        <w:ind w:right="-2"/>
        <w:rPr>
          <w:rFonts w:ascii="Cambria" w:hAnsi="Cambria"/>
          <w:sz w:val="22"/>
          <w:szCs w:val="22"/>
          <w:lang w:eastAsia="x-none"/>
        </w:rPr>
      </w:pPr>
    </w:p>
    <w:p w:rsidR="00036425" w:rsidRDefault="00036425" w:rsidP="003E02D1">
      <w:pPr>
        <w:ind w:right="-2"/>
        <w:rPr>
          <w:rFonts w:ascii="Cambria" w:hAnsi="Cambria"/>
          <w:sz w:val="22"/>
          <w:szCs w:val="22"/>
          <w:lang w:eastAsia="x-none"/>
        </w:rPr>
      </w:pPr>
    </w:p>
    <w:p w:rsidR="00AE08CA" w:rsidRPr="00816CAC" w:rsidRDefault="00AE08CA" w:rsidP="003E02D1">
      <w:pPr>
        <w:ind w:right="-2"/>
        <w:rPr>
          <w:rFonts w:ascii="Cambria" w:hAnsi="Cambria"/>
          <w:sz w:val="22"/>
          <w:szCs w:val="22"/>
        </w:rPr>
      </w:pPr>
      <w:r w:rsidRPr="00816CAC">
        <w:rPr>
          <w:rFonts w:ascii="Cambria" w:hAnsi="Cambria"/>
          <w:sz w:val="22"/>
          <w:szCs w:val="22"/>
          <w:lang w:eastAsia="x-none"/>
        </w:rPr>
        <w:t xml:space="preserve">Sprawa nr </w:t>
      </w:r>
      <w:r w:rsidR="005E564F" w:rsidRPr="005E564F">
        <w:rPr>
          <w:rFonts w:ascii="Cambria" w:hAnsi="Cambria"/>
          <w:b/>
          <w:sz w:val="22"/>
          <w:szCs w:val="22"/>
          <w:lang w:eastAsia="x-none"/>
        </w:rPr>
        <w:t>SZPZLO/Z-11/2022</w:t>
      </w:r>
      <w:r w:rsidRPr="00816CAC">
        <w:rPr>
          <w:rFonts w:ascii="Cambria" w:hAnsi="Cambria"/>
          <w:b/>
          <w:sz w:val="22"/>
          <w:szCs w:val="22"/>
          <w:lang w:eastAsia="x-none"/>
        </w:rPr>
        <w:tab/>
      </w:r>
      <w:r w:rsidRPr="00816CAC">
        <w:rPr>
          <w:rFonts w:ascii="Cambria" w:hAnsi="Cambria"/>
          <w:b/>
          <w:sz w:val="22"/>
          <w:szCs w:val="22"/>
          <w:lang w:eastAsia="x-none"/>
        </w:rPr>
        <w:tab/>
      </w:r>
      <w:r w:rsidR="008F22E8" w:rsidRPr="00816CAC">
        <w:rPr>
          <w:rFonts w:ascii="Cambria" w:hAnsi="Cambria"/>
          <w:b/>
          <w:sz w:val="22"/>
          <w:szCs w:val="22"/>
          <w:lang w:eastAsia="x-none"/>
        </w:rPr>
        <w:t xml:space="preserve">                   </w:t>
      </w:r>
      <w:r w:rsidR="000A2865" w:rsidRPr="00816CAC">
        <w:rPr>
          <w:rFonts w:ascii="Cambria" w:hAnsi="Cambria"/>
          <w:b/>
          <w:sz w:val="22"/>
          <w:szCs w:val="22"/>
          <w:lang w:eastAsia="x-none"/>
        </w:rPr>
        <w:tab/>
      </w:r>
      <w:r w:rsidRPr="00816CAC">
        <w:rPr>
          <w:rFonts w:ascii="Cambria" w:hAnsi="Cambria"/>
          <w:sz w:val="22"/>
          <w:szCs w:val="22"/>
          <w:lang w:eastAsia="x-none"/>
        </w:rPr>
        <w:t xml:space="preserve">Warszawa, </w:t>
      </w:r>
      <w:r w:rsidR="00036425">
        <w:rPr>
          <w:rFonts w:ascii="Cambria" w:hAnsi="Cambria"/>
          <w:sz w:val="22"/>
          <w:szCs w:val="22"/>
          <w:lang w:eastAsia="x-none"/>
        </w:rPr>
        <w:t xml:space="preserve">dnia </w:t>
      </w:r>
      <w:r w:rsidR="005E564F">
        <w:rPr>
          <w:rFonts w:ascii="Cambria" w:hAnsi="Cambria"/>
          <w:sz w:val="22"/>
          <w:szCs w:val="22"/>
          <w:lang w:eastAsia="x-none"/>
        </w:rPr>
        <w:t>14 marca</w:t>
      </w:r>
      <w:r w:rsidR="00F74DF6">
        <w:rPr>
          <w:rFonts w:ascii="Cambria" w:hAnsi="Cambria"/>
          <w:sz w:val="22"/>
          <w:szCs w:val="22"/>
          <w:lang w:eastAsia="x-none"/>
        </w:rPr>
        <w:t xml:space="preserve"> 2022</w:t>
      </w:r>
      <w:r w:rsidRPr="00816CAC">
        <w:rPr>
          <w:rFonts w:ascii="Cambria" w:hAnsi="Cambria"/>
          <w:sz w:val="22"/>
          <w:szCs w:val="22"/>
          <w:lang w:eastAsia="x-none"/>
        </w:rPr>
        <w:t xml:space="preserve"> r.</w:t>
      </w:r>
    </w:p>
    <w:p w:rsidR="008F22E8" w:rsidRPr="00816CAC" w:rsidRDefault="008F22E8" w:rsidP="003E02D1">
      <w:pPr>
        <w:ind w:right="851"/>
        <w:rPr>
          <w:rFonts w:ascii="Cambria" w:hAnsi="Cambria"/>
          <w:b/>
          <w:sz w:val="22"/>
          <w:szCs w:val="22"/>
        </w:rPr>
      </w:pPr>
    </w:p>
    <w:p w:rsidR="008F22E8" w:rsidRPr="00816CAC" w:rsidRDefault="008F22E8" w:rsidP="003E02D1">
      <w:pPr>
        <w:ind w:right="851"/>
        <w:rPr>
          <w:rFonts w:ascii="Cambria" w:hAnsi="Cambria"/>
          <w:b/>
          <w:sz w:val="22"/>
          <w:szCs w:val="22"/>
        </w:rPr>
      </w:pPr>
    </w:p>
    <w:p w:rsidR="008F22E8" w:rsidRDefault="008F22E8" w:rsidP="003E02D1">
      <w:pPr>
        <w:ind w:right="851"/>
        <w:rPr>
          <w:rFonts w:ascii="Cambria" w:hAnsi="Cambria"/>
          <w:b/>
          <w:sz w:val="22"/>
          <w:szCs w:val="22"/>
        </w:rPr>
      </w:pPr>
    </w:p>
    <w:p w:rsidR="00036425" w:rsidRPr="00816CAC" w:rsidRDefault="00036425" w:rsidP="003E02D1">
      <w:pPr>
        <w:ind w:right="851"/>
        <w:rPr>
          <w:rFonts w:ascii="Cambria" w:hAnsi="Cambria"/>
          <w:b/>
          <w:sz w:val="22"/>
          <w:szCs w:val="22"/>
        </w:rPr>
      </w:pPr>
    </w:p>
    <w:p w:rsidR="00DA2E9B" w:rsidRPr="00816CAC" w:rsidRDefault="00DA2E9B" w:rsidP="003E02D1">
      <w:pPr>
        <w:ind w:right="851"/>
        <w:rPr>
          <w:rFonts w:ascii="Cambria" w:hAnsi="Cambria"/>
          <w:b/>
          <w:sz w:val="22"/>
          <w:szCs w:val="22"/>
        </w:rPr>
      </w:pPr>
    </w:p>
    <w:p w:rsidR="00AE08CA" w:rsidRPr="00816CAC" w:rsidRDefault="00AE08CA" w:rsidP="003E02D1">
      <w:pPr>
        <w:ind w:right="-2"/>
        <w:jc w:val="center"/>
        <w:rPr>
          <w:rFonts w:ascii="Cambria" w:hAnsi="Cambria"/>
          <w:b/>
          <w:sz w:val="32"/>
          <w:szCs w:val="32"/>
        </w:rPr>
      </w:pPr>
      <w:r w:rsidRPr="00816CAC">
        <w:rPr>
          <w:rFonts w:ascii="Cambria" w:hAnsi="Cambria"/>
          <w:b/>
          <w:sz w:val="32"/>
          <w:szCs w:val="32"/>
        </w:rPr>
        <w:t>SPECYFIKACJA WARUNKÓW ZAMÓWIENIA</w:t>
      </w:r>
    </w:p>
    <w:p w:rsidR="00AE08CA" w:rsidRDefault="00AE08CA" w:rsidP="003E02D1">
      <w:pPr>
        <w:ind w:right="-2"/>
        <w:rPr>
          <w:rFonts w:ascii="Cambria" w:hAnsi="Cambria"/>
          <w:b/>
          <w:sz w:val="22"/>
          <w:szCs w:val="22"/>
        </w:rPr>
      </w:pPr>
    </w:p>
    <w:p w:rsidR="00036425" w:rsidRPr="00816CAC" w:rsidRDefault="00036425" w:rsidP="003E02D1">
      <w:pPr>
        <w:ind w:right="-2"/>
        <w:rPr>
          <w:rFonts w:ascii="Cambria" w:hAnsi="Cambria"/>
          <w:b/>
          <w:sz w:val="22"/>
          <w:szCs w:val="22"/>
        </w:rPr>
      </w:pPr>
    </w:p>
    <w:p w:rsidR="00DA2E9B" w:rsidRPr="00816CAC" w:rsidRDefault="00DA2E9B" w:rsidP="003E02D1">
      <w:pPr>
        <w:ind w:right="-2"/>
        <w:rPr>
          <w:rFonts w:ascii="Cambria" w:hAnsi="Cambria"/>
          <w:b/>
          <w:sz w:val="22"/>
          <w:szCs w:val="22"/>
        </w:rPr>
      </w:pPr>
    </w:p>
    <w:p w:rsidR="00AE08CA" w:rsidRPr="00816CAC" w:rsidRDefault="00AE08CA" w:rsidP="003E02D1">
      <w:pPr>
        <w:ind w:right="-2"/>
        <w:jc w:val="center"/>
        <w:rPr>
          <w:rFonts w:ascii="Cambria" w:hAnsi="Cambria"/>
          <w:b/>
          <w:sz w:val="22"/>
          <w:szCs w:val="22"/>
        </w:rPr>
      </w:pPr>
      <w:r w:rsidRPr="00816CAC">
        <w:rPr>
          <w:rFonts w:ascii="Cambria" w:hAnsi="Cambria"/>
          <w:b/>
          <w:sz w:val="22"/>
          <w:szCs w:val="22"/>
        </w:rPr>
        <w:t xml:space="preserve">na: </w:t>
      </w:r>
      <w:bookmarkStart w:id="0" w:name="OLE_LINK9"/>
      <w:bookmarkStart w:id="1" w:name="OLE_LINK10"/>
    </w:p>
    <w:p w:rsidR="00AE08CA" w:rsidRDefault="00AE08CA" w:rsidP="003E02D1">
      <w:pPr>
        <w:ind w:right="-2"/>
        <w:rPr>
          <w:rFonts w:ascii="Cambria" w:hAnsi="Cambria"/>
          <w:b/>
          <w:sz w:val="22"/>
          <w:szCs w:val="22"/>
        </w:rPr>
      </w:pPr>
    </w:p>
    <w:p w:rsidR="00036425" w:rsidRPr="00816CAC" w:rsidRDefault="00036425" w:rsidP="003E02D1">
      <w:pPr>
        <w:ind w:right="-2"/>
        <w:rPr>
          <w:rFonts w:ascii="Cambria" w:hAnsi="Cambria"/>
          <w:b/>
          <w:sz w:val="22"/>
          <w:szCs w:val="22"/>
        </w:rPr>
      </w:pPr>
    </w:p>
    <w:p w:rsidR="00DA2E9B" w:rsidRPr="00816CAC" w:rsidRDefault="00DA2E9B" w:rsidP="003E02D1">
      <w:pPr>
        <w:ind w:right="-2"/>
        <w:rPr>
          <w:rFonts w:ascii="Cambria" w:hAnsi="Cambria"/>
          <w:b/>
          <w:sz w:val="22"/>
          <w:szCs w:val="22"/>
        </w:rPr>
      </w:pPr>
    </w:p>
    <w:bookmarkEnd w:id="0"/>
    <w:bookmarkEnd w:id="1"/>
    <w:p w:rsidR="00AE08CA" w:rsidRPr="00816CAC" w:rsidRDefault="00497065" w:rsidP="003E02D1">
      <w:pPr>
        <w:jc w:val="center"/>
        <w:rPr>
          <w:rFonts w:ascii="Cambria" w:hAnsi="Cambria"/>
          <w:b/>
          <w:sz w:val="32"/>
          <w:szCs w:val="32"/>
        </w:rPr>
      </w:pPr>
      <w:r>
        <w:rPr>
          <w:rFonts w:ascii="Cambria" w:hAnsi="Cambria"/>
          <w:b/>
          <w:sz w:val="32"/>
          <w:szCs w:val="32"/>
        </w:rPr>
        <w:t xml:space="preserve">DOSTAWA WRAZ Z </w:t>
      </w:r>
      <w:r w:rsidR="005E564F">
        <w:rPr>
          <w:rFonts w:ascii="Cambria" w:hAnsi="Cambria"/>
          <w:b/>
          <w:sz w:val="32"/>
          <w:szCs w:val="32"/>
        </w:rPr>
        <w:t>INSTALACJĄ I URUCHOMIENIEM DWÓCH APARATÓW ULTRASONOGRAFICZNYCH</w:t>
      </w:r>
    </w:p>
    <w:p w:rsidR="00AE08CA" w:rsidRPr="00816CAC" w:rsidRDefault="00AE08CA" w:rsidP="003E02D1">
      <w:pPr>
        <w:jc w:val="both"/>
        <w:rPr>
          <w:rFonts w:ascii="Cambria" w:hAnsi="Cambria"/>
          <w:sz w:val="22"/>
          <w:szCs w:val="22"/>
        </w:rPr>
      </w:pPr>
    </w:p>
    <w:p w:rsidR="008F22E8" w:rsidRDefault="008F22E8" w:rsidP="003E02D1">
      <w:pPr>
        <w:jc w:val="both"/>
        <w:rPr>
          <w:rFonts w:ascii="Cambria" w:hAnsi="Cambria"/>
          <w:sz w:val="22"/>
          <w:szCs w:val="22"/>
        </w:rPr>
      </w:pPr>
    </w:p>
    <w:p w:rsidR="00036425" w:rsidRPr="00816CAC" w:rsidRDefault="00036425" w:rsidP="003E02D1">
      <w:pPr>
        <w:jc w:val="both"/>
        <w:rPr>
          <w:rFonts w:ascii="Cambria" w:hAnsi="Cambria"/>
          <w:sz w:val="22"/>
          <w:szCs w:val="22"/>
        </w:rPr>
      </w:pPr>
    </w:p>
    <w:p w:rsidR="008F22E8" w:rsidRPr="00816CAC" w:rsidRDefault="008F22E8" w:rsidP="003E02D1">
      <w:pPr>
        <w:jc w:val="both"/>
        <w:rPr>
          <w:rFonts w:ascii="Cambria" w:hAnsi="Cambria"/>
          <w:sz w:val="22"/>
          <w:szCs w:val="22"/>
        </w:rPr>
      </w:pPr>
    </w:p>
    <w:p w:rsidR="00D648C3" w:rsidRPr="00816CAC" w:rsidRDefault="00D648C3" w:rsidP="003E02D1">
      <w:pPr>
        <w:jc w:val="both"/>
        <w:rPr>
          <w:rFonts w:ascii="Cambria" w:hAnsi="Cambria" w:cs="Calibri Light"/>
          <w:sz w:val="22"/>
          <w:szCs w:val="22"/>
        </w:rPr>
      </w:pPr>
      <w:r w:rsidRPr="00816CAC">
        <w:rPr>
          <w:rFonts w:ascii="Cambria" w:hAnsi="Cambria" w:cs="Calibri Light"/>
          <w:sz w:val="22"/>
          <w:szCs w:val="22"/>
        </w:rPr>
        <w:t>Postępowania o udzielenie zamówienia klasycznego o wartości mniejszej niż progi unijne prowadzonego na podstawie Ustawy Prawo zamówień publicznych z dnia 11 września 2019 roku (Dz.</w:t>
      </w:r>
      <w:r w:rsidR="00260100" w:rsidRPr="00816CAC">
        <w:rPr>
          <w:rFonts w:ascii="Cambria" w:hAnsi="Cambria" w:cs="Calibri Light"/>
          <w:sz w:val="22"/>
          <w:szCs w:val="22"/>
        </w:rPr>
        <w:t xml:space="preserve"> U. z. U. z 2019 r. poz. </w:t>
      </w:r>
      <w:r w:rsidR="007728A3">
        <w:rPr>
          <w:rFonts w:ascii="Cambria" w:hAnsi="Cambria" w:cs="Calibri Light"/>
          <w:sz w:val="22"/>
          <w:szCs w:val="22"/>
        </w:rPr>
        <w:t>2019</w:t>
      </w:r>
      <w:r w:rsidR="00F74DF6">
        <w:rPr>
          <w:rFonts w:ascii="Cambria" w:hAnsi="Cambria" w:cs="Calibri Light"/>
          <w:sz w:val="22"/>
          <w:szCs w:val="22"/>
        </w:rPr>
        <w:tab/>
      </w:r>
      <w:r w:rsidR="00260100" w:rsidRPr="00816CAC">
        <w:rPr>
          <w:rFonts w:ascii="Cambria" w:hAnsi="Cambria" w:cs="Calibri Light"/>
          <w:sz w:val="22"/>
          <w:szCs w:val="22"/>
        </w:rPr>
        <w:t xml:space="preserve"> z późn. </w:t>
      </w:r>
      <w:r w:rsidRPr="00816CAC">
        <w:rPr>
          <w:rFonts w:ascii="Cambria" w:hAnsi="Cambria" w:cs="Calibri Light"/>
          <w:sz w:val="22"/>
          <w:szCs w:val="22"/>
        </w:rPr>
        <w:t xml:space="preserve">zm.), zwanej w dalszej części „ustawa </w:t>
      </w:r>
      <w:proofErr w:type="spellStart"/>
      <w:r w:rsidRPr="00816CAC">
        <w:rPr>
          <w:rFonts w:ascii="Cambria" w:hAnsi="Cambria" w:cs="Calibri Light"/>
          <w:sz w:val="22"/>
          <w:szCs w:val="22"/>
        </w:rPr>
        <w:t>Pzp</w:t>
      </w:r>
      <w:proofErr w:type="spellEnd"/>
      <w:r w:rsidRPr="00816CAC">
        <w:rPr>
          <w:rFonts w:ascii="Cambria" w:hAnsi="Cambria" w:cs="Calibri Light"/>
          <w:sz w:val="22"/>
          <w:szCs w:val="22"/>
        </w:rPr>
        <w:t>” lub „</w:t>
      </w:r>
      <w:proofErr w:type="spellStart"/>
      <w:r w:rsidRPr="00816CAC">
        <w:rPr>
          <w:rFonts w:ascii="Cambria" w:hAnsi="Cambria" w:cs="Calibri Light"/>
          <w:sz w:val="22"/>
          <w:szCs w:val="22"/>
        </w:rPr>
        <w:t>Pzp</w:t>
      </w:r>
      <w:proofErr w:type="spellEnd"/>
      <w:r w:rsidRPr="00816CAC">
        <w:rPr>
          <w:rFonts w:ascii="Cambria" w:hAnsi="Cambria" w:cs="Calibri Light"/>
          <w:sz w:val="22"/>
          <w:szCs w:val="22"/>
        </w:rPr>
        <w:t>”</w:t>
      </w:r>
    </w:p>
    <w:p w:rsidR="00AE08CA" w:rsidRPr="00816CAC" w:rsidRDefault="00AE08CA" w:rsidP="003E02D1">
      <w:pPr>
        <w:tabs>
          <w:tab w:val="left" w:pos="284"/>
        </w:tabs>
        <w:ind w:firstLine="6096"/>
        <w:jc w:val="both"/>
        <w:rPr>
          <w:rFonts w:ascii="Cambria" w:hAnsi="Cambria"/>
          <w:b/>
          <w:sz w:val="22"/>
          <w:szCs w:val="22"/>
          <w:u w:val="single"/>
        </w:rPr>
      </w:pPr>
      <w:r w:rsidRPr="00816CAC">
        <w:rPr>
          <w:rFonts w:ascii="Cambria" w:hAnsi="Cambria"/>
          <w:sz w:val="22"/>
          <w:szCs w:val="22"/>
        </w:rPr>
        <w:tab/>
      </w:r>
    </w:p>
    <w:p w:rsidR="00AE08CA" w:rsidRPr="00816CAC" w:rsidRDefault="00AE08CA" w:rsidP="003E02D1">
      <w:pPr>
        <w:pStyle w:val="Default"/>
        <w:rPr>
          <w:rFonts w:ascii="Cambria" w:hAnsi="Cambria"/>
          <w:b/>
          <w:sz w:val="22"/>
          <w:szCs w:val="22"/>
          <w:u w:val="single"/>
        </w:rPr>
      </w:pPr>
    </w:p>
    <w:p w:rsidR="002151FE" w:rsidRPr="00816CAC" w:rsidRDefault="002151FE" w:rsidP="003E02D1">
      <w:pPr>
        <w:pStyle w:val="Default"/>
        <w:ind w:left="5664" w:firstLine="708"/>
        <w:rPr>
          <w:rFonts w:ascii="Cambria" w:hAnsi="Cambria"/>
          <w:b/>
          <w:bCs/>
          <w:sz w:val="22"/>
          <w:szCs w:val="22"/>
        </w:rPr>
      </w:pPr>
    </w:p>
    <w:p w:rsidR="002151FE" w:rsidRPr="00816CAC" w:rsidRDefault="002151FE" w:rsidP="003E02D1">
      <w:pPr>
        <w:pStyle w:val="Default"/>
        <w:ind w:left="5664" w:firstLine="708"/>
        <w:rPr>
          <w:rFonts w:ascii="Cambria" w:hAnsi="Cambria"/>
          <w:b/>
          <w:bCs/>
          <w:sz w:val="22"/>
          <w:szCs w:val="22"/>
        </w:rPr>
      </w:pPr>
    </w:p>
    <w:p w:rsidR="002151FE" w:rsidRDefault="002151FE" w:rsidP="003E02D1">
      <w:pPr>
        <w:pStyle w:val="Default"/>
        <w:ind w:left="5664" w:firstLine="708"/>
        <w:rPr>
          <w:rFonts w:ascii="Cambria" w:hAnsi="Cambria"/>
          <w:b/>
          <w:bCs/>
          <w:sz w:val="22"/>
          <w:szCs w:val="22"/>
        </w:rPr>
      </w:pPr>
    </w:p>
    <w:p w:rsidR="00953653" w:rsidRDefault="00953653" w:rsidP="003E02D1">
      <w:pPr>
        <w:pStyle w:val="Default"/>
        <w:ind w:left="5664" w:firstLine="708"/>
        <w:rPr>
          <w:rFonts w:ascii="Cambria" w:hAnsi="Cambria"/>
          <w:b/>
          <w:bCs/>
          <w:sz w:val="22"/>
          <w:szCs w:val="22"/>
        </w:rPr>
      </w:pPr>
    </w:p>
    <w:p w:rsidR="00953653" w:rsidRDefault="00953653" w:rsidP="003E02D1">
      <w:pPr>
        <w:pStyle w:val="Default"/>
        <w:ind w:left="5664" w:firstLine="708"/>
        <w:rPr>
          <w:rFonts w:ascii="Cambria" w:hAnsi="Cambria"/>
          <w:b/>
          <w:bCs/>
          <w:sz w:val="22"/>
          <w:szCs w:val="22"/>
        </w:rPr>
      </w:pPr>
    </w:p>
    <w:p w:rsidR="00953653" w:rsidRPr="00816CAC" w:rsidRDefault="00953653" w:rsidP="003E02D1">
      <w:pPr>
        <w:pStyle w:val="Default"/>
        <w:ind w:left="5664" w:firstLine="708"/>
        <w:rPr>
          <w:rFonts w:ascii="Cambria" w:hAnsi="Cambria"/>
          <w:b/>
          <w:bCs/>
          <w:sz w:val="22"/>
          <w:szCs w:val="22"/>
        </w:rPr>
      </w:pPr>
    </w:p>
    <w:p w:rsidR="00AE08CA" w:rsidRDefault="00AE08CA" w:rsidP="003E02D1">
      <w:pPr>
        <w:pStyle w:val="Default"/>
        <w:ind w:left="5664" w:firstLine="708"/>
        <w:rPr>
          <w:rFonts w:ascii="Cambria" w:hAnsi="Cambria"/>
          <w:b/>
          <w:bCs/>
        </w:rPr>
      </w:pPr>
      <w:r w:rsidRPr="00816CAC">
        <w:rPr>
          <w:rFonts w:ascii="Cambria" w:hAnsi="Cambria"/>
          <w:b/>
          <w:bCs/>
        </w:rPr>
        <w:t>ZATWIERDZIŁ:</w:t>
      </w:r>
    </w:p>
    <w:p w:rsidR="00FC056C" w:rsidRDefault="00FC056C" w:rsidP="00953653">
      <w:pPr>
        <w:pStyle w:val="Default"/>
        <w:ind w:left="5529" w:firstLine="843"/>
        <w:rPr>
          <w:rFonts w:ascii="Cambria" w:hAnsi="Cambria"/>
          <w:b/>
          <w:bCs/>
        </w:rPr>
      </w:pPr>
      <w:r>
        <w:rPr>
          <w:rFonts w:ascii="Cambria" w:hAnsi="Cambria"/>
          <w:b/>
          <w:bCs/>
        </w:rPr>
        <w:t>Maria Aleksandra Kąkol</w:t>
      </w:r>
    </w:p>
    <w:p w:rsidR="00FC056C" w:rsidRDefault="00FC056C" w:rsidP="003E02D1">
      <w:pPr>
        <w:pStyle w:val="Default"/>
        <w:ind w:left="5664" w:firstLine="708"/>
        <w:rPr>
          <w:rFonts w:ascii="Cambria" w:hAnsi="Cambria"/>
          <w:b/>
          <w:bCs/>
        </w:rPr>
      </w:pPr>
      <w:r>
        <w:rPr>
          <w:rFonts w:ascii="Cambria" w:hAnsi="Cambria"/>
          <w:b/>
          <w:bCs/>
        </w:rPr>
        <w:t>Dyrektor SZPZLO</w:t>
      </w:r>
    </w:p>
    <w:p w:rsidR="00FC056C" w:rsidRPr="00816CAC" w:rsidRDefault="00FC056C" w:rsidP="003E02D1">
      <w:pPr>
        <w:pStyle w:val="Default"/>
        <w:ind w:left="5664" w:firstLine="708"/>
        <w:rPr>
          <w:rFonts w:ascii="Cambria" w:hAnsi="Cambria"/>
          <w:b/>
          <w:bCs/>
        </w:rPr>
      </w:pPr>
      <w:r>
        <w:rPr>
          <w:rFonts w:ascii="Cambria" w:hAnsi="Cambria"/>
          <w:b/>
          <w:bCs/>
        </w:rPr>
        <w:t xml:space="preserve">Warszawa – Wawer </w:t>
      </w:r>
    </w:p>
    <w:p w:rsidR="00AE08CA" w:rsidRPr="00816CAC" w:rsidRDefault="00AE08CA" w:rsidP="003E02D1">
      <w:pPr>
        <w:pStyle w:val="Default"/>
        <w:ind w:left="5664"/>
        <w:rPr>
          <w:rFonts w:ascii="Cambria" w:hAnsi="Cambria"/>
          <w:bCs/>
          <w:sz w:val="22"/>
          <w:szCs w:val="22"/>
        </w:rPr>
      </w:pPr>
    </w:p>
    <w:p w:rsidR="00AE08CA" w:rsidRPr="00816CAC" w:rsidRDefault="00AE08CA" w:rsidP="003E02D1">
      <w:pPr>
        <w:tabs>
          <w:tab w:val="left" w:pos="284"/>
        </w:tabs>
        <w:ind w:right="851"/>
        <w:jc w:val="both"/>
        <w:rPr>
          <w:rFonts w:ascii="Cambria" w:hAnsi="Cambria"/>
          <w:sz w:val="22"/>
          <w:szCs w:val="22"/>
        </w:rPr>
      </w:pPr>
    </w:p>
    <w:p w:rsidR="00AE08CA" w:rsidRPr="00816CAC" w:rsidRDefault="00AE08CA" w:rsidP="003E02D1">
      <w:pPr>
        <w:tabs>
          <w:tab w:val="left" w:pos="284"/>
        </w:tabs>
        <w:ind w:right="851"/>
        <w:jc w:val="both"/>
        <w:rPr>
          <w:rFonts w:ascii="Cambria" w:hAnsi="Cambria"/>
          <w:sz w:val="22"/>
          <w:szCs w:val="22"/>
        </w:rPr>
      </w:pPr>
    </w:p>
    <w:p w:rsidR="00AE08CA" w:rsidRPr="00816CAC" w:rsidRDefault="00AE08CA" w:rsidP="003E02D1">
      <w:pPr>
        <w:tabs>
          <w:tab w:val="left" w:pos="284"/>
        </w:tabs>
        <w:ind w:right="851"/>
        <w:jc w:val="both"/>
        <w:rPr>
          <w:rFonts w:ascii="Cambria" w:hAnsi="Cambria"/>
          <w:sz w:val="22"/>
          <w:szCs w:val="22"/>
        </w:rPr>
      </w:pPr>
    </w:p>
    <w:p w:rsidR="00DA2E9B" w:rsidRPr="00816CAC" w:rsidRDefault="00DA2E9B" w:rsidP="003E02D1">
      <w:pPr>
        <w:tabs>
          <w:tab w:val="left" w:pos="284"/>
        </w:tabs>
        <w:ind w:right="851"/>
        <w:jc w:val="both"/>
        <w:rPr>
          <w:rFonts w:ascii="Cambria" w:hAnsi="Cambria"/>
          <w:sz w:val="22"/>
          <w:szCs w:val="22"/>
        </w:rPr>
      </w:pPr>
    </w:p>
    <w:p w:rsidR="00B75F9A" w:rsidRPr="00816CAC" w:rsidRDefault="00B75F9A" w:rsidP="003E02D1">
      <w:pPr>
        <w:tabs>
          <w:tab w:val="left" w:pos="284"/>
        </w:tabs>
        <w:ind w:right="851"/>
        <w:jc w:val="both"/>
        <w:rPr>
          <w:rFonts w:ascii="Cambria" w:hAnsi="Cambria"/>
          <w:sz w:val="22"/>
          <w:szCs w:val="22"/>
        </w:rPr>
      </w:pPr>
    </w:p>
    <w:p w:rsidR="005E564F" w:rsidRDefault="005E564F" w:rsidP="003E02D1">
      <w:pPr>
        <w:tabs>
          <w:tab w:val="left" w:pos="284"/>
        </w:tabs>
        <w:ind w:right="851"/>
        <w:jc w:val="both"/>
        <w:rPr>
          <w:rFonts w:ascii="Cambria" w:hAnsi="Cambria"/>
          <w:sz w:val="22"/>
          <w:szCs w:val="22"/>
        </w:rPr>
      </w:pPr>
    </w:p>
    <w:p w:rsidR="00AE08CA" w:rsidRPr="00CC160E" w:rsidRDefault="00AE08CA" w:rsidP="003E02D1">
      <w:pPr>
        <w:tabs>
          <w:tab w:val="left" w:pos="284"/>
        </w:tabs>
        <w:ind w:right="851"/>
        <w:jc w:val="both"/>
        <w:rPr>
          <w:rFonts w:ascii="Cambria" w:hAnsi="Cambria"/>
        </w:rPr>
      </w:pPr>
      <w:r w:rsidRPr="00CC160E">
        <w:rPr>
          <w:rFonts w:ascii="Cambria" w:hAnsi="Cambria"/>
        </w:rPr>
        <w:t xml:space="preserve">Materiały przygotowane przez Komisję Przetargową </w:t>
      </w:r>
    </w:p>
    <w:p w:rsidR="00AE08CA" w:rsidRPr="00CC160E" w:rsidRDefault="00AE08CA" w:rsidP="003E02D1">
      <w:pPr>
        <w:tabs>
          <w:tab w:val="left" w:pos="284"/>
        </w:tabs>
        <w:ind w:right="851"/>
        <w:jc w:val="both"/>
        <w:rPr>
          <w:rFonts w:ascii="Cambria" w:hAnsi="Cambria"/>
        </w:rPr>
      </w:pPr>
      <w:r w:rsidRPr="00CC160E">
        <w:rPr>
          <w:rFonts w:ascii="Cambria" w:hAnsi="Cambria"/>
        </w:rPr>
        <w:t xml:space="preserve">powołaną Decyzja Dyrektora z dnia </w:t>
      </w:r>
      <w:r w:rsidR="005E564F">
        <w:rPr>
          <w:rFonts w:ascii="Cambria" w:hAnsi="Cambria"/>
        </w:rPr>
        <w:t>10 marca</w:t>
      </w:r>
      <w:r w:rsidR="00F74DF6">
        <w:rPr>
          <w:rFonts w:ascii="Cambria" w:hAnsi="Cambria"/>
        </w:rPr>
        <w:t xml:space="preserve"> 2022</w:t>
      </w:r>
      <w:r w:rsidR="00253804">
        <w:rPr>
          <w:rFonts w:ascii="Cambria" w:hAnsi="Cambria"/>
        </w:rPr>
        <w:t xml:space="preserve"> </w:t>
      </w:r>
      <w:r w:rsidRPr="00CC160E">
        <w:rPr>
          <w:rFonts w:ascii="Cambria" w:hAnsi="Cambria"/>
        </w:rPr>
        <w:t xml:space="preserve">r. </w:t>
      </w:r>
    </w:p>
    <w:p w:rsidR="002E478D" w:rsidRPr="00816CAC" w:rsidRDefault="002151FE" w:rsidP="00CC160E">
      <w:pPr>
        <w:numPr>
          <w:ilvl w:val="0"/>
          <w:numId w:val="2"/>
        </w:numPr>
        <w:tabs>
          <w:tab w:val="left" w:pos="426"/>
        </w:tabs>
        <w:suppressAutoHyphens/>
        <w:ind w:left="426" w:hanging="426"/>
        <w:jc w:val="both"/>
        <w:rPr>
          <w:rFonts w:ascii="Cambria" w:hAnsi="Cambria"/>
          <w:sz w:val="22"/>
          <w:szCs w:val="22"/>
        </w:rPr>
      </w:pPr>
      <w:r w:rsidRPr="00816CAC">
        <w:rPr>
          <w:rFonts w:ascii="Cambria" w:hAnsi="Cambria"/>
          <w:sz w:val="22"/>
          <w:szCs w:val="22"/>
        </w:rPr>
        <w:br w:type="page"/>
      </w:r>
      <w:r w:rsidR="002E478D" w:rsidRPr="00816CAC">
        <w:rPr>
          <w:rFonts w:ascii="Cambria" w:hAnsi="Cambria"/>
          <w:b/>
          <w:sz w:val="22"/>
          <w:szCs w:val="22"/>
        </w:rPr>
        <w:lastRenderedPageBreak/>
        <w:t>ZAMAWIAJĄCY</w:t>
      </w:r>
    </w:p>
    <w:p w:rsidR="00EB4536" w:rsidRPr="006F2762" w:rsidRDefault="00EB4536" w:rsidP="00CC160E">
      <w:pPr>
        <w:tabs>
          <w:tab w:val="left" w:pos="284"/>
        </w:tabs>
        <w:ind w:left="426"/>
        <w:jc w:val="both"/>
        <w:rPr>
          <w:rFonts w:ascii="Cambria" w:hAnsi="Cambria"/>
          <w:sz w:val="22"/>
          <w:szCs w:val="22"/>
          <w:lang w:val="en-US"/>
        </w:rPr>
      </w:pPr>
      <w:r w:rsidRPr="00816CAC">
        <w:rPr>
          <w:rFonts w:ascii="Cambria" w:hAnsi="Cambria"/>
          <w:sz w:val="22"/>
          <w:szCs w:val="22"/>
        </w:rPr>
        <w:t xml:space="preserve">Samodzielny Zespół Publicznych Zakładów Lecznictwa Otwartego Warszawa – Wawer </w:t>
      </w:r>
      <w:r w:rsidRPr="00816CAC">
        <w:rPr>
          <w:rFonts w:ascii="Cambria" w:hAnsi="Cambria"/>
          <w:sz w:val="22"/>
          <w:szCs w:val="22"/>
        </w:rPr>
        <w:br/>
        <w:t xml:space="preserve">04-564 Warszawa ul. </w:t>
      </w:r>
      <w:r w:rsidRPr="006F2762">
        <w:rPr>
          <w:rFonts w:ascii="Cambria" w:hAnsi="Cambria"/>
          <w:sz w:val="22"/>
          <w:szCs w:val="22"/>
          <w:lang w:val="en-US"/>
        </w:rPr>
        <w:t xml:space="preserve">J. </w:t>
      </w:r>
      <w:proofErr w:type="spellStart"/>
      <w:r w:rsidRPr="006F2762">
        <w:rPr>
          <w:rFonts w:ascii="Cambria" w:hAnsi="Cambria"/>
          <w:sz w:val="22"/>
          <w:szCs w:val="22"/>
          <w:lang w:val="en-US"/>
        </w:rPr>
        <w:t>Strusia</w:t>
      </w:r>
      <w:proofErr w:type="spellEnd"/>
      <w:r w:rsidRPr="006F2762">
        <w:rPr>
          <w:rFonts w:ascii="Cambria" w:hAnsi="Cambria"/>
          <w:sz w:val="22"/>
          <w:szCs w:val="22"/>
          <w:lang w:val="en-US"/>
        </w:rPr>
        <w:t xml:space="preserve"> 4/8</w:t>
      </w:r>
    </w:p>
    <w:p w:rsidR="00EB4536" w:rsidRDefault="00EB4536" w:rsidP="00CC160E">
      <w:pPr>
        <w:tabs>
          <w:tab w:val="left" w:pos="284"/>
        </w:tabs>
        <w:ind w:left="426"/>
        <w:jc w:val="both"/>
        <w:rPr>
          <w:rFonts w:ascii="Cambria" w:hAnsi="Cambria"/>
          <w:sz w:val="22"/>
          <w:szCs w:val="22"/>
          <w:lang w:val="en-US"/>
        </w:rPr>
      </w:pPr>
      <w:r w:rsidRPr="00816CAC">
        <w:rPr>
          <w:rFonts w:ascii="Cambria" w:hAnsi="Cambria"/>
          <w:sz w:val="22"/>
          <w:szCs w:val="22"/>
          <w:lang w:val="en-US"/>
        </w:rPr>
        <w:t>tel. 22 590 09 24, fax 22 590 09 23</w:t>
      </w:r>
    </w:p>
    <w:p w:rsidR="005418C2" w:rsidRPr="006F2762" w:rsidRDefault="005418C2" w:rsidP="005418C2">
      <w:pPr>
        <w:tabs>
          <w:tab w:val="left" w:pos="284"/>
        </w:tabs>
        <w:ind w:left="426"/>
        <w:jc w:val="both"/>
        <w:rPr>
          <w:rFonts w:ascii="Cambria" w:hAnsi="Cambria"/>
          <w:sz w:val="22"/>
          <w:szCs w:val="22"/>
          <w:lang w:val="en-US"/>
        </w:rPr>
      </w:pPr>
      <w:r w:rsidRPr="006F2762">
        <w:rPr>
          <w:rFonts w:ascii="Cambria" w:hAnsi="Cambria"/>
          <w:sz w:val="22"/>
          <w:szCs w:val="22"/>
          <w:lang w:val="en-US"/>
        </w:rPr>
        <w:t>NIP 952-17-54-367, REGON 013076183</w:t>
      </w:r>
    </w:p>
    <w:p w:rsidR="00EB4536" w:rsidRPr="00816CAC" w:rsidRDefault="009753E4" w:rsidP="00CC160E">
      <w:pPr>
        <w:tabs>
          <w:tab w:val="left" w:pos="426"/>
        </w:tabs>
        <w:ind w:left="426"/>
        <w:jc w:val="both"/>
        <w:rPr>
          <w:rFonts w:ascii="Cambria" w:hAnsi="Cambria"/>
          <w:sz w:val="22"/>
          <w:szCs w:val="22"/>
          <w:lang w:val="en-US" w:eastAsia="x-none"/>
        </w:rPr>
      </w:pPr>
      <w:r w:rsidRPr="00816CAC">
        <w:rPr>
          <w:rFonts w:ascii="Cambria" w:hAnsi="Cambria"/>
          <w:sz w:val="22"/>
          <w:szCs w:val="22"/>
          <w:lang w:val="en-US" w:eastAsia="x-none"/>
        </w:rPr>
        <w:t>a</w:t>
      </w:r>
      <w:r w:rsidR="00EB4536" w:rsidRPr="00816CAC">
        <w:rPr>
          <w:rFonts w:ascii="Cambria" w:hAnsi="Cambria"/>
          <w:sz w:val="22"/>
          <w:szCs w:val="22"/>
          <w:lang w:val="x-none" w:eastAsia="x-none"/>
        </w:rPr>
        <w:t xml:space="preserve">dres e-mail: </w:t>
      </w:r>
      <w:hyperlink r:id="rId9" w:history="1">
        <w:r w:rsidR="00EB4536" w:rsidRPr="00816CAC">
          <w:rPr>
            <w:rFonts w:ascii="Cambria" w:hAnsi="Cambria"/>
            <w:sz w:val="22"/>
            <w:szCs w:val="22"/>
            <w:lang w:val="x-none" w:eastAsia="x-none"/>
          </w:rPr>
          <w:t>sekretariat@zoz-wawer.waw.pl</w:t>
        </w:r>
      </w:hyperlink>
      <w:r w:rsidR="00EB4536" w:rsidRPr="00816CAC">
        <w:rPr>
          <w:rFonts w:ascii="Cambria" w:hAnsi="Cambria"/>
          <w:sz w:val="22"/>
          <w:szCs w:val="22"/>
          <w:lang w:val="x-none" w:eastAsia="x-none"/>
        </w:rPr>
        <w:t xml:space="preserve"> </w:t>
      </w:r>
    </w:p>
    <w:p w:rsidR="00EB4536" w:rsidRDefault="009753E4" w:rsidP="00CC160E">
      <w:pPr>
        <w:tabs>
          <w:tab w:val="left" w:pos="284"/>
        </w:tabs>
        <w:ind w:left="426"/>
        <w:jc w:val="both"/>
        <w:rPr>
          <w:rFonts w:ascii="Cambria" w:hAnsi="Cambria"/>
          <w:sz w:val="22"/>
          <w:szCs w:val="22"/>
        </w:rPr>
      </w:pPr>
      <w:r w:rsidRPr="00816CAC">
        <w:rPr>
          <w:rFonts w:ascii="Cambria" w:hAnsi="Cambria"/>
          <w:sz w:val="22"/>
          <w:szCs w:val="22"/>
        </w:rPr>
        <w:t>a</w:t>
      </w:r>
      <w:r w:rsidR="00EB4536" w:rsidRPr="00816CAC">
        <w:rPr>
          <w:rFonts w:ascii="Cambria" w:hAnsi="Cambria"/>
          <w:sz w:val="22"/>
          <w:szCs w:val="22"/>
        </w:rPr>
        <w:t xml:space="preserve">dres </w:t>
      </w:r>
      <w:r w:rsidR="005418C2">
        <w:rPr>
          <w:rFonts w:ascii="Cambria" w:hAnsi="Cambria"/>
          <w:sz w:val="22"/>
          <w:szCs w:val="22"/>
        </w:rPr>
        <w:t xml:space="preserve">strony </w:t>
      </w:r>
      <w:r w:rsidR="00EB4536" w:rsidRPr="00816CAC">
        <w:rPr>
          <w:rFonts w:ascii="Cambria" w:hAnsi="Cambria"/>
          <w:sz w:val="22"/>
          <w:szCs w:val="22"/>
        </w:rPr>
        <w:t>internetow</w:t>
      </w:r>
      <w:r w:rsidR="005418C2">
        <w:rPr>
          <w:rFonts w:ascii="Cambria" w:hAnsi="Cambria"/>
          <w:sz w:val="22"/>
          <w:szCs w:val="22"/>
        </w:rPr>
        <w:t>ej:</w:t>
      </w:r>
      <w:r w:rsidR="00EB4536" w:rsidRPr="00816CAC">
        <w:rPr>
          <w:rFonts w:ascii="Cambria" w:hAnsi="Cambria"/>
          <w:sz w:val="22"/>
          <w:szCs w:val="22"/>
        </w:rPr>
        <w:t xml:space="preserve"> </w:t>
      </w:r>
      <w:hyperlink r:id="rId10" w:history="1">
        <w:r w:rsidR="005418C2" w:rsidRPr="00C768D4">
          <w:rPr>
            <w:rStyle w:val="Hipercze"/>
            <w:rFonts w:ascii="Cambria" w:hAnsi="Cambria"/>
            <w:sz w:val="22"/>
            <w:szCs w:val="22"/>
          </w:rPr>
          <w:t>www.zoz-wawer.waw.pl</w:t>
        </w:r>
      </w:hyperlink>
    </w:p>
    <w:p w:rsidR="005418C2" w:rsidRPr="005418C2" w:rsidRDefault="00EB101E" w:rsidP="005418C2">
      <w:pPr>
        <w:widowControl w:val="0"/>
        <w:shd w:val="clear" w:color="auto" w:fill="FFFFFF"/>
        <w:tabs>
          <w:tab w:val="left" w:pos="0"/>
          <w:tab w:val="left" w:pos="426"/>
        </w:tabs>
        <w:autoSpaceDE w:val="0"/>
        <w:jc w:val="both"/>
        <w:outlineLvl w:val="1"/>
        <w:rPr>
          <w:rFonts w:ascii="Cambria" w:hAnsi="Cambria"/>
          <w:bCs/>
          <w:iCs/>
          <w:color w:val="0000FF"/>
          <w:sz w:val="22"/>
          <w:szCs w:val="22"/>
          <w:u w:val="single"/>
        </w:rPr>
      </w:pPr>
      <w:r>
        <w:rPr>
          <w:rFonts w:ascii="Cambria" w:hAnsi="Cambria"/>
          <w:sz w:val="22"/>
          <w:szCs w:val="22"/>
        </w:rPr>
        <w:tab/>
      </w:r>
      <w:r w:rsidR="005418C2">
        <w:rPr>
          <w:rFonts w:ascii="Cambria" w:hAnsi="Cambria"/>
          <w:sz w:val="22"/>
          <w:szCs w:val="22"/>
        </w:rPr>
        <w:t xml:space="preserve">adres prowadzonego postępowania: </w:t>
      </w:r>
      <w:hyperlink r:id="rId11" w:history="1">
        <w:r w:rsidR="005418C2" w:rsidRPr="00816CAC">
          <w:rPr>
            <w:rStyle w:val="Hipercze"/>
            <w:rFonts w:ascii="Cambria" w:hAnsi="Cambria"/>
            <w:bCs/>
            <w:iCs/>
            <w:sz w:val="22"/>
            <w:szCs w:val="22"/>
          </w:rPr>
          <w:t>https://platformazakupowa.pl/pn/zoz_wawer</w:t>
        </w:r>
      </w:hyperlink>
    </w:p>
    <w:p w:rsidR="00DE6DDE" w:rsidRPr="00816CAC" w:rsidRDefault="00DE6DDE" w:rsidP="001E55E2">
      <w:pPr>
        <w:tabs>
          <w:tab w:val="left" w:pos="284"/>
        </w:tabs>
        <w:jc w:val="both"/>
        <w:rPr>
          <w:rFonts w:ascii="Cambria" w:hAnsi="Cambria"/>
          <w:sz w:val="22"/>
          <w:szCs w:val="22"/>
        </w:rPr>
      </w:pPr>
    </w:p>
    <w:p w:rsidR="00DE6DDE" w:rsidRPr="00816CAC" w:rsidRDefault="00DE6DDE"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 xml:space="preserve">ADRES </w:t>
      </w:r>
      <w:r w:rsidR="003A1F69" w:rsidRPr="00816CAC">
        <w:rPr>
          <w:rFonts w:ascii="Cambria" w:hAnsi="Cambria"/>
          <w:b/>
          <w:sz w:val="22"/>
          <w:szCs w:val="22"/>
        </w:rPr>
        <w:t xml:space="preserve">STRONY INTERNETOWEJ, NA KTÓREJ UDOSTĘPNIANE BĘDĄ ZMIANY </w:t>
      </w:r>
      <w:r w:rsidR="001C2B5E">
        <w:rPr>
          <w:rFonts w:ascii="Cambria" w:hAnsi="Cambria"/>
          <w:b/>
          <w:sz w:val="22"/>
          <w:szCs w:val="22"/>
        </w:rPr>
        <w:t xml:space="preserve">                     </w:t>
      </w:r>
      <w:r w:rsidR="003A1F69" w:rsidRPr="00816CAC">
        <w:rPr>
          <w:rFonts w:ascii="Cambria" w:hAnsi="Cambria"/>
          <w:b/>
          <w:sz w:val="22"/>
          <w:szCs w:val="22"/>
        </w:rPr>
        <w:t>I WYJAŚNIENIA TREŚCI SWZ ORAZ INNE DOKUMENTY ZAMÓWIENIABEZPOŚREDNIO ZWIAZANE Z POSTĘPOWANIEM O UDZIELENIE ZAMÓWIENIA</w:t>
      </w:r>
    </w:p>
    <w:p w:rsidR="00DE6DDE" w:rsidRPr="00816CAC" w:rsidRDefault="00DE6DDE" w:rsidP="001E55E2">
      <w:pPr>
        <w:widowControl w:val="0"/>
        <w:numPr>
          <w:ilvl w:val="0"/>
          <w:numId w:val="5"/>
        </w:numPr>
        <w:shd w:val="clear" w:color="auto" w:fill="FFFFFF"/>
        <w:tabs>
          <w:tab w:val="left" w:pos="0"/>
        </w:tabs>
        <w:autoSpaceDE w:val="0"/>
        <w:jc w:val="both"/>
        <w:outlineLvl w:val="1"/>
        <w:rPr>
          <w:rFonts w:ascii="Cambria" w:eastAsia="Verdana" w:hAnsi="Cambria" w:cs="Verdana"/>
          <w:bCs/>
          <w:iCs/>
          <w:vanish/>
          <w:color w:val="000000"/>
          <w:sz w:val="22"/>
          <w:szCs w:val="22"/>
          <w:lang w:eastAsia="zh-CN"/>
        </w:rPr>
      </w:pPr>
    </w:p>
    <w:p w:rsidR="00DE6DDE" w:rsidRPr="00816CAC" w:rsidRDefault="00DE6DDE" w:rsidP="001E55E2">
      <w:pPr>
        <w:pStyle w:val="Akapitzlist"/>
        <w:widowControl w:val="0"/>
        <w:numPr>
          <w:ilvl w:val="0"/>
          <w:numId w:val="6"/>
        </w:numPr>
        <w:shd w:val="clear" w:color="auto" w:fill="FFFFFF"/>
        <w:tabs>
          <w:tab w:val="left" w:pos="0"/>
        </w:tabs>
        <w:autoSpaceDE w:val="0"/>
        <w:jc w:val="both"/>
        <w:outlineLvl w:val="1"/>
        <w:rPr>
          <w:rFonts w:ascii="Cambria" w:eastAsia="Verdana" w:hAnsi="Cambria" w:cs="Verdana"/>
          <w:vanish/>
          <w:sz w:val="22"/>
          <w:szCs w:val="22"/>
        </w:rPr>
      </w:pPr>
    </w:p>
    <w:p w:rsidR="009753E4" w:rsidRPr="00816CAC" w:rsidRDefault="00DE6DDE" w:rsidP="001E55E2">
      <w:pPr>
        <w:widowControl w:val="0"/>
        <w:numPr>
          <w:ilvl w:val="1"/>
          <w:numId w:val="7"/>
        </w:numPr>
        <w:shd w:val="clear" w:color="auto" w:fill="FFFFFF"/>
        <w:tabs>
          <w:tab w:val="left" w:pos="0"/>
        </w:tabs>
        <w:autoSpaceDE w:val="0"/>
        <w:ind w:left="567" w:hanging="567"/>
        <w:jc w:val="both"/>
        <w:outlineLvl w:val="1"/>
        <w:rPr>
          <w:rFonts w:ascii="Cambria" w:hAnsi="Cambria"/>
          <w:bCs/>
          <w:iCs/>
          <w:color w:val="000000"/>
          <w:sz w:val="22"/>
          <w:szCs w:val="22"/>
        </w:rPr>
      </w:pPr>
      <w:r w:rsidRPr="00816CAC">
        <w:rPr>
          <w:rFonts w:ascii="Cambria" w:eastAsia="Verdana" w:hAnsi="Cambria" w:cs="Verdana"/>
          <w:sz w:val="22"/>
          <w:szCs w:val="22"/>
        </w:rPr>
        <w:t>Postępowanie prowadzone jest w języku polskim w formie elektronicznej za pośrednictwem Platformy Zakupowej (dalej jako „Platforma”)</w:t>
      </w:r>
      <w:r w:rsidR="009753E4" w:rsidRPr="00816CAC">
        <w:rPr>
          <w:rFonts w:ascii="Cambria" w:eastAsia="Verdana" w:hAnsi="Cambria" w:cs="Verdana"/>
          <w:sz w:val="22"/>
          <w:szCs w:val="22"/>
        </w:rPr>
        <w:t>.</w:t>
      </w:r>
    </w:p>
    <w:p w:rsidR="001155B1" w:rsidRPr="00816CAC" w:rsidRDefault="009753E4" w:rsidP="001E55E2">
      <w:pPr>
        <w:widowControl w:val="0"/>
        <w:numPr>
          <w:ilvl w:val="1"/>
          <w:numId w:val="7"/>
        </w:numPr>
        <w:shd w:val="clear" w:color="auto" w:fill="FFFFFF"/>
        <w:tabs>
          <w:tab w:val="left" w:pos="0"/>
        </w:tabs>
        <w:autoSpaceDE w:val="0"/>
        <w:ind w:left="567" w:hanging="567"/>
        <w:jc w:val="both"/>
        <w:outlineLvl w:val="1"/>
        <w:rPr>
          <w:rFonts w:ascii="Cambria" w:hAnsi="Cambria"/>
          <w:bCs/>
          <w:iCs/>
          <w:color w:val="000000"/>
          <w:sz w:val="22"/>
          <w:szCs w:val="22"/>
        </w:rPr>
      </w:pPr>
      <w:r w:rsidRPr="00816CAC">
        <w:rPr>
          <w:rFonts w:ascii="Cambria" w:hAnsi="Cambria"/>
          <w:sz w:val="22"/>
          <w:szCs w:val="22"/>
        </w:rPr>
        <w:t>Strona internetowa Platformy Zakupowej, na której prowadzone jest postępowanie oraz na której udostępniane będą zmiany i wyjaśnienia treści SWZ oraz inne dokumenty zamówienia bezpośrednio związane z postępowaniem o udzielenie zamówienia:</w:t>
      </w:r>
    </w:p>
    <w:p w:rsidR="00D62864" w:rsidRPr="00816CAC" w:rsidRDefault="001155B1" w:rsidP="001E55E2">
      <w:pPr>
        <w:widowControl w:val="0"/>
        <w:shd w:val="clear" w:color="auto" w:fill="FFFFFF"/>
        <w:tabs>
          <w:tab w:val="left" w:pos="0"/>
        </w:tabs>
        <w:autoSpaceDE w:val="0"/>
        <w:ind w:left="567"/>
        <w:jc w:val="both"/>
        <w:outlineLvl w:val="1"/>
        <w:rPr>
          <w:rFonts w:ascii="Cambria" w:hAnsi="Cambria"/>
          <w:bCs/>
          <w:iCs/>
          <w:color w:val="0000FF"/>
          <w:sz w:val="22"/>
          <w:szCs w:val="22"/>
          <w:u w:val="single"/>
        </w:rPr>
      </w:pPr>
      <w:hyperlink r:id="rId12" w:history="1">
        <w:r w:rsidRPr="00816CAC">
          <w:rPr>
            <w:rStyle w:val="Hipercze"/>
            <w:rFonts w:ascii="Cambria" w:hAnsi="Cambria"/>
            <w:bCs/>
            <w:iCs/>
            <w:sz w:val="22"/>
            <w:szCs w:val="22"/>
          </w:rPr>
          <w:t>https://platformazakupowa.pl/pn/zoz_wawer</w:t>
        </w:r>
      </w:hyperlink>
      <w:r w:rsidRPr="00816CAC">
        <w:rPr>
          <w:rFonts w:ascii="Cambria" w:hAnsi="Cambria"/>
          <w:bCs/>
          <w:iCs/>
          <w:color w:val="0000FF"/>
          <w:sz w:val="22"/>
          <w:szCs w:val="22"/>
          <w:u w:val="single"/>
        </w:rPr>
        <w:t>.</w:t>
      </w:r>
    </w:p>
    <w:p w:rsidR="00DE6DDE" w:rsidRPr="00816CAC" w:rsidRDefault="00C37E5E" w:rsidP="001E55E2">
      <w:pPr>
        <w:widowControl w:val="0"/>
        <w:numPr>
          <w:ilvl w:val="1"/>
          <w:numId w:val="7"/>
        </w:numPr>
        <w:shd w:val="clear" w:color="auto" w:fill="FFFFFF"/>
        <w:tabs>
          <w:tab w:val="left" w:pos="0"/>
        </w:tabs>
        <w:autoSpaceDE w:val="0"/>
        <w:ind w:left="567" w:hanging="567"/>
        <w:jc w:val="both"/>
        <w:outlineLvl w:val="1"/>
        <w:rPr>
          <w:rFonts w:ascii="Cambria" w:eastAsia="Verdana" w:hAnsi="Cambria" w:cs="Verdana"/>
          <w:sz w:val="22"/>
          <w:szCs w:val="22"/>
        </w:rPr>
      </w:pPr>
      <w:r w:rsidRPr="00816CAC">
        <w:rPr>
          <w:rFonts w:ascii="Cambria" w:hAnsi="Cambria"/>
          <w:sz w:val="22"/>
          <w:szCs w:val="22"/>
        </w:rPr>
        <w:t xml:space="preserve">Wszelkie informacje i zapytania należy przekazywać za </w:t>
      </w:r>
      <w:r w:rsidR="00D648C3" w:rsidRPr="00816CAC">
        <w:rPr>
          <w:rFonts w:ascii="Cambria" w:hAnsi="Cambria"/>
          <w:sz w:val="22"/>
          <w:szCs w:val="22"/>
        </w:rPr>
        <w:t>po</w:t>
      </w:r>
      <w:r w:rsidR="001155B1" w:rsidRPr="00816CAC">
        <w:rPr>
          <w:rFonts w:ascii="Cambria" w:hAnsi="Cambria"/>
          <w:sz w:val="22"/>
          <w:szCs w:val="22"/>
        </w:rPr>
        <w:t>mocą wiadomości.</w:t>
      </w:r>
      <w:r w:rsidR="001E6329" w:rsidRPr="00816CAC">
        <w:rPr>
          <w:rFonts w:ascii="Cambria" w:hAnsi="Cambria"/>
          <w:sz w:val="22"/>
          <w:szCs w:val="22"/>
        </w:rPr>
        <w:t xml:space="preserve"> </w:t>
      </w:r>
    </w:p>
    <w:p w:rsidR="002E478D" w:rsidRPr="00816CAC" w:rsidRDefault="002E478D" w:rsidP="001E55E2">
      <w:pPr>
        <w:tabs>
          <w:tab w:val="left" w:pos="284"/>
        </w:tabs>
        <w:jc w:val="both"/>
        <w:rPr>
          <w:rFonts w:ascii="Cambria" w:hAnsi="Cambria"/>
          <w:sz w:val="22"/>
          <w:szCs w:val="22"/>
        </w:rPr>
      </w:pPr>
      <w:r w:rsidRPr="00816CAC">
        <w:rPr>
          <w:rFonts w:ascii="Cambria" w:hAnsi="Cambria"/>
          <w:sz w:val="22"/>
          <w:szCs w:val="22"/>
        </w:rPr>
        <w:t xml:space="preserve">     </w:t>
      </w:r>
    </w:p>
    <w:p w:rsidR="002E478D" w:rsidRPr="00816CAC" w:rsidRDefault="002E478D" w:rsidP="001E55E2">
      <w:pPr>
        <w:numPr>
          <w:ilvl w:val="0"/>
          <w:numId w:val="2"/>
        </w:numPr>
        <w:tabs>
          <w:tab w:val="left" w:pos="426"/>
        </w:tabs>
        <w:suppressAutoHyphens/>
        <w:ind w:left="426" w:hanging="426"/>
        <w:jc w:val="both"/>
        <w:rPr>
          <w:rFonts w:ascii="Cambria" w:hAnsi="Cambria"/>
          <w:sz w:val="22"/>
          <w:szCs w:val="22"/>
        </w:rPr>
      </w:pPr>
      <w:r w:rsidRPr="00816CAC">
        <w:rPr>
          <w:rFonts w:ascii="Cambria" w:hAnsi="Cambria"/>
          <w:b/>
          <w:sz w:val="22"/>
          <w:szCs w:val="22"/>
        </w:rPr>
        <w:t>TRYB UDZIELENIA ZAMÓWIENIA</w:t>
      </w:r>
      <w:r w:rsidR="008B186E" w:rsidRPr="00816CAC">
        <w:rPr>
          <w:rFonts w:ascii="Cambria" w:hAnsi="Cambria"/>
          <w:b/>
          <w:sz w:val="22"/>
          <w:szCs w:val="22"/>
        </w:rPr>
        <w:t xml:space="preserve"> </w:t>
      </w:r>
    </w:p>
    <w:p w:rsidR="002E478D" w:rsidRPr="00816CAC" w:rsidRDefault="002E478D" w:rsidP="001E55E2">
      <w:pPr>
        <w:pStyle w:val="Nagwek2"/>
        <w:keepNext w:val="0"/>
        <w:widowControl w:val="0"/>
        <w:numPr>
          <w:ilvl w:val="1"/>
          <w:numId w:val="8"/>
        </w:numPr>
        <w:shd w:val="clear" w:color="auto" w:fill="FFFFFF"/>
        <w:tabs>
          <w:tab w:val="left" w:pos="0"/>
        </w:tabs>
        <w:autoSpaceDE w:val="0"/>
        <w:ind w:left="567" w:hanging="567"/>
        <w:jc w:val="both"/>
        <w:rPr>
          <w:rFonts w:ascii="Cambria" w:hAnsi="Cambria"/>
          <w:sz w:val="22"/>
          <w:szCs w:val="22"/>
          <w:lang w:val="pl-PL"/>
        </w:rPr>
      </w:pPr>
      <w:r w:rsidRPr="00816CAC">
        <w:rPr>
          <w:rFonts w:ascii="Cambria" w:hAnsi="Cambria"/>
          <w:sz w:val="22"/>
          <w:szCs w:val="22"/>
          <w:lang w:val="pl-PL"/>
        </w:rPr>
        <w:t>Postępowanie jest p</w:t>
      </w:r>
      <w:r w:rsidR="001C2B5E">
        <w:rPr>
          <w:rFonts w:ascii="Cambria" w:hAnsi="Cambria"/>
          <w:sz w:val="22"/>
          <w:szCs w:val="22"/>
          <w:lang w:val="pl-PL"/>
        </w:rPr>
        <w:t xml:space="preserve">rowadzone zgodnie z przepisami </w:t>
      </w:r>
      <w:proofErr w:type="spellStart"/>
      <w:r w:rsidRPr="00816CAC">
        <w:rPr>
          <w:rFonts w:ascii="Cambria" w:hAnsi="Cambria"/>
          <w:sz w:val="22"/>
          <w:szCs w:val="22"/>
          <w:lang w:val="pl-PL"/>
        </w:rPr>
        <w:t>Pzp</w:t>
      </w:r>
      <w:proofErr w:type="spellEnd"/>
      <w:r w:rsidRPr="00816CAC">
        <w:rPr>
          <w:rFonts w:ascii="Cambria" w:hAnsi="Cambria"/>
          <w:sz w:val="22"/>
          <w:szCs w:val="22"/>
          <w:lang w:val="pl-PL"/>
        </w:rPr>
        <w:t xml:space="preserve"> dla postępowań</w:t>
      </w:r>
      <w:r w:rsidR="001E6329" w:rsidRPr="00816CAC">
        <w:rPr>
          <w:rFonts w:ascii="Cambria" w:hAnsi="Cambria"/>
          <w:sz w:val="22"/>
          <w:szCs w:val="22"/>
          <w:lang w:val="pl-PL"/>
        </w:rPr>
        <w:t xml:space="preserve"> o udzielenie zamówienia klasycznego o w</w:t>
      </w:r>
      <w:r w:rsidRPr="00816CAC">
        <w:rPr>
          <w:rFonts w:ascii="Cambria" w:hAnsi="Cambria"/>
          <w:sz w:val="22"/>
          <w:szCs w:val="22"/>
          <w:lang w:val="pl-PL"/>
        </w:rPr>
        <w:t>artoś</w:t>
      </w:r>
      <w:r w:rsidR="001E6329" w:rsidRPr="00816CAC">
        <w:rPr>
          <w:rFonts w:ascii="Cambria" w:hAnsi="Cambria"/>
          <w:sz w:val="22"/>
          <w:szCs w:val="22"/>
          <w:lang w:val="pl-PL"/>
        </w:rPr>
        <w:t>ci mniejszej niż progi unijne</w:t>
      </w:r>
      <w:r w:rsidRPr="00816CAC">
        <w:rPr>
          <w:rFonts w:ascii="Cambria" w:hAnsi="Cambria"/>
          <w:sz w:val="22"/>
          <w:szCs w:val="22"/>
          <w:lang w:val="pl-PL"/>
        </w:rPr>
        <w:t>.</w:t>
      </w:r>
    </w:p>
    <w:p w:rsidR="003A1F69" w:rsidRPr="00816CAC" w:rsidRDefault="003A1F69" w:rsidP="001E55E2">
      <w:pPr>
        <w:tabs>
          <w:tab w:val="left" w:pos="426"/>
        </w:tabs>
        <w:suppressAutoHyphens/>
        <w:jc w:val="both"/>
        <w:rPr>
          <w:rFonts w:ascii="Cambria" w:hAnsi="Cambria"/>
          <w:b/>
          <w:sz w:val="22"/>
          <w:szCs w:val="22"/>
        </w:rPr>
      </w:pPr>
    </w:p>
    <w:p w:rsidR="003A1F69" w:rsidRPr="00816CAC" w:rsidRDefault="003A1F69" w:rsidP="001E55E2">
      <w:pPr>
        <w:numPr>
          <w:ilvl w:val="0"/>
          <w:numId w:val="2"/>
        </w:numPr>
        <w:tabs>
          <w:tab w:val="left" w:pos="426"/>
        </w:tabs>
        <w:suppressAutoHyphens/>
        <w:ind w:left="426" w:hanging="426"/>
        <w:jc w:val="both"/>
        <w:rPr>
          <w:rFonts w:ascii="Cambria" w:hAnsi="Cambria"/>
          <w:sz w:val="22"/>
          <w:szCs w:val="22"/>
        </w:rPr>
      </w:pPr>
      <w:r w:rsidRPr="00816CAC">
        <w:rPr>
          <w:rFonts w:ascii="Cambria" w:hAnsi="Cambria"/>
          <w:b/>
          <w:sz w:val="22"/>
          <w:szCs w:val="22"/>
        </w:rPr>
        <w:t>INFORMACJĄ</w:t>
      </w:r>
      <w:r w:rsidR="008623CA" w:rsidRPr="00816CAC">
        <w:rPr>
          <w:rFonts w:ascii="Cambria" w:hAnsi="Cambria"/>
          <w:b/>
          <w:sz w:val="22"/>
          <w:szCs w:val="22"/>
        </w:rPr>
        <w:t>, CZY ZAMAWIAJACY PRZEWIDUJE WYBÓR</w:t>
      </w:r>
      <w:r w:rsidR="00691B59">
        <w:rPr>
          <w:rFonts w:ascii="Cambria" w:hAnsi="Cambria"/>
          <w:b/>
          <w:sz w:val="22"/>
          <w:szCs w:val="22"/>
        </w:rPr>
        <w:t xml:space="preserve"> NAJKORZYSTNIEJSZEJ OFERTY Z MOŻ</w:t>
      </w:r>
      <w:r w:rsidR="008623CA" w:rsidRPr="00816CAC">
        <w:rPr>
          <w:rFonts w:ascii="Cambria" w:hAnsi="Cambria"/>
          <w:b/>
          <w:sz w:val="22"/>
          <w:szCs w:val="22"/>
        </w:rPr>
        <w:t>LIWOŚCIA PROWADZENIA NEGOCJACJI</w:t>
      </w:r>
    </w:p>
    <w:p w:rsidR="008623CA" w:rsidRPr="00816CAC" w:rsidRDefault="008623CA" w:rsidP="001E55E2">
      <w:pPr>
        <w:pStyle w:val="Akapitzlist"/>
        <w:widowControl w:val="0"/>
        <w:numPr>
          <w:ilvl w:val="0"/>
          <w:numId w:val="8"/>
        </w:numPr>
        <w:shd w:val="clear" w:color="auto" w:fill="FFFFFF"/>
        <w:tabs>
          <w:tab w:val="left" w:pos="0"/>
        </w:tabs>
        <w:autoSpaceDE w:val="0"/>
        <w:jc w:val="both"/>
        <w:outlineLvl w:val="1"/>
        <w:rPr>
          <w:rFonts w:ascii="Cambria" w:hAnsi="Cambria" w:cs="Arial"/>
          <w:vanish/>
          <w:sz w:val="22"/>
          <w:szCs w:val="22"/>
          <w:lang w:eastAsia="en-US"/>
        </w:rPr>
      </w:pPr>
    </w:p>
    <w:p w:rsidR="003A1F69" w:rsidRPr="00816CAC" w:rsidRDefault="008623CA" w:rsidP="001E55E2">
      <w:pPr>
        <w:pStyle w:val="Nagwek2"/>
        <w:keepNext w:val="0"/>
        <w:widowControl w:val="0"/>
        <w:numPr>
          <w:ilvl w:val="1"/>
          <w:numId w:val="8"/>
        </w:numPr>
        <w:shd w:val="clear" w:color="auto" w:fill="FFFFFF"/>
        <w:tabs>
          <w:tab w:val="left" w:pos="0"/>
        </w:tabs>
        <w:autoSpaceDE w:val="0"/>
        <w:ind w:left="567" w:hanging="567"/>
        <w:jc w:val="both"/>
        <w:rPr>
          <w:rFonts w:ascii="Cambria" w:hAnsi="Cambria" w:cs="Arial"/>
          <w:sz w:val="22"/>
          <w:szCs w:val="22"/>
          <w:lang w:eastAsia="en-US"/>
        </w:rPr>
      </w:pPr>
      <w:r w:rsidRPr="00816CAC">
        <w:rPr>
          <w:rFonts w:ascii="Cambria" w:hAnsi="Cambria" w:cs="Arial"/>
          <w:sz w:val="22"/>
          <w:szCs w:val="22"/>
          <w:lang w:val="pl-PL" w:eastAsia="en-US"/>
        </w:rPr>
        <w:t>Postępowanie jest prowadzone w t</w:t>
      </w:r>
      <w:r w:rsidR="003A1F69" w:rsidRPr="00816CAC">
        <w:rPr>
          <w:rFonts w:ascii="Cambria" w:hAnsi="Cambria" w:cs="Arial"/>
          <w:sz w:val="22"/>
          <w:szCs w:val="22"/>
          <w:lang w:val="pl-PL" w:eastAsia="en-US"/>
        </w:rPr>
        <w:t>ryb</w:t>
      </w:r>
      <w:r w:rsidRPr="00816CAC">
        <w:rPr>
          <w:rFonts w:ascii="Cambria" w:hAnsi="Cambria" w:cs="Arial"/>
          <w:sz w:val="22"/>
          <w:szCs w:val="22"/>
          <w:lang w:val="pl-PL" w:eastAsia="en-US"/>
        </w:rPr>
        <w:t xml:space="preserve">ie </w:t>
      </w:r>
      <w:r w:rsidR="003A1F69" w:rsidRPr="00816CAC">
        <w:rPr>
          <w:rFonts w:ascii="Cambria" w:hAnsi="Cambria" w:cs="Arial"/>
          <w:sz w:val="22"/>
          <w:szCs w:val="22"/>
          <w:lang w:val="pl-PL" w:eastAsia="en-US"/>
        </w:rPr>
        <w:t>podstawowy</w:t>
      </w:r>
      <w:r w:rsidRPr="00816CAC">
        <w:rPr>
          <w:rFonts w:ascii="Cambria" w:hAnsi="Cambria" w:cs="Arial"/>
          <w:sz w:val="22"/>
          <w:szCs w:val="22"/>
          <w:lang w:val="pl-PL" w:eastAsia="en-US"/>
        </w:rPr>
        <w:t>m</w:t>
      </w:r>
      <w:r w:rsidR="003A1F69" w:rsidRPr="00816CAC">
        <w:rPr>
          <w:rFonts w:ascii="Cambria" w:hAnsi="Cambria" w:cs="Arial"/>
          <w:sz w:val="22"/>
          <w:szCs w:val="22"/>
          <w:lang w:val="pl-PL" w:eastAsia="en-US"/>
        </w:rPr>
        <w:t xml:space="preserve"> bez możliwości przeprowadzenia negocjacji, o którym mowa w art. 275 pkt 1 ustawy z 11</w:t>
      </w:r>
      <w:r w:rsidR="003A1F69" w:rsidRPr="00816CAC">
        <w:rPr>
          <w:rFonts w:ascii="Cambria" w:hAnsi="Cambria" w:cs="Arial"/>
          <w:sz w:val="22"/>
          <w:szCs w:val="22"/>
          <w:lang w:eastAsia="en-US"/>
        </w:rPr>
        <w:t xml:space="preserve"> </w:t>
      </w:r>
      <w:r w:rsidR="003A1F69" w:rsidRPr="00816CAC">
        <w:rPr>
          <w:rFonts w:ascii="Cambria" w:hAnsi="Cambria" w:cs="Arial"/>
          <w:sz w:val="22"/>
          <w:szCs w:val="22"/>
          <w:lang w:val="pl-PL" w:eastAsia="en-US"/>
        </w:rPr>
        <w:t>września</w:t>
      </w:r>
      <w:r w:rsidR="003A1F69" w:rsidRPr="00816CAC">
        <w:rPr>
          <w:rFonts w:ascii="Cambria" w:hAnsi="Cambria" w:cs="Arial"/>
          <w:sz w:val="22"/>
          <w:szCs w:val="22"/>
          <w:lang w:eastAsia="en-US"/>
        </w:rPr>
        <w:t xml:space="preserve"> 2019 r. – </w:t>
      </w:r>
      <w:r w:rsidR="003A1F69" w:rsidRPr="00816CAC">
        <w:rPr>
          <w:rFonts w:ascii="Cambria" w:hAnsi="Cambria" w:cs="Arial"/>
          <w:sz w:val="22"/>
          <w:szCs w:val="22"/>
          <w:lang w:val="pl-PL" w:eastAsia="en-US"/>
        </w:rPr>
        <w:t>Prawo zamówień publicznych</w:t>
      </w:r>
      <w:r w:rsidR="003A1F69" w:rsidRPr="00816CAC">
        <w:rPr>
          <w:rFonts w:ascii="Cambria" w:hAnsi="Cambria" w:cs="Arial"/>
          <w:sz w:val="22"/>
          <w:szCs w:val="22"/>
          <w:lang w:eastAsia="en-US"/>
        </w:rPr>
        <w:t xml:space="preserve"> (Dz. U. 2019, </w:t>
      </w:r>
      <w:proofErr w:type="spellStart"/>
      <w:r w:rsidR="003A1F69" w:rsidRPr="00816CAC">
        <w:rPr>
          <w:rFonts w:ascii="Cambria" w:hAnsi="Cambria" w:cs="Arial"/>
          <w:sz w:val="22"/>
          <w:szCs w:val="22"/>
          <w:lang w:val="pl-PL" w:eastAsia="en-US"/>
        </w:rPr>
        <w:t>poz</w:t>
      </w:r>
      <w:proofErr w:type="spellEnd"/>
      <w:r w:rsidR="003A1F69" w:rsidRPr="00816CAC">
        <w:rPr>
          <w:rFonts w:ascii="Cambria" w:hAnsi="Cambria" w:cs="Arial"/>
          <w:sz w:val="22"/>
          <w:szCs w:val="22"/>
          <w:lang w:eastAsia="en-US"/>
        </w:rPr>
        <w:t xml:space="preserve">. </w:t>
      </w:r>
      <w:r w:rsidR="007728A3">
        <w:rPr>
          <w:rFonts w:ascii="Cambria" w:hAnsi="Cambria" w:cs="Arial"/>
          <w:sz w:val="22"/>
          <w:szCs w:val="22"/>
          <w:lang w:eastAsia="en-US"/>
        </w:rPr>
        <w:t>2019</w:t>
      </w:r>
      <w:r w:rsidR="003A1F69" w:rsidRPr="00816CAC">
        <w:rPr>
          <w:rFonts w:ascii="Cambria" w:hAnsi="Cambria" w:cs="Arial"/>
          <w:sz w:val="22"/>
          <w:szCs w:val="22"/>
          <w:lang w:eastAsia="en-US"/>
        </w:rPr>
        <w:t xml:space="preserve"> z późn. </w:t>
      </w:r>
      <w:proofErr w:type="spellStart"/>
      <w:r w:rsidR="003A1F69" w:rsidRPr="00816CAC">
        <w:rPr>
          <w:rFonts w:ascii="Cambria" w:hAnsi="Cambria" w:cs="Arial"/>
          <w:sz w:val="22"/>
          <w:szCs w:val="22"/>
          <w:lang w:val="pl-PL" w:eastAsia="en-US"/>
        </w:rPr>
        <w:t>zm</w:t>
      </w:r>
      <w:proofErr w:type="spellEnd"/>
      <w:r w:rsidR="003A1F69" w:rsidRPr="00816CAC">
        <w:rPr>
          <w:rFonts w:ascii="Cambria" w:hAnsi="Cambria" w:cs="Arial"/>
          <w:sz w:val="22"/>
          <w:szCs w:val="22"/>
          <w:lang w:eastAsia="en-US"/>
        </w:rPr>
        <w:t xml:space="preserve">.) – </w:t>
      </w:r>
      <w:r w:rsidR="003A1F69" w:rsidRPr="00816CAC">
        <w:rPr>
          <w:rFonts w:ascii="Cambria" w:hAnsi="Cambria" w:cs="Arial"/>
          <w:sz w:val="22"/>
          <w:szCs w:val="22"/>
          <w:lang w:val="pl-PL" w:eastAsia="en-US"/>
        </w:rPr>
        <w:t>dalej</w:t>
      </w:r>
      <w:r w:rsidR="003A1F69" w:rsidRPr="00816CAC">
        <w:rPr>
          <w:rFonts w:ascii="Cambria" w:hAnsi="Cambria" w:cs="Arial"/>
          <w:sz w:val="22"/>
          <w:szCs w:val="22"/>
          <w:lang w:eastAsia="en-US"/>
        </w:rPr>
        <w:t xml:space="preserve">: </w:t>
      </w:r>
      <w:r w:rsidR="003A1F69" w:rsidRPr="00816CAC">
        <w:rPr>
          <w:rFonts w:ascii="Cambria" w:hAnsi="Cambria" w:cs="Arial"/>
          <w:sz w:val="22"/>
          <w:szCs w:val="22"/>
          <w:lang w:val="pl-PL" w:eastAsia="en-US"/>
        </w:rPr>
        <w:t>ustawa</w:t>
      </w:r>
      <w:r w:rsidR="003A1F69" w:rsidRPr="00816CAC">
        <w:rPr>
          <w:rFonts w:ascii="Cambria" w:hAnsi="Cambria" w:cs="Arial"/>
          <w:sz w:val="22"/>
          <w:szCs w:val="22"/>
          <w:lang w:eastAsia="en-US"/>
        </w:rPr>
        <w:t xml:space="preserve"> </w:t>
      </w:r>
      <w:proofErr w:type="spellStart"/>
      <w:r w:rsidR="003A1F69" w:rsidRPr="00816CAC">
        <w:rPr>
          <w:rFonts w:ascii="Cambria" w:hAnsi="Cambria" w:cs="Arial"/>
          <w:sz w:val="22"/>
          <w:szCs w:val="22"/>
          <w:lang w:eastAsia="en-US"/>
        </w:rPr>
        <w:t>Pzp</w:t>
      </w:r>
      <w:proofErr w:type="spellEnd"/>
      <w:r w:rsidR="003A1F69" w:rsidRPr="00816CAC">
        <w:rPr>
          <w:rFonts w:ascii="Cambria" w:hAnsi="Cambria" w:cs="Arial"/>
          <w:sz w:val="22"/>
          <w:szCs w:val="22"/>
          <w:lang w:eastAsia="en-US"/>
        </w:rPr>
        <w:t>.</w:t>
      </w:r>
    </w:p>
    <w:p w:rsidR="008623CA" w:rsidRPr="00816CAC" w:rsidRDefault="008623CA" w:rsidP="001E55E2">
      <w:pPr>
        <w:rPr>
          <w:rFonts w:ascii="Cambria" w:hAnsi="Cambria"/>
          <w:sz w:val="22"/>
          <w:szCs w:val="22"/>
          <w:lang w:val="de-DE" w:eastAsia="en-US"/>
        </w:rPr>
      </w:pPr>
    </w:p>
    <w:p w:rsidR="008B186E" w:rsidRPr="00816CAC" w:rsidRDefault="008B186E"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OPIS PRZEDMIOTU ZAMÓWIENIA</w:t>
      </w:r>
    </w:p>
    <w:p w:rsidR="008B186E" w:rsidRPr="00816CAC" w:rsidRDefault="008B186E" w:rsidP="001E55E2">
      <w:pPr>
        <w:pStyle w:val="Akapitzlist"/>
        <w:widowControl w:val="0"/>
        <w:numPr>
          <w:ilvl w:val="0"/>
          <w:numId w:val="3"/>
        </w:numPr>
        <w:shd w:val="clear" w:color="auto" w:fill="FFFFFF"/>
        <w:suppressAutoHyphens/>
        <w:autoSpaceDE w:val="0"/>
        <w:jc w:val="both"/>
        <w:rPr>
          <w:rFonts w:ascii="Cambria" w:hAnsi="Cambria"/>
          <w:vanish/>
          <w:sz w:val="22"/>
          <w:szCs w:val="22"/>
          <w:lang w:eastAsia="zh-CN"/>
        </w:rPr>
      </w:pPr>
    </w:p>
    <w:p w:rsidR="00F74DF6" w:rsidRPr="00F74DF6" w:rsidRDefault="00F74DF6" w:rsidP="00F74DF6">
      <w:pPr>
        <w:pStyle w:val="Akapitzlist"/>
        <w:widowControl w:val="0"/>
        <w:numPr>
          <w:ilvl w:val="0"/>
          <w:numId w:val="1"/>
        </w:numPr>
        <w:shd w:val="clear" w:color="auto" w:fill="FFFFFF"/>
        <w:suppressAutoHyphens/>
        <w:autoSpaceDE w:val="0"/>
        <w:jc w:val="both"/>
        <w:rPr>
          <w:rFonts w:ascii="Cambria" w:hAnsi="Cambria"/>
          <w:vanish/>
          <w:sz w:val="22"/>
          <w:szCs w:val="22"/>
        </w:rPr>
      </w:pPr>
    </w:p>
    <w:p w:rsidR="00F74DF6" w:rsidRPr="00F74DF6" w:rsidRDefault="00F74DF6" w:rsidP="00F74DF6">
      <w:pPr>
        <w:pStyle w:val="Akapitzlist"/>
        <w:widowControl w:val="0"/>
        <w:numPr>
          <w:ilvl w:val="0"/>
          <w:numId w:val="1"/>
        </w:numPr>
        <w:shd w:val="clear" w:color="auto" w:fill="FFFFFF"/>
        <w:suppressAutoHyphens/>
        <w:autoSpaceDE w:val="0"/>
        <w:jc w:val="both"/>
        <w:rPr>
          <w:rFonts w:ascii="Cambria" w:hAnsi="Cambria"/>
          <w:vanish/>
          <w:sz w:val="22"/>
          <w:szCs w:val="22"/>
        </w:rPr>
      </w:pPr>
    </w:p>
    <w:p w:rsidR="00F74DF6" w:rsidRPr="00F74DF6" w:rsidRDefault="00F74DF6" w:rsidP="00F74DF6">
      <w:pPr>
        <w:pStyle w:val="Akapitzlist"/>
        <w:widowControl w:val="0"/>
        <w:numPr>
          <w:ilvl w:val="0"/>
          <w:numId w:val="1"/>
        </w:numPr>
        <w:shd w:val="clear" w:color="auto" w:fill="FFFFFF"/>
        <w:suppressAutoHyphens/>
        <w:autoSpaceDE w:val="0"/>
        <w:jc w:val="both"/>
        <w:rPr>
          <w:rFonts w:ascii="Cambria" w:hAnsi="Cambria"/>
          <w:vanish/>
          <w:sz w:val="22"/>
          <w:szCs w:val="22"/>
        </w:rPr>
      </w:pPr>
    </w:p>
    <w:p w:rsidR="00F74DF6" w:rsidRPr="00F74DF6" w:rsidRDefault="00F74DF6" w:rsidP="00F74DF6">
      <w:pPr>
        <w:pStyle w:val="Akapitzlist"/>
        <w:widowControl w:val="0"/>
        <w:numPr>
          <w:ilvl w:val="0"/>
          <w:numId w:val="1"/>
        </w:numPr>
        <w:shd w:val="clear" w:color="auto" w:fill="FFFFFF"/>
        <w:suppressAutoHyphens/>
        <w:autoSpaceDE w:val="0"/>
        <w:jc w:val="both"/>
        <w:rPr>
          <w:rFonts w:ascii="Cambria" w:hAnsi="Cambria"/>
          <w:vanish/>
          <w:sz w:val="22"/>
          <w:szCs w:val="22"/>
        </w:rPr>
      </w:pPr>
    </w:p>
    <w:p w:rsidR="00F74DF6" w:rsidRPr="00F74DF6" w:rsidRDefault="00F74DF6" w:rsidP="00F74DF6">
      <w:pPr>
        <w:pStyle w:val="Akapitzlist"/>
        <w:widowControl w:val="0"/>
        <w:numPr>
          <w:ilvl w:val="0"/>
          <w:numId w:val="1"/>
        </w:numPr>
        <w:shd w:val="clear" w:color="auto" w:fill="FFFFFF"/>
        <w:suppressAutoHyphens/>
        <w:autoSpaceDE w:val="0"/>
        <w:jc w:val="both"/>
        <w:rPr>
          <w:rFonts w:ascii="Cambria" w:hAnsi="Cambria"/>
          <w:vanish/>
          <w:sz w:val="22"/>
          <w:szCs w:val="22"/>
        </w:rPr>
      </w:pPr>
    </w:p>
    <w:p w:rsidR="00497065" w:rsidRPr="00497065" w:rsidRDefault="00497065" w:rsidP="00F74DF6">
      <w:pPr>
        <w:widowControl w:val="0"/>
        <w:numPr>
          <w:ilvl w:val="1"/>
          <w:numId w:val="1"/>
        </w:numPr>
        <w:shd w:val="clear" w:color="auto" w:fill="FFFFFF"/>
        <w:suppressAutoHyphens/>
        <w:autoSpaceDE w:val="0"/>
        <w:jc w:val="both"/>
        <w:rPr>
          <w:rFonts w:ascii="Cambria" w:hAnsi="Cambria"/>
          <w:b/>
          <w:bCs/>
          <w:sz w:val="22"/>
          <w:szCs w:val="22"/>
        </w:rPr>
      </w:pPr>
      <w:r w:rsidRPr="00497065">
        <w:rPr>
          <w:rFonts w:ascii="Cambria" w:hAnsi="Cambria"/>
          <w:sz w:val="22"/>
          <w:szCs w:val="22"/>
        </w:rPr>
        <w:t>Przedmiotem zamówienia jest dostawa oraz montaż fabrycznie now</w:t>
      </w:r>
      <w:r w:rsidR="005E564F">
        <w:rPr>
          <w:rFonts w:ascii="Cambria" w:hAnsi="Cambria"/>
          <w:sz w:val="22"/>
          <w:szCs w:val="22"/>
        </w:rPr>
        <w:t>ych</w:t>
      </w:r>
      <w:r w:rsidR="00F74DF6">
        <w:rPr>
          <w:rFonts w:ascii="Cambria" w:hAnsi="Cambria"/>
          <w:sz w:val="22"/>
          <w:szCs w:val="22"/>
        </w:rPr>
        <w:t xml:space="preserve"> (rok produkcji 2022)</w:t>
      </w:r>
      <w:r w:rsidRPr="00497065">
        <w:rPr>
          <w:rFonts w:ascii="Cambria" w:hAnsi="Cambria"/>
          <w:sz w:val="22"/>
          <w:szCs w:val="22"/>
        </w:rPr>
        <w:t xml:space="preserve">, </w:t>
      </w:r>
      <w:r w:rsidR="005E564F">
        <w:rPr>
          <w:rFonts w:ascii="Cambria" w:hAnsi="Cambria"/>
          <w:sz w:val="22"/>
          <w:szCs w:val="22"/>
        </w:rPr>
        <w:t>nieużywanych dwóch aparatów ultrasonograficznych</w:t>
      </w:r>
      <w:r w:rsidR="00F74DF6">
        <w:rPr>
          <w:rFonts w:ascii="Cambria" w:hAnsi="Cambria"/>
          <w:sz w:val="22"/>
          <w:szCs w:val="22"/>
        </w:rPr>
        <w:t xml:space="preserve"> z wyposażeniem </w:t>
      </w:r>
      <w:r w:rsidR="005E564F">
        <w:rPr>
          <w:rFonts w:ascii="Cambria" w:hAnsi="Cambria"/>
          <w:sz w:val="22"/>
          <w:szCs w:val="22"/>
        </w:rPr>
        <w:t xml:space="preserve">opisanym przez Zamawiającego </w:t>
      </w:r>
      <w:r w:rsidR="00F74DF6">
        <w:rPr>
          <w:rFonts w:ascii="Cambria" w:hAnsi="Cambria"/>
          <w:sz w:val="22"/>
          <w:szCs w:val="22"/>
        </w:rPr>
        <w:t xml:space="preserve"> </w:t>
      </w:r>
      <w:r w:rsidRPr="00497065">
        <w:rPr>
          <w:rFonts w:ascii="Cambria" w:hAnsi="Cambria"/>
          <w:sz w:val="22"/>
          <w:szCs w:val="22"/>
        </w:rPr>
        <w:t xml:space="preserve">wraz z serwisem gwarancyjnym w okresie </w:t>
      </w:r>
      <w:r w:rsidR="00F74DF6">
        <w:rPr>
          <w:rFonts w:ascii="Cambria" w:hAnsi="Cambria"/>
          <w:sz w:val="22"/>
          <w:szCs w:val="22"/>
        </w:rPr>
        <w:t>minimum 24</w:t>
      </w:r>
      <w:r w:rsidRPr="00497065">
        <w:rPr>
          <w:rFonts w:ascii="Cambria" w:hAnsi="Cambria"/>
          <w:sz w:val="22"/>
          <w:szCs w:val="22"/>
        </w:rPr>
        <w:t xml:space="preserve"> miesięcy.</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Dostarczone urządzeni</w:t>
      </w:r>
      <w:r w:rsidR="005E564F">
        <w:rPr>
          <w:rFonts w:ascii="Cambria" w:hAnsi="Cambria" w:cs="Calibri"/>
          <w:bCs/>
          <w:sz w:val="22"/>
          <w:szCs w:val="22"/>
        </w:rPr>
        <w:t>a</w:t>
      </w:r>
      <w:r w:rsidRPr="00F74DF6">
        <w:rPr>
          <w:rFonts w:ascii="Cambria" w:hAnsi="Cambria" w:cs="Calibri"/>
          <w:bCs/>
          <w:sz w:val="22"/>
          <w:szCs w:val="22"/>
        </w:rPr>
        <w:t xml:space="preserve"> winn</w:t>
      </w:r>
      <w:r w:rsidR="005E564F">
        <w:rPr>
          <w:rFonts w:ascii="Cambria" w:hAnsi="Cambria" w:cs="Calibri"/>
          <w:bCs/>
          <w:sz w:val="22"/>
          <w:szCs w:val="22"/>
        </w:rPr>
        <w:t>y</w:t>
      </w:r>
      <w:r w:rsidRPr="00F74DF6">
        <w:rPr>
          <w:rFonts w:ascii="Cambria" w:hAnsi="Cambria" w:cs="Calibri"/>
          <w:bCs/>
          <w:sz w:val="22"/>
          <w:szCs w:val="22"/>
        </w:rPr>
        <w:t xml:space="preserve"> być fabrycznie nowe, nieużywane, wyprodukowane nie wcześniej niż w 2022 roku, w pełni sprawne i kompletne, spełniające wszystkie wymagania Zamawiającego określone w załączniku nr </w:t>
      </w:r>
      <w:r w:rsidR="007728A3">
        <w:rPr>
          <w:rFonts w:ascii="Cambria" w:hAnsi="Cambria" w:cs="Calibri"/>
          <w:bCs/>
          <w:sz w:val="22"/>
          <w:szCs w:val="22"/>
        </w:rPr>
        <w:t>1a</w:t>
      </w:r>
      <w:r w:rsidRPr="00F74DF6">
        <w:rPr>
          <w:rFonts w:ascii="Cambria" w:hAnsi="Cambria" w:cs="Calibri"/>
          <w:bCs/>
          <w:sz w:val="22"/>
          <w:szCs w:val="22"/>
        </w:rPr>
        <w:t xml:space="preserve"> do niniejszej specyfikacji – opis przedmiotu zamówienia oraz posiadać wymagane świadectwa, certyfikaty oraz oznakowanie wymagane w treści ustawy z dnia 20 maja 2010 roku o wyrobach medycznych, świadczące </w:t>
      </w:r>
      <w:r w:rsidR="005E564F">
        <w:rPr>
          <w:rFonts w:ascii="Cambria" w:hAnsi="Cambria" w:cs="Calibri"/>
          <w:bCs/>
          <w:sz w:val="22"/>
          <w:szCs w:val="22"/>
        </w:rPr>
        <w:t xml:space="preserve">                                   </w:t>
      </w:r>
      <w:r w:rsidRPr="00F74DF6">
        <w:rPr>
          <w:rFonts w:ascii="Cambria" w:hAnsi="Cambria" w:cs="Calibri"/>
          <w:bCs/>
          <w:sz w:val="22"/>
          <w:szCs w:val="22"/>
        </w:rPr>
        <w:t xml:space="preserve">o wymaganym dopuszczeniu do stosowania na terenie Polski, tj. certyfikat CE i deklarację zgodności. Zamawiający nie dopuszcza zaoferowania urządzenia </w:t>
      </w:r>
      <w:proofErr w:type="spellStart"/>
      <w:r w:rsidRPr="00F74DF6">
        <w:rPr>
          <w:rFonts w:ascii="Cambria" w:hAnsi="Cambria" w:cs="Calibri"/>
          <w:bCs/>
          <w:sz w:val="22"/>
          <w:szCs w:val="22"/>
        </w:rPr>
        <w:t>rekondycjonowanego</w:t>
      </w:r>
      <w:proofErr w:type="spellEnd"/>
      <w:r w:rsidRPr="00F74DF6">
        <w:rPr>
          <w:rFonts w:ascii="Cambria" w:hAnsi="Cambria" w:cs="Calibri"/>
          <w:bCs/>
          <w:sz w:val="22"/>
          <w:szCs w:val="22"/>
        </w:rPr>
        <w:t xml:space="preserve"> lub demonstracyjnego. </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Zamawiający wymaga dostarczenia kompletnego sprzętu wraz z dokumentacją w języku polskim, </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Za wykonanie zamówienia rozumie się: </w:t>
      </w:r>
    </w:p>
    <w:p w:rsidR="00F74DF6" w:rsidRPr="00F74DF6" w:rsidRDefault="00FC0519" w:rsidP="00FC0519">
      <w:pPr>
        <w:widowControl w:val="0"/>
        <w:shd w:val="clear" w:color="auto" w:fill="FFFFFF"/>
        <w:suppressAutoHyphens/>
        <w:autoSpaceDE w:val="0"/>
        <w:ind w:left="567" w:hanging="567"/>
        <w:jc w:val="both"/>
        <w:rPr>
          <w:rFonts w:ascii="Cambria" w:hAnsi="Cambria" w:cs="Calibri"/>
          <w:bCs/>
          <w:sz w:val="22"/>
          <w:szCs w:val="22"/>
        </w:rPr>
      </w:pPr>
      <w:r>
        <w:rPr>
          <w:rFonts w:ascii="Cambria" w:hAnsi="Cambria" w:cs="Calibri"/>
          <w:bCs/>
          <w:sz w:val="22"/>
          <w:szCs w:val="22"/>
        </w:rPr>
        <w:t xml:space="preserve">5.4.1 </w:t>
      </w:r>
      <w:r w:rsidR="00F74DF6" w:rsidRPr="00F74DF6">
        <w:rPr>
          <w:rFonts w:ascii="Cambria" w:hAnsi="Cambria" w:cs="Calibri"/>
          <w:bCs/>
          <w:sz w:val="22"/>
          <w:szCs w:val="22"/>
        </w:rPr>
        <w:t xml:space="preserve">dostawę urządzenia wraz z wymaganym wyposażeniem dodatkowym i oprogramowaniem do Przychodni Rejonowej Samodzielnego Zespołu Publicznych Zakładów Lecznictwa Otwartego Warszawa-Wawer z siedzibą przy ul. </w:t>
      </w:r>
      <w:r w:rsidR="005E564F">
        <w:rPr>
          <w:rFonts w:ascii="Cambria" w:hAnsi="Cambria" w:cs="Calibri"/>
          <w:b/>
          <w:bCs/>
          <w:sz w:val="22"/>
          <w:szCs w:val="22"/>
        </w:rPr>
        <w:t>Józefa Strusia 4/8</w:t>
      </w:r>
      <w:r w:rsidR="00F74DF6" w:rsidRPr="007728A3">
        <w:rPr>
          <w:rFonts w:ascii="Cambria" w:hAnsi="Cambria" w:cs="Calibri"/>
          <w:bCs/>
          <w:sz w:val="22"/>
          <w:szCs w:val="22"/>
        </w:rPr>
        <w:t xml:space="preserve"> w Warszawie,</w:t>
      </w:r>
      <w:r w:rsidR="00F74DF6" w:rsidRPr="00F74DF6">
        <w:rPr>
          <w:rFonts w:ascii="Cambria" w:hAnsi="Cambria" w:cs="Calibri"/>
          <w:bCs/>
          <w:sz w:val="22"/>
          <w:szCs w:val="22"/>
        </w:rPr>
        <w:t xml:space="preserve"> </w:t>
      </w:r>
    </w:p>
    <w:p w:rsidR="00F74DF6" w:rsidRPr="00F74DF6" w:rsidRDefault="00FC0519" w:rsidP="0055316B">
      <w:pPr>
        <w:widowControl w:val="0"/>
        <w:shd w:val="clear" w:color="auto" w:fill="FFFFFF"/>
        <w:suppressAutoHyphens/>
        <w:autoSpaceDE w:val="0"/>
        <w:ind w:left="567" w:hanging="567"/>
        <w:jc w:val="both"/>
        <w:rPr>
          <w:rFonts w:ascii="Cambria" w:hAnsi="Cambria" w:cs="Calibri"/>
          <w:bCs/>
          <w:sz w:val="22"/>
          <w:szCs w:val="22"/>
        </w:rPr>
      </w:pPr>
      <w:r>
        <w:rPr>
          <w:rFonts w:ascii="Cambria" w:hAnsi="Cambria" w:cs="Calibri"/>
          <w:bCs/>
          <w:sz w:val="22"/>
          <w:szCs w:val="22"/>
        </w:rPr>
        <w:t xml:space="preserve">5.4.2 </w:t>
      </w:r>
      <w:r w:rsidR="005E564F">
        <w:rPr>
          <w:rFonts w:ascii="Cambria" w:hAnsi="Cambria" w:cs="Calibri"/>
          <w:bCs/>
          <w:sz w:val="22"/>
          <w:szCs w:val="22"/>
        </w:rPr>
        <w:t>instalacja</w:t>
      </w:r>
      <w:r w:rsidR="00F74DF6" w:rsidRPr="00CA15FD">
        <w:rPr>
          <w:rFonts w:ascii="Cambria" w:hAnsi="Cambria" w:cs="Calibri"/>
          <w:bCs/>
          <w:sz w:val="22"/>
          <w:szCs w:val="22"/>
        </w:rPr>
        <w:t xml:space="preserve"> urządze</w:t>
      </w:r>
      <w:r w:rsidR="005E564F">
        <w:rPr>
          <w:rFonts w:ascii="Cambria" w:hAnsi="Cambria" w:cs="Calibri"/>
          <w:bCs/>
          <w:sz w:val="22"/>
          <w:szCs w:val="22"/>
        </w:rPr>
        <w:t>ń</w:t>
      </w:r>
      <w:r w:rsidR="00F74DF6" w:rsidRPr="00CA15FD">
        <w:rPr>
          <w:rFonts w:ascii="Cambria" w:hAnsi="Cambria" w:cs="Calibri"/>
          <w:bCs/>
          <w:sz w:val="22"/>
          <w:szCs w:val="22"/>
        </w:rPr>
        <w:t xml:space="preserve"> w pomieszczeni</w:t>
      </w:r>
      <w:r w:rsidR="0055316B">
        <w:rPr>
          <w:rFonts w:ascii="Cambria" w:hAnsi="Cambria" w:cs="Calibri"/>
          <w:bCs/>
          <w:sz w:val="22"/>
          <w:szCs w:val="22"/>
        </w:rPr>
        <w:t>ach</w:t>
      </w:r>
      <w:r w:rsidR="00F74DF6" w:rsidRPr="00CA15FD">
        <w:rPr>
          <w:rFonts w:ascii="Cambria" w:hAnsi="Cambria" w:cs="Calibri"/>
          <w:bCs/>
          <w:sz w:val="22"/>
          <w:szCs w:val="22"/>
        </w:rPr>
        <w:t xml:space="preserve"> wskazany</w:t>
      </w:r>
      <w:r w:rsidR="0055316B">
        <w:rPr>
          <w:rFonts w:ascii="Cambria" w:hAnsi="Cambria" w:cs="Calibri"/>
          <w:bCs/>
          <w:sz w:val="22"/>
          <w:szCs w:val="22"/>
        </w:rPr>
        <w:t>ch</w:t>
      </w:r>
      <w:r w:rsidR="00F74DF6" w:rsidRPr="00CA15FD">
        <w:rPr>
          <w:rFonts w:ascii="Cambria" w:hAnsi="Cambria" w:cs="Calibri"/>
          <w:bCs/>
          <w:sz w:val="22"/>
          <w:szCs w:val="22"/>
        </w:rPr>
        <w:t xml:space="preserve"> przez Zamawiającego</w:t>
      </w:r>
      <w:r w:rsidR="0055316B">
        <w:rPr>
          <w:rFonts w:ascii="Cambria" w:hAnsi="Cambria" w:cs="Calibri"/>
          <w:bCs/>
          <w:sz w:val="22"/>
          <w:szCs w:val="22"/>
        </w:rPr>
        <w:t>, uruchomienie oraz przeszkolenie wskazanego personelu Zamawiającego.</w:t>
      </w:r>
    </w:p>
    <w:p w:rsidR="00F74DF6" w:rsidRPr="00F74DF6" w:rsidRDefault="00FC0519" w:rsidP="0055316B">
      <w:pPr>
        <w:widowControl w:val="0"/>
        <w:shd w:val="clear" w:color="auto" w:fill="FFFFFF"/>
        <w:suppressAutoHyphens/>
        <w:autoSpaceDE w:val="0"/>
        <w:ind w:left="567" w:hanging="567"/>
        <w:jc w:val="both"/>
        <w:rPr>
          <w:rFonts w:ascii="Cambria" w:hAnsi="Cambria" w:cs="Calibri"/>
          <w:bCs/>
          <w:sz w:val="22"/>
          <w:szCs w:val="22"/>
        </w:rPr>
      </w:pPr>
      <w:r>
        <w:rPr>
          <w:rFonts w:ascii="Cambria" w:hAnsi="Cambria" w:cs="Calibri"/>
          <w:bCs/>
          <w:sz w:val="22"/>
          <w:szCs w:val="22"/>
        </w:rPr>
        <w:t>5.4.</w:t>
      </w:r>
      <w:r w:rsidR="0055316B">
        <w:rPr>
          <w:rFonts w:ascii="Cambria" w:hAnsi="Cambria" w:cs="Calibri"/>
          <w:bCs/>
          <w:sz w:val="22"/>
          <w:szCs w:val="22"/>
        </w:rPr>
        <w:t>3</w:t>
      </w:r>
      <w:r>
        <w:rPr>
          <w:rFonts w:ascii="Cambria" w:hAnsi="Cambria" w:cs="Calibri"/>
          <w:bCs/>
          <w:sz w:val="22"/>
          <w:szCs w:val="22"/>
        </w:rPr>
        <w:t xml:space="preserve"> </w:t>
      </w:r>
      <w:r w:rsidR="00F74DF6" w:rsidRPr="00F74DF6">
        <w:rPr>
          <w:rFonts w:ascii="Cambria" w:hAnsi="Cambria" w:cs="Calibri"/>
          <w:bCs/>
          <w:sz w:val="22"/>
          <w:szCs w:val="22"/>
        </w:rPr>
        <w:t>Zamawiający wymaga integracji aparat</w:t>
      </w:r>
      <w:r w:rsidR="0055316B">
        <w:rPr>
          <w:rFonts w:ascii="Cambria" w:hAnsi="Cambria" w:cs="Calibri"/>
          <w:bCs/>
          <w:sz w:val="22"/>
          <w:szCs w:val="22"/>
        </w:rPr>
        <w:t>ów</w:t>
      </w:r>
      <w:r w:rsidR="00F74DF6" w:rsidRPr="00F74DF6">
        <w:rPr>
          <w:rFonts w:ascii="Cambria" w:hAnsi="Cambria" w:cs="Calibri"/>
          <w:bCs/>
          <w:sz w:val="22"/>
          <w:szCs w:val="22"/>
        </w:rPr>
        <w:t xml:space="preserve"> </w:t>
      </w:r>
      <w:r w:rsidR="0055316B">
        <w:rPr>
          <w:rFonts w:ascii="Cambria" w:hAnsi="Cambria" w:cs="Calibri"/>
          <w:bCs/>
          <w:sz w:val="22"/>
          <w:szCs w:val="22"/>
        </w:rPr>
        <w:t>USG</w:t>
      </w:r>
      <w:r w:rsidR="00F74DF6" w:rsidRPr="00F74DF6">
        <w:rPr>
          <w:rFonts w:ascii="Cambria" w:hAnsi="Cambria" w:cs="Calibri"/>
          <w:bCs/>
          <w:sz w:val="22"/>
          <w:szCs w:val="22"/>
        </w:rPr>
        <w:t xml:space="preserve"> z posiadanym systemem RIS/PACS (</w:t>
      </w:r>
      <w:proofErr w:type="spellStart"/>
      <w:r w:rsidR="00F74DF6" w:rsidRPr="00F74DF6">
        <w:rPr>
          <w:rFonts w:ascii="Cambria" w:hAnsi="Cambria" w:cs="Calibri"/>
          <w:bCs/>
          <w:sz w:val="22"/>
          <w:szCs w:val="22"/>
        </w:rPr>
        <w:t>MediCom</w:t>
      </w:r>
      <w:proofErr w:type="spellEnd"/>
      <w:r w:rsidR="00F74DF6" w:rsidRPr="00F74DF6">
        <w:rPr>
          <w:rFonts w:ascii="Cambria" w:hAnsi="Cambria" w:cs="Calibri"/>
          <w:bCs/>
          <w:sz w:val="22"/>
          <w:szCs w:val="22"/>
        </w:rPr>
        <w:t xml:space="preserve"> firmy MEDINET Systemy Informatyczne Sp. z o.o.)</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lastRenderedPageBreak/>
        <w:t xml:space="preserve">   Podstawowymi wymaganiami jakie muszą być spełnione przez dostawcę aparatu </w:t>
      </w:r>
      <w:r w:rsidR="0055316B">
        <w:rPr>
          <w:rFonts w:ascii="Cambria" w:hAnsi="Cambria" w:cs="Calibri"/>
          <w:bCs/>
          <w:sz w:val="22"/>
          <w:szCs w:val="22"/>
        </w:rPr>
        <w:t xml:space="preserve">USG </w:t>
      </w:r>
      <w:r w:rsidRPr="00F74DF6">
        <w:rPr>
          <w:rFonts w:ascii="Cambria" w:hAnsi="Cambria" w:cs="Calibri"/>
          <w:bCs/>
          <w:sz w:val="22"/>
          <w:szCs w:val="22"/>
        </w:rPr>
        <w:t xml:space="preserve"> są:</w:t>
      </w:r>
    </w:p>
    <w:p w:rsidR="00F74DF6" w:rsidRPr="00F74DF6" w:rsidRDefault="00F74DF6" w:rsidP="00FC0519">
      <w:pPr>
        <w:widowControl w:val="0"/>
        <w:numPr>
          <w:ilvl w:val="0"/>
          <w:numId w:val="43"/>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zgodność oprogramowania obsługującego aparat ze standardem DICOM 3.0,</w:t>
      </w:r>
    </w:p>
    <w:p w:rsidR="00F74DF6" w:rsidRPr="00F74DF6" w:rsidRDefault="00F74DF6" w:rsidP="00FC0519">
      <w:pPr>
        <w:widowControl w:val="0"/>
        <w:numPr>
          <w:ilvl w:val="0"/>
          <w:numId w:val="43"/>
        </w:numPr>
        <w:shd w:val="clear" w:color="auto" w:fill="FFFFFF"/>
        <w:suppressAutoHyphens/>
        <w:autoSpaceDE w:val="0"/>
        <w:jc w:val="both"/>
        <w:rPr>
          <w:rFonts w:ascii="Cambria" w:hAnsi="Cambria" w:cs="Calibri"/>
          <w:bCs/>
          <w:sz w:val="22"/>
          <w:szCs w:val="22"/>
          <w:lang w:val="en-US"/>
        </w:rPr>
      </w:pPr>
      <w:proofErr w:type="spellStart"/>
      <w:r w:rsidRPr="006F2762">
        <w:rPr>
          <w:rFonts w:ascii="Cambria" w:hAnsi="Cambria" w:cs="Calibri"/>
          <w:bCs/>
          <w:sz w:val="22"/>
          <w:szCs w:val="22"/>
          <w:lang w:val="en-US"/>
        </w:rPr>
        <w:t>obsługa</w:t>
      </w:r>
      <w:proofErr w:type="spellEnd"/>
      <w:r w:rsidR="00FC0519">
        <w:rPr>
          <w:rFonts w:ascii="Cambria" w:hAnsi="Cambria" w:cs="Calibri"/>
          <w:bCs/>
          <w:sz w:val="22"/>
          <w:szCs w:val="22"/>
          <w:lang w:val="en-US"/>
        </w:rPr>
        <w:t xml:space="preserve"> </w:t>
      </w:r>
      <w:r w:rsidRPr="00F74DF6">
        <w:rPr>
          <w:rFonts w:ascii="Cambria" w:hAnsi="Cambria" w:cs="Calibri"/>
          <w:bCs/>
          <w:sz w:val="22"/>
          <w:szCs w:val="22"/>
          <w:lang w:val="en-US"/>
        </w:rPr>
        <w:t xml:space="preserve"> </w:t>
      </w:r>
      <w:proofErr w:type="spellStart"/>
      <w:r w:rsidRPr="006F2762">
        <w:rPr>
          <w:rFonts w:ascii="Cambria" w:hAnsi="Cambria" w:cs="Calibri"/>
          <w:bCs/>
          <w:sz w:val="22"/>
          <w:szCs w:val="22"/>
          <w:lang w:val="en-US"/>
        </w:rPr>
        <w:t>protokołów</w:t>
      </w:r>
      <w:proofErr w:type="spellEnd"/>
      <w:r w:rsidRPr="00F74DF6">
        <w:rPr>
          <w:rFonts w:ascii="Cambria" w:hAnsi="Cambria" w:cs="Calibri"/>
          <w:bCs/>
          <w:sz w:val="22"/>
          <w:szCs w:val="22"/>
          <w:lang w:val="en-US"/>
        </w:rPr>
        <w:t>: DICOM Store, DICOM QUERY/RETRIVE, DICOM WORKLISTS,</w:t>
      </w:r>
    </w:p>
    <w:p w:rsidR="00F74DF6" w:rsidRPr="00F74DF6" w:rsidRDefault="00F74DF6" w:rsidP="00FC0519">
      <w:pPr>
        <w:widowControl w:val="0"/>
        <w:numPr>
          <w:ilvl w:val="0"/>
          <w:numId w:val="43"/>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możliwość przekazywania informacji do systemu </w:t>
      </w:r>
      <w:proofErr w:type="spellStart"/>
      <w:r w:rsidRPr="00F74DF6">
        <w:rPr>
          <w:rFonts w:ascii="Cambria" w:hAnsi="Cambria" w:cs="Calibri"/>
          <w:bCs/>
          <w:sz w:val="22"/>
          <w:szCs w:val="22"/>
        </w:rPr>
        <w:t>MediCom</w:t>
      </w:r>
      <w:proofErr w:type="spellEnd"/>
      <w:r w:rsidRPr="00F74DF6">
        <w:rPr>
          <w:rFonts w:ascii="Cambria" w:hAnsi="Cambria" w:cs="Calibri"/>
          <w:bCs/>
          <w:sz w:val="22"/>
          <w:szCs w:val="22"/>
        </w:rPr>
        <w:t xml:space="preserve"> RIS o personelu wykonującym badanie w </w:t>
      </w:r>
      <w:proofErr w:type="spellStart"/>
      <w:r w:rsidRPr="00F74DF6">
        <w:rPr>
          <w:rFonts w:ascii="Cambria" w:hAnsi="Cambria" w:cs="Calibri"/>
          <w:bCs/>
          <w:sz w:val="22"/>
          <w:szCs w:val="22"/>
        </w:rPr>
        <w:t>tagach</w:t>
      </w:r>
      <w:proofErr w:type="spellEnd"/>
      <w:r w:rsidRPr="00F74DF6">
        <w:rPr>
          <w:rFonts w:ascii="Cambria" w:hAnsi="Cambria" w:cs="Calibri"/>
          <w:bCs/>
          <w:sz w:val="22"/>
          <w:szCs w:val="22"/>
        </w:rPr>
        <w:t xml:space="preserve"> DICOM.</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       Dostawca zapewni:</w:t>
      </w:r>
    </w:p>
    <w:p w:rsidR="00F74DF6" w:rsidRPr="00F74DF6" w:rsidRDefault="00F74DF6" w:rsidP="00FC0519">
      <w:pPr>
        <w:widowControl w:val="0"/>
        <w:numPr>
          <w:ilvl w:val="0"/>
          <w:numId w:val="44"/>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dostawę niezbędnych licencji oprogramowania </w:t>
      </w:r>
      <w:proofErr w:type="spellStart"/>
      <w:r w:rsidRPr="00F74DF6">
        <w:rPr>
          <w:rFonts w:ascii="Cambria" w:hAnsi="Cambria" w:cs="Calibri"/>
          <w:bCs/>
          <w:sz w:val="22"/>
          <w:szCs w:val="22"/>
        </w:rPr>
        <w:t>MediCom</w:t>
      </w:r>
      <w:proofErr w:type="spellEnd"/>
      <w:r w:rsidRPr="00F74DF6">
        <w:rPr>
          <w:rFonts w:ascii="Cambria" w:hAnsi="Cambria" w:cs="Calibri"/>
          <w:bCs/>
          <w:sz w:val="22"/>
          <w:szCs w:val="22"/>
        </w:rPr>
        <w:t xml:space="preserve"> ( dostawca MEDINET Systemy Informatyczne Sp. z o.o.),</w:t>
      </w:r>
    </w:p>
    <w:p w:rsidR="00F74DF6" w:rsidRPr="00FC0519" w:rsidRDefault="00F74DF6" w:rsidP="00FC0519">
      <w:pPr>
        <w:widowControl w:val="0"/>
        <w:numPr>
          <w:ilvl w:val="0"/>
          <w:numId w:val="44"/>
        </w:numPr>
        <w:shd w:val="clear" w:color="auto" w:fill="FFFFFF"/>
        <w:suppressAutoHyphens/>
        <w:autoSpaceDE w:val="0"/>
        <w:jc w:val="both"/>
        <w:rPr>
          <w:rFonts w:ascii="Cambria" w:hAnsi="Cambria" w:cs="Calibri"/>
          <w:bCs/>
          <w:sz w:val="22"/>
          <w:szCs w:val="22"/>
        </w:rPr>
      </w:pPr>
      <w:r w:rsidRPr="00FC0519">
        <w:rPr>
          <w:rFonts w:ascii="Cambria" w:hAnsi="Cambria" w:cs="Calibri"/>
          <w:bCs/>
          <w:sz w:val="22"/>
          <w:szCs w:val="22"/>
        </w:rPr>
        <w:t xml:space="preserve">integracja oferowanego urządzenia z systemem </w:t>
      </w:r>
      <w:proofErr w:type="spellStart"/>
      <w:r w:rsidRPr="00FC0519">
        <w:rPr>
          <w:rFonts w:ascii="Cambria" w:hAnsi="Cambria" w:cs="Calibri"/>
          <w:bCs/>
          <w:sz w:val="22"/>
          <w:szCs w:val="22"/>
        </w:rPr>
        <w:t>MediCom</w:t>
      </w:r>
      <w:proofErr w:type="spellEnd"/>
      <w:r w:rsidRPr="00FC0519">
        <w:rPr>
          <w:rFonts w:ascii="Cambria" w:hAnsi="Cambria" w:cs="Calibri"/>
          <w:bCs/>
          <w:sz w:val="22"/>
          <w:szCs w:val="22"/>
        </w:rPr>
        <w:t xml:space="preserve"> RIS/PACS,  w tym zapewnienie szkoleń dla personelu pracowni diagnostyki</w:t>
      </w:r>
      <w:r w:rsidR="00FC0519" w:rsidRPr="00FC0519">
        <w:rPr>
          <w:rFonts w:ascii="Cambria" w:hAnsi="Cambria" w:cs="Calibri"/>
          <w:bCs/>
          <w:sz w:val="22"/>
          <w:szCs w:val="22"/>
        </w:rPr>
        <w:t xml:space="preserve"> </w:t>
      </w:r>
      <w:r w:rsidRPr="00FC0519">
        <w:rPr>
          <w:rFonts w:ascii="Cambria" w:hAnsi="Cambria" w:cs="Calibri"/>
          <w:bCs/>
          <w:sz w:val="22"/>
          <w:szCs w:val="22"/>
        </w:rPr>
        <w:t>obrazowej i administratorów SZPZLO Warszawa- Wawer</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Wszelkie koszty związane z dostawą licencji, pracami integracyjnymi i szkoleniem pokrywa Dostawca.       </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Szkolenia personelu w godzinach od 8 do 16 od pn. do pt. - termin szkolenia musi być uzgodniony nie później niż 6 dni przed szkoleniem.</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Wymagania dotyczące gwarancji i rękojmi:</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serwis zaoferowanego urządzenia musi być realizowany bezpośrednio przez producenta urządzenia lub przez podmiot upoważniony przez wytwórcę lub autoryzowanego przedstawiciela do wykonywania tych czynności, zgodnie z treścią art. 90 ustawy z dnia 20 maja 2010 roku o wyrobach medycznych. Wykonawca zobowiązany jest przekazać Zamawiającemu wykaz podmiotów upoważnionych przez wytwórcę lub autoryzowanego przedstawiciela do wykonywania czynności serwisowych.  </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zamawiający wymaga zaoferowania gwarancji i rękojmi na okres nie krótszy niż 24 miesiące licząc od dnia wykonania zamówienia,</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wykonawca zobowiązany będzie do udostępnienia Zamawiającemu możliwości zgłoszenia awarii na wskazany numer telefonu bądź adres poczty elektronicznej w dni powszednie w godzinach 8-20. </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w okresie gwarancji Wykonawca będzie zobowiązany do dokonania naprawy urządzenia w terminie nie dłuższym niż 12 godzin licząc od momentu zgłoszenia awarii – z dokonanej naprawy zostanie sporządzony protokół określający wykonane czynności serwisowe oraz wymienione części. </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w przypadku konieczności wymiany części, które nie są dostępne w magazynie, termin naprawy nie może przekroczyć 24 godzin od dnia zgłoszenia awarii, a gwarancja na wymienioną część nie może być krótsza niż 24 miesiące od dnia jej montażu.</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okres gwarancji, o którym mowa w pkt b zostaje wydłużony o okres niesprawności urządzenia. </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w przypadku co najmniej trzykrotnej naprawy danego podzespołu, Wykonawca zobowiązany będzie do jego wymiany na nowy.</w:t>
      </w:r>
    </w:p>
    <w:p w:rsidR="00F74DF6" w:rsidRPr="00F74DF6" w:rsidRDefault="00F74DF6" w:rsidP="0055316B">
      <w:pPr>
        <w:widowControl w:val="0"/>
        <w:numPr>
          <w:ilvl w:val="0"/>
          <w:numId w:val="46"/>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w okresie gwarancji Wykonawca zobowiązany jest do wykonania dwóch  przeglądów urządzenia, pierwszy przed upływem 12 miesięcy, drugi przed upływem 24 miesięcy licząc od dnia wykonania zamówienia – przeglądy winne być potwierdzone w paszporcie technicznym urządzenia.</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Szczegółowy opis przedmiotu zamówienia określony jest w opisie przedmiotu zamówienia wraz z wyposażeniem dodatkowym w załączniku nr </w:t>
      </w:r>
      <w:r w:rsidR="0055316B">
        <w:rPr>
          <w:rFonts w:ascii="Cambria" w:hAnsi="Cambria" w:cs="Calibri"/>
          <w:bCs/>
          <w:sz w:val="22"/>
          <w:szCs w:val="22"/>
        </w:rPr>
        <w:t>1a</w:t>
      </w:r>
      <w:r w:rsidRPr="00F74DF6">
        <w:rPr>
          <w:rFonts w:ascii="Cambria" w:hAnsi="Cambria" w:cs="Calibri"/>
          <w:bCs/>
          <w:sz w:val="22"/>
          <w:szCs w:val="22"/>
        </w:rPr>
        <w:t xml:space="preserve"> do SWZ. </w:t>
      </w:r>
    </w:p>
    <w:p w:rsidR="00F74DF6" w:rsidRPr="00F74DF6" w:rsidRDefault="00F74DF6" w:rsidP="00F74DF6">
      <w:pPr>
        <w:widowControl w:val="0"/>
        <w:numPr>
          <w:ilvl w:val="1"/>
          <w:numId w:val="1"/>
        </w:numPr>
        <w:shd w:val="clear" w:color="auto" w:fill="FFFFFF"/>
        <w:suppressAutoHyphens/>
        <w:autoSpaceDE w:val="0"/>
        <w:jc w:val="both"/>
        <w:rPr>
          <w:rFonts w:ascii="Cambria" w:hAnsi="Cambria" w:cs="Calibri"/>
          <w:bCs/>
          <w:sz w:val="22"/>
          <w:szCs w:val="22"/>
        </w:rPr>
      </w:pPr>
      <w:r w:rsidRPr="00F74DF6">
        <w:rPr>
          <w:rFonts w:ascii="Cambria" w:hAnsi="Cambria" w:cs="Calibri"/>
          <w:bCs/>
          <w:sz w:val="22"/>
          <w:szCs w:val="22"/>
        </w:rPr>
        <w:t xml:space="preserve">Kod CPV przedmiotu zamówienia: </w:t>
      </w:r>
    </w:p>
    <w:p w:rsidR="00F74DF6" w:rsidRPr="00F74DF6" w:rsidRDefault="00F74DF6" w:rsidP="00FC0519">
      <w:pPr>
        <w:widowControl w:val="0"/>
        <w:shd w:val="clear" w:color="auto" w:fill="FFFFFF"/>
        <w:suppressAutoHyphens/>
        <w:autoSpaceDE w:val="0"/>
        <w:ind w:left="567"/>
        <w:jc w:val="both"/>
        <w:rPr>
          <w:rFonts w:ascii="Cambria" w:hAnsi="Cambria" w:cs="Calibri"/>
          <w:bCs/>
          <w:sz w:val="22"/>
          <w:szCs w:val="22"/>
        </w:rPr>
      </w:pPr>
      <w:r w:rsidRPr="00F74DF6">
        <w:rPr>
          <w:rFonts w:ascii="Cambria" w:hAnsi="Cambria" w:cs="Calibri"/>
          <w:bCs/>
          <w:sz w:val="22"/>
          <w:szCs w:val="22"/>
        </w:rPr>
        <w:t>33</w:t>
      </w:r>
      <w:r w:rsidR="0055316B">
        <w:rPr>
          <w:rFonts w:ascii="Cambria" w:hAnsi="Cambria" w:cs="Calibri"/>
          <w:bCs/>
          <w:sz w:val="22"/>
          <w:szCs w:val="22"/>
        </w:rPr>
        <w:t>112200</w:t>
      </w:r>
      <w:r w:rsidRPr="00F74DF6">
        <w:rPr>
          <w:rFonts w:ascii="Cambria" w:hAnsi="Cambria" w:cs="Calibri"/>
          <w:bCs/>
          <w:sz w:val="22"/>
          <w:szCs w:val="22"/>
        </w:rPr>
        <w:t xml:space="preserve">-0 </w:t>
      </w:r>
      <w:r w:rsidR="0055316B">
        <w:rPr>
          <w:rFonts w:ascii="Cambria" w:hAnsi="Cambria" w:cs="Calibri"/>
          <w:bCs/>
          <w:sz w:val="22"/>
          <w:szCs w:val="22"/>
        </w:rPr>
        <w:t>aparaty ultrasonograficzne</w:t>
      </w:r>
    </w:p>
    <w:p w:rsidR="00343AF2" w:rsidRPr="00343AF2" w:rsidRDefault="00343AF2" w:rsidP="00343AF2">
      <w:pPr>
        <w:widowControl w:val="0"/>
        <w:shd w:val="clear" w:color="auto" w:fill="FFFFFF"/>
        <w:suppressAutoHyphens/>
        <w:autoSpaceDE w:val="0"/>
        <w:jc w:val="both"/>
        <w:rPr>
          <w:rFonts w:ascii="Cambria" w:hAnsi="Cambria"/>
          <w:color w:val="000000"/>
          <w:sz w:val="22"/>
          <w:szCs w:val="22"/>
        </w:rPr>
      </w:pPr>
    </w:p>
    <w:p w:rsidR="008B186E" w:rsidRPr="00816CAC" w:rsidRDefault="008B186E"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 xml:space="preserve">OPIS </w:t>
      </w:r>
      <w:r w:rsidR="00E87097">
        <w:rPr>
          <w:rFonts w:ascii="Cambria" w:hAnsi="Cambria"/>
          <w:b/>
          <w:sz w:val="22"/>
          <w:szCs w:val="22"/>
        </w:rPr>
        <w:t xml:space="preserve">CZĘŚCI </w:t>
      </w:r>
      <w:r w:rsidRPr="00816CAC">
        <w:rPr>
          <w:rFonts w:ascii="Cambria" w:hAnsi="Cambria"/>
          <w:b/>
          <w:sz w:val="22"/>
          <w:szCs w:val="22"/>
        </w:rPr>
        <w:t>ZAMÓWIENIA</w:t>
      </w:r>
    </w:p>
    <w:p w:rsidR="00E5703E" w:rsidRPr="00816CAC" w:rsidRDefault="00E5703E" w:rsidP="001E55E2">
      <w:pPr>
        <w:pStyle w:val="Akapitzlist"/>
        <w:numPr>
          <w:ilvl w:val="0"/>
          <w:numId w:val="1"/>
        </w:numPr>
        <w:autoSpaceDE w:val="0"/>
        <w:autoSpaceDN w:val="0"/>
        <w:adjustRightInd w:val="0"/>
        <w:jc w:val="both"/>
        <w:rPr>
          <w:rFonts w:ascii="Cambria" w:hAnsi="Cambria" w:cs="Calibri"/>
          <w:vanish/>
          <w:color w:val="000000"/>
          <w:sz w:val="22"/>
          <w:szCs w:val="22"/>
        </w:rPr>
      </w:pPr>
    </w:p>
    <w:p w:rsidR="000C0466" w:rsidRPr="00816CAC" w:rsidRDefault="00D62864" w:rsidP="001E55E2">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Zamawiający dopuszcza możliwości składania ofert częściowych</w:t>
      </w:r>
      <w:r w:rsidR="0055316B">
        <w:rPr>
          <w:rFonts w:ascii="Cambria" w:hAnsi="Cambria" w:cs="Calibri"/>
          <w:color w:val="000000"/>
          <w:sz w:val="22"/>
          <w:szCs w:val="22"/>
        </w:rPr>
        <w:t xml:space="preserve"> na poszczególne Zadania tj.  oddzielenie dla każdego z zamawianych aparatów USG</w:t>
      </w:r>
      <w:r w:rsidRPr="00816CAC">
        <w:rPr>
          <w:rFonts w:ascii="Cambria" w:hAnsi="Cambria" w:cs="Calibri"/>
          <w:color w:val="000000"/>
          <w:sz w:val="22"/>
          <w:szCs w:val="22"/>
        </w:rPr>
        <w:t xml:space="preserve">. </w:t>
      </w:r>
    </w:p>
    <w:p w:rsidR="00E5703E" w:rsidRPr="00E800F5" w:rsidRDefault="0055316B" w:rsidP="001E55E2">
      <w:pPr>
        <w:numPr>
          <w:ilvl w:val="1"/>
          <w:numId w:val="1"/>
        </w:numPr>
        <w:autoSpaceDE w:val="0"/>
        <w:autoSpaceDN w:val="0"/>
        <w:adjustRightInd w:val="0"/>
        <w:ind w:left="567" w:hanging="567"/>
        <w:jc w:val="both"/>
        <w:rPr>
          <w:rFonts w:ascii="Cambria" w:hAnsi="Cambria" w:cs="Calibri"/>
          <w:color w:val="000000"/>
          <w:sz w:val="22"/>
          <w:szCs w:val="22"/>
        </w:rPr>
      </w:pPr>
      <w:r w:rsidRPr="00E800F5">
        <w:rPr>
          <w:rFonts w:ascii="Cambria" w:hAnsi="Cambria" w:cs="Calibri"/>
          <w:color w:val="000000"/>
          <w:sz w:val="22"/>
          <w:szCs w:val="22"/>
        </w:rPr>
        <w:t xml:space="preserve">Uzasadnienie </w:t>
      </w:r>
      <w:r w:rsidR="00D62864" w:rsidRPr="00E800F5">
        <w:rPr>
          <w:rFonts w:ascii="Cambria" w:hAnsi="Cambria" w:cs="Calibri"/>
          <w:color w:val="000000"/>
          <w:sz w:val="22"/>
          <w:szCs w:val="22"/>
        </w:rPr>
        <w:t>dokonania podziału zamówienia na części: Przedmiot zamówienia jest zakresem typowym w swojej branży</w:t>
      </w:r>
      <w:r w:rsidR="00E5703E" w:rsidRPr="00E800F5">
        <w:rPr>
          <w:rFonts w:ascii="Cambria" w:hAnsi="Cambria" w:cs="Calibri"/>
          <w:color w:val="000000"/>
          <w:sz w:val="22"/>
          <w:szCs w:val="22"/>
        </w:rPr>
        <w:t>. W</w:t>
      </w:r>
      <w:r w:rsidR="00D62864" w:rsidRPr="00E800F5">
        <w:rPr>
          <w:rFonts w:ascii="Cambria" w:hAnsi="Cambria" w:cs="Calibri"/>
          <w:color w:val="000000"/>
          <w:sz w:val="22"/>
          <w:szCs w:val="22"/>
        </w:rPr>
        <w:t>ielkość zamówienia</w:t>
      </w:r>
      <w:r w:rsidRPr="00E800F5">
        <w:rPr>
          <w:rFonts w:ascii="Cambria" w:hAnsi="Cambria" w:cs="Calibri"/>
          <w:color w:val="000000"/>
          <w:sz w:val="22"/>
          <w:szCs w:val="22"/>
        </w:rPr>
        <w:t xml:space="preserve"> (pojedynczy aparat USG)</w:t>
      </w:r>
      <w:r w:rsidR="00D62864" w:rsidRPr="00E800F5">
        <w:rPr>
          <w:rFonts w:ascii="Cambria" w:hAnsi="Cambria" w:cs="Calibri"/>
          <w:color w:val="000000"/>
          <w:sz w:val="22"/>
          <w:szCs w:val="22"/>
        </w:rPr>
        <w:t xml:space="preserve"> oraz </w:t>
      </w:r>
      <w:r w:rsidR="00D62864" w:rsidRPr="00E800F5">
        <w:rPr>
          <w:rFonts w:ascii="Cambria" w:hAnsi="Cambria" w:cs="Calibri"/>
          <w:color w:val="000000"/>
          <w:sz w:val="22"/>
          <w:szCs w:val="22"/>
        </w:rPr>
        <w:lastRenderedPageBreak/>
        <w:t>warunki udziału</w:t>
      </w:r>
      <w:r w:rsidRPr="00E800F5">
        <w:rPr>
          <w:rFonts w:ascii="Cambria" w:hAnsi="Cambria" w:cs="Calibri"/>
          <w:color w:val="000000"/>
          <w:sz w:val="22"/>
          <w:szCs w:val="22"/>
        </w:rPr>
        <w:t xml:space="preserve"> </w:t>
      </w:r>
      <w:r w:rsidR="00D62864" w:rsidRPr="00E800F5">
        <w:rPr>
          <w:rFonts w:ascii="Cambria" w:hAnsi="Cambria" w:cs="Calibri"/>
          <w:color w:val="000000"/>
          <w:sz w:val="22"/>
          <w:szCs w:val="22"/>
        </w:rPr>
        <w:t xml:space="preserve">w postepowaniu umożliwiają złożenie oferty wykonawcom z grupy małych i średnich przedsiębiorstw, </w:t>
      </w:r>
      <w:r w:rsidR="00E800F5" w:rsidRPr="00E800F5">
        <w:rPr>
          <w:rFonts w:ascii="Cambria" w:hAnsi="Cambria" w:cs="Calibri"/>
          <w:color w:val="000000"/>
          <w:sz w:val="22"/>
          <w:szCs w:val="22"/>
        </w:rPr>
        <w:t>zwiększają konkurencyjność</w:t>
      </w:r>
      <w:r w:rsidR="00D62864" w:rsidRPr="00E800F5">
        <w:rPr>
          <w:rFonts w:ascii="Cambria" w:hAnsi="Cambria" w:cs="Calibri"/>
          <w:color w:val="000000"/>
          <w:sz w:val="22"/>
          <w:szCs w:val="22"/>
        </w:rPr>
        <w:t xml:space="preserve">. Zamawiający dopuszcza ponadto udział podwykonawców w realizacji zamówienia. Podział zamówienia na części </w:t>
      </w:r>
      <w:r w:rsidR="00E800F5" w:rsidRPr="00E800F5">
        <w:rPr>
          <w:rFonts w:ascii="Cambria" w:hAnsi="Cambria" w:cs="Calibri"/>
          <w:color w:val="000000"/>
          <w:sz w:val="22"/>
          <w:szCs w:val="22"/>
        </w:rPr>
        <w:t>nie powoduje żadnych trudności organizacyjnych i nie generuje zwi</w:t>
      </w:r>
      <w:r w:rsidR="00D62864" w:rsidRPr="00E800F5">
        <w:rPr>
          <w:rFonts w:ascii="Cambria" w:hAnsi="Cambria" w:cs="Calibri"/>
          <w:color w:val="000000"/>
          <w:sz w:val="22"/>
          <w:szCs w:val="22"/>
        </w:rPr>
        <w:t>ększenia kosztów w postaci np. zwiększenia oferowanych cen czy też niemożliwości rozstrzygnięcia postępowania</w:t>
      </w:r>
      <w:r w:rsidR="00E800F5" w:rsidRPr="00E800F5">
        <w:rPr>
          <w:rFonts w:ascii="Cambria" w:hAnsi="Cambria" w:cs="Calibri"/>
          <w:color w:val="000000"/>
          <w:sz w:val="22"/>
          <w:szCs w:val="22"/>
        </w:rPr>
        <w:t xml:space="preserve">. </w:t>
      </w:r>
      <w:r w:rsidR="00D62864" w:rsidRPr="00E800F5">
        <w:rPr>
          <w:rFonts w:ascii="Cambria" w:hAnsi="Cambria" w:cs="Calibri"/>
          <w:color w:val="000000"/>
          <w:sz w:val="22"/>
          <w:szCs w:val="22"/>
        </w:rPr>
        <w:t xml:space="preserve">Pozwala to na racjonalne wykorzystanie środków publicznych. </w:t>
      </w:r>
    </w:p>
    <w:p w:rsidR="006C3105" w:rsidRPr="00816CAC" w:rsidRDefault="006C3105"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TERMIN WYKONANIA ZAMÓWIENIA</w:t>
      </w:r>
    </w:p>
    <w:p w:rsidR="006C3105" w:rsidRPr="00816CAC" w:rsidRDefault="006C3105" w:rsidP="001E55E2">
      <w:pPr>
        <w:pStyle w:val="Akapitzlist"/>
        <w:numPr>
          <w:ilvl w:val="0"/>
          <w:numId w:val="1"/>
        </w:numPr>
        <w:autoSpaceDE w:val="0"/>
        <w:autoSpaceDN w:val="0"/>
        <w:adjustRightInd w:val="0"/>
        <w:jc w:val="both"/>
        <w:rPr>
          <w:rFonts w:ascii="Cambria" w:hAnsi="Cambria"/>
          <w:b/>
          <w:vanish/>
          <w:sz w:val="22"/>
          <w:szCs w:val="22"/>
        </w:rPr>
      </w:pPr>
    </w:p>
    <w:p w:rsidR="006C3105" w:rsidRPr="00EB101E" w:rsidRDefault="006C3105" w:rsidP="001E55E2">
      <w:pPr>
        <w:numPr>
          <w:ilvl w:val="1"/>
          <w:numId w:val="1"/>
        </w:numPr>
        <w:autoSpaceDE w:val="0"/>
        <w:autoSpaceDN w:val="0"/>
        <w:adjustRightInd w:val="0"/>
        <w:ind w:left="567" w:hanging="567"/>
        <w:jc w:val="both"/>
        <w:rPr>
          <w:rStyle w:val="FontStyle33"/>
          <w:rFonts w:ascii="Cambria" w:hAnsi="Cambria"/>
          <w:b w:val="0"/>
          <w:bCs w:val="0"/>
          <w:color w:val="auto"/>
        </w:rPr>
      </w:pPr>
      <w:r w:rsidRPr="00816CAC">
        <w:rPr>
          <w:rFonts w:ascii="Cambria" w:hAnsi="Cambria" w:cs="Calibri"/>
          <w:color w:val="000000"/>
          <w:sz w:val="22"/>
          <w:szCs w:val="22"/>
        </w:rPr>
        <w:t>W</w:t>
      </w:r>
      <w:r w:rsidRPr="00816CAC">
        <w:rPr>
          <w:rFonts w:ascii="Cambria" w:hAnsi="Cambria"/>
          <w:sz w:val="22"/>
          <w:szCs w:val="22"/>
        </w:rPr>
        <w:t>ymagany termin realizacji zamówienia</w:t>
      </w:r>
      <w:r w:rsidRPr="00816CAC">
        <w:rPr>
          <w:rFonts w:ascii="Cambria" w:hAnsi="Cambria"/>
          <w:b/>
          <w:sz w:val="22"/>
          <w:szCs w:val="22"/>
        </w:rPr>
        <w:t xml:space="preserve">: </w:t>
      </w:r>
      <w:r w:rsidR="00E800F5">
        <w:rPr>
          <w:rStyle w:val="FontStyle33"/>
          <w:rFonts w:ascii="Cambria" w:hAnsi="Cambria"/>
        </w:rPr>
        <w:t>6 tygodni</w:t>
      </w:r>
      <w:r w:rsidR="00691B59">
        <w:rPr>
          <w:rStyle w:val="FontStyle33"/>
          <w:rFonts w:ascii="Cambria" w:hAnsi="Cambria"/>
          <w:b w:val="0"/>
        </w:rPr>
        <w:t xml:space="preserve"> </w:t>
      </w:r>
      <w:r w:rsidR="00FC0519">
        <w:rPr>
          <w:rStyle w:val="FontStyle33"/>
          <w:rFonts w:ascii="Cambria" w:hAnsi="Cambria"/>
          <w:b w:val="0"/>
        </w:rPr>
        <w:t>(</w:t>
      </w:r>
      <w:r w:rsidR="00E800F5">
        <w:rPr>
          <w:rStyle w:val="FontStyle33"/>
          <w:rFonts w:ascii="Cambria" w:hAnsi="Cambria"/>
          <w:b w:val="0"/>
        </w:rPr>
        <w:t>42 dni</w:t>
      </w:r>
      <w:r w:rsidR="00FC0519">
        <w:rPr>
          <w:rStyle w:val="FontStyle33"/>
          <w:rFonts w:ascii="Cambria" w:hAnsi="Cambria"/>
          <w:b w:val="0"/>
        </w:rPr>
        <w:t xml:space="preserve">) </w:t>
      </w:r>
      <w:r w:rsidR="00691B59">
        <w:rPr>
          <w:rStyle w:val="FontStyle33"/>
          <w:rFonts w:ascii="Cambria" w:hAnsi="Cambria"/>
          <w:b w:val="0"/>
        </w:rPr>
        <w:t>od daty zawarcia umowy</w:t>
      </w:r>
      <w:r w:rsidRPr="00EB101E">
        <w:rPr>
          <w:rStyle w:val="FontStyle33"/>
          <w:rFonts w:ascii="Cambria" w:hAnsi="Cambria"/>
          <w:b w:val="0"/>
        </w:rPr>
        <w:t>.</w:t>
      </w:r>
    </w:p>
    <w:p w:rsidR="004F61EF" w:rsidRPr="00816CAC" w:rsidRDefault="004F61EF" w:rsidP="001E55E2">
      <w:pPr>
        <w:autoSpaceDE w:val="0"/>
        <w:autoSpaceDN w:val="0"/>
        <w:adjustRightInd w:val="0"/>
        <w:jc w:val="both"/>
        <w:rPr>
          <w:rFonts w:ascii="Cambria" w:hAnsi="Cambria"/>
          <w:b/>
          <w:sz w:val="22"/>
          <w:szCs w:val="22"/>
        </w:rPr>
      </w:pPr>
    </w:p>
    <w:p w:rsidR="004F61EF" w:rsidRPr="00816CAC" w:rsidRDefault="004F61EF"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WYKONANIE ZAMÓWIENIA PRZY UDZIALE PODWYKONAWCÓW</w:t>
      </w: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widowControl w:val="0"/>
        <w:numPr>
          <w:ilvl w:val="0"/>
          <w:numId w:val="3"/>
        </w:numPr>
        <w:shd w:val="clear" w:color="auto" w:fill="FFFFFF"/>
        <w:suppressAutoHyphens/>
        <w:autoSpaceDE w:val="0"/>
        <w:jc w:val="both"/>
        <w:rPr>
          <w:rFonts w:ascii="Cambria" w:hAnsi="Cambria"/>
          <w:vanish/>
          <w:sz w:val="22"/>
          <w:szCs w:val="22"/>
        </w:rPr>
      </w:pPr>
    </w:p>
    <w:p w:rsidR="004F61EF" w:rsidRPr="00816CAC" w:rsidRDefault="004F61EF" w:rsidP="001E55E2">
      <w:pPr>
        <w:pStyle w:val="Akapitzlist"/>
        <w:numPr>
          <w:ilvl w:val="0"/>
          <w:numId w:val="1"/>
        </w:numPr>
        <w:autoSpaceDE w:val="0"/>
        <w:autoSpaceDN w:val="0"/>
        <w:adjustRightInd w:val="0"/>
        <w:jc w:val="both"/>
        <w:rPr>
          <w:rFonts w:ascii="Cambria" w:hAnsi="Cambria" w:cs="Calibri"/>
          <w:vanish/>
          <w:color w:val="000000"/>
          <w:sz w:val="22"/>
          <w:szCs w:val="22"/>
        </w:rPr>
      </w:pPr>
    </w:p>
    <w:p w:rsidR="004F61EF" w:rsidRPr="00816CAC" w:rsidRDefault="004F61EF" w:rsidP="001E55E2">
      <w:pPr>
        <w:pStyle w:val="Akapitzlist"/>
        <w:numPr>
          <w:ilvl w:val="0"/>
          <w:numId w:val="1"/>
        </w:numPr>
        <w:autoSpaceDE w:val="0"/>
        <w:autoSpaceDN w:val="0"/>
        <w:adjustRightInd w:val="0"/>
        <w:jc w:val="both"/>
        <w:rPr>
          <w:rFonts w:ascii="Cambria" w:hAnsi="Cambria" w:cs="Calibri"/>
          <w:vanish/>
          <w:color w:val="000000"/>
          <w:sz w:val="22"/>
          <w:szCs w:val="22"/>
        </w:rPr>
      </w:pPr>
    </w:p>
    <w:p w:rsidR="004F61EF" w:rsidRPr="00816CAC" w:rsidRDefault="004F61EF" w:rsidP="001E55E2">
      <w:pPr>
        <w:pStyle w:val="Akapitzlist"/>
        <w:numPr>
          <w:ilvl w:val="0"/>
          <w:numId w:val="1"/>
        </w:numPr>
        <w:autoSpaceDE w:val="0"/>
        <w:autoSpaceDN w:val="0"/>
        <w:adjustRightInd w:val="0"/>
        <w:jc w:val="both"/>
        <w:rPr>
          <w:rFonts w:ascii="Cambria" w:hAnsi="Cambria" w:cs="Calibri"/>
          <w:vanish/>
          <w:color w:val="000000"/>
          <w:sz w:val="22"/>
          <w:szCs w:val="22"/>
        </w:rPr>
      </w:pPr>
    </w:p>
    <w:p w:rsidR="004F61EF" w:rsidRPr="00816CAC" w:rsidRDefault="004F61EF" w:rsidP="001E55E2">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Wykonawca może powierzyć wykonanie części zamówienia podwykonawcy. </w:t>
      </w:r>
    </w:p>
    <w:p w:rsidR="0042245F" w:rsidRPr="00816CAC" w:rsidRDefault="004F61EF" w:rsidP="0042245F">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Zamawiający nie zastrzega obowiązku osobistego wykonania przez Wykonawcę lub przez poszczególnych Wykonawców wspólnie ubiegających się o udzielenie zamówienia kluczowych zadań dotyczących: </w:t>
      </w:r>
    </w:p>
    <w:p w:rsidR="001E55E2" w:rsidRPr="00816CAC" w:rsidRDefault="001E55E2" w:rsidP="000778C0">
      <w:pPr>
        <w:pStyle w:val="Akapitzlist"/>
        <w:numPr>
          <w:ilvl w:val="0"/>
          <w:numId w:val="18"/>
        </w:numPr>
        <w:autoSpaceDE w:val="0"/>
        <w:autoSpaceDN w:val="0"/>
        <w:adjustRightInd w:val="0"/>
        <w:jc w:val="both"/>
        <w:rPr>
          <w:rFonts w:ascii="Cambria" w:hAnsi="Cambria" w:cs="Calibri"/>
          <w:vanish/>
          <w:color w:val="000000"/>
          <w:sz w:val="22"/>
          <w:szCs w:val="22"/>
        </w:rPr>
      </w:pPr>
    </w:p>
    <w:p w:rsidR="001E55E2" w:rsidRPr="00816CAC" w:rsidRDefault="001E55E2" w:rsidP="000778C0">
      <w:pPr>
        <w:pStyle w:val="Akapitzlist"/>
        <w:numPr>
          <w:ilvl w:val="1"/>
          <w:numId w:val="18"/>
        </w:numPr>
        <w:autoSpaceDE w:val="0"/>
        <w:autoSpaceDN w:val="0"/>
        <w:adjustRightInd w:val="0"/>
        <w:jc w:val="both"/>
        <w:rPr>
          <w:rFonts w:ascii="Cambria" w:hAnsi="Cambria" w:cs="Calibri"/>
          <w:vanish/>
          <w:color w:val="000000"/>
          <w:sz w:val="22"/>
          <w:szCs w:val="22"/>
        </w:rPr>
      </w:pPr>
    </w:p>
    <w:p w:rsidR="004F61EF" w:rsidRPr="00816CAC" w:rsidRDefault="00E800F5" w:rsidP="0042245F">
      <w:pPr>
        <w:numPr>
          <w:ilvl w:val="2"/>
          <w:numId w:val="3"/>
        </w:numPr>
        <w:autoSpaceDE w:val="0"/>
        <w:autoSpaceDN w:val="0"/>
        <w:adjustRightInd w:val="0"/>
        <w:ind w:left="993" w:hanging="709"/>
        <w:jc w:val="both"/>
        <w:rPr>
          <w:rFonts w:ascii="Cambria" w:hAnsi="Cambria" w:cs="Calibri"/>
          <w:color w:val="000000"/>
          <w:sz w:val="22"/>
          <w:szCs w:val="22"/>
        </w:rPr>
      </w:pPr>
      <w:r>
        <w:rPr>
          <w:rFonts w:ascii="Cambria" w:hAnsi="Cambria" w:cs="Calibri"/>
          <w:sz w:val="22"/>
          <w:szCs w:val="22"/>
        </w:rPr>
        <w:t>czynności serwisowych</w:t>
      </w:r>
    </w:p>
    <w:p w:rsidR="004F61EF" w:rsidRPr="00816CAC" w:rsidRDefault="00E800F5" w:rsidP="0042245F">
      <w:pPr>
        <w:numPr>
          <w:ilvl w:val="2"/>
          <w:numId w:val="3"/>
        </w:numPr>
        <w:autoSpaceDE w:val="0"/>
        <w:autoSpaceDN w:val="0"/>
        <w:adjustRightInd w:val="0"/>
        <w:ind w:left="993" w:hanging="709"/>
        <w:jc w:val="both"/>
        <w:rPr>
          <w:rFonts w:ascii="Cambria" w:hAnsi="Cambria" w:cs="Calibri"/>
          <w:color w:val="000000"/>
          <w:sz w:val="22"/>
          <w:szCs w:val="22"/>
        </w:rPr>
      </w:pPr>
      <w:r>
        <w:rPr>
          <w:rFonts w:ascii="Cambria" w:hAnsi="Cambria" w:cs="Calibri"/>
          <w:color w:val="000000"/>
          <w:sz w:val="22"/>
          <w:szCs w:val="22"/>
        </w:rPr>
        <w:t>napraw gwarancyjnych</w:t>
      </w:r>
      <w:r w:rsidR="004F61EF" w:rsidRPr="00816CAC">
        <w:rPr>
          <w:rFonts w:ascii="Cambria" w:hAnsi="Cambria" w:cs="Calibri"/>
          <w:color w:val="000000"/>
          <w:sz w:val="22"/>
          <w:szCs w:val="22"/>
        </w:rPr>
        <w:t xml:space="preserve">. </w:t>
      </w:r>
    </w:p>
    <w:p w:rsidR="004F61EF" w:rsidRPr="00816CAC" w:rsidRDefault="004F61EF" w:rsidP="001E55E2">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Zamawiający żąda wskazania przez Wykonawcę w ofercie części zamówienia, których wykonanie zamierza powierzyć podwykonawcom i podania przez Wykonawcę firm podwykonawców, jeżeli są już znani. </w:t>
      </w:r>
    </w:p>
    <w:p w:rsidR="004F61EF" w:rsidRPr="00816CAC" w:rsidRDefault="004F61EF" w:rsidP="001E55E2">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Powierzenie wykonania części zamówienia podwykonawcom nie zwalnia Wykonawcy z odpowiedzialności za należyte wykonanie tego zamówienia. </w:t>
      </w:r>
    </w:p>
    <w:p w:rsidR="004F61EF" w:rsidRPr="00816CAC" w:rsidRDefault="004F61EF" w:rsidP="001E55E2">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Jeżeli zmiana albo rezygnacja z podwykonawcy dotyczy podmiotu, na którego zasoby wykonawca powoływał się, na zasadach określonych w art. 118 ust. 1u 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takiego podwykonawcy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4F61EF" w:rsidRPr="00816CAC" w:rsidRDefault="004F61EF" w:rsidP="001E55E2">
      <w:pPr>
        <w:numPr>
          <w:ilvl w:val="1"/>
          <w:numId w:val="3"/>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Zamawiający nie przewiduje możliwości żądania przedstawienia przez Wykonawcę oświadczenia, o którym mowa w art. 125 ust. 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lub podmiotowych środków dowodowych dotyczących tego podwykonawcy, w przypadkach, o których mowa w pkt 3 i 5, w celu zbadania, czy nie zachodzą wobec podwykonawcy niebędącego podmiotem udostępniającym zasoby podstawy wykluczenia, o których mowa w rozdziale XIII pkt 3 SWZ. </w:t>
      </w:r>
    </w:p>
    <w:p w:rsidR="00B5642D" w:rsidRPr="00816CAC" w:rsidRDefault="00B5642D" w:rsidP="001E55E2">
      <w:pPr>
        <w:autoSpaceDE w:val="0"/>
        <w:autoSpaceDN w:val="0"/>
        <w:adjustRightInd w:val="0"/>
        <w:jc w:val="both"/>
        <w:rPr>
          <w:rFonts w:ascii="Cambria" w:hAnsi="Cambria" w:cs="Calibri"/>
          <w:color w:val="000000"/>
          <w:sz w:val="22"/>
          <w:szCs w:val="22"/>
        </w:rPr>
      </w:pPr>
    </w:p>
    <w:p w:rsidR="00EB613E" w:rsidRPr="00816CAC" w:rsidRDefault="00EB613E"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cs="Arial"/>
          <w:b/>
          <w:sz w:val="22"/>
          <w:szCs w:val="22"/>
        </w:rPr>
        <w:t xml:space="preserve">WYMAGANIA W ZAKRESIE ZATRUDNIENIA NA PODSTAWIE STOSUNKU PRACY, </w:t>
      </w:r>
      <w:r w:rsidR="002F066D">
        <w:rPr>
          <w:rFonts w:ascii="Cambria" w:hAnsi="Cambria" w:cs="Arial"/>
          <w:b/>
          <w:sz w:val="22"/>
          <w:szCs w:val="22"/>
        </w:rPr>
        <w:t xml:space="preserve">           </w:t>
      </w:r>
      <w:r w:rsidRPr="00816CAC">
        <w:rPr>
          <w:rFonts w:ascii="Cambria" w:hAnsi="Cambria" w:cs="Arial"/>
          <w:b/>
          <w:sz w:val="22"/>
          <w:szCs w:val="22"/>
        </w:rPr>
        <w:t xml:space="preserve">W OKOLICZNOŚCIACH, O KTÓRYCH MOWA W </w:t>
      </w:r>
      <w:r w:rsidR="003F2EA7">
        <w:rPr>
          <w:rFonts w:ascii="Cambria" w:hAnsi="Cambria" w:cs="Arial"/>
          <w:b/>
          <w:sz w:val="22"/>
          <w:szCs w:val="22"/>
        </w:rPr>
        <w:t xml:space="preserve">ART. </w:t>
      </w:r>
      <w:r w:rsidRPr="00816CAC">
        <w:rPr>
          <w:rFonts w:ascii="Cambria" w:hAnsi="Cambria" w:cs="Arial"/>
          <w:b/>
          <w:sz w:val="22"/>
          <w:szCs w:val="22"/>
        </w:rPr>
        <w:t xml:space="preserve">96 UST. 2 PKT 2 </w:t>
      </w:r>
    </w:p>
    <w:p w:rsidR="00EB613E" w:rsidRPr="00816CAC" w:rsidRDefault="00EB613E" w:rsidP="001E55E2">
      <w:pPr>
        <w:pStyle w:val="Akapitzlist"/>
        <w:numPr>
          <w:ilvl w:val="0"/>
          <w:numId w:val="3"/>
        </w:numPr>
        <w:autoSpaceDE w:val="0"/>
        <w:autoSpaceDN w:val="0"/>
        <w:adjustRightInd w:val="0"/>
        <w:jc w:val="both"/>
        <w:rPr>
          <w:rFonts w:ascii="Cambria" w:hAnsi="Cambria" w:cs="Arial"/>
          <w:vanish/>
          <w:sz w:val="22"/>
          <w:szCs w:val="22"/>
        </w:rPr>
      </w:pPr>
    </w:p>
    <w:p w:rsidR="00D60F1A" w:rsidRPr="00816CAC" w:rsidRDefault="00D60F1A" w:rsidP="00945288">
      <w:pPr>
        <w:numPr>
          <w:ilvl w:val="1"/>
          <w:numId w:val="3"/>
        </w:numPr>
        <w:autoSpaceDE w:val="0"/>
        <w:autoSpaceDN w:val="0"/>
        <w:adjustRightInd w:val="0"/>
        <w:ind w:left="567" w:hanging="567"/>
        <w:jc w:val="both"/>
        <w:rPr>
          <w:rFonts w:ascii="Cambria" w:hAnsi="Cambria" w:cs="Arial"/>
          <w:sz w:val="22"/>
          <w:szCs w:val="22"/>
        </w:rPr>
      </w:pPr>
      <w:r w:rsidRPr="00816CAC">
        <w:rPr>
          <w:rFonts w:ascii="Cambria" w:hAnsi="Cambria" w:cs="Arial"/>
          <w:sz w:val="22"/>
          <w:szCs w:val="22"/>
        </w:rPr>
        <w:t xml:space="preserve">Zamawiający nie stawia wymogu zatrudnienia osób wskazanych w art. 96 ust. 2 pkt 2 ustawy </w:t>
      </w:r>
      <w:proofErr w:type="spellStart"/>
      <w:r w:rsidRPr="00816CAC">
        <w:rPr>
          <w:rFonts w:ascii="Cambria" w:hAnsi="Cambria" w:cs="Arial"/>
          <w:sz w:val="22"/>
          <w:szCs w:val="22"/>
        </w:rPr>
        <w:t>Pzp</w:t>
      </w:r>
      <w:proofErr w:type="spellEnd"/>
      <w:r w:rsidRPr="00816CAC">
        <w:rPr>
          <w:rFonts w:ascii="Cambria" w:hAnsi="Cambria" w:cs="Arial"/>
          <w:sz w:val="22"/>
          <w:szCs w:val="22"/>
        </w:rPr>
        <w:t>.</w:t>
      </w:r>
    </w:p>
    <w:p w:rsidR="00D60F1A" w:rsidRPr="00816CAC" w:rsidRDefault="00D60F1A" w:rsidP="001E55E2">
      <w:pPr>
        <w:autoSpaceDE w:val="0"/>
        <w:autoSpaceDN w:val="0"/>
        <w:adjustRightInd w:val="0"/>
        <w:jc w:val="both"/>
        <w:rPr>
          <w:rFonts w:ascii="Cambria" w:hAnsi="Cambria" w:cs="Arial"/>
          <w:sz w:val="22"/>
          <w:szCs w:val="22"/>
        </w:rPr>
      </w:pPr>
    </w:p>
    <w:p w:rsidR="00BB02D0" w:rsidRPr="00816CAC" w:rsidRDefault="00BB02D0" w:rsidP="001E55E2">
      <w:pPr>
        <w:numPr>
          <w:ilvl w:val="0"/>
          <w:numId w:val="2"/>
        </w:numPr>
        <w:tabs>
          <w:tab w:val="left" w:pos="426"/>
        </w:tabs>
        <w:suppressAutoHyphens/>
        <w:ind w:left="426" w:hanging="426"/>
        <w:jc w:val="both"/>
        <w:rPr>
          <w:rFonts w:ascii="Cambria" w:hAnsi="Cambria" w:cs="Arial"/>
          <w:b/>
          <w:sz w:val="22"/>
          <w:szCs w:val="22"/>
        </w:rPr>
      </w:pPr>
      <w:r w:rsidRPr="00816CAC">
        <w:rPr>
          <w:rFonts w:ascii="Cambria" w:hAnsi="Cambria" w:cs="Arial"/>
          <w:b/>
          <w:sz w:val="22"/>
          <w:szCs w:val="22"/>
        </w:rPr>
        <w:t xml:space="preserve">PROJEKTOWANE POSTANOWIENIA UMOWY W SPRAWIE ZAMÓWIENIA PUBLICZNEGO, KTÓRE ZOSTANĄ WPROWADZONE DO TREŚCI UMOWY </w:t>
      </w:r>
    </w:p>
    <w:p w:rsidR="00BB02D0" w:rsidRPr="00816CAC" w:rsidRDefault="00BB02D0" w:rsidP="000778C0">
      <w:pPr>
        <w:pStyle w:val="Akapitzlist"/>
        <w:numPr>
          <w:ilvl w:val="0"/>
          <w:numId w:val="21"/>
        </w:numPr>
        <w:autoSpaceDE w:val="0"/>
        <w:autoSpaceDN w:val="0"/>
        <w:adjustRightInd w:val="0"/>
        <w:jc w:val="both"/>
        <w:rPr>
          <w:rFonts w:ascii="Cambria" w:hAnsi="Cambria" w:cs="Arial"/>
          <w:vanish/>
          <w:sz w:val="22"/>
          <w:szCs w:val="22"/>
        </w:rPr>
      </w:pPr>
    </w:p>
    <w:p w:rsidR="00BB02D0" w:rsidRPr="007728A3" w:rsidRDefault="006C3105" w:rsidP="001E55E2">
      <w:pPr>
        <w:numPr>
          <w:ilvl w:val="1"/>
          <w:numId w:val="1"/>
        </w:numPr>
        <w:autoSpaceDE w:val="0"/>
        <w:autoSpaceDN w:val="0"/>
        <w:adjustRightInd w:val="0"/>
        <w:ind w:left="567" w:hanging="567"/>
        <w:jc w:val="both"/>
        <w:rPr>
          <w:rFonts w:ascii="Cambria" w:hAnsi="Cambria"/>
          <w:b/>
          <w:sz w:val="22"/>
          <w:szCs w:val="22"/>
        </w:rPr>
      </w:pPr>
      <w:r w:rsidRPr="007728A3">
        <w:rPr>
          <w:rFonts w:ascii="Cambria" w:hAnsi="Cambria" w:cs="Arial"/>
          <w:sz w:val="22"/>
          <w:szCs w:val="22"/>
        </w:rPr>
        <w:t xml:space="preserve">Zamawiający wymaga od </w:t>
      </w:r>
      <w:r w:rsidR="00BB02D0" w:rsidRPr="007728A3">
        <w:rPr>
          <w:rFonts w:ascii="Cambria" w:hAnsi="Cambria" w:cs="Arial"/>
          <w:sz w:val="22"/>
          <w:szCs w:val="22"/>
        </w:rPr>
        <w:t>W</w:t>
      </w:r>
      <w:r w:rsidRPr="007728A3">
        <w:rPr>
          <w:rFonts w:ascii="Cambria" w:hAnsi="Cambria" w:cs="Arial"/>
          <w:sz w:val="22"/>
          <w:szCs w:val="22"/>
        </w:rPr>
        <w:t>ykonawcy, aby zawarł z nim umowę w sprawie zamówienia</w:t>
      </w:r>
      <w:r w:rsidR="00BB02D0" w:rsidRPr="007728A3">
        <w:rPr>
          <w:rFonts w:ascii="Cambria" w:hAnsi="Cambria" w:cs="Arial"/>
          <w:sz w:val="22"/>
          <w:szCs w:val="22"/>
        </w:rPr>
        <w:t xml:space="preserve"> </w:t>
      </w:r>
      <w:r w:rsidRPr="007728A3">
        <w:rPr>
          <w:rFonts w:ascii="Cambria" w:hAnsi="Cambria" w:cs="Arial"/>
          <w:sz w:val="22"/>
          <w:szCs w:val="22"/>
        </w:rPr>
        <w:t xml:space="preserve">publicznego na warunkach określonych w projekcie umowy stanowiącym </w:t>
      </w:r>
      <w:r w:rsidRPr="007728A3">
        <w:rPr>
          <w:rFonts w:ascii="Cambria" w:hAnsi="Cambria" w:cs="Arial"/>
          <w:b/>
          <w:sz w:val="22"/>
          <w:szCs w:val="22"/>
        </w:rPr>
        <w:t xml:space="preserve">załącznik </w:t>
      </w:r>
      <w:r w:rsidR="00BB02D0" w:rsidRPr="007728A3">
        <w:rPr>
          <w:rFonts w:ascii="Cambria" w:hAnsi="Cambria" w:cs="Arial"/>
          <w:b/>
          <w:sz w:val="22"/>
          <w:szCs w:val="22"/>
        </w:rPr>
        <w:t xml:space="preserve">nr  </w:t>
      </w:r>
      <w:r w:rsidR="00D876D1" w:rsidRPr="007728A3">
        <w:rPr>
          <w:rFonts w:ascii="Cambria" w:hAnsi="Cambria" w:cs="Arial"/>
          <w:b/>
          <w:sz w:val="22"/>
          <w:szCs w:val="22"/>
        </w:rPr>
        <w:t>3</w:t>
      </w:r>
      <w:r w:rsidR="00BB02D0" w:rsidRPr="007728A3">
        <w:rPr>
          <w:rFonts w:ascii="Cambria" w:hAnsi="Cambria" w:cs="Arial"/>
          <w:sz w:val="22"/>
          <w:szCs w:val="22"/>
        </w:rPr>
        <w:t xml:space="preserve"> </w:t>
      </w:r>
      <w:r w:rsidRPr="007728A3">
        <w:rPr>
          <w:rFonts w:ascii="Cambria" w:hAnsi="Cambria" w:cs="Arial"/>
          <w:b/>
          <w:sz w:val="22"/>
          <w:szCs w:val="22"/>
        </w:rPr>
        <w:t>do SWZ</w:t>
      </w:r>
      <w:r w:rsidRPr="007728A3">
        <w:rPr>
          <w:rFonts w:ascii="Cambria" w:hAnsi="Cambria" w:cs="Arial"/>
          <w:sz w:val="22"/>
          <w:szCs w:val="22"/>
        </w:rPr>
        <w:t>.</w:t>
      </w:r>
    </w:p>
    <w:p w:rsidR="006C3105" w:rsidRPr="00816CAC" w:rsidRDefault="006C3105" w:rsidP="001E55E2">
      <w:pPr>
        <w:pStyle w:val="Akapitzlist"/>
        <w:numPr>
          <w:ilvl w:val="0"/>
          <w:numId w:val="4"/>
        </w:numPr>
        <w:suppressAutoHyphens/>
        <w:jc w:val="both"/>
        <w:rPr>
          <w:rFonts w:ascii="Cambria" w:hAnsi="Cambria"/>
          <w:vanish/>
          <w:sz w:val="22"/>
          <w:szCs w:val="22"/>
        </w:rPr>
      </w:pPr>
    </w:p>
    <w:p w:rsidR="006C3105" w:rsidRPr="00816CAC" w:rsidRDefault="006C3105" w:rsidP="001E55E2">
      <w:pPr>
        <w:pStyle w:val="Akapitzlist"/>
        <w:numPr>
          <w:ilvl w:val="0"/>
          <w:numId w:val="4"/>
        </w:numPr>
        <w:suppressAutoHyphens/>
        <w:jc w:val="both"/>
        <w:rPr>
          <w:rFonts w:ascii="Cambria" w:hAnsi="Cambria"/>
          <w:vanish/>
          <w:sz w:val="22"/>
          <w:szCs w:val="22"/>
        </w:rPr>
      </w:pPr>
    </w:p>
    <w:p w:rsidR="00BB02D0" w:rsidRPr="00816CAC" w:rsidRDefault="00BB02D0" w:rsidP="001E55E2">
      <w:pPr>
        <w:numPr>
          <w:ilvl w:val="0"/>
          <w:numId w:val="2"/>
        </w:numPr>
        <w:tabs>
          <w:tab w:val="left" w:pos="426"/>
        </w:tabs>
        <w:suppressAutoHyphens/>
        <w:ind w:left="426" w:hanging="426"/>
        <w:jc w:val="both"/>
        <w:rPr>
          <w:rFonts w:ascii="Cambria" w:hAnsi="Cambria" w:cs="Calibri"/>
          <w:sz w:val="22"/>
          <w:szCs w:val="22"/>
        </w:rPr>
      </w:pPr>
      <w:r w:rsidRPr="00816CAC">
        <w:rPr>
          <w:rFonts w:ascii="Cambria" w:eastAsia="Batang" w:hAnsi="Cambria" w:cs="Calibri"/>
          <w:b/>
          <w:sz w:val="22"/>
          <w:szCs w:val="22"/>
          <w:lang w:eastAsia="zh-CN"/>
        </w:rPr>
        <w:t xml:space="preserve">INFORMACJE O ŚRODKACH KOMUNIKACJI ELEKTRONICZNEJ, PRZY UŻYCIU KTÓRYCH ZAMAWIAJĄCY BĘDZIE KOMUNIKOWAŁ SIĘ Z WYKONAWCAMI ORAZ INFORMACJE O </w:t>
      </w:r>
      <w:r w:rsidRPr="00816CAC">
        <w:rPr>
          <w:rFonts w:ascii="Cambria" w:eastAsia="Batang" w:hAnsi="Cambria" w:cs="Calibri"/>
          <w:b/>
          <w:sz w:val="22"/>
          <w:szCs w:val="22"/>
          <w:lang w:eastAsia="zh-CN"/>
        </w:rPr>
        <w:lastRenderedPageBreak/>
        <w:t xml:space="preserve">WYMAGANIACH TECHNICZNYCH I ORGANIZACYJNYCH SPORZĄDZENIA, WYSŁANIA I ODBIERANIA KORESPONDENCJI </w:t>
      </w: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1E55E2">
      <w:pPr>
        <w:pStyle w:val="Akapitzlist"/>
        <w:numPr>
          <w:ilvl w:val="0"/>
          <w:numId w:val="9"/>
        </w:numPr>
        <w:suppressAutoHyphens/>
        <w:ind w:left="993" w:right="92" w:hanging="567"/>
        <w:jc w:val="both"/>
        <w:rPr>
          <w:rFonts w:ascii="Cambria" w:hAnsi="Cambria"/>
          <w:vanish/>
          <w:sz w:val="22"/>
          <w:szCs w:val="22"/>
          <w:lang w:eastAsia="zh-CN"/>
        </w:rPr>
      </w:pPr>
    </w:p>
    <w:p w:rsidR="00BB02D0" w:rsidRPr="00816CAC" w:rsidRDefault="00BB02D0" w:rsidP="00945288">
      <w:pPr>
        <w:pStyle w:val="Akapitzlist"/>
        <w:numPr>
          <w:ilvl w:val="0"/>
          <w:numId w:val="1"/>
        </w:numPr>
        <w:autoSpaceDE w:val="0"/>
        <w:autoSpaceDN w:val="0"/>
        <w:adjustRightInd w:val="0"/>
        <w:jc w:val="both"/>
        <w:rPr>
          <w:rFonts w:ascii="Cambria" w:hAnsi="Cambria" w:cs="Calibri"/>
          <w:bCs/>
          <w:vanish/>
          <w:sz w:val="22"/>
          <w:szCs w:val="22"/>
        </w:rPr>
      </w:pP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bCs/>
          <w:sz w:val="22"/>
          <w:szCs w:val="22"/>
        </w:rPr>
        <w:t>P</w:t>
      </w:r>
      <w:r w:rsidRPr="00816CAC">
        <w:rPr>
          <w:rFonts w:ascii="Cambria" w:hAnsi="Cambria" w:cs="Calibri"/>
          <w:color w:val="000000"/>
          <w:sz w:val="22"/>
          <w:szCs w:val="22"/>
        </w:rPr>
        <w:t xml:space="preserve">ostępowanie prowadzone jest na elektronicznej Platformie Zakupowej pod adresem https://platformazakupowa.pl/pn/zoz_wawer (zwaną dalej jako Platforma Zakupowa, Platforma lub System) i pod nazwą niniejszego postępowania.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Na stronie Platformy pod adresem https://platformazakupowa.pl, w stopce znajdują się odnośniki do regulaminu Platformy Zakupowej, instrukcji dla Wykonawców oraz – kontakt do Centrum Wsparcia Klienta, gdzie Wykonawca może uzyskać pomoc techniczną.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Wykonawca, przystępując do postępowania o udzielenie zamówienia publicznego, bezpłatnie rejestruje się lub loguje, a w przypadku posiadania konta na Platformie Zakupowej, akceptuje warunki korzystania z Platformy określone w Regulaminie oraz uznaje go za wiążący. Zamawiający jednocześnie informuje, że posiadanie konta na Platformie jest dobrowolne, a złożenie oferty w przetargu jest możliwe bez posiadania konta.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W sytuacjach awaryjnych, np. w przypadku braku działania Platformy Zakupowej, Zamawiający może również komunikować się z Wykonawcami za pomocą poczty elektronicznej.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bCs/>
          <w:color w:val="000000"/>
          <w:sz w:val="22"/>
          <w:szCs w:val="22"/>
        </w:rPr>
        <w:t>Zamawiający informuje, że nie będzie komunikował z Wykonawcami w inny sposób niż przy użyciu środków komunikacji elektronicznej.</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 xml:space="preserve">Osobą uprawnioną do kontaktowania się z Wykonawcami ze strony Zamawiającego jest </w:t>
      </w:r>
      <w:r w:rsidR="00BC0C07">
        <w:rPr>
          <w:rFonts w:ascii="Cambria" w:hAnsi="Cambria" w:cs="Calibri"/>
          <w:color w:val="000000"/>
          <w:sz w:val="22"/>
          <w:szCs w:val="22"/>
        </w:rPr>
        <w:t>Artur Pianka</w:t>
      </w:r>
      <w:r w:rsidRPr="00816CAC">
        <w:rPr>
          <w:rFonts w:ascii="Cambria" w:hAnsi="Cambria" w:cs="Calibri"/>
          <w:color w:val="000000"/>
          <w:sz w:val="22"/>
          <w:szCs w:val="22"/>
        </w:rPr>
        <w:t>.</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Postępowanie prowadzone jest w języku polskim. Podmiotowe środki dowodowe, przedmiotowe środki dowodowe oraz inne dokumenty lub oświadczenia, sporządzone w języku obcym przekazuje się wraz z tłumaczeniem na język polski.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W przypadku wskazania przez Wykonawcę dostępności podmiotowych środków dowodowych, Zamawiający może żądać od Wykonawcy przedstawienia tłumaczenia na język polski pobranych samodzielnie przez Zamawiającego podmiotowych środków dowodowych lub dokumentów.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Oferty, oświadczenia, o których mowa w art. 125 ust. 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podmiotowe środki dowodowe, w tym oświadczenie, o którym mowa w rozdz. XIII pkt 6.9 niniejszej SWZ, oraz zobowiązanie podmiotu udostępniającego zasoby, o którym mowa w rozdz. XIV pkt 1.2 niniejszej SWZ,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Informacje, oświadczenia lub dokumenty, inne niż określone w pkt 13.9, przekazywane w postępowaniu, sporządza się w postaci elektronicznej, w formatach danych określonych w przepisach wydanych na podstawie art. 18 ustawy z dnia 17 lutego 2005 roku o informatyzacji działalności podmiotów realizujących zadania publiczne lub jako tekst wpisany bezpośrednio do wiadomości przekazywanej przy użyciu środków komunikacji elektronicznej.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W przypadku, gdy podmiotowe środki dowodowe, przedmiotowe środki dowodowe, inne dokumenty, w tym dokumenty, o których mowa w art. 94 ust. 2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lastRenderedPageBreak/>
        <w:t xml:space="preserve">W przypadku, gdy podmiotowe środki dowodowe, przedmiotowe środki dowodowe, inne dokumenty, w tym dokumenty, o których mowa w art. 94 ust. 2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BB02D0" w:rsidRPr="00816CAC" w:rsidRDefault="00BB02D0" w:rsidP="00945288">
      <w:pPr>
        <w:numPr>
          <w:ilvl w:val="1"/>
          <w:numId w:val="1"/>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sz w:val="22"/>
          <w:szCs w:val="22"/>
        </w:rPr>
        <w:t xml:space="preserve">Poświadczenia zgodności cyfrowego odwzorowania z dokumentem w postaci papierowej, o którym mowa w ust. 13.12, dokonuje w przypadku: </w:t>
      </w:r>
    </w:p>
    <w:p w:rsidR="00BB02D0" w:rsidRPr="00816CAC" w:rsidRDefault="00BB02D0" w:rsidP="00945288">
      <w:pPr>
        <w:numPr>
          <w:ilvl w:val="2"/>
          <w:numId w:val="1"/>
        </w:numPr>
        <w:autoSpaceDE w:val="0"/>
        <w:autoSpaceDN w:val="0"/>
        <w:adjustRightInd w:val="0"/>
        <w:jc w:val="both"/>
        <w:rPr>
          <w:rFonts w:ascii="Cambria" w:hAnsi="Cambria" w:cs="Calibri"/>
          <w:color w:val="000000"/>
          <w:sz w:val="22"/>
          <w:szCs w:val="22"/>
        </w:rPr>
      </w:pPr>
      <w:r w:rsidRPr="00816CAC">
        <w:rPr>
          <w:rFonts w:ascii="Cambria" w:hAnsi="Cambria" w:cs="Calibri"/>
          <w:sz w:val="22"/>
          <w:szCs w:val="22"/>
        </w:rPr>
        <w:t xml:space="preserve">podmiotowych środków dowodowych oraz dokumentów potwierdzających umocowanie </w:t>
      </w:r>
      <w:r w:rsidRPr="00816CAC">
        <w:rPr>
          <w:rFonts w:ascii="Cambria" w:hAnsi="Cambria"/>
          <w:sz w:val="22"/>
          <w:szCs w:val="22"/>
        </w:rPr>
        <w:t xml:space="preserve">do reprezentowania </w:t>
      </w:r>
      <w:r w:rsidRPr="00816CAC">
        <w:rPr>
          <w:rFonts w:ascii="Cambria" w:hAnsi="Cambria" w:cs="Calibri"/>
          <w:sz w:val="22"/>
          <w:szCs w:val="22"/>
        </w:rPr>
        <w:t>–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BB02D0" w:rsidRPr="00816CAC" w:rsidRDefault="00BB02D0" w:rsidP="00945288">
      <w:pPr>
        <w:numPr>
          <w:ilvl w:val="2"/>
          <w:numId w:val="1"/>
        </w:numPr>
        <w:autoSpaceDE w:val="0"/>
        <w:autoSpaceDN w:val="0"/>
        <w:adjustRightInd w:val="0"/>
        <w:jc w:val="both"/>
        <w:rPr>
          <w:rFonts w:ascii="Cambria" w:hAnsi="Cambria" w:cs="Calibri"/>
          <w:color w:val="000000"/>
          <w:sz w:val="22"/>
          <w:szCs w:val="22"/>
        </w:rPr>
      </w:pPr>
      <w:r w:rsidRPr="00816CAC">
        <w:rPr>
          <w:rFonts w:ascii="Cambria" w:hAnsi="Cambria" w:cs="Calibri"/>
          <w:sz w:val="22"/>
          <w:szCs w:val="22"/>
        </w:rPr>
        <w:t>przedmiotowych środków dowodowych – odpowiednio Wykonawca lub wykonawca wspólnie ubiegający się o udzielenie zamówienia,</w:t>
      </w:r>
    </w:p>
    <w:p w:rsidR="00BB02D0" w:rsidRPr="00816CAC" w:rsidRDefault="00BB02D0" w:rsidP="00945288">
      <w:pPr>
        <w:numPr>
          <w:ilvl w:val="2"/>
          <w:numId w:val="1"/>
        </w:numPr>
        <w:autoSpaceDE w:val="0"/>
        <w:autoSpaceDN w:val="0"/>
        <w:adjustRightInd w:val="0"/>
        <w:jc w:val="both"/>
        <w:rPr>
          <w:rFonts w:ascii="Cambria" w:hAnsi="Cambria" w:cs="Calibri"/>
          <w:color w:val="000000"/>
          <w:sz w:val="22"/>
          <w:szCs w:val="22"/>
        </w:rPr>
      </w:pPr>
      <w:r w:rsidRPr="00816CAC">
        <w:rPr>
          <w:rFonts w:ascii="Cambria" w:hAnsi="Cambria" w:cs="Calibri"/>
          <w:sz w:val="22"/>
          <w:szCs w:val="22"/>
        </w:rPr>
        <w:t xml:space="preserve">innych dokumentów, w tym dokumentów, o których mowa w art. 94 ust. 2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 odpowiednio Wykonawca lub wykonawca wspólnie ubiegający się o udzielenie zamówienia w zakresie dokumentów, które każdego z nich dotyczą.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Poświadczenia zgodności cyfrowego odwzorowania z dokumentem w postaci papierowej, o którym mowa w ust. 13.12, może dokonać również notariusz.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Przez cyfrowe odwzorowanie, o którym mowa w ust. 13.12 i ust. 13.14 oraz ust. 13.17 i ust. 13.19, należy rozumieć dokument elektroniczny będący kopią elektroniczną treści zapisanej w postaci papierowej, umożliwiający zapoznanie się z tą treścią i jej zrozumienie, bez konieczności bezpośredniego dostępu do oryginału.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Podmiotowe środki dowodowe, w tym oświadczenie, o którym mowa w rozdz. X ust. 10.6.8 niniejszej SWZ oraz zobowiązanie podmiotu udostępniającego zasoby, przedmiotowe środki dowodowe, dokumenty, o których mowa w art. 94 ust. 2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niewystawione przez upoważnione podmioty oraz pełnomocnictwo przekazuje się w postaci elektronicznej i opatruje się kwalifikowanym podpisem elektronicznym, podpisem zaufanym lub podpisem osobistym.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W przypadku, gdy podmiotowe środki dowodowe, w tym oświadczenie, o którym mowa w rozdz. 10 ust. 10.6.8 niniejszej SWZ oraz zobowiązanie podmiotu udostępniającego zasoby, przedmiotowe środki dowodowe, dokumenty, o których mowa w art. 94 ust. 2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Poświadczenia zgodności cyfrowego odwzorowania z dokumentem w postaci papierowej, o którym mowa w ust. 13.17, dokonuje się w przypadku: </w:t>
      </w:r>
    </w:p>
    <w:p w:rsidR="00BB02D0" w:rsidRPr="00816CAC" w:rsidRDefault="00BB02D0"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podmiotowych środków dowodowych – odpowiednio Wykonawca, wykonawca wspólnie ubiegający się o udzielenie zamówienia, podmiot udostępniający zasoby lub podwykonawca w zakresie podmiotowych środków dowodowych, które każdego z nich dotyczą,</w:t>
      </w:r>
    </w:p>
    <w:p w:rsidR="00BB02D0" w:rsidRPr="00816CAC" w:rsidRDefault="00BB02D0"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BB02D0" w:rsidRPr="00816CAC" w:rsidRDefault="00BB02D0"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pełnomocnictwa – mocodawca.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Poświadczenia zgodności cyfrowego odwzorowania z dokumentem w postaci papierowej, o którym mowa w ust. 13.17, może dokonać również notariusz.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lastRenderedPageBreak/>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bCs/>
          <w:sz w:val="22"/>
          <w:szCs w:val="22"/>
          <w:lang w:eastAsia="zh-CN"/>
        </w:rPr>
        <w:t>Zamawiający informuje, że instrukcje korzystania z Platformy Zakupowej dotyczące w</w:t>
      </w:r>
      <w:r w:rsidRPr="00816CAC">
        <w:rPr>
          <w:rFonts w:ascii="Cambria" w:eastAsia="Verdana" w:hAnsi="Cambria" w:cs="Verdana"/>
          <w:sz w:val="22"/>
          <w:szCs w:val="22"/>
          <w:lang w:eastAsia="zh-CN"/>
        </w:rPr>
        <w:t xml:space="preserve"> szczególności logowania, pobrania dokumentacji, składania wniosków o wyjaśnienie treści SWZ, składania ofert oraz innych czynności podejmowanych w niniejszym postępowaniu przy użyciu Platformy Zakupowej znajdują się w zakładce „Instrukcje dla Wykonawców".</w:t>
      </w:r>
      <w:r w:rsidRPr="00816CAC">
        <w:rPr>
          <w:rFonts w:ascii="Cambria" w:hAnsi="Cambria"/>
          <w:bCs/>
          <w:sz w:val="22"/>
          <w:szCs w:val="22"/>
          <w:lang w:eastAsia="zh-CN"/>
        </w:rPr>
        <w:t xml:space="preserve"> </w:t>
      </w:r>
    </w:p>
    <w:p w:rsidR="00994E1A" w:rsidRPr="00994E1A" w:rsidRDefault="00BB02D0" w:rsidP="00994E1A">
      <w:pPr>
        <w:numPr>
          <w:ilvl w:val="1"/>
          <w:numId w:val="1"/>
        </w:numPr>
        <w:autoSpaceDE w:val="0"/>
        <w:autoSpaceDN w:val="0"/>
        <w:adjustRightInd w:val="0"/>
        <w:ind w:left="567" w:firstLine="0"/>
        <w:jc w:val="both"/>
        <w:rPr>
          <w:rFonts w:ascii="Cambria" w:hAnsi="Cambria" w:cs="Calibri"/>
          <w:sz w:val="22"/>
          <w:szCs w:val="22"/>
        </w:rPr>
      </w:pPr>
      <w:r w:rsidRPr="00816CAC">
        <w:rPr>
          <w:rFonts w:ascii="Cambria" w:eastAsia="Verdana" w:hAnsi="Cambria" w:cs="Verdana"/>
          <w:sz w:val="22"/>
          <w:szCs w:val="22"/>
          <w:lang w:eastAsia="zh-CN"/>
        </w:rPr>
        <w:t>Wykonawca, za pośrednictwem Platformy może przed upływem terminu do składania ofert zmienić lub wycofać ofertę. Sposób dokonywania zmiany lub wycofania oferty zamieszczono w instrukcji zamieszczonej na stronie interne</w:t>
      </w:r>
      <w:r w:rsidR="00994E1A">
        <w:rPr>
          <w:rFonts w:ascii="Cambria" w:eastAsia="Verdana" w:hAnsi="Cambria" w:cs="Verdana"/>
          <w:sz w:val="22"/>
          <w:szCs w:val="22"/>
          <w:lang w:eastAsia="zh-CN"/>
        </w:rPr>
        <w:t xml:space="preserve">towej </w:t>
      </w:r>
      <w:r w:rsidR="00994E1A" w:rsidRPr="00994E1A">
        <w:rPr>
          <w:rFonts w:ascii="Cambria" w:eastAsia="Verdana" w:hAnsi="Cambria" w:cs="Verdana"/>
          <w:sz w:val="22"/>
          <w:szCs w:val="22"/>
          <w:lang w:eastAsia="zh-CN"/>
        </w:rPr>
        <w:t>pod adresem</w:t>
      </w:r>
      <w:r w:rsidR="00994E1A">
        <w:rPr>
          <w:rFonts w:ascii="Cambria" w:eastAsia="Verdana" w:hAnsi="Cambria" w:cs="Verdana"/>
          <w:sz w:val="22"/>
          <w:szCs w:val="22"/>
          <w:lang w:eastAsia="zh-CN"/>
        </w:rPr>
        <w:t>:</w:t>
      </w:r>
      <w:hyperlink r:id="rId13">
        <w:r w:rsidR="00994E1A" w:rsidRPr="00994E1A">
          <w:rPr>
            <w:rFonts w:ascii="Cambria" w:eastAsia="Verdana" w:hAnsi="Cambria" w:cs="Verdana"/>
            <w:sz w:val="22"/>
            <w:szCs w:val="22"/>
            <w:lang w:eastAsia="zh-CN"/>
          </w:rPr>
          <w:t xml:space="preserve"> </w:t>
        </w:r>
      </w:hyperlink>
      <w:r w:rsidR="00994E1A">
        <w:rPr>
          <w:rFonts w:ascii="Cambria" w:eastAsia="Verdana" w:hAnsi="Cambria" w:cs="Verdana"/>
          <w:sz w:val="22"/>
          <w:szCs w:val="22"/>
          <w:lang w:eastAsia="zh-CN"/>
        </w:rPr>
        <w:t xml:space="preserve"> </w:t>
      </w:r>
    </w:p>
    <w:p w:rsidR="00994E1A" w:rsidRPr="00994E1A" w:rsidRDefault="00994E1A" w:rsidP="00994E1A">
      <w:pPr>
        <w:numPr>
          <w:ilvl w:val="3"/>
          <w:numId w:val="1"/>
        </w:numPr>
        <w:autoSpaceDE w:val="0"/>
        <w:autoSpaceDN w:val="0"/>
        <w:adjustRightInd w:val="0"/>
        <w:jc w:val="both"/>
        <w:rPr>
          <w:rFonts w:ascii="Cambria" w:hAnsi="Cambria" w:cs="Calibri"/>
          <w:sz w:val="22"/>
          <w:szCs w:val="22"/>
        </w:rPr>
      </w:pPr>
      <w:r>
        <w:rPr>
          <w:rFonts w:ascii="Cambria" w:eastAsia="Verdana" w:hAnsi="Cambria" w:cs="Verdana"/>
          <w:sz w:val="22"/>
          <w:szCs w:val="22"/>
          <w:lang w:eastAsia="zh-CN"/>
        </w:rPr>
        <w:t xml:space="preserve">           </w:t>
      </w:r>
      <w:r w:rsidRPr="00900FE0">
        <w:rPr>
          <w:rFonts w:ascii="Cambria" w:eastAsia="Verdana" w:hAnsi="Cambria" w:cs="Verdana"/>
          <w:color w:val="1155CC"/>
          <w:sz w:val="22"/>
          <w:szCs w:val="22"/>
          <w:u w:val="single"/>
          <w:lang w:eastAsia="zh-CN"/>
        </w:rPr>
        <w:fldChar w:fldCharType="begin"/>
      </w:r>
      <w:r w:rsidRPr="00994E1A">
        <w:rPr>
          <w:rFonts w:ascii="Cambria" w:eastAsia="Verdana" w:hAnsi="Cambria" w:cs="Verdana"/>
          <w:color w:val="1155CC"/>
          <w:sz w:val="22"/>
          <w:szCs w:val="22"/>
          <w:u w:val="single"/>
          <w:lang w:eastAsia="zh-CN"/>
        </w:rPr>
        <w:instrText xml:space="preserve"> HYPERLINK "https://platformazakupowa.pl/strona/45-instrukcje.</w:instrText>
      </w:r>
    </w:p>
    <w:p w:rsidR="00994E1A" w:rsidRPr="00900FE0" w:rsidRDefault="00994E1A" w:rsidP="00994E1A">
      <w:pPr>
        <w:suppressAutoHyphens/>
        <w:ind w:right="92"/>
        <w:jc w:val="both"/>
        <w:rPr>
          <w:rFonts w:ascii="Cambria" w:hAnsi="Cambria"/>
          <w:bCs/>
          <w:sz w:val="22"/>
          <w:szCs w:val="22"/>
          <w:lang w:eastAsia="zh-CN"/>
        </w:rPr>
      </w:pPr>
    </w:p>
    <w:p w:rsidR="00994E1A" w:rsidRPr="00900FE0" w:rsidRDefault="00994E1A" w:rsidP="00994E1A">
      <w:pPr>
        <w:numPr>
          <w:ilvl w:val="0"/>
          <w:numId w:val="1"/>
        </w:numPr>
        <w:suppressAutoHyphens/>
        <w:ind w:right="92"/>
        <w:jc w:val="both"/>
        <w:rPr>
          <w:rStyle w:val="Hipercze"/>
          <w:rFonts w:ascii="Cambria" w:eastAsia="Verdana" w:hAnsi="Cambria" w:cs="Verdana"/>
          <w:sz w:val="22"/>
          <w:szCs w:val="22"/>
          <w:lang w:eastAsia="zh-CN"/>
        </w:rPr>
      </w:pPr>
      <w:r w:rsidRPr="00900FE0">
        <w:rPr>
          <w:rFonts w:ascii="Cambria" w:eastAsia="Verdana" w:hAnsi="Cambria" w:cs="Verdana"/>
          <w:color w:val="1155CC"/>
          <w:sz w:val="22"/>
          <w:szCs w:val="22"/>
          <w:u w:val="single"/>
          <w:lang w:eastAsia="zh-CN"/>
        </w:rPr>
        <w:instrText xml:space="preserve">" </w:instrText>
      </w:r>
      <w:r w:rsidRPr="00900FE0">
        <w:rPr>
          <w:rFonts w:ascii="Cambria" w:eastAsia="Verdana" w:hAnsi="Cambria" w:cs="Verdana"/>
          <w:color w:val="1155CC"/>
          <w:sz w:val="22"/>
          <w:szCs w:val="22"/>
          <w:u w:val="single"/>
          <w:lang w:eastAsia="zh-CN"/>
        </w:rPr>
        <w:fldChar w:fldCharType="separate"/>
      </w:r>
      <w:r w:rsidRPr="00900FE0">
        <w:rPr>
          <w:rStyle w:val="Hipercze"/>
          <w:rFonts w:ascii="Cambria" w:eastAsia="Verdana" w:hAnsi="Cambria" w:cs="Verdana"/>
          <w:sz w:val="22"/>
          <w:szCs w:val="22"/>
          <w:lang w:eastAsia="zh-CN"/>
        </w:rPr>
        <w:t xml:space="preserve">https://platformazakupowa.pl/strona/45-instrukcje. </w:t>
      </w:r>
    </w:p>
    <w:p w:rsidR="00994E1A" w:rsidRPr="00900FE0" w:rsidRDefault="00994E1A" w:rsidP="00994E1A">
      <w:pPr>
        <w:suppressAutoHyphens/>
        <w:ind w:right="92"/>
        <w:jc w:val="both"/>
        <w:rPr>
          <w:rStyle w:val="Hipercze"/>
          <w:rFonts w:ascii="Cambria" w:hAnsi="Cambria"/>
          <w:bCs/>
          <w:sz w:val="22"/>
          <w:szCs w:val="22"/>
          <w:lang w:eastAsia="zh-CN"/>
        </w:rPr>
      </w:pPr>
    </w:p>
    <w:p w:rsidR="00BB02D0" w:rsidRPr="00816CAC" w:rsidRDefault="00994E1A" w:rsidP="00994E1A">
      <w:pPr>
        <w:autoSpaceDE w:val="0"/>
        <w:autoSpaceDN w:val="0"/>
        <w:adjustRightInd w:val="0"/>
        <w:ind w:left="567"/>
        <w:jc w:val="both"/>
        <w:rPr>
          <w:rFonts w:ascii="Cambria" w:hAnsi="Cambria" w:cs="Calibri"/>
          <w:sz w:val="22"/>
          <w:szCs w:val="22"/>
        </w:rPr>
      </w:pPr>
      <w:r w:rsidRPr="00900FE0">
        <w:rPr>
          <w:rFonts w:ascii="Cambria" w:eastAsia="Verdana" w:hAnsi="Cambria" w:cs="Verdana"/>
          <w:color w:val="1155CC"/>
          <w:sz w:val="22"/>
          <w:szCs w:val="22"/>
          <w:u w:val="single"/>
          <w:lang w:eastAsia="zh-CN"/>
        </w:rPr>
        <w:fldChar w:fldCharType="end"/>
      </w:r>
      <w:r w:rsidR="00BB02D0" w:rsidRPr="00816CAC">
        <w:rPr>
          <w:rFonts w:ascii="Cambria" w:eastAsia="Verdana" w:hAnsi="Cambria" w:cs="Verdana"/>
          <w:b/>
          <w:sz w:val="22"/>
          <w:szCs w:val="22"/>
          <w:lang w:eastAsia="zh-CN"/>
        </w:rPr>
        <w:t xml:space="preserve">Uwaga: </w:t>
      </w:r>
      <w:r w:rsidR="00BB02D0" w:rsidRPr="00816CAC">
        <w:rPr>
          <w:rFonts w:ascii="Cambria" w:eastAsia="Verdana" w:hAnsi="Cambria" w:cs="Verdana"/>
          <w:sz w:val="22"/>
          <w:szCs w:val="22"/>
          <w:lang w:eastAsia="zh-CN"/>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eastAsia="Verdana" w:hAnsi="Cambria" w:cs="Verdana"/>
          <w:sz w:val="22"/>
          <w:szCs w:val="22"/>
          <w:lang w:eastAsia="zh-CN"/>
        </w:rPr>
        <w:t>Rejestracja</w:t>
      </w:r>
      <w:r w:rsidRPr="00816CAC">
        <w:rPr>
          <w:rFonts w:ascii="Cambria" w:hAnsi="Cambria"/>
          <w:bCs/>
          <w:sz w:val="22"/>
          <w:szCs w:val="22"/>
          <w:lang w:eastAsia="zh-CN"/>
        </w:rPr>
        <w:t xml:space="preserve"> i korzystanie z Platformy jest bezpłatne. Dokonując rejestracji Wykonawca akceptuje regulamin korzystania z Platformy.</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bCs/>
          <w:sz w:val="22"/>
          <w:szCs w:val="22"/>
          <w:lang w:eastAsia="zh-CN"/>
        </w:rPr>
        <w:t>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bCs/>
          <w:sz w:val="22"/>
          <w:szCs w:val="22"/>
          <w:lang w:eastAsia="zh-CN"/>
        </w:rPr>
        <w:t>Zamawiający z Wykonawcami będzie przekazywał informacje w formie elektronicznej za pośrednictwem Platformy. Informacje dotyczące odpowiedzi na pytania, zmiany SWZ, zmiany terminu składania i otwarcia ofert Zamawiający będzie zamieszczał na platformie w sekcji “Komunikaty”.</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bCs/>
          <w:sz w:val="22"/>
          <w:szCs w:val="22"/>
          <w:lang w:eastAsia="zh-CN"/>
        </w:rPr>
        <w:t>Korespondencja której, zgodnie z obowiązującymi przepisami, adresatem jest konkretny Wykonawca będzie przekazywana w formie elektronicznej za pośrednictwem Platformy do tego konkretnego Wykonawcy.</w:t>
      </w:r>
    </w:p>
    <w:p w:rsidR="00BB02D0" w:rsidRPr="00816CAC" w:rsidRDefault="00BB02D0"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bCs/>
          <w:sz w:val="22"/>
          <w:szCs w:val="22"/>
          <w:lang w:eastAsia="zh-CN"/>
        </w:rPr>
        <w:t>Zamawiający, zgodnie z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 xml:space="preserve">stały dostęp do sieci Internet o gwarantowanej przepustowości nie mniejszej niż 512 </w:t>
      </w:r>
      <w:proofErr w:type="spellStart"/>
      <w:r w:rsidRPr="00816CAC">
        <w:rPr>
          <w:rFonts w:ascii="Cambria" w:hAnsi="Cambria"/>
          <w:bCs/>
          <w:sz w:val="22"/>
          <w:szCs w:val="22"/>
          <w:lang w:eastAsia="zh-CN"/>
        </w:rPr>
        <w:t>kb</w:t>
      </w:r>
      <w:proofErr w:type="spellEnd"/>
      <w:r w:rsidRPr="00816CAC">
        <w:rPr>
          <w:rFonts w:ascii="Cambria" w:hAnsi="Cambria"/>
          <w:bCs/>
          <w:sz w:val="22"/>
          <w:szCs w:val="22"/>
          <w:lang w:eastAsia="zh-CN"/>
        </w:rPr>
        <w:t>/s,</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komputer klasy PC lub MAC, o następującej konfiguracji: pamięć min. 2 GB Ram, procesor Intel IV 2 GHZ lub jego nowsza wersja, jeden z systemów operacyjnych - MS Windows 7, Mac Os x 10 4, Linux, lub ich nowsze wersje,</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zainstalowana dowolna przeglądarka internetowa, w przypadku Internet Explorer minimalnie wersja 10 0.,</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lastRenderedPageBreak/>
        <w:t xml:space="preserve">włączona obsługa </w:t>
      </w:r>
      <w:proofErr w:type="spellStart"/>
      <w:r w:rsidRPr="00816CAC">
        <w:rPr>
          <w:rFonts w:ascii="Cambria" w:hAnsi="Cambria"/>
          <w:bCs/>
          <w:sz w:val="22"/>
          <w:szCs w:val="22"/>
          <w:lang w:eastAsia="zh-CN"/>
        </w:rPr>
        <w:t>JavaScript</w:t>
      </w:r>
      <w:proofErr w:type="spellEnd"/>
      <w:r w:rsidRPr="00816CAC">
        <w:rPr>
          <w:rFonts w:ascii="Cambria" w:hAnsi="Cambria"/>
          <w:bCs/>
          <w:sz w:val="22"/>
          <w:szCs w:val="22"/>
          <w:lang w:eastAsia="zh-CN"/>
        </w:rPr>
        <w:t>,</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 xml:space="preserve">zainstalowany program Adobe </w:t>
      </w:r>
      <w:proofErr w:type="spellStart"/>
      <w:r w:rsidRPr="00816CAC">
        <w:rPr>
          <w:rFonts w:ascii="Cambria" w:hAnsi="Cambria"/>
          <w:bCs/>
          <w:sz w:val="22"/>
          <w:szCs w:val="22"/>
          <w:lang w:eastAsia="zh-CN"/>
        </w:rPr>
        <w:t>Acrobat</w:t>
      </w:r>
      <w:proofErr w:type="spellEnd"/>
      <w:r w:rsidRPr="00816CAC">
        <w:rPr>
          <w:rFonts w:ascii="Cambria" w:hAnsi="Cambria"/>
          <w:bCs/>
          <w:sz w:val="22"/>
          <w:szCs w:val="22"/>
          <w:lang w:eastAsia="zh-CN"/>
        </w:rPr>
        <w:t xml:space="preserve"> Reader, lub inny obsługujący format plików .pdf.</w:t>
      </w:r>
    </w:p>
    <w:p w:rsidR="00BB02D0" w:rsidRPr="00816CAC" w:rsidRDefault="00BB02D0"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bCs/>
          <w:sz w:val="22"/>
          <w:szCs w:val="22"/>
          <w:lang w:eastAsia="zh-CN"/>
        </w:rPr>
        <w:t>Zalecane formaty przesyłanych danych, tj. plików o wielkości do 75 MB. Zalecany format: .pdf.</w:t>
      </w:r>
    </w:p>
    <w:p w:rsidR="00BB02D0" w:rsidRPr="00816CAC" w:rsidRDefault="00BB02D0"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bCs/>
          <w:sz w:val="22"/>
          <w:szCs w:val="22"/>
          <w:lang w:eastAsia="zh-CN"/>
        </w:rPr>
        <w:t>Zalecany format kwalifikowanego podpisu elektronicznego:</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 xml:space="preserve">dokumenty w formacie .pdf zaleca się podpisywać formatem </w:t>
      </w:r>
      <w:proofErr w:type="spellStart"/>
      <w:r w:rsidRPr="00816CAC">
        <w:rPr>
          <w:rFonts w:ascii="Cambria" w:hAnsi="Cambria"/>
          <w:bCs/>
          <w:sz w:val="22"/>
          <w:szCs w:val="22"/>
          <w:lang w:eastAsia="zh-CN"/>
        </w:rPr>
        <w:t>PAdES</w:t>
      </w:r>
      <w:proofErr w:type="spellEnd"/>
      <w:r w:rsidRPr="00816CAC">
        <w:rPr>
          <w:rFonts w:ascii="Cambria" w:hAnsi="Cambria"/>
          <w:bCs/>
          <w:sz w:val="22"/>
          <w:szCs w:val="22"/>
          <w:lang w:eastAsia="zh-CN"/>
        </w:rPr>
        <w:t>,</w:t>
      </w:r>
    </w:p>
    <w:p w:rsidR="00BB02D0" w:rsidRPr="00816CAC" w:rsidRDefault="00BB02D0" w:rsidP="00945288">
      <w:pPr>
        <w:numPr>
          <w:ilvl w:val="2"/>
          <w:numId w:val="1"/>
        </w:numPr>
        <w:suppressAutoHyphens/>
        <w:ind w:right="92"/>
        <w:jc w:val="both"/>
        <w:rPr>
          <w:rFonts w:ascii="Cambria" w:hAnsi="Cambria"/>
          <w:bCs/>
          <w:sz w:val="22"/>
          <w:szCs w:val="22"/>
          <w:lang w:eastAsia="zh-CN"/>
        </w:rPr>
      </w:pPr>
      <w:r w:rsidRPr="00816CAC">
        <w:rPr>
          <w:rFonts w:ascii="Cambria" w:hAnsi="Cambria"/>
          <w:bCs/>
          <w:sz w:val="22"/>
          <w:szCs w:val="22"/>
          <w:lang w:eastAsia="zh-CN"/>
        </w:rPr>
        <w:t xml:space="preserve">dopuszcza się podpisanie dokumentów w formacie innym niż .pdf, wtedy zaleca się użyć formatu </w:t>
      </w:r>
      <w:proofErr w:type="spellStart"/>
      <w:r w:rsidRPr="00816CAC">
        <w:rPr>
          <w:rFonts w:ascii="Cambria" w:hAnsi="Cambria"/>
          <w:bCs/>
          <w:sz w:val="22"/>
          <w:szCs w:val="22"/>
          <w:lang w:eastAsia="zh-CN"/>
        </w:rPr>
        <w:t>XAdES</w:t>
      </w:r>
      <w:proofErr w:type="spellEnd"/>
      <w:r w:rsidRPr="00816CAC">
        <w:rPr>
          <w:rFonts w:ascii="Cambria" w:hAnsi="Cambria"/>
          <w:bCs/>
          <w:sz w:val="22"/>
          <w:szCs w:val="22"/>
          <w:lang w:eastAsia="zh-CN"/>
        </w:rPr>
        <w:t>.</w:t>
      </w:r>
    </w:p>
    <w:p w:rsidR="00BB02D0" w:rsidRPr="00816CAC" w:rsidRDefault="00BB02D0"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sz w:val="22"/>
          <w:szCs w:val="22"/>
          <w:lang w:eastAsia="zh-CN"/>
        </w:rPr>
        <w:t>W korespondencji kierowanej do Zamawiającego Wykonawcy powinni posługiwać się numerem przedmiotowego postępowania.</w:t>
      </w:r>
    </w:p>
    <w:p w:rsidR="00BB02D0" w:rsidRPr="00816CAC" w:rsidRDefault="00BB02D0"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sz w:val="22"/>
          <w:szCs w:val="22"/>
          <w:lang w:eastAsia="zh-C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rsidR="00BB02D0" w:rsidRPr="00816CAC" w:rsidRDefault="00BB02D0"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bCs/>
          <w:sz w:val="22"/>
          <w:szCs w:val="22"/>
          <w:lang w:eastAsia="zh-CN"/>
        </w:rPr>
        <w:t>W</w:t>
      </w:r>
      <w:r w:rsidRPr="00816CAC">
        <w:rPr>
          <w:rFonts w:ascii="Cambria" w:hAnsi="Cambria"/>
          <w:sz w:val="22"/>
          <w:szCs w:val="22"/>
          <w:lang w:eastAsia="zh-CN"/>
        </w:rPr>
        <w:t xml:space="preserve"> uzasadnionych przypadkach Zamawiający może przed upływem terminu składania ofert zmienić treść SWZ.</w:t>
      </w:r>
    </w:p>
    <w:p w:rsidR="00BB02D0" w:rsidRPr="00816CAC" w:rsidRDefault="00BB02D0" w:rsidP="001E55E2">
      <w:pPr>
        <w:tabs>
          <w:tab w:val="left" w:pos="426"/>
        </w:tabs>
        <w:suppressAutoHyphens/>
        <w:jc w:val="both"/>
        <w:rPr>
          <w:rFonts w:ascii="Cambria" w:hAnsi="Cambria"/>
          <w:b/>
          <w:sz w:val="22"/>
          <w:szCs w:val="22"/>
        </w:rPr>
      </w:pPr>
    </w:p>
    <w:p w:rsidR="004A74E6" w:rsidRPr="00816CAC" w:rsidRDefault="004A74E6"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 xml:space="preserve">INFORMACJA O SPOSOBIE KOMUNIKOWANIA SIĘ ZAMAWIAJACEGO Z WYKONAWCAMI W INNY SPOSÓB NIŻ PRZY UŻYCIU ŚRODKÓW KOMUNIKACJI ELEKTRONICZNEJ </w:t>
      </w:r>
      <w:r w:rsidR="007E627A" w:rsidRPr="00816CAC">
        <w:rPr>
          <w:rFonts w:ascii="Cambria" w:hAnsi="Cambria"/>
          <w:b/>
          <w:sz w:val="22"/>
          <w:szCs w:val="22"/>
        </w:rPr>
        <w:t>W PRZYPADKU ZAISTNIENIA JEDNEJ Z SYTUACJI OKRESLONYCH W ART. 65 UST. 1, ART. 66 I ART. 69</w:t>
      </w:r>
    </w:p>
    <w:p w:rsidR="007E627A" w:rsidRPr="00816CAC" w:rsidRDefault="007E627A" w:rsidP="00945288">
      <w:pPr>
        <w:pStyle w:val="Akapitzlist"/>
        <w:numPr>
          <w:ilvl w:val="0"/>
          <w:numId w:val="1"/>
        </w:numPr>
        <w:autoSpaceDE w:val="0"/>
        <w:autoSpaceDN w:val="0"/>
        <w:adjustRightInd w:val="0"/>
        <w:jc w:val="both"/>
        <w:rPr>
          <w:rFonts w:ascii="Cambria" w:hAnsi="Cambria" w:cs="Arial"/>
          <w:vanish/>
          <w:sz w:val="22"/>
          <w:szCs w:val="22"/>
        </w:rPr>
      </w:pPr>
    </w:p>
    <w:p w:rsidR="007E627A" w:rsidRPr="00816CAC" w:rsidRDefault="007E627A"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Zamawiający informuje, że nie będzie komunikował z Wykonawcami w inny sposób niż przy użyciu środków komunikacji elektronicznej.</w:t>
      </w:r>
    </w:p>
    <w:p w:rsidR="007E627A" w:rsidRPr="00816CAC" w:rsidRDefault="007E627A" w:rsidP="001E55E2">
      <w:pPr>
        <w:autoSpaceDE w:val="0"/>
        <w:autoSpaceDN w:val="0"/>
        <w:adjustRightInd w:val="0"/>
        <w:jc w:val="both"/>
        <w:rPr>
          <w:rFonts w:ascii="Cambria" w:hAnsi="Cambria"/>
          <w:b/>
          <w:sz w:val="22"/>
          <w:szCs w:val="22"/>
        </w:rPr>
      </w:pPr>
    </w:p>
    <w:p w:rsidR="007E627A" w:rsidRPr="00816CAC" w:rsidRDefault="007E627A"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WSKAZANIE OSÓB UPRAWNIONYCH DO KOMUNIKOWANIA SIĘ Z WYKONAWCAMI</w:t>
      </w:r>
    </w:p>
    <w:p w:rsidR="002677A8" w:rsidRPr="00816CAC" w:rsidRDefault="002677A8" w:rsidP="001E55E2">
      <w:pPr>
        <w:numPr>
          <w:ilvl w:val="1"/>
          <w:numId w:val="2"/>
        </w:numPr>
        <w:autoSpaceDE w:val="0"/>
        <w:autoSpaceDN w:val="0"/>
        <w:adjustRightInd w:val="0"/>
        <w:ind w:left="567" w:hanging="567"/>
        <w:jc w:val="both"/>
        <w:rPr>
          <w:rFonts w:ascii="Cambria" w:hAnsi="Cambria"/>
          <w:bCs/>
          <w:sz w:val="22"/>
          <w:szCs w:val="22"/>
          <w:lang w:eastAsia="zh-CN"/>
        </w:rPr>
      </w:pPr>
      <w:r w:rsidRPr="00816CAC">
        <w:rPr>
          <w:rFonts w:ascii="Cambria" w:hAnsi="Cambria"/>
          <w:sz w:val="22"/>
          <w:szCs w:val="22"/>
          <w:lang w:eastAsia="zh-CN"/>
        </w:rPr>
        <w:t xml:space="preserve">Osobą uprawnioną przez Zamawiającego do porozumiewania się z Wykonawcami jest </w:t>
      </w:r>
      <w:r w:rsidR="00FC0519">
        <w:rPr>
          <w:rFonts w:ascii="Cambria" w:hAnsi="Cambria"/>
          <w:sz w:val="22"/>
          <w:szCs w:val="22"/>
          <w:lang w:eastAsia="zh-CN"/>
        </w:rPr>
        <w:t>Artur Pianka</w:t>
      </w:r>
      <w:r w:rsidRPr="00816CAC">
        <w:rPr>
          <w:rFonts w:ascii="Cambria" w:eastAsia="Verdana" w:hAnsi="Cambria" w:cs="Verdana"/>
          <w:sz w:val="22"/>
          <w:szCs w:val="22"/>
          <w:lang w:eastAsia="zh-CN"/>
        </w:rPr>
        <w:t xml:space="preserve">, e-mail: </w:t>
      </w:r>
      <w:r w:rsidR="00CA15FD">
        <w:rPr>
          <w:rFonts w:ascii="Cambria" w:eastAsia="Verdana" w:hAnsi="Cambria" w:cs="Verdana"/>
          <w:sz w:val="22"/>
          <w:szCs w:val="22"/>
          <w:lang w:eastAsia="zh-CN"/>
        </w:rPr>
        <w:t>artur.pianka@zoz-wawer.waw.pl</w:t>
      </w:r>
      <w:r w:rsidRPr="00816CAC">
        <w:rPr>
          <w:rFonts w:ascii="Cambria" w:eastAsia="Verdana" w:hAnsi="Cambria" w:cs="Verdana"/>
          <w:sz w:val="22"/>
          <w:szCs w:val="22"/>
          <w:lang w:eastAsia="zh-CN"/>
        </w:rPr>
        <w:t>.</w:t>
      </w:r>
    </w:p>
    <w:p w:rsidR="007E627A" w:rsidRPr="00816CAC" w:rsidRDefault="007E627A" w:rsidP="001E55E2">
      <w:pPr>
        <w:autoSpaceDE w:val="0"/>
        <w:autoSpaceDN w:val="0"/>
        <w:adjustRightInd w:val="0"/>
        <w:jc w:val="both"/>
        <w:rPr>
          <w:rFonts w:ascii="Cambria" w:hAnsi="Cambria"/>
          <w:b/>
          <w:sz w:val="22"/>
          <w:szCs w:val="22"/>
        </w:rPr>
      </w:pPr>
    </w:p>
    <w:p w:rsidR="002677A8" w:rsidRPr="00816CAC" w:rsidRDefault="002677A8" w:rsidP="001E55E2">
      <w:pPr>
        <w:numPr>
          <w:ilvl w:val="0"/>
          <w:numId w:val="2"/>
        </w:numPr>
        <w:tabs>
          <w:tab w:val="left" w:pos="426"/>
        </w:tabs>
        <w:suppressAutoHyphens/>
        <w:ind w:left="426" w:hanging="426"/>
        <w:jc w:val="both"/>
        <w:rPr>
          <w:rFonts w:ascii="Cambria" w:hAnsi="Cambria"/>
          <w:b/>
          <w:sz w:val="22"/>
          <w:szCs w:val="22"/>
          <w:lang w:eastAsia="zh-CN"/>
        </w:rPr>
      </w:pPr>
      <w:r w:rsidRPr="00816CAC">
        <w:rPr>
          <w:rFonts w:ascii="Cambria" w:eastAsia="Batang" w:hAnsi="Cambria" w:cs="Calibri"/>
          <w:b/>
          <w:sz w:val="22"/>
          <w:szCs w:val="22"/>
          <w:lang w:eastAsia="zh-CN"/>
        </w:rPr>
        <w:t>TERMIN</w:t>
      </w:r>
      <w:r w:rsidRPr="00816CAC">
        <w:rPr>
          <w:rFonts w:ascii="Cambria" w:hAnsi="Cambria"/>
          <w:b/>
          <w:sz w:val="22"/>
          <w:szCs w:val="22"/>
          <w:lang w:eastAsia="zh-CN"/>
        </w:rPr>
        <w:t xml:space="preserve"> ZWIĄZANIA OFERTĄ</w:t>
      </w: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B27DFA">
      <w:pPr>
        <w:pStyle w:val="Akapitzlist"/>
        <w:numPr>
          <w:ilvl w:val="0"/>
          <w:numId w:val="12"/>
        </w:numPr>
        <w:tabs>
          <w:tab w:val="left" w:pos="993"/>
        </w:tabs>
        <w:suppressAutoHyphens/>
        <w:ind w:left="993" w:right="91" w:hanging="567"/>
        <w:jc w:val="both"/>
        <w:rPr>
          <w:rFonts w:ascii="Cambria" w:hAnsi="Cambria"/>
          <w:vanish/>
          <w:sz w:val="22"/>
          <w:szCs w:val="22"/>
          <w:lang w:eastAsia="zh-CN"/>
        </w:rPr>
      </w:pPr>
    </w:p>
    <w:p w:rsidR="002677A8" w:rsidRPr="00816CAC" w:rsidRDefault="002677A8" w:rsidP="00945288">
      <w:pPr>
        <w:pStyle w:val="Akapitzlist"/>
        <w:numPr>
          <w:ilvl w:val="0"/>
          <w:numId w:val="1"/>
        </w:numPr>
        <w:autoSpaceDE w:val="0"/>
        <w:autoSpaceDN w:val="0"/>
        <w:adjustRightInd w:val="0"/>
        <w:jc w:val="both"/>
        <w:rPr>
          <w:rFonts w:ascii="Cambria" w:hAnsi="Cambria"/>
          <w:bCs/>
          <w:vanish/>
          <w:sz w:val="22"/>
          <w:szCs w:val="22"/>
          <w:lang w:eastAsia="zh-CN"/>
        </w:rPr>
      </w:pPr>
    </w:p>
    <w:p w:rsidR="002677A8" w:rsidRPr="00816CAC" w:rsidRDefault="002677A8" w:rsidP="00945288">
      <w:pPr>
        <w:pStyle w:val="Akapitzlist"/>
        <w:numPr>
          <w:ilvl w:val="0"/>
          <w:numId w:val="1"/>
        </w:numPr>
        <w:autoSpaceDE w:val="0"/>
        <w:autoSpaceDN w:val="0"/>
        <w:adjustRightInd w:val="0"/>
        <w:jc w:val="both"/>
        <w:rPr>
          <w:rFonts w:ascii="Cambria" w:hAnsi="Cambria"/>
          <w:bCs/>
          <w:vanish/>
          <w:sz w:val="22"/>
          <w:szCs w:val="22"/>
          <w:lang w:eastAsia="zh-CN"/>
        </w:rPr>
      </w:pPr>
    </w:p>
    <w:p w:rsidR="002677A8" w:rsidRPr="00816CAC" w:rsidRDefault="002677A8"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bCs/>
          <w:sz w:val="22"/>
          <w:szCs w:val="22"/>
          <w:lang w:eastAsia="zh-CN"/>
        </w:rPr>
        <w:t>W</w:t>
      </w:r>
      <w:r w:rsidRPr="00816CAC">
        <w:rPr>
          <w:rFonts w:ascii="Cambria" w:hAnsi="Cambria" w:cs="Arial"/>
          <w:sz w:val="22"/>
          <w:szCs w:val="22"/>
        </w:rPr>
        <w:t xml:space="preserve">ykonawca pozostaje związany złożoną ofertą nie dłużej niż 30 dni od dnia upływu terminu składania ofert, tj. do dnia </w:t>
      </w:r>
      <w:r w:rsidR="00E800F5">
        <w:rPr>
          <w:rFonts w:ascii="Cambria" w:hAnsi="Cambria" w:cs="Arial"/>
          <w:b/>
          <w:sz w:val="22"/>
          <w:szCs w:val="22"/>
        </w:rPr>
        <w:t>22 kwietnia</w:t>
      </w:r>
      <w:r w:rsidR="00FC0519">
        <w:rPr>
          <w:rFonts w:ascii="Cambria" w:hAnsi="Cambria" w:cs="Arial"/>
          <w:b/>
          <w:sz w:val="22"/>
          <w:szCs w:val="22"/>
        </w:rPr>
        <w:t xml:space="preserve"> 2022</w:t>
      </w:r>
      <w:r w:rsidRPr="00816CAC">
        <w:rPr>
          <w:rFonts w:ascii="Cambria" w:hAnsi="Cambria" w:cs="Arial"/>
          <w:sz w:val="22"/>
          <w:szCs w:val="22"/>
        </w:rPr>
        <w:t xml:space="preserve"> roku.</w:t>
      </w:r>
    </w:p>
    <w:p w:rsidR="002677A8" w:rsidRPr="00816CAC" w:rsidRDefault="002677A8"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cs="Arial"/>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rsidR="002677A8" w:rsidRPr="00816CAC" w:rsidRDefault="002677A8"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cs="Arial"/>
          <w:sz w:val="22"/>
          <w:szCs w:val="22"/>
        </w:rPr>
        <w:t>Przedłużenie terminu związania ofertą, o którym mowa w ust. 1, wymaga złożenia przez Wykonawcę pisemnego oświadczenia o wyrażeniu zgody na przedłużenie terminu związania ofertą.</w:t>
      </w:r>
    </w:p>
    <w:p w:rsidR="002677A8" w:rsidRPr="00E800F5" w:rsidRDefault="002677A8" w:rsidP="00945288">
      <w:pPr>
        <w:numPr>
          <w:ilvl w:val="1"/>
          <w:numId w:val="1"/>
        </w:numPr>
        <w:autoSpaceDE w:val="0"/>
        <w:autoSpaceDN w:val="0"/>
        <w:adjustRightInd w:val="0"/>
        <w:ind w:left="567" w:hanging="567"/>
        <w:jc w:val="both"/>
        <w:rPr>
          <w:rFonts w:ascii="Cambria" w:hAnsi="Cambria"/>
          <w:bCs/>
          <w:sz w:val="22"/>
          <w:szCs w:val="22"/>
          <w:lang w:eastAsia="zh-CN"/>
        </w:rPr>
      </w:pPr>
      <w:r w:rsidRPr="00816CAC">
        <w:rPr>
          <w:rFonts w:ascii="Cambria" w:hAnsi="Cambria" w:cs="Arial"/>
          <w:sz w:val="22"/>
          <w:szCs w:val="22"/>
        </w:rPr>
        <w:t>W przypadku, gdy Zamawiający żąda wniesienia wadium, przedłużenie terminu związania ofertą, o którym mowa w ust. 14.1 następuje wraz z przedłużeniem okresu ważności wadium albo, jeżeli nie jest to możliwe, z wniesieniem nowego wadium na przedłużony okres związania ofertą.</w:t>
      </w:r>
    </w:p>
    <w:p w:rsidR="00E800F5" w:rsidRPr="00816CAC" w:rsidRDefault="00E800F5" w:rsidP="00E800F5">
      <w:pPr>
        <w:autoSpaceDE w:val="0"/>
        <w:autoSpaceDN w:val="0"/>
        <w:adjustRightInd w:val="0"/>
        <w:jc w:val="both"/>
        <w:rPr>
          <w:rFonts w:ascii="Cambria" w:hAnsi="Cambria"/>
          <w:bCs/>
          <w:sz w:val="22"/>
          <w:szCs w:val="22"/>
          <w:lang w:eastAsia="zh-CN"/>
        </w:rPr>
      </w:pPr>
    </w:p>
    <w:p w:rsidR="002677A8" w:rsidRPr="00816CAC" w:rsidRDefault="002677A8" w:rsidP="001E55E2">
      <w:pPr>
        <w:autoSpaceDE w:val="0"/>
        <w:autoSpaceDN w:val="0"/>
        <w:adjustRightInd w:val="0"/>
        <w:jc w:val="both"/>
        <w:rPr>
          <w:rFonts w:ascii="Cambria" w:hAnsi="Cambria"/>
          <w:b/>
          <w:sz w:val="22"/>
          <w:szCs w:val="22"/>
        </w:rPr>
      </w:pPr>
    </w:p>
    <w:p w:rsidR="00FD4329" w:rsidRPr="00816CAC" w:rsidRDefault="00FD4329" w:rsidP="001E55E2">
      <w:pPr>
        <w:numPr>
          <w:ilvl w:val="0"/>
          <w:numId w:val="2"/>
        </w:numPr>
        <w:tabs>
          <w:tab w:val="left" w:pos="426"/>
        </w:tabs>
        <w:suppressAutoHyphens/>
        <w:ind w:left="426" w:hanging="426"/>
        <w:jc w:val="both"/>
        <w:rPr>
          <w:rFonts w:ascii="Cambria" w:hAnsi="Cambria" w:cs="Arial"/>
          <w:b/>
          <w:sz w:val="22"/>
          <w:szCs w:val="22"/>
        </w:rPr>
      </w:pPr>
      <w:r w:rsidRPr="00816CAC">
        <w:rPr>
          <w:rFonts w:ascii="Cambria" w:hAnsi="Cambria" w:cs="Arial"/>
          <w:b/>
          <w:sz w:val="22"/>
          <w:szCs w:val="22"/>
        </w:rPr>
        <w:lastRenderedPageBreak/>
        <w:t>OPIS SPOSOBU PRZYGOTOWANIA OFERTY</w:t>
      </w:r>
    </w:p>
    <w:p w:rsidR="00FD4329" w:rsidRPr="00816CAC" w:rsidRDefault="00FD4329" w:rsidP="00945288">
      <w:pPr>
        <w:pStyle w:val="Akapitzlist"/>
        <w:numPr>
          <w:ilvl w:val="0"/>
          <w:numId w:val="1"/>
        </w:numPr>
        <w:autoSpaceDE w:val="0"/>
        <w:autoSpaceDN w:val="0"/>
        <w:adjustRightInd w:val="0"/>
        <w:jc w:val="both"/>
        <w:rPr>
          <w:rFonts w:ascii="Cambria" w:hAnsi="Cambria" w:cs="Arial"/>
          <w:vanish/>
          <w:sz w:val="22"/>
          <w:szCs w:val="22"/>
        </w:rPr>
      </w:pPr>
    </w:p>
    <w:p w:rsidR="00FD432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 xml:space="preserve">Wykonawcy zobowiązani są zapoznać się dokładnie z informacjami zawartymi w SWZ i przygotować ofertę zgodnie z wymaganiami określonymi w tym dokumencie. </w:t>
      </w:r>
    </w:p>
    <w:p w:rsidR="00FD432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Do oferty winny być dołączone wszystkie oświadczenia i dokumenty wskazane w niniejszej SWZ.</w:t>
      </w:r>
    </w:p>
    <w:p w:rsidR="00FD432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Zamawiający dopuszcza złożenie oferty i załączników do oferty na formularzach sporządzonych przez Wykonawcę, pod warunkiem, że ich treść, a także opis kolumn i wierszy odpowiadać będzie formularzom, określonym przez Zamawiającego w załącznikach do SWZ.</w:t>
      </w:r>
    </w:p>
    <w:p w:rsidR="00FD432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Wszystkie strony oferty winny być kolejno ponumerowane, a w treści oferty winna być umieszczona informacja, z ilu kolejno ponumerowanych stron składa się oferta. Nie spełnienie tego warunku nie będzie skutkować odrzuceniem oferty.</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 xml:space="preserve">Wykonawca składa ofertę za pośrednictwem Platformy Zakupowej pod adresem: </w:t>
      </w:r>
      <w:hyperlink r:id="rId14" w:history="1">
        <w:r w:rsidR="00CA15FD" w:rsidRPr="003319A3">
          <w:rPr>
            <w:rStyle w:val="Hipercze"/>
            <w:rFonts w:ascii="Cambria" w:hAnsi="Cambria" w:cs="Arial"/>
            <w:sz w:val="22"/>
            <w:szCs w:val="22"/>
          </w:rPr>
          <w:t>https://platformazakupowa.pl/pn/zoz_wawer</w:t>
        </w:r>
      </w:hyperlink>
      <w:r w:rsidRPr="00816CAC">
        <w:rPr>
          <w:rFonts w:ascii="Cambria" w:hAnsi="Cambria" w:cs="Arial"/>
          <w:sz w:val="22"/>
          <w:szCs w:val="22"/>
        </w:rPr>
        <w:t xml:space="preserve"> pod nazwą niniejszego postępowania, za pomocą Formularza składania oferty lub wniosku.</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Oferta powinna być sporządzona w języku polskim, z zachowaniem formy elektronicznej pod rygorem nieważności, tj. podpisana kwalifikowanym podpisem elektronicznym, lub w postaci elektronicznej opatrzonej podpisem zaufanym lub podpisem osobistym.</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Wykonawca może złożyć jedną ofertę. Złożenie więcej niż jednej oferty spowoduje odrzucenie wszystkich ofert złożonych przez Wykonawcę. Platforma szyfruje oferty w taki sposób, aby nie było można zapoznać się z ich treścią do terminu otwarcia ofert.</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 xml:space="preserve">Zgodnie z art. 18 ust. 3 ustawy </w:t>
      </w:r>
      <w:proofErr w:type="spellStart"/>
      <w:r w:rsidRPr="00816CAC">
        <w:rPr>
          <w:rFonts w:ascii="Cambria" w:hAnsi="Cambria" w:cs="Arial"/>
          <w:sz w:val="22"/>
          <w:szCs w:val="22"/>
        </w:rPr>
        <w:t>Pzp</w:t>
      </w:r>
      <w:proofErr w:type="spellEnd"/>
      <w:r w:rsidRPr="00816CAC">
        <w:rPr>
          <w:rFonts w:ascii="Cambria" w:hAnsi="Cambria" w:cs="Arial"/>
          <w:sz w:val="22"/>
          <w:szCs w:val="22"/>
        </w:rPr>
        <w:t xml:space="preserve"> nie ujawnia się informacji stanowiących tajemnicę przedsiębiorstwa, w rozumieniu przepisów o zwalczaniu nieuczciwej konkurencji, jeżeli </w:t>
      </w:r>
      <w:r w:rsidR="00A813B9" w:rsidRPr="00816CAC">
        <w:rPr>
          <w:rFonts w:ascii="Cambria" w:hAnsi="Cambria" w:cs="Arial"/>
          <w:sz w:val="22"/>
          <w:szCs w:val="22"/>
        </w:rPr>
        <w:t>W</w:t>
      </w:r>
      <w:r w:rsidRPr="00816CAC">
        <w:rPr>
          <w:rFonts w:ascii="Cambria" w:hAnsi="Cambria" w:cs="Arial"/>
          <w:sz w:val="22"/>
          <w:szCs w:val="22"/>
        </w:rPr>
        <w:t>ykonawca</w:t>
      </w:r>
      <w:r w:rsidR="00A813B9" w:rsidRPr="00816CAC">
        <w:rPr>
          <w:rFonts w:ascii="Cambria" w:hAnsi="Cambria" w:cs="Arial"/>
          <w:sz w:val="22"/>
          <w:szCs w:val="22"/>
        </w:rPr>
        <w:t xml:space="preserve"> </w:t>
      </w:r>
      <w:r w:rsidRPr="00816CAC">
        <w:rPr>
          <w:rFonts w:ascii="Cambria" w:hAnsi="Cambria" w:cs="Arial"/>
          <w:sz w:val="22"/>
          <w:szCs w:val="22"/>
        </w:rPr>
        <w:t>wraz z</w:t>
      </w:r>
      <w:r w:rsidR="00A813B9" w:rsidRPr="00816CAC">
        <w:rPr>
          <w:rFonts w:ascii="Cambria" w:hAnsi="Cambria" w:cs="Arial"/>
          <w:sz w:val="22"/>
          <w:szCs w:val="22"/>
        </w:rPr>
        <w:t xml:space="preserve"> przekazaniem takich informacji</w:t>
      </w:r>
      <w:r w:rsidRPr="00816CAC">
        <w:rPr>
          <w:rFonts w:ascii="Cambria" w:hAnsi="Cambria" w:cs="Arial"/>
          <w:sz w:val="22"/>
          <w:szCs w:val="22"/>
        </w:rPr>
        <w:t xml:space="preserve"> zastrzegł, że nie mogą być one udostępniane oraz wykazał, że zastrzeżone informacje stanowią tajemnicę przedsiębiorstwa. </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Uwaga: Wszelkie informacje stanowiące tajemnicę przedsiębiorstwa, które Wykonawca pragnie zastrzec jako tajemnicę przedsiębiorstwa, powinny zostać załączone na Platformie Zakupowej w osobnym pliku, który w nazwie posiada sformułowanie „tajemnica przedsiębiorstwa”. W pliku tym winno znaleźć się uzasadnienie podstaw zastrzeżenia określonych informacji jako tajemnicy przedsiębiorstwa.</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 xml:space="preserve">Wykonawca nie może zastrzec informacji, o których mowa w art. 222 ust. 5 ustawy </w:t>
      </w:r>
      <w:proofErr w:type="spellStart"/>
      <w:r w:rsidRPr="00816CAC">
        <w:rPr>
          <w:rFonts w:ascii="Cambria" w:hAnsi="Cambria" w:cs="Arial"/>
          <w:sz w:val="22"/>
          <w:szCs w:val="22"/>
        </w:rPr>
        <w:t>Pzp</w:t>
      </w:r>
      <w:proofErr w:type="spellEnd"/>
      <w:r w:rsidRPr="00816CAC">
        <w:rPr>
          <w:rFonts w:ascii="Cambria" w:hAnsi="Cambria" w:cs="Arial"/>
          <w:sz w:val="22"/>
          <w:szCs w:val="22"/>
        </w:rPr>
        <w:t>.</w:t>
      </w:r>
    </w:p>
    <w:p w:rsidR="00A813B9" w:rsidRPr="00816CAC" w:rsidRDefault="00FD4329" w:rsidP="00945288">
      <w:pPr>
        <w:numPr>
          <w:ilvl w:val="1"/>
          <w:numId w:val="1"/>
        </w:numPr>
        <w:autoSpaceDE w:val="0"/>
        <w:autoSpaceDN w:val="0"/>
        <w:adjustRightInd w:val="0"/>
        <w:ind w:left="567" w:hanging="567"/>
        <w:jc w:val="both"/>
        <w:rPr>
          <w:rFonts w:ascii="Cambria" w:hAnsi="Cambria"/>
          <w:sz w:val="22"/>
          <w:szCs w:val="22"/>
        </w:rPr>
      </w:pPr>
      <w:r w:rsidRPr="00816CAC">
        <w:rPr>
          <w:rFonts w:ascii="Cambria" w:hAnsi="Cambria" w:cs="Arial"/>
          <w:sz w:val="22"/>
          <w:szCs w:val="22"/>
        </w:rPr>
        <w:t>Wykonawca zobowiązany jest załączyć na Platformie Zakupowej następujące dokumenty:</w:t>
      </w:r>
    </w:p>
    <w:p w:rsidR="00A813B9" w:rsidRPr="00D876D1" w:rsidRDefault="00FD4329" w:rsidP="00945288">
      <w:pPr>
        <w:numPr>
          <w:ilvl w:val="2"/>
          <w:numId w:val="1"/>
        </w:numPr>
        <w:suppressAutoHyphens/>
        <w:ind w:right="92"/>
        <w:jc w:val="both"/>
        <w:rPr>
          <w:rFonts w:ascii="Cambria" w:hAnsi="Cambria"/>
          <w:sz w:val="22"/>
          <w:szCs w:val="22"/>
        </w:rPr>
      </w:pPr>
      <w:r w:rsidRPr="00816CAC">
        <w:rPr>
          <w:rFonts w:ascii="Cambria" w:hAnsi="Cambria" w:cs="Arial"/>
          <w:sz w:val="22"/>
          <w:szCs w:val="22"/>
        </w:rPr>
        <w:t>Formularz Ofertowy</w:t>
      </w:r>
      <w:r w:rsidR="00A813B9" w:rsidRPr="00816CAC">
        <w:rPr>
          <w:rFonts w:ascii="Cambria" w:hAnsi="Cambria" w:cs="Arial"/>
          <w:sz w:val="22"/>
          <w:szCs w:val="22"/>
        </w:rPr>
        <w:t xml:space="preserve"> – </w:t>
      </w:r>
      <w:r w:rsidRPr="00816CAC">
        <w:rPr>
          <w:rFonts w:ascii="Cambria" w:hAnsi="Cambria" w:cs="Arial"/>
          <w:sz w:val="22"/>
          <w:szCs w:val="22"/>
        </w:rPr>
        <w:t>sporządzony</w:t>
      </w:r>
      <w:r w:rsidR="00A813B9" w:rsidRPr="00816CAC">
        <w:rPr>
          <w:rFonts w:ascii="Cambria" w:hAnsi="Cambria" w:cs="Arial"/>
          <w:sz w:val="22"/>
          <w:szCs w:val="22"/>
        </w:rPr>
        <w:t xml:space="preserve"> </w:t>
      </w:r>
      <w:r w:rsidRPr="00816CAC">
        <w:rPr>
          <w:rFonts w:ascii="Cambria" w:hAnsi="Cambria" w:cs="Arial"/>
          <w:sz w:val="22"/>
          <w:szCs w:val="22"/>
        </w:rPr>
        <w:t xml:space="preserve">i wypełniony według wzoru stanowiącego </w:t>
      </w:r>
      <w:r w:rsidRPr="00D876D1">
        <w:rPr>
          <w:rFonts w:ascii="Cambria" w:hAnsi="Cambria" w:cs="Arial"/>
          <w:b/>
          <w:sz w:val="22"/>
          <w:szCs w:val="22"/>
        </w:rPr>
        <w:t xml:space="preserve">załącznik </w:t>
      </w:r>
      <w:r w:rsidR="00AA624A" w:rsidRPr="00D876D1">
        <w:rPr>
          <w:rFonts w:ascii="Cambria" w:hAnsi="Cambria" w:cs="Arial"/>
          <w:b/>
          <w:sz w:val="22"/>
          <w:szCs w:val="22"/>
        </w:rPr>
        <w:t xml:space="preserve">nr </w:t>
      </w:r>
      <w:r w:rsidR="00D876D1" w:rsidRPr="00D876D1">
        <w:rPr>
          <w:rFonts w:ascii="Cambria" w:hAnsi="Cambria" w:cs="Arial"/>
          <w:b/>
          <w:sz w:val="22"/>
          <w:szCs w:val="22"/>
        </w:rPr>
        <w:t xml:space="preserve">1 </w:t>
      </w:r>
      <w:r w:rsidR="00A813B9" w:rsidRPr="00D876D1">
        <w:rPr>
          <w:rFonts w:ascii="Cambria" w:hAnsi="Cambria" w:cs="Arial"/>
          <w:b/>
          <w:sz w:val="22"/>
          <w:szCs w:val="22"/>
        </w:rPr>
        <w:t xml:space="preserve">do </w:t>
      </w:r>
      <w:r w:rsidRPr="00D876D1">
        <w:rPr>
          <w:rFonts w:ascii="Cambria" w:hAnsi="Cambria" w:cs="Arial"/>
          <w:b/>
          <w:sz w:val="22"/>
          <w:szCs w:val="22"/>
        </w:rPr>
        <w:t>SWZ</w:t>
      </w:r>
      <w:r w:rsidR="00E800F5">
        <w:rPr>
          <w:rFonts w:ascii="Cambria" w:hAnsi="Cambria" w:cs="Arial"/>
          <w:b/>
          <w:sz w:val="22"/>
          <w:szCs w:val="22"/>
        </w:rPr>
        <w:t xml:space="preserve"> oraz wypełniony załącznik nr 1a dla poszczególnego aparatu USG</w:t>
      </w:r>
    </w:p>
    <w:p w:rsidR="00EE58B1" w:rsidRPr="00816CAC" w:rsidRDefault="00FD4329" w:rsidP="00945288">
      <w:pPr>
        <w:numPr>
          <w:ilvl w:val="2"/>
          <w:numId w:val="1"/>
        </w:numPr>
        <w:suppressAutoHyphens/>
        <w:ind w:right="92"/>
        <w:jc w:val="both"/>
        <w:rPr>
          <w:rFonts w:ascii="Cambria" w:hAnsi="Cambria"/>
          <w:sz w:val="22"/>
          <w:szCs w:val="22"/>
        </w:rPr>
      </w:pPr>
      <w:r w:rsidRPr="00816CAC">
        <w:rPr>
          <w:rFonts w:ascii="Cambria" w:hAnsi="Cambria" w:cs="Arial"/>
          <w:sz w:val="22"/>
          <w:szCs w:val="22"/>
        </w:rPr>
        <w:t xml:space="preserve">Oświadczenie z art. 125 ust. 1 ustawy </w:t>
      </w:r>
      <w:proofErr w:type="spellStart"/>
      <w:r w:rsidRPr="00816CAC">
        <w:rPr>
          <w:rFonts w:ascii="Cambria" w:hAnsi="Cambria" w:cs="Arial"/>
          <w:sz w:val="22"/>
          <w:szCs w:val="22"/>
        </w:rPr>
        <w:t>Pzp</w:t>
      </w:r>
      <w:proofErr w:type="spellEnd"/>
      <w:r w:rsidR="00EE58B1" w:rsidRPr="00816CAC">
        <w:rPr>
          <w:rFonts w:ascii="Cambria" w:hAnsi="Cambria" w:cs="Arial"/>
          <w:sz w:val="22"/>
          <w:szCs w:val="22"/>
        </w:rPr>
        <w:t>,</w:t>
      </w:r>
    </w:p>
    <w:p w:rsidR="00EE58B1" w:rsidRPr="00816CAC" w:rsidRDefault="00FD4329" w:rsidP="00945288">
      <w:pPr>
        <w:numPr>
          <w:ilvl w:val="2"/>
          <w:numId w:val="1"/>
        </w:numPr>
        <w:suppressAutoHyphens/>
        <w:ind w:right="92"/>
        <w:jc w:val="both"/>
        <w:rPr>
          <w:rFonts w:ascii="Cambria" w:hAnsi="Cambria"/>
          <w:sz w:val="22"/>
          <w:szCs w:val="22"/>
        </w:rPr>
      </w:pPr>
      <w:r w:rsidRPr="00816CAC">
        <w:rPr>
          <w:rFonts w:ascii="Cambria" w:hAnsi="Cambria" w:cs="Arial"/>
          <w:sz w:val="22"/>
          <w:szCs w:val="22"/>
        </w:rPr>
        <w:t xml:space="preserve">Zobowiązanie podmiotu udostępniającego zasoby do oddania mu do dyspozycji niezbędnych zasobów na potrzeby realizacji danego zamówienia, o którym mowa w </w:t>
      </w:r>
      <w:r w:rsidR="00EE58B1" w:rsidRPr="00F73C97">
        <w:rPr>
          <w:rFonts w:ascii="Cambria" w:hAnsi="Cambria" w:cs="Arial"/>
          <w:sz w:val="22"/>
          <w:szCs w:val="22"/>
        </w:rPr>
        <w:t>R</w:t>
      </w:r>
      <w:r w:rsidRPr="00F73C97">
        <w:rPr>
          <w:rFonts w:ascii="Cambria" w:hAnsi="Cambria" w:cs="Arial"/>
          <w:sz w:val="22"/>
          <w:szCs w:val="22"/>
        </w:rPr>
        <w:t>ozdz</w:t>
      </w:r>
      <w:r w:rsidR="00EE58B1" w:rsidRPr="00F73C97">
        <w:rPr>
          <w:rFonts w:ascii="Cambria" w:hAnsi="Cambria" w:cs="Arial"/>
          <w:sz w:val="22"/>
          <w:szCs w:val="22"/>
        </w:rPr>
        <w:t xml:space="preserve">iale </w:t>
      </w:r>
      <w:r w:rsidR="00F73C97" w:rsidRPr="00F73C97">
        <w:rPr>
          <w:rFonts w:ascii="Cambria" w:hAnsi="Cambria" w:cs="Arial"/>
          <w:sz w:val="22"/>
          <w:szCs w:val="22"/>
        </w:rPr>
        <w:t>26</w:t>
      </w:r>
      <w:r w:rsidRPr="00F73C97">
        <w:rPr>
          <w:rFonts w:ascii="Cambria" w:hAnsi="Cambria" w:cs="Arial"/>
          <w:sz w:val="22"/>
          <w:szCs w:val="22"/>
        </w:rPr>
        <w:t xml:space="preserve"> </w:t>
      </w:r>
      <w:r w:rsidR="00F73C97" w:rsidRPr="00F73C97">
        <w:rPr>
          <w:rFonts w:ascii="Cambria" w:hAnsi="Cambria" w:cs="Arial"/>
          <w:sz w:val="22"/>
          <w:szCs w:val="22"/>
        </w:rPr>
        <w:t>pkt 26.</w:t>
      </w:r>
      <w:r w:rsidRPr="00F73C97">
        <w:rPr>
          <w:rFonts w:ascii="Cambria" w:hAnsi="Cambria" w:cs="Arial"/>
          <w:sz w:val="22"/>
          <w:szCs w:val="22"/>
        </w:rPr>
        <w:t>1.2</w:t>
      </w:r>
      <w:r w:rsidR="00F73C97" w:rsidRPr="00F73C97">
        <w:rPr>
          <w:rFonts w:ascii="Cambria" w:hAnsi="Cambria" w:cs="Arial"/>
          <w:sz w:val="22"/>
          <w:szCs w:val="22"/>
        </w:rPr>
        <w:t xml:space="preserve"> S</w:t>
      </w:r>
      <w:r w:rsidRPr="00F73C97">
        <w:rPr>
          <w:rFonts w:ascii="Cambria" w:hAnsi="Cambria" w:cs="Arial"/>
          <w:sz w:val="22"/>
          <w:szCs w:val="22"/>
        </w:rPr>
        <w:t>WZ lub inny podmiotowy środek dowodowy</w:t>
      </w:r>
      <w:r w:rsidRPr="00816CAC">
        <w:rPr>
          <w:rFonts w:ascii="Cambria" w:hAnsi="Cambria" w:cs="Arial"/>
          <w:sz w:val="22"/>
          <w:szCs w:val="22"/>
        </w:rPr>
        <w:t xml:space="preserve"> potwierdzający, że </w:t>
      </w:r>
      <w:r w:rsidR="00EE58B1" w:rsidRPr="00816CAC">
        <w:rPr>
          <w:rFonts w:ascii="Cambria" w:hAnsi="Cambria" w:cs="Arial"/>
          <w:sz w:val="22"/>
          <w:szCs w:val="22"/>
        </w:rPr>
        <w:t>W</w:t>
      </w:r>
      <w:r w:rsidRPr="00816CAC">
        <w:rPr>
          <w:rFonts w:ascii="Cambria" w:hAnsi="Cambria" w:cs="Arial"/>
          <w:sz w:val="22"/>
          <w:szCs w:val="22"/>
        </w:rPr>
        <w:t>ykonawca realizując zamówienie, będzie dysponował niezbędnymi zasobami tych podmiotów –</w:t>
      </w:r>
      <w:r w:rsidR="00EE58B1" w:rsidRPr="00816CAC">
        <w:rPr>
          <w:rFonts w:ascii="Cambria" w:hAnsi="Cambria" w:cs="Arial"/>
          <w:sz w:val="22"/>
          <w:szCs w:val="22"/>
        </w:rPr>
        <w:t xml:space="preserve"> </w:t>
      </w:r>
      <w:r w:rsidRPr="00816CAC">
        <w:rPr>
          <w:rFonts w:ascii="Cambria" w:hAnsi="Cambria" w:cs="Arial"/>
          <w:sz w:val="22"/>
          <w:szCs w:val="22"/>
        </w:rPr>
        <w:t>jeżeli dotyczy</w:t>
      </w:r>
      <w:r w:rsidR="00EE58B1" w:rsidRPr="00816CAC">
        <w:rPr>
          <w:rFonts w:ascii="Cambria" w:hAnsi="Cambria" w:cs="Arial"/>
          <w:sz w:val="22"/>
          <w:szCs w:val="22"/>
        </w:rPr>
        <w:t xml:space="preserve">, </w:t>
      </w:r>
    </w:p>
    <w:p w:rsidR="00EE58B1" w:rsidRPr="00816CAC"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 xml:space="preserve">Pełnomocnictwo lub inny dokument potwierdzający umocowanie do reprezentowania </w:t>
      </w:r>
      <w:r w:rsidR="00EE58B1" w:rsidRPr="00816CAC">
        <w:rPr>
          <w:rFonts w:ascii="Cambria" w:hAnsi="Cambria" w:cs="Arial"/>
          <w:sz w:val="22"/>
          <w:szCs w:val="22"/>
        </w:rPr>
        <w:t>W</w:t>
      </w:r>
      <w:r w:rsidRPr="00816CAC">
        <w:rPr>
          <w:rFonts w:ascii="Cambria" w:hAnsi="Cambria" w:cs="Arial"/>
          <w:sz w:val="22"/>
          <w:szCs w:val="22"/>
        </w:rPr>
        <w:t xml:space="preserve">ykonawcy, jeżeli w imieniu </w:t>
      </w:r>
      <w:r w:rsidR="00EE58B1" w:rsidRPr="00816CAC">
        <w:rPr>
          <w:rFonts w:ascii="Cambria" w:hAnsi="Cambria" w:cs="Arial"/>
          <w:sz w:val="22"/>
          <w:szCs w:val="22"/>
        </w:rPr>
        <w:t>W</w:t>
      </w:r>
      <w:r w:rsidRPr="00816CAC">
        <w:rPr>
          <w:rFonts w:ascii="Cambria" w:hAnsi="Cambria" w:cs="Arial"/>
          <w:sz w:val="22"/>
          <w:szCs w:val="22"/>
        </w:rPr>
        <w:t xml:space="preserve">ykonawcy działa osoba, której umocowanie do jego reprezentowania nie wynika z informacji z Krajowego Rejestru Sądowego, Centralnej Ewidencji i Informacji o Działalności Gospodarczej lub innego właściwego rejestru. Przepis zdania poprzedniego stosuje się odpowiednio do osoby działającej w imieniu </w:t>
      </w:r>
      <w:r w:rsidR="00EE58B1" w:rsidRPr="00816CAC">
        <w:rPr>
          <w:rFonts w:ascii="Cambria" w:hAnsi="Cambria" w:cs="Arial"/>
          <w:sz w:val="22"/>
          <w:szCs w:val="22"/>
        </w:rPr>
        <w:t>W</w:t>
      </w:r>
      <w:r w:rsidRPr="00816CAC">
        <w:rPr>
          <w:rFonts w:ascii="Cambria" w:hAnsi="Cambria" w:cs="Arial"/>
          <w:sz w:val="22"/>
          <w:szCs w:val="22"/>
        </w:rPr>
        <w:t xml:space="preserve">ykonawców wspólnie ubiegających się o udzielenie zamówienia publicznego oraz do osoby działającej w imieniu podmiotu udostępniającego zasoby na zasadach określonych w art. 118 ustawy </w:t>
      </w:r>
      <w:proofErr w:type="spellStart"/>
      <w:r w:rsidRPr="00816CAC">
        <w:rPr>
          <w:rFonts w:ascii="Cambria" w:hAnsi="Cambria" w:cs="Arial"/>
          <w:sz w:val="22"/>
          <w:szCs w:val="22"/>
        </w:rPr>
        <w:t>Pzp</w:t>
      </w:r>
      <w:proofErr w:type="spellEnd"/>
      <w:r w:rsidR="00EE58B1" w:rsidRPr="00816CAC">
        <w:rPr>
          <w:rFonts w:ascii="Cambria" w:hAnsi="Cambria" w:cs="Arial"/>
          <w:sz w:val="22"/>
          <w:szCs w:val="22"/>
        </w:rPr>
        <w:t xml:space="preserve">. </w:t>
      </w:r>
    </w:p>
    <w:p w:rsidR="00EE58B1" w:rsidRPr="00124C1A"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 xml:space="preserve">Inne dokumenty wskazane w niniejszej SWZ (np. oświadczenie, o którym mowa w </w:t>
      </w:r>
      <w:r w:rsidR="00124C1A" w:rsidRPr="00124C1A">
        <w:rPr>
          <w:rFonts w:ascii="Cambria" w:hAnsi="Cambria" w:cs="Arial"/>
          <w:sz w:val="22"/>
          <w:szCs w:val="22"/>
        </w:rPr>
        <w:t>R</w:t>
      </w:r>
      <w:r w:rsidRPr="00124C1A">
        <w:rPr>
          <w:rFonts w:ascii="Cambria" w:hAnsi="Cambria" w:cs="Arial"/>
          <w:sz w:val="22"/>
          <w:szCs w:val="22"/>
        </w:rPr>
        <w:t xml:space="preserve">ozdziale </w:t>
      </w:r>
      <w:r w:rsidR="00124C1A" w:rsidRPr="00124C1A">
        <w:rPr>
          <w:rFonts w:ascii="Cambria" w:hAnsi="Cambria" w:cs="Arial"/>
          <w:sz w:val="22"/>
          <w:szCs w:val="22"/>
        </w:rPr>
        <w:t>20</w:t>
      </w:r>
      <w:r w:rsidRPr="00124C1A">
        <w:rPr>
          <w:rFonts w:ascii="Cambria" w:hAnsi="Cambria" w:cs="Arial"/>
          <w:sz w:val="22"/>
          <w:szCs w:val="22"/>
        </w:rPr>
        <w:t xml:space="preserve"> pkt</w:t>
      </w:r>
      <w:r w:rsidR="00124C1A" w:rsidRPr="00124C1A">
        <w:rPr>
          <w:rFonts w:ascii="Cambria" w:hAnsi="Cambria" w:cs="Arial"/>
          <w:sz w:val="22"/>
          <w:szCs w:val="22"/>
        </w:rPr>
        <w:t xml:space="preserve"> 20.3.8</w:t>
      </w:r>
      <w:r w:rsidRPr="00124C1A">
        <w:rPr>
          <w:rFonts w:ascii="Cambria" w:hAnsi="Cambria" w:cs="Arial"/>
          <w:sz w:val="22"/>
          <w:szCs w:val="22"/>
        </w:rPr>
        <w:t xml:space="preserve"> SWZ –</w:t>
      </w:r>
      <w:r w:rsidR="00EE58B1" w:rsidRPr="00124C1A">
        <w:rPr>
          <w:rFonts w:ascii="Cambria" w:hAnsi="Cambria" w:cs="Arial"/>
          <w:sz w:val="22"/>
          <w:szCs w:val="22"/>
        </w:rPr>
        <w:t xml:space="preserve"> </w:t>
      </w:r>
      <w:r w:rsidRPr="00124C1A">
        <w:rPr>
          <w:rFonts w:ascii="Cambria" w:hAnsi="Cambria" w:cs="Arial"/>
          <w:sz w:val="22"/>
          <w:szCs w:val="22"/>
        </w:rPr>
        <w:t>jeżeli dotyczy).</w:t>
      </w:r>
    </w:p>
    <w:p w:rsidR="00EE58B1" w:rsidRPr="00816CAC"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lastRenderedPageBreak/>
        <w:t>Podpis elektroniczny zaleca się złożyć osobno na każdym dokumencie składanym przez Wykonawcę za pośrednictwem platformy.</w:t>
      </w:r>
      <w:r w:rsidR="00EE58B1" w:rsidRPr="00816CAC">
        <w:rPr>
          <w:rFonts w:ascii="Cambria" w:hAnsi="Cambria" w:cs="Arial"/>
          <w:sz w:val="22"/>
          <w:szCs w:val="22"/>
        </w:rPr>
        <w:t xml:space="preserve"> </w:t>
      </w:r>
      <w:r w:rsidRPr="00816CAC">
        <w:rPr>
          <w:rFonts w:ascii="Cambria" w:hAnsi="Cambria" w:cs="Arial"/>
          <w:sz w:val="22"/>
          <w:szCs w:val="22"/>
        </w:rPr>
        <w:t>W przypadku przekazywania w postępowaniu lub konkursie dokumentu elektronicznego</w:t>
      </w:r>
      <w:r w:rsidR="00EE58B1" w:rsidRPr="00816CAC">
        <w:rPr>
          <w:rFonts w:ascii="Cambria" w:hAnsi="Cambria" w:cs="Arial"/>
          <w:sz w:val="22"/>
          <w:szCs w:val="22"/>
        </w:rPr>
        <w:t xml:space="preserve"> </w:t>
      </w:r>
      <w:r w:rsidRPr="00816CAC">
        <w:rPr>
          <w:rFonts w:ascii="Cambria" w:hAnsi="Cambria"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E58B1" w:rsidRPr="00816CAC"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Wykonawca, za pośrednictwem Platformy Zakupowej</w:t>
      </w:r>
      <w:r w:rsidR="00EE58B1" w:rsidRPr="00816CAC">
        <w:rPr>
          <w:rFonts w:ascii="Cambria" w:hAnsi="Cambria" w:cs="Arial"/>
          <w:sz w:val="22"/>
          <w:szCs w:val="22"/>
        </w:rPr>
        <w:t>,</w:t>
      </w:r>
      <w:r w:rsidRPr="00816CAC">
        <w:rPr>
          <w:rFonts w:ascii="Cambria" w:hAnsi="Cambria" w:cs="Arial"/>
          <w:sz w:val="22"/>
          <w:szCs w:val="22"/>
        </w:rPr>
        <w:t xml:space="preserve"> może przed upływem terminu do składania ofert wycofać ofertę.</w:t>
      </w:r>
    </w:p>
    <w:p w:rsidR="00DC2C83" w:rsidRPr="00816CAC"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Sposób złożenia oferty, lub jej wycofania,</w:t>
      </w:r>
      <w:r w:rsidR="00DC2C83" w:rsidRPr="00816CAC">
        <w:rPr>
          <w:rFonts w:ascii="Cambria" w:hAnsi="Cambria" w:cs="Arial"/>
          <w:sz w:val="22"/>
          <w:szCs w:val="22"/>
        </w:rPr>
        <w:t xml:space="preserve"> </w:t>
      </w:r>
      <w:r w:rsidRPr="00816CAC">
        <w:rPr>
          <w:rFonts w:ascii="Cambria" w:hAnsi="Cambria" w:cs="Arial"/>
          <w:sz w:val="22"/>
          <w:szCs w:val="22"/>
        </w:rPr>
        <w:t>został opisany w Instrukcji dla Wykonawców dostępnej na Platformie Zakupowej.</w:t>
      </w:r>
    </w:p>
    <w:p w:rsidR="00DC2C83" w:rsidRPr="00816CAC" w:rsidRDefault="00FD4329" w:rsidP="00945288">
      <w:pPr>
        <w:numPr>
          <w:ilvl w:val="1"/>
          <w:numId w:val="1"/>
        </w:numPr>
        <w:autoSpaceDE w:val="0"/>
        <w:autoSpaceDN w:val="0"/>
        <w:adjustRightInd w:val="0"/>
        <w:ind w:left="567" w:hanging="567"/>
        <w:jc w:val="both"/>
        <w:rPr>
          <w:rFonts w:ascii="Cambria" w:hAnsi="Cambria"/>
          <w:b/>
          <w:sz w:val="22"/>
          <w:szCs w:val="22"/>
        </w:rPr>
      </w:pPr>
      <w:r w:rsidRPr="00816CAC">
        <w:rPr>
          <w:rFonts w:ascii="Cambria" w:hAnsi="Cambria" w:cs="Arial"/>
          <w:sz w:val="22"/>
          <w:szCs w:val="22"/>
        </w:rPr>
        <w:t>Wykonawca po upływie terminu do składania ofert nie może skutecznie wycofać złożonej oferty.</w:t>
      </w:r>
    </w:p>
    <w:p w:rsidR="00DC2C83" w:rsidRPr="00816CAC" w:rsidRDefault="00DC2C83" w:rsidP="001E55E2">
      <w:pPr>
        <w:autoSpaceDE w:val="0"/>
        <w:autoSpaceDN w:val="0"/>
        <w:adjustRightInd w:val="0"/>
        <w:jc w:val="both"/>
        <w:rPr>
          <w:rFonts w:ascii="Cambria" w:hAnsi="Cambria" w:cs="Arial"/>
          <w:sz w:val="22"/>
          <w:szCs w:val="22"/>
        </w:rPr>
      </w:pPr>
    </w:p>
    <w:p w:rsidR="00DC2C83" w:rsidRPr="00816CAC" w:rsidRDefault="00DC2C83" w:rsidP="001E55E2">
      <w:pPr>
        <w:numPr>
          <w:ilvl w:val="0"/>
          <w:numId w:val="2"/>
        </w:numPr>
        <w:tabs>
          <w:tab w:val="left" w:pos="426"/>
        </w:tabs>
        <w:suppressAutoHyphens/>
        <w:ind w:left="426" w:hanging="426"/>
        <w:jc w:val="both"/>
        <w:rPr>
          <w:rFonts w:ascii="Cambria" w:eastAsia="Batang" w:hAnsi="Cambria" w:cs="Calibri"/>
          <w:b/>
          <w:sz w:val="22"/>
          <w:szCs w:val="22"/>
          <w:lang w:eastAsia="zh-CN"/>
        </w:rPr>
      </w:pPr>
      <w:r w:rsidRPr="00816CAC">
        <w:rPr>
          <w:rFonts w:ascii="Cambria" w:hAnsi="Cambria"/>
          <w:b/>
          <w:sz w:val="22"/>
          <w:szCs w:val="22"/>
          <w:lang w:eastAsia="zh-CN"/>
        </w:rPr>
        <w:t>SPO</w:t>
      </w:r>
      <w:r w:rsidR="00C97416">
        <w:rPr>
          <w:rFonts w:ascii="Cambria" w:hAnsi="Cambria"/>
          <w:b/>
          <w:sz w:val="22"/>
          <w:szCs w:val="22"/>
          <w:lang w:eastAsia="zh-CN"/>
        </w:rPr>
        <w:t>SÓB ORAZ TERMIN SKŁADANIA OFERT</w:t>
      </w:r>
    </w:p>
    <w:p w:rsidR="000E064B" w:rsidRPr="00816CAC" w:rsidRDefault="000E064B" w:rsidP="00945288">
      <w:pPr>
        <w:pStyle w:val="Akapitzlist"/>
        <w:numPr>
          <w:ilvl w:val="0"/>
          <w:numId w:val="1"/>
        </w:numPr>
        <w:autoSpaceDE w:val="0"/>
        <w:autoSpaceDN w:val="0"/>
        <w:adjustRightInd w:val="0"/>
        <w:jc w:val="both"/>
        <w:rPr>
          <w:rFonts w:ascii="Cambria" w:eastAsia="Batang" w:hAnsi="Cambria" w:cs="Calibri"/>
          <w:vanish/>
          <w:sz w:val="22"/>
          <w:szCs w:val="22"/>
          <w:lang w:eastAsia="zh-CN"/>
        </w:rPr>
      </w:pPr>
    </w:p>
    <w:p w:rsidR="00DC2C83" w:rsidRPr="00816CAC" w:rsidRDefault="00DC2C83" w:rsidP="00945288">
      <w:pPr>
        <w:numPr>
          <w:ilvl w:val="1"/>
          <w:numId w:val="1"/>
        </w:numPr>
        <w:autoSpaceDE w:val="0"/>
        <w:autoSpaceDN w:val="0"/>
        <w:adjustRightInd w:val="0"/>
        <w:ind w:left="567" w:hanging="567"/>
        <w:jc w:val="both"/>
        <w:rPr>
          <w:rFonts w:ascii="Cambria" w:eastAsia="Batang" w:hAnsi="Cambria" w:cs="Calibri"/>
          <w:sz w:val="22"/>
          <w:szCs w:val="22"/>
          <w:lang w:eastAsia="zh-CN"/>
        </w:rPr>
      </w:pPr>
      <w:r w:rsidRPr="00816CAC">
        <w:rPr>
          <w:rFonts w:ascii="Cambria" w:eastAsia="Batang" w:hAnsi="Cambria" w:cs="Calibri"/>
          <w:sz w:val="22"/>
          <w:szCs w:val="22"/>
          <w:lang w:eastAsia="zh-CN"/>
        </w:rPr>
        <w:t xml:space="preserve">Oferty należy złożyć w terminie do dnia </w:t>
      </w:r>
      <w:r w:rsidR="00E800F5">
        <w:rPr>
          <w:rFonts w:ascii="Cambria" w:eastAsia="Batang" w:hAnsi="Cambria" w:cs="Calibri"/>
          <w:b/>
          <w:sz w:val="22"/>
          <w:szCs w:val="22"/>
          <w:lang w:eastAsia="zh-CN"/>
        </w:rPr>
        <w:t>23 marca</w:t>
      </w:r>
      <w:r w:rsidR="00FC0519">
        <w:rPr>
          <w:rFonts w:ascii="Cambria" w:eastAsia="Batang" w:hAnsi="Cambria" w:cs="Calibri"/>
          <w:b/>
          <w:sz w:val="22"/>
          <w:szCs w:val="22"/>
          <w:lang w:eastAsia="zh-CN"/>
        </w:rPr>
        <w:t xml:space="preserve"> </w:t>
      </w:r>
      <w:r w:rsidR="00FC0519" w:rsidRPr="00E800F5">
        <w:rPr>
          <w:rFonts w:ascii="Cambria" w:eastAsia="Batang" w:hAnsi="Cambria" w:cs="Calibri"/>
          <w:b/>
          <w:sz w:val="22"/>
          <w:szCs w:val="22"/>
          <w:lang w:eastAsia="zh-CN"/>
        </w:rPr>
        <w:t>2022</w:t>
      </w:r>
      <w:r w:rsidRPr="00E800F5">
        <w:rPr>
          <w:rFonts w:ascii="Cambria" w:eastAsia="Batang" w:hAnsi="Cambria" w:cs="Calibri"/>
          <w:b/>
          <w:sz w:val="22"/>
          <w:szCs w:val="22"/>
          <w:lang w:eastAsia="zh-CN"/>
        </w:rPr>
        <w:t xml:space="preserve"> roku</w:t>
      </w:r>
      <w:r w:rsidRPr="00816CAC">
        <w:rPr>
          <w:rFonts w:ascii="Cambria" w:eastAsia="Batang" w:hAnsi="Cambria" w:cs="Calibri"/>
          <w:sz w:val="22"/>
          <w:szCs w:val="22"/>
          <w:lang w:eastAsia="zh-CN"/>
        </w:rPr>
        <w:t xml:space="preserve"> do godz.</w:t>
      </w:r>
      <w:r w:rsidRPr="00816CAC">
        <w:rPr>
          <w:rFonts w:ascii="Cambria" w:eastAsia="Batang" w:hAnsi="Cambria" w:cs="Calibri"/>
          <w:b/>
          <w:sz w:val="22"/>
          <w:szCs w:val="22"/>
          <w:lang w:eastAsia="zh-CN"/>
        </w:rPr>
        <w:t xml:space="preserve"> 10:00</w:t>
      </w:r>
      <w:r w:rsidRPr="00816CAC">
        <w:rPr>
          <w:rFonts w:ascii="Cambria" w:eastAsia="Batang" w:hAnsi="Cambria" w:cs="Calibri"/>
          <w:sz w:val="22"/>
          <w:szCs w:val="22"/>
          <w:lang w:eastAsia="zh-CN"/>
        </w:rPr>
        <w:t xml:space="preserve"> przy użyciu Platformy Zakupowej zgodnie z instrukcjami wyświetlanymi na Platformie Zakupowej. </w:t>
      </w:r>
    </w:p>
    <w:p w:rsidR="00DC2C83" w:rsidRPr="00816CAC" w:rsidRDefault="00DC2C83" w:rsidP="00945288">
      <w:pPr>
        <w:numPr>
          <w:ilvl w:val="1"/>
          <w:numId w:val="1"/>
        </w:numPr>
        <w:autoSpaceDE w:val="0"/>
        <w:autoSpaceDN w:val="0"/>
        <w:adjustRightInd w:val="0"/>
        <w:ind w:left="567" w:hanging="567"/>
        <w:jc w:val="both"/>
        <w:rPr>
          <w:rFonts w:ascii="Cambria" w:eastAsia="Batang" w:hAnsi="Cambria" w:cs="Calibri"/>
          <w:sz w:val="22"/>
          <w:szCs w:val="22"/>
          <w:lang w:eastAsia="zh-CN"/>
        </w:rPr>
      </w:pPr>
      <w:r w:rsidRPr="00816CAC">
        <w:rPr>
          <w:rFonts w:ascii="Cambria" w:eastAsia="Verdana" w:hAnsi="Cambria" w:cs="Verdana"/>
          <w:sz w:val="22"/>
          <w:szCs w:val="22"/>
          <w:lang w:eastAsia="zh-CN"/>
        </w:rPr>
        <w:t>Wykonawca, za pośrednictwem Platformy może przed upływem terminu do składania ofert zmienić lub wycofać ofertę. Sposób dokonywania zmiany lub wycofania oferty zamieszczono w instrukcji zamieszczonej na stronie internetowej pod adresem</w:t>
      </w:r>
      <w:hyperlink r:id="rId15">
        <w:r w:rsidRPr="00816CAC">
          <w:rPr>
            <w:rFonts w:ascii="Cambria" w:eastAsia="Verdana" w:hAnsi="Cambria" w:cs="Verdana"/>
            <w:sz w:val="22"/>
            <w:szCs w:val="22"/>
            <w:lang w:eastAsia="zh-CN"/>
          </w:rPr>
          <w:t xml:space="preserve"> </w:t>
        </w:r>
      </w:hyperlink>
      <w:r w:rsidRPr="00816CAC">
        <w:rPr>
          <w:rFonts w:ascii="Cambria" w:hAnsi="Cambria"/>
          <w:sz w:val="22"/>
          <w:szCs w:val="22"/>
          <w:lang w:eastAsia="zh-CN"/>
        </w:rPr>
        <w:fldChar w:fldCharType="begin"/>
      </w:r>
      <w:r w:rsidRPr="00816CAC">
        <w:rPr>
          <w:rFonts w:ascii="Cambria" w:hAnsi="Cambria"/>
          <w:sz w:val="22"/>
          <w:szCs w:val="22"/>
          <w:lang w:eastAsia="zh-CN"/>
        </w:rPr>
        <w:instrText xml:space="preserve"> HYPERLINK "https://platformazakupowa.pl/strona/45-instrukcje" </w:instrText>
      </w:r>
      <w:r w:rsidRPr="00816CAC">
        <w:rPr>
          <w:rFonts w:ascii="Cambria" w:hAnsi="Cambria"/>
          <w:sz w:val="22"/>
          <w:szCs w:val="22"/>
          <w:lang w:eastAsia="zh-CN"/>
        </w:rPr>
        <w:fldChar w:fldCharType="separate"/>
      </w:r>
      <w:r w:rsidRPr="00816CAC">
        <w:rPr>
          <w:rFonts w:ascii="Cambria" w:eastAsia="Verdana" w:hAnsi="Cambria" w:cs="Verdana"/>
          <w:color w:val="1155CC"/>
          <w:sz w:val="22"/>
          <w:szCs w:val="22"/>
          <w:u w:val="single"/>
          <w:lang w:eastAsia="zh-CN"/>
        </w:rPr>
        <w:t>https://platformazakupowa.pl/strona/45-instrukcje.</w:t>
      </w:r>
    </w:p>
    <w:p w:rsidR="00DC2C83" w:rsidRPr="00816CAC" w:rsidRDefault="00DC2C83" w:rsidP="001E55E2">
      <w:pPr>
        <w:tabs>
          <w:tab w:val="left" w:pos="426"/>
        </w:tabs>
        <w:suppressAutoHyphens/>
        <w:jc w:val="both"/>
        <w:rPr>
          <w:rFonts w:ascii="Cambria" w:eastAsia="Batang" w:hAnsi="Cambria" w:cs="Calibri"/>
          <w:b/>
          <w:sz w:val="22"/>
          <w:szCs w:val="22"/>
          <w:lang w:eastAsia="zh-CN"/>
        </w:rPr>
      </w:pPr>
      <w:r w:rsidRPr="00816CAC">
        <w:rPr>
          <w:rFonts w:ascii="Cambria" w:hAnsi="Cambria"/>
          <w:sz w:val="22"/>
          <w:szCs w:val="22"/>
          <w:lang w:eastAsia="zh-CN"/>
        </w:rPr>
        <w:fldChar w:fldCharType="end"/>
      </w:r>
    </w:p>
    <w:p w:rsidR="00DC2C83" w:rsidRPr="00816CAC" w:rsidRDefault="00DC2C83" w:rsidP="001E55E2">
      <w:pPr>
        <w:numPr>
          <w:ilvl w:val="0"/>
          <w:numId w:val="2"/>
        </w:numPr>
        <w:tabs>
          <w:tab w:val="left" w:pos="426"/>
        </w:tabs>
        <w:suppressAutoHyphens/>
        <w:ind w:left="426" w:hanging="426"/>
        <w:jc w:val="both"/>
        <w:rPr>
          <w:rFonts w:ascii="Cambria" w:eastAsia="Batang" w:hAnsi="Cambria" w:cs="Calibri"/>
          <w:b/>
          <w:sz w:val="22"/>
          <w:szCs w:val="22"/>
          <w:lang w:eastAsia="zh-CN"/>
        </w:rPr>
      </w:pPr>
      <w:r w:rsidRPr="00816CAC">
        <w:rPr>
          <w:rFonts w:ascii="Cambria" w:hAnsi="Cambria"/>
          <w:b/>
          <w:sz w:val="22"/>
          <w:szCs w:val="22"/>
          <w:lang w:eastAsia="zh-CN"/>
        </w:rPr>
        <w:t>TERMIN OTWARCIA OFERT</w:t>
      </w:r>
    </w:p>
    <w:p w:rsidR="00DC2C83" w:rsidRPr="00816CAC" w:rsidRDefault="00DC2C83" w:rsidP="00B27DFA">
      <w:pPr>
        <w:pStyle w:val="Akapitzlist"/>
        <w:numPr>
          <w:ilvl w:val="0"/>
          <w:numId w:val="13"/>
        </w:numPr>
        <w:suppressAutoHyphens/>
        <w:ind w:right="92"/>
        <w:jc w:val="both"/>
        <w:rPr>
          <w:rFonts w:ascii="Cambria" w:hAnsi="Cambria"/>
          <w:vanish/>
          <w:sz w:val="22"/>
          <w:szCs w:val="22"/>
          <w:lang w:eastAsia="zh-CN"/>
        </w:rPr>
      </w:pPr>
    </w:p>
    <w:p w:rsidR="003C1A71" w:rsidRPr="00816CAC" w:rsidRDefault="003C1A71" w:rsidP="00945288">
      <w:pPr>
        <w:pStyle w:val="Akapitzlist"/>
        <w:numPr>
          <w:ilvl w:val="0"/>
          <w:numId w:val="1"/>
        </w:numPr>
        <w:autoSpaceDE w:val="0"/>
        <w:autoSpaceDN w:val="0"/>
        <w:adjustRightInd w:val="0"/>
        <w:jc w:val="both"/>
        <w:rPr>
          <w:rFonts w:ascii="Cambria" w:eastAsia="Verdana" w:hAnsi="Cambria" w:cs="Verdana"/>
          <w:vanish/>
          <w:sz w:val="22"/>
          <w:szCs w:val="22"/>
          <w:lang w:eastAsia="zh-CN"/>
        </w:rPr>
      </w:pPr>
    </w:p>
    <w:p w:rsidR="00DC2C83" w:rsidRPr="00816CAC" w:rsidRDefault="00DC2C83" w:rsidP="00945288">
      <w:pPr>
        <w:numPr>
          <w:ilvl w:val="1"/>
          <w:numId w:val="1"/>
        </w:numPr>
        <w:autoSpaceDE w:val="0"/>
        <w:autoSpaceDN w:val="0"/>
        <w:adjustRightInd w:val="0"/>
        <w:ind w:left="567" w:hanging="567"/>
        <w:jc w:val="both"/>
        <w:rPr>
          <w:rFonts w:ascii="Cambria" w:eastAsia="Verdana" w:hAnsi="Cambria" w:cs="Verdana"/>
          <w:sz w:val="22"/>
          <w:szCs w:val="22"/>
          <w:lang w:eastAsia="zh-CN"/>
        </w:rPr>
      </w:pPr>
      <w:r w:rsidRPr="00816CAC">
        <w:rPr>
          <w:rFonts w:ascii="Cambria" w:eastAsia="Verdana" w:hAnsi="Cambria" w:cs="Verdana"/>
          <w:sz w:val="22"/>
          <w:szCs w:val="22"/>
          <w:lang w:eastAsia="zh-CN"/>
        </w:rPr>
        <w:t>O</w:t>
      </w:r>
      <w:r w:rsidRPr="00816CAC">
        <w:rPr>
          <w:rFonts w:ascii="Cambria" w:hAnsi="Cambria"/>
          <w:sz w:val="22"/>
          <w:szCs w:val="22"/>
          <w:lang w:eastAsia="zh-CN"/>
        </w:rPr>
        <w:t xml:space="preserve">twarcie ofert nastąpi w dniu </w:t>
      </w:r>
      <w:r w:rsidR="00953653">
        <w:rPr>
          <w:rFonts w:ascii="Cambria" w:eastAsia="Batang" w:hAnsi="Cambria" w:cs="Calibri"/>
          <w:b/>
          <w:sz w:val="22"/>
          <w:szCs w:val="22"/>
          <w:lang w:eastAsia="zh-CN"/>
        </w:rPr>
        <w:t>23 marca</w:t>
      </w:r>
      <w:r w:rsidR="00FC0519">
        <w:rPr>
          <w:rFonts w:ascii="Cambria" w:eastAsia="Batang" w:hAnsi="Cambria" w:cs="Calibri"/>
          <w:b/>
          <w:sz w:val="22"/>
          <w:szCs w:val="22"/>
          <w:lang w:eastAsia="zh-CN"/>
        </w:rPr>
        <w:t xml:space="preserve"> 2022</w:t>
      </w:r>
      <w:r w:rsidRPr="00816CAC">
        <w:rPr>
          <w:rFonts w:ascii="Cambria" w:hAnsi="Cambria"/>
          <w:b/>
          <w:sz w:val="22"/>
          <w:szCs w:val="22"/>
          <w:lang w:eastAsia="zh-CN"/>
        </w:rPr>
        <w:t xml:space="preserve"> </w:t>
      </w:r>
      <w:r w:rsidRPr="00816CAC">
        <w:rPr>
          <w:rFonts w:ascii="Cambria" w:hAnsi="Cambria"/>
          <w:sz w:val="22"/>
          <w:szCs w:val="22"/>
          <w:lang w:eastAsia="zh-CN"/>
        </w:rPr>
        <w:t xml:space="preserve"> </w:t>
      </w:r>
      <w:r w:rsidRPr="00953653">
        <w:rPr>
          <w:rFonts w:ascii="Cambria" w:hAnsi="Cambria" w:cs="Arial"/>
          <w:b/>
          <w:sz w:val="22"/>
          <w:szCs w:val="22"/>
        </w:rPr>
        <w:t>roku</w:t>
      </w:r>
      <w:r w:rsidRPr="00816CAC">
        <w:rPr>
          <w:rFonts w:ascii="Cambria" w:hAnsi="Cambria" w:cs="Arial"/>
          <w:b/>
          <w:sz w:val="22"/>
          <w:szCs w:val="22"/>
        </w:rPr>
        <w:t xml:space="preserve"> </w:t>
      </w:r>
      <w:r w:rsidRPr="00816CAC">
        <w:rPr>
          <w:rFonts w:ascii="Cambria" w:hAnsi="Cambria" w:cs="Arial"/>
          <w:sz w:val="22"/>
          <w:szCs w:val="22"/>
        </w:rPr>
        <w:t xml:space="preserve">o godz. </w:t>
      </w:r>
      <w:r w:rsidRPr="00816CAC">
        <w:rPr>
          <w:rFonts w:ascii="Cambria" w:hAnsi="Cambria" w:cs="Arial"/>
          <w:b/>
          <w:sz w:val="22"/>
          <w:szCs w:val="22"/>
        </w:rPr>
        <w:t>10</w:t>
      </w:r>
      <w:r w:rsidR="00B02684" w:rsidRPr="00816CAC">
        <w:rPr>
          <w:rFonts w:ascii="Cambria" w:hAnsi="Cambria" w:cs="Arial"/>
          <w:b/>
          <w:sz w:val="22"/>
          <w:szCs w:val="22"/>
        </w:rPr>
        <w:t>:30</w:t>
      </w:r>
      <w:r w:rsidRPr="00816CAC">
        <w:rPr>
          <w:rFonts w:ascii="Cambria" w:hAnsi="Cambria" w:cs="Arial"/>
          <w:b/>
          <w:sz w:val="22"/>
          <w:szCs w:val="22"/>
          <w:vertAlign w:val="superscript"/>
        </w:rPr>
        <w:t xml:space="preserve"> </w:t>
      </w:r>
      <w:r w:rsidRPr="00816CAC">
        <w:rPr>
          <w:rFonts w:ascii="Cambria" w:hAnsi="Cambria"/>
          <w:sz w:val="22"/>
          <w:szCs w:val="22"/>
          <w:lang w:eastAsia="zh-CN"/>
        </w:rPr>
        <w:t>za pośrednictwem Platformy Zakupowej Zamawiającego.</w:t>
      </w:r>
    </w:p>
    <w:p w:rsidR="00DC2C83" w:rsidRPr="00816CAC" w:rsidRDefault="00DC2C83" w:rsidP="00945288">
      <w:pPr>
        <w:numPr>
          <w:ilvl w:val="1"/>
          <w:numId w:val="1"/>
        </w:numPr>
        <w:autoSpaceDE w:val="0"/>
        <w:autoSpaceDN w:val="0"/>
        <w:adjustRightInd w:val="0"/>
        <w:ind w:left="567" w:hanging="567"/>
        <w:jc w:val="both"/>
        <w:rPr>
          <w:rFonts w:ascii="Cambria" w:eastAsia="Verdana" w:hAnsi="Cambria" w:cs="Verdana"/>
          <w:sz w:val="22"/>
          <w:szCs w:val="22"/>
          <w:lang w:eastAsia="zh-CN"/>
        </w:rPr>
      </w:pPr>
      <w:r w:rsidRPr="00816CAC">
        <w:rPr>
          <w:rFonts w:ascii="Cambria" w:hAnsi="Cambria"/>
          <w:sz w:val="22"/>
          <w:szCs w:val="22"/>
          <w:lang w:eastAsia="zh-CN"/>
        </w:rPr>
        <w:t>W przypadku awarii systemu teleinformatycznego, przy użyciu którego następuje otwarcie ofert, która powoduje brak możliwości otwarcia ofert w terminie określonym przez Zamawiającego, otwarcie ofert następuje niezwłocznie po usunięciu awarii.</w:t>
      </w:r>
    </w:p>
    <w:p w:rsidR="00DC2C83" w:rsidRPr="00816CAC" w:rsidRDefault="00DC2C83" w:rsidP="00945288">
      <w:pPr>
        <w:numPr>
          <w:ilvl w:val="1"/>
          <w:numId w:val="1"/>
        </w:numPr>
        <w:autoSpaceDE w:val="0"/>
        <w:autoSpaceDN w:val="0"/>
        <w:adjustRightInd w:val="0"/>
        <w:ind w:left="567" w:hanging="567"/>
        <w:jc w:val="both"/>
        <w:rPr>
          <w:rFonts w:ascii="Cambria" w:eastAsia="Verdana" w:hAnsi="Cambria" w:cs="Verdana"/>
          <w:sz w:val="22"/>
          <w:szCs w:val="22"/>
          <w:lang w:eastAsia="zh-CN"/>
        </w:rPr>
      </w:pPr>
      <w:r w:rsidRPr="00816CAC">
        <w:rPr>
          <w:rFonts w:ascii="Cambria" w:hAnsi="Cambria"/>
          <w:sz w:val="22"/>
          <w:szCs w:val="22"/>
          <w:lang w:eastAsia="zh-CN"/>
        </w:rPr>
        <w:t>Zamawiający najpóźniej przed otwarciem ofert udostępnia, na stronie internetowej prowadzonego postepowania, informację o kwocie, jaką zamierza przeznaczyć na sfinansowanie zamówienia.</w:t>
      </w:r>
    </w:p>
    <w:p w:rsidR="00DC2C83" w:rsidRPr="00816CAC" w:rsidRDefault="00DC2C83" w:rsidP="00945288">
      <w:pPr>
        <w:numPr>
          <w:ilvl w:val="1"/>
          <w:numId w:val="1"/>
        </w:numPr>
        <w:autoSpaceDE w:val="0"/>
        <w:autoSpaceDN w:val="0"/>
        <w:adjustRightInd w:val="0"/>
        <w:ind w:left="567" w:hanging="567"/>
        <w:jc w:val="both"/>
        <w:rPr>
          <w:rFonts w:ascii="Cambria" w:eastAsia="Verdana" w:hAnsi="Cambria" w:cs="Verdana"/>
          <w:sz w:val="22"/>
          <w:szCs w:val="22"/>
          <w:lang w:eastAsia="zh-CN"/>
        </w:rPr>
      </w:pPr>
      <w:r w:rsidRPr="00816CAC">
        <w:rPr>
          <w:rFonts w:ascii="Cambria" w:hAnsi="Cambria"/>
          <w:sz w:val="22"/>
          <w:szCs w:val="22"/>
          <w:lang w:eastAsia="zh-CN"/>
        </w:rPr>
        <w:t xml:space="preserve">Zamawiający, niezwłocznie po otwarciu ofert, udostępni na stronie internetowej prowadzonego postępowania informacje o:  </w:t>
      </w:r>
    </w:p>
    <w:p w:rsidR="00DC2C83" w:rsidRPr="00816CAC" w:rsidRDefault="00DC2C83" w:rsidP="00945288">
      <w:pPr>
        <w:numPr>
          <w:ilvl w:val="2"/>
          <w:numId w:val="1"/>
        </w:numPr>
        <w:tabs>
          <w:tab w:val="left" w:pos="426"/>
        </w:tabs>
        <w:suppressAutoHyphens/>
        <w:jc w:val="both"/>
        <w:rPr>
          <w:rFonts w:ascii="Cambria" w:hAnsi="Cambria"/>
          <w:sz w:val="22"/>
          <w:szCs w:val="22"/>
          <w:lang w:eastAsia="zh-CN"/>
        </w:rPr>
      </w:pPr>
      <w:r w:rsidRPr="00816CAC">
        <w:rPr>
          <w:rFonts w:ascii="Cambria" w:hAnsi="Cambria"/>
          <w:sz w:val="22"/>
          <w:szCs w:val="22"/>
          <w:lang w:eastAsia="zh-CN"/>
        </w:rPr>
        <w:t>nazwach albo imionach i nazwiskach oraz siedzibach lub miejscach prowadzonej działalności gospodarczej albo miejscach zamieszkania Wykonawców, których oferty zostały otwarte,</w:t>
      </w:r>
    </w:p>
    <w:p w:rsidR="00DC2C83" w:rsidRPr="00816CAC" w:rsidRDefault="00DC2C83" w:rsidP="00945288">
      <w:pPr>
        <w:numPr>
          <w:ilvl w:val="2"/>
          <w:numId w:val="1"/>
        </w:numPr>
        <w:tabs>
          <w:tab w:val="left" w:pos="426"/>
        </w:tabs>
        <w:suppressAutoHyphens/>
        <w:jc w:val="both"/>
        <w:rPr>
          <w:rFonts w:ascii="Cambria" w:hAnsi="Cambria"/>
          <w:sz w:val="22"/>
          <w:szCs w:val="22"/>
          <w:lang w:eastAsia="zh-CN"/>
        </w:rPr>
      </w:pPr>
      <w:r w:rsidRPr="00816CAC">
        <w:rPr>
          <w:rFonts w:ascii="Cambria" w:hAnsi="Cambria"/>
          <w:sz w:val="22"/>
          <w:szCs w:val="22"/>
          <w:lang w:eastAsia="zh-CN"/>
        </w:rPr>
        <w:t>cenach lub kosztach zawartych w ofertach.</w:t>
      </w:r>
    </w:p>
    <w:p w:rsidR="00DC2C83" w:rsidRPr="00816CAC" w:rsidRDefault="00DC2C83" w:rsidP="00945288">
      <w:pPr>
        <w:numPr>
          <w:ilvl w:val="1"/>
          <w:numId w:val="1"/>
        </w:numPr>
        <w:autoSpaceDE w:val="0"/>
        <w:autoSpaceDN w:val="0"/>
        <w:adjustRightInd w:val="0"/>
        <w:ind w:left="567" w:hanging="567"/>
        <w:jc w:val="both"/>
        <w:rPr>
          <w:rFonts w:ascii="Cambria" w:hAnsi="Cambria"/>
          <w:sz w:val="22"/>
          <w:szCs w:val="22"/>
          <w:lang w:eastAsia="zh-CN"/>
        </w:rPr>
      </w:pPr>
      <w:r w:rsidRPr="00816CAC">
        <w:rPr>
          <w:rFonts w:ascii="Cambria" w:hAnsi="Cambria"/>
          <w:sz w:val="22"/>
          <w:szCs w:val="22"/>
          <w:lang w:eastAsia="zh-CN"/>
        </w:rPr>
        <w:t>Zamawiający udostępni oferty wraz z załącznikami niezwłocznie po otwarciu ofert, nie później jednak niż w terminie 3 dni od dnia otwarcia ofert.</w:t>
      </w:r>
    </w:p>
    <w:p w:rsidR="00931E3D" w:rsidRPr="00816CAC" w:rsidRDefault="00931E3D" w:rsidP="001E55E2">
      <w:pPr>
        <w:autoSpaceDE w:val="0"/>
        <w:autoSpaceDN w:val="0"/>
        <w:adjustRightInd w:val="0"/>
        <w:jc w:val="both"/>
        <w:rPr>
          <w:rFonts w:ascii="Cambria" w:hAnsi="Cambria"/>
          <w:sz w:val="22"/>
          <w:szCs w:val="22"/>
          <w:lang w:eastAsia="zh-CN"/>
        </w:rPr>
      </w:pPr>
    </w:p>
    <w:p w:rsidR="00931E3D" w:rsidRPr="00816CAC" w:rsidRDefault="00931E3D"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PODSTAWY WYKLUCZENIA, O KTÓRYCH MOWA W ART. 108 UST. 1</w:t>
      </w:r>
    </w:p>
    <w:p w:rsidR="00A16157" w:rsidRPr="00816CAC" w:rsidRDefault="00A16157" w:rsidP="00945288">
      <w:pPr>
        <w:pStyle w:val="Akapitzlist"/>
        <w:numPr>
          <w:ilvl w:val="0"/>
          <w:numId w:val="1"/>
        </w:numPr>
        <w:autoSpaceDE w:val="0"/>
        <w:autoSpaceDN w:val="0"/>
        <w:adjustRightInd w:val="0"/>
        <w:jc w:val="both"/>
        <w:rPr>
          <w:rFonts w:ascii="Cambria" w:hAnsi="Cambria" w:cs="Calibri"/>
          <w:vanish/>
          <w:sz w:val="22"/>
          <w:szCs w:val="22"/>
        </w:rPr>
      </w:pPr>
    </w:p>
    <w:p w:rsidR="00BE27DB" w:rsidRPr="00816CAC" w:rsidRDefault="00A01297" w:rsidP="00945288">
      <w:pPr>
        <w:numPr>
          <w:ilvl w:val="1"/>
          <w:numId w:val="1"/>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Z</w:t>
      </w:r>
      <w:r w:rsidR="00D1792C" w:rsidRPr="00816CAC">
        <w:rPr>
          <w:rFonts w:ascii="Cambria" w:hAnsi="Cambria" w:cs="Calibri"/>
          <w:sz w:val="22"/>
          <w:szCs w:val="22"/>
        </w:rPr>
        <w:t xml:space="preserve"> postępowania o udzielenie zamówienia wyklucza się wykonawcę</w:t>
      </w:r>
      <w:r w:rsidR="00BE27DB" w:rsidRPr="00816CAC">
        <w:rPr>
          <w:rFonts w:ascii="Cambria" w:hAnsi="Cambria" w:cs="Calibri"/>
          <w:sz w:val="22"/>
          <w:szCs w:val="22"/>
        </w:rPr>
        <w:t>:</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będącego osobą fizyczną, którego prawomocnie skazano za przestępstwo: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udziału w zorganizowanej grupie przestępczej albo związku mającym na celu popełnienie przestępstwa lub przestępstwa skarbowego, o którym </w:t>
      </w:r>
      <w:r w:rsidRPr="00816CAC">
        <w:rPr>
          <w:rFonts w:ascii="Cambria" w:hAnsi="Cambria"/>
          <w:sz w:val="22"/>
          <w:szCs w:val="22"/>
        </w:rPr>
        <w:t xml:space="preserve">mowa w art. 258 Kodeksu karnego,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handlu ludźmi, o którym mowa w art. 189a Kodeksu karnego,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o którym mowa w art. 228–230a, art. 250a Kodeksu karnego lub w art. 46 lub art. 48 ustawy z dnia 25 czerwca 2010 r. o sporcie,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finansowania przestępstwa o charakterze terrorystycznym, o którym mowa w art. 165a Kodeksu karnego, lub przestępstwo udaremniania lub utrudniania </w:t>
      </w:r>
      <w:r w:rsidRPr="00816CAC">
        <w:rPr>
          <w:rFonts w:ascii="Cambria" w:hAnsi="Cambria" w:cs="Calibri"/>
          <w:sz w:val="22"/>
          <w:szCs w:val="22"/>
        </w:rPr>
        <w:lastRenderedPageBreak/>
        <w:t xml:space="preserve">stwierdzenia przestępnego pochodzenia pieniędzy lub ukrywania ich pochodzenia, o którym mowa w art. 299 Kodeksu karnego,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o charakterze terrorystycznym, o którym mowa w art. 115§20 Kodeksu karnego, lub mające na celu popełnienie tego przestępstwa,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1792C" w:rsidRPr="00816CAC" w:rsidRDefault="00D1792C" w:rsidP="000778C0">
      <w:pPr>
        <w:numPr>
          <w:ilvl w:val="0"/>
          <w:numId w:val="17"/>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o którym mowa w art. 9 ust. 1 i 3 lub art. 10 ustawy z dnia 15 czerwca 2012 r. o skutkach powierzania wykonywania pracy cudzoziemcom przebywającym wbrew przepisom na terytorium Rzeczypospolitej Polskiej </w:t>
      </w:r>
    </w:p>
    <w:p w:rsidR="00D1792C" w:rsidRPr="00816CAC" w:rsidRDefault="00D1792C" w:rsidP="001E55E2">
      <w:pPr>
        <w:autoSpaceDE w:val="0"/>
        <w:autoSpaceDN w:val="0"/>
        <w:adjustRightInd w:val="0"/>
        <w:ind w:firstLine="567"/>
        <w:rPr>
          <w:rFonts w:ascii="Cambria" w:hAnsi="Cambria" w:cs="Calibri"/>
          <w:sz w:val="22"/>
          <w:szCs w:val="22"/>
        </w:rPr>
      </w:pPr>
      <w:r w:rsidRPr="00816CAC">
        <w:rPr>
          <w:rFonts w:ascii="Cambria" w:hAnsi="Cambria" w:cs="Calibri"/>
          <w:sz w:val="22"/>
          <w:szCs w:val="22"/>
        </w:rPr>
        <w:t xml:space="preserve">- lub za odpowiedni czyn zabroniony określony w przepisach </w:t>
      </w:r>
      <w:r w:rsidR="00A01297" w:rsidRPr="00816CAC">
        <w:rPr>
          <w:rFonts w:ascii="Cambria" w:hAnsi="Cambria" w:cs="Calibri"/>
          <w:sz w:val="22"/>
          <w:szCs w:val="22"/>
        </w:rPr>
        <w:t>prawa obcego</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BE27DB" w:rsidRPr="00816CAC">
        <w:rPr>
          <w:rFonts w:ascii="Cambria" w:hAnsi="Cambria" w:cs="Calibri"/>
          <w:sz w:val="22"/>
          <w:szCs w:val="22"/>
        </w:rPr>
        <w:t>16.1,</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6F3329" w:rsidRPr="00816CAC">
        <w:rPr>
          <w:rFonts w:ascii="Cambria" w:hAnsi="Cambria" w:cs="Calibri"/>
          <w:sz w:val="22"/>
          <w:szCs w:val="22"/>
        </w:rPr>
        <w:t>sprawie spłaty tych należności,</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wobec którego prawomocnie orzeczono zakaz ubiegania się o zamówienia publi</w:t>
      </w:r>
      <w:r w:rsidR="006F3329" w:rsidRPr="00816CAC">
        <w:rPr>
          <w:rFonts w:ascii="Cambria" w:hAnsi="Cambria" w:cs="Calibri"/>
          <w:sz w:val="22"/>
          <w:szCs w:val="22"/>
        </w:rPr>
        <w:t>czne,</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w:t>
      </w:r>
      <w:r w:rsidR="006F3329" w:rsidRPr="00816CAC">
        <w:rPr>
          <w:rFonts w:ascii="Cambria" w:hAnsi="Cambria" w:cs="Calibri"/>
          <w:sz w:val="22"/>
          <w:szCs w:val="22"/>
        </w:rPr>
        <w:t xml:space="preserve"> wnioski niezależnie od siebie,</w:t>
      </w:r>
    </w:p>
    <w:p w:rsidR="00D1792C" w:rsidRPr="00816CAC" w:rsidRDefault="00D1792C" w:rsidP="00945288">
      <w:pPr>
        <w:numPr>
          <w:ilvl w:val="2"/>
          <w:numId w:val="1"/>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jeżeli, w przypadkach, o których mowa w art. 85 ust. 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931E3D" w:rsidRPr="00816CAC" w:rsidRDefault="00931E3D" w:rsidP="001E55E2">
      <w:pPr>
        <w:tabs>
          <w:tab w:val="left" w:pos="426"/>
        </w:tabs>
        <w:suppressAutoHyphens/>
        <w:jc w:val="both"/>
        <w:rPr>
          <w:rFonts w:ascii="Cambria" w:hAnsi="Cambria"/>
          <w:b/>
          <w:sz w:val="22"/>
          <w:szCs w:val="22"/>
        </w:rPr>
      </w:pPr>
    </w:p>
    <w:p w:rsidR="000E064B" w:rsidRPr="00816CAC" w:rsidRDefault="000E064B" w:rsidP="001E55E2">
      <w:pPr>
        <w:numPr>
          <w:ilvl w:val="0"/>
          <w:numId w:val="2"/>
        </w:numPr>
        <w:tabs>
          <w:tab w:val="left" w:pos="426"/>
        </w:tabs>
        <w:suppressAutoHyphens/>
        <w:ind w:left="426" w:hanging="426"/>
        <w:jc w:val="both"/>
        <w:rPr>
          <w:rFonts w:ascii="Cambria" w:hAnsi="Cambria"/>
          <w:b/>
          <w:sz w:val="22"/>
          <w:szCs w:val="22"/>
        </w:rPr>
      </w:pPr>
      <w:r w:rsidRPr="00816CAC">
        <w:rPr>
          <w:rFonts w:ascii="Cambria" w:hAnsi="Cambria"/>
          <w:b/>
          <w:sz w:val="22"/>
          <w:szCs w:val="22"/>
        </w:rPr>
        <w:t>PODSTAWY WYKLUCZENIA, O KTÓRYCH MOWA W ART. 109 UST. 1</w:t>
      </w:r>
    </w:p>
    <w:p w:rsidR="000E064B" w:rsidRPr="00816CAC" w:rsidRDefault="000E064B" w:rsidP="00945288">
      <w:pPr>
        <w:pStyle w:val="Akapitzlist"/>
        <w:numPr>
          <w:ilvl w:val="0"/>
          <w:numId w:val="1"/>
        </w:numPr>
        <w:autoSpaceDE w:val="0"/>
        <w:autoSpaceDN w:val="0"/>
        <w:adjustRightInd w:val="0"/>
        <w:jc w:val="both"/>
        <w:rPr>
          <w:rFonts w:ascii="Cambria" w:hAnsi="Cambria" w:cs="Calibri"/>
          <w:vanish/>
          <w:sz w:val="22"/>
          <w:szCs w:val="22"/>
        </w:rPr>
      </w:pPr>
    </w:p>
    <w:p w:rsidR="000E064B" w:rsidRPr="00816CAC" w:rsidRDefault="000E064B" w:rsidP="00945288">
      <w:pPr>
        <w:pStyle w:val="Akapitzlist"/>
        <w:numPr>
          <w:ilvl w:val="0"/>
          <w:numId w:val="1"/>
        </w:numPr>
        <w:autoSpaceDE w:val="0"/>
        <w:autoSpaceDN w:val="0"/>
        <w:adjustRightInd w:val="0"/>
        <w:jc w:val="both"/>
        <w:rPr>
          <w:rFonts w:ascii="Cambria" w:hAnsi="Cambria" w:cs="Calibri"/>
          <w:vanish/>
          <w:sz w:val="22"/>
          <w:szCs w:val="22"/>
        </w:rPr>
      </w:pPr>
    </w:p>
    <w:p w:rsidR="000E064B" w:rsidRPr="00816CAC" w:rsidRDefault="000E064B" w:rsidP="00945288">
      <w:pPr>
        <w:pStyle w:val="Akapitzlist"/>
        <w:numPr>
          <w:ilvl w:val="0"/>
          <w:numId w:val="1"/>
        </w:numPr>
        <w:autoSpaceDE w:val="0"/>
        <w:autoSpaceDN w:val="0"/>
        <w:adjustRightInd w:val="0"/>
        <w:jc w:val="both"/>
        <w:rPr>
          <w:rFonts w:ascii="Cambria" w:hAnsi="Cambria" w:cs="Calibri"/>
          <w:vanish/>
          <w:sz w:val="22"/>
          <w:szCs w:val="22"/>
        </w:rPr>
      </w:pPr>
    </w:p>
    <w:p w:rsidR="00280222" w:rsidRPr="00816CAC" w:rsidRDefault="00280222" w:rsidP="000778C0">
      <w:pPr>
        <w:pStyle w:val="Akapitzlist"/>
        <w:numPr>
          <w:ilvl w:val="0"/>
          <w:numId w:val="19"/>
        </w:numPr>
        <w:autoSpaceDE w:val="0"/>
        <w:autoSpaceDN w:val="0"/>
        <w:adjustRightInd w:val="0"/>
        <w:jc w:val="both"/>
        <w:rPr>
          <w:rFonts w:ascii="Cambria" w:hAnsi="Cambria" w:cs="Calibri"/>
          <w:vanish/>
          <w:sz w:val="22"/>
          <w:szCs w:val="22"/>
        </w:rPr>
      </w:pPr>
    </w:p>
    <w:p w:rsidR="00280222" w:rsidRPr="00816CAC" w:rsidRDefault="00280222" w:rsidP="000778C0">
      <w:pPr>
        <w:pStyle w:val="Akapitzlist"/>
        <w:numPr>
          <w:ilvl w:val="0"/>
          <w:numId w:val="19"/>
        </w:numPr>
        <w:autoSpaceDE w:val="0"/>
        <w:autoSpaceDN w:val="0"/>
        <w:adjustRightInd w:val="0"/>
        <w:jc w:val="both"/>
        <w:rPr>
          <w:rFonts w:ascii="Cambria" w:hAnsi="Cambria" w:cs="Calibri"/>
          <w:vanish/>
          <w:sz w:val="22"/>
          <w:szCs w:val="22"/>
        </w:rPr>
      </w:pPr>
    </w:p>
    <w:p w:rsidR="005F49FD" w:rsidRPr="00816CAC" w:rsidRDefault="005F49FD" w:rsidP="000778C0">
      <w:pPr>
        <w:numPr>
          <w:ilvl w:val="1"/>
          <w:numId w:val="19"/>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Zamawiający wskazuje podstawy wykluczenia, o których mowa w art. 109 ust. 1 pkt 1 i pkt 4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 z postępowania o udzielenie zamówienia wyklucza się Wykonawcę: </w:t>
      </w:r>
    </w:p>
    <w:p w:rsidR="005F49FD" w:rsidRPr="00816CAC" w:rsidRDefault="005F49FD" w:rsidP="000778C0">
      <w:pPr>
        <w:numPr>
          <w:ilvl w:val="2"/>
          <w:numId w:val="20"/>
        </w:numPr>
        <w:autoSpaceDE w:val="0"/>
        <w:autoSpaceDN w:val="0"/>
        <w:adjustRightInd w:val="0"/>
        <w:ind w:left="993" w:hanging="709"/>
        <w:jc w:val="both"/>
        <w:rPr>
          <w:rFonts w:ascii="Cambria" w:hAnsi="Cambria" w:cs="Calibri"/>
          <w:sz w:val="22"/>
          <w:szCs w:val="22"/>
        </w:rPr>
      </w:pPr>
      <w:r w:rsidRPr="00816CAC">
        <w:rPr>
          <w:rFonts w:ascii="Cambria" w:hAnsi="Cambria" w:cs="Calibri"/>
          <w:sz w:val="22"/>
          <w:szCs w:val="22"/>
        </w:rPr>
        <w:t xml:space="preserve">który naruszył obowiązki dotyczące płatności podatków, opłat lub składek na ubezpieczenia społeczne lub zdrowotne, z wyjątkiem przypadku, o którym mowa w art. 108 ust. 1 pkt 3 ustawy PZP, chyba że </w:t>
      </w:r>
      <w:r w:rsidR="003C1A71" w:rsidRPr="00816CAC">
        <w:rPr>
          <w:rFonts w:ascii="Cambria" w:hAnsi="Cambria" w:cs="Calibri"/>
          <w:sz w:val="22"/>
          <w:szCs w:val="22"/>
        </w:rPr>
        <w:t>W</w:t>
      </w:r>
      <w:r w:rsidRPr="00816CAC">
        <w:rPr>
          <w:rFonts w:ascii="Cambria" w:hAnsi="Cambria" w:cs="Calibri"/>
          <w:sz w:val="22"/>
          <w:szCs w:val="22"/>
        </w:rPr>
        <w:t xml:space="preserve">ykonawca przed upływem terminu składania ofert dokonał płatności należnych podatków, opłat lub składek na </w:t>
      </w:r>
      <w:r w:rsidRPr="00816CAC">
        <w:rPr>
          <w:rFonts w:ascii="Cambria" w:hAnsi="Cambria" w:cs="Calibri"/>
          <w:sz w:val="22"/>
          <w:szCs w:val="22"/>
        </w:rPr>
        <w:lastRenderedPageBreak/>
        <w:t>ubezpieczenia społeczne lub zdrowotne wraz z odsetkami lub grzywnami lub zawarł wiążące porozumienie w sprawie spłaty tych należnośc</w:t>
      </w:r>
      <w:r w:rsidR="003C1A71" w:rsidRPr="00816CAC">
        <w:rPr>
          <w:rFonts w:ascii="Cambria" w:hAnsi="Cambria" w:cs="Calibri"/>
          <w:sz w:val="22"/>
          <w:szCs w:val="22"/>
        </w:rPr>
        <w:t>i,</w:t>
      </w:r>
    </w:p>
    <w:p w:rsidR="005F49FD" w:rsidRPr="00816CAC" w:rsidRDefault="005F49FD" w:rsidP="000778C0">
      <w:pPr>
        <w:numPr>
          <w:ilvl w:val="2"/>
          <w:numId w:val="19"/>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5F49FD" w:rsidRPr="00816CAC" w:rsidRDefault="005F49FD" w:rsidP="000778C0">
      <w:pPr>
        <w:numPr>
          <w:ilvl w:val="1"/>
          <w:numId w:val="19"/>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W przypadkach, o których mowa w art. 109 ust. 1 pkt 1 i 4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w:t>
      </w:r>
      <w:r w:rsidR="003C1A71" w:rsidRPr="00816CAC">
        <w:rPr>
          <w:rFonts w:ascii="Cambria" w:hAnsi="Cambria" w:cs="Calibri"/>
          <w:sz w:val="22"/>
          <w:szCs w:val="22"/>
        </w:rPr>
        <w:t>Z</w:t>
      </w:r>
      <w:r w:rsidRPr="00816CAC">
        <w:rPr>
          <w:rFonts w:ascii="Cambria" w:hAnsi="Cambria" w:cs="Calibri"/>
          <w:sz w:val="22"/>
          <w:szCs w:val="22"/>
        </w:rPr>
        <w:t xml:space="preserve">amawiający może nie wykluczać </w:t>
      </w:r>
      <w:r w:rsidR="003C1A71" w:rsidRPr="00816CAC">
        <w:rPr>
          <w:rFonts w:ascii="Cambria" w:hAnsi="Cambria" w:cs="Calibri"/>
          <w:sz w:val="22"/>
          <w:szCs w:val="22"/>
        </w:rPr>
        <w:t>W</w:t>
      </w:r>
      <w:r w:rsidRPr="00816CAC">
        <w:rPr>
          <w:rFonts w:ascii="Cambria" w:hAnsi="Cambria" w:cs="Calibri"/>
          <w:sz w:val="22"/>
          <w:szCs w:val="22"/>
        </w:rPr>
        <w:t>ykonawcy, jeżeli wykluczenie byłoby w sposób oczywisty nieproporcjonalne, w szczególności</w:t>
      </w:r>
      <w:r w:rsidR="003C1A71" w:rsidRPr="00816CAC">
        <w:rPr>
          <w:rFonts w:ascii="Cambria" w:hAnsi="Cambria" w:cs="Calibri"/>
          <w:sz w:val="22"/>
          <w:szCs w:val="22"/>
        </w:rPr>
        <w:t>,</w:t>
      </w:r>
      <w:r w:rsidRPr="00816CAC">
        <w:rPr>
          <w:rFonts w:ascii="Cambria" w:hAnsi="Cambria" w:cs="Calibri"/>
          <w:sz w:val="22"/>
          <w:szCs w:val="22"/>
        </w:rPr>
        <w:t xml:space="preserve"> gdy kwota zaległych podatków lub składek na ubezpieczenie społeczne jest niewielka albo sytuacja ekonomiczna lub finansowa </w:t>
      </w:r>
      <w:r w:rsidR="003C1A71" w:rsidRPr="00816CAC">
        <w:rPr>
          <w:rFonts w:ascii="Cambria" w:hAnsi="Cambria" w:cs="Calibri"/>
          <w:sz w:val="22"/>
          <w:szCs w:val="22"/>
        </w:rPr>
        <w:t>W</w:t>
      </w:r>
      <w:r w:rsidRPr="00816CAC">
        <w:rPr>
          <w:rFonts w:ascii="Cambria" w:hAnsi="Cambria" w:cs="Calibri"/>
          <w:sz w:val="22"/>
          <w:szCs w:val="22"/>
        </w:rPr>
        <w:t xml:space="preserve">ykonawcy, o którym mowa w art. 109 ust. 1 pkt 4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jest wystarczająca do wykonania zamówienia</w:t>
      </w:r>
      <w:r w:rsidRPr="00816CAC">
        <w:rPr>
          <w:rFonts w:ascii="Cambria" w:hAnsi="Cambria" w:cs="Calibri"/>
          <w:b/>
          <w:bCs/>
          <w:sz w:val="22"/>
          <w:szCs w:val="22"/>
        </w:rPr>
        <w:t xml:space="preserve">. </w:t>
      </w:r>
    </w:p>
    <w:p w:rsidR="005F49FD" w:rsidRPr="00816CAC" w:rsidRDefault="005F49FD" w:rsidP="000778C0">
      <w:pPr>
        <w:numPr>
          <w:ilvl w:val="1"/>
          <w:numId w:val="19"/>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Wykluczenie Wykonawcy następuje zgodnie z art. 110 i 111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w:t>
      </w:r>
    </w:p>
    <w:p w:rsidR="005F49FD" w:rsidRPr="00816CAC" w:rsidRDefault="005F49FD" w:rsidP="001E55E2">
      <w:pPr>
        <w:tabs>
          <w:tab w:val="left" w:pos="426"/>
        </w:tabs>
        <w:suppressAutoHyphens/>
        <w:jc w:val="both"/>
        <w:rPr>
          <w:rFonts w:ascii="Cambria" w:hAnsi="Cambria"/>
          <w:b/>
          <w:sz w:val="22"/>
          <w:szCs w:val="22"/>
        </w:rPr>
      </w:pPr>
    </w:p>
    <w:p w:rsidR="003C1A71" w:rsidRPr="00B15A6B" w:rsidRDefault="00D34DDA" w:rsidP="001E55E2">
      <w:pPr>
        <w:numPr>
          <w:ilvl w:val="0"/>
          <w:numId w:val="2"/>
        </w:numPr>
        <w:tabs>
          <w:tab w:val="left" w:pos="426"/>
        </w:tabs>
        <w:suppressAutoHyphens/>
        <w:ind w:left="426" w:hanging="426"/>
        <w:jc w:val="both"/>
        <w:rPr>
          <w:rFonts w:ascii="Cambria" w:hAnsi="Cambria" w:cs="Calibri"/>
          <w:sz w:val="22"/>
          <w:szCs w:val="22"/>
        </w:rPr>
      </w:pPr>
      <w:r w:rsidRPr="00816CAC">
        <w:rPr>
          <w:rFonts w:ascii="Cambria" w:hAnsi="Cambria" w:cs="Calibri"/>
          <w:b/>
          <w:bCs/>
          <w:sz w:val="22"/>
          <w:szCs w:val="22"/>
        </w:rPr>
        <w:t xml:space="preserve">INFORMACJA O </w:t>
      </w:r>
      <w:r w:rsidR="003C1A71" w:rsidRPr="00816CAC">
        <w:rPr>
          <w:rFonts w:ascii="Cambria" w:hAnsi="Cambria" w:cs="Calibri"/>
          <w:b/>
          <w:bCs/>
          <w:sz w:val="22"/>
          <w:szCs w:val="22"/>
        </w:rPr>
        <w:t>WARUNK</w:t>
      </w:r>
      <w:r w:rsidRPr="00816CAC">
        <w:rPr>
          <w:rFonts w:ascii="Cambria" w:hAnsi="Cambria" w:cs="Calibri"/>
          <w:b/>
          <w:bCs/>
          <w:sz w:val="22"/>
          <w:szCs w:val="22"/>
        </w:rPr>
        <w:t xml:space="preserve">ACH </w:t>
      </w:r>
      <w:r w:rsidR="003C1A71" w:rsidRPr="00816CAC">
        <w:rPr>
          <w:rFonts w:ascii="Cambria" w:hAnsi="Cambria" w:cs="Calibri"/>
          <w:b/>
          <w:bCs/>
          <w:sz w:val="22"/>
          <w:szCs w:val="22"/>
        </w:rPr>
        <w:t xml:space="preserve">UDZIAŁU W POSTĘPOWANIU </w:t>
      </w:r>
    </w:p>
    <w:p w:rsidR="00B15A6B" w:rsidRPr="00B15A6B" w:rsidRDefault="00B15A6B" w:rsidP="000778C0">
      <w:pPr>
        <w:pStyle w:val="Akapitzlist"/>
        <w:numPr>
          <w:ilvl w:val="0"/>
          <w:numId w:val="19"/>
        </w:numPr>
        <w:autoSpaceDE w:val="0"/>
        <w:autoSpaceDN w:val="0"/>
        <w:adjustRightInd w:val="0"/>
        <w:jc w:val="both"/>
        <w:rPr>
          <w:rFonts w:ascii="Cambria" w:hAnsi="Cambria" w:cs="Calibri"/>
          <w:vanish/>
          <w:sz w:val="22"/>
          <w:szCs w:val="22"/>
        </w:rPr>
      </w:pPr>
    </w:p>
    <w:p w:rsidR="00B15A6B" w:rsidRDefault="00B15A6B" w:rsidP="000778C0">
      <w:pPr>
        <w:numPr>
          <w:ilvl w:val="1"/>
          <w:numId w:val="19"/>
        </w:numPr>
        <w:autoSpaceDE w:val="0"/>
        <w:autoSpaceDN w:val="0"/>
        <w:adjustRightInd w:val="0"/>
        <w:ind w:left="567" w:hanging="567"/>
        <w:jc w:val="both"/>
        <w:rPr>
          <w:rFonts w:ascii="Cambria" w:hAnsi="Cambria" w:cs="Calibri"/>
          <w:sz w:val="22"/>
          <w:szCs w:val="22"/>
        </w:rPr>
      </w:pPr>
      <w:r w:rsidRPr="00B15A6B">
        <w:rPr>
          <w:rFonts w:ascii="Cambria" w:hAnsi="Cambria" w:cs="Calibri"/>
          <w:sz w:val="22"/>
          <w:szCs w:val="22"/>
        </w:rPr>
        <w:t xml:space="preserve">O udzielenie zamówienia mogą ubiegać się Wykonawcy, którzy nie podlegają wykluczeniu oraz spełniają określone przez Zamawiającego warunki udziału w postępowaniu. </w:t>
      </w:r>
    </w:p>
    <w:p w:rsidR="00B15A6B" w:rsidRPr="00B15A6B" w:rsidRDefault="00B15A6B" w:rsidP="000778C0">
      <w:pPr>
        <w:numPr>
          <w:ilvl w:val="1"/>
          <w:numId w:val="19"/>
        </w:numPr>
        <w:autoSpaceDE w:val="0"/>
        <w:autoSpaceDN w:val="0"/>
        <w:adjustRightInd w:val="0"/>
        <w:ind w:left="567" w:hanging="567"/>
        <w:jc w:val="both"/>
        <w:rPr>
          <w:rFonts w:ascii="Cambria" w:hAnsi="Cambria" w:cs="Calibri"/>
          <w:sz w:val="22"/>
          <w:szCs w:val="22"/>
        </w:rPr>
      </w:pPr>
      <w:r w:rsidRPr="00B15A6B">
        <w:rPr>
          <w:rFonts w:ascii="Cambria" w:hAnsi="Cambria" w:cs="Calibri"/>
          <w:b/>
          <w:sz w:val="22"/>
          <w:szCs w:val="22"/>
        </w:rPr>
        <w:t>Warunki udziału w postępowaniu</w:t>
      </w:r>
      <w:r w:rsidRPr="00B15A6B">
        <w:rPr>
          <w:rFonts w:ascii="Cambria" w:hAnsi="Cambria" w:cs="Calibri"/>
          <w:sz w:val="22"/>
          <w:szCs w:val="22"/>
        </w:rPr>
        <w:t xml:space="preserve"> – o udzielenie zamówienia mogą ubiegać się Wykonawcy, którzy spełniają warunki udziału w postepowaniu dotyczące:</w:t>
      </w:r>
    </w:p>
    <w:p w:rsidR="00407A84" w:rsidRPr="002B2AB0" w:rsidRDefault="00407A84" w:rsidP="000778C0">
      <w:pPr>
        <w:numPr>
          <w:ilvl w:val="2"/>
          <w:numId w:val="19"/>
        </w:numPr>
        <w:autoSpaceDE w:val="0"/>
        <w:autoSpaceDN w:val="0"/>
        <w:adjustRightInd w:val="0"/>
        <w:jc w:val="both"/>
        <w:rPr>
          <w:rFonts w:ascii="Cambria" w:hAnsi="Cambria" w:cs="Calibri"/>
          <w:sz w:val="22"/>
          <w:szCs w:val="22"/>
        </w:rPr>
      </w:pPr>
      <w:r w:rsidRPr="002B2AB0">
        <w:rPr>
          <w:rFonts w:ascii="Cambria" w:hAnsi="Cambria" w:cs="Calibri"/>
          <w:sz w:val="22"/>
          <w:szCs w:val="22"/>
        </w:rPr>
        <w:t>zdolności do występowania w obrocie gospodarczym – Zamawiający nie stawia warunków w tym zakresie,</w:t>
      </w:r>
    </w:p>
    <w:p w:rsidR="00407A84" w:rsidRPr="002B2AB0" w:rsidRDefault="00407A84" w:rsidP="000778C0">
      <w:pPr>
        <w:numPr>
          <w:ilvl w:val="2"/>
          <w:numId w:val="19"/>
        </w:numPr>
        <w:autoSpaceDE w:val="0"/>
        <w:autoSpaceDN w:val="0"/>
        <w:adjustRightInd w:val="0"/>
        <w:jc w:val="both"/>
        <w:rPr>
          <w:rFonts w:ascii="Cambria" w:hAnsi="Cambria" w:cs="Calibri"/>
          <w:sz w:val="22"/>
          <w:szCs w:val="22"/>
        </w:rPr>
      </w:pPr>
      <w:r w:rsidRPr="002B2AB0">
        <w:rPr>
          <w:rFonts w:ascii="Cambria" w:hAnsi="Cambria" w:cs="Calibri"/>
          <w:sz w:val="22"/>
          <w:szCs w:val="22"/>
        </w:rPr>
        <w:t>uprawnień do prowadzenia określonej działalności gospodarczej lub zawodowej, o ile wynika to z odrębnych przepisów – Zamawiający nie stawia warunku w tym zakresie,</w:t>
      </w:r>
    </w:p>
    <w:p w:rsidR="00407A84" w:rsidRPr="00534548" w:rsidRDefault="00DA067F" w:rsidP="000778C0">
      <w:pPr>
        <w:numPr>
          <w:ilvl w:val="2"/>
          <w:numId w:val="19"/>
        </w:numPr>
        <w:autoSpaceDE w:val="0"/>
        <w:autoSpaceDN w:val="0"/>
        <w:adjustRightInd w:val="0"/>
        <w:jc w:val="both"/>
        <w:rPr>
          <w:rFonts w:ascii="Cambria" w:hAnsi="Cambria"/>
          <w:color w:val="000000"/>
          <w:sz w:val="22"/>
          <w:szCs w:val="22"/>
        </w:rPr>
      </w:pPr>
      <w:r w:rsidRPr="001C2B5E">
        <w:rPr>
          <w:rFonts w:ascii="Cambria" w:hAnsi="Cambria" w:cs="Calibri"/>
          <w:sz w:val="22"/>
          <w:szCs w:val="22"/>
        </w:rPr>
        <w:t xml:space="preserve">sytuacji ekonomicznej lub finansowej – </w:t>
      </w:r>
      <w:r w:rsidR="0035403A" w:rsidRPr="002B2AB0">
        <w:rPr>
          <w:rFonts w:ascii="Cambria" w:hAnsi="Cambria" w:cs="Calibri"/>
          <w:sz w:val="22"/>
          <w:szCs w:val="22"/>
        </w:rPr>
        <w:t>Zamawiający nie stawia warunków w tym zakresie</w:t>
      </w:r>
      <w:r w:rsidR="00534548">
        <w:rPr>
          <w:rStyle w:val="FontStyle34"/>
          <w:rFonts w:ascii="Cambria" w:hAnsi="Cambria"/>
        </w:rPr>
        <w:t>,</w:t>
      </w:r>
    </w:p>
    <w:p w:rsidR="003C1A71" w:rsidRPr="002B2AB0" w:rsidRDefault="00407A84" w:rsidP="000778C0">
      <w:pPr>
        <w:numPr>
          <w:ilvl w:val="2"/>
          <w:numId w:val="19"/>
        </w:numPr>
        <w:autoSpaceDE w:val="0"/>
        <w:autoSpaceDN w:val="0"/>
        <w:adjustRightInd w:val="0"/>
        <w:jc w:val="both"/>
        <w:rPr>
          <w:rFonts w:ascii="Cambria" w:hAnsi="Cambria" w:cs="Calibri"/>
          <w:sz w:val="22"/>
          <w:szCs w:val="22"/>
        </w:rPr>
      </w:pPr>
      <w:r w:rsidRPr="002B2AB0">
        <w:rPr>
          <w:rFonts w:ascii="Cambria" w:hAnsi="Cambria" w:cs="Calibri"/>
          <w:sz w:val="22"/>
          <w:szCs w:val="22"/>
        </w:rPr>
        <w:t xml:space="preserve">zdolności technicznej lub zawodowej – </w:t>
      </w:r>
      <w:r w:rsidR="00BF71A6" w:rsidRPr="002B2AB0">
        <w:rPr>
          <w:rFonts w:ascii="Cambria" w:hAnsi="Cambria" w:cs="Calibri"/>
          <w:sz w:val="22"/>
          <w:szCs w:val="22"/>
        </w:rPr>
        <w:t>Zamawiający nie stawia warunków w tym zakresie</w:t>
      </w:r>
      <w:r w:rsidR="003C1A71" w:rsidRPr="002B2AB0">
        <w:rPr>
          <w:rFonts w:ascii="Cambria" w:hAnsi="Cambria"/>
          <w:sz w:val="22"/>
          <w:szCs w:val="22"/>
        </w:rPr>
        <w:t xml:space="preserve">. </w:t>
      </w:r>
      <w:r w:rsidR="003C1A71" w:rsidRPr="002B2AB0">
        <w:rPr>
          <w:rFonts w:ascii="Cambria" w:hAnsi="Cambria" w:cs="Calibri"/>
          <w:sz w:val="22"/>
          <w:szCs w:val="22"/>
        </w:rPr>
        <w:t xml:space="preserve"> </w:t>
      </w:r>
    </w:p>
    <w:p w:rsidR="003C1A71" w:rsidRPr="002B2AB0" w:rsidRDefault="003C1A71" w:rsidP="000778C0">
      <w:pPr>
        <w:numPr>
          <w:ilvl w:val="1"/>
          <w:numId w:val="23"/>
        </w:numPr>
        <w:autoSpaceDE w:val="0"/>
        <w:autoSpaceDN w:val="0"/>
        <w:adjustRightInd w:val="0"/>
        <w:ind w:hanging="607"/>
        <w:jc w:val="both"/>
        <w:rPr>
          <w:rFonts w:ascii="Cambria" w:hAnsi="Cambria" w:cs="Calibri"/>
          <w:sz w:val="22"/>
          <w:szCs w:val="22"/>
        </w:rPr>
      </w:pPr>
      <w:r w:rsidRPr="002B2AB0">
        <w:rPr>
          <w:rFonts w:ascii="Cambria" w:hAnsi="Cambria" w:cs="Calibri"/>
          <w:b/>
          <w:sz w:val="22"/>
          <w:szCs w:val="22"/>
        </w:rPr>
        <w:t>Wykonawcy występujący wspólnie</w:t>
      </w:r>
      <w:r w:rsidRPr="002B2AB0">
        <w:rPr>
          <w:rFonts w:ascii="Cambria" w:hAnsi="Cambria" w:cs="Calibri"/>
          <w:sz w:val="22"/>
          <w:szCs w:val="22"/>
        </w:rPr>
        <w:t xml:space="preserve"> – Wykonawcy mogą wspólnie ubiegać się o udzielenie zamówienia</w:t>
      </w:r>
      <w:r w:rsidR="00D34DDA" w:rsidRPr="002B2AB0">
        <w:rPr>
          <w:rFonts w:ascii="Cambria" w:hAnsi="Cambria" w:cs="Calibri"/>
          <w:sz w:val="22"/>
          <w:szCs w:val="22"/>
        </w:rPr>
        <w:t>:</w:t>
      </w:r>
      <w:r w:rsidRPr="002B2AB0">
        <w:rPr>
          <w:rFonts w:ascii="Cambria" w:hAnsi="Cambria" w:cs="Calibri"/>
          <w:sz w:val="22"/>
          <w:szCs w:val="22"/>
        </w:rPr>
        <w:t xml:space="preserve"> </w:t>
      </w:r>
    </w:p>
    <w:p w:rsidR="003C1A71" w:rsidRDefault="003C1A71" w:rsidP="000778C0">
      <w:pPr>
        <w:numPr>
          <w:ilvl w:val="2"/>
          <w:numId w:val="23"/>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W przypadku składania oferty przez </w:t>
      </w:r>
      <w:r w:rsidR="00D34DDA" w:rsidRPr="00816CAC">
        <w:rPr>
          <w:rFonts w:ascii="Cambria" w:hAnsi="Cambria" w:cs="Calibri"/>
          <w:sz w:val="22"/>
          <w:szCs w:val="22"/>
        </w:rPr>
        <w:t>w</w:t>
      </w:r>
      <w:r w:rsidRPr="00816CAC">
        <w:rPr>
          <w:rFonts w:ascii="Cambria" w:hAnsi="Cambria" w:cs="Calibri"/>
          <w:sz w:val="22"/>
          <w:szCs w:val="22"/>
        </w:rPr>
        <w:t xml:space="preserve">ykonawców występujących wspólnie, </w:t>
      </w:r>
      <w:r w:rsidR="003C7416" w:rsidRPr="00816CAC">
        <w:rPr>
          <w:rFonts w:ascii="Cambria" w:hAnsi="Cambria" w:cs="Calibri"/>
          <w:sz w:val="22"/>
          <w:szCs w:val="22"/>
        </w:rPr>
        <w:t>w</w:t>
      </w:r>
      <w:r w:rsidRPr="00816CAC">
        <w:rPr>
          <w:rFonts w:ascii="Cambria" w:hAnsi="Cambria" w:cs="Calibri"/>
          <w:sz w:val="22"/>
          <w:szCs w:val="22"/>
        </w:rPr>
        <w:t xml:space="preserve">ykonawcy ustanawiają pełnomocnika do reprezentowania ich w postępowaniu o udzielenie zamówienia albo do reprezentowania w postępowaniu i zawarcia umowy w </w:t>
      </w:r>
      <w:r w:rsidR="003C7416" w:rsidRPr="00816CAC">
        <w:rPr>
          <w:rFonts w:ascii="Cambria" w:hAnsi="Cambria" w:cs="Calibri"/>
          <w:sz w:val="22"/>
          <w:szCs w:val="22"/>
        </w:rPr>
        <w:t>sprawie zamówienia publicznego,</w:t>
      </w:r>
    </w:p>
    <w:p w:rsidR="003C1A71" w:rsidRDefault="003C7416"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P</w:t>
      </w:r>
      <w:r w:rsidR="003C1A71" w:rsidRPr="00073DE2">
        <w:rPr>
          <w:rFonts w:ascii="Cambria" w:hAnsi="Cambria" w:cs="Calibri"/>
          <w:sz w:val="22"/>
          <w:szCs w:val="22"/>
        </w:rPr>
        <w:t xml:space="preserve">rzepisy dotyczące </w:t>
      </w:r>
      <w:r w:rsidRPr="00073DE2">
        <w:rPr>
          <w:rFonts w:ascii="Cambria" w:hAnsi="Cambria" w:cs="Calibri"/>
          <w:sz w:val="22"/>
          <w:szCs w:val="22"/>
        </w:rPr>
        <w:t>W</w:t>
      </w:r>
      <w:r w:rsidR="003C1A71" w:rsidRPr="00073DE2">
        <w:rPr>
          <w:rFonts w:ascii="Cambria" w:hAnsi="Cambria" w:cs="Calibri"/>
          <w:sz w:val="22"/>
          <w:szCs w:val="22"/>
        </w:rPr>
        <w:t>ykonawcy stosuje się odpowiednio do wykonawców wspólnie ubiegających się o udziel</w:t>
      </w:r>
      <w:r w:rsidRPr="00073DE2">
        <w:rPr>
          <w:rFonts w:ascii="Cambria" w:hAnsi="Cambria" w:cs="Calibri"/>
          <w:sz w:val="22"/>
          <w:szCs w:val="22"/>
        </w:rPr>
        <w:t>enie zamówienia,</w:t>
      </w:r>
    </w:p>
    <w:p w:rsidR="003C7416" w:rsidRDefault="003C7416"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j</w:t>
      </w:r>
      <w:r w:rsidR="003C1A71" w:rsidRPr="00073DE2">
        <w:rPr>
          <w:rFonts w:ascii="Cambria" w:hAnsi="Cambria" w:cs="Calibri"/>
          <w:sz w:val="22"/>
          <w:szCs w:val="22"/>
        </w:rPr>
        <w:t xml:space="preserve">eżeli została wybrana oferta wykonawców wspólnie ubiegających się o udzielenie zamówienia, </w:t>
      </w:r>
      <w:r w:rsidRPr="00073DE2">
        <w:rPr>
          <w:rFonts w:ascii="Cambria" w:hAnsi="Cambria" w:cs="Calibri"/>
          <w:sz w:val="22"/>
          <w:szCs w:val="22"/>
        </w:rPr>
        <w:t>Z</w:t>
      </w:r>
      <w:r w:rsidR="003C1A71" w:rsidRPr="00073DE2">
        <w:rPr>
          <w:rFonts w:ascii="Cambria" w:hAnsi="Cambria" w:cs="Calibri"/>
          <w:sz w:val="22"/>
          <w:szCs w:val="22"/>
        </w:rPr>
        <w:t>amawiający może żądać przed zawarciem umowy w sprawie zamówienia publicznego kopii umowy reguluj</w:t>
      </w:r>
      <w:r w:rsidRPr="00073DE2">
        <w:rPr>
          <w:rFonts w:ascii="Cambria" w:hAnsi="Cambria" w:cs="Calibri"/>
          <w:sz w:val="22"/>
          <w:szCs w:val="22"/>
        </w:rPr>
        <w:t>ącej współpracę tych wykonawców,</w:t>
      </w:r>
    </w:p>
    <w:p w:rsidR="003C7416" w:rsidRDefault="003C1A71"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Wykonawcy wystę</w:t>
      </w:r>
      <w:r w:rsidR="003C7416" w:rsidRPr="00073DE2">
        <w:rPr>
          <w:rFonts w:ascii="Cambria" w:hAnsi="Cambria" w:cs="Calibri"/>
          <w:sz w:val="22"/>
          <w:szCs w:val="22"/>
        </w:rPr>
        <w:t xml:space="preserve">pujący wspólnie, wspólnie </w:t>
      </w:r>
      <w:r w:rsidRPr="00073DE2">
        <w:rPr>
          <w:rFonts w:ascii="Cambria" w:hAnsi="Cambria" w:cs="Calibri"/>
          <w:sz w:val="22"/>
          <w:szCs w:val="22"/>
        </w:rPr>
        <w:t>ponoszą solidarną odpowiedzialność za wykonanie umowy i wniesienie zabezpieczenia należytego wykonania umowy</w:t>
      </w:r>
      <w:r w:rsidR="003C7416" w:rsidRPr="00073DE2">
        <w:rPr>
          <w:rFonts w:ascii="Cambria" w:hAnsi="Cambria" w:cs="Calibri"/>
          <w:sz w:val="22"/>
          <w:szCs w:val="22"/>
        </w:rPr>
        <w:t>,</w:t>
      </w:r>
    </w:p>
    <w:p w:rsidR="003C1A71" w:rsidRDefault="003C7416"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p</w:t>
      </w:r>
      <w:r w:rsidR="003C1A71" w:rsidRPr="00073DE2">
        <w:rPr>
          <w:rFonts w:ascii="Cambria" w:hAnsi="Cambria" w:cs="Calibri"/>
          <w:sz w:val="22"/>
          <w:szCs w:val="22"/>
        </w:rPr>
        <w:t xml:space="preserve">oszczególni Wykonawcy występujący wspólnie nie mogą podlegać wykluczeniu z postępowania na podstawie art. 108 i 109 ustawy </w:t>
      </w:r>
      <w:proofErr w:type="spellStart"/>
      <w:r w:rsidR="003C1A71" w:rsidRPr="00073DE2">
        <w:rPr>
          <w:rFonts w:ascii="Cambria" w:hAnsi="Cambria" w:cs="Calibri"/>
          <w:sz w:val="22"/>
          <w:szCs w:val="22"/>
        </w:rPr>
        <w:t>Pzp</w:t>
      </w:r>
      <w:proofErr w:type="spellEnd"/>
      <w:r w:rsidR="003C1A71" w:rsidRPr="00073DE2">
        <w:rPr>
          <w:rFonts w:ascii="Cambria" w:hAnsi="Cambria" w:cs="Calibri"/>
          <w:sz w:val="22"/>
          <w:szCs w:val="22"/>
        </w:rPr>
        <w:t xml:space="preserve">, </w:t>
      </w:r>
      <w:r w:rsidR="00E07831" w:rsidRPr="00073DE2">
        <w:rPr>
          <w:rFonts w:ascii="Cambria" w:hAnsi="Cambria" w:cs="Calibri"/>
          <w:sz w:val="22"/>
          <w:szCs w:val="22"/>
        </w:rPr>
        <w:t>ale</w:t>
      </w:r>
      <w:r w:rsidR="003C1A71" w:rsidRPr="00073DE2">
        <w:rPr>
          <w:rFonts w:ascii="Cambria" w:hAnsi="Cambria" w:cs="Calibri"/>
          <w:sz w:val="22"/>
          <w:szCs w:val="22"/>
        </w:rPr>
        <w:t xml:space="preserve"> mus</w:t>
      </w:r>
      <w:r w:rsidRPr="00073DE2">
        <w:rPr>
          <w:rFonts w:ascii="Cambria" w:hAnsi="Cambria" w:cs="Calibri"/>
          <w:sz w:val="22"/>
          <w:szCs w:val="22"/>
        </w:rPr>
        <w:t>zą</w:t>
      </w:r>
      <w:r w:rsidR="003C1A71" w:rsidRPr="00073DE2">
        <w:rPr>
          <w:rFonts w:ascii="Cambria" w:hAnsi="Cambria" w:cs="Calibri"/>
          <w:sz w:val="22"/>
          <w:szCs w:val="22"/>
        </w:rPr>
        <w:t xml:space="preserve"> spełniać warunki udziału w postępowaniu wskazane w SWZ (w stosunku do każdego konsorcjanta bada się te przesłanki oddzielnie), z tym, że ich sytuacja finansowa lub ekonomiczna, zdolności techniczne lub zawodowe </w:t>
      </w:r>
      <w:r w:rsidR="00E07831" w:rsidRPr="00073DE2">
        <w:rPr>
          <w:rFonts w:ascii="Cambria" w:hAnsi="Cambria" w:cs="Calibri"/>
          <w:sz w:val="22"/>
          <w:szCs w:val="22"/>
        </w:rPr>
        <w:t>oceniane będą łącznie,</w:t>
      </w:r>
    </w:p>
    <w:p w:rsidR="00E07831" w:rsidRDefault="00E07831"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w</w:t>
      </w:r>
      <w:r w:rsidR="003C1A71" w:rsidRPr="00073DE2">
        <w:rPr>
          <w:rFonts w:ascii="Cambria" w:hAnsi="Cambria" w:cs="Calibri"/>
          <w:sz w:val="22"/>
          <w:szCs w:val="22"/>
        </w:rPr>
        <w:t>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Pr="00073DE2">
        <w:rPr>
          <w:rFonts w:ascii="Cambria" w:hAnsi="Cambria" w:cs="Calibri"/>
          <w:sz w:val="22"/>
          <w:szCs w:val="22"/>
        </w:rPr>
        <w:t>,</w:t>
      </w:r>
    </w:p>
    <w:p w:rsidR="00E07831" w:rsidRDefault="003C1A71"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lastRenderedPageBreak/>
        <w:t xml:space="preserve"> </w:t>
      </w:r>
      <w:r w:rsidR="00E07831" w:rsidRPr="00073DE2">
        <w:rPr>
          <w:rFonts w:ascii="Cambria" w:hAnsi="Cambria" w:cs="Calibri"/>
          <w:sz w:val="22"/>
          <w:szCs w:val="22"/>
        </w:rPr>
        <w:t>w</w:t>
      </w:r>
      <w:r w:rsidRPr="00073DE2">
        <w:rPr>
          <w:rFonts w:ascii="Cambria" w:hAnsi="Cambria" w:cs="Calibri"/>
          <w:sz w:val="22"/>
          <w:szCs w:val="22"/>
        </w:rPr>
        <w:t xml:space="preserve"> odniesieniu do warunków dotyczących wykształcenia, kwalifikacji zawodowych lub doświadczenia</w:t>
      </w:r>
      <w:r w:rsidR="00E07831" w:rsidRPr="00073DE2">
        <w:rPr>
          <w:rFonts w:ascii="Cambria" w:hAnsi="Cambria" w:cs="Calibri"/>
          <w:sz w:val="22"/>
          <w:szCs w:val="22"/>
        </w:rPr>
        <w:t>,</w:t>
      </w:r>
      <w:r w:rsidRPr="00073DE2">
        <w:rPr>
          <w:rFonts w:ascii="Cambria" w:hAnsi="Cambria" w:cs="Calibri"/>
          <w:sz w:val="22"/>
          <w:szCs w:val="22"/>
        </w:rPr>
        <w:t xml:space="preserve"> wykonawcy wspólnie ubiegający się o udzielenie zamówienia mogą polegać na zdolnościach tych z wykonawców, którzy wykonają roboty budowlane lub usługi, do realizacji których te zdolności są wymagane</w:t>
      </w:r>
      <w:r w:rsidR="00E07831" w:rsidRPr="00073DE2">
        <w:rPr>
          <w:rFonts w:ascii="Cambria" w:hAnsi="Cambria" w:cs="Calibri"/>
          <w:sz w:val="22"/>
          <w:szCs w:val="22"/>
        </w:rPr>
        <w:t>,</w:t>
      </w:r>
    </w:p>
    <w:p w:rsidR="003C1A71" w:rsidRDefault="00E07831"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w</w:t>
      </w:r>
      <w:r w:rsidR="003C1A71" w:rsidRPr="00073DE2">
        <w:rPr>
          <w:rFonts w:ascii="Cambria" w:hAnsi="Cambria" w:cs="Calibri"/>
          <w:sz w:val="22"/>
          <w:szCs w:val="22"/>
        </w:rPr>
        <w:t xml:space="preserve"> przypadku, o którym mowa w pkt 1</w:t>
      </w:r>
      <w:r w:rsidRPr="00073DE2">
        <w:rPr>
          <w:rFonts w:ascii="Cambria" w:hAnsi="Cambria" w:cs="Calibri"/>
          <w:sz w:val="22"/>
          <w:szCs w:val="22"/>
        </w:rPr>
        <w:t>9</w:t>
      </w:r>
      <w:r w:rsidR="003C1A71" w:rsidRPr="00073DE2">
        <w:rPr>
          <w:rFonts w:ascii="Cambria" w:hAnsi="Cambria" w:cs="Calibri"/>
          <w:sz w:val="22"/>
          <w:szCs w:val="22"/>
        </w:rPr>
        <w:t>.</w:t>
      </w:r>
      <w:r w:rsidRPr="00073DE2">
        <w:rPr>
          <w:rFonts w:ascii="Cambria" w:hAnsi="Cambria" w:cs="Calibri"/>
          <w:sz w:val="22"/>
          <w:szCs w:val="22"/>
        </w:rPr>
        <w:t>3</w:t>
      </w:r>
      <w:r w:rsidR="003C1A71" w:rsidRPr="00073DE2">
        <w:rPr>
          <w:rFonts w:ascii="Cambria" w:hAnsi="Cambria" w:cs="Calibri"/>
          <w:sz w:val="22"/>
          <w:szCs w:val="22"/>
        </w:rPr>
        <w:t>.</w:t>
      </w:r>
      <w:r w:rsidRPr="00073DE2">
        <w:rPr>
          <w:rFonts w:ascii="Cambria" w:hAnsi="Cambria" w:cs="Calibri"/>
          <w:sz w:val="22"/>
          <w:szCs w:val="22"/>
        </w:rPr>
        <w:t>6</w:t>
      </w:r>
      <w:r w:rsidR="003C1A71" w:rsidRPr="00073DE2">
        <w:rPr>
          <w:rFonts w:ascii="Cambria" w:hAnsi="Cambria" w:cs="Calibri"/>
          <w:sz w:val="22"/>
          <w:szCs w:val="22"/>
        </w:rPr>
        <w:t xml:space="preserve"> i 1</w:t>
      </w:r>
      <w:r w:rsidRPr="00073DE2">
        <w:rPr>
          <w:rFonts w:ascii="Cambria" w:hAnsi="Cambria" w:cs="Calibri"/>
          <w:sz w:val="22"/>
          <w:szCs w:val="22"/>
        </w:rPr>
        <w:t>9</w:t>
      </w:r>
      <w:r w:rsidR="003C1A71" w:rsidRPr="00073DE2">
        <w:rPr>
          <w:rFonts w:ascii="Cambria" w:hAnsi="Cambria" w:cs="Calibri"/>
          <w:sz w:val="22"/>
          <w:szCs w:val="22"/>
        </w:rPr>
        <w:t>.</w:t>
      </w:r>
      <w:r w:rsidRPr="00073DE2">
        <w:rPr>
          <w:rFonts w:ascii="Cambria" w:hAnsi="Cambria" w:cs="Calibri"/>
          <w:sz w:val="22"/>
          <w:szCs w:val="22"/>
        </w:rPr>
        <w:t>3</w:t>
      </w:r>
      <w:r w:rsidR="003C1A71" w:rsidRPr="00073DE2">
        <w:rPr>
          <w:rFonts w:ascii="Cambria" w:hAnsi="Cambria" w:cs="Calibri"/>
          <w:sz w:val="22"/>
          <w:szCs w:val="22"/>
        </w:rPr>
        <w:t>.</w:t>
      </w:r>
      <w:r w:rsidRPr="00073DE2">
        <w:rPr>
          <w:rFonts w:ascii="Cambria" w:hAnsi="Cambria" w:cs="Calibri"/>
          <w:sz w:val="22"/>
          <w:szCs w:val="22"/>
        </w:rPr>
        <w:t>7</w:t>
      </w:r>
      <w:r w:rsidR="003C1A71" w:rsidRPr="00073DE2">
        <w:rPr>
          <w:rFonts w:ascii="Cambria" w:hAnsi="Cambria" w:cs="Calibri"/>
          <w:sz w:val="22"/>
          <w:szCs w:val="22"/>
        </w:rPr>
        <w:t xml:space="preserve">, wykonawcy wspólnie ubiegający się o udzielenie zamówienia dołączają do oferty oświadczenie (wg wzoru lub na formularzu stanowiącym </w:t>
      </w:r>
      <w:r w:rsidR="003C1A71" w:rsidRPr="00F1535D">
        <w:rPr>
          <w:rFonts w:ascii="Cambria" w:hAnsi="Cambria" w:cs="Calibri"/>
          <w:b/>
          <w:sz w:val="22"/>
          <w:szCs w:val="22"/>
        </w:rPr>
        <w:t xml:space="preserve">załącznik </w:t>
      </w:r>
      <w:r w:rsidR="00D876D1" w:rsidRPr="00F1535D">
        <w:rPr>
          <w:rFonts w:ascii="Cambria" w:hAnsi="Cambria" w:cs="Calibri"/>
          <w:b/>
          <w:sz w:val="22"/>
          <w:szCs w:val="22"/>
        </w:rPr>
        <w:t xml:space="preserve">nr </w:t>
      </w:r>
      <w:r w:rsidR="00F31C83">
        <w:rPr>
          <w:rFonts w:ascii="Cambria" w:hAnsi="Cambria" w:cs="Calibri"/>
          <w:b/>
          <w:sz w:val="22"/>
          <w:szCs w:val="22"/>
        </w:rPr>
        <w:t xml:space="preserve">4 </w:t>
      </w:r>
      <w:r w:rsidR="003C1A71" w:rsidRPr="00F1535D">
        <w:rPr>
          <w:rFonts w:ascii="Cambria" w:hAnsi="Cambria" w:cs="Calibri"/>
          <w:b/>
          <w:sz w:val="22"/>
          <w:szCs w:val="22"/>
        </w:rPr>
        <w:t>do SWZ</w:t>
      </w:r>
      <w:r w:rsidR="003C1A71" w:rsidRPr="00073DE2">
        <w:rPr>
          <w:rFonts w:ascii="Cambria" w:hAnsi="Cambria" w:cs="Calibri"/>
          <w:sz w:val="22"/>
          <w:szCs w:val="22"/>
        </w:rPr>
        <w:t>), z którego wynika, które roboty budowlane, dostawy lub usługi w</w:t>
      </w:r>
      <w:r w:rsidR="00BA3A7E" w:rsidRPr="00073DE2">
        <w:rPr>
          <w:rFonts w:ascii="Cambria" w:hAnsi="Cambria" w:cs="Calibri"/>
          <w:sz w:val="22"/>
          <w:szCs w:val="22"/>
        </w:rPr>
        <w:t>ykonają poszczególni wykonawcy,</w:t>
      </w:r>
    </w:p>
    <w:p w:rsidR="00BA3A7E" w:rsidRDefault="00BA3A7E"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s</w:t>
      </w:r>
      <w:r w:rsidR="003C1A71" w:rsidRPr="00073DE2">
        <w:rPr>
          <w:rFonts w:ascii="Cambria" w:hAnsi="Cambria" w:cs="Calibri"/>
          <w:sz w:val="22"/>
          <w:szCs w:val="22"/>
        </w:rPr>
        <w:t xml:space="preserve">pełnienie warunków określonych w Rozdziale </w:t>
      </w:r>
      <w:r w:rsidR="00C97416" w:rsidRPr="00073DE2">
        <w:rPr>
          <w:rFonts w:ascii="Cambria" w:hAnsi="Cambria" w:cs="Calibri"/>
          <w:sz w:val="22"/>
          <w:szCs w:val="22"/>
        </w:rPr>
        <w:t>2</w:t>
      </w:r>
      <w:r w:rsidR="003C1A71" w:rsidRPr="00073DE2">
        <w:rPr>
          <w:rFonts w:ascii="Cambria" w:hAnsi="Cambria" w:cs="Calibri"/>
          <w:sz w:val="22"/>
          <w:szCs w:val="22"/>
        </w:rPr>
        <w:t xml:space="preserve">0 ust. </w:t>
      </w:r>
      <w:r w:rsidR="00C97416" w:rsidRPr="00073DE2">
        <w:rPr>
          <w:rFonts w:ascii="Cambria" w:hAnsi="Cambria" w:cs="Calibri"/>
          <w:sz w:val="22"/>
          <w:szCs w:val="22"/>
        </w:rPr>
        <w:t>2</w:t>
      </w:r>
      <w:r w:rsidR="003C1A71" w:rsidRPr="00073DE2">
        <w:rPr>
          <w:rFonts w:ascii="Cambria" w:hAnsi="Cambria" w:cs="Calibri"/>
          <w:sz w:val="22"/>
          <w:szCs w:val="22"/>
        </w:rPr>
        <w:t>0.2 niniejszej SWZ zostanie ocenione na podstawie podmiotowych środków dowodowych wymienionych poniżej</w:t>
      </w:r>
      <w:r w:rsidRPr="00073DE2">
        <w:rPr>
          <w:rFonts w:ascii="Cambria" w:hAnsi="Cambria" w:cs="Calibri"/>
          <w:sz w:val="22"/>
          <w:szCs w:val="22"/>
        </w:rPr>
        <w:t>,</w:t>
      </w:r>
    </w:p>
    <w:p w:rsidR="003C1A71" w:rsidRPr="00073DE2" w:rsidRDefault="00BA3A7E" w:rsidP="000778C0">
      <w:pPr>
        <w:numPr>
          <w:ilvl w:val="2"/>
          <w:numId w:val="23"/>
        </w:numPr>
        <w:autoSpaceDE w:val="0"/>
        <w:autoSpaceDN w:val="0"/>
        <w:adjustRightInd w:val="0"/>
        <w:jc w:val="both"/>
        <w:rPr>
          <w:rFonts w:ascii="Cambria" w:hAnsi="Cambria" w:cs="Calibri"/>
          <w:sz w:val="22"/>
          <w:szCs w:val="22"/>
        </w:rPr>
      </w:pPr>
      <w:r w:rsidRPr="00073DE2">
        <w:rPr>
          <w:rFonts w:ascii="Cambria" w:hAnsi="Cambria" w:cs="Calibri"/>
          <w:sz w:val="22"/>
          <w:szCs w:val="22"/>
        </w:rPr>
        <w:t>o</w:t>
      </w:r>
      <w:r w:rsidR="003C1A71" w:rsidRPr="00073DE2">
        <w:rPr>
          <w:rFonts w:ascii="Cambria" w:hAnsi="Cambria" w:cs="Calibri"/>
          <w:sz w:val="22"/>
          <w:szCs w:val="22"/>
        </w:rPr>
        <w:t xml:space="preserve">cena będzie dokonana binarnie, zgodnie z formułą „spełnia – nie spełnia”. </w:t>
      </w:r>
    </w:p>
    <w:p w:rsidR="003C1A71" w:rsidRPr="00816CAC" w:rsidRDefault="003C1A71" w:rsidP="000778C0">
      <w:pPr>
        <w:numPr>
          <w:ilvl w:val="1"/>
          <w:numId w:val="23"/>
        </w:numPr>
        <w:autoSpaceDE w:val="0"/>
        <w:autoSpaceDN w:val="0"/>
        <w:adjustRightInd w:val="0"/>
        <w:ind w:hanging="607"/>
        <w:jc w:val="both"/>
        <w:rPr>
          <w:rFonts w:ascii="Cambria" w:hAnsi="Cambria" w:cs="Calibri"/>
          <w:sz w:val="22"/>
          <w:szCs w:val="22"/>
        </w:rPr>
      </w:pPr>
      <w:r w:rsidRPr="00816CAC">
        <w:rPr>
          <w:rFonts w:ascii="Cambria" w:hAnsi="Cambria" w:cs="Calibri"/>
          <w:b/>
          <w:bCs/>
          <w:sz w:val="22"/>
          <w:szCs w:val="22"/>
        </w:rPr>
        <w:t>Wykonawcy polegający na zasobach innych podmiotów</w:t>
      </w:r>
      <w:r w:rsidRPr="00816CAC">
        <w:rPr>
          <w:rFonts w:ascii="Cambria" w:hAnsi="Cambria" w:cs="Calibri"/>
          <w:bCs/>
          <w:sz w:val="22"/>
          <w:szCs w:val="22"/>
        </w:rPr>
        <w:t xml:space="preserve"> – </w:t>
      </w:r>
      <w:r w:rsidRPr="00816CAC">
        <w:rPr>
          <w:rFonts w:ascii="Cambria" w:hAnsi="Cambria"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w:t>
      </w:r>
      <w:r w:rsidR="00BA3A7E" w:rsidRPr="00816CAC">
        <w:rPr>
          <w:rFonts w:ascii="Cambria" w:hAnsi="Cambria" w:cs="Calibri"/>
          <w:sz w:val="22"/>
          <w:szCs w:val="22"/>
        </w:rPr>
        <w:t>ch go z nim stosunków prawnych:</w:t>
      </w:r>
    </w:p>
    <w:p w:rsidR="003C1A71" w:rsidRDefault="00BA3A7E" w:rsidP="000778C0">
      <w:pPr>
        <w:numPr>
          <w:ilvl w:val="2"/>
          <w:numId w:val="23"/>
        </w:numPr>
        <w:autoSpaceDE w:val="0"/>
        <w:autoSpaceDN w:val="0"/>
        <w:adjustRightInd w:val="0"/>
        <w:jc w:val="both"/>
        <w:rPr>
          <w:rFonts w:ascii="Cambria" w:hAnsi="Cambria" w:cs="Calibri"/>
          <w:sz w:val="22"/>
          <w:szCs w:val="22"/>
        </w:rPr>
      </w:pPr>
      <w:r w:rsidRPr="00816CAC">
        <w:rPr>
          <w:rFonts w:ascii="Cambria" w:hAnsi="Cambria" w:cs="Calibri"/>
          <w:sz w:val="22"/>
          <w:szCs w:val="22"/>
        </w:rPr>
        <w:t>w</w:t>
      </w:r>
      <w:r w:rsidR="003C1A71" w:rsidRPr="00816CAC">
        <w:rPr>
          <w:rFonts w:ascii="Cambria" w:hAnsi="Cambria" w:cs="Calibri"/>
          <w:sz w:val="22"/>
          <w:szCs w:val="22"/>
        </w:rPr>
        <w:t xml:space="preserve"> odniesieniu do warunków dotyczących wykształcenia, kwalifikacji zawodowych lub doświadczenia</w:t>
      </w:r>
      <w:r w:rsidRPr="00816CAC">
        <w:rPr>
          <w:rFonts w:ascii="Cambria" w:hAnsi="Cambria" w:cs="Calibri"/>
          <w:sz w:val="22"/>
          <w:szCs w:val="22"/>
        </w:rPr>
        <w:t>,</w:t>
      </w:r>
      <w:r w:rsidR="003C1A71" w:rsidRPr="00816CAC">
        <w:rPr>
          <w:rFonts w:ascii="Cambria" w:hAnsi="Cambria" w:cs="Calibri"/>
          <w:sz w:val="22"/>
          <w:szCs w:val="22"/>
        </w:rPr>
        <w:t xml:space="preserve"> wykonawcy mogą polegać na zdolnościach podmiotów udostępniających zasoby, jeśli podmioty te zrealizują roboty budowlane lub usługi, do realizacji kt</w:t>
      </w:r>
      <w:r w:rsidRPr="00816CAC">
        <w:rPr>
          <w:rFonts w:ascii="Cambria" w:hAnsi="Cambria" w:cs="Calibri"/>
          <w:sz w:val="22"/>
          <w:szCs w:val="22"/>
        </w:rPr>
        <w:t>órych te zdolności są wymagane,</w:t>
      </w:r>
    </w:p>
    <w:p w:rsidR="003C1A71" w:rsidRDefault="003C1A71" w:rsidP="000778C0">
      <w:pPr>
        <w:numPr>
          <w:ilvl w:val="2"/>
          <w:numId w:val="23"/>
        </w:numPr>
        <w:autoSpaceDE w:val="0"/>
        <w:autoSpaceDN w:val="0"/>
        <w:adjustRightInd w:val="0"/>
        <w:jc w:val="both"/>
        <w:rPr>
          <w:rFonts w:ascii="Cambria" w:hAnsi="Cambria" w:cs="Calibri"/>
          <w:sz w:val="22"/>
          <w:szCs w:val="22"/>
        </w:rPr>
      </w:pPr>
      <w:r w:rsidRPr="00FF548C">
        <w:rPr>
          <w:rFonts w:ascii="Cambria" w:hAnsi="Cambria"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w:t>
      </w:r>
      <w:r w:rsidR="00BA3A7E" w:rsidRPr="00FF548C">
        <w:rPr>
          <w:rFonts w:ascii="Cambria" w:hAnsi="Cambria" w:cs="Calibri"/>
          <w:sz w:val="22"/>
          <w:szCs w:val="22"/>
        </w:rPr>
        <w:t>rzewidziane względem wykonawcy,</w:t>
      </w:r>
    </w:p>
    <w:p w:rsidR="00BA3A7E" w:rsidRDefault="00BA3A7E" w:rsidP="000778C0">
      <w:pPr>
        <w:numPr>
          <w:ilvl w:val="2"/>
          <w:numId w:val="23"/>
        </w:numPr>
        <w:autoSpaceDE w:val="0"/>
        <w:autoSpaceDN w:val="0"/>
        <w:adjustRightInd w:val="0"/>
        <w:jc w:val="both"/>
        <w:rPr>
          <w:rFonts w:ascii="Cambria" w:hAnsi="Cambria" w:cs="Calibri"/>
          <w:sz w:val="22"/>
          <w:szCs w:val="22"/>
        </w:rPr>
      </w:pPr>
      <w:r w:rsidRPr="00FF548C">
        <w:rPr>
          <w:rFonts w:ascii="Cambria" w:hAnsi="Cambria" w:cs="Calibri"/>
          <w:sz w:val="22"/>
          <w:szCs w:val="22"/>
        </w:rPr>
        <w:t>p</w:t>
      </w:r>
      <w:r w:rsidR="003C1A71" w:rsidRPr="00FF548C">
        <w:rPr>
          <w:rFonts w:ascii="Cambria" w:hAnsi="Cambria" w:cs="Calibri"/>
          <w:sz w:val="22"/>
          <w:szCs w:val="22"/>
        </w:rPr>
        <w:t xml:space="preserve">odmiot, który zobowiązał się do udostępnienia zasobów, odpowiada solidarnie z </w:t>
      </w:r>
      <w:r w:rsidRPr="00FF548C">
        <w:rPr>
          <w:rFonts w:ascii="Cambria" w:hAnsi="Cambria" w:cs="Calibri"/>
          <w:sz w:val="22"/>
          <w:szCs w:val="22"/>
        </w:rPr>
        <w:t>W</w:t>
      </w:r>
      <w:r w:rsidR="003C1A71" w:rsidRPr="00FF548C">
        <w:rPr>
          <w:rFonts w:ascii="Cambria" w:hAnsi="Cambria" w:cs="Calibri"/>
          <w:sz w:val="22"/>
          <w:szCs w:val="22"/>
        </w:rPr>
        <w:t xml:space="preserve">ykonawcą, który polega na jego sytuacji finansowej lub ekonomicznej, za szkodę poniesioną przez </w:t>
      </w:r>
      <w:r w:rsidRPr="00FF548C">
        <w:rPr>
          <w:rFonts w:ascii="Cambria" w:hAnsi="Cambria" w:cs="Calibri"/>
          <w:sz w:val="22"/>
          <w:szCs w:val="22"/>
        </w:rPr>
        <w:t>Z</w:t>
      </w:r>
      <w:r w:rsidR="003C1A71" w:rsidRPr="00FF548C">
        <w:rPr>
          <w:rFonts w:ascii="Cambria" w:hAnsi="Cambria" w:cs="Calibri"/>
          <w:sz w:val="22"/>
          <w:szCs w:val="22"/>
        </w:rPr>
        <w:t>amawiającego powstałą wskutek nieudostępnienia tych zasobów, chyba że za nieudostępnienie zasobów podmiot ten nie ponosi winy</w:t>
      </w:r>
      <w:r w:rsidRPr="00FF548C">
        <w:rPr>
          <w:rFonts w:ascii="Cambria" w:hAnsi="Cambria" w:cs="Calibri"/>
          <w:sz w:val="22"/>
          <w:szCs w:val="22"/>
        </w:rPr>
        <w:t>,</w:t>
      </w:r>
    </w:p>
    <w:p w:rsidR="003C1A71" w:rsidRPr="00FF548C" w:rsidRDefault="003C1A71" w:rsidP="000778C0">
      <w:pPr>
        <w:numPr>
          <w:ilvl w:val="2"/>
          <w:numId w:val="23"/>
        </w:numPr>
        <w:autoSpaceDE w:val="0"/>
        <w:autoSpaceDN w:val="0"/>
        <w:adjustRightInd w:val="0"/>
        <w:jc w:val="both"/>
        <w:rPr>
          <w:rFonts w:ascii="Cambria" w:hAnsi="Cambria" w:cs="Calibri"/>
          <w:sz w:val="22"/>
          <w:szCs w:val="22"/>
        </w:rPr>
      </w:pPr>
      <w:r w:rsidRPr="00FF548C">
        <w:rPr>
          <w:rFonts w:ascii="Cambria" w:hAnsi="Cambria" w:cs="Calibri"/>
          <w:sz w:val="22"/>
          <w:szCs w:val="22"/>
        </w:rPr>
        <w:t xml:space="preserve"> </w:t>
      </w:r>
      <w:r w:rsidR="00BA3A7E" w:rsidRPr="00FF548C">
        <w:rPr>
          <w:rFonts w:ascii="Cambria" w:hAnsi="Cambria" w:cs="Calibri"/>
          <w:sz w:val="22"/>
          <w:szCs w:val="22"/>
        </w:rPr>
        <w:t>j</w:t>
      </w:r>
      <w:r w:rsidRPr="00FF548C">
        <w:rPr>
          <w:rFonts w:ascii="Cambria" w:hAnsi="Cambria" w:cs="Calibri"/>
          <w:sz w:val="22"/>
          <w:szCs w:val="22"/>
        </w:rPr>
        <w:t xml:space="preserve">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3C1A71" w:rsidRPr="00816CAC" w:rsidRDefault="003C1A71" w:rsidP="000778C0">
      <w:pPr>
        <w:numPr>
          <w:ilvl w:val="1"/>
          <w:numId w:val="23"/>
        </w:numPr>
        <w:autoSpaceDE w:val="0"/>
        <w:autoSpaceDN w:val="0"/>
        <w:adjustRightInd w:val="0"/>
        <w:ind w:hanging="607"/>
        <w:jc w:val="both"/>
        <w:rPr>
          <w:rFonts w:ascii="Cambria" w:hAnsi="Cambria" w:cs="Calibri"/>
          <w:sz w:val="22"/>
          <w:szCs w:val="22"/>
        </w:rPr>
      </w:pPr>
      <w:r w:rsidRPr="00816CAC">
        <w:rPr>
          <w:rFonts w:ascii="Cambria" w:hAnsi="Cambria" w:cs="Calibri"/>
          <w:sz w:val="22"/>
          <w:szCs w:val="22"/>
        </w:rPr>
        <w:t xml:space="preserve">Wykonawca nie może po upływie terminu składania </w:t>
      </w:r>
      <w:r w:rsidR="00BA3A7E" w:rsidRPr="00816CAC">
        <w:rPr>
          <w:rFonts w:ascii="Cambria" w:hAnsi="Cambria" w:cs="Calibri"/>
          <w:sz w:val="22"/>
          <w:szCs w:val="22"/>
        </w:rPr>
        <w:t>ofert</w:t>
      </w:r>
      <w:r w:rsidRPr="00816CAC">
        <w:rPr>
          <w:rFonts w:ascii="Cambria" w:hAnsi="Cambria" w:cs="Calibri"/>
          <w:sz w:val="22"/>
          <w:szCs w:val="22"/>
        </w:rPr>
        <w:t xml:space="preserve"> powoływać się na zdolności lub sytuację podmiotów udostępniających zasoby, jeżeli na etapie składania ofert nie polegał on w danym zakresie na zdolnościach lub sytuacji podmiotów udostępniających zasoby. </w:t>
      </w:r>
    </w:p>
    <w:p w:rsidR="003C1A71" w:rsidRPr="00816CAC" w:rsidRDefault="003C1A71" w:rsidP="001E55E2">
      <w:pPr>
        <w:tabs>
          <w:tab w:val="left" w:pos="426"/>
        </w:tabs>
        <w:suppressAutoHyphens/>
        <w:jc w:val="both"/>
        <w:rPr>
          <w:rFonts w:ascii="Cambria" w:hAnsi="Cambria"/>
          <w:b/>
          <w:sz w:val="22"/>
          <w:szCs w:val="22"/>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896BC6" w:rsidRPr="00896BC6" w:rsidRDefault="00896BC6" w:rsidP="000778C0">
      <w:pPr>
        <w:pStyle w:val="Akapitzlist"/>
        <w:numPr>
          <w:ilvl w:val="0"/>
          <w:numId w:val="24"/>
        </w:numPr>
        <w:tabs>
          <w:tab w:val="left" w:pos="426"/>
        </w:tabs>
        <w:suppressAutoHyphens/>
        <w:jc w:val="both"/>
        <w:rPr>
          <w:rFonts w:ascii="Cambria" w:hAnsi="Cambria"/>
          <w:b/>
          <w:vanish/>
          <w:sz w:val="22"/>
          <w:szCs w:val="22"/>
          <w:lang w:eastAsia="zh-CN"/>
        </w:rPr>
      </w:pPr>
    </w:p>
    <w:p w:rsidR="006F3329" w:rsidRDefault="006F3329" w:rsidP="000778C0">
      <w:pPr>
        <w:numPr>
          <w:ilvl w:val="0"/>
          <w:numId w:val="24"/>
        </w:numPr>
        <w:tabs>
          <w:tab w:val="left" w:pos="426"/>
        </w:tabs>
        <w:suppressAutoHyphens/>
        <w:jc w:val="both"/>
        <w:rPr>
          <w:rFonts w:ascii="Cambria" w:hAnsi="Cambria"/>
          <w:b/>
          <w:sz w:val="22"/>
          <w:szCs w:val="22"/>
          <w:lang w:eastAsia="zh-CN"/>
        </w:rPr>
      </w:pPr>
      <w:r w:rsidRPr="00816CAC">
        <w:rPr>
          <w:rFonts w:ascii="Cambria" w:hAnsi="Cambria"/>
          <w:b/>
          <w:sz w:val="22"/>
          <w:szCs w:val="22"/>
          <w:lang w:eastAsia="zh-CN"/>
        </w:rPr>
        <w:t>SPOSÓB OBLICZANIA CENY</w:t>
      </w:r>
    </w:p>
    <w:p w:rsidR="00FF548C" w:rsidRPr="00FF548C" w:rsidRDefault="00FF548C" w:rsidP="000778C0">
      <w:pPr>
        <w:pStyle w:val="Akapitzlist"/>
        <w:numPr>
          <w:ilvl w:val="0"/>
          <w:numId w:val="22"/>
        </w:numPr>
        <w:tabs>
          <w:tab w:val="left" w:pos="567"/>
        </w:tabs>
        <w:autoSpaceDE w:val="0"/>
        <w:autoSpaceDN w:val="0"/>
        <w:adjustRightInd w:val="0"/>
        <w:jc w:val="both"/>
        <w:rPr>
          <w:rFonts w:ascii="Cambria" w:hAnsi="Cambria" w:cs="Calibri"/>
          <w:vanish/>
          <w:sz w:val="22"/>
          <w:szCs w:val="22"/>
        </w:rPr>
      </w:pPr>
    </w:p>
    <w:p w:rsidR="00FF548C" w:rsidRPr="00FF548C" w:rsidRDefault="00FF548C" w:rsidP="000778C0">
      <w:pPr>
        <w:pStyle w:val="Akapitzlist"/>
        <w:numPr>
          <w:ilvl w:val="0"/>
          <w:numId w:val="22"/>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896BC6" w:rsidRPr="00896BC6" w:rsidRDefault="00896BC6" w:rsidP="000778C0">
      <w:pPr>
        <w:pStyle w:val="Akapitzlist"/>
        <w:numPr>
          <w:ilvl w:val="0"/>
          <w:numId w:val="26"/>
        </w:numPr>
        <w:tabs>
          <w:tab w:val="left" w:pos="567"/>
        </w:tabs>
        <w:autoSpaceDE w:val="0"/>
        <w:autoSpaceDN w:val="0"/>
        <w:adjustRightInd w:val="0"/>
        <w:jc w:val="both"/>
        <w:rPr>
          <w:rFonts w:ascii="Cambria" w:hAnsi="Cambria" w:cs="Calibri"/>
          <w:vanish/>
          <w:sz w:val="22"/>
          <w:szCs w:val="22"/>
        </w:rPr>
      </w:pPr>
    </w:p>
    <w:p w:rsidR="006F3329" w:rsidRPr="007D71F7" w:rsidRDefault="006F3329"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16CAC">
        <w:rPr>
          <w:rFonts w:ascii="Cambria" w:hAnsi="Cambria" w:cs="Calibri"/>
          <w:sz w:val="22"/>
          <w:szCs w:val="22"/>
        </w:rPr>
        <w:t>W</w:t>
      </w:r>
      <w:r w:rsidRPr="00816CAC">
        <w:rPr>
          <w:rFonts w:ascii="Cambria" w:hAnsi="Cambria"/>
          <w:sz w:val="22"/>
          <w:szCs w:val="22"/>
          <w:lang w:eastAsia="zh-CN"/>
        </w:rPr>
        <w:t xml:space="preserve">ykonawca określi </w:t>
      </w:r>
      <w:r w:rsidR="00290718" w:rsidRPr="00816CAC">
        <w:rPr>
          <w:rFonts w:ascii="Cambria" w:hAnsi="Cambria"/>
          <w:sz w:val="22"/>
          <w:szCs w:val="22"/>
          <w:lang w:eastAsia="zh-CN"/>
        </w:rPr>
        <w:t xml:space="preserve">ryczałtową </w:t>
      </w:r>
      <w:r w:rsidRPr="00816CAC">
        <w:rPr>
          <w:rFonts w:ascii="Cambria" w:hAnsi="Cambria"/>
          <w:sz w:val="22"/>
          <w:szCs w:val="22"/>
          <w:lang w:eastAsia="zh-CN"/>
        </w:rPr>
        <w:t>cenę przedmiotu zamówienia w złotych polskich, która</w:t>
      </w:r>
      <w:r w:rsidR="00B84E50" w:rsidRPr="00816CAC">
        <w:rPr>
          <w:rFonts w:ascii="Cambria" w:hAnsi="Cambria"/>
          <w:sz w:val="22"/>
          <w:szCs w:val="22"/>
          <w:lang w:eastAsia="zh-CN"/>
        </w:rPr>
        <w:t xml:space="preserve"> o</w:t>
      </w:r>
      <w:r w:rsidRPr="00816CAC">
        <w:rPr>
          <w:rFonts w:ascii="Cambria" w:hAnsi="Cambria"/>
          <w:sz w:val="22"/>
          <w:szCs w:val="22"/>
          <w:lang w:eastAsia="zh-CN"/>
        </w:rPr>
        <w:t>bejmować będzie wykonanie przedmiotu zamówienia na warunkach określonych w SWZ.</w:t>
      </w:r>
    </w:p>
    <w:p w:rsidR="007D71F7" w:rsidRPr="007D71F7" w:rsidRDefault="007D71F7"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7D71F7">
        <w:rPr>
          <w:rFonts w:ascii="Cambria" w:hAnsi="Cambria"/>
          <w:sz w:val="22"/>
          <w:szCs w:val="22"/>
        </w:rPr>
        <w:t>Wykonawca zobowiązany jest dostosować istniejąc</w:t>
      </w:r>
      <w:r w:rsidR="00F31C83">
        <w:rPr>
          <w:rFonts w:ascii="Cambria" w:hAnsi="Cambria"/>
          <w:sz w:val="22"/>
          <w:szCs w:val="22"/>
        </w:rPr>
        <w:t>e pomieszczenie</w:t>
      </w:r>
      <w:r w:rsidRPr="007D71F7">
        <w:rPr>
          <w:rFonts w:ascii="Cambria" w:hAnsi="Cambria"/>
          <w:sz w:val="22"/>
          <w:szCs w:val="22"/>
        </w:rPr>
        <w:t xml:space="preserve"> do potrzeb zaoferowanego </w:t>
      </w:r>
      <w:r w:rsidR="00F31C83">
        <w:rPr>
          <w:rFonts w:ascii="Cambria" w:hAnsi="Cambria"/>
          <w:sz w:val="22"/>
          <w:szCs w:val="22"/>
        </w:rPr>
        <w:t>unitu</w:t>
      </w:r>
      <w:r w:rsidRPr="007D71F7">
        <w:rPr>
          <w:rFonts w:ascii="Cambria" w:hAnsi="Cambria"/>
          <w:sz w:val="22"/>
          <w:szCs w:val="22"/>
        </w:rPr>
        <w:t>. Koszt dostosowania należy ująć w cenie oferty.</w:t>
      </w:r>
    </w:p>
    <w:p w:rsidR="006F3329" w:rsidRPr="00836C84" w:rsidRDefault="006F3329"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sz w:val="22"/>
          <w:szCs w:val="22"/>
          <w:lang w:eastAsia="zh-CN"/>
        </w:rPr>
        <w:t xml:space="preserve">Wykonawca w przedstawionej ofercie zaoferuje cenę uwzględniając wszystkie koszty, narzuty i upusty związane z wykonaniem przedmiotu umowy (nie dopuszcza się rabatów rzeczowych), obejmującą należny podatek VAT naliczony zgodnie z obowiązującymi przepisami w tym zakresie. </w:t>
      </w:r>
    </w:p>
    <w:p w:rsidR="006F3329" w:rsidRPr="00836C84" w:rsidRDefault="006F3329"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sz w:val="22"/>
          <w:szCs w:val="22"/>
          <w:lang w:eastAsia="zh-CN"/>
        </w:rPr>
        <w:t>Cena powinna być podana z dokładnością do dwóch miejsc po przecinku.</w:t>
      </w:r>
    </w:p>
    <w:p w:rsidR="006F3329" w:rsidRPr="00836C84" w:rsidRDefault="006F3329"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sz w:val="22"/>
          <w:szCs w:val="22"/>
          <w:lang w:eastAsia="zh-CN"/>
        </w:rPr>
        <w:t xml:space="preserve">Cena oferty jest ceną w rozumieniu art. 7 pkt 1 ustawy </w:t>
      </w:r>
      <w:proofErr w:type="spellStart"/>
      <w:r w:rsidRPr="00836C84">
        <w:rPr>
          <w:rFonts w:ascii="Cambria" w:hAnsi="Cambria"/>
          <w:sz w:val="22"/>
          <w:szCs w:val="22"/>
          <w:lang w:eastAsia="zh-CN"/>
        </w:rPr>
        <w:t>Pzp</w:t>
      </w:r>
      <w:proofErr w:type="spellEnd"/>
      <w:r w:rsidRPr="00836C84">
        <w:rPr>
          <w:rFonts w:ascii="Cambria" w:hAnsi="Cambria"/>
          <w:sz w:val="22"/>
          <w:szCs w:val="22"/>
          <w:lang w:eastAsia="zh-CN"/>
        </w:rPr>
        <w:t>.</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lastRenderedPageBreak/>
        <w:t xml:space="preserve">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 </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t>W związku z powyższym cena oferty musi zawierać wszelkie koszty niezbędne do zrealizowania zamówienia wynikające wprost SWZ, jak również koszty w niej nieujęte, a bez których nie można wykonać zamówienia, to jest na przykład: koszty</w:t>
      </w:r>
      <w:r w:rsidR="00F31C83">
        <w:rPr>
          <w:rFonts w:ascii="Cambria" w:hAnsi="Cambria" w:cs="Arial"/>
          <w:sz w:val="22"/>
          <w:szCs w:val="22"/>
        </w:rPr>
        <w:t xml:space="preserve"> transportu, logistyki, ubezpieczenia towaru, </w:t>
      </w:r>
      <w:r w:rsidRPr="00836C84">
        <w:rPr>
          <w:rFonts w:ascii="Cambria" w:hAnsi="Cambria" w:cs="Arial"/>
          <w:sz w:val="22"/>
          <w:szCs w:val="22"/>
        </w:rPr>
        <w:t xml:space="preserve"> organizacji i zagospodarowania placu budowy wraz z zapleczem budowy, koszty zużycia wody, zrzutu ścieków, koszty energii i ogrzewania dla potrzeb budowy, koszty odwodnienia wykopów, pompowania i zrzutu wody do kanalizacji ogólnospławnej, koszty składowani</w:t>
      </w:r>
      <w:r w:rsidR="00377C52" w:rsidRPr="00836C84">
        <w:rPr>
          <w:rFonts w:ascii="Cambria" w:hAnsi="Cambria" w:cs="Arial"/>
          <w:sz w:val="22"/>
          <w:szCs w:val="22"/>
        </w:rPr>
        <w:t>a, wywozu i utylizacji odpadów</w:t>
      </w:r>
      <w:r w:rsidRPr="00836C84">
        <w:rPr>
          <w:rFonts w:ascii="Cambria" w:hAnsi="Cambria" w:cs="Arial"/>
          <w:sz w:val="22"/>
          <w:szCs w:val="22"/>
        </w:rPr>
        <w:t>,</w:t>
      </w:r>
      <w:r w:rsidR="00377C52" w:rsidRPr="00836C84">
        <w:rPr>
          <w:rFonts w:ascii="Cambria" w:hAnsi="Cambria" w:cs="Arial"/>
          <w:sz w:val="22"/>
          <w:szCs w:val="22"/>
        </w:rPr>
        <w:t xml:space="preserve"> i</w:t>
      </w:r>
      <w:r w:rsidRPr="00836C84">
        <w:rPr>
          <w:rFonts w:ascii="Cambria" w:hAnsi="Cambria" w:cs="Arial"/>
          <w:sz w:val="22"/>
          <w:szCs w:val="22"/>
        </w:rPr>
        <w:t xml:space="preserve">tp. </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t>Wykonawca musi przewidzieć wszystkie okoliczności, które mogą wpłynąć na cenę zamówienia.</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t>Prawidłowe ustalenie stawki podatku VAT leży po stronie Wykonawcy. Należy przyjąć obowiązującą stawkę podatku VAT zgodnie z ustawą z dnia 11 marca 2004 r. o podatku od towarów i usług (t.</w:t>
      </w:r>
      <w:r w:rsidR="009A28E8" w:rsidRPr="00836C84">
        <w:rPr>
          <w:rFonts w:ascii="Cambria" w:hAnsi="Cambria" w:cs="Arial"/>
          <w:sz w:val="22"/>
          <w:szCs w:val="22"/>
        </w:rPr>
        <w:t xml:space="preserve"> </w:t>
      </w:r>
      <w:r w:rsidRPr="00836C84">
        <w:rPr>
          <w:rFonts w:ascii="Cambria" w:hAnsi="Cambria" w:cs="Arial"/>
          <w:sz w:val="22"/>
          <w:szCs w:val="22"/>
        </w:rPr>
        <w:t>j. Dz. U. z</w:t>
      </w:r>
      <w:r w:rsidR="00377C52" w:rsidRPr="00836C84">
        <w:rPr>
          <w:rFonts w:ascii="Cambria" w:hAnsi="Cambria" w:cs="Arial"/>
          <w:sz w:val="22"/>
          <w:szCs w:val="22"/>
        </w:rPr>
        <w:t xml:space="preserve"> </w:t>
      </w:r>
      <w:r w:rsidRPr="00836C84">
        <w:rPr>
          <w:rFonts w:ascii="Cambria" w:hAnsi="Cambria" w:cs="Arial"/>
          <w:sz w:val="22"/>
          <w:szCs w:val="22"/>
        </w:rPr>
        <w:t>2020 r. poz. 106</w:t>
      </w:r>
      <w:r w:rsidR="00377C52" w:rsidRPr="00836C84">
        <w:rPr>
          <w:rFonts w:ascii="Cambria" w:hAnsi="Cambria" w:cs="Arial"/>
          <w:sz w:val="22"/>
          <w:szCs w:val="22"/>
        </w:rPr>
        <w:t xml:space="preserve"> z późn. zm.</w:t>
      </w:r>
      <w:r w:rsidRPr="00836C84">
        <w:rPr>
          <w:rFonts w:ascii="Cambria" w:hAnsi="Cambria" w:cs="Arial"/>
          <w:sz w:val="22"/>
          <w:szCs w:val="22"/>
        </w:rPr>
        <w:t xml:space="preserve">). </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t xml:space="preserve">Zgodnie z art. 225 ust. 1 ustawy </w:t>
      </w:r>
      <w:proofErr w:type="spellStart"/>
      <w:r w:rsidRPr="00836C84">
        <w:rPr>
          <w:rFonts w:ascii="Cambria" w:hAnsi="Cambria" w:cs="Arial"/>
          <w:sz w:val="22"/>
          <w:szCs w:val="22"/>
        </w:rPr>
        <w:t>Pzp</w:t>
      </w:r>
      <w:proofErr w:type="spellEnd"/>
      <w:r w:rsidRPr="00836C84">
        <w:rPr>
          <w:rFonts w:ascii="Cambria" w:hAnsi="Cambria" w:cs="Arial"/>
          <w:sz w:val="22"/>
          <w:szCs w:val="22"/>
        </w:rPr>
        <w:t xml:space="preserve">, jeżeli została złożona oferta, której wybór prowadziłby do powstania u </w:t>
      </w:r>
      <w:r w:rsidR="00377C52" w:rsidRPr="00836C84">
        <w:rPr>
          <w:rFonts w:ascii="Cambria" w:hAnsi="Cambria" w:cs="Arial"/>
          <w:sz w:val="22"/>
          <w:szCs w:val="22"/>
        </w:rPr>
        <w:t>Z</w:t>
      </w:r>
      <w:r w:rsidRPr="00836C84">
        <w:rPr>
          <w:rFonts w:ascii="Cambria" w:hAnsi="Cambria" w:cs="Arial"/>
          <w:sz w:val="22"/>
          <w:szCs w:val="22"/>
        </w:rPr>
        <w:t>amawiającego obowiązku podatkowego zgodnie z ustawą z dnia 11 marca 2004 r. o podatku od towarów i usług (t.</w:t>
      </w:r>
      <w:r w:rsidR="009A28E8" w:rsidRPr="00836C84">
        <w:rPr>
          <w:rFonts w:ascii="Cambria" w:hAnsi="Cambria" w:cs="Arial"/>
          <w:sz w:val="22"/>
          <w:szCs w:val="22"/>
        </w:rPr>
        <w:t xml:space="preserve"> </w:t>
      </w:r>
      <w:r w:rsidRPr="00836C84">
        <w:rPr>
          <w:rFonts w:ascii="Cambria" w:hAnsi="Cambria" w:cs="Arial"/>
          <w:sz w:val="22"/>
          <w:szCs w:val="22"/>
        </w:rPr>
        <w:t>j. Dz. U. z 2020 r. poz. 106 z</w:t>
      </w:r>
      <w:r w:rsidR="00377C52" w:rsidRPr="00836C84">
        <w:rPr>
          <w:rFonts w:ascii="Cambria" w:hAnsi="Cambria" w:cs="Arial"/>
          <w:sz w:val="22"/>
          <w:szCs w:val="22"/>
        </w:rPr>
        <w:t xml:space="preserve"> późn. zm.</w:t>
      </w:r>
      <w:r w:rsidRPr="00836C84">
        <w:rPr>
          <w:rFonts w:ascii="Cambria" w:hAnsi="Cambria" w:cs="Arial"/>
          <w:sz w:val="22"/>
          <w:szCs w:val="22"/>
        </w:rPr>
        <w:t xml:space="preserve">), dla celów zastosowania kryterium ceny lub kosztu </w:t>
      </w:r>
      <w:r w:rsidR="00377C52" w:rsidRPr="00836C84">
        <w:rPr>
          <w:rFonts w:ascii="Cambria" w:hAnsi="Cambria" w:cs="Arial"/>
          <w:sz w:val="22"/>
          <w:szCs w:val="22"/>
        </w:rPr>
        <w:t>Z</w:t>
      </w:r>
      <w:r w:rsidRPr="00836C84">
        <w:rPr>
          <w:rFonts w:ascii="Cambria" w:hAnsi="Cambria" w:cs="Arial"/>
          <w:sz w:val="22"/>
          <w:szCs w:val="22"/>
        </w:rPr>
        <w:t>amawiający dolicza do przedstawionej w tej ofercie ceny kwotę podatku od towarów i</w:t>
      </w:r>
      <w:r w:rsidR="00377C52" w:rsidRPr="00836C84">
        <w:rPr>
          <w:rFonts w:ascii="Cambria" w:hAnsi="Cambria" w:cs="Arial"/>
          <w:sz w:val="22"/>
          <w:szCs w:val="22"/>
        </w:rPr>
        <w:t xml:space="preserve"> </w:t>
      </w:r>
      <w:r w:rsidRPr="00836C84">
        <w:rPr>
          <w:rFonts w:ascii="Cambria" w:hAnsi="Cambria" w:cs="Arial"/>
          <w:sz w:val="22"/>
          <w:szCs w:val="22"/>
        </w:rPr>
        <w:t xml:space="preserve">usług, którą miałby obowiązek rozliczyć. </w:t>
      </w:r>
    </w:p>
    <w:p w:rsidR="00377C52" w:rsidRPr="00836C84" w:rsidRDefault="00290718" w:rsidP="000778C0">
      <w:pPr>
        <w:numPr>
          <w:ilvl w:val="1"/>
          <w:numId w:val="26"/>
        </w:numPr>
        <w:tabs>
          <w:tab w:val="left" w:pos="567"/>
        </w:tabs>
        <w:autoSpaceDE w:val="0"/>
        <w:autoSpaceDN w:val="0"/>
        <w:adjustRightInd w:val="0"/>
        <w:ind w:left="567" w:hanging="567"/>
        <w:jc w:val="both"/>
        <w:rPr>
          <w:rFonts w:ascii="Cambria" w:hAnsi="Cambria"/>
          <w:b/>
          <w:sz w:val="22"/>
          <w:szCs w:val="22"/>
          <w:lang w:eastAsia="zh-CN"/>
        </w:rPr>
      </w:pPr>
      <w:r w:rsidRPr="00836C84">
        <w:rPr>
          <w:rFonts w:ascii="Cambria" w:hAnsi="Cambria" w:cs="Arial"/>
          <w:sz w:val="22"/>
          <w:szCs w:val="22"/>
        </w:rPr>
        <w:t xml:space="preserve">W ofercie, o której mowa w pkt </w:t>
      </w:r>
      <w:r w:rsidR="00377C52" w:rsidRPr="00836C84">
        <w:rPr>
          <w:rFonts w:ascii="Cambria" w:hAnsi="Cambria" w:cs="Arial"/>
          <w:sz w:val="22"/>
          <w:szCs w:val="22"/>
        </w:rPr>
        <w:t>17.9</w:t>
      </w:r>
      <w:r w:rsidRPr="00836C84">
        <w:rPr>
          <w:rFonts w:ascii="Cambria" w:hAnsi="Cambria" w:cs="Arial"/>
          <w:sz w:val="22"/>
          <w:szCs w:val="22"/>
        </w:rPr>
        <w:t xml:space="preserve">, </w:t>
      </w:r>
      <w:r w:rsidR="00377C52" w:rsidRPr="00836C84">
        <w:rPr>
          <w:rFonts w:ascii="Cambria" w:hAnsi="Cambria" w:cs="Arial"/>
          <w:sz w:val="22"/>
          <w:szCs w:val="22"/>
        </w:rPr>
        <w:t>W</w:t>
      </w:r>
      <w:r w:rsidRPr="00836C84">
        <w:rPr>
          <w:rFonts w:ascii="Cambria" w:hAnsi="Cambria" w:cs="Arial"/>
          <w:sz w:val="22"/>
          <w:szCs w:val="22"/>
        </w:rPr>
        <w:t>ykonawca ma obowiązek:</w:t>
      </w:r>
    </w:p>
    <w:p w:rsidR="00836C84" w:rsidRPr="00836C84" w:rsidRDefault="00836C84" w:rsidP="000778C0">
      <w:pPr>
        <w:pStyle w:val="Akapitzlist"/>
        <w:numPr>
          <w:ilvl w:val="0"/>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1"/>
          <w:numId w:val="23"/>
        </w:numPr>
        <w:autoSpaceDE w:val="0"/>
        <w:autoSpaceDN w:val="0"/>
        <w:adjustRightInd w:val="0"/>
        <w:jc w:val="both"/>
        <w:rPr>
          <w:rFonts w:ascii="Cambria" w:hAnsi="Cambria" w:cs="Arial"/>
          <w:vanish/>
          <w:sz w:val="22"/>
          <w:szCs w:val="22"/>
        </w:rPr>
      </w:pPr>
    </w:p>
    <w:p w:rsidR="00290718" w:rsidRPr="00836C84" w:rsidRDefault="00290718" w:rsidP="000778C0">
      <w:pPr>
        <w:numPr>
          <w:ilvl w:val="2"/>
          <w:numId w:val="23"/>
        </w:numPr>
        <w:autoSpaceDE w:val="0"/>
        <w:autoSpaceDN w:val="0"/>
        <w:adjustRightInd w:val="0"/>
        <w:jc w:val="both"/>
        <w:rPr>
          <w:rFonts w:ascii="Cambria" w:hAnsi="Cambria"/>
          <w:b/>
          <w:sz w:val="22"/>
          <w:szCs w:val="22"/>
          <w:lang w:eastAsia="zh-CN"/>
        </w:rPr>
      </w:pPr>
      <w:r w:rsidRPr="00816CAC">
        <w:rPr>
          <w:rFonts w:ascii="Cambria" w:hAnsi="Cambria" w:cs="Arial"/>
          <w:sz w:val="22"/>
          <w:szCs w:val="22"/>
        </w:rPr>
        <w:t xml:space="preserve">poinformowania </w:t>
      </w:r>
      <w:r w:rsidR="00377C52" w:rsidRPr="00816CAC">
        <w:rPr>
          <w:rFonts w:ascii="Cambria" w:hAnsi="Cambria" w:cs="Arial"/>
          <w:sz w:val="22"/>
          <w:szCs w:val="22"/>
        </w:rPr>
        <w:t>Z</w:t>
      </w:r>
      <w:r w:rsidRPr="00816CAC">
        <w:rPr>
          <w:rFonts w:ascii="Cambria" w:hAnsi="Cambria" w:cs="Arial"/>
          <w:sz w:val="22"/>
          <w:szCs w:val="22"/>
        </w:rPr>
        <w:t xml:space="preserve">amawiającego, że wybór jego oferty będzie prowadził do powstania u </w:t>
      </w:r>
      <w:r w:rsidR="00377C52" w:rsidRPr="00816CAC">
        <w:rPr>
          <w:rFonts w:ascii="Cambria" w:hAnsi="Cambria" w:cs="Arial"/>
          <w:sz w:val="22"/>
          <w:szCs w:val="22"/>
        </w:rPr>
        <w:t>Z</w:t>
      </w:r>
      <w:r w:rsidRPr="00816CAC">
        <w:rPr>
          <w:rFonts w:ascii="Cambria" w:hAnsi="Cambria" w:cs="Arial"/>
          <w:sz w:val="22"/>
          <w:szCs w:val="22"/>
        </w:rPr>
        <w:t>amawiającego obowiązku podatkowego</w:t>
      </w:r>
      <w:r w:rsidR="00377C52" w:rsidRPr="00816CAC">
        <w:rPr>
          <w:rFonts w:ascii="Cambria" w:hAnsi="Cambria" w:cs="Arial"/>
          <w:sz w:val="22"/>
          <w:szCs w:val="22"/>
        </w:rPr>
        <w:t>,</w:t>
      </w:r>
    </w:p>
    <w:p w:rsidR="009A28E8" w:rsidRPr="00836C84" w:rsidRDefault="00290718" w:rsidP="000778C0">
      <w:pPr>
        <w:numPr>
          <w:ilvl w:val="2"/>
          <w:numId w:val="23"/>
        </w:numPr>
        <w:autoSpaceDE w:val="0"/>
        <w:autoSpaceDN w:val="0"/>
        <w:adjustRightInd w:val="0"/>
        <w:jc w:val="both"/>
        <w:rPr>
          <w:rFonts w:ascii="Cambria" w:hAnsi="Cambria"/>
          <w:b/>
          <w:sz w:val="22"/>
          <w:szCs w:val="22"/>
          <w:lang w:eastAsia="zh-CN"/>
        </w:rPr>
      </w:pPr>
      <w:r w:rsidRPr="00836C84">
        <w:rPr>
          <w:rFonts w:ascii="Cambria" w:hAnsi="Cambria" w:cs="Arial"/>
          <w:sz w:val="22"/>
          <w:szCs w:val="22"/>
        </w:rPr>
        <w:t>wskazania nazwy (rodzaju) towaru lub usługi, których dostawa lub świadczenie będą prowadziły do powstania obowiązku poda</w:t>
      </w:r>
      <w:r w:rsidR="009A28E8" w:rsidRPr="00836C84">
        <w:rPr>
          <w:rFonts w:ascii="Cambria" w:hAnsi="Cambria" w:cs="Arial"/>
          <w:sz w:val="22"/>
          <w:szCs w:val="22"/>
        </w:rPr>
        <w:t>tkowego,</w:t>
      </w:r>
    </w:p>
    <w:p w:rsidR="009A28E8" w:rsidRPr="00836C84" w:rsidRDefault="00290718" w:rsidP="000778C0">
      <w:pPr>
        <w:numPr>
          <w:ilvl w:val="2"/>
          <w:numId w:val="23"/>
        </w:numPr>
        <w:autoSpaceDE w:val="0"/>
        <w:autoSpaceDN w:val="0"/>
        <w:adjustRightInd w:val="0"/>
        <w:jc w:val="both"/>
        <w:rPr>
          <w:rFonts w:ascii="Cambria" w:hAnsi="Cambria"/>
          <w:b/>
          <w:sz w:val="22"/>
          <w:szCs w:val="22"/>
          <w:lang w:eastAsia="zh-CN"/>
        </w:rPr>
      </w:pPr>
      <w:r w:rsidRPr="00836C84">
        <w:rPr>
          <w:rFonts w:ascii="Cambria" w:hAnsi="Cambria" w:cs="Arial"/>
          <w:sz w:val="22"/>
          <w:szCs w:val="22"/>
        </w:rPr>
        <w:t xml:space="preserve">wskazania wartości towaru lub usługi objętego obowiązkiem podatkowym </w:t>
      </w:r>
      <w:r w:rsidR="009A28E8" w:rsidRPr="00836C84">
        <w:rPr>
          <w:rFonts w:ascii="Cambria" w:hAnsi="Cambria" w:cs="Arial"/>
          <w:sz w:val="22"/>
          <w:szCs w:val="22"/>
        </w:rPr>
        <w:t>Z</w:t>
      </w:r>
      <w:r w:rsidRPr="00836C84">
        <w:rPr>
          <w:rFonts w:ascii="Cambria" w:hAnsi="Cambria" w:cs="Arial"/>
          <w:sz w:val="22"/>
          <w:szCs w:val="22"/>
        </w:rPr>
        <w:t>amawiającego, bez kwoty podatku</w:t>
      </w:r>
      <w:r w:rsidR="009A28E8" w:rsidRPr="00836C84">
        <w:rPr>
          <w:rFonts w:ascii="Cambria" w:hAnsi="Cambria" w:cs="Arial"/>
          <w:sz w:val="22"/>
          <w:szCs w:val="22"/>
        </w:rPr>
        <w:t>,</w:t>
      </w:r>
    </w:p>
    <w:p w:rsidR="006F3329" w:rsidRPr="00836C84" w:rsidRDefault="00290718" w:rsidP="000778C0">
      <w:pPr>
        <w:numPr>
          <w:ilvl w:val="2"/>
          <w:numId w:val="23"/>
        </w:numPr>
        <w:autoSpaceDE w:val="0"/>
        <w:autoSpaceDN w:val="0"/>
        <w:adjustRightInd w:val="0"/>
        <w:jc w:val="both"/>
        <w:rPr>
          <w:rFonts w:ascii="Cambria" w:hAnsi="Cambria"/>
          <w:b/>
          <w:sz w:val="22"/>
          <w:szCs w:val="22"/>
          <w:lang w:eastAsia="zh-CN"/>
        </w:rPr>
      </w:pPr>
      <w:r w:rsidRPr="00836C84">
        <w:rPr>
          <w:rFonts w:ascii="Cambria" w:hAnsi="Cambria" w:cs="Arial"/>
          <w:sz w:val="22"/>
          <w:szCs w:val="22"/>
        </w:rPr>
        <w:t xml:space="preserve">wskazania stawki podatku od towarów i usług, która zgodnie z wiedzą </w:t>
      </w:r>
      <w:r w:rsidR="009A28E8" w:rsidRPr="00836C84">
        <w:rPr>
          <w:rFonts w:ascii="Cambria" w:hAnsi="Cambria" w:cs="Arial"/>
          <w:sz w:val="22"/>
          <w:szCs w:val="22"/>
        </w:rPr>
        <w:t>W</w:t>
      </w:r>
      <w:r w:rsidRPr="00836C84">
        <w:rPr>
          <w:rFonts w:ascii="Cambria" w:hAnsi="Cambria" w:cs="Arial"/>
          <w:sz w:val="22"/>
          <w:szCs w:val="22"/>
        </w:rPr>
        <w:t>ykonawcy, będzie miała zastosowanie.</w:t>
      </w:r>
    </w:p>
    <w:p w:rsidR="009A28E8" w:rsidRPr="00816CAC" w:rsidRDefault="009A28E8" w:rsidP="001E55E2">
      <w:pPr>
        <w:tabs>
          <w:tab w:val="left" w:pos="567"/>
        </w:tabs>
        <w:autoSpaceDE w:val="0"/>
        <w:autoSpaceDN w:val="0"/>
        <w:adjustRightInd w:val="0"/>
        <w:jc w:val="both"/>
        <w:rPr>
          <w:rFonts w:ascii="Cambria" w:hAnsi="Cambria"/>
          <w:b/>
          <w:sz w:val="22"/>
          <w:szCs w:val="22"/>
          <w:lang w:eastAsia="zh-CN"/>
        </w:rPr>
      </w:pPr>
    </w:p>
    <w:p w:rsidR="009A28E8" w:rsidRPr="00C54DDE" w:rsidRDefault="009A28E8" w:rsidP="000778C0">
      <w:pPr>
        <w:numPr>
          <w:ilvl w:val="0"/>
          <w:numId w:val="24"/>
        </w:numPr>
        <w:tabs>
          <w:tab w:val="left" w:pos="426"/>
        </w:tabs>
        <w:suppressAutoHyphens/>
        <w:ind w:left="426" w:hanging="426"/>
        <w:jc w:val="both"/>
        <w:rPr>
          <w:rFonts w:ascii="Cambria" w:hAnsi="Cambria"/>
          <w:bCs/>
          <w:sz w:val="22"/>
          <w:szCs w:val="22"/>
          <w:lang w:eastAsia="zh-CN"/>
        </w:rPr>
      </w:pPr>
      <w:r w:rsidRPr="00816CAC">
        <w:rPr>
          <w:rFonts w:ascii="Cambria" w:hAnsi="Cambria"/>
          <w:b/>
          <w:sz w:val="22"/>
          <w:szCs w:val="22"/>
          <w:lang w:eastAsia="zh-CN"/>
        </w:rPr>
        <w:t xml:space="preserve">OPIS KRYTERIÓW OCENY OFERT WRAZ Z PODANIEM WAG TYCH KRYTERIÓW </w:t>
      </w:r>
      <w:r w:rsidR="005F49FD" w:rsidRPr="00816CAC">
        <w:rPr>
          <w:rFonts w:ascii="Cambria" w:hAnsi="Cambria"/>
          <w:b/>
          <w:sz w:val="22"/>
          <w:szCs w:val="22"/>
          <w:lang w:eastAsia="zh-CN"/>
        </w:rPr>
        <w:t xml:space="preserve">                </w:t>
      </w:r>
      <w:r w:rsidRPr="00816CAC">
        <w:rPr>
          <w:rFonts w:ascii="Cambria" w:hAnsi="Cambria"/>
          <w:b/>
          <w:sz w:val="22"/>
          <w:szCs w:val="22"/>
          <w:lang w:eastAsia="zh-CN"/>
        </w:rPr>
        <w:t>I SPOSOBU OCENY OFERT</w:t>
      </w:r>
    </w:p>
    <w:p w:rsidR="00C54DDE" w:rsidRPr="00C54DDE" w:rsidRDefault="00C54DDE" w:rsidP="000778C0">
      <w:pPr>
        <w:widowControl w:val="0"/>
        <w:numPr>
          <w:ilvl w:val="1"/>
          <w:numId w:val="24"/>
        </w:numPr>
        <w:shd w:val="clear" w:color="auto" w:fill="FFFFFF"/>
        <w:suppressAutoHyphens/>
        <w:autoSpaceDE w:val="0"/>
        <w:jc w:val="both"/>
        <w:rPr>
          <w:rFonts w:ascii="Cambria" w:hAnsi="Cambria"/>
          <w:sz w:val="22"/>
          <w:szCs w:val="22"/>
          <w:shd w:val="clear" w:color="auto" w:fill="FFFF00"/>
        </w:rPr>
      </w:pPr>
      <w:r w:rsidRPr="00C54DDE">
        <w:rPr>
          <w:rFonts w:ascii="Cambria" w:hAnsi="Cambria"/>
          <w:sz w:val="22"/>
          <w:szCs w:val="22"/>
        </w:rPr>
        <w:t xml:space="preserve">Kryteriami oceny ofert ze wskazaniem </w:t>
      </w:r>
      <w:r w:rsidR="0010296F">
        <w:rPr>
          <w:rFonts w:ascii="Cambria" w:hAnsi="Cambria"/>
          <w:sz w:val="22"/>
          <w:szCs w:val="22"/>
        </w:rPr>
        <w:t>punktowego</w:t>
      </w:r>
      <w:r w:rsidRPr="00C54DDE">
        <w:rPr>
          <w:rFonts w:ascii="Cambria" w:hAnsi="Cambria"/>
          <w:sz w:val="22"/>
          <w:szCs w:val="22"/>
        </w:rPr>
        <w:t xml:space="preserve"> znaczenia tych kryteriów są:</w:t>
      </w:r>
    </w:p>
    <w:p w:rsidR="00C54DDE" w:rsidRPr="00A97F8C" w:rsidRDefault="00C54DDE" w:rsidP="00C54DDE">
      <w:pPr>
        <w:shd w:val="clear" w:color="auto" w:fill="FFFFFF"/>
        <w:jc w:val="both"/>
        <w:rPr>
          <w:rFonts w:ascii="Cambria" w:hAnsi="Cambria"/>
          <w:sz w:val="16"/>
          <w:szCs w:val="16"/>
          <w:shd w:val="clear" w:color="auto" w:fill="FFFF00"/>
        </w:rPr>
      </w:pPr>
    </w:p>
    <w:tbl>
      <w:tblPr>
        <w:tblW w:w="0" w:type="auto"/>
        <w:tblInd w:w="779" w:type="dxa"/>
        <w:tblLayout w:type="fixed"/>
        <w:tblCellMar>
          <w:left w:w="70" w:type="dxa"/>
          <w:right w:w="70" w:type="dxa"/>
        </w:tblCellMar>
        <w:tblLook w:val="0000" w:firstRow="0" w:lastRow="0" w:firstColumn="0" w:lastColumn="0" w:noHBand="0" w:noVBand="0"/>
      </w:tblPr>
      <w:tblGrid>
        <w:gridCol w:w="567"/>
        <w:gridCol w:w="5426"/>
        <w:gridCol w:w="1970"/>
      </w:tblGrid>
      <w:tr w:rsidR="00C54DDE" w:rsidRPr="00C54DDE" w:rsidTr="00D8343C">
        <w:trPr>
          <w:trHeight w:val="291"/>
        </w:trPr>
        <w:tc>
          <w:tcPr>
            <w:tcW w:w="567" w:type="dxa"/>
            <w:tcBorders>
              <w:top w:val="single" w:sz="8" w:space="0" w:color="000000"/>
              <w:left w:val="single" w:sz="8" w:space="0" w:color="000000"/>
            </w:tcBorders>
            <w:shd w:val="clear" w:color="auto" w:fill="C0C0C0"/>
            <w:vAlign w:val="center"/>
          </w:tcPr>
          <w:p w:rsidR="00C54DDE" w:rsidRPr="00C54DDE" w:rsidRDefault="00C54DDE" w:rsidP="00D8343C">
            <w:pPr>
              <w:snapToGrid w:val="0"/>
              <w:jc w:val="center"/>
              <w:rPr>
                <w:rFonts w:ascii="Cambria" w:hAnsi="Cambria"/>
                <w:b/>
                <w:sz w:val="22"/>
                <w:szCs w:val="22"/>
              </w:rPr>
            </w:pPr>
            <w:r w:rsidRPr="00C54DDE">
              <w:rPr>
                <w:rFonts w:ascii="Cambria" w:hAnsi="Cambria"/>
                <w:b/>
                <w:sz w:val="22"/>
                <w:szCs w:val="22"/>
              </w:rPr>
              <w:t>Lp.</w:t>
            </w:r>
          </w:p>
        </w:tc>
        <w:tc>
          <w:tcPr>
            <w:tcW w:w="5426" w:type="dxa"/>
            <w:tcBorders>
              <w:top w:val="single" w:sz="8" w:space="0" w:color="000000"/>
              <w:left w:val="single" w:sz="4" w:space="0" w:color="000000"/>
            </w:tcBorders>
            <w:shd w:val="clear" w:color="auto" w:fill="C0C0C0"/>
            <w:vAlign w:val="center"/>
          </w:tcPr>
          <w:p w:rsidR="00C54DDE" w:rsidRPr="00C54DDE" w:rsidRDefault="00C54DDE" w:rsidP="00D8343C">
            <w:pPr>
              <w:snapToGrid w:val="0"/>
              <w:jc w:val="center"/>
              <w:rPr>
                <w:rFonts w:ascii="Cambria" w:hAnsi="Cambria"/>
                <w:b/>
                <w:sz w:val="22"/>
                <w:szCs w:val="22"/>
              </w:rPr>
            </w:pPr>
            <w:r w:rsidRPr="00C54DDE">
              <w:rPr>
                <w:rFonts w:ascii="Cambria" w:hAnsi="Cambria"/>
                <w:b/>
                <w:sz w:val="22"/>
                <w:szCs w:val="22"/>
              </w:rPr>
              <w:t>Kryterium</w:t>
            </w:r>
          </w:p>
        </w:tc>
        <w:tc>
          <w:tcPr>
            <w:tcW w:w="1970" w:type="dxa"/>
            <w:tcBorders>
              <w:top w:val="single" w:sz="8" w:space="0" w:color="000000"/>
              <w:left w:val="single" w:sz="4" w:space="0" w:color="000000"/>
              <w:right w:val="single" w:sz="8" w:space="0" w:color="000000"/>
            </w:tcBorders>
            <w:shd w:val="clear" w:color="auto" w:fill="C0C0C0"/>
            <w:vAlign w:val="center"/>
          </w:tcPr>
          <w:p w:rsidR="00C54DDE" w:rsidRPr="00C54DDE" w:rsidRDefault="00C54DDE" w:rsidP="00D8343C">
            <w:pPr>
              <w:snapToGrid w:val="0"/>
              <w:jc w:val="center"/>
              <w:rPr>
                <w:rFonts w:ascii="Cambria" w:hAnsi="Cambria"/>
                <w:sz w:val="22"/>
                <w:szCs w:val="22"/>
              </w:rPr>
            </w:pPr>
            <w:r w:rsidRPr="00C54DDE">
              <w:rPr>
                <w:rFonts w:ascii="Cambria" w:hAnsi="Cambria"/>
                <w:b/>
                <w:sz w:val="22"/>
                <w:szCs w:val="22"/>
              </w:rPr>
              <w:t>Ranga</w:t>
            </w:r>
          </w:p>
        </w:tc>
      </w:tr>
      <w:tr w:rsidR="00C54DDE" w:rsidRPr="00C54DDE" w:rsidTr="00D8343C">
        <w:trPr>
          <w:trHeight w:val="283"/>
        </w:trPr>
        <w:tc>
          <w:tcPr>
            <w:tcW w:w="567" w:type="dxa"/>
            <w:tcBorders>
              <w:top w:val="single" w:sz="8" w:space="0" w:color="000000"/>
              <w:left w:val="single" w:sz="8" w:space="0" w:color="000000"/>
              <w:bottom w:val="single" w:sz="8" w:space="0" w:color="000000"/>
            </w:tcBorders>
            <w:shd w:val="clear" w:color="auto" w:fill="auto"/>
            <w:vAlign w:val="center"/>
          </w:tcPr>
          <w:p w:rsidR="00C54DDE" w:rsidRPr="00C54DDE" w:rsidRDefault="00C54DDE" w:rsidP="00D8343C">
            <w:pPr>
              <w:snapToGrid w:val="0"/>
              <w:jc w:val="center"/>
              <w:rPr>
                <w:rFonts w:ascii="Cambria" w:hAnsi="Cambria"/>
                <w:sz w:val="22"/>
                <w:szCs w:val="22"/>
              </w:rPr>
            </w:pPr>
            <w:r w:rsidRPr="00C54DDE">
              <w:rPr>
                <w:rFonts w:ascii="Cambria" w:hAnsi="Cambria"/>
                <w:sz w:val="22"/>
                <w:szCs w:val="22"/>
              </w:rPr>
              <w:t>1.</w:t>
            </w:r>
          </w:p>
        </w:tc>
        <w:tc>
          <w:tcPr>
            <w:tcW w:w="5426" w:type="dxa"/>
            <w:tcBorders>
              <w:top w:val="single" w:sz="8" w:space="0" w:color="000000"/>
              <w:left w:val="single" w:sz="4" w:space="0" w:color="000000"/>
              <w:bottom w:val="single" w:sz="8" w:space="0" w:color="000000"/>
            </w:tcBorders>
            <w:shd w:val="clear" w:color="auto" w:fill="auto"/>
            <w:vAlign w:val="center"/>
          </w:tcPr>
          <w:p w:rsidR="00C54DDE" w:rsidRPr="00C54DDE" w:rsidRDefault="00C54DDE" w:rsidP="00D8343C">
            <w:pPr>
              <w:snapToGrid w:val="0"/>
              <w:rPr>
                <w:rFonts w:ascii="Cambria" w:hAnsi="Cambria"/>
                <w:sz w:val="22"/>
                <w:szCs w:val="22"/>
              </w:rPr>
            </w:pPr>
            <w:r w:rsidRPr="00C54DDE">
              <w:rPr>
                <w:rFonts w:ascii="Cambria" w:hAnsi="Cambria"/>
                <w:sz w:val="22"/>
                <w:szCs w:val="22"/>
              </w:rPr>
              <w:t>Cena brutto oferty</w:t>
            </w:r>
          </w:p>
        </w:tc>
        <w:tc>
          <w:tcPr>
            <w:tcW w:w="1970" w:type="dxa"/>
            <w:tcBorders>
              <w:top w:val="single" w:sz="8" w:space="0" w:color="000000"/>
              <w:left w:val="single" w:sz="4" w:space="0" w:color="000000"/>
              <w:bottom w:val="single" w:sz="8" w:space="0" w:color="000000"/>
              <w:right w:val="single" w:sz="8" w:space="0" w:color="000000"/>
            </w:tcBorders>
            <w:shd w:val="clear" w:color="auto" w:fill="auto"/>
            <w:vAlign w:val="center"/>
          </w:tcPr>
          <w:p w:rsidR="00C54DDE" w:rsidRPr="00C54DDE" w:rsidRDefault="00F31C83" w:rsidP="0010296F">
            <w:pPr>
              <w:snapToGrid w:val="0"/>
              <w:jc w:val="center"/>
              <w:rPr>
                <w:rFonts w:ascii="Cambria" w:hAnsi="Cambria"/>
                <w:sz w:val="22"/>
                <w:szCs w:val="22"/>
              </w:rPr>
            </w:pPr>
            <w:r>
              <w:rPr>
                <w:rFonts w:ascii="Cambria" w:hAnsi="Cambria"/>
                <w:sz w:val="22"/>
                <w:szCs w:val="22"/>
              </w:rPr>
              <w:t>100</w:t>
            </w:r>
          </w:p>
        </w:tc>
      </w:tr>
    </w:tbl>
    <w:p w:rsidR="00C54DDE" w:rsidRPr="00816CAC" w:rsidRDefault="00C54DDE" w:rsidP="00C54DDE">
      <w:pPr>
        <w:tabs>
          <w:tab w:val="left" w:pos="426"/>
        </w:tabs>
        <w:suppressAutoHyphens/>
        <w:jc w:val="both"/>
        <w:rPr>
          <w:rFonts w:ascii="Cambria" w:hAnsi="Cambria"/>
          <w:bCs/>
          <w:sz w:val="22"/>
          <w:szCs w:val="22"/>
          <w:lang w:eastAsia="zh-CN"/>
        </w:rPr>
      </w:pPr>
    </w:p>
    <w:p w:rsidR="00836C84" w:rsidRPr="00836C84" w:rsidRDefault="00836C84" w:rsidP="000778C0">
      <w:pPr>
        <w:pStyle w:val="Akapitzlist"/>
        <w:numPr>
          <w:ilvl w:val="0"/>
          <w:numId w:val="25"/>
        </w:numPr>
        <w:tabs>
          <w:tab w:val="left" w:pos="567"/>
        </w:tabs>
        <w:autoSpaceDE w:val="0"/>
        <w:autoSpaceDN w:val="0"/>
        <w:adjustRightInd w:val="0"/>
        <w:jc w:val="both"/>
        <w:rPr>
          <w:rFonts w:ascii="Cambria" w:hAnsi="Cambria" w:cs="Arial"/>
          <w:vanish/>
          <w:sz w:val="22"/>
          <w:szCs w:val="22"/>
        </w:rPr>
      </w:pPr>
    </w:p>
    <w:p w:rsidR="00836C84" w:rsidRPr="00836C84" w:rsidRDefault="00836C84" w:rsidP="000778C0">
      <w:pPr>
        <w:pStyle w:val="Akapitzlist"/>
        <w:numPr>
          <w:ilvl w:val="0"/>
          <w:numId w:val="25"/>
        </w:numPr>
        <w:tabs>
          <w:tab w:val="left" w:pos="567"/>
        </w:tabs>
        <w:autoSpaceDE w:val="0"/>
        <w:autoSpaceDN w:val="0"/>
        <w:adjustRightInd w:val="0"/>
        <w:jc w:val="both"/>
        <w:rPr>
          <w:rFonts w:ascii="Cambria" w:hAnsi="Cambria" w:cs="Arial"/>
          <w:vanish/>
          <w:sz w:val="22"/>
          <w:szCs w:val="22"/>
        </w:rPr>
      </w:pPr>
    </w:p>
    <w:p w:rsidR="00C54DDE" w:rsidRPr="003D78D9" w:rsidRDefault="00C54DDE" w:rsidP="000778C0">
      <w:pPr>
        <w:widowControl w:val="0"/>
        <w:numPr>
          <w:ilvl w:val="2"/>
          <w:numId w:val="41"/>
        </w:numPr>
        <w:shd w:val="clear" w:color="auto" w:fill="FFFFFF"/>
        <w:suppressAutoHyphens/>
        <w:autoSpaceDE w:val="0"/>
        <w:jc w:val="both"/>
        <w:rPr>
          <w:rFonts w:ascii="Cambria" w:hAnsi="Cambria"/>
          <w:sz w:val="22"/>
          <w:szCs w:val="22"/>
          <w:lang w:eastAsia="zh-CN"/>
        </w:rPr>
      </w:pPr>
      <w:r w:rsidRPr="003D78D9">
        <w:rPr>
          <w:rFonts w:ascii="Cambria" w:hAnsi="Cambria"/>
          <w:sz w:val="22"/>
          <w:szCs w:val="22"/>
          <w:lang w:eastAsia="zh-CN"/>
        </w:rPr>
        <w:t>W kryterium</w:t>
      </w:r>
      <w:r w:rsidR="00F31C83">
        <w:rPr>
          <w:rFonts w:ascii="Cambria" w:hAnsi="Cambria"/>
          <w:sz w:val="22"/>
          <w:szCs w:val="22"/>
          <w:lang w:eastAsia="zh-CN"/>
        </w:rPr>
        <w:t xml:space="preserve"> </w:t>
      </w:r>
      <w:r w:rsidRPr="003D78D9">
        <w:rPr>
          <w:rFonts w:ascii="Cambria" w:hAnsi="Cambria"/>
          <w:sz w:val="22"/>
          <w:szCs w:val="22"/>
          <w:lang w:eastAsia="zh-CN"/>
        </w:rPr>
        <w:t>– „</w:t>
      </w:r>
      <w:r w:rsidRPr="003D78D9">
        <w:rPr>
          <w:rFonts w:ascii="Cambria" w:hAnsi="Cambria"/>
          <w:b/>
          <w:sz w:val="22"/>
          <w:szCs w:val="22"/>
          <w:u w:val="single"/>
          <w:lang w:eastAsia="zh-CN"/>
        </w:rPr>
        <w:t>Cena brutto oferty”</w:t>
      </w:r>
      <w:r w:rsidRPr="003D78D9">
        <w:rPr>
          <w:rFonts w:ascii="Cambria" w:hAnsi="Cambria"/>
          <w:sz w:val="22"/>
          <w:szCs w:val="22"/>
          <w:lang w:eastAsia="zh-CN"/>
        </w:rPr>
        <w:t xml:space="preserve"> maksymalną liczbę punktów, tj. </w:t>
      </w:r>
      <w:r w:rsidR="00F31C83">
        <w:rPr>
          <w:rFonts w:ascii="Cambria" w:hAnsi="Cambria"/>
          <w:sz w:val="22"/>
          <w:szCs w:val="22"/>
          <w:lang w:eastAsia="zh-CN"/>
        </w:rPr>
        <w:t>100</w:t>
      </w:r>
      <w:r w:rsidRPr="003D78D9">
        <w:rPr>
          <w:rFonts w:ascii="Cambria" w:hAnsi="Cambria"/>
          <w:sz w:val="22"/>
          <w:szCs w:val="22"/>
          <w:lang w:eastAsia="zh-CN"/>
        </w:rPr>
        <w:t xml:space="preserve"> otrzyma oferta z najniższą ceną brutto, natomiast pozostałe oferty otrzymają punkty wynikające z przeliczeń arytmetycznych, zgodnie z poniższym wzorem:</w:t>
      </w:r>
    </w:p>
    <w:p w:rsidR="00C54DDE" w:rsidRPr="003D78D9" w:rsidRDefault="00C54DDE" w:rsidP="00C54DDE">
      <w:pPr>
        <w:tabs>
          <w:tab w:val="left" w:pos="1287"/>
        </w:tabs>
        <w:jc w:val="center"/>
        <w:rPr>
          <w:rFonts w:ascii="Cambria" w:hAnsi="Cambria"/>
          <w:b/>
          <w:lang w:eastAsia="zh-CN"/>
        </w:rPr>
      </w:pPr>
      <w:r w:rsidRPr="003D78D9">
        <w:rPr>
          <w:rFonts w:ascii="Cambria" w:hAnsi="Cambria"/>
          <w:b/>
          <w:lang w:eastAsia="zh-CN"/>
        </w:rPr>
        <w:t xml:space="preserve">C= </w:t>
      </w:r>
      <w:proofErr w:type="spellStart"/>
      <w:r w:rsidRPr="003D78D9">
        <w:rPr>
          <w:rFonts w:ascii="Cambria" w:hAnsi="Cambria"/>
          <w:b/>
          <w:lang w:eastAsia="zh-CN"/>
        </w:rPr>
        <w:t>C</w:t>
      </w:r>
      <w:r w:rsidRPr="003D78D9">
        <w:rPr>
          <w:rFonts w:ascii="Cambria" w:hAnsi="Cambria"/>
          <w:b/>
          <w:vertAlign w:val="subscript"/>
          <w:lang w:eastAsia="zh-CN"/>
        </w:rPr>
        <w:t>min</w:t>
      </w:r>
      <w:proofErr w:type="spellEnd"/>
      <w:r w:rsidRPr="003D78D9">
        <w:rPr>
          <w:rFonts w:ascii="Cambria" w:hAnsi="Cambria"/>
          <w:b/>
          <w:lang w:eastAsia="zh-CN"/>
        </w:rPr>
        <w:t>/</w:t>
      </w:r>
      <w:proofErr w:type="spellStart"/>
      <w:r w:rsidRPr="003D78D9">
        <w:rPr>
          <w:rFonts w:ascii="Cambria" w:hAnsi="Cambria"/>
          <w:b/>
          <w:lang w:eastAsia="zh-CN"/>
        </w:rPr>
        <w:t>C</w:t>
      </w:r>
      <w:r w:rsidRPr="003D78D9">
        <w:rPr>
          <w:rFonts w:ascii="Cambria" w:hAnsi="Cambria"/>
          <w:b/>
          <w:vertAlign w:val="subscript"/>
          <w:lang w:eastAsia="zh-CN"/>
        </w:rPr>
        <w:t>of</w:t>
      </w:r>
      <w:proofErr w:type="spellEnd"/>
      <w:r w:rsidRPr="003D78D9">
        <w:rPr>
          <w:rFonts w:ascii="Cambria" w:hAnsi="Cambria"/>
          <w:b/>
          <w:lang w:eastAsia="zh-CN"/>
        </w:rPr>
        <w:t xml:space="preserve"> x R</w:t>
      </w:r>
    </w:p>
    <w:p w:rsidR="00C54DDE" w:rsidRDefault="00C54DDE" w:rsidP="00C54DDE">
      <w:pPr>
        <w:ind w:left="426"/>
        <w:jc w:val="both"/>
        <w:rPr>
          <w:rFonts w:ascii="Cambria" w:hAnsi="Cambria"/>
          <w:sz w:val="22"/>
          <w:szCs w:val="22"/>
          <w:lang w:eastAsia="zh-CN"/>
        </w:rPr>
      </w:pPr>
      <w:r w:rsidRPr="003D78D9">
        <w:rPr>
          <w:rFonts w:ascii="Cambria" w:hAnsi="Cambria"/>
          <w:sz w:val="22"/>
          <w:szCs w:val="22"/>
          <w:lang w:eastAsia="zh-CN"/>
        </w:rPr>
        <w:t>gdzie: C – liczba punktów przyznanych Wykonawcy w kryterium Cena brutto oferty</w:t>
      </w:r>
    </w:p>
    <w:p w:rsidR="00C54DDE" w:rsidRPr="003D78D9" w:rsidRDefault="00C54DDE" w:rsidP="00C54DDE">
      <w:pPr>
        <w:ind w:left="426"/>
        <w:jc w:val="both"/>
        <w:rPr>
          <w:rFonts w:ascii="Cambria" w:hAnsi="Cambria"/>
          <w:sz w:val="22"/>
          <w:szCs w:val="22"/>
          <w:lang w:eastAsia="zh-CN"/>
        </w:rPr>
      </w:pPr>
      <w:proofErr w:type="spellStart"/>
      <w:r w:rsidRPr="003D78D9">
        <w:rPr>
          <w:rFonts w:ascii="Cambria" w:hAnsi="Cambria"/>
          <w:sz w:val="22"/>
          <w:szCs w:val="22"/>
          <w:lang w:eastAsia="zh-CN"/>
        </w:rPr>
        <w:t>Cmin</w:t>
      </w:r>
      <w:proofErr w:type="spellEnd"/>
      <w:r w:rsidRPr="003D78D9">
        <w:rPr>
          <w:rFonts w:ascii="Cambria" w:hAnsi="Cambria"/>
          <w:sz w:val="22"/>
          <w:szCs w:val="22"/>
          <w:lang w:eastAsia="zh-CN"/>
        </w:rPr>
        <w:t xml:space="preserve"> – najniższa zaoferowana cena brutto oferty</w:t>
      </w:r>
    </w:p>
    <w:p w:rsidR="00C54DDE" w:rsidRPr="003D78D9" w:rsidRDefault="00C54DDE" w:rsidP="00C54DDE">
      <w:pPr>
        <w:ind w:left="426"/>
        <w:jc w:val="both"/>
        <w:rPr>
          <w:rFonts w:ascii="Cambria" w:hAnsi="Cambria"/>
          <w:sz w:val="22"/>
          <w:szCs w:val="22"/>
          <w:lang w:eastAsia="zh-CN"/>
        </w:rPr>
      </w:pPr>
      <w:proofErr w:type="spellStart"/>
      <w:r w:rsidRPr="003D78D9">
        <w:rPr>
          <w:rFonts w:ascii="Cambria" w:hAnsi="Cambria"/>
          <w:sz w:val="22"/>
          <w:szCs w:val="22"/>
          <w:lang w:eastAsia="zh-CN"/>
        </w:rPr>
        <w:t>Cof</w:t>
      </w:r>
      <w:proofErr w:type="spellEnd"/>
      <w:r w:rsidRPr="003D78D9">
        <w:rPr>
          <w:rFonts w:ascii="Cambria" w:hAnsi="Cambria"/>
          <w:sz w:val="22"/>
          <w:szCs w:val="22"/>
          <w:lang w:eastAsia="zh-CN"/>
        </w:rPr>
        <w:t xml:space="preserve"> – Cena brutto oferty badanej </w:t>
      </w:r>
    </w:p>
    <w:p w:rsidR="00C54DDE" w:rsidRPr="003D78D9" w:rsidRDefault="00C54DDE" w:rsidP="00C54DDE">
      <w:pPr>
        <w:ind w:left="426"/>
        <w:jc w:val="both"/>
        <w:rPr>
          <w:rFonts w:ascii="Cambria" w:hAnsi="Cambria"/>
          <w:sz w:val="22"/>
          <w:szCs w:val="22"/>
          <w:lang w:eastAsia="zh-CN"/>
        </w:rPr>
      </w:pPr>
      <w:r w:rsidRPr="003D78D9">
        <w:rPr>
          <w:rFonts w:ascii="Cambria" w:hAnsi="Cambria"/>
          <w:sz w:val="22"/>
          <w:szCs w:val="22"/>
          <w:lang w:eastAsia="zh-CN"/>
        </w:rPr>
        <w:t xml:space="preserve">R – ranga </w:t>
      </w:r>
    </w:p>
    <w:p w:rsidR="00C54DDE" w:rsidRPr="003D78D9" w:rsidRDefault="00C54DDE" w:rsidP="00C54DDE">
      <w:pPr>
        <w:ind w:left="426"/>
        <w:jc w:val="both"/>
        <w:rPr>
          <w:rFonts w:ascii="Cambria" w:hAnsi="Cambria"/>
          <w:sz w:val="22"/>
          <w:szCs w:val="22"/>
          <w:lang w:eastAsia="zh-CN"/>
        </w:rPr>
      </w:pPr>
    </w:p>
    <w:p w:rsidR="00C54DDE" w:rsidRDefault="00C54DDE" w:rsidP="000778C0">
      <w:pPr>
        <w:widowControl w:val="0"/>
        <w:numPr>
          <w:ilvl w:val="1"/>
          <w:numId w:val="24"/>
        </w:numPr>
        <w:shd w:val="clear" w:color="auto" w:fill="FFFFFF"/>
        <w:suppressAutoHyphens/>
        <w:autoSpaceDE w:val="0"/>
        <w:jc w:val="both"/>
        <w:rPr>
          <w:rFonts w:ascii="Cambria" w:hAnsi="Cambria"/>
          <w:sz w:val="22"/>
          <w:szCs w:val="22"/>
          <w:lang w:eastAsia="ar-SA"/>
        </w:rPr>
      </w:pPr>
      <w:r w:rsidRPr="00875F52">
        <w:rPr>
          <w:rFonts w:ascii="Cambria" w:hAnsi="Cambria"/>
          <w:sz w:val="22"/>
          <w:szCs w:val="22"/>
          <w:lang w:eastAsia="ar-SA"/>
        </w:rPr>
        <w:t>Za najkorzystniejszą zostanie uznana oferta, która otrzyma najwyższą liczbę punktów.</w:t>
      </w:r>
    </w:p>
    <w:p w:rsidR="00D30590" w:rsidRPr="00875F52" w:rsidRDefault="00D30590" w:rsidP="000778C0">
      <w:pPr>
        <w:widowControl w:val="0"/>
        <w:numPr>
          <w:ilvl w:val="1"/>
          <w:numId w:val="24"/>
        </w:numPr>
        <w:shd w:val="clear" w:color="auto" w:fill="FFFFFF"/>
        <w:suppressAutoHyphens/>
        <w:autoSpaceDE w:val="0"/>
        <w:jc w:val="both"/>
        <w:rPr>
          <w:rFonts w:ascii="Cambria" w:hAnsi="Cambria"/>
          <w:sz w:val="22"/>
          <w:szCs w:val="22"/>
          <w:lang w:eastAsia="ar-SA"/>
        </w:rPr>
      </w:pPr>
      <w:r w:rsidRPr="00875F52">
        <w:rPr>
          <w:rFonts w:ascii="Cambria" w:hAnsi="Cambria" w:cs="Arial"/>
          <w:sz w:val="22"/>
          <w:szCs w:val="22"/>
        </w:rPr>
        <w:t>Oferta najkorzystniejsza może otrzymać maksymalnie 100 punktów.</w:t>
      </w:r>
    </w:p>
    <w:p w:rsidR="004961EE" w:rsidRPr="004E00D7" w:rsidRDefault="00A64FA4" w:rsidP="000778C0">
      <w:pPr>
        <w:widowControl w:val="0"/>
        <w:numPr>
          <w:ilvl w:val="1"/>
          <w:numId w:val="24"/>
        </w:numPr>
        <w:shd w:val="clear" w:color="auto" w:fill="FFFFFF"/>
        <w:suppressAutoHyphens/>
        <w:autoSpaceDE w:val="0"/>
        <w:ind w:left="709" w:hanging="709"/>
        <w:jc w:val="both"/>
        <w:rPr>
          <w:rFonts w:ascii="Cambria" w:hAnsi="Cambria"/>
          <w:sz w:val="22"/>
          <w:szCs w:val="22"/>
          <w:lang w:eastAsia="ar-SA"/>
        </w:rPr>
      </w:pPr>
      <w:r w:rsidRPr="00875F52">
        <w:rPr>
          <w:rFonts w:ascii="Cambria" w:hAnsi="Cambria" w:cs="Arial"/>
          <w:sz w:val="22"/>
          <w:szCs w:val="22"/>
        </w:rPr>
        <w:t>W celu obliczenia punktów wyniki poszczególnych działań matematycznych będą zaokrąglane do</w:t>
      </w:r>
      <w:r w:rsidR="004961EE" w:rsidRPr="00875F52">
        <w:rPr>
          <w:rFonts w:ascii="Cambria" w:hAnsi="Cambria" w:cs="Arial"/>
          <w:sz w:val="22"/>
          <w:szCs w:val="22"/>
        </w:rPr>
        <w:t xml:space="preserve"> d</w:t>
      </w:r>
      <w:r w:rsidRPr="00875F52">
        <w:rPr>
          <w:rFonts w:ascii="Cambria" w:hAnsi="Cambria" w:cs="Arial"/>
          <w:sz w:val="22"/>
          <w:szCs w:val="22"/>
        </w:rPr>
        <w:t>wóch miejsc po przecinku.</w:t>
      </w:r>
    </w:p>
    <w:p w:rsidR="009A28E8" w:rsidRPr="004E00D7" w:rsidRDefault="00A64FA4" w:rsidP="000778C0">
      <w:pPr>
        <w:widowControl w:val="0"/>
        <w:numPr>
          <w:ilvl w:val="1"/>
          <w:numId w:val="24"/>
        </w:numPr>
        <w:shd w:val="clear" w:color="auto" w:fill="FFFFFF"/>
        <w:suppressAutoHyphens/>
        <w:autoSpaceDE w:val="0"/>
        <w:ind w:left="709" w:hanging="709"/>
        <w:jc w:val="both"/>
        <w:rPr>
          <w:rFonts w:ascii="Cambria" w:hAnsi="Cambria"/>
          <w:sz w:val="22"/>
          <w:szCs w:val="22"/>
          <w:lang w:eastAsia="ar-SA"/>
        </w:rPr>
      </w:pPr>
      <w:r w:rsidRPr="004E00D7">
        <w:rPr>
          <w:rFonts w:ascii="Cambria" w:hAnsi="Cambria" w:cs="Arial"/>
          <w:sz w:val="22"/>
          <w:szCs w:val="22"/>
        </w:rPr>
        <w:lastRenderedPageBreak/>
        <w:t>Zamawiający udzieli zamówienia Wykonawcy, którego oferta odpowiada wszystkim wymaganiom p</w:t>
      </w:r>
      <w:r w:rsidR="004961EE" w:rsidRPr="004E00D7">
        <w:rPr>
          <w:rFonts w:ascii="Cambria" w:hAnsi="Cambria" w:cs="Arial"/>
          <w:sz w:val="22"/>
          <w:szCs w:val="22"/>
        </w:rPr>
        <w:t xml:space="preserve">rzedstawionym </w:t>
      </w:r>
      <w:r w:rsidR="004E00D7">
        <w:rPr>
          <w:rFonts w:ascii="Cambria" w:hAnsi="Cambria" w:cs="Arial"/>
          <w:sz w:val="22"/>
          <w:szCs w:val="22"/>
        </w:rPr>
        <w:t>w</w:t>
      </w:r>
      <w:r w:rsidR="004961EE" w:rsidRPr="004E00D7">
        <w:rPr>
          <w:rFonts w:ascii="Cambria" w:hAnsi="Cambria" w:cs="Arial"/>
          <w:sz w:val="22"/>
          <w:szCs w:val="22"/>
        </w:rPr>
        <w:t xml:space="preserve"> SWZ </w:t>
      </w:r>
      <w:r w:rsidRPr="004E00D7">
        <w:rPr>
          <w:rFonts w:ascii="Cambria" w:hAnsi="Cambria" w:cs="Arial"/>
          <w:sz w:val="22"/>
          <w:szCs w:val="22"/>
        </w:rPr>
        <w:t>i</w:t>
      </w:r>
      <w:r w:rsidR="004961EE" w:rsidRPr="004E00D7">
        <w:rPr>
          <w:rFonts w:ascii="Cambria" w:hAnsi="Cambria" w:cs="Arial"/>
          <w:sz w:val="22"/>
          <w:szCs w:val="22"/>
        </w:rPr>
        <w:t xml:space="preserve"> uzyskała najwyższą ilość punktów </w:t>
      </w:r>
      <w:r w:rsidRPr="004E00D7">
        <w:rPr>
          <w:rFonts w:ascii="Cambria" w:hAnsi="Cambria" w:cs="Arial"/>
          <w:sz w:val="22"/>
          <w:szCs w:val="22"/>
        </w:rPr>
        <w:t>w oparciu o podane kryteri</w:t>
      </w:r>
      <w:r w:rsidR="00D30590" w:rsidRPr="004E00D7">
        <w:rPr>
          <w:rFonts w:ascii="Cambria" w:hAnsi="Cambria" w:cs="Arial"/>
          <w:sz w:val="22"/>
          <w:szCs w:val="22"/>
        </w:rPr>
        <w:t>um</w:t>
      </w:r>
      <w:r w:rsidRPr="004E00D7">
        <w:rPr>
          <w:rFonts w:ascii="Cambria" w:hAnsi="Cambria" w:cs="Arial"/>
          <w:sz w:val="22"/>
          <w:szCs w:val="22"/>
        </w:rPr>
        <w:t xml:space="preserve"> wyboru</w:t>
      </w:r>
      <w:r w:rsidR="004961EE" w:rsidRPr="004E00D7">
        <w:rPr>
          <w:rFonts w:ascii="Cambria" w:hAnsi="Cambria" w:cs="Arial"/>
          <w:sz w:val="22"/>
          <w:szCs w:val="22"/>
        </w:rPr>
        <w:t>.</w:t>
      </w:r>
    </w:p>
    <w:p w:rsidR="004961EE" w:rsidRPr="00816CAC" w:rsidRDefault="004961EE" w:rsidP="001E55E2">
      <w:pPr>
        <w:tabs>
          <w:tab w:val="left" w:pos="567"/>
        </w:tabs>
        <w:autoSpaceDE w:val="0"/>
        <w:autoSpaceDN w:val="0"/>
        <w:adjustRightInd w:val="0"/>
        <w:jc w:val="both"/>
        <w:rPr>
          <w:rFonts w:ascii="Cambria" w:hAnsi="Cambria"/>
          <w:sz w:val="22"/>
          <w:szCs w:val="22"/>
        </w:rPr>
      </w:pPr>
    </w:p>
    <w:p w:rsidR="005342E2" w:rsidRPr="00816CAC" w:rsidRDefault="005342E2" w:rsidP="000778C0">
      <w:pPr>
        <w:numPr>
          <w:ilvl w:val="0"/>
          <w:numId w:val="24"/>
        </w:numPr>
        <w:tabs>
          <w:tab w:val="left" w:pos="426"/>
        </w:tabs>
        <w:suppressAutoHyphens/>
        <w:ind w:left="426" w:hanging="426"/>
        <w:jc w:val="both"/>
        <w:rPr>
          <w:rFonts w:ascii="Cambria" w:hAnsi="Cambria"/>
          <w:b/>
          <w:sz w:val="22"/>
          <w:szCs w:val="22"/>
        </w:rPr>
      </w:pPr>
      <w:r w:rsidRPr="00816CAC">
        <w:rPr>
          <w:rFonts w:ascii="Cambria" w:hAnsi="Cambria" w:cs="Arial"/>
          <w:b/>
          <w:sz w:val="22"/>
          <w:szCs w:val="22"/>
        </w:rPr>
        <w:t>INFORMACJE O FORMALNOŚCIACH, JAKIE MUSZĄ ZOSTAĆ DOPEŁNIONE PO WYBORZE OFERTY W CELU ZAWARCIA UMOWY W SPRAWIE ZAMÓWIENIA PUBLICZNEGO</w:t>
      </w:r>
    </w:p>
    <w:p w:rsidR="00546370" w:rsidRPr="00546370" w:rsidRDefault="00546370" w:rsidP="000778C0">
      <w:pPr>
        <w:pStyle w:val="Akapitzlist"/>
        <w:numPr>
          <w:ilvl w:val="0"/>
          <w:numId w:val="19"/>
        </w:numPr>
        <w:tabs>
          <w:tab w:val="left" w:pos="567"/>
        </w:tabs>
        <w:autoSpaceDE w:val="0"/>
        <w:autoSpaceDN w:val="0"/>
        <w:adjustRightInd w:val="0"/>
        <w:jc w:val="both"/>
        <w:rPr>
          <w:rFonts w:ascii="Cambria" w:hAnsi="Cambria" w:cs="Arial"/>
          <w:vanish/>
          <w:sz w:val="22"/>
          <w:szCs w:val="22"/>
        </w:rPr>
      </w:pPr>
    </w:p>
    <w:p w:rsidR="00546370" w:rsidRPr="00546370" w:rsidRDefault="00546370" w:rsidP="000778C0">
      <w:pPr>
        <w:pStyle w:val="Akapitzlist"/>
        <w:numPr>
          <w:ilvl w:val="0"/>
          <w:numId w:val="19"/>
        </w:numPr>
        <w:tabs>
          <w:tab w:val="left" w:pos="567"/>
        </w:tabs>
        <w:autoSpaceDE w:val="0"/>
        <w:autoSpaceDN w:val="0"/>
        <w:adjustRightInd w:val="0"/>
        <w:jc w:val="both"/>
        <w:rPr>
          <w:rFonts w:ascii="Cambria" w:hAnsi="Cambria" w:cs="Arial"/>
          <w:vanish/>
          <w:sz w:val="22"/>
          <w:szCs w:val="22"/>
        </w:rPr>
      </w:pPr>
    </w:p>
    <w:p w:rsidR="00546370" w:rsidRPr="00546370" w:rsidRDefault="00546370" w:rsidP="000778C0">
      <w:pPr>
        <w:pStyle w:val="Akapitzlist"/>
        <w:numPr>
          <w:ilvl w:val="0"/>
          <w:numId w:val="19"/>
        </w:numPr>
        <w:tabs>
          <w:tab w:val="left" w:pos="567"/>
        </w:tabs>
        <w:autoSpaceDE w:val="0"/>
        <w:autoSpaceDN w:val="0"/>
        <w:adjustRightInd w:val="0"/>
        <w:jc w:val="both"/>
        <w:rPr>
          <w:rFonts w:ascii="Cambria" w:hAnsi="Cambria" w:cs="Arial"/>
          <w:vanish/>
          <w:sz w:val="22"/>
          <w:szCs w:val="22"/>
        </w:rPr>
      </w:pPr>
    </w:p>
    <w:p w:rsidR="008A65D5" w:rsidRPr="00816CAC" w:rsidRDefault="004961EE" w:rsidP="000778C0">
      <w:pPr>
        <w:numPr>
          <w:ilvl w:val="1"/>
          <w:numId w:val="19"/>
        </w:numPr>
        <w:tabs>
          <w:tab w:val="left" w:pos="567"/>
        </w:tabs>
        <w:autoSpaceDE w:val="0"/>
        <w:autoSpaceDN w:val="0"/>
        <w:adjustRightInd w:val="0"/>
        <w:ind w:left="405"/>
        <w:jc w:val="both"/>
        <w:rPr>
          <w:rFonts w:ascii="Cambria" w:hAnsi="Cambria"/>
          <w:sz w:val="22"/>
          <w:szCs w:val="22"/>
        </w:rPr>
      </w:pPr>
      <w:r w:rsidRPr="00816CAC">
        <w:rPr>
          <w:rFonts w:ascii="Cambria" w:hAnsi="Cambria" w:cs="Arial"/>
          <w:sz w:val="22"/>
          <w:szCs w:val="22"/>
        </w:rPr>
        <w:t>Wykonawca, którego oferta zostanie uznana za najkorzystniejszą, przed podpisaniem umowy zobowiązany jest do:</w:t>
      </w:r>
    </w:p>
    <w:p w:rsidR="00260F02" w:rsidRPr="0044599F" w:rsidRDefault="004961EE" w:rsidP="000778C0">
      <w:pPr>
        <w:numPr>
          <w:ilvl w:val="2"/>
          <w:numId w:val="19"/>
        </w:numPr>
        <w:autoSpaceDE w:val="0"/>
        <w:autoSpaceDN w:val="0"/>
        <w:adjustRightInd w:val="0"/>
        <w:ind w:left="993" w:hanging="709"/>
        <w:jc w:val="both"/>
        <w:rPr>
          <w:rFonts w:ascii="Cambria" w:hAnsi="Cambria"/>
          <w:sz w:val="22"/>
          <w:szCs w:val="22"/>
        </w:rPr>
      </w:pPr>
      <w:r w:rsidRPr="00816CAC">
        <w:rPr>
          <w:rFonts w:ascii="Cambria" w:hAnsi="Cambria" w:cs="Arial"/>
          <w:sz w:val="22"/>
          <w:szCs w:val="22"/>
        </w:rPr>
        <w:t xml:space="preserve">przedłożenia umowy regulującej współpracę </w:t>
      </w:r>
      <w:r w:rsidR="00260F02" w:rsidRPr="00816CAC">
        <w:rPr>
          <w:rFonts w:ascii="Cambria" w:hAnsi="Cambria" w:cs="Arial"/>
          <w:sz w:val="22"/>
          <w:szCs w:val="22"/>
        </w:rPr>
        <w:t>W</w:t>
      </w:r>
      <w:r w:rsidRPr="00816CAC">
        <w:rPr>
          <w:rFonts w:ascii="Cambria" w:hAnsi="Cambria" w:cs="Arial"/>
          <w:sz w:val="22"/>
          <w:szCs w:val="22"/>
        </w:rPr>
        <w:t>ykonawców wspólnie ubiegających się o udzielenie zamówienia</w:t>
      </w:r>
      <w:r w:rsidR="00260F02" w:rsidRPr="00816CAC">
        <w:rPr>
          <w:rFonts w:ascii="Cambria" w:hAnsi="Cambria" w:cs="Arial"/>
          <w:sz w:val="22"/>
          <w:szCs w:val="22"/>
        </w:rPr>
        <w:t xml:space="preserve"> </w:t>
      </w:r>
      <w:r w:rsidRPr="00816CAC">
        <w:rPr>
          <w:rFonts w:ascii="Cambria" w:hAnsi="Cambria" w:cs="Arial"/>
          <w:sz w:val="22"/>
          <w:szCs w:val="22"/>
        </w:rPr>
        <w:t>–</w:t>
      </w:r>
      <w:r w:rsidR="00260F02" w:rsidRPr="00816CAC">
        <w:rPr>
          <w:rFonts w:ascii="Cambria" w:hAnsi="Cambria" w:cs="Arial"/>
          <w:sz w:val="22"/>
          <w:szCs w:val="22"/>
        </w:rPr>
        <w:t xml:space="preserve"> </w:t>
      </w:r>
      <w:r w:rsidRPr="00816CAC">
        <w:rPr>
          <w:rFonts w:ascii="Cambria" w:hAnsi="Cambria" w:cs="Arial"/>
          <w:sz w:val="22"/>
          <w:szCs w:val="22"/>
        </w:rPr>
        <w:t>jeżeli dotyczy,</w:t>
      </w:r>
    </w:p>
    <w:p w:rsidR="00260F02" w:rsidRPr="0044599F" w:rsidRDefault="004961EE" w:rsidP="000778C0">
      <w:pPr>
        <w:numPr>
          <w:ilvl w:val="2"/>
          <w:numId w:val="19"/>
        </w:numPr>
        <w:autoSpaceDE w:val="0"/>
        <w:autoSpaceDN w:val="0"/>
        <w:adjustRightInd w:val="0"/>
        <w:ind w:left="993" w:hanging="709"/>
        <w:jc w:val="both"/>
        <w:rPr>
          <w:rFonts w:ascii="Cambria" w:hAnsi="Cambria"/>
          <w:sz w:val="22"/>
          <w:szCs w:val="22"/>
        </w:rPr>
      </w:pPr>
      <w:r w:rsidRPr="0044599F">
        <w:rPr>
          <w:rFonts w:ascii="Cambria" w:hAnsi="Cambria" w:cs="Arial"/>
          <w:sz w:val="22"/>
          <w:szCs w:val="22"/>
        </w:rPr>
        <w:t>złożenia informacji o osobach umocowanych do zawarcia umowy i okazania pełnomocnictwa, jeżeli taka konieczność zaistnieje,</w:t>
      </w:r>
    </w:p>
    <w:p w:rsidR="00260F02" w:rsidRPr="00816CAC" w:rsidRDefault="00260F02" w:rsidP="001E55E2">
      <w:pPr>
        <w:tabs>
          <w:tab w:val="left" w:pos="567"/>
        </w:tabs>
        <w:autoSpaceDE w:val="0"/>
        <w:autoSpaceDN w:val="0"/>
        <w:adjustRightInd w:val="0"/>
        <w:jc w:val="both"/>
        <w:rPr>
          <w:rFonts w:ascii="Cambria" w:hAnsi="Cambria"/>
          <w:sz w:val="22"/>
          <w:szCs w:val="22"/>
        </w:rPr>
      </w:pPr>
    </w:p>
    <w:p w:rsidR="006F3329" w:rsidRPr="00816CAC" w:rsidRDefault="006F3329" w:rsidP="00B27DFA">
      <w:pPr>
        <w:pStyle w:val="Akapitzlist"/>
        <w:numPr>
          <w:ilvl w:val="0"/>
          <w:numId w:val="13"/>
        </w:numPr>
        <w:tabs>
          <w:tab w:val="left" w:pos="3234"/>
        </w:tabs>
        <w:suppressAutoHyphens/>
        <w:ind w:right="92"/>
        <w:jc w:val="both"/>
        <w:rPr>
          <w:rFonts w:ascii="Cambria" w:hAnsi="Cambria"/>
          <w:vanish/>
          <w:sz w:val="22"/>
          <w:szCs w:val="22"/>
          <w:lang w:eastAsia="zh-CN"/>
        </w:rPr>
      </w:pPr>
    </w:p>
    <w:p w:rsidR="002E478D" w:rsidRPr="00816CAC" w:rsidRDefault="002E478D" w:rsidP="000778C0">
      <w:pPr>
        <w:numPr>
          <w:ilvl w:val="0"/>
          <w:numId w:val="24"/>
        </w:numPr>
        <w:tabs>
          <w:tab w:val="left" w:pos="426"/>
          <w:tab w:val="left" w:pos="3234"/>
        </w:tabs>
        <w:suppressAutoHyphens/>
        <w:ind w:left="426" w:hanging="426"/>
        <w:jc w:val="both"/>
        <w:rPr>
          <w:rFonts w:ascii="Cambria" w:hAnsi="Cambria"/>
          <w:b/>
          <w:sz w:val="22"/>
          <w:szCs w:val="22"/>
        </w:rPr>
      </w:pPr>
      <w:r w:rsidRPr="00816CAC">
        <w:rPr>
          <w:rFonts w:ascii="Cambria" w:hAnsi="Cambria"/>
          <w:b/>
          <w:sz w:val="22"/>
          <w:szCs w:val="22"/>
        </w:rPr>
        <w:t xml:space="preserve">INFORMACJA O PRZEWIDYWANYCH ZAMÓWIENIACH, O KTÓRYCH MOWA </w:t>
      </w:r>
      <w:r w:rsidRPr="00816CAC">
        <w:rPr>
          <w:rFonts w:ascii="Cambria" w:hAnsi="Cambria"/>
          <w:b/>
          <w:sz w:val="22"/>
          <w:szCs w:val="22"/>
        </w:rPr>
        <w:br/>
        <w:t xml:space="preserve">W ART. </w:t>
      </w:r>
      <w:r w:rsidR="00C37E5E" w:rsidRPr="00816CAC">
        <w:rPr>
          <w:rFonts w:ascii="Cambria" w:hAnsi="Cambria"/>
          <w:b/>
          <w:sz w:val="22"/>
          <w:szCs w:val="22"/>
        </w:rPr>
        <w:t>214</w:t>
      </w:r>
      <w:r w:rsidRPr="00816CAC">
        <w:rPr>
          <w:rFonts w:ascii="Cambria" w:hAnsi="Cambria"/>
          <w:b/>
          <w:sz w:val="22"/>
          <w:szCs w:val="22"/>
        </w:rPr>
        <w:t xml:space="preserve"> UST. 1 PKT </w:t>
      </w:r>
      <w:r w:rsidR="007B3DCC" w:rsidRPr="00816CAC">
        <w:rPr>
          <w:rFonts w:ascii="Cambria" w:hAnsi="Cambria"/>
          <w:b/>
          <w:sz w:val="22"/>
          <w:szCs w:val="22"/>
        </w:rPr>
        <w:t>7</w:t>
      </w:r>
      <w:r w:rsidRPr="00816CAC">
        <w:rPr>
          <w:rFonts w:ascii="Cambria" w:hAnsi="Cambria"/>
          <w:b/>
          <w:sz w:val="22"/>
          <w:szCs w:val="22"/>
        </w:rPr>
        <w:t xml:space="preserve"> UPZP</w:t>
      </w:r>
    </w:p>
    <w:p w:rsidR="003A7769" w:rsidRPr="00816CAC" w:rsidRDefault="003A7769" w:rsidP="000778C0">
      <w:pPr>
        <w:pStyle w:val="Akapitzlist"/>
        <w:numPr>
          <w:ilvl w:val="0"/>
          <w:numId w:val="19"/>
        </w:numPr>
        <w:tabs>
          <w:tab w:val="left" w:pos="567"/>
        </w:tabs>
        <w:autoSpaceDE w:val="0"/>
        <w:autoSpaceDN w:val="0"/>
        <w:adjustRightInd w:val="0"/>
        <w:jc w:val="both"/>
        <w:rPr>
          <w:rFonts w:ascii="Cambria" w:hAnsi="Cambria"/>
          <w:vanish/>
          <w:sz w:val="22"/>
          <w:szCs w:val="22"/>
        </w:rPr>
      </w:pPr>
    </w:p>
    <w:p w:rsidR="002E478D" w:rsidRPr="00816CAC" w:rsidRDefault="002E478D" w:rsidP="000778C0">
      <w:pPr>
        <w:numPr>
          <w:ilvl w:val="1"/>
          <w:numId w:val="19"/>
        </w:numPr>
        <w:tabs>
          <w:tab w:val="left" w:pos="567"/>
        </w:tabs>
        <w:autoSpaceDE w:val="0"/>
        <w:autoSpaceDN w:val="0"/>
        <w:adjustRightInd w:val="0"/>
        <w:ind w:left="567" w:hanging="567"/>
        <w:jc w:val="both"/>
        <w:rPr>
          <w:rFonts w:ascii="Cambria" w:hAnsi="Cambria"/>
          <w:sz w:val="22"/>
          <w:szCs w:val="22"/>
        </w:rPr>
      </w:pPr>
      <w:r w:rsidRPr="00816CAC">
        <w:rPr>
          <w:rFonts w:ascii="Cambria" w:hAnsi="Cambria"/>
          <w:sz w:val="22"/>
          <w:szCs w:val="22"/>
        </w:rPr>
        <w:t xml:space="preserve">Zamawiający nie przewiduje możliwości udzielenia zamówień, o których mowa w art. </w:t>
      </w:r>
      <w:r w:rsidR="00C37E5E" w:rsidRPr="00816CAC">
        <w:rPr>
          <w:rFonts w:ascii="Cambria" w:hAnsi="Cambria"/>
          <w:sz w:val="22"/>
          <w:szCs w:val="22"/>
        </w:rPr>
        <w:t xml:space="preserve">214 ust. 1 pkt </w:t>
      </w:r>
      <w:r w:rsidR="007B3DCC" w:rsidRPr="00816CAC">
        <w:rPr>
          <w:rFonts w:ascii="Cambria" w:hAnsi="Cambria"/>
          <w:sz w:val="22"/>
          <w:szCs w:val="22"/>
        </w:rPr>
        <w:t>7</w:t>
      </w:r>
      <w:r w:rsidRPr="00816CAC">
        <w:rPr>
          <w:rFonts w:ascii="Cambria" w:hAnsi="Cambria"/>
          <w:sz w:val="22"/>
          <w:szCs w:val="22"/>
        </w:rPr>
        <w:t xml:space="preserve"> </w:t>
      </w:r>
      <w:proofErr w:type="spellStart"/>
      <w:r w:rsidRPr="00816CAC">
        <w:rPr>
          <w:rFonts w:ascii="Cambria" w:hAnsi="Cambria"/>
          <w:sz w:val="22"/>
          <w:szCs w:val="22"/>
        </w:rPr>
        <w:t>uPzp</w:t>
      </w:r>
      <w:proofErr w:type="spellEnd"/>
      <w:r w:rsidRPr="00816CAC">
        <w:rPr>
          <w:rFonts w:ascii="Cambria" w:hAnsi="Cambria"/>
          <w:sz w:val="22"/>
          <w:szCs w:val="22"/>
        </w:rPr>
        <w:t>.</w:t>
      </w:r>
    </w:p>
    <w:p w:rsidR="002E478D" w:rsidRPr="00816CAC" w:rsidRDefault="002E478D" w:rsidP="001E55E2">
      <w:pPr>
        <w:tabs>
          <w:tab w:val="left" w:pos="3234"/>
        </w:tabs>
        <w:jc w:val="both"/>
        <w:rPr>
          <w:rFonts w:ascii="Cambria" w:hAnsi="Cambria"/>
          <w:sz w:val="22"/>
          <w:szCs w:val="22"/>
        </w:rPr>
      </w:pPr>
    </w:p>
    <w:p w:rsidR="002E478D" w:rsidRPr="00816CAC" w:rsidRDefault="002E478D" w:rsidP="000778C0">
      <w:pPr>
        <w:numPr>
          <w:ilvl w:val="0"/>
          <w:numId w:val="24"/>
        </w:numPr>
        <w:tabs>
          <w:tab w:val="left" w:pos="426"/>
        </w:tabs>
        <w:suppressAutoHyphens/>
        <w:ind w:left="426" w:hanging="426"/>
        <w:jc w:val="both"/>
        <w:rPr>
          <w:rFonts w:ascii="Cambria" w:hAnsi="Cambria"/>
          <w:b/>
          <w:sz w:val="22"/>
          <w:szCs w:val="22"/>
        </w:rPr>
      </w:pPr>
      <w:r w:rsidRPr="00816CAC">
        <w:rPr>
          <w:rFonts w:ascii="Cambria" w:hAnsi="Cambria"/>
          <w:b/>
          <w:sz w:val="22"/>
          <w:szCs w:val="22"/>
        </w:rPr>
        <w:t>INFORMACJA O OFERTACH WARIANTOWYCH</w:t>
      </w:r>
    </w:p>
    <w:p w:rsidR="003A7769" w:rsidRPr="00816CAC" w:rsidRDefault="003A7769" w:rsidP="000778C0">
      <w:pPr>
        <w:pStyle w:val="Akapitzlist"/>
        <w:numPr>
          <w:ilvl w:val="0"/>
          <w:numId w:val="19"/>
        </w:numPr>
        <w:tabs>
          <w:tab w:val="left" w:pos="567"/>
        </w:tabs>
        <w:autoSpaceDE w:val="0"/>
        <w:autoSpaceDN w:val="0"/>
        <w:adjustRightInd w:val="0"/>
        <w:jc w:val="both"/>
        <w:rPr>
          <w:rFonts w:ascii="Cambria" w:hAnsi="Cambria"/>
          <w:vanish/>
          <w:sz w:val="22"/>
          <w:szCs w:val="22"/>
        </w:rPr>
      </w:pPr>
    </w:p>
    <w:p w:rsidR="00613C2D" w:rsidRPr="00F31C83" w:rsidRDefault="002E478D" w:rsidP="001E55E2">
      <w:pPr>
        <w:numPr>
          <w:ilvl w:val="1"/>
          <w:numId w:val="19"/>
        </w:numPr>
        <w:tabs>
          <w:tab w:val="left" w:pos="567"/>
        </w:tabs>
        <w:autoSpaceDE w:val="0"/>
        <w:autoSpaceDN w:val="0"/>
        <w:adjustRightInd w:val="0"/>
        <w:ind w:hanging="547"/>
        <w:jc w:val="both"/>
        <w:rPr>
          <w:rFonts w:ascii="Cambria" w:hAnsi="Cambria" w:cs="Calibri"/>
          <w:sz w:val="22"/>
          <w:szCs w:val="22"/>
        </w:rPr>
      </w:pPr>
      <w:r w:rsidRPr="00F31C83">
        <w:rPr>
          <w:rFonts w:ascii="Cambria" w:hAnsi="Cambria"/>
          <w:sz w:val="22"/>
          <w:szCs w:val="22"/>
        </w:rPr>
        <w:t>Zamawiający nie dopuszcza składania ofert wariantowych.</w:t>
      </w:r>
    </w:p>
    <w:p w:rsidR="00FA0E2E" w:rsidRPr="00816CAC" w:rsidRDefault="00FA0E2E" w:rsidP="000778C0">
      <w:pPr>
        <w:numPr>
          <w:ilvl w:val="0"/>
          <w:numId w:val="24"/>
        </w:numPr>
        <w:tabs>
          <w:tab w:val="left" w:pos="426"/>
        </w:tabs>
        <w:suppressAutoHyphens/>
        <w:ind w:left="426" w:hanging="426"/>
        <w:jc w:val="both"/>
        <w:rPr>
          <w:rFonts w:ascii="Cambria" w:hAnsi="Cambria" w:cs="Calibri"/>
          <w:b/>
          <w:color w:val="000000"/>
          <w:sz w:val="22"/>
          <w:szCs w:val="22"/>
        </w:rPr>
      </w:pPr>
      <w:r w:rsidRPr="00816CAC">
        <w:rPr>
          <w:rFonts w:ascii="Cambria" w:hAnsi="Cambria" w:cs="Calibri"/>
          <w:b/>
          <w:color w:val="000000"/>
          <w:sz w:val="22"/>
          <w:szCs w:val="22"/>
        </w:rPr>
        <w:t>WYKAZ PODMIOTOWYCH ŚRODKÓW DOWODOWYCH POTWIERDZAJACYCH SPEŁNIANIE WARUNKÓW UDZIAŁU W POSTĘPOWANIU ORAZ BRAK PODSTAW WYKLUCZENIA</w:t>
      </w:r>
    </w:p>
    <w:p w:rsidR="00952984" w:rsidRPr="00816CAC" w:rsidRDefault="00952984" w:rsidP="000778C0">
      <w:pPr>
        <w:pStyle w:val="Akapitzlist"/>
        <w:numPr>
          <w:ilvl w:val="0"/>
          <w:numId w:val="19"/>
        </w:numPr>
        <w:autoSpaceDE w:val="0"/>
        <w:autoSpaceDN w:val="0"/>
        <w:adjustRightInd w:val="0"/>
        <w:jc w:val="both"/>
        <w:rPr>
          <w:rFonts w:ascii="Cambria" w:hAnsi="Cambria" w:cs="Calibri"/>
          <w:vanish/>
          <w:color w:val="000000"/>
          <w:sz w:val="22"/>
          <w:szCs w:val="22"/>
        </w:rPr>
      </w:pPr>
    </w:p>
    <w:p w:rsidR="00952984" w:rsidRPr="00816CAC" w:rsidRDefault="00FA0E2E" w:rsidP="000778C0">
      <w:pPr>
        <w:numPr>
          <w:ilvl w:val="1"/>
          <w:numId w:val="19"/>
        </w:numPr>
        <w:autoSpaceDE w:val="0"/>
        <w:autoSpaceDN w:val="0"/>
        <w:adjustRightInd w:val="0"/>
        <w:ind w:left="567" w:hanging="567"/>
        <w:jc w:val="both"/>
        <w:rPr>
          <w:rFonts w:ascii="Cambria" w:hAnsi="Cambria" w:cs="Calibri"/>
          <w:color w:val="000000"/>
          <w:sz w:val="22"/>
          <w:szCs w:val="22"/>
        </w:rPr>
      </w:pPr>
      <w:r w:rsidRPr="00816CAC">
        <w:rPr>
          <w:rFonts w:ascii="Cambria" w:hAnsi="Cambria" w:cs="Calibri"/>
          <w:color w:val="000000"/>
          <w:sz w:val="22"/>
          <w:szCs w:val="22"/>
        </w:rPr>
        <w:t>W celu potwierdzenia, że Wykonawca nie podlega wykluczeniu oraz spełnia warunki</w:t>
      </w:r>
      <w:r w:rsidR="00952984" w:rsidRPr="00816CAC">
        <w:rPr>
          <w:rFonts w:ascii="Cambria" w:hAnsi="Cambria" w:cs="Calibri"/>
          <w:color w:val="000000"/>
          <w:sz w:val="22"/>
          <w:szCs w:val="22"/>
        </w:rPr>
        <w:t xml:space="preserve"> </w:t>
      </w:r>
      <w:r w:rsidRPr="00816CAC">
        <w:rPr>
          <w:rFonts w:ascii="Cambria" w:hAnsi="Cambria" w:cs="Calibri"/>
          <w:color w:val="000000"/>
          <w:sz w:val="22"/>
          <w:szCs w:val="22"/>
        </w:rPr>
        <w:t xml:space="preserve">udziału w postępowaniu, Zamawiający wymaga złożenia przez Wykonawcę wraz z ofertą: </w:t>
      </w:r>
    </w:p>
    <w:p w:rsidR="00952984" w:rsidRPr="00816CAC" w:rsidRDefault="00FA0E2E" w:rsidP="000778C0">
      <w:pPr>
        <w:numPr>
          <w:ilvl w:val="2"/>
          <w:numId w:val="19"/>
        </w:numPr>
        <w:autoSpaceDE w:val="0"/>
        <w:autoSpaceDN w:val="0"/>
        <w:adjustRightInd w:val="0"/>
        <w:ind w:left="993" w:hanging="709"/>
        <w:jc w:val="both"/>
        <w:rPr>
          <w:rFonts w:ascii="Cambria" w:hAnsi="Cambria" w:cs="Calibri"/>
          <w:color w:val="000000"/>
          <w:sz w:val="22"/>
          <w:szCs w:val="22"/>
        </w:rPr>
      </w:pPr>
      <w:r w:rsidRPr="00816CAC">
        <w:rPr>
          <w:rFonts w:ascii="Cambria" w:hAnsi="Cambria" w:cs="Calibri"/>
          <w:color w:val="000000"/>
          <w:sz w:val="22"/>
          <w:szCs w:val="22"/>
        </w:rPr>
        <w:t xml:space="preserve">aktualnego na dzień składania ofert oświadczenia, o którym mowa w art. 125 ust. 1 ustawy </w:t>
      </w:r>
      <w:proofErr w:type="spellStart"/>
      <w:r w:rsidRPr="00816CAC">
        <w:rPr>
          <w:rFonts w:ascii="Cambria" w:hAnsi="Cambria" w:cs="Calibri"/>
          <w:color w:val="000000"/>
          <w:sz w:val="22"/>
          <w:szCs w:val="22"/>
        </w:rPr>
        <w:t>Pzp</w:t>
      </w:r>
      <w:proofErr w:type="spellEnd"/>
      <w:r w:rsidRPr="00816CAC">
        <w:rPr>
          <w:rFonts w:ascii="Cambria" w:hAnsi="Cambria" w:cs="Calibri"/>
          <w:color w:val="000000"/>
          <w:sz w:val="22"/>
          <w:szCs w:val="22"/>
        </w:rPr>
        <w:t xml:space="preserve"> na formularzu stanowiącym </w:t>
      </w:r>
      <w:r w:rsidRPr="00F1535D">
        <w:rPr>
          <w:rFonts w:ascii="Cambria" w:hAnsi="Cambria" w:cs="Calibri"/>
          <w:b/>
          <w:color w:val="000000"/>
          <w:sz w:val="22"/>
          <w:szCs w:val="22"/>
        </w:rPr>
        <w:t>załącznik</w:t>
      </w:r>
      <w:r w:rsidR="00F1535D" w:rsidRPr="00F1535D">
        <w:rPr>
          <w:rFonts w:ascii="Cambria" w:hAnsi="Cambria" w:cs="Calibri"/>
          <w:b/>
          <w:color w:val="000000"/>
          <w:sz w:val="22"/>
          <w:szCs w:val="22"/>
        </w:rPr>
        <w:t xml:space="preserve"> nr 2 </w:t>
      </w:r>
      <w:r w:rsidRPr="00F1535D">
        <w:rPr>
          <w:rFonts w:ascii="Cambria" w:hAnsi="Cambria" w:cs="Calibri"/>
          <w:b/>
          <w:color w:val="000000"/>
          <w:sz w:val="22"/>
          <w:szCs w:val="22"/>
        </w:rPr>
        <w:t>do SWZ</w:t>
      </w:r>
      <w:r w:rsidRPr="00816CAC">
        <w:rPr>
          <w:rFonts w:ascii="Cambria" w:hAnsi="Cambria" w:cs="Calibri"/>
          <w:color w:val="000000"/>
          <w:sz w:val="22"/>
          <w:szCs w:val="22"/>
        </w:rPr>
        <w:t xml:space="preserve">. </w:t>
      </w:r>
    </w:p>
    <w:p w:rsidR="00FA0E2E" w:rsidRPr="00F1535D" w:rsidRDefault="00B828D5" w:rsidP="000778C0">
      <w:pPr>
        <w:numPr>
          <w:ilvl w:val="0"/>
          <w:numId w:val="15"/>
        </w:numPr>
        <w:autoSpaceDE w:val="0"/>
        <w:autoSpaceDN w:val="0"/>
        <w:adjustRightInd w:val="0"/>
        <w:jc w:val="both"/>
        <w:rPr>
          <w:rFonts w:ascii="Cambria" w:hAnsi="Cambria" w:cs="Calibri"/>
          <w:color w:val="000000"/>
          <w:sz w:val="22"/>
          <w:szCs w:val="22"/>
        </w:rPr>
      </w:pPr>
      <w:r w:rsidRPr="00816CAC">
        <w:rPr>
          <w:rFonts w:ascii="Cambria" w:hAnsi="Cambria" w:cs="Calibri"/>
          <w:color w:val="000000"/>
          <w:sz w:val="22"/>
          <w:szCs w:val="22"/>
        </w:rPr>
        <w:t xml:space="preserve">Wykonawca, </w:t>
      </w:r>
      <w:r w:rsidR="00FA0E2E" w:rsidRPr="00816CAC">
        <w:rPr>
          <w:rFonts w:ascii="Cambria" w:hAnsi="Cambria" w:cs="Calibri"/>
          <w:color w:val="000000"/>
          <w:sz w:val="22"/>
          <w:szCs w:val="22"/>
        </w:rPr>
        <w:t>w przypadku polegania na zdolnościach lub sytuacji podmiotów udostępniających zasoby</w:t>
      </w:r>
      <w:r w:rsidRPr="00816CAC">
        <w:rPr>
          <w:rFonts w:ascii="Cambria" w:hAnsi="Cambria" w:cs="Calibri"/>
          <w:color w:val="000000"/>
          <w:sz w:val="22"/>
          <w:szCs w:val="22"/>
        </w:rPr>
        <w:t xml:space="preserve">, </w:t>
      </w:r>
      <w:r w:rsidR="00FA0E2E" w:rsidRPr="00816CAC">
        <w:rPr>
          <w:rFonts w:ascii="Cambria" w:hAnsi="Cambria" w:cs="Calibri"/>
          <w:color w:val="000000"/>
          <w:sz w:val="22"/>
          <w:szCs w:val="22"/>
        </w:rPr>
        <w:t xml:space="preserve">przedstawia wraz z oświadczeniem, o którym mowa w pkt </w:t>
      </w:r>
      <w:r w:rsidR="00952984" w:rsidRPr="00816CAC">
        <w:rPr>
          <w:rFonts w:ascii="Cambria" w:hAnsi="Cambria" w:cs="Calibri"/>
          <w:color w:val="000000"/>
          <w:sz w:val="22"/>
          <w:szCs w:val="22"/>
        </w:rPr>
        <w:t>1</w:t>
      </w:r>
      <w:r w:rsidR="00FA0E2E" w:rsidRPr="00816CAC">
        <w:rPr>
          <w:rFonts w:ascii="Cambria" w:hAnsi="Cambria" w:cs="Calibri"/>
          <w:color w:val="000000"/>
          <w:sz w:val="22"/>
          <w:szCs w:val="22"/>
        </w:rPr>
        <w:t>1.1</w:t>
      </w:r>
      <w:r w:rsidRPr="00816CAC">
        <w:rPr>
          <w:rFonts w:ascii="Cambria" w:hAnsi="Cambria" w:cs="Calibri"/>
          <w:color w:val="000000"/>
          <w:sz w:val="22"/>
          <w:szCs w:val="22"/>
        </w:rPr>
        <w:t xml:space="preserve">.1 </w:t>
      </w:r>
      <w:r w:rsidR="00FA0E2E" w:rsidRPr="00816CAC">
        <w:rPr>
          <w:rFonts w:ascii="Cambria" w:hAnsi="Cambria" w:cs="Calibri"/>
          <w:color w:val="000000"/>
          <w:sz w:val="22"/>
          <w:szCs w:val="22"/>
        </w:rPr>
        <w:t xml:space="preserve">oświadczenie podmiotu udostępniającego zasoby, potwierdzające brak podstaw wykluczenia tego podmiotu oraz odpowiednio spełnianie warunków udziału w postępowaniu, w zakresie, w jakim </w:t>
      </w:r>
      <w:r w:rsidRPr="00816CAC">
        <w:rPr>
          <w:rFonts w:ascii="Cambria" w:hAnsi="Cambria" w:cs="Calibri"/>
          <w:color w:val="000000"/>
          <w:sz w:val="22"/>
          <w:szCs w:val="22"/>
        </w:rPr>
        <w:t>W</w:t>
      </w:r>
      <w:r w:rsidR="00FA0E2E" w:rsidRPr="00816CAC">
        <w:rPr>
          <w:rFonts w:ascii="Cambria" w:hAnsi="Cambria" w:cs="Calibri"/>
          <w:color w:val="000000"/>
          <w:sz w:val="22"/>
          <w:szCs w:val="22"/>
        </w:rPr>
        <w:t xml:space="preserve">ykonawca powołuje się na jego </w:t>
      </w:r>
      <w:r w:rsidR="00FA0E2E" w:rsidRPr="00F1535D">
        <w:rPr>
          <w:rFonts w:ascii="Cambria" w:hAnsi="Cambria" w:cs="Calibri"/>
          <w:color w:val="000000"/>
          <w:sz w:val="22"/>
          <w:szCs w:val="22"/>
        </w:rPr>
        <w:t xml:space="preserve">zasoby (na formularzu stanowiącym </w:t>
      </w:r>
      <w:r w:rsidR="00FA0E2E" w:rsidRPr="00F1535D">
        <w:rPr>
          <w:rFonts w:ascii="Cambria" w:hAnsi="Cambria" w:cs="Calibri"/>
          <w:b/>
          <w:color w:val="000000"/>
          <w:sz w:val="22"/>
          <w:szCs w:val="22"/>
        </w:rPr>
        <w:t xml:space="preserve">załącznik </w:t>
      </w:r>
      <w:r w:rsidR="00F1535D" w:rsidRPr="00F1535D">
        <w:rPr>
          <w:rFonts w:ascii="Cambria" w:hAnsi="Cambria" w:cs="Calibri"/>
          <w:b/>
          <w:color w:val="000000"/>
          <w:sz w:val="22"/>
          <w:szCs w:val="22"/>
        </w:rPr>
        <w:t xml:space="preserve">nr 4 </w:t>
      </w:r>
      <w:r w:rsidR="00FA0E2E" w:rsidRPr="00F1535D">
        <w:rPr>
          <w:rFonts w:ascii="Cambria" w:hAnsi="Cambria" w:cs="Calibri"/>
          <w:b/>
          <w:color w:val="000000"/>
          <w:sz w:val="22"/>
          <w:szCs w:val="22"/>
        </w:rPr>
        <w:t>do SWZ</w:t>
      </w:r>
      <w:r w:rsidR="00FA0E2E" w:rsidRPr="00F1535D">
        <w:rPr>
          <w:rFonts w:ascii="Cambria" w:hAnsi="Cambria" w:cs="Calibri"/>
          <w:color w:val="000000"/>
          <w:sz w:val="22"/>
          <w:szCs w:val="22"/>
        </w:rPr>
        <w:t xml:space="preserve">). </w:t>
      </w:r>
    </w:p>
    <w:p w:rsidR="00FA0E2E" w:rsidRPr="00816CAC" w:rsidRDefault="00FA0E2E" w:rsidP="000778C0">
      <w:pPr>
        <w:numPr>
          <w:ilvl w:val="0"/>
          <w:numId w:val="15"/>
        </w:numPr>
        <w:autoSpaceDE w:val="0"/>
        <w:autoSpaceDN w:val="0"/>
        <w:adjustRightInd w:val="0"/>
        <w:jc w:val="both"/>
        <w:rPr>
          <w:rFonts w:ascii="Cambria" w:hAnsi="Cambria" w:cs="Calibri"/>
          <w:color w:val="000000"/>
          <w:sz w:val="22"/>
          <w:szCs w:val="22"/>
        </w:rPr>
      </w:pPr>
      <w:r w:rsidRPr="00816CAC">
        <w:rPr>
          <w:rFonts w:ascii="Cambria" w:hAnsi="Cambria" w:cs="Calibri"/>
          <w:color w:val="000000"/>
          <w:sz w:val="22"/>
          <w:szCs w:val="22"/>
        </w:rPr>
        <w:t xml:space="preserve">W przypadku wspólnego ubiegania się o </w:t>
      </w:r>
      <w:r w:rsidR="00B828D5" w:rsidRPr="00816CAC">
        <w:rPr>
          <w:rFonts w:ascii="Cambria" w:hAnsi="Cambria" w:cs="Calibri"/>
          <w:color w:val="000000"/>
          <w:sz w:val="22"/>
          <w:szCs w:val="22"/>
        </w:rPr>
        <w:t xml:space="preserve">wykonawców o </w:t>
      </w:r>
      <w:r w:rsidRPr="00816CAC">
        <w:rPr>
          <w:rFonts w:ascii="Cambria" w:hAnsi="Cambria" w:cs="Calibri"/>
          <w:color w:val="000000"/>
          <w:sz w:val="22"/>
          <w:szCs w:val="22"/>
        </w:rPr>
        <w:t xml:space="preserve">zamówienie, oświadczenie, o którym mowa w pkt </w:t>
      </w:r>
      <w:r w:rsidR="00B828D5" w:rsidRPr="00816CAC">
        <w:rPr>
          <w:rFonts w:ascii="Cambria" w:hAnsi="Cambria" w:cs="Calibri"/>
          <w:color w:val="000000"/>
          <w:sz w:val="22"/>
          <w:szCs w:val="22"/>
        </w:rPr>
        <w:t>11.</w:t>
      </w:r>
      <w:r w:rsidR="00A76495" w:rsidRPr="00816CAC">
        <w:rPr>
          <w:rFonts w:ascii="Cambria" w:hAnsi="Cambria" w:cs="Calibri"/>
          <w:color w:val="000000"/>
          <w:sz w:val="22"/>
          <w:szCs w:val="22"/>
        </w:rPr>
        <w:t>1.1, składa każdy z W</w:t>
      </w:r>
      <w:r w:rsidRPr="00816CAC">
        <w:rPr>
          <w:rFonts w:ascii="Cambria" w:hAnsi="Cambria" w:cs="Calibri"/>
          <w:color w:val="000000"/>
          <w:sz w:val="22"/>
          <w:szCs w:val="22"/>
        </w:rPr>
        <w:t xml:space="preserve">ykonawców. Oświadczenia te potwierdzają brak podstaw wykluczenia oraz spełnianie warunków udziału w postępowaniu w zakresie, w jakim każdy z </w:t>
      </w:r>
      <w:r w:rsidR="00A76495" w:rsidRPr="00816CAC">
        <w:rPr>
          <w:rFonts w:ascii="Cambria" w:hAnsi="Cambria" w:cs="Calibri"/>
          <w:color w:val="000000"/>
          <w:sz w:val="22"/>
          <w:szCs w:val="22"/>
        </w:rPr>
        <w:t>W</w:t>
      </w:r>
      <w:r w:rsidRPr="00816CAC">
        <w:rPr>
          <w:rFonts w:ascii="Cambria" w:hAnsi="Cambria" w:cs="Calibri"/>
          <w:color w:val="000000"/>
          <w:sz w:val="22"/>
          <w:szCs w:val="22"/>
        </w:rPr>
        <w:t>ykonawców wykazuje spełnianie warunków udziału w postępowaniu lub kryteriów selekcji</w:t>
      </w:r>
      <w:r w:rsidRPr="00816CAC">
        <w:rPr>
          <w:rFonts w:ascii="Cambria" w:hAnsi="Cambria" w:cs="Calibri"/>
          <w:b/>
          <w:bCs/>
          <w:color w:val="000000"/>
          <w:sz w:val="22"/>
          <w:szCs w:val="22"/>
        </w:rPr>
        <w:t xml:space="preserve">. </w:t>
      </w:r>
    </w:p>
    <w:p w:rsidR="00FA0E2E" w:rsidRPr="00816CAC" w:rsidRDefault="00FA0E2E" w:rsidP="000778C0">
      <w:pPr>
        <w:numPr>
          <w:ilvl w:val="0"/>
          <w:numId w:val="15"/>
        </w:numPr>
        <w:autoSpaceDE w:val="0"/>
        <w:autoSpaceDN w:val="0"/>
        <w:adjustRightInd w:val="0"/>
        <w:jc w:val="both"/>
        <w:rPr>
          <w:rFonts w:ascii="Cambria" w:hAnsi="Cambria" w:cs="Calibri"/>
          <w:color w:val="000000"/>
          <w:sz w:val="22"/>
          <w:szCs w:val="22"/>
        </w:rPr>
      </w:pPr>
      <w:r w:rsidRPr="00816CAC">
        <w:rPr>
          <w:rFonts w:ascii="Cambria" w:hAnsi="Cambria" w:cs="Calibri"/>
          <w:color w:val="000000"/>
          <w:sz w:val="22"/>
          <w:szCs w:val="22"/>
        </w:rPr>
        <w:t xml:space="preserve">Oświadczenie, o którym mowa w pkt </w:t>
      </w:r>
      <w:r w:rsidR="00A76495" w:rsidRPr="00816CAC">
        <w:rPr>
          <w:rFonts w:ascii="Cambria" w:hAnsi="Cambria" w:cs="Calibri"/>
          <w:color w:val="000000"/>
          <w:sz w:val="22"/>
          <w:szCs w:val="22"/>
        </w:rPr>
        <w:t>11.</w:t>
      </w:r>
      <w:r w:rsidRPr="00816CAC">
        <w:rPr>
          <w:rFonts w:ascii="Cambria" w:hAnsi="Cambria" w:cs="Calibri"/>
          <w:color w:val="000000"/>
          <w:sz w:val="22"/>
          <w:szCs w:val="22"/>
        </w:rPr>
        <w:t xml:space="preserve">1.1, składa się pod rygorem nieważności w formie elektronicznej opatrzonej kwalifikowanym podpisem elektronicznym lub postaci elektronicznej opatrzonej podpisem zaufanym lub podpisem osobistym. </w:t>
      </w:r>
    </w:p>
    <w:p w:rsidR="00A76495" w:rsidRPr="00F1535D" w:rsidRDefault="00FA0E2E" w:rsidP="000778C0">
      <w:pPr>
        <w:numPr>
          <w:ilvl w:val="2"/>
          <w:numId w:val="19"/>
        </w:numPr>
        <w:autoSpaceDE w:val="0"/>
        <w:autoSpaceDN w:val="0"/>
        <w:adjustRightInd w:val="0"/>
        <w:ind w:left="993" w:hanging="709"/>
        <w:jc w:val="both"/>
        <w:rPr>
          <w:rFonts w:ascii="Cambria" w:hAnsi="Cambria" w:cs="Calibri"/>
          <w:color w:val="000000"/>
          <w:sz w:val="22"/>
          <w:szCs w:val="22"/>
        </w:rPr>
      </w:pPr>
      <w:r w:rsidRPr="00816CAC">
        <w:rPr>
          <w:rFonts w:ascii="Cambria" w:hAnsi="Cambria" w:cs="Calibri"/>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76495" w:rsidRPr="00816CAC">
        <w:rPr>
          <w:rFonts w:ascii="Cambria" w:hAnsi="Cambria" w:cs="Calibri"/>
          <w:color w:val="000000"/>
          <w:sz w:val="22"/>
          <w:szCs w:val="22"/>
        </w:rPr>
        <w:t>W</w:t>
      </w:r>
      <w:r w:rsidRPr="00816CAC">
        <w:rPr>
          <w:rFonts w:ascii="Cambria" w:hAnsi="Cambria" w:cs="Calibri"/>
          <w:color w:val="000000"/>
          <w:sz w:val="22"/>
          <w:szCs w:val="22"/>
        </w:rPr>
        <w:t xml:space="preserve">ykonawca realizując zamówienie będzie dysponował niezbędnymi zasobami tych podmiotów </w:t>
      </w:r>
      <w:r w:rsidRPr="00F1535D">
        <w:rPr>
          <w:rFonts w:ascii="Cambria" w:hAnsi="Cambria" w:cs="Calibri"/>
          <w:color w:val="000000"/>
          <w:sz w:val="22"/>
          <w:szCs w:val="22"/>
        </w:rPr>
        <w:t>(</w:t>
      </w:r>
      <w:r w:rsidR="00A76495" w:rsidRPr="00F1535D">
        <w:rPr>
          <w:rFonts w:ascii="Cambria" w:hAnsi="Cambria" w:cs="Calibri"/>
          <w:color w:val="000000"/>
          <w:sz w:val="22"/>
          <w:szCs w:val="22"/>
        </w:rPr>
        <w:t xml:space="preserve">na formularzu stanowiącym </w:t>
      </w:r>
      <w:r w:rsidR="00A76495" w:rsidRPr="00F1535D">
        <w:rPr>
          <w:rFonts w:ascii="Cambria" w:hAnsi="Cambria" w:cs="Calibri"/>
          <w:b/>
          <w:color w:val="000000"/>
          <w:sz w:val="22"/>
          <w:szCs w:val="22"/>
        </w:rPr>
        <w:t xml:space="preserve">załącznik </w:t>
      </w:r>
      <w:r w:rsidR="00F1535D" w:rsidRPr="00F1535D">
        <w:rPr>
          <w:rFonts w:ascii="Cambria" w:hAnsi="Cambria" w:cs="Calibri"/>
          <w:b/>
          <w:color w:val="000000"/>
          <w:sz w:val="22"/>
          <w:szCs w:val="22"/>
        </w:rPr>
        <w:t xml:space="preserve">nr 5 </w:t>
      </w:r>
      <w:r w:rsidR="00A76495" w:rsidRPr="00F1535D">
        <w:rPr>
          <w:rFonts w:ascii="Cambria" w:hAnsi="Cambria" w:cs="Calibri"/>
          <w:b/>
          <w:color w:val="000000"/>
          <w:sz w:val="22"/>
          <w:szCs w:val="22"/>
        </w:rPr>
        <w:t>do SWZ</w:t>
      </w:r>
      <w:r w:rsidR="00A76495" w:rsidRPr="00F1535D">
        <w:rPr>
          <w:rFonts w:ascii="Cambria" w:hAnsi="Cambria" w:cs="Calibri"/>
          <w:color w:val="000000"/>
          <w:sz w:val="22"/>
          <w:szCs w:val="22"/>
        </w:rPr>
        <w:t>).</w:t>
      </w:r>
    </w:p>
    <w:p w:rsidR="00A76495" w:rsidRPr="00816CAC" w:rsidRDefault="00A76495" w:rsidP="001E55E2">
      <w:pPr>
        <w:autoSpaceDE w:val="0"/>
        <w:autoSpaceDN w:val="0"/>
        <w:adjustRightInd w:val="0"/>
        <w:jc w:val="both"/>
        <w:rPr>
          <w:rFonts w:ascii="Cambria" w:hAnsi="Cambria" w:cs="Calibri"/>
          <w:color w:val="000000"/>
          <w:sz w:val="22"/>
          <w:szCs w:val="22"/>
        </w:rPr>
      </w:pPr>
    </w:p>
    <w:p w:rsidR="00FA0E2E" w:rsidRPr="00816CAC" w:rsidRDefault="00334F28" w:rsidP="000778C0">
      <w:pPr>
        <w:numPr>
          <w:ilvl w:val="0"/>
          <w:numId w:val="24"/>
        </w:numPr>
        <w:tabs>
          <w:tab w:val="left" w:pos="426"/>
        </w:tabs>
        <w:suppressAutoHyphens/>
        <w:ind w:left="426" w:hanging="426"/>
        <w:jc w:val="both"/>
        <w:rPr>
          <w:rFonts w:ascii="Cambria" w:hAnsi="Cambria" w:cs="Calibri"/>
          <w:color w:val="000000"/>
          <w:sz w:val="22"/>
          <w:szCs w:val="22"/>
        </w:rPr>
      </w:pPr>
      <w:r w:rsidRPr="00816CAC">
        <w:rPr>
          <w:rFonts w:ascii="Cambria" w:hAnsi="Cambria" w:cs="Calibri"/>
          <w:b/>
          <w:bCs/>
          <w:color w:val="000000"/>
          <w:sz w:val="22"/>
          <w:szCs w:val="22"/>
        </w:rPr>
        <w:t xml:space="preserve">WYKAZ </w:t>
      </w:r>
      <w:r w:rsidR="00546370">
        <w:rPr>
          <w:rFonts w:ascii="Cambria" w:hAnsi="Cambria" w:cs="Calibri"/>
          <w:b/>
          <w:bCs/>
          <w:color w:val="000000"/>
          <w:sz w:val="22"/>
          <w:szCs w:val="22"/>
        </w:rPr>
        <w:t xml:space="preserve">PRZEDMIOTOWYCH I </w:t>
      </w:r>
      <w:r w:rsidRPr="00816CAC">
        <w:rPr>
          <w:rFonts w:ascii="Cambria" w:hAnsi="Cambria" w:cs="Calibri"/>
          <w:b/>
          <w:bCs/>
          <w:color w:val="000000"/>
          <w:sz w:val="22"/>
          <w:szCs w:val="22"/>
        </w:rPr>
        <w:t>PODMIOTOWYCH ŚRODKÓW DOWODOWYCH POTWIERDZAJĄCYCH SPEŁNIANIE WARUNKÓW UDZIAŁU W POSTĘPOWANIU ORAZ BRAK PODSTAW WYKLUCZENIA</w:t>
      </w:r>
    </w:p>
    <w:p w:rsidR="00B130E0" w:rsidRPr="00816CAC" w:rsidRDefault="00B130E0" w:rsidP="000778C0">
      <w:pPr>
        <w:pStyle w:val="Akapitzlist"/>
        <w:numPr>
          <w:ilvl w:val="0"/>
          <w:numId w:val="19"/>
        </w:numPr>
        <w:autoSpaceDE w:val="0"/>
        <w:autoSpaceDN w:val="0"/>
        <w:adjustRightInd w:val="0"/>
        <w:jc w:val="both"/>
        <w:rPr>
          <w:rFonts w:ascii="Cambria" w:hAnsi="Cambria" w:cs="Calibri"/>
          <w:bCs/>
          <w:vanish/>
          <w:color w:val="000000"/>
          <w:sz w:val="22"/>
          <w:szCs w:val="22"/>
        </w:rPr>
      </w:pPr>
    </w:p>
    <w:p w:rsidR="00F8198E" w:rsidRPr="00816CAC" w:rsidRDefault="00B130E0" w:rsidP="000778C0">
      <w:pPr>
        <w:numPr>
          <w:ilvl w:val="1"/>
          <w:numId w:val="19"/>
        </w:numPr>
        <w:autoSpaceDE w:val="0"/>
        <w:autoSpaceDN w:val="0"/>
        <w:adjustRightInd w:val="0"/>
        <w:ind w:left="567" w:hanging="567"/>
        <w:jc w:val="both"/>
        <w:rPr>
          <w:rFonts w:ascii="Cambria" w:hAnsi="Cambria" w:cs="Calibri"/>
          <w:sz w:val="22"/>
          <w:szCs w:val="22"/>
        </w:rPr>
      </w:pPr>
      <w:r w:rsidRPr="00816CAC">
        <w:rPr>
          <w:rFonts w:ascii="Cambria" w:hAnsi="Cambria" w:cs="Calibri"/>
          <w:bCs/>
          <w:color w:val="000000"/>
          <w:sz w:val="22"/>
          <w:szCs w:val="22"/>
        </w:rPr>
        <w:t>O</w:t>
      </w:r>
      <w:r w:rsidR="00FA0E2E" w:rsidRPr="00816CAC">
        <w:rPr>
          <w:rFonts w:ascii="Cambria" w:hAnsi="Cambria" w:cs="Calibri"/>
          <w:bCs/>
          <w:color w:val="000000"/>
          <w:sz w:val="22"/>
          <w:szCs w:val="22"/>
        </w:rPr>
        <w:t xml:space="preserve">świadczenia </w:t>
      </w:r>
      <w:r w:rsidR="002318E3">
        <w:rPr>
          <w:rFonts w:ascii="Cambria" w:hAnsi="Cambria" w:cs="Calibri"/>
          <w:bCs/>
          <w:color w:val="000000"/>
          <w:sz w:val="22"/>
          <w:szCs w:val="22"/>
        </w:rPr>
        <w:t xml:space="preserve">i dokumenty </w:t>
      </w:r>
      <w:r w:rsidR="00FA0E2E" w:rsidRPr="00816CAC">
        <w:rPr>
          <w:rFonts w:ascii="Cambria" w:hAnsi="Cambria" w:cs="Calibri"/>
          <w:bCs/>
          <w:color w:val="000000"/>
          <w:sz w:val="22"/>
          <w:szCs w:val="22"/>
        </w:rPr>
        <w:t>składane wraz z ofertą za poś</w:t>
      </w:r>
      <w:r w:rsidRPr="00816CAC">
        <w:rPr>
          <w:rFonts w:ascii="Cambria" w:hAnsi="Cambria" w:cs="Calibri"/>
          <w:bCs/>
          <w:color w:val="000000"/>
          <w:sz w:val="22"/>
          <w:szCs w:val="22"/>
        </w:rPr>
        <w:t xml:space="preserve">rednictwem Platformy Zakupowej </w:t>
      </w:r>
      <w:r w:rsidR="00FA0E2E" w:rsidRPr="00816CAC">
        <w:rPr>
          <w:rFonts w:ascii="Cambria" w:hAnsi="Cambria"/>
          <w:sz w:val="22"/>
          <w:szCs w:val="22"/>
        </w:rPr>
        <w:t>na formularz</w:t>
      </w:r>
      <w:r w:rsidR="00F8198E" w:rsidRPr="00816CAC">
        <w:rPr>
          <w:rFonts w:ascii="Cambria" w:hAnsi="Cambria"/>
          <w:sz w:val="22"/>
          <w:szCs w:val="22"/>
        </w:rPr>
        <w:t>ach</w:t>
      </w:r>
      <w:r w:rsidR="00FA0E2E" w:rsidRPr="00816CAC">
        <w:rPr>
          <w:rFonts w:ascii="Cambria" w:hAnsi="Cambria"/>
          <w:sz w:val="22"/>
          <w:szCs w:val="22"/>
        </w:rPr>
        <w:t xml:space="preserve"> stanowiący</w:t>
      </w:r>
      <w:r w:rsidR="00F8198E" w:rsidRPr="00816CAC">
        <w:rPr>
          <w:rFonts w:ascii="Cambria" w:hAnsi="Cambria"/>
          <w:sz w:val="22"/>
          <w:szCs w:val="22"/>
        </w:rPr>
        <w:t>ch</w:t>
      </w:r>
      <w:r w:rsidR="00FA0E2E" w:rsidRPr="00816CAC">
        <w:rPr>
          <w:rFonts w:ascii="Cambria" w:hAnsi="Cambria"/>
          <w:sz w:val="22"/>
          <w:szCs w:val="22"/>
        </w:rPr>
        <w:t xml:space="preserve"> załącznik</w:t>
      </w:r>
      <w:r w:rsidR="00F8198E" w:rsidRPr="00816CAC">
        <w:rPr>
          <w:rFonts w:ascii="Cambria" w:hAnsi="Cambria"/>
          <w:sz w:val="22"/>
          <w:szCs w:val="22"/>
        </w:rPr>
        <w:t>i do SWZ:</w:t>
      </w:r>
    </w:p>
    <w:p w:rsidR="002318E3" w:rsidRDefault="002318E3" w:rsidP="000778C0">
      <w:pPr>
        <w:numPr>
          <w:ilvl w:val="2"/>
          <w:numId w:val="19"/>
        </w:numPr>
        <w:autoSpaceDE w:val="0"/>
        <w:autoSpaceDN w:val="0"/>
        <w:adjustRightInd w:val="0"/>
        <w:ind w:left="993" w:hanging="709"/>
        <w:jc w:val="both"/>
        <w:rPr>
          <w:rFonts w:ascii="Cambria" w:eastAsia="Batang" w:hAnsi="Cambria" w:cs="Calibri"/>
          <w:b/>
          <w:sz w:val="22"/>
          <w:szCs w:val="22"/>
        </w:rPr>
      </w:pPr>
      <w:r>
        <w:rPr>
          <w:rFonts w:ascii="Cambria" w:eastAsia="Batang" w:hAnsi="Cambria" w:cs="Calibri"/>
          <w:b/>
          <w:sz w:val="22"/>
          <w:szCs w:val="22"/>
        </w:rPr>
        <w:t>Przedmiotowe środki dowodowe składane wraz z ofertą:</w:t>
      </w:r>
    </w:p>
    <w:p w:rsidR="00BA594E" w:rsidRPr="00BA594E" w:rsidRDefault="00F31C83" w:rsidP="000778C0">
      <w:pPr>
        <w:numPr>
          <w:ilvl w:val="0"/>
          <w:numId w:val="42"/>
        </w:numPr>
        <w:suppressAutoHyphens/>
        <w:jc w:val="both"/>
        <w:rPr>
          <w:rFonts w:ascii="Cambria" w:hAnsi="Cambria" w:cs="Calibri"/>
          <w:bCs/>
          <w:sz w:val="22"/>
          <w:szCs w:val="22"/>
        </w:rPr>
      </w:pPr>
      <w:r>
        <w:rPr>
          <w:rFonts w:ascii="Cambria" w:hAnsi="Cambria"/>
          <w:sz w:val="22"/>
          <w:szCs w:val="22"/>
        </w:rPr>
        <w:t>Wypełniony w każdej pozycji Formularz stanowiący Załącznik nr 2 do SWZ</w:t>
      </w:r>
    </w:p>
    <w:p w:rsidR="002275B7" w:rsidRPr="00816CAC" w:rsidRDefault="00FA0E2E" w:rsidP="000778C0">
      <w:pPr>
        <w:numPr>
          <w:ilvl w:val="2"/>
          <w:numId w:val="19"/>
        </w:numPr>
        <w:autoSpaceDE w:val="0"/>
        <w:autoSpaceDN w:val="0"/>
        <w:adjustRightInd w:val="0"/>
        <w:ind w:left="993" w:hanging="709"/>
        <w:jc w:val="both"/>
        <w:rPr>
          <w:rFonts w:ascii="Cambria" w:hAnsi="Cambria" w:cs="Calibri"/>
          <w:sz w:val="22"/>
          <w:szCs w:val="22"/>
        </w:rPr>
      </w:pPr>
      <w:r w:rsidRPr="002318E3">
        <w:rPr>
          <w:rFonts w:ascii="Cambria" w:hAnsi="Cambria" w:cs="Calibri"/>
          <w:b/>
          <w:sz w:val="22"/>
          <w:szCs w:val="22"/>
        </w:rPr>
        <w:t>Zobowiązanie podmiotu udostępniającego zasoby</w:t>
      </w:r>
      <w:r w:rsidRPr="00816CAC">
        <w:rPr>
          <w:rFonts w:ascii="Cambria" w:hAnsi="Cambria" w:cs="Calibri"/>
          <w:sz w:val="22"/>
          <w:szCs w:val="22"/>
        </w:rPr>
        <w:t xml:space="preserve">, o którym mowa w pkt </w:t>
      </w:r>
      <w:r w:rsidR="00F8198E" w:rsidRPr="00816CAC">
        <w:rPr>
          <w:rFonts w:ascii="Cambria" w:hAnsi="Cambria" w:cs="Calibri"/>
          <w:sz w:val="22"/>
          <w:szCs w:val="22"/>
        </w:rPr>
        <w:t>11.1.2 p</w:t>
      </w:r>
      <w:r w:rsidRPr="00816CAC">
        <w:rPr>
          <w:rFonts w:ascii="Cambria" w:hAnsi="Cambria" w:cs="Calibri"/>
          <w:sz w:val="22"/>
          <w:szCs w:val="22"/>
        </w:rPr>
        <w:t xml:space="preserve">otwierdza, że stosunek łączący </w:t>
      </w:r>
      <w:r w:rsidR="00F8198E" w:rsidRPr="00816CAC">
        <w:rPr>
          <w:rFonts w:ascii="Cambria" w:hAnsi="Cambria" w:cs="Calibri"/>
          <w:sz w:val="22"/>
          <w:szCs w:val="22"/>
        </w:rPr>
        <w:t>W</w:t>
      </w:r>
      <w:r w:rsidRPr="00816CAC">
        <w:rPr>
          <w:rFonts w:ascii="Cambria" w:hAnsi="Cambria" w:cs="Calibri"/>
          <w:sz w:val="22"/>
          <w:szCs w:val="22"/>
        </w:rPr>
        <w:t xml:space="preserve">ykonawcę z podmiotami udostępniającymi zasoby gwarantuje rzeczywisty dostęp do tych zasobów oraz określa w szczególności: </w:t>
      </w:r>
    </w:p>
    <w:p w:rsidR="00FA0E2E" w:rsidRPr="00816CAC" w:rsidRDefault="00FA0E2E" w:rsidP="000778C0">
      <w:pPr>
        <w:numPr>
          <w:ilvl w:val="0"/>
          <w:numId w:val="16"/>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zakres dostępnych </w:t>
      </w:r>
      <w:r w:rsidR="002275B7" w:rsidRPr="00816CAC">
        <w:rPr>
          <w:rFonts w:ascii="Cambria" w:hAnsi="Cambria" w:cs="Calibri"/>
          <w:sz w:val="22"/>
          <w:szCs w:val="22"/>
        </w:rPr>
        <w:t>W</w:t>
      </w:r>
      <w:r w:rsidRPr="00816CAC">
        <w:rPr>
          <w:rFonts w:ascii="Cambria" w:hAnsi="Cambria" w:cs="Calibri"/>
          <w:sz w:val="22"/>
          <w:szCs w:val="22"/>
        </w:rPr>
        <w:t>ykonawcy zasobów po</w:t>
      </w:r>
      <w:r w:rsidR="002275B7" w:rsidRPr="00816CAC">
        <w:rPr>
          <w:rFonts w:ascii="Cambria" w:hAnsi="Cambria" w:cs="Calibri"/>
          <w:sz w:val="22"/>
          <w:szCs w:val="22"/>
        </w:rPr>
        <w:t>dmiotu udostępniającego zasoby,</w:t>
      </w:r>
    </w:p>
    <w:p w:rsidR="00FA0E2E" w:rsidRPr="00816CAC" w:rsidRDefault="00FA0E2E" w:rsidP="000778C0">
      <w:pPr>
        <w:numPr>
          <w:ilvl w:val="0"/>
          <w:numId w:val="16"/>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sposób i okres udostępnienia </w:t>
      </w:r>
      <w:r w:rsidR="002275B7" w:rsidRPr="00816CAC">
        <w:rPr>
          <w:rFonts w:ascii="Cambria" w:hAnsi="Cambria" w:cs="Calibri"/>
          <w:sz w:val="22"/>
          <w:szCs w:val="22"/>
        </w:rPr>
        <w:t>W</w:t>
      </w:r>
      <w:r w:rsidRPr="00816CAC">
        <w:rPr>
          <w:rFonts w:ascii="Cambria" w:hAnsi="Cambria" w:cs="Calibri"/>
          <w:sz w:val="22"/>
          <w:szCs w:val="22"/>
        </w:rPr>
        <w:t>ykonawcy i wykorzystania przez niego zasobów podmiotu udostępniającego te zasoby przy wykonywaniu zamówienia</w:t>
      </w:r>
      <w:r w:rsidR="002275B7" w:rsidRPr="00816CAC">
        <w:rPr>
          <w:rFonts w:ascii="Cambria" w:hAnsi="Cambria" w:cs="Calibri"/>
          <w:sz w:val="22"/>
          <w:szCs w:val="22"/>
        </w:rPr>
        <w:t>,</w:t>
      </w:r>
    </w:p>
    <w:p w:rsidR="002318E3" w:rsidRPr="00C55123" w:rsidRDefault="00FA0E2E" w:rsidP="000778C0">
      <w:pPr>
        <w:numPr>
          <w:ilvl w:val="0"/>
          <w:numId w:val="16"/>
        </w:numPr>
        <w:autoSpaceDE w:val="0"/>
        <w:autoSpaceDN w:val="0"/>
        <w:adjustRightInd w:val="0"/>
        <w:jc w:val="both"/>
        <w:rPr>
          <w:rFonts w:ascii="Cambria" w:hAnsi="Cambria" w:cs="Calibri"/>
          <w:sz w:val="22"/>
          <w:szCs w:val="22"/>
        </w:rPr>
      </w:pPr>
      <w:r w:rsidRPr="00816CAC">
        <w:rPr>
          <w:rFonts w:ascii="Cambria" w:hAnsi="Cambria" w:cs="Calibri"/>
          <w:sz w:val="22"/>
          <w:szCs w:val="22"/>
        </w:rPr>
        <w:t xml:space="preserve">czy </w:t>
      </w:r>
      <w:r w:rsidR="00CD12A1" w:rsidRPr="00816CAC">
        <w:rPr>
          <w:rFonts w:ascii="Cambria" w:hAnsi="Cambria" w:cs="Calibri"/>
          <w:sz w:val="22"/>
          <w:szCs w:val="22"/>
        </w:rPr>
        <w:t xml:space="preserve">i w jakim zakresie </w:t>
      </w:r>
      <w:r w:rsidR="002275B7" w:rsidRPr="00816CAC">
        <w:rPr>
          <w:rFonts w:ascii="Cambria" w:hAnsi="Cambria" w:cs="Calibri"/>
          <w:sz w:val="22"/>
          <w:szCs w:val="22"/>
        </w:rPr>
        <w:t>podmiot udostępniający zasoby</w:t>
      </w:r>
      <w:r w:rsidRPr="00816CAC">
        <w:rPr>
          <w:rFonts w:ascii="Cambria" w:hAnsi="Cambria" w:cs="Calibri"/>
          <w:sz w:val="22"/>
          <w:szCs w:val="22"/>
        </w:rPr>
        <w:t xml:space="preserve">, na zdolnościach którego </w:t>
      </w:r>
      <w:r w:rsidR="002275B7" w:rsidRPr="00816CAC">
        <w:rPr>
          <w:rFonts w:ascii="Cambria" w:hAnsi="Cambria" w:cs="Calibri"/>
          <w:sz w:val="22"/>
          <w:szCs w:val="22"/>
        </w:rPr>
        <w:t>W</w:t>
      </w:r>
      <w:r w:rsidRPr="00816CAC">
        <w:rPr>
          <w:rFonts w:ascii="Cambria" w:hAnsi="Cambria" w:cs="Calibri"/>
          <w:sz w:val="22"/>
          <w:szCs w:val="22"/>
        </w:rPr>
        <w:t xml:space="preserve">ykonawca polega w odniesieniu do warunków udziału w postępowaniu dotyczących wykształcenia, kwalifikacji zawodowych lub doświadczenia, zrealizuje roboty budowlane lub usługi, których wskazane zdolności dotyczą. </w:t>
      </w:r>
    </w:p>
    <w:p w:rsidR="00FA0E2E" w:rsidRPr="00816CAC" w:rsidRDefault="00FA0E2E" w:rsidP="000778C0">
      <w:pPr>
        <w:numPr>
          <w:ilvl w:val="1"/>
          <w:numId w:val="19"/>
        </w:numPr>
        <w:autoSpaceDE w:val="0"/>
        <w:autoSpaceDN w:val="0"/>
        <w:adjustRightInd w:val="0"/>
        <w:ind w:left="567" w:hanging="567"/>
        <w:jc w:val="both"/>
        <w:rPr>
          <w:rFonts w:ascii="Cambria" w:hAnsi="Cambria" w:cs="Calibri"/>
          <w:sz w:val="22"/>
          <w:szCs w:val="22"/>
        </w:rPr>
      </w:pPr>
      <w:r w:rsidRPr="00816CAC">
        <w:rPr>
          <w:rFonts w:ascii="Cambria" w:hAnsi="Cambria" w:cs="Calibri"/>
          <w:sz w:val="22"/>
          <w:szCs w:val="22"/>
        </w:rPr>
        <w:t xml:space="preserve">Zamawiający przed wyborem najkorzystniejszej oferty </w:t>
      </w:r>
      <w:r w:rsidRPr="00A42B79">
        <w:rPr>
          <w:rFonts w:ascii="Cambria" w:hAnsi="Cambria" w:cs="Calibri"/>
          <w:b/>
          <w:bCs/>
          <w:sz w:val="22"/>
          <w:szCs w:val="22"/>
        </w:rPr>
        <w:t>wzywa Wykonawcę</w:t>
      </w:r>
      <w:r w:rsidRPr="00816CAC">
        <w:rPr>
          <w:rFonts w:ascii="Cambria" w:hAnsi="Cambria" w:cs="Calibri"/>
          <w:sz w:val="22"/>
          <w:szCs w:val="22"/>
        </w:rPr>
        <w:t xml:space="preserve">, którego oferta zostanie najwyżej oceniona, do złożenia w wyznaczonym, nie krótszym niż </w:t>
      </w:r>
      <w:r w:rsidRPr="00A42B79">
        <w:rPr>
          <w:rFonts w:ascii="Cambria" w:hAnsi="Cambria" w:cs="Calibri"/>
          <w:b/>
          <w:bCs/>
          <w:sz w:val="22"/>
          <w:szCs w:val="22"/>
        </w:rPr>
        <w:t>5 dni</w:t>
      </w:r>
      <w:r w:rsidRPr="00816CAC">
        <w:rPr>
          <w:rFonts w:ascii="Cambria" w:hAnsi="Cambria" w:cs="Calibri"/>
          <w:sz w:val="22"/>
          <w:szCs w:val="22"/>
        </w:rPr>
        <w:t xml:space="preserve">, terminie aktualnych na dzień złożenia podmiotowych środków dowodowych. </w:t>
      </w:r>
    </w:p>
    <w:p w:rsidR="00E8254F" w:rsidRPr="00816CAC" w:rsidRDefault="009A3B30"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b/>
          <w:bCs/>
          <w:sz w:val="22"/>
          <w:szCs w:val="22"/>
        </w:rPr>
        <w:t>Podmiotowe</w:t>
      </w:r>
      <w:r w:rsidR="00FA0E2E" w:rsidRPr="00816CAC">
        <w:rPr>
          <w:rFonts w:ascii="Cambria" w:hAnsi="Cambria" w:cs="Calibri"/>
          <w:b/>
          <w:bCs/>
          <w:sz w:val="22"/>
          <w:szCs w:val="22"/>
        </w:rPr>
        <w:t xml:space="preserve"> środku dowodowe </w:t>
      </w:r>
      <w:r w:rsidR="00FA0E2E" w:rsidRPr="00816CAC">
        <w:rPr>
          <w:rFonts w:ascii="Cambria" w:hAnsi="Cambria" w:cs="Calibri"/>
          <w:bCs/>
          <w:sz w:val="22"/>
          <w:szCs w:val="22"/>
        </w:rPr>
        <w:t>składane przez Wykonawcę</w:t>
      </w:r>
      <w:r w:rsidRPr="00816CAC">
        <w:rPr>
          <w:rFonts w:ascii="Cambria" w:hAnsi="Cambria" w:cs="Calibri"/>
          <w:bCs/>
          <w:sz w:val="22"/>
          <w:szCs w:val="22"/>
        </w:rPr>
        <w:t xml:space="preserve"> w odpowiedzi </w:t>
      </w:r>
      <w:r w:rsidRPr="00A42B79">
        <w:rPr>
          <w:rFonts w:ascii="Cambria" w:hAnsi="Cambria" w:cs="Calibri"/>
          <w:b/>
          <w:sz w:val="22"/>
          <w:szCs w:val="22"/>
        </w:rPr>
        <w:t xml:space="preserve">na wezwanie </w:t>
      </w:r>
      <w:r w:rsidR="00FA0E2E" w:rsidRPr="00A42B79">
        <w:rPr>
          <w:rFonts w:ascii="Cambria" w:hAnsi="Cambria" w:cs="Calibri"/>
          <w:b/>
          <w:sz w:val="22"/>
          <w:szCs w:val="22"/>
        </w:rPr>
        <w:t>Zamawiającego</w:t>
      </w:r>
      <w:r w:rsidR="00E8254F" w:rsidRPr="00816CAC">
        <w:rPr>
          <w:rFonts w:ascii="Cambria" w:hAnsi="Cambria" w:cs="Calibri"/>
          <w:bCs/>
          <w:sz w:val="22"/>
          <w:szCs w:val="22"/>
        </w:rPr>
        <w:t xml:space="preserve"> – w</w:t>
      </w:r>
      <w:r w:rsidR="00E8254F" w:rsidRPr="00816CAC">
        <w:rPr>
          <w:rFonts w:ascii="Cambria" w:hAnsi="Cambria" w:cs="Calibri"/>
          <w:sz w:val="22"/>
          <w:szCs w:val="22"/>
        </w:rPr>
        <w:t xml:space="preserve"> </w:t>
      </w:r>
      <w:r w:rsidR="00FA0E2E" w:rsidRPr="00816CAC">
        <w:rPr>
          <w:rFonts w:ascii="Cambria" w:hAnsi="Cambria" w:cs="Calibri"/>
          <w:sz w:val="22"/>
          <w:szCs w:val="22"/>
        </w:rPr>
        <w:t xml:space="preserve">celu potwierdzenia braku podstaw do wykluczenia Zamawiający żąda następujących podmiotowych środków dowodowych: </w:t>
      </w:r>
    </w:p>
    <w:p w:rsidR="00E8254F" w:rsidRPr="00236F5D" w:rsidRDefault="00FA0E2E" w:rsidP="000778C0">
      <w:pPr>
        <w:numPr>
          <w:ilvl w:val="2"/>
          <w:numId w:val="19"/>
        </w:numPr>
        <w:autoSpaceDE w:val="0"/>
        <w:autoSpaceDN w:val="0"/>
        <w:adjustRightInd w:val="0"/>
        <w:ind w:left="993" w:hanging="709"/>
        <w:jc w:val="both"/>
        <w:rPr>
          <w:rFonts w:ascii="Cambria" w:hAnsi="Cambria" w:cs="Calibri"/>
          <w:sz w:val="22"/>
          <w:szCs w:val="22"/>
        </w:rPr>
      </w:pPr>
      <w:r w:rsidRPr="00816CAC">
        <w:rPr>
          <w:rFonts w:ascii="Cambria" w:hAnsi="Cambria" w:cs="Calibri"/>
          <w:b/>
          <w:sz w:val="22"/>
          <w:szCs w:val="22"/>
        </w:rPr>
        <w:t>oświadczeni</w:t>
      </w:r>
      <w:r w:rsidR="00E8254F" w:rsidRPr="00816CAC">
        <w:rPr>
          <w:rFonts w:ascii="Cambria" w:hAnsi="Cambria" w:cs="Calibri"/>
          <w:b/>
          <w:sz w:val="22"/>
          <w:szCs w:val="22"/>
        </w:rPr>
        <w:t>e</w:t>
      </w:r>
      <w:r w:rsidRPr="00816CAC">
        <w:rPr>
          <w:rFonts w:ascii="Cambria" w:hAnsi="Cambria" w:cs="Calibri"/>
          <w:b/>
          <w:sz w:val="22"/>
          <w:szCs w:val="22"/>
        </w:rPr>
        <w:t xml:space="preserve"> </w:t>
      </w:r>
      <w:r w:rsidR="00E8254F" w:rsidRPr="00816CAC">
        <w:rPr>
          <w:rFonts w:ascii="Cambria" w:hAnsi="Cambria" w:cs="Calibri"/>
          <w:b/>
          <w:sz w:val="22"/>
          <w:szCs w:val="22"/>
        </w:rPr>
        <w:t>W</w:t>
      </w:r>
      <w:r w:rsidRPr="00816CAC">
        <w:rPr>
          <w:rFonts w:ascii="Cambria" w:hAnsi="Cambria" w:cs="Calibri"/>
          <w:b/>
          <w:sz w:val="22"/>
          <w:szCs w:val="22"/>
        </w:rPr>
        <w:t>ykonawcy</w:t>
      </w:r>
      <w:r w:rsidRPr="00816CAC">
        <w:rPr>
          <w:rFonts w:ascii="Cambria" w:hAnsi="Cambria" w:cs="Calibri"/>
          <w:sz w:val="22"/>
          <w:szCs w:val="22"/>
        </w:rPr>
        <w:t xml:space="preserve"> w zakresie art. 108 ust. 1 pkt 5 ustawy o braku przynależności do tej samej grupy kapitałowej w rozumieniu ustawy z dnia 16 lutego 2007 r. o ochronie konkurencji i konsumentów (Dz. U. z 2020 r. poz. 1076 i 1086), z innym </w:t>
      </w:r>
      <w:r w:rsidR="00E8254F" w:rsidRPr="00816CAC">
        <w:rPr>
          <w:rFonts w:ascii="Cambria" w:hAnsi="Cambria" w:cs="Calibri"/>
          <w:sz w:val="22"/>
          <w:szCs w:val="22"/>
        </w:rPr>
        <w:t>W</w:t>
      </w:r>
      <w:r w:rsidRPr="00816CAC">
        <w:rPr>
          <w:rFonts w:ascii="Cambria" w:hAnsi="Cambria" w:cs="Calibri"/>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E8254F" w:rsidRPr="00816CAC">
        <w:rPr>
          <w:rFonts w:ascii="Cambria" w:hAnsi="Cambria" w:cs="Calibri"/>
          <w:sz w:val="22"/>
          <w:szCs w:val="22"/>
        </w:rPr>
        <w:t>W</w:t>
      </w:r>
      <w:r w:rsidRPr="00816CAC">
        <w:rPr>
          <w:rFonts w:ascii="Cambria" w:hAnsi="Cambria" w:cs="Calibri"/>
          <w:sz w:val="22"/>
          <w:szCs w:val="22"/>
        </w:rPr>
        <w:t xml:space="preserve">ykonawcy należącego do tej samej grupy </w:t>
      </w:r>
      <w:r w:rsidRPr="00236F5D">
        <w:rPr>
          <w:rFonts w:ascii="Cambria" w:hAnsi="Cambria" w:cs="Calibri"/>
          <w:sz w:val="22"/>
          <w:szCs w:val="22"/>
        </w:rPr>
        <w:t>kapitałowej (wg wzoru lub na formularz</w:t>
      </w:r>
      <w:r w:rsidR="00E8254F" w:rsidRPr="00236F5D">
        <w:rPr>
          <w:rFonts w:ascii="Cambria" w:hAnsi="Cambria" w:cs="Calibri"/>
          <w:sz w:val="22"/>
          <w:szCs w:val="22"/>
        </w:rPr>
        <w:t xml:space="preserve">u stanowiącym </w:t>
      </w:r>
      <w:r w:rsidR="00E8254F" w:rsidRPr="00236F5D">
        <w:rPr>
          <w:rFonts w:ascii="Cambria" w:hAnsi="Cambria" w:cs="Calibri"/>
          <w:b/>
          <w:sz w:val="22"/>
          <w:szCs w:val="22"/>
        </w:rPr>
        <w:t xml:space="preserve">załącznik </w:t>
      </w:r>
      <w:r w:rsidR="00236F5D" w:rsidRPr="00236F5D">
        <w:rPr>
          <w:rFonts w:ascii="Cambria" w:hAnsi="Cambria" w:cs="Calibri"/>
          <w:b/>
          <w:sz w:val="22"/>
          <w:szCs w:val="22"/>
        </w:rPr>
        <w:t xml:space="preserve">nr 2 </w:t>
      </w:r>
      <w:r w:rsidR="00E8254F" w:rsidRPr="00236F5D">
        <w:rPr>
          <w:rFonts w:ascii="Cambria" w:hAnsi="Cambria" w:cs="Calibri"/>
          <w:b/>
          <w:sz w:val="22"/>
          <w:szCs w:val="22"/>
        </w:rPr>
        <w:t>do SWZ</w:t>
      </w:r>
      <w:r w:rsidR="00E8254F" w:rsidRPr="00236F5D">
        <w:rPr>
          <w:rFonts w:ascii="Cambria" w:hAnsi="Cambria" w:cs="Calibri"/>
          <w:sz w:val="22"/>
          <w:szCs w:val="22"/>
        </w:rPr>
        <w:t>),</w:t>
      </w:r>
    </w:p>
    <w:p w:rsidR="003301F0" w:rsidRDefault="00983941" w:rsidP="000778C0">
      <w:pPr>
        <w:numPr>
          <w:ilvl w:val="2"/>
          <w:numId w:val="19"/>
        </w:numPr>
        <w:autoSpaceDE w:val="0"/>
        <w:autoSpaceDN w:val="0"/>
        <w:adjustRightInd w:val="0"/>
        <w:ind w:left="993" w:hanging="709"/>
        <w:jc w:val="both"/>
        <w:rPr>
          <w:rFonts w:ascii="Cambria" w:hAnsi="Cambria" w:cs="Calibri"/>
          <w:sz w:val="22"/>
          <w:szCs w:val="22"/>
        </w:rPr>
      </w:pPr>
      <w:r w:rsidRPr="00A42B79">
        <w:rPr>
          <w:rFonts w:ascii="Cambria" w:hAnsi="Cambria" w:cs="Calibri"/>
          <w:b/>
          <w:bCs/>
          <w:sz w:val="22"/>
          <w:szCs w:val="22"/>
        </w:rPr>
        <w:t>odpis</w:t>
      </w:r>
      <w:r w:rsidR="00FA0E2E" w:rsidRPr="00A42B79">
        <w:rPr>
          <w:rFonts w:ascii="Cambria" w:hAnsi="Cambria" w:cs="Calibri"/>
          <w:b/>
          <w:bCs/>
          <w:sz w:val="22"/>
          <w:szCs w:val="22"/>
        </w:rPr>
        <w:t xml:space="preserve"> lub informacj</w:t>
      </w:r>
      <w:r w:rsidRPr="00A42B79">
        <w:rPr>
          <w:rFonts w:ascii="Cambria" w:hAnsi="Cambria" w:cs="Calibri"/>
          <w:b/>
          <w:bCs/>
          <w:sz w:val="22"/>
          <w:szCs w:val="22"/>
        </w:rPr>
        <w:t>a</w:t>
      </w:r>
      <w:r w:rsidR="00FA0E2E" w:rsidRPr="00A42B79">
        <w:rPr>
          <w:rFonts w:ascii="Cambria" w:hAnsi="Cambria" w:cs="Calibri"/>
          <w:b/>
          <w:bCs/>
          <w:sz w:val="22"/>
          <w:szCs w:val="22"/>
        </w:rPr>
        <w:t xml:space="preserve"> z Krajowego Rejestru Sądowego lub z Centralnej Ewidencji i Informacji o Działalności Gospodarczej</w:t>
      </w:r>
      <w:r w:rsidR="00FA0E2E" w:rsidRPr="0044599F">
        <w:rPr>
          <w:rFonts w:ascii="Cambria" w:hAnsi="Cambria" w:cs="Calibri"/>
          <w:sz w:val="22"/>
          <w:szCs w:val="22"/>
        </w:rPr>
        <w:t>, w zakresie art. 109 ust. 1 pkt 4 ustawy, sporządzonych nie wcześniej niż 3 miesiące przed ich złożeniem, jeżeli odrębne przepisy wymagają wpisu do rejestru lub ewidencji</w:t>
      </w:r>
      <w:r w:rsidRPr="0044599F">
        <w:rPr>
          <w:rFonts w:ascii="Cambria" w:hAnsi="Cambria" w:cs="Calibri"/>
          <w:sz w:val="22"/>
          <w:szCs w:val="22"/>
        </w:rPr>
        <w:t>.</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W przypadku wspólnego ubiegania się o udzielenie niniejszego zamówienia przez dwóch lub więcej Wykonawców, podmiotowe środki dowodowe wskazane w pkt. </w:t>
      </w:r>
      <w:r w:rsidR="00892126" w:rsidRPr="00816CAC">
        <w:rPr>
          <w:rFonts w:ascii="Cambria" w:hAnsi="Cambria" w:cs="Calibri"/>
          <w:sz w:val="22"/>
          <w:szCs w:val="22"/>
        </w:rPr>
        <w:t>12.</w:t>
      </w:r>
      <w:r w:rsidRPr="00816CAC">
        <w:rPr>
          <w:rFonts w:ascii="Cambria" w:hAnsi="Cambria" w:cs="Calibri"/>
          <w:sz w:val="22"/>
          <w:szCs w:val="22"/>
        </w:rPr>
        <w:t xml:space="preserve">4.1 – </w:t>
      </w:r>
      <w:r w:rsidR="00892126" w:rsidRPr="00816CAC">
        <w:rPr>
          <w:rFonts w:ascii="Cambria" w:hAnsi="Cambria" w:cs="Calibri"/>
          <w:sz w:val="22"/>
          <w:szCs w:val="22"/>
        </w:rPr>
        <w:t>12.</w:t>
      </w:r>
      <w:r w:rsidRPr="00816CAC">
        <w:rPr>
          <w:rFonts w:ascii="Cambria" w:hAnsi="Cambria" w:cs="Calibri"/>
          <w:sz w:val="22"/>
          <w:szCs w:val="22"/>
        </w:rPr>
        <w:t xml:space="preserve">4.4 SWZ muszą być złożone przez każdego z tych Wykonawców. Jeżeli </w:t>
      </w:r>
      <w:r w:rsidR="00892126" w:rsidRPr="00816CAC">
        <w:rPr>
          <w:rFonts w:ascii="Cambria" w:hAnsi="Cambria" w:cs="Calibri"/>
          <w:sz w:val="22"/>
          <w:szCs w:val="22"/>
        </w:rPr>
        <w:t>W</w:t>
      </w:r>
      <w:r w:rsidRPr="00816CAC">
        <w:rPr>
          <w:rFonts w:ascii="Cambria" w:hAnsi="Cambria" w:cs="Calibri"/>
          <w:sz w:val="22"/>
          <w:szCs w:val="22"/>
        </w:rPr>
        <w:t>ykonawca powołuje się na doświadczenie</w:t>
      </w:r>
      <w:r w:rsidR="00892126" w:rsidRPr="00816CAC">
        <w:rPr>
          <w:rFonts w:ascii="Cambria" w:hAnsi="Cambria" w:cs="Calibri"/>
          <w:sz w:val="22"/>
          <w:szCs w:val="22"/>
        </w:rPr>
        <w:t xml:space="preserve"> w realizacji robót budowlanych</w:t>
      </w:r>
      <w:r w:rsidRPr="00816CAC">
        <w:rPr>
          <w:rFonts w:ascii="Cambria" w:hAnsi="Cambria" w:cs="Calibri"/>
          <w:sz w:val="22"/>
          <w:szCs w:val="22"/>
        </w:rPr>
        <w:t xml:space="preserve"> wykonywanych wspólnie z innymi </w:t>
      </w:r>
      <w:r w:rsidR="00892126" w:rsidRPr="00816CAC">
        <w:rPr>
          <w:rFonts w:ascii="Cambria" w:hAnsi="Cambria" w:cs="Calibri"/>
          <w:sz w:val="22"/>
          <w:szCs w:val="22"/>
        </w:rPr>
        <w:t>W</w:t>
      </w:r>
      <w:r w:rsidRPr="00816CAC">
        <w:rPr>
          <w:rFonts w:ascii="Cambria" w:hAnsi="Cambria" w:cs="Calibri"/>
          <w:sz w:val="22"/>
          <w:szCs w:val="22"/>
        </w:rPr>
        <w:t xml:space="preserve">ykonawcami, wykaz o którym mowa w pkt </w:t>
      </w:r>
      <w:r w:rsidR="00F446C3" w:rsidRPr="00816CAC">
        <w:rPr>
          <w:rFonts w:ascii="Cambria" w:hAnsi="Cambria" w:cs="Calibri"/>
          <w:sz w:val="22"/>
          <w:szCs w:val="22"/>
        </w:rPr>
        <w:t>12.3.1</w:t>
      </w:r>
      <w:r w:rsidRPr="00816CAC">
        <w:rPr>
          <w:rFonts w:ascii="Cambria" w:hAnsi="Cambria" w:cs="Calibri"/>
          <w:sz w:val="22"/>
          <w:szCs w:val="22"/>
        </w:rPr>
        <w:t xml:space="preserve"> dotyczy robót budowlanych, w których wykonaniu wykonawca</w:t>
      </w:r>
      <w:r w:rsidR="00892126" w:rsidRPr="00816CAC">
        <w:rPr>
          <w:rFonts w:ascii="Cambria" w:hAnsi="Cambria" w:cs="Calibri"/>
          <w:sz w:val="22"/>
          <w:szCs w:val="22"/>
        </w:rPr>
        <w:t xml:space="preserve"> ten bezpośrednio uczestniczył.</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Zamawiający żąda od </w:t>
      </w:r>
      <w:r w:rsidR="00F446C3" w:rsidRPr="00816CAC">
        <w:rPr>
          <w:rFonts w:ascii="Cambria" w:hAnsi="Cambria" w:cs="Calibri"/>
          <w:sz w:val="22"/>
          <w:szCs w:val="22"/>
        </w:rPr>
        <w:t>W</w:t>
      </w:r>
      <w:r w:rsidRPr="00816CAC">
        <w:rPr>
          <w:rFonts w:ascii="Cambria" w:hAnsi="Cambria" w:cs="Calibri"/>
          <w:sz w:val="22"/>
          <w:szCs w:val="22"/>
        </w:rPr>
        <w:t xml:space="preserve">ykonawcy, który polega na zdolnościach technicznych lub zawodowych lub sytuacji finansowej lub ekonomicznej podmiotów udostępniających zasoby na zasadach określonych w art. 118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przedstawienia podmiotowych środków dowodowych, o których mowa w pkt </w:t>
      </w:r>
      <w:r w:rsidR="00F446C3" w:rsidRPr="00816CAC">
        <w:rPr>
          <w:rFonts w:ascii="Cambria" w:hAnsi="Cambria" w:cs="Calibri"/>
          <w:sz w:val="22"/>
          <w:szCs w:val="22"/>
        </w:rPr>
        <w:t>12.4.1</w:t>
      </w:r>
      <w:r w:rsidRPr="00816CAC">
        <w:rPr>
          <w:rFonts w:ascii="Cambria" w:hAnsi="Cambria" w:cs="Calibri"/>
          <w:sz w:val="22"/>
          <w:szCs w:val="22"/>
        </w:rPr>
        <w:t>-</w:t>
      </w:r>
      <w:r w:rsidR="00F446C3" w:rsidRPr="00816CAC">
        <w:rPr>
          <w:rFonts w:ascii="Cambria" w:hAnsi="Cambria" w:cs="Calibri"/>
          <w:sz w:val="22"/>
          <w:szCs w:val="22"/>
        </w:rPr>
        <w:t>12.4.</w:t>
      </w:r>
      <w:r w:rsidR="006C3E78" w:rsidRPr="00816CAC">
        <w:rPr>
          <w:rFonts w:ascii="Cambria" w:hAnsi="Cambria" w:cs="Calibri"/>
          <w:sz w:val="22"/>
          <w:szCs w:val="22"/>
        </w:rPr>
        <w:t>4</w:t>
      </w:r>
      <w:r w:rsidRPr="00816CAC">
        <w:rPr>
          <w:rFonts w:ascii="Cambria" w:hAnsi="Cambria" w:cs="Calibri"/>
          <w:sz w:val="22"/>
          <w:szCs w:val="22"/>
        </w:rPr>
        <w:t xml:space="preserve">, dotyczących tych podmiotów, potwierdzających, że nie zachodzą wobec tych podmiotów podstawy wykluczenia z postępowania. </w:t>
      </w:r>
    </w:p>
    <w:p w:rsidR="006C3E78"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Jeżeli </w:t>
      </w:r>
      <w:r w:rsidR="00F446C3" w:rsidRPr="00816CAC">
        <w:rPr>
          <w:rFonts w:ascii="Cambria" w:hAnsi="Cambria" w:cs="Calibri"/>
          <w:sz w:val="22"/>
          <w:szCs w:val="22"/>
        </w:rPr>
        <w:t>W</w:t>
      </w:r>
      <w:r w:rsidRPr="00816CAC">
        <w:rPr>
          <w:rFonts w:ascii="Cambria" w:hAnsi="Cambria" w:cs="Calibri"/>
          <w:sz w:val="22"/>
          <w:szCs w:val="22"/>
        </w:rPr>
        <w:t xml:space="preserve">ykonawca ma siedzibę lub miejsce zamieszkania poza granicami Rzeczypospolitej Polskiej, zamiast zaświadczenia, o którym mowa w pkt </w:t>
      </w:r>
      <w:r w:rsidR="006C3E78" w:rsidRPr="00816CAC">
        <w:rPr>
          <w:rFonts w:ascii="Cambria" w:hAnsi="Cambria" w:cs="Calibri"/>
          <w:sz w:val="22"/>
          <w:szCs w:val="22"/>
        </w:rPr>
        <w:t>12.</w:t>
      </w:r>
      <w:r w:rsidRPr="00816CAC">
        <w:rPr>
          <w:rFonts w:ascii="Cambria" w:hAnsi="Cambria" w:cs="Calibri"/>
          <w:sz w:val="22"/>
          <w:szCs w:val="22"/>
        </w:rPr>
        <w:t xml:space="preserve">4.2, albo innego dokumentu potwierdzającego, że </w:t>
      </w:r>
      <w:r w:rsidR="006C3E78" w:rsidRPr="00816CAC">
        <w:rPr>
          <w:rFonts w:ascii="Cambria" w:hAnsi="Cambria" w:cs="Calibri"/>
          <w:sz w:val="22"/>
          <w:szCs w:val="22"/>
        </w:rPr>
        <w:t>W</w:t>
      </w:r>
      <w:r w:rsidRPr="00816CAC">
        <w:rPr>
          <w:rFonts w:ascii="Cambria" w:hAnsi="Cambria" w:cs="Calibri"/>
          <w:sz w:val="22"/>
          <w:szCs w:val="22"/>
        </w:rPr>
        <w:t xml:space="preserve">ykonawca nie zalega z opłacaniem składek na ubezpieczenia społeczne lub zdrowotne, o których mowa w </w:t>
      </w:r>
      <w:r w:rsidR="002914A2" w:rsidRPr="00816CAC">
        <w:rPr>
          <w:rFonts w:ascii="Cambria" w:hAnsi="Cambria" w:cs="Calibri"/>
          <w:sz w:val="22"/>
          <w:szCs w:val="22"/>
        </w:rPr>
        <w:t xml:space="preserve">pkt </w:t>
      </w:r>
      <w:r w:rsidR="006C3E78" w:rsidRPr="00816CAC">
        <w:rPr>
          <w:rFonts w:ascii="Cambria" w:hAnsi="Cambria" w:cs="Calibri"/>
          <w:sz w:val="22"/>
          <w:szCs w:val="22"/>
        </w:rPr>
        <w:t>12.4.</w:t>
      </w:r>
      <w:r w:rsidRPr="00816CAC">
        <w:rPr>
          <w:rFonts w:ascii="Cambria" w:hAnsi="Cambria" w:cs="Calibri"/>
          <w:sz w:val="22"/>
          <w:szCs w:val="22"/>
        </w:rPr>
        <w:t xml:space="preserve">3 lub odpisu albo informacji z Krajowego Rejestru Sądowego lub z Centralnej Ewidencji i Informacji o Działalności Gospodarczej, o których mowa w pkt </w:t>
      </w:r>
      <w:r w:rsidR="006C3E78" w:rsidRPr="00816CAC">
        <w:rPr>
          <w:rFonts w:ascii="Cambria" w:hAnsi="Cambria" w:cs="Calibri"/>
          <w:sz w:val="22"/>
          <w:szCs w:val="22"/>
        </w:rPr>
        <w:t>12.</w:t>
      </w:r>
      <w:r w:rsidRPr="00816CAC">
        <w:rPr>
          <w:rFonts w:ascii="Cambria" w:hAnsi="Cambria" w:cs="Calibri"/>
          <w:sz w:val="22"/>
          <w:szCs w:val="22"/>
        </w:rPr>
        <w:t xml:space="preserve">4.4 – składa dokument lub </w:t>
      </w:r>
      <w:r w:rsidRPr="00816CAC">
        <w:rPr>
          <w:rFonts w:ascii="Cambria" w:hAnsi="Cambria" w:cs="Calibri"/>
          <w:sz w:val="22"/>
          <w:szCs w:val="22"/>
        </w:rPr>
        <w:lastRenderedPageBreak/>
        <w:t xml:space="preserve">dokumenty wystawione w kraju, w którym </w:t>
      </w:r>
      <w:r w:rsidR="006C3E78" w:rsidRPr="00816CAC">
        <w:rPr>
          <w:rFonts w:ascii="Cambria" w:hAnsi="Cambria" w:cs="Calibri"/>
          <w:sz w:val="22"/>
          <w:szCs w:val="22"/>
        </w:rPr>
        <w:t>W</w:t>
      </w:r>
      <w:r w:rsidRPr="00816CAC">
        <w:rPr>
          <w:rFonts w:ascii="Cambria" w:hAnsi="Cambria" w:cs="Calibri"/>
          <w:sz w:val="22"/>
          <w:szCs w:val="22"/>
        </w:rPr>
        <w:t xml:space="preserve">ykonawca ma siedzibę lub miejsce zamieszkania, potwierdzające odpowiednio, że: </w:t>
      </w:r>
    </w:p>
    <w:p w:rsidR="00FA0E2E" w:rsidRDefault="00FA0E2E" w:rsidP="000778C0">
      <w:pPr>
        <w:numPr>
          <w:ilvl w:val="2"/>
          <w:numId w:val="19"/>
        </w:numPr>
        <w:autoSpaceDE w:val="0"/>
        <w:autoSpaceDN w:val="0"/>
        <w:adjustRightInd w:val="0"/>
        <w:ind w:left="993" w:hanging="709"/>
        <w:jc w:val="both"/>
        <w:rPr>
          <w:rFonts w:ascii="Cambria" w:hAnsi="Cambria" w:cs="Calibri"/>
          <w:sz w:val="22"/>
          <w:szCs w:val="22"/>
        </w:rPr>
      </w:pPr>
      <w:r w:rsidRPr="00816CAC">
        <w:rPr>
          <w:rFonts w:ascii="Cambria" w:hAnsi="Cambria" w:cs="Calibri"/>
          <w:sz w:val="22"/>
          <w:szCs w:val="22"/>
        </w:rPr>
        <w:t xml:space="preserve">nie naruszył obowiązków dotyczących płatności podatków, opłat lub składek na ubezpieczenie społeczne lub zdrowotne, </w:t>
      </w:r>
    </w:p>
    <w:p w:rsidR="00FA0E2E" w:rsidRPr="0044599F" w:rsidRDefault="00FA0E2E" w:rsidP="000778C0">
      <w:pPr>
        <w:numPr>
          <w:ilvl w:val="2"/>
          <w:numId w:val="19"/>
        </w:numPr>
        <w:autoSpaceDE w:val="0"/>
        <w:autoSpaceDN w:val="0"/>
        <w:adjustRightInd w:val="0"/>
        <w:ind w:left="993" w:hanging="709"/>
        <w:jc w:val="both"/>
        <w:rPr>
          <w:rFonts w:ascii="Cambria" w:hAnsi="Cambria" w:cs="Calibri"/>
          <w:sz w:val="22"/>
          <w:szCs w:val="22"/>
        </w:rPr>
      </w:pPr>
      <w:r w:rsidRPr="0044599F">
        <w:rPr>
          <w:rFonts w:ascii="Cambria" w:hAnsi="Cambria" w:cs="Calibr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Dokumenty, o których mowa w </w:t>
      </w:r>
      <w:r w:rsidR="002914A2" w:rsidRPr="00816CAC">
        <w:rPr>
          <w:rFonts w:ascii="Cambria" w:hAnsi="Cambria" w:cs="Calibri"/>
          <w:sz w:val="22"/>
          <w:szCs w:val="22"/>
        </w:rPr>
        <w:t xml:space="preserve">ust. 12.7 </w:t>
      </w:r>
      <w:r w:rsidRPr="00816CAC">
        <w:rPr>
          <w:rFonts w:ascii="Cambria" w:hAnsi="Cambria" w:cs="Calibri"/>
          <w:sz w:val="22"/>
          <w:szCs w:val="22"/>
        </w:rPr>
        <w:t xml:space="preserve">powinny być wystawione nie wcześniej niż 3 miesiące przed ich złożeniem. </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Jeżeli w kraju, w którym </w:t>
      </w:r>
      <w:r w:rsidR="002914A2" w:rsidRPr="00816CAC">
        <w:rPr>
          <w:rFonts w:ascii="Cambria" w:hAnsi="Cambria" w:cs="Calibri"/>
          <w:sz w:val="22"/>
          <w:szCs w:val="22"/>
        </w:rPr>
        <w:t>W</w:t>
      </w:r>
      <w:r w:rsidRPr="00816CAC">
        <w:rPr>
          <w:rFonts w:ascii="Cambria" w:hAnsi="Cambria" w:cs="Calibri"/>
          <w:sz w:val="22"/>
          <w:szCs w:val="22"/>
        </w:rPr>
        <w:t xml:space="preserve">ykonawca ma siedzibę lub miejsce zamieszkania, nie wydaje się dokumentów, o których mowa w </w:t>
      </w:r>
      <w:r w:rsidR="002914A2" w:rsidRPr="00816CAC">
        <w:rPr>
          <w:rFonts w:ascii="Cambria" w:hAnsi="Cambria" w:cs="Calibri"/>
          <w:sz w:val="22"/>
          <w:szCs w:val="22"/>
        </w:rPr>
        <w:t>ust. 12.</w:t>
      </w:r>
      <w:r w:rsidRPr="00816CAC">
        <w:rPr>
          <w:rFonts w:ascii="Cambria" w:hAnsi="Cambria" w:cs="Calibri"/>
          <w:sz w:val="22"/>
          <w:szCs w:val="22"/>
        </w:rPr>
        <w:t xml:space="preserve">7 lub gdy dokumenty te nie odnoszą się do wszystkich przypadków, o których mowa w art. 108 ust. 1 pkt 1, 2 i 4, art. 109 ust. 1 pkt 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zastępuje się je odpowiednio w całości lub w części dokumentem zawierającym odpowiednio oświadczenie </w:t>
      </w:r>
      <w:r w:rsidR="005B7468" w:rsidRPr="00816CAC">
        <w:rPr>
          <w:rFonts w:ascii="Cambria" w:hAnsi="Cambria" w:cs="Calibri"/>
          <w:sz w:val="22"/>
          <w:szCs w:val="22"/>
        </w:rPr>
        <w:t>W</w:t>
      </w:r>
      <w:r w:rsidRPr="00816CAC">
        <w:rPr>
          <w:rFonts w:ascii="Cambria" w:hAnsi="Cambria" w:cs="Calibri"/>
          <w:sz w:val="22"/>
          <w:szCs w:val="22"/>
        </w:rPr>
        <w:t>ykonawcy, ze wskazaniem osoby albo osób upr</w:t>
      </w:r>
      <w:r w:rsidR="005B7468" w:rsidRPr="00816CAC">
        <w:rPr>
          <w:rFonts w:ascii="Cambria" w:hAnsi="Cambria" w:cs="Calibri"/>
          <w:sz w:val="22"/>
          <w:szCs w:val="22"/>
        </w:rPr>
        <w:t>awnionych do jego reprezentacji</w:t>
      </w:r>
      <w:r w:rsidRPr="00816CAC">
        <w:rPr>
          <w:rFonts w:ascii="Cambria" w:hAnsi="Cambria" w:cs="Calibri"/>
          <w:sz w:val="22"/>
          <w:szCs w:val="22"/>
        </w:rPr>
        <w:t xml:space="preserve"> lub oświadczenie osoby, której dokument miał dotyczyć, złożone pod przysięgą lub jeżeli w kraju, w którym </w:t>
      </w:r>
      <w:r w:rsidR="005B7468" w:rsidRPr="00816CAC">
        <w:rPr>
          <w:rFonts w:ascii="Cambria" w:hAnsi="Cambria" w:cs="Calibri"/>
          <w:sz w:val="22"/>
          <w:szCs w:val="22"/>
        </w:rPr>
        <w:t>W</w:t>
      </w:r>
      <w:r w:rsidRPr="00816CAC">
        <w:rPr>
          <w:rFonts w:ascii="Cambria" w:hAnsi="Cambria" w:cs="Calibri"/>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5B7468" w:rsidRPr="00816CAC">
        <w:rPr>
          <w:rFonts w:ascii="Cambria" w:hAnsi="Cambria" w:cs="Calibri"/>
          <w:sz w:val="22"/>
          <w:szCs w:val="22"/>
        </w:rPr>
        <w:t>W</w:t>
      </w:r>
      <w:r w:rsidRPr="00816CAC">
        <w:rPr>
          <w:rFonts w:ascii="Cambria" w:hAnsi="Cambria" w:cs="Calibri"/>
          <w:sz w:val="22"/>
          <w:szCs w:val="22"/>
        </w:rPr>
        <w:t xml:space="preserve">ykonawcy. Przepis pkt 8 stosuje się. </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Wykonawca nie jest zobowiązany do złożenia podmiotowych środków dowodowych, które </w:t>
      </w:r>
      <w:r w:rsidR="005B7468" w:rsidRPr="00816CAC">
        <w:rPr>
          <w:rFonts w:ascii="Cambria" w:hAnsi="Cambria" w:cs="Calibri"/>
          <w:sz w:val="22"/>
          <w:szCs w:val="22"/>
        </w:rPr>
        <w:t>Z</w:t>
      </w:r>
      <w:r w:rsidRPr="00816CAC">
        <w:rPr>
          <w:rFonts w:ascii="Cambria" w:hAnsi="Cambria" w:cs="Calibri"/>
          <w:sz w:val="22"/>
          <w:szCs w:val="22"/>
        </w:rPr>
        <w:t xml:space="preserve">amawiający posiada, jeżeli </w:t>
      </w:r>
      <w:r w:rsidR="005B7468" w:rsidRPr="00816CAC">
        <w:rPr>
          <w:rFonts w:ascii="Cambria" w:hAnsi="Cambria" w:cs="Calibri"/>
          <w:sz w:val="22"/>
          <w:szCs w:val="22"/>
        </w:rPr>
        <w:t>W</w:t>
      </w:r>
      <w:r w:rsidRPr="00816CAC">
        <w:rPr>
          <w:rFonts w:ascii="Cambria" w:hAnsi="Cambria" w:cs="Calibri"/>
          <w:sz w:val="22"/>
          <w:szCs w:val="22"/>
        </w:rPr>
        <w:t xml:space="preserve">ykonawca wskaże te środki oraz potwierdzi ich prawidłowość i aktualność. </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Do podmiotów udostępniających zasoby na zasadach określonych w art. 118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xml:space="preserve">, mających siedzibę lub miejsce zamieszkania poza terytorium Rzeczypospolitej Polskiej, przepisy pkt </w:t>
      </w:r>
      <w:r w:rsidR="005B7468" w:rsidRPr="00816CAC">
        <w:rPr>
          <w:rFonts w:ascii="Cambria" w:hAnsi="Cambria" w:cs="Calibri"/>
          <w:sz w:val="22"/>
          <w:szCs w:val="22"/>
        </w:rPr>
        <w:t>12.</w:t>
      </w:r>
      <w:r w:rsidRPr="00816CAC">
        <w:rPr>
          <w:rFonts w:ascii="Cambria" w:hAnsi="Cambria" w:cs="Calibri"/>
          <w:sz w:val="22"/>
          <w:szCs w:val="22"/>
        </w:rPr>
        <w:t>7-1</w:t>
      </w:r>
      <w:r w:rsidR="005B7468" w:rsidRPr="00816CAC">
        <w:rPr>
          <w:rFonts w:ascii="Cambria" w:hAnsi="Cambria" w:cs="Calibri"/>
          <w:sz w:val="22"/>
          <w:szCs w:val="22"/>
        </w:rPr>
        <w:t>2.10</w:t>
      </w:r>
      <w:r w:rsidRPr="00816CAC">
        <w:rPr>
          <w:rFonts w:ascii="Cambria" w:hAnsi="Cambria" w:cs="Calibri"/>
          <w:sz w:val="22"/>
          <w:szCs w:val="22"/>
        </w:rPr>
        <w:t xml:space="preserve"> stosuje się odpowiednio. </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16CAC">
        <w:rPr>
          <w:rFonts w:ascii="Cambria" w:hAnsi="Cambria" w:cs="Calibri"/>
          <w:sz w:val="22"/>
          <w:szCs w:val="22"/>
        </w:rPr>
        <w:t>Pzp</w:t>
      </w:r>
      <w:proofErr w:type="spellEnd"/>
      <w:r w:rsidRPr="00816CAC">
        <w:rPr>
          <w:rFonts w:ascii="Cambria" w:hAnsi="Cambria" w:cs="Calibri"/>
          <w:sz w:val="22"/>
          <w:szCs w:val="22"/>
        </w:rPr>
        <w:t>, dane umożl</w:t>
      </w:r>
      <w:r w:rsidR="00E3620E" w:rsidRPr="00816CAC">
        <w:rPr>
          <w:rFonts w:ascii="Cambria" w:hAnsi="Cambria" w:cs="Calibri"/>
          <w:sz w:val="22"/>
          <w:szCs w:val="22"/>
        </w:rPr>
        <w:t>iwiające dostęp do tych środków.</w:t>
      </w:r>
    </w:p>
    <w:p w:rsidR="00FA0E2E"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sz w:val="22"/>
          <w:szCs w:val="22"/>
        </w:rPr>
        <w:t xml:space="preserve">Jeżeli złożone przez </w:t>
      </w:r>
      <w:r w:rsidR="00E3620E" w:rsidRPr="00816CAC">
        <w:rPr>
          <w:rFonts w:ascii="Cambria" w:hAnsi="Cambria" w:cs="Calibri"/>
          <w:sz w:val="22"/>
          <w:szCs w:val="22"/>
        </w:rPr>
        <w:t>W</w:t>
      </w:r>
      <w:r w:rsidRPr="00816CAC">
        <w:rPr>
          <w:rFonts w:ascii="Cambria" w:hAnsi="Cambria" w:cs="Calibri"/>
          <w:sz w:val="22"/>
          <w:szCs w:val="22"/>
        </w:rPr>
        <w:t xml:space="preserve">ykonawcę oświadczenie, o którym mowa w art. 125 ust. 1 lub podmiotowe środki dowodowe budzą wątpliwości </w:t>
      </w:r>
      <w:r w:rsidR="00E3620E" w:rsidRPr="00816CAC">
        <w:rPr>
          <w:rFonts w:ascii="Cambria" w:hAnsi="Cambria" w:cs="Calibri"/>
          <w:sz w:val="22"/>
          <w:szCs w:val="22"/>
        </w:rPr>
        <w:t>Z</w:t>
      </w:r>
      <w:r w:rsidRPr="00816CAC">
        <w:rPr>
          <w:rFonts w:ascii="Cambria" w:hAnsi="Cambria" w:cs="Calibri"/>
          <w:sz w:val="22"/>
          <w:szCs w:val="22"/>
        </w:rPr>
        <w:t>amawiającego, może on zwrócić się bezpośrednio do podmiotu, który jest w posiadaniu informacji lub dokumentów istotnych w tym zakre</w:t>
      </w:r>
      <w:r w:rsidR="00E3620E" w:rsidRPr="00816CAC">
        <w:rPr>
          <w:rFonts w:ascii="Cambria" w:hAnsi="Cambria" w:cs="Calibri"/>
          <w:sz w:val="22"/>
          <w:szCs w:val="22"/>
        </w:rPr>
        <w:t>sie dla oceny spełniania przez W</w:t>
      </w:r>
      <w:r w:rsidRPr="00816CAC">
        <w:rPr>
          <w:rFonts w:ascii="Cambria" w:hAnsi="Cambria" w:cs="Calibri"/>
          <w:sz w:val="22"/>
          <w:szCs w:val="22"/>
        </w:rPr>
        <w:t xml:space="preserve">ykonawcę warunków udziału w postępowaniu, kryteriów selekcji lub braku podstaw wykluczenia, o przedstawienie takich informacji lub dokumentów. </w:t>
      </w:r>
    </w:p>
    <w:p w:rsidR="002E478D" w:rsidRPr="00816CAC" w:rsidRDefault="00FA0E2E" w:rsidP="000778C0">
      <w:pPr>
        <w:numPr>
          <w:ilvl w:val="1"/>
          <w:numId w:val="19"/>
        </w:numPr>
        <w:autoSpaceDE w:val="0"/>
        <w:autoSpaceDN w:val="0"/>
        <w:adjustRightInd w:val="0"/>
        <w:ind w:left="709" w:hanging="709"/>
        <w:jc w:val="both"/>
        <w:rPr>
          <w:rFonts w:ascii="Cambria" w:hAnsi="Cambria" w:cs="Calibri"/>
          <w:sz w:val="22"/>
          <w:szCs w:val="22"/>
        </w:rPr>
      </w:pPr>
      <w:r w:rsidRPr="00816CAC">
        <w:rPr>
          <w:rFonts w:ascii="Cambria" w:hAnsi="Cambria" w:cs="Calibri"/>
          <w:b/>
          <w:bCs/>
          <w:sz w:val="22"/>
          <w:szCs w:val="22"/>
        </w:rPr>
        <w:t xml:space="preserve">Dokumenty i oświadczenia wskazane w niniejszym rozdziale należy złożyć za pośrednictwem Platformy Zakupowej pod adresem </w:t>
      </w:r>
      <w:hyperlink r:id="rId16" w:history="1">
        <w:r w:rsidR="00E3620E" w:rsidRPr="00816CAC">
          <w:rPr>
            <w:rStyle w:val="Hipercze"/>
            <w:rFonts w:ascii="Cambria" w:hAnsi="Cambria" w:cs="Calibri"/>
            <w:b/>
            <w:bCs/>
            <w:sz w:val="22"/>
            <w:szCs w:val="22"/>
          </w:rPr>
          <w:t>https://platformazakupowa.pl/pn/zoz_wawer</w:t>
        </w:r>
      </w:hyperlink>
      <w:r w:rsidR="00E3620E" w:rsidRPr="00816CAC">
        <w:rPr>
          <w:rFonts w:ascii="Cambria" w:hAnsi="Cambria" w:cs="Calibri"/>
          <w:b/>
          <w:bCs/>
          <w:sz w:val="22"/>
          <w:szCs w:val="22"/>
        </w:rPr>
        <w:t xml:space="preserve"> </w:t>
      </w:r>
      <w:r w:rsidRPr="00816CAC">
        <w:rPr>
          <w:rFonts w:ascii="Cambria" w:hAnsi="Cambria" w:cs="Calibri"/>
          <w:b/>
          <w:bCs/>
          <w:sz w:val="22"/>
          <w:szCs w:val="22"/>
        </w:rPr>
        <w:t xml:space="preserve">i pod nazwą niniejszego postępowania, w sposób opisany w </w:t>
      </w:r>
      <w:r w:rsidR="00E3620E" w:rsidRPr="00816CAC">
        <w:rPr>
          <w:rFonts w:ascii="Cambria" w:hAnsi="Cambria" w:cs="Calibri"/>
          <w:b/>
          <w:bCs/>
          <w:sz w:val="22"/>
          <w:szCs w:val="22"/>
        </w:rPr>
        <w:t>Rozdziale 1</w:t>
      </w:r>
      <w:r w:rsidR="00E90CCF">
        <w:rPr>
          <w:rFonts w:ascii="Cambria" w:hAnsi="Cambria" w:cs="Calibri"/>
          <w:b/>
          <w:bCs/>
          <w:sz w:val="22"/>
          <w:szCs w:val="22"/>
        </w:rPr>
        <w:t>1</w:t>
      </w:r>
      <w:r w:rsidRPr="00816CAC">
        <w:rPr>
          <w:rFonts w:ascii="Cambria" w:hAnsi="Cambria" w:cs="Calibri"/>
          <w:b/>
          <w:bCs/>
          <w:sz w:val="22"/>
          <w:szCs w:val="22"/>
        </w:rPr>
        <w:t xml:space="preserve"> i </w:t>
      </w:r>
      <w:r w:rsidR="00E90CCF">
        <w:rPr>
          <w:rFonts w:ascii="Cambria" w:hAnsi="Cambria" w:cs="Calibri"/>
          <w:b/>
          <w:bCs/>
          <w:sz w:val="22"/>
          <w:szCs w:val="22"/>
        </w:rPr>
        <w:t xml:space="preserve">26 </w:t>
      </w:r>
      <w:r w:rsidRPr="00816CAC">
        <w:rPr>
          <w:rFonts w:ascii="Cambria" w:hAnsi="Cambria" w:cs="Calibri"/>
          <w:b/>
          <w:bCs/>
          <w:sz w:val="22"/>
          <w:szCs w:val="22"/>
        </w:rPr>
        <w:t>niniejszej SWZ.</w:t>
      </w:r>
    </w:p>
    <w:p w:rsidR="002362D0" w:rsidRPr="00816CAC" w:rsidRDefault="002362D0" w:rsidP="001E55E2">
      <w:pPr>
        <w:autoSpaceDE w:val="0"/>
        <w:autoSpaceDN w:val="0"/>
        <w:adjustRightInd w:val="0"/>
        <w:jc w:val="both"/>
        <w:rPr>
          <w:rFonts w:ascii="Cambria" w:hAnsi="Cambria"/>
          <w:bCs/>
          <w:sz w:val="22"/>
          <w:szCs w:val="22"/>
          <w:lang w:eastAsia="zh-CN"/>
        </w:rPr>
      </w:pPr>
    </w:p>
    <w:p w:rsidR="00074C06" w:rsidRPr="00816CAC" w:rsidRDefault="00074C06" w:rsidP="000778C0">
      <w:pPr>
        <w:numPr>
          <w:ilvl w:val="0"/>
          <w:numId w:val="24"/>
        </w:numPr>
        <w:tabs>
          <w:tab w:val="left" w:pos="426"/>
        </w:tabs>
        <w:suppressAutoHyphens/>
        <w:ind w:left="426" w:hanging="426"/>
        <w:jc w:val="both"/>
        <w:rPr>
          <w:rFonts w:ascii="Cambria" w:hAnsi="Cambria"/>
          <w:b/>
          <w:sz w:val="22"/>
          <w:szCs w:val="22"/>
        </w:rPr>
      </w:pPr>
      <w:r w:rsidRPr="00816CAC">
        <w:rPr>
          <w:rFonts w:ascii="Cambria" w:hAnsi="Cambria" w:cs="Arial"/>
          <w:b/>
          <w:sz w:val="22"/>
          <w:szCs w:val="22"/>
        </w:rPr>
        <w:t>WYMAGANIA DOTYCZĄCE WADIUM</w:t>
      </w:r>
    </w:p>
    <w:p w:rsidR="008A3BEC" w:rsidRPr="00816CAC" w:rsidRDefault="008A3BEC" w:rsidP="000778C0">
      <w:pPr>
        <w:pStyle w:val="Akapitzlist"/>
        <w:numPr>
          <w:ilvl w:val="0"/>
          <w:numId w:val="19"/>
        </w:numPr>
        <w:autoSpaceDE w:val="0"/>
        <w:autoSpaceDN w:val="0"/>
        <w:adjustRightInd w:val="0"/>
        <w:jc w:val="both"/>
        <w:rPr>
          <w:rFonts w:ascii="Cambria" w:hAnsi="Cambria"/>
          <w:b/>
          <w:vanish/>
          <w:sz w:val="22"/>
          <w:szCs w:val="22"/>
        </w:rPr>
      </w:pPr>
    </w:p>
    <w:p w:rsidR="00F31C83" w:rsidRPr="00F31C83" w:rsidRDefault="008A3BEC" w:rsidP="000778C0">
      <w:pPr>
        <w:numPr>
          <w:ilvl w:val="1"/>
          <w:numId w:val="19"/>
        </w:numPr>
        <w:autoSpaceDE w:val="0"/>
        <w:autoSpaceDN w:val="0"/>
        <w:adjustRightInd w:val="0"/>
        <w:ind w:left="709" w:hanging="709"/>
        <w:jc w:val="both"/>
        <w:rPr>
          <w:rFonts w:ascii="Cambria" w:hAnsi="Cambria"/>
          <w:b/>
          <w:sz w:val="22"/>
          <w:szCs w:val="22"/>
        </w:rPr>
      </w:pPr>
      <w:r w:rsidRPr="008A3BEC">
        <w:rPr>
          <w:rFonts w:ascii="Cambria" w:hAnsi="Cambria" w:cs="Calibri"/>
          <w:bCs/>
          <w:sz w:val="22"/>
          <w:szCs w:val="22"/>
        </w:rPr>
        <w:t>Z</w:t>
      </w:r>
      <w:r w:rsidRPr="008A3BEC">
        <w:rPr>
          <w:rFonts w:ascii="Cambria" w:hAnsi="Cambria" w:cs="Arial"/>
          <w:sz w:val="22"/>
          <w:szCs w:val="22"/>
        </w:rPr>
        <w:t xml:space="preserve">amawiający </w:t>
      </w:r>
      <w:r w:rsidR="00F31C83">
        <w:rPr>
          <w:rFonts w:ascii="Cambria" w:hAnsi="Cambria" w:cs="Arial"/>
          <w:sz w:val="22"/>
          <w:szCs w:val="22"/>
        </w:rPr>
        <w:t xml:space="preserve">nie </w:t>
      </w:r>
      <w:r w:rsidRPr="008A3BEC">
        <w:rPr>
          <w:rFonts w:ascii="Cambria" w:hAnsi="Cambria" w:cs="Arial"/>
          <w:sz w:val="22"/>
          <w:szCs w:val="22"/>
        </w:rPr>
        <w:t>wymaga wniesienia wadium</w:t>
      </w:r>
      <w:r w:rsidR="00F31C83">
        <w:rPr>
          <w:rFonts w:ascii="Cambria" w:hAnsi="Cambria" w:cs="Arial"/>
          <w:sz w:val="22"/>
          <w:szCs w:val="22"/>
        </w:rPr>
        <w:t>.</w:t>
      </w:r>
    </w:p>
    <w:p w:rsidR="00C568AA" w:rsidRPr="00C568AA" w:rsidRDefault="00C568AA" w:rsidP="00C568AA">
      <w:pPr>
        <w:autoSpaceDE w:val="0"/>
        <w:autoSpaceDN w:val="0"/>
        <w:adjustRightInd w:val="0"/>
        <w:jc w:val="both"/>
        <w:rPr>
          <w:rFonts w:ascii="Cambria" w:hAnsi="Cambria"/>
          <w:sz w:val="22"/>
          <w:szCs w:val="22"/>
        </w:rPr>
      </w:pPr>
    </w:p>
    <w:p w:rsidR="00C568AA" w:rsidRPr="00C568AA" w:rsidRDefault="00C568AA" w:rsidP="000778C0">
      <w:pPr>
        <w:numPr>
          <w:ilvl w:val="0"/>
          <w:numId w:val="24"/>
        </w:numPr>
        <w:tabs>
          <w:tab w:val="left" w:pos="426"/>
        </w:tabs>
        <w:suppressAutoHyphens/>
        <w:ind w:left="426" w:hanging="426"/>
        <w:jc w:val="both"/>
        <w:rPr>
          <w:rFonts w:ascii="Cambria" w:hAnsi="Cambria"/>
          <w:b/>
          <w:sz w:val="22"/>
          <w:szCs w:val="22"/>
        </w:rPr>
      </w:pPr>
      <w:r w:rsidRPr="00C568AA">
        <w:rPr>
          <w:rFonts w:ascii="Cambria" w:hAnsi="Cambria" w:cs="Arial"/>
          <w:b/>
          <w:sz w:val="22"/>
          <w:szCs w:val="22"/>
        </w:rPr>
        <w:t>ZABEZPIECZENIE NALEŻYTEGO WYKONANIA UMOWY</w:t>
      </w:r>
    </w:p>
    <w:p w:rsidR="00862B29" w:rsidRDefault="0035403A" w:rsidP="000778C0">
      <w:pPr>
        <w:numPr>
          <w:ilvl w:val="1"/>
          <w:numId w:val="29"/>
        </w:numPr>
        <w:autoSpaceDE w:val="0"/>
        <w:autoSpaceDN w:val="0"/>
        <w:adjustRightInd w:val="0"/>
        <w:ind w:left="709" w:hanging="709"/>
        <w:jc w:val="both"/>
        <w:rPr>
          <w:rFonts w:ascii="Cambria" w:hAnsi="Cambria" w:cs="Arial"/>
          <w:sz w:val="22"/>
          <w:szCs w:val="22"/>
        </w:rPr>
      </w:pPr>
      <w:r>
        <w:rPr>
          <w:rFonts w:ascii="Cambria" w:hAnsi="Cambria" w:cs="Arial"/>
          <w:sz w:val="22"/>
          <w:szCs w:val="22"/>
        </w:rPr>
        <w:t>Zamawiający nie wymaga złożenia zabezpieczenia należytego wykonania umowy.</w:t>
      </w:r>
    </w:p>
    <w:p w:rsidR="00B418E6" w:rsidRPr="00816CAC" w:rsidRDefault="00B418E6" w:rsidP="001E55E2">
      <w:pPr>
        <w:autoSpaceDE w:val="0"/>
        <w:autoSpaceDN w:val="0"/>
        <w:adjustRightInd w:val="0"/>
        <w:jc w:val="both"/>
        <w:rPr>
          <w:rFonts w:ascii="Cambria" w:hAnsi="Cambria"/>
          <w:bCs/>
          <w:sz w:val="22"/>
          <w:szCs w:val="22"/>
          <w:lang w:eastAsia="zh-CN"/>
        </w:rPr>
      </w:pPr>
    </w:p>
    <w:p w:rsidR="00C815AE" w:rsidRPr="00A0152A" w:rsidRDefault="00C815AE" w:rsidP="000778C0">
      <w:pPr>
        <w:numPr>
          <w:ilvl w:val="0"/>
          <w:numId w:val="24"/>
        </w:numPr>
        <w:tabs>
          <w:tab w:val="left" w:pos="426"/>
        </w:tabs>
        <w:suppressAutoHyphens/>
        <w:autoSpaceDE w:val="0"/>
        <w:autoSpaceDN w:val="0"/>
        <w:adjustRightInd w:val="0"/>
        <w:ind w:left="426" w:hanging="426"/>
        <w:jc w:val="both"/>
        <w:rPr>
          <w:rFonts w:ascii="Cambria" w:hAnsi="Cambria" w:cs="Arial"/>
          <w:b/>
          <w:sz w:val="22"/>
          <w:szCs w:val="22"/>
        </w:rPr>
      </w:pPr>
      <w:r w:rsidRPr="00816CAC">
        <w:rPr>
          <w:rFonts w:ascii="Cambria" w:hAnsi="Cambria" w:cs="Arial"/>
          <w:b/>
          <w:sz w:val="22"/>
          <w:szCs w:val="22"/>
        </w:rPr>
        <w:lastRenderedPageBreak/>
        <w:t xml:space="preserve">INFORMACJA O ZASTRZEŻENIU MOŻLIWOŚCI UBIEGANIA SIĘ O UDZIELENIE ZAMÓWIENIA WYŁĄCZNIE PRZEZ WYKONAWCÓW, O KTÓRYCH MOWA W ART. 94 </w:t>
      </w:r>
      <w:r w:rsidRPr="00A0152A">
        <w:rPr>
          <w:rFonts w:ascii="Cambria" w:hAnsi="Cambria" w:cs="Arial"/>
          <w:b/>
          <w:sz w:val="22"/>
          <w:szCs w:val="22"/>
        </w:rPr>
        <w:t>USTAWY PZP</w:t>
      </w:r>
    </w:p>
    <w:p w:rsidR="00C815AE" w:rsidRPr="00A0152A" w:rsidRDefault="00C815AE" w:rsidP="000778C0">
      <w:pPr>
        <w:pStyle w:val="Akapitzlist"/>
        <w:numPr>
          <w:ilvl w:val="0"/>
          <w:numId w:val="29"/>
        </w:numPr>
        <w:autoSpaceDE w:val="0"/>
        <w:autoSpaceDN w:val="0"/>
        <w:adjustRightInd w:val="0"/>
        <w:jc w:val="both"/>
        <w:rPr>
          <w:rFonts w:ascii="Cambria" w:hAnsi="Cambria" w:cs="Arial"/>
          <w:vanish/>
          <w:sz w:val="22"/>
          <w:szCs w:val="22"/>
        </w:rPr>
      </w:pPr>
    </w:p>
    <w:p w:rsidR="00C815AE" w:rsidRPr="00A0152A" w:rsidRDefault="00C815AE" w:rsidP="000778C0">
      <w:pPr>
        <w:pStyle w:val="Akapitzlist"/>
        <w:numPr>
          <w:ilvl w:val="0"/>
          <w:numId w:val="29"/>
        </w:numPr>
        <w:autoSpaceDE w:val="0"/>
        <w:autoSpaceDN w:val="0"/>
        <w:adjustRightInd w:val="0"/>
        <w:jc w:val="both"/>
        <w:rPr>
          <w:rFonts w:ascii="Cambria" w:hAnsi="Cambria" w:cs="Arial"/>
          <w:vanish/>
          <w:sz w:val="22"/>
          <w:szCs w:val="22"/>
        </w:rPr>
      </w:pPr>
    </w:p>
    <w:p w:rsidR="00C815AE" w:rsidRPr="00A0152A" w:rsidRDefault="00C815AE" w:rsidP="000778C0">
      <w:pPr>
        <w:pStyle w:val="Akapitzlist"/>
        <w:numPr>
          <w:ilvl w:val="0"/>
          <w:numId w:val="29"/>
        </w:numPr>
        <w:autoSpaceDE w:val="0"/>
        <w:autoSpaceDN w:val="0"/>
        <w:adjustRightInd w:val="0"/>
        <w:jc w:val="both"/>
        <w:rPr>
          <w:rFonts w:ascii="Cambria" w:hAnsi="Cambria" w:cs="Arial"/>
          <w:vanish/>
          <w:sz w:val="22"/>
          <w:szCs w:val="22"/>
        </w:rPr>
      </w:pPr>
    </w:p>
    <w:p w:rsidR="00C815AE" w:rsidRPr="00A0152A" w:rsidRDefault="00C815AE" w:rsidP="000778C0">
      <w:pPr>
        <w:pStyle w:val="Akapitzlist"/>
        <w:numPr>
          <w:ilvl w:val="0"/>
          <w:numId w:val="29"/>
        </w:numPr>
        <w:autoSpaceDE w:val="0"/>
        <w:autoSpaceDN w:val="0"/>
        <w:adjustRightInd w:val="0"/>
        <w:jc w:val="both"/>
        <w:rPr>
          <w:rFonts w:ascii="Cambria" w:hAnsi="Cambria" w:cs="Arial"/>
          <w:vanish/>
          <w:sz w:val="22"/>
          <w:szCs w:val="22"/>
        </w:rPr>
      </w:pPr>
    </w:p>
    <w:p w:rsidR="008C787B" w:rsidRPr="008C787B" w:rsidRDefault="00C815AE" w:rsidP="000778C0">
      <w:pPr>
        <w:numPr>
          <w:ilvl w:val="1"/>
          <w:numId w:val="30"/>
        </w:numPr>
        <w:autoSpaceDE w:val="0"/>
        <w:autoSpaceDN w:val="0"/>
        <w:adjustRightInd w:val="0"/>
        <w:ind w:left="709" w:hanging="709"/>
        <w:jc w:val="both"/>
        <w:rPr>
          <w:rFonts w:ascii="Cambria" w:hAnsi="Cambria"/>
          <w:bCs/>
          <w:sz w:val="22"/>
          <w:szCs w:val="22"/>
          <w:lang w:eastAsia="zh-CN"/>
        </w:rPr>
      </w:pPr>
      <w:r w:rsidRPr="00A0152A">
        <w:rPr>
          <w:rFonts w:ascii="Cambria" w:hAnsi="Cambria" w:cs="Arial"/>
          <w:sz w:val="22"/>
          <w:szCs w:val="22"/>
        </w:rPr>
        <w:t xml:space="preserve">Zamawiający nie zastrzega możliwości ubiegania się o udzielenie zamówienia wyłącznie przez </w:t>
      </w:r>
      <w:r w:rsidR="008C787B">
        <w:rPr>
          <w:rFonts w:ascii="Cambria" w:hAnsi="Cambria" w:cs="Arial"/>
          <w:sz w:val="22"/>
          <w:szCs w:val="22"/>
        </w:rPr>
        <w:t>W</w:t>
      </w:r>
      <w:r w:rsidRPr="00A0152A">
        <w:rPr>
          <w:rFonts w:ascii="Cambria" w:hAnsi="Cambria" w:cs="Arial"/>
          <w:sz w:val="22"/>
          <w:szCs w:val="22"/>
        </w:rPr>
        <w:t>ykonawców, o których mowa w art. 94 ustawy</w:t>
      </w:r>
      <w:r w:rsidR="00BF5672" w:rsidRPr="00A0152A">
        <w:rPr>
          <w:rFonts w:ascii="Cambria" w:hAnsi="Cambria" w:cs="Arial"/>
          <w:sz w:val="22"/>
          <w:szCs w:val="22"/>
        </w:rPr>
        <w:t xml:space="preserve"> Prawo zamówień publicznych.</w:t>
      </w:r>
    </w:p>
    <w:p w:rsidR="00BF5672" w:rsidRPr="00A0152A" w:rsidRDefault="00BF5672" w:rsidP="002F1465">
      <w:pPr>
        <w:autoSpaceDE w:val="0"/>
        <w:autoSpaceDN w:val="0"/>
        <w:adjustRightInd w:val="0"/>
        <w:jc w:val="both"/>
        <w:rPr>
          <w:rFonts w:ascii="Cambria" w:hAnsi="Cambria"/>
          <w:bCs/>
          <w:sz w:val="22"/>
          <w:szCs w:val="22"/>
          <w:lang w:eastAsia="zh-CN"/>
        </w:rPr>
      </w:pPr>
    </w:p>
    <w:p w:rsidR="008C787B" w:rsidRPr="008C787B" w:rsidRDefault="008C787B" w:rsidP="000778C0">
      <w:pPr>
        <w:numPr>
          <w:ilvl w:val="0"/>
          <w:numId w:val="24"/>
        </w:numPr>
        <w:tabs>
          <w:tab w:val="left" w:pos="426"/>
        </w:tabs>
        <w:suppressAutoHyphens/>
        <w:autoSpaceDE w:val="0"/>
        <w:autoSpaceDN w:val="0"/>
        <w:adjustRightInd w:val="0"/>
        <w:ind w:left="426" w:hanging="426"/>
        <w:jc w:val="both"/>
        <w:rPr>
          <w:rFonts w:ascii="Cambria" w:hAnsi="Cambria" w:cs="Arial"/>
          <w:b/>
          <w:sz w:val="22"/>
          <w:szCs w:val="22"/>
        </w:rPr>
      </w:pPr>
      <w:r w:rsidRPr="008C787B">
        <w:rPr>
          <w:rFonts w:ascii="Cambria" w:hAnsi="Cambria" w:cs="Arial"/>
          <w:b/>
          <w:sz w:val="22"/>
          <w:szCs w:val="22"/>
        </w:rPr>
        <w:t>UMOWY RAMOWE, DYNAMICZNY SYSTEM ZAKUPÓW</w:t>
      </w:r>
    </w:p>
    <w:p w:rsidR="008C787B" w:rsidRPr="008C787B" w:rsidRDefault="008C787B" w:rsidP="000778C0">
      <w:pPr>
        <w:pStyle w:val="Akapitzlist"/>
        <w:numPr>
          <w:ilvl w:val="0"/>
          <w:numId w:val="30"/>
        </w:numPr>
        <w:autoSpaceDE w:val="0"/>
        <w:autoSpaceDN w:val="0"/>
        <w:adjustRightInd w:val="0"/>
        <w:jc w:val="both"/>
        <w:rPr>
          <w:rFonts w:ascii="Cambria" w:hAnsi="Cambria" w:cs="Arial"/>
          <w:vanish/>
          <w:sz w:val="22"/>
          <w:szCs w:val="22"/>
        </w:rPr>
      </w:pPr>
    </w:p>
    <w:p w:rsidR="008C787B" w:rsidRDefault="002F1465" w:rsidP="000778C0">
      <w:pPr>
        <w:numPr>
          <w:ilvl w:val="1"/>
          <w:numId w:val="30"/>
        </w:numPr>
        <w:autoSpaceDE w:val="0"/>
        <w:autoSpaceDN w:val="0"/>
        <w:adjustRightInd w:val="0"/>
        <w:ind w:left="709" w:hanging="709"/>
        <w:jc w:val="both"/>
        <w:rPr>
          <w:rFonts w:ascii="Cambria" w:hAnsi="Cambria" w:cs="Arial"/>
          <w:sz w:val="22"/>
          <w:szCs w:val="22"/>
        </w:rPr>
      </w:pPr>
      <w:r w:rsidRPr="00A0152A">
        <w:rPr>
          <w:rFonts w:ascii="Cambria" w:hAnsi="Cambria" w:cs="Arial"/>
          <w:sz w:val="22"/>
          <w:szCs w:val="22"/>
        </w:rPr>
        <w:t>Zamawiający nie przewiduje zawarcia umowy ramowej.</w:t>
      </w:r>
    </w:p>
    <w:p w:rsidR="00EF7065" w:rsidRDefault="002F1465" w:rsidP="000778C0">
      <w:pPr>
        <w:numPr>
          <w:ilvl w:val="1"/>
          <w:numId w:val="30"/>
        </w:numPr>
        <w:autoSpaceDE w:val="0"/>
        <w:autoSpaceDN w:val="0"/>
        <w:adjustRightInd w:val="0"/>
        <w:ind w:left="709" w:hanging="709"/>
        <w:jc w:val="both"/>
        <w:rPr>
          <w:rFonts w:ascii="Cambria" w:hAnsi="Cambria" w:cs="Arial"/>
          <w:sz w:val="22"/>
          <w:szCs w:val="22"/>
        </w:rPr>
      </w:pPr>
      <w:r w:rsidRPr="008C787B">
        <w:rPr>
          <w:rFonts w:ascii="Cambria" w:hAnsi="Cambria" w:cs="Arial"/>
          <w:sz w:val="22"/>
          <w:szCs w:val="22"/>
        </w:rPr>
        <w:t>Zamawiający nie zamierza ustanawiać dynamicznego systemu zakupów.</w:t>
      </w:r>
    </w:p>
    <w:p w:rsidR="00EF7065" w:rsidRDefault="00EF7065" w:rsidP="00EF7065">
      <w:pPr>
        <w:autoSpaceDE w:val="0"/>
        <w:autoSpaceDN w:val="0"/>
        <w:adjustRightInd w:val="0"/>
        <w:jc w:val="both"/>
        <w:rPr>
          <w:rFonts w:ascii="Cambria" w:hAnsi="Cambria" w:cs="Arial"/>
          <w:sz w:val="22"/>
          <w:szCs w:val="22"/>
        </w:rPr>
      </w:pPr>
    </w:p>
    <w:p w:rsidR="00EF7065" w:rsidRPr="00B27DFA" w:rsidRDefault="00EF7065" w:rsidP="000778C0">
      <w:pPr>
        <w:numPr>
          <w:ilvl w:val="0"/>
          <w:numId w:val="24"/>
        </w:numPr>
        <w:tabs>
          <w:tab w:val="left" w:pos="426"/>
        </w:tabs>
        <w:suppressAutoHyphens/>
        <w:autoSpaceDE w:val="0"/>
        <w:autoSpaceDN w:val="0"/>
        <w:adjustRightInd w:val="0"/>
        <w:ind w:left="426" w:hanging="426"/>
        <w:jc w:val="both"/>
        <w:rPr>
          <w:rFonts w:ascii="Cambria" w:hAnsi="Cambria" w:cs="Arial"/>
          <w:b/>
          <w:sz w:val="22"/>
          <w:szCs w:val="22"/>
        </w:rPr>
      </w:pPr>
      <w:r w:rsidRPr="00B27DFA">
        <w:rPr>
          <w:rFonts w:ascii="Cambria" w:hAnsi="Cambria" w:cs="Arial"/>
          <w:b/>
          <w:sz w:val="22"/>
          <w:szCs w:val="22"/>
        </w:rPr>
        <w:t>KATALOGI ELEKTRONICZNE</w:t>
      </w:r>
    </w:p>
    <w:p w:rsidR="00EF7065" w:rsidRPr="00B27DFA" w:rsidRDefault="00EF7065" w:rsidP="000778C0">
      <w:pPr>
        <w:pStyle w:val="Akapitzlist"/>
        <w:numPr>
          <w:ilvl w:val="0"/>
          <w:numId w:val="30"/>
        </w:numPr>
        <w:autoSpaceDE w:val="0"/>
        <w:autoSpaceDN w:val="0"/>
        <w:adjustRightInd w:val="0"/>
        <w:jc w:val="both"/>
        <w:rPr>
          <w:rFonts w:ascii="Cambria" w:hAnsi="Cambria" w:cs="Arial"/>
          <w:vanish/>
          <w:sz w:val="22"/>
          <w:szCs w:val="22"/>
        </w:rPr>
      </w:pPr>
    </w:p>
    <w:p w:rsidR="00C73A05" w:rsidRPr="00B27DFA" w:rsidRDefault="002F1465" w:rsidP="000778C0">
      <w:pPr>
        <w:numPr>
          <w:ilvl w:val="1"/>
          <w:numId w:val="30"/>
        </w:numPr>
        <w:autoSpaceDE w:val="0"/>
        <w:autoSpaceDN w:val="0"/>
        <w:adjustRightInd w:val="0"/>
        <w:ind w:left="709" w:hanging="709"/>
        <w:jc w:val="both"/>
        <w:rPr>
          <w:rFonts w:ascii="Cambria" w:hAnsi="Cambria" w:cs="Arial"/>
          <w:sz w:val="22"/>
          <w:szCs w:val="22"/>
        </w:rPr>
      </w:pPr>
      <w:r w:rsidRPr="00B27DFA">
        <w:rPr>
          <w:rFonts w:ascii="Cambria" w:hAnsi="Cambria" w:cs="Arial"/>
          <w:sz w:val="22"/>
          <w:szCs w:val="22"/>
        </w:rPr>
        <w:t>Zamawiający w niniejszym postępowaniu nie wymaga złożenia oferty w postaci katalogu elektronicznego, nie przewiduje oraz nie dopuszcza dołączenia katalogu elektronicznego do składanej ofert</w:t>
      </w:r>
      <w:r w:rsidR="00EF7065" w:rsidRPr="00B27DFA">
        <w:rPr>
          <w:rFonts w:ascii="Cambria" w:hAnsi="Cambria" w:cs="Arial"/>
          <w:sz w:val="22"/>
          <w:szCs w:val="22"/>
        </w:rPr>
        <w:t>y.</w:t>
      </w:r>
    </w:p>
    <w:p w:rsidR="002F1465" w:rsidRPr="00B27DFA" w:rsidRDefault="002F1465" w:rsidP="002F1465">
      <w:pPr>
        <w:tabs>
          <w:tab w:val="left" w:pos="426"/>
        </w:tabs>
        <w:suppressAutoHyphens/>
        <w:rPr>
          <w:rFonts w:ascii="Cambria" w:hAnsi="Cambria"/>
          <w:b/>
          <w:sz w:val="22"/>
          <w:szCs w:val="22"/>
          <w:lang w:eastAsia="zh-CN"/>
        </w:rPr>
      </w:pPr>
    </w:p>
    <w:p w:rsidR="00EF7065" w:rsidRPr="00B27DFA" w:rsidRDefault="00EF7065" w:rsidP="000778C0">
      <w:pPr>
        <w:numPr>
          <w:ilvl w:val="0"/>
          <w:numId w:val="24"/>
        </w:numPr>
        <w:tabs>
          <w:tab w:val="left" w:pos="426"/>
        </w:tabs>
        <w:suppressAutoHyphens/>
        <w:autoSpaceDE w:val="0"/>
        <w:autoSpaceDN w:val="0"/>
        <w:adjustRightInd w:val="0"/>
        <w:ind w:left="426" w:hanging="426"/>
        <w:jc w:val="both"/>
        <w:rPr>
          <w:rFonts w:ascii="Cambria" w:hAnsi="Cambria" w:cs="Arial"/>
          <w:b/>
          <w:sz w:val="22"/>
          <w:szCs w:val="22"/>
        </w:rPr>
      </w:pPr>
      <w:r w:rsidRPr="00B27DFA">
        <w:rPr>
          <w:rFonts w:ascii="Cambria" w:hAnsi="Cambria" w:cs="Arial"/>
          <w:b/>
          <w:sz w:val="22"/>
          <w:szCs w:val="22"/>
        </w:rPr>
        <w:t>ZWROT KOSZTÓW UDZIAŁU W POSTĘPOWANIU</w:t>
      </w:r>
    </w:p>
    <w:p w:rsidR="00EF7065" w:rsidRPr="00B27DFA" w:rsidRDefault="00EF7065" w:rsidP="000778C0">
      <w:pPr>
        <w:pStyle w:val="Akapitzlist"/>
        <w:numPr>
          <w:ilvl w:val="0"/>
          <w:numId w:val="30"/>
        </w:numPr>
        <w:autoSpaceDE w:val="0"/>
        <w:autoSpaceDN w:val="0"/>
        <w:adjustRightInd w:val="0"/>
        <w:jc w:val="both"/>
        <w:rPr>
          <w:rFonts w:ascii="Cambria" w:hAnsi="Cambria" w:cs="Arial"/>
          <w:vanish/>
          <w:sz w:val="22"/>
          <w:szCs w:val="22"/>
        </w:rPr>
      </w:pPr>
    </w:p>
    <w:p w:rsidR="00EF7065" w:rsidRPr="00B27DFA" w:rsidRDefault="002F1465" w:rsidP="000778C0">
      <w:pPr>
        <w:numPr>
          <w:ilvl w:val="1"/>
          <w:numId w:val="30"/>
        </w:numPr>
        <w:autoSpaceDE w:val="0"/>
        <w:autoSpaceDN w:val="0"/>
        <w:adjustRightInd w:val="0"/>
        <w:ind w:left="709" w:hanging="709"/>
        <w:jc w:val="both"/>
        <w:rPr>
          <w:rFonts w:ascii="Cambria" w:hAnsi="Cambria" w:cs="Arial"/>
          <w:sz w:val="22"/>
          <w:szCs w:val="22"/>
        </w:rPr>
      </w:pPr>
      <w:r w:rsidRPr="00B27DFA">
        <w:rPr>
          <w:rFonts w:ascii="Cambria" w:hAnsi="Cambria" w:cs="Arial"/>
          <w:sz w:val="22"/>
          <w:szCs w:val="22"/>
        </w:rPr>
        <w:t xml:space="preserve">Zamawiający nie przewiduje zwrotu kosztów udziału w postępowaniu. </w:t>
      </w:r>
    </w:p>
    <w:p w:rsidR="002F1465" w:rsidRPr="00B27DFA" w:rsidRDefault="002F1465" w:rsidP="000778C0">
      <w:pPr>
        <w:numPr>
          <w:ilvl w:val="1"/>
          <w:numId w:val="30"/>
        </w:numPr>
        <w:autoSpaceDE w:val="0"/>
        <w:autoSpaceDN w:val="0"/>
        <w:adjustRightInd w:val="0"/>
        <w:ind w:left="709" w:hanging="709"/>
        <w:jc w:val="both"/>
        <w:rPr>
          <w:rFonts w:ascii="Cambria" w:hAnsi="Cambria" w:cs="Arial"/>
          <w:sz w:val="22"/>
          <w:szCs w:val="22"/>
        </w:rPr>
      </w:pPr>
      <w:r w:rsidRPr="00B27DFA">
        <w:rPr>
          <w:rFonts w:ascii="Cambria" w:hAnsi="Cambria" w:cs="Arial"/>
          <w:sz w:val="22"/>
          <w:szCs w:val="22"/>
        </w:rPr>
        <w:t>Wykonawca ponosi wszelkie koszty udziału w postępowaniu, w tym koszty przygotowania oferty.</w:t>
      </w:r>
    </w:p>
    <w:p w:rsidR="004E00D7" w:rsidRDefault="004E00D7" w:rsidP="004E00D7">
      <w:pPr>
        <w:tabs>
          <w:tab w:val="left" w:pos="426"/>
        </w:tabs>
        <w:suppressAutoHyphens/>
        <w:autoSpaceDE w:val="0"/>
        <w:autoSpaceDN w:val="0"/>
        <w:adjustRightInd w:val="0"/>
        <w:jc w:val="both"/>
        <w:rPr>
          <w:rFonts w:ascii="Cambria" w:hAnsi="Cambria"/>
          <w:b/>
          <w:sz w:val="22"/>
          <w:szCs w:val="22"/>
        </w:rPr>
      </w:pPr>
    </w:p>
    <w:p w:rsidR="00BE3767" w:rsidRPr="00B27DFA" w:rsidRDefault="00C73A05" w:rsidP="000778C0">
      <w:pPr>
        <w:numPr>
          <w:ilvl w:val="0"/>
          <w:numId w:val="24"/>
        </w:numPr>
        <w:tabs>
          <w:tab w:val="left" w:pos="426"/>
        </w:tabs>
        <w:suppressAutoHyphens/>
        <w:autoSpaceDE w:val="0"/>
        <w:autoSpaceDN w:val="0"/>
        <w:adjustRightInd w:val="0"/>
        <w:ind w:left="426" w:hanging="426"/>
        <w:jc w:val="both"/>
        <w:rPr>
          <w:rFonts w:ascii="Cambria" w:hAnsi="Cambria"/>
          <w:b/>
          <w:sz w:val="22"/>
          <w:szCs w:val="22"/>
        </w:rPr>
      </w:pPr>
      <w:r w:rsidRPr="00B27DFA">
        <w:rPr>
          <w:rFonts w:ascii="Cambria" w:hAnsi="Cambria"/>
          <w:b/>
          <w:sz w:val="22"/>
          <w:szCs w:val="22"/>
        </w:rPr>
        <w:t>KLAUZURA INFORMACYJNA RODO</w:t>
      </w:r>
    </w:p>
    <w:p w:rsidR="006F2762" w:rsidRPr="006F2762" w:rsidRDefault="006F2762" w:rsidP="006F2762">
      <w:pPr>
        <w:tabs>
          <w:tab w:val="left" w:pos="426"/>
        </w:tabs>
        <w:suppressAutoHyphens/>
        <w:jc w:val="both"/>
        <w:rPr>
          <w:rFonts w:ascii="Cambria" w:hAnsi="Cambria"/>
          <w:sz w:val="22"/>
          <w:szCs w:val="22"/>
        </w:rPr>
      </w:pPr>
      <w:r w:rsidRPr="006F2762">
        <w:rPr>
          <w:rFonts w:ascii="Cambria" w:hAnsi="Cambria"/>
          <w:sz w:val="22"/>
          <w:szCs w:val="22"/>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informujemy, że:</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 xml:space="preserve">Administratorem Pani/Pana danych osobowych jest </w:t>
      </w:r>
      <w:r>
        <w:rPr>
          <w:rFonts w:ascii="Cambria" w:hAnsi="Cambria"/>
          <w:sz w:val="22"/>
          <w:szCs w:val="22"/>
        </w:rPr>
        <w:t xml:space="preserve">Samodzielny Zespół Publicznych Zakładów Lecznictwa Otwartego Warszawa Wawer UBLICZNYCH </w:t>
      </w:r>
      <w:r w:rsidRPr="006F2762">
        <w:rPr>
          <w:rFonts w:ascii="Cambria" w:hAnsi="Cambria"/>
          <w:sz w:val="22"/>
          <w:szCs w:val="22"/>
        </w:rPr>
        <w:t>(dalej „</w:t>
      </w:r>
      <w:r>
        <w:rPr>
          <w:rFonts w:ascii="Cambria" w:hAnsi="Cambria"/>
          <w:sz w:val="22"/>
          <w:szCs w:val="22"/>
        </w:rPr>
        <w:t>SZPZLO</w:t>
      </w:r>
      <w:r w:rsidRPr="006F2762">
        <w:rPr>
          <w:rFonts w:ascii="Cambria" w:hAnsi="Cambria"/>
          <w:sz w:val="22"/>
          <w:szCs w:val="22"/>
        </w:rPr>
        <w:t xml:space="preserve">”) ul. </w:t>
      </w:r>
      <w:r>
        <w:rPr>
          <w:rFonts w:ascii="Cambria" w:hAnsi="Cambria"/>
          <w:sz w:val="22"/>
          <w:szCs w:val="22"/>
        </w:rPr>
        <w:t>Józefa Strusia 4/8</w:t>
      </w:r>
      <w:r w:rsidRPr="006F2762">
        <w:rPr>
          <w:rFonts w:ascii="Cambria" w:hAnsi="Cambria"/>
          <w:sz w:val="22"/>
          <w:szCs w:val="22"/>
        </w:rPr>
        <w:t xml:space="preserve">, </w:t>
      </w:r>
      <w:r>
        <w:rPr>
          <w:rFonts w:ascii="Cambria" w:hAnsi="Cambria"/>
          <w:sz w:val="22"/>
          <w:szCs w:val="22"/>
        </w:rPr>
        <w:t xml:space="preserve"> 04-564</w:t>
      </w:r>
      <w:r w:rsidRPr="006F2762">
        <w:rPr>
          <w:rFonts w:ascii="Cambria" w:hAnsi="Cambria"/>
          <w:sz w:val="22"/>
          <w:szCs w:val="22"/>
        </w:rPr>
        <w:t xml:space="preserve"> Warszawa.</w:t>
      </w:r>
    </w:p>
    <w:p w:rsidR="006F2762" w:rsidRPr="006F2762" w:rsidRDefault="006F2762" w:rsidP="006F2762">
      <w:pPr>
        <w:numPr>
          <w:ilvl w:val="0"/>
          <w:numId w:val="50"/>
        </w:numPr>
        <w:tabs>
          <w:tab w:val="left" w:pos="426"/>
        </w:tabs>
        <w:suppressAutoHyphens/>
        <w:jc w:val="both"/>
        <w:rPr>
          <w:rFonts w:ascii="Cambria" w:hAnsi="Cambria"/>
          <w:b/>
          <w:sz w:val="22"/>
          <w:szCs w:val="22"/>
        </w:rPr>
      </w:pPr>
      <w:r w:rsidRPr="006F2762">
        <w:rPr>
          <w:rFonts w:ascii="Cambria" w:hAnsi="Cambria"/>
          <w:sz w:val="22"/>
          <w:szCs w:val="22"/>
        </w:rPr>
        <w:t xml:space="preserve">Z Inspektorem Ochrony Danych w </w:t>
      </w:r>
      <w:r>
        <w:rPr>
          <w:rFonts w:ascii="Cambria" w:hAnsi="Cambria"/>
          <w:sz w:val="22"/>
          <w:szCs w:val="22"/>
        </w:rPr>
        <w:t>SZPZLO</w:t>
      </w:r>
      <w:r w:rsidRPr="006F2762">
        <w:rPr>
          <w:rFonts w:ascii="Cambria" w:hAnsi="Cambria"/>
          <w:sz w:val="22"/>
          <w:szCs w:val="22"/>
        </w:rPr>
        <w:t xml:space="preserve"> można się skontaktować e-mailowo, </w:t>
      </w:r>
      <w:r w:rsidRPr="006F2762">
        <w:rPr>
          <w:rFonts w:ascii="Cambria" w:hAnsi="Cambria"/>
          <w:b/>
          <w:sz w:val="22"/>
          <w:szCs w:val="22"/>
        </w:rPr>
        <w:t>, e-mail iod@</w:t>
      </w:r>
      <w:r w:rsidR="004331C1">
        <w:rPr>
          <w:rFonts w:ascii="Cambria" w:hAnsi="Cambria"/>
          <w:b/>
          <w:sz w:val="22"/>
          <w:szCs w:val="22"/>
        </w:rPr>
        <w:t>zoz-wawer</w:t>
      </w:r>
      <w:bookmarkStart w:id="2" w:name="_GoBack"/>
      <w:bookmarkEnd w:id="2"/>
      <w:r w:rsidRPr="006F2762">
        <w:rPr>
          <w:rFonts w:ascii="Cambria" w:hAnsi="Cambria"/>
          <w:b/>
          <w:sz w:val="22"/>
          <w:szCs w:val="22"/>
        </w:rPr>
        <w:t>.pl .</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Pani/Pana dane osobowe zawarte w:</w:t>
      </w:r>
    </w:p>
    <w:p w:rsidR="006F2762" w:rsidRPr="006F2762" w:rsidRDefault="006F2762" w:rsidP="006F2762">
      <w:pPr>
        <w:numPr>
          <w:ilvl w:val="0"/>
          <w:numId w:val="51"/>
        </w:numPr>
        <w:tabs>
          <w:tab w:val="left" w:pos="426"/>
        </w:tabs>
        <w:suppressAutoHyphens/>
        <w:jc w:val="both"/>
        <w:rPr>
          <w:rFonts w:ascii="Cambria" w:hAnsi="Cambria"/>
          <w:sz w:val="22"/>
          <w:szCs w:val="22"/>
        </w:rPr>
      </w:pPr>
      <w:r w:rsidRPr="006F2762">
        <w:rPr>
          <w:rFonts w:ascii="Cambria" w:hAnsi="Cambria"/>
          <w:sz w:val="22"/>
          <w:szCs w:val="22"/>
        </w:rPr>
        <w:t>ofercie złożonej w niniejszym postępowaniu;</w:t>
      </w:r>
    </w:p>
    <w:p w:rsidR="006F2762" w:rsidRPr="006F2762" w:rsidRDefault="006F2762" w:rsidP="006F2762">
      <w:pPr>
        <w:numPr>
          <w:ilvl w:val="0"/>
          <w:numId w:val="51"/>
        </w:numPr>
        <w:tabs>
          <w:tab w:val="left" w:pos="426"/>
        </w:tabs>
        <w:suppressAutoHyphens/>
        <w:jc w:val="both"/>
        <w:rPr>
          <w:rFonts w:ascii="Cambria" w:hAnsi="Cambria"/>
          <w:sz w:val="22"/>
          <w:szCs w:val="22"/>
        </w:rPr>
      </w:pPr>
      <w:r w:rsidRPr="006F2762">
        <w:rPr>
          <w:rFonts w:ascii="Cambria" w:hAnsi="Cambria"/>
          <w:sz w:val="22"/>
          <w:szCs w:val="22"/>
        </w:rPr>
        <w:t>zapytaniach i wnioskach złożonych w trakcie trwania niniejszego postępowania;</w:t>
      </w:r>
    </w:p>
    <w:p w:rsidR="006F2762" w:rsidRPr="006F2762" w:rsidRDefault="006F2762" w:rsidP="006F2762">
      <w:pPr>
        <w:numPr>
          <w:ilvl w:val="0"/>
          <w:numId w:val="51"/>
        </w:numPr>
        <w:tabs>
          <w:tab w:val="left" w:pos="426"/>
        </w:tabs>
        <w:suppressAutoHyphens/>
        <w:jc w:val="both"/>
        <w:rPr>
          <w:rFonts w:ascii="Cambria" w:hAnsi="Cambria"/>
          <w:sz w:val="22"/>
          <w:szCs w:val="22"/>
        </w:rPr>
      </w:pPr>
      <w:r w:rsidRPr="006F2762">
        <w:rPr>
          <w:rFonts w:ascii="Cambria" w:hAnsi="Cambria"/>
          <w:sz w:val="22"/>
          <w:szCs w:val="22"/>
        </w:rPr>
        <w:t>pismach dotyczących niniejszego postępowania;</w:t>
      </w:r>
    </w:p>
    <w:p w:rsidR="006F2762" w:rsidRPr="006F2762" w:rsidRDefault="006F2762" w:rsidP="006F2762">
      <w:pPr>
        <w:tabs>
          <w:tab w:val="left" w:pos="426"/>
        </w:tabs>
        <w:suppressAutoHyphens/>
        <w:jc w:val="both"/>
        <w:rPr>
          <w:rFonts w:ascii="Cambria" w:hAnsi="Cambria"/>
          <w:sz w:val="22"/>
          <w:szCs w:val="22"/>
        </w:rPr>
      </w:pPr>
      <w:r>
        <w:rPr>
          <w:rFonts w:ascii="Cambria" w:hAnsi="Cambria"/>
          <w:sz w:val="22"/>
          <w:szCs w:val="22"/>
        </w:rPr>
        <w:t>SZPZLO</w:t>
      </w:r>
      <w:r w:rsidRPr="006F2762">
        <w:rPr>
          <w:rFonts w:ascii="Cambria" w:hAnsi="Cambria"/>
          <w:sz w:val="22"/>
          <w:szCs w:val="22"/>
        </w:rPr>
        <w:t xml:space="preserve"> będzie przetwarzał w zakresie niezbędnym do przeprowadzenia postępowania zakupowego. Podstawę prawną przetwarzania stanowi: </w:t>
      </w:r>
    </w:p>
    <w:p w:rsidR="006F2762" w:rsidRPr="006F2762" w:rsidRDefault="006F2762" w:rsidP="006F2762">
      <w:pPr>
        <w:numPr>
          <w:ilvl w:val="0"/>
          <w:numId w:val="52"/>
        </w:numPr>
        <w:tabs>
          <w:tab w:val="left" w:pos="426"/>
        </w:tabs>
        <w:suppressAutoHyphens/>
        <w:jc w:val="both"/>
        <w:rPr>
          <w:rFonts w:ascii="Cambria" w:hAnsi="Cambria"/>
          <w:sz w:val="22"/>
          <w:szCs w:val="22"/>
        </w:rPr>
      </w:pPr>
      <w:r w:rsidRPr="006F2762">
        <w:rPr>
          <w:rFonts w:ascii="Cambria" w:hAnsi="Cambria"/>
          <w:sz w:val="22"/>
          <w:szCs w:val="22"/>
        </w:rPr>
        <w:t xml:space="preserve">art. 6 ust. 1 lit. c) RODO, w związku z obowiązującymi przepisami prawa, w szczególności z: </w:t>
      </w:r>
    </w:p>
    <w:p w:rsidR="006F2762" w:rsidRPr="006F2762" w:rsidRDefault="006F2762" w:rsidP="006F2762">
      <w:pPr>
        <w:numPr>
          <w:ilvl w:val="0"/>
          <w:numId w:val="49"/>
        </w:numPr>
        <w:tabs>
          <w:tab w:val="left" w:pos="426"/>
        </w:tabs>
        <w:suppressAutoHyphens/>
        <w:ind w:left="1560"/>
        <w:jc w:val="both"/>
        <w:rPr>
          <w:rFonts w:ascii="Cambria" w:hAnsi="Cambria"/>
          <w:sz w:val="22"/>
          <w:szCs w:val="22"/>
        </w:rPr>
      </w:pPr>
      <w:r w:rsidRPr="006F2762">
        <w:rPr>
          <w:rFonts w:ascii="Cambria" w:hAnsi="Cambria"/>
          <w:sz w:val="22"/>
          <w:szCs w:val="22"/>
        </w:rPr>
        <w:t>ustawą z dnia 11 września 2019 r. Prawo zamówień publicznych,</w:t>
      </w:r>
    </w:p>
    <w:p w:rsidR="006F2762" w:rsidRPr="006F2762" w:rsidRDefault="006F2762" w:rsidP="006F2762">
      <w:pPr>
        <w:numPr>
          <w:ilvl w:val="0"/>
          <w:numId w:val="49"/>
        </w:numPr>
        <w:tabs>
          <w:tab w:val="left" w:pos="426"/>
        </w:tabs>
        <w:suppressAutoHyphens/>
        <w:ind w:left="1560"/>
        <w:jc w:val="both"/>
        <w:rPr>
          <w:rFonts w:ascii="Cambria" w:hAnsi="Cambria"/>
          <w:sz w:val="22"/>
          <w:szCs w:val="22"/>
        </w:rPr>
      </w:pPr>
      <w:r w:rsidRPr="006F2762">
        <w:rPr>
          <w:rFonts w:ascii="Cambria" w:hAnsi="Cambria"/>
          <w:sz w:val="22"/>
          <w:szCs w:val="22"/>
        </w:rPr>
        <w:t xml:space="preserve">rozporządzeniem Ministra Rozwoju, Pracy i Technologii z dnia 23 grudnia 2020 r. w sprawie podmiotowych środków dowodowych oraz innych dokumentów lub oświadczeń, jakich może żądać zamawiający od wykonawcy, </w:t>
      </w:r>
    </w:p>
    <w:p w:rsidR="006F2762" w:rsidRPr="006F2762" w:rsidRDefault="006F2762" w:rsidP="006F2762">
      <w:pPr>
        <w:numPr>
          <w:ilvl w:val="0"/>
          <w:numId w:val="49"/>
        </w:numPr>
        <w:tabs>
          <w:tab w:val="left" w:pos="426"/>
        </w:tabs>
        <w:suppressAutoHyphens/>
        <w:ind w:left="1560"/>
        <w:jc w:val="both"/>
        <w:rPr>
          <w:rFonts w:ascii="Cambria" w:hAnsi="Cambria"/>
          <w:sz w:val="22"/>
          <w:szCs w:val="22"/>
        </w:rPr>
      </w:pPr>
      <w:r w:rsidRPr="006F2762">
        <w:rPr>
          <w:rFonts w:ascii="Cambria" w:hAnsi="Cambria"/>
          <w:sz w:val="22"/>
          <w:szCs w:val="22"/>
        </w:rPr>
        <w:t>ustawą z dnia 6 września 2001 r. o dostępie do informacji publicznej,</w:t>
      </w:r>
    </w:p>
    <w:p w:rsidR="006F2762" w:rsidRPr="006F2762" w:rsidRDefault="006F2762" w:rsidP="006F2762">
      <w:pPr>
        <w:numPr>
          <w:ilvl w:val="0"/>
          <w:numId w:val="49"/>
        </w:numPr>
        <w:tabs>
          <w:tab w:val="left" w:pos="426"/>
        </w:tabs>
        <w:suppressAutoHyphens/>
        <w:ind w:left="1560"/>
        <w:jc w:val="both"/>
        <w:rPr>
          <w:rFonts w:ascii="Cambria" w:hAnsi="Cambria"/>
          <w:sz w:val="22"/>
          <w:szCs w:val="22"/>
        </w:rPr>
      </w:pPr>
      <w:r w:rsidRPr="006F2762">
        <w:rPr>
          <w:rFonts w:ascii="Cambria" w:hAnsi="Cambria"/>
          <w:sz w:val="22"/>
          <w:szCs w:val="22"/>
        </w:rPr>
        <w:t>ustawą z dnia 14 lipca 1983 r. o narodowym zasobie archiwalnym i archiwach;</w:t>
      </w:r>
    </w:p>
    <w:p w:rsidR="006F2762" w:rsidRPr="006F2762" w:rsidRDefault="006F2762" w:rsidP="006F2762">
      <w:pPr>
        <w:numPr>
          <w:ilvl w:val="0"/>
          <w:numId w:val="52"/>
        </w:numPr>
        <w:tabs>
          <w:tab w:val="left" w:pos="426"/>
        </w:tabs>
        <w:suppressAutoHyphens/>
        <w:jc w:val="both"/>
        <w:rPr>
          <w:rFonts w:ascii="Cambria" w:hAnsi="Cambria"/>
          <w:sz w:val="22"/>
          <w:szCs w:val="22"/>
        </w:rPr>
      </w:pPr>
      <w:r w:rsidRPr="006F2762">
        <w:rPr>
          <w:rFonts w:ascii="Cambria" w:hAnsi="Cambria"/>
          <w:sz w:val="22"/>
          <w:szCs w:val="22"/>
        </w:rPr>
        <w:t xml:space="preserve">art. 6 ust. 1 lit. b) RODO, gdy jest niezbędne podjęcie działań przed zawarciem umowy, </w:t>
      </w:r>
      <w:r w:rsidRPr="006F2762">
        <w:rPr>
          <w:rFonts w:ascii="Cambria" w:hAnsi="Cambria"/>
          <w:sz w:val="22"/>
          <w:szCs w:val="22"/>
        </w:rPr>
        <w:br/>
        <w:t>na żądanie osoby, której dane dotyczą;</w:t>
      </w:r>
    </w:p>
    <w:p w:rsidR="006F2762" w:rsidRPr="006F2762" w:rsidRDefault="006F2762" w:rsidP="006F2762">
      <w:pPr>
        <w:numPr>
          <w:ilvl w:val="0"/>
          <w:numId w:val="52"/>
        </w:numPr>
        <w:tabs>
          <w:tab w:val="left" w:pos="426"/>
        </w:tabs>
        <w:suppressAutoHyphens/>
        <w:jc w:val="both"/>
        <w:rPr>
          <w:rFonts w:ascii="Cambria" w:hAnsi="Cambria"/>
          <w:sz w:val="22"/>
          <w:szCs w:val="22"/>
        </w:rPr>
      </w:pPr>
      <w:r w:rsidRPr="006F2762">
        <w:rPr>
          <w:rFonts w:ascii="Cambria" w:hAnsi="Cambria"/>
          <w:sz w:val="22"/>
          <w:szCs w:val="22"/>
        </w:rPr>
        <w:t xml:space="preserve">art. 6 ust. 1 lit. f) RODO, ze względu na uzasadnione interesy Administratora, </w:t>
      </w:r>
      <w:r>
        <w:rPr>
          <w:rFonts w:ascii="Cambria" w:hAnsi="Cambria"/>
          <w:sz w:val="22"/>
          <w:szCs w:val="22"/>
        </w:rPr>
        <w:t xml:space="preserve">                       </w:t>
      </w:r>
      <w:r w:rsidRPr="006F2762">
        <w:rPr>
          <w:rFonts w:ascii="Cambria" w:hAnsi="Cambria"/>
          <w:sz w:val="22"/>
          <w:szCs w:val="22"/>
        </w:rPr>
        <w:t>w zakresie: ustalenia, obrony i dochodzenia roszczeń, tworzenia zestawień, analiz</w:t>
      </w:r>
      <w:r>
        <w:rPr>
          <w:rFonts w:ascii="Cambria" w:hAnsi="Cambria"/>
          <w:sz w:val="22"/>
          <w:szCs w:val="22"/>
        </w:rPr>
        <w:t xml:space="preserve">                 </w:t>
      </w:r>
      <w:r w:rsidRPr="006F2762">
        <w:rPr>
          <w:rFonts w:ascii="Cambria" w:hAnsi="Cambria"/>
          <w:sz w:val="22"/>
          <w:szCs w:val="22"/>
        </w:rPr>
        <w:t xml:space="preserve"> i statystyk na potrzeby wewnętrzne Administratora.</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lastRenderedPageBreak/>
        <w:t xml:space="preserve">Odbiorcami Pani/Pana danych osobowych mogą być osoby lub podmioty, którym udostępniona zostanie dokumentacja postępowania zakupowego na podstawie przepisów prawa, w tym ustawy Prawo zamówień publicznych (jeżeli dotyczy) oraz o dostępie do informacji publicznej, podmioty kontrolne i nadzorcze, </w:t>
      </w:r>
      <w:proofErr w:type="spellStart"/>
      <w:r w:rsidRPr="006F2762">
        <w:rPr>
          <w:rFonts w:ascii="Cambria" w:hAnsi="Cambria"/>
          <w:sz w:val="22"/>
          <w:szCs w:val="22"/>
        </w:rPr>
        <w:t>procesorzy</w:t>
      </w:r>
      <w:proofErr w:type="spellEnd"/>
      <w:r w:rsidRPr="006F2762">
        <w:rPr>
          <w:rFonts w:ascii="Cambria" w:hAnsi="Cambria"/>
          <w:sz w:val="22"/>
          <w:szCs w:val="22"/>
        </w:rPr>
        <w:t xml:space="preserve"> w związku ze zleconymi przez Administratora działaniami, osoby lub podmioty wykonywujące na rzecz </w:t>
      </w:r>
      <w:r>
        <w:rPr>
          <w:rFonts w:ascii="Cambria" w:hAnsi="Cambria"/>
          <w:sz w:val="22"/>
          <w:szCs w:val="22"/>
        </w:rPr>
        <w:t>SZPZLO</w:t>
      </w:r>
      <w:r w:rsidRPr="006F2762">
        <w:rPr>
          <w:rFonts w:ascii="Cambria" w:hAnsi="Cambria"/>
          <w:sz w:val="22"/>
          <w:szCs w:val="22"/>
        </w:rPr>
        <w:t xml:space="preserve"> usługi doradcze, konsultacyjne, </w:t>
      </w:r>
      <w:proofErr w:type="spellStart"/>
      <w:r w:rsidRPr="006F2762">
        <w:rPr>
          <w:rFonts w:ascii="Cambria" w:hAnsi="Cambria"/>
          <w:sz w:val="22"/>
          <w:szCs w:val="22"/>
        </w:rPr>
        <w:t>audytowe</w:t>
      </w:r>
      <w:proofErr w:type="spellEnd"/>
      <w:r w:rsidRPr="006F2762">
        <w:rPr>
          <w:rFonts w:ascii="Cambria" w:hAnsi="Cambria"/>
          <w:sz w:val="22"/>
          <w:szCs w:val="22"/>
        </w:rPr>
        <w:t xml:space="preserve"> oraz świadczące pomoc prawną.</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W związku z jawnością postępowania o udzielenie zamówienia publicznego Pani/Pana dane mogą być przekazywane do państw spoza EOG z zastrzeżeniem, że zapewnią one odpowiedni stopień ich ochrony.</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Pani/Pana dane osobowe będą przetwarzane przez okres 5 lat od końca roku w którym zakończono postępowanie o udzielenie zamówienia. Po tym okresie dane będą przetwarzane jedynie w zakresie i przez czas wymagany ustawą o narodowym zasobie archiwalnym i archiwach.</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6F2762">
        <w:rPr>
          <w:rFonts w:ascii="Cambria" w:hAnsi="Cambria"/>
          <w:sz w:val="22"/>
          <w:szCs w:val="22"/>
        </w:rPr>
        <w:t>Pzp</w:t>
      </w:r>
      <w:proofErr w:type="spellEnd"/>
      <w:r w:rsidRPr="006F2762">
        <w:rPr>
          <w:rFonts w:ascii="Cambria" w:hAnsi="Cambria"/>
          <w:sz w:val="22"/>
          <w:szCs w:val="22"/>
        </w:rPr>
        <w:t xml:space="preserve">, związanym z udziałem w postępowaniu o udzielenie zamówienia publicznego (konsekwencje niepodania określonych danych wynikają z ustawy </w:t>
      </w:r>
      <w:proofErr w:type="spellStart"/>
      <w:r w:rsidRPr="006F2762">
        <w:rPr>
          <w:rFonts w:ascii="Cambria" w:hAnsi="Cambria"/>
          <w:sz w:val="22"/>
          <w:szCs w:val="22"/>
        </w:rPr>
        <w:t>Pzp</w:t>
      </w:r>
      <w:proofErr w:type="spellEnd"/>
      <w:r w:rsidRPr="006F2762">
        <w:rPr>
          <w:rFonts w:ascii="Cambria" w:hAnsi="Cambria"/>
          <w:sz w:val="22"/>
          <w:szCs w:val="22"/>
        </w:rPr>
        <w:t>).</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W odniesieniu do Pani/Pana danych osobowych decyzje nie będą podejmowane w sposób zautomatyzowany, zgodnie z art. . 22 RODO.</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Posiada Pani/Pan:</w:t>
      </w:r>
    </w:p>
    <w:p w:rsidR="006F2762" w:rsidRPr="006F2762" w:rsidRDefault="006F2762" w:rsidP="006F2762">
      <w:pPr>
        <w:numPr>
          <w:ilvl w:val="0"/>
          <w:numId w:val="48"/>
        </w:numPr>
        <w:tabs>
          <w:tab w:val="left" w:pos="426"/>
        </w:tabs>
        <w:suppressAutoHyphens/>
        <w:ind w:left="1276"/>
        <w:jc w:val="both"/>
        <w:rPr>
          <w:rFonts w:ascii="Cambria" w:hAnsi="Cambria"/>
          <w:sz w:val="22"/>
          <w:szCs w:val="22"/>
        </w:rPr>
      </w:pPr>
      <w:r w:rsidRPr="006F2762">
        <w:rPr>
          <w:rFonts w:ascii="Cambria" w:hAnsi="Cambria"/>
          <w:sz w:val="22"/>
          <w:szCs w:val="22"/>
        </w:rPr>
        <w:t>na podstawie art. 15 RODO prawo dostępu do danych osobowych Pani/Pana dotyczących;</w:t>
      </w:r>
    </w:p>
    <w:p w:rsidR="006F2762" w:rsidRPr="006F2762" w:rsidRDefault="006F2762" w:rsidP="006F2762">
      <w:pPr>
        <w:numPr>
          <w:ilvl w:val="0"/>
          <w:numId w:val="48"/>
        </w:numPr>
        <w:tabs>
          <w:tab w:val="left" w:pos="426"/>
        </w:tabs>
        <w:suppressAutoHyphens/>
        <w:ind w:left="1276"/>
        <w:jc w:val="both"/>
        <w:rPr>
          <w:rFonts w:ascii="Cambria" w:hAnsi="Cambria"/>
          <w:sz w:val="22"/>
          <w:szCs w:val="22"/>
        </w:rPr>
      </w:pPr>
      <w:r w:rsidRPr="006F2762">
        <w:rPr>
          <w:rFonts w:ascii="Cambria" w:hAnsi="Cambria"/>
          <w:sz w:val="22"/>
          <w:szCs w:val="22"/>
        </w:rPr>
        <w:t>na podstawie art. 16 RODO prawo do sprostowania Pani/Pana danych osobowych;</w:t>
      </w:r>
    </w:p>
    <w:p w:rsidR="006F2762" w:rsidRPr="006F2762" w:rsidRDefault="006F2762" w:rsidP="006F2762">
      <w:pPr>
        <w:numPr>
          <w:ilvl w:val="0"/>
          <w:numId w:val="48"/>
        </w:numPr>
        <w:tabs>
          <w:tab w:val="left" w:pos="426"/>
        </w:tabs>
        <w:suppressAutoHyphens/>
        <w:ind w:left="1276"/>
        <w:jc w:val="both"/>
        <w:rPr>
          <w:rFonts w:ascii="Cambria" w:hAnsi="Cambria"/>
          <w:sz w:val="22"/>
          <w:szCs w:val="22"/>
        </w:rPr>
      </w:pPr>
      <w:r w:rsidRPr="006F2762">
        <w:rPr>
          <w:rFonts w:ascii="Cambria" w:hAnsi="Cambria"/>
          <w:sz w:val="22"/>
          <w:szCs w:val="22"/>
        </w:rPr>
        <w:t>na podstawie art. 18 RODO prawo żądania od administratora ograniczenia przetwarzania danych osobowych z zastrzeżeniem przypadków, o których mowa w art. 18 ust. 2 RODO;</w:t>
      </w:r>
    </w:p>
    <w:p w:rsidR="006F2762" w:rsidRPr="006F2762" w:rsidRDefault="006F2762" w:rsidP="006F2762">
      <w:pPr>
        <w:numPr>
          <w:ilvl w:val="0"/>
          <w:numId w:val="48"/>
        </w:numPr>
        <w:tabs>
          <w:tab w:val="left" w:pos="426"/>
        </w:tabs>
        <w:suppressAutoHyphens/>
        <w:ind w:left="1276"/>
        <w:jc w:val="both"/>
        <w:rPr>
          <w:rFonts w:ascii="Cambria" w:hAnsi="Cambria"/>
          <w:sz w:val="22"/>
          <w:szCs w:val="22"/>
        </w:rPr>
      </w:pPr>
      <w:r w:rsidRPr="006F2762">
        <w:rPr>
          <w:rFonts w:ascii="Cambria" w:hAnsi="Cambria"/>
          <w:sz w:val="22"/>
          <w:szCs w:val="22"/>
        </w:rPr>
        <w:t>prawo do wniesienia skargi do Prezesa Urzędu Ochrony Danych Osobowych, gdy uzna Pani/Pan, że przetwarzanie danych osobowych Pani/Pana dotyczących narusza przepisy RODO.</w:t>
      </w:r>
    </w:p>
    <w:p w:rsidR="006F2762" w:rsidRPr="006F2762" w:rsidRDefault="006F2762" w:rsidP="006F2762">
      <w:pPr>
        <w:numPr>
          <w:ilvl w:val="0"/>
          <w:numId w:val="50"/>
        </w:numPr>
        <w:tabs>
          <w:tab w:val="left" w:pos="426"/>
        </w:tabs>
        <w:suppressAutoHyphens/>
        <w:jc w:val="both"/>
        <w:rPr>
          <w:rFonts w:ascii="Cambria" w:hAnsi="Cambria"/>
          <w:sz w:val="22"/>
          <w:szCs w:val="22"/>
        </w:rPr>
      </w:pPr>
      <w:r w:rsidRPr="006F2762">
        <w:rPr>
          <w:rFonts w:ascii="Cambria" w:hAnsi="Cambria"/>
          <w:sz w:val="22"/>
          <w:szCs w:val="22"/>
        </w:rPr>
        <w:t>Nie przysługuje Pani/Panu:</w:t>
      </w:r>
    </w:p>
    <w:p w:rsidR="006F2762" w:rsidRPr="006F2762" w:rsidRDefault="006F2762" w:rsidP="006F2762">
      <w:pPr>
        <w:numPr>
          <w:ilvl w:val="0"/>
          <w:numId w:val="47"/>
        </w:numPr>
        <w:tabs>
          <w:tab w:val="left" w:pos="426"/>
        </w:tabs>
        <w:suppressAutoHyphens/>
        <w:ind w:left="1276"/>
        <w:jc w:val="both"/>
        <w:rPr>
          <w:rFonts w:ascii="Cambria" w:hAnsi="Cambria"/>
          <w:sz w:val="22"/>
          <w:szCs w:val="22"/>
        </w:rPr>
      </w:pPr>
      <w:r w:rsidRPr="006F2762">
        <w:rPr>
          <w:rFonts w:ascii="Cambria" w:hAnsi="Cambria"/>
          <w:sz w:val="22"/>
          <w:szCs w:val="22"/>
        </w:rPr>
        <w:t>w związku z art. 17 ust. 3 lit. b, d lub e RODO prawo do usunięcia danych osobowych;</w:t>
      </w:r>
    </w:p>
    <w:p w:rsidR="006F2762" w:rsidRPr="006F2762" w:rsidRDefault="006F2762" w:rsidP="006F2762">
      <w:pPr>
        <w:numPr>
          <w:ilvl w:val="0"/>
          <w:numId w:val="47"/>
        </w:numPr>
        <w:tabs>
          <w:tab w:val="left" w:pos="426"/>
        </w:tabs>
        <w:suppressAutoHyphens/>
        <w:ind w:left="1276"/>
        <w:jc w:val="both"/>
        <w:rPr>
          <w:rFonts w:ascii="Cambria" w:hAnsi="Cambria"/>
          <w:sz w:val="22"/>
          <w:szCs w:val="22"/>
        </w:rPr>
      </w:pPr>
      <w:r w:rsidRPr="006F2762">
        <w:rPr>
          <w:rFonts w:ascii="Cambria" w:hAnsi="Cambria"/>
          <w:sz w:val="22"/>
          <w:szCs w:val="22"/>
        </w:rPr>
        <w:t>prawo do przenoszenia danych osobowych, o którym mowa w art. 20 RODO;</w:t>
      </w:r>
    </w:p>
    <w:p w:rsidR="006F2762" w:rsidRPr="006F2762" w:rsidRDefault="006F2762" w:rsidP="006F2762">
      <w:pPr>
        <w:numPr>
          <w:ilvl w:val="0"/>
          <w:numId w:val="47"/>
        </w:numPr>
        <w:tabs>
          <w:tab w:val="left" w:pos="426"/>
        </w:tabs>
        <w:suppressAutoHyphens/>
        <w:ind w:left="1276"/>
        <w:jc w:val="both"/>
        <w:rPr>
          <w:rFonts w:ascii="Cambria" w:hAnsi="Cambria"/>
          <w:sz w:val="22"/>
          <w:szCs w:val="22"/>
        </w:rPr>
      </w:pPr>
      <w:r w:rsidRPr="006F2762">
        <w:rPr>
          <w:rFonts w:ascii="Cambria" w:hAnsi="Cambria"/>
          <w:sz w:val="22"/>
          <w:szCs w:val="22"/>
        </w:rPr>
        <w:t>na podstawie art. 21 RODO prawo sprzeciwu, wobec przetwarzania danych osobowych, gdyż podstawą prawną przetwarzania Pani/Pana danych osobowych jest art. 6 ust. 1 lit. c RODO.</w:t>
      </w:r>
    </w:p>
    <w:p w:rsidR="00BE3767" w:rsidRPr="00B27DFA" w:rsidRDefault="00BE3767" w:rsidP="006F2762">
      <w:pPr>
        <w:tabs>
          <w:tab w:val="left" w:pos="426"/>
        </w:tabs>
        <w:suppressAutoHyphens/>
        <w:jc w:val="both"/>
        <w:rPr>
          <w:rFonts w:ascii="Cambria" w:hAnsi="Cambria"/>
          <w:b/>
          <w:sz w:val="22"/>
          <w:szCs w:val="22"/>
        </w:rPr>
      </w:pPr>
    </w:p>
    <w:p w:rsidR="001E55E2" w:rsidRPr="00B27DFA" w:rsidRDefault="001E55E2" w:rsidP="000778C0">
      <w:pPr>
        <w:numPr>
          <w:ilvl w:val="0"/>
          <w:numId w:val="24"/>
        </w:numPr>
        <w:tabs>
          <w:tab w:val="left" w:pos="426"/>
        </w:tabs>
        <w:suppressAutoHyphens/>
        <w:autoSpaceDE w:val="0"/>
        <w:autoSpaceDN w:val="0"/>
        <w:adjustRightInd w:val="0"/>
        <w:ind w:left="426" w:hanging="426"/>
        <w:jc w:val="both"/>
        <w:rPr>
          <w:rFonts w:ascii="Cambria" w:hAnsi="Cambria"/>
          <w:b/>
          <w:sz w:val="22"/>
          <w:szCs w:val="22"/>
          <w:lang w:eastAsia="zh-CN"/>
        </w:rPr>
      </w:pPr>
      <w:r w:rsidRPr="00B27DFA">
        <w:rPr>
          <w:rFonts w:ascii="Cambria" w:hAnsi="Cambria"/>
          <w:b/>
          <w:bCs/>
          <w:iCs/>
          <w:sz w:val="22"/>
          <w:szCs w:val="22"/>
          <w:lang w:eastAsia="zh-CN"/>
        </w:rPr>
        <w:t>POUCZENIE O ŚRODKACH OCHRONY PRAWNEJ PRZYSŁUGUJĄCYCH WYKONAWCY W TOKU POSTĘPOWANIA O UDZIELENIE ZAMÓWIENIA</w:t>
      </w:r>
    </w:p>
    <w:p w:rsidR="001E55E2" w:rsidRPr="00B27DFA" w:rsidRDefault="001E55E2" w:rsidP="00B27DFA">
      <w:pPr>
        <w:numPr>
          <w:ilvl w:val="0"/>
          <w:numId w:val="11"/>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377076" w:rsidRPr="00B27DFA" w:rsidRDefault="00377076" w:rsidP="00B27DFA">
      <w:pPr>
        <w:pStyle w:val="Akapitzlist"/>
        <w:numPr>
          <w:ilvl w:val="0"/>
          <w:numId w:val="14"/>
        </w:numPr>
        <w:suppressAutoHyphens/>
        <w:contextualSpacing/>
        <w:jc w:val="both"/>
        <w:rPr>
          <w:rFonts w:ascii="Cambria" w:eastAsia="Calibri" w:hAnsi="Cambria"/>
          <w:bCs/>
          <w:iCs/>
          <w:vanish/>
          <w:sz w:val="22"/>
          <w:szCs w:val="22"/>
          <w:lang w:val="x-none" w:eastAsia="en-US"/>
        </w:rPr>
      </w:pP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bCs/>
          <w:iCs/>
          <w:sz w:val="22"/>
          <w:szCs w:val="22"/>
          <w:lang w:val="x-none" w:eastAsia="en-US"/>
        </w:rPr>
        <w:t xml:space="preserve">Zasady, terminy oraz sposób korzystania ze środków ochrony prawnej szczegółowo regulują przepisy </w:t>
      </w:r>
      <w:r w:rsidRPr="00B27DFA">
        <w:rPr>
          <w:rFonts w:ascii="Cambria" w:eastAsia="Calibri" w:hAnsi="Cambria"/>
          <w:b/>
          <w:iCs/>
          <w:sz w:val="22"/>
          <w:szCs w:val="22"/>
          <w:lang w:val="x-none" w:eastAsia="en-US"/>
        </w:rPr>
        <w:t>Działu IX ustawy</w:t>
      </w:r>
      <w:r w:rsidR="00377076" w:rsidRPr="00B27DFA">
        <w:rPr>
          <w:rFonts w:ascii="Cambria" w:eastAsia="Calibri" w:hAnsi="Cambria"/>
          <w:b/>
          <w:iCs/>
          <w:sz w:val="22"/>
          <w:szCs w:val="22"/>
          <w:lang w:eastAsia="en-US"/>
        </w:rPr>
        <w:t xml:space="preserve"> </w:t>
      </w:r>
      <w:r w:rsidR="00377076" w:rsidRPr="00B27DFA">
        <w:rPr>
          <w:rFonts w:ascii="Cambria" w:eastAsia="Calibri" w:hAnsi="Cambria"/>
          <w:bCs/>
          <w:iCs/>
          <w:sz w:val="22"/>
          <w:szCs w:val="22"/>
          <w:lang w:val="x-none" w:eastAsia="en-US"/>
        </w:rPr>
        <w:t>–</w:t>
      </w:r>
      <w:r w:rsidRPr="00B27DFA">
        <w:rPr>
          <w:rFonts w:ascii="Cambria" w:eastAsia="Calibri" w:hAnsi="Cambria"/>
          <w:bCs/>
          <w:iCs/>
          <w:sz w:val="22"/>
          <w:szCs w:val="22"/>
          <w:lang w:val="x-none" w:eastAsia="en-US"/>
        </w:rPr>
        <w:t xml:space="preserve"> Środki</w:t>
      </w:r>
      <w:r w:rsidR="00377076" w:rsidRPr="00B27DFA">
        <w:rPr>
          <w:rFonts w:ascii="Cambria" w:eastAsia="Calibri" w:hAnsi="Cambria"/>
          <w:bCs/>
          <w:iCs/>
          <w:sz w:val="22"/>
          <w:szCs w:val="22"/>
          <w:lang w:eastAsia="en-US"/>
        </w:rPr>
        <w:t xml:space="preserve"> </w:t>
      </w:r>
      <w:r w:rsidRPr="00B27DFA">
        <w:rPr>
          <w:rFonts w:ascii="Cambria" w:eastAsia="Calibri" w:hAnsi="Cambria"/>
          <w:bCs/>
          <w:iCs/>
          <w:sz w:val="22"/>
          <w:szCs w:val="22"/>
          <w:lang w:val="x-none" w:eastAsia="en-US"/>
        </w:rPr>
        <w:t xml:space="preserve">ochrony prawnej (art. 505 i nast. Ustawy). </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shd w:val="clear" w:color="auto" w:fill="FFFFFF"/>
          <w:lang w:val="x-none" w:eastAsia="en-US"/>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lang w:val="x-none" w:eastAsia="en-US"/>
        </w:rPr>
        <w:t>Odwołanie wnosi się do Prezesa Izby.</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lang w:val="x-none"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lang w:val="x-none" w:eastAsia="en-US"/>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shd w:val="clear" w:color="auto" w:fill="FFFFFF"/>
          <w:lang w:val="x-none" w:eastAsia="en-US"/>
        </w:rPr>
        <w:t>Odwołanie wnosi się</w:t>
      </w:r>
      <w:r w:rsidRPr="00B27DFA">
        <w:rPr>
          <w:rFonts w:ascii="Cambria" w:eastAsia="Calibri" w:hAnsi="Cambria"/>
          <w:sz w:val="22"/>
          <w:szCs w:val="22"/>
          <w:lang w:val="x-none" w:eastAsia="en-US"/>
        </w:rPr>
        <w:t xml:space="preserve"> w terminach określonych art. 515 ustawy </w:t>
      </w:r>
      <w:proofErr w:type="spellStart"/>
      <w:r w:rsidRPr="00B27DFA">
        <w:rPr>
          <w:rFonts w:ascii="Cambria" w:eastAsia="Calibri" w:hAnsi="Cambria"/>
          <w:sz w:val="22"/>
          <w:szCs w:val="22"/>
          <w:lang w:val="x-none" w:eastAsia="en-US"/>
        </w:rPr>
        <w:t>Pzp</w:t>
      </w:r>
      <w:proofErr w:type="spellEnd"/>
      <w:r w:rsidRPr="00B27DFA">
        <w:rPr>
          <w:rFonts w:ascii="Cambria" w:eastAsia="Calibri" w:hAnsi="Cambria"/>
          <w:sz w:val="22"/>
          <w:szCs w:val="22"/>
          <w:lang w:val="x-none" w:eastAsia="en-US"/>
        </w:rPr>
        <w:t>.</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kern w:val="32"/>
          <w:sz w:val="22"/>
          <w:szCs w:val="22"/>
          <w:lang w:val="x-none" w:eastAsia="en-US"/>
        </w:rPr>
        <w:t xml:space="preserve">Terminy oblicza się według przepisów praca cywilnego. Jeżeli koniec terminu do wykonania czynności przypada na sobotę lub dzień ustawowo wolny od pracy, termin upływa dnia następnego po dniu lub dniach wolnych od pracy. </w:t>
      </w:r>
    </w:p>
    <w:p w:rsidR="001E55E2"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sz w:val="22"/>
          <w:szCs w:val="22"/>
          <w:lang w:val="x-none" w:eastAsia="en-US"/>
        </w:rPr>
        <w:t>Na orzeczenie Izby oraz postanowienie Prezesa Izby, o którym mowa w art. 519 ust. 1, stronom oraz uczestnikom postępowania odwoławczego przysługuje skarga do sądu. </w:t>
      </w:r>
      <w:r w:rsidRPr="00B27DFA">
        <w:rPr>
          <w:rFonts w:ascii="Cambria" w:eastAsia="Calibri" w:hAnsi="Cambria"/>
          <w:sz w:val="22"/>
          <w:szCs w:val="22"/>
          <w:lang w:val="x-none" w:eastAsia="en-US"/>
        </w:rPr>
        <w:br/>
        <w:t>W postępowaniu toczącym się wskutek wniesienia skargi stosuje się odpowiednio przepisy ustawy z dnia 17 listopada 1964 r. – Kodeks</w:t>
      </w:r>
      <w:r w:rsidRPr="00B27DFA">
        <w:rPr>
          <w:rFonts w:ascii="Cambria" w:eastAsia="Calibri" w:hAnsi="Cambria"/>
          <w:sz w:val="22"/>
          <w:szCs w:val="22"/>
          <w:lang w:eastAsia="en-US"/>
        </w:rPr>
        <w:t xml:space="preserve"> </w:t>
      </w:r>
      <w:r w:rsidRPr="00B27DFA">
        <w:rPr>
          <w:rFonts w:ascii="Cambria" w:eastAsia="Calibri" w:hAnsi="Cambria"/>
          <w:sz w:val="22"/>
          <w:szCs w:val="22"/>
          <w:lang w:val="x-none" w:eastAsia="en-US"/>
        </w:rPr>
        <w:t xml:space="preserve">postępowania cywilnego </w:t>
      </w:r>
      <w:r w:rsidRPr="00B27DFA">
        <w:rPr>
          <w:rFonts w:ascii="Cambria" w:eastAsia="Calibri" w:hAnsi="Cambria"/>
          <w:sz w:val="22"/>
          <w:szCs w:val="22"/>
          <w:lang w:val="x-none" w:eastAsia="en-US"/>
        </w:rPr>
        <w:br/>
        <w:t>o apelacji, jeżeli przepisy niniejszego rozdziału nie stanowią inaczej.</w:t>
      </w:r>
    </w:p>
    <w:p w:rsidR="00BE3767" w:rsidRPr="00B27DFA" w:rsidRDefault="001E55E2" w:rsidP="00B27DFA">
      <w:pPr>
        <w:numPr>
          <w:ilvl w:val="1"/>
          <w:numId w:val="14"/>
        </w:numPr>
        <w:suppressAutoHyphens/>
        <w:ind w:left="567" w:hanging="567"/>
        <w:contextualSpacing/>
        <w:jc w:val="both"/>
        <w:rPr>
          <w:rFonts w:ascii="Cambria" w:eastAsia="Calibri" w:hAnsi="Cambria"/>
          <w:b/>
          <w:bCs/>
          <w:caps/>
          <w:kern w:val="32"/>
          <w:sz w:val="22"/>
          <w:szCs w:val="22"/>
          <w:u w:val="single"/>
          <w:lang w:val="x-none" w:eastAsia="en-US"/>
        </w:rPr>
      </w:pPr>
      <w:r w:rsidRPr="00B27DFA">
        <w:rPr>
          <w:rFonts w:ascii="Cambria" w:eastAsia="Calibri" w:hAnsi="Cambria"/>
          <w:caps/>
          <w:kern w:val="32"/>
          <w:sz w:val="22"/>
          <w:szCs w:val="22"/>
          <w:lang w:val="x-none" w:eastAsia="en-US"/>
        </w:rPr>
        <w:t>S</w:t>
      </w:r>
      <w:r w:rsidRPr="00B27DFA">
        <w:rPr>
          <w:rFonts w:ascii="Cambria" w:eastAsia="Calibri" w:hAnsi="Cambria"/>
          <w:sz w:val="22"/>
          <w:szCs w:val="22"/>
          <w:lang w:val="x-none" w:eastAsia="en-US"/>
        </w:rPr>
        <w:t>kargę wnosi się do Sądu Okręgowego w Warszawie – sądu</w:t>
      </w:r>
      <w:r w:rsidRPr="00B27DFA">
        <w:rPr>
          <w:rFonts w:ascii="Cambria" w:eastAsia="Calibri" w:hAnsi="Cambria"/>
          <w:sz w:val="22"/>
          <w:szCs w:val="22"/>
          <w:lang w:eastAsia="en-US"/>
        </w:rPr>
        <w:t xml:space="preserve"> </w:t>
      </w:r>
      <w:r w:rsidRPr="00B27DFA">
        <w:rPr>
          <w:rFonts w:ascii="Cambria" w:eastAsia="Calibri" w:hAnsi="Cambria"/>
          <w:sz w:val="22"/>
          <w:szCs w:val="22"/>
          <w:lang w:val="x-none" w:eastAsia="en-US"/>
        </w:rPr>
        <w:t xml:space="preserve">zamówień publicznych, zwanego dalej "sądem zamówień publicznych".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r w:rsidRPr="00B27DFA">
        <w:rPr>
          <w:rFonts w:ascii="Cambria" w:eastAsia="Calibri" w:hAnsi="Cambria"/>
          <w:sz w:val="22"/>
          <w:szCs w:val="22"/>
          <w:lang w:eastAsia="en-US"/>
        </w:rPr>
        <w:t>ustawy</w:t>
      </w:r>
      <w:r w:rsidRPr="00B27DFA">
        <w:rPr>
          <w:rFonts w:ascii="Cambria" w:eastAsia="Calibri" w:hAnsi="Cambria"/>
          <w:sz w:val="22"/>
          <w:szCs w:val="22"/>
          <w:lang w:val="x-none" w:eastAsia="en-US"/>
        </w:rPr>
        <w:t xml:space="preserve"> z dn</w:t>
      </w:r>
      <w:r w:rsidR="00377076" w:rsidRPr="00B27DFA">
        <w:rPr>
          <w:rFonts w:ascii="Cambria" w:eastAsia="Calibri" w:hAnsi="Cambria"/>
          <w:sz w:val="22"/>
          <w:szCs w:val="22"/>
          <w:lang w:val="x-none" w:eastAsia="en-US"/>
        </w:rPr>
        <w:t>ia 23 listopada 2012 r. – Prawo</w:t>
      </w:r>
      <w:r w:rsidR="00377076" w:rsidRPr="00B27DFA">
        <w:rPr>
          <w:rFonts w:ascii="Cambria" w:eastAsia="Calibri" w:hAnsi="Cambria"/>
          <w:sz w:val="22"/>
          <w:szCs w:val="22"/>
          <w:lang w:eastAsia="en-US"/>
        </w:rPr>
        <w:t xml:space="preserve"> </w:t>
      </w:r>
      <w:r w:rsidRPr="00B27DFA">
        <w:rPr>
          <w:rFonts w:ascii="Cambria" w:eastAsia="Calibri" w:hAnsi="Cambria"/>
          <w:sz w:val="22"/>
          <w:szCs w:val="22"/>
          <w:lang w:val="x-none" w:eastAsia="en-US"/>
        </w:rPr>
        <w:t>pocztowe jest równoznaczne z jej wniesieniem. Prezes Izby przekazuje skargę wraz z aktami postępowania odwoławczego do sądu zamówień publicznych w terminie 7 dni od dnia jej otrzymania.</w:t>
      </w:r>
    </w:p>
    <w:p w:rsidR="00E4160D" w:rsidRPr="00140771" w:rsidRDefault="00E4160D" w:rsidP="00E4160D">
      <w:pPr>
        <w:suppressAutoHyphens/>
        <w:contextualSpacing/>
        <w:jc w:val="both"/>
        <w:rPr>
          <w:rFonts w:ascii="Cambria" w:eastAsia="Calibri" w:hAnsi="Cambria"/>
          <w:b/>
          <w:bCs/>
          <w:caps/>
          <w:kern w:val="32"/>
          <w:sz w:val="22"/>
          <w:szCs w:val="22"/>
          <w:u w:val="single"/>
          <w:lang w:eastAsia="en-US"/>
        </w:rPr>
      </w:pPr>
    </w:p>
    <w:p w:rsidR="00E4160D" w:rsidRPr="00B27DFA" w:rsidRDefault="00E4160D" w:rsidP="000778C0">
      <w:pPr>
        <w:numPr>
          <w:ilvl w:val="0"/>
          <w:numId w:val="24"/>
        </w:numPr>
        <w:tabs>
          <w:tab w:val="left" w:pos="426"/>
        </w:tabs>
        <w:suppressAutoHyphens/>
        <w:autoSpaceDE w:val="0"/>
        <w:autoSpaceDN w:val="0"/>
        <w:adjustRightInd w:val="0"/>
        <w:ind w:left="426" w:hanging="426"/>
        <w:jc w:val="both"/>
        <w:rPr>
          <w:rFonts w:ascii="Cambria" w:hAnsi="Cambria"/>
          <w:b/>
          <w:sz w:val="22"/>
          <w:szCs w:val="22"/>
        </w:rPr>
      </w:pPr>
      <w:r w:rsidRPr="00E4160D">
        <w:rPr>
          <w:rFonts w:ascii="Cambria" w:hAnsi="Cambria"/>
          <w:b/>
          <w:sz w:val="22"/>
          <w:szCs w:val="22"/>
        </w:rPr>
        <w:t>S</w:t>
      </w:r>
      <w:r w:rsidRPr="00E4160D">
        <w:rPr>
          <w:rFonts w:ascii="Cambria" w:eastAsia="Lucida Sans Unicode" w:hAnsi="Cambria"/>
          <w:b/>
          <w:sz w:val="22"/>
          <w:szCs w:val="22"/>
          <w:lang w:eastAsia="zh-CN"/>
        </w:rPr>
        <w:t>pecyfikacja Warunków Zamówienia zawiera załączniki:</w:t>
      </w:r>
    </w:p>
    <w:p w:rsidR="00C73A05" w:rsidRPr="00B27DFA" w:rsidRDefault="00C73A05" w:rsidP="00B27DFA">
      <w:pPr>
        <w:numPr>
          <w:ilvl w:val="0"/>
          <w:numId w:val="10"/>
        </w:numPr>
        <w:tabs>
          <w:tab w:val="left" w:pos="426"/>
        </w:tabs>
        <w:suppressAutoHyphens/>
        <w:rPr>
          <w:rFonts w:ascii="Cambria" w:hAnsi="Cambria"/>
          <w:vanish/>
          <w:sz w:val="22"/>
          <w:szCs w:val="22"/>
          <w:lang w:eastAsia="zh-CN"/>
        </w:rPr>
      </w:pPr>
    </w:p>
    <w:p w:rsidR="00817186" w:rsidRDefault="00817186" w:rsidP="001E55E2">
      <w:pPr>
        <w:widowControl w:val="0"/>
        <w:suppressAutoHyphens/>
        <w:jc w:val="both"/>
        <w:rPr>
          <w:rFonts w:ascii="Cambria" w:hAnsi="Cambria" w:cs="Arial"/>
          <w:sz w:val="22"/>
          <w:szCs w:val="22"/>
        </w:rPr>
      </w:pPr>
      <w:r w:rsidRPr="00B27DFA">
        <w:rPr>
          <w:rFonts w:ascii="Cambria" w:hAnsi="Cambria" w:cs="Arial"/>
          <w:sz w:val="22"/>
          <w:szCs w:val="22"/>
        </w:rPr>
        <w:t>Załącznik nr 1 – Formularz oferty</w:t>
      </w:r>
    </w:p>
    <w:p w:rsidR="000201EF" w:rsidRPr="00B27DFA" w:rsidRDefault="000201EF" w:rsidP="001E55E2">
      <w:pPr>
        <w:widowControl w:val="0"/>
        <w:suppressAutoHyphens/>
        <w:jc w:val="both"/>
        <w:rPr>
          <w:rFonts w:ascii="Cambria" w:hAnsi="Cambria" w:cs="Arial"/>
          <w:sz w:val="22"/>
          <w:szCs w:val="22"/>
        </w:rPr>
      </w:pPr>
      <w:r>
        <w:rPr>
          <w:rFonts w:ascii="Cambria" w:hAnsi="Cambria" w:cs="Arial"/>
          <w:sz w:val="22"/>
          <w:szCs w:val="22"/>
        </w:rPr>
        <w:t xml:space="preserve">Załącznik nr 1a </w:t>
      </w:r>
      <w:r w:rsidRPr="00B27DFA">
        <w:rPr>
          <w:rFonts w:ascii="Cambria" w:hAnsi="Cambria" w:cs="Arial"/>
          <w:sz w:val="22"/>
          <w:szCs w:val="22"/>
        </w:rPr>
        <w:t>–</w:t>
      </w:r>
      <w:r>
        <w:rPr>
          <w:rFonts w:ascii="Cambria" w:hAnsi="Cambria" w:cs="Arial"/>
          <w:sz w:val="22"/>
          <w:szCs w:val="22"/>
        </w:rPr>
        <w:t xml:space="preserve"> Opis Przedmiotu Zamówienia</w:t>
      </w:r>
    </w:p>
    <w:p w:rsidR="00817186" w:rsidRDefault="00817186" w:rsidP="001E55E2">
      <w:pPr>
        <w:widowControl w:val="0"/>
        <w:suppressAutoHyphens/>
        <w:jc w:val="both"/>
        <w:rPr>
          <w:rFonts w:ascii="Cambria" w:hAnsi="Cambria" w:cs="Arial"/>
          <w:sz w:val="22"/>
          <w:szCs w:val="22"/>
        </w:rPr>
      </w:pPr>
      <w:r w:rsidRPr="00B27DFA">
        <w:rPr>
          <w:rFonts w:ascii="Cambria" w:hAnsi="Cambria" w:cs="Arial"/>
          <w:sz w:val="22"/>
          <w:szCs w:val="22"/>
        </w:rPr>
        <w:t>Załącznik nr 2 – Oświadczenie Wykonawcy z art. 125 ust. 1)</w:t>
      </w:r>
    </w:p>
    <w:p w:rsidR="00236F5D" w:rsidRPr="00B27DFA" w:rsidRDefault="00236F5D" w:rsidP="001E55E2">
      <w:pPr>
        <w:widowControl w:val="0"/>
        <w:suppressAutoHyphens/>
        <w:jc w:val="both"/>
        <w:rPr>
          <w:rFonts w:ascii="Cambria" w:hAnsi="Cambria" w:cs="Arial"/>
          <w:sz w:val="22"/>
          <w:szCs w:val="22"/>
        </w:rPr>
      </w:pPr>
      <w:r w:rsidRPr="00B27DFA">
        <w:rPr>
          <w:rFonts w:ascii="Cambria" w:hAnsi="Cambria" w:cs="Arial"/>
          <w:sz w:val="22"/>
          <w:szCs w:val="22"/>
        </w:rPr>
        <w:t>Załącznik</w:t>
      </w:r>
      <w:r>
        <w:rPr>
          <w:rFonts w:ascii="Cambria" w:hAnsi="Cambria" w:cs="Arial"/>
          <w:sz w:val="22"/>
          <w:szCs w:val="22"/>
        </w:rPr>
        <w:t xml:space="preserve"> nr 3</w:t>
      </w:r>
      <w:r w:rsidRPr="00B27DFA">
        <w:rPr>
          <w:rFonts w:ascii="Cambria" w:hAnsi="Cambria" w:cs="Arial"/>
          <w:sz w:val="22"/>
          <w:szCs w:val="22"/>
        </w:rPr>
        <w:t xml:space="preserve"> – Projekt umowy</w:t>
      </w:r>
    </w:p>
    <w:p w:rsidR="00817186" w:rsidRPr="00B27DFA" w:rsidRDefault="00817186" w:rsidP="001E55E2">
      <w:pPr>
        <w:widowControl w:val="0"/>
        <w:suppressAutoHyphens/>
        <w:jc w:val="both"/>
        <w:rPr>
          <w:rFonts w:ascii="Cambria" w:hAnsi="Cambria" w:cs="Arial"/>
          <w:sz w:val="22"/>
          <w:szCs w:val="22"/>
        </w:rPr>
      </w:pPr>
      <w:r w:rsidRPr="00B27DFA">
        <w:rPr>
          <w:rFonts w:ascii="Cambria" w:hAnsi="Cambria" w:cs="Arial"/>
          <w:sz w:val="22"/>
          <w:szCs w:val="22"/>
        </w:rPr>
        <w:t xml:space="preserve">Załącznik nr </w:t>
      </w:r>
      <w:r w:rsidR="00236F5D">
        <w:rPr>
          <w:rFonts w:ascii="Cambria" w:hAnsi="Cambria" w:cs="Arial"/>
          <w:sz w:val="22"/>
          <w:szCs w:val="22"/>
        </w:rPr>
        <w:t>4</w:t>
      </w:r>
      <w:r w:rsidRPr="00B27DFA">
        <w:rPr>
          <w:rFonts w:ascii="Cambria" w:hAnsi="Cambria" w:cs="Arial"/>
          <w:sz w:val="22"/>
          <w:szCs w:val="22"/>
        </w:rPr>
        <w:t xml:space="preserve"> – Oświadczenie podmiotu z art. 125 ust. 5), na zasoby </w:t>
      </w:r>
      <w:r w:rsidR="00E4160D" w:rsidRPr="00E4160D">
        <w:rPr>
          <w:rFonts w:ascii="Cambria" w:hAnsi="Cambria" w:cs="Arial"/>
          <w:sz w:val="22"/>
          <w:szCs w:val="22"/>
        </w:rPr>
        <w:t xml:space="preserve">którego </w:t>
      </w:r>
      <w:r w:rsidRPr="00B27DFA">
        <w:rPr>
          <w:rFonts w:ascii="Cambria" w:hAnsi="Cambria" w:cs="Arial"/>
          <w:sz w:val="22"/>
          <w:szCs w:val="22"/>
        </w:rPr>
        <w:t xml:space="preserve">powołuje się Wykonawca </w:t>
      </w:r>
    </w:p>
    <w:p w:rsidR="00817186" w:rsidRPr="00B27DFA" w:rsidRDefault="00E4160D" w:rsidP="001E55E2">
      <w:pPr>
        <w:widowControl w:val="0"/>
        <w:suppressAutoHyphens/>
        <w:jc w:val="both"/>
        <w:rPr>
          <w:rFonts w:ascii="Cambria" w:hAnsi="Cambria" w:cs="Arial"/>
          <w:sz w:val="22"/>
          <w:szCs w:val="22"/>
        </w:rPr>
      </w:pPr>
      <w:r w:rsidRPr="00B27DFA">
        <w:rPr>
          <w:rFonts w:ascii="Cambria" w:hAnsi="Cambria" w:cs="Arial"/>
          <w:sz w:val="22"/>
          <w:szCs w:val="22"/>
        </w:rPr>
        <w:t xml:space="preserve">Załącznik nr </w:t>
      </w:r>
      <w:r w:rsidR="00236F5D">
        <w:rPr>
          <w:rFonts w:ascii="Cambria" w:hAnsi="Cambria" w:cs="Arial"/>
          <w:sz w:val="22"/>
          <w:szCs w:val="22"/>
        </w:rPr>
        <w:t>5</w:t>
      </w:r>
      <w:r w:rsidRPr="00B27DFA">
        <w:rPr>
          <w:rFonts w:ascii="Cambria" w:hAnsi="Cambria" w:cs="Arial"/>
          <w:sz w:val="22"/>
          <w:szCs w:val="22"/>
        </w:rPr>
        <w:t xml:space="preserve"> – Zobowiązanie </w:t>
      </w:r>
      <w:r w:rsidR="00817186" w:rsidRPr="00B27DFA">
        <w:rPr>
          <w:rFonts w:ascii="Cambria" w:hAnsi="Cambria" w:cs="Arial"/>
          <w:sz w:val="22"/>
          <w:szCs w:val="22"/>
        </w:rPr>
        <w:t xml:space="preserve">podmiotu, na zasoby </w:t>
      </w:r>
      <w:r w:rsidRPr="00E4160D">
        <w:rPr>
          <w:rFonts w:ascii="Cambria" w:hAnsi="Cambria" w:cs="Arial"/>
          <w:sz w:val="22"/>
          <w:szCs w:val="22"/>
        </w:rPr>
        <w:t xml:space="preserve">którego </w:t>
      </w:r>
      <w:r w:rsidR="00817186" w:rsidRPr="00B27DFA">
        <w:rPr>
          <w:rFonts w:ascii="Cambria" w:hAnsi="Cambria" w:cs="Arial"/>
          <w:sz w:val="22"/>
          <w:szCs w:val="22"/>
        </w:rPr>
        <w:t>powołuje się Wykonawca do oddania Wykonawcy do dyspozycji niezbędnych zasobów</w:t>
      </w:r>
    </w:p>
    <w:p w:rsidR="00005D6C" w:rsidRPr="00B27DFA" w:rsidRDefault="00817186" w:rsidP="001E55E2">
      <w:pPr>
        <w:widowControl w:val="0"/>
        <w:suppressAutoHyphens/>
        <w:jc w:val="both"/>
        <w:rPr>
          <w:rFonts w:ascii="Cambria" w:hAnsi="Cambria" w:cs="Arial"/>
          <w:sz w:val="22"/>
          <w:szCs w:val="22"/>
        </w:rPr>
      </w:pPr>
      <w:r w:rsidRPr="00B27DFA">
        <w:rPr>
          <w:rFonts w:ascii="Cambria" w:hAnsi="Cambria" w:cs="Arial"/>
          <w:sz w:val="22"/>
          <w:szCs w:val="22"/>
        </w:rPr>
        <w:t xml:space="preserve">Załącznik nr  </w:t>
      </w:r>
      <w:r w:rsidR="00236F5D">
        <w:rPr>
          <w:rFonts w:ascii="Cambria" w:hAnsi="Cambria" w:cs="Arial"/>
          <w:sz w:val="22"/>
          <w:szCs w:val="22"/>
        </w:rPr>
        <w:t>6</w:t>
      </w:r>
      <w:r w:rsidR="00005D6C" w:rsidRPr="00B27DFA">
        <w:rPr>
          <w:rFonts w:ascii="Cambria" w:hAnsi="Cambria" w:cs="Arial"/>
          <w:sz w:val="22"/>
          <w:szCs w:val="22"/>
        </w:rPr>
        <w:t xml:space="preserve"> – O</w:t>
      </w:r>
      <w:r w:rsidRPr="00B27DFA">
        <w:rPr>
          <w:rFonts w:ascii="Cambria" w:hAnsi="Cambria" w:cs="Arial"/>
          <w:sz w:val="22"/>
          <w:szCs w:val="22"/>
        </w:rPr>
        <w:t>świadczenie</w:t>
      </w:r>
      <w:r w:rsidR="00005D6C" w:rsidRPr="00B27DFA">
        <w:rPr>
          <w:rFonts w:ascii="Cambria" w:hAnsi="Cambria" w:cs="Arial"/>
          <w:sz w:val="22"/>
          <w:szCs w:val="22"/>
        </w:rPr>
        <w:t xml:space="preserve"> </w:t>
      </w:r>
      <w:r w:rsidRPr="00B27DFA">
        <w:rPr>
          <w:rFonts w:ascii="Cambria" w:hAnsi="Cambria" w:cs="Arial"/>
          <w:sz w:val="22"/>
          <w:szCs w:val="22"/>
        </w:rPr>
        <w:t>Wykonawców wspólnie ubiegających się o zamówienie z art. 117 ust. 46)</w:t>
      </w:r>
    </w:p>
    <w:p w:rsidR="00005D6C" w:rsidRDefault="00005D6C" w:rsidP="001E55E2">
      <w:pPr>
        <w:widowControl w:val="0"/>
        <w:suppressAutoHyphens/>
        <w:jc w:val="both"/>
        <w:rPr>
          <w:rFonts w:ascii="Cambria" w:hAnsi="Cambria" w:cs="Arial"/>
          <w:sz w:val="22"/>
          <w:szCs w:val="22"/>
        </w:rPr>
      </w:pPr>
      <w:r w:rsidRPr="00B27DFA">
        <w:rPr>
          <w:rFonts w:ascii="Cambria" w:hAnsi="Cambria" w:cs="Arial"/>
          <w:sz w:val="22"/>
          <w:szCs w:val="22"/>
        </w:rPr>
        <w:t xml:space="preserve">Załącznik nr </w:t>
      </w:r>
      <w:r w:rsidR="00236F5D">
        <w:rPr>
          <w:rFonts w:ascii="Cambria" w:hAnsi="Cambria" w:cs="Arial"/>
          <w:sz w:val="22"/>
          <w:szCs w:val="22"/>
        </w:rPr>
        <w:t>7</w:t>
      </w:r>
      <w:r w:rsidRPr="00B27DFA">
        <w:rPr>
          <w:rFonts w:ascii="Cambria" w:hAnsi="Cambria" w:cs="Arial"/>
          <w:sz w:val="22"/>
          <w:szCs w:val="22"/>
        </w:rPr>
        <w:t xml:space="preserve"> </w:t>
      </w:r>
      <w:r w:rsidR="000649A5" w:rsidRPr="00B27DFA">
        <w:rPr>
          <w:rFonts w:ascii="Cambria" w:hAnsi="Cambria" w:cs="Arial"/>
          <w:sz w:val="22"/>
          <w:szCs w:val="22"/>
        </w:rPr>
        <w:t>–</w:t>
      </w:r>
      <w:r w:rsidRPr="00B27DFA">
        <w:rPr>
          <w:rFonts w:ascii="Cambria" w:hAnsi="Cambria" w:cs="Arial"/>
          <w:sz w:val="22"/>
          <w:szCs w:val="22"/>
        </w:rPr>
        <w:t xml:space="preserve"> </w:t>
      </w:r>
      <w:r w:rsidR="000649A5" w:rsidRPr="00B27DFA">
        <w:rPr>
          <w:rFonts w:ascii="Cambria" w:hAnsi="Cambria" w:cs="Arial"/>
          <w:sz w:val="22"/>
          <w:szCs w:val="22"/>
        </w:rPr>
        <w:t>O</w:t>
      </w:r>
      <w:r w:rsidR="00817186" w:rsidRPr="00B27DFA">
        <w:rPr>
          <w:rFonts w:ascii="Cambria" w:hAnsi="Cambria" w:cs="Arial"/>
          <w:sz w:val="22"/>
          <w:szCs w:val="22"/>
        </w:rPr>
        <w:t>świadczenie</w:t>
      </w:r>
      <w:r w:rsidR="000649A5" w:rsidRPr="00B27DFA">
        <w:rPr>
          <w:rFonts w:ascii="Cambria" w:hAnsi="Cambria" w:cs="Arial"/>
          <w:sz w:val="22"/>
          <w:szCs w:val="22"/>
        </w:rPr>
        <w:t xml:space="preserve"> </w:t>
      </w:r>
      <w:r w:rsidR="00817186" w:rsidRPr="00B27DFA">
        <w:rPr>
          <w:rFonts w:ascii="Cambria" w:hAnsi="Cambria" w:cs="Arial"/>
          <w:sz w:val="22"/>
          <w:szCs w:val="22"/>
        </w:rPr>
        <w:t>o grupie kapitałowej</w:t>
      </w:r>
    </w:p>
    <w:p w:rsidR="00140771" w:rsidRPr="00B27DFA" w:rsidRDefault="00140771" w:rsidP="001E55E2">
      <w:pPr>
        <w:widowControl w:val="0"/>
        <w:suppressAutoHyphens/>
        <w:jc w:val="both"/>
        <w:rPr>
          <w:rFonts w:ascii="Cambria" w:eastAsia="Lucida Sans Unicode" w:hAnsi="Cambria"/>
          <w:sz w:val="22"/>
          <w:szCs w:val="22"/>
          <w:lang w:eastAsia="zh-CN"/>
        </w:rPr>
      </w:pPr>
    </w:p>
    <w:sectPr w:rsidR="00140771" w:rsidRPr="00B27DFA" w:rsidSect="00A56E57">
      <w:headerReference w:type="default" r:id="rId17"/>
      <w:footerReference w:type="default" r:id="rId18"/>
      <w:headerReference w:type="first" r:id="rId19"/>
      <w:pgSz w:w="11906" w:h="16838" w:code="9"/>
      <w:pgMar w:top="1418" w:right="1418" w:bottom="1418" w:left="1418" w:header="539" w:footer="54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7A" w:rsidRDefault="0097237A">
      <w:r>
        <w:separator/>
      </w:r>
    </w:p>
  </w:endnote>
  <w:endnote w:type="continuationSeparator" w:id="0">
    <w:p w:rsidR="0097237A" w:rsidRDefault="0097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EE" w:rsidRPr="00CE68B0" w:rsidRDefault="004961EE">
    <w:pPr>
      <w:pStyle w:val="Stopka"/>
      <w:jc w:val="center"/>
      <w:rPr>
        <w:rFonts w:ascii="Cambria" w:hAnsi="Cambria"/>
      </w:rPr>
    </w:pPr>
    <w:r w:rsidRPr="00CE68B0">
      <w:rPr>
        <w:rFonts w:ascii="Cambria" w:hAnsi="Cambria"/>
      </w:rPr>
      <w:t xml:space="preserve">Strona </w:t>
    </w:r>
    <w:r w:rsidRPr="00CE68B0">
      <w:rPr>
        <w:rFonts w:ascii="Cambria" w:hAnsi="Cambria"/>
        <w:b/>
        <w:bCs/>
      </w:rPr>
      <w:fldChar w:fldCharType="begin"/>
    </w:r>
    <w:r w:rsidRPr="00CE68B0">
      <w:rPr>
        <w:rFonts w:ascii="Cambria" w:hAnsi="Cambria"/>
        <w:b/>
        <w:bCs/>
      </w:rPr>
      <w:instrText>PAGE</w:instrText>
    </w:r>
    <w:r w:rsidRPr="00CE68B0">
      <w:rPr>
        <w:rFonts w:ascii="Cambria" w:hAnsi="Cambria"/>
        <w:b/>
        <w:bCs/>
      </w:rPr>
      <w:fldChar w:fldCharType="separate"/>
    </w:r>
    <w:r w:rsidR="004331C1">
      <w:rPr>
        <w:rFonts w:ascii="Cambria" w:hAnsi="Cambria"/>
        <w:b/>
        <w:bCs/>
        <w:noProof/>
      </w:rPr>
      <w:t>19</w:t>
    </w:r>
    <w:r w:rsidRPr="00CE68B0">
      <w:rPr>
        <w:rFonts w:ascii="Cambria" w:hAnsi="Cambria"/>
        <w:b/>
        <w:bCs/>
      </w:rPr>
      <w:fldChar w:fldCharType="end"/>
    </w:r>
    <w:r w:rsidRPr="00CE68B0">
      <w:rPr>
        <w:rFonts w:ascii="Cambria" w:hAnsi="Cambria"/>
      </w:rPr>
      <w:t xml:space="preserve"> z </w:t>
    </w:r>
    <w:r w:rsidRPr="00CE68B0">
      <w:rPr>
        <w:rFonts w:ascii="Cambria" w:hAnsi="Cambria"/>
        <w:b/>
        <w:bCs/>
      </w:rPr>
      <w:fldChar w:fldCharType="begin"/>
    </w:r>
    <w:r w:rsidRPr="00CE68B0">
      <w:rPr>
        <w:rFonts w:ascii="Cambria" w:hAnsi="Cambria"/>
        <w:b/>
        <w:bCs/>
      </w:rPr>
      <w:instrText>NUMPAGES</w:instrText>
    </w:r>
    <w:r w:rsidRPr="00CE68B0">
      <w:rPr>
        <w:rFonts w:ascii="Cambria" w:hAnsi="Cambria"/>
        <w:b/>
        <w:bCs/>
      </w:rPr>
      <w:fldChar w:fldCharType="separate"/>
    </w:r>
    <w:r w:rsidR="004331C1">
      <w:rPr>
        <w:rFonts w:ascii="Cambria" w:hAnsi="Cambria"/>
        <w:b/>
        <w:bCs/>
        <w:noProof/>
      </w:rPr>
      <w:t>20</w:t>
    </w:r>
    <w:r w:rsidRPr="00CE68B0">
      <w:rPr>
        <w:rFonts w:ascii="Cambria" w:hAnsi="Cambria"/>
        <w:b/>
        <w:bCs/>
      </w:rPr>
      <w:fldChar w:fldCharType="end"/>
    </w:r>
  </w:p>
  <w:p w:rsidR="004961EE" w:rsidRDefault="004961EE" w:rsidP="00065677">
    <w:pPr>
      <w:pStyle w:val="Stopka"/>
      <w:ind w:firstLine="180"/>
      <w:rPr>
        <w:sz w:val="2"/>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7A" w:rsidRDefault="0097237A">
      <w:r>
        <w:separator/>
      </w:r>
    </w:p>
  </w:footnote>
  <w:footnote w:type="continuationSeparator" w:id="0">
    <w:p w:rsidR="0097237A" w:rsidRDefault="0097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EE" w:rsidRDefault="004961EE" w:rsidP="002E478D">
    <w:pPr>
      <w:pStyle w:val="Nagwek"/>
      <w:tabs>
        <w:tab w:val="clear" w:pos="4536"/>
        <w:tab w:val="left" w:pos="1080"/>
        <w:tab w:val="center" w:pos="4535"/>
      </w:tabs>
      <w:rPr>
        <w:sz w:val="18"/>
        <w:szCs w:val="18"/>
      </w:rPr>
    </w:pPr>
  </w:p>
  <w:p w:rsidR="004961EE" w:rsidRDefault="004961EE" w:rsidP="002E478D">
    <w:pPr>
      <w:pStyle w:val="Nagwek"/>
      <w:tabs>
        <w:tab w:val="clear" w:pos="4536"/>
        <w:tab w:val="left" w:pos="1080"/>
        <w:tab w:val="center" w:pos="4535"/>
      </w:tabs>
      <w:rPr>
        <w:sz w:val="18"/>
        <w:szCs w:val="18"/>
      </w:rPr>
    </w:pPr>
  </w:p>
  <w:p w:rsidR="004961EE" w:rsidRPr="009D3126" w:rsidRDefault="004961EE" w:rsidP="005D0CBD">
    <w:pPr>
      <w:pStyle w:val="Nagwek"/>
      <w:tabs>
        <w:tab w:val="clear" w:pos="4536"/>
        <w:tab w:val="left" w:pos="1080"/>
        <w:tab w:val="center" w:pos="4535"/>
      </w:tabs>
      <w:jc w:val="center"/>
      <w:rPr>
        <w:rFonts w:ascii="Cambria" w:hAnsi="Cambria"/>
      </w:rPr>
    </w:pPr>
    <w:r w:rsidRPr="009D3126">
      <w:rPr>
        <w:rFonts w:ascii="Cambria" w:hAnsi="Cambria"/>
      </w:rPr>
      <w:t>Specyfikacja Warunków Zamówienia</w:t>
    </w:r>
  </w:p>
  <w:p w:rsidR="004961EE" w:rsidRPr="009D3126" w:rsidRDefault="00497065" w:rsidP="005D0CBD">
    <w:pPr>
      <w:jc w:val="center"/>
      <w:rPr>
        <w:rFonts w:ascii="Cambria" w:hAnsi="Cambria"/>
      </w:rPr>
    </w:pPr>
    <w:r>
      <w:rPr>
        <w:rFonts w:ascii="Cambria" w:hAnsi="Cambria"/>
      </w:rPr>
      <w:t xml:space="preserve">Dostawa wraz </w:t>
    </w:r>
    <w:r w:rsidR="00953653">
      <w:rPr>
        <w:rFonts w:ascii="Cambria" w:hAnsi="Cambria"/>
      </w:rPr>
      <w:t>instalacją aparatów ultrasonograficznych</w:t>
    </w:r>
    <w:r w:rsidR="004961EE">
      <w:rPr>
        <w:rFonts w:ascii="Cambria" w:hAnsi="Cambria"/>
      </w:rPr>
      <w:t xml:space="preserve"> – </w:t>
    </w:r>
    <w:r w:rsidR="004961EE" w:rsidRPr="009D3126">
      <w:rPr>
        <w:rFonts w:ascii="Cambria" w:hAnsi="Cambria"/>
      </w:rPr>
      <w:t>sprawa</w:t>
    </w:r>
    <w:r w:rsidR="004961EE">
      <w:rPr>
        <w:rFonts w:ascii="Cambria" w:hAnsi="Cambria"/>
      </w:rPr>
      <w:t xml:space="preserve"> </w:t>
    </w:r>
    <w:r w:rsidR="004961EE" w:rsidRPr="009D3126">
      <w:rPr>
        <w:rFonts w:ascii="Cambria" w:hAnsi="Cambria"/>
      </w:rPr>
      <w:t xml:space="preserve">nr </w:t>
    </w:r>
    <w:r w:rsidR="004961EE" w:rsidRPr="009D3126">
      <w:rPr>
        <w:rFonts w:ascii="Cambria" w:hAnsi="Cambria"/>
        <w:lang w:eastAsia="x-none"/>
      </w:rPr>
      <w:t>SZPZLO/</w:t>
    </w:r>
    <w:r>
      <w:rPr>
        <w:rFonts w:ascii="Cambria" w:hAnsi="Cambria"/>
        <w:lang w:eastAsia="x-none"/>
      </w:rPr>
      <w:t>Z-</w:t>
    </w:r>
    <w:r w:rsidR="00953653">
      <w:rPr>
        <w:rFonts w:ascii="Cambria" w:hAnsi="Cambria"/>
        <w:lang w:eastAsia="x-none"/>
      </w:rPr>
      <w:t>11</w:t>
    </w:r>
    <w:r w:rsidR="004961EE" w:rsidRPr="009D3126">
      <w:rPr>
        <w:rFonts w:ascii="Cambria" w:hAnsi="Cambria"/>
        <w:lang w:eastAsia="x-none"/>
      </w:rPr>
      <w:t>/</w:t>
    </w:r>
    <w:r w:rsidR="00F74DF6">
      <w:rPr>
        <w:rFonts w:ascii="Cambria" w:hAnsi="Cambria"/>
        <w:lang w:eastAsia="x-none"/>
      </w:rPr>
      <w:t>2022</w:t>
    </w:r>
  </w:p>
  <w:p w:rsidR="004961EE" w:rsidRDefault="00953653" w:rsidP="005D0CBD">
    <w:pPr>
      <w:pStyle w:val="Nagwek"/>
      <w:jc w:val="center"/>
      <w:rPr>
        <w:sz w:val="16"/>
        <w:szCs w:val="16"/>
      </w:rPr>
    </w:pPr>
    <w:r>
      <w:rPr>
        <w:noProof/>
      </w:rPr>
      <mc:AlternateContent>
        <mc:Choice Requires="wps">
          <w:drawing>
            <wp:anchor distT="4294967295" distB="4294967295" distL="114300" distR="114300" simplePos="0" relativeHeight="251657728" behindDoc="1" locked="0" layoutInCell="1" allowOverlap="1">
              <wp:simplePos x="0" y="0"/>
              <wp:positionH relativeFrom="column">
                <wp:posOffset>0</wp:posOffset>
              </wp:positionH>
              <wp:positionV relativeFrom="paragraph">
                <wp:posOffset>97789</wp:posOffset>
              </wp:positionV>
              <wp:extent cx="5943600" cy="0"/>
              <wp:effectExtent l="19050" t="1905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" strokeweight=".26mm">
              <v:stroke joinstyle="miter" endcap="square"/>
            </v:line>
          </w:pict>
        </mc:Fallback>
      </mc:AlternateContent>
    </w:r>
  </w:p>
  <w:p w:rsidR="004961EE" w:rsidRDefault="004961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EE" w:rsidRDefault="00953653">
    <w:pPr>
      <w:pStyle w:val="Nagwek"/>
    </w:pPr>
    <w:r>
      <w:rPr>
        <w:noProof/>
      </w:rPr>
      <w:drawing>
        <wp:inline distT="0" distB="0" distL="0" distR="0">
          <wp:extent cx="6286500" cy="800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800100"/>
                  </a:xfrm>
                  <a:prstGeom prst="rect">
                    <a:avLst/>
                  </a:prstGeom>
                  <a:noFill/>
                  <a:ln>
                    <a:noFill/>
                  </a:ln>
                </pic:spPr>
              </pic:pic>
            </a:graphicData>
          </a:graphic>
        </wp:inline>
      </w:drawing>
    </w:r>
  </w:p>
  <w:p w:rsidR="004961EE" w:rsidRPr="00C96A02" w:rsidRDefault="004961EE" w:rsidP="00CE2F69">
    <w:pPr>
      <w:pBdr>
        <w:bottom w:val="single" w:sz="12" w:space="1" w:color="auto"/>
      </w:pBdr>
      <w:rPr>
        <w:sz w:val="24"/>
        <w:szCs w:val="24"/>
      </w:rPr>
    </w:pPr>
  </w:p>
  <w:p w:rsidR="004961EE" w:rsidRDefault="004961E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0"/>
        </w:tabs>
        <w:ind w:left="720" w:hanging="360"/>
      </w:pPr>
      <w:rPr>
        <w:b w:val="0"/>
        <w:bCs/>
        <w:sz w:val="22"/>
        <w:szCs w:val="22"/>
      </w:rPr>
    </w:lvl>
  </w:abstractNum>
  <w:abstractNum w:abstractNumId="1">
    <w:nsid w:val="0000001B"/>
    <w:multiLevelType w:val="multilevel"/>
    <w:tmpl w:val="8E9C9548"/>
    <w:name w:val="WW8Num27"/>
    <w:lvl w:ilvl="0">
      <w:start w:val="1"/>
      <w:numFmt w:val="decimal"/>
      <w:lvlText w:val="%1."/>
      <w:lvlJc w:val="left"/>
      <w:pPr>
        <w:tabs>
          <w:tab w:val="num" w:pos="0"/>
        </w:tabs>
        <w:ind w:left="360" w:hanging="360"/>
      </w:pPr>
      <w:rPr>
        <w:b/>
        <w:i w:val="0"/>
        <w:sz w:val="22"/>
        <w:szCs w:val="22"/>
      </w:rPr>
    </w:lvl>
    <w:lvl w:ilvl="1">
      <w:start w:val="1"/>
      <w:numFmt w:val="decimal"/>
      <w:lvlText w:val="%1.%2."/>
      <w:lvlJc w:val="left"/>
      <w:pPr>
        <w:tabs>
          <w:tab w:val="num" w:pos="0"/>
        </w:tabs>
        <w:ind w:left="360" w:hanging="360"/>
      </w:pPr>
      <w:rPr>
        <w:b w:val="0"/>
        <w:i w:val="0"/>
        <w:sz w:val="22"/>
        <w:szCs w:val="22"/>
      </w:rPr>
    </w:lvl>
    <w:lvl w:ilvl="2">
      <w:start w:val="1"/>
      <w:numFmt w:val="decimal"/>
      <w:lvlText w:val="%1.%2.%3."/>
      <w:lvlJc w:val="left"/>
      <w:pPr>
        <w:tabs>
          <w:tab w:val="num" w:pos="0"/>
        </w:tabs>
        <w:ind w:left="720" w:hanging="720"/>
      </w:pPr>
      <w:rPr>
        <w:b w:val="0"/>
        <w:i w:val="0"/>
        <w:sz w:val="22"/>
        <w:szCs w:val="22"/>
      </w:rPr>
    </w:lvl>
    <w:lvl w:ilvl="3">
      <w:start w:val="1"/>
      <w:numFmt w:val="decimal"/>
      <w:lvlText w:val="%1.%2.%3.%4."/>
      <w:lvlJc w:val="left"/>
      <w:pPr>
        <w:tabs>
          <w:tab w:val="num" w:pos="0"/>
        </w:tabs>
        <w:ind w:left="720" w:hanging="720"/>
      </w:pPr>
      <w:rPr>
        <w:b w:val="0"/>
        <w:i w:val="0"/>
        <w:sz w:val="22"/>
        <w:szCs w:val="22"/>
      </w:rPr>
    </w:lvl>
    <w:lvl w:ilvl="4">
      <w:start w:val="1"/>
      <w:numFmt w:val="decimal"/>
      <w:lvlText w:val="%1.%2.%3.%4.%5."/>
      <w:lvlJc w:val="left"/>
      <w:pPr>
        <w:tabs>
          <w:tab w:val="num" w:pos="0"/>
        </w:tabs>
        <w:ind w:left="1080" w:hanging="1080"/>
      </w:pPr>
      <w:rPr>
        <w:b w:val="0"/>
        <w:i w:val="0"/>
        <w:sz w:val="22"/>
        <w:szCs w:val="22"/>
      </w:rPr>
    </w:lvl>
    <w:lvl w:ilvl="5">
      <w:start w:val="1"/>
      <w:numFmt w:val="decimal"/>
      <w:lvlText w:val="%1.%2.%3.%4.%5.%6."/>
      <w:lvlJc w:val="left"/>
      <w:pPr>
        <w:tabs>
          <w:tab w:val="num" w:pos="0"/>
        </w:tabs>
        <w:ind w:left="1080" w:hanging="1080"/>
      </w:pPr>
      <w:rPr>
        <w:b w:val="0"/>
        <w:i w:val="0"/>
        <w:sz w:val="22"/>
        <w:szCs w:val="22"/>
      </w:rPr>
    </w:lvl>
    <w:lvl w:ilvl="6">
      <w:start w:val="1"/>
      <w:numFmt w:val="decimal"/>
      <w:lvlText w:val="%1.%2.%3.%4.%5.%6.%7."/>
      <w:lvlJc w:val="left"/>
      <w:pPr>
        <w:tabs>
          <w:tab w:val="num" w:pos="0"/>
        </w:tabs>
        <w:ind w:left="1440" w:hanging="1440"/>
      </w:pPr>
      <w:rPr>
        <w:b w:val="0"/>
        <w:i w:val="0"/>
        <w:sz w:val="22"/>
        <w:szCs w:val="22"/>
      </w:rPr>
    </w:lvl>
    <w:lvl w:ilvl="7">
      <w:start w:val="1"/>
      <w:numFmt w:val="decimal"/>
      <w:lvlText w:val="%1.%2.%3.%4.%5.%6.%7.%8."/>
      <w:lvlJc w:val="left"/>
      <w:pPr>
        <w:tabs>
          <w:tab w:val="num" w:pos="0"/>
        </w:tabs>
        <w:ind w:left="1440" w:hanging="1440"/>
      </w:pPr>
      <w:rPr>
        <w:b w:val="0"/>
        <w:i w:val="0"/>
        <w:sz w:val="22"/>
        <w:szCs w:val="22"/>
      </w:rPr>
    </w:lvl>
    <w:lvl w:ilvl="8">
      <w:start w:val="1"/>
      <w:numFmt w:val="decimal"/>
      <w:lvlText w:val="%1.%2.%3.%4.%5.%6.%7.%8.%9."/>
      <w:lvlJc w:val="left"/>
      <w:pPr>
        <w:tabs>
          <w:tab w:val="num" w:pos="0"/>
        </w:tabs>
        <w:ind w:left="1800" w:hanging="1800"/>
      </w:pPr>
      <w:rPr>
        <w:b w:val="0"/>
        <w:i w:val="0"/>
        <w:sz w:val="22"/>
        <w:szCs w:val="22"/>
      </w:rPr>
    </w:lvl>
  </w:abstractNum>
  <w:abstractNum w:abstractNumId="2">
    <w:nsid w:val="0000001F"/>
    <w:multiLevelType w:val="singleLevel"/>
    <w:tmpl w:val="B38A2372"/>
    <w:name w:val="WW8Num31"/>
    <w:lvl w:ilvl="0">
      <w:start w:val="1"/>
      <w:numFmt w:val="decimal"/>
      <w:lvlText w:val="%1."/>
      <w:lvlJc w:val="left"/>
      <w:pPr>
        <w:tabs>
          <w:tab w:val="num" w:pos="0"/>
        </w:tabs>
        <w:ind w:left="991" w:hanging="360"/>
      </w:pPr>
      <w:rPr>
        <w:b w:val="0"/>
        <w:sz w:val="22"/>
        <w:szCs w:val="22"/>
      </w:rPr>
    </w:lvl>
  </w:abstractNum>
  <w:abstractNum w:abstractNumId="3">
    <w:nsid w:val="0000003B"/>
    <w:multiLevelType w:val="singleLevel"/>
    <w:tmpl w:val="2AC06548"/>
    <w:name w:val="WW8Num58"/>
    <w:lvl w:ilvl="0">
      <w:start w:val="1"/>
      <w:numFmt w:val="decimal"/>
      <w:lvlText w:val="%1."/>
      <w:lvlJc w:val="left"/>
      <w:pPr>
        <w:tabs>
          <w:tab w:val="num" w:pos="1440"/>
        </w:tabs>
        <w:ind w:left="1440" w:hanging="360"/>
      </w:pPr>
      <w:rPr>
        <w:rFonts w:cs="Times New Roman"/>
        <w:b w:val="0"/>
      </w:rPr>
    </w:lvl>
  </w:abstractNum>
  <w:abstractNum w:abstractNumId="4">
    <w:nsid w:val="00000041"/>
    <w:multiLevelType w:val="multilevel"/>
    <w:tmpl w:val="9948FDCA"/>
    <w:name w:val="WW8Num71"/>
    <w:lvl w:ilvl="0">
      <w:start w:val="1"/>
      <w:numFmt w:val="decimal"/>
      <w:lvlText w:val="%1)"/>
      <w:lvlJc w:val="left"/>
      <w:pPr>
        <w:tabs>
          <w:tab w:val="num" w:pos="0"/>
        </w:tabs>
        <w:ind w:left="360" w:hanging="360"/>
      </w:pPr>
      <w:rPr>
        <w:rFonts w:ascii="Times New Roman" w:hAnsi="Times New Roman" w:cs="Times New Roman"/>
        <w:b w:val="0"/>
        <w:color w:val="auto"/>
        <w:sz w:val="22"/>
        <w:szCs w:val="22"/>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5">
    <w:nsid w:val="010267E2"/>
    <w:multiLevelType w:val="multilevel"/>
    <w:tmpl w:val="4DF657E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5C91411"/>
    <w:multiLevelType w:val="hybridMultilevel"/>
    <w:tmpl w:val="1ABE464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5C91448"/>
    <w:multiLevelType w:val="multilevel"/>
    <w:tmpl w:val="27BA5560"/>
    <w:lvl w:ilvl="0">
      <w:start w:val="8"/>
      <w:numFmt w:val="decimal"/>
      <w:lvlText w:val="%1"/>
      <w:lvlJc w:val="left"/>
      <w:pPr>
        <w:ind w:left="450" w:hanging="450"/>
      </w:pPr>
      <w:rPr>
        <w:rFonts w:hint="default"/>
        <w:b/>
      </w:rPr>
    </w:lvl>
    <w:lvl w:ilvl="1">
      <w:start w:val="1"/>
      <w:numFmt w:val="decimal"/>
      <w:lvlText w:val="%1.%2"/>
      <w:lvlJc w:val="left"/>
      <w:pPr>
        <w:ind w:left="592" w:hanging="45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062F58C8"/>
    <w:multiLevelType w:val="hybridMultilevel"/>
    <w:tmpl w:val="8CDC407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090E7EB1"/>
    <w:multiLevelType w:val="multilevel"/>
    <w:tmpl w:val="A89CE4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9E24B75"/>
    <w:multiLevelType w:val="hybridMultilevel"/>
    <w:tmpl w:val="02AE28B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0A63354A"/>
    <w:multiLevelType w:val="multilevel"/>
    <w:tmpl w:val="B7CCA618"/>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A964DC9"/>
    <w:multiLevelType w:val="hybridMultilevel"/>
    <w:tmpl w:val="AF6430A6"/>
    <w:name w:val="WW8Num212"/>
    <w:lvl w:ilvl="0" w:tplc="00000032">
      <w:start w:val="1"/>
      <w:numFmt w:val="decimal"/>
      <w:lvlText w:val="%1."/>
      <w:lvlJc w:val="left"/>
      <w:pPr>
        <w:tabs>
          <w:tab w:val="num" w:pos="624"/>
        </w:tabs>
        <w:ind w:left="624" w:hanging="624"/>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BAB404D"/>
    <w:multiLevelType w:val="hybridMultilevel"/>
    <w:tmpl w:val="1AA8023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0E772A9F"/>
    <w:multiLevelType w:val="hybridMultilevel"/>
    <w:tmpl w:val="2FB0BB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F7C4293"/>
    <w:multiLevelType w:val="multilevel"/>
    <w:tmpl w:val="3904B1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0F40261"/>
    <w:multiLevelType w:val="multilevel"/>
    <w:tmpl w:val="D6BA4044"/>
    <w:lvl w:ilvl="0">
      <w:start w:val="30"/>
      <w:numFmt w:val="decimal"/>
      <w:lvlText w:val="%1"/>
      <w:lvlJc w:val="left"/>
      <w:pPr>
        <w:ind w:left="405" w:hanging="405"/>
      </w:pPr>
      <w:rPr>
        <w:rFonts w:cs="Arial" w:hint="default"/>
      </w:rPr>
    </w:lvl>
    <w:lvl w:ilvl="1">
      <w:start w:val="1"/>
      <w:numFmt w:val="decimal"/>
      <w:lvlText w:val="%1.%2"/>
      <w:lvlJc w:val="left"/>
      <w:pPr>
        <w:ind w:left="405" w:hanging="4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nsid w:val="121A2984"/>
    <w:multiLevelType w:val="hybridMultilevel"/>
    <w:tmpl w:val="BCCED230"/>
    <w:lvl w:ilvl="0" w:tplc="E17C14D6">
      <w:start w:val="2"/>
      <w:numFmt w:val="decimal"/>
      <w:lvlText w:val="%1.1"/>
      <w:lvlJc w:val="left"/>
      <w:pPr>
        <w:ind w:left="72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C75A6A"/>
    <w:multiLevelType w:val="hybridMultilevel"/>
    <w:tmpl w:val="95C8C78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14DF64D9"/>
    <w:multiLevelType w:val="hybridMultilevel"/>
    <w:tmpl w:val="C6EA7CC0"/>
    <w:lvl w:ilvl="0" w:tplc="4BE062F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1A295F51"/>
    <w:multiLevelType w:val="hybridMultilevel"/>
    <w:tmpl w:val="C65AF9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EDB6425"/>
    <w:multiLevelType w:val="hybridMultilevel"/>
    <w:tmpl w:val="43D2298E"/>
    <w:lvl w:ilvl="0" w:tplc="04150019">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F5F32C0"/>
    <w:multiLevelType w:val="multilevel"/>
    <w:tmpl w:val="3904B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DF7E44"/>
    <w:multiLevelType w:val="hybridMultilevel"/>
    <w:tmpl w:val="98F8D77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24D06D73"/>
    <w:multiLevelType w:val="hybridMultilevel"/>
    <w:tmpl w:val="3CE695FE"/>
    <w:lvl w:ilvl="0" w:tplc="CE786FEC">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29D16805"/>
    <w:multiLevelType w:val="hybridMultilevel"/>
    <w:tmpl w:val="CC1023E8"/>
    <w:lvl w:ilvl="0" w:tplc="F50EE2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2D38DB"/>
    <w:multiLevelType w:val="hybridMultilevel"/>
    <w:tmpl w:val="DDB4D1B2"/>
    <w:name w:val="WW8Num272"/>
    <w:lvl w:ilvl="0" w:tplc="5CC0CEA2">
      <w:start w:val="1"/>
      <w:numFmt w:val="ordin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F139FF"/>
    <w:multiLevelType w:val="hybridMultilevel"/>
    <w:tmpl w:val="71064E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0C35EBC"/>
    <w:multiLevelType w:val="multilevel"/>
    <w:tmpl w:val="7D524670"/>
    <w:lvl w:ilvl="0">
      <w:start w:val="11"/>
      <w:numFmt w:val="decimal"/>
      <w:lvlText w:val="%1."/>
      <w:lvlJc w:val="left"/>
      <w:pPr>
        <w:ind w:left="480" w:hanging="480"/>
      </w:pPr>
      <w:rPr>
        <w:rFonts w:hint="default"/>
      </w:rPr>
    </w:lvl>
    <w:lvl w:ilvl="1">
      <w:start w:val="1"/>
      <w:numFmt w:val="decimal"/>
      <w:lvlText w:val="%1.%2."/>
      <w:lvlJc w:val="left"/>
      <w:pPr>
        <w:ind w:left="680" w:hanging="680"/>
      </w:pPr>
      <w:rPr>
        <w:rFonts w:hint="default"/>
        <w:b w:val="0"/>
        <w:i w:val="0"/>
        <w:i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07565A"/>
    <w:multiLevelType w:val="multilevel"/>
    <w:tmpl w:val="965831C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9122858"/>
    <w:multiLevelType w:val="multilevel"/>
    <w:tmpl w:val="A8344DBA"/>
    <w:lvl w:ilvl="0">
      <w:start w:val="18"/>
      <w:numFmt w:val="decimal"/>
      <w:lvlText w:val="%1"/>
      <w:lvlJc w:val="left"/>
      <w:pPr>
        <w:ind w:left="405" w:hanging="405"/>
      </w:pPr>
      <w:rPr>
        <w:rFonts w:hint="default"/>
      </w:rPr>
    </w:lvl>
    <w:lvl w:ilvl="1">
      <w:start w:val="1"/>
      <w:numFmt w:val="decimal"/>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397A4DF4"/>
    <w:multiLevelType w:val="multilevel"/>
    <w:tmpl w:val="A69E7198"/>
    <w:lvl w:ilvl="0">
      <w:start w:val="21"/>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9D71ECB"/>
    <w:multiLevelType w:val="multilevel"/>
    <w:tmpl w:val="3DAEA538"/>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3A883DB6"/>
    <w:multiLevelType w:val="hybridMultilevel"/>
    <w:tmpl w:val="7BFE61F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nsid w:val="44455021"/>
    <w:multiLevelType w:val="hybridMultilevel"/>
    <w:tmpl w:val="9E9C4190"/>
    <w:lvl w:ilvl="0" w:tplc="A588CD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6EA3E61"/>
    <w:multiLevelType w:val="hybridMultilevel"/>
    <w:tmpl w:val="8990C84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nsid w:val="4A1375F7"/>
    <w:multiLevelType w:val="multilevel"/>
    <w:tmpl w:val="8E9C9548"/>
    <w:lvl w:ilvl="0">
      <w:start w:val="1"/>
      <w:numFmt w:val="decimal"/>
      <w:lvlText w:val="%1."/>
      <w:lvlJc w:val="left"/>
      <w:pPr>
        <w:tabs>
          <w:tab w:val="num" w:pos="0"/>
        </w:tabs>
        <w:ind w:left="360" w:hanging="360"/>
      </w:pPr>
      <w:rPr>
        <w:b/>
        <w:i w:val="0"/>
        <w:sz w:val="22"/>
        <w:szCs w:val="22"/>
      </w:rPr>
    </w:lvl>
    <w:lvl w:ilvl="1">
      <w:start w:val="1"/>
      <w:numFmt w:val="decimal"/>
      <w:lvlText w:val="%1.%2."/>
      <w:lvlJc w:val="left"/>
      <w:pPr>
        <w:tabs>
          <w:tab w:val="num" w:pos="0"/>
        </w:tabs>
        <w:ind w:left="360" w:hanging="360"/>
      </w:pPr>
      <w:rPr>
        <w:b w:val="0"/>
        <w:i w:val="0"/>
        <w:sz w:val="22"/>
        <w:szCs w:val="22"/>
      </w:rPr>
    </w:lvl>
    <w:lvl w:ilvl="2">
      <w:start w:val="1"/>
      <w:numFmt w:val="decimal"/>
      <w:lvlText w:val="%1.%2.%3."/>
      <w:lvlJc w:val="left"/>
      <w:pPr>
        <w:tabs>
          <w:tab w:val="num" w:pos="0"/>
        </w:tabs>
        <w:ind w:left="720" w:hanging="720"/>
      </w:pPr>
      <w:rPr>
        <w:b w:val="0"/>
        <w:i w:val="0"/>
        <w:sz w:val="22"/>
        <w:szCs w:val="22"/>
      </w:rPr>
    </w:lvl>
    <w:lvl w:ilvl="3">
      <w:start w:val="1"/>
      <w:numFmt w:val="decimal"/>
      <w:lvlText w:val="%1.%2.%3.%4."/>
      <w:lvlJc w:val="left"/>
      <w:pPr>
        <w:tabs>
          <w:tab w:val="num" w:pos="0"/>
        </w:tabs>
        <w:ind w:left="720" w:hanging="720"/>
      </w:pPr>
      <w:rPr>
        <w:b w:val="0"/>
        <w:i w:val="0"/>
        <w:sz w:val="22"/>
        <w:szCs w:val="22"/>
      </w:rPr>
    </w:lvl>
    <w:lvl w:ilvl="4">
      <w:start w:val="1"/>
      <w:numFmt w:val="decimal"/>
      <w:lvlText w:val="%1.%2.%3.%4.%5."/>
      <w:lvlJc w:val="left"/>
      <w:pPr>
        <w:tabs>
          <w:tab w:val="num" w:pos="0"/>
        </w:tabs>
        <w:ind w:left="1080" w:hanging="1080"/>
      </w:pPr>
      <w:rPr>
        <w:b w:val="0"/>
        <w:i w:val="0"/>
        <w:sz w:val="22"/>
        <w:szCs w:val="22"/>
      </w:rPr>
    </w:lvl>
    <w:lvl w:ilvl="5">
      <w:start w:val="1"/>
      <w:numFmt w:val="decimal"/>
      <w:lvlText w:val="%1.%2.%3.%4.%5.%6."/>
      <w:lvlJc w:val="left"/>
      <w:pPr>
        <w:tabs>
          <w:tab w:val="num" w:pos="0"/>
        </w:tabs>
        <w:ind w:left="1080" w:hanging="1080"/>
      </w:pPr>
      <w:rPr>
        <w:b w:val="0"/>
        <w:i w:val="0"/>
        <w:sz w:val="22"/>
        <w:szCs w:val="22"/>
      </w:rPr>
    </w:lvl>
    <w:lvl w:ilvl="6">
      <w:start w:val="1"/>
      <w:numFmt w:val="decimal"/>
      <w:lvlText w:val="%1.%2.%3.%4.%5.%6.%7."/>
      <w:lvlJc w:val="left"/>
      <w:pPr>
        <w:tabs>
          <w:tab w:val="num" w:pos="0"/>
        </w:tabs>
        <w:ind w:left="1440" w:hanging="1440"/>
      </w:pPr>
      <w:rPr>
        <w:b w:val="0"/>
        <w:i w:val="0"/>
        <w:sz w:val="22"/>
        <w:szCs w:val="22"/>
      </w:rPr>
    </w:lvl>
    <w:lvl w:ilvl="7">
      <w:start w:val="1"/>
      <w:numFmt w:val="decimal"/>
      <w:lvlText w:val="%1.%2.%3.%4.%5.%6.%7.%8."/>
      <w:lvlJc w:val="left"/>
      <w:pPr>
        <w:tabs>
          <w:tab w:val="num" w:pos="0"/>
        </w:tabs>
        <w:ind w:left="1440" w:hanging="1440"/>
      </w:pPr>
      <w:rPr>
        <w:b w:val="0"/>
        <w:i w:val="0"/>
        <w:sz w:val="22"/>
        <w:szCs w:val="22"/>
      </w:rPr>
    </w:lvl>
    <w:lvl w:ilvl="8">
      <w:start w:val="1"/>
      <w:numFmt w:val="decimal"/>
      <w:lvlText w:val="%1.%2.%3.%4.%5.%6.%7.%8.%9."/>
      <w:lvlJc w:val="left"/>
      <w:pPr>
        <w:tabs>
          <w:tab w:val="num" w:pos="0"/>
        </w:tabs>
        <w:ind w:left="1800" w:hanging="1800"/>
      </w:pPr>
      <w:rPr>
        <w:b w:val="0"/>
        <w:i w:val="0"/>
        <w:sz w:val="22"/>
        <w:szCs w:val="22"/>
      </w:rPr>
    </w:lvl>
  </w:abstractNum>
  <w:abstractNum w:abstractNumId="37">
    <w:nsid w:val="51073B5B"/>
    <w:multiLevelType w:val="multilevel"/>
    <w:tmpl w:val="B53C6908"/>
    <w:lvl w:ilvl="0">
      <w:start w:val="20"/>
      <w:numFmt w:val="decimal"/>
      <w:lvlText w:val="%1"/>
      <w:lvlJc w:val="left"/>
      <w:pPr>
        <w:ind w:left="405" w:hanging="405"/>
      </w:pPr>
      <w:rPr>
        <w:rFonts w:hint="default"/>
        <w:b w:val="0"/>
        <w:u w:val="none"/>
      </w:rPr>
    </w:lvl>
    <w:lvl w:ilvl="1">
      <w:start w:val="1"/>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nsid w:val="525B38F9"/>
    <w:multiLevelType w:val="hybridMultilevel"/>
    <w:tmpl w:val="C854F4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53F10A5C"/>
    <w:multiLevelType w:val="hybridMultilevel"/>
    <w:tmpl w:val="7EAAA7B4"/>
    <w:lvl w:ilvl="0" w:tplc="A588CDFC">
      <w:start w:val="1"/>
      <w:numFmt w:val="bullet"/>
      <w:lvlText w:val=""/>
      <w:lvlJc w:val="left"/>
      <w:pPr>
        <w:ind w:left="720" w:hanging="360"/>
      </w:pPr>
      <w:rPr>
        <w:rFonts w:ascii="Symbol" w:hAnsi="Symbol" w:hint="default"/>
        <w:color w:val="auto"/>
      </w:rPr>
    </w:lvl>
    <w:lvl w:ilvl="1" w:tplc="65B2BB50">
      <w:numFmt w:val="bullet"/>
      <w:lvlText w:val="-"/>
      <w:lvlJc w:val="left"/>
      <w:pPr>
        <w:ind w:left="1440" w:hanging="360"/>
      </w:pPr>
      <w:rPr>
        <w:rFonts w:ascii="Cambria" w:eastAsia="Times New Roman" w:hAnsi="Cambria"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FB6BEB"/>
    <w:multiLevelType w:val="multilevel"/>
    <w:tmpl w:val="EB2A404C"/>
    <w:lvl w:ilvl="0">
      <w:start w:val="20"/>
      <w:numFmt w:val="decimal"/>
      <w:lvlText w:val="%1"/>
      <w:lvlJc w:val="left"/>
      <w:pPr>
        <w:ind w:left="465" w:hanging="465"/>
      </w:pPr>
      <w:rPr>
        <w:rFonts w:hint="default"/>
        <w:b/>
      </w:rPr>
    </w:lvl>
    <w:lvl w:ilvl="1">
      <w:start w:val="3"/>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1">
    <w:nsid w:val="56164137"/>
    <w:multiLevelType w:val="hybridMultilevel"/>
    <w:tmpl w:val="90DE15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5CC82CC0"/>
    <w:multiLevelType w:val="multilevel"/>
    <w:tmpl w:val="5A0E3F0C"/>
    <w:lvl w:ilvl="0">
      <w:start w:val="1"/>
      <w:numFmt w:val="decimal"/>
      <w:lvlText w:val="%1."/>
      <w:lvlJc w:val="left"/>
      <w:pPr>
        <w:ind w:left="360" w:hanging="360"/>
      </w:pPr>
      <w:rPr>
        <w:rFonts w:ascii="Cambria" w:eastAsia="Times New Roman" w:hAnsi="Cambria" w:cs="Times New Roman" w:hint="default"/>
        <w:b w:val="0"/>
        <w:sz w:val="20"/>
        <w:szCs w:val="2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43">
    <w:nsid w:val="60724971"/>
    <w:multiLevelType w:val="hybridMultilevel"/>
    <w:tmpl w:val="1BE2F142"/>
    <w:lvl w:ilvl="0" w:tplc="0A92F734">
      <w:start w:val="15"/>
      <w:numFmt w:val="decimal"/>
      <w:lvlText w:val="%1.1"/>
      <w:lvlJc w:val="left"/>
      <w:pPr>
        <w:ind w:left="1069"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C54DFD"/>
    <w:multiLevelType w:val="multilevel"/>
    <w:tmpl w:val="5002AD18"/>
    <w:lvl w:ilvl="0">
      <w:start w:val="9"/>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35087F"/>
    <w:multiLevelType w:val="multilevel"/>
    <w:tmpl w:val="A9220EA8"/>
    <w:lvl w:ilvl="0">
      <w:start w:val="2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B110F4"/>
    <w:multiLevelType w:val="multilevel"/>
    <w:tmpl w:val="24FAF3A4"/>
    <w:lvl w:ilvl="0">
      <w:start w:val="29"/>
      <w:numFmt w:val="decimal"/>
      <w:lvlText w:val="%1"/>
      <w:lvlJc w:val="left"/>
      <w:pPr>
        <w:ind w:left="405" w:hanging="405"/>
      </w:pPr>
      <w:rPr>
        <w:rFonts w:cs="Arial" w:hint="default"/>
      </w:rPr>
    </w:lvl>
    <w:lvl w:ilvl="1">
      <w:start w:val="1"/>
      <w:numFmt w:val="decimal"/>
      <w:lvlText w:val="%1.%2"/>
      <w:lvlJc w:val="left"/>
      <w:pPr>
        <w:ind w:left="547" w:hanging="4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7">
    <w:nsid w:val="67113640"/>
    <w:multiLevelType w:val="multilevel"/>
    <w:tmpl w:val="4A1ED7C0"/>
    <w:lvl w:ilvl="0">
      <w:start w:val="20"/>
      <w:numFmt w:val="decimal"/>
      <w:lvlText w:val="%1"/>
      <w:lvlJc w:val="left"/>
      <w:pPr>
        <w:ind w:left="570" w:hanging="570"/>
      </w:pPr>
      <w:rPr>
        <w:rFonts w:hint="default"/>
      </w:rPr>
    </w:lvl>
    <w:lvl w:ilvl="1">
      <w:start w:val="2"/>
      <w:numFmt w:val="decimal"/>
      <w:lvlText w:val="%1.%2"/>
      <w:lvlJc w:val="left"/>
      <w:pPr>
        <w:ind w:left="570" w:hanging="570"/>
      </w:pPr>
      <w:rPr>
        <w:rFonts w:hint="default"/>
        <w:b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808480B"/>
    <w:multiLevelType w:val="multilevel"/>
    <w:tmpl w:val="984C40D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D3F5ADE"/>
    <w:multiLevelType w:val="multilevel"/>
    <w:tmpl w:val="962CB0EE"/>
    <w:lvl w:ilvl="0">
      <w:start w:val="1"/>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800" w:hanging="180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50">
    <w:nsid w:val="72C82C4A"/>
    <w:multiLevelType w:val="multilevel"/>
    <w:tmpl w:val="99D4EE18"/>
    <w:lvl w:ilvl="0">
      <w:start w:val="1"/>
      <w:numFmt w:val="decimal"/>
      <w:lvlText w:val="%1)"/>
      <w:lvlJc w:val="left"/>
      <w:pPr>
        <w:ind w:left="1398" w:hanging="405"/>
      </w:pPr>
      <w:rPr>
        <w:rFonts w:hint="default"/>
      </w:rPr>
    </w:lvl>
    <w:lvl w:ilvl="1">
      <w:start w:val="1"/>
      <w:numFmt w:val="decimal"/>
      <w:lvlText w:val="%1.%2"/>
      <w:lvlJc w:val="left"/>
      <w:pPr>
        <w:ind w:left="1540" w:hanging="40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2139" w:hanging="720"/>
      </w:pPr>
      <w:rPr>
        <w:rFonts w:hint="default"/>
      </w:rPr>
    </w:lvl>
    <w:lvl w:ilvl="4">
      <w:start w:val="1"/>
      <w:numFmt w:val="decimal"/>
      <w:lvlText w:val="%1.%2.%3.%4.%5"/>
      <w:lvlJc w:val="left"/>
      <w:pPr>
        <w:ind w:left="2641" w:hanging="1080"/>
      </w:pPr>
      <w:rPr>
        <w:rFonts w:hint="default"/>
      </w:rPr>
    </w:lvl>
    <w:lvl w:ilvl="5">
      <w:start w:val="1"/>
      <w:numFmt w:val="decimal"/>
      <w:lvlText w:val="%1.%2.%3.%4.%5.%6"/>
      <w:lvlJc w:val="left"/>
      <w:pPr>
        <w:ind w:left="2783" w:hanging="1080"/>
      </w:pPr>
      <w:rPr>
        <w:rFonts w:hint="default"/>
      </w:rPr>
    </w:lvl>
    <w:lvl w:ilvl="6">
      <w:start w:val="1"/>
      <w:numFmt w:val="decimal"/>
      <w:lvlText w:val="%1.%2.%3.%4.%5.%6.%7"/>
      <w:lvlJc w:val="left"/>
      <w:pPr>
        <w:ind w:left="3285" w:hanging="1440"/>
      </w:pPr>
      <w:rPr>
        <w:rFonts w:hint="default"/>
      </w:rPr>
    </w:lvl>
    <w:lvl w:ilvl="7">
      <w:start w:val="1"/>
      <w:numFmt w:val="decimal"/>
      <w:lvlText w:val="%1.%2.%3.%4.%5.%6.%7.%8"/>
      <w:lvlJc w:val="left"/>
      <w:pPr>
        <w:ind w:left="3427" w:hanging="1440"/>
      </w:pPr>
      <w:rPr>
        <w:rFonts w:hint="default"/>
      </w:rPr>
    </w:lvl>
    <w:lvl w:ilvl="8">
      <w:start w:val="1"/>
      <w:numFmt w:val="decimal"/>
      <w:lvlText w:val="%1.%2.%3.%4.%5.%6.%7.%8.%9"/>
      <w:lvlJc w:val="left"/>
      <w:pPr>
        <w:ind w:left="3929" w:hanging="1800"/>
      </w:pPr>
      <w:rPr>
        <w:rFonts w:hint="default"/>
      </w:rPr>
    </w:lvl>
  </w:abstractNum>
  <w:abstractNum w:abstractNumId="51">
    <w:nsid w:val="751755B1"/>
    <w:multiLevelType w:val="multilevel"/>
    <w:tmpl w:val="50B0F9A6"/>
    <w:lvl w:ilvl="0">
      <w:start w:val="28"/>
      <w:numFmt w:val="decimal"/>
      <w:lvlText w:val="%1"/>
      <w:lvlJc w:val="left"/>
      <w:pPr>
        <w:ind w:left="570" w:hanging="570"/>
      </w:pPr>
      <w:rPr>
        <w:rFonts w:cs="Arial" w:hint="default"/>
      </w:rPr>
    </w:lvl>
    <w:lvl w:ilvl="1">
      <w:start w:val="3"/>
      <w:numFmt w:val="decimal"/>
      <w:lvlText w:val="%1.%2"/>
      <w:lvlJc w:val="left"/>
      <w:pPr>
        <w:ind w:left="570" w:hanging="5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2">
    <w:nsid w:val="7668538B"/>
    <w:multiLevelType w:val="multilevel"/>
    <w:tmpl w:val="8C0AD892"/>
    <w:lvl w:ilvl="0">
      <w:start w:val="15"/>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8104D96"/>
    <w:multiLevelType w:val="hybridMultilevel"/>
    <w:tmpl w:val="525E3E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78942480"/>
    <w:multiLevelType w:val="hybridMultilevel"/>
    <w:tmpl w:val="085058F2"/>
    <w:lvl w:ilvl="0" w:tplc="A588CDF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97C516D"/>
    <w:multiLevelType w:val="hybridMultilevel"/>
    <w:tmpl w:val="548867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7A5735C8"/>
    <w:multiLevelType w:val="hybridMultilevel"/>
    <w:tmpl w:val="D8F23EB4"/>
    <w:lvl w:ilvl="0" w:tplc="D0D4E1A8">
      <w:start w:val="7"/>
      <w:numFmt w:val="decimal"/>
      <w:lvlText w:val="%1.1"/>
      <w:lvlJc w:val="left"/>
      <w:pPr>
        <w:ind w:left="1070" w:hanging="360"/>
      </w:pPr>
      <w:rPr>
        <w:rFonts w:ascii="Times New Roman" w:hAnsi="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A42C93"/>
    <w:multiLevelType w:val="hybridMultilevel"/>
    <w:tmpl w:val="75AA6EF4"/>
    <w:lvl w:ilvl="0" w:tplc="D2C2EB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2"/>
  </w:num>
  <w:num w:numId="2">
    <w:abstractNumId w:val="1"/>
  </w:num>
  <w:num w:numId="3">
    <w:abstractNumId w:val="5"/>
  </w:num>
  <w:num w:numId="4">
    <w:abstractNumId w:val="9"/>
  </w:num>
  <w:num w:numId="5">
    <w:abstractNumId w:val="32"/>
  </w:num>
  <w:num w:numId="6">
    <w:abstractNumId w:val="29"/>
  </w:num>
  <w:num w:numId="7">
    <w:abstractNumId w:val="22"/>
  </w:num>
  <w:num w:numId="8">
    <w:abstractNumId w:val="15"/>
  </w:num>
  <w:num w:numId="9">
    <w:abstractNumId w:val="56"/>
  </w:num>
  <w:num w:numId="10">
    <w:abstractNumId w:val="43"/>
  </w:num>
  <w:num w:numId="11">
    <w:abstractNumId w:val="28"/>
  </w:num>
  <w:num w:numId="12">
    <w:abstractNumId w:val="17"/>
  </w:num>
  <w:num w:numId="13">
    <w:abstractNumId w:val="52"/>
  </w:num>
  <w:num w:numId="14">
    <w:abstractNumId w:val="37"/>
  </w:num>
  <w:num w:numId="15">
    <w:abstractNumId w:val="10"/>
  </w:num>
  <w:num w:numId="16">
    <w:abstractNumId w:val="8"/>
  </w:num>
  <w:num w:numId="17">
    <w:abstractNumId w:val="23"/>
  </w:num>
  <w:num w:numId="18">
    <w:abstractNumId w:val="7"/>
  </w:num>
  <w:num w:numId="19">
    <w:abstractNumId w:val="30"/>
  </w:num>
  <w:num w:numId="20">
    <w:abstractNumId w:val="11"/>
  </w:num>
  <w:num w:numId="21">
    <w:abstractNumId w:val="44"/>
  </w:num>
  <w:num w:numId="22">
    <w:abstractNumId w:val="47"/>
  </w:num>
  <w:num w:numId="23">
    <w:abstractNumId w:val="40"/>
  </w:num>
  <w:num w:numId="24">
    <w:abstractNumId w:val="36"/>
  </w:num>
  <w:num w:numId="25">
    <w:abstractNumId w:val="31"/>
  </w:num>
  <w:num w:numId="26">
    <w:abstractNumId w:val="49"/>
  </w:num>
  <w:num w:numId="27">
    <w:abstractNumId w:val="51"/>
  </w:num>
  <w:num w:numId="28">
    <w:abstractNumId w:val="35"/>
  </w:num>
  <w:num w:numId="29">
    <w:abstractNumId w:val="46"/>
  </w:num>
  <w:num w:numId="30">
    <w:abstractNumId w:val="16"/>
  </w:num>
  <w:num w:numId="31">
    <w:abstractNumId w:val="48"/>
  </w:num>
  <w:num w:numId="32">
    <w:abstractNumId w:val="24"/>
  </w:num>
  <w:num w:numId="33">
    <w:abstractNumId w:val="27"/>
  </w:num>
  <w:num w:numId="34">
    <w:abstractNumId w:val="38"/>
  </w:num>
  <w:num w:numId="35">
    <w:abstractNumId w:val="55"/>
  </w:num>
  <w:num w:numId="36">
    <w:abstractNumId w:val="18"/>
  </w:num>
  <w:num w:numId="37">
    <w:abstractNumId w:val="19"/>
  </w:num>
  <w:num w:numId="38">
    <w:abstractNumId w:val="53"/>
  </w:num>
  <w:num w:numId="39">
    <w:abstractNumId w:val="57"/>
  </w:num>
  <w:num w:numId="40">
    <w:abstractNumId w:val="20"/>
  </w:num>
  <w:num w:numId="41">
    <w:abstractNumId w:val="45"/>
  </w:num>
  <w:num w:numId="42">
    <w:abstractNumId w:val="50"/>
  </w:num>
  <w:num w:numId="43">
    <w:abstractNumId w:val="39"/>
  </w:num>
  <w:num w:numId="44">
    <w:abstractNumId w:val="54"/>
  </w:num>
  <w:num w:numId="45">
    <w:abstractNumId w:val="34"/>
  </w:num>
  <w:num w:numId="46">
    <w:abstractNumId w:val="21"/>
  </w:num>
  <w:num w:numId="47">
    <w:abstractNumId w:val="6"/>
  </w:num>
  <w:num w:numId="48">
    <w:abstractNumId w:val="13"/>
  </w:num>
  <w:num w:numId="49">
    <w:abstractNumId w:val="33"/>
  </w:num>
  <w:num w:numId="50">
    <w:abstractNumId w:val="25"/>
  </w:num>
  <w:num w:numId="51">
    <w:abstractNumId w:val="14"/>
  </w:num>
  <w:num w:numId="5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7F"/>
    <w:rsid w:val="000001EF"/>
    <w:rsid w:val="00005D6C"/>
    <w:rsid w:val="00006991"/>
    <w:rsid w:val="000079EA"/>
    <w:rsid w:val="000201EF"/>
    <w:rsid w:val="000213D5"/>
    <w:rsid w:val="00024F72"/>
    <w:rsid w:val="00025455"/>
    <w:rsid w:val="00036425"/>
    <w:rsid w:val="00040283"/>
    <w:rsid w:val="00054356"/>
    <w:rsid w:val="00055616"/>
    <w:rsid w:val="00055B46"/>
    <w:rsid w:val="00057ED4"/>
    <w:rsid w:val="00060268"/>
    <w:rsid w:val="000634F8"/>
    <w:rsid w:val="000647C7"/>
    <w:rsid w:val="000649A5"/>
    <w:rsid w:val="00065677"/>
    <w:rsid w:val="00065855"/>
    <w:rsid w:val="00065D09"/>
    <w:rsid w:val="00065F8C"/>
    <w:rsid w:val="00072665"/>
    <w:rsid w:val="00073CC2"/>
    <w:rsid w:val="00073DE2"/>
    <w:rsid w:val="00074C06"/>
    <w:rsid w:val="00075C57"/>
    <w:rsid w:val="0007698E"/>
    <w:rsid w:val="000778C0"/>
    <w:rsid w:val="00080298"/>
    <w:rsid w:val="000837D7"/>
    <w:rsid w:val="000847DB"/>
    <w:rsid w:val="00085A14"/>
    <w:rsid w:val="00085BBF"/>
    <w:rsid w:val="00085F51"/>
    <w:rsid w:val="000A2865"/>
    <w:rsid w:val="000B4C1D"/>
    <w:rsid w:val="000B576D"/>
    <w:rsid w:val="000C0466"/>
    <w:rsid w:val="000C1148"/>
    <w:rsid w:val="000C598D"/>
    <w:rsid w:val="000C5C9F"/>
    <w:rsid w:val="000C60B3"/>
    <w:rsid w:val="000D23A9"/>
    <w:rsid w:val="000E064B"/>
    <w:rsid w:val="000E4C36"/>
    <w:rsid w:val="000F1AAE"/>
    <w:rsid w:val="000F77C1"/>
    <w:rsid w:val="000F7B03"/>
    <w:rsid w:val="00100DEC"/>
    <w:rsid w:val="0010296F"/>
    <w:rsid w:val="00107A7E"/>
    <w:rsid w:val="00113C3B"/>
    <w:rsid w:val="001155B1"/>
    <w:rsid w:val="001171A5"/>
    <w:rsid w:val="001202F4"/>
    <w:rsid w:val="00120FC9"/>
    <w:rsid w:val="001222A7"/>
    <w:rsid w:val="00123E06"/>
    <w:rsid w:val="00124C1A"/>
    <w:rsid w:val="0012601E"/>
    <w:rsid w:val="001260DD"/>
    <w:rsid w:val="00127A22"/>
    <w:rsid w:val="0013712B"/>
    <w:rsid w:val="00140237"/>
    <w:rsid w:val="001402D1"/>
    <w:rsid w:val="00140771"/>
    <w:rsid w:val="00140B70"/>
    <w:rsid w:val="00152754"/>
    <w:rsid w:val="00153855"/>
    <w:rsid w:val="001562E7"/>
    <w:rsid w:val="0016117D"/>
    <w:rsid w:val="00167A39"/>
    <w:rsid w:val="001726F7"/>
    <w:rsid w:val="00177083"/>
    <w:rsid w:val="00177AEB"/>
    <w:rsid w:val="001806C5"/>
    <w:rsid w:val="00184BD7"/>
    <w:rsid w:val="00186849"/>
    <w:rsid w:val="00192064"/>
    <w:rsid w:val="00192DC0"/>
    <w:rsid w:val="001A021F"/>
    <w:rsid w:val="001A11A8"/>
    <w:rsid w:val="001A4208"/>
    <w:rsid w:val="001A7DC7"/>
    <w:rsid w:val="001B5AAD"/>
    <w:rsid w:val="001C2B5E"/>
    <w:rsid w:val="001C4838"/>
    <w:rsid w:val="001C7F31"/>
    <w:rsid w:val="001D02E6"/>
    <w:rsid w:val="001E55E2"/>
    <w:rsid w:val="001E6329"/>
    <w:rsid w:val="001E768E"/>
    <w:rsid w:val="002001D5"/>
    <w:rsid w:val="0020473D"/>
    <w:rsid w:val="002104EC"/>
    <w:rsid w:val="002151FE"/>
    <w:rsid w:val="00215616"/>
    <w:rsid w:val="0022050A"/>
    <w:rsid w:val="00221CED"/>
    <w:rsid w:val="002275B7"/>
    <w:rsid w:val="00231271"/>
    <w:rsid w:val="002318E3"/>
    <w:rsid w:val="002362D0"/>
    <w:rsid w:val="00236F5D"/>
    <w:rsid w:val="00240BF7"/>
    <w:rsid w:val="002442FA"/>
    <w:rsid w:val="00245791"/>
    <w:rsid w:val="00250B99"/>
    <w:rsid w:val="00253804"/>
    <w:rsid w:val="00260100"/>
    <w:rsid w:val="00260F02"/>
    <w:rsid w:val="00263280"/>
    <w:rsid w:val="00263A69"/>
    <w:rsid w:val="002640EF"/>
    <w:rsid w:val="00265E64"/>
    <w:rsid w:val="00266273"/>
    <w:rsid w:val="00267159"/>
    <w:rsid w:val="002677A8"/>
    <w:rsid w:val="002727D4"/>
    <w:rsid w:val="00272F5E"/>
    <w:rsid w:val="0027427B"/>
    <w:rsid w:val="0027531F"/>
    <w:rsid w:val="00280222"/>
    <w:rsid w:val="00284D70"/>
    <w:rsid w:val="00286476"/>
    <w:rsid w:val="00290718"/>
    <w:rsid w:val="002914A2"/>
    <w:rsid w:val="00297884"/>
    <w:rsid w:val="002B0175"/>
    <w:rsid w:val="002B2AB0"/>
    <w:rsid w:val="002B4F32"/>
    <w:rsid w:val="002B7F61"/>
    <w:rsid w:val="002C6BAE"/>
    <w:rsid w:val="002D08C7"/>
    <w:rsid w:val="002D38B3"/>
    <w:rsid w:val="002D7639"/>
    <w:rsid w:val="002E38AD"/>
    <w:rsid w:val="002E478D"/>
    <w:rsid w:val="002F066D"/>
    <w:rsid w:val="002F1465"/>
    <w:rsid w:val="002F1B5D"/>
    <w:rsid w:val="002F71BC"/>
    <w:rsid w:val="0032370E"/>
    <w:rsid w:val="003301F0"/>
    <w:rsid w:val="00331FA8"/>
    <w:rsid w:val="00333632"/>
    <w:rsid w:val="00333D38"/>
    <w:rsid w:val="00334F28"/>
    <w:rsid w:val="00337858"/>
    <w:rsid w:val="00343AF2"/>
    <w:rsid w:val="00346FCB"/>
    <w:rsid w:val="00347131"/>
    <w:rsid w:val="0035403A"/>
    <w:rsid w:val="00354432"/>
    <w:rsid w:val="00364ADF"/>
    <w:rsid w:val="00377076"/>
    <w:rsid w:val="00377C52"/>
    <w:rsid w:val="003A1F69"/>
    <w:rsid w:val="003A7769"/>
    <w:rsid w:val="003B24A3"/>
    <w:rsid w:val="003C143E"/>
    <w:rsid w:val="003C1A71"/>
    <w:rsid w:val="003C4FA6"/>
    <w:rsid w:val="003C7416"/>
    <w:rsid w:val="003E02D1"/>
    <w:rsid w:val="003E4D8A"/>
    <w:rsid w:val="003F0F1A"/>
    <w:rsid w:val="003F2EA7"/>
    <w:rsid w:val="003F6736"/>
    <w:rsid w:val="00404F47"/>
    <w:rsid w:val="00407A84"/>
    <w:rsid w:val="0042245F"/>
    <w:rsid w:val="0042259E"/>
    <w:rsid w:val="004257B9"/>
    <w:rsid w:val="004331C1"/>
    <w:rsid w:val="00433703"/>
    <w:rsid w:val="00433C28"/>
    <w:rsid w:val="00435989"/>
    <w:rsid w:val="00435C2B"/>
    <w:rsid w:val="00440059"/>
    <w:rsid w:val="00440C18"/>
    <w:rsid w:val="00441868"/>
    <w:rsid w:val="00445990"/>
    <w:rsid w:val="0044599F"/>
    <w:rsid w:val="00447432"/>
    <w:rsid w:val="00453A52"/>
    <w:rsid w:val="00454809"/>
    <w:rsid w:val="00454880"/>
    <w:rsid w:val="00454D58"/>
    <w:rsid w:val="00460987"/>
    <w:rsid w:val="00470495"/>
    <w:rsid w:val="004720B7"/>
    <w:rsid w:val="004836F8"/>
    <w:rsid w:val="0048599E"/>
    <w:rsid w:val="004961EE"/>
    <w:rsid w:val="00497065"/>
    <w:rsid w:val="00497780"/>
    <w:rsid w:val="00497ABA"/>
    <w:rsid w:val="004A74E6"/>
    <w:rsid w:val="004B0E0D"/>
    <w:rsid w:val="004B7BC1"/>
    <w:rsid w:val="004C1FC0"/>
    <w:rsid w:val="004C655E"/>
    <w:rsid w:val="004D085B"/>
    <w:rsid w:val="004D4AA2"/>
    <w:rsid w:val="004E00D7"/>
    <w:rsid w:val="004E3927"/>
    <w:rsid w:val="004E512B"/>
    <w:rsid w:val="004F0E22"/>
    <w:rsid w:val="004F3FA4"/>
    <w:rsid w:val="004F3FF0"/>
    <w:rsid w:val="004F61EF"/>
    <w:rsid w:val="004F6A8D"/>
    <w:rsid w:val="00500A7B"/>
    <w:rsid w:val="0050174D"/>
    <w:rsid w:val="00502A37"/>
    <w:rsid w:val="0050350B"/>
    <w:rsid w:val="00517245"/>
    <w:rsid w:val="00522E4C"/>
    <w:rsid w:val="005342E2"/>
    <w:rsid w:val="00534548"/>
    <w:rsid w:val="00534B8C"/>
    <w:rsid w:val="005418C2"/>
    <w:rsid w:val="00542166"/>
    <w:rsid w:val="00546370"/>
    <w:rsid w:val="0055153D"/>
    <w:rsid w:val="00553052"/>
    <w:rsid w:val="0055316B"/>
    <w:rsid w:val="005543A5"/>
    <w:rsid w:val="0056709B"/>
    <w:rsid w:val="00572827"/>
    <w:rsid w:val="00572BFD"/>
    <w:rsid w:val="0057541F"/>
    <w:rsid w:val="005759B9"/>
    <w:rsid w:val="00576E41"/>
    <w:rsid w:val="00577E0A"/>
    <w:rsid w:val="00580CEF"/>
    <w:rsid w:val="0059335D"/>
    <w:rsid w:val="00596488"/>
    <w:rsid w:val="005A710E"/>
    <w:rsid w:val="005B103B"/>
    <w:rsid w:val="005B4490"/>
    <w:rsid w:val="005B53D3"/>
    <w:rsid w:val="005B737B"/>
    <w:rsid w:val="005B7468"/>
    <w:rsid w:val="005C0A0B"/>
    <w:rsid w:val="005C2E7F"/>
    <w:rsid w:val="005D0CBD"/>
    <w:rsid w:val="005D46E7"/>
    <w:rsid w:val="005E0006"/>
    <w:rsid w:val="005E564F"/>
    <w:rsid w:val="005F44C1"/>
    <w:rsid w:val="005F49E2"/>
    <w:rsid w:val="005F49FD"/>
    <w:rsid w:val="005F6029"/>
    <w:rsid w:val="00610C17"/>
    <w:rsid w:val="00613C2D"/>
    <w:rsid w:val="00615A21"/>
    <w:rsid w:val="00634AB6"/>
    <w:rsid w:val="00634E5D"/>
    <w:rsid w:val="00635A2A"/>
    <w:rsid w:val="0064028C"/>
    <w:rsid w:val="006412A1"/>
    <w:rsid w:val="00641336"/>
    <w:rsid w:val="00641A99"/>
    <w:rsid w:val="006522DE"/>
    <w:rsid w:val="00654295"/>
    <w:rsid w:val="00654D55"/>
    <w:rsid w:val="006669A4"/>
    <w:rsid w:val="00681779"/>
    <w:rsid w:val="00691B59"/>
    <w:rsid w:val="00696ED5"/>
    <w:rsid w:val="006970DA"/>
    <w:rsid w:val="006A4228"/>
    <w:rsid w:val="006A4C45"/>
    <w:rsid w:val="006C3105"/>
    <w:rsid w:val="006C3E78"/>
    <w:rsid w:val="006C6834"/>
    <w:rsid w:val="006D10A5"/>
    <w:rsid w:val="006D1CCC"/>
    <w:rsid w:val="006D2206"/>
    <w:rsid w:val="006D2840"/>
    <w:rsid w:val="006E5AE2"/>
    <w:rsid w:val="006F05A2"/>
    <w:rsid w:val="006F2762"/>
    <w:rsid w:val="006F3239"/>
    <w:rsid w:val="006F3329"/>
    <w:rsid w:val="006F3DA0"/>
    <w:rsid w:val="006F6303"/>
    <w:rsid w:val="0070358C"/>
    <w:rsid w:val="00703FC5"/>
    <w:rsid w:val="00707748"/>
    <w:rsid w:val="007111A2"/>
    <w:rsid w:val="007124D1"/>
    <w:rsid w:val="0072213C"/>
    <w:rsid w:val="007273B5"/>
    <w:rsid w:val="00732019"/>
    <w:rsid w:val="00734038"/>
    <w:rsid w:val="00741CBB"/>
    <w:rsid w:val="00747E93"/>
    <w:rsid w:val="00753F16"/>
    <w:rsid w:val="0075664A"/>
    <w:rsid w:val="00760D24"/>
    <w:rsid w:val="0076625C"/>
    <w:rsid w:val="00766418"/>
    <w:rsid w:val="00766838"/>
    <w:rsid w:val="007727FB"/>
    <w:rsid w:val="007728A3"/>
    <w:rsid w:val="00774E09"/>
    <w:rsid w:val="00777C69"/>
    <w:rsid w:val="00790824"/>
    <w:rsid w:val="007A56AD"/>
    <w:rsid w:val="007A62F1"/>
    <w:rsid w:val="007A7DDE"/>
    <w:rsid w:val="007B1A34"/>
    <w:rsid w:val="007B3DCC"/>
    <w:rsid w:val="007D258D"/>
    <w:rsid w:val="007D71F7"/>
    <w:rsid w:val="007E393D"/>
    <w:rsid w:val="007E46E2"/>
    <w:rsid w:val="007E4A7C"/>
    <w:rsid w:val="007E56DC"/>
    <w:rsid w:val="007E627A"/>
    <w:rsid w:val="007F5603"/>
    <w:rsid w:val="00802E1A"/>
    <w:rsid w:val="008033DE"/>
    <w:rsid w:val="00815352"/>
    <w:rsid w:val="00815447"/>
    <w:rsid w:val="00816CAC"/>
    <w:rsid w:val="00817186"/>
    <w:rsid w:val="00820DCD"/>
    <w:rsid w:val="0082580F"/>
    <w:rsid w:val="00825EEC"/>
    <w:rsid w:val="00827A02"/>
    <w:rsid w:val="00831BA2"/>
    <w:rsid w:val="00832B4E"/>
    <w:rsid w:val="00836C84"/>
    <w:rsid w:val="008407BB"/>
    <w:rsid w:val="00845A08"/>
    <w:rsid w:val="00847906"/>
    <w:rsid w:val="0085012A"/>
    <w:rsid w:val="008503D2"/>
    <w:rsid w:val="00850CF3"/>
    <w:rsid w:val="00852D44"/>
    <w:rsid w:val="00861887"/>
    <w:rsid w:val="008623CA"/>
    <w:rsid w:val="00862B29"/>
    <w:rsid w:val="00867666"/>
    <w:rsid w:val="0087001A"/>
    <w:rsid w:val="00875F52"/>
    <w:rsid w:val="00877103"/>
    <w:rsid w:val="00884714"/>
    <w:rsid w:val="008901BE"/>
    <w:rsid w:val="00892126"/>
    <w:rsid w:val="00892143"/>
    <w:rsid w:val="0089364D"/>
    <w:rsid w:val="008966D1"/>
    <w:rsid w:val="00896BC6"/>
    <w:rsid w:val="008A3BEC"/>
    <w:rsid w:val="008A4908"/>
    <w:rsid w:val="008A4983"/>
    <w:rsid w:val="008A65D5"/>
    <w:rsid w:val="008B186E"/>
    <w:rsid w:val="008B667C"/>
    <w:rsid w:val="008B7FCB"/>
    <w:rsid w:val="008C173A"/>
    <w:rsid w:val="008C418E"/>
    <w:rsid w:val="008C4376"/>
    <w:rsid w:val="008C787B"/>
    <w:rsid w:val="008C7F7B"/>
    <w:rsid w:val="008D349E"/>
    <w:rsid w:val="008F22E8"/>
    <w:rsid w:val="00900FE0"/>
    <w:rsid w:val="00901588"/>
    <w:rsid w:val="00906EE1"/>
    <w:rsid w:val="00912E2C"/>
    <w:rsid w:val="009253F6"/>
    <w:rsid w:val="00925A17"/>
    <w:rsid w:val="00931E3D"/>
    <w:rsid w:val="00936923"/>
    <w:rsid w:val="00936C07"/>
    <w:rsid w:val="00945288"/>
    <w:rsid w:val="00951DBD"/>
    <w:rsid w:val="00952984"/>
    <w:rsid w:val="00953653"/>
    <w:rsid w:val="009540A7"/>
    <w:rsid w:val="00954D1F"/>
    <w:rsid w:val="00960928"/>
    <w:rsid w:val="0096203A"/>
    <w:rsid w:val="009700DF"/>
    <w:rsid w:val="0097237A"/>
    <w:rsid w:val="0097296E"/>
    <w:rsid w:val="0097517C"/>
    <w:rsid w:val="009753E4"/>
    <w:rsid w:val="00983941"/>
    <w:rsid w:val="0098414C"/>
    <w:rsid w:val="00992785"/>
    <w:rsid w:val="00994E1A"/>
    <w:rsid w:val="00997F8F"/>
    <w:rsid w:val="009A0C6B"/>
    <w:rsid w:val="009A28E8"/>
    <w:rsid w:val="009A3B30"/>
    <w:rsid w:val="009A5523"/>
    <w:rsid w:val="009B7D86"/>
    <w:rsid w:val="009C07C6"/>
    <w:rsid w:val="009C49C3"/>
    <w:rsid w:val="009C7FF6"/>
    <w:rsid w:val="009D04F8"/>
    <w:rsid w:val="009D2BF4"/>
    <w:rsid w:val="009D3126"/>
    <w:rsid w:val="009D3203"/>
    <w:rsid w:val="009D4F1C"/>
    <w:rsid w:val="009D6DAC"/>
    <w:rsid w:val="009D7597"/>
    <w:rsid w:val="009E0EB5"/>
    <w:rsid w:val="009E5146"/>
    <w:rsid w:val="009E5AE4"/>
    <w:rsid w:val="009E61DD"/>
    <w:rsid w:val="009E77EF"/>
    <w:rsid w:val="009F0D5D"/>
    <w:rsid w:val="009F2880"/>
    <w:rsid w:val="009F47AD"/>
    <w:rsid w:val="00A01297"/>
    <w:rsid w:val="00A0152A"/>
    <w:rsid w:val="00A01D22"/>
    <w:rsid w:val="00A05540"/>
    <w:rsid w:val="00A12769"/>
    <w:rsid w:val="00A131B3"/>
    <w:rsid w:val="00A16157"/>
    <w:rsid w:val="00A16347"/>
    <w:rsid w:val="00A1730D"/>
    <w:rsid w:val="00A243DE"/>
    <w:rsid w:val="00A2611A"/>
    <w:rsid w:val="00A26640"/>
    <w:rsid w:val="00A30563"/>
    <w:rsid w:val="00A37559"/>
    <w:rsid w:val="00A40A1D"/>
    <w:rsid w:val="00A42B79"/>
    <w:rsid w:val="00A45349"/>
    <w:rsid w:val="00A50BB9"/>
    <w:rsid w:val="00A553BB"/>
    <w:rsid w:val="00A56533"/>
    <w:rsid w:val="00A56E57"/>
    <w:rsid w:val="00A64FA4"/>
    <w:rsid w:val="00A70F71"/>
    <w:rsid w:val="00A76495"/>
    <w:rsid w:val="00A76E21"/>
    <w:rsid w:val="00A77E5A"/>
    <w:rsid w:val="00A813B9"/>
    <w:rsid w:val="00A86F62"/>
    <w:rsid w:val="00A95582"/>
    <w:rsid w:val="00A95BBC"/>
    <w:rsid w:val="00AA53B3"/>
    <w:rsid w:val="00AA624A"/>
    <w:rsid w:val="00AB0A0A"/>
    <w:rsid w:val="00AB0AF4"/>
    <w:rsid w:val="00AB27F7"/>
    <w:rsid w:val="00AB7F2A"/>
    <w:rsid w:val="00AC2756"/>
    <w:rsid w:val="00AC3F69"/>
    <w:rsid w:val="00AD1B39"/>
    <w:rsid w:val="00AD72CA"/>
    <w:rsid w:val="00AE005F"/>
    <w:rsid w:val="00AE08CA"/>
    <w:rsid w:val="00AE62D7"/>
    <w:rsid w:val="00AF6E6E"/>
    <w:rsid w:val="00B01EC2"/>
    <w:rsid w:val="00B02684"/>
    <w:rsid w:val="00B05758"/>
    <w:rsid w:val="00B1120A"/>
    <w:rsid w:val="00B1177D"/>
    <w:rsid w:val="00B11E67"/>
    <w:rsid w:val="00B130E0"/>
    <w:rsid w:val="00B13730"/>
    <w:rsid w:val="00B15A6B"/>
    <w:rsid w:val="00B160B8"/>
    <w:rsid w:val="00B26847"/>
    <w:rsid w:val="00B27DFA"/>
    <w:rsid w:val="00B33FC2"/>
    <w:rsid w:val="00B360B3"/>
    <w:rsid w:val="00B36E38"/>
    <w:rsid w:val="00B418E6"/>
    <w:rsid w:val="00B41AC4"/>
    <w:rsid w:val="00B47F70"/>
    <w:rsid w:val="00B50121"/>
    <w:rsid w:val="00B50218"/>
    <w:rsid w:val="00B507E8"/>
    <w:rsid w:val="00B5642D"/>
    <w:rsid w:val="00B564D7"/>
    <w:rsid w:val="00B602BF"/>
    <w:rsid w:val="00B6030A"/>
    <w:rsid w:val="00B65392"/>
    <w:rsid w:val="00B75F9A"/>
    <w:rsid w:val="00B77ACB"/>
    <w:rsid w:val="00B823CF"/>
    <w:rsid w:val="00B828D5"/>
    <w:rsid w:val="00B8457E"/>
    <w:rsid w:val="00B84E50"/>
    <w:rsid w:val="00B92060"/>
    <w:rsid w:val="00BA3A7E"/>
    <w:rsid w:val="00BA594E"/>
    <w:rsid w:val="00BB02D0"/>
    <w:rsid w:val="00BC0747"/>
    <w:rsid w:val="00BC0C07"/>
    <w:rsid w:val="00BC0DAA"/>
    <w:rsid w:val="00BC556F"/>
    <w:rsid w:val="00BD20ED"/>
    <w:rsid w:val="00BD260D"/>
    <w:rsid w:val="00BD31EC"/>
    <w:rsid w:val="00BD60A5"/>
    <w:rsid w:val="00BD70C7"/>
    <w:rsid w:val="00BE27DB"/>
    <w:rsid w:val="00BE2B2D"/>
    <w:rsid w:val="00BE3767"/>
    <w:rsid w:val="00BF5672"/>
    <w:rsid w:val="00BF685E"/>
    <w:rsid w:val="00BF71A6"/>
    <w:rsid w:val="00C01C81"/>
    <w:rsid w:val="00C15EE8"/>
    <w:rsid w:val="00C20AF1"/>
    <w:rsid w:val="00C2393E"/>
    <w:rsid w:val="00C26B92"/>
    <w:rsid w:val="00C33991"/>
    <w:rsid w:val="00C33D11"/>
    <w:rsid w:val="00C3502F"/>
    <w:rsid w:val="00C37E5E"/>
    <w:rsid w:val="00C54DDE"/>
    <w:rsid w:val="00C55123"/>
    <w:rsid w:val="00C568AA"/>
    <w:rsid w:val="00C628C9"/>
    <w:rsid w:val="00C67CA2"/>
    <w:rsid w:val="00C73A05"/>
    <w:rsid w:val="00C742A1"/>
    <w:rsid w:val="00C7727C"/>
    <w:rsid w:val="00C80E4A"/>
    <w:rsid w:val="00C815AE"/>
    <w:rsid w:val="00C90C89"/>
    <w:rsid w:val="00C91AB8"/>
    <w:rsid w:val="00C9637E"/>
    <w:rsid w:val="00C96A02"/>
    <w:rsid w:val="00C97416"/>
    <w:rsid w:val="00CA02FB"/>
    <w:rsid w:val="00CA15FD"/>
    <w:rsid w:val="00CA2985"/>
    <w:rsid w:val="00CB5511"/>
    <w:rsid w:val="00CB5B3D"/>
    <w:rsid w:val="00CB6760"/>
    <w:rsid w:val="00CC160E"/>
    <w:rsid w:val="00CC30CF"/>
    <w:rsid w:val="00CD0704"/>
    <w:rsid w:val="00CD12A1"/>
    <w:rsid w:val="00CE13A4"/>
    <w:rsid w:val="00CE2F69"/>
    <w:rsid w:val="00CE41C7"/>
    <w:rsid w:val="00CE68B0"/>
    <w:rsid w:val="00CE6B93"/>
    <w:rsid w:val="00CE74C6"/>
    <w:rsid w:val="00CF17FB"/>
    <w:rsid w:val="00CF6118"/>
    <w:rsid w:val="00CF7794"/>
    <w:rsid w:val="00D00DE2"/>
    <w:rsid w:val="00D01570"/>
    <w:rsid w:val="00D031A7"/>
    <w:rsid w:val="00D1792C"/>
    <w:rsid w:val="00D24866"/>
    <w:rsid w:val="00D26F49"/>
    <w:rsid w:val="00D27BF9"/>
    <w:rsid w:val="00D30590"/>
    <w:rsid w:val="00D34DDA"/>
    <w:rsid w:val="00D44F2E"/>
    <w:rsid w:val="00D54576"/>
    <w:rsid w:val="00D55271"/>
    <w:rsid w:val="00D60F1A"/>
    <w:rsid w:val="00D62864"/>
    <w:rsid w:val="00D648C3"/>
    <w:rsid w:val="00D70BB1"/>
    <w:rsid w:val="00D8343C"/>
    <w:rsid w:val="00D843B0"/>
    <w:rsid w:val="00D85EB6"/>
    <w:rsid w:val="00D876D1"/>
    <w:rsid w:val="00D916F2"/>
    <w:rsid w:val="00D91E2A"/>
    <w:rsid w:val="00DA067F"/>
    <w:rsid w:val="00DA2E9B"/>
    <w:rsid w:val="00DA69FF"/>
    <w:rsid w:val="00DB14F1"/>
    <w:rsid w:val="00DB2487"/>
    <w:rsid w:val="00DB6AF7"/>
    <w:rsid w:val="00DC04F3"/>
    <w:rsid w:val="00DC2AF4"/>
    <w:rsid w:val="00DC2C83"/>
    <w:rsid w:val="00DC4AC5"/>
    <w:rsid w:val="00DC65BB"/>
    <w:rsid w:val="00DD240C"/>
    <w:rsid w:val="00DD4DB6"/>
    <w:rsid w:val="00DD5BBC"/>
    <w:rsid w:val="00DE3753"/>
    <w:rsid w:val="00DE3E7D"/>
    <w:rsid w:val="00DE4A30"/>
    <w:rsid w:val="00DE5603"/>
    <w:rsid w:val="00DE5679"/>
    <w:rsid w:val="00DE6DDE"/>
    <w:rsid w:val="00DF0920"/>
    <w:rsid w:val="00E01539"/>
    <w:rsid w:val="00E01BCE"/>
    <w:rsid w:val="00E02CC5"/>
    <w:rsid w:val="00E07831"/>
    <w:rsid w:val="00E119FD"/>
    <w:rsid w:val="00E15169"/>
    <w:rsid w:val="00E169CE"/>
    <w:rsid w:val="00E1725A"/>
    <w:rsid w:val="00E2444D"/>
    <w:rsid w:val="00E24DF7"/>
    <w:rsid w:val="00E3248C"/>
    <w:rsid w:val="00E35825"/>
    <w:rsid w:val="00E3620E"/>
    <w:rsid w:val="00E4160D"/>
    <w:rsid w:val="00E45D3D"/>
    <w:rsid w:val="00E5703E"/>
    <w:rsid w:val="00E63049"/>
    <w:rsid w:val="00E6327A"/>
    <w:rsid w:val="00E800F5"/>
    <w:rsid w:val="00E81B7E"/>
    <w:rsid w:val="00E8254F"/>
    <w:rsid w:val="00E832E8"/>
    <w:rsid w:val="00E83BB3"/>
    <w:rsid w:val="00E85692"/>
    <w:rsid w:val="00E8661F"/>
    <w:rsid w:val="00E87097"/>
    <w:rsid w:val="00E90CCF"/>
    <w:rsid w:val="00E937E8"/>
    <w:rsid w:val="00E9585F"/>
    <w:rsid w:val="00EB02E6"/>
    <w:rsid w:val="00EB101E"/>
    <w:rsid w:val="00EB4536"/>
    <w:rsid w:val="00EB613E"/>
    <w:rsid w:val="00EB6AB3"/>
    <w:rsid w:val="00EC037D"/>
    <w:rsid w:val="00EC2F87"/>
    <w:rsid w:val="00ED27DB"/>
    <w:rsid w:val="00ED3182"/>
    <w:rsid w:val="00ED77A5"/>
    <w:rsid w:val="00EE156E"/>
    <w:rsid w:val="00EE35FA"/>
    <w:rsid w:val="00EE58B1"/>
    <w:rsid w:val="00EE7B56"/>
    <w:rsid w:val="00EF058F"/>
    <w:rsid w:val="00EF11F8"/>
    <w:rsid w:val="00EF6DD1"/>
    <w:rsid w:val="00EF7065"/>
    <w:rsid w:val="00F01E90"/>
    <w:rsid w:val="00F12618"/>
    <w:rsid w:val="00F1535D"/>
    <w:rsid w:val="00F17120"/>
    <w:rsid w:val="00F2633A"/>
    <w:rsid w:val="00F31C83"/>
    <w:rsid w:val="00F37D36"/>
    <w:rsid w:val="00F446C3"/>
    <w:rsid w:val="00F47093"/>
    <w:rsid w:val="00F51BF9"/>
    <w:rsid w:val="00F73C97"/>
    <w:rsid w:val="00F74DF6"/>
    <w:rsid w:val="00F7546D"/>
    <w:rsid w:val="00F8198E"/>
    <w:rsid w:val="00F963B6"/>
    <w:rsid w:val="00F97803"/>
    <w:rsid w:val="00FA0E2E"/>
    <w:rsid w:val="00FA3879"/>
    <w:rsid w:val="00FA7A36"/>
    <w:rsid w:val="00FB0F3F"/>
    <w:rsid w:val="00FB1AF7"/>
    <w:rsid w:val="00FB65D1"/>
    <w:rsid w:val="00FC0519"/>
    <w:rsid w:val="00FC056C"/>
    <w:rsid w:val="00FC0F91"/>
    <w:rsid w:val="00FC2A58"/>
    <w:rsid w:val="00FD4329"/>
    <w:rsid w:val="00FD534E"/>
    <w:rsid w:val="00FD640B"/>
    <w:rsid w:val="00FF5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rFonts w:ascii="Bookman Old Style" w:hAnsi="Bookman Old Style"/>
      <w:sz w:val="28"/>
    </w:rPr>
  </w:style>
  <w:style w:type="paragraph" w:styleId="Nagwek2">
    <w:name w:val="heading 2"/>
    <w:basedOn w:val="Normalny"/>
    <w:next w:val="Normalny"/>
    <w:qFormat/>
    <w:pPr>
      <w:keepNext/>
      <w:ind w:left="207"/>
      <w:outlineLvl w:val="1"/>
    </w:pPr>
    <w:rPr>
      <w:sz w:val="24"/>
      <w:lang w:val="de-DE"/>
    </w:rPr>
  </w:style>
  <w:style w:type="paragraph" w:styleId="Nagwek3">
    <w:name w:val="heading 3"/>
    <w:basedOn w:val="Normalny"/>
    <w:next w:val="Normalny"/>
    <w:qFormat/>
    <w:pPr>
      <w:keepNext/>
      <w:outlineLvl w:val="2"/>
    </w:pPr>
    <w:rPr>
      <w:b/>
      <w:bCs/>
      <w:i/>
      <w:iCs/>
      <w:lang w:val="de-DE"/>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sz w:val="24"/>
      <w:szCs w:val="24"/>
    </w:rPr>
  </w:style>
  <w:style w:type="paragraph" w:styleId="Nagwek9">
    <w:name w:val="heading 9"/>
    <w:basedOn w:val="Normalny"/>
    <w:next w:val="Normalny"/>
    <w:link w:val="Nagwek9Znak"/>
    <w:qFormat/>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426"/>
    </w:pPr>
    <w:rPr>
      <w:b/>
      <w:color w:val="FF0000"/>
      <w:sz w:val="40"/>
      <w:u w:val="single"/>
    </w:rPr>
  </w:style>
  <w:style w:type="paragraph" w:styleId="Tekstpodstawowywcity2">
    <w:name w:val="Body Text Indent 2"/>
    <w:basedOn w:val="Normalny"/>
    <w:pPr>
      <w:ind w:firstLine="708"/>
      <w:jc w:val="both"/>
    </w:pPr>
    <w:rPr>
      <w:b/>
      <w:bCs/>
      <w:iCs/>
      <w:sz w:val="28"/>
      <w:szCs w:val="28"/>
    </w:rPr>
  </w:style>
  <w:style w:type="paragraph" w:styleId="Tekstpodstawowy">
    <w:name w:val="Body Text"/>
    <w:basedOn w:val="Normalny"/>
    <w:pPr>
      <w:spacing w:after="120"/>
    </w:p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Numerstrony">
    <w:name w:val="page number"/>
    <w:basedOn w:val="Domylnaczcionkaakapitu"/>
  </w:style>
  <w:style w:type="paragraph" w:customStyle="1" w:styleId="Styl">
    <w:name w:val="Styl"/>
    <w:rsid w:val="00912E2C"/>
    <w:pPr>
      <w:widowControl w:val="0"/>
      <w:autoSpaceDE w:val="0"/>
      <w:autoSpaceDN w:val="0"/>
      <w:adjustRightInd w:val="0"/>
    </w:pPr>
    <w:rPr>
      <w:sz w:val="24"/>
      <w:szCs w:val="24"/>
    </w:rPr>
  </w:style>
  <w:style w:type="paragraph" w:customStyle="1" w:styleId="ZnakZnak1">
    <w:name w:val="Znak Znak1"/>
    <w:basedOn w:val="Normalny"/>
    <w:rsid w:val="006D2206"/>
    <w:rPr>
      <w:sz w:val="24"/>
      <w:szCs w:val="24"/>
    </w:rPr>
  </w:style>
  <w:style w:type="paragraph" w:styleId="Akapitzlist">
    <w:name w:val="List Paragraph"/>
    <w:basedOn w:val="Normalny"/>
    <w:link w:val="AkapitzlistZnak"/>
    <w:uiPriority w:val="34"/>
    <w:qFormat/>
    <w:rsid w:val="00123E06"/>
    <w:pPr>
      <w:ind w:left="708"/>
    </w:pPr>
  </w:style>
  <w:style w:type="character" w:customStyle="1" w:styleId="Nagwek4Znak">
    <w:name w:val="Nagłówek 4 Znak"/>
    <w:link w:val="Nagwek4"/>
    <w:rsid w:val="00E45D3D"/>
    <w:rPr>
      <w:b/>
      <w:bCs/>
      <w:sz w:val="28"/>
      <w:szCs w:val="28"/>
    </w:rPr>
  </w:style>
  <w:style w:type="character" w:customStyle="1" w:styleId="Nagwek5Znak">
    <w:name w:val="Nagłówek 5 Znak"/>
    <w:link w:val="Nagwek5"/>
    <w:rsid w:val="00E45D3D"/>
    <w:rPr>
      <w:b/>
      <w:bCs/>
      <w:i/>
      <w:iCs/>
      <w:sz w:val="26"/>
      <w:szCs w:val="26"/>
    </w:rPr>
  </w:style>
  <w:style w:type="character" w:customStyle="1" w:styleId="Nagwek9Znak">
    <w:name w:val="Nagłówek 9 Znak"/>
    <w:link w:val="Nagwek9"/>
    <w:rsid w:val="00E45D3D"/>
    <w:rPr>
      <w:rFonts w:ascii="Arial" w:hAnsi="Arial" w:cs="Arial"/>
      <w:sz w:val="22"/>
      <w:szCs w:val="22"/>
    </w:rPr>
  </w:style>
  <w:style w:type="character" w:customStyle="1" w:styleId="NagwekZnak">
    <w:name w:val="Nagłówek Znak"/>
    <w:link w:val="Nagwek"/>
    <w:rsid w:val="00E45D3D"/>
  </w:style>
  <w:style w:type="paragraph" w:styleId="Zwykytekst">
    <w:name w:val="Plain Text"/>
    <w:basedOn w:val="Normalny"/>
    <w:link w:val="ZwykytekstZnak"/>
    <w:rsid w:val="00267159"/>
    <w:pPr>
      <w:numPr>
        <w:ilvl w:val="3"/>
      </w:numPr>
      <w:tabs>
        <w:tab w:val="num" w:pos="720"/>
      </w:tabs>
      <w:ind w:left="720" w:hanging="720"/>
    </w:pPr>
    <w:rPr>
      <w:sz w:val="24"/>
    </w:rPr>
  </w:style>
  <w:style w:type="character" w:customStyle="1" w:styleId="ZwykytekstZnak">
    <w:name w:val="Zwykły tekst Znak"/>
    <w:link w:val="Zwykytekst"/>
    <w:rsid w:val="00267159"/>
    <w:rPr>
      <w:sz w:val="24"/>
    </w:rPr>
  </w:style>
  <w:style w:type="paragraph" w:customStyle="1" w:styleId="Default">
    <w:name w:val="Default"/>
    <w:rsid w:val="00AE08CA"/>
    <w:pPr>
      <w:suppressAutoHyphens/>
      <w:autoSpaceDE w:val="0"/>
    </w:pPr>
    <w:rPr>
      <w:color w:val="000000"/>
      <w:sz w:val="24"/>
      <w:szCs w:val="24"/>
      <w:lang w:eastAsia="zh-CN"/>
    </w:rPr>
  </w:style>
  <w:style w:type="character" w:customStyle="1" w:styleId="FontStyle31">
    <w:name w:val="Font Style31"/>
    <w:uiPriority w:val="99"/>
    <w:rsid w:val="00AE08CA"/>
    <w:rPr>
      <w:rFonts w:ascii="Times New Roman" w:hAnsi="Times New Roman" w:cs="Times New Roman"/>
      <w:b/>
      <w:bCs/>
      <w:color w:val="000000"/>
      <w:sz w:val="26"/>
      <w:szCs w:val="26"/>
    </w:rPr>
  </w:style>
  <w:style w:type="character" w:styleId="Pogrubienie">
    <w:name w:val="Strong"/>
    <w:qFormat/>
    <w:rsid w:val="002E478D"/>
    <w:rPr>
      <w:b/>
      <w:bCs/>
    </w:rPr>
  </w:style>
  <w:style w:type="paragraph" w:customStyle="1" w:styleId="pkt">
    <w:name w:val="pkt"/>
    <w:basedOn w:val="Normalny"/>
    <w:uiPriority w:val="99"/>
    <w:rsid w:val="002E478D"/>
    <w:pPr>
      <w:suppressAutoHyphens/>
      <w:spacing w:before="60" w:after="60"/>
      <w:ind w:left="851" w:hanging="295"/>
      <w:jc w:val="both"/>
    </w:pPr>
    <w:rPr>
      <w:lang w:eastAsia="zh-CN"/>
    </w:rPr>
  </w:style>
  <w:style w:type="character" w:customStyle="1" w:styleId="tekstdokbold">
    <w:name w:val="tekst dok. bold"/>
    <w:rsid w:val="002E478D"/>
    <w:rPr>
      <w:b/>
    </w:rPr>
  </w:style>
  <w:style w:type="character" w:customStyle="1" w:styleId="postbody">
    <w:name w:val="postbody"/>
    <w:rsid w:val="002E478D"/>
    <w:rPr>
      <w:rFonts w:cs="Times New Roman"/>
    </w:rPr>
  </w:style>
  <w:style w:type="character" w:customStyle="1" w:styleId="Kolorowalistaakcent1Znak1">
    <w:name w:val="Kolorowa lista — akcent 1 Znak1"/>
    <w:link w:val="Kolorowalistaakcent1"/>
    <w:uiPriority w:val="34"/>
    <w:locked/>
    <w:rsid w:val="002E478D"/>
    <w:rPr>
      <w:rFonts w:ascii="Calibri" w:eastAsia="Calibri" w:hAnsi="Calibri" w:cs="Times New Roman"/>
      <w:sz w:val="22"/>
      <w:szCs w:val="22"/>
      <w:lang w:eastAsia="en-US"/>
    </w:rPr>
  </w:style>
  <w:style w:type="character" w:customStyle="1" w:styleId="FontStyle34">
    <w:name w:val="Font Style34"/>
    <w:uiPriority w:val="99"/>
    <w:rsid w:val="002E478D"/>
    <w:rPr>
      <w:rFonts w:ascii="Times New Roman" w:hAnsi="Times New Roman" w:cs="Times New Roman" w:hint="default"/>
      <w:color w:val="000000"/>
      <w:sz w:val="22"/>
      <w:szCs w:val="22"/>
    </w:rPr>
  </w:style>
  <w:style w:type="paragraph" w:customStyle="1" w:styleId="Style7">
    <w:name w:val="Style7"/>
    <w:basedOn w:val="Normalny"/>
    <w:uiPriority w:val="99"/>
    <w:rsid w:val="002E478D"/>
    <w:pPr>
      <w:widowControl w:val="0"/>
      <w:autoSpaceDE w:val="0"/>
      <w:autoSpaceDN w:val="0"/>
      <w:adjustRightInd w:val="0"/>
      <w:spacing w:line="274" w:lineRule="exact"/>
      <w:jc w:val="both"/>
    </w:pPr>
    <w:rPr>
      <w:sz w:val="24"/>
      <w:szCs w:val="24"/>
    </w:rPr>
  </w:style>
  <w:style w:type="paragraph" w:customStyle="1" w:styleId="Style12">
    <w:name w:val="Style12"/>
    <w:basedOn w:val="Normalny"/>
    <w:uiPriority w:val="99"/>
    <w:rsid w:val="002E478D"/>
    <w:pPr>
      <w:widowControl w:val="0"/>
      <w:autoSpaceDE w:val="0"/>
      <w:autoSpaceDN w:val="0"/>
      <w:adjustRightInd w:val="0"/>
      <w:spacing w:line="274" w:lineRule="exact"/>
      <w:ind w:hanging="672"/>
      <w:jc w:val="both"/>
    </w:pPr>
    <w:rPr>
      <w:sz w:val="24"/>
      <w:szCs w:val="24"/>
    </w:rPr>
  </w:style>
  <w:style w:type="paragraph" w:customStyle="1" w:styleId="Style21">
    <w:name w:val="Style21"/>
    <w:basedOn w:val="Normalny"/>
    <w:uiPriority w:val="99"/>
    <w:rsid w:val="002E478D"/>
    <w:pPr>
      <w:widowControl w:val="0"/>
      <w:autoSpaceDE w:val="0"/>
      <w:autoSpaceDN w:val="0"/>
      <w:adjustRightInd w:val="0"/>
      <w:spacing w:line="276" w:lineRule="exact"/>
      <w:ind w:hanging="336"/>
      <w:jc w:val="both"/>
    </w:pPr>
    <w:rPr>
      <w:sz w:val="24"/>
      <w:szCs w:val="24"/>
    </w:rPr>
  </w:style>
  <w:style w:type="character" w:customStyle="1" w:styleId="FontStyle33">
    <w:name w:val="Font Style33"/>
    <w:uiPriority w:val="99"/>
    <w:rsid w:val="002E478D"/>
    <w:rPr>
      <w:rFonts w:ascii="Times New Roman" w:hAnsi="Times New Roman" w:cs="Times New Roman" w:hint="default"/>
      <w:b/>
      <w:bCs/>
      <w:color w:val="000000"/>
      <w:sz w:val="22"/>
      <w:szCs w:val="22"/>
    </w:rPr>
  </w:style>
  <w:style w:type="paragraph" w:customStyle="1" w:styleId="Style17">
    <w:name w:val="Style17"/>
    <w:basedOn w:val="Normalny"/>
    <w:uiPriority w:val="99"/>
    <w:rsid w:val="002E478D"/>
    <w:pPr>
      <w:widowControl w:val="0"/>
      <w:autoSpaceDE w:val="0"/>
      <w:autoSpaceDN w:val="0"/>
      <w:adjustRightInd w:val="0"/>
      <w:spacing w:line="276" w:lineRule="exact"/>
      <w:ind w:hanging="355"/>
    </w:pPr>
    <w:rPr>
      <w:sz w:val="24"/>
      <w:szCs w:val="24"/>
    </w:rPr>
  </w:style>
  <w:style w:type="paragraph" w:customStyle="1" w:styleId="Style20">
    <w:name w:val="Style20"/>
    <w:basedOn w:val="Normalny"/>
    <w:uiPriority w:val="99"/>
    <w:rsid w:val="002E478D"/>
    <w:pPr>
      <w:widowControl w:val="0"/>
      <w:autoSpaceDE w:val="0"/>
      <w:autoSpaceDN w:val="0"/>
      <w:adjustRightInd w:val="0"/>
      <w:spacing w:line="277" w:lineRule="exact"/>
    </w:pPr>
    <w:rPr>
      <w:sz w:val="24"/>
      <w:szCs w:val="24"/>
    </w:rPr>
  </w:style>
  <w:style w:type="paragraph" w:customStyle="1" w:styleId="Style23">
    <w:name w:val="Style23"/>
    <w:basedOn w:val="Normalny"/>
    <w:uiPriority w:val="99"/>
    <w:rsid w:val="002E478D"/>
    <w:pPr>
      <w:widowControl w:val="0"/>
      <w:autoSpaceDE w:val="0"/>
      <w:autoSpaceDN w:val="0"/>
      <w:adjustRightInd w:val="0"/>
      <w:spacing w:line="318" w:lineRule="exact"/>
      <w:jc w:val="both"/>
    </w:pPr>
    <w:rPr>
      <w:sz w:val="24"/>
      <w:szCs w:val="24"/>
    </w:rPr>
  </w:style>
  <w:style w:type="table" w:styleId="Kolorowalistaakcent1">
    <w:name w:val="Colorful List Accent 1"/>
    <w:basedOn w:val="Standardowy"/>
    <w:link w:val="Kolorowalistaakcent1Znak1"/>
    <w:uiPriority w:val="34"/>
    <w:rsid w:val="002E478D"/>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opkaZnak">
    <w:name w:val="Stopka Znak"/>
    <w:link w:val="Stopka"/>
    <w:uiPriority w:val="99"/>
    <w:rsid w:val="00CE68B0"/>
  </w:style>
  <w:style w:type="table" w:styleId="Tabela-Siatka">
    <w:name w:val="Table Grid"/>
    <w:basedOn w:val="Standardowy"/>
    <w:rsid w:val="00747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747E93"/>
  </w:style>
  <w:style w:type="character" w:customStyle="1" w:styleId="TekstprzypisudolnegoZnak">
    <w:name w:val="Tekst przypisu dolnego Znak"/>
    <w:basedOn w:val="Domylnaczcionkaakapitu"/>
    <w:link w:val="Tekstprzypisudolnego"/>
    <w:rsid w:val="00747E93"/>
  </w:style>
  <w:style w:type="character" w:styleId="Odwoanieprzypisudolnego">
    <w:name w:val="footnote reference"/>
    <w:rsid w:val="00747E93"/>
    <w:rPr>
      <w:vertAlign w:val="superscript"/>
    </w:rPr>
  </w:style>
  <w:style w:type="paragraph" w:customStyle="1" w:styleId="Tekstpodstawowywcity21">
    <w:name w:val="Tekst podstawowy wcięty 21"/>
    <w:basedOn w:val="Normalny"/>
    <w:uiPriority w:val="99"/>
    <w:rsid w:val="00B26847"/>
    <w:pPr>
      <w:suppressAutoHyphens/>
      <w:ind w:left="284" w:hanging="284"/>
      <w:jc w:val="both"/>
    </w:pPr>
    <w:rPr>
      <w:sz w:val="24"/>
      <w:lang w:eastAsia="zh-CN"/>
    </w:rPr>
  </w:style>
  <w:style w:type="paragraph" w:styleId="NormalnyWeb">
    <w:name w:val="Normal (Web)"/>
    <w:basedOn w:val="Normalny"/>
    <w:uiPriority w:val="99"/>
    <w:rsid w:val="00B26847"/>
    <w:pPr>
      <w:suppressAutoHyphens/>
      <w:spacing w:before="280" w:after="119"/>
    </w:pPr>
    <w:rPr>
      <w:sz w:val="24"/>
      <w:szCs w:val="24"/>
      <w:lang w:eastAsia="zh-CN"/>
    </w:rPr>
  </w:style>
  <w:style w:type="paragraph" w:customStyle="1" w:styleId="Akapitzlist1">
    <w:name w:val="Akapit z listą1"/>
    <w:basedOn w:val="Normalny"/>
    <w:uiPriority w:val="99"/>
    <w:rsid w:val="00B26847"/>
    <w:pPr>
      <w:suppressAutoHyphens/>
      <w:spacing w:after="200" w:line="276" w:lineRule="auto"/>
      <w:ind w:left="720"/>
      <w:contextualSpacing/>
    </w:pPr>
    <w:rPr>
      <w:rFonts w:ascii="Calibri" w:hAnsi="Calibri" w:cs="Calibri"/>
      <w:sz w:val="22"/>
      <w:szCs w:val="22"/>
      <w:lang w:eastAsia="zh-CN"/>
    </w:rPr>
  </w:style>
  <w:style w:type="paragraph" w:customStyle="1" w:styleId="Kolorowalistaakcent11">
    <w:name w:val="Kolorowa lista — akcent 11"/>
    <w:basedOn w:val="Normalny"/>
    <w:uiPriority w:val="99"/>
    <w:qFormat/>
    <w:rsid w:val="00B26847"/>
    <w:pPr>
      <w:spacing w:after="200" w:line="276" w:lineRule="auto"/>
      <w:ind w:left="720"/>
      <w:contextualSpacing/>
    </w:pPr>
    <w:rPr>
      <w:rFonts w:ascii="Calibri" w:eastAsia="Calibri" w:hAnsi="Calibri"/>
      <w:sz w:val="22"/>
      <w:szCs w:val="22"/>
      <w:lang w:eastAsia="en-US"/>
    </w:rPr>
  </w:style>
  <w:style w:type="paragraph" w:customStyle="1" w:styleId="Style16">
    <w:name w:val="Style16"/>
    <w:basedOn w:val="Normalny"/>
    <w:uiPriority w:val="99"/>
    <w:rsid w:val="00B26847"/>
    <w:pPr>
      <w:widowControl w:val="0"/>
      <w:autoSpaceDE w:val="0"/>
      <w:autoSpaceDN w:val="0"/>
      <w:adjustRightInd w:val="0"/>
    </w:pPr>
    <w:rPr>
      <w:sz w:val="24"/>
      <w:szCs w:val="24"/>
    </w:rPr>
  </w:style>
  <w:style w:type="character" w:customStyle="1" w:styleId="FontStyle67">
    <w:name w:val="Font Style67"/>
    <w:uiPriority w:val="99"/>
    <w:rsid w:val="00B26847"/>
    <w:rPr>
      <w:rFonts w:ascii="Verdana" w:hAnsi="Verdana"/>
      <w:sz w:val="18"/>
    </w:rPr>
  </w:style>
  <w:style w:type="paragraph" w:customStyle="1" w:styleId="Zwykytekst1">
    <w:name w:val="Zwykły tekst1"/>
    <w:basedOn w:val="Normalny"/>
    <w:uiPriority w:val="99"/>
    <w:rsid w:val="00B26847"/>
    <w:pPr>
      <w:widowControl w:val="0"/>
      <w:autoSpaceDE w:val="0"/>
    </w:pPr>
    <w:rPr>
      <w:rFonts w:ascii="Courier New" w:hAnsi="Courier New"/>
      <w:lang w:eastAsia="ar-SA"/>
    </w:rPr>
  </w:style>
  <w:style w:type="character" w:customStyle="1" w:styleId="AkapitzlistZnak">
    <w:name w:val="Akapit z listą Znak"/>
    <w:link w:val="Akapitzlist"/>
    <w:uiPriority w:val="34"/>
    <w:locked/>
    <w:rsid w:val="00B26847"/>
  </w:style>
  <w:style w:type="character" w:customStyle="1" w:styleId="Znakiprzypiswdolnych">
    <w:name w:val="Znaki przypisów dolnych"/>
    <w:rsid w:val="00B26847"/>
    <w:rPr>
      <w:vertAlign w:val="superscript"/>
    </w:rPr>
  </w:style>
  <w:style w:type="paragraph" w:customStyle="1" w:styleId="Tekstpodstawowy22">
    <w:name w:val="Tekst podstawowy 22"/>
    <w:basedOn w:val="Normalny"/>
    <w:rsid w:val="00B26847"/>
    <w:pPr>
      <w:suppressAutoHyphens/>
      <w:spacing w:after="120" w:line="480" w:lineRule="auto"/>
    </w:pPr>
    <w:rPr>
      <w:sz w:val="24"/>
      <w:szCs w:val="24"/>
      <w:lang w:eastAsia="zh-CN"/>
    </w:rPr>
  </w:style>
  <w:style w:type="paragraph" w:customStyle="1" w:styleId="Tekstpodstawowy21">
    <w:name w:val="Tekst podstawowy 21"/>
    <w:basedOn w:val="Normalny"/>
    <w:uiPriority w:val="99"/>
    <w:rsid w:val="00B26847"/>
    <w:pPr>
      <w:suppressAutoHyphens/>
      <w:overflowPunct w:val="0"/>
      <w:autoSpaceDE w:val="0"/>
      <w:ind w:left="705" w:hanging="705"/>
      <w:textAlignment w:val="baseline"/>
    </w:pPr>
    <w:rPr>
      <w:sz w:val="28"/>
      <w:u w:val="single"/>
      <w:lang w:eastAsia="zh-CN"/>
    </w:rPr>
  </w:style>
  <w:style w:type="paragraph" w:styleId="Tekstpodstawowy2">
    <w:name w:val="Body Text 2"/>
    <w:basedOn w:val="Normalny"/>
    <w:link w:val="Tekstpodstawowy2Znak1"/>
    <w:uiPriority w:val="99"/>
    <w:unhideWhenUsed/>
    <w:rsid w:val="00B26847"/>
    <w:pPr>
      <w:suppressAutoHyphens/>
      <w:spacing w:after="120" w:line="480" w:lineRule="auto"/>
    </w:pPr>
    <w:rPr>
      <w:lang w:val="x-none" w:eastAsia="zh-CN"/>
    </w:rPr>
  </w:style>
  <w:style w:type="character" w:customStyle="1" w:styleId="Tekstpodstawowy2Znak">
    <w:name w:val="Tekst podstawowy 2 Znak"/>
    <w:basedOn w:val="Domylnaczcionkaakapitu"/>
    <w:rsid w:val="00B26847"/>
  </w:style>
  <w:style w:type="character" w:customStyle="1" w:styleId="Tekstpodstawowy2Znak1">
    <w:name w:val="Tekst podstawowy 2 Znak1"/>
    <w:link w:val="Tekstpodstawowy2"/>
    <w:uiPriority w:val="99"/>
    <w:rsid w:val="00B26847"/>
    <w:rPr>
      <w:lang w:val="x-none" w:eastAsia="zh-CN"/>
    </w:rPr>
  </w:style>
  <w:style w:type="character" w:customStyle="1" w:styleId="redniasiatka1akcent2Znak">
    <w:name w:val="Średnia siatka 1 — akcent 2 Znak"/>
    <w:link w:val="redniasiatka1akcent2"/>
    <w:uiPriority w:val="34"/>
    <w:rsid w:val="00B26847"/>
    <w:rPr>
      <w:rFonts w:ascii="Arial" w:eastAsia="Calibri" w:hAnsi="Arial"/>
      <w:sz w:val="22"/>
      <w:szCs w:val="22"/>
      <w:lang w:eastAsia="en-US"/>
    </w:rPr>
  </w:style>
  <w:style w:type="character" w:customStyle="1" w:styleId="dane1">
    <w:name w:val="dane1"/>
    <w:rsid w:val="00B26847"/>
    <w:rPr>
      <w:color w:val="auto"/>
    </w:rPr>
  </w:style>
  <w:style w:type="table" w:styleId="redniasiatka1akcent2">
    <w:name w:val="Medium Grid 1 Accent 2"/>
    <w:basedOn w:val="Standardowy"/>
    <w:link w:val="redniasiatka1akcent2Znak"/>
    <w:uiPriority w:val="34"/>
    <w:rsid w:val="00B26847"/>
    <w:rPr>
      <w:rFonts w:ascii="Arial" w:eastAsia="Calibri" w:hAnsi="Arial"/>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Kolorowalistaakcent1Znak">
    <w:name w:val="Kolorowa lista — akcent 1 Znak"/>
    <w:locked/>
    <w:rsid w:val="00DE6DDE"/>
    <w:rPr>
      <w:rFonts w:ascii="Calibri" w:eastAsia="Calibri" w:hAnsi="Calibri"/>
      <w:sz w:val="22"/>
      <w:szCs w:val="22"/>
      <w:lang w:eastAsia="en-US"/>
    </w:rPr>
  </w:style>
  <w:style w:type="character" w:customStyle="1" w:styleId="acopre">
    <w:name w:val="acopre"/>
    <w:rsid w:val="00F51BF9"/>
  </w:style>
  <w:style w:type="character" w:styleId="Uwydatnienie">
    <w:name w:val="Emphasis"/>
    <w:uiPriority w:val="20"/>
    <w:qFormat/>
    <w:rsid w:val="00F51BF9"/>
    <w:rPr>
      <w:i/>
      <w:iCs/>
    </w:rPr>
  </w:style>
  <w:style w:type="character" w:customStyle="1" w:styleId="st">
    <w:name w:val="st"/>
    <w:rsid w:val="008B186E"/>
  </w:style>
  <w:style w:type="character" w:customStyle="1" w:styleId="Nierozpoznanawzmianka">
    <w:name w:val="Nierozpoznana wzmianka"/>
    <w:uiPriority w:val="99"/>
    <w:semiHidden/>
    <w:unhideWhenUsed/>
    <w:rsid w:val="00BE3767"/>
    <w:rPr>
      <w:color w:val="605E5C"/>
      <w:shd w:val="clear" w:color="auto" w:fill="E1DFDD"/>
    </w:rPr>
  </w:style>
  <w:style w:type="character" w:styleId="UyteHipercze">
    <w:name w:val="FollowedHyperlink"/>
    <w:rsid w:val="002C6BAE"/>
    <w:rPr>
      <w:color w:val="800080"/>
      <w:u w:val="single"/>
    </w:rPr>
  </w:style>
  <w:style w:type="character" w:customStyle="1" w:styleId="highlight">
    <w:name w:val="highlight"/>
    <w:rsid w:val="00DA067F"/>
  </w:style>
  <w:style w:type="paragraph" w:customStyle="1" w:styleId="Akapitzlist2">
    <w:name w:val="Akapit z listą2"/>
    <w:aliases w:val="L1,Numerowanie"/>
    <w:basedOn w:val="Normalny"/>
    <w:rsid w:val="00C54DDE"/>
    <w:pPr>
      <w:suppressAutoHyphens/>
      <w:spacing w:line="100" w:lineRule="atLeast"/>
      <w:ind w:left="708"/>
    </w:pPr>
    <w:rPr>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rFonts w:ascii="Bookman Old Style" w:hAnsi="Bookman Old Style"/>
      <w:sz w:val="28"/>
    </w:rPr>
  </w:style>
  <w:style w:type="paragraph" w:styleId="Nagwek2">
    <w:name w:val="heading 2"/>
    <w:basedOn w:val="Normalny"/>
    <w:next w:val="Normalny"/>
    <w:qFormat/>
    <w:pPr>
      <w:keepNext/>
      <w:ind w:left="207"/>
      <w:outlineLvl w:val="1"/>
    </w:pPr>
    <w:rPr>
      <w:sz w:val="24"/>
      <w:lang w:val="de-DE"/>
    </w:rPr>
  </w:style>
  <w:style w:type="paragraph" w:styleId="Nagwek3">
    <w:name w:val="heading 3"/>
    <w:basedOn w:val="Normalny"/>
    <w:next w:val="Normalny"/>
    <w:qFormat/>
    <w:pPr>
      <w:keepNext/>
      <w:outlineLvl w:val="2"/>
    </w:pPr>
    <w:rPr>
      <w:b/>
      <w:bCs/>
      <w:i/>
      <w:iCs/>
      <w:lang w:val="de-DE"/>
    </w:rPr>
  </w:style>
  <w:style w:type="paragraph" w:styleId="Nagwek4">
    <w:name w:val="heading 4"/>
    <w:basedOn w:val="Normalny"/>
    <w:next w:val="Normalny"/>
    <w:link w:val="Nagwek4Znak"/>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sz w:val="24"/>
      <w:szCs w:val="24"/>
    </w:rPr>
  </w:style>
  <w:style w:type="paragraph" w:styleId="Nagwek9">
    <w:name w:val="heading 9"/>
    <w:basedOn w:val="Normalny"/>
    <w:next w:val="Normalny"/>
    <w:link w:val="Nagwek9Znak"/>
    <w:qFormat/>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pPr>
      <w:ind w:left="-426"/>
    </w:pPr>
    <w:rPr>
      <w:b/>
      <w:color w:val="FF0000"/>
      <w:sz w:val="40"/>
      <w:u w:val="single"/>
    </w:rPr>
  </w:style>
  <w:style w:type="paragraph" w:styleId="Tekstpodstawowywcity2">
    <w:name w:val="Body Text Indent 2"/>
    <w:basedOn w:val="Normalny"/>
    <w:pPr>
      <w:ind w:firstLine="708"/>
      <w:jc w:val="both"/>
    </w:pPr>
    <w:rPr>
      <w:b/>
      <w:bCs/>
      <w:iCs/>
      <w:sz w:val="28"/>
      <w:szCs w:val="28"/>
    </w:rPr>
  </w:style>
  <w:style w:type="paragraph" w:styleId="Tekstpodstawowy">
    <w:name w:val="Body Text"/>
    <w:basedOn w:val="Normalny"/>
    <w:pPr>
      <w:spacing w:after="120"/>
    </w:p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Numerstrony">
    <w:name w:val="page number"/>
    <w:basedOn w:val="Domylnaczcionkaakapitu"/>
  </w:style>
  <w:style w:type="paragraph" w:customStyle="1" w:styleId="Styl">
    <w:name w:val="Styl"/>
    <w:rsid w:val="00912E2C"/>
    <w:pPr>
      <w:widowControl w:val="0"/>
      <w:autoSpaceDE w:val="0"/>
      <w:autoSpaceDN w:val="0"/>
      <w:adjustRightInd w:val="0"/>
    </w:pPr>
    <w:rPr>
      <w:sz w:val="24"/>
      <w:szCs w:val="24"/>
    </w:rPr>
  </w:style>
  <w:style w:type="paragraph" w:customStyle="1" w:styleId="ZnakZnak1">
    <w:name w:val="Znak Znak1"/>
    <w:basedOn w:val="Normalny"/>
    <w:rsid w:val="006D2206"/>
    <w:rPr>
      <w:sz w:val="24"/>
      <w:szCs w:val="24"/>
    </w:rPr>
  </w:style>
  <w:style w:type="paragraph" w:styleId="Akapitzlist">
    <w:name w:val="List Paragraph"/>
    <w:basedOn w:val="Normalny"/>
    <w:link w:val="AkapitzlistZnak"/>
    <w:uiPriority w:val="34"/>
    <w:qFormat/>
    <w:rsid w:val="00123E06"/>
    <w:pPr>
      <w:ind w:left="708"/>
    </w:pPr>
  </w:style>
  <w:style w:type="character" w:customStyle="1" w:styleId="Nagwek4Znak">
    <w:name w:val="Nagłówek 4 Znak"/>
    <w:link w:val="Nagwek4"/>
    <w:rsid w:val="00E45D3D"/>
    <w:rPr>
      <w:b/>
      <w:bCs/>
      <w:sz w:val="28"/>
      <w:szCs w:val="28"/>
    </w:rPr>
  </w:style>
  <w:style w:type="character" w:customStyle="1" w:styleId="Nagwek5Znak">
    <w:name w:val="Nagłówek 5 Znak"/>
    <w:link w:val="Nagwek5"/>
    <w:rsid w:val="00E45D3D"/>
    <w:rPr>
      <w:b/>
      <w:bCs/>
      <w:i/>
      <w:iCs/>
      <w:sz w:val="26"/>
      <w:szCs w:val="26"/>
    </w:rPr>
  </w:style>
  <w:style w:type="character" w:customStyle="1" w:styleId="Nagwek9Znak">
    <w:name w:val="Nagłówek 9 Znak"/>
    <w:link w:val="Nagwek9"/>
    <w:rsid w:val="00E45D3D"/>
    <w:rPr>
      <w:rFonts w:ascii="Arial" w:hAnsi="Arial" w:cs="Arial"/>
      <w:sz w:val="22"/>
      <w:szCs w:val="22"/>
    </w:rPr>
  </w:style>
  <w:style w:type="character" w:customStyle="1" w:styleId="NagwekZnak">
    <w:name w:val="Nagłówek Znak"/>
    <w:link w:val="Nagwek"/>
    <w:rsid w:val="00E45D3D"/>
  </w:style>
  <w:style w:type="paragraph" w:styleId="Zwykytekst">
    <w:name w:val="Plain Text"/>
    <w:basedOn w:val="Normalny"/>
    <w:link w:val="ZwykytekstZnak"/>
    <w:rsid w:val="00267159"/>
    <w:pPr>
      <w:numPr>
        <w:ilvl w:val="3"/>
      </w:numPr>
      <w:tabs>
        <w:tab w:val="num" w:pos="720"/>
      </w:tabs>
      <w:ind w:left="720" w:hanging="720"/>
    </w:pPr>
    <w:rPr>
      <w:sz w:val="24"/>
    </w:rPr>
  </w:style>
  <w:style w:type="character" w:customStyle="1" w:styleId="ZwykytekstZnak">
    <w:name w:val="Zwykły tekst Znak"/>
    <w:link w:val="Zwykytekst"/>
    <w:rsid w:val="00267159"/>
    <w:rPr>
      <w:sz w:val="24"/>
    </w:rPr>
  </w:style>
  <w:style w:type="paragraph" w:customStyle="1" w:styleId="Default">
    <w:name w:val="Default"/>
    <w:rsid w:val="00AE08CA"/>
    <w:pPr>
      <w:suppressAutoHyphens/>
      <w:autoSpaceDE w:val="0"/>
    </w:pPr>
    <w:rPr>
      <w:color w:val="000000"/>
      <w:sz w:val="24"/>
      <w:szCs w:val="24"/>
      <w:lang w:eastAsia="zh-CN"/>
    </w:rPr>
  </w:style>
  <w:style w:type="character" w:customStyle="1" w:styleId="FontStyle31">
    <w:name w:val="Font Style31"/>
    <w:uiPriority w:val="99"/>
    <w:rsid w:val="00AE08CA"/>
    <w:rPr>
      <w:rFonts w:ascii="Times New Roman" w:hAnsi="Times New Roman" w:cs="Times New Roman"/>
      <w:b/>
      <w:bCs/>
      <w:color w:val="000000"/>
      <w:sz w:val="26"/>
      <w:szCs w:val="26"/>
    </w:rPr>
  </w:style>
  <w:style w:type="character" w:styleId="Pogrubienie">
    <w:name w:val="Strong"/>
    <w:qFormat/>
    <w:rsid w:val="002E478D"/>
    <w:rPr>
      <w:b/>
      <w:bCs/>
    </w:rPr>
  </w:style>
  <w:style w:type="paragraph" w:customStyle="1" w:styleId="pkt">
    <w:name w:val="pkt"/>
    <w:basedOn w:val="Normalny"/>
    <w:uiPriority w:val="99"/>
    <w:rsid w:val="002E478D"/>
    <w:pPr>
      <w:suppressAutoHyphens/>
      <w:spacing w:before="60" w:after="60"/>
      <w:ind w:left="851" w:hanging="295"/>
      <w:jc w:val="both"/>
    </w:pPr>
    <w:rPr>
      <w:lang w:eastAsia="zh-CN"/>
    </w:rPr>
  </w:style>
  <w:style w:type="character" w:customStyle="1" w:styleId="tekstdokbold">
    <w:name w:val="tekst dok. bold"/>
    <w:rsid w:val="002E478D"/>
    <w:rPr>
      <w:b/>
    </w:rPr>
  </w:style>
  <w:style w:type="character" w:customStyle="1" w:styleId="postbody">
    <w:name w:val="postbody"/>
    <w:rsid w:val="002E478D"/>
    <w:rPr>
      <w:rFonts w:cs="Times New Roman"/>
    </w:rPr>
  </w:style>
  <w:style w:type="character" w:customStyle="1" w:styleId="Kolorowalistaakcent1Znak1">
    <w:name w:val="Kolorowa lista — akcent 1 Znak1"/>
    <w:link w:val="Kolorowalistaakcent1"/>
    <w:uiPriority w:val="34"/>
    <w:locked/>
    <w:rsid w:val="002E478D"/>
    <w:rPr>
      <w:rFonts w:ascii="Calibri" w:eastAsia="Calibri" w:hAnsi="Calibri" w:cs="Times New Roman"/>
      <w:sz w:val="22"/>
      <w:szCs w:val="22"/>
      <w:lang w:eastAsia="en-US"/>
    </w:rPr>
  </w:style>
  <w:style w:type="character" w:customStyle="1" w:styleId="FontStyle34">
    <w:name w:val="Font Style34"/>
    <w:uiPriority w:val="99"/>
    <w:rsid w:val="002E478D"/>
    <w:rPr>
      <w:rFonts w:ascii="Times New Roman" w:hAnsi="Times New Roman" w:cs="Times New Roman" w:hint="default"/>
      <w:color w:val="000000"/>
      <w:sz w:val="22"/>
      <w:szCs w:val="22"/>
    </w:rPr>
  </w:style>
  <w:style w:type="paragraph" w:customStyle="1" w:styleId="Style7">
    <w:name w:val="Style7"/>
    <w:basedOn w:val="Normalny"/>
    <w:uiPriority w:val="99"/>
    <w:rsid w:val="002E478D"/>
    <w:pPr>
      <w:widowControl w:val="0"/>
      <w:autoSpaceDE w:val="0"/>
      <w:autoSpaceDN w:val="0"/>
      <w:adjustRightInd w:val="0"/>
      <w:spacing w:line="274" w:lineRule="exact"/>
      <w:jc w:val="both"/>
    </w:pPr>
    <w:rPr>
      <w:sz w:val="24"/>
      <w:szCs w:val="24"/>
    </w:rPr>
  </w:style>
  <w:style w:type="paragraph" w:customStyle="1" w:styleId="Style12">
    <w:name w:val="Style12"/>
    <w:basedOn w:val="Normalny"/>
    <w:uiPriority w:val="99"/>
    <w:rsid w:val="002E478D"/>
    <w:pPr>
      <w:widowControl w:val="0"/>
      <w:autoSpaceDE w:val="0"/>
      <w:autoSpaceDN w:val="0"/>
      <w:adjustRightInd w:val="0"/>
      <w:spacing w:line="274" w:lineRule="exact"/>
      <w:ind w:hanging="672"/>
      <w:jc w:val="both"/>
    </w:pPr>
    <w:rPr>
      <w:sz w:val="24"/>
      <w:szCs w:val="24"/>
    </w:rPr>
  </w:style>
  <w:style w:type="paragraph" w:customStyle="1" w:styleId="Style21">
    <w:name w:val="Style21"/>
    <w:basedOn w:val="Normalny"/>
    <w:uiPriority w:val="99"/>
    <w:rsid w:val="002E478D"/>
    <w:pPr>
      <w:widowControl w:val="0"/>
      <w:autoSpaceDE w:val="0"/>
      <w:autoSpaceDN w:val="0"/>
      <w:adjustRightInd w:val="0"/>
      <w:spacing w:line="276" w:lineRule="exact"/>
      <w:ind w:hanging="336"/>
      <w:jc w:val="both"/>
    </w:pPr>
    <w:rPr>
      <w:sz w:val="24"/>
      <w:szCs w:val="24"/>
    </w:rPr>
  </w:style>
  <w:style w:type="character" w:customStyle="1" w:styleId="FontStyle33">
    <w:name w:val="Font Style33"/>
    <w:uiPriority w:val="99"/>
    <w:rsid w:val="002E478D"/>
    <w:rPr>
      <w:rFonts w:ascii="Times New Roman" w:hAnsi="Times New Roman" w:cs="Times New Roman" w:hint="default"/>
      <w:b/>
      <w:bCs/>
      <w:color w:val="000000"/>
      <w:sz w:val="22"/>
      <w:szCs w:val="22"/>
    </w:rPr>
  </w:style>
  <w:style w:type="paragraph" w:customStyle="1" w:styleId="Style17">
    <w:name w:val="Style17"/>
    <w:basedOn w:val="Normalny"/>
    <w:uiPriority w:val="99"/>
    <w:rsid w:val="002E478D"/>
    <w:pPr>
      <w:widowControl w:val="0"/>
      <w:autoSpaceDE w:val="0"/>
      <w:autoSpaceDN w:val="0"/>
      <w:adjustRightInd w:val="0"/>
      <w:spacing w:line="276" w:lineRule="exact"/>
      <w:ind w:hanging="355"/>
    </w:pPr>
    <w:rPr>
      <w:sz w:val="24"/>
      <w:szCs w:val="24"/>
    </w:rPr>
  </w:style>
  <w:style w:type="paragraph" w:customStyle="1" w:styleId="Style20">
    <w:name w:val="Style20"/>
    <w:basedOn w:val="Normalny"/>
    <w:uiPriority w:val="99"/>
    <w:rsid w:val="002E478D"/>
    <w:pPr>
      <w:widowControl w:val="0"/>
      <w:autoSpaceDE w:val="0"/>
      <w:autoSpaceDN w:val="0"/>
      <w:adjustRightInd w:val="0"/>
      <w:spacing w:line="277" w:lineRule="exact"/>
    </w:pPr>
    <w:rPr>
      <w:sz w:val="24"/>
      <w:szCs w:val="24"/>
    </w:rPr>
  </w:style>
  <w:style w:type="paragraph" w:customStyle="1" w:styleId="Style23">
    <w:name w:val="Style23"/>
    <w:basedOn w:val="Normalny"/>
    <w:uiPriority w:val="99"/>
    <w:rsid w:val="002E478D"/>
    <w:pPr>
      <w:widowControl w:val="0"/>
      <w:autoSpaceDE w:val="0"/>
      <w:autoSpaceDN w:val="0"/>
      <w:adjustRightInd w:val="0"/>
      <w:spacing w:line="318" w:lineRule="exact"/>
      <w:jc w:val="both"/>
    </w:pPr>
    <w:rPr>
      <w:sz w:val="24"/>
      <w:szCs w:val="24"/>
    </w:rPr>
  </w:style>
  <w:style w:type="table" w:styleId="Kolorowalistaakcent1">
    <w:name w:val="Colorful List Accent 1"/>
    <w:basedOn w:val="Standardowy"/>
    <w:link w:val="Kolorowalistaakcent1Znak1"/>
    <w:uiPriority w:val="34"/>
    <w:rsid w:val="002E478D"/>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opkaZnak">
    <w:name w:val="Stopka Znak"/>
    <w:link w:val="Stopka"/>
    <w:uiPriority w:val="99"/>
    <w:rsid w:val="00CE68B0"/>
  </w:style>
  <w:style w:type="table" w:styleId="Tabela-Siatka">
    <w:name w:val="Table Grid"/>
    <w:basedOn w:val="Standardowy"/>
    <w:rsid w:val="00747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747E93"/>
  </w:style>
  <w:style w:type="character" w:customStyle="1" w:styleId="TekstprzypisudolnegoZnak">
    <w:name w:val="Tekst przypisu dolnego Znak"/>
    <w:basedOn w:val="Domylnaczcionkaakapitu"/>
    <w:link w:val="Tekstprzypisudolnego"/>
    <w:rsid w:val="00747E93"/>
  </w:style>
  <w:style w:type="character" w:styleId="Odwoanieprzypisudolnego">
    <w:name w:val="footnote reference"/>
    <w:rsid w:val="00747E93"/>
    <w:rPr>
      <w:vertAlign w:val="superscript"/>
    </w:rPr>
  </w:style>
  <w:style w:type="paragraph" w:customStyle="1" w:styleId="Tekstpodstawowywcity21">
    <w:name w:val="Tekst podstawowy wcięty 21"/>
    <w:basedOn w:val="Normalny"/>
    <w:uiPriority w:val="99"/>
    <w:rsid w:val="00B26847"/>
    <w:pPr>
      <w:suppressAutoHyphens/>
      <w:ind w:left="284" w:hanging="284"/>
      <w:jc w:val="both"/>
    </w:pPr>
    <w:rPr>
      <w:sz w:val="24"/>
      <w:lang w:eastAsia="zh-CN"/>
    </w:rPr>
  </w:style>
  <w:style w:type="paragraph" w:styleId="NormalnyWeb">
    <w:name w:val="Normal (Web)"/>
    <w:basedOn w:val="Normalny"/>
    <w:uiPriority w:val="99"/>
    <w:rsid w:val="00B26847"/>
    <w:pPr>
      <w:suppressAutoHyphens/>
      <w:spacing w:before="280" w:after="119"/>
    </w:pPr>
    <w:rPr>
      <w:sz w:val="24"/>
      <w:szCs w:val="24"/>
      <w:lang w:eastAsia="zh-CN"/>
    </w:rPr>
  </w:style>
  <w:style w:type="paragraph" w:customStyle="1" w:styleId="Akapitzlist1">
    <w:name w:val="Akapit z listą1"/>
    <w:basedOn w:val="Normalny"/>
    <w:uiPriority w:val="99"/>
    <w:rsid w:val="00B26847"/>
    <w:pPr>
      <w:suppressAutoHyphens/>
      <w:spacing w:after="200" w:line="276" w:lineRule="auto"/>
      <w:ind w:left="720"/>
      <w:contextualSpacing/>
    </w:pPr>
    <w:rPr>
      <w:rFonts w:ascii="Calibri" w:hAnsi="Calibri" w:cs="Calibri"/>
      <w:sz w:val="22"/>
      <w:szCs w:val="22"/>
      <w:lang w:eastAsia="zh-CN"/>
    </w:rPr>
  </w:style>
  <w:style w:type="paragraph" w:customStyle="1" w:styleId="Kolorowalistaakcent11">
    <w:name w:val="Kolorowa lista — akcent 11"/>
    <w:basedOn w:val="Normalny"/>
    <w:uiPriority w:val="99"/>
    <w:qFormat/>
    <w:rsid w:val="00B26847"/>
    <w:pPr>
      <w:spacing w:after="200" w:line="276" w:lineRule="auto"/>
      <w:ind w:left="720"/>
      <w:contextualSpacing/>
    </w:pPr>
    <w:rPr>
      <w:rFonts w:ascii="Calibri" w:eastAsia="Calibri" w:hAnsi="Calibri"/>
      <w:sz w:val="22"/>
      <w:szCs w:val="22"/>
      <w:lang w:eastAsia="en-US"/>
    </w:rPr>
  </w:style>
  <w:style w:type="paragraph" w:customStyle="1" w:styleId="Style16">
    <w:name w:val="Style16"/>
    <w:basedOn w:val="Normalny"/>
    <w:uiPriority w:val="99"/>
    <w:rsid w:val="00B26847"/>
    <w:pPr>
      <w:widowControl w:val="0"/>
      <w:autoSpaceDE w:val="0"/>
      <w:autoSpaceDN w:val="0"/>
      <w:adjustRightInd w:val="0"/>
    </w:pPr>
    <w:rPr>
      <w:sz w:val="24"/>
      <w:szCs w:val="24"/>
    </w:rPr>
  </w:style>
  <w:style w:type="character" w:customStyle="1" w:styleId="FontStyle67">
    <w:name w:val="Font Style67"/>
    <w:uiPriority w:val="99"/>
    <w:rsid w:val="00B26847"/>
    <w:rPr>
      <w:rFonts w:ascii="Verdana" w:hAnsi="Verdana"/>
      <w:sz w:val="18"/>
    </w:rPr>
  </w:style>
  <w:style w:type="paragraph" w:customStyle="1" w:styleId="Zwykytekst1">
    <w:name w:val="Zwykły tekst1"/>
    <w:basedOn w:val="Normalny"/>
    <w:uiPriority w:val="99"/>
    <w:rsid w:val="00B26847"/>
    <w:pPr>
      <w:widowControl w:val="0"/>
      <w:autoSpaceDE w:val="0"/>
    </w:pPr>
    <w:rPr>
      <w:rFonts w:ascii="Courier New" w:hAnsi="Courier New"/>
      <w:lang w:eastAsia="ar-SA"/>
    </w:rPr>
  </w:style>
  <w:style w:type="character" w:customStyle="1" w:styleId="AkapitzlistZnak">
    <w:name w:val="Akapit z listą Znak"/>
    <w:link w:val="Akapitzlist"/>
    <w:uiPriority w:val="34"/>
    <w:locked/>
    <w:rsid w:val="00B26847"/>
  </w:style>
  <w:style w:type="character" w:customStyle="1" w:styleId="Znakiprzypiswdolnych">
    <w:name w:val="Znaki przypisów dolnych"/>
    <w:rsid w:val="00B26847"/>
    <w:rPr>
      <w:vertAlign w:val="superscript"/>
    </w:rPr>
  </w:style>
  <w:style w:type="paragraph" w:customStyle="1" w:styleId="Tekstpodstawowy22">
    <w:name w:val="Tekst podstawowy 22"/>
    <w:basedOn w:val="Normalny"/>
    <w:rsid w:val="00B26847"/>
    <w:pPr>
      <w:suppressAutoHyphens/>
      <w:spacing w:after="120" w:line="480" w:lineRule="auto"/>
    </w:pPr>
    <w:rPr>
      <w:sz w:val="24"/>
      <w:szCs w:val="24"/>
      <w:lang w:eastAsia="zh-CN"/>
    </w:rPr>
  </w:style>
  <w:style w:type="paragraph" w:customStyle="1" w:styleId="Tekstpodstawowy21">
    <w:name w:val="Tekst podstawowy 21"/>
    <w:basedOn w:val="Normalny"/>
    <w:uiPriority w:val="99"/>
    <w:rsid w:val="00B26847"/>
    <w:pPr>
      <w:suppressAutoHyphens/>
      <w:overflowPunct w:val="0"/>
      <w:autoSpaceDE w:val="0"/>
      <w:ind w:left="705" w:hanging="705"/>
      <w:textAlignment w:val="baseline"/>
    </w:pPr>
    <w:rPr>
      <w:sz w:val="28"/>
      <w:u w:val="single"/>
      <w:lang w:eastAsia="zh-CN"/>
    </w:rPr>
  </w:style>
  <w:style w:type="paragraph" w:styleId="Tekstpodstawowy2">
    <w:name w:val="Body Text 2"/>
    <w:basedOn w:val="Normalny"/>
    <w:link w:val="Tekstpodstawowy2Znak1"/>
    <w:uiPriority w:val="99"/>
    <w:unhideWhenUsed/>
    <w:rsid w:val="00B26847"/>
    <w:pPr>
      <w:suppressAutoHyphens/>
      <w:spacing w:after="120" w:line="480" w:lineRule="auto"/>
    </w:pPr>
    <w:rPr>
      <w:lang w:val="x-none" w:eastAsia="zh-CN"/>
    </w:rPr>
  </w:style>
  <w:style w:type="character" w:customStyle="1" w:styleId="Tekstpodstawowy2Znak">
    <w:name w:val="Tekst podstawowy 2 Znak"/>
    <w:basedOn w:val="Domylnaczcionkaakapitu"/>
    <w:rsid w:val="00B26847"/>
  </w:style>
  <w:style w:type="character" w:customStyle="1" w:styleId="Tekstpodstawowy2Znak1">
    <w:name w:val="Tekst podstawowy 2 Znak1"/>
    <w:link w:val="Tekstpodstawowy2"/>
    <w:uiPriority w:val="99"/>
    <w:rsid w:val="00B26847"/>
    <w:rPr>
      <w:lang w:val="x-none" w:eastAsia="zh-CN"/>
    </w:rPr>
  </w:style>
  <w:style w:type="character" w:customStyle="1" w:styleId="redniasiatka1akcent2Znak">
    <w:name w:val="Średnia siatka 1 — akcent 2 Znak"/>
    <w:link w:val="redniasiatka1akcent2"/>
    <w:uiPriority w:val="34"/>
    <w:rsid w:val="00B26847"/>
    <w:rPr>
      <w:rFonts w:ascii="Arial" w:eastAsia="Calibri" w:hAnsi="Arial"/>
      <w:sz w:val="22"/>
      <w:szCs w:val="22"/>
      <w:lang w:eastAsia="en-US"/>
    </w:rPr>
  </w:style>
  <w:style w:type="character" w:customStyle="1" w:styleId="dane1">
    <w:name w:val="dane1"/>
    <w:rsid w:val="00B26847"/>
    <w:rPr>
      <w:color w:val="auto"/>
    </w:rPr>
  </w:style>
  <w:style w:type="table" w:styleId="redniasiatka1akcent2">
    <w:name w:val="Medium Grid 1 Accent 2"/>
    <w:basedOn w:val="Standardowy"/>
    <w:link w:val="redniasiatka1akcent2Znak"/>
    <w:uiPriority w:val="34"/>
    <w:rsid w:val="00B26847"/>
    <w:rPr>
      <w:rFonts w:ascii="Arial" w:eastAsia="Calibri" w:hAnsi="Arial"/>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Kolorowalistaakcent1Znak">
    <w:name w:val="Kolorowa lista — akcent 1 Znak"/>
    <w:locked/>
    <w:rsid w:val="00DE6DDE"/>
    <w:rPr>
      <w:rFonts w:ascii="Calibri" w:eastAsia="Calibri" w:hAnsi="Calibri"/>
      <w:sz w:val="22"/>
      <w:szCs w:val="22"/>
      <w:lang w:eastAsia="en-US"/>
    </w:rPr>
  </w:style>
  <w:style w:type="character" w:customStyle="1" w:styleId="acopre">
    <w:name w:val="acopre"/>
    <w:rsid w:val="00F51BF9"/>
  </w:style>
  <w:style w:type="character" w:styleId="Uwydatnienie">
    <w:name w:val="Emphasis"/>
    <w:uiPriority w:val="20"/>
    <w:qFormat/>
    <w:rsid w:val="00F51BF9"/>
    <w:rPr>
      <w:i/>
      <w:iCs/>
    </w:rPr>
  </w:style>
  <w:style w:type="character" w:customStyle="1" w:styleId="st">
    <w:name w:val="st"/>
    <w:rsid w:val="008B186E"/>
  </w:style>
  <w:style w:type="character" w:customStyle="1" w:styleId="Nierozpoznanawzmianka">
    <w:name w:val="Nierozpoznana wzmianka"/>
    <w:uiPriority w:val="99"/>
    <w:semiHidden/>
    <w:unhideWhenUsed/>
    <w:rsid w:val="00BE3767"/>
    <w:rPr>
      <w:color w:val="605E5C"/>
      <w:shd w:val="clear" w:color="auto" w:fill="E1DFDD"/>
    </w:rPr>
  </w:style>
  <w:style w:type="character" w:styleId="UyteHipercze">
    <w:name w:val="FollowedHyperlink"/>
    <w:rsid w:val="002C6BAE"/>
    <w:rPr>
      <w:color w:val="800080"/>
      <w:u w:val="single"/>
    </w:rPr>
  </w:style>
  <w:style w:type="character" w:customStyle="1" w:styleId="highlight">
    <w:name w:val="highlight"/>
    <w:rsid w:val="00DA067F"/>
  </w:style>
  <w:style w:type="paragraph" w:customStyle="1" w:styleId="Akapitzlist2">
    <w:name w:val="Akapit z listą2"/>
    <w:aliases w:val="L1,Numerowanie"/>
    <w:basedOn w:val="Normalny"/>
    <w:rsid w:val="00C54DDE"/>
    <w:pPr>
      <w:suppressAutoHyphens/>
      <w:spacing w:line="100" w:lineRule="atLeast"/>
      <w:ind w:left="708"/>
    </w:pPr>
    <w:rPr>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794">
      <w:bodyDiv w:val="1"/>
      <w:marLeft w:val="0"/>
      <w:marRight w:val="0"/>
      <w:marTop w:val="0"/>
      <w:marBottom w:val="0"/>
      <w:divBdr>
        <w:top w:val="none" w:sz="0" w:space="0" w:color="auto"/>
        <w:left w:val="none" w:sz="0" w:space="0" w:color="auto"/>
        <w:bottom w:val="none" w:sz="0" w:space="0" w:color="auto"/>
        <w:right w:val="none" w:sz="0" w:space="0" w:color="auto"/>
      </w:divBdr>
    </w:div>
    <w:div w:id="243150505">
      <w:bodyDiv w:val="1"/>
      <w:marLeft w:val="0"/>
      <w:marRight w:val="0"/>
      <w:marTop w:val="0"/>
      <w:marBottom w:val="0"/>
      <w:divBdr>
        <w:top w:val="none" w:sz="0" w:space="0" w:color="auto"/>
        <w:left w:val="none" w:sz="0" w:space="0" w:color="auto"/>
        <w:bottom w:val="none" w:sz="0" w:space="0" w:color="auto"/>
        <w:right w:val="none" w:sz="0" w:space="0" w:color="auto"/>
      </w:divBdr>
    </w:div>
    <w:div w:id="681980485">
      <w:bodyDiv w:val="1"/>
      <w:marLeft w:val="0"/>
      <w:marRight w:val="0"/>
      <w:marTop w:val="0"/>
      <w:marBottom w:val="0"/>
      <w:divBdr>
        <w:top w:val="none" w:sz="0" w:space="0" w:color="auto"/>
        <w:left w:val="none" w:sz="0" w:space="0" w:color="auto"/>
        <w:bottom w:val="none" w:sz="0" w:space="0" w:color="auto"/>
        <w:right w:val="none" w:sz="0" w:space="0" w:color="auto"/>
      </w:divBdr>
    </w:div>
    <w:div w:id="762261607">
      <w:bodyDiv w:val="1"/>
      <w:marLeft w:val="0"/>
      <w:marRight w:val="0"/>
      <w:marTop w:val="0"/>
      <w:marBottom w:val="0"/>
      <w:divBdr>
        <w:top w:val="none" w:sz="0" w:space="0" w:color="auto"/>
        <w:left w:val="none" w:sz="0" w:space="0" w:color="auto"/>
        <w:bottom w:val="none" w:sz="0" w:space="0" w:color="auto"/>
        <w:right w:val="none" w:sz="0" w:space="0" w:color="auto"/>
      </w:divBdr>
    </w:div>
    <w:div w:id="805974134">
      <w:bodyDiv w:val="1"/>
      <w:marLeft w:val="0"/>
      <w:marRight w:val="0"/>
      <w:marTop w:val="0"/>
      <w:marBottom w:val="0"/>
      <w:divBdr>
        <w:top w:val="none" w:sz="0" w:space="0" w:color="auto"/>
        <w:left w:val="none" w:sz="0" w:space="0" w:color="auto"/>
        <w:bottom w:val="none" w:sz="0" w:space="0" w:color="auto"/>
        <w:right w:val="none" w:sz="0" w:space="0" w:color="auto"/>
      </w:divBdr>
      <w:divsChild>
        <w:div w:id="101726982">
          <w:marLeft w:val="0"/>
          <w:marRight w:val="0"/>
          <w:marTop w:val="0"/>
          <w:marBottom w:val="0"/>
          <w:divBdr>
            <w:top w:val="none" w:sz="0" w:space="0" w:color="auto"/>
            <w:left w:val="none" w:sz="0" w:space="0" w:color="auto"/>
            <w:bottom w:val="none" w:sz="0" w:space="0" w:color="auto"/>
            <w:right w:val="none" w:sz="0" w:space="0" w:color="auto"/>
          </w:divBdr>
        </w:div>
        <w:div w:id="468594199">
          <w:marLeft w:val="0"/>
          <w:marRight w:val="0"/>
          <w:marTop w:val="0"/>
          <w:marBottom w:val="0"/>
          <w:divBdr>
            <w:top w:val="none" w:sz="0" w:space="0" w:color="auto"/>
            <w:left w:val="none" w:sz="0" w:space="0" w:color="auto"/>
            <w:bottom w:val="none" w:sz="0" w:space="0" w:color="auto"/>
            <w:right w:val="none" w:sz="0" w:space="0" w:color="auto"/>
          </w:divBdr>
        </w:div>
        <w:div w:id="612522428">
          <w:marLeft w:val="0"/>
          <w:marRight w:val="0"/>
          <w:marTop w:val="0"/>
          <w:marBottom w:val="0"/>
          <w:divBdr>
            <w:top w:val="none" w:sz="0" w:space="0" w:color="auto"/>
            <w:left w:val="none" w:sz="0" w:space="0" w:color="auto"/>
            <w:bottom w:val="none" w:sz="0" w:space="0" w:color="auto"/>
            <w:right w:val="none" w:sz="0" w:space="0" w:color="auto"/>
          </w:divBdr>
        </w:div>
        <w:div w:id="1311789046">
          <w:marLeft w:val="0"/>
          <w:marRight w:val="0"/>
          <w:marTop w:val="0"/>
          <w:marBottom w:val="0"/>
          <w:divBdr>
            <w:top w:val="none" w:sz="0" w:space="0" w:color="auto"/>
            <w:left w:val="none" w:sz="0" w:space="0" w:color="auto"/>
            <w:bottom w:val="none" w:sz="0" w:space="0" w:color="auto"/>
            <w:right w:val="none" w:sz="0" w:space="0" w:color="auto"/>
          </w:divBdr>
        </w:div>
        <w:div w:id="1905024411">
          <w:marLeft w:val="0"/>
          <w:marRight w:val="0"/>
          <w:marTop w:val="0"/>
          <w:marBottom w:val="0"/>
          <w:divBdr>
            <w:top w:val="none" w:sz="0" w:space="0" w:color="auto"/>
            <w:left w:val="none" w:sz="0" w:space="0" w:color="auto"/>
            <w:bottom w:val="none" w:sz="0" w:space="0" w:color="auto"/>
            <w:right w:val="none" w:sz="0" w:space="0" w:color="auto"/>
          </w:divBdr>
        </w:div>
      </w:divsChild>
    </w:div>
    <w:div w:id="970406574">
      <w:bodyDiv w:val="1"/>
      <w:marLeft w:val="0"/>
      <w:marRight w:val="0"/>
      <w:marTop w:val="0"/>
      <w:marBottom w:val="0"/>
      <w:divBdr>
        <w:top w:val="none" w:sz="0" w:space="0" w:color="auto"/>
        <w:left w:val="none" w:sz="0" w:space="0" w:color="auto"/>
        <w:bottom w:val="none" w:sz="0" w:space="0" w:color="auto"/>
        <w:right w:val="none" w:sz="0" w:space="0" w:color="auto"/>
      </w:divBdr>
    </w:div>
    <w:div w:id="996230722">
      <w:bodyDiv w:val="1"/>
      <w:marLeft w:val="0"/>
      <w:marRight w:val="0"/>
      <w:marTop w:val="0"/>
      <w:marBottom w:val="0"/>
      <w:divBdr>
        <w:top w:val="none" w:sz="0" w:space="0" w:color="auto"/>
        <w:left w:val="none" w:sz="0" w:space="0" w:color="auto"/>
        <w:bottom w:val="none" w:sz="0" w:space="0" w:color="auto"/>
        <w:right w:val="none" w:sz="0" w:space="0" w:color="auto"/>
      </w:divBdr>
    </w:div>
    <w:div w:id="1059785473">
      <w:bodyDiv w:val="1"/>
      <w:marLeft w:val="0"/>
      <w:marRight w:val="0"/>
      <w:marTop w:val="0"/>
      <w:marBottom w:val="0"/>
      <w:divBdr>
        <w:top w:val="none" w:sz="0" w:space="0" w:color="auto"/>
        <w:left w:val="none" w:sz="0" w:space="0" w:color="auto"/>
        <w:bottom w:val="none" w:sz="0" w:space="0" w:color="auto"/>
        <w:right w:val="none" w:sz="0" w:space="0" w:color="auto"/>
      </w:divBdr>
    </w:div>
    <w:div w:id="1195462227">
      <w:bodyDiv w:val="1"/>
      <w:marLeft w:val="0"/>
      <w:marRight w:val="0"/>
      <w:marTop w:val="0"/>
      <w:marBottom w:val="0"/>
      <w:divBdr>
        <w:top w:val="none" w:sz="0" w:space="0" w:color="auto"/>
        <w:left w:val="none" w:sz="0" w:space="0" w:color="auto"/>
        <w:bottom w:val="none" w:sz="0" w:space="0" w:color="auto"/>
        <w:right w:val="none" w:sz="0" w:space="0" w:color="auto"/>
      </w:divBdr>
    </w:div>
    <w:div w:id="1275602601">
      <w:bodyDiv w:val="1"/>
      <w:marLeft w:val="0"/>
      <w:marRight w:val="0"/>
      <w:marTop w:val="0"/>
      <w:marBottom w:val="0"/>
      <w:divBdr>
        <w:top w:val="none" w:sz="0" w:space="0" w:color="auto"/>
        <w:left w:val="none" w:sz="0" w:space="0" w:color="auto"/>
        <w:bottom w:val="none" w:sz="0" w:space="0" w:color="auto"/>
        <w:right w:val="none" w:sz="0" w:space="0" w:color="auto"/>
      </w:divBdr>
    </w:div>
    <w:div w:id="1415204999">
      <w:bodyDiv w:val="1"/>
      <w:marLeft w:val="0"/>
      <w:marRight w:val="0"/>
      <w:marTop w:val="0"/>
      <w:marBottom w:val="0"/>
      <w:divBdr>
        <w:top w:val="none" w:sz="0" w:space="0" w:color="auto"/>
        <w:left w:val="none" w:sz="0" w:space="0" w:color="auto"/>
        <w:bottom w:val="none" w:sz="0" w:space="0" w:color="auto"/>
        <w:right w:val="none" w:sz="0" w:space="0" w:color="auto"/>
      </w:divBdr>
      <w:divsChild>
        <w:div w:id="39867860">
          <w:marLeft w:val="0"/>
          <w:marRight w:val="0"/>
          <w:marTop w:val="0"/>
          <w:marBottom w:val="0"/>
          <w:divBdr>
            <w:top w:val="none" w:sz="0" w:space="0" w:color="auto"/>
            <w:left w:val="none" w:sz="0" w:space="0" w:color="auto"/>
            <w:bottom w:val="none" w:sz="0" w:space="0" w:color="auto"/>
            <w:right w:val="none" w:sz="0" w:space="0" w:color="auto"/>
          </w:divBdr>
        </w:div>
      </w:divsChild>
    </w:div>
    <w:div w:id="1496721585">
      <w:bodyDiv w:val="1"/>
      <w:marLeft w:val="0"/>
      <w:marRight w:val="0"/>
      <w:marTop w:val="0"/>
      <w:marBottom w:val="0"/>
      <w:divBdr>
        <w:top w:val="none" w:sz="0" w:space="0" w:color="auto"/>
        <w:left w:val="none" w:sz="0" w:space="0" w:color="auto"/>
        <w:bottom w:val="none" w:sz="0" w:space="0" w:color="auto"/>
        <w:right w:val="none" w:sz="0" w:space="0" w:color="auto"/>
      </w:divBdr>
    </w:div>
    <w:div w:id="1688364413">
      <w:bodyDiv w:val="1"/>
      <w:marLeft w:val="0"/>
      <w:marRight w:val="0"/>
      <w:marTop w:val="0"/>
      <w:marBottom w:val="0"/>
      <w:divBdr>
        <w:top w:val="none" w:sz="0" w:space="0" w:color="auto"/>
        <w:left w:val="none" w:sz="0" w:space="0" w:color="auto"/>
        <w:bottom w:val="none" w:sz="0" w:space="0" w:color="auto"/>
        <w:right w:val="none" w:sz="0" w:space="0" w:color="auto"/>
      </w:divBdr>
    </w:div>
    <w:div w:id="1808938557">
      <w:bodyDiv w:val="1"/>
      <w:marLeft w:val="0"/>
      <w:marRight w:val="0"/>
      <w:marTop w:val="0"/>
      <w:marBottom w:val="0"/>
      <w:divBdr>
        <w:top w:val="none" w:sz="0" w:space="0" w:color="auto"/>
        <w:left w:val="none" w:sz="0" w:space="0" w:color="auto"/>
        <w:bottom w:val="none" w:sz="0" w:space="0" w:color="auto"/>
        <w:right w:val="none" w:sz="0" w:space="0" w:color="auto"/>
      </w:divBdr>
    </w:div>
    <w:div w:id="20347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oz_waw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zoz_waw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oz_wawer"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www.zoz-wawer.waw.p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ekretariat@zoz-wawer.waw.pl" TargetMode="External"/><Relationship Id="rId14" Type="http://schemas.openxmlformats.org/officeDocument/2006/relationships/hyperlink" Target="https://platformazakupowa.pl/pn/zoz_waw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B3CD-9187-4B0B-9FCA-3D6C24B2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9036</Words>
  <Characters>54220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Warszawa, dnia 27 05 2005</vt:lpstr>
    </vt:vector>
  </TitlesOfParts>
  <Company>SZPZLO</Company>
  <LinksUpToDate>false</LinksUpToDate>
  <CharactersWithSpaces>63130</CharactersWithSpaces>
  <SharedDoc>false</SharedDoc>
  <HLinks>
    <vt:vector size="66" baseType="variant">
      <vt:variant>
        <vt:i4>6553672</vt:i4>
      </vt:variant>
      <vt:variant>
        <vt:i4>30</vt:i4>
      </vt:variant>
      <vt:variant>
        <vt:i4>0</vt:i4>
      </vt:variant>
      <vt:variant>
        <vt:i4>5</vt:i4>
      </vt:variant>
      <vt:variant>
        <vt:lpwstr>mailto:iodo@zoz-wawer.waw.pl</vt:lpwstr>
      </vt:variant>
      <vt:variant>
        <vt:lpwstr/>
      </vt:variant>
      <vt:variant>
        <vt:i4>3407887</vt:i4>
      </vt:variant>
      <vt:variant>
        <vt:i4>27</vt:i4>
      </vt:variant>
      <vt:variant>
        <vt:i4>0</vt:i4>
      </vt:variant>
      <vt:variant>
        <vt:i4>5</vt:i4>
      </vt:variant>
      <vt:variant>
        <vt:lpwstr>https://platformazakupowa.pl/pn/zoz_wawer</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3407887</vt:i4>
      </vt:variant>
      <vt:variant>
        <vt:i4>18</vt:i4>
      </vt:variant>
      <vt:variant>
        <vt:i4>0</vt:i4>
      </vt:variant>
      <vt:variant>
        <vt:i4>5</vt:i4>
      </vt:variant>
      <vt:variant>
        <vt:lpwstr>https://platformazakupowa.pl/pn/zoz_wawer</vt:lpwstr>
      </vt:variant>
      <vt:variant>
        <vt:lpwstr/>
      </vt:variant>
      <vt:variant>
        <vt:i4>7143531</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3407887</vt:i4>
      </vt:variant>
      <vt:variant>
        <vt:i4>9</vt:i4>
      </vt:variant>
      <vt:variant>
        <vt:i4>0</vt:i4>
      </vt:variant>
      <vt:variant>
        <vt:i4>5</vt:i4>
      </vt:variant>
      <vt:variant>
        <vt:lpwstr>https://platformazakupowa.pl/pn/zoz_wawer</vt:lpwstr>
      </vt:variant>
      <vt:variant>
        <vt:lpwstr/>
      </vt:variant>
      <vt:variant>
        <vt:i4>3407887</vt:i4>
      </vt:variant>
      <vt:variant>
        <vt:i4>6</vt:i4>
      </vt:variant>
      <vt:variant>
        <vt:i4>0</vt:i4>
      </vt:variant>
      <vt:variant>
        <vt:i4>5</vt:i4>
      </vt:variant>
      <vt:variant>
        <vt:lpwstr>https://platformazakupowa.pl/pn/zoz_wawer</vt:lpwstr>
      </vt:variant>
      <vt:variant>
        <vt:lpwstr/>
      </vt:variant>
      <vt:variant>
        <vt:i4>393243</vt:i4>
      </vt:variant>
      <vt:variant>
        <vt:i4>3</vt:i4>
      </vt:variant>
      <vt:variant>
        <vt:i4>0</vt:i4>
      </vt:variant>
      <vt:variant>
        <vt:i4>5</vt:i4>
      </vt:variant>
      <vt:variant>
        <vt:lpwstr>http://www.zoz-wawer.waw.pl/</vt:lpwstr>
      </vt:variant>
      <vt:variant>
        <vt:lpwstr/>
      </vt:variant>
      <vt:variant>
        <vt:i4>6357085</vt:i4>
      </vt:variant>
      <vt:variant>
        <vt:i4>0</vt:i4>
      </vt:variant>
      <vt:variant>
        <vt:i4>0</vt:i4>
      </vt:variant>
      <vt:variant>
        <vt:i4>5</vt:i4>
      </vt:variant>
      <vt:variant>
        <vt:lpwstr>mailto:sekretariat@zoz-wawer.waw.pl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27 05 2005</dc:title>
  <dc:creator>monika</dc:creator>
  <cp:lastModifiedBy>Artur Pianka</cp:lastModifiedBy>
  <cp:revision>3</cp:revision>
  <cp:lastPrinted>2022-03-14T06:56:00Z</cp:lastPrinted>
  <dcterms:created xsi:type="dcterms:W3CDTF">2022-03-11T07:54:00Z</dcterms:created>
  <dcterms:modified xsi:type="dcterms:W3CDTF">2022-03-14T06:58:00Z</dcterms:modified>
</cp:coreProperties>
</file>