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55DD" w14:textId="717DFBCA" w:rsidR="00BB748B" w:rsidRPr="00643795" w:rsidRDefault="00BB748B" w:rsidP="00B738FA">
      <w:pPr>
        <w:tabs>
          <w:tab w:val="left" w:pos="360"/>
          <w:tab w:val="left" w:pos="1980"/>
          <w:tab w:val="left" w:pos="2340"/>
        </w:tabs>
        <w:suppressAutoHyphens/>
        <w:spacing w:after="24" w:line="312" w:lineRule="auto"/>
        <w:jc w:val="right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643795">
        <w:rPr>
          <w:rFonts w:eastAsia="Times New Roman" w:cstheme="minorHAnsi"/>
          <w:b/>
          <w:bCs/>
          <w:sz w:val="20"/>
          <w:szCs w:val="20"/>
          <w:lang w:eastAsia="ar-SA"/>
        </w:rPr>
        <w:t xml:space="preserve">Załącznik nr </w:t>
      </w:r>
      <w:r w:rsidR="00FC13A1" w:rsidRPr="00643795">
        <w:rPr>
          <w:rFonts w:eastAsia="Times New Roman" w:cstheme="minorHAnsi"/>
          <w:b/>
          <w:bCs/>
          <w:sz w:val="20"/>
          <w:szCs w:val="20"/>
          <w:lang w:eastAsia="ar-SA"/>
        </w:rPr>
        <w:t>4</w:t>
      </w:r>
      <w:r w:rsidRPr="00643795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do SWZ </w:t>
      </w:r>
    </w:p>
    <w:p w14:paraId="64A62918" w14:textId="35A8F8F0" w:rsidR="00BB748B" w:rsidRPr="00B738FA" w:rsidRDefault="00BB748B" w:rsidP="00B738FA">
      <w:pPr>
        <w:tabs>
          <w:tab w:val="left" w:pos="360"/>
          <w:tab w:val="left" w:pos="1980"/>
          <w:tab w:val="left" w:pos="2340"/>
        </w:tabs>
        <w:suppressAutoHyphens/>
        <w:spacing w:after="24" w:line="312" w:lineRule="auto"/>
        <w:jc w:val="both"/>
        <w:rPr>
          <w:rFonts w:eastAsia="Times New Roman" w:cstheme="minorHAnsi"/>
          <w:b/>
          <w:bCs/>
          <w:iCs/>
          <w:color w:val="000000" w:themeColor="text1"/>
          <w:sz w:val="20"/>
          <w:szCs w:val="20"/>
          <w:lang w:eastAsia="ar-SA"/>
        </w:rPr>
      </w:pPr>
      <w:r w:rsidRPr="00B738FA">
        <w:rPr>
          <w:rFonts w:eastAsia="Times New Roman" w:cstheme="minorHAnsi"/>
          <w:b/>
          <w:bCs/>
          <w:iCs/>
          <w:sz w:val="20"/>
          <w:szCs w:val="20"/>
          <w:lang w:eastAsia="ar-SA"/>
        </w:rPr>
        <w:t xml:space="preserve">Nr </w:t>
      </w:r>
      <w:r w:rsidRPr="00B738FA">
        <w:rPr>
          <w:rFonts w:eastAsia="Times New Roman" w:cstheme="minorHAnsi"/>
          <w:b/>
          <w:bCs/>
          <w:iCs/>
          <w:color w:val="000000" w:themeColor="text1"/>
          <w:sz w:val="20"/>
          <w:szCs w:val="20"/>
          <w:lang w:eastAsia="ar-SA"/>
        </w:rPr>
        <w:t>sprawy:</w:t>
      </w:r>
      <w:r w:rsidR="00C16D39" w:rsidRPr="00B738FA">
        <w:rPr>
          <w:rFonts w:eastAsia="Times New Roman" w:cstheme="minorHAnsi"/>
          <w:b/>
          <w:bCs/>
          <w:iCs/>
          <w:color w:val="000000" w:themeColor="text1"/>
          <w:sz w:val="20"/>
          <w:szCs w:val="20"/>
          <w:lang w:eastAsia="ar-SA"/>
        </w:rPr>
        <w:t xml:space="preserve"> </w:t>
      </w:r>
      <w:r w:rsidR="00B738FA">
        <w:rPr>
          <w:rFonts w:eastAsia="Times New Roman" w:cstheme="minorHAnsi"/>
          <w:b/>
          <w:bCs/>
          <w:iCs/>
          <w:color w:val="000000" w:themeColor="text1"/>
          <w:sz w:val="20"/>
          <w:szCs w:val="20"/>
          <w:lang w:eastAsia="ar-SA"/>
        </w:rPr>
        <w:t>29</w:t>
      </w:r>
      <w:r w:rsidR="00FC13A1" w:rsidRPr="00B738FA">
        <w:rPr>
          <w:rFonts w:eastAsia="Times New Roman" w:cstheme="minorHAnsi"/>
          <w:b/>
          <w:bCs/>
          <w:iCs/>
          <w:color w:val="000000" w:themeColor="text1"/>
          <w:sz w:val="20"/>
          <w:szCs w:val="20"/>
          <w:lang w:eastAsia="ar-SA"/>
        </w:rPr>
        <w:t>/</w:t>
      </w:r>
      <w:r w:rsidRPr="00B738FA">
        <w:rPr>
          <w:rFonts w:eastAsia="Times New Roman" w:cstheme="minorHAnsi"/>
          <w:b/>
          <w:bCs/>
          <w:iCs/>
          <w:color w:val="000000" w:themeColor="text1"/>
          <w:sz w:val="20"/>
          <w:szCs w:val="20"/>
          <w:lang w:eastAsia="ar-SA"/>
        </w:rPr>
        <w:t>ZP/TP1/</w:t>
      </w:r>
      <w:r w:rsidR="00CF01D0" w:rsidRPr="00B738FA">
        <w:rPr>
          <w:rFonts w:eastAsia="Times New Roman" w:cstheme="minorHAnsi"/>
          <w:b/>
          <w:bCs/>
          <w:iCs/>
          <w:color w:val="000000" w:themeColor="text1"/>
          <w:sz w:val="20"/>
          <w:szCs w:val="20"/>
          <w:lang w:eastAsia="ar-SA"/>
        </w:rPr>
        <w:t>D</w:t>
      </w:r>
      <w:r w:rsidRPr="00B738FA">
        <w:rPr>
          <w:rFonts w:eastAsia="Times New Roman" w:cstheme="minorHAnsi"/>
          <w:b/>
          <w:bCs/>
          <w:iCs/>
          <w:color w:val="000000" w:themeColor="text1"/>
          <w:sz w:val="20"/>
          <w:szCs w:val="20"/>
          <w:lang w:eastAsia="ar-SA"/>
        </w:rPr>
        <w:t>/2</w:t>
      </w:r>
      <w:r w:rsidR="00B738FA">
        <w:rPr>
          <w:rFonts w:eastAsia="Times New Roman" w:cstheme="minorHAnsi"/>
          <w:b/>
          <w:bCs/>
          <w:iCs/>
          <w:color w:val="000000" w:themeColor="text1"/>
          <w:sz w:val="20"/>
          <w:szCs w:val="20"/>
          <w:lang w:eastAsia="ar-SA"/>
        </w:rPr>
        <w:t>3</w:t>
      </w:r>
    </w:p>
    <w:p w14:paraId="72F3872A" w14:textId="77777777" w:rsidR="00FC13A1" w:rsidRDefault="00FC13A1" w:rsidP="00B738FA">
      <w:pPr>
        <w:tabs>
          <w:tab w:val="left" w:pos="360"/>
          <w:tab w:val="left" w:pos="1980"/>
          <w:tab w:val="left" w:pos="2340"/>
        </w:tabs>
        <w:suppressAutoHyphens/>
        <w:spacing w:after="24" w:line="312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</w:p>
    <w:p w14:paraId="19A694E0" w14:textId="77777777" w:rsidR="00B738FA" w:rsidRPr="00B738FA" w:rsidRDefault="00B738FA" w:rsidP="00B738FA">
      <w:pPr>
        <w:tabs>
          <w:tab w:val="left" w:pos="360"/>
          <w:tab w:val="left" w:pos="1980"/>
          <w:tab w:val="left" w:pos="2340"/>
        </w:tabs>
        <w:suppressAutoHyphens/>
        <w:spacing w:after="24" w:line="312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</w:p>
    <w:p w14:paraId="5583730E" w14:textId="77777777" w:rsidR="00BB748B" w:rsidRPr="00B738FA" w:rsidRDefault="00BB748B" w:rsidP="00B738FA">
      <w:pPr>
        <w:tabs>
          <w:tab w:val="left" w:pos="360"/>
          <w:tab w:val="left" w:pos="1980"/>
          <w:tab w:val="left" w:pos="2340"/>
        </w:tabs>
        <w:suppressAutoHyphens/>
        <w:spacing w:after="24" w:line="312" w:lineRule="auto"/>
        <w:jc w:val="both"/>
        <w:rPr>
          <w:rFonts w:eastAsia="Times New Roman" w:cstheme="minorHAnsi"/>
          <w:b/>
          <w:iCs/>
          <w:color w:val="000000"/>
          <w:sz w:val="20"/>
          <w:szCs w:val="20"/>
          <w:lang w:eastAsia="ar-SA"/>
        </w:rPr>
      </w:pPr>
      <w:r w:rsidRPr="00B738FA">
        <w:rPr>
          <w:rFonts w:eastAsia="Times New Roman" w:cstheme="minorHAnsi"/>
          <w:iCs/>
          <w:sz w:val="20"/>
          <w:szCs w:val="20"/>
          <w:lang w:eastAsia="ar-SA"/>
        </w:rPr>
        <w:t>Dotyczy zamówienia publicznego prowadzonego w trybie podstawowym bez negocjacji.</w:t>
      </w:r>
    </w:p>
    <w:p w14:paraId="273BAD07" w14:textId="77777777" w:rsidR="00BB748B" w:rsidRPr="00B738FA" w:rsidRDefault="00BB748B" w:rsidP="00B738FA">
      <w:pPr>
        <w:suppressAutoHyphens/>
        <w:spacing w:after="24" w:line="312" w:lineRule="auto"/>
        <w:jc w:val="center"/>
        <w:rPr>
          <w:rFonts w:eastAsia="Times New Roman" w:cstheme="minorHAnsi"/>
          <w:b/>
          <w:iCs/>
          <w:color w:val="000000"/>
          <w:sz w:val="20"/>
          <w:szCs w:val="20"/>
          <w:lang w:eastAsia="ar-SA"/>
        </w:rPr>
      </w:pPr>
    </w:p>
    <w:p w14:paraId="3769A3CF" w14:textId="77777777" w:rsidR="00BB748B" w:rsidRPr="00B738FA" w:rsidRDefault="00BB748B" w:rsidP="00B738FA">
      <w:pPr>
        <w:suppressAutoHyphens/>
        <w:spacing w:after="24" w:line="312" w:lineRule="auto"/>
        <w:jc w:val="right"/>
        <w:rPr>
          <w:rFonts w:eastAsia="Times New Roman" w:cstheme="minorHAnsi"/>
          <w:iCs/>
          <w:sz w:val="20"/>
          <w:szCs w:val="20"/>
          <w:lang w:eastAsia="ar-SA"/>
        </w:rPr>
      </w:pPr>
    </w:p>
    <w:p w14:paraId="53D4082B" w14:textId="77777777" w:rsidR="00BB748B" w:rsidRPr="00B738FA" w:rsidRDefault="00BB748B" w:rsidP="00B73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uppressAutoHyphens/>
        <w:spacing w:after="24" w:line="312" w:lineRule="auto"/>
        <w:jc w:val="center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  <w:r w:rsidRPr="00B738FA">
        <w:rPr>
          <w:rFonts w:eastAsia="Times New Roman" w:cstheme="minorHAnsi"/>
          <w:b/>
          <w:bCs/>
          <w:iCs/>
          <w:sz w:val="20"/>
          <w:szCs w:val="20"/>
          <w:lang w:eastAsia="ar-SA"/>
        </w:rPr>
        <w:t>Oświadczenie Wykonawcy</w:t>
      </w:r>
    </w:p>
    <w:p w14:paraId="6ABE13DD" w14:textId="12B3113D" w:rsidR="00BB748B" w:rsidRPr="00B738FA" w:rsidRDefault="00BB748B" w:rsidP="00B73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uppressAutoHyphens/>
        <w:spacing w:after="24" w:line="312" w:lineRule="auto"/>
        <w:jc w:val="center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  <w:r w:rsidRPr="00B738FA">
        <w:rPr>
          <w:rFonts w:eastAsia="Times New Roman" w:cstheme="minorHAnsi"/>
          <w:b/>
          <w:bCs/>
          <w:iCs/>
          <w:sz w:val="20"/>
          <w:szCs w:val="20"/>
          <w:lang w:eastAsia="ar-SA"/>
        </w:rPr>
        <w:t xml:space="preserve">potwierdzające aktualność informacji zawartych w </w:t>
      </w:r>
      <w:r w:rsidR="00B738FA">
        <w:rPr>
          <w:rFonts w:eastAsia="Times New Roman" w:cstheme="minorHAnsi"/>
          <w:b/>
          <w:bCs/>
          <w:iCs/>
          <w:sz w:val="20"/>
          <w:szCs w:val="20"/>
          <w:lang w:eastAsia="ar-SA"/>
        </w:rPr>
        <w:t xml:space="preserve">oświadczeniu </w:t>
      </w:r>
      <w:r w:rsidRPr="00B738FA">
        <w:rPr>
          <w:rFonts w:eastAsia="Times New Roman" w:cstheme="minorHAnsi"/>
          <w:b/>
          <w:bCs/>
          <w:iCs/>
          <w:sz w:val="20"/>
          <w:szCs w:val="20"/>
          <w:lang w:eastAsia="ar-SA"/>
        </w:rPr>
        <w:t>wstępnym, o którym mowa w art. 125 ust. 1 ustawy z dnia 11 września 2019 r. Prawo zamówień publicznych (dalej jako ustawa Pzp)</w:t>
      </w:r>
    </w:p>
    <w:p w14:paraId="2FB463EB" w14:textId="77777777" w:rsidR="00BB748B" w:rsidRPr="00B738FA" w:rsidRDefault="00BB748B" w:rsidP="00B738FA">
      <w:pPr>
        <w:suppressAutoHyphens/>
        <w:autoSpaceDE w:val="0"/>
        <w:autoSpaceDN w:val="0"/>
        <w:adjustRightInd w:val="0"/>
        <w:spacing w:after="24" w:line="312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3669ED29" w14:textId="77777777" w:rsidR="00BB748B" w:rsidRPr="00B738FA" w:rsidRDefault="00BB748B" w:rsidP="00B738FA">
      <w:pPr>
        <w:suppressAutoHyphens/>
        <w:spacing w:after="24" w:line="312" w:lineRule="auto"/>
        <w:ind w:left="227" w:right="227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31C6DDCD" w14:textId="6C8CE7FF" w:rsidR="002A5EB8" w:rsidRPr="00B738FA" w:rsidRDefault="00BB748B" w:rsidP="00B738FA">
      <w:pPr>
        <w:tabs>
          <w:tab w:val="left" w:pos="360"/>
          <w:tab w:val="left" w:pos="1980"/>
          <w:tab w:val="left" w:pos="2340"/>
        </w:tabs>
        <w:suppressAutoHyphens/>
        <w:spacing w:after="24" w:line="312" w:lineRule="auto"/>
        <w:jc w:val="both"/>
        <w:rPr>
          <w:rFonts w:cstheme="minorHAnsi"/>
          <w:sz w:val="20"/>
          <w:szCs w:val="20"/>
        </w:rPr>
      </w:pPr>
      <w:r w:rsidRPr="00B738FA">
        <w:rPr>
          <w:rFonts w:cstheme="minorHAnsi"/>
          <w:sz w:val="20"/>
          <w:szCs w:val="20"/>
        </w:rPr>
        <w:t>Niniejszym potwierdzam aktualność informacji zawartych w oświadczeniu wstępnym złożonym w</w:t>
      </w:r>
      <w:r w:rsidR="00B738FA">
        <w:rPr>
          <w:rFonts w:cstheme="minorHAnsi"/>
          <w:sz w:val="20"/>
          <w:szCs w:val="20"/>
        </w:rPr>
        <w:t> </w:t>
      </w:r>
      <w:r w:rsidRPr="00B738FA">
        <w:rPr>
          <w:rFonts w:cstheme="minorHAnsi"/>
          <w:sz w:val="20"/>
          <w:szCs w:val="20"/>
        </w:rPr>
        <w:t xml:space="preserve">postępowaniu o udzielenie zamówienia publicznego, pn.: </w:t>
      </w:r>
      <w:r w:rsidR="00E86EAF" w:rsidRPr="00B738FA">
        <w:rPr>
          <w:rFonts w:cstheme="minorHAnsi"/>
          <w:b/>
          <w:bCs/>
          <w:i/>
          <w:iCs/>
          <w:sz w:val="20"/>
          <w:szCs w:val="20"/>
        </w:rPr>
        <w:t>Zakup i dostawa</w:t>
      </w:r>
      <w:r w:rsidR="00FC13A1" w:rsidRPr="00B738FA">
        <w:rPr>
          <w:rFonts w:cstheme="minorHAnsi"/>
          <w:b/>
          <w:bCs/>
          <w:i/>
          <w:iCs/>
          <w:sz w:val="20"/>
          <w:szCs w:val="20"/>
        </w:rPr>
        <w:t xml:space="preserve"> leku z programu lekowego na potrzeby PCM Sp.</w:t>
      </w:r>
      <w:r w:rsidR="004450B1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FC13A1" w:rsidRPr="00B738FA">
        <w:rPr>
          <w:rFonts w:cstheme="minorHAnsi"/>
          <w:b/>
          <w:bCs/>
          <w:i/>
          <w:iCs/>
          <w:sz w:val="20"/>
          <w:szCs w:val="20"/>
        </w:rPr>
        <w:t>z o.o.</w:t>
      </w:r>
      <w:r w:rsidRPr="00B738FA">
        <w:rPr>
          <w:rFonts w:cstheme="minorHAnsi"/>
          <w:b/>
          <w:bCs/>
          <w:i/>
          <w:iCs/>
          <w:sz w:val="20"/>
          <w:szCs w:val="20"/>
        </w:rPr>
        <w:t>”</w:t>
      </w:r>
      <w:r w:rsidRPr="00B738FA">
        <w:rPr>
          <w:rFonts w:cstheme="minorHAnsi"/>
          <w:sz w:val="20"/>
          <w:szCs w:val="20"/>
        </w:rPr>
        <w:t xml:space="preserve"> , </w:t>
      </w:r>
      <w:r w:rsidRPr="00B738FA">
        <w:rPr>
          <w:rFonts w:eastAsia="Times New Roman" w:cstheme="minorHAnsi"/>
          <w:b/>
          <w:bCs/>
          <w:iCs/>
          <w:sz w:val="20"/>
          <w:szCs w:val="20"/>
          <w:lang w:eastAsia="ar-SA"/>
        </w:rPr>
        <w:t>Nr sprawy</w:t>
      </w:r>
      <w:r w:rsidRPr="00B738FA">
        <w:rPr>
          <w:rFonts w:eastAsia="Times New Roman" w:cstheme="minorHAnsi"/>
          <w:b/>
          <w:bCs/>
          <w:iCs/>
          <w:color w:val="000000" w:themeColor="text1"/>
          <w:sz w:val="20"/>
          <w:szCs w:val="20"/>
          <w:lang w:eastAsia="ar-SA"/>
        </w:rPr>
        <w:t>:</w:t>
      </w:r>
      <w:r w:rsidR="001A5890" w:rsidRPr="00B738FA">
        <w:rPr>
          <w:rFonts w:eastAsia="Times New Roman" w:cstheme="minorHAnsi"/>
          <w:b/>
          <w:bCs/>
          <w:iCs/>
          <w:color w:val="000000" w:themeColor="text1"/>
          <w:sz w:val="20"/>
          <w:szCs w:val="20"/>
          <w:lang w:eastAsia="ar-SA"/>
        </w:rPr>
        <w:t xml:space="preserve"> </w:t>
      </w:r>
      <w:r w:rsidR="00B738FA">
        <w:rPr>
          <w:rFonts w:eastAsia="Times New Roman" w:cstheme="minorHAnsi"/>
          <w:b/>
          <w:bCs/>
          <w:iCs/>
          <w:color w:val="000000" w:themeColor="text1"/>
          <w:sz w:val="20"/>
          <w:szCs w:val="20"/>
          <w:lang w:eastAsia="ar-SA"/>
        </w:rPr>
        <w:t>29</w:t>
      </w:r>
      <w:r w:rsidRPr="00B738FA">
        <w:rPr>
          <w:rFonts w:eastAsia="Times New Roman" w:cstheme="minorHAnsi"/>
          <w:b/>
          <w:bCs/>
          <w:iCs/>
          <w:color w:val="000000" w:themeColor="text1"/>
          <w:sz w:val="20"/>
          <w:szCs w:val="20"/>
          <w:lang w:eastAsia="ar-SA"/>
        </w:rPr>
        <w:t>/ZP/TP1/</w:t>
      </w:r>
      <w:r w:rsidR="00CF01D0" w:rsidRPr="00B738FA">
        <w:rPr>
          <w:rFonts w:eastAsia="Times New Roman" w:cstheme="minorHAnsi"/>
          <w:b/>
          <w:bCs/>
          <w:iCs/>
          <w:color w:val="000000" w:themeColor="text1"/>
          <w:sz w:val="20"/>
          <w:szCs w:val="20"/>
          <w:lang w:eastAsia="ar-SA"/>
        </w:rPr>
        <w:t>D</w:t>
      </w:r>
      <w:r w:rsidRPr="00B738FA">
        <w:rPr>
          <w:rFonts w:eastAsia="Times New Roman" w:cstheme="minorHAnsi"/>
          <w:b/>
          <w:bCs/>
          <w:iCs/>
          <w:color w:val="000000" w:themeColor="text1"/>
          <w:sz w:val="20"/>
          <w:szCs w:val="20"/>
          <w:lang w:eastAsia="ar-SA"/>
        </w:rPr>
        <w:t>/2</w:t>
      </w:r>
      <w:r w:rsidR="00B738FA">
        <w:rPr>
          <w:rFonts w:eastAsia="Times New Roman" w:cstheme="minorHAnsi"/>
          <w:b/>
          <w:bCs/>
          <w:iCs/>
          <w:color w:val="000000" w:themeColor="text1"/>
          <w:sz w:val="20"/>
          <w:szCs w:val="20"/>
          <w:lang w:eastAsia="ar-SA"/>
        </w:rPr>
        <w:t>3</w:t>
      </w:r>
      <w:r w:rsidRPr="00B738FA">
        <w:rPr>
          <w:rFonts w:eastAsia="Times New Roman" w:cstheme="minorHAnsi"/>
          <w:b/>
          <w:bCs/>
          <w:iCs/>
          <w:color w:val="000000" w:themeColor="text1"/>
          <w:sz w:val="20"/>
          <w:szCs w:val="20"/>
          <w:lang w:eastAsia="ar-SA"/>
        </w:rPr>
        <w:t xml:space="preserve"> </w:t>
      </w:r>
      <w:r w:rsidRPr="00B738FA">
        <w:rPr>
          <w:rFonts w:cstheme="minorHAnsi"/>
          <w:color w:val="000000" w:themeColor="text1"/>
          <w:sz w:val="20"/>
          <w:szCs w:val="20"/>
        </w:rPr>
        <w:t xml:space="preserve">na </w:t>
      </w:r>
      <w:r w:rsidRPr="00B738FA">
        <w:rPr>
          <w:rFonts w:cstheme="minorHAnsi"/>
          <w:sz w:val="20"/>
          <w:szCs w:val="20"/>
        </w:rPr>
        <w:t>podstawie art. 125 ust. 1 ustawy Pzp, w zakresie braku podstaw wykluczenia z postępowania na podstawie art. 108 ust. 1 ustawy Pzp</w:t>
      </w:r>
      <w:r w:rsidR="00943BB3">
        <w:rPr>
          <w:rFonts w:cstheme="minorHAnsi"/>
          <w:sz w:val="20"/>
          <w:szCs w:val="20"/>
        </w:rPr>
        <w:t xml:space="preserve"> oraz spełnienia warunków udziału w postępowaniu</w:t>
      </w:r>
      <w:r w:rsidR="00745E0F" w:rsidRPr="00B738FA">
        <w:rPr>
          <w:rFonts w:cstheme="minorHAnsi"/>
          <w:sz w:val="20"/>
          <w:szCs w:val="20"/>
        </w:rPr>
        <w:t>.</w:t>
      </w:r>
    </w:p>
    <w:p w14:paraId="3A0AE790" w14:textId="23F851CE" w:rsidR="002A5EB8" w:rsidRPr="00B738FA" w:rsidRDefault="002A5EB8" w:rsidP="00B738FA">
      <w:pPr>
        <w:tabs>
          <w:tab w:val="left" w:pos="360"/>
          <w:tab w:val="left" w:pos="1980"/>
          <w:tab w:val="left" w:pos="2340"/>
        </w:tabs>
        <w:suppressAutoHyphens/>
        <w:spacing w:after="24" w:line="312" w:lineRule="auto"/>
        <w:jc w:val="both"/>
        <w:rPr>
          <w:rFonts w:cstheme="minorHAnsi"/>
          <w:sz w:val="20"/>
          <w:szCs w:val="20"/>
        </w:rPr>
      </w:pPr>
    </w:p>
    <w:p w14:paraId="0866FF51" w14:textId="725D71BB" w:rsidR="002A5EB8" w:rsidRPr="00B738FA" w:rsidRDefault="002A5EB8" w:rsidP="00B738FA">
      <w:pPr>
        <w:tabs>
          <w:tab w:val="left" w:pos="360"/>
          <w:tab w:val="left" w:pos="1980"/>
          <w:tab w:val="left" w:pos="2340"/>
        </w:tabs>
        <w:suppressAutoHyphens/>
        <w:spacing w:after="24" w:line="312" w:lineRule="auto"/>
        <w:jc w:val="both"/>
        <w:rPr>
          <w:rFonts w:cstheme="minorHAnsi"/>
          <w:sz w:val="20"/>
          <w:szCs w:val="20"/>
        </w:rPr>
      </w:pPr>
    </w:p>
    <w:p w14:paraId="05E112B1" w14:textId="2696B83D" w:rsidR="002A5EB8" w:rsidRPr="00B738FA" w:rsidRDefault="002A5EB8" w:rsidP="00B738FA">
      <w:pPr>
        <w:tabs>
          <w:tab w:val="left" w:pos="360"/>
          <w:tab w:val="left" w:pos="1980"/>
          <w:tab w:val="left" w:pos="2340"/>
        </w:tabs>
        <w:suppressAutoHyphens/>
        <w:spacing w:after="24" w:line="312" w:lineRule="auto"/>
        <w:jc w:val="both"/>
        <w:rPr>
          <w:rFonts w:cstheme="minorHAnsi"/>
          <w:sz w:val="20"/>
          <w:szCs w:val="20"/>
        </w:rPr>
      </w:pPr>
    </w:p>
    <w:p w14:paraId="7F26CEE1" w14:textId="77777777" w:rsidR="002A5EB8" w:rsidRPr="00B738FA" w:rsidRDefault="002A5EB8" w:rsidP="00B738FA">
      <w:pPr>
        <w:tabs>
          <w:tab w:val="left" w:pos="360"/>
          <w:tab w:val="left" w:pos="1980"/>
          <w:tab w:val="left" w:pos="2340"/>
        </w:tabs>
        <w:suppressAutoHyphens/>
        <w:spacing w:after="24" w:line="312" w:lineRule="auto"/>
        <w:jc w:val="both"/>
        <w:rPr>
          <w:rFonts w:cstheme="minorHAnsi"/>
          <w:sz w:val="20"/>
          <w:szCs w:val="20"/>
        </w:rPr>
      </w:pPr>
    </w:p>
    <w:p w14:paraId="266B9AF8" w14:textId="77777777" w:rsidR="002A5EB8" w:rsidRPr="00B738FA" w:rsidRDefault="002A5EB8" w:rsidP="00B738FA">
      <w:pPr>
        <w:suppressAutoHyphens/>
        <w:autoSpaceDE w:val="0"/>
        <w:autoSpaceDN w:val="0"/>
        <w:adjustRightInd w:val="0"/>
        <w:spacing w:after="24" w:line="312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B738FA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………………………………………………..</w:t>
      </w:r>
    </w:p>
    <w:p w14:paraId="0924E12E" w14:textId="77777777" w:rsidR="002A5EB8" w:rsidRPr="00B738FA" w:rsidRDefault="002A5EB8" w:rsidP="00B738FA">
      <w:pPr>
        <w:suppressAutoHyphens/>
        <w:autoSpaceDE w:val="0"/>
        <w:autoSpaceDN w:val="0"/>
        <w:adjustRightInd w:val="0"/>
        <w:spacing w:after="24" w:line="312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B738FA">
        <w:rPr>
          <w:rFonts w:eastAsia="Times New Roman" w:cstheme="minorHAnsi"/>
          <w:i/>
          <w:sz w:val="20"/>
          <w:szCs w:val="20"/>
          <w:lang w:eastAsia="pl-PL"/>
        </w:rPr>
        <w:t xml:space="preserve">(miejsce i data złożenia oświadczenia) </w:t>
      </w:r>
    </w:p>
    <w:p w14:paraId="66DF6751" w14:textId="77777777" w:rsidR="002A5EB8" w:rsidRPr="00B738FA" w:rsidRDefault="002A5EB8" w:rsidP="00B738FA">
      <w:pPr>
        <w:suppressAutoHyphens/>
        <w:autoSpaceDE w:val="0"/>
        <w:autoSpaceDN w:val="0"/>
        <w:adjustRightInd w:val="0"/>
        <w:spacing w:after="24" w:line="312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B738FA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238B84D1" w14:textId="77777777" w:rsidR="002A5EB8" w:rsidRPr="00B738FA" w:rsidRDefault="002A5EB8" w:rsidP="00B738FA">
      <w:pPr>
        <w:suppressAutoHyphens/>
        <w:autoSpaceDE w:val="0"/>
        <w:autoSpaceDN w:val="0"/>
        <w:adjustRightInd w:val="0"/>
        <w:spacing w:after="24" w:line="312" w:lineRule="auto"/>
        <w:ind w:left="4248" w:firstLine="708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B738FA">
        <w:rPr>
          <w:rFonts w:eastAsia="Times New Roman" w:cstheme="minorHAnsi"/>
          <w:i/>
          <w:sz w:val="20"/>
          <w:szCs w:val="20"/>
          <w:lang w:eastAsia="pl-PL"/>
        </w:rPr>
        <w:t xml:space="preserve"> ………………….…………………..………………………</w:t>
      </w:r>
    </w:p>
    <w:p w14:paraId="161970F8" w14:textId="77777777" w:rsidR="00241066" w:rsidRPr="00241066" w:rsidRDefault="00241066" w:rsidP="00241066">
      <w:pPr>
        <w:spacing w:after="0" w:line="240" w:lineRule="auto"/>
        <w:ind w:left="5529"/>
        <w:rPr>
          <w:rFonts w:ascii="Calibri" w:eastAsia="Times New Roman" w:hAnsi="Calibri" w:cs="Calibri"/>
          <w:sz w:val="20"/>
          <w:szCs w:val="20"/>
          <w:lang w:eastAsia="pl-PL"/>
        </w:rPr>
      </w:pPr>
      <w:r w:rsidRPr="00241066">
        <w:rPr>
          <w:rFonts w:ascii="Calibri" w:eastAsia="Times New Roman" w:hAnsi="Calibri" w:cs="Calibri"/>
          <w:sz w:val="20"/>
          <w:szCs w:val="20"/>
          <w:lang w:eastAsia="pl-PL"/>
        </w:rPr>
        <w:t>podpis  elektroniczny kwalifikowany</w:t>
      </w:r>
    </w:p>
    <w:p w14:paraId="690F889F" w14:textId="77777777" w:rsidR="00241066" w:rsidRPr="00241066" w:rsidRDefault="00241066" w:rsidP="00241066">
      <w:pPr>
        <w:spacing w:after="0" w:line="240" w:lineRule="auto"/>
        <w:ind w:left="5529"/>
        <w:rPr>
          <w:rFonts w:ascii="Calibri" w:eastAsia="Times New Roman" w:hAnsi="Calibri" w:cs="Calibri"/>
          <w:sz w:val="20"/>
          <w:szCs w:val="20"/>
          <w:lang w:eastAsia="pl-PL"/>
        </w:rPr>
      </w:pPr>
      <w:r w:rsidRPr="00241066">
        <w:rPr>
          <w:rFonts w:ascii="Calibri" w:eastAsia="Times New Roman" w:hAnsi="Calibri" w:cs="Calibri"/>
          <w:sz w:val="20"/>
          <w:szCs w:val="20"/>
          <w:lang w:eastAsia="pl-PL"/>
        </w:rPr>
        <w:t>lub podpis  zaufany lub osobisty</w:t>
      </w:r>
    </w:p>
    <w:p w14:paraId="13F93440" w14:textId="77777777" w:rsidR="00241066" w:rsidRPr="00241066" w:rsidRDefault="00241066" w:rsidP="00241066">
      <w:pPr>
        <w:spacing w:after="0" w:line="240" w:lineRule="auto"/>
        <w:ind w:left="5529"/>
        <w:rPr>
          <w:rFonts w:ascii="Calibri" w:eastAsia="Times New Roman" w:hAnsi="Calibri" w:cs="Calibri"/>
          <w:sz w:val="20"/>
          <w:szCs w:val="20"/>
          <w:lang w:eastAsia="pl-PL"/>
        </w:rPr>
      </w:pPr>
      <w:r w:rsidRPr="00241066">
        <w:rPr>
          <w:rFonts w:ascii="Calibri" w:eastAsia="Times New Roman" w:hAnsi="Calibri" w:cs="Calibri"/>
          <w:sz w:val="20"/>
          <w:szCs w:val="20"/>
          <w:lang w:eastAsia="pl-PL"/>
        </w:rPr>
        <w:t>osoby/-</w:t>
      </w:r>
      <w:proofErr w:type="spellStart"/>
      <w:r w:rsidRPr="00241066">
        <w:rPr>
          <w:rFonts w:ascii="Calibri" w:eastAsia="Times New Roman" w:hAnsi="Calibri" w:cs="Calibri"/>
          <w:sz w:val="20"/>
          <w:szCs w:val="20"/>
          <w:lang w:eastAsia="pl-PL"/>
        </w:rPr>
        <w:t>ób</w:t>
      </w:r>
      <w:proofErr w:type="spellEnd"/>
      <w:r w:rsidRPr="00241066">
        <w:rPr>
          <w:rFonts w:ascii="Calibri" w:eastAsia="Times New Roman" w:hAnsi="Calibri" w:cs="Calibri"/>
          <w:sz w:val="20"/>
          <w:szCs w:val="20"/>
          <w:lang w:eastAsia="pl-PL"/>
        </w:rPr>
        <w:t xml:space="preserve"> uprawnionej/-</w:t>
      </w:r>
      <w:proofErr w:type="spellStart"/>
      <w:r w:rsidRPr="00241066">
        <w:rPr>
          <w:rFonts w:ascii="Calibri" w:eastAsia="Times New Roman" w:hAnsi="Calibri" w:cs="Calibri"/>
          <w:sz w:val="20"/>
          <w:szCs w:val="20"/>
          <w:lang w:eastAsia="pl-PL"/>
        </w:rPr>
        <w:t>ych</w:t>
      </w:r>
      <w:proofErr w:type="spellEnd"/>
    </w:p>
    <w:p w14:paraId="5A5631B9" w14:textId="77777777" w:rsidR="00241066" w:rsidRPr="00241066" w:rsidRDefault="00241066" w:rsidP="00241066">
      <w:pPr>
        <w:spacing w:after="0" w:line="240" w:lineRule="auto"/>
        <w:ind w:left="5529"/>
        <w:rPr>
          <w:rFonts w:ascii="Calibri" w:eastAsia="Times New Roman" w:hAnsi="Calibri" w:cs="Calibri"/>
          <w:sz w:val="20"/>
          <w:szCs w:val="20"/>
          <w:lang w:eastAsia="pl-PL"/>
        </w:rPr>
      </w:pPr>
      <w:r w:rsidRPr="00241066">
        <w:rPr>
          <w:rFonts w:ascii="Calibri" w:eastAsia="Times New Roman" w:hAnsi="Calibri" w:cs="Calibri"/>
          <w:sz w:val="20"/>
          <w:szCs w:val="20"/>
          <w:lang w:eastAsia="pl-PL"/>
        </w:rPr>
        <w:t>do reprezentowania Wykonawcy lub pełnomocnika</w:t>
      </w:r>
    </w:p>
    <w:p w14:paraId="0BE334C2" w14:textId="57570940" w:rsidR="002A5EB8" w:rsidRPr="00B738FA" w:rsidRDefault="002A5EB8" w:rsidP="00B738FA">
      <w:pPr>
        <w:suppressAutoHyphens/>
        <w:spacing w:after="24" w:line="312" w:lineRule="auto"/>
        <w:ind w:left="4248"/>
        <w:jc w:val="center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</w:p>
    <w:sectPr w:rsidR="002A5EB8" w:rsidRPr="00B73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7034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4C0"/>
    <w:rsid w:val="00006674"/>
    <w:rsid w:val="001A5890"/>
    <w:rsid w:val="00241066"/>
    <w:rsid w:val="002A5EB8"/>
    <w:rsid w:val="003A5AB7"/>
    <w:rsid w:val="003A7A15"/>
    <w:rsid w:val="004066A7"/>
    <w:rsid w:val="004450B1"/>
    <w:rsid w:val="00643795"/>
    <w:rsid w:val="00745E0F"/>
    <w:rsid w:val="00943BB3"/>
    <w:rsid w:val="009C048E"/>
    <w:rsid w:val="00B014C0"/>
    <w:rsid w:val="00B738FA"/>
    <w:rsid w:val="00BB748B"/>
    <w:rsid w:val="00C13F2C"/>
    <w:rsid w:val="00C16D39"/>
    <w:rsid w:val="00CF01D0"/>
    <w:rsid w:val="00E86EAF"/>
    <w:rsid w:val="00F5276B"/>
    <w:rsid w:val="00FC13A1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A4E2"/>
  <w15:docId w15:val="{36EECF75-6D0C-4E8E-A817-CDF5C7DF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4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Klajnert</dc:creator>
  <cp:keywords/>
  <dc:description/>
  <cp:lastModifiedBy>Natalia Kosmala</cp:lastModifiedBy>
  <cp:revision>20</cp:revision>
  <dcterms:created xsi:type="dcterms:W3CDTF">2021-03-03T10:51:00Z</dcterms:created>
  <dcterms:modified xsi:type="dcterms:W3CDTF">2023-08-04T07:18:00Z</dcterms:modified>
</cp:coreProperties>
</file>