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0B2E7C7" w:rsidR="00122A30" w:rsidRPr="009B7D3B" w:rsidRDefault="00CA65E4" w:rsidP="00CA65E4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3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A65E4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Gastroskop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69CFDA2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4D57E78B" w14:textId="59BC4B9B" w:rsid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7AD5027" w14:textId="77777777" w:rsidR="000A7891" w:rsidRPr="009B7D3B" w:rsidRDefault="000A789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36"/>
        <w:gridCol w:w="2866"/>
        <w:gridCol w:w="4586"/>
        <w:gridCol w:w="4805"/>
      </w:tblGrid>
      <w:tr w:rsidR="00A01256" w:rsidRPr="009B7D3B" w14:paraId="262732AE" w14:textId="77777777" w:rsidTr="00A01256">
        <w:trPr>
          <w:trHeight w:val="5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A01256" w:rsidRPr="009B7D3B" w:rsidRDefault="00A01256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9A268" w14:textId="6D3F5636" w:rsidR="00A01256" w:rsidRPr="009B7D3B" w:rsidRDefault="00A01256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brutto* (w zł)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280B7D9" w:rsidR="00A01256" w:rsidRPr="009B7D3B" w:rsidRDefault="00A01256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A01256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 (w zł)</w:t>
            </w:r>
          </w:p>
        </w:tc>
      </w:tr>
      <w:tr w:rsidR="00A01256" w:rsidRPr="009B7D3B" w14:paraId="1FC55F55" w14:textId="77777777" w:rsidTr="00A01256">
        <w:trPr>
          <w:trHeight w:val="8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2110D34B" w:rsidR="00A01256" w:rsidRPr="00A01256" w:rsidRDefault="00A01256" w:rsidP="00A01256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A01256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035CAB3E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CA65E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Gastroskop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4D1AD82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CA65E4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1DC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3AB857DB" w:rsidR="00A01256" w:rsidRPr="009B7D3B" w:rsidRDefault="00A01256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  <w:gridCol w:w="3827"/>
      </w:tblGrid>
      <w:tr w:rsidR="00117548" w:rsidRPr="009B7D3B" w14:paraId="2C9F9E9E" w14:textId="77777777" w:rsidTr="00A01256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A65E4" w:rsidRPr="00CA65E4" w14:paraId="30CA210C" w14:textId="77777777" w:rsidTr="00C01408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337E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55628CA5" w14:textId="77777777" w:rsidR="00CA65E4" w:rsidRPr="00CA65E4" w:rsidRDefault="00CA65E4" w:rsidP="00CA65E4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CA65E4" w:rsidRPr="00CA65E4" w14:paraId="4E7612BD" w14:textId="77777777" w:rsidTr="00C01408">
        <w:tc>
          <w:tcPr>
            <w:tcW w:w="709" w:type="dxa"/>
            <w:vAlign w:val="center"/>
            <w:hideMark/>
          </w:tcPr>
          <w:p w14:paraId="40BA7420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4C05D5D4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16E8F691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0247D645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18F3D462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D2779BC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ED17BC" w:rsidRPr="00CA65E4" w14:paraId="3AE75B0E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9B6A7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A0DDEA" w14:textId="5158047F" w:rsidR="00ED17BC" w:rsidRPr="00ED17BC" w:rsidRDefault="00ED17BC" w:rsidP="00ED17BC">
            <w:pPr>
              <w:spacing w:line="288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Pełna kompatybilność z posiadanym przez Zamawiającego </w:t>
            </w:r>
            <w:proofErr w:type="spellStart"/>
            <w:r w:rsidRPr="00ED17BC">
              <w:rPr>
                <w:rFonts w:ascii="Garamond" w:hAnsi="Garamond" w:cs="Arial"/>
                <w:sz w:val="20"/>
                <w:szCs w:val="20"/>
              </w:rPr>
              <w:t>wideoprocesorem</w:t>
            </w:r>
            <w:proofErr w:type="spellEnd"/>
            <w:r w:rsidRPr="00ED17BC">
              <w:rPr>
                <w:rFonts w:ascii="Garamond" w:hAnsi="Garamond" w:cs="Arial"/>
                <w:sz w:val="20"/>
                <w:szCs w:val="20"/>
              </w:rPr>
              <w:t xml:space="preserve"> CV-190</w:t>
            </w:r>
          </w:p>
        </w:tc>
        <w:tc>
          <w:tcPr>
            <w:tcW w:w="1559" w:type="dxa"/>
            <w:vAlign w:val="center"/>
          </w:tcPr>
          <w:p w14:paraId="3B6E2B28" w14:textId="38B15D05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A6C82" w14:textId="77777777" w:rsidR="00ED17BC" w:rsidRPr="00ED17BC" w:rsidRDefault="00ED17BC" w:rsidP="00ED17BC">
            <w:pPr>
              <w:spacing w:line="288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FA17BEF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1C6F52" w14:textId="074A5D5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14A0E078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CFFC1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A0C61FD" w14:textId="4AEB81E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kanału roboczego min.: 2,8  mm, +/- 2 [%]</w:t>
            </w:r>
          </w:p>
        </w:tc>
        <w:tc>
          <w:tcPr>
            <w:tcW w:w="1559" w:type="dxa"/>
            <w:vAlign w:val="center"/>
          </w:tcPr>
          <w:p w14:paraId="6817D656" w14:textId="47E2AC8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6A09E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48CCC58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C1ECA8" w14:textId="5E022A7C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225DFA6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023BF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DF85385" w14:textId="1424B6A9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zewnętrzna sondy endoskopowej max: 10,0mm, +/- 2 [%]</w:t>
            </w:r>
          </w:p>
        </w:tc>
        <w:tc>
          <w:tcPr>
            <w:tcW w:w="1559" w:type="dxa"/>
            <w:vAlign w:val="center"/>
          </w:tcPr>
          <w:p w14:paraId="5AA8D5FA" w14:textId="5F801C2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5CEA9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3775E005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1FE341" w14:textId="50C5DFAF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6BB9E145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EC7A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D2EAF41" w14:textId="522327A5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zewnętrzna końcówki dystalnej max.: 10,0 mm, +/- 2 [%]</w:t>
            </w:r>
          </w:p>
        </w:tc>
        <w:tc>
          <w:tcPr>
            <w:tcW w:w="1559" w:type="dxa"/>
            <w:vAlign w:val="center"/>
          </w:tcPr>
          <w:p w14:paraId="63062D86" w14:textId="29B4D470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5082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3CD67B78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4B8855" w14:textId="19468AF5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7722A6A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FD57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1AD464" w14:textId="424D8A4F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Kąt obserwacji: min. 130°</w:t>
            </w:r>
          </w:p>
        </w:tc>
        <w:tc>
          <w:tcPr>
            <w:tcW w:w="1559" w:type="dxa"/>
            <w:vAlign w:val="center"/>
          </w:tcPr>
          <w:p w14:paraId="4152B561" w14:textId="33BFC01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514CB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6FB7F5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5042E1" w14:textId="5E39A99E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pkt.</w:t>
            </w:r>
          </w:p>
        </w:tc>
      </w:tr>
      <w:tr w:rsidR="00ED17BC" w:rsidRPr="00CA65E4" w14:paraId="7296B67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F2FC1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2CFC1F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>Głębia ostrości w dwóch zakresach:</w:t>
            </w:r>
          </w:p>
          <w:p w14:paraId="09D1166B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>- tryb normalny min: 3 - 100 mm</w:t>
            </w:r>
          </w:p>
          <w:p w14:paraId="2D46ECA0" w14:textId="3555C297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- tryb bliski min.: 2-5 mm</w:t>
            </w:r>
          </w:p>
        </w:tc>
        <w:tc>
          <w:tcPr>
            <w:tcW w:w="1559" w:type="dxa"/>
            <w:vAlign w:val="center"/>
          </w:tcPr>
          <w:p w14:paraId="14F08673" w14:textId="3616EBC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B8D3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85968B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6011BA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0894DDA5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5207CAF2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1001951C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</w:t>
            </w:r>
          </w:p>
          <w:p w14:paraId="1BD26C70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37099C67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1D7E8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C21BEE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Kąt zagięcia końcówki endoskopu  :                                                                </w:t>
            </w:r>
          </w:p>
          <w:p w14:paraId="5CB63B3F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a) w górę min.: 200°                                                                    </w:t>
            </w:r>
          </w:p>
          <w:p w14:paraId="560BCC28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b) w dół min.: 90°                                                                             </w:t>
            </w:r>
          </w:p>
          <w:p w14:paraId="7ACB993D" w14:textId="1DA4066E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c) w prawo/lewo min.: 90°/90° </w:t>
            </w:r>
          </w:p>
        </w:tc>
        <w:tc>
          <w:tcPr>
            <w:tcW w:w="1559" w:type="dxa"/>
            <w:vAlign w:val="center"/>
          </w:tcPr>
          <w:p w14:paraId="6FC2B829" w14:textId="38977304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FF89B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11910197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243E1E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7A6FBA52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2B4BC930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1571F169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</w:t>
            </w:r>
          </w:p>
          <w:p w14:paraId="458FC1C6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5A43C7F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1DC3C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62AA1D8" w14:textId="4F46FABF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</w:t>
            </w:r>
          </w:p>
        </w:tc>
        <w:tc>
          <w:tcPr>
            <w:tcW w:w="1559" w:type="dxa"/>
            <w:vAlign w:val="center"/>
          </w:tcPr>
          <w:p w14:paraId="3C8FB037" w14:textId="710E54AA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7F22A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C21A57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79306F" w14:textId="4DD2F172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085387C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B8E6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72AAF5" w14:textId="30858DA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559" w:type="dxa"/>
            <w:vAlign w:val="center"/>
          </w:tcPr>
          <w:p w14:paraId="4E1552FE" w14:textId="0E977D4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DB9E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70E440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F13A39" w14:textId="64AE0F8A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4A1CF22D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CCCDD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4971FEA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Wbudowany </w:t>
            </w:r>
            <w:proofErr w:type="spellStart"/>
            <w:r w:rsidRPr="00ED17BC">
              <w:rPr>
                <w:rFonts w:ascii="Garamond" w:hAnsi="Garamond" w:cs="Arial"/>
                <w:sz w:val="20"/>
              </w:rPr>
              <w:t>mikrochip</w:t>
            </w:r>
            <w:proofErr w:type="spellEnd"/>
            <w:r w:rsidRPr="00ED17BC">
              <w:rPr>
                <w:rFonts w:ascii="Garamond" w:hAnsi="Garamond" w:cs="Arial"/>
                <w:sz w:val="20"/>
              </w:rPr>
              <w:t xml:space="preserve"> informacyjny zawierający:</w:t>
            </w:r>
          </w:p>
          <w:p w14:paraId="34B0145F" w14:textId="77777777" w:rsidR="00ED17BC" w:rsidRPr="00ED17BC" w:rsidRDefault="00ED17BC" w:rsidP="00ED17B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- informację o typie i nr seryjnym </w:t>
            </w:r>
            <w:proofErr w:type="spellStart"/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>wideoendoskopu</w:t>
            </w:r>
            <w:proofErr w:type="spellEnd"/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oraz jego średnicy zewnętrznej i średnicy kanału roboczego</w:t>
            </w:r>
          </w:p>
          <w:p w14:paraId="30783A11" w14:textId="620A5B79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- schemat kierunku wyjścia narzędzia endoskopowego</w:t>
            </w:r>
          </w:p>
        </w:tc>
        <w:tc>
          <w:tcPr>
            <w:tcW w:w="1559" w:type="dxa"/>
            <w:vAlign w:val="center"/>
          </w:tcPr>
          <w:p w14:paraId="0F587878" w14:textId="42641E6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2425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88375B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C094E4" w14:textId="15F023E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56A21041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39238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9E0266" w14:textId="77777777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Programowalne przyciski endoskopowe min 4.</w:t>
            </w:r>
          </w:p>
          <w:p w14:paraId="3FDFB92A" w14:textId="20CEE6B6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 Możliwość przypisania funkcji procesora na  dowolny przycisk sterujący endoskopu tj. min. zamrożenia obrazu, przysłony irysowej, wyostrzenia obrazu, wyboru wielkości obrazu, sterowanie pompą wodną</w:t>
            </w:r>
          </w:p>
        </w:tc>
        <w:tc>
          <w:tcPr>
            <w:tcW w:w="1559" w:type="dxa"/>
            <w:vAlign w:val="center"/>
          </w:tcPr>
          <w:p w14:paraId="04CF5202" w14:textId="3C759DEC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9D0B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19134F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06B030" w14:textId="07383D5B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0BCAE60F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6805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85F3E0" w14:textId="13967EA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Długość robocza: min. 1030 mm</w:t>
            </w:r>
          </w:p>
        </w:tc>
        <w:tc>
          <w:tcPr>
            <w:tcW w:w="1559" w:type="dxa"/>
            <w:vAlign w:val="center"/>
          </w:tcPr>
          <w:p w14:paraId="0CE9BEA8" w14:textId="0F84FDFF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3E441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0D989EC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101A3A" w14:textId="7C10DDC0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pkt.</w:t>
            </w:r>
          </w:p>
        </w:tc>
      </w:tr>
      <w:tr w:rsidR="00ED17BC" w:rsidRPr="00CA65E4" w14:paraId="41F9FC3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88FC4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1DFFC2A" w14:textId="2E17FED8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559" w:type="dxa"/>
            <w:vAlign w:val="center"/>
          </w:tcPr>
          <w:p w14:paraId="18D9A650" w14:textId="6998741E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E0761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FDF68C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E81852" w14:textId="18AB7FF6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7CCE86AC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E90E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28976" w14:textId="0658CAC6" w:rsidR="00ED17BC" w:rsidRPr="00ED17BC" w:rsidRDefault="00ED17BC" w:rsidP="00ED17BC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D17BC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</w:tc>
        <w:tc>
          <w:tcPr>
            <w:tcW w:w="1559" w:type="dxa"/>
            <w:vAlign w:val="center"/>
          </w:tcPr>
          <w:p w14:paraId="5C9069BA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4FA2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6CC3F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A6BDDD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40AB801F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167F4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CDABAC" w14:textId="1767CF92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53FA984" w14:textId="0492CC04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72A76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04ADEE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3918516" w14:textId="4B0E0481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74C46A57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F0B0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F36658D" w14:textId="125C78F5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14E2CEE8" w14:textId="00990D5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8575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ABCC99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D4C632" w14:textId="478FDFED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148382FE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08750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6C3DDB5" w14:textId="7B734898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731D33D4" w14:textId="10B4D8E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A4C5E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D3091D6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57707E" w14:textId="096D8A9A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009CF474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0F6F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6DE1E7" w14:textId="54984855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6A8026D1" w14:textId="711BC29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E2034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06438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598DAD" w14:textId="1D2DBD3C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1E541F6B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AA803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EC3276" w14:textId="6A00A5CE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1058C721" w14:textId="35E5BF7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BE826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65C54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4D4B72" w14:textId="64A4280C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1C461EE5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91BF48F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081E2B9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1E3A5B5" w14:textId="3F400B3C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6FBC6FB" w14:textId="540D37EA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26F6B5" w14:textId="63D34A67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DA4AA7" w14:textId="406EBE76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38D8DE1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A65E4" w:rsidRPr="00CA65E4" w14:paraId="2958BE03" w14:textId="77777777" w:rsidTr="00C01408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C3B5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23C1F756" w14:textId="1888E8DA" w:rsidR="00CA65E4" w:rsidRPr="00CA65E4" w:rsidRDefault="00CA65E4" w:rsidP="00CA65E4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CA65E4" w:rsidRPr="00CA65E4" w14:paraId="31BF9628" w14:textId="77777777" w:rsidTr="00C01408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A5C48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31F48" w14:textId="77777777" w:rsidR="00CA65E4" w:rsidRPr="00CA65E4" w:rsidRDefault="00CA65E4" w:rsidP="00C014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3E0EE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8C0C9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CF3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A65E4" w:rsidRPr="00CA65E4" w14:paraId="4DD6D4AE" w14:textId="77777777" w:rsidTr="00C0140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58FF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2E7A9" w14:textId="77777777" w:rsidR="00CA65E4" w:rsidRPr="00CA65E4" w:rsidRDefault="00CA65E4" w:rsidP="00C014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FAA4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51A8D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7D2D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D17BC" w:rsidRPr="00CA65E4" w14:paraId="6F4ED1E0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9ECE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9E7B2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CBA918" w14:textId="6BDA7A1E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C4AA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080479AA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3E934A30" w14:textId="2EBC224F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1DA05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0958" w14:textId="77777777" w:rsidR="00ED17BC" w:rsidRDefault="00ED17BC" w:rsidP="00ED17B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45DDF6B8" w14:textId="11DC23E1" w:rsidR="00ED17BC" w:rsidRPr="00CA65E4" w:rsidRDefault="00ED17BC" w:rsidP="00ED17BC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ED17BC" w:rsidRPr="00CA65E4" w14:paraId="0527C0E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660D5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D98EE" w14:textId="455916FA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0BC3A" w14:textId="05D3540F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1C7C7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D471" w14:textId="174C71C2" w:rsidR="00ED17BC" w:rsidRPr="00CA65E4" w:rsidRDefault="00ED17BC" w:rsidP="00ED17B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38AB31CC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02D3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29163" w14:textId="6AB4DCB1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3B9D" w14:textId="37835B80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BB5CD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430D" w14:textId="455A183D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54A51EA7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446A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76029" w14:textId="2C60B4BA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F3F1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B1F5E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498A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ED17BC" w:rsidRPr="00CA65E4" w14:paraId="736003E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DFA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0F72" w14:textId="51B9C5B2" w:rsidR="00ED17BC" w:rsidRPr="00CA65E4" w:rsidRDefault="00ED17BC" w:rsidP="00ED17B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E30CC8" w:rsidRPr="00E30CC8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45E35" w14:textId="0B746AB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EF045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58D0" w14:textId="0C2F762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03479C1D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33ED7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8A4E" w14:textId="13D4976E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C81F" w14:textId="5DC2019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3BC8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3E6D" w14:textId="76C40B9E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378D3A3A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CC712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E2C5" w14:textId="59FE9FB6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7941" w14:textId="1841F7F0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59CB6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3BF" w14:textId="35D17E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1ED94952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9604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F437" w14:textId="40ED71A0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7B6E0" w14:textId="702CCB2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F817F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1F9" w14:textId="017ABB0A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4EA502D6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E9CCB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1CE98" w14:textId="5C662BB3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F758F" w14:textId="56A74D4A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DCEB6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D4D6" w14:textId="6B4CFE53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20D5657E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AB79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0F7C3" w14:textId="03C5AC51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DD59E" w14:textId="51706422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9102D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58E7" w14:textId="5FBE5BD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1527BD0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368D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ADB2C" w14:textId="24D65219" w:rsidR="00ED17BC" w:rsidRPr="00CA65E4" w:rsidRDefault="00ED17BC" w:rsidP="00ED17B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70E9D" w14:textId="4D1860BF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85887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156C" w14:textId="3B446D2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19F733B7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ABDB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C320" w14:textId="4B1C7557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6A946" w14:textId="1DCE7455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A5A3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9FAC" w14:textId="77777777" w:rsidR="00ED17BC" w:rsidRPr="003A28B9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08896513" w14:textId="1A674534" w:rsidR="00ED17BC" w:rsidRPr="00CA65E4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D17BC" w:rsidRPr="00CA65E4" w14:paraId="40CCC289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7B498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FF23" w14:textId="06D6ACD1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3CC56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2EB49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4D06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ED17BC" w:rsidRPr="00CA65E4" w14:paraId="01097D5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FD61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40AEA" w14:textId="74B087FE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38A72" w14:textId="335E12B6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36A4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BC1" w14:textId="3B009846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4430061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AAF0C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58E4" w14:textId="20DE8C33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11FF4" w14:textId="14B5410B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3E108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C074" w14:textId="088D0589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5839372D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6AC67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A17A3" w14:textId="77777777" w:rsidR="00ED17BC" w:rsidRPr="003A28B9" w:rsidRDefault="00ED17BC" w:rsidP="00ED17BC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75098AE6" w14:textId="77777777" w:rsidR="00ED17BC" w:rsidRPr="003A28B9" w:rsidRDefault="00ED17BC" w:rsidP="00ED17B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0A228CB9" w14:textId="77777777" w:rsidR="00ED17BC" w:rsidRPr="003A28B9" w:rsidRDefault="00ED17BC" w:rsidP="00ED17B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dodatkowe, w razie potrzeby, w innym terminie ustalonym z kierownikiem pracowni,</w:t>
            </w:r>
          </w:p>
          <w:p w14:paraId="6A13A4F5" w14:textId="6A7D4FB9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C31E2" w14:textId="64686716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26DA2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EB72" w14:textId="1447B300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37CE4D05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68D1F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09495" w14:textId="1DAAD215" w:rsidR="00ED17BC" w:rsidRPr="00CA65E4" w:rsidRDefault="00ED17BC" w:rsidP="00ED17B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10C6A" w14:textId="77777777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63B1D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A3FF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ED17BC" w:rsidRPr="00CA65E4" w14:paraId="46A52CCE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D9B6D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5993" w14:textId="3D4A2341" w:rsidR="00ED17BC" w:rsidRPr="00CA65E4" w:rsidRDefault="00ED17BC" w:rsidP="00ED17B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91FFE" w14:textId="6037543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D0C1C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4C2E" w14:textId="45A6DFDB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3D620C51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4C3DA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4F4C" w14:textId="2DE6A389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0ECEE" w14:textId="041C837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E2387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CD4F" w14:textId="54ECCED0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2DAD820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573D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6E632" w14:textId="77777777" w:rsidR="00ED17BC" w:rsidRPr="003A28B9" w:rsidRDefault="00ED17BC" w:rsidP="00ED17B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807AC4A" w14:textId="3879BD78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454" w14:textId="31666C00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63E24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19CF" w14:textId="77777777" w:rsidR="00ED17BC" w:rsidRPr="003A28B9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398E9316" w14:textId="52CD03EC" w:rsidR="00ED17BC" w:rsidRPr="00CA65E4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D17BC" w:rsidRPr="00CA65E4" w14:paraId="527C1302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ABAC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D0DC" w14:textId="1E1C59E4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946A4" w14:textId="40B13B8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7B655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8990" w14:textId="6A463AC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63E8A881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213D2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F4A95" w14:textId="2349EB17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3A88" w14:textId="65CCA26D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B2562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005D" w14:textId="76801DF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1914728A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549F5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7BED" w14:textId="77777777" w:rsidR="00ED17BC" w:rsidRDefault="00ED17BC" w:rsidP="00ED17BC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7CE2A8D" w14:textId="2940FBDB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32D67" w14:textId="3D0AC259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9B83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DB4A" w14:textId="60CE963D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407AC4A4" w14:textId="77777777" w:rsidR="00CA65E4" w:rsidRPr="00CA65E4" w:rsidRDefault="00CA65E4" w:rsidP="00CA65E4">
      <w:pPr>
        <w:spacing w:line="288" w:lineRule="auto"/>
        <w:rPr>
          <w:rFonts w:ascii="Garamond" w:hAnsi="Garamond"/>
          <w:sz w:val="20"/>
          <w:szCs w:val="20"/>
        </w:rPr>
      </w:pPr>
    </w:p>
    <w:p w14:paraId="40D69D5F" w14:textId="77777777" w:rsidR="00CA65E4" w:rsidRPr="00CA65E4" w:rsidRDefault="00CA65E4" w:rsidP="00CA65E4">
      <w:pPr>
        <w:spacing w:line="288" w:lineRule="auto"/>
        <w:rPr>
          <w:rFonts w:ascii="Garamond" w:hAnsi="Garamond"/>
          <w:sz w:val="20"/>
          <w:szCs w:val="20"/>
        </w:rPr>
      </w:pPr>
    </w:p>
    <w:p w14:paraId="423448B8" w14:textId="77777777" w:rsidR="00C24EEE" w:rsidRPr="00CA65E4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sectPr w:rsidR="00C24EEE" w:rsidRPr="00CA65E4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E365" w14:textId="77777777" w:rsidR="00F62A8D" w:rsidRDefault="00F62A8D" w:rsidP="005A1349">
      <w:pPr>
        <w:spacing w:after="0" w:line="240" w:lineRule="auto"/>
      </w:pPr>
      <w:r>
        <w:separator/>
      </w:r>
    </w:p>
  </w:endnote>
  <w:endnote w:type="continuationSeparator" w:id="0">
    <w:p w14:paraId="1B58EC85" w14:textId="77777777" w:rsidR="00F62A8D" w:rsidRDefault="00F62A8D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F410" w14:textId="77777777" w:rsidR="00F62A8D" w:rsidRDefault="00F62A8D" w:rsidP="005A1349">
      <w:pPr>
        <w:spacing w:after="0" w:line="240" w:lineRule="auto"/>
      </w:pPr>
      <w:r>
        <w:separator/>
      </w:r>
    </w:p>
  </w:footnote>
  <w:footnote w:type="continuationSeparator" w:id="0">
    <w:p w14:paraId="2703A554" w14:textId="77777777" w:rsidR="00F62A8D" w:rsidRDefault="00F62A8D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2647899A" w:rsidR="000F39CB" w:rsidRPr="005F5CF1" w:rsidRDefault="00ED17BC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832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A7891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3A2F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0F70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5D1D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0D1C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1256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2F03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A65E4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0CC8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C69C4"/>
    <w:rsid w:val="00ED17BC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A8D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39D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BCFF-809E-4E76-848D-F81AE032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11</cp:revision>
  <cp:lastPrinted>2023-02-01T10:58:00Z</cp:lastPrinted>
  <dcterms:created xsi:type="dcterms:W3CDTF">2023-10-12T11:07:00Z</dcterms:created>
  <dcterms:modified xsi:type="dcterms:W3CDTF">2024-01-29T10:33:00Z</dcterms:modified>
</cp:coreProperties>
</file>