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A75446" w:rsidRDefault="0092190B">
      <w:pPr>
        <w:keepNext/>
        <w:pBdr>
          <w:top w:val="nil"/>
          <w:left w:val="nil"/>
          <w:bottom w:val="nil"/>
          <w:right w:val="nil"/>
          <w:between w:val="nil"/>
        </w:pBdr>
        <w:spacing w:before="240" w:after="60"/>
        <w:jc w:val="right"/>
        <w:rPr>
          <w:rFonts w:ascii="Arial" w:eastAsia="Arial" w:hAnsi="Arial" w:cs="Arial"/>
          <w:b/>
          <w:i/>
          <w:sz w:val="28"/>
          <w:szCs w:val="28"/>
        </w:rPr>
      </w:pPr>
      <w:r>
        <w:rPr>
          <w:rFonts w:ascii="Cambria" w:eastAsia="Cambria" w:hAnsi="Cambria" w:cs="Cambria"/>
          <w:i/>
          <w:color w:val="00B050"/>
          <w:sz w:val="22"/>
          <w:szCs w:val="22"/>
        </w:rPr>
        <w:t> </w:t>
      </w:r>
      <w:r w:rsidRPr="00A75446">
        <w:rPr>
          <w:rFonts w:ascii="Cambria" w:eastAsia="Cambria" w:hAnsi="Cambria" w:cs="Cambria"/>
          <w:b/>
          <w:sz w:val="22"/>
          <w:szCs w:val="22"/>
        </w:rPr>
        <w:t>Znak sprawy PN-</w:t>
      </w:r>
      <w:r w:rsidR="00AC1193">
        <w:rPr>
          <w:rFonts w:ascii="Cambria" w:eastAsia="Cambria" w:hAnsi="Cambria" w:cs="Cambria"/>
          <w:b/>
          <w:sz w:val="22"/>
          <w:szCs w:val="22"/>
        </w:rPr>
        <w:t>71</w:t>
      </w:r>
      <w:r w:rsidRPr="00A75446">
        <w:rPr>
          <w:rFonts w:ascii="Cambria" w:eastAsia="Cambria" w:hAnsi="Cambria" w:cs="Cambria"/>
          <w:b/>
          <w:sz w:val="22"/>
          <w:szCs w:val="22"/>
        </w:rPr>
        <w:t>/2019</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Dostawa </w:t>
      </w:r>
      <w:r w:rsidR="000C5839">
        <w:rPr>
          <w:rFonts w:ascii="Cambria" w:eastAsia="Cambria" w:hAnsi="Cambria" w:cs="Cambria"/>
          <w:b/>
          <w:color w:val="000000"/>
          <w:sz w:val="22"/>
          <w:szCs w:val="22"/>
        </w:rPr>
        <w:t>wyrobów medycznych (</w:t>
      </w:r>
      <w:r w:rsidR="00FA2063">
        <w:rPr>
          <w:rFonts w:ascii="Cambria" w:eastAsia="Cambria" w:hAnsi="Cambria" w:cs="Cambria"/>
          <w:b/>
          <w:color w:val="000000"/>
          <w:sz w:val="22"/>
          <w:szCs w:val="22"/>
        </w:rPr>
        <w:t>obłożenia sterylne)</w:t>
      </w:r>
      <w:r w:rsidR="000C5839">
        <w:rPr>
          <w:rFonts w:ascii="Cambria" w:eastAsia="Cambria" w:hAnsi="Cambria" w:cs="Cambria"/>
          <w:b/>
          <w:color w:val="000000"/>
          <w:sz w:val="22"/>
          <w:szCs w:val="22"/>
        </w:rPr>
        <w:t xml:space="preserve"> </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8D7D13" w:rsidRDefault="008D7D13" w:rsidP="008D7D13">
      <w:pPr>
        <w:ind w:right="-1"/>
        <w:jc w:val="center"/>
      </w:pPr>
      <w:r w:rsidRPr="008D7D13">
        <w:rPr>
          <w:rStyle w:val="st"/>
          <w:rFonts w:ascii="Cambria" w:hAnsi="Cambria" w:cs="Cambria"/>
          <w:sz w:val="22"/>
        </w:rPr>
        <w:t>33140000-3, 33141000-0, 33141110-4</w:t>
      </w:r>
    </w:p>
    <w:p w:rsidR="00A54219" w:rsidRDefault="0092190B">
      <w:pPr>
        <w:pBdr>
          <w:top w:val="nil"/>
          <w:left w:val="nil"/>
          <w:bottom w:val="nil"/>
          <w:right w:val="nil"/>
          <w:between w:val="nil"/>
        </w:pBdr>
        <w:ind w:left="3540"/>
        <w:jc w:val="both"/>
        <w:rPr>
          <w:rFonts w:ascii="Tahoma" w:eastAsia="Tahoma" w:hAnsi="Tahoma" w:cs="Tahoma"/>
          <w:color w:val="000000"/>
          <w:sz w:val="24"/>
          <w:szCs w:val="24"/>
        </w:rPr>
      </w:pPr>
      <w:r>
        <w:rPr>
          <w:rFonts w:ascii="Cambria" w:eastAsia="Cambria" w:hAnsi="Cambria" w:cs="Cambria"/>
          <w:color w:val="FF0000"/>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powyżej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92190B">
      <w:pPr>
        <w:pBdr>
          <w:top w:val="nil"/>
          <w:left w:val="nil"/>
          <w:bottom w:val="nil"/>
          <w:right w:val="nil"/>
          <w:between w:val="nil"/>
        </w:pBdr>
        <w:jc w:val="center"/>
        <w:rPr>
          <w:rFonts w:ascii="Cambria" w:eastAsia="Cambria" w:hAnsi="Cambria" w:cs="Cambria"/>
          <w:color w:val="000000"/>
          <w:sz w:val="22"/>
          <w:szCs w:val="22"/>
        </w:rPr>
      </w:pPr>
      <w:r w:rsidRPr="00CB101C">
        <w:rPr>
          <w:rFonts w:ascii="Cambria" w:eastAsia="Cambria" w:hAnsi="Cambria" w:cs="Cambria"/>
          <w:sz w:val="22"/>
          <w:szCs w:val="22"/>
        </w:rPr>
        <w:t>(Dz.U.</w:t>
      </w:r>
      <w:r w:rsidR="00CB101C" w:rsidRPr="00CB101C">
        <w:rPr>
          <w:rFonts w:ascii="Cambria" w:eastAsia="Cambria" w:hAnsi="Cambria" w:cs="Cambria"/>
          <w:sz w:val="22"/>
          <w:szCs w:val="22"/>
        </w:rPr>
        <w:t>2019 poz. 1843 z dnia 27.09.2019</w:t>
      </w:r>
      <w:r w:rsidRPr="00CB101C">
        <w:rPr>
          <w:rFonts w:ascii="Cambria" w:eastAsia="Cambria" w:hAnsi="Cambria" w:cs="Cambria"/>
          <w:sz w:val="22"/>
          <w:szCs w:val="22"/>
        </w:rPr>
        <w:t xml:space="preserve">)– </w:t>
      </w:r>
      <w:r>
        <w:rPr>
          <w:rFonts w:ascii="Cambria" w:eastAsia="Cambria" w:hAnsi="Cambria" w:cs="Cambria"/>
          <w:color w:val="000000"/>
          <w:sz w:val="22"/>
          <w:szCs w:val="22"/>
        </w:rPr>
        <w:t xml:space="preserve">zwanej dalej: </w:t>
      </w:r>
      <w:r>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Pr="00CB101C" w:rsidRDefault="0092190B">
      <w:pPr>
        <w:pBdr>
          <w:top w:val="nil"/>
          <w:left w:val="nil"/>
          <w:bottom w:val="nil"/>
          <w:right w:val="nil"/>
          <w:between w:val="nil"/>
        </w:pBdr>
        <w:ind w:left="2832"/>
        <w:jc w:val="both"/>
        <w:rPr>
          <w:rFonts w:ascii="Tahoma" w:eastAsia="Tahoma" w:hAnsi="Tahoma" w:cs="Tahoma"/>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0C5839" w:rsidRDefault="000C5839">
      <w:pPr>
        <w:pBdr>
          <w:top w:val="nil"/>
          <w:left w:val="nil"/>
          <w:bottom w:val="nil"/>
          <w:right w:val="nil"/>
          <w:between w:val="nil"/>
        </w:pBdr>
        <w:rPr>
          <w:color w:val="FF0000"/>
          <w:sz w:val="22"/>
          <w:szCs w:val="22"/>
        </w:rPr>
      </w:pPr>
    </w:p>
    <w:p w:rsidR="00A54219" w:rsidRPr="005B26BE" w:rsidRDefault="002E63AA" w:rsidP="002E63AA">
      <w:pPr>
        <w:pBdr>
          <w:top w:val="nil"/>
          <w:left w:val="nil"/>
          <w:bottom w:val="nil"/>
          <w:right w:val="nil"/>
          <w:between w:val="nil"/>
        </w:pBdr>
        <w:jc w:val="center"/>
        <w:rPr>
          <w:rFonts w:ascii="Cambria" w:eastAsia="Cambria" w:hAnsi="Cambria" w:cs="Cambria"/>
          <w:color w:val="FF0000"/>
          <w:sz w:val="22"/>
          <w:szCs w:val="22"/>
        </w:rPr>
      </w:pPr>
      <w:r w:rsidRPr="005B26BE">
        <w:rPr>
          <w:rFonts w:ascii="Cambria" w:eastAsia="Cambria" w:hAnsi="Cambria" w:cs="Cambria"/>
          <w:color w:val="FF0000"/>
          <w:sz w:val="22"/>
          <w:szCs w:val="22"/>
        </w:rPr>
        <w:t xml:space="preserve"> </w:t>
      </w:r>
      <w:r w:rsidR="005B26BE" w:rsidRPr="005B26BE">
        <w:rPr>
          <w:rFonts w:ascii="Cambria" w:eastAsia="Cambria" w:hAnsi="Cambria" w:cs="Cambria"/>
          <w:color w:val="FF0000"/>
          <w:sz w:val="22"/>
          <w:szCs w:val="22"/>
        </w:rPr>
        <w:t xml:space="preserve">Modyfikacja </w:t>
      </w:r>
    </w:p>
    <w:p w:rsidR="00A54219" w:rsidRPr="005B26BE" w:rsidRDefault="0092190B">
      <w:pPr>
        <w:pBdr>
          <w:top w:val="nil"/>
          <w:left w:val="nil"/>
          <w:bottom w:val="nil"/>
          <w:right w:val="nil"/>
          <w:between w:val="nil"/>
        </w:pBdr>
        <w:ind w:left="2124" w:firstLine="707"/>
        <w:rPr>
          <w:rFonts w:ascii="Cambria" w:eastAsia="Cambria" w:hAnsi="Cambria" w:cs="Cambria"/>
          <w:color w:val="FF0000"/>
          <w:sz w:val="24"/>
          <w:szCs w:val="24"/>
        </w:rPr>
      </w:pPr>
      <w:r w:rsidRPr="005B26BE">
        <w:rPr>
          <w:rFonts w:ascii="Cambria" w:eastAsia="Cambria" w:hAnsi="Cambria" w:cs="Cambria"/>
          <w:color w:val="FF0000"/>
          <w:sz w:val="24"/>
          <w:szCs w:val="24"/>
        </w:rPr>
        <w:t>Konstancin Jeziorna dn</w:t>
      </w:r>
      <w:r w:rsidR="009330D8" w:rsidRPr="005B26BE">
        <w:rPr>
          <w:rFonts w:ascii="Cambria" w:eastAsia="Cambria" w:hAnsi="Cambria" w:cs="Cambria"/>
          <w:color w:val="FF0000"/>
          <w:sz w:val="24"/>
          <w:szCs w:val="24"/>
        </w:rPr>
        <w:t xml:space="preserve">. </w:t>
      </w:r>
      <w:r w:rsidR="005B26BE" w:rsidRPr="005B26BE">
        <w:rPr>
          <w:rFonts w:ascii="Cambria" w:eastAsia="Cambria" w:hAnsi="Cambria" w:cs="Cambria"/>
          <w:color w:val="FF0000"/>
          <w:sz w:val="24"/>
          <w:szCs w:val="24"/>
        </w:rPr>
        <w:t>02.01</w:t>
      </w:r>
      <w:r w:rsidR="00AC1193" w:rsidRPr="005B26BE">
        <w:rPr>
          <w:rFonts w:ascii="Cambria" w:eastAsia="Cambria" w:hAnsi="Cambria" w:cs="Cambria"/>
          <w:color w:val="FF0000"/>
          <w:sz w:val="24"/>
          <w:szCs w:val="24"/>
        </w:rPr>
        <w:t>.</w:t>
      </w:r>
      <w:r w:rsidR="005B26BE" w:rsidRPr="005B26BE">
        <w:rPr>
          <w:rFonts w:ascii="Cambria" w:eastAsia="Cambria" w:hAnsi="Cambria" w:cs="Cambria"/>
          <w:color w:val="FF0000"/>
          <w:sz w:val="24"/>
          <w:szCs w:val="24"/>
        </w:rPr>
        <w:t>2020</w:t>
      </w:r>
      <w:r w:rsidRPr="005B26BE">
        <w:rPr>
          <w:rFonts w:ascii="Cambria" w:eastAsia="Cambria" w:hAnsi="Cambria" w:cs="Cambria"/>
          <w:color w:val="FF0000"/>
          <w:sz w:val="24"/>
          <w:szCs w:val="24"/>
        </w:rPr>
        <w:t xml:space="preserve"> r.</w:t>
      </w:r>
    </w:p>
    <w:p w:rsidR="00A54219" w:rsidRDefault="00A54219" w:rsidP="000C583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lastRenderedPageBreak/>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Dostawa </w:t>
      </w:r>
      <w:r w:rsidR="000C5839">
        <w:rPr>
          <w:rFonts w:ascii="Cambria" w:eastAsia="Cambria" w:hAnsi="Cambria" w:cs="Cambria"/>
          <w:b/>
          <w:color w:val="000000"/>
          <w:sz w:val="22"/>
          <w:szCs w:val="22"/>
        </w:rPr>
        <w:t>wyrobów medycznych (</w:t>
      </w:r>
      <w:r w:rsidR="00FA2063">
        <w:rPr>
          <w:rFonts w:ascii="Cambria" w:eastAsia="Cambria" w:hAnsi="Cambria" w:cs="Cambria"/>
          <w:b/>
          <w:color w:val="000000"/>
          <w:sz w:val="22"/>
          <w:szCs w:val="22"/>
        </w:rPr>
        <w:t>obłożenia sterylne</w:t>
      </w:r>
      <w:r w:rsidR="000C5839">
        <w:rPr>
          <w:rFonts w:ascii="Cambria" w:eastAsia="Cambria" w:hAnsi="Cambria" w:cs="Cambria"/>
          <w:b/>
          <w:color w:val="000000"/>
          <w:sz w:val="22"/>
          <w:szCs w:val="22"/>
        </w:rPr>
        <w:t xml:space="preserve">) </w:t>
      </w:r>
      <w:r>
        <w:rPr>
          <w:rFonts w:ascii="Cambria" w:eastAsia="Cambria" w:hAnsi="Cambria" w:cs="Cambria"/>
          <w:b/>
          <w:color w:val="000000"/>
          <w:sz w:val="22"/>
          <w:szCs w:val="22"/>
        </w:rPr>
        <w:t xml:space="preserve"> </w:t>
      </w:r>
    </w:p>
    <w:p w:rsidR="00A54219" w:rsidRDefault="00A54219">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Pr>
          <w:rFonts w:ascii="Cambria" w:eastAsia="Cambria" w:hAnsi="Cambria" w:cs="Cambria"/>
          <w:b/>
          <w:i/>
          <w:color w:val="000000"/>
          <w:sz w:val="22"/>
          <w:szCs w:val="22"/>
        </w:rPr>
        <w:t>załącznik nr 1</w:t>
      </w:r>
      <w:r>
        <w:rPr>
          <w:rFonts w:ascii="Cambria" w:eastAsia="Cambria" w:hAnsi="Cambria" w:cs="Cambria"/>
          <w:color w:val="000000"/>
          <w:sz w:val="22"/>
          <w:szCs w:val="22"/>
        </w:rPr>
        <w:t>, 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przedmiot zamówienia </w:t>
      </w:r>
      <w:r w:rsidR="000C5839">
        <w:rPr>
          <w:rFonts w:ascii="Cambria" w:eastAsia="Cambria" w:hAnsi="Cambria" w:cs="Cambria"/>
          <w:b/>
          <w:color w:val="000000"/>
          <w:sz w:val="22"/>
          <w:szCs w:val="22"/>
        </w:rPr>
        <w:t xml:space="preserve">wyroby medyczne </w:t>
      </w:r>
      <w:r>
        <w:rPr>
          <w:rFonts w:ascii="Cambria" w:eastAsia="Cambria" w:hAnsi="Cambria" w:cs="Cambria"/>
          <w:color w:val="000000"/>
          <w:sz w:val="22"/>
          <w:szCs w:val="22"/>
        </w:rPr>
        <w:t xml:space="preserve"> 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określone  przez Zamawiającego w </w:t>
      </w:r>
      <w:r>
        <w:rPr>
          <w:rFonts w:ascii="Cambria" w:eastAsia="Cambria" w:hAnsi="Cambria" w:cs="Cambria"/>
          <w:b/>
          <w:i/>
          <w:color w:val="000000"/>
          <w:sz w:val="22"/>
          <w:szCs w:val="22"/>
        </w:rPr>
        <w:t xml:space="preserve">załączniku nr 1 </w:t>
      </w:r>
      <w:r>
        <w:rPr>
          <w:rFonts w:ascii="Cambria" w:eastAsia="Cambria" w:hAnsi="Cambria" w:cs="Cambria"/>
          <w:color w:val="000000"/>
          <w:sz w:val="22"/>
          <w:szCs w:val="22"/>
        </w:rPr>
        <w:t>do SIWZ.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12 miesięcy  od 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Wnieśli w całości wymaganą kwotę wadium.</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b/>
          <w:color w:val="000000"/>
          <w:sz w:val="22"/>
          <w:szCs w:val="22"/>
        </w:rPr>
        <w:t>Zamawiający 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pPr>
        <w:numPr>
          <w:ilvl w:val="0"/>
          <w:numId w:val="16"/>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w:t>
      </w:r>
      <w:r>
        <w:rPr>
          <w:rFonts w:ascii="Cambria" w:eastAsia="Cambria" w:hAnsi="Cambria" w:cs="Cambria"/>
          <w:color w:val="000000"/>
          <w:sz w:val="22"/>
          <w:szCs w:val="22"/>
          <w:highlight w:val="white"/>
        </w:rPr>
        <w:lastRenderedPageBreak/>
        <w:t xml:space="preserve">majątku upadłego, chyba że sąd zarządził likwidację jego majątku w trybie </w:t>
      </w:r>
      <w:hyperlink r:id="rId9"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pPr>
        <w:numPr>
          <w:ilvl w:val="0"/>
          <w:numId w:val="18"/>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pPr>
        <w:numPr>
          <w:ilvl w:val="0"/>
          <w:numId w:val="18"/>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Oferta (wzór - załącznik nr 1 i 2 do SIWZ) powinna być napisana w języku polskim. Każdy z Wykonawców może złożyć tylko jedna ofertę. Złożenie większej liczby ofert lub oferty zawierającej propozycje wariantowe spowoduje odrzucenie wszystkich ofert złożonych przez danego Wykonawcę.</w:t>
      </w:r>
    </w:p>
    <w:p w:rsidR="00A54219" w:rsidRDefault="0092190B">
      <w:pPr>
        <w:numPr>
          <w:ilvl w:val="0"/>
          <w:numId w:val="2"/>
        </w:numPr>
        <w:pBdr>
          <w:top w:val="nil"/>
          <w:left w:val="nil"/>
          <w:bottom w:val="nil"/>
          <w:right w:val="nil"/>
          <w:between w:val="nil"/>
        </w:pBdr>
        <w:tabs>
          <w:tab w:val="left" w:pos="360"/>
        </w:tabs>
        <w:ind w:hanging="360"/>
        <w:jc w:val="both"/>
        <w:rPr>
          <w:color w:val="000000"/>
        </w:rPr>
      </w:pPr>
      <w:r>
        <w:rPr>
          <w:rFonts w:ascii="Cambria" w:eastAsia="Cambria" w:hAnsi="Cambria" w:cs="Cambria"/>
          <w:color w:val="000000"/>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Upoważnienie/pełnomocnictwo do w/w czynności prawnej winno wynikać z załączonych do oferty dokumentów.</w:t>
      </w:r>
    </w:p>
    <w:p w:rsidR="00A54219" w:rsidRDefault="0092190B">
      <w:pPr>
        <w:numPr>
          <w:ilvl w:val="0"/>
          <w:numId w:val="2"/>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Do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w formie Jednolitego Europejskiego Dokumentu Zamówienia [JEDZ], (którego wzór wraz z instrukcją zawarty jest w Rozporządzeniu Wykonawczym Komisji (UE) 2016/7 z 5 stycznia 2016 r.)**, aktualne na dzień składania ofert </w:t>
      </w:r>
      <w:r>
        <w:rPr>
          <w:rFonts w:ascii="Cambria" w:eastAsia="Cambria" w:hAnsi="Cambria" w:cs="Cambria"/>
          <w:b/>
          <w:color w:val="000000"/>
          <w:sz w:val="22"/>
          <w:szCs w:val="22"/>
        </w:rPr>
        <w:t>oświadczenie</w:t>
      </w:r>
      <w:r>
        <w:rPr>
          <w:rFonts w:ascii="Cambria" w:eastAsia="Cambria" w:hAnsi="Cambria" w:cs="Cambria"/>
          <w:color w:val="000000"/>
          <w:sz w:val="22"/>
          <w:szCs w:val="22"/>
        </w:rPr>
        <w:t xml:space="preserve"> w zakresie wskazanym przez Zamawiającego w Pkt. V. 1-5. oraz Pkt. IX. 1-4. SIWZ. Informacje zawarte 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b/ dowód wniesienia wadium z którego wynikać powinien termin jego wniesienia, okres na jaki zostało wniesione (dotyczy każdej innej formy niż pieniądz) i jego wartość.</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nie krótszym niż 10 dni, terminie </w:t>
      </w:r>
      <w:r>
        <w:rPr>
          <w:rFonts w:ascii="Cambria" w:eastAsia="Cambria" w:hAnsi="Cambria" w:cs="Cambria"/>
          <w:color w:val="000000"/>
          <w:sz w:val="22"/>
          <w:szCs w:val="22"/>
          <w:highlight w:val="white"/>
        </w:rPr>
        <w:lastRenderedPageBreak/>
        <w:t xml:space="preserve">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pPr>
        <w:numPr>
          <w:ilvl w:val="0"/>
          <w:numId w:val="2"/>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10"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pPr>
        <w:numPr>
          <w:ilvl w:val="0"/>
          <w:numId w:val="2"/>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Pr="000C5839" w:rsidRDefault="0092190B">
      <w:pPr>
        <w:numPr>
          <w:ilvl w:val="0"/>
          <w:numId w:val="2"/>
        </w:numPr>
        <w:pBdr>
          <w:top w:val="nil"/>
          <w:left w:val="nil"/>
          <w:bottom w:val="nil"/>
          <w:right w:val="nil"/>
          <w:between w:val="nil"/>
        </w:pBdr>
        <w:ind w:hanging="360"/>
        <w:jc w:val="both"/>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w:t>
      </w:r>
      <w:r w:rsidRPr="000C5839">
        <w:rPr>
          <w:rFonts w:ascii="Cambria" w:eastAsia="Cambria" w:hAnsi="Cambria" w:cs="Cambria"/>
          <w:sz w:val="22"/>
          <w:szCs w:val="22"/>
          <w:highlight w:val="white"/>
        </w:rPr>
        <w:t>niską cenę lub koszt w stosunku do przedmiotu zamówienia.</w:t>
      </w:r>
    </w:p>
    <w:p w:rsidR="00A54219" w:rsidRPr="000C5839" w:rsidRDefault="0092190B">
      <w:pPr>
        <w:numPr>
          <w:ilvl w:val="0"/>
          <w:numId w:val="2"/>
        </w:numPr>
        <w:pBdr>
          <w:top w:val="nil"/>
          <w:left w:val="nil"/>
          <w:bottom w:val="nil"/>
          <w:right w:val="nil"/>
          <w:between w:val="nil"/>
        </w:pBdr>
        <w:ind w:hanging="360"/>
        <w:jc w:val="both"/>
      </w:pPr>
      <w:r w:rsidRPr="000C5839">
        <w:rPr>
          <w:rFonts w:ascii="Cambria" w:eastAsia="Cambria" w:hAnsi="Cambria" w:cs="Cambria"/>
          <w:sz w:val="22"/>
          <w:szCs w:val="22"/>
        </w:rPr>
        <w:t>Oferta powinna być:</w:t>
      </w:r>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a.  sporządzona na podstawie załączników niniejszej SIWZ.</w:t>
      </w:r>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b.  złożona w formie elektronicznej za pośrednictwem platformy zakupowej pod adresem:</w:t>
      </w:r>
    </w:p>
    <w:p w:rsidR="00A54219" w:rsidRPr="000C5839" w:rsidRDefault="0060684F">
      <w:pPr>
        <w:pBdr>
          <w:top w:val="nil"/>
          <w:left w:val="nil"/>
          <w:bottom w:val="nil"/>
          <w:right w:val="nil"/>
          <w:between w:val="nil"/>
        </w:pBdr>
        <w:ind w:left="644"/>
        <w:jc w:val="both"/>
        <w:rPr>
          <w:rFonts w:ascii="Cambria" w:eastAsia="Cambria" w:hAnsi="Cambria" w:cs="Cambria"/>
          <w:sz w:val="22"/>
          <w:szCs w:val="22"/>
        </w:rPr>
      </w:pPr>
      <w:hyperlink r:id="rId11">
        <w:r w:rsidR="0092190B" w:rsidRPr="000C5839">
          <w:rPr>
            <w:rFonts w:ascii="Cambria" w:eastAsia="Cambria" w:hAnsi="Cambria" w:cs="Cambria"/>
            <w:sz w:val="22"/>
            <w:szCs w:val="22"/>
            <w:u w:val="single"/>
          </w:rPr>
          <w:t>https://platformazakupowa.pl/</w:t>
        </w:r>
      </w:hyperlink>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 xml:space="preserve">c. podpisana kwalifikowanym podpisem elektronicznym przez osobę/osoby </w:t>
      </w:r>
    </w:p>
    <w:p w:rsidR="00A54219" w:rsidRPr="000C5839" w:rsidRDefault="0092190B">
      <w:pPr>
        <w:pBdr>
          <w:top w:val="nil"/>
          <w:left w:val="nil"/>
          <w:bottom w:val="nil"/>
          <w:right w:val="nil"/>
          <w:between w:val="nil"/>
        </w:pBdr>
        <w:ind w:left="644"/>
        <w:jc w:val="both"/>
        <w:rPr>
          <w:rFonts w:ascii="Cambria" w:eastAsia="Cambria" w:hAnsi="Cambria" w:cs="Cambria"/>
          <w:sz w:val="22"/>
          <w:szCs w:val="22"/>
        </w:rPr>
      </w:pPr>
      <w:r w:rsidRPr="000C5839">
        <w:rPr>
          <w:rFonts w:ascii="Cambria" w:eastAsia="Cambria" w:hAnsi="Cambria" w:cs="Cambria"/>
          <w:sz w:val="22"/>
          <w:szCs w:val="22"/>
        </w:rPr>
        <w:t>upoważnioną/upoważnione do reprezentowania Wykonawcy.</w:t>
      </w:r>
    </w:p>
    <w:p w:rsidR="00A54219" w:rsidRPr="000C5839" w:rsidRDefault="00A54219">
      <w:pPr>
        <w:pBdr>
          <w:top w:val="nil"/>
          <w:left w:val="nil"/>
          <w:bottom w:val="nil"/>
          <w:right w:val="nil"/>
          <w:between w:val="nil"/>
        </w:pBdr>
        <w:ind w:left="560" w:hanging="280"/>
        <w:jc w:val="both"/>
        <w:rPr>
          <w:rFonts w:ascii="Verdana" w:eastAsia="Verdana" w:hAnsi="Verdana" w:cs="Verdana"/>
        </w:rPr>
      </w:pPr>
    </w:p>
    <w:p w:rsidR="00A54219" w:rsidRPr="000C5839" w:rsidRDefault="0092190B">
      <w:pPr>
        <w:pBdr>
          <w:top w:val="nil"/>
          <w:left w:val="nil"/>
          <w:bottom w:val="nil"/>
          <w:right w:val="nil"/>
          <w:between w:val="nil"/>
        </w:pBdr>
        <w:ind w:left="280"/>
        <w:jc w:val="both"/>
        <w:rPr>
          <w:rFonts w:ascii="Cambria" w:eastAsia="Cambria" w:hAnsi="Cambria" w:cs="Cambria"/>
          <w:sz w:val="22"/>
          <w:szCs w:val="22"/>
          <w:u w:val="single"/>
        </w:rPr>
      </w:pPr>
      <w:bookmarkStart w:id="0" w:name="_gjdgxs" w:colFirst="0" w:colLast="0"/>
      <w:bookmarkEnd w:id="0"/>
      <w:r w:rsidRPr="000C5839">
        <w:rPr>
          <w:rFonts w:ascii="Cambria" w:eastAsia="Cambria" w:hAnsi="Cambria" w:cs="Cambria"/>
          <w:b/>
          <w:sz w:val="22"/>
          <w:szCs w:val="22"/>
        </w:rPr>
        <w:t xml:space="preserve">WAŻNE!!! Zamawiający informuje, że instrukcje korzystania z Platformy Zakupowej dotyczące w szczególności logowania, pobrania dokumentacji, składania wniosków o wyjaśnienie treści </w:t>
      </w:r>
      <w:proofErr w:type="spellStart"/>
      <w:r w:rsidRPr="000C5839">
        <w:rPr>
          <w:rFonts w:ascii="Cambria" w:eastAsia="Cambria" w:hAnsi="Cambria" w:cs="Cambria"/>
          <w:b/>
          <w:sz w:val="22"/>
          <w:szCs w:val="22"/>
        </w:rPr>
        <w:t>siwz</w:t>
      </w:r>
      <w:proofErr w:type="spellEnd"/>
      <w:r w:rsidRPr="000C5839">
        <w:rPr>
          <w:rFonts w:ascii="Cambria" w:eastAsia="Cambria" w:hAnsi="Cambria" w:cs="Cambria"/>
          <w:b/>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r w:rsidRPr="000C5839">
          <w:rPr>
            <w:rFonts w:ascii="Cambria" w:eastAsia="Cambria" w:hAnsi="Cambria" w:cs="Cambria"/>
            <w:b/>
            <w:sz w:val="22"/>
            <w:szCs w:val="22"/>
          </w:rPr>
          <w:t xml:space="preserve"> </w:t>
        </w:r>
      </w:hyperlink>
      <w:hyperlink r:id="rId13">
        <w:r w:rsidRPr="000C5839">
          <w:rPr>
            <w:rFonts w:ascii="Cambria" w:eastAsia="Cambria" w:hAnsi="Cambria" w:cs="Cambria"/>
            <w:b/>
            <w:sz w:val="22"/>
            <w:szCs w:val="22"/>
            <w:u w:val="single"/>
          </w:rPr>
          <w:t>https://platformazakupowa.pl/strona/45-instrukcje</w:t>
        </w:r>
      </w:hyperlink>
      <w:r w:rsidRPr="000C5839">
        <w:fldChar w:fldCharType="begin"/>
      </w:r>
      <w:r w:rsidRPr="000C5839">
        <w:instrText xml:space="preserve"> HYPERLINK "https://platformazakupowa.pl/strona/45-instrukcje" </w:instrText>
      </w:r>
      <w:r w:rsidRPr="000C5839">
        <w:fldChar w:fldCharType="separate"/>
      </w:r>
    </w:p>
    <w:p w:rsidR="00A54219" w:rsidRPr="000C5839" w:rsidRDefault="0092190B">
      <w:pPr>
        <w:pBdr>
          <w:top w:val="nil"/>
          <w:left w:val="nil"/>
          <w:bottom w:val="nil"/>
          <w:right w:val="nil"/>
          <w:between w:val="nil"/>
        </w:pBdr>
        <w:rPr>
          <w:rFonts w:ascii="Tahoma" w:eastAsia="Tahoma" w:hAnsi="Tahoma" w:cs="Tahoma"/>
          <w:sz w:val="24"/>
          <w:szCs w:val="24"/>
        </w:rPr>
      </w:pPr>
      <w:r w:rsidRPr="000C5839">
        <w:fldChar w:fldCharType="end"/>
      </w:r>
    </w:p>
    <w:p w:rsidR="00A54219" w:rsidRPr="000C5839" w:rsidRDefault="0092190B">
      <w:pPr>
        <w:pBdr>
          <w:top w:val="nil"/>
          <w:left w:val="nil"/>
          <w:bottom w:val="nil"/>
          <w:right w:val="nil"/>
          <w:between w:val="nil"/>
        </w:pBdr>
        <w:ind w:left="280"/>
        <w:jc w:val="both"/>
        <w:rPr>
          <w:rFonts w:ascii="Verdana" w:eastAsia="Verdana" w:hAnsi="Verdana" w:cs="Verdana"/>
          <w:sz w:val="22"/>
          <w:szCs w:val="22"/>
        </w:rPr>
      </w:pPr>
      <w:r w:rsidRPr="000C5839">
        <w:rPr>
          <w:rFonts w:ascii="Cambria" w:eastAsia="Cambria" w:hAnsi="Cambria" w:cs="Cambria"/>
          <w:b/>
          <w:sz w:val="22"/>
          <w:szCs w:val="22"/>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326853" w:rsidRDefault="00326853" w:rsidP="00326853">
      <w:pPr>
        <w:pBdr>
          <w:top w:val="nil"/>
          <w:left w:val="nil"/>
          <w:bottom w:val="nil"/>
          <w:right w:val="nil"/>
          <w:between w:val="nil"/>
        </w:pBdr>
        <w:spacing w:before="280" w:after="280"/>
        <w:jc w:val="both"/>
        <w:rPr>
          <w:rFonts w:ascii="Cambria" w:eastAsia="Cambria" w:hAnsi="Cambria" w:cs="Cambria"/>
          <w:b/>
          <w:sz w:val="22"/>
          <w:szCs w:val="22"/>
        </w:rPr>
      </w:pPr>
    </w:p>
    <w:p w:rsidR="00326853" w:rsidRDefault="00326853" w:rsidP="00326853">
      <w:pPr>
        <w:pBdr>
          <w:top w:val="nil"/>
          <w:left w:val="nil"/>
          <w:bottom w:val="nil"/>
          <w:right w:val="nil"/>
          <w:between w:val="nil"/>
        </w:pBdr>
        <w:spacing w:before="280" w:after="280"/>
        <w:jc w:val="both"/>
        <w:rPr>
          <w:rFonts w:ascii="Cambria" w:eastAsia="Cambria" w:hAnsi="Cambria" w:cs="Cambria"/>
          <w:b/>
          <w:sz w:val="22"/>
          <w:szCs w:val="22"/>
        </w:rPr>
      </w:pPr>
    </w:p>
    <w:p w:rsidR="00A54219" w:rsidRPr="000C5839" w:rsidRDefault="0092190B">
      <w:pPr>
        <w:pBdr>
          <w:top w:val="nil"/>
          <w:left w:val="nil"/>
          <w:bottom w:val="nil"/>
          <w:right w:val="nil"/>
          <w:between w:val="nil"/>
        </w:pBdr>
        <w:spacing w:before="280" w:after="280"/>
        <w:jc w:val="both"/>
        <w:rPr>
          <w:rFonts w:ascii="Tahoma" w:eastAsia="Tahoma" w:hAnsi="Tahoma" w:cs="Tahoma"/>
          <w:sz w:val="24"/>
          <w:szCs w:val="24"/>
        </w:rPr>
      </w:pPr>
      <w:r w:rsidRPr="000C5839">
        <w:rPr>
          <w:rFonts w:ascii="Cambria" w:eastAsia="Cambria" w:hAnsi="Cambria" w:cs="Cambria"/>
          <w:b/>
          <w:sz w:val="22"/>
          <w:szCs w:val="22"/>
        </w:rPr>
        <w:t>VIII. Wprowadzanie zmian do oferty.</w:t>
      </w:r>
    </w:p>
    <w:p w:rsidR="00A54219" w:rsidRPr="000C5839" w:rsidRDefault="0092190B">
      <w:pPr>
        <w:pBdr>
          <w:top w:val="nil"/>
          <w:left w:val="nil"/>
          <w:bottom w:val="nil"/>
          <w:right w:val="nil"/>
          <w:between w:val="nil"/>
        </w:pBdr>
        <w:jc w:val="both"/>
        <w:rPr>
          <w:rFonts w:ascii="Verdana" w:eastAsia="Verdana" w:hAnsi="Verdana" w:cs="Verdana"/>
          <w:u w:val="single"/>
        </w:rPr>
      </w:pPr>
      <w:r w:rsidRPr="000C5839">
        <w:rPr>
          <w:rFonts w:ascii="Cambria" w:eastAsia="Cambria" w:hAnsi="Cambria"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4">
        <w:r w:rsidRPr="000C5839">
          <w:rPr>
            <w:rFonts w:ascii="Cambria" w:eastAsia="Cambria" w:hAnsi="Cambria" w:cs="Cambria"/>
            <w:sz w:val="22"/>
            <w:szCs w:val="22"/>
          </w:rPr>
          <w:t xml:space="preserve"> </w:t>
        </w:r>
      </w:hyperlink>
      <w:r w:rsidRPr="000C5839">
        <w:fldChar w:fldCharType="begin"/>
      </w:r>
      <w:r w:rsidRPr="000C5839">
        <w:instrText xml:space="preserve"> HYPERLINK "https://platformazakupowa.pl/strona/45-instrukcje" </w:instrText>
      </w:r>
      <w:r w:rsidRPr="000C5839">
        <w:fldChar w:fldCharType="separate"/>
      </w:r>
      <w:r w:rsidRPr="000C5839">
        <w:rPr>
          <w:rFonts w:ascii="Verdana" w:eastAsia="Verdana" w:hAnsi="Verdana" w:cs="Verdana"/>
          <w:u w:val="single"/>
        </w:rPr>
        <w:t>https://platformazakupowa.pl/strona/45-instrukcje</w:t>
      </w:r>
    </w:p>
    <w:p w:rsidR="00CB101C" w:rsidRDefault="0092190B" w:rsidP="00CB101C">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0C5839">
        <w:fldChar w:fldCharType="end"/>
      </w:r>
      <w:r w:rsidRPr="00CB101C">
        <w:rPr>
          <w:rFonts w:ascii="Cambria" w:eastAsia="Cambria" w:hAnsi="Cambria" w:cs="Cambria"/>
          <w:b/>
          <w:sz w:val="22"/>
          <w:szCs w:val="22"/>
        </w:rPr>
        <w:t xml:space="preserve">IX. </w:t>
      </w:r>
      <w:r w:rsidR="00CB101C" w:rsidRPr="00CB101C">
        <w:rPr>
          <w:rFonts w:ascii="Cambria" w:eastAsia="Cambria" w:hAnsi="Cambria" w:cs="Cambria"/>
          <w:b/>
          <w:sz w:val="22"/>
          <w:szCs w:val="22"/>
        </w:rPr>
        <w:t xml:space="preserve">Dokumenty </w:t>
      </w:r>
      <w:r w:rsidR="00CB101C">
        <w:rPr>
          <w:rFonts w:ascii="Cambria" w:eastAsia="Cambria" w:hAnsi="Cambria" w:cs="Cambria"/>
          <w:b/>
          <w:color w:val="000000"/>
          <w:sz w:val="22"/>
          <w:szCs w:val="22"/>
        </w:rPr>
        <w:t>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CB101C" w:rsidRDefault="00CB101C" w:rsidP="00260388">
      <w:pPr>
        <w:numPr>
          <w:ilvl w:val="0"/>
          <w:numId w:val="15"/>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W zakresie posiadania kompetencji do prowadzenia działalności zawodowej niezbędnej do wykonywania przedmiotu zamówienia - koncesję, zezwolenie, licencję lub inny urzędowy dokument potwierdzający, że Wykonawca jest wpisany do jednego z rejestrów zawodowych lub handlowych, prowadzonych w państwie członkowskim Unii Europejskiej, w którym wykonawca ma siedzibę lub miejsce zamieszkania. Jeżeli dotyczy.</w:t>
      </w:r>
    </w:p>
    <w:p w:rsidR="00260388" w:rsidRPr="00B6743E" w:rsidRDefault="00260388" w:rsidP="00260388">
      <w:pPr>
        <w:pBdr>
          <w:top w:val="nil"/>
          <w:left w:val="nil"/>
          <w:bottom w:val="nil"/>
          <w:right w:val="nil"/>
          <w:between w:val="nil"/>
        </w:pBdr>
        <w:tabs>
          <w:tab w:val="left" w:pos="426"/>
        </w:tabs>
        <w:spacing w:before="280"/>
        <w:ind w:left="426"/>
        <w:jc w:val="both"/>
      </w:pP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lub zawodowej -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 ustawy PZP - aktualny odpis z właściwego rejestru lub z centralnej ewidencji i informacji o działalności gospodarczej, jeżeli odrębne przepisy wymagają wpisu do rejestru lub ewidencji.</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B101C" w:rsidRDefault="00CB101C" w:rsidP="00CB101C">
      <w:pPr>
        <w:numPr>
          <w:ilvl w:val="0"/>
          <w:numId w:val="15"/>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CB101C" w:rsidRDefault="00CB101C" w:rsidP="00CB101C">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CB101C" w:rsidRDefault="00CB101C" w:rsidP="00CB101C">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CB101C" w:rsidRDefault="00CB101C" w:rsidP="00CB101C">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CB101C" w:rsidRPr="0007094D" w:rsidRDefault="00CB101C" w:rsidP="00CB101C">
      <w:pPr>
        <w:autoSpaceDN w:val="0"/>
        <w:adjustRightInd w:val="0"/>
        <w:jc w:val="both"/>
        <w:rPr>
          <w:rFonts w:asciiTheme="minorHAnsi" w:eastAsia="Univers-PL" w:hAnsiTheme="minorHAnsi"/>
          <w:b/>
          <w:sz w:val="22"/>
          <w:szCs w:val="22"/>
        </w:rPr>
      </w:pPr>
      <w:r w:rsidRPr="0007094D">
        <w:rPr>
          <w:rFonts w:asciiTheme="minorHAnsi" w:eastAsia="Univers-PL" w:hAnsiTheme="minorHAnsi"/>
          <w:b/>
          <w:sz w:val="22"/>
          <w:szCs w:val="22"/>
        </w:rPr>
        <w:t>W celu potwierdzenia, że oferowane usługi/dostawy odpowiadają wymaganiom określonym przez zamawiającego, Zamawiający żąda następujących dokumentów:</w:t>
      </w:r>
    </w:p>
    <w:p w:rsidR="00CB101C" w:rsidRPr="0007094D" w:rsidRDefault="00CB101C" w:rsidP="00CB101C">
      <w:pPr>
        <w:pStyle w:val="Listanumerowana"/>
        <w:numPr>
          <w:ilvl w:val="0"/>
          <w:numId w:val="0"/>
        </w:numPr>
        <w:tabs>
          <w:tab w:val="left" w:pos="708"/>
        </w:tabs>
        <w:jc w:val="both"/>
        <w:rPr>
          <w:rFonts w:asciiTheme="minorHAnsi" w:hAnsiTheme="minorHAnsi"/>
          <w:sz w:val="22"/>
          <w:szCs w:val="22"/>
        </w:rPr>
      </w:pPr>
    </w:p>
    <w:p w:rsidR="00CB101C" w:rsidRPr="0007094D" w:rsidRDefault="005B26BE" w:rsidP="00CB101C">
      <w:pPr>
        <w:pStyle w:val="Bezodstpw"/>
        <w:rPr>
          <w:rFonts w:asciiTheme="minorHAnsi" w:hAnsiTheme="minorHAnsi"/>
          <w:sz w:val="22"/>
          <w:szCs w:val="22"/>
        </w:rPr>
      </w:pPr>
      <w:r>
        <w:rPr>
          <w:rFonts w:asciiTheme="minorHAnsi" w:hAnsiTheme="minorHAnsi"/>
          <w:sz w:val="22"/>
          <w:szCs w:val="22"/>
        </w:rPr>
        <w:t>12</w:t>
      </w:r>
      <w:r w:rsidR="00CB101C"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CB101C" w:rsidRPr="0007094D">
        <w:rPr>
          <w:rFonts w:asciiTheme="minorHAnsi" w:hAnsiTheme="minorHAnsi"/>
          <w:sz w:val="22"/>
          <w:szCs w:val="22"/>
        </w:rPr>
        <w:t xml:space="preserve">lub innym aktem prawnym właściwym dla kraju, w którym Wykonawca ma miejsce zamieszkania lub siedzibę  - </w:t>
      </w:r>
      <w:r w:rsidR="00CB101C" w:rsidRPr="0007094D">
        <w:rPr>
          <w:rFonts w:asciiTheme="minorHAnsi" w:hAnsiTheme="minorHAnsi"/>
          <w:sz w:val="22"/>
          <w:szCs w:val="22"/>
          <w:highlight w:val="yellow"/>
        </w:rPr>
        <w:t>dotyczy wszystkich części.</w:t>
      </w:r>
    </w:p>
    <w:p w:rsidR="00CB101C" w:rsidRPr="0007094D" w:rsidRDefault="00CB101C" w:rsidP="00CB101C">
      <w:pPr>
        <w:pStyle w:val="Bezodstpw"/>
        <w:rPr>
          <w:rFonts w:asciiTheme="minorHAnsi" w:hAnsiTheme="minorHAnsi"/>
          <w:sz w:val="22"/>
          <w:szCs w:val="22"/>
        </w:rPr>
      </w:pPr>
    </w:p>
    <w:bookmarkEnd w:id="1"/>
    <w:p w:rsidR="00CB101C" w:rsidRPr="005B26BE" w:rsidRDefault="00CB101C" w:rsidP="00CB101C">
      <w:pPr>
        <w:jc w:val="both"/>
        <w:rPr>
          <w:rFonts w:asciiTheme="minorHAnsi" w:hAnsiTheme="minorHAnsi"/>
          <w:b/>
          <w:color w:val="FF0000"/>
          <w:sz w:val="22"/>
          <w:szCs w:val="22"/>
        </w:rPr>
      </w:pPr>
      <w:r w:rsidRPr="005B26BE">
        <w:rPr>
          <w:rFonts w:asciiTheme="minorHAnsi" w:hAnsiTheme="minorHAnsi"/>
          <w:b/>
          <w:color w:val="FF0000"/>
          <w:sz w:val="22"/>
          <w:szCs w:val="22"/>
        </w:rPr>
        <w:t xml:space="preserve">UWAGA !!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Pr="005B26BE">
        <w:rPr>
          <w:rFonts w:asciiTheme="minorHAnsi" w:hAnsiTheme="minorHAnsi"/>
          <w:b/>
          <w:color w:val="FF0000"/>
          <w:sz w:val="22"/>
          <w:szCs w:val="22"/>
          <w:u w:val="single"/>
        </w:rPr>
        <w:t>dołączył do oferty</w:t>
      </w:r>
      <w:r w:rsidRPr="005B26BE">
        <w:rPr>
          <w:rFonts w:asciiTheme="minorHAnsi" w:hAnsiTheme="minorHAnsi"/>
          <w:b/>
          <w:color w:val="FF0000"/>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p>
    <w:p w:rsidR="005B26BE" w:rsidRPr="005B26BE" w:rsidRDefault="005B26BE" w:rsidP="00CB101C">
      <w:pPr>
        <w:jc w:val="both"/>
        <w:rPr>
          <w:rFonts w:asciiTheme="minorHAnsi" w:hAnsiTheme="minorHAnsi"/>
          <w:b/>
          <w:color w:val="FF0000"/>
          <w:sz w:val="22"/>
          <w:szCs w:val="22"/>
        </w:rPr>
      </w:pPr>
    </w:p>
    <w:p w:rsidR="005B26BE" w:rsidRPr="005B26BE" w:rsidRDefault="005B26BE" w:rsidP="00CB101C">
      <w:pPr>
        <w:jc w:val="both"/>
        <w:rPr>
          <w:rFonts w:ascii="Cambria" w:hAnsi="Cambria"/>
          <w:b/>
          <w:color w:val="FF0000"/>
          <w:sz w:val="22"/>
          <w:szCs w:val="22"/>
        </w:rPr>
      </w:pPr>
      <w:r w:rsidRPr="005B26BE">
        <w:rPr>
          <w:rFonts w:ascii="Cambria" w:hAnsi="Cambria"/>
          <w:b/>
          <w:color w:val="FF0000"/>
          <w:sz w:val="22"/>
          <w:szCs w:val="22"/>
          <w:u w:val="single"/>
        </w:rPr>
        <w:t>Uwag</w:t>
      </w:r>
      <w:r w:rsidRPr="005B26BE">
        <w:rPr>
          <w:rFonts w:ascii="Cambria" w:hAnsi="Cambria"/>
          <w:b/>
          <w:color w:val="FF0000"/>
          <w:sz w:val="22"/>
          <w:szCs w:val="22"/>
        </w:rPr>
        <w:t>a: W przypadku zaistnienia wątpliwości, co do zgodności zaoferowanego przedmiotu zamówienia z wymaganiami określonym w Załączniku nr 1 do SIWZ (opis przedmiotu zamówienia), Zamawiający zastrze</w:t>
      </w:r>
      <w:r w:rsidR="0060684F">
        <w:rPr>
          <w:rFonts w:ascii="Cambria" w:hAnsi="Cambria"/>
          <w:b/>
          <w:color w:val="FF0000"/>
          <w:sz w:val="22"/>
          <w:szCs w:val="22"/>
        </w:rPr>
        <w:t>ga możliwość wezwania Wykonawcy, którego oferta wybrana została jako najkorzystniejsza</w:t>
      </w:r>
      <w:r w:rsidRPr="005B26BE">
        <w:rPr>
          <w:rFonts w:ascii="Cambria" w:hAnsi="Cambria"/>
          <w:b/>
          <w:color w:val="FF0000"/>
          <w:sz w:val="22"/>
          <w:szCs w:val="22"/>
        </w:rPr>
        <w:t xml:space="preserve"> do uzupełnienia próbek.</w:t>
      </w:r>
      <w:bookmarkStart w:id="2" w:name="_GoBack"/>
      <w:bookmarkEnd w:id="2"/>
    </w:p>
    <w:p w:rsidR="00CB101C" w:rsidRPr="001161A3" w:rsidRDefault="00CB101C" w:rsidP="00CB101C">
      <w:pPr>
        <w:pStyle w:val="Tekst"/>
        <w:tabs>
          <w:tab w:val="clear" w:pos="397"/>
        </w:tabs>
        <w:jc w:val="both"/>
        <w:rPr>
          <w:rFonts w:asciiTheme="minorHAnsi" w:hAnsiTheme="minorHAnsi"/>
          <w:color w:val="FF0000"/>
          <w:sz w:val="22"/>
          <w:szCs w:val="22"/>
        </w:rPr>
      </w:pPr>
    </w:p>
    <w:p w:rsidR="00CB101C" w:rsidRDefault="005B26BE" w:rsidP="00CB101C">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13</w:t>
      </w:r>
      <w:r w:rsidR="00CB101C">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CB101C" w:rsidRDefault="00CB101C" w:rsidP="00CB101C">
      <w:pPr>
        <w:pBdr>
          <w:top w:val="nil"/>
          <w:left w:val="nil"/>
          <w:bottom w:val="nil"/>
          <w:right w:val="nil"/>
          <w:between w:val="nil"/>
        </w:pBdr>
        <w:jc w:val="both"/>
        <w:rPr>
          <w:rFonts w:ascii="Cambria" w:eastAsia="Cambria" w:hAnsi="Cambria" w:cs="Cambria"/>
          <w:color w:val="000000"/>
          <w:sz w:val="22"/>
          <w:szCs w:val="22"/>
        </w:rPr>
      </w:pPr>
    </w:p>
    <w:p w:rsidR="00A54219" w:rsidRPr="00CB101C" w:rsidRDefault="005B26BE" w:rsidP="00CB101C">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14</w:t>
      </w:r>
      <w:r w:rsidR="00CB101C">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CB101C">
        <w:rPr>
          <w:rFonts w:ascii="Cambria" w:eastAsia="Cambria" w:hAnsi="Cambria" w:cs="Cambria"/>
          <w:b/>
          <w:color w:val="000000"/>
          <w:sz w:val="22"/>
          <w:szCs w:val="22"/>
        </w:rPr>
        <w:t>możliwości  zastrzeżenia</w:t>
      </w:r>
      <w:r w:rsidR="00CB101C">
        <w:rPr>
          <w:rFonts w:ascii="Cambria" w:eastAsia="Cambria" w:hAnsi="Cambria" w:cs="Cambria"/>
          <w:color w:val="000000"/>
          <w:sz w:val="22"/>
          <w:szCs w:val="22"/>
        </w:rPr>
        <w:t xml:space="preserve"> pewnych informacji zawartych w ofercie do wiadomości jedynie Zamawiającego poprzez złożenie stosownego </w:t>
      </w:r>
      <w:r w:rsidR="00CB101C">
        <w:rPr>
          <w:rFonts w:ascii="Cambria" w:eastAsia="Cambria" w:hAnsi="Cambria" w:cs="Cambria"/>
          <w:color w:val="000000"/>
          <w:sz w:val="22"/>
          <w:szCs w:val="22"/>
        </w:rPr>
        <w:lastRenderedPageBreak/>
        <w:t xml:space="preserve">oświadczenia, iż określone dokumenty stanowią tajemnicę przedsiębiorstwa w rozumieniu przepisów o zwalczaniu nieuczciwej konkurencji (art. 11 ust. 4 ustawy z dnia 16 kwietnia 1993 r. o zwalczaniu nieuczciwej konkurencji – j.t. Dz. U. z 2003 r. </w:t>
      </w:r>
      <w:r w:rsidR="00CB101C">
        <w:rPr>
          <w:rFonts w:ascii="Cambria" w:eastAsia="Cambria" w:hAnsi="Cambria" w:cs="Cambria"/>
          <w:b/>
          <w:color w:val="000000"/>
          <w:sz w:val="22"/>
          <w:szCs w:val="22"/>
        </w:rPr>
        <w:t>nr</w:t>
      </w:r>
      <w:r w:rsidR="00CB101C">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CB101C">
        <w:rPr>
          <w:rFonts w:ascii="Cambria" w:eastAsia="Cambria" w:hAnsi="Cambria" w:cs="Cambria"/>
          <w:b/>
          <w:color w:val="000000"/>
          <w:sz w:val="22"/>
          <w:szCs w:val="22"/>
        </w:rPr>
        <w:t xml:space="preserve"> oraz </w:t>
      </w:r>
      <w:r w:rsidR="00CB101C">
        <w:rPr>
          <w:rFonts w:ascii="Cambria" w:eastAsia="Cambria" w:hAnsi="Cambria" w:cs="Cambria"/>
          <w:b/>
          <w:color w:val="000000"/>
          <w:sz w:val="22"/>
          <w:szCs w:val="22"/>
          <w:u w:val="single"/>
        </w:rPr>
        <w:t>wykaże, iż zastrzeżone informacje stanowią tajemnicę przedsiębiorstwa</w:t>
      </w:r>
      <w:r w:rsidR="00CB101C">
        <w:rPr>
          <w:rFonts w:ascii="Cambria" w:eastAsia="Cambria" w:hAnsi="Cambria" w:cs="Cambria"/>
          <w:color w:val="000000"/>
          <w:sz w:val="22"/>
          <w:szCs w:val="22"/>
        </w:rPr>
        <w:t>. Wykonawca nie może zastrzec informacji, o których mowa w art. 86 ust. 4</w:t>
      </w:r>
      <w:r w:rsidR="00CB101C">
        <w:rPr>
          <w:rFonts w:ascii="Cambria" w:eastAsia="Cambria" w:hAnsi="Cambria" w:cs="Cambria"/>
          <w:b/>
          <w:color w:val="000000"/>
          <w:sz w:val="22"/>
          <w:szCs w:val="22"/>
        </w:rPr>
        <w:t> ustawy PZP.</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CB101C" w:rsidRPr="005B26BE" w:rsidRDefault="00CB101C" w:rsidP="00CB101C">
      <w:pPr>
        <w:pBdr>
          <w:top w:val="nil"/>
          <w:left w:val="nil"/>
          <w:bottom w:val="nil"/>
          <w:right w:val="nil"/>
          <w:between w:val="nil"/>
        </w:pBdr>
        <w:spacing w:before="280" w:after="280"/>
        <w:rPr>
          <w:rFonts w:ascii="Tahoma" w:eastAsia="Tahoma" w:hAnsi="Tahoma" w:cs="Tahoma"/>
          <w:color w:val="FF0000"/>
          <w:sz w:val="24"/>
          <w:szCs w:val="24"/>
        </w:rPr>
      </w:pPr>
      <w:r w:rsidRPr="005B26BE">
        <w:rPr>
          <w:rFonts w:ascii="Cambria" w:eastAsia="Cambria" w:hAnsi="Cambria" w:cs="Cambria"/>
          <w:b/>
          <w:color w:val="FF0000"/>
          <w:sz w:val="22"/>
          <w:szCs w:val="22"/>
        </w:rPr>
        <w:t>XI. Kryteria oceny ofert i sposób dokonywania wyboru.</w:t>
      </w:r>
    </w:p>
    <w:p w:rsidR="005B26BE" w:rsidRPr="005B26BE" w:rsidRDefault="005B26BE" w:rsidP="005B26BE">
      <w:pPr>
        <w:numPr>
          <w:ilvl w:val="0"/>
          <w:numId w:val="5"/>
        </w:numPr>
        <w:pBdr>
          <w:top w:val="nil"/>
          <w:left w:val="nil"/>
          <w:bottom w:val="nil"/>
          <w:right w:val="nil"/>
          <w:between w:val="nil"/>
        </w:pBdr>
        <w:spacing w:after="280"/>
        <w:ind w:hanging="360"/>
        <w:rPr>
          <w:color w:val="FF0000"/>
        </w:rPr>
      </w:pPr>
      <w:r w:rsidRPr="005B26BE">
        <w:rPr>
          <w:rFonts w:ascii="Cambria" w:eastAsia="Cambria" w:hAnsi="Cambria" w:cs="Cambria"/>
          <w:color w:val="FF0000"/>
          <w:sz w:val="22"/>
          <w:szCs w:val="22"/>
        </w:rPr>
        <w:t xml:space="preserve">Cena – 100 </w:t>
      </w:r>
      <w:r w:rsidR="00CB101C" w:rsidRPr="005B26BE">
        <w:rPr>
          <w:rFonts w:ascii="Cambria" w:eastAsia="Cambria" w:hAnsi="Cambria" w:cs="Cambria"/>
          <w:color w:val="FF0000"/>
          <w:sz w:val="22"/>
          <w:szCs w:val="22"/>
        </w:rPr>
        <w:t>%</w:t>
      </w:r>
    </w:p>
    <w:p w:rsidR="00CB101C" w:rsidRPr="005B26BE" w:rsidRDefault="00CB101C" w:rsidP="005B26BE">
      <w:pPr>
        <w:pBdr>
          <w:top w:val="nil"/>
          <w:left w:val="nil"/>
          <w:bottom w:val="nil"/>
          <w:right w:val="nil"/>
          <w:between w:val="nil"/>
        </w:pBdr>
        <w:spacing w:after="280"/>
        <w:ind w:left="644"/>
        <w:rPr>
          <w:color w:val="FF0000"/>
        </w:rPr>
      </w:pPr>
      <w:r w:rsidRPr="005B26BE">
        <w:rPr>
          <w:rFonts w:ascii="Cambria" w:eastAsia="Cambria" w:hAnsi="Cambria" w:cs="Cambria"/>
          <w:b/>
          <w:color w:val="FF0000"/>
          <w:sz w:val="22"/>
          <w:szCs w:val="22"/>
        </w:rPr>
        <w:t>ad. 1</w:t>
      </w:r>
      <w:r w:rsidRPr="005B26BE">
        <w:rPr>
          <w:rFonts w:ascii="Cambria" w:eastAsia="Cambria" w:hAnsi="Cambria" w:cs="Cambria"/>
          <w:color w:val="FF0000"/>
          <w:sz w:val="22"/>
          <w:szCs w:val="22"/>
        </w:rPr>
        <w:t>. Ceny w ofercie przetargowej wpisane do formularza ofertowego (</w:t>
      </w:r>
      <w:r w:rsidRPr="005B26BE">
        <w:rPr>
          <w:rFonts w:ascii="Cambria" w:eastAsia="Cambria" w:hAnsi="Cambria" w:cs="Cambria"/>
          <w:b/>
          <w:i/>
          <w:color w:val="FF0000"/>
          <w:sz w:val="22"/>
          <w:szCs w:val="22"/>
        </w:rPr>
        <w:t>załącznik nr 1</w:t>
      </w:r>
      <w:r w:rsidRPr="005B26BE">
        <w:rPr>
          <w:rFonts w:ascii="Cambria" w:eastAsia="Cambria" w:hAnsi="Cambria" w:cs="Cambria"/>
          <w:color w:val="FF0000"/>
          <w:sz w:val="22"/>
          <w:szCs w:val="22"/>
        </w:rPr>
        <w:t>) muszą obejmować wszystkie koszty (w tym transportu, ubezpieczenia itp.) oraz zobowiązania publicznoprawne jak i zastosowane rabaty i upusty finansowe. Powinny być podana jako wartości brutto i netto, ceny należy podać w zaokrągleniu do trzech miejsc po przecinku. Jeżeli Wykonawca zaproponuje w ofercie rabaty lub upusty nie uwzględnione w cenie wpisanej do formularza ofertowego Zamawiający nie będzie ich brał pod uwagę przy ocenie oferty.</w:t>
      </w:r>
    </w:p>
    <w:p w:rsidR="00CB101C" w:rsidRPr="005B26BE" w:rsidRDefault="00CB101C" w:rsidP="00CB101C">
      <w:pPr>
        <w:pBdr>
          <w:top w:val="nil"/>
          <w:left w:val="nil"/>
          <w:bottom w:val="nil"/>
          <w:right w:val="nil"/>
          <w:between w:val="nil"/>
        </w:pBdr>
        <w:spacing w:before="280" w:after="280"/>
        <w:rPr>
          <w:rFonts w:ascii="Tahoma" w:eastAsia="Tahoma" w:hAnsi="Tahoma" w:cs="Tahoma"/>
          <w:color w:val="FF0000"/>
          <w:sz w:val="24"/>
          <w:szCs w:val="24"/>
        </w:rPr>
      </w:pPr>
      <w:r w:rsidRPr="005B26BE">
        <w:rPr>
          <w:rFonts w:ascii="Cambria" w:eastAsia="Cambria" w:hAnsi="Cambria" w:cs="Cambria"/>
          <w:color w:val="FF0000"/>
          <w:sz w:val="22"/>
          <w:szCs w:val="22"/>
        </w:rPr>
        <w:t>Ocena punktowa kryterium będzie obliczana wg następującej formuły:</w:t>
      </w:r>
    </w:p>
    <w:p w:rsidR="00CB101C" w:rsidRPr="005B26BE" w:rsidRDefault="00CB101C" w:rsidP="00CB101C">
      <w:pPr>
        <w:keepNext/>
        <w:pBdr>
          <w:top w:val="nil"/>
          <w:left w:val="nil"/>
          <w:bottom w:val="nil"/>
          <w:right w:val="nil"/>
          <w:between w:val="nil"/>
        </w:pBdr>
        <w:rPr>
          <w:rFonts w:ascii="Comic Sans MS" w:eastAsia="Comic Sans MS" w:hAnsi="Comic Sans MS" w:cs="Comic Sans MS"/>
          <w:b/>
          <w:color w:val="FF0000"/>
          <w:sz w:val="24"/>
          <w:szCs w:val="24"/>
        </w:rPr>
      </w:pPr>
      <w:r w:rsidRPr="005B26BE">
        <w:rPr>
          <w:rFonts w:ascii="Cambria" w:eastAsia="Cambria" w:hAnsi="Cambria" w:cs="Cambria"/>
          <w:b/>
          <w:color w:val="FF0000"/>
          <w:sz w:val="22"/>
          <w:szCs w:val="22"/>
        </w:rPr>
        <w:tab/>
      </w:r>
      <w:r w:rsidRPr="005B26BE">
        <w:rPr>
          <w:rFonts w:ascii="Cambria" w:eastAsia="Cambria" w:hAnsi="Cambria" w:cs="Cambria"/>
          <w:b/>
          <w:color w:val="FF0000"/>
          <w:sz w:val="22"/>
          <w:szCs w:val="22"/>
        </w:rPr>
        <w:tab/>
      </w:r>
      <w:r w:rsidRPr="005B26BE">
        <w:rPr>
          <w:rFonts w:ascii="Cambria" w:eastAsia="Cambria" w:hAnsi="Cambria" w:cs="Cambria"/>
          <w:b/>
          <w:color w:val="FF0000"/>
          <w:sz w:val="22"/>
          <w:szCs w:val="22"/>
        </w:rPr>
        <w:tab/>
        <w:t xml:space="preserve"> </w:t>
      </w:r>
      <w:r w:rsidRPr="005B26BE">
        <w:rPr>
          <w:rFonts w:ascii="Cambria" w:eastAsia="Cambria" w:hAnsi="Cambria" w:cs="Cambria"/>
          <w:b/>
          <w:color w:val="FF0000"/>
          <w:sz w:val="22"/>
          <w:szCs w:val="22"/>
          <w:u w:val="single"/>
        </w:rPr>
        <w:t>Wartość  brutto oferty najtańszej</w:t>
      </w:r>
    </w:p>
    <w:p w:rsidR="00CB101C" w:rsidRPr="005B26BE" w:rsidRDefault="00CB101C" w:rsidP="00CB101C">
      <w:pPr>
        <w:keepNext/>
        <w:pBdr>
          <w:top w:val="nil"/>
          <w:left w:val="nil"/>
          <w:bottom w:val="nil"/>
          <w:right w:val="nil"/>
          <w:between w:val="nil"/>
        </w:pBdr>
        <w:rPr>
          <w:rFonts w:ascii="Comic Sans MS" w:eastAsia="Comic Sans MS" w:hAnsi="Comic Sans MS" w:cs="Comic Sans MS"/>
          <w:b/>
          <w:color w:val="FF0000"/>
          <w:sz w:val="24"/>
          <w:szCs w:val="24"/>
        </w:rPr>
      </w:pPr>
      <w:r w:rsidRPr="005B26BE">
        <w:rPr>
          <w:rFonts w:ascii="Cambria" w:eastAsia="Cambria" w:hAnsi="Cambria" w:cs="Cambria"/>
          <w:b/>
          <w:color w:val="FF0000"/>
          <w:sz w:val="22"/>
          <w:szCs w:val="22"/>
        </w:rPr>
        <w:t xml:space="preserve">Ocena oferty X = </w:t>
      </w:r>
      <w:r w:rsidRPr="005B26BE">
        <w:rPr>
          <w:rFonts w:ascii="Cambria" w:eastAsia="Cambria" w:hAnsi="Cambria" w:cs="Cambria"/>
          <w:b/>
          <w:color w:val="FF0000"/>
          <w:sz w:val="22"/>
          <w:szCs w:val="22"/>
        </w:rPr>
        <w:tab/>
        <w:t xml:space="preserve"> Wartość bru</w:t>
      </w:r>
      <w:r w:rsidR="005B26BE" w:rsidRPr="005B26BE">
        <w:rPr>
          <w:rFonts w:ascii="Cambria" w:eastAsia="Cambria" w:hAnsi="Cambria" w:cs="Cambria"/>
          <w:b/>
          <w:color w:val="FF0000"/>
          <w:sz w:val="22"/>
          <w:szCs w:val="22"/>
        </w:rPr>
        <w:t>tto oferty ocenianej         x 10</w:t>
      </w:r>
      <w:r w:rsidRPr="005B26BE">
        <w:rPr>
          <w:rFonts w:ascii="Cambria" w:eastAsia="Cambria" w:hAnsi="Cambria" w:cs="Cambria"/>
          <w:b/>
          <w:color w:val="FF0000"/>
          <w:sz w:val="22"/>
          <w:szCs w:val="22"/>
        </w:rPr>
        <w:t>0 %</w:t>
      </w:r>
    </w:p>
    <w:p w:rsidR="00CB101C" w:rsidRPr="005B26BE" w:rsidRDefault="00CB101C" w:rsidP="00CB101C">
      <w:pPr>
        <w:pBdr>
          <w:top w:val="nil"/>
          <w:left w:val="nil"/>
          <w:bottom w:val="nil"/>
          <w:right w:val="nil"/>
          <w:between w:val="nil"/>
        </w:pBdr>
        <w:rPr>
          <w:rFonts w:ascii="Cambria" w:eastAsia="Cambria" w:hAnsi="Cambria" w:cs="Cambria"/>
          <w:color w:val="FF0000"/>
          <w:sz w:val="22"/>
          <w:szCs w:val="22"/>
        </w:rPr>
      </w:pPr>
    </w:p>
    <w:p w:rsidR="00CB101C" w:rsidRPr="005B26BE" w:rsidRDefault="00CB101C" w:rsidP="00CB101C">
      <w:pPr>
        <w:pBdr>
          <w:top w:val="nil"/>
          <w:left w:val="nil"/>
          <w:bottom w:val="nil"/>
          <w:right w:val="nil"/>
          <w:between w:val="nil"/>
        </w:pBdr>
        <w:rPr>
          <w:rFonts w:ascii="Cambria" w:eastAsia="Cambria" w:hAnsi="Cambria" w:cs="Cambria"/>
          <w:color w:val="FF0000"/>
          <w:sz w:val="22"/>
          <w:szCs w:val="22"/>
        </w:rPr>
      </w:pPr>
    </w:p>
    <w:p w:rsidR="00CB101C" w:rsidRPr="005B26BE" w:rsidRDefault="00CB101C" w:rsidP="00CB101C">
      <w:pPr>
        <w:rPr>
          <w:rFonts w:ascii="Cambria" w:hAnsi="Cambria"/>
          <w:b/>
          <w:color w:val="FF0000"/>
          <w:sz w:val="22"/>
          <w:szCs w:val="22"/>
        </w:rPr>
      </w:pPr>
    </w:p>
    <w:p w:rsidR="00CB101C" w:rsidRPr="005B26BE" w:rsidRDefault="00CB101C" w:rsidP="00CB101C">
      <w:pPr>
        <w:jc w:val="both"/>
        <w:rPr>
          <w:rFonts w:ascii="Cambria" w:hAnsi="Cambria"/>
          <w:b/>
          <w:color w:val="FF0000"/>
          <w:sz w:val="22"/>
          <w:szCs w:val="22"/>
        </w:rPr>
      </w:pPr>
      <w:r w:rsidRPr="005B26BE">
        <w:rPr>
          <w:rFonts w:ascii="Cambria" w:hAnsi="Cambria"/>
          <w:b/>
          <w:color w:val="FF0000"/>
          <w:sz w:val="22"/>
          <w:szCs w:val="22"/>
        </w:rPr>
        <w:t xml:space="preserve">Za najkorzystniejszą uznana zostanie oferta, która uzyska najwyższą liczbę punktów po łącznej ocenie kryteriów nr 1 (Cena) </w:t>
      </w:r>
    </w:p>
    <w:p w:rsidR="00A54219" w:rsidRPr="005B26BE"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XII. Wadium</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8"/>
        </w:numPr>
        <w:pBdr>
          <w:top w:val="nil"/>
          <w:left w:val="nil"/>
          <w:bottom w:val="nil"/>
          <w:right w:val="nil"/>
          <w:between w:val="nil"/>
        </w:pBdr>
        <w:ind w:left="284" w:hanging="284"/>
        <w:rPr>
          <w:color w:val="000000"/>
        </w:rPr>
      </w:pPr>
      <w:r>
        <w:rPr>
          <w:rFonts w:ascii="Cambria" w:eastAsia="Cambria" w:hAnsi="Cambria" w:cs="Cambria"/>
          <w:color w:val="000000"/>
          <w:sz w:val="22"/>
          <w:szCs w:val="22"/>
        </w:rPr>
        <w:t>Kwota wadium wynosi</w:t>
      </w:r>
      <w:r>
        <w:rPr>
          <w:rFonts w:ascii="Cambria" w:eastAsia="Cambria" w:hAnsi="Cambria" w:cs="Cambria"/>
          <w:b/>
          <w:color w:val="000000"/>
          <w:sz w:val="22"/>
          <w:szCs w:val="22"/>
        </w:rPr>
        <w:t xml:space="preserve">: </w:t>
      </w:r>
      <w:r w:rsidR="00FA2063">
        <w:rPr>
          <w:rFonts w:ascii="Cambria" w:eastAsia="Cambria" w:hAnsi="Cambria" w:cs="Cambria"/>
          <w:b/>
          <w:color w:val="000000"/>
          <w:sz w:val="22"/>
          <w:szCs w:val="22"/>
        </w:rPr>
        <w:t>21.321,00</w:t>
      </w:r>
      <w:r>
        <w:rPr>
          <w:rFonts w:ascii="Cambria" w:eastAsia="Cambria" w:hAnsi="Cambria" w:cs="Cambria"/>
          <w:b/>
          <w:color w:val="000000"/>
          <w:sz w:val="22"/>
          <w:szCs w:val="22"/>
        </w:rPr>
        <w:t xml:space="preserve">  PLN</w:t>
      </w:r>
    </w:p>
    <w:p w:rsidR="00A54219" w:rsidRDefault="0092190B">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t xml:space="preserve">Słownie złotych: </w:t>
      </w:r>
      <w:r w:rsidR="00FA2063">
        <w:rPr>
          <w:rFonts w:ascii="Cambria" w:eastAsia="Cambria" w:hAnsi="Cambria" w:cs="Cambria"/>
          <w:color w:val="000000"/>
          <w:sz w:val="22"/>
          <w:szCs w:val="22"/>
        </w:rPr>
        <w:t>dwadzieścia jeden tysięcy trzysta dwadzieścia jeden</w:t>
      </w:r>
      <w:r w:rsidR="006651E1">
        <w:rPr>
          <w:rFonts w:ascii="Cambria" w:eastAsia="Cambria" w:hAnsi="Cambria" w:cs="Cambria"/>
          <w:color w:val="000000"/>
          <w:sz w:val="22"/>
          <w:szCs w:val="22"/>
        </w:rPr>
        <w:t xml:space="preserve"> </w:t>
      </w:r>
      <w:r w:rsidR="000C5839">
        <w:rPr>
          <w:rFonts w:ascii="Cambria" w:eastAsia="Cambria" w:hAnsi="Cambria" w:cs="Cambria"/>
          <w:color w:val="000000"/>
          <w:sz w:val="22"/>
          <w:szCs w:val="22"/>
        </w:rPr>
        <w:t xml:space="preserve">złotych </w:t>
      </w:r>
    </w:p>
    <w:p w:rsidR="00A54219" w:rsidRDefault="0092190B">
      <w:pPr>
        <w:pBdr>
          <w:top w:val="nil"/>
          <w:left w:val="nil"/>
          <w:bottom w:val="nil"/>
          <w:right w:val="nil"/>
          <w:between w:val="nil"/>
        </w:pBdr>
        <w:tabs>
          <w:tab w:val="left" w:pos="2745"/>
        </w:tabs>
        <w:rPr>
          <w:rFonts w:ascii="Tahoma" w:eastAsia="Tahoma" w:hAnsi="Tahoma" w:cs="Tahoma"/>
          <w:color w:val="000000"/>
          <w:sz w:val="24"/>
          <w:szCs w:val="24"/>
        </w:rPr>
      </w:pPr>
      <w:r>
        <w:rPr>
          <w:rFonts w:ascii="Cambria" w:eastAsia="Cambria" w:hAnsi="Cambria" w:cs="Cambria"/>
          <w:color w:val="000000"/>
          <w:sz w:val="22"/>
          <w:szCs w:val="22"/>
        </w:rPr>
        <w:tab/>
      </w:r>
    </w:p>
    <w:tbl>
      <w:tblPr>
        <w:tblStyle w:val="a"/>
        <w:tblW w:w="3240" w:type="dxa"/>
        <w:tblInd w:w="2057" w:type="dxa"/>
        <w:tblLayout w:type="fixed"/>
        <w:tblLook w:val="0000" w:firstRow="0" w:lastRow="0" w:firstColumn="0" w:lastColumn="0" w:noHBand="0" w:noVBand="0"/>
      </w:tblPr>
      <w:tblGrid>
        <w:gridCol w:w="1112"/>
        <w:gridCol w:w="2128"/>
      </w:tblGrid>
      <w:tr w:rsidR="00A54219">
        <w:trPr>
          <w:trHeight w:val="600"/>
        </w:trPr>
        <w:tc>
          <w:tcPr>
            <w:tcW w:w="1112" w:type="dxa"/>
            <w:tcBorders>
              <w:top w:val="single" w:sz="4" w:space="0" w:color="000000"/>
              <w:left w:val="single" w:sz="4" w:space="0" w:color="000000"/>
              <w:bottom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Nr pakietu</w:t>
            </w:r>
          </w:p>
        </w:tc>
        <w:tc>
          <w:tcPr>
            <w:tcW w:w="2128" w:type="dxa"/>
            <w:tcBorders>
              <w:top w:val="single" w:sz="4" w:space="0" w:color="000000"/>
              <w:left w:val="single" w:sz="4" w:space="0" w:color="000000"/>
              <w:bottom w:val="single" w:sz="4" w:space="0" w:color="000000"/>
              <w:right w:val="single" w:sz="4" w:space="0" w:color="000000"/>
            </w:tcBorders>
          </w:tcPr>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wadium</w:t>
            </w:r>
          </w:p>
        </w:tc>
      </w:tr>
      <w:tr w:rsidR="00A54219">
        <w:trPr>
          <w:trHeight w:val="300"/>
        </w:trPr>
        <w:tc>
          <w:tcPr>
            <w:tcW w:w="1112" w:type="dxa"/>
            <w:tcBorders>
              <w:top w:val="single" w:sz="8" w:space="0" w:color="000000"/>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1</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 xml:space="preserve">18.558,00 zł </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2</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1.377,00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3</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580,00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color w:val="000000"/>
              </w:rPr>
              <w:t>4</w:t>
            </w:r>
          </w:p>
        </w:tc>
        <w:tc>
          <w:tcPr>
            <w:tcW w:w="2128" w:type="dxa"/>
            <w:tcBorders>
              <w:left w:val="single" w:sz="8" w:space="0" w:color="000000"/>
              <w:bottom w:val="single" w:sz="4" w:space="0" w:color="000000"/>
              <w:right w:val="single" w:sz="4" w:space="0" w:color="000000"/>
            </w:tcBorders>
          </w:tcPr>
          <w:p w:rsidR="00A54219" w:rsidRDefault="00FA2063">
            <w:pPr>
              <w:pBdr>
                <w:top w:val="nil"/>
                <w:left w:val="nil"/>
                <w:bottom w:val="nil"/>
                <w:right w:val="nil"/>
                <w:between w:val="nil"/>
              </w:pBdr>
              <w:jc w:val="right"/>
              <w:rPr>
                <w:rFonts w:ascii="Tahoma" w:eastAsia="Tahoma" w:hAnsi="Tahoma" w:cs="Tahoma"/>
                <w:color w:val="000000"/>
              </w:rPr>
            </w:pPr>
            <w:r>
              <w:rPr>
                <w:rFonts w:ascii="Tahoma" w:eastAsia="Tahoma" w:hAnsi="Tahoma" w:cs="Tahoma"/>
                <w:color w:val="000000"/>
              </w:rPr>
              <w:t>806,00 zł</w:t>
            </w:r>
          </w:p>
        </w:tc>
      </w:tr>
      <w:tr w:rsidR="00A54219">
        <w:trPr>
          <w:trHeight w:val="300"/>
        </w:trPr>
        <w:tc>
          <w:tcPr>
            <w:tcW w:w="1112" w:type="dxa"/>
            <w:tcBorders>
              <w:left w:val="single" w:sz="8" w:space="0" w:color="000000"/>
              <w:bottom w:val="single" w:sz="8" w:space="0" w:color="000000"/>
            </w:tcBorders>
          </w:tcPr>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rPr>
              <w:t>RAZEM</w:t>
            </w:r>
          </w:p>
        </w:tc>
        <w:tc>
          <w:tcPr>
            <w:tcW w:w="2128" w:type="dxa"/>
            <w:tcBorders>
              <w:left w:val="single" w:sz="8" w:space="0" w:color="000000"/>
              <w:bottom w:val="single" w:sz="4" w:space="0" w:color="000000"/>
              <w:right w:val="single" w:sz="4" w:space="0" w:color="000000"/>
            </w:tcBorders>
          </w:tcPr>
          <w:p w:rsidR="00A54219" w:rsidRPr="00960B89" w:rsidRDefault="00FA2063" w:rsidP="006651E1">
            <w:pPr>
              <w:pBdr>
                <w:top w:val="nil"/>
                <w:left w:val="nil"/>
                <w:bottom w:val="nil"/>
                <w:right w:val="nil"/>
                <w:between w:val="nil"/>
              </w:pBdr>
              <w:jc w:val="right"/>
              <w:rPr>
                <w:rFonts w:ascii="Tahoma" w:eastAsia="Tahoma" w:hAnsi="Tahoma" w:cs="Tahoma"/>
                <w:b/>
                <w:color w:val="000000"/>
              </w:rPr>
            </w:pPr>
            <w:r>
              <w:rPr>
                <w:rFonts w:ascii="Tahoma" w:eastAsia="Tahoma" w:hAnsi="Tahoma" w:cs="Tahoma"/>
                <w:b/>
                <w:color w:val="000000"/>
              </w:rPr>
              <w:t>21.321,00 zł</w:t>
            </w:r>
          </w:p>
        </w:tc>
      </w:tr>
    </w:tbl>
    <w:p w:rsidR="00A54219" w:rsidRPr="00D761F5" w:rsidRDefault="00D761F5">
      <w:pPr>
        <w:pBdr>
          <w:top w:val="nil"/>
          <w:left w:val="nil"/>
          <w:bottom w:val="nil"/>
          <w:right w:val="nil"/>
          <w:between w:val="nil"/>
        </w:pBdr>
        <w:tabs>
          <w:tab w:val="left" w:pos="360"/>
        </w:tabs>
        <w:rPr>
          <w:rFonts w:ascii="Tahoma" w:eastAsia="Tahoma" w:hAnsi="Tahoma" w:cs="Tahoma"/>
          <w:color w:val="000000"/>
          <w:sz w:val="24"/>
          <w:szCs w:val="24"/>
        </w:rPr>
      </w:pPr>
      <w:r>
        <w:rPr>
          <w:rFonts w:ascii="Cambria" w:eastAsia="Cambria" w:hAnsi="Cambria" w:cs="Cambria"/>
          <w:color w:val="000000"/>
          <w:sz w:val="22"/>
          <w:szCs w:val="22"/>
        </w:rPr>
        <w:lastRenderedPageBreak/>
        <w:t xml:space="preserve">  </w:t>
      </w:r>
    </w:p>
    <w:p w:rsidR="00960B89" w:rsidRPr="00D761F5" w:rsidRDefault="0092190B" w:rsidP="00D761F5">
      <w:pPr>
        <w:pStyle w:val="Akapitzlist"/>
        <w:numPr>
          <w:ilvl w:val="0"/>
          <w:numId w:val="8"/>
        </w:numPr>
        <w:pBdr>
          <w:top w:val="nil"/>
          <w:left w:val="nil"/>
          <w:bottom w:val="nil"/>
          <w:right w:val="nil"/>
          <w:between w:val="nil"/>
        </w:pBdr>
        <w:tabs>
          <w:tab w:val="left" w:pos="360"/>
        </w:tabs>
        <w:jc w:val="both"/>
        <w:rPr>
          <w:rFonts w:ascii="Tahoma" w:eastAsia="Tahoma" w:hAnsi="Tahoma" w:cs="Tahoma"/>
          <w:sz w:val="24"/>
          <w:szCs w:val="24"/>
        </w:rPr>
      </w:pPr>
      <w:r w:rsidRPr="00960B89">
        <w:rPr>
          <w:rFonts w:ascii="Cambria" w:eastAsia="Cambria" w:hAnsi="Cambria" w:cs="Cambria"/>
          <w:sz w:val="22"/>
          <w:szCs w:val="22"/>
        </w:rPr>
        <w:t xml:space="preserve">Wadium należy wnieść do dnia </w:t>
      </w:r>
      <w:r w:rsidR="00F30B9B">
        <w:rPr>
          <w:rFonts w:ascii="Cambria" w:eastAsia="Cambria" w:hAnsi="Cambria" w:cs="Cambria"/>
          <w:b/>
          <w:color w:val="FF0000"/>
          <w:sz w:val="22"/>
          <w:szCs w:val="22"/>
        </w:rPr>
        <w:t>20</w:t>
      </w:r>
      <w:r w:rsidR="00AC1193">
        <w:rPr>
          <w:rFonts w:ascii="Cambria" w:eastAsia="Cambria" w:hAnsi="Cambria" w:cs="Cambria"/>
          <w:b/>
          <w:color w:val="FF0000"/>
          <w:sz w:val="22"/>
          <w:szCs w:val="22"/>
        </w:rPr>
        <w:t xml:space="preserve">.01.2020 </w:t>
      </w:r>
      <w:r w:rsidRPr="00960B89">
        <w:rPr>
          <w:rFonts w:ascii="Cambria" w:eastAsia="Cambria" w:hAnsi="Cambria" w:cs="Cambria"/>
          <w:b/>
          <w:sz w:val="22"/>
          <w:szCs w:val="22"/>
        </w:rPr>
        <w:t>r</w:t>
      </w:r>
      <w:r w:rsidRPr="00960B89">
        <w:rPr>
          <w:rFonts w:ascii="Cambria" w:eastAsia="Cambria" w:hAnsi="Cambria" w:cs="Cambria"/>
          <w:sz w:val="22"/>
          <w:szCs w:val="22"/>
        </w:rPr>
        <w:t xml:space="preserve">. </w:t>
      </w:r>
      <w:r w:rsidRPr="00960B89">
        <w:rPr>
          <w:rFonts w:ascii="Cambria" w:eastAsia="Cambria" w:hAnsi="Cambria" w:cs="Cambria"/>
          <w:b/>
          <w:sz w:val="22"/>
          <w:szCs w:val="22"/>
        </w:rPr>
        <w:t xml:space="preserve">do godz. 10:00 </w:t>
      </w:r>
      <w:r w:rsidRPr="00960B89">
        <w:rPr>
          <w:rFonts w:ascii="Cambria" w:eastAsia="Cambria" w:hAnsi="Cambria" w:cs="Cambria"/>
          <w:sz w:val="22"/>
          <w:szCs w:val="22"/>
        </w:rPr>
        <w:t>przelewem bankowym na konto:</w:t>
      </w:r>
    </w:p>
    <w:p w:rsidR="00A54219" w:rsidRPr="00A75446" w:rsidRDefault="0092190B">
      <w:pPr>
        <w:pBdr>
          <w:top w:val="nil"/>
          <w:left w:val="nil"/>
          <w:bottom w:val="nil"/>
          <w:right w:val="nil"/>
          <w:between w:val="nil"/>
        </w:pBdr>
        <w:tabs>
          <w:tab w:val="left" w:pos="360"/>
        </w:tabs>
        <w:jc w:val="center"/>
        <w:rPr>
          <w:rFonts w:ascii="Tahoma" w:eastAsia="Tahoma" w:hAnsi="Tahoma" w:cs="Tahoma"/>
          <w:sz w:val="24"/>
          <w:szCs w:val="24"/>
        </w:rPr>
      </w:pPr>
      <w:r w:rsidRPr="00A75446">
        <w:rPr>
          <w:rFonts w:ascii="Cambria" w:eastAsia="Cambria" w:hAnsi="Cambria" w:cs="Cambria"/>
          <w:sz w:val="22"/>
          <w:szCs w:val="22"/>
        </w:rPr>
        <w:t>Bank Milenium S.A.  57 1160 2202 0000 0003 1557 0460</w:t>
      </w:r>
    </w:p>
    <w:p w:rsidR="00A54219" w:rsidRPr="00A75446" w:rsidRDefault="0092190B">
      <w:pPr>
        <w:pBdr>
          <w:top w:val="nil"/>
          <w:left w:val="nil"/>
          <w:bottom w:val="nil"/>
          <w:right w:val="nil"/>
          <w:between w:val="nil"/>
        </w:pBdr>
        <w:rPr>
          <w:rFonts w:ascii="Tahoma" w:eastAsia="Tahoma" w:hAnsi="Tahoma" w:cs="Tahoma"/>
          <w:sz w:val="24"/>
          <w:szCs w:val="24"/>
        </w:rPr>
      </w:pPr>
      <w:r w:rsidRPr="00A75446">
        <w:rPr>
          <w:rFonts w:ascii="Cambria" w:eastAsia="Cambria" w:hAnsi="Cambria" w:cs="Cambria"/>
          <w:sz w:val="22"/>
          <w:szCs w:val="22"/>
        </w:rPr>
        <w:t xml:space="preserve">z dopiskiem; </w:t>
      </w:r>
      <w:r w:rsidRPr="00A75446">
        <w:rPr>
          <w:rFonts w:ascii="Cambria" w:eastAsia="Cambria" w:hAnsi="Cambria" w:cs="Cambria"/>
          <w:sz w:val="22"/>
          <w:szCs w:val="22"/>
        </w:rPr>
        <w:tab/>
      </w:r>
      <w:r w:rsidRPr="00A75446">
        <w:rPr>
          <w:rFonts w:ascii="Cambria" w:eastAsia="Cambria" w:hAnsi="Cambria" w:cs="Cambria"/>
          <w:sz w:val="22"/>
          <w:szCs w:val="22"/>
        </w:rPr>
        <w:tab/>
      </w:r>
      <w:r w:rsidRPr="00A75446">
        <w:rPr>
          <w:rFonts w:ascii="Cambria" w:eastAsia="Cambria" w:hAnsi="Cambria" w:cs="Cambria"/>
          <w:sz w:val="22"/>
          <w:szCs w:val="22"/>
        </w:rPr>
        <w:tab/>
      </w:r>
      <w:r w:rsidRPr="00A75446">
        <w:rPr>
          <w:rFonts w:ascii="Cambria" w:eastAsia="Cambria" w:hAnsi="Cambria" w:cs="Cambria"/>
          <w:b/>
          <w:sz w:val="22"/>
          <w:szCs w:val="22"/>
          <w:u w:val="single"/>
        </w:rPr>
        <w:t xml:space="preserve">Wadium- Znak sprawy PN  </w:t>
      </w:r>
      <w:r w:rsidR="00AC1193">
        <w:rPr>
          <w:rFonts w:ascii="Cambria" w:eastAsia="Cambria" w:hAnsi="Cambria" w:cs="Cambria"/>
          <w:b/>
          <w:sz w:val="22"/>
          <w:szCs w:val="22"/>
          <w:u w:val="single"/>
        </w:rPr>
        <w:t>71</w:t>
      </w:r>
      <w:r w:rsidRPr="00A75446">
        <w:rPr>
          <w:rFonts w:ascii="Cambria" w:eastAsia="Cambria" w:hAnsi="Cambria" w:cs="Cambria"/>
          <w:b/>
          <w:sz w:val="22"/>
          <w:szCs w:val="22"/>
          <w:u w:val="single"/>
        </w:rPr>
        <w:t>/2019</w:t>
      </w:r>
    </w:p>
    <w:p w:rsidR="00A54219" w:rsidRDefault="0092190B">
      <w:pPr>
        <w:pBdr>
          <w:top w:val="nil"/>
          <w:left w:val="nil"/>
          <w:bottom w:val="nil"/>
          <w:right w:val="nil"/>
          <w:between w:val="nil"/>
        </w:pBdr>
        <w:ind w:left="2832"/>
        <w:rPr>
          <w:rFonts w:ascii="Tahoma" w:eastAsia="Tahoma" w:hAnsi="Tahoma" w:cs="Tahoma"/>
          <w:color w:val="000000"/>
          <w:sz w:val="24"/>
          <w:szCs w:val="24"/>
        </w:rPr>
      </w:pPr>
      <w:r>
        <w:rPr>
          <w:rFonts w:ascii="Cambria" w:eastAsia="Cambria" w:hAnsi="Cambria" w:cs="Cambria"/>
          <w:b/>
          <w:color w:val="000000"/>
          <w:sz w:val="22"/>
          <w:szCs w:val="22"/>
        </w:rPr>
        <w:t xml:space="preserve">     oraz podanie numeru NIP Firmy</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pPr>
        <w:numPr>
          <w:ilvl w:val="0"/>
          <w:numId w:val="5"/>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lastRenderedPageBreak/>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60 dni i </w:t>
      </w:r>
      <w:r>
        <w:rPr>
          <w:rFonts w:ascii="Cambria" w:eastAsia="Cambria" w:hAnsi="Cambria" w:cs="Cambria"/>
          <w:b/>
          <w:color w:val="000000"/>
          <w:sz w:val="24"/>
          <w:szCs w:val="24"/>
          <w:highlight w:val="white"/>
        </w:rPr>
        <w:t>rozpoczyna się wraz z upływem terminu składania ofert.</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pPr>
        <w:numPr>
          <w:ilvl w:val="0"/>
          <w:numId w:val="3"/>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pPr>
        <w:numPr>
          <w:ilvl w:val="0"/>
          <w:numId w:val="3"/>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Zamawiającego jest: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Aleksandra Mrówka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nr tel. (22) 711 90 48</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 xml:space="preserve">1. Postępowanie prowadzone jest w języku polskim w formie elektronicznej za pośrednictwem Platformy Zakupowej (dalej jako „Platforma”) pod adresem: </w:t>
      </w:r>
      <w:hyperlink r:id="rId15">
        <w:r w:rsidRPr="000C5839">
          <w:rPr>
            <w:rFonts w:ascii="Cambria" w:eastAsia="Cambria" w:hAnsi="Cambria" w:cs="Cambria"/>
            <w:sz w:val="22"/>
            <w:szCs w:val="22"/>
            <w:u w:val="single"/>
          </w:rPr>
          <w:t>https://platformazakupowa.pl/</w:t>
        </w:r>
      </w:hyperlink>
      <w:r w:rsidR="00985E9A" w:rsidRPr="000C5839">
        <w:rPr>
          <w:rFonts w:ascii="Cambria" w:eastAsia="Cambria" w:hAnsi="Cambria" w:cs="Cambria"/>
          <w:sz w:val="22"/>
          <w:szCs w:val="22"/>
          <w:u w:val="single"/>
        </w:rPr>
        <w:t>pn/stocer/proceedings</w:t>
      </w: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u w:val="single"/>
        </w:rPr>
      </w:pPr>
      <w:r w:rsidRPr="000C5839">
        <w:fldChar w:fldCharType="begin"/>
      </w:r>
      <w:r w:rsidRPr="000C5839">
        <w:instrText xml:space="preserve"> HYPERLINK "https://platformazakupowa.pl/" </w:instrText>
      </w:r>
      <w:r w:rsidRPr="000C5839">
        <w:fldChar w:fldCharType="separate"/>
      </w:r>
    </w:p>
    <w:p w:rsidR="00A54219" w:rsidRPr="000C5839" w:rsidRDefault="0092190B">
      <w:pPr>
        <w:pBdr>
          <w:top w:val="nil"/>
          <w:left w:val="nil"/>
          <w:bottom w:val="nil"/>
          <w:right w:val="nil"/>
          <w:between w:val="nil"/>
        </w:pBdr>
        <w:jc w:val="both"/>
        <w:rPr>
          <w:rFonts w:ascii="Cambria" w:eastAsia="Cambria" w:hAnsi="Cambria" w:cs="Cambria"/>
          <w:sz w:val="22"/>
          <w:szCs w:val="22"/>
        </w:rPr>
      </w:pPr>
      <w:r w:rsidRPr="000C5839">
        <w:lastRenderedPageBreak/>
        <w:fldChar w:fldCharType="end"/>
      </w:r>
    </w:p>
    <w:p w:rsidR="00985E9A"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C5839" w:rsidRDefault="00985E9A">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 xml:space="preserve">     Nie można ta droga składać oferty w postepowaniu.</w:t>
      </w:r>
    </w:p>
    <w:p w:rsidR="00A54219" w:rsidRPr="000C583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Pr="000C583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4. Korespondencja której zgodnie z obowiązującymi przepisami adresatem jest konkretny Wykonawca będzie przekazywana w formie elektronicznej za pośrednictwem Platformy do tego konkretnego Wykonawcy.</w:t>
      </w:r>
    </w:p>
    <w:p w:rsidR="00A54219" w:rsidRPr="000C5839"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 xml:space="preserve">a/ stały dostęp do sieci Internet o gwarantowanej przepustowości nie mniejszej niż 512 </w:t>
      </w:r>
      <w:proofErr w:type="spellStart"/>
      <w:r w:rsidRPr="000C5839">
        <w:rPr>
          <w:rFonts w:ascii="Cambria" w:eastAsia="Cambria" w:hAnsi="Cambria" w:cs="Cambria"/>
          <w:sz w:val="22"/>
          <w:szCs w:val="22"/>
        </w:rPr>
        <w:t>kb</w:t>
      </w:r>
      <w:proofErr w:type="spellEnd"/>
      <w:r w:rsidRPr="000C5839">
        <w:rPr>
          <w:rFonts w:ascii="Cambria" w:eastAsia="Cambria" w:hAnsi="Cambria" w:cs="Cambria"/>
          <w:sz w:val="22"/>
          <w:szCs w:val="22"/>
        </w:rPr>
        <w:t>/s,</w:t>
      </w:r>
    </w:p>
    <w:p w:rsidR="00A54219" w:rsidRPr="000C5839" w:rsidRDefault="0092190B">
      <w:pPr>
        <w:pBdr>
          <w:top w:val="nil"/>
          <w:left w:val="nil"/>
          <w:bottom w:val="nil"/>
          <w:right w:val="nil"/>
          <w:between w:val="nil"/>
        </w:pBdr>
        <w:ind w:left="560" w:hanging="280"/>
        <w:jc w:val="both"/>
        <w:rPr>
          <w:rFonts w:ascii="Cambria" w:eastAsia="Cambria" w:hAnsi="Cambria" w:cs="Cambria"/>
          <w:sz w:val="22"/>
          <w:szCs w:val="22"/>
        </w:rPr>
      </w:pPr>
      <w:r w:rsidRPr="000C5839">
        <w:rPr>
          <w:rFonts w:ascii="Cambria" w:eastAsia="Cambria" w:hAnsi="Cambria" w:cs="Cambria"/>
          <w:sz w:val="22"/>
          <w:szCs w:val="22"/>
        </w:rPr>
        <w:t>b/ komputer klasy PC lub MAC, o następującej konfiguracji: pamięć min. 2 GB Ram, procesor Intel IV 2 GHZ lub jego nowsza wersja, jeden z systemów operacyjnych - MS Windows 7, Mac Os x 10 4, Linux, lub ich nowsze wersje.</w:t>
      </w:r>
    </w:p>
    <w:p w:rsidR="00A54219" w:rsidRPr="000C5839" w:rsidRDefault="0092190B" w:rsidP="00A41A09">
      <w:pPr>
        <w:pBdr>
          <w:top w:val="nil"/>
          <w:left w:val="nil"/>
          <w:bottom w:val="nil"/>
          <w:right w:val="nil"/>
          <w:between w:val="nil"/>
        </w:pBdr>
        <w:ind w:left="560" w:hanging="280"/>
        <w:rPr>
          <w:rFonts w:ascii="Cambria" w:eastAsia="Cambria" w:hAnsi="Cambria" w:cs="Cambria"/>
          <w:sz w:val="22"/>
          <w:szCs w:val="22"/>
        </w:rPr>
      </w:pPr>
      <w:r w:rsidRPr="000C5839">
        <w:rPr>
          <w:rFonts w:ascii="Cambria" w:eastAsia="Cambria" w:hAnsi="Cambria" w:cs="Cambria"/>
          <w:sz w:val="22"/>
          <w:szCs w:val="22"/>
        </w:rPr>
        <w:t>c/ zainstalowana dowolna przeglądarka internetowa, w przypadku Internet Explorer minimalnie wersja</w:t>
      </w:r>
      <w:r w:rsidR="00A41A09" w:rsidRPr="000C5839">
        <w:rPr>
          <w:rFonts w:ascii="Cambria" w:eastAsia="Cambria" w:hAnsi="Cambria" w:cs="Cambria"/>
          <w:sz w:val="22"/>
          <w:szCs w:val="22"/>
        </w:rPr>
        <w:t xml:space="preserve">  </w:t>
      </w:r>
      <w:r w:rsidRPr="000C5839">
        <w:rPr>
          <w:rFonts w:ascii="Cambria" w:eastAsia="Cambria" w:hAnsi="Cambria" w:cs="Cambria"/>
          <w:sz w:val="22"/>
          <w:szCs w:val="22"/>
        </w:rPr>
        <w:t>10 0.,</w:t>
      </w:r>
    </w:p>
    <w:p w:rsidR="00A54219" w:rsidRPr="000C5839" w:rsidRDefault="0092190B">
      <w:pPr>
        <w:pBdr>
          <w:top w:val="nil"/>
          <w:left w:val="nil"/>
          <w:bottom w:val="nil"/>
          <w:right w:val="nil"/>
          <w:between w:val="nil"/>
        </w:pBdr>
        <w:ind w:left="560" w:hanging="280"/>
        <w:rPr>
          <w:rFonts w:ascii="Cambria" w:eastAsia="Cambria" w:hAnsi="Cambria" w:cs="Cambria"/>
          <w:sz w:val="22"/>
          <w:szCs w:val="22"/>
        </w:rPr>
      </w:pPr>
      <w:r w:rsidRPr="000C5839">
        <w:rPr>
          <w:rFonts w:ascii="Cambria" w:eastAsia="Cambria" w:hAnsi="Cambria" w:cs="Cambria"/>
          <w:sz w:val="22"/>
          <w:szCs w:val="22"/>
        </w:rPr>
        <w:t>d/ włączona obsługa JavaScript,</w:t>
      </w:r>
    </w:p>
    <w:p w:rsidR="00A54219" w:rsidRPr="000C5839" w:rsidRDefault="0092190B">
      <w:pPr>
        <w:pBdr>
          <w:top w:val="nil"/>
          <w:left w:val="nil"/>
          <w:bottom w:val="nil"/>
          <w:right w:val="nil"/>
          <w:between w:val="nil"/>
        </w:pBdr>
        <w:ind w:left="560" w:hanging="280"/>
        <w:rPr>
          <w:rFonts w:ascii="Cambria" w:eastAsia="Cambria" w:hAnsi="Cambria" w:cs="Cambria"/>
          <w:sz w:val="22"/>
          <w:szCs w:val="22"/>
        </w:rPr>
      </w:pPr>
      <w:r w:rsidRPr="000C5839">
        <w:rPr>
          <w:rFonts w:ascii="Cambria" w:eastAsia="Cambria" w:hAnsi="Cambria" w:cs="Cambria"/>
          <w:sz w:val="22"/>
          <w:szCs w:val="22"/>
        </w:rPr>
        <w:t xml:space="preserve">e/ zainstalowany program Adobe </w:t>
      </w:r>
      <w:proofErr w:type="spellStart"/>
      <w:r w:rsidRPr="000C5839">
        <w:rPr>
          <w:rFonts w:ascii="Cambria" w:eastAsia="Cambria" w:hAnsi="Cambria" w:cs="Cambria"/>
          <w:sz w:val="22"/>
          <w:szCs w:val="22"/>
        </w:rPr>
        <w:t>Acrobat</w:t>
      </w:r>
      <w:proofErr w:type="spellEnd"/>
      <w:r w:rsidRPr="000C5839">
        <w:rPr>
          <w:rFonts w:ascii="Cambria" w:eastAsia="Cambria" w:hAnsi="Cambria" w:cs="Cambria"/>
          <w:sz w:val="22"/>
          <w:szCs w:val="22"/>
        </w:rPr>
        <w:t xml:space="preserve"> Reader, lub inny obsługujący format plików .pdf.</w:t>
      </w:r>
    </w:p>
    <w:p w:rsidR="00A54219" w:rsidRPr="000C5839" w:rsidRDefault="00A54219">
      <w:pPr>
        <w:pBdr>
          <w:top w:val="nil"/>
          <w:left w:val="nil"/>
          <w:bottom w:val="nil"/>
          <w:right w:val="nil"/>
          <w:between w:val="nil"/>
        </w:pBdr>
        <w:ind w:left="560" w:hanging="280"/>
        <w:rPr>
          <w:rFonts w:ascii="Cambria" w:eastAsia="Cambria" w:hAnsi="Cambria" w:cs="Cambria"/>
          <w:sz w:val="22"/>
          <w:szCs w:val="22"/>
        </w:rPr>
      </w:pPr>
    </w:p>
    <w:p w:rsidR="00A54219" w:rsidRPr="000C5839" w:rsidRDefault="0092190B">
      <w:pPr>
        <w:pBdr>
          <w:top w:val="nil"/>
          <w:left w:val="nil"/>
          <w:bottom w:val="nil"/>
          <w:right w:val="nil"/>
          <w:between w:val="nil"/>
        </w:pBdr>
        <w:ind w:left="280" w:hanging="140"/>
        <w:jc w:val="both"/>
        <w:rPr>
          <w:rFonts w:ascii="Cambria" w:eastAsia="Cambria" w:hAnsi="Cambria" w:cs="Cambria"/>
          <w:sz w:val="22"/>
          <w:szCs w:val="22"/>
        </w:rPr>
      </w:pPr>
      <w:r w:rsidRPr="000C5839">
        <w:rPr>
          <w:rFonts w:ascii="Cambria" w:eastAsia="Cambria" w:hAnsi="Cambria" w:cs="Cambria"/>
          <w:sz w:val="22"/>
          <w:szCs w:val="22"/>
        </w:rPr>
        <w:t xml:space="preserve">6. Zalecane formaty przesyłanych danych, tj. plików o wielkości do 75 MB. -  Zalecany  </w:t>
      </w:r>
    </w:p>
    <w:p w:rsidR="00A54219" w:rsidRPr="000C5839" w:rsidRDefault="0092190B">
      <w:pPr>
        <w:pBdr>
          <w:top w:val="nil"/>
          <w:left w:val="nil"/>
          <w:bottom w:val="nil"/>
          <w:right w:val="nil"/>
          <w:between w:val="nil"/>
        </w:pBdr>
        <w:ind w:left="280" w:hanging="140"/>
        <w:jc w:val="both"/>
        <w:rPr>
          <w:rFonts w:ascii="Cambria" w:eastAsia="Cambria" w:hAnsi="Cambria" w:cs="Cambria"/>
          <w:sz w:val="22"/>
          <w:szCs w:val="22"/>
        </w:rPr>
      </w:pPr>
      <w:r w:rsidRPr="000C5839">
        <w:rPr>
          <w:rFonts w:ascii="Cambria" w:eastAsia="Cambria" w:hAnsi="Cambria" w:cs="Cambria"/>
          <w:sz w:val="22"/>
          <w:szCs w:val="22"/>
        </w:rPr>
        <w:tab/>
        <w:t>format: .pdf.</w:t>
      </w:r>
    </w:p>
    <w:p w:rsidR="00A54219" w:rsidRPr="000C5839" w:rsidRDefault="0092190B">
      <w:pPr>
        <w:pBdr>
          <w:top w:val="nil"/>
          <w:left w:val="nil"/>
          <w:bottom w:val="nil"/>
          <w:right w:val="nil"/>
          <w:between w:val="nil"/>
        </w:pBdr>
        <w:jc w:val="both"/>
        <w:rPr>
          <w:rFonts w:ascii="Cambria" w:eastAsia="Cambria" w:hAnsi="Cambria" w:cs="Cambria"/>
          <w:sz w:val="22"/>
          <w:szCs w:val="22"/>
        </w:rPr>
      </w:pPr>
      <w:r w:rsidRPr="000C5839">
        <w:rPr>
          <w:rFonts w:ascii="Cambria" w:eastAsia="Cambria" w:hAnsi="Cambria" w:cs="Cambria"/>
          <w:sz w:val="22"/>
          <w:szCs w:val="22"/>
        </w:rPr>
        <w:t xml:space="preserve">    </w:t>
      </w:r>
    </w:p>
    <w:p w:rsidR="00A54219" w:rsidRPr="000C5839" w:rsidRDefault="0092190B">
      <w:pPr>
        <w:pBdr>
          <w:top w:val="nil"/>
          <w:left w:val="nil"/>
          <w:bottom w:val="nil"/>
          <w:right w:val="nil"/>
          <w:between w:val="nil"/>
        </w:pBdr>
        <w:ind w:left="170"/>
        <w:jc w:val="both"/>
        <w:rPr>
          <w:rFonts w:ascii="Cambria" w:eastAsia="Cambria" w:hAnsi="Cambria" w:cs="Cambria"/>
          <w:sz w:val="22"/>
          <w:szCs w:val="22"/>
        </w:rPr>
      </w:pPr>
      <w:r w:rsidRPr="000C5839">
        <w:rPr>
          <w:rFonts w:ascii="Cambria" w:eastAsia="Cambria" w:hAnsi="Cambria" w:cs="Cambria"/>
          <w:sz w:val="22"/>
          <w:szCs w:val="22"/>
        </w:rPr>
        <w:t>7. Zalecany format kwalifikowanego podpisu elektronicznego:</w:t>
      </w:r>
    </w:p>
    <w:p w:rsidR="00A54219" w:rsidRPr="000C5839" w:rsidRDefault="0092190B">
      <w:pPr>
        <w:pBdr>
          <w:top w:val="nil"/>
          <w:left w:val="nil"/>
          <w:bottom w:val="nil"/>
          <w:right w:val="nil"/>
          <w:between w:val="nil"/>
        </w:pBdr>
        <w:ind w:left="227"/>
        <w:jc w:val="both"/>
        <w:rPr>
          <w:rFonts w:ascii="Cambria" w:eastAsia="Cambria" w:hAnsi="Cambria" w:cs="Cambria"/>
          <w:sz w:val="22"/>
          <w:szCs w:val="22"/>
        </w:rPr>
      </w:pPr>
      <w:r w:rsidRPr="000C5839">
        <w:rPr>
          <w:rFonts w:ascii="Cambria" w:eastAsia="Cambria" w:hAnsi="Cambria" w:cs="Cambria"/>
          <w:sz w:val="22"/>
          <w:szCs w:val="22"/>
        </w:rPr>
        <w:t xml:space="preserve">a/ dokumenty w formacie .pdf zaleca się podpisywać formatem </w:t>
      </w:r>
      <w:proofErr w:type="spellStart"/>
      <w:r w:rsidRPr="000C5839">
        <w:rPr>
          <w:rFonts w:ascii="Cambria" w:eastAsia="Cambria" w:hAnsi="Cambria" w:cs="Cambria"/>
          <w:sz w:val="22"/>
          <w:szCs w:val="22"/>
        </w:rPr>
        <w:t>PAdES</w:t>
      </w:r>
      <w:proofErr w:type="spellEnd"/>
      <w:r w:rsidRPr="000C5839">
        <w:rPr>
          <w:rFonts w:ascii="Cambria" w:eastAsia="Cambria" w:hAnsi="Cambria" w:cs="Cambria"/>
          <w:sz w:val="22"/>
          <w:szCs w:val="22"/>
        </w:rPr>
        <w:t>;</w:t>
      </w:r>
    </w:p>
    <w:p w:rsidR="00A54219" w:rsidRPr="000C5839" w:rsidRDefault="0092190B">
      <w:pPr>
        <w:pBdr>
          <w:top w:val="nil"/>
          <w:left w:val="nil"/>
          <w:bottom w:val="nil"/>
          <w:right w:val="nil"/>
          <w:between w:val="nil"/>
        </w:pBdr>
        <w:ind w:left="227"/>
        <w:jc w:val="both"/>
        <w:rPr>
          <w:rFonts w:ascii="Cambria" w:eastAsia="Cambria" w:hAnsi="Cambria" w:cs="Cambria"/>
          <w:sz w:val="22"/>
          <w:szCs w:val="22"/>
        </w:rPr>
      </w:pPr>
      <w:r w:rsidRPr="000C5839">
        <w:rPr>
          <w:rFonts w:ascii="Cambria" w:eastAsia="Cambria" w:hAnsi="Cambria" w:cs="Cambria"/>
          <w:sz w:val="22"/>
          <w:szCs w:val="22"/>
        </w:rPr>
        <w:t xml:space="preserve">b/ dopuszcza się podpisanie dokumentów w formacie innym niż .pdf, wtedy zaleca się użyć formatu </w:t>
      </w:r>
      <w:proofErr w:type="spellStart"/>
      <w:r w:rsidRPr="000C5839">
        <w:rPr>
          <w:rFonts w:ascii="Cambria" w:eastAsia="Cambria" w:hAnsi="Cambria" w:cs="Cambria"/>
          <w:sz w:val="22"/>
          <w:szCs w:val="22"/>
        </w:rPr>
        <w:t>XAdES</w:t>
      </w:r>
      <w:proofErr w:type="spellEnd"/>
      <w:r w:rsidRPr="000C5839">
        <w:rPr>
          <w:rFonts w:ascii="Cambria" w:eastAsia="Cambria" w:hAnsi="Cambria" w:cs="Cambria"/>
          <w:sz w:val="22"/>
          <w:szCs w:val="22"/>
        </w:rPr>
        <w:t>.</w:t>
      </w:r>
    </w:p>
    <w:p w:rsidR="00A54219" w:rsidRPr="000C5839" w:rsidRDefault="00A54219">
      <w:pPr>
        <w:pBdr>
          <w:top w:val="nil"/>
          <w:left w:val="nil"/>
          <w:bottom w:val="nil"/>
          <w:right w:val="nil"/>
          <w:between w:val="nil"/>
        </w:pBdr>
        <w:ind w:left="227" w:firstLine="13"/>
        <w:jc w:val="both"/>
        <w:rPr>
          <w:rFonts w:ascii="Cambria" w:eastAsia="Cambria" w:hAnsi="Cambria" w:cs="Cambria"/>
          <w:sz w:val="22"/>
          <w:szCs w:val="22"/>
        </w:rPr>
      </w:pPr>
    </w:p>
    <w:p w:rsidR="00A54219" w:rsidRPr="000C5839" w:rsidRDefault="0092190B">
      <w:pPr>
        <w:pBdr>
          <w:top w:val="nil"/>
          <w:left w:val="nil"/>
          <w:bottom w:val="nil"/>
          <w:right w:val="nil"/>
          <w:between w:val="nil"/>
        </w:pBdr>
        <w:ind w:left="227" w:firstLine="13"/>
        <w:jc w:val="both"/>
        <w:rPr>
          <w:rFonts w:ascii="Cambria" w:eastAsia="Cambria" w:hAnsi="Cambria" w:cs="Cambria"/>
          <w:sz w:val="22"/>
          <w:szCs w:val="22"/>
        </w:rPr>
      </w:pPr>
      <w:r w:rsidRPr="000C5839">
        <w:rPr>
          <w:rFonts w:ascii="Cambria" w:eastAsia="Cambria" w:hAnsi="Cambria" w:cs="Cambria"/>
          <w:sz w:val="22"/>
          <w:szCs w:val="22"/>
        </w:rPr>
        <w:t>8. Wykonawca przystępując do niniejszego postępowania o udzielenie zamówienia publicznego, akceptuje warunki korzystania z Platformy Zakupowej, określone w Regulaminie zamieszczonym na stronie internetowej pod adresem</w:t>
      </w:r>
      <w:hyperlink r:id="rId16">
        <w:r w:rsidRPr="000C5839">
          <w:rPr>
            <w:rFonts w:ascii="Cambria" w:eastAsia="Cambria" w:hAnsi="Cambria" w:cs="Cambria"/>
            <w:sz w:val="22"/>
            <w:szCs w:val="22"/>
          </w:rPr>
          <w:t xml:space="preserve"> </w:t>
        </w:r>
      </w:hyperlink>
      <w:hyperlink r:id="rId17">
        <w:r w:rsidRPr="000C5839">
          <w:rPr>
            <w:rFonts w:ascii="Cambria" w:eastAsia="Cambria" w:hAnsi="Cambria" w:cs="Cambria"/>
            <w:sz w:val="22"/>
            <w:szCs w:val="22"/>
            <w:u w:val="single"/>
          </w:rPr>
          <w:t>https://platformazakupowa.pl/strona/1-regulamin</w:t>
        </w:r>
      </w:hyperlink>
      <w:r w:rsidRPr="000C5839">
        <w:rPr>
          <w:rFonts w:ascii="Cambria" w:eastAsia="Cambria" w:hAnsi="Cambria" w:cs="Cambria"/>
          <w:sz w:val="22"/>
          <w:szCs w:val="22"/>
        </w:rPr>
        <w:t xml:space="preserve"> w zakładce „Regulamin" oraz uznaje go za wiążący.</w:t>
      </w:r>
    </w:p>
    <w:p w:rsidR="00A54219" w:rsidRPr="000C5839" w:rsidRDefault="00A54219">
      <w:pPr>
        <w:pBdr>
          <w:top w:val="nil"/>
          <w:left w:val="nil"/>
          <w:bottom w:val="nil"/>
          <w:right w:val="nil"/>
          <w:between w:val="nil"/>
        </w:pBdr>
        <w:ind w:left="227"/>
        <w:jc w:val="both"/>
        <w:rPr>
          <w:rFonts w:ascii="Cambria" w:eastAsia="Cambria" w:hAnsi="Cambria" w:cs="Cambria"/>
          <w:sz w:val="22"/>
          <w:szCs w:val="22"/>
        </w:rPr>
      </w:pPr>
    </w:p>
    <w:p w:rsidR="00A54219" w:rsidRPr="000C5839" w:rsidRDefault="0092190B">
      <w:pPr>
        <w:pBdr>
          <w:top w:val="nil"/>
          <w:left w:val="nil"/>
          <w:bottom w:val="nil"/>
          <w:right w:val="nil"/>
          <w:between w:val="nil"/>
        </w:pBdr>
        <w:ind w:left="227"/>
        <w:jc w:val="both"/>
        <w:rPr>
          <w:rFonts w:ascii="Cambria" w:eastAsia="Cambria" w:hAnsi="Cambria" w:cs="Cambria"/>
          <w:sz w:val="22"/>
          <w:szCs w:val="22"/>
        </w:rPr>
      </w:pPr>
      <w:r w:rsidRPr="000C5839">
        <w:rPr>
          <w:rFonts w:ascii="Cambria" w:eastAsia="Cambria" w:hAnsi="Cambria" w:cs="Cambria"/>
          <w:sz w:val="22"/>
          <w:szCs w:val="22"/>
        </w:rPr>
        <w:t xml:space="preserve">9. Zamawiający informuje, że instrukcje korzystania z Platformy Zakupowej dotyczące w szczególności logowania, pobrania dokumentacji, składania wniosków o wyjaśnienie treści </w:t>
      </w:r>
      <w:proofErr w:type="spellStart"/>
      <w:r w:rsidRPr="000C5839">
        <w:rPr>
          <w:rFonts w:ascii="Cambria" w:eastAsia="Cambria" w:hAnsi="Cambria" w:cs="Cambria"/>
          <w:sz w:val="22"/>
          <w:szCs w:val="22"/>
        </w:rPr>
        <w:t>siwz</w:t>
      </w:r>
      <w:proofErr w:type="spellEnd"/>
      <w:r w:rsidRPr="000C5839">
        <w:rPr>
          <w:rFonts w:ascii="Cambria" w:eastAsia="Cambria" w:hAnsi="Cambria" w:cs="Cambria"/>
          <w:sz w:val="22"/>
          <w:szCs w:val="22"/>
        </w:rPr>
        <w:t xml:space="preserve">, składania ofert oraz innych czynności podejmowanych w niniejszym postępowaniu przy użyciu Platformy Zakupowej znajdują się w zakładce „Instrukcje dla Wykonawców" na stronie internetowej pod adresem  </w:t>
      </w:r>
      <w:hyperlink r:id="rId18">
        <w:r w:rsidRPr="000C5839">
          <w:rPr>
            <w:rFonts w:ascii="Cambria" w:eastAsia="Cambria" w:hAnsi="Cambria" w:cs="Cambria"/>
            <w:sz w:val="22"/>
            <w:szCs w:val="22"/>
            <w:u w:val="single"/>
          </w:rPr>
          <w:t>https://platformazakupowa.pl/strona/45-instrukcje</w:t>
        </w:r>
      </w:hyperlink>
    </w:p>
    <w:p w:rsidR="00A54219" w:rsidRPr="000C5839" w:rsidRDefault="00A54219">
      <w:pPr>
        <w:pBdr>
          <w:top w:val="nil"/>
          <w:left w:val="nil"/>
          <w:bottom w:val="nil"/>
          <w:right w:val="nil"/>
          <w:between w:val="nil"/>
        </w:pBdr>
        <w:rPr>
          <w:rFonts w:ascii="Cambria" w:eastAsia="Cambria" w:hAnsi="Cambria" w:cs="Cambria"/>
          <w:sz w:val="24"/>
          <w:szCs w:val="24"/>
        </w:rPr>
      </w:pPr>
    </w:p>
    <w:p w:rsidR="00A54219" w:rsidRPr="000C5839" w:rsidRDefault="0092190B">
      <w:pPr>
        <w:pBdr>
          <w:top w:val="nil"/>
          <w:left w:val="nil"/>
          <w:bottom w:val="nil"/>
          <w:right w:val="nil"/>
          <w:between w:val="nil"/>
        </w:pBdr>
        <w:rPr>
          <w:rFonts w:ascii="Cambria" w:eastAsia="Cambria" w:hAnsi="Cambria" w:cs="Cambria"/>
          <w:b/>
          <w:sz w:val="22"/>
          <w:szCs w:val="22"/>
        </w:rPr>
      </w:pPr>
      <w:r w:rsidRPr="000C5839">
        <w:rPr>
          <w:rFonts w:ascii="Cambria" w:eastAsia="Cambria" w:hAnsi="Cambria" w:cs="Cambria"/>
          <w:b/>
          <w:sz w:val="22"/>
          <w:szCs w:val="22"/>
        </w:rPr>
        <w:t>XVII. Składanie i tryb otwarcia ofert.</w:t>
      </w:r>
    </w:p>
    <w:p w:rsidR="00A54219" w:rsidRPr="000C5839" w:rsidRDefault="00A54219">
      <w:pPr>
        <w:pBdr>
          <w:top w:val="nil"/>
          <w:left w:val="nil"/>
          <w:bottom w:val="nil"/>
          <w:right w:val="nil"/>
          <w:between w:val="nil"/>
        </w:pBdr>
        <w:rPr>
          <w:rFonts w:ascii="Cambria" w:eastAsia="Cambria" w:hAnsi="Cambria" w:cs="Cambria"/>
          <w:sz w:val="22"/>
          <w:szCs w:val="22"/>
        </w:rPr>
      </w:pP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lastRenderedPageBreak/>
        <w:t xml:space="preserve">1. Ofertę wraz z wymaganymi dokumentami należy umieścić na Platformie pod adresem: </w:t>
      </w:r>
      <w:hyperlink r:id="rId19" w:history="1">
        <w:r w:rsidR="00A41A09" w:rsidRPr="000C5839">
          <w:rPr>
            <w:rStyle w:val="Hipercze"/>
            <w:rFonts w:ascii="Cambria" w:eastAsia="Cambria" w:hAnsi="Cambria" w:cs="Cambria"/>
            <w:color w:val="auto"/>
            <w:sz w:val="22"/>
            <w:szCs w:val="22"/>
          </w:rPr>
          <w:t>https://platformazakupowa.pl/pn/stocer/proceedings</w:t>
        </w:r>
      </w:hyperlink>
      <w:r w:rsidR="00A41A09" w:rsidRPr="000C5839">
        <w:rPr>
          <w:rFonts w:ascii="Cambria" w:eastAsia="Cambria" w:hAnsi="Cambria" w:cs="Cambria"/>
          <w:sz w:val="22"/>
          <w:szCs w:val="22"/>
        </w:rPr>
        <w:t xml:space="preserve"> </w:t>
      </w:r>
      <w:r w:rsidRPr="000C5839">
        <w:rPr>
          <w:rFonts w:ascii="Cambria" w:eastAsia="Cambria" w:hAnsi="Cambria" w:cs="Cambria"/>
          <w:sz w:val="22"/>
          <w:szCs w:val="22"/>
        </w:rPr>
        <w:t>do dnia</w:t>
      </w:r>
      <w:r w:rsidR="00A75446" w:rsidRPr="000C5839">
        <w:rPr>
          <w:rFonts w:ascii="Cambria" w:eastAsia="Cambria" w:hAnsi="Cambria" w:cs="Cambria"/>
          <w:sz w:val="22"/>
          <w:szCs w:val="22"/>
        </w:rPr>
        <w:t xml:space="preserve"> </w:t>
      </w:r>
      <w:r w:rsidR="00F30B9B">
        <w:rPr>
          <w:rFonts w:ascii="Cambria" w:eastAsia="Cambria" w:hAnsi="Cambria" w:cs="Cambria"/>
          <w:b/>
          <w:color w:val="FF0000"/>
          <w:sz w:val="22"/>
          <w:szCs w:val="22"/>
        </w:rPr>
        <w:t>20</w:t>
      </w:r>
      <w:r w:rsidR="00AC1193">
        <w:rPr>
          <w:rFonts w:ascii="Cambria" w:eastAsia="Cambria" w:hAnsi="Cambria" w:cs="Cambria"/>
          <w:b/>
          <w:color w:val="FF0000"/>
          <w:sz w:val="22"/>
          <w:szCs w:val="22"/>
        </w:rPr>
        <w:t xml:space="preserve">.01.2020 </w:t>
      </w:r>
      <w:r w:rsidRPr="000C5839">
        <w:rPr>
          <w:rFonts w:ascii="Cambria" w:eastAsia="Cambria" w:hAnsi="Cambria" w:cs="Cambria"/>
          <w:color w:val="FF0000"/>
          <w:sz w:val="22"/>
          <w:szCs w:val="22"/>
        </w:rPr>
        <w:t xml:space="preserve"> </w:t>
      </w:r>
      <w:r w:rsidRPr="000C5839">
        <w:rPr>
          <w:rFonts w:ascii="Cambria" w:eastAsia="Cambria" w:hAnsi="Cambria" w:cs="Cambria"/>
          <w:sz w:val="22"/>
          <w:szCs w:val="22"/>
        </w:rPr>
        <w:t>do godziny 10:00.</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2. Do oferty należy dołączyć wszystkie wymagane zapisami SIWZ i ogłoszenia dokumenty w postaci elektronicznej - w tym m.in. Jednolity Europejski Dokument Zamówienia.</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3. Po wypełnieniu Formularza oferty – załącznik nr </w:t>
      </w:r>
      <w:r w:rsidR="000D65A7" w:rsidRPr="000C5839">
        <w:rPr>
          <w:rFonts w:ascii="Cambria" w:eastAsia="Cambria" w:hAnsi="Cambria" w:cs="Cambria"/>
          <w:sz w:val="22"/>
          <w:szCs w:val="22"/>
        </w:rPr>
        <w:t>1</w:t>
      </w:r>
      <w:r w:rsidR="00ED63ED" w:rsidRPr="000C5839">
        <w:rPr>
          <w:rFonts w:ascii="Cambria" w:eastAsia="Cambria" w:hAnsi="Cambria" w:cs="Cambria"/>
          <w:sz w:val="22"/>
          <w:szCs w:val="22"/>
        </w:rPr>
        <w:t xml:space="preserve"> i 2 </w:t>
      </w:r>
      <w:r w:rsidRPr="000C5839">
        <w:rPr>
          <w:rFonts w:ascii="Cambria" w:eastAsia="Cambria" w:hAnsi="Cambria" w:cs="Cambria"/>
          <w:sz w:val="22"/>
          <w:szCs w:val="22"/>
        </w:rPr>
        <w:t xml:space="preserve"> do SIWZ i załadowaniu wszystkich wymaganych załączników należy kliknąć przycisk „Przejdź do podsumowania”.</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4. Oferta składana elektronicznie musi zostać podpisana kwalifikowanym elektronicznym</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    podpisem. W procesie składania oferty za pośrednictwem platformy Wykonawca może złożyć podpis w następujący sposób: </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  - bezpośrednio na dokumencie przesłanym za pośrednictwem Platformy - jeżeli jest to wymagane oraz</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  5. Za datę przekazania oferty przyjmuje się datę jej przekazania w systemie (platformie) poprzez kliknięcie przycisku “ Złóż ofertę” i wyświetlaniu komunikatu, że oferta została złożona</w:t>
      </w:r>
      <w:r w:rsidR="00230060" w:rsidRPr="000C5839">
        <w:rPr>
          <w:rFonts w:ascii="Cambria" w:eastAsia="Cambria" w:hAnsi="Cambria" w:cs="Cambria"/>
          <w:sz w:val="22"/>
          <w:szCs w:val="22"/>
        </w:rPr>
        <w:t xml:space="preserve"> i potwierdzona.</w:t>
      </w:r>
    </w:p>
    <w:p w:rsidR="00A54219" w:rsidRPr="000C5839" w:rsidRDefault="00A54219">
      <w:pPr>
        <w:pBdr>
          <w:top w:val="nil"/>
          <w:left w:val="nil"/>
          <w:bottom w:val="nil"/>
          <w:right w:val="nil"/>
          <w:between w:val="nil"/>
        </w:pBdr>
        <w:rPr>
          <w:rFonts w:ascii="Cambria" w:eastAsia="Cambria" w:hAnsi="Cambria" w:cs="Cambria"/>
          <w:sz w:val="22"/>
          <w:szCs w:val="22"/>
        </w:rPr>
      </w:pPr>
    </w:p>
    <w:p w:rsidR="00A54219" w:rsidRPr="000C5839" w:rsidRDefault="0092190B">
      <w:pPr>
        <w:numPr>
          <w:ilvl w:val="0"/>
          <w:numId w:val="20"/>
        </w:numPr>
        <w:pBdr>
          <w:top w:val="nil"/>
          <w:left w:val="nil"/>
          <w:bottom w:val="nil"/>
          <w:right w:val="nil"/>
          <w:between w:val="nil"/>
        </w:pBdr>
        <w:ind w:left="360"/>
        <w:rPr>
          <w:rFonts w:ascii="Cambria" w:eastAsia="Cambria" w:hAnsi="Cambria" w:cs="Cambria"/>
          <w:sz w:val="22"/>
          <w:szCs w:val="22"/>
        </w:rPr>
      </w:pPr>
      <w:r w:rsidRPr="000C5839">
        <w:rPr>
          <w:rFonts w:ascii="Cambria" w:eastAsia="Cambria" w:hAnsi="Cambria" w:cs="Cambria"/>
          <w:b/>
          <w:sz w:val="22"/>
          <w:szCs w:val="22"/>
        </w:rPr>
        <w:t xml:space="preserve">Szczegółowa instrukcja dla Wykonawców dotycząca złożenia oferty znajduje się na stronie internetowej pod adresami : </w:t>
      </w:r>
      <w:hyperlink r:id="rId20">
        <w:r w:rsidRPr="000C5839">
          <w:rPr>
            <w:rFonts w:ascii="Cambria" w:eastAsia="Cambria" w:hAnsi="Cambria" w:cs="Cambria"/>
            <w:b/>
            <w:sz w:val="22"/>
            <w:szCs w:val="22"/>
            <w:u w:val="single"/>
          </w:rPr>
          <w:t>https://platformazakupowa.pl/strona/1-regulamin</w:t>
        </w:r>
      </w:hyperlink>
    </w:p>
    <w:p w:rsidR="00A54219" w:rsidRPr="000C5839" w:rsidRDefault="0092190B">
      <w:pPr>
        <w:pBdr>
          <w:top w:val="nil"/>
          <w:left w:val="nil"/>
          <w:bottom w:val="nil"/>
          <w:right w:val="nil"/>
          <w:between w:val="nil"/>
        </w:pBdr>
        <w:ind w:left="360"/>
        <w:rPr>
          <w:rFonts w:ascii="Cambria" w:eastAsia="Cambria" w:hAnsi="Cambria" w:cs="Cambria"/>
          <w:sz w:val="22"/>
          <w:szCs w:val="22"/>
        </w:rPr>
      </w:pPr>
      <w:r w:rsidRPr="000C5839">
        <w:rPr>
          <w:rFonts w:ascii="Cambria" w:eastAsia="Cambria" w:hAnsi="Cambria" w:cs="Cambria"/>
          <w:b/>
          <w:sz w:val="22"/>
          <w:szCs w:val="22"/>
        </w:rPr>
        <w:t xml:space="preserve">oraz  </w:t>
      </w:r>
      <w:hyperlink r:id="rId21">
        <w:r w:rsidRPr="000C5839">
          <w:rPr>
            <w:rFonts w:ascii="Cambria" w:eastAsia="Cambria" w:hAnsi="Cambria" w:cs="Cambria"/>
            <w:b/>
            <w:sz w:val="22"/>
            <w:szCs w:val="22"/>
            <w:u w:val="single"/>
          </w:rPr>
          <w:t>https://platformazakupowa.pl/strona/45-instrukcje</w:t>
        </w:r>
      </w:hyperlink>
      <w:r w:rsidRPr="000C5839">
        <w:rPr>
          <w:rFonts w:ascii="Cambria" w:eastAsia="Cambria" w:hAnsi="Cambria" w:cs="Cambria"/>
          <w:b/>
          <w:sz w:val="22"/>
          <w:szCs w:val="22"/>
        </w:rPr>
        <w:t>.</w:t>
      </w:r>
    </w:p>
    <w:p w:rsidR="00A54219" w:rsidRPr="000C5839" w:rsidRDefault="00A54219">
      <w:pPr>
        <w:pBdr>
          <w:top w:val="nil"/>
          <w:left w:val="nil"/>
          <w:bottom w:val="nil"/>
          <w:right w:val="nil"/>
          <w:between w:val="nil"/>
        </w:pBdr>
        <w:ind w:left="720"/>
        <w:rPr>
          <w:rFonts w:ascii="Cambria" w:eastAsia="Cambria" w:hAnsi="Cambria" w:cs="Cambria"/>
          <w:sz w:val="22"/>
          <w:szCs w:val="22"/>
        </w:rPr>
      </w:pP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7. Otwarcie of</w:t>
      </w:r>
      <w:r w:rsidR="00A75446" w:rsidRPr="000C5839">
        <w:rPr>
          <w:rFonts w:ascii="Cambria" w:eastAsia="Cambria" w:hAnsi="Cambria" w:cs="Cambria"/>
          <w:sz w:val="22"/>
          <w:szCs w:val="22"/>
        </w:rPr>
        <w:t>ert nastąpi w dniu</w:t>
      </w:r>
      <w:r w:rsidR="00CC6B05" w:rsidRPr="000C5839">
        <w:rPr>
          <w:rFonts w:ascii="Cambria" w:eastAsia="Cambria" w:hAnsi="Cambria" w:cs="Cambria"/>
          <w:b/>
          <w:sz w:val="22"/>
          <w:szCs w:val="22"/>
        </w:rPr>
        <w:t xml:space="preserve"> </w:t>
      </w:r>
      <w:r w:rsidR="00F30B9B">
        <w:rPr>
          <w:rFonts w:ascii="Cambria" w:eastAsia="Cambria" w:hAnsi="Cambria" w:cs="Cambria"/>
          <w:b/>
          <w:color w:val="FF0000"/>
          <w:sz w:val="22"/>
          <w:szCs w:val="22"/>
        </w:rPr>
        <w:t>20</w:t>
      </w:r>
      <w:r w:rsidR="00AC1193">
        <w:rPr>
          <w:rFonts w:ascii="Cambria" w:eastAsia="Cambria" w:hAnsi="Cambria" w:cs="Cambria"/>
          <w:b/>
          <w:color w:val="FF0000"/>
          <w:sz w:val="22"/>
          <w:szCs w:val="22"/>
        </w:rPr>
        <w:t>.01.2020</w:t>
      </w:r>
      <w:r w:rsidRPr="000C5839">
        <w:rPr>
          <w:rFonts w:ascii="Cambria" w:eastAsia="Cambria" w:hAnsi="Cambria" w:cs="Cambria"/>
          <w:color w:val="FF0000"/>
          <w:sz w:val="22"/>
          <w:szCs w:val="22"/>
        </w:rPr>
        <w:t xml:space="preserve"> </w:t>
      </w:r>
      <w:r w:rsidRPr="000C5839">
        <w:rPr>
          <w:rFonts w:ascii="Cambria" w:eastAsia="Cambria" w:hAnsi="Cambria" w:cs="Cambria"/>
          <w:sz w:val="22"/>
          <w:szCs w:val="22"/>
        </w:rPr>
        <w:t>r. o godzinie 10:30 za pośrednictwem Platformy Zakupowej Zamawiającego w siedzibie Zamawiającego w Dziale Zamówień Publicznych.</w:t>
      </w:r>
    </w:p>
    <w:p w:rsidR="00A54219" w:rsidRPr="000C5839" w:rsidRDefault="0092190B">
      <w:pPr>
        <w:pBdr>
          <w:top w:val="nil"/>
          <w:left w:val="nil"/>
          <w:bottom w:val="nil"/>
          <w:right w:val="nil"/>
          <w:between w:val="nil"/>
        </w:pBdr>
        <w:rPr>
          <w:rFonts w:ascii="Cambria" w:eastAsia="Cambria" w:hAnsi="Cambria" w:cs="Cambria"/>
          <w:sz w:val="22"/>
          <w:szCs w:val="22"/>
        </w:rPr>
      </w:pPr>
      <w:r w:rsidRPr="000C5839">
        <w:rPr>
          <w:rFonts w:ascii="Cambria" w:eastAsia="Cambria" w:hAnsi="Cambria" w:cs="Cambria"/>
          <w:sz w:val="22"/>
          <w:szCs w:val="22"/>
        </w:rPr>
        <w:t xml:space="preserve">8. Informację z otwarcia ofert Zamawiający udostępni na Platformie Zakupowej w zakładce „Komunikaty”.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W przypadku wspólnego ubiegania się o zamówienie przez wykonawców, Jednolity Europejski Dokument Zamówienia [JEDZ] 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Umowa - wzór</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lastRenderedPageBreak/>
        <w:t>Oświadczenie.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Wykonawcy o jego przynależności/lub nie/ do grupy kapitałowej..</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Oświadczenie dotyczące obowiązku podatkowego po stronie Zamawiającego.</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Wymagania ogólne</w:t>
      </w:r>
    </w:p>
    <w:p w:rsidR="00A54219" w:rsidRPr="00A75446" w:rsidRDefault="0092190B">
      <w:pPr>
        <w:numPr>
          <w:ilvl w:val="1"/>
          <w:numId w:val="22"/>
        </w:numPr>
        <w:pBdr>
          <w:top w:val="nil"/>
          <w:left w:val="nil"/>
          <w:bottom w:val="nil"/>
          <w:right w:val="nil"/>
          <w:between w:val="nil"/>
        </w:pBdr>
        <w:rPr>
          <w:sz w:val="24"/>
          <w:szCs w:val="24"/>
        </w:rPr>
      </w:pPr>
      <w:r w:rsidRPr="00A75446">
        <w:rPr>
          <w:rFonts w:ascii="Cambria" w:eastAsia="Cambria" w:hAnsi="Cambria" w:cs="Cambria"/>
          <w:sz w:val="24"/>
          <w:szCs w:val="24"/>
        </w:rPr>
        <w:t>Informacja dotycząca RODO.</w:t>
      </w:r>
    </w:p>
    <w:p w:rsidR="00A54219" w:rsidRPr="00A75446" w:rsidRDefault="0092190B">
      <w:pPr>
        <w:pBdr>
          <w:top w:val="nil"/>
          <w:left w:val="nil"/>
          <w:bottom w:val="nil"/>
          <w:right w:val="nil"/>
          <w:between w:val="nil"/>
        </w:pBdr>
        <w:rPr>
          <w:sz w:val="24"/>
          <w:szCs w:val="24"/>
        </w:rPr>
      </w:pPr>
      <w:r w:rsidRPr="00A75446">
        <w:rPr>
          <w:rFonts w:ascii="Cambria" w:eastAsia="Cambria" w:hAnsi="Cambria" w:cs="Cambria"/>
          <w:sz w:val="24"/>
          <w:szCs w:val="24"/>
        </w:rPr>
        <w:t>10.       Formularz JEDZ.</w:t>
      </w: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D761F5" w:rsidRDefault="00D761F5">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5B26BE" w:rsidRDefault="005B26BE">
      <w:pPr>
        <w:pBdr>
          <w:top w:val="nil"/>
          <w:left w:val="nil"/>
          <w:bottom w:val="nil"/>
          <w:right w:val="nil"/>
          <w:between w:val="nil"/>
        </w:pBd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Załącznik nr 2 do SIWZ</w:t>
      </w:r>
    </w:p>
    <w:p w:rsidR="00D761F5" w:rsidRDefault="00D761F5">
      <w:pPr>
        <w:pBdr>
          <w:top w:val="nil"/>
          <w:left w:val="nil"/>
          <w:bottom w:val="nil"/>
          <w:right w:val="nil"/>
          <w:between w:val="nil"/>
        </w:pBdr>
        <w:rPr>
          <w:color w:val="000000"/>
          <w:sz w:val="24"/>
          <w:szCs w:val="24"/>
        </w:rPr>
      </w:pP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A75446">
        <w:rPr>
          <w:rFonts w:ascii="Cambria" w:eastAsia="Cambria" w:hAnsi="Cambria" w:cs="Cambria"/>
          <w:b/>
          <w:sz w:val="22"/>
          <w:szCs w:val="22"/>
        </w:rPr>
        <w:t xml:space="preserve">PN- </w:t>
      </w:r>
      <w:r w:rsidR="00AC1193">
        <w:rPr>
          <w:rFonts w:ascii="Cambria" w:eastAsia="Cambria" w:hAnsi="Cambria" w:cs="Cambria"/>
          <w:b/>
          <w:sz w:val="22"/>
          <w:szCs w:val="22"/>
        </w:rPr>
        <w:t>71</w:t>
      </w:r>
      <w:r w:rsidRPr="00A75446">
        <w:rPr>
          <w:rFonts w:ascii="Cambria" w:eastAsia="Cambria" w:hAnsi="Cambria" w:cs="Cambria"/>
          <w:b/>
          <w:sz w:val="22"/>
          <w:szCs w:val="22"/>
        </w:rPr>
        <w:t>/2019</w:t>
      </w:r>
    </w:p>
    <w:p w:rsidR="00A54219" w:rsidRDefault="0092190B" w:rsidP="000C5839">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Dostawa </w:t>
      </w:r>
      <w:r w:rsidR="00FA2063">
        <w:rPr>
          <w:rFonts w:ascii="Cambria" w:eastAsia="Cambria" w:hAnsi="Cambria" w:cs="Cambria"/>
          <w:color w:val="000000"/>
          <w:sz w:val="22"/>
          <w:szCs w:val="22"/>
        </w:rPr>
        <w:t>wyrobów medycznych (obłożenia sterylne)</w:t>
      </w:r>
      <w:r w:rsidR="000C5839">
        <w:rPr>
          <w:rFonts w:ascii="Cambria" w:eastAsia="Cambria" w:hAnsi="Cambria" w:cs="Cambria"/>
          <w:color w:val="000000"/>
          <w:sz w:val="22"/>
          <w:szCs w:val="22"/>
        </w:rPr>
        <w:t xml:space="preserve"> </w:t>
      </w:r>
    </w:p>
    <w:p w:rsidR="00A54219" w:rsidRDefault="0092190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powyżej wartości 221.000 Euro</w:t>
      </w:r>
    </w:p>
    <w:p w:rsidR="00A54219" w:rsidRDefault="00A54219">
      <w:pPr>
        <w:widowControl w:val="0"/>
        <w:pBdr>
          <w:top w:val="nil"/>
          <w:left w:val="nil"/>
          <w:bottom w:val="nil"/>
          <w:right w:val="nil"/>
          <w:between w:val="nil"/>
        </w:pBdr>
        <w:rPr>
          <w:rFonts w:ascii="Cambria" w:eastAsia="Cambria" w:hAnsi="Cambria" w:cs="Cambria"/>
          <w:color w:val="000000"/>
          <w:sz w:val="22"/>
          <w:szCs w:val="22"/>
        </w:rPr>
      </w:pP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1.  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Bank, nr konta ……………………………………………………….. *</w:t>
      </w:r>
    </w:p>
    <w:p w:rsidR="00A54219" w:rsidRPr="0046520B" w:rsidRDefault="0046520B" w:rsidP="004652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t>
      </w:r>
      <w:r w:rsidR="0092190B" w:rsidRPr="0046520B">
        <w:rPr>
          <w:rFonts w:ascii="Cambria" w:eastAsia="Cambria" w:hAnsi="Cambria" w:cs="Cambria"/>
          <w:color w:val="000000"/>
          <w:sz w:val="22"/>
          <w:szCs w:val="22"/>
        </w:rPr>
        <w:t>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4</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CB101C" w:rsidRDefault="00CB101C">
      <w:pPr>
        <w:pBdr>
          <w:top w:val="nil"/>
          <w:left w:val="nil"/>
          <w:bottom w:val="nil"/>
          <w:right w:val="nil"/>
          <w:between w:val="nil"/>
        </w:pBdr>
        <w:jc w:val="both"/>
        <w:rPr>
          <w:color w:val="FF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Konstancin Jeziorna, ul. Wierzejewskiego 12</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Warszawa, ul. Barska 16/20</w:t>
      </w:r>
    </w:p>
    <w:p w:rsidR="00A54219" w:rsidRDefault="0092190B">
      <w:pPr>
        <w:numPr>
          <w:ilvl w:val="0"/>
          <w:numId w:val="4"/>
        </w:numPr>
        <w:pBdr>
          <w:top w:val="nil"/>
          <w:left w:val="nil"/>
          <w:bottom w:val="nil"/>
          <w:right w:val="nil"/>
          <w:between w:val="nil"/>
        </w:pBdr>
        <w:jc w:val="both"/>
        <w:rPr>
          <w:color w:val="000000"/>
          <w:sz w:val="22"/>
          <w:szCs w:val="22"/>
        </w:rPr>
      </w:pPr>
      <w:r>
        <w:rPr>
          <w:color w:val="000000"/>
          <w:sz w:val="22"/>
          <w:szCs w:val="22"/>
        </w:rPr>
        <w:t xml:space="preserve">Pruszków, ul. Warsztatowa 1 </w:t>
      </w:r>
    </w:p>
    <w:p w:rsidR="00150542" w:rsidRDefault="00150542">
      <w:pPr>
        <w:pBdr>
          <w:top w:val="nil"/>
          <w:left w:val="nil"/>
          <w:bottom w:val="nil"/>
          <w:right w:val="nil"/>
          <w:between w:val="nil"/>
        </w:pBdr>
        <w:ind w:left="720"/>
        <w:jc w:val="both"/>
        <w:rPr>
          <w:color w:val="FF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rsidR="00A54219" w:rsidRPr="005B26BE"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Podpis i pieczęć Wykonawcy</w:t>
      </w:r>
    </w:p>
    <w:p w:rsidR="00260388" w:rsidRPr="005B26BE" w:rsidRDefault="0092190B" w:rsidP="005B26BE">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sidR="005B26BE">
        <w:rPr>
          <w:rFonts w:ascii="Cambria" w:eastAsia="Cambria" w:hAnsi="Cambria" w:cs="Cambria"/>
          <w:i/>
          <w:color w:val="000000"/>
          <w:sz w:val="24"/>
          <w:szCs w:val="24"/>
        </w:rPr>
        <w:t xml:space="preserve"> Wypełnia Wykonawca</w:t>
      </w:r>
    </w:p>
    <w:p w:rsidR="0046520B" w:rsidRPr="00C7438B" w:rsidRDefault="0046520B" w:rsidP="0046520B">
      <w:pPr>
        <w:pStyle w:val="Akapitzlist"/>
        <w:ind w:left="0"/>
        <w:jc w:val="right"/>
        <w:rPr>
          <w:rFonts w:ascii="Cambria" w:hAnsi="Cambria"/>
          <w:b/>
          <w:bCs/>
          <w:color w:val="FF0000"/>
          <w:kern w:val="3"/>
          <w:sz w:val="24"/>
          <w:szCs w:val="24"/>
          <w:lang w:eastAsia="zh-CN"/>
        </w:rPr>
      </w:pPr>
      <w:r w:rsidRPr="00C7438B">
        <w:rPr>
          <w:rFonts w:ascii="Cambria" w:hAnsi="Cambria"/>
          <w:b/>
          <w:bCs/>
          <w:color w:val="FF0000"/>
          <w:kern w:val="3"/>
          <w:sz w:val="24"/>
          <w:szCs w:val="24"/>
          <w:lang w:eastAsia="zh-CN"/>
        </w:rPr>
        <w:t xml:space="preserve">Załącznik nr 3 do SIWZ </w:t>
      </w:r>
    </w:p>
    <w:p w:rsidR="0046520B" w:rsidRPr="00C7438B" w:rsidRDefault="0046520B" w:rsidP="0046520B">
      <w:pPr>
        <w:pBdr>
          <w:top w:val="nil"/>
          <w:left w:val="nil"/>
          <w:bottom w:val="nil"/>
          <w:right w:val="nil"/>
          <w:between w:val="nil"/>
        </w:pBdr>
        <w:rPr>
          <w:rFonts w:ascii="Cambria" w:eastAsia="Cambria" w:hAnsi="Cambria" w:cs="Cambria"/>
          <w:b/>
          <w:color w:val="000000"/>
          <w:sz w:val="24"/>
          <w:szCs w:val="24"/>
        </w:rPr>
      </w:pPr>
      <w:r w:rsidRPr="00C7438B">
        <w:rPr>
          <w:rFonts w:ascii="Cambria" w:eastAsia="Cambria" w:hAnsi="Cambria" w:cs="Cambria"/>
          <w:b/>
          <w:color w:val="000000"/>
          <w:sz w:val="24"/>
          <w:szCs w:val="24"/>
        </w:rPr>
        <w:t xml:space="preserve">                                                                                                           </w:t>
      </w:r>
      <w:r w:rsidRPr="00C7438B">
        <w:rPr>
          <w:rFonts w:ascii="Cambria" w:eastAsia="Cambria" w:hAnsi="Cambria" w:cs="Cambria"/>
          <w:b/>
          <w:color w:val="000000"/>
          <w:sz w:val="24"/>
          <w:szCs w:val="24"/>
        </w:rPr>
        <w:tab/>
      </w:r>
      <w:r w:rsidRPr="00C7438B">
        <w:rPr>
          <w:rFonts w:ascii="Cambria" w:eastAsia="Cambria" w:hAnsi="Cambria" w:cs="Cambria"/>
          <w:b/>
          <w:color w:val="000000"/>
          <w:sz w:val="24"/>
          <w:szCs w:val="24"/>
        </w:rPr>
        <w:tab/>
      </w:r>
    </w:p>
    <w:p w:rsidR="0046520B" w:rsidRPr="00C7438B" w:rsidRDefault="0046520B" w:rsidP="0046520B">
      <w:pPr>
        <w:pStyle w:val="Akapitzlist"/>
        <w:ind w:left="4956" w:firstLine="708"/>
        <w:rPr>
          <w:rFonts w:ascii="Garamond" w:hAnsi="Garamond"/>
          <w:b/>
          <w:bCs/>
          <w:kern w:val="3"/>
          <w:sz w:val="24"/>
          <w:szCs w:val="24"/>
          <w:lang w:eastAsia="zh-CN"/>
        </w:rPr>
      </w:pPr>
    </w:p>
    <w:p w:rsidR="0046520B" w:rsidRPr="00C7438B" w:rsidRDefault="0046520B" w:rsidP="0046520B">
      <w:pPr>
        <w:ind w:left="708"/>
        <w:jc w:val="center"/>
        <w:rPr>
          <w:rFonts w:ascii="Garamond" w:hAnsi="Garamond" w:cs="Tahoma"/>
          <w:sz w:val="24"/>
          <w:szCs w:val="24"/>
        </w:rPr>
      </w:pPr>
      <w:r w:rsidRPr="00C7438B">
        <w:rPr>
          <w:rFonts w:ascii="Garamond" w:hAnsi="Garamond" w:cs="Tahoma"/>
          <w:sz w:val="24"/>
          <w:szCs w:val="24"/>
        </w:rPr>
        <w:t xml:space="preserve">U M O W A </w:t>
      </w:r>
      <w:r>
        <w:rPr>
          <w:rFonts w:ascii="Garamond" w:hAnsi="Garamond" w:cs="Tahoma"/>
          <w:sz w:val="24"/>
          <w:szCs w:val="24"/>
        </w:rPr>
        <w:t xml:space="preserve">/WZÓR/ </w:t>
      </w:r>
      <w:r w:rsidRPr="00C7438B">
        <w:rPr>
          <w:rFonts w:ascii="Garamond" w:hAnsi="Garamond" w:cs="Tahoma"/>
          <w:sz w:val="24"/>
          <w:szCs w:val="24"/>
        </w:rPr>
        <w:t xml:space="preserve">nr PN </w:t>
      </w:r>
      <w:r w:rsidR="00AC1193">
        <w:rPr>
          <w:rFonts w:ascii="Garamond" w:hAnsi="Garamond" w:cs="Tahoma"/>
          <w:sz w:val="24"/>
          <w:szCs w:val="24"/>
        </w:rPr>
        <w:t>71</w:t>
      </w:r>
      <w:r>
        <w:rPr>
          <w:rFonts w:ascii="Garamond" w:hAnsi="Garamond" w:cs="Tahoma"/>
          <w:sz w:val="24"/>
          <w:szCs w:val="24"/>
        </w:rPr>
        <w:t xml:space="preserve">/2019-… </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zawarta w Konstancinie-Jeziornie w dniu </w:t>
      </w:r>
      <w:r w:rsidRPr="00C7438B">
        <w:rPr>
          <w:rFonts w:ascii="Garamond" w:hAnsi="Garamond" w:cs="Tahoma"/>
          <w:b/>
          <w:sz w:val="24"/>
          <w:szCs w:val="24"/>
          <w:lang w:eastAsia="ar-SA"/>
        </w:rPr>
        <w:t>…./…./2019 roku</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xml:space="preserve">   w trybie przetargu nieograniczonego, zgodnie z art. 39 ustawy z dnia 29 stycznia 2004 r., </w:t>
      </w:r>
    </w:p>
    <w:p w:rsidR="0046520B" w:rsidRPr="00C7438B" w:rsidRDefault="00CB101C" w:rsidP="0046520B">
      <w:pPr>
        <w:suppressAutoHyphens/>
        <w:ind w:left="283"/>
        <w:rPr>
          <w:rFonts w:ascii="Garamond" w:hAnsi="Garamond" w:cs="Tahoma"/>
          <w:sz w:val="24"/>
          <w:szCs w:val="24"/>
          <w:lang w:eastAsia="ar-SA"/>
        </w:rPr>
      </w:pPr>
      <w:r>
        <w:rPr>
          <w:rFonts w:ascii="Garamond" w:hAnsi="Garamond" w:cs="Tahoma"/>
          <w:sz w:val="24"/>
          <w:szCs w:val="24"/>
          <w:lang w:eastAsia="ar-SA"/>
        </w:rPr>
        <w:t xml:space="preserve">Prawo </w:t>
      </w:r>
      <w:r w:rsidRPr="00CB101C">
        <w:rPr>
          <w:rFonts w:ascii="Garamond" w:hAnsi="Garamond" w:cs="Tahoma"/>
          <w:sz w:val="24"/>
          <w:szCs w:val="24"/>
          <w:lang w:eastAsia="ar-SA"/>
        </w:rPr>
        <w:t xml:space="preserve">zamówień publicznych </w:t>
      </w:r>
      <w:r w:rsidRPr="00CB101C">
        <w:rPr>
          <w:rFonts w:ascii="Cambria" w:eastAsia="Cambria" w:hAnsi="Cambria" w:cs="Cambria"/>
          <w:sz w:val="22"/>
          <w:szCs w:val="22"/>
        </w:rPr>
        <w:t xml:space="preserve">(Dz.U.2019 poz. 1843 z dnia 27.09.2019)– </w:t>
      </w:r>
      <w:r w:rsidR="0046520B" w:rsidRPr="00CB101C">
        <w:rPr>
          <w:rFonts w:ascii="Garamond" w:hAnsi="Garamond" w:cs="Tahoma"/>
          <w:sz w:val="24"/>
          <w:szCs w:val="24"/>
          <w:lang w:eastAsia="ar-SA"/>
        </w:rPr>
        <w:t>pomiędzy:</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Spółką Mazowieckie Centrum Rehabilitacji „STOCER” Sp. z o.o. </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z siedzibą w Konstancinie – Jeziornie, przy ul. Wierzejewskiego 12, </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wpisaną do Krajowego Rejestru Sądowego pod numerem 0000337011, reprezentowaną przez </w:t>
      </w:r>
    </w:p>
    <w:p w:rsidR="0046520B" w:rsidRPr="00C7438B" w:rsidRDefault="0046520B" w:rsidP="0046520B">
      <w:pPr>
        <w:suppressAutoHyphens/>
        <w:ind w:left="283"/>
        <w:jc w:val="both"/>
        <w:rPr>
          <w:rFonts w:ascii="Garamond" w:hAnsi="Garamond"/>
          <w:sz w:val="24"/>
          <w:szCs w:val="24"/>
          <w:lang w:eastAsia="ar-SA"/>
        </w:rPr>
      </w:pPr>
      <w:r w:rsidRPr="00C7438B">
        <w:rPr>
          <w:rFonts w:ascii="Garamond" w:hAnsi="Garamond" w:cs="Tahoma"/>
          <w:sz w:val="24"/>
          <w:szCs w:val="24"/>
          <w:lang w:eastAsia="ar-SA"/>
        </w:rPr>
        <w:t>Pana Piotra Papaja – Prezesa Zarządu</w:t>
      </w:r>
      <w:r w:rsidRPr="00C7438B">
        <w:rPr>
          <w:rFonts w:ascii="Garamond" w:hAnsi="Garamond"/>
          <w:sz w:val="24"/>
          <w:szCs w:val="24"/>
          <w:lang w:eastAsia="ar-SA"/>
        </w:rPr>
        <w:t xml:space="preserve">, </w:t>
      </w:r>
    </w:p>
    <w:p w:rsidR="0046520B" w:rsidRPr="00C7438B" w:rsidRDefault="0046520B" w:rsidP="0046520B">
      <w:pPr>
        <w:suppressAutoHyphens/>
        <w:ind w:left="283"/>
        <w:jc w:val="both"/>
        <w:rPr>
          <w:rFonts w:ascii="Garamond" w:hAnsi="Garamond"/>
          <w:sz w:val="24"/>
          <w:szCs w:val="24"/>
          <w:lang w:eastAsia="ar-SA"/>
        </w:rPr>
      </w:pPr>
    </w:p>
    <w:p w:rsidR="0046520B" w:rsidRPr="00C7438B" w:rsidRDefault="0046520B" w:rsidP="0046520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46520B" w:rsidRPr="00C7438B" w:rsidRDefault="0046520B" w:rsidP="0046520B">
      <w:pPr>
        <w:suppressAutoHyphens/>
        <w:ind w:left="283"/>
        <w:jc w:val="both"/>
        <w:rPr>
          <w:rFonts w:ascii="Garamond" w:hAnsi="Garamond"/>
          <w:sz w:val="24"/>
          <w:szCs w:val="24"/>
          <w:lang w:eastAsia="ar-SA"/>
        </w:rPr>
      </w:pPr>
    </w:p>
    <w:p w:rsidR="0046520B" w:rsidRPr="00C7438B" w:rsidRDefault="0046520B" w:rsidP="0046520B">
      <w:pPr>
        <w:suppressAutoHyphens/>
        <w:ind w:left="283"/>
        <w:jc w:val="both"/>
        <w:rPr>
          <w:rFonts w:ascii="Garamond" w:hAnsi="Garamond"/>
          <w:sz w:val="24"/>
          <w:szCs w:val="24"/>
          <w:lang w:eastAsia="ar-SA"/>
        </w:rPr>
      </w:pPr>
      <w:r w:rsidRPr="00C7438B">
        <w:rPr>
          <w:rFonts w:ascii="Garamond" w:hAnsi="Garamond"/>
          <w:sz w:val="24"/>
          <w:szCs w:val="24"/>
          <w:lang w:eastAsia="ar-SA"/>
        </w:rPr>
        <w:t>----------------------------------------------</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zwaną w treści Umowy „Zamawiającym”,</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a firmą:</w:t>
      </w:r>
    </w:p>
    <w:p w:rsidR="0046520B" w:rsidRPr="00C7438B" w:rsidRDefault="0046520B" w:rsidP="0046520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w:t>
      </w:r>
    </w:p>
    <w:p w:rsidR="0046520B" w:rsidRPr="00C7438B" w:rsidRDefault="0046520B" w:rsidP="0046520B">
      <w:pPr>
        <w:suppressAutoHyphens/>
        <w:ind w:left="283"/>
        <w:jc w:val="both"/>
        <w:rPr>
          <w:rFonts w:ascii="Garamond" w:hAnsi="Garamond" w:cs="Tahoma"/>
          <w:b/>
          <w:sz w:val="24"/>
          <w:szCs w:val="24"/>
          <w:lang w:eastAsia="ar-SA"/>
        </w:rPr>
      </w:pPr>
      <w:r w:rsidRPr="00C7438B">
        <w:rPr>
          <w:rFonts w:ascii="Garamond" w:hAnsi="Garamond" w:cs="Tahoma"/>
          <w:b/>
          <w:sz w:val="24"/>
          <w:szCs w:val="24"/>
          <w:lang w:eastAsia="ar-SA"/>
        </w:rPr>
        <w:t>z siedzibą: ………………………………., …………………………………..</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Działającą na podstawie wpisu do </w:t>
      </w:r>
      <w:r w:rsidRPr="00C7438B">
        <w:rPr>
          <w:rFonts w:ascii="Garamond" w:hAnsi="Garamond" w:cs="Tahoma"/>
          <w:b/>
          <w:sz w:val="24"/>
          <w:szCs w:val="24"/>
          <w:lang w:eastAsia="ar-SA"/>
        </w:rPr>
        <w:t>…………………………………</w:t>
      </w: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 xml:space="preserve">pod numerem </w:t>
      </w:r>
      <w:r w:rsidRPr="00C7438B">
        <w:rPr>
          <w:rFonts w:ascii="Garamond" w:hAnsi="Garamond" w:cs="Tahoma"/>
          <w:b/>
          <w:sz w:val="24"/>
          <w:szCs w:val="24"/>
          <w:lang w:eastAsia="ar-SA"/>
        </w:rPr>
        <w:t>………………………………………</w:t>
      </w:r>
    </w:p>
    <w:p w:rsidR="0046520B" w:rsidRPr="00C7438B" w:rsidRDefault="0046520B" w:rsidP="0046520B">
      <w:pPr>
        <w:suppressAutoHyphens/>
        <w:ind w:left="283"/>
        <w:jc w:val="both"/>
        <w:rPr>
          <w:rFonts w:ascii="Garamond" w:hAnsi="Garamond" w:cs="Tahoma"/>
          <w:color w:val="FF0000"/>
          <w:sz w:val="24"/>
          <w:szCs w:val="24"/>
          <w:lang w:eastAsia="ar-SA"/>
        </w:rPr>
      </w:pPr>
      <w:r w:rsidRPr="00C7438B">
        <w:rPr>
          <w:rFonts w:ascii="Garamond" w:hAnsi="Garamond" w:cs="Tahoma"/>
          <w:sz w:val="24"/>
          <w:szCs w:val="24"/>
          <w:lang w:eastAsia="ar-SA"/>
        </w:rPr>
        <w:t>reprezentowaną przez</w:t>
      </w:r>
      <w:r w:rsidRPr="00C7438B">
        <w:rPr>
          <w:rFonts w:ascii="Garamond" w:hAnsi="Garamond" w:cs="Tahoma"/>
          <w:color w:val="FF0000"/>
          <w:sz w:val="24"/>
          <w:szCs w:val="24"/>
          <w:lang w:eastAsia="ar-SA"/>
        </w:rPr>
        <w:t>:</w:t>
      </w:r>
    </w:p>
    <w:p w:rsidR="0046520B" w:rsidRPr="00C7438B" w:rsidRDefault="0046520B" w:rsidP="0046520B">
      <w:pPr>
        <w:suppressAutoHyphens/>
        <w:ind w:left="283"/>
        <w:jc w:val="both"/>
        <w:rPr>
          <w:rFonts w:ascii="Garamond" w:hAnsi="Garamond" w:cs="Tahoma"/>
          <w:color w:val="FF0000"/>
          <w:sz w:val="24"/>
          <w:szCs w:val="24"/>
          <w:lang w:eastAsia="ar-SA"/>
        </w:rPr>
      </w:pPr>
    </w:p>
    <w:p w:rsidR="0046520B" w:rsidRPr="00C7438B" w:rsidRDefault="0046520B" w:rsidP="0046520B">
      <w:pPr>
        <w:numPr>
          <w:ilvl w:val="0"/>
          <w:numId w:val="25"/>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46520B" w:rsidRPr="00C7438B" w:rsidRDefault="0046520B" w:rsidP="0046520B">
      <w:pPr>
        <w:suppressAutoHyphens/>
        <w:ind w:left="786"/>
        <w:jc w:val="both"/>
        <w:rPr>
          <w:rFonts w:ascii="Garamond" w:hAnsi="Garamond" w:cs="Tahoma"/>
          <w:sz w:val="24"/>
          <w:szCs w:val="24"/>
          <w:lang w:eastAsia="ar-SA"/>
        </w:rPr>
      </w:pPr>
    </w:p>
    <w:p w:rsidR="0046520B" w:rsidRPr="00C7438B" w:rsidRDefault="0046520B" w:rsidP="0046520B">
      <w:pPr>
        <w:numPr>
          <w:ilvl w:val="0"/>
          <w:numId w:val="25"/>
        </w:numPr>
        <w:suppressAutoHyphens/>
        <w:spacing w:after="160" w:line="259" w:lineRule="auto"/>
        <w:ind w:left="786" w:hanging="360"/>
        <w:jc w:val="both"/>
        <w:rPr>
          <w:rFonts w:ascii="Garamond" w:hAnsi="Garamond" w:cs="Tahoma"/>
          <w:sz w:val="24"/>
          <w:szCs w:val="24"/>
          <w:lang w:eastAsia="ar-SA"/>
        </w:rPr>
      </w:pPr>
      <w:r w:rsidRPr="00C7438B">
        <w:rPr>
          <w:rFonts w:ascii="Garamond" w:hAnsi="Garamond" w:cs="Tahoma"/>
          <w:sz w:val="24"/>
          <w:szCs w:val="24"/>
          <w:lang w:eastAsia="ar-SA"/>
        </w:rPr>
        <w:t>…………………………………………………………………………………..</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firstLine="283"/>
        <w:jc w:val="both"/>
        <w:rPr>
          <w:rFonts w:ascii="Garamond" w:hAnsi="Garamond" w:cs="Tahoma"/>
          <w:sz w:val="24"/>
          <w:szCs w:val="24"/>
          <w:lang w:eastAsia="ar-SA"/>
        </w:rPr>
      </w:pPr>
      <w:r w:rsidRPr="00C7438B">
        <w:rPr>
          <w:rFonts w:ascii="Garamond" w:hAnsi="Garamond" w:cs="Tahoma"/>
          <w:sz w:val="24"/>
          <w:szCs w:val="24"/>
          <w:lang w:eastAsia="ar-SA"/>
        </w:rPr>
        <w:t>zwaną w treści Umowy „Wykonawcą”,</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o następującej treści:</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1</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Przedmiot umowy</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tabs>
          <w:tab w:val="num" w:pos="644"/>
        </w:tabs>
        <w:suppressAutoHyphens/>
        <w:spacing w:after="160" w:line="259" w:lineRule="auto"/>
        <w:ind w:left="510"/>
        <w:jc w:val="both"/>
        <w:rPr>
          <w:rFonts w:ascii="Garamond" w:hAnsi="Garamond" w:cs="Tahoma"/>
          <w:sz w:val="24"/>
          <w:szCs w:val="24"/>
          <w:lang w:eastAsia="ar-SA"/>
        </w:rPr>
      </w:pPr>
      <w:r w:rsidRPr="00C7438B">
        <w:rPr>
          <w:rFonts w:ascii="Garamond" w:hAnsi="Garamond" w:cs="Tahoma"/>
          <w:sz w:val="24"/>
          <w:szCs w:val="24"/>
          <w:lang w:eastAsia="ar-SA"/>
        </w:rPr>
        <w:t xml:space="preserve">1.Przedmiotem </w:t>
      </w:r>
      <w:r w:rsidRPr="00C7438B">
        <w:rPr>
          <w:rFonts w:ascii="Garamond" w:hAnsi="Garamond" w:cs="Tahoma"/>
          <w:b/>
          <w:sz w:val="24"/>
          <w:szCs w:val="24"/>
          <w:lang w:eastAsia="ar-SA"/>
        </w:rPr>
        <w:t xml:space="preserve">Umowy PN </w:t>
      </w:r>
      <w:r w:rsidR="00AC1193">
        <w:rPr>
          <w:rFonts w:ascii="Garamond" w:hAnsi="Garamond" w:cs="Tahoma"/>
          <w:b/>
          <w:sz w:val="24"/>
          <w:szCs w:val="24"/>
          <w:lang w:eastAsia="ar-SA"/>
        </w:rPr>
        <w:t>71</w:t>
      </w:r>
      <w:r w:rsidRPr="00C7438B">
        <w:rPr>
          <w:rFonts w:ascii="Garamond" w:hAnsi="Garamond" w:cs="Tahoma"/>
          <w:b/>
          <w:sz w:val="24"/>
          <w:szCs w:val="24"/>
          <w:lang w:eastAsia="ar-SA"/>
        </w:rPr>
        <w:t>/2019-…</w:t>
      </w:r>
      <w:r w:rsidRPr="00C7438B">
        <w:rPr>
          <w:rFonts w:ascii="Garamond" w:hAnsi="Garamond" w:cs="Tahoma"/>
          <w:sz w:val="24"/>
          <w:szCs w:val="24"/>
          <w:lang w:eastAsia="ar-SA"/>
        </w:rPr>
        <w:t xml:space="preserve"> jest dostawa przez Wykonawcę do Zamawiającego wyrobów medycznych,</w:t>
      </w:r>
      <w:r w:rsidRPr="00C7438B">
        <w:rPr>
          <w:rFonts w:ascii="Garamond" w:hAnsi="Garamond" w:cs="Tahoma"/>
          <w:color w:val="FF00FF"/>
          <w:sz w:val="24"/>
          <w:szCs w:val="24"/>
          <w:lang w:eastAsia="ar-SA"/>
        </w:rPr>
        <w:t xml:space="preserve"> </w:t>
      </w:r>
      <w:r w:rsidRPr="00C7438B">
        <w:rPr>
          <w:rFonts w:ascii="Garamond" w:hAnsi="Garamond" w:cs="Tahoma"/>
          <w:sz w:val="24"/>
          <w:szCs w:val="24"/>
          <w:lang w:eastAsia="ar-SA"/>
        </w:rPr>
        <w:t xml:space="preserve">zgodnie z asortymentem określonym w </w:t>
      </w:r>
      <w:r w:rsidRPr="00C7438B">
        <w:rPr>
          <w:rFonts w:ascii="Garamond" w:hAnsi="Garamond" w:cs="Tahoma"/>
          <w:b/>
          <w:sz w:val="24"/>
          <w:szCs w:val="24"/>
          <w:lang w:eastAsia="ar-SA"/>
        </w:rPr>
        <w:t xml:space="preserve">Pakiecie nr ….. </w:t>
      </w:r>
      <w:r w:rsidRPr="00C7438B">
        <w:rPr>
          <w:rFonts w:ascii="Garamond" w:hAnsi="Garamond" w:cs="Tahoma"/>
          <w:sz w:val="24"/>
          <w:szCs w:val="24"/>
          <w:lang w:eastAsia="ar-SA"/>
        </w:rPr>
        <w:t>Szczegółową specyfikację produktów określa formularz asortymentowo-cenowy stanowiący załącznik nr 1 do Umowy.</w:t>
      </w:r>
    </w:p>
    <w:p w:rsidR="0046520B" w:rsidRPr="00C7438B" w:rsidRDefault="0046520B" w:rsidP="0046520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sz w:val="24"/>
          <w:szCs w:val="24"/>
        </w:rPr>
        <w:t xml:space="preserve">2/Wykonawca oświadcza, że na wszystkie wyroby medyczne, będące przedmiotem umowy, posiada pozwolenie na dopuszczenie do obrotu na terytorium Rzeczypospolitej Polskiej oraz atesty i certyfikaty wymagane aktualnie obowiązującymi przepisami prawa polskiego i UE. Jednocześnie Wykonawca oświadcza, że wyroby medyczne, będące przedmiotem umowy, </w:t>
      </w:r>
      <w:r w:rsidRPr="00C7438B">
        <w:rPr>
          <w:rFonts w:ascii="Garamond" w:hAnsi="Garamond"/>
          <w:sz w:val="24"/>
          <w:szCs w:val="24"/>
        </w:rPr>
        <w:lastRenderedPageBreak/>
        <w:t xml:space="preserve">spełniają wymagania, o których mowa w ustawie z dnia 20 maja 2010 r. </w:t>
      </w:r>
      <w:r w:rsidRPr="00C7438B">
        <w:rPr>
          <w:rFonts w:ascii="Garamond" w:hAnsi="Garamond"/>
          <w:bCs/>
          <w:sz w:val="24"/>
          <w:szCs w:val="24"/>
        </w:rPr>
        <w:t>o wyrobach medycznych (Dz. U. z 2010 r. Nr 107, poz. 679 ze zm.).</w:t>
      </w:r>
    </w:p>
    <w:p w:rsidR="0046520B" w:rsidRPr="00C7438B" w:rsidRDefault="0046520B" w:rsidP="0046520B">
      <w:pPr>
        <w:tabs>
          <w:tab w:val="num" w:pos="644"/>
        </w:tabs>
        <w:suppressAutoHyphens/>
        <w:spacing w:after="160" w:line="259" w:lineRule="auto"/>
        <w:ind w:left="644"/>
        <w:jc w:val="both"/>
        <w:rPr>
          <w:rFonts w:ascii="Garamond" w:hAnsi="Garamond"/>
          <w:sz w:val="24"/>
          <w:szCs w:val="24"/>
          <w:lang w:eastAsia="ar-SA"/>
        </w:rPr>
      </w:pPr>
      <w:r w:rsidRPr="00C7438B">
        <w:rPr>
          <w:rFonts w:ascii="Garamond" w:hAnsi="Garamond" w:cs="Tahoma"/>
          <w:color w:val="000000"/>
          <w:sz w:val="24"/>
          <w:szCs w:val="24"/>
          <w:lang w:eastAsia="ar-SA"/>
        </w:rPr>
        <w:t xml:space="preserve">3.Zamawiający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C7438B">
        <w:rPr>
          <w:rFonts w:ascii="Garamond" w:hAnsi="Garamond"/>
          <w:sz w:val="24"/>
          <w:szCs w:val="24"/>
          <w:lang w:eastAsia="ar-SA"/>
        </w:rPr>
        <w:t>Jednocześnie Zamawiający wskazuje minimalny zakup przedmiotu umowy na poziomie 80% jej wartości.</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2</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i warunki realizacji</w:t>
      </w:r>
    </w:p>
    <w:p w:rsidR="0046520B" w:rsidRPr="00C7438B" w:rsidRDefault="0046520B" w:rsidP="0046520B">
      <w:pPr>
        <w:suppressAutoHyphens/>
        <w:ind w:left="283"/>
        <w:jc w:val="center"/>
        <w:rPr>
          <w:rFonts w:ascii="Garamond" w:hAnsi="Garamond" w:cs="Tahoma"/>
          <w:color w:val="FF0000"/>
          <w:sz w:val="24"/>
          <w:szCs w:val="24"/>
          <w:lang w:eastAsia="ar-SA"/>
        </w:rPr>
      </w:pPr>
    </w:p>
    <w:p w:rsidR="0046520B" w:rsidRPr="0046520B" w:rsidRDefault="0046520B" w:rsidP="0046520B">
      <w:pPr>
        <w:pStyle w:val="Akapitzlist"/>
        <w:numPr>
          <w:ilvl w:val="0"/>
          <w:numId w:val="27"/>
        </w:numPr>
        <w:suppressAutoHyphens/>
        <w:spacing w:after="160" w:line="259" w:lineRule="auto"/>
        <w:jc w:val="both"/>
        <w:rPr>
          <w:rFonts w:ascii="Garamond" w:hAnsi="Garamond" w:cs="Tahoma"/>
          <w:sz w:val="24"/>
          <w:szCs w:val="24"/>
          <w:lang w:eastAsia="ar-SA"/>
        </w:rPr>
      </w:pPr>
      <w:r w:rsidRPr="0046520B">
        <w:rPr>
          <w:rFonts w:ascii="Garamond" w:hAnsi="Garamond" w:cs="Tahoma"/>
          <w:sz w:val="24"/>
          <w:szCs w:val="24"/>
          <w:lang w:eastAsia="ar-SA"/>
        </w:rPr>
        <w:t xml:space="preserve">Dostawy wyrobów medycznych następować będą sukcesywnie w ciągu </w:t>
      </w:r>
      <w:r w:rsidRPr="0046520B">
        <w:rPr>
          <w:rFonts w:ascii="Garamond" w:hAnsi="Garamond" w:cs="Tahoma"/>
          <w:b/>
          <w:sz w:val="24"/>
          <w:szCs w:val="24"/>
          <w:lang w:eastAsia="ar-SA"/>
        </w:rPr>
        <w:t xml:space="preserve">12 miesięcy od dnia ……………………… do dnia ………………. roku, </w:t>
      </w:r>
      <w:r w:rsidRPr="0046520B">
        <w:rPr>
          <w:rFonts w:ascii="Garamond" w:hAnsi="Garamond" w:cs="Tahoma"/>
          <w:sz w:val="24"/>
          <w:szCs w:val="24"/>
          <w:lang w:eastAsia="ar-SA"/>
        </w:rPr>
        <w:t xml:space="preserve">tj. każdorazowo w oparciu o pisemne zamówienie.- Konstancin-Jeziorna, ul. Wierzejewskiego 12 / Warszawa, ul. Barska 16/20 / Pruszków, ul. Warsztatowa 1 </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przed rozpoczęciem dostarczania wyrobów medycznych objętych Umową, przekaże Zamawiającemu materiały informacyjne oraz przeprowadzi szkolenie personelu.</w:t>
      </w:r>
    </w:p>
    <w:p w:rsidR="0046520B" w:rsidRPr="00C7438B" w:rsidRDefault="0046520B" w:rsidP="0046520B">
      <w:pPr>
        <w:numPr>
          <w:ilvl w:val="0"/>
          <w:numId w:val="27"/>
        </w:numPr>
        <w:suppressAutoHyphens/>
        <w:spacing w:after="160"/>
        <w:jc w:val="both"/>
        <w:rPr>
          <w:rFonts w:ascii="Garamond" w:hAnsi="Garamond"/>
          <w:sz w:val="24"/>
          <w:szCs w:val="24"/>
          <w:lang w:eastAsia="ar-SA"/>
        </w:rPr>
      </w:pPr>
      <w:r w:rsidRPr="00C7438B">
        <w:rPr>
          <w:rFonts w:ascii="Garamond" w:hAnsi="Garamond" w:cs="Tahoma"/>
          <w:sz w:val="24"/>
          <w:szCs w:val="24"/>
          <w:lang w:eastAsia="ar-SA"/>
        </w:rPr>
        <w:t xml:space="preserve">Realizacja dostaw odbywać się będzie zgodnie z potrzebami Zamawiającego w </w:t>
      </w:r>
      <w:r w:rsidRPr="00C7438B">
        <w:rPr>
          <w:rFonts w:ascii="Garamond" w:hAnsi="Garamond" w:cs="Tahoma"/>
          <w:b/>
          <w:sz w:val="24"/>
          <w:szCs w:val="24"/>
          <w:highlight w:val="yellow"/>
          <w:lang w:eastAsia="ar-SA"/>
        </w:rPr>
        <w:t xml:space="preserve">terminie </w:t>
      </w:r>
      <w:r w:rsidR="00037293">
        <w:rPr>
          <w:rFonts w:ascii="Garamond" w:hAnsi="Garamond" w:cs="Tahoma"/>
          <w:b/>
          <w:sz w:val="24"/>
          <w:szCs w:val="24"/>
          <w:highlight w:val="yellow"/>
          <w:lang w:eastAsia="ar-SA"/>
        </w:rPr>
        <w:t>5</w:t>
      </w:r>
      <w:r w:rsidRPr="00C7438B">
        <w:rPr>
          <w:rFonts w:ascii="Garamond" w:hAnsi="Garamond" w:cs="Tahoma"/>
          <w:b/>
          <w:sz w:val="24"/>
          <w:szCs w:val="24"/>
          <w:highlight w:val="yellow"/>
          <w:lang w:eastAsia="ar-SA"/>
        </w:rPr>
        <w:t xml:space="preserve"> dni</w:t>
      </w:r>
      <w:r w:rsidRPr="00C7438B">
        <w:rPr>
          <w:rFonts w:ascii="Garamond" w:hAnsi="Garamond" w:cs="Tahoma"/>
          <w:sz w:val="24"/>
          <w:szCs w:val="24"/>
          <w:highlight w:val="yellow"/>
          <w:lang w:eastAsia="ar-SA"/>
        </w:rPr>
        <w:t xml:space="preserve"> roboczych</w:t>
      </w:r>
      <w:r w:rsidRPr="00C7438B">
        <w:rPr>
          <w:rFonts w:ascii="Garamond" w:hAnsi="Garamond" w:cs="Tahoma"/>
          <w:sz w:val="24"/>
          <w:szCs w:val="24"/>
          <w:lang w:eastAsia="ar-SA"/>
        </w:rPr>
        <w:t xml:space="preserve"> od dnia złożenia zamówienia, zawierającego numer klienta, nadany </w:t>
      </w:r>
      <w:r w:rsidRPr="00C7438B">
        <w:rPr>
          <w:rFonts w:ascii="Garamond" w:hAnsi="Garamond"/>
          <w:sz w:val="24"/>
          <w:szCs w:val="24"/>
          <w:lang w:eastAsia="ar-SA"/>
        </w:rPr>
        <w:t>Zamawiającemu przez Wykonawcę oraz kody produktów, których dotyczy zamówienie.</w:t>
      </w:r>
      <w:r w:rsidRPr="00C7438B">
        <w:rPr>
          <w:rFonts w:ascii="Garamond" w:hAnsi="Garamond"/>
          <w:sz w:val="24"/>
          <w:szCs w:val="24"/>
        </w:rPr>
        <w:t xml:space="preserve"> </w:t>
      </w:r>
    </w:p>
    <w:p w:rsidR="0046520B" w:rsidRPr="0046520B" w:rsidRDefault="0046520B" w:rsidP="0046520B">
      <w:pPr>
        <w:pStyle w:val="Akapitzlist"/>
        <w:numPr>
          <w:ilvl w:val="0"/>
          <w:numId w:val="27"/>
        </w:numPr>
        <w:suppressAutoHyphens/>
        <w:spacing w:after="160"/>
        <w:jc w:val="both"/>
        <w:rPr>
          <w:rFonts w:ascii="Garamond" w:hAnsi="Garamond"/>
          <w:sz w:val="24"/>
          <w:szCs w:val="24"/>
        </w:rPr>
      </w:pPr>
      <w:r w:rsidRPr="0046520B">
        <w:rPr>
          <w:rFonts w:ascii="Garamond" w:hAnsi="Garamond"/>
          <w:sz w:val="24"/>
          <w:szCs w:val="24"/>
        </w:rPr>
        <w:t>W przypadku zaoferowania czasu na realizację zamówienia – 1 dzień - Zamówienia towaru będą składane u Wykonawcy w godzinach 07:30 – 11:00.</w:t>
      </w:r>
    </w:p>
    <w:p w:rsidR="0046520B" w:rsidRPr="00C7438B" w:rsidRDefault="0046520B" w:rsidP="0046520B">
      <w:pPr>
        <w:numPr>
          <w:ilvl w:val="0"/>
          <w:numId w:val="27"/>
        </w:numPr>
        <w:suppressAutoHyphens/>
        <w:spacing w:after="160"/>
        <w:jc w:val="both"/>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46520B" w:rsidRPr="00C7438B" w:rsidRDefault="0046520B" w:rsidP="0046520B">
      <w:pPr>
        <w:numPr>
          <w:ilvl w:val="0"/>
          <w:numId w:val="27"/>
        </w:numPr>
        <w:suppressAutoHyphens/>
        <w:spacing w:after="160"/>
        <w:jc w:val="both"/>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46520B" w:rsidRPr="00C7438B" w:rsidRDefault="0046520B" w:rsidP="0046520B">
      <w:pPr>
        <w:numPr>
          <w:ilvl w:val="0"/>
          <w:numId w:val="27"/>
        </w:numPr>
        <w:jc w:val="both"/>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2"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3"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46520B" w:rsidRPr="00C7438B" w:rsidRDefault="0046520B" w:rsidP="0046520B">
      <w:pPr>
        <w:numPr>
          <w:ilvl w:val="0"/>
          <w:numId w:val="27"/>
        </w:numPr>
        <w:jc w:val="both"/>
        <w:rPr>
          <w:rFonts w:ascii="Garamond" w:hAnsi="Garamond"/>
          <w:sz w:val="24"/>
          <w:szCs w:val="24"/>
        </w:rPr>
      </w:pPr>
      <w:r w:rsidRPr="00C7438B">
        <w:rPr>
          <w:rFonts w:ascii="Garamond" w:hAnsi="Garamond"/>
          <w:sz w:val="24"/>
          <w:szCs w:val="24"/>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w:t>
      </w:r>
      <w:r w:rsidRPr="00C7438B">
        <w:rPr>
          <w:rFonts w:ascii="Garamond" w:hAnsi="Garamond"/>
          <w:sz w:val="24"/>
          <w:szCs w:val="24"/>
        </w:rPr>
        <w:lastRenderedPageBreak/>
        <w:t>krótszego niż 14 (czternaście) dni, przed datą, począwszy od której faktury będą wysyłane z nowego adresu lub pod nowy adres, pod rygorem uznania faktur przesłanych w dotychczasowy sposób, za skutecznie przesłane i doręczone.</w:t>
      </w:r>
    </w:p>
    <w:p w:rsidR="0046520B" w:rsidRPr="00C7438B" w:rsidRDefault="0046520B" w:rsidP="0046520B">
      <w:pPr>
        <w:numPr>
          <w:ilvl w:val="0"/>
          <w:numId w:val="27"/>
        </w:numPr>
        <w:jc w:val="both"/>
        <w:rPr>
          <w:rFonts w:ascii="Garamond" w:hAnsi="Garamond"/>
          <w:sz w:val="24"/>
          <w:szCs w:val="24"/>
        </w:rPr>
      </w:pPr>
      <w:r w:rsidRPr="00C7438B">
        <w:rPr>
          <w:rFonts w:ascii="Garamond" w:hAnsi="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46520B" w:rsidRPr="00C7438B" w:rsidRDefault="0046520B" w:rsidP="0046520B">
      <w:pPr>
        <w:numPr>
          <w:ilvl w:val="0"/>
          <w:numId w:val="27"/>
        </w:numPr>
        <w:jc w:val="both"/>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Terminy dostaw obowiązują bez względu na wartość i zakres dostawy. Jeżeli  termin realizacji dostawy przypada w niedzielę lub święto, dostawa nastąpi w pierwszym dniu roboczym po upływie wyznaczonego terminu.</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cs="Tahoma"/>
          <w:sz w:val="24"/>
          <w:szCs w:val="24"/>
          <w:lang w:eastAsia="ar-SA"/>
        </w:rPr>
        <w:t>Wykonawca zobowiązuje się dostarczyć wyroby medyczne stanowiące przedmiot Umowy po obowiązujących cenach promocyjnych ustalonych przez producentów w okresie obowiązywania Umowy, jeżeli są one niższe od cen określonych niniejszą Umową.</w:t>
      </w:r>
    </w:p>
    <w:p w:rsidR="0046520B" w:rsidRPr="00C7438B" w:rsidRDefault="0046520B" w:rsidP="0046520B">
      <w:pPr>
        <w:numPr>
          <w:ilvl w:val="0"/>
          <w:numId w:val="27"/>
        </w:numPr>
        <w:suppressAutoHyphens/>
        <w:spacing w:after="160" w:line="259" w:lineRule="auto"/>
        <w:jc w:val="both"/>
        <w:rPr>
          <w:rFonts w:ascii="Garamond" w:hAnsi="Garamond" w:cs="Tahoma"/>
          <w:sz w:val="24"/>
          <w:szCs w:val="24"/>
          <w:lang w:eastAsia="ar-SA"/>
        </w:rPr>
      </w:pPr>
      <w:r w:rsidRPr="00C7438B">
        <w:rPr>
          <w:rFonts w:ascii="Garamond" w:hAnsi="Garamond"/>
          <w:sz w:val="24"/>
          <w:szCs w:val="24"/>
        </w:rPr>
        <w:t>Zamawiający może zażądać w każdej chwili przedstawienia przez Wykonawcę kompletu dokumentów świadczących o dopuszczeniu dostarczanych wyrobów medycznych do obrotu na terytorium RP zgodnie z aktualnie obowiązującym prawem polskim oraz UE, pod rygorem odstąpienia od umowy z winy Wykonawcy.</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3</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Wartość umowy</w:t>
      </w:r>
    </w:p>
    <w:p w:rsidR="0046520B" w:rsidRPr="00C7438B" w:rsidRDefault="0046520B" w:rsidP="0046520B">
      <w:pPr>
        <w:suppressAutoHyphens/>
        <w:ind w:left="283"/>
        <w:rPr>
          <w:rFonts w:ascii="Garamond" w:hAnsi="Garamond" w:cs="Tahoma"/>
          <w:sz w:val="24"/>
          <w:szCs w:val="24"/>
          <w:lang w:eastAsia="ar-SA"/>
        </w:rPr>
      </w:pPr>
    </w:p>
    <w:p w:rsidR="0046520B" w:rsidRPr="00C7438B" w:rsidRDefault="0046520B" w:rsidP="0046520B">
      <w:pPr>
        <w:numPr>
          <w:ilvl w:val="0"/>
          <w:numId w:val="28"/>
        </w:numPr>
        <w:suppressAutoHyphens/>
        <w:spacing w:line="259" w:lineRule="auto"/>
        <w:jc w:val="both"/>
        <w:rPr>
          <w:rFonts w:ascii="Garamond" w:hAnsi="Garamond" w:cs="Tahoma"/>
          <w:b/>
          <w:sz w:val="24"/>
          <w:szCs w:val="24"/>
          <w:highlight w:val="yellow"/>
          <w:lang w:eastAsia="ar-SA"/>
        </w:rPr>
      </w:pPr>
      <w:r w:rsidRPr="00C7438B">
        <w:rPr>
          <w:rFonts w:ascii="Garamond" w:hAnsi="Garamond" w:cs="Tahoma"/>
          <w:b/>
          <w:sz w:val="24"/>
          <w:szCs w:val="24"/>
          <w:lang w:eastAsia="ar-SA"/>
        </w:rPr>
        <w:t xml:space="preserve">Wartość Umowy wynosi ………. netto, …….. zł brutto. </w:t>
      </w:r>
      <w:r w:rsidRPr="00C7438B">
        <w:rPr>
          <w:rFonts w:ascii="Garamond" w:hAnsi="Garamond" w:cs="Tahoma"/>
          <w:sz w:val="24"/>
          <w:szCs w:val="24"/>
          <w:lang w:eastAsia="ar-SA"/>
        </w:rPr>
        <w:t xml:space="preserve">Szczegółowe zestawienie cenowe zawiera załącznik nr 1 do niniejszej </w:t>
      </w:r>
      <w:r w:rsidRPr="00C7438B">
        <w:rPr>
          <w:rFonts w:ascii="Garamond" w:hAnsi="Garamond" w:cs="Tahoma"/>
          <w:b/>
          <w:sz w:val="24"/>
          <w:szCs w:val="24"/>
          <w:lang w:eastAsia="ar-SA"/>
        </w:rPr>
        <w:t>Umowy.</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Zamawiający zapłaci za wyroby medyczne zakupione w ramach każdorazowej dostawy     cenę brutto określoną w ofercie, zgodni</w:t>
      </w:r>
      <w:r w:rsidRPr="00C7438B">
        <w:rPr>
          <w:rFonts w:ascii="Garamond" w:hAnsi="Garamond" w:cs="Tahoma"/>
          <w:color w:val="000000"/>
          <w:sz w:val="24"/>
          <w:szCs w:val="24"/>
          <w:lang w:eastAsia="ar-SA"/>
        </w:rPr>
        <w:t xml:space="preserve">e z załącznikiem nr 2 </w:t>
      </w:r>
      <w:r w:rsidRPr="00C7438B">
        <w:rPr>
          <w:rFonts w:ascii="Garamond" w:hAnsi="Garamond" w:cs="Tahoma"/>
          <w:sz w:val="24"/>
          <w:szCs w:val="24"/>
          <w:lang w:eastAsia="ar-SA"/>
        </w:rPr>
        <w:t>do niniejszej umowy, z zastrzeżeniem § 2 ust. 8 Umowy.</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 xml:space="preserve">Zapłata należności będzie dokonana przelewem w ciągu </w:t>
      </w:r>
      <w:r w:rsidRPr="00C7438B">
        <w:rPr>
          <w:rFonts w:ascii="Garamond" w:hAnsi="Garamond" w:cs="Tahoma"/>
          <w:b/>
          <w:sz w:val="24"/>
          <w:szCs w:val="24"/>
          <w:lang w:eastAsia="ar-SA"/>
        </w:rPr>
        <w:t>60 dni</w:t>
      </w:r>
      <w:r w:rsidRPr="00C7438B">
        <w:rPr>
          <w:rFonts w:ascii="Garamond" w:hAnsi="Garamond" w:cs="Tahoma"/>
          <w:sz w:val="24"/>
          <w:szCs w:val="24"/>
          <w:lang w:eastAsia="ar-SA"/>
        </w:rPr>
        <w:t xml:space="preserve"> od daty wpływu faktury do Zamawiającego.</w:t>
      </w:r>
    </w:p>
    <w:p w:rsidR="0046520B" w:rsidRPr="0046520B" w:rsidRDefault="0046520B" w:rsidP="0046520B">
      <w:pPr>
        <w:numPr>
          <w:ilvl w:val="0"/>
          <w:numId w:val="28"/>
        </w:numPr>
        <w:suppressAutoHyphens/>
        <w:spacing w:line="259" w:lineRule="auto"/>
        <w:jc w:val="both"/>
        <w:rPr>
          <w:rFonts w:ascii="Garamond" w:hAnsi="Garamond" w:cs="Tahoma"/>
          <w:sz w:val="24"/>
          <w:szCs w:val="24"/>
          <w:lang w:eastAsia="ar-SA"/>
        </w:rPr>
      </w:pPr>
      <w:r w:rsidRPr="0046520B">
        <w:rPr>
          <w:rFonts w:ascii="Garamond" w:hAnsi="Garamond" w:cs="Tahoma"/>
          <w:sz w:val="24"/>
          <w:szCs w:val="24"/>
          <w:lang w:eastAsia="ar-SA"/>
        </w:rPr>
        <w:lastRenderedPageBreak/>
        <w:t xml:space="preserve">Strony ustalają ceny produktów </w:t>
      </w:r>
      <w:proofErr w:type="spellStart"/>
      <w:r w:rsidRPr="0046520B">
        <w:rPr>
          <w:rFonts w:ascii="Garamond" w:hAnsi="Garamond" w:cs="Tahoma"/>
          <w:sz w:val="24"/>
          <w:szCs w:val="24"/>
          <w:lang w:eastAsia="ar-SA"/>
        </w:rPr>
        <w:t>loco</w:t>
      </w:r>
      <w:proofErr w:type="spellEnd"/>
      <w:r w:rsidRPr="0046520B">
        <w:rPr>
          <w:rFonts w:ascii="Garamond" w:hAnsi="Garamond" w:cs="Tahoma"/>
          <w:sz w:val="24"/>
          <w:szCs w:val="24"/>
          <w:lang w:eastAsia="ar-SA"/>
        </w:rPr>
        <w:t xml:space="preserve"> pomieszczenie dział farmacji szpitalnej mieszczącej się w siedzibie Zamawiającego. Ceny obejmują również koszt rozładunku wyrobów medycznych oraz podatek VAT naliczony zgodnie z obowiązującymi przepisami.</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Ceny są stałe przez cały okres obowiązywania Umowy. Ceny mogą ulec zmianie jedynie w przypadku:</w:t>
      </w:r>
    </w:p>
    <w:p w:rsidR="0046520B" w:rsidRPr="00C7438B" w:rsidRDefault="0046520B" w:rsidP="0046520B">
      <w:pPr>
        <w:numPr>
          <w:ilvl w:val="0"/>
          <w:numId w:val="28"/>
        </w:numPr>
        <w:suppressAutoHyphens/>
        <w:spacing w:line="259" w:lineRule="auto"/>
        <w:jc w:val="both"/>
        <w:rPr>
          <w:rFonts w:ascii="Garamond" w:hAnsi="Garamond" w:cs="Tahoma"/>
          <w:sz w:val="24"/>
          <w:szCs w:val="24"/>
          <w:lang w:eastAsia="ar-SA"/>
        </w:rPr>
      </w:pPr>
      <w:r w:rsidRPr="00C7438B">
        <w:rPr>
          <w:rFonts w:ascii="Garamond" w:hAnsi="Garamond" w:cs="Tahoma"/>
          <w:sz w:val="24"/>
          <w:szCs w:val="24"/>
          <w:lang w:eastAsia="ar-SA"/>
        </w:rPr>
        <w:t>zmiany stawki podatku VAT, przy czym zmianie ulegnie wyłącznie cena brutto, a cena netto pozostanie bez zmian,</w:t>
      </w:r>
    </w:p>
    <w:p w:rsidR="0046520B" w:rsidRPr="00B413E9" w:rsidRDefault="0046520B" w:rsidP="0046520B">
      <w:pPr>
        <w:pStyle w:val="Akapitzlist"/>
        <w:numPr>
          <w:ilvl w:val="1"/>
          <w:numId w:val="26"/>
        </w:numPr>
        <w:suppressAutoHyphens/>
        <w:jc w:val="both"/>
        <w:rPr>
          <w:rFonts w:ascii="Garamond" w:hAnsi="Garamond" w:cs="Tahoma"/>
          <w:sz w:val="24"/>
          <w:szCs w:val="24"/>
          <w:lang w:eastAsia="ar-SA"/>
        </w:rPr>
      </w:pPr>
      <w:r w:rsidRPr="00B413E9">
        <w:rPr>
          <w:rFonts w:ascii="Garamond" w:hAnsi="Garamond" w:cs="Tahoma"/>
          <w:sz w:val="24"/>
          <w:szCs w:val="24"/>
          <w:lang w:eastAsia="ar-SA"/>
        </w:rPr>
        <w:t>zmian stawek opłat celnych.</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wymienione w ust. 5  następują z mocy prawa i obowiązują od dnia wejścia w życie odpowiednich przepisów.</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Strony dopuszczają zmianę cen jednostkowych wyrobów objętych Umową w przypadku zmiany wielkości opakowania wprowadzonej przez producenta z zachowaniem zasady proporcjonalności w stosunku do ceny objętej Umową.</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Zmiany, o których mowa w pkt 7 wymagają zachowania formy pisemnej i mogą być      wprowadzone wyłącznie w formie aneksu do Umowy.</w:t>
      </w:r>
    </w:p>
    <w:p w:rsidR="0046520B" w:rsidRPr="00B413E9" w:rsidRDefault="0046520B" w:rsidP="0046520B">
      <w:pPr>
        <w:pStyle w:val="Akapitzlist"/>
        <w:numPr>
          <w:ilvl w:val="0"/>
          <w:numId w:val="28"/>
        </w:numPr>
        <w:suppressAutoHyphens/>
        <w:jc w:val="both"/>
        <w:rPr>
          <w:rFonts w:ascii="Garamond" w:hAnsi="Garamond" w:cs="Tahoma"/>
          <w:sz w:val="24"/>
          <w:szCs w:val="24"/>
          <w:lang w:eastAsia="ar-SA"/>
        </w:rPr>
      </w:pPr>
      <w:r w:rsidRPr="00B413E9">
        <w:rPr>
          <w:rFonts w:ascii="Garamond" w:hAnsi="Garamond" w:cs="Tahoma"/>
          <w:sz w:val="24"/>
          <w:szCs w:val="24"/>
          <w:lang w:eastAsia="ar-SA"/>
        </w:rPr>
        <w:t>Za dzień zapłaty uznaje się dzień obciążenia rachunku Zamawiającego.</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4</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Termin ważności</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Minimalny termin ważności dostarczanych wyrobów medycznych wynosić będzie 24 miesiące 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5</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Reklamacje</w:t>
      </w:r>
    </w:p>
    <w:p w:rsidR="0046520B" w:rsidRPr="00C7438B" w:rsidRDefault="0046520B" w:rsidP="0046520B">
      <w:pPr>
        <w:suppressAutoHyphens/>
        <w:ind w:left="283"/>
        <w:jc w:val="center"/>
        <w:rPr>
          <w:rFonts w:ascii="Garamond" w:hAnsi="Garamond" w:cs="Tahoma"/>
          <w:sz w:val="24"/>
          <w:szCs w:val="24"/>
          <w:lang w:eastAsia="ar-SA"/>
        </w:rPr>
      </w:pP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razie stwierdzenia niezgodności dostarczonych wyrobów medycznych z zamówieniem, Zamawiający w ciągu 7 dni zawiadomi Wykonawcę o brakach, widocznych uszkodzeniach lub wadach wyrobu.</w:t>
      </w: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Dostarczenie brakującego wyrobu medycznego lub wymiana powinny być dokonane w terminie nie dłuższym niż 5 dni robocze od daty otrzymania zawiadomienia o wykryciu braku lub wady wyrobu przez Zamawiającego.</w:t>
      </w:r>
    </w:p>
    <w:p w:rsidR="0046520B" w:rsidRPr="00B413E9" w:rsidRDefault="0046520B" w:rsidP="0046520B">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stwierdzenia przez Zamawiającego wad ukrytych (w ciągu całego okresu użytkowania produktu, jednak nie dłużej niż w terminie ważności wyrobu medycznego), Wykonawca wymieni uszkodzony wyrób na swój koszt w ciągu 5 dni roboczych od daty otrzymania zawiadomienia o wykryciu wady.</w:t>
      </w:r>
    </w:p>
    <w:p w:rsidR="00CB101C" w:rsidRPr="00CB101C" w:rsidRDefault="0046520B" w:rsidP="00CB101C">
      <w:pPr>
        <w:pStyle w:val="Akapitzlist"/>
        <w:numPr>
          <w:ilvl w:val="1"/>
          <w:numId w:val="29"/>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Wyrób medyczny podlegający wymianie będzie zwrócony Wykonawcy na jego żądanie i na jego koszt w terminie uzgodnionym przez Strony.</w:t>
      </w:r>
    </w:p>
    <w:p w:rsidR="0046520B" w:rsidRPr="00C7438B" w:rsidRDefault="0046520B" w:rsidP="0046520B">
      <w:pPr>
        <w:suppressAutoHyphens/>
        <w:rPr>
          <w:rFonts w:ascii="Garamond" w:hAnsi="Garamond" w:cs="Tahoma"/>
          <w:sz w:val="24"/>
          <w:szCs w:val="24"/>
          <w:lang w:eastAsia="ar-SA"/>
        </w:rPr>
      </w:pPr>
      <w:r w:rsidRPr="00C7438B">
        <w:rPr>
          <w:rFonts w:ascii="Garamond" w:hAnsi="Garamond" w:cs="Tahoma"/>
          <w:sz w:val="24"/>
          <w:szCs w:val="24"/>
          <w:lang w:eastAsia="ar-SA"/>
        </w:rPr>
        <w:t xml:space="preserve">                                                                             § 6</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Kary umowne</w:t>
      </w:r>
    </w:p>
    <w:p w:rsidR="0046520B" w:rsidRPr="00C7438B" w:rsidRDefault="0046520B" w:rsidP="0046520B">
      <w:pPr>
        <w:suppressAutoHyphens/>
        <w:ind w:left="283"/>
        <w:jc w:val="center"/>
        <w:rPr>
          <w:rFonts w:ascii="Garamond" w:hAnsi="Garamond" w:cs="Tahoma"/>
          <w:sz w:val="24"/>
          <w:szCs w:val="24"/>
          <w:lang w:eastAsia="ar-SA"/>
        </w:rPr>
      </w:pPr>
    </w:p>
    <w:p w:rsidR="0046520B" w:rsidRPr="00B413E9"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lastRenderedPageBreak/>
        <w:t>W przypadku zwłoki w dostawie lub wymianie wyrobu medycznego  na wolny od wad, Wykonawca zobowiązany jest zapłacić Zamawiającemu kary umowne w wysokości 0,2% wartości nie dostarczonego wyrobu za każdy rozpoczęty dzień zwłoki.</w:t>
      </w:r>
    </w:p>
    <w:p w:rsidR="0046520B" w:rsidRPr="00B413E9"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Naliczenie przez Zamawiającego kary umownej następuje przez sporządzenie noty księgowej wraz z pisemnym uzasadnieniem oraz terminem zapłaty.</w:t>
      </w:r>
    </w:p>
    <w:p w:rsidR="0046520B" w:rsidRPr="00B413E9"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 przypadku dwukrotnej zwłoki Wykonawcy w dostawie towaru przekraczającej 7 dni, Zamawiający ma prawo odstąpić od umowy zachowując uprawnienia określone w punkcie 1 i 2, do których prawo powstało przed dniem odstąpienia od Umowy. Przed odstąpieniem od umowy Zamawiający pisemnie wezwie Wykonawcę do należytego wykonania umowy</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sz w:val="24"/>
          <w:szCs w:val="24"/>
          <w:lang w:eastAsia="ar-SA"/>
        </w:rPr>
        <w:t xml:space="preserve">W przypadku odstąpienia przez Zamawiającego od Umowy z przyczyn, o których mowa w punkcie 3 oraz w § 7 punkt 2, Wykonawca zapłaci Zamawiającemu karę umowną w wysokości 5% wartości niezrealizowanej części umownej </w:t>
      </w:r>
      <w:hyperlink r:id="rId24" w:history="1">
        <w:r w:rsidRPr="0046520B">
          <w:rPr>
            <w:rFonts w:ascii="Garamond" w:hAnsi="Garamond"/>
            <w:sz w:val="24"/>
            <w:szCs w:val="24"/>
            <w:u w:val="single"/>
            <w:lang w:eastAsia="ar-SA"/>
          </w:rPr>
          <w:t>netto</w:t>
        </w:r>
      </w:hyperlink>
      <w:r w:rsidRPr="0046520B">
        <w:rPr>
          <w:rFonts w:ascii="Garamond" w:hAnsi="Garamond"/>
          <w:sz w:val="24"/>
          <w:szCs w:val="24"/>
          <w:u w:val="single"/>
          <w:lang w:eastAsia="ar-SA"/>
        </w:rPr>
        <w:t>.</w:t>
      </w:r>
      <w:r w:rsidRPr="0046520B">
        <w:rPr>
          <w:rFonts w:ascii="Garamond" w:hAnsi="Garamond"/>
          <w:sz w:val="24"/>
          <w:szCs w:val="24"/>
          <w:lang w:eastAsia="ar-SA"/>
        </w:rPr>
        <w:t xml:space="preserve"> </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sz w:val="24"/>
          <w:szCs w:val="24"/>
          <w:lang w:eastAsia="ar-SA"/>
        </w:rPr>
        <w:t xml:space="preserve">W takim przypadku, Wykonawca może żądać wyłącznie wynagrodzenia należnego z tytułu wykonania części Umowy. </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iCs/>
          <w:sz w:val="24"/>
          <w:szCs w:val="24"/>
          <w:lang w:eastAsia="ar-SA"/>
        </w:rPr>
        <w:t>Zamawiający jest zobowiązany do zapłaty odsetek w wysokości odsetek za zwłokę określanej na podstawie art. 56 §1 ustawy z dnia 29 sierpnia 1997 r. – Ordynacja podatkowa, za okres od dnia wymagalności świadczenia pieniężnego, po spełnieniu swojego świadczenia niepieniężnego i doręczenia dłużnikowi faktury lub rachunku – do dnia zapłaty w przypadku opóźnienia w zapłacie należności.</w:t>
      </w:r>
    </w:p>
    <w:p w:rsidR="0046520B" w:rsidRPr="0046520B" w:rsidRDefault="0046520B" w:rsidP="0046520B">
      <w:pPr>
        <w:pStyle w:val="Akapitzlist"/>
        <w:numPr>
          <w:ilvl w:val="1"/>
          <w:numId w:val="30"/>
        </w:numPr>
        <w:suppressAutoHyphens/>
        <w:spacing w:after="160" w:line="259" w:lineRule="auto"/>
        <w:jc w:val="both"/>
        <w:rPr>
          <w:rFonts w:ascii="Garamond" w:hAnsi="Garamond" w:cs="Tahoma"/>
          <w:sz w:val="24"/>
          <w:szCs w:val="24"/>
          <w:lang w:eastAsia="ar-SA"/>
        </w:rPr>
      </w:pPr>
      <w:r w:rsidRPr="0046520B">
        <w:rPr>
          <w:rFonts w:ascii="Garamond" w:hAnsi="Garamond" w:cs="Tahoma"/>
          <w:sz w:val="24"/>
          <w:szCs w:val="24"/>
          <w:lang w:eastAsia="ar-SA"/>
        </w:rPr>
        <w:t>Suma naliczonych kar umownych nie przekroczy 10% wartości umowy netto. Zamawiający posiada uprawnienie do potrącenia naliczonych kar umownych z wynagrodzenia Wykonawcy, przysługującego mu z tytułu wykonania niniejszej Umowy, na co Wykonawca wyraża zgodę.</w:t>
      </w:r>
    </w:p>
    <w:p w:rsidR="0046520B" w:rsidRPr="00C7438B" w:rsidRDefault="0046520B" w:rsidP="0046520B">
      <w:pPr>
        <w:suppressAutoHyphens/>
        <w:rPr>
          <w:rFonts w:ascii="Garamond" w:hAnsi="Garamond" w:cs="Tahoma"/>
          <w:sz w:val="24"/>
          <w:szCs w:val="24"/>
          <w:lang w:eastAsia="ar-SA"/>
        </w:rPr>
      </w:pPr>
      <w:r w:rsidRPr="00C7438B">
        <w:rPr>
          <w:rFonts w:ascii="Garamond" w:hAnsi="Garamond" w:cs="Tahoma"/>
          <w:sz w:val="24"/>
          <w:szCs w:val="24"/>
          <w:lang w:eastAsia="ar-SA"/>
        </w:rPr>
        <w:t xml:space="preserve">                                                                            § 7</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Odstąpienie od umowy</w:t>
      </w:r>
    </w:p>
    <w:p w:rsidR="0046520B" w:rsidRPr="00C7438B" w:rsidRDefault="0046520B" w:rsidP="0046520B">
      <w:pPr>
        <w:tabs>
          <w:tab w:val="left" w:pos="2160"/>
        </w:tabs>
        <w:suppressAutoHyphens/>
        <w:spacing w:after="160" w:line="259" w:lineRule="auto"/>
        <w:jc w:val="both"/>
        <w:rPr>
          <w:rFonts w:ascii="Garamond" w:hAnsi="Garamond" w:cs="Tahoma"/>
          <w:sz w:val="24"/>
          <w:szCs w:val="24"/>
          <w:lang w:eastAsia="ar-SA"/>
        </w:rPr>
      </w:pPr>
    </w:p>
    <w:p w:rsidR="0046520B" w:rsidRPr="00B413E9" w:rsidRDefault="0046520B" w:rsidP="0046520B">
      <w:pPr>
        <w:pStyle w:val="Akapitzlist"/>
        <w:numPr>
          <w:ilvl w:val="0"/>
          <w:numId w:val="31"/>
        </w:numPr>
        <w:tabs>
          <w:tab w:val="left" w:pos="2160"/>
        </w:tabs>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46520B" w:rsidRPr="00B413E9" w:rsidRDefault="0046520B" w:rsidP="0046520B">
      <w:pPr>
        <w:pStyle w:val="Akapitzlist"/>
        <w:numPr>
          <w:ilvl w:val="0"/>
          <w:numId w:val="31"/>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Zamawiający może również odstąpić od Umowy w przypadku dwukrotnego nienależytego wykonywania dostaw lub w przypadku dwukrotnego rażącego naruszenia przez Wykonawcę postanowień niniejszej Umowy. Przed odstąpieniem od umowy Zamawiający pisemnie wezwie Dostawcę do należytego wykonania umowy.</w:t>
      </w:r>
    </w:p>
    <w:p w:rsidR="0046520B" w:rsidRPr="00B413E9" w:rsidRDefault="0046520B" w:rsidP="0046520B">
      <w:pPr>
        <w:pStyle w:val="Akapitzlist"/>
        <w:numPr>
          <w:ilvl w:val="0"/>
          <w:numId w:val="31"/>
        </w:numPr>
        <w:suppressAutoHyphens/>
        <w:spacing w:after="160" w:line="259" w:lineRule="auto"/>
        <w:jc w:val="both"/>
        <w:rPr>
          <w:rFonts w:ascii="Garamond" w:hAnsi="Garamond" w:cs="Tahoma"/>
          <w:color w:val="000000"/>
          <w:sz w:val="24"/>
          <w:szCs w:val="24"/>
          <w:lang w:eastAsia="ar-SA"/>
        </w:rPr>
      </w:pPr>
      <w:r w:rsidRPr="00B413E9">
        <w:rPr>
          <w:rFonts w:ascii="Garamond" w:hAnsi="Garamond" w:cs="Tahoma"/>
          <w:color w:val="000000"/>
          <w:sz w:val="24"/>
          <w:szCs w:val="24"/>
          <w:lang w:eastAsia="ar-SA"/>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 8</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Rozstrzyganie sporów</w:t>
      </w:r>
    </w:p>
    <w:p w:rsidR="0046520B" w:rsidRPr="00C7438B" w:rsidRDefault="0046520B" w:rsidP="0046520B">
      <w:pPr>
        <w:suppressAutoHyphens/>
        <w:ind w:left="283"/>
        <w:jc w:val="center"/>
        <w:rPr>
          <w:rFonts w:ascii="Garamond" w:hAnsi="Garamond" w:cs="Tahoma"/>
          <w:sz w:val="24"/>
          <w:szCs w:val="24"/>
          <w:lang w:eastAsia="ar-SA"/>
        </w:rPr>
      </w:pPr>
    </w:p>
    <w:p w:rsidR="00CB101C" w:rsidRDefault="0046520B" w:rsidP="00CB101C">
      <w:pPr>
        <w:suppressAutoHyphens/>
        <w:ind w:left="283"/>
        <w:jc w:val="both"/>
        <w:rPr>
          <w:rFonts w:ascii="Garamond" w:hAnsi="Garamond" w:cs="Tahoma"/>
          <w:sz w:val="24"/>
          <w:szCs w:val="24"/>
          <w:lang w:eastAsia="ar-SA"/>
        </w:rPr>
      </w:pPr>
      <w:r w:rsidRPr="00C7438B">
        <w:rPr>
          <w:rFonts w:ascii="Garamond" w:hAnsi="Garamond" w:cs="Tahoma"/>
          <w:sz w:val="24"/>
          <w:szCs w:val="24"/>
          <w:lang w:eastAsia="ar-SA"/>
        </w:rPr>
        <w:t>Spory mogące wyniknąć przy wykonywaniu niniejszej Umowy, Strony poddają rozstrzygnięciu sądu właściwego dla siedziby Zamawiającego, po wykorzystaniu postępowania ugodowego.</w:t>
      </w:r>
    </w:p>
    <w:p w:rsidR="00CB101C" w:rsidRDefault="00CB101C" w:rsidP="00CB101C">
      <w:pPr>
        <w:suppressAutoHyphens/>
        <w:ind w:left="283"/>
        <w:jc w:val="both"/>
        <w:rPr>
          <w:rFonts w:ascii="Garamond" w:hAnsi="Garamond" w:cs="Tahoma"/>
          <w:sz w:val="24"/>
          <w:szCs w:val="24"/>
          <w:lang w:eastAsia="ar-SA"/>
        </w:rPr>
      </w:pPr>
    </w:p>
    <w:p w:rsidR="0046520B" w:rsidRPr="00C7438B" w:rsidRDefault="0046520B" w:rsidP="005B26BE">
      <w:pPr>
        <w:suppressAutoHyphens/>
        <w:jc w:val="both"/>
        <w:rPr>
          <w:rFonts w:ascii="Garamond" w:hAnsi="Garamond" w:cs="Tahoma"/>
          <w:sz w:val="24"/>
          <w:szCs w:val="24"/>
          <w:lang w:eastAsia="ar-SA"/>
        </w:rPr>
      </w:pPr>
    </w:p>
    <w:p w:rsidR="0046520B" w:rsidRPr="00C7438B" w:rsidRDefault="0046520B" w:rsidP="0046520B">
      <w:pPr>
        <w:suppressAutoHyphens/>
        <w:rPr>
          <w:rFonts w:ascii="Garamond" w:hAnsi="Garamond" w:cs="Tahoma"/>
          <w:sz w:val="24"/>
          <w:szCs w:val="24"/>
          <w:lang w:eastAsia="ar-SA"/>
        </w:rPr>
      </w:pPr>
      <w:r w:rsidRPr="00C7438B">
        <w:rPr>
          <w:rFonts w:ascii="Garamond" w:hAnsi="Garamond" w:cs="Tahoma"/>
          <w:sz w:val="24"/>
          <w:szCs w:val="24"/>
          <w:lang w:eastAsia="ar-SA"/>
        </w:rPr>
        <w:t xml:space="preserve">                                                                              § 9</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lastRenderedPageBreak/>
        <w:t>Zmiany w umowie</w:t>
      </w:r>
    </w:p>
    <w:p w:rsidR="0046520B" w:rsidRPr="00C7438B" w:rsidRDefault="0046520B" w:rsidP="0046520B">
      <w:pPr>
        <w:suppressAutoHyphens/>
        <w:ind w:left="283"/>
        <w:jc w:val="center"/>
        <w:rPr>
          <w:rFonts w:ascii="Garamond" w:hAnsi="Garamond" w:cs="Tahoma"/>
          <w:sz w:val="24"/>
          <w:szCs w:val="24"/>
          <w:lang w:eastAsia="ar-SA"/>
        </w:rPr>
      </w:pPr>
    </w:p>
    <w:p w:rsidR="0046520B" w:rsidRPr="00C7438B" w:rsidRDefault="0046520B" w:rsidP="0046520B">
      <w:pPr>
        <w:numPr>
          <w:ilvl w:val="3"/>
          <w:numId w:val="26"/>
        </w:numPr>
        <w:spacing w:after="160" w:line="259" w:lineRule="auto"/>
        <w:ind w:left="426"/>
        <w:jc w:val="both"/>
        <w:rPr>
          <w:rFonts w:ascii="Garamond" w:eastAsia="Batang" w:hAnsi="Garamond" w:cs="Tahoma"/>
          <w:sz w:val="24"/>
          <w:szCs w:val="24"/>
        </w:rPr>
      </w:pPr>
      <w:r w:rsidRPr="00C7438B">
        <w:rPr>
          <w:rFonts w:ascii="Garamond" w:eastAsia="Batang" w:hAnsi="Garamond" w:cs="Tahoma"/>
          <w:sz w:val="24"/>
          <w:szCs w:val="24"/>
        </w:rPr>
        <w:t>Zamawiający na podstawie art. 144 ust. 1 ustawy PZP przewiduje możliwość dokonania zmiany w zawartej umowie w następujących sytuacjach:</w:t>
      </w:r>
    </w:p>
    <w:p w:rsidR="0046520B" w:rsidRPr="00C7438B" w:rsidRDefault="0046520B" w:rsidP="0046520B">
      <w:pPr>
        <w:ind w:left="426"/>
        <w:jc w:val="both"/>
        <w:rPr>
          <w:rFonts w:ascii="Garamond" w:eastAsia="Batang" w:hAnsi="Garamond" w:cs="Tahoma"/>
          <w:sz w:val="24"/>
          <w:szCs w:val="24"/>
        </w:rPr>
      </w:pPr>
    </w:p>
    <w:p w:rsidR="0046520B" w:rsidRPr="00C7438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wprowadzenia do obrotu, w miejsce wyrobu będącego przedmiotem niniejszej umowy, wyrobu innowacyjnego pod względem jakości i parametrów </w:t>
      </w:r>
      <w:proofErr w:type="spellStart"/>
      <w:r w:rsidRPr="00C7438B">
        <w:rPr>
          <w:rFonts w:ascii="Garamond" w:eastAsia="Batang" w:hAnsi="Garamond" w:cs="Tahoma"/>
          <w:sz w:val="24"/>
          <w:szCs w:val="24"/>
        </w:rPr>
        <w:t>medyczno</w:t>
      </w:r>
      <w:proofErr w:type="spellEnd"/>
      <w:r w:rsidRPr="00C7438B">
        <w:rPr>
          <w:rFonts w:ascii="Garamond" w:eastAsia="Batang" w:hAnsi="Garamond" w:cs="Tahoma"/>
          <w:sz w:val="24"/>
          <w:szCs w:val="24"/>
        </w:rPr>
        <w:t>/użytkowych, spełniającego minimalne parametry wskazane w załączniku nr 1 do niniejszej umowy, pod warunkiem zachowania ceny jednostkowej na poziomie nie wyższym, niż wyrób objęty niniejszą umową. Ewentualna zmiana wyrobu może być dokonana decyzją Zamawiającego na pisemny, uzasadniony wniosek Wykonawcy, poprzez zawarcie pisemnego aneksu do umowy, w którym dotychczasowy wyrób zostanie wykreślony i zastąpiony nowym wyrobem,</w:t>
      </w:r>
    </w:p>
    <w:p w:rsidR="0046520B" w:rsidRPr="00C7438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wycofania wyrobu objętego niniejszą umową z produkcji lub obrotu przez jego producenta. Ewentualna zmiana wyrobu może być dokonana decyzją Zamawiającego na pisemny, uzasadniony wniosek Wykonawcy zawierający oświadczenie producenta o wycofaniu wyrobu z produkcji lub obrotu, poprzez zawarcie pisemnego aneksu, mocą którego nastąpi wykreślenie z umowy wyrobu wycofanego z produkcji lub obrotu i zastąpienie go wyrobem zamiennym o nie gorszych niż minimalne parametrach wyrobu wycofanego z produkcji lub obrotu a określone w załączniku nr 1 do niniejszej umowy,</w:t>
      </w:r>
    </w:p>
    <w:p w:rsidR="0046520B" w:rsidRPr="00C7438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zmiany polegającej na zamianie jeszcze niewykorzystanego asortymentu, przewidzianego niniejszą umową, na inny asortyment z tej umowy, który został już wykorzystany, z zastrzeżeniem, iż całkowita wartość brutto umowy nie może ulec zmianie. Zmiana nastąpi w formie jednostronnej decyzji Zamawiającego jako pisemny aneks do umowy pod rygorem nieważności, mocą którego nastąpi wykreślenie z umowy ilości wyrobu niewykorzystanego i dopisaniem ilości wyrobu już wykorzystanego,</w:t>
      </w:r>
    </w:p>
    <w:p w:rsidR="0046520B" w:rsidRDefault="0046520B" w:rsidP="0046520B">
      <w:pPr>
        <w:numPr>
          <w:ilvl w:val="0"/>
          <w:numId w:val="32"/>
        </w:numPr>
        <w:spacing w:after="160" w:line="259" w:lineRule="auto"/>
        <w:jc w:val="both"/>
        <w:rPr>
          <w:rFonts w:ascii="Garamond" w:eastAsia="Batang" w:hAnsi="Garamond" w:cs="Tahoma"/>
          <w:sz w:val="24"/>
          <w:szCs w:val="24"/>
        </w:rPr>
      </w:pPr>
      <w:r w:rsidRPr="00C7438B">
        <w:rPr>
          <w:rFonts w:ascii="Garamond" w:eastAsia="Batang" w:hAnsi="Garamond" w:cs="Tahoma"/>
          <w:sz w:val="24"/>
          <w:szCs w:val="24"/>
        </w:rPr>
        <w:t xml:space="preserve">w przypadku niewyczerpania całości asortymentu określonego w załączniku nr 1 do niniejszej umowy w okresie, na jaki umowa ta została zawarta, okres ten może ulec przedłużeniu o czas określony, nie dłuższy jednak niż kolejne 3 miesiące. </w:t>
      </w:r>
    </w:p>
    <w:p w:rsidR="0046520B" w:rsidRPr="005755B9" w:rsidRDefault="0046520B" w:rsidP="0046520B">
      <w:pPr>
        <w:numPr>
          <w:ilvl w:val="0"/>
          <w:numId w:val="32"/>
        </w:numPr>
        <w:spacing w:after="160" w:line="259" w:lineRule="auto"/>
        <w:jc w:val="both"/>
        <w:rPr>
          <w:rFonts w:ascii="Garamond" w:eastAsia="Batang" w:hAnsi="Garamond" w:cs="Tahoma"/>
          <w:sz w:val="24"/>
          <w:szCs w:val="24"/>
        </w:rPr>
      </w:pPr>
      <w:r w:rsidRPr="005755B9">
        <w:rPr>
          <w:rFonts w:ascii="Garamond" w:eastAsia="Batang" w:hAnsi="Garamond" w:cs="Tahoma"/>
          <w:sz w:val="24"/>
          <w:szCs w:val="24"/>
        </w:rPr>
        <w:t xml:space="preserve">w przypadku zmiany numeru katalogowego produktu lub sposobu konfekcjonowania produktu, pod warunkiem zachowania ceny jednostkowej na poziomie nie wyższym, niż wyrób objęty niniejszą umową </w:t>
      </w:r>
    </w:p>
    <w:p w:rsidR="0046520B" w:rsidRPr="00C7438B" w:rsidRDefault="0046520B" w:rsidP="0046520B">
      <w:pPr>
        <w:suppressAutoHyphens/>
        <w:ind w:left="284"/>
        <w:jc w:val="both"/>
        <w:rPr>
          <w:rFonts w:ascii="Garamond" w:hAnsi="Garamond" w:cs="Tahoma"/>
          <w:sz w:val="24"/>
          <w:szCs w:val="24"/>
          <w:lang w:eastAsia="ar-SA"/>
        </w:rPr>
      </w:pPr>
    </w:p>
    <w:p w:rsidR="0046520B" w:rsidRPr="00C7438B" w:rsidRDefault="0046520B" w:rsidP="0046520B">
      <w:pPr>
        <w:suppressAutoHyphens/>
        <w:ind w:left="284"/>
        <w:jc w:val="both"/>
        <w:rPr>
          <w:rFonts w:ascii="Garamond" w:hAnsi="Garamond" w:cs="Tahoma"/>
          <w:sz w:val="24"/>
          <w:szCs w:val="24"/>
          <w:lang w:eastAsia="ar-SA"/>
        </w:rPr>
      </w:pPr>
      <w:r w:rsidRPr="00C7438B">
        <w:rPr>
          <w:rFonts w:ascii="Garamond" w:hAnsi="Garamond" w:cs="Tahoma"/>
          <w:sz w:val="24"/>
          <w:szCs w:val="24"/>
          <w:lang w:eastAsia="ar-SA"/>
        </w:rPr>
        <w:t>2. Zmiany w Umowie wymagają zgody obu Stron i muszą być dokonywane w formie                      pisemnej, pod rygorem nieważności.</w:t>
      </w:r>
    </w:p>
    <w:p w:rsidR="0046520B" w:rsidRPr="00C7438B" w:rsidRDefault="0046520B" w:rsidP="0046520B">
      <w:pPr>
        <w:suppressAutoHyphens/>
        <w:ind w:left="283"/>
        <w:jc w:val="both"/>
        <w:rPr>
          <w:rFonts w:ascii="Garamond" w:hAnsi="Garamond" w:cs="Tahoma"/>
          <w:sz w:val="24"/>
          <w:szCs w:val="24"/>
          <w:lang w:eastAsia="ar-SA"/>
        </w:rPr>
      </w:pPr>
    </w:p>
    <w:p w:rsidR="0046520B" w:rsidRPr="00C7438B" w:rsidRDefault="0046520B" w:rsidP="0046520B">
      <w:pPr>
        <w:suppressAutoHyphens/>
        <w:ind w:left="3540" w:firstLine="708"/>
        <w:rPr>
          <w:rFonts w:ascii="Garamond" w:hAnsi="Garamond" w:cs="Tahoma"/>
          <w:sz w:val="24"/>
          <w:szCs w:val="24"/>
          <w:lang w:eastAsia="ar-SA"/>
        </w:rPr>
      </w:pPr>
      <w:r w:rsidRPr="00C7438B">
        <w:rPr>
          <w:rFonts w:ascii="Garamond" w:hAnsi="Garamond" w:cs="Tahoma"/>
          <w:sz w:val="24"/>
          <w:szCs w:val="24"/>
          <w:lang w:eastAsia="ar-SA"/>
        </w:rPr>
        <w:t>§ 10</w:t>
      </w:r>
    </w:p>
    <w:p w:rsidR="0046520B" w:rsidRPr="00C7438B" w:rsidRDefault="0046520B" w:rsidP="0046520B">
      <w:pPr>
        <w:suppressAutoHyphens/>
        <w:ind w:left="283"/>
        <w:jc w:val="center"/>
        <w:rPr>
          <w:rFonts w:ascii="Garamond" w:hAnsi="Garamond" w:cs="Tahoma"/>
          <w:sz w:val="24"/>
          <w:szCs w:val="24"/>
          <w:lang w:eastAsia="ar-SA"/>
        </w:rPr>
      </w:pPr>
      <w:r w:rsidRPr="00C7438B">
        <w:rPr>
          <w:rFonts w:ascii="Garamond" w:hAnsi="Garamond" w:cs="Tahoma"/>
          <w:sz w:val="24"/>
          <w:szCs w:val="24"/>
          <w:lang w:eastAsia="ar-SA"/>
        </w:rPr>
        <w:t>Postanowienia końcowe</w:t>
      </w:r>
    </w:p>
    <w:p w:rsidR="0046520B" w:rsidRPr="00B413E9" w:rsidRDefault="0046520B" w:rsidP="0046520B">
      <w:pPr>
        <w:pStyle w:val="Akapitzlist"/>
        <w:numPr>
          <w:ilvl w:val="0"/>
          <w:numId w:val="33"/>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 xml:space="preserve">W </w:t>
      </w:r>
      <w:r w:rsidRPr="00CB101C">
        <w:rPr>
          <w:rFonts w:ascii="Garamond" w:hAnsi="Garamond" w:cs="Tahoma"/>
          <w:sz w:val="24"/>
          <w:szCs w:val="24"/>
          <w:lang w:eastAsia="ar-SA"/>
        </w:rPr>
        <w:t xml:space="preserve">sprawach nieuregulowanych niniejszą Umową mają zastosowanie przepisy ustawy z dnia 29 stycznia 2004 r. – Prawo zamówień publicznych </w:t>
      </w:r>
      <w:r w:rsidR="00CB101C" w:rsidRPr="00CB101C">
        <w:rPr>
          <w:rFonts w:ascii="Cambria" w:eastAsia="Cambria" w:hAnsi="Cambria" w:cs="Cambria"/>
          <w:sz w:val="22"/>
          <w:szCs w:val="22"/>
        </w:rPr>
        <w:t xml:space="preserve">(Dz.U.2019 poz. 1843 z dnia 27.09.2019)– </w:t>
      </w:r>
      <w:r w:rsidRPr="00B413E9">
        <w:rPr>
          <w:rFonts w:ascii="Garamond" w:hAnsi="Garamond" w:cs="Tahoma"/>
          <w:sz w:val="24"/>
          <w:szCs w:val="24"/>
          <w:lang w:eastAsia="ar-SA"/>
        </w:rPr>
        <w:t>oraz przepisy Kodeksu cywilnego.</w:t>
      </w:r>
    </w:p>
    <w:p w:rsidR="0046520B" w:rsidRPr="00B413E9" w:rsidRDefault="0046520B" w:rsidP="0046520B">
      <w:pPr>
        <w:pStyle w:val="Akapitzlist"/>
        <w:numPr>
          <w:ilvl w:val="0"/>
          <w:numId w:val="33"/>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Wszelkie zmiany lub uzupełnienia do niniejszej Umowy wymagają formy pisemnej pod rygorem nieważności.</w:t>
      </w:r>
    </w:p>
    <w:p w:rsidR="0046520B" w:rsidRPr="00B413E9" w:rsidRDefault="0046520B" w:rsidP="0046520B">
      <w:pPr>
        <w:pStyle w:val="Akapitzlist"/>
        <w:numPr>
          <w:ilvl w:val="0"/>
          <w:numId w:val="33"/>
        </w:numPr>
        <w:suppressAutoHyphens/>
        <w:spacing w:after="160" w:line="259" w:lineRule="auto"/>
        <w:jc w:val="both"/>
        <w:rPr>
          <w:rFonts w:ascii="Garamond" w:hAnsi="Garamond" w:cs="Tahoma"/>
          <w:sz w:val="24"/>
          <w:szCs w:val="24"/>
          <w:lang w:eastAsia="ar-SA"/>
        </w:rPr>
      </w:pPr>
      <w:r w:rsidRPr="00B413E9">
        <w:rPr>
          <w:rFonts w:ascii="Garamond" w:hAnsi="Garamond" w:cs="Tahoma"/>
          <w:sz w:val="24"/>
          <w:szCs w:val="24"/>
          <w:lang w:eastAsia="ar-SA"/>
        </w:rPr>
        <w:t>Niniejsza Umowa została sporządzona w 2 jednobrzmiących egzemplarzach, po jednym dla każdej ze Stron.</w:t>
      </w:r>
    </w:p>
    <w:p w:rsidR="0046520B" w:rsidRPr="00C7438B" w:rsidRDefault="0046520B" w:rsidP="0046520B">
      <w:pPr>
        <w:suppressAutoHyphens/>
        <w:ind w:left="283"/>
        <w:jc w:val="both"/>
        <w:rPr>
          <w:rFonts w:ascii="Garamond" w:hAnsi="Garamond" w:cs="Tahoma"/>
          <w:sz w:val="24"/>
          <w:szCs w:val="24"/>
          <w:lang w:eastAsia="ar-SA"/>
        </w:rPr>
      </w:pPr>
    </w:p>
    <w:p w:rsidR="00CB101C" w:rsidRPr="00CB101C" w:rsidRDefault="0046520B" w:rsidP="00CB101C">
      <w:pPr>
        <w:suppressAutoHyphens/>
        <w:rPr>
          <w:sz w:val="24"/>
          <w:szCs w:val="24"/>
          <w:lang w:eastAsia="ar-SA"/>
        </w:rPr>
      </w:pPr>
      <w:r w:rsidRPr="00C7438B">
        <w:rPr>
          <w:sz w:val="24"/>
          <w:szCs w:val="24"/>
          <w:lang w:eastAsia="ar-SA"/>
        </w:rPr>
        <w:t xml:space="preserve">                   </w:t>
      </w:r>
      <w:r w:rsidR="00CB101C">
        <w:rPr>
          <w:sz w:val="24"/>
          <w:szCs w:val="24"/>
          <w:lang w:eastAsia="ar-SA"/>
        </w:rPr>
        <w:t>Wykonawca</w:t>
      </w:r>
      <w:r w:rsidR="00CB101C">
        <w:rPr>
          <w:sz w:val="24"/>
          <w:szCs w:val="24"/>
          <w:lang w:eastAsia="ar-SA"/>
        </w:rPr>
        <w:tab/>
      </w:r>
      <w:r w:rsidR="00CB101C">
        <w:rPr>
          <w:sz w:val="24"/>
          <w:szCs w:val="24"/>
          <w:lang w:eastAsia="ar-SA"/>
        </w:rPr>
        <w:tab/>
      </w:r>
      <w:r w:rsidR="00CB101C">
        <w:rPr>
          <w:sz w:val="24"/>
          <w:szCs w:val="24"/>
          <w:lang w:eastAsia="ar-SA"/>
        </w:rPr>
        <w:tab/>
      </w:r>
      <w:r w:rsidR="00CB101C">
        <w:rPr>
          <w:sz w:val="24"/>
          <w:szCs w:val="24"/>
          <w:lang w:eastAsia="ar-SA"/>
        </w:rPr>
        <w:tab/>
      </w:r>
      <w:r w:rsidR="00CB101C">
        <w:rPr>
          <w:sz w:val="24"/>
          <w:szCs w:val="24"/>
          <w:lang w:eastAsia="ar-SA"/>
        </w:rPr>
        <w:tab/>
      </w:r>
      <w:r w:rsidR="00CB101C">
        <w:rPr>
          <w:sz w:val="24"/>
          <w:szCs w:val="24"/>
          <w:lang w:eastAsia="ar-SA"/>
        </w:rPr>
        <w:tab/>
        <w:t xml:space="preserve">Zamawiający </w:t>
      </w:r>
    </w:p>
    <w:p w:rsidR="00CB101C" w:rsidRDefault="00CB101C">
      <w:pPr>
        <w:pBdr>
          <w:top w:val="nil"/>
          <w:left w:val="nil"/>
          <w:bottom w:val="nil"/>
          <w:right w:val="nil"/>
          <w:between w:val="nil"/>
        </w:pBdr>
        <w:rPr>
          <w:rFonts w:ascii="Cambria" w:eastAsia="Cambria" w:hAnsi="Cambria" w:cs="Cambria"/>
          <w:color w:val="000000"/>
          <w:sz w:val="24"/>
          <w:szCs w:val="24"/>
        </w:rPr>
      </w:pPr>
    </w:p>
    <w:p w:rsidR="00CB101C" w:rsidRDefault="00CB101C">
      <w:pPr>
        <w:pBdr>
          <w:top w:val="nil"/>
          <w:left w:val="nil"/>
          <w:bottom w:val="nil"/>
          <w:right w:val="nil"/>
          <w:between w:val="nil"/>
        </w:pBdr>
        <w:rPr>
          <w:rFonts w:ascii="Cambria" w:eastAsia="Cambria" w:hAnsi="Cambria" w:cs="Cambria"/>
          <w:color w:val="000000"/>
          <w:sz w:val="24"/>
          <w:szCs w:val="24"/>
        </w:rPr>
      </w:pPr>
    </w:p>
    <w:p w:rsidR="00CB101C" w:rsidRDefault="00CB101C">
      <w:pPr>
        <w:pBdr>
          <w:top w:val="nil"/>
          <w:left w:val="nil"/>
          <w:bottom w:val="nil"/>
          <w:right w:val="nil"/>
          <w:between w:val="nil"/>
        </w:pBdr>
        <w:rPr>
          <w:rFonts w:ascii="Cambria" w:eastAsia="Cambria" w:hAnsi="Cambria" w:cs="Cambria"/>
          <w:color w:val="000000"/>
          <w:sz w:val="24"/>
          <w:szCs w:val="24"/>
        </w:rPr>
      </w:pPr>
    </w:p>
    <w:p w:rsidR="00CB101C" w:rsidRDefault="00CB101C">
      <w:pPr>
        <w:pBdr>
          <w:top w:val="nil"/>
          <w:left w:val="nil"/>
          <w:bottom w:val="nil"/>
          <w:right w:val="nil"/>
          <w:between w:val="nil"/>
        </w:pBdr>
        <w:rPr>
          <w:rFonts w:ascii="Cambria" w:eastAsia="Cambria" w:hAnsi="Cambria" w:cs="Cambria"/>
          <w:color w:val="000000"/>
          <w:sz w:val="24"/>
          <w:szCs w:val="24"/>
        </w:rPr>
      </w:pPr>
    </w:p>
    <w:p w:rsidR="005B26BE" w:rsidRDefault="005B26BE" w:rsidP="005B26BE">
      <w:pPr>
        <w:pBdr>
          <w:top w:val="nil"/>
          <w:left w:val="nil"/>
          <w:bottom w:val="nil"/>
          <w:right w:val="nil"/>
          <w:between w:val="nil"/>
        </w:pBdr>
        <w:rPr>
          <w:rFonts w:ascii="Cambria" w:eastAsia="Cambria" w:hAnsi="Cambria" w:cs="Cambria"/>
          <w:color w:val="000000"/>
          <w:sz w:val="24"/>
          <w:szCs w:val="24"/>
        </w:rPr>
      </w:pPr>
    </w:p>
    <w:p w:rsidR="005B26BE" w:rsidRDefault="005B26BE" w:rsidP="005B26BE">
      <w:pPr>
        <w:pBdr>
          <w:top w:val="nil"/>
          <w:left w:val="nil"/>
          <w:bottom w:val="nil"/>
          <w:right w:val="nil"/>
          <w:between w:val="nil"/>
        </w:pBdr>
        <w:rPr>
          <w:rFonts w:ascii="Cambria" w:eastAsia="Cambria" w:hAnsi="Cambria" w:cs="Cambria"/>
          <w:color w:val="000000"/>
          <w:sz w:val="24"/>
          <w:szCs w:val="24"/>
        </w:rPr>
      </w:pPr>
    </w:p>
    <w:p w:rsidR="005B26BE" w:rsidRPr="00E240CA" w:rsidRDefault="005B26BE" w:rsidP="005B26BE">
      <w:pPr>
        <w:pBdr>
          <w:top w:val="nil"/>
          <w:left w:val="nil"/>
          <w:bottom w:val="nil"/>
          <w:right w:val="nil"/>
          <w:between w:val="nil"/>
        </w:pBdr>
        <w:rPr>
          <w:rFonts w:ascii="Cambria" w:eastAsia="Cambria" w:hAnsi="Cambria" w:cs="Cambria"/>
          <w:color w:val="FF0000"/>
          <w:sz w:val="24"/>
          <w:szCs w:val="24"/>
        </w:rPr>
      </w:pPr>
    </w:p>
    <w:p w:rsidR="005B26BE" w:rsidRPr="00E240CA" w:rsidRDefault="005B26BE" w:rsidP="005B26BE">
      <w:pPr>
        <w:pBdr>
          <w:top w:val="nil"/>
          <w:left w:val="nil"/>
          <w:bottom w:val="nil"/>
          <w:right w:val="nil"/>
          <w:between w:val="nil"/>
        </w:pBdr>
        <w:jc w:val="right"/>
        <w:rPr>
          <w:rFonts w:ascii="Tahoma" w:eastAsia="Tahoma" w:hAnsi="Tahoma" w:cs="Tahoma"/>
          <w:color w:val="FF0000"/>
          <w:sz w:val="24"/>
          <w:szCs w:val="24"/>
        </w:rPr>
      </w:pPr>
      <w:r w:rsidRPr="00E240CA">
        <w:rPr>
          <w:rFonts w:ascii="Cambria" w:eastAsia="Cambria" w:hAnsi="Cambria" w:cs="Cambria"/>
          <w:b/>
          <w:color w:val="FF0000"/>
          <w:sz w:val="24"/>
          <w:szCs w:val="24"/>
        </w:rPr>
        <w:t>Załącznik nr 4 do SIWZ</w:t>
      </w:r>
    </w:p>
    <w:p w:rsidR="005B26BE" w:rsidRPr="00E240CA" w:rsidRDefault="005B26BE" w:rsidP="005B26BE">
      <w:pPr>
        <w:pBdr>
          <w:top w:val="nil"/>
          <w:left w:val="nil"/>
          <w:bottom w:val="nil"/>
          <w:right w:val="nil"/>
          <w:between w:val="nil"/>
        </w:pBdr>
        <w:ind w:left="5664" w:firstLine="707"/>
        <w:rPr>
          <w:rFonts w:ascii="Cambria" w:eastAsia="Cambria" w:hAnsi="Cambria" w:cs="Cambria"/>
          <w:color w:val="FF0000"/>
          <w:sz w:val="24"/>
          <w:szCs w:val="24"/>
        </w:rPr>
      </w:pPr>
    </w:p>
    <w:p w:rsidR="005B26BE" w:rsidRPr="00E240CA" w:rsidRDefault="005B26BE" w:rsidP="005B26BE">
      <w:pPr>
        <w:pBdr>
          <w:top w:val="nil"/>
          <w:left w:val="nil"/>
          <w:bottom w:val="nil"/>
          <w:right w:val="nil"/>
          <w:between w:val="nil"/>
        </w:pBdr>
        <w:jc w:val="center"/>
        <w:rPr>
          <w:rFonts w:ascii="Tahoma" w:eastAsia="Tahoma" w:hAnsi="Tahoma" w:cs="Tahoma"/>
          <w:color w:val="FF0000"/>
          <w:sz w:val="24"/>
          <w:szCs w:val="24"/>
        </w:rPr>
      </w:pPr>
      <w:r w:rsidRPr="00E240CA">
        <w:rPr>
          <w:rFonts w:ascii="Cambria" w:eastAsia="Cambria" w:hAnsi="Cambria" w:cs="Cambria"/>
          <w:b/>
          <w:color w:val="FF0000"/>
          <w:sz w:val="24"/>
          <w:szCs w:val="24"/>
        </w:rPr>
        <w:t>O Ś W I A D C Z E N I E</w:t>
      </w:r>
    </w:p>
    <w:p w:rsidR="005B26BE" w:rsidRPr="00E240CA" w:rsidRDefault="005B26BE" w:rsidP="005B26BE">
      <w:pPr>
        <w:pBdr>
          <w:top w:val="nil"/>
          <w:left w:val="nil"/>
          <w:bottom w:val="nil"/>
          <w:right w:val="nil"/>
          <w:between w:val="nil"/>
        </w:pBdr>
        <w:rPr>
          <w:rFonts w:ascii="Tahoma" w:eastAsia="Tahoma" w:hAnsi="Tahoma" w:cs="Tahoma"/>
          <w:color w:val="FF0000"/>
          <w:sz w:val="24"/>
          <w:szCs w:val="24"/>
        </w:rPr>
      </w:pPr>
      <w:r w:rsidRPr="00E240CA">
        <w:rPr>
          <w:rFonts w:ascii="Cambria" w:eastAsia="Cambria" w:hAnsi="Cambria" w:cs="Cambria"/>
          <w:b/>
          <w:color w:val="FF0000"/>
          <w:sz w:val="24"/>
          <w:szCs w:val="24"/>
        </w:rPr>
        <w:t> </w:t>
      </w: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2"/>
          <w:szCs w:val="22"/>
        </w:rPr>
        <w:t xml:space="preserve">Dotyczy postępowania o zamówienie publiczne prowadzone w trybie i na zasadach określonych w ustawie z dnia 29 stycznia 2004 r. Prawo zamówień publicznych o sygnaturze: PN- 69/2019 na dostawę wyrobów medycznych, jednorazowego użytku (urologia) </w:t>
      </w:r>
    </w:p>
    <w:p w:rsidR="005B26BE" w:rsidRPr="00E240CA" w:rsidRDefault="005B26BE" w:rsidP="005B26BE">
      <w:pPr>
        <w:pBdr>
          <w:top w:val="nil"/>
          <w:left w:val="nil"/>
          <w:bottom w:val="nil"/>
          <w:right w:val="nil"/>
          <w:between w:val="nil"/>
        </w:pBdr>
        <w:jc w:val="both"/>
        <w:rPr>
          <w:rFonts w:ascii="Cambria" w:eastAsia="Cambria" w:hAnsi="Cambria" w:cs="Cambria"/>
          <w:color w:val="FF0000"/>
          <w:sz w:val="22"/>
          <w:szCs w:val="22"/>
        </w:rPr>
      </w:pPr>
    </w:p>
    <w:p w:rsidR="005B26BE" w:rsidRPr="00E240CA" w:rsidRDefault="005B26BE" w:rsidP="005B26BE">
      <w:pPr>
        <w:pBdr>
          <w:top w:val="nil"/>
          <w:left w:val="nil"/>
          <w:bottom w:val="nil"/>
          <w:right w:val="nil"/>
          <w:between w:val="nil"/>
        </w:pBdr>
        <w:rPr>
          <w:rFonts w:ascii="Tahoma" w:eastAsia="Tahoma" w:hAnsi="Tahoma" w:cs="Tahoma"/>
          <w:color w:val="FF0000"/>
          <w:sz w:val="24"/>
          <w:szCs w:val="24"/>
        </w:rPr>
      </w:pPr>
      <w:r w:rsidRPr="00E240CA">
        <w:rPr>
          <w:rFonts w:ascii="Cambria" w:eastAsia="Cambria" w:hAnsi="Cambria" w:cs="Cambria"/>
          <w:color w:val="FF0000"/>
          <w:sz w:val="24"/>
          <w:szCs w:val="24"/>
        </w:rPr>
        <w:t xml:space="preserve">Wykonawca: </w:t>
      </w:r>
      <w:r w:rsidRPr="00E240CA">
        <w:rPr>
          <w:rFonts w:ascii="Cambria" w:eastAsia="Cambria" w:hAnsi="Cambria" w:cs="Cambria"/>
          <w:b/>
          <w:color w:val="FF0000"/>
          <w:sz w:val="24"/>
          <w:szCs w:val="24"/>
        </w:rPr>
        <w:t xml:space="preserve"> ....................................................................................................... </w:t>
      </w:r>
      <w:r w:rsidRPr="00E240CA">
        <w:rPr>
          <w:rFonts w:ascii="Cambria" w:eastAsia="Cambria" w:hAnsi="Cambria" w:cs="Cambria"/>
          <w:b/>
          <w:color w:val="FF0000"/>
          <w:sz w:val="28"/>
          <w:szCs w:val="28"/>
        </w:rPr>
        <w:t>*</w:t>
      </w:r>
    </w:p>
    <w:p w:rsidR="005B26BE" w:rsidRPr="00E240CA" w:rsidRDefault="005B26BE" w:rsidP="005B26BE">
      <w:pPr>
        <w:pBdr>
          <w:top w:val="nil"/>
          <w:left w:val="nil"/>
          <w:bottom w:val="nil"/>
          <w:right w:val="nil"/>
          <w:between w:val="nil"/>
        </w:pBdr>
        <w:rPr>
          <w:rFonts w:ascii="Tahoma" w:eastAsia="Tahoma" w:hAnsi="Tahoma" w:cs="Tahoma"/>
          <w:color w:val="FF0000"/>
          <w:sz w:val="24"/>
          <w:szCs w:val="24"/>
        </w:rPr>
      </w:pPr>
      <w:r w:rsidRPr="00E240CA">
        <w:rPr>
          <w:rFonts w:ascii="Cambria" w:eastAsia="Cambria" w:hAnsi="Cambria" w:cs="Cambria"/>
          <w:b/>
          <w:color w:val="FF0000"/>
          <w:sz w:val="24"/>
          <w:szCs w:val="24"/>
        </w:rPr>
        <w:t> </w:t>
      </w:r>
    </w:p>
    <w:p w:rsidR="005B26BE" w:rsidRPr="00E240CA" w:rsidRDefault="005B26BE" w:rsidP="005B26BE">
      <w:pPr>
        <w:pBdr>
          <w:top w:val="nil"/>
          <w:left w:val="nil"/>
          <w:bottom w:val="nil"/>
          <w:right w:val="nil"/>
          <w:between w:val="nil"/>
        </w:pBdr>
        <w:rPr>
          <w:rFonts w:ascii="Tahoma" w:eastAsia="Tahoma" w:hAnsi="Tahoma" w:cs="Tahoma"/>
          <w:color w:val="FF0000"/>
          <w:sz w:val="24"/>
          <w:szCs w:val="24"/>
        </w:rPr>
      </w:pPr>
      <w:r w:rsidRPr="00E240CA">
        <w:rPr>
          <w:rFonts w:ascii="Cambria" w:eastAsia="Cambria" w:hAnsi="Cambria" w:cs="Cambria"/>
          <w:color w:val="FF0000"/>
          <w:sz w:val="24"/>
          <w:szCs w:val="24"/>
        </w:rPr>
        <w:t>z siedzibą w: ...........................................</w:t>
      </w:r>
      <w:r w:rsidRPr="00E240CA">
        <w:rPr>
          <w:rFonts w:ascii="Cambria" w:eastAsia="Cambria" w:hAnsi="Cambria" w:cs="Cambria"/>
          <w:color w:val="FF0000"/>
          <w:sz w:val="28"/>
          <w:szCs w:val="28"/>
        </w:rPr>
        <w:t>*</w:t>
      </w:r>
      <w:r w:rsidRPr="00E240CA">
        <w:rPr>
          <w:rFonts w:ascii="Cambria" w:eastAsia="Cambria" w:hAnsi="Cambria" w:cs="Cambria"/>
          <w:color w:val="FF0000"/>
          <w:sz w:val="24"/>
          <w:szCs w:val="24"/>
        </w:rPr>
        <w:t xml:space="preserve"> przy ul. ....................................... </w:t>
      </w:r>
      <w:r w:rsidRPr="00E240CA">
        <w:rPr>
          <w:rFonts w:ascii="Cambria" w:eastAsia="Cambria" w:hAnsi="Cambria" w:cs="Cambria"/>
          <w:color w:val="FF0000"/>
          <w:sz w:val="28"/>
          <w:szCs w:val="28"/>
        </w:rPr>
        <w:t>*</w:t>
      </w: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4"/>
          <w:szCs w:val="24"/>
        </w:rPr>
        <w:t> </w:t>
      </w: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4"/>
          <w:szCs w:val="24"/>
        </w:rPr>
        <w:t>NIP: ............................................ *</w:t>
      </w:r>
      <w:r w:rsidRPr="00E240CA">
        <w:rPr>
          <w:rFonts w:ascii="Cambria" w:eastAsia="Cambria" w:hAnsi="Cambria" w:cs="Cambria"/>
          <w:color w:val="FF0000"/>
          <w:sz w:val="24"/>
          <w:szCs w:val="24"/>
        </w:rPr>
        <w:tab/>
      </w:r>
      <w:r w:rsidRPr="00E240CA">
        <w:rPr>
          <w:rFonts w:ascii="Cambria" w:eastAsia="Cambria" w:hAnsi="Cambria" w:cs="Cambria"/>
          <w:color w:val="FF0000"/>
          <w:sz w:val="24"/>
          <w:szCs w:val="24"/>
        </w:rPr>
        <w:tab/>
        <w:t>KRS: ………………………..*</w:t>
      </w: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4"/>
          <w:szCs w:val="24"/>
        </w:rPr>
        <w:t xml:space="preserve"> </w:t>
      </w: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4"/>
          <w:szCs w:val="24"/>
        </w:rPr>
        <w:t xml:space="preserve">REGON: ..................................... </w:t>
      </w:r>
      <w:r w:rsidRPr="00E240CA">
        <w:rPr>
          <w:rFonts w:ascii="Cambria" w:eastAsia="Cambria" w:hAnsi="Cambria" w:cs="Cambria"/>
          <w:color w:val="FF0000"/>
          <w:sz w:val="28"/>
          <w:szCs w:val="28"/>
        </w:rPr>
        <w:t>*</w:t>
      </w: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4"/>
          <w:szCs w:val="24"/>
        </w:rPr>
        <w:t> </w:t>
      </w:r>
    </w:p>
    <w:p w:rsidR="005B26BE" w:rsidRPr="00E240CA" w:rsidRDefault="005B26BE" w:rsidP="005B26BE">
      <w:pPr>
        <w:numPr>
          <w:ilvl w:val="0"/>
          <w:numId w:val="37"/>
        </w:numPr>
        <w:pBdr>
          <w:top w:val="nil"/>
          <w:left w:val="nil"/>
          <w:bottom w:val="nil"/>
          <w:right w:val="nil"/>
          <w:between w:val="nil"/>
        </w:pBdr>
        <w:jc w:val="both"/>
        <w:rPr>
          <w:color w:val="FF0000"/>
        </w:rPr>
      </w:pPr>
      <w:r w:rsidRPr="00E240CA">
        <w:rPr>
          <w:rFonts w:ascii="Cambria" w:eastAsia="Cambria" w:hAnsi="Cambria" w:cs="Cambria"/>
          <w:color w:val="FF0000"/>
          <w:sz w:val="22"/>
          <w:szCs w:val="22"/>
        </w:rPr>
        <w:t xml:space="preserve"> Wykonawca posiada </w:t>
      </w:r>
      <w:r w:rsidRPr="00E240CA">
        <w:rPr>
          <w:rFonts w:ascii="Cambria" w:eastAsia="Cambria" w:hAnsi="Cambria" w:cs="Cambria"/>
          <w:color w:val="FF0000"/>
          <w:sz w:val="22"/>
          <w:szCs w:val="22"/>
          <w:highlight w:val="white"/>
        </w:rPr>
        <w:t>kompetencje i uprawnienia do prowadzenia działalności zawodowej w ramach której Wykonawca będzie realizował umowę o przedmiotowe zamówienie publiczne.</w:t>
      </w:r>
    </w:p>
    <w:p w:rsidR="005B26BE" w:rsidRPr="00E240CA" w:rsidRDefault="005B26BE" w:rsidP="005B26BE">
      <w:pPr>
        <w:numPr>
          <w:ilvl w:val="0"/>
          <w:numId w:val="37"/>
        </w:numPr>
        <w:pBdr>
          <w:top w:val="nil"/>
          <w:left w:val="nil"/>
          <w:bottom w:val="nil"/>
          <w:right w:val="nil"/>
          <w:between w:val="nil"/>
        </w:pBdr>
        <w:jc w:val="both"/>
        <w:rPr>
          <w:color w:val="FF0000"/>
        </w:rPr>
      </w:pPr>
      <w:r w:rsidRPr="00E240CA">
        <w:rPr>
          <w:rFonts w:ascii="Cambria" w:eastAsia="Cambria" w:hAnsi="Cambria" w:cs="Cambria"/>
          <w:color w:val="FF0000"/>
          <w:sz w:val="22"/>
          <w:szCs w:val="22"/>
        </w:rPr>
        <w:t xml:space="preserve">Wykonawca posiada niezbędne </w:t>
      </w:r>
      <w:r w:rsidRPr="00E240CA">
        <w:rPr>
          <w:rFonts w:ascii="Cambria" w:eastAsia="Cambria" w:hAnsi="Cambria" w:cs="Cambria"/>
          <w:color w:val="FF0000"/>
          <w:sz w:val="22"/>
          <w:szCs w:val="22"/>
          <w:highlight w:val="white"/>
        </w:rPr>
        <w:t>zdolności techniczne i zawodowe do należytego wykonania przedmiotu zamówienia.</w:t>
      </w:r>
    </w:p>
    <w:p w:rsidR="005B26BE" w:rsidRPr="00E240CA" w:rsidRDefault="005B26BE" w:rsidP="005B26BE">
      <w:pPr>
        <w:numPr>
          <w:ilvl w:val="0"/>
          <w:numId w:val="37"/>
        </w:numPr>
        <w:pBdr>
          <w:top w:val="nil"/>
          <w:left w:val="nil"/>
          <w:bottom w:val="nil"/>
          <w:right w:val="nil"/>
          <w:between w:val="nil"/>
        </w:pBdr>
        <w:jc w:val="both"/>
        <w:rPr>
          <w:color w:val="FF0000"/>
        </w:rPr>
      </w:pPr>
      <w:r w:rsidRPr="00E240CA">
        <w:rPr>
          <w:rFonts w:ascii="Cambria" w:eastAsia="Cambria" w:hAnsi="Cambria" w:cs="Cambria"/>
          <w:color w:val="FF0000"/>
          <w:sz w:val="22"/>
          <w:szCs w:val="22"/>
        </w:rPr>
        <w:t xml:space="preserve">Wykonawca znajduje się w odpowiedniej sytuacji ekonomicznej i finansowej umożliwiającej należytą realizację przedmiotu zamówienia </w:t>
      </w:r>
    </w:p>
    <w:p w:rsidR="005B26BE" w:rsidRPr="00E240CA" w:rsidRDefault="005B26BE" w:rsidP="005B26BE">
      <w:pPr>
        <w:numPr>
          <w:ilvl w:val="0"/>
          <w:numId w:val="37"/>
        </w:numPr>
        <w:pBdr>
          <w:top w:val="nil"/>
          <w:left w:val="nil"/>
          <w:bottom w:val="nil"/>
          <w:right w:val="nil"/>
          <w:between w:val="nil"/>
        </w:pBdr>
        <w:jc w:val="both"/>
        <w:rPr>
          <w:color w:val="FF0000"/>
        </w:rPr>
      </w:pPr>
      <w:r w:rsidRPr="00E240CA">
        <w:rPr>
          <w:rFonts w:ascii="Cambria" w:eastAsia="Cambria" w:hAnsi="Cambria" w:cs="Cambria"/>
          <w:color w:val="FF0000"/>
          <w:sz w:val="22"/>
          <w:szCs w:val="22"/>
        </w:rPr>
        <w:t>Wykonawca nie podlegają wykluczeniu z postępowania o udzielenie zamówienia w trybie przesłanek z art. 24 ust. 1 i ust. 5 pkt 1, 2 i 4 ustawy PZP.</w:t>
      </w:r>
    </w:p>
    <w:p w:rsidR="005B26BE" w:rsidRPr="00E240CA" w:rsidRDefault="005B26BE" w:rsidP="005B26BE">
      <w:pPr>
        <w:pBdr>
          <w:top w:val="nil"/>
          <w:left w:val="nil"/>
          <w:bottom w:val="nil"/>
          <w:right w:val="nil"/>
          <w:between w:val="nil"/>
        </w:pBdr>
        <w:jc w:val="both"/>
        <w:rPr>
          <w:rFonts w:ascii="Cambria" w:eastAsia="Cambria" w:hAnsi="Cambria" w:cs="Cambria"/>
          <w:color w:val="FF0000"/>
          <w:sz w:val="24"/>
          <w:szCs w:val="24"/>
        </w:rPr>
      </w:pP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4"/>
          <w:szCs w:val="24"/>
        </w:rPr>
        <w:t>…………................... dnia .................... r.*</w:t>
      </w:r>
      <w:r w:rsidRPr="00E240CA">
        <w:rPr>
          <w:rFonts w:ascii="Cambria" w:eastAsia="Cambria" w:hAnsi="Cambria" w:cs="Cambria"/>
          <w:color w:val="FF0000"/>
          <w:sz w:val="24"/>
          <w:szCs w:val="24"/>
        </w:rPr>
        <w:tab/>
        <w:t xml:space="preserve">  </w:t>
      </w:r>
    </w:p>
    <w:p w:rsidR="005B26BE" w:rsidRPr="00E240CA" w:rsidRDefault="005B26BE" w:rsidP="005B26BE">
      <w:pPr>
        <w:pBdr>
          <w:top w:val="nil"/>
          <w:left w:val="nil"/>
          <w:bottom w:val="nil"/>
          <w:right w:val="nil"/>
          <w:between w:val="nil"/>
        </w:pBdr>
        <w:jc w:val="both"/>
        <w:rPr>
          <w:rFonts w:ascii="Tahoma" w:eastAsia="Tahoma" w:hAnsi="Tahoma" w:cs="Tahoma"/>
          <w:color w:val="FF0000"/>
          <w:sz w:val="24"/>
          <w:szCs w:val="24"/>
        </w:rPr>
      </w:pPr>
      <w:r w:rsidRPr="00E240CA">
        <w:rPr>
          <w:rFonts w:ascii="Cambria" w:eastAsia="Cambria" w:hAnsi="Cambria" w:cs="Cambria"/>
          <w:color w:val="FF0000"/>
          <w:sz w:val="24"/>
          <w:szCs w:val="24"/>
        </w:rPr>
        <w:tab/>
      </w:r>
      <w:r w:rsidRPr="00E240CA">
        <w:rPr>
          <w:rFonts w:ascii="Cambria" w:eastAsia="Cambria" w:hAnsi="Cambria" w:cs="Cambria"/>
          <w:color w:val="FF0000"/>
          <w:sz w:val="24"/>
          <w:szCs w:val="24"/>
        </w:rPr>
        <w:tab/>
      </w:r>
      <w:r w:rsidRPr="00E240CA">
        <w:rPr>
          <w:rFonts w:ascii="Cambria" w:eastAsia="Cambria" w:hAnsi="Cambria" w:cs="Cambria"/>
          <w:color w:val="FF0000"/>
          <w:sz w:val="24"/>
          <w:szCs w:val="24"/>
        </w:rPr>
        <w:tab/>
      </w:r>
      <w:r w:rsidRPr="00E240CA">
        <w:rPr>
          <w:rFonts w:ascii="Cambria" w:eastAsia="Cambria" w:hAnsi="Cambria" w:cs="Cambria"/>
          <w:color w:val="FF0000"/>
          <w:sz w:val="24"/>
          <w:szCs w:val="24"/>
        </w:rPr>
        <w:tab/>
      </w:r>
      <w:r w:rsidRPr="00E240CA">
        <w:rPr>
          <w:rFonts w:ascii="Cambria" w:eastAsia="Cambria" w:hAnsi="Cambria" w:cs="Cambria"/>
          <w:color w:val="FF0000"/>
          <w:sz w:val="24"/>
          <w:szCs w:val="24"/>
        </w:rPr>
        <w:tab/>
      </w:r>
      <w:r w:rsidRPr="00E240CA">
        <w:rPr>
          <w:rFonts w:ascii="Cambria" w:eastAsia="Cambria" w:hAnsi="Cambria" w:cs="Cambria"/>
          <w:color w:val="FF0000"/>
          <w:sz w:val="24"/>
          <w:szCs w:val="24"/>
        </w:rPr>
        <w:tab/>
      </w:r>
      <w:r w:rsidRPr="00E240CA">
        <w:rPr>
          <w:rFonts w:ascii="Cambria" w:eastAsia="Cambria" w:hAnsi="Cambria" w:cs="Cambria"/>
          <w:color w:val="FF0000"/>
          <w:sz w:val="24"/>
          <w:szCs w:val="24"/>
        </w:rPr>
        <w:tab/>
        <w:t>…………………………………………………………..</w:t>
      </w:r>
    </w:p>
    <w:p w:rsidR="005B26BE" w:rsidRPr="00E240CA" w:rsidRDefault="005B26BE" w:rsidP="005B26BE">
      <w:pPr>
        <w:pBdr>
          <w:top w:val="nil"/>
          <w:left w:val="nil"/>
          <w:bottom w:val="nil"/>
          <w:right w:val="nil"/>
          <w:between w:val="nil"/>
        </w:pBdr>
        <w:ind w:left="708"/>
        <w:rPr>
          <w:rFonts w:ascii="Cambria" w:eastAsia="Cambria" w:hAnsi="Cambria" w:cs="Cambria"/>
          <w:color w:val="FF0000"/>
          <w:sz w:val="22"/>
          <w:szCs w:val="22"/>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r w:rsidRPr="00E240CA">
        <w:rPr>
          <w:rFonts w:ascii="Cambria" w:eastAsia="Cambria" w:hAnsi="Cambria" w:cs="Cambria"/>
          <w:i/>
          <w:color w:val="FF0000"/>
          <w:sz w:val="32"/>
          <w:szCs w:val="32"/>
        </w:rPr>
        <w:t>*</w:t>
      </w:r>
      <w:r>
        <w:rPr>
          <w:rFonts w:ascii="Cambria" w:eastAsia="Cambria" w:hAnsi="Cambria" w:cs="Cambria"/>
          <w:i/>
          <w:color w:val="FF0000"/>
          <w:sz w:val="24"/>
          <w:szCs w:val="24"/>
        </w:rPr>
        <w:t xml:space="preserve"> Wypełnia Wykonawca </w:t>
      </w: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037293" w:rsidRDefault="00037293" w:rsidP="005B26BE">
      <w:pPr>
        <w:pBdr>
          <w:top w:val="nil"/>
          <w:left w:val="nil"/>
          <w:bottom w:val="nil"/>
          <w:right w:val="nil"/>
          <w:between w:val="nil"/>
        </w:pBdr>
        <w:jc w:val="both"/>
        <w:rPr>
          <w:rFonts w:ascii="Cambria" w:eastAsia="Cambria" w:hAnsi="Cambria" w:cs="Cambria"/>
          <w:i/>
          <w:color w:val="FF0000"/>
          <w:sz w:val="24"/>
          <w:szCs w:val="24"/>
        </w:rPr>
      </w:pPr>
    </w:p>
    <w:p w:rsidR="00037293" w:rsidRDefault="00037293" w:rsidP="005B26BE">
      <w:pPr>
        <w:pBdr>
          <w:top w:val="nil"/>
          <w:left w:val="nil"/>
          <w:bottom w:val="nil"/>
          <w:right w:val="nil"/>
          <w:between w:val="nil"/>
        </w:pBdr>
        <w:jc w:val="both"/>
        <w:rPr>
          <w:rFonts w:ascii="Cambria" w:eastAsia="Cambria" w:hAnsi="Cambria" w:cs="Cambria"/>
          <w:i/>
          <w:color w:val="FF0000"/>
          <w:sz w:val="24"/>
          <w:szCs w:val="24"/>
        </w:rPr>
      </w:pPr>
    </w:p>
    <w:p w:rsidR="00037293" w:rsidRDefault="00037293" w:rsidP="005B26BE">
      <w:pPr>
        <w:pBdr>
          <w:top w:val="nil"/>
          <w:left w:val="nil"/>
          <w:bottom w:val="nil"/>
          <w:right w:val="nil"/>
          <w:between w:val="nil"/>
        </w:pBdr>
        <w:jc w:val="both"/>
        <w:rPr>
          <w:rFonts w:ascii="Cambria" w:eastAsia="Cambria" w:hAnsi="Cambria" w:cs="Cambria"/>
          <w:i/>
          <w:color w:val="FF0000"/>
          <w:sz w:val="24"/>
          <w:szCs w:val="24"/>
        </w:rPr>
      </w:pPr>
    </w:p>
    <w:p w:rsidR="005B26BE" w:rsidRDefault="005B26BE" w:rsidP="005B26BE">
      <w:pPr>
        <w:pBdr>
          <w:top w:val="nil"/>
          <w:left w:val="nil"/>
          <w:bottom w:val="nil"/>
          <w:right w:val="nil"/>
          <w:between w:val="nil"/>
        </w:pBdr>
        <w:jc w:val="both"/>
        <w:rPr>
          <w:rFonts w:ascii="Cambria" w:eastAsia="Cambria" w:hAnsi="Cambria" w:cs="Cambria"/>
          <w:i/>
          <w:color w:val="FF0000"/>
          <w:sz w:val="24"/>
          <w:szCs w:val="24"/>
        </w:rPr>
      </w:pPr>
    </w:p>
    <w:p w:rsidR="00A54219" w:rsidRPr="005B26BE" w:rsidRDefault="0092190B" w:rsidP="005B26BE">
      <w:pPr>
        <w:pBdr>
          <w:top w:val="nil"/>
          <w:left w:val="nil"/>
          <w:bottom w:val="nil"/>
          <w:right w:val="nil"/>
          <w:between w:val="nil"/>
        </w:pBdr>
        <w:jc w:val="right"/>
        <w:rPr>
          <w:rFonts w:ascii="Cambria" w:eastAsia="Cambria" w:hAnsi="Cambria" w:cs="Cambria"/>
          <w:i/>
          <w:color w:val="FF0000"/>
          <w:sz w:val="24"/>
          <w:szCs w:val="24"/>
        </w:rPr>
      </w:pPr>
      <w:r>
        <w:rPr>
          <w:rFonts w:ascii="Cambria" w:eastAsia="Cambria" w:hAnsi="Cambria" w:cs="Cambria"/>
          <w:b/>
          <w:color w:val="000000"/>
          <w:sz w:val="24"/>
          <w:szCs w:val="24"/>
        </w:rPr>
        <w:t xml:space="preserve">                                                               Załącznik nr 5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383B61" w:rsidRDefault="0092190B" w:rsidP="00383B61">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AC1193">
        <w:rPr>
          <w:rFonts w:ascii="Cambria" w:eastAsia="Cambria" w:hAnsi="Cambria" w:cs="Cambria"/>
          <w:sz w:val="22"/>
          <w:szCs w:val="22"/>
        </w:rPr>
        <w:t xml:space="preserve">PN- </w:t>
      </w:r>
      <w:r w:rsidR="00AC1193" w:rsidRPr="00AC1193">
        <w:rPr>
          <w:rFonts w:ascii="Cambria" w:eastAsia="Cambria" w:hAnsi="Cambria" w:cs="Cambria"/>
          <w:sz w:val="22"/>
          <w:szCs w:val="22"/>
        </w:rPr>
        <w:t>71</w:t>
      </w:r>
      <w:r w:rsidRPr="00AC1193">
        <w:rPr>
          <w:rFonts w:ascii="Cambria" w:eastAsia="Cambria" w:hAnsi="Cambria" w:cs="Cambria"/>
          <w:sz w:val="22"/>
          <w:szCs w:val="22"/>
        </w:rPr>
        <w:t xml:space="preserve">/2019 na dostawę </w:t>
      </w:r>
      <w:r w:rsidR="0046520B" w:rsidRPr="00AC1193">
        <w:rPr>
          <w:rFonts w:ascii="Cambria" w:eastAsia="Cambria" w:hAnsi="Cambria" w:cs="Cambria"/>
          <w:sz w:val="22"/>
          <w:szCs w:val="22"/>
        </w:rPr>
        <w:t>wyrobów medycznych (</w:t>
      </w:r>
      <w:r w:rsidR="00F5240B" w:rsidRPr="00AC1193">
        <w:rPr>
          <w:rFonts w:ascii="Cambria" w:eastAsia="Cambria" w:hAnsi="Cambria" w:cs="Cambria"/>
          <w:sz w:val="22"/>
          <w:szCs w:val="22"/>
        </w:rPr>
        <w:t>obłożenia sterylne</w:t>
      </w:r>
      <w:r w:rsidR="0046520B" w:rsidRPr="00AC1193">
        <w:rPr>
          <w:rFonts w:ascii="Cambria" w:eastAsia="Cambria" w:hAnsi="Cambria" w:cs="Cambria"/>
          <w:sz w:val="22"/>
          <w:szCs w:val="22"/>
        </w:rPr>
        <w:t xml:space="preserve">) </w:t>
      </w:r>
      <w:r w:rsidR="00383B61" w:rsidRPr="00AC1193">
        <w:rPr>
          <w:rFonts w:ascii="Cambria" w:eastAsia="Cambria" w:hAnsi="Cambria" w:cs="Cambria"/>
          <w:sz w:val="22"/>
          <w:szCs w:val="22"/>
        </w:rPr>
        <w:t xml:space="preserve"> </w:t>
      </w:r>
    </w:p>
    <w:p w:rsidR="00383B61" w:rsidRDefault="00383B61" w:rsidP="00383B61">
      <w:pPr>
        <w:pBdr>
          <w:top w:val="nil"/>
          <w:left w:val="nil"/>
          <w:bottom w:val="nil"/>
          <w:right w:val="nil"/>
          <w:between w:val="nil"/>
        </w:pBdr>
        <w:jc w:val="both"/>
        <w:rPr>
          <w:rFonts w:ascii="Cambria" w:eastAsia="Cambria" w:hAnsi="Cambria" w:cs="Cambria"/>
          <w:color w:val="FF0000"/>
          <w:sz w:val="22"/>
          <w:szCs w:val="22"/>
        </w:rPr>
      </w:pPr>
    </w:p>
    <w:p w:rsidR="00A54219" w:rsidRDefault="00A54219" w:rsidP="00383B61">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W/w Wykonawca deklaruje 60 dniowy termin płatności.</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oświadcza, że zapoznał się ze Specyfikacją Istotnych Warunków Zamówienia (SIWZ) w/w postępowania przetargowego i przyjmujemy bez zastrzeżeń jej warunki i postanowienia łącznie ze wzorem umowy </w:t>
      </w:r>
      <w:r>
        <w:rPr>
          <w:rFonts w:ascii="Cambria" w:eastAsia="Cambria" w:hAnsi="Cambria" w:cs="Cambria"/>
          <w:b/>
          <w:color w:val="000000"/>
          <w:sz w:val="24"/>
          <w:szCs w:val="24"/>
        </w:rPr>
        <w:t>i porozumienia</w:t>
      </w:r>
      <w:r>
        <w:rPr>
          <w:rFonts w:ascii="Cambria" w:eastAsia="Cambria" w:hAnsi="Cambria" w:cs="Cambria"/>
          <w:color w:val="000000"/>
          <w:sz w:val="24"/>
          <w:szCs w:val="24"/>
        </w:rPr>
        <w:t xml:space="preserve"> (załącznik nr 3 do SIWZ).</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oświadcza, że oferowane przez niego jako przedmiot niniejszego zamówienia </w:t>
      </w:r>
      <w:r w:rsidR="00812111" w:rsidRPr="00812111">
        <w:rPr>
          <w:rFonts w:ascii="Cambria" w:eastAsia="Cambria" w:hAnsi="Cambria" w:cs="Cambria"/>
          <w:b/>
          <w:color w:val="FF0000"/>
          <w:sz w:val="24"/>
          <w:szCs w:val="24"/>
        </w:rPr>
        <w:t xml:space="preserve"> </w:t>
      </w:r>
      <w:r w:rsidR="00812111" w:rsidRPr="00CB101C">
        <w:rPr>
          <w:rFonts w:ascii="Cambria" w:eastAsia="Cambria" w:hAnsi="Cambria" w:cs="Cambria"/>
          <w:b/>
          <w:sz w:val="24"/>
          <w:szCs w:val="24"/>
        </w:rPr>
        <w:t>wyroby medyczne</w:t>
      </w:r>
      <w:r w:rsidRPr="00CB101C">
        <w:rPr>
          <w:rFonts w:ascii="Cambria" w:eastAsia="Cambria" w:hAnsi="Cambria" w:cs="Cambria"/>
          <w:sz w:val="24"/>
          <w:szCs w:val="24"/>
        </w:rPr>
        <w:t xml:space="preserve"> </w:t>
      </w:r>
      <w:r>
        <w:rPr>
          <w:rFonts w:ascii="Cambria" w:eastAsia="Cambria" w:hAnsi="Cambria" w:cs="Cambria"/>
          <w:color w:val="000000"/>
          <w:sz w:val="24"/>
          <w:szCs w:val="24"/>
        </w:rPr>
        <w:t xml:space="preserve">posiadają aktualne dopuszczenia do obrotu na terytorium Rzeczpospolitej Polskiej, zgodnie z polskim prawem oraz prawem Unii Europejskiej, a także spełniają inne wymagania (normy, parametry), określone przez Zamawiającego w </w:t>
      </w:r>
      <w:r>
        <w:rPr>
          <w:rFonts w:ascii="Cambria" w:eastAsia="Cambria" w:hAnsi="Cambria" w:cs="Cambria"/>
          <w:b/>
          <w:i/>
          <w:color w:val="000000"/>
          <w:sz w:val="24"/>
          <w:szCs w:val="24"/>
        </w:rPr>
        <w:t xml:space="preserve">załączniku nr 1 </w:t>
      </w:r>
      <w:r>
        <w:rPr>
          <w:rFonts w:ascii="Cambria" w:eastAsia="Cambria" w:hAnsi="Cambria" w:cs="Cambria"/>
          <w:color w:val="000000"/>
          <w:sz w:val="24"/>
          <w:szCs w:val="24"/>
        </w:rPr>
        <w:t>do SIWZ przedmiotowego postępowania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W/w Wykonawca związany jest ofertą przez okres </w:t>
      </w:r>
      <w:r>
        <w:rPr>
          <w:rFonts w:ascii="Cambria" w:eastAsia="Cambria" w:hAnsi="Cambria" w:cs="Cambria"/>
          <w:b/>
          <w:color w:val="000000"/>
          <w:sz w:val="24"/>
          <w:szCs w:val="24"/>
        </w:rPr>
        <w:t>60 dni</w:t>
      </w:r>
      <w:r>
        <w:rPr>
          <w:rFonts w:ascii="Cambria" w:eastAsia="Cambria" w:hAnsi="Cambria" w:cs="Cambria"/>
          <w:color w:val="000000"/>
          <w:sz w:val="24"/>
          <w:szCs w:val="24"/>
        </w:rPr>
        <w:t xml:space="preserve"> licząc od dnia wyznaczonego jako ostateczny termin składania ofert w w/w postępowaniu o zamówienie publiczne.</w:t>
      </w:r>
    </w:p>
    <w:p w:rsidR="00A54219" w:rsidRDefault="0092190B">
      <w:pPr>
        <w:numPr>
          <w:ilvl w:val="1"/>
          <w:numId w:val="13"/>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 Wykonawca wniósł w przewidzianej warunkami SIWZ wysokości ( ……………….. zł</w:t>
      </w:r>
      <w:r>
        <w:rPr>
          <w:rFonts w:ascii="Cambria" w:eastAsia="Cambria" w:hAnsi="Cambria" w:cs="Cambria"/>
          <w:color w:val="000000"/>
          <w:sz w:val="28"/>
          <w:szCs w:val="28"/>
        </w:rPr>
        <w:t>*</w:t>
      </w:r>
      <w:r>
        <w:rPr>
          <w:rFonts w:ascii="Cambria" w:eastAsia="Cambria" w:hAnsi="Cambria" w:cs="Cambria"/>
          <w:color w:val="000000"/>
          <w:sz w:val="24"/>
          <w:szCs w:val="24"/>
        </w:rPr>
        <w:t>), terminie oraz formie (……………….……………………………………….</w:t>
      </w:r>
      <w:r>
        <w:rPr>
          <w:rFonts w:ascii="Cambria" w:eastAsia="Cambria" w:hAnsi="Cambria" w:cs="Cambria"/>
          <w:color w:val="000000"/>
          <w:sz w:val="28"/>
          <w:szCs w:val="28"/>
        </w:rPr>
        <w:t>*</w:t>
      </w:r>
      <w:r>
        <w:rPr>
          <w:rFonts w:ascii="Cambria" w:eastAsia="Cambria" w:hAnsi="Cambria" w:cs="Cambria"/>
          <w:color w:val="000000"/>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 xml:space="preserve"> </w:t>
      </w:r>
      <w:r>
        <w:rPr>
          <w:rFonts w:ascii="Cambria" w:eastAsia="Cambria" w:hAnsi="Cambria" w:cs="Cambria"/>
          <w:color w:val="000000"/>
          <w:sz w:val="24"/>
          <w:szCs w:val="24"/>
        </w:rPr>
        <w:tab/>
        <w:t>Podpis i pieczęć Wykonawcy</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lastRenderedPageBreak/>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lastRenderedPageBreak/>
        <w:t>Załącznik nr 6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236C3A" w:rsidRDefault="0092190B" w:rsidP="00236C3A">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AC1193">
        <w:rPr>
          <w:rFonts w:ascii="Cambria" w:eastAsia="Cambria" w:hAnsi="Cambria" w:cs="Cambria"/>
          <w:sz w:val="22"/>
          <w:szCs w:val="22"/>
        </w:rPr>
        <w:t>PN-</w:t>
      </w:r>
      <w:r w:rsidR="00AC1193" w:rsidRPr="00AC1193">
        <w:rPr>
          <w:rFonts w:ascii="Cambria" w:eastAsia="Cambria" w:hAnsi="Cambria" w:cs="Cambria"/>
          <w:sz w:val="22"/>
          <w:szCs w:val="22"/>
        </w:rPr>
        <w:t>71</w:t>
      </w:r>
      <w:r w:rsidR="00F5240B" w:rsidRPr="00AC1193">
        <w:rPr>
          <w:rFonts w:ascii="Cambria" w:eastAsia="Cambria" w:hAnsi="Cambria" w:cs="Cambria"/>
          <w:sz w:val="22"/>
          <w:szCs w:val="22"/>
        </w:rPr>
        <w:t>-</w:t>
      </w:r>
      <w:r w:rsidRPr="00AC1193">
        <w:rPr>
          <w:rFonts w:ascii="Cambria" w:eastAsia="Cambria" w:hAnsi="Cambria" w:cs="Cambria"/>
          <w:sz w:val="22"/>
          <w:szCs w:val="22"/>
        </w:rPr>
        <w:t xml:space="preserve">2019 na </w:t>
      </w:r>
      <w:r>
        <w:rPr>
          <w:rFonts w:ascii="Cambria" w:eastAsia="Cambria" w:hAnsi="Cambria" w:cs="Cambria"/>
          <w:color w:val="000000"/>
          <w:sz w:val="22"/>
          <w:szCs w:val="22"/>
        </w:rPr>
        <w:t xml:space="preserve">dostawę </w:t>
      </w:r>
      <w:r w:rsidR="0046520B">
        <w:rPr>
          <w:rFonts w:ascii="Cambria" w:eastAsia="Cambria" w:hAnsi="Cambria" w:cs="Cambria"/>
          <w:color w:val="000000"/>
          <w:sz w:val="22"/>
          <w:szCs w:val="22"/>
        </w:rPr>
        <w:t>wyrobów medycznych (</w:t>
      </w:r>
      <w:r w:rsidR="00F5240B">
        <w:rPr>
          <w:rFonts w:ascii="Cambria" w:eastAsia="Cambria" w:hAnsi="Cambria" w:cs="Cambria"/>
          <w:color w:val="000000"/>
          <w:sz w:val="22"/>
          <w:szCs w:val="22"/>
        </w:rPr>
        <w:t xml:space="preserve">obłożenia sterylne </w:t>
      </w:r>
      <w:r w:rsidR="0046520B">
        <w:rPr>
          <w:rFonts w:ascii="Cambria" w:eastAsia="Cambria" w:hAnsi="Cambria" w:cs="Cambria"/>
          <w:color w:val="000000"/>
          <w:sz w:val="22"/>
          <w:szCs w:val="22"/>
        </w:rPr>
        <w:t xml:space="preserve">) </w:t>
      </w:r>
      <w:r w:rsidR="00236C3A">
        <w:rPr>
          <w:rFonts w:ascii="Cambria" w:eastAsia="Cambria" w:hAnsi="Cambria" w:cs="Cambria"/>
          <w:color w:val="00B050"/>
          <w:sz w:val="22"/>
          <w:szCs w:val="22"/>
        </w:rPr>
        <w:t xml:space="preserve"> </w:t>
      </w:r>
    </w:p>
    <w:p w:rsidR="00236C3A" w:rsidRDefault="00236C3A" w:rsidP="00236C3A">
      <w:pPr>
        <w:pBdr>
          <w:top w:val="nil"/>
          <w:left w:val="nil"/>
          <w:bottom w:val="nil"/>
          <w:right w:val="nil"/>
          <w:between w:val="nil"/>
        </w:pBdr>
        <w:jc w:val="both"/>
        <w:rPr>
          <w:rFonts w:ascii="Cambria" w:eastAsia="Cambria" w:hAnsi="Cambria" w:cs="Cambria"/>
          <w:color w:val="FF0000"/>
          <w:sz w:val="22"/>
          <w:szCs w:val="22"/>
        </w:rPr>
      </w:pPr>
    </w:p>
    <w:p w:rsidR="00A54219" w:rsidRDefault="00A54219" w:rsidP="00236C3A">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Działając w imieniu Wykonawcy:</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tabs>
          <w:tab w:val="center" w:pos="4536"/>
          <w:tab w:val="right" w:pos="9072"/>
        </w:tabs>
        <w:jc w:val="center"/>
        <w:rPr>
          <w:rFonts w:ascii="Tahoma" w:eastAsia="Tahoma" w:hAnsi="Tahoma" w:cs="Tahoma"/>
          <w:color w:val="000000"/>
          <w:sz w:val="24"/>
          <w:szCs w:val="24"/>
        </w:rPr>
      </w:pPr>
      <w:r>
        <w:rPr>
          <w:rFonts w:ascii="Cambria" w:eastAsia="Cambria" w:hAnsi="Cambria" w:cs="Cambria"/>
          <w:i/>
          <w:color w:val="000000"/>
          <w:sz w:val="22"/>
          <w:szCs w:val="22"/>
        </w:rPr>
        <w:t>(nazwa i adres Wykonawcy lub pieczęć)</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 xml:space="preserve">mając na uwadze treść dyspozycji z art. 24 ust. 1 pkt 23 w związku z art. 24 ust. 11 ustawy z dnia 29 stycznia 2004 r. Prawo zamówień </w:t>
      </w:r>
      <w:r w:rsidRPr="00CB101C">
        <w:rPr>
          <w:rFonts w:ascii="Cambria" w:eastAsia="Cambria" w:hAnsi="Cambria" w:cs="Cambria"/>
          <w:sz w:val="22"/>
          <w:szCs w:val="22"/>
        </w:rPr>
        <w:t xml:space="preserve">publicznych </w:t>
      </w:r>
      <w:r w:rsidR="00CB101C" w:rsidRPr="00CB101C">
        <w:rPr>
          <w:rFonts w:ascii="Cambria" w:eastAsia="Cambria" w:hAnsi="Cambria" w:cs="Cambria"/>
          <w:sz w:val="22"/>
          <w:szCs w:val="22"/>
        </w:rPr>
        <w:t xml:space="preserve">(Dz.U.2019 poz. 1843 z dnia 27.09.2019)– </w:t>
      </w:r>
      <w:r>
        <w:rPr>
          <w:rFonts w:ascii="Cambria" w:eastAsia="Cambria" w:hAnsi="Cambria" w:cs="Cambria"/>
          <w:color w:val="000000"/>
          <w:sz w:val="22"/>
          <w:szCs w:val="22"/>
        </w:rPr>
        <w:t>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w/w 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pPr>
        <w:numPr>
          <w:ilvl w:val="0"/>
          <w:numId w:val="7"/>
        </w:numPr>
        <w:pBdr>
          <w:top w:val="nil"/>
          <w:left w:val="nil"/>
          <w:bottom w:val="nil"/>
          <w:right w:val="nil"/>
          <w:between w:val="nil"/>
        </w:pBdr>
        <w:rPr>
          <w:color w:val="000000"/>
        </w:rPr>
      </w:pPr>
      <w:r>
        <w:rPr>
          <w:rFonts w:ascii="Cambria" w:eastAsia="Cambria" w:hAnsi="Cambria" w:cs="Cambria"/>
          <w:color w:val="000000"/>
          <w:sz w:val="22"/>
          <w:szCs w:val="22"/>
        </w:rPr>
        <w:t xml:space="preserve">w/w 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ind w:left="5664" w:firstLine="707"/>
        <w:rPr>
          <w:rFonts w:ascii="Tahoma" w:eastAsia="Tahoma" w:hAnsi="Tahoma" w:cs="Tahoma"/>
          <w:color w:val="000000"/>
          <w:sz w:val="24"/>
          <w:szCs w:val="24"/>
        </w:rPr>
      </w:pPr>
      <w:r>
        <w:rPr>
          <w:rFonts w:ascii="Cambria" w:eastAsia="Cambria" w:hAnsi="Cambria" w:cs="Cambria"/>
          <w:i/>
          <w:color w:val="000000"/>
          <w:sz w:val="22"/>
          <w:szCs w:val="22"/>
        </w:rPr>
        <w:t>Pieczęć i podpis</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lastRenderedPageBreak/>
        <w:t>Załącznik nr 7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w:t>
      </w:r>
      <w:r w:rsidRPr="00CB101C">
        <w:rPr>
          <w:rFonts w:ascii="Cambria" w:eastAsia="Cambria" w:hAnsi="Cambria" w:cs="Cambria"/>
          <w:sz w:val="22"/>
          <w:szCs w:val="22"/>
        </w:rPr>
        <w:t xml:space="preserve">stycznia 2004 r. Prawo zamówień publicznych </w:t>
      </w:r>
      <w:r w:rsidR="00CB101C" w:rsidRPr="00CB101C">
        <w:rPr>
          <w:rFonts w:ascii="Cambria" w:eastAsia="Cambria" w:hAnsi="Cambria" w:cs="Cambria"/>
          <w:sz w:val="22"/>
          <w:szCs w:val="22"/>
        </w:rPr>
        <w:t xml:space="preserve">(Dz.U.2019 poz. 1843 z dnia 27.09.2019)– </w:t>
      </w:r>
      <w:r w:rsidRPr="00CB101C">
        <w:rPr>
          <w:rFonts w:ascii="Cambria" w:eastAsia="Cambria" w:hAnsi="Cambria" w:cs="Cambria"/>
          <w:sz w:val="22"/>
          <w:szCs w:val="22"/>
        </w:rPr>
        <w:t xml:space="preserve">w związku ze </w:t>
      </w:r>
      <w:r>
        <w:rPr>
          <w:rFonts w:ascii="Cambria" w:eastAsia="Cambria" w:hAnsi="Cambria" w:cs="Cambria"/>
          <w:color w:val="000000"/>
          <w:sz w:val="22"/>
          <w:szCs w:val="22"/>
        </w:rPr>
        <w:t>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AC1193">
        <w:rPr>
          <w:rFonts w:ascii="Cambria" w:eastAsia="Cambria" w:hAnsi="Cambria" w:cs="Cambria"/>
          <w:sz w:val="22"/>
          <w:szCs w:val="22"/>
        </w:rPr>
        <w:t xml:space="preserve">PN- </w:t>
      </w:r>
      <w:r w:rsidR="00AC1193" w:rsidRPr="00AC1193">
        <w:rPr>
          <w:rFonts w:ascii="Cambria" w:eastAsia="Cambria" w:hAnsi="Cambria" w:cs="Cambria"/>
          <w:sz w:val="22"/>
          <w:szCs w:val="22"/>
        </w:rPr>
        <w:t>71</w:t>
      </w:r>
      <w:r w:rsidRPr="00AC1193">
        <w:rPr>
          <w:rFonts w:ascii="Cambria" w:eastAsia="Cambria" w:hAnsi="Cambria" w:cs="Cambria"/>
          <w:sz w:val="22"/>
          <w:szCs w:val="22"/>
        </w:rPr>
        <w:t xml:space="preserve">/2019 </w:t>
      </w:r>
      <w:r w:rsidR="00BF6C5E">
        <w:rPr>
          <w:rFonts w:ascii="Cambria" w:eastAsia="Cambria" w:hAnsi="Cambria" w:cs="Cambria"/>
          <w:color w:val="000000"/>
          <w:sz w:val="22"/>
          <w:szCs w:val="22"/>
        </w:rPr>
        <w:t xml:space="preserve">na dostawę </w:t>
      </w:r>
      <w:r w:rsidR="0046520B">
        <w:rPr>
          <w:rFonts w:ascii="Cambria" w:eastAsia="Cambria" w:hAnsi="Cambria" w:cs="Cambria"/>
          <w:color w:val="000000"/>
          <w:sz w:val="22"/>
          <w:szCs w:val="22"/>
        </w:rPr>
        <w:t>wyrobów medycznych (</w:t>
      </w:r>
      <w:r w:rsidR="00F5240B">
        <w:rPr>
          <w:rFonts w:ascii="Cambria" w:eastAsia="Cambria" w:hAnsi="Cambria" w:cs="Cambria"/>
          <w:color w:val="000000"/>
          <w:sz w:val="22"/>
          <w:szCs w:val="22"/>
        </w:rPr>
        <w:t>obłożenia sterylne</w:t>
      </w:r>
      <w:r w:rsidR="0046520B">
        <w:rPr>
          <w:rFonts w:ascii="Cambria" w:eastAsia="Cambria" w:hAnsi="Cambria" w:cs="Cambria"/>
          <w:color w:val="000000"/>
          <w:sz w:val="22"/>
          <w:szCs w:val="22"/>
        </w:rPr>
        <w:t xml:space="preserve">) </w:t>
      </w:r>
      <w:r>
        <w:rPr>
          <w:rFonts w:ascii="Cambria" w:eastAsia="Cambria" w:hAnsi="Cambria" w:cs="Cambria"/>
          <w:color w:val="00B050"/>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 xml:space="preserve">Firma Wykonawcy: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sz w:val="28"/>
          <w:szCs w:val="28"/>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8"/>
          <w:szCs w:val="28"/>
        </w:rPr>
        <w:t>NIP …………………………………….. *</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wybór naszej oferty </w:t>
      </w:r>
      <w:r>
        <w:rPr>
          <w:rFonts w:ascii="Cambria" w:eastAsia="Cambria" w:hAnsi="Cambria" w:cs="Cambria"/>
          <w:b/>
          <w:color w:val="000000"/>
          <w:sz w:val="24"/>
          <w:szCs w:val="24"/>
        </w:rPr>
        <w:t>nie 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wybór naszej oferty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obowiązku podatkowego zgodnie z przepisami o podatku od towarów i usług</w:t>
      </w:r>
      <w:r>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pPr>
        <w:numPr>
          <w:ilvl w:val="0"/>
          <w:numId w:val="19"/>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Przedmiotem naszej oferty,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pPr>
        <w:pBdr>
          <w:top w:val="nil"/>
          <w:left w:val="nil"/>
          <w:bottom w:val="nil"/>
          <w:right w:val="nil"/>
          <w:between w:val="nil"/>
        </w:pBdr>
        <w:ind w:firstLine="708"/>
        <w:jc w:val="both"/>
        <w:rPr>
          <w:rFonts w:ascii="Cambria" w:eastAsia="Cambria" w:hAnsi="Cambria" w:cs="Cambria"/>
          <w:color w:val="000000"/>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A54219">
      <w:pPr>
        <w:pBdr>
          <w:top w:val="nil"/>
          <w:left w:val="nil"/>
          <w:bottom w:val="nil"/>
          <w:right w:val="nil"/>
          <w:between w:val="nil"/>
        </w:pBdr>
        <w:ind w:firstLine="708"/>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t>Podpis i pieczęć Wykonawcy</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46520B" w:rsidRDefault="0046520B">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rPr>
          <w:color w:val="000000"/>
          <w:sz w:val="24"/>
          <w:szCs w:val="24"/>
        </w:rPr>
      </w:pPr>
      <w:r>
        <w:rPr>
          <w:b/>
          <w:color w:val="000000"/>
          <w:sz w:val="24"/>
          <w:szCs w:val="24"/>
        </w:rPr>
        <w:t>Załącznik nr 8 do SIWZ</w:t>
      </w:r>
    </w:p>
    <w:p w:rsidR="00A54219" w:rsidRDefault="0092190B">
      <w:pPr>
        <w:pBdr>
          <w:top w:val="nil"/>
          <w:left w:val="nil"/>
          <w:bottom w:val="nil"/>
          <w:right w:val="nil"/>
          <w:between w:val="nil"/>
        </w:pBdr>
        <w:rPr>
          <w:color w:val="000000"/>
          <w:sz w:val="24"/>
          <w:szCs w:val="24"/>
        </w:rPr>
      </w:pPr>
      <w:r>
        <w:rPr>
          <w:b/>
          <w:color w:val="000000"/>
          <w:sz w:val="24"/>
          <w:szCs w:val="24"/>
        </w:rPr>
        <w:t>Informacja dla Wykonawców dotycząca RODO wraz z wzorem Oświadczenia</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rPr>
      </w:pPr>
      <w:r>
        <w:rPr>
          <w:color w:val="000000"/>
          <w:sz w:val="24"/>
          <w:szCs w:val="24"/>
        </w:rPr>
        <w:t>1Klauzula informacyjna z art. 13 RODO</w:t>
      </w:r>
    </w:p>
    <w:p w:rsidR="00A54219" w:rsidRDefault="0092190B">
      <w:pPr>
        <w:pBdr>
          <w:top w:val="nil"/>
          <w:left w:val="nil"/>
          <w:bottom w:val="nil"/>
          <w:right w:val="nil"/>
          <w:between w:val="nil"/>
        </w:pBdr>
        <w:rPr>
          <w:color w:val="000000"/>
          <w:sz w:val="24"/>
          <w:szCs w:val="24"/>
        </w:rPr>
      </w:pPr>
      <w:r>
        <w:rPr>
          <w:color w:val="000000"/>
          <w:sz w:val="24"/>
          <w:szCs w:val="24"/>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Default="0092190B">
      <w:pPr>
        <w:pBdr>
          <w:top w:val="nil"/>
          <w:left w:val="nil"/>
          <w:bottom w:val="nil"/>
          <w:right w:val="nil"/>
          <w:between w:val="nil"/>
        </w:pBdr>
        <w:rPr>
          <w:color w:val="000000"/>
          <w:sz w:val="24"/>
          <w:szCs w:val="24"/>
        </w:rPr>
      </w:pPr>
      <w:r>
        <w:rPr>
          <w:color w:val="000000"/>
          <w:sz w:val="24"/>
          <w:szCs w:val="24"/>
        </w:rPr>
        <w:t>b/.administratorem Pani/Pana danych osobowych jest Mazowieckie Centrum Rehabilitacji STOCER Sp. z o.o., ul. Wierzejewskiego 12, 05-510 Konstancin-Jeziorna</w:t>
      </w:r>
      <w:r>
        <w:rPr>
          <w:i/>
          <w:color w:val="000000"/>
          <w:sz w:val="24"/>
          <w:szCs w:val="24"/>
        </w:rPr>
        <w:t>.</w:t>
      </w:r>
    </w:p>
    <w:p w:rsidR="00A54219" w:rsidRDefault="0092190B">
      <w:pPr>
        <w:pBdr>
          <w:top w:val="nil"/>
          <w:left w:val="nil"/>
          <w:bottom w:val="nil"/>
          <w:right w:val="nil"/>
          <w:between w:val="nil"/>
        </w:pBdr>
        <w:rPr>
          <w:color w:val="000000"/>
          <w:sz w:val="24"/>
          <w:szCs w:val="24"/>
        </w:rPr>
      </w:pPr>
      <w:r>
        <w:rPr>
          <w:color w:val="000000"/>
          <w:sz w:val="24"/>
          <w:szCs w:val="24"/>
        </w:rPr>
        <w:t xml:space="preserve">c/.we wszystkich sprawach z zakresu ochrony danych osobowych może Pani/Pan kontaktować się z wyznaczonym przez Administratora danych Inspektorem Ochrony Danych (pod adresem iod@stocer.pl); </w:t>
      </w:r>
    </w:p>
    <w:p w:rsidR="00A54219" w:rsidRDefault="0092190B">
      <w:pPr>
        <w:pBdr>
          <w:top w:val="nil"/>
          <w:left w:val="nil"/>
          <w:bottom w:val="nil"/>
          <w:right w:val="nil"/>
          <w:between w:val="nil"/>
        </w:pBdr>
        <w:rPr>
          <w:color w:val="000000"/>
          <w:sz w:val="24"/>
          <w:szCs w:val="24"/>
        </w:rPr>
      </w:pPr>
      <w:r>
        <w:rPr>
          <w:color w:val="000000"/>
          <w:sz w:val="24"/>
          <w:szCs w:val="24"/>
        </w:rPr>
        <w:t>d/.Pani/Pana dane osobowe przetwarzane będą na podstawie art. 6 ust. 1 lit. c</w:t>
      </w:r>
      <w:r>
        <w:rPr>
          <w:i/>
          <w:color w:val="000000"/>
          <w:sz w:val="24"/>
          <w:szCs w:val="24"/>
        </w:rPr>
        <w:t xml:space="preserve"> </w:t>
      </w:r>
      <w:r>
        <w:rPr>
          <w:color w:val="000000"/>
          <w:sz w:val="24"/>
          <w:szCs w:val="24"/>
        </w:rPr>
        <w:t>RODO w celu związanym z postępowaniem o udzielenie zamówienia publicznego na dostawę/usługę/robotę budowlaną …………………….znak sprawy PN………/2019</w:t>
      </w:r>
      <w:r>
        <w:rPr>
          <w:i/>
          <w:color w:val="000000"/>
          <w:sz w:val="24"/>
          <w:szCs w:val="24"/>
        </w:rPr>
        <w:t xml:space="preserve"> </w:t>
      </w:r>
      <w:r>
        <w:rPr>
          <w:color w:val="000000"/>
          <w:sz w:val="24"/>
          <w:szCs w:val="24"/>
        </w:rPr>
        <w:t>prowadzonym w trybie przetargu nieograniczonego.</w:t>
      </w:r>
    </w:p>
    <w:p w:rsidR="00A54219" w:rsidRDefault="0092190B">
      <w:pPr>
        <w:pBdr>
          <w:top w:val="nil"/>
          <w:left w:val="nil"/>
          <w:bottom w:val="nil"/>
          <w:right w:val="nil"/>
          <w:between w:val="nil"/>
        </w:pBdr>
        <w:rPr>
          <w:color w:val="000000"/>
          <w:sz w:val="24"/>
          <w:szCs w:val="24"/>
        </w:rPr>
      </w:pPr>
      <w:r>
        <w:rPr>
          <w:color w:val="000000"/>
          <w:sz w:val="24"/>
          <w:szCs w:val="24"/>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r>
        <w:rPr>
          <w:color w:val="000000"/>
          <w:sz w:val="24"/>
          <w:szCs w:val="24"/>
        </w:rPr>
        <w:t xml:space="preserve">f/.Pani/Pana dane osobowe będą przechowywane, zgodnie z art. 97 ust. 1 ustawy </w:t>
      </w:r>
      <w:proofErr w:type="spellStart"/>
      <w:r>
        <w:rPr>
          <w:color w:val="000000"/>
          <w:sz w:val="24"/>
          <w:szCs w:val="24"/>
        </w:rPr>
        <w:t>Pzp</w:t>
      </w:r>
      <w:proofErr w:type="spellEnd"/>
      <w:r>
        <w:rPr>
          <w:color w:val="000000"/>
          <w:sz w:val="24"/>
          <w:szCs w:val="24"/>
        </w:rPr>
        <w:t>, przez okres 4 lat od dnia zakończenia postępowania o udzielenie zamówienia, a jeżeli czas trwania umowy przekracza 4 lata, okres przechowywania obejmuje cały czas trwania umowy;</w:t>
      </w:r>
    </w:p>
    <w:p w:rsidR="00A54219" w:rsidRDefault="0092190B">
      <w:pPr>
        <w:pBdr>
          <w:top w:val="nil"/>
          <w:left w:val="nil"/>
          <w:bottom w:val="nil"/>
          <w:right w:val="nil"/>
          <w:between w:val="nil"/>
        </w:pBdr>
        <w:rPr>
          <w:color w:val="000000"/>
          <w:sz w:val="24"/>
          <w:szCs w:val="24"/>
        </w:rPr>
      </w:pPr>
      <w:r>
        <w:rPr>
          <w:color w:val="000000"/>
          <w:sz w:val="24"/>
          <w:szCs w:val="24"/>
        </w:rPr>
        <w:t xml:space="preserve">g/.obowiązek podania przez Panią/Pana danych osobowych bezpośrednio Pani/Pana dotyczących jest wymogiem ustawowym określonym w przepisach ustawy </w:t>
      </w:r>
      <w:proofErr w:type="spellStart"/>
      <w:r>
        <w:rPr>
          <w:color w:val="000000"/>
          <w:sz w:val="24"/>
          <w:szCs w:val="24"/>
        </w:rPr>
        <w:t>Pzp</w:t>
      </w:r>
      <w:proofErr w:type="spellEnd"/>
      <w:r>
        <w:rPr>
          <w:color w:val="000000"/>
          <w:sz w:val="24"/>
          <w:szCs w:val="24"/>
        </w:rPr>
        <w:t xml:space="preserve">, związanym z udziałem w postępowaniu o udzielenie zamówienia publicznego; </w:t>
      </w:r>
    </w:p>
    <w:p w:rsidR="00A54219" w:rsidRDefault="0092190B">
      <w:pPr>
        <w:pBdr>
          <w:top w:val="nil"/>
          <w:left w:val="nil"/>
          <w:bottom w:val="nil"/>
          <w:right w:val="nil"/>
          <w:between w:val="nil"/>
        </w:pBdr>
        <w:rPr>
          <w:color w:val="000000"/>
          <w:sz w:val="24"/>
          <w:szCs w:val="24"/>
        </w:rPr>
      </w:pPr>
      <w:r>
        <w:rPr>
          <w:color w:val="000000"/>
          <w:sz w:val="24"/>
          <w:szCs w:val="24"/>
        </w:rPr>
        <w:t xml:space="preserve">h/.konsekwencje niepodania określonych danych wynikają z ustawy </w:t>
      </w:r>
      <w:proofErr w:type="spellStart"/>
      <w:r>
        <w:rPr>
          <w:color w:val="000000"/>
          <w:sz w:val="24"/>
          <w:szCs w:val="24"/>
        </w:rPr>
        <w:t>Pzp</w:t>
      </w:r>
      <w:proofErr w:type="spellEnd"/>
      <w:r>
        <w:rPr>
          <w:color w:val="000000"/>
          <w:sz w:val="24"/>
          <w:szCs w:val="24"/>
        </w:rPr>
        <w:t xml:space="preserve">;  </w:t>
      </w:r>
    </w:p>
    <w:p w:rsidR="00A54219" w:rsidRDefault="0092190B">
      <w:pPr>
        <w:pBdr>
          <w:top w:val="nil"/>
          <w:left w:val="nil"/>
          <w:bottom w:val="nil"/>
          <w:right w:val="nil"/>
          <w:between w:val="nil"/>
        </w:pBdr>
        <w:rPr>
          <w:color w:val="000000"/>
          <w:sz w:val="24"/>
          <w:szCs w:val="24"/>
        </w:rPr>
      </w:pPr>
      <w:r>
        <w:rPr>
          <w:color w:val="000000"/>
          <w:sz w:val="24"/>
          <w:szCs w:val="24"/>
        </w:rPr>
        <w:t>i/.w odniesieniu do Pani/Pana danych osobowych decyzje nie będą podejmowane w sposób zautomatyzowany, stosowanie do art. 22 RODO;</w:t>
      </w:r>
    </w:p>
    <w:p w:rsidR="00A54219" w:rsidRDefault="0092190B">
      <w:pPr>
        <w:pBdr>
          <w:top w:val="nil"/>
          <w:left w:val="nil"/>
          <w:bottom w:val="nil"/>
          <w:right w:val="nil"/>
          <w:between w:val="nil"/>
        </w:pBdr>
        <w:rPr>
          <w:color w:val="000000"/>
          <w:sz w:val="24"/>
          <w:szCs w:val="24"/>
        </w:rPr>
      </w:pPr>
      <w:r>
        <w:rPr>
          <w:rFonts w:ascii="Calibri" w:eastAsia="Calibri" w:hAnsi="Calibri" w:cs="Calibri"/>
          <w:i/>
          <w:color w:val="000000"/>
          <w:sz w:val="24"/>
          <w:szCs w:val="24"/>
        </w:rPr>
        <w:t>j/.administrator danych nie ma zamiaru przekazywać danych osobowych do państwa trzeciego lub organizacji międzynarodowej;</w:t>
      </w:r>
    </w:p>
    <w:p w:rsidR="00A54219" w:rsidRDefault="0092190B">
      <w:pPr>
        <w:pBdr>
          <w:top w:val="nil"/>
          <w:left w:val="nil"/>
          <w:bottom w:val="nil"/>
          <w:right w:val="nil"/>
          <w:between w:val="nil"/>
        </w:pBdr>
        <w:rPr>
          <w:color w:val="000000"/>
          <w:sz w:val="24"/>
          <w:szCs w:val="24"/>
        </w:rPr>
      </w:pPr>
      <w:r>
        <w:rPr>
          <w:color w:val="000000"/>
          <w:sz w:val="24"/>
          <w:szCs w:val="24"/>
        </w:rPr>
        <w:t>k/.posiada Pani/Pan:</w:t>
      </w:r>
    </w:p>
    <w:p w:rsidR="00A54219" w:rsidRDefault="0092190B">
      <w:pPr>
        <w:pBdr>
          <w:top w:val="nil"/>
          <w:left w:val="nil"/>
          <w:bottom w:val="nil"/>
          <w:right w:val="nil"/>
          <w:between w:val="nil"/>
        </w:pBdr>
        <w:rPr>
          <w:color w:val="000000"/>
          <w:sz w:val="24"/>
          <w:szCs w:val="24"/>
        </w:rPr>
      </w:pPr>
      <w:r>
        <w:rPr>
          <w:color w:val="000000"/>
          <w:sz w:val="24"/>
          <w:szCs w:val="24"/>
        </w:rPr>
        <w:t>- na podstawie art. 15 RODO prawo dostępu do danych osobowych Pani/Pana dotyczących;</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16 RODO prawo do sprostowania Pani/Pana danych osobowych </w:t>
      </w:r>
      <w:r>
        <w:rPr>
          <w:b/>
          <w:color w:val="000000"/>
          <w:sz w:val="24"/>
          <w:szCs w:val="24"/>
          <w:vertAlign w:val="superscript"/>
        </w:rPr>
        <w:t>**</w:t>
      </w:r>
      <w:r>
        <w:rPr>
          <w:color w:val="000000"/>
          <w:sz w:val="24"/>
          <w:szCs w:val="24"/>
        </w:rPr>
        <w:t>;</w:t>
      </w:r>
    </w:p>
    <w:p w:rsidR="00A54219" w:rsidRDefault="0092190B">
      <w:pPr>
        <w:pBdr>
          <w:top w:val="nil"/>
          <w:left w:val="nil"/>
          <w:bottom w:val="nil"/>
          <w:right w:val="nil"/>
          <w:between w:val="nil"/>
        </w:pBdr>
        <w:rPr>
          <w:color w:val="000000"/>
          <w:sz w:val="24"/>
          <w:szCs w:val="24"/>
        </w:rPr>
      </w:pPr>
      <w:r>
        <w:rPr>
          <w:color w:val="000000"/>
          <w:sz w:val="24"/>
          <w:szCs w:val="24"/>
        </w:rPr>
        <w:t xml:space="preserve">- na podstawie art. 18 RODO prawo żądania od administratora ograniczenia przetwarzania danych osobowych z zastrzeżeniem przypadków, o których mowa w art. 18 ust. 2 RODO ***;  </w:t>
      </w:r>
    </w:p>
    <w:p w:rsidR="00A54219" w:rsidRDefault="0092190B">
      <w:pPr>
        <w:pBdr>
          <w:top w:val="nil"/>
          <w:left w:val="nil"/>
          <w:bottom w:val="nil"/>
          <w:right w:val="nil"/>
          <w:between w:val="nil"/>
        </w:pBdr>
        <w:rPr>
          <w:color w:val="00B0F0"/>
          <w:sz w:val="24"/>
          <w:szCs w:val="24"/>
        </w:rPr>
      </w:pPr>
      <w:r>
        <w:rPr>
          <w:color w:val="000000"/>
          <w:sz w:val="24"/>
          <w:szCs w:val="24"/>
        </w:rPr>
        <w:t>- prawo do wniesienia skargi do Prezesa Urzędu Ochrony Danych Osobowych, gdy uzna Pani/Pan, że przetwarzanie danych osobowych Pani/Pana dotyczących narusza przepisy RODO;</w:t>
      </w:r>
    </w:p>
    <w:p w:rsidR="00A54219" w:rsidRDefault="0092190B">
      <w:pPr>
        <w:pBdr>
          <w:top w:val="nil"/>
          <w:left w:val="nil"/>
          <w:bottom w:val="nil"/>
          <w:right w:val="nil"/>
          <w:between w:val="nil"/>
        </w:pBdr>
        <w:rPr>
          <w:color w:val="00B0F0"/>
          <w:sz w:val="24"/>
          <w:szCs w:val="24"/>
        </w:rPr>
      </w:pPr>
      <w:r>
        <w:rPr>
          <w:color w:val="000000"/>
          <w:sz w:val="24"/>
          <w:szCs w:val="24"/>
        </w:rPr>
        <w:t>nie przysługuje Pani/Panu:</w:t>
      </w:r>
    </w:p>
    <w:p w:rsidR="00A54219" w:rsidRDefault="0092190B">
      <w:pPr>
        <w:pBdr>
          <w:top w:val="nil"/>
          <w:left w:val="nil"/>
          <w:bottom w:val="nil"/>
          <w:right w:val="nil"/>
          <w:between w:val="nil"/>
        </w:pBdr>
        <w:rPr>
          <w:color w:val="00B0F0"/>
          <w:sz w:val="24"/>
          <w:szCs w:val="24"/>
        </w:rPr>
      </w:pPr>
      <w:r>
        <w:rPr>
          <w:color w:val="000000"/>
          <w:sz w:val="24"/>
          <w:szCs w:val="24"/>
        </w:rPr>
        <w:t>w związku z art. 17 ust. 3 lit. b, d lub e RODO prawo do usunięcia danych osobowych;</w:t>
      </w:r>
    </w:p>
    <w:p w:rsidR="00A54219" w:rsidRDefault="0092190B">
      <w:pPr>
        <w:pBdr>
          <w:top w:val="nil"/>
          <w:left w:val="nil"/>
          <w:bottom w:val="nil"/>
          <w:right w:val="nil"/>
          <w:between w:val="nil"/>
        </w:pBdr>
        <w:rPr>
          <w:color w:val="000000"/>
          <w:sz w:val="24"/>
          <w:szCs w:val="24"/>
        </w:rPr>
      </w:pPr>
      <w:r>
        <w:rPr>
          <w:color w:val="000000"/>
          <w:sz w:val="24"/>
          <w:szCs w:val="24"/>
        </w:rPr>
        <w:t>prawo do przenoszenia danych osobowych, o którym mowa w art. 20 RODO;</w:t>
      </w:r>
    </w:p>
    <w:p w:rsidR="00A54219" w:rsidRDefault="0092190B">
      <w:pPr>
        <w:pBdr>
          <w:top w:val="nil"/>
          <w:left w:val="nil"/>
          <w:bottom w:val="nil"/>
          <w:right w:val="nil"/>
          <w:between w:val="nil"/>
        </w:pBdr>
        <w:rPr>
          <w:color w:val="000000"/>
          <w:sz w:val="24"/>
          <w:szCs w:val="24"/>
        </w:rPr>
      </w:pPr>
      <w:r>
        <w:rPr>
          <w:b/>
          <w:color w:val="000000"/>
          <w:sz w:val="24"/>
          <w:szCs w:val="24"/>
        </w:rPr>
        <w:t>na podstawie art. 21 RODO prawo sprzeciwu, wobec przetwarzania danych osobowych, gdyż podstawą prawną przetwarzania Pani/Pana danych osobowych jest art. 6 ust. 1 lit. c RODO</w:t>
      </w:r>
      <w:r>
        <w:rPr>
          <w:color w:val="000000"/>
          <w:sz w:val="24"/>
          <w:szCs w:val="24"/>
        </w:rPr>
        <w:t>.</w:t>
      </w:r>
      <w:r>
        <w:rPr>
          <w:b/>
          <w:color w:val="000000"/>
          <w:sz w:val="24"/>
          <w:szCs w:val="24"/>
        </w:rPr>
        <w:t xml:space="preserve"> </w:t>
      </w: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24"/>
          <w:szCs w:val="24"/>
        </w:rPr>
      </w:pPr>
    </w:p>
    <w:p w:rsidR="00A54219" w:rsidRDefault="00A54219">
      <w:pPr>
        <w:pBdr>
          <w:top w:val="nil"/>
          <w:left w:val="nil"/>
          <w:bottom w:val="nil"/>
          <w:right w:val="nil"/>
          <w:between w:val="nil"/>
        </w:pBdr>
        <w:rPr>
          <w:color w:val="000000"/>
          <w:sz w:val="18"/>
          <w:szCs w:val="18"/>
        </w:rPr>
      </w:pPr>
    </w:p>
    <w:p w:rsidR="00A54219" w:rsidRDefault="0092190B">
      <w:pPr>
        <w:pBdr>
          <w:top w:val="nil"/>
          <w:left w:val="nil"/>
          <w:bottom w:val="nil"/>
          <w:right w:val="nil"/>
          <w:between w:val="nil"/>
        </w:pBdr>
        <w:rPr>
          <w:color w:val="000000"/>
          <w:sz w:val="18"/>
          <w:szCs w:val="18"/>
        </w:rPr>
      </w:pPr>
      <w:r>
        <w:rPr>
          <w:color w:val="000000"/>
          <w:sz w:val="18"/>
          <w:szCs w:val="18"/>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rPr>
          <w:color w:val="000000"/>
          <w:sz w:val="24"/>
          <w:szCs w:val="24"/>
          <w:u w:val="single"/>
        </w:rPr>
      </w:pPr>
      <w:r>
        <w:rPr>
          <w:color w:val="000000"/>
          <w:sz w:val="24"/>
          <w:szCs w:val="24"/>
        </w:rPr>
        <w:t xml:space="preserve">1.1.Wykonzwca składa Oświadczenie w zakresie określonym w art. 13 i art. 14 RODO wobec osób fizycznych – Załącznik do Formularza ofertowego </w:t>
      </w:r>
      <w:r>
        <w:rPr>
          <w:i/>
          <w:color w:val="000000"/>
          <w:sz w:val="24"/>
          <w:szCs w:val="24"/>
          <w:u w:val="single"/>
        </w:rPr>
        <w:t>(jeśli dotyczy</w:t>
      </w:r>
      <w:r>
        <w:rPr>
          <w:color w:val="000000"/>
          <w:sz w:val="24"/>
          <w:szCs w:val="24"/>
          <w:u w:val="single"/>
        </w:rPr>
        <w:t>)</w:t>
      </w:r>
    </w:p>
    <w:p w:rsidR="00A54219" w:rsidRDefault="00A54219">
      <w:pPr>
        <w:pBdr>
          <w:top w:val="nil"/>
          <w:left w:val="nil"/>
          <w:bottom w:val="nil"/>
          <w:right w:val="nil"/>
          <w:between w:val="nil"/>
        </w:pBdr>
        <w:rPr>
          <w:color w:val="000000"/>
          <w:sz w:val="24"/>
          <w:szCs w:val="24"/>
          <w:u w:val="single"/>
        </w:rPr>
      </w:pPr>
    </w:p>
    <w:p w:rsidR="00A54219" w:rsidRDefault="00A54219">
      <w:pPr>
        <w:pBdr>
          <w:top w:val="nil"/>
          <w:left w:val="nil"/>
          <w:bottom w:val="nil"/>
          <w:right w:val="nil"/>
          <w:between w:val="nil"/>
        </w:pBdr>
        <w:ind w:left="7080"/>
        <w:rPr>
          <w:rFonts w:ascii="Garamond" w:eastAsia="Garamond" w:hAnsi="Garamond" w:cs="Garamond"/>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A54219">
      <w:pPr>
        <w:pBdr>
          <w:top w:val="nil"/>
          <w:left w:val="nil"/>
          <w:bottom w:val="nil"/>
          <w:right w:val="nil"/>
          <w:between w:val="nil"/>
        </w:pBdr>
        <w:jc w:val="right"/>
        <w:rPr>
          <w:rFonts w:ascii="Tahoma" w:eastAsia="Tahoma" w:hAnsi="Tahoma" w:cs="Tahoma"/>
          <w:color w:val="000000"/>
          <w:sz w:val="24"/>
          <w:szCs w:val="24"/>
        </w:rPr>
      </w:pP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 xml:space="preserve">PN </w:t>
      </w:r>
      <w:r w:rsidR="00AC1193">
        <w:rPr>
          <w:rFonts w:ascii="Tahoma" w:eastAsia="Tahoma" w:hAnsi="Tahoma" w:cs="Tahoma"/>
          <w:b/>
          <w:color w:val="000000"/>
          <w:sz w:val="24"/>
          <w:szCs w:val="24"/>
        </w:rPr>
        <w:t>71</w:t>
      </w:r>
      <w:r>
        <w:rPr>
          <w:rFonts w:ascii="Tahoma" w:eastAsia="Tahoma" w:hAnsi="Tahoma" w:cs="Tahoma"/>
          <w:b/>
          <w:color w:val="000000"/>
          <w:sz w:val="24"/>
          <w:szCs w:val="24"/>
        </w:rPr>
        <w:t>/2019</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92190B">
      <w:pPr>
        <w:pBdr>
          <w:top w:val="nil"/>
          <w:left w:val="nil"/>
          <w:bottom w:val="nil"/>
          <w:right w:val="nil"/>
          <w:between w:val="nil"/>
        </w:pBdr>
        <w:spacing w:before="280" w:after="280" w:line="360" w:lineRule="auto"/>
        <w:jc w:val="center"/>
        <w:rPr>
          <w:color w:val="000000"/>
          <w:sz w:val="22"/>
          <w:szCs w:val="22"/>
        </w:rPr>
      </w:pPr>
      <w:r>
        <w:rPr>
          <w:rFonts w:ascii="Arial" w:eastAsia="Arial" w:hAnsi="Arial" w:cs="Arial"/>
          <w:color w:val="000000"/>
          <w:sz w:val="16"/>
          <w:szCs w:val="16"/>
        </w:rPr>
        <w:t xml:space="preserve">                                                                                                                                data i podpis</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w:t>
      </w:r>
      <w:r w:rsidR="00F5240B">
        <w:rPr>
          <w:rFonts w:ascii="Tahoma" w:eastAsia="Tahoma" w:hAnsi="Tahoma" w:cs="Tahoma"/>
          <w:color w:val="000000"/>
          <w:sz w:val="16"/>
          <w:szCs w:val="16"/>
        </w:rPr>
        <w:t>eślenie)</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5"/>
      <w:footerReference w:type="first" r:id="rId2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BE" w:rsidRDefault="005B26BE">
      <w:r>
        <w:separator/>
      </w:r>
    </w:p>
  </w:endnote>
  <w:endnote w:type="continuationSeparator" w:id="0">
    <w:p w:rsidR="005B26BE" w:rsidRDefault="005B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Univers-PL">
    <w:altName w:val="MS Mincho"/>
    <w:panose1 w:val="00000000000000000000"/>
    <w:charset w:val="81"/>
    <w:family w:val="auto"/>
    <w:notTrueType/>
    <w:pitch w:val="default"/>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BE" w:rsidRDefault="005B26B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5B26BE" w:rsidRDefault="005B26BE">
                          <w:pPr>
                            <w:textDirection w:val="btLr"/>
                          </w:pPr>
                          <w:r>
                            <w:rPr>
                              <w:rFonts w:ascii="Tahoma" w:eastAsia="Tahoma" w:hAnsi="Tahoma" w:cs="Tahoma"/>
                              <w:color w:val="000000"/>
                              <w:sz w:val="24"/>
                            </w:rPr>
                            <w:t xml:space="preserve"> PAGE 28</w:t>
                          </w:r>
                        </w:p>
                        <w:p w:rsidR="005B26BE" w:rsidRDefault="005B26BE">
                          <w:pPr>
                            <w:textDirection w:val="btLr"/>
                          </w:pPr>
                        </w:p>
                      </w:txbxContent>
                    </wps:txbx>
                    <wps:bodyPr spcFirstLastPara="1" wrap="square" lIns="91425" tIns="45700" rIns="91425" bIns="45700" anchor="t" anchorCtr="0"/>
                  </wps:wsp>
                </a:graphicData>
              </a:graphic>
            </wp:anchor>
          </w:drawing>
        </mc:Choice>
        <mc:Fallback xmlns:w15="http://schemas.microsoft.com/office/word/2012/wordml">
          <w:pict>
            <v:rect 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" stroked="f">
              <v:textbox inset="2.53958mm,1.2694mm,2.53958mm,1.2694mm">
                <w:txbxContent>
                  <w:p w:rsidR="005B26BE" w:rsidRDefault="005B26BE">
                    <w:pPr>
                      <w:textDirection w:val="btLr"/>
                    </w:pPr>
                    <w:r>
                      <w:rPr>
                        <w:rFonts w:ascii="Tahoma" w:eastAsia="Tahoma" w:hAnsi="Tahoma" w:cs="Tahoma"/>
                        <w:color w:val="000000"/>
                        <w:sz w:val="24"/>
                      </w:rPr>
                      <w:t xml:space="preserve"> PAGE 28</w:t>
                    </w:r>
                  </w:p>
                  <w:p w:rsidR="005B26BE" w:rsidRDefault="005B26BE">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BE" w:rsidRDefault="005B26B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BE" w:rsidRDefault="005B26BE">
      <w:r>
        <w:separator/>
      </w:r>
    </w:p>
  </w:footnote>
  <w:footnote w:type="continuationSeparator" w:id="0">
    <w:p w:rsidR="005B26BE" w:rsidRDefault="005B2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1DD2380"/>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03D07543"/>
    <w:multiLevelType w:val="multilevel"/>
    <w:tmpl w:val="C2B2C8E6"/>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4">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C473CCC"/>
    <w:multiLevelType w:val="multilevel"/>
    <w:tmpl w:val="2FF2CC2E"/>
    <w:lvl w:ilvl="0">
      <w:start w:val="1"/>
      <w:numFmt w:val="decimal"/>
      <w:lvlText w:val="%1."/>
      <w:lvlJc w:val="left"/>
      <w:pPr>
        <w:ind w:left="786"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2">
    <w:nsid w:val="58B6147E"/>
    <w:multiLevelType w:val="multilevel"/>
    <w:tmpl w:val="BA5499D4"/>
    <w:lvl w:ilvl="0">
      <w:start w:val="1"/>
      <w:numFmt w:val="decimal"/>
      <w:lvlText w:val="%1."/>
      <w:lvlJc w:val="left"/>
      <w:pPr>
        <w:ind w:left="720" w:hanging="360"/>
      </w:pPr>
      <w:rPr>
        <w:rFonts w:ascii="Garamond" w:eastAsia="Garamond" w:hAnsi="Garamond" w:cs="Garamond"/>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74A53059"/>
    <w:multiLevelType w:val="multilevel"/>
    <w:tmpl w:val="F2A8D00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7F17715B"/>
    <w:multiLevelType w:val="multilevel"/>
    <w:tmpl w:val="2592CC60"/>
    <w:lvl w:ilvl="0">
      <w:start w:val="1"/>
      <w:numFmt w:val="decimal"/>
      <w:lvlText w:val="%1."/>
      <w:lvlJc w:val="left"/>
      <w:pPr>
        <w:ind w:left="720" w:hanging="360"/>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5"/>
  </w:num>
  <w:num w:numId="2">
    <w:abstractNumId w:val="19"/>
  </w:num>
  <w:num w:numId="3">
    <w:abstractNumId w:val="9"/>
  </w:num>
  <w:num w:numId="4">
    <w:abstractNumId w:val="8"/>
  </w:num>
  <w:num w:numId="5">
    <w:abstractNumId w:val="20"/>
  </w:num>
  <w:num w:numId="6">
    <w:abstractNumId w:val="3"/>
  </w:num>
  <w:num w:numId="7">
    <w:abstractNumId w:val="34"/>
  </w:num>
  <w:num w:numId="8">
    <w:abstractNumId w:val="32"/>
  </w:num>
  <w:num w:numId="9">
    <w:abstractNumId w:val="22"/>
  </w:num>
  <w:num w:numId="10">
    <w:abstractNumId w:val="36"/>
  </w:num>
  <w:num w:numId="11">
    <w:abstractNumId w:val="7"/>
  </w:num>
  <w:num w:numId="12">
    <w:abstractNumId w:val="11"/>
  </w:num>
  <w:num w:numId="13">
    <w:abstractNumId w:val="21"/>
  </w:num>
  <w:num w:numId="14">
    <w:abstractNumId w:val="25"/>
  </w:num>
  <w:num w:numId="15">
    <w:abstractNumId w:val="17"/>
  </w:num>
  <w:num w:numId="16">
    <w:abstractNumId w:val="31"/>
  </w:num>
  <w:num w:numId="17">
    <w:abstractNumId w:val="12"/>
  </w:num>
  <w:num w:numId="18">
    <w:abstractNumId w:val="6"/>
  </w:num>
  <w:num w:numId="19">
    <w:abstractNumId w:val="35"/>
  </w:num>
  <w:num w:numId="20">
    <w:abstractNumId w:val="5"/>
  </w:num>
  <w:num w:numId="21">
    <w:abstractNumId w:val="4"/>
  </w:num>
  <w:num w:numId="22">
    <w:abstractNumId w:val="29"/>
  </w:num>
  <w:num w:numId="23">
    <w:abstractNumId w:val="3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0"/>
  </w:num>
  <w:num w:numId="27">
    <w:abstractNumId w:val="23"/>
  </w:num>
  <w:num w:numId="28">
    <w:abstractNumId w:val="28"/>
  </w:num>
  <w:num w:numId="29">
    <w:abstractNumId w:val="24"/>
  </w:num>
  <w:num w:numId="30">
    <w:abstractNumId w:val="18"/>
  </w:num>
  <w:num w:numId="31">
    <w:abstractNumId w:val="26"/>
  </w:num>
  <w:num w:numId="32">
    <w:abstractNumId w:val="14"/>
  </w:num>
  <w:num w:numId="33">
    <w:abstractNumId w:val="16"/>
  </w:num>
  <w:num w:numId="34">
    <w:abstractNumId w:val="27"/>
  </w:num>
  <w:num w:numId="35">
    <w:abstractNumId w:val="13"/>
  </w:num>
  <w:num w:numId="36">
    <w:abstractNumId w:val="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119E3"/>
    <w:rsid w:val="00037293"/>
    <w:rsid w:val="00055F36"/>
    <w:rsid w:val="000836C0"/>
    <w:rsid w:val="000C5839"/>
    <w:rsid w:val="000D65A7"/>
    <w:rsid w:val="00122480"/>
    <w:rsid w:val="00150542"/>
    <w:rsid w:val="00173C31"/>
    <w:rsid w:val="00183FFA"/>
    <w:rsid w:val="00230060"/>
    <w:rsid w:val="00236C3A"/>
    <w:rsid w:val="002414F0"/>
    <w:rsid w:val="00260388"/>
    <w:rsid w:val="002819DC"/>
    <w:rsid w:val="002C206D"/>
    <w:rsid w:val="002E63AA"/>
    <w:rsid w:val="002F0C89"/>
    <w:rsid w:val="002F3DB2"/>
    <w:rsid w:val="00326853"/>
    <w:rsid w:val="00383B61"/>
    <w:rsid w:val="003A5DF9"/>
    <w:rsid w:val="0042246F"/>
    <w:rsid w:val="0046520B"/>
    <w:rsid w:val="00467119"/>
    <w:rsid w:val="004E39FD"/>
    <w:rsid w:val="005B26BE"/>
    <w:rsid w:val="0060684F"/>
    <w:rsid w:val="006651E1"/>
    <w:rsid w:val="006B424F"/>
    <w:rsid w:val="007D1A6E"/>
    <w:rsid w:val="00812111"/>
    <w:rsid w:val="008B7A8D"/>
    <w:rsid w:val="008D7D13"/>
    <w:rsid w:val="0092190B"/>
    <w:rsid w:val="009330D8"/>
    <w:rsid w:val="00960B89"/>
    <w:rsid w:val="00985E9A"/>
    <w:rsid w:val="009B1201"/>
    <w:rsid w:val="009E05D6"/>
    <w:rsid w:val="00A00B7D"/>
    <w:rsid w:val="00A41A09"/>
    <w:rsid w:val="00A54219"/>
    <w:rsid w:val="00A75446"/>
    <w:rsid w:val="00AA21A1"/>
    <w:rsid w:val="00AC1193"/>
    <w:rsid w:val="00B46387"/>
    <w:rsid w:val="00BF6C5E"/>
    <w:rsid w:val="00CB101C"/>
    <w:rsid w:val="00CC6B05"/>
    <w:rsid w:val="00D239DE"/>
    <w:rsid w:val="00D761F5"/>
    <w:rsid w:val="00D840A3"/>
    <w:rsid w:val="00ED63ED"/>
    <w:rsid w:val="00F30B9B"/>
    <w:rsid w:val="00F5240B"/>
    <w:rsid w:val="00F81892"/>
    <w:rsid w:val="00FA2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basedOn w:val="Normalny"/>
    <w:qFormat/>
    <w:rsid w:val="0046520B"/>
    <w:pPr>
      <w:ind w:left="720"/>
      <w:contextualSpacing/>
    </w:pPr>
  </w:style>
  <w:style w:type="paragraph" w:styleId="Bezodstpw">
    <w:name w:val="No Spacing"/>
    <w:link w:val="BezodstpwZnak"/>
    <w:qFormat/>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character" w:customStyle="1" w:styleId="BezodstpwZnak">
    <w:name w:val="Bez odstępów Znak"/>
    <w:link w:val="Bezodstpw"/>
    <w:rsid w:val="00CB101C"/>
  </w:style>
  <w:style w:type="paragraph" w:customStyle="1" w:styleId="Numeracja">
    <w:name w:val="Numeracja"/>
    <w:basedOn w:val="Normalny"/>
    <w:link w:val="NumeracjaZnak"/>
    <w:qFormat/>
    <w:rsid w:val="00CB101C"/>
    <w:pPr>
      <w:numPr>
        <w:ilvl w:val="1"/>
        <w:numId w:val="34"/>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6"/>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basedOn w:val="Normalny"/>
    <w:qFormat/>
    <w:rsid w:val="0046520B"/>
    <w:pPr>
      <w:ind w:left="720"/>
      <w:contextualSpacing/>
    </w:pPr>
  </w:style>
  <w:style w:type="paragraph" w:styleId="Bezodstpw">
    <w:name w:val="No Spacing"/>
    <w:link w:val="BezodstpwZnak"/>
    <w:qFormat/>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character" w:customStyle="1" w:styleId="BezodstpwZnak">
    <w:name w:val="Bez odstępów Znak"/>
    <w:link w:val="Bezodstpw"/>
    <w:rsid w:val="00CB101C"/>
  </w:style>
  <w:style w:type="paragraph" w:customStyle="1" w:styleId="Numeracja">
    <w:name w:val="Numeracja"/>
    <w:basedOn w:val="Normalny"/>
    <w:link w:val="NumeracjaZnak"/>
    <w:qFormat/>
    <w:rsid w:val="00CB101C"/>
    <w:pPr>
      <w:numPr>
        <w:ilvl w:val="1"/>
        <w:numId w:val="34"/>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6"/>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1-regulam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brutto."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efaktura@stocer.pl" TargetMode="External"/><Relationship Id="rId28" Type="http://schemas.openxmlformats.org/officeDocument/2006/relationships/theme" Target="theme/theme1.xml"/><Relationship Id="rId10" Type="http://schemas.openxmlformats.org/officeDocument/2006/relationships/hyperlink" Target="https://platformazakupowa.pl/pn/stocer/proceedings" TargetMode="External"/><Relationship Id="rId19" Type="http://schemas.openxmlformats.org/officeDocument/2006/relationships/hyperlink" Target="https://platformazakupowa.pl/pn/stocer/proceedings"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efaktura@stocer.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9025</Words>
  <Characters>54150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4</cp:revision>
  <cp:lastPrinted>2019-12-05T06:59:00Z</cp:lastPrinted>
  <dcterms:created xsi:type="dcterms:W3CDTF">2020-01-02T12:14:00Z</dcterms:created>
  <dcterms:modified xsi:type="dcterms:W3CDTF">2020-01-02T12:25:00Z</dcterms:modified>
</cp:coreProperties>
</file>