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EE210" w14:textId="31823BFB" w:rsidR="00CE53EC" w:rsidRDefault="00F83DB6" w:rsidP="00625846">
      <w:pPr>
        <w:jc w:val="both"/>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333D974E" w14:textId="77777777" w:rsidR="00E6035E" w:rsidRDefault="00F83DB6" w:rsidP="00AE4A1F">
      <w:pPr>
        <w:spacing w:line="276" w:lineRule="auto"/>
        <w:jc w:val="both"/>
        <w:rPr>
          <w:rFonts w:ascii="Tahoma" w:eastAsia="Times New Roman" w:hAnsi="Tahoma" w:cs="Tahoma"/>
          <w:b/>
          <w:kern w:val="1"/>
          <w:sz w:val="20"/>
          <w:szCs w:val="20"/>
          <w:lang w:eastAsia="hi-IN" w:bidi="hi-IN"/>
        </w:rPr>
      </w:pPr>
      <w:r w:rsidRPr="005A3E72">
        <w:rPr>
          <w:rFonts w:ascii="Tahoma" w:hAnsi="Tahoma" w:cs="Tahoma"/>
          <w:sz w:val="20"/>
          <w:szCs w:val="20"/>
        </w:rPr>
        <w:t>Tytuł postępowania:</w:t>
      </w:r>
      <w:r w:rsidR="005A3E72" w:rsidRPr="005A3E72">
        <w:rPr>
          <w:rFonts w:ascii="Tahoma" w:hAnsi="Tahoma" w:cs="Tahoma"/>
          <w:sz w:val="20"/>
          <w:szCs w:val="20"/>
        </w:rPr>
        <w:t xml:space="preserve"> </w:t>
      </w:r>
    </w:p>
    <w:p w14:paraId="15D1261A" w14:textId="488E607E" w:rsidR="00AE4A1F" w:rsidRPr="00AE4A1F" w:rsidRDefault="00E6035E" w:rsidP="00AE4A1F">
      <w:pPr>
        <w:spacing w:line="276" w:lineRule="auto"/>
        <w:jc w:val="both"/>
        <w:rPr>
          <w:rFonts w:ascii="Tahoma" w:eastAsia="Times New Roman" w:hAnsi="Tahoma" w:cs="Tahoma"/>
          <w:b/>
          <w:kern w:val="1"/>
          <w:sz w:val="20"/>
          <w:szCs w:val="20"/>
          <w:lang w:eastAsia="hi-IN" w:bidi="hi-IN"/>
        </w:rPr>
      </w:pPr>
      <w:bookmarkStart w:id="0" w:name="_Hlk66340824"/>
      <w:r>
        <w:rPr>
          <w:rFonts w:ascii="Tahoma" w:eastAsia="Times New Roman" w:hAnsi="Tahoma" w:cs="Tahoma"/>
          <w:b/>
          <w:kern w:val="1"/>
          <w:sz w:val="20"/>
          <w:szCs w:val="20"/>
          <w:lang w:eastAsia="hi-IN" w:bidi="hi-IN"/>
        </w:rPr>
        <w:t>„</w:t>
      </w:r>
      <w:r w:rsidR="00D073F9">
        <w:rPr>
          <w:rFonts w:ascii="Tahoma" w:eastAsia="Times New Roman" w:hAnsi="Tahoma" w:cs="Tahoma"/>
          <w:b/>
          <w:kern w:val="1"/>
          <w:sz w:val="20"/>
          <w:szCs w:val="20"/>
          <w:lang w:eastAsia="hi-IN" w:bidi="hi-IN"/>
        </w:rPr>
        <w:t xml:space="preserve">Likwidacja przełomu </w:t>
      </w:r>
      <w:r w:rsidR="007D2A96">
        <w:rPr>
          <w:rFonts w:ascii="Tahoma" w:eastAsia="Times New Roman" w:hAnsi="Tahoma" w:cs="Tahoma"/>
          <w:b/>
          <w:kern w:val="1"/>
          <w:sz w:val="20"/>
          <w:szCs w:val="20"/>
          <w:lang w:eastAsia="hi-IN" w:bidi="hi-IN"/>
        </w:rPr>
        <w:t>w ciągu drogi powiatowej Nr 1455</w:t>
      </w:r>
      <w:r w:rsidR="00D073F9">
        <w:rPr>
          <w:rFonts w:ascii="Tahoma" w:eastAsia="Times New Roman" w:hAnsi="Tahoma" w:cs="Tahoma"/>
          <w:b/>
          <w:kern w:val="1"/>
          <w:sz w:val="20"/>
          <w:szCs w:val="20"/>
          <w:lang w:eastAsia="hi-IN" w:bidi="hi-IN"/>
        </w:rPr>
        <w:t>N</w:t>
      </w:r>
      <w:r w:rsidR="007D2A96">
        <w:rPr>
          <w:rFonts w:ascii="Tahoma" w:eastAsia="Times New Roman" w:hAnsi="Tahoma" w:cs="Tahoma"/>
          <w:b/>
          <w:kern w:val="1"/>
          <w:sz w:val="20"/>
          <w:szCs w:val="20"/>
          <w:lang w:eastAsia="hi-IN" w:bidi="hi-IN"/>
        </w:rPr>
        <w:t xml:space="preserve"> w miejscowości Łęgajny</w:t>
      </w:r>
      <w:r w:rsidR="00D073F9">
        <w:rPr>
          <w:rFonts w:ascii="Tahoma" w:eastAsia="Times New Roman" w:hAnsi="Tahoma" w:cs="Tahoma"/>
          <w:b/>
          <w:kern w:val="1"/>
          <w:sz w:val="20"/>
          <w:szCs w:val="20"/>
          <w:lang w:eastAsia="hi-IN" w:bidi="hi-IN"/>
        </w:rPr>
        <w:t xml:space="preserve">” </w:t>
      </w:r>
    </w:p>
    <w:bookmarkEnd w:id="0"/>
    <w:p w14:paraId="7D6BAD53" w14:textId="13AF6C65" w:rsidR="005A3E72" w:rsidRPr="005A3E72" w:rsidRDefault="005A3E72" w:rsidP="00F83DB6">
      <w:pPr>
        <w:jc w:val="both"/>
        <w:rPr>
          <w:rFonts w:ascii="Tahoma" w:hAnsi="Tahoma" w:cs="Tahoma"/>
          <w:sz w:val="20"/>
          <w:szCs w:val="20"/>
        </w:rPr>
      </w:pPr>
    </w:p>
    <w:p w14:paraId="54459119" w14:textId="1458A33C" w:rsidR="00F83DB6"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r w:rsidR="00D57F38">
        <w:rPr>
          <w:rFonts w:ascii="Tahoma" w:hAnsi="Tahoma" w:cs="Tahoma"/>
          <w:b/>
          <w:bCs/>
          <w:sz w:val="20"/>
          <w:szCs w:val="20"/>
        </w:rPr>
        <w:t>Roboty budowlane</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5862BE31" w:rsidR="00F83DB6" w:rsidRDefault="005A3E72" w:rsidP="00F83DB6">
      <w:pPr>
        <w:jc w:val="both"/>
        <w:rPr>
          <w:rFonts w:ascii="Tahoma" w:hAnsi="Tahoma" w:cs="Tahoma"/>
          <w:b/>
          <w:bCs/>
          <w:sz w:val="20"/>
          <w:szCs w:val="20"/>
        </w:rPr>
      </w:pPr>
      <w:r>
        <w:rPr>
          <w:rFonts w:ascii="Tahoma" w:hAnsi="Tahoma" w:cs="Tahoma"/>
          <w:b/>
          <w:bCs/>
          <w:sz w:val="20"/>
          <w:szCs w:val="20"/>
        </w:rPr>
        <w:t>ZP.262.</w:t>
      </w:r>
      <w:r w:rsidR="007D2A96">
        <w:rPr>
          <w:rFonts w:ascii="Tahoma" w:hAnsi="Tahoma" w:cs="Tahoma"/>
          <w:b/>
          <w:bCs/>
          <w:sz w:val="20"/>
          <w:szCs w:val="20"/>
        </w:rPr>
        <w:t>11</w:t>
      </w:r>
      <w:r>
        <w:rPr>
          <w:rFonts w:ascii="Tahoma" w:hAnsi="Tahoma" w:cs="Tahoma"/>
          <w:b/>
          <w:bCs/>
          <w:sz w:val="20"/>
          <w:szCs w:val="20"/>
        </w:rPr>
        <w:t>.2021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36430F56" w14:textId="45B015C8"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24598ABC" w14:textId="68498B77" w:rsidR="00EB69C4" w:rsidRDefault="00EB69C4" w:rsidP="00F83DB6">
      <w:pPr>
        <w:jc w:val="both"/>
        <w:rPr>
          <w:b/>
          <w:bCs/>
          <w:sz w:val="20"/>
          <w:szCs w:val="20"/>
        </w:rPr>
      </w:pPr>
      <w:r>
        <w:rPr>
          <w:b/>
          <w:bCs/>
          <w:sz w:val="20"/>
          <w:szCs w:val="20"/>
        </w:rPr>
        <w:t>Dyrektor 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4397B058" w14:textId="71ABA714" w:rsidR="00EB69C4" w:rsidRDefault="00EB69C4" w:rsidP="00F83DB6">
      <w:pPr>
        <w:jc w:val="both"/>
        <w:rPr>
          <w:b/>
          <w:bCs/>
          <w:sz w:val="20"/>
          <w:szCs w:val="20"/>
        </w:rPr>
      </w:pPr>
      <w:r>
        <w:rPr>
          <w:b/>
          <w:bCs/>
          <w:sz w:val="20"/>
          <w:szCs w:val="20"/>
        </w:rPr>
        <w:t>………………………………………………………………………….</w:t>
      </w:r>
    </w:p>
    <w:p w14:paraId="3916E578" w14:textId="6135A85E" w:rsidR="00EB69C4" w:rsidRDefault="00EB69C4" w:rsidP="00F83DB6">
      <w:pPr>
        <w:jc w:val="both"/>
        <w:rPr>
          <w:b/>
          <w:bCs/>
          <w:sz w:val="20"/>
          <w:szCs w:val="20"/>
        </w:rPr>
      </w:pPr>
    </w:p>
    <w:p w14:paraId="628912F6" w14:textId="3FA94806" w:rsidR="00EB69C4" w:rsidRDefault="00EB69C4" w:rsidP="00F83DB6">
      <w:pPr>
        <w:jc w:val="both"/>
        <w:rPr>
          <w:b/>
          <w:bCs/>
          <w:sz w:val="20"/>
          <w:szCs w:val="20"/>
        </w:rPr>
      </w:pPr>
    </w:p>
    <w:p w14:paraId="5C3CF428" w14:textId="296F848A" w:rsidR="00EB69C4" w:rsidRDefault="00EB69C4" w:rsidP="00F83DB6">
      <w:pPr>
        <w:jc w:val="both"/>
        <w:rPr>
          <w:b/>
          <w:bCs/>
          <w:sz w:val="20"/>
          <w:szCs w:val="20"/>
        </w:rPr>
      </w:pPr>
    </w:p>
    <w:p w14:paraId="265186E2" w14:textId="7DD0A8C8" w:rsidR="00EB69C4" w:rsidRDefault="00EB69C4" w:rsidP="00F83DB6">
      <w:pPr>
        <w:jc w:val="both"/>
        <w:rPr>
          <w:b/>
          <w:bCs/>
          <w:sz w:val="20"/>
          <w:szCs w:val="20"/>
        </w:rPr>
      </w:pPr>
      <w:r>
        <w:rPr>
          <w:b/>
          <w:bCs/>
          <w:sz w:val="20"/>
          <w:szCs w:val="20"/>
        </w:rPr>
        <w:t xml:space="preserve">Olsztyn, dnia </w:t>
      </w:r>
      <w:r w:rsidR="007D2A96">
        <w:rPr>
          <w:b/>
          <w:bCs/>
          <w:sz w:val="20"/>
          <w:szCs w:val="20"/>
        </w:rPr>
        <w:t>30</w:t>
      </w:r>
      <w:r w:rsidR="00D073F9">
        <w:rPr>
          <w:b/>
          <w:bCs/>
          <w:sz w:val="20"/>
          <w:szCs w:val="20"/>
        </w:rPr>
        <w:t xml:space="preserve"> marca </w:t>
      </w:r>
      <w:r w:rsidR="005A3E72">
        <w:rPr>
          <w:b/>
          <w:bCs/>
          <w:sz w:val="20"/>
          <w:szCs w:val="20"/>
        </w:rPr>
        <w:t>2021 r.</w:t>
      </w:r>
    </w:p>
    <w:p w14:paraId="4622E3A7" w14:textId="77777777" w:rsidR="00D073F9" w:rsidRDefault="00D073F9" w:rsidP="00F83DB6">
      <w:pPr>
        <w:jc w:val="both"/>
        <w:rPr>
          <w:rFonts w:ascii="Tahoma" w:hAnsi="Tahoma" w:cs="Tahoma"/>
          <w:b/>
          <w:bCs/>
          <w:sz w:val="20"/>
          <w:szCs w:val="20"/>
          <w:u w:val="single"/>
        </w:rPr>
      </w:pPr>
    </w:p>
    <w:p w14:paraId="21B1B4E7" w14:textId="61EC6D1D"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lastRenderedPageBreak/>
        <w:t>DZIAŁ A SWZ</w:t>
      </w: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7"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1"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1"/>
      <w:r>
        <w:rPr>
          <w:rFonts w:ascii="Tahoma" w:hAnsi="Tahoma" w:cs="Tahoma"/>
          <w:sz w:val="20"/>
          <w:szCs w:val="20"/>
        </w:rPr>
        <w:t xml:space="preserve">zwanej w SWZ </w:t>
      </w:r>
      <w:r w:rsidR="006321A6">
        <w:rPr>
          <w:rFonts w:ascii="Tahoma" w:hAnsi="Tahoma" w:cs="Tahoma"/>
          <w:sz w:val="20"/>
          <w:szCs w:val="20"/>
        </w:rPr>
        <w:t>„platformą” lub „platformą zakupową”</w:t>
      </w: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3F1654E7"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w:t>
      </w:r>
      <w:r w:rsidR="00625846">
        <w:rPr>
          <w:rFonts w:ascii="Tahoma" w:hAnsi="Tahoma" w:cs="Tahoma"/>
          <w:sz w:val="20"/>
          <w:szCs w:val="20"/>
        </w:rPr>
        <w:t xml:space="preserve">                     </w:t>
      </w:r>
      <w:r w:rsidRPr="006321A6">
        <w:rPr>
          <w:rFonts w:ascii="Tahoma" w:hAnsi="Tahoma" w:cs="Tahoma"/>
          <w:sz w:val="20"/>
          <w:szCs w:val="20"/>
        </w:rPr>
        <w:t xml:space="preserve">z postępowaniem o udzielenie zamówienia będą udostępniane na stronie internetowej: </w:t>
      </w:r>
      <w:hyperlink r:id="rId8" w:history="1">
        <w:r w:rsidR="006321A6" w:rsidRPr="006321A6">
          <w:rPr>
            <w:rStyle w:val="Hipercze"/>
            <w:rFonts w:ascii="Tahoma" w:hAnsi="Tahoma" w:cs="Tahoma"/>
            <w:sz w:val="20"/>
            <w:szCs w:val="20"/>
          </w:rPr>
          <w:t>https://platformazakupowa.pl/pn/psd_olsztyn</w:t>
        </w:r>
      </w:hyperlink>
    </w:p>
    <w:p w14:paraId="213DD32E" w14:textId="3BD478A0" w:rsidR="006321A6" w:rsidRDefault="006321A6"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Dodatkowo Zamawiający na swojej stronie internetowej pod adresem </w:t>
      </w:r>
      <w:hyperlink r:id="rId9" w:history="1">
        <w:r w:rsidRPr="009B62C5">
          <w:rPr>
            <w:rStyle w:val="Hipercze"/>
            <w:rFonts w:ascii="Tahoma" w:hAnsi="Tahoma" w:cs="Tahoma"/>
            <w:sz w:val="20"/>
            <w:szCs w:val="20"/>
          </w:rPr>
          <w:t>www.psd.olsztyn.pl</w:t>
        </w:r>
      </w:hyperlink>
      <w:r>
        <w:rPr>
          <w:rFonts w:ascii="Tahoma" w:hAnsi="Tahoma" w:cs="Tahoma"/>
          <w:sz w:val="20"/>
          <w:szCs w:val="20"/>
        </w:rPr>
        <w:t xml:space="preserve">  zamieści informację o prowadzonym postępowaniu z linkiem odsyłającym do</w:t>
      </w:r>
      <w:r w:rsidR="00D54DC8">
        <w:rPr>
          <w:rFonts w:ascii="Tahoma" w:hAnsi="Tahoma" w:cs="Tahoma"/>
          <w:sz w:val="20"/>
          <w:szCs w:val="20"/>
        </w:rPr>
        <w:t xml:space="preserve"> niniejszego</w:t>
      </w:r>
      <w:r>
        <w:rPr>
          <w:rFonts w:ascii="Tahoma" w:hAnsi="Tahoma" w:cs="Tahoma"/>
          <w:sz w:val="20"/>
          <w:szCs w:val="20"/>
        </w:rPr>
        <w:t xml:space="preserve"> postępowania</w:t>
      </w:r>
      <w:r w:rsidR="00E356F0">
        <w:rPr>
          <w:rFonts w:ascii="Tahoma" w:hAnsi="Tahoma" w:cs="Tahoma"/>
          <w:sz w:val="20"/>
          <w:szCs w:val="20"/>
        </w:rPr>
        <w:t>,</w:t>
      </w:r>
      <w:r>
        <w:rPr>
          <w:rFonts w:ascii="Tahoma" w:hAnsi="Tahoma" w:cs="Tahoma"/>
          <w:sz w:val="20"/>
          <w:szCs w:val="20"/>
        </w:rPr>
        <w:t xml:space="preserve"> opublikowan</w:t>
      </w:r>
      <w:r w:rsidR="00D54DC8">
        <w:rPr>
          <w:rFonts w:ascii="Tahoma" w:hAnsi="Tahoma" w:cs="Tahoma"/>
          <w:sz w:val="20"/>
          <w:szCs w:val="20"/>
        </w:rPr>
        <w:t xml:space="preserve">ego </w:t>
      </w:r>
      <w:r>
        <w:rPr>
          <w:rFonts w:ascii="Tahoma" w:hAnsi="Tahoma" w:cs="Tahoma"/>
          <w:sz w:val="20"/>
          <w:szCs w:val="20"/>
        </w:rPr>
        <w:t>na platformie zakupowej.</w:t>
      </w:r>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42DED8E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4, przedłuża termin składania ofert o czas niezbędny do zapoznania się zainteresowanych Wykonawców </w:t>
      </w:r>
      <w:r w:rsidR="00625846">
        <w:rPr>
          <w:rFonts w:ascii="Tahoma" w:hAnsi="Tahoma" w:cs="Tahoma"/>
          <w:sz w:val="20"/>
          <w:szCs w:val="20"/>
        </w:rPr>
        <w:t xml:space="preserve">                               </w:t>
      </w:r>
      <w:r>
        <w:rPr>
          <w:rFonts w:ascii="Tahoma" w:hAnsi="Tahoma" w:cs="Tahoma"/>
          <w:sz w:val="20"/>
          <w:szCs w:val="20"/>
        </w:rPr>
        <w:t>z wyjaśnieniami, niezbędnymi do należytego przygotowania i złożenia ofert.</w:t>
      </w:r>
    </w:p>
    <w:p w14:paraId="18EC0732" w14:textId="5447476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o którym mowa w pkt 4, Zamawiający nie ma obowiązku udzielania wyjaśnień SWZ oraz obowiązku przedłużania terminu składania ofert.</w:t>
      </w:r>
    </w:p>
    <w:p w14:paraId="4D8ACEF3" w14:textId="2B24B90A"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Przedłużenie terminu składania ofert, o którym mowa w pkt 5,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(Dz.U.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w:t>
      </w:r>
      <w:proofErr w:type="spellStart"/>
      <w:r w:rsidR="0054643F">
        <w:rPr>
          <w:rFonts w:ascii="Tahoma" w:hAnsi="Tahoma" w:cs="Tahoma"/>
          <w:sz w:val="20"/>
          <w:szCs w:val="20"/>
        </w:rPr>
        <w:t>Pzp</w:t>
      </w:r>
      <w:proofErr w:type="spellEnd"/>
      <w:r w:rsidR="0054643F">
        <w:rPr>
          <w:rFonts w:ascii="Tahoma" w:hAnsi="Tahoma" w:cs="Tahoma"/>
          <w:sz w:val="20"/>
          <w:szCs w:val="20"/>
        </w:rPr>
        <w:t>”.</w:t>
      </w:r>
    </w:p>
    <w:p w14:paraId="51C5D96B" w14:textId="309E5D56" w:rsidR="005A3E72" w:rsidRDefault="00E356F0"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 xml:space="preserve">Szacunkowa wartość przedmiotowego zamówienia nie przekracza progów unijnych, o których mowa w art. 3 </w:t>
      </w:r>
      <w:proofErr w:type="spellStart"/>
      <w:r>
        <w:rPr>
          <w:rFonts w:ascii="Tahoma" w:hAnsi="Tahoma" w:cs="Tahoma"/>
          <w:sz w:val="20"/>
          <w:szCs w:val="20"/>
        </w:rPr>
        <w:t>Pzp</w:t>
      </w:r>
      <w:proofErr w:type="spellEnd"/>
      <w:r>
        <w:rPr>
          <w:rFonts w:ascii="Tahoma" w:hAnsi="Tahoma" w:cs="Tahoma"/>
          <w:sz w:val="20"/>
          <w:szCs w:val="20"/>
        </w:rPr>
        <w:t>.</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51943480" w:rsidR="0054643F" w:rsidRPr="003F17BF"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462A537B" w14:textId="4FBEC6B0" w:rsidR="00685834" w:rsidRPr="00D073F9" w:rsidRDefault="00E63BE5" w:rsidP="00685834">
      <w:pPr>
        <w:numPr>
          <w:ilvl w:val="0"/>
          <w:numId w:val="41"/>
        </w:numPr>
        <w:suppressAutoHyphens/>
        <w:spacing w:after="0" w:line="100" w:lineRule="atLeast"/>
        <w:ind w:left="567" w:hanging="567"/>
        <w:jc w:val="both"/>
        <w:rPr>
          <w:rStyle w:val="FontStyle11"/>
          <w:b w:val="0"/>
          <w:bCs w:val="0"/>
          <w:sz w:val="22"/>
          <w:szCs w:val="22"/>
        </w:rPr>
      </w:pPr>
      <w:r>
        <w:rPr>
          <w:rStyle w:val="FontStyle11"/>
          <w:b w:val="0"/>
          <w:bCs w:val="0"/>
          <w:sz w:val="20"/>
          <w:szCs w:val="20"/>
        </w:rPr>
        <w:lastRenderedPageBreak/>
        <w:t xml:space="preserve">Przedmiotem zamówienia </w:t>
      </w:r>
      <w:r w:rsidR="00D073F9">
        <w:rPr>
          <w:rStyle w:val="FontStyle11"/>
          <w:b w:val="0"/>
          <w:bCs w:val="0"/>
          <w:sz w:val="20"/>
          <w:szCs w:val="20"/>
        </w:rPr>
        <w:t xml:space="preserve">są roboty budowlane związane z likwidacją przełomu </w:t>
      </w:r>
      <w:r w:rsidR="00F65A5D">
        <w:rPr>
          <w:rStyle w:val="FontStyle11"/>
          <w:b w:val="0"/>
          <w:bCs w:val="0"/>
          <w:sz w:val="20"/>
          <w:szCs w:val="20"/>
        </w:rPr>
        <w:t>w ciągu drogi powiatowej Nr 1455</w:t>
      </w:r>
      <w:r w:rsidR="00D073F9">
        <w:rPr>
          <w:rStyle w:val="FontStyle11"/>
          <w:b w:val="0"/>
          <w:bCs w:val="0"/>
          <w:sz w:val="20"/>
          <w:szCs w:val="20"/>
        </w:rPr>
        <w:t xml:space="preserve">N </w:t>
      </w:r>
      <w:r w:rsidR="00F65A5D">
        <w:rPr>
          <w:rStyle w:val="FontStyle11"/>
          <w:b w:val="0"/>
          <w:bCs w:val="0"/>
          <w:sz w:val="20"/>
          <w:szCs w:val="20"/>
        </w:rPr>
        <w:t>w miejscowości Łęgajny</w:t>
      </w:r>
      <w:r w:rsidR="00D073F9">
        <w:rPr>
          <w:rStyle w:val="FontStyle11"/>
          <w:b w:val="0"/>
          <w:bCs w:val="0"/>
          <w:sz w:val="20"/>
          <w:szCs w:val="20"/>
        </w:rPr>
        <w:t xml:space="preserve">, od km </w:t>
      </w:r>
      <w:r w:rsidR="00F65A5D">
        <w:rPr>
          <w:rStyle w:val="FontStyle11"/>
          <w:b w:val="0"/>
          <w:bCs w:val="0"/>
          <w:sz w:val="20"/>
          <w:szCs w:val="20"/>
        </w:rPr>
        <w:t>5</w:t>
      </w:r>
      <w:r w:rsidR="00D073F9">
        <w:rPr>
          <w:rStyle w:val="FontStyle11"/>
          <w:b w:val="0"/>
          <w:bCs w:val="0"/>
          <w:sz w:val="20"/>
          <w:szCs w:val="20"/>
        </w:rPr>
        <w:t>+</w:t>
      </w:r>
      <w:r w:rsidR="00F65A5D">
        <w:rPr>
          <w:rStyle w:val="FontStyle11"/>
          <w:b w:val="0"/>
          <w:bCs w:val="0"/>
          <w:sz w:val="20"/>
          <w:szCs w:val="20"/>
        </w:rPr>
        <w:t>880 do km 5+940</w:t>
      </w:r>
      <w:bookmarkStart w:id="2" w:name="_Hlk65221804"/>
      <w:r w:rsidR="00D073F9">
        <w:rPr>
          <w:rStyle w:val="FontStyle11"/>
          <w:b w:val="0"/>
          <w:bCs w:val="0"/>
          <w:sz w:val="20"/>
          <w:szCs w:val="20"/>
        </w:rPr>
        <w:t>.</w:t>
      </w:r>
    </w:p>
    <w:p w14:paraId="6F665159" w14:textId="3224104B" w:rsidR="00F5343E" w:rsidRPr="00F5343E" w:rsidRDefault="00F5343E" w:rsidP="00F5343E">
      <w:pPr>
        <w:pStyle w:val="Tekstpodstawowy31"/>
        <w:numPr>
          <w:ilvl w:val="1"/>
          <w:numId w:val="41"/>
        </w:numPr>
        <w:tabs>
          <w:tab w:val="left" w:pos="10773"/>
        </w:tabs>
        <w:ind w:left="567" w:right="811" w:hanging="567"/>
        <w:jc w:val="both"/>
        <w:rPr>
          <w:rFonts w:ascii="Tahoma" w:hAnsi="Tahoma" w:cs="Tahoma"/>
          <w:sz w:val="20"/>
        </w:rPr>
      </w:pPr>
      <w:r w:rsidRPr="00F5343E">
        <w:rPr>
          <w:rFonts w:ascii="Tahoma" w:hAnsi="Tahoma" w:cs="Tahoma"/>
          <w:sz w:val="20"/>
        </w:rPr>
        <w:t>Przedmiot zamówienia realizowany będzie na podstawie:</w:t>
      </w:r>
    </w:p>
    <w:p w14:paraId="434BB779" w14:textId="4D50CD57" w:rsidR="00F5343E" w:rsidRPr="00F5343E" w:rsidRDefault="00F5343E" w:rsidP="00F5343E">
      <w:pPr>
        <w:pStyle w:val="Tekstpodstawowy31"/>
        <w:tabs>
          <w:tab w:val="left" w:pos="7513"/>
          <w:tab w:val="left" w:pos="7797"/>
          <w:tab w:val="left" w:pos="10773"/>
        </w:tabs>
        <w:jc w:val="both"/>
        <w:rPr>
          <w:rFonts w:ascii="Tahoma" w:hAnsi="Tahoma" w:cs="Tahoma"/>
          <w:sz w:val="20"/>
        </w:rPr>
      </w:pPr>
      <w:r w:rsidRPr="00F5343E">
        <w:rPr>
          <w:rFonts w:ascii="Tahoma" w:hAnsi="Tahoma" w:cs="Tahoma"/>
          <w:sz w:val="20"/>
        </w:rPr>
        <w:t>przedmiaru robót, specyfikacji technicznych wykonania i odbioru robót, SWZ, zgodnie z obowiązującymi przepisami, normami i sztuką budowlaną.</w:t>
      </w:r>
    </w:p>
    <w:p w14:paraId="51A15FC9" w14:textId="4A22DF4E"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sz w:val="20"/>
        </w:rPr>
        <w:t>Roboty będą realizowane na podstawie zgłoszenia robót złożonego w Wydziale Budownictwa</w:t>
      </w:r>
      <w:r>
        <w:rPr>
          <w:rFonts w:ascii="Tahoma" w:hAnsi="Tahoma" w:cs="Tahoma"/>
          <w:sz w:val="20"/>
        </w:rPr>
        <w:t xml:space="preserve">                </w:t>
      </w:r>
      <w:r w:rsidRPr="00F5343E">
        <w:rPr>
          <w:rFonts w:ascii="Tahoma" w:hAnsi="Tahoma" w:cs="Tahoma"/>
          <w:sz w:val="20"/>
        </w:rPr>
        <w:t xml:space="preserve"> i Inwestycji w Starostwie Powiatowym w Olsztynie pl. Bema 5</w:t>
      </w:r>
    </w:p>
    <w:p w14:paraId="75EC3E8A" w14:textId="0762BE44"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bCs/>
          <w:iCs/>
          <w:sz w:val="20"/>
        </w:rPr>
        <w:t>Lokalizacja:</w:t>
      </w:r>
    </w:p>
    <w:p w14:paraId="032831A4" w14:textId="7BFDC279" w:rsidR="00F5343E" w:rsidRPr="00F5343E" w:rsidRDefault="00F5343E" w:rsidP="00F5343E">
      <w:pPr>
        <w:pStyle w:val="Tekstpodstawowy31"/>
        <w:tabs>
          <w:tab w:val="left" w:pos="10773"/>
        </w:tabs>
        <w:jc w:val="both"/>
        <w:rPr>
          <w:rFonts w:ascii="Tahoma" w:hAnsi="Tahoma" w:cs="Tahoma"/>
          <w:sz w:val="20"/>
        </w:rPr>
      </w:pPr>
      <w:r w:rsidRPr="00F5343E">
        <w:rPr>
          <w:rFonts w:ascii="Tahoma" w:hAnsi="Tahoma" w:cs="Tahoma"/>
          <w:sz w:val="20"/>
        </w:rPr>
        <w:t xml:space="preserve">Odcinek przeznaczony do remontu znajduje się </w:t>
      </w:r>
      <w:r w:rsidR="00F65A5D">
        <w:rPr>
          <w:rFonts w:ascii="Tahoma" w:hAnsi="Tahoma" w:cs="Tahoma"/>
          <w:sz w:val="20"/>
        </w:rPr>
        <w:t>w ciągu drogi powiatowej Nr 1455</w:t>
      </w:r>
      <w:r w:rsidRPr="00F5343E">
        <w:rPr>
          <w:rFonts w:ascii="Tahoma" w:hAnsi="Tahoma" w:cs="Tahoma"/>
          <w:sz w:val="20"/>
        </w:rPr>
        <w:t>N</w:t>
      </w:r>
      <w:r w:rsidR="00F65A5D">
        <w:rPr>
          <w:rFonts w:ascii="Tahoma" w:hAnsi="Tahoma" w:cs="Tahoma"/>
          <w:sz w:val="20"/>
        </w:rPr>
        <w:t xml:space="preserve"> w miejscowość Łęgajny od km 5+880 do km 5+940 na działce o numerze ewidencyjnym 17, położonej w obrębie Łęgajny, gminie Barczewo.</w:t>
      </w:r>
      <w:r w:rsidRPr="00F5343E">
        <w:rPr>
          <w:rFonts w:ascii="Tahoma" w:hAnsi="Tahoma" w:cs="Tahoma"/>
          <w:sz w:val="20"/>
        </w:rPr>
        <w:t xml:space="preserve"> </w:t>
      </w:r>
    </w:p>
    <w:p w14:paraId="7146AADF" w14:textId="5BC65C77"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bCs/>
          <w:iCs/>
          <w:sz w:val="20"/>
        </w:rPr>
        <w:t>Zakres prac:</w:t>
      </w:r>
    </w:p>
    <w:p w14:paraId="3F162220"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Rozbiórka istniejącej nawierzchni asfaltowej</w:t>
      </w:r>
    </w:p>
    <w:p w14:paraId="4F27FBDE"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 xml:space="preserve">Wykop i profilowanie dna </w:t>
      </w:r>
    </w:p>
    <w:p w14:paraId="4BF6501C"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Ułożenie geowłókniny</w:t>
      </w:r>
    </w:p>
    <w:p w14:paraId="436C218E"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Ułożenie kruszywa naturalnego gr. 30cm</w:t>
      </w:r>
    </w:p>
    <w:p w14:paraId="26502732"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 xml:space="preserve">Ułożenie </w:t>
      </w:r>
      <w:proofErr w:type="spellStart"/>
      <w:r w:rsidRPr="00F5343E">
        <w:rPr>
          <w:rFonts w:ascii="Tahoma" w:hAnsi="Tahoma" w:cs="Tahoma"/>
          <w:sz w:val="20"/>
          <w:szCs w:val="20"/>
        </w:rPr>
        <w:t>geokraty</w:t>
      </w:r>
      <w:proofErr w:type="spellEnd"/>
    </w:p>
    <w:p w14:paraId="6BFC5E23"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Ułożenie kruszywa łamanego gr. 20cm</w:t>
      </w:r>
    </w:p>
    <w:p w14:paraId="4BB44EAA"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Wbudowanie AC16W gr. 5cm-KR3</w:t>
      </w:r>
    </w:p>
    <w:p w14:paraId="5F3AA39A"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Wbudowanie AC11S gr. 4cm-KR3</w:t>
      </w:r>
    </w:p>
    <w:p w14:paraId="67A32E99"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Wykonanie poboczy</w:t>
      </w:r>
    </w:p>
    <w:p w14:paraId="3DFACB14" w14:textId="57B3E586" w:rsidR="00D073F9" w:rsidRDefault="00F5343E" w:rsidP="00D073F9">
      <w:pPr>
        <w:pStyle w:val="Tekstpodstawowy"/>
        <w:ind w:left="567" w:hanging="567"/>
        <w:jc w:val="both"/>
        <w:rPr>
          <w:rFonts w:ascii="Tahoma" w:hAnsi="Tahoma" w:cs="Tahoma"/>
        </w:rPr>
      </w:pPr>
      <w:r>
        <w:rPr>
          <w:rFonts w:ascii="Tahoma" w:hAnsi="Tahoma" w:cs="Tahoma"/>
          <w:bCs/>
        </w:rPr>
        <w:t>1.5.</w:t>
      </w:r>
      <w:r>
        <w:rPr>
          <w:rFonts w:ascii="Tahoma" w:hAnsi="Tahoma" w:cs="Tahoma"/>
          <w:bCs/>
        </w:rPr>
        <w:tab/>
      </w:r>
      <w:r w:rsidR="00D073F9">
        <w:rPr>
          <w:rFonts w:ascii="Tahoma" w:hAnsi="Tahoma" w:cs="Tahoma"/>
          <w:bCs/>
        </w:rPr>
        <w:tab/>
      </w:r>
      <w:r w:rsidR="00D073F9">
        <w:rPr>
          <w:rFonts w:ascii="Tahoma" w:hAnsi="Tahoma" w:cs="Tahoma"/>
        </w:rPr>
        <w:t>Nazwa i kody określone we Wspólnym Słowniku Zamówień: 45233140-2 roboty drogowe, 45233141-9 roboty w zakresie konserwacji dróg; 45233142-6 roboty w zakresie naprawy dróg</w:t>
      </w:r>
    </w:p>
    <w:p w14:paraId="594D90C3" w14:textId="4685BD1D" w:rsidR="00D073F9" w:rsidRDefault="00F5343E" w:rsidP="00D073F9">
      <w:pPr>
        <w:pStyle w:val="Tekstpodstawowy"/>
        <w:ind w:left="567" w:hanging="567"/>
        <w:rPr>
          <w:rFonts w:ascii="Tahoma" w:hAnsi="Tahoma" w:cs="Tahoma"/>
        </w:rPr>
      </w:pPr>
      <w:r>
        <w:rPr>
          <w:rFonts w:ascii="Tahoma" w:hAnsi="Tahoma" w:cs="Tahoma"/>
          <w:bCs/>
        </w:rPr>
        <w:t>1.6.</w:t>
      </w:r>
      <w:r>
        <w:rPr>
          <w:rFonts w:ascii="Tahoma" w:hAnsi="Tahoma" w:cs="Tahoma"/>
          <w:bCs/>
        </w:rPr>
        <w:tab/>
      </w:r>
      <w:r w:rsidR="00D073F9">
        <w:rPr>
          <w:rFonts w:ascii="Tahoma" w:hAnsi="Tahoma" w:cs="Tahoma"/>
        </w:rPr>
        <w:t>Szczegółowy opis przedmiotu zamówienia stanowią:</w:t>
      </w:r>
    </w:p>
    <w:p w14:paraId="12909842" w14:textId="2EC2475E"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opis przedmiotu zamówienia – załącznik nr 3</w:t>
      </w:r>
    </w:p>
    <w:p w14:paraId="6E38BCB5" w14:textId="1CF178CF" w:rsidR="00F5343E" w:rsidRDefault="00F5343E" w:rsidP="00D073F9">
      <w:pPr>
        <w:pStyle w:val="Tekstpodstawowy"/>
        <w:ind w:left="567" w:hanging="567"/>
        <w:rPr>
          <w:rFonts w:ascii="Tahoma" w:hAnsi="Tahoma" w:cs="Tahoma"/>
        </w:rPr>
      </w:pPr>
      <w:r>
        <w:rPr>
          <w:rFonts w:ascii="Tahoma" w:hAnsi="Tahoma" w:cs="Tahoma"/>
        </w:rPr>
        <w:t>-</w:t>
      </w:r>
      <w:r>
        <w:rPr>
          <w:rFonts w:ascii="Tahoma" w:hAnsi="Tahoma" w:cs="Tahoma"/>
        </w:rPr>
        <w:tab/>
        <w:t>mapa- lokalizacja – Załącznik nr 3a</w:t>
      </w:r>
    </w:p>
    <w:p w14:paraId="502DE794" w14:textId="325391E3"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kosztorys ofertowy- Załącznik Nr 1a do SIWZ;</w:t>
      </w:r>
    </w:p>
    <w:p w14:paraId="0C19FD2C" w14:textId="5501FDE7"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specyfikacja techniczna wykonania i odbioru robót– załącznik nr 6 do SWZ</w:t>
      </w:r>
    </w:p>
    <w:p w14:paraId="5C1243BE" w14:textId="4876707E"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 xml:space="preserve">projekt umowy– załącznik nr4 do SWZ </w:t>
      </w:r>
    </w:p>
    <w:p w14:paraId="43BDCA28" w14:textId="205D5796" w:rsidR="00D073F9" w:rsidRDefault="00F5343E" w:rsidP="00F5343E">
      <w:pPr>
        <w:pStyle w:val="Tekstpodstawowy"/>
        <w:ind w:left="567" w:hanging="567"/>
        <w:jc w:val="both"/>
        <w:rPr>
          <w:rFonts w:ascii="Tahoma" w:hAnsi="Tahoma" w:cs="Tahoma"/>
        </w:rPr>
      </w:pPr>
      <w:r>
        <w:rPr>
          <w:rFonts w:ascii="Tahoma" w:hAnsi="Tahoma" w:cs="Tahoma"/>
        </w:rPr>
        <w:t>1.7.</w:t>
      </w:r>
      <w:r>
        <w:rPr>
          <w:rFonts w:ascii="Tahoma" w:hAnsi="Tahoma" w:cs="Tahoma"/>
        </w:rPr>
        <w:tab/>
      </w:r>
      <w:r w:rsidR="00D073F9">
        <w:rPr>
          <w:rFonts w:ascii="Tahoma" w:hAnsi="Tahoma" w:cs="Tahoma"/>
        </w:rPr>
        <w:t xml:space="preserve">Zamawiający działając na podstawie art. 95 ustawy </w:t>
      </w:r>
      <w:proofErr w:type="spellStart"/>
      <w:r w:rsidR="00D073F9">
        <w:rPr>
          <w:rFonts w:ascii="Tahoma" w:hAnsi="Tahoma" w:cs="Tahoma"/>
        </w:rPr>
        <w:t>Pzp</w:t>
      </w:r>
      <w:proofErr w:type="spellEnd"/>
      <w:r w:rsidR="00D073F9">
        <w:rPr>
          <w:rFonts w:ascii="Tahoma" w:hAnsi="Tahoma" w:cs="Tahoma"/>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0D01BBA5" w14:textId="1FBD5C30" w:rsidR="00EA74DA" w:rsidRPr="00734B35" w:rsidRDefault="00765FA4" w:rsidP="00765FA4">
      <w:pPr>
        <w:suppressAutoHyphens/>
        <w:spacing w:after="0" w:line="100" w:lineRule="atLeast"/>
        <w:ind w:left="567" w:hanging="567"/>
        <w:jc w:val="both"/>
        <w:rPr>
          <w:rFonts w:ascii="Tahoma" w:hAnsi="Tahoma" w:cs="Tahoma"/>
          <w:sz w:val="20"/>
          <w:szCs w:val="20"/>
        </w:rPr>
      </w:pPr>
      <w:r>
        <w:rPr>
          <w:rFonts w:ascii="Tahoma" w:hAnsi="Tahoma" w:cs="Tahoma"/>
          <w:sz w:val="20"/>
          <w:szCs w:val="20"/>
        </w:rPr>
        <w:t>2.</w:t>
      </w:r>
      <w:r>
        <w:rPr>
          <w:rFonts w:ascii="Tahoma" w:hAnsi="Tahoma" w:cs="Tahoma"/>
          <w:sz w:val="20"/>
          <w:szCs w:val="20"/>
        </w:rPr>
        <w:tab/>
      </w:r>
      <w:r w:rsidR="00734B35">
        <w:rPr>
          <w:rFonts w:ascii="Tahoma" w:hAnsi="Tahoma" w:cs="Tahoma"/>
          <w:sz w:val="20"/>
          <w:szCs w:val="20"/>
        </w:rPr>
        <w:t>Z</w:t>
      </w:r>
      <w:r w:rsidR="002D0143" w:rsidRPr="00734B35">
        <w:rPr>
          <w:rFonts w:ascii="Tahoma" w:hAnsi="Tahoma" w:cs="Tahoma"/>
          <w:sz w:val="20"/>
          <w:szCs w:val="20"/>
        </w:rPr>
        <w:t xml:space="preserve">amawiający nie dokonał podziału </w:t>
      </w:r>
      <w:r w:rsidR="00D073F9">
        <w:rPr>
          <w:rFonts w:ascii="Tahoma" w:hAnsi="Tahoma" w:cs="Tahoma"/>
          <w:sz w:val="20"/>
          <w:szCs w:val="20"/>
        </w:rPr>
        <w:t xml:space="preserve">niniejszego </w:t>
      </w:r>
      <w:r w:rsidR="002D0143" w:rsidRPr="00734B35">
        <w:rPr>
          <w:rFonts w:ascii="Tahoma" w:hAnsi="Tahoma" w:cs="Tahoma"/>
          <w:sz w:val="20"/>
          <w:szCs w:val="20"/>
        </w:rPr>
        <w:t>zamówienia na części z uwagi na fakt, ż</w:t>
      </w:r>
      <w:r>
        <w:rPr>
          <w:rFonts w:ascii="Tahoma" w:hAnsi="Tahoma" w:cs="Tahoma"/>
          <w:sz w:val="20"/>
          <w:szCs w:val="20"/>
        </w:rPr>
        <w:t>e</w:t>
      </w:r>
      <w:r w:rsidR="002D0143" w:rsidRPr="00734B35">
        <w:rPr>
          <w:rFonts w:ascii="Tahoma" w:hAnsi="Tahoma" w:cs="Tahoma"/>
          <w:sz w:val="20"/>
          <w:szCs w:val="20"/>
        </w:rPr>
        <w:t xml:space="preserve"> realizacja przedmiotowej </w:t>
      </w:r>
      <w:r w:rsidR="00D073F9">
        <w:rPr>
          <w:rFonts w:ascii="Tahoma" w:hAnsi="Tahoma" w:cs="Tahoma"/>
          <w:sz w:val="20"/>
          <w:szCs w:val="20"/>
        </w:rPr>
        <w:t>roboty jest jedną z wielu części zamówienia w rodzaju likwidacj</w:t>
      </w:r>
      <w:r w:rsidR="00855AA4">
        <w:rPr>
          <w:rFonts w:ascii="Tahoma" w:hAnsi="Tahoma" w:cs="Tahoma"/>
          <w:sz w:val="20"/>
          <w:szCs w:val="20"/>
        </w:rPr>
        <w:t>e</w:t>
      </w:r>
      <w:r w:rsidR="00D073F9">
        <w:rPr>
          <w:rFonts w:ascii="Tahoma" w:hAnsi="Tahoma" w:cs="Tahoma"/>
          <w:sz w:val="20"/>
          <w:szCs w:val="20"/>
        </w:rPr>
        <w:t xml:space="preserve"> przełom</w:t>
      </w:r>
      <w:r w:rsidR="00855AA4">
        <w:rPr>
          <w:rFonts w:ascii="Tahoma" w:hAnsi="Tahoma" w:cs="Tahoma"/>
          <w:sz w:val="20"/>
          <w:szCs w:val="20"/>
        </w:rPr>
        <w:t>ów w ciągach dróg powiatowych</w:t>
      </w:r>
      <w:r w:rsidR="00D073F9">
        <w:rPr>
          <w:rFonts w:ascii="Tahoma" w:hAnsi="Tahoma" w:cs="Tahoma"/>
          <w:sz w:val="20"/>
          <w:szCs w:val="20"/>
        </w:rPr>
        <w:t>.</w:t>
      </w:r>
      <w:r w:rsidR="00855AA4">
        <w:rPr>
          <w:rFonts w:ascii="Tahoma" w:hAnsi="Tahoma" w:cs="Tahoma"/>
          <w:sz w:val="20"/>
          <w:szCs w:val="20"/>
        </w:rPr>
        <w:t xml:space="preserve"> Udzielenie zamówienia na każdą część nastąpi w drodze przeprowadzenia odrębnych postępowań na każdą z tych części.</w:t>
      </w:r>
    </w:p>
    <w:p w14:paraId="3F88672D" w14:textId="4586851C" w:rsidR="00D57F38" w:rsidRDefault="00D57F38" w:rsidP="00855AA4">
      <w:pPr>
        <w:pStyle w:val="Tekstpodstawowy"/>
        <w:numPr>
          <w:ilvl w:val="0"/>
          <w:numId w:val="35"/>
        </w:numPr>
        <w:ind w:left="567" w:hanging="567"/>
        <w:jc w:val="both"/>
        <w:rPr>
          <w:rFonts w:ascii="Tahoma" w:hAnsi="Tahoma" w:cs="Tahoma"/>
        </w:rPr>
      </w:pPr>
      <w:bookmarkStart w:id="3" w:name="_Hlk63763551"/>
      <w:bookmarkEnd w:id="2"/>
      <w:r>
        <w:rPr>
          <w:rFonts w:ascii="Tahoma" w:hAnsi="Tahoma" w:cs="Tahoma"/>
        </w:rPr>
        <w:t xml:space="preserve">Zamawiający działając na podstawie art. </w:t>
      </w:r>
      <w:r w:rsidR="00C23030">
        <w:rPr>
          <w:rFonts w:ascii="Tahoma" w:hAnsi="Tahoma" w:cs="Tahoma"/>
        </w:rPr>
        <w:t xml:space="preserve">95 ustawy </w:t>
      </w:r>
      <w:proofErr w:type="spellStart"/>
      <w:r w:rsidR="00C23030">
        <w:rPr>
          <w:rFonts w:ascii="Tahoma" w:hAnsi="Tahoma" w:cs="Tahoma"/>
        </w:rPr>
        <w:t>Pzp</w:t>
      </w:r>
      <w:proofErr w:type="spellEnd"/>
      <w:r>
        <w:rPr>
          <w:rFonts w:ascii="Tahoma" w:hAnsi="Tahoma" w:cs="Tahoma"/>
        </w:rPr>
        <w:t>, wymaga zatrudnienia przez Wykonawcę i Podwykonawcę na podstawie umowy o pracę os</w:t>
      </w:r>
      <w:r w:rsidR="00C23030">
        <w:rPr>
          <w:rFonts w:ascii="Tahoma" w:hAnsi="Tahoma" w:cs="Tahoma"/>
        </w:rPr>
        <w:t>ób</w:t>
      </w:r>
      <w:r>
        <w:rPr>
          <w:rFonts w:ascii="Tahoma" w:hAnsi="Tahoma" w:cs="Tahoma"/>
        </w:rPr>
        <w:t>, które będą wykonywać czynności w zakresie realizacji przedmiotu</w:t>
      </w:r>
      <w:r w:rsidR="00C23030">
        <w:rPr>
          <w:rFonts w:ascii="Tahoma" w:hAnsi="Tahoma" w:cs="Tahoma"/>
        </w:rPr>
        <w:t xml:space="preserve"> niniejszego </w:t>
      </w:r>
      <w:r>
        <w:rPr>
          <w:rFonts w:ascii="Tahoma" w:hAnsi="Tahoma" w:cs="Tahoma"/>
        </w:rPr>
        <w:t>zamówienia</w:t>
      </w:r>
      <w:r w:rsidR="00C23030">
        <w:rPr>
          <w:rFonts w:ascii="Tahoma" w:hAnsi="Tahoma" w:cs="Tahoma"/>
        </w:rPr>
        <w:t xml:space="preserve">. Szczegółowe informacje w tym zakresie zostały zawarte w Dziale B, Rozdziale </w:t>
      </w:r>
      <w:r w:rsidR="00C23030" w:rsidRPr="00765FA4">
        <w:rPr>
          <w:rFonts w:ascii="Tahoma" w:hAnsi="Tahoma" w:cs="Tahoma"/>
        </w:rPr>
        <w:t>VII niniejszej SWZ.</w:t>
      </w:r>
    </w:p>
    <w:bookmarkEnd w:id="3"/>
    <w:p w14:paraId="65128E77" w14:textId="0413BC11" w:rsidR="00CE53EC" w:rsidRDefault="00D54DC8" w:rsidP="009D7D78">
      <w:pPr>
        <w:pStyle w:val="Akapitzlist"/>
        <w:numPr>
          <w:ilvl w:val="0"/>
          <w:numId w:val="38"/>
        </w:numPr>
        <w:ind w:left="567" w:hanging="567"/>
        <w:jc w:val="both"/>
        <w:rPr>
          <w:rFonts w:ascii="Tahoma" w:hAnsi="Tahoma" w:cs="Tahoma"/>
          <w:sz w:val="20"/>
          <w:szCs w:val="20"/>
        </w:rPr>
      </w:pPr>
      <w:r>
        <w:rPr>
          <w:rFonts w:ascii="Tahoma" w:hAnsi="Tahoma" w:cs="Tahoma"/>
          <w:sz w:val="20"/>
          <w:szCs w:val="20"/>
        </w:rPr>
        <w:t xml:space="preserve">Na potwierdzenie, że oferowane </w:t>
      </w:r>
      <w:r w:rsidR="00CE53EC">
        <w:rPr>
          <w:rFonts w:ascii="Tahoma" w:hAnsi="Tahoma" w:cs="Tahoma"/>
          <w:sz w:val="20"/>
          <w:szCs w:val="20"/>
        </w:rPr>
        <w:t xml:space="preserve">przez Wykonawcę </w:t>
      </w:r>
      <w:r w:rsidR="005E4F3C">
        <w:rPr>
          <w:rFonts w:ascii="Tahoma" w:hAnsi="Tahoma" w:cs="Tahoma"/>
          <w:sz w:val="20"/>
          <w:szCs w:val="20"/>
        </w:rPr>
        <w:t xml:space="preserve">roboty budowlane </w:t>
      </w:r>
      <w:r w:rsidR="00CE53EC">
        <w:rPr>
          <w:rFonts w:ascii="Tahoma" w:hAnsi="Tahoma" w:cs="Tahoma"/>
          <w:sz w:val="20"/>
          <w:szCs w:val="20"/>
        </w:rPr>
        <w:t xml:space="preserve">spełniają określone przez Zamawiającego </w:t>
      </w:r>
      <w:r w:rsidR="005A3E72">
        <w:rPr>
          <w:rFonts w:ascii="Tahoma" w:hAnsi="Tahoma" w:cs="Tahoma"/>
          <w:sz w:val="20"/>
          <w:szCs w:val="20"/>
        </w:rPr>
        <w:t xml:space="preserve">w niniejszym rozdziale SWZ </w:t>
      </w:r>
      <w:r w:rsidR="00CE53EC">
        <w:rPr>
          <w:rFonts w:ascii="Tahoma" w:hAnsi="Tahoma" w:cs="Tahoma"/>
          <w:sz w:val="20"/>
          <w:szCs w:val="20"/>
        </w:rPr>
        <w:t>wymagania, Wykonawca zobowiązany jest do złożenia wraz z ofertą następujących przedmiotowych środków dowodowych:</w:t>
      </w:r>
      <w:r w:rsidR="00897338">
        <w:rPr>
          <w:rFonts w:ascii="Tahoma" w:hAnsi="Tahoma" w:cs="Tahoma"/>
          <w:sz w:val="20"/>
          <w:szCs w:val="20"/>
        </w:rPr>
        <w:t xml:space="preserve"> </w:t>
      </w:r>
    </w:p>
    <w:p w14:paraId="08C57AC0" w14:textId="60AEFF7A" w:rsidR="00897338" w:rsidRPr="00897338" w:rsidRDefault="00897338" w:rsidP="00995B6B">
      <w:pPr>
        <w:pStyle w:val="Akapitzlist"/>
        <w:ind w:left="567" w:hanging="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3341FC">
      <w:pPr>
        <w:pStyle w:val="Akapitzlist"/>
        <w:numPr>
          <w:ilvl w:val="0"/>
          <w:numId w:val="24"/>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 xml:space="preserve">eżeli Wykonawca wraz z ofertą nie złoży przedmiotowych środków dowodowych, o których mowa w ust 4 lub złożone przedmiotowe środki dowodowe będą niekompletne, wówczas Zamawiający działając na podstawie art. 107 ust 2 </w:t>
      </w:r>
      <w:proofErr w:type="spellStart"/>
      <w:r w:rsidR="00101D73" w:rsidRPr="005A3E72">
        <w:rPr>
          <w:rFonts w:ascii="Tahoma" w:hAnsi="Tahoma" w:cs="Tahoma"/>
          <w:sz w:val="20"/>
          <w:szCs w:val="20"/>
        </w:rPr>
        <w:t>Pzp</w:t>
      </w:r>
      <w:proofErr w:type="spellEnd"/>
      <w:r w:rsidR="00101D73" w:rsidRPr="005A3E72">
        <w:rPr>
          <w:rFonts w:ascii="Tahoma" w:hAnsi="Tahoma" w:cs="Tahoma"/>
          <w:sz w:val="20"/>
          <w:szCs w:val="20"/>
        </w:rPr>
        <w:t xml:space="preserve"> wezwie Wykonawcę do ich złożenia lub uzupełnienia w wyznaczonym przez Zamawiającego terminie, nie </w:t>
      </w:r>
      <w:r w:rsidR="00101D73" w:rsidRPr="005A3E72">
        <w:rPr>
          <w:rFonts w:ascii="Tahoma" w:hAnsi="Tahoma" w:cs="Tahoma"/>
          <w:sz w:val="20"/>
          <w:szCs w:val="20"/>
        </w:rPr>
        <w:lastRenderedPageBreak/>
        <w:t>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3341FC">
      <w:pPr>
        <w:pStyle w:val="Akapitzlist"/>
        <w:numPr>
          <w:ilvl w:val="0"/>
          <w:numId w:val="24"/>
        </w:numPr>
        <w:tabs>
          <w:tab w:val="left" w:pos="709"/>
        </w:tabs>
        <w:ind w:left="567" w:hanging="567"/>
        <w:jc w:val="both"/>
        <w:rPr>
          <w:rFonts w:ascii="Tahoma" w:hAnsi="Tahoma" w:cs="Tahoma"/>
          <w:sz w:val="20"/>
          <w:szCs w:val="20"/>
        </w:rPr>
      </w:pPr>
      <w:r>
        <w:rPr>
          <w:rFonts w:ascii="Tahoma" w:hAnsi="Tahoma" w:cs="Tahoma"/>
          <w:sz w:val="20"/>
          <w:szCs w:val="20"/>
        </w:rPr>
        <w:t>Zamawiający działając na podstawie art. 107 ust 4 może żądać od Wykonawców wyjaśnień treści  przedmiotowych środków dowodowych.</w:t>
      </w:r>
    </w:p>
    <w:p w14:paraId="60D16590" w14:textId="1CD16293" w:rsidR="00AB2C1B" w:rsidRPr="00B95E93" w:rsidRDefault="001A4978" w:rsidP="00900C43">
      <w:pPr>
        <w:pStyle w:val="Akapitzlist"/>
        <w:numPr>
          <w:ilvl w:val="0"/>
          <w:numId w:val="1"/>
        </w:numPr>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0BEDF3A8" w14:textId="529EDD5C" w:rsidR="00B95E93" w:rsidRDefault="00B95E93" w:rsidP="00B95E93">
      <w:pPr>
        <w:suppressAutoHyphens/>
        <w:spacing w:after="0" w:line="276" w:lineRule="auto"/>
        <w:jc w:val="both"/>
        <w:rPr>
          <w:rFonts w:ascii="Tahoma" w:hAnsi="Tahoma" w:cs="Tahoma"/>
          <w:sz w:val="20"/>
          <w:szCs w:val="20"/>
        </w:rPr>
      </w:pPr>
      <w:r>
        <w:rPr>
          <w:rFonts w:ascii="Tahoma" w:hAnsi="Tahoma" w:cs="Tahoma"/>
          <w:b/>
          <w:sz w:val="20"/>
          <w:szCs w:val="20"/>
          <w:lang w:eastAsia="pl-PL"/>
        </w:rPr>
        <w:t>Termin realizacji zamówienia</w:t>
      </w:r>
      <w:r w:rsidRPr="00B1799B">
        <w:rPr>
          <w:rFonts w:ascii="Tahoma" w:hAnsi="Tahoma" w:cs="Tahoma"/>
          <w:b/>
          <w:sz w:val="20"/>
          <w:szCs w:val="20"/>
          <w:lang w:eastAsia="pl-PL"/>
        </w:rPr>
        <w:t xml:space="preserve">: </w:t>
      </w:r>
      <w:r>
        <w:rPr>
          <w:rFonts w:ascii="Tahoma" w:hAnsi="Tahoma" w:cs="Tahoma"/>
          <w:b/>
          <w:sz w:val="20"/>
          <w:szCs w:val="20"/>
        </w:rPr>
        <w:t xml:space="preserve">nie dłużej niż w ciągu 30 dni </w:t>
      </w:r>
      <w:r w:rsidRPr="004A2D40">
        <w:rPr>
          <w:rFonts w:ascii="Tahoma" w:hAnsi="Tahoma" w:cs="Tahoma"/>
          <w:sz w:val="20"/>
          <w:szCs w:val="20"/>
        </w:rPr>
        <w:t>(kalendarzowych),</w:t>
      </w:r>
      <w:r>
        <w:rPr>
          <w:rFonts w:ascii="Tahoma" w:hAnsi="Tahoma" w:cs="Tahoma"/>
          <w:sz w:val="20"/>
          <w:szCs w:val="20"/>
        </w:rPr>
        <w:t xml:space="preserve"> licząc </w:t>
      </w:r>
      <w:bookmarkStart w:id="4" w:name="_Hlk4499820"/>
      <w:r>
        <w:rPr>
          <w:rFonts w:ascii="Tahoma" w:hAnsi="Tahoma" w:cs="Tahoma"/>
          <w:sz w:val="20"/>
          <w:szCs w:val="20"/>
        </w:rPr>
        <w:t>od dnia następnego po przekazaniu placu budowy przez Zamawiającego.</w:t>
      </w:r>
      <w:bookmarkEnd w:id="4"/>
    </w:p>
    <w:p w14:paraId="42A92CE7" w14:textId="03CEB1BC" w:rsidR="00B95E93" w:rsidRDefault="00B95E93" w:rsidP="00B95E93">
      <w:pPr>
        <w:spacing w:line="276" w:lineRule="auto"/>
        <w:jc w:val="both"/>
        <w:rPr>
          <w:rFonts w:ascii="Tahoma" w:hAnsi="Tahoma" w:cs="Tahoma"/>
          <w:sz w:val="20"/>
          <w:szCs w:val="20"/>
        </w:rPr>
      </w:pPr>
      <w:r>
        <w:rPr>
          <w:rFonts w:ascii="Tahoma" w:hAnsi="Tahoma" w:cs="Tahoma"/>
          <w:sz w:val="20"/>
          <w:szCs w:val="20"/>
        </w:rPr>
        <w:t>Zamawiający wyznaczył minimalny termin wykonania zamówienia, który wynosi 20 dni i maksymalny termin wykonania zamówienia, który wynosi 3</w:t>
      </w:r>
      <w:r w:rsidR="00616214">
        <w:rPr>
          <w:rFonts w:ascii="Tahoma" w:hAnsi="Tahoma" w:cs="Tahoma"/>
          <w:sz w:val="20"/>
          <w:szCs w:val="20"/>
        </w:rPr>
        <w:t>0</w:t>
      </w:r>
      <w:r>
        <w:rPr>
          <w:rFonts w:ascii="Tahoma" w:hAnsi="Tahoma" w:cs="Tahoma"/>
          <w:sz w:val="20"/>
          <w:szCs w:val="20"/>
        </w:rPr>
        <w:t xml:space="preserve"> dni.</w:t>
      </w:r>
    </w:p>
    <w:p w14:paraId="169B5413" w14:textId="25EC4D1F" w:rsidR="00B95E93" w:rsidRDefault="00B95E93" w:rsidP="00B95E93">
      <w:pPr>
        <w:spacing w:line="276" w:lineRule="auto"/>
        <w:jc w:val="both"/>
        <w:rPr>
          <w:rFonts w:ascii="Tahoma" w:hAnsi="Tahoma" w:cs="Tahoma"/>
          <w:i/>
          <w:sz w:val="20"/>
          <w:szCs w:val="20"/>
        </w:rPr>
      </w:pPr>
      <w:r>
        <w:rPr>
          <w:rFonts w:ascii="Tahoma" w:hAnsi="Tahoma" w:cs="Tahoma"/>
          <w:i/>
          <w:sz w:val="20"/>
          <w:szCs w:val="20"/>
        </w:rPr>
        <w:t xml:space="preserve">(Termin realizacji </w:t>
      </w:r>
      <w:r w:rsidR="00DA532C">
        <w:rPr>
          <w:rFonts w:ascii="Tahoma" w:hAnsi="Tahoma" w:cs="Tahoma"/>
          <w:i/>
          <w:sz w:val="20"/>
          <w:szCs w:val="20"/>
        </w:rPr>
        <w:t>zamówienia,</w:t>
      </w:r>
      <w:r>
        <w:rPr>
          <w:rFonts w:ascii="Tahoma" w:hAnsi="Tahoma" w:cs="Tahoma"/>
          <w:i/>
          <w:sz w:val="20"/>
          <w:szCs w:val="20"/>
        </w:rPr>
        <w:t xml:space="preserve"> liczony w dniach od przekazania plac</w:t>
      </w:r>
      <w:r w:rsidR="00DA532C">
        <w:rPr>
          <w:rFonts w:ascii="Tahoma" w:hAnsi="Tahoma" w:cs="Tahoma"/>
          <w:i/>
          <w:sz w:val="20"/>
          <w:szCs w:val="20"/>
        </w:rPr>
        <w:t>u</w:t>
      </w:r>
      <w:bookmarkStart w:id="5" w:name="_GoBack"/>
      <w:bookmarkEnd w:id="5"/>
      <w:r>
        <w:rPr>
          <w:rFonts w:ascii="Tahoma" w:hAnsi="Tahoma" w:cs="Tahoma"/>
          <w:i/>
          <w:sz w:val="20"/>
          <w:szCs w:val="20"/>
        </w:rPr>
        <w:t xml:space="preserve"> budowy, stanowi kryterium oceny ofert w niniejszym postępowaniu. Wykonawca wskaże w ofercie ilość dni, w których oferuje zrealizować przedmiot zamówienia)</w:t>
      </w:r>
    </w:p>
    <w:p w14:paraId="6B068945" w14:textId="01CF2096" w:rsidR="001A4978" w:rsidRPr="00B5682F" w:rsidRDefault="001A4978" w:rsidP="00900C43">
      <w:pPr>
        <w:pStyle w:val="Akapitzlist"/>
        <w:numPr>
          <w:ilvl w:val="0"/>
          <w:numId w:val="1"/>
        </w:numPr>
        <w:ind w:left="567" w:hanging="567"/>
        <w:jc w:val="both"/>
        <w:rPr>
          <w:rFonts w:ascii="Tahoma" w:hAnsi="Tahoma" w:cs="Tahoma"/>
          <w:b/>
          <w:bCs/>
          <w:sz w:val="20"/>
          <w:szCs w:val="20"/>
        </w:rPr>
      </w:pPr>
      <w:r w:rsidRPr="00502ACF">
        <w:rPr>
          <w:rFonts w:ascii="Tahoma" w:hAnsi="Tahoma" w:cs="Tahoma"/>
          <w:b/>
          <w:bCs/>
          <w:sz w:val="20"/>
          <w:szCs w:val="20"/>
        </w:rPr>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r w:rsidR="00B5682F">
        <w:rPr>
          <w:rFonts w:ascii="Tahoma" w:hAnsi="Tahoma" w:cs="Tahoma"/>
          <w:sz w:val="20"/>
          <w:szCs w:val="20"/>
        </w:rPr>
        <w:t>.</w:t>
      </w:r>
    </w:p>
    <w:p w14:paraId="3AE44944" w14:textId="2ED1266E" w:rsidR="00B5682F" w:rsidRPr="00B5682F" w:rsidRDefault="00B5682F" w:rsidP="00B5682F">
      <w:pPr>
        <w:pStyle w:val="Tekstpodstawowy"/>
        <w:widowControl w:val="0"/>
        <w:numPr>
          <w:ilvl w:val="0"/>
          <w:numId w:val="52"/>
        </w:numPr>
        <w:tabs>
          <w:tab w:val="left" w:pos="462"/>
        </w:tabs>
        <w:suppressAutoHyphens w:val="0"/>
        <w:spacing w:before="113" w:after="0" w:line="360" w:lineRule="auto"/>
        <w:ind w:right="133"/>
        <w:jc w:val="both"/>
        <w:rPr>
          <w:rFonts w:ascii="Tahoma" w:hAnsi="Tahoma" w:cs="Tahoma"/>
        </w:rPr>
      </w:pPr>
      <w:r w:rsidRPr="00B5682F">
        <w:rPr>
          <w:rFonts w:ascii="Tahoma" w:hAnsi="Tahoma" w:cs="Tahoma"/>
        </w:rPr>
        <w:t>Wybrany</w:t>
      </w:r>
      <w:r w:rsidRPr="00B5682F">
        <w:rPr>
          <w:rFonts w:ascii="Tahoma" w:hAnsi="Tahoma" w:cs="Tahoma"/>
          <w:spacing w:val="5"/>
        </w:rPr>
        <w:t xml:space="preserve"> </w:t>
      </w:r>
      <w:r w:rsidRPr="00B5682F">
        <w:rPr>
          <w:rFonts w:ascii="Tahoma" w:hAnsi="Tahoma" w:cs="Tahoma"/>
        </w:rPr>
        <w:t>Wykonawca</w:t>
      </w:r>
      <w:r w:rsidRPr="00B5682F">
        <w:rPr>
          <w:rFonts w:ascii="Tahoma" w:hAnsi="Tahoma" w:cs="Tahoma"/>
          <w:spacing w:val="8"/>
        </w:rPr>
        <w:t xml:space="preserve"> </w:t>
      </w:r>
      <w:r w:rsidRPr="00B5682F">
        <w:rPr>
          <w:rFonts w:ascii="Tahoma" w:hAnsi="Tahoma" w:cs="Tahoma"/>
        </w:rPr>
        <w:t>jest</w:t>
      </w:r>
      <w:r w:rsidRPr="00B5682F">
        <w:rPr>
          <w:rFonts w:ascii="Tahoma" w:hAnsi="Tahoma" w:cs="Tahoma"/>
          <w:spacing w:val="11"/>
        </w:rPr>
        <w:t xml:space="preserve"> </w:t>
      </w:r>
      <w:r w:rsidRPr="00B5682F">
        <w:rPr>
          <w:rFonts w:ascii="Tahoma" w:hAnsi="Tahoma" w:cs="Tahoma"/>
        </w:rPr>
        <w:t>zobowiązany</w:t>
      </w:r>
      <w:r w:rsidRPr="00B5682F">
        <w:rPr>
          <w:rFonts w:ascii="Tahoma" w:hAnsi="Tahoma" w:cs="Tahoma"/>
          <w:spacing w:val="3"/>
        </w:rPr>
        <w:t xml:space="preserve"> </w:t>
      </w:r>
      <w:r w:rsidRPr="00B5682F">
        <w:rPr>
          <w:rFonts w:ascii="Tahoma" w:hAnsi="Tahoma" w:cs="Tahoma"/>
        </w:rPr>
        <w:t>do</w:t>
      </w:r>
      <w:r w:rsidRPr="00B5682F">
        <w:rPr>
          <w:rFonts w:ascii="Tahoma" w:hAnsi="Tahoma" w:cs="Tahoma"/>
          <w:spacing w:val="11"/>
        </w:rPr>
        <w:t xml:space="preserve"> </w:t>
      </w:r>
      <w:r w:rsidRPr="00B5682F">
        <w:rPr>
          <w:rFonts w:ascii="Tahoma" w:hAnsi="Tahoma" w:cs="Tahoma"/>
          <w:spacing w:val="-1"/>
        </w:rPr>
        <w:t>zawarcia</w:t>
      </w:r>
      <w:r w:rsidRPr="00B5682F">
        <w:rPr>
          <w:rFonts w:ascii="Tahoma" w:hAnsi="Tahoma" w:cs="Tahoma"/>
          <w:spacing w:val="10"/>
        </w:rPr>
        <w:t xml:space="preserve"> </w:t>
      </w:r>
      <w:r w:rsidRPr="00B5682F">
        <w:rPr>
          <w:rFonts w:ascii="Tahoma" w:hAnsi="Tahoma" w:cs="Tahoma"/>
        </w:rPr>
        <w:t>umowy</w:t>
      </w:r>
      <w:r w:rsidRPr="00B5682F">
        <w:rPr>
          <w:rFonts w:ascii="Tahoma" w:hAnsi="Tahoma" w:cs="Tahoma"/>
          <w:spacing w:val="6"/>
        </w:rPr>
        <w:t xml:space="preserve"> </w:t>
      </w:r>
      <w:r w:rsidRPr="00B5682F">
        <w:rPr>
          <w:rFonts w:ascii="Tahoma" w:hAnsi="Tahoma" w:cs="Tahoma"/>
        </w:rPr>
        <w:t>w</w:t>
      </w:r>
      <w:r w:rsidRPr="00B5682F">
        <w:rPr>
          <w:rFonts w:ascii="Tahoma" w:hAnsi="Tahoma" w:cs="Tahoma"/>
          <w:spacing w:val="10"/>
        </w:rPr>
        <w:t xml:space="preserve"> </w:t>
      </w:r>
      <w:r w:rsidRPr="00B5682F">
        <w:rPr>
          <w:rFonts w:ascii="Tahoma" w:hAnsi="Tahoma" w:cs="Tahoma"/>
          <w:spacing w:val="-1"/>
        </w:rPr>
        <w:t>sprawie</w:t>
      </w:r>
      <w:r w:rsidRPr="00B5682F">
        <w:rPr>
          <w:rFonts w:ascii="Tahoma" w:hAnsi="Tahoma" w:cs="Tahoma"/>
          <w:spacing w:val="10"/>
        </w:rPr>
        <w:t xml:space="preserve"> </w:t>
      </w:r>
      <w:r w:rsidRPr="00B5682F">
        <w:rPr>
          <w:rFonts w:ascii="Tahoma" w:hAnsi="Tahoma" w:cs="Tahoma"/>
          <w:spacing w:val="-1"/>
        </w:rPr>
        <w:t>zamówienia</w:t>
      </w:r>
      <w:r w:rsidRPr="00B5682F">
        <w:rPr>
          <w:rFonts w:ascii="Tahoma" w:hAnsi="Tahoma" w:cs="Tahoma"/>
          <w:spacing w:val="56"/>
          <w:w w:val="99"/>
        </w:rPr>
        <w:t xml:space="preserve"> </w:t>
      </w:r>
      <w:r w:rsidRPr="00B5682F">
        <w:rPr>
          <w:rFonts w:ascii="Tahoma" w:hAnsi="Tahoma" w:cs="Tahoma"/>
          <w:spacing w:val="-1"/>
        </w:rPr>
        <w:t>publicznego</w:t>
      </w:r>
      <w:r w:rsidRPr="00B5682F">
        <w:rPr>
          <w:rFonts w:ascii="Tahoma" w:hAnsi="Tahoma" w:cs="Tahoma"/>
          <w:spacing w:val="13"/>
        </w:rPr>
        <w:t xml:space="preserve"> </w:t>
      </w:r>
      <w:r w:rsidRPr="00B5682F">
        <w:rPr>
          <w:rFonts w:ascii="Tahoma" w:hAnsi="Tahoma" w:cs="Tahoma"/>
        </w:rPr>
        <w:t>na</w:t>
      </w:r>
      <w:r w:rsidRPr="00B5682F">
        <w:rPr>
          <w:rFonts w:ascii="Tahoma" w:hAnsi="Tahoma" w:cs="Tahoma"/>
          <w:spacing w:val="12"/>
        </w:rPr>
        <w:t xml:space="preserve"> </w:t>
      </w:r>
      <w:r w:rsidRPr="00B5682F">
        <w:rPr>
          <w:rFonts w:ascii="Tahoma" w:hAnsi="Tahoma" w:cs="Tahoma"/>
        </w:rPr>
        <w:t>warunkach</w:t>
      </w:r>
      <w:r w:rsidRPr="00B5682F">
        <w:rPr>
          <w:rFonts w:ascii="Tahoma" w:hAnsi="Tahoma" w:cs="Tahoma"/>
          <w:spacing w:val="13"/>
        </w:rPr>
        <w:t xml:space="preserve"> </w:t>
      </w:r>
      <w:r w:rsidRPr="00B5682F">
        <w:rPr>
          <w:rFonts w:ascii="Tahoma" w:hAnsi="Tahoma" w:cs="Tahoma"/>
          <w:spacing w:val="-1"/>
        </w:rPr>
        <w:t>określonych</w:t>
      </w:r>
      <w:r w:rsidRPr="00B5682F">
        <w:rPr>
          <w:rFonts w:ascii="Tahoma" w:hAnsi="Tahoma" w:cs="Tahoma"/>
          <w:spacing w:val="14"/>
        </w:rPr>
        <w:t xml:space="preserve"> </w:t>
      </w:r>
      <w:r w:rsidRPr="00B5682F">
        <w:rPr>
          <w:rFonts w:ascii="Tahoma" w:hAnsi="Tahoma" w:cs="Tahoma"/>
          <w:spacing w:val="-2"/>
        </w:rPr>
        <w:t>we</w:t>
      </w:r>
      <w:r w:rsidRPr="00B5682F">
        <w:rPr>
          <w:rFonts w:ascii="Tahoma" w:hAnsi="Tahoma" w:cs="Tahoma"/>
          <w:spacing w:val="14"/>
        </w:rPr>
        <w:t xml:space="preserve"> </w:t>
      </w:r>
      <w:r w:rsidRPr="00B5682F">
        <w:rPr>
          <w:rFonts w:ascii="Tahoma" w:hAnsi="Tahoma" w:cs="Tahoma"/>
        </w:rPr>
        <w:t>Wzorze</w:t>
      </w:r>
      <w:r w:rsidRPr="00B5682F">
        <w:rPr>
          <w:rFonts w:ascii="Tahoma" w:hAnsi="Tahoma" w:cs="Tahoma"/>
          <w:spacing w:val="11"/>
        </w:rPr>
        <w:t xml:space="preserve"> </w:t>
      </w:r>
      <w:r w:rsidRPr="00B5682F">
        <w:rPr>
          <w:rFonts w:ascii="Tahoma" w:hAnsi="Tahoma" w:cs="Tahoma"/>
          <w:spacing w:val="-1"/>
        </w:rPr>
        <w:t>Umowy,</w:t>
      </w:r>
      <w:r w:rsidRPr="00B5682F">
        <w:rPr>
          <w:rFonts w:ascii="Tahoma" w:hAnsi="Tahoma" w:cs="Tahoma"/>
          <w:spacing w:val="14"/>
        </w:rPr>
        <w:t xml:space="preserve"> </w:t>
      </w:r>
      <w:r w:rsidRPr="00B5682F">
        <w:rPr>
          <w:rFonts w:ascii="Tahoma" w:hAnsi="Tahoma" w:cs="Tahoma"/>
          <w:spacing w:val="-1"/>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17"/>
        </w:rPr>
        <w:t xml:space="preserve"> </w:t>
      </w:r>
      <w:r w:rsidRPr="00B5682F">
        <w:rPr>
          <w:rFonts w:ascii="Tahoma" w:hAnsi="Tahoma" w:cs="Tahoma"/>
        </w:rPr>
        <w:t>nr</w:t>
      </w:r>
      <w:r w:rsidRPr="00B5682F">
        <w:rPr>
          <w:rFonts w:ascii="Tahoma" w:hAnsi="Tahoma" w:cs="Tahoma"/>
          <w:spacing w:val="11"/>
        </w:rPr>
        <w:t xml:space="preserve"> </w:t>
      </w:r>
      <w:r w:rsidRPr="00B5682F">
        <w:rPr>
          <w:rFonts w:ascii="Tahoma" w:hAnsi="Tahoma" w:cs="Tahoma"/>
        </w:rPr>
        <w:t>4</w:t>
      </w:r>
      <w:r w:rsidRPr="00B5682F">
        <w:rPr>
          <w:rFonts w:ascii="Tahoma" w:hAnsi="Tahoma" w:cs="Tahoma"/>
          <w:spacing w:val="74"/>
        </w:rPr>
        <w:t xml:space="preserve"> </w:t>
      </w:r>
      <w:r w:rsidRPr="00B5682F">
        <w:rPr>
          <w:rFonts w:ascii="Tahoma" w:hAnsi="Tahoma" w:cs="Tahoma"/>
        </w:rPr>
        <w:t>do</w:t>
      </w:r>
      <w:r w:rsidRPr="00B5682F">
        <w:rPr>
          <w:rFonts w:ascii="Tahoma" w:hAnsi="Tahoma" w:cs="Tahoma"/>
          <w:spacing w:val="37"/>
        </w:rPr>
        <w:t xml:space="preserve"> </w:t>
      </w:r>
      <w:r w:rsidRPr="00B5682F">
        <w:rPr>
          <w:rFonts w:ascii="Tahoma" w:hAnsi="Tahoma" w:cs="Tahoma"/>
          <w:spacing w:val="-1"/>
        </w:rPr>
        <w:t>SWZ.</w:t>
      </w:r>
    </w:p>
    <w:p w14:paraId="62DB9BD4" w14:textId="77777777" w:rsidR="00B5682F" w:rsidRPr="00B5682F" w:rsidRDefault="00B5682F" w:rsidP="00B5682F">
      <w:pPr>
        <w:pStyle w:val="Tekstpodstawowy"/>
        <w:widowControl w:val="0"/>
        <w:numPr>
          <w:ilvl w:val="0"/>
          <w:numId w:val="52"/>
        </w:numPr>
        <w:tabs>
          <w:tab w:val="left" w:pos="462"/>
        </w:tabs>
        <w:suppressAutoHyphens w:val="0"/>
        <w:spacing w:before="126" w:after="0" w:line="359" w:lineRule="auto"/>
        <w:ind w:right="135"/>
        <w:jc w:val="both"/>
        <w:rPr>
          <w:rFonts w:ascii="Tahoma" w:hAnsi="Tahoma" w:cs="Tahoma"/>
        </w:rPr>
      </w:pPr>
      <w:r w:rsidRPr="00B5682F">
        <w:rPr>
          <w:rFonts w:ascii="Tahoma" w:hAnsi="Tahoma" w:cs="Tahoma"/>
          <w:spacing w:val="-1"/>
        </w:rPr>
        <w:t>Zakres</w:t>
      </w:r>
      <w:r w:rsidRPr="00B5682F">
        <w:rPr>
          <w:rFonts w:ascii="Tahoma" w:hAnsi="Tahoma" w:cs="Tahoma"/>
        </w:rPr>
        <w:t xml:space="preserve"> świadczenia</w:t>
      </w:r>
      <w:r w:rsidRPr="00B5682F">
        <w:rPr>
          <w:rFonts w:ascii="Tahoma" w:hAnsi="Tahoma" w:cs="Tahoma"/>
          <w:spacing w:val="1"/>
        </w:rPr>
        <w:t xml:space="preserve"> </w:t>
      </w:r>
      <w:r w:rsidRPr="00B5682F">
        <w:rPr>
          <w:rFonts w:ascii="Tahoma" w:hAnsi="Tahoma" w:cs="Tahoma"/>
        </w:rPr>
        <w:t>Wykonawcy</w:t>
      </w:r>
      <w:r w:rsidRPr="00B5682F">
        <w:rPr>
          <w:rFonts w:ascii="Tahoma" w:hAnsi="Tahoma" w:cs="Tahoma"/>
          <w:spacing w:val="-1"/>
        </w:rPr>
        <w:t xml:space="preserve"> </w:t>
      </w:r>
      <w:r w:rsidRPr="00B5682F">
        <w:rPr>
          <w:rFonts w:ascii="Tahoma" w:hAnsi="Tahoma" w:cs="Tahoma"/>
        </w:rPr>
        <w:t>wynikający</w:t>
      </w:r>
      <w:r w:rsidRPr="00B5682F">
        <w:rPr>
          <w:rFonts w:ascii="Tahoma" w:hAnsi="Tahoma" w:cs="Tahoma"/>
          <w:spacing w:val="-4"/>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umowy</w:t>
      </w:r>
      <w:r w:rsidRPr="00B5682F">
        <w:rPr>
          <w:rFonts w:ascii="Tahoma" w:hAnsi="Tahoma" w:cs="Tahoma"/>
          <w:spacing w:val="-3"/>
        </w:rPr>
        <w:t xml:space="preserve"> </w:t>
      </w:r>
      <w:r w:rsidRPr="00B5682F">
        <w:rPr>
          <w:rFonts w:ascii="Tahoma" w:hAnsi="Tahoma" w:cs="Tahoma"/>
        </w:rPr>
        <w:t>jest</w:t>
      </w:r>
      <w:r w:rsidRPr="00B5682F">
        <w:rPr>
          <w:rFonts w:ascii="Tahoma" w:hAnsi="Tahoma" w:cs="Tahoma"/>
          <w:spacing w:val="1"/>
        </w:rPr>
        <w:t xml:space="preserve"> </w:t>
      </w:r>
      <w:r w:rsidRPr="00B5682F">
        <w:rPr>
          <w:rFonts w:ascii="Tahoma" w:hAnsi="Tahoma" w:cs="Tahoma"/>
        </w:rPr>
        <w:t>tożsamy</w:t>
      </w:r>
      <w:r w:rsidRPr="00B5682F">
        <w:rPr>
          <w:rFonts w:ascii="Tahoma" w:hAnsi="Tahoma" w:cs="Tahoma"/>
          <w:spacing w:val="-3"/>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jego zobowiązaniem</w:t>
      </w:r>
      <w:r w:rsidRPr="00B5682F">
        <w:rPr>
          <w:rFonts w:ascii="Tahoma" w:hAnsi="Tahoma" w:cs="Tahoma"/>
          <w:spacing w:val="38"/>
          <w:w w:val="99"/>
        </w:rPr>
        <w:t xml:space="preserve"> </w:t>
      </w:r>
      <w:r w:rsidRPr="00B5682F">
        <w:rPr>
          <w:rFonts w:ascii="Tahoma" w:hAnsi="Tahoma" w:cs="Tahoma"/>
          <w:spacing w:val="-1"/>
        </w:rPr>
        <w:t>zawartym</w:t>
      </w:r>
      <w:r w:rsidRPr="00B5682F">
        <w:rPr>
          <w:rFonts w:ascii="Tahoma" w:hAnsi="Tahoma" w:cs="Tahoma"/>
          <w:spacing w:val="-5"/>
        </w:rPr>
        <w:t xml:space="preserve"> </w:t>
      </w:r>
      <w:r w:rsidRPr="00B5682F">
        <w:rPr>
          <w:rFonts w:ascii="Tahoma" w:hAnsi="Tahoma" w:cs="Tahoma"/>
        </w:rPr>
        <w:t>w</w:t>
      </w:r>
      <w:r w:rsidRPr="00B5682F">
        <w:rPr>
          <w:rFonts w:ascii="Tahoma" w:hAnsi="Tahoma" w:cs="Tahoma"/>
          <w:spacing w:val="-5"/>
        </w:rPr>
        <w:t xml:space="preserve"> </w:t>
      </w:r>
      <w:r w:rsidRPr="00B5682F">
        <w:rPr>
          <w:rFonts w:ascii="Tahoma" w:hAnsi="Tahoma" w:cs="Tahoma"/>
        </w:rPr>
        <w:t>ofercie.</w:t>
      </w:r>
    </w:p>
    <w:p w14:paraId="1DF603F6" w14:textId="6FD6907D" w:rsidR="00B5682F" w:rsidRPr="00B5682F" w:rsidRDefault="00B5682F" w:rsidP="00B5682F">
      <w:pPr>
        <w:pStyle w:val="Tekstpodstawowy"/>
        <w:widowControl w:val="0"/>
        <w:numPr>
          <w:ilvl w:val="0"/>
          <w:numId w:val="52"/>
        </w:numPr>
        <w:tabs>
          <w:tab w:val="left" w:pos="462"/>
        </w:tabs>
        <w:suppressAutoHyphens w:val="0"/>
        <w:spacing w:before="127" w:after="0" w:line="360" w:lineRule="auto"/>
        <w:ind w:right="135"/>
        <w:jc w:val="both"/>
        <w:rPr>
          <w:rFonts w:ascii="Tahoma" w:hAnsi="Tahoma" w:cs="Tahoma"/>
        </w:rPr>
      </w:pPr>
      <w:r w:rsidRPr="00B5682F">
        <w:rPr>
          <w:rFonts w:ascii="Tahoma" w:hAnsi="Tahoma" w:cs="Tahoma"/>
        </w:rPr>
        <w:t>Zamawiający</w:t>
      </w:r>
      <w:r w:rsidRPr="00B5682F">
        <w:rPr>
          <w:rFonts w:ascii="Tahoma" w:hAnsi="Tahoma" w:cs="Tahoma"/>
          <w:spacing w:val="22"/>
        </w:rPr>
        <w:t xml:space="preserve"> </w:t>
      </w:r>
      <w:r w:rsidRPr="00B5682F">
        <w:rPr>
          <w:rFonts w:ascii="Tahoma" w:hAnsi="Tahoma" w:cs="Tahoma"/>
        </w:rPr>
        <w:t>przewiduje</w:t>
      </w:r>
      <w:r w:rsidRPr="00B5682F">
        <w:rPr>
          <w:rFonts w:ascii="Tahoma" w:hAnsi="Tahoma" w:cs="Tahoma"/>
          <w:spacing w:val="27"/>
        </w:rPr>
        <w:t xml:space="preserve"> </w:t>
      </w:r>
      <w:r w:rsidRPr="00B5682F">
        <w:rPr>
          <w:rFonts w:ascii="Tahoma" w:hAnsi="Tahoma" w:cs="Tahoma"/>
        </w:rPr>
        <w:t>możliwość</w:t>
      </w:r>
      <w:r w:rsidRPr="00B5682F">
        <w:rPr>
          <w:rFonts w:ascii="Tahoma" w:hAnsi="Tahoma" w:cs="Tahoma"/>
          <w:spacing w:val="25"/>
        </w:rPr>
        <w:t xml:space="preserve"> </w:t>
      </w:r>
      <w:r w:rsidRPr="00B5682F">
        <w:rPr>
          <w:rFonts w:ascii="Tahoma" w:hAnsi="Tahoma" w:cs="Tahoma"/>
        </w:rPr>
        <w:t>zmiany</w:t>
      </w:r>
      <w:r w:rsidRPr="00B5682F">
        <w:rPr>
          <w:rFonts w:ascii="Tahoma" w:hAnsi="Tahoma" w:cs="Tahoma"/>
          <w:spacing w:val="20"/>
        </w:rPr>
        <w:t xml:space="preserve"> </w:t>
      </w:r>
      <w:r w:rsidRPr="00B5682F">
        <w:rPr>
          <w:rFonts w:ascii="Tahoma" w:hAnsi="Tahoma" w:cs="Tahoma"/>
        </w:rPr>
        <w:t>zawartej</w:t>
      </w:r>
      <w:r w:rsidRPr="00B5682F">
        <w:rPr>
          <w:rFonts w:ascii="Tahoma" w:hAnsi="Tahoma" w:cs="Tahoma"/>
          <w:spacing w:val="27"/>
        </w:rPr>
        <w:t xml:space="preserve"> </w:t>
      </w:r>
      <w:r w:rsidRPr="00B5682F">
        <w:rPr>
          <w:rFonts w:ascii="Tahoma" w:hAnsi="Tahoma" w:cs="Tahoma"/>
        </w:rPr>
        <w:t>umowy</w:t>
      </w:r>
      <w:r w:rsidRPr="00B5682F">
        <w:rPr>
          <w:rFonts w:ascii="Tahoma" w:hAnsi="Tahoma" w:cs="Tahoma"/>
          <w:spacing w:val="25"/>
        </w:rPr>
        <w:t xml:space="preserve"> </w:t>
      </w:r>
      <w:r w:rsidRPr="00B5682F">
        <w:rPr>
          <w:rFonts w:ascii="Tahoma" w:hAnsi="Tahoma" w:cs="Tahoma"/>
        </w:rPr>
        <w:t>w</w:t>
      </w:r>
      <w:r w:rsidRPr="00B5682F">
        <w:rPr>
          <w:rFonts w:ascii="Tahoma" w:hAnsi="Tahoma" w:cs="Tahoma"/>
          <w:spacing w:val="27"/>
        </w:rPr>
        <w:t xml:space="preserve"> </w:t>
      </w:r>
      <w:r w:rsidRPr="00B5682F">
        <w:rPr>
          <w:rFonts w:ascii="Tahoma" w:hAnsi="Tahoma" w:cs="Tahoma"/>
        </w:rPr>
        <w:t>stosunku</w:t>
      </w:r>
      <w:r w:rsidRPr="00B5682F">
        <w:rPr>
          <w:rFonts w:ascii="Tahoma" w:hAnsi="Tahoma" w:cs="Tahoma"/>
          <w:spacing w:val="27"/>
        </w:rPr>
        <w:t xml:space="preserve"> </w:t>
      </w:r>
      <w:r w:rsidRPr="00B5682F">
        <w:rPr>
          <w:rFonts w:ascii="Tahoma" w:hAnsi="Tahoma" w:cs="Tahoma"/>
        </w:rPr>
        <w:t>do</w:t>
      </w:r>
      <w:r w:rsidRPr="00B5682F">
        <w:rPr>
          <w:rFonts w:ascii="Tahoma" w:hAnsi="Tahoma" w:cs="Tahoma"/>
          <w:spacing w:val="27"/>
        </w:rPr>
        <w:t xml:space="preserve"> </w:t>
      </w:r>
      <w:r w:rsidRPr="00B5682F">
        <w:rPr>
          <w:rFonts w:ascii="Tahoma" w:hAnsi="Tahoma" w:cs="Tahoma"/>
          <w:spacing w:val="-1"/>
        </w:rPr>
        <w:t>treści</w:t>
      </w:r>
      <w:r w:rsidRPr="00B5682F">
        <w:rPr>
          <w:rFonts w:ascii="Tahoma" w:hAnsi="Tahoma" w:cs="Tahoma"/>
          <w:spacing w:val="38"/>
          <w:w w:val="99"/>
        </w:rPr>
        <w:t xml:space="preserve"> </w:t>
      </w:r>
      <w:r w:rsidRPr="00B5682F">
        <w:rPr>
          <w:rFonts w:ascii="Tahoma" w:hAnsi="Tahoma" w:cs="Tahoma"/>
          <w:spacing w:val="-1"/>
        </w:rPr>
        <w:t>wybranej</w:t>
      </w:r>
      <w:r w:rsidRPr="00B5682F">
        <w:rPr>
          <w:rFonts w:ascii="Tahoma" w:hAnsi="Tahoma" w:cs="Tahoma"/>
          <w:spacing w:val="54"/>
        </w:rPr>
        <w:t xml:space="preserve"> </w:t>
      </w:r>
      <w:r w:rsidRPr="00B5682F">
        <w:rPr>
          <w:rFonts w:ascii="Tahoma" w:hAnsi="Tahoma" w:cs="Tahoma"/>
        </w:rPr>
        <w:t>oferty</w:t>
      </w:r>
      <w:r w:rsidRPr="00B5682F">
        <w:rPr>
          <w:rFonts w:ascii="Tahoma" w:hAnsi="Tahoma" w:cs="Tahoma"/>
          <w:spacing w:val="50"/>
        </w:rPr>
        <w:t xml:space="preserve"> </w:t>
      </w:r>
      <w:r w:rsidRPr="00B5682F">
        <w:rPr>
          <w:rFonts w:ascii="Tahoma" w:hAnsi="Tahoma" w:cs="Tahoma"/>
        </w:rPr>
        <w:t>w</w:t>
      </w:r>
      <w:r w:rsidRPr="00B5682F">
        <w:rPr>
          <w:rFonts w:ascii="Tahoma" w:hAnsi="Tahoma" w:cs="Tahoma"/>
          <w:spacing w:val="53"/>
        </w:rPr>
        <w:t xml:space="preserve"> </w:t>
      </w:r>
      <w:r w:rsidRPr="00B5682F">
        <w:rPr>
          <w:rFonts w:ascii="Tahoma" w:hAnsi="Tahoma" w:cs="Tahoma"/>
        </w:rPr>
        <w:t>zakresie</w:t>
      </w:r>
      <w:r w:rsidRPr="00B5682F">
        <w:rPr>
          <w:rFonts w:ascii="Tahoma" w:hAnsi="Tahoma" w:cs="Tahoma"/>
          <w:spacing w:val="53"/>
        </w:rPr>
        <w:t xml:space="preserve"> </w:t>
      </w:r>
      <w:r w:rsidRPr="00B5682F">
        <w:rPr>
          <w:rFonts w:ascii="Tahoma" w:hAnsi="Tahoma" w:cs="Tahoma"/>
          <w:spacing w:val="-1"/>
        </w:rPr>
        <w:t>uregulowanym</w:t>
      </w:r>
      <w:r w:rsidRPr="00B5682F">
        <w:rPr>
          <w:rFonts w:ascii="Tahoma" w:hAnsi="Tahoma" w:cs="Tahoma"/>
          <w:spacing w:val="55"/>
        </w:rPr>
        <w:t xml:space="preserve"> </w:t>
      </w:r>
      <w:r w:rsidRPr="00B5682F">
        <w:rPr>
          <w:rFonts w:ascii="Tahoma" w:hAnsi="Tahoma" w:cs="Tahoma"/>
        </w:rPr>
        <w:t>w</w:t>
      </w:r>
      <w:r w:rsidRPr="00B5682F">
        <w:rPr>
          <w:rFonts w:ascii="Tahoma" w:hAnsi="Tahoma" w:cs="Tahoma"/>
          <w:spacing w:val="55"/>
        </w:rPr>
        <w:t xml:space="preserve"> </w:t>
      </w:r>
      <w:r w:rsidRPr="00B5682F">
        <w:rPr>
          <w:rFonts w:ascii="Tahoma" w:hAnsi="Tahoma" w:cs="Tahoma"/>
          <w:spacing w:val="-1"/>
        </w:rPr>
        <w:t>art.</w:t>
      </w:r>
      <w:r w:rsidRPr="00B5682F">
        <w:rPr>
          <w:rFonts w:ascii="Tahoma" w:hAnsi="Tahoma" w:cs="Tahoma"/>
          <w:spacing w:val="54"/>
        </w:rPr>
        <w:t xml:space="preserve"> </w:t>
      </w:r>
      <w:r w:rsidRPr="00B5682F">
        <w:rPr>
          <w:rFonts w:ascii="Tahoma" w:hAnsi="Tahoma" w:cs="Tahoma"/>
        </w:rPr>
        <w:t>454-455</w:t>
      </w:r>
      <w:r w:rsidRPr="00B5682F">
        <w:rPr>
          <w:rFonts w:ascii="Tahoma" w:hAnsi="Tahoma" w:cs="Tahoma"/>
          <w:spacing w:val="55"/>
        </w:rPr>
        <w:t xml:space="preserve"> </w:t>
      </w:r>
      <w:r>
        <w:rPr>
          <w:rFonts w:ascii="Tahoma" w:hAnsi="Tahoma" w:cs="Tahoma"/>
        </w:rPr>
        <w:t xml:space="preserve">ustawy </w:t>
      </w:r>
      <w:proofErr w:type="spellStart"/>
      <w:r>
        <w:rPr>
          <w:rFonts w:ascii="Tahoma" w:hAnsi="Tahoma" w:cs="Tahoma"/>
        </w:rPr>
        <w:t>Pzp</w:t>
      </w:r>
      <w:proofErr w:type="spellEnd"/>
      <w:r w:rsidRPr="00B5682F">
        <w:rPr>
          <w:rFonts w:ascii="Tahoma" w:hAnsi="Tahoma" w:cs="Tahoma"/>
        </w:rPr>
        <w:t>.</w:t>
      </w:r>
      <w:r w:rsidRPr="00B5682F">
        <w:rPr>
          <w:rFonts w:ascii="Tahoma" w:hAnsi="Tahoma" w:cs="Tahoma"/>
          <w:spacing w:val="55"/>
        </w:rPr>
        <w:t xml:space="preserve"> </w:t>
      </w:r>
      <w:r w:rsidRPr="00B5682F">
        <w:rPr>
          <w:rFonts w:ascii="Tahoma" w:hAnsi="Tahoma" w:cs="Tahoma"/>
        </w:rPr>
        <w:t>oraz</w:t>
      </w:r>
      <w:r w:rsidRPr="00B5682F">
        <w:rPr>
          <w:rFonts w:ascii="Tahoma" w:hAnsi="Tahoma" w:cs="Tahoma"/>
          <w:spacing w:val="50"/>
        </w:rPr>
        <w:t xml:space="preserve"> </w:t>
      </w:r>
      <w:r w:rsidRPr="00B5682F">
        <w:rPr>
          <w:rFonts w:ascii="Tahoma" w:hAnsi="Tahoma" w:cs="Tahoma"/>
          <w:spacing w:val="-1"/>
        </w:rPr>
        <w:t>wskazanym</w:t>
      </w:r>
      <w:r w:rsidRPr="00B5682F">
        <w:rPr>
          <w:rFonts w:ascii="Tahoma" w:hAnsi="Tahoma" w:cs="Tahoma"/>
          <w:spacing w:val="55"/>
        </w:rPr>
        <w:t xml:space="preserve"> </w:t>
      </w:r>
      <w:r w:rsidRPr="00B5682F">
        <w:rPr>
          <w:rFonts w:ascii="Tahoma" w:hAnsi="Tahoma" w:cs="Tahoma"/>
        </w:rPr>
        <w:t>we</w:t>
      </w:r>
      <w:r w:rsidRPr="00B5682F">
        <w:rPr>
          <w:rFonts w:ascii="Tahoma" w:hAnsi="Tahoma" w:cs="Tahoma"/>
          <w:spacing w:val="58"/>
          <w:w w:val="99"/>
        </w:rPr>
        <w:t xml:space="preserve"> </w:t>
      </w:r>
      <w:r>
        <w:rPr>
          <w:rFonts w:ascii="Tahoma" w:hAnsi="Tahoma" w:cs="Tahoma"/>
          <w:spacing w:val="-1"/>
        </w:rPr>
        <w:t>w</w:t>
      </w:r>
      <w:r w:rsidRPr="00B5682F">
        <w:rPr>
          <w:rFonts w:ascii="Tahoma" w:hAnsi="Tahoma" w:cs="Tahoma"/>
          <w:spacing w:val="-1"/>
        </w:rPr>
        <w:t>zorze</w:t>
      </w:r>
      <w:r w:rsidRPr="00B5682F">
        <w:rPr>
          <w:rFonts w:ascii="Tahoma" w:hAnsi="Tahoma" w:cs="Tahoma"/>
          <w:spacing w:val="17"/>
        </w:rPr>
        <w:t xml:space="preserve"> </w:t>
      </w:r>
      <w:r w:rsidRPr="00B5682F">
        <w:rPr>
          <w:rFonts w:ascii="Tahoma" w:hAnsi="Tahoma" w:cs="Tahoma"/>
          <w:spacing w:val="-1"/>
        </w:rPr>
        <w:t>Umowy,</w:t>
      </w:r>
      <w:r w:rsidRPr="00B5682F">
        <w:rPr>
          <w:rFonts w:ascii="Tahoma" w:hAnsi="Tahoma" w:cs="Tahoma"/>
          <w:spacing w:val="18"/>
        </w:rPr>
        <w:t xml:space="preserve"> </w:t>
      </w:r>
      <w:r w:rsidRPr="00B5682F">
        <w:rPr>
          <w:rFonts w:ascii="Tahoma" w:hAnsi="Tahoma" w:cs="Tahoma"/>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20"/>
        </w:rPr>
        <w:t xml:space="preserve"> </w:t>
      </w:r>
      <w:r w:rsidRPr="00B5682F">
        <w:rPr>
          <w:rFonts w:ascii="Tahoma" w:hAnsi="Tahoma" w:cs="Tahoma"/>
        </w:rPr>
        <w:t>nr</w:t>
      </w:r>
      <w:r w:rsidRPr="00B5682F">
        <w:rPr>
          <w:rFonts w:ascii="Tahoma" w:hAnsi="Tahoma" w:cs="Tahoma"/>
          <w:spacing w:val="18"/>
        </w:rPr>
        <w:t xml:space="preserve"> </w:t>
      </w:r>
      <w:r>
        <w:rPr>
          <w:rFonts w:ascii="Tahoma" w:hAnsi="Tahoma" w:cs="Tahoma"/>
        </w:rPr>
        <w:t>4</w:t>
      </w:r>
      <w:r w:rsidRPr="00B5682F">
        <w:rPr>
          <w:rFonts w:ascii="Tahoma" w:hAnsi="Tahoma" w:cs="Tahoma"/>
          <w:spacing w:val="18"/>
        </w:rPr>
        <w:t xml:space="preserve"> </w:t>
      </w:r>
      <w:r w:rsidRPr="00B5682F">
        <w:rPr>
          <w:rFonts w:ascii="Tahoma" w:hAnsi="Tahoma" w:cs="Tahoma"/>
        </w:rPr>
        <w:t>do</w:t>
      </w:r>
      <w:r w:rsidRPr="00B5682F">
        <w:rPr>
          <w:rFonts w:ascii="Tahoma" w:hAnsi="Tahoma" w:cs="Tahoma"/>
          <w:spacing w:val="18"/>
        </w:rPr>
        <w:t xml:space="preserve"> </w:t>
      </w:r>
      <w:r w:rsidRPr="00B5682F">
        <w:rPr>
          <w:rFonts w:ascii="Tahoma" w:hAnsi="Tahoma" w:cs="Tahoma"/>
          <w:spacing w:val="-1"/>
        </w:rPr>
        <w:t>SWZ.</w:t>
      </w:r>
    </w:p>
    <w:p w14:paraId="0202B615" w14:textId="77777777" w:rsidR="00B5682F" w:rsidRPr="00B5682F" w:rsidRDefault="00B5682F" w:rsidP="00B5682F">
      <w:pPr>
        <w:pStyle w:val="Tekstpodstawowy"/>
        <w:widowControl w:val="0"/>
        <w:numPr>
          <w:ilvl w:val="0"/>
          <w:numId w:val="52"/>
        </w:numPr>
        <w:tabs>
          <w:tab w:val="left" w:pos="462"/>
        </w:tabs>
        <w:suppressAutoHyphens w:val="0"/>
        <w:spacing w:before="124" w:after="0" w:line="359" w:lineRule="auto"/>
        <w:ind w:right="131"/>
        <w:jc w:val="both"/>
        <w:rPr>
          <w:rFonts w:ascii="Tahoma" w:hAnsi="Tahoma" w:cs="Tahoma"/>
        </w:rPr>
      </w:pPr>
      <w:r w:rsidRPr="00B5682F">
        <w:rPr>
          <w:rFonts w:ascii="Tahoma" w:hAnsi="Tahoma" w:cs="Tahoma"/>
          <w:spacing w:val="-1"/>
        </w:rPr>
        <w:t>Zmiana</w:t>
      </w:r>
      <w:r w:rsidRPr="00B5682F">
        <w:rPr>
          <w:rFonts w:ascii="Tahoma" w:hAnsi="Tahoma" w:cs="Tahoma"/>
          <w:spacing w:val="5"/>
        </w:rPr>
        <w:t xml:space="preserve"> </w:t>
      </w:r>
      <w:r w:rsidRPr="00B5682F">
        <w:rPr>
          <w:rFonts w:ascii="Tahoma" w:hAnsi="Tahoma" w:cs="Tahoma"/>
        </w:rPr>
        <w:t>umowy</w:t>
      </w:r>
      <w:r w:rsidRPr="00B5682F">
        <w:rPr>
          <w:rFonts w:ascii="Tahoma" w:hAnsi="Tahoma" w:cs="Tahoma"/>
          <w:spacing w:val="4"/>
        </w:rPr>
        <w:t xml:space="preserve"> </w:t>
      </w:r>
      <w:r w:rsidRPr="00B5682F">
        <w:rPr>
          <w:rFonts w:ascii="Tahoma" w:hAnsi="Tahoma" w:cs="Tahoma"/>
          <w:spacing w:val="-1"/>
        </w:rPr>
        <w:t>wymaga</w:t>
      </w:r>
      <w:r w:rsidRPr="00B5682F">
        <w:rPr>
          <w:rFonts w:ascii="Tahoma" w:hAnsi="Tahoma" w:cs="Tahoma"/>
          <w:spacing w:val="8"/>
        </w:rPr>
        <w:t xml:space="preserve"> </w:t>
      </w:r>
      <w:r w:rsidRPr="00B5682F">
        <w:rPr>
          <w:rFonts w:ascii="Tahoma" w:hAnsi="Tahoma" w:cs="Tahoma"/>
        </w:rPr>
        <w:t>dla</w:t>
      </w:r>
      <w:r w:rsidRPr="00B5682F">
        <w:rPr>
          <w:rFonts w:ascii="Tahoma" w:hAnsi="Tahoma" w:cs="Tahoma"/>
          <w:spacing w:val="6"/>
        </w:rPr>
        <w:t xml:space="preserve"> </w:t>
      </w:r>
      <w:r w:rsidRPr="00B5682F">
        <w:rPr>
          <w:rFonts w:ascii="Tahoma" w:hAnsi="Tahoma" w:cs="Tahoma"/>
        </w:rPr>
        <w:t>swej</w:t>
      </w:r>
      <w:r w:rsidRPr="00B5682F">
        <w:rPr>
          <w:rFonts w:ascii="Tahoma" w:hAnsi="Tahoma" w:cs="Tahoma"/>
          <w:spacing w:val="4"/>
        </w:rPr>
        <w:t xml:space="preserve"> </w:t>
      </w:r>
      <w:r w:rsidRPr="00B5682F">
        <w:rPr>
          <w:rFonts w:ascii="Tahoma" w:hAnsi="Tahoma" w:cs="Tahoma"/>
          <w:spacing w:val="-1"/>
        </w:rPr>
        <w:t>ważności,</w:t>
      </w:r>
      <w:r w:rsidRPr="00B5682F">
        <w:rPr>
          <w:rFonts w:ascii="Tahoma" w:hAnsi="Tahoma" w:cs="Tahoma"/>
          <w:spacing w:val="5"/>
        </w:rPr>
        <w:t xml:space="preserve"> </w:t>
      </w:r>
      <w:r w:rsidRPr="00B5682F">
        <w:rPr>
          <w:rFonts w:ascii="Tahoma" w:hAnsi="Tahoma" w:cs="Tahoma"/>
        </w:rPr>
        <w:t>pod</w:t>
      </w:r>
      <w:r w:rsidRPr="00B5682F">
        <w:rPr>
          <w:rFonts w:ascii="Tahoma" w:hAnsi="Tahoma" w:cs="Tahoma"/>
          <w:spacing w:val="9"/>
        </w:rPr>
        <w:t xml:space="preserve"> </w:t>
      </w:r>
      <w:r w:rsidRPr="00B5682F">
        <w:rPr>
          <w:rFonts w:ascii="Tahoma" w:hAnsi="Tahoma" w:cs="Tahoma"/>
          <w:spacing w:val="-1"/>
        </w:rPr>
        <w:t>rygorem</w:t>
      </w:r>
      <w:r w:rsidRPr="00B5682F">
        <w:rPr>
          <w:rFonts w:ascii="Tahoma" w:hAnsi="Tahoma" w:cs="Tahoma"/>
          <w:spacing w:val="6"/>
        </w:rPr>
        <w:t xml:space="preserve"> </w:t>
      </w:r>
      <w:r w:rsidRPr="00B5682F">
        <w:rPr>
          <w:rFonts w:ascii="Tahoma" w:hAnsi="Tahoma" w:cs="Tahoma"/>
        </w:rPr>
        <w:t>nieważności,</w:t>
      </w:r>
      <w:r w:rsidRPr="00B5682F">
        <w:rPr>
          <w:rFonts w:ascii="Tahoma" w:hAnsi="Tahoma" w:cs="Tahoma"/>
          <w:spacing w:val="6"/>
        </w:rPr>
        <w:t xml:space="preserve"> </w:t>
      </w:r>
      <w:r w:rsidRPr="00B5682F">
        <w:rPr>
          <w:rFonts w:ascii="Tahoma" w:hAnsi="Tahoma" w:cs="Tahoma"/>
          <w:spacing w:val="-1"/>
        </w:rPr>
        <w:t>zachowania</w:t>
      </w:r>
      <w:r w:rsidRPr="00B5682F">
        <w:rPr>
          <w:rFonts w:ascii="Tahoma" w:hAnsi="Tahoma" w:cs="Tahoma"/>
          <w:spacing w:val="5"/>
        </w:rPr>
        <w:t xml:space="preserve"> </w:t>
      </w:r>
      <w:r w:rsidRPr="00B5682F">
        <w:rPr>
          <w:rFonts w:ascii="Tahoma" w:hAnsi="Tahoma" w:cs="Tahoma"/>
          <w:spacing w:val="1"/>
        </w:rPr>
        <w:t>formy</w:t>
      </w:r>
      <w:r w:rsidRPr="00B5682F">
        <w:rPr>
          <w:rFonts w:ascii="Tahoma" w:hAnsi="Tahoma" w:cs="Tahoma"/>
          <w:spacing w:val="62"/>
        </w:rPr>
        <w:t xml:space="preserve"> </w:t>
      </w:r>
      <w:r w:rsidRPr="00B5682F">
        <w:rPr>
          <w:rFonts w:ascii="Tahoma" w:hAnsi="Tahoma" w:cs="Tahoma"/>
        </w:rPr>
        <w:t>pisemnej.</w:t>
      </w:r>
    </w:p>
    <w:p w14:paraId="1FE809E0" w14:textId="45853DA7" w:rsidR="00A44F5F" w:rsidRPr="004B67AF" w:rsidRDefault="002D459D" w:rsidP="00900C43">
      <w:pPr>
        <w:pStyle w:val="Akapitzlist"/>
        <w:numPr>
          <w:ilvl w:val="0"/>
          <w:numId w:val="1"/>
        </w:numPr>
        <w:ind w:left="567" w:hanging="567"/>
        <w:jc w:val="both"/>
        <w:rPr>
          <w:rFonts w:ascii="Tahoma" w:hAnsi="Tahoma" w:cs="Tahoma"/>
          <w:b/>
          <w:bCs/>
          <w:sz w:val="20"/>
          <w:szCs w:val="20"/>
        </w:rPr>
      </w:pPr>
      <w:r w:rsidRPr="002D459D">
        <w:rPr>
          <w:rFonts w:ascii="Tahoma" w:hAnsi="Tahoma" w:cs="Tahoma"/>
          <w:b/>
          <w:bCs/>
          <w:sz w:val="20"/>
          <w:szCs w:val="20"/>
        </w:rPr>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w:t>
      </w:r>
      <w:r w:rsidRPr="00995B6B">
        <w:rPr>
          <w:rFonts w:ascii="Tahoma" w:hAnsi="Tahoma" w:cs="Tahoma"/>
          <w:sz w:val="20"/>
          <w:szCs w:val="20"/>
        </w:rPr>
        <w:t xml:space="preserve">(art. </w:t>
      </w:r>
      <w:r w:rsidR="00483955" w:rsidRPr="00995B6B">
        <w:rPr>
          <w:rFonts w:ascii="Tahoma" w:hAnsi="Tahoma" w:cs="Tahoma"/>
          <w:sz w:val="20"/>
          <w:szCs w:val="20"/>
        </w:rPr>
        <w:t>281</w:t>
      </w:r>
      <w:r w:rsidRPr="00995B6B">
        <w:rPr>
          <w:rFonts w:ascii="Tahoma" w:hAnsi="Tahoma" w:cs="Tahoma"/>
          <w:sz w:val="20"/>
          <w:szCs w:val="20"/>
        </w:rPr>
        <w:t xml:space="preserve">, ust 1 pkt </w:t>
      </w:r>
      <w:r w:rsidR="00483955" w:rsidRPr="00995B6B">
        <w:rPr>
          <w:rFonts w:ascii="Tahoma" w:hAnsi="Tahoma" w:cs="Tahoma"/>
          <w:sz w:val="20"/>
          <w:szCs w:val="20"/>
        </w:rPr>
        <w:t>8</w:t>
      </w:r>
      <w:r w:rsidRPr="00995B6B">
        <w:rPr>
          <w:rFonts w:ascii="Tahoma" w:hAnsi="Tahoma" w:cs="Tahoma"/>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0"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1C2D43CC"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lastRenderedPageBreak/>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617538">
        <w:rPr>
          <w:rFonts w:ascii="Tahoma" w:hAnsi="Tahoma" w:cs="Tahoma"/>
          <w:sz w:val="20"/>
          <w:szCs w:val="20"/>
        </w:rPr>
        <w:t>u</w:t>
      </w:r>
      <w:r w:rsidRPr="001F342D">
        <w:rPr>
          <w:rFonts w:ascii="Tahoma" w:hAnsi="Tahoma" w:cs="Tahoma"/>
          <w:sz w:val="20"/>
          <w:szCs w:val="20"/>
        </w:rPr>
        <w:t>, któr</w:t>
      </w:r>
      <w:r w:rsidR="00EA74DA">
        <w:rPr>
          <w:rFonts w:ascii="Tahoma" w:hAnsi="Tahoma" w:cs="Tahoma"/>
          <w:sz w:val="20"/>
          <w:szCs w:val="20"/>
        </w:rPr>
        <w:t>ego</w:t>
      </w:r>
      <w:r w:rsidRPr="001F342D">
        <w:rPr>
          <w:rFonts w:ascii="Tahoma" w:hAnsi="Tahoma" w:cs="Tahoma"/>
          <w:sz w:val="20"/>
          <w:szCs w:val="20"/>
        </w:rPr>
        <w:t xml:space="preserve"> wz</w:t>
      </w:r>
      <w:r w:rsidR="00EA74DA">
        <w:rPr>
          <w:rFonts w:ascii="Tahoma" w:hAnsi="Tahoma" w:cs="Tahoma"/>
          <w:sz w:val="20"/>
          <w:szCs w:val="20"/>
        </w:rPr>
        <w:t>ór</w:t>
      </w:r>
      <w:r w:rsidRPr="001F342D">
        <w:rPr>
          <w:rFonts w:ascii="Tahoma" w:hAnsi="Tahoma" w:cs="Tahoma"/>
          <w:sz w:val="20"/>
          <w:szCs w:val="20"/>
        </w:rPr>
        <w:t xml:space="preserve"> stanowi załącznik </w:t>
      </w:r>
      <w:r w:rsidR="00FA6262">
        <w:rPr>
          <w:rFonts w:ascii="Tahoma" w:hAnsi="Tahoma" w:cs="Tahoma"/>
          <w:sz w:val="20"/>
          <w:szCs w:val="20"/>
        </w:rPr>
        <w:t xml:space="preserve">Nr </w:t>
      </w:r>
      <w:r w:rsidR="00EA74DA">
        <w:rPr>
          <w:rFonts w:ascii="Tahoma" w:hAnsi="Tahoma" w:cs="Tahoma"/>
          <w:sz w:val="20"/>
          <w:szCs w:val="20"/>
        </w:rPr>
        <w:t xml:space="preserve">1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i któr</w:t>
      </w:r>
      <w:r w:rsidR="00EA74DA">
        <w:rPr>
          <w:rFonts w:ascii="Tahoma" w:hAnsi="Tahoma" w:cs="Tahoma"/>
          <w:sz w:val="20"/>
          <w:szCs w:val="20"/>
        </w:rPr>
        <w:t>y</w:t>
      </w:r>
      <w:r w:rsidR="00FB4596">
        <w:rPr>
          <w:rFonts w:ascii="Tahoma" w:hAnsi="Tahoma" w:cs="Tahoma"/>
          <w:sz w:val="20"/>
          <w:szCs w:val="20"/>
        </w:rPr>
        <w:t xml:space="preserve"> </w:t>
      </w:r>
      <w:r w:rsidR="00EA74DA">
        <w:rPr>
          <w:rFonts w:ascii="Tahoma" w:hAnsi="Tahoma" w:cs="Tahoma"/>
          <w:sz w:val="20"/>
          <w:szCs w:val="20"/>
        </w:rPr>
        <w:t xml:space="preserve">jest </w:t>
      </w:r>
      <w:r w:rsidR="003B0D9C" w:rsidRPr="001F342D">
        <w:rPr>
          <w:rFonts w:ascii="Tahoma" w:hAnsi="Tahoma" w:cs="Tahoma"/>
          <w:sz w:val="20"/>
          <w:szCs w:val="20"/>
        </w:rPr>
        <w:t>dostępn</w:t>
      </w:r>
      <w:r w:rsidR="00EA74DA">
        <w:rPr>
          <w:rFonts w:ascii="Tahoma" w:hAnsi="Tahoma" w:cs="Tahoma"/>
          <w:sz w:val="20"/>
          <w:szCs w:val="20"/>
        </w:rPr>
        <w:t>y</w:t>
      </w:r>
      <w:r w:rsidR="003B0D9C" w:rsidRPr="001F342D">
        <w:rPr>
          <w:rFonts w:ascii="Tahoma" w:hAnsi="Tahoma" w:cs="Tahoma"/>
          <w:sz w:val="20"/>
          <w:szCs w:val="20"/>
        </w:rPr>
        <w:t xml:space="preserve"> na stronie dotyczącej </w:t>
      </w:r>
      <w:r>
        <w:rPr>
          <w:rFonts w:ascii="Tahoma" w:hAnsi="Tahoma" w:cs="Tahoma"/>
          <w:sz w:val="20"/>
          <w:szCs w:val="20"/>
        </w:rPr>
        <w:t xml:space="preserve">niniejszego </w:t>
      </w:r>
      <w:r w:rsidR="003B0D9C" w:rsidRPr="001F342D">
        <w:rPr>
          <w:rFonts w:ascii="Tahoma" w:hAnsi="Tahoma" w:cs="Tahoma"/>
          <w:sz w:val="20"/>
          <w:szCs w:val="20"/>
        </w:rPr>
        <w:t>postępowania.</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przepisami adresatem 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w postępowaniu o 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1"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512 </w:t>
      </w:r>
      <w:proofErr w:type="spellStart"/>
      <w:r w:rsidR="006D2399" w:rsidRPr="00320C96">
        <w:rPr>
          <w:rFonts w:ascii="Tahoma" w:hAnsi="Tahoma" w:cs="Tahoma"/>
          <w:color w:val="000000"/>
          <w:sz w:val="20"/>
          <w:szCs w:val="20"/>
        </w:rPr>
        <w:t>kb</w:t>
      </w:r>
      <w:proofErr w:type="spellEnd"/>
      <w:r w:rsidR="006D2399" w:rsidRPr="00320C96">
        <w:rPr>
          <w:rFonts w:ascii="Tahoma" w:hAnsi="Tahoma" w:cs="Tahoma"/>
          <w:color w:val="000000"/>
          <w:sz w:val="20"/>
          <w:szCs w:val="20"/>
        </w:rPr>
        <w:t>/s,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włączona obsługa JavaScript,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 xml:space="preserve">zainstalowany program Adobe </w:t>
      </w:r>
      <w:proofErr w:type="spellStart"/>
      <w:r w:rsidR="006D2399" w:rsidRPr="00320C96">
        <w:rPr>
          <w:rFonts w:ascii="Tahoma" w:hAnsi="Tahoma" w:cs="Tahoma"/>
          <w:color w:val="000000"/>
          <w:sz w:val="20"/>
          <w:szCs w:val="20"/>
        </w:rPr>
        <w:t>Acrobat</w:t>
      </w:r>
      <w:proofErr w:type="spellEnd"/>
      <w:r w:rsidR="006D2399" w:rsidRPr="00320C96">
        <w:rPr>
          <w:rFonts w:ascii="Tahoma" w:hAnsi="Tahoma" w:cs="Tahoma"/>
          <w:color w:val="000000"/>
          <w:sz w:val="20"/>
          <w:szCs w:val="20"/>
        </w:rPr>
        <w:t xml:space="preserve">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w:t>
      </w:r>
      <w:proofErr w:type="spellStart"/>
      <w:r w:rsidR="006D2399" w:rsidRPr="00320C96">
        <w:rPr>
          <w:rFonts w:ascii="Tahoma" w:hAnsi="Tahoma" w:cs="Tahoma"/>
          <w:color w:val="000000"/>
          <w:sz w:val="20"/>
          <w:szCs w:val="20"/>
        </w:rPr>
        <w:t>hh:mm:ss</w:t>
      </w:r>
      <w:proofErr w:type="spellEnd"/>
      <w:r w:rsidR="006D2399" w:rsidRPr="00320C96">
        <w:rPr>
          <w:rFonts w:ascii="Tahoma" w:hAnsi="Tahoma" w:cs="Tahoma"/>
          <w:color w:val="000000"/>
          <w:sz w:val="20"/>
          <w:szCs w:val="20"/>
        </w:rPr>
        <w:t>)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2"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w:t>
      </w:r>
      <w:r w:rsidR="001E1F1A" w:rsidRPr="001E1F1A">
        <w:rPr>
          <w:rFonts w:ascii="Tahoma" w:hAnsi="Tahoma" w:cs="Tahoma"/>
          <w:color w:val="000000"/>
          <w:sz w:val="20"/>
          <w:szCs w:val="20"/>
        </w:rPr>
        <w:lastRenderedPageBreak/>
        <w:t>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6A472F0B" w14:textId="5F7A1D70" w:rsidR="00C207F5" w:rsidRPr="0092216B" w:rsidRDefault="00C207F5" w:rsidP="003341FC">
      <w:pPr>
        <w:pStyle w:val="Akapitzlist"/>
        <w:numPr>
          <w:ilvl w:val="0"/>
          <w:numId w:val="27"/>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6" w:name="_Hlk62461986"/>
      <w:r w:rsidRPr="00BB16D5">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6"/>
    <w:p w14:paraId="2DAEF6B7" w14:textId="6CCB8531" w:rsidR="00716574" w:rsidRDefault="00716574" w:rsidP="00900C43">
      <w:pPr>
        <w:pStyle w:val="Akapitzlist"/>
        <w:numPr>
          <w:ilvl w:val="0"/>
          <w:numId w:val="1"/>
        </w:numPr>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t xml:space="preserve">INFORMACJE O SPOSOBIE KOMUNIKOWANIA SIĘ ZAMAWIAJĄCEGO Z WYKONAWCAMI W INNY SPOSÓB NIŻ PRZY UŻYCIU ŚRODKÓW KOMUNIKACJI 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900C43">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6F40B53E"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00F65A5D">
        <w:rPr>
          <w:rFonts w:ascii="Tahoma" w:eastAsia="Calibri" w:hAnsi="Tahoma" w:cs="Tahoma"/>
          <w:sz w:val="20"/>
          <w:szCs w:val="20"/>
        </w:rPr>
        <w:t xml:space="preserve"> Michał Sypko</w:t>
      </w:r>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353E95">
        <w:rPr>
          <w:rFonts w:ascii="Tahoma" w:eastAsia="Calibri" w:hAnsi="Tahoma" w:cs="Tahoma"/>
          <w:sz w:val="20"/>
          <w:szCs w:val="20"/>
        </w:rPr>
        <w:t>881 045 887</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Mendalka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4"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900C43">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2D252C44"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F65A5D">
        <w:rPr>
          <w:rFonts w:ascii="Tahoma" w:hAnsi="Tahoma" w:cs="Tahoma"/>
          <w:b/>
          <w:bCs/>
          <w:sz w:val="20"/>
          <w:szCs w:val="20"/>
        </w:rPr>
        <w:t>13</w:t>
      </w:r>
      <w:r w:rsidR="00B95E93" w:rsidRPr="00B95E93">
        <w:rPr>
          <w:rFonts w:ascii="Tahoma" w:hAnsi="Tahoma" w:cs="Tahoma"/>
          <w:b/>
          <w:bCs/>
          <w:sz w:val="20"/>
          <w:szCs w:val="20"/>
        </w:rPr>
        <w:t xml:space="preserve"> maja</w:t>
      </w:r>
      <w:r w:rsidR="00B95E93">
        <w:rPr>
          <w:rFonts w:ascii="Tahoma" w:hAnsi="Tahoma" w:cs="Tahoma"/>
          <w:sz w:val="20"/>
          <w:szCs w:val="20"/>
        </w:rPr>
        <w:t xml:space="preserve"> </w:t>
      </w:r>
      <w:r w:rsidR="00B05873" w:rsidRPr="00B05873">
        <w:rPr>
          <w:rFonts w:ascii="Tahoma" w:hAnsi="Tahoma" w:cs="Tahoma"/>
          <w:b/>
          <w:bCs/>
          <w:sz w:val="20"/>
          <w:szCs w:val="20"/>
        </w:rPr>
        <w:t>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5B7078DF"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lastRenderedPageBreak/>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900C43">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2756EA88"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t xml:space="preserve">Oferta musi być sporządzona w języku polskim, </w:t>
      </w:r>
      <w:r w:rsidR="00171888">
        <w:rPr>
          <w:rFonts w:ascii="Tahoma" w:hAnsi="Tahoma" w:cs="Tahoma"/>
          <w:sz w:val="20"/>
          <w:szCs w:val="20"/>
        </w:rPr>
        <w:t xml:space="preserve">w formie lub </w:t>
      </w:r>
      <w:r w:rsidRPr="007D57A6">
        <w:rPr>
          <w:rFonts w:ascii="Tahoma" w:hAnsi="Tahoma" w:cs="Tahoma"/>
          <w:sz w:val="20"/>
          <w:szCs w:val="20"/>
        </w:rPr>
        <w:t>w postaci elektronicznej</w:t>
      </w:r>
      <w:r w:rsidR="00171888">
        <w:rPr>
          <w:rFonts w:ascii="Tahoma" w:hAnsi="Tahoma" w:cs="Tahoma"/>
          <w:sz w:val="20"/>
          <w:szCs w:val="20"/>
        </w:rPr>
        <w:t>,</w:t>
      </w:r>
      <w:r w:rsidRPr="007D57A6">
        <w:rPr>
          <w:rFonts w:ascii="Tahoma" w:hAnsi="Tahoma" w:cs="Tahoma"/>
          <w:sz w:val="20"/>
          <w:szCs w:val="20"/>
        </w:rPr>
        <w:t xml:space="preserve"> w formacie danych</w:t>
      </w:r>
      <w:r w:rsidR="00616214">
        <w:rPr>
          <w:rFonts w:ascii="Tahoma" w:hAnsi="Tahoma" w:cs="Tahoma"/>
          <w:sz w:val="20"/>
          <w:szCs w:val="20"/>
        </w:rPr>
        <w:t xml:space="preserve"> </w:t>
      </w:r>
      <w:proofErr w:type="spellStart"/>
      <w:r w:rsidR="00616214">
        <w:rPr>
          <w:rFonts w:ascii="Tahoma" w:hAnsi="Tahoma" w:cs="Tahoma"/>
          <w:sz w:val="20"/>
          <w:szCs w:val="20"/>
        </w:rPr>
        <w:t>np</w:t>
      </w:r>
      <w:proofErr w:type="spellEnd"/>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w:t>
      </w:r>
      <w:proofErr w:type="spellEnd"/>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docx</w:t>
      </w:r>
      <w:proofErr w:type="spellEnd"/>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rtf, .</w:t>
      </w:r>
      <w:proofErr w:type="spellStart"/>
      <w:r w:rsidRPr="007D57A6">
        <w:rPr>
          <w:rFonts w:ascii="Tahoma" w:hAnsi="Tahoma" w:cs="Tahoma"/>
          <w:sz w:val="20"/>
          <w:szCs w:val="20"/>
        </w:rPr>
        <w:t>odt</w:t>
      </w:r>
      <w:proofErr w:type="spellEnd"/>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14BDC27B" w:rsidR="00262395" w:rsidRPr="001C6E4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F3673">
        <w:rPr>
          <w:rFonts w:ascii="Calibri" w:eastAsia="Calibri" w:hAnsi="Calibri" w:cs="Times New Roman"/>
        </w:rPr>
        <w:t>t.j</w:t>
      </w:r>
      <w:proofErr w:type="spellEnd"/>
      <w:r w:rsidRPr="004F3673">
        <w:rPr>
          <w:rFonts w:ascii="Calibri" w:eastAsia="Calibri" w:hAnsi="Calibri" w:cs="Times New Roman"/>
        </w:rPr>
        <w:t>. Dz. U. z 2017 r. poz</w:t>
      </w:r>
      <w:r>
        <w:rPr>
          <w:rFonts w:ascii="Calibri" w:eastAsia="Calibri" w:hAnsi="Calibri" w:cs="Times New Roman"/>
        </w:rPr>
        <w:t>.</w:t>
      </w:r>
      <w:r w:rsidRPr="004F3673">
        <w:rPr>
          <w:rFonts w:ascii="Calibri" w:eastAsia="Calibri" w:hAnsi="Calibri" w:cs="Times New Roman"/>
        </w:rPr>
        <w:t xml:space="preserve"> 2247). </w:t>
      </w:r>
      <w:r w:rsidR="00171888" w:rsidRPr="001C6E45">
        <w:rPr>
          <w:rFonts w:ascii="Calibri" w:eastAsia="Calibri" w:hAnsi="Calibri" w:cs="Times New Roman"/>
        </w:rPr>
        <w:t xml:space="preserve">Pliki przesłane przez Wykonawcę w innych formatach niż wymienione w przedmiotowym </w:t>
      </w:r>
      <w:r w:rsidR="006923AD" w:rsidRPr="001C6E45">
        <w:rPr>
          <w:rFonts w:ascii="Calibri" w:eastAsia="Calibri" w:hAnsi="Calibri" w:cs="Times New Roman"/>
        </w:rPr>
        <w:t>R</w:t>
      </w:r>
      <w:r w:rsidR="00171888" w:rsidRPr="001C6E45">
        <w:rPr>
          <w:rFonts w:ascii="Calibri" w:eastAsia="Calibri" w:hAnsi="Calibri" w:cs="Times New Roman"/>
        </w:rPr>
        <w:t>ozporządzeniu</w:t>
      </w:r>
      <w:r w:rsidR="006923AD" w:rsidRPr="001C6E45">
        <w:rPr>
          <w:rFonts w:ascii="Calibri" w:eastAsia="Calibri" w:hAnsi="Calibri" w:cs="Times New Roman"/>
        </w:rPr>
        <w:t xml:space="preserve"> zostaną uznane przez Zamawiającego jako nieprawidłowe               i nieważne.</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AC96F6B" w14:textId="7D62DF0D"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000A6027">
        <w:rPr>
          <w:rFonts w:ascii="Tahoma" w:hAnsi="Tahoma" w:cs="Tahoma"/>
          <w:sz w:val="20"/>
          <w:szCs w:val="20"/>
        </w:rPr>
        <w:t xml:space="preserve"> </w:t>
      </w:r>
      <w:r w:rsidRPr="00C30C95">
        <w:rPr>
          <w:rFonts w:ascii="Tahoma" w:hAnsi="Tahoma" w:cs="Tahoma"/>
          <w:b/>
          <w:bCs/>
          <w:sz w:val="20"/>
          <w:szCs w:val="20"/>
        </w:rPr>
        <w:t>załącznik Nr 1</w:t>
      </w:r>
      <w:r w:rsidR="00EA74DA">
        <w:rPr>
          <w:rFonts w:ascii="Tahoma" w:hAnsi="Tahoma" w:cs="Tahoma"/>
          <w:b/>
          <w:bCs/>
          <w:sz w:val="20"/>
          <w:szCs w:val="20"/>
        </w:rPr>
        <w:t xml:space="preserve"> </w:t>
      </w:r>
      <w:r>
        <w:rPr>
          <w:rFonts w:ascii="Tahoma" w:hAnsi="Tahoma" w:cs="Tahoma"/>
          <w:sz w:val="20"/>
          <w:szCs w:val="20"/>
        </w:rPr>
        <w:t>d</w:t>
      </w:r>
      <w:r w:rsidRPr="0086358D">
        <w:rPr>
          <w:rFonts w:ascii="Tahoma" w:hAnsi="Tahoma" w:cs="Tahoma"/>
          <w:sz w:val="20"/>
          <w:szCs w:val="20"/>
        </w:rPr>
        <w:t>o SWZ.</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kwalifikowanym podpisem elektronicznym lub w postaci elektronicznej opatrzonej podpisem zaufanym lub podpisem osobistym.</w:t>
      </w:r>
    </w:p>
    <w:p w14:paraId="1621FC5F" w14:textId="688079BF"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23CB744C" w14:textId="5787D35C" w:rsidR="006923AD" w:rsidRPr="006923AD" w:rsidRDefault="006923AD" w:rsidP="006923AD">
      <w:pPr>
        <w:pStyle w:val="Akapitzlist"/>
        <w:numPr>
          <w:ilvl w:val="1"/>
          <w:numId w:val="3"/>
        </w:numPr>
        <w:ind w:left="567" w:hanging="567"/>
        <w:jc w:val="both"/>
        <w:rPr>
          <w:rFonts w:ascii="Tahoma" w:hAnsi="Tahoma" w:cs="Tahoma"/>
          <w:sz w:val="20"/>
          <w:szCs w:val="20"/>
        </w:rPr>
      </w:pPr>
      <w:r>
        <w:rPr>
          <w:rFonts w:ascii="Tahoma" w:hAnsi="Tahoma" w:cs="Tahoma"/>
          <w:sz w:val="20"/>
          <w:szCs w:val="20"/>
        </w:rPr>
        <w:t>W przypadku zastosowania przez Wykonawcę do kompresji danych formatu niewymienionego w Rozporządzeniu, o którym mowa w ust 1.1.1. niniejszego Rozdziału</w:t>
      </w:r>
      <w:r w:rsidR="001C6E45">
        <w:rPr>
          <w:rFonts w:ascii="Tahoma" w:hAnsi="Tahoma" w:cs="Tahoma"/>
          <w:sz w:val="20"/>
          <w:szCs w:val="20"/>
        </w:rPr>
        <w:t>, Zamawiający uzna tak przesłane pliki jako nieprawidłowe i nieważne.</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(Dz.U.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5"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 xml:space="preserve">cego jako </w:t>
      </w:r>
      <w:r w:rsidR="00D47E63" w:rsidRPr="00D92F8B">
        <w:rPr>
          <w:rFonts w:ascii="Tahoma" w:hAnsi="Tahoma" w:cs="Tahoma"/>
          <w:sz w:val="20"/>
          <w:szCs w:val="20"/>
        </w:rPr>
        <w:lastRenderedPageBreak/>
        <w:t>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 xml:space="preserve">objętych klauzulą informacji zgodnie z postanowieniami art. 18 ust 3 </w:t>
      </w:r>
      <w:proofErr w:type="spellStart"/>
      <w:r w:rsidR="008E4368" w:rsidRPr="00D92F8B">
        <w:rPr>
          <w:rFonts w:ascii="Tahoma" w:hAnsi="Tahoma" w:cs="Tahoma"/>
          <w:sz w:val="20"/>
          <w:szCs w:val="20"/>
        </w:rPr>
        <w:t>Pzp</w:t>
      </w:r>
      <w:proofErr w:type="spellEnd"/>
      <w:r w:rsidR="008E4368" w:rsidRPr="00D92F8B">
        <w:rPr>
          <w:rFonts w:ascii="Tahoma" w:hAnsi="Tahoma" w:cs="Tahoma"/>
          <w:sz w:val="20"/>
          <w:szCs w:val="20"/>
        </w:rPr>
        <w:t>.</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Zamawiający zaleca, aby Wykonawca składając ofertę wraz z załącznikami opatrzył odpowiednio kwalifikowanym podpisem elektronicznym, podpisem zaufanym lub podpisem osobistym każdy dokument (każdy plik). </w:t>
      </w:r>
    </w:p>
    <w:p w14:paraId="6308E8BA" w14:textId="34C3207D" w:rsidR="006D48F1" w:rsidRDefault="006D48F1" w:rsidP="006D48F1">
      <w:pPr>
        <w:pStyle w:val="Akapitzlist"/>
        <w:ind w:left="567"/>
        <w:jc w:val="both"/>
        <w:rPr>
          <w:rFonts w:ascii="Tahoma" w:hAnsi="Tahoma" w:cs="Tahoma"/>
          <w:sz w:val="20"/>
          <w:szCs w:val="20"/>
        </w:rPr>
      </w:pPr>
      <w:r>
        <w:rPr>
          <w:rFonts w:ascii="Tahoma" w:hAnsi="Tahoma" w:cs="Tahoma"/>
          <w:sz w:val="20"/>
          <w:szCs w:val="20"/>
        </w:rPr>
        <w:t xml:space="preserve">Ze względu na niskie ryzyko naruszenia integralności </w:t>
      </w:r>
      <w:r w:rsidR="00FE53ED">
        <w:rPr>
          <w:rFonts w:ascii="Tahoma" w:hAnsi="Tahoma" w:cs="Tahoma"/>
          <w:sz w:val="20"/>
          <w:szCs w:val="20"/>
        </w:rPr>
        <w:t xml:space="preserve">pliku oraz łatwiejszą weryfikację podpisu, zamawiający zaleca w miarę możliwości przekonwertowanie plików składających się na ofertę  na format .pdf i opatrzenie ich podpisem </w:t>
      </w:r>
      <w:proofErr w:type="spellStart"/>
      <w:r w:rsidR="00FE53ED">
        <w:rPr>
          <w:rFonts w:ascii="Tahoma" w:hAnsi="Tahoma" w:cs="Tahoma"/>
          <w:sz w:val="20"/>
          <w:szCs w:val="20"/>
        </w:rPr>
        <w:t>PAdeES</w:t>
      </w:r>
      <w:proofErr w:type="spellEnd"/>
      <w:r w:rsidR="00FE53ED">
        <w:rPr>
          <w:rFonts w:ascii="Tahoma" w:hAnsi="Tahoma" w:cs="Tahoma"/>
          <w:sz w:val="20"/>
          <w:szCs w:val="20"/>
        </w:rPr>
        <w:t>.</w:t>
      </w:r>
    </w:p>
    <w:p w14:paraId="66943D0B" w14:textId="6C79358A"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277E531D"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należy dołączyć</w:t>
      </w:r>
    </w:p>
    <w:p w14:paraId="55D66A7B" w14:textId="48E2D573"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 do SWZ</w:t>
      </w:r>
      <w:r w:rsidR="0033422E">
        <w:rPr>
          <w:rFonts w:ascii="Calibri" w:eastAsia="Calibri" w:hAnsi="Calibri" w:cs="Times New Roman"/>
        </w:rPr>
        <w:t>.</w:t>
      </w:r>
    </w:p>
    <w:p w14:paraId="3D946B04" w14:textId="694C1422"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sidR="00970202">
        <w:rPr>
          <w:rFonts w:ascii="Calibri" w:eastAsia="Calibri" w:hAnsi="Calibri" w:cs="Times New Roman"/>
        </w:rPr>
        <w:t>2</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w:t>
      </w:r>
      <w:r w:rsidR="00970202">
        <w:rPr>
          <w:rFonts w:ascii="Calibri" w:eastAsia="Calibri" w:hAnsi="Calibri" w:cs="Times New Roman"/>
        </w:rPr>
        <w:t xml:space="preserve"> formie lub </w:t>
      </w:r>
      <w:r w:rsidRPr="00DA784C">
        <w:rPr>
          <w:rFonts w:ascii="Calibri" w:eastAsia="Calibri" w:hAnsi="Calibri" w:cs="Times New Roman"/>
        </w:rPr>
        <w:t xml:space="preserve"> postaci elektronicznej opatrzonej kwalifikowanym podpisem elektronicznym lub podpisem zaufanym, lub podpisem osobistym.</w:t>
      </w:r>
    </w:p>
    <w:p w14:paraId="1DBFE773" w14:textId="1DC2D830"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e, którego wzór stanowi Załącznik Nr 2</w:t>
      </w:r>
      <w:r w:rsidR="00970202">
        <w:rPr>
          <w:rFonts w:ascii="Calibri" w:eastAsia="Calibri" w:hAnsi="Calibri" w:cs="Times New Roman"/>
        </w:rPr>
        <w:t xml:space="preserve"> do</w:t>
      </w:r>
      <w:r w:rsidR="004F3673">
        <w:rPr>
          <w:rFonts w:ascii="Calibri" w:eastAsia="Calibri" w:hAnsi="Calibri" w:cs="Times New Roman"/>
        </w:rPr>
        <w:t xml:space="preserve"> SWZ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6EC653B"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Po stworzeniu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lub podpisem zaufanym o którym mowa w ustawie z dnia 17 lutego 2005 r. o informatyzacji działalności podmiotów realizujących zadania publiczne (Dz. U. z 2019 r. poz. 700,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w:t>
      </w:r>
      <w:proofErr w:type="spellStart"/>
      <w:r w:rsidR="00674A55" w:rsidRPr="00BF3BEE">
        <w:rPr>
          <w:rFonts w:ascii="Tahoma" w:hAnsi="Tahoma" w:cs="Tahoma"/>
          <w:sz w:val="20"/>
          <w:szCs w:val="20"/>
        </w:rPr>
        <w:t>t.j</w:t>
      </w:r>
      <w:proofErr w:type="spellEnd"/>
      <w:r w:rsidR="00674A55" w:rsidRPr="00BF3BEE">
        <w:rPr>
          <w:rFonts w:ascii="Tahoma" w:hAnsi="Tahoma" w:cs="Tahoma"/>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3B51DFE"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lastRenderedPageBreak/>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7" w:name="_Hlk62623745"/>
      <w:r>
        <w:rPr>
          <w:rFonts w:ascii="Tahoma" w:hAnsi="Tahoma" w:cs="Tahoma"/>
          <w:sz w:val="20"/>
          <w:szCs w:val="20"/>
        </w:rPr>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3BD3299C"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zobowiązanie podmiotu udostępniającego zasoby zostało sporządzone jako dokument w postaci papierowej i opatrzon</w:t>
      </w:r>
      <w:r w:rsidR="003F3C0D">
        <w:rPr>
          <w:rFonts w:ascii="Tahoma" w:hAnsi="Tahoma" w:cs="Tahoma"/>
          <w:sz w:val="20"/>
          <w:szCs w:val="20"/>
        </w:rPr>
        <w:t>e</w:t>
      </w:r>
      <w:r>
        <w:rPr>
          <w:rFonts w:ascii="Tahoma" w:hAnsi="Tahoma" w:cs="Tahoma"/>
          <w:sz w:val="20"/>
          <w:szCs w:val="20"/>
        </w:rPr>
        <w:t xml:space="preserve">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w:t>
      </w:r>
      <w:r w:rsidR="001E6F29">
        <w:rPr>
          <w:rFonts w:ascii="Tahoma" w:hAnsi="Tahoma" w:cs="Tahoma"/>
          <w:sz w:val="20"/>
          <w:szCs w:val="20"/>
        </w:rPr>
        <w:t xml:space="preserve"> Wykonawca</w:t>
      </w:r>
      <w:r>
        <w:rPr>
          <w:rFonts w:ascii="Tahoma" w:hAnsi="Tahoma" w:cs="Tahoma"/>
          <w:sz w:val="20"/>
          <w:szCs w:val="20"/>
        </w:rPr>
        <w:t>.</w:t>
      </w:r>
    </w:p>
    <w:bookmarkEnd w:id="7"/>
    <w:p w14:paraId="2735484C" w14:textId="1BD85601"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117 ust 4, w przypadku podmiotów składających ofertę wspólną. </w:t>
      </w:r>
      <w:r w:rsidR="00EF61DE">
        <w:rPr>
          <w:rFonts w:ascii="Tahoma" w:hAnsi="Tahoma" w:cs="Tahoma"/>
          <w:sz w:val="20"/>
          <w:szCs w:val="20"/>
        </w:rPr>
        <w:t>Z oświadczenia winno wynikać, które roboty budowlane i usługi wykonają poszczególni Wykonawcy</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14:paraId="31B6554F" w14:textId="663241ED"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 xml:space="preserve">UWAGA: Postanowień ustępu </w:t>
      </w:r>
      <w:r w:rsidR="004C3ABD">
        <w:rPr>
          <w:rFonts w:ascii="Tahoma" w:hAnsi="Tahoma" w:cs="Tahoma"/>
          <w:sz w:val="20"/>
          <w:szCs w:val="20"/>
        </w:rPr>
        <w:t>14.5</w:t>
      </w:r>
      <w:r>
        <w:rPr>
          <w:rFonts w:ascii="Tahoma" w:hAnsi="Tahoma" w:cs="Tahoma"/>
          <w:sz w:val="20"/>
          <w:szCs w:val="20"/>
        </w:rPr>
        <w:t>.1.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71B1738" w14:textId="0CC8FB87" w:rsidR="0017691A" w:rsidRDefault="007F2863" w:rsidP="0080223F">
      <w:pPr>
        <w:pStyle w:val="Akapitzlist"/>
        <w:numPr>
          <w:ilvl w:val="0"/>
          <w:numId w:val="3"/>
        </w:numPr>
        <w:ind w:left="709" w:hanging="709"/>
        <w:jc w:val="both"/>
        <w:rPr>
          <w:rFonts w:ascii="Tahoma" w:hAnsi="Tahoma" w:cs="Tahoma"/>
          <w:sz w:val="20"/>
          <w:szCs w:val="20"/>
        </w:rPr>
      </w:pPr>
      <w:r>
        <w:rPr>
          <w:rFonts w:ascii="Tahoma" w:hAnsi="Tahoma" w:cs="Tahoma"/>
          <w:sz w:val="20"/>
          <w:szCs w:val="20"/>
        </w:rPr>
        <w:t xml:space="preserve">Podmiotowe środki dowodowe lub inne dokumenty, w tym dokumenty potwierdzające umocowanie do reprezentowania, sporządzone w języku obcym przekazuje się wraz z tłumaczeniem na język polski. </w:t>
      </w:r>
    </w:p>
    <w:p w14:paraId="282A2014" w14:textId="37C2F542" w:rsidR="00DF6D47" w:rsidRDefault="00DF6D47" w:rsidP="00900C43">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D0E5F36" w:rsidR="00C21E12" w:rsidRPr="009C53BD" w:rsidRDefault="00C21E12" w:rsidP="002D770A">
      <w:pPr>
        <w:pStyle w:val="pkt1"/>
        <w:numPr>
          <w:ilvl w:val="0"/>
          <w:numId w:val="4"/>
        </w:numPr>
        <w:spacing w:after="120" w:line="276" w:lineRule="auto"/>
        <w:ind w:left="709" w:hanging="709"/>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8"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8"/>
      <w:r w:rsidRPr="0099268B">
        <w:rPr>
          <w:rFonts w:ascii="Tahoma" w:hAnsi="Tahoma" w:cs="Tahoma"/>
          <w:sz w:val="20"/>
        </w:rPr>
        <w:t xml:space="preserve">w sposób określony w </w:t>
      </w:r>
      <w:r w:rsidRPr="009C53BD">
        <w:rPr>
          <w:rFonts w:ascii="Tahoma" w:hAnsi="Tahoma" w:cs="Tahoma"/>
          <w:sz w:val="20"/>
        </w:rPr>
        <w:t xml:space="preserve">rozdziale VIII SWZ. </w:t>
      </w:r>
    </w:p>
    <w:p w14:paraId="0B834FE8" w14:textId="12FE92D2"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F65A5D">
        <w:rPr>
          <w:rFonts w:ascii="Tahoma" w:hAnsi="Tahoma" w:cs="Tahoma"/>
          <w:b/>
          <w:bCs/>
          <w:sz w:val="20"/>
          <w:szCs w:val="20"/>
        </w:rPr>
        <w:t>14</w:t>
      </w:r>
      <w:r w:rsidR="00616214">
        <w:rPr>
          <w:rFonts w:ascii="Tahoma" w:hAnsi="Tahoma" w:cs="Tahoma"/>
          <w:b/>
          <w:bCs/>
          <w:sz w:val="20"/>
          <w:szCs w:val="20"/>
        </w:rPr>
        <w:t xml:space="preserve"> kwietnia </w:t>
      </w:r>
      <w:r w:rsidR="00C21E12" w:rsidRPr="00C21E12">
        <w:rPr>
          <w:rFonts w:ascii="Tahoma" w:hAnsi="Tahoma" w:cs="Tahoma"/>
          <w:b/>
          <w:bCs/>
          <w:sz w:val="20"/>
          <w:szCs w:val="20"/>
        </w:rPr>
        <w:t>2021r</w:t>
      </w:r>
      <w:r w:rsidRPr="00DF6D47">
        <w:rPr>
          <w:rFonts w:ascii="Tahoma" w:hAnsi="Tahoma" w:cs="Tahoma"/>
          <w:sz w:val="20"/>
          <w:szCs w:val="20"/>
        </w:rPr>
        <w:t xml:space="preserve">, do </w:t>
      </w:r>
      <w:r w:rsidRPr="00C21E12">
        <w:rPr>
          <w:rFonts w:ascii="Tahoma" w:hAnsi="Tahoma" w:cs="Tahoma"/>
          <w:b/>
          <w:bCs/>
          <w:sz w:val="20"/>
          <w:szCs w:val="20"/>
        </w:rPr>
        <w:t xml:space="preserve">godz. </w:t>
      </w:r>
      <w:r w:rsidR="007F2863">
        <w:rPr>
          <w:rFonts w:ascii="Tahoma" w:hAnsi="Tahoma" w:cs="Tahoma"/>
          <w:b/>
          <w:bCs/>
          <w:sz w:val="20"/>
          <w:szCs w:val="20"/>
        </w:rPr>
        <w:t>9</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900C43">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54D4B442"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F65A5D">
        <w:rPr>
          <w:rFonts w:ascii="Tahoma" w:hAnsi="Tahoma" w:cs="Tahoma"/>
          <w:b/>
          <w:bCs/>
          <w:sz w:val="20"/>
          <w:szCs w:val="20"/>
        </w:rPr>
        <w:t>14</w:t>
      </w:r>
      <w:r w:rsidR="00616214">
        <w:rPr>
          <w:rFonts w:ascii="Tahoma" w:hAnsi="Tahoma" w:cs="Tahoma"/>
          <w:b/>
          <w:bCs/>
          <w:sz w:val="20"/>
          <w:szCs w:val="20"/>
        </w:rPr>
        <w:t xml:space="preserve"> kwietnia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7F2863">
        <w:rPr>
          <w:rFonts w:ascii="Tahoma" w:hAnsi="Tahoma" w:cs="Tahoma"/>
          <w:b/>
          <w:bCs/>
          <w:sz w:val="20"/>
          <w:szCs w:val="20"/>
        </w:rPr>
        <w:t>09</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lastRenderedPageBreak/>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31CD6AD1" w14:textId="77777777" w:rsidR="00E223F9" w:rsidRDefault="00E223F9" w:rsidP="00E223F9">
      <w:pPr>
        <w:pStyle w:val="Akapitzlist"/>
        <w:ind w:left="567"/>
        <w:jc w:val="both"/>
        <w:rPr>
          <w:rFonts w:ascii="Tahoma" w:hAnsi="Tahoma" w:cs="Tahoma"/>
          <w:sz w:val="20"/>
          <w:szCs w:val="20"/>
        </w:rPr>
      </w:pPr>
    </w:p>
    <w:p w14:paraId="4DCE769B" w14:textId="2A7012BA" w:rsidR="001C5A3D" w:rsidRPr="00D163C5" w:rsidRDefault="001C5A3D" w:rsidP="00900C43">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2)</w:t>
      </w:r>
      <w:r>
        <w:rPr>
          <w:rFonts w:ascii="Calibri" w:eastAsia="Calibri" w:hAnsi="Calibri"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lastRenderedPageBreak/>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t xml:space="preserve">Zamawiający oceni brak podstaw do wykluczenia na podstawie wymaganego złożenia z ofertą oświadczenia wykonawcy z art. 125 ust. 1 </w:t>
      </w:r>
      <w:proofErr w:type="spellStart"/>
      <w:r w:rsidR="00EB4BB9" w:rsidRPr="00EB4BB9">
        <w:rPr>
          <w:rFonts w:ascii="Calibri" w:eastAsia="Calibri" w:hAnsi="Calibri" w:cs="Times New Roman"/>
        </w:rPr>
        <w:t>Pzp</w:t>
      </w:r>
      <w:proofErr w:type="spellEnd"/>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 xml:space="preserve">Zamawiający nie określa fakultatywnych przesłanek wykluczenia, o których mowa w art. 109 ust 1 </w:t>
      </w:r>
      <w:proofErr w:type="spellStart"/>
      <w:r w:rsidRPr="00C775D5">
        <w:rPr>
          <w:rFonts w:ascii="Tahoma" w:hAnsi="Tahoma" w:cs="Tahoma"/>
          <w:sz w:val="20"/>
          <w:szCs w:val="20"/>
        </w:rPr>
        <w:t>pzp</w:t>
      </w:r>
      <w:proofErr w:type="spellEnd"/>
      <w:r w:rsidRPr="00C775D5">
        <w:rPr>
          <w:rFonts w:ascii="Tahoma" w:hAnsi="Tahoma" w:cs="Tahoma"/>
          <w:sz w:val="20"/>
          <w:szCs w:val="20"/>
        </w:rPr>
        <w:t>.</w:t>
      </w:r>
    </w:p>
    <w:p w14:paraId="2A5470D4" w14:textId="7D8916FD" w:rsidR="004C188A" w:rsidRPr="00616214" w:rsidRDefault="008A1751" w:rsidP="00230FF5">
      <w:pPr>
        <w:pStyle w:val="Akapitzlist"/>
        <w:numPr>
          <w:ilvl w:val="0"/>
          <w:numId w:val="1"/>
        </w:numPr>
        <w:spacing w:after="0" w:line="276" w:lineRule="auto"/>
        <w:ind w:left="567" w:hanging="567"/>
        <w:jc w:val="both"/>
        <w:rPr>
          <w:rFonts w:ascii="Tahoma" w:hAnsi="Tahoma" w:cs="Tahoma"/>
          <w:b/>
          <w:bCs/>
          <w:sz w:val="20"/>
          <w:szCs w:val="20"/>
        </w:rPr>
      </w:pPr>
      <w:r w:rsidRPr="0080223F">
        <w:rPr>
          <w:rFonts w:ascii="Tahoma" w:hAnsi="Tahoma" w:cs="Tahoma"/>
          <w:b/>
          <w:bCs/>
          <w:sz w:val="20"/>
          <w:szCs w:val="20"/>
        </w:rPr>
        <w:t xml:space="preserve">Sposób obliczenia ceny </w:t>
      </w:r>
      <w:r w:rsidRPr="0080223F">
        <w:rPr>
          <w:rFonts w:ascii="Tahoma" w:hAnsi="Tahoma" w:cs="Tahoma"/>
          <w:sz w:val="20"/>
          <w:szCs w:val="20"/>
        </w:rPr>
        <w:t xml:space="preserve">(art. </w:t>
      </w:r>
      <w:r w:rsidR="00DF2E8B" w:rsidRPr="0080223F">
        <w:rPr>
          <w:rFonts w:ascii="Tahoma" w:hAnsi="Tahoma" w:cs="Tahoma"/>
          <w:sz w:val="20"/>
          <w:szCs w:val="20"/>
        </w:rPr>
        <w:t xml:space="preserve">281 </w:t>
      </w:r>
      <w:r w:rsidRPr="0080223F">
        <w:rPr>
          <w:rFonts w:ascii="Tahoma" w:hAnsi="Tahoma" w:cs="Tahoma"/>
          <w:sz w:val="20"/>
          <w:szCs w:val="20"/>
        </w:rPr>
        <w:t>ust 1 pkt 1</w:t>
      </w:r>
      <w:r w:rsidR="00DF2E8B" w:rsidRPr="0080223F">
        <w:rPr>
          <w:rFonts w:ascii="Tahoma" w:hAnsi="Tahoma" w:cs="Tahoma"/>
          <w:sz w:val="20"/>
          <w:szCs w:val="20"/>
        </w:rPr>
        <w:t>6</w:t>
      </w:r>
      <w:r w:rsidRPr="0080223F">
        <w:rPr>
          <w:rFonts w:ascii="Tahoma" w:hAnsi="Tahoma" w:cs="Tahoma"/>
          <w:sz w:val="20"/>
          <w:szCs w:val="20"/>
        </w:rPr>
        <w:t>);</w:t>
      </w:r>
    </w:p>
    <w:p w14:paraId="0B942D34" w14:textId="7574DE04" w:rsidR="00616214" w:rsidRDefault="00616214" w:rsidP="00616214">
      <w:pPr>
        <w:pStyle w:val="Akapitzlist"/>
        <w:numPr>
          <w:ilvl w:val="0"/>
          <w:numId w:val="8"/>
        </w:numPr>
        <w:ind w:left="567" w:hanging="567"/>
        <w:jc w:val="both"/>
        <w:rPr>
          <w:rFonts w:ascii="Tahoma" w:hAnsi="Tahoma" w:cs="Tahoma"/>
          <w:sz w:val="20"/>
          <w:szCs w:val="20"/>
        </w:rPr>
      </w:pPr>
      <w:r w:rsidRPr="008A1751">
        <w:rPr>
          <w:rFonts w:ascii="Tahoma" w:hAnsi="Tahoma" w:cs="Tahoma"/>
          <w:sz w:val="20"/>
          <w:szCs w:val="20"/>
        </w:rPr>
        <w:t>Wykonawca poda cenę oferty w Formularzu Ofertowym sporządzonym według wzoru, stanowiącego załącznik Nr</w:t>
      </w:r>
      <w:r>
        <w:rPr>
          <w:rFonts w:ascii="Tahoma" w:hAnsi="Tahoma" w:cs="Tahoma"/>
          <w:sz w:val="20"/>
          <w:szCs w:val="20"/>
        </w:rPr>
        <w:t xml:space="preserve"> 1, na podstawie kosztorysu ofertowego, który stanowi załącznik Nr 1a do SWZ, </w:t>
      </w:r>
      <w:r w:rsidRPr="008A1751">
        <w:rPr>
          <w:rFonts w:ascii="Tahoma" w:hAnsi="Tahoma" w:cs="Tahoma"/>
          <w:sz w:val="20"/>
          <w:szCs w:val="20"/>
        </w:rPr>
        <w:t>jako cenę brutto [z uwzględnieniem kwoty podatku od towarów i usług (VAT)]</w:t>
      </w:r>
      <w:r>
        <w:rPr>
          <w:rFonts w:ascii="Tahoma" w:hAnsi="Tahoma" w:cs="Tahoma"/>
          <w:sz w:val="20"/>
          <w:szCs w:val="20"/>
        </w:rPr>
        <w:t xml:space="preserve"> z wyszczególnieniem stawki podatku od towarów i usług (Vat).</w:t>
      </w:r>
    </w:p>
    <w:p w14:paraId="4E96EBD2" w14:textId="13D46538"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 xml:space="preserve">Cena oferty stanowi wynagrodzenie kosztorysowe wyliczone w oparciu o kosztorys ofertowy, który Wykonawca zobowiązany jest złożyć wraz z ofertą. </w:t>
      </w:r>
    </w:p>
    <w:p w14:paraId="0EE1BF85" w14:textId="77777777" w:rsidR="00616214" w:rsidRPr="00A0653C" w:rsidRDefault="00616214" w:rsidP="00616214">
      <w:pPr>
        <w:pStyle w:val="Akapitzlist"/>
        <w:numPr>
          <w:ilvl w:val="1"/>
          <w:numId w:val="8"/>
        </w:numPr>
        <w:ind w:left="567" w:hanging="567"/>
        <w:jc w:val="both"/>
        <w:rPr>
          <w:rFonts w:ascii="Tahoma" w:hAnsi="Tahoma" w:cs="Tahoma"/>
          <w:sz w:val="20"/>
        </w:rPr>
      </w:pPr>
      <w:r w:rsidRPr="00A0653C">
        <w:rPr>
          <w:rFonts w:ascii="Tahoma" w:hAnsi="Tahoma" w:cs="Tahoma"/>
          <w:sz w:val="20"/>
        </w:rPr>
        <w:t>Ceny jednostkowe określone przez Wykonawcę zostaną ustalone na okres ważności umowy i nie będą podlegać zmianom.</w:t>
      </w:r>
    </w:p>
    <w:p w14:paraId="057CF7D5" w14:textId="77777777" w:rsidR="00616214" w:rsidRPr="00A0653C" w:rsidRDefault="00616214" w:rsidP="00616214">
      <w:pPr>
        <w:pStyle w:val="Akapitzlist"/>
        <w:numPr>
          <w:ilvl w:val="1"/>
          <w:numId w:val="8"/>
        </w:numPr>
        <w:ind w:left="567" w:hanging="567"/>
        <w:jc w:val="both"/>
        <w:rPr>
          <w:rFonts w:ascii="Tahoma" w:hAnsi="Tahoma" w:cs="Tahoma"/>
          <w:sz w:val="20"/>
          <w:szCs w:val="20"/>
        </w:rPr>
      </w:pPr>
      <w:r>
        <w:rPr>
          <w:rFonts w:ascii="Tahoma" w:hAnsi="Tahoma" w:cs="Tahoma"/>
          <w:sz w:val="20"/>
        </w:rPr>
        <w:t>Cenę oferty należy rozumieć jako wynagrodzenie umowne.</w:t>
      </w:r>
    </w:p>
    <w:p w14:paraId="263C67CB" w14:textId="77777777" w:rsidR="00616214" w:rsidRDefault="00616214" w:rsidP="00616214">
      <w:pPr>
        <w:pStyle w:val="Akapitzlist"/>
        <w:numPr>
          <w:ilvl w:val="1"/>
          <w:numId w:val="8"/>
        </w:numPr>
        <w:ind w:left="567" w:hanging="567"/>
        <w:jc w:val="both"/>
        <w:rPr>
          <w:rFonts w:ascii="Tahoma" w:hAnsi="Tahoma" w:cs="Tahoma"/>
          <w:sz w:val="20"/>
          <w:szCs w:val="20"/>
        </w:rPr>
      </w:pPr>
      <w:r w:rsidRPr="00C01955">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666A02C" w14:textId="77777777" w:rsidR="00616214" w:rsidRDefault="00616214" w:rsidP="00616214">
      <w:pPr>
        <w:pStyle w:val="Akapitzlist"/>
        <w:numPr>
          <w:ilvl w:val="1"/>
          <w:numId w:val="39"/>
        </w:numPr>
        <w:spacing w:line="240" w:lineRule="auto"/>
        <w:ind w:left="567" w:hanging="567"/>
        <w:jc w:val="both"/>
        <w:rPr>
          <w:rFonts w:ascii="Tahoma" w:hAnsi="Tahoma" w:cs="Tahoma"/>
          <w:sz w:val="20"/>
          <w:szCs w:val="20"/>
          <w:lang w:eastAsia="ar-SA"/>
        </w:rPr>
      </w:pPr>
      <w:r w:rsidRPr="00A0653C">
        <w:rPr>
          <w:rFonts w:ascii="Tahoma" w:hAnsi="Tahoma" w:cs="Tahoma"/>
          <w:sz w:val="20"/>
          <w:szCs w:val="20"/>
          <w:lang w:eastAsia="ar-SA"/>
        </w:rPr>
        <w:t>Koszty pracy, które zostaną przyjęte do ustalenia ceny nie mogą być niższe od minimalnego wynagrodzenia za pracę albo minimalnej stawki godzinowe, ustalonych na podstawie przepisów ustawy z dnia 10 października 2002</w:t>
      </w:r>
      <w:r>
        <w:rPr>
          <w:rFonts w:ascii="Tahoma" w:hAnsi="Tahoma" w:cs="Tahoma"/>
          <w:sz w:val="20"/>
          <w:szCs w:val="20"/>
          <w:lang w:eastAsia="ar-SA"/>
        </w:rPr>
        <w:t xml:space="preserve"> </w:t>
      </w:r>
      <w:r w:rsidRPr="00A0653C">
        <w:rPr>
          <w:rFonts w:ascii="Tahoma" w:hAnsi="Tahoma" w:cs="Tahoma"/>
          <w:sz w:val="20"/>
          <w:szCs w:val="20"/>
          <w:lang w:eastAsia="ar-SA"/>
        </w:rPr>
        <w:t>roku o minimalnym wynagrodzeniu za pracę (</w:t>
      </w:r>
      <w:r>
        <w:rPr>
          <w:rFonts w:ascii="Tahoma" w:hAnsi="Tahoma" w:cs="Tahoma"/>
          <w:sz w:val="20"/>
          <w:szCs w:val="20"/>
          <w:lang w:eastAsia="ar-SA"/>
        </w:rPr>
        <w:t xml:space="preserve">tj. </w:t>
      </w:r>
      <w:r w:rsidRPr="00A0653C">
        <w:rPr>
          <w:rFonts w:ascii="Tahoma" w:hAnsi="Tahoma" w:cs="Tahoma"/>
          <w:sz w:val="20"/>
          <w:szCs w:val="20"/>
          <w:lang w:eastAsia="ar-SA"/>
        </w:rPr>
        <w:t>Dz.U. z 20</w:t>
      </w:r>
      <w:r>
        <w:rPr>
          <w:rFonts w:ascii="Tahoma" w:hAnsi="Tahoma" w:cs="Tahoma"/>
          <w:sz w:val="20"/>
          <w:szCs w:val="20"/>
          <w:lang w:eastAsia="ar-SA"/>
        </w:rPr>
        <w:t>20</w:t>
      </w:r>
      <w:r w:rsidRPr="00A0653C">
        <w:rPr>
          <w:rFonts w:ascii="Tahoma" w:hAnsi="Tahoma" w:cs="Tahoma"/>
          <w:sz w:val="20"/>
          <w:szCs w:val="20"/>
          <w:lang w:eastAsia="ar-SA"/>
        </w:rPr>
        <w:t xml:space="preserve"> poz. </w:t>
      </w:r>
      <w:r>
        <w:rPr>
          <w:rFonts w:ascii="Tahoma" w:hAnsi="Tahoma" w:cs="Tahoma"/>
          <w:sz w:val="20"/>
          <w:szCs w:val="20"/>
          <w:lang w:eastAsia="ar-SA"/>
        </w:rPr>
        <w:t>2207</w:t>
      </w:r>
      <w:r w:rsidRPr="00A0653C">
        <w:rPr>
          <w:rFonts w:ascii="Tahoma" w:hAnsi="Tahoma" w:cs="Tahoma"/>
          <w:sz w:val="20"/>
          <w:szCs w:val="20"/>
          <w:lang w:eastAsia="ar-SA"/>
        </w:rPr>
        <w:t>).</w:t>
      </w:r>
    </w:p>
    <w:p w14:paraId="5A1BB87C" w14:textId="77777777" w:rsidR="00616214" w:rsidRPr="00A0653C" w:rsidRDefault="00616214" w:rsidP="00616214">
      <w:pPr>
        <w:pStyle w:val="Akapitzlist"/>
        <w:numPr>
          <w:ilvl w:val="1"/>
          <w:numId w:val="39"/>
        </w:numPr>
        <w:ind w:left="567" w:hanging="567"/>
        <w:jc w:val="both"/>
        <w:rPr>
          <w:rFonts w:ascii="Tahoma" w:hAnsi="Tahoma" w:cs="Tahoma"/>
          <w:sz w:val="20"/>
          <w:szCs w:val="20"/>
          <w:lang w:eastAsia="ar-SA"/>
        </w:rPr>
      </w:pPr>
      <w:r w:rsidRPr="00A0653C">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4815AAA"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Cena musi być wyrażona w złotych polskich (PLN) z dokładnością nie większą niż dwa miejsca po przecinku.</w:t>
      </w:r>
    </w:p>
    <w:p w14:paraId="218021FF"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Tahoma" w:hAnsi="Tahoma" w:cs="Tahoma"/>
          <w:sz w:val="20"/>
          <w:szCs w:val="20"/>
        </w:rPr>
        <w:t>Pzp</w:t>
      </w:r>
      <w:proofErr w:type="spellEnd"/>
      <w:r>
        <w:rPr>
          <w:rFonts w:ascii="Tahoma" w:hAnsi="Tahoma" w:cs="Tahoma"/>
          <w:sz w:val="20"/>
          <w:szCs w:val="20"/>
        </w:rPr>
        <w:t xml:space="preserve"> w związku z art. 223 ust 2 pkt 3 </w:t>
      </w:r>
      <w:proofErr w:type="spellStart"/>
      <w:r>
        <w:rPr>
          <w:rFonts w:ascii="Tahoma" w:hAnsi="Tahoma" w:cs="Tahoma"/>
          <w:sz w:val="20"/>
          <w:szCs w:val="20"/>
        </w:rPr>
        <w:t>Pzp</w:t>
      </w:r>
      <w:proofErr w:type="spellEnd"/>
      <w:r>
        <w:rPr>
          <w:rFonts w:ascii="Tahoma" w:hAnsi="Tahoma" w:cs="Tahoma"/>
          <w:sz w:val="20"/>
          <w:szCs w:val="20"/>
        </w:rPr>
        <w:t>);</w:t>
      </w:r>
    </w:p>
    <w:p w14:paraId="4BA4FF64"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13E66B4F" w14:textId="76CC14EA"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W przypadku rozbieżności pomiędzy ceną podaną cyfrowo a słownie, jako wartość właściwa zostanie przyjęta cena podana słownie.</w:t>
      </w:r>
    </w:p>
    <w:p w14:paraId="07E40C9A" w14:textId="73FB3D52" w:rsidR="008A1751" w:rsidRPr="00616214"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690F202E" w14:textId="77777777" w:rsidR="00616214" w:rsidRPr="00D8261B" w:rsidRDefault="00616214" w:rsidP="00616214">
      <w:pPr>
        <w:numPr>
          <w:ilvl w:val="0"/>
          <w:numId w:val="44"/>
        </w:numPr>
        <w:tabs>
          <w:tab w:val="num" w:pos="540"/>
        </w:tabs>
        <w:suppressAutoHyphens/>
        <w:spacing w:after="0" w:line="240" w:lineRule="auto"/>
        <w:ind w:left="540" w:hanging="540"/>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niniejszym postępowaniu kryteriami oceny ofert są: cena, okres gwarancji i termin wykonania:</w:t>
      </w:r>
    </w:p>
    <w:p w14:paraId="04527F86"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p>
    <w:p w14:paraId="6BF2DFFD"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CENA – waga (znaczenie) 60%</w:t>
      </w:r>
    </w:p>
    <w:p w14:paraId="5F87E279" w14:textId="3A403956"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OKRES GWARANCJI – waga (znaczenie) </w:t>
      </w:r>
      <w:r>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7B0815A5" w14:textId="52B5B39C"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TERMIN WYKONANIA – waga(znaczenie) </w:t>
      </w:r>
      <w:r w:rsidR="003B6AFA">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0033450B"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9EC7244" w14:textId="77777777" w:rsidR="00616214" w:rsidRPr="00D8261B" w:rsidRDefault="00616214" w:rsidP="00616214">
      <w:pPr>
        <w:numPr>
          <w:ilvl w:val="1"/>
          <w:numId w:val="43"/>
        </w:numPr>
        <w:tabs>
          <w:tab w:val="num" w:pos="540"/>
        </w:tabs>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lastRenderedPageBreak/>
        <w:t xml:space="preserve">Oferta z najniższą CENĄ otrzyma maksymalnie </w:t>
      </w:r>
      <w:r w:rsidRPr="00D8261B">
        <w:rPr>
          <w:rFonts w:ascii="Tahoma" w:eastAsia="Times New Roman" w:hAnsi="Tahoma" w:cs="Tahoma"/>
          <w:b/>
          <w:kern w:val="1"/>
          <w:sz w:val="20"/>
          <w:szCs w:val="20"/>
          <w:u w:val="single"/>
          <w:lang w:eastAsia="hi-IN" w:bidi="hi-IN"/>
        </w:rPr>
        <w:t>60 punktów.</w:t>
      </w:r>
    </w:p>
    <w:p w14:paraId="0EE8682F"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CENA</w:t>
      </w:r>
      <w:r w:rsidRPr="00D8261B">
        <w:rPr>
          <w:rFonts w:ascii="Tahoma" w:eastAsia="Times New Roman" w:hAnsi="Tahoma" w:cs="Tahoma"/>
          <w:bCs/>
          <w:kern w:val="1"/>
          <w:sz w:val="20"/>
          <w:szCs w:val="20"/>
          <w:lang w:eastAsia="hi-IN" w:bidi="hi-IN"/>
        </w:rPr>
        <w:t xml:space="preserve"> oferty.</w:t>
      </w:r>
    </w:p>
    <w:p w14:paraId="04F18DE6"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1DD5439"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0"/>
          <w:szCs w:val="20"/>
          <w:lang w:val="en-US" w:eastAsia="hi-IN" w:bidi="hi-IN"/>
        </w:rPr>
      </w:pPr>
      <w:r w:rsidRPr="00D8261B">
        <w:rPr>
          <w:rFonts w:ascii="Tahoma" w:eastAsia="Times New Roman" w:hAnsi="Tahoma" w:cs="Tahoma"/>
          <w:b/>
          <w:bCs/>
          <w:kern w:val="1"/>
          <w:sz w:val="20"/>
          <w:szCs w:val="20"/>
          <w:lang w:val="en-US" w:eastAsia="hi-IN" w:bidi="hi-IN"/>
        </w:rPr>
        <w:t xml:space="preserve">C </w:t>
      </w:r>
      <w:proofErr w:type="spellStart"/>
      <w:r w:rsidRPr="00D8261B">
        <w:rPr>
          <w:rFonts w:ascii="Tahoma" w:eastAsia="Times New Roman" w:hAnsi="Tahoma" w:cs="Tahoma"/>
          <w:b/>
          <w:bCs/>
          <w:kern w:val="1"/>
          <w:sz w:val="20"/>
          <w:szCs w:val="20"/>
          <w:vertAlign w:val="subscript"/>
          <w:lang w:val="en-US" w:eastAsia="hi-IN" w:bidi="hi-IN"/>
        </w:rPr>
        <w:t>naj</w:t>
      </w:r>
      <w:proofErr w:type="spellEnd"/>
    </w:p>
    <w:p w14:paraId="62F4D3DD"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p1</w:t>
      </w:r>
      <w:r w:rsidRPr="00D8261B">
        <w:rPr>
          <w:rFonts w:ascii="Times New Roman" w:eastAsia="Times New Roman" w:hAnsi="Times New Roman" w:cs="Times New Roman"/>
          <w:b/>
          <w:bCs/>
          <w:kern w:val="1"/>
          <w:sz w:val="32"/>
          <w:szCs w:val="32"/>
          <w:lang w:val="en-US" w:eastAsia="hi-IN" w:bidi="hi-IN"/>
        </w:rPr>
        <w:t xml:space="preserve"> = Rx100x------------------</w:t>
      </w:r>
    </w:p>
    <w:p w14:paraId="6570B839"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C </w:t>
      </w:r>
      <w:r w:rsidRPr="00D8261B">
        <w:rPr>
          <w:rFonts w:ascii="Times New Roman" w:eastAsia="Times New Roman" w:hAnsi="Times New Roman" w:cs="Times New Roman"/>
          <w:b/>
          <w:bCs/>
          <w:kern w:val="1"/>
          <w:sz w:val="32"/>
          <w:szCs w:val="32"/>
          <w:vertAlign w:val="subscript"/>
          <w:lang w:val="en-US" w:eastAsia="hi-IN" w:bidi="hi-IN"/>
        </w:rPr>
        <w:t>of . bad.</w:t>
      </w:r>
    </w:p>
    <w:p w14:paraId="305854F9"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47C0AE5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Wp1 – wartość punktowa w kryterium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obliczona do dwóch miejsc po przecinku</w:t>
      </w:r>
    </w:p>
    <w:p w14:paraId="45EE4B27" w14:textId="77777777"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R – ranga w ocenie, tj. 60 %</w:t>
      </w:r>
    </w:p>
    <w:p w14:paraId="61C5EC6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najkorzystniejszej oferty (najtańsza)</w:t>
      </w:r>
    </w:p>
    <w:p w14:paraId="010C534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oferty badanej</w:t>
      </w:r>
    </w:p>
    <w:p w14:paraId="50E4061D" w14:textId="77777777" w:rsidR="00616214" w:rsidRPr="00D8261B" w:rsidRDefault="00616214" w:rsidP="00616214">
      <w:pPr>
        <w:suppressAutoHyphens/>
        <w:spacing w:after="0" w:line="100" w:lineRule="atLeast"/>
        <w:ind w:left="-567"/>
        <w:rPr>
          <w:rFonts w:ascii="Times New Roman" w:eastAsia="Times New Roman" w:hAnsi="Times New Roman" w:cs="Times New Roman"/>
          <w:kern w:val="1"/>
          <w:sz w:val="18"/>
          <w:szCs w:val="18"/>
          <w:lang w:eastAsia="hi-IN" w:bidi="hi-IN"/>
        </w:rPr>
      </w:pPr>
    </w:p>
    <w:p w14:paraId="56CB6445" w14:textId="1DF73874" w:rsidR="00616214" w:rsidRPr="00D8261B" w:rsidRDefault="00616214" w:rsidP="00616214">
      <w:pPr>
        <w:numPr>
          <w:ilvl w:val="1"/>
          <w:numId w:val="43"/>
        </w:numPr>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najdłuższym  OKRESEM GWARANCJI otrzyma maksymalnie </w:t>
      </w:r>
      <w:r w:rsidR="003B6AFA">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r w:rsidRPr="00D8261B">
        <w:rPr>
          <w:rFonts w:ascii="Tahoma" w:eastAsia="Times New Roman" w:hAnsi="Tahoma" w:cs="Tahoma"/>
          <w:bCs/>
          <w:kern w:val="1"/>
          <w:sz w:val="20"/>
          <w:szCs w:val="20"/>
          <w:u w:val="single"/>
          <w:lang w:eastAsia="hi-IN" w:bidi="hi-IN"/>
        </w:rPr>
        <w:t xml:space="preserve"> </w:t>
      </w:r>
    </w:p>
    <w:p w14:paraId="53D29949"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 xml:space="preserve">OKRES GWARANCJI. </w:t>
      </w:r>
    </w:p>
    <w:p w14:paraId="514F66C7" w14:textId="77777777" w:rsidR="00616214" w:rsidRPr="00D8261B" w:rsidRDefault="00616214" w:rsidP="00616214">
      <w:pPr>
        <w:suppressAutoHyphens/>
        <w:spacing w:after="0" w:line="100" w:lineRule="atLeast"/>
        <w:ind w:left="3669" w:firstLine="1287"/>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OG </w:t>
      </w:r>
      <w:r w:rsidRPr="00D8261B">
        <w:rPr>
          <w:rFonts w:ascii="Times New Roman" w:eastAsia="Times New Roman" w:hAnsi="Times New Roman" w:cs="Times New Roman"/>
          <w:b/>
          <w:bCs/>
          <w:kern w:val="1"/>
          <w:sz w:val="32"/>
          <w:szCs w:val="32"/>
          <w:vertAlign w:val="subscript"/>
          <w:lang w:val="en-US" w:eastAsia="hi-IN" w:bidi="hi-IN"/>
        </w:rPr>
        <w:t>of. bad.</w:t>
      </w:r>
    </w:p>
    <w:p w14:paraId="6E26B14A"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p2</w:t>
      </w:r>
      <w:r w:rsidRPr="00D8261B">
        <w:rPr>
          <w:rFonts w:ascii="Times New Roman" w:eastAsia="Times New Roman" w:hAnsi="Times New Roman" w:cs="Times New Roman"/>
          <w:b/>
          <w:bCs/>
          <w:kern w:val="1"/>
          <w:sz w:val="32"/>
          <w:szCs w:val="32"/>
          <w:lang w:val="en-US" w:eastAsia="hi-IN" w:bidi="hi-IN"/>
        </w:rPr>
        <w:t xml:space="preserve"> = Rx100x------------------</w:t>
      </w:r>
    </w:p>
    <w:p w14:paraId="5D6C4B48" w14:textId="77777777" w:rsidR="00616214" w:rsidRPr="00D8261B" w:rsidRDefault="00616214" w:rsidP="00616214">
      <w:pPr>
        <w:suppressAutoHyphens/>
        <w:spacing w:after="0" w:line="100" w:lineRule="atLeast"/>
        <w:ind w:left="-567" w:firstLine="1275"/>
        <w:jc w:val="center"/>
        <w:rPr>
          <w:rFonts w:ascii="Times New Roman" w:eastAsia="Times New Roman" w:hAnsi="Times New Roman" w:cs="Times New Roman"/>
          <w:b/>
          <w:bCs/>
          <w:kern w:val="1"/>
          <w:sz w:val="32"/>
          <w:szCs w:val="32"/>
          <w:lang w:eastAsia="hi-IN" w:bidi="hi-IN"/>
        </w:rPr>
      </w:pPr>
      <w:r w:rsidRPr="00D8261B">
        <w:rPr>
          <w:rFonts w:ascii="Times New Roman" w:eastAsia="Times New Roman" w:hAnsi="Times New Roman" w:cs="Times New Roman"/>
          <w:b/>
          <w:bCs/>
          <w:kern w:val="1"/>
          <w:sz w:val="32"/>
          <w:szCs w:val="32"/>
          <w:lang w:eastAsia="hi-IN" w:bidi="hi-IN"/>
        </w:rPr>
        <w:t xml:space="preserve">OG </w:t>
      </w:r>
      <w:r w:rsidRPr="00D8261B">
        <w:rPr>
          <w:rFonts w:ascii="Times New Roman" w:eastAsia="Times New Roman" w:hAnsi="Times New Roman" w:cs="Times New Roman"/>
          <w:b/>
          <w:bCs/>
          <w:kern w:val="1"/>
          <w:sz w:val="32"/>
          <w:szCs w:val="32"/>
          <w:vertAlign w:val="subscript"/>
          <w:lang w:eastAsia="hi-IN" w:bidi="hi-IN"/>
        </w:rPr>
        <w:t>naj</w:t>
      </w:r>
    </w:p>
    <w:p w14:paraId="1E90FC79" w14:textId="77777777" w:rsidR="00616214" w:rsidRPr="00D8261B" w:rsidRDefault="00616214" w:rsidP="00616214">
      <w:pPr>
        <w:suppressAutoHyphens/>
        <w:spacing w:after="0" w:line="240" w:lineRule="auto"/>
        <w:jc w:val="both"/>
        <w:rPr>
          <w:rFonts w:ascii="Tahoma" w:eastAsia="MS Mincho" w:hAnsi="Tahoma" w:cs="Tahoma"/>
          <w:sz w:val="20"/>
          <w:szCs w:val="20"/>
          <w:lang w:eastAsia="ar-SA"/>
        </w:rPr>
      </w:pPr>
      <w:r w:rsidRPr="00D8261B">
        <w:rPr>
          <w:rFonts w:ascii="Tahoma" w:eastAsia="MS Mincho" w:hAnsi="Tahoma" w:cs="Tahoma"/>
          <w:sz w:val="20"/>
          <w:szCs w:val="20"/>
          <w:lang w:eastAsia="ar-SA"/>
        </w:rPr>
        <w:t>Wp2 – wartość punktowa w kryterium</w:t>
      </w:r>
      <w:r w:rsidRPr="00D8261B">
        <w:rPr>
          <w:rFonts w:ascii="Tahoma" w:eastAsia="MS Mincho" w:hAnsi="Tahoma" w:cs="Tahoma"/>
          <w:sz w:val="20"/>
          <w:szCs w:val="20"/>
          <w:u w:val="single"/>
          <w:lang w:eastAsia="ar-SA"/>
        </w:rPr>
        <w:t xml:space="preserve"> OKRES GWARANCJI</w:t>
      </w:r>
      <w:r w:rsidRPr="00D8261B">
        <w:rPr>
          <w:rFonts w:ascii="Tahoma" w:eastAsia="MS Mincho" w:hAnsi="Tahoma" w:cs="Tahoma"/>
          <w:sz w:val="20"/>
          <w:szCs w:val="20"/>
          <w:lang w:eastAsia="ar-SA"/>
        </w:rPr>
        <w:t>, obliczona do dwóch miejsc po przecinku</w:t>
      </w:r>
    </w:p>
    <w:p w14:paraId="3B327657" w14:textId="24CBD82F"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r w:rsidRPr="00D8261B">
        <w:rPr>
          <w:rFonts w:ascii="Times New Roman" w:eastAsia="Times New Roman" w:hAnsi="Times New Roman" w:cs="Times New Roman"/>
          <w:kern w:val="1"/>
          <w:sz w:val="20"/>
          <w:szCs w:val="20"/>
          <w:lang w:eastAsia="hi-IN" w:bidi="hi-IN"/>
        </w:rPr>
        <w:t xml:space="preserve">R – ranga w ocenie, tj. </w:t>
      </w:r>
      <w:r>
        <w:rPr>
          <w:rFonts w:ascii="Times New Roman" w:eastAsia="Times New Roman" w:hAnsi="Times New Roman" w:cs="Times New Roman"/>
          <w:kern w:val="1"/>
          <w:sz w:val="20"/>
          <w:szCs w:val="20"/>
          <w:lang w:eastAsia="hi-IN" w:bidi="hi-IN"/>
        </w:rPr>
        <w:t>2</w:t>
      </w:r>
      <w:r w:rsidRPr="00D8261B">
        <w:rPr>
          <w:rFonts w:ascii="Times New Roman" w:eastAsia="Times New Roman" w:hAnsi="Times New Roman" w:cs="Times New Roman"/>
          <w:kern w:val="1"/>
          <w:sz w:val="20"/>
          <w:szCs w:val="20"/>
          <w:lang w:eastAsia="hi-IN" w:bidi="hi-IN"/>
        </w:rPr>
        <w:t>0 %</w:t>
      </w:r>
    </w:p>
    <w:p w14:paraId="19F2ACEB" w14:textId="794C167D"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naj</w:t>
      </w:r>
      <w:proofErr w:type="spellEnd"/>
      <w:r w:rsidRPr="00D8261B">
        <w:rPr>
          <w:rFonts w:ascii="Times New Roman" w:eastAsia="Times New Roman" w:hAnsi="Times New Roman" w:cs="Times New Roman"/>
          <w:kern w:val="1"/>
          <w:sz w:val="20"/>
          <w:szCs w:val="20"/>
          <w:lang w:eastAsia="hi-IN" w:bidi="hi-IN"/>
        </w:rPr>
        <w:t xml:space="preserve"> – Najdłuższy oferowany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spośród złożonych ofert (minimalnie 12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 xml:space="preserve">, maksymalnie </w:t>
      </w:r>
      <w:r>
        <w:rPr>
          <w:rFonts w:ascii="Times New Roman" w:eastAsia="Times New Roman" w:hAnsi="Times New Roman" w:cs="Times New Roman"/>
          <w:kern w:val="1"/>
          <w:sz w:val="20"/>
          <w:szCs w:val="20"/>
          <w:lang w:eastAsia="hi-IN" w:bidi="hi-IN"/>
        </w:rPr>
        <w:t>36</w:t>
      </w:r>
      <w:r w:rsidRPr="00D8261B">
        <w:rPr>
          <w:rFonts w:ascii="Times New Roman" w:eastAsia="Times New Roman" w:hAnsi="Times New Roman" w:cs="Times New Roman"/>
          <w:kern w:val="1"/>
          <w:sz w:val="20"/>
          <w:szCs w:val="20"/>
          <w:lang w:eastAsia="hi-IN" w:bidi="hi-IN"/>
        </w:rPr>
        <w:t xml:space="preserve">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w:t>
      </w:r>
    </w:p>
    <w:p w14:paraId="0DE0678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of.bad</w:t>
      </w:r>
      <w:proofErr w:type="spellEnd"/>
      <w:r w:rsidRPr="00D8261B">
        <w:rPr>
          <w:rFonts w:ascii="Times New Roman" w:eastAsia="Times New Roman" w:hAnsi="Times New Roman" w:cs="Times New Roman"/>
          <w:kern w:val="1"/>
          <w:sz w:val="20"/>
          <w:szCs w:val="20"/>
          <w:lang w:eastAsia="hi-IN" w:bidi="hi-IN"/>
        </w:rPr>
        <w:t xml:space="preserve"> –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 xml:space="preserve"> ofercie badanej</w:t>
      </w:r>
    </w:p>
    <w:p w14:paraId="74F0435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
    <w:p w14:paraId="40543B45"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Zamawiający wymaga, by Wykonawcy udzielili GWARANCJI na przedmiot zamówienia na okres nie krótszy niż 12 miesięcy, licząc od daty odbioru końcowego przedsięwzięcia.</w:t>
      </w:r>
    </w:p>
    <w:p w14:paraId="7A7297CF"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1936E6EC" w14:textId="037E4C83"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 xml:space="preserve">Jeżeli Wykonawca zaoferuje w ofercie dłuższy niż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miesięczny okres gwarancji, wówczas Zamawiający do oceny przyjmie długość okresu gwarancji=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czyli maksymalny okres gwarancji przyjęty do punktacji.</w:t>
      </w:r>
    </w:p>
    <w:p w14:paraId="6A45B5FC" w14:textId="77777777"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Jeżeli Wykonawca z jakieś przyczyny nie wpisze do oferty wartości okresu gwarancji, wówczas Zamawiający do oceny przyjmie długość okresu gwarancji = 12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xml:space="preserve">, czyli minimalny wymagany okres gwarancji przyjęty do punktacji.  </w:t>
      </w:r>
    </w:p>
    <w:p w14:paraId="0F6384FA" w14:textId="7358A358" w:rsidR="00616214" w:rsidRPr="00D8261B" w:rsidRDefault="00616214" w:rsidP="00616214">
      <w:pPr>
        <w:numPr>
          <w:ilvl w:val="1"/>
          <w:numId w:val="43"/>
        </w:numPr>
        <w:suppressAutoHyphens/>
        <w:autoSpaceDE w:val="0"/>
        <w:spacing w:after="0" w:line="240" w:lineRule="exact"/>
        <w:ind w:left="567" w:hanging="567"/>
        <w:jc w:val="both"/>
        <w:rPr>
          <w:rFonts w:ascii="Tahoma" w:eastAsia="Times New Roman" w:hAnsi="Tahoma" w:cs="Tahoma"/>
          <w:bCs/>
          <w:kern w:val="2"/>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najkrótszym terminem wykonania otrzyma maksymalnie </w:t>
      </w:r>
      <w:r>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p>
    <w:p w14:paraId="77F12B08"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7A0CC54B"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TERMIN WYKONANIA.</w:t>
      </w:r>
    </w:p>
    <w:p w14:paraId="56F9C3F5"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ab/>
        <w:t>Termin wykonania należy podać w dniach.</w:t>
      </w:r>
    </w:p>
    <w:p w14:paraId="46DF75A1"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p>
    <w:p w14:paraId="05B08359" w14:textId="0EF532D5" w:rsidR="00616214" w:rsidRPr="00D8261B" w:rsidRDefault="00616214" w:rsidP="00616214">
      <w:pPr>
        <w:autoSpaceDE w:val="0"/>
        <w:spacing w:after="0" w:line="240" w:lineRule="exact"/>
        <w:jc w:val="both"/>
        <w:rPr>
          <w:rFonts w:ascii="Tahoma" w:eastAsia="Times New Roman" w:hAnsi="Tahoma" w:cs="Tahoma"/>
          <w:b/>
          <w:bCs/>
          <w:kern w:val="1"/>
          <w:sz w:val="20"/>
          <w:szCs w:val="20"/>
          <w:lang w:eastAsia="hi-IN" w:bidi="hi-IN"/>
        </w:rPr>
      </w:pPr>
      <w:r w:rsidRPr="00D8261B">
        <w:rPr>
          <w:rFonts w:ascii="Tahoma" w:eastAsia="Times New Roman" w:hAnsi="Tahoma" w:cs="Tahoma"/>
          <w:b/>
          <w:bCs/>
          <w:kern w:val="1"/>
          <w:sz w:val="20"/>
          <w:szCs w:val="20"/>
          <w:lang w:eastAsia="hi-IN" w:bidi="hi-IN"/>
        </w:rPr>
        <w:t>Zamawiający wyznacza minimalny termin wykonania zamówienia, który wynosi 20 dni</w:t>
      </w:r>
      <w:r>
        <w:rPr>
          <w:rFonts w:ascii="Tahoma" w:eastAsia="Times New Roman" w:hAnsi="Tahoma" w:cs="Tahoma"/>
          <w:b/>
          <w:bCs/>
          <w:kern w:val="1"/>
          <w:sz w:val="20"/>
          <w:szCs w:val="20"/>
          <w:lang w:eastAsia="hi-IN" w:bidi="hi-IN"/>
        </w:rPr>
        <w:t xml:space="preserve"> (kalendarzowych)</w:t>
      </w:r>
      <w:r w:rsidR="00C321D7">
        <w:rPr>
          <w:rFonts w:ascii="Tahoma" w:eastAsia="Times New Roman" w:hAnsi="Tahoma" w:cs="Tahoma"/>
          <w:b/>
          <w:bCs/>
          <w:kern w:val="1"/>
          <w:sz w:val="20"/>
          <w:szCs w:val="20"/>
          <w:lang w:eastAsia="hi-IN" w:bidi="hi-IN"/>
        </w:rPr>
        <w:t xml:space="preserve"> </w:t>
      </w:r>
      <w:r w:rsidRPr="00D8261B">
        <w:rPr>
          <w:rFonts w:ascii="Tahoma" w:eastAsia="Times New Roman" w:hAnsi="Tahoma" w:cs="Tahoma"/>
          <w:b/>
          <w:bCs/>
          <w:kern w:val="1"/>
          <w:sz w:val="20"/>
          <w:szCs w:val="20"/>
          <w:lang w:eastAsia="hi-IN" w:bidi="hi-IN"/>
        </w:rPr>
        <w:t>oraz maksymalny termin wykonania zamówienia, który wynosi</w:t>
      </w:r>
      <w:r w:rsidR="00C321D7">
        <w:rPr>
          <w:rFonts w:ascii="Tahoma" w:eastAsia="Times New Roman" w:hAnsi="Tahoma" w:cs="Tahoma"/>
          <w:b/>
          <w:bCs/>
          <w:kern w:val="1"/>
          <w:sz w:val="20"/>
          <w:szCs w:val="20"/>
          <w:lang w:eastAsia="hi-IN" w:bidi="hi-IN"/>
        </w:rPr>
        <w:t xml:space="preserve"> </w:t>
      </w:r>
      <w:r w:rsidRPr="00D8261B">
        <w:rPr>
          <w:rFonts w:ascii="Tahoma" w:eastAsia="Times New Roman" w:hAnsi="Tahoma" w:cs="Tahoma"/>
          <w:b/>
          <w:bCs/>
          <w:kern w:val="1"/>
          <w:sz w:val="20"/>
          <w:szCs w:val="20"/>
          <w:lang w:eastAsia="hi-IN" w:bidi="hi-IN"/>
        </w:rPr>
        <w:t>3</w:t>
      </w:r>
      <w:r w:rsidR="00C321D7">
        <w:rPr>
          <w:rFonts w:ascii="Tahoma" w:eastAsia="Times New Roman" w:hAnsi="Tahoma" w:cs="Tahoma"/>
          <w:b/>
          <w:bCs/>
          <w:kern w:val="1"/>
          <w:sz w:val="20"/>
          <w:szCs w:val="20"/>
          <w:lang w:eastAsia="hi-IN" w:bidi="hi-IN"/>
        </w:rPr>
        <w:t>0</w:t>
      </w:r>
      <w:r w:rsidRPr="00D8261B">
        <w:rPr>
          <w:rFonts w:ascii="Tahoma" w:eastAsia="Times New Roman" w:hAnsi="Tahoma" w:cs="Tahoma"/>
          <w:b/>
          <w:bCs/>
          <w:kern w:val="1"/>
          <w:sz w:val="20"/>
          <w:szCs w:val="20"/>
          <w:lang w:eastAsia="hi-IN" w:bidi="hi-IN"/>
        </w:rPr>
        <w:t xml:space="preserve"> dni, licząc od dnia </w:t>
      </w:r>
      <w:r w:rsidR="00C321D7">
        <w:rPr>
          <w:rFonts w:ascii="Tahoma" w:eastAsia="Times New Roman" w:hAnsi="Tahoma" w:cs="Tahoma"/>
          <w:b/>
          <w:bCs/>
          <w:kern w:val="1"/>
          <w:sz w:val="20"/>
          <w:szCs w:val="20"/>
          <w:lang w:eastAsia="hi-IN" w:bidi="hi-IN"/>
        </w:rPr>
        <w:t>przekazania placu budowy.</w:t>
      </w:r>
    </w:p>
    <w:p w14:paraId="5FABA959"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578CA820"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4"/>
          <w:szCs w:val="24"/>
          <w:lang w:val="en-US" w:eastAsia="hi-IN" w:bidi="hi-IN"/>
        </w:rPr>
      </w:pPr>
      <w:r w:rsidRPr="00D8261B">
        <w:rPr>
          <w:rFonts w:ascii="Tahoma" w:eastAsia="Times New Roman" w:hAnsi="Tahoma" w:cs="Tahoma"/>
          <w:b/>
          <w:bCs/>
          <w:kern w:val="1"/>
          <w:sz w:val="24"/>
          <w:szCs w:val="24"/>
          <w:lang w:eastAsia="hi-IN" w:bidi="hi-IN"/>
        </w:rPr>
        <w:t xml:space="preserve">           </w:t>
      </w:r>
      <w:proofErr w:type="spellStart"/>
      <w:r w:rsidRPr="00D8261B">
        <w:rPr>
          <w:rFonts w:ascii="Tahoma" w:eastAsia="Times New Roman" w:hAnsi="Tahoma" w:cs="Tahoma"/>
          <w:b/>
          <w:bCs/>
          <w:kern w:val="1"/>
          <w:sz w:val="24"/>
          <w:szCs w:val="24"/>
          <w:lang w:val="en-US" w:eastAsia="hi-IN" w:bidi="hi-IN"/>
        </w:rPr>
        <w:t>TW</w:t>
      </w:r>
      <w:r w:rsidRPr="00D8261B">
        <w:rPr>
          <w:rFonts w:ascii="Tahoma" w:eastAsia="Times New Roman" w:hAnsi="Tahoma" w:cs="Tahoma"/>
          <w:b/>
          <w:bCs/>
          <w:kern w:val="1"/>
          <w:sz w:val="24"/>
          <w:szCs w:val="24"/>
          <w:vertAlign w:val="subscript"/>
          <w:lang w:val="en-US" w:eastAsia="hi-IN" w:bidi="hi-IN"/>
        </w:rPr>
        <w:t>naj</w:t>
      </w:r>
      <w:proofErr w:type="spellEnd"/>
    </w:p>
    <w:p w14:paraId="4A1AC9F0"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p3</w:t>
      </w:r>
      <w:r w:rsidRPr="00D8261B">
        <w:rPr>
          <w:rFonts w:ascii="Times New Roman" w:eastAsia="Times New Roman" w:hAnsi="Times New Roman" w:cs="Times New Roman"/>
          <w:b/>
          <w:bCs/>
          <w:kern w:val="1"/>
          <w:sz w:val="32"/>
          <w:szCs w:val="32"/>
          <w:lang w:val="en-US" w:eastAsia="hi-IN" w:bidi="hi-IN"/>
        </w:rPr>
        <w:t xml:space="preserve"> = Rx100x------------------</w:t>
      </w:r>
    </w:p>
    <w:p w14:paraId="00C1CEC3"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TW </w:t>
      </w:r>
      <w:r w:rsidRPr="00D8261B">
        <w:rPr>
          <w:rFonts w:ascii="Times New Roman" w:eastAsia="Times New Roman" w:hAnsi="Times New Roman" w:cs="Times New Roman"/>
          <w:b/>
          <w:bCs/>
          <w:kern w:val="1"/>
          <w:sz w:val="32"/>
          <w:szCs w:val="32"/>
          <w:vertAlign w:val="subscript"/>
          <w:lang w:val="en-US" w:eastAsia="hi-IN" w:bidi="hi-IN"/>
        </w:rPr>
        <w:t>of . bad.</w:t>
      </w:r>
    </w:p>
    <w:p w14:paraId="2625C8C3"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1293A3F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Wp3 – wartość punktowa w kryterium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obliczona do dwóch miejsc po przecinku</w:t>
      </w:r>
    </w:p>
    <w:p w14:paraId="45068992" w14:textId="41CAFF3D"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 xml:space="preserve">R – ranga w ocenie, tj. </w:t>
      </w:r>
      <w:r w:rsidR="003B6AFA">
        <w:rPr>
          <w:rFonts w:ascii="Times New Roman" w:eastAsia="MS Mincho" w:hAnsi="Times New Roman" w:cs="Times New Roman"/>
          <w:sz w:val="18"/>
          <w:szCs w:val="18"/>
          <w:lang w:eastAsia="ar-SA"/>
        </w:rPr>
        <w:t>2</w:t>
      </w:r>
      <w:r w:rsidRPr="00D8261B">
        <w:rPr>
          <w:rFonts w:ascii="Times New Roman" w:eastAsia="MS Mincho" w:hAnsi="Times New Roman" w:cs="Times New Roman"/>
          <w:sz w:val="18"/>
          <w:szCs w:val="18"/>
          <w:lang w:eastAsia="ar-SA"/>
        </w:rPr>
        <w:t>0 %</w:t>
      </w:r>
    </w:p>
    <w:p w14:paraId="26D87CC5"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–Najkrótszy </w:t>
      </w:r>
      <w:r w:rsidRPr="00D8261B">
        <w:rPr>
          <w:rFonts w:ascii="Times New Roman" w:eastAsia="Times New Roman" w:hAnsi="Times New Roman" w:cs="Times New Roman"/>
          <w:kern w:val="1"/>
          <w:sz w:val="18"/>
          <w:szCs w:val="18"/>
          <w:u w:val="single"/>
          <w:lang w:eastAsia="hi-IN" w:bidi="hi-IN"/>
        </w:rPr>
        <w:t>TERMIN WYKONANIA spośród złożonych ofert (termin należy podać w dniach)</w:t>
      </w:r>
    </w:p>
    <w:p w14:paraId="5A3761BD"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oferty badanej</w:t>
      </w:r>
    </w:p>
    <w:p w14:paraId="19AD7724"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2EC04DA3" w14:textId="2C6209F0"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lastRenderedPageBreak/>
        <w:t xml:space="preserve">Jeżeli Wykonawca z jakieś przyczyny nie wpisze do oferty terminu wykonania w dniach, wówczas Zamawiający do oceny przyjmie termin wykonania = odpowiednio dla zadań </w:t>
      </w:r>
      <w:r>
        <w:rPr>
          <w:rFonts w:ascii="Tahoma" w:eastAsia="Times New Roman" w:hAnsi="Tahoma" w:cs="Tahoma"/>
          <w:b/>
          <w:bCs/>
          <w:kern w:val="1"/>
          <w:sz w:val="20"/>
          <w:szCs w:val="20"/>
          <w:u w:val="single"/>
          <w:lang w:eastAsia="hi-IN" w:bidi="hi-IN"/>
        </w:rPr>
        <w:t>3</w:t>
      </w:r>
      <w:r w:rsidR="00C321D7">
        <w:rPr>
          <w:rFonts w:ascii="Tahoma" w:eastAsia="Times New Roman" w:hAnsi="Tahoma" w:cs="Tahoma"/>
          <w:b/>
          <w:bCs/>
          <w:kern w:val="1"/>
          <w:sz w:val="20"/>
          <w:szCs w:val="20"/>
          <w:u w:val="single"/>
          <w:lang w:eastAsia="hi-IN" w:bidi="hi-IN"/>
        </w:rPr>
        <w:t>0</w:t>
      </w:r>
      <w:r w:rsidRPr="00D8261B">
        <w:rPr>
          <w:rFonts w:ascii="Tahoma" w:eastAsia="Times New Roman" w:hAnsi="Tahoma" w:cs="Tahoma"/>
          <w:b/>
          <w:bCs/>
          <w:kern w:val="1"/>
          <w:sz w:val="20"/>
          <w:szCs w:val="20"/>
          <w:u w:val="single"/>
          <w:lang w:eastAsia="hi-IN" w:bidi="hi-IN"/>
        </w:rPr>
        <w:t xml:space="preserve"> dni, czyli maksymalny wymagany termin wykonania przyjęty do punktacji.  </w:t>
      </w:r>
    </w:p>
    <w:p w14:paraId="226F2A7A"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toku oceny ofert Zamawiający zastosuje zaokrąglenie wszystkich wyników do dwóch miejsc po przecinku.</w:t>
      </w:r>
    </w:p>
    <w:p w14:paraId="1DBD5002" w14:textId="5EFB582E"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Wykonawca dokona deklarowanego wpisu dot. okresu gwarancji, terminu wykonania oraz ceny wyliczonej na podstawie kosztorysu ofertowego w formularzu oferty, stanowiącym załącznik nr 1</w:t>
      </w:r>
      <w:r>
        <w:rPr>
          <w:rFonts w:ascii="Tahoma" w:eastAsia="Times New Roman" w:hAnsi="Tahoma" w:cs="Tahoma"/>
          <w:kern w:val="1"/>
          <w:sz w:val="20"/>
          <w:szCs w:val="20"/>
          <w:lang w:eastAsia="hi-IN" w:bidi="hi-IN"/>
        </w:rPr>
        <w:t xml:space="preserve"> </w:t>
      </w:r>
      <w:r w:rsidRPr="00D8261B">
        <w:rPr>
          <w:rFonts w:ascii="Tahoma" w:eastAsia="Times New Roman" w:hAnsi="Tahoma" w:cs="Tahoma"/>
          <w:kern w:val="1"/>
          <w:sz w:val="20"/>
          <w:szCs w:val="20"/>
          <w:lang w:eastAsia="hi-IN" w:bidi="hi-IN"/>
        </w:rPr>
        <w:t>do SWZ.</w:t>
      </w:r>
    </w:p>
    <w:p w14:paraId="02B30D5C"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trakcie oceny ofert, kolejno ocenianym ofertom zostaną przyznane punkty wg wzoru:</w:t>
      </w:r>
    </w:p>
    <w:p w14:paraId="2A14317A"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p>
    <w:p w14:paraId="63BAF1D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proofErr w:type="spellStart"/>
      <w:r w:rsidRPr="00D8261B">
        <w:rPr>
          <w:rFonts w:ascii="Tahoma" w:eastAsia="Times New Roman" w:hAnsi="Tahoma" w:cs="Tahoma"/>
          <w:b/>
          <w:kern w:val="1"/>
          <w:sz w:val="20"/>
          <w:szCs w:val="20"/>
          <w:lang w:eastAsia="hi-IN" w:bidi="hi-IN"/>
        </w:rPr>
        <w:t>Wp</w:t>
      </w:r>
      <w:proofErr w:type="spellEnd"/>
      <w:r w:rsidRPr="00D8261B">
        <w:rPr>
          <w:rFonts w:ascii="Tahoma" w:eastAsia="Times New Roman" w:hAnsi="Tahoma" w:cs="Tahoma"/>
          <w:b/>
          <w:kern w:val="1"/>
          <w:sz w:val="20"/>
          <w:szCs w:val="20"/>
          <w:lang w:eastAsia="hi-IN" w:bidi="hi-IN"/>
        </w:rPr>
        <w:t>= Wp1+Wp2+Wp3, gdzie:</w:t>
      </w:r>
    </w:p>
    <w:p w14:paraId="15DD5BE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p>
    <w:p w14:paraId="681BF56D"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proofErr w:type="spellStart"/>
      <w:r w:rsidRPr="00D8261B">
        <w:rPr>
          <w:rFonts w:ascii="Tahoma" w:eastAsia="Times New Roman" w:hAnsi="Tahoma" w:cs="Tahoma"/>
          <w:kern w:val="1"/>
          <w:sz w:val="20"/>
          <w:szCs w:val="20"/>
          <w:lang w:eastAsia="hi-IN" w:bidi="hi-IN"/>
        </w:rPr>
        <w:t>Wp</w:t>
      </w:r>
      <w:proofErr w:type="spellEnd"/>
      <w:r w:rsidRPr="00D8261B">
        <w:rPr>
          <w:rFonts w:ascii="Tahoma" w:eastAsia="Times New Roman" w:hAnsi="Tahoma" w:cs="Tahoma"/>
          <w:kern w:val="1"/>
          <w:sz w:val="20"/>
          <w:szCs w:val="20"/>
          <w:lang w:eastAsia="hi-IN" w:bidi="hi-IN"/>
        </w:rPr>
        <w:t xml:space="preserve"> – suma wartości punktów przyznanych ofercie w kryteriach: cena i okres gwarancji i termin wykonania;</w:t>
      </w:r>
    </w:p>
    <w:p w14:paraId="13A3332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Wp1 –wartość punktowa przyznana ofercie w kryterium cena;</w:t>
      </w:r>
    </w:p>
    <w:p w14:paraId="76ED85B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Wp2 – wartość punktowa przyznana ofercie w kryterium okres gwarancji;</w:t>
      </w:r>
    </w:p>
    <w:p w14:paraId="112F28E1"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Wp3 – wartość punktowa przyznana ofercie w kryterium termin wykonania.</w:t>
      </w:r>
    </w:p>
    <w:p w14:paraId="593FF529" w14:textId="77777777"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05AD134B" w14:textId="77777777" w:rsidR="00616214" w:rsidRPr="00E4414E" w:rsidRDefault="00616214" w:rsidP="00616214">
      <w:pPr>
        <w:pStyle w:val="Akapitzlist"/>
        <w:numPr>
          <w:ilvl w:val="0"/>
          <w:numId w:val="44"/>
        </w:numPr>
        <w:tabs>
          <w:tab w:val="clear" w:pos="720"/>
          <w:tab w:val="num" w:pos="567"/>
        </w:tabs>
        <w:ind w:left="567" w:hanging="567"/>
        <w:jc w:val="both"/>
        <w:rPr>
          <w:rFonts w:ascii="Tahoma" w:hAnsi="Tahoma" w:cs="Tahoma"/>
          <w:sz w:val="20"/>
          <w:szCs w:val="20"/>
        </w:rPr>
      </w:pPr>
      <w:r w:rsidRPr="00E4414E">
        <w:rPr>
          <w:rFonts w:ascii="Tahoma" w:hAnsi="Tahoma" w:cs="Tahoma"/>
          <w:sz w:val="20"/>
          <w:szCs w:val="20"/>
        </w:rPr>
        <w:t xml:space="preserve">Jeżeli zostanie złożona oferta, której wybór prowadziłby do powstania u Zamawiającego obowiązku podatkowego  zgodnie z ustawą z dnia 11marca 2004 roku. o podatku od towarów i usług (Dz.U. z 2018 r. poz. 2174, z </w:t>
      </w:r>
      <w:proofErr w:type="spellStart"/>
      <w:r w:rsidRPr="00E4414E">
        <w:rPr>
          <w:rFonts w:ascii="Tahoma" w:hAnsi="Tahoma" w:cs="Tahoma"/>
          <w:sz w:val="20"/>
          <w:szCs w:val="20"/>
        </w:rPr>
        <w:t>późn</w:t>
      </w:r>
      <w:proofErr w:type="spellEnd"/>
      <w:r w:rsidRPr="00E4414E">
        <w:rPr>
          <w:rFonts w:ascii="Tahoma" w:hAnsi="Tahoma" w:cs="Tahoma"/>
          <w:sz w:val="20"/>
          <w:szCs w:val="20"/>
        </w:rPr>
        <w:t>. zm.), dla celów zastosowania kryterium ceny Zamawiający dolicza do przedstawionej w tej ofercie ceny  kwotę podatku od towarów i usług, którą miałby obowiązek rozliczyć.</w:t>
      </w:r>
    </w:p>
    <w:p w14:paraId="5BC9DF37" w14:textId="6B72B80C" w:rsidR="00616214" w:rsidRDefault="00616214" w:rsidP="00616214">
      <w:pPr>
        <w:pStyle w:val="Akapitzlist"/>
        <w:numPr>
          <w:ilvl w:val="0"/>
          <w:numId w:val="44"/>
        </w:numPr>
        <w:ind w:left="567" w:hanging="578"/>
        <w:jc w:val="both"/>
        <w:rPr>
          <w:rFonts w:ascii="Tahoma" w:hAnsi="Tahoma" w:cs="Tahoma"/>
          <w:sz w:val="20"/>
          <w:szCs w:val="20"/>
        </w:rPr>
      </w:pPr>
      <w:r>
        <w:rPr>
          <w:rFonts w:ascii="Tahoma" w:hAnsi="Tahoma" w:cs="Tahoma"/>
          <w:sz w:val="20"/>
          <w:szCs w:val="20"/>
        </w:rPr>
        <w:t>W formularzu oferty (Załącznik Nr 1 SWZ), Wykonawca ma obowiązek:</w:t>
      </w:r>
    </w:p>
    <w:p w14:paraId="6A8518F2"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F1ADF3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nazwy (rodzaju towaru lub usługi, których dostawa lub świadczenie będą prowadziły do powstania obowiązku podatkowego;</w:t>
      </w:r>
    </w:p>
    <w:p w14:paraId="14F14E7E"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wartości towaru lub usługi objętego obowiązkiem podatkowym Zamawiającego, bez kwoty podatku;</w:t>
      </w:r>
    </w:p>
    <w:p w14:paraId="085CFCA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 xml:space="preserve">Wskazania stawki podatku od towarów i usług, która zgodnie z wiedzą Wykonawcy, będzie miała zastosowanie. </w:t>
      </w:r>
    </w:p>
    <w:p w14:paraId="7254A9EA"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350778C2"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AB082F7"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W przypadku braku zgody, o której mowa w ust 9, oferta podlega odrzuceniu a Zamawiający zwraca się o wyrażenie takiej zgody do kolejnego Wykonawcy, którego oferta została najwyżej oceniona, chyba że zachodzą przesłanki do unieważnienia postępowania.</w:t>
      </w:r>
    </w:p>
    <w:p w14:paraId="07EA1665" w14:textId="4F6E42CE" w:rsidR="000E108F" w:rsidRPr="000E23F2"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lastRenderedPageBreak/>
        <w:t>Wykonawca, którego oferta została wybrana jako najkorzystniejsza, zostanie poinformowany przez Zamawiającego o miejscu i terminie podpisania umowy.</w:t>
      </w:r>
    </w:p>
    <w:p w14:paraId="54D79A21" w14:textId="340B47C6"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522A7397" w14:textId="77777777" w:rsidR="00FB28EF" w:rsidRDefault="00FB28EF" w:rsidP="00FB28EF">
      <w:pPr>
        <w:pStyle w:val="Akapitzlist"/>
        <w:numPr>
          <w:ilvl w:val="0"/>
          <w:numId w:val="10"/>
        </w:numPr>
        <w:ind w:left="567" w:hanging="567"/>
        <w:jc w:val="both"/>
        <w:rPr>
          <w:rFonts w:ascii="Tahoma" w:hAnsi="Tahoma" w:cs="Tahoma"/>
          <w:sz w:val="20"/>
          <w:szCs w:val="20"/>
        </w:rPr>
      </w:pPr>
      <w:r>
        <w:rPr>
          <w:rFonts w:ascii="Tahoma" w:hAnsi="Tahoma" w:cs="Tahoma"/>
          <w:sz w:val="20"/>
          <w:szCs w:val="20"/>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5C0F6D76" w14:textId="77777777" w:rsidR="00900C43" w:rsidRPr="00900C43" w:rsidRDefault="00900C43" w:rsidP="00900C43">
      <w:pPr>
        <w:pStyle w:val="Akapitzlist"/>
        <w:numPr>
          <w:ilvl w:val="0"/>
          <w:numId w:val="10"/>
        </w:numPr>
        <w:spacing w:line="276" w:lineRule="auto"/>
        <w:ind w:left="567" w:hanging="567"/>
        <w:jc w:val="both"/>
        <w:rPr>
          <w:rFonts w:ascii="Tahoma" w:hAnsi="Tahoma" w:cs="Tahoma"/>
          <w:b/>
          <w:bCs/>
          <w:sz w:val="20"/>
          <w:szCs w:val="20"/>
        </w:rPr>
      </w:pPr>
      <w:r w:rsidRPr="00900C43">
        <w:rPr>
          <w:rFonts w:ascii="Tahoma" w:hAnsi="Tahoma" w:cs="Tahoma"/>
          <w:sz w:val="20"/>
          <w:szCs w:val="20"/>
        </w:rPr>
        <w:t>Przed podpisaniem umowy Wykonawca zobowiązany jest:</w:t>
      </w:r>
    </w:p>
    <w:p w14:paraId="56E741B3" w14:textId="64B6A83C" w:rsidR="00900C43" w:rsidRPr="00900C43" w:rsidRDefault="00FB28EF" w:rsidP="00900C43">
      <w:pPr>
        <w:spacing w:line="276" w:lineRule="auto"/>
        <w:ind w:left="567" w:hanging="567"/>
        <w:jc w:val="both"/>
        <w:rPr>
          <w:rFonts w:ascii="Tahoma" w:hAnsi="Tahoma" w:cs="Tahoma"/>
          <w:b/>
          <w:bCs/>
          <w:sz w:val="20"/>
          <w:szCs w:val="20"/>
        </w:rPr>
      </w:pPr>
      <w:r>
        <w:rPr>
          <w:rFonts w:ascii="Tahoma" w:hAnsi="Tahoma" w:cs="Tahoma"/>
          <w:bCs/>
          <w:sz w:val="20"/>
          <w:szCs w:val="20"/>
        </w:rPr>
        <w:t>6</w:t>
      </w:r>
      <w:r w:rsidR="00900C43" w:rsidRPr="00900C43">
        <w:rPr>
          <w:rFonts w:ascii="Tahoma" w:hAnsi="Tahoma" w:cs="Tahoma"/>
          <w:bCs/>
          <w:sz w:val="20"/>
          <w:szCs w:val="20"/>
        </w:rPr>
        <w:t>.1</w:t>
      </w:r>
      <w:r w:rsidR="00900C43" w:rsidRPr="00900C43">
        <w:rPr>
          <w:rFonts w:ascii="Tahoma" w:hAnsi="Tahoma" w:cs="Tahoma"/>
          <w:b/>
          <w:bCs/>
          <w:sz w:val="20"/>
          <w:szCs w:val="20"/>
        </w:rPr>
        <w:t>.</w:t>
      </w:r>
      <w:r w:rsidR="00900C43" w:rsidRPr="00900C43">
        <w:rPr>
          <w:rFonts w:ascii="Tahoma" w:hAnsi="Tahoma" w:cs="Tahoma"/>
          <w:sz w:val="20"/>
          <w:szCs w:val="20"/>
        </w:rPr>
        <w:tab/>
        <w:t>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900C43">
        <w:rPr>
          <w:rFonts w:ascii="Tahoma" w:hAnsi="Tahoma" w:cs="Tahoma"/>
          <w:sz w:val="20"/>
          <w:szCs w:val="20"/>
        </w:rPr>
        <w:t xml:space="preserve"> </w:t>
      </w:r>
      <w:r w:rsidR="00900C43" w:rsidRPr="00900C43">
        <w:rPr>
          <w:rFonts w:ascii="Tahoma" w:hAnsi="Tahoma" w:cs="Tahoma"/>
          <w:sz w:val="20"/>
          <w:szCs w:val="20"/>
        </w:rPr>
        <w:t xml:space="preserve"> </w:t>
      </w:r>
    </w:p>
    <w:p w14:paraId="00D05735" w14:textId="77394D52"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bCs/>
          <w:sz w:val="20"/>
          <w:szCs w:val="20"/>
        </w:rPr>
        <w:t>6</w:t>
      </w:r>
      <w:r w:rsidR="00900C43" w:rsidRPr="00900C43">
        <w:rPr>
          <w:rFonts w:ascii="Tahoma" w:hAnsi="Tahoma" w:cs="Tahoma"/>
          <w:bCs/>
          <w:sz w:val="20"/>
          <w:szCs w:val="20"/>
        </w:rPr>
        <w:t>.2.</w:t>
      </w:r>
      <w:r w:rsidR="00900C43" w:rsidRPr="00900C43">
        <w:rPr>
          <w:rFonts w:ascii="Tahoma" w:hAnsi="Tahoma" w:cs="Tahoma"/>
          <w:sz w:val="20"/>
          <w:szCs w:val="20"/>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53AE444D" w14:textId="1087C207"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sz w:val="20"/>
          <w:szCs w:val="20"/>
        </w:rPr>
        <w:t>6</w:t>
      </w:r>
      <w:r w:rsidR="00900C43" w:rsidRPr="00900C43">
        <w:rPr>
          <w:rFonts w:ascii="Tahoma" w:hAnsi="Tahoma" w:cs="Tahoma"/>
          <w:sz w:val="20"/>
          <w:szCs w:val="20"/>
        </w:rPr>
        <w:t>.3.</w:t>
      </w:r>
      <w:r w:rsidR="00900C43" w:rsidRPr="00900C43">
        <w:rPr>
          <w:rFonts w:ascii="Tahoma" w:hAnsi="Tahoma" w:cs="Tahoma"/>
          <w:sz w:val="20"/>
          <w:szCs w:val="20"/>
        </w:rPr>
        <w:tab/>
        <w:t xml:space="preserve">Zawrzeć na własny koszt odpowiednich umów ubezpieczenia od odpowiedzialności cywilnej na czas realizacji </w:t>
      </w:r>
      <w:r w:rsidR="00900C43">
        <w:rPr>
          <w:rFonts w:ascii="Tahoma" w:hAnsi="Tahoma" w:cs="Tahoma"/>
          <w:sz w:val="20"/>
          <w:szCs w:val="20"/>
        </w:rPr>
        <w:t xml:space="preserve">robót </w:t>
      </w:r>
      <w:r w:rsidR="00900C43" w:rsidRPr="00900C43">
        <w:rPr>
          <w:rFonts w:ascii="Tahoma" w:hAnsi="Tahoma" w:cs="Tahoma"/>
          <w:sz w:val="20"/>
          <w:szCs w:val="20"/>
        </w:rPr>
        <w:t>będących przedmiotem zamówienia. Zakres ubezpieczenia OC powinien obejmować działalność gospodarczą związaną z przedmiotem zamówienia, którego dotyczy niniejsze postępowanie. Kserokopię polisy</w:t>
      </w:r>
      <w:r w:rsidR="00900C43">
        <w:rPr>
          <w:rFonts w:ascii="Tahoma" w:hAnsi="Tahoma" w:cs="Tahoma"/>
          <w:sz w:val="20"/>
          <w:szCs w:val="20"/>
        </w:rPr>
        <w:t xml:space="preserve"> </w:t>
      </w:r>
      <w:r w:rsidR="00900C43" w:rsidRPr="00900C43">
        <w:rPr>
          <w:rFonts w:ascii="Tahoma" w:hAnsi="Tahoma" w:cs="Tahoma"/>
          <w:sz w:val="20"/>
          <w:szCs w:val="20"/>
        </w:rPr>
        <w:t>(lub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5F7F12B7" w14:textId="5EC25538" w:rsidR="00900C43" w:rsidRDefault="00900C43" w:rsidP="008A7B08">
      <w:pPr>
        <w:pStyle w:val="Akapitzlist"/>
        <w:spacing w:line="276" w:lineRule="auto"/>
        <w:ind w:left="567"/>
        <w:jc w:val="both"/>
        <w:rPr>
          <w:rFonts w:ascii="Tahoma" w:hAnsi="Tahoma" w:cs="Tahoma"/>
          <w:sz w:val="20"/>
          <w:szCs w:val="20"/>
        </w:rPr>
      </w:pPr>
      <w:r w:rsidRPr="00FB28EF">
        <w:rPr>
          <w:rFonts w:ascii="Tahoma" w:hAnsi="Tahoma" w:cs="Tahoma"/>
          <w:sz w:val="20"/>
          <w:szCs w:val="20"/>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2948DCDB" w14:textId="727D2FEA" w:rsidR="008A7B08" w:rsidRDefault="008A7B08" w:rsidP="008A7B08">
      <w:pPr>
        <w:pStyle w:val="Standard"/>
        <w:tabs>
          <w:tab w:val="left" w:pos="540"/>
        </w:tabs>
        <w:spacing w:line="360" w:lineRule="auto"/>
        <w:ind w:left="540" w:hanging="540"/>
        <w:jc w:val="both"/>
        <w:rPr>
          <w:rFonts w:ascii="Tahoma" w:hAnsi="Tahoma" w:cs="Tahoma"/>
          <w:sz w:val="18"/>
          <w:szCs w:val="18"/>
        </w:rPr>
      </w:pPr>
      <w:r>
        <w:rPr>
          <w:rFonts w:ascii="Tahoma" w:hAnsi="Tahoma" w:cs="Tahoma"/>
          <w:sz w:val="18"/>
          <w:szCs w:val="18"/>
        </w:rPr>
        <w:t>6.4</w:t>
      </w:r>
      <w:r>
        <w:rPr>
          <w:rFonts w:ascii="Tahoma" w:hAnsi="Tahoma" w:cs="Tahoma"/>
          <w:sz w:val="18"/>
          <w:szCs w:val="18"/>
        </w:rPr>
        <w:tab/>
        <w:t xml:space="preserve">dostarczenia dokumentów dotyczących </w:t>
      </w:r>
      <w:r w:rsidR="00801313">
        <w:rPr>
          <w:rFonts w:ascii="Tahoma" w:hAnsi="Tahoma" w:cs="Tahoma"/>
          <w:sz w:val="18"/>
          <w:szCs w:val="18"/>
        </w:rPr>
        <w:t>osób</w:t>
      </w:r>
      <w:r>
        <w:rPr>
          <w:rFonts w:ascii="Tahoma" w:hAnsi="Tahoma" w:cs="Tahoma"/>
          <w:sz w:val="18"/>
          <w:szCs w:val="18"/>
        </w:rPr>
        <w:t xml:space="preserve"> wyznaczon</w:t>
      </w:r>
      <w:r w:rsidR="00801313">
        <w:rPr>
          <w:rFonts w:ascii="Tahoma" w:hAnsi="Tahoma" w:cs="Tahoma"/>
          <w:sz w:val="18"/>
          <w:szCs w:val="18"/>
        </w:rPr>
        <w:t>ych</w:t>
      </w:r>
      <w:r>
        <w:rPr>
          <w:rFonts w:ascii="Tahoma" w:hAnsi="Tahoma" w:cs="Tahoma"/>
          <w:sz w:val="18"/>
          <w:szCs w:val="18"/>
        </w:rPr>
        <w:t xml:space="preserve"> do pełnienia funkcji kierownika robót drogowych,</w:t>
      </w:r>
      <w:r w:rsidR="00801313">
        <w:rPr>
          <w:rFonts w:ascii="Tahoma" w:hAnsi="Tahoma" w:cs="Tahoma"/>
          <w:sz w:val="18"/>
          <w:szCs w:val="18"/>
        </w:rPr>
        <w:t xml:space="preserve"> </w:t>
      </w:r>
      <w:r>
        <w:rPr>
          <w:rFonts w:ascii="Tahoma" w:hAnsi="Tahoma" w:cs="Tahoma"/>
          <w:sz w:val="18"/>
          <w:szCs w:val="18"/>
        </w:rPr>
        <w:t>zgodnie z wymaganiami, tj. kserokopii uprawnień oraz kserokopii aktualnych zaświadczeń o przynależności tych osób do właściwej Izby Samorządu Zawodowego.</w:t>
      </w:r>
    </w:p>
    <w:p w14:paraId="604C1C2F" w14:textId="0D31AE70" w:rsidR="008A7B08" w:rsidRPr="008A7B08" w:rsidRDefault="008A7B08" w:rsidP="008A7B08">
      <w:pPr>
        <w:spacing w:line="276" w:lineRule="auto"/>
        <w:ind w:left="567" w:hanging="567"/>
        <w:jc w:val="both"/>
        <w:rPr>
          <w:rFonts w:ascii="Tahoma" w:hAnsi="Tahoma" w:cs="Tahoma"/>
          <w:sz w:val="20"/>
          <w:szCs w:val="20"/>
        </w:rPr>
      </w:pPr>
      <w:r>
        <w:rPr>
          <w:rFonts w:ascii="Tahoma" w:hAnsi="Tahoma" w:cs="Tahoma"/>
          <w:sz w:val="18"/>
          <w:szCs w:val="18"/>
        </w:rPr>
        <w:t>7.</w:t>
      </w:r>
      <w:r>
        <w:rPr>
          <w:rFonts w:ascii="Tahoma" w:hAnsi="Tahoma" w:cs="Tahoma"/>
          <w:sz w:val="18"/>
          <w:szCs w:val="18"/>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F33AEAE" w14:textId="77777777" w:rsidR="00EB4BB9" w:rsidRDefault="00EB4BB9" w:rsidP="00EB4BB9">
      <w:pPr>
        <w:pStyle w:val="Akapitzlist"/>
        <w:ind w:left="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D0035">
        <w:rPr>
          <w:rFonts w:ascii="Tahoma" w:hAnsi="Tahoma" w:cs="Tahoma"/>
          <w:sz w:val="20"/>
          <w:szCs w:val="20"/>
        </w:rPr>
        <w:t>Pzp</w:t>
      </w:r>
      <w:proofErr w:type="spellEnd"/>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lastRenderedPageBreak/>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09DC420B"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w:t>
      </w:r>
      <w:proofErr w:type="spellStart"/>
      <w:r w:rsidR="0027748D">
        <w:rPr>
          <w:rFonts w:ascii="Tahoma" w:hAnsi="Tahoma" w:cs="Tahoma"/>
          <w:sz w:val="20"/>
          <w:szCs w:val="20"/>
        </w:rPr>
        <w:t>Pzp</w:t>
      </w:r>
      <w:proofErr w:type="spellEnd"/>
      <w:r w:rsidR="0027748D">
        <w:rPr>
          <w:rFonts w:ascii="Tahoma" w:hAnsi="Tahoma" w:cs="Tahoma"/>
          <w:sz w:val="20"/>
          <w:szCs w:val="20"/>
        </w:rPr>
        <w:t xml:space="preserve">, stronom oraz uczestnikom postępowania 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Szczegółowe informacje dotyczące środków ochrony Prawnej określone są w Dziale IX „Środki ochrony prawnej” </w:t>
      </w:r>
      <w:proofErr w:type="spellStart"/>
      <w:r>
        <w:rPr>
          <w:rFonts w:ascii="Tahoma" w:hAnsi="Tahoma" w:cs="Tahoma"/>
          <w:sz w:val="20"/>
          <w:szCs w:val="20"/>
        </w:rPr>
        <w:t>Pzp</w:t>
      </w:r>
      <w:proofErr w:type="spellEnd"/>
      <w:r>
        <w:rPr>
          <w:rFonts w:ascii="Tahoma" w:hAnsi="Tahoma" w:cs="Tahoma"/>
          <w:sz w:val="20"/>
          <w:szCs w:val="20"/>
        </w:rPr>
        <w:t>.</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bookmarkStart w:id="9" w:name="_Hlk66352639"/>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3341FC">
      <w:pPr>
        <w:numPr>
          <w:ilvl w:val="0"/>
          <w:numId w:val="25"/>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3341FC">
      <w:pPr>
        <w:pStyle w:val="Akapitzlist"/>
        <w:numPr>
          <w:ilvl w:val="0"/>
          <w:numId w:val="25"/>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06F2E74A" w14:textId="7321F7D7" w:rsidR="001036B0" w:rsidRPr="0042005D" w:rsidRDefault="001036B0" w:rsidP="003341FC">
      <w:pPr>
        <w:pStyle w:val="Akapitzlist"/>
        <w:numPr>
          <w:ilvl w:val="0"/>
          <w:numId w:val="28"/>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zawodowej.</w:t>
      </w:r>
    </w:p>
    <w:p w14:paraId="2F9FC432" w14:textId="1BCB4D86" w:rsidR="001036B0" w:rsidRDefault="001036B0"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Odnośnie przedmiotowego warunku Zamawiający wymaga, by Wykonawca wykazał, iż</w:t>
      </w:r>
      <w:r w:rsidR="007E4C5A">
        <w:rPr>
          <w:rFonts w:ascii="Tahoma" w:hAnsi="Tahoma" w:cs="Tahoma"/>
          <w:color w:val="000000"/>
          <w:sz w:val="20"/>
          <w:szCs w:val="20"/>
          <w:lang w:eastAsia="pl-PL"/>
        </w:rPr>
        <w:t xml:space="preserve"> będzie dysponował:</w:t>
      </w:r>
      <w:r>
        <w:rPr>
          <w:rFonts w:ascii="Tahoma" w:hAnsi="Tahoma" w:cs="Tahoma"/>
          <w:color w:val="000000"/>
          <w:sz w:val="20"/>
          <w:szCs w:val="20"/>
          <w:lang w:eastAsia="pl-PL"/>
        </w:rPr>
        <w:t xml:space="preserve"> </w:t>
      </w:r>
    </w:p>
    <w:p w14:paraId="5E3F9158" w14:textId="62179153" w:rsidR="00AC1CF7" w:rsidRPr="00441AA7" w:rsidRDefault="00C321D7" w:rsidP="00AC1CF7">
      <w:pPr>
        <w:ind w:left="567" w:hanging="567"/>
        <w:jc w:val="both"/>
        <w:rPr>
          <w:rFonts w:ascii="Tahoma" w:hAnsi="Tahoma" w:cs="Tahoma"/>
          <w:sz w:val="20"/>
          <w:szCs w:val="20"/>
        </w:rPr>
      </w:pPr>
      <w:r>
        <w:rPr>
          <w:rFonts w:ascii="Tahoma" w:hAnsi="Tahoma" w:cs="Tahoma"/>
          <w:sz w:val="20"/>
          <w:szCs w:val="20"/>
        </w:rPr>
        <w:t>a</w:t>
      </w:r>
      <w:r w:rsidR="00AC1CF7" w:rsidRPr="00441AA7">
        <w:rPr>
          <w:rFonts w:ascii="Tahoma" w:hAnsi="Tahoma" w:cs="Tahoma"/>
          <w:sz w:val="20"/>
          <w:szCs w:val="20"/>
        </w:rPr>
        <w:t>)</w:t>
      </w:r>
      <w:r w:rsidR="00AC1CF7" w:rsidRPr="00441AA7">
        <w:rPr>
          <w:rFonts w:ascii="Tahoma" w:hAnsi="Tahoma" w:cs="Tahoma"/>
          <w:sz w:val="20"/>
          <w:szCs w:val="20"/>
        </w:rPr>
        <w:tab/>
        <w:t>jedną osobę na stanowisko kierownika robót branży drogowej</w:t>
      </w:r>
      <w:r>
        <w:rPr>
          <w:rFonts w:ascii="Tahoma" w:hAnsi="Tahoma" w:cs="Tahoma"/>
          <w:sz w:val="20"/>
          <w:szCs w:val="20"/>
        </w:rPr>
        <w:t xml:space="preserve"> </w:t>
      </w:r>
      <w:r w:rsidR="00AC1CF7" w:rsidRPr="00441AA7">
        <w:rPr>
          <w:rFonts w:ascii="Tahoma" w:hAnsi="Tahoma" w:cs="Tahoma"/>
          <w:sz w:val="20"/>
          <w:szCs w:val="20"/>
        </w:rPr>
        <w:t>- posiadającą:</w:t>
      </w:r>
    </w:p>
    <w:p w14:paraId="47B7BB27" w14:textId="77777777" w:rsidR="00AC1CF7" w:rsidRPr="00441AA7" w:rsidRDefault="00AC1CF7" w:rsidP="00AC1CF7">
      <w:pPr>
        <w:ind w:left="567" w:hanging="567"/>
        <w:jc w:val="both"/>
        <w:rPr>
          <w:rFonts w:ascii="Tahoma" w:hAnsi="Tahoma" w:cs="Tahoma"/>
          <w:strike/>
          <w:sz w:val="20"/>
          <w:szCs w:val="20"/>
        </w:rPr>
      </w:pPr>
      <w:r w:rsidRPr="00441AA7">
        <w:rPr>
          <w:rFonts w:ascii="Tahoma" w:hAnsi="Tahoma" w:cs="Tahoma"/>
          <w:sz w:val="20"/>
          <w:szCs w:val="20"/>
        </w:rPr>
        <w:t>-</w:t>
      </w:r>
      <w:r w:rsidRPr="00441AA7">
        <w:rPr>
          <w:rFonts w:ascii="Tahoma" w:hAnsi="Tahoma" w:cs="Tahoma"/>
          <w:sz w:val="20"/>
          <w:szCs w:val="20"/>
        </w:rPr>
        <w:tab/>
        <w:t>uprawnienia do wykonywania samodzielnych funkcji technicznych w budownictwie, w specjalności drogowej bez ograniczeń lub odpowiadające im uprawnienia budowlane, które zostały wydane na podstawie wcześniej obowiązujących przepisów.</w:t>
      </w:r>
    </w:p>
    <w:p w14:paraId="766505BB" w14:textId="04D48D9E" w:rsidR="00AC1CF7" w:rsidRPr="00F11676" w:rsidRDefault="00AC1CF7" w:rsidP="00F11676">
      <w:pPr>
        <w:autoSpaceDE w:val="0"/>
        <w:autoSpaceDN w:val="0"/>
        <w:adjustRightInd w:val="0"/>
        <w:spacing w:line="240" w:lineRule="auto"/>
        <w:jc w:val="both"/>
        <w:rPr>
          <w:rFonts w:ascii="Tahoma" w:hAnsi="Tahoma" w:cs="Tahoma"/>
          <w:color w:val="000000"/>
          <w:sz w:val="20"/>
          <w:szCs w:val="20"/>
          <w:lang w:eastAsia="pl-PL"/>
        </w:rPr>
      </w:pPr>
      <w:r w:rsidRPr="00F11676">
        <w:rPr>
          <w:rFonts w:ascii="Tahoma" w:hAnsi="Tahoma" w:cs="Tahoma"/>
          <w:color w:val="000000"/>
          <w:sz w:val="20"/>
          <w:szCs w:val="20"/>
          <w:lang w:eastAsia="pl-PL"/>
        </w:rPr>
        <w:t>W przypadku Wykonawców wspólnie ubiegających się o zamówienie, są oni zobowiązani wykazać, iż stawiany przez Zamawiającego warunek spełnia w całości co najmniej jeden z nich</w:t>
      </w:r>
      <w:r w:rsidR="00C321D7">
        <w:rPr>
          <w:rFonts w:ascii="Tahoma" w:hAnsi="Tahoma" w:cs="Tahoma"/>
          <w:color w:val="000000"/>
          <w:sz w:val="20"/>
          <w:szCs w:val="20"/>
          <w:lang w:eastAsia="pl-PL"/>
        </w:rPr>
        <w:t xml:space="preserve">. </w:t>
      </w:r>
      <w:r w:rsidR="00F11676">
        <w:rPr>
          <w:rFonts w:ascii="Tahoma" w:hAnsi="Tahoma" w:cs="Tahoma"/>
          <w:color w:val="000000"/>
          <w:sz w:val="20"/>
          <w:szCs w:val="20"/>
          <w:lang w:eastAsia="pl-PL"/>
        </w:rPr>
        <w:t xml:space="preserve"> </w:t>
      </w:r>
    </w:p>
    <w:p w14:paraId="1C99C8E7" w14:textId="4C1FF914" w:rsidR="00AC1CF7" w:rsidRPr="00CC5AA0" w:rsidRDefault="00AC1CF7" w:rsidP="00CC5AA0">
      <w:pPr>
        <w:autoSpaceDE w:val="0"/>
        <w:autoSpaceDN w:val="0"/>
        <w:adjustRightInd w:val="0"/>
        <w:spacing w:line="240" w:lineRule="auto"/>
        <w:jc w:val="both"/>
        <w:rPr>
          <w:rFonts w:ascii="Tahoma" w:hAnsi="Tahoma" w:cs="Tahoma"/>
          <w:color w:val="000000"/>
          <w:sz w:val="20"/>
          <w:szCs w:val="20"/>
          <w:lang w:eastAsia="pl-PL"/>
        </w:rPr>
      </w:pPr>
      <w:r w:rsidRPr="00CC5AA0">
        <w:rPr>
          <w:rFonts w:ascii="Tahoma" w:hAnsi="Tahoma" w:cs="Tahoma"/>
          <w:color w:val="000000"/>
          <w:sz w:val="20"/>
          <w:szCs w:val="20"/>
          <w:lang w:eastAsia="pl-PL"/>
        </w:rPr>
        <w:t xml:space="preserve">W przypadku Wykonawców powołujących się na zasoby podmiotów na zasadach określonych w art. </w:t>
      </w:r>
      <w:r w:rsidR="00F11676" w:rsidRPr="00CC5AA0">
        <w:rPr>
          <w:rFonts w:ascii="Tahoma" w:hAnsi="Tahoma" w:cs="Tahoma"/>
          <w:color w:val="000000"/>
          <w:sz w:val="20"/>
          <w:szCs w:val="20"/>
          <w:lang w:eastAsia="pl-PL"/>
        </w:rPr>
        <w:t xml:space="preserve">118 </w:t>
      </w:r>
      <w:r w:rsidRPr="00CC5AA0">
        <w:rPr>
          <w:rFonts w:ascii="Tahoma" w:hAnsi="Tahoma" w:cs="Tahoma"/>
          <w:color w:val="000000"/>
          <w:sz w:val="20"/>
          <w:szCs w:val="20"/>
          <w:lang w:eastAsia="pl-PL"/>
        </w:rPr>
        <w:t xml:space="preserve">ustawy </w:t>
      </w:r>
      <w:proofErr w:type="spellStart"/>
      <w:r w:rsidRPr="00CC5AA0">
        <w:rPr>
          <w:rFonts w:ascii="Tahoma" w:hAnsi="Tahoma" w:cs="Tahoma"/>
          <w:color w:val="000000"/>
          <w:sz w:val="20"/>
          <w:szCs w:val="20"/>
          <w:lang w:eastAsia="pl-PL"/>
        </w:rPr>
        <w:t>Pzp</w:t>
      </w:r>
      <w:proofErr w:type="spellEnd"/>
      <w:r w:rsidRPr="00CC5AA0">
        <w:rPr>
          <w:rFonts w:ascii="Tahoma" w:hAnsi="Tahoma" w:cs="Tahoma"/>
          <w:color w:val="000000"/>
          <w:sz w:val="20"/>
          <w:szCs w:val="20"/>
          <w:lang w:eastAsia="pl-PL"/>
        </w:rPr>
        <w:t xml:space="preserve">, są oni zobowiązani wykazać, iż stawiany przez Zamawiającego warunek spełniają w całości </w:t>
      </w:r>
      <w:r w:rsidRPr="00CC5AA0">
        <w:rPr>
          <w:rFonts w:ascii="Tahoma" w:hAnsi="Tahoma" w:cs="Tahoma"/>
          <w:color w:val="000000"/>
          <w:sz w:val="20"/>
          <w:szCs w:val="20"/>
          <w:lang w:eastAsia="pl-PL"/>
        </w:rPr>
        <w:lastRenderedPageBreak/>
        <w:t xml:space="preserve">samodzielnie – lub – w całości jest on spełniany przez podmiot </w:t>
      </w:r>
      <w:r w:rsidR="00F11676" w:rsidRPr="00CC5AA0">
        <w:rPr>
          <w:rFonts w:ascii="Tahoma" w:hAnsi="Tahoma" w:cs="Tahoma"/>
          <w:color w:val="000000"/>
          <w:sz w:val="20"/>
          <w:szCs w:val="20"/>
          <w:lang w:eastAsia="pl-PL"/>
        </w:rPr>
        <w:t>udostępniający</w:t>
      </w:r>
      <w:r w:rsidRPr="00CC5AA0">
        <w:rPr>
          <w:rFonts w:ascii="Tahoma" w:hAnsi="Tahoma" w:cs="Tahoma"/>
          <w:color w:val="000000"/>
          <w:sz w:val="20"/>
          <w:szCs w:val="20"/>
          <w:lang w:eastAsia="pl-PL"/>
        </w:rPr>
        <w:t>, na zasoby którego Wykonawca się powołuje</w:t>
      </w:r>
      <w:r w:rsidR="00C321D7">
        <w:rPr>
          <w:rFonts w:ascii="Tahoma" w:hAnsi="Tahoma" w:cs="Tahoma"/>
          <w:color w:val="000000"/>
          <w:sz w:val="20"/>
          <w:szCs w:val="20"/>
          <w:lang w:eastAsia="pl-PL"/>
        </w:rPr>
        <w:t>.</w:t>
      </w:r>
    </w:p>
    <w:p w14:paraId="5E200899" w14:textId="535AF3DF" w:rsidR="002F324F" w:rsidRPr="002F324F" w:rsidRDefault="002F324F" w:rsidP="003341FC">
      <w:pPr>
        <w:pStyle w:val="Akapitzlist"/>
        <w:numPr>
          <w:ilvl w:val="0"/>
          <w:numId w:val="25"/>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DF6D0EB" w14:textId="5293806C" w:rsidR="002F324F" w:rsidRPr="002F324F" w:rsidRDefault="002F324F" w:rsidP="003341FC">
      <w:pPr>
        <w:pStyle w:val="Akapitzlist"/>
        <w:numPr>
          <w:ilvl w:val="0"/>
          <w:numId w:val="25"/>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CC5AA0">
        <w:rPr>
          <w:rFonts w:ascii="Tahoma" w:hAnsi="Tahoma" w:cs="Tahoma"/>
          <w:sz w:val="20"/>
          <w:szCs w:val="20"/>
        </w:rPr>
        <w:t>.</w:t>
      </w:r>
    </w:p>
    <w:p w14:paraId="50B97A19" w14:textId="60884FF0" w:rsidR="002F324F" w:rsidRPr="002F324F" w:rsidRDefault="002F324F" w:rsidP="003341FC">
      <w:pPr>
        <w:pStyle w:val="Akapitzlist"/>
        <w:numPr>
          <w:ilvl w:val="0"/>
          <w:numId w:val="25"/>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3341FC">
      <w:pPr>
        <w:pStyle w:val="Akapitzlist"/>
        <w:numPr>
          <w:ilvl w:val="1"/>
          <w:numId w:val="25"/>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3D9A142"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w:t>
      </w:r>
      <w:r w:rsidR="009D6121">
        <w:rPr>
          <w:rFonts w:ascii="Tahoma" w:hAnsi="Tahoma" w:cs="Tahoma"/>
          <w:kern w:val="0"/>
          <w:sz w:val="20"/>
          <w:szCs w:val="20"/>
        </w:rPr>
        <w:t xml:space="preserve"> </w:t>
      </w:r>
      <w:r w:rsidR="00D257C0">
        <w:rPr>
          <w:rFonts w:ascii="Tahoma" w:hAnsi="Tahoma" w:cs="Tahoma"/>
          <w:kern w:val="0"/>
          <w:sz w:val="20"/>
          <w:szCs w:val="20"/>
        </w:rPr>
        <w:t xml:space="preserve">ust 4 </w:t>
      </w:r>
      <w:proofErr w:type="spellStart"/>
      <w:r w:rsidR="00D257C0">
        <w:rPr>
          <w:rFonts w:ascii="Tahoma" w:hAnsi="Tahoma" w:cs="Tahoma"/>
          <w:kern w:val="0"/>
          <w:sz w:val="20"/>
          <w:szCs w:val="20"/>
        </w:rPr>
        <w:t>Pzp</w:t>
      </w:r>
      <w:proofErr w:type="spellEnd"/>
      <w:r w:rsidR="00D257C0">
        <w:rPr>
          <w:rFonts w:ascii="Tahoma" w:hAnsi="Tahoma" w:cs="Tahoma"/>
          <w:kern w:val="0"/>
          <w:sz w:val="20"/>
          <w:szCs w:val="20"/>
        </w:rPr>
        <w:t>)</w:t>
      </w:r>
      <w:r w:rsidRPr="002F324F">
        <w:rPr>
          <w:rFonts w:ascii="Tahoma" w:hAnsi="Tahoma" w:cs="Tahoma"/>
          <w:kern w:val="0"/>
          <w:sz w:val="20"/>
          <w:szCs w:val="20"/>
        </w:rPr>
        <w:t>, z którego wynika, które roboty budowlane lub usługi wykonają poszczególni Wykonawcy.</w:t>
      </w:r>
    </w:p>
    <w:bookmarkEnd w:id="9"/>
    <w:p w14:paraId="1163BEFB" w14:textId="3AA24FEB" w:rsidR="002F324F" w:rsidRPr="002F324F" w:rsidRDefault="002F324F" w:rsidP="002F324F">
      <w:pPr>
        <w:pStyle w:val="Default"/>
        <w:jc w:val="both"/>
        <w:rPr>
          <w:rFonts w:ascii="Tahoma" w:hAnsi="Tahoma" w:cs="Tahoma"/>
          <w:bCs/>
          <w:kern w:val="0"/>
          <w:sz w:val="20"/>
          <w:szCs w:val="20"/>
          <w:lang w:eastAsia="pl-PL" w:bidi="ar-SA"/>
        </w:rPr>
      </w:pPr>
    </w:p>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 xml:space="preserve">ustawy </w:t>
      </w:r>
      <w:proofErr w:type="spellStart"/>
      <w:r>
        <w:rPr>
          <w:rFonts w:ascii="Calibri" w:eastAsia="Calibri" w:hAnsi="Calibri" w:cs="Times New Roman"/>
        </w:rPr>
        <w:t>Pzp</w:t>
      </w:r>
      <w:proofErr w:type="spellEnd"/>
      <w:r>
        <w:rPr>
          <w:rFonts w:ascii="Calibri" w:eastAsia="Calibri" w:hAnsi="Calibri" w:cs="Times New Roman"/>
        </w:rPr>
        <w:t>, składanego wraz z ofertą, wymaga złożenia innych podmiotowych środków dowodowych w zakresie 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B05FC6">
      <w:pPr>
        <w:pStyle w:val="Akapitzlist"/>
        <w:numPr>
          <w:ilvl w:val="1"/>
          <w:numId w:val="30"/>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B05FC6">
      <w:pPr>
        <w:pStyle w:val="Akapitzlist"/>
        <w:numPr>
          <w:ilvl w:val="2"/>
          <w:numId w:val="30"/>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 xml:space="preserve">Zamawiający wezwie Wykonawcę, którego oferta została najwyżej oceniona, do złożenia w wyznaczonym terminie, nie krótszym niż 5 dni od dnia wezwania, aktualnych na dzień złożenia </w:t>
      </w:r>
      <w:r w:rsidRPr="00F87203">
        <w:rPr>
          <w:rFonts w:ascii="Tahoma" w:hAnsi="Tahoma" w:cs="Tahoma"/>
          <w:sz w:val="20"/>
          <w:szCs w:val="20"/>
        </w:rPr>
        <w:lastRenderedPageBreak/>
        <w:t>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04B7B">
      <w:pPr>
        <w:pStyle w:val="Akapitzlist"/>
        <w:numPr>
          <w:ilvl w:val="2"/>
          <w:numId w:val="14"/>
        </w:numPr>
        <w:spacing w:after="0" w:line="240" w:lineRule="auto"/>
        <w:ind w:left="567" w:right="53" w:hanging="567"/>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081AB8CD" w14:textId="2F7CBB07" w:rsidR="00CC5AA0" w:rsidRPr="00FB28EF" w:rsidRDefault="00CC5AA0" w:rsidP="00B05FC6">
      <w:pPr>
        <w:pStyle w:val="Akapitzlist"/>
        <w:numPr>
          <w:ilvl w:val="0"/>
          <w:numId w:val="29"/>
        </w:numPr>
        <w:autoSpaceDE w:val="0"/>
        <w:autoSpaceDN w:val="0"/>
        <w:adjustRightInd w:val="0"/>
        <w:spacing w:after="18" w:line="240" w:lineRule="auto"/>
        <w:ind w:left="567" w:hanging="567"/>
        <w:jc w:val="both"/>
        <w:rPr>
          <w:rFonts w:ascii="Tahoma" w:hAnsi="Tahoma" w:cs="Tahoma"/>
          <w:color w:val="000000"/>
          <w:sz w:val="20"/>
          <w:szCs w:val="20"/>
          <w:lang w:eastAsia="pl-PL"/>
        </w:rPr>
      </w:pPr>
      <w:r>
        <w:rPr>
          <w:rFonts w:ascii="Tahoma" w:hAnsi="Tahoma" w:cs="Tahoma"/>
          <w:color w:val="000000"/>
          <w:sz w:val="20"/>
          <w:szCs w:val="20"/>
          <w:lang w:eastAsia="pl-PL"/>
        </w:rPr>
        <w:t>Wykaz osób skierowanych przez Wykonawcę do realizacji zamówienia publicznego, 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D645C94" w14:textId="7A2597F0" w:rsidR="006A0C60" w:rsidRPr="006A0C60" w:rsidRDefault="00946D35" w:rsidP="00904B7B">
      <w:pPr>
        <w:pStyle w:val="Akapitzlist"/>
        <w:numPr>
          <w:ilvl w:val="2"/>
          <w:numId w:val="14"/>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7B060102" w:rsidR="00790903" w:rsidRDefault="00790903" w:rsidP="009D7D78">
      <w:pPr>
        <w:pStyle w:val="Akapitzlist"/>
        <w:numPr>
          <w:ilvl w:val="0"/>
          <w:numId w:val="37"/>
        </w:numPr>
        <w:spacing w:after="0" w:line="240" w:lineRule="auto"/>
        <w:ind w:left="567" w:right="53" w:hanging="567"/>
        <w:jc w:val="both"/>
        <w:rPr>
          <w:rFonts w:ascii="Tahoma" w:hAnsi="Tahoma" w:cs="Tahoma"/>
          <w:sz w:val="20"/>
          <w:szCs w:val="20"/>
        </w:rPr>
      </w:pPr>
      <w:r>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29526CE3" w:rsidR="00946D35" w:rsidRPr="00790903"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Wzór oświadczenia, o złożenie którego zostanie poproszony Wykonawca najwyżej oceniony – stanowi załącznik Nr 5 do SWZ</w:t>
      </w:r>
      <w:r w:rsidR="00946D35" w:rsidRPr="00790903">
        <w:rPr>
          <w:rFonts w:ascii="Tahoma" w:hAnsi="Tahoma" w:cs="Tahoma"/>
          <w:i/>
          <w:iCs/>
          <w:sz w:val="20"/>
          <w:szCs w:val="20"/>
        </w:rPr>
        <w:t xml:space="preserve"> </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954561">
      <w:pPr>
        <w:pStyle w:val="Akapitzlist"/>
        <w:numPr>
          <w:ilvl w:val="0"/>
          <w:numId w:val="8"/>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954561">
      <w:pPr>
        <w:pStyle w:val="Akapitzlist"/>
        <w:numPr>
          <w:ilvl w:val="0"/>
          <w:numId w:val="8"/>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w:t>
      </w:r>
      <w:proofErr w:type="spellStart"/>
      <w:r>
        <w:rPr>
          <w:rFonts w:ascii="Tahoma" w:hAnsi="Tahoma" w:cs="Tahoma"/>
          <w:sz w:val="20"/>
          <w:szCs w:val="20"/>
        </w:rPr>
        <w:t>Pzp</w:t>
      </w:r>
      <w:proofErr w:type="spellEnd"/>
      <w:r>
        <w:rPr>
          <w:rFonts w:ascii="Tahoma" w:hAnsi="Tahoma" w:cs="Tahoma"/>
          <w:sz w:val="20"/>
          <w:szCs w:val="20"/>
        </w:rPr>
        <w:t xml:space="preserve">,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w:t>
      </w:r>
      <w:proofErr w:type="spellStart"/>
      <w:r>
        <w:rPr>
          <w:rFonts w:ascii="Tahoma" w:hAnsi="Tahoma" w:cs="Tahoma"/>
          <w:sz w:val="20"/>
          <w:szCs w:val="20"/>
        </w:rPr>
        <w:t>Pzp</w:t>
      </w:r>
      <w:proofErr w:type="spellEnd"/>
      <w:r>
        <w:rPr>
          <w:rFonts w:ascii="Tahoma" w:hAnsi="Tahoma" w:cs="Tahoma"/>
          <w:sz w:val="20"/>
          <w:szCs w:val="20"/>
        </w:rPr>
        <w:t>,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7E4A7CEC" w:rsidR="009B2972" w:rsidRDefault="008C65DF" w:rsidP="008C65DF">
      <w:pPr>
        <w:pStyle w:val="Akapitzlist"/>
        <w:ind w:left="567" w:hanging="567"/>
        <w:jc w:val="both"/>
        <w:rPr>
          <w:rFonts w:ascii="Tahoma" w:hAnsi="Tahoma" w:cs="Tahoma"/>
          <w:b/>
          <w:bCs/>
          <w:sz w:val="20"/>
          <w:szCs w:val="20"/>
        </w:rPr>
      </w:pPr>
      <w:r>
        <w:rPr>
          <w:rFonts w:ascii="Tahoma" w:hAnsi="Tahoma" w:cs="Tahoma"/>
          <w:b/>
          <w:bCs/>
          <w:sz w:val="20"/>
          <w:szCs w:val="20"/>
        </w:rPr>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p>
    <w:p w14:paraId="7165C343" w14:textId="05ABB2FD" w:rsidR="00C52F4F" w:rsidRDefault="00C52F4F" w:rsidP="00904B7B">
      <w:pPr>
        <w:pStyle w:val="Akapitzlist"/>
        <w:numPr>
          <w:ilvl w:val="3"/>
          <w:numId w:val="22"/>
        </w:numPr>
        <w:ind w:left="567" w:hanging="567"/>
        <w:jc w:val="both"/>
        <w:rPr>
          <w:rFonts w:ascii="Tahoma" w:hAnsi="Tahoma" w:cs="Tahoma"/>
          <w:sz w:val="20"/>
          <w:szCs w:val="20"/>
        </w:rPr>
      </w:pPr>
      <w:r w:rsidRPr="00C52F4F">
        <w:rPr>
          <w:rFonts w:ascii="Tahoma" w:hAnsi="Tahoma" w:cs="Tahoma"/>
          <w:sz w:val="20"/>
          <w:szCs w:val="20"/>
        </w:rPr>
        <w:t xml:space="preserve">Zamawiający </w:t>
      </w:r>
      <w:r w:rsidR="002D0143">
        <w:rPr>
          <w:rFonts w:ascii="Tahoma" w:hAnsi="Tahoma" w:cs="Tahoma"/>
          <w:sz w:val="20"/>
          <w:szCs w:val="20"/>
        </w:rPr>
        <w:t xml:space="preserve">nie </w:t>
      </w:r>
      <w:r w:rsidRPr="00C52F4F">
        <w:rPr>
          <w:rFonts w:ascii="Tahoma" w:hAnsi="Tahoma" w:cs="Tahoma"/>
          <w:sz w:val="20"/>
          <w:szCs w:val="20"/>
        </w:rPr>
        <w:t>dokonał podziału zamówienia na</w:t>
      </w:r>
      <w:r w:rsidR="00904B7B">
        <w:rPr>
          <w:rFonts w:ascii="Tahoma" w:hAnsi="Tahoma" w:cs="Tahoma"/>
          <w:sz w:val="20"/>
          <w:szCs w:val="20"/>
        </w:rPr>
        <w:t xml:space="preserve"> </w:t>
      </w:r>
      <w:r w:rsidRPr="00C52F4F">
        <w:rPr>
          <w:rFonts w:ascii="Tahoma" w:hAnsi="Tahoma" w:cs="Tahoma"/>
          <w:sz w:val="20"/>
          <w:szCs w:val="20"/>
        </w:rPr>
        <w:t>części</w:t>
      </w:r>
      <w:r w:rsidR="00904B7B">
        <w:rPr>
          <w:rFonts w:ascii="Tahoma" w:hAnsi="Tahoma" w:cs="Tahoma"/>
          <w:sz w:val="20"/>
          <w:szCs w:val="20"/>
        </w:rPr>
        <w:t>.</w:t>
      </w:r>
    </w:p>
    <w:p w14:paraId="73DBB49A" w14:textId="77777777" w:rsidR="008C65DF" w:rsidRDefault="008C65DF" w:rsidP="008C65DF">
      <w:pPr>
        <w:pStyle w:val="Akapitzlist"/>
        <w:ind w:left="567" w:hanging="567"/>
        <w:jc w:val="both"/>
        <w:rPr>
          <w:rFonts w:ascii="Tahoma" w:hAnsi="Tahoma" w:cs="Tahoma"/>
          <w:b/>
          <w:bCs/>
          <w:sz w:val="20"/>
          <w:szCs w:val="20"/>
        </w:rPr>
      </w:pP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lastRenderedPageBreak/>
        <w:t xml:space="preserve">LICZBĘ CZĘŚCI ZAMÓWIENIA, NA KTÓRĄ WYKONAWCA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7E28B56B" w14:textId="7AD35DE9" w:rsidR="004C3ABD" w:rsidRPr="00C52F4F" w:rsidRDefault="00DD0071" w:rsidP="00C52F4F">
      <w:pPr>
        <w:pStyle w:val="Akapitzlist"/>
        <w:ind w:left="567"/>
        <w:jc w:val="both"/>
        <w:rPr>
          <w:rFonts w:ascii="Tahoma" w:hAnsi="Tahoma" w:cs="Tahoma"/>
          <w:sz w:val="20"/>
          <w:szCs w:val="20"/>
        </w:rPr>
      </w:pPr>
      <w:r>
        <w:rPr>
          <w:rFonts w:ascii="Tahoma" w:hAnsi="Tahoma" w:cs="Tahoma"/>
          <w:sz w:val="20"/>
          <w:szCs w:val="20"/>
        </w:rPr>
        <w:t xml:space="preserve">Nie dotyczy </w:t>
      </w: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605B874C" w:rsidR="00496279" w:rsidRPr="00CD1C13"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2C7288E" w14:textId="2EFCA9D7" w:rsidR="00CD1C13" w:rsidRDefault="00CD1C13" w:rsidP="00CD1C13">
      <w:pPr>
        <w:pStyle w:val="Tekstpodstawowy"/>
        <w:ind w:left="567" w:hanging="567"/>
        <w:jc w:val="both"/>
        <w:rPr>
          <w:rFonts w:ascii="Tahoma" w:hAnsi="Tahoma" w:cs="Tahoma"/>
        </w:rPr>
      </w:pPr>
      <w:r>
        <w:rPr>
          <w:rFonts w:ascii="Tahoma" w:hAnsi="Tahoma" w:cs="Tahoma"/>
        </w:rPr>
        <w:t>1.</w:t>
      </w:r>
      <w:r>
        <w:rPr>
          <w:rFonts w:ascii="Tahoma" w:hAnsi="Tahoma" w:cs="Tahoma"/>
        </w:rPr>
        <w:tab/>
        <w:t xml:space="preserve">Zamawiający działając na podstawie art. 95 ustawy </w:t>
      </w:r>
      <w:proofErr w:type="spellStart"/>
      <w:r>
        <w:rPr>
          <w:rFonts w:ascii="Tahoma" w:hAnsi="Tahoma" w:cs="Tahoma"/>
        </w:rPr>
        <w:t>Pzp</w:t>
      </w:r>
      <w:proofErr w:type="spellEnd"/>
      <w:r>
        <w:rPr>
          <w:rFonts w:ascii="Tahoma" w:hAnsi="Tahoma" w:cs="Tahoma"/>
        </w:rPr>
        <w:t>, wymaga zatrudnienia przez Wykonawcę i Podwykonawcę na podstawie umowy o pracę osób, które będą wykonywać w szczególności następujące czynności w zakresie realizacji przedmiotu zamówienia:</w:t>
      </w:r>
    </w:p>
    <w:p w14:paraId="1D6B8DB4" w14:textId="176D38BA" w:rsidR="00CD1C13" w:rsidRDefault="00CD1C13"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1)</w:t>
      </w:r>
      <w:r>
        <w:rPr>
          <w:rFonts w:ascii="Tahoma" w:hAnsi="Tahoma" w:cs="Tahoma"/>
          <w:color w:val="000000"/>
          <w:kern w:val="0"/>
          <w:lang w:eastAsia="pl-PL" w:bidi="ar-SA"/>
        </w:rPr>
        <w:tab/>
      </w:r>
      <w:r w:rsidR="00C321D7">
        <w:rPr>
          <w:rFonts w:ascii="Tahoma" w:hAnsi="Tahoma" w:cs="Tahoma"/>
          <w:color w:val="000000"/>
          <w:kern w:val="0"/>
          <w:lang w:eastAsia="pl-PL" w:bidi="ar-SA"/>
        </w:rPr>
        <w:t>Rozbiórka istniejącej nawierzchni asfaltowej;</w:t>
      </w:r>
    </w:p>
    <w:p w14:paraId="5425EE44" w14:textId="3050B0D6"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2)</w:t>
      </w:r>
      <w:r>
        <w:rPr>
          <w:rFonts w:ascii="Tahoma" w:hAnsi="Tahoma" w:cs="Tahoma"/>
          <w:color w:val="000000"/>
          <w:kern w:val="0"/>
          <w:lang w:eastAsia="pl-PL" w:bidi="ar-SA"/>
        </w:rPr>
        <w:tab/>
        <w:t xml:space="preserve">wykopy i profilowanie dna </w:t>
      </w:r>
    </w:p>
    <w:p w14:paraId="229CBD9D" w14:textId="2BEBE296"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3)</w:t>
      </w:r>
      <w:r>
        <w:rPr>
          <w:rFonts w:ascii="Tahoma" w:hAnsi="Tahoma" w:cs="Tahoma"/>
          <w:color w:val="000000"/>
          <w:kern w:val="0"/>
          <w:lang w:eastAsia="pl-PL" w:bidi="ar-SA"/>
        </w:rPr>
        <w:tab/>
      </w:r>
      <w:r w:rsidR="003F1988">
        <w:rPr>
          <w:rFonts w:ascii="Tahoma" w:hAnsi="Tahoma" w:cs="Tahoma"/>
          <w:color w:val="000000"/>
          <w:kern w:val="0"/>
          <w:lang w:eastAsia="pl-PL" w:bidi="ar-SA"/>
        </w:rPr>
        <w:t xml:space="preserve">ułożenie geowłókniny </w:t>
      </w:r>
    </w:p>
    <w:p w14:paraId="1360693D" w14:textId="186C6C0F"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4)</w:t>
      </w:r>
      <w:r>
        <w:rPr>
          <w:rFonts w:ascii="Tahoma" w:hAnsi="Tahoma" w:cs="Tahoma"/>
          <w:color w:val="000000"/>
          <w:kern w:val="0"/>
          <w:lang w:eastAsia="pl-PL" w:bidi="ar-SA"/>
        </w:rPr>
        <w:tab/>
        <w:t>ułożenie kruszywa naturalnego</w:t>
      </w:r>
    </w:p>
    <w:p w14:paraId="0A09D3C5" w14:textId="734A7892"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5)</w:t>
      </w:r>
      <w:r>
        <w:rPr>
          <w:rFonts w:ascii="Tahoma" w:hAnsi="Tahoma" w:cs="Tahoma"/>
          <w:color w:val="000000"/>
          <w:kern w:val="0"/>
          <w:lang w:eastAsia="pl-PL" w:bidi="ar-SA"/>
        </w:rPr>
        <w:tab/>
        <w:t xml:space="preserve">ułożenie </w:t>
      </w:r>
      <w:proofErr w:type="spellStart"/>
      <w:r>
        <w:rPr>
          <w:rFonts w:ascii="Tahoma" w:hAnsi="Tahoma" w:cs="Tahoma"/>
          <w:color w:val="000000"/>
          <w:kern w:val="0"/>
          <w:lang w:eastAsia="pl-PL" w:bidi="ar-SA"/>
        </w:rPr>
        <w:t>geokraty</w:t>
      </w:r>
      <w:proofErr w:type="spellEnd"/>
      <w:r>
        <w:rPr>
          <w:rFonts w:ascii="Tahoma" w:hAnsi="Tahoma" w:cs="Tahoma"/>
          <w:color w:val="000000"/>
          <w:kern w:val="0"/>
          <w:lang w:eastAsia="pl-PL" w:bidi="ar-SA"/>
        </w:rPr>
        <w:t>;</w:t>
      </w:r>
    </w:p>
    <w:p w14:paraId="0B006AC9" w14:textId="0F75EDEA"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6)</w:t>
      </w:r>
      <w:r>
        <w:rPr>
          <w:rFonts w:ascii="Tahoma" w:hAnsi="Tahoma" w:cs="Tahoma"/>
          <w:color w:val="000000"/>
          <w:kern w:val="0"/>
          <w:lang w:eastAsia="pl-PL" w:bidi="ar-SA"/>
        </w:rPr>
        <w:tab/>
        <w:t>ułożenie kruszywa łamanego</w:t>
      </w:r>
    </w:p>
    <w:p w14:paraId="3A34D072" w14:textId="4CD38F22"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7)</w:t>
      </w:r>
      <w:r>
        <w:rPr>
          <w:rFonts w:ascii="Tahoma" w:hAnsi="Tahoma" w:cs="Tahoma"/>
          <w:color w:val="000000"/>
          <w:kern w:val="0"/>
          <w:lang w:eastAsia="pl-PL" w:bidi="ar-SA"/>
        </w:rPr>
        <w:tab/>
      </w:r>
      <w:r>
        <w:rPr>
          <w:rFonts w:ascii="Tahoma" w:hAnsi="Tahoma" w:cs="Tahoma"/>
          <w:color w:val="000000"/>
          <w:kern w:val="0"/>
          <w:lang w:eastAsia="pl-PL" w:bidi="ar-SA"/>
        </w:rPr>
        <w:tab/>
        <w:t>wbudowanie betonu asfaltowego</w:t>
      </w:r>
    </w:p>
    <w:p w14:paraId="7CE80820" w14:textId="2C1E3B85"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8)</w:t>
      </w:r>
      <w:r>
        <w:rPr>
          <w:rFonts w:ascii="Tahoma" w:hAnsi="Tahoma" w:cs="Tahoma"/>
          <w:color w:val="000000"/>
          <w:kern w:val="0"/>
          <w:lang w:eastAsia="pl-PL" w:bidi="ar-SA"/>
        </w:rPr>
        <w:tab/>
        <w:t xml:space="preserve">Wykonanie poboczy </w:t>
      </w:r>
    </w:p>
    <w:p w14:paraId="3DC10D32" w14:textId="4C2DBFC4" w:rsidR="0040136D" w:rsidRDefault="003F1988" w:rsidP="00B73CC1">
      <w:pPr>
        <w:pStyle w:val="Tekstpodstawowy"/>
        <w:spacing w:line="240" w:lineRule="auto"/>
        <w:ind w:left="540" w:hanging="540"/>
        <w:jc w:val="both"/>
        <w:rPr>
          <w:rFonts w:ascii="Tahoma" w:hAnsi="Tahoma" w:cs="Tahoma"/>
          <w:color w:val="000000"/>
          <w:kern w:val="0"/>
          <w:lang w:eastAsia="pl-PL" w:bidi="ar-SA"/>
        </w:rPr>
      </w:pPr>
      <w:r w:rsidRPr="003F1988">
        <w:rPr>
          <w:rFonts w:ascii="Tahoma" w:hAnsi="Tahoma" w:cs="Tahoma"/>
          <w:color w:val="000000"/>
          <w:kern w:val="0"/>
          <w:lang w:eastAsia="pl-PL" w:bidi="ar-SA"/>
        </w:rPr>
        <w:t>9</w:t>
      </w:r>
      <w:r w:rsidR="00CD1C13" w:rsidRPr="003F1988">
        <w:rPr>
          <w:rFonts w:ascii="Tahoma" w:hAnsi="Tahoma" w:cs="Tahoma"/>
          <w:color w:val="000000"/>
          <w:kern w:val="0"/>
          <w:lang w:eastAsia="pl-PL" w:bidi="ar-SA"/>
        </w:rPr>
        <w:t>)</w:t>
      </w:r>
      <w:r w:rsidR="00CD1C13" w:rsidRPr="003F1988">
        <w:rPr>
          <w:rFonts w:ascii="Tahoma" w:hAnsi="Tahoma" w:cs="Tahoma"/>
          <w:color w:val="000000"/>
          <w:kern w:val="0"/>
          <w:lang w:eastAsia="pl-PL" w:bidi="ar-SA"/>
        </w:rPr>
        <w:tab/>
      </w:r>
      <w:r w:rsidR="0040136D" w:rsidRPr="003F1988">
        <w:rPr>
          <w:rFonts w:ascii="Tahoma" w:hAnsi="Tahoma" w:cs="Tahoma"/>
          <w:color w:val="000000"/>
          <w:kern w:val="0"/>
          <w:lang w:eastAsia="pl-PL" w:bidi="ar-SA"/>
        </w:rPr>
        <w:t>obsługa maszyn</w:t>
      </w:r>
      <w:r w:rsidR="00E6035E" w:rsidRPr="003F1988">
        <w:rPr>
          <w:rFonts w:ascii="Tahoma" w:hAnsi="Tahoma" w:cs="Tahoma"/>
          <w:color w:val="000000"/>
          <w:kern w:val="0"/>
          <w:lang w:eastAsia="pl-PL" w:bidi="ar-SA"/>
        </w:rPr>
        <w:t xml:space="preserve">, pojazdów i </w:t>
      </w:r>
      <w:r w:rsidR="0040136D" w:rsidRPr="003F1988">
        <w:rPr>
          <w:rFonts w:ascii="Tahoma" w:hAnsi="Tahoma" w:cs="Tahoma"/>
          <w:color w:val="000000"/>
          <w:kern w:val="0"/>
          <w:lang w:eastAsia="pl-PL" w:bidi="ar-SA"/>
        </w:rPr>
        <w:t>urządzeń budowanych;</w:t>
      </w:r>
      <w:r w:rsidR="0040136D">
        <w:rPr>
          <w:rFonts w:ascii="Tahoma" w:hAnsi="Tahoma" w:cs="Tahoma"/>
          <w:color w:val="000000"/>
          <w:kern w:val="0"/>
          <w:lang w:eastAsia="pl-PL" w:bidi="ar-SA"/>
        </w:rPr>
        <w:t xml:space="preserve"> </w:t>
      </w:r>
    </w:p>
    <w:p w14:paraId="022FC7B6" w14:textId="6A6FF643" w:rsidR="00CD1C13" w:rsidRDefault="00CD1C13" w:rsidP="00CD1C13">
      <w:pPr>
        <w:spacing w:after="120"/>
        <w:jc w:val="both"/>
        <w:rPr>
          <w:rFonts w:ascii="Tahoma" w:hAnsi="Tahoma" w:cs="Tahoma"/>
          <w:kern w:val="2"/>
          <w:sz w:val="18"/>
          <w:szCs w:val="18"/>
          <w:lang w:eastAsia="hi-IN" w:bidi="hi-IN"/>
        </w:rPr>
      </w:pPr>
      <w:r>
        <w:rPr>
          <w:rFonts w:ascii="Tahoma" w:hAnsi="Tahoma" w:cs="Tahoma"/>
          <w:sz w:val="18"/>
          <w:szCs w:val="18"/>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3E48C7">
        <w:rPr>
          <w:rFonts w:ascii="Tahoma" w:hAnsi="Tahoma" w:cs="Tahoma"/>
          <w:sz w:val="18"/>
          <w:szCs w:val="18"/>
        </w:rPr>
        <w:t>17</w:t>
      </w:r>
      <w:r w:rsidR="0040136D">
        <w:rPr>
          <w:rFonts w:ascii="Tahoma" w:hAnsi="Tahoma" w:cs="Tahoma"/>
          <w:sz w:val="18"/>
          <w:szCs w:val="18"/>
        </w:rPr>
        <w:t xml:space="preserve"> </w:t>
      </w:r>
      <w:r>
        <w:rPr>
          <w:rFonts w:ascii="Tahoma" w:hAnsi="Tahoma" w:cs="Tahoma"/>
          <w:sz w:val="18"/>
          <w:szCs w:val="18"/>
        </w:rPr>
        <w:t>umowy.</w:t>
      </w:r>
    </w:p>
    <w:p w14:paraId="7E0D3527" w14:textId="77777777" w:rsidR="00CD1C13" w:rsidRDefault="00CD1C13" w:rsidP="00CD1C13">
      <w:pPr>
        <w:spacing w:after="120"/>
        <w:jc w:val="both"/>
        <w:rPr>
          <w:rFonts w:ascii="Tahoma" w:hAnsi="Tahoma" w:cs="Tahoma"/>
          <w:sz w:val="18"/>
          <w:szCs w:val="18"/>
        </w:rPr>
      </w:pPr>
      <w:r>
        <w:rPr>
          <w:rFonts w:ascii="Tahoma" w:hAnsi="Tahoma" w:cs="Tahoma"/>
          <w:sz w:val="18"/>
          <w:szCs w:val="18"/>
        </w:rPr>
        <w:t xml:space="preserve">*art. 22§1 ustawy z dnia 26 czerwca 1976r- Kodeks pracy stanowi, że: </w:t>
      </w:r>
      <w:r>
        <w:rPr>
          <w:rFonts w:ascii="Tahoma" w:hAnsi="Tahoma" w:cs="Tahoma"/>
          <w:i/>
          <w:sz w:val="18"/>
          <w:szCs w:val="18"/>
        </w:rPr>
        <w:t>„Przez nawiązanie stosunku pracy pracownik zobowiązuje się do wykonywania określonego rodzaju na rzecz pracodawcy i pod jego kierownictwem oraz w miejscu i w czasie wyznaczonym przez pracodawcę, a pracodawca do zatrudnienia pracownika za wynagrodzeniem</w:t>
      </w:r>
      <w:r>
        <w:rPr>
          <w:rFonts w:ascii="Tahoma" w:hAnsi="Tahoma" w:cs="Tahoma"/>
          <w:sz w:val="18"/>
          <w:szCs w:val="18"/>
        </w:rPr>
        <w:t>”</w:t>
      </w:r>
    </w:p>
    <w:p w14:paraId="5BBD2788" w14:textId="51A11682" w:rsidR="00CD1C13" w:rsidRDefault="00CD1C13" w:rsidP="00CD1C13">
      <w:pPr>
        <w:spacing w:after="120"/>
        <w:jc w:val="both"/>
        <w:rPr>
          <w:rFonts w:ascii="Tahoma" w:hAnsi="Tahoma" w:cs="Tahoma"/>
          <w:sz w:val="18"/>
          <w:szCs w:val="18"/>
        </w:rPr>
      </w:pPr>
      <w:r>
        <w:rPr>
          <w:rFonts w:ascii="Tahoma" w:hAnsi="Tahoma" w:cs="Tahoma"/>
          <w:sz w:val="18"/>
          <w:szCs w:val="18"/>
        </w:rPr>
        <w:t>1.1.</w:t>
      </w:r>
      <w:r>
        <w:rPr>
          <w:rFonts w:ascii="Tahoma" w:hAnsi="Tahoma" w:cs="Tahoma"/>
          <w:sz w:val="18"/>
          <w:szCs w:val="18"/>
        </w:rPr>
        <w:tab/>
        <w:t xml:space="preserve">Zamawiający nie będzie wymagał zatrudnienia na umowę o pracę w myśl przepisów Kodeksu pracy osób pełniących samodzielne funkcje techniczne w budownictwie w rozumieniu ustawy  z dnia 7 lipca 1994 Prawo budowlane </w:t>
      </w:r>
      <w:r w:rsidRPr="0040136D">
        <w:rPr>
          <w:rFonts w:ascii="Tahoma" w:hAnsi="Tahoma" w:cs="Tahoma"/>
          <w:sz w:val="18"/>
          <w:szCs w:val="18"/>
        </w:rPr>
        <w:t>(</w:t>
      </w:r>
      <w:proofErr w:type="spellStart"/>
      <w:r w:rsidRPr="0040136D">
        <w:rPr>
          <w:rFonts w:ascii="Tahoma" w:hAnsi="Tahoma" w:cs="Tahoma"/>
          <w:sz w:val="18"/>
          <w:szCs w:val="18"/>
        </w:rPr>
        <w:t>t.j</w:t>
      </w:r>
      <w:proofErr w:type="spellEnd"/>
      <w:r w:rsidRPr="0040136D">
        <w:rPr>
          <w:rFonts w:ascii="Tahoma" w:hAnsi="Tahoma" w:cs="Tahoma"/>
          <w:sz w:val="18"/>
          <w:szCs w:val="18"/>
        </w:rPr>
        <w:t xml:space="preserve">. Dz.U. z </w:t>
      </w:r>
      <w:r w:rsidR="0040136D" w:rsidRPr="0040136D">
        <w:rPr>
          <w:rFonts w:ascii="Tahoma" w:hAnsi="Tahoma" w:cs="Tahoma"/>
          <w:sz w:val="18"/>
          <w:szCs w:val="18"/>
        </w:rPr>
        <w:t>2020</w:t>
      </w:r>
      <w:r w:rsidRPr="0040136D">
        <w:rPr>
          <w:rFonts w:ascii="Tahoma" w:hAnsi="Tahoma" w:cs="Tahoma"/>
          <w:sz w:val="18"/>
          <w:szCs w:val="18"/>
        </w:rPr>
        <w:t xml:space="preserve"> roku  poz</w:t>
      </w:r>
      <w:r w:rsidR="0040136D" w:rsidRPr="0040136D">
        <w:rPr>
          <w:rFonts w:ascii="Tahoma" w:hAnsi="Tahoma" w:cs="Tahoma"/>
          <w:sz w:val="18"/>
          <w:szCs w:val="18"/>
        </w:rPr>
        <w:t>.</w:t>
      </w:r>
      <w:r w:rsidRPr="0040136D">
        <w:rPr>
          <w:rFonts w:ascii="Tahoma" w:hAnsi="Tahoma" w:cs="Tahoma"/>
          <w:sz w:val="18"/>
          <w:szCs w:val="18"/>
        </w:rPr>
        <w:t xml:space="preserve"> </w:t>
      </w:r>
      <w:r w:rsidR="0040136D" w:rsidRPr="0040136D">
        <w:rPr>
          <w:rFonts w:ascii="Tahoma" w:hAnsi="Tahoma" w:cs="Tahoma"/>
          <w:sz w:val="18"/>
          <w:szCs w:val="18"/>
        </w:rPr>
        <w:t xml:space="preserve">1333 </w:t>
      </w:r>
      <w:r w:rsidRPr="0040136D">
        <w:rPr>
          <w:rFonts w:ascii="Tahoma" w:hAnsi="Tahoma" w:cs="Tahoma"/>
          <w:sz w:val="18"/>
          <w:szCs w:val="18"/>
        </w:rPr>
        <w:t>ze zm</w:t>
      </w:r>
      <w:r w:rsidR="0040136D" w:rsidRPr="0040136D">
        <w:rPr>
          <w:rFonts w:ascii="Tahoma" w:hAnsi="Tahoma" w:cs="Tahoma"/>
          <w:sz w:val="18"/>
          <w:szCs w:val="18"/>
        </w:rPr>
        <w:t>.</w:t>
      </w:r>
      <w:r w:rsidRPr="0040136D">
        <w:rPr>
          <w:rFonts w:ascii="Tahoma" w:hAnsi="Tahoma" w:cs="Tahoma"/>
          <w:sz w:val="18"/>
          <w:szCs w:val="18"/>
        </w:rPr>
        <w:t>).</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59C0204B"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2C891D6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lastRenderedPageBreak/>
        <w:t xml:space="preserve">INFORMACJĘ O PRZERWIDYWANYCH ZAMÓWIENIACH ,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 xml:space="preserve">INFORMACJĘ O PRZEWIDYWANYM WYBORZE NAJKORZYSTNIEJSZEJ OFERTY Z ZASTOSOWANIEM AUKCJI ELEKTRONICZNEJ WRAZ Z INFORMACJAMI, O KTÓRYCH 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aukcji elektronicznej.</w:t>
      </w: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398A7ABA" w:rsidR="00BC047A"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r w:rsidR="00B5682F">
        <w:rPr>
          <w:rFonts w:ascii="Tahoma" w:hAnsi="Tahoma" w:cs="Tahoma"/>
          <w:sz w:val="20"/>
          <w:szCs w:val="20"/>
        </w:rPr>
        <w:t>.</w:t>
      </w:r>
    </w:p>
    <w:p w14:paraId="1093039F" w14:textId="7B75E5C0" w:rsidR="003F1988" w:rsidRPr="003F1988" w:rsidRDefault="003F1988" w:rsidP="003F1988">
      <w:pPr>
        <w:jc w:val="both"/>
        <w:rPr>
          <w:rFonts w:ascii="Tahoma" w:hAnsi="Tahoma" w:cs="Tahoma"/>
          <w:sz w:val="20"/>
          <w:szCs w:val="20"/>
        </w:rPr>
      </w:pPr>
      <w:r>
        <w:rPr>
          <w:rFonts w:ascii="Tahoma" w:hAnsi="Tahoma" w:cs="Tahoma"/>
          <w:sz w:val="20"/>
          <w:szCs w:val="20"/>
        </w:rPr>
        <w:t>Zamawiający nie wymaga wniesienia zabezpieczenia należytego wykonania umowy.</w:t>
      </w:r>
    </w:p>
    <w:p w14:paraId="7AEF8459" w14:textId="77777777" w:rsidR="00B5682F" w:rsidRPr="00EA299E" w:rsidRDefault="00B5682F" w:rsidP="00B5682F">
      <w:pPr>
        <w:pStyle w:val="Akapitzlist"/>
        <w:ind w:left="567"/>
        <w:jc w:val="both"/>
        <w:rPr>
          <w:rFonts w:ascii="Tahoma" w:hAnsi="Tahoma" w:cs="Tahoma"/>
          <w:sz w:val="20"/>
          <w:szCs w:val="20"/>
        </w:rPr>
      </w:pP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B05FC6">
      <w:pPr>
        <w:pStyle w:val="Akapitzlist"/>
        <w:numPr>
          <w:ilvl w:val="0"/>
          <w:numId w:val="31"/>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lastRenderedPageBreak/>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B05FC6">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6"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7" w:history="1">
        <w:r w:rsidRPr="00445176">
          <w:rPr>
            <w:rFonts w:ascii="Calibri" w:eastAsia="SimSun" w:hAnsi="Calibri" w:cs="Tahoma"/>
            <w:kern w:val="3"/>
          </w:rPr>
          <w:t>psd</w:t>
        </w:r>
      </w:hyperlink>
      <w:hyperlink r:id="rId18"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0FFFBCE4" w14:textId="0720A65A" w:rsidR="00E6035E" w:rsidRPr="00E6035E" w:rsidRDefault="00445176" w:rsidP="00E6035E">
      <w:pPr>
        <w:pStyle w:val="Akapitzlist"/>
        <w:numPr>
          <w:ilvl w:val="0"/>
          <w:numId w:val="32"/>
        </w:numPr>
        <w:spacing w:line="276" w:lineRule="auto"/>
        <w:ind w:left="284" w:hanging="284"/>
        <w:jc w:val="both"/>
        <w:rPr>
          <w:rFonts w:ascii="Tahoma" w:eastAsia="Times New Roman" w:hAnsi="Tahoma" w:cs="Tahoma"/>
          <w:b/>
          <w:kern w:val="1"/>
          <w:sz w:val="20"/>
          <w:szCs w:val="20"/>
          <w:lang w:eastAsia="hi-IN" w:bidi="hi-IN"/>
        </w:rPr>
      </w:pPr>
      <w:r w:rsidRPr="00E6035E">
        <w:rPr>
          <w:rFonts w:ascii="Times New Roman" w:eastAsia="Times New Roman" w:hAnsi="Times New Roman" w:cs="Times New Roman"/>
          <w:kern w:val="3"/>
          <w:lang w:eastAsia="pl-PL"/>
        </w:rPr>
        <w:t xml:space="preserve">Celem przetwarzania Pana/Pani danych osobowych jest przeprowadzenie postepowania o udzielenie zamówienia publicznego pn.: </w:t>
      </w:r>
      <w:r w:rsidR="00E6035E" w:rsidRPr="00E6035E">
        <w:rPr>
          <w:rFonts w:ascii="Times New Roman" w:eastAsia="Times New Roman" w:hAnsi="Times New Roman" w:cs="Times New Roman"/>
          <w:b/>
          <w:bCs/>
          <w:kern w:val="3"/>
          <w:lang w:eastAsia="pl-PL"/>
        </w:rPr>
        <w:t>„</w:t>
      </w:r>
      <w:r w:rsidR="003F1988">
        <w:rPr>
          <w:rFonts w:ascii="Times New Roman" w:eastAsia="Times New Roman" w:hAnsi="Times New Roman" w:cs="Times New Roman"/>
          <w:b/>
          <w:bCs/>
          <w:kern w:val="3"/>
          <w:lang w:eastAsia="pl-PL"/>
        </w:rPr>
        <w:t xml:space="preserve">Likwidacja przełomu </w:t>
      </w:r>
      <w:r w:rsidR="00EB2251">
        <w:rPr>
          <w:rFonts w:ascii="Times New Roman" w:eastAsia="Times New Roman" w:hAnsi="Times New Roman" w:cs="Times New Roman"/>
          <w:b/>
          <w:bCs/>
          <w:kern w:val="3"/>
          <w:lang w:eastAsia="pl-PL"/>
        </w:rPr>
        <w:t>w ciągu drogi powiatowej Nr 1455</w:t>
      </w:r>
      <w:r w:rsidR="003F1988">
        <w:rPr>
          <w:rFonts w:ascii="Times New Roman" w:eastAsia="Times New Roman" w:hAnsi="Times New Roman" w:cs="Times New Roman"/>
          <w:b/>
          <w:bCs/>
          <w:kern w:val="3"/>
          <w:lang w:eastAsia="pl-PL"/>
        </w:rPr>
        <w:t xml:space="preserve">N </w:t>
      </w:r>
      <w:r w:rsidR="00EB2251">
        <w:rPr>
          <w:rFonts w:ascii="Times New Roman" w:eastAsia="Times New Roman" w:hAnsi="Times New Roman" w:cs="Times New Roman"/>
          <w:b/>
          <w:bCs/>
          <w:kern w:val="3"/>
          <w:lang w:eastAsia="pl-PL"/>
        </w:rPr>
        <w:t>w m. Łęgajny</w:t>
      </w:r>
      <w:r w:rsidR="003F1988">
        <w:rPr>
          <w:rFonts w:ascii="Times New Roman" w:eastAsia="Times New Roman" w:hAnsi="Times New Roman" w:cs="Times New Roman"/>
          <w:b/>
          <w:bCs/>
          <w:kern w:val="3"/>
          <w:lang w:eastAsia="pl-PL"/>
        </w:rPr>
        <w:t xml:space="preserve">” </w:t>
      </w:r>
    </w:p>
    <w:p w14:paraId="40185C5D"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w:t>
      </w:r>
      <w:proofErr w:type="spellStart"/>
      <w:r w:rsidRPr="00445176">
        <w:rPr>
          <w:rFonts w:ascii="Times New Roman" w:eastAsia="Times New Roman" w:hAnsi="Times New Roman" w:cs="Times New Roman"/>
          <w:kern w:val="3"/>
          <w:lang w:eastAsia="pl-PL"/>
        </w:rPr>
        <w:t>lit.c</w:t>
      </w:r>
      <w:proofErr w:type="spellEnd"/>
      <w:r w:rsidRPr="00445176">
        <w:rPr>
          <w:rFonts w:ascii="Times New Roman" w:eastAsia="Times New Roman" w:hAnsi="Times New Roman" w:cs="Times New Roman"/>
          <w:kern w:val="3"/>
          <w:lang w:eastAsia="pl-PL"/>
        </w:rPr>
        <w:t xml:space="preserve">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5FF8D5D9"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342164FF"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Pana/Pani dane osobowe nie będą przekazywane do państwa trzeciego lub organizacji 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żądania od administratora ograniczenia przetwarzania danych osobowych/ wniesienia skargi do Prezesa 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Podanie przez Pana/Panią danych osobowych jest:</w:t>
      </w:r>
    </w:p>
    <w:p w14:paraId="0F72BD17" w14:textId="77777777" w:rsidR="00445176" w:rsidRPr="00445176" w:rsidRDefault="00445176" w:rsidP="00B05FC6">
      <w:pPr>
        <w:widowControl w:val="0"/>
        <w:numPr>
          <w:ilvl w:val="0"/>
          <w:numId w:val="34"/>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02F60B7C" w:rsid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342351A4" w14:textId="49FFBFE5" w:rsidR="009570F9" w:rsidRDefault="009570F9" w:rsidP="009570F9">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73719153" w14:textId="164038AC" w:rsidR="009570F9" w:rsidRDefault="009570F9" w:rsidP="00B05FC6">
      <w:pPr>
        <w:pStyle w:val="Akapitzlist"/>
        <w:widowControl w:val="0"/>
        <w:numPr>
          <w:ilvl w:val="0"/>
          <w:numId w:val="31"/>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b/>
          <w:bCs/>
          <w:kern w:val="3"/>
          <w:lang w:eastAsia="pl-PL"/>
        </w:rPr>
      </w:pPr>
      <w:r w:rsidRPr="00D04A4C">
        <w:rPr>
          <w:rFonts w:ascii="Times New Roman" w:eastAsia="Times New Roman" w:hAnsi="Times New Roman" w:cs="Times New Roman"/>
          <w:b/>
          <w:bCs/>
          <w:kern w:val="3"/>
          <w:lang w:eastAsia="pl-PL"/>
        </w:rPr>
        <w:t>Informacje dotyczące podwykonawstwa</w:t>
      </w:r>
    </w:p>
    <w:p w14:paraId="38CAE8BD" w14:textId="0CBECD9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Wykonawca może powierzyć wykonanie części zamówienia podwykonawcy (podwykonawcom);</w:t>
      </w:r>
    </w:p>
    <w:p w14:paraId="0EE184F4" w14:textId="4904197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nie zastrzega obowiązku osobistego wykonania przez Wykonawcę kluczowych części zamówienia;</w:t>
      </w:r>
    </w:p>
    <w:p w14:paraId="258DA363" w14:textId="7E71D2C2" w:rsid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wymaga, aby w przypadku powierzenia części zamówienia podwykonawcom, Wykonawca wskazał w ofercie części zamówienia, których wykonanie zamierza powierzyć podwykonawcom oraz podał (o ile są mu wiadome na tym etapie) nazwy (firmy)</w:t>
      </w:r>
      <w:r>
        <w:rPr>
          <w:rFonts w:ascii="Times New Roman" w:eastAsia="Times New Roman" w:hAnsi="Times New Roman" w:cs="Times New Roman"/>
          <w:kern w:val="3"/>
          <w:lang w:eastAsia="pl-PL"/>
        </w:rPr>
        <w:t xml:space="preserve"> </w:t>
      </w:r>
      <w:r w:rsidRPr="00D04A4C">
        <w:rPr>
          <w:rFonts w:ascii="Times New Roman" w:eastAsia="Times New Roman" w:hAnsi="Times New Roman" w:cs="Times New Roman"/>
          <w:kern w:val="3"/>
          <w:lang w:eastAsia="pl-PL"/>
        </w:rPr>
        <w:t>tych podwykonawców.</w:t>
      </w:r>
    </w:p>
    <w:p w14:paraId="6FAF6631" w14:textId="77777777" w:rsidR="00D04A4C" w:rsidRPr="00D04A4C" w:rsidRDefault="00D04A4C" w:rsidP="00D04A4C">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37836CF" w14:textId="77777777" w:rsidR="00445176" w:rsidRDefault="00445176" w:rsidP="004F43DE">
      <w:pPr>
        <w:ind w:left="426" w:hanging="426"/>
        <w:jc w:val="both"/>
        <w:rPr>
          <w:rFonts w:ascii="Tahoma" w:hAnsi="Tahoma" w:cs="Tahoma"/>
          <w:b/>
          <w:bCs/>
          <w:sz w:val="20"/>
          <w:szCs w:val="20"/>
        </w:rPr>
      </w:pPr>
      <w:r>
        <w:rPr>
          <w:rFonts w:ascii="Tahoma" w:hAnsi="Tahoma" w:cs="Tahoma"/>
          <w:b/>
          <w:bCs/>
          <w:sz w:val="20"/>
          <w:szCs w:val="20"/>
        </w:rPr>
        <w:t>II</w:t>
      </w:r>
      <w:r>
        <w:rPr>
          <w:rFonts w:ascii="Tahoma" w:hAnsi="Tahoma" w:cs="Tahoma"/>
          <w:b/>
          <w:bCs/>
          <w:sz w:val="20"/>
          <w:szCs w:val="20"/>
        </w:rPr>
        <w:tab/>
        <w:t>Informacja o załącznikach do SWZ</w:t>
      </w: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t>ZAŁĄCZNIKI DO SWZ</w:t>
      </w:r>
    </w:p>
    <w:p w14:paraId="53A6A6D0" w14:textId="77777777"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lastRenderedPageBreak/>
        <w:t>Załącznikami do niniejszej SIWZ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6B8EF40F"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01086F6B" w:rsidR="00C3683B" w:rsidRDefault="00C3683B">
            <w:pPr>
              <w:spacing w:before="60" w:after="60" w:line="276" w:lineRule="auto"/>
              <w:jc w:val="both"/>
              <w:rPr>
                <w:rFonts w:ascii="Tahoma" w:hAnsi="Tahoma" w:cs="Tahoma"/>
                <w:sz w:val="20"/>
                <w:szCs w:val="20"/>
              </w:rPr>
            </w:pPr>
            <w:r>
              <w:rPr>
                <w:rFonts w:ascii="Tahoma" w:hAnsi="Tahoma" w:cs="Tahoma"/>
                <w:sz w:val="20"/>
                <w:szCs w:val="20"/>
              </w:rPr>
              <w:t xml:space="preserve">Formularz Oferty </w:t>
            </w:r>
          </w:p>
        </w:tc>
      </w:tr>
      <w:tr w:rsidR="003F1988" w14:paraId="796F14F5"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15C8812A" w14:textId="11800886" w:rsidR="003F1988" w:rsidRDefault="003F1988">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single" w:sz="4" w:space="0" w:color="000000"/>
              <w:left w:val="single" w:sz="4" w:space="0" w:color="000000"/>
              <w:bottom w:val="single" w:sz="4" w:space="0" w:color="000000"/>
              <w:right w:val="single" w:sz="4" w:space="0" w:color="000000"/>
            </w:tcBorders>
            <w:vAlign w:val="center"/>
          </w:tcPr>
          <w:p w14:paraId="480FEB2B" w14:textId="6D646112" w:rsidR="003F1988" w:rsidRDefault="003F1988">
            <w:pPr>
              <w:spacing w:before="60" w:after="60" w:line="276" w:lineRule="auto"/>
              <w:rPr>
                <w:rFonts w:ascii="Tahoma" w:hAnsi="Tahoma" w:cs="Tahoma"/>
                <w:sz w:val="20"/>
                <w:szCs w:val="20"/>
              </w:rPr>
            </w:pPr>
            <w:r>
              <w:rPr>
                <w:rFonts w:ascii="Tahoma" w:hAnsi="Tahoma" w:cs="Tahoma"/>
                <w:sz w:val="20"/>
                <w:szCs w:val="20"/>
              </w:rPr>
              <w:t xml:space="preserve">Załącznik Nr 1a </w:t>
            </w:r>
          </w:p>
        </w:tc>
        <w:tc>
          <w:tcPr>
            <w:tcW w:w="7134" w:type="dxa"/>
            <w:tcBorders>
              <w:top w:val="single" w:sz="4" w:space="0" w:color="000000"/>
              <w:left w:val="single" w:sz="4" w:space="0" w:color="000000"/>
              <w:bottom w:val="single" w:sz="4" w:space="0" w:color="000000"/>
              <w:right w:val="single" w:sz="4" w:space="0" w:color="000000"/>
            </w:tcBorders>
            <w:vAlign w:val="center"/>
          </w:tcPr>
          <w:p w14:paraId="25BDB254" w14:textId="2858B8BE" w:rsidR="003F1988" w:rsidRDefault="003F1988">
            <w:pPr>
              <w:spacing w:before="60" w:after="60" w:line="276" w:lineRule="auto"/>
              <w:jc w:val="both"/>
              <w:rPr>
                <w:rFonts w:ascii="Tahoma" w:hAnsi="Tahoma" w:cs="Tahoma"/>
                <w:sz w:val="20"/>
                <w:szCs w:val="20"/>
              </w:rPr>
            </w:pPr>
            <w:r>
              <w:rPr>
                <w:rFonts w:ascii="Tahoma" w:hAnsi="Tahoma" w:cs="Tahoma"/>
                <w:sz w:val="20"/>
                <w:szCs w:val="20"/>
              </w:rPr>
              <w:t xml:space="preserve">Kosztorys ofertowy </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7D75B4EC" w:rsidR="00C3683B" w:rsidRDefault="003F1988">
            <w:pPr>
              <w:spacing w:line="276" w:lineRule="auto"/>
              <w:jc w:val="center"/>
              <w:rPr>
                <w:rFonts w:ascii="Tahoma" w:hAnsi="Tahoma" w:cs="Tahoma"/>
                <w:sz w:val="20"/>
                <w:szCs w:val="20"/>
              </w:rPr>
            </w:pPr>
            <w:r>
              <w:rPr>
                <w:rFonts w:ascii="Tahoma" w:hAnsi="Tahoma" w:cs="Tahoma"/>
                <w:sz w:val="20"/>
                <w:szCs w:val="20"/>
              </w:rPr>
              <w:t>3</w:t>
            </w:r>
          </w:p>
        </w:tc>
        <w:tc>
          <w:tcPr>
            <w:tcW w:w="2521" w:type="dxa"/>
            <w:tcBorders>
              <w:top w:val="nil"/>
              <w:left w:val="single" w:sz="4" w:space="0" w:color="000000"/>
              <w:bottom w:val="single" w:sz="4" w:space="0" w:color="000000"/>
              <w:right w:val="single" w:sz="4" w:space="0" w:color="000000"/>
            </w:tcBorders>
            <w:vAlign w:val="center"/>
            <w:hideMark/>
          </w:tcPr>
          <w:p w14:paraId="1399CA40" w14:textId="6635E6F2"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p>
        </w:tc>
        <w:tc>
          <w:tcPr>
            <w:tcW w:w="7134" w:type="dxa"/>
            <w:tcBorders>
              <w:top w:val="nil"/>
              <w:left w:val="single" w:sz="4" w:space="0" w:color="000000"/>
              <w:bottom w:val="single" w:sz="4" w:space="0" w:color="000000"/>
              <w:right w:val="single" w:sz="4" w:space="0" w:color="000000"/>
            </w:tcBorders>
            <w:vAlign w:val="center"/>
            <w:hideMark/>
          </w:tcPr>
          <w:p w14:paraId="6891A589" w14:textId="651E58AC"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p>
        </w:tc>
      </w:tr>
      <w:tr w:rsidR="004C3ABD" w14:paraId="7F7721BC"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06CD3685" w14:textId="5E4635B1" w:rsidR="004C3ABD" w:rsidRDefault="003F1988">
            <w:pPr>
              <w:spacing w:before="60" w:after="60" w:line="276" w:lineRule="auto"/>
              <w:jc w:val="center"/>
              <w:rPr>
                <w:rFonts w:ascii="Tahoma" w:hAnsi="Tahoma" w:cs="Tahoma"/>
                <w:sz w:val="20"/>
                <w:szCs w:val="20"/>
              </w:rPr>
            </w:pPr>
            <w:r>
              <w:rPr>
                <w:rFonts w:ascii="Tahoma" w:hAnsi="Tahoma" w:cs="Tahoma"/>
                <w:sz w:val="20"/>
                <w:szCs w:val="20"/>
              </w:rPr>
              <w:t>4</w:t>
            </w:r>
          </w:p>
        </w:tc>
        <w:tc>
          <w:tcPr>
            <w:tcW w:w="2521" w:type="dxa"/>
            <w:tcBorders>
              <w:top w:val="single" w:sz="4" w:space="0" w:color="000000"/>
              <w:left w:val="single" w:sz="4" w:space="0" w:color="000000"/>
              <w:bottom w:val="single" w:sz="4" w:space="0" w:color="000000"/>
              <w:right w:val="single" w:sz="4" w:space="0" w:color="000000"/>
            </w:tcBorders>
            <w:vAlign w:val="center"/>
          </w:tcPr>
          <w:p w14:paraId="09B12E56" w14:textId="2B2791BC" w:rsidR="004C3ABD" w:rsidRDefault="004C3ABD">
            <w:pPr>
              <w:spacing w:before="60" w:after="60" w:line="276" w:lineRule="auto"/>
              <w:rPr>
                <w:rFonts w:ascii="Tahoma" w:hAnsi="Tahoma" w:cs="Tahoma"/>
                <w:sz w:val="20"/>
                <w:szCs w:val="20"/>
              </w:rPr>
            </w:pPr>
            <w:r>
              <w:rPr>
                <w:rFonts w:ascii="Tahoma" w:hAnsi="Tahoma" w:cs="Tahoma"/>
                <w:sz w:val="20"/>
                <w:szCs w:val="20"/>
              </w:rPr>
              <w:t xml:space="preserve">Załącznik Nr </w:t>
            </w:r>
            <w:r w:rsidR="0013238C">
              <w:rPr>
                <w:rFonts w:ascii="Tahoma" w:hAnsi="Tahoma" w:cs="Tahoma"/>
                <w:sz w:val="20"/>
                <w:szCs w:val="20"/>
              </w:rPr>
              <w:t>3</w:t>
            </w:r>
          </w:p>
        </w:tc>
        <w:tc>
          <w:tcPr>
            <w:tcW w:w="7134" w:type="dxa"/>
            <w:tcBorders>
              <w:top w:val="single" w:sz="4" w:space="0" w:color="000000"/>
              <w:left w:val="single" w:sz="4" w:space="0" w:color="000000"/>
              <w:bottom w:val="single" w:sz="4" w:space="0" w:color="000000"/>
              <w:right w:val="single" w:sz="4" w:space="0" w:color="000000"/>
            </w:tcBorders>
            <w:vAlign w:val="center"/>
          </w:tcPr>
          <w:p w14:paraId="6D4B5E8C" w14:textId="254CA377" w:rsidR="004C3ABD" w:rsidRDefault="004C3ABD" w:rsidP="007A4D18">
            <w:pPr>
              <w:spacing w:before="60" w:after="60" w:line="276" w:lineRule="auto"/>
              <w:rPr>
                <w:rFonts w:ascii="Tahoma" w:hAnsi="Tahoma" w:cs="Tahoma"/>
                <w:sz w:val="20"/>
                <w:szCs w:val="20"/>
              </w:rPr>
            </w:pPr>
            <w:r>
              <w:rPr>
                <w:rFonts w:ascii="Tahoma" w:hAnsi="Tahoma" w:cs="Tahoma"/>
                <w:sz w:val="20"/>
                <w:szCs w:val="20"/>
              </w:rPr>
              <w:t>Opis przedmiotu zamówienia</w:t>
            </w:r>
            <w:r w:rsidR="00B73CC1">
              <w:rPr>
                <w:rFonts w:ascii="Tahoma" w:hAnsi="Tahoma" w:cs="Tahoma"/>
                <w:sz w:val="20"/>
                <w:szCs w:val="20"/>
              </w:rPr>
              <w:t xml:space="preserve"> </w:t>
            </w: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3919AEA2" w:rsidR="00C3683B" w:rsidRDefault="003F1988">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6920186" w14:textId="3C02295F" w:rsidR="007A4D18" w:rsidRDefault="00B73CC1">
            <w:pPr>
              <w:spacing w:before="60" w:after="60" w:line="276" w:lineRule="auto"/>
              <w:rPr>
                <w:rFonts w:ascii="Tahoma" w:hAnsi="Tahoma" w:cs="Tahoma"/>
                <w:sz w:val="20"/>
                <w:szCs w:val="20"/>
              </w:rPr>
            </w:pPr>
            <w:r>
              <w:rPr>
                <w:rFonts w:ascii="Tahoma" w:hAnsi="Tahoma" w:cs="Tahoma"/>
                <w:sz w:val="20"/>
                <w:szCs w:val="20"/>
              </w:rPr>
              <w:t>Załącznik Nr 4</w:t>
            </w:r>
          </w:p>
          <w:p w14:paraId="2B56BFAA" w14:textId="016A86E9" w:rsidR="00C3683B" w:rsidRDefault="00C3683B" w:rsidP="00B73CC1">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0DBADBDA" w:rsidR="00C3683B" w:rsidRDefault="00C3683B">
            <w:pPr>
              <w:spacing w:before="60" w:after="60" w:line="276" w:lineRule="auto"/>
              <w:rPr>
                <w:rFonts w:ascii="Tahoma" w:hAnsi="Tahoma" w:cs="Tahoma"/>
                <w:sz w:val="20"/>
                <w:szCs w:val="20"/>
              </w:rPr>
            </w:pPr>
            <w:r>
              <w:rPr>
                <w:rFonts w:ascii="Tahoma" w:hAnsi="Tahoma" w:cs="Tahoma"/>
                <w:sz w:val="20"/>
                <w:szCs w:val="20"/>
              </w:rPr>
              <w:t xml:space="preserve">Projekt umowy </w:t>
            </w:r>
          </w:p>
        </w:tc>
      </w:tr>
      <w:tr w:rsidR="00A0653C" w14:paraId="31DA88E2"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68DCB482" w14:textId="27C21B12" w:rsidR="00A0653C" w:rsidRDefault="00A0653C">
            <w:pPr>
              <w:spacing w:before="60" w:after="60" w:line="276" w:lineRule="auto"/>
              <w:jc w:val="center"/>
              <w:rPr>
                <w:rFonts w:ascii="Tahoma" w:hAnsi="Tahoma" w:cs="Tahoma"/>
                <w:sz w:val="20"/>
                <w:szCs w:val="20"/>
              </w:rPr>
            </w:pPr>
            <w:r>
              <w:rPr>
                <w:rFonts w:ascii="Tahoma" w:hAnsi="Tahoma" w:cs="Tahoma"/>
                <w:sz w:val="20"/>
                <w:szCs w:val="20"/>
              </w:rPr>
              <w:t>6</w:t>
            </w:r>
          </w:p>
        </w:tc>
        <w:tc>
          <w:tcPr>
            <w:tcW w:w="2521" w:type="dxa"/>
            <w:tcBorders>
              <w:top w:val="single" w:sz="4" w:space="0" w:color="000000"/>
              <w:left w:val="single" w:sz="4" w:space="0" w:color="000000"/>
              <w:bottom w:val="single" w:sz="4" w:space="0" w:color="000000"/>
              <w:right w:val="single" w:sz="4" w:space="0" w:color="000000"/>
            </w:tcBorders>
            <w:vAlign w:val="center"/>
          </w:tcPr>
          <w:p w14:paraId="7605CEA4" w14:textId="2C4C1166" w:rsidR="00A0653C" w:rsidRDefault="00A0653C">
            <w:pPr>
              <w:spacing w:before="60" w:after="60" w:line="276" w:lineRule="auto"/>
              <w:rPr>
                <w:rFonts w:ascii="Tahoma" w:hAnsi="Tahoma" w:cs="Tahoma"/>
                <w:sz w:val="20"/>
                <w:szCs w:val="20"/>
              </w:rPr>
            </w:pPr>
            <w:r>
              <w:rPr>
                <w:rFonts w:ascii="Tahoma" w:hAnsi="Tahoma" w:cs="Tahoma"/>
                <w:sz w:val="20"/>
                <w:szCs w:val="20"/>
              </w:rPr>
              <w:t xml:space="preserve">Załącznik Nr </w:t>
            </w:r>
            <w:r w:rsidR="003F1988">
              <w:rPr>
                <w:rFonts w:ascii="Tahoma" w:hAnsi="Tahoma" w:cs="Tahoma"/>
                <w:sz w:val="20"/>
                <w:szCs w:val="20"/>
              </w:rPr>
              <w:t>5</w:t>
            </w:r>
          </w:p>
        </w:tc>
        <w:tc>
          <w:tcPr>
            <w:tcW w:w="7134" w:type="dxa"/>
            <w:tcBorders>
              <w:top w:val="single" w:sz="4" w:space="0" w:color="000000"/>
              <w:left w:val="single" w:sz="4" w:space="0" w:color="000000"/>
              <w:bottom w:val="single" w:sz="4" w:space="0" w:color="000000"/>
              <w:right w:val="single" w:sz="4" w:space="0" w:color="000000"/>
            </w:tcBorders>
            <w:vAlign w:val="center"/>
          </w:tcPr>
          <w:p w14:paraId="248CA2C2" w14:textId="77777777" w:rsidR="004F43DE" w:rsidRDefault="004F43DE" w:rsidP="004F43DE">
            <w:pPr>
              <w:spacing w:before="60" w:after="60" w:line="276" w:lineRule="auto"/>
              <w:rPr>
                <w:rFonts w:ascii="Tahoma" w:hAnsi="Tahoma" w:cs="Tahoma"/>
                <w:sz w:val="20"/>
                <w:szCs w:val="20"/>
              </w:rPr>
            </w:pPr>
            <w:r>
              <w:rPr>
                <w:rFonts w:ascii="Tahoma" w:hAnsi="Tahoma" w:cs="Tahoma"/>
                <w:sz w:val="20"/>
                <w:szCs w:val="20"/>
              </w:rPr>
              <w:t>Wzór oświadczenia Wykonawcy w zakresie art. 108 ust 1 pkt 5</w:t>
            </w:r>
          </w:p>
          <w:p w14:paraId="57D56D9A" w14:textId="424CAC9E" w:rsidR="00A0653C" w:rsidRDefault="004F43DE" w:rsidP="004F43DE">
            <w:pPr>
              <w:spacing w:before="60" w:after="60" w:line="276" w:lineRule="auto"/>
              <w:rPr>
                <w:rFonts w:ascii="Tahoma" w:hAnsi="Tahoma" w:cs="Tahoma"/>
                <w:sz w:val="20"/>
                <w:szCs w:val="20"/>
              </w:rPr>
            </w:pPr>
            <w:r w:rsidRPr="007A4D18">
              <w:rPr>
                <w:rFonts w:ascii="Tahoma" w:hAnsi="Tahoma" w:cs="Tahoma"/>
                <w:i/>
                <w:iCs/>
                <w:sz w:val="20"/>
                <w:szCs w:val="20"/>
              </w:rPr>
              <w:t>(oświadczenie składane jest na wezwanie Zamawiającego)</w:t>
            </w:r>
          </w:p>
        </w:tc>
      </w:tr>
      <w:tr w:rsidR="004F43DE" w14:paraId="76F64F8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78745E00" w14:textId="538E0EA0" w:rsidR="004F43DE" w:rsidRDefault="00367F92">
            <w:pPr>
              <w:spacing w:before="60" w:after="60" w:line="276" w:lineRule="auto"/>
              <w:jc w:val="center"/>
              <w:rPr>
                <w:rFonts w:ascii="Tahoma" w:hAnsi="Tahoma" w:cs="Tahoma"/>
                <w:sz w:val="20"/>
                <w:szCs w:val="20"/>
              </w:rPr>
            </w:pPr>
            <w:r>
              <w:rPr>
                <w:rFonts w:ascii="Tahoma" w:hAnsi="Tahoma" w:cs="Tahoma"/>
                <w:sz w:val="20"/>
                <w:szCs w:val="20"/>
              </w:rPr>
              <w:t>7</w:t>
            </w:r>
          </w:p>
        </w:tc>
        <w:tc>
          <w:tcPr>
            <w:tcW w:w="2521" w:type="dxa"/>
            <w:tcBorders>
              <w:top w:val="single" w:sz="4" w:space="0" w:color="000000"/>
              <w:left w:val="single" w:sz="4" w:space="0" w:color="000000"/>
              <w:bottom w:val="single" w:sz="4" w:space="0" w:color="000000"/>
              <w:right w:val="single" w:sz="4" w:space="0" w:color="000000"/>
            </w:tcBorders>
            <w:vAlign w:val="center"/>
          </w:tcPr>
          <w:p w14:paraId="23472E72" w14:textId="5AB8266E" w:rsidR="004F43DE" w:rsidRDefault="004F43DE">
            <w:pPr>
              <w:spacing w:before="60" w:after="60" w:line="276" w:lineRule="auto"/>
              <w:rPr>
                <w:rFonts w:ascii="Tahoma" w:hAnsi="Tahoma" w:cs="Tahoma"/>
                <w:sz w:val="20"/>
                <w:szCs w:val="20"/>
              </w:rPr>
            </w:pPr>
            <w:r>
              <w:rPr>
                <w:rFonts w:ascii="Tahoma" w:hAnsi="Tahoma" w:cs="Tahoma"/>
                <w:sz w:val="20"/>
                <w:szCs w:val="20"/>
              </w:rPr>
              <w:t xml:space="preserve">Załącznik Nr </w:t>
            </w:r>
            <w:r w:rsidR="00367F92">
              <w:rPr>
                <w:rFonts w:ascii="Tahoma" w:hAnsi="Tahoma" w:cs="Tahoma"/>
                <w:sz w:val="20"/>
                <w:szCs w:val="20"/>
              </w:rPr>
              <w:t>6</w:t>
            </w:r>
          </w:p>
        </w:tc>
        <w:tc>
          <w:tcPr>
            <w:tcW w:w="7134" w:type="dxa"/>
            <w:tcBorders>
              <w:top w:val="single" w:sz="4" w:space="0" w:color="000000"/>
              <w:left w:val="single" w:sz="4" w:space="0" w:color="000000"/>
              <w:bottom w:val="single" w:sz="4" w:space="0" w:color="000000"/>
              <w:right w:val="single" w:sz="4" w:space="0" w:color="000000"/>
            </w:tcBorders>
            <w:vAlign w:val="center"/>
          </w:tcPr>
          <w:p w14:paraId="7CCD9C68" w14:textId="1EA188D1" w:rsidR="004F43DE" w:rsidRDefault="00BC6057">
            <w:pPr>
              <w:spacing w:before="60" w:after="60" w:line="276" w:lineRule="auto"/>
              <w:rPr>
                <w:rFonts w:ascii="Tahoma" w:hAnsi="Tahoma" w:cs="Tahoma"/>
                <w:sz w:val="20"/>
                <w:szCs w:val="20"/>
              </w:rPr>
            </w:pPr>
            <w:r>
              <w:rPr>
                <w:rFonts w:ascii="Tahoma" w:hAnsi="Tahoma" w:cs="Tahoma"/>
                <w:sz w:val="20"/>
                <w:szCs w:val="20"/>
              </w:rPr>
              <w:t xml:space="preserve">Specyfikacje techniczne wykonania i odbioru robót </w:t>
            </w:r>
          </w:p>
        </w:tc>
      </w:tr>
    </w:tbl>
    <w:p w14:paraId="67E3EF72" w14:textId="77777777" w:rsidR="00B33E58" w:rsidRPr="00B84D69" w:rsidRDefault="00B33E58" w:rsidP="00B84D69">
      <w:pPr>
        <w:jc w:val="both"/>
        <w:rPr>
          <w:rFonts w:ascii="Tahoma" w:hAnsi="Tahoma" w:cs="Tahoma"/>
          <w:b/>
          <w:bCs/>
          <w:sz w:val="20"/>
          <w:szCs w:val="20"/>
        </w:rPr>
      </w:pPr>
    </w:p>
    <w:sectPr w:rsidR="00B33E58" w:rsidRPr="00B84D6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6D71C" w14:textId="77777777" w:rsidR="00B36AA6" w:rsidRDefault="00B36AA6" w:rsidP="00AB2C1B">
      <w:pPr>
        <w:spacing w:after="0" w:line="240" w:lineRule="auto"/>
      </w:pPr>
      <w:r>
        <w:separator/>
      </w:r>
    </w:p>
  </w:endnote>
  <w:endnote w:type="continuationSeparator" w:id="0">
    <w:p w14:paraId="39433F14" w14:textId="77777777" w:rsidR="00B36AA6" w:rsidRDefault="00B36AA6"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MS-Gothic">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42842828"/>
      <w:docPartObj>
        <w:docPartGallery w:val="Page Numbers (Bottom of Page)"/>
        <w:docPartUnique/>
      </w:docPartObj>
    </w:sdtPr>
    <w:sdtEndPr/>
    <w:sdtContent>
      <w:p w14:paraId="520BED5B" w14:textId="6DF13135" w:rsidR="00D55695" w:rsidRDefault="00D5569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DA532C" w:rsidRPr="00DA532C">
          <w:rPr>
            <w:rFonts w:asciiTheme="majorHAnsi" w:eastAsiaTheme="majorEastAsia" w:hAnsiTheme="majorHAnsi" w:cstheme="majorBidi"/>
            <w:noProof/>
            <w:sz w:val="28"/>
            <w:szCs w:val="28"/>
          </w:rPr>
          <w:t>21</w:t>
        </w:r>
        <w:r>
          <w:rPr>
            <w:rFonts w:asciiTheme="majorHAnsi" w:eastAsiaTheme="majorEastAsia" w:hAnsiTheme="majorHAnsi" w:cstheme="majorBidi"/>
            <w:sz w:val="28"/>
            <w:szCs w:val="28"/>
          </w:rPr>
          <w:fldChar w:fldCharType="end"/>
        </w:r>
      </w:p>
    </w:sdtContent>
  </w:sdt>
  <w:p w14:paraId="75EEF6F7" w14:textId="77777777" w:rsidR="00D55695" w:rsidRDefault="00D556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F5DE4" w14:textId="77777777" w:rsidR="00B36AA6" w:rsidRDefault="00B36AA6" w:rsidP="00AB2C1B">
      <w:pPr>
        <w:spacing w:after="0" w:line="240" w:lineRule="auto"/>
      </w:pPr>
      <w:r>
        <w:separator/>
      </w:r>
    </w:p>
  </w:footnote>
  <w:footnote w:type="continuationSeparator" w:id="0">
    <w:p w14:paraId="606D5586" w14:textId="77777777" w:rsidR="00B36AA6" w:rsidRDefault="00B36AA6" w:rsidP="00AB2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position w:val="0"/>
        <w:sz w:val="24"/>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B29DC"/>
    <w:multiLevelType w:val="hybridMultilevel"/>
    <w:tmpl w:val="E7322E86"/>
    <w:lvl w:ilvl="0" w:tplc="3266E558">
      <w:start w:val="1"/>
      <w:numFmt w:val="upperLetter"/>
      <w:lvlText w:val="%1."/>
      <w:lvlJc w:val="left"/>
      <w:pPr>
        <w:ind w:left="4625" w:hanging="360"/>
      </w:pPr>
      <w:rPr>
        <w:rFonts w:hint="default"/>
      </w:rPr>
    </w:lvl>
    <w:lvl w:ilvl="1" w:tplc="04150019" w:tentative="1">
      <w:start w:val="1"/>
      <w:numFmt w:val="lowerLetter"/>
      <w:lvlText w:val="%2."/>
      <w:lvlJc w:val="left"/>
      <w:pPr>
        <w:ind w:left="5345" w:hanging="360"/>
      </w:pPr>
    </w:lvl>
    <w:lvl w:ilvl="2" w:tplc="0415001B" w:tentative="1">
      <w:start w:val="1"/>
      <w:numFmt w:val="lowerRoman"/>
      <w:lvlText w:val="%3."/>
      <w:lvlJc w:val="right"/>
      <w:pPr>
        <w:ind w:left="6065" w:hanging="180"/>
      </w:pPr>
    </w:lvl>
    <w:lvl w:ilvl="3" w:tplc="0415000F" w:tentative="1">
      <w:start w:val="1"/>
      <w:numFmt w:val="decimal"/>
      <w:lvlText w:val="%4."/>
      <w:lvlJc w:val="left"/>
      <w:pPr>
        <w:ind w:left="6785" w:hanging="360"/>
      </w:pPr>
    </w:lvl>
    <w:lvl w:ilvl="4" w:tplc="04150019" w:tentative="1">
      <w:start w:val="1"/>
      <w:numFmt w:val="lowerLetter"/>
      <w:lvlText w:val="%5."/>
      <w:lvlJc w:val="left"/>
      <w:pPr>
        <w:ind w:left="7505" w:hanging="360"/>
      </w:pPr>
    </w:lvl>
    <w:lvl w:ilvl="5" w:tplc="0415001B" w:tentative="1">
      <w:start w:val="1"/>
      <w:numFmt w:val="lowerRoman"/>
      <w:lvlText w:val="%6."/>
      <w:lvlJc w:val="right"/>
      <w:pPr>
        <w:ind w:left="8225" w:hanging="180"/>
      </w:pPr>
    </w:lvl>
    <w:lvl w:ilvl="6" w:tplc="0415000F" w:tentative="1">
      <w:start w:val="1"/>
      <w:numFmt w:val="decimal"/>
      <w:lvlText w:val="%7."/>
      <w:lvlJc w:val="left"/>
      <w:pPr>
        <w:ind w:left="8945" w:hanging="360"/>
      </w:pPr>
    </w:lvl>
    <w:lvl w:ilvl="7" w:tplc="04150019" w:tentative="1">
      <w:start w:val="1"/>
      <w:numFmt w:val="lowerLetter"/>
      <w:lvlText w:val="%8."/>
      <w:lvlJc w:val="left"/>
      <w:pPr>
        <w:ind w:left="9665" w:hanging="360"/>
      </w:pPr>
    </w:lvl>
    <w:lvl w:ilvl="8" w:tplc="0415001B" w:tentative="1">
      <w:start w:val="1"/>
      <w:numFmt w:val="lowerRoman"/>
      <w:lvlText w:val="%9."/>
      <w:lvlJc w:val="right"/>
      <w:pPr>
        <w:ind w:left="10385" w:hanging="180"/>
      </w:pPr>
    </w:lvl>
  </w:abstractNum>
  <w:abstractNum w:abstractNumId="4">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8F1F7F"/>
    <w:multiLevelType w:val="multilevel"/>
    <w:tmpl w:val="BBBCA63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22317533"/>
    <w:multiLevelType w:val="hybridMultilevel"/>
    <w:tmpl w:val="B450D08E"/>
    <w:lvl w:ilvl="0" w:tplc="91223E24">
      <w:start w:val="1"/>
      <w:numFmt w:val="upperRoman"/>
      <w:lvlText w:val="%1."/>
      <w:lvlJc w:val="left"/>
      <w:pPr>
        <w:ind w:left="720" w:hanging="720"/>
      </w:pPr>
      <w:rPr>
        <w:rFonts w:ascii="Tahoma"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42557B"/>
    <w:multiLevelType w:val="hybridMultilevel"/>
    <w:tmpl w:val="7B284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29334AA0"/>
    <w:multiLevelType w:val="hybridMultilevel"/>
    <w:tmpl w:val="8340C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4D0904"/>
    <w:multiLevelType w:val="multilevel"/>
    <w:tmpl w:val="01C42F4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4">
    <w:nsid w:val="316B1738"/>
    <w:multiLevelType w:val="hybridMultilevel"/>
    <w:tmpl w:val="CA06D3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98E3E1D"/>
    <w:multiLevelType w:val="hybridMultilevel"/>
    <w:tmpl w:val="7DB64ABA"/>
    <w:lvl w:ilvl="0" w:tplc="1BB0A49C">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3D400914"/>
    <w:multiLevelType w:val="hybridMultilevel"/>
    <w:tmpl w:val="065EC604"/>
    <w:lvl w:ilvl="0" w:tplc="0C6E3ED8">
      <w:start w:val="1"/>
      <w:numFmt w:val="upp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2D3399"/>
    <w:multiLevelType w:val="hybridMultilevel"/>
    <w:tmpl w:val="2BB2B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51731B"/>
    <w:multiLevelType w:val="multilevel"/>
    <w:tmpl w:val="536259D2"/>
    <w:lvl w:ilvl="0">
      <w:start w:val="1"/>
      <w:numFmt w:val="decimal"/>
      <w:lvlText w:val="%1"/>
      <w:lvlJc w:val="left"/>
      <w:pPr>
        <w:ind w:left="435" w:hanging="435"/>
      </w:pPr>
      <w:rPr>
        <w:rFonts w:hint="default"/>
      </w:rPr>
    </w:lvl>
    <w:lvl w:ilvl="1">
      <w:start w:val="1"/>
      <w:numFmt w:val="decimal"/>
      <w:lvlText w:val="%1.%2"/>
      <w:lvlJc w:val="left"/>
      <w:pPr>
        <w:ind w:left="369" w:hanging="435"/>
      </w:pPr>
      <w:rPr>
        <w:rFonts w:hint="default"/>
      </w:rPr>
    </w:lvl>
    <w:lvl w:ilvl="2">
      <w:start w:val="3"/>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912" w:hanging="1440"/>
      </w:pPr>
      <w:rPr>
        <w:rFonts w:hint="default"/>
      </w:rPr>
    </w:lvl>
  </w:abstractNum>
  <w:abstractNum w:abstractNumId="34">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6">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2813B4C"/>
    <w:multiLevelType w:val="hybridMultilevel"/>
    <w:tmpl w:val="41A6D33C"/>
    <w:lvl w:ilvl="0" w:tplc="E5A208F6">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679871BD"/>
    <w:multiLevelType w:val="multilevel"/>
    <w:tmpl w:val="F42A867A"/>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1.%2."/>
      <w:lvlJc w:val="left"/>
      <w:pPr>
        <w:ind w:left="153" w:hanging="720"/>
      </w:pPr>
      <w:rPr>
        <w:rFonts w:cs="Times New Roman"/>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3">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CF419CF"/>
    <w:multiLevelType w:val="hybridMultilevel"/>
    <w:tmpl w:val="52921F22"/>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6E1559AF"/>
    <w:multiLevelType w:val="hybridMultilevel"/>
    <w:tmpl w:val="982C5252"/>
    <w:lvl w:ilvl="0" w:tplc="D208365A">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702C1638"/>
    <w:multiLevelType w:val="hybridMultilevel"/>
    <w:tmpl w:val="4E2EA4BE"/>
    <w:lvl w:ilvl="0" w:tplc="8F3450DC">
      <w:start w:val="1"/>
      <w:numFmt w:val="decimal"/>
      <w:lvlText w:val="%1."/>
      <w:lvlJc w:val="left"/>
      <w:pPr>
        <w:ind w:left="461" w:hanging="360"/>
        <w:jc w:val="left"/>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jc w:val="left"/>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9">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0">
    <w:nsid w:val="73F721CA"/>
    <w:multiLevelType w:val="multilevel"/>
    <w:tmpl w:val="0AD03F60"/>
    <w:lvl w:ilvl="0">
      <w:start w:val="1"/>
      <w:numFmt w:val="decimal"/>
      <w:lvlText w:val="%1."/>
      <w:lvlJc w:val="left"/>
      <w:pPr>
        <w:ind w:left="360" w:hanging="360"/>
      </w:pPr>
      <w:rPr>
        <w:rFonts w:ascii="Times New Roman" w:eastAsia="Times New Roman" w:hAnsi="Times New Roman"/>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EF95851"/>
    <w:multiLevelType w:val="hybridMultilevel"/>
    <w:tmpl w:val="AB86E232"/>
    <w:lvl w:ilvl="0" w:tplc="F9DAC7C0">
      <w:start w:val="2"/>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4"/>
  </w:num>
  <w:num w:numId="2">
    <w:abstractNumId w:val="6"/>
  </w:num>
  <w:num w:numId="3">
    <w:abstractNumId w:val="34"/>
  </w:num>
  <w:num w:numId="4">
    <w:abstractNumId w:val="25"/>
  </w:num>
  <w:num w:numId="5">
    <w:abstractNumId w:val="47"/>
  </w:num>
  <w:num w:numId="6">
    <w:abstractNumId w:val="51"/>
  </w:num>
  <w:num w:numId="7">
    <w:abstractNumId w:val="29"/>
  </w:num>
  <w:num w:numId="8">
    <w:abstractNumId w:val="7"/>
  </w:num>
  <w:num w:numId="9">
    <w:abstractNumId w:val="32"/>
  </w:num>
  <w:num w:numId="10">
    <w:abstractNumId w:val="17"/>
  </w:num>
  <w:num w:numId="11">
    <w:abstractNumId w:val="49"/>
  </w:num>
  <w:num w:numId="12">
    <w:abstractNumId w:val="9"/>
  </w:num>
  <w:num w:numId="13">
    <w:abstractNumId w:val="35"/>
  </w:num>
  <w:num w:numId="14">
    <w:abstractNumId w:val="10"/>
  </w:num>
  <w:num w:numId="15">
    <w:abstractNumId w:val="30"/>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8"/>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4"/>
  </w:num>
  <w:num w:numId="29">
    <w:abstractNumId w:val="2"/>
  </w:num>
  <w:num w:numId="30">
    <w:abstractNumId w:val="5"/>
  </w:num>
  <w:num w:numId="31">
    <w:abstractNumId w:val="11"/>
  </w:num>
  <w:num w:numId="32">
    <w:abstractNumId w:val="13"/>
  </w:num>
  <w:num w:numId="33">
    <w:abstractNumId w:val="13"/>
    <w:lvlOverride w:ilvl="0">
      <w:startOverride w:val="1"/>
    </w:lvlOverride>
  </w:num>
  <w:num w:numId="34">
    <w:abstractNumId w:val="20"/>
  </w:num>
  <w:num w:numId="35">
    <w:abstractNumId w:val="39"/>
  </w:num>
  <w:num w:numId="36">
    <w:abstractNumId w:val="37"/>
  </w:num>
  <w:num w:numId="37">
    <w:abstractNumId w:val="22"/>
  </w:num>
  <w:num w:numId="38">
    <w:abstractNumId w:val="45"/>
  </w:num>
  <w:num w:numId="39">
    <w:abstractNumId w:val="18"/>
  </w:num>
  <w:num w:numId="40">
    <w:abstractNumId w:val="26"/>
  </w:num>
  <w:num w:numId="41">
    <w:abstractNumId w:val="42"/>
  </w:num>
  <w:num w:numId="42">
    <w:abstractNumId w:val="33"/>
  </w:num>
  <w:num w:numId="43">
    <w:abstractNumId w:val="1"/>
  </w:num>
  <w:num w:numId="44">
    <w:abstractNumId w:val="28"/>
  </w:num>
  <w:num w:numId="45">
    <w:abstractNumId w:val="24"/>
  </w:num>
  <w:num w:numId="46">
    <w:abstractNumId w:val="40"/>
  </w:num>
  <w:num w:numId="4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7"/>
  </w:num>
  <w:num w:numId="51">
    <w:abstractNumId w:val="3"/>
  </w:num>
  <w:num w:numId="52">
    <w:abstractNumId w:val="48"/>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B6"/>
    <w:rsid w:val="00014736"/>
    <w:rsid w:val="000217F8"/>
    <w:rsid w:val="000274D0"/>
    <w:rsid w:val="000304E9"/>
    <w:rsid w:val="0004458A"/>
    <w:rsid w:val="000640D8"/>
    <w:rsid w:val="0007196E"/>
    <w:rsid w:val="00084D61"/>
    <w:rsid w:val="00094802"/>
    <w:rsid w:val="000A6027"/>
    <w:rsid w:val="000D006A"/>
    <w:rsid w:val="000D01B1"/>
    <w:rsid w:val="000D59F0"/>
    <w:rsid w:val="000E108F"/>
    <w:rsid w:val="000E23F2"/>
    <w:rsid w:val="000E2715"/>
    <w:rsid w:val="000E6B5F"/>
    <w:rsid w:val="000F0534"/>
    <w:rsid w:val="000F132C"/>
    <w:rsid w:val="000F6CF2"/>
    <w:rsid w:val="000F6F75"/>
    <w:rsid w:val="0010100E"/>
    <w:rsid w:val="00101AC4"/>
    <w:rsid w:val="00101D73"/>
    <w:rsid w:val="001036B0"/>
    <w:rsid w:val="0011384C"/>
    <w:rsid w:val="00122592"/>
    <w:rsid w:val="00127353"/>
    <w:rsid w:val="0013238C"/>
    <w:rsid w:val="001576D1"/>
    <w:rsid w:val="00157854"/>
    <w:rsid w:val="00161BA8"/>
    <w:rsid w:val="00166687"/>
    <w:rsid w:val="00171888"/>
    <w:rsid w:val="00174AD9"/>
    <w:rsid w:val="0017691A"/>
    <w:rsid w:val="001A4978"/>
    <w:rsid w:val="001B2748"/>
    <w:rsid w:val="001B7752"/>
    <w:rsid w:val="001C5A3D"/>
    <w:rsid w:val="001C6E45"/>
    <w:rsid w:val="001D2C1A"/>
    <w:rsid w:val="001E1F1A"/>
    <w:rsid w:val="001E6F29"/>
    <w:rsid w:val="001F0092"/>
    <w:rsid w:val="001F342D"/>
    <w:rsid w:val="001F3FC4"/>
    <w:rsid w:val="002018DA"/>
    <w:rsid w:val="0020237C"/>
    <w:rsid w:val="00211817"/>
    <w:rsid w:val="00230FF5"/>
    <w:rsid w:val="0025098F"/>
    <w:rsid w:val="00262395"/>
    <w:rsid w:val="00264445"/>
    <w:rsid w:val="002721D9"/>
    <w:rsid w:val="0027748D"/>
    <w:rsid w:val="00291119"/>
    <w:rsid w:val="002A0E3B"/>
    <w:rsid w:val="002A5D1E"/>
    <w:rsid w:val="002B2F90"/>
    <w:rsid w:val="002B7A12"/>
    <w:rsid w:val="002C3110"/>
    <w:rsid w:val="002C664E"/>
    <w:rsid w:val="002C6F65"/>
    <w:rsid w:val="002D0143"/>
    <w:rsid w:val="002D1723"/>
    <w:rsid w:val="002D459D"/>
    <w:rsid w:val="002D770A"/>
    <w:rsid w:val="002E0065"/>
    <w:rsid w:val="002E40E7"/>
    <w:rsid w:val="002F324F"/>
    <w:rsid w:val="00305146"/>
    <w:rsid w:val="00305172"/>
    <w:rsid w:val="00320C96"/>
    <w:rsid w:val="003341FC"/>
    <w:rsid w:val="0033422E"/>
    <w:rsid w:val="003406D5"/>
    <w:rsid w:val="00347EF5"/>
    <w:rsid w:val="00353E95"/>
    <w:rsid w:val="00367F92"/>
    <w:rsid w:val="00371AB0"/>
    <w:rsid w:val="0038744D"/>
    <w:rsid w:val="003910DE"/>
    <w:rsid w:val="0039466D"/>
    <w:rsid w:val="003A1D44"/>
    <w:rsid w:val="003A6B23"/>
    <w:rsid w:val="003B0D9C"/>
    <w:rsid w:val="003B6AFA"/>
    <w:rsid w:val="003C4CEB"/>
    <w:rsid w:val="003C5BB1"/>
    <w:rsid w:val="003D0035"/>
    <w:rsid w:val="003D72A2"/>
    <w:rsid w:val="003E48C7"/>
    <w:rsid w:val="003E4D02"/>
    <w:rsid w:val="003F0213"/>
    <w:rsid w:val="003F17BF"/>
    <w:rsid w:val="003F1988"/>
    <w:rsid w:val="003F3C0D"/>
    <w:rsid w:val="0040008A"/>
    <w:rsid w:val="0040136D"/>
    <w:rsid w:val="0041152A"/>
    <w:rsid w:val="00413411"/>
    <w:rsid w:val="00417482"/>
    <w:rsid w:val="0042005D"/>
    <w:rsid w:val="00423C80"/>
    <w:rsid w:val="004315E7"/>
    <w:rsid w:val="00441AA7"/>
    <w:rsid w:val="00445176"/>
    <w:rsid w:val="00460662"/>
    <w:rsid w:val="0046395E"/>
    <w:rsid w:val="00483955"/>
    <w:rsid w:val="00486142"/>
    <w:rsid w:val="00496279"/>
    <w:rsid w:val="004A0398"/>
    <w:rsid w:val="004A1047"/>
    <w:rsid w:val="004B4EAE"/>
    <w:rsid w:val="004B67AF"/>
    <w:rsid w:val="004C188A"/>
    <w:rsid w:val="004C23AC"/>
    <w:rsid w:val="004C3ABD"/>
    <w:rsid w:val="004D7551"/>
    <w:rsid w:val="004F3673"/>
    <w:rsid w:val="004F43DE"/>
    <w:rsid w:val="00502ACF"/>
    <w:rsid w:val="00510F4B"/>
    <w:rsid w:val="00513A44"/>
    <w:rsid w:val="0054438D"/>
    <w:rsid w:val="0054643F"/>
    <w:rsid w:val="00554C0B"/>
    <w:rsid w:val="00554EE7"/>
    <w:rsid w:val="005572DF"/>
    <w:rsid w:val="0058490A"/>
    <w:rsid w:val="00591FE1"/>
    <w:rsid w:val="00596CBE"/>
    <w:rsid w:val="005A3E72"/>
    <w:rsid w:val="005A7A66"/>
    <w:rsid w:val="005B6935"/>
    <w:rsid w:val="005C51AC"/>
    <w:rsid w:val="005C66D9"/>
    <w:rsid w:val="005D21BC"/>
    <w:rsid w:val="005E34E9"/>
    <w:rsid w:val="005E4F3C"/>
    <w:rsid w:val="005E5F48"/>
    <w:rsid w:val="005E6DF5"/>
    <w:rsid w:val="005F616A"/>
    <w:rsid w:val="005F670B"/>
    <w:rsid w:val="00616214"/>
    <w:rsid w:val="00617538"/>
    <w:rsid w:val="00620E96"/>
    <w:rsid w:val="00625846"/>
    <w:rsid w:val="006321A6"/>
    <w:rsid w:val="00632C9A"/>
    <w:rsid w:val="0064054B"/>
    <w:rsid w:val="006442F5"/>
    <w:rsid w:val="00650941"/>
    <w:rsid w:val="00654AC7"/>
    <w:rsid w:val="00670F9F"/>
    <w:rsid w:val="00674A55"/>
    <w:rsid w:val="00685834"/>
    <w:rsid w:val="006923AD"/>
    <w:rsid w:val="006A0C60"/>
    <w:rsid w:val="006B76BF"/>
    <w:rsid w:val="006C66F5"/>
    <w:rsid w:val="006D2399"/>
    <w:rsid w:val="006D48F1"/>
    <w:rsid w:val="006D6EC9"/>
    <w:rsid w:val="006E36A7"/>
    <w:rsid w:val="006E5B6B"/>
    <w:rsid w:val="006F47E6"/>
    <w:rsid w:val="00703CD9"/>
    <w:rsid w:val="0070481E"/>
    <w:rsid w:val="00706B70"/>
    <w:rsid w:val="00706EEA"/>
    <w:rsid w:val="007143EB"/>
    <w:rsid w:val="00716574"/>
    <w:rsid w:val="00732BCD"/>
    <w:rsid w:val="00734B35"/>
    <w:rsid w:val="00735D66"/>
    <w:rsid w:val="007524A3"/>
    <w:rsid w:val="007561FE"/>
    <w:rsid w:val="00765FA4"/>
    <w:rsid w:val="007677BC"/>
    <w:rsid w:val="00783E31"/>
    <w:rsid w:val="00790903"/>
    <w:rsid w:val="00792BDB"/>
    <w:rsid w:val="007A4D18"/>
    <w:rsid w:val="007B2C85"/>
    <w:rsid w:val="007B66A8"/>
    <w:rsid w:val="007C5544"/>
    <w:rsid w:val="007D28C1"/>
    <w:rsid w:val="007D2A96"/>
    <w:rsid w:val="007D2F2F"/>
    <w:rsid w:val="007D57A6"/>
    <w:rsid w:val="007E4C5A"/>
    <w:rsid w:val="007F2863"/>
    <w:rsid w:val="00801313"/>
    <w:rsid w:val="00801509"/>
    <w:rsid w:val="0080223F"/>
    <w:rsid w:val="00816A05"/>
    <w:rsid w:val="008177BD"/>
    <w:rsid w:val="00822F33"/>
    <w:rsid w:val="0083642E"/>
    <w:rsid w:val="00841AC6"/>
    <w:rsid w:val="00855AA4"/>
    <w:rsid w:val="0086358D"/>
    <w:rsid w:val="00864FAF"/>
    <w:rsid w:val="008654F3"/>
    <w:rsid w:val="00867FCF"/>
    <w:rsid w:val="00885B63"/>
    <w:rsid w:val="00897338"/>
    <w:rsid w:val="008A1751"/>
    <w:rsid w:val="008A7B08"/>
    <w:rsid w:val="008C0C5F"/>
    <w:rsid w:val="008C65DF"/>
    <w:rsid w:val="008E4368"/>
    <w:rsid w:val="00900C43"/>
    <w:rsid w:val="00904B7B"/>
    <w:rsid w:val="00906A59"/>
    <w:rsid w:val="0092216B"/>
    <w:rsid w:val="00934A36"/>
    <w:rsid w:val="00946D35"/>
    <w:rsid w:val="00951A90"/>
    <w:rsid w:val="009524B6"/>
    <w:rsid w:val="00954561"/>
    <w:rsid w:val="009570F9"/>
    <w:rsid w:val="00970202"/>
    <w:rsid w:val="00995B6B"/>
    <w:rsid w:val="009A3548"/>
    <w:rsid w:val="009B00DA"/>
    <w:rsid w:val="009B2972"/>
    <w:rsid w:val="009D6121"/>
    <w:rsid w:val="009D7D78"/>
    <w:rsid w:val="009E1886"/>
    <w:rsid w:val="009E1F66"/>
    <w:rsid w:val="009E3F01"/>
    <w:rsid w:val="009E4231"/>
    <w:rsid w:val="009F4EA1"/>
    <w:rsid w:val="009F55A5"/>
    <w:rsid w:val="00A029A4"/>
    <w:rsid w:val="00A037FB"/>
    <w:rsid w:val="00A04995"/>
    <w:rsid w:val="00A0653C"/>
    <w:rsid w:val="00A10415"/>
    <w:rsid w:val="00A10FEF"/>
    <w:rsid w:val="00A163C7"/>
    <w:rsid w:val="00A226BC"/>
    <w:rsid w:val="00A31145"/>
    <w:rsid w:val="00A44F5F"/>
    <w:rsid w:val="00A508F4"/>
    <w:rsid w:val="00A833F1"/>
    <w:rsid w:val="00AB2C1B"/>
    <w:rsid w:val="00AB3F36"/>
    <w:rsid w:val="00AC1CF7"/>
    <w:rsid w:val="00AD3163"/>
    <w:rsid w:val="00AE4A1F"/>
    <w:rsid w:val="00AF1FE5"/>
    <w:rsid w:val="00AF57A9"/>
    <w:rsid w:val="00B00739"/>
    <w:rsid w:val="00B05873"/>
    <w:rsid w:val="00B05FC6"/>
    <w:rsid w:val="00B15DFE"/>
    <w:rsid w:val="00B33E58"/>
    <w:rsid w:val="00B36AA6"/>
    <w:rsid w:val="00B37EA0"/>
    <w:rsid w:val="00B5682F"/>
    <w:rsid w:val="00B63971"/>
    <w:rsid w:val="00B63A52"/>
    <w:rsid w:val="00B64E67"/>
    <w:rsid w:val="00B70176"/>
    <w:rsid w:val="00B73CC1"/>
    <w:rsid w:val="00B7552C"/>
    <w:rsid w:val="00B84D69"/>
    <w:rsid w:val="00B92DA1"/>
    <w:rsid w:val="00B95E93"/>
    <w:rsid w:val="00BB16D5"/>
    <w:rsid w:val="00BB3576"/>
    <w:rsid w:val="00BC047A"/>
    <w:rsid w:val="00BC6057"/>
    <w:rsid w:val="00BC68AF"/>
    <w:rsid w:val="00BF1451"/>
    <w:rsid w:val="00BF320D"/>
    <w:rsid w:val="00BF3BEE"/>
    <w:rsid w:val="00C01955"/>
    <w:rsid w:val="00C16A43"/>
    <w:rsid w:val="00C17ECB"/>
    <w:rsid w:val="00C202C7"/>
    <w:rsid w:val="00C207F5"/>
    <w:rsid w:val="00C21E12"/>
    <w:rsid w:val="00C23030"/>
    <w:rsid w:val="00C30C95"/>
    <w:rsid w:val="00C31B46"/>
    <w:rsid w:val="00C321D7"/>
    <w:rsid w:val="00C3683B"/>
    <w:rsid w:val="00C40E27"/>
    <w:rsid w:val="00C50E04"/>
    <w:rsid w:val="00C52F4F"/>
    <w:rsid w:val="00C60900"/>
    <w:rsid w:val="00C775D5"/>
    <w:rsid w:val="00C82495"/>
    <w:rsid w:val="00C832B4"/>
    <w:rsid w:val="00C92387"/>
    <w:rsid w:val="00CA5C86"/>
    <w:rsid w:val="00CB50B0"/>
    <w:rsid w:val="00CC5AA0"/>
    <w:rsid w:val="00CD1C13"/>
    <w:rsid w:val="00CE4BE8"/>
    <w:rsid w:val="00CE53EC"/>
    <w:rsid w:val="00CE559D"/>
    <w:rsid w:val="00D01EF3"/>
    <w:rsid w:val="00D04A4C"/>
    <w:rsid w:val="00D073F9"/>
    <w:rsid w:val="00D156F5"/>
    <w:rsid w:val="00D163C5"/>
    <w:rsid w:val="00D173E1"/>
    <w:rsid w:val="00D257C0"/>
    <w:rsid w:val="00D26C0E"/>
    <w:rsid w:val="00D2711F"/>
    <w:rsid w:val="00D47E63"/>
    <w:rsid w:val="00D502A0"/>
    <w:rsid w:val="00D50624"/>
    <w:rsid w:val="00D54DC8"/>
    <w:rsid w:val="00D55695"/>
    <w:rsid w:val="00D57F38"/>
    <w:rsid w:val="00D60227"/>
    <w:rsid w:val="00D70A59"/>
    <w:rsid w:val="00D7130F"/>
    <w:rsid w:val="00D8256B"/>
    <w:rsid w:val="00D8261B"/>
    <w:rsid w:val="00D92F8B"/>
    <w:rsid w:val="00D93335"/>
    <w:rsid w:val="00D96016"/>
    <w:rsid w:val="00DA532C"/>
    <w:rsid w:val="00DA784C"/>
    <w:rsid w:val="00DB5AD1"/>
    <w:rsid w:val="00DB6AAC"/>
    <w:rsid w:val="00DD0071"/>
    <w:rsid w:val="00DF2E8B"/>
    <w:rsid w:val="00DF546C"/>
    <w:rsid w:val="00DF6D47"/>
    <w:rsid w:val="00E223F9"/>
    <w:rsid w:val="00E23BE7"/>
    <w:rsid w:val="00E25F51"/>
    <w:rsid w:val="00E356F0"/>
    <w:rsid w:val="00E4414E"/>
    <w:rsid w:val="00E47A53"/>
    <w:rsid w:val="00E56D21"/>
    <w:rsid w:val="00E57E1C"/>
    <w:rsid w:val="00E6035E"/>
    <w:rsid w:val="00E62973"/>
    <w:rsid w:val="00E63BE5"/>
    <w:rsid w:val="00E67E39"/>
    <w:rsid w:val="00E73D1B"/>
    <w:rsid w:val="00EA299E"/>
    <w:rsid w:val="00EA74DA"/>
    <w:rsid w:val="00EB0DB1"/>
    <w:rsid w:val="00EB2251"/>
    <w:rsid w:val="00EB4BB9"/>
    <w:rsid w:val="00EB65E4"/>
    <w:rsid w:val="00EB69C4"/>
    <w:rsid w:val="00EC15CA"/>
    <w:rsid w:val="00ED03BE"/>
    <w:rsid w:val="00EF61DE"/>
    <w:rsid w:val="00F00F1A"/>
    <w:rsid w:val="00F02E20"/>
    <w:rsid w:val="00F11676"/>
    <w:rsid w:val="00F21402"/>
    <w:rsid w:val="00F21F5F"/>
    <w:rsid w:val="00F35BB4"/>
    <w:rsid w:val="00F41790"/>
    <w:rsid w:val="00F43617"/>
    <w:rsid w:val="00F5343E"/>
    <w:rsid w:val="00F65A5D"/>
    <w:rsid w:val="00F75807"/>
    <w:rsid w:val="00F83DB6"/>
    <w:rsid w:val="00F87203"/>
    <w:rsid w:val="00F9086C"/>
    <w:rsid w:val="00FA6262"/>
    <w:rsid w:val="00FB1784"/>
    <w:rsid w:val="00FB28EF"/>
    <w:rsid w:val="00FB291E"/>
    <w:rsid w:val="00FB2929"/>
    <w:rsid w:val="00FB4596"/>
    <w:rsid w:val="00FE337B"/>
    <w:rsid w:val="00FE53ED"/>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uiPriority w:val="34"/>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customStyle="1" w:styleId="UnresolvedMention">
    <w:name w:val="Unresolved Mention"/>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2"/>
      </w:numPr>
    </w:pPr>
  </w:style>
  <w:style w:type="paragraph" w:styleId="Tekstpodstawowy">
    <w:name w:val="Body Text"/>
    <w:basedOn w:val="Normalny"/>
    <w:link w:val="TekstpodstawowyZnak"/>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 w:type="paragraph" w:customStyle="1" w:styleId="Style2">
    <w:name w:val="Style2"/>
    <w:basedOn w:val="Normalny"/>
    <w:rsid w:val="005C66D9"/>
    <w:pPr>
      <w:widowControl w:val="0"/>
      <w:autoSpaceDE w:val="0"/>
      <w:autoSpaceDN w:val="0"/>
      <w:adjustRightInd w:val="0"/>
      <w:spacing w:after="0" w:line="240" w:lineRule="auto"/>
    </w:pPr>
    <w:rPr>
      <w:rFonts w:ascii="Tahoma" w:eastAsia="MS Mincho" w:hAnsi="Tahoma" w:cs="Tahoma"/>
      <w:sz w:val="24"/>
      <w:szCs w:val="24"/>
      <w:lang w:eastAsia="pl-PL"/>
    </w:rPr>
  </w:style>
  <w:style w:type="character" w:customStyle="1" w:styleId="FontStyle12">
    <w:name w:val="Font Style12"/>
    <w:rsid w:val="005C66D9"/>
    <w:rPr>
      <w:rFonts w:ascii="Tahoma" w:hAnsi="Tahoma" w:cs="Tahoma" w:hint="default"/>
      <w:sz w:val="18"/>
      <w:szCs w:val="18"/>
    </w:rPr>
  </w:style>
  <w:style w:type="paragraph" w:customStyle="1" w:styleId="Tekstpodstawowy31">
    <w:name w:val="Tekst podstawowy 31"/>
    <w:basedOn w:val="Normalny"/>
    <w:rsid w:val="00D57F38"/>
    <w:pPr>
      <w:widowControl w:val="0"/>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Blockquote">
    <w:name w:val="Blockquote"/>
    <w:basedOn w:val="Normalny"/>
    <w:rsid w:val="00C01955"/>
    <w:pPr>
      <w:suppressAutoHyphens/>
      <w:spacing w:before="100" w:after="100" w:line="100" w:lineRule="atLeast"/>
      <w:ind w:left="360" w:right="360"/>
    </w:pPr>
    <w:rPr>
      <w:rFonts w:ascii="Times New Roman" w:eastAsia="Times New Roman" w:hAnsi="Times New Roman" w:cs="Times New Roman"/>
      <w:kern w:val="2"/>
      <w:sz w:val="24"/>
      <w:szCs w:val="20"/>
      <w:lang w:eastAsia="hi-IN" w:bidi="hi-IN"/>
    </w:rPr>
  </w:style>
  <w:style w:type="character" w:customStyle="1" w:styleId="FontStyle11">
    <w:name w:val="Font Style11"/>
    <w:uiPriority w:val="99"/>
    <w:rsid w:val="00C01955"/>
    <w:rPr>
      <w:rFonts w:ascii="Tahoma" w:hAnsi="Tahoma" w:cs="Tahoma" w:hint="default"/>
      <w:b/>
      <w:bCs/>
      <w:sz w:val="18"/>
      <w:szCs w:val="18"/>
    </w:rPr>
  </w:style>
  <w:style w:type="paragraph" w:customStyle="1" w:styleId="bodytext3">
    <w:name w:val="bodytext3"/>
    <w:basedOn w:val="Normalny"/>
    <w:rsid w:val="00264445"/>
    <w:pPr>
      <w:suppressAutoHyphens/>
      <w:spacing w:before="280" w:after="280" w:line="240" w:lineRule="auto"/>
    </w:pPr>
    <w:rPr>
      <w:rFonts w:ascii="Verdana" w:eastAsia="MS Mincho" w:hAnsi="Verdana" w:cs="Times New Roman"/>
      <w:sz w:val="18"/>
      <w:szCs w:val="18"/>
      <w:lang w:eastAsia="ar-SA"/>
    </w:rPr>
  </w:style>
  <w:style w:type="paragraph" w:customStyle="1" w:styleId="Standard">
    <w:name w:val="Standard"/>
    <w:rsid w:val="008A7B0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AC1CF7"/>
    <w:pPr>
      <w:suppressAutoHyphens/>
      <w:spacing w:after="0" w:line="100" w:lineRule="atLeast"/>
    </w:pPr>
    <w:rPr>
      <w:rFonts w:ascii="Courier New" w:eastAsia="Times New Roman" w:hAnsi="Courier New" w:cs="Times New Roman"/>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86998395">
      <w:bodyDiv w:val="1"/>
      <w:marLeft w:val="0"/>
      <w:marRight w:val="0"/>
      <w:marTop w:val="0"/>
      <w:marBottom w:val="0"/>
      <w:divBdr>
        <w:top w:val="none" w:sz="0" w:space="0" w:color="auto"/>
        <w:left w:val="none" w:sz="0" w:space="0" w:color="auto"/>
        <w:bottom w:val="none" w:sz="0" w:space="0" w:color="auto"/>
        <w:right w:val="none" w:sz="0" w:space="0" w:color="auto"/>
      </w:divBdr>
    </w:div>
    <w:div w:id="190609558">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308024264">
      <w:bodyDiv w:val="1"/>
      <w:marLeft w:val="0"/>
      <w:marRight w:val="0"/>
      <w:marTop w:val="0"/>
      <w:marBottom w:val="0"/>
      <w:divBdr>
        <w:top w:val="none" w:sz="0" w:space="0" w:color="auto"/>
        <w:left w:val="none" w:sz="0" w:space="0" w:color="auto"/>
        <w:bottom w:val="none" w:sz="0" w:space="0" w:color="auto"/>
        <w:right w:val="none" w:sz="0" w:space="0" w:color="auto"/>
      </w:divBdr>
    </w:div>
    <w:div w:id="370885905">
      <w:bodyDiv w:val="1"/>
      <w:marLeft w:val="0"/>
      <w:marRight w:val="0"/>
      <w:marTop w:val="0"/>
      <w:marBottom w:val="0"/>
      <w:divBdr>
        <w:top w:val="none" w:sz="0" w:space="0" w:color="auto"/>
        <w:left w:val="none" w:sz="0" w:space="0" w:color="auto"/>
        <w:bottom w:val="none" w:sz="0" w:space="0" w:color="auto"/>
        <w:right w:val="none" w:sz="0" w:space="0" w:color="auto"/>
      </w:divBdr>
    </w:div>
    <w:div w:id="487330932">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581332714">
      <w:bodyDiv w:val="1"/>
      <w:marLeft w:val="0"/>
      <w:marRight w:val="0"/>
      <w:marTop w:val="0"/>
      <w:marBottom w:val="0"/>
      <w:divBdr>
        <w:top w:val="none" w:sz="0" w:space="0" w:color="auto"/>
        <w:left w:val="none" w:sz="0" w:space="0" w:color="auto"/>
        <w:bottom w:val="none" w:sz="0" w:space="0" w:color="auto"/>
        <w:right w:val="none" w:sz="0" w:space="0" w:color="auto"/>
      </w:divBdr>
    </w:div>
    <w:div w:id="616062371">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75881597">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741947055">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26888025">
      <w:bodyDiv w:val="1"/>
      <w:marLeft w:val="0"/>
      <w:marRight w:val="0"/>
      <w:marTop w:val="0"/>
      <w:marBottom w:val="0"/>
      <w:divBdr>
        <w:top w:val="none" w:sz="0" w:space="0" w:color="auto"/>
        <w:left w:val="none" w:sz="0" w:space="0" w:color="auto"/>
        <w:bottom w:val="none" w:sz="0" w:space="0" w:color="auto"/>
        <w:right w:val="none" w:sz="0" w:space="0" w:color="auto"/>
      </w:divBdr>
    </w:div>
    <w:div w:id="946695260">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999845742">
      <w:bodyDiv w:val="1"/>
      <w:marLeft w:val="0"/>
      <w:marRight w:val="0"/>
      <w:marTop w:val="0"/>
      <w:marBottom w:val="0"/>
      <w:divBdr>
        <w:top w:val="none" w:sz="0" w:space="0" w:color="auto"/>
        <w:left w:val="none" w:sz="0" w:space="0" w:color="auto"/>
        <w:bottom w:val="none" w:sz="0" w:space="0" w:color="auto"/>
        <w:right w:val="none" w:sz="0" w:space="0" w:color="auto"/>
      </w:divBdr>
    </w:div>
    <w:div w:id="1116560382">
      <w:bodyDiv w:val="1"/>
      <w:marLeft w:val="0"/>
      <w:marRight w:val="0"/>
      <w:marTop w:val="0"/>
      <w:marBottom w:val="0"/>
      <w:divBdr>
        <w:top w:val="none" w:sz="0" w:space="0" w:color="auto"/>
        <w:left w:val="none" w:sz="0" w:space="0" w:color="auto"/>
        <w:bottom w:val="none" w:sz="0" w:space="0" w:color="auto"/>
        <w:right w:val="none" w:sz="0" w:space="0" w:color="auto"/>
      </w:divBdr>
    </w:div>
    <w:div w:id="1132283883">
      <w:bodyDiv w:val="1"/>
      <w:marLeft w:val="0"/>
      <w:marRight w:val="0"/>
      <w:marTop w:val="0"/>
      <w:marBottom w:val="0"/>
      <w:divBdr>
        <w:top w:val="none" w:sz="0" w:space="0" w:color="auto"/>
        <w:left w:val="none" w:sz="0" w:space="0" w:color="auto"/>
        <w:bottom w:val="none" w:sz="0" w:space="0" w:color="auto"/>
        <w:right w:val="none" w:sz="0" w:space="0" w:color="auto"/>
      </w:divBdr>
    </w:div>
    <w:div w:id="1138229351">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305891425">
      <w:bodyDiv w:val="1"/>
      <w:marLeft w:val="0"/>
      <w:marRight w:val="0"/>
      <w:marTop w:val="0"/>
      <w:marBottom w:val="0"/>
      <w:divBdr>
        <w:top w:val="none" w:sz="0" w:space="0" w:color="auto"/>
        <w:left w:val="none" w:sz="0" w:space="0" w:color="auto"/>
        <w:bottom w:val="none" w:sz="0" w:space="0" w:color="auto"/>
        <w:right w:val="none" w:sz="0" w:space="0" w:color="auto"/>
      </w:divBdr>
    </w:div>
    <w:div w:id="1360861424">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564364231">
      <w:bodyDiv w:val="1"/>
      <w:marLeft w:val="0"/>
      <w:marRight w:val="0"/>
      <w:marTop w:val="0"/>
      <w:marBottom w:val="0"/>
      <w:divBdr>
        <w:top w:val="none" w:sz="0" w:space="0" w:color="auto"/>
        <w:left w:val="none" w:sz="0" w:space="0" w:color="auto"/>
        <w:bottom w:val="none" w:sz="0" w:space="0" w:color="auto"/>
        <w:right w:val="none" w:sz="0" w:space="0" w:color="auto"/>
      </w:divBdr>
    </w:div>
    <w:div w:id="1571840097">
      <w:bodyDiv w:val="1"/>
      <w:marLeft w:val="0"/>
      <w:marRight w:val="0"/>
      <w:marTop w:val="0"/>
      <w:marBottom w:val="0"/>
      <w:divBdr>
        <w:top w:val="none" w:sz="0" w:space="0" w:color="auto"/>
        <w:left w:val="none" w:sz="0" w:space="0" w:color="auto"/>
        <w:bottom w:val="none" w:sz="0" w:space="0" w:color="auto"/>
        <w:right w:val="none" w:sz="0" w:space="0" w:color="auto"/>
      </w:divBdr>
    </w:div>
    <w:div w:id="1675957842">
      <w:bodyDiv w:val="1"/>
      <w:marLeft w:val="0"/>
      <w:marRight w:val="0"/>
      <w:marTop w:val="0"/>
      <w:marBottom w:val="0"/>
      <w:divBdr>
        <w:top w:val="none" w:sz="0" w:space="0" w:color="auto"/>
        <w:left w:val="none" w:sz="0" w:space="0" w:color="auto"/>
        <w:bottom w:val="none" w:sz="0" w:space="0" w:color="auto"/>
        <w:right w:val="none" w:sz="0" w:space="0" w:color="auto"/>
      </w:divBdr>
    </w:div>
    <w:div w:id="1727414032">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28150449">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 w:id="21340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pn/psd_olsztyn" TargetMode="External"/><Relationship Id="rId10" Type="http://schemas.openxmlformats.org/officeDocument/2006/relationships/hyperlink" Target="https://platformazakupowa.pl/pn/psd_olszty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d.olsztyn.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3227</TotalTime>
  <Pages>1</Pages>
  <Words>9684</Words>
  <Characters>58110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133</cp:revision>
  <cp:lastPrinted>2021-03-26T08:47:00Z</cp:lastPrinted>
  <dcterms:created xsi:type="dcterms:W3CDTF">2020-09-25T06:52:00Z</dcterms:created>
  <dcterms:modified xsi:type="dcterms:W3CDTF">2021-03-30T07:23:00Z</dcterms:modified>
</cp:coreProperties>
</file>