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FC2" w:rsidRPr="00186A00" w:rsidRDefault="00F40FC2" w:rsidP="0099051B">
      <w:pPr>
        <w:spacing w:line="276" w:lineRule="auto"/>
        <w:ind w:right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bookmarkEnd w:id="0"/>
      <w:r w:rsidRPr="00186A00">
        <w:rPr>
          <w:rFonts w:asciiTheme="minorHAnsi" w:hAnsiTheme="minorHAnsi" w:cstheme="minorHAnsi"/>
          <w:color w:val="000000" w:themeColor="text1"/>
          <w:sz w:val="24"/>
          <w:szCs w:val="24"/>
        </w:rPr>
        <w:t>ZP.26.1.</w:t>
      </w:r>
      <w:r w:rsidR="008B6230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186A00">
        <w:rPr>
          <w:rFonts w:asciiTheme="minorHAnsi" w:hAnsiTheme="minorHAnsi" w:cstheme="minorHAnsi"/>
          <w:color w:val="000000" w:themeColor="text1"/>
          <w:sz w:val="24"/>
          <w:szCs w:val="24"/>
        </w:rPr>
        <w:t>.2024</w:t>
      </w:r>
    </w:p>
    <w:p w:rsidR="00F40FC2" w:rsidRPr="00186A00" w:rsidRDefault="00F40FC2" w:rsidP="0099051B">
      <w:pPr>
        <w:spacing w:line="276" w:lineRule="auto"/>
        <w:ind w:right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6A00">
        <w:rPr>
          <w:rFonts w:asciiTheme="minorHAnsi" w:hAnsiTheme="minorHAnsi" w:cstheme="minorHAnsi"/>
          <w:color w:val="000000" w:themeColor="text1"/>
          <w:sz w:val="24"/>
          <w:szCs w:val="24"/>
        </w:rPr>
        <w:t>Załącznik numer 1 do SWZ</w:t>
      </w:r>
    </w:p>
    <w:p w:rsidR="00F40FC2" w:rsidRPr="00186A00" w:rsidRDefault="00F40FC2" w:rsidP="00F06D8E">
      <w:pPr>
        <w:pStyle w:val="Nagwek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86A0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Specyfikacja techniczna</w:t>
      </w:r>
    </w:p>
    <w:p w:rsidR="00F52E12" w:rsidRPr="005F594F" w:rsidRDefault="00F40FC2" w:rsidP="005F594F">
      <w:pPr>
        <w:pStyle w:val="Nagwek2"/>
        <w:rPr>
          <w:u w:val="single"/>
        </w:rPr>
      </w:pPr>
      <w:r w:rsidRPr="005F594F">
        <w:t xml:space="preserve">Zadanie 7. </w:t>
      </w:r>
      <w:r w:rsidR="00F52E12" w:rsidRPr="005F594F">
        <w:t xml:space="preserve"> </w:t>
      </w:r>
      <w:r w:rsidRPr="005F594F">
        <w:t>S</w:t>
      </w:r>
      <w:r w:rsidR="00F52E12" w:rsidRPr="005F594F">
        <w:t>erwer</w:t>
      </w:r>
      <w:r w:rsidR="006B4272" w:rsidRPr="005F594F">
        <w:t xml:space="preserve"> NAS</w:t>
      </w:r>
      <w:r w:rsidR="0079171A" w:rsidRPr="005F594F">
        <w:t xml:space="preserve"> – 1 sztuka</w:t>
      </w:r>
    </w:p>
    <w:tbl>
      <w:tblPr>
        <w:tblStyle w:val="Tabela-Siatka"/>
        <w:tblW w:w="9351" w:type="dxa"/>
        <w:tblLayout w:type="fixed"/>
        <w:tblLook w:val="01E0" w:firstRow="1" w:lastRow="1" w:firstColumn="1" w:lastColumn="1" w:noHBand="0" w:noVBand="0"/>
      </w:tblPr>
      <w:tblGrid>
        <w:gridCol w:w="2059"/>
        <w:gridCol w:w="4882"/>
        <w:gridCol w:w="2410"/>
      </w:tblGrid>
      <w:tr w:rsidR="00186A00" w:rsidRPr="00186A00" w:rsidTr="0079171A">
        <w:tc>
          <w:tcPr>
            <w:tcW w:w="2059" w:type="dxa"/>
          </w:tcPr>
          <w:p w:rsidR="000A599A" w:rsidRPr="00186A00" w:rsidRDefault="000A599A" w:rsidP="00557609">
            <w:pPr>
              <w:spacing w:line="276" w:lineRule="auto"/>
              <w:ind w:right="283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Cecha</w:t>
            </w:r>
          </w:p>
        </w:tc>
        <w:tc>
          <w:tcPr>
            <w:tcW w:w="4882" w:type="dxa"/>
          </w:tcPr>
          <w:p w:rsidR="000A599A" w:rsidRPr="00186A00" w:rsidRDefault="000A599A" w:rsidP="00557609">
            <w:pPr>
              <w:spacing w:line="276" w:lineRule="auto"/>
              <w:ind w:right="283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Parametry wymagane przez Zamawiającego</w:t>
            </w:r>
          </w:p>
        </w:tc>
        <w:tc>
          <w:tcPr>
            <w:tcW w:w="2410" w:type="dxa"/>
          </w:tcPr>
          <w:p w:rsidR="000A599A" w:rsidRPr="00186A00" w:rsidRDefault="000A599A" w:rsidP="0055760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Parametry oferowanego sprzętu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Klasa produktu</w:t>
            </w:r>
          </w:p>
        </w:tc>
        <w:tc>
          <w:tcPr>
            <w:tcW w:w="4882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Serwer NAS</w:t>
            </w:r>
          </w:p>
        </w:tc>
        <w:tc>
          <w:tcPr>
            <w:tcW w:w="2410" w:type="dxa"/>
          </w:tcPr>
          <w:p w:rsidR="00F40FC2" w:rsidRPr="00186A00" w:rsidRDefault="00F40FC2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Producent:_________ </w:t>
            </w: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>(należy uzupełnić)</w:t>
            </w:r>
          </w:p>
          <w:p w:rsidR="00F40FC2" w:rsidRPr="00186A00" w:rsidRDefault="00F40FC2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F40FC2" w:rsidRPr="00186A00" w:rsidRDefault="00F40FC2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Model:____________ </w:t>
            </w: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>(należy uzupełnić)</w:t>
            </w:r>
          </w:p>
          <w:p w:rsidR="00F40FC2" w:rsidRPr="00186A00" w:rsidRDefault="00F40FC2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Inne oznaczenia jednoznacznie identyfikujące oferowany produkt: ____________ (należy uzupełnić)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Obudowa </w:t>
            </w:r>
          </w:p>
        </w:tc>
        <w:tc>
          <w:tcPr>
            <w:tcW w:w="4882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Obudowa </w:t>
            </w:r>
            <w:proofErr w:type="spellStart"/>
            <w:r w:rsidRPr="00186A00">
              <w:rPr>
                <w:rFonts w:asciiTheme="minorHAnsi" w:hAnsiTheme="minorHAnsi" w:cstheme="minorHAnsi"/>
                <w:color w:val="000000" w:themeColor="text1"/>
              </w:rPr>
              <w:t>Rack</w:t>
            </w:r>
            <w:proofErr w:type="spellEnd"/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 lub równoważna o wysokości max. 1U z możliwością instalacji do 4 dysków 3.5", razem z szynami umożliwiającymi montaż w szafie </w:t>
            </w:r>
            <w:proofErr w:type="spellStart"/>
            <w:r w:rsidRPr="00186A00">
              <w:rPr>
                <w:rFonts w:asciiTheme="minorHAnsi" w:hAnsiTheme="minorHAnsi" w:cstheme="minorHAnsi"/>
                <w:color w:val="000000" w:themeColor="text1"/>
              </w:rPr>
              <w:t>rack</w:t>
            </w:r>
            <w:proofErr w:type="spellEnd"/>
          </w:p>
        </w:tc>
        <w:tc>
          <w:tcPr>
            <w:tcW w:w="2410" w:type="dxa"/>
          </w:tcPr>
          <w:p w:rsidR="00F40FC2" w:rsidRPr="00186A00" w:rsidRDefault="00F40FC2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Tak/Nie</w:t>
            </w:r>
          </w:p>
          <w:p w:rsidR="00F40FC2" w:rsidRPr="00186A00" w:rsidRDefault="00F40FC2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(należy zaznaczyć)</w:t>
            </w:r>
          </w:p>
          <w:p w:rsidR="00F40FC2" w:rsidRPr="00186A00" w:rsidRDefault="00F40FC2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F40FC2" w:rsidRPr="00186A00" w:rsidRDefault="00F40FC2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Uwaga, jeśli wykonawca oferuje rozwiązanie równoważne – wyraźne wskazanie i opis oferowanego rozwiązania równoważnego:</w:t>
            </w:r>
          </w:p>
          <w:p w:rsidR="00F40FC2" w:rsidRPr="00186A00" w:rsidRDefault="00F40FC2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______________________________________________________</w:t>
            </w:r>
          </w:p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Uwaga: brak wskazania oznacza, że Wykonawca nie oferuje rozwiązania równoważnego.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Procesory</w:t>
            </w:r>
          </w:p>
        </w:tc>
        <w:tc>
          <w:tcPr>
            <w:tcW w:w="4882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Min. procesor czterordzeniowy, x86, umożliwiający osiągnięcie wyniku min. 4000 </w:t>
            </w:r>
            <w:r w:rsidRPr="00186A00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punktów w teście dostępnym na stronie </w:t>
            </w:r>
            <w:hyperlink r:id="rId8" w:history="1">
              <w:r w:rsidRPr="00066C77">
                <w:rPr>
                  <w:rStyle w:val="Hipercze"/>
                  <w:rFonts w:asciiTheme="minorHAnsi" w:hAnsiTheme="minorHAnsi" w:cstheme="minorHAnsi"/>
                </w:rPr>
                <w:t>https://www.ujd.edu.pl/uploads/files/www_ujd_edu_pl/kz/spec/wyniki_testu_procesor.pdf</w:t>
              </w:r>
            </w:hyperlink>
          </w:p>
        </w:tc>
        <w:tc>
          <w:tcPr>
            <w:tcW w:w="2410" w:type="dxa"/>
          </w:tcPr>
          <w:p w:rsidR="0099051B" w:rsidRPr="00186A00" w:rsidRDefault="0099051B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Tak/Nie</w:t>
            </w:r>
          </w:p>
          <w:p w:rsidR="0099051B" w:rsidRPr="00186A00" w:rsidRDefault="0099051B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(należy zaznaczyć)</w:t>
            </w:r>
          </w:p>
          <w:p w:rsidR="0099051B" w:rsidRPr="00186A00" w:rsidRDefault="0099051B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99051B" w:rsidRPr="00186A00" w:rsidRDefault="0099051B" w:rsidP="00557609">
            <w:pPr>
              <w:spacing w:line="276" w:lineRule="auto"/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</w:pPr>
            <w:r w:rsidRPr="00186A00"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  <w:t>Producent procesora: ____________________________________</w:t>
            </w:r>
          </w:p>
          <w:p w:rsidR="0099051B" w:rsidRPr="00186A00" w:rsidRDefault="0099051B" w:rsidP="00557609">
            <w:pPr>
              <w:widowControl w:val="0"/>
              <w:spacing w:line="276" w:lineRule="auto"/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</w:pPr>
            <w:r w:rsidRPr="00186A00"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  <w:t>(należy uzupełnić)</w:t>
            </w:r>
          </w:p>
          <w:p w:rsidR="0099051B" w:rsidRPr="00186A00" w:rsidRDefault="0099051B" w:rsidP="00557609">
            <w:pPr>
              <w:widowControl w:val="0"/>
              <w:spacing w:line="276" w:lineRule="auto"/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</w:pPr>
          </w:p>
          <w:p w:rsidR="0099051B" w:rsidRPr="00186A00" w:rsidRDefault="0099051B" w:rsidP="00557609">
            <w:pPr>
              <w:widowControl w:val="0"/>
              <w:spacing w:line="276" w:lineRule="auto"/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</w:pPr>
            <w:r w:rsidRPr="00186A00"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  <w:t>Model procesora:</w:t>
            </w:r>
            <w:r w:rsidRPr="00186A00"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  <w:br/>
              <w:t>____________________________________</w:t>
            </w:r>
          </w:p>
          <w:p w:rsidR="0099051B" w:rsidRPr="00186A00" w:rsidRDefault="0099051B" w:rsidP="00557609">
            <w:pPr>
              <w:spacing w:line="276" w:lineRule="auto"/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</w:pPr>
            <w:r w:rsidRPr="00186A00"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  <w:t>(należy uzupełnić)</w:t>
            </w:r>
          </w:p>
          <w:p w:rsidR="0099051B" w:rsidRPr="00186A00" w:rsidRDefault="0099051B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  <w:sz w:val="24"/>
                <w:szCs w:val="24"/>
              </w:rPr>
              <w:br/>
            </w: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Inne oznaczenia jednoznacznie identyfikujące oferowany produkt: ____________ </w:t>
            </w:r>
          </w:p>
          <w:p w:rsidR="00F40FC2" w:rsidRPr="00186A00" w:rsidRDefault="0099051B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(należy uzupełnić)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Pamięć RAM </w:t>
            </w:r>
          </w:p>
        </w:tc>
        <w:tc>
          <w:tcPr>
            <w:tcW w:w="4882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Min. 8 GB RAM</w:t>
            </w:r>
          </w:p>
        </w:tc>
        <w:tc>
          <w:tcPr>
            <w:tcW w:w="2410" w:type="dxa"/>
          </w:tcPr>
          <w:p w:rsidR="00F40FC2" w:rsidRPr="00186A00" w:rsidRDefault="00AC3E5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86A00">
              <w:rPr>
                <w:rFonts w:asciiTheme="minorHAnsi" w:hAnsiTheme="minorHAnsi" w:cstheme="minorHAnsi"/>
                <w:color w:val="000000" w:themeColor="text1"/>
              </w:rPr>
              <w:t>Pamięć:____RAM</w:t>
            </w:r>
            <w:proofErr w:type="spellEnd"/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 (należy uzupełnić)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Karta graficzna </w:t>
            </w:r>
          </w:p>
        </w:tc>
        <w:tc>
          <w:tcPr>
            <w:tcW w:w="4882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Zintegrowana karta graficzna umożliwiająca rozdzielczość min. 1280x1024</w:t>
            </w:r>
          </w:p>
        </w:tc>
        <w:tc>
          <w:tcPr>
            <w:tcW w:w="2410" w:type="dxa"/>
          </w:tcPr>
          <w:p w:rsidR="0099051B" w:rsidRPr="00186A00" w:rsidRDefault="0099051B" w:rsidP="00557609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Tak/Nie </w:t>
            </w: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  <w:t>(zaznaczyć właściwe)</w:t>
            </w:r>
          </w:p>
          <w:p w:rsidR="0099051B" w:rsidRPr="00186A00" w:rsidRDefault="0099051B" w:rsidP="00557609">
            <w:pPr>
              <w:pStyle w:val="Bezodstpw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99051B" w:rsidRPr="00186A00" w:rsidRDefault="0099051B" w:rsidP="00557609">
            <w:pPr>
              <w:pStyle w:val="Bezodstpw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Producent i model karty graficznej: __________ </w:t>
            </w:r>
          </w:p>
          <w:p w:rsidR="0099051B" w:rsidRPr="00186A00" w:rsidRDefault="0099051B" w:rsidP="00557609">
            <w:pPr>
              <w:pStyle w:val="Bezodstpw"/>
              <w:spacing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(należy uzupełnić)</w:t>
            </w:r>
          </w:p>
          <w:p w:rsidR="0099051B" w:rsidRPr="00186A00" w:rsidRDefault="0099051B" w:rsidP="00557609">
            <w:pPr>
              <w:pStyle w:val="Bezodstpw"/>
              <w:spacing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</w:p>
          <w:p w:rsidR="00F40FC2" w:rsidRPr="00186A00" w:rsidRDefault="0099051B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Inne oznaczenia jednoznacznie identyfikujące oferowaną kartę graficzną: ____________ </w:t>
            </w:r>
            <w:r w:rsidRPr="00186A00">
              <w:rPr>
                <w:rFonts w:asciiTheme="minorHAnsi" w:hAnsiTheme="minorHAnsi" w:cstheme="minorHAnsi"/>
                <w:color w:val="000000" w:themeColor="text1"/>
              </w:rPr>
              <w:br/>
              <w:t>(należy uzupełnić)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Wbudowane porty </w:t>
            </w:r>
          </w:p>
        </w:tc>
        <w:tc>
          <w:tcPr>
            <w:tcW w:w="4882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min. 2 port USB 3.2 Gen2 , min. 2 portów USB 2.0 ,  min. 1 wyjście HDMI</w:t>
            </w:r>
          </w:p>
        </w:tc>
        <w:tc>
          <w:tcPr>
            <w:tcW w:w="2410" w:type="dxa"/>
          </w:tcPr>
          <w:p w:rsidR="0099051B" w:rsidRPr="00186A00" w:rsidRDefault="0099051B" w:rsidP="00557609">
            <w:pPr>
              <w:pStyle w:val="Default"/>
              <w:spacing w:line="276" w:lineRule="auto"/>
              <w:ind w:left="708" w:hanging="708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Tak/Nie </w:t>
            </w:r>
          </w:p>
          <w:p w:rsidR="00F40FC2" w:rsidRPr="00186A00" w:rsidRDefault="0099051B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(zaznaczyć właściwe)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Interfejsy sieciowe </w:t>
            </w:r>
          </w:p>
        </w:tc>
        <w:tc>
          <w:tcPr>
            <w:tcW w:w="4882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min. 2 port 2,5 Gigabit Ethernet(2,5G/1G/100M/10M)</w:t>
            </w:r>
          </w:p>
        </w:tc>
        <w:tc>
          <w:tcPr>
            <w:tcW w:w="2410" w:type="dxa"/>
          </w:tcPr>
          <w:p w:rsidR="0099051B" w:rsidRPr="00186A00" w:rsidRDefault="0099051B" w:rsidP="00557609">
            <w:pPr>
              <w:pStyle w:val="Default"/>
              <w:spacing w:line="276" w:lineRule="auto"/>
              <w:ind w:left="708" w:hanging="708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Tak/Nie </w:t>
            </w:r>
          </w:p>
          <w:p w:rsidR="00F40FC2" w:rsidRPr="00186A00" w:rsidRDefault="0099051B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(zaznaczyć</w:t>
            </w:r>
            <w:r w:rsidR="00186A00" w:rsidRPr="00186A0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86A00">
              <w:rPr>
                <w:rFonts w:asciiTheme="minorHAnsi" w:hAnsiTheme="minorHAnsi" w:cstheme="minorHAnsi"/>
                <w:color w:val="000000" w:themeColor="text1"/>
              </w:rPr>
              <w:t>właściwe)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EB2C72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B2C72">
              <w:rPr>
                <w:rFonts w:asciiTheme="minorHAnsi" w:hAnsiTheme="minorHAnsi" w:cstheme="minorHAnsi"/>
                <w:b/>
                <w:color w:val="000000" w:themeColor="text1"/>
              </w:rPr>
              <w:t xml:space="preserve">Kontroler dysków </w:t>
            </w:r>
          </w:p>
        </w:tc>
        <w:tc>
          <w:tcPr>
            <w:tcW w:w="4882" w:type="dxa"/>
          </w:tcPr>
          <w:p w:rsidR="00EF3A3C" w:rsidRPr="00EB2C72" w:rsidRDefault="00EF3A3C" w:rsidP="005377A5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B2C72">
              <w:rPr>
                <w:rFonts w:asciiTheme="minorHAnsi" w:hAnsiTheme="minorHAnsi" w:cstheme="minorHAnsi"/>
                <w:b/>
                <w:color w:val="000000" w:themeColor="text1"/>
              </w:rPr>
              <w:t>kontroler dyskowy umożliwiający</w:t>
            </w:r>
            <w:r w:rsidR="00F40FC2" w:rsidRPr="00EB2C72">
              <w:rPr>
                <w:rFonts w:asciiTheme="minorHAnsi" w:hAnsiTheme="minorHAnsi" w:cstheme="minorHAnsi"/>
                <w:b/>
                <w:color w:val="000000" w:themeColor="text1"/>
              </w:rPr>
              <w:t xml:space="preserve"> konfiguracje poz</w:t>
            </w:r>
            <w:r w:rsidR="005377A5">
              <w:rPr>
                <w:rFonts w:asciiTheme="minorHAnsi" w:hAnsiTheme="minorHAnsi" w:cstheme="minorHAnsi"/>
                <w:b/>
                <w:color w:val="000000" w:themeColor="text1"/>
              </w:rPr>
              <w:t xml:space="preserve">iomów RAID min: 0, 1, 5, 6, 10 </w:t>
            </w:r>
          </w:p>
        </w:tc>
        <w:tc>
          <w:tcPr>
            <w:tcW w:w="2410" w:type="dxa"/>
          </w:tcPr>
          <w:p w:rsidR="0099051B" w:rsidRPr="00186A00" w:rsidRDefault="0099051B" w:rsidP="00557609">
            <w:pPr>
              <w:pStyle w:val="Default"/>
              <w:spacing w:line="276" w:lineRule="auto"/>
              <w:ind w:left="708" w:hanging="708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Tak/Nie </w:t>
            </w:r>
          </w:p>
          <w:p w:rsidR="00F40FC2" w:rsidRPr="00186A00" w:rsidRDefault="0099051B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(zaznaczyć właściwe)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Dyski twarde </w:t>
            </w:r>
          </w:p>
        </w:tc>
        <w:tc>
          <w:tcPr>
            <w:tcW w:w="4882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Możliwość instalacji dysków twardych SATA, M.2 </w:t>
            </w:r>
            <w:proofErr w:type="spellStart"/>
            <w:r w:rsidRPr="00186A00">
              <w:rPr>
                <w:rFonts w:asciiTheme="minorHAnsi" w:hAnsiTheme="minorHAnsi" w:cstheme="minorHAnsi"/>
                <w:color w:val="000000" w:themeColor="text1"/>
              </w:rPr>
              <w:t>PCIe</w:t>
            </w:r>
            <w:proofErr w:type="spellEnd"/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 SSD.</w:t>
            </w:r>
          </w:p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Zainstalowane min. 4 dyski twarde o pojemności min. 8TB 3,5’ SATA</w:t>
            </w:r>
          </w:p>
        </w:tc>
        <w:tc>
          <w:tcPr>
            <w:tcW w:w="2410" w:type="dxa"/>
          </w:tcPr>
          <w:p w:rsidR="0099051B" w:rsidRPr="00186A00" w:rsidRDefault="0099051B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Tak/Nie</w:t>
            </w:r>
          </w:p>
          <w:p w:rsidR="0099051B" w:rsidRPr="00186A00" w:rsidRDefault="0099051B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(należy zaznaczyć)</w:t>
            </w:r>
          </w:p>
          <w:p w:rsidR="0099051B" w:rsidRPr="00186A00" w:rsidRDefault="0099051B" w:rsidP="0055760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99051B" w:rsidRPr="00186A00" w:rsidRDefault="0099051B" w:rsidP="00557609">
            <w:pPr>
              <w:pStyle w:val="Default"/>
              <w:spacing w:line="276" w:lineRule="auto"/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</w:rPr>
            </w:pPr>
            <w:r w:rsidRPr="00186A00"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</w:rPr>
              <w:t xml:space="preserve">Producent, model: __________________________________________________ </w:t>
            </w:r>
            <w:r w:rsidRPr="00186A00">
              <w:rPr>
                <w:rStyle w:val="Wyrnieniedelikatne"/>
                <w:rFonts w:asciiTheme="minorHAnsi" w:hAnsiTheme="minorHAnsi" w:cstheme="minorHAnsi"/>
                <w:b w:val="0"/>
                <w:i w:val="0"/>
                <w:color w:val="000000" w:themeColor="text1"/>
              </w:rPr>
              <w:br/>
              <w:t>(należy uzupełnić)</w:t>
            </w:r>
          </w:p>
          <w:p w:rsidR="00F40FC2" w:rsidRPr="00186A00" w:rsidRDefault="0099051B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Style w:val="Wyrnieniedelikatne"/>
                <w:rFonts w:asciiTheme="minorHAnsi" w:hAnsiTheme="minorHAnsi" w:cstheme="minorHAnsi"/>
                <w:color w:val="000000" w:themeColor="text1"/>
              </w:rPr>
              <w:br/>
            </w:r>
            <w:r w:rsidRPr="00186A00">
              <w:rPr>
                <w:rFonts w:asciiTheme="minorHAnsi" w:hAnsiTheme="minorHAnsi" w:cstheme="minorHAnsi"/>
                <w:color w:val="000000" w:themeColor="text1"/>
              </w:rPr>
              <w:t>Inne oznaczenia jednoznacznie identyfikujące oferowany produkt: _________________ (należy uzupełnić)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Zasilacze </w:t>
            </w:r>
          </w:p>
        </w:tc>
        <w:tc>
          <w:tcPr>
            <w:tcW w:w="4882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zasilacz o mocy min. 100W </w:t>
            </w:r>
          </w:p>
        </w:tc>
        <w:tc>
          <w:tcPr>
            <w:tcW w:w="2410" w:type="dxa"/>
          </w:tcPr>
          <w:p w:rsidR="0099051B" w:rsidRPr="00186A00" w:rsidRDefault="0099051B" w:rsidP="00557609">
            <w:pPr>
              <w:pStyle w:val="Default"/>
              <w:spacing w:line="276" w:lineRule="auto"/>
              <w:ind w:left="708" w:hanging="708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Tak/Nie </w:t>
            </w:r>
          </w:p>
          <w:p w:rsidR="00F40FC2" w:rsidRPr="00186A00" w:rsidRDefault="0099051B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(zaznaczyć właściwe)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Zasilanie</w:t>
            </w:r>
          </w:p>
        </w:tc>
        <w:tc>
          <w:tcPr>
            <w:tcW w:w="4882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Napięcie wejściowe [V]: 230 </w:t>
            </w:r>
          </w:p>
        </w:tc>
        <w:tc>
          <w:tcPr>
            <w:tcW w:w="2410" w:type="dxa"/>
          </w:tcPr>
          <w:p w:rsidR="0099051B" w:rsidRPr="00186A00" w:rsidRDefault="0099051B" w:rsidP="00557609">
            <w:pPr>
              <w:pStyle w:val="Default"/>
              <w:spacing w:line="276" w:lineRule="auto"/>
              <w:ind w:left="708" w:hanging="708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Tak/Nie </w:t>
            </w:r>
          </w:p>
          <w:p w:rsidR="00F40FC2" w:rsidRPr="00186A00" w:rsidRDefault="0099051B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(zaznaczyć właściwe)</w:t>
            </w:r>
          </w:p>
        </w:tc>
      </w:tr>
      <w:tr w:rsidR="00186A00" w:rsidRPr="00186A00" w:rsidTr="0079171A">
        <w:tc>
          <w:tcPr>
            <w:tcW w:w="2059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Dodatkowe</w:t>
            </w:r>
          </w:p>
        </w:tc>
        <w:tc>
          <w:tcPr>
            <w:tcW w:w="4882" w:type="dxa"/>
          </w:tcPr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Możliwość wymiany dysków podczas pracy urządzenia,</w:t>
            </w:r>
          </w:p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Posiada Wake on LAN (WOL)</w:t>
            </w:r>
          </w:p>
          <w:p w:rsidR="00F40FC2" w:rsidRPr="00186A00" w:rsidRDefault="00F40FC2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Mechanizm szyfrowania </w:t>
            </w:r>
            <w:proofErr w:type="spellStart"/>
            <w:r w:rsidRPr="00186A00">
              <w:rPr>
                <w:rFonts w:asciiTheme="minorHAnsi" w:hAnsiTheme="minorHAnsi" w:cstheme="minorHAnsi"/>
                <w:color w:val="000000" w:themeColor="text1"/>
              </w:rPr>
              <w:t>Yes</w:t>
            </w:r>
            <w:proofErr w:type="spellEnd"/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 (AES-NI)</w:t>
            </w:r>
          </w:p>
        </w:tc>
        <w:tc>
          <w:tcPr>
            <w:tcW w:w="2410" w:type="dxa"/>
          </w:tcPr>
          <w:p w:rsidR="0099051B" w:rsidRPr="00186A00" w:rsidRDefault="0099051B" w:rsidP="00557609">
            <w:pPr>
              <w:pStyle w:val="Default"/>
              <w:spacing w:line="276" w:lineRule="auto"/>
              <w:ind w:left="708" w:hanging="708"/>
              <w:rPr>
                <w:rFonts w:asciiTheme="minorHAnsi" w:hAnsiTheme="minorHAnsi" w:cstheme="minorHAnsi"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 xml:space="preserve">Tak/Nie </w:t>
            </w:r>
          </w:p>
          <w:p w:rsidR="00F40FC2" w:rsidRPr="00186A00" w:rsidRDefault="0099051B" w:rsidP="00557609">
            <w:pPr>
              <w:pStyle w:val="Default"/>
              <w:spacing w:line="276" w:lineRule="auto"/>
              <w:ind w:right="28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86A00">
              <w:rPr>
                <w:rFonts w:asciiTheme="minorHAnsi" w:hAnsiTheme="minorHAnsi" w:cstheme="minorHAnsi"/>
                <w:color w:val="000000" w:themeColor="text1"/>
              </w:rPr>
              <w:t>(zaznaczyć właściwe)</w:t>
            </w:r>
          </w:p>
        </w:tc>
      </w:tr>
    </w:tbl>
    <w:p w:rsidR="00A75EF8" w:rsidRPr="00186A00" w:rsidRDefault="00A75EF8" w:rsidP="00676AFD">
      <w:pPr>
        <w:keepLines/>
        <w:spacing w:line="254" w:lineRule="auto"/>
        <w:ind w:right="-1984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:rsidR="00A75EF8" w:rsidRPr="00186A00" w:rsidRDefault="00A75EF8" w:rsidP="00676AFD">
      <w:pPr>
        <w:keepLines/>
        <w:spacing w:line="254" w:lineRule="auto"/>
        <w:ind w:left="360" w:right="-1417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186A0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Instrukcja wypełniania specyfikacji technicznej – załącznik nr 1 do SWZ</w:t>
      </w:r>
    </w:p>
    <w:p w:rsidR="00A75EF8" w:rsidRPr="00186A00" w:rsidRDefault="00A75EF8" w:rsidP="00676AFD">
      <w:pPr>
        <w:keepLines/>
        <w:numPr>
          <w:ilvl w:val="0"/>
          <w:numId w:val="2"/>
        </w:numPr>
        <w:spacing w:line="254" w:lineRule="auto"/>
        <w:ind w:left="360" w:right="-1417" w:hanging="360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186A0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Poprawnie wypełniony formularz specyfikacji technicznej w kolumnie „Parametry oferowanego produktu” (kolumna określająca oferowany asortyment), musi zawierać jego jednoznaczne określenie poprzez podanie - nazwy producenta, modelu sprzętu,  nazwy i wersji oprogramowania oraz innych oznaczeń jednoznacznie identyfikujących oferowany produkt, a także w przypadku, gdy Zamawiający wskazał w formularzu - jednoznaczne wskazanie parametrów technicznych przy danym parametrze, funkcjonalności.  Zamawiający nie dopuszcza wskazania jedynie oznaczenia określającego „rodzinę” (grupę) produktów, co oznacza, że w przypadku gdy wskazanie producenta oraz modelu nie jest wystarczające do jednoznacznej identyfikacji oferowanego produktu, Wykonawca jest zobowiązany dodatkowo inne oznaczenie umożliwiające identyfikację, w tym na przykład wskazać link do karty produktu lub załączyć taką kartę do oferty. </w:t>
      </w:r>
    </w:p>
    <w:p w:rsidR="00A75EF8" w:rsidRPr="00186A00" w:rsidRDefault="00A75EF8" w:rsidP="00676AFD">
      <w:pPr>
        <w:keepLines/>
        <w:numPr>
          <w:ilvl w:val="0"/>
          <w:numId w:val="2"/>
        </w:numPr>
        <w:spacing w:line="276" w:lineRule="auto"/>
        <w:ind w:left="360" w:right="-1417" w:hanging="360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186A0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Niedopuszczalne jest wprowadzanie przez Wykonawców jakichkolwiek zmian w formularzu specyfikacji technicznej. Zmiana jest możliwa tylko w przypadku, gdy Zamawiający wprowadził zmiany w SWZ przed terminem otwarcia ofert i nie udostępnił zmienionego formularza specyfikacji technicznej. W każdym innym przypadku wprowadzenie zmian skutkować będzie odrzuceniem oferty zgodnie z przepisami ustawy. Zamawiający zaleca wykorzystanie formularza specyfikacji technicznej przekazanego przez Zamawiającego. Dopuszcza się w ofercie złożenie formularza specyfikacji technicznej opracowanego przez Wykonawców pod warunkiem, że będzie on identyczny co do treści z formularzem przygotowanym przez Zamawiającego. </w:t>
      </w:r>
    </w:p>
    <w:p w:rsidR="00A75EF8" w:rsidRPr="00186A00" w:rsidRDefault="00A75EF8" w:rsidP="00676AFD">
      <w:pPr>
        <w:keepLines/>
        <w:numPr>
          <w:ilvl w:val="0"/>
          <w:numId w:val="2"/>
        </w:numPr>
        <w:spacing w:line="276" w:lineRule="auto"/>
        <w:ind w:left="360" w:right="-1417" w:hanging="360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186A00">
        <w:rPr>
          <w:rFonts w:asciiTheme="minorHAnsi" w:eastAsia="Calibri" w:hAnsiTheme="minorHAnsi" w:cstheme="minorHAnsi"/>
          <w:b/>
          <w:color w:val="000000" w:themeColor="text1"/>
          <w:sz w:val="24"/>
          <w:szCs w:val="24"/>
        </w:rPr>
        <w:t>Formularz specyfikacji technicznej należy złożyć w terminie składania ofert. Dokument nie podlega uzupełnieniu.</w:t>
      </w:r>
    </w:p>
    <w:p w:rsidR="00A75EF8" w:rsidRPr="00186A00" w:rsidRDefault="00A75EF8" w:rsidP="00676AFD">
      <w:pPr>
        <w:pStyle w:val="Style8"/>
        <w:widowControl/>
        <w:spacing w:before="230" w:line="276" w:lineRule="auto"/>
        <w:ind w:right="-1417"/>
        <w:jc w:val="left"/>
        <w:rPr>
          <w:rStyle w:val="FontStyle16"/>
          <w:rFonts w:asciiTheme="minorHAnsi" w:hAnsiTheme="minorHAnsi" w:cstheme="minorHAnsi"/>
          <w:color w:val="000000" w:themeColor="text1"/>
          <w:sz w:val="24"/>
          <w:szCs w:val="24"/>
          <w:lang w:eastAsia="cs-CZ"/>
        </w:rPr>
      </w:pPr>
      <w:r w:rsidRPr="00186A00">
        <w:rPr>
          <w:rFonts w:asciiTheme="minorHAnsi" w:hAnsiTheme="minorHAnsi" w:cstheme="minorHAnsi"/>
          <w:color w:val="000000" w:themeColor="text1"/>
        </w:rPr>
        <w:t>Uwaga: Specyfikację techniczną oferowanego asortymentu należy złożyć w postaci elektronicznej. Plik/dokument winien być podpisany kwalifikowanym podpisem elektronicznym, podpisem zaufanym lub podpisem osobistym osoby/osób upoważnionej do reprezentacji Wykonawcy.</w:t>
      </w:r>
    </w:p>
    <w:p w:rsidR="00A75EF8" w:rsidRPr="00186A00" w:rsidRDefault="00A75EF8" w:rsidP="00676AFD">
      <w:pPr>
        <w:spacing w:line="276" w:lineRule="auto"/>
        <w:ind w:right="-1417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A75EF8" w:rsidRPr="00186A00" w:rsidSect="008B6230">
      <w:pgSz w:w="11906" w:h="16838"/>
      <w:pgMar w:top="1134" w:right="2550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258" w:rsidRDefault="003C0258" w:rsidP="008B6230">
      <w:r>
        <w:separator/>
      </w:r>
    </w:p>
  </w:endnote>
  <w:endnote w:type="continuationSeparator" w:id="0">
    <w:p w:rsidR="003C0258" w:rsidRDefault="003C0258" w:rsidP="008B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258" w:rsidRDefault="003C0258" w:rsidP="008B6230">
      <w:r>
        <w:separator/>
      </w:r>
    </w:p>
  </w:footnote>
  <w:footnote w:type="continuationSeparator" w:id="0">
    <w:p w:rsidR="003C0258" w:rsidRDefault="003C0258" w:rsidP="008B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4ABB"/>
    <w:multiLevelType w:val="multilevel"/>
    <w:tmpl w:val="AA748D6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916C8C"/>
    <w:multiLevelType w:val="hybridMultilevel"/>
    <w:tmpl w:val="2D3E1EEE"/>
    <w:lvl w:ilvl="0" w:tplc="E4BEDC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D4C8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12"/>
    <w:rsid w:val="0004033A"/>
    <w:rsid w:val="00066C77"/>
    <w:rsid w:val="000848DD"/>
    <w:rsid w:val="000A599A"/>
    <w:rsid w:val="000B03CF"/>
    <w:rsid w:val="00140D24"/>
    <w:rsid w:val="00186A00"/>
    <w:rsid w:val="00192377"/>
    <w:rsid w:val="001A780E"/>
    <w:rsid w:val="001C633A"/>
    <w:rsid w:val="00236C90"/>
    <w:rsid w:val="002D6695"/>
    <w:rsid w:val="002E3FAC"/>
    <w:rsid w:val="003C0258"/>
    <w:rsid w:val="003E2748"/>
    <w:rsid w:val="00491573"/>
    <w:rsid w:val="004B012B"/>
    <w:rsid w:val="004C4CE3"/>
    <w:rsid w:val="005068C1"/>
    <w:rsid w:val="00525ECD"/>
    <w:rsid w:val="005377A5"/>
    <w:rsid w:val="00557609"/>
    <w:rsid w:val="005C5CEE"/>
    <w:rsid w:val="005E49D0"/>
    <w:rsid w:val="005F0BE1"/>
    <w:rsid w:val="005F594F"/>
    <w:rsid w:val="0060363F"/>
    <w:rsid w:val="00676AFD"/>
    <w:rsid w:val="006B4272"/>
    <w:rsid w:val="006E16BE"/>
    <w:rsid w:val="007902F9"/>
    <w:rsid w:val="0079171A"/>
    <w:rsid w:val="00793A72"/>
    <w:rsid w:val="007A2B2A"/>
    <w:rsid w:val="007D4FCE"/>
    <w:rsid w:val="007E3806"/>
    <w:rsid w:val="007F114B"/>
    <w:rsid w:val="007F7465"/>
    <w:rsid w:val="0085450A"/>
    <w:rsid w:val="008B6230"/>
    <w:rsid w:val="008B73CF"/>
    <w:rsid w:val="008E43D7"/>
    <w:rsid w:val="00924D4B"/>
    <w:rsid w:val="00972816"/>
    <w:rsid w:val="0099051B"/>
    <w:rsid w:val="009A0775"/>
    <w:rsid w:val="009A21A1"/>
    <w:rsid w:val="009A3BDC"/>
    <w:rsid w:val="009B5525"/>
    <w:rsid w:val="00A75EF8"/>
    <w:rsid w:val="00AC1D83"/>
    <w:rsid w:val="00AC3E52"/>
    <w:rsid w:val="00AE7D06"/>
    <w:rsid w:val="00B77790"/>
    <w:rsid w:val="00B96FB6"/>
    <w:rsid w:val="00BB2AED"/>
    <w:rsid w:val="00BC692F"/>
    <w:rsid w:val="00BE2222"/>
    <w:rsid w:val="00BF04E2"/>
    <w:rsid w:val="00C3495D"/>
    <w:rsid w:val="00C60A2C"/>
    <w:rsid w:val="00D46F08"/>
    <w:rsid w:val="00D86507"/>
    <w:rsid w:val="00E32388"/>
    <w:rsid w:val="00E942AF"/>
    <w:rsid w:val="00EB2C72"/>
    <w:rsid w:val="00EB3912"/>
    <w:rsid w:val="00EF3A3C"/>
    <w:rsid w:val="00EF648C"/>
    <w:rsid w:val="00F06D8E"/>
    <w:rsid w:val="00F179B1"/>
    <w:rsid w:val="00F269AD"/>
    <w:rsid w:val="00F40FC2"/>
    <w:rsid w:val="00F43801"/>
    <w:rsid w:val="00F52E12"/>
    <w:rsid w:val="00F969C3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4B1248-EFA1-4CB2-BBA9-CD78BB51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2E1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D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F594F"/>
    <w:pPr>
      <w:keepNext/>
      <w:keepLines/>
      <w:spacing w:before="40"/>
      <w:outlineLvl w:val="1"/>
    </w:pPr>
    <w:rPr>
      <w:rFonts w:asciiTheme="minorHAnsi" w:eastAsiaTheme="majorEastAsia" w:hAnsiTheme="minorHAnsi" w:cstheme="minorHAns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2E12"/>
    <w:rPr>
      <w:sz w:val="24"/>
    </w:rPr>
  </w:style>
  <w:style w:type="character" w:customStyle="1" w:styleId="TekstpodstawowyZnak">
    <w:name w:val="Tekst podstawowy Znak"/>
    <w:link w:val="Tekstpodstawowy"/>
    <w:rsid w:val="00F52E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52E1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Wyrnieniedelikatne">
    <w:name w:val="Subtle Emphasis"/>
    <w:uiPriority w:val="19"/>
    <w:qFormat/>
    <w:rsid w:val="00F52E12"/>
    <w:rPr>
      <w:b/>
      <w:i/>
      <w:iCs/>
      <w:color w:val="404040"/>
    </w:rPr>
  </w:style>
  <w:style w:type="table" w:styleId="Tabela-Siatka">
    <w:name w:val="Table Grid"/>
    <w:basedOn w:val="Standardowy"/>
    <w:rsid w:val="00F52E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F52E12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F52E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WW8Num1z2">
    <w:name w:val="WW8Num1z2"/>
    <w:rsid w:val="00F40FC2"/>
  </w:style>
  <w:style w:type="paragraph" w:styleId="Bezodstpw">
    <w:name w:val="No Spacing"/>
    <w:uiPriority w:val="1"/>
    <w:qFormat/>
    <w:rsid w:val="0099051B"/>
    <w:pPr>
      <w:jc w:val="both"/>
    </w:pPr>
    <w:rPr>
      <w:rFonts w:ascii="Times New Roman" w:eastAsia="Tahoma" w:hAnsi="Times New Roman" w:cs="Tahoma"/>
      <w:sz w:val="22"/>
    </w:rPr>
  </w:style>
  <w:style w:type="character" w:customStyle="1" w:styleId="FontStyle16">
    <w:name w:val="Font Style16"/>
    <w:uiPriority w:val="99"/>
    <w:qFormat/>
    <w:rsid w:val="00A75EF8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qFormat/>
    <w:rsid w:val="00A75EF8"/>
    <w:pPr>
      <w:widowControl w:val="0"/>
      <w:suppressAutoHyphens/>
      <w:spacing w:line="254" w:lineRule="exact"/>
      <w:jc w:val="both"/>
    </w:pPr>
    <w:rPr>
      <w:rFonts w:ascii="Calibri" w:hAnsi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06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594F"/>
    <w:rPr>
      <w:rFonts w:asciiTheme="minorHAnsi" w:eastAsiaTheme="majorEastAsia" w:hAnsiTheme="minorHAnsi" w:cstheme="minorHAnsi"/>
      <w:b/>
      <w:color w:val="000000" w:themeColor="text1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9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94F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6C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6C7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B62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230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B62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23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d.edu.pl/uploads/files/www_ujd_edu_pl/kz/spec/wyniki_testu_proceso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E9AC-3994-40EC-872F-A9465C01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h.maruszczyk</cp:lastModifiedBy>
  <cp:revision>2</cp:revision>
  <cp:lastPrinted>2024-02-20T07:50:00Z</cp:lastPrinted>
  <dcterms:created xsi:type="dcterms:W3CDTF">2024-03-01T09:33:00Z</dcterms:created>
  <dcterms:modified xsi:type="dcterms:W3CDTF">2024-03-01T09:33:00Z</dcterms:modified>
</cp:coreProperties>
</file>