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EDC" w:rsidRPr="00023EDC" w:rsidRDefault="00023EDC" w:rsidP="00023EDC">
      <w:pPr>
        <w:spacing w:after="120" w:line="240" w:lineRule="auto"/>
        <w:ind w:left="0" w:firstLine="0"/>
        <w:jc w:val="right"/>
        <w:rPr>
          <w:rFonts w:asciiTheme="minorHAnsi" w:hAnsiTheme="minorHAnsi" w:cstheme="minorHAnsi"/>
          <w:sz w:val="22"/>
        </w:rPr>
      </w:pPr>
      <w:r w:rsidRPr="00023EDC">
        <w:rPr>
          <w:rFonts w:asciiTheme="minorHAnsi" w:hAnsiTheme="minorHAnsi" w:cstheme="minorHAnsi"/>
          <w:b/>
          <w:sz w:val="22"/>
        </w:rPr>
        <w:t>Nr sprawy: RZP.271.</w:t>
      </w:r>
      <w:r w:rsidR="001F10F6" w:rsidRPr="00182CD5">
        <w:rPr>
          <w:rFonts w:asciiTheme="minorHAnsi" w:hAnsiTheme="minorHAnsi" w:cstheme="minorHAnsi"/>
          <w:b/>
          <w:sz w:val="22"/>
        </w:rPr>
        <w:t>10</w:t>
      </w:r>
      <w:r w:rsidRPr="00023EDC">
        <w:rPr>
          <w:rFonts w:asciiTheme="minorHAnsi" w:hAnsiTheme="minorHAnsi" w:cstheme="minorHAnsi"/>
          <w:b/>
          <w:sz w:val="22"/>
        </w:rPr>
        <w:t>.202</w:t>
      </w:r>
      <w:r w:rsidR="001F10F6" w:rsidRPr="00182CD5">
        <w:rPr>
          <w:rFonts w:asciiTheme="minorHAnsi" w:hAnsiTheme="minorHAnsi" w:cstheme="minorHAnsi"/>
          <w:b/>
          <w:sz w:val="22"/>
        </w:rPr>
        <w:t>4</w:t>
      </w:r>
      <w:r w:rsidRPr="00023EDC">
        <w:rPr>
          <w:rFonts w:asciiTheme="minorHAnsi" w:hAnsiTheme="minorHAnsi" w:cstheme="minorHAnsi"/>
          <w:b/>
          <w:sz w:val="22"/>
        </w:rPr>
        <w:t>.ZP1</w:t>
      </w:r>
      <w:r w:rsidRPr="00023EDC">
        <w:rPr>
          <w:rFonts w:asciiTheme="minorHAnsi" w:hAnsiTheme="minorHAnsi" w:cstheme="minorHAnsi"/>
          <w:sz w:val="22"/>
        </w:rPr>
        <w:t xml:space="preserve">                                                           Białe Błota, __.</w:t>
      </w:r>
      <w:r w:rsidR="001F10F6" w:rsidRPr="00182CD5">
        <w:rPr>
          <w:rFonts w:asciiTheme="minorHAnsi" w:hAnsiTheme="minorHAnsi" w:cstheme="minorHAnsi"/>
          <w:sz w:val="22"/>
        </w:rPr>
        <w:t>03</w:t>
      </w:r>
      <w:r w:rsidRPr="00023EDC">
        <w:rPr>
          <w:rFonts w:asciiTheme="minorHAnsi" w:hAnsiTheme="minorHAnsi" w:cstheme="minorHAnsi"/>
          <w:sz w:val="22"/>
        </w:rPr>
        <w:t>.202</w:t>
      </w:r>
      <w:r w:rsidR="001F10F6" w:rsidRPr="00182CD5">
        <w:rPr>
          <w:rFonts w:asciiTheme="minorHAnsi" w:hAnsiTheme="minorHAnsi" w:cstheme="minorHAnsi"/>
          <w:sz w:val="22"/>
        </w:rPr>
        <w:t>4</w:t>
      </w:r>
      <w:r w:rsidRPr="00023EDC">
        <w:rPr>
          <w:rFonts w:asciiTheme="minorHAnsi" w:hAnsiTheme="minorHAnsi" w:cstheme="minorHAnsi"/>
          <w:sz w:val="22"/>
        </w:rPr>
        <w:t xml:space="preserve"> r.</w:t>
      </w:r>
    </w:p>
    <w:p w:rsidR="00023EDC" w:rsidRPr="00023EDC" w:rsidRDefault="00023EDC" w:rsidP="00023EDC">
      <w:pPr>
        <w:rPr>
          <w:rFonts w:asciiTheme="minorHAnsi" w:hAnsiTheme="minorHAnsi" w:cstheme="minorHAnsi"/>
          <w:b/>
          <w:sz w:val="22"/>
        </w:rPr>
      </w:pPr>
    </w:p>
    <w:p w:rsidR="00023EDC" w:rsidRPr="00023EDC" w:rsidRDefault="00023EDC" w:rsidP="001F10F6">
      <w:pPr>
        <w:spacing w:line="360" w:lineRule="auto"/>
        <w:ind w:left="142"/>
        <w:rPr>
          <w:rFonts w:asciiTheme="minorHAnsi" w:hAnsiTheme="minorHAnsi" w:cstheme="minorHAnsi"/>
          <w:b/>
          <w:color w:val="0070C0"/>
          <w:spacing w:val="-8"/>
          <w:sz w:val="22"/>
        </w:rPr>
      </w:pPr>
      <w:r w:rsidRPr="00023EDC">
        <w:rPr>
          <w:rFonts w:asciiTheme="minorHAnsi" w:hAnsiTheme="minorHAnsi" w:cstheme="minorHAnsi"/>
          <w:sz w:val="22"/>
          <w:u w:val="single"/>
        </w:rPr>
        <w:t>Dotyczy postępowania pn.:</w:t>
      </w:r>
      <w:r w:rsidRPr="00023EDC">
        <w:rPr>
          <w:rFonts w:asciiTheme="minorHAnsi" w:hAnsiTheme="minorHAnsi" w:cstheme="minorHAnsi"/>
          <w:sz w:val="22"/>
        </w:rPr>
        <w:t xml:space="preserve"> </w:t>
      </w:r>
      <w:bookmarkStart w:id="0" w:name="_Hlk136254363"/>
      <w:r w:rsidR="001F10F6" w:rsidRPr="00182CD5">
        <w:rPr>
          <w:rFonts w:asciiTheme="minorHAnsi" w:hAnsiTheme="minorHAnsi" w:cstheme="minorHAnsi"/>
          <w:b/>
          <w:color w:val="0070C0"/>
          <w:spacing w:val="-8"/>
          <w:sz w:val="22"/>
        </w:rPr>
        <w:t>Nasadzenia zastępcze w ramach decyzji Starosty Bydgoskiego</w:t>
      </w:r>
    </w:p>
    <w:bookmarkEnd w:id="0"/>
    <w:p w:rsidR="00023EDC" w:rsidRPr="00023EDC" w:rsidRDefault="00023EDC" w:rsidP="00023EDC">
      <w:pPr>
        <w:rPr>
          <w:rFonts w:asciiTheme="minorHAnsi" w:hAnsiTheme="minorHAnsi" w:cstheme="minorHAnsi"/>
          <w:b/>
          <w:sz w:val="22"/>
        </w:rPr>
      </w:pPr>
    </w:p>
    <w:p w:rsidR="00023EDC" w:rsidRPr="00023EDC" w:rsidRDefault="00023EDC" w:rsidP="00023EDC">
      <w:pPr>
        <w:jc w:val="center"/>
        <w:rPr>
          <w:rFonts w:asciiTheme="minorHAnsi" w:hAnsiTheme="minorHAnsi" w:cstheme="minorHAnsi"/>
          <w:b/>
          <w:sz w:val="22"/>
        </w:rPr>
      </w:pPr>
      <w:r w:rsidRPr="00023EDC">
        <w:rPr>
          <w:rFonts w:asciiTheme="minorHAnsi" w:hAnsiTheme="minorHAnsi" w:cstheme="minorHAnsi"/>
          <w:b/>
          <w:sz w:val="22"/>
        </w:rPr>
        <w:t xml:space="preserve">ZAWIADOMIENIE O WYBORZE OFERTY NAJKORZYSTNIEJSZEJ ORAZ ODRZUCENIU OFERT </w:t>
      </w:r>
    </w:p>
    <w:p w:rsidR="00023EDC" w:rsidRPr="00023EDC" w:rsidRDefault="00023EDC" w:rsidP="00023EDC">
      <w:pPr>
        <w:spacing w:line="240" w:lineRule="auto"/>
        <w:jc w:val="center"/>
        <w:rPr>
          <w:rFonts w:asciiTheme="minorHAnsi" w:hAnsiTheme="minorHAnsi" w:cstheme="minorHAnsi"/>
          <w:b/>
          <w:sz w:val="22"/>
        </w:rPr>
      </w:pPr>
    </w:p>
    <w:p w:rsidR="00023EDC" w:rsidRPr="00023EDC" w:rsidRDefault="00023EDC" w:rsidP="00023EDC">
      <w:pPr>
        <w:suppressAutoHyphens/>
        <w:spacing w:line="240" w:lineRule="auto"/>
        <w:ind w:left="142" w:firstLine="0"/>
        <w:contextualSpacing/>
        <w:rPr>
          <w:rFonts w:asciiTheme="minorHAnsi" w:hAnsiTheme="minorHAnsi" w:cstheme="minorHAnsi"/>
          <w:color w:val="auto"/>
          <w:sz w:val="22"/>
          <w:lang w:eastAsia="ar-SA"/>
        </w:rPr>
      </w:pPr>
      <w:r w:rsidRPr="00023EDC">
        <w:rPr>
          <w:rFonts w:asciiTheme="minorHAnsi" w:hAnsiTheme="minorHAnsi" w:cstheme="minorHAnsi"/>
          <w:color w:val="auto"/>
          <w:sz w:val="22"/>
          <w:lang w:eastAsia="ar-SA"/>
        </w:rPr>
        <w:t>W ww. postępowaniu o udzielenie zamówienia publicznego jako najkorzystniejsza wybrana została oferta złożona przez Wykonawcę:</w:t>
      </w:r>
    </w:p>
    <w:p w:rsidR="00023EDC" w:rsidRPr="00023EDC" w:rsidRDefault="00023EDC" w:rsidP="00023EDC">
      <w:pPr>
        <w:suppressAutoHyphens/>
        <w:spacing w:line="240" w:lineRule="auto"/>
        <w:ind w:left="0" w:firstLine="0"/>
        <w:contextualSpacing/>
        <w:rPr>
          <w:rFonts w:asciiTheme="minorHAnsi" w:hAnsiTheme="minorHAnsi" w:cstheme="minorHAnsi"/>
          <w:color w:val="auto"/>
          <w:sz w:val="22"/>
          <w:lang w:eastAsia="ar-SA"/>
        </w:rPr>
      </w:pPr>
    </w:p>
    <w:p w:rsidR="00023EDC" w:rsidRPr="00023EDC" w:rsidRDefault="001F10F6" w:rsidP="001F10F6">
      <w:pPr>
        <w:spacing w:line="360" w:lineRule="auto"/>
        <w:ind w:left="142"/>
        <w:rPr>
          <w:rFonts w:asciiTheme="minorHAnsi" w:eastAsia="Verdana" w:hAnsiTheme="minorHAnsi" w:cstheme="minorHAnsi"/>
          <w:b/>
          <w:color w:val="0070C0"/>
          <w:spacing w:val="-16"/>
          <w:sz w:val="22"/>
        </w:rPr>
      </w:pPr>
      <w:bookmarkStart w:id="1" w:name="_Hlk77747823"/>
      <w:r w:rsidRPr="00182CD5">
        <w:rPr>
          <w:rFonts w:asciiTheme="minorHAnsi" w:eastAsia="Verdana" w:hAnsiTheme="minorHAnsi" w:cstheme="minorHAnsi"/>
          <w:b/>
          <w:color w:val="0070C0"/>
          <w:spacing w:val="-16"/>
          <w:sz w:val="22"/>
        </w:rPr>
        <w:t>Gospodarstwo Szkółkarskie Henryk Hinca</w:t>
      </w:r>
      <w:r w:rsidRPr="00182CD5">
        <w:rPr>
          <w:rFonts w:asciiTheme="minorHAnsi" w:eastAsia="Verdana" w:hAnsiTheme="minorHAnsi" w:cstheme="minorHAnsi"/>
          <w:b/>
          <w:color w:val="0070C0"/>
          <w:spacing w:val="-16"/>
          <w:sz w:val="22"/>
        </w:rPr>
        <w:t xml:space="preserve">, </w:t>
      </w:r>
      <w:r w:rsidRPr="00182CD5">
        <w:rPr>
          <w:rFonts w:asciiTheme="minorHAnsi" w:eastAsia="Verdana" w:hAnsiTheme="minorHAnsi" w:cstheme="minorHAnsi"/>
          <w:b/>
          <w:color w:val="0070C0"/>
          <w:spacing w:val="-16"/>
          <w:sz w:val="22"/>
        </w:rPr>
        <w:t>ul. Baśniowa 1, Dobrzyca</w:t>
      </w:r>
      <w:r w:rsidRPr="00182CD5">
        <w:rPr>
          <w:rFonts w:asciiTheme="minorHAnsi" w:eastAsia="Verdana" w:hAnsiTheme="minorHAnsi" w:cstheme="minorHAnsi"/>
          <w:b/>
          <w:color w:val="0070C0"/>
          <w:spacing w:val="-16"/>
          <w:sz w:val="22"/>
        </w:rPr>
        <w:t xml:space="preserve">, </w:t>
      </w:r>
      <w:r w:rsidRPr="00182CD5">
        <w:rPr>
          <w:rFonts w:asciiTheme="minorHAnsi" w:eastAsia="Verdana" w:hAnsiTheme="minorHAnsi" w:cstheme="minorHAnsi"/>
          <w:b/>
          <w:color w:val="0070C0"/>
          <w:spacing w:val="-16"/>
          <w:sz w:val="22"/>
        </w:rPr>
        <w:t>64-930 Szydłowo</w:t>
      </w:r>
      <w:r w:rsidR="00023EDC" w:rsidRPr="00023EDC">
        <w:rPr>
          <w:rFonts w:asciiTheme="minorHAnsi" w:eastAsia="Verdana" w:hAnsiTheme="minorHAnsi" w:cstheme="minorHAnsi"/>
          <w:b/>
          <w:color w:val="0070C0"/>
          <w:spacing w:val="-16"/>
          <w:sz w:val="22"/>
        </w:rPr>
        <w:t xml:space="preserve"> </w:t>
      </w:r>
      <w:r w:rsidR="00023EDC" w:rsidRPr="00023EDC">
        <w:rPr>
          <w:rFonts w:asciiTheme="minorHAnsi" w:hAnsiTheme="minorHAnsi" w:cstheme="minorHAnsi"/>
          <w:b/>
          <w:spacing w:val="-18"/>
          <w:sz w:val="22"/>
        </w:rPr>
        <w:t xml:space="preserve">z ceną brutto </w:t>
      </w:r>
      <w:r w:rsidRPr="00182CD5">
        <w:rPr>
          <w:rFonts w:asciiTheme="minorHAnsi" w:hAnsiTheme="minorHAnsi" w:cstheme="minorHAnsi"/>
          <w:color w:val="0070C0"/>
          <w:spacing w:val="-18"/>
          <w:sz w:val="22"/>
        </w:rPr>
        <w:t>53 319,60</w:t>
      </w:r>
      <w:r w:rsidR="00023EDC" w:rsidRPr="00023EDC">
        <w:rPr>
          <w:rFonts w:asciiTheme="minorHAnsi" w:hAnsiTheme="minorHAnsi" w:cstheme="minorHAnsi"/>
          <w:color w:val="0070C0"/>
          <w:spacing w:val="-18"/>
          <w:sz w:val="22"/>
        </w:rPr>
        <w:t xml:space="preserve"> </w:t>
      </w:r>
      <w:r w:rsidR="00023EDC" w:rsidRPr="00023EDC">
        <w:rPr>
          <w:rFonts w:asciiTheme="minorHAnsi" w:hAnsiTheme="minorHAnsi" w:cstheme="minorHAnsi"/>
          <w:b/>
          <w:spacing w:val="-18"/>
          <w:sz w:val="22"/>
        </w:rPr>
        <w:t xml:space="preserve">zł (słownie złotych: </w:t>
      </w:r>
      <w:r w:rsidRPr="00182CD5">
        <w:rPr>
          <w:rFonts w:asciiTheme="minorHAnsi" w:hAnsiTheme="minorHAnsi" w:cstheme="minorHAnsi"/>
          <w:b/>
          <w:spacing w:val="-18"/>
          <w:sz w:val="22"/>
        </w:rPr>
        <w:t>pięćdziesiąt trzy tysiące trzysta dziewiętnaście 60/100</w:t>
      </w:r>
      <w:r w:rsidR="00023EDC" w:rsidRPr="00023EDC">
        <w:rPr>
          <w:rFonts w:asciiTheme="minorHAnsi" w:hAnsiTheme="minorHAnsi" w:cstheme="minorHAnsi"/>
          <w:b/>
          <w:spacing w:val="-18"/>
          <w:sz w:val="22"/>
        </w:rPr>
        <w:t>)</w:t>
      </w:r>
    </w:p>
    <w:bookmarkEnd w:id="1"/>
    <w:p w:rsidR="00023EDC" w:rsidRPr="00023EDC" w:rsidRDefault="00023EDC" w:rsidP="00023EDC">
      <w:pPr>
        <w:suppressAutoHyphens/>
        <w:spacing w:after="120" w:line="360" w:lineRule="auto"/>
        <w:ind w:left="284" w:firstLine="0"/>
        <w:contextualSpacing/>
        <w:jc w:val="left"/>
        <w:rPr>
          <w:rFonts w:asciiTheme="minorHAnsi" w:hAnsiTheme="minorHAnsi" w:cstheme="minorHAnsi"/>
          <w:b/>
          <w:color w:val="auto"/>
          <w:sz w:val="22"/>
          <w:lang w:eastAsia="ar-SA"/>
        </w:rPr>
      </w:pPr>
    </w:p>
    <w:p w:rsidR="00023EDC" w:rsidRPr="00023EDC" w:rsidRDefault="00023EDC" w:rsidP="00023EDC">
      <w:pPr>
        <w:suppressAutoHyphens/>
        <w:spacing w:after="120" w:line="240" w:lineRule="auto"/>
        <w:ind w:left="0" w:firstLine="0"/>
        <w:contextualSpacing/>
        <w:jc w:val="center"/>
        <w:rPr>
          <w:rFonts w:asciiTheme="minorHAnsi" w:hAnsiTheme="minorHAnsi" w:cstheme="minorHAnsi"/>
          <w:b/>
          <w:color w:val="auto"/>
          <w:sz w:val="22"/>
          <w:lang w:eastAsia="ar-SA"/>
        </w:rPr>
      </w:pPr>
      <w:r w:rsidRPr="00023EDC">
        <w:rPr>
          <w:rFonts w:asciiTheme="minorHAnsi" w:hAnsiTheme="minorHAnsi" w:cstheme="minorHAnsi"/>
          <w:b/>
          <w:color w:val="auto"/>
          <w:sz w:val="22"/>
          <w:lang w:eastAsia="ar-SA"/>
        </w:rPr>
        <w:t xml:space="preserve">UZASADNIENIE WYBORU NAJKORZYSTNIEJSZEJ OFERTY </w:t>
      </w:r>
    </w:p>
    <w:p w:rsidR="00023EDC" w:rsidRPr="00023EDC" w:rsidRDefault="00023EDC" w:rsidP="00023EDC">
      <w:pPr>
        <w:suppressAutoHyphens/>
        <w:spacing w:after="120" w:line="276" w:lineRule="auto"/>
        <w:ind w:left="284" w:firstLine="0"/>
        <w:contextualSpacing/>
        <w:jc w:val="left"/>
        <w:rPr>
          <w:rFonts w:asciiTheme="minorHAnsi" w:hAnsiTheme="minorHAnsi" w:cstheme="minorHAnsi"/>
          <w:b/>
          <w:color w:val="auto"/>
          <w:sz w:val="22"/>
          <w:lang w:eastAsia="ar-SA"/>
        </w:rPr>
      </w:pPr>
    </w:p>
    <w:p w:rsidR="00023EDC" w:rsidRPr="00023EDC" w:rsidRDefault="00023EDC" w:rsidP="00023EDC">
      <w:pPr>
        <w:suppressAutoHyphens/>
        <w:spacing w:after="120" w:line="276" w:lineRule="auto"/>
        <w:ind w:left="0" w:firstLine="0"/>
        <w:contextualSpacing/>
        <w:rPr>
          <w:rFonts w:asciiTheme="minorHAnsi" w:hAnsiTheme="minorHAnsi" w:cstheme="minorHAnsi"/>
          <w:color w:val="auto"/>
          <w:spacing w:val="-8"/>
          <w:sz w:val="22"/>
          <w:lang w:eastAsia="ar-SA"/>
        </w:rPr>
      </w:pPr>
      <w:r w:rsidRPr="00023EDC">
        <w:rPr>
          <w:rFonts w:asciiTheme="minorHAnsi" w:hAnsiTheme="minorHAnsi" w:cstheme="minorHAnsi"/>
          <w:color w:val="auto"/>
          <w:spacing w:val="-8"/>
          <w:sz w:val="22"/>
          <w:lang w:eastAsia="ar-SA"/>
        </w:rPr>
        <w:t>Niepodlegająca odrzuceniu oferta odpowiada wszystkim wymaganiom zapytania ofertowego, została oceniona jako najkorzystniejsza uzyskując najwyższą liczbę punktów obliczoną zgodnie z zastosowanymi kryteriami oceny ofert.</w:t>
      </w:r>
    </w:p>
    <w:p w:rsidR="00023EDC" w:rsidRPr="00023EDC" w:rsidRDefault="00023EDC" w:rsidP="00023EDC">
      <w:pPr>
        <w:suppressAutoHyphens/>
        <w:spacing w:after="120" w:line="240" w:lineRule="auto"/>
        <w:ind w:left="284" w:firstLine="0"/>
        <w:contextualSpacing/>
        <w:rPr>
          <w:rFonts w:asciiTheme="minorHAnsi" w:hAnsiTheme="minorHAnsi" w:cstheme="minorHAnsi"/>
          <w:color w:val="auto"/>
          <w:sz w:val="22"/>
          <w:lang w:eastAsia="ar-SA"/>
        </w:rPr>
      </w:pPr>
    </w:p>
    <w:p w:rsidR="00023EDC" w:rsidRPr="00023EDC" w:rsidRDefault="00023EDC" w:rsidP="00023EDC">
      <w:pPr>
        <w:suppressAutoHyphens/>
        <w:spacing w:after="120" w:line="276" w:lineRule="auto"/>
        <w:ind w:left="0" w:firstLine="0"/>
        <w:contextualSpacing/>
        <w:rPr>
          <w:rFonts w:asciiTheme="minorHAnsi" w:hAnsiTheme="minorHAnsi" w:cstheme="minorHAnsi"/>
          <w:color w:val="auto"/>
          <w:sz w:val="22"/>
          <w:lang w:eastAsia="ar-SA"/>
        </w:rPr>
      </w:pPr>
      <w:r w:rsidRPr="00023EDC">
        <w:rPr>
          <w:rFonts w:asciiTheme="minorHAnsi" w:hAnsiTheme="minorHAnsi" w:cstheme="minorHAnsi"/>
          <w:color w:val="auto"/>
          <w:sz w:val="22"/>
          <w:lang w:eastAsia="ar-SA"/>
        </w:rPr>
        <w:t>Poniżej nazwy (firmy), siedziby i adresy Wykonawców, którzy złożyli oferty w niniejszym postępowaniu, a także punktacja przyznana poszczególnym ofertom w kryterium oceny ofert:</w:t>
      </w:r>
    </w:p>
    <w:p w:rsidR="00023EDC" w:rsidRPr="00023EDC" w:rsidRDefault="00023EDC" w:rsidP="005F0375">
      <w:pPr>
        <w:suppressAutoHyphens/>
        <w:spacing w:before="120" w:after="120" w:line="276" w:lineRule="auto"/>
        <w:ind w:left="0" w:firstLine="0"/>
        <w:contextualSpacing/>
        <w:rPr>
          <w:rFonts w:asciiTheme="minorHAnsi" w:hAnsiTheme="minorHAnsi" w:cstheme="minorHAnsi"/>
          <w:color w:val="auto"/>
          <w:sz w:val="22"/>
          <w:lang w:eastAsia="ar-SA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959"/>
        <w:gridCol w:w="5111"/>
        <w:gridCol w:w="1539"/>
        <w:gridCol w:w="1453"/>
      </w:tblGrid>
      <w:tr w:rsidR="00023EDC" w:rsidRPr="00023EDC" w:rsidTr="001F4A4B">
        <w:tc>
          <w:tcPr>
            <w:tcW w:w="959" w:type="dxa"/>
            <w:vAlign w:val="center"/>
          </w:tcPr>
          <w:p w:rsidR="00023EDC" w:rsidRPr="00023EDC" w:rsidRDefault="00023EDC" w:rsidP="00023EDC">
            <w:pPr>
              <w:spacing w:after="120"/>
              <w:jc w:val="center"/>
              <w:rPr>
                <w:rFonts w:asciiTheme="minorHAnsi" w:hAnsiTheme="minorHAnsi" w:cstheme="minorHAnsi"/>
                <w:sz w:val="22"/>
              </w:rPr>
            </w:pPr>
            <w:r w:rsidRPr="00023EDC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5111" w:type="dxa"/>
            <w:vAlign w:val="center"/>
          </w:tcPr>
          <w:p w:rsidR="00023EDC" w:rsidRPr="00023EDC" w:rsidRDefault="00023EDC" w:rsidP="00023EDC">
            <w:pPr>
              <w:spacing w:after="120"/>
              <w:jc w:val="center"/>
              <w:rPr>
                <w:rFonts w:asciiTheme="minorHAnsi" w:hAnsiTheme="minorHAnsi" w:cstheme="minorHAnsi"/>
                <w:sz w:val="22"/>
              </w:rPr>
            </w:pPr>
            <w:r w:rsidRPr="00023EDC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1539" w:type="dxa"/>
            <w:vAlign w:val="center"/>
          </w:tcPr>
          <w:p w:rsidR="00023EDC" w:rsidRPr="00023EDC" w:rsidRDefault="00023EDC" w:rsidP="00023EDC">
            <w:pPr>
              <w:spacing w:after="120"/>
              <w:jc w:val="center"/>
              <w:rPr>
                <w:rFonts w:asciiTheme="minorHAnsi" w:hAnsiTheme="minorHAnsi" w:cstheme="minorHAnsi"/>
                <w:sz w:val="22"/>
              </w:rPr>
            </w:pPr>
            <w:r w:rsidRPr="00023EDC">
              <w:rPr>
                <w:rFonts w:asciiTheme="minorHAnsi" w:hAnsiTheme="minorHAnsi" w:cstheme="minorHAnsi"/>
                <w:sz w:val="22"/>
              </w:rPr>
              <w:t>Cena oferty brutto</w:t>
            </w:r>
          </w:p>
        </w:tc>
        <w:tc>
          <w:tcPr>
            <w:tcW w:w="1453" w:type="dxa"/>
          </w:tcPr>
          <w:p w:rsidR="00023EDC" w:rsidRPr="00023EDC" w:rsidRDefault="00023EDC" w:rsidP="00023EDC">
            <w:pPr>
              <w:spacing w:after="120"/>
              <w:jc w:val="center"/>
              <w:rPr>
                <w:rFonts w:asciiTheme="minorHAnsi" w:hAnsiTheme="minorHAnsi" w:cstheme="minorHAnsi"/>
                <w:sz w:val="22"/>
              </w:rPr>
            </w:pPr>
            <w:r w:rsidRPr="00023EDC">
              <w:rPr>
                <w:rFonts w:asciiTheme="minorHAnsi" w:hAnsiTheme="minorHAnsi" w:cstheme="minorHAnsi"/>
                <w:sz w:val="22"/>
              </w:rPr>
              <w:t>Liczba punktów w kryterium cena</w:t>
            </w:r>
          </w:p>
        </w:tc>
      </w:tr>
      <w:tr w:rsidR="00023EDC" w:rsidRPr="00023EDC" w:rsidTr="001F4A4B">
        <w:tc>
          <w:tcPr>
            <w:tcW w:w="959" w:type="dxa"/>
            <w:vAlign w:val="center"/>
          </w:tcPr>
          <w:p w:rsidR="00023EDC" w:rsidRPr="00023EDC" w:rsidRDefault="00023EDC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23EDC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5111" w:type="dxa"/>
            <w:vAlign w:val="center"/>
          </w:tcPr>
          <w:p w:rsidR="005F0375" w:rsidRPr="00182CD5" w:rsidRDefault="005F0375" w:rsidP="005F0375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 xml:space="preserve">MARIQ Sp. z </w:t>
            </w:r>
            <w:proofErr w:type="spellStart"/>
            <w:r w:rsidRPr="00182CD5">
              <w:rPr>
                <w:rFonts w:asciiTheme="minorHAnsi" w:hAnsiTheme="minorHAnsi" w:cstheme="minorHAnsi"/>
                <w:sz w:val="22"/>
              </w:rPr>
              <w:t>o.o</w:t>
            </w:r>
            <w:proofErr w:type="spellEnd"/>
          </w:p>
          <w:p w:rsidR="005F0375" w:rsidRPr="00182CD5" w:rsidRDefault="005F0375" w:rsidP="005F0375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Stara Brda 2</w:t>
            </w:r>
          </w:p>
          <w:p w:rsidR="005F0375" w:rsidRPr="00182CD5" w:rsidRDefault="005F0375" w:rsidP="005F0375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77-220 Koczała</w:t>
            </w:r>
          </w:p>
          <w:p w:rsidR="00023EDC" w:rsidRPr="00023EDC" w:rsidRDefault="005F0375" w:rsidP="005F0375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NIP 843-162-57-08</w:t>
            </w:r>
          </w:p>
        </w:tc>
        <w:tc>
          <w:tcPr>
            <w:tcW w:w="1539" w:type="dxa"/>
            <w:vAlign w:val="center"/>
          </w:tcPr>
          <w:p w:rsidR="00023EDC" w:rsidRPr="00023EDC" w:rsidRDefault="00900F14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92 394,00</w:t>
            </w:r>
            <w:r w:rsidR="00023EDC" w:rsidRPr="00023EDC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1453" w:type="dxa"/>
            <w:vAlign w:val="center"/>
          </w:tcPr>
          <w:p w:rsidR="00023EDC" w:rsidRPr="00023EDC" w:rsidRDefault="00900F14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57,71</w:t>
            </w:r>
            <w:r w:rsidR="00023EDC" w:rsidRPr="00023EDC">
              <w:rPr>
                <w:rFonts w:asciiTheme="minorHAnsi" w:hAnsiTheme="minorHAnsi" w:cstheme="minorHAnsi"/>
                <w:sz w:val="22"/>
              </w:rPr>
              <w:t xml:space="preserve"> pkt</w:t>
            </w:r>
          </w:p>
        </w:tc>
      </w:tr>
      <w:tr w:rsidR="00023EDC" w:rsidRPr="00023EDC" w:rsidTr="001F4A4B">
        <w:trPr>
          <w:trHeight w:val="437"/>
        </w:trPr>
        <w:tc>
          <w:tcPr>
            <w:tcW w:w="959" w:type="dxa"/>
            <w:vAlign w:val="center"/>
          </w:tcPr>
          <w:p w:rsidR="00023EDC" w:rsidRPr="00023EDC" w:rsidRDefault="00023EDC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23EDC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5111" w:type="dxa"/>
            <w:vAlign w:val="center"/>
          </w:tcPr>
          <w:p w:rsidR="00900F14" w:rsidRPr="00182CD5" w:rsidRDefault="00900F14" w:rsidP="00900F14">
            <w:pPr>
              <w:spacing w:line="276" w:lineRule="auto"/>
              <w:rPr>
                <w:rFonts w:asciiTheme="minorHAnsi" w:hAnsiTheme="minorHAnsi" w:cstheme="minorHAnsi"/>
                <w:sz w:val="22"/>
                <w:lang w:val="en-US"/>
              </w:rPr>
            </w:pPr>
            <w:r w:rsidRPr="00182CD5">
              <w:rPr>
                <w:rFonts w:asciiTheme="minorHAnsi" w:hAnsiTheme="minorHAnsi" w:cstheme="minorHAnsi"/>
                <w:sz w:val="22"/>
                <w:lang w:val="en-US"/>
              </w:rPr>
              <w:t xml:space="preserve">F.U.H. VIRIDIS Sp. z </w:t>
            </w:r>
            <w:proofErr w:type="spellStart"/>
            <w:r w:rsidRPr="00182CD5">
              <w:rPr>
                <w:rFonts w:asciiTheme="minorHAnsi" w:hAnsiTheme="minorHAnsi" w:cstheme="minorHAnsi"/>
                <w:sz w:val="22"/>
                <w:lang w:val="en-US"/>
              </w:rPr>
              <w:t>o.o</w:t>
            </w:r>
            <w:proofErr w:type="spellEnd"/>
            <w:r w:rsidRPr="00182CD5">
              <w:rPr>
                <w:rFonts w:asciiTheme="minorHAnsi" w:hAnsiTheme="minorHAnsi" w:cstheme="minorHAnsi"/>
                <w:sz w:val="22"/>
                <w:lang w:val="en-US"/>
              </w:rPr>
              <w:t>.</w:t>
            </w:r>
          </w:p>
          <w:p w:rsidR="00900F14" w:rsidRPr="00182CD5" w:rsidRDefault="00900F14" w:rsidP="00900F1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ul. Heweliusza 11 lok. 13</w:t>
            </w:r>
          </w:p>
          <w:p w:rsidR="00900F14" w:rsidRPr="00182CD5" w:rsidRDefault="00900F14" w:rsidP="00900F1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80-890 Gdańsk</w:t>
            </w:r>
          </w:p>
          <w:p w:rsidR="00023EDC" w:rsidRPr="00023EDC" w:rsidRDefault="00900F14" w:rsidP="00900F1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NIP 583-348-32-55</w:t>
            </w:r>
          </w:p>
        </w:tc>
        <w:tc>
          <w:tcPr>
            <w:tcW w:w="1539" w:type="dxa"/>
            <w:vAlign w:val="center"/>
          </w:tcPr>
          <w:p w:rsidR="00023EDC" w:rsidRPr="00023EDC" w:rsidRDefault="00900F14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61 700,40</w:t>
            </w:r>
            <w:r w:rsidR="00023EDC" w:rsidRPr="00023EDC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1453" w:type="dxa"/>
            <w:vAlign w:val="center"/>
          </w:tcPr>
          <w:p w:rsidR="00023EDC" w:rsidRPr="00023EDC" w:rsidRDefault="00900F14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86,42</w:t>
            </w:r>
            <w:r w:rsidR="00023EDC" w:rsidRPr="00023EDC">
              <w:rPr>
                <w:rFonts w:asciiTheme="minorHAnsi" w:hAnsiTheme="minorHAnsi" w:cstheme="minorHAnsi"/>
                <w:sz w:val="22"/>
              </w:rPr>
              <w:t xml:space="preserve"> pkt</w:t>
            </w:r>
          </w:p>
        </w:tc>
      </w:tr>
      <w:tr w:rsidR="007C3646" w:rsidRPr="00182CD5" w:rsidTr="001D7E8E">
        <w:trPr>
          <w:trHeight w:val="558"/>
        </w:trPr>
        <w:tc>
          <w:tcPr>
            <w:tcW w:w="959" w:type="dxa"/>
            <w:vAlign w:val="center"/>
          </w:tcPr>
          <w:p w:rsidR="007C3646" w:rsidRPr="00023EDC" w:rsidRDefault="007C3646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23EDC"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5111" w:type="dxa"/>
            <w:vAlign w:val="center"/>
          </w:tcPr>
          <w:p w:rsidR="007C3646" w:rsidRPr="00182CD5" w:rsidRDefault="007C3646" w:rsidP="00900F1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bookmarkStart w:id="2" w:name="_Hlk161039581"/>
            <w:r w:rsidRPr="00182CD5">
              <w:rPr>
                <w:rFonts w:asciiTheme="minorHAnsi" w:hAnsiTheme="minorHAnsi" w:cstheme="minorHAnsi"/>
                <w:sz w:val="22"/>
              </w:rPr>
              <w:t>Bez ogródek Grzegorz Ladra</w:t>
            </w:r>
          </w:p>
          <w:p w:rsidR="007C3646" w:rsidRPr="00182CD5" w:rsidRDefault="007C3646" w:rsidP="00900F1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ul. Zamkowa 17</w:t>
            </w:r>
          </w:p>
          <w:p w:rsidR="007C3646" w:rsidRPr="00182CD5" w:rsidRDefault="007C3646" w:rsidP="00900F1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46-064 Domecko</w:t>
            </w:r>
          </w:p>
          <w:bookmarkEnd w:id="2"/>
          <w:p w:rsidR="007C3646" w:rsidRPr="00023EDC" w:rsidRDefault="007C3646" w:rsidP="00900F1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NIP 754-217-89-10</w:t>
            </w:r>
          </w:p>
        </w:tc>
        <w:tc>
          <w:tcPr>
            <w:tcW w:w="2992" w:type="dxa"/>
            <w:gridSpan w:val="2"/>
            <w:vAlign w:val="center"/>
          </w:tcPr>
          <w:p w:rsidR="007C3646" w:rsidRPr="00023EDC" w:rsidRDefault="007C3646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Nie podlega ocenie</w:t>
            </w:r>
          </w:p>
        </w:tc>
      </w:tr>
      <w:tr w:rsidR="00023EDC" w:rsidRPr="00023EDC" w:rsidTr="001F4A4B">
        <w:trPr>
          <w:trHeight w:val="558"/>
        </w:trPr>
        <w:tc>
          <w:tcPr>
            <w:tcW w:w="959" w:type="dxa"/>
            <w:vAlign w:val="center"/>
          </w:tcPr>
          <w:p w:rsidR="00023EDC" w:rsidRPr="00023EDC" w:rsidRDefault="00023EDC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23EDC"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5111" w:type="dxa"/>
            <w:vAlign w:val="center"/>
          </w:tcPr>
          <w:p w:rsidR="00900F14" w:rsidRPr="00182CD5" w:rsidRDefault="00900F14" w:rsidP="00900F14">
            <w:pPr>
              <w:spacing w:line="276" w:lineRule="auto"/>
              <w:rPr>
                <w:rFonts w:asciiTheme="minorHAnsi" w:hAnsiTheme="minorHAnsi" w:cstheme="minorHAnsi"/>
                <w:spacing w:val="-8"/>
                <w:sz w:val="22"/>
              </w:rPr>
            </w:pPr>
            <w:r w:rsidRPr="00182CD5">
              <w:rPr>
                <w:rFonts w:asciiTheme="minorHAnsi" w:hAnsiTheme="minorHAnsi" w:cstheme="minorHAnsi"/>
                <w:spacing w:val="-8"/>
                <w:sz w:val="22"/>
              </w:rPr>
              <w:t xml:space="preserve">Usługi związane z leśnictwem Przemysław </w:t>
            </w:r>
            <w:proofErr w:type="spellStart"/>
            <w:r w:rsidRPr="00182CD5">
              <w:rPr>
                <w:rFonts w:asciiTheme="minorHAnsi" w:hAnsiTheme="minorHAnsi" w:cstheme="minorHAnsi"/>
                <w:spacing w:val="-8"/>
                <w:sz w:val="22"/>
              </w:rPr>
              <w:t>Milkowski</w:t>
            </w:r>
            <w:proofErr w:type="spellEnd"/>
          </w:p>
          <w:p w:rsidR="00900F14" w:rsidRPr="00182CD5" w:rsidRDefault="00900F14" w:rsidP="00900F1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Kinice 39</w:t>
            </w:r>
          </w:p>
          <w:p w:rsidR="00900F14" w:rsidRPr="00182CD5" w:rsidRDefault="00900F14" w:rsidP="00900F1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74-305 Karsko</w:t>
            </w:r>
          </w:p>
          <w:p w:rsidR="00023EDC" w:rsidRPr="00023EDC" w:rsidRDefault="00900F14" w:rsidP="00900F1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NIP 597-157-44-27</w:t>
            </w:r>
          </w:p>
        </w:tc>
        <w:tc>
          <w:tcPr>
            <w:tcW w:w="1539" w:type="dxa"/>
            <w:vAlign w:val="center"/>
          </w:tcPr>
          <w:p w:rsidR="00023EDC" w:rsidRPr="00023EDC" w:rsidRDefault="00900F14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184 680,00</w:t>
            </w:r>
            <w:r w:rsidR="00023EDC" w:rsidRPr="00023EDC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1453" w:type="dxa"/>
            <w:vAlign w:val="center"/>
          </w:tcPr>
          <w:p w:rsidR="00023EDC" w:rsidRPr="00023EDC" w:rsidRDefault="00900F14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28,87</w:t>
            </w:r>
            <w:r w:rsidR="00023EDC" w:rsidRPr="00023EDC">
              <w:rPr>
                <w:rFonts w:asciiTheme="minorHAnsi" w:hAnsiTheme="minorHAnsi" w:cstheme="minorHAnsi"/>
                <w:sz w:val="22"/>
              </w:rPr>
              <w:t xml:space="preserve"> pkt</w:t>
            </w:r>
          </w:p>
        </w:tc>
      </w:tr>
      <w:tr w:rsidR="00023EDC" w:rsidRPr="00023EDC" w:rsidTr="001F4A4B">
        <w:trPr>
          <w:trHeight w:val="558"/>
        </w:trPr>
        <w:tc>
          <w:tcPr>
            <w:tcW w:w="959" w:type="dxa"/>
            <w:vAlign w:val="center"/>
          </w:tcPr>
          <w:p w:rsidR="00023EDC" w:rsidRPr="00023EDC" w:rsidRDefault="00023EDC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23EDC">
              <w:rPr>
                <w:rFonts w:asciiTheme="minorHAnsi" w:hAnsiTheme="minorHAnsi" w:cstheme="minorHAnsi"/>
                <w:sz w:val="22"/>
              </w:rPr>
              <w:lastRenderedPageBreak/>
              <w:t>5</w:t>
            </w:r>
          </w:p>
        </w:tc>
        <w:tc>
          <w:tcPr>
            <w:tcW w:w="5111" w:type="dxa"/>
            <w:vAlign w:val="center"/>
          </w:tcPr>
          <w:p w:rsidR="00900F14" w:rsidRPr="00182CD5" w:rsidRDefault="00900F14" w:rsidP="00900F1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ERSO Sp. z o.o.</w:t>
            </w:r>
          </w:p>
          <w:p w:rsidR="00900F14" w:rsidRPr="00182CD5" w:rsidRDefault="00900F14" w:rsidP="00900F1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ul. Poznańska 4</w:t>
            </w:r>
          </w:p>
          <w:p w:rsidR="00900F14" w:rsidRPr="00182CD5" w:rsidRDefault="00900F14" w:rsidP="00900F1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88-100 Inowrocław</w:t>
            </w:r>
          </w:p>
          <w:p w:rsidR="00023EDC" w:rsidRPr="00023EDC" w:rsidRDefault="00900F14" w:rsidP="00900F1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NIP 556-280-03-52</w:t>
            </w:r>
          </w:p>
        </w:tc>
        <w:tc>
          <w:tcPr>
            <w:tcW w:w="1539" w:type="dxa"/>
            <w:vAlign w:val="center"/>
          </w:tcPr>
          <w:p w:rsidR="00023EDC" w:rsidRPr="00023EDC" w:rsidRDefault="00900F14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109 351,30</w:t>
            </w:r>
            <w:r w:rsidR="00023EDC" w:rsidRPr="00023EDC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1453" w:type="dxa"/>
            <w:vAlign w:val="center"/>
          </w:tcPr>
          <w:p w:rsidR="00023EDC" w:rsidRPr="00023EDC" w:rsidRDefault="00900F14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48,76</w:t>
            </w:r>
            <w:r w:rsidR="00023EDC" w:rsidRPr="00023EDC">
              <w:rPr>
                <w:rFonts w:asciiTheme="minorHAnsi" w:hAnsiTheme="minorHAnsi" w:cstheme="minorHAnsi"/>
                <w:sz w:val="22"/>
              </w:rPr>
              <w:t xml:space="preserve"> pkt</w:t>
            </w:r>
          </w:p>
        </w:tc>
      </w:tr>
      <w:tr w:rsidR="00900F14" w:rsidRPr="00182CD5" w:rsidTr="001F4A4B">
        <w:trPr>
          <w:trHeight w:val="558"/>
        </w:trPr>
        <w:tc>
          <w:tcPr>
            <w:tcW w:w="959" w:type="dxa"/>
            <w:vAlign w:val="center"/>
          </w:tcPr>
          <w:p w:rsidR="00900F14" w:rsidRPr="00182CD5" w:rsidRDefault="00900F14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6</w:t>
            </w:r>
          </w:p>
        </w:tc>
        <w:tc>
          <w:tcPr>
            <w:tcW w:w="5111" w:type="dxa"/>
            <w:vAlign w:val="center"/>
          </w:tcPr>
          <w:p w:rsidR="00900F14" w:rsidRPr="00182CD5" w:rsidRDefault="00900F14" w:rsidP="00900F14">
            <w:pPr>
              <w:spacing w:line="276" w:lineRule="auto"/>
              <w:rPr>
                <w:rFonts w:asciiTheme="minorHAnsi" w:hAnsiTheme="minorHAnsi" w:cstheme="minorHAnsi"/>
                <w:sz w:val="22"/>
                <w:lang w:val="en-US"/>
              </w:rPr>
            </w:pPr>
            <w:r w:rsidRPr="00182CD5">
              <w:rPr>
                <w:rFonts w:asciiTheme="minorHAnsi" w:hAnsiTheme="minorHAnsi" w:cstheme="minorHAnsi"/>
                <w:sz w:val="22"/>
                <w:lang w:val="en-US"/>
              </w:rPr>
              <w:t xml:space="preserve">GREEN GARDEN </w:t>
            </w:r>
            <w:proofErr w:type="spellStart"/>
            <w:r w:rsidRPr="00182CD5">
              <w:rPr>
                <w:rFonts w:asciiTheme="minorHAnsi" w:hAnsiTheme="minorHAnsi" w:cstheme="minorHAnsi"/>
                <w:sz w:val="22"/>
                <w:lang w:val="en-US"/>
              </w:rPr>
              <w:t>Radosław</w:t>
            </w:r>
            <w:proofErr w:type="spellEnd"/>
            <w:r w:rsidRPr="00182CD5">
              <w:rPr>
                <w:rFonts w:asciiTheme="minorHAnsi" w:hAnsiTheme="minorHAnsi" w:cstheme="minorHAnsi"/>
                <w:sz w:val="22"/>
                <w:lang w:val="en-US"/>
              </w:rPr>
              <w:t xml:space="preserve"> </w:t>
            </w:r>
            <w:proofErr w:type="spellStart"/>
            <w:r w:rsidRPr="00182CD5">
              <w:rPr>
                <w:rFonts w:asciiTheme="minorHAnsi" w:hAnsiTheme="minorHAnsi" w:cstheme="minorHAnsi"/>
                <w:sz w:val="22"/>
                <w:lang w:val="en-US"/>
              </w:rPr>
              <w:t>Sobkowiak</w:t>
            </w:r>
            <w:proofErr w:type="spellEnd"/>
          </w:p>
          <w:p w:rsidR="00900F14" w:rsidRPr="00182CD5" w:rsidRDefault="00900F14" w:rsidP="00900F14">
            <w:pPr>
              <w:spacing w:line="276" w:lineRule="auto"/>
              <w:ind w:left="0" w:firstLine="0"/>
              <w:rPr>
                <w:rFonts w:asciiTheme="minorHAnsi" w:hAnsiTheme="minorHAnsi" w:cstheme="minorHAnsi"/>
                <w:sz w:val="22"/>
                <w:lang w:val="en-US"/>
              </w:rPr>
            </w:pPr>
            <w:proofErr w:type="spellStart"/>
            <w:r w:rsidRPr="00182CD5">
              <w:rPr>
                <w:rFonts w:asciiTheme="minorHAnsi" w:hAnsiTheme="minorHAnsi" w:cstheme="minorHAnsi"/>
                <w:sz w:val="22"/>
                <w:lang w:val="en-US"/>
              </w:rPr>
              <w:t>Gablin</w:t>
            </w:r>
            <w:proofErr w:type="spellEnd"/>
            <w:r w:rsidRPr="00182CD5">
              <w:rPr>
                <w:rFonts w:asciiTheme="minorHAnsi" w:hAnsiTheme="minorHAnsi" w:cstheme="minorHAnsi"/>
                <w:sz w:val="22"/>
                <w:lang w:val="en-US"/>
              </w:rPr>
              <w:t xml:space="preserve"> 15</w:t>
            </w:r>
          </w:p>
          <w:p w:rsidR="00900F14" w:rsidRPr="00182CD5" w:rsidRDefault="00900F14" w:rsidP="00900F14">
            <w:pPr>
              <w:spacing w:line="276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63-012 Dominowo</w:t>
            </w:r>
          </w:p>
          <w:p w:rsidR="00900F14" w:rsidRPr="00182CD5" w:rsidRDefault="00900F14" w:rsidP="00900F1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NIP 786-166-07-18</w:t>
            </w:r>
          </w:p>
        </w:tc>
        <w:tc>
          <w:tcPr>
            <w:tcW w:w="1539" w:type="dxa"/>
            <w:vAlign w:val="center"/>
          </w:tcPr>
          <w:p w:rsidR="00900F14" w:rsidRPr="00182CD5" w:rsidRDefault="00900F14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56 152,44 zł</w:t>
            </w:r>
          </w:p>
        </w:tc>
        <w:tc>
          <w:tcPr>
            <w:tcW w:w="1453" w:type="dxa"/>
            <w:vAlign w:val="center"/>
          </w:tcPr>
          <w:p w:rsidR="00900F14" w:rsidRPr="00182CD5" w:rsidRDefault="00900F14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94,96 pkt</w:t>
            </w:r>
          </w:p>
        </w:tc>
      </w:tr>
      <w:tr w:rsidR="00900F14" w:rsidRPr="00182CD5" w:rsidTr="001F4A4B">
        <w:trPr>
          <w:trHeight w:val="558"/>
        </w:trPr>
        <w:tc>
          <w:tcPr>
            <w:tcW w:w="959" w:type="dxa"/>
            <w:vAlign w:val="center"/>
          </w:tcPr>
          <w:p w:rsidR="00900F14" w:rsidRPr="00182CD5" w:rsidRDefault="00900F14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7</w:t>
            </w:r>
          </w:p>
        </w:tc>
        <w:tc>
          <w:tcPr>
            <w:tcW w:w="5111" w:type="dxa"/>
            <w:vAlign w:val="center"/>
          </w:tcPr>
          <w:p w:rsidR="00900F14" w:rsidRPr="00182CD5" w:rsidRDefault="00900F14" w:rsidP="00900F1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ASW Sp. z o.o.</w:t>
            </w:r>
          </w:p>
          <w:p w:rsidR="00900F14" w:rsidRPr="00182CD5" w:rsidRDefault="00900F14" w:rsidP="00900F1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ul. Centralna 2T</w:t>
            </w:r>
          </w:p>
          <w:p w:rsidR="00900F14" w:rsidRPr="00182CD5" w:rsidRDefault="00900F14" w:rsidP="00900F1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86-031 Osielsko</w:t>
            </w:r>
          </w:p>
          <w:p w:rsidR="00900F14" w:rsidRPr="00182CD5" w:rsidRDefault="00900F14" w:rsidP="00900F1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NIP 554-299-03-49</w:t>
            </w:r>
          </w:p>
        </w:tc>
        <w:tc>
          <w:tcPr>
            <w:tcW w:w="1539" w:type="dxa"/>
            <w:vAlign w:val="center"/>
          </w:tcPr>
          <w:p w:rsidR="00900F14" w:rsidRPr="00182CD5" w:rsidRDefault="00900F14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100 440,00 zł</w:t>
            </w:r>
          </w:p>
        </w:tc>
        <w:tc>
          <w:tcPr>
            <w:tcW w:w="1453" w:type="dxa"/>
            <w:vAlign w:val="center"/>
          </w:tcPr>
          <w:p w:rsidR="00900F14" w:rsidRPr="00182CD5" w:rsidRDefault="00900F14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53,09 pkt</w:t>
            </w:r>
          </w:p>
        </w:tc>
      </w:tr>
      <w:tr w:rsidR="00900F14" w:rsidRPr="00182CD5" w:rsidTr="001F4A4B">
        <w:trPr>
          <w:trHeight w:val="558"/>
        </w:trPr>
        <w:tc>
          <w:tcPr>
            <w:tcW w:w="959" w:type="dxa"/>
            <w:vAlign w:val="center"/>
          </w:tcPr>
          <w:p w:rsidR="00900F14" w:rsidRPr="00182CD5" w:rsidRDefault="00900F14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5111" w:type="dxa"/>
            <w:vAlign w:val="center"/>
          </w:tcPr>
          <w:p w:rsidR="00900F14" w:rsidRPr="00182CD5" w:rsidRDefault="00900F14" w:rsidP="00900F1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KAMIL-OGRODY Kamil Brycki</w:t>
            </w:r>
          </w:p>
          <w:p w:rsidR="00900F14" w:rsidRPr="00182CD5" w:rsidRDefault="00900F14" w:rsidP="00900F1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Łąsko Małe 43</w:t>
            </w:r>
          </w:p>
          <w:p w:rsidR="00900F14" w:rsidRPr="00182CD5" w:rsidRDefault="00900F14" w:rsidP="00900F1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86-017 Wierzchucin Królewski</w:t>
            </w:r>
          </w:p>
          <w:p w:rsidR="00900F14" w:rsidRPr="00182CD5" w:rsidRDefault="00900F14" w:rsidP="00900F1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NIP 554-291-55-95</w:t>
            </w:r>
          </w:p>
        </w:tc>
        <w:tc>
          <w:tcPr>
            <w:tcW w:w="1539" w:type="dxa"/>
            <w:vAlign w:val="center"/>
          </w:tcPr>
          <w:p w:rsidR="00900F14" w:rsidRPr="00182CD5" w:rsidRDefault="00900F14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78 014,34 zł</w:t>
            </w:r>
          </w:p>
        </w:tc>
        <w:tc>
          <w:tcPr>
            <w:tcW w:w="1453" w:type="dxa"/>
            <w:vAlign w:val="center"/>
          </w:tcPr>
          <w:p w:rsidR="00900F14" w:rsidRPr="00182CD5" w:rsidRDefault="00900F14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68,35 pkt</w:t>
            </w:r>
          </w:p>
        </w:tc>
      </w:tr>
      <w:tr w:rsidR="00900F14" w:rsidRPr="00182CD5" w:rsidTr="001F4A4B">
        <w:trPr>
          <w:trHeight w:val="558"/>
        </w:trPr>
        <w:tc>
          <w:tcPr>
            <w:tcW w:w="959" w:type="dxa"/>
            <w:vAlign w:val="center"/>
          </w:tcPr>
          <w:p w:rsidR="00900F14" w:rsidRPr="00182CD5" w:rsidRDefault="00900F14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9</w:t>
            </w:r>
          </w:p>
        </w:tc>
        <w:tc>
          <w:tcPr>
            <w:tcW w:w="5111" w:type="dxa"/>
            <w:vAlign w:val="center"/>
          </w:tcPr>
          <w:p w:rsidR="007C3646" w:rsidRPr="00182CD5" w:rsidRDefault="007C3646" w:rsidP="007C3646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Fundacja Łąka</w:t>
            </w:r>
          </w:p>
          <w:p w:rsidR="007C3646" w:rsidRPr="00182CD5" w:rsidRDefault="007C3646" w:rsidP="007C3646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ul. Wandy 3/7</w:t>
            </w:r>
          </w:p>
          <w:p w:rsidR="007C3646" w:rsidRPr="00182CD5" w:rsidRDefault="007C3646" w:rsidP="007C3646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03-949 Warszawa</w:t>
            </w:r>
          </w:p>
          <w:p w:rsidR="00900F14" w:rsidRPr="00182CD5" w:rsidRDefault="007C3646" w:rsidP="007C3646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NIP 113-287-72-49</w:t>
            </w:r>
          </w:p>
        </w:tc>
        <w:tc>
          <w:tcPr>
            <w:tcW w:w="1539" w:type="dxa"/>
            <w:vAlign w:val="center"/>
          </w:tcPr>
          <w:p w:rsidR="00900F14" w:rsidRPr="00182CD5" w:rsidRDefault="007C3646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133 380,00 zł</w:t>
            </w:r>
          </w:p>
        </w:tc>
        <w:tc>
          <w:tcPr>
            <w:tcW w:w="1453" w:type="dxa"/>
            <w:vAlign w:val="center"/>
          </w:tcPr>
          <w:p w:rsidR="00900F14" w:rsidRPr="00182CD5" w:rsidRDefault="007C3646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39,98 pkt</w:t>
            </w:r>
          </w:p>
        </w:tc>
      </w:tr>
      <w:tr w:rsidR="00900F14" w:rsidRPr="00182CD5" w:rsidTr="001F4A4B">
        <w:trPr>
          <w:trHeight w:val="558"/>
        </w:trPr>
        <w:tc>
          <w:tcPr>
            <w:tcW w:w="959" w:type="dxa"/>
            <w:vAlign w:val="center"/>
          </w:tcPr>
          <w:p w:rsidR="00900F14" w:rsidRPr="00182CD5" w:rsidRDefault="007C3646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10</w:t>
            </w:r>
          </w:p>
        </w:tc>
        <w:tc>
          <w:tcPr>
            <w:tcW w:w="5111" w:type="dxa"/>
            <w:vAlign w:val="center"/>
          </w:tcPr>
          <w:p w:rsidR="007C3646" w:rsidRPr="00182CD5" w:rsidRDefault="007C3646" w:rsidP="007C3646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Gospodarstwo Szkółkarskie Henryk Hinca</w:t>
            </w:r>
          </w:p>
          <w:p w:rsidR="007C3646" w:rsidRPr="00182CD5" w:rsidRDefault="007C3646" w:rsidP="007C3646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ul. Baśniowa 1, Dobrzyca</w:t>
            </w:r>
          </w:p>
          <w:p w:rsidR="007C3646" w:rsidRPr="00182CD5" w:rsidRDefault="007C3646" w:rsidP="007C3646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64-930 Szydłowo</w:t>
            </w:r>
          </w:p>
          <w:p w:rsidR="00900F14" w:rsidRPr="00182CD5" w:rsidRDefault="007C3646" w:rsidP="007C3646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NIP 764-124-58-74</w:t>
            </w:r>
          </w:p>
        </w:tc>
        <w:tc>
          <w:tcPr>
            <w:tcW w:w="1539" w:type="dxa"/>
            <w:vAlign w:val="center"/>
          </w:tcPr>
          <w:p w:rsidR="00900F14" w:rsidRPr="00182CD5" w:rsidRDefault="007C3646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53 319,60 zł</w:t>
            </w:r>
          </w:p>
        </w:tc>
        <w:tc>
          <w:tcPr>
            <w:tcW w:w="1453" w:type="dxa"/>
            <w:vAlign w:val="center"/>
          </w:tcPr>
          <w:p w:rsidR="00900F14" w:rsidRPr="00182CD5" w:rsidRDefault="007C3646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100,00 pkt</w:t>
            </w:r>
          </w:p>
        </w:tc>
      </w:tr>
      <w:tr w:rsidR="00900F14" w:rsidRPr="00182CD5" w:rsidTr="001F4A4B">
        <w:trPr>
          <w:trHeight w:val="558"/>
        </w:trPr>
        <w:tc>
          <w:tcPr>
            <w:tcW w:w="959" w:type="dxa"/>
            <w:vAlign w:val="center"/>
          </w:tcPr>
          <w:p w:rsidR="00900F14" w:rsidRPr="00182CD5" w:rsidRDefault="007C3646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11</w:t>
            </w:r>
          </w:p>
        </w:tc>
        <w:tc>
          <w:tcPr>
            <w:tcW w:w="5111" w:type="dxa"/>
            <w:vAlign w:val="center"/>
          </w:tcPr>
          <w:p w:rsidR="007C3646" w:rsidRPr="00182CD5" w:rsidRDefault="007C3646" w:rsidP="007C3646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PLANT-AKCJA Sp. z o.o.</w:t>
            </w:r>
          </w:p>
          <w:p w:rsidR="007C3646" w:rsidRPr="00182CD5" w:rsidRDefault="007C3646" w:rsidP="007C3646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ul. Heweliusza 11</w:t>
            </w:r>
          </w:p>
          <w:p w:rsidR="007C3646" w:rsidRPr="00182CD5" w:rsidRDefault="007C3646" w:rsidP="007C3646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80-890 Gdańsk</w:t>
            </w:r>
          </w:p>
          <w:p w:rsidR="00900F14" w:rsidRPr="00182CD5" w:rsidRDefault="007C3646" w:rsidP="007C3646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NIP 583-346-27-67</w:t>
            </w:r>
          </w:p>
        </w:tc>
        <w:tc>
          <w:tcPr>
            <w:tcW w:w="1539" w:type="dxa"/>
            <w:vAlign w:val="center"/>
          </w:tcPr>
          <w:p w:rsidR="00900F14" w:rsidRPr="00182CD5" w:rsidRDefault="007C3646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56 160,00</w:t>
            </w:r>
            <w:r w:rsidR="004B4103">
              <w:rPr>
                <w:rFonts w:asciiTheme="minorHAnsi" w:hAnsiTheme="minorHAnsi" w:cstheme="minorHAnsi"/>
                <w:sz w:val="22"/>
              </w:rPr>
              <w:t xml:space="preserve"> zł</w:t>
            </w:r>
            <w:bookmarkStart w:id="3" w:name="_GoBack"/>
            <w:bookmarkEnd w:id="3"/>
          </w:p>
        </w:tc>
        <w:tc>
          <w:tcPr>
            <w:tcW w:w="1453" w:type="dxa"/>
            <w:vAlign w:val="center"/>
          </w:tcPr>
          <w:p w:rsidR="00900F14" w:rsidRPr="00182CD5" w:rsidRDefault="007C3646" w:rsidP="00023E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82CD5">
              <w:rPr>
                <w:rFonts w:asciiTheme="minorHAnsi" w:hAnsiTheme="minorHAnsi" w:cstheme="minorHAnsi"/>
                <w:sz w:val="22"/>
              </w:rPr>
              <w:t>94,94 pkt</w:t>
            </w:r>
          </w:p>
        </w:tc>
      </w:tr>
    </w:tbl>
    <w:p w:rsidR="00023EDC" w:rsidRPr="00023EDC" w:rsidRDefault="00023EDC" w:rsidP="00023EDC">
      <w:pPr>
        <w:tabs>
          <w:tab w:val="left" w:pos="6630"/>
        </w:tabs>
        <w:jc w:val="center"/>
        <w:rPr>
          <w:rFonts w:ascii="Calibri" w:hAnsi="Calibri" w:cs="Calibri"/>
          <w:b/>
          <w:sz w:val="22"/>
        </w:rPr>
      </w:pPr>
      <w:r w:rsidRPr="00023EDC">
        <w:rPr>
          <w:rFonts w:asciiTheme="minorHAnsi" w:hAnsiTheme="minorHAnsi" w:cstheme="minorHAnsi"/>
          <w:sz w:val="22"/>
        </w:rPr>
        <w:tab/>
      </w:r>
      <w:r w:rsidRPr="00023EDC">
        <w:rPr>
          <w:rFonts w:ascii="Calibri" w:hAnsi="Calibri" w:cs="Calibri"/>
          <w:b/>
          <w:sz w:val="22"/>
        </w:rPr>
        <w:t>INFORMACJA O ODRZUCENIU OFERT</w:t>
      </w:r>
    </w:p>
    <w:p w:rsidR="00023EDC" w:rsidRPr="00023EDC" w:rsidRDefault="00023EDC" w:rsidP="00023EDC">
      <w:pPr>
        <w:tabs>
          <w:tab w:val="left" w:pos="6630"/>
        </w:tabs>
        <w:spacing w:line="276" w:lineRule="auto"/>
        <w:rPr>
          <w:rFonts w:asciiTheme="minorHAnsi" w:hAnsiTheme="minorHAnsi" w:cstheme="minorHAnsi"/>
          <w:sz w:val="22"/>
        </w:rPr>
      </w:pPr>
      <w:r w:rsidRPr="00023EDC">
        <w:rPr>
          <w:rFonts w:asciiTheme="minorHAnsi" w:hAnsiTheme="minorHAnsi" w:cstheme="minorHAnsi"/>
          <w:sz w:val="22"/>
        </w:rPr>
        <w:t xml:space="preserve">W niniejszym postępowaniu odrzucono: </w:t>
      </w:r>
    </w:p>
    <w:p w:rsidR="00023EDC" w:rsidRPr="00023EDC" w:rsidRDefault="00023EDC" w:rsidP="008406FB">
      <w:pPr>
        <w:spacing w:line="276" w:lineRule="auto"/>
        <w:rPr>
          <w:rFonts w:asciiTheme="minorHAnsi" w:hAnsiTheme="minorHAnsi" w:cstheme="minorHAnsi"/>
          <w:b/>
          <w:spacing w:val="-8"/>
          <w:sz w:val="22"/>
        </w:rPr>
      </w:pPr>
      <w:bookmarkStart w:id="4" w:name="_Hlk95983004"/>
      <w:r w:rsidRPr="00023EDC">
        <w:rPr>
          <w:rFonts w:ascii="Calibri" w:hAnsi="Calibri" w:cs="Calibri"/>
          <w:spacing w:val="-10"/>
          <w:sz w:val="22"/>
        </w:rPr>
        <w:t xml:space="preserve">ofertę złożoną przez Wykonawcę: </w:t>
      </w:r>
      <w:r w:rsidR="008406FB" w:rsidRPr="00182CD5">
        <w:rPr>
          <w:rFonts w:asciiTheme="minorHAnsi" w:hAnsiTheme="minorHAnsi" w:cstheme="minorHAnsi"/>
          <w:b/>
          <w:spacing w:val="-8"/>
          <w:sz w:val="22"/>
        </w:rPr>
        <w:t>Bez ogródek Grzegorz Ladra</w:t>
      </w:r>
      <w:r w:rsidR="008406FB" w:rsidRPr="00182CD5">
        <w:rPr>
          <w:rFonts w:asciiTheme="minorHAnsi" w:hAnsiTheme="minorHAnsi" w:cstheme="minorHAnsi"/>
          <w:b/>
          <w:spacing w:val="-8"/>
          <w:sz w:val="22"/>
        </w:rPr>
        <w:t xml:space="preserve">, </w:t>
      </w:r>
      <w:r w:rsidR="008406FB" w:rsidRPr="00182CD5">
        <w:rPr>
          <w:rFonts w:asciiTheme="minorHAnsi" w:hAnsiTheme="minorHAnsi" w:cstheme="minorHAnsi"/>
          <w:spacing w:val="-8"/>
          <w:sz w:val="22"/>
        </w:rPr>
        <w:t>ul. Zamkowa 17</w:t>
      </w:r>
      <w:r w:rsidR="008406FB" w:rsidRPr="00182CD5">
        <w:rPr>
          <w:rFonts w:asciiTheme="minorHAnsi" w:hAnsiTheme="minorHAnsi" w:cstheme="minorHAnsi"/>
          <w:spacing w:val="-8"/>
          <w:sz w:val="22"/>
        </w:rPr>
        <w:t xml:space="preserve">, </w:t>
      </w:r>
      <w:r w:rsidR="008406FB" w:rsidRPr="00182CD5">
        <w:rPr>
          <w:rFonts w:asciiTheme="minorHAnsi" w:hAnsiTheme="minorHAnsi" w:cstheme="minorHAnsi"/>
          <w:spacing w:val="-8"/>
          <w:sz w:val="22"/>
        </w:rPr>
        <w:t>46-064 Domecko</w:t>
      </w:r>
    </w:p>
    <w:p w:rsidR="00023EDC" w:rsidRPr="00023EDC" w:rsidRDefault="00023EDC" w:rsidP="00023EDC">
      <w:pPr>
        <w:spacing w:before="120" w:line="360" w:lineRule="auto"/>
        <w:ind w:left="11" w:hanging="11"/>
        <w:rPr>
          <w:rFonts w:ascii="Calibri" w:hAnsi="Calibri" w:cs="Calibri"/>
          <w:i/>
          <w:spacing w:val="-10"/>
          <w:sz w:val="22"/>
        </w:rPr>
      </w:pPr>
      <w:r w:rsidRPr="00023EDC">
        <w:rPr>
          <w:rFonts w:ascii="Calibri" w:hAnsi="Calibri" w:cs="Calibri"/>
          <w:i/>
          <w:spacing w:val="-10"/>
          <w:sz w:val="22"/>
        </w:rPr>
        <w:t>Uzasadnienie faktyczne:</w:t>
      </w:r>
    </w:p>
    <w:p w:rsidR="00423E2F" w:rsidRPr="00B87C93" w:rsidRDefault="00423E2F" w:rsidP="00423E2F">
      <w:pPr>
        <w:spacing w:line="360" w:lineRule="auto"/>
        <w:rPr>
          <w:rFonts w:ascii="Calibri" w:hAnsi="Calibri" w:cs="Calibri"/>
          <w:spacing w:val="-14"/>
          <w:sz w:val="22"/>
        </w:rPr>
      </w:pPr>
      <w:r w:rsidRPr="00B87C93">
        <w:rPr>
          <w:rFonts w:ascii="Calibri" w:hAnsi="Calibri" w:cs="Calibri"/>
          <w:spacing w:val="-14"/>
          <w:sz w:val="22"/>
        </w:rPr>
        <w:t xml:space="preserve">Zamawiający w dniu </w:t>
      </w:r>
      <w:r w:rsidRPr="00B87C93">
        <w:rPr>
          <w:rFonts w:ascii="Calibri" w:hAnsi="Calibri" w:cs="Calibri"/>
          <w:spacing w:val="-14"/>
          <w:sz w:val="22"/>
        </w:rPr>
        <w:t>05.03.2024</w:t>
      </w:r>
      <w:r w:rsidRPr="00B87C93">
        <w:rPr>
          <w:rFonts w:ascii="Calibri" w:hAnsi="Calibri" w:cs="Calibri"/>
          <w:spacing w:val="-14"/>
          <w:sz w:val="22"/>
        </w:rPr>
        <w:t xml:space="preserve"> r. wezwał Wykonawcę do wyjaśnienia treści złożonej oferty w przedmiocie wkalkulowania </w:t>
      </w:r>
      <w:r w:rsidR="00B87C93" w:rsidRPr="00B87C93">
        <w:rPr>
          <w:rFonts w:ascii="Calibri" w:hAnsi="Calibri" w:cs="Calibri"/>
          <w:spacing w:val="-14"/>
          <w:sz w:val="22"/>
        </w:rPr>
        <w:t>niewycenionej</w:t>
      </w:r>
      <w:r w:rsidRPr="00B87C93">
        <w:rPr>
          <w:rFonts w:ascii="Calibri" w:hAnsi="Calibri" w:cs="Calibri"/>
          <w:spacing w:val="-14"/>
          <w:sz w:val="22"/>
        </w:rPr>
        <w:t xml:space="preserve"> </w:t>
      </w:r>
      <w:r w:rsidR="00B87C93" w:rsidRPr="00B87C93">
        <w:rPr>
          <w:rFonts w:ascii="Calibri" w:hAnsi="Calibri" w:cs="Calibri"/>
          <w:spacing w:val="-14"/>
          <w:sz w:val="22"/>
        </w:rPr>
        <w:t xml:space="preserve">pozycji w tabeli </w:t>
      </w:r>
      <w:r w:rsidRPr="00B87C93">
        <w:rPr>
          <w:rFonts w:ascii="Calibri" w:hAnsi="Calibri" w:cs="Calibri"/>
          <w:spacing w:val="-14"/>
          <w:sz w:val="22"/>
        </w:rPr>
        <w:t xml:space="preserve">formularza </w:t>
      </w:r>
      <w:r w:rsidR="00B87C93" w:rsidRPr="00B87C93">
        <w:rPr>
          <w:rFonts w:ascii="Calibri" w:hAnsi="Calibri" w:cs="Calibri"/>
          <w:spacing w:val="-14"/>
          <w:sz w:val="22"/>
        </w:rPr>
        <w:t>ofertowego</w:t>
      </w:r>
      <w:r w:rsidRPr="00B87C93">
        <w:rPr>
          <w:rFonts w:ascii="Calibri" w:hAnsi="Calibri" w:cs="Calibri"/>
          <w:spacing w:val="-14"/>
          <w:sz w:val="22"/>
        </w:rPr>
        <w:t xml:space="preserve"> w pozostałe pozycje tego dokumentu.  </w:t>
      </w:r>
    </w:p>
    <w:p w:rsidR="00423E2F" w:rsidRPr="00B87C93" w:rsidRDefault="00423E2F" w:rsidP="00423E2F">
      <w:pPr>
        <w:spacing w:line="360" w:lineRule="auto"/>
        <w:rPr>
          <w:rFonts w:ascii="Calibri" w:hAnsi="Calibri" w:cs="Calibri"/>
          <w:spacing w:val="-14"/>
          <w:sz w:val="22"/>
        </w:rPr>
      </w:pPr>
      <w:r w:rsidRPr="00B87C93">
        <w:rPr>
          <w:rFonts w:ascii="Calibri" w:hAnsi="Calibri" w:cs="Calibri"/>
          <w:spacing w:val="-14"/>
          <w:sz w:val="22"/>
        </w:rPr>
        <w:t xml:space="preserve">Wykonawca do wyznaczonego terminu tj. do dnia </w:t>
      </w:r>
      <w:r w:rsidR="00B87C93" w:rsidRPr="00B87C93">
        <w:rPr>
          <w:rFonts w:ascii="Calibri" w:hAnsi="Calibri" w:cs="Calibri"/>
          <w:spacing w:val="-14"/>
          <w:sz w:val="22"/>
        </w:rPr>
        <w:t>08.03.2024</w:t>
      </w:r>
      <w:r w:rsidRPr="00B87C93">
        <w:rPr>
          <w:rFonts w:ascii="Calibri" w:hAnsi="Calibri" w:cs="Calibri"/>
          <w:spacing w:val="-14"/>
          <w:sz w:val="22"/>
        </w:rPr>
        <w:t xml:space="preserve"> r. do godz. 12:00 nie złożył żadnego pisma w ww. zakresie.  </w:t>
      </w:r>
    </w:p>
    <w:p w:rsidR="00023EDC" w:rsidRPr="00023EDC" w:rsidRDefault="00023EDC" w:rsidP="00023EDC">
      <w:pPr>
        <w:spacing w:line="360" w:lineRule="auto"/>
        <w:rPr>
          <w:rFonts w:ascii="Calibri" w:hAnsi="Calibri" w:cstheme="minorHAnsi"/>
          <w:i/>
          <w:spacing w:val="-10"/>
          <w:sz w:val="22"/>
        </w:rPr>
      </w:pPr>
      <w:r w:rsidRPr="00023EDC">
        <w:rPr>
          <w:rFonts w:ascii="Calibri" w:hAnsi="Calibri" w:cstheme="minorHAnsi"/>
          <w:i/>
          <w:spacing w:val="-10"/>
          <w:sz w:val="22"/>
        </w:rPr>
        <w:t>Uzasadnienie prawne:</w:t>
      </w:r>
    </w:p>
    <w:p w:rsidR="00023EDC" w:rsidRPr="00023EDC" w:rsidRDefault="00023EDC" w:rsidP="00023EDC">
      <w:pPr>
        <w:spacing w:line="360" w:lineRule="auto"/>
        <w:rPr>
          <w:rFonts w:ascii="Calibri" w:hAnsi="Calibri" w:cstheme="minorHAnsi"/>
          <w:spacing w:val="-18"/>
          <w:sz w:val="22"/>
        </w:rPr>
      </w:pPr>
      <w:r w:rsidRPr="00023EDC">
        <w:rPr>
          <w:rFonts w:ascii="Calibri" w:hAnsi="Calibri" w:cstheme="minorHAnsi"/>
          <w:spacing w:val="-18"/>
          <w:sz w:val="22"/>
        </w:rPr>
        <w:t>Zgodnie z pkt. 13.2. zapytania ofertowego Zamawiający odrzuca ofertę, jeśli jej treść nie odpowiada treści zapytania ofertowego.</w:t>
      </w:r>
    </w:p>
    <w:bookmarkEnd w:id="4"/>
    <w:p w:rsidR="00023EDC" w:rsidRDefault="00023EDC" w:rsidP="00023EDC">
      <w:pPr>
        <w:rPr>
          <w:webHidden/>
          <w:sz w:val="22"/>
        </w:rPr>
      </w:pPr>
    </w:p>
    <w:p w:rsidR="00DF0720" w:rsidRPr="00023EDC" w:rsidRDefault="00DF0720" w:rsidP="00023EDC">
      <w:pPr>
        <w:rPr>
          <w:webHidden/>
          <w:sz w:val="22"/>
        </w:rPr>
      </w:pPr>
    </w:p>
    <w:p w:rsidR="00023EDC" w:rsidRPr="00023EDC" w:rsidRDefault="00023EDC" w:rsidP="00023EDC">
      <w:pPr>
        <w:rPr>
          <w:webHidden/>
          <w:sz w:val="22"/>
        </w:rPr>
      </w:pPr>
      <w:r w:rsidRPr="00023EDC">
        <w:rPr>
          <w:webHidden/>
        </w:rPr>
        <w:tab/>
      </w:r>
      <w:r w:rsidRPr="00023EDC">
        <w:rPr>
          <w:webHidden/>
        </w:rPr>
        <w:tab/>
      </w:r>
      <w:r w:rsidRPr="00023EDC">
        <w:rPr>
          <w:webHidden/>
        </w:rPr>
        <w:tab/>
      </w:r>
      <w:r w:rsidRPr="00023EDC">
        <w:rPr>
          <w:webHidden/>
        </w:rPr>
        <w:tab/>
      </w:r>
      <w:r w:rsidRPr="00023EDC">
        <w:rPr>
          <w:webHidden/>
        </w:rPr>
        <w:tab/>
      </w:r>
      <w:r w:rsidRPr="00023EDC">
        <w:rPr>
          <w:webHidden/>
        </w:rPr>
        <w:tab/>
      </w:r>
      <w:r w:rsidRPr="00023EDC">
        <w:rPr>
          <w:webHidden/>
        </w:rPr>
        <w:tab/>
      </w:r>
      <w:r w:rsidRPr="00023EDC">
        <w:rPr>
          <w:webHidden/>
        </w:rPr>
        <w:tab/>
      </w:r>
      <w:r w:rsidRPr="00023EDC">
        <w:rPr>
          <w:webHidden/>
        </w:rPr>
        <w:tab/>
      </w:r>
      <w:r w:rsidRPr="00023EDC">
        <w:rPr>
          <w:webHidden/>
        </w:rPr>
        <w:tab/>
      </w:r>
      <w:r w:rsidRPr="00023EDC">
        <w:rPr>
          <w:webHidden/>
          <w:sz w:val="22"/>
        </w:rPr>
        <w:t>………………….</w:t>
      </w: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sectPr w:rsidR="00213FE4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9B7935"/>
    <w:multiLevelType w:val="hybridMultilevel"/>
    <w:tmpl w:val="B9C65C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23EDC"/>
    <w:rsid w:val="00042C95"/>
    <w:rsid w:val="00050395"/>
    <w:rsid w:val="000A4590"/>
    <w:rsid w:val="001047C3"/>
    <w:rsid w:val="00113481"/>
    <w:rsid w:val="00155544"/>
    <w:rsid w:val="00182CD5"/>
    <w:rsid w:val="001F10F6"/>
    <w:rsid w:val="00213FE4"/>
    <w:rsid w:val="00222C96"/>
    <w:rsid w:val="00251530"/>
    <w:rsid w:val="00256348"/>
    <w:rsid w:val="00257450"/>
    <w:rsid w:val="003106C6"/>
    <w:rsid w:val="003A2A99"/>
    <w:rsid w:val="003D6534"/>
    <w:rsid w:val="00423E2F"/>
    <w:rsid w:val="00424E83"/>
    <w:rsid w:val="004362E7"/>
    <w:rsid w:val="0044405E"/>
    <w:rsid w:val="0044798C"/>
    <w:rsid w:val="0046701E"/>
    <w:rsid w:val="004B4103"/>
    <w:rsid w:val="004E2474"/>
    <w:rsid w:val="00510334"/>
    <w:rsid w:val="00515401"/>
    <w:rsid w:val="00516C39"/>
    <w:rsid w:val="00550469"/>
    <w:rsid w:val="005E4C84"/>
    <w:rsid w:val="005F0375"/>
    <w:rsid w:val="006217A5"/>
    <w:rsid w:val="00622956"/>
    <w:rsid w:val="006A46CC"/>
    <w:rsid w:val="006B1823"/>
    <w:rsid w:val="006C5CCF"/>
    <w:rsid w:val="006E7146"/>
    <w:rsid w:val="00716663"/>
    <w:rsid w:val="00735F95"/>
    <w:rsid w:val="007C1ACB"/>
    <w:rsid w:val="007C3646"/>
    <w:rsid w:val="007D10A8"/>
    <w:rsid w:val="008406FB"/>
    <w:rsid w:val="00864595"/>
    <w:rsid w:val="00897DCC"/>
    <w:rsid w:val="008E5828"/>
    <w:rsid w:val="00900F14"/>
    <w:rsid w:val="00981801"/>
    <w:rsid w:val="0098250E"/>
    <w:rsid w:val="00A74343"/>
    <w:rsid w:val="00A83624"/>
    <w:rsid w:val="00AD2D7C"/>
    <w:rsid w:val="00B65E7B"/>
    <w:rsid w:val="00B87C93"/>
    <w:rsid w:val="00D26A0E"/>
    <w:rsid w:val="00D26F7D"/>
    <w:rsid w:val="00DA4CF8"/>
    <w:rsid w:val="00DB0374"/>
    <w:rsid w:val="00DB2808"/>
    <w:rsid w:val="00DF0720"/>
    <w:rsid w:val="00E10C69"/>
    <w:rsid w:val="00E16715"/>
    <w:rsid w:val="00E20067"/>
    <w:rsid w:val="00E2046F"/>
    <w:rsid w:val="00E26503"/>
    <w:rsid w:val="00E36266"/>
    <w:rsid w:val="00E477E4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9FA7E30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uiPriority w:val="39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10</cp:revision>
  <cp:lastPrinted>2024-03-11T08:09:00Z</cp:lastPrinted>
  <dcterms:created xsi:type="dcterms:W3CDTF">2024-03-11T07:33:00Z</dcterms:created>
  <dcterms:modified xsi:type="dcterms:W3CDTF">2024-03-11T08:22:00Z</dcterms:modified>
</cp:coreProperties>
</file>