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7FBA" w14:textId="03409ACD" w:rsidR="00DB0F08" w:rsidRDefault="00DB0F08" w:rsidP="00DB0F08">
    <w:pPr>
      <w:spacing w:after="0" w:line="24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</w:t>
    </w:r>
    <w:r w:rsidR="00B31CA5">
      <w:rPr>
        <w:rFonts w:cs="Arial"/>
        <w:sz w:val="24"/>
        <w:szCs w:val="24"/>
      </w:rPr>
      <w:t>ZT</w:t>
    </w:r>
    <w:r>
      <w:rPr>
        <w:rFonts w:cs="Arial"/>
        <w:sz w:val="24"/>
        <w:szCs w:val="24"/>
      </w:rPr>
      <w:t>.271.1.</w:t>
    </w:r>
    <w:r w:rsidR="00B31CA5">
      <w:rPr>
        <w:rFonts w:cs="Arial"/>
        <w:sz w:val="24"/>
        <w:szCs w:val="24"/>
      </w:rPr>
      <w:t>8</w:t>
    </w:r>
    <w:r>
      <w:rPr>
        <w:rFonts w:cs="Arial"/>
        <w:sz w:val="24"/>
        <w:szCs w:val="24"/>
      </w:rPr>
      <w:t>.2022</w:t>
    </w:r>
  </w:p>
  <w:p w14:paraId="65DEAD17" w14:textId="15A06533" w:rsidR="007A1686" w:rsidRPr="007A1686" w:rsidRDefault="007A1686" w:rsidP="00DB0F08">
    <w:pPr>
      <w:spacing w:after="0" w:line="24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42785">
    <w:abstractNumId w:val="0"/>
  </w:num>
  <w:num w:numId="2" w16cid:durableId="329795663">
    <w:abstractNumId w:val="4"/>
  </w:num>
  <w:num w:numId="3" w16cid:durableId="929194111">
    <w:abstractNumId w:val="1"/>
  </w:num>
  <w:num w:numId="4" w16cid:durableId="2079471852">
    <w:abstractNumId w:val="2"/>
  </w:num>
  <w:num w:numId="5" w16cid:durableId="1801721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505DA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7B30A5"/>
    <w:rsid w:val="00811472"/>
    <w:rsid w:val="00881274"/>
    <w:rsid w:val="008C2485"/>
    <w:rsid w:val="009B5FB3"/>
    <w:rsid w:val="00A449EB"/>
    <w:rsid w:val="00A574F1"/>
    <w:rsid w:val="00B11DEC"/>
    <w:rsid w:val="00B31CA5"/>
    <w:rsid w:val="00BB6B6E"/>
    <w:rsid w:val="00C703C1"/>
    <w:rsid w:val="00C854A5"/>
    <w:rsid w:val="00C90870"/>
    <w:rsid w:val="00CA10AC"/>
    <w:rsid w:val="00CC1B1D"/>
    <w:rsid w:val="00D25403"/>
    <w:rsid w:val="00D40B2D"/>
    <w:rsid w:val="00DA5631"/>
    <w:rsid w:val="00DB0F08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945C1124-82F1-4F79-AACF-3139531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A0E1-D325-4465-8A8F-4C48E20A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cp:lastModifiedBy>Maria Skubiszyńska</cp:lastModifiedBy>
  <cp:revision>6</cp:revision>
  <cp:lastPrinted>2022-01-27T09:04:00Z</cp:lastPrinted>
  <dcterms:created xsi:type="dcterms:W3CDTF">2022-04-25T09:48:00Z</dcterms:created>
  <dcterms:modified xsi:type="dcterms:W3CDTF">2022-06-08T11:54:00Z</dcterms:modified>
</cp:coreProperties>
</file>