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34FF" w14:textId="77777777" w:rsidR="00F76F63" w:rsidRPr="0037460A" w:rsidRDefault="00F76F63" w:rsidP="001804D9">
      <w:pPr>
        <w:jc w:val="center"/>
        <w:rPr>
          <w:b/>
          <w:color w:val="000000" w:themeColor="text1"/>
          <w:sz w:val="34"/>
          <w:szCs w:val="34"/>
        </w:rPr>
      </w:pPr>
    </w:p>
    <w:p w14:paraId="47A1103A" w14:textId="77777777" w:rsidR="00DE2E06" w:rsidRPr="0037460A" w:rsidRDefault="00DE2E06" w:rsidP="001804D9">
      <w:pPr>
        <w:jc w:val="center"/>
        <w:rPr>
          <w:b/>
          <w:color w:val="000000" w:themeColor="text1"/>
          <w:sz w:val="34"/>
          <w:szCs w:val="34"/>
        </w:rPr>
      </w:pPr>
    </w:p>
    <w:p w14:paraId="00000001" w14:textId="7EA629DD" w:rsidR="00680AA1" w:rsidRPr="0037460A" w:rsidRDefault="00F05576" w:rsidP="001804D9">
      <w:pPr>
        <w:jc w:val="center"/>
        <w:rPr>
          <w:b/>
          <w:color w:val="000000" w:themeColor="text1"/>
          <w:sz w:val="34"/>
          <w:szCs w:val="34"/>
        </w:rPr>
      </w:pPr>
      <w:r w:rsidRPr="0037460A">
        <w:rPr>
          <w:b/>
          <w:color w:val="000000" w:themeColor="text1"/>
          <w:sz w:val="34"/>
          <w:szCs w:val="34"/>
        </w:rPr>
        <w:t>SPECYFIKACJA WARUNKÓW ZAMÓWIENIA</w:t>
      </w:r>
    </w:p>
    <w:p w14:paraId="1E1A28A7" w14:textId="32D72A68" w:rsidR="004C138D" w:rsidRPr="0037460A" w:rsidRDefault="004C138D" w:rsidP="001804D9">
      <w:pPr>
        <w:jc w:val="center"/>
        <w:rPr>
          <w:b/>
          <w:color w:val="000000" w:themeColor="text1"/>
          <w:sz w:val="34"/>
          <w:szCs w:val="34"/>
        </w:rPr>
      </w:pPr>
      <w:r w:rsidRPr="0037460A">
        <w:rPr>
          <w:b/>
          <w:color w:val="000000" w:themeColor="text1"/>
          <w:sz w:val="34"/>
          <w:szCs w:val="34"/>
        </w:rPr>
        <w:t>(SWZ)</w:t>
      </w:r>
    </w:p>
    <w:p w14:paraId="00000002" w14:textId="77777777" w:rsidR="00680AA1" w:rsidRPr="0037460A" w:rsidRDefault="00680AA1" w:rsidP="001804D9">
      <w:pPr>
        <w:jc w:val="center"/>
        <w:rPr>
          <w:color w:val="000000" w:themeColor="text1"/>
        </w:rPr>
      </w:pPr>
    </w:p>
    <w:p w14:paraId="00000003" w14:textId="0382AE07" w:rsidR="00680AA1" w:rsidRPr="0037460A" w:rsidRDefault="00680AA1" w:rsidP="001804D9">
      <w:pPr>
        <w:jc w:val="center"/>
        <w:rPr>
          <w:color w:val="000000" w:themeColor="text1"/>
          <w:sz w:val="24"/>
          <w:szCs w:val="24"/>
        </w:rPr>
      </w:pPr>
    </w:p>
    <w:p w14:paraId="475AF8A4" w14:textId="77777777" w:rsidR="004C138D" w:rsidRPr="0037460A" w:rsidRDefault="004C138D" w:rsidP="001804D9">
      <w:pPr>
        <w:jc w:val="center"/>
        <w:rPr>
          <w:color w:val="000000" w:themeColor="text1"/>
          <w:sz w:val="24"/>
          <w:szCs w:val="24"/>
        </w:rPr>
      </w:pPr>
    </w:p>
    <w:p w14:paraId="00000004" w14:textId="77777777" w:rsidR="00680AA1" w:rsidRPr="0037460A" w:rsidRDefault="00F05576" w:rsidP="001804D9">
      <w:pPr>
        <w:jc w:val="center"/>
        <w:rPr>
          <w:b/>
          <w:color w:val="000000" w:themeColor="text1"/>
          <w:sz w:val="32"/>
          <w:szCs w:val="32"/>
        </w:rPr>
      </w:pPr>
      <w:r w:rsidRPr="0037460A">
        <w:rPr>
          <w:b/>
          <w:color w:val="000000" w:themeColor="text1"/>
          <w:sz w:val="32"/>
          <w:szCs w:val="32"/>
        </w:rPr>
        <w:t>ZAMAWIAJĄCY:</w:t>
      </w:r>
    </w:p>
    <w:p w14:paraId="00000005" w14:textId="166CD0F6" w:rsidR="00680AA1" w:rsidRPr="0037460A" w:rsidRDefault="00902D8D" w:rsidP="001804D9">
      <w:pPr>
        <w:jc w:val="center"/>
        <w:rPr>
          <w:b/>
          <w:color w:val="000000" w:themeColor="text1"/>
          <w:sz w:val="32"/>
          <w:szCs w:val="32"/>
        </w:rPr>
      </w:pPr>
      <w:r w:rsidRPr="0037460A">
        <w:rPr>
          <w:b/>
          <w:color w:val="000000" w:themeColor="text1"/>
          <w:sz w:val="32"/>
          <w:szCs w:val="32"/>
        </w:rPr>
        <w:t xml:space="preserve">Gmina Nowy Dwór Gdański </w:t>
      </w:r>
    </w:p>
    <w:p w14:paraId="00000006" w14:textId="77777777" w:rsidR="00680AA1" w:rsidRPr="0037460A" w:rsidRDefault="00680AA1" w:rsidP="001804D9">
      <w:pPr>
        <w:jc w:val="center"/>
        <w:rPr>
          <w:color w:val="000000" w:themeColor="text1"/>
          <w:sz w:val="26"/>
          <w:szCs w:val="26"/>
        </w:rPr>
      </w:pPr>
    </w:p>
    <w:p w14:paraId="10566D82" w14:textId="09FEFD6F" w:rsidR="00A837B0" w:rsidRPr="0037460A" w:rsidRDefault="00AA6890" w:rsidP="001804D9">
      <w:pPr>
        <w:spacing w:before="240"/>
        <w:jc w:val="center"/>
      </w:pPr>
      <w:r w:rsidRPr="0037460A">
        <w:t>z</w:t>
      </w:r>
      <w:r w:rsidR="00F05576" w:rsidRPr="0037460A">
        <w:t xml:space="preserve">aprasza do złożenia oferty w trybie art. 275 pkt </w:t>
      </w:r>
      <w:r w:rsidR="00440B46">
        <w:t>2</w:t>
      </w:r>
      <w:r w:rsidR="00F05576" w:rsidRPr="0037460A">
        <w:t xml:space="preserve"> o wartości zamówienia nieprzekraczającej progów unijnych o jakich stanowi art. 3 ustawy z 11 września 2019 r. - Prawo zamówień publicznych (Dz. U. z </w:t>
      </w:r>
      <w:r w:rsidR="00440B46">
        <w:t>2023</w:t>
      </w:r>
      <w:r w:rsidR="00F05576" w:rsidRPr="0037460A">
        <w:t xml:space="preserve"> r. poz. </w:t>
      </w:r>
      <w:r w:rsidR="00440B46">
        <w:t>1605</w:t>
      </w:r>
      <w:r w:rsidR="00901716">
        <w:t xml:space="preserve"> z </w:t>
      </w:r>
      <w:proofErr w:type="spellStart"/>
      <w:r w:rsidR="00901716">
        <w:t>późn</w:t>
      </w:r>
      <w:proofErr w:type="spellEnd"/>
      <w:r w:rsidR="00901716">
        <w:t>. zm.</w:t>
      </w:r>
      <w:r w:rsidR="00F05576" w:rsidRPr="0037460A">
        <w:t>) – dalej ustawy PZP</w:t>
      </w:r>
      <w:r w:rsidR="00AF5217" w:rsidRPr="0037460A">
        <w:t>,</w:t>
      </w:r>
      <w:r w:rsidR="00F05576" w:rsidRPr="0037460A">
        <w:t xml:space="preserve"> </w:t>
      </w:r>
      <w:r w:rsidR="00AF5217" w:rsidRPr="0037460A">
        <w:br/>
      </w:r>
      <w:r w:rsidR="00F05576" w:rsidRPr="0037460A">
        <w:t>na</w:t>
      </w:r>
      <w:r w:rsidR="00CA0C28" w:rsidRPr="0037460A">
        <w:t xml:space="preserve"> roboty budowlane </w:t>
      </w:r>
      <w:r w:rsidR="00F05576" w:rsidRPr="0037460A">
        <w:t>pn</w:t>
      </w:r>
      <w:r w:rsidR="00CA0C28" w:rsidRPr="0037460A">
        <w:t>.</w:t>
      </w:r>
      <w:r w:rsidR="00F05576" w:rsidRPr="0037460A">
        <w:t>:</w:t>
      </w:r>
      <w:r w:rsidR="00CA0C28" w:rsidRPr="0037460A">
        <w:t xml:space="preserve"> </w:t>
      </w:r>
    </w:p>
    <w:p w14:paraId="745D07F5" w14:textId="77777777" w:rsidR="00BD2EDE" w:rsidRPr="0037460A" w:rsidRDefault="00AF5217" w:rsidP="00BD2EDE">
      <w:pPr>
        <w:spacing w:before="240"/>
        <w:jc w:val="center"/>
        <w:rPr>
          <w:b/>
          <w:bCs/>
          <w:sz w:val="28"/>
          <w:szCs w:val="28"/>
        </w:rPr>
      </w:pPr>
      <w:r w:rsidRPr="0037460A">
        <w:br/>
      </w:r>
    </w:p>
    <w:p w14:paraId="317CC059" w14:textId="6F358C87" w:rsidR="007946FB" w:rsidRPr="0037460A" w:rsidRDefault="00BD2EDE" w:rsidP="00BD2EDE">
      <w:pPr>
        <w:spacing w:before="240"/>
        <w:jc w:val="center"/>
        <w:rPr>
          <w:b/>
          <w:bCs/>
          <w:sz w:val="28"/>
          <w:szCs w:val="28"/>
        </w:rPr>
      </w:pPr>
      <w:r w:rsidRPr="0037460A">
        <w:rPr>
          <w:b/>
          <w:bCs/>
          <w:sz w:val="28"/>
          <w:szCs w:val="28"/>
        </w:rPr>
        <w:t>Budowa lokalnych oczyszczalni ścieków w miejscowościach Gminy Nowy Dwór Gdański, w których funkcjonowały państwowe przedsiębiorstwa gospodarki rolnej</w:t>
      </w:r>
      <w:r w:rsidR="00AF5217" w:rsidRPr="0037460A">
        <w:br/>
      </w:r>
    </w:p>
    <w:p w14:paraId="00000011" w14:textId="503DC659" w:rsidR="00680AA1" w:rsidRPr="0037460A" w:rsidRDefault="00F05576" w:rsidP="001804D9">
      <w:pPr>
        <w:spacing w:before="240"/>
        <w:jc w:val="center"/>
      </w:pPr>
      <w:r w:rsidRPr="0037460A">
        <w:t>Nr postępowania:</w:t>
      </w:r>
      <w:r w:rsidR="00CA0C28" w:rsidRPr="0037460A">
        <w:t xml:space="preserve"> </w:t>
      </w:r>
      <w:r w:rsidR="00EB7322" w:rsidRPr="0037460A">
        <w:t>ZP.271.</w:t>
      </w:r>
      <w:r w:rsidR="0022035F">
        <w:t>15</w:t>
      </w:r>
      <w:r w:rsidR="00EB7322" w:rsidRPr="0037460A">
        <w:t>.202</w:t>
      </w:r>
      <w:r w:rsidR="0022035F">
        <w:t>3</w:t>
      </w:r>
    </w:p>
    <w:p w14:paraId="00000012" w14:textId="77777777" w:rsidR="00680AA1" w:rsidRPr="0037460A" w:rsidRDefault="00680AA1" w:rsidP="001804D9">
      <w:pPr>
        <w:jc w:val="center"/>
      </w:pPr>
    </w:p>
    <w:p w14:paraId="00000013" w14:textId="77777777" w:rsidR="00680AA1" w:rsidRPr="0037460A" w:rsidRDefault="00680AA1" w:rsidP="001804D9">
      <w:pPr>
        <w:jc w:val="center"/>
      </w:pPr>
    </w:p>
    <w:p w14:paraId="00000014" w14:textId="77777777" w:rsidR="00680AA1" w:rsidRPr="0037460A" w:rsidRDefault="00680AA1" w:rsidP="001804D9">
      <w:pPr>
        <w:jc w:val="center"/>
      </w:pPr>
    </w:p>
    <w:p w14:paraId="00000015" w14:textId="77777777" w:rsidR="00680AA1" w:rsidRPr="0037460A" w:rsidRDefault="00680AA1" w:rsidP="001804D9">
      <w:pPr>
        <w:jc w:val="center"/>
      </w:pPr>
    </w:p>
    <w:p w14:paraId="297A15FC" w14:textId="77777777" w:rsidR="00CA0C28" w:rsidRPr="0037460A" w:rsidRDefault="00CA0C28" w:rsidP="001804D9">
      <w:pPr>
        <w:suppressAutoHyphens/>
      </w:pPr>
    </w:p>
    <w:p w14:paraId="5F377E21" w14:textId="4453FAFC" w:rsidR="00CA0C28" w:rsidRPr="0037460A" w:rsidRDefault="00CA0C28" w:rsidP="001804D9">
      <w:pPr>
        <w:suppressAutoHyphens/>
        <w:rPr>
          <w:color w:val="000000"/>
          <w:lang w:eastAsia="ar-SA"/>
        </w:rPr>
      </w:pPr>
      <w:r w:rsidRPr="0037460A">
        <w:tab/>
      </w:r>
      <w:r w:rsidRPr="0037460A">
        <w:tab/>
      </w:r>
      <w:r w:rsidRPr="0037460A">
        <w:tab/>
      </w:r>
      <w:r w:rsidRPr="0037460A">
        <w:tab/>
      </w:r>
      <w:r w:rsidRPr="0037460A">
        <w:tab/>
      </w:r>
      <w:r w:rsidRPr="0037460A">
        <w:tab/>
      </w:r>
      <w:r w:rsidRPr="0037460A">
        <w:tab/>
      </w:r>
      <w:r w:rsidRPr="0037460A">
        <w:tab/>
      </w:r>
      <w:r w:rsidRPr="0037460A">
        <w:rPr>
          <w:color w:val="000000"/>
          <w:lang w:eastAsia="ar-SA"/>
        </w:rPr>
        <w:t>ZATWIERDZAM</w:t>
      </w:r>
    </w:p>
    <w:p w14:paraId="35FA81BF" w14:textId="77777777" w:rsidR="00CA0C28" w:rsidRPr="0037460A" w:rsidRDefault="00CA0C28" w:rsidP="001804D9">
      <w:pPr>
        <w:suppressAutoHyphens/>
        <w:rPr>
          <w:color w:val="000000"/>
          <w:lang w:eastAsia="ar-SA"/>
        </w:rPr>
      </w:pPr>
    </w:p>
    <w:p w14:paraId="02CC0AF8" w14:textId="77777777" w:rsidR="00CA0C28" w:rsidRPr="0037460A" w:rsidRDefault="00CA0C28" w:rsidP="001804D9">
      <w:pPr>
        <w:suppressAutoHyphens/>
        <w:rPr>
          <w:color w:val="000000"/>
          <w:lang w:eastAsia="ar-SA"/>
        </w:rPr>
      </w:pPr>
    </w:p>
    <w:p w14:paraId="55D55037" w14:textId="186A5A98" w:rsidR="00CA0C28" w:rsidRPr="0037460A" w:rsidRDefault="00CA0C28" w:rsidP="001804D9">
      <w:pPr>
        <w:suppressAutoHyphens/>
        <w:rPr>
          <w:color w:val="000000"/>
          <w:lang w:eastAsia="ar-SA"/>
        </w:rPr>
      </w:pPr>
      <w:r w:rsidRPr="0037460A">
        <w:rPr>
          <w:color w:val="000000"/>
          <w:lang w:eastAsia="ar-SA"/>
        </w:rPr>
        <w:tab/>
      </w:r>
      <w:r w:rsidRPr="0037460A">
        <w:rPr>
          <w:color w:val="000000"/>
          <w:lang w:eastAsia="ar-SA"/>
        </w:rPr>
        <w:tab/>
      </w:r>
      <w:r w:rsidRPr="0037460A">
        <w:rPr>
          <w:color w:val="000000"/>
          <w:lang w:eastAsia="ar-SA"/>
        </w:rPr>
        <w:tab/>
      </w:r>
      <w:r w:rsidRPr="0037460A">
        <w:rPr>
          <w:color w:val="000000"/>
          <w:lang w:eastAsia="ar-SA"/>
        </w:rPr>
        <w:tab/>
      </w:r>
      <w:r w:rsidRPr="0037460A">
        <w:rPr>
          <w:color w:val="000000"/>
          <w:lang w:eastAsia="ar-SA"/>
        </w:rPr>
        <w:tab/>
      </w:r>
      <w:r w:rsidRPr="0037460A">
        <w:rPr>
          <w:color w:val="000000"/>
          <w:lang w:eastAsia="ar-SA"/>
        </w:rPr>
        <w:tab/>
      </w:r>
      <w:r w:rsidRPr="0037460A">
        <w:rPr>
          <w:color w:val="000000"/>
          <w:lang w:eastAsia="ar-SA"/>
        </w:rPr>
        <w:tab/>
        <w:t>………………………………………..</w:t>
      </w:r>
    </w:p>
    <w:p w14:paraId="737330CF" w14:textId="2BE6F701" w:rsidR="00CA0C28" w:rsidRPr="0037460A" w:rsidRDefault="00CA0C28" w:rsidP="001804D9">
      <w:pPr>
        <w:suppressAutoHyphens/>
        <w:ind w:left="2127" w:right="969"/>
        <w:jc w:val="right"/>
        <w:rPr>
          <w:bCs/>
          <w:color w:val="000000"/>
          <w:sz w:val="16"/>
          <w:lang w:eastAsia="ar-SA"/>
        </w:rPr>
      </w:pPr>
      <w:r w:rsidRPr="0037460A">
        <w:rPr>
          <w:bCs/>
          <w:color w:val="000000"/>
          <w:sz w:val="16"/>
          <w:lang w:eastAsia="ar-SA"/>
        </w:rPr>
        <w:t xml:space="preserve">/podpis kierownika </w:t>
      </w:r>
      <w:r w:rsidR="0056464B" w:rsidRPr="0037460A">
        <w:rPr>
          <w:bCs/>
          <w:color w:val="000000"/>
          <w:sz w:val="16"/>
          <w:lang w:eastAsia="ar-SA"/>
        </w:rPr>
        <w:t>Z</w:t>
      </w:r>
      <w:r w:rsidRPr="0037460A">
        <w:rPr>
          <w:bCs/>
          <w:color w:val="000000"/>
          <w:sz w:val="16"/>
          <w:lang w:eastAsia="ar-SA"/>
        </w:rPr>
        <w:t>amawiającego/</w:t>
      </w:r>
    </w:p>
    <w:p w14:paraId="25246572" w14:textId="77777777" w:rsidR="00CA0C28" w:rsidRPr="0037460A" w:rsidRDefault="00CA0C28" w:rsidP="001804D9">
      <w:pPr>
        <w:tabs>
          <w:tab w:val="left" w:pos="6300"/>
        </w:tabs>
        <w:suppressAutoHyphens/>
        <w:ind w:right="969"/>
        <w:jc w:val="right"/>
        <w:rPr>
          <w:bCs/>
          <w:color w:val="000000"/>
          <w:sz w:val="16"/>
          <w:lang w:eastAsia="ar-SA"/>
        </w:rPr>
      </w:pPr>
    </w:p>
    <w:p w14:paraId="00000017" w14:textId="77777777" w:rsidR="00680AA1" w:rsidRPr="0037460A" w:rsidRDefault="00680AA1" w:rsidP="001804D9">
      <w:pPr>
        <w:jc w:val="center"/>
      </w:pPr>
    </w:p>
    <w:p w14:paraId="00000018" w14:textId="77777777" w:rsidR="00680AA1" w:rsidRPr="0037460A" w:rsidRDefault="00680AA1" w:rsidP="001804D9">
      <w:pPr>
        <w:jc w:val="center"/>
      </w:pPr>
    </w:p>
    <w:p w14:paraId="00000019" w14:textId="77777777" w:rsidR="00680AA1" w:rsidRPr="0037460A" w:rsidRDefault="00680AA1" w:rsidP="001804D9">
      <w:pPr>
        <w:jc w:val="center"/>
      </w:pPr>
    </w:p>
    <w:p w14:paraId="0000001A" w14:textId="77777777" w:rsidR="00680AA1" w:rsidRPr="0037460A" w:rsidRDefault="00680AA1" w:rsidP="001804D9">
      <w:pPr>
        <w:jc w:val="center"/>
      </w:pPr>
    </w:p>
    <w:p w14:paraId="0000001B" w14:textId="77777777" w:rsidR="00680AA1" w:rsidRPr="0037460A" w:rsidRDefault="00680AA1" w:rsidP="001804D9">
      <w:pPr>
        <w:jc w:val="center"/>
      </w:pPr>
    </w:p>
    <w:p w14:paraId="0000001C" w14:textId="77777777" w:rsidR="00680AA1" w:rsidRPr="0037460A" w:rsidRDefault="00680AA1" w:rsidP="001804D9">
      <w:pPr>
        <w:jc w:val="center"/>
      </w:pPr>
    </w:p>
    <w:p w14:paraId="0000001D" w14:textId="77777777" w:rsidR="00680AA1" w:rsidRPr="0037460A" w:rsidRDefault="00680AA1" w:rsidP="001804D9">
      <w:pPr>
        <w:jc w:val="center"/>
      </w:pPr>
    </w:p>
    <w:p w14:paraId="00000021" w14:textId="77777777" w:rsidR="00680AA1" w:rsidRPr="0037460A" w:rsidRDefault="00680AA1" w:rsidP="001804D9">
      <w:pPr>
        <w:jc w:val="center"/>
      </w:pPr>
    </w:p>
    <w:p w14:paraId="00000022" w14:textId="77777777" w:rsidR="00680AA1" w:rsidRPr="0037460A" w:rsidRDefault="00680AA1" w:rsidP="001804D9">
      <w:pPr>
        <w:jc w:val="center"/>
      </w:pPr>
    </w:p>
    <w:p w14:paraId="00000023" w14:textId="77777777" w:rsidR="00680AA1" w:rsidRPr="0037460A" w:rsidRDefault="00680AA1" w:rsidP="001804D9">
      <w:pPr>
        <w:jc w:val="center"/>
      </w:pPr>
    </w:p>
    <w:p w14:paraId="00000024" w14:textId="77777777" w:rsidR="00680AA1" w:rsidRPr="0037460A" w:rsidRDefault="00680AA1" w:rsidP="001804D9"/>
    <w:p w14:paraId="00000046" w14:textId="0284CF59" w:rsidR="00680AA1" w:rsidRPr="0037460A" w:rsidRDefault="00F05576" w:rsidP="00DE2E06">
      <w:pPr>
        <w:rPr>
          <w:b/>
          <w:bCs/>
          <w:sz w:val="28"/>
          <w:szCs w:val="28"/>
        </w:rPr>
      </w:pPr>
      <w:bookmarkStart w:id="0" w:name="_kabgz8l7slm3" w:colFirst="0" w:colLast="0"/>
      <w:bookmarkEnd w:id="0"/>
      <w:r w:rsidRPr="0037460A">
        <w:rPr>
          <w:b/>
          <w:bCs/>
          <w:sz w:val="28"/>
          <w:szCs w:val="28"/>
        </w:rPr>
        <w:t>I. Nazwa oraz adres Zamawiającego</w:t>
      </w:r>
    </w:p>
    <w:p w14:paraId="3CF2B10A" w14:textId="77777777" w:rsidR="008E13B3" w:rsidRPr="0037460A" w:rsidRDefault="00902D8D" w:rsidP="001804D9">
      <w:pPr>
        <w:rPr>
          <w:b/>
          <w:color w:val="000000" w:themeColor="text1"/>
          <w:szCs w:val="20"/>
        </w:rPr>
      </w:pPr>
      <w:r w:rsidRPr="0037460A">
        <w:rPr>
          <w:b/>
          <w:color w:val="000000" w:themeColor="text1"/>
          <w:szCs w:val="20"/>
        </w:rPr>
        <w:t>Gmina Nowy Dwór Gdański</w:t>
      </w:r>
    </w:p>
    <w:p w14:paraId="43A42BDF" w14:textId="2FF2BE6F" w:rsidR="008E13B3" w:rsidRPr="0037460A" w:rsidRDefault="00954007" w:rsidP="001804D9">
      <w:pPr>
        <w:rPr>
          <w:b/>
          <w:color w:val="000000" w:themeColor="text1"/>
          <w:szCs w:val="20"/>
        </w:rPr>
      </w:pPr>
      <w:r w:rsidRPr="0037460A">
        <w:rPr>
          <w:b/>
          <w:color w:val="000000" w:themeColor="text1"/>
          <w:szCs w:val="20"/>
        </w:rPr>
        <w:t>u</w:t>
      </w:r>
      <w:r w:rsidR="00902D8D" w:rsidRPr="0037460A">
        <w:rPr>
          <w:b/>
          <w:color w:val="000000" w:themeColor="text1"/>
          <w:szCs w:val="20"/>
        </w:rPr>
        <w:t xml:space="preserve">l. </w:t>
      </w:r>
      <w:r w:rsidR="008E13B3" w:rsidRPr="0037460A">
        <w:rPr>
          <w:b/>
          <w:color w:val="000000" w:themeColor="text1"/>
          <w:szCs w:val="20"/>
        </w:rPr>
        <w:t xml:space="preserve">Ernesta </w:t>
      </w:r>
      <w:r w:rsidR="00902D8D" w:rsidRPr="0037460A">
        <w:rPr>
          <w:b/>
          <w:color w:val="000000" w:themeColor="text1"/>
          <w:szCs w:val="20"/>
        </w:rPr>
        <w:t xml:space="preserve">Wejhera 3, 82-100 Nowy Dwór Gdański </w:t>
      </w:r>
    </w:p>
    <w:p w14:paraId="4868C0FD" w14:textId="77777777" w:rsidR="008E13B3" w:rsidRPr="0037460A" w:rsidRDefault="00F05576" w:rsidP="001804D9">
      <w:pPr>
        <w:rPr>
          <w:b/>
          <w:color w:val="000000" w:themeColor="text1"/>
          <w:szCs w:val="20"/>
        </w:rPr>
      </w:pPr>
      <w:r w:rsidRPr="0037460A">
        <w:rPr>
          <w:b/>
          <w:color w:val="000000" w:themeColor="text1"/>
          <w:szCs w:val="20"/>
        </w:rPr>
        <w:t>NIP</w:t>
      </w:r>
      <w:r w:rsidR="00902D8D" w:rsidRPr="0037460A">
        <w:rPr>
          <w:b/>
          <w:color w:val="000000" w:themeColor="text1"/>
          <w:szCs w:val="20"/>
        </w:rPr>
        <w:t>: 579</w:t>
      </w:r>
      <w:r w:rsidR="00CA0C28" w:rsidRPr="0037460A">
        <w:rPr>
          <w:b/>
          <w:color w:val="000000" w:themeColor="text1"/>
          <w:szCs w:val="20"/>
        </w:rPr>
        <w:t>-</w:t>
      </w:r>
      <w:r w:rsidR="00902D8D" w:rsidRPr="0037460A">
        <w:rPr>
          <w:b/>
          <w:color w:val="000000" w:themeColor="text1"/>
          <w:szCs w:val="20"/>
        </w:rPr>
        <w:t>206</w:t>
      </w:r>
      <w:r w:rsidR="00CA0C28" w:rsidRPr="0037460A">
        <w:rPr>
          <w:b/>
          <w:color w:val="000000" w:themeColor="text1"/>
          <w:szCs w:val="20"/>
        </w:rPr>
        <w:t>-</w:t>
      </w:r>
      <w:r w:rsidR="00902D8D" w:rsidRPr="0037460A">
        <w:rPr>
          <w:b/>
          <w:color w:val="000000" w:themeColor="text1"/>
          <w:szCs w:val="20"/>
        </w:rPr>
        <w:t>12</w:t>
      </w:r>
      <w:r w:rsidR="00CA0C28" w:rsidRPr="0037460A">
        <w:rPr>
          <w:b/>
          <w:color w:val="000000" w:themeColor="text1"/>
          <w:szCs w:val="20"/>
        </w:rPr>
        <w:t>-</w:t>
      </w:r>
      <w:r w:rsidR="00902D8D" w:rsidRPr="0037460A">
        <w:rPr>
          <w:b/>
          <w:color w:val="000000" w:themeColor="text1"/>
          <w:szCs w:val="20"/>
        </w:rPr>
        <w:t>43</w:t>
      </w:r>
      <w:r w:rsidR="008E13B3" w:rsidRPr="0037460A">
        <w:rPr>
          <w:b/>
          <w:color w:val="000000"/>
          <w:szCs w:val="20"/>
          <w:lang w:eastAsia="en-US"/>
        </w:rPr>
        <w:t xml:space="preserve"> REGON: 170747891</w:t>
      </w:r>
    </w:p>
    <w:p w14:paraId="2295E79C" w14:textId="77777777" w:rsidR="00954007" w:rsidRPr="0037460A" w:rsidRDefault="008E13B3" w:rsidP="001804D9">
      <w:pPr>
        <w:rPr>
          <w:b/>
          <w:color w:val="000000" w:themeColor="text1"/>
          <w:szCs w:val="20"/>
        </w:rPr>
      </w:pPr>
      <w:r w:rsidRPr="0037460A">
        <w:rPr>
          <w:b/>
          <w:color w:val="000000"/>
          <w:szCs w:val="20"/>
          <w:lang w:eastAsia="en-US"/>
        </w:rPr>
        <w:t>tel. (55) 247 24 01, fax (55) 247 24 05</w:t>
      </w:r>
    </w:p>
    <w:p w14:paraId="5853F526" w14:textId="77777777" w:rsidR="00954007" w:rsidRPr="0037460A" w:rsidRDefault="00954007" w:rsidP="001804D9">
      <w:pPr>
        <w:rPr>
          <w:color w:val="000000"/>
          <w:szCs w:val="20"/>
        </w:rPr>
      </w:pPr>
    </w:p>
    <w:p w14:paraId="330957F3" w14:textId="107D016B" w:rsidR="00954007" w:rsidRPr="0037460A" w:rsidRDefault="00954007" w:rsidP="001804D9">
      <w:pPr>
        <w:rPr>
          <w:color w:val="000000"/>
          <w:szCs w:val="20"/>
        </w:rPr>
      </w:pPr>
      <w:r w:rsidRPr="0037460A">
        <w:rPr>
          <w:color w:val="000000"/>
          <w:szCs w:val="20"/>
        </w:rPr>
        <w:t xml:space="preserve">strona internetowa: </w:t>
      </w:r>
      <w:hyperlink r:id="rId8" w:history="1">
        <w:r w:rsidRPr="0037460A">
          <w:rPr>
            <w:rStyle w:val="Hipercze"/>
            <w:szCs w:val="20"/>
          </w:rPr>
          <w:t>www.bip.miastonowydwor.pl</w:t>
        </w:r>
      </w:hyperlink>
      <w:r w:rsidRPr="0037460A">
        <w:rPr>
          <w:color w:val="000000"/>
          <w:szCs w:val="20"/>
        </w:rPr>
        <w:t xml:space="preserve"> </w:t>
      </w:r>
    </w:p>
    <w:p w14:paraId="67396ADC" w14:textId="48BF07E0" w:rsidR="00954007" w:rsidRPr="0037460A" w:rsidRDefault="00954007" w:rsidP="001804D9">
      <w:pPr>
        <w:rPr>
          <w:color w:val="000000"/>
          <w:szCs w:val="20"/>
        </w:rPr>
      </w:pPr>
      <w:r w:rsidRPr="0037460A">
        <w:rPr>
          <w:color w:val="000000"/>
          <w:szCs w:val="20"/>
        </w:rPr>
        <w:t xml:space="preserve">postępowanie jest prowadzone za pośrednictwem Platformy znajdującej się pod adresem: </w:t>
      </w:r>
      <w:hyperlink r:id="rId9" w:history="1">
        <w:r w:rsidRPr="0037460A">
          <w:rPr>
            <w:rStyle w:val="Hipercze"/>
            <w:szCs w:val="20"/>
          </w:rPr>
          <w:t>https://platformazakupowa.pl/pn/miastonowydwor</w:t>
        </w:r>
      </w:hyperlink>
      <w:r w:rsidRPr="0037460A">
        <w:rPr>
          <w:szCs w:val="20"/>
        </w:rPr>
        <w:t> </w:t>
      </w:r>
    </w:p>
    <w:p w14:paraId="39A76EF2" w14:textId="051BE76C" w:rsidR="008E13B3" w:rsidRPr="0037460A" w:rsidRDefault="008E13B3" w:rsidP="001804D9">
      <w:pPr>
        <w:rPr>
          <w:color w:val="000000" w:themeColor="text1"/>
          <w:szCs w:val="20"/>
        </w:rPr>
      </w:pPr>
      <w:r w:rsidRPr="0037460A">
        <w:rPr>
          <w:color w:val="000000"/>
          <w:szCs w:val="20"/>
          <w:lang w:eastAsia="en-US"/>
        </w:rPr>
        <w:t xml:space="preserve">E-mail: </w:t>
      </w:r>
      <w:hyperlink r:id="rId10" w:history="1">
        <w:r w:rsidR="00AA6890" w:rsidRPr="0037460A">
          <w:rPr>
            <w:rStyle w:val="Hipercze"/>
            <w:szCs w:val="20"/>
          </w:rPr>
          <w:t>urzad@miastonowydwor.pl</w:t>
        </w:r>
      </w:hyperlink>
      <w:r w:rsidR="00954007" w:rsidRPr="0037460A">
        <w:rPr>
          <w:szCs w:val="20"/>
        </w:rPr>
        <w:t xml:space="preserve"> </w:t>
      </w:r>
    </w:p>
    <w:p w14:paraId="2B870B15" w14:textId="77777777" w:rsidR="00954007" w:rsidRPr="0037460A" w:rsidRDefault="00954007" w:rsidP="001804D9">
      <w:pPr>
        <w:jc w:val="both"/>
        <w:rPr>
          <w:szCs w:val="20"/>
        </w:rPr>
      </w:pPr>
    </w:p>
    <w:p w14:paraId="0ABA0286" w14:textId="475F3BD4" w:rsidR="00CA0C28" w:rsidRPr="0037460A" w:rsidRDefault="00F05576" w:rsidP="001804D9">
      <w:pPr>
        <w:jc w:val="both"/>
        <w:rPr>
          <w:b/>
          <w:color w:val="000000"/>
          <w:szCs w:val="20"/>
          <w:lang w:eastAsia="en-US"/>
        </w:rPr>
      </w:pPr>
      <w:r w:rsidRPr="0037460A">
        <w:rPr>
          <w:szCs w:val="20"/>
        </w:rPr>
        <w:t>Godziny pracy Zamawiającego:</w:t>
      </w:r>
      <w:r w:rsidR="00CA0C28" w:rsidRPr="0037460A">
        <w:rPr>
          <w:color w:val="000000"/>
          <w:szCs w:val="20"/>
        </w:rPr>
        <w:t xml:space="preserve"> poniedziałek/wtorek/czwartek godz. 7.30 – 15.30, środa 7.30 – 16.30, piątek 7.30 – 14.30. </w:t>
      </w:r>
    </w:p>
    <w:p w14:paraId="2BC21F83" w14:textId="77777777" w:rsidR="00AF5217" w:rsidRPr="0037460A" w:rsidRDefault="00AF5217" w:rsidP="001804D9">
      <w:pPr>
        <w:jc w:val="both"/>
        <w:rPr>
          <w:szCs w:val="20"/>
          <w:u w:val="single"/>
        </w:rPr>
      </w:pPr>
    </w:p>
    <w:p w14:paraId="00000061" w14:textId="28139E70" w:rsidR="00680AA1" w:rsidRPr="0037460A" w:rsidRDefault="00F05576" w:rsidP="001804D9">
      <w:pPr>
        <w:pStyle w:val="Nagwek2"/>
        <w:spacing w:before="240" w:after="240"/>
        <w:rPr>
          <w:b/>
          <w:bCs/>
          <w:sz w:val="28"/>
          <w:szCs w:val="28"/>
        </w:rPr>
      </w:pPr>
      <w:bookmarkStart w:id="1" w:name="_qj2p3iyqlwum" w:colFirst="0" w:colLast="0"/>
      <w:bookmarkStart w:id="2" w:name="_epsepounxnv1" w:colFirst="0" w:colLast="0"/>
      <w:bookmarkEnd w:id="1"/>
      <w:bookmarkEnd w:id="2"/>
      <w:r w:rsidRPr="0037460A">
        <w:rPr>
          <w:b/>
          <w:bCs/>
          <w:sz w:val="28"/>
          <w:szCs w:val="28"/>
        </w:rPr>
        <w:t>II. Tryb udzielania zamówienia</w:t>
      </w:r>
    </w:p>
    <w:p w14:paraId="1EBDA896" w14:textId="77777777" w:rsidR="008A384E" w:rsidRPr="003E0704" w:rsidRDefault="008A384E" w:rsidP="008A384E">
      <w:pPr>
        <w:numPr>
          <w:ilvl w:val="0"/>
          <w:numId w:val="14"/>
        </w:numPr>
        <w:spacing w:before="240"/>
        <w:ind w:left="360"/>
        <w:jc w:val="both"/>
        <w:rPr>
          <w:szCs w:val="20"/>
        </w:rPr>
      </w:pPr>
      <w:r w:rsidRPr="003E0704">
        <w:rPr>
          <w:szCs w:val="20"/>
        </w:rPr>
        <w:t>Niniejsze postępowanie prowadzone jest w trybie podstawowym</w:t>
      </w:r>
      <w:r w:rsidRPr="00846F2C">
        <w:rPr>
          <w:szCs w:val="20"/>
        </w:rPr>
        <w:t xml:space="preserve"> </w:t>
      </w:r>
      <w:r>
        <w:rPr>
          <w:szCs w:val="20"/>
        </w:rPr>
        <w:t>z możliwością prowadzenia negocjacji</w:t>
      </w:r>
      <w:r w:rsidRPr="003E0704">
        <w:rPr>
          <w:szCs w:val="20"/>
        </w:rPr>
        <w:t xml:space="preserve">, o jakim stanowi art. 275 pkt </w:t>
      </w:r>
      <w:r>
        <w:rPr>
          <w:szCs w:val="20"/>
        </w:rPr>
        <w:t xml:space="preserve">2 </w:t>
      </w:r>
      <w:r w:rsidRPr="003E0704">
        <w:rPr>
          <w:szCs w:val="20"/>
        </w:rPr>
        <w:t>ustawy PZP</w:t>
      </w:r>
      <w:r>
        <w:rPr>
          <w:szCs w:val="20"/>
        </w:rPr>
        <w:t xml:space="preserve"> </w:t>
      </w:r>
      <w:r w:rsidRPr="003E0704">
        <w:rPr>
          <w:szCs w:val="20"/>
        </w:rPr>
        <w:t xml:space="preserve">oraz na podstawie niniejszej Specyfikacji Warunków Zamówienia, zwaną dalej „SWZ”. </w:t>
      </w:r>
    </w:p>
    <w:p w14:paraId="00000064" w14:textId="77777777" w:rsidR="00680AA1" w:rsidRPr="0037460A" w:rsidRDefault="00F05576" w:rsidP="008A0CB9">
      <w:pPr>
        <w:numPr>
          <w:ilvl w:val="0"/>
          <w:numId w:val="14"/>
        </w:numPr>
        <w:spacing w:before="240"/>
        <w:ind w:left="360"/>
        <w:jc w:val="both"/>
        <w:rPr>
          <w:szCs w:val="20"/>
        </w:rPr>
      </w:pPr>
      <w:r w:rsidRPr="0037460A">
        <w:rPr>
          <w:szCs w:val="20"/>
        </w:rPr>
        <w:t xml:space="preserve">Szacunkowa wartość przedmiotowego zamówienia nie przekracza progów unijnych o jakich mowa w art. 3 ustawy PZP.  </w:t>
      </w:r>
    </w:p>
    <w:p w14:paraId="00000066" w14:textId="77777777" w:rsidR="00680AA1" w:rsidRPr="0037460A" w:rsidRDefault="00F05576" w:rsidP="008A0CB9">
      <w:pPr>
        <w:numPr>
          <w:ilvl w:val="0"/>
          <w:numId w:val="14"/>
        </w:numPr>
        <w:spacing w:before="240"/>
        <w:ind w:left="360"/>
        <w:jc w:val="both"/>
        <w:rPr>
          <w:szCs w:val="20"/>
        </w:rPr>
      </w:pPr>
      <w:r w:rsidRPr="0037460A">
        <w:rPr>
          <w:szCs w:val="20"/>
        </w:rPr>
        <w:t>Zamawiający nie przewiduje aukcji elektronicznej.</w:t>
      </w:r>
    </w:p>
    <w:p w14:paraId="0F169A08" w14:textId="77777777" w:rsidR="00564C47" w:rsidRPr="0037460A" w:rsidRDefault="00F05576" w:rsidP="008A0CB9">
      <w:pPr>
        <w:numPr>
          <w:ilvl w:val="0"/>
          <w:numId w:val="14"/>
        </w:numPr>
        <w:spacing w:before="240"/>
        <w:ind w:left="360"/>
        <w:jc w:val="both"/>
        <w:rPr>
          <w:szCs w:val="20"/>
        </w:rPr>
      </w:pPr>
      <w:r w:rsidRPr="0037460A">
        <w:rPr>
          <w:szCs w:val="20"/>
        </w:rPr>
        <w:t>Zamawiający nie prowadzi postępowania w celu zawarcia umowy ramowej.</w:t>
      </w:r>
    </w:p>
    <w:p w14:paraId="0E785F47" w14:textId="4D02B1AA" w:rsidR="00564C47" w:rsidRPr="0037460A" w:rsidRDefault="00564C47" w:rsidP="008A0CB9">
      <w:pPr>
        <w:numPr>
          <w:ilvl w:val="0"/>
          <w:numId w:val="14"/>
        </w:numPr>
        <w:spacing w:before="240"/>
        <w:ind w:left="360"/>
        <w:jc w:val="both"/>
        <w:rPr>
          <w:szCs w:val="20"/>
        </w:rPr>
      </w:pPr>
      <w:r w:rsidRPr="0037460A">
        <w:rPr>
          <w:szCs w:val="20"/>
        </w:rPr>
        <w:t>Zamawiający</w:t>
      </w:r>
      <w:r w:rsidR="00820213" w:rsidRPr="0037460A">
        <w:rPr>
          <w:szCs w:val="20"/>
        </w:rPr>
        <w:t xml:space="preserve"> nie</w:t>
      </w:r>
      <w:r w:rsidRPr="0037460A">
        <w:rPr>
          <w:szCs w:val="20"/>
        </w:rPr>
        <w:t xml:space="preserve"> dopuszcza składani</w:t>
      </w:r>
      <w:r w:rsidR="00820213" w:rsidRPr="0037460A">
        <w:rPr>
          <w:szCs w:val="20"/>
        </w:rPr>
        <w:t>a</w:t>
      </w:r>
      <w:r w:rsidRPr="0037460A">
        <w:rPr>
          <w:szCs w:val="20"/>
        </w:rPr>
        <w:t xml:space="preserve"> ofert częściowych.</w:t>
      </w:r>
      <w:r w:rsidR="00A92B2C" w:rsidRPr="0037460A">
        <w:rPr>
          <w:szCs w:val="20"/>
        </w:rPr>
        <w:t xml:space="preserve"> </w:t>
      </w:r>
    </w:p>
    <w:p w14:paraId="7B66B4D3" w14:textId="266ECA3A" w:rsidR="00453473" w:rsidRPr="0037460A" w:rsidRDefault="002646B7" w:rsidP="00453473">
      <w:pPr>
        <w:spacing w:before="240"/>
        <w:ind w:left="360"/>
        <w:jc w:val="both"/>
        <w:rPr>
          <w:szCs w:val="20"/>
        </w:rPr>
      </w:pPr>
      <w:bookmarkStart w:id="3" w:name="_Hlk99453449"/>
      <w:r w:rsidRPr="0037460A">
        <w:rPr>
          <w:szCs w:val="20"/>
        </w:rPr>
        <w:t xml:space="preserve">Powody niedokonania podziału zamówienia na części: </w:t>
      </w:r>
    </w:p>
    <w:p w14:paraId="2DC4D098" w14:textId="0152ADF5" w:rsidR="00F33F87" w:rsidRPr="0037460A" w:rsidRDefault="00F33F87" w:rsidP="0095032D">
      <w:pPr>
        <w:ind w:left="360"/>
        <w:jc w:val="both"/>
        <w:rPr>
          <w:szCs w:val="20"/>
        </w:rPr>
      </w:pPr>
      <w:r w:rsidRPr="0037460A">
        <w:rPr>
          <w:szCs w:val="20"/>
        </w:rPr>
        <w:t xml:space="preserve">Zgodnie z art. 91 ust. 1 ustawy </w:t>
      </w:r>
      <w:proofErr w:type="spellStart"/>
      <w:r w:rsidRPr="0037460A">
        <w:rPr>
          <w:szCs w:val="20"/>
        </w:rPr>
        <w:t>Pzp</w:t>
      </w:r>
      <w:proofErr w:type="spellEnd"/>
      <w:r w:rsidRPr="0037460A">
        <w:rPr>
          <w:szCs w:val="20"/>
        </w:rPr>
        <w:t>, podział zamówienia na części stanowi uprawnienie Zamawiającego, nie zaś obowiązek. Odstąpiono od podziału zamówienia ze względów organizacyjnych.</w:t>
      </w:r>
    </w:p>
    <w:p w14:paraId="48CD68DD" w14:textId="24C20820" w:rsidR="00B232A4" w:rsidRPr="0037460A" w:rsidRDefault="002A7A69" w:rsidP="003F1E4B">
      <w:pPr>
        <w:ind w:left="360"/>
        <w:jc w:val="both"/>
        <w:rPr>
          <w:szCs w:val="20"/>
        </w:rPr>
      </w:pPr>
      <w:r w:rsidRPr="0037460A">
        <w:rPr>
          <w:szCs w:val="20"/>
        </w:rPr>
        <w:t xml:space="preserve">Zadanie inwestycyjne, którego realizacja jest przedmiotem niniejszego postępowania </w:t>
      </w:r>
      <w:r w:rsidR="00555EDE" w:rsidRPr="0037460A">
        <w:rPr>
          <w:szCs w:val="20"/>
        </w:rPr>
        <w:t xml:space="preserve">dofinansowane </w:t>
      </w:r>
      <w:r w:rsidRPr="0037460A">
        <w:rPr>
          <w:szCs w:val="20"/>
        </w:rPr>
        <w:t xml:space="preserve">jest </w:t>
      </w:r>
      <w:r w:rsidR="00555EDE" w:rsidRPr="0037460A">
        <w:rPr>
          <w:szCs w:val="20"/>
        </w:rPr>
        <w:t xml:space="preserve">z Programu Rządowego Funduszu Polski Ład: Program Inwestycji Strategicznych, który szczegółowo określa warunki </w:t>
      </w:r>
      <w:r w:rsidR="00B232A4" w:rsidRPr="0037460A">
        <w:rPr>
          <w:szCs w:val="20"/>
        </w:rPr>
        <w:t>przeprowadzenia post</w:t>
      </w:r>
      <w:r w:rsidR="008C5464" w:rsidRPr="0037460A">
        <w:rPr>
          <w:szCs w:val="20"/>
        </w:rPr>
        <w:t>ę</w:t>
      </w:r>
      <w:r w:rsidR="00B232A4" w:rsidRPr="0037460A">
        <w:rPr>
          <w:szCs w:val="20"/>
        </w:rPr>
        <w:t xml:space="preserve">powania oraz </w:t>
      </w:r>
      <w:r w:rsidR="00555EDE" w:rsidRPr="0037460A">
        <w:rPr>
          <w:szCs w:val="20"/>
        </w:rPr>
        <w:t xml:space="preserve">wypłaty wynagrodzenia za </w:t>
      </w:r>
      <w:r w:rsidR="00206704" w:rsidRPr="0037460A">
        <w:rPr>
          <w:szCs w:val="20"/>
        </w:rPr>
        <w:t>realizację</w:t>
      </w:r>
      <w:r w:rsidR="00555EDE" w:rsidRPr="0037460A">
        <w:rPr>
          <w:szCs w:val="20"/>
        </w:rPr>
        <w:t xml:space="preserve"> inwestycji. </w:t>
      </w:r>
      <w:r w:rsidR="00B232A4" w:rsidRPr="0037460A">
        <w:rPr>
          <w:szCs w:val="20"/>
        </w:rPr>
        <w:t>Założenia Programu Rządowego Fundusz</w:t>
      </w:r>
      <w:r w:rsidR="00005951" w:rsidRPr="0037460A">
        <w:rPr>
          <w:szCs w:val="20"/>
        </w:rPr>
        <w:t>u</w:t>
      </w:r>
      <w:r w:rsidR="00B232A4" w:rsidRPr="0037460A">
        <w:rPr>
          <w:szCs w:val="20"/>
        </w:rPr>
        <w:t xml:space="preserve"> Polski Ład – Program Inwestycji Strategicznych, określają iż w przypadku nierozstrzygnięcia chociażby jednej z części i braku możliwości ponownego ogłoszenia postępowania w zakresie danej części, cały wniosek nie uzyskuje dofinansowania (również te części postępowania dla których </w:t>
      </w:r>
      <w:r w:rsidR="00BC78EF" w:rsidRPr="0037460A">
        <w:rPr>
          <w:szCs w:val="20"/>
        </w:rPr>
        <w:t xml:space="preserve">Zamawiający </w:t>
      </w:r>
      <w:r w:rsidR="00B232A4" w:rsidRPr="0037460A">
        <w:rPr>
          <w:szCs w:val="20"/>
        </w:rPr>
        <w:t>dokonał</w:t>
      </w:r>
      <w:r w:rsidR="00BC78EF" w:rsidRPr="0037460A">
        <w:rPr>
          <w:szCs w:val="20"/>
        </w:rPr>
        <w:t>by</w:t>
      </w:r>
      <w:r w:rsidR="00B232A4" w:rsidRPr="0037460A">
        <w:rPr>
          <w:szCs w:val="20"/>
        </w:rPr>
        <w:t xml:space="preserve"> wyboru najkorzystniejszej oferty). </w:t>
      </w:r>
      <w:r w:rsidR="00005951" w:rsidRPr="0037460A">
        <w:rPr>
          <w:szCs w:val="20"/>
        </w:rPr>
        <w:t>Podzielenie zamówienia na części</w:t>
      </w:r>
      <w:r w:rsidR="00847150" w:rsidRPr="0037460A">
        <w:rPr>
          <w:szCs w:val="20"/>
        </w:rPr>
        <w:t xml:space="preserve"> i</w:t>
      </w:r>
      <w:r w:rsidR="003F1E4B" w:rsidRPr="0037460A">
        <w:rPr>
          <w:szCs w:val="20"/>
        </w:rPr>
        <w:t> </w:t>
      </w:r>
      <w:r w:rsidR="00847150" w:rsidRPr="0037460A">
        <w:rPr>
          <w:szCs w:val="20"/>
        </w:rPr>
        <w:t>nierozstrzygnięcie którejkolwiek z nich,</w:t>
      </w:r>
      <w:r w:rsidR="00005951" w:rsidRPr="0037460A">
        <w:rPr>
          <w:szCs w:val="20"/>
        </w:rPr>
        <w:t xml:space="preserve"> stanowi więc bardzo duże zagrożenie </w:t>
      </w:r>
      <w:r w:rsidR="00847150" w:rsidRPr="0037460A">
        <w:rPr>
          <w:szCs w:val="20"/>
        </w:rPr>
        <w:t xml:space="preserve">na uzyskanie dofinansowania, a w konsekwencji na realizację </w:t>
      </w:r>
      <w:r w:rsidR="00D56839" w:rsidRPr="0037460A">
        <w:rPr>
          <w:szCs w:val="20"/>
        </w:rPr>
        <w:t>całej inwestycji, któr</w:t>
      </w:r>
      <w:r w:rsidR="00F67614" w:rsidRPr="0037460A">
        <w:rPr>
          <w:szCs w:val="20"/>
        </w:rPr>
        <w:t>ej</w:t>
      </w:r>
      <w:r w:rsidR="00D56839" w:rsidRPr="0037460A">
        <w:rPr>
          <w:szCs w:val="20"/>
        </w:rPr>
        <w:t xml:space="preserve"> Zamawiający wyłącznie ze środków własnych nie będzie w stanie wykonać.</w:t>
      </w:r>
    </w:p>
    <w:p w14:paraId="704340BD" w14:textId="7566DFA9" w:rsidR="002A7A69" w:rsidRPr="0037460A" w:rsidRDefault="00C53FF2" w:rsidP="0095032D">
      <w:pPr>
        <w:ind w:left="360"/>
        <w:jc w:val="both"/>
        <w:rPr>
          <w:szCs w:val="20"/>
        </w:rPr>
      </w:pPr>
      <w:r w:rsidRPr="0037460A">
        <w:rPr>
          <w:szCs w:val="20"/>
        </w:rPr>
        <w:t xml:space="preserve">Realizacja zadania na podstawie jednej umowy umożliwi prawidłowe rozliczenie zadania inwestycyjnego i uzyskanie dofinansowania inwestycji zgodnie z Promesą. </w:t>
      </w:r>
    </w:p>
    <w:p w14:paraId="198E402B" w14:textId="44A81086" w:rsidR="00346CB5" w:rsidRPr="0037460A" w:rsidRDefault="00615101" w:rsidP="00346CB5">
      <w:pPr>
        <w:ind w:left="360"/>
        <w:jc w:val="both"/>
        <w:rPr>
          <w:szCs w:val="20"/>
        </w:rPr>
      </w:pPr>
      <w:r w:rsidRPr="0037460A">
        <w:rPr>
          <w:szCs w:val="20"/>
        </w:rPr>
        <w:t xml:space="preserve">Ponadto, Zamawiający </w:t>
      </w:r>
      <w:r w:rsidR="00346CB5" w:rsidRPr="0037460A">
        <w:rPr>
          <w:szCs w:val="20"/>
        </w:rPr>
        <w:t>podkreśla</w:t>
      </w:r>
      <w:r w:rsidR="00504284">
        <w:rPr>
          <w:szCs w:val="20"/>
        </w:rPr>
        <w:t>,</w:t>
      </w:r>
      <w:r w:rsidR="00346CB5" w:rsidRPr="0037460A">
        <w:rPr>
          <w:szCs w:val="20"/>
        </w:rPr>
        <w:t xml:space="preserve"> iż konieczność zapewnienia dostępu do rynku zamówień publicznych małym i średnim przedsiębiorcom nie może być powodem dokonania podziału kosztem efektywności, czyli efektów jakie można zapewnić przez udzielenie zamówienia jednemu Wykonawcy wybranemu w trybie ustawy </w:t>
      </w:r>
      <w:proofErr w:type="spellStart"/>
      <w:r w:rsidR="00346CB5" w:rsidRPr="0037460A">
        <w:rPr>
          <w:szCs w:val="20"/>
        </w:rPr>
        <w:t>Pzp</w:t>
      </w:r>
      <w:proofErr w:type="spellEnd"/>
      <w:r w:rsidR="00346CB5" w:rsidRPr="0037460A">
        <w:rPr>
          <w:szCs w:val="20"/>
        </w:rPr>
        <w:t xml:space="preserve">, a zatem gdy taki podział nie jest uzasadniony rzeczywistymi potrzebami Zamawiającego; </w:t>
      </w:r>
    </w:p>
    <w:p w14:paraId="29995881" w14:textId="4792DB42" w:rsidR="00A05B0F" w:rsidRPr="0037460A" w:rsidRDefault="00A05B0F" w:rsidP="00693FA6">
      <w:pPr>
        <w:ind w:left="360"/>
        <w:jc w:val="both"/>
        <w:rPr>
          <w:szCs w:val="20"/>
        </w:rPr>
      </w:pPr>
      <w:r w:rsidRPr="0037460A">
        <w:rPr>
          <w:szCs w:val="20"/>
        </w:rPr>
        <w:lastRenderedPageBreak/>
        <w:t>Zgodnie z treścią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bookmarkEnd w:id="3"/>
    <w:p w14:paraId="56A5DBD1" w14:textId="46DAE72A" w:rsidR="00564C47" w:rsidRPr="0037460A" w:rsidRDefault="00564C47" w:rsidP="008A0CB9">
      <w:pPr>
        <w:numPr>
          <w:ilvl w:val="0"/>
          <w:numId w:val="14"/>
        </w:numPr>
        <w:spacing w:before="240"/>
        <w:ind w:left="360"/>
        <w:jc w:val="both"/>
        <w:rPr>
          <w:szCs w:val="20"/>
        </w:rPr>
      </w:pPr>
      <w:r w:rsidRPr="0037460A">
        <w:rPr>
          <w:szCs w:val="20"/>
        </w:rPr>
        <w:t>Zamawiający nie dopuszcza składania ofert wariantowych oraz w postaci katalogów</w:t>
      </w:r>
      <w:r w:rsidR="00720DE2" w:rsidRPr="0037460A">
        <w:rPr>
          <w:szCs w:val="20"/>
        </w:rPr>
        <w:t xml:space="preserve"> </w:t>
      </w:r>
      <w:r w:rsidRPr="0037460A">
        <w:rPr>
          <w:szCs w:val="20"/>
        </w:rPr>
        <w:t>elektronicznych.</w:t>
      </w:r>
    </w:p>
    <w:p w14:paraId="78201636" w14:textId="54819DB8" w:rsidR="00564C47" w:rsidRPr="0037460A" w:rsidRDefault="00564C47" w:rsidP="008A0CB9">
      <w:pPr>
        <w:numPr>
          <w:ilvl w:val="0"/>
          <w:numId w:val="14"/>
        </w:numPr>
        <w:spacing w:before="240"/>
        <w:ind w:left="360"/>
        <w:jc w:val="both"/>
        <w:rPr>
          <w:szCs w:val="20"/>
        </w:rPr>
      </w:pPr>
      <w:r w:rsidRPr="0037460A">
        <w:rPr>
          <w:szCs w:val="20"/>
        </w:rPr>
        <w:t>Zamawiający nie przewiduje udzielania zamówień, o których mowa w art. 214 ust. 1 pkt 7 i 8.</w:t>
      </w:r>
    </w:p>
    <w:p w14:paraId="717C6732" w14:textId="77777777" w:rsidR="001A4745" w:rsidRPr="0037460A" w:rsidRDefault="00F05576" w:rsidP="001A4745">
      <w:pPr>
        <w:numPr>
          <w:ilvl w:val="0"/>
          <w:numId w:val="14"/>
        </w:numPr>
        <w:spacing w:before="240"/>
        <w:ind w:left="360"/>
        <w:jc w:val="both"/>
        <w:rPr>
          <w:szCs w:val="20"/>
        </w:rPr>
      </w:pPr>
      <w:r w:rsidRPr="0037460A">
        <w:rPr>
          <w:szCs w:val="20"/>
        </w:rPr>
        <w:t>Zamawiający nie zastrzega możliwości ubiegania się o udzielenie zamówienia wyłącznie przez Wykonawców, o których mowa w art. 94 PZP</w:t>
      </w:r>
      <w:r w:rsidR="00DC15FB" w:rsidRPr="0037460A">
        <w:rPr>
          <w:szCs w:val="20"/>
        </w:rPr>
        <w:t>.</w:t>
      </w:r>
      <w:bookmarkStart w:id="4" w:name="_x24vtaagcm5x" w:colFirst="0" w:colLast="0"/>
      <w:bookmarkEnd w:id="4"/>
    </w:p>
    <w:p w14:paraId="622B62E7" w14:textId="3EE1A4CF" w:rsidR="001A4745" w:rsidRPr="00026F03" w:rsidRDefault="001A4745" w:rsidP="001A4745">
      <w:pPr>
        <w:numPr>
          <w:ilvl w:val="0"/>
          <w:numId w:val="14"/>
        </w:numPr>
        <w:spacing w:before="240"/>
        <w:ind w:left="360"/>
        <w:jc w:val="both"/>
        <w:rPr>
          <w:b/>
          <w:bCs/>
          <w:szCs w:val="20"/>
        </w:rPr>
      </w:pPr>
      <w:r w:rsidRPr="00026F03">
        <w:rPr>
          <w:b/>
          <w:bCs/>
          <w:szCs w:val="20"/>
        </w:rPr>
        <w:t>Zamówienie publiczne dofinansowane jest z Programu Rządowy Fundusz Polski Ład: Program Inwestycji Strategicznych.</w:t>
      </w:r>
    </w:p>
    <w:p w14:paraId="7F096E82" w14:textId="77777777" w:rsidR="001C17F6" w:rsidRPr="003E0704" w:rsidRDefault="001C17F6" w:rsidP="001C17F6">
      <w:pPr>
        <w:numPr>
          <w:ilvl w:val="0"/>
          <w:numId w:val="14"/>
        </w:numPr>
        <w:spacing w:before="240"/>
        <w:ind w:left="360"/>
        <w:jc w:val="both"/>
        <w:rPr>
          <w:szCs w:val="20"/>
        </w:rPr>
      </w:pPr>
      <w:r w:rsidRPr="003E0704">
        <w:rPr>
          <w:szCs w:val="20"/>
        </w:rPr>
        <w:t>Zamawiający nie wymaga w niniejszym postępowaniu przedmiotowych środków dowodowych.</w:t>
      </w:r>
    </w:p>
    <w:p w14:paraId="3EB23475" w14:textId="7F0FD165" w:rsidR="00F55978" w:rsidRPr="0037460A" w:rsidRDefault="00CD5CC5" w:rsidP="00F55978">
      <w:pPr>
        <w:numPr>
          <w:ilvl w:val="0"/>
          <w:numId w:val="14"/>
        </w:numPr>
        <w:spacing w:before="240"/>
        <w:ind w:left="360"/>
        <w:jc w:val="both"/>
        <w:rPr>
          <w:szCs w:val="20"/>
        </w:rPr>
      </w:pPr>
      <w:r w:rsidRPr="0037460A">
        <w:rPr>
          <w:szCs w:val="20"/>
        </w:rPr>
        <w:t>Zgodnie z art. 310 ustawy PZP Z</w:t>
      </w:r>
      <w:r w:rsidR="00432988" w:rsidRPr="0037460A">
        <w:rPr>
          <w:szCs w:val="20"/>
        </w:rPr>
        <w:t xml:space="preserve">amawiający zastrzega możliwość unieważnienia </w:t>
      </w:r>
      <w:r w:rsidRPr="0037460A">
        <w:rPr>
          <w:szCs w:val="20"/>
        </w:rPr>
        <w:t>zamówienia, jeżeli środki publiczne, które zamawiający zamierza przeznaczyć na sfinansowanie zamówienia, nie zosta</w:t>
      </w:r>
      <w:r w:rsidR="001A4745" w:rsidRPr="0037460A">
        <w:rPr>
          <w:szCs w:val="20"/>
        </w:rPr>
        <w:t>ną</w:t>
      </w:r>
      <w:r w:rsidRPr="0037460A">
        <w:rPr>
          <w:szCs w:val="20"/>
        </w:rPr>
        <w:t xml:space="preserve"> mu przyznane. </w:t>
      </w:r>
    </w:p>
    <w:p w14:paraId="7BE05AA5" w14:textId="4FCA42EB" w:rsidR="00F55978" w:rsidRPr="0037460A" w:rsidRDefault="00DD0183" w:rsidP="00F55978">
      <w:pPr>
        <w:numPr>
          <w:ilvl w:val="0"/>
          <w:numId w:val="14"/>
        </w:numPr>
        <w:spacing w:before="240"/>
        <w:ind w:left="360"/>
        <w:jc w:val="both"/>
        <w:rPr>
          <w:szCs w:val="20"/>
        </w:rPr>
      </w:pPr>
      <w:r w:rsidRPr="0037460A">
        <w:rPr>
          <w:szCs w:val="20"/>
        </w:rPr>
        <w:t>W zakresie nieuregulowanym niniejszą specyfikacją warunków zamówienia zastosowanie mają przepisy ustawy Prawo Zamówień Pub</w:t>
      </w:r>
      <w:r w:rsidR="00F55978" w:rsidRPr="0037460A">
        <w:rPr>
          <w:szCs w:val="20"/>
        </w:rPr>
        <w:t>licznych</w:t>
      </w:r>
      <w:r w:rsidR="00F55978" w:rsidRPr="0037460A">
        <w:rPr>
          <w:color w:val="000000"/>
        </w:rPr>
        <w:t xml:space="preserve"> wraz aktami wykonawczymi.</w:t>
      </w:r>
    </w:p>
    <w:p w14:paraId="630FEE25" w14:textId="2F8B735F" w:rsidR="00866681" w:rsidRPr="0037460A" w:rsidRDefault="00866681" w:rsidP="001804D9">
      <w:pPr>
        <w:spacing w:before="240"/>
        <w:jc w:val="both"/>
        <w:rPr>
          <w:szCs w:val="20"/>
        </w:rPr>
      </w:pPr>
    </w:p>
    <w:p w14:paraId="0000006F" w14:textId="587A6AD5" w:rsidR="00680AA1" w:rsidRPr="0037460A" w:rsidRDefault="00F05576" w:rsidP="00526810">
      <w:pPr>
        <w:pStyle w:val="Nagwek2"/>
        <w:spacing w:before="0" w:after="100" w:afterAutospacing="1"/>
        <w:rPr>
          <w:b/>
          <w:bCs/>
          <w:sz w:val="28"/>
          <w:szCs w:val="28"/>
        </w:rPr>
      </w:pPr>
      <w:bookmarkStart w:id="5" w:name="_Hlk100731204"/>
      <w:r w:rsidRPr="0037460A">
        <w:rPr>
          <w:b/>
          <w:bCs/>
          <w:sz w:val="28"/>
          <w:szCs w:val="28"/>
        </w:rPr>
        <w:t>I</w:t>
      </w:r>
      <w:r w:rsidR="00D95B0C" w:rsidRPr="0037460A">
        <w:rPr>
          <w:b/>
          <w:bCs/>
          <w:sz w:val="28"/>
          <w:szCs w:val="28"/>
        </w:rPr>
        <w:t>II</w:t>
      </w:r>
      <w:r w:rsidRPr="0037460A">
        <w:rPr>
          <w:b/>
          <w:bCs/>
          <w:sz w:val="28"/>
          <w:szCs w:val="28"/>
        </w:rPr>
        <w:t>. Opis przedmiotu zamówienia</w:t>
      </w:r>
    </w:p>
    <w:p w14:paraId="17C2B843" w14:textId="7FC160BF" w:rsidR="00820213" w:rsidRPr="0037460A" w:rsidRDefault="00F05576" w:rsidP="00820213">
      <w:pPr>
        <w:numPr>
          <w:ilvl w:val="0"/>
          <w:numId w:val="1"/>
        </w:numPr>
        <w:ind w:left="453"/>
        <w:jc w:val="both"/>
        <w:rPr>
          <w:szCs w:val="20"/>
        </w:rPr>
      </w:pPr>
      <w:bookmarkStart w:id="6" w:name="_Hlk109300732"/>
      <w:bookmarkStart w:id="7" w:name="_Hlk84338165"/>
      <w:r w:rsidRPr="0037460A">
        <w:rPr>
          <w:color w:val="000000" w:themeColor="text1"/>
          <w:szCs w:val="20"/>
        </w:rPr>
        <w:t xml:space="preserve">Przedmiotem </w:t>
      </w:r>
      <w:r w:rsidR="00ED714E" w:rsidRPr="0037460A">
        <w:rPr>
          <w:szCs w:val="20"/>
        </w:rPr>
        <w:t xml:space="preserve">zamówienia </w:t>
      </w:r>
      <w:r w:rsidR="00ED714E" w:rsidRPr="0037460A">
        <w:rPr>
          <w:color w:val="000000" w:themeColor="text1"/>
          <w:szCs w:val="20"/>
        </w:rPr>
        <w:t xml:space="preserve">jest </w:t>
      </w:r>
      <w:r w:rsidR="00820213" w:rsidRPr="0037460A">
        <w:rPr>
          <w:color w:val="000000" w:themeColor="text1"/>
          <w:szCs w:val="20"/>
        </w:rPr>
        <w:t>„</w:t>
      </w:r>
      <w:r w:rsidR="00054C94" w:rsidRPr="0037460A">
        <w:rPr>
          <w:color w:val="000000" w:themeColor="text1"/>
          <w:szCs w:val="20"/>
        </w:rPr>
        <w:t>Budowa lokalnych oczyszczalni ścieków w miejscowościach Gminy Nowy Dwór Gdański, w których funkcjonowały państwowe przedsiębiorstwa gospodarki rolnej.</w:t>
      </w:r>
      <w:r w:rsidR="00820213" w:rsidRPr="0037460A">
        <w:rPr>
          <w:color w:val="000000" w:themeColor="text1"/>
          <w:szCs w:val="20"/>
        </w:rPr>
        <w:t>” – w systemie zaprojektuj i wybuduj.</w:t>
      </w:r>
    </w:p>
    <w:p w14:paraId="38A98A61" w14:textId="5B2E82FA" w:rsidR="002F33EA" w:rsidRPr="0037460A" w:rsidRDefault="002F33EA" w:rsidP="002F33EA">
      <w:pPr>
        <w:jc w:val="both"/>
        <w:rPr>
          <w:color w:val="000000" w:themeColor="text1"/>
          <w:szCs w:val="20"/>
        </w:rPr>
      </w:pPr>
    </w:p>
    <w:p w14:paraId="111F9ED9" w14:textId="28C3B0EE" w:rsidR="00D078C9" w:rsidRDefault="002F33EA" w:rsidP="002F33EA">
      <w:pPr>
        <w:ind w:left="453"/>
        <w:jc w:val="both"/>
        <w:rPr>
          <w:color w:val="000000" w:themeColor="text1"/>
          <w:szCs w:val="20"/>
        </w:rPr>
      </w:pPr>
      <w:r w:rsidRPr="0037460A">
        <w:rPr>
          <w:color w:val="000000" w:themeColor="text1"/>
          <w:szCs w:val="20"/>
        </w:rPr>
        <w:t xml:space="preserve">Inwestycja polega na budowie </w:t>
      </w:r>
      <w:r w:rsidR="00741A6F">
        <w:rPr>
          <w:color w:val="000000" w:themeColor="text1"/>
          <w:szCs w:val="20"/>
        </w:rPr>
        <w:t>3</w:t>
      </w:r>
      <w:r w:rsidRPr="0037460A">
        <w:rPr>
          <w:color w:val="000000" w:themeColor="text1"/>
          <w:szCs w:val="20"/>
        </w:rPr>
        <w:t xml:space="preserve"> oczyszczalni </w:t>
      </w:r>
      <w:r w:rsidR="00AC2521">
        <w:rPr>
          <w:color w:val="000000" w:themeColor="text1"/>
          <w:szCs w:val="20"/>
        </w:rPr>
        <w:t xml:space="preserve">ścieków </w:t>
      </w:r>
      <w:r w:rsidRPr="0037460A">
        <w:rPr>
          <w:color w:val="000000" w:themeColor="text1"/>
          <w:szCs w:val="20"/>
        </w:rPr>
        <w:t xml:space="preserve">wraz z przebudową sieci w miejscowościach: Myszkowo, Gozdawa Osada, Wężowiec. </w:t>
      </w:r>
    </w:p>
    <w:p w14:paraId="2438CD1A" w14:textId="2D295163" w:rsidR="001E434C" w:rsidRDefault="002F33EA" w:rsidP="002F33EA">
      <w:pPr>
        <w:ind w:left="453"/>
        <w:jc w:val="both"/>
        <w:rPr>
          <w:color w:val="000000" w:themeColor="text1"/>
          <w:szCs w:val="20"/>
        </w:rPr>
      </w:pPr>
      <w:r w:rsidRPr="0037460A">
        <w:rPr>
          <w:color w:val="000000" w:themeColor="text1"/>
          <w:szCs w:val="20"/>
        </w:rPr>
        <w:t>Zakres inwestycji w s</w:t>
      </w:r>
      <w:r w:rsidR="0026337D" w:rsidRPr="0037460A">
        <w:rPr>
          <w:color w:val="000000" w:themeColor="text1"/>
          <w:szCs w:val="20"/>
        </w:rPr>
        <w:t>ystemie „zaprojektuj i wybuduj”</w:t>
      </w:r>
      <w:r w:rsidR="00D078C9">
        <w:rPr>
          <w:color w:val="000000" w:themeColor="text1"/>
          <w:szCs w:val="20"/>
        </w:rPr>
        <w:t xml:space="preserve"> obejmuje</w:t>
      </w:r>
      <w:r w:rsidR="0026337D" w:rsidRPr="0037460A">
        <w:rPr>
          <w:color w:val="000000" w:themeColor="text1"/>
          <w:szCs w:val="20"/>
        </w:rPr>
        <w:t xml:space="preserve">: </w:t>
      </w:r>
    </w:p>
    <w:p w14:paraId="418928F6" w14:textId="3B3A854F" w:rsidR="004F0D05" w:rsidRPr="0037460A" w:rsidRDefault="004F0D05" w:rsidP="004F0D05">
      <w:pPr>
        <w:ind w:left="453"/>
        <w:jc w:val="both"/>
        <w:rPr>
          <w:color w:val="000000" w:themeColor="text1"/>
          <w:szCs w:val="20"/>
        </w:rPr>
      </w:pPr>
      <w:r w:rsidRPr="0037460A">
        <w:rPr>
          <w:color w:val="000000" w:themeColor="text1"/>
          <w:szCs w:val="20"/>
        </w:rPr>
        <w:t>- dokumentacj</w:t>
      </w:r>
      <w:r w:rsidR="0022035F">
        <w:rPr>
          <w:color w:val="000000" w:themeColor="text1"/>
          <w:szCs w:val="20"/>
        </w:rPr>
        <w:t>ę</w:t>
      </w:r>
      <w:r w:rsidRPr="0037460A">
        <w:rPr>
          <w:color w:val="000000" w:themeColor="text1"/>
          <w:szCs w:val="20"/>
        </w:rPr>
        <w:t xml:space="preserve"> techniczn</w:t>
      </w:r>
      <w:r w:rsidR="0022035F">
        <w:rPr>
          <w:color w:val="000000" w:themeColor="text1"/>
          <w:szCs w:val="20"/>
        </w:rPr>
        <w:t>ą,</w:t>
      </w:r>
      <w:r w:rsidRPr="0037460A">
        <w:rPr>
          <w:color w:val="000000" w:themeColor="text1"/>
          <w:szCs w:val="20"/>
        </w:rPr>
        <w:t xml:space="preserve"> </w:t>
      </w:r>
    </w:p>
    <w:p w14:paraId="45F53FBB" w14:textId="069CCEDD" w:rsidR="004F0D05" w:rsidRPr="0037460A" w:rsidRDefault="004F0D05" w:rsidP="004F0D05">
      <w:pPr>
        <w:ind w:left="453"/>
        <w:jc w:val="both"/>
        <w:rPr>
          <w:color w:val="000000" w:themeColor="text1"/>
          <w:szCs w:val="20"/>
        </w:rPr>
      </w:pPr>
      <w:r w:rsidRPr="0037460A">
        <w:rPr>
          <w:color w:val="000000" w:themeColor="text1"/>
          <w:szCs w:val="20"/>
        </w:rPr>
        <w:t xml:space="preserve">- </w:t>
      </w:r>
      <w:r w:rsidR="00AC2521">
        <w:rPr>
          <w:color w:val="000000" w:themeColor="text1"/>
          <w:szCs w:val="20"/>
        </w:rPr>
        <w:t xml:space="preserve">budowę, </w:t>
      </w:r>
      <w:r w:rsidRPr="0037460A">
        <w:rPr>
          <w:color w:val="000000" w:themeColor="text1"/>
          <w:szCs w:val="20"/>
        </w:rPr>
        <w:t>przebudow</w:t>
      </w:r>
      <w:r w:rsidR="0022035F">
        <w:rPr>
          <w:color w:val="000000" w:themeColor="text1"/>
          <w:szCs w:val="20"/>
        </w:rPr>
        <w:t>ę</w:t>
      </w:r>
      <w:r w:rsidRPr="0037460A">
        <w:rPr>
          <w:color w:val="000000" w:themeColor="text1"/>
          <w:szCs w:val="20"/>
        </w:rPr>
        <w:t xml:space="preserve"> sieci kanalizacji sanitarnej wraz z infrastrukturą podziemną kolidującą z inwestycją</w:t>
      </w:r>
      <w:r w:rsidR="0022035F">
        <w:rPr>
          <w:color w:val="000000" w:themeColor="text1"/>
          <w:szCs w:val="20"/>
        </w:rPr>
        <w:t>,</w:t>
      </w:r>
    </w:p>
    <w:p w14:paraId="6C9AC505" w14:textId="26BC5E1F" w:rsidR="004F0D05" w:rsidRPr="0037460A" w:rsidRDefault="004F0D05" w:rsidP="004F0D05">
      <w:pPr>
        <w:ind w:left="453"/>
        <w:jc w:val="both"/>
        <w:rPr>
          <w:color w:val="000000" w:themeColor="text1"/>
          <w:szCs w:val="20"/>
        </w:rPr>
      </w:pPr>
      <w:r w:rsidRPr="0037460A">
        <w:rPr>
          <w:color w:val="000000" w:themeColor="text1"/>
          <w:szCs w:val="20"/>
        </w:rPr>
        <w:t xml:space="preserve">- </w:t>
      </w:r>
      <w:bookmarkStart w:id="8" w:name="_Hlk148354359"/>
      <w:r w:rsidRPr="0037460A">
        <w:rPr>
          <w:color w:val="000000" w:themeColor="text1"/>
          <w:szCs w:val="20"/>
        </w:rPr>
        <w:t>budow</w:t>
      </w:r>
      <w:r w:rsidR="0022035F">
        <w:rPr>
          <w:color w:val="000000" w:themeColor="text1"/>
          <w:szCs w:val="20"/>
        </w:rPr>
        <w:t>ę</w:t>
      </w:r>
      <w:r w:rsidRPr="0037460A">
        <w:rPr>
          <w:color w:val="000000" w:themeColor="text1"/>
          <w:szCs w:val="20"/>
        </w:rPr>
        <w:t xml:space="preserve"> oczyszczalni biologicznej i przepompowni ścieków</w:t>
      </w:r>
      <w:r w:rsidR="00AC2521">
        <w:rPr>
          <w:color w:val="000000" w:themeColor="text1"/>
          <w:szCs w:val="20"/>
        </w:rPr>
        <w:t xml:space="preserve"> wraz z automatyką</w:t>
      </w:r>
      <w:bookmarkEnd w:id="8"/>
      <w:r w:rsidR="0022035F">
        <w:rPr>
          <w:color w:val="000000" w:themeColor="text1"/>
          <w:szCs w:val="20"/>
        </w:rPr>
        <w:t>,</w:t>
      </w:r>
    </w:p>
    <w:p w14:paraId="088533BA" w14:textId="3F51A0D9" w:rsidR="004F0D05" w:rsidRPr="0037460A" w:rsidRDefault="004F0D05" w:rsidP="004F0D05">
      <w:pPr>
        <w:ind w:left="453"/>
        <w:jc w:val="both"/>
        <w:rPr>
          <w:color w:val="000000" w:themeColor="text1"/>
          <w:szCs w:val="20"/>
        </w:rPr>
      </w:pPr>
      <w:r w:rsidRPr="0037460A">
        <w:rPr>
          <w:color w:val="000000" w:themeColor="text1"/>
          <w:szCs w:val="20"/>
        </w:rPr>
        <w:t>- odtworzenie i przebudow</w:t>
      </w:r>
      <w:r w:rsidR="0022035F">
        <w:rPr>
          <w:color w:val="000000" w:themeColor="text1"/>
          <w:szCs w:val="20"/>
        </w:rPr>
        <w:t>ę</w:t>
      </w:r>
      <w:r w:rsidRPr="0037460A">
        <w:rPr>
          <w:color w:val="000000" w:themeColor="text1"/>
          <w:szCs w:val="20"/>
        </w:rPr>
        <w:t xml:space="preserve"> nawierzchni drogowych</w:t>
      </w:r>
      <w:r w:rsidR="0022035F">
        <w:rPr>
          <w:color w:val="000000" w:themeColor="text1"/>
          <w:szCs w:val="20"/>
        </w:rPr>
        <w:t>,</w:t>
      </w:r>
    </w:p>
    <w:p w14:paraId="791E110D" w14:textId="39946A5E" w:rsidR="004F0D05" w:rsidRPr="0037460A" w:rsidRDefault="004F0D05" w:rsidP="004F0D05">
      <w:pPr>
        <w:ind w:left="453"/>
        <w:jc w:val="both"/>
        <w:rPr>
          <w:color w:val="000000" w:themeColor="text1"/>
          <w:szCs w:val="20"/>
        </w:rPr>
      </w:pPr>
      <w:r w:rsidRPr="0037460A">
        <w:rPr>
          <w:color w:val="000000" w:themeColor="text1"/>
          <w:szCs w:val="20"/>
        </w:rPr>
        <w:t>- zasilenie urządzeń i terenu oczyszczalni ścieków w energię elektryczną</w:t>
      </w:r>
      <w:r w:rsidR="0022035F">
        <w:rPr>
          <w:color w:val="000000" w:themeColor="text1"/>
          <w:szCs w:val="20"/>
        </w:rPr>
        <w:t>,</w:t>
      </w:r>
    </w:p>
    <w:p w14:paraId="007D6D66" w14:textId="4EBAE58D" w:rsidR="004F0D05" w:rsidRDefault="004F0D05" w:rsidP="004F0D05">
      <w:pPr>
        <w:ind w:left="453"/>
        <w:jc w:val="both"/>
        <w:rPr>
          <w:b/>
          <w:bCs/>
          <w:szCs w:val="20"/>
        </w:rPr>
      </w:pPr>
      <w:r w:rsidRPr="0037460A">
        <w:rPr>
          <w:color w:val="000000" w:themeColor="text1"/>
          <w:szCs w:val="20"/>
        </w:rPr>
        <w:t>- ogrodzenie terenu, wycink</w:t>
      </w:r>
      <w:r w:rsidR="0022035F">
        <w:rPr>
          <w:color w:val="000000" w:themeColor="text1"/>
          <w:szCs w:val="20"/>
        </w:rPr>
        <w:t>ę</w:t>
      </w:r>
      <w:r w:rsidRPr="0037460A">
        <w:rPr>
          <w:color w:val="000000" w:themeColor="text1"/>
          <w:szCs w:val="20"/>
        </w:rPr>
        <w:t xml:space="preserve"> drzew, nasadzenia.</w:t>
      </w:r>
    </w:p>
    <w:p w14:paraId="69FDBBB5" w14:textId="77777777" w:rsidR="004F0D05" w:rsidRDefault="004F0D05" w:rsidP="0025167B">
      <w:pPr>
        <w:ind w:left="453"/>
        <w:jc w:val="both"/>
        <w:rPr>
          <w:b/>
          <w:bCs/>
          <w:szCs w:val="20"/>
        </w:rPr>
      </w:pPr>
    </w:p>
    <w:p w14:paraId="2423A208" w14:textId="46170092" w:rsidR="00820213" w:rsidRPr="0037460A" w:rsidRDefault="00820213" w:rsidP="0025167B">
      <w:pPr>
        <w:ind w:left="453"/>
        <w:jc w:val="both"/>
        <w:rPr>
          <w:b/>
          <w:bCs/>
          <w:szCs w:val="20"/>
        </w:rPr>
      </w:pPr>
      <w:r w:rsidRPr="0037460A">
        <w:rPr>
          <w:b/>
          <w:bCs/>
          <w:szCs w:val="20"/>
        </w:rPr>
        <w:t>Szczegółowy opis przedmiotu zamówienia zawarty został w Programie Funkcjonalno- Użytkowym</w:t>
      </w:r>
      <w:r w:rsidR="00495460" w:rsidRPr="0037460A">
        <w:rPr>
          <w:b/>
          <w:bCs/>
          <w:szCs w:val="20"/>
        </w:rPr>
        <w:t xml:space="preserve"> (Załącznik nr </w:t>
      </w:r>
      <w:r w:rsidR="00947D2E" w:rsidRPr="0037460A">
        <w:rPr>
          <w:b/>
          <w:bCs/>
          <w:szCs w:val="20"/>
        </w:rPr>
        <w:t>11</w:t>
      </w:r>
      <w:r w:rsidR="00495460" w:rsidRPr="0037460A">
        <w:rPr>
          <w:b/>
          <w:bCs/>
          <w:szCs w:val="20"/>
        </w:rPr>
        <w:t xml:space="preserve"> do SWZ)</w:t>
      </w:r>
    </w:p>
    <w:p w14:paraId="6019E7F8" w14:textId="77777777" w:rsidR="00E36FDC" w:rsidRPr="0037460A" w:rsidRDefault="00E36FDC" w:rsidP="0025167B">
      <w:pPr>
        <w:ind w:left="453"/>
        <w:jc w:val="both"/>
        <w:rPr>
          <w:color w:val="000000" w:themeColor="text1"/>
          <w:szCs w:val="20"/>
        </w:rPr>
      </w:pPr>
    </w:p>
    <w:p w14:paraId="627F63EE" w14:textId="3C4E6E5A" w:rsidR="005970D1" w:rsidRPr="0037460A" w:rsidRDefault="005970D1" w:rsidP="005970D1">
      <w:pPr>
        <w:pStyle w:val="Akapitzlist"/>
        <w:spacing w:line="240" w:lineRule="auto"/>
        <w:ind w:left="595"/>
        <w:jc w:val="both"/>
        <w:rPr>
          <w:rFonts w:ascii="Arial" w:hAnsi="Arial" w:cs="Arial"/>
          <w:b/>
          <w:bCs/>
          <w:color w:val="000000"/>
          <w:szCs w:val="20"/>
        </w:rPr>
      </w:pPr>
      <w:r w:rsidRPr="0037460A">
        <w:rPr>
          <w:rFonts w:ascii="Arial" w:hAnsi="Arial" w:cs="Arial"/>
          <w:b/>
          <w:bCs/>
          <w:color w:val="000000" w:themeColor="text1"/>
          <w:szCs w:val="20"/>
        </w:rPr>
        <w:t>Inwestycja realizowana będzie w systemie „zaprojektuj i wybuduj”, w</w:t>
      </w:r>
      <w:r w:rsidRPr="0037460A">
        <w:rPr>
          <w:rFonts w:ascii="Arial" w:hAnsi="Arial" w:cs="Arial"/>
          <w:b/>
          <w:bCs/>
          <w:color w:val="000000"/>
          <w:szCs w:val="20"/>
        </w:rPr>
        <w:t xml:space="preserve"> tym:</w:t>
      </w:r>
    </w:p>
    <w:p w14:paraId="4C2993E0" w14:textId="14AAFFD4" w:rsidR="005970D1" w:rsidRPr="0037460A" w:rsidRDefault="005970D1" w:rsidP="009B3E05">
      <w:pPr>
        <w:numPr>
          <w:ilvl w:val="0"/>
          <w:numId w:val="51"/>
        </w:numPr>
        <w:spacing w:line="240" w:lineRule="auto"/>
        <w:ind w:left="700"/>
        <w:jc w:val="both"/>
        <w:rPr>
          <w:bCs/>
          <w:color w:val="000000"/>
          <w:szCs w:val="20"/>
        </w:rPr>
      </w:pPr>
      <w:r w:rsidRPr="0037460A">
        <w:rPr>
          <w:color w:val="000000"/>
          <w:szCs w:val="20"/>
        </w:rPr>
        <w:t>opracowanie dokumentacji projektowej, uzyskanie stosownych decyzji, uzgodnień, opinii,  wykonanie specyfikacji technicznych wykonania i odbioru robót budowlanych,</w:t>
      </w:r>
      <w:r w:rsidR="00AC2521">
        <w:rPr>
          <w:color w:val="000000"/>
          <w:szCs w:val="20"/>
        </w:rPr>
        <w:t xml:space="preserve"> kosztorysów</w:t>
      </w:r>
      <w:r w:rsidRPr="0037460A">
        <w:rPr>
          <w:color w:val="000000"/>
          <w:szCs w:val="20"/>
        </w:rPr>
        <w:t xml:space="preserve"> przedmiarów robót oraz innych dokumentów i opracowań niezbędnych do realizacji zamierzenia </w:t>
      </w:r>
      <w:r w:rsidRPr="0037460A">
        <w:rPr>
          <w:szCs w:val="20"/>
        </w:rPr>
        <w:t>wraz z uzyskaniem stosownych decyzji (w tym pozwolenia na budowę)</w:t>
      </w:r>
      <w:r w:rsidRPr="0037460A">
        <w:rPr>
          <w:color w:val="000000"/>
          <w:szCs w:val="20"/>
        </w:rPr>
        <w:t xml:space="preserve">. Opracowana dokumentacja musi zostać poprzedzona przygotowaniem koncepcji na podstawie </w:t>
      </w:r>
      <w:r w:rsidRPr="0037460A">
        <w:rPr>
          <w:color w:val="000000"/>
          <w:szCs w:val="20"/>
        </w:rPr>
        <w:lastRenderedPageBreak/>
        <w:t xml:space="preserve">wytycznych Zamawiającego (PFU) oraz uzyskaniem pozytywnej opinii Zamawiającego. Wszelkie koszty wynikające z uzyskanych opinii, uzgodnień ponosi Wykonawca. </w:t>
      </w:r>
    </w:p>
    <w:p w14:paraId="721AE039" w14:textId="59D2BBE4" w:rsidR="005970D1" w:rsidRPr="0037460A" w:rsidRDefault="005970D1" w:rsidP="009B3E05">
      <w:pPr>
        <w:numPr>
          <w:ilvl w:val="0"/>
          <w:numId w:val="51"/>
        </w:numPr>
        <w:spacing w:line="240" w:lineRule="auto"/>
        <w:ind w:left="700"/>
        <w:jc w:val="both"/>
        <w:rPr>
          <w:bCs/>
          <w:szCs w:val="20"/>
        </w:rPr>
      </w:pPr>
      <w:r w:rsidRPr="0037460A">
        <w:rPr>
          <w:bCs/>
          <w:szCs w:val="20"/>
        </w:rPr>
        <w:t xml:space="preserve">wykonanie robót budowlanych </w:t>
      </w:r>
      <w:r w:rsidRPr="0037460A">
        <w:rPr>
          <w:szCs w:val="20"/>
        </w:rPr>
        <w:t xml:space="preserve">w oparciu o zatwierdzoną przez Zamawiającego, a opracowaną przez Wykonawcę dokumentację projektową wraz ze złożeniem zawiadomienia o ukończeniu robót budowlanych lub wniosku o wydanie decyzji </w:t>
      </w:r>
      <w:r w:rsidR="00875B91">
        <w:rPr>
          <w:szCs w:val="20"/>
        </w:rPr>
        <w:t xml:space="preserve">o pozwoleniu </w:t>
      </w:r>
      <w:r w:rsidRPr="0037460A">
        <w:rPr>
          <w:szCs w:val="20"/>
        </w:rPr>
        <w:t>na użytkowanie do właściwego organu nadzoru budowlanego i uzyskanie braku sprzeciwu</w:t>
      </w:r>
      <w:r w:rsidR="00875B91">
        <w:rPr>
          <w:szCs w:val="20"/>
        </w:rPr>
        <w:t xml:space="preserve"> </w:t>
      </w:r>
      <w:r w:rsidRPr="0037460A">
        <w:rPr>
          <w:szCs w:val="20"/>
        </w:rPr>
        <w:t>do użytkowania wybudowanej infrastruktury lub ostatecznej decyzji o</w:t>
      </w:r>
      <w:r w:rsidR="00875B91">
        <w:rPr>
          <w:szCs w:val="20"/>
        </w:rPr>
        <w:t xml:space="preserve"> pozwoleniu na</w:t>
      </w:r>
      <w:r w:rsidRPr="0037460A">
        <w:rPr>
          <w:szCs w:val="20"/>
        </w:rPr>
        <w:t xml:space="preserve"> użytkowani</w:t>
      </w:r>
      <w:r w:rsidR="00875B91">
        <w:rPr>
          <w:szCs w:val="20"/>
        </w:rPr>
        <w:t>e</w:t>
      </w:r>
      <w:r w:rsidRPr="0037460A">
        <w:rPr>
          <w:szCs w:val="20"/>
        </w:rPr>
        <w:t>.</w:t>
      </w:r>
    </w:p>
    <w:p w14:paraId="4723E8E9" w14:textId="47AB0C7C" w:rsidR="005970D1" w:rsidRPr="0037460A" w:rsidRDefault="005970D1" w:rsidP="003E2761">
      <w:pPr>
        <w:jc w:val="both"/>
        <w:rPr>
          <w:color w:val="000000" w:themeColor="text1"/>
          <w:szCs w:val="20"/>
        </w:rPr>
      </w:pPr>
    </w:p>
    <w:p w14:paraId="3D04BA68" w14:textId="6F24A4FF" w:rsidR="00F74038" w:rsidRPr="0037460A" w:rsidRDefault="00F74038" w:rsidP="001A4745">
      <w:pPr>
        <w:spacing w:line="240" w:lineRule="auto"/>
        <w:ind w:left="284"/>
        <w:jc w:val="both"/>
        <w:rPr>
          <w:b/>
          <w:bCs/>
          <w:color w:val="000000" w:themeColor="text1"/>
          <w:szCs w:val="20"/>
        </w:rPr>
      </w:pPr>
    </w:p>
    <w:p w14:paraId="6BDAB3AF" w14:textId="1F7CED33" w:rsidR="00D47926" w:rsidRPr="0037460A" w:rsidRDefault="00D47926" w:rsidP="007E02D0">
      <w:pPr>
        <w:numPr>
          <w:ilvl w:val="0"/>
          <w:numId w:val="1"/>
        </w:numPr>
        <w:ind w:left="453"/>
        <w:jc w:val="both"/>
        <w:rPr>
          <w:color w:val="000000" w:themeColor="text1"/>
          <w:szCs w:val="20"/>
        </w:rPr>
      </w:pPr>
      <w:r w:rsidRPr="0037460A">
        <w:rPr>
          <w:color w:val="000000" w:themeColor="text1"/>
          <w:szCs w:val="20"/>
        </w:rPr>
        <w:t>Przedmiot zamówienia obejmuje:</w:t>
      </w:r>
    </w:p>
    <w:p w14:paraId="7ACF7A48" w14:textId="77777777" w:rsidR="00D47926" w:rsidRPr="0037460A" w:rsidRDefault="00D47926" w:rsidP="001A4745">
      <w:pPr>
        <w:spacing w:line="240" w:lineRule="auto"/>
        <w:ind w:left="284"/>
        <w:jc w:val="both"/>
        <w:rPr>
          <w:b/>
          <w:bCs/>
          <w:color w:val="000000" w:themeColor="text1"/>
          <w:szCs w:val="20"/>
        </w:rPr>
      </w:pPr>
    </w:p>
    <w:p w14:paraId="758E06AB" w14:textId="345D52DC" w:rsidR="00D47926" w:rsidRPr="0037460A" w:rsidRDefault="00D47926" w:rsidP="000061ED">
      <w:pPr>
        <w:spacing w:line="240" w:lineRule="auto"/>
        <w:ind w:left="453"/>
        <w:jc w:val="both"/>
        <w:rPr>
          <w:color w:val="000000" w:themeColor="text1"/>
          <w:szCs w:val="20"/>
        </w:rPr>
      </w:pPr>
      <w:r w:rsidRPr="0037460A">
        <w:rPr>
          <w:b/>
          <w:bCs/>
          <w:color w:val="000000" w:themeColor="text1"/>
          <w:szCs w:val="20"/>
        </w:rPr>
        <w:t>1)</w:t>
      </w:r>
      <w:r w:rsidRPr="0037460A">
        <w:rPr>
          <w:color w:val="000000" w:themeColor="text1"/>
          <w:szCs w:val="20"/>
        </w:rPr>
        <w:t xml:space="preserve"> </w:t>
      </w:r>
      <w:r w:rsidR="00DC2551" w:rsidRPr="0037460A">
        <w:rPr>
          <w:b/>
          <w:bCs/>
          <w:color w:val="000000" w:themeColor="text1"/>
          <w:szCs w:val="20"/>
        </w:rPr>
        <w:t>B</w:t>
      </w:r>
      <w:r w:rsidRPr="0037460A">
        <w:rPr>
          <w:b/>
          <w:bCs/>
          <w:color w:val="000000" w:themeColor="text1"/>
          <w:szCs w:val="20"/>
        </w:rPr>
        <w:t>udowę sieci kanalizacji sanitarnej wraz z biologiczną oczyszczalnią ścieków w miejscowości Myszkowo.</w:t>
      </w:r>
      <w:r w:rsidRPr="0037460A">
        <w:rPr>
          <w:color w:val="000000" w:themeColor="text1"/>
          <w:szCs w:val="20"/>
        </w:rPr>
        <w:t xml:space="preserve"> Długość planowanej kanalizacji sanitarnej wynosić będzie łącznie ok. 600 </w:t>
      </w:r>
      <w:proofErr w:type="spellStart"/>
      <w:r w:rsidRPr="0037460A">
        <w:rPr>
          <w:color w:val="000000" w:themeColor="text1"/>
          <w:szCs w:val="20"/>
        </w:rPr>
        <w:t>mb</w:t>
      </w:r>
      <w:proofErr w:type="spellEnd"/>
      <w:r w:rsidRPr="0037460A">
        <w:rPr>
          <w:color w:val="000000" w:themeColor="text1"/>
          <w:szCs w:val="20"/>
        </w:rPr>
        <w:t xml:space="preserve">, przebudowę przyłączy o dł. ok. 290 </w:t>
      </w:r>
      <w:proofErr w:type="spellStart"/>
      <w:r w:rsidRPr="0037460A">
        <w:rPr>
          <w:color w:val="000000" w:themeColor="text1"/>
          <w:szCs w:val="20"/>
        </w:rPr>
        <w:t>mb</w:t>
      </w:r>
      <w:proofErr w:type="spellEnd"/>
      <w:r w:rsidRPr="0037460A">
        <w:rPr>
          <w:color w:val="000000" w:themeColor="text1"/>
          <w:szCs w:val="20"/>
        </w:rPr>
        <w:t xml:space="preserve">, stanowiących kolizję z projektowaną przebudową w miejscowości Myszkowo oraz budowa jednej biologicznej oczyszczalni ścieków o wydajności równoważnej 130 RLM. </w:t>
      </w:r>
    </w:p>
    <w:p w14:paraId="393333D7" w14:textId="77777777" w:rsidR="00684640" w:rsidRPr="0037460A" w:rsidRDefault="00684640" w:rsidP="000061ED">
      <w:pPr>
        <w:spacing w:line="240" w:lineRule="auto"/>
        <w:ind w:left="453"/>
        <w:jc w:val="both"/>
        <w:rPr>
          <w:b/>
          <w:bCs/>
          <w:color w:val="000000" w:themeColor="text1"/>
          <w:szCs w:val="20"/>
        </w:rPr>
      </w:pPr>
      <w:r w:rsidRPr="0037460A">
        <w:rPr>
          <w:b/>
          <w:bCs/>
          <w:color w:val="000000" w:themeColor="text1"/>
          <w:szCs w:val="20"/>
        </w:rPr>
        <w:t xml:space="preserve">Przedmiot zamówienia obejmuje: </w:t>
      </w:r>
    </w:p>
    <w:p w14:paraId="7EFEA510" w14:textId="77777777" w:rsidR="00DC2551" w:rsidRPr="0037460A" w:rsidRDefault="00DC2551" w:rsidP="00492124">
      <w:pPr>
        <w:pStyle w:val="Akapitzlist"/>
        <w:numPr>
          <w:ilvl w:val="0"/>
          <w:numId w:val="92"/>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kompletnego systemu biologicznej oczyszczalni ścieków w technologii złoża biologicznego zanurzonego, ze zdalnym systemem sterowania zintegrowanym z systemem gestora wg wytycznych;</w:t>
      </w:r>
    </w:p>
    <w:p w14:paraId="2650ED09" w14:textId="432237EE" w:rsidR="00023384" w:rsidRPr="00023384" w:rsidRDefault="00023384" w:rsidP="00492124">
      <w:pPr>
        <w:pStyle w:val="Akapitzlist"/>
        <w:numPr>
          <w:ilvl w:val="0"/>
          <w:numId w:val="92"/>
        </w:numPr>
        <w:spacing w:line="240" w:lineRule="auto"/>
        <w:ind w:left="851"/>
        <w:jc w:val="both"/>
        <w:rPr>
          <w:rFonts w:ascii="Arial" w:hAnsi="Arial" w:cs="Arial"/>
          <w:color w:val="000000" w:themeColor="text1"/>
          <w:szCs w:val="20"/>
        </w:rPr>
      </w:pPr>
      <w:bookmarkStart w:id="9" w:name="_Hlk148354606"/>
      <w:r w:rsidRPr="0085785C">
        <w:rPr>
          <w:rFonts w:ascii="Arial" w:hAnsi="Arial" w:cs="Arial"/>
          <w:color w:val="000000" w:themeColor="text1"/>
          <w:szCs w:val="20"/>
        </w:rPr>
        <w:t>Budowę przepompowni ścieków wraz z automatyką</w:t>
      </w:r>
      <w:r>
        <w:rPr>
          <w:rFonts w:ascii="Arial" w:hAnsi="Arial" w:cs="Arial"/>
          <w:color w:val="000000" w:themeColor="text1"/>
          <w:szCs w:val="20"/>
        </w:rPr>
        <w:t>;</w:t>
      </w:r>
    </w:p>
    <w:bookmarkEnd w:id="9"/>
    <w:p w14:paraId="0A0F5E5D" w14:textId="66A36B1C" w:rsidR="00DC2551" w:rsidRPr="0037460A" w:rsidRDefault="00DC2551" w:rsidP="00492124">
      <w:pPr>
        <w:pStyle w:val="Akapitzlist"/>
        <w:numPr>
          <w:ilvl w:val="0"/>
          <w:numId w:val="92"/>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Posadowienie systemu biologicznej oczyszczalni ścieków w złożonych warunkach gruntowych;</w:t>
      </w:r>
    </w:p>
    <w:p w14:paraId="0AA3B988" w14:textId="77777777" w:rsidR="00DC2551" w:rsidRPr="0037460A" w:rsidRDefault="00DC2551" w:rsidP="00492124">
      <w:pPr>
        <w:pStyle w:val="Akapitzlist"/>
        <w:numPr>
          <w:ilvl w:val="0"/>
          <w:numId w:val="92"/>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ogrodzenia terenu oczyszczalni dł. ok 80mb;</w:t>
      </w:r>
    </w:p>
    <w:p w14:paraId="46113C2C" w14:textId="7E938FE1" w:rsidR="00DC2551" w:rsidRPr="0037460A" w:rsidRDefault="00DC2551" w:rsidP="00492124">
      <w:pPr>
        <w:pStyle w:val="Akapitzlist"/>
        <w:numPr>
          <w:ilvl w:val="0"/>
          <w:numId w:val="92"/>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Wykonanie </w:t>
      </w:r>
      <w:r w:rsidR="00AC2521">
        <w:rPr>
          <w:rFonts w:ascii="Arial" w:hAnsi="Arial" w:cs="Arial"/>
          <w:color w:val="000000" w:themeColor="text1"/>
          <w:szCs w:val="20"/>
        </w:rPr>
        <w:t xml:space="preserve">budowy, </w:t>
      </w:r>
      <w:r w:rsidRPr="0037460A">
        <w:rPr>
          <w:rFonts w:ascii="Arial" w:hAnsi="Arial" w:cs="Arial"/>
          <w:color w:val="000000" w:themeColor="text1"/>
          <w:szCs w:val="20"/>
        </w:rPr>
        <w:t>przebudowy sieci kanalizacji sanitarnej i podłączenie jej do oczyszczalni biologicznej;</w:t>
      </w:r>
    </w:p>
    <w:p w14:paraId="1E3E2C71" w14:textId="6D7672E1" w:rsidR="00DC2551" w:rsidRPr="0037460A" w:rsidRDefault="00DC2551" w:rsidP="00492124">
      <w:pPr>
        <w:pStyle w:val="Akapitzlist"/>
        <w:numPr>
          <w:ilvl w:val="0"/>
          <w:numId w:val="92"/>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Wykonanie przejścia kanalizacji sanitarnej o dł. </w:t>
      </w:r>
      <w:r w:rsidR="00AC2521">
        <w:rPr>
          <w:rFonts w:ascii="Arial" w:hAnsi="Arial" w:cs="Arial"/>
          <w:color w:val="000000" w:themeColor="text1"/>
          <w:szCs w:val="20"/>
        </w:rPr>
        <w:t>ok.</w:t>
      </w:r>
      <w:r w:rsidRPr="0037460A">
        <w:rPr>
          <w:rFonts w:ascii="Arial" w:hAnsi="Arial" w:cs="Arial"/>
          <w:color w:val="000000" w:themeColor="text1"/>
          <w:szCs w:val="20"/>
        </w:rPr>
        <w:t xml:space="preserve">25mb przez drogę powiatową metodą </w:t>
      </w:r>
      <w:proofErr w:type="spellStart"/>
      <w:r w:rsidR="00AC2521">
        <w:rPr>
          <w:rFonts w:ascii="Arial" w:hAnsi="Arial" w:cs="Arial"/>
          <w:color w:val="000000" w:themeColor="text1"/>
          <w:szCs w:val="20"/>
        </w:rPr>
        <w:t>bezwykopową</w:t>
      </w:r>
      <w:proofErr w:type="spellEnd"/>
      <w:r w:rsidRPr="0037460A">
        <w:rPr>
          <w:rFonts w:ascii="Arial" w:hAnsi="Arial" w:cs="Arial"/>
          <w:color w:val="000000" w:themeColor="text1"/>
          <w:szCs w:val="20"/>
        </w:rPr>
        <w:t>;</w:t>
      </w:r>
    </w:p>
    <w:p w14:paraId="523BB754" w14:textId="77777777" w:rsidR="00DC2551" w:rsidRPr="0037460A" w:rsidRDefault="00DC2551" w:rsidP="00492124">
      <w:pPr>
        <w:pStyle w:val="Akapitzlist"/>
        <w:numPr>
          <w:ilvl w:val="0"/>
          <w:numId w:val="92"/>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Inwentaryzacja istniejących sieci kanalizacji sanitarnej oraz uzbrojenia terenu w celu weryfikacji występowania ewentualnych kolizji;</w:t>
      </w:r>
    </w:p>
    <w:p w14:paraId="57F4E7E8" w14:textId="1244E76A" w:rsidR="00DC2551" w:rsidRPr="0037460A" w:rsidRDefault="00DC2551" w:rsidP="00492124">
      <w:pPr>
        <w:pStyle w:val="Akapitzlist"/>
        <w:numPr>
          <w:ilvl w:val="0"/>
          <w:numId w:val="92"/>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Wykonanie </w:t>
      </w:r>
      <w:r w:rsidR="00153C80">
        <w:rPr>
          <w:rFonts w:ascii="Arial" w:hAnsi="Arial" w:cs="Arial"/>
          <w:color w:val="000000" w:themeColor="text1"/>
          <w:szCs w:val="20"/>
        </w:rPr>
        <w:t xml:space="preserve">odtworzenia </w:t>
      </w:r>
      <w:r w:rsidRPr="0037460A">
        <w:rPr>
          <w:rFonts w:ascii="Arial" w:hAnsi="Arial" w:cs="Arial"/>
          <w:color w:val="000000" w:themeColor="text1"/>
          <w:szCs w:val="20"/>
        </w:rPr>
        <w:t>nawierzchni z płyt betonowych na obszarze ok 530m2;</w:t>
      </w:r>
    </w:p>
    <w:p w14:paraId="697199AD" w14:textId="77777777" w:rsidR="00DC2551" w:rsidRPr="0037460A" w:rsidRDefault="00DC2551" w:rsidP="00492124">
      <w:pPr>
        <w:pStyle w:val="Akapitzlist"/>
        <w:numPr>
          <w:ilvl w:val="0"/>
          <w:numId w:val="92"/>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umocnienia odcinka rowu w miejscu zrzutu podczyszczonych ścieków, na obszarze ok 60 m2;</w:t>
      </w:r>
    </w:p>
    <w:p w14:paraId="46217F5A" w14:textId="77777777" w:rsidR="00DC2551" w:rsidRPr="0037460A" w:rsidRDefault="00DC2551" w:rsidP="00492124">
      <w:pPr>
        <w:pStyle w:val="Akapitzlist"/>
        <w:numPr>
          <w:ilvl w:val="0"/>
          <w:numId w:val="92"/>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uzbrojenia terenu w postaci przyłącza elektroenergetycznego na podstawie warunków technicznych od gestora;</w:t>
      </w:r>
    </w:p>
    <w:p w14:paraId="0E1F830E" w14:textId="77777777" w:rsidR="00DC2551" w:rsidRPr="0037460A" w:rsidRDefault="00DC2551" w:rsidP="00492124">
      <w:pPr>
        <w:pStyle w:val="Akapitzlist"/>
        <w:numPr>
          <w:ilvl w:val="0"/>
          <w:numId w:val="92"/>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Wykonanie niezbędnych rozbiórek oraz </w:t>
      </w:r>
      <w:proofErr w:type="spellStart"/>
      <w:r w:rsidRPr="0037460A">
        <w:rPr>
          <w:rFonts w:ascii="Arial" w:hAnsi="Arial" w:cs="Arial"/>
          <w:color w:val="000000" w:themeColor="text1"/>
          <w:szCs w:val="20"/>
        </w:rPr>
        <w:t>odtworzeń</w:t>
      </w:r>
      <w:proofErr w:type="spellEnd"/>
      <w:r w:rsidRPr="0037460A">
        <w:rPr>
          <w:rFonts w:ascii="Arial" w:hAnsi="Arial" w:cs="Arial"/>
          <w:color w:val="000000" w:themeColor="text1"/>
          <w:szCs w:val="20"/>
        </w:rPr>
        <w:t xml:space="preserve"> istniejącej infrastruktury w przypadku jej naruszenia;</w:t>
      </w:r>
    </w:p>
    <w:p w14:paraId="69F35E04" w14:textId="7D81DA74" w:rsidR="00DC2551" w:rsidRPr="0037460A" w:rsidRDefault="00DC2551" w:rsidP="00492124">
      <w:pPr>
        <w:pStyle w:val="Akapitzlist"/>
        <w:numPr>
          <w:ilvl w:val="0"/>
          <w:numId w:val="92"/>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Wykonanie </w:t>
      </w:r>
      <w:r w:rsidR="00153C80">
        <w:rPr>
          <w:rFonts w:ascii="Arial" w:hAnsi="Arial" w:cs="Arial"/>
          <w:color w:val="000000" w:themeColor="text1"/>
          <w:szCs w:val="20"/>
        </w:rPr>
        <w:t xml:space="preserve">badań </w:t>
      </w:r>
      <w:r w:rsidRPr="0037460A">
        <w:rPr>
          <w:rFonts w:ascii="Arial" w:hAnsi="Arial" w:cs="Arial"/>
          <w:color w:val="000000" w:themeColor="text1"/>
          <w:szCs w:val="20"/>
        </w:rPr>
        <w:t>podłoża gruntowego wraz z opinią;</w:t>
      </w:r>
    </w:p>
    <w:p w14:paraId="386AA68E" w14:textId="77777777" w:rsidR="00DC2551" w:rsidRPr="0037460A" w:rsidRDefault="00DC2551" w:rsidP="00492124">
      <w:pPr>
        <w:pStyle w:val="Akapitzlist"/>
        <w:numPr>
          <w:ilvl w:val="0"/>
          <w:numId w:val="92"/>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Uzyskanie warunków technicznych przyłączenia do sieci elektroenergetycznej;</w:t>
      </w:r>
    </w:p>
    <w:p w14:paraId="6E846D06" w14:textId="77777777" w:rsidR="00DC2551" w:rsidRPr="0037460A" w:rsidRDefault="00DC2551" w:rsidP="00492124">
      <w:pPr>
        <w:pStyle w:val="Akapitzlist"/>
        <w:numPr>
          <w:ilvl w:val="0"/>
          <w:numId w:val="92"/>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Uzyskanie warunków technicznych na wykonanie sieci kanalizacji sanitarnej od gestora;</w:t>
      </w:r>
    </w:p>
    <w:p w14:paraId="69577E68" w14:textId="77777777" w:rsidR="00DC2551" w:rsidRPr="0037460A" w:rsidRDefault="00DC2551" w:rsidP="00492124">
      <w:pPr>
        <w:pStyle w:val="Akapitzlist"/>
        <w:numPr>
          <w:ilvl w:val="0"/>
          <w:numId w:val="92"/>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Przeprowadzenia szkolenia dla użytkownika oczyszczalni wraz z przygotowaniem i przekazaniem instrukcji obsługi; </w:t>
      </w:r>
    </w:p>
    <w:p w14:paraId="5C99461A" w14:textId="77777777" w:rsidR="00DC2551" w:rsidRPr="0037460A" w:rsidRDefault="00DC2551" w:rsidP="00492124">
      <w:pPr>
        <w:pStyle w:val="Akapitzlist"/>
        <w:numPr>
          <w:ilvl w:val="0"/>
          <w:numId w:val="92"/>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Przeprowadzenie prób końcowych oraz rozruchu technologicznego, nadzór nad próbami eksploatacyjnymi;</w:t>
      </w:r>
    </w:p>
    <w:p w14:paraId="7F2349FA" w14:textId="77777777" w:rsidR="00DC2551" w:rsidRPr="0037460A" w:rsidRDefault="00DC2551" w:rsidP="00492124">
      <w:pPr>
        <w:pStyle w:val="Akapitzlist"/>
        <w:numPr>
          <w:ilvl w:val="0"/>
          <w:numId w:val="92"/>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Przekazanie raportu po zakończeniu realizacji zadania, stwierdzającego na podstawie wyników, dotrzymanie parametrów oczyszczania ścieków;</w:t>
      </w:r>
    </w:p>
    <w:p w14:paraId="07DA09AA" w14:textId="601F1D94" w:rsidR="00DC2551" w:rsidRPr="0037460A" w:rsidRDefault="00DC2551" w:rsidP="00492124">
      <w:pPr>
        <w:pStyle w:val="Akapitzlist"/>
        <w:numPr>
          <w:ilvl w:val="0"/>
          <w:numId w:val="92"/>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dokumentacji projektowej dla zadania pn.: „Budowa lokalnej  oczyszczalni ścieków w miejscowości Myszkowo”;</w:t>
      </w:r>
    </w:p>
    <w:p w14:paraId="24BEAF2D" w14:textId="5BBCC168" w:rsidR="00146C70" w:rsidRPr="00731E4A" w:rsidRDefault="00EB113F" w:rsidP="00492124">
      <w:pPr>
        <w:pStyle w:val="Akapitzlist"/>
        <w:numPr>
          <w:ilvl w:val="0"/>
          <w:numId w:val="92"/>
        </w:numPr>
        <w:spacing w:line="240" w:lineRule="auto"/>
        <w:ind w:left="851"/>
        <w:jc w:val="both"/>
        <w:rPr>
          <w:rFonts w:ascii="Arial" w:hAnsi="Arial" w:cs="Arial"/>
          <w:color w:val="FF0000"/>
          <w:szCs w:val="20"/>
        </w:rPr>
      </w:pPr>
      <w:r w:rsidRPr="0037460A">
        <w:rPr>
          <w:rFonts w:ascii="Arial" w:hAnsi="Arial" w:cs="Arial"/>
          <w:szCs w:val="20"/>
        </w:rPr>
        <w:t xml:space="preserve">Przyłączenia indywidualnych odbiorców do sieci kanalizacji sanitarnej. </w:t>
      </w:r>
    </w:p>
    <w:p w14:paraId="0DC04025" w14:textId="16415BA5" w:rsidR="00731E4A" w:rsidRPr="00731E4A" w:rsidRDefault="00731E4A" w:rsidP="00492124">
      <w:pPr>
        <w:pStyle w:val="Akapitzlist"/>
        <w:numPr>
          <w:ilvl w:val="0"/>
          <w:numId w:val="92"/>
        </w:numPr>
        <w:spacing w:line="240" w:lineRule="auto"/>
        <w:ind w:left="851"/>
        <w:jc w:val="both"/>
        <w:rPr>
          <w:rFonts w:ascii="Arial" w:hAnsi="Arial" w:cs="Arial"/>
          <w:szCs w:val="20"/>
        </w:rPr>
      </w:pPr>
      <w:r w:rsidRPr="00731E4A">
        <w:rPr>
          <w:rFonts w:ascii="Arial" w:hAnsi="Arial" w:cs="Arial"/>
          <w:szCs w:val="20"/>
        </w:rPr>
        <w:t>Zaprojektowanie, wykonanie oraz montaż tablicy informacyjnej.</w:t>
      </w:r>
    </w:p>
    <w:p w14:paraId="73548D5E" w14:textId="77777777" w:rsidR="00731E4A" w:rsidRPr="0037460A" w:rsidRDefault="00731E4A" w:rsidP="00731E4A">
      <w:pPr>
        <w:pStyle w:val="Akapitzlist"/>
        <w:spacing w:line="240" w:lineRule="auto"/>
        <w:ind w:left="851"/>
        <w:jc w:val="both"/>
        <w:rPr>
          <w:rFonts w:ascii="Arial" w:hAnsi="Arial" w:cs="Arial"/>
          <w:color w:val="FF0000"/>
          <w:szCs w:val="20"/>
        </w:rPr>
      </w:pPr>
    </w:p>
    <w:p w14:paraId="1DEA20D5" w14:textId="308F00AB" w:rsidR="0002148A" w:rsidRPr="0037460A" w:rsidRDefault="0002148A" w:rsidP="000061ED">
      <w:pPr>
        <w:spacing w:line="240" w:lineRule="auto"/>
        <w:ind w:left="453"/>
        <w:jc w:val="both"/>
        <w:rPr>
          <w:color w:val="000000" w:themeColor="text1"/>
          <w:szCs w:val="20"/>
        </w:rPr>
      </w:pPr>
      <w:r w:rsidRPr="0037460A">
        <w:rPr>
          <w:b/>
          <w:bCs/>
          <w:color w:val="000000" w:themeColor="text1"/>
          <w:szCs w:val="20"/>
        </w:rPr>
        <w:t>2) Budowę sieci kanalizacji sanitarnej wraz z biologiczną oczyszczalnią ścieków w miejscowości Gozdawa Osada.</w:t>
      </w:r>
      <w:r w:rsidRPr="0037460A">
        <w:rPr>
          <w:color w:val="000000" w:themeColor="text1"/>
          <w:szCs w:val="20"/>
        </w:rPr>
        <w:t xml:space="preserve"> Długość planowanej kanalizacji sanitarnej wynosić będzie łącznie ok. 1010 </w:t>
      </w:r>
      <w:proofErr w:type="spellStart"/>
      <w:r w:rsidRPr="0037460A">
        <w:rPr>
          <w:color w:val="000000" w:themeColor="text1"/>
          <w:szCs w:val="20"/>
        </w:rPr>
        <w:t>mb</w:t>
      </w:r>
      <w:proofErr w:type="spellEnd"/>
      <w:r w:rsidRPr="0037460A">
        <w:rPr>
          <w:color w:val="000000" w:themeColor="text1"/>
          <w:szCs w:val="20"/>
        </w:rPr>
        <w:t xml:space="preserve">, przyłączy ok. 490 </w:t>
      </w:r>
      <w:proofErr w:type="spellStart"/>
      <w:r w:rsidRPr="0037460A">
        <w:rPr>
          <w:color w:val="000000" w:themeColor="text1"/>
          <w:szCs w:val="20"/>
        </w:rPr>
        <w:t>mb</w:t>
      </w:r>
      <w:proofErr w:type="spellEnd"/>
      <w:r w:rsidRPr="0037460A">
        <w:rPr>
          <w:color w:val="000000" w:themeColor="text1"/>
          <w:szCs w:val="20"/>
        </w:rPr>
        <w:t xml:space="preserve">, stanowiących kolizję z projektowaną przebudową oraz budowa jednej biologicznej oczyszczalni ścieków o wydajności równoważnej 170 RLM. </w:t>
      </w:r>
    </w:p>
    <w:p w14:paraId="61ADA0EF" w14:textId="77777777" w:rsidR="00684640" w:rsidRPr="0037460A" w:rsidRDefault="00684640" w:rsidP="000061ED">
      <w:pPr>
        <w:spacing w:line="240" w:lineRule="auto"/>
        <w:ind w:left="453"/>
        <w:jc w:val="both"/>
        <w:rPr>
          <w:b/>
          <w:bCs/>
          <w:color w:val="000000" w:themeColor="text1"/>
          <w:szCs w:val="20"/>
        </w:rPr>
      </w:pPr>
      <w:r w:rsidRPr="0037460A">
        <w:rPr>
          <w:b/>
          <w:bCs/>
          <w:color w:val="000000" w:themeColor="text1"/>
          <w:szCs w:val="20"/>
        </w:rPr>
        <w:t xml:space="preserve">Przedmiot zamówienia obejmuje: </w:t>
      </w:r>
    </w:p>
    <w:p w14:paraId="3C36C903" w14:textId="77777777" w:rsidR="0002148A" w:rsidRPr="0037460A" w:rsidRDefault="0002148A" w:rsidP="00492124">
      <w:pPr>
        <w:pStyle w:val="Akapitzlist"/>
        <w:numPr>
          <w:ilvl w:val="0"/>
          <w:numId w:val="94"/>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kompletnego systemu biologicznej oczyszczalni ścieków w technologii złoża biologicznego zanurzonego, ze zdalnym systemem sterowania zintegrowanym z systemem gestora wg wytycznych;</w:t>
      </w:r>
    </w:p>
    <w:p w14:paraId="5CFFA7E6" w14:textId="77777777" w:rsidR="00023384" w:rsidRPr="00023384" w:rsidRDefault="00023384" w:rsidP="00492124">
      <w:pPr>
        <w:pStyle w:val="Akapitzlist"/>
        <w:numPr>
          <w:ilvl w:val="0"/>
          <w:numId w:val="94"/>
        </w:numPr>
        <w:spacing w:line="240" w:lineRule="auto"/>
        <w:ind w:left="851"/>
        <w:jc w:val="both"/>
        <w:rPr>
          <w:rFonts w:ascii="Arial" w:hAnsi="Arial" w:cs="Arial"/>
          <w:color w:val="000000" w:themeColor="text1"/>
          <w:szCs w:val="20"/>
        </w:rPr>
      </w:pPr>
      <w:r w:rsidRPr="002240A8">
        <w:rPr>
          <w:rFonts w:ascii="Arial" w:hAnsi="Arial" w:cs="Arial"/>
          <w:color w:val="000000" w:themeColor="text1"/>
          <w:szCs w:val="20"/>
        </w:rPr>
        <w:lastRenderedPageBreak/>
        <w:t>Budowę przepompowni ścieków wraz z automatyką</w:t>
      </w:r>
      <w:r>
        <w:rPr>
          <w:rFonts w:ascii="Arial" w:hAnsi="Arial" w:cs="Arial"/>
          <w:color w:val="000000" w:themeColor="text1"/>
          <w:szCs w:val="20"/>
        </w:rPr>
        <w:t>;</w:t>
      </w:r>
    </w:p>
    <w:p w14:paraId="47972213" w14:textId="77777777" w:rsidR="00023384" w:rsidRDefault="00023384" w:rsidP="00034996">
      <w:pPr>
        <w:pStyle w:val="Akapitzlist"/>
        <w:spacing w:line="240" w:lineRule="auto"/>
        <w:ind w:left="851"/>
        <w:jc w:val="both"/>
        <w:rPr>
          <w:rFonts w:ascii="Arial" w:hAnsi="Arial" w:cs="Arial"/>
          <w:color w:val="000000" w:themeColor="text1"/>
          <w:szCs w:val="20"/>
        </w:rPr>
      </w:pPr>
    </w:p>
    <w:p w14:paraId="1CCA56CD" w14:textId="446A9306" w:rsidR="0002148A" w:rsidRPr="0037460A" w:rsidRDefault="0002148A" w:rsidP="00492124">
      <w:pPr>
        <w:pStyle w:val="Akapitzlist"/>
        <w:numPr>
          <w:ilvl w:val="0"/>
          <w:numId w:val="94"/>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Posadowienie systemu biologicznej oczyszczalni ścieków w złożonych warunkach gruntowych;</w:t>
      </w:r>
    </w:p>
    <w:p w14:paraId="1970C0BB" w14:textId="77777777" w:rsidR="0002148A" w:rsidRPr="0037460A" w:rsidRDefault="0002148A" w:rsidP="00492124">
      <w:pPr>
        <w:pStyle w:val="Akapitzlist"/>
        <w:numPr>
          <w:ilvl w:val="0"/>
          <w:numId w:val="94"/>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ogrodzenia terenu oczyszczalni dł. ok 100mb;</w:t>
      </w:r>
    </w:p>
    <w:p w14:paraId="159E79A3" w14:textId="774E281B" w:rsidR="0002148A" w:rsidRPr="0037460A" w:rsidRDefault="0002148A" w:rsidP="00492124">
      <w:pPr>
        <w:pStyle w:val="Akapitzlist"/>
        <w:numPr>
          <w:ilvl w:val="0"/>
          <w:numId w:val="94"/>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w:t>
      </w:r>
      <w:r w:rsidR="00153C80">
        <w:rPr>
          <w:rFonts w:ascii="Arial" w:hAnsi="Arial" w:cs="Arial"/>
          <w:color w:val="000000" w:themeColor="text1"/>
          <w:szCs w:val="20"/>
        </w:rPr>
        <w:t xml:space="preserve"> budowy,</w:t>
      </w:r>
      <w:r w:rsidRPr="0037460A">
        <w:rPr>
          <w:rFonts w:ascii="Arial" w:hAnsi="Arial" w:cs="Arial"/>
          <w:color w:val="000000" w:themeColor="text1"/>
          <w:szCs w:val="20"/>
        </w:rPr>
        <w:t xml:space="preserve"> przebudowy sieci kanalizacji sanitarnej i podłączenie jej do oczyszczalni biologicznej;</w:t>
      </w:r>
    </w:p>
    <w:p w14:paraId="7BAD226D" w14:textId="56658E74" w:rsidR="0002148A" w:rsidRPr="0037460A" w:rsidRDefault="0002148A" w:rsidP="00492124">
      <w:pPr>
        <w:pStyle w:val="Akapitzlist"/>
        <w:numPr>
          <w:ilvl w:val="0"/>
          <w:numId w:val="94"/>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Wykonanie 2 przejść kanalizacji sanitarnej o dł. </w:t>
      </w:r>
      <w:r w:rsidR="00153C80">
        <w:rPr>
          <w:rFonts w:ascii="Arial" w:hAnsi="Arial" w:cs="Arial"/>
          <w:color w:val="000000" w:themeColor="text1"/>
          <w:szCs w:val="20"/>
        </w:rPr>
        <w:t xml:space="preserve">Ok </w:t>
      </w:r>
      <w:r w:rsidRPr="0037460A">
        <w:rPr>
          <w:rFonts w:ascii="Arial" w:hAnsi="Arial" w:cs="Arial"/>
          <w:color w:val="000000" w:themeColor="text1"/>
          <w:szCs w:val="20"/>
        </w:rPr>
        <w:t xml:space="preserve">30mb i 20mb przez drogę powiatową metodą </w:t>
      </w:r>
      <w:proofErr w:type="spellStart"/>
      <w:r w:rsidR="00153C80">
        <w:rPr>
          <w:rFonts w:ascii="Arial" w:hAnsi="Arial" w:cs="Arial"/>
          <w:color w:val="000000" w:themeColor="text1"/>
          <w:szCs w:val="20"/>
        </w:rPr>
        <w:t>bezwykopową</w:t>
      </w:r>
      <w:proofErr w:type="spellEnd"/>
      <w:r w:rsidRPr="0037460A">
        <w:rPr>
          <w:rFonts w:ascii="Arial" w:hAnsi="Arial" w:cs="Arial"/>
          <w:color w:val="000000" w:themeColor="text1"/>
          <w:szCs w:val="20"/>
        </w:rPr>
        <w:t>;</w:t>
      </w:r>
    </w:p>
    <w:p w14:paraId="3C0EA2FD" w14:textId="77777777" w:rsidR="0002148A" w:rsidRPr="0037460A" w:rsidRDefault="0002148A" w:rsidP="00492124">
      <w:pPr>
        <w:pStyle w:val="Akapitzlist"/>
        <w:numPr>
          <w:ilvl w:val="0"/>
          <w:numId w:val="94"/>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Inwentaryzacja istniejących sieci kanalizacji sanitarnej oraz uzbrojenia terenu w celu weryfikacji występowania ewentualnych kolizji;</w:t>
      </w:r>
    </w:p>
    <w:p w14:paraId="188F9343" w14:textId="77777777" w:rsidR="0002148A" w:rsidRPr="0037460A" w:rsidRDefault="0002148A" w:rsidP="00492124">
      <w:pPr>
        <w:pStyle w:val="Akapitzlist"/>
        <w:numPr>
          <w:ilvl w:val="0"/>
          <w:numId w:val="94"/>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Utwardzenie terenu wokół oczyszczalni na obszarze ok 610m2;</w:t>
      </w:r>
    </w:p>
    <w:p w14:paraId="57113287" w14:textId="77777777" w:rsidR="0002148A" w:rsidRPr="0037460A" w:rsidRDefault="0002148A" w:rsidP="00492124">
      <w:pPr>
        <w:pStyle w:val="Akapitzlist"/>
        <w:numPr>
          <w:ilvl w:val="0"/>
          <w:numId w:val="94"/>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drogi dojazdowej do terenu oczyszczalni dł. ok. 150mb;</w:t>
      </w:r>
    </w:p>
    <w:p w14:paraId="49CC3FEE" w14:textId="77777777" w:rsidR="0002148A" w:rsidRPr="0037460A" w:rsidRDefault="0002148A" w:rsidP="00492124">
      <w:pPr>
        <w:pStyle w:val="Akapitzlist"/>
        <w:numPr>
          <w:ilvl w:val="0"/>
          <w:numId w:val="94"/>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umocnienia odcinka rowu w miejscu zrzutu podczyszczonych ścieków, na obszarze ok 250 m2;</w:t>
      </w:r>
    </w:p>
    <w:p w14:paraId="3BBD73F7" w14:textId="77777777" w:rsidR="0002148A" w:rsidRPr="0037460A" w:rsidRDefault="0002148A" w:rsidP="00492124">
      <w:pPr>
        <w:pStyle w:val="Akapitzlist"/>
        <w:numPr>
          <w:ilvl w:val="0"/>
          <w:numId w:val="94"/>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uzbrojenia terenu w postaci przyłącza elektroenergetycznego na podstawie warunków technicznych od gestora;</w:t>
      </w:r>
    </w:p>
    <w:p w14:paraId="6E1690C9" w14:textId="77777777" w:rsidR="0002148A" w:rsidRPr="0037460A" w:rsidRDefault="0002148A" w:rsidP="00492124">
      <w:pPr>
        <w:pStyle w:val="Akapitzlist"/>
        <w:numPr>
          <w:ilvl w:val="0"/>
          <w:numId w:val="94"/>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Wykonanie niezbędnych rozbiórek oraz </w:t>
      </w:r>
      <w:proofErr w:type="spellStart"/>
      <w:r w:rsidRPr="0037460A">
        <w:rPr>
          <w:rFonts w:ascii="Arial" w:hAnsi="Arial" w:cs="Arial"/>
          <w:color w:val="000000" w:themeColor="text1"/>
          <w:szCs w:val="20"/>
        </w:rPr>
        <w:t>odtworzeń</w:t>
      </w:r>
      <w:proofErr w:type="spellEnd"/>
      <w:r w:rsidRPr="0037460A">
        <w:rPr>
          <w:rFonts w:ascii="Arial" w:hAnsi="Arial" w:cs="Arial"/>
          <w:color w:val="000000" w:themeColor="text1"/>
          <w:szCs w:val="20"/>
        </w:rPr>
        <w:t xml:space="preserve"> istniejącej infrastruktury w przypadku jej naruszenia;</w:t>
      </w:r>
    </w:p>
    <w:p w14:paraId="72BD68DA" w14:textId="4852ABA9" w:rsidR="0002148A" w:rsidRPr="0037460A" w:rsidRDefault="0002148A" w:rsidP="00492124">
      <w:pPr>
        <w:pStyle w:val="Akapitzlist"/>
        <w:numPr>
          <w:ilvl w:val="0"/>
          <w:numId w:val="94"/>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Wykonanie </w:t>
      </w:r>
      <w:r w:rsidR="00153C80">
        <w:rPr>
          <w:rFonts w:ascii="Arial" w:hAnsi="Arial" w:cs="Arial"/>
          <w:color w:val="000000" w:themeColor="text1"/>
          <w:szCs w:val="20"/>
        </w:rPr>
        <w:t xml:space="preserve">badań </w:t>
      </w:r>
      <w:r w:rsidRPr="0037460A">
        <w:rPr>
          <w:rFonts w:ascii="Arial" w:hAnsi="Arial" w:cs="Arial"/>
          <w:color w:val="000000" w:themeColor="text1"/>
          <w:szCs w:val="20"/>
        </w:rPr>
        <w:t>podłoża gruntowego wraz z opinią;</w:t>
      </w:r>
    </w:p>
    <w:p w14:paraId="676C5A85" w14:textId="77777777" w:rsidR="0002148A" w:rsidRPr="0037460A" w:rsidRDefault="0002148A" w:rsidP="00492124">
      <w:pPr>
        <w:pStyle w:val="Akapitzlist"/>
        <w:numPr>
          <w:ilvl w:val="0"/>
          <w:numId w:val="94"/>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Uzyskanie warunków technicznych przyłączenia do sieci elektroenergetycznej;</w:t>
      </w:r>
    </w:p>
    <w:p w14:paraId="42D98CBD" w14:textId="77777777" w:rsidR="0002148A" w:rsidRPr="0037460A" w:rsidRDefault="0002148A" w:rsidP="00492124">
      <w:pPr>
        <w:pStyle w:val="Akapitzlist"/>
        <w:numPr>
          <w:ilvl w:val="0"/>
          <w:numId w:val="94"/>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Uzyskanie warunków technicznych na wykonanie sieci kanalizacji sanitarnej od gestora;</w:t>
      </w:r>
    </w:p>
    <w:p w14:paraId="2EF90222" w14:textId="77777777" w:rsidR="0002148A" w:rsidRPr="0037460A" w:rsidRDefault="0002148A" w:rsidP="00492124">
      <w:pPr>
        <w:pStyle w:val="Akapitzlist"/>
        <w:numPr>
          <w:ilvl w:val="0"/>
          <w:numId w:val="94"/>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Przeprowadzenia szkolenia dla użytkownika oczyszczalni wraz z przygotowaniem i przekazaniem instrukcji obsługi; </w:t>
      </w:r>
    </w:p>
    <w:p w14:paraId="21D3932B" w14:textId="77777777" w:rsidR="0002148A" w:rsidRPr="0037460A" w:rsidRDefault="0002148A" w:rsidP="00492124">
      <w:pPr>
        <w:pStyle w:val="Akapitzlist"/>
        <w:numPr>
          <w:ilvl w:val="0"/>
          <w:numId w:val="94"/>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Przeprowadzenie prób końcowych oraz rozruchu technologicznego, nadzór nad próbami eksploatacyjnymi;</w:t>
      </w:r>
    </w:p>
    <w:p w14:paraId="4CC190AB" w14:textId="77777777" w:rsidR="0002148A" w:rsidRPr="0037460A" w:rsidRDefault="0002148A" w:rsidP="00492124">
      <w:pPr>
        <w:pStyle w:val="Akapitzlist"/>
        <w:numPr>
          <w:ilvl w:val="0"/>
          <w:numId w:val="94"/>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Przekazanie raportu po zakończeniu realizacji zadania, stwierdzającego na podstawie wyników, dotrzymanie parametrów oczyszczania ścieków.</w:t>
      </w:r>
    </w:p>
    <w:p w14:paraId="0DFE26F2" w14:textId="77777777" w:rsidR="00EE44A3" w:rsidRPr="0037460A" w:rsidRDefault="0002148A" w:rsidP="00492124">
      <w:pPr>
        <w:pStyle w:val="Akapitzlist"/>
        <w:numPr>
          <w:ilvl w:val="0"/>
          <w:numId w:val="94"/>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Wykonanie dokumentacji projektowej dla zadania pn.: „Budowa lokalnej  oczyszczalni ścieków w miejscowości Gozdawa Osada” </w:t>
      </w:r>
      <w:r w:rsidR="00EE44A3" w:rsidRPr="0037460A">
        <w:rPr>
          <w:rFonts w:ascii="Arial" w:hAnsi="Arial" w:cs="Arial"/>
          <w:color w:val="000000" w:themeColor="text1"/>
          <w:szCs w:val="20"/>
        </w:rPr>
        <w:t>;</w:t>
      </w:r>
    </w:p>
    <w:p w14:paraId="701D0D45" w14:textId="77777777" w:rsidR="004F627B" w:rsidRPr="004F627B" w:rsidRDefault="00EE44A3" w:rsidP="00492124">
      <w:pPr>
        <w:pStyle w:val="Akapitzlist"/>
        <w:numPr>
          <w:ilvl w:val="0"/>
          <w:numId w:val="94"/>
        </w:numPr>
        <w:spacing w:line="240" w:lineRule="auto"/>
        <w:ind w:left="851"/>
        <w:jc w:val="both"/>
        <w:rPr>
          <w:rFonts w:ascii="Arial" w:hAnsi="Arial" w:cs="Arial"/>
          <w:color w:val="000000" w:themeColor="text1"/>
          <w:szCs w:val="20"/>
        </w:rPr>
      </w:pPr>
      <w:r w:rsidRPr="0037460A">
        <w:rPr>
          <w:rFonts w:ascii="Arial" w:hAnsi="Arial" w:cs="Arial"/>
          <w:szCs w:val="20"/>
        </w:rPr>
        <w:t xml:space="preserve">Przyłączenia indywidualnych odbiorców do sieci kanalizacji sanitarnej. </w:t>
      </w:r>
    </w:p>
    <w:p w14:paraId="7CC3A331" w14:textId="7D6D95E9" w:rsidR="00EC1AF4" w:rsidRDefault="004F627B" w:rsidP="00492124">
      <w:pPr>
        <w:pStyle w:val="Akapitzlist"/>
        <w:numPr>
          <w:ilvl w:val="0"/>
          <w:numId w:val="94"/>
        </w:numPr>
        <w:spacing w:line="240" w:lineRule="auto"/>
        <w:ind w:left="851"/>
        <w:jc w:val="both"/>
        <w:rPr>
          <w:rFonts w:ascii="Arial" w:hAnsi="Arial" w:cs="Arial"/>
          <w:szCs w:val="20"/>
        </w:rPr>
      </w:pPr>
      <w:r w:rsidRPr="004F627B">
        <w:rPr>
          <w:rFonts w:ascii="Arial" w:hAnsi="Arial" w:cs="Arial"/>
          <w:szCs w:val="20"/>
        </w:rPr>
        <w:t>Zaprojektowanie, wykonanie oraz montaż tablicy informacyjnej.</w:t>
      </w:r>
    </w:p>
    <w:p w14:paraId="7351CDC5" w14:textId="77777777" w:rsidR="004F0D05" w:rsidRPr="004F627B" w:rsidRDefault="004F0D05" w:rsidP="004F0D05">
      <w:pPr>
        <w:pStyle w:val="Akapitzlist"/>
        <w:spacing w:line="240" w:lineRule="auto"/>
        <w:ind w:left="851"/>
        <w:jc w:val="both"/>
        <w:rPr>
          <w:rFonts w:ascii="Arial" w:hAnsi="Arial" w:cs="Arial"/>
          <w:szCs w:val="20"/>
        </w:rPr>
      </w:pPr>
    </w:p>
    <w:p w14:paraId="0A6941ED" w14:textId="03BCFDF3" w:rsidR="003D683A" w:rsidRPr="0037460A" w:rsidRDefault="003D683A" w:rsidP="000061ED">
      <w:pPr>
        <w:spacing w:line="240" w:lineRule="auto"/>
        <w:ind w:left="453"/>
        <w:jc w:val="both"/>
        <w:rPr>
          <w:color w:val="000000" w:themeColor="text1"/>
          <w:szCs w:val="20"/>
        </w:rPr>
      </w:pPr>
      <w:r w:rsidRPr="0037460A">
        <w:rPr>
          <w:b/>
          <w:bCs/>
          <w:color w:val="000000" w:themeColor="text1"/>
          <w:szCs w:val="20"/>
        </w:rPr>
        <w:t>3)</w:t>
      </w:r>
      <w:r w:rsidRPr="0037460A">
        <w:rPr>
          <w:color w:val="000000" w:themeColor="text1"/>
          <w:szCs w:val="20"/>
        </w:rPr>
        <w:t xml:space="preserve"> </w:t>
      </w:r>
      <w:r w:rsidRPr="0037460A">
        <w:rPr>
          <w:b/>
          <w:bCs/>
          <w:color w:val="000000" w:themeColor="text1"/>
          <w:szCs w:val="20"/>
        </w:rPr>
        <w:t>Budowę sieci kanalizacji sanitarnej wraz z biologiczną oczyszczalnią ścieków w miejscowości Wężowiec.</w:t>
      </w:r>
      <w:r w:rsidRPr="0037460A">
        <w:rPr>
          <w:color w:val="000000" w:themeColor="text1"/>
          <w:szCs w:val="20"/>
        </w:rPr>
        <w:t xml:space="preserve"> Długość planowanej kanalizacji sanitarnej wynosić będzie łącznie ok. 570 </w:t>
      </w:r>
      <w:proofErr w:type="spellStart"/>
      <w:r w:rsidRPr="0037460A">
        <w:rPr>
          <w:color w:val="000000" w:themeColor="text1"/>
          <w:szCs w:val="20"/>
        </w:rPr>
        <w:t>mb</w:t>
      </w:r>
      <w:proofErr w:type="spellEnd"/>
      <w:r w:rsidRPr="0037460A">
        <w:rPr>
          <w:color w:val="000000" w:themeColor="text1"/>
          <w:szCs w:val="20"/>
        </w:rPr>
        <w:t xml:space="preserve">, przyłączy ok. 350 </w:t>
      </w:r>
      <w:proofErr w:type="spellStart"/>
      <w:r w:rsidRPr="0037460A">
        <w:rPr>
          <w:color w:val="000000" w:themeColor="text1"/>
          <w:szCs w:val="20"/>
        </w:rPr>
        <w:t>mb</w:t>
      </w:r>
      <w:proofErr w:type="spellEnd"/>
      <w:r w:rsidRPr="0037460A">
        <w:rPr>
          <w:color w:val="000000" w:themeColor="text1"/>
          <w:szCs w:val="20"/>
        </w:rPr>
        <w:t xml:space="preserve">, stanowiących kolizję z projektowaną przebudową oraz budowa jednej biologicznej oczyszczalnią ścieków o wydajności równoważnej 130 RLM. </w:t>
      </w:r>
    </w:p>
    <w:p w14:paraId="05BC6E35" w14:textId="77777777" w:rsidR="003D683A" w:rsidRPr="0037460A" w:rsidRDefault="003D683A" w:rsidP="000061ED">
      <w:pPr>
        <w:spacing w:line="240" w:lineRule="auto"/>
        <w:ind w:left="453"/>
        <w:jc w:val="both"/>
        <w:rPr>
          <w:b/>
          <w:bCs/>
          <w:color w:val="000000" w:themeColor="text1"/>
          <w:szCs w:val="20"/>
        </w:rPr>
      </w:pPr>
      <w:r w:rsidRPr="0037460A">
        <w:rPr>
          <w:b/>
          <w:bCs/>
          <w:color w:val="000000" w:themeColor="text1"/>
          <w:szCs w:val="20"/>
        </w:rPr>
        <w:t xml:space="preserve">Przedmiot zamówienia obejmuje: </w:t>
      </w:r>
    </w:p>
    <w:p w14:paraId="28DC8CB9" w14:textId="77777777" w:rsidR="003D683A" w:rsidRPr="0037460A" w:rsidRDefault="003D683A" w:rsidP="00492124">
      <w:pPr>
        <w:pStyle w:val="Akapitzlist"/>
        <w:numPr>
          <w:ilvl w:val="0"/>
          <w:numId w:val="93"/>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kompletnego systemu biologicznej oczyszczalni ścieków w technologii złoża biologicznego zanurzonego, ze zdalnym systemem sterowania zintegrowanym z systemem gestora wg wytycznych;</w:t>
      </w:r>
    </w:p>
    <w:p w14:paraId="13BB937F" w14:textId="77777777" w:rsidR="00023384" w:rsidRPr="00023384" w:rsidRDefault="00023384" w:rsidP="00754F80">
      <w:pPr>
        <w:pStyle w:val="Akapitzlist"/>
        <w:numPr>
          <w:ilvl w:val="0"/>
          <w:numId w:val="93"/>
        </w:numPr>
        <w:spacing w:line="240" w:lineRule="auto"/>
        <w:ind w:left="851"/>
        <w:jc w:val="both"/>
        <w:rPr>
          <w:rFonts w:ascii="Arial" w:hAnsi="Arial" w:cs="Arial"/>
          <w:color w:val="000000" w:themeColor="text1"/>
          <w:szCs w:val="20"/>
        </w:rPr>
      </w:pPr>
      <w:r w:rsidRPr="002240A8">
        <w:rPr>
          <w:rFonts w:ascii="Arial" w:hAnsi="Arial" w:cs="Arial"/>
          <w:color w:val="000000" w:themeColor="text1"/>
          <w:szCs w:val="20"/>
        </w:rPr>
        <w:t>Budowę przepompowni ścieków wraz z automatyką</w:t>
      </w:r>
      <w:r>
        <w:rPr>
          <w:rFonts w:ascii="Arial" w:hAnsi="Arial" w:cs="Arial"/>
          <w:color w:val="000000" w:themeColor="text1"/>
          <w:szCs w:val="20"/>
        </w:rPr>
        <w:t>;</w:t>
      </w:r>
    </w:p>
    <w:p w14:paraId="300F58C9" w14:textId="72010F58" w:rsidR="003D683A" w:rsidRPr="0037460A" w:rsidRDefault="003D683A" w:rsidP="00492124">
      <w:pPr>
        <w:pStyle w:val="Akapitzlist"/>
        <w:numPr>
          <w:ilvl w:val="0"/>
          <w:numId w:val="93"/>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Posadowienie systemu biologicznej oczyszczalni ścieków w złożonych warunkach gruntowych;</w:t>
      </w:r>
    </w:p>
    <w:p w14:paraId="57CDDB77" w14:textId="77777777" w:rsidR="003D683A" w:rsidRPr="0037460A" w:rsidRDefault="003D683A" w:rsidP="00492124">
      <w:pPr>
        <w:pStyle w:val="Akapitzlist"/>
        <w:numPr>
          <w:ilvl w:val="0"/>
          <w:numId w:val="93"/>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ogrodzenia terenu oczyszczalni dł. ok 110mb;</w:t>
      </w:r>
    </w:p>
    <w:p w14:paraId="0F694E85" w14:textId="6988D1D1" w:rsidR="003D683A" w:rsidRPr="0037460A" w:rsidRDefault="003D683A" w:rsidP="00492124">
      <w:pPr>
        <w:pStyle w:val="Akapitzlist"/>
        <w:numPr>
          <w:ilvl w:val="0"/>
          <w:numId w:val="93"/>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w:t>
      </w:r>
      <w:r w:rsidR="00023384">
        <w:rPr>
          <w:rFonts w:ascii="Arial" w:hAnsi="Arial" w:cs="Arial"/>
          <w:color w:val="000000" w:themeColor="text1"/>
          <w:szCs w:val="20"/>
        </w:rPr>
        <w:t xml:space="preserve"> budowy,</w:t>
      </w:r>
      <w:r w:rsidRPr="0037460A">
        <w:rPr>
          <w:rFonts w:ascii="Arial" w:hAnsi="Arial" w:cs="Arial"/>
          <w:color w:val="000000" w:themeColor="text1"/>
          <w:szCs w:val="20"/>
        </w:rPr>
        <w:t xml:space="preserve"> przebudowy sieci kanalizacji sanitarnej i podłączenie jej do oczyszczalni biologicznej;</w:t>
      </w:r>
    </w:p>
    <w:p w14:paraId="55F5FDDC" w14:textId="35A7C07E" w:rsidR="003D683A" w:rsidRPr="0037460A" w:rsidRDefault="003D683A" w:rsidP="00492124">
      <w:pPr>
        <w:pStyle w:val="Akapitzlist"/>
        <w:numPr>
          <w:ilvl w:val="0"/>
          <w:numId w:val="93"/>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Wykonanie przejścia kanalizacji sanitarnej o dł. </w:t>
      </w:r>
      <w:r w:rsidR="00023384">
        <w:rPr>
          <w:rFonts w:ascii="Arial" w:hAnsi="Arial" w:cs="Arial"/>
          <w:color w:val="000000" w:themeColor="text1"/>
          <w:szCs w:val="20"/>
        </w:rPr>
        <w:t xml:space="preserve">ok </w:t>
      </w:r>
      <w:r w:rsidRPr="0037460A">
        <w:rPr>
          <w:rFonts w:ascii="Arial" w:hAnsi="Arial" w:cs="Arial"/>
          <w:color w:val="000000" w:themeColor="text1"/>
          <w:szCs w:val="20"/>
        </w:rPr>
        <w:t xml:space="preserve">25mb przez drogę powiatową metodą </w:t>
      </w:r>
      <w:proofErr w:type="spellStart"/>
      <w:r w:rsidR="00023384">
        <w:rPr>
          <w:rFonts w:ascii="Arial" w:hAnsi="Arial" w:cs="Arial"/>
          <w:color w:val="000000" w:themeColor="text1"/>
          <w:szCs w:val="20"/>
        </w:rPr>
        <w:t>bezwykopową</w:t>
      </w:r>
      <w:proofErr w:type="spellEnd"/>
      <w:r w:rsidRPr="0037460A">
        <w:rPr>
          <w:rFonts w:ascii="Arial" w:hAnsi="Arial" w:cs="Arial"/>
          <w:color w:val="000000" w:themeColor="text1"/>
          <w:szCs w:val="20"/>
        </w:rPr>
        <w:t>;</w:t>
      </w:r>
    </w:p>
    <w:p w14:paraId="5918CDF1" w14:textId="77777777" w:rsidR="003D683A" w:rsidRPr="0037460A" w:rsidRDefault="003D683A" w:rsidP="00492124">
      <w:pPr>
        <w:pStyle w:val="Akapitzlist"/>
        <w:numPr>
          <w:ilvl w:val="0"/>
          <w:numId w:val="93"/>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Inwentaryzacja istniejących sieci kanalizacji sanitarnej oraz uzbrojenia terenu w celu weryfikacji występowania ewentualnych kolizji;</w:t>
      </w:r>
    </w:p>
    <w:p w14:paraId="27A17B68" w14:textId="53DDCEB7" w:rsidR="003D683A" w:rsidRPr="0037460A" w:rsidRDefault="003D683A" w:rsidP="00492124">
      <w:pPr>
        <w:pStyle w:val="Akapitzlist"/>
        <w:numPr>
          <w:ilvl w:val="0"/>
          <w:numId w:val="93"/>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Utwardzenie terenu wokół oczyszczalni na obszarze ok 360m</w:t>
      </w:r>
      <w:r w:rsidR="00754F80">
        <w:rPr>
          <w:rFonts w:ascii="Arial" w:hAnsi="Arial" w:cs="Arial"/>
          <w:color w:val="000000" w:themeColor="text1"/>
          <w:szCs w:val="20"/>
          <w:vertAlign w:val="superscript"/>
        </w:rPr>
        <w:t>2</w:t>
      </w:r>
      <w:r w:rsidRPr="0037460A">
        <w:rPr>
          <w:rFonts w:ascii="Arial" w:hAnsi="Arial" w:cs="Arial"/>
          <w:color w:val="000000" w:themeColor="text1"/>
          <w:szCs w:val="20"/>
        </w:rPr>
        <w:t>;</w:t>
      </w:r>
    </w:p>
    <w:p w14:paraId="79080AFC" w14:textId="77777777" w:rsidR="003D683A" w:rsidRPr="0037460A" w:rsidRDefault="003D683A" w:rsidP="00492124">
      <w:pPr>
        <w:pStyle w:val="Akapitzlist"/>
        <w:numPr>
          <w:ilvl w:val="0"/>
          <w:numId w:val="93"/>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drogi dojazdowej do terenu oczyszczalni dł. ok 46mb;</w:t>
      </w:r>
    </w:p>
    <w:p w14:paraId="449A6D51" w14:textId="7292FF37" w:rsidR="003D683A" w:rsidRPr="0037460A" w:rsidRDefault="003D683A" w:rsidP="00492124">
      <w:pPr>
        <w:pStyle w:val="Akapitzlist"/>
        <w:numPr>
          <w:ilvl w:val="0"/>
          <w:numId w:val="93"/>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umocnienia odcinka rowu w miejscu zrzutu podczyszczonych ścieków, na obszarze ok 125 m</w:t>
      </w:r>
      <w:r w:rsidR="00754F80">
        <w:rPr>
          <w:rFonts w:ascii="Arial" w:hAnsi="Arial" w:cs="Arial"/>
          <w:color w:val="000000" w:themeColor="text1"/>
          <w:szCs w:val="20"/>
          <w:vertAlign w:val="superscript"/>
        </w:rPr>
        <w:t>2</w:t>
      </w:r>
      <w:r w:rsidRPr="0037460A">
        <w:rPr>
          <w:rFonts w:ascii="Arial" w:hAnsi="Arial" w:cs="Arial"/>
          <w:color w:val="000000" w:themeColor="text1"/>
          <w:szCs w:val="20"/>
        </w:rPr>
        <w:t>;</w:t>
      </w:r>
    </w:p>
    <w:p w14:paraId="73609B5B" w14:textId="77777777" w:rsidR="003D683A" w:rsidRPr="0037460A" w:rsidRDefault="003D683A" w:rsidP="00492124">
      <w:pPr>
        <w:pStyle w:val="Akapitzlist"/>
        <w:numPr>
          <w:ilvl w:val="0"/>
          <w:numId w:val="93"/>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uzbrojenia terenu w postaci przyłącza elektroenergetycznego na podstawie warunków technicznych od gestora;</w:t>
      </w:r>
    </w:p>
    <w:p w14:paraId="5C34F794" w14:textId="77777777" w:rsidR="003D683A" w:rsidRPr="0037460A" w:rsidRDefault="003D683A" w:rsidP="00492124">
      <w:pPr>
        <w:pStyle w:val="Akapitzlist"/>
        <w:numPr>
          <w:ilvl w:val="0"/>
          <w:numId w:val="93"/>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Wykonanie niezbędnych rozbiórek oraz </w:t>
      </w:r>
      <w:proofErr w:type="spellStart"/>
      <w:r w:rsidRPr="0037460A">
        <w:rPr>
          <w:rFonts w:ascii="Arial" w:hAnsi="Arial" w:cs="Arial"/>
          <w:color w:val="000000" w:themeColor="text1"/>
          <w:szCs w:val="20"/>
        </w:rPr>
        <w:t>odtworzeń</w:t>
      </w:r>
      <w:proofErr w:type="spellEnd"/>
      <w:r w:rsidRPr="0037460A">
        <w:rPr>
          <w:rFonts w:ascii="Arial" w:hAnsi="Arial" w:cs="Arial"/>
          <w:color w:val="000000" w:themeColor="text1"/>
          <w:szCs w:val="20"/>
        </w:rPr>
        <w:t xml:space="preserve"> istniejącej infrastruktury w przypadku jej naruszenia;</w:t>
      </w:r>
    </w:p>
    <w:p w14:paraId="770ADCFA" w14:textId="2E5557C0" w:rsidR="003D683A" w:rsidRPr="0037460A" w:rsidRDefault="003D683A" w:rsidP="00492124">
      <w:pPr>
        <w:pStyle w:val="Akapitzlist"/>
        <w:numPr>
          <w:ilvl w:val="0"/>
          <w:numId w:val="93"/>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Wykonanie </w:t>
      </w:r>
      <w:r w:rsidR="00023384">
        <w:rPr>
          <w:rFonts w:ascii="Arial" w:hAnsi="Arial" w:cs="Arial"/>
          <w:color w:val="000000" w:themeColor="text1"/>
          <w:szCs w:val="20"/>
        </w:rPr>
        <w:t xml:space="preserve">badań </w:t>
      </w:r>
      <w:r w:rsidRPr="0037460A">
        <w:rPr>
          <w:rFonts w:ascii="Arial" w:hAnsi="Arial" w:cs="Arial"/>
          <w:color w:val="000000" w:themeColor="text1"/>
          <w:szCs w:val="20"/>
        </w:rPr>
        <w:t>podłoża gruntowego wraz z opinią;</w:t>
      </w:r>
    </w:p>
    <w:p w14:paraId="76CC5874" w14:textId="77777777" w:rsidR="003D683A" w:rsidRPr="0037460A" w:rsidRDefault="003D683A" w:rsidP="00492124">
      <w:pPr>
        <w:pStyle w:val="Akapitzlist"/>
        <w:numPr>
          <w:ilvl w:val="0"/>
          <w:numId w:val="93"/>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lastRenderedPageBreak/>
        <w:t>Uzyskanie warunków technicznych przyłączenia do sieci elektroenergetycznej;</w:t>
      </w:r>
    </w:p>
    <w:p w14:paraId="186A613D" w14:textId="77777777" w:rsidR="003D683A" w:rsidRPr="0037460A" w:rsidRDefault="003D683A" w:rsidP="00492124">
      <w:pPr>
        <w:pStyle w:val="Akapitzlist"/>
        <w:numPr>
          <w:ilvl w:val="0"/>
          <w:numId w:val="93"/>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Uzyskanie warunków technicznych na wykonanie sieci kanalizacji sanitarnej od gestora;</w:t>
      </w:r>
    </w:p>
    <w:p w14:paraId="442127D1" w14:textId="77777777" w:rsidR="003D683A" w:rsidRPr="0037460A" w:rsidRDefault="003D683A" w:rsidP="00492124">
      <w:pPr>
        <w:pStyle w:val="Akapitzlist"/>
        <w:numPr>
          <w:ilvl w:val="0"/>
          <w:numId w:val="93"/>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Przeprowadzenia szkolenia dla użytkownika oczyszczalni wraz z przygotowaniem i przekazaniem instrukcji obsługi; </w:t>
      </w:r>
    </w:p>
    <w:p w14:paraId="470161C7" w14:textId="77777777" w:rsidR="003D683A" w:rsidRPr="0037460A" w:rsidRDefault="003D683A" w:rsidP="00492124">
      <w:pPr>
        <w:pStyle w:val="Akapitzlist"/>
        <w:numPr>
          <w:ilvl w:val="0"/>
          <w:numId w:val="93"/>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Przeprowadzenie prób końcowych oraz rozruchu technologicznego, nadzór nad próbami eksploatacyjnymi;</w:t>
      </w:r>
    </w:p>
    <w:p w14:paraId="1B10FBDE" w14:textId="77777777" w:rsidR="003D683A" w:rsidRPr="0037460A" w:rsidRDefault="003D683A" w:rsidP="00492124">
      <w:pPr>
        <w:pStyle w:val="Akapitzlist"/>
        <w:numPr>
          <w:ilvl w:val="0"/>
          <w:numId w:val="93"/>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Przekazanie raportu po zakończeniu realizacji zadania, stwierdzającego na podstawie wyników, dotrzymanie parametrów oczyszczania ścieków;</w:t>
      </w:r>
    </w:p>
    <w:p w14:paraId="759B2EB0" w14:textId="106216FB" w:rsidR="003D683A" w:rsidRPr="0037460A" w:rsidRDefault="003D683A" w:rsidP="00492124">
      <w:pPr>
        <w:pStyle w:val="Akapitzlist"/>
        <w:numPr>
          <w:ilvl w:val="0"/>
          <w:numId w:val="93"/>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dokumentacji projektowej dla zadania pn.: „Budowa lokalnej  oczyszczalni ścieków w miejscowości Wężowiec”;</w:t>
      </w:r>
    </w:p>
    <w:p w14:paraId="242FCAD9" w14:textId="77777777" w:rsidR="00EE44A3" w:rsidRPr="0037460A" w:rsidRDefault="00EE44A3" w:rsidP="00492124">
      <w:pPr>
        <w:pStyle w:val="Akapitzlist"/>
        <w:numPr>
          <w:ilvl w:val="0"/>
          <w:numId w:val="93"/>
        </w:numPr>
        <w:spacing w:line="240" w:lineRule="auto"/>
        <w:ind w:left="851"/>
        <w:jc w:val="both"/>
        <w:rPr>
          <w:rFonts w:ascii="Arial" w:hAnsi="Arial" w:cs="Arial"/>
          <w:color w:val="000000" w:themeColor="text1"/>
          <w:szCs w:val="20"/>
        </w:rPr>
      </w:pPr>
      <w:r w:rsidRPr="0037460A">
        <w:rPr>
          <w:rFonts w:ascii="Arial" w:hAnsi="Arial" w:cs="Arial"/>
          <w:szCs w:val="20"/>
        </w:rPr>
        <w:t xml:space="preserve">Przyłączenia indywidualnych odbiorców do sieci kanalizacji sanitarnej. </w:t>
      </w:r>
    </w:p>
    <w:p w14:paraId="1E184585" w14:textId="13ECDA8B" w:rsidR="00EE44A3" w:rsidRDefault="004F627B" w:rsidP="00492124">
      <w:pPr>
        <w:pStyle w:val="Akapitzlist"/>
        <w:numPr>
          <w:ilvl w:val="0"/>
          <w:numId w:val="93"/>
        </w:numPr>
        <w:spacing w:line="240" w:lineRule="auto"/>
        <w:ind w:left="851"/>
        <w:jc w:val="both"/>
        <w:rPr>
          <w:rFonts w:ascii="Arial" w:hAnsi="Arial" w:cs="Arial"/>
          <w:szCs w:val="20"/>
        </w:rPr>
      </w:pPr>
      <w:r w:rsidRPr="00731E4A">
        <w:rPr>
          <w:rFonts w:ascii="Arial" w:hAnsi="Arial" w:cs="Arial"/>
          <w:szCs w:val="20"/>
        </w:rPr>
        <w:t>Zaprojektowanie, wykonanie oraz montaż tablicy informacyjnej.</w:t>
      </w:r>
    </w:p>
    <w:p w14:paraId="0088B8B4" w14:textId="77777777" w:rsidR="004F627B" w:rsidRPr="004F627B" w:rsidRDefault="004F627B" w:rsidP="004F627B">
      <w:pPr>
        <w:pStyle w:val="Akapitzlist"/>
        <w:spacing w:line="240" w:lineRule="auto"/>
        <w:ind w:left="851"/>
        <w:jc w:val="both"/>
        <w:rPr>
          <w:rFonts w:ascii="Arial" w:hAnsi="Arial" w:cs="Arial"/>
          <w:szCs w:val="20"/>
        </w:rPr>
      </w:pPr>
    </w:p>
    <w:p w14:paraId="2EFCF3C4" w14:textId="4D176176" w:rsidR="007E02D0" w:rsidRPr="0037460A" w:rsidRDefault="007E02D0" w:rsidP="000C1FC6">
      <w:pPr>
        <w:numPr>
          <w:ilvl w:val="0"/>
          <w:numId w:val="1"/>
        </w:numPr>
        <w:ind w:left="453"/>
        <w:jc w:val="both"/>
        <w:rPr>
          <w:color w:val="000000" w:themeColor="text1"/>
          <w:szCs w:val="20"/>
        </w:rPr>
      </w:pPr>
      <w:r w:rsidRPr="0037460A">
        <w:rPr>
          <w:color w:val="000000" w:themeColor="text1"/>
          <w:szCs w:val="20"/>
        </w:rPr>
        <w:t>Zakres zamówienia obejmuje także</w:t>
      </w:r>
      <w:r w:rsidR="00875B91">
        <w:rPr>
          <w:color w:val="000000" w:themeColor="text1"/>
          <w:szCs w:val="20"/>
        </w:rPr>
        <w:t xml:space="preserve"> w szczególności</w:t>
      </w:r>
      <w:r w:rsidR="000C1FC6" w:rsidRPr="0037460A">
        <w:rPr>
          <w:color w:val="000000" w:themeColor="text1"/>
          <w:szCs w:val="20"/>
        </w:rPr>
        <w:t xml:space="preserve"> (</w:t>
      </w:r>
      <w:r w:rsidR="000C1FC6" w:rsidRPr="0037460A">
        <w:rPr>
          <w:b/>
          <w:bCs/>
          <w:color w:val="000000" w:themeColor="text1"/>
          <w:szCs w:val="20"/>
        </w:rPr>
        <w:t>w ramach każdej inwestycji tj. Myszkowo, Gozdawa Osada, Wężowiec):</w:t>
      </w:r>
    </w:p>
    <w:p w14:paraId="4E04542D" w14:textId="51482A1D" w:rsidR="001E72C8" w:rsidRPr="0037460A" w:rsidRDefault="00A46D2E" w:rsidP="00A51631">
      <w:pPr>
        <w:pStyle w:val="Tekstpodstawowy"/>
        <w:numPr>
          <w:ilvl w:val="0"/>
          <w:numId w:val="50"/>
        </w:numPr>
        <w:spacing w:after="0"/>
        <w:ind w:left="794"/>
        <w:rPr>
          <w:rFonts w:ascii="Arial" w:hAnsi="Arial" w:cs="Arial"/>
          <w:b/>
          <w:bCs/>
          <w:iCs/>
          <w:color w:val="000000"/>
          <w:sz w:val="20"/>
          <w:szCs w:val="20"/>
        </w:rPr>
      </w:pPr>
      <w:bookmarkStart w:id="10" w:name="_Hlk148361745"/>
      <w:r w:rsidRPr="0037460A">
        <w:rPr>
          <w:rFonts w:ascii="Arial" w:hAnsi="Arial" w:cs="Arial"/>
          <w:bCs/>
          <w:iCs/>
          <w:color w:val="000000"/>
          <w:sz w:val="20"/>
          <w:szCs w:val="20"/>
        </w:rPr>
        <w:t>u</w:t>
      </w:r>
      <w:r w:rsidR="001E72C8" w:rsidRPr="0037460A">
        <w:rPr>
          <w:rFonts w:ascii="Arial" w:hAnsi="Arial" w:cs="Arial"/>
          <w:bCs/>
          <w:iCs/>
          <w:color w:val="000000"/>
          <w:sz w:val="20"/>
          <w:szCs w:val="20"/>
        </w:rPr>
        <w:t>zyskanie map do celów projektowych,</w:t>
      </w:r>
    </w:p>
    <w:p w14:paraId="5363C2CE" w14:textId="77777777" w:rsidR="00115428" w:rsidRPr="0037460A" w:rsidRDefault="00A46D2E" w:rsidP="00A51631">
      <w:pPr>
        <w:pStyle w:val="Tekstpodstawowy"/>
        <w:numPr>
          <w:ilvl w:val="0"/>
          <w:numId w:val="50"/>
        </w:numPr>
        <w:spacing w:after="0"/>
        <w:ind w:left="794"/>
        <w:rPr>
          <w:rFonts w:ascii="Arial" w:hAnsi="Arial" w:cs="Arial"/>
          <w:b/>
          <w:bCs/>
          <w:iCs/>
          <w:color w:val="000000"/>
          <w:sz w:val="20"/>
          <w:szCs w:val="20"/>
        </w:rPr>
      </w:pPr>
      <w:r w:rsidRPr="0037460A">
        <w:rPr>
          <w:rFonts w:ascii="Arial" w:hAnsi="Arial" w:cs="Arial"/>
          <w:bCs/>
          <w:iCs/>
          <w:color w:val="000000"/>
          <w:sz w:val="20"/>
          <w:szCs w:val="20"/>
        </w:rPr>
        <w:t xml:space="preserve">opracowanie </w:t>
      </w:r>
      <w:r w:rsidR="001E72C8" w:rsidRPr="0037460A">
        <w:rPr>
          <w:rFonts w:ascii="Arial" w:hAnsi="Arial" w:cs="Arial"/>
          <w:bCs/>
          <w:iCs/>
          <w:color w:val="000000"/>
          <w:sz w:val="20"/>
          <w:szCs w:val="20"/>
        </w:rPr>
        <w:t>koncepcji zagospodarowania terenu,</w:t>
      </w:r>
    </w:p>
    <w:p w14:paraId="5EC19883" w14:textId="013A2B8E" w:rsidR="00115428" w:rsidRPr="0037460A" w:rsidRDefault="00115428" w:rsidP="00A51631">
      <w:pPr>
        <w:pStyle w:val="Tekstpodstawowy"/>
        <w:numPr>
          <w:ilvl w:val="0"/>
          <w:numId w:val="50"/>
        </w:numPr>
        <w:spacing w:after="0"/>
        <w:ind w:left="794"/>
        <w:rPr>
          <w:rFonts w:ascii="Arial" w:hAnsi="Arial" w:cs="Arial"/>
          <w:b/>
          <w:bCs/>
          <w:iCs/>
          <w:color w:val="000000"/>
          <w:sz w:val="20"/>
          <w:szCs w:val="20"/>
        </w:rPr>
      </w:pPr>
      <w:r w:rsidRPr="0037460A">
        <w:rPr>
          <w:rFonts w:ascii="Arial" w:hAnsi="Arial" w:cs="Arial"/>
          <w:bCs/>
          <w:iCs/>
          <w:color w:val="000000"/>
          <w:sz w:val="20"/>
          <w:szCs w:val="20"/>
        </w:rPr>
        <w:t>uzyskanie opinii, uzgodnień, zgód, decyzji, zezwoleń i sprawdzeń zastosowanych rozwiązań projektowych w zakresie wynikającym z obowiązujących przepisów, niezbędnych do prawidłowego wykonania prac projektowych, a niezbędnych do uzyskania ostatecznego pozwolenia na budowę,</w:t>
      </w:r>
      <w:r w:rsidR="00B22A90" w:rsidRPr="0037460A">
        <w:rPr>
          <w:rFonts w:ascii="Arial" w:hAnsi="Arial" w:cs="Arial"/>
          <w:bCs/>
          <w:iCs/>
          <w:color w:val="000000"/>
          <w:sz w:val="20"/>
          <w:szCs w:val="20"/>
        </w:rPr>
        <w:t xml:space="preserve"> niezbędnych do prawidłowego wykonania prac projektowych,</w:t>
      </w:r>
    </w:p>
    <w:p w14:paraId="7A8ADF54" w14:textId="4A4FC35C" w:rsidR="001E72C8" w:rsidRPr="0037460A" w:rsidRDefault="00A46D2E" w:rsidP="00A51631">
      <w:pPr>
        <w:pStyle w:val="Tekstpodstawowy"/>
        <w:numPr>
          <w:ilvl w:val="0"/>
          <w:numId w:val="50"/>
        </w:numPr>
        <w:spacing w:after="0"/>
        <w:ind w:left="794"/>
        <w:rPr>
          <w:rFonts w:ascii="Arial" w:hAnsi="Arial" w:cs="Arial"/>
          <w:b/>
          <w:bCs/>
          <w:iCs/>
          <w:color w:val="000000"/>
          <w:sz w:val="20"/>
          <w:szCs w:val="20"/>
        </w:rPr>
      </w:pPr>
      <w:r w:rsidRPr="0037460A">
        <w:rPr>
          <w:rFonts w:ascii="Arial" w:hAnsi="Arial" w:cs="Arial"/>
          <w:color w:val="000000"/>
          <w:sz w:val="20"/>
          <w:szCs w:val="20"/>
        </w:rPr>
        <w:t xml:space="preserve">opracowanie </w:t>
      </w:r>
      <w:r w:rsidR="001E72C8" w:rsidRPr="0037460A">
        <w:rPr>
          <w:rFonts w:ascii="Arial" w:hAnsi="Arial" w:cs="Arial"/>
          <w:color w:val="000000"/>
          <w:sz w:val="20"/>
          <w:szCs w:val="20"/>
        </w:rPr>
        <w:t>projektu budowlanego wraz z uzyskaniem w imieniu Zamawiającego pozwolenia na budowę</w:t>
      </w:r>
      <w:r w:rsidR="00DB7ED9" w:rsidRPr="0037460A">
        <w:rPr>
          <w:rFonts w:ascii="Arial" w:hAnsi="Arial" w:cs="Arial"/>
          <w:color w:val="000000"/>
          <w:sz w:val="20"/>
          <w:szCs w:val="20"/>
        </w:rPr>
        <w:t>,</w:t>
      </w:r>
      <w:r w:rsidR="001E72C8" w:rsidRPr="0037460A">
        <w:rPr>
          <w:rFonts w:ascii="Arial" w:hAnsi="Arial" w:cs="Arial"/>
          <w:color w:val="000000"/>
          <w:sz w:val="20"/>
          <w:szCs w:val="20"/>
        </w:rPr>
        <w:t xml:space="preserve"> </w:t>
      </w:r>
    </w:p>
    <w:p w14:paraId="3CA69539" w14:textId="688E6D3E" w:rsidR="001E72C8" w:rsidRPr="0037460A" w:rsidRDefault="00A46D2E" w:rsidP="00A51631">
      <w:pPr>
        <w:pStyle w:val="Tekstpodstawowy"/>
        <w:numPr>
          <w:ilvl w:val="0"/>
          <w:numId w:val="50"/>
        </w:numPr>
        <w:spacing w:after="0"/>
        <w:ind w:left="794"/>
        <w:rPr>
          <w:rFonts w:ascii="Arial" w:hAnsi="Arial" w:cs="Arial"/>
          <w:b/>
          <w:bCs/>
          <w:iCs/>
          <w:color w:val="000000"/>
          <w:sz w:val="20"/>
          <w:szCs w:val="20"/>
        </w:rPr>
      </w:pPr>
      <w:r w:rsidRPr="0037460A">
        <w:rPr>
          <w:rFonts w:ascii="Arial" w:hAnsi="Arial" w:cs="Arial"/>
          <w:color w:val="000000"/>
          <w:sz w:val="20"/>
          <w:szCs w:val="20"/>
        </w:rPr>
        <w:t xml:space="preserve">opracowanie </w:t>
      </w:r>
      <w:r w:rsidR="001E72C8" w:rsidRPr="0037460A">
        <w:rPr>
          <w:rFonts w:ascii="Arial" w:hAnsi="Arial" w:cs="Arial"/>
          <w:color w:val="000000"/>
          <w:sz w:val="20"/>
          <w:szCs w:val="20"/>
        </w:rPr>
        <w:t>projektów technicznych,</w:t>
      </w:r>
    </w:p>
    <w:p w14:paraId="5DB78159" w14:textId="364C68E9" w:rsidR="001E72C8" w:rsidRPr="0037460A" w:rsidRDefault="001E72C8" w:rsidP="00A51631">
      <w:pPr>
        <w:pStyle w:val="Tekstpodstawowy"/>
        <w:numPr>
          <w:ilvl w:val="0"/>
          <w:numId w:val="50"/>
        </w:numPr>
        <w:spacing w:after="0"/>
        <w:ind w:left="794"/>
        <w:rPr>
          <w:rStyle w:val="FontStyle55"/>
          <w:rFonts w:ascii="Arial" w:hAnsi="Arial" w:cs="Arial"/>
          <w:b/>
          <w:bCs/>
          <w:iCs/>
          <w:color w:val="000000"/>
          <w:sz w:val="20"/>
          <w:szCs w:val="20"/>
        </w:rPr>
      </w:pPr>
      <w:r w:rsidRPr="0037460A">
        <w:rPr>
          <w:rFonts w:ascii="Arial" w:hAnsi="Arial" w:cs="Arial"/>
          <w:color w:val="000000"/>
          <w:sz w:val="20"/>
          <w:szCs w:val="20"/>
        </w:rPr>
        <w:t>opracowa</w:t>
      </w:r>
      <w:r w:rsidR="00A46D2E" w:rsidRPr="0037460A">
        <w:rPr>
          <w:rFonts w:ascii="Arial" w:hAnsi="Arial" w:cs="Arial"/>
          <w:color w:val="000000"/>
          <w:sz w:val="20"/>
          <w:szCs w:val="20"/>
        </w:rPr>
        <w:t>nie</w:t>
      </w:r>
      <w:r w:rsidRPr="0037460A">
        <w:rPr>
          <w:rFonts w:ascii="Arial" w:hAnsi="Arial" w:cs="Arial"/>
          <w:color w:val="000000"/>
          <w:sz w:val="20"/>
          <w:szCs w:val="20"/>
        </w:rPr>
        <w:t xml:space="preserve"> kosztorys</w:t>
      </w:r>
      <w:r w:rsidR="00A46D2E" w:rsidRPr="0037460A">
        <w:rPr>
          <w:rFonts w:ascii="Arial" w:hAnsi="Arial" w:cs="Arial"/>
          <w:color w:val="000000"/>
          <w:sz w:val="20"/>
          <w:szCs w:val="20"/>
        </w:rPr>
        <w:t>ów</w:t>
      </w:r>
      <w:r w:rsidRPr="0037460A">
        <w:rPr>
          <w:rFonts w:ascii="Arial" w:hAnsi="Arial" w:cs="Arial"/>
          <w:color w:val="000000"/>
          <w:sz w:val="20"/>
          <w:szCs w:val="20"/>
        </w:rPr>
        <w:t>, przedmiarów robót oraz specyfi</w:t>
      </w:r>
      <w:r w:rsidRPr="0037460A">
        <w:rPr>
          <w:rFonts w:ascii="Arial" w:hAnsi="Arial" w:cs="Arial"/>
          <w:color w:val="000000"/>
          <w:sz w:val="20"/>
          <w:szCs w:val="20"/>
        </w:rPr>
        <w:softHyphen/>
        <w:t>kacji technicznych wykonania i odbioru robót budowlanych (</w:t>
      </w:r>
      <w:proofErr w:type="spellStart"/>
      <w:r w:rsidRPr="0037460A">
        <w:rPr>
          <w:rFonts w:ascii="Arial" w:hAnsi="Arial" w:cs="Arial"/>
          <w:color w:val="000000"/>
          <w:sz w:val="20"/>
          <w:szCs w:val="20"/>
        </w:rPr>
        <w:t>STWiORB</w:t>
      </w:r>
      <w:proofErr w:type="spellEnd"/>
      <w:r w:rsidRPr="0037460A">
        <w:rPr>
          <w:rFonts w:ascii="Arial" w:hAnsi="Arial" w:cs="Arial"/>
          <w:color w:val="000000"/>
          <w:sz w:val="20"/>
          <w:szCs w:val="20"/>
        </w:rPr>
        <w:t xml:space="preserve">), </w:t>
      </w:r>
      <w:r w:rsidRPr="0037460A">
        <w:rPr>
          <w:rStyle w:val="FontStyle55"/>
          <w:rFonts w:ascii="Arial" w:hAnsi="Arial" w:cs="Arial"/>
          <w:color w:val="000000"/>
          <w:sz w:val="20"/>
          <w:szCs w:val="20"/>
        </w:rPr>
        <w:t>odpowiadających dokumentacji projektowej,</w:t>
      </w:r>
    </w:p>
    <w:p w14:paraId="5CA6C321" w14:textId="77777777" w:rsidR="0081516F" w:rsidRPr="0037460A" w:rsidRDefault="00A46D2E" w:rsidP="00A51631">
      <w:pPr>
        <w:pStyle w:val="Tekstpodstawowy"/>
        <w:numPr>
          <w:ilvl w:val="0"/>
          <w:numId w:val="50"/>
        </w:numPr>
        <w:spacing w:after="0"/>
        <w:ind w:left="794"/>
        <w:rPr>
          <w:rFonts w:ascii="Arial" w:hAnsi="Arial" w:cs="Arial"/>
          <w:b/>
          <w:bCs/>
          <w:iCs/>
          <w:color w:val="000000"/>
          <w:sz w:val="20"/>
          <w:szCs w:val="20"/>
        </w:rPr>
      </w:pPr>
      <w:r w:rsidRPr="0037460A">
        <w:rPr>
          <w:rFonts w:ascii="Arial" w:hAnsi="Arial" w:cs="Arial"/>
          <w:color w:val="000000"/>
          <w:sz w:val="20"/>
          <w:szCs w:val="20"/>
        </w:rPr>
        <w:t xml:space="preserve">opracowanie </w:t>
      </w:r>
      <w:r w:rsidR="001E72C8" w:rsidRPr="0037460A">
        <w:rPr>
          <w:rFonts w:ascii="Arial" w:hAnsi="Arial" w:cs="Arial"/>
          <w:color w:val="000000"/>
          <w:sz w:val="20"/>
          <w:szCs w:val="20"/>
        </w:rPr>
        <w:t>projektu zagospodarowania terenu oraz projektu infrastruktury technicznej, tj. sieci w niezbędnym zakresie, wynikającym z uzgodnień i warunków technicznych zasilania,</w:t>
      </w:r>
    </w:p>
    <w:p w14:paraId="05213DD9" w14:textId="21CD50F0" w:rsidR="0081516F" w:rsidRPr="0037460A" w:rsidRDefault="0081516F" w:rsidP="00A51631">
      <w:pPr>
        <w:pStyle w:val="Tekstpodstawowy"/>
        <w:numPr>
          <w:ilvl w:val="0"/>
          <w:numId w:val="50"/>
        </w:numPr>
        <w:spacing w:after="0"/>
        <w:ind w:left="794"/>
        <w:rPr>
          <w:rFonts w:ascii="Arial" w:hAnsi="Arial" w:cs="Arial"/>
          <w:b/>
          <w:bCs/>
          <w:iCs/>
          <w:color w:val="000000"/>
          <w:sz w:val="16"/>
          <w:szCs w:val="16"/>
        </w:rPr>
      </w:pPr>
      <w:r w:rsidRPr="0037460A">
        <w:rPr>
          <w:rFonts w:ascii="Arial" w:hAnsi="Arial" w:cs="Arial"/>
          <w:sz w:val="20"/>
          <w:szCs w:val="16"/>
        </w:rPr>
        <w:t>opracowanie projektu tymczasowej organizacji ruchu drogowego na czas prowadzenia robót, który po zaopiniowaniu przez Komendę Powiatową Policji w Nowym Dworze Gdańskim i zarządcę drogi należy złożyć wraz ze stosownym wnioskiem do zatwierdzenia przez organ zarządzający ruchem drogowym,</w:t>
      </w:r>
    </w:p>
    <w:p w14:paraId="74CAABFA" w14:textId="5CC8120D" w:rsidR="001E72C8" w:rsidRPr="0037460A" w:rsidRDefault="00A46D2E" w:rsidP="00A51631">
      <w:pPr>
        <w:pStyle w:val="Tekstpodstawowy"/>
        <w:numPr>
          <w:ilvl w:val="0"/>
          <w:numId w:val="50"/>
        </w:numPr>
        <w:spacing w:after="0"/>
        <w:ind w:left="794"/>
        <w:rPr>
          <w:rFonts w:ascii="Arial" w:hAnsi="Arial" w:cs="Arial"/>
          <w:b/>
          <w:bCs/>
          <w:iCs/>
          <w:color w:val="000000"/>
          <w:sz w:val="20"/>
          <w:szCs w:val="20"/>
        </w:rPr>
      </w:pPr>
      <w:r w:rsidRPr="0037460A">
        <w:rPr>
          <w:rFonts w:ascii="Arial" w:hAnsi="Arial" w:cs="Arial"/>
          <w:color w:val="000000"/>
          <w:sz w:val="20"/>
          <w:szCs w:val="20"/>
        </w:rPr>
        <w:t xml:space="preserve">opracowanie </w:t>
      </w:r>
      <w:r w:rsidR="001E72C8" w:rsidRPr="0037460A">
        <w:rPr>
          <w:rFonts w:ascii="Arial" w:hAnsi="Arial" w:cs="Arial"/>
          <w:color w:val="000000"/>
          <w:sz w:val="20"/>
          <w:szCs w:val="20"/>
        </w:rPr>
        <w:t>dokumentacji hydrotechnicznej i hydrologicznej w razie konieczności,</w:t>
      </w:r>
    </w:p>
    <w:p w14:paraId="1E348D55" w14:textId="5B80C1CF" w:rsidR="001E72C8" w:rsidRPr="0037460A" w:rsidRDefault="00423384" w:rsidP="00A51631">
      <w:pPr>
        <w:pStyle w:val="Tekstpodstawowy"/>
        <w:numPr>
          <w:ilvl w:val="0"/>
          <w:numId w:val="50"/>
        </w:numPr>
        <w:spacing w:after="0"/>
        <w:ind w:left="794"/>
        <w:rPr>
          <w:rFonts w:ascii="Arial" w:hAnsi="Arial" w:cs="Arial"/>
          <w:b/>
          <w:bCs/>
          <w:iCs/>
          <w:color w:val="000000"/>
          <w:sz w:val="20"/>
          <w:szCs w:val="20"/>
        </w:rPr>
      </w:pPr>
      <w:r w:rsidRPr="0037460A">
        <w:rPr>
          <w:rFonts w:ascii="Arial" w:hAnsi="Arial" w:cs="Arial"/>
          <w:color w:val="000000"/>
          <w:sz w:val="20"/>
          <w:szCs w:val="20"/>
        </w:rPr>
        <w:t xml:space="preserve">opracowanie </w:t>
      </w:r>
      <w:r w:rsidR="001E72C8" w:rsidRPr="0037460A">
        <w:rPr>
          <w:rFonts w:ascii="Arial" w:hAnsi="Arial" w:cs="Arial"/>
          <w:color w:val="000000"/>
          <w:sz w:val="20"/>
          <w:szCs w:val="20"/>
        </w:rPr>
        <w:t xml:space="preserve">dokumentacji </w:t>
      </w:r>
      <w:proofErr w:type="spellStart"/>
      <w:r w:rsidR="001E72C8" w:rsidRPr="0037460A">
        <w:rPr>
          <w:rFonts w:ascii="Arial" w:hAnsi="Arial" w:cs="Arial"/>
          <w:color w:val="000000"/>
          <w:sz w:val="20"/>
          <w:szCs w:val="20"/>
        </w:rPr>
        <w:t>geologiczno</w:t>
      </w:r>
      <w:proofErr w:type="spellEnd"/>
      <w:r w:rsidR="001E72C8" w:rsidRPr="0037460A">
        <w:rPr>
          <w:rFonts w:ascii="Arial" w:hAnsi="Arial" w:cs="Arial"/>
          <w:color w:val="000000"/>
          <w:sz w:val="20"/>
          <w:szCs w:val="20"/>
        </w:rPr>
        <w:t xml:space="preserve"> – inżynierskiej,</w:t>
      </w:r>
    </w:p>
    <w:p w14:paraId="611EC4ED" w14:textId="759809D2" w:rsidR="001E72C8" w:rsidRPr="0037460A" w:rsidRDefault="00423384" w:rsidP="00A51631">
      <w:pPr>
        <w:pStyle w:val="Tekstpodstawowy"/>
        <w:numPr>
          <w:ilvl w:val="0"/>
          <w:numId w:val="50"/>
        </w:numPr>
        <w:spacing w:after="0"/>
        <w:ind w:left="794"/>
        <w:rPr>
          <w:rFonts w:ascii="Arial" w:hAnsi="Arial" w:cs="Arial"/>
          <w:b/>
          <w:bCs/>
          <w:iCs/>
          <w:color w:val="000000"/>
          <w:sz w:val="20"/>
          <w:szCs w:val="20"/>
        </w:rPr>
      </w:pPr>
      <w:r w:rsidRPr="0037460A">
        <w:rPr>
          <w:rFonts w:ascii="Arial" w:hAnsi="Arial" w:cs="Arial"/>
          <w:color w:val="000000"/>
          <w:sz w:val="20"/>
          <w:szCs w:val="20"/>
        </w:rPr>
        <w:t xml:space="preserve">opracowanie </w:t>
      </w:r>
      <w:r w:rsidR="001E72C8" w:rsidRPr="0037460A">
        <w:rPr>
          <w:rFonts w:ascii="Arial" w:hAnsi="Arial" w:cs="Arial"/>
          <w:color w:val="000000"/>
          <w:sz w:val="20"/>
          <w:szCs w:val="20"/>
        </w:rPr>
        <w:t>kompletnej dokumentacji powykonawczej w 2 egzemplarzach w zakresie umożliwiającym oddanie obiektu do użytkowania/zawiadomienia o zakończeniu robót i uzyskanie w imieniu Zamawiającego pozwolenia na użytkowanie,</w:t>
      </w:r>
    </w:p>
    <w:p w14:paraId="7475AA23" w14:textId="77777777" w:rsidR="001E72C8" w:rsidRPr="0037460A" w:rsidRDefault="001E72C8" w:rsidP="00A51631">
      <w:pPr>
        <w:pStyle w:val="Akapitzlist"/>
        <w:numPr>
          <w:ilvl w:val="0"/>
          <w:numId w:val="50"/>
        </w:numPr>
        <w:spacing w:after="0" w:line="240" w:lineRule="auto"/>
        <w:ind w:left="794"/>
        <w:jc w:val="both"/>
        <w:rPr>
          <w:rFonts w:ascii="Arial" w:eastAsia="SimSun" w:hAnsi="Arial" w:cs="Arial"/>
          <w:iCs/>
          <w:color w:val="000000"/>
          <w:szCs w:val="20"/>
        </w:rPr>
      </w:pPr>
      <w:r w:rsidRPr="0037460A">
        <w:rPr>
          <w:rFonts w:ascii="Arial" w:hAnsi="Arial" w:cs="Arial"/>
          <w:color w:val="000000"/>
          <w:szCs w:val="20"/>
        </w:rPr>
        <w:t>uzyskanie decyzji o środowiskowych uwarunkowaniach realizacji przedsięwzięcia wraz z wnioskiem oraz materiałami wymaganymi do decyzji o środowiskowych uwarunkowaniach realizacji przedsięwzięcia (KIP);</w:t>
      </w:r>
    </w:p>
    <w:p w14:paraId="610CEC16" w14:textId="77777777" w:rsidR="001E72C8" w:rsidRPr="0037460A" w:rsidRDefault="001E72C8" w:rsidP="00A51631">
      <w:pPr>
        <w:pStyle w:val="Akapitzlist"/>
        <w:numPr>
          <w:ilvl w:val="0"/>
          <w:numId w:val="50"/>
        </w:numPr>
        <w:spacing w:after="0" w:line="240" w:lineRule="auto"/>
        <w:ind w:left="794"/>
        <w:jc w:val="both"/>
        <w:rPr>
          <w:rFonts w:ascii="Arial" w:eastAsia="SimSun" w:hAnsi="Arial" w:cs="Arial"/>
          <w:iCs/>
          <w:color w:val="000000"/>
          <w:szCs w:val="20"/>
        </w:rPr>
      </w:pPr>
      <w:r w:rsidRPr="0037460A">
        <w:rPr>
          <w:rFonts w:ascii="Arial" w:hAnsi="Arial" w:cs="Arial"/>
          <w:color w:val="000000"/>
          <w:szCs w:val="20"/>
        </w:rPr>
        <w:t>zapewnienie obsługi geodezyjnej i geotechnicznej;</w:t>
      </w:r>
    </w:p>
    <w:p w14:paraId="47C9ED12" w14:textId="77777777" w:rsidR="001E72C8" w:rsidRPr="0037460A" w:rsidRDefault="001E72C8" w:rsidP="00A51631">
      <w:pPr>
        <w:pStyle w:val="Akapitzlist"/>
        <w:numPr>
          <w:ilvl w:val="0"/>
          <w:numId w:val="50"/>
        </w:numPr>
        <w:spacing w:after="0" w:line="240" w:lineRule="auto"/>
        <w:ind w:left="794"/>
        <w:jc w:val="both"/>
        <w:rPr>
          <w:rFonts w:ascii="Arial" w:eastAsia="SimSun" w:hAnsi="Arial" w:cs="Arial"/>
          <w:iCs/>
          <w:color w:val="000000"/>
          <w:szCs w:val="20"/>
        </w:rPr>
      </w:pPr>
      <w:r w:rsidRPr="0037460A">
        <w:rPr>
          <w:rFonts w:ascii="Arial" w:hAnsi="Arial" w:cs="Arial"/>
          <w:szCs w:val="20"/>
        </w:rPr>
        <w:t>szczegółowe zapoznanie się przed rozpoczęciem realizacji przedmiotu umowy z dokumentacją projektową;</w:t>
      </w:r>
    </w:p>
    <w:p w14:paraId="2898A6A7" w14:textId="77777777" w:rsidR="001E72C8" w:rsidRPr="0037460A" w:rsidRDefault="001E72C8" w:rsidP="00A51631">
      <w:pPr>
        <w:pStyle w:val="Akapitzlist"/>
        <w:numPr>
          <w:ilvl w:val="0"/>
          <w:numId w:val="50"/>
        </w:numPr>
        <w:spacing w:after="0" w:line="240" w:lineRule="auto"/>
        <w:ind w:left="794"/>
        <w:jc w:val="both"/>
        <w:rPr>
          <w:rFonts w:ascii="Arial" w:eastAsia="SimSun" w:hAnsi="Arial" w:cs="Arial"/>
          <w:iCs/>
          <w:szCs w:val="20"/>
        </w:rPr>
      </w:pPr>
      <w:r w:rsidRPr="0037460A">
        <w:rPr>
          <w:rFonts w:ascii="Arial" w:hAnsi="Arial" w:cs="Arial"/>
          <w:szCs w:val="20"/>
        </w:rPr>
        <w:t>sprawowanie nadzoru autorskiego przez cały okres realizacji inwestycji do momentu uzyskania zgody na użytkowanie obiektów budowlanych,</w:t>
      </w:r>
    </w:p>
    <w:p w14:paraId="02D30B2E" w14:textId="77777777" w:rsidR="001E72C8" w:rsidRPr="0037460A" w:rsidRDefault="001E72C8" w:rsidP="00A51631">
      <w:pPr>
        <w:pStyle w:val="Akapitzlist"/>
        <w:numPr>
          <w:ilvl w:val="0"/>
          <w:numId w:val="50"/>
        </w:numPr>
        <w:suppressAutoHyphens/>
        <w:spacing w:after="0" w:line="240" w:lineRule="auto"/>
        <w:ind w:left="794"/>
        <w:jc w:val="both"/>
        <w:rPr>
          <w:rFonts w:ascii="Arial" w:eastAsia="SimSun" w:hAnsi="Arial" w:cs="Arial"/>
          <w:iCs/>
          <w:color w:val="000000"/>
          <w:szCs w:val="20"/>
        </w:rPr>
      </w:pPr>
      <w:r w:rsidRPr="0037460A">
        <w:rPr>
          <w:rFonts w:ascii="Arial" w:hAnsi="Arial" w:cs="Arial"/>
          <w:szCs w:val="20"/>
        </w:rPr>
        <w:t>uczestnictwo w odbiorach robót ulegających zakryciu oraz odbiorze końcowym robót;</w:t>
      </w:r>
    </w:p>
    <w:p w14:paraId="64F1C854" w14:textId="77777777" w:rsidR="001E72C8" w:rsidRPr="0037460A" w:rsidRDefault="001E72C8"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opracowanie raportu o oddziaływaniu przedsięwzięcia na środowisko (w razie konieczności);</w:t>
      </w:r>
    </w:p>
    <w:p w14:paraId="2A9F1AFB" w14:textId="77777777" w:rsidR="001E72C8" w:rsidRPr="0037460A" w:rsidRDefault="001E72C8"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wykonanie inwentaryzacji stanu istniejącego;</w:t>
      </w:r>
    </w:p>
    <w:p w14:paraId="69DBDFCC" w14:textId="77777777" w:rsidR="00DB7ED9" w:rsidRPr="0037460A" w:rsidRDefault="001E72C8"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uzyskanie pozwolenia/eń wodnoprawnego/</w:t>
      </w:r>
      <w:proofErr w:type="spellStart"/>
      <w:r w:rsidRPr="0037460A">
        <w:rPr>
          <w:rFonts w:ascii="Arial" w:hAnsi="Arial" w:cs="Arial"/>
          <w:szCs w:val="20"/>
        </w:rPr>
        <w:t>ych</w:t>
      </w:r>
      <w:proofErr w:type="spellEnd"/>
      <w:r w:rsidRPr="0037460A">
        <w:rPr>
          <w:rFonts w:ascii="Arial" w:hAnsi="Arial" w:cs="Arial"/>
          <w:szCs w:val="20"/>
        </w:rPr>
        <w:t>;</w:t>
      </w:r>
    </w:p>
    <w:p w14:paraId="40BFC479" w14:textId="77777777" w:rsidR="001E72C8" w:rsidRPr="0037460A" w:rsidRDefault="001E72C8"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uzgodnienia branżowe dokonane przez wszystkich gestorów sieci występujących w granicach opracowania;</w:t>
      </w:r>
    </w:p>
    <w:p w14:paraId="17E13FE9" w14:textId="77777777" w:rsidR="001E72C8" w:rsidRPr="0037460A" w:rsidRDefault="001E72C8"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w razie kolizji z sieciami podziemnymi urządzeń obcych opracowanie projektu przebudowy lub rozwiązania zamienne przebudowy sieci w obrębie projektu;</w:t>
      </w:r>
    </w:p>
    <w:p w14:paraId="375D7AFA" w14:textId="77777777" w:rsidR="001E72C8" w:rsidRPr="0037460A" w:rsidRDefault="001E72C8"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 xml:space="preserve">wykonanie podziału geodezyjnego działek (zaktualizowanie, dokumentacja podziałowa) </w:t>
      </w:r>
      <w:r w:rsidRPr="0037460A">
        <w:rPr>
          <w:rFonts w:ascii="Arial" w:hAnsi="Arial" w:cs="Arial"/>
          <w:szCs w:val="20"/>
        </w:rPr>
        <w:br/>
        <w:t>w zakresie niezbędnym do prawidłowego zaprojektowania (w razie konieczności);</w:t>
      </w:r>
    </w:p>
    <w:p w14:paraId="18439E8B" w14:textId="77777777" w:rsidR="001E72C8" w:rsidRPr="0037460A" w:rsidRDefault="001E72C8"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 xml:space="preserve">uzyskanie zgody właścicieli urządzeń technicznych i sieci, właścicieli działek na prowadzenie robót i dysponowanie gruntem na cele budowlane oraz innych dokumentów związanych z wykonaniem zamówienia, a wymaganych obowiązującymi przepisami prawa – pozwoleń, </w:t>
      </w:r>
      <w:r w:rsidRPr="0037460A">
        <w:rPr>
          <w:rFonts w:ascii="Arial" w:hAnsi="Arial" w:cs="Arial"/>
          <w:szCs w:val="20"/>
        </w:rPr>
        <w:lastRenderedPageBreak/>
        <w:t>zgód, porozumień, warunków technicznych, warunków realizacyjnych, uzgodnień w przypadku zaistnienia takiej konieczności;</w:t>
      </w:r>
    </w:p>
    <w:p w14:paraId="7525E62D" w14:textId="77777777" w:rsidR="001E72C8" w:rsidRPr="0037460A" w:rsidRDefault="001E72C8"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uzyskanie zgody na usadowienie znaków drogowych, w przypadku zaistnienia takiej konieczności;</w:t>
      </w:r>
    </w:p>
    <w:p w14:paraId="6E7935E5" w14:textId="77777777" w:rsidR="001E72C8" w:rsidRPr="0037460A" w:rsidRDefault="001E72C8"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wykonanie zbiorczego zestawienia kosztów (ZZK);</w:t>
      </w:r>
    </w:p>
    <w:p w14:paraId="45E01B8A" w14:textId="77777777" w:rsidR="001E72C8" w:rsidRPr="0037460A" w:rsidRDefault="001E72C8"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uzyskanie opinii Zespołu Uzgodnień Dokumentacji Projektowej;</w:t>
      </w:r>
    </w:p>
    <w:p w14:paraId="67433AEF" w14:textId="5CFB6E6C" w:rsidR="004F66A5" w:rsidRPr="0037460A" w:rsidRDefault="001E72C8"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 xml:space="preserve">opracowanie kompletnego wniosku/ów wraz z materiałami w celu uzyskania decyzji </w:t>
      </w:r>
      <w:r w:rsidRPr="0037460A">
        <w:rPr>
          <w:rFonts w:ascii="Arial" w:hAnsi="Arial" w:cs="Arial"/>
          <w:szCs w:val="20"/>
        </w:rPr>
        <w:br/>
        <w:t>o zezwoleniu na realizacje inwestycji drogowej (w razie konieczności)</w:t>
      </w:r>
      <w:r w:rsidR="00B15791" w:rsidRPr="0037460A">
        <w:rPr>
          <w:rFonts w:ascii="Arial" w:hAnsi="Arial" w:cs="Arial"/>
          <w:szCs w:val="20"/>
        </w:rPr>
        <w:t>;</w:t>
      </w:r>
    </w:p>
    <w:p w14:paraId="14450CAC" w14:textId="2B293782"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 xml:space="preserve">zgłoszenie do organów administracyjnych zamiaru rozpoczęcia oraz zakończenia robót budowlanych wraz z kompletem wymaganych dokumentów, </w:t>
      </w:r>
    </w:p>
    <w:p w14:paraId="4AD37276" w14:textId="77777777" w:rsidR="00D72CFE" w:rsidRPr="0037460A" w:rsidRDefault="00D72CFE"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zatrudnienie wystarczającej liczby wykwalifikowanego personelu gwarantującego właściwą jakość wykonanych prac;</w:t>
      </w:r>
    </w:p>
    <w:p w14:paraId="3803CD58" w14:textId="77777777"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 xml:space="preserve">kompleksowe wykonanie robót budowlanych zgodnie z zaakceptowaną przez Zamawiającego dokumentacją projektową i </w:t>
      </w:r>
      <w:proofErr w:type="spellStart"/>
      <w:r w:rsidRPr="0037460A">
        <w:rPr>
          <w:rFonts w:ascii="Arial" w:hAnsi="Arial" w:cs="Arial"/>
          <w:szCs w:val="20"/>
        </w:rPr>
        <w:t>STWiORB</w:t>
      </w:r>
      <w:proofErr w:type="spellEnd"/>
      <w:r w:rsidRPr="0037460A">
        <w:rPr>
          <w:rFonts w:ascii="Arial" w:hAnsi="Arial" w:cs="Arial"/>
          <w:szCs w:val="20"/>
        </w:rPr>
        <w:t xml:space="preserve"> oraz ostateczną decyzją o pozwoleniu na budowę,</w:t>
      </w:r>
    </w:p>
    <w:p w14:paraId="04E97EEA" w14:textId="77777777"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37460A">
        <w:rPr>
          <w:rFonts w:ascii="Arial" w:hAnsi="Arial" w:cs="Arial"/>
          <w:szCs w:val="20"/>
        </w:rPr>
        <w:t>ppoż</w:t>
      </w:r>
      <w:proofErr w:type="spellEnd"/>
      <w:r w:rsidRPr="0037460A">
        <w:rPr>
          <w:rFonts w:ascii="Arial" w:hAnsi="Arial" w:cs="Arial"/>
          <w:szCs w:val="20"/>
        </w:rPr>
        <w:t>,</w:t>
      </w:r>
    </w:p>
    <w:p w14:paraId="0CB69799" w14:textId="77777777"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 xml:space="preserve">wykonanie robót budowlanych z materiałów i urządzeń własnych.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53E29216" w14:textId="77777777"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zagospodarowanie terenu budowy oraz jego zabezpieczenie,</w:t>
      </w:r>
    </w:p>
    <w:p w14:paraId="360B371A" w14:textId="77777777"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wykonanie robót tymczasowych, które mogą być potrzebne podczas wykonywania robót podstawowych,</w:t>
      </w:r>
    </w:p>
    <w:p w14:paraId="674DA381" w14:textId="77777777"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oznaczenie terenu budowy lub innych miejsc, w których mają być prowadzone roboty podstawowe i tymczasowe,</w:t>
      </w:r>
    </w:p>
    <w:p w14:paraId="28867B82" w14:textId="77777777"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przedstawienie stosownych dokumentów związanych z przetransportowaniem odpadów powstałych w trakcie realizacji przedmiotu umowy oraz ich zmagazynowaniem w miejscu unieszkodliwiania odpadów,</w:t>
      </w:r>
    </w:p>
    <w:p w14:paraId="4A3CF66E" w14:textId="77777777"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 xml:space="preserve">zorganizowanie i kierowanie budową w sposób zgodny z dokumentacją projektową </w:t>
      </w:r>
      <w:r w:rsidRPr="0037460A">
        <w:rPr>
          <w:rFonts w:ascii="Arial" w:hAnsi="Arial" w:cs="Arial"/>
          <w:szCs w:val="20"/>
        </w:rPr>
        <w:br/>
        <w:t>i obowiązującymi przepisami bhp oraz zapewnienie warunków p.poż. określonych w przepisach szczegółowych,</w:t>
      </w:r>
    </w:p>
    <w:p w14:paraId="1FC6A963" w14:textId="77777777"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informowanie Zamawiającego o terminie robót ulegających zakryciu oraz o terminie odbioru robót zanikających (odbiór dokonany przez Zamawiającego). Jeżeli Wykonawca nie poinformował o tych terminach Zamawiającego, zobowiązany jest odkryć roboty lub wykonać otwory niezbędne do zbadania robót, a następnie przywrócić roboty do stanu poprzedniego, na swój koszt,</w:t>
      </w:r>
    </w:p>
    <w:p w14:paraId="235D031F" w14:textId="77777777"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udostępnienie terenu budowy innym Wykonawcom wskazanym przez Zamawiającego w czasie realizacji przedmiotu umowy,</w:t>
      </w:r>
    </w:p>
    <w:p w14:paraId="424D9307" w14:textId="77777777"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350E5A6C" w14:textId="77777777"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w przypadku zniszczenia lub uszkodzenia robót, ich części, uzbrojenia podziemnego zlokalizowanego w miejscu robót bądź majątku Zamawiającego – naprawienie ich i doprowadzenia do stanu poprzedniego, na swój koszt,</w:t>
      </w:r>
    </w:p>
    <w:p w14:paraId="02AFA3C6" w14:textId="77777777"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strzeżenie mienia znajdującego się na terenie budowy w terminie od daty przejęcia terenu budowy do daty dokonania odbioru końcowego,</w:t>
      </w:r>
    </w:p>
    <w:p w14:paraId="272AA1CC" w14:textId="77777777"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zorganizowanie zaplecza socjalno-technicznego budowy w rozmiarach koniecznych do realizacji przedmiotu umowy,</w:t>
      </w:r>
    </w:p>
    <w:p w14:paraId="298DD1CD" w14:textId="77777777"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prowadzenie dziennika budowy,</w:t>
      </w:r>
    </w:p>
    <w:p w14:paraId="40B662EA" w14:textId="77777777"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oznakowanie robót,</w:t>
      </w:r>
    </w:p>
    <w:p w14:paraId="2FFD82C0" w14:textId="0EE3949F"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 xml:space="preserve">organizowanie regularnych narad koordynacyjnych z udziałem przedstawicieli Zamawiającego oraz innych zaproszonych osób. Celem narad koordynacyjnych będzie omawianie bieżących spraw dotyczących wykonania i zaawansowania prac. Terminy narad koordynacyjnych ustalą strony umowy. Częstotliwość narad koordynacyjnych ustalą strony umowy. Narady będą </w:t>
      </w:r>
      <w:r w:rsidRPr="0037460A">
        <w:rPr>
          <w:rFonts w:ascii="Arial" w:hAnsi="Arial" w:cs="Arial"/>
          <w:szCs w:val="20"/>
        </w:rPr>
        <w:lastRenderedPageBreak/>
        <w:t xml:space="preserve">prowadzone i protokołowane przez </w:t>
      </w:r>
      <w:r w:rsidR="00674316" w:rsidRPr="0037460A">
        <w:rPr>
          <w:rFonts w:ascii="Arial" w:hAnsi="Arial" w:cs="Arial"/>
          <w:szCs w:val="20"/>
        </w:rPr>
        <w:t>Zamawiającego</w:t>
      </w:r>
      <w:r w:rsidRPr="0037460A">
        <w:rPr>
          <w:rFonts w:ascii="Arial" w:hAnsi="Arial" w:cs="Arial"/>
          <w:szCs w:val="20"/>
        </w:rPr>
        <w:t>, a kopie protokołu będą dostarczone wszystkim osobom zaproszonym na naradę,</w:t>
      </w:r>
    </w:p>
    <w:p w14:paraId="2B8DCE20" w14:textId="77777777"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B08F4F3" w14:textId="77777777"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oznakowanie stref niebezpiecznych i uniemożliwienie dostępu osób trzecich,</w:t>
      </w:r>
    </w:p>
    <w:p w14:paraId="74C98486" w14:textId="77777777"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prowadzenie w razie konieczności w trakcie robót nadzoru archeologicznego (ratowniczych badań archeologicznych wyprzedzających) i konserwatorskiego wraz z kosztami badań, nadzorów,</w:t>
      </w:r>
    </w:p>
    <w:p w14:paraId="71EDFC84" w14:textId="77777777"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powiadomienie gestorów sieci o planowanym terminie rozpoczęcia i zakończenia robót oraz prowadzenie robót, uzyskanie odbiorów częściowych i końcowych w zakresie wynikającym z dokonanych uzgodnień branżowych,</w:t>
      </w:r>
    </w:p>
    <w:p w14:paraId="7D89E02C" w14:textId="77777777"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realizacje robót zgodnie z harmonogramem,</w:t>
      </w:r>
    </w:p>
    <w:p w14:paraId="2D69FA36" w14:textId="77777777"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uczestnictwo w odbiorach robót ulegających zakryciu oraz odbiorze końcowym robót,</w:t>
      </w:r>
    </w:p>
    <w:p w14:paraId="55B0B7C4" w14:textId="77777777"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zapewnienie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7786C559" w14:textId="5793600D"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wykonywanie poleceń</w:t>
      </w:r>
      <w:r w:rsidR="00373114" w:rsidRPr="0037460A">
        <w:rPr>
          <w:rFonts w:ascii="Arial" w:hAnsi="Arial" w:cs="Arial"/>
          <w:szCs w:val="20"/>
        </w:rPr>
        <w:t xml:space="preserve"> Zamawiającego</w:t>
      </w:r>
      <w:r w:rsidR="00D551B2" w:rsidRPr="0037460A">
        <w:rPr>
          <w:rFonts w:ascii="Arial" w:hAnsi="Arial" w:cs="Arial"/>
          <w:szCs w:val="20"/>
        </w:rPr>
        <w:t xml:space="preserve"> oraz</w:t>
      </w:r>
      <w:r w:rsidRPr="0037460A">
        <w:rPr>
          <w:rFonts w:ascii="Arial" w:hAnsi="Arial" w:cs="Arial"/>
          <w:szCs w:val="20"/>
        </w:rPr>
        <w:t xml:space="preserve"> Inspektora Nadzoru związanych z nadzorem nad realizacją robót w zakresie określonym dokumentacją projektową, obowiązującymi przepisami i procedurami, warunkami umownymi, przestrzegania terminów wyznaczonych przez Inspektora Nadzoru na realizację tych poleceń,</w:t>
      </w:r>
    </w:p>
    <w:p w14:paraId="4B679686" w14:textId="77777777"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przygotowanie rozliczenia końcowego robót,</w:t>
      </w:r>
    </w:p>
    <w:p w14:paraId="600678CE" w14:textId="77777777" w:rsidR="004F66A5" w:rsidRPr="0037460A" w:rsidRDefault="004F66A5" w:rsidP="00A51631">
      <w:pPr>
        <w:pStyle w:val="Akapitzlist"/>
        <w:numPr>
          <w:ilvl w:val="0"/>
          <w:numId w:val="50"/>
        </w:numPr>
        <w:suppressAutoHyphens/>
        <w:spacing w:after="0" w:line="240" w:lineRule="auto"/>
        <w:ind w:left="794"/>
        <w:jc w:val="both"/>
        <w:rPr>
          <w:rFonts w:ascii="Arial" w:hAnsi="Arial" w:cs="Arial"/>
          <w:szCs w:val="20"/>
        </w:rPr>
      </w:pPr>
      <w:r w:rsidRPr="0037460A">
        <w:rPr>
          <w:rFonts w:ascii="Arial" w:hAnsi="Arial" w:cs="Arial"/>
          <w:szCs w:val="20"/>
        </w:rPr>
        <w:t>skompletowanie i przedstawienie Zamawiającemu dokumentów pozwalających na ocenę prawidłowego wykonania przedmiotu odbioru robót, w tym inwentaryzacji geodezyjno- powykonawczej.</w:t>
      </w:r>
    </w:p>
    <w:bookmarkEnd w:id="10"/>
    <w:p w14:paraId="4A5E1709" w14:textId="16A68C50" w:rsidR="004F66A5" w:rsidRPr="0037460A" w:rsidRDefault="004F66A5" w:rsidP="001E72C8">
      <w:pPr>
        <w:tabs>
          <w:tab w:val="left" w:pos="900"/>
        </w:tabs>
        <w:jc w:val="both"/>
        <w:rPr>
          <w:b/>
          <w:bCs/>
          <w:color w:val="000000" w:themeColor="text1"/>
          <w:szCs w:val="20"/>
        </w:rPr>
      </w:pPr>
    </w:p>
    <w:p w14:paraId="10DE3B6D" w14:textId="77777777" w:rsidR="000B11D3" w:rsidRPr="0037460A" w:rsidRDefault="000B11D3" w:rsidP="00647348">
      <w:pPr>
        <w:pStyle w:val="Akapitzlist"/>
        <w:numPr>
          <w:ilvl w:val="0"/>
          <w:numId w:val="1"/>
        </w:numPr>
        <w:spacing w:after="0" w:line="240" w:lineRule="auto"/>
        <w:jc w:val="both"/>
        <w:rPr>
          <w:rFonts w:ascii="Arial" w:hAnsi="Arial" w:cs="Arial"/>
          <w:b/>
          <w:bCs/>
          <w:color w:val="000000" w:themeColor="text1"/>
          <w:szCs w:val="20"/>
        </w:rPr>
      </w:pPr>
      <w:r w:rsidRPr="0037460A">
        <w:rPr>
          <w:rFonts w:ascii="Arial" w:hAnsi="Arial" w:cs="Arial"/>
          <w:b/>
          <w:bCs/>
          <w:color w:val="000000" w:themeColor="text1"/>
          <w:szCs w:val="20"/>
        </w:rPr>
        <w:t>Dokumentacja powinna być wykonana w następującej formie:</w:t>
      </w:r>
    </w:p>
    <w:p w14:paraId="6CF8F507" w14:textId="78AF1638" w:rsidR="00700AD5" w:rsidRPr="0037460A" w:rsidRDefault="00700AD5" w:rsidP="00492124">
      <w:pPr>
        <w:pStyle w:val="Default"/>
        <w:numPr>
          <w:ilvl w:val="0"/>
          <w:numId w:val="95"/>
        </w:numPr>
        <w:ind w:left="851"/>
        <w:jc w:val="both"/>
        <w:rPr>
          <w:sz w:val="20"/>
          <w:szCs w:val="20"/>
        </w:rPr>
      </w:pPr>
      <w:bookmarkStart w:id="11" w:name="_Hlk148361832"/>
      <w:r w:rsidRPr="0037460A">
        <w:rPr>
          <w:b/>
          <w:sz w:val="20"/>
          <w:szCs w:val="20"/>
        </w:rPr>
        <w:t>zatwierdzona koncepcja zagospodarowania terenu</w:t>
      </w:r>
      <w:r w:rsidRPr="0037460A">
        <w:rPr>
          <w:sz w:val="20"/>
          <w:szCs w:val="20"/>
        </w:rPr>
        <w:t xml:space="preserve"> – 2 egzemplarze dla </w:t>
      </w:r>
      <w:r w:rsidRPr="002E60C1">
        <w:rPr>
          <w:color w:val="auto"/>
          <w:sz w:val="20"/>
          <w:szCs w:val="20"/>
        </w:rPr>
        <w:t xml:space="preserve">każdej </w:t>
      </w:r>
      <w:r w:rsidR="002E60C1" w:rsidRPr="002E60C1">
        <w:rPr>
          <w:color w:val="auto"/>
          <w:sz w:val="20"/>
          <w:szCs w:val="20"/>
        </w:rPr>
        <w:t>lokalizacji</w:t>
      </w:r>
      <w:r w:rsidR="002E60C1">
        <w:rPr>
          <w:color w:val="auto"/>
          <w:sz w:val="20"/>
          <w:szCs w:val="20"/>
        </w:rPr>
        <w:t>,</w:t>
      </w:r>
    </w:p>
    <w:p w14:paraId="25DCF446" w14:textId="78F07526" w:rsidR="00700AD5" w:rsidRPr="0037460A" w:rsidRDefault="00700AD5" w:rsidP="00492124">
      <w:pPr>
        <w:pStyle w:val="Default"/>
        <w:numPr>
          <w:ilvl w:val="0"/>
          <w:numId w:val="95"/>
        </w:numPr>
        <w:ind w:left="851"/>
        <w:jc w:val="both"/>
        <w:rPr>
          <w:sz w:val="20"/>
          <w:szCs w:val="20"/>
        </w:rPr>
      </w:pPr>
      <w:r w:rsidRPr="0037460A">
        <w:rPr>
          <w:b/>
          <w:sz w:val="20"/>
          <w:szCs w:val="20"/>
        </w:rPr>
        <w:t>projekt budowlany dla wszystkich branż</w:t>
      </w:r>
      <w:r w:rsidRPr="0037460A">
        <w:rPr>
          <w:sz w:val="20"/>
          <w:szCs w:val="20"/>
        </w:rPr>
        <w:t xml:space="preserve"> – w ilości 6 kompletnych egzemplarzy dla każde</w:t>
      </w:r>
      <w:r w:rsidR="007D66F3">
        <w:rPr>
          <w:sz w:val="20"/>
          <w:szCs w:val="20"/>
        </w:rPr>
        <w:t>j lokalizacji</w:t>
      </w:r>
      <w:r w:rsidRPr="0037460A">
        <w:rPr>
          <w:sz w:val="20"/>
          <w:szCs w:val="20"/>
        </w:rPr>
        <w:t xml:space="preserve"> części </w:t>
      </w:r>
      <w:r w:rsidRPr="0037460A">
        <w:rPr>
          <w:rFonts w:eastAsia="Arial"/>
          <w:sz w:val="20"/>
          <w:szCs w:val="20"/>
          <w:lang w:eastAsia="pl-PL"/>
        </w:rPr>
        <w:t xml:space="preserve">w formie papierowej oraz wersja elektroniczna – wykonany zgodnie z wymaganiami ustawy z dnia 7 lipca 1994 r. Prawo budowlane </w:t>
      </w:r>
      <w:bookmarkStart w:id="12" w:name="_Hlk506204333"/>
      <w:r w:rsidRPr="0037460A">
        <w:rPr>
          <w:rFonts w:eastAsia="Arial"/>
          <w:sz w:val="20"/>
          <w:szCs w:val="20"/>
          <w:lang w:eastAsia="pl-PL"/>
        </w:rPr>
        <w:t xml:space="preserve">(Dz. U. z </w:t>
      </w:r>
      <w:r w:rsidR="00A60B24">
        <w:rPr>
          <w:rFonts w:eastAsia="Arial"/>
          <w:sz w:val="20"/>
          <w:szCs w:val="20"/>
          <w:lang w:eastAsia="pl-PL"/>
        </w:rPr>
        <w:t>2023</w:t>
      </w:r>
      <w:r w:rsidRPr="0037460A">
        <w:rPr>
          <w:rFonts w:eastAsia="Arial"/>
          <w:sz w:val="20"/>
          <w:szCs w:val="20"/>
          <w:lang w:eastAsia="pl-PL"/>
        </w:rPr>
        <w:t xml:space="preserve"> r., poz. </w:t>
      </w:r>
      <w:r w:rsidR="00A60B24">
        <w:rPr>
          <w:rFonts w:eastAsia="Arial"/>
          <w:sz w:val="20"/>
          <w:szCs w:val="20"/>
          <w:lang w:eastAsia="pl-PL"/>
        </w:rPr>
        <w:t>682</w:t>
      </w:r>
      <w:r w:rsidRPr="0037460A">
        <w:rPr>
          <w:rFonts w:eastAsia="Arial"/>
          <w:sz w:val="20"/>
          <w:szCs w:val="20"/>
          <w:lang w:eastAsia="pl-PL"/>
        </w:rPr>
        <w:t xml:space="preserve"> z </w:t>
      </w:r>
      <w:proofErr w:type="spellStart"/>
      <w:r w:rsidRPr="0037460A">
        <w:rPr>
          <w:rFonts w:eastAsia="Arial"/>
          <w:sz w:val="20"/>
          <w:szCs w:val="20"/>
          <w:lang w:eastAsia="pl-PL"/>
        </w:rPr>
        <w:t>późn</w:t>
      </w:r>
      <w:proofErr w:type="spellEnd"/>
      <w:r w:rsidRPr="0037460A">
        <w:rPr>
          <w:rFonts w:eastAsia="Arial"/>
          <w:sz w:val="20"/>
          <w:szCs w:val="20"/>
          <w:lang w:eastAsia="pl-PL"/>
        </w:rPr>
        <w:t xml:space="preserve">. zm.), </w:t>
      </w:r>
      <w:bookmarkEnd w:id="12"/>
    </w:p>
    <w:p w14:paraId="2893D61B" w14:textId="27AC1D32" w:rsidR="00700AD5" w:rsidRPr="0037460A" w:rsidRDefault="00700AD5" w:rsidP="00492124">
      <w:pPr>
        <w:pStyle w:val="Default"/>
        <w:numPr>
          <w:ilvl w:val="0"/>
          <w:numId w:val="95"/>
        </w:numPr>
        <w:ind w:left="851"/>
        <w:jc w:val="both"/>
        <w:rPr>
          <w:sz w:val="20"/>
          <w:szCs w:val="20"/>
        </w:rPr>
      </w:pPr>
      <w:r w:rsidRPr="0037460A">
        <w:rPr>
          <w:b/>
          <w:sz w:val="20"/>
          <w:szCs w:val="20"/>
        </w:rPr>
        <w:t>projekt techniczny dla wszystkich branż</w:t>
      </w:r>
      <w:r w:rsidRPr="0037460A">
        <w:rPr>
          <w:sz w:val="20"/>
          <w:szCs w:val="20"/>
        </w:rPr>
        <w:t xml:space="preserve"> – w ilości 6 kompletnych egzemplarzy dla każde</w:t>
      </w:r>
      <w:r w:rsidR="007D66F3">
        <w:rPr>
          <w:sz w:val="20"/>
          <w:szCs w:val="20"/>
        </w:rPr>
        <w:t xml:space="preserve">j lokalizacji </w:t>
      </w:r>
      <w:r w:rsidRPr="0037460A">
        <w:rPr>
          <w:sz w:val="20"/>
          <w:szCs w:val="20"/>
        </w:rPr>
        <w:t xml:space="preserve"> części </w:t>
      </w:r>
      <w:r w:rsidRPr="0037460A">
        <w:rPr>
          <w:rFonts w:eastAsia="Arial"/>
          <w:sz w:val="20"/>
          <w:szCs w:val="20"/>
          <w:lang w:eastAsia="pl-PL"/>
        </w:rPr>
        <w:t>w formie papierowej oraz wersja elektroniczna – wykonany zgodnie z wymaganiami Rozporządzenia Ministra Rozwoju i Technologii z dnia 20 grudnia 2021 r. w sprawie szczegółowego zakresu i formy dokumentacji projektowej, specyfikacji technicznych wykonania i odbioru robót budowlanych oraz programu funkcjonalno-użytkowego (Dz. U. z 2021 r., poz. 2454),</w:t>
      </w:r>
    </w:p>
    <w:p w14:paraId="4A8997E2" w14:textId="471749DC" w:rsidR="00700AD5" w:rsidRPr="0037460A" w:rsidRDefault="00700AD5" w:rsidP="00492124">
      <w:pPr>
        <w:pStyle w:val="Default"/>
        <w:numPr>
          <w:ilvl w:val="0"/>
          <w:numId w:val="95"/>
        </w:numPr>
        <w:ind w:left="851"/>
        <w:jc w:val="both"/>
        <w:rPr>
          <w:sz w:val="20"/>
          <w:szCs w:val="20"/>
        </w:rPr>
      </w:pPr>
      <w:r w:rsidRPr="0037460A">
        <w:rPr>
          <w:b/>
          <w:sz w:val="20"/>
          <w:szCs w:val="20"/>
        </w:rPr>
        <w:t>kosztorys inwestorski</w:t>
      </w:r>
      <w:r w:rsidRPr="0037460A">
        <w:rPr>
          <w:sz w:val="20"/>
          <w:szCs w:val="20"/>
        </w:rPr>
        <w:t xml:space="preserve"> – dla każdej </w:t>
      </w:r>
      <w:r w:rsidR="0004642A">
        <w:rPr>
          <w:sz w:val="20"/>
          <w:szCs w:val="20"/>
        </w:rPr>
        <w:t>lokalizacji</w:t>
      </w:r>
      <w:r w:rsidRPr="0037460A">
        <w:rPr>
          <w:sz w:val="20"/>
          <w:szCs w:val="20"/>
        </w:rPr>
        <w:t xml:space="preserve"> w ilości 2 kompletnych egzemplarzy w rozbiciu na poszczególne branże </w:t>
      </w:r>
      <w:r w:rsidRPr="0037460A">
        <w:rPr>
          <w:sz w:val="20"/>
          <w:szCs w:val="20"/>
          <w:lang w:eastAsia="pl-PL"/>
        </w:rPr>
        <w:t>w formie papierowego oryginału oraz 2 w formie cyfrowej – wykonany zgodnie z wymaganiami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1B949D49" w14:textId="3C1C7F30" w:rsidR="00700AD5" w:rsidRPr="0037460A" w:rsidRDefault="00700AD5" w:rsidP="00492124">
      <w:pPr>
        <w:pStyle w:val="Default"/>
        <w:numPr>
          <w:ilvl w:val="0"/>
          <w:numId w:val="95"/>
        </w:numPr>
        <w:ind w:left="851"/>
        <w:jc w:val="both"/>
        <w:rPr>
          <w:sz w:val="20"/>
          <w:szCs w:val="20"/>
        </w:rPr>
      </w:pPr>
      <w:r w:rsidRPr="0037460A">
        <w:rPr>
          <w:b/>
          <w:sz w:val="20"/>
          <w:szCs w:val="20"/>
        </w:rPr>
        <w:t>przedmiar robót</w:t>
      </w:r>
      <w:r w:rsidRPr="0037460A">
        <w:rPr>
          <w:sz w:val="20"/>
          <w:szCs w:val="20"/>
        </w:rPr>
        <w:t xml:space="preserve"> – dla każdej </w:t>
      </w:r>
      <w:r w:rsidR="00AB2953">
        <w:rPr>
          <w:sz w:val="20"/>
          <w:szCs w:val="20"/>
        </w:rPr>
        <w:t>lokalizacji</w:t>
      </w:r>
      <w:r w:rsidRPr="0037460A">
        <w:rPr>
          <w:sz w:val="20"/>
          <w:szCs w:val="20"/>
        </w:rPr>
        <w:t xml:space="preserve"> w ilości 2 kompletnych egzemplarzy w rozbiciu na poszczególne branże </w:t>
      </w:r>
      <w:r w:rsidRPr="0037460A">
        <w:rPr>
          <w:rFonts w:eastAsia="Arial"/>
          <w:sz w:val="20"/>
          <w:szCs w:val="20"/>
          <w:lang w:eastAsia="pl-PL"/>
        </w:rPr>
        <w:t>formie papierowej oraz w wersji elektronicznej w rozbiciu na poszczególne branże wykonany zgodnie z wymaganiami Rozporządzenia Ministra Rozwoju i Technologii z dnia 20 grudnia 2021 r. w sprawie szczegółowego zakresu i formy dokumentacji projektowej, specyfikacji technicznych wykonania i odbioru robót budowlanych oraz programu funkcjonalno-użytkowego (Dz. U. z 2021 r., poz. 2454),</w:t>
      </w:r>
    </w:p>
    <w:p w14:paraId="2F62A761" w14:textId="77777777" w:rsidR="00700AD5" w:rsidRPr="0037460A" w:rsidRDefault="00700AD5" w:rsidP="00492124">
      <w:pPr>
        <w:pStyle w:val="Akapitzlist"/>
        <w:numPr>
          <w:ilvl w:val="0"/>
          <w:numId w:val="95"/>
        </w:numPr>
        <w:suppressAutoHyphens/>
        <w:spacing w:after="0" w:line="240" w:lineRule="auto"/>
        <w:ind w:left="851"/>
        <w:jc w:val="both"/>
        <w:rPr>
          <w:rFonts w:ascii="Arial" w:hAnsi="Arial" w:cs="Arial"/>
          <w:color w:val="000000"/>
          <w:szCs w:val="20"/>
        </w:rPr>
      </w:pPr>
      <w:r w:rsidRPr="0037460A">
        <w:rPr>
          <w:rFonts w:ascii="Arial" w:hAnsi="Arial" w:cs="Arial"/>
          <w:b/>
          <w:color w:val="000000"/>
          <w:szCs w:val="20"/>
        </w:rPr>
        <w:t xml:space="preserve">zbiorcze zestawienie kosztów </w:t>
      </w:r>
      <w:r w:rsidRPr="0037460A">
        <w:rPr>
          <w:rFonts w:ascii="Arial" w:hAnsi="Arial" w:cs="Arial"/>
          <w:color w:val="000000"/>
          <w:szCs w:val="20"/>
        </w:rPr>
        <w:t>– w ilości 2 kompletnych egzemplarzy w formie papierowego oryginału oraz 2 w formie cyfrowej,</w:t>
      </w:r>
    </w:p>
    <w:p w14:paraId="76BBEE01" w14:textId="4C9C22CA" w:rsidR="00700AD5" w:rsidRPr="0037460A" w:rsidRDefault="00700AD5" w:rsidP="00492124">
      <w:pPr>
        <w:pStyle w:val="Akapitzlist"/>
        <w:numPr>
          <w:ilvl w:val="0"/>
          <w:numId w:val="95"/>
        </w:numPr>
        <w:suppressAutoHyphens/>
        <w:spacing w:after="0" w:line="240" w:lineRule="auto"/>
        <w:ind w:left="851"/>
        <w:jc w:val="both"/>
        <w:rPr>
          <w:rFonts w:ascii="Arial" w:hAnsi="Arial" w:cs="Arial"/>
          <w:color w:val="000000"/>
          <w:szCs w:val="20"/>
        </w:rPr>
      </w:pPr>
      <w:r w:rsidRPr="0037460A">
        <w:rPr>
          <w:rFonts w:ascii="Arial" w:hAnsi="Arial" w:cs="Arial"/>
          <w:b/>
          <w:color w:val="000000"/>
          <w:szCs w:val="20"/>
        </w:rPr>
        <w:t>specyfikacja techniczna wykonania i odbioru robót budowlanych</w:t>
      </w:r>
      <w:r w:rsidRPr="0037460A">
        <w:rPr>
          <w:rFonts w:ascii="Arial" w:hAnsi="Arial" w:cs="Arial"/>
          <w:color w:val="000000"/>
          <w:szCs w:val="20"/>
        </w:rPr>
        <w:t xml:space="preserve"> – dla każdej </w:t>
      </w:r>
      <w:r w:rsidR="00AB2953">
        <w:rPr>
          <w:rFonts w:ascii="Arial" w:hAnsi="Arial" w:cs="Arial"/>
          <w:color w:val="000000"/>
          <w:szCs w:val="20"/>
        </w:rPr>
        <w:t>lokalizacji</w:t>
      </w:r>
      <w:r w:rsidRPr="0037460A">
        <w:rPr>
          <w:rFonts w:ascii="Arial" w:hAnsi="Arial" w:cs="Arial"/>
          <w:color w:val="000000"/>
          <w:szCs w:val="20"/>
        </w:rPr>
        <w:t xml:space="preserve"> w ilości 2 kompletnych egzemplarzy w rozbiciu na poszczególne branże </w:t>
      </w:r>
      <w:r w:rsidRPr="0037460A">
        <w:rPr>
          <w:rFonts w:ascii="Arial" w:hAnsi="Arial" w:cs="Arial"/>
          <w:szCs w:val="20"/>
        </w:rPr>
        <w:t xml:space="preserve">w formie papierowej oraz wersji elektronicznej w rozbiciu na poszczególne branże wykonana zgodnie z wymaganiami Rozporządzenia Ministra Rozwoju i Technologii z dnia 20 grudnia 2021 r. w sprawie szczegółowego zakresu i formy dokumentacji projektowej, specyfikacji technicznych </w:t>
      </w:r>
      <w:r w:rsidRPr="0037460A">
        <w:rPr>
          <w:rFonts w:ascii="Arial" w:hAnsi="Arial" w:cs="Arial"/>
          <w:szCs w:val="20"/>
        </w:rPr>
        <w:lastRenderedPageBreak/>
        <w:t xml:space="preserve">wykonania i odbioru robót budowlanych oraz programu funkcjonalno-użytkowego (Dz. U. z 2021 r., poz. 2454 z </w:t>
      </w:r>
      <w:proofErr w:type="spellStart"/>
      <w:r w:rsidRPr="0037460A">
        <w:rPr>
          <w:rFonts w:ascii="Arial" w:hAnsi="Arial" w:cs="Arial"/>
          <w:szCs w:val="20"/>
        </w:rPr>
        <w:t>późn</w:t>
      </w:r>
      <w:proofErr w:type="spellEnd"/>
      <w:r w:rsidRPr="0037460A">
        <w:rPr>
          <w:rFonts w:ascii="Arial" w:hAnsi="Arial" w:cs="Arial"/>
          <w:szCs w:val="20"/>
        </w:rPr>
        <w:t>. zm.),</w:t>
      </w:r>
    </w:p>
    <w:p w14:paraId="22A69E4B" w14:textId="77777777" w:rsidR="00700AD5" w:rsidRPr="0037460A" w:rsidRDefault="00700AD5" w:rsidP="00492124">
      <w:pPr>
        <w:pStyle w:val="Akapitzlist"/>
        <w:numPr>
          <w:ilvl w:val="0"/>
          <w:numId w:val="95"/>
        </w:numPr>
        <w:suppressAutoHyphens/>
        <w:spacing w:after="0" w:line="240" w:lineRule="auto"/>
        <w:ind w:left="851"/>
        <w:jc w:val="both"/>
        <w:rPr>
          <w:rFonts w:ascii="Arial" w:hAnsi="Arial" w:cs="Arial"/>
          <w:color w:val="000000"/>
          <w:szCs w:val="20"/>
        </w:rPr>
      </w:pPr>
      <w:r w:rsidRPr="0037460A">
        <w:rPr>
          <w:rFonts w:ascii="Arial" w:hAnsi="Arial" w:cs="Arial"/>
          <w:b/>
          <w:color w:val="000000"/>
          <w:szCs w:val="20"/>
        </w:rPr>
        <w:t>informacja BIOZ</w:t>
      </w:r>
      <w:r w:rsidRPr="0037460A">
        <w:rPr>
          <w:rFonts w:ascii="Arial" w:hAnsi="Arial" w:cs="Arial"/>
          <w:color w:val="000000"/>
          <w:szCs w:val="20"/>
        </w:rPr>
        <w:t xml:space="preserve"> - w ilości 2 kompletnych egzemplarzy w rozbiciu na poszczególne branże w formie papierowego oryginału oraz 2 w formie cyfrowej dla każdej części.</w:t>
      </w:r>
    </w:p>
    <w:p w14:paraId="6D135585" w14:textId="29ADC806" w:rsidR="00700AD5" w:rsidRPr="0037460A" w:rsidRDefault="00700AD5" w:rsidP="00492124">
      <w:pPr>
        <w:pStyle w:val="Akapitzlist"/>
        <w:numPr>
          <w:ilvl w:val="0"/>
          <w:numId w:val="95"/>
        </w:numPr>
        <w:suppressAutoHyphens/>
        <w:spacing w:after="80" w:line="240" w:lineRule="auto"/>
        <w:ind w:left="851"/>
        <w:jc w:val="both"/>
        <w:rPr>
          <w:rFonts w:ascii="Arial" w:hAnsi="Arial" w:cs="Arial"/>
          <w:bCs/>
          <w:szCs w:val="20"/>
        </w:rPr>
      </w:pPr>
      <w:r w:rsidRPr="0037460A">
        <w:rPr>
          <w:rFonts w:ascii="Arial" w:hAnsi="Arial" w:cs="Arial"/>
          <w:b/>
          <w:szCs w:val="20"/>
        </w:rPr>
        <w:t>sporządzenie projektu tymczasowej organizacji ruchu</w:t>
      </w:r>
      <w:r w:rsidRPr="0037460A">
        <w:rPr>
          <w:rFonts w:ascii="Arial" w:hAnsi="Arial" w:cs="Arial"/>
          <w:szCs w:val="20"/>
        </w:rPr>
        <w:t xml:space="preserve"> - 2 egzemplarze w wersji papierowej oraz wersja elektroniczna,</w:t>
      </w:r>
    </w:p>
    <w:bookmarkEnd w:id="11"/>
    <w:p w14:paraId="1AD2CFAC" w14:textId="77777777" w:rsidR="000B11D3" w:rsidRPr="0037460A" w:rsidRDefault="000B11D3" w:rsidP="000B11D3">
      <w:pPr>
        <w:rPr>
          <w:color w:val="000000"/>
          <w:szCs w:val="20"/>
        </w:rPr>
      </w:pPr>
    </w:p>
    <w:p w14:paraId="2475A997" w14:textId="438B25C3" w:rsidR="000B11D3" w:rsidRPr="0037460A" w:rsidRDefault="000B11D3" w:rsidP="00647348">
      <w:pPr>
        <w:pStyle w:val="Akapitzlist"/>
        <w:numPr>
          <w:ilvl w:val="0"/>
          <w:numId w:val="1"/>
        </w:numPr>
        <w:spacing w:after="0" w:line="240" w:lineRule="auto"/>
        <w:jc w:val="both"/>
        <w:rPr>
          <w:rFonts w:ascii="Arial" w:hAnsi="Arial" w:cs="Arial"/>
          <w:b/>
          <w:bCs/>
          <w:color w:val="000000" w:themeColor="text1"/>
          <w:szCs w:val="20"/>
        </w:rPr>
      </w:pPr>
      <w:r w:rsidRPr="0037460A">
        <w:rPr>
          <w:rFonts w:ascii="Arial" w:hAnsi="Arial" w:cs="Arial"/>
          <w:b/>
          <w:bCs/>
          <w:color w:val="000000" w:themeColor="text1"/>
          <w:szCs w:val="20"/>
        </w:rPr>
        <w:t xml:space="preserve">Ponadto dokumentacja projektowa winna być opracowana m. in. zgodnie z wymogami niżej wymienionych uwarunkowań prawnych: </w:t>
      </w:r>
    </w:p>
    <w:p w14:paraId="50F7D0DC" w14:textId="6145FE19" w:rsidR="000B11D3" w:rsidRPr="0037460A" w:rsidRDefault="000B11D3" w:rsidP="00492124">
      <w:pPr>
        <w:numPr>
          <w:ilvl w:val="0"/>
          <w:numId w:val="87"/>
        </w:numPr>
        <w:spacing w:line="240" w:lineRule="auto"/>
        <w:jc w:val="both"/>
      </w:pPr>
      <w:bookmarkStart w:id="13" w:name="_Hlk97279420"/>
      <w:r w:rsidRPr="0037460A">
        <w:t>Ustawa z dnia 7 lipca 1994 r. Prawo budowlane (</w:t>
      </w:r>
      <w:r w:rsidR="00AB2953" w:rsidRPr="0037460A">
        <w:rPr>
          <w:szCs w:val="20"/>
        </w:rPr>
        <w:t xml:space="preserve">Dz. U. z </w:t>
      </w:r>
      <w:r w:rsidR="00AB2953">
        <w:rPr>
          <w:szCs w:val="20"/>
        </w:rPr>
        <w:t>2023</w:t>
      </w:r>
      <w:r w:rsidR="00AB2953" w:rsidRPr="0037460A">
        <w:rPr>
          <w:szCs w:val="20"/>
        </w:rPr>
        <w:t xml:space="preserve"> r., poz. </w:t>
      </w:r>
      <w:r w:rsidR="00AB2953">
        <w:rPr>
          <w:szCs w:val="20"/>
        </w:rPr>
        <w:t>682</w:t>
      </w:r>
      <w:r w:rsidR="00AB2953" w:rsidRPr="0037460A">
        <w:rPr>
          <w:szCs w:val="20"/>
        </w:rPr>
        <w:t xml:space="preserve"> z </w:t>
      </w:r>
      <w:proofErr w:type="spellStart"/>
      <w:r w:rsidR="00AB2953" w:rsidRPr="0037460A">
        <w:rPr>
          <w:szCs w:val="20"/>
        </w:rPr>
        <w:t>późn</w:t>
      </w:r>
      <w:proofErr w:type="spellEnd"/>
      <w:r w:rsidR="00AB2953" w:rsidRPr="0037460A">
        <w:rPr>
          <w:szCs w:val="20"/>
        </w:rPr>
        <w:t>. zm</w:t>
      </w:r>
      <w:r w:rsidRPr="0037460A">
        <w:t>.) wraz z aktami wykonawczymi;</w:t>
      </w:r>
    </w:p>
    <w:p w14:paraId="4E145AF1" w14:textId="44C53FF6" w:rsidR="000B11D3" w:rsidRPr="0037460A" w:rsidRDefault="000B11D3" w:rsidP="00492124">
      <w:pPr>
        <w:numPr>
          <w:ilvl w:val="0"/>
          <w:numId w:val="87"/>
        </w:numPr>
        <w:spacing w:line="240" w:lineRule="auto"/>
        <w:jc w:val="both"/>
      </w:pPr>
      <w:r w:rsidRPr="0037460A">
        <w:t xml:space="preserve">Ustawa o drogach publicznych z dnia 21 marca 1985 r. (Dz. U. z </w:t>
      </w:r>
      <w:r w:rsidR="00895B73">
        <w:t>2023</w:t>
      </w:r>
      <w:r w:rsidRPr="0037460A">
        <w:t xml:space="preserve">. poz. </w:t>
      </w:r>
      <w:r w:rsidR="00895B73">
        <w:t>645</w:t>
      </w:r>
      <w:r w:rsidRPr="0037460A">
        <w:t xml:space="preserve"> z </w:t>
      </w:r>
      <w:proofErr w:type="spellStart"/>
      <w:r w:rsidRPr="0037460A">
        <w:t>późn</w:t>
      </w:r>
      <w:proofErr w:type="spellEnd"/>
      <w:r w:rsidRPr="0037460A">
        <w:t>. zm.);</w:t>
      </w:r>
    </w:p>
    <w:p w14:paraId="7DF1B347" w14:textId="2B3D02CA" w:rsidR="000B11D3" w:rsidRPr="0037460A" w:rsidRDefault="000B11D3" w:rsidP="00492124">
      <w:pPr>
        <w:numPr>
          <w:ilvl w:val="0"/>
          <w:numId w:val="87"/>
        </w:numPr>
        <w:spacing w:line="240" w:lineRule="auto"/>
        <w:jc w:val="both"/>
      </w:pPr>
      <w:r w:rsidRPr="0037460A">
        <w:t xml:space="preserve">Ustawa Prawo o ruchu drogowym z dnia 20 czerwca 1997 r. (Dz. U. </w:t>
      </w:r>
      <w:r w:rsidR="00344709">
        <w:t>2023 r</w:t>
      </w:r>
      <w:r w:rsidRPr="0037460A">
        <w:t xml:space="preserve">. poz. </w:t>
      </w:r>
      <w:r w:rsidR="00344709">
        <w:t>1047</w:t>
      </w:r>
      <w:r w:rsidRPr="0037460A">
        <w:t xml:space="preserve"> z </w:t>
      </w:r>
      <w:proofErr w:type="spellStart"/>
      <w:r w:rsidRPr="0037460A">
        <w:t>późn</w:t>
      </w:r>
      <w:proofErr w:type="spellEnd"/>
      <w:r w:rsidRPr="0037460A">
        <w:t>. zm.);</w:t>
      </w:r>
    </w:p>
    <w:p w14:paraId="3C77A1EE" w14:textId="0156F147" w:rsidR="000B11D3" w:rsidRPr="0037460A" w:rsidRDefault="000B11D3" w:rsidP="00492124">
      <w:pPr>
        <w:numPr>
          <w:ilvl w:val="0"/>
          <w:numId w:val="87"/>
        </w:numPr>
        <w:spacing w:line="240" w:lineRule="auto"/>
        <w:jc w:val="both"/>
      </w:pPr>
      <w:r w:rsidRPr="0037460A">
        <w:t xml:space="preserve">Rozporządzenia Ministra Rozwoju i Technologii z dnia 20 grudnia września 2021r. w sprawie szczegółowego zakresu i formy dokumentacji projektowej, specyfikacji technicznych wykonania i odbioru robót budowlanych oraz programu funkcjonalno-użytkowego (Dz. U. z 2021 r., poz. 2454) oraz wymaganiami jak w Rozporządzeniu Ministra Rozwoju z dnia 11 września 2020 r. w sprawie szczegółowego zakresu i formy projektu budowlanego (Dz. U. z </w:t>
      </w:r>
      <w:r w:rsidR="00344709">
        <w:t>2022</w:t>
      </w:r>
      <w:r w:rsidRPr="0037460A">
        <w:t xml:space="preserve"> r., poz. 16</w:t>
      </w:r>
      <w:r w:rsidR="00344709">
        <w:t>79)</w:t>
      </w:r>
    </w:p>
    <w:p w14:paraId="548BFA1B" w14:textId="77777777" w:rsidR="000B11D3" w:rsidRPr="0037460A" w:rsidRDefault="000B11D3" w:rsidP="00492124">
      <w:pPr>
        <w:numPr>
          <w:ilvl w:val="0"/>
          <w:numId w:val="87"/>
        </w:numPr>
        <w:spacing w:line="240" w:lineRule="auto"/>
        <w:jc w:val="both"/>
      </w:pPr>
      <w:r w:rsidRPr="0037460A">
        <w:t xml:space="preserve">Rozporządzenia Ministra Rozwoju i Technologii z dnia 20 grudnia 2021 r. </w:t>
      </w:r>
      <w:r w:rsidRPr="0037460A">
        <w:br/>
        <w:t>w sprawie określenia metod i podstaw sporządzania kosztorysu inwestorskiego, obliczania planowanych kosztów prac projektowych oraz planowanych kosztów robót budowlanych określonych w programie funkcjonalno-użytkowym (Dz. U. z 2021 r., poz. 2458);</w:t>
      </w:r>
    </w:p>
    <w:p w14:paraId="1906C510" w14:textId="77777777" w:rsidR="000B11D3" w:rsidRPr="0037460A" w:rsidRDefault="000B11D3" w:rsidP="00492124">
      <w:pPr>
        <w:numPr>
          <w:ilvl w:val="0"/>
          <w:numId w:val="87"/>
        </w:numPr>
        <w:spacing w:line="240" w:lineRule="auto"/>
        <w:jc w:val="both"/>
      </w:pPr>
      <w:r w:rsidRPr="0037460A">
        <w:t>Rozporządzenia Ministra Środowiska z dnia 20 kwietnia 2007 r. w sprawie warunków technicznych, jakim powinny odpowiadać budowle hydrotechniczne i ich usytuowanie (Dz. U. z 2007 r. nr 86, poz. 579);</w:t>
      </w:r>
    </w:p>
    <w:p w14:paraId="33C2B5D4" w14:textId="37E0CEC9" w:rsidR="000B11D3" w:rsidRPr="0037460A" w:rsidRDefault="000B11D3" w:rsidP="00492124">
      <w:pPr>
        <w:numPr>
          <w:ilvl w:val="0"/>
          <w:numId w:val="87"/>
        </w:numPr>
        <w:spacing w:line="240" w:lineRule="auto"/>
        <w:jc w:val="both"/>
      </w:pPr>
      <w:r w:rsidRPr="0037460A">
        <w:t>Ustawy z dnia 20 lipca 2017r. Prawo wodne (</w:t>
      </w:r>
      <w:r w:rsidRPr="0037460A">
        <w:rPr>
          <w:bCs/>
        </w:rPr>
        <w:t xml:space="preserve">Dz.U. </w:t>
      </w:r>
      <w:r w:rsidR="0004642A">
        <w:rPr>
          <w:bCs/>
        </w:rPr>
        <w:t>2023</w:t>
      </w:r>
      <w:r w:rsidRPr="0037460A">
        <w:rPr>
          <w:bCs/>
        </w:rPr>
        <w:t xml:space="preserve"> poz. </w:t>
      </w:r>
      <w:r w:rsidR="0004642A">
        <w:rPr>
          <w:bCs/>
        </w:rPr>
        <w:t>1478</w:t>
      </w:r>
      <w:r w:rsidRPr="0037460A">
        <w:rPr>
          <w:bCs/>
        </w:rPr>
        <w:t xml:space="preserve"> </w:t>
      </w:r>
      <w:r w:rsidRPr="0037460A">
        <w:t xml:space="preserve">z </w:t>
      </w:r>
      <w:proofErr w:type="spellStart"/>
      <w:r w:rsidRPr="0037460A">
        <w:t>późn</w:t>
      </w:r>
      <w:proofErr w:type="spellEnd"/>
      <w:r w:rsidRPr="0037460A">
        <w:t>. zm.)</w:t>
      </w:r>
      <w:r w:rsidRPr="0037460A">
        <w:rPr>
          <w:bCs/>
        </w:rPr>
        <w:t>;</w:t>
      </w:r>
    </w:p>
    <w:p w14:paraId="4FC656A3" w14:textId="77777777" w:rsidR="000B11D3" w:rsidRPr="0037460A" w:rsidRDefault="000B11D3" w:rsidP="00492124">
      <w:pPr>
        <w:numPr>
          <w:ilvl w:val="0"/>
          <w:numId w:val="87"/>
        </w:numPr>
        <w:spacing w:line="240" w:lineRule="auto"/>
        <w:jc w:val="both"/>
      </w:pPr>
      <w:r w:rsidRPr="0037460A">
        <w:rPr>
          <w:color w:val="000000"/>
        </w:rPr>
        <w:t>Rozporządzenia Ministra Transportu Budownictwa i Gospodarki Morskiej z dnia 25 kwietnia 2012 r. w sprawie ustalania geotechnicznych warunków posadowienia obiektów  budowlanych (Dz. U. 2012 r.  poz. 463);</w:t>
      </w:r>
    </w:p>
    <w:p w14:paraId="06F69624" w14:textId="0D180CDE" w:rsidR="000B11D3" w:rsidRPr="0037460A" w:rsidRDefault="000B11D3" w:rsidP="00492124">
      <w:pPr>
        <w:numPr>
          <w:ilvl w:val="0"/>
          <w:numId w:val="87"/>
        </w:numPr>
        <w:spacing w:line="240" w:lineRule="auto"/>
        <w:jc w:val="both"/>
        <w:rPr>
          <w:color w:val="000000"/>
        </w:rPr>
      </w:pPr>
      <w:r w:rsidRPr="0037460A">
        <w:rPr>
          <w:color w:val="000000"/>
        </w:rPr>
        <w:t xml:space="preserve">Ustawa Prawo zamówień publicznych z dnia 11 września 2019 r. (t. j. Dz. U. z </w:t>
      </w:r>
      <w:r w:rsidR="001D56AF">
        <w:rPr>
          <w:color w:val="000000"/>
        </w:rPr>
        <w:t>2023</w:t>
      </w:r>
      <w:r w:rsidRPr="0037460A">
        <w:rPr>
          <w:color w:val="000000"/>
        </w:rPr>
        <w:t xml:space="preserve"> r., poz. </w:t>
      </w:r>
      <w:r w:rsidR="001D56AF">
        <w:rPr>
          <w:color w:val="000000"/>
        </w:rPr>
        <w:t>1605</w:t>
      </w:r>
      <w:r w:rsidR="00106A79">
        <w:rPr>
          <w:color w:val="000000"/>
        </w:rPr>
        <w:t xml:space="preserve"> z </w:t>
      </w:r>
      <w:proofErr w:type="spellStart"/>
      <w:r w:rsidR="00106A79">
        <w:rPr>
          <w:color w:val="000000"/>
        </w:rPr>
        <w:t>późn</w:t>
      </w:r>
      <w:proofErr w:type="spellEnd"/>
      <w:r w:rsidR="00106A79">
        <w:rPr>
          <w:color w:val="000000"/>
        </w:rPr>
        <w:t>. zm.</w:t>
      </w:r>
      <w:r w:rsidRPr="0037460A">
        <w:rPr>
          <w:color w:val="000000"/>
        </w:rPr>
        <w:t>) wraz aktami wykonawczymi.</w:t>
      </w:r>
    </w:p>
    <w:bookmarkEnd w:id="13"/>
    <w:p w14:paraId="3CEA9E46" w14:textId="77777777" w:rsidR="000B11D3" w:rsidRPr="0037460A" w:rsidRDefault="000B11D3" w:rsidP="000B11D3">
      <w:pPr>
        <w:ind w:left="284" w:hanging="284"/>
        <w:rPr>
          <w:b/>
          <w:szCs w:val="20"/>
        </w:rPr>
      </w:pPr>
    </w:p>
    <w:p w14:paraId="5B68DBCB" w14:textId="22E78CE7" w:rsidR="004C2E84" w:rsidRPr="00647348" w:rsidRDefault="00026F03" w:rsidP="00D71B01">
      <w:pPr>
        <w:pStyle w:val="Akapitzlist"/>
        <w:numPr>
          <w:ilvl w:val="0"/>
          <w:numId w:val="1"/>
        </w:numPr>
        <w:spacing w:line="240" w:lineRule="auto"/>
        <w:jc w:val="both"/>
        <w:rPr>
          <w:rFonts w:ascii="Arial" w:hAnsi="Arial" w:cs="Arial"/>
        </w:rPr>
      </w:pPr>
      <w:bookmarkStart w:id="14" w:name="_Hlk144795727"/>
      <w:r w:rsidRPr="00647348">
        <w:rPr>
          <w:rFonts w:ascii="Arial" w:hAnsi="Arial" w:cs="Arial"/>
          <w:b/>
          <w:bCs/>
          <w:color w:val="000000"/>
          <w:szCs w:val="20"/>
        </w:rPr>
        <w:t>Projekt tablicy</w:t>
      </w:r>
      <w:r w:rsidRPr="00647348">
        <w:rPr>
          <w:rFonts w:ascii="Arial" w:hAnsi="Arial" w:cs="Arial"/>
          <w:color w:val="000000"/>
          <w:szCs w:val="20"/>
        </w:rPr>
        <w:t xml:space="preserve"> musi zostać opracowany na podstawie</w:t>
      </w:r>
      <w:r w:rsidR="004C2E84" w:rsidRPr="00647348">
        <w:rPr>
          <w:rFonts w:ascii="Arial" w:hAnsi="Arial" w:cs="Arial"/>
          <w:color w:val="000000"/>
          <w:szCs w:val="20"/>
        </w:rPr>
        <w:t xml:space="preserve"> wytycznych Programu</w:t>
      </w:r>
      <w:r w:rsidRPr="00647348">
        <w:rPr>
          <w:rFonts w:ascii="Arial" w:hAnsi="Arial" w:cs="Arial"/>
          <w:color w:val="000000"/>
          <w:szCs w:val="20"/>
        </w:rPr>
        <w:t xml:space="preserve"> Rządowy Fundusz Polski Ład: Program Inwestycji Strategicznych</w:t>
      </w:r>
      <w:r w:rsidR="00465C9E" w:rsidRPr="00647348">
        <w:rPr>
          <w:rFonts w:ascii="Arial" w:hAnsi="Arial" w:cs="Arial"/>
          <w:color w:val="000000"/>
          <w:szCs w:val="20"/>
        </w:rPr>
        <w:t>, w tym: Rozporządzenia Rady Ministrów z dnia 7 maja 2021 r. w sprawie określenia działań informacyjnych podejmowanych przez podmioty realizujące zadania finansowane lub dofinansowane z budżetu państwa lub z państwowych funduszy celowych</w:t>
      </w:r>
      <w:r w:rsidR="00CA3F8C" w:rsidRPr="00647348">
        <w:rPr>
          <w:rFonts w:ascii="Arial" w:hAnsi="Arial" w:cs="Arial"/>
          <w:color w:val="000000"/>
          <w:szCs w:val="20"/>
        </w:rPr>
        <w:t>:</w:t>
      </w:r>
      <w:r w:rsidR="00647348" w:rsidRPr="00647348">
        <w:rPr>
          <w:rFonts w:ascii="Arial" w:hAnsi="Arial" w:cs="Arial"/>
          <w:color w:val="000000"/>
          <w:szCs w:val="20"/>
        </w:rPr>
        <w:t xml:space="preserve"> </w:t>
      </w:r>
      <w:hyperlink r:id="rId11" w:anchor="c21674" w:history="1">
        <w:r w:rsidR="004C2E84" w:rsidRPr="00647348">
          <w:rPr>
            <w:rStyle w:val="Hipercze"/>
            <w:rFonts w:ascii="Arial" w:hAnsi="Arial" w:cs="Arial"/>
          </w:rPr>
          <w:t>https://www.bgk.pl/polski-lad/edycja-pierwsza/#c21674</w:t>
        </w:r>
      </w:hyperlink>
    </w:p>
    <w:p w14:paraId="60C4E8E4" w14:textId="77777777" w:rsidR="004C2E84" w:rsidRPr="00CA3F8C" w:rsidRDefault="004C2E84" w:rsidP="00CA3F8C">
      <w:pPr>
        <w:pStyle w:val="Akapitzlist"/>
        <w:spacing w:line="240" w:lineRule="auto"/>
        <w:ind w:left="595"/>
        <w:jc w:val="both"/>
        <w:rPr>
          <w:rFonts w:ascii="Arial" w:hAnsi="Arial" w:cs="Arial"/>
          <w:i/>
          <w:iCs/>
          <w:color w:val="000000"/>
          <w:sz w:val="18"/>
          <w:szCs w:val="18"/>
        </w:rPr>
      </w:pPr>
      <w:r w:rsidRPr="00CA3F8C">
        <w:rPr>
          <w:rFonts w:ascii="Arial" w:hAnsi="Arial" w:cs="Arial"/>
          <w:i/>
          <w:iCs/>
          <w:color w:val="000000"/>
          <w:sz w:val="18"/>
          <w:szCs w:val="18"/>
        </w:rPr>
        <w:t>Jeżeli po kliknięciu na link plik nie pobierze się automatycznie należy go skopiować i wkleić w przeglądarkę.</w:t>
      </w:r>
    </w:p>
    <w:bookmarkEnd w:id="14"/>
    <w:p w14:paraId="628227A7" w14:textId="77777777" w:rsidR="007509C5" w:rsidRPr="007509C5" w:rsidRDefault="007509C5" w:rsidP="007509C5">
      <w:pPr>
        <w:spacing w:line="240" w:lineRule="auto"/>
        <w:jc w:val="both"/>
        <w:rPr>
          <w:color w:val="000000"/>
          <w:szCs w:val="20"/>
        </w:rPr>
      </w:pPr>
    </w:p>
    <w:p w14:paraId="4B1E543D" w14:textId="2BB3446B" w:rsidR="00D57BC7" w:rsidRPr="0037460A" w:rsidRDefault="000B11D3" w:rsidP="000B11D3">
      <w:pPr>
        <w:pStyle w:val="Akapitzlist"/>
        <w:numPr>
          <w:ilvl w:val="0"/>
          <w:numId w:val="1"/>
        </w:numPr>
        <w:spacing w:line="240" w:lineRule="auto"/>
        <w:jc w:val="both"/>
        <w:rPr>
          <w:rFonts w:ascii="Arial" w:hAnsi="Arial" w:cs="Arial"/>
          <w:color w:val="000000"/>
          <w:szCs w:val="20"/>
        </w:rPr>
      </w:pPr>
      <w:r w:rsidRPr="0037460A">
        <w:rPr>
          <w:rFonts w:ascii="Arial" w:hAnsi="Arial" w:cs="Arial"/>
          <w:color w:val="000000"/>
          <w:szCs w:val="20"/>
        </w:rPr>
        <w:t xml:space="preserve">Warunki dotyczące realizacji przedmiotu zamówienia zostały określone w projekcie umowy, stanowiącym </w:t>
      </w:r>
      <w:r w:rsidRPr="0037460A">
        <w:rPr>
          <w:rFonts w:ascii="Arial" w:hAnsi="Arial" w:cs="Arial"/>
          <w:b/>
          <w:bCs/>
          <w:szCs w:val="20"/>
        </w:rPr>
        <w:t>załącznik nr 10 do SWZ</w:t>
      </w:r>
      <w:r w:rsidRPr="0037460A">
        <w:rPr>
          <w:rFonts w:ascii="Arial" w:hAnsi="Arial" w:cs="Arial"/>
          <w:szCs w:val="20"/>
        </w:rPr>
        <w:t xml:space="preserve"> oraz </w:t>
      </w:r>
      <w:r w:rsidRPr="0037460A">
        <w:rPr>
          <w:rFonts w:ascii="Arial" w:hAnsi="Arial" w:cs="Arial"/>
          <w:color w:val="000000"/>
          <w:szCs w:val="20"/>
        </w:rPr>
        <w:t>wynikają z przepisów prawa.</w:t>
      </w:r>
    </w:p>
    <w:p w14:paraId="3F6B68F7" w14:textId="77777777" w:rsidR="00D57BC7" w:rsidRPr="0037460A" w:rsidRDefault="00D57BC7" w:rsidP="00D57BC7">
      <w:pPr>
        <w:pStyle w:val="Akapitzlist"/>
        <w:spacing w:line="240" w:lineRule="auto"/>
        <w:ind w:left="595"/>
        <w:jc w:val="both"/>
        <w:rPr>
          <w:rFonts w:ascii="Arial" w:hAnsi="Arial" w:cs="Arial"/>
          <w:color w:val="000000"/>
          <w:szCs w:val="20"/>
        </w:rPr>
      </w:pPr>
    </w:p>
    <w:p w14:paraId="51E301A2" w14:textId="219ACFB0" w:rsidR="000B11D3" w:rsidRPr="0037460A" w:rsidRDefault="000B11D3" w:rsidP="000B11D3">
      <w:pPr>
        <w:pStyle w:val="Akapitzlist"/>
        <w:numPr>
          <w:ilvl w:val="0"/>
          <w:numId w:val="1"/>
        </w:numPr>
        <w:spacing w:line="240" w:lineRule="auto"/>
        <w:jc w:val="both"/>
        <w:rPr>
          <w:rFonts w:ascii="Arial" w:hAnsi="Arial" w:cs="Arial"/>
          <w:color w:val="000000"/>
          <w:szCs w:val="20"/>
        </w:rPr>
      </w:pPr>
      <w:r w:rsidRPr="0037460A">
        <w:rPr>
          <w:rFonts w:ascii="Arial" w:hAnsi="Arial" w:cs="Arial"/>
          <w:color w:val="000000"/>
          <w:szCs w:val="20"/>
        </w:rPr>
        <w:t>Wykonawcy ponoszą odpowiedzialność za zapoznanie się z należytą starannością z treścią</w:t>
      </w:r>
      <w:r w:rsidRPr="0037460A">
        <w:rPr>
          <w:rFonts w:ascii="Arial" w:hAnsi="Arial" w:cs="Arial"/>
          <w:szCs w:val="20"/>
        </w:rPr>
        <w:t xml:space="preserve"> dokumentacji przetargowej oraz za uzyskanie wiarygodnej informacji odnośnie warunków i zobowiązań, które w jakikolwiek sposób mogą wpłynąć na cenę oferty lub realizację robót.</w:t>
      </w:r>
    </w:p>
    <w:p w14:paraId="4F1157CC" w14:textId="77777777" w:rsidR="00F74038" w:rsidRPr="0037460A" w:rsidRDefault="00F74038" w:rsidP="001A4745">
      <w:pPr>
        <w:spacing w:line="240" w:lineRule="auto"/>
        <w:ind w:left="284"/>
        <w:jc w:val="both"/>
        <w:rPr>
          <w:b/>
          <w:bCs/>
          <w:color w:val="000000" w:themeColor="text1"/>
          <w:szCs w:val="20"/>
        </w:rPr>
      </w:pPr>
    </w:p>
    <w:p w14:paraId="26506F0C" w14:textId="45AF8BCB" w:rsidR="00353763" w:rsidRPr="00EA131A" w:rsidRDefault="00353763" w:rsidP="00D57BC7">
      <w:pPr>
        <w:pStyle w:val="Akapitzlist"/>
        <w:numPr>
          <w:ilvl w:val="0"/>
          <w:numId w:val="1"/>
        </w:numPr>
        <w:spacing w:line="240" w:lineRule="auto"/>
        <w:jc w:val="both"/>
        <w:rPr>
          <w:rFonts w:ascii="Arial" w:hAnsi="Arial" w:cs="Arial"/>
          <w:b/>
          <w:bCs/>
          <w:szCs w:val="20"/>
        </w:rPr>
      </w:pPr>
      <w:bookmarkStart w:id="15" w:name="_Hlk100923200"/>
      <w:r w:rsidRPr="00EA131A">
        <w:rPr>
          <w:rFonts w:ascii="Arial" w:hAnsi="Arial" w:cs="Arial"/>
          <w:b/>
          <w:bCs/>
          <w:szCs w:val="20"/>
        </w:rPr>
        <w:t xml:space="preserve">Realizacja przedmiotu umowy </w:t>
      </w:r>
      <w:r w:rsidR="00A075BB" w:rsidRPr="00EA131A">
        <w:rPr>
          <w:rFonts w:ascii="Arial" w:hAnsi="Arial" w:cs="Arial"/>
          <w:b/>
          <w:bCs/>
          <w:szCs w:val="20"/>
        </w:rPr>
        <w:t>oraz warunki płatności</w:t>
      </w:r>
      <w:r w:rsidRPr="00EA131A">
        <w:rPr>
          <w:rFonts w:ascii="Arial" w:hAnsi="Arial" w:cs="Arial"/>
          <w:b/>
          <w:bCs/>
          <w:szCs w:val="20"/>
        </w:rPr>
        <w:t>:</w:t>
      </w:r>
    </w:p>
    <w:p w14:paraId="79399F01" w14:textId="1FE6D411" w:rsidR="00353763" w:rsidRPr="00EA131A" w:rsidRDefault="00353763" w:rsidP="00D901A8">
      <w:pPr>
        <w:spacing w:after="160" w:line="240" w:lineRule="auto"/>
        <w:ind w:left="284"/>
        <w:jc w:val="both"/>
      </w:pPr>
      <w:bookmarkStart w:id="16" w:name="_Hlk109978780"/>
      <w:bookmarkEnd w:id="15"/>
      <w:r w:rsidRPr="00EA131A">
        <w:t>Inwestycja dofinansowana jest z Programu Rządow</w:t>
      </w:r>
      <w:r w:rsidR="002E6B4F" w:rsidRPr="00EA131A">
        <w:t>ego</w:t>
      </w:r>
      <w:r w:rsidRPr="00EA131A">
        <w:t xml:space="preserve"> Fundusz Polski Ład: Program Inwestycji Strategicznych, zgodnie ze wstępną </w:t>
      </w:r>
      <w:r w:rsidRPr="00EA131A">
        <w:rPr>
          <w:b/>
          <w:bCs/>
        </w:rPr>
        <w:t xml:space="preserve">promesą </w:t>
      </w:r>
      <w:r w:rsidR="00EA131A" w:rsidRPr="00EA131A">
        <w:rPr>
          <w:b/>
          <w:bCs/>
        </w:rPr>
        <w:t>NR 01/2021/1769/</w:t>
      </w:r>
      <w:proofErr w:type="spellStart"/>
      <w:r w:rsidR="00EA131A" w:rsidRPr="00EA131A">
        <w:rPr>
          <w:b/>
          <w:bCs/>
        </w:rPr>
        <w:t>PolskiLad</w:t>
      </w:r>
      <w:proofErr w:type="spellEnd"/>
      <w:r w:rsidRPr="00EA131A">
        <w:t>.</w:t>
      </w:r>
    </w:p>
    <w:p w14:paraId="2EE00519" w14:textId="39058FEE" w:rsidR="00C55F6B" w:rsidRPr="00320CD2" w:rsidRDefault="00320CD2" w:rsidP="00353763">
      <w:pPr>
        <w:pStyle w:val="Default"/>
        <w:jc w:val="both"/>
        <w:rPr>
          <w:color w:val="auto"/>
          <w:sz w:val="20"/>
          <w:szCs w:val="20"/>
        </w:rPr>
      </w:pPr>
      <w:r w:rsidRPr="00320CD2">
        <w:rPr>
          <w:color w:val="auto"/>
          <w:sz w:val="20"/>
          <w:szCs w:val="20"/>
        </w:rPr>
        <w:t>Realizacja przedmiotu umowy podzielona jest na:</w:t>
      </w:r>
    </w:p>
    <w:p w14:paraId="684D3FDC" w14:textId="77777777" w:rsidR="00320CD2" w:rsidRDefault="00320CD2" w:rsidP="00353763">
      <w:pPr>
        <w:pStyle w:val="Default"/>
        <w:jc w:val="both"/>
        <w:rPr>
          <w:color w:val="FF0000"/>
          <w:sz w:val="20"/>
          <w:szCs w:val="20"/>
        </w:rPr>
      </w:pPr>
    </w:p>
    <w:p w14:paraId="52BE3B85" w14:textId="393D77AF" w:rsidR="00C55F6B" w:rsidRDefault="00320CD2" w:rsidP="00353763">
      <w:pPr>
        <w:pStyle w:val="Default"/>
        <w:jc w:val="both"/>
        <w:rPr>
          <w:sz w:val="20"/>
          <w:szCs w:val="20"/>
        </w:rPr>
      </w:pPr>
      <w:r w:rsidRPr="00FA59FE">
        <w:rPr>
          <w:b/>
          <w:bCs/>
          <w:color w:val="auto"/>
          <w:sz w:val="20"/>
          <w:szCs w:val="20"/>
        </w:rPr>
        <w:t>Etap I</w:t>
      </w:r>
      <w:r w:rsidRPr="00320CD2">
        <w:rPr>
          <w:color w:val="auto"/>
          <w:sz w:val="20"/>
          <w:szCs w:val="20"/>
        </w:rPr>
        <w:t xml:space="preserve"> - opracowanie dokumentacji projektowej wraz z uzyskaniem </w:t>
      </w:r>
      <w:r w:rsidR="00526810">
        <w:rPr>
          <w:color w:val="auto"/>
          <w:sz w:val="20"/>
          <w:szCs w:val="20"/>
        </w:rPr>
        <w:t xml:space="preserve">ostatecznego </w:t>
      </w:r>
      <w:r w:rsidRPr="00320CD2">
        <w:rPr>
          <w:color w:val="auto"/>
          <w:sz w:val="20"/>
          <w:szCs w:val="20"/>
        </w:rPr>
        <w:t xml:space="preserve">pozwolenia na budowę z klauzulą ostateczności </w:t>
      </w:r>
      <w:r w:rsidRPr="00E2630C">
        <w:rPr>
          <w:sz w:val="20"/>
          <w:szCs w:val="20"/>
        </w:rPr>
        <w:t xml:space="preserve">bądź zgłoszenia wykonania robót </w:t>
      </w:r>
      <w:r w:rsidRPr="00E2630C">
        <w:rPr>
          <w:rFonts w:eastAsia="Calibri"/>
          <w:spacing w:val="-4"/>
          <w:sz w:val="20"/>
          <w:szCs w:val="20"/>
          <w:lang w:eastAsia="ar-SA"/>
        </w:rPr>
        <w:t>z potwierdzeniem braku sprzeciwu</w:t>
      </w:r>
      <w:r>
        <w:rPr>
          <w:rFonts w:eastAsia="Calibri"/>
          <w:spacing w:val="-4"/>
          <w:sz w:val="20"/>
          <w:szCs w:val="20"/>
          <w:lang w:eastAsia="ar-SA"/>
        </w:rPr>
        <w:t xml:space="preserve">. </w:t>
      </w:r>
      <w:r>
        <w:rPr>
          <w:rFonts w:eastAsia="Calibri"/>
          <w:spacing w:val="-4"/>
          <w:sz w:val="20"/>
          <w:szCs w:val="20"/>
          <w:lang w:eastAsia="ar-SA"/>
        </w:rPr>
        <w:lastRenderedPageBreak/>
        <w:t xml:space="preserve">Realizacja Etapu I </w:t>
      </w:r>
      <w:r w:rsidR="00942CB7">
        <w:rPr>
          <w:rFonts w:eastAsia="Calibri"/>
          <w:spacing w:val="-4"/>
          <w:sz w:val="20"/>
          <w:szCs w:val="20"/>
          <w:lang w:eastAsia="ar-SA"/>
        </w:rPr>
        <w:t xml:space="preserve">w terminie 10 miesięcy od dnia podpisania umowy </w:t>
      </w:r>
      <w:r w:rsidR="00FA59FE">
        <w:rPr>
          <w:sz w:val="20"/>
          <w:szCs w:val="20"/>
        </w:rPr>
        <w:t>pomiędzy Zamawiającym a Wykonawcą.</w:t>
      </w:r>
    </w:p>
    <w:p w14:paraId="13929417" w14:textId="77777777" w:rsidR="00FA59FE" w:rsidRDefault="00FA59FE" w:rsidP="00353763">
      <w:pPr>
        <w:pStyle w:val="Default"/>
        <w:jc w:val="both"/>
        <w:rPr>
          <w:color w:val="auto"/>
          <w:sz w:val="20"/>
          <w:szCs w:val="20"/>
        </w:rPr>
      </w:pPr>
    </w:p>
    <w:p w14:paraId="3BCC1558" w14:textId="2687C6CE" w:rsidR="00320CD2" w:rsidRDefault="00C0021E" w:rsidP="00942CB7">
      <w:pPr>
        <w:pStyle w:val="Default"/>
        <w:jc w:val="both"/>
        <w:rPr>
          <w:sz w:val="20"/>
          <w:szCs w:val="20"/>
        </w:rPr>
      </w:pPr>
      <w:r w:rsidRPr="00074FB4">
        <w:rPr>
          <w:b/>
          <w:bCs/>
          <w:color w:val="auto"/>
          <w:sz w:val="20"/>
          <w:szCs w:val="20"/>
        </w:rPr>
        <w:t>Etap II</w:t>
      </w:r>
      <w:r>
        <w:rPr>
          <w:color w:val="auto"/>
          <w:sz w:val="20"/>
          <w:szCs w:val="20"/>
        </w:rPr>
        <w:t xml:space="preserve"> – realizacja robót budowlanych zgodnie z dokumentacją projektową i uzyskanymi pozwoleniami. </w:t>
      </w:r>
      <w:r w:rsidR="00942CB7">
        <w:rPr>
          <w:sz w:val="20"/>
          <w:szCs w:val="20"/>
        </w:rPr>
        <w:t>Wraz z u</w:t>
      </w:r>
      <w:r w:rsidR="00320CD2" w:rsidRPr="00942CB7">
        <w:rPr>
          <w:sz w:val="20"/>
          <w:szCs w:val="20"/>
        </w:rPr>
        <w:t>zyskanie</w:t>
      </w:r>
      <w:r w:rsidR="00942CB7">
        <w:rPr>
          <w:sz w:val="20"/>
          <w:szCs w:val="20"/>
        </w:rPr>
        <w:t>m</w:t>
      </w:r>
      <w:r w:rsidR="00320CD2" w:rsidRPr="00942CB7">
        <w:rPr>
          <w:sz w:val="20"/>
          <w:szCs w:val="20"/>
        </w:rPr>
        <w:t xml:space="preserve"> przez Wykonawcę ostatecznej decyzji o udzieleniu pozwolenia na użytkowanie / zawiadomienie o zakończeniu budowy zgodnie z mającymi zastosowanie przepisami prawa. </w:t>
      </w:r>
      <w:r w:rsidR="00901263">
        <w:rPr>
          <w:sz w:val="20"/>
          <w:szCs w:val="20"/>
        </w:rPr>
        <w:t>Zamawiający wymaga, aby r</w:t>
      </w:r>
      <w:r w:rsidR="00320CD2" w:rsidRPr="00942CB7">
        <w:rPr>
          <w:sz w:val="20"/>
          <w:szCs w:val="20"/>
        </w:rPr>
        <w:t xml:space="preserve">ealizacja Etapu II </w:t>
      </w:r>
      <w:r w:rsidR="00060811">
        <w:rPr>
          <w:sz w:val="20"/>
          <w:szCs w:val="20"/>
        </w:rPr>
        <w:t xml:space="preserve">została zakończona </w:t>
      </w:r>
      <w:r w:rsidR="006B1D2D">
        <w:rPr>
          <w:sz w:val="20"/>
          <w:szCs w:val="20"/>
        </w:rPr>
        <w:t xml:space="preserve">w terminie </w:t>
      </w:r>
      <w:r w:rsidR="00E20B64">
        <w:rPr>
          <w:sz w:val="20"/>
          <w:szCs w:val="20"/>
        </w:rPr>
        <w:t xml:space="preserve">do dnia </w:t>
      </w:r>
      <w:r w:rsidR="00742F27">
        <w:rPr>
          <w:sz w:val="20"/>
          <w:szCs w:val="20"/>
        </w:rPr>
        <w:br/>
      </w:r>
      <w:r w:rsidR="00E20B64">
        <w:rPr>
          <w:sz w:val="20"/>
          <w:szCs w:val="20"/>
        </w:rPr>
        <w:t>14 listopada 2025 r.</w:t>
      </w:r>
    </w:p>
    <w:p w14:paraId="0ECB9E93" w14:textId="77777777" w:rsidR="00942CB7" w:rsidRPr="00942CB7" w:rsidRDefault="00942CB7" w:rsidP="00942CB7">
      <w:pPr>
        <w:pStyle w:val="Default"/>
        <w:jc w:val="both"/>
        <w:rPr>
          <w:color w:val="auto"/>
          <w:sz w:val="20"/>
          <w:szCs w:val="20"/>
        </w:rPr>
      </w:pPr>
    </w:p>
    <w:p w14:paraId="2E09204A" w14:textId="69F6CB42" w:rsidR="00320CD2" w:rsidRDefault="00320CD2" w:rsidP="00353763">
      <w:pPr>
        <w:pStyle w:val="Default"/>
        <w:jc w:val="both"/>
        <w:rPr>
          <w:color w:val="auto"/>
          <w:sz w:val="20"/>
          <w:szCs w:val="20"/>
        </w:rPr>
      </w:pPr>
      <w:r w:rsidRPr="00E2630C">
        <w:rPr>
          <w:sz w:val="20"/>
          <w:szCs w:val="20"/>
        </w:rPr>
        <w:t xml:space="preserve">W przypadku wcześniejszego zakończenia I </w:t>
      </w:r>
      <w:r w:rsidR="00E21A84">
        <w:rPr>
          <w:sz w:val="20"/>
          <w:szCs w:val="20"/>
        </w:rPr>
        <w:t>E</w:t>
      </w:r>
      <w:r w:rsidRPr="00E2630C">
        <w:rPr>
          <w:sz w:val="20"/>
          <w:szCs w:val="20"/>
        </w:rPr>
        <w:t>tapu tj. prac związanych z opracowaniem dokumentacji projektowej oraz uzyskaniem pozwolenia na budowę/zgłoszenia robót, Wykonawca będzie mógł rozpocząć realizacj</w:t>
      </w:r>
      <w:r w:rsidR="00E71AC5">
        <w:rPr>
          <w:sz w:val="20"/>
          <w:szCs w:val="20"/>
        </w:rPr>
        <w:t>ę</w:t>
      </w:r>
      <w:r w:rsidRPr="00E2630C">
        <w:rPr>
          <w:sz w:val="20"/>
          <w:szCs w:val="20"/>
        </w:rPr>
        <w:t xml:space="preserve"> robot budowlanych bezpośrednio po zakończeniu</w:t>
      </w:r>
      <w:r w:rsidR="00E21A84">
        <w:rPr>
          <w:sz w:val="20"/>
          <w:szCs w:val="20"/>
        </w:rPr>
        <w:t xml:space="preserve"> każdego z elementów (lokalizacji)</w:t>
      </w:r>
      <w:r w:rsidRPr="00E2630C">
        <w:rPr>
          <w:sz w:val="20"/>
          <w:szCs w:val="20"/>
        </w:rPr>
        <w:t xml:space="preserve"> I etapu</w:t>
      </w:r>
      <w:r w:rsidR="00C0021E">
        <w:rPr>
          <w:sz w:val="20"/>
          <w:szCs w:val="20"/>
        </w:rPr>
        <w:t xml:space="preserve">. </w:t>
      </w:r>
    </w:p>
    <w:p w14:paraId="41D4BFEC" w14:textId="77777777" w:rsidR="00320CD2" w:rsidRDefault="00320CD2" w:rsidP="00353763">
      <w:pPr>
        <w:pStyle w:val="Default"/>
        <w:jc w:val="both"/>
        <w:rPr>
          <w:color w:val="auto"/>
          <w:sz w:val="20"/>
          <w:szCs w:val="20"/>
        </w:rPr>
      </w:pPr>
    </w:p>
    <w:p w14:paraId="7E0039AD" w14:textId="056ED644" w:rsidR="001C7617" w:rsidRPr="001941DD" w:rsidRDefault="00BF3AD2" w:rsidP="00353763">
      <w:pPr>
        <w:pStyle w:val="Default"/>
        <w:jc w:val="both"/>
        <w:rPr>
          <w:rFonts w:eastAsia="Calibri"/>
          <w:color w:val="auto"/>
          <w:sz w:val="20"/>
          <w:szCs w:val="20"/>
          <w:lang w:bidi="en-US"/>
        </w:rPr>
      </w:pPr>
      <w:r w:rsidRPr="001941DD">
        <w:rPr>
          <w:rFonts w:eastAsia="Calibri"/>
          <w:color w:val="auto"/>
          <w:spacing w:val="-4"/>
          <w:sz w:val="20"/>
          <w:szCs w:val="20"/>
          <w:lang w:eastAsia="ar-SA"/>
        </w:rPr>
        <w:t xml:space="preserve">Wynagrodzenie </w:t>
      </w:r>
      <w:r w:rsidRPr="001941DD">
        <w:rPr>
          <w:rFonts w:eastAsia="Calibri"/>
          <w:color w:val="auto"/>
          <w:sz w:val="20"/>
          <w:szCs w:val="20"/>
          <w:lang w:bidi="en-US"/>
        </w:rPr>
        <w:t xml:space="preserve">Wykonawcy rozliczane będzie na podstawie częściowych faktur VAT wystawionych przez Wykonawcę za wykonanie kolejnych etapów realizacji przedmiotu zamówienia w oparciu </w:t>
      </w:r>
      <w:r w:rsidR="002F3E44" w:rsidRPr="001941DD">
        <w:rPr>
          <w:rFonts w:eastAsia="Calibri"/>
          <w:color w:val="auto"/>
          <w:sz w:val="20"/>
          <w:szCs w:val="20"/>
          <w:lang w:bidi="en-US"/>
        </w:rPr>
        <w:t xml:space="preserve">                            </w:t>
      </w:r>
      <w:r w:rsidRPr="001941DD">
        <w:rPr>
          <w:rFonts w:eastAsia="Calibri"/>
          <w:color w:val="auto"/>
          <w:sz w:val="20"/>
          <w:szCs w:val="20"/>
          <w:lang w:bidi="en-US"/>
        </w:rPr>
        <w:t>o</w:t>
      </w:r>
      <w:r w:rsidR="00E21A84" w:rsidRPr="001941DD">
        <w:rPr>
          <w:rFonts w:eastAsia="Calibri"/>
          <w:color w:val="auto"/>
          <w:sz w:val="20"/>
          <w:szCs w:val="20"/>
          <w:lang w:bidi="en-US"/>
        </w:rPr>
        <w:t xml:space="preserve"> ustalony pomiędzy stronami </w:t>
      </w:r>
      <w:r w:rsidRPr="001941DD">
        <w:rPr>
          <w:rFonts w:eastAsia="Calibri"/>
          <w:color w:val="auto"/>
          <w:sz w:val="20"/>
          <w:szCs w:val="20"/>
          <w:lang w:bidi="en-US"/>
        </w:rPr>
        <w:t>harmonogram rzeczowo - finansowy. Faktur</w:t>
      </w:r>
      <w:r w:rsidR="001C7617" w:rsidRPr="001941DD">
        <w:rPr>
          <w:rFonts w:eastAsia="Calibri"/>
          <w:color w:val="auto"/>
          <w:sz w:val="20"/>
          <w:szCs w:val="20"/>
          <w:lang w:bidi="en-US"/>
        </w:rPr>
        <w:t>y częściowe dotyczące:</w:t>
      </w:r>
    </w:p>
    <w:p w14:paraId="38092EC6" w14:textId="3E912048" w:rsidR="001C7617" w:rsidRPr="001941DD" w:rsidRDefault="001C7617" w:rsidP="00353763">
      <w:pPr>
        <w:pStyle w:val="Default"/>
        <w:jc w:val="both"/>
        <w:rPr>
          <w:rFonts w:eastAsia="Calibri"/>
          <w:color w:val="auto"/>
          <w:sz w:val="20"/>
          <w:szCs w:val="20"/>
          <w:lang w:bidi="en-US"/>
        </w:rPr>
      </w:pPr>
      <w:r w:rsidRPr="001941DD">
        <w:rPr>
          <w:rFonts w:eastAsia="Calibri"/>
          <w:color w:val="auto"/>
          <w:sz w:val="20"/>
          <w:szCs w:val="20"/>
          <w:lang w:bidi="en-US"/>
        </w:rPr>
        <w:t xml:space="preserve">Etapu I - </w:t>
      </w:r>
      <w:r w:rsidR="00BF3AD2" w:rsidRPr="001941DD">
        <w:rPr>
          <w:rFonts w:eastAsia="Calibri"/>
          <w:color w:val="auto"/>
          <w:sz w:val="20"/>
          <w:szCs w:val="20"/>
          <w:lang w:bidi="en-US"/>
        </w:rPr>
        <w:t>mo</w:t>
      </w:r>
      <w:r w:rsidRPr="001941DD">
        <w:rPr>
          <w:rFonts w:eastAsia="Calibri"/>
          <w:color w:val="auto"/>
          <w:sz w:val="20"/>
          <w:szCs w:val="20"/>
          <w:lang w:bidi="en-US"/>
        </w:rPr>
        <w:t>gą</w:t>
      </w:r>
      <w:r w:rsidR="00BF3AD2" w:rsidRPr="001941DD">
        <w:rPr>
          <w:rFonts w:eastAsia="Calibri"/>
          <w:color w:val="auto"/>
          <w:sz w:val="20"/>
          <w:szCs w:val="20"/>
          <w:lang w:bidi="en-US"/>
        </w:rPr>
        <w:t xml:space="preserve"> zostać wystawion</w:t>
      </w:r>
      <w:r w:rsidRPr="001941DD">
        <w:rPr>
          <w:rFonts w:eastAsia="Calibri"/>
          <w:color w:val="auto"/>
          <w:sz w:val="20"/>
          <w:szCs w:val="20"/>
          <w:lang w:bidi="en-US"/>
        </w:rPr>
        <w:t>e</w:t>
      </w:r>
      <w:r w:rsidR="00BF3AD2" w:rsidRPr="001941DD">
        <w:rPr>
          <w:rFonts w:eastAsia="Calibri"/>
          <w:color w:val="auto"/>
          <w:sz w:val="20"/>
          <w:szCs w:val="20"/>
          <w:lang w:bidi="en-US"/>
        </w:rPr>
        <w:t xml:space="preserve"> po </w:t>
      </w:r>
      <w:r w:rsidRPr="001941DD">
        <w:rPr>
          <w:rFonts w:eastAsia="Calibri"/>
          <w:color w:val="auto"/>
          <w:sz w:val="20"/>
          <w:szCs w:val="20"/>
          <w:lang w:bidi="en-US"/>
        </w:rPr>
        <w:t xml:space="preserve">sporządzeniu dokumentacji dotyczącej każdej z lokalizacji oraz uzyskaniu dla tej lokalizacji ostatecznej decyzji o pozwoleniu na budowę. Wykonawca w ramach </w:t>
      </w:r>
      <w:r w:rsidR="00681D5D">
        <w:rPr>
          <w:rFonts w:eastAsia="Calibri"/>
          <w:color w:val="auto"/>
          <w:sz w:val="20"/>
          <w:szCs w:val="20"/>
          <w:lang w:bidi="en-US"/>
        </w:rPr>
        <w:t>E</w:t>
      </w:r>
      <w:r w:rsidRPr="001941DD">
        <w:rPr>
          <w:rFonts w:eastAsia="Calibri"/>
          <w:color w:val="auto"/>
          <w:sz w:val="20"/>
          <w:szCs w:val="20"/>
          <w:lang w:bidi="en-US"/>
        </w:rPr>
        <w:t>tapu I może wystawić maksymalnie 3  faktury częściowe.</w:t>
      </w:r>
    </w:p>
    <w:p w14:paraId="39CECABA" w14:textId="60148863" w:rsidR="00BF3AD2" w:rsidRPr="001941DD" w:rsidRDefault="001C7617" w:rsidP="00353763">
      <w:pPr>
        <w:pStyle w:val="Default"/>
        <w:jc w:val="both"/>
        <w:rPr>
          <w:rFonts w:eastAsia="Calibri"/>
          <w:color w:val="auto"/>
          <w:sz w:val="20"/>
          <w:szCs w:val="20"/>
          <w:lang w:bidi="en-US"/>
        </w:rPr>
      </w:pPr>
      <w:r w:rsidRPr="001941DD">
        <w:rPr>
          <w:rFonts w:eastAsia="Calibri"/>
          <w:color w:val="auto"/>
          <w:sz w:val="20"/>
          <w:szCs w:val="20"/>
          <w:lang w:bidi="en-US"/>
        </w:rPr>
        <w:t xml:space="preserve">Etapu II - </w:t>
      </w:r>
      <w:r w:rsidR="00BF3AD2" w:rsidRPr="001941DD">
        <w:rPr>
          <w:rFonts w:eastAsia="Calibri"/>
          <w:color w:val="auto"/>
          <w:sz w:val="20"/>
          <w:szCs w:val="20"/>
          <w:lang w:bidi="en-US"/>
        </w:rPr>
        <w:t xml:space="preserve"> </w:t>
      </w:r>
      <w:r w:rsidRPr="001941DD">
        <w:rPr>
          <w:rFonts w:eastAsia="Calibri"/>
          <w:color w:val="auto"/>
          <w:sz w:val="20"/>
          <w:szCs w:val="20"/>
          <w:lang w:bidi="en-US"/>
        </w:rPr>
        <w:t xml:space="preserve">wystawiane cyklicznie, raz w miesiącu, zgodnie z harmonogramem rzeczowo – finansowym osobno dla każdej lokalizacji budowanych oczyszczalni. Istnieje możliwość wystawienia jednej faktury dotyczącej robót wykonanych w danym okresie rozliczeniowym pod warunkiem, że każda z lokalizacji zostanie wyodrębniona w osobnej pozycji faktury, a specyfikacja do faktury </w:t>
      </w:r>
      <w:r w:rsidR="00CF039B" w:rsidRPr="001941DD">
        <w:rPr>
          <w:rFonts w:eastAsia="Calibri"/>
          <w:color w:val="auto"/>
          <w:sz w:val="20"/>
          <w:szCs w:val="20"/>
          <w:lang w:bidi="en-US"/>
        </w:rPr>
        <w:t>(</w:t>
      </w:r>
      <w:r w:rsidRPr="001941DD">
        <w:rPr>
          <w:rFonts w:eastAsia="Calibri"/>
          <w:color w:val="auto"/>
          <w:sz w:val="20"/>
          <w:szCs w:val="20"/>
          <w:lang w:bidi="en-US"/>
        </w:rPr>
        <w:t>zatwierdzony harmonogram rzeczowo – finansowy</w:t>
      </w:r>
      <w:r w:rsidR="00CF039B" w:rsidRPr="001941DD">
        <w:rPr>
          <w:rFonts w:eastAsia="Calibri"/>
          <w:color w:val="auto"/>
          <w:sz w:val="20"/>
          <w:szCs w:val="20"/>
          <w:lang w:bidi="en-US"/>
        </w:rPr>
        <w:t>)</w:t>
      </w:r>
      <w:r w:rsidRPr="001941DD">
        <w:rPr>
          <w:rFonts w:eastAsia="Calibri"/>
          <w:color w:val="auto"/>
          <w:sz w:val="20"/>
          <w:szCs w:val="20"/>
          <w:lang w:bidi="en-US"/>
        </w:rPr>
        <w:t xml:space="preserve"> jasno będzie wskazywał zakres i koszt wykonanych prac. </w:t>
      </w:r>
      <w:r w:rsidR="00942CB7" w:rsidRPr="001941DD">
        <w:rPr>
          <w:rFonts w:eastAsia="Calibri"/>
          <w:color w:val="auto"/>
          <w:sz w:val="20"/>
          <w:szCs w:val="20"/>
          <w:lang w:bidi="en-US"/>
        </w:rPr>
        <w:t xml:space="preserve">Do każdej z wystawionych faktur częściowych </w:t>
      </w:r>
      <w:r w:rsidR="00BF3AD2" w:rsidRPr="001941DD">
        <w:rPr>
          <w:rFonts w:eastAsia="Calibri"/>
          <w:color w:val="auto"/>
          <w:sz w:val="20"/>
          <w:szCs w:val="20"/>
          <w:lang w:bidi="en-US"/>
        </w:rPr>
        <w:t>Wykonawca ma obowiązek dołączyć protokół częściowego odbioru robót podpisany przez inspektora nadzoru inwestorskiego.</w:t>
      </w:r>
    </w:p>
    <w:p w14:paraId="3ED2C395" w14:textId="77777777" w:rsidR="00BF3AD2" w:rsidRPr="001941DD" w:rsidRDefault="00BF3AD2" w:rsidP="00353763">
      <w:pPr>
        <w:pStyle w:val="Default"/>
        <w:jc w:val="both"/>
        <w:rPr>
          <w:color w:val="auto"/>
          <w:sz w:val="20"/>
          <w:szCs w:val="20"/>
        </w:rPr>
      </w:pPr>
    </w:p>
    <w:p w14:paraId="050805F8" w14:textId="2F288DCD" w:rsidR="00353763" w:rsidRPr="0037460A" w:rsidRDefault="00353763" w:rsidP="00353763">
      <w:pPr>
        <w:pStyle w:val="Default"/>
        <w:jc w:val="both"/>
        <w:rPr>
          <w:color w:val="auto"/>
          <w:sz w:val="20"/>
          <w:szCs w:val="20"/>
        </w:rPr>
      </w:pPr>
      <w:r w:rsidRPr="0037460A">
        <w:rPr>
          <w:color w:val="auto"/>
          <w:sz w:val="20"/>
          <w:szCs w:val="20"/>
        </w:rPr>
        <w:t xml:space="preserve">Szczegółowe zapisy dotyczące sposobu rozliczeń zawarte są w projekcie umowy stanowiącym załącznik nr </w:t>
      </w:r>
      <w:r w:rsidR="0090713C" w:rsidRPr="0037460A">
        <w:rPr>
          <w:color w:val="auto"/>
          <w:sz w:val="20"/>
          <w:szCs w:val="20"/>
        </w:rPr>
        <w:t>10</w:t>
      </w:r>
      <w:r w:rsidRPr="0037460A">
        <w:rPr>
          <w:color w:val="auto"/>
          <w:sz w:val="20"/>
          <w:szCs w:val="20"/>
        </w:rPr>
        <w:t xml:space="preserve"> do SWZ. </w:t>
      </w:r>
    </w:p>
    <w:p w14:paraId="1FD9B132" w14:textId="77777777" w:rsidR="00353763" w:rsidRPr="0037460A" w:rsidRDefault="00353763" w:rsidP="00353763">
      <w:pPr>
        <w:pStyle w:val="Default"/>
        <w:jc w:val="both"/>
        <w:rPr>
          <w:color w:val="auto"/>
          <w:sz w:val="20"/>
          <w:szCs w:val="20"/>
        </w:rPr>
      </w:pPr>
      <w:r w:rsidRPr="0037460A">
        <w:rPr>
          <w:color w:val="auto"/>
          <w:sz w:val="20"/>
          <w:szCs w:val="20"/>
        </w:rPr>
        <w:t xml:space="preserve"> </w:t>
      </w:r>
    </w:p>
    <w:bookmarkEnd w:id="6"/>
    <w:bookmarkEnd w:id="16"/>
    <w:bookmarkEnd w:id="7"/>
    <w:p w14:paraId="4293EA2A" w14:textId="243A13B4" w:rsidR="00003819" w:rsidRPr="0037460A" w:rsidRDefault="00F05576" w:rsidP="001804D9">
      <w:pPr>
        <w:pStyle w:val="Akapitzlist"/>
        <w:numPr>
          <w:ilvl w:val="0"/>
          <w:numId w:val="1"/>
        </w:numPr>
        <w:ind w:left="453"/>
        <w:jc w:val="both"/>
        <w:rPr>
          <w:rFonts w:ascii="Arial" w:hAnsi="Arial" w:cs="Arial"/>
          <w:szCs w:val="20"/>
        </w:rPr>
      </w:pPr>
      <w:r w:rsidRPr="0037460A">
        <w:rPr>
          <w:rFonts w:ascii="Arial" w:hAnsi="Arial" w:cs="Arial"/>
          <w:szCs w:val="20"/>
        </w:rPr>
        <w:t xml:space="preserve">Wspólny Słownik Zamówień CPV: </w:t>
      </w:r>
    </w:p>
    <w:p w14:paraId="040D586C" w14:textId="7DDAF87C" w:rsidR="000D046D" w:rsidRPr="0037460A" w:rsidRDefault="000D046D" w:rsidP="000D046D">
      <w:pPr>
        <w:autoSpaceDE w:val="0"/>
        <w:autoSpaceDN w:val="0"/>
        <w:adjustRightInd w:val="0"/>
        <w:spacing w:line="240" w:lineRule="auto"/>
        <w:rPr>
          <w:b/>
          <w:bCs/>
          <w:szCs w:val="20"/>
        </w:rPr>
      </w:pPr>
      <w:r w:rsidRPr="0037460A">
        <w:rPr>
          <w:b/>
          <w:bCs/>
          <w:szCs w:val="20"/>
        </w:rPr>
        <w:t>45000000-7 roboty budowlane</w:t>
      </w:r>
    </w:p>
    <w:p w14:paraId="4A8C3CB0" w14:textId="7D39972D" w:rsidR="00E726C5" w:rsidRPr="0037460A" w:rsidRDefault="00E726C5" w:rsidP="00E726C5">
      <w:pPr>
        <w:autoSpaceDE w:val="0"/>
        <w:autoSpaceDN w:val="0"/>
        <w:adjustRightInd w:val="0"/>
        <w:spacing w:line="240" w:lineRule="auto"/>
        <w:rPr>
          <w:b/>
          <w:bCs/>
          <w:szCs w:val="20"/>
        </w:rPr>
      </w:pPr>
      <w:r w:rsidRPr="0037460A">
        <w:rPr>
          <w:b/>
          <w:bCs/>
          <w:szCs w:val="20"/>
        </w:rPr>
        <w:t>71000000-8 usługi architektoniczne, budowlane, inżynieryjne i kontrolne</w:t>
      </w:r>
    </w:p>
    <w:p w14:paraId="547BAE4C" w14:textId="77777777" w:rsidR="00E726C5" w:rsidRPr="0037460A" w:rsidRDefault="00E726C5" w:rsidP="000D046D">
      <w:pPr>
        <w:autoSpaceDE w:val="0"/>
        <w:autoSpaceDN w:val="0"/>
        <w:adjustRightInd w:val="0"/>
        <w:spacing w:line="240" w:lineRule="auto"/>
        <w:rPr>
          <w:b/>
          <w:bCs/>
          <w:szCs w:val="20"/>
        </w:rPr>
      </w:pPr>
    </w:p>
    <w:p w14:paraId="0F05DE03" w14:textId="2802907D" w:rsidR="000D046D" w:rsidRPr="0037460A" w:rsidRDefault="000D046D" w:rsidP="000D046D">
      <w:pPr>
        <w:autoSpaceDE w:val="0"/>
        <w:autoSpaceDN w:val="0"/>
        <w:adjustRightInd w:val="0"/>
        <w:spacing w:line="240" w:lineRule="auto"/>
        <w:rPr>
          <w:szCs w:val="20"/>
        </w:rPr>
      </w:pPr>
      <w:r w:rsidRPr="0037460A">
        <w:rPr>
          <w:szCs w:val="20"/>
        </w:rPr>
        <w:t>45100000-8 przygotowanie terenu budowy</w:t>
      </w:r>
    </w:p>
    <w:p w14:paraId="23C9D6F7" w14:textId="39AB0B57" w:rsidR="000D046D" w:rsidRPr="0037460A" w:rsidRDefault="000D046D" w:rsidP="000D046D">
      <w:pPr>
        <w:autoSpaceDE w:val="0"/>
        <w:autoSpaceDN w:val="0"/>
        <w:adjustRightInd w:val="0"/>
        <w:spacing w:line="240" w:lineRule="auto"/>
        <w:rPr>
          <w:szCs w:val="20"/>
        </w:rPr>
      </w:pPr>
      <w:r w:rsidRPr="0037460A">
        <w:rPr>
          <w:szCs w:val="20"/>
        </w:rPr>
        <w:t>45111200-0 roboty w zakresie przygotowania budowy i roboty</w:t>
      </w:r>
      <w:r w:rsidR="00E726C5" w:rsidRPr="0037460A">
        <w:rPr>
          <w:szCs w:val="20"/>
        </w:rPr>
        <w:t xml:space="preserve"> z</w:t>
      </w:r>
      <w:r w:rsidRPr="0037460A">
        <w:rPr>
          <w:szCs w:val="20"/>
        </w:rPr>
        <w:t>iemne</w:t>
      </w:r>
    </w:p>
    <w:p w14:paraId="11487A28" w14:textId="68D6961B" w:rsidR="000D046D" w:rsidRPr="0037460A" w:rsidRDefault="000D046D" w:rsidP="000D046D">
      <w:pPr>
        <w:autoSpaceDE w:val="0"/>
        <w:autoSpaceDN w:val="0"/>
        <w:adjustRightInd w:val="0"/>
        <w:spacing w:line="240" w:lineRule="auto"/>
        <w:rPr>
          <w:szCs w:val="20"/>
        </w:rPr>
      </w:pPr>
      <w:r w:rsidRPr="0037460A">
        <w:rPr>
          <w:szCs w:val="20"/>
        </w:rPr>
        <w:t>45111300-1 roboty rozbiórkowe</w:t>
      </w:r>
    </w:p>
    <w:p w14:paraId="2482FB64" w14:textId="1D23FF14" w:rsidR="000D046D" w:rsidRPr="0037460A" w:rsidRDefault="000D046D" w:rsidP="000D046D">
      <w:pPr>
        <w:autoSpaceDE w:val="0"/>
        <w:autoSpaceDN w:val="0"/>
        <w:adjustRightInd w:val="0"/>
        <w:spacing w:line="240" w:lineRule="auto"/>
        <w:rPr>
          <w:szCs w:val="20"/>
        </w:rPr>
      </w:pPr>
      <w:r w:rsidRPr="0037460A">
        <w:rPr>
          <w:szCs w:val="20"/>
        </w:rPr>
        <w:t>45232421-9 roboty w zakresie oczyszczanie ścieków</w:t>
      </w:r>
    </w:p>
    <w:p w14:paraId="4FF30145" w14:textId="7ADD5F89" w:rsidR="000D046D" w:rsidRPr="0037460A" w:rsidRDefault="000D046D" w:rsidP="000D046D">
      <w:pPr>
        <w:autoSpaceDE w:val="0"/>
        <w:autoSpaceDN w:val="0"/>
        <w:adjustRightInd w:val="0"/>
        <w:spacing w:line="240" w:lineRule="auto"/>
        <w:rPr>
          <w:szCs w:val="20"/>
        </w:rPr>
      </w:pPr>
      <w:r w:rsidRPr="0037460A">
        <w:rPr>
          <w:szCs w:val="20"/>
        </w:rPr>
        <w:t>45232410-9 roboty w zakresie kanalizacji ściekowej</w:t>
      </w:r>
    </w:p>
    <w:p w14:paraId="38849B05" w14:textId="57BC239F" w:rsidR="000D046D" w:rsidRPr="0037460A" w:rsidRDefault="000D046D" w:rsidP="000D046D">
      <w:pPr>
        <w:autoSpaceDE w:val="0"/>
        <w:autoSpaceDN w:val="0"/>
        <w:adjustRightInd w:val="0"/>
        <w:spacing w:line="240" w:lineRule="auto"/>
        <w:rPr>
          <w:szCs w:val="20"/>
        </w:rPr>
      </w:pPr>
      <w:r w:rsidRPr="0037460A">
        <w:rPr>
          <w:szCs w:val="20"/>
        </w:rPr>
        <w:t>45232423-3 roboty budowlane w zakresie przepompowni ścieków</w:t>
      </w:r>
    </w:p>
    <w:p w14:paraId="523BD852" w14:textId="27902E22" w:rsidR="000D046D" w:rsidRPr="0037460A" w:rsidRDefault="000D046D" w:rsidP="000D046D">
      <w:pPr>
        <w:autoSpaceDE w:val="0"/>
        <w:autoSpaceDN w:val="0"/>
        <w:adjustRightInd w:val="0"/>
        <w:spacing w:line="240" w:lineRule="auto"/>
        <w:rPr>
          <w:szCs w:val="20"/>
        </w:rPr>
      </w:pPr>
      <w:r w:rsidRPr="0037460A">
        <w:rPr>
          <w:szCs w:val="20"/>
        </w:rPr>
        <w:t>45255600-5 roboty w zakresie kładzenia rur w kanalizacji</w:t>
      </w:r>
    </w:p>
    <w:p w14:paraId="5CE6A2E5" w14:textId="6E2DD74A" w:rsidR="000D046D" w:rsidRPr="0037460A" w:rsidRDefault="000D046D" w:rsidP="000D046D">
      <w:pPr>
        <w:autoSpaceDE w:val="0"/>
        <w:autoSpaceDN w:val="0"/>
        <w:adjustRightInd w:val="0"/>
        <w:spacing w:line="240" w:lineRule="auto"/>
        <w:rPr>
          <w:szCs w:val="20"/>
        </w:rPr>
      </w:pPr>
      <w:r w:rsidRPr="0037460A">
        <w:rPr>
          <w:szCs w:val="20"/>
        </w:rPr>
        <w:t>45232400-6 roboty budowlane w zakresie kanałów ściekowych</w:t>
      </w:r>
    </w:p>
    <w:p w14:paraId="1297BAAE" w14:textId="58433370" w:rsidR="000D046D" w:rsidRPr="0037460A" w:rsidRDefault="000D046D" w:rsidP="000D046D">
      <w:pPr>
        <w:autoSpaceDE w:val="0"/>
        <w:autoSpaceDN w:val="0"/>
        <w:adjustRightInd w:val="0"/>
        <w:spacing w:line="240" w:lineRule="auto"/>
        <w:rPr>
          <w:szCs w:val="20"/>
        </w:rPr>
      </w:pPr>
      <w:r w:rsidRPr="0037460A">
        <w:rPr>
          <w:szCs w:val="20"/>
        </w:rPr>
        <w:t>45231300-8 roboty budowlane w zakresie budowy wodociągów i</w:t>
      </w:r>
      <w:r w:rsidR="00E726C5" w:rsidRPr="0037460A">
        <w:rPr>
          <w:szCs w:val="20"/>
        </w:rPr>
        <w:t xml:space="preserve"> r</w:t>
      </w:r>
      <w:r w:rsidRPr="0037460A">
        <w:rPr>
          <w:szCs w:val="20"/>
        </w:rPr>
        <w:t>urociągów do odprowadzania ścieków</w:t>
      </w:r>
    </w:p>
    <w:p w14:paraId="61E17169" w14:textId="256984F2" w:rsidR="000D046D" w:rsidRPr="0037460A" w:rsidRDefault="000D046D" w:rsidP="000D046D">
      <w:pPr>
        <w:autoSpaceDE w:val="0"/>
        <w:autoSpaceDN w:val="0"/>
        <w:adjustRightInd w:val="0"/>
        <w:spacing w:line="240" w:lineRule="auto"/>
        <w:rPr>
          <w:szCs w:val="20"/>
        </w:rPr>
      </w:pPr>
      <w:r w:rsidRPr="0037460A">
        <w:rPr>
          <w:szCs w:val="20"/>
        </w:rPr>
        <w:t>45310000-3 roboty instalacyjne elektryczne</w:t>
      </w:r>
    </w:p>
    <w:p w14:paraId="0880F099" w14:textId="52D8D714" w:rsidR="000D046D" w:rsidRPr="0037460A" w:rsidRDefault="000D046D" w:rsidP="000D046D">
      <w:pPr>
        <w:jc w:val="both"/>
        <w:rPr>
          <w:color w:val="FF0000"/>
          <w:szCs w:val="20"/>
        </w:rPr>
      </w:pPr>
      <w:r w:rsidRPr="0037460A">
        <w:rPr>
          <w:szCs w:val="20"/>
        </w:rPr>
        <w:t>45233200–1 roboty w zakresie różnych nawierzchni</w:t>
      </w:r>
    </w:p>
    <w:p w14:paraId="63B00721" w14:textId="12A3AE85" w:rsidR="000D046D" w:rsidRPr="0037460A" w:rsidRDefault="000D046D" w:rsidP="000D046D">
      <w:pPr>
        <w:autoSpaceDE w:val="0"/>
        <w:autoSpaceDN w:val="0"/>
        <w:adjustRightInd w:val="0"/>
        <w:spacing w:line="240" w:lineRule="auto"/>
        <w:rPr>
          <w:szCs w:val="20"/>
        </w:rPr>
      </w:pPr>
      <w:r w:rsidRPr="0037460A">
        <w:rPr>
          <w:szCs w:val="20"/>
        </w:rPr>
        <w:t>71200000-0 usługi architektoniczne i podobne</w:t>
      </w:r>
    </w:p>
    <w:p w14:paraId="730E5C5F" w14:textId="1A6F5237" w:rsidR="000D046D" w:rsidRPr="0037460A" w:rsidRDefault="000D046D" w:rsidP="000D046D">
      <w:pPr>
        <w:autoSpaceDE w:val="0"/>
        <w:autoSpaceDN w:val="0"/>
        <w:adjustRightInd w:val="0"/>
        <w:spacing w:line="240" w:lineRule="auto"/>
        <w:rPr>
          <w:szCs w:val="20"/>
        </w:rPr>
      </w:pPr>
      <w:r w:rsidRPr="0037460A">
        <w:rPr>
          <w:szCs w:val="20"/>
        </w:rPr>
        <w:t>71220000-6 usługi projektowania architektonicznego</w:t>
      </w:r>
    </w:p>
    <w:p w14:paraId="08FA8B1F" w14:textId="2B7A144D" w:rsidR="000D046D" w:rsidRPr="0037460A" w:rsidRDefault="000D046D" w:rsidP="000D046D">
      <w:pPr>
        <w:autoSpaceDE w:val="0"/>
        <w:autoSpaceDN w:val="0"/>
        <w:adjustRightInd w:val="0"/>
        <w:spacing w:line="240" w:lineRule="auto"/>
        <w:rPr>
          <w:szCs w:val="20"/>
        </w:rPr>
      </w:pPr>
      <w:r w:rsidRPr="0037460A">
        <w:rPr>
          <w:szCs w:val="20"/>
        </w:rPr>
        <w:t>71300000-1 usługi inżynieryjne</w:t>
      </w:r>
    </w:p>
    <w:p w14:paraId="0EB7D93D" w14:textId="093AF956" w:rsidR="000D046D" w:rsidRPr="0037460A" w:rsidRDefault="000D046D" w:rsidP="000D046D">
      <w:pPr>
        <w:autoSpaceDE w:val="0"/>
        <w:autoSpaceDN w:val="0"/>
        <w:adjustRightInd w:val="0"/>
        <w:spacing w:line="240" w:lineRule="auto"/>
        <w:rPr>
          <w:szCs w:val="20"/>
        </w:rPr>
      </w:pPr>
      <w:r w:rsidRPr="0037460A">
        <w:rPr>
          <w:szCs w:val="20"/>
        </w:rPr>
        <w:t>71320000</w:t>
      </w:r>
      <w:r w:rsidR="00D71CE0">
        <w:rPr>
          <w:szCs w:val="20"/>
        </w:rPr>
        <w:t>-</w:t>
      </w:r>
      <w:r w:rsidRPr="0037460A">
        <w:rPr>
          <w:szCs w:val="20"/>
        </w:rPr>
        <w:t>7 usługi inżynieryjne w zakresie projektowania</w:t>
      </w:r>
    </w:p>
    <w:p w14:paraId="62F6BF14" w14:textId="00537E69" w:rsidR="000D046D" w:rsidRPr="0037460A" w:rsidRDefault="000D046D" w:rsidP="000D046D">
      <w:pPr>
        <w:autoSpaceDE w:val="0"/>
        <w:autoSpaceDN w:val="0"/>
        <w:adjustRightInd w:val="0"/>
        <w:spacing w:line="240" w:lineRule="auto"/>
        <w:rPr>
          <w:szCs w:val="20"/>
        </w:rPr>
      </w:pPr>
      <w:r w:rsidRPr="0037460A">
        <w:rPr>
          <w:szCs w:val="20"/>
        </w:rPr>
        <w:t>71420000-8 usługi architektoniczne dotyczące zagospodarowania</w:t>
      </w:r>
      <w:r w:rsidR="00E726C5" w:rsidRPr="0037460A">
        <w:rPr>
          <w:szCs w:val="20"/>
        </w:rPr>
        <w:t xml:space="preserve"> t</w:t>
      </w:r>
      <w:r w:rsidRPr="0037460A">
        <w:rPr>
          <w:szCs w:val="20"/>
        </w:rPr>
        <w:t>erenu</w:t>
      </w:r>
    </w:p>
    <w:p w14:paraId="2F0D5E59" w14:textId="588BBE74" w:rsidR="000D046D" w:rsidRPr="0037460A" w:rsidRDefault="000D046D" w:rsidP="000D046D">
      <w:pPr>
        <w:autoSpaceDE w:val="0"/>
        <w:autoSpaceDN w:val="0"/>
        <w:adjustRightInd w:val="0"/>
        <w:spacing w:line="240" w:lineRule="auto"/>
        <w:rPr>
          <w:szCs w:val="20"/>
        </w:rPr>
      </w:pPr>
      <w:r w:rsidRPr="0037460A">
        <w:rPr>
          <w:szCs w:val="20"/>
        </w:rPr>
        <w:t>715</w:t>
      </w:r>
      <w:r w:rsidR="0027321D">
        <w:rPr>
          <w:szCs w:val="20"/>
        </w:rPr>
        <w:t>2</w:t>
      </w:r>
      <w:r w:rsidRPr="0037460A">
        <w:rPr>
          <w:szCs w:val="20"/>
        </w:rPr>
        <w:t>0000-9 usługi nadzoru budowlanego</w:t>
      </w:r>
    </w:p>
    <w:bookmarkEnd w:id="5"/>
    <w:p w14:paraId="48EB6747" w14:textId="49AF208E" w:rsidR="00BE63D8" w:rsidRPr="0037460A" w:rsidRDefault="00954007" w:rsidP="001804D9">
      <w:pPr>
        <w:numPr>
          <w:ilvl w:val="0"/>
          <w:numId w:val="1"/>
        </w:numPr>
        <w:spacing w:before="240"/>
        <w:ind w:left="453"/>
        <w:jc w:val="both"/>
        <w:rPr>
          <w:color w:val="000000" w:themeColor="text1"/>
          <w:szCs w:val="20"/>
        </w:rPr>
      </w:pPr>
      <w:r w:rsidRPr="0037460A">
        <w:rPr>
          <w:color w:val="000000"/>
          <w:szCs w:val="20"/>
        </w:rPr>
        <w:t xml:space="preserve">Rozwiązania równoważne: </w:t>
      </w:r>
    </w:p>
    <w:p w14:paraId="4A4FA60C" w14:textId="46574268" w:rsidR="004B36E7" w:rsidRPr="0037460A" w:rsidRDefault="004B36E7" w:rsidP="00492124">
      <w:pPr>
        <w:pStyle w:val="Tekstpodstawowy"/>
        <w:numPr>
          <w:ilvl w:val="0"/>
          <w:numId w:val="96"/>
        </w:numPr>
        <w:autoSpaceDE w:val="0"/>
        <w:autoSpaceDN w:val="0"/>
        <w:adjustRightInd w:val="0"/>
        <w:spacing w:after="0"/>
        <w:rPr>
          <w:rFonts w:ascii="Arial" w:hAnsi="Arial" w:cs="Arial"/>
          <w:sz w:val="20"/>
          <w:szCs w:val="20"/>
        </w:rPr>
      </w:pPr>
      <w:r w:rsidRPr="0037460A">
        <w:rPr>
          <w:rFonts w:ascii="Arial" w:hAnsi="Arial" w:cs="Arial"/>
          <w:sz w:val="20"/>
          <w:szCs w:val="20"/>
        </w:rPr>
        <w:t xml:space="preserve">Zamawiający, opisując przedmiot zamówienia przy pomocy określonych norm, aprobat czy specyfikacji technicznych i systemów odniesienia dopuszcza zastosowanie norm i rozwiązań równoważnych. Wykonawca może, przy pomocy innych dokumentów wykazać, że oferowane przez niego produkty spełniają wymogi wynikające ze wskazanych norm lub odpowiednich </w:t>
      </w:r>
      <w:r w:rsidRPr="0037460A">
        <w:rPr>
          <w:rFonts w:ascii="Arial" w:hAnsi="Arial" w:cs="Arial"/>
          <w:sz w:val="20"/>
          <w:szCs w:val="20"/>
        </w:rPr>
        <w:lastRenderedPageBreak/>
        <w:t xml:space="preserve">specyfikacji technicznych. Przepisy Polskich Norm i norm zharmonizowanych należy stosować zgodnie z aktualnie obowiązującym stanem prawnym w tym zakresie. Wykonawca jest zobowiązany do zastosowania materiałów i urządzeń odpowiadających aktualnie obowiązującym przepisom. Wszystkie zastosowane urządzenia i materiały winny zachować właściwości i parametry wskazane w </w:t>
      </w:r>
      <w:r w:rsidR="006232BE" w:rsidRPr="0037460A">
        <w:rPr>
          <w:rFonts w:ascii="Arial" w:hAnsi="Arial" w:cs="Arial"/>
          <w:sz w:val="20"/>
          <w:szCs w:val="20"/>
        </w:rPr>
        <w:t>SWZ oraz w załącznikach do SWZ</w:t>
      </w:r>
      <w:r w:rsidRPr="0037460A">
        <w:rPr>
          <w:rFonts w:ascii="Arial" w:hAnsi="Arial" w:cs="Arial"/>
          <w:sz w:val="20"/>
          <w:szCs w:val="20"/>
        </w:rPr>
        <w:t xml:space="preserve">. </w:t>
      </w:r>
    </w:p>
    <w:p w14:paraId="6CA1FCE3" w14:textId="0CF09DC0" w:rsidR="004B36E7" w:rsidRPr="0037460A" w:rsidRDefault="004B36E7" w:rsidP="00492124">
      <w:pPr>
        <w:pStyle w:val="Tekstpodstawowy"/>
        <w:numPr>
          <w:ilvl w:val="0"/>
          <w:numId w:val="96"/>
        </w:numPr>
        <w:autoSpaceDE w:val="0"/>
        <w:autoSpaceDN w:val="0"/>
        <w:adjustRightInd w:val="0"/>
        <w:spacing w:after="0"/>
        <w:rPr>
          <w:rFonts w:ascii="Arial" w:hAnsi="Arial" w:cs="Arial"/>
          <w:sz w:val="20"/>
          <w:szCs w:val="20"/>
        </w:rPr>
      </w:pPr>
      <w:r w:rsidRPr="0037460A">
        <w:rPr>
          <w:rFonts w:ascii="Arial" w:hAnsi="Arial" w:cs="Arial"/>
          <w:sz w:val="20"/>
          <w:szCs w:val="20"/>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ustawy PZP, a w każdym przypadku, działając zgodnie z art. 99 ust. 6 i art. 101 ust. 4 ustawy PZP, zamawiający dopuszcza rozwiązania równoważne w stosunku do określonych w SWZ i </w:t>
      </w:r>
      <w:r w:rsidR="006232BE" w:rsidRPr="0037460A">
        <w:rPr>
          <w:rFonts w:ascii="Arial" w:hAnsi="Arial" w:cs="Arial"/>
          <w:sz w:val="20"/>
          <w:szCs w:val="20"/>
        </w:rPr>
        <w:t>załącznikach do SWZ</w:t>
      </w:r>
      <w:r w:rsidRPr="0037460A">
        <w:rPr>
          <w:rFonts w:ascii="Arial" w:hAnsi="Arial" w:cs="Arial"/>
          <w:sz w:val="20"/>
          <w:szCs w:val="20"/>
        </w:rPr>
        <w:t xml:space="preserve">,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w:t>
      </w:r>
    </w:p>
    <w:p w14:paraId="1D6F8B33" w14:textId="77777777" w:rsidR="004B36E7" w:rsidRPr="0037460A" w:rsidRDefault="004B36E7" w:rsidP="00492124">
      <w:pPr>
        <w:pStyle w:val="Tekstpodstawowy"/>
        <w:numPr>
          <w:ilvl w:val="0"/>
          <w:numId w:val="96"/>
        </w:numPr>
        <w:autoSpaceDE w:val="0"/>
        <w:autoSpaceDN w:val="0"/>
        <w:adjustRightInd w:val="0"/>
        <w:spacing w:after="0"/>
        <w:rPr>
          <w:rFonts w:ascii="Arial" w:hAnsi="Arial" w:cs="Arial"/>
          <w:sz w:val="20"/>
          <w:szCs w:val="20"/>
        </w:rPr>
      </w:pPr>
      <w:r w:rsidRPr="0037460A">
        <w:rPr>
          <w:rFonts w:ascii="Arial" w:hAnsi="Arial" w:cs="Arial"/>
          <w:sz w:val="20"/>
          <w:szCs w:val="20"/>
        </w:rPr>
        <w:t xml:space="preserve">Równoważność polega na możliwości zaoferowania przedmiotu zamówienia o nie gorszych parametrach technicznych, konfiguracjach, wymaganiach normatywnych itp. W opisie przedmiotu zamówienia mogą być podane niektóre charakterystyczne dla producenta wymiary. Nazwy własne producentów materiałów i urządzeń podane w opisie należy rozumieć jako preferowanego typu w zakresie określenia minimalnych wymagań jakościowych. Nie są one wiążące i można dostarczyć elementy równoważne, które posiadają co najmniej takie same lub lepsze parametry techniczne; jakościowe, funkcjonalne, o ile będą tożsame tematycznie i o takim samym przeznaczeniu oraz nie obniżą określonych w opisie przedmiotu zamówienia standardów. </w:t>
      </w:r>
    </w:p>
    <w:p w14:paraId="5B3BEB62" w14:textId="77777777" w:rsidR="004B36E7" w:rsidRPr="0037460A" w:rsidRDefault="004B36E7" w:rsidP="00492124">
      <w:pPr>
        <w:pStyle w:val="Tekstpodstawowy"/>
        <w:numPr>
          <w:ilvl w:val="0"/>
          <w:numId w:val="96"/>
        </w:numPr>
        <w:autoSpaceDE w:val="0"/>
        <w:autoSpaceDN w:val="0"/>
        <w:adjustRightInd w:val="0"/>
        <w:spacing w:after="0"/>
        <w:rPr>
          <w:rFonts w:ascii="Arial" w:hAnsi="Arial" w:cs="Arial"/>
          <w:sz w:val="20"/>
          <w:szCs w:val="20"/>
        </w:rPr>
      </w:pPr>
      <w:r w:rsidRPr="0037460A">
        <w:rPr>
          <w:rFonts w:ascii="Arial" w:hAnsi="Arial" w:cs="Arial"/>
          <w:sz w:val="20"/>
          <w:szCs w:val="20"/>
        </w:rPr>
        <w:t>Wszelkie „produkty" pochodzące od konkretnych producentów (dostawców)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(dostawców). Operowanie przykładowymi nazwami producenta (dostawcy) ma jedynie na celu doprecyzowanie poziomu oczekiwań zamawiającego w stosunku do określonego rozwiązania. Tak więc posługiwanie się nazwami producentów (dostawców) lub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24C1EFDC" w14:textId="77777777" w:rsidR="004B36E7" w:rsidRPr="0037460A" w:rsidRDefault="004B36E7" w:rsidP="00492124">
      <w:pPr>
        <w:pStyle w:val="Tekstpodstawowy"/>
        <w:numPr>
          <w:ilvl w:val="0"/>
          <w:numId w:val="96"/>
        </w:numPr>
        <w:autoSpaceDE w:val="0"/>
        <w:autoSpaceDN w:val="0"/>
        <w:adjustRightInd w:val="0"/>
        <w:spacing w:after="0"/>
        <w:rPr>
          <w:rFonts w:ascii="Arial" w:hAnsi="Arial" w:cs="Arial"/>
          <w:sz w:val="20"/>
          <w:szCs w:val="20"/>
        </w:rPr>
      </w:pPr>
      <w:r w:rsidRPr="0037460A">
        <w:rPr>
          <w:rFonts w:ascii="Arial" w:hAnsi="Arial" w:cs="Arial"/>
          <w:sz w:val="20"/>
          <w:szCs w:val="20"/>
        </w:rPr>
        <w:t>Zamawiający zobowiązuje wykonawców do wykazania rozwiązań równoważnych do zastosowania w stosunku do dokumentacji. W myśl art. 101 ust. 5 ustawy PZP wykonawca, który powołuje się na rozwiązania równoważne (w sytuacji, gdy opis przedmiotu zamówienia odnosi się do norm, ocen technicznych, specyfikacji technicznych i systemów referencji technicznych, o których mowa w art. 101 ust. 1 pkt 2 i ust. 3 ustawy PZP), jest obowiązany udowodnić w ofercie, że oferowane przez niego roboty budowlane spełniają wymagania określone w SWZ. Brak wskazania tych elementów będzie traktowany, jako wybór elementów opisanych w SWZ.</w:t>
      </w:r>
    </w:p>
    <w:p w14:paraId="7306B3B0" w14:textId="2471AD90" w:rsidR="00031E1D" w:rsidRPr="0037460A"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37460A">
        <w:rPr>
          <w:rFonts w:ascii="Arial" w:hAnsi="Arial" w:cs="Arial"/>
          <w:color w:val="000000"/>
          <w:szCs w:val="20"/>
        </w:rPr>
        <w:t>Wykonawca zobowiązany jest do udzielenia okresu gwarancji</w:t>
      </w:r>
      <w:r w:rsidRPr="0037460A">
        <w:rPr>
          <w:rFonts w:ascii="Arial" w:hAnsi="Arial" w:cs="Arial"/>
          <w:color w:val="000000"/>
          <w:szCs w:val="20"/>
          <w:lang w:bidi="en-US"/>
        </w:rPr>
        <w:t xml:space="preserve"> jakości na przedmiot umowy</w:t>
      </w:r>
      <w:r w:rsidRPr="0037460A">
        <w:rPr>
          <w:rFonts w:ascii="Arial" w:hAnsi="Arial" w:cs="Arial"/>
          <w:color w:val="000000"/>
          <w:szCs w:val="20"/>
        </w:rPr>
        <w:t xml:space="preserve"> nie krótszego niż 36 miesięcy, licząc od daty podpisania protokołu odbioru końcowego, </w:t>
      </w:r>
      <w:r w:rsidRPr="0037460A">
        <w:rPr>
          <w:rFonts w:ascii="Arial" w:hAnsi="Arial" w:cs="Arial"/>
          <w:color w:val="000000"/>
          <w:szCs w:val="20"/>
          <w:lang w:bidi="en-US"/>
        </w:rPr>
        <w:t>niezależnie od materiałów/urządzeń na które obowiązuje gwarancja jakości udzielona przez producenta.</w:t>
      </w:r>
      <w:r w:rsidRPr="0037460A">
        <w:rPr>
          <w:rFonts w:ascii="Arial" w:hAnsi="Arial" w:cs="Arial"/>
          <w:color w:val="000000"/>
          <w:szCs w:val="20"/>
        </w:rPr>
        <w:t xml:space="preserve"> Dłuższy niż 36 miesięcy okres gwarancji będzie punktowany zgodnie z zasadami określonymi </w:t>
      </w:r>
      <w:r w:rsidR="00031E1D" w:rsidRPr="0037460A">
        <w:rPr>
          <w:rFonts w:ascii="Arial" w:hAnsi="Arial" w:cs="Arial"/>
          <w:color w:val="000000"/>
          <w:szCs w:val="20"/>
        </w:rPr>
        <w:br/>
      </w:r>
      <w:r w:rsidRPr="0037460A">
        <w:rPr>
          <w:rFonts w:ascii="Arial" w:hAnsi="Arial" w:cs="Arial"/>
          <w:color w:val="000000"/>
          <w:szCs w:val="20"/>
        </w:rPr>
        <w:t>w rozdziale XI</w:t>
      </w:r>
      <w:r w:rsidR="00031E1D" w:rsidRPr="0037460A">
        <w:rPr>
          <w:rFonts w:ascii="Arial" w:hAnsi="Arial" w:cs="Arial"/>
          <w:color w:val="000000"/>
          <w:szCs w:val="20"/>
        </w:rPr>
        <w:t>X</w:t>
      </w:r>
      <w:r w:rsidRPr="0037460A">
        <w:rPr>
          <w:rFonts w:ascii="Arial" w:hAnsi="Arial" w:cs="Arial"/>
          <w:color w:val="000000"/>
          <w:szCs w:val="20"/>
        </w:rPr>
        <w:t xml:space="preserve"> niniejszej SWZ</w:t>
      </w:r>
      <w:bookmarkStart w:id="17" w:name="_Hlk499618996"/>
      <w:r w:rsidRPr="0037460A">
        <w:rPr>
          <w:rFonts w:ascii="Arial" w:hAnsi="Arial" w:cs="Arial"/>
          <w:color w:val="000000"/>
          <w:szCs w:val="20"/>
        </w:rPr>
        <w:t>.</w:t>
      </w:r>
    </w:p>
    <w:p w14:paraId="1BEAB137" w14:textId="77777777" w:rsidR="00031E1D" w:rsidRPr="0037460A" w:rsidRDefault="00031E1D" w:rsidP="001804D9">
      <w:pPr>
        <w:pStyle w:val="Akapitzlist"/>
        <w:spacing w:before="240"/>
        <w:ind w:left="453"/>
        <w:jc w:val="both"/>
        <w:rPr>
          <w:rFonts w:ascii="Arial" w:eastAsia="Arial" w:hAnsi="Arial" w:cs="Arial"/>
          <w:color w:val="000000" w:themeColor="text1"/>
          <w:szCs w:val="20"/>
          <w:lang w:eastAsia="pl-PL"/>
        </w:rPr>
      </w:pPr>
    </w:p>
    <w:p w14:paraId="099BDCFB" w14:textId="66ED47EC" w:rsidR="00031E1D" w:rsidRPr="0037460A"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37460A">
        <w:rPr>
          <w:rFonts w:ascii="Arial" w:hAnsi="Arial" w:cs="Arial"/>
          <w:color w:val="000000"/>
          <w:szCs w:val="20"/>
        </w:rPr>
        <w:t>Zamawiający wymaga</w:t>
      </w:r>
      <w:r w:rsidR="006C2EEA" w:rsidRPr="0037460A">
        <w:rPr>
          <w:rFonts w:ascii="Arial" w:hAnsi="Arial" w:cs="Arial"/>
          <w:color w:val="000000"/>
          <w:szCs w:val="20"/>
        </w:rPr>
        <w:t>,</w:t>
      </w:r>
      <w:r w:rsidRPr="0037460A">
        <w:rPr>
          <w:rFonts w:ascii="Arial" w:hAnsi="Arial" w:cs="Arial"/>
          <w:color w:val="000000"/>
          <w:szCs w:val="20"/>
        </w:rPr>
        <w:t xml:space="preserve"> aby Wykonawca posiadał przez cały okres obowiązywania Umowy ubezpieczenie odpowiedzialności cywilnej w zakresie prowadzonej działalności związanej </w:t>
      </w:r>
      <w:r w:rsidR="00C711CE" w:rsidRPr="0037460A">
        <w:rPr>
          <w:rFonts w:ascii="Arial" w:hAnsi="Arial" w:cs="Arial"/>
          <w:color w:val="000000"/>
          <w:szCs w:val="20"/>
        </w:rPr>
        <w:br/>
      </w:r>
      <w:r w:rsidRPr="0037460A">
        <w:rPr>
          <w:rFonts w:ascii="Arial" w:hAnsi="Arial" w:cs="Arial"/>
          <w:color w:val="000000"/>
          <w:szCs w:val="20"/>
        </w:rPr>
        <w:t xml:space="preserve">z przedmiotem zamówienia z sumą ubezpieczenia nie mniejszą niż </w:t>
      </w:r>
      <w:r w:rsidR="003C5CBE" w:rsidRPr="0037460A">
        <w:rPr>
          <w:rFonts w:ascii="Arial" w:hAnsi="Arial" w:cs="Arial"/>
          <w:color w:val="000000"/>
          <w:szCs w:val="20"/>
        </w:rPr>
        <w:t>1.000.000,00 zł</w:t>
      </w:r>
      <w:r w:rsidRPr="0037460A">
        <w:rPr>
          <w:rFonts w:ascii="Arial" w:hAnsi="Arial" w:cs="Arial"/>
          <w:color w:val="000000"/>
          <w:szCs w:val="20"/>
        </w:rPr>
        <w:t xml:space="preserve"> dla jednej i wszystkich szkód.</w:t>
      </w:r>
      <w:bookmarkEnd w:id="17"/>
    </w:p>
    <w:p w14:paraId="3B7933D2" w14:textId="77777777" w:rsidR="00031E1D" w:rsidRPr="0037460A" w:rsidRDefault="00031E1D" w:rsidP="001804D9">
      <w:pPr>
        <w:pStyle w:val="Akapitzlist"/>
        <w:rPr>
          <w:rFonts w:ascii="Arial" w:hAnsi="Arial" w:cs="Arial"/>
          <w:bCs/>
          <w:color w:val="000000"/>
          <w:szCs w:val="20"/>
        </w:rPr>
      </w:pPr>
    </w:p>
    <w:p w14:paraId="7A857086" w14:textId="77777777" w:rsidR="00031E1D" w:rsidRPr="0037460A"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37460A">
        <w:rPr>
          <w:rFonts w:ascii="Arial" w:hAnsi="Arial" w:cs="Arial"/>
          <w:bCs/>
          <w:color w:val="000000"/>
          <w:szCs w:val="20"/>
        </w:rPr>
        <w:t>Wykonawca ponosił będzie pełną odpowiedzialność za szkody oraz następstwa nieszczęśliwych wypadków pracowników i osób trzecich, powstałych w związku z realizacją przedmiotu zamówienia w czasie od daty podpisania umowy do zakończenia przedmiotu zamówienia.</w:t>
      </w:r>
      <w:bookmarkStart w:id="18" w:name="_s0i9odf430x7" w:colFirst="0" w:colLast="0"/>
      <w:bookmarkEnd w:id="18"/>
    </w:p>
    <w:p w14:paraId="6C3ACF38" w14:textId="20CE173A" w:rsidR="00031E1D" w:rsidRPr="0037460A" w:rsidRDefault="00031E1D" w:rsidP="001804D9">
      <w:pPr>
        <w:pStyle w:val="Akapitzlist"/>
        <w:rPr>
          <w:rFonts w:ascii="Arial" w:hAnsi="Arial" w:cs="Arial"/>
          <w:bCs/>
          <w:color w:val="000000"/>
          <w:szCs w:val="20"/>
        </w:rPr>
      </w:pPr>
    </w:p>
    <w:p w14:paraId="1F5968CD" w14:textId="6899E4EF" w:rsidR="0007525A" w:rsidRPr="0037460A" w:rsidRDefault="0007525A" w:rsidP="0007525A">
      <w:pPr>
        <w:pStyle w:val="Akapitzlist"/>
        <w:numPr>
          <w:ilvl w:val="0"/>
          <w:numId w:val="1"/>
        </w:numPr>
        <w:spacing w:before="240"/>
        <w:ind w:left="453"/>
        <w:jc w:val="both"/>
        <w:rPr>
          <w:rFonts w:ascii="Arial" w:hAnsi="Arial" w:cs="Arial"/>
          <w:bCs/>
          <w:color w:val="000000"/>
          <w:szCs w:val="20"/>
        </w:rPr>
      </w:pPr>
      <w:r w:rsidRPr="0037460A">
        <w:rPr>
          <w:rFonts w:ascii="Arial" w:hAnsi="Arial" w:cs="Arial"/>
          <w:bCs/>
          <w:color w:val="000000"/>
          <w:szCs w:val="20"/>
        </w:rPr>
        <w:t>Wykonawca zobowiązany jest wykonać pełny zakres robót, który jest konieczny z punktu widzenia dokumentacji, przepisów prawa, wiedzy technicznej i sztuki budowlanej, dla uzyskania końcowego efektu określonego przez przedmiot zamówienia</w:t>
      </w:r>
      <w:r w:rsidR="00427DED" w:rsidRPr="0037460A">
        <w:rPr>
          <w:rFonts w:ascii="Arial" w:hAnsi="Arial" w:cs="Arial"/>
          <w:bCs/>
          <w:color w:val="000000"/>
          <w:szCs w:val="20"/>
        </w:rPr>
        <w:t>.</w:t>
      </w:r>
    </w:p>
    <w:p w14:paraId="7B4E317D" w14:textId="77777777" w:rsidR="0007525A" w:rsidRPr="0037460A" w:rsidRDefault="0007525A" w:rsidP="0007525A">
      <w:pPr>
        <w:pStyle w:val="Akapitzlist"/>
        <w:rPr>
          <w:rFonts w:ascii="Arial" w:hAnsi="Arial" w:cs="Arial"/>
          <w:bCs/>
          <w:color w:val="000000"/>
          <w:szCs w:val="20"/>
        </w:rPr>
      </w:pPr>
    </w:p>
    <w:p w14:paraId="4416567E" w14:textId="07E9252F" w:rsidR="0007525A" w:rsidRPr="0037460A" w:rsidRDefault="0007525A" w:rsidP="0007525A">
      <w:pPr>
        <w:pStyle w:val="Akapitzlist"/>
        <w:numPr>
          <w:ilvl w:val="0"/>
          <w:numId w:val="1"/>
        </w:numPr>
        <w:spacing w:before="240"/>
        <w:ind w:left="453"/>
        <w:jc w:val="both"/>
        <w:rPr>
          <w:rFonts w:ascii="Arial" w:hAnsi="Arial" w:cs="Arial"/>
          <w:bCs/>
          <w:color w:val="000000"/>
          <w:szCs w:val="20"/>
        </w:rPr>
      </w:pPr>
      <w:r w:rsidRPr="0037460A">
        <w:rPr>
          <w:rFonts w:ascii="Arial" w:hAnsi="Arial" w:cs="Arial"/>
          <w:bCs/>
          <w:color w:val="000000"/>
          <w:szCs w:val="20"/>
        </w:rPr>
        <w:t>W zakres zamówienia wchodzą wszystkie prace, usługi i materiały konieczne do wykonania zamówienia zgodnie z niniejszą dokumentacją przetargową, jak również usługi nie ujęte w dokumentacji przetargowej, a których wykonanie jest niezbędne dla prawidłowego wykonania przedmiotu zamówienia, jak np. koszty robót przygotowawczych, koszty utrzymania porządku w trakcie realizacji robót, koszty zorganizowania placu budowy, wszelkie opłaty, narzuty podatki, cła itp. koszty wykonania dokumentacji powykonawczej, wykonanie niezbędnych prób, badań, uzgodnień, sprawdzeń, opinii, ubezpieczenie budowy, zajęcie pasa drogowego, itp.</w:t>
      </w:r>
    </w:p>
    <w:p w14:paraId="53B850AD" w14:textId="77777777" w:rsidR="0007525A" w:rsidRPr="0037460A" w:rsidRDefault="0007525A" w:rsidP="0007525A">
      <w:pPr>
        <w:pStyle w:val="Akapitzlist"/>
        <w:rPr>
          <w:rFonts w:ascii="Arial" w:hAnsi="Arial" w:cs="Arial"/>
          <w:bCs/>
          <w:color w:val="000000"/>
          <w:szCs w:val="20"/>
        </w:rPr>
      </w:pPr>
    </w:p>
    <w:p w14:paraId="2800E755" w14:textId="0BD3489F" w:rsidR="0007525A" w:rsidRPr="0037460A" w:rsidRDefault="0007525A" w:rsidP="0007525A">
      <w:pPr>
        <w:pStyle w:val="Akapitzlist"/>
        <w:numPr>
          <w:ilvl w:val="0"/>
          <w:numId w:val="1"/>
        </w:numPr>
        <w:spacing w:before="240"/>
        <w:ind w:left="453"/>
        <w:jc w:val="both"/>
        <w:rPr>
          <w:rFonts w:ascii="Arial" w:hAnsi="Arial" w:cs="Arial"/>
          <w:bCs/>
          <w:color w:val="000000"/>
          <w:szCs w:val="20"/>
        </w:rPr>
      </w:pPr>
      <w:r w:rsidRPr="0037460A">
        <w:rPr>
          <w:rFonts w:ascii="Arial" w:hAnsi="Arial" w:cs="Arial"/>
          <w:bCs/>
          <w:color w:val="000000"/>
          <w:szCs w:val="20"/>
        </w:rPr>
        <w:t>Wykonawca zobowiązany będzie do bezpłatnego przeniesienia majątkowych praw autorskich oraz świadczenia nadzoru autorskiego przez okres realizacji inwestycji.</w:t>
      </w:r>
    </w:p>
    <w:p w14:paraId="601D2C95" w14:textId="77777777" w:rsidR="0007525A" w:rsidRPr="0037460A" w:rsidRDefault="0007525A" w:rsidP="0007525A">
      <w:pPr>
        <w:pStyle w:val="Akapitzlist"/>
        <w:rPr>
          <w:rFonts w:ascii="Arial" w:hAnsi="Arial" w:cs="Arial"/>
          <w:bCs/>
          <w:color w:val="000000"/>
          <w:szCs w:val="20"/>
        </w:rPr>
      </w:pPr>
    </w:p>
    <w:p w14:paraId="579ED5BE" w14:textId="77777777" w:rsidR="00C11BBE" w:rsidRPr="0037460A" w:rsidRDefault="0007525A" w:rsidP="00C11BBE">
      <w:pPr>
        <w:pStyle w:val="Akapitzlist"/>
        <w:numPr>
          <w:ilvl w:val="0"/>
          <w:numId w:val="1"/>
        </w:numPr>
        <w:spacing w:before="240"/>
        <w:ind w:left="453"/>
        <w:jc w:val="both"/>
        <w:rPr>
          <w:rFonts w:ascii="Arial" w:hAnsi="Arial" w:cs="Arial"/>
          <w:bCs/>
          <w:color w:val="000000"/>
          <w:szCs w:val="20"/>
        </w:rPr>
      </w:pPr>
      <w:r w:rsidRPr="0037460A">
        <w:rPr>
          <w:rFonts w:ascii="Arial" w:hAnsi="Arial" w:cs="Arial"/>
          <w:bCs/>
          <w:color w:val="000000"/>
          <w:szCs w:val="2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037ACFF7" w14:textId="77777777" w:rsidR="00C11BBE" w:rsidRPr="0037460A" w:rsidRDefault="00C11BBE" w:rsidP="00C11BBE">
      <w:pPr>
        <w:pStyle w:val="Akapitzlist"/>
        <w:rPr>
          <w:rFonts w:ascii="Arial" w:hAnsi="Arial" w:cs="Arial"/>
          <w:color w:val="000000"/>
          <w:szCs w:val="20"/>
        </w:rPr>
      </w:pPr>
    </w:p>
    <w:p w14:paraId="6E96AF35" w14:textId="77777777" w:rsidR="00C11BBE" w:rsidRPr="0037460A" w:rsidRDefault="00C11BBE" w:rsidP="00C11BBE">
      <w:pPr>
        <w:pStyle w:val="Akapitzlist"/>
        <w:numPr>
          <w:ilvl w:val="0"/>
          <w:numId w:val="1"/>
        </w:numPr>
        <w:spacing w:before="240"/>
        <w:ind w:left="453"/>
        <w:jc w:val="both"/>
        <w:rPr>
          <w:rFonts w:ascii="Arial" w:hAnsi="Arial" w:cs="Arial"/>
          <w:bCs/>
          <w:color w:val="000000"/>
          <w:szCs w:val="20"/>
        </w:rPr>
      </w:pPr>
      <w:r w:rsidRPr="0037460A">
        <w:rPr>
          <w:rFonts w:ascii="Arial" w:hAnsi="Arial" w:cs="Arial"/>
          <w:color w:val="000000"/>
          <w:szCs w:val="20"/>
        </w:rPr>
        <w:t>Sprzęt budowlany powinien posiadać aktualne przeglądy i badania.</w:t>
      </w:r>
    </w:p>
    <w:p w14:paraId="25CC72ED" w14:textId="77777777" w:rsidR="00C11BBE" w:rsidRPr="0037460A" w:rsidRDefault="00C11BBE" w:rsidP="00C11BBE">
      <w:pPr>
        <w:pStyle w:val="Akapitzlist"/>
        <w:rPr>
          <w:rFonts w:ascii="Arial" w:hAnsi="Arial" w:cs="Arial"/>
          <w:color w:val="000000"/>
          <w:szCs w:val="20"/>
        </w:rPr>
      </w:pPr>
    </w:p>
    <w:p w14:paraId="08CA1CBD" w14:textId="76F6A14B" w:rsidR="00C11BBE" w:rsidRPr="0037460A" w:rsidRDefault="00C11BBE" w:rsidP="001D65E3">
      <w:pPr>
        <w:pStyle w:val="Akapitzlist"/>
        <w:numPr>
          <w:ilvl w:val="0"/>
          <w:numId w:val="1"/>
        </w:numPr>
        <w:spacing w:before="240"/>
        <w:ind w:left="453"/>
        <w:jc w:val="both"/>
        <w:rPr>
          <w:rFonts w:ascii="Arial" w:hAnsi="Arial" w:cs="Arial"/>
          <w:bCs/>
          <w:color w:val="000000"/>
          <w:szCs w:val="20"/>
        </w:rPr>
      </w:pPr>
      <w:r w:rsidRPr="0037460A">
        <w:rPr>
          <w:rFonts w:ascii="Arial" w:hAnsi="Arial" w:cs="Arial"/>
          <w:color w:val="000000"/>
          <w:szCs w:val="20"/>
        </w:rPr>
        <w:t>Przy realizacji robót Wykonawca musi przestrzegać przepisów dotyczących ochrony środowiska, a w szczególności:</w:t>
      </w:r>
    </w:p>
    <w:p w14:paraId="4CBD2FBD" w14:textId="77777777" w:rsidR="00C11BBE" w:rsidRPr="0037460A" w:rsidRDefault="00C11BBE" w:rsidP="001D65E3">
      <w:pPr>
        <w:pStyle w:val="Akapitzlist"/>
        <w:tabs>
          <w:tab w:val="left" w:pos="567"/>
        </w:tabs>
        <w:ind w:left="426"/>
        <w:jc w:val="both"/>
        <w:rPr>
          <w:rFonts w:ascii="Arial" w:hAnsi="Arial" w:cs="Arial"/>
          <w:color w:val="000000"/>
          <w:szCs w:val="20"/>
        </w:rPr>
      </w:pPr>
      <w:r w:rsidRPr="0037460A">
        <w:rPr>
          <w:rFonts w:ascii="Arial" w:hAnsi="Arial" w:cs="Arial"/>
          <w:color w:val="000000"/>
          <w:szCs w:val="20"/>
        </w:rPr>
        <w:t>- segregować i właściwie utylizować odpady,</w:t>
      </w:r>
    </w:p>
    <w:p w14:paraId="10DD3E87" w14:textId="77777777" w:rsidR="00C11BBE" w:rsidRPr="0037460A" w:rsidRDefault="00C11BBE" w:rsidP="001D65E3">
      <w:pPr>
        <w:pStyle w:val="Akapitzlist"/>
        <w:tabs>
          <w:tab w:val="left" w:pos="567"/>
        </w:tabs>
        <w:ind w:left="426"/>
        <w:jc w:val="both"/>
        <w:rPr>
          <w:rFonts w:ascii="Arial" w:hAnsi="Arial" w:cs="Arial"/>
          <w:color w:val="000000"/>
          <w:szCs w:val="20"/>
        </w:rPr>
      </w:pPr>
      <w:r w:rsidRPr="0037460A">
        <w:rPr>
          <w:rFonts w:ascii="Arial" w:hAnsi="Arial" w:cs="Arial"/>
          <w:color w:val="000000"/>
          <w:szCs w:val="20"/>
        </w:rPr>
        <w:t>- w sąsiedztwie zabudowy mieszkalnej nie prowadzić prac w porze nocnej, w godz. 22 – 6,</w:t>
      </w:r>
    </w:p>
    <w:p w14:paraId="12B484DB" w14:textId="7215E393" w:rsidR="00C11BBE" w:rsidRPr="0037460A" w:rsidRDefault="00D71CE0" w:rsidP="001D65E3">
      <w:pPr>
        <w:pStyle w:val="Akapitzlist"/>
        <w:tabs>
          <w:tab w:val="left" w:pos="567"/>
        </w:tabs>
        <w:ind w:left="426"/>
        <w:jc w:val="both"/>
        <w:rPr>
          <w:rFonts w:ascii="Arial" w:hAnsi="Arial" w:cs="Arial"/>
          <w:color w:val="000000"/>
          <w:szCs w:val="20"/>
        </w:rPr>
      </w:pPr>
      <w:r>
        <w:rPr>
          <w:rFonts w:ascii="Arial" w:hAnsi="Arial" w:cs="Arial"/>
          <w:color w:val="000000"/>
          <w:szCs w:val="20"/>
        </w:rPr>
        <w:t xml:space="preserve">- </w:t>
      </w:r>
      <w:r w:rsidR="00C11BBE" w:rsidRPr="0037460A">
        <w:rPr>
          <w:rFonts w:ascii="Arial" w:hAnsi="Arial" w:cs="Arial"/>
          <w:color w:val="000000"/>
          <w:szCs w:val="20"/>
        </w:rPr>
        <w:t>stosować technologie ograniczające pylenie przy składowaniu i wykorzystaniu materiałów sypkich.</w:t>
      </w:r>
    </w:p>
    <w:p w14:paraId="1465C594" w14:textId="77777777" w:rsidR="0007525A" w:rsidRPr="0037460A" w:rsidRDefault="0007525A" w:rsidP="001804D9">
      <w:pPr>
        <w:pStyle w:val="Akapitzlist"/>
        <w:rPr>
          <w:rFonts w:ascii="Arial" w:hAnsi="Arial" w:cs="Arial"/>
          <w:bCs/>
          <w:color w:val="000000"/>
          <w:szCs w:val="20"/>
        </w:rPr>
      </w:pPr>
    </w:p>
    <w:p w14:paraId="2F2D0826" w14:textId="20E1F89A" w:rsidR="00973DAF" w:rsidRPr="0037460A" w:rsidRDefault="00973DAF" w:rsidP="001804D9">
      <w:pPr>
        <w:pStyle w:val="Akapitzlist"/>
        <w:numPr>
          <w:ilvl w:val="0"/>
          <w:numId w:val="1"/>
        </w:numPr>
        <w:spacing w:before="240"/>
        <w:ind w:left="453"/>
        <w:jc w:val="both"/>
        <w:rPr>
          <w:rFonts w:ascii="Arial" w:eastAsia="Arial" w:hAnsi="Arial" w:cs="Arial"/>
          <w:color w:val="000000" w:themeColor="text1"/>
          <w:szCs w:val="20"/>
          <w:lang w:eastAsia="pl-PL"/>
        </w:rPr>
      </w:pPr>
      <w:bookmarkStart w:id="19" w:name="_Hlk109300745"/>
      <w:r w:rsidRPr="0037460A">
        <w:rPr>
          <w:rFonts w:ascii="Arial" w:hAnsi="Arial" w:cs="Arial"/>
          <w:bCs/>
          <w:color w:val="000000"/>
          <w:szCs w:val="20"/>
        </w:rPr>
        <w:t xml:space="preserve">Wymagania dotyczące zatrudnienia osób na podstawie stosunku pracy </w:t>
      </w:r>
    </w:p>
    <w:p w14:paraId="65481276" w14:textId="3CED4632" w:rsidR="00973DAF" w:rsidRPr="0037460A" w:rsidRDefault="00973DAF" w:rsidP="001804D9">
      <w:pPr>
        <w:pStyle w:val="Akapitzlist"/>
        <w:ind w:left="453"/>
        <w:jc w:val="both"/>
        <w:rPr>
          <w:rFonts w:ascii="Arial" w:hAnsi="Arial" w:cs="Arial"/>
          <w:szCs w:val="20"/>
        </w:rPr>
      </w:pPr>
      <w:r w:rsidRPr="0037460A">
        <w:rPr>
          <w:rFonts w:ascii="Arial" w:eastAsiaTheme="minorHAnsi" w:hAnsi="Arial" w:cs="Arial"/>
          <w:color w:val="00000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r w:rsidRPr="0037460A">
        <w:rPr>
          <w:rFonts w:ascii="Arial" w:hAnsi="Arial" w:cs="Arial"/>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2E9D20D7" w14:textId="2549DB99" w:rsidR="004236A8" w:rsidRPr="0037460A" w:rsidRDefault="004236A8" w:rsidP="00492124">
      <w:pPr>
        <w:pStyle w:val="Akapitzlist"/>
        <w:numPr>
          <w:ilvl w:val="0"/>
          <w:numId w:val="97"/>
        </w:numPr>
        <w:jc w:val="both"/>
        <w:rPr>
          <w:rFonts w:ascii="Arial" w:hAnsi="Arial" w:cs="Arial"/>
          <w:szCs w:val="20"/>
        </w:rPr>
      </w:pPr>
      <w:r w:rsidRPr="0037460A">
        <w:rPr>
          <w:rFonts w:ascii="Arial" w:hAnsi="Arial" w:cs="Arial"/>
          <w:szCs w:val="20"/>
        </w:rPr>
        <w:t>administracyjno-biurowe</w:t>
      </w:r>
    </w:p>
    <w:p w14:paraId="38895FFB" w14:textId="1104FBF3" w:rsidR="008F610A" w:rsidRPr="0037460A" w:rsidRDefault="008F610A" w:rsidP="00492124">
      <w:pPr>
        <w:pStyle w:val="Akapitzlist"/>
        <w:numPr>
          <w:ilvl w:val="0"/>
          <w:numId w:val="97"/>
        </w:numPr>
        <w:jc w:val="both"/>
        <w:rPr>
          <w:rFonts w:ascii="Arial" w:hAnsi="Arial" w:cs="Arial"/>
          <w:szCs w:val="20"/>
        </w:rPr>
      </w:pPr>
      <w:r w:rsidRPr="0037460A">
        <w:rPr>
          <w:rFonts w:ascii="Arial" w:hAnsi="Arial" w:cs="Arial"/>
          <w:szCs w:val="20"/>
        </w:rPr>
        <w:t xml:space="preserve">roboty budowlane: m.in. </w:t>
      </w:r>
      <w:r w:rsidR="00260508" w:rsidRPr="0037460A">
        <w:rPr>
          <w:rFonts w:ascii="Arial" w:eastAsia="Times New Roman" w:hAnsi="Arial" w:cs="Arial"/>
          <w:szCs w:val="20"/>
          <w:lang w:eastAsia="pl-PL"/>
        </w:rPr>
        <w:t>roboty przygotowawcze,</w:t>
      </w:r>
      <w:r w:rsidR="00260508" w:rsidRPr="0037460A">
        <w:rPr>
          <w:rFonts w:ascii="Arial" w:hAnsi="Arial" w:cs="Arial"/>
          <w:szCs w:val="20"/>
        </w:rPr>
        <w:t xml:space="preserve"> </w:t>
      </w:r>
      <w:r w:rsidRPr="0037460A">
        <w:rPr>
          <w:rFonts w:ascii="Arial" w:hAnsi="Arial" w:cs="Arial"/>
          <w:szCs w:val="20"/>
        </w:rPr>
        <w:t xml:space="preserve">roboty rozbiórkowe, </w:t>
      </w:r>
      <w:r w:rsidR="00260508" w:rsidRPr="0037460A">
        <w:rPr>
          <w:rFonts w:ascii="Arial" w:eastAsia="Times New Roman" w:hAnsi="Arial" w:cs="Arial"/>
          <w:szCs w:val="20"/>
          <w:lang w:eastAsia="pl-PL"/>
        </w:rPr>
        <w:t>roboty ziemne,</w:t>
      </w:r>
      <w:r w:rsidR="00260508" w:rsidRPr="0037460A">
        <w:rPr>
          <w:rFonts w:ascii="Arial" w:eastAsia="Times New Roman" w:hAnsi="Arial" w:cs="Arial"/>
          <w:bCs/>
          <w:szCs w:val="20"/>
          <w:lang w:eastAsia="pl-PL"/>
        </w:rPr>
        <w:t xml:space="preserve"> roboty wykończeniowe</w:t>
      </w:r>
      <w:r w:rsidR="00B80E51" w:rsidRPr="0037460A">
        <w:rPr>
          <w:rFonts w:ascii="Arial" w:eastAsia="Times New Roman" w:hAnsi="Arial" w:cs="Arial"/>
          <w:bCs/>
          <w:szCs w:val="20"/>
          <w:lang w:eastAsia="pl-PL"/>
        </w:rPr>
        <w:t>,</w:t>
      </w:r>
    </w:p>
    <w:p w14:paraId="723E45D9" w14:textId="0E9A38BA" w:rsidR="00304957" w:rsidRPr="0037460A" w:rsidRDefault="00304957" w:rsidP="00492124">
      <w:pPr>
        <w:pStyle w:val="Akapitzlist"/>
        <w:numPr>
          <w:ilvl w:val="0"/>
          <w:numId w:val="97"/>
        </w:numPr>
        <w:jc w:val="both"/>
        <w:rPr>
          <w:rFonts w:ascii="Arial" w:hAnsi="Arial" w:cs="Arial"/>
          <w:szCs w:val="20"/>
        </w:rPr>
      </w:pPr>
      <w:r w:rsidRPr="0037460A">
        <w:rPr>
          <w:rFonts w:ascii="Arial" w:hAnsi="Arial" w:cs="Arial"/>
          <w:szCs w:val="20"/>
        </w:rPr>
        <w:t>roboty sanitarne: m. in. w zakresie rozbiórki zbiorników bezodpływowych, przebudowy sieci kanalizacji sanitarnej, przebudowy wodociągu kolidującego z przedmiotow</w:t>
      </w:r>
      <w:r w:rsidR="000C5453" w:rsidRPr="0037460A">
        <w:rPr>
          <w:rFonts w:ascii="Arial" w:hAnsi="Arial" w:cs="Arial"/>
          <w:szCs w:val="20"/>
        </w:rPr>
        <w:t>ymi</w:t>
      </w:r>
      <w:r w:rsidRPr="0037460A">
        <w:rPr>
          <w:rFonts w:ascii="Arial" w:hAnsi="Arial" w:cs="Arial"/>
          <w:szCs w:val="20"/>
        </w:rPr>
        <w:t xml:space="preserve"> inwestycj</w:t>
      </w:r>
      <w:r w:rsidR="000C5453" w:rsidRPr="0037460A">
        <w:rPr>
          <w:rFonts w:ascii="Arial" w:hAnsi="Arial" w:cs="Arial"/>
          <w:szCs w:val="20"/>
        </w:rPr>
        <w:t>ami</w:t>
      </w:r>
      <w:r w:rsidRPr="0037460A">
        <w:rPr>
          <w:rFonts w:ascii="Arial" w:hAnsi="Arial" w:cs="Arial"/>
          <w:szCs w:val="20"/>
        </w:rPr>
        <w:t>, budow</w:t>
      </w:r>
      <w:r w:rsidR="000C5453" w:rsidRPr="0037460A">
        <w:rPr>
          <w:rFonts w:ascii="Arial" w:hAnsi="Arial" w:cs="Arial"/>
          <w:szCs w:val="20"/>
        </w:rPr>
        <w:t>y</w:t>
      </w:r>
      <w:r w:rsidRPr="0037460A">
        <w:rPr>
          <w:rFonts w:ascii="Arial" w:hAnsi="Arial" w:cs="Arial"/>
          <w:szCs w:val="20"/>
        </w:rPr>
        <w:t xml:space="preserve"> oczyszczalni i przepompowni ścieków,</w:t>
      </w:r>
      <w:r w:rsidR="00B14629" w:rsidRPr="0037460A">
        <w:rPr>
          <w:rFonts w:ascii="Arial" w:hAnsi="Arial" w:cs="Arial"/>
          <w:szCs w:val="20"/>
        </w:rPr>
        <w:t xml:space="preserve"> montaż studni, </w:t>
      </w:r>
    </w:p>
    <w:p w14:paraId="16A0948D" w14:textId="0205CFDF" w:rsidR="004703BB" w:rsidRPr="0037460A" w:rsidRDefault="00304957" w:rsidP="00492124">
      <w:pPr>
        <w:pStyle w:val="Akapitzlist"/>
        <w:numPr>
          <w:ilvl w:val="0"/>
          <w:numId w:val="97"/>
        </w:numPr>
        <w:jc w:val="both"/>
        <w:rPr>
          <w:rFonts w:ascii="Arial" w:hAnsi="Arial" w:cs="Arial"/>
          <w:szCs w:val="20"/>
        </w:rPr>
      </w:pPr>
      <w:r w:rsidRPr="0037460A">
        <w:rPr>
          <w:rFonts w:ascii="Arial" w:hAnsi="Arial" w:cs="Arial"/>
          <w:szCs w:val="20"/>
        </w:rPr>
        <w:t>roboty drogowe</w:t>
      </w:r>
      <w:r w:rsidR="004703BB" w:rsidRPr="0037460A">
        <w:rPr>
          <w:rFonts w:ascii="Arial" w:hAnsi="Arial" w:cs="Arial"/>
          <w:szCs w:val="20"/>
        </w:rPr>
        <w:t xml:space="preserve">, </w:t>
      </w:r>
    </w:p>
    <w:p w14:paraId="61DD3804" w14:textId="77777777" w:rsidR="00304957" w:rsidRPr="0037460A" w:rsidRDefault="00304957" w:rsidP="00492124">
      <w:pPr>
        <w:pStyle w:val="Akapitzlist"/>
        <w:numPr>
          <w:ilvl w:val="0"/>
          <w:numId w:val="97"/>
        </w:numPr>
        <w:jc w:val="both"/>
        <w:rPr>
          <w:rFonts w:ascii="Arial" w:hAnsi="Arial" w:cs="Arial"/>
          <w:color w:val="FF0000"/>
          <w:szCs w:val="20"/>
        </w:rPr>
      </w:pPr>
      <w:r w:rsidRPr="0037460A">
        <w:rPr>
          <w:rFonts w:ascii="Arial" w:hAnsi="Arial" w:cs="Arial"/>
          <w:szCs w:val="20"/>
        </w:rPr>
        <w:t>roboty elektroenergetyczne: m.in. w zakresie zasilenia w energię elektryczną.</w:t>
      </w:r>
    </w:p>
    <w:bookmarkEnd w:id="19"/>
    <w:p w14:paraId="698D5E12" w14:textId="761FCCA6" w:rsidR="003D1301" w:rsidRPr="0037460A" w:rsidRDefault="00973DAF" w:rsidP="0077515A">
      <w:pPr>
        <w:ind w:left="454"/>
        <w:jc w:val="both"/>
        <w:rPr>
          <w:color w:val="000000"/>
          <w:szCs w:val="20"/>
        </w:rPr>
      </w:pPr>
      <w:r w:rsidRPr="0037460A">
        <w:rPr>
          <w:color w:val="000000"/>
          <w:szCs w:val="20"/>
        </w:rPr>
        <w:t xml:space="preserve">W związku z powyższym wymóg ten dotyczy osób, które wykonują czynności bezpośrednio związane w wykonywaniem robót, czyli tzw. pracowników fizycznych. Wymóg nie dotyczy więc, </w:t>
      </w:r>
      <w:r w:rsidR="0077515A" w:rsidRPr="0037460A">
        <w:rPr>
          <w:color w:val="000000"/>
          <w:szCs w:val="20"/>
        </w:rPr>
        <w:t>osób pełniących samodzielne funkcje techniczne w budownictwie  w rozumieniu ustawy z dnia 7 lipca 1994 r. Prawo budowlane (tekst jednolity - Dz. U. z 202</w:t>
      </w:r>
      <w:r w:rsidR="009612B6">
        <w:rPr>
          <w:color w:val="000000"/>
          <w:szCs w:val="20"/>
        </w:rPr>
        <w:t>3</w:t>
      </w:r>
      <w:r w:rsidR="0077515A" w:rsidRPr="0037460A">
        <w:rPr>
          <w:color w:val="000000"/>
          <w:szCs w:val="20"/>
        </w:rPr>
        <w:t xml:space="preserve"> r., poz. </w:t>
      </w:r>
      <w:r w:rsidR="009612B6">
        <w:rPr>
          <w:color w:val="000000"/>
          <w:szCs w:val="20"/>
        </w:rPr>
        <w:t>682</w:t>
      </w:r>
      <w:r w:rsidR="0077515A" w:rsidRPr="0037460A">
        <w:rPr>
          <w:color w:val="000000"/>
          <w:szCs w:val="20"/>
        </w:rPr>
        <w:t xml:space="preserve"> z </w:t>
      </w:r>
      <w:proofErr w:type="spellStart"/>
      <w:r w:rsidR="0077515A" w:rsidRPr="0037460A">
        <w:rPr>
          <w:color w:val="000000"/>
          <w:szCs w:val="20"/>
        </w:rPr>
        <w:t>późn</w:t>
      </w:r>
      <w:proofErr w:type="spellEnd"/>
      <w:r w:rsidR="0077515A" w:rsidRPr="0037460A">
        <w:rPr>
          <w:color w:val="000000"/>
          <w:szCs w:val="20"/>
        </w:rPr>
        <w:t>. zm.)</w:t>
      </w:r>
      <w:r w:rsidRPr="0037460A">
        <w:rPr>
          <w:color w:val="000000"/>
          <w:szCs w:val="20"/>
        </w:rPr>
        <w:t xml:space="preserve">: </w:t>
      </w:r>
      <w:r w:rsidR="0021249A" w:rsidRPr="0037460A">
        <w:rPr>
          <w:color w:val="000000"/>
          <w:szCs w:val="20"/>
        </w:rPr>
        <w:lastRenderedPageBreak/>
        <w:t xml:space="preserve">projektantów, </w:t>
      </w:r>
      <w:r w:rsidRPr="0037460A">
        <w:rPr>
          <w:color w:val="000000"/>
          <w:szCs w:val="20"/>
        </w:rPr>
        <w:t xml:space="preserve">kierujących budową, wykonujących obsługę geodezyjną, </w:t>
      </w:r>
      <w:r w:rsidR="0077515A" w:rsidRPr="0037460A">
        <w:rPr>
          <w:color w:val="000000"/>
          <w:szCs w:val="20"/>
        </w:rPr>
        <w:t xml:space="preserve">a także </w:t>
      </w:r>
      <w:r w:rsidRPr="0037460A">
        <w:rPr>
          <w:color w:val="000000"/>
          <w:szCs w:val="20"/>
        </w:rPr>
        <w:t xml:space="preserve">dostawców materiałów budowlanych. </w:t>
      </w:r>
    </w:p>
    <w:p w14:paraId="4B2DFD31" w14:textId="5E8EB348" w:rsidR="003D1301" w:rsidRPr="0037460A" w:rsidRDefault="003D1301" w:rsidP="001804D9">
      <w:pPr>
        <w:ind w:left="454"/>
        <w:jc w:val="both"/>
        <w:rPr>
          <w:b/>
          <w:bCs/>
          <w:color w:val="FF0000"/>
          <w:szCs w:val="20"/>
        </w:rPr>
      </w:pPr>
      <w:r w:rsidRPr="0037460A">
        <w:rPr>
          <w:color w:val="000000"/>
          <w:szCs w:val="20"/>
        </w:rPr>
        <w:t>Szczegółowe wymagania dotyczące realizacji oraz egzekwowania wymogu zatrudnienia na podstawie stosunku pracy zostały określone w projekcie umowy, stano</w:t>
      </w:r>
      <w:r w:rsidRPr="0037460A">
        <w:rPr>
          <w:szCs w:val="20"/>
        </w:rPr>
        <w:t>wiącym</w:t>
      </w:r>
      <w:r w:rsidRPr="0037460A">
        <w:rPr>
          <w:color w:val="FF0000"/>
          <w:szCs w:val="20"/>
        </w:rPr>
        <w:t xml:space="preserve"> </w:t>
      </w:r>
      <w:r w:rsidRPr="0037460A">
        <w:rPr>
          <w:b/>
          <w:bCs/>
          <w:szCs w:val="20"/>
        </w:rPr>
        <w:t xml:space="preserve">załącznik nr </w:t>
      </w:r>
      <w:r w:rsidR="0090713C" w:rsidRPr="0037460A">
        <w:rPr>
          <w:b/>
          <w:bCs/>
          <w:szCs w:val="20"/>
        </w:rPr>
        <w:t>10</w:t>
      </w:r>
      <w:r w:rsidRPr="0037460A">
        <w:rPr>
          <w:b/>
          <w:bCs/>
          <w:szCs w:val="20"/>
        </w:rPr>
        <w:t xml:space="preserve"> do </w:t>
      </w:r>
      <w:r w:rsidR="00D95B0C" w:rsidRPr="0037460A">
        <w:rPr>
          <w:b/>
          <w:bCs/>
          <w:szCs w:val="20"/>
        </w:rPr>
        <w:t>SWZ.</w:t>
      </w:r>
    </w:p>
    <w:p w14:paraId="4C64C958" w14:textId="77777777" w:rsidR="00BE63D8" w:rsidRPr="0037460A" w:rsidRDefault="00BE63D8" w:rsidP="001804D9">
      <w:pPr>
        <w:ind w:left="454"/>
        <w:jc w:val="both"/>
        <w:rPr>
          <w:rFonts w:eastAsiaTheme="minorHAnsi"/>
          <w:b/>
          <w:bCs/>
          <w:color w:val="000000"/>
          <w:szCs w:val="20"/>
        </w:rPr>
      </w:pPr>
    </w:p>
    <w:p w14:paraId="21F82832" w14:textId="339FA3F8" w:rsidR="003D1301" w:rsidRPr="0037460A" w:rsidRDefault="003D1301" w:rsidP="001804D9">
      <w:pPr>
        <w:pStyle w:val="Akapitzlist"/>
        <w:numPr>
          <w:ilvl w:val="0"/>
          <w:numId w:val="1"/>
        </w:numPr>
        <w:ind w:left="453"/>
        <w:jc w:val="both"/>
        <w:rPr>
          <w:rFonts w:ascii="Arial" w:eastAsiaTheme="minorHAnsi" w:hAnsi="Arial" w:cs="Arial"/>
          <w:color w:val="000000"/>
          <w:szCs w:val="20"/>
        </w:rPr>
      </w:pPr>
      <w:r w:rsidRPr="0037460A">
        <w:rPr>
          <w:rFonts w:ascii="Arial" w:hAnsi="Arial" w:cs="Arial"/>
          <w:color w:val="000000"/>
          <w:szCs w:val="20"/>
        </w:rPr>
        <w:t>Zamawiający nie określa dodatkowych wymagań związanych z zatrudnianiem osób, o których mowa w art. 96 ust. 2 pkt 2 ustawy</w:t>
      </w:r>
      <w:r w:rsidR="00137557" w:rsidRPr="0037460A">
        <w:rPr>
          <w:rFonts w:ascii="Arial" w:hAnsi="Arial" w:cs="Arial"/>
          <w:color w:val="000000"/>
          <w:szCs w:val="20"/>
        </w:rPr>
        <w:t xml:space="preserve"> PZP</w:t>
      </w:r>
      <w:r w:rsidRPr="0037460A">
        <w:rPr>
          <w:rFonts w:ascii="Arial" w:hAnsi="Arial" w:cs="Arial"/>
          <w:color w:val="000000"/>
          <w:szCs w:val="20"/>
        </w:rPr>
        <w:t xml:space="preserve">. </w:t>
      </w:r>
    </w:p>
    <w:p w14:paraId="29C90088" w14:textId="77777777" w:rsidR="00BE63D8" w:rsidRPr="0037460A" w:rsidRDefault="00BE63D8" w:rsidP="001804D9">
      <w:pPr>
        <w:pStyle w:val="Akapitzlist"/>
        <w:ind w:left="453"/>
        <w:jc w:val="both"/>
        <w:rPr>
          <w:rFonts w:ascii="Arial" w:eastAsiaTheme="minorHAnsi" w:hAnsi="Arial" w:cs="Arial"/>
          <w:color w:val="000000"/>
          <w:szCs w:val="20"/>
        </w:rPr>
      </w:pPr>
    </w:p>
    <w:p w14:paraId="3BB68973" w14:textId="19E44D36" w:rsidR="00BE63D8" w:rsidRPr="00544D1B" w:rsidRDefault="003D1301" w:rsidP="001804D9">
      <w:pPr>
        <w:pStyle w:val="Akapitzlist"/>
        <w:numPr>
          <w:ilvl w:val="0"/>
          <w:numId w:val="1"/>
        </w:numPr>
        <w:ind w:left="453"/>
        <w:jc w:val="both"/>
        <w:rPr>
          <w:rFonts w:ascii="Arial" w:eastAsiaTheme="minorHAnsi" w:hAnsi="Arial" w:cs="Arial"/>
          <w:color w:val="000000"/>
          <w:szCs w:val="20"/>
        </w:rPr>
      </w:pPr>
      <w:r w:rsidRPr="0037460A">
        <w:rPr>
          <w:rFonts w:ascii="Arial" w:hAnsi="Arial" w:cs="Arial"/>
          <w:color w:val="000000"/>
          <w:szCs w:val="20"/>
        </w:rPr>
        <w:t xml:space="preserve">Opis przedmiotu zamówienia został sporządzony z uwzględnieniem wymagań w zakresie dostępności dla osób niepełnosprawnych i projektowania z przeznaczeniem dla wszystkich użytkowników. </w:t>
      </w:r>
    </w:p>
    <w:p w14:paraId="3FDAC645" w14:textId="77777777" w:rsidR="00544D1B" w:rsidRPr="00544D1B" w:rsidRDefault="00544D1B" w:rsidP="00544D1B">
      <w:pPr>
        <w:pStyle w:val="Akapitzlist"/>
        <w:rPr>
          <w:rFonts w:ascii="Arial" w:eastAsiaTheme="minorHAnsi" w:hAnsi="Arial" w:cs="Arial"/>
          <w:color w:val="000000"/>
          <w:szCs w:val="20"/>
        </w:rPr>
      </w:pPr>
    </w:p>
    <w:p w14:paraId="00000077" w14:textId="01B25DF3" w:rsidR="00680AA1" w:rsidRPr="0037460A" w:rsidRDefault="00564C47" w:rsidP="001804D9">
      <w:pPr>
        <w:pStyle w:val="Nagwek2"/>
        <w:rPr>
          <w:b/>
          <w:bCs/>
          <w:sz w:val="28"/>
          <w:szCs w:val="28"/>
        </w:rPr>
      </w:pPr>
      <w:r w:rsidRPr="0037460A">
        <w:rPr>
          <w:b/>
          <w:bCs/>
          <w:sz w:val="28"/>
          <w:szCs w:val="28"/>
        </w:rPr>
        <w:t>I</w:t>
      </w:r>
      <w:r w:rsidR="00D95B0C" w:rsidRPr="0037460A">
        <w:rPr>
          <w:b/>
          <w:bCs/>
          <w:sz w:val="28"/>
          <w:szCs w:val="28"/>
        </w:rPr>
        <w:t xml:space="preserve">V. </w:t>
      </w:r>
      <w:r w:rsidR="00F05576" w:rsidRPr="0037460A">
        <w:rPr>
          <w:b/>
          <w:bCs/>
          <w:sz w:val="28"/>
          <w:szCs w:val="28"/>
        </w:rPr>
        <w:t>Wizja lokalna</w:t>
      </w:r>
    </w:p>
    <w:p w14:paraId="1535C66C" w14:textId="7059EDE9" w:rsidR="003D1301" w:rsidRPr="0037460A" w:rsidRDefault="00F05576" w:rsidP="00D0216C">
      <w:pPr>
        <w:numPr>
          <w:ilvl w:val="0"/>
          <w:numId w:val="8"/>
        </w:numPr>
        <w:spacing w:before="240" w:after="40"/>
        <w:ind w:left="426"/>
        <w:jc w:val="both"/>
        <w:rPr>
          <w:color w:val="000000" w:themeColor="text1"/>
          <w:szCs w:val="20"/>
        </w:rPr>
      </w:pPr>
      <w:r w:rsidRPr="0037460A">
        <w:rPr>
          <w:color w:val="000000" w:themeColor="text1"/>
          <w:szCs w:val="20"/>
        </w:rPr>
        <w:t xml:space="preserve">Zamawiający informuje, że złożenie oferty </w:t>
      </w:r>
      <w:r w:rsidR="003D1301" w:rsidRPr="0037460A">
        <w:rPr>
          <w:color w:val="000000" w:themeColor="text1"/>
          <w:szCs w:val="20"/>
        </w:rPr>
        <w:t xml:space="preserve">nie </w:t>
      </w:r>
      <w:r w:rsidRPr="0037460A">
        <w:rPr>
          <w:color w:val="000000" w:themeColor="text1"/>
          <w:szCs w:val="20"/>
        </w:rPr>
        <w:t xml:space="preserve">musi być poprzedzone odbyciem wizji lokalnej lub sprawdzeniem dokumentów dotyczących zamówienia jakie znajdują się w dyspozycji Zamawiającego </w:t>
      </w:r>
      <w:r w:rsidR="003D1301" w:rsidRPr="0037460A">
        <w:rPr>
          <w:color w:val="000000" w:themeColor="text1"/>
          <w:szCs w:val="20"/>
        </w:rPr>
        <w:t>i</w:t>
      </w:r>
      <w:r w:rsidRPr="0037460A">
        <w:rPr>
          <w:color w:val="000000" w:themeColor="text1"/>
          <w:szCs w:val="20"/>
        </w:rPr>
        <w:t xml:space="preserve"> jakie</w:t>
      </w:r>
      <w:r w:rsidR="003D1301" w:rsidRPr="0037460A">
        <w:rPr>
          <w:color w:val="000000" w:themeColor="text1"/>
          <w:szCs w:val="20"/>
        </w:rPr>
        <w:t xml:space="preserve"> zostały</w:t>
      </w:r>
      <w:r w:rsidRPr="0037460A">
        <w:rPr>
          <w:color w:val="000000" w:themeColor="text1"/>
          <w:szCs w:val="20"/>
        </w:rPr>
        <w:t xml:space="preserve"> udostępniane</w:t>
      </w:r>
      <w:r w:rsidR="003D1301" w:rsidRPr="0037460A">
        <w:rPr>
          <w:color w:val="000000" w:themeColor="text1"/>
          <w:szCs w:val="20"/>
        </w:rPr>
        <w:t>.</w:t>
      </w:r>
    </w:p>
    <w:p w14:paraId="314A6890" w14:textId="034B96AC" w:rsidR="003D1301" w:rsidRPr="0037460A" w:rsidRDefault="003D1301" w:rsidP="00D0216C">
      <w:pPr>
        <w:numPr>
          <w:ilvl w:val="0"/>
          <w:numId w:val="8"/>
        </w:numPr>
        <w:spacing w:before="240" w:after="40"/>
        <w:ind w:left="426"/>
        <w:jc w:val="both"/>
        <w:rPr>
          <w:color w:val="000000" w:themeColor="text1"/>
          <w:szCs w:val="20"/>
        </w:rPr>
      </w:pPr>
      <w:r w:rsidRPr="0037460A">
        <w:rPr>
          <w:color w:val="000000" w:themeColor="text1"/>
          <w:szCs w:val="20"/>
        </w:rPr>
        <w:t>Zamawiający z</w:t>
      </w:r>
      <w:r w:rsidR="00517A2E" w:rsidRPr="0037460A">
        <w:rPr>
          <w:color w:val="000000" w:themeColor="text1"/>
          <w:szCs w:val="20"/>
        </w:rPr>
        <w:t xml:space="preserve">aleca dokonanie wizji lokalnej </w:t>
      </w:r>
      <w:r w:rsidRPr="0037460A">
        <w:rPr>
          <w:color w:val="000000" w:themeColor="text1"/>
          <w:szCs w:val="20"/>
        </w:rPr>
        <w:t>lub sprawdzenie dokumentów dotyczących zamówienia</w:t>
      </w:r>
      <w:r w:rsidR="00517A2E" w:rsidRPr="0037460A">
        <w:rPr>
          <w:color w:val="000000" w:themeColor="text1"/>
          <w:szCs w:val="20"/>
        </w:rPr>
        <w:t xml:space="preserve">. Termin wizji lokalnej należy ustalić indywidualnie z </w:t>
      </w:r>
      <w:r w:rsidR="00074670">
        <w:rPr>
          <w:color w:val="000000" w:themeColor="text1"/>
          <w:szCs w:val="20"/>
        </w:rPr>
        <w:t>P. Kamilą Rutkowską</w:t>
      </w:r>
      <w:r w:rsidRPr="0037460A">
        <w:rPr>
          <w:color w:val="000000" w:themeColor="text1"/>
          <w:szCs w:val="20"/>
        </w:rPr>
        <w:t xml:space="preserve"> </w:t>
      </w:r>
      <w:r w:rsidR="00517A2E" w:rsidRPr="0037460A">
        <w:rPr>
          <w:color w:val="000000" w:themeColor="text1"/>
          <w:szCs w:val="20"/>
        </w:rPr>
        <w:t xml:space="preserve">pod nr telefonu 55 625 77 76. </w:t>
      </w:r>
    </w:p>
    <w:p w14:paraId="681A1798" w14:textId="112AE924" w:rsidR="00517A2E" w:rsidRPr="0037460A" w:rsidRDefault="00517A2E" w:rsidP="00D0216C">
      <w:pPr>
        <w:numPr>
          <w:ilvl w:val="0"/>
          <w:numId w:val="8"/>
        </w:numPr>
        <w:spacing w:before="240" w:after="40"/>
        <w:ind w:left="426"/>
        <w:jc w:val="both"/>
        <w:rPr>
          <w:color w:val="000000" w:themeColor="text1"/>
          <w:szCs w:val="20"/>
        </w:rPr>
      </w:pPr>
      <w:r w:rsidRPr="0037460A">
        <w:rPr>
          <w:b/>
          <w:color w:val="000000" w:themeColor="text1"/>
          <w:szCs w:val="20"/>
          <w:u w:val="single"/>
        </w:rPr>
        <w:t>Zamawiający informuje, iż niedokonanie wizji lokalnej przez Wykonawcę nie będzie skutkować konsekwencjami w postaci wykluczenia z postępowania bądź odrzucenia oferty.</w:t>
      </w:r>
    </w:p>
    <w:p w14:paraId="0000007A" w14:textId="7E918CAF" w:rsidR="00680AA1" w:rsidRPr="0037460A" w:rsidRDefault="00D95B0C" w:rsidP="001804D9">
      <w:pPr>
        <w:pStyle w:val="Nagwek2"/>
        <w:rPr>
          <w:b/>
          <w:bCs/>
          <w:sz w:val="28"/>
          <w:szCs w:val="28"/>
        </w:rPr>
      </w:pPr>
      <w:bookmarkStart w:id="20" w:name="_l3y36xf8w2mt" w:colFirst="0" w:colLast="0"/>
      <w:bookmarkEnd w:id="20"/>
      <w:r w:rsidRPr="0037460A">
        <w:rPr>
          <w:b/>
          <w:bCs/>
          <w:sz w:val="28"/>
          <w:szCs w:val="28"/>
        </w:rPr>
        <w:t>V</w:t>
      </w:r>
      <w:r w:rsidR="00F05576" w:rsidRPr="0037460A">
        <w:rPr>
          <w:b/>
          <w:bCs/>
          <w:sz w:val="28"/>
          <w:szCs w:val="28"/>
        </w:rPr>
        <w:t>. Podwykonawstwo</w:t>
      </w:r>
    </w:p>
    <w:p w14:paraId="0000007B" w14:textId="6FEF9CC1" w:rsidR="00680AA1" w:rsidRPr="0037460A" w:rsidRDefault="00F05576" w:rsidP="00D0216C">
      <w:pPr>
        <w:numPr>
          <w:ilvl w:val="0"/>
          <w:numId w:val="7"/>
        </w:numPr>
        <w:spacing w:before="240"/>
        <w:jc w:val="both"/>
        <w:rPr>
          <w:color w:val="000000" w:themeColor="text1"/>
          <w:szCs w:val="20"/>
        </w:rPr>
      </w:pPr>
      <w:r w:rsidRPr="0037460A">
        <w:rPr>
          <w:color w:val="000000" w:themeColor="text1"/>
          <w:szCs w:val="20"/>
        </w:rPr>
        <w:t xml:space="preserve">Wykonawca może powierzyć wykonanie części zamówienia podwykonawcy (podwykonawcom). </w:t>
      </w:r>
    </w:p>
    <w:p w14:paraId="0000007C" w14:textId="1D1C0786" w:rsidR="00680AA1" w:rsidRPr="0037460A" w:rsidRDefault="00F05576" w:rsidP="00D0216C">
      <w:pPr>
        <w:numPr>
          <w:ilvl w:val="0"/>
          <w:numId w:val="7"/>
        </w:numPr>
        <w:spacing w:before="240"/>
        <w:jc w:val="both"/>
        <w:rPr>
          <w:color w:val="000000" w:themeColor="text1"/>
          <w:szCs w:val="20"/>
        </w:rPr>
      </w:pPr>
      <w:r w:rsidRPr="0037460A">
        <w:rPr>
          <w:color w:val="000000" w:themeColor="text1"/>
          <w:szCs w:val="20"/>
        </w:rPr>
        <w:t>Zamawiający nie zastrzega obowiązku osobistego wykonania przez Wykonawcę kluczowych części zamówieni</w:t>
      </w:r>
      <w:r w:rsidR="00366DA4" w:rsidRPr="0037460A">
        <w:rPr>
          <w:color w:val="000000" w:themeColor="text1"/>
          <w:szCs w:val="20"/>
        </w:rPr>
        <w:t>a</w:t>
      </w:r>
      <w:r w:rsidRPr="0037460A">
        <w:rPr>
          <w:color w:val="000000" w:themeColor="text1"/>
          <w:szCs w:val="20"/>
        </w:rPr>
        <w:t>.</w:t>
      </w:r>
      <w:r w:rsidR="008503B2" w:rsidRPr="0037460A">
        <w:rPr>
          <w:color w:val="000000" w:themeColor="text1"/>
          <w:szCs w:val="20"/>
        </w:rPr>
        <w:t xml:space="preserve"> </w:t>
      </w:r>
    </w:p>
    <w:p w14:paraId="0000007D" w14:textId="6C02CF92" w:rsidR="00680AA1" w:rsidRPr="0037460A" w:rsidRDefault="00F05576" w:rsidP="00D0216C">
      <w:pPr>
        <w:numPr>
          <w:ilvl w:val="0"/>
          <w:numId w:val="7"/>
        </w:numPr>
        <w:spacing w:before="240"/>
        <w:jc w:val="both"/>
        <w:rPr>
          <w:color w:val="000000" w:themeColor="text1"/>
          <w:szCs w:val="20"/>
        </w:rPr>
      </w:pPr>
      <w:r w:rsidRPr="0037460A">
        <w:rPr>
          <w:color w:val="000000" w:themeColor="text1"/>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902D8D" w:rsidRPr="0037460A">
        <w:rPr>
          <w:color w:val="000000" w:themeColor="text1"/>
          <w:szCs w:val="20"/>
        </w:rPr>
        <w:t>w</w:t>
      </w:r>
      <w:r w:rsidRPr="0037460A">
        <w:rPr>
          <w:color w:val="000000" w:themeColor="text1"/>
          <w:szCs w:val="20"/>
        </w:rPr>
        <w:t>ykonawcó</w:t>
      </w:r>
      <w:r w:rsidR="00F94D0C" w:rsidRPr="0037460A">
        <w:rPr>
          <w:color w:val="000000" w:themeColor="text1"/>
          <w:szCs w:val="20"/>
        </w:rPr>
        <w:t>w</w:t>
      </w:r>
      <w:r w:rsidRPr="0037460A">
        <w:rPr>
          <w:color w:val="000000" w:themeColor="text1"/>
          <w:szCs w:val="20"/>
        </w:rPr>
        <w:t>.</w:t>
      </w:r>
    </w:p>
    <w:p w14:paraId="0000007E" w14:textId="6C619861" w:rsidR="00680AA1" w:rsidRPr="0037460A" w:rsidRDefault="00F05576" w:rsidP="001804D9">
      <w:pPr>
        <w:pStyle w:val="Nagwek2"/>
        <w:rPr>
          <w:b/>
          <w:bCs/>
          <w:sz w:val="28"/>
          <w:szCs w:val="28"/>
        </w:rPr>
      </w:pPr>
      <w:bookmarkStart w:id="21" w:name="_6katmqtjrys4" w:colFirst="0" w:colLast="0"/>
      <w:bookmarkStart w:id="22" w:name="_Hlk100731393"/>
      <w:bookmarkEnd w:id="21"/>
      <w:r w:rsidRPr="0037460A">
        <w:rPr>
          <w:b/>
          <w:bCs/>
          <w:sz w:val="28"/>
          <w:szCs w:val="28"/>
        </w:rPr>
        <w:t>VI. Termin wykonania zamówienia</w:t>
      </w:r>
    </w:p>
    <w:p w14:paraId="1868073A" w14:textId="4BD9B5B1" w:rsidR="00D15CA4" w:rsidRPr="00D46923" w:rsidRDefault="00D15CA4" w:rsidP="009B3E05">
      <w:pPr>
        <w:numPr>
          <w:ilvl w:val="0"/>
          <w:numId w:val="52"/>
        </w:numPr>
        <w:spacing w:before="240"/>
        <w:jc w:val="both"/>
        <w:rPr>
          <w:szCs w:val="20"/>
        </w:rPr>
      </w:pPr>
      <w:r w:rsidRPr="0037460A">
        <w:rPr>
          <w:color w:val="000000" w:themeColor="text1"/>
          <w:szCs w:val="20"/>
        </w:rPr>
        <w:t xml:space="preserve">Zamawiający </w:t>
      </w:r>
      <w:r w:rsidRPr="0037460A">
        <w:rPr>
          <w:szCs w:val="20"/>
        </w:rPr>
        <w:t>t</w:t>
      </w:r>
      <w:r w:rsidR="0068370C" w:rsidRPr="0037460A">
        <w:rPr>
          <w:szCs w:val="20"/>
        </w:rPr>
        <w:t>ermin wykonania zamówienia</w:t>
      </w:r>
      <w:r w:rsidR="00504284">
        <w:rPr>
          <w:szCs w:val="20"/>
        </w:rPr>
        <w:t xml:space="preserve"> na dzień 14 listopada 2025 r.,</w:t>
      </w:r>
      <w:r w:rsidR="00D201E0" w:rsidRPr="00D46923">
        <w:rPr>
          <w:b/>
          <w:bCs/>
          <w:szCs w:val="20"/>
        </w:rPr>
        <w:t xml:space="preserve"> </w:t>
      </w:r>
      <w:r w:rsidR="00D201E0" w:rsidRPr="00D46923">
        <w:rPr>
          <w:szCs w:val="20"/>
        </w:rPr>
        <w:t>w tym:</w:t>
      </w:r>
    </w:p>
    <w:p w14:paraId="2B2F45AA" w14:textId="40DFD2FC" w:rsidR="00D15CA4" w:rsidRPr="00D46923" w:rsidRDefault="00D15CA4" w:rsidP="009B3E05">
      <w:pPr>
        <w:pStyle w:val="Akapitzlist"/>
        <w:numPr>
          <w:ilvl w:val="2"/>
          <w:numId w:val="53"/>
        </w:numPr>
        <w:spacing w:before="240"/>
        <w:ind w:left="567" w:right="20"/>
        <w:jc w:val="both"/>
        <w:rPr>
          <w:rFonts w:ascii="Arial" w:hAnsi="Arial" w:cs="Arial"/>
          <w:szCs w:val="20"/>
        </w:rPr>
      </w:pPr>
      <w:r w:rsidRPr="00D46923">
        <w:rPr>
          <w:rFonts w:ascii="Arial" w:hAnsi="Arial" w:cs="Arial"/>
          <w:szCs w:val="20"/>
        </w:rPr>
        <w:t xml:space="preserve"> wykonanie </w:t>
      </w:r>
      <w:r w:rsidRPr="00D46923">
        <w:rPr>
          <w:rFonts w:ascii="Arial" w:hAnsi="Arial" w:cs="Arial"/>
          <w:b/>
          <w:bCs/>
          <w:szCs w:val="20"/>
        </w:rPr>
        <w:t xml:space="preserve">projektu koncepcyjnego do </w:t>
      </w:r>
      <w:r w:rsidR="00003AF1" w:rsidRPr="00D46923">
        <w:rPr>
          <w:rFonts w:ascii="Arial" w:hAnsi="Arial" w:cs="Arial"/>
          <w:b/>
          <w:bCs/>
          <w:szCs w:val="20"/>
        </w:rPr>
        <w:t>6 tygodni</w:t>
      </w:r>
      <w:r w:rsidRPr="00D46923">
        <w:rPr>
          <w:rFonts w:ascii="Arial" w:hAnsi="Arial" w:cs="Arial"/>
          <w:szCs w:val="20"/>
        </w:rPr>
        <w:t xml:space="preserve"> licząc od daty zawarcia umowy,</w:t>
      </w:r>
    </w:p>
    <w:p w14:paraId="4F904787" w14:textId="284B7B70" w:rsidR="00D15CA4" w:rsidRPr="00D46923" w:rsidRDefault="00D15CA4" w:rsidP="009B3E05">
      <w:pPr>
        <w:pStyle w:val="Akapitzlist"/>
        <w:numPr>
          <w:ilvl w:val="2"/>
          <w:numId w:val="53"/>
        </w:numPr>
        <w:spacing w:before="240"/>
        <w:ind w:left="567" w:right="20"/>
        <w:jc w:val="both"/>
        <w:rPr>
          <w:rFonts w:ascii="Arial" w:hAnsi="Arial" w:cs="Arial"/>
          <w:szCs w:val="20"/>
        </w:rPr>
      </w:pPr>
      <w:r w:rsidRPr="00D46923">
        <w:rPr>
          <w:rFonts w:ascii="Arial" w:hAnsi="Arial" w:cs="Arial"/>
          <w:szCs w:val="20"/>
        </w:rPr>
        <w:t xml:space="preserve"> opracowanie dokumentacji projektowej wraz z uzyskaniem pozwole</w:t>
      </w:r>
      <w:r w:rsidR="00BA1B44" w:rsidRPr="00D46923">
        <w:rPr>
          <w:rFonts w:ascii="Arial" w:hAnsi="Arial" w:cs="Arial"/>
          <w:szCs w:val="20"/>
        </w:rPr>
        <w:t>ń</w:t>
      </w:r>
      <w:r w:rsidRPr="00D46923">
        <w:rPr>
          <w:rFonts w:ascii="Arial" w:hAnsi="Arial" w:cs="Arial"/>
          <w:szCs w:val="20"/>
        </w:rPr>
        <w:t xml:space="preserve"> na budowę </w:t>
      </w:r>
      <w:r w:rsidR="005466FE" w:rsidRPr="00D46923">
        <w:rPr>
          <w:rFonts w:ascii="Arial" w:hAnsi="Arial" w:cs="Arial"/>
          <w:spacing w:val="-4"/>
          <w:szCs w:val="20"/>
          <w:lang w:eastAsia="ar-SA"/>
        </w:rPr>
        <w:t>w</w:t>
      </w:r>
      <w:r w:rsidRPr="00D46923">
        <w:rPr>
          <w:rFonts w:ascii="Arial" w:hAnsi="Arial" w:cs="Arial"/>
          <w:spacing w:val="-4"/>
          <w:szCs w:val="20"/>
          <w:lang w:eastAsia="ar-SA"/>
        </w:rPr>
        <w:t xml:space="preserve"> </w:t>
      </w:r>
      <w:r w:rsidRPr="00D46923">
        <w:rPr>
          <w:rFonts w:ascii="Arial" w:hAnsi="Arial" w:cs="Arial"/>
          <w:b/>
          <w:bCs/>
          <w:spacing w:val="-4"/>
          <w:szCs w:val="20"/>
          <w:lang w:eastAsia="ar-SA"/>
        </w:rPr>
        <w:t>terminie</w:t>
      </w:r>
      <w:r w:rsidR="00003AF1" w:rsidRPr="00D46923">
        <w:rPr>
          <w:rFonts w:ascii="Arial" w:hAnsi="Arial" w:cs="Arial"/>
          <w:b/>
          <w:bCs/>
          <w:spacing w:val="-4"/>
          <w:szCs w:val="20"/>
          <w:lang w:eastAsia="ar-SA"/>
        </w:rPr>
        <w:t xml:space="preserve"> 10 miesięcy</w:t>
      </w:r>
      <w:r w:rsidRPr="00D46923">
        <w:rPr>
          <w:rFonts w:ascii="Arial" w:hAnsi="Arial" w:cs="Arial"/>
          <w:szCs w:val="20"/>
        </w:rPr>
        <w:t xml:space="preserve"> licząc od daty zawarcia umowy.</w:t>
      </w:r>
    </w:p>
    <w:p w14:paraId="54489559" w14:textId="1AB844A0" w:rsidR="00D15CA4" w:rsidRPr="003D073F" w:rsidRDefault="005C1ABC" w:rsidP="009B3E05">
      <w:pPr>
        <w:numPr>
          <w:ilvl w:val="0"/>
          <w:numId w:val="52"/>
        </w:numPr>
        <w:spacing w:before="240"/>
        <w:jc w:val="both"/>
        <w:rPr>
          <w:color w:val="FF0000"/>
          <w:szCs w:val="20"/>
        </w:rPr>
      </w:pPr>
      <w:r w:rsidRPr="0037460A">
        <w:rPr>
          <w:color w:val="000000" w:themeColor="text1"/>
          <w:szCs w:val="20"/>
        </w:rPr>
        <w:t xml:space="preserve">Za zrealizowanie zamówienia w terminie zostanie uznane wykonanie </w:t>
      </w:r>
      <w:r w:rsidRPr="00525180">
        <w:rPr>
          <w:szCs w:val="20"/>
        </w:rPr>
        <w:t>robót budowlanych oraz uzyskanie przez Wykonawcę ostatecznej decyzji o udzieleniu pozwolenia na użytkowanie / zawiadomienie o zakończeniu budowy zgodnie z mającymi zastosowanie przepisami prawa</w:t>
      </w:r>
      <w:r w:rsidR="005D08F0" w:rsidRPr="00525180">
        <w:rPr>
          <w:szCs w:val="20"/>
        </w:rPr>
        <w:t>.</w:t>
      </w:r>
    </w:p>
    <w:p w14:paraId="7B27458F" w14:textId="65D139C9" w:rsidR="00B16786" w:rsidRPr="0037460A" w:rsidRDefault="00CA79E8" w:rsidP="009B3E05">
      <w:pPr>
        <w:numPr>
          <w:ilvl w:val="0"/>
          <w:numId w:val="52"/>
        </w:numPr>
        <w:spacing w:before="240"/>
        <w:jc w:val="both"/>
        <w:rPr>
          <w:szCs w:val="20"/>
        </w:rPr>
      </w:pPr>
      <w:r w:rsidRPr="0037460A">
        <w:rPr>
          <w:color w:val="000000" w:themeColor="text1"/>
          <w:szCs w:val="20"/>
        </w:rPr>
        <w:lastRenderedPageBreak/>
        <w:t>W przypadku wcześniejszego zakończenia prac związanych z opracowaniem dokumentacji</w:t>
      </w:r>
      <w:r w:rsidRPr="0037460A">
        <w:rPr>
          <w:szCs w:val="20"/>
        </w:rPr>
        <w:t xml:space="preserve"> projektowej oraz uzyskaniem pozwole</w:t>
      </w:r>
      <w:r w:rsidR="00CA365F" w:rsidRPr="0037460A">
        <w:rPr>
          <w:szCs w:val="20"/>
        </w:rPr>
        <w:t>ń</w:t>
      </w:r>
      <w:r w:rsidRPr="0037460A">
        <w:rPr>
          <w:szCs w:val="20"/>
        </w:rPr>
        <w:t xml:space="preserve"> na budowę, Wykonawca będzie mógł </w:t>
      </w:r>
      <w:r w:rsidR="00F065CE" w:rsidRPr="0037460A">
        <w:rPr>
          <w:szCs w:val="20"/>
        </w:rPr>
        <w:t>wcześniej przystąpić do rozpoczęcia</w:t>
      </w:r>
      <w:r w:rsidRPr="0037460A">
        <w:rPr>
          <w:szCs w:val="20"/>
        </w:rPr>
        <w:t xml:space="preserve"> realizacj</w:t>
      </w:r>
      <w:r w:rsidR="00F065CE" w:rsidRPr="0037460A">
        <w:rPr>
          <w:szCs w:val="20"/>
        </w:rPr>
        <w:t>i</w:t>
      </w:r>
      <w:r w:rsidRPr="0037460A">
        <w:rPr>
          <w:szCs w:val="20"/>
        </w:rPr>
        <w:t xml:space="preserve"> rob</w:t>
      </w:r>
      <w:r w:rsidR="00F065CE" w:rsidRPr="0037460A">
        <w:rPr>
          <w:szCs w:val="20"/>
        </w:rPr>
        <w:t>ó</w:t>
      </w:r>
      <w:r w:rsidRPr="0037460A">
        <w:rPr>
          <w:szCs w:val="20"/>
        </w:rPr>
        <w:t>t budowlanych</w:t>
      </w:r>
      <w:r w:rsidR="00F065CE" w:rsidRPr="0037460A">
        <w:rPr>
          <w:szCs w:val="20"/>
        </w:rPr>
        <w:t>.</w:t>
      </w:r>
    </w:p>
    <w:p w14:paraId="00000081" w14:textId="3A7812EF" w:rsidR="00680AA1" w:rsidRPr="0037460A" w:rsidRDefault="00F05576" w:rsidP="001804D9">
      <w:pPr>
        <w:pStyle w:val="Nagwek2"/>
        <w:tabs>
          <w:tab w:val="left" w:pos="0"/>
        </w:tabs>
        <w:rPr>
          <w:b/>
          <w:bCs/>
        </w:rPr>
      </w:pPr>
      <w:bookmarkStart w:id="23" w:name="_nz5qrlch0jbr" w:colFirst="0" w:colLast="0"/>
      <w:bookmarkStart w:id="24" w:name="_Hlk100731416"/>
      <w:bookmarkEnd w:id="23"/>
      <w:bookmarkEnd w:id="22"/>
      <w:r w:rsidRPr="0037460A">
        <w:rPr>
          <w:b/>
          <w:bCs/>
        </w:rPr>
        <w:t>VII. Warunki udziału w postępowaniu</w:t>
      </w:r>
    </w:p>
    <w:p w14:paraId="00000082" w14:textId="5863DAE0" w:rsidR="00680AA1" w:rsidRPr="0037460A" w:rsidRDefault="00F05576" w:rsidP="009B3E05">
      <w:pPr>
        <w:numPr>
          <w:ilvl w:val="0"/>
          <w:numId w:val="39"/>
        </w:numPr>
        <w:spacing w:before="240" w:after="120"/>
        <w:ind w:right="20"/>
        <w:jc w:val="both"/>
        <w:rPr>
          <w:szCs w:val="20"/>
        </w:rPr>
      </w:pPr>
      <w:r w:rsidRPr="0037460A">
        <w:rPr>
          <w:szCs w:val="20"/>
        </w:rPr>
        <w:t>O udzielenie zamówienia mogą ubiegać się Wykonawcy, którzy nie podlegają wykluczeniu oraz spełniają określone przez Zamawiającego warunki</w:t>
      </w:r>
      <w:r w:rsidRPr="0037460A">
        <w:rPr>
          <w:b/>
          <w:szCs w:val="20"/>
          <w:highlight w:val="white"/>
        </w:rPr>
        <w:t xml:space="preserve"> </w:t>
      </w:r>
      <w:r w:rsidRPr="0037460A">
        <w:rPr>
          <w:szCs w:val="20"/>
          <w:highlight w:val="white"/>
        </w:rPr>
        <w:t>udziału w postępowaniu.</w:t>
      </w:r>
    </w:p>
    <w:p w14:paraId="00000083" w14:textId="77777777" w:rsidR="00680AA1" w:rsidRPr="0037460A" w:rsidRDefault="00F05576" w:rsidP="009B3E05">
      <w:pPr>
        <w:numPr>
          <w:ilvl w:val="0"/>
          <w:numId w:val="39"/>
        </w:numPr>
        <w:spacing w:after="120"/>
        <w:ind w:right="20"/>
        <w:jc w:val="both"/>
        <w:rPr>
          <w:szCs w:val="20"/>
        </w:rPr>
      </w:pPr>
      <w:r w:rsidRPr="0037460A">
        <w:rPr>
          <w:szCs w:val="20"/>
        </w:rPr>
        <w:t>O udzielenie zamówienia mogą ubiegać się Wykonawcy, którzy spełniają warunki dotyczące:</w:t>
      </w:r>
    </w:p>
    <w:p w14:paraId="0A685881" w14:textId="77777777" w:rsidR="00CB1881" w:rsidRPr="0037460A" w:rsidRDefault="00F05576" w:rsidP="00D0216C">
      <w:pPr>
        <w:numPr>
          <w:ilvl w:val="0"/>
          <w:numId w:val="3"/>
        </w:numPr>
        <w:spacing w:after="120"/>
        <w:ind w:left="852" w:right="20" w:hanging="426"/>
        <w:jc w:val="both"/>
        <w:rPr>
          <w:szCs w:val="20"/>
        </w:rPr>
      </w:pPr>
      <w:r w:rsidRPr="0037460A">
        <w:rPr>
          <w:b/>
          <w:szCs w:val="20"/>
        </w:rPr>
        <w:t>zdolności do występowania w obrocie gospodarczym:</w:t>
      </w:r>
    </w:p>
    <w:p w14:paraId="00000085" w14:textId="60D5D6EB" w:rsidR="00680AA1" w:rsidRPr="0037460A" w:rsidRDefault="00CB1881" w:rsidP="00376690">
      <w:pPr>
        <w:spacing w:after="120"/>
        <w:ind w:left="852" w:right="20"/>
        <w:jc w:val="both"/>
        <w:rPr>
          <w:szCs w:val="20"/>
        </w:rPr>
      </w:pPr>
      <w:r w:rsidRPr="0037460A">
        <w:rPr>
          <w:color w:val="000000"/>
          <w:szCs w:val="20"/>
        </w:rPr>
        <w:t>Zamawiający nie wyznacza szczegółowego warunku w tym zakresie.</w:t>
      </w:r>
    </w:p>
    <w:p w14:paraId="7471B4A4" w14:textId="77777777" w:rsidR="00CB1881" w:rsidRPr="0037460A" w:rsidRDefault="00F05576" w:rsidP="00D0216C">
      <w:pPr>
        <w:numPr>
          <w:ilvl w:val="0"/>
          <w:numId w:val="3"/>
        </w:numPr>
        <w:spacing w:after="120"/>
        <w:ind w:left="852" w:right="20" w:hanging="426"/>
        <w:jc w:val="both"/>
        <w:rPr>
          <w:szCs w:val="20"/>
        </w:rPr>
      </w:pPr>
      <w:r w:rsidRPr="0037460A">
        <w:rPr>
          <w:b/>
          <w:szCs w:val="20"/>
        </w:rPr>
        <w:t>uprawnień do prowadzenia określonej działalności gospodarczej lub zawodowej, o ile wynika to z odrębnych przepisó</w:t>
      </w:r>
      <w:r w:rsidR="00CB1881" w:rsidRPr="0037460A">
        <w:rPr>
          <w:b/>
          <w:szCs w:val="20"/>
        </w:rPr>
        <w:t>w:</w:t>
      </w:r>
    </w:p>
    <w:p w14:paraId="00000087" w14:textId="2EC33E7D" w:rsidR="00680AA1" w:rsidRPr="0037460A" w:rsidRDefault="00CB1881" w:rsidP="00376690">
      <w:pPr>
        <w:spacing w:after="120"/>
        <w:ind w:left="852" w:right="20"/>
        <w:jc w:val="both"/>
        <w:rPr>
          <w:szCs w:val="20"/>
        </w:rPr>
      </w:pPr>
      <w:r w:rsidRPr="0037460A">
        <w:rPr>
          <w:color w:val="000000"/>
          <w:szCs w:val="20"/>
        </w:rPr>
        <w:t>Zamawiający nie wyznacza szczegółowego warunku w tym zakresie.</w:t>
      </w:r>
    </w:p>
    <w:p w14:paraId="5B115E76" w14:textId="77777777" w:rsidR="00CB1881" w:rsidRPr="0037460A" w:rsidRDefault="00F05576" w:rsidP="00D0216C">
      <w:pPr>
        <w:numPr>
          <w:ilvl w:val="0"/>
          <w:numId w:val="3"/>
        </w:numPr>
        <w:spacing w:after="120"/>
        <w:ind w:left="852" w:right="20" w:hanging="426"/>
        <w:jc w:val="both"/>
        <w:rPr>
          <w:szCs w:val="20"/>
        </w:rPr>
      </w:pPr>
      <w:r w:rsidRPr="0037460A">
        <w:rPr>
          <w:b/>
          <w:szCs w:val="20"/>
        </w:rPr>
        <w:t>sytuacji ekonomicznej lub finansowej:</w:t>
      </w:r>
    </w:p>
    <w:p w14:paraId="00000089" w14:textId="32CAF404" w:rsidR="00680AA1" w:rsidRPr="0037460A" w:rsidRDefault="00CB1881" w:rsidP="00376690">
      <w:pPr>
        <w:spacing w:after="120"/>
        <w:ind w:left="852" w:right="20"/>
        <w:jc w:val="both"/>
        <w:rPr>
          <w:szCs w:val="20"/>
        </w:rPr>
      </w:pPr>
      <w:r w:rsidRPr="0037460A">
        <w:rPr>
          <w:color w:val="000000"/>
          <w:szCs w:val="20"/>
        </w:rPr>
        <w:t>Zamawiający nie wyznacza szczegółowego warunku w tym zakresie.</w:t>
      </w:r>
    </w:p>
    <w:p w14:paraId="0000008A" w14:textId="6D1BAB7C" w:rsidR="00680AA1" w:rsidRPr="0037460A" w:rsidRDefault="00F05576" w:rsidP="00D0216C">
      <w:pPr>
        <w:numPr>
          <w:ilvl w:val="0"/>
          <w:numId w:val="3"/>
        </w:numPr>
        <w:spacing w:after="120"/>
        <w:ind w:left="852" w:right="20" w:hanging="426"/>
        <w:jc w:val="both"/>
        <w:rPr>
          <w:szCs w:val="20"/>
        </w:rPr>
      </w:pPr>
      <w:r w:rsidRPr="0037460A">
        <w:rPr>
          <w:b/>
          <w:szCs w:val="20"/>
        </w:rPr>
        <w:t>zdolności technicznej lub zawodowe</w:t>
      </w:r>
      <w:r w:rsidR="00340AD9" w:rsidRPr="0037460A">
        <w:rPr>
          <w:b/>
          <w:szCs w:val="20"/>
        </w:rPr>
        <w:t>j:</w:t>
      </w:r>
    </w:p>
    <w:p w14:paraId="653A15D1" w14:textId="2A130185" w:rsidR="00E85ADE" w:rsidRPr="00883391" w:rsidRDefault="00A74095" w:rsidP="008A0CB9">
      <w:pPr>
        <w:pStyle w:val="Akapitzlist"/>
        <w:numPr>
          <w:ilvl w:val="0"/>
          <w:numId w:val="20"/>
        </w:numPr>
        <w:suppressAutoHyphens/>
        <w:spacing w:line="240" w:lineRule="auto"/>
        <w:ind w:left="1210"/>
        <w:jc w:val="both"/>
        <w:rPr>
          <w:rFonts w:ascii="Arial" w:eastAsia="TimesNewRoman" w:hAnsi="Arial" w:cs="Arial"/>
          <w:szCs w:val="20"/>
          <w:lang w:bidi="pl-PL"/>
        </w:rPr>
      </w:pPr>
      <w:bookmarkStart w:id="25" w:name="_Hlk532469298"/>
      <w:r w:rsidRPr="0037460A">
        <w:rPr>
          <w:rFonts w:ascii="Arial" w:hAnsi="Arial" w:cs="Arial"/>
          <w:color w:val="000000"/>
          <w:szCs w:val="20"/>
          <w:lang w:bidi="pl-PL"/>
        </w:rPr>
        <w:t>Warunek ten zostanie spełniony jeżeli Wykonawca wykaże, że</w:t>
      </w:r>
      <w:r w:rsidRPr="0037460A">
        <w:rPr>
          <w:rFonts w:ascii="Arial" w:eastAsia="TimesNewRoman" w:hAnsi="Arial" w:cs="Arial"/>
          <w:color w:val="000000"/>
          <w:szCs w:val="20"/>
          <w:lang w:bidi="pl-PL"/>
        </w:rPr>
        <w:t xml:space="preserve"> w okresie ostatnich 5 lat przed upływem terminu składania ofert, a jeżeli okres prowadzenia działalności jest krótszy to w tym okresie, wykonał </w:t>
      </w:r>
      <w:r w:rsidRPr="00D46923">
        <w:rPr>
          <w:rFonts w:ascii="Arial" w:eastAsia="TimesNewRoman" w:hAnsi="Arial" w:cs="Arial"/>
          <w:szCs w:val="20"/>
          <w:lang w:bidi="pl-PL"/>
        </w:rPr>
        <w:t xml:space="preserve">należycie </w:t>
      </w:r>
      <w:r w:rsidRPr="00883391">
        <w:rPr>
          <w:rFonts w:ascii="Arial" w:eastAsia="TimesNewRoman" w:hAnsi="Arial" w:cs="Arial"/>
          <w:b/>
          <w:bCs/>
          <w:szCs w:val="20"/>
          <w:u w:val="single"/>
          <w:lang w:bidi="pl-PL"/>
        </w:rPr>
        <w:t>co najmniej jedną robotę</w:t>
      </w:r>
      <w:r w:rsidRPr="00D46923">
        <w:rPr>
          <w:rFonts w:ascii="Arial" w:eastAsia="TimesNewRoman" w:hAnsi="Arial" w:cs="Arial"/>
          <w:szCs w:val="20"/>
          <w:lang w:bidi="pl-PL"/>
        </w:rPr>
        <w:t xml:space="preserve"> budowlaną</w:t>
      </w:r>
      <w:r w:rsidRPr="00D46923">
        <w:rPr>
          <w:rFonts w:ascii="Arial" w:eastAsia="TimesNewRoman" w:hAnsi="Arial" w:cs="Arial"/>
          <w:szCs w:val="20"/>
        </w:rPr>
        <w:t xml:space="preserve"> (zamówienie na roboty budowlane) </w:t>
      </w:r>
      <w:r w:rsidRPr="00883391">
        <w:rPr>
          <w:rFonts w:ascii="Arial" w:hAnsi="Arial" w:cs="Arial"/>
          <w:b/>
          <w:szCs w:val="20"/>
          <w:lang w:bidi="en-US"/>
        </w:rPr>
        <w:t xml:space="preserve">polegającą na budowie lub przebudowie </w:t>
      </w:r>
      <w:r w:rsidR="00E85ADE" w:rsidRPr="00883391">
        <w:rPr>
          <w:rFonts w:ascii="Arial" w:hAnsi="Arial" w:cs="Arial"/>
          <w:b/>
          <w:szCs w:val="20"/>
          <w:lang w:bidi="en-US"/>
        </w:rPr>
        <w:t xml:space="preserve">sieci kanalizacji sanitarnej </w:t>
      </w:r>
      <w:r w:rsidR="00AE0282" w:rsidRPr="00883391">
        <w:rPr>
          <w:rFonts w:ascii="Arial" w:hAnsi="Arial" w:cs="Arial"/>
          <w:b/>
          <w:szCs w:val="20"/>
          <w:lang w:bidi="en-US"/>
        </w:rPr>
        <w:t xml:space="preserve">o </w:t>
      </w:r>
      <w:r w:rsidR="00E85ADE" w:rsidRPr="00883391">
        <w:rPr>
          <w:rFonts w:ascii="Arial" w:hAnsi="Arial" w:cs="Arial"/>
          <w:b/>
          <w:szCs w:val="20"/>
          <w:lang w:bidi="en-US"/>
        </w:rPr>
        <w:t>wartości nie mniejszej</w:t>
      </w:r>
      <w:r w:rsidR="00D63ADB" w:rsidRPr="00883391">
        <w:rPr>
          <w:rFonts w:ascii="Arial" w:hAnsi="Arial" w:cs="Arial"/>
          <w:b/>
          <w:szCs w:val="20"/>
          <w:lang w:bidi="en-US"/>
        </w:rPr>
        <w:t xml:space="preserve"> niż</w:t>
      </w:r>
      <w:r w:rsidR="00E85ADE" w:rsidRPr="00883391">
        <w:rPr>
          <w:rFonts w:ascii="Arial" w:hAnsi="Arial" w:cs="Arial"/>
          <w:b/>
          <w:szCs w:val="20"/>
          <w:lang w:bidi="en-US"/>
        </w:rPr>
        <w:t xml:space="preserve"> </w:t>
      </w:r>
      <w:r w:rsidR="002F3E44">
        <w:rPr>
          <w:rFonts w:ascii="Arial" w:hAnsi="Arial" w:cs="Arial"/>
          <w:b/>
          <w:szCs w:val="20"/>
          <w:lang w:bidi="en-US"/>
        </w:rPr>
        <w:t>2</w:t>
      </w:r>
      <w:r w:rsidR="00666F2F">
        <w:rPr>
          <w:rFonts w:ascii="Arial" w:hAnsi="Arial" w:cs="Arial"/>
          <w:b/>
          <w:szCs w:val="20"/>
          <w:lang w:bidi="en-US"/>
        </w:rPr>
        <w:t>.</w:t>
      </w:r>
      <w:r w:rsidR="002F3E44">
        <w:rPr>
          <w:rFonts w:ascii="Arial" w:hAnsi="Arial" w:cs="Arial"/>
          <w:b/>
          <w:szCs w:val="20"/>
          <w:lang w:bidi="en-US"/>
        </w:rPr>
        <w:t>0</w:t>
      </w:r>
      <w:r w:rsidR="002D2D87" w:rsidRPr="00883391">
        <w:rPr>
          <w:rFonts w:ascii="Arial" w:hAnsi="Arial" w:cs="Arial"/>
          <w:b/>
          <w:szCs w:val="20"/>
          <w:lang w:bidi="en-US"/>
        </w:rPr>
        <w:t>00</w:t>
      </w:r>
      <w:r w:rsidR="00666F2F">
        <w:rPr>
          <w:rFonts w:ascii="Arial" w:hAnsi="Arial" w:cs="Arial"/>
          <w:b/>
          <w:szCs w:val="20"/>
          <w:lang w:bidi="en-US"/>
        </w:rPr>
        <w:t>.</w:t>
      </w:r>
      <w:r w:rsidR="00D63ADB" w:rsidRPr="00883391">
        <w:rPr>
          <w:rFonts w:ascii="Arial" w:hAnsi="Arial" w:cs="Arial"/>
          <w:b/>
          <w:szCs w:val="20"/>
          <w:lang w:bidi="en-US"/>
        </w:rPr>
        <w:t>000,00 zł brutto</w:t>
      </w:r>
      <w:r w:rsidR="002D2D87" w:rsidRPr="00883391">
        <w:rPr>
          <w:rFonts w:ascii="Arial" w:hAnsi="Arial" w:cs="Arial"/>
          <w:b/>
          <w:szCs w:val="20"/>
          <w:lang w:bidi="en-US"/>
        </w:rPr>
        <w:t>.</w:t>
      </w:r>
    </w:p>
    <w:p w14:paraId="559F4925" w14:textId="7B7E1030" w:rsidR="00340AD9" w:rsidRPr="0037460A" w:rsidRDefault="001C3E31" w:rsidP="008A0CB9">
      <w:pPr>
        <w:pStyle w:val="Akapitzlist"/>
        <w:numPr>
          <w:ilvl w:val="0"/>
          <w:numId w:val="20"/>
        </w:numPr>
        <w:suppressAutoHyphens/>
        <w:spacing w:after="120"/>
        <w:ind w:left="1210"/>
        <w:jc w:val="both"/>
        <w:rPr>
          <w:rFonts w:ascii="Arial" w:eastAsia="TimesNewRoman" w:hAnsi="Arial" w:cs="Arial"/>
          <w:szCs w:val="20"/>
          <w:lang w:bidi="pl-PL"/>
        </w:rPr>
      </w:pPr>
      <w:r w:rsidRPr="00D46923">
        <w:rPr>
          <w:rFonts w:ascii="Arial" w:hAnsi="Arial" w:cs="Arial"/>
          <w:szCs w:val="20"/>
          <w:lang w:bidi="pl-PL"/>
        </w:rPr>
        <w:t xml:space="preserve">Warunek ten zostanie spełniony jeżeli Wykonawca wykaże skierowanie </w:t>
      </w:r>
      <w:r w:rsidRPr="0037460A">
        <w:rPr>
          <w:rFonts w:ascii="Arial" w:hAnsi="Arial" w:cs="Arial"/>
          <w:szCs w:val="20"/>
        </w:rPr>
        <w:t>do realizacji zamówienia publicznego następujące osoby</w:t>
      </w:r>
      <w:bookmarkStart w:id="26" w:name="_Hlk29548064"/>
      <w:bookmarkEnd w:id="25"/>
      <w:r w:rsidR="00340AD9" w:rsidRPr="0037460A">
        <w:rPr>
          <w:rFonts w:ascii="Arial" w:hAnsi="Arial" w:cs="Arial"/>
          <w:szCs w:val="20"/>
        </w:rPr>
        <w:t>:</w:t>
      </w:r>
    </w:p>
    <w:p w14:paraId="44888762" w14:textId="3BEBDA54" w:rsidR="00432734" w:rsidRPr="0037460A" w:rsidRDefault="00432734" w:rsidP="00492124">
      <w:pPr>
        <w:pStyle w:val="Akapitzlist"/>
        <w:numPr>
          <w:ilvl w:val="0"/>
          <w:numId w:val="88"/>
        </w:numPr>
        <w:suppressAutoHyphens/>
        <w:spacing w:after="0"/>
        <w:ind w:left="1418"/>
        <w:jc w:val="both"/>
        <w:rPr>
          <w:rFonts w:ascii="Arial" w:eastAsia="TimesNewRoman" w:hAnsi="Arial" w:cs="Arial"/>
          <w:b/>
        </w:rPr>
      </w:pPr>
      <w:r w:rsidRPr="0037460A">
        <w:rPr>
          <w:rFonts w:ascii="Arial" w:eastAsia="TimesNewRoman" w:hAnsi="Arial" w:cs="Arial"/>
          <w:u w:val="single"/>
        </w:rPr>
        <w:t>Projektant branży sanitarnej</w:t>
      </w:r>
      <w:r w:rsidRPr="0037460A">
        <w:rPr>
          <w:rFonts w:ascii="Arial" w:eastAsia="TimesNewRoman" w:hAnsi="Arial" w:cs="Arial"/>
        </w:rPr>
        <w:t xml:space="preserve"> -</w:t>
      </w:r>
      <w:r w:rsidR="00786EB1" w:rsidRPr="0037460A">
        <w:rPr>
          <w:rFonts w:ascii="Arial" w:eastAsia="TimesNewRoman" w:hAnsi="Arial" w:cs="Arial"/>
        </w:rPr>
        <w:t xml:space="preserve"> minimalna liczba osób: 1, kwalifikacje: </w:t>
      </w:r>
      <w:r w:rsidRPr="0037460A">
        <w:rPr>
          <w:rFonts w:ascii="Arial" w:eastAsia="TimesNewRoman" w:hAnsi="Arial" w:cs="Arial"/>
        </w:rPr>
        <w:t xml:space="preserve"> uprawnienia do pełnienia samodzielnych funkcji w budownictwie w zakresie projektowania </w:t>
      </w:r>
      <w:r w:rsidRPr="0037460A">
        <w:rPr>
          <w:rFonts w:ascii="Arial" w:eastAsia="TimesNewRoman" w:hAnsi="Arial" w:cs="Arial"/>
          <w:b/>
          <w:bCs/>
        </w:rPr>
        <w:t>bez ograniczeń</w:t>
      </w:r>
      <w:r w:rsidRPr="0037460A">
        <w:rPr>
          <w:rFonts w:ascii="Arial" w:eastAsia="TimesNewRoman" w:hAnsi="Arial" w:cs="Arial"/>
        </w:rPr>
        <w:t xml:space="preserve"> w specjalności instalacyjnej w zakresie sieci, urządzeń i instalacji cieplnych, wentylacyjnych, gazowych, wodociągowych i kanalizacyjnych lub odpowiadające im ważne uprawnienia budowlane, które zostały wydane na podstawie wcześniej obowiązujących przepisów</w:t>
      </w:r>
      <w:r w:rsidR="007F3590" w:rsidRPr="0037460A">
        <w:rPr>
          <w:rFonts w:ascii="Arial" w:eastAsia="TimesNewRoman" w:hAnsi="Arial" w:cs="Arial"/>
        </w:rPr>
        <w:t xml:space="preserve">, </w:t>
      </w:r>
      <w:r w:rsidR="007F3590" w:rsidRPr="0037460A">
        <w:rPr>
          <w:rFonts w:ascii="Arial" w:hAnsi="Arial" w:cs="Arial"/>
          <w:color w:val="000000"/>
          <w:szCs w:val="20"/>
          <w:lang w:bidi="pl-PL"/>
        </w:rPr>
        <w:t xml:space="preserve">doświadczenie: co najmniej 36 miesięcy </w:t>
      </w:r>
      <w:r w:rsidR="007F3590" w:rsidRPr="0037460A">
        <w:rPr>
          <w:rFonts w:ascii="Arial" w:hAnsi="Arial" w:cs="Arial"/>
          <w:color w:val="000000"/>
          <w:szCs w:val="20"/>
        </w:rPr>
        <w:t xml:space="preserve">(licząc od dnia uzyskania uprawnień) </w:t>
      </w:r>
      <w:r w:rsidR="007F3590" w:rsidRPr="0037460A">
        <w:rPr>
          <w:rFonts w:ascii="Arial" w:hAnsi="Arial" w:cs="Arial"/>
          <w:color w:val="000000"/>
          <w:szCs w:val="20"/>
          <w:lang w:bidi="pl-PL"/>
        </w:rPr>
        <w:t>doświadczenia zawodowego</w:t>
      </w:r>
      <w:r w:rsidR="007F3590" w:rsidRPr="0037460A">
        <w:rPr>
          <w:rFonts w:ascii="Arial" w:hAnsi="Arial" w:cs="Arial"/>
          <w:color w:val="000000"/>
          <w:szCs w:val="20"/>
        </w:rPr>
        <w:t xml:space="preserve"> w pełnieniu samodzielnych funkcji technicznych w budownictwie na stanowisku projektanta</w:t>
      </w:r>
      <w:r w:rsidR="007F3590" w:rsidRPr="0037460A">
        <w:rPr>
          <w:rFonts w:ascii="Arial" w:hAnsi="Arial" w:cs="Arial"/>
          <w:b/>
          <w:color w:val="000000"/>
          <w:szCs w:val="20"/>
          <w:lang w:bidi="pl-PL"/>
        </w:rPr>
        <w:t xml:space="preserve"> </w:t>
      </w:r>
      <w:r w:rsidR="007F3590" w:rsidRPr="0037460A">
        <w:rPr>
          <w:rFonts w:ascii="Arial" w:hAnsi="Arial" w:cs="Arial"/>
          <w:bCs/>
          <w:color w:val="000000"/>
          <w:szCs w:val="20"/>
          <w:lang w:bidi="pl-PL"/>
        </w:rPr>
        <w:t>w specjalności sanitarnej</w:t>
      </w:r>
      <w:r w:rsidR="007F3590" w:rsidRPr="0037460A">
        <w:rPr>
          <w:rFonts w:ascii="Arial" w:hAnsi="Arial" w:cs="Arial"/>
          <w:bCs/>
          <w:color w:val="000000"/>
          <w:szCs w:val="20"/>
        </w:rPr>
        <w:t>;</w:t>
      </w:r>
    </w:p>
    <w:p w14:paraId="04327B78" w14:textId="76EBF3B8" w:rsidR="00432734" w:rsidRPr="00AA3984" w:rsidRDefault="00432734" w:rsidP="00492124">
      <w:pPr>
        <w:pStyle w:val="Akapitzlist"/>
        <w:numPr>
          <w:ilvl w:val="0"/>
          <w:numId w:val="88"/>
        </w:numPr>
        <w:suppressAutoHyphens/>
        <w:spacing w:after="0"/>
        <w:ind w:left="1418"/>
        <w:jc w:val="both"/>
        <w:rPr>
          <w:rFonts w:ascii="Arial" w:eastAsia="TimesNewRoman" w:hAnsi="Arial" w:cs="Arial"/>
          <w:b/>
        </w:rPr>
      </w:pPr>
      <w:r w:rsidRPr="00AA3984">
        <w:rPr>
          <w:rFonts w:ascii="Arial" w:eastAsia="TimesNewRoman" w:hAnsi="Arial" w:cs="Arial"/>
          <w:u w:val="single"/>
        </w:rPr>
        <w:t>Projektant branży drogowej</w:t>
      </w:r>
      <w:r w:rsidRPr="00AA3984">
        <w:rPr>
          <w:rFonts w:ascii="Arial" w:eastAsia="TimesNewRoman" w:hAnsi="Arial" w:cs="Arial"/>
        </w:rPr>
        <w:t xml:space="preserve"> </w:t>
      </w:r>
      <w:r w:rsidR="0023381D" w:rsidRPr="00AA3984">
        <w:rPr>
          <w:rFonts w:ascii="Arial" w:eastAsia="TimesNewRoman" w:hAnsi="Arial" w:cs="Arial"/>
        </w:rPr>
        <w:t xml:space="preserve">- minimalna liczba osób: 1, kwalifikacje:  </w:t>
      </w:r>
      <w:r w:rsidRPr="00AA3984">
        <w:rPr>
          <w:rFonts w:ascii="Arial" w:eastAsia="TimesNewRoman" w:hAnsi="Arial" w:cs="Arial"/>
        </w:rPr>
        <w:t>uprawnienia do pełnienia samodzielnych funkcji w budownictwie w zakresie projektowania w specjalności inżynieryjnej drogowej lub odpowiadające im ważne uprawnienia budowlane, które zostały wydane na podstawie wcześniej obowiązujących przepisów,</w:t>
      </w:r>
      <w:r w:rsidR="007F3590" w:rsidRPr="00AA3984">
        <w:rPr>
          <w:rFonts w:ascii="Arial" w:eastAsia="TimesNewRoman" w:hAnsi="Arial" w:cs="Arial"/>
        </w:rPr>
        <w:t xml:space="preserve"> </w:t>
      </w:r>
      <w:r w:rsidR="007F3590" w:rsidRPr="00AA3984">
        <w:rPr>
          <w:rFonts w:ascii="Arial" w:hAnsi="Arial" w:cs="Arial"/>
          <w:szCs w:val="20"/>
          <w:lang w:bidi="pl-PL"/>
        </w:rPr>
        <w:t xml:space="preserve">doświadczenie: co najmniej 36 miesięcy </w:t>
      </w:r>
      <w:r w:rsidR="007F3590" w:rsidRPr="00AA3984">
        <w:rPr>
          <w:rFonts w:ascii="Arial" w:hAnsi="Arial" w:cs="Arial"/>
          <w:szCs w:val="20"/>
        </w:rPr>
        <w:t xml:space="preserve">(licząc od dnia uzyskania uprawnień) </w:t>
      </w:r>
      <w:r w:rsidR="007F3590" w:rsidRPr="00AA3984">
        <w:rPr>
          <w:rFonts w:ascii="Arial" w:hAnsi="Arial" w:cs="Arial"/>
          <w:szCs w:val="20"/>
          <w:lang w:bidi="pl-PL"/>
        </w:rPr>
        <w:t>doświadczenia zawodowego</w:t>
      </w:r>
      <w:r w:rsidR="007F3590" w:rsidRPr="00AA3984">
        <w:rPr>
          <w:rFonts w:ascii="Arial" w:hAnsi="Arial" w:cs="Arial"/>
          <w:szCs w:val="20"/>
        </w:rPr>
        <w:t xml:space="preserve"> w pełnieniu samodzielnych funkcji technicznych w budownictwie na stanowisku projektanta</w:t>
      </w:r>
      <w:r w:rsidR="007F3590" w:rsidRPr="00AA3984">
        <w:rPr>
          <w:rFonts w:ascii="Arial" w:hAnsi="Arial" w:cs="Arial"/>
          <w:b/>
          <w:szCs w:val="20"/>
          <w:lang w:bidi="pl-PL"/>
        </w:rPr>
        <w:t xml:space="preserve"> </w:t>
      </w:r>
      <w:r w:rsidR="007F3590" w:rsidRPr="00AA3984">
        <w:rPr>
          <w:rFonts w:ascii="Arial" w:hAnsi="Arial" w:cs="Arial"/>
          <w:bCs/>
          <w:szCs w:val="20"/>
          <w:lang w:bidi="pl-PL"/>
        </w:rPr>
        <w:t>w specjalności drogowej</w:t>
      </w:r>
      <w:r w:rsidR="007F3590" w:rsidRPr="00AA3984">
        <w:rPr>
          <w:rFonts w:ascii="Arial" w:hAnsi="Arial" w:cs="Arial"/>
          <w:bCs/>
          <w:szCs w:val="20"/>
        </w:rPr>
        <w:t>;</w:t>
      </w:r>
    </w:p>
    <w:p w14:paraId="3FB4A9BC" w14:textId="54F1D7A6" w:rsidR="00E50C8F" w:rsidRPr="0037460A" w:rsidRDefault="00432734" w:rsidP="00492124">
      <w:pPr>
        <w:pStyle w:val="Akapitzlist"/>
        <w:numPr>
          <w:ilvl w:val="0"/>
          <w:numId w:val="88"/>
        </w:numPr>
        <w:suppressAutoHyphens/>
        <w:spacing w:after="0"/>
        <w:ind w:left="1418"/>
        <w:jc w:val="both"/>
        <w:rPr>
          <w:rFonts w:ascii="Arial" w:eastAsia="TimesNewRoman" w:hAnsi="Arial" w:cs="Arial"/>
          <w:b/>
        </w:rPr>
      </w:pPr>
      <w:r w:rsidRPr="0037460A">
        <w:rPr>
          <w:rFonts w:ascii="Arial" w:eastAsia="TimesNewRoman" w:hAnsi="Arial" w:cs="Arial"/>
          <w:u w:val="single"/>
        </w:rPr>
        <w:t>Projektant branży elektrycznej</w:t>
      </w:r>
      <w:r w:rsidRPr="0037460A">
        <w:rPr>
          <w:rFonts w:ascii="Arial" w:eastAsia="TimesNewRoman" w:hAnsi="Arial" w:cs="Arial"/>
        </w:rPr>
        <w:t xml:space="preserve"> </w:t>
      </w:r>
      <w:r w:rsidR="0023381D" w:rsidRPr="0037460A">
        <w:rPr>
          <w:rFonts w:ascii="Arial" w:eastAsia="TimesNewRoman" w:hAnsi="Arial" w:cs="Arial"/>
        </w:rPr>
        <w:t xml:space="preserve">- minimalna liczba osób: 1, kwalifikacje:  </w:t>
      </w:r>
      <w:r w:rsidRPr="0037460A">
        <w:rPr>
          <w:rFonts w:ascii="Arial" w:eastAsia="TimesNewRoman" w:hAnsi="Arial" w:cs="Arial"/>
        </w:rPr>
        <w:t>uprawnienia do pełnienia samodzielnych funkcji w budownictwie w zakresie projektowania w specjalności instalacyjnej w zakresie sieci, instalacji i urządzeń elektrycznych i elektroenergetycznych lub odpowiadające im ważne uprawnienia budowlane, które zostały wydane na podstawie wcześniej obowiązujących przepisów,</w:t>
      </w:r>
      <w:r w:rsidR="007F3590" w:rsidRPr="0037460A">
        <w:rPr>
          <w:rFonts w:ascii="Arial" w:eastAsia="TimesNewRoman" w:hAnsi="Arial" w:cs="Arial"/>
        </w:rPr>
        <w:t xml:space="preserve"> </w:t>
      </w:r>
      <w:r w:rsidR="007F3590" w:rsidRPr="0037460A">
        <w:rPr>
          <w:rFonts w:ascii="Arial" w:hAnsi="Arial" w:cs="Arial"/>
          <w:color w:val="000000"/>
          <w:szCs w:val="20"/>
          <w:lang w:bidi="pl-PL"/>
        </w:rPr>
        <w:t xml:space="preserve">doświadczenie: co najmniej 36 miesięcy </w:t>
      </w:r>
      <w:r w:rsidR="007F3590" w:rsidRPr="0037460A">
        <w:rPr>
          <w:rFonts w:ascii="Arial" w:hAnsi="Arial" w:cs="Arial"/>
          <w:color w:val="000000"/>
          <w:szCs w:val="20"/>
        </w:rPr>
        <w:t xml:space="preserve">(licząc od dnia uzyskania uprawnień) </w:t>
      </w:r>
      <w:r w:rsidR="007F3590" w:rsidRPr="0037460A">
        <w:rPr>
          <w:rFonts w:ascii="Arial" w:hAnsi="Arial" w:cs="Arial"/>
          <w:color w:val="000000"/>
          <w:szCs w:val="20"/>
          <w:lang w:bidi="pl-PL"/>
        </w:rPr>
        <w:t>doświadczenia zawodowego</w:t>
      </w:r>
      <w:r w:rsidR="007F3590" w:rsidRPr="0037460A">
        <w:rPr>
          <w:rFonts w:ascii="Arial" w:hAnsi="Arial" w:cs="Arial"/>
          <w:color w:val="000000"/>
          <w:szCs w:val="20"/>
        </w:rPr>
        <w:t xml:space="preserve"> w pełnieniu samodzielnych funkcji technicznych w budownictwie na stanowisku projektanta</w:t>
      </w:r>
      <w:r w:rsidR="007F3590" w:rsidRPr="0037460A">
        <w:rPr>
          <w:rFonts w:ascii="Arial" w:hAnsi="Arial" w:cs="Arial"/>
          <w:b/>
          <w:color w:val="000000"/>
          <w:szCs w:val="20"/>
          <w:lang w:bidi="pl-PL"/>
        </w:rPr>
        <w:t xml:space="preserve"> </w:t>
      </w:r>
      <w:r w:rsidR="007F3590" w:rsidRPr="0037460A">
        <w:rPr>
          <w:rFonts w:ascii="Arial" w:hAnsi="Arial" w:cs="Arial"/>
          <w:bCs/>
          <w:color w:val="000000"/>
          <w:szCs w:val="20"/>
          <w:lang w:bidi="pl-PL"/>
        </w:rPr>
        <w:t>w specjalności elektrycznej</w:t>
      </w:r>
      <w:r w:rsidR="007F3590" w:rsidRPr="0037460A">
        <w:rPr>
          <w:rFonts w:ascii="Arial" w:hAnsi="Arial" w:cs="Arial"/>
          <w:bCs/>
          <w:color w:val="000000"/>
          <w:szCs w:val="20"/>
        </w:rPr>
        <w:t>;</w:t>
      </w:r>
    </w:p>
    <w:p w14:paraId="539D2E5E" w14:textId="3954FD80" w:rsidR="00EB4033" w:rsidRPr="0037460A" w:rsidRDefault="0023381D" w:rsidP="00492124">
      <w:pPr>
        <w:pStyle w:val="Akapitzlist"/>
        <w:numPr>
          <w:ilvl w:val="0"/>
          <w:numId w:val="88"/>
        </w:numPr>
        <w:suppressAutoHyphens/>
        <w:spacing w:after="0"/>
        <w:ind w:left="1418"/>
        <w:jc w:val="both"/>
        <w:rPr>
          <w:rFonts w:ascii="Arial" w:eastAsia="TimesNewRoman" w:hAnsi="Arial" w:cs="Arial"/>
        </w:rPr>
      </w:pPr>
      <w:r w:rsidRPr="0037460A">
        <w:rPr>
          <w:rFonts w:ascii="Arial" w:eastAsia="TimesNewRoman" w:hAnsi="Arial" w:cs="Arial"/>
          <w:u w:val="single"/>
        </w:rPr>
        <w:lastRenderedPageBreak/>
        <w:t>K</w:t>
      </w:r>
      <w:r w:rsidR="00E50C8F" w:rsidRPr="0037460A">
        <w:rPr>
          <w:rFonts w:ascii="Arial" w:eastAsia="TimesNewRoman" w:hAnsi="Arial" w:cs="Arial"/>
          <w:u w:val="single"/>
        </w:rPr>
        <w:t>ierownik budowy</w:t>
      </w:r>
      <w:r w:rsidR="00E50C8F" w:rsidRPr="0037460A">
        <w:rPr>
          <w:rFonts w:ascii="Arial" w:eastAsia="TimesNewRoman" w:hAnsi="Arial" w:cs="Arial"/>
        </w:rPr>
        <w:t xml:space="preserve"> – minimalna liczba osób: 1, kwalifikacje: uprawnienia budowlane do kierowania robotami budowlanymi w specjalności </w:t>
      </w:r>
      <w:r w:rsidR="005F0C6E" w:rsidRPr="005F0C6E">
        <w:rPr>
          <w:rFonts w:ascii="Arial" w:eastAsia="TimesNewRoman" w:hAnsi="Arial" w:cs="Arial"/>
        </w:rPr>
        <w:t>instalacyjnej w zakresie sieci, instalacji i urządzeń cieplnych, wentylacyjnych, gazowych, wodociągowych i</w:t>
      </w:r>
      <w:r w:rsidR="00C77E81">
        <w:rPr>
          <w:rFonts w:ascii="Arial" w:eastAsia="TimesNewRoman" w:hAnsi="Arial" w:cs="Arial"/>
        </w:rPr>
        <w:t> </w:t>
      </w:r>
      <w:r w:rsidR="005F0C6E" w:rsidRPr="005F0C6E">
        <w:rPr>
          <w:rFonts w:ascii="Arial" w:eastAsia="TimesNewRoman" w:hAnsi="Arial" w:cs="Arial"/>
        </w:rPr>
        <w:t>kanalizacyjnych</w:t>
      </w:r>
      <w:r w:rsidR="005F0C6E">
        <w:rPr>
          <w:szCs w:val="20"/>
        </w:rPr>
        <w:t xml:space="preserve"> </w:t>
      </w:r>
      <w:r w:rsidR="00E50C8F" w:rsidRPr="0037460A">
        <w:rPr>
          <w:rFonts w:ascii="Arial" w:eastAsia="TimesNewRoman" w:hAnsi="Arial" w:cs="Arial"/>
          <w:b/>
          <w:bCs/>
        </w:rPr>
        <w:t>bez ograniczeń</w:t>
      </w:r>
      <w:r w:rsidR="00E50C8F" w:rsidRPr="0037460A">
        <w:rPr>
          <w:rFonts w:ascii="Arial" w:eastAsia="TimesNewRoman" w:hAnsi="Arial" w:cs="Arial"/>
        </w:rPr>
        <w:t>, doświadczenie: co najmniej 36 miesięcy doświadczenia zawodowego na stanowisku kierownika budowy lub kierownika robót,</w:t>
      </w:r>
    </w:p>
    <w:p w14:paraId="444E05FF" w14:textId="77777777" w:rsidR="0015241A" w:rsidRPr="0037460A" w:rsidRDefault="00D73E47" w:rsidP="00492124">
      <w:pPr>
        <w:pStyle w:val="Akapitzlist"/>
        <w:numPr>
          <w:ilvl w:val="0"/>
          <w:numId w:val="88"/>
        </w:numPr>
        <w:suppressAutoHyphens/>
        <w:spacing w:after="0"/>
        <w:ind w:left="1418"/>
        <w:jc w:val="both"/>
        <w:rPr>
          <w:rFonts w:ascii="Arial" w:eastAsia="TimesNewRoman" w:hAnsi="Arial" w:cs="Arial"/>
        </w:rPr>
      </w:pPr>
      <w:r w:rsidRPr="0037460A">
        <w:rPr>
          <w:rFonts w:ascii="Arial" w:eastAsia="TimesNewRoman" w:hAnsi="Arial" w:cs="Arial"/>
          <w:u w:val="single"/>
        </w:rPr>
        <w:t>K</w:t>
      </w:r>
      <w:r w:rsidR="00E50C8F" w:rsidRPr="0037460A">
        <w:rPr>
          <w:rFonts w:ascii="Arial" w:eastAsia="TimesNewRoman" w:hAnsi="Arial" w:cs="Arial"/>
          <w:u w:val="single"/>
        </w:rPr>
        <w:t>ierownik robót drogowych</w:t>
      </w:r>
      <w:r w:rsidR="00E50C8F" w:rsidRPr="0037460A">
        <w:rPr>
          <w:rFonts w:ascii="Arial" w:eastAsia="TimesNewRoman" w:hAnsi="Arial" w:cs="Arial"/>
        </w:rPr>
        <w:t xml:space="preserve"> – minimalna liczba osób: 1, kwalifikacje:</w:t>
      </w:r>
      <w:r w:rsidR="00EB4033" w:rsidRPr="0037460A">
        <w:rPr>
          <w:rFonts w:ascii="Arial" w:eastAsia="TimesNewRoman" w:hAnsi="Arial" w:cs="Arial"/>
        </w:rPr>
        <w:t xml:space="preserve"> </w:t>
      </w:r>
      <w:r w:rsidR="00E50C8F" w:rsidRPr="0037460A">
        <w:rPr>
          <w:rFonts w:ascii="Arial" w:eastAsia="TimesNewRoman" w:hAnsi="Arial" w:cs="Arial"/>
        </w:rPr>
        <w:t>uprawnienia budowlane do kierowania robotami budowlanymi w specjalności</w:t>
      </w:r>
      <w:r w:rsidR="00EB4033" w:rsidRPr="0037460A">
        <w:rPr>
          <w:rFonts w:ascii="Arial" w:eastAsia="TimesNewRoman" w:hAnsi="Arial" w:cs="Arial"/>
        </w:rPr>
        <w:t xml:space="preserve"> </w:t>
      </w:r>
      <w:r w:rsidR="00E50C8F" w:rsidRPr="0037460A">
        <w:rPr>
          <w:rFonts w:ascii="Arial" w:eastAsia="TimesNewRoman" w:hAnsi="Arial" w:cs="Arial"/>
        </w:rPr>
        <w:t>drogowej, doświadczenie: co najmniej 36-miesiący doświadczenia zawodowego na</w:t>
      </w:r>
      <w:r w:rsidR="00EB4033" w:rsidRPr="0037460A">
        <w:rPr>
          <w:rFonts w:ascii="Arial" w:eastAsia="TimesNewRoman" w:hAnsi="Arial" w:cs="Arial"/>
        </w:rPr>
        <w:t xml:space="preserve"> </w:t>
      </w:r>
      <w:r w:rsidR="00E50C8F" w:rsidRPr="0037460A">
        <w:rPr>
          <w:rFonts w:ascii="Arial" w:eastAsia="TimesNewRoman" w:hAnsi="Arial" w:cs="Arial"/>
        </w:rPr>
        <w:t>stanowisku kierownika budowy lub kierownika robót,</w:t>
      </w:r>
    </w:p>
    <w:p w14:paraId="09A4BB77" w14:textId="05AF7066" w:rsidR="00432734" w:rsidRPr="0037460A" w:rsidRDefault="0015241A" w:rsidP="00492124">
      <w:pPr>
        <w:pStyle w:val="Akapitzlist"/>
        <w:numPr>
          <w:ilvl w:val="0"/>
          <w:numId w:val="88"/>
        </w:numPr>
        <w:suppressAutoHyphens/>
        <w:spacing w:after="0"/>
        <w:ind w:left="1418"/>
        <w:jc w:val="both"/>
        <w:rPr>
          <w:rFonts w:ascii="Arial" w:eastAsia="TimesNewRoman" w:hAnsi="Arial" w:cs="Arial"/>
        </w:rPr>
      </w:pPr>
      <w:r w:rsidRPr="0037460A">
        <w:rPr>
          <w:rFonts w:ascii="Arial" w:eastAsia="TimesNewRoman" w:hAnsi="Arial" w:cs="Arial"/>
          <w:u w:val="single"/>
        </w:rPr>
        <w:t>K</w:t>
      </w:r>
      <w:r w:rsidR="00E50C8F" w:rsidRPr="0037460A">
        <w:rPr>
          <w:rFonts w:ascii="Arial" w:eastAsia="TimesNewRoman" w:hAnsi="Arial" w:cs="Arial"/>
          <w:u w:val="single"/>
        </w:rPr>
        <w:t>ierownik robót elektryczn</w:t>
      </w:r>
      <w:r w:rsidR="00BC0889" w:rsidRPr="0037460A">
        <w:rPr>
          <w:rFonts w:ascii="Arial" w:eastAsia="TimesNewRoman" w:hAnsi="Arial" w:cs="Arial"/>
          <w:u w:val="single"/>
        </w:rPr>
        <w:t>ych</w:t>
      </w:r>
      <w:r w:rsidR="00E50C8F" w:rsidRPr="0037460A">
        <w:rPr>
          <w:rFonts w:ascii="Arial" w:eastAsia="TimesNewRoman" w:hAnsi="Arial" w:cs="Arial"/>
        </w:rPr>
        <w:t xml:space="preserve"> – minimalna liczba osób: 1, kwalifikacje:</w:t>
      </w:r>
      <w:r w:rsidRPr="0037460A">
        <w:rPr>
          <w:rFonts w:ascii="Arial" w:eastAsia="TimesNewRoman" w:hAnsi="Arial" w:cs="Arial"/>
        </w:rPr>
        <w:t xml:space="preserve"> </w:t>
      </w:r>
      <w:r w:rsidR="00B12FA5" w:rsidRPr="00B12FA5">
        <w:rPr>
          <w:rFonts w:ascii="Arial" w:eastAsia="TimesNewRoman" w:hAnsi="Arial" w:cs="Arial"/>
        </w:rPr>
        <w:t>uprawnienia budowlane do kierowania robotami budowlanymi w specjalności instalacyjnej w</w:t>
      </w:r>
      <w:r w:rsidR="00B12FA5">
        <w:rPr>
          <w:rFonts w:ascii="Arial" w:eastAsia="TimesNewRoman" w:hAnsi="Arial" w:cs="Arial"/>
        </w:rPr>
        <w:t> </w:t>
      </w:r>
      <w:r w:rsidR="00B12FA5" w:rsidRPr="00B12FA5">
        <w:rPr>
          <w:rFonts w:ascii="Arial" w:eastAsia="TimesNewRoman" w:hAnsi="Arial" w:cs="Arial"/>
        </w:rPr>
        <w:t>zakresie sieci, instalacji i urządzeń elektrycznych i elektroenergetycznych</w:t>
      </w:r>
      <w:r w:rsidR="00E50C8F" w:rsidRPr="0037460A">
        <w:rPr>
          <w:rFonts w:ascii="Arial" w:eastAsia="TimesNewRoman" w:hAnsi="Arial" w:cs="Arial"/>
        </w:rPr>
        <w:t>, doświadczenie: co najmniej 36 miesięcy doświadczenia zawodowego</w:t>
      </w:r>
      <w:r w:rsidRPr="0037460A">
        <w:rPr>
          <w:rFonts w:ascii="Arial" w:eastAsia="TimesNewRoman" w:hAnsi="Arial" w:cs="Arial"/>
        </w:rPr>
        <w:t xml:space="preserve"> </w:t>
      </w:r>
      <w:r w:rsidR="00E50C8F" w:rsidRPr="0037460A">
        <w:rPr>
          <w:rFonts w:ascii="Arial" w:eastAsia="TimesNewRoman" w:hAnsi="Arial" w:cs="Arial"/>
        </w:rPr>
        <w:t>na stanowisku kierownika budowy lub kierownika robót.</w:t>
      </w:r>
    </w:p>
    <w:bookmarkEnd w:id="24"/>
    <w:p w14:paraId="352831A8" w14:textId="77777777" w:rsidR="00432734" w:rsidRPr="0037460A" w:rsidRDefault="00432734" w:rsidP="00432734">
      <w:pPr>
        <w:suppressAutoHyphens/>
        <w:spacing w:after="120"/>
        <w:jc w:val="both"/>
        <w:rPr>
          <w:rFonts w:eastAsia="TimesNewRoman"/>
          <w:szCs w:val="20"/>
          <w:lang w:bidi="pl-PL"/>
        </w:rPr>
      </w:pPr>
    </w:p>
    <w:bookmarkEnd w:id="26"/>
    <w:p w14:paraId="66F32E11" w14:textId="78828362" w:rsidR="0072484B" w:rsidRPr="0037460A" w:rsidRDefault="005830B5" w:rsidP="009B3E05">
      <w:pPr>
        <w:numPr>
          <w:ilvl w:val="0"/>
          <w:numId w:val="39"/>
        </w:numPr>
        <w:spacing w:after="120"/>
        <w:jc w:val="both"/>
        <w:rPr>
          <w:szCs w:val="20"/>
        </w:rPr>
      </w:pPr>
      <w:r w:rsidRPr="0037460A">
        <w:rPr>
          <w:szCs w:val="20"/>
        </w:rPr>
        <w:t>Zamawiający dopuszcza możliwość powierzenia jednej osobie pełnienia więcej niż jednej funkcji podczas realizacji zamówienia pod warunkiem posiadania odpowiednich uprawień. Uprawnienia do pełnienia samodzielnych funkcji w budownictwie, o których mowa powyżej powinny być zgodne z ustawą z dnia 7 lipca 1994 r. Prawo budowlane (</w:t>
      </w:r>
      <w:r w:rsidR="00883391" w:rsidRPr="00784B8C">
        <w:rPr>
          <w:color w:val="000000"/>
          <w:szCs w:val="20"/>
        </w:rPr>
        <w:t xml:space="preserve">tekst jednolity - Dz. U. z </w:t>
      </w:r>
      <w:r w:rsidR="00883391">
        <w:rPr>
          <w:color w:val="000000"/>
          <w:szCs w:val="20"/>
        </w:rPr>
        <w:t>2023</w:t>
      </w:r>
      <w:r w:rsidR="00883391" w:rsidRPr="00784B8C">
        <w:rPr>
          <w:color w:val="000000"/>
          <w:szCs w:val="20"/>
        </w:rPr>
        <w:t xml:space="preserve"> r., poz. </w:t>
      </w:r>
      <w:r w:rsidR="00883391">
        <w:rPr>
          <w:color w:val="000000"/>
          <w:szCs w:val="20"/>
        </w:rPr>
        <w:t>682</w:t>
      </w:r>
      <w:r w:rsidR="00883391" w:rsidRPr="00784B8C">
        <w:rPr>
          <w:color w:val="000000"/>
          <w:szCs w:val="20"/>
        </w:rPr>
        <w:t xml:space="preserve"> z </w:t>
      </w:r>
      <w:proofErr w:type="spellStart"/>
      <w:r w:rsidR="00883391" w:rsidRPr="00784B8C">
        <w:rPr>
          <w:color w:val="000000"/>
          <w:szCs w:val="20"/>
        </w:rPr>
        <w:t>późn</w:t>
      </w:r>
      <w:proofErr w:type="spellEnd"/>
      <w:r w:rsidR="00883391" w:rsidRPr="00784B8C">
        <w:rPr>
          <w:color w:val="000000"/>
          <w:szCs w:val="20"/>
        </w:rPr>
        <w:t>. zm</w:t>
      </w:r>
      <w:r w:rsidR="0042202F" w:rsidRPr="0037460A">
        <w:t xml:space="preserve">.) </w:t>
      </w:r>
      <w:r w:rsidRPr="0037460A">
        <w:rPr>
          <w:szCs w:val="20"/>
        </w:rPr>
        <w:t>oraz aktami wykonawczymi do ww. ustawy.</w:t>
      </w:r>
    </w:p>
    <w:p w14:paraId="7D6D308E" w14:textId="77777777" w:rsidR="00596585" w:rsidRPr="0037460A" w:rsidRDefault="00596585" w:rsidP="009B3E05">
      <w:pPr>
        <w:numPr>
          <w:ilvl w:val="0"/>
          <w:numId w:val="39"/>
        </w:numPr>
        <w:spacing w:after="120"/>
        <w:jc w:val="both"/>
        <w:rPr>
          <w:szCs w:val="20"/>
        </w:rPr>
      </w:pPr>
      <w:r w:rsidRPr="0037460A">
        <w:rPr>
          <w:bCs/>
          <w:color w:val="000000"/>
          <w:szCs w:val="20"/>
        </w:rPr>
        <w:t>Zamawiający, określając wymogi dla każdej osoby w zakresie posiadanych uprawnień budowlanych, dopuszcza odpowiadające im uprawnienia budowlane, które zostały wydane na podstawie wcześniej obowiązujących przepisów albo w innym państwie upoważniające do kierowania robotami drogowymi.</w:t>
      </w:r>
    </w:p>
    <w:p w14:paraId="2E4C2659" w14:textId="0E5FCA1E" w:rsidR="00432734" w:rsidRPr="0037460A" w:rsidRDefault="00E16ED9" w:rsidP="009B3E05">
      <w:pPr>
        <w:numPr>
          <w:ilvl w:val="0"/>
          <w:numId w:val="39"/>
        </w:numPr>
        <w:spacing w:after="120"/>
        <w:jc w:val="both"/>
        <w:rPr>
          <w:szCs w:val="20"/>
        </w:rPr>
      </w:pPr>
      <w:r w:rsidRPr="0037460A">
        <w:rPr>
          <w:szCs w:val="20"/>
        </w:rPr>
        <w:t>W przypadku wykonawców wspólnie ubiegających się o udzielenie zamówienia warunki, o których mowa w ust. 2 zostaną spełnione, jeżeli co najmniej jeden z tych wykonawców wykaże ich spełnienie albo wszyscy wykonawcy wspólnie ubiegający się o udzielenie zamówienia wykażą spełnienie warunków</w:t>
      </w:r>
      <w:r w:rsidR="006336A4" w:rsidRPr="0037460A">
        <w:rPr>
          <w:szCs w:val="20"/>
        </w:rPr>
        <w:t>.</w:t>
      </w:r>
    </w:p>
    <w:p w14:paraId="22287970" w14:textId="77777777" w:rsidR="00B66F57" w:rsidRPr="0037460A" w:rsidRDefault="00214C7C" w:rsidP="009B3E05">
      <w:pPr>
        <w:numPr>
          <w:ilvl w:val="0"/>
          <w:numId w:val="39"/>
        </w:numPr>
        <w:spacing w:after="120"/>
        <w:jc w:val="both"/>
        <w:rPr>
          <w:szCs w:val="20"/>
        </w:rPr>
      </w:pPr>
      <w:r w:rsidRPr="0037460A">
        <w:rPr>
          <w:szCs w:val="20"/>
        </w:rPr>
        <w:t>W przypadku wykonawców zagranicznych,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(tekst jednolity - Dz. U. z 202</w:t>
      </w:r>
      <w:r w:rsidR="001638B0" w:rsidRPr="0037460A">
        <w:rPr>
          <w:szCs w:val="20"/>
        </w:rPr>
        <w:t>1</w:t>
      </w:r>
      <w:r w:rsidRPr="0037460A">
        <w:rPr>
          <w:szCs w:val="20"/>
        </w:rPr>
        <w:t xml:space="preserve"> r., poz. </w:t>
      </w:r>
      <w:r w:rsidR="001638B0" w:rsidRPr="0037460A">
        <w:rPr>
          <w:szCs w:val="20"/>
        </w:rPr>
        <w:t>1646</w:t>
      </w:r>
      <w:r w:rsidRPr="0037460A">
        <w:rPr>
          <w:szCs w:val="20"/>
        </w:rPr>
        <w:t xml:space="preserve">). </w:t>
      </w:r>
    </w:p>
    <w:p w14:paraId="7665D017" w14:textId="5E0E32EA" w:rsidR="00ED1018" w:rsidRPr="0037460A" w:rsidRDefault="00F05576" w:rsidP="009B3E05">
      <w:pPr>
        <w:numPr>
          <w:ilvl w:val="0"/>
          <w:numId w:val="39"/>
        </w:numPr>
        <w:spacing w:after="120"/>
        <w:jc w:val="both"/>
        <w:rPr>
          <w:szCs w:val="20"/>
        </w:rPr>
      </w:pPr>
      <w:r w:rsidRPr="0037460A">
        <w:rPr>
          <w:szCs w:val="20"/>
        </w:rPr>
        <w:t xml:space="preserve">Zamawiający może na każdym etapie postępowania, uznać, że Wykonawca nie posiada wymaganych zdolności, jeżeli posiadanie przez </w:t>
      </w:r>
      <w:r w:rsidR="00F46FF0" w:rsidRPr="0037460A">
        <w:rPr>
          <w:szCs w:val="20"/>
        </w:rPr>
        <w:t>W</w:t>
      </w:r>
      <w:r w:rsidRPr="0037460A">
        <w:rPr>
          <w:szCs w:val="20"/>
        </w:rPr>
        <w:t xml:space="preserve">ykonawcę sprzecznych interesów, </w:t>
      </w:r>
      <w:r w:rsidR="00340AD9" w:rsidRPr="0037460A">
        <w:rPr>
          <w:szCs w:val="20"/>
        </w:rPr>
        <w:br/>
      </w:r>
      <w:r w:rsidRPr="0037460A">
        <w:rPr>
          <w:szCs w:val="20"/>
        </w:rPr>
        <w:t xml:space="preserve">w szczególności zaangażowanie zasobów technicznych lub zawodowych </w:t>
      </w:r>
      <w:r w:rsidR="00F46FF0" w:rsidRPr="0037460A">
        <w:rPr>
          <w:szCs w:val="20"/>
        </w:rPr>
        <w:t>W</w:t>
      </w:r>
      <w:r w:rsidRPr="0037460A">
        <w:rPr>
          <w:szCs w:val="20"/>
        </w:rPr>
        <w:t xml:space="preserve">ykonawcy w inne przedsięwzięcia gospodarcze </w:t>
      </w:r>
      <w:r w:rsidR="00F46FF0" w:rsidRPr="0037460A">
        <w:rPr>
          <w:szCs w:val="20"/>
        </w:rPr>
        <w:t>W</w:t>
      </w:r>
      <w:r w:rsidRPr="0037460A">
        <w:rPr>
          <w:szCs w:val="20"/>
        </w:rPr>
        <w:t>ykonawcy może mieć negatywny wpływ na realizację zamówienia.</w:t>
      </w:r>
    </w:p>
    <w:p w14:paraId="0000008E" w14:textId="3CBE34D9" w:rsidR="00680AA1" w:rsidRPr="0037460A" w:rsidRDefault="00D95B0C" w:rsidP="001804D9">
      <w:pPr>
        <w:pStyle w:val="Nagwek2"/>
        <w:rPr>
          <w:b/>
          <w:bCs/>
          <w:sz w:val="28"/>
          <w:szCs w:val="28"/>
        </w:rPr>
      </w:pPr>
      <w:bookmarkStart w:id="27" w:name="_sv3xn7chhdup" w:colFirst="0" w:colLast="0"/>
      <w:bookmarkEnd w:id="27"/>
      <w:r w:rsidRPr="0037460A">
        <w:rPr>
          <w:b/>
          <w:bCs/>
          <w:sz w:val="28"/>
          <w:szCs w:val="28"/>
        </w:rPr>
        <w:t>VIII</w:t>
      </w:r>
      <w:r w:rsidR="00F05576" w:rsidRPr="0037460A">
        <w:rPr>
          <w:b/>
          <w:bCs/>
          <w:sz w:val="28"/>
          <w:szCs w:val="28"/>
        </w:rPr>
        <w:t>. Podstawy wykluczenia z postępowania</w:t>
      </w:r>
    </w:p>
    <w:p w14:paraId="0000008F" w14:textId="77777777" w:rsidR="00680AA1" w:rsidRPr="0037460A" w:rsidRDefault="00F05576" w:rsidP="001804D9">
      <w:pPr>
        <w:numPr>
          <w:ilvl w:val="0"/>
          <w:numId w:val="2"/>
        </w:numPr>
        <w:spacing w:before="120"/>
        <w:ind w:left="452"/>
        <w:jc w:val="both"/>
        <w:rPr>
          <w:szCs w:val="20"/>
        </w:rPr>
      </w:pPr>
      <w:r w:rsidRPr="0037460A">
        <w:rPr>
          <w:szCs w:val="20"/>
        </w:rPr>
        <w:t>Z postępowania o udzielenie zamówienia wyklucza się Wykonawców, w stosunku do których zachodzi którakolwiek z okoliczności wskazanych:</w:t>
      </w:r>
    </w:p>
    <w:p w14:paraId="00000090" w14:textId="03771BBB" w:rsidR="00680AA1" w:rsidRPr="0037460A" w:rsidRDefault="00F05576" w:rsidP="008A0CB9">
      <w:pPr>
        <w:numPr>
          <w:ilvl w:val="0"/>
          <w:numId w:val="12"/>
        </w:numPr>
        <w:spacing w:before="120"/>
        <w:ind w:left="953" w:hanging="386"/>
        <w:jc w:val="both"/>
        <w:rPr>
          <w:szCs w:val="20"/>
        </w:rPr>
      </w:pPr>
      <w:r w:rsidRPr="0037460A">
        <w:rPr>
          <w:szCs w:val="20"/>
        </w:rPr>
        <w:t>w art. 108 ust. 1 PZP;</w:t>
      </w:r>
    </w:p>
    <w:p w14:paraId="00000091" w14:textId="321BA0BA" w:rsidR="00680AA1" w:rsidRPr="0037460A" w:rsidRDefault="00F05576" w:rsidP="008A0CB9">
      <w:pPr>
        <w:numPr>
          <w:ilvl w:val="0"/>
          <w:numId w:val="12"/>
        </w:numPr>
        <w:spacing w:before="120"/>
        <w:ind w:left="953" w:hanging="386"/>
        <w:jc w:val="both"/>
        <w:rPr>
          <w:szCs w:val="20"/>
        </w:rPr>
      </w:pPr>
      <w:r w:rsidRPr="0037460A">
        <w:rPr>
          <w:szCs w:val="20"/>
        </w:rPr>
        <w:t>w art. 109 ust. 1 pkt. 4, 5, 7</w:t>
      </w:r>
      <w:r w:rsidR="007D3CA4" w:rsidRPr="0037460A">
        <w:rPr>
          <w:szCs w:val="20"/>
        </w:rPr>
        <w:t>, 8 i 10</w:t>
      </w:r>
      <w:r w:rsidRPr="0037460A">
        <w:rPr>
          <w:szCs w:val="20"/>
        </w:rPr>
        <w:t xml:space="preserve"> PZP, tj.:</w:t>
      </w:r>
    </w:p>
    <w:p w14:paraId="00000092" w14:textId="364F6D5A" w:rsidR="00680AA1" w:rsidRPr="0037460A" w:rsidRDefault="00F05576" w:rsidP="00D0216C">
      <w:pPr>
        <w:numPr>
          <w:ilvl w:val="0"/>
          <w:numId w:val="5"/>
        </w:numPr>
        <w:spacing w:before="120" w:after="60"/>
        <w:ind w:left="1246" w:hanging="434"/>
        <w:jc w:val="both"/>
        <w:rPr>
          <w:szCs w:val="20"/>
        </w:rPr>
      </w:pPr>
      <w:r w:rsidRPr="0037460A">
        <w:rPr>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37460A">
        <w:rPr>
          <w:szCs w:val="20"/>
        </w:rPr>
        <w:lastRenderedPageBreak/>
        <w:t>wynikającej z podobnej procedury przewidzianej w przepisach miejsca wszczęcia tej procedury</w:t>
      </w:r>
      <w:r w:rsidR="00564C47" w:rsidRPr="0037460A">
        <w:rPr>
          <w:szCs w:val="20"/>
        </w:rPr>
        <w:t>,</w:t>
      </w:r>
    </w:p>
    <w:p w14:paraId="00000093" w14:textId="30D914C2" w:rsidR="00680AA1" w:rsidRPr="0037460A" w:rsidRDefault="00F05576" w:rsidP="00D0216C">
      <w:pPr>
        <w:numPr>
          <w:ilvl w:val="0"/>
          <w:numId w:val="5"/>
        </w:numPr>
        <w:spacing w:before="120"/>
        <w:ind w:left="1246" w:hanging="434"/>
        <w:jc w:val="both"/>
        <w:rPr>
          <w:szCs w:val="20"/>
        </w:rPr>
      </w:pPr>
      <w:r w:rsidRPr="0037460A">
        <w:rPr>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56464B" w:rsidRPr="0037460A">
        <w:rPr>
          <w:szCs w:val="20"/>
        </w:rPr>
        <w:t>Z</w:t>
      </w:r>
      <w:r w:rsidRPr="0037460A">
        <w:rPr>
          <w:szCs w:val="20"/>
        </w:rPr>
        <w:t>amawiający jest w stanie wykazać za pomocą stosownych dowodów</w:t>
      </w:r>
      <w:r w:rsidR="00564C47" w:rsidRPr="0037460A">
        <w:rPr>
          <w:szCs w:val="20"/>
        </w:rPr>
        <w:t>,</w:t>
      </w:r>
    </w:p>
    <w:p w14:paraId="3ED7A394" w14:textId="77777777" w:rsidR="007D3CA4" w:rsidRPr="0037460A" w:rsidRDefault="00F05576" w:rsidP="00D0216C">
      <w:pPr>
        <w:numPr>
          <w:ilvl w:val="0"/>
          <w:numId w:val="5"/>
        </w:numPr>
        <w:spacing w:before="120"/>
        <w:ind w:left="1246" w:hanging="434"/>
        <w:jc w:val="both"/>
        <w:rPr>
          <w:szCs w:val="20"/>
        </w:rPr>
      </w:pPr>
      <w:r w:rsidRPr="0037460A">
        <w:rPr>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D3CA4" w:rsidRPr="0037460A">
        <w:rPr>
          <w:szCs w:val="20"/>
        </w:rPr>
        <w:t>,</w:t>
      </w:r>
    </w:p>
    <w:p w14:paraId="71AB4ABE" w14:textId="77777777" w:rsidR="007D3CA4" w:rsidRPr="0037460A" w:rsidRDefault="007D3CA4" w:rsidP="007D3CA4">
      <w:pPr>
        <w:numPr>
          <w:ilvl w:val="0"/>
          <w:numId w:val="5"/>
        </w:numPr>
        <w:spacing w:before="120"/>
        <w:ind w:left="1246" w:hanging="434"/>
        <w:jc w:val="both"/>
        <w:rPr>
          <w:szCs w:val="20"/>
        </w:rPr>
      </w:pPr>
      <w:r w:rsidRPr="0037460A">
        <w:rPr>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5F3D07" w14:textId="77777777" w:rsidR="007D3CA4" w:rsidRPr="0037460A" w:rsidRDefault="007D3CA4" w:rsidP="007D3CA4">
      <w:pPr>
        <w:numPr>
          <w:ilvl w:val="0"/>
          <w:numId w:val="5"/>
        </w:numPr>
        <w:spacing w:before="120"/>
        <w:ind w:left="1246" w:hanging="434"/>
        <w:jc w:val="both"/>
        <w:rPr>
          <w:szCs w:val="20"/>
        </w:rPr>
      </w:pPr>
      <w:r w:rsidRPr="0037460A">
        <w:rPr>
          <w:szCs w:val="20"/>
        </w:rPr>
        <w:t>który w wyniku lekkomyślności lub niedbalstwa przedstawił informacje wprowadzające w błąd, co mogło mieć istotny wpływ na decyzje podejmowane przez zamawiającego w postępowaniu o udzielenie zamówienia.</w:t>
      </w:r>
    </w:p>
    <w:p w14:paraId="00000095" w14:textId="6854AA80" w:rsidR="00680AA1" w:rsidRPr="0037460A" w:rsidRDefault="00F05576" w:rsidP="001804D9">
      <w:pPr>
        <w:numPr>
          <w:ilvl w:val="0"/>
          <w:numId w:val="2"/>
        </w:numPr>
        <w:spacing w:before="120"/>
        <w:ind w:left="452"/>
        <w:jc w:val="both"/>
        <w:rPr>
          <w:szCs w:val="20"/>
        </w:rPr>
      </w:pPr>
      <w:r w:rsidRPr="0037460A">
        <w:rPr>
          <w:szCs w:val="20"/>
        </w:rPr>
        <w:t>Wykluczenie Wykonawcy następuje zgodnie z art. 111 PZP</w:t>
      </w:r>
      <w:r w:rsidR="00D52CA7" w:rsidRPr="0037460A">
        <w:rPr>
          <w:szCs w:val="20"/>
        </w:rPr>
        <w:t>.</w:t>
      </w:r>
    </w:p>
    <w:p w14:paraId="5B93497C" w14:textId="77777777" w:rsidR="00133DFA" w:rsidRPr="00133DFA" w:rsidRDefault="00133DFA" w:rsidP="005B3A57">
      <w:pPr>
        <w:spacing w:after="200" w:line="240" w:lineRule="auto"/>
        <w:ind w:left="426"/>
        <w:contextualSpacing/>
        <w:jc w:val="both"/>
        <w:rPr>
          <w:rFonts w:ascii="Tahoma" w:eastAsia="Calibri" w:hAnsi="Tahoma" w:cs="Tahoma"/>
          <w:szCs w:val="20"/>
          <w:lang w:eastAsia="en-US"/>
        </w:rPr>
      </w:pPr>
      <w:bookmarkStart w:id="28" w:name="_crlv0voso4yw" w:colFirst="0" w:colLast="0"/>
      <w:bookmarkEnd w:id="28"/>
      <w:r w:rsidRPr="00133DFA">
        <w:rPr>
          <w:rFonts w:ascii="Tahoma" w:eastAsia="Calibri" w:hAnsi="Tahoma" w:cs="Tahoma"/>
          <w:lang w:eastAsia="en-US"/>
        </w:rPr>
        <w:t xml:space="preserve">Mocą </w:t>
      </w:r>
      <w:bookmarkStart w:id="29" w:name="_Hlk104288938"/>
      <w:r w:rsidRPr="00133DFA">
        <w:rPr>
          <w:rFonts w:ascii="Tahoma" w:eastAsia="Calibri" w:hAnsi="Tahoma" w:cs="Tahoma"/>
          <w:lang w:eastAsia="en-US"/>
        </w:rPr>
        <w:t xml:space="preserve">art. 7 ust. 1 </w:t>
      </w:r>
      <w:r w:rsidRPr="00133DFA">
        <w:rPr>
          <w:rFonts w:ascii="Tahoma" w:eastAsia="Calibri" w:hAnsi="Tahoma" w:cs="Tahoma"/>
          <w:szCs w:val="20"/>
          <w:lang w:eastAsia="en-US"/>
        </w:rPr>
        <w:t xml:space="preserve"> </w:t>
      </w:r>
      <w:bookmarkStart w:id="30" w:name="_Hlk102646195"/>
      <w:r w:rsidRPr="00133DFA">
        <w:rPr>
          <w:rFonts w:ascii="Tahoma" w:eastAsia="Calibri" w:hAnsi="Tahoma" w:cs="Tahoma"/>
          <w:szCs w:val="20"/>
          <w:lang w:eastAsia="en-US"/>
        </w:rPr>
        <w:t xml:space="preserve">ustawy z dnia 13 kwietnia 2022 r. o szczególnych rozwiązaniach </w:t>
      </w:r>
      <w:r w:rsidRPr="001941DD">
        <w:rPr>
          <w:rFonts w:ascii="Tahoma" w:eastAsia="Calibri" w:hAnsi="Tahoma" w:cs="Tahoma"/>
          <w:szCs w:val="20"/>
          <w:lang w:eastAsia="en-US"/>
        </w:rPr>
        <w:t>w zakresie przeciwdziałania wspieraniu agresji na Ukrainę</w:t>
      </w:r>
      <w:bookmarkEnd w:id="29"/>
      <w:r w:rsidRPr="001941DD">
        <w:rPr>
          <w:rFonts w:ascii="Tahoma" w:eastAsia="Calibri" w:hAnsi="Tahoma" w:cs="Tahoma"/>
          <w:szCs w:val="20"/>
          <w:lang w:eastAsia="en-US"/>
        </w:rPr>
        <w:t xml:space="preserve"> oraz służących ochronie bezpieczeństwa narodowego (Dz. U. 2023 poz. 1497)</w:t>
      </w:r>
      <w:bookmarkEnd w:id="30"/>
      <w:r w:rsidRPr="001941DD">
        <w:rPr>
          <w:rFonts w:ascii="Tahoma" w:eastAsia="Calibri" w:hAnsi="Tahoma" w:cs="Tahoma"/>
          <w:szCs w:val="20"/>
          <w:lang w:eastAsia="en-US"/>
        </w:rPr>
        <w:t xml:space="preserve"> z postępowania o udzielenie zamówienia publicznego wyklucza się:</w:t>
      </w:r>
    </w:p>
    <w:p w14:paraId="3C76F336" w14:textId="77777777" w:rsidR="00133DFA" w:rsidRPr="00133DFA" w:rsidRDefault="00133DFA" w:rsidP="00492124">
      <w:pPr>
        <w:numPr>
          <w:ilvl w:val="0"/>
          <w:numId w:val="98"/>
        </w:numPr>
        <w:spacing w:line="240" w:lineRule="auto"/>
        <w:ind w:left="709"/>
        <w:jc w:val="both"/>
        <w:rPr>
          <w:rFonts w:ascii="Tahoma" w:hAnsi="Tahoma" w:cs="Tahoma"/>
          <w:szCs w:val="18"/>
        </w:rPr>
      </w:pPr>
      <w:r w:rsidRPr="00133DFA">
        <w:rPr>
          <w:rFonts w:ascii="Tahoma" w:hAnsi="Tahoma" w:cs="Tahoma"/>
          <w:szCs w:val="18"/>
        </w:rPr>
        <w:t xml:space="preserve">wykonawcę oraz uczestnika konkursu wymienionego w wykazach określonych w </w:t>
      </w:r>
      <w:hyperlink r:id="rId12" w:anchor="/document/67607987?cm=DOCUMENT" w:history="1">
        <w:r w:rsidRPr="00133DFA">
          <w:rPr>
            <w:rFonts w:ascii="Tahoma" w:hAnsi="Tahoma" w:cs="Tahoma"/>
            <w:szCs w:val="18"/>
          </w:rPr>
          <w:t>rozporządzeniu</w:t>
        </w:r>
      </w:hyperlink>
      <w:r w:rsidRPr="00133DFA">
        <w:rPr>
          <w:rFonts w:ascii="Tahoma" w:hAnsi="Tahoma" w:cs="Tahoma"/>
          <w:szCs w:val="18"/>
        </w:rPr>
        <w:t xml:space="preserve"> 765/2006 i </w:t>
      </w:r>
      <w:hyperlink r:id="rId13" w:anchor="/document/68410867?cm=DOCUMENT" w:history="1">
        <w:r w:rsidRPr="00133DFA">
          <w:rPr>
            <w:rFonts w:ascii="Tahoma" w:hAnsi="Tahoma" w:cs="Tahoma"/>
            <w:szCs w:val="18"/>
          </w:rPr>
          <w:t>rozporządzeniu</w:t>
        </w:r>
      </w:hyperlink>
      <w:r w:rsidRPr="00133DFA">
        <w:rPr>
          <w:rFonts w:ascii="Tahoma" w:hAnsi="Tahoma" w:cs="Tahoma"/>
          <w:szCs w:val="18"/>
        </w:rPr>
        <w:t xml:space="preserve"> 269/2014 albo wpisanego na listę na podstawie decyzji w sprawie wpisu na listę rozstrzygającej o zastosowaniu środka, o którym mowa w art. 1 pkt 3;</w:t>
      </w:r>
    </w:p>
    <w:p w14:paraId="3A5D3E4D" w14:textId="77777777" w:rsidR="00133DFA" w:rsidRPr="00133DFA" w:rsidRDefault="00133DFA" w:rsidP="00492124">
      <w:pPr>
        <w:numPr>
          <w:ilvl w:val="0"/>
          <w:numId w:val="98"/>
        </w:numPr>
        <w:spacing w:line="240" w:lineRule="auto"/>
        <w:ind w:left="709"/>
        <w:jc w:val="both"/>
        <w:rPr>
          <w:rFonts w:ascii="Tahoma" w:hAnsi="Tahoma" w:cs="Tahoma"/>
          <w:szCs w:val="18"/>
        </w:rPr>
      </w:pPr>
      <w:r w:rsidRPr="00133DFA">
        <w:rPr>
          <w:rFonts w:ascii="Tahoma" w:hAnsi="Tahoma" w:cs="Tahoma"/>
          <w:szCs w:val="18"/>
        </w:rPr>
        <w:t xml:space="preserve">wykonawcę oraz uczestnika konkursu, którego beneficjentem rzeczywistym w rozumieniu </w:t>
      </w:r>
      <w:hyperlink r:id="rId14" w:anchor="/document/18708093?cm=DOCUMENT" w:history="1">
        <w:r w:rsidRPr="00133DFA">
          <w:rPr>
            <w:rFonts w:ascii="Tahoma" w:hAnsi="Tahoma" w:cs="Tahoma"/>
            <w:szCs w:val="18"/>
          </w:rPr>
          <w:t>ustawy</w:t>
        </w:r>
      </w:hyperlink>
      <w:r w:rsidRPr="00133DFA">
        <w:rPr>
          <w:rFonts w:ascii="Tahoma" w:hAnsi="Tahoma" w:cs="Tahoma"/>
          <w:szCs w:val="18"/>
        </w:rPr>
        <w:t xml:space="preserve"> z dnia 1 marca 2018 r. o przeciwdziałaniu praniu pieniędzy oraz finansowaniu terroryzmu (Dz. U. z 2023 r. poz. 1124) jest osoba wymieniona w wykazach określonych w </w:t>
      </w:r>
      <w:hyperlink r:id="rId15" w:anchor="/document/67607987?cm=DOCUMENT" w:history="1">
        <w:r w:rsidRPr="00133DFA">
          <w:rPr>
            <w:rFonts w:ascii="Tahoma" w:hAnsi="Tahoma" w:cs="Tahoma"/>
            <w:szCs w:val="18"/>
          </w:rPr>
          <w:t>rozporządzeniu</w:t>
        </w:r>
      </w:hyperlink>
      <w:r w:rsidRPr="00133DFA">
        <w:rPr>
          <w:rFonts w:ascii="Tahoma" w:hAnsi="Tahoma" w:cs="Tahoma"/>
          <w:szCs w:val="18"/>
        </w:rPr>
        <w:t xml:space="preserve"> 765/2006 i </w:t>
      </w:r>
      <w:hyperlink r:id="rId16" w:anchor="/document/68410867?cm=DOCUMENT" w:history="1">
        <w:r w:rsidRPr="00133DFA">
          <w:rPr>
            <w:rFonts w:ascii="Tahoma" w:hAnsi="Tahoma" w:cs="Tahoma"/>
            <w:szCs w:val="18"/>
          </w:rPr>
          <w:t>rozporządzeniu</w:t>
        </w:r>
      </w:hyperlink>
      <w:r w:rsidRPr="00133DFA">
        <w:rPr>
          <w:rFonts w:ascii="Tahoma" w:hAnsi="Tahoma" w:cs="Tahoma"/>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62BE817" w14:textId="77777777" w:rsidR="00133DFA" w:rsidRPr="00133DFA" w:rsidRDefault="00133DFA" w:rsidP="00492124">
      <w:pPr>
        <w:numPr>
          <w:ilvl w:val="0"/>
          <w:numId w:val="98"/>
        </w:numPr>
        <w:spacing w:line="240" w:lineRule="auto"/>
        <w:ind w:left="709"/>
        <w:jc w:val="both"/>
        <w:rPr>
          <w:rFonts w:ascii="Tahoma" w:hAnsi="Tahoma" w:cs="Tahoma"/>
          <w:szCs w:val="18"/>
        </w:rPr>
      </w:pPr>
      <w:r w:rsidRPr="00133DFA">
        <w:rPr>
          <w:rFonts w:ascii="Tahoma" w:hAnsi="Tahoma" w:cs="Tahoma"/>
          <w:szCs w:val="18"/>
        </w:rPr>
        <w:t xml:space="preserve">wykonawcę oraz uczestnika konkursu, którego jednostką dominującą w rozumieniu </w:t>
      </w:r>
      <w:hyperlink r:id="rId17" w:anchor="/document/16796295?unitId=art(3)ust(1)pkt(37)&amp;cm=DOCUMENT" w:history="1">
        <w:r w:rsidRPr="00133DFA">
          <w:rPr>
            <w:rFonts w:ascii="Tahoma" w:hAnsi="Tahoma" w:cs="Tahoma"/>
            <w:szCs w:val="18"/>
          </w:rPr>
          <w:t>art. 3 ust. 1 pkt 37</w:t>
        </w:r>
      </w:hyperlink>
      <w:r w:rsidRPr="00133DFA">
        <w:rPr>
          <w:rFonts w:ascii="Tahoma" w:hAnsi="Tahoma" w:cs="Tahoma"/>
          <w:szCs w:val="18"/>
        </w:rPr>
        <w:t xml:space="preserve"> ustawy z dnia 29 września 1994 r. o rachunkowości (Dz. U. z 2023 r. poz. 120 z </w:t>
      </w:r>
      <w:proofErr w:type="spellStart"/>
      <w:r w:rsidRPr="00133DFA">
        <w:rPr>
          <w:rFonts w:ascii="Tahoma" w:hAnsi="Tahoma" w:cs="Tahoma"/>
          <w:szCs w:val="18"/>
        </w:rPr>
        <w:t>późn</w:t>
      </w:r>
      <w:proofErr w:type="spellEnd"/>
      <w:r w:rsidRPr="00133DFA">
        <w:rPr>
          <w:rFonts w:ascii="Tahoma" w:hAnsi="Tahoma" w:cs="Tahoma"/>
          <w:szCs w:val="18"/>
        </w:rPr>
        <w:t xml:space="preserve">. zm.) jest podmiot wymieniony w wykazach określonych w </w:t>
      </w:r>
      <w:hyperlink r:id="rId18" w:anchor="/document/67607987?cm=DOCUMENT" w:history="1">
        <w:r w:rsidRPr="00133DFA">
          <w:rPr>
            <w:rFonts w:ascii="Tahoma" w:hAnsi="Tahoma" w:cs="Tahoma"/>
            <w:szCs w:val="18"/>
          </w:rPr>
          <w:t>rozporządzeniu</w:t>
        </w:r>
      </w:hyperlink>
      <w:r w:rsidRPr="00133DFA">
        <w:rPr>
          <w:rFonts w:ascii="Tahoma" w:hAnsi="Tahoma" w:cs="Tahoma"/>
          <w:szCs w:val="18"/>
        </w:rPr>
        <w:t xml:space="preserve"> 765/2006 i </w:t>
      </w:r>
      <w:hyperlink r:id="rId19" w:anchor="/document/68410867?cm=DOCUMENT" w:history="1">
        <w:r w:rsidRPr="00133DFA">
          <w:rPr>
            <w:rFonts w:ascii="Tahoma" w:hAnsi="Tahoma" w:cs="Tahoma"/>
            <w:szCs w:val="18"/>
          </w:rPr>
          <w:t>rozporządzeniu</w:t>
        </w:r>
      </w:hyperlink>
      <w:r w:rsidRPr="00133DFA">
        <w:rPr>
          <w:rFonts w:ascii="Tahoma" w:hAnsi="Tahoma" w:cs="Tahoma"/>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00000096" w14:textId="2CA44EF0" w:rsidR="00680AA1" w:rsidRPr="0037460A" w:rsidRDefault="00D95B0C" w:rsidP="001804D9">
      <w:pPr>
        <w:pStyle w:val="Nagwek2"/>
        <w:jc w:val="both"/>
        <w:rPr>
          <w:b/>
          <w:bCs/>
          <w:sz w:val="28"/>
          <w:szCs w:val="28"/>
        </w:rPr>
      </w:pPr>
      <w:r w:rsidRPr="0037460A">
        <w:rPr>
          <w:b/>
          <w:bCs/>
          <w:sz w:val="28"/>
          <w:szCs w:val="28"/>
        </w:rPr>
        <w:lastRenderedPageBreak/>
        <w:t>I</w:t>
      </w:r>
      <w:r w:rsidR="00F05576" w:rsidRPr="0037460A">
        <w:rPr>
          <w:b/>
          <w:bCs/>
          <w:sz w:val="28"/>
          <w:szCs w:val="28"/>
        </w:rPr>
        <w:t>X. Podmiotowe środki dowodowe. Oświadczenia i dokumenty, jakie zobowiązani są dostarczyć Wykonawcy w celu potwierdzenia spełniania warunków udziału w postępowaniu oraz wykazania braku podstaw wykluczenia</w:t>
      </w:r>
    </w:p>
    <w:p w14:paraId="5478B6D2" w14:textId="4A57265E" w:rsidR="00A6126E" w:rsidRPr="0037460A" w:rsidRDefault="00F05576" w:rsidP="00D0216C">
      <w:pPr>
        <w:numPr>
          <w:ilvl w:val="0"/>
          <w:numId w:val="6"/>
        </w:numPr>
        <w:autoSpaceDE w:val="0"/>
        <w:autoSpaceDN w:val="0"/>
        <w:adjustRightInd w:val="0"/>
        <w:spacing w:before="240" w:after="120"/>
        <w:ind w:left="426" w:hanging="426"/>
        <w:jc w:val="both"/>
        <w:rPr>
          <w:color w:val="000000"/>
          <w:szCs w:val="20"/>
        </w:rPr>
      </w:pPr>
      <w:r w:rsidRPr="0037460A">
        <w:rPr>
          <w:szCs w:val="20"/>
        </w:rPr>
        <w:t xml:space="preserve">Do oferty </w:t>
      </w:r>
      <w:r w:rsidR="00A6126E" w:rsidRPr="0037460A">
        <w:rPr>
          <w:color w:val="000000"/>
          <w:szCs w:val="20"/>
        </w:rPr>
        <w:t xml:space="preserve">Wykonawca zobowiązany jest </w:t>
      </w:r>
      <w:r w:rsidR="00596585" w:rsidRPr="0037460A">
        <w:rPr>
          <w:color w:val="000000"/>
          <w:szCs w:val="20"/>
        </w:rPr>
        <w:t>dołączyć aktualne na dzień składania ofert oświadczenie o spełnianiu warunków udziału w postępowaniu (</w:t>
      </w:r>
      <w:r w:rsidR="00596585" w:rsidRPr="0037460A">
        <w:rPr>
          <w:b/>
          <w:bCs/>
          <w:szCs w:val="20"/>
        </w:rPr>
        <w:t>załącznik nr 3 do SWZ</w:t>
      </w:r>
      <w:r w:rsidR="00596585" w:rsidRPr="0037460A">
        <w:rPr>
          <w:szCs w:val="20"/>
        </w:rPr>
        <w:t>) oraz o braku podstaw do wykluczenia z postępowania (</w:t>
      </w:r>
      <w:r w:rsidR="00596585" w:rsidRPr="0037460A">
        <w:rPr>
          <w:b/>
          <w:bCs/>
          <w:szCs w:val="20"/>
        </w:rPr>
        <w:t>załącznik nr 2 do SWZ</w:t>
      </w:r>
      <w:r w:rsidR="00596585" w:rsidRPr="0037460A">
        <w:rPr>
          <w:szCs w:val="20"/>
        </w:rPr>
        <w:t>).</w:t>
      </w:r>
    </w:p>
    <w:p w14:paraId="47CBFDE4" w14:textId="77777777" w:rsidR="00A6126E" w:rsidRPr="0037460A" w:rsidRDefault="00F05576" w:rsidP="00D0216C">
      <w:pPr>
        <w:numPr>
          <w:ilvl w:val="0"/>
          <w:numId w:val="6"/>
        </w:numPr>
        <w:autoSpaceDE w:val="0"/>
        <w:autoSpaceDN w:val="0"/>
        <w:adjustRightInd w:val="0"/>
        <w:spacing w:before="240" w:after="120"/>
        <w:ind w:left="426" w:hanging="426"/>
        <w:jc w:val="both"/>
        <w:rPr>
          <w:color w:val="000000"/>
          <w:szCs w:val="20"/>
        </w:rPr>
      </w:pPr>
      <w:r w:rsidRPr="0037460A">
        <w:rPr>
          <w:szCs w:val="20"/>
        </w:rPr>
        <w:t>Informacje zawarte w oświadczeniu, o którym mowa w pkt 1 stanowią wstępne potwierdzenie, że Wykonawca nie podlega wykluczeniu oraz spełnia warunki udziału w postępowaniu.</w:t>
      </w:r>
    </w:p>
    <w:p w14:paraId="201A690B" w14:textId="1E1B926C" w:rsidR="00A6126E" w:rsidRPr="0037460A" w:rsidRDefault="00F05576" w:rsidP="00D0216C">
      <w:pPr>
        <w:numPr>
          <w:ilvl w:val="0"/>
          <w:numId w:val="6"/>
        </w:numPr>
        <w:autoSpaceDE w:val="0"/>
        <w:autoSpaceDN w:val="0"/>
        <w:adjustRightInd w:val="0"/>
        <w:spacing w:before="240" w:after="120"/>
        <w:ind w:left="426" w:hanging="426"/>
        <w:jc w:val="both"/>
        <w:rPr>
          <w:color w:val="000000"/>
          <w:szCs w:val="20"/>
        </w:rPr>
      </w:pPr>
      <w:r w:rsidRPr="0037460A">
        <w:rPr>
          <w:szCs w:val="20"/>
        </w:rPr>
        <w:t>Zamawiający w</w:t>
      </w:r>
      <w:r w:rsidR="00D52CA7" w:rsidRPr="0037460A">
        <w:rPr>
          <w:szCs w:val="20"/>
        </w:rPr>
        <w:t>ezwie</w:t>
      </w:r>
      <w:r w:rsidRPr="0037460A">
        <w:rPr>
          <w:szCs w:val="20"/>
        </w:rPr>
        <w:t xml:space="preserve"> </w:t>
      </w:r>
      <w:r w:rsidR="00F46FF0" w:rsidRPr="0037460A">
        <w:rPr>
          <w:szCs w:val="20"/>
        </w:rPr>
        <w:t>W</w:t>
      </w:r>
      <w:r w:rsidRPr="0037460A">
        <w:rPr>
          <w:szCs w:val="20"/>
        </w:rPr>
        <w:t xml:space="preserve">ykonawcę, którego oferta została najwyżej oceniona, do złożenia </w:t>
      </w:r>
      <w:r w:rsidR="00564C47" w:rsidRPr="0037460A">
        <w:rPr>
          <w:szCs w:val="20"/>
        </w:rPr>
        <w:br/>
      </w:r>
      <w:r w:rsidRPr="0037460A">
        <w:rPr>
          <w:szCs w:val="20"/>
        </w:rPr>
        <w:t xml:space="preserve">w wyznaczonym terminie, nie krótszym niż 5 dni od dnia wezwania, </w:t>
      </w:r>
      <w:r w:rsidR="00D52CA7" w:rsidRPr="0037460A">
        <w:rPr>
          <w:szCs w:val="20"/>
        </w:rPr>
        <w:t xml:space="preserve">aktualnych na dzień złożenia </w:t>
      </w:r>
      <w:r w:rsidRPr="0037460A">
        <w:rPr>
          <w:szCs w:val="20"/>
        </w:rPr>
        <w:t>podmiotowych środków dowodowych</w:t>
      </w:r>
      <w:r w:rsidR="00564C47" w:rsidRPr="0037460A">
        <w:rPr>
          <w:szCs w:val="20"/>
        </w:rPr>
        <w:t>.</w:t>
      </w:r>
    </w:p>
    <w:p w14:paraId="1B19183E" w14:textId="27AFA0FC" w:rsidR="004363A5" w:rsidRPr="0037460A" w:rsidRDefault="00F05576" w:rsidP="00D0216C">
      <w:pPr>
        <w:numPr>
          <w:ilvl w:val="0"/>
          <w:numId w:val="6"/>
        </w:numPr>
        <w:autoSpaceDE w:val="0"/>
        <w:autoSpaceDN w:val="0"/>
        <w:adjustRightInd w:val="0"/>
        <w:spacing w:before="240" w:after="120"/>
        <w:ind w:left="426" w:hanging="426"/>
        <w:jc w:val="both"/>
        <w:rPr>
          <w:color w:val="000000"/>
          <w:szCs w:val="20"/>
        </w:rPr>
      </w:pPr>
      <w:r w:rsidRPr="0037460A">
        <w:rPr>
          <w:szCs w:val="20"/>
        </w:rPr>
        <w:t xml:space="preserve">Podmiotowe środki dowodowe wymagane od </w:t>
      </w:r>
      <w:r w:rsidR="005633B5" w:rsidRPr="0037460A">
        <w:rPr>
          <w:szCs w:val="20"/>
        </w:rPr>
        <w:t>W</w:t>
      </w:r>
      <w:r w:rsidRPr="0037460A">
        <w:rPr>
          <w:szCs w:val="20"/>
        </w:rPr>
        <w:t>ykonawcy obejmują:</w:t>
      </w:r>
    </w:p>
    <w:p w14:paraId="7AB156B2" w14:textId="5E94A32C" w:rsidR="004363A5" w:rsidRPr="0037460A" w:rsidRDefault="003153D0"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37460A">
        <w:rPr>
          <w:rFonts w:ascii="Arial" w:hAnsi="Arial" w:cs="Arial"/>
          <w:szCs w:val="20"/>
        </w:rPr>
        <w:t>o</w:t>
      </w:r>
      <w:r w:rsidR="00F05576" w:rsidRPr="0037460A">
        <w:rPr>
          <w:rFonts w:ascii="Arial" w:hAnsi="Arial" w:cs="Arial"/>
          <w:szCs w:val="20"/>
        </w:rPr>
        <w:t xml:space="preserve">świadczenie </w:t>
      </w:r>
      <w:r w:rsidR="005633B5" w:rsidRPr="0037460A">
        <w:rPr>
          <w:rFonts w:ascii="Arial" w:hAnsi="Arial" w:cs="Arial"/>
          <w:szCs w:val="20"/>
        </w:rPr>
        <w:t>W</w:t>
      </w:r>
      <w:r w:rsidR="00F05576" w:rsidRPr="0037460A">
        <w:rPr>
          <w:rFonts w:ascii="Arial" w:hAnsi="Arial" w:cs="Arial"/>
          <w:szCs w:val="20"/>
        </w:rPr>
        <w:t>ykonawcy, w zakresie art. 108 ust. 1 pkt 5 ustawy, o braku przynależności do tej samej grupy kapitałowej, w rozumieniu ustawy z dnia 16 lutego 2007 r. o ochronie konkurencji i konsumentów, z innym Wykonawc</w:t>
      </w:r>
      <w:r w:rsidR="00E67AC6" w:rsidRPr="0037460A">
        <w:rPr>
          <w:rFonts w:ascii="Arial" w:hAnsi="Arial" w:cs="Arial"/>
          <w:szCs w:val="20"/>
        </w:rPr>
        <w:t>ą</w:t>
      </w:r>
      <w:r w:rsidR="00F05576" w:rsidRPr="0037460A">
        <w:rPr>
          <w:rFonts w:ascii="Arial" w:hAnsi="Arial" w:cs="Arial"/>
          <w:szCs w:val="20"/>
        </w:rPr>
        <w:t>, któr</w:t>
      </w:r>
      <w:r w:rsidR="00E67AC6" w:rsidRPr="0037460A">
        <w:rPr>
          <w:rFonts w:ascii="Arial" w:hAnsi="Arial" w:cs="Arial"/>
          <w:szCs w:val="20"/>
        </w:rPr>
        <w:t>y</w:t>
      </w:r>
      <w:r w:rsidR="00F05576" w:rsidRPr="0037460A">
        <w:rPr>
          <w:rFonts w:ascii="Arial" w:hAnsi="Arial" w:cs="Arial"/>
          <w:szCs w:val="20"/>
        </w:rPr>
        <w:t xml:space="preserve"> złoży</w:t>
      </w:r>
      <w:r w:rsidR="00E67AC6" w:rsidRPr="0037460A">
        <w:rPr>
          <w:rFonts w:ascii="Arial" w:hAnsi="Arial" w:cs="Arial"/>
          <w:szCs w:val="20"/>
        </w:rPr>
        <w:t>ł</w:t>
      </w:r>
      <w:r w:rsidR="00F05576" w:rsidRPr="0037460A">
        <w:rPr>
          <w:rFonts w:ascii="Arial" w:hAnsi="Arial" w:cs="Arial"/>
          <w:szCs w:val="20"/>
        </w:rPr>
        <w:t xml:space="preserve"> odrębn</w:t>
      </w:r>
      <w:r w:rsidR="00E67AC6" w:rsidRPr="0037460A">
        <w:rPr>
          <w:rFonts w:ascii="Arial" w:hAnsi="Arial" w:cs="Arial"/>
          <w:szCs w:val="20"/>
        </w:rPr>
        <w:t>ą</w:t>
      </w:r>
      <w:r w:rsidR="00F05576" w:rsidRPr="0037460A">
        <w:rPr>
          <w:rFonts w:ascii="Arial" w:hAnsi="Arial" w:cs="Arial"/>
          <w:szCs w:val="20"/>
        </w:rPr>
        <w:t xml:space="preserve"> ofert</w:t>
      </w:r>
      <w:r w:rsidR="00E67AC6" w:rsidRPr="0037460A">
        <w:rPr>
          <w:rFonts w:ascii="Arial" w:hAnsi="Arial" w:cs="Arial"/>
          <w:szCs w:val="20"/>
        </w:rPr>
        <w:t>ę</w:t>
      </w:r>
      <w:r w:rsidR="00F05576" w:rsidRPr="0037460A">
        <w:rPr>
          <w:rFonts w:ascii="Arial" w:hAnsi="Arial" w:cs="Arial"/>
          <w:szCs w:val="20"/>
        </w:rPr>
        <w:t>, albo oświadczenia o przynależności do tej samej grupy kapitałowej wraz z dokumentami lub informacjami potwierdzającymi przygotowanie oferty</w:t>
      </w:r>
      <w:r w:rsidRPr="0037460A">
        <w:rPr>
          <w:rFonts w:ascii="Arial" w:hAnsi="Arial" w:cs="Arial"/>
          <w:szCs w:val="20"/>
        </w:rPr>
        <w:t xml:space="preserve"> </w:t>
      </w:r>
      <w:r w:rsidR="00F05576" w:rsidRPr="0037460A">
        <w:rPr>
          <w:rFonts w:ascii="Arial" w:hAnsi="Arial" w:cs="Arial"/>
          <w:szCs w:val="20"/>
        </w:rPr>
        <w:t xml:space="preserve">niezależnie od innego </w:t>
      </w:r>
      <w:r w:rsidR="005633B5" w:rsidRPr="0037460A">
        <w:rPr>
          <w:rFonts w:ascii="Arial" w:hAnsi="Arial" w:cs="Arial"/>
          <w:szCs w:val="20"/>
        </w:rPr>
        <w:t>W</w:t>
      </w:r>
      <w:r w:rsidR="00F05576" w:rsidRPr="0037460A">
        <w:rPr>
          <w:rFonts w:ascii="Arial" w:hAnsi="Arial" w:cs="Arial"/>
          <w:szCs w:val="20"/>
        </w:rPr>
        <w:t xml:space="preserve">ykonawcy należącego do tej samej grupy kapitałowej – </w:t>
      </w:r>
      <w:r w:rsidR="00F05576" w:rsidRPr="0037460A">
        <w:rPr>
          <w:rFonts w:ascii="Arial" w:hAnsi="Arial" w:cs="Arial"/>
          <w:b/>
          <w:szCs w:val="20"/>
        </w:rPr>
        <w:t xml:space="preserve">załącznik nr </w:t>
      </w:r>
      <w:r w:rsidR="00A6126E" w:rsidRPr="0037460A">
        <w:rPr>
          <w:rFonts w:ascii="Arial" w:hAnsi="Arial" w:cs="Arial"/>
          <w:b/>
          <w:szCs w:val="20"/>
        </w:rPr>
        <w:t xml:space="preserve">6 </w:t>
      </w:r>
      <w:r w:rsidR="00F05576" w:rsidRPr="0037460A">
        <w:rPr>
          <w:rFonts w:ascii="Arial" w:hAnsi="Arial" w:cs="Arial"/>
          <w:b/>
          <w:szCs w:val="20"/>
        </w:rPr>
        <w:t>do SWZ</w:t>
      </w:r>
      <w:r w:rsidR="00B26E8F" w:rsidRPr="0037460A">
        <w:rPr>
          <w:rFonts w:ascii="Arial" w:hAnsi="Arial" w:cs="Arial"/>
          <w:bCs/>
          <w:szCs w:val="20"/>
        </w:rPr>
        <w:t>,</w:t>
      </w:r>
    </w:p>
    <w:p w14:paraId="52542C07" w14:textId="3ADF4B7A" w:rsidR="00C435EA" w:rsidRPr="0037460A" w:rsidRDefault="003153D0"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37460A">
        <w:rPr>
          <w:rFonts w:ascii="Arial" w:hAnsi="Arial" w:cs="Arial"/>
          <w:szCs w:val="20"/>
        </w:rPr>
        <w:t>o</w:t>
      </w:r>
      <w:r w:rsidR="00F05576" w:rsidRPr="0037460A">
        <w:rPr>
          <w:rFonts w:ascii="Arial" w:hAnsi="Arial" w:cs="Arial"/>
          <w:szCs w:val="20"/>
        </w:rPr>
        <w:t xml:space="preserve">dpis lub informacja z Krajowego Rejestru Sądowego lub z Centralnej Ewidencji </w:t>
      </w:r>
      <w:r w:rsidR="00B26E8F" w:rsidRPr="0037460A">
        <w:rPr>
          <w:rFonts w:ascii="Arial" w:hAnsi="Arial" w:cs="Arial"/>
          <w:szCs w:val="20"/>
        </w:rPr>
        <w:br/>
      </w:r>
      <w:r w:rsidR="00F05576" w:rsidRPr="0037460A">
        <w:rPr>
          <w:rFonts w:ascii="Arial" w:hAnsi="Arial" w:cs="Arial"/>
          <w:szCs w:val="20"/>
        </w:rPr>
        <w:t>i Informacji o Działalności Gospodarczej, w zakresie art. 109 ust. 1 pkt 4 ustawy, sporządzonych nie wcześniej niż 3 miesiące przed jej złożeniem, jeżeli odrębne przepisy wymagają wpisu do rejestru lub ewidencji</w:t>
      </w:r>
      <w:r w:rsidR="00B26E8F" w:rsidRPr="0037460A">
        <w:rPr>
          <w:rFonts w:ascii="Arial" w:hAnsi="Arial" w:cs="Arial"/>
          <w:szCs w:val="20"/>
        </w:rPr>
        <w:t>,</w:t>
      </w:r>
    </w:p>
    <w:p w14:paraId="634C865D" w14:textId="5EC1BAD9" w:rsidR="00C435EA" w:rsidRPr="0037460A" w:rsidRDefault="00B733C9"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37460A">
        <w:rPr>
          <w:rFonts w:ascii="Arial" w:hAnsi="Arial" w:cs="Arial"/>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37460A">
        <w:rPr>
          <w:rStyle w:val="Uwydatnienie"/>
          <w:rFonts w:ascii="Arial" w:hAnsi="Arial" w:cs="Arial"/>
          <w:i w:val="0"/>
          <w:iCs w:val="0"/>
          <w:szCs w:val="20"/>
        </w:rPr>
        <w:t>inne dokumenty</w:t>
      </w:r>
      <w:r w:rsidRPr="0037460A">
        <w:rPr>
          <w:rFonts w:ascii="Arial" w:hAnsi="Arial" w:cs="Arial"/>
          <w:szCs w:val="20"/>
        </w:rPr>
        <w:t xml:space="preserve"> sporządzone przez podmiot, na rzecz którego roboty budowlane zostały wykonane, a jeżeli </w:t>
      </w:r>
      <w:r w:rsidR="00F46FF0" w:rsidRPr="0037460A">
        <w:rPr>
          <w:rStyle w:val="Uwydatnienie"/>
          <w:rFonts w:ascii="Arial" w:hAnsi="Arial" w:cs="Arial"/>
          <w:i w:val="0"/>
          <w:iCs w:val="0"/>
          <w:szCs w:val="20"/>
        </w:rPr>
        <w:t>W</w:t>
      </w:r>
      <w:r w:rsidRPr="0037460A">
        <w:rPr>
          <w:rStyle w:val="Uwydatnienie"/>
          <w:rFonts w:ascii="Arial" w:hAnsi="Arial" w:cs="Arial"/>
          <w:i w:val="0"/>
          <w:iCs w:val="0"/>
          <w:szCs w:val="20"/>
        </w:rPr>
        <w:t>ykonawca</w:t>
      </w:r>
      <w:r w:rsidRPr="0037460A">
        <w:rPr>
          <w:rFonts w:ascii="Arial" w:hAnsi="Arial" w:cs="Arial"/>
          <w:szCs w:val="20"/>
        </w:rPr>
        <w:t xml:space="preserve"> z przyczyn niezależnych od niego nie jest w stanie uzyskać tych </w:t>
      </w:r>
      <w:r w:rsidRPr="0037460A">
        <w:rPr>
          <w:rStyle w:val="Uwydatnienie"/>
          <w:rFonts w:ascii="Arial" w:hAnsi="Arial" w:cs="Arial"/>
          <w:i w:val="0"/>
          <w:iCs w:val="0"/>
          <w:szCs w:val="20"/>
        </w:rPr>
        <w:t>dokumentów - inne</w:t>
      </w:r>
      <w:r w:rsidRPr="0037460A">
        <w:rPr>
          <w:rFonts w:ascii="Arial" w:hAnsi="Arial" w:cs="Arial"/>
          <w:i/>
          <w:iCs/>
          <w:szCs w:val="20"/>
        </w:rPr>
        <w:t xml:space="preserve"> </w:t>
      </w:r>
      <w:r w:rsidRPr="0037460A">
        <w:rPr>
          <w:rFonts w:ascii="Arial" w:hAnsi="Arial" w:cs="Arial"/>
          <w:szCs w:val="20"/>
        </w:rPr>
        <w:t>odpowiednie</w:t>
      </w:r>
      <w:r w:rsidRPr="0037460A">
        <w:rPr>
          <w:rFonts w:ascii="Arial" w:hAnsi="Arial" w:cs="Arial"/>
          <w:i/>
          <w:iCs/>
          <w:szCs w:val="20"/>
        </w:rPr>
        <w:t xml:space="preserve"> </w:t>
      </w:r>
      <w:r w:rsidRPr="0037460A">
        <w:rPr>
          <w:rStyle w:val="Uwydatnienie"/>
          <w:rFonts w:ascii="Arial" w:hAnsi="Arial" w:cs="Arial"/>
          <w:i w:val="0"/>
          <w:iCs w:val="0"/>
          <w:szCs w:val="20"/>
        </w:rPr>
        <w:t>dokumenty</w:t>
      </w:r>
      <w:r w:rsidR="00010D34" w:rsidRPr="0037460A">
        <w:rPr>
          <w:rFonts w:ascii="Arial" w:hAnsi="Arial" w:cs="Arial"/>
          <w:szCs w:val="20"/>
        </w:rPr>
        <w:t xml:space="preserve"> </w:t>
      </w:r>
      <w:r w:rsidRPr="0037460A">
        <w:rPr>
          <w:rFonts w:ascii="Arial" w:hAnsi="Arial" w:cs="Arial"/>
          <w:szCs w:val="20"/>
        </w:rPr>
        <w:t xml:space="preserve">– </w:t>
      </w:r>
      <w:r w:rsidRPr="0037460A">
        <w:rPr>
          <w:rFonts w:ascii="Arial" w:hAnsi="Arial" w:cs="Arial"/>
          <w:b/>
          <w:szCs w:val="20"/>
        </w:rPr>
        <w:t>załącznik nr</w:t>
      </w:r>
      <w:r w:rsidR="004363A5" w:rsidRPr="0037460A">
        <w:rPr>
          <w:rFonts w:ascii="Arial" w:hAnsi="Arial" w:cs="Arial"/>
          <w:b/>
          <w:szCs w:val="20"/>
        </w:rPr>
        <w:t xml:space="preserve"> 7 </w:t>
      </w:r>
      <w:r w:rsidRPr="0037460A">
        <w:rPr>
          <w:rFonts w:ascii="Arial" w:hAnsi="Arial" w:cs="Arial"/>
          <w:b/>
          <w:szCs w:val="20"/>
        </w:rPr>
        <w:t>do SWZ</w:t>
      </w:r>
      <w:r w:rsidR="00B26E8F" w:rsidRPr="0037460A">
        <w:rPr>
          <w:rFonts w:ascii="Arial" w:hAnsi="Arial" w:cs="Arial"/>
          <w:szCs w:val="20"/>
        </w:rPr>
        <w:t>,</w:t>
      </w:r>
    </w:p>
    <w:p w14:paraId="4BA1BCC1" w14:textId="2F7B9BEC" w:rsidR="004363A5" w:rsidRPr="0037460A" w:rsidRDefault="00010D34"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37460A">
        <w:rPr>
          <w:rFonts w:ascii="Arial" w:hAnsi="Arial" w:cs="Arial"/>
          <w:szCs w:val="20"/>
        </w:rPr>
        <w:t xml:space="preserve">wykaz osób, skierowanych przez </w:t>
      </w:r>
      <w:r w:rsidR="00F46FF0" w:rsidRPr="0037460A">
        <w:rPr>
          <w:rStyle w:val="Uwydatnienie"/>
          <w:rFonts w:ascii="Arial" w:hAnsi="Arial" w:cs="Arial"/>
          <w:i w:val="0"/>
          <w:iCs w:val="0"/>
          <w:szCs w:val="20"/>
        </w:rPr>
        <w:t>W</w:t>
      </w:r>
      <w:r w:rsidRPr="0037460A">
        <w:rPr>
          <w:rStyle w:val="Uwydatnienie"/>
          <w:rFonts w:ascii="Arial" w:hAnsi="Arial" w:cs="Arial"/>
          <w:i w:val="0"/>
          <w:iCs w:val="0"/>
          <w:szCs w:val="20"/>
        </w:rPr>
        <w:t>ykonawcę</w:t>
      </w:r>
      <w:r w:rsidRPr="0037460A">
        <w:rPr>
          <w:rFonts w:ascii="Arial" w:hAnsi="Arial" w:cs="Arial"/>
          <w:szCs w:val="20"/>
        </w:rPr>
        <w:t xml:space="preserve"> do realizacji zamówienia publicznego, </w:t>
      </w:r>
      <w:r w:rsidR="00B26E8F" w:rsidRPr="0037460A">
        <w:rPr>
          <w:rFonts w:ascii="Arial" w:hAnsi="Arial" w:cs="Arial"/>
          <w:szCs w:val="20"/>
        </w:rPr>
        <w:br/>
      </w:r>
      <w:r w:rsidRPr="0037460A">
        <w:rPr>
          <w:rFonts w:ascii="Arial" w:hAnsi="Arial" w:cs="Arial"/>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B26E8F" w:rsidRPr="0037460A">
        <w:rPr>
          <w:rFonts w:ascii="Arial" w:hAnsi="Arial" w:cs="Arial"/>
          <w:szCs w:val="20"/>
        </w:rPr>
        <w:br/>
      </w:r>
      <w:r w:rsidRPr="0037460A">
        <w:rPr>
          <w:rFonts w:ascii="Arial" w:hAnsi="Arial" w:cs="Arial"/>
          <w:szCs w:val="20"/>
        </w:rPr>
        <w:t xml:space="preserve">o podstawie do dysponowania tymi osobami – </w:t>
      </w:r>
      <w:r w:rsidRPr="0037460A">
        <w:rPr>
          <w:rFonts w:ascii="Arial" w:hAnsi="Arial" w:cs="Arial"/>
          <w:b/>
          <w:szCs w:val="20"/>
        </w:rPr>
        <w:t>załącznik nr</w:t>
      </w:r>
      <w:r w:rsidR="004363A5" w:rsidRPr="0037460A">
        <w:rPr>
          <w:rFonts w:ascii="Arial" w:hAnsi="Arial" w:cs="Arial"/>
          <w:b/>
          <w:szCs w:val="20"/>
        </w:rPr>
        <w:t xml:space="preserve"> 8</w:t>
      </w:r>
      <w:r w:rsidR="00B26E8F" w:rsidRPr="0037460A">
        <w:rPr>
          <w:rFonts w:ascii="Arial" w:hAnsi="Arial" w:cs="Arial"/>
          <w:b/>
          <w:szCs w:val="20"/>
        </w:rPr>
        <w:t xml:space="preserve"> </w:t>
      </w:r>
      <w:r w:rsidRPr="0037460A">
        <w:rPr>
          <w:rFonts w:ascii="Arial" w:hAnsi="Arial" w:cs="Arial"/>
          <w:b/>
          <w:szCs w:val="20"/>
        </w:rPr>
        <w:t>do SWZ</w:t>
      </w:r>
      <w:r w:rsidR="00B26E8F" w:rsidRPr="0037460A">
        <w:rPr>
          <w:rFonts w:ascii="Arial" w:hAnsi="Arial" w:cs="Arial"/>
          <w:szCs w:val="20"/>
        </w:rPr>
        <w:t>.</w:t>
      </w:r>
    </w:p>
    <w:p w14:paraId="16D30EA9" w14:textId="77777777" w:rsidR="004363A5" w:rsidRPr="0037460A" w:rsidRDefault="004363A5" w:rsidP="00592815">
      <w:pPr>
        <w:pStyle w:val="Akapitzlist"/>
        <w:spacing w:after="120"/>
        <w:rPr>
          <w:rFonts w:ascii="Arial" w:hAnsi="Arial" w:cs="Arial"/>
          <w:szCs w:val="20"/>
        </w:rPr>
      </w:pPr>
    </w:p>
    <w:p w14:paraId="170F3AB3" w14:textId="0F8403E9" w:rsidR="00592815" w:rsidRPr="0037460A"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7460A">
        <w:rPr>
          <w:rFonts w:ascii="Arial" w:hAnsi="Arial" w:cs="Arial"/>
          <w:szCs w:val="20"/>
        </w:rPr>
        <w:t xml:space="preserve">Jeżeli </w:t>
      </w:r>
      <w:r w:rsidR="00613B44" w:rsidRPr="0037460A">
        <w:rPr>
          <w:rFonts w:ascii="Arial" w:hAnsi="Arial" w:cs="Arial"/>
          <w:color w:val="000000"/>
          <w:szCs w:val="20"/>
        </w:rPr>
        <w:t xml:space="preserve">Wykonawca ma siedzibę lub miejsce zamieszkania poza granicami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 </w:t>
      </w:r>
    </w:p>
    <w:p w14:paraId="5696CDEC" w14:textId="77777777" w:rsidR="00784162" w:rsidRPr="0037460A" w:rsidRDefault="00784162" w:rsidP="00784162">
      <w:pPr>
        <w:pStyle w:val="Akapitzlist"/>
        <w:autoSpaceDE w:val="0"/>
        <w:autoSpaceDN w:val="0"/>
        <w:adjustRightInd w:val="0"/>
        <w:spacing w:before="240" w:after="120"/>
        <w:ind w:left="360"/>
        <w:jc w:val="both"/>
        <w:rPr>
          <w:rFonts w:ascii="Arial" w:hAnsi="Arial" w:cs="Arial"/>
          <w:color w:val="000000"/>
          <w:szCs w:val="20"/>
        </w:rPr>
      </w:pPr>
    </w:p>
    <w:p w14:paraId="454BDD74" w14:textId="7266AD20" w:rsidR="00613B44" w:rsidRPr="0037460A" w:rsidRDefault="00613B44"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7460A">
        <w:rPr>
          <w:rFonts w:ascii="Arial" w:hAnsi="Arial" w:cs="Arial"/>
          <w:color w:val="000000"/>
          <w:szCs w:val="20"/>
        </w:rPr>
        <w:lastRenderedPageBreak/>
        <w:t>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w:t>
      </w:r>
      <w:r w:rsidRPr="0037460A">
        <w:rPr>
          <w:rFonts w:ascii="Arial" w:hAnsi="Arial" w:cs="Arial"/>
          <w:color w:val="000000"/>
          <w:sz w:val="23"/>
          <w:szCs w:val="23"/>
        </w:rPr>
        <w:t xml:space="preserve"> </w:t>
      </w:r>
    </w:p>
    <w:p w14:paraId="44D7B052" w14:textId="77777777" w:rsidR="00784162" w:rsidRPr="0037460A" w:rsidRDefault="00784162" w:rsidP="00784162">
      <w:pPr>
        <w:pStyle w:val="Akapitzlist"/>
        <w:rPr>
          <w:rFonts w:ascii="Arial" w:hAnsi="Arial" w:cs="Arial"/>
          <w:color w:val="000000"/>
          <w:szCs w:val="20"/>
        </w:rPr>
      </w:pPr>
    </w:p>
    <w:p w14:paraId="1057A7DA" w14:textId="7EDFAEB8" w:rsidR="00784162" w:rsidRPr="0037460A"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7460A">
        <w:rPr>
          <w:rFonts w:ascii="Arial" w:hAnsi="Arial" w:cs="Arial"/>
          <w:szCs w:val="20"/>
        </w:rPr>
        <w:t xml:space="preserve">Wykonawca nie jest zobowiązany do złożenia podmiotowych środków dowodowych, które </w:t>
      </w:r>
      <w:r w:rsidR="0056464B" w:rsidRPr="0037460A">
        <w:rPr>
          <w:rFonts w:ascii="Arial" w:hAnsi="Arial" w:cs="Arial"/>
          <w:szCs w:val="20"/>
        </w:rPr>
        <w:t>Z</w:t>
      </w:r>
      <w:r w:rsidRPr="0037460A">
        <w:rPr>
          <w:rFonts w:ascii="Arial" w:hAnsi="Arial" w:cs="Arial"/>
          <w:szCs w:val="20"/>
        </w:rPr>
        <w:t xml:space="preserve">amawiający posiada, jeżeli Wykonawca wskaże te środki oraz potwierdzi ich prawidłowość </w:t>
      </w:r>
      <w:r w:rsidR="00B26E8F" w:rsidRPr="0037460A">
        <w:rPr>
          <w:rFonts w:ascii="Arial" w:hAnsi="Arial" w:cs="Arial"/>
          <w:szCs w:val="20"/>
        </w:rPr>
        <w:br/>
      </w:r>
      <w:r w:rsidRPr="0037460A">
        <w:rPr>
          <w:rFonts w:ascii="Arial" w:hAnsi="Arial" w:cs="Arial"/>
          <w:szCs w:val="20"/>
        </w:rPr>
        <w:t>i aktualność.</w:t>
      </w:r>
    </w:p>
    <w:p w14:paraId="12D5F5F9" w14:textId="77777777" w:rsidR="000E4395" w:rsidRPr="0037460A" w:rsidRDefault="000E4395" w:rsidP="000E4395">
      <w:pPr>
        <w:pStyle w:val="Akapitzlist"/>
        <w:rPr>
          <w:rFonts w:ascii="Arial" w:hAnsi="Arial" w:cs="Arial"/>
          <w:color w:val="000000"/>
          <w:szCs w:val="20"/>
        </w:rPr>
      </w:pPr>
    </w:p>
    <w:p w14:paraId="000000A2" w14:textId="28841942" w:rsidR="00680AA1" w:rsidRPr="0037460A"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7460A">
        <w:rPr>
          <w:rFonts w:ascii="Arial" w:hAnsi="Arial" w:cs="Arial"/>
          <w:szCs w:val="20"/>
        </w:rPr>
        <w:t>W zakresie nieuregulowanym ustawą PZP lub niniejszą SWZ do oświadczeń i dokumentów składanych przez Wykonawcę w postępowaniu zastosowanie mają w szczególności przepisy rozporządzenia Ministra Rozwoju</w:t>
      </w:r>
      <w:r w:rsidR="006B3F67" w:rsidRPr="0037460A">
        <w:rPr>
          <w:rFonts w:ascii="Arial" w:hAnsi="Arial" w:cs="Arial"/>
          <w:szCs w:val="20"/>
        </w:rPr>
        <w:t>,</w:t>
      </w:r>
      <w:r w:rsidRPr="0037460A">
        <w:rPr>
          <w:rFonts w:ascii="Arial" w:hAnsi="Arial" w:cs="Arial"/>
          <w:szCs w:val="20"/>
        </w:rPr>
        <w:t xml:space="preserve"> Pracy i Technologii z dnia 23 grudnia 2020 r. w sprawie podmiotowych środków dowodowych oraz innych dokumentów lub oświadczeń, jakich może żądać </w:t>
      </w:r>
      <w:r w:rsidR="0056464B" w:rsidRPr="0037460A">
        <w:rPr>
          <w:rFonts w:ascii="Arial" w:hAnsi="Arial" w:cs="Arial"/>
          <w:szCs w:val="20"/>
        </w:rPr>
        <w:t>Z</w:t>
      </w:r>
      <w:r w:rsidRPr="0037460A">
        <w:rPr>
          <w:rFonts w:ascii="Arial" w:hAnsi="Arial" w:cs="Arial"/>
          <w:szCs w:val="20"/>
        </w:rPr>
        <w:t xml:space="preserve">amawiający od </w:t>
      </w:r>
      <w:r w:rsidR="005633B5" w:rsidRPr="0037460A">
        <w:rPr>
          <w:rFonts w:ascii="Arial" w:hAnsi="Arial" w:cs="Arial"/>
          <w:szCs w:val="20"/>
        </w:rPr>
        <w:t>W</w:t>
      </w:r>
      <w:r w:rsidRPr="0037460A">
        <w:rPr>
          <w:rFonts w:ascii="Arial" w:hAnsi="Arial" w:cs="Arial"/>
          <w:szCs w:val="20"/>
        </w:rPr>
        <w:t xml:space="preserve">ykonawcy oraz rozporządzenia Prezesa Rady Ministrów z dnia </w:t>
      </w:r>
      <w:r w:rsidR="006B3F67" w:rsidRPr="0037460A">
        <w:rPr>
          <w:rFonts w:ascii="Arial" w:hAnsi="Arial" w:cs="Arial"/>
          <w:szCs w:val="20"/>
        </w:rPr>
        <w:t>30</w:t>
      </w:r>
      <w:r w:rsidR="00B26E8F" w:rsidRPr="0037460A">
        <w:rPr>
          <w:rFonts w:ascii="Arial" w:hAnsi="Arial" w:cs="Arial"/>
          <w:smallCaps/>
          <w:szCs w:val="20"/>
        </w:rPr>
        <w:t xml:space="preserve"> </w:t>
      </w:r>
      <w:r w:rsidRPr="0037460A">
        <w:rPr>
          <w:rFonts w:ascii="Arial" w:hAnsi="Arial" w:cs="Arial"/>
          <w:szCs w:val="20"/>
        </w:rPr>
        <w:t xml:space="preserve">grudnia </w:t>
      </w:r>
      <w:r w:rsidR="00B26E8F" w:rsidRPr="0037460A">
        <w:rPr>
          <w:rFonts w:ascii="Arial" w:hAnsi="Arial" w:cs="Arial"/>
          <w:szCs w:val="20"/>
        </w:rPr>
        <w:br/>
      </w:r>
      <w:r w:rsidRPr="0037460A">
        <w:rPr>
          <w:rFonts w:ascii="Arial" w:hAnsi="Arial" w:cs="Arial"/>
          <w:szCs w:val="20"/>
        </w:rPr>
        <w:t xml:space="preserve">2020 r. w sprawie sposobu sporządzania i przekazywania informacji oraz wymagań technicznych dla dokumentów elektronicznych oraz środków komunikacji elektronicznej w postępowaniu </w:t>
      </w:r>
      <w:r w:rsidR="00B26E8F" w:rsidRPr="0037460A">
        <w:rPr>
          <w:rFonts w:ascii="Arial" w:hAnsi="Arial" w:cs="Arial"/>
          <w:szCs w:val="20"/>
        </w:rPr>
        <w:br/>
      </w:r>
      <w:r w:rsidRPr="0037460A">
        <w:rPr>
          <w:rFonts w:ascii="Arial" w:hAnsi="Arial" w:cs="Arial"/>
          <w:szCs w:val="20"/>
        </w:rPr>
        <w:t>o udzielenie zamówienia publicznego lub konkursie.</w:t>
      </w:r>
    </w:p>
    <w:p w14:paraId="000000A3" w14:textId="12182237" w:rsidR="00680AA1" w:rsidRPr="0037460A" w:rsidRDefault="00F05576" w:rsidP="001804D9">
      <w:pPr>
        <w:pStyle w:val="Nagwek2"/>
        <w:rPr>
          <w:b/>
          <w:bCs/>
          <w:color w:val="000000" w:themeColor="text1"/>
          <w:sz w:val="28"/>
          <w:szCs w:val="28"/>
        </w:rPr>
      </w:pPr>
      <w:bookmarkStart w:id="31" w:name="_gb4nrns0uw97" w:colFirst="0" w:colLast="0"/>
      <w:bookmarkEnd w:id="31"/>
      <w:r w:rsidRPr="0037460A">
        <w:rPr>
          <w:b/>
          <w:bCs/>
          <w:color w:val="000000" w:themeColor="text1"/>
          <w:sz w:val="28"/>
          <w:szCs w:val="28"/>
        </w:rPr>
        <w:t>X. Poleganie na zasobach innych podmiotó</w:t>
      </w:r>
      <w:r w:rsidR="00D81A6A" w:rsidRPr="0037460A">
        <w:rPr>
          <w:b/>
          <w:bCs/>
          <w:color w:val="000000" w:themeColor="text1"/>
          <w:sz w:val="28"/>
          <w:szCs w:val="28"/>
        </w:rPr>
        <w:t>w</w:t>
      </w:r>
    </w:p>
    <w:p w14:paraId="0340EA71" w14:textId="517E776A" w:rsidR="005F4D62" w:rsidRPr="0037460A" w:rsidRDefault="00613B44" w:rsidP="00D0216C">
      <w:pPr>
        <w:pStyle w:val="Akapitzlist"/>
        <w:numPr>
          <w:ilvl w:val="3"/>
          <w:numId w:val="6"/>
        </w:numPr>
        <w:autoSpaceDE w:val="0"/>
        <w:autoSpaceDN w:val="0"/>
        <w:adjustRightInd w:val="0"/>
        <w:ind w:left="360"/>
        <w:jc w:val="both"/>
        <w:rPr>
          <w:rFonts w:ascii="Arial" w:hAnsi="Arial" w:cs="Arial"/>
          <w:color w:val="000000"/>
          <w:szCs w:val="20"/>
        </w:rPr>
      </w:pPr>
      <w:r w:rsidRPr="0037460A">
        <w:rPr>
          <w:rFonts w:ascii="Arial" w:hAnsi="Arial" w:cs="Arial"/>
          <w:color w:val="000000"/>
          <w:szCs w:val="20"/>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7BB7F71E" w14:textId="77777777" w:rsidR="00EF43CD" w:rsidRPr="0037460A" w:rsidRDefault="00EF43CD" w:rsidP="001804D9">
      <w:pPr>
        <w:pStyle w:val="Akapitzlist"/>
        <w:autoSpaceDE w:val="0"/>
        <w:autoSpaceDN w:val="0"/>
        <w:adjustRightInd w:val="0"/>
        <w:ind w:left="360"/>
        <w:jc w:val="both"/>
        <w:rPr>
          <w:rFonts w:ascii="Arial" w:hAnsi="Arial" w:cs="Arial"/>
          <w:color w:val="000000"/>
          <w:szCs w:val="20"/>
        </w:rPr>
      </w:pPr>
    </w:p>
    <w:p w14:paraId="2EDE6AD0" w14:textId="4B28C175" w:rsidR="005F4D62" w:rsidRPr="0037460A"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7460A">
        <w:rPr>
          <w:rFonts w:ascii="Arial" w:hAnsi="Arial" w:cs="Arial"/>
          <w:szCs w:val="20"/>
        </w:rPr>
        <w:t xml:space="preserve">W odniesieniu do warunków dotyczących </w:t>
      </w:r>
      <w:r w:rsidR="00D81A6A" w:rsidRPr="0037460A">
        <w:rPr>
          <w:rFonts w:ascii="Arial" w:hAnsi="Arial" w:cs="Arial"/>
          <w:szCs w:val="20"/>
        </w:rPr>
        <w:t xml:space="preserve">wykształcenia, kwalifikacji zawodowych lub </w:t>
      </w:r>
      <w:r w:rsidRPr="0037460A">
        <w:rPr>
          <w:rFonts w:ascii="Arial" w:hAnsi="Arial" w:cs="Arial"/>
          <w:szCs w:val="20"/>
        </w:rPr>
        <w:t xml:space="preserve">doświadczenia, </w:t>
      </w:r>
      <w:r w:rsidR="005633B5" w:rsidRPr="0037460A">
        <w:rPr>
          <w:rFonts w:ascii="Arial" w:hAnsi="Arial" w:cs="Arial"/>
          <w:szCs w:val="20"/>
        </w:rPr>
        <w:t>W</w:t>
      </w:r>
      <w:r w:rsidRPr="0037460A">
        <w:rPr>
          <w:rFonts w:ascii="Arial" w:hAnsi="Arial" w:cs="Arial"/>
          <w:szCs w:val="20"/>
        </w:rPr>
        <w:t>ykonawcy mogą polegać na zdolnościach podmiotów udostępniających zasoby, jeśli podmioty te wykonają świadczenie do realizacji którego te zdolności są wymagane.</w:t>
      </w:r>
    </w:p>
    <w:p w14:paraId="25B47C9D" w14:textId="77777777" w:rsidR="005F4D62" w:rsidRPr="0037460A" w:rsidRDefault="005F4D62" w:rsidP="001804D9">
      <w:pPr>
        <w:pStyle w:val="Akapitzlist"/>
        <w:rPr>
          <w:rFonts w:ascii="Arial" w:hAnsi="Arial" w:cs="Arial"/>
          <w:szCs w:val="20"/>
        </w:rPr>
      </w:pPr>
    </w:p>
    <w:p w14:paraId="5314DA5D" w14:textId="7C0440B9" w:rsidR="005F4D62" w:rsidRPr="0037460A"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7460A">
        <w:rPr>
          <w:rFonts w:ascii="Arial" w:hAnsi="Arial" w:cs="Arial"/>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t>
      </w:r>
      <w:r w:rsidR="00D81A6A" w:rsidRPr="0037460A">
        <w:rPr>
          <w:rFonts w:ascii="Arial" w:hAnsi="Arial" w:cs="Arial"/>
          <w:szCs w:val="20"/>
        </w:rPr>
        <w:t>w.</w:t>
      </w:r>
      <w:r w:rsidRPr="0037460A">
        <w:rPr>
          <w:rFonts w:ascii="Arial" w:hAnsi="Arial" w:cs="Arial"/>
          <w:szCs w:val="20"/>
        </w:rPr>
        <w:t xml:space="preserve"> Wzór oświadczenia stanowi </w:t>
      </w:r>
      <w:r w:rsidRPr="0037460A">
        <w:rPr>
          <w:rFonts w:ascii="Arial" w:hAnsi="Arial" w:cs="Arial"/>
          <w:b/>
          <w:szCs w:val="20"/>
        </w:rPr>
        <w:t xml:space="preserve">załącznik nr </w:t>
      </w:r>
      <w:r w:rsidR="00B26E8F" w:rsidRPr="0037460A">
        <w:rPr>
          <w:rFonts w:ascii="Arial" w:hAnsi="Arial" w:cs="Arial"/>
          <w:b/>
          <w:szCs w:val="20"/>
        </w:rPr>
        <w:t>4</w:t>
      </w:r>
      <w:r w:rsidR="005F4D62" w:rsidRPr="0037460A">
        <w:rPr>
          <w:rFonts w:ascii="Arial" w:hAnsi="Arial" w:cs="Arial"/>
          <w:b/>
          <w:szCs w:val="20"/>
        </w:rPr>
        <w:t xml:space="preserve"> </w:t>
      </w:r>
      <w:r w:rsidRPr="0037460A">
        <w:rPr>
          <w:rFonts w:ascii="Arial" w:hAnsi="Arial" w:cs="Arial"/>
          <w:b/>
          <w:szCs w:val="20"/>
        </w:rPr>
        <w:t>do SWZ.</w:t>
      </w:r>
      <w:r w:rsidR="00D81A6A" w:rsidRPr="0037460A">
        <w:rPr>
          <w:rFonts w:ascii="Arial" w:hAnsi="Arial" w:cs="Arial"/>
          <w:b/>
          <w:szCs w:val="20"/>
        </w:rPr>
        <w:t xml:space="preserve"> </w:t>
      </w:r>
    </w:p>
    <w:p w14:paraId="6209FB2C" w14:textId="77777777" w:rsidR="005F4D62" w:rsidRPr="0037460A" w:rsidRDefault="005F4D62" w:rsidP="001804D9">
      <w:pPr>
        <w:pStyle w:val="Akapitzlist"/>
        <w:rPr>
          <w:rFonts w:ascii="Arial" w:hAnsi="Arial" w:cs="Arial"/>
          <w:color w:val="000000"/>
          <w:sz w:val="23"/>
          <w:szCs w:val="23"/>
        </w:rPr>
      </w:pPr>
    </w:p>
    <w:p w14:paraId="08CEEE7C" w14:textId="561E6321" w:rsidR="005F4D62" w:rsidRPr="0037460A" w:rsidRDefault="005F4D62" w:rsidP="00D0216C">
      <w:pPr>
        <w:pStyle w:val="Akapitzlist"/>
        <w:numPr>
          <w:ilvl w:val="3"/>
          <w:numId w:val="6"/>
        </w:numPr>
        <w:autoSpaceDE w:val="0"/>
        <w:autoSpaceDN w:val="0"/>
        <w:adjustRightInd w:val="0"/>
        <w:ind w:left="360"/>
        <w:jc w:val="both"/>
        <w:rPr>
          <w:rFonts w:ascii="Arial" w:hAnsi="Arial" w:cs="Arial"/>
          <w:color w:val="000000"/>
          <w:szCs w:val="20"/>
        </w:rPr>
      </w:pPr>
      <w:r w:rsidRPr="0037460A">
        <w:rPr>
          <w:rFonts w:ascii="Arial" w:hAnsi="Arial" w:cs="Arial"/>
          <w:color w:val="000000"/>
          <w:szCs w:val="20"/>
        </w:rPr>
        <w:t>Zobowiązanie podmiotu udostępniającego zasoby, o którym mowa w</w:t>
      </w:r>
      <w:r w:rsidR="00B26E8F" w:rsidRPr="0037460A">
        <w:rPr>
          <w:rFonts w:ascii="Arial" w:hAnsi="Arial" w:cs="Arial"/>
          <w:color w:val="000000"/>
          <w:szCs w:val="20"/>
        </w:rPr>
        <w:t xml:space="preserve"> ust. </w:t>
      </w:r>
      <w:r w:rsidR="0056464B" w:rsidRPr="0037460A">
        <w:rPr>
          <w:rFonts w:ascii="Arial" w:hAnsi="Arial" w:cs="Arial"/>
          <w:color w:val="000000"/>
          <w:szCs w:val="20"/>
        </w:rPr>
        <w:t>3</w:t>
      </w:r>
      <w:r w:rsidRPr="0037460A">
        <w:rPr>
          <w:rFonts w:ascii="Arial" w:hAnsi="Arial" w:cs="Arial"/>
          <w:color w:val="000000"/>
          <w:szCs w:val="20"/>
        </w:rPr>
        <w:t xml:space="preserve">, potwierdza, że stosunek łączący </w:t>
      </w:r>
      <w:r w:rsidR="00F46FF0" w:rsidRPr="0037460A">
        <w:rPr>
          <w:rFonts w:ascii="Arial" w:hAnsi="Arial" w:cs="Arial"/>
          <w:color w:val="000000"/>
          <w:szCs w:val="20"/>
        </w:rPr>
        <w:t>W</w:t>
      </w:r>
      <w:r w:rsidRPr="0037460A">
        <w:rPr>
          <w:rFonts w:ascii="Arial" w:hAnsi="Arial" w:cs="Arial"/>
          <w:color w:val="000000"/>
          <w:szCs w:val="20"/>
        </w:rPr>
        <w:t xml:space="preserve">ykonawcę z podmiotami udostępniającymi zasoby gwarantuje rzeczywisty dostęp do tych zasobów oraz określa w szczególności: </w:t>
      </w:r>
    </w:p>
    <w:p w14:paraId="059FBF98" w14:textId="77777777" w:rsidR="005F4D62" w:rsidRPr="0037460A" w:rsidRDefault="005F4D62" w:rsidP="001804D9">
      <w:pPr>
        <w:pStyle w:val="Akapitzlist"/>
        <w:rPr>
          <w:rFonts w:ascii="Arial" w:hAnsi="Arial" w:cs="Arial"/>
          <w:color w:val="000000"/>
          <w:szCs w:val="20"/>
        </w:rPr>
      </w:pPr>
    </w:p>
    <w:p w14:paraId="0DF46B17" w14:textId="4FE562C0" w:rsidR="005F4D62" w:rsidRPr="0037460A"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37460A">
        <w:rPr>
          <w:rFonts w:ascii="Arial" w:hAnsi="Arial" w:cs="Arial"/>
          <w:color w:val="000000"/>
          <w:szCs w:val="20"/>
        </w:rPr>
        <w:t xml:space="preserve">zakres dostępnych </w:t>
      </w:r>
      <w:r w:rsidR="00F46FF0" w:rsidRPr="0037460A">
        <w:rPr>
          <w:rFonts w:ascii="Arial" w:hAnsi="Arial" w:cs="Arial"/>
          <w:color w:val="000000"/>
          <w:szCs w:val="20"/>
        </w:rPr>
        <w:t>W</w:t>
      </w:r>
      <w:r w:rsidRPr="0037460A">
        <w:rPr>
          <w:rFonts w:ascii="Arial" w:hAnsi="Arial" w:cs="Arial"/>
          <w:color w:val="000000"/>
          <w:szCs w:val="20"/>
        </w:rPr>
        <w:t>ykonawcy zasobów podmiotu udostępniającego zasoby</w:t>
      </w:r>
      <w:r w:rsidR="00B26E8F" w:rsidRPr="0037460A">
        <w:rPr>
          <w:rFonts w:ascii="Arial" w:hAnsi="Arial" w:cs="Arial"/>
          <w:color w:val="000000"/>
          <w:szCs w:val="20"/>
        </w:rPr>
        <w:t>,</w:t>
      </w:r>
      <w:r w:rsidRPr="0037460A">
        <w:rPr>
          <w:rFonts w:ascii="Arial" w:hAnsi="Arial" w:cs="Arial"/>
          <w:color w:val="000000"/>
          <w:szCs w:val="20"/>
        </w:rPr>
        <w:t xml:space="preserve"> </w:t>
      </w:r>
    </w:p>
    <w:p w14:paraId="580CF1A6" w14:textId="2E0A38B1" w:rsidR="005F4D62" w:rsidRPr="0037460A"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37460A">
        <w:rPr>
          <w:rFonts w:ascii="Arial" w:hAnsi="Arial" w:cs="Arial"/>
          <w:color w:val="000000"/>
          <w:szCs w:val="20"/>
        </w:rPr>
        <w:t xml:space="preserve">sposób i okres udostępnienia </w:t>
      </w:r>
      <w:r w:rsidR="00F46FF0" w:rsidRPr="0037460A">
        <w:rPr>
          <w:rFonts w:ascii="Arial" w:hAnsi="Arial" w:cs="Arial"/>
          <w:color w:val="000000"/>
          <w:szCs w:val="20"/>
        </w:rPr>
        <w:t>W</w:t>
      </w:r>
      <w:r w:rsidRPr="0037460A">
        <w:rPr>
          <w:rFonts w:ascii="Arial" w:hAnsi="Arial" w:cs="Arial"/>
          <w:color w:val="000000"/>
          <w:szCs w:val="20"/>
        </w:rPr>
        <w:t>ykonawcy i wykorzystania przez niego zasobów podmiotu udostępniającego te zasoby przy wykonywaniu zamówienia</w:t>
      </w:r>
      <w:r w:rsidR="00B26E8F" w:rsidRPr="0037460A">
        <w:rPr>
          <w:rFonts w:ascii="Arial" w:hAnsi="Arial" w:cs="Arial"/>
          <w:color w:val="000000"/>
          <w:szCs w:val="20"/>
        </w:rPr>
        <w:t>,</w:t>
      </w:r>
    </w:p>
    <w:p w14:paraId="4A8A0172" w14:textId="592DA914" w:rsidR="005F4D62" w:rsidRPr="0037460A"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37460A">
        <w:rPr>
          <w:rFonts w:ascii="Arial" w:hAnsi="Arial" w:cs="Arial"/>
          <w:color w:val="000000"/>
          <w:szCs w:val="20"/>
        </w:rPr>
        <w:t xml:space="preserve">czy i w jakim zakresie podmiot udostępniający zasoby, na zdolnościach którego </w:t>
      </w:r>
      <w:r w:rsidR="00F46FF0" w:rsidRPr="0037460A">
        <w:rPr>
          <w:rFonts w:ascii="Arial" w:hAnsi="Arial" w:cs="Arial"/>
          <w:color w:val="000000"/>
          <w:szCs w:val="20"/>
        </w:rPr>
        <w:t>W</w:t>
      </w:r>
      <w:r w:rsidRPr="0037460A">
        <w:rPr>
          <w:rFonts w:ascii="Arial" w:hAnsi="Arial" w:cs="Arial"/>
          <w:color w:val="000000"/>
          <w:szCs w:val="20"/>
        </w:rPr>
        <w:t xml:space="preserve">ykonawca polega w odniesieniu do warunków udziału w postępowaniu dotyczących wykształcenia, kwalifikacji zawodowych lub doświadczenia, zrealizuje roboty budowlane lub usługi, których wskazane zdolności dotyczą. </w:t>
      </w:r>
    </w:p>
    <w:p w14:paraId="1879AB59" w14:textId="77777777" w:rsidR="005F4D62" w:rsidRPr="0037460A" w:rsidRDefault="005F4D62" w:rsidP="001804D9">
      <w:pPr>
        <w:pStyle w:val="Akapitzlist"/>
        <w:autoSpaceDE w:val="0"/>
        <w:autoSpaceDN w:val="0"/>
        <w:adjustRightInd w:val="0"/>
        <w:ind w:left="927"/>
        <w:jc w:val="both"/>
        <w:rPr>
          <w:rFonts w:ascii="Arial" w:hAnsi="Arial" w:cs="Arial"/>
          <w:color w:val="000000"/>
          <w:szCs w:val="20"/>
        </w:rPr>
      </w:pPr>
    </w:p>
    <w:p w14:paraId="73BFC1DA" w14:textId="108DE03F" w:rsidR="005F4D62" w:rsidRPr="0037460A"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7460A">
        <w:rPr>
          <w:rFonts w:ascii="Arial" w:hAnsi="Arial" w:cs="Arial"/>
          <w:szCs w:val="20"/>
        </w:rPr>
        <w:lastRenderedPageBreak/>
        <w:t xml:space="preserve">Zamawiający ocenia, czy udostępniane </w:t>
      </w:r>
      <w:r w:rsidR="00F46FF0" w:rsidRPr="0037460A">
        <w:rPr>
          <w:rFonts w:ascii="Arial" w:hAnsi="Arial" w:cs="Arial"/>
          <w:szCs w:val="20"/>
        </w:rPr>
        <w:t>W</w:t>
      </w:r>
      <w:r w:rsidRPr="0037460A">
        <w:rPr>
          <w:rFonts w:ascii="Arial" w:hAnsi="Arial" w:cs="Arial"/>
          <w:szCs w:val="20"/>
        </w:rPr>
        <w:t xml:space="preserve">ykonawcy przez podmioty udostępniające zasoby zdolności techniczne lub zawodowe, pozwalają na wykazanie przez </w:t>
      </w:r>
      <w:r w:rsidR="005633B5" w:rsidRPr="0037460A">
        <w:rPr>
          <w:rFonts w:ascii="Arial" w:hAnsi="Arial" w:cs="Arial"/>
          <w:szCs w:val="20"/>
        </w:rPr>
        <w:t>W</w:t>
      </w:r>
      <w:r w:rsidRPr="0037460A">
        <w:rPr>
          <w:rFonts w:ascii="Arial" w:hAnsi="Arial" w:cs="Arial"/>
          <w:szCs w:val="20"/>
        </w:rPr>
        <w:t xml:space="preserve">ykonawcę spełniania warunków udziału w postępowaniu, a także bada, czy nie zachodzą wobec tego podmiotu podstawy wykluczenia, które zostały przewidziane względem </w:t>
      </w:r>
      <w:r w:rsidR="00F46FF0" w:rsidRPr="0037460A">
        <w:rPr>
          <w:rFonts w:ascii="Arial" w:hAnsi="Arial" w:cs="Arial"/>
          <w:szCs w:val="20"/>
        </w:rPr>
        <w:t>W</w:t>
      </w:r>
      <w:r w:rsidRPr="0037460A">
        <w:rPr>
          <w:rFonts w:ascii="Arial" w:hAnsi="Arial" w:cs="Arial"/>
          <w:szCs w:val="20"/>
        </w:rPr>
        <w:t>ykonawcy.</w:t>
      </w:r>
    </w:p>
    <w:p w14:paraId="33464CA2" w14:textId="77777777" w:rsidR="005F4D62" w:rsidRPr="0037460A" w:rsidRDefault="005F4D62" w:rsidP="001804D9">
      <w:pPr>
        <w:pStyle w:val="Akapitzlist"/>
        <w:autoSpaceDE w:val="0"/>
        <w:autoSpaceDN w:val="0"/>
        <w:adjustRightInd w:val="0"/>
        <w:ind w:left="360"/>
        <w:jc w:val="both"/>
        <w:rPr>
          <w:rFonts w:ascii="Arial" w:hAnsi="Arial" w:cs="Arial"/>
          <w:color w:val="000000"/>
          <w:szCs w:val="20"/>
        </w:rPr>
      </w:pPr>
    </w:p>
    <w:p w14:paraId="6E3810DB" w14:textId="479A40BF" w:rsidR="005F4D62" w:rsidRPr="0037460A"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7460A">
        <w:rPr>
          <w:rFonts w:ascii="Arial" w:hAnsi="Arial" w:cs="Arial"/>
          <w:szCs w:val="20"/>
        </w:rPr>
        <w:t xml:space="preserve">Jeżeli zdolności techniczne lub zawodowe podmiotu udostępniającego zasoby nie potwierdzają spełniania przez </w:t>
      </w:r>
      <w:r w:rsidR="00F46FF0" w:rsidRPr="0037460A">
        <w:rPr>
          <w:rFonts w:ascii="Arial" w:hAnsi="Arial" w:cs="Arial"/>
          <w:szCs w:val="20"/>
        </w:rPr>
        <w:t>W</w:t>
      </w:r>
      <w:r w:rsidRPr="0037460A">
        <w:rPr>
          <w:rFonts w:ascii="Arial" w:hAnsi="Arial" w:cs="Arial"/>
          <w:szCs w:val="20"/>
        </w:rPr>
        <w:t xml:space="preserve">ykonawcę warunków udziału w postępowaniu lub zachodzą wobec tego podmiotu podstawy wykluczenia, </w:t>
      </w:r>
      <w:r w:rsidR="0056464B" w:rsidRPr="0037460A">
        <w:rPr>
          <w:rFonts w:ascii="Arial" w:hAnsi="Arial" w:cs="Arial"/>
          <w:szCs w:val="20"/>
        </w:rPr>
        <w:t>Z</w:t>
      </w:r>
      <w:r w:rsidRPr="0037460A">
        <w:rPr>
          <w:rFonts w:ascii="Arial" w:hAnsi="Arial" w:cs="Arial"/>
          <w:szCs w:val="20"/>
        </w:rPr>
        <w:t xml:space="preserve">amawiający żąda, aby Wykonawca w terminie określonym przez </w:t>
      </w:r>
      <w:r w:rsidR="0056464B" w:rsidRPr="0037460A">
        <w:rPr>
          <w:rFonts w:ascii="Arial" w:hAnsi="Arial" w:cs="Arial"/>
          <w:szCs w:val="20"/>
        </w:rPr>
        <w:t>Z</w:t>
      </w:r>
      <w:r w:rsidRPr="0037460A">
        <w:rPr>
          <w:rFonts w:ascii="Arial" w:hAnsi="Arial" w:cs="Arial"/>
          <w:szCs w:val="20"/>
        </w:rPr>
        <w:t>amawiającego zastąpił ten podmiot innym podmiotem lub podmiotami albo wykazał, że samodzielnie spełnia warunki udziału w postępowani</w:t>
      </w:r>
      <w:r w:rsidR="00D81A6A" w:rsidRPr="0037460A">
        <w:rPr>
          <w:rFonts w:ascii="Arial" w:hAnsi="Arial" w:cs="Arial"/>
          <w:szCs w:val="20"/>
        </w:rPr>
        <w:t>u.</w:t>
      </w:r>
    </w:p>
    <w:p w14:paraId="77EB8D3A" w14:textId="77777777" w:rsidR="005F4D62" w:rsidRPr="0037460A" w:rsidRDefault="005F4D62" w:rsidP="001804D9">
      <w:pPr>
        <w:pStyle w:val="Akapitzlist"/>
        <w:rPr>
          <w:rFonts w:ascii="Arial" w:hAnsi="Arial" w:cs="Arial"/>
          <w:b/>
          <w:szCs w:val="20"/>
        </w:rPr>
      </w:pPr>
    </w:p>
    <w:p w14:paraId="20575403" w14:textId="141718D7" w:rsidR="005F4D62" w:rsidRPr="0037460A"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7460A">
        <w:rPr>
          <w:rFonts w:ascii="Arial" w:hAnsi="Arial" w:cs="Arial"/>
          <w:b/>
          <w:szCs w:val="20"/>
        </w:rPr>
        <w:t xml:space="preserve">UWAGA: </w:t>
      </w:r>
      <w:r w:rsidRPr="0037460A">
        <w:rPr>
          <w:rFonts w:ascii="Arial" w:hAnsi="Arial" w:cs="Arial"/>
          <w:szCs w:val="20"/>
        </w:rPr>
        <w:t xml:space="preserve">Wykonawca nie może, po upływie terminu składania ofert, powoływać się na zdolności lub sytuację podmiotów udostępniających zasoby, jeżeli na etapie składania ofert nie polegał on </w:t>
      </w:r>
      <w:r w:rsidR="00C711CE" w:rsidRPr="0037460A">
        <w:rPr>
          <w:rFonts w:ascii="Arial" w:hAnsi="Arial" w:cs="Arial"/>
          <w:szCs w:val="20"/>
        </w:rPr>
        <w:br/>
      </w:r>
      <w:r w:rsidRPr="0037460A">
        <w:rPr>
          <w:rFonts w:ascii="Arial" w:hAnsi="Arial" w:cs="Arial"/>
          <w:szCs w:val="20"/>
        </w:rPr>
        <w:t>w danym zakresie na zdolnościach lub sytuacji podmiotów udostępniających zasob</w:t>
      </w:r>
      <w:r w:rsidR="00D81A6A" w:rsidRPr="0037460A">
        <w:rPr>
          <w:rFonts w:ascii="Arial" w:hAnsi="Arial" w:cs="Arial"/>
          <w:szCs w:val="20"/>
        </w:rPr>
        <w:t>y.</w:t>
      </w:r>
    </w:p>
    <w:p w14:paraId="513EC28B" w14:textId="77777777" w:rsidR="005F4D62" w:rsidRPr="0037460A" w:rsidRDefault="005F4D62" w:rsidP="001804D9">
      <w:pPr>
        <w:pStyle w:val="Akapitzlist"/>
        <w:rPr>
          <w:rFonts w:ascii="Arial" w:hAnsi="Arial" w:cs="Arial"/>
          <w:szCs w:val="20"/>
        </w:rPr>
      </w:pPr>
    </w:p>
    <w:p w14:paraId="000000AA" w14:textId="14B5B11A" w:rsidR="00680AA1" w:rsidRPr="0037460A"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7460A">
        <w:rPr>
          <w:rFonts w:ascii="Arial" w:hAnsi="Arial" w:cs="Arial"/>
          <w:szCs w:val="20"/>
        </w:rPr>
        <w:t>Wykonawca, w przypadku polegania na zdolnościach lub sytuacji podmiotów udostępniających zasoby, przedstawia, wraz z oświadczeniem, o którym mowa w</w:t>
      </w:r>
      <w:r w:rsidR="00143677" w:rsidRPr="0037460A">
        <w:rPr>
          <w:rFonts w:ascii="Arial" w:hAnsi="Arial" w:cs="Arial"/>
          <w:szCs w:val="20"/>
        </w:rPr>
        <w:t xml:space="preserve"> </w:t>
      </w:r>
      <w:r w:rsidRPr="0037460A">
        <w:rPr>
          <w:rFonts w:ascii="Arial" w:hAnsi="Arial" w:cs="Arial"/>
          <w:szCs w:val="20"/>
        </w:rPr>
        <w:t xml:space="preserve">ust. </w:t>
      </w:r>
      <w:r w:rsidR="00143677" w:rsidRPr="0037460A">
        <w:rPr>
          <w:rFonts w:ascii="Arial" w:hAnsi="Arial" w:cs="Arial"/>
          <w:szCs w:val="20"/>
        </w:rPr>
        <w:t>3</w:t>
      </w:r>
      <w:r w:rsidRPr="0037460A">
        <w:rPr>
          <w:rFonts w:ascii="Arial" w:hAnsi="Arial" w:cs="Arial"/>
          <w:szCs w:val="20"/>
        </w:rPr>
        <w:t>, także oświadczenie</w:t>
      </w:r>
      <w:r w:rsidR="00143677" w:rsidRPr="0037460A">
        <w:rPr>
          <w:rFonts w:ascii="Arial" w:hAnsi="Arial" w:cs="Arial"/>
          <w:szCs w:val="20"/>
        </w:rPr>
        <w:t xml:space="preserve"> </w:t>
      </w:r>
      <w:r w:rsidRPr="0037460A">
        <w:rPr>
          <w:rFonts w:ascii="Arial" w:hAnsi="Arial" w:cs="Arial"/>
          <w:szCs w:val="20"/>
        </w:rPr>
        <w:t>podmiotu udostępniającego zasoby, potwierdzające brak podstaw wykluczenia tego podmiotu oraz odpowiednio spełnianie warunków udziału w postępowaniu, w zakresie, w jakim Wykonawca powołuje się na jego zasoby,</w:t>
      </w:r>
      <w:r w:rsidR="005F4D62" w:rsidRPr="0037460A">
        <w:rPr>
          <w:rFonts w:ascii="Arial" w:hAnsi="Arial" w:cs="Arial"/>
          <w:szCs w:val="20"/>
        </w:rPr>
        <w:t xml:space="preserve"> wzór stanowi </w:t>
      </w:r>
      <w:r w:rsidR="005F4D62" w:rsidRPr="0037460A">
        <w:rPr>
          <w:rFonts w:ascii="Arial" w:hAnsi="Arial" w:cs="Arial"/>
          <w:b/>
          <w:bCs/>
          <w:szCs w:val="20"/>
        </w:rPr>
        <w:t xml:space="preserve">załącznik nr </w:t>
      </w:r>
      <w:r w:rsidR="00143677" w:rsidRPr="0037460A">
        <w:rPr>
          <w:rFonts w:ascii="Arial" w:hAnsi="Arial" w:cs="Arial"/>
          <w:b/>
          <w:bCs/>
          <w:szCs w:val="20"/>
        </w:rPr>
        <w:t>5</w:t>
      </w:r>
      <w:r w:rsidR="005F4D62" w:rsidRPr="0037460A">
        <w:rPr>
          <w:rFonts w:ascii="Arial" w:hAnsi="Arial" w:cs="Arial"/>
          <w:b/>
          <w:bCs/>
          <w:szCs w:val="20"/>
        </w:rPr>
        <w:t xml:space="preserve"> do SWZ.</w:t>
      </w:r>
    </w:p>
    <w:p w14:paraId="000000AB" w14:textId="261FF741" w:rsidR="00680AA1" w:rsidRPr="0037460A" w:rsidRDefault="00F05576" w:rsidP="001804D9">
      <w:pPr>
        <w:pStyle w:val="Nagwek2"/>
        <w:jc w:val="both"/>
        <w:rPr>
          <w:b/>
          <w:bCs/>
          <w:sz w:val="28"/>
          <w:szCs w:val="28"/>
        </w:rPr>
      </w:pPr>
      <w:bookmarkStart w:id="32" w:name="_lodptpqf2xh0" w:colFirst="0" w:colLast="0"/>
      <w:bookmarkEnd w:id="32"/>
      <w:r w:rsidRPr="0037460A">
        <w:rPr>
          <w:b/>
          <w:bCs/>
          <w:sz w:val="28"/>
          <w:szCs w:val="28"/>
        </w:rPr>
        <w:t xml:space="preserve">XI. Informacja dla Wykonawców wspólnie ubiegających się </w:t>
      </w:r>
      <w:r w:rsidR="00D95B0C" w:rsidRPr="0037460A">
        <w:rPr>
          <w:b/>
          <w:bCs/>
          <w:sz w:val="28"/>
          <w:szCs w:val="28"/>
        </w:rPr>
        <w:br/>
      </w:r>
      <w:r w:rsidRPr="0037460A">
        <w:rPr>
          <w:b/>
          <w:bCs/>
          <w:sz w:val="28"/>
          <w:szCs w:val="28"/>
        </w:rPr>
        <w:t>o udzielenie zamówienia</w:t>
      </w:r>
    </w:p>
    <w:p w14:paraId="672F5D67" w14:textId="1C0BF09F" w:rsidR="00885296" w:rsidRPr="0037460A" w:rsidRDefault="00F05576" w:rsidP="00D0216C">
      <w:pPr>
        <w:numPr>
          <w:ilvl w:val="0"/>
          <w:numId w:val="11"/>
        </w:numPr>
        <w:ind w:left="452"/>
        <w:jc w:val="both"/>
      </w:pPr>
      <w:r w:rsidRPr="0037460A">
        <w:rPr>
          <w:szCs w:val="20"/>
        </w:rPr>
        <w:t xml:space="preserve">Wykonawcy mogą wspólnie ubiegać się o udzielenie zamówienia. W takim przypadku Wykonawcy ustanawiają pełnomocnika do reprezentowania ich w postępowaniu albo do reprezentowania </w:t>
      </w:r>
      <w:r w:rsidR="00885296" w:rsidRPr="0037460A">
        <w:rPr>
          <w:szCs w:val="20"/>
        </w:rPr>
        <w:br/>
      </w:r>
      <w:r w:rsidRPr="0037460A">
        <w:rPr>
          <w:szCs w:val="20"/>
        </w:rPr>
        <w:t>i zawarcia umowy w sprawie zamówienia publicznego. Pełnomocnictwo</w:t>
      </w:r>
      <w:r w:rsidRPr="0037460A">
        <w:rPr>
          <w:b/>
          <w:szCs w:val="20"/>
        </w:rPr>
        <w:t xml:space="preserve"> </w:t>
      </w:r>
      <w:r w:rsidRPr="0037460A">
        <w:rPr>
          <w:szCs w:val="20"/>
        </w:rPr>
        <w:t xml:space="preserve">winno być załączone do oferty. </w:t>
      </w:r>
    </w:p>
    <w:p w14:paraId="111AC2EE" w14:textId="77777777" w:rsidR="005F4D62" w:rsidRPr="0037460A" w:rsidRDefault="005F4D62" w:rsidP="001804D9">
      <w:pPr>
        <w:ind w:left="452"/>
        <w:jc w:val="both"/>
      </w:pPr>
    </w:p>
    <w:p w14:paraId="2D7380FA" w14:textId="14CBE070" w:rsidR="00885296" w:rsidRPr="0037460A" w:rsidRDefault="00F05576" w:rsidP="00D0216C">
      <w:pPr>
        <w:numPr>
          <w:ilvl w:val="0"/>
          <w:numId w:val="11"/>
        </w:numPr>
        <w:ind w:left="452"/>
        <w:jc w:val="both"/>
      </w:pPr>
      <w:r w:rsidRPr="0037460A">
        <w:rPr>
          <w:szCs w:val="20"/>
        </w:rPr>
        <w:t xml:space="preserve">W przypadku Wykonawców wspólnie ubiegających się o udzielenie zamówienia, oświadczenia, </w:t>
      </w:r>
      <w:r w:rsidR="00885296" w:rsidRPr="0037460A">
        <w:rPr>
          <w:szCs w:val="20"/>
        </w:rPr>
        <w:br/>
      </w:r>
      <w:r w:rsidRPr="0037460A">
        <w:rPr>
          <w:szCs w:val="20"/>
        </w:rPr>
        <w:t xml:space="preserve">o których mowa w Rozdziale </w:t>
      </w:r>
      <w:r w:rsidR="00143677" w:rsidRPr="0037460A">
        <w:rPr>
          <w:szCs w:val="20"/>
        </w:rPr>
        <w:t>I</w:t>
      </w:r>
      <w:r w:rsidRPr="0037460A">
        <w:rPr>
          <w:szCs w:val="20"/>
        </w:rPr>
        <w:t>X ust. 1 SWZ, składa każdy z Wykonawców. Oświadczenia te potwierdzają brak podstaw wykluczenia oraz spełnianie warunków udziału w zakresie, w jakim każdy z Wykonawców wykazuje spełnianie warunków udziału w postępowaniu.</w:t>
      </w:r>
    </w:p>
    <w:p w14:paraId="1781FBB7" w14:textId="77777777" w:rsidR="005F4D62" w:rsidRPr="0037460A" w:rsidRDefault="005F4D62" w:rsidP="001804D9">
      <w:pPr>
        <w:jc w:val="both"/>
      </w:pPr>
    </w:p>
    <w:p w14:paraId="1A5111A5" w14:textId="16DB2568" w:rsidR="00885296" w:rsidRPr="0037460A" w:rsidRDefault="00F05576" w:rsidP="00D0216C">
      <w:pPr>
        <w:numPr>
          <w:ilvl w:val="0"/>
          <w:numId w:val="11"/>
        </w:numPr>
        <w:ind w:left="452"/>
        <w:jc w:val="both"/>
      </w:pPr>
      <w:bookmarkStart w:id="33" w:name="_Hlk67646981"/>
      <w:r w:rsidRPr="0037460A">
        <w:rPr>
          <w:szCs w:val="20"/>
        </w:rPr>
        <w:t>Wykonawcy wspólnie ubiegający się o udzielenie zamówienia dołączają do oferty oświadczenie, z którego wynika, które roboty budowlane</w:t>
      </w:r>
      <w:r w:rsidR="00885296" w:rsidRPr="0037460A">
        <w:rPr>
          <w:szCs w:val="20"/>
        </w:rPr>
        <w:t xml:space="preserve"> </w:t>
      </w:r>
      <w:r w:rsidRPr="0037460A">
        <w:rPr>
          <w:szCs w:val="20"/>
        </w:rPr>
        <w:t xml:space="preserve">wykonają poszczególni </w:t>
      </w:r>
      <w:r w:rsidR="005633B5" w:rsidRPr="0037460A">
        <w:rPr>
          <w:szCs w:val="20"/>
        </w:rPr>
        <w:t>W</w:t>
      </w:r>
      <w:r w:rsidRPr="0037460A">
        <w:rPr>
          <w:szCs w:val="20"/>
        </w:rPr>
        <w:t>ykonawcy</w:t>
      </w:r>
      <w:bookmarkEnd w:id="33"/>
      <w:r w:rsidR="00567C64" w:rsidRPr="0037460A">
        <w:rPr>
          <w:szCs w:val="20"/>
        </w:rPr>
        <w:t xml:space="preserve">, </w:t>
      </w:r>
      <w:r w:rsidR="00567AB8" w:rsidRPr="0037460A">
        <w:rPr>
          <w:szCs w:val="20"/>
        </w:rPr>
        <w:t>Formularz oświadczenia stanowi</w:t>
      </w:r>
      <w:r w:rsidR="00567C64" w:rsidRPr="0037460A">
        <w:rPr>
          <w:szCs w:val="20"/>
        </w:rPr>
        <w:t xml:space="preserve"> </w:t>
      </w:r>
      <w:r w:rsidR="00567C64" w:rsidRPr="0037460A">
        <w:rPr>
          <w:b/>
          <w:bCs/>
          <w:szCs w:val="20"/>
        </w:rPr>
        <w:t>załącznik nr 9 do SWZ</w:t>
      </w:r>
      <w:r w:rsidRPr="0037460A">
        <w:rPr>
          <w:szCs w:val="20"/>
        </w:rPr>
        <w:t>.</w:t>
      </w:r>
    </w:p>
    <w:p w14:paraId="786F29F4" w14:textId="77777777" w:rsidR="005F4D62" w:rsidRPr="0037460A" w:rsidRDefault="005F4D62" w:rsidP="001804D9">
      <w:pPr>
        <w:jc w:val="both"/>
      </w:pPr>
    </w:p>
    <w:p w14:paraId="000000AF" w14:textId="413E3F87" w:rsidR="00680AA1" w:rsidRPr="0037460A" w:rsidRDefault="00F05576" w:rsidP="00D0216C">
      <w:pPr>
        <w:numPr>
          <w:ilvl w:val="0"/>
          <w:numId w:val="11"/>
        </w:numPr>
        <w:ind w:left="452"/>
        <w:jc w:val="both"/>
      </w:pPr>
      <w:r w:rsidRPr="0037460A">
        <w:rPr>
          <w:szCs w:val="20"/>
        </w:rPr>
        <w:t>Oświadczenia i dokumenty potwierdzające brak podstaw do wykluczenia z postępowania składa każdy z Wykonawców wspólnie ubiegających się o zamówienie.</w:t>
      </w:r>
    </w:p>
    <w:p w14:paraId="0B9F2C88" w14:textId="77777777" w:rsidR="00E71264" w:rsidRPr="0037460A" w:rsidRDefault="00E71264" w:rsidP="00E71264">
      <w:pPr>
        <w:pStyle w:val="Akapitzlist"/>
        <w:rPr>
          <w:rFonts w:ascii="Arial" w:hAnsi="Arial" w:cs="Arial"/>
        </w:rPr>
      </w:pPr>
    </w:p>
    <w:p w14:paraId="747C11DA" w14:textId="6DB60387" w:rsidR="00E71264" w:rsidRPr="0037460A" w:rsidRDefault="00E71264" w:rsidP="00E71264">
      <w:pPr>
        <w:numPr>
          <w:ilvl w:val="0"/>
          <w:numId w:val="11"/>
        </w:numPr>
        <w:ind w:left="452"/>
        <w:jc w:val="both"/>
        <w:rPr>
          <w:szCs w:val="20"/>
        </w:rPr>
      </w:pPr>
      <w:r w:rsidRPr="0037460A">
        <w:rPr>
          <w:szCs w:val="20"/>
        </w:rPr>
        <w:t>Oświadczenie i dokumenty potwierdzające spełnianie warunków udziału w postępowaniu składają wykonawcy w takim zakresie, w jakim każdy z wykonawców wykazuje spełnianie warunków udziału w postępowaniu.</w:t>
      </w:r>
    </w:p>
    <w:p w14:paraId="0C17E454" w14:textId="77777777" w:rsidR="00E71264" w:rsidRPr="0037460A" w:rsidRDefault="00E71264" w:rsidP="00E71264">
      <w:pPr>
        <w:ind w:left="452"/>
        <w:jc w:val="both"/>
      </w:pPr>
    </w:p>
    <w:p w14:paraId="1071624E" w14:textId="3D543270" w:rsidR="00B04228" w:rsidRPr="0037460A" w:rsidRDefault="00F05576" w:rsidP="001804D9">
      <w:pPr>
        <w:pStyle w:val="Nagwek2"/>
        <w:spacing w:before="240" w:after="240"/>
        <w:jc w:val="both"/>
        <w:rPr>
          <w:b/>
          <w:bCs/>
          <w:sz w:val="28"/>
          <w:szCs w:val="28"/>
        </w:rPr>
      </w:pPr>
      <w:bookmarkStart w:id="34" w:name="_tp7vefgpgfgi" w:colFirst="0" w:colLast="0"/>
      <w:bookmarkEnd w:id="34"/>
      <w:r w:rsidRPr="0037460A">
        <w:rPr>
          <w:b/>
          <w:bCs/>
          <w:sz w:val="28"/>
          <w:szCs w:val="28"/>
        </w:rPr>
        <w:t xml:space="preserve">XII. Informacje o sposobie porozumiewania się </w:t>
      </w:r>
      <w:r w:rsidR="0054525C" w:rsidRPr="0037460A">
        <w:rPr>
          <w:b/>
          <w:bCs/>
          <w:sz w:val="28"/>
          <w:szCs w:val="28"/>
        </w:rPr>
        <w:t>Z</w:t>
      </w:r>
      <w:r w:rsidRPr="0037460A">
        <w:rPr>
          <w:b/>
          <w:bCs/>
          <w:sz w:val="28"/>
          <w:szCs w:val="28"/>
        </w:rPr>
        <w:t xml:space="preserve">amawiającego </w:t>
      </w:r>
      <w:r w:rsidR="00D95B0C" w:rsidRPr="0037460A">
        <w:rPr>
          <w:b/>
          <w:bCs/>
          <w:sz w:val="28"/>
          <w:szCs w:val="28"/>
        </w:rPr>
        <w:br/>
      </w:r>
      <w:r w:rsidRPr="0037460A">
        <w:rPr>
          <w:b/>
          <w:bCs/>
          <w:sz w:val="28"/>
          <w:szCs w:val="28"/>
        </w:rPr>
        <w:t>z Wykonawcami oraz przekazywania oświadczeń lub</w:t>
      </w:r>
      <w:r w:rsidR="00885296" w:rsidRPr="0037460A">
        <w:rPr>
          <w:b/>
          <w:bCs/>
          <w:sz w:val="28"/>
          <w:szCs w:val="28"/>
        </w:rPr>
        <w:t xml:space="preserve"> </w:t>
      </w:r>
      <w:r w:rsidRPr="0037460A">
        <w:rPr>
          <w:b/>
          <w:bCs/>
          <w:sz w:val="28"/>
          <w:szCs w:val="28"/>
        </w:rPr>
        <w:t>dokumentów</w:t>
      </w:r>
    </w:p>
    <w:p w14:paraId="70CE0695" w14:textId="2ADF69E8" w:rsidR="00B04228" w:rsidRPr="0037460A" w:rsidRDefault="00F05576" w:rsidP="00D0216C">
      <w:pPr>
        <w:pStyle w:val="Akapitzlist"/>
        <w:numPr>
          <w:ilvl w:val="0"/>
          <w:numId w:val="10"/>
        </w:numPr>
        <w:ind w:left="360"/>
        <w:jc w:val="both"/>
        <w:rPr>
          <w:rFonts w:ascii="Arial" w:hAnsi="Arial" w:cs="Arial"/>
          <w:color w:val="0070C0"/>
          <w:szCs w:val="20"/>
        </w:rPr>
      </w:pPr>
      <w:r w:rsidRPr="0037460A">
        <w:rPr>
          <w:rFonts w:ascii="Arial" w:hAnsi="Arial" w:cs="Arial"/>
          <w:szCs w:val="20"/>
        </w:rPr>
        <w:t xml:space="preserve">Postępowanie prowadzone jest w języku polskim w formie elektronicznej za pośrednictwem </w:t>
      </w:r>
      <w:hyperlink r:id="rId20">
        <w:r w:rsidRPr="0037460A">
          <w:rPr>
            <w:rFonts w:ascii="Arial" w:hAnsi="Arial" w:cs="Arial"/>
            <w:color w:val="0070C0"/>
            <w:szCs w:val="20"/>
            <w:u w:val="single"/>
          </w:rPr>
          <w:t>platformazakupowa.pl</w:t>
        </w:r>
      </w:hyperlink>
      <w:r w:rsidRPr="0037460A">
        <w:rPr>
          <w:rFonts w:ascii="Arial" w:hAnsi="Arial" w:cs="Arial"/>
          <w:color w:val="0070C0"/>
          <w:szCs w:val="20"/>
        </w:rPr>
        <w:t xml:space="preserve"> </w:t>
      </w:r>
      <w:r w:rsidRPr="0037460A">
        <w:rPr>
          <w:rFonts w:ascii="Arial" w:hAnsi="Arial" w:cs="Arial"/>
          <w:szCs w:val="20"/>
        </w:rPr>
        <w:t>pod adrese</w:t>
      </w:r>
      <w:r w:rsidR="008208FD" w:rsidRPr="0037460A">
        <w:rPr>
          <w:rFonts w:ascii="Arial" w:hAnsi="Arial" w:cs="Arial"/>
          <w:szCs w:val="20"/>
        </w:rPr>
        <w:t xml:space="preserve">m </w:t>
      </w:r>
      <w:hyperlink r:id="rId21" w:tgtFrame="_blank" w:history="1">
        <w:r w:rsidR="00885296" w:rsidRPr="0037460A">
          <w:rPr>
            <w:rFonts w:ascii="Arial" w:hAnsi="Arial" w:cs="Arial"/>
            <w:color w:val="0070C0"/>
            <w:szCs w:val="20"/>
            <w:u w:val="single"/>
          </w:rPr>
          <w:t>https://platformazakupowa.pl/pn/miastonowydwor</w:t>
        </w:r>
      </w:hyperlink>
    </w:p>
    <w:p w14:paraId="57EEB2C9" w14:textId="77777777" w:rsidR="00B04228" w:rsidRPr="0037460A" w:rsidRDefault="00B04228" w:rsidP="001804D9">
      <w:pPr>
        <w:pStyle w:val="Akapitzlist"/>
        <w:ind w:left="360"/>
        <w:jc w:val="both"/>
        <w:rPr>
          <w:rFonts w:ascii="Arial" w:hAnsi="Arial" w:cs="Arial"/>
          <w:szCs w:val="20"/>
        </w:rPr>
      </w:pPr>
    </w:p>
    <w:p w14:paraId="7FECE83F" w14:textId="5520A621" w:rsidR="00B04228" w:rsidRPr="0037460A" w:rsidRDefault="00B04228" w:rsidP="00D0216C">
      <w:pPr>
        <w:pStyle w:val="Akapitzlist"/>
        <w:numPr>
          <w:ilvl w:val="0"/>
          <w:numId w:val="10"/>
        </w:numPr>
        <w:ind w:left="360"/>
        <w:jc w:val="both"/>
        <w:rPr>
          <w:rFonts w:ascii="Arial" w:hAnsi="Arial" w:cs="Arial"/>
          <w:szCs w:val="20"/>
        </w:rPr>
      </w:pPr>
      <w:r w:rsidRPr="0037460A">
        <w:rPr>
          <w:rFonts w:ascii="Arial" w:hAnsi="Arial" w:cs="Arial"/>
          <w:szCs w:val="20"/>
        </w:rPr>
        <w:t xml:space="preserve">Komunikacja w przedmiotowym postępowaniu, w tym składanie ofert, wymiana informacji oraz przekazywanie dokumentów lub oświadczeń między </w:t>
      </w:r>
      <w:r w:rsidR="0054525C" w:rsidRPr="0037460A">
        <w:rPr>
          <w:rFonts w:ascii="Arial" w:hAnsi="Arial" w:cs="Arial"/>
          <w:szCs w:val="20"/>
        </w:rPr>
        <w:t>Z</w:t>
      </w:r>
      <w:r w:rsidRPr="0037460A">
        <w:rPr>
          <w:rFonts w:ascii="Arial" w:hAnsi="Arial" w:cs="Arial"/>
          <w:szCs w:val="20"/>
        </w:rPr>
        <w:t xml:space="preserve">amawiającym a </w:t>
      </w:r>
      <w:r w:rsidR="002F341A" w:rsidRPr="0037460A">
        <w:rPr>
          <w:rFonts w:ascii="Arial" w:hAnsi="Arial" w:cs="Arial"/>
          <w:szCs w:val="20"/>
        </w:rPr>
        <w:t>W</w:t>
      </w:r>
      <w:r w:rsidRPr="0037460A">
        <w:rPr>
          <w:rFonts w:ascii="Arial" w:hAnsi="Arial" w:cs="Arial"/>
          <w:szCs w:val="20"/>
        </w:rPr>
        <w:t xml:space="preserve">ykonawcą, </w:t>
      </w:r>
      <w:r w:rsidR="00C711CE" w:rsidRPr="0037460A">
        <w:rPr>
          <w:rFonts w:ascii="Arial" w:hAnsi="Arial" w:cs="Arial"/>
          <w:szCs w:val="20"/>
        </w:rPr>
        <w:br/>
      </w:r>
      <w:r w:rsidRPr="0037460A">
        <w:rPr>
          <w:rFonts w:ascii="Arial" w:hAnsi="Arial" w:cs="Arial"/>
          <w:szCs w:val="20"/>
        </w:rPr>
        <w:t>z uwzględnieniem wyjątków określonych w ustawie, odbywa się przy użyciu środków komunikacji elektronicznej za pośrednictwem Platformy znajdującej się pod adresem:</w:t>
      </w:r>
      <w:r w:rsidR="00D95B0C" w:rsidRPr="0037460A">
        <w:rPr>
          <w:rFonts w:ascii="Arial" w:hAnsi="Arial" w:cs="Arial"/>
          <w:szCs w:val="20"/>
        </w:rPr>
        <w:t xml:space="preserve"> </w:t>
      </w:r>
      <w:hyperlink r:id="rId22" w:tgtFrame="_blank" w:history="1">
        <w:r w:rsidR="00D95B0C" w:rsidRPr="0037460A">
          <w:rPr>
            <w:rFonts w:ascii="Arial" w:hAnsi="Arial" w:cs="Arial"/>
            <w:color w:val="0070C0"/>
            <w:szCs w:val="20"/>
            <w:u w:val="single"/>
          </w:rPr>
          <w:t>https://platformazakupowa.pl/pn/miastonowydwor</w:t>
        </w:r>
      </w:hyperlink>
      <w:r w:rsidRPr="0037460A">
        <w:rPr>
          <w:rStyle w:val="Hipercze"/>
          <w:rFonts w:ascii="Arial" w:hAnsi="Arial" w:cs="Arial"/>
          <w:szCs w:val="20"/>
          <w:u w:val="none"/>
        </w:rPr>
        <w:t xml:space="preserve">. </w:t>
      </w:r>
      <w:r w:rsidRPr="0037460A">
        <w:rPr>
          <w:rFonts w:ascii="Arial" w:hAnsi="Arial" w:cs="Arial"/>
          <w:szCs w:val="20"/>
        </w:rPr>
        <w:t>Przez środki komunikacji elektronicznej rozumie się środki komunikacji elektronicznej zdefiniowane w ustawie z dnia 18 lipca 2002 r. o świadczeniu usług drogą elektroniczną.</w:t>
      </w:r>
    </w:p>
    <w:p w14:paraId="3E96BE42" w14:textId="77777777" w:rsidR="00B04228" w:rsidRPr="0037460A" w:rsidRDefault="00B04228" w:rsidP="001804D9">
      <w:pPr>
        <w:pStyle w:val="Akapitzlist"/>
        <w:rPr>
          <w:rFonts w:ascii="Arial" w:hAnsi="Arial" w:cs="Arial"/>
          <w:szCs w:val="20"/>
        </w:rPr>
      </w:pPr>
    </w:p>
    <w:p w14:paraId="5931B655" w14:textId="6F619E60" w:rsidR="003D5169" w:rsidRPr="0037460A" w:rsidRDefault="00F05576" w:rsidP="00D0216C">
      <w:pPr>
        <w:pStyle w:val="Akapitzlist"/>
        <w:numPr>
          <w:ilvl w:val="0"/>
          <w:numId w:val="10"/>
        </w:numPr>
        <w:ind w:left="360"/>
        <w:jc w:val="both"/>
        <w:rPr>
          <w:rFonts w:ascii="Arial" w:hAnsi="Arial" w:cs="Arial"/>
          <w:color w:val="0070C0"/>
          <w:szCs w:val="20"/>
        </w:rPr>
      </w:pPr>
      <w:r w:rsidRPr="0037460A">
        <w:rPr>
          <w:rFonts w:ascii="Arial" w:hAnsi="Arial" w:cs="Arial"/>
          <w:szCs w:val="20"/>
        </w:rPr>
        <w:t xml:space="preserve">W celu skrócenia czasu udzielenia odpowiedzi na pytania preferuje się, aby komunikacja między </w:t>
      </w:r>
      <w:r w:rsidR="0054525C" w:rsidRPr="0037460A">
        <w:rPr>
          <w:rFonts w:ascii="Arial" w:hAnsi="Arial" w:cs="Arial"/>
          <w:szCs w:val="20"/>
        </w:rPr>
        <w:t>Z</w:t>
      </w:r>
      <w:r w:rsidRPr="0037460A">
        <w:rPr>
          <w:rFonts w:ascii="Arial" w:hAnsi="Arial" w:cs="Arial"/>
          <w:szCs w:val="20"/>
        </w:rPr>
        <w:t xml:space="preserve">amawiającym a </w:t>
      </w:r>
      <w:r w:rsidR="002F341A" w:rsidRPr="0037460A">
        <w:rPr>
          <w:rFonts w:ascii="Arial" w:hAnsi="Arial" w:cs="Arial"/>
          <w:szCs w:val="20"/>
        </w:rPr>
        <w:t>W</w:t>
      </w:r>
      <w:r w:rsidRPr="0037460A">
        <w:rPr>
          <w:rFonts w:ascii="Arial" w:hAnsi="Arial" w:cs="Arial"/>
          <w:szCs w:val="20"/>
        </w:rPr>
        <w:t xml:space="preserve">ykonawcami, w tym wszelkie oświadczenia, wnioski, zawiadomienia oraz informacje, przekazywane były za pośrednictwem </w:t>
      </w:r>
      <w:hyperlink r:id="rId23">
        <w:r w:rsidRPr="0037460A">
          <w:rPr>
            <w:rFonts w:ascii="Arial" w:hAnsi="Arial" w:cs="Arial"/>
            <w:color w:val="0070C0"/>
            <w:szCs w:val="20"/>
            <w:u w:val="single"/>
          </w:rPr>
          <w:t>platformazakupowa.pl</w:t>
        </w:r>
      </w:hyperlink>
      <w:r w:rsidRPr="0037460A">
        <w:rPr>
          <w:rFonts w:ascii="Arial" w:hAnsi="Arial" w:cs="Arial"/>
          <w:szCs w:val="20"/>
        </w:rPr>
        <w:t xml:space="preserve"> i formularza </w:t>
      </w:r>
      <w:r w:rsidRPr="0037460A">
        <w:rPr>
          <w:rFonts w:ascii="Arial" w:hAnsi="Arial" w:cs="Arial"/>
          <w:b/>
          <w:bCs/>
          <w:szCs w:val="20"/>
        </w:rPr>
        <w:t xml:space="preserve">„Wyślij wiadomość do </w:t>
      </w:r>
      <w:r w:rsidR="0054525C" w:rsidRPr="0037460A">
        <w:rPr>
          <w:rFonts w:ascii="Arial" w:hAnsi="Arial" w:cs="Arial"/>
          <w:b/>
          <w:bCs/>
          <w:szCs w:val="20"/>
        </w:rPr>
        <w:t>Z</w:t>
      </w:r>
      <w:r w:rsidRPr="0037460A">
        <w:rPr>
          <w:rFonts w:ascii="Arial" w:hAnsi="Arial" w:cs="Arial"/>
          <w:b/>
          <w:bCs/>
          <w:szCs w:val="20"/>
        </w:rPr>
        <w:t>amawiającego”</w:t>
      </w:r>
      <w:r w:rsidRPr="0037460A">
        <w:rPr>
          <w:rFonts w:ascii="Arial" w:hAnsi="Arial" w:cs="Arial"/>
          <w:szCs w:val="20"/>
        </w:rPr>
        <w:t xml:space="preserve">. Za datę przekazania (wpływu) oświadczeń, wniosków, zawiadomień oraz informacji przyjmuje się datę ich przesłania za pośrednictwem </w:t>
      </w:r>
      <w:hyperlink r:id="rId24">
        <w:r w:rsidRPr="0037460A">
          <w:rPr>
            <w:rFonts w:ascii="Arial" w:hAnsi="Arial" w:cs="Arial"/>
            <w:color w:val="0070C0"/>
            <w:szCs w:val="20"/>
            <w:u w:val="single"/>
          </w:rPr>
          <w:t>platformazakupowa.pl</w:t>
        </w:r>
      </w:hyperlink>
      <w:r w:rsidRPr="0037460A">
        <w:rPr>
          <w:rFonts w:ascii="Arial" w:hAnsi="Arial" w:cs="Arial"/>
          <w:szCs w:val="20"/>
        </w:rPr>
        <w:t xml:space="preserve"> poprzez kliknięcie przycisku  </w:t>
      </w:r>
      <w:r w:rsidRPr="0037460A">
        <w:rPr>
          <w:rFonts w:ascii="Arial" w:hAnsi="Arial" w:cs="Arial"/>
          <w:b/>
          <w:bCs/>
          <w:szCs w:val="20"/>
        </w:rPr>
        <w:t xml:space="preserve">„Wyślij wiadomość do </w:t>
      </w:r>
      <w:r w:rsidR="0054525C" w:rsidRPr="0037460A">
        <w:rPr>
          <w:rFonts w:ascii="Arial" w:hAnsi="Arial" w:cs="Arial"/>
          <w:b/>
          <w:bCs/>
          <w:szCs w:val="20"/>
        </w:rPr>
        <w:t>Z</w:t>
      </w:r>
      <w:r w:rsidRPr="0037460A">
        <w:rPr>
          <w:rFonts w:ascii="Arial" w:hAnsi="Arial" w:cs="Arial"/>
          <w:b/>
          <w:bCs/>
          <w:szCs w:val="20"/>
        </w:rPr>
        <w:t>amawiającego”</w:t>
      </w:r>
      <w:r w:rsidRPr="0037460A">
        <w:rPr>
          <w:rFonts w:ascii="Arial" w:hAnsi="Arial" w:cs="Arial"/>
          <w:szCs w:val="20"/>
        </w:rPr>
        <w:t xml:space="preserve"> po których pojawi się komunikat, że wiadomość została wysłana do </w:t>
      </w:r>
      <w:r w:rsidR="0054525C" w:rsidRPr="0037460A">
        <w:rPr>
          <w:rFonts w:ascii="Arial" w:hAnsi="Arial" w:cs="Arial"/>
          <w:szCs w:val="20"/>
        </w:rPr>
        <w:t>Z</w:t>
      </w:r>
      <w:r w:rsidRPr="0037460A">
        <w:rPr>
          <w:rFonts w:ascii="Arial" w:hAnsi="Arial" w:cs="Arial"/>
          <w:szCs w:val="20"/>
        </w:rPr>
        <w:t>amawiającego. Zamawiający dopuszcza, opcjonalnie, komunikację  za pośrednictwem poczty elektronicznej. Adres poczty elektronicznej</w:t>
      </w:r>
      <w:r w:rsidR="003D5169" w:rsidRPr="0037460A">
        <w:rPr>
          <w:rFonts w:ascii="Arial" w:hAnsi="Arial" w:cs="Arial"/>
          <w:szCs w:val="20"/>
        </w:rPr>
        <w:t xml:space="preserve">: </w:t>
      </w:r>
      <w:hyperlink r:id="rId25" w:history="1">
        <w:r w:rsidR="003D5169" w:rsidRPr="0037460A">
          <w:rPr>
            <w:rStyle w:val="Hipercze"/>
            <w:rFonts w:ascii="Arial" w:hAnsi="Arial" w:cs="Arial"/>
            <w:color w:val="0070C0"/>
            <w:szCs w:val="20"/>
          </w:rPr>
          <w:t>urzad@miastonowydwor.pl</w:t>
        </w:r>
      </w:hyperlink>
      <w:r w:rsidR="004E40D1" w:rsidRPr="0037460A">
        <w:rPr>
          <w:rFonts w:ascii="Arial" w:hAnsi="Arial" w:cs="Arial"/>
          <w:color w:val="0070C0"/>
          <w:szCs w:val="20"/>
        </w:rPr>
        <w:t xml:space="preserve">. </w:t>
      </w:r>
      <w:r w:rsidR="004E40D1" w:rsidRPr="0037460A">
        <w:rPr>
          <w:rFonts w:ascii="Arial" w:hAnsi="Arial" w:cs="Arial"/>
          <w:szCs w:val="20"/>
        </w:rPr>
        <w:t xml:space="preserve">Forma komunikacji za pośrednictwem </w:t>
      </w:r>
      <w:r w:rsidR="00CF37CB" w:rsidRPr="0037460A">
        <w:rPr>
          <w:rFonts w:ascii="Arial" w:hAnsi="Arial" w:cs="Arial"/>
          <w:szCs w:val="20"/>
        </w:rPr>
        <w:t>poczty elektronicznej nie dotyczy złożenia oferty.</w:t>
      </w:r>
      <w:r w:rsidR="00CF37CB" w:rsidRPr="0037460A">
        <w:rPr>
          <w:rFonts w:ascii="Arial" w:hAnsi="Arial" w:cs="Arial"/>
          <w:color w:val="0070C0"/>
          <w:szCs w:val="20"/>
        </w:rPr>
        <w:t xml:space="preserve"> </w:t>
      </w:r>
    </w:p>
    <w:p w14:paraId="632CCDBE" w14:textId="77777777" w:rsidR="003D5169" w:rsidRPr="0037460A" w:rsidRDefault="003D5169" w:rsidP="001804D9">
      <w:pPr>
        <w:pStyle w:val="Akapitzlist"/>
        <w:rPr>
          <w:rFonts w:ascii="Arial" w:hAnsi="Arial" w:cs="Arial"/>
          <w:szCs w:val="20"/>
        </w:rPr>
      </w:pPr>
    </w:p>
    <w:p w14:paraId="61F21B25" w14:textId="77777777" w:rsidR="00BA43BE" w:rsidRPr="0037460A" w:rsidRDefault="003D5169" w:rsidP="00D0216C">
      <w:pPr>
        <w:pStyle w:val="Akapitzlist"/>
        <w:numPr>
          <w:ilvl w:val="0"/>
          <w:numId w:val="10"/>
        </w:numPr>
        <w:ind w:left="360"/>
        <w:jc w:val="both"/>
        <w:rPr>
          <w:rFonts w:ascii="Arial" w:hAnsi="Arial" w:cs="Arial"/>
          <w:szCs w:val="20"/>
        </w:rPr>
      </w:pPr>
      <w:r w:rsidRPr="0037460A">
        <w:rPr>
          <w:rFonts w:ascii="Arial" w:hAnsi="Arial" w:cs="Arial"/>
          <w:szCs w:val="20"/>
        </w:rPr>
        <w:t>Ofertę, oświadczenia,</w:t>
      </w:r>
      <w:r w:rsidR="00BA43BE" w:rsidRPr="0037460A">
        <w:rPr>
          <w:rFonts w:ascii="Arial" w:hAnsi="Arial" w:cs="Arial"/>
          <w:szCs w:val="20"/>
        </w:rPr>
        <w:t xml:space="preserve"> dokumenty</w:t>
      </w:r>
      <w:r w:rsidRPr="0037460A">
        <w:rPr>
          <w:rFonts w:ascii="Arial" w:hAnsi="Arial" w:cs="Arial"/>
          <w:szCs w:val="20"/>
        </w:rPr>
        <w:t xml:space="preserve"> o których mowa w </w:t>
      </w:r>
      <w:r w:rsidR="00BA43BE" w:rsidRPr="0037460A">
        <w:rPr>
          <w:rFonts w:ascii="Arial" w:hAnsi="Arial" w:cs="Arial"/>
          <w:szCs w:val="20"/>
        </w:rPr>
        <w:t>ust. 2</w:t>
      </w:r>
      <w:r w:rsidRPr="0037460A">
        <w:rPr>
          <w:rFonts w:ascii="Arial" w:hAnsi="Arial" w:cs="Arial"/>
          <w:szCs w:val="20"/>
        </w:rPr>
        <w:t xml:space="preserve">, </w:t>
      </w:r>
      <w:r w:rsidR="00BA43BE" w:rsidRPr="0037460A">
        <w:rPr>
          <w:rFonts w:ascii="Arial" w:hAnsi="Arial" w:cs="Arial"/>
          <w:szCs w:val="20"/>
        </w:rPr>
        <w:t xml:space="preserve">w tym </w:t>
      </w:r>
      <w:r w:rsidRPr="0037460A">
        <w:rPr>
          <w:rFonts w:ascii="Arial" w:hAnsi="Arial" w:cs="Arial"/>
          <w:szCs w:val="20"/>
        </w:rPr>
        <w:t>podmiotowe środki dowodowe</w:t>
      </w:r>
      <w:r w:rsidR="00BA43BE" w:rsidRPr="0037460A">
        <w:rPr>
          <w:rFonts w:ascii="Arial" w:hAnsi="Arial" w:cs="Arial"/>
          <w:szCs w:val="20"/>
        </w:rPr>
        <w:t xml:space="preserve"> </w:t>
      </w:r>
      <w:r w:rsidRPr="0037460A">
        <w:rPr>
          <w:rFonts w:ascii="Arial" w:hAnsi="Arial" w:cs="Arial"/>
          <w:szCs w:val="20"/>
        </w:rPr>
        <w:t>oraz zobowiązanie podmiotu udostępniającego</w:t>
      </w:r>
      <w:r w:rsidR="00BA43BE" w:rsidRPr="0037460A">
        <w:rPr>
          <w:rFonts w:ascii="Arial" w:hAnsi="Arial" w:cs="Arial"/>
          <w:szCs w:val="20"/>
        </w:rPr>
        <w:t xml:space="preserve">, </w:t>
      </w:r>
      <w:r w:rsidRPr="0037460A">
        <w:rPr>
          <w:rFonts w:ascii="Arial" w:hAnsi="Arial" w:cs="Arial"/>
          <w:szCs w:val="20"/>
        </w:rPr>
        <w:t>pełnomocnictw</w:t>
      </w:r>
      <w:r w:rsidR="00BA43BE" w:rsidRPr="0037460A">
        <w:rPr>
          <w:rFonts w:ascii="Arial" w:hAnsi="Arial" w:cs="Arial"/>
          <w:szCs w:val="20"/>
        </w:rPr>
        <w:t>a</w:t>
      </w:r>
      <w:r w:rsidRPr="0037460A">
        <w:rPr>
          <w:rFonts w:ascii="Arial" w:hAnsi="Arial" w:cs="Arial"/>
          <w:szCs w:val="20"/>
        </w:rPr>
        <w:t>, sporządza się w postaci elektronicznej, w ogólnie dostępnych formatach danych, w szczególności w formatach: .txt; .rtf; .pdf; .</w:t>
      </w:r>
      <w:proofErr w:type="spellStart"/>
      <w:r w:rsidRPr="0037460A">
        <w:rPr>
          <w:rFonts w:ascii="Arial" w:hAnsi="Arial" w:cs="Arial"/>
          <w:szCs w:val="20"/>
        </w:rPr>
        <w:t>xps</w:t>
      </w:r>
      <w:proofErr w:type="spellEnd"/>
      <w:r w:rsidRPr="0037460A">
        <w:rPr>
          <w:rFonts w:ascii="Arial" w:hAnsi="Arial" w:cs="Arial"/>
          <w:szCs w:val="20"/>
        </w:rPr>
        <w:t>; .</w:t>
      </w:r>
      <w:proofErr w:type="spellStart"/>
      <w:r w:rsidRPr="0037460A">
        <w:rPr>
          <w:rFonts w:ascii="Arial" w:hAnsi="Arial" w:cs="Arial"/>
          <w:szCs w:val="20"/>
        </w:rPr>
        <w:t>odt</w:t>
      </w:r>
      <w:proofErr w:type="spellEnd"/>
      <w:r w:rsidRPr="0037460A">
        <w:rPr>
          <w:rFonts w:ascii="Arial" w:hAnsi="Arial" w:cs="Arial"/>
          <w:szCs w:val="20"/>
        </w:rPr>
        <w:t>; .</w:t>
      </w:r>
      <w:proofErr w:type="spellStart"/>
      <w:r w:rsidRPr="0037460A">
        <w:rPr>
          <w:rFonts w:ascii="Arial" w:hAnsi="Arial" w:cs="Arial"/>
          <w:szCs w:val="20"/>
        </w:rPr>
        <w:t>ods</w:t>
      </w:r>
      <w:proofErr w:type="spellEnd"/>
      <w:r w:rsidRPr="0037460A">
        <w:rPr>
          <w:rFonts w:ascii="Arial" w:hAnsi="Arial" w:cs="Arial"/>
          <w:szCs w:val="20"/>
        </w:rPr>
        <w:t>; .</w:t>
      </w:r>
      <w:proofErr w:type="spellStart"/>
      <w:r w:rsidRPr="0037460A">
        <w:rPr>
          <w:rFonts w:ascii="Arial" w:hAnsi="Arial" w:cs="Arial"/>
          <w:szCs w:val="20"/>
        </w:rPr>
        <w:t>odp</w:t>
      </w:r>
      <w:proofErr w:type="spellEnd"/>
      <w:r w:rsidRPr="0037460A">
        <w:rPr>
          <w:rFonts w:ascii="Arial" w:hAnsi="Arial" w:cs="Arial"/>
          <w:szCs w:val="20"/>
        </w:rPr>
        <w:t>; .</w:t>
      </w:r>
      <w:proofErr w:type="spellStart"/>
      <w:r w:rsidRPr="0037460A">
        <w:rPr>
          <w:rFonts w:ascii="Arial" w:hAnsi="Arial" w:cs="Arial"/>
          <w:szCs w:val="20"/>
        </w:rPr>
        <w:t>doc</w:t>
      </w:r>
      <w:proofErr w:type="spellEnd"/>
      <w:r w:rsidRPr="0037460A">
        <w:rPr>
          <w:rFonts w:ascii="Arial" w:hAnsi="Arial" w:cs="Arial"/>
          <w:szCs w:val="20"/>
        </w:rPr>
        <w:t>; .xls; .</w:t>
      </w:r>
      <w:proofErr w:type="spellStart"/>
      <w:r w:rsidRPr="0037460A">
        <w:rPr>
          <w:rFonts w:ascii="Arial" w:hAnsi="Arial" w:cs="Arial"/>
          <w:szCs w:val="20"/>
        </w:rPr>
        <w:t>ppt</w:t>
      </w:r>
      <w:proofErr w:type="spellEnd"/>
      <w:r w:rsidRPr="0037460A">
        <w:rPr>
          <w:rFonts w:ascii="Arial" w:hAnsi="Arial" w:cs="Arial"/>
          <w:szCs w:val="20"/>
        </w:rPr>
        <w:t>; .</w:t>
      </w:r>
      <w:proofErr w:type="spellStart"/>
      <w:r w:rsidRPr="0037460A">
        <w:rPr>
          <w:rFonts w:ascii="Arial" w:hAnsi="Arial" w:cs="Arial"/>
          <w:szCs w:val="20"/>
        </w:rPr>
        <w:t>docx</w:t>
      </w:r>
      <w:proofErr w:type="spellEnd"/>
      <w:r w:rsidRPr="0037460A">
        <w:rPr>
          <w:rFonts w:ascii="Arial" w:hAnsi="Arial" w:cs="Arial"/>
          <w:szCs w:val="20"/>
        </w:rPr>
        <w:t>; .</w:t>
      </w:r>
      <w:proofErr w:type="spellStart"/>
      <w:r w:rsidRPr="0037460A">
        <w:rPr>
          <w:rFonts w:ascii="Arial" w:hAnsi="Arial" w:cs="Arial"/>
          <w:szCs w:val="20"/>
        </w:rPr>
        <w:t>xlsx</w:t>
      </w:r>
      <w:proofErr w:type="spellEnd"/>
      <w:r w:rsidRPr="0037460A">
        <w:rPr>
          <w:rFonts w:ascii="Arial" w:hAnsi="Arial" w:cs="Arial"/>
          <w:szCs w:val="20"/>
        </w:rPr>
        <w:t>; .</w:t>
      </w:r>
      <w:proofErr w:type="spellStart"/>
      <w:r w:rsidRPr="0037460A">
        <w:rPr>
          <w:rFonts w:ascii="Arial" w:hAnsi="Arial" w:cs="Arial"/>
          <w:szCs w:val="20"/>
        </w:rPr>
        <w:t>pptx</w:t>
      </w:r>
      <w:proofErr w:type="spellEnd"/>
      <w:r w:rsidRPr="0037460A">
        <w:rPr>
          <w:rFonts w:ascii="Arial" w:hAnsi="Arial" w:cs="Arial"/>
          <w:szCs w:val="20"/>
        </w:rPr>
        <w:t>; .</w:t>
      </w:r>
      <w:proofErr w:type="spellStart"/>
      <w:r w:rsidRPr="0037460A">
        <w:rPr>
          <w:rFonts w:ascii="Arial" w:hAnsi="Arial" w:cs="Arial"/>
          <w:szCs w:val="20"/>
        </w:rPr>
        <w:t>csv</w:t>
      </w:r>
      <w:proofErr w:type="spellEnd"/>
      <w:r w:rsidRPr="0037460A">
        <w:rPr>
          <w:rFonts w:ascii="Arial" w:hAnsi="Arial" w:cs="Arial"/>
          <w:szCs w:val="20"/>
        </w:rPr>
        <w:t>.</w:t>
      </w:r>
    </w:p>
    <w:p w14:paraId="2008328F" w14:textId="77777777" w:rsidR="00BA43BE" w:rsidRPr="0037460A" w:rsidRDefault="00BA43BE" w:rsidP="001804D9">
      <w:pPr>
        <w:pStyle w:val="Akapitzlist"/>
        <w:rPr>
          <w:rFonts w:ascii="Arial" w:hAnsi="Arial" w:cs="Arial"/>
          <w:szCs w:val="20"/>
        </w:rPr>
      </w:pPr>
    </w:p>
    <w:p w14:paraId="775B1CE0" w14:textId="77777777" w:rsidR="00BA43BE" w:rsidRPr="0037460A" w:rsidRDefault="003D5169" w:rsidP="00D0216C">
      <w:pPr>
        <w:pStyle w:val="Akapitzlist"/>
        <w:numPr>
          <w:ilvl w:val="0"/>
          <w:numId w:val="10"/>
        </w:numPr>
        <w:ind w:left="360"/>
        <w:jc w:val="both"/>
        <w:rPr>
          <w:rFonts w:ascii="Arial" w:hAnsi="Arial" w:cs="Arial"/>
          <w:szCs w:val="20"/>
        </w:rPr>
      </w:pPr>
      <w:r w:rsidRPr="0037460A">
        <w:rPr>
          <w:rFonts w:ascii="Arial" w:hAnsi="Arial" w:cs="Arial"/>
          <w:szCs w:val="20"/>
        </w:rPr>
        <w:t xml:space="preserve">Informacje, oświadczenia lub dokumenty, inne niż określone w </w:t>
      </w:r>
      <w:r w:rsidR="00BA43BE" w:rsidRPr="0037460A">
        <w:rPr>
          <w:rFonts w:ascii="Arial" w:hAnsi="Arial" w:cs="Arial"/>
          <w:szCs w:val="20"/>
        </w:rPr>
        <w:t>ust. 4</w:t>
      </w:r>
      <w:r w:rsidRPr="0037460A">
        <w:rPr>
          <w:rFonts w:ascii="Arial" w:hAnsi="Arial" w:cs="Arial"/>
          <w:szCs w:val="20"/>
        </w:rPr>
        <w:t xml:space="preserve"> przekazywane </w:t>
      </w:r>
      <w:r w:rsidR="00BA43BE" w:rsidRPr="0037460A">
        <w:rPr>
          <w:rFonts w:ascii="Arial" w:hAnsi="Arial" w:cs="Arial"/>
          <w:szCs w:val="20"/>
        </w:rPr>
        <w:br/>
      </w:r>
      <w:r w:rsidRPr="0037460A">
        <w:rPr>
          <w:rFonts w:ascii="Arial" w:hAnsi="Arial" w:cs="Arial"/>
          <w:szCs w:val="20"/>
        </w:rPr>
        <w:t xml:space="preserve">w postępowaniu, sporządza się w postaci elektronicznej, w formatach danych określonych w </w:t>
      </w:r>
      <w:r w:rsidR="00BA43BE" w:rsidRPr="0037460A">
        <w:rPr>
          <w:rFonts w:ascii="Arial" w:hAnsi="Arial" w:cs="Arial"/>
          <w:szCs w:val="20"/>
        </w:rPr>
        <w:t>ust. 4</w:t>
      </w:r>
      <w:r w:rsidRPr="0037460A">
        <w:rPr>
          <w:rFonts w:ascii="Arial" w:hAnsi="Arial" w:cs="Arial"/>
          <w:szCs w:val="20"/>
        </w:rPr>
        <w:t xml:space="preserve"> lub jako tekst wpisany bezpośrednio do wiadomości przekazywanej przy użyciu środków komunikacji elektronicznej, o których mowa w </w:t>
      </w:r>
      <w:r w:rsidR="00BA43BE" w:rsidRPr="0037460A">
        <w:rPr>
          <w:rFonts w:ascii="Arial" w:hAnsi="Arial" w:cs="Arial"/>
          <w:szCs w:val="20"/>
        </w:rPr>
        <w:t>ust. 1</w:t>
      </w:r>
      <w:r w:rsidRPr="0037460A">
        <w:rPr>
          <w:rFonts w:ascii="Arial" w:hAnsi="Arial" w:cs="Arial"/>
          <w:szCs w:val="20"/>
        </w:rPr>
        <w:t>.</w:t>
      </w:r>
    </w:p>
    <w:p w14:paraId="7D6FC3F1" w14:textId="77777777" w:rsidR="00BA43BE" w:rsidRPr="0037460A" w:rsidRDefault="00BA43BE" w:rsidP="001804D9">
      <w:pPr>
        <w:pStyle w:val="Akapitzlist"/>
        <w:rPr>
          <w:rFonts w:ascii="Arial" w:hAnsi="Arial" w:cs="Arial"/>
          <w:szCs w:val="20"/>
        </w:rPr>
      </w:pPr>
    </w:p>
    <w:p w14:paraId="01762A89" w14:textId="4EE55C4B" w:rsidR="003D5169" w:rsidRPr="0037460A" w:rsidRDefault="00F05576" w:rsidP="00D0216C">
      <w:pPr>
        <w:pStyle w:val="Akapitzlist"/>
        <w:numPr>
          <w:ilvl w:val="0"/>
          <w:numId w:val="10"/>
        </w:numPr>
        <w:ind w:left="360"/>
        <w:jc w:val="both"/>
        <w:rPr>
          <w:rFonts w:ascii="Arial" w:hAnsi="Arial" w:cs="Arial"/>
          <w:szCs w:val="20"/>
        </w:rPr>
      </w:pPr>
      <w:r w:rsidRPr="0037460A">
        <w:rPr>
          <w:rFonts w:ascii="Arial" w:hAnsi="Arial" w:cs="Arial"/>
          <w:szCs w:val="20"/>
        </w:rPr>
        <w:t xml:space="preserve">Zamawiający będzie przekazywał </w:t>
      </w:r>
      <w:r w:rsidR="00F46FF0" w:rsidRPr="0037460A">
        <w:rPr>
          <w:rFonts w:ascii="Arial" w:hAnsi="Arial" w:cs="Arial"/>
          <w:szCs w:val="20"/>
        </w:rPr>
        <w:t>W</w:t>
      </w:r>
      <w:r w:rsidRPr="0037460A">
        <w:rPr>
          <w:rFonts w:ascii="Arial" w:hAnsi="Arial" w:cs="Arial"/>
          <w:szCs w:val="20"/>
        </w:rPr>
        <w:t xml:space="preserve">ykonawcom informacje za pośrednictwem </w:t>
      </w:r>
      <w:hyperlink r:id="rId26">
        <w:r w:rsidRPr="0037460A">
          <w:rPr>
            <w:rFonts w:ascii="Arial" w:hAnsi="Arial" w:cs="Arial"/>
            <w:color w:val="1155CC"/>
            <w:szCs w:val="20"/>
            <w:u w:val="single"/>
          </w:rPr>
          <w:t>platformazakupowa.pl</w:t>
        </w:r>
      </w:hyperlink>
      <w:r w:rsidRPr="0037460A">
        <w:rPr>
          <w:rFonts w:ascii="Arial" w:hAnsi="Arial" w:cs="Arial"/>
          <w:szCs w:val="20"/>
        </w:rPr>
        <w:t xml:space="preserve">. Informacje dotyczące odpowiedzi na pytania, zmiany specyfikacji, zmiany terminu składania i otwarcia ofert Zamawiający będzie zamieszczał na platformie w sekcji </w:t>
      </w:r>
      <w:r w:rsidR="00BA43BE" w:rsidRPr="0037460A">
        <w:rPr>
          <w:rFonts w:ascii="Arial" w:hAnsi="Arial" w:cs="Arial"/>
          <w:b/>
          <w:bCs/>
          <w:szCs w:val="20"/>
        </w:rPr>
        <w:t>„</w:t>
      </w:r>
      <w:r w:rsidRPr="0037460A">
        <w:rPr>
          <w:rFonts w:ascii="Arial" w:hAnsi="Arial" w:cs="Arial"/>
          <w:b/>
          <w:bCs/>
          <w:szCs w:val="20"/>
        </w:rPr>
        <w:t>Komunikaty”</w:t>
      </w:r>
      <w:r w:rsidRPr="0037460A">
        <w:rPr>
          <w:rFonts w:ascii="Arial" w:hAnsi="Arial" w:cs="Arial"/>
          <w:szCs w:val="20"/>
        </w:rPr>
        <w:t xml:space="preserve">. Korespondencja, której zgodnie z obowiązującymi przepisami adresatem jest konkretny Wykonawca, będzie przekazywana za pośrednictwem </w:t>
      </w:r>
      <w:hyperlink r:id="rId27">
        <w:r w:rsidRPr="0037460A">
          <w:rPr>
            <w:rFonts w:ascii="Arial" w:hAnsi="Arial" w:cs="Arial"/>
            <w:color w:val="1155CC"/>
            <w:szCs w:val="20"/>
            <w:u w:val="single"/>
          </w:rPr>
          <w:t>platformazakupowa.pl</w:t>
        </w:r>
      </w:hyperlink>
      <w:r w:rsidRPr="0037460A">
        <w:rPr>
          <w:rFonts w:ascii="Arial" w:hAnsi="Arial" w:cs="Arial"/>
          <w:szCs w:val="20"/>
        </w:rPr>
        <w:t xml:space="preserve"> do konkretnego </w:t>
      </w:r>
      <w:r w:rsidR="005633B5" w:rsidRPr="0037460A">
        <w:rPr>
          <w:rFonts w:ascii="Arial" w:hAnsi="Arial" w:cs="Arial"/>
          <w:szCs w:val="20"/>
        </w:rPr>
        <w:t>W</w:t>
      </w:r>
      <w:r w:rsidRPr="0037460A">
        <w:rPr>
          <w:rFonts w:ascii="Arial" w:hAnsi="Arial" w:cs="Arial"/>
          <w:szCs w:val="20"/>
        </w:rPr>
        <w:t>ykonawcy.</w:t>
      </w:r>
    </w:p>
    <w:p w14:paraId="2D4A7860" w14:textId="77777777" w:rsidR="003D5169" w:rsidRPr="0037460A" w:rsidRDefault="003D5169" w:rsidP="001804D9">
      <w:pPr>
        <w:pStyle w:val="Akapitzlist"/>
        <w:rPr>
          <w:rFonts w:ascii="Arial" w:hAnsi="Arial" w:cs="Arial"/>
          <w:szCs w:val="20"/>
        </w:rPr>
      </w:pPr>
    </w:p>
    <w:p w14:paraId="298E2918" w14:textId="01205F23" w:rsidR="00B04228" w:rsidRPr="0037460A" w:rsidRDefault="00F05576" w:rsidP="00D0216C">
      <w:pPr>
        <w:pStyle w:val="Akapitzlist"/>
        <w:numPr>
          <w:ilvl w:val="0"/>
          <w:numId w:val="10"/>
        </w:numPr>
        <w:ind w:left="360"/>
        <w:jc w:val="both"/>
        <w:rPr>
          <w:rFonts w:ascii="Arial" w:hAnsi="Arial" w:cs="Arial"/>
          <w:szCs w:val="20"/>
        </w:rPr>
      </w:pPr>
      <w:r w:rsidRPr="0037460A">
        <w:rPr>
          <w:rFonts w:ascii="Arial" w:hAnsi="Arial" w:cs="Arial"/>
          <w:szCs w:val="20"/>
        </w:rPr>
        <w:t xml:space="preserve">Wykonawca jako podmiot profesjonalny ma obowiązek sprawdzania komunikatów i wiadomości bezpośrednio na </w:t>
      </w:r>
      <w:hyperlink r:id="rId28">
        <w:r w:rsidR="005A0638" w:rsidRPr="0037460A">
          <w:rPr>
            <w:rFonts w:ascii="Arial" w:hAnsi="Arial" w:cs="Arial"/>
            <w:color w:val="0070C0"/>
            <w:szCs w:val="20"/>
            <w:u w:val="single"/>
          </w:rPr>
          <w:t>platformazakupowa.pl</w:t>
        </w:r>
      </w:hyperlink>
      <w:r w:rsidR="005A0638" w:rsidRPr="0037460A">
        <w:rPr>
          <w:rFonts w:ascii="Arial" w:hAnsi="Arial" w:cs="Arial"/>
          <w:szCs w:val="20"/>
        </w:rPr>
        <w:t xml:space="preserve"> </w:t>
      </w:r>
      <w:r w:rsidRPr="0037460A">
        <w:rPr>
          <w:rFonts w:ascii="Arial" w:hAnsi="Arial" w:cs="Arial"/>
          <w:szCs w:val="20"/>
        </w:rPr>
        <w:t xml:space="preserve">przesłanych przez </w:t>
      </w:r>
      <w:r w:rsidR="0054525C" w:rsidRPr="0037460A">
        <w:rPr>
          <w:rFonts w:ascii="Arial" w:hAnsi="Arial" w:cs="Arial"/>
          <w:szCs w:val="20"/>
        </w:rPr>
        <w:t>Z</w:t>
      </w:r>
      <w:r w:rsidRPr="0037460A">
        <w:rPr>
          <w:rFonts w:ascii="Arial" w:hAnsi="Arial" w:cs="Arial"/>
          <w:szCs w:val="20"/>
        </w:rPr>
        <w:t>amawiającego, gdyż system powiadomień może ulec awarii lub powiadomienie może trafić do folderu SPAM.</w:t>
      </w:r>
    </w:p>
    <w:p w14:paraId="4DCB4294" w14:textId="77777777" w:rsidR="00B04228" w:rsidRPr="0037460A" w:rsidRDefault="00B04228" w:rsidP="001804D9">
      <w:pPr>
        <w:pStyle w:val="Akapitzlist"/>
        <w:rPr>
          <w:rFonts w:ascii="Arial" w:hAnsi="Arial" w:cs="Arial"/>
          <w:szCs w:val="20"/>
        </w:rPr>
      </w:pPr>
    </w:p>
    <w:p w14:paraId="1A487978" w14:textId="60921867" w:rsidR="008208FD" w:rsidRPr="0037460A" w:rsidRDefault="00F05576" w:rsidP="00D0216C">
      <w:pPr>
        <w:pStyle w:val="Akapitzlist"/>
        <w:numPr>
          <w:ilvl w:val="0"/>
          <w:numId w:val="10"/>
        </w:numPr>
        <w:ind w:left="360"/>
        <w:jc w:val="both"/>
        <w:rPr>
          <w:rFonts w:ascii="Arial" w:hAnsi="Arial" w:cs="Arial"/>
          <w:szCs w:val="20"/>
        </w:rPr>
      </w:pPr>
      <w:r w:rsidRPr="0037460A">
        <w:rPr>
          <w:rFonts w:ascii="Arial" w:hAnsi="Arial" w:cs="Arial"/>
          <w:szCs w:val="20"/>
        </w:rPr>
        <w:t xml:space="preserve">Zamawiający, zgodnie z § 11 ust. 2 </w:t>
      </w:r>
      <w:r w:rsidR="008208FD" w:rsidRPr="0037460A">
        <w:rPr>
          <w:rFonts w:ascii="Arial" w:hAnsi="Arial" w:cs="Arial"/>
          <w:szCs w:val="20"/>
        </w:rPr>
        <w:t xml:space="preserve">rozporządzenie Prezesa Rady Ministrów </w:t>
      </w:r>
      <w:r w:rsidRPr="0037460A">
        <w:rPr>
          <w:rFonts w:ascii="Arial" w:hAnsi="Arial" w:cs="Arial"/>
          <w:szCs w:val="20"/>
        </w:rPr>
        <w:t xml:space="preserve">z dnia 30 grudnia 2020 r. w sprawie sposobu sporządzania i przekazywania informacji oraz wymagań technicznych dla dokumentów elektronicznych oraz środków komunikacji elektronicznej w postępowaniu </w:t>
      </w:r>
      <w:r w:rsidR="00C711CE" w:rsidRPr="0037460A">
        <w:rPr>
          <w:rFonts w:ascii="Arial" w:hAnsi="Arial" w:cs="Arial"/>
          <w:szCs w:val="20"/>
        </w:rPr>
        <w:br/>
      </w:r>
      <w:r w:rsidRPr="0037460A">
        <w:rPr>
          <w:rFonts w:ascii="Arial" w:hAnsi="Arial" w:cs="Arial"/>
          <w:szCs w:val="20"/>
        </w:rPr>
        <w:t xml:space="preserve">o udzielenie zamówienia publicznego zamieszcza wymagania dotyczące specyfikacji połączenia, formatu przesyłanych danych oraz szyfrowania i oznaczania czasu przekazania i odbioru danych za pośrednictwem </w:t>
      </w:r>
      <w:hyperlink r:id="rId29">
        <w:r w:rsidRPr="0037460A">
          <w:rPr>
            <w:rFonts w:ascii="Arial" w:hAnsi="Arial" w:cs="Arial"/>
            <w:color w:val="0070C0"/>
            <w:szCs w:val="20"/>
            <w:u w:val="single"/>
          </w:rPr>
          <w:t>platformazakupowa.pl</w:t>
        </w:r>
      </w:hyperlink>
      <w:r w:rsidRPr="0037460A">
        <w:rPr>
          <w:rFonts w:ascii="Arial" w:hAnsi="Arial" w:cs="Arial"/>
          <w:szCs w:val="20"/>
        </w:rPr>
        <w:t>, tj.:</w:t>
      </w:r>
    </w:p>
    <w:p w14:paraId="4B1D0FDF" w14:textId="77777777" w:rsidR="008208FD" w:rsidRPr="0037460A" w:rsidRDefault="00F05576" w:rsidP="00637CF6">
      <w:pPr>
        <w:pStyle w:val="Akapitzlist"/>
        <w:numPr>
          <w:ilvl w:val="0"/>
          <w:numId w:val="21"/>
        </w:numPr>
        <w:ind w:left="927"/>
        <w:jc w:val="both"/>
        <w:rPr>
          <w:rFonts w:ascii="Arial" w:hAnsi="Arial" w:cs="Arial"/>
          <w:szCs w:val="20"/>
        </w:rPr>
      </w:pPr>
      <w:r w:rsidRPr="0037460A">
        <w:rPr>
          <w:rFonts w:ascii="Arial" w:hAnsi="Arial" w:cs="Arial"/>
          <w:szCs w:val="20"/>
        </w:rPr>
        <w:t xml:space="preserve">stały dostęp do sieci Internet o gwarantowanej przepustowości nie mniejszej niż 512 </w:t>
      </w:r>
      <w:proofErr w:type="spellStart"/>
      <w:r w:rsidRPr="0037460A">
        <w:rPr>
          <w:rFonts w:ascii="Arial" w:hAnsi="Arial" w:cs="Arial"/>
          <w:szCs w:val="20"/>
        </w:rPr>
        <w:t>kb</w:t>
      </w:r>
      <w:proofErr w:type="spellEnd"/>
      <w:r w:rsidRPr="0037460A">
        <w:rPr>
          <w:rFonts w:ascii="Arial" w:hAnsi="Arial" w:cs="Arial"/>
          <w:szCs w:val="20"/>
        </w:rPr>
        <w:t>/s,</w:t>
      </w:r>
    </w:p>
    <w:p w14:paraId="1B5DC34F" w14:textId="77777777" w:rsidR="008208FD" w:rsidRPr="0037460A" w:rsidRDefault="00F05576" w:rsidP="00637CF6">
      <w:pPr>
        <w:pStyle w:val="Akapitzlist"/>
        <w:numPr>
          <w:ilvl w:val="0"/>
          <w:numId w:val="21"/>
        </w:numPr>
        <w:ind w:left="927"/>
        <w:jc w:val="both"/>
        <w:rPr>
          <w:rFonts w:ascii="Arial" w:hAnsi="Arial" w:cs="Arial"/>
          <w:szCs w:val="20"/>
        </w:rPr>
      </w:pPr>
      <w:r w:rsidRPr="0037460A">
        <w:rPr>
          <w:rFonts w:ascii="Arial" w:hAnsi="Arial" w:cs="Arial"/>
          <w:szCs w:val="20"/>
        </w:rPr>
        <w:t>komputer klasy PC lub MAC o następującej konfiguracji: pamięć min. 2 GB Ram, procesor Intel IV 2 GHZ lub jego nowsza wersja, jeden z systemów operacyjnych - MS Windows 7, Mac Os x 10 4, Linux, lub ich nowsze wersje</w:t>
      </w:r>
      <w:r w:rsidR="008208FD" w:rsidRPr="0037460A">
        <w:rPr>
          <w:rFonts w:ascii="Arial" w:hAnsi="Arial" w:cs="Arial"/>
          <w:szCs w:val="20"/>
        </w:rPr>
        <w:t>,</w:t>
      </w:r>
    </w:p>
    <w:p w14:paraId="5E3AA9EF" w14:textId="77777777" w:rsidR="008208FD" w:rsidRPr="0037460A" w:rsidRDefault="00F05576" w:rsidP="00637CF6">
      <w:pPr>
        <w:pStyle w:val="Akapitzlist"/>
        <w:numPr>
          <w:ilvl w:val="0"/>
          <w:numId w:val="21"/>
        </w:numPr>
        <w:ind w:left="927"/>
        <w:jc w:val="both"/>
        <w:rPr>
          <w:rFonts w:ascii="Arial" w:hAnsi="Arial" w:cs="Arial"/>
          <w:szCs w:val="20"/>
        </w:rPr>
      </w:pPr>
      <w:r w:rsidRPr="0037460A">
        <w:rPr>
          <w:rFonts w:ascii="Arial" w:hAnsi="Arial" w:cs="Arial"/>
          <w:szCs w:val="20"/>
        </w:rPr>
        <w:t>zainstalowana dowolna przeglądarka internetowa, w przypadku Internet Explorer minimalnie wersja 10 0.,</w:t>
      </w:r>
    </w:p>
    <w:p w14:paraId="7273C85C" w14:textId="77777777" w:rsidR="008208FD" w:rsidRPr="0037460A" w:rsidRDefault="00F05576" w:rsidP="00637CF6">
      <w:pPr>
        <w:pStyle w:val="Akapitzlist"/>
        <w:numPr>
          <w:ilvl w:val="0"/>
          <w:numId w:val="21"/>
        </w:numPr>
        <w:ind w:left="927"/>
        <w:jc w:val="both"/>
        <w:rPr>
          <w:rFonts w:ascii="Arial" w:hAnsi="Arial" w:cs="Arial"/>
          <w:szCs w:val="20"/>
        </w:rPr>
      </w:pPr>
      <w:r w:rsidRPr="0037460A">
        <w:rPr>
          <w:rFonts w:ascii="Arial" w:hAnsi="Arial" w:cs="Arial"/>
          <w:szCs w:val="20"/>
        </w:rPr>
        <w:lastRenderedPageBreak/>
        <w:t>włączona obsługa JavaScript,</w:t>
      </w:r>
    </w:p>
    <w:p w14:paraId="599B1644" w14:textId="77777777" w:rsidR="008208FD" w:rsidRPr="0037460A" w:rsidRDefault="00F05576" w:rsidP="00637CF6">
      <w:pPr>
        <w:pStyle w:val="Akapitzlist"/>
        <w:numPr>
          <w:ilvl w:val="0"/>
          <w:numId w:val="21"/>
        </w:numPr>
        <w:ind w:left="927"/>
        <w:jc w:val="both"/>
        <w:rPr>
          <w:rFonts w:ascii="Arial" w:hAnsi="Arial" w:cs="Arial"/>
          <w:szCs w:val="20"/>
        </w:rPr>
      </w:pPr>
      <w:r w:rsidRPr="0037460A">
        <w:rPr>
          <w:rFonts w:ascii="Arial" w:hAnsi="Arial" w:cs="Arial"/>
          <w:szCs w:val="20"/>
        </w:rPr>
        <w:t xml:space="preserve">zainstalowany program Adobe </w:t>
      </w:r>
      <w:proofErr w:type="spellStart"/>
      <w:r w:rsidRPr="0037460A">
        <w:rPr>
          <w:rFonts w:ascii="Arial" w:hAnsi="Arial" w:cs="Arial"/>
          <w:szCs w:val="20"/>
        </w:rPr>
        <w:t>Acrobat</w:t>
      </w:r>
      <w:proofErr w:type="spellEnd"/>
      <w:r w:rsidRPr="0037460A">
        <w:rPr>
          <w:rFonts w:ascii="Arial" w:hAnsi="Arial" w:cs="Arial"/>
          <w:szCs w:val="20"/>
        </w:rPr>
        <w:t xml:space="preserve"> Reader lub inny obsługujący format plików .pdf,</w:t>
      </w:r>
    </w:p>
    <w:p w14:paraId="45FC58E3" w14:textId="77777777" w:rsidR="008208FD" w:rsidRPr="0037460A" w:rsidRDefault="00EA42C2" w:rsidP="00637CF6">
      <w:pPr>
        <w:pStyle w:val="Akapitzlist"/>
        <w:numPr>
          <w:ilvl w:val="0"/>
          <w:numId w:val="21"/>
        </w:numPr>
        <w:ind w:left="927"/>
        <w:jc w:val="both"/>
        <w:rPr>
          <w:rFonts w:ascii="Arial" w:hAnsi="Arial" w:cs="Arial"/>
          <w:szCs w:val="20"/>
        </w:rPr>
      </w:pPr>
      <w:hyperlink r:id="rId30">
        <w:r w:rsidR="005A0638" w:rsidRPr="0037460A">
          <w:rPr>
            <w:rFonts w:ascii="Arial" w:hAnsi="Arial" w:cs="Arial"/>
            <w:color w:val="0070C0"/>
            <w:szCs w:val="20"/>
            <w:u w:val="single"/>
          </w:rPr>
          <w:t>platformazakupowa.pl</w:t>
        </w:r>
      </w:hyperlink>
      <w:r w:rsidR="005A0638" w:rsidRPr="0037460A">
        <w:rPr>
          <w:rFonts w:ascii="Arial" w:hAnsi="Arial" w:cs="Arial"/>
          <w:color w:val="1155CC"/>
          <w:szCs w:val="20"/>
        </w:rPr>
        <w:t xml:space="preserve"> </w:t>
      </w:r>
      <w:r w:rsidR="00F05576" w:rsidRPr="0037460A">
        <w:rPr>
          <w:rFonts w:ascii="Arial" w:hAnsi="Arial" w:cs="Arial"/>
          <w:szCs w:val="20"/>
        </w:rPr>
        <w:t>działa według standardu przyjętego w komunikacji sieciowej - kodowanie UTF8,</w:t>
      </w:r>
    </w:p>
    <w:p w14:paraId="27D2FBF2" w14:textId="3EF846AA" w:rsidR="008208FD" w:rsidRPr="0037460A" w:rsidRDefault="008208FD" w:rsidP="00637CF6">
      <w:pPr>
        <w:pStyle w:val="Akapitzlist"/>
        <w:numPr>
          <w:ilvl w:val="0"/>
          <w:numId w:val="21"/>
        </w:numPr>
        <w:ind w:left="927"/>
        <w:jc w:val="both"/>
        <w:rPr>
          <w:rFonts w:ascii="Arial" w:hAnsi="Arial" w:cs="Arial"/>
          <w:szCs w:val="20"/>
        </w:rPr>
      </w:pPr>
      <w:r w:rsidRPr="0037460A">
        <w:rPr>
          <w:rFonts w:ascii="Arial" w:hAnsi="Arial" w:cs="Arial"/>
          <w:szCs w:val="20"/>
        </w:rPr>
        <w:t>o</w:t>
      </w:r>
      <w:r w:rsidR="00F05576" w:rsidRPr="0037460A">
        <w:rPr>
          <w:rFonts w:ascii="Arial" w:hAnsi="Arial" w:cs="Arial"/>
          <w:szCs w:val="20"/>
        </w:rPr>
        <w:t>znaczenie czasu odbioru danych przez platformę zakupową stanowi datę oraz dokładny czas (</w:t>
      </w:r>
      <w:proofErr w:type="spellStart"/>
      <w:r w:rsidR="00F05576" w:rsidRPr="0037460A">
        <w:rPr>
          <w:rFonts w:ascii="Arial" w:hAnsi="Arial" w:cs="Arial"/>
          <w:szCs w:val="20"/>
        </w:rPr>
        <w:t>hh:mm:ss</w:t>
      </w:r>
      <w:proofErr w:type="spellEnd"/>
      <w:r w:rsidR="00F05576" w:rsidRPr="0037460A">
        <w:rPr>
          <w:rFonts w:ascii="Arial" w:hAnsi="Arial" w:cs="Arial"/>
          <w:szCs w:val="20"/>
        </w:rPr>
        <w:t>) generowany wg. czasu lokalnego serwera synchronizowanego z zegarem Głównego Urzędu Miar.</w:t>
      </w:r>
    </w:p>
    <w:p w14:paraId="55BBB409" w14:textId="77777777" w:rsidR="00B04228" w:rsidRPr="0037460A" w:rsidRDefault="00B04228" w:rsidP="001804D9">
      <w:pPr>
        <w:pStyle w:val="Akapitzlist"/>
        <w:ind w:left="927"/>
        <w:jc w:val="both"/>
        <w:rPr>
          <w:rFonts w:ascii="Arial" w:hAnsi="Arial" w:cs="Arial"/>
          <w:szCs w:val="20"/>
        </w:rPr>
      </w:pPr>
    </w:p>
    <w:p w14:paraId="1D8F4F6C" w14:textId="77777777" w:rsidR="008208FD" w:rsidRPr="0037460A" w:rsidRDefault="00F05576" w:rsidP="00D0216C">
      <w:pPr>
        <w:pStyle w:val="Akapitzlist"/>
        <w:numPr>
          <w:ilvl w:val="0"/>
          <w:numId w:val="10"/>
        </w:numPr>
        <w:ind w:left="360"/>
        <w:jc w:val="both"/>
        <w:rPr>
          <w:rFonts w:ascii="Arial" w:hAnsi="Arial" w:cs="Arial"/>
          <w:szCs w:val="20"/>
        </w:rPr>
      </w:pPr>
      <w:r w:rsidRPr="0037460A">
        <w:rPr>
          <w:rFonts w:ascii="Arial" w:hAnsi="Arial" w:cs="Arial"/>
          <w:szCs w:val="20"/>
        </w:rPr>
        <w:t>Wykonawca, przystępując do niniejszego postępowania o udzielenie zamówienia publicznego:</w:t>
      </w:r>
    </w:p>
    <w:p w14:paraId="6679A11A" w14:textId="77777777" w:rsidR="008208FD" w:rsidRPr="0037460A" w:rsidRDefault="00F05576" w:rsidP="00637CF6">
      <w:pPr>
        <w:pStyle w:val="Akapitzlist"/>
        <w:numPr>
          <w:ilvl w:val="0"/>
          <w:numId w:val="22"/>
        </w:numPr>
        <w:ind w:left="927"/>
        <w:jc w:val="both"/>
        <w:rPr>
          <w:rFonts w:ascii="Arial" w:hAnsi="Arial" w:cs="Arial"/>
          <w:szCs w:val="20"/>
        </w:rPr>
      </w:pPr>
      <w:r w:rsidRPr="0037460A">
        <w:rPr>
          <w:rFonts w:ascii="Arial" w:hAnsi="Arial" w:cs="Arial"/>
          <w:szCs w:val="20"/>
        </w:rPr>
        <w:t xml:space="preserve">akceptuje warunki korzystania z </w:t>
      </w:r>
      <w:hyperlink r:id="rId31">
        <w:r w:rsidRPr="0037460A">
          <w:rPr>
            <w:rFonts w:ascii="Arial" w:hAnsi="Arial" w:cs="Arial"/>
            <w:color w:val="0070C0"/>
            <w:szCs w:val="20"/>
            <w:u w:val="single"/>
          </w:rPr>
          <w:t>platformazakupowa.pl</w:t>
        </w:r>
      </w:hyperlink>
      <w:r w:rsidRPr="0037460A">
        <w:rPr>
          <w:rFonts w:ascii="Arial" w:hAnsi="Arial" w:cs="Arial"/>
          <w:szCs w:val="20"/>
        </w:rPr>
        <w:t xml:space="preserve"> określone w Regulaminie zamieszczonym na stronie internetowej </w:t>
      </w:r>
      <w:hyperlink r:id="rId32">
        <w:r w:rsidRPr="0037460A">
          <w:rPr>
            <w:rFonts w:ascii="Arial" w:hAnsi="Arial" w:cs="Arial"/>
            <w:szCs w:val="20"/>
          </w:rPr>
          <w:t>pod linkiem</w:t>
        </w:r>
      </w:hyperlink>
      <w:r w:rsidRPr="0037460A">
        <w:rPr>
          <w:rFonts w:ascii="Arial" w:hAnsi="Arial" w:cs="Arial"/>
          <w:szCs w:val="20"/>
        </w:rPr>
        <w:t xml:space="preserve">  w zakładce „Regulamin" oraz uznaje go za wiążący,</w:t>
      </w:r>
    </w:p>
    <w:p w14:paraId="7766B6AD" w14:textId="1CC25C91" w:rsidR="00245058" w:rsidRPr="0037460A" w:rsidRDefault="00F05576" w:rsidP="00637CF6">
      <w:pPr>
        <w:pStyle w:val="Akapitzlist"/>
        <w:numPr>
          <w:ilvl w:val="0"/>
          <w:numId w:val="22"/>
        </w:numPr>
        <w:ind w:left="927"/>
        <w:jc w:val="both"/>
        <w:rPr>
          <w:rFonts w:ascii="Arial" w:hAnsi="Arial" w:cs="Arial"/>
          <w:szCs w:val="20"/>
        </w:rPr>
      </w:pPr>
      <w:r w:rsidRPr="0037460A">
        <w:rPr>
          <w:rFonts w:ascii="Arial" w:hAnsi="Arial" w:cs="Arial"/>
          <w:szCs w:val="20"/>
        </w:rPr>
        <w:t>zapoznał i stosuje się do Instrukcji składania ofert/wniosków</w:t>
      </w:r>
      <w:r w:rsidR="00245058" w:rsidRPr="0037460A">
        <w:rPr>
          <w:rFonts w:ascii="Arial" w:hAnsi="Arial" w:cs="Arial"/>
          <w:szCs w:val="20"/>
        </w:rPr>
        <w:t xml:space="preserve">. Zamawiający informuje, że instrukcje korzystania z </w:t>
      </w:r>
      <w:hyperlink r:id="rId33">
        <w:r w:rsidR="00245058" w:rsidRPr="0037460A">
          <w:rPr>
            <w:rFonts w:ascii="Arial" w:hAnsi="Arial" w:cs="Arial"/>
            <w:color w:val="0070C0"/>
            <w:szCs w:val="20"/>
            <w:u w:val="single"/>
          </w:rPr>
          <w:t>platformazakupowa.pl</w:t>
        </w:r>
      </w:hyperlink>
      <w:r w:rsidR="00245058" w:rsidRPr="0037460A">
        <w:rPr>
          <w:rFonts w:ascii="Arial" w:hAnsi="Arial" w:cs="Arial"/>
          <w:szCs w:val="20"/>
        </w:rPr>
        <w:t xml:space="preserve"> dotyczące w szczególności logowania, składania wniosków o wyjaśnienie treści SWZ, składania ofert oraz innych czynności podejmowanych w niniejszym postępowaniu przy użyciu </w:t>
      </w:r>
      <w:hyperlink r:id="rId34">
        <w:r w:rsidR="00245058" w:rsidRPr="0037460A">
          <w:rPr>
            <w:rFonts w:ascii="Arial" w:hAnsi="Arial" w:cs="Arial"/>
            <w:color w:val="0070C0"/>
            <w:szCs w:val="20"/>
            <w:u w:val="single"/>
          </w:rPr>
          <w:t>platformazakupowa.pl</w:t>
        </w:r>
      </w:hyperlink>
      <w:r w:rsidR="00245058" w:rsidRPr="0037460A">
        <w:rPr>
          <w:rFonts w:ascii="Arial" w:hAnsi="Arial" w:cs="Arial"/>
          <w:szCs w:val="20"/>
        </w:rPr>
        <w:t xml:space="preserve"> znajdują się w zakładce „Instrukcje dla Wykonawców" na stronie internetowej pod adresem: </w:t>
      </w:r>
      <w:hyperlink r:id="rId35">
        <w:r w:rsidR="00245058" w:rsidRPr="0037460A">
          <w:rPr>
            <w:rFonts w:ascii="Arial" w:hAnsi="Arial" w:cs="Arial"/>
            <w:color w:val="0070C0"/>
            <w:szCs w:val="20"/>
            <w:u w:val="single"/>
          </w:rPr>
          <w:t>https://platformazakupowa.pl/strona/45-instrukcje</w:t>
        </w:r>
      </w:hyperlink>
    </w:p>
    <w:p w14:paraId="6765E5D7" w14:textId="77777777" w:rsidR="003D5169" w:rsidRPr="0037460A" w:rsidRDefault="003D5169" w:rsidP="001804D9">
      <w:pPr>
        <w:pStyle w:val="Akapitzlist"/>
        <w:ind w:left="927"/>
        <w:jc w:val="both"/>
        <w:rPr>
          <w:rFonts w:ascii="Arial" w:hAnsi="Arial" w:cs="Arial"/>
          <w:szCs w:val="20"/>
        </w:rPr>
      </w:pPr>
    </w:p>
    <w:p w14:paraId="3F1BED20" w14:textId="42E1C1C1" w:rsidR="003D5169" w:rsidRPr="0037460A" w:rsidRDefault="00F05576" w:rsidP="00D0216C">
      <w:pPr>
        <w:pStyle w:val="Akapitzlist"/>
        <w:numPr>
          <w:ilvl w:val="0"/>
          <w:numId w:val="10"/>
        </w:numPr>
        <w:ind w:left="360"/>
        <w:jc w:val="both"/>
        <w:rPr>
          <w:rFonts w:ascii="Arial" w:hAnsi="Arial" w:cs="Arial"/>
          <w:szCs w:val="20"/>
        </w:rPr>
      </w:pPr>
      <w:r w:rsidRPr="0037460A">
        <w:rPr>
          <w:rFonts w:ascii="Arial" w:hAnsi="Arial" w:cs="Arial"/>
          <w:bCs/>
          <w:szCs w:val="20"/>
        </w:rPr>
        <w:t xml:space="preserve">Zamawiający nie ponosi odpowiedzialności za złożenie oferty w sposób niezgodny z Instrukcją korzystania z </w:t>
      </w:r>
      <w:hyperlink r:id="rId36">
        <w:r w:rsidR="004553B4" w:rsidRPr="0037460A">
          <w:rPr>
            <w:rFonts w:ascii="Arial" w:hAnsi="Arial" w:cs="Arial"/>
            <w:color w:val="0070C0"/>
            <w:szCs w:val="20"/>
            <w:u w:val="single"/>
          </w:rPr>
          <w:t>platformazakupowa.pl</w:t>
        </w:r>
      </w:hyperlink>
      <w:r w:rsidRPr="0037460A">
        <w:rPr>
          <w:rFonts w:ascii="Arial" w:hAnsi="Arial" w:cs="Arial"/>
          <w:szCs w:val="20"/>
        </w:rPr>
        <w:t xml:space="preserve">, w szczególności za sytuację, gdy </w:t>
      </w:r>
      <w:r w:rsidR="0054525C" w:rsidRPr="0037460A">
        <w:rPr>
          <w:rFonts w:ascii="Arial" w:hAnsi="Arial" w:cs="Arial"/>
          <w:szCs w:val="20"/>
        </w:rPr>
        <w:t>Z</w:t>
      </w:r>
      <w:r w:rsidRPr="0037460A">
        <w:rPr>
          <w:rFonts w:ascii="Arial" w:hAnsi="Arial" w:cs="Arial"/>
          <w:szCs w:val="20"/>
        </w:rPr>
        <w:t xml:space="preserve">amawiający zapozna się z treścią oferty przed upływem terminu składania ofert (np. złożenie oferty w zakładce „Wyślij wiadomość do </w:t>
      </w:r>
      <w:r w:rsidR="0054525C" w:rsidRPr="0037460A">
        <w:rPr>
          <w:rFonts w:ascii="Arial" w:hAnsi="Arial" w:cs="Arial"/>
          <w:szCs w:val="20"/>
        </w:rPr>
        <w:t>Z</w:t>
      </w:r>
      <w:r w:rsidRPr="0037460A">
        <w:rPr>
          <w:rFonts w:ascii="Arial" w:hAnsi="Arial" w:cs="Arial"/>
          <w:szCs w:val="20"/>
        </w:rPr>
        <w:t>amawiającego”). Taka oferta zostanie uznana przez Zamawiającego za ofertę handlową i nie będzie brana pod uwagę w przedmiotowym postępowaniu ponieważ nie został spełniony obowiązek narzucony w art. 221 Ustawy Prawo Zamówień Publicznych.</w:t>
      </w:r>
    </w:p>
    <w:p w14:paraId="0D5EA7BC" w14:textId="77777777" w:rsidR="003D5169" w:rsidRPr="0037460A" w:rsidRDefault="003D5169" w:rsidP="001804D9">
      <w:pPr>
        <w:pStyle w:val="Akapitzlist"/>
        <w:ind w:left="360"/>
        <w:jc w:val="both"/>
        <w:rPr>
          <w:rFonts w:ascii="Arial" w:hAnsi="Arial" w:cs="Arial"/>
          <w:szCs w:val="20"/>
        </w:rPr>
      </w:pPr>
    </w:p>
    <w:p w14:paraId="45C93C1C" w14:textId="4938B6D6" w:rsidR="003D5169" w:rsidRPr="0037460A" w:rsidRDefault="003D5169" w:rsidP="00D0216C">
      <w:pPr>
        <w:pStyle w:val="Akapitzlist"/>
        <w:numPr>
          <w:ilvl w:val="0"/>
          <w:numId w:val="10"/>
        </w:numPr>
        <w:ind w:left="360"/>
        <w:jc w:val="both"/>
        <w:rPr>
          <w:rFonts w:ascii="Arial" w:hAnsi="Arial" w:cs="Arial"/>
          <w:szCs w:val="20"/>
        </w:rPr>
      </w:pPr>
      <w:r w:rsidRPr="0037460A">
        <w:rPr>
          <w:rFonts w:ascii="Arial" w:hAnsi="Arial" w:cs="Arial"/>
          <w:szCs w:val="20"/>
        </w:rPr>
        <w:t xml:space="preserve">Sposób złożenia oferty i dokumentów elektronicznych, w tym podpisywanie dokumentów, a także zasady korzystania z portalu, opisane zostały w „Instrukcji dla </w:t>
      </w:r>
      <w:r w:rsidR="002F341A" w:rsidRPr="0037460A">
        <w:rPr>
          <w:rFonts w:ascii="Arial" w:hAnsi="Arial" w:cs="Arial"/>
          <w:szCs w:val="20"/>
        </w:rPr>
        <w:t>W</w:t>
      </w:r>
      <w:r w:rsidRPr="0037460A">
        <w:rPr>
          <w:rFonts w:ascii="Arial" w:hAnsi="Arial" w:cs="Arial"/>
          <w:szCs w:val="20"/>
        </w:rPr>
        <w:t>ykonawców” oraz w „Regulaminie Internetowej Platformy zakupowej</w:t>
      </w:r>
      <w:r w:rsidR="00866906" w:rsidRPr="0037460A">
        <w:rPr>
          <w:rFonts w:ascii="Arial" w:hAnsi="Arial" w:cs="Arial"/>
          <w:szCs w:val="20"/>
        </w:rPr>
        <w:t xml:space="preserve">” dostępnych pod adresem: </w:t>
      </w:r>
      <w:hyperlink r:id="rId37" w:tgtFrame="_blank" w:history="1">
        <w:r w:rsidR="00866906" w:rsidRPr="0037460A">
          <w:rPr>
            <w:rFonts w:ascii="Arial" w:hAnsi="Arial" w:cs="Arial"/>
            <w:color w:val="0070C0"/>
            <w:szCs w:val="20"/>
            <w:u w:val="single"/>
          </w:rPr>
          <w:t>https://platformazakupowa.pl/pn/miastonowydwor</w:t>
        </w:r>
      </w:hyperlink>
    </w:p>
    <w:p w14:paraId="4D5503CB" w14:textId="77777777" w:rsidR="003D5169" w:rsidRPr="0037460A" w:rsidRDefault="003D5169" w:rsidP="001804D9">
      <w:pPr>
        <w:pStyle w:val="Akapitzlist"/>
        <w:rPr>
          <w:rFonts w:ascii="Arial" w:hAnsi="Arial" w:cs="Arial"/>
          <w:szCs w:val="20"/>
        </w:rPr>
      </w:pPr>
    </w:p>
    <w:p w14:paraId="0E9E81D7" w14:textId="0D87F80F" w:rsidR="003D5169" w:rsidRPr="0037460A" w:rsidRDefault="003D5169" w:rsidP="00D0216C">
      <w:pPr>
        <w:pStyle w:val="Akapitzlist"/>
        <w:numPr>
          <w:ilvl w:val="0"/>
          <w:numId w:val="10"/>
        </w:numPr>
        <w:spacing w:after="0"/>
        <w:ind w:left="360"/>
        <w:jc w:val="both"/>
        <w:rPr>
          <w:rFonts w:ascii="Arial" w:hAnsi="Arial" w:cs="Arial"/>
          <w:szCs w:val="20"/>
        </w:rPr>
      </w:pPr>
      <w:r w:rsidRPr="0037460A">
        <w:rPr>
          <w:rFonts w:ascii="Arial" w:hAnsi="Arial" w:cs="Arial"/>
          <w:szCs w:val="20"/>
        </w:rPr>
        <w:t>Osobą uprawnioną do porozumiewania się z Wykonawcami jest</w:t>
      </w:r>
      <w:r w:rsidR="00FA0C16" w:rsidRPr="0037460A">
        <w:rPr>
          <w:rFonts w:ascii="Arial" w:hAnsi="Arial" w:cs="Arial"/>
          <w:szCs w:val="20"/>
        </w:rPr>
        <w:t>:</w:t>
      </w:r>
    </w:p>
    <w:p w14:paraId="65E60E30" w14:textId="1C89C95F" w:rsidR="00B04228" w:rsidRPr="0037460A" w:rsidRDefault="00B04228" w:rsidP="001804D9">
      <w:pPr>
        <w:pStyle w:val="Akapitzlist"/>
        <w:spacing w:after="0"/>
        <w:ind w:left="360"/>
        <w:jc w:val="both"/>
        <w:rPr>
          <w:rFonts w:ascii="Arial" w:hAnsi="Arial" w:cs="Arial"/>
          <w:color w:val="000000" w:themeColor="text1"/>
          <w:szCs w:val="20"/>
        </w:rPr>
      </w:pPr>
      <w:r w:rsidRPr="0037460A">
        <w:rPr>
          <w:rFonts w:ascii="Arial" w:hAnsi="Arial" w:cs="Arial"/>
          <w:b/>
          <w:color w:val="000000" w:themeColor="text1"/>
          <w:szCs w:val="20"/>
        </w:rPr>
        <w:t>w sprawach formalno-prawnych:</w:t>
      </w:r>
    </w:p>
    <w:p w14:paraId="45BB2998" w14:textId="6D1C9AB4" w:rsidR="00B04228" w:rsidRPr="0037460A" w:rsidRDefault="00C17356" w:rsidP="001804D9">
      <w:pPr>
        <w:ind w:left="360"/>
        <w:jc w:val="both"/>
        <w:rPr>
          <w:color w:val="000000" w:themeColor="text1"/>
          <w:szCs w:val="20"/>
        </w:rPr>
      </w:pPr>
      <w:r>
        <w:rPr>
          <w:color w:val="000000" w:themeColor="text1"/>
          <w:szCs w:val="20"/>
        </w:rPr>
        <w:t>Monika Frygier</w:t>
      </w:r>
      <w:r w:rsidR="001C7854" w:rsidRPr="0037460A">
        <w:rPr>
          <w:color w:val="000000" w:themeColor="text1"/>
          <w:szCs w:val="20"/>
        </w:rPr>
        <w:t xml:space="preserve"> </w:t>
      </w:r>
      <w:r w:rsidR="00B04228" w:rsidRPr="0037460A">
        <w:rPr>
          <w:color w:val="000000" w:themeColor="text1"/>
          <w:szCs w:val="20"/>
        </w:rPr>
        <w:t xml:space="preserve"> –</w:t>
      </w:r>
      <w:r w:rsidR="00FB4779" w:rsidRPr="0037460A">
        <w:rPr>
          <w:color w:val="000000" w:themeColor="text1"/>
          <w:szCs w:val="20"/>
        </w:rPr>
        <w:t xml:space="preserve"> </w:t>
      </w:r>
      <w:r w:rsidR="00B04228" w:rsidRPr="0037460A">
        <w:rPr>
          <w:color w:val="000000" w:themeColor="text1"/>
          <w:szCs w:val="20"/>
        </w:rPr>
        <w:t>e-mai</w:t>
      </w:r>
      <w:r w:rsidR="00B04228" w:rsidRPr="0074169A">
        <w:rPr>
          <w:szCs w:val="20"/>
        </w:rPr>
        <w:t xml:space="preserve">l: </w:t>
      </w:r>
      <w:hyperlink r:id="rId38" w:history="1">
        <w:r w:rsidRPr="0074169A">
          <w:rPr>
            <w:rStyle w:val="Hipercze"/>
            <w:color w:val="auto"/>
            <w:szCs w:val="20"/>
          </w:rPr>
          <w:t>m.frygier@miastonowydwor.pl</w:t>
        </w:r>
      </w:hyperlink>
    </w:p>
    <w:p w14:paraId="3837841C" w14:textId="77777777" w:rsidR="00B04228" w:rsidRPr="0037460A" w:rsidRDefault="00B04228" w:rsidP="001804D9">
      <w:pPr>
        <w:ind w:left="360"/>
        <w:jc w:val="both"/>
        <w:rPr>
          <w:b/>
          <w:color w:val="000000" w:themeColor="text1"/>
          <w:szCs w:val="20"/>
        </w:rPr>
      </w:pPr>
      <w:r w:rsidRPr="0037460A">
        <w:rPr>
          <w:b/>
          <w:color w:val="000000" w:themeColor="text1"/>
          <w:szCs w:val="20"/>
        </w:rPr>
        <w:t>w sprawach merytorycznych:</w:t>
      </w:r>
    </w:p>
    <w:p w14:paraId="44D4027C" w14:textId="4FA35D6B" w:rsidR="00B04228" w:rsidRDefault="00F46FF0" w:rsidP="001804D9">
      <w:pPr>
        <w:ind w:left="360"/>
        <w:jc w:val="both"/>
        <w:rPr>
          <w:rStyle w:val="Hipercze"/>
          <w:color w:val="auto"/>
          <w:szCs w:val="20"/>
        </w:rPr>
      </w:pPr>
      <w:r w:rsidRPr="0037460A">
        <w:rPr>
          <w:szCs w:val="20"/>
        </w:rPr>
        <w:t>Kamila Rutkowska</w:t>
      </w:r>
      <w:r w:rsidR="00FB4779" w:rsidRPr="0037460A">
        <w:rPr>
          <w:szCs w:val="20"/>
        </w:rPr>
        <w:t xml:space="preserve"> </w:t>
      </w:r>
      <w:r w:rsidR="00B04228" w:rsidRPr="0037460A">
        <w:rPr>
          <w:szCs w:val="20"/>
        </w:rPr>
        <w:t xml:space="preserve">e-mail: </w:t>
      </w:r>
      <w:hyperlink r:id="rId39" w:history="1">
        <w:r w:rsidR="0048044D" w:rsidRPr="0037460A">
          <w:rPr>
            <w:rStyle w:val="Hipercze"/>
            <w:color w:val="auto"/>
            <w:szCs w:val="20"/>
          </w:rPr>
          <w:t>kamila.rutkowska@miastonowydwor.pl</w:t>
        </w:r>
      </w:hyperlink>
    </w:p>
    <w:p w14:paraId="4943AE1C" w14:textId="13888AFE" w:rsidR="000F7C7B" w:rsidRPr="0037460A" w:rsidRDefault="000F7C7B" w:rsidP="001804D9">
      <w:pPr>
        <w:ind w:left="360"/>
        <w:jc w:val="both"/>
        <w:rPr>
          <w:szCs w:val="20"/>
        </w:rPr>
      </w:pPr>
      <w:r>
        <w:rPr>
          <w:szCs w:val="20"/>
        </w:rPr>
        <w:t xml:space="preserve">Rafał Kubacki e-mail: </w:t>
      </w:r>
      <w:hyperlink r:id="rId40" w:history="1">
        <w:r w:rsidRPr="000F7C7B">
          <w:rPr>
            <w:rStyle w:val="Hipercze"/>
            <w:color w:val="auto"/>
            <w:szCs w:val="20"/>
          </w:rPr>
          <w:t>urzad@miastonowydwor.pl</w:t>
        </w:r>
      </w:hyperlink>
      <w:r w:rsidRPr="000F7C7B">
        <w:rPr>
          <w:szCs w:val="20"/>
        </w:rPr>
        <w:t xml:space="preserve"> </w:t>
      </w:r>
    </w:p>
    <w:p w14:paraId="53557E32" w14:textId="77777777" w:rsidR="0048044D" w:rsidRPr="0037460A" w:rsidRDefault="0048044D" w:rsidP="001804D9">
      <w:pPr>
        <w:ind w:left="360"/>
        <w:jc w:val="both"/>
        <w:rPr>
          <w:rStyle w:val="Hipercze"/>
          <w:color w:val="000000" w:themeColor="text1"/>
          <w:szCs w:val="20"/>
        </w:rPr>
      </w:pPr>
    </w:p>
    <w:p w14:paraId="5BCA6698" w14:textId="2AA6D66E" w:rsidR="00FA0C16" w:rsidRPr="0037460A" w:rsidRDefault="00FA0C16" w:rsidP="00D0216C">
      <w:pPr>
        <w:pStyle w:val="Akapitzlist"/>
        <w:numPr>
          <w:ilvl w:val="0"/>
          <w:numId w:val="10"/>
        </w:numPr>
        <w:ind w:left="360"/>
        <w:jc w:val="both"/>
        <w:rPr>
          <w:rFonts w:ascii="Arial" w:hAnsi="Arial" w:cs="Arial"/>
          <w:color w:val="000000" w:themeColor="text1"/>
          <w:szCs w:val="20"/>
          <w:u w:val="single"/>
        </w:rPr>
      </w:pPr>
      <w:r w:rsidRPr="0037460A">
        <w:rPr>
          <w:rFonts w:ascii="Arial" w:hAnsi="Arial" w:cs="Arial"/>
          <w:color w:val="000000" w:themeColor="text1"/>
          <w:szCs w:val="20"/>
        </w:rPr>
        <w:t xml:space="preserve">Wykonawca może zwrócić się do </w:t>
      </w:r>
      <w:r w:rsidR="0054525C" w:rsidRPr="0037460A">
        <w:rPr>
          <w:rFonts w:ascii="Arial" w:hAnsi="Arial" w:cs="Arial"/>
          <w:color w:val="000000" w:themeColor="text1"/>
          <w:szCs w:val="20"/>
        </w:rPr>
        <w:t>Z</w:t>
      </w:r>
      <w:r w:rsidRPr="0037460A">
        <w:rPr>
          <w:rFonts w:ascii="Arial" w:hAnsi="Arial" w:cs="Arial"/>
          <w:color w:val="000000" w:themeColor="text1"/>
          <w:szCs w:val="20"/>
        </w:rPr>
        <w:t>amawiającego z wnioskiem o wyjaśnienie treści SWZ.</w:t>
      </w:r>
    </w:p>
    <w:p w14:paraId="0DB3DB02" w14:textId="77777777" w:rsidR="00FA0C16" w:rsidRPr="0037460A" w:rsidRDefault="00FA0C16" w:rsidP="001804D9">
      <w:pPr>
        <w:pStyle w:val="Akapitzlist"/>
        <w:ind w:left="360"/>
        <w:jc w:val="both"/>
        <w:rPr>
          <w:rFonts w:ascii="Arial" w:hAnsi="Arial" w:cs="Arial"/>
          <w:color w:val="000000"/>
          <w:szCs w:val="20"/>
          <w:u w:val="single"/>
        </w:rPr>
      </w:pPr>
    </w:p>
    <w:p w14:paraId="0F79B00D" w14:textId="2295AF56" w:rsidR="00FA0C16" w:rsidRPr="0037460A" w:rsidRDefault="00FA0C16" w:rsidP="00D0216C">
      <w:pPr>
        <w:pStyle w:val="Akapitzlist"/>
        <w:numPr>
          <w:ilvl w:val="0"/>
          <w:numId w:val="10"/>
        </w:numPr>
        <w:ind w:left="360"/>
        <w:jc w:val="both"/>
        <w:rPr>
          <w:rFonts w:ascii="Arial" w:hAnsi="Arial" w:cs="Arial"/>
          <w:color w:val="000000"/>
          <w:szCs w:val="20"/>
          <w:u w:val="single"/>
        </w:rPr>
      </w:pPr>
      <w:r w:rsidRPr="0037460A">
        <w:rPr>
          <w:rFonts w:ascii="Arial" w:hAnsi="Arial" w:cs="Arial"/>
          <w:szCs w:val="20"/>
        </w:rPr>
        <w:t xml:space="preserve">Zamawiający jest obowiązany udzielić wyjaśnień niezwłocznie, jednak nie później niż na 2 dni przed upływem terminu składania ofert, pod warunkiem że wniosek o wyjaśnienie treści SWZ wpłynął do </w:t>
      </w:r>
      <w:r w:rsidR="0054525C" w:rsidRPr="0037460A">
        <w:rPr>
          <w:rFonts w:ascii="Arial" w:hAnsi="Arial" w:cs="Arial"/>
          <w:szCs w:val="20"/>
        </w:rPr>
        <w:t>Z</w:t>
      </w:r>
      <w:r w:rsidRPr="0037460A">
        <w:rPr>
          <w:rFonts w:ascii="Arial" w:hAnsi="Arial" w:cs="Arial"/>
          <w:szCs w:val="20"/>
        </w:rPr>
        <w:t xml:space="preserve">amawiającego nie później niż na 4 dni przed upływem terminu składania ofert. </w:t>
      </w:r>
    </w:p>
    <w:p w14:paraId="4A638E8E" w14:textId="77777777" w:rsidR="00FA0C16" w:rsidRPr="0037460A" w:rsidRDefault="00FA0C16" w:rsidP="001804D9">
      <w:pPr>
        <w:pStyle w:val="Akapitzlist"/>
        <w:rPr>
          <w:rFonts w:ascii="Arial" w:hAnsi="Arial" w:cs="Arial"/>
          <w:szCs w:val="20"/>
        </w:rPr>
      </w:pPr>
    </w:p>
    <w:p w14:paraId="3125E496" w14:textId="3C9F7E8E" w:rsidR="0048044D" w:rsidRPr="0037460A" w:rsidRDefault="00FA0C16" w:rsidP="00D0216C">
      <w:pPr>
        <w:pStyle w:val="Akapitzlist"/>
        <w:numPr>
          <w:ilvl w:val="0"/>
          <w:numId w:val="10"/>
        </w:numPr>
        <w:ind w:left="360"/>
        <w:jc w:val="both"/>
        <w:rPr>
          <w:rFonts w:ascii="Arial" w:hAnsi="Arial" w:cs="Arial"/>
          <w:color w:val="000000"/>
          <w:szCs w:val="20"/>
          <w:u w:val="single"/>
        </w:rPr>
      </w:pPr>
      <w:r w:rsidRPr="0037460A">
        <w:rPr>
          <w:rFonts w:ascii="Arial" w:hAnsi="Arial" w:cs="Arial"/>
          <w:szCs w:val="20"/>
        </w:rPr>
        <w:t xml:space="preserve">Jeżeli </w:t>
      </w:r>
      <w:r w:rsidR="0054525C" w:rsidRPr="0037460A">
        <w:rPr>
          <w:rFonts w:ascii="Arial" w:hAnsi="Arial" w:cs="Arial"/>
          <w:szCs w:val="20"/>
        </w:rPr>
        <w:t>Z</w:t>
      </w:r>
      <w:r w:rsidRPr="0037460A">
        <w:rPr>
          <w:rFonts w:ascii="Arial" w:hAnsi="Arial" w:cs="Arial"/>
          <w:szCs w:val="20"/>
        </w:rPr>
        <w:t xml:space="preserve">amawiający nie udzieli wyjaśnień w terminie, o którym mowa w powyżej, przedłuża termin składania ofert o czas niezbędny do zapoznania się wszystkich zainteresowanych </w:t>
      </w:r>
      <w:r w:rsidR="00510B07" w:rsidRPr="0037460A">
        <w:rPr>
          <w:rFonts w:ascii="Arial" w:hAnsi="Arial" w:cs="Arial"/>
          <w:szCs w:val="20"/>
        </w:rPr>
        <w:t>W</w:t>
      </w:r>
      <w:r w:rsidRPr="0037460A">
        <w:rPr>
          <w:rFonts w:ascii="Arial" w:hAnsi="Arial" w:cs="Arial"/>
          <w:szCs w:val="20"/>
        </w:rPr>
        <w:t xml:space="preserve">ykonawców z wyjaśnieniami niezbędnymi do należytego przygotowania i złożenia ofert. W przypadku gdy wniosek o wyjaśnienie treści specyfikacji nie wpłynął w terminie, o którym mowa powyżej, </w:t>
      </w:r>
      <w:r w:rsidR="0054525C" w:rsidRPr="0037460A">
        <w:rPr>
          <w:rFonts w:ascii="Arial" w:hAnsi="Arial" w:cs="Arial"/>
          <w:szCs w:val="20"/>
        </w:rPr>
        <w:t>Z</w:t>
      </w:r>
      <w:r w:rsidRPr="0037460A">
        <w:rPr>
          <w:rFonts w:ascii="Arial" w:hAnsi="Arial" w:cs="Arial"/>
          <w:szCs w:val="20"/>
        </w:rPr>
        <w:t>amawiający nie ma obowiązku udzielania wyjaśnień SWZ oraz obowiązku przedłużenia terminu składania ofert.</w:t>
      </w:r>
    </w:p>
    <w:p w14:paraId="704059EE" w14:textId="6C84D2E2" w:rsidR="00932A83" w:rsidRPr="0037460A" w:rsidRDefault="00F05576" w:rsidP="001804D9">
      <w:pPr>
        <w:pStyle w:val="Nagwek2"/>
        <w:spacing w:before="240" w:after="240"/>
        <w:jc w:val="both"/>
        <w:rPr>
          <w:b/>
          <w:bCs/>
          <w:sz w:val="28"/>
          <w:szCs w:val="28"/>
        </w:rPr>
      </w:pPr>
      <w:bookmarkStart w:id="35" w:name="_rq2udys4csh9" w:colFirst="0" w:colLast="0"/>
      <w:bookmarkEnd w:id="35"/>
      <w:r w:rsidRPr="0037460A">
        <w:rPr>
          <w:b/>
          <w:bCs/>
          <w:sz w:val="28"/>
          <w:szCs w:val="28"/>
        </w:rPr>
        <w:lastRenderedPageBreak/>
        <w:t>XI</w:t>
      </w:r>
      <w:r w:rsidR="00866906" w:rsidRPr="0037460A">
        <w:rPr>
          <w:b/>
          <w:bCs/>
          <w:sz w:val="28"/>
          <w:szCs w:val="28"/>
        </w:rPr>
        <w:t>II</w:t>
      </w:r>
      <w:r w:rsidRPr="0037460A">
        <w:rPr>
          <w:b/>
          <w:bCs/>
          <w:sz w:val="28"/>
          <w:szCs w:val="28"/>
        </w:rPr>
        <w:t>. Opis sposobu przygotowania ofert oraz dokumentów wymaganych przez Zamawiającego w SWZ</w:t>
      </w:r>
    </w:p>
    <w:p w14:paraId="3F1A3C37" w14:textId="05516A4A" w:rsidR="00932A83" w:rsidRPr="0037460A" w:rsidRDefault="005061E6" w:rsidP="009B3E05">
      <w:pPr>
        <w:pStyle w:val="Akapitzlist"/>
        <w:numPr>
          <w:ilvl w:val="0"/>
          <w:numId w:val="54"/>
        </w:numPr>
        <w:ind w:left="360"/>
        <w:jc w:val="both"/>
        <w:rPr>
          <w:rFonts w:ascii="Arial" w:hAnsi="Arial" w:cs="Arial"/>
          <w:szCs w:val="20"/>
        </w:rPr>
      </w:pPr>
      <w:r w:rsidRPr="0037460A">
        <w:rPr>
          <w:rFonts w:ascii="Arial" w:hAnsi="Arial" w:cs="Arial"/>
          <w:szCs w:val="20"/>
        </w:rPr>
        <w:t xml:space="preserve">Wykonawca może złożyć tylko jedną ofertę. </w:t>
      </w:r>
    </w:p>
    <w:p w14:paraId="4B25F1BA" w14:textId="48D38EE9" w:rsidR="0048044D" w:rsidRPr="0037460A" w:rsidRDefault="005061E6" w:rsidP="009B3E05">
      <w:pPr>
        <w:pStyle w:val="Akapitzlist"/>
        <w:numPr>
          <w:ilvl w:val="0"/>
          <w:numId w:val="54"/>
        </w:numPr>
        <w:ind w:left="360"/>
        <w:jc w:val="both"/>
        <w:rPr>
          <w:rFonts w:ascii="Arial" w:hAnsi="Arial" w:cs="Arial"/>
          <w:szCs w:val="20"/>
        </w:rPr>
      </w:pPr>
      <w:r w:rsidRPr="0037460A">
        <w:rPr>
          <w:rFonts w:ascii="Arial" w:hAnsi="Arial" w:cs="Arial"/>
          <w:szCs w:val="20"/>
        </w:rPr>
        <w:t xml:space="preserve">Treść oferty musi odpowiadać treści specyfikacji. </w:t>
      </w:r>
    </w:p>
    <w:p w14:paraId="6C72C6A8" w14:textId="77777777" w:rsidR="00866906" w:rsidRPr="0037460A" w:rsidRDefault="005061E6" w:rsidP="009B3E05">
      <w:pPr>
        <w:pStyle w:val="Akapitzlist"/>
        <w:numPr>
          <w:ilvl w:val="0"/>
          <w:numId w:val="54"/>
        </w:numPr>
        <w:ind w:left="360"/>
        <w:jc w:val="both"/>
        <w:rPr>
          <w:rFonts w:ascii="Arial" w:hAnsi="Arial" w:cs="Arial"/>
          <w:szCs w:val="20"/>
        </w:rPr>
      </w:pPr>
      <w:r w:rsidRPr="0037460A">
        <w:rPr>
          <w:rFonts w:ascii="Arial" w:hAnsi="Arial" w:cs="Arial"/>
          <w:szCs w:val="20"/>
        </w:rPr>
        <w:t>Ofertę:</w:t>
      </w:r>
    </w:p>
    <w:p w14:paraId="2389E1AF" w14:textId="77777777" w:rsidR="000116EE" w:rsidRPr="0037460A" w:rsidRDefault="005061E6" w:rsidP="009B3E05">
      <w:pPr>
        <w:pStyle w:val="Akapitzlist"/>
        <w:numPr>
          <w:ilvl w:val="0"/>
          <w:numId w:val="55"/>
        </w:numPr>
        <w:jc w:val="both"/>
        <w:rPr>
          <w:rFonts w:ascii="Arial" w:hAnsi="Arial" w:cs="Arial"/>
          <w:szCs w:val="20"/>
        </w:rPr>
      </w:pPr>
      <w:r w:rsidRPr="0037460A">
        <w:rPr>
          <w:rFonts w:ascii="Arial" w:hAnsi="Arial" w:cs="Arial"/>
          <w:szCs w:val="20"/>
        </w:rPr>
        <w:t>sporządza się na podstawie załączników niniejszej SWZ w języku polskim,</w:t>
      </w:r>
    </w:p>
    <w:p w14:paraId="3FD3F646" w14:textId="52AB1047" w:rsidR="000116EE" w:rsidRPr="0037460A" w:rsidRDefault="005061E6" w:rsidP="009B3E05">
      <w:pPr>
        <w:pStyle w:val="Akapitzlist"/>
        <w:numPr>
          <w:ilvl w:val="0"/>
          <w:numId w:val="55"/>
        </w:numPr>
        <w:jc w:val="both"/>
        <w:rPr>
          <w:rFonts w:ascii="Arial" w:hAnsi="Arial" w:cs="Arial"/>
          <w:szCs w:val="20"/>
        </w:rPr>
      </w:pPr>
      <w:r w:rsidRPr="0037460A">
        <w:rPr>
          <w:rFonts w:ascii="Arial" w:hAnsi="Arial" w:cs="Arial"/>
          <w:szCs w:val="20"/>
        </w:rPr>
        <w:t xml:space="preserve">składa się przy użyciu środków komunikacji elektronicznej tzn. za pośrednictwem </w:t>
      </w:r>
      <w:hyperlink r:id="rId41">
        <w:r w:rsidRPr="0037460A">
          <w:rPr>
            <w:rFonts w:ascii="Arial" w:hAnsi="Arial" w:cs="Arial"/>
            <w:color w:val="0070C0"/>
            <w:szCs w:val="20"/>
            <w:u w:val="single"/>
          </w:rPr>
          <w:t>platformazakupowa.pl</w:t>
        </w:r>
      </w:hyperlink>
      <w:r w:rsidR="00866906" w:rsidRPr="0037460A">
        <w:rPr>
          <w:rFonts w:ascii="Arial" w:hAnsi="Arial" w:cs="Arial"/>
          <w:szCs w:val="20"/>
        </w:rPr>
        <w:t xml:space="preserve"> </w:t>
      </w:r>
      <w:r w:rsidR="008F38DC" w:rsidRPr="0037460A">
        <w:rPr>
          <w:rFonts w:ascii="Arial" w:hAnsi="Arial" w:cs="Arial"/>
          <w:szCs w:val="20"/>
        </w:rPr>
        <w:t xml:space="preserve">zakładka - </w:t>
      </w:r>
      <w:r w:rsidRPr="0037460A">
        <w:rPr>
          <w:rFonts w:ascii="Arial" w:hAnsi="Arial" w:cs="Arial"/>
          <w:szCs w:val="20"/>
        </w:rPr>
        <w:t xml:space="preserve"> Formularz</w:t>
      </w:r>
      <w:r w:rsidR="008F38DC" w:rsidRPr="0037460A">
        <w:rPr>
          <w:rFonts w:ascii="Arial" w:hAnsi="Arial" w:cs="Arial"/>
          <w:szCs w:val="20"/>
        </w:rPr>
        <w:t xml:space="preserve">. Sposób złożenia oferty zamieszczono w instrukcji zamieszczonej na stronie internetowej pod adresem: </w:t>
      </w:r>
      <w:hyperlink r:id="rId42" w:history="1">
        <w:r w:rsidR="008F38DC" w:rsidRPr="0037460A">
          <w:rPr>
            <w:rStyle w:val="Hipercze"/>
            <w:rFonts w:ascii="Arial" w:hAnsi="Arial" w:cs="Arial"/>
            <w:color w:val="0070C0"/>
            <w:szCs w:val="20"/>
          </w:rPr>
          <w:t>https://platformazakupowa.pl/strona/45-instrukcje</w:t>
        </w:r>
      </w:hyperlink>
      <w:r w:rsidR="00866906" w:rsidRPr="0037460A">
        <w:rPr>
          <w:rStyle w:val="Hipercze"/>
          <w:rFonts w:ascii="Arial" w:hAnsi="Arial" w:cs="Arial"/>
          <w:color w:val="0070C0"/>
          <w:szCs w:val="20"/>
          <w:u w:val="none"/>
        </w:rPr>
        <w:t>.</w:t>
      </w:r>
      <w:r w:rsidR="00866906" w:rsidRPr="0037460A">
        <w:rPr>
          <w:rFonts w:ascii="Arial" w:hAnsi="Arial" w:cs="Arial"/>
          <w:color w:val="0070C0"/>
          <w:szCs w:val="20"/>
        </w:rPr>
        <w:t xml:space="preserve"> </w:t>
      </w:r>
      <w:r w:rsidR="00866906" w:rsidRPr="0037460A">
        <w:rPr>
          <w:rFonts w:ascii="Arial" w:hAnsi="Arial" w:cs="Arial"/>
          <w:szCs w:val="20"/>
        </w:rPr>
        <w:t xml:space="preserve">Po wypełnieniu Formularza </w:t>
      </w:r>
      <w:r w:rsidR="00145F89" w:rsidRPr="0037460A">
        <w:rPr>
          <w:rFonts w:ascii="Arial" w:hAnsi="Arial" w:cs="Arial"/>
          <w:szCs w:val="20"/>
        </w:rPr>
        <w:t>składania ofert i dołączeniu wszystkich wymaganych załączników należy kliknąć przycisk „Przejdź do podsumowania”, a następnie kliknięcie przycisku „Złóż ofertę” po którym wyświetli się komunikat, że oferta została zaszyfrowana i złożona</w:t>
      </w:r>
      <w:r w:rsidR="000116EE" w:rsidRPr="0037460A">
        <w:rPr>
          <w:rFonts w:ascii="Arial" w:hAnsi="Arial" w:cs="Arial"/>
          <w:szCs w:val="20"/>
        </w:rPr>
        <w:t>,</w:t>
      </w:r>
    </w:p>
    <w:p w14:paraId="378CF3C0" w14:textId="6AABA2DC" w:rsidR="005061E6" w:rsidRPr="0037460A" w:rsidRDefault="005061E6" w:rsidP="009B3E05">
      <w:pPr>
        <w:pStyle w:val="Akapitzlist"/>
        <w:numPr>
          <w:ilvl w:val="0"/>
          <w:numId w:val="55"/>
        </w:numPr>
        <w:jc w:val="both"/>
        <w:rPr>
          <w:rFonts w:ascii="Arial" w:hAnsi="Arial" w:cs="Arial"/>
          <w:szCs w:val="20"/>
        </w:rPr>
      </w:pPr>
      <w:r w:rsidRPr="0037460A">
        <w:rPr>
          <w:rFonts w:ascii="Arial" w:hAnsi="Arial" w:cs="Arial"/>
          <w:color w:val="000000" w:themeColor="text1"/>
          <w:szCs w:val="20"/>
        </w:rPr>
        <w:t xml:space="preserve">podpisuje się </w:t>
      </w:r>
      <w:hyperlink r:id="rId43">
        <w:r w:rsidRPr="0037460A">
          <w:rPr>
            <w:rFonts w:ascii="Arial" w:hAnsi="Arial" w:cs="Arial"/>
            <w:color w:val="000000" w:themeColor="text1"/>
            <w:szCs w:val="20"/>
          </w:rPr>
          <w:t>kwalifikowanym podpisem elektronicznym</w:t>
        </w:r>
      </w:hyperlink>
      <w:r w:rsidRPr="0037460A">
        <w:rPr>
          <w:rFonts w:ascii="Arial" w:hAnsi="Arial" w:cs="Arial"/>
          <w:color w:val="000000" w:themeColor="text1"/>
          <w:szCs w:val="20"/>
        </w:rPr>
        <w:t xml:space="preserve"> lub </w:t>
      </w:r>
      <w:hyperlink r:id="rId44">
        <w:r w:rsidRPr="0037460A">
          <w:rPr>
            <w:rFonts w:ascii="Arial" w:hAnsi="Arial" w:cs="Arial"/>
            <w:color w:val="000000" w:themeColor="text1"/>
            <w:szCs w:val="20"/>
          </w:rPr>
          <w:t>podpisem zaufanym</w:t>
        </w:r>
      </w:hyperlink>
      <w:r w:rsidRPr="0037460A">
        <w:rPr>
          <w:rFonts w:ascii="Arial" w:hAnsi="Arial" w:cs="Arial"/>
          <w:color w:val="000000" w:themeColor="text1"/>
          <w:szCs w:val="20"/>
        </w:rPr>
        <w:t xml:space="preserve"> lub </w:t>
      </w:r>
      <w:hyperlink r:id="rId45">
        <w:r w:rsidRPr="0037460A">
          <w:rPr>
            <w:rFonts w:ascii="Arial" w:hAnsi="Arial" w:cs="Arial"/>
            <w:color w:val="000000" w:themeColor="text1"/>
            <w:szCs w:val="20"/>
          </w:rPr>
          <w:t>podpisem osobistym</w:t>
        </w:r>
      </w:hyperlink>
      <w:r w:rsidRPr="0037460A">
        <w:rPr>
          <w:rFonts w:ascii="Arial" w:hAnsi="Arial" w:cs="Arial"/>
          <w:color w:val="000000" w:themeColor="text1"/>
          <w:szCs w:val="20"/>
        </w:rPr>
        <w:t xml:space="preserve"> przez osobę/osoby upoważnioną/upoważnione.</w:t>
      </w:r>
    </w:p>
    <w:p w14:paraId="5593C6F5" w14:textId="77777777" w:rsidR="00EB672D" w:rsidRPr="0037460A" w:rsidRDefault="00EB672D" w:rsidP="00EB672D">
      <w:pPr>
        <w:pStyle w:val="Akapitzlist"/>
        <w:rPr>
          <w:rFonts w:ascii="Arial" w:hAnsi="Arial" w:cs="Arial"/>
          <w:szCs w:val="20"/>
        </w:rPr>
      </w:pPr>
    </w:p>
    <w:p w14:paraId="050BA517" w14:textId="3218565B" w:rsidR="005061E6" w:rsidRPr="0037460A" w:rsidRDefault="005061E6" w:rsidP="009B3E05">
      <w:pPr>
        <w:pStyle w:val="Akapitzlist"/>
        <w:numPr>
          <w:ilvl w:val="0"/>
          <w:numId w:val="54"/>
        </w:numPr>
        <w:ind w:left="360"/>
        <w:jc w:val="both"/>
        <w:rPr>
          <w:rFonts w:ascii="Arial" w:hAnsi="Arial" w:cs="Arial"/>
          <w:szCs w:val="20"/>
        </w:rPr>
      </w:pPr>
      <w:r w:rsidRPr="0037460A">
        <w:rPr>
          <w:rFonts w:ascii="Arial" w:hAnsi="Arial" w:cs="Arial"/>
          <w:szCs w:val="20"/>
        </w:rPr>
        <w:t xml:space="preserve">Ofertę składa się na formularzu ofertowym – zgodnie </w:t>
      </w:r>
      <w:r w:rsidRPr="0037460A">
        <w:rPr>
          <w:rFonts w:ascii="Arial" w:hAnsi="Arial" w:cs="Arial"/>
          <w:b/>
          <w:bCs/>
          <w:szCs w:val="20"/>
        </w:rPr>
        <w:t xml:space="preserve">z załącznikiem nr 1 do </w:t>
      </w:r>
      <w:r w:rsidR="00145F89" w:rsidRPr="0037460A">
        <w:rPr>
          <w:rFonts w:ascii="Arial" w:hAnsi="Arial" w:cs="Arial"/>
          <w:b/>
          <w:bCs/>
          <w:szCs w:val="20"/>
        </w:rPr>
        <w:t>SWZ</w:t>
      </w:r>
      <w:r w:rsidR="000548E6" w:rsidRPr="0037460A">
        <w:rPr>
          <w:rFonts w:ascii="Arial" w:hAnsi="Arial" w:cs="Arial"/>
          <w:szCs w:val="20"/>
        </w:rPr>
        <w:t xml:space="preserve"> w</w:t>
      </w:r>
      <w:r w:rsidRPr="0037460A">
        <w:rPr>
          <w:rFonts w:ascii="Arial" w:hAnsi="Arial" w:cs="Arial"/>
          <w:szCs w:val="20"/>
        </w:rPr>
        <w:t xml:space="preserve">raz z ofertą Wykonawca jest zobowiązany złożyć: </w:t>
      </w:r>
    </w:p>
    <w:p w14:paraId="4D415DFA" w14:textId="2495B994" w:rsidR="00145F89" w:rsidRPr="0037460A" w:rsidRDefault="0089601F" w:rsidP="009B3E05">
      <w:pPr>
        <w:pStyle w:val="Akapitzlist"/>
        <w:numPr>
          <w:ilvl w:val="0"/>
          <w:numId w:val="56"/>
        </w:numPr>
        <w:jc w:val="both"/>
        <w:rPr>
          <w:rFonts w:ascii="Arial" w:hAnsi="Arial" w:cs="Arial"/>
        </w:rPr>
      </w:pPr>
      <w:r w:rsidRPr="0037460A">
        <w:rPr>
          <w:rFonts w:ascii="Arial" w:hAnsi="Arial" w:cs="Arial"/>
        </w:rPr>
        <w:t>o</w:t>
      </w:r>
      <w:r w:rsidR="005061E6" w:rsidRPr="0037460A">
        <w:rPr>
          <w:rFonts w:ascii="Arial" w:hAnsi="Arial" w:cs="Arial"/>
        </w:rPr>
        <w:t>świadczenia</w:t>
      </w:r>
      <w:r w:rsidR="00145F89" w:rsidRPr="0037460A">
        <w:rPr>
          <w:rFonts w:ascii="Arial" w:hAnsi="Arial" w:cs="Arial"/>
        </w:rPr>
        <w:t xml:space="preserve"> o spełnianiu warunków udziału w postępowaniu (</w:t>
      </w:r>
      <w:r w:rsidR="00145F89" w:rsidRPr="0037460A">
        <w:rPr>
          <w:rFonts w:ascii="Arial" w:hAnsi="Arial" w:cs="Arial"/>
          <w:b/>
          <w:bCs/>
        </w:rPr>
        <w:t>załącznik nr 3 do SWZ</w:t>
      </w:r>
      <w:r w:rsidR="00145F89" w:rsidRPr="0037460A">
        <w:rPr>
          <w:rFonts w:ascii="Arial" w:hAnsi="Arial" w:cs="Arial"/>
        </w:rPr>
        <w:t>) oraz o braku podstaw do wykluczenia z postępowania (</w:t>
      </w:r>
      <w:r w:rsidR="00145F89" w:rsidRPr="0037460A">
        <w:rPr>
          <w:rFonts w:ascii="Arial" w:hAnsi="Arial" w:cs="Arial"/>
          <w:b/>
          <w:bCs/>
        </w:rPr>
        <w:t>załącznik nr 2 do SWZ</w:t>
      </w:r>
      <w:r w:rsidR="00145F89" w:rsidRPr="0037460A">
        <w:rPr>
          <w:rFonts w:ascii="Arial" w:hAnsi="Arial" w:cs="Arial"/>
        </w:rPr>
        <w:t>)</w:t>
      </w:r>
      <w:r w:rsidR="00100085" w:rsidRPr="0037460A">
        <w:rPr>
          <w:rFonts w:ascii="Arial" w:hAnsi="Arial" w:cs="Arial"/>
        </w:rPr>
        <w:t>,</w:t>
      </w:r>
    </w:p>
    <w:p w14:paraId="1EFD2DB2" w14:textId="2FD20FE7" w:rsidR="00AF5881" w:rsidRPr="0037460A" w:rsidRDefault="00AF5881" w:rsidP="009B3E05">
      <w:pPr>
        <w:pStyle w:val="Akapitzlist"/>
        <w:numPr>
          <w:ilvl w:val="0"/>
          <w:numId w:val="56"/>
        </w:numPr>
        <w:jc w:val="both"/>
        <w:rPr>
          <w:rFonts w:ascii="Arial" w:hAnsi="Arial" w:cs="Arial"/>
        </w:rPr>
      </w:pPr>
      <w:r w:rsidRPr="0037460A">
        <w:rPr>
          <w:rFonts w:ascii="Arial" w:hAnsi="Arial" w:cs="Arial"/>
        </w:rPr>
        <w:t>dowód wniesienia wadium</w:t>
      </w:r>
    </w:p>
    <w:p w14:paraId="26EF9D4D" w14:textId="4DFE8AFC" w:rsidR="000116EE" w:rsidRPr="0037460A" w:rsidRDefault="00145F89" w:rsidP="009B3E05">
      <w:pPr>
        <w:pStyle w:val="Akapitzlist"/>
        <w:numPr>
          <w:ilvl w:val="0"/>
          <w:numId w:val="56"/>
        </w:numPr>
        <w:jc w:val="both"/>
        <w:rPr>
          <w:rFonts w:ascii="Arial" w:hAnsi="Arial" w:cs="Arial"/>
        </w:rPr>
      </w:pPr>
      <w:r w:rsidRPr="0037460A">
        <w:rPr>
          <w:rFonts w:ascii="Arial" w:hAnsi="Arial" w:cs="Arial"/>
        </w:rPr>
        <w:t>zobowiązanie podmiotu udostępniającego zasoby</w:t>
      </w:r>
      <w:r w:rsidR="0089601F" w:rsidRPr="0037460A">
        <w:rPr>
          <w:rFonts w:ascii="Arial" w:hAnsi="Arial" w:cs="Arial"/>
        </w:rPr>
        <w:t>, w</w:t>
      </w:r>
      <w:r w:rsidRPr="0037460A">
        <w:rPr>
          <w:rFonts w:ascii="Arial" w:hAnsi="Arial" w:cs="Arial"/>
        </w:rPr>
        <w:t xml:space="preserve">zór oświadczenia stanowi </w:t>
      </w:r>
      <w:r w:rsidRPr="0037460A">
        <w:rPr>
          <w:rFonts w:ascii="Arial" w:hAnsi="Arial" w:cs="Arial"/>
          <w:b/>
        </w:rPr>
        <w:t xml:space="preserve">załącznik nr </w:t>
      </w:r>
      <w:r w:rsidR="0089601F" w:rsidRPr="0037460A">
        <w:rPr>
          <w:rFonts w:ascii="Arial" w:hAnsi="Arial" w:cs="Arial"/>
          <w:b/>
        </w:rPr>
        <w:t>4</w:t>
      </w:r>
      <w:r w:rsidRPr="0037460A">
        <w:rPr>
          <w:rFonts w:ascii="Arial" w:hAnsi="Arial" w:cs="Arial"/>
          <w:b/>
        </w:rPr>
        <w:t xml:space="preserve"> do SWZ</w:t>
      </w:r>
      <w:r w:rsidR="0089601F" w:rsidRPr="0037460A">
        <w:rPr>
          <w:rFonts w:ascii="Arial" w:hAnsi="Arial" w:cs="Arial"/>
          <w:b/>
        </w:rPr>
        <w:t xml:space="preserve"> </w:t>
      </w:r>
      <w:r w:rsidR="0089601F" w:rsidRPr="0037460A">
        <w:rPr>
          <w:rFonts w:ascii="Arial" w:hAnsi="Arial" w:cs="Arial"/>
          <w:bCs/>
        </w:rPr>
        <w:t>oraz</w:t>
      </w:r>
      <w:r w:rsidR="0089601F" w:rsidRPr="0037460A">
        <w:rPr>
          <w:rFonts w:ascii="Arial" w:hAnsi="Arial" w:cs="Arial"/>
          <w:b/>
        </w:rPr>
        <w:t xml:space="preserve"> </w:t>
      </w:r>
      <w:r w:rsidR="0089601F" w:rsidRPr="0037460A">
        <w:rPr>
          <w:rFonts w:ascii="Arial" w:hAnsi="Arial" w:cs="Arial"/>
          <w:bCs/>
        </w:rPr>
        <w:t>o</w:t>
      </w:r>
      <w:r w:rsidR="000116EE" w:rsidRPr="0037460A">
        <w:rPr>
          <w:rFonts w:ascii="Arial" w:hAnsi="Arial" w:cs="Arial"/>
          <w:bCs/>
        </w:rPr>
        <w:t>świadczeni</w:t>
      </w:r>
      <w:r w:rsidR="0089601F" w:rsidRPr="0037460A">
        <w:rPr>
          <w:rFonts w:ascii="Arial" w:hAnsi="Arial" w:cs="Arial"/>
          <w:bCs/>
        </w:rPr>
        <w:t>e</w:t>
      </w:r>
      <w:r w:rsidR="000116EE" w:rsidRPr="0037460A">
        <w:rPr>
          <w:rFonts w:ascii="Arial" w:hAnsi="Arial" w:cs="Arial"/>
        </w:rPr>
        <w:t xml:space="preserve"> podmiotu oddającego do dyspozycji </w:t>
      </w:r>
      <w:r w:rsidR="002F341A" w:rsidRPr="0037460A">
        <w:rPr>
          <w:rFonts w:ascii="Arial" w:hAnsi="Arial" w:cs="Arial"/>
        </w:rPr>
        <w:t>W</w:t>
      </w:r>
      <w:r w:rsidR="000116EE" w:rsidRPr="0037460A">
        <w:rPr>
          <w:rFonts w:ascii="Arial" w:hAnsi="Arial" w:cs="Arial"/>
        </w:rPr>
        <w:t>ykonawcy zasoby na potrzeby realizacji zamówienia</w:t>
      </w:r>
      <w:r w:rsidR="0089601F" w:rsidRPr="0037460A">
        <w:rPr>
          <w:rFonts w:ascii="Arial" w:hAnsi="Arial" w:cs="Arial"/>
        </w:rPr>
        <w:t xml:space="preserve">, wzór oświadczenia stanowi </w:t>
      </w:r>
      <w:r w:rsidR="0089601F" w:rsidRPr="0037460A">
        <w:rPr>
          <w:rFonts w:ascii="Arial" w:hAnsi="Arial" w:cs="Arial"/>
          <w:b/>
          <w:bCs/>
          <w:lang w:eastAsia="ar-SA"/>
        </w:rPr>
        <w:t>z</w:t>
      </w:r>
      <w:r w:rsidR="000116EE" w:rsidRPr="0037460A">
        <w:rPr>
          <w:rFonts w:ascii="Arial" w:hAnsi="Arial" w:cs="Arial"/>
          <w:b/>
          <w:bCs/>
          <w:lang w:eastAsia="ar-SA"/>
        </w:rPr>
        <w:t>ałącznik nr 5 do SW</w:t>
      </w:r>
      <w:r w:rsidR="0089601F" w:rsidRPr="0037460A">
        <w:rPr>
          <w:rFonts w:ascii="Arial" w:hAnsi="Arial" w:cs="Arial"/>
          <w:b/>
          <w:bCs/>
          <w:lang w:eastAsia="ar-SA"/>
        </w:rPr>
        <w:t>Z</w:t>
      </w:r>
      <w:r w:rsidR="0089601F" w:rsidRPr="0037460A">
        <w:rPr>
          <w:rFonts w:ascii="Arial" w:hAnsi="Arial" w:cs="Arial"/>
          <w:lang w:eastAsia="ar-SA"/>
        </w:rPr>
        <w:t xml:space="preserve"> – </w:t>
      </w:r>
      <w:r w:rsidR="0089601F" w:rsidRPr="0037460A">
        <w:rPr>
          <w:rFonts w:ascii="Arial" w:hAnsi="Arial" w:cs="Arial"/>
        </w:rPr>
        <w:t>jeżeli dotyczy,</w:t>
      </w:r>
    </w:p>
    <w:p w14:paraId="03D1BA05" w14:textId="30F84E43" w:rsidR="00DA39FA" w:rsidRPr="0037460A" w:rsidRDefault="005061E6" w:rsidP="009B3E05">
      <w:pPr>
        <w:pStyle w:val="Akapitzlist"/>
        <w:numPr>
          <w:ilvl w:val="0"/>
          <w:numId w:val="56"/>
        </w:numPr>
        <w:jc w:val="both"/>
        <w:rPr>
          <w:rFonts w:ascii="Arial" w:hAnsi="Arial" w:cs="Arial"/>
        </w:rPr>
      </w:pPr>
      <w:r w:rsidRPr="0037460A">
        <w:rPr>
          <w:rFonts w:ascii="Arial" w:hAnsi="Arial" w:cs="Arial"/>
        </w:rPr>
        <w:t>oświadczeni</w:t>
      </w:r>
      <w:r w:rsidR="0089601F" w:rsidRPr="0037460A">
        <w:rPr>
          <w:rFonts w:ascii="Arial" w:hAnsi="Arial" w:cs="Arial"/>
        </w:rPr>
        <w:t>e</w:t>
      </w:r>
      <w:r w:rsidRPr="0037460A">
        <w:rPr>
          <w:rFonts w:ascii="Arial" w:hAnsi="Arial" w:cs="Arial"/>
        </w:rPr>
        <w:t>, o</w:t>
      </w:r>
      <w:r w:rsidR="00DA39FA" w:rsidRPr="0037460A">
        <w:rPr>
          <w:rFonts w:ascii="Arial" w:hAnsi="Arial" w:cs="Arial"/>
        </w:rPr>
        <w:t xml:space="preserve">d Wykonawców wspólnie ubiegających się o udzielenie zamówienia, </w:t>
      </w:r>
      <w:r w:rsidR="00DA39FA" w:rsidRPr="0037460A">
        <w:rPr>
          <w:rFonts w:ascii="Arial" w:hAnsi="Arial" w:cs="Arial"/>
        </w:rPr>
        <w:br/>
        <w:t xml:space="preserve">z którego wynika, które roboty budowlane wykonają poszczególni Wykonawcy – </w:t>
      </w:r>
      <w:r w:rsidR="00DA39FA" w:rsidRPr="0037460A">
        <w:rPr>
          <w:rFonts w:ascii="Arial" w:hAnsi="Arial" w:cs="Arial"/>
          <w:b/>
          <w:bCs/>
        </w:rPr>
        <w:t>załącznik nr 9 do SWZ</w:t>
      </w:r>
      <w:r w:rsidR="00DA39FA" w:rsidRPr="0037460A">
        <w:rPr>
          <w:rFonts w:ascii="Arial" w:hAnsi="Arial" w:cs="Arial"/>
        </w:rPr>
        <w:t xml:space="preserve"> – jeżeli dotyczy,</w:t>
      </w:r>
    </w:p>
    <w:p w14:paraId="1899C9B0" w14:textId="78A3195E" w:rsidR="005061E6" w:rsidRPr="0037460A" w:rsidRDefault="005061E6" w:rsidP="009B3E05">
      <w:pPr>
        <w:pStyle w:val="Akapitzlist"/>
        <w:numPr>
          <w:ilvl w:val="0"/>
          <w:numId w:val="56"/>
        </w:numPr>
        <w:jc w:val="both"/>
        <w:rPr>
          <w:rFonts w:ascii="Arial" w:hAnsi="Arial" w:cs="Arial"/>
        </w:rPr>
      </w:pPr>
      <w:r w:rsidRPr="0037460A">
        <w:rPr>
          <w:rFonts w:ascii="Arial" w:hAnsi="Arial" w:cs="Arial"/>
        </w:rPr>
        <w:t>dokumenty, z których wynika prawo do podpisania oferty; odpowiednie pełnomocnictwa</w:t>
      </w:r>
      <w:r w:rsidR="0089601F" w:rsidRPr="0037460A">
        <w:rPr>
          <w:rFonts w:ascii="Arial" w:hAnsi="Arial" w:cs="Arial"/>
        </w:rPr>
        <w:t xml:space="preserve"> </w:t>
      </w:r>
      <w:r w:rsidR="00B86693" w:rsidRPr="0037460A">
        <w:rPr>
          <w:rFonts w:ascii="Arial" w:hAnsi="Arial" w:cs="Arial"/>
        </w:rPr>
        <w:t xml:space="preserve">- </w:t>
      </w:r>
      <w:r w:rsidRPr="0037460A">
        <w:rPr>
          <w:rFonts w:ascii="Arial" w:hAnsi="Arial" w:cs="Arial"/>
        </w:rPr>
        <w:t>jeżeli dotyczy.</w:t>
      </w:r>
    </w:p>
    <w:p w14:paraId="44303BE6" w14:textId="77777777" w:rsidR="00100085" w:rsidRPr="0037460A" w:rsidRDefault="00100085" w:rsidP="001804D9">
      <w:pPr>
        <w:pStyle w:val="Akapitzlist"/>
        <w:ind w:left="1080"/>
        <w:rPr>
          <w:rFonts w:ascii="Arial" w:hAnsi="Arial" w:cs="Arial"/>
          <w:color w:val="000000"/>
          <w:szCs w:val="20"/>
        </w:rPr>
      </w:pPr>
    </w:p>
    <w:p w14:paraId="52C5E815" w14:textId="7E28A2F6" w:rsidR="00C32107" w:rsidRPr="0037460A" w:rsidRDefault="00F05576" w:rsidP="009B3E05">
      <w:pPr>
        <w:pStyle w:val="Akapitzlist"/>
        <w:numPr>
          <w:ilvl w:val="0"/>
          <w:numId w:val="54"/>
        </w:numPr>
        <w:ind w:left="360"/>
        <w:jc w:val="both"/>
        <w:rPr>
          <w:rFonts w:ascii="Arial" w:hAnsi="Arial" w:cs="Arial"/>
        </w:rPr>
      </w:pPr>
      <w:r w:rsidRPr="0037460A">
        <w:rPr>
          <w:rFonts w:ascii="Arial" w:hAnsi="Arial" w:cs="Arial"/>
        </w:rPr>
        <w:t>Oferta,</w:t>
      </w:r>
      <w:r w:rsidR="005061E6" w:rsidRPr="0037460A">
        <w:rPr>
          <w:rFonts w:ascii="Arial" w:hAnsi="Arial" w:cs="Arial"/>
        </w:rPr>
        <w:t xml:space="preserve"> oświadczenia i inne dokumenty</w:t>
      </w:r>
      <w:r w:rsidR="00245058" w:rsidRPr="0037460A">
        <w:rPr>
          <w:rFonts w:ascii="Arial" w:hAnsi="Arial" w:cs="Arial"/>
        </w:rPr>
        <w:t xml:space="preserve"> </w:t>
      </w:r>
      <w:r w:rsidRPr="0037460A">
        <w:rPr>
          <w:rFonts w:ascii="Arial" w:hAnsi="Arial" w:cs="Arial"/>
        </w:rPr>
        <w:t xml:space="preserve">składane elektronicznie muszą zostać podpisane </w:t>
      </w:r>
      <w:r w:rsidRPr="0037460A">
        <w:rPr>
          <w:rFonts w:ascii="Arial" w:hAnsi="Arial" w:cs="Arial"/>
          <w:b/>
        </w:rPr>
        <w:t>elektronicznym kwalifikowanym podpisem</w:t>
      </w:r>
      <w:r w:rsidRPr="0037460A">
        <w:rPr>
          <w:rFonts w:ascii="Arial" w:hAnsi="Arial" w:cs="Arial"/>
        </w:rPr>
        <w:t xml:space="preserve"> lub </w:t>
      </w:r>
      <w:r w:rsidRPr="0037460A">
        <w:rPr>
          <w:rFonts w:ascii="Arial" w:hAnsi="Arial" w:cs="Arial"/>
          <w:b/>
        </w:rPr>
        <w:t>podpisem zaufanym</w:t>
      </w:r>
      <w:r w:rsidRPr="0037460A">
        <w:rPr>
          <w:rFonts w:ascii="Arial" w:hAnsi="Arial" w:cs="Arial"/>
        </w:rPr>
        <w:t xml:space="preserve"> lub </w:t>
      </w:r>
      <w:r w:rsidRPr="0037460A">
        <w:rPr>
          <w:rFonts w:ascii="Arial" w:hAnsi="Arial" w:cs="Arial"/>
          <w:b/>
        </w:rPr>
        <w:t>podpisem osobistym</w:t>
      </w:r>
      <w:r w:rsidRPr="0037460A">
        <w:rPr>
          <w:rFonts w:ascii="Arial" w:hAnsi="Arial" w:cs="Arial"/>
        </w:rPr>
        <w:t>. W procesie składania oferty,</w:t>
      </w:r>
      <w:r w:rsidR="00100085" w:rsidRPr="0037460A">
        <w:rPr>
          <w:rFonts w:ascii="Arial" w:hAnsi="Arial" w:cs="Arial"/>
        </w:rPr>
        <w:t xml:space="preserve"> </w:t>
      </w:r>
      <w:r w:rsidRPr="0037460A">
        <w:rPr>
          <w:rFonts w:ascii="Arial" w:hAnsi="Arial" w:cs="Arial"/>
        </w:rPr>
        <w:t xml:space="preserve">w tym przedmiotowych środków dowodowych na platformie, </w:t>
      </w:r>
      <w:r w:rsidRPr="0037460A">
        <w:rPr>
          <w:rFonts w:ascii="Arial" w:hAnsi="Arial" w:cs="Arial"/>
          <w:b/>
        </w:rPr>
        <w:t>kwalifikowany podpis elektroniczny</w:t>
      </w:r>
      <w:r w:rsidRPr="0037460A">
        <w:rPr>
          <w:rFonts w:ascii="Arial" w:hAnsi="Arial" w:cs="Arial"/>
        </w:rPr>
        <w:t xml:space="preserve"> lub </w:t>
      </w:r>
      <w:r w:rsidRPr="0037460A">
        <w:rPr>
          <w:rFonts w:ascii="Arial" w:hAnsi="Arial" w:cs="Arial"/>
          <w:b/>
        </w:rPr>
        <w:t>podpis zaufany</w:t>
      </w:r>
      <w:r w:rsidRPr="0037460A">
        <w:rPr>
          <w:rFonts w:ascii="Arial" w:hAnsi="Arial" w:cs="Arial"/>
        </w:rPr>
        <w:t xml:space="preserve"> lub </w:t>
      </w:r>
      <w:r w:rsidRPr="0037460A">
        <w:rPr>
          <w:rFonts w:ascii="Arial" w:hAnsi="Arial" w:cs="Arial"/>
          <w:b/>
        </w:rPr>
        <w:t>podpis osobisty</w:t>
      </w:r>
      <w:r w:rsidR="00100085" w:rsidRPr="0037460A">
        <w:rPr>
          <w:rFonts w:ascii="Arial" w:hAnsi="Arial" w:cs="Arial"/>
          <w:b/>
        </w:rPr>
        <w:t>,</w:t>
      </w:r>
      <w:r w:rsidRPr="0037460A">
        <w:rPr>
          <w:rFonts w:ascii="Arial" w:hAnsi="Arial" w:cs="Arial"/>
        </w:rPr>
        <w:t xml:space="preserve"> Wykonawca składa bezpośrednio na dokumencie, który następnie przesyła do systemu.</w:t>
      </w:r>
      <w:bookmarkStart w:id="36" w:name="_21eeoojwb3nb" w:colFirst="0" w:colLast="0"/>
      <w:bookmarkEnd w:id="36"/>
    </w:p>
    <w:p w14:paraId="7800B9D0" w14:textId="77777777" w:rsidR="00C32107" w:rsidRPr="0037460A" w:rsidRDefault="00C32107" w:rsidP="00C32107">
      <w:pPr>
        <w:pStyle w:val="Akapitzlist"/>
        <w:ind w:left="360"/>
        <w:jc w:val="both"/>
        <w:rPr>
          <w:rFonts w:ascii="Arial" w:hAnsi="Arial" w:cs="Arial"/>
        </w:rPr>
      </w:pPr>
    </w:p>
    <w:p w14:paraId="24881753" w14:textId="4EE569E8" w:rsidR="00C32107" w:rsidRPr="0037460A" w:rsidRDefault="00F05576" w:rsidP="009B3E05">
      <w:pPr>
        <w:pStyle w:val="Akapitzlist"/>
        <w:numPr>
          <w:ilvl w:val="0"/>
          <w:numId w:val="54"/>
        </w:numPr>
        <w:ind w:left="360"/>
        <w:jc w:val="both"/>
        <w:rPr>
          <w:rFonts w:ascii="Arial" w:hAnsi="Arial" w:cs="Arial"/>
        </w:rPr>
      </w:pPr>
      <w:r w:rsidRPr="0037460A">
        <w:rPr>
          <w:rFonts w:ascii="Arial" w:hAnsi="Arial" w:cs="Arial"/>
        </w:rPr>
        <w:t xml:space="preserve">Poświadczenia za zgodność z oryginałem dokonuje odpowiednio Wykonawca, podmiot, na którego zdolnościach lub sytuacji polega Wykonawca, </w:t>
      </w:r>
      <w:r w:rsidR="002F341A" w:rsidRPr="0037460A">
        <w:rPr>
          <w:rFonts w:ascii="Arial" w:hAnsi="Arial" w:cs="Arial"/>
        </w:rPr>
        <w:t>W</w:t>
      </w:r>
      <w:r w:rsidRPr="0037460A">
        <w:rPr>
          <w:rFonts w:ascii="Arial" w:hAnsi="Arial" w:cs="Arial"/>
        </w:rPr>
        <w:t xml:space="preserve">ykonawcy wspólnie ubiegający się o udzielenie zamówienia publicznego albo podwykonawca, w zakresie dokumentów, które każdego z nich dotyczą. Poprzez oryginał należy rozumieć dokument podpisany </w:t>
      </w:r>
      <w:r w:rsidRPr="0037460A">
        <w:rPr>
          <w:rFonts w:ascii="Arial" w:hAnsi="Arial" w:cs="Arial"/>
          <w:b/>
        </w:rPr>
        <w:t>kwalifikowanym podpisem elektronicznym</w:t>
      </w:r>
      <w:r w:rsidRPr="0037460A">
        <w:rPr>
          <w:rFonts w:ascii="Arial" w:hAnsi="Arial" w:cs="Arial"/>
        </w:rPr>
        <w:t xml:space="preserve"> lub </w:t>
      </w:r>
      <w:r w:rsidRPr="0037460A">
        <w:rPr>
          <w:rFonts w:ascii="Arial" w:hAnsi="Arial" w:cs="Arial"/>
          <w:b/>
        </w:rPr>
        <w:t>podpisem zaufanym</w:t>
      </w:r>
      <w:r w:rsidRPr="0037460A">
        <w:rPr>
          <w:rFonts w:ascii="Arial" w:hAnsi="Arial" w:cs="Arial"/>
        </w:rPr>
        <w:t xml:space="preserve"> lub </w:t>
      </w:r>
      <w:r w:rsidRPr="0037460A">
        <w:rPr>
          <w:rFonts w:ascii="Arial" w:hAnsi="Arial" w:cs="Arial"/>
          <w:b/>
        </w:rPr>
        <w:t>podpisem osobistym</w:t>
      </w:r>
      <w:r w:rsidRPr="0037460A">
        <w:rPr>
          <w:rFonts w:ascii="Arial" w:hAnsi="Arial" w:cs="Aria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42B914C" w14:textId="77777777" w:rsidR="00C32107" w:rsidRPr="0037460A" w:rsidRDefault="00C32107" w:rsidP="00C32107">
      <w:pPr>
        <w:pStyle w:val="Akapitzlist"/>
        <w:rPr>
          <w:rFonts w:ascii="Arial" w:hAnsi="Arial" w:cs="Arial"/>
        </w:rPr>
      </w:pPr>
    </w:p>
    <w:p w14:paraId="1474C1E2" w14:textId="56463E73" w:rsidR="00C32107" w:rsidRPr="0037460A" w:rsidRDefault="00F05576" w:rsidP="009B3E05">
      <w:pPr>
        <w:pStyle w:val="Akapitzlist"/>
        <w:numPr>
          <w:ilvl w:val="0"/>
          <w:numId w:val="54"/>
        </w:numPr>
        <w:ind w:left="360"/>
        <w:jc w:val="both"/>
        <w:rPr>
          <w:rFonts w:ascii="Arial" w:hAnsi="Arial" w:cs="Arial"/>
        </w:rPr>
      </w:pPr>
      <w:r w:rsidRPr="0037460A">
        <w:rPr>
          <w:rFonts w:ascii="Arial" w:hAnsi="Arial" w:cs="Arial"/>
          <w:szCs w:val="20"/>
        </w:rPr>
        <w:t xml:space="preserve">Podpisy kwalifikowane wykorzystywane przez Wykonawców do podpisywania wszelkich plików muszą spełniać </w:t>
      </w:r>
      <w:r w:rsidR="00DB68B4" w:rsidRPr="0037460A">
        <w:rPr>
          <w:rFonts w:ascii="Arial" w:hAnsi="Arial" w:cs="Arial"/>
          <w:szCs w:val="20"/>
        </w:rPr>
        <w:t xml:space="preserve">postanowienia </w:t>
      </w:r>
      <w:r w:rsidR="00AB69B7" w:rsidRPr="0037460A">
        <w:rPr>
          <w:rFonts w:ascii="Arial" w:hAnsi="Arial" w:cs="Arial"/>
          <w:szCs w:val="20"/>
        </w:rPr>
        <w:t>„</w:t>
      </w:r>
      <w:r w:rsidRPr="0037460A">
        <w:rPr>
          <w:rFonts w:ascii="Arial" w:hAnsi="Arial" w:cs="Arial"/>
          <w:szCs w:val="20"/>
        </w:rPr>
        <w:t>Rozporządzenie Parlamentu Europejskiego i Rady w sprawie identyfikacji elektronicznej i usług zaufania w odniesieniu do transakcji elektronicznych na rynku wewnętrznym (</w:t>
      </w:r>
      <w:proofErr w:type="spellStart"/>
      <w:r w:rsidRPr="0037460A">
        <w:rPr>
          <w:rFonts w:ascii="Arial" w:hAnsi="Arial" w:cs="Arial"/>
          <w:szCs w:val="20"/>
        </w:rPr>
        <w:t>eIDAS</w:t>
      </w:r>
      <w:proofErr w:type="spellEnd"/>
      <w:r w:rsidRPr="0037460A">
        <w:rPr>
          <w:rFonts w:ascii="Arial" w:hAnsi="Arial" w:cs="Arial"/>
          <w:szCs w:val="20"/>
        </w:rPr>
        <w:t>) (UE) nr 910/2014 - od 1 lipca 2016 roku”.</w:t>
      </w:r>
    </w:p>
    <w:p w14:paraId="4AF9A195" w14:textId="77777777" w:rsidR="00C32107" w:rsidRPr="0037460A" w:rsidRDefault="00C32107" w:rsidP="00C32107">
      <w:pPr>
        <w:pStyle w:val="Akapitzlist"/>
        <w:rPr>
          <w:rFonts w:ascii="Arial" w:hAnsi="Arial" w:cs="Arial"/>
        </w:rPr>
      </w:pPr>
    </w:p>
    <w:p w14:paraId="30B28BDE" w14:textId="58E77ACE" w:rsidR="00C32107" w:rsidRPr="0037460A" w:rsidRDefault="00F05576" w:rsidP="009B3E05">
      <w:pPr>
        <w:pStyle w:val="Akapitzlist"/>
        <w:numPr>
          <w:ilvl w:val="0"/>
          <w:numId w:val="54"/>
        </w:numPr>
        <w:ind w:left="360"/>
        <w:jc w:val="both"/>
        <w:rPr>
          <w:rFonts w:ascii="Arial" w:hAnsi="Arial" w:cs="Arial"/>
        </w:rPr>
      </w:pPr>
      <w:r w:rsidRPr="0037460A">
        <w:rPr>
          <w:rFonts w:ascii="Arial" w:hAnsi="Arial" w:cs="Arial"/>
          <w:szCs w:val="20"/>
        </w:rPr>
        <w:lastRenderedPageBreak/>
        <w:t xml:space="preserve">W przypadku wykorzystania formatu podpisu </w:t>
      </w:r>
      <w:proofErr w:type="spellStart"/>
      <w:r w:rsidRPr="0037460A">
        <w:rPr>
          <w:rFonts w:ascii="Arial" w:hAnsi="Arial" w:cs="Arial"/>
          <w:szCs w:val="20"/>
        </w:rPr>
        <w:t>XAdES</w:t>
      </w:r>
      <w:proofErr w:type="spellEnd"/>
      <w:r w:rsidRPr="0037460A">
        <w:rPr>
          <w:rFonts w:ascii="Arial" w:hAnsi="Arial" w:cs="Arial"/>
          <w:szCs w:val="20"/>
        </w:rPr>
        <w:t xml:space="preserve"> zewnętrzny</w:t>
      </w:r>
      <w:r w:rsidR="00F702ED" w:rsidRPr="0037460A">
        <w:rPr>
          <w:rFonts w:ascii="Arial" w:hAnsi="Arial" w:cs="Arial"/>
          <w:szCs w:val="20"/>
        </w:rPr>
        <w:t xml:space="preserve"> </w:t>
      </w:r>
      <w:r w:rsidRPr="0037460A">
        <w:rPr>
          <w:rFonts w:ascii="Arial" w:hAnsi="Arial" w:cs="Arial"/>
          <w:szCs w:val="20"/>
        </w:rPr>
        <w:t xml:space="preserve">Zamawiający wymaga dołączenia odpowiedniej ilości plików tj. podpisywanych plików z danymi oraz plików </w:t>
      </w:r>
      <w:proofErr w:type="spellStart"/>
      <w:r w:rsidRPr="0037460A">
        <w:rPr>
          <w:rFonts w:ascii="Arial" w:hAnsi="Arial" w:cs="Arial"/>
          <w:szCs w:val="20"/>
        </w:rPr>
        <w:t>XAdES</w:t>
      </w:r>
      <w:proofErr w:type="spellEnd"/>
      <w:r w:rsidRPr="0037460A">
        <w:rPr>
          <w:rFonts w:ascii="Arial" w:hAnsi="Arial" w:cs="Arial"/>
          <w:szCs w:val="20"/>
        </w:rPr>
        <w:t>.</w:t>
      </w:r>
    </w:p>
    <w:p w14:paraId="3093BBBC" w14:textId="77777777" w:rsidR="00C32107" w:rsidRPr="0037460A" w:rsidRDefault="00C32107" w:rsidP="00C32107">
      <w:pPr>
        <w:pStyle w:val="Akapitzlist"/>
        <w:rPr>
          <w:rFonts w:ascii="Arial" w:hAnsi="Arial" w:cs="Arial"/>
        </w:rPr>
      </w:pPr>
    </w:p>
    <w:p w14:paraId="441E244F" w14:textId="19CB6EC1" w:rsidR="00C32107" w:rsidRPr="0037460A" w:rsidRDefault="00F05576" w:rsidP="009B3E05">
      <w:pPr>
        <w:pStyle w:val="Akapitzlist"/>
        <w:numPr>
          <w:ilvl w:val="0"/>
          <w:numId w:val="54"/>
        </w:numPr>
        <w:ind w:left="360"/>
        <w:jc w:val="both"/>
        <w:rPr>
          <w:rFonts w:ascii="Arial" w:hAnsi="Arial" w:cs="Arial"/>
        </w:rPr>
      </w:pPr>
      <w:r w:rsidRPr="0037460A">
        <w:rPr>
          <w:rFonts w:ascii="Arial" w:hAnsi="Arial" w:cs="Arial"/>
          <w:szCs w:val="20"/>
        </w:rPr>
        <w:t xml:space="preserve">Zgodnie z art. 18 ust. 3 ustawy </w:t>
      </w:r>
      <w:proofErr w:type="spellStart"/>
      <w:r w:rsidRPr="0037460A">
        <w:rPr>
          <w:rFonts w:ascii="Arial" w:hAnsi="Arial" w:cs="Arial"/>
          <w:szCs w:val="20"/>
        </w:rPr>
        <w:t>Pzp</w:t>
      </w:r>
      <w:proofErr w:type="spellEnd"/>
      <w:r w:rsidRPr="0037460A">
        <w:rPr>
          <w:rFonts w:ascii="Arial" w:hAnsi="Arial" w:cs="Arial"/>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D0D0BD" w14:textId="77777777" w:rsidR="00C32107" w:rsidRPr="0037460A" w:rsidRDefault="00C32107" w:rsidP="00C32107">
      <w:pPr>
        <w:pStyle w:val="Akapitzlist"/>
        <w:rPr>
          <w:rFonts w:ascii="Arial" w:hAnsi="Arial" w:cs="Arial"/>
        </w:rPr>
      </w:pPr>
    </w:p>
    <w:p w14:paraId="04B2E0F5" w14:textId="311F58F4" w:rsidR="00C32107" w:rsidRPr="0037460A" w:rsidRDefault="00F05576" w:rsidP="009B3E05">
      <w:pPr>
        <w:pStyle w:val="Akapitzlist"/>
        <w:numPr>
          <w:ilvl w:val="0"/>
          <w:numId w:val="54"/>
        </w:numPr>
        <w:ind w:left="360"/>
        <w:jc w:val="both"/>
        <w:rPr>
          <w:rStyle w:val="Hipercze"/>
          <w:rFonts w:ascii="Arial" w:hAnsi="Arial" w:cs="Arial"/>
          <w:color w:val="auto"/>
          <w:u w:val="none"/>
        </w:rPr>
      </w:pPr>
      <w:r w:rsidRPr="0037460A">
        <w:rPr>
          <w:rFonts w:ascii="Arial" w:hAnsi="Arial" w:cs="Arial"/>
          <w:szCs w:val="20"/>
        </w:rPr>
        <w:t xml:space="preserve">Wykonawca, za pośrednictwem </w:t>
      </w:r>
      <w:hyperlink r:id="rId46">
        <w:r w:rsidRPr="0037460A">
          <w:rPr>
            <w:rFonts w:ascii="Arial" w:hAnsi="Arial" w:cs="Arial"/>
            <w:color w:val="0070C0"/>
            <w:szCs w:val="20"/>
            <w:u w:val="single"/>
          </w:rPr>
          <w:t>platformazakupowa.pl</w:t>
        </w:r>
      </w:hyperlink>
      <w:r w:rsidRPr="0037460A">
        <w:rPr>
          <w:rFonts w:ascii="Arial" w:hAnsi="Arial" w:cs="Arial"/>
          <w:szCs w:val="20"/>
        </w:rPr>
        <w:t xml:space="preserve"> może przed upływem terminu do składania ofert zmienić lub wycofać ofertę. Sposób dokonywania zmiany lub wycofania oferty zamieszczono w instrukcji zamieszczonej na stronie internetowej pod adresem:</w:t>
      </w:r>
      <w:r w:rsidR="00215E18" w:rsidRPr="0037460A">
        <w:rPr>
          <w:rFonts w:ascii="Arial" w:hAnsi="Arial" w:cs="Arial"/>
          <w:szCs w:val="20"/>
        </w:rPr>
        <w:t xml:space="preserve"> </w:t>
      </w:r>
      <w:hyperlink r:id="rId47" w:history="1">
        <w:r w:rsidR="00215E18" w:rsidRPr="0037460A">
          <w:rPr>
            <w:rStyle w:val="Hipercze"/>
            <w:rFonts w:ascii="Arial" w:hAnsi="Arial" w:cs="Arial"/>
            <w:color w:val="0070C0"/>
            <w:szCs w:val="20"/>
          </w:rPr>
          <w:t>https://platformazakupowa.pl/strona/45-instrukcje</w:t>
        </w:r>
      </w:hyperlink>
    </w:p>
    <w:p w14:paraId="2AF92D2F" w14:textId="77777777" w:rsidR="00C32107" w:rsidRPr="0037460A" w:rsidRDefault="00C32107" w:rsidP="00C32107">
      <w:pPr>
        <w:pStyle w:val="Akapitzlist"/>
        <w:rPr>
          <w:rStyle w:val="Hipercze"/>
          <w:rFonts w:ascii="Arial" w:hAnsi="Arial" w:cs="Arial"/>
          <w:color w:val="auto"/>
          <w:u w:val="none"/>
        </w:rPr>
      </w:pPr>
    </w:p>
    <w:p w14:paraId="0E41BAA2" w14:textId="79429F95" w:rsidR="00AB69B7" w:rsidRPr="0037460A" w:rsidRDefault="00F05576" w:rsidP="009B3E05">
      <w:pPr>
        <w:pStyle w:val="Akapitzlist"/>
        <w:numPr>
          <w:ilvl w:val="0"/>
          <w:numId w:val="54"/>
        </w:numPr>
        <w:ind w:left="360"/>
        <w:jc w:val="both"/>
        <w:rPr>
          <w:rFonts w:ascii="Arial" w:hAnsi="Arial" w:cs="Arial"/>
        </w:rPr>
      </w:pPr>
      <w:r w:rsidRPr="0037460A">
        <w:rPr>
          <w:rFonts w:ascii="Arial" w:hAnsi="Arial" w:cs="Arial"/>
          <w:szCs w:val="20"/>
        </w:rPr>
        <w:t xml:space="preserve">Dokumenty i oświadczenia składane przez </w:t>
      </w:r>
      <w:r w:rsidR="002F341A" w:rsidRPr="0037460A">
        <w:rPr>
          <w:rFonts w:ascii="Arial" w:hAnsi="Arial" w:cs="Arial"/>
          <w:szCs w:val="20"/>
        </w:rPr>
        <w:t>W</w:t>
      </w:r>
      <w:r w:rsidRPr="0037460A">
        <w:rPr>
          <w:rFonts w:ascii="Arial" w:hAnsi="Arial" w:cs="Arial"/>
          <w:szCs w:val="20"/>
        </w:rPr>
        <w:t xml:space="preserve">ykonawcę powinny być w języku polskim. </w:t>
      </w:r>
      <w:r w:rsidR="00C711CE" w:rsidRPr="0037460A">
        <w:rPr>
          <w:rFonts w:ascii="Arial" w:hAnsi="Arial" w:cs="Arial"/>
          <w:szCs w:val="20"/>
        </w:rPr>
        <w:br/>
      </w:r>
      <w:r w:rsidRPr="0037460A">
        <w:rPr>
          <w:rFonts w:ascii="Arial" w:hAnsi="Arial" w:cs="Arial"/>
          <w:szCs w:val="20"/>
        </w:rPr>
        <w:t>W przypadku  załączenia dokumentów sporządzonych w innym języku niż dopuszczony, Wykonawca zobowiązany jest załączyć tłumaczenie na język polski.</w:t>
      </w:r>
    </w:p>
    <w:p w14:paraId="3C43DC2D" w14:textId="77777777" w:rsidR="00C32107" w:rsidRPr="0037460A" w:rsidRDefault="00C32107" w:rsidP="00C32107">
      <w:pPr>
        <w:pStyle w:val="Akapitzlist"/>
        <w:rPr>
          <w:rFonts w:ascii="Arial" w:hAnsi="Arial" w:cs="Arial"/>
        </w:rPr>
      </w:pPr>
    </w:p>
    <w:p w14:paraId="3546DF1A" w14:textId="7BDD5288" w:rsidR="00AB69B7" w:rsidRPr="0037460A" w:rsidRDefault="00F05576" w:rsidP="009B3E05">
      <w:pPr>
        <w:pStyle w:val="Akapitzlist"/>
        <w:numPr>
          <w:ilvl w:val="0"/>
          <w:numId w:val="54"/>
        </w:numPr>
        <w:ind w:left="340"/>
        <w:jc w:val="both"/>
        <w:rPr>
          <w:rFonts w:ascii="Arial" w:hAnsi="Arial" w:cs="Arial"/>
        </w:rPr>
      </w:pPr>
      <w:r w:rsidRPr="0037460A">
        <w:rPr>
          <w:rFonts w:ascii="Arial" w:hAnsi="Arial" w:cs="Arial"/>
        </w:rPr>
        <w:t>Zgodnie z definicją dokumentu elektronicznego z art.</w:t>
      </w:r>
      <w:r w:rsidR="00215E18" w:rsidRPr="0037460A">
        <w:rPr>
          <w:rFonts w:ascii="Arial" w:hAnsi="Arial" w:cs="Arial"/>
        </w:rPr>
        <w:t xml:space="preserve"> </w:t>
      </w:r>
      <w:r w:rsidRPr="0037460A">
        <w:rPr>
          <w:rFonts w:ascii="Arial" w:hAnsi="Arial" w:cs="Arial"/>
        </w:rPr>
        <w:t>3 ust</w:t>
      </w:r>
      <w:r w:rsidR="00215E18" w:rsidRPr="0037460A">
        <w:rPr>
          <w:rFonts w:ascii="Arial" w:hAnsi="Arial" w:cs="Arial"/>
        </w:rPr>
        <w:t>.</w:t>
      </w:r>
      <w:r w:rsidRPr="0037460A">
        <w:rPr>
          <w:rFonts w:ascii="Arial" w:hAnsi="Arial" w:cs="Aria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2F341A" w:rsidRPr="0037460A">
        <w:rPr>
          <w:rFonts w:ascii="Arial" w:hAnsi="Arial" w:cs="Arial"/>
        </w:rPr>
        <w:t>W</w:t>
      </w:r>
      <w:r w:rsidRPr="0037460A">
        <w:rPr>
          <w:rFonts w:ascii="Arial" w:hAnsi="Arial" w:cs="Arial"/>
        </w:rPr>
        <w:t>ykonawcę ubiegającego się wspólnie z nim o udzielenie zamówienia, przez podmiot, na którego zdolnościach lub sytuacji polega Wykonawca, albo przez podwykonawcę.</w:t>
      </w:r>
    </w:p>
    <w:p w14:paraId="3FC0286C" w14:textId="77777777" w:rsidR="00C32107" w:rsidRPr="0037460A" w:rsidRDefault="00C32107" w:rsidP="00C32107">
      <w:pPr>
        <w:pStyle w:val="Akapitzlist"/>
        <w:rPr>
          <w:rFonts w:ascii="Arial" w:hAnsi="Arial" w:cs="Arial"/>
        </w:rPr>
      </w:pPr>
    </w:p>
    <w:p w14:paraId="04FEBBBC" w14:textId="53CCC3E1" w:rsidR="00AB69B7" w:rsidRPr="0037460A" w:rsidRDefault="00F05576" w:rsidP="009B3E05">
      <w:pPr>
        <w:pStyle w:val="Akapitzlist"/>
        <w:numPr>
          <w:ilvl w:val="0"/>
          <w:numId w:val="54"/>
        </w:numPr>
        <w:ind w:left="340"/>
        <w:jc w:val="both"/>
        <w:rPr>
          <w:rFonts w:ascii="Arial" w:hAnsi="Arial" w:cs="Arial"/>
        </w:rPr>
      </w:pPr>
      <w:r w:rsidRPr="0037460A">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8447377" w14:textId="77777777" w:rsidR="00C32107" w:rsidRPr="0037460A" w:rsidRDefault="00C32107" w:rsidP="00C32107">
      <w:pPr>
        <w:pStyle w:val="Akapitzlist"/>
        <w:rPr>
          <w:rFonts w:ascii="Arial" w:hAnsi="Arial" w:cs="Arial"/>
        </w:rPr>
      </w:pPr>
    </w:p>
    <w:p w14:paraId="58146B05" w14:textId="38B79E59" w:rsidR="00AB69B7" w:rsidRPr="0037460A" w:rsidRDefault="00F05576" w:rsidP="009B3E05">
      <w:pPr>
        <w:pStyle w:val="Akapitzlist"/>
        <w:numPr>
          <w:ilvl w:val="0"/>
          <w:numId w:val="54"/>
        </w:numPr>
        <w:ind w:left="340"/>
        <w:jc w:val="both"/>
        <w:rPr>
          <w:rFonts w:ascii="Arial" w:hAnsi="Arial" w:cs="Arial"/>
        </w:rPr>
      </w:pPr>
      <w:r w:rsidRPr="0037460A">
        <w:rPr>
          <w:rFonts w:ascii="Arial" w:hAnsi="Arial" w:cs="Arial"/>
          <w:b/>
        </w:rPr>
        <w:t xml:space="preserve">Rozszerzenia plików wykorzystywanych przez Wykonawców powinny być zgodne </w:t>
      </w:r>
      <w:r w:rsidR="00C711CE" w:rsidRPr="0037460A">
        <w:rPr>
          <w:rFonts w:ascii="Arial" w:hAnsi="Arial" w:cs="Arial"/>
          <w:b/>
        </w:rPr>
        <w:br/>
      </w:r>
      <w:r w:rsidRPr="0037460A">
        <w:rPr>
          <w:rFonts w:ascii="Arial" w:hAnsi="Arial" w:cs="Arial"/>
          <w:b/>
        </w:rPr>
        <w:t>z</w:t>
      </w:r>
      <w:r w:rsidRPr="0037460A">
        <w:rPr>
          <w:rFonts w:ascii="Arial" w:hAnsi="Arial" w:cs="Arial"/>
        </w:rPr>
        <w:t xml:space="preserve"> </w:t>
      </w:r>
      <w:r w:rsidR="00C711CE" w:rsidRPr="0037460A">
        <w:rPr>
          <w:rFonts w:ascii="Arial" w:hAnsi="Arial" w:cs="Arial"/>
        </w:rPr>
        <w:t>z</w:t>
      </w:r>
      <w:r w:rsidRPr="0037460A">
        <w:rPr>
          <w:rFonts w:ascii="Arial" w:hAnsi="Arial" w:cs="Arial"/>
        </w:rPr>
        <w:t xml:space="preserve">ałącznikiem nr 2 do </w:t>
      </w:r>
      <w:r w:rsidR="00DB68B4" w:rsidRPr="0037460A">
        <w:rPr>
          <w:rFonts w:ascii="Arial" w:hAnsi="Arial" w:cs="Arial"/>
        </w:rPr>
        <w:t>„</w:t>
      </w:r>
      <w:r w:rsidRPr="0037460A">
        <w:rPr>
          <w:rFonts w:ascii="Arial" w:hAnsi="Arial" w:cs="Aria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D8B4A0E" w14:textId="77777777" w:rsidR="00C32107" w:rsidRPr="0037460A" w:rsidRDefault="00C32107" w:rsidP="00C32107">
      <w:pPr>
        <w:pStyle w:val="Akapitzlist"/>
        <w:rPr>
          <w:rFonts w:ascii="Arial" w:hAnsi="Arial" w:cs="Arial"/>
        </w:rPr>
      </w:pPr>
    </w:p>
    <w:p w14:paraId="639EB4C2" w14:textId="609174ED" w:rsidR="00AB69B7" w:rsidRPr="0037460A" w:rsidRDefault="00F05576" w:rsidP="009B3E05">
      <w:pPr>
        <w:pStyle w:val="Akapitzlist"/>
        <w:numPr>
          <w:ilvl w:val="0"/>
          <w:numId w:val="54"/>
        </w:numPr>
        <w:ind w:left="340"/>
        <w:jc w:val="both"/>
        <w:rPr>
          <w:rFonts w:ascii="Arial" w:hAnsi="Arial" w:cs="Arial"/>
        </w:rPr>
      </w:pPr>
      <w:r w:rsidRPr="0037460A">
        <w:rPr>
          <w:rFonts w:ascii="Arial" w:hAnsi="Arial" w:cs="Arial"/>
        </w:rPr>
        <w:t>Zamawiający rekomenduje wykorzystanie formatów: .pdf .</w:t>
      </w:r>
      <w:proofErr w:type="spellStart"/>
      <w:r w:rsidRPr="0037460A">
        <w:rPr>
          <w:rFonts w:ascii="Arial" w:hAnsi="Arial" w:cs="Arial"/>
        </w:rPr>
        <w:t>doc</w:t>
      </w:r>
      <w:proofErr w:type="spellEnd"/>
      <w:r w:rsidRPr="0037460A">
        <w:rPr>
          <w:rFonts w:ascii="Arial" w:hAnsi="Arial" w:cs="Arial"/>
        </w:rPr>
        <w:t xml:space="preserve"> .</w:t>
      </w:r>
      <w:proofErr w:type="spellStart"/>
      <w:r w:rsidRPr="0037460A">
        <w:rPr>
          <w:rFonts w:ascii="Arial" w:hAnsi="Arial" w:cs="Arial"/>
        </w:rPr>
        <w:t>docx</w:t>
      </w:r>
      <w:proofErr w:type="spellEnd"/>
      <w:r w:rsidRPr="0037460A">
        <w:rPr>
          <w:rFonts w:ascii="Arial" w:hAnsi="Arial" w:cs="Arial"/>
        </w:rPr>
        <w:t xml:space="preserve"> .xls .</w:t>
      </w:r>
      <w:proofErr w:type="spellStart"/>
      <w:r w:rsidRPr="0037460A">
        <w:rPr>
          <w:rFonts w:ascii="Arial" w:hAnsi="Arial" w:cs="Arial"/>
        </w:rPr>
        <w:t>xlsx</w:t>
      </w:r>
      <w:proofErr w:type="spellEnd"/>
      <w:r w:rsidRPr="0037460A">
        <w:rPr>
          <w:rFonts w:ascii="Arial" w:hAnsi="Arial" w:cs="Arial"/>
        </w:rPr>
        <w:t xml:space="preserve"> .jpg (.</w:t>
      </w:r>
      <w:proofErr w:type="spellStart"/>
      <w:r w:rsidRPr="0037460A">
        <w:rPr>
          <w:rFonts w:ascii="Arial" w:hAnsi="Arial" w:cs="Arial"/>
        </w:rPr>
        <w:t>jpeg</w:t>
      </w:r>
      <w:proofErr w:type="spellEnd"/>
      <w:r w:rsidRPr="0037460A">
        <w:rPr>
          <w:rFonts w:ascii="Arial" w:hAnsi="Arial" w:cs="Arial"/>
        </w:rPr>
        <w:t xml:space="preserve">) </w:t>
      </w:r>
      <w:r w:rsidRPr="0037460A">
        <w:rPr>
          <w:rFonts w:ascii="Arial" w:hAnsi="Arial" w:cs="Arial"/>
          <w:b/>
          <w:u w:val="single"/>
        </w:rPr>
        <w:t>ze szczególnym wskazaniem na .pdf</w:t>
      </w:r>
    </w:p>
    <w:p w14:paraId="6EB2B474" w14:textId="77777777" w:rsidR="00C32107" w:rsidRPr="0037460A" w:rsidRDefault="00C32107" w:rsidP="00C32107">
      <w:pPr>
        <w:pStyle w:val="Akapitzlist"/>
        <w:rPr>
          <w:rFonts w:ascii="Arial" w:hAnsi="Arial" w:cs="Arial"/>
        </w:rPr>
      </w:pPr>
    </w:p>
    <w:p w14:paraId="1C88E3CA" w14:textId="4F7CEC75" w:rsidR="00AB69B7" w:rsidRPr="0037460A" w:rsidRDefault="00F05576" w:rsidP="009B3E05">
      <w:pPr>
        <w:pStyle w:val="Akapitzlist"/>
        <w:numPr>
          <w:ilvl w:val="0"/>
          <w:numId w:val="54"/>
        </w:numPr>
        <w:ind w:left="340"/>
        <w:jc w:val="both"/>
        <w:rPr>
          <w:rFonts w:ascii="Arial" w:hAnsi="Arial" w:cs="Arial"/>
        </w:rPr>
      </w:pPr>
      <w:r w:rsidRPr="0037460A">
        <w:rPr>
          <w:rFonts w:ascii="Arial" w:hAnsi="Arial" w:cs="Arial"/>
        </w:rPr>
        <w:t xml:space="preserve">W celu ewentualnej kompresji danych Zamawiający rekomenduje wykorzystanie jednego </w:t>
      </w:r>
      <w:r w:rsidR="00C711CE" w:rsidRPr="0037460A">
        <w:rPr>
          <w:rFonts w:ascii="Arial" w:hAnsi="Arial" w:cs="Arial"/>
        </w:rPr>
        <w:br/>
      </w:r>
      <w:r w:rsidRPr="0037460A">
        <w:rPr>
          <w:rFonts w:ascii="Arial" w:hAnsi="Arial" w:cs="Arial"/>
        </w:rPr>
        <w:t>z rozszerzeń:</w:t>
      </w:r>
      <w:r w:rsidR="00255511" w:rsidRPr="0037460A">
        <w:rPr>
          <w:rFonts w:ascii="Arial" w:hAnsi="Arial" w:cs="Arial"/>
        </w:rPr>
        <w:t xml:space="preserve"> </w:t>
      </w:r>
      <w:r w:rsidRPr="0037460A">
        <w:rPr>
          <w:rFonts w:ascii="Arial" w:hAnsi="Arial" w:cs="Arial"/>
        </w:rPr>
        <w:t>.zip</w:t>
      </w:r>
      <w:r w:rsidR="00255511" w:rsidRPr="0037460A">
        <w:rPr>
          <w:rFonts w:ascii="Arial" w:hAnsi="Arial" w:cs="Arial"/>
        </w:rPr>
        <w:t xml:space="preserve">, </w:t>
      </w:r>
      <w:r w:rsidRPr="0037460A">
        <w:rPr>
          <w:rFonts w:ascii="Arial" w:hAnsi="Arial" w:cs="Arial"/>
        </w:rPr>
        <w:t>.7Z</w:t>
      </w:r>
      <w:r w:rsidR="00255511" w:rsidRPr="0037460A">
        <w:rPr>
          <w:rFonts w:ascii="Arial" w:hAnsi="Arial" w:cs="Arial"/>
        </w:rPr>
        <w:t>.</w:t>
      </w:r>
    </w:p>
    <w:p w14:paraId="3222E38F" w14:textId="77777777" w:rsidR="00C32107" w:rsidRPr="0037460A" w:rsidRDefault="00C32107" w:rsidP="00C32107">
      <w:pPr>
        <w:pStyle w:val="Akapitzlist"/>
        <w:rPr>
          <w:rFonts w:ascii="Arial" w:hAnsi="Arial" w:cs="Arial"/>
        </w:rPr>
      </w:pPr>
    </w:p>
    <w:p w14:paraId="27720112" w14:textId="79D9985F" w:rsidR="00AB69B7" w:rsidRPr="0037460A" w:rsidRDefault="00F05576" w:rsidP="009B3E05">
      <w:pPr>
        <w:pStyle w:val="Akapitzlist"/>
        <w:numPr>
          <w:ilvl w:val="0"/>
          <w:numId w:val="54"/>
        </w:numPr>
        <w:ind w:left="340"/>
        <w:jc w:val="both"/>
        <w:rPr>
          <w:rFonts w:ascii="Arial" w:hAnsi="Arial" w:cs="Arial"/>
          <w:color w:val="000000" w:themeColor="text1"/>
        </w:rPr>
      </w:pPr>
      <w:r w:rsidRPr="0037460A">
        <w:rPr>
          <w:rFonts w:ascii="Arial" w:hAnsi="Arial" w:cs="Arial"/>
        </w:rPr>
        <w:t xml:space="preserve">Wśród rozszerzeń powszechnych a </w:t>
      </w:r>
      <w:r w:rsidRPr="0037460A">
        <w:rPr>
          <w:rFonts w:ascii="Arial" w:hAnsi="Arial" w:cs="Arial"/>
          <w:b/>
        </w:rPr>
        <w:t>niewystępujących</w:t>
      </w:r>
      <w:r w:rsidRPr="0037460A">
        <w:rPr>
          <w:rFonts w:ascii="Arial" w:hAnsi="Arial" w:cs="Arial"/>
        </w:rPr>
        <w:t xml:space="preserve"> w Rozporządzeniu KRI występują: .</w:t>
      </w:r>
      <w:proofErr w:type="spellStart"/>
      <w:r w:rsidRPr="0037460A">
        <w:rPr>
          <w:rFonts w:ascii="Arial" w:hAnsi="Arial" w:cs="Arial"/>
        </w:rPr>
        <w:t>rar</w:t>
      </w:r>
      <w:proofErr w:type="spellEnd"/>
      <w:r w:rsidRPr="0037460A">
        <w:rPr>
          <w:rFonts w:ascii="Arial" w:hAnsi="Arial" w:cs="Arial"/>
        </w:rPr>
        <w:t xml:space="preserve"> .gif .</w:t>
      </w:r>
      <w:proofErr w:type="spellStart"/>
      <w:r w:rsidRPr="0037460A">
        <w:rPr>
          <w:rFonts w:ascii="Arial" w:hAnsi="Arial" w:cs="Arial"/>
        </w:rPr>
        <w:t>bmp</w:t>
      </w:r>
      <w:proofErr w:type="spellEnd"/>
      <w:r w:rsidRPr="0037460A">
        <w:rPr>
          <w:rFonts w:ascii="Arial" w:hAnsi="Arial" w:cs="Arial"/>
        </w:rPr>
        <w:t xml:space="preserve"> .</w:t>
      </w:r>
      <w:proofErr w:type="spellStart"/>
      <w:r w:rsidRPr="0037460A">
        <w:rPr>
          <w:rFonts w:ascii="Arial" w:hAnsi="Arial" w:cs="Arial"/>
        </w:rPr>
        <w:t>numbers</w:t>
      </w:r>
      <w:proofErr w:type="spellEnd"/>
      <w:r w:rsidRPr="0037460A">
        <w:rPr>
          <w:rFonts w:ascii="Arial" w:hAnsi="Arial" w:cs="Arial"/>
        </w:rPr>
        <w:t xml:space="preserve"> .</w:t>
      </w:r>
      <w:proofErr w:type="spellStart"/>
      <w:r w:rsidRPr="0037460A">
        <w:rPr>
          <w:rFonts w:ascii="Arial" w:hAnsi="Arial" w:cs="Arial"/>
        </w:rPr>
        <w:t>pages</w:t>
      </w:r>
      <w:proofErr w:type="spellEnd"/>
      <w:r w:rsidRPr="0037460A">
        <w:rPr>
          <w:rFonts w:ascii="Arial" w:hAnsi="Arial" w:cs="Arial"/>
        </w:rPr>
        <w:t xml:space="preserve">. </w:t>
      </w:r>
      <w:r w:rsidRPr="0037460A">
        <w:rPr>
          <w:rFonts w:ascii="Arial" w:hAnsi="Arial" w:cs="Arial"/>
          <w:b/>
          <w:color w:val="000000" w:themeColor="text1"/>
        </w:rPr>
        <w:t>Dokumenty złożone w takich plikach zostaną uznane za złożone nieskutecznie</w:t>
      </w:r>
      <w:r w:rsidR="00255511" w:rsidRPr="0037460A">
        <w:rPr>
          <w:rFonts w:ascii="Arial" w:hAnsi="Arial" w:cs="Arial"/>
          <w:b/>
          <w:color w:val="000000" w:themeColor="text1"/>
        </w:rPr>
        <w:t>.</w:t>
      </w:r>
    </w:p>
    <w:p w14:paraId="35538144" w14:textId="77777777" w:rsidR="00C32107" w:rsidRPr="0037460A" w:rsidRDefault="00C32107" w:rsidP="00C32107">
      <w:pPr>
        <w:pStyle w:val="Akapitzlist"/>
        <w:rPr>
          <w:rFonts w:ascii="Arial" w:hAnsi="Arial" w:cs="Arial"/>
          <w:color w:val="000000" w:themeColor="text1"/>
        </w:rPr>
      </w:pPr>
    </w:p>
    <w:p w14:paraId="710D7956" w14:textId="53E3DC07" w:rsidR="00AB69B7" w:rsidRPr="0037460A" w:rsidRDefault="00F05576" w:rsidP="009B3E05">
      <w:pPr>
        <w:pStyle w:val="Akapitzlist"/>
        <w:numPr>
          <w:ilvl w:val="0"/>
          <w:numId w:val="54"/>
        </w:numPr>
        <w:ind w:left="340"/>
        <w:jc w:val="both"/>
        <w:rPr>
          <w:rFonts w:ascii="Arial" w:hAnsi="Arial" w:cs="Arial"/>
        </w:rPr>
      </w:pPr>
      <w:r w:rsidRPr="0037460A">
        <w:rPr>
          <w:rFonts w:ascii="Arial" w:hAnsi="Arial" w:cs="Arial"/>
        </w:rPr>
        <w:t xml:space="preserve">Zamawiający zwraca uwagę na ograniczenia wielkości plików podpisywanych profilem zaufanym, który wynosi </w:t>
      </w:r>
      <w:r w:rsidRPr="0037460A">
        <w:rPr>
          <w:rFonts w:ascii="Arial" w:hAnsi="Arial" w:cs="Arial"/>
          <w:b/>
        </w:rPr>
        <w:t>maksymalnie 10MB</w:t>
      </w:r>
      <w:r w:rsidRPr="0037460A">
        <w:rPr>
          <w:rFonts w:ascii="Arial" w:hAnsi="Arial" w:cs="Arial"/>
        </w:rPr>
        <w:t xml:space="preserve">, oraz na ograniczenie wielkości plików podpisywanych </w:t>
      </w:r>
      <w:r w:rsidR="00C711CE" w:rsidRPr="0037460A">
        <w:rPr>
          <w:rFonts w:ascii="Arial" w:hAnsi="Arial" w:cs="Arial"/>
        </w:rPr>
        <w:br/>
      </w:r>
      <w:r w:rsidRPr="0037460A">
        <w:rPr>
          <w:rFonts w:ascii="Arial" w:hAnsi="Arial" w:cs="Arial"/>
        </w:rPr>
        <w:t xml:space="preserve">w aplikacji </w:t>
      </w:r>
      <w:proofErr w:type="spellStart"/>
      <w:r w:rsidRPr="0037460A">
        <w:rPr>
          <w:rFonts w:ascii="Arial" w:hAnsi="Arial" w:cs="Arial"/>
        </w:rPr>
        <w:t>eDoApp</w:t>
      </w:r>
      <w:proofErr w:type="spellEnd"/>
      <w:r w:rsidRPr="0037460A">
        <w:rPr>
          <w:rFonts w:ascii="Arial" w:hAnsi="Arial" w:cs="Arial"/>
        </w:rPr>
        <w:t xml:space="preserve"> służącej do składania podpisu osobistego, który wynosi </w:t>
      </w:r>
      <w:r w:rsidRPr="0037460A">
        <w:rPr>
          <w:rFonts w:ascii="Arial" w:hAnsi="Arial" w:cs="Arial"/>
          <w:b/>
        </w:rPr>
        <w:t>maksymalnie 5MB</w:t>
      </w:r>
      <w:r w:rsidRPr="0037460A">
        <w:rPr>
          <w:rFonts w:ascii="Arial" w:hAnsi="Arial" w:cs="Arial"/>
        </w:rPr>
        <w:t>.</w:t>
      </w:r>
    </w:p>
    <w:p w14:paraId="3DDBA607" w14:textId="77777777" w:rsidR="00C32107" w:rsidRPr="0037460A" w:rsidRDefault="00C32107" w:rsidP="00C32107">
      <w:pPr>
        <w:pStyle w:val="Akapitzlist"/>
        <w:rPr>
          <w:rFonts w:ascii="Arial" w:hAnsi="Arial" w:cs="Arial"/>
        </w:rPr>
      </w:pPr>
    </w:p>
    <w:p w14:paraId="7911B57E" w14:textId="30C1F70B" w:rsidR="00255511" w:rsidRPr="0037460A" w:rsidRDefault="00F05576" w:rsidP="009B3E05">
      <w:pPr>
        <w:pStyle w:val="Akapitzlist"/>
        <w:numPr>
          <w:ilvl w:val="0"/>
          <w:numId w:val="54"/>
        </w:numPr>
        <w:ind w:left="340"/>
        <w:jc w:val="both"/>
        <w:rPr>
          <w:rFonts w:ascii="Arial" w:hAnsi="Arial" w:cs="Arial"/>
        </w:rPr>
      </w:pPr>
      <w:r w:rsidRPr="0037460A">
        <w:rPr>
          <w:rFonts w:ascii="Arial" w:hAnsi="Arial" w:cs="Arial"/>
        </w:rPr>
        <w:t xml:space="preserve">W przypadku stosowania przez </w:t>
      </w:r>
      <w:r w:rsidR="00510B07" w:rsidRPr="0037460A">
        <w:rPr>
          <w:rFonts w:ascii="Arial" w:hAnsi="Arial" w:cs="Arial"/>
        </w:rPr>
        <w:t>W</w:t>
      </w:r>
      <w:r w:rsidRPr="0037460A">
        <w:rPr>
          <w:rFonts w:ascii="Arial" w:hAnsi="Arial" w:cs="Arial"/>
        </w:rPr>
        <w:t>ykonawcę kwalifikowanego podpisu elektronicznego:</w:t>
      </w:r>
    </w:p>
    <w:p w14:paraId="1309445A" w14:textId="14169AF4" w:rsidR="00255511" w:rsidRPr="0037460A" w:rsidRDefault="00F05576" w:rsidP="00492124">
      <w:pPr>
        <w:pStyle w:val="Akapitzlist"/>
        <w:numPr>
          <w:ilvl w:val="0"/>
          <w:numId w:val="89"/>
        </w:numPr>
        <w:jc w:val="both"/>
        <w:rPr>
          <w:rFonts w:ascii="Arial" w:hAnsi="Arial" w:cs="Arial"/>
        </w:rPr>
      </w:pPr>
      <w:r w:rsidRPr="0037460A">
        <w:rPr>
          <w:rFonts w:ascii="Arial" w:hAnsi="Arial" w:cs="Arial"/>
        </w:rPr>
        <w:lastRenderedPageBreak/>
        <w:t xml:space="preserve">Ze względu na niskie ryzyko naruszenia integralności pliku oraz łatwiejszą weryfikację podpisu </w:t>
      </w:r>
      <w:r w:rsidR="0054525C" w:rsidRPr="0037460A">
        <w:rPr>
          <w:rFonts w:ascii="Arial" w:hAnsi="Arial" w:cs="Arial"/>
        </w:rPr>
        <w:t>Z</w:t>
      </w:r>
      <w:r w:rsidRPr="0037460A">
        <w:rPr>
          <w:rFonts w:ascii="Arial" w:hAnsi="Arial" w:cs="Arial"/>
        </w:rPr>
        <w:t xml:space="preserve">amawiający zaleca, w miarę możliwości, </w:t>
      </w:r>
      <w:r w:rsidRPr="0037460A">
        <w:rPr>
          <w:rFonts w:ascii="Arial" w:hAnsi="Arial" w:cs="Arial"/>
          <w:b/>
        </w:rPr>
        <w:t xml:space="preserve">przekonwertowanie plików składających się na ofertę na rozszerzenie .pdf  i opatrzenie ich podpisem kwalifikowanym w formacie </w:t>
      </w:r>
      <w:proofErr w:type="spellStart"/>
      <w:r w:rsidRPr="0037460A">
        <w:rPr>
          <w:rFonts w:ascii="Arial" w:hAnsi="Arial" w:cs="Arial"/>
          <w:b/>
        </w:rPr>
        <w:t>PAdES</w:t>
      </w:r>
      <w:proofErr w:type="spellEnd"/>
      <w:r w:rsidRPr="0037460A">
        <w:rPr>
          <w:rFonts w:ascii="Arial" w:hAnsi="Arial" w:cs="Arial"/>
          <w:b/>
        </w:rPr>
        <w:t xml:space="preserve">. </w:t>
      </w:r>
    </w:p>
    <w:p w14:paraId="235CD625" w14:textId="08B55048" w:rsidR="00255511" w:rsidRPr="0037460A" w:rsidRDefault="00F05576" w:rsidP="00492124">
      <w:pPr>
        <w:pStyle w:val="Akapitzlist"/>
        <w:numPr>
          <w:ilvl w:val="0"/>
          <w:numId w:val="89"/>
        </w:numPr>
        <w:jc w:val="both"/>
        <w:rPr>
          <w:rFonts w:ascii="Arial" w:hAnsi="Arial" w:cs="Arial"/>
        </w:rPr>
      </w:pPr>
      <w:r w:rsidRPr="0037460A">
        <w:rPr>
          <w:rFonts w:ascii="Arial" w:hAnsi="Arial" w:cs="Arial"/>
        </w:rPr>
        <w:t xml:space="preserve">Pliki w innych formatach niż PDF </w:t>
      </w:r>
      <w:r w:rsidRPr="0037460A">
        <w:rPr>
          <w:rFonts w:ascii="Arial" w:hAnsi="Arial" w:cs="Arial"/>
          <w:b/>
        </w:rPr>
        <w:t xml:space="preserve">zaleca się opatrzyć podpisem w formacie </w:t>
      </w:r>
      <w:proofErr w:type="spellStart"/>
      <w:r w:rsidRPr="0037460A">
        <w:rPr>
          <w:rFonts w:ascii="Arial" w:hAnsi="Arial" w:cs="Arial"/>
          <w:b/>
        </w:rPr>
        <w:t>XAdES</w:t>
      </w:r>
      <w:proofErr w:type="spellEnd"/>
      <w:r w:rsidRPr="0037460A">
        <w:rPr>
          <w:rFonts w:ascii="Arial" w:hAnsi="Arial" w:cs="Arial"/>
          <w:b/>
        </w:rPr>
        <w:t xml:space="preserve"> </w:t>
      </w:r>
      <w:r w:rsidR="00C711CE" w:rsidRPr="0037460A">
        <w:rPr>
          <w:rFonts w:ascii="Arial" w:hAnsi="Arial" w:cs="Arial"/>
          <w:b/>
        </w:rPr>
        <w:br/>
      </w:r>
      <w:r w:rsidRPr="0037460A">
        <w:rPr>
          <w:rFonts w:ascii="Arial" w:hAnsi="Arial" w:cs="Arial"/>
          <w:b/>
        </w:rPr>
        <w:t>o typie zewnętrznym</w:t>
      </w:r>
      <w:r w:rsidRPr="0037460A">
        <w:rPr>
          <w:rFonts w:ascii="Arial" w:hAnsi="Arial" w:cs="Arial"/>
        </w:rPr>
        <w:t>. Wykonawca powinien pamiętać, aby plik z podpisem przekazywać łącznie z dokumentem podpisywanym.</w:t>
      </w:r>
    </w:p>
    <w:p w14:paraId="13FC6735" w14:textId="1F0022C7" w:rsidR="00AB69B7" w:rsidRPr="0037460A" w:rsidRDefault="00F05576" w:rsidP="00492124">
      <w:pPr>
        <w:pStyle w:val="Akapitzlist"/>
        <w:numPr>
          <w:ilvl w:val="0"/>
          <w:numId w:val="89"/>
        </w:numPr>
        <w:jc w:val="both"/>
        <w:rPr>
          <w:rFonts w:ascii="Arial" w:hAnsi="Arial" w:cs="Arial"/>
        </w:rPr>
      </w:pPr>
      <w:r w:rsidRPr="0037460A">
        <w:rPr>
          <w:rFonts w:ascii="Arial" w:hAnsi="Arial" w:cs="Arial"/>
        </w:rPr>
        <w:t>Zamawiający rekomenduje wykorzystanie podpisu z kwalifikowanym znacznikiem czasu.</w:t>
      </w:r>
    </w:p>
    <w:p w14:paraId="6342DEA5" w14:textId="77777777" w:rsidR="006C4E3F" w:rsidRPr="0037460A" w:rsidRDefault="006C4E3F" w:rsidP="006C4E3F">
      <w:pPr>
        <w:pStyle w:val="Akapitzlist"/>
        <w:jc w:val="both"/>
        <w:rPr>
          <w:rFonts w:ascii="Arial" w:hAnsi="Arial" w:cs="Arial"/>
        </w:rPr>
      </w:pPr>
    </w:p>
    <w:p w14:paraId="4EBC4B9F" w14:textId="77777777" w:rsidR="00C32107" w:rsidRPr="0037460A" w:rsidRDefault="00F05576" w:rsidP="009B3E05">
      <w:pPr>
        <w:pStyle w:val="Akapitzlist"/>
        <w:numPr>
          <w:ilvl w:val="0"/>
          <w:numId w:val="54"/>
        </w:numPr>
        <w:ind w:left="340"/>
        <w:jc w:val="both"/>
        <w:rPr>
          <w:rFonts w:ascii="Arial" w:hAnsi="Arial" w:cs="Arial"/>
        </w:rPr>
      </w:pPr>
      <w:r w:rsidRPr="0037460A">
        <w:rPr>
          <w:rFonts w:ascii="Arial" w:hAnsi="Arial" w:cs="Arial"/>
        </w:rPr>
        <w:t>Zamawiający zaleca</w:t>
      </w:r>
      <w:r w:rsidR="00510B07" w:rsidRPr="0037460A">
        <w:rPr>
          <w:rFonts w:ascii="Arial" w:hAnsi="Arial" w:cs="Arial"/>
        </w:rPr>
        <w:t>,</w:t>
      </w:r>
      <w:r w:rsidRPr="0037460A">
        <w:rPr>
          <w:rFonts w:ascii="Arial" w:hAnsi="Arial" w:cs="Arial"/>
        </w:rPr>
        <w:t xml:space="preserve"> aby</w:t>
      </w:r>
      <w:r w:rsidRPr="0037460A">
        <w:rPr>
          <w:rFonts w:ascii="Arial" w:hAnsi="Arial" w:cs="Arial"/>
          <w:b/>
        </w:rPr>
        <w:t xml:space="preserve"> w przypadku podpisywania pliku przez kilka osób, stosować podpisy tego samego rodzaju.</w:t>
      </w:r>
      <w:r w:rsidRPr="0037460A">
        <w:rPr>
          <w:rFonts w:ascii="Arial" w:hAnsi="Arial" w:cs="Arial"/>
        </w:rPr>
        <w:t xml:space="preserve"> Podpisywanie różnymi rodzajami podpisów np. osobistym </w:t>
      </w:r>
      <w:r w:rsidR="00C711CE" w:rsidRPr="0037460A">
        <w:rPr>
          <w:rFonts w:ascii="Arial" w:hAnsi="Arial" w:cs="Arial"/>
        </w:rPr>
        <w:br/>
      </w:r>
      <w:r w:rsidRPr="0037460A">
        <w:rPr>
          <w:rFonts w:ascii="Arial" w:hAnsi="Arial" w:cs="Arial"/>
        </w:rPr>
        <w:t xml:space="preserve">i kwalifikowanym może doprowadzić do problemów w weryfikacji plików. </w:t>
      </w:r>
    </w:p>
    <w:p w14:paraId="28ADF692" w14:textId="77777777" w:rsidR="00C32107" w:rsidRPr="0037460A" w:rsidRDefault="00C32107" w:rsidP="00C32107">
      <w:pPr>
        <w:pStyle w:val="Akapitzlist"/>
        <w:rPr>
          <w:rFonts w:ascii="Arial" w:hAnsi="Arial" w:cs="Arial"/>
        </w:rPr>
      </w:pPr>
    </w:p>
    <w:p w14:paraId="43BEBB93" w14:textId="5D78541A" w:rsidR="00DB68B4" w:rsidRPr="0037460A" w:rsidRDefault="00F05576" w:rsidP="009B3E05">
      <w:pPr>
        <w:pStyle w:val="Akapitzlist"/>
        <w:numPr>
          <w:ilvl w:val="0"/>
          <w:numId w:val="54"/>
        </w:numPr>
        <w:ind w:left="340"/>
        <w:jc w:val="both"/>
        <w:rPr>
          <w:rFonts w:ascii="Arial" w:hAnsi="Arial" w:cs="Arial"/>
        </w:rPr>
      </w:pPr>
      <w:r w:rsidRPr="0037460A">
        <w:rPr>
          <w:rFonts w:ascii="Arial" w:hAnsi="Arial" w:cs="Arial"/>
        </w:rPr>
        <w:t>Zamawiający zaleca, aby Wykonawca z odpowiednim wyprzedzeniem przetestował możliwość prawidłowego wykorzystania wybranej metody podpisania plików oferty.</w:t>
      </w:r>
    </w:p>
    <w:p w14:paraId="56A843C7" w14:textId="77777777" w:rsidR="00C32107" w:rsidRPr="0037460A" w:rsidRDefault="00C32107" w:rsidP="00C32107">
      <w:pPr>
        <w:pStyle w:val="Akapitzlist"/>
        <w:rPr>
          <w:rFonts w:ascii="Arial" w:hAnsi="Arial" w:cs="Arial"/>
        </w:rPr>
      </w:pPr>
    </w:p>
    <w:p w14:paraId="08833428" w14:textId="7714758A" w:rsidR="00AB69B7" w:rsidRPr="0037460A" w:rsidRDefault="00F05576" w:rsidP="009B3E05">
      <w:pPr>
        <w:pStyle w:val="Akapitzlist"/>
        <w:numPr>
          <w:ilvl w:val="0"/>
          <w:numId w:val="54"/>
        </w:numPr>
        <w:ind w:left="340"/>
        <w:jc w:val="both"/>
        <w:rPr>
          <w:rFonts w:ascii="Arial" w:hAnsi="Arial" w:cs="Arial"/>
        </w:rPr>
      </w:pPr>
      <w:r w:rsidRPr="0037460A">
        <w:rPr>
          <w:rFonts w:ascii="Arial" w:hAnsi="Arial" w:cs="Arial"/>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98114A9" w14:textId="77777777" w:rsidR="00C32107" w:rsidRPr="0037460A" w:rsidRDefault="00C32107" w:rsidP="00C32107">
      <w:pPr>
        <w:pStyle w:val="Akapitzlist"/>
        <w:rPr>
          <w:rFonts w:ascii="Arial" w:hAnsi="Arial" w:cs="Arial"/>
        </w:rPr>
      </w:pPr>
    </w:p>
    <w:p w14:paraId="3005DBDB" w14:textId="7C2A2726" w:rsidR="00AB69B7" w:rsidRPr="0037460A" w:rsidRDefault="00F05576" w:rsidP="009B3E05">
      <w:pPr>
        <w:pStyle w:val="Akapitzlist"/>
        <w:numPr>
          <w:ilvl w:val="0"/>
          <w:numId w:val="54"/>
        </w:numPr>
        <w:ind w:left="340"/>
        <w:jc w:val="both"/>
        <w:rPr>
          <w:rFonts w:ascii="Arial" w:hAnsi="Arial" w:cs="Arial"/>
        </w:rPr>
      </w:pPr>
      <w:r w:rsidRPr="0037460A">
        <w:rPr>
          <w:rFonts w:ascii="Arial" w:hAnsi="Arial" w:cs="Arial"/>
        </w:rPr>
        <w:t xml:space="preserve">Jeśli Wykonawca pakuje dokumenty np. w plik o rozszerzeniu .zip, zaleca się wcześniejsze podpisanie każdego ze skompresowanych plików. </w:t>
      </w:r>
    </w:p>
    <w:p w14:paraId="69F12106" w14:textId="77777777" w:rsidR="00C32107" w:rsidRPr="0037460A" w:rsidRDefault="00C32107" w:rsidP="00C32107">
      <w:pPr>
        <w:pStyle w:val="Akapitzlist"/>
        <w:rPr>
          <w:rFonts w:ascii="Arial" w:hAnsi="Arial" w:cs="Arial"/>
        </w:rPr>
      </w:pPr>
    </w:p>
    <w:p w14:paraId="000000E5" w14:textId="21F75991" w:rsidR="00680AA1" w:rsidRPr="0037460A" w:rsidRDefault="00F05576" w:rsidP="009B3E05">
      <w:pPr>
        <w:pStyle w:val="Akapitzlist"/>
        <w:numPr>
          <w:ilvl w:val="0"/>
          <w:numId w:val="54"/>
        </w:numPr>
        <w:ind w:left="340"/>
        <w:jc w:val="both"/>
        <w:rPr>
          <w:rFonts w:ascii="Arial" w:hAnsi="Arial" w:cs="Arial"/>
        </w:rPr>
      </w:pPr>
      <w:r w:rsidRPr="0037460A">
        <w:rPr>
          <w:rFonts w:ascii="Arial" w:hAnsi="Arial" w:cs="Arial"/>
        </w:rPr>
        <w:t xml:space="preserve">Zamawiający zaleca aby </w:t>
      </w:r>
      <w:r w:rsidRPr="0037460A">
        <w:rPr>
          <w:rFonts w:ascii="Arial" w:hAnsi="Arial" w:cs="Arial"/>
          <w:b/>
          <w:u w:val="single"/>
        </w:rPr>
        <w:t>nie</w:t>
      </w:r>
      <w:r w:rsidRPr="0037460A">
        <w:rPr>
          <w:rFonts w:ascii="Arial" w:hAnsi="Arial" w:cs="Arial"/>
          <w:b/>
        </w:rPr>
        <w:t xml:space="preserve"> </w:t>
      </w:r>
      <w:r w:rsidRPr="0037460A">
        <w:rPr>
          <w:rFonts w:ascii="Arial" w:hAnsi="Arial" w:cs="Arial"/>
        </w:rPr>
        <w:t>wprowadzać jakichkolwiek zmian w plikach po podpisaniu ich podpisem kwalifikowanym. Może to skutkować naruszeniem integralności plików</w:t>
      </w:r>
      <w:r w:rsidR="00510B07" w:rsidRPr="0037460A">
        <w:rPr>
          <w:rFonts w:ascii="Arial" w:hAnsi="Arial" w:cs="Arial"/>
        </w:rPr>
        <w:t>,</w:t>
      </w:r>
      <w:r w:rsidRPr="0037460A">
        <w:rPr>
          <w:rFonts w:ascii="Arial" w:hAnsi="Arial" w:cs="Arial"/>
        </w:rPr>
        <w:t xml:space="preserve"> co równoważne będzie z koniecznością odrzucenia oferty.</w:t>
      </w:r>
    </w:p>
    <w:p w14:paraId="3B8FDE58" w14:textId="360348C8" w:rsidR="00EF43CD" w:rsidRPr="0037460A" w:rsidRDefault="00F05576" w:rsidP="001804D9">
      <w:pPr>
        <w:pStyle w:val="Nagwek2"/>
        <w:spacing w:before="240" w:after="240"/>
        <w:rPr>
          <w:b/>
          <w:bCs/>
          <w:sz w:val="28"/>
          <w:szCs w:val="28"/>
        </w:rPr>
      </w:pPr>
      <w:bookmarkStart w:id="37" w:name="_c8de4rg6s4kb" w:colFirst="0" w:colLast="0"/>
      <w:bookmarkEnd w:id="37"/>
      <w:r w:rsidRPr="0037460A">
        <w:rPr>
          <w:b/>
          <w:bCs/>
          <w:sz w:val="28"/>
          <w:szCs w:val="28"/>
        </w:rPr>
        <w:t>X</w:t>
      </w:r>
      <w:r w:rsidR="00AE536A" w:rsidRPr="0037460A">
        <w:rPr>
          <w:b/>
          <w:bCs/>
          <w:sz w:val="28"/>
          <w:szCs w:val="28"/>
        </w:rPr>
        <w:t>I</w:t>
      </w:r>
      <w:r w:rsidRPr="0037460A">
        <w:rPr>
          <w:b/>
          <w:bCs/>
          <w:sz w:val="28"/>
          <w:szCs w:val="28"/>
        </w:rPr>
        <w:t>V. Sposób obliczania ceny oferty</w:t>
      </w:r>
    </w:p>
    <w:p w14:paraId="67C90262" w14:textId="227D4A0C" w:rsidR="00932A83" w:rsidRPr="0037460A" w:rsidRDefault="00F05576" w:rsidP="009B3E05">
      <w:pPr>
        <w:pStyle w:val="Akapitzlist"/>
        <w:numPr>
          <w:ilvl w:val="0"/>
          <w:numId w:val="57"/>
        </w:numPr>
        <w:ind w:left="340"/>
        <w:jc w:val="both"/>
        <w:rPr>
          <w:rFonts w:ascii="Arial" w:hAnsi="Arial" w:cs="Arial"/>
        </w:rPr>
      </w:pPr>
      <w:r w:rsidRPr="0037460A">
        <w:rPr>
          <w:rFonts w:ascii="Arial" w:hAnsi="Arial" w:cs="Arial"/>
        </w:rPr>
        <w:t xml:space="preserve">Wykonawca podaje cenę za realizację przedmiotu zamówienia zgodnie ze wzorem Formularza Ofertowego, stanowiącego </w:t>
      </w:r>
      <w:r w:rsidR="00C711CE" w:rsidRPr="0037460A">
        <w:rPr>
          <w:rFonts w:ascii="Arial" w:hAnsi="Arial" w:cs="Arial"/>
          <w:b/>
          <w:bCs/>
        </w:rPr>
        <w:t>z</w:t>
      </w:r>
      <w:r w:rsidRPr="0037460A">
        <w:rPr>
          <w:rFonts w:ascii="Arial" w:hAnsi="Arial" w:cs="Arial"/>
          <w:b/>
          <w:bCs/>
        </w:rPr>
        <w:t xml:space="preserve">ałącznik nr </w:t>
      </w:r>
      <w:r w:rsidR="00DB68B4" w:rsidRPr="0037460A">
        <w:rPr>
          <w:rFonts w:ascii="Arial" w:hAnsi="Arial" w:cs="Arial"/>
          <w:b/>
          <w:bCs/>
        </w:rPr>
        <w:t>1</w:t>
      </w:r>
      <w:r w:rsidR="00C32107" w:rsidRPr="0037460A">
        <w:rPr>
          <w:rFonts w:ascii="Arial" w:hAnsi="Arial" w:cs="Arial"/>
          <w:b/>
          <w:bCs/>
        </w:rPr>
        <w:t xml:space="preserve"> </w:t>
      </w:r>
      <w:r w:rsidRPr="0037460A">
        <w:rPr>
          <w:rFonts w:ascii="Arial" w:hAnsi="Arial" w:cs="Arial"/>
          <w:b/>
          <w:bCs/>
        </w:rPr>
        <w:t>do SWZ.</w:t>
      </w:r>
      <w:r w:rsidRPr="0037460A">
        <w:rPr>
          <w:rFonts w:ascii="Arial" w:hAnsi="Arial" w:cs="Arial"/>
        </w:rPr>
        <w:t xml:space="preserve"> </w:t>
      </w:r>
    </w:p>
    <w:p w14:paraId="13CE6517" w14:textId="77777777" w:rsidR="00C32107" w:rsidRPr="0037460A" w:rsidRDefault="00C32107" w:rsidP="00C32107">
      <w:pPr>
        <w:pStyle w:val="Akapitzlist"/>
        <w:ind w:left="340"/>
        <w:jc w:val="both"/>
        <w:rPr>
          <w:rFonts w:ascii="Arial" w:hAnsi="Arial" w:cs="Arial"/>
        </w:rPr>
      </w:pPr>
    </w:p>
    <w:p w14:paraId="73137BE1" w14:textId="7008D99A" w:rsidR="000370AA" w:rsidRPr="0037460A" w:rsidRDefault="00F05576" w:rsidP="009B3E05">
      <w:pPr>
        <w:pStyle w:val="Akapitzlist"/>
        <w:numPr>
          <w:ilvl w:val="0"/>
          <w:numId w:val="57"/>
        </w:numPr>
        <w:ind w:left="340"/>
        <w:jc w:val="both"/>
        <w:rPr>
          <w:rFonts w:ascii="Arial" w:hAnsi="Arial" w:cs="Arial"/>
        </w:rPr>
      </w:pPr>
      <w:r w:rsidRPr="0037460A">
        <w:rPr>
          <w:rFonts w:ascii="Arial" w:hAnsi="Arial" w:cs="Arial"/>
        </w:rPr>
        <w:t>Cena ofertowa brutto musi uwzględniać wszystkie koszty związane z realizacją przedmiotu zamówienia zgodnie z opisem przedmiotu zamówienia oraz istotnymi postanowieniami umowy określonymi w niniejszej SWZ</w:t>
      </w:r>
      <w:r w:rsidR="00DB68B4" w:rsidRPr="0037460A">
        <w:rPr>
          <w:rFonts w:ascii="Arial" w:hAnsi="Arial" w:cs="Arial"/>
        </w:rPr>
        <w:t>.</w:t>
      </w:r>
    </w:p>
    <w:p w14:paraId="3578C924" w14:textId="77777777" w:rsidR="00C32107" w:rsidRPr="0037460A" w:rsidRDefault="00C32107" w:rsidP="00C32107">
      <w:pPr>
        <w:pStyle w:val="Akapitzlist"/>
        <w:rPr>
          <w:rFonts w:ascii="Arial" w:hAnsi="Arial" w:cs="Arial"/>
        </w:rPr>
      </w:pPr>
    </w:p>
    <w:p w14:paraId="62A3DFA6" w14:textId="57B8DF55" w:rsidR="00EF43CD" w:rsidRPr="0037460A" w:rsidRDefault="00932A83" w:rsidP="009B3E05">
      <w:pPr>
        <w:pStyle w:val="Akapitzlist"/>
        <w:numPr>
          <w:ilvl w:val="0"/>
          <w:numId w:val="57"/>
        </w:numPr>
        <w:ind w:left="340"/>
        <w:jc w:val="both"/>
        <w:rPr>
          <w:rFonts w:ascii="Arial" w:hAnsi="Arial" w:cs="Arial"/>
        </w:rPr>
      </w:pPr>
      <w:r w:rsidRPr="0037460A">
        <w:rPr>
          <w:rFonts w:ascii="Arial" w:hAnsi="Arial" w:cs="Arial"/>
        </w:rPr>
        <w:t xml:space="preserve">Cena musi zawierać wszelkie koszty niezbędne do zrealizowania zamówienia wynikające wprost </w:t>
      </w:r>
      <w:r w:rsidR="00C711CE" w:rsidRPr="0037460A">
        <w:rPr>
          <w:rFonts w:ascii="Arial" w:hAnsi="Arial" w:cs="Arial"/>
        </w:rPr>
        <w:br/>
      </w:r>
      <w:r w:rsidRPr="0037460A">
        <w:rPr>
          <w:rFonts w:ascii="Arial" w:hAnsi="Arial" w:cs="Arial"/>
        </w:rPr>
        <w:t xml:space="preserve">z dokumentacji niniejszego zamówienia publicznego, jak również w niej nie ujęte, a które mogą być skalkulowane przez podmiot ubiegający się o realizację przedmiotowego zamówienia. </w:t>
      </w:r>
    </w:p>
    <w:p w14:paraId="7F1D0705" w14:textId="77777777" w:rsidR="00C32107" w:rsidRPr="0037460A" w:rsidRDefault="00C32107" w:rsidP="00C32107">
      <w:pPr>
        <w:pStyle w:val="Akapitzlist"/>
        <w:rPr>
          <w:rFonts w:ascii="Arial" w:hAnsi="Arial" w:cs="Arial"/>
        </w:rPr>
      </w:pPr>
    </w:p>
    <w:p w14:paraId="65CECB23" w14:textId="4546FD6F" w:rsidR="00EF43CD" w:rsidRPr="0037460A" w:rsidRDefault="00C73473" w:rsidP="009B3E05">
      <w:pPr>
        <w:pStyle w:val="Akapitzlist"/>
        <w:numPr>
          <w:ilvl w:val="0"/>
          <w:numId w:val="57"/>
        </w:numPr>
        <w:ind w:left="340"/>
        <w:jc w:val="both"/>
        <w:rPr>
          <w:rFonts w:ascii="Arial" w:hAnsi="Arial" w:cs="Arial"/>
        </w:rPr>
      </w:pPr>
      <w:r w:rsidRPr="0037460A">
        <w:rPr>
          <w:rFonts w:ascii="Arial" w:hAnsi="Arial" w:cs="Arial"/>
        </w:rPr>
        <w:t>Cena oferty jest ceną ryczałtową i nie będzie podlegać zmianie, poza przypadkami przewidzianymi w umowie.</w:t>
      </w:r>
    </w:p>
    <w:p w14:paraId="67185E05" w14:textId="77777777" w:rsidR="00C32107" w:rsidRPr="0037460A" w:rsidRDefault="00C32107" w:rsidP="00C32107">
      <w:pPr>
        <w:pStyle w:val="Akapitzlist"/>
        <w:rPr>
          <w:rFonts w:ascii="Arial" w:hAnsi="Arial" w:cs="Arial"/>
        </w:rPr>
      </w:pPr>
    </w:p>
    <w:p w14:paraId="3646B1C9" w14:textId="78518564" w:rsidR="00EF43CD" w:rsidRPr="0037460A" w:rsidRDefault="00C73473" w:rsidP="009B3E05">
      <w:pPr>
        <w:pStyle w:val="Akapitzlist"/>
        <w:numPr>
          <w:ilvl w:val="0"/>
          <w:numId w:val="57"/>
        </w:numPr>
        <w:ind w:left="340"/>
        <w:jc w:val="both"/>
        <w:rPr>
          <w:rFonts w:ascii="Arial" w:hAnsi="Arial" w:cs="Arial"/>
        </w:rPr>
      </w:pPr>
      <w:r w:rsidRPr="0037460A">
        <w:rPr>
          <w:rFonts w:ascii="Arial" w:hAnsi="Arial" w:cs="Arial"/>
        </w:rPr>
        <w:t xml:space="preserve">Podana przez </w:t>
      </w:r>
      <w:r w:rsidR="00510B07" w:rsidRPr="0037460A">
        <w:rPr>
          <w:rFonts w:ascii="Arial" w:hAnsi="Arial" w:cs="Arial"/>
        </w:rPr>
        <w:t>W</w:t>
      </w:r>
      <w:r w:rsidRPr="0037460A">
        <w:rPr>
          <w:rFonts w:ascii="Arial" w:hAnsi="Arial" w:cs="Arial"/>
        </w:rPr>
        <w:t>ykonawcę cena oferty winna gwarantować pełną realizację zamówienia.</w:t>
      </w:r>
    </w:p>
    <w:p w14:paraId="7B6DC89A" w14:textId="77777777" w:rsidR="00C32107" w:rsidRPr="0037460A" w:rsidRDefault="00C32107" w:rsidP="00C32107">
      <w:pPr>
        <w:pStyle w:val="Akapitzlist"/>
        <w:rPr>
          <w:rFonts w:ascii="Arial" w:hAnsi="Arial" w:cs="Arial"/>
        </w:rPr>
      </w:pPr>
    </w:p>
    <w:p w14:paraId="4ED6947A" w14:textId="5611294D" w:rsidR="0048044D" w:rsidRPr="0037460A" w:rsidRDefault="00311EA7" w:rsidP="009B3E05">
      <w:pPr>
        <w:pStyle w:val="Akapitzlist"/>
        <w:numPr>
          <w:ilvl w:val="0"/>
          <w:numId w:val="57"/>
        </w:numPr>
        <w:ind w:left="340"/>
        <w:jc w:val="both"/>
        <w:rPr>
          <w:rFonts w:ascii="Arial" w:hAnsi="Arial" w:cs="Arial"/>
        </w:rPr>
      </w:pPr>
      <w:r w:rsidRPr="0037460A">
        <w:rPr>
          <w:rFonts w:ascii="Arial" w:hAnsi="Arial" w:cs="Arial"/>
        </w:rPr>
        <w:t xml:space="preserve">Cenę całkowitą należy podać w złotych z dokładnością do dwóch miejsc po przecinku. Zamawiający nie przewiduje rozliczeń w walutach obcych. </w:t>
      </w:r>
    </w:p>
    <w:p w14:paraId="6AB1201E" w14:textId="77777777" w:rsidR="00C32107" w:rsidRPr="0037460A" w:rsidRDefault="00C32107" w:rsidP="00C32107">
      <w:pPr>
        <w:pStyle w:val="Akapitzlist"/>
        <w:rPr>
          <w:rFonts w:ascii="Arial" w:hAnsi="Arial" w:cs="Arial"/>
        </w:rPr>
      </w:pPr>
    </w:p>
    <w:p w14:paraId="49ABEE26" w14:textId="0B62C012" w:rsidR="00932A83" w:rsidRPr="0037460A" w:rsidRDefault="0062783D" w:rsidP="009B3E05">
      <w:pPr>
        <w:pStyle w:val="Akapitzlist"/>
        <w:numPr>
          <w:ilvl w:val="0"/>
          <w:numId w:val="57"/>
        </w:numPr>
        <w:ind w:left="340"/>
        <w:jc w:val="both"/>
        <w:rPr>
          <w:rFonts w:ascii="Arial" w:hAnsi="Arial" w:cs="Arial"/>
          <w:bCs/>
          <w:iCs/>
          <w:color w:val="000000"/>
          <w:lang w:eastAsia="ar-SA" w:bidi="pl-PL"/>
        </w:rPr>
      </w:pPr>
      <w:r w:rsidRPr="0037460A">
        <w:rPr>
          <w:rFonts w:ascii="Arial" w:hAnsi="Arial" w:cs="Arial"/>
          <w:bCs/>
          <w:iCs/>
          <w:color w:val="000000"/>
          <w:lang w:eastAsia="ar-SA" w:bidi="pl-PL"/>
        </w:rPr>
        <w:t>Wykonawca zobowiązany jest do wypełnienia formularza ofertowego i określenia w nim ceny</w:t>
      </w:r>
      <w:r w:rsidRPr="0037460A">
        <w:rPr>
          <w:rFonts w:ascii="Arial" w:hAnsi="Arial" w:cs="Arial"/>
          <w:bCs/>
          <w:iCs/>
          <w:color w:val="000000"/>
          <w:lang w:eastAsia="ar-SA" w:bidi="pl-PL"/>
        </w:rPr>
        <w:br/>
        <w:t xml:space="preserve">netto, stawki VAT oraz ceny brutto. Skalkulowanie ceny brutto powinno odbyć się poprzez dodanie do ceny netto podatku w stosownej wysokości. </w:t>
      </w:r>
    </w:p>
    <w:p w14:paraId="5196732D" w14:textId="77777777" w:rsidR="00C32107" w:rsidRPr="0037460A" w:rsidRDefault="00C32107" w:rsidP="00C32107">
      <w:pPr>
        <w:pStyle w:val="Akapitzlist"/>
        <w:rPr>
          <w:rFonts w:ascii="Arial" w:hAnsi="Arial" w:cs="Arial"/>
          <w:bCs/>
          <w:iCs/>
          <w:color w:val="000000"/>
          <w:lang w:eastAsia="ar-SA" w:bidi="pl-PL"/>
        </w:rPr>
      </w:pPr>
    </w:p>
    <w:p w14:paraId="1E1CA8C5" w14:textId="77777777" w:rsidR="00EA42C2" w:rsidRDefault="00EA42C2" w:rsidP="009B3E05">
      <w:pPr>
        <w:pStyle w:val="Akapitzlist"/>
        <w:numPr>
          <w:ilvl w:val="0"/>
          <w:numId w:val="57"/>
        </w:numPr>
        <w:ind w:left="340"/>
        <w:jc w:val="both"/>
        <w:rPr>
          <w:rFonts w:ascii="Arial" w:hAnsi="Arial" w:cs="Arial"/>
        </w:rPr>
      </w:pPr>
      <w:r>
        <w:rPr>
          <w:rFonts w:ascii="Arial" w:hAnsi="Arial" w:cs="Arial"/>
        </w:rPr>
        <w:br w:type="page"/>
      </w:r>
    </w:p>
    <w:p w14:paraId="11F0E77B" w14:textId="3231086A" w:rsidR="00932A83" w:rsidRPr="0037460A" w:rsidRDefault="00311EA7" w:rsidP="009B3E05">
      <w:pPr>
        <w:pStyle w:val="Akapitzlist"/>
        <w:numPr>
          <w:ilvl w:val="0"/>
          <w:numId w:val="57"/>
        </w:numPr>
        <w:ind w:left="340"/>
        <w:jc w:val="both"/>
        <w:rPr>
          <w:rFonts w:ascii="Arial" w:hAnsi="Arial" w:cs="Arial"/>
        </w:rPr>
      </w:pPr>
      <w:r w:rsidRPr="0037460A">
        <w:rPr>
          <w:rFonts w:ascii="Arial" w:hAnsi="Arial" w:cs="Arial"/>
        </w:rPr>
        <w:lastRenderedPageBreak/>
        <w:t>Rozliczenia między Zamawiającym</w:t>
      </w:r>
      <w:r w:rsidR="00510B07" w:rsidRPr="0037460A">
        <w:rPr>
          <w:rFonts w:ascii="Arial" w:hAnsi="Arial" w:cs="Arial"/>
        </w:rPr>
        <w:t>,</w:t>
      </w:r>
      <w:r w:rsidRPr="0037460A">
        <w:rPr>
          <w:rFonts w:ascii="Arial" w:hAnsi="Arial" w:cs="Arial"/>
        </w:rPr>
        <w:t xml:space="preserve"> a Wykonawcą będą realizowane w złotych (PLN). </w:t>
      </w:r>
    </w:p>
    <w:p w14:paraId="2BA10280" w14:textId="77777777" w:rsidR="00C32107" w:rsidRPr="0037460A" w:rsidRDefault="00C32107" w:rsidP="00C32107">
      <w:pPr>
        <w:pStyle w:val="Akapitzlist"/>
        <w:rPr>
          <w:rFonts w:ascii="Arial" w:hAnsi="Arial" w:cs="Arial"/>
        </w:rPr>
      </w:pPr>
    </w:p>
    <w:p w14:paraId="438F9312" w14:textId="6EA34220" w:rsidR="00311EA7" w:rsidRPr="0037460A" w:rsidRDefault="00311EA7" w:rsidP="009B3E05">
      <w:pPr>
        <w:pStyle w:val="Akapitzlist"/>
        <w:numPr>
          <w:ilvl w:val="0"/>
          <w:numId w:val="57"/>
        </w:numPr>
        <w:ind w:left="340"/>
        <w:jc w:val="both"/>
        <w:rPr>
          <w:rFonts w:ascii="Arial" w:hAnsi="Arial" w:cs="Arial"/>
        </w:rPr>
      </w:pPr>
      <w:r w:rsidRPr="0037460A">
        <w:rPr>
          <w:rFonts w:ascii="Arial" w:hAnsi="Arial" w:cs="Arial"/>
        </w:rPr>
        <w:t xml:space="preserve">Jeżeli złożono ofertę, której wybór prowadziłby do powstania u </w:t>
      </w:r>
      <w:r w:rsidR="00932A83" w:rsidRPr="0037460A">
        <w:rPr>
          <w:rFonts w:ascii="Arial" w:hAnsi="Arial" w:cs="Arial"/>
        </w:rPr>
        <w:t>Z</w:t>
      </w:r>
      <w:r w:rsidRPr="0037460A">
        <w:rPr>
          <w:rFonts w:ascii="Arial" w:hAnsi="Arial" w:cs="Arial"/>
        </w:rPr>
        <w:t xml:space="preserve">amawiającego obowiązku podatkowego zgodnie z przepisami o podatku od towarów i usług, </w:t>
      </w:r>
      <w:r w:rsidR="00932A83" w:rsidRPr="0037460A">
        <w:rPr>
          <w:rFonts w:ascii="Arial" w:hAnsi="Arial" w:cs="Arial"/>
        </w:rPr>
        <w:t>Z</w:t>
      </w:r>
      <w:r w:rsidRPr="0037460A">
        <w:rPr>
          <w:rFonts w:ascii="Arial" w:hAnsi="Arial" w:cs="Arial"/>
        </w:rPr>
        <w:t xml:space="preserve">amawiający w celu oceny takiej oferty dolicza do przedstawionej w niej ceny podatek od towarów i usług, który miałby obowiązek rozliczyć zgodnie z tymi przepisami. UWAGA: Wykonawca, składając ofertę, informuje </w:t>
      </w:r>
      <w:r w:rsidR="00932A83" w:rsidRPr="0037460A">
        <w:rPr>
          <w:rFonts w:ascii="Arial" w:hAnsi="Arial" w:cs="Arial"/>
        </w:rPr>
        <w:t>Z</w:t>
      </w:r>
      <w:r w:rsidRPr="0037460A">
        <w:rPr>
          <w:rFonts w:ascii="Arial" w:hAnsi="Arial" w:cs="Arial"/>
        </w:rPr>
        <w:t xml:space="preserve">amawiającego, czy wybór oferty będzie prowadzić do powstania u </w:t>
      </w:r>
      <w:r w:rsidR="00932A83" w:rsidRPr="0037460A">
        <w:rPr>
          <w:rFonts w:ascii="Arial" w:hAnsi="Arial" w:cs="Arial"/>
        </w:rPr>
        <w:t>Z</w:t>
      </w:r>
      <w:r w:rsidRPr="0037460A">
        <w:rPr>
          <w:rFonts w:ascii="Arial" w:hAnsi="Arial" w:cs="Arial"/>
        </w:rPr>
        <w:t xml:space="preserve">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 Wzór formularza ofertowego został opracowany przy założeniu, iż wybór oferty nie będzie prowadzić do powstania </w:t>
      </w:r>
      <w:r w:rsidR="00C711CE" w:rsidRPr="0037460A">
        <w:rPr>
          <w:rFonts w:ascii="Arial" w:hAnsi="Arial" w:cs="Arial"/>
        </w:rPr>
        <w:br/>
      </w:r>
      <w:r w:rsidRPr="0037460A">
        <w:rPr>
          <w:rFonts w:ascii="Arial" w:hAnsi="Arial" w:cs="Arial"/>
        </w:rPr>
        <w:t xml:space="preserve">u Zamawiającego obowiązku podatkowego w zakresie podatku VAT. W przypadku, gdy </w:t>
      </w:r>
      <w:r w:rsidR="00510B07" w:rsidRPr="0037460A">
        <w:rPr>
          <w:rFonts w:ascii="Arial" w:hAnsi="Arial" w:cs="Arial"/>
        </w:rPr>
        <w:t>W</w:t>
      </w:r>
      <w:r w:rsidRPr="0037460A">
        <w:rPr>
          <w:rFonts w:ascii="Arial" w:hAnsi="Arial" w:cs="Arial"/>
        </w:rPr>
        <w:t>ykonawca zobowiązany jest złożyć oświadczenie o innej treści, to winien odpowiednio zmodyfikować treść formularza</w:t>
      </w:r>
      <w:r w:rsidR="00C610C3" w:rsidRPr="0037460A">
        <w:rPr>
          <w:rFonts w:ascii="Arial" w:hAnsi="Arial" w:cs="Arial"/>
        </w:rPr>
        <w:t>.</w:t>
      </w:r>
    </w:p>
    <w:p w14:paraId="38664B12" w14:textId="77777777" w:rsidR="00C32107" w:rsidRPr="0037460A" w:rsidRDefault="00C32107" w:rsidP="00C32107">
      <w:pPr>
        <w:pStyle w:val="Akapitzlist"/>
        <w:rPr>
          <w:rFonts w:ascii="Arial" w:hAnsi="Arial" w:cs="Arial"/>
        </w:rPr>
      </w:pPr>
    </w:p>
    <w:p w14:paraId="1BA9E5AE" w14:textId="77777777" w:rsidR="008E785A" w:rsidRPr="0037460A" w:rsidRDefault="00F05576" w:rsidP="001804D9">
      <w:pPr>
        <w:spacing w:before="240" w:after="240"/>
        <w:jc w:val="both"/>
        <w:rPr>
          <w:b/>
          <w:bCs/>
          <w:sz w:val="28"/>
          <w:szCs w:val="28"/>
          <w:vertAlign w:val="superscript"/>
        </w:rPr>
      </w:pPr>
      <w:r w:rsidRPr="0037460A">
        <w:rPr>
          <w:b/>
          <w:bCs/>
          <w:sz w:val="28"/>
          <w:szCs w:val="28"/>
        </w:rPr>
        <w:t>XV. Wymagania dotyczące wadium</w:t>
      </w:r>
    </w:p>
    <w:p w14:paraId="12D981A0" w14:textId="0298FA10" w:rsidR="00AF5881" w:rsidRPr="0037460A" w:rsidRDefault="00AF5881" w:rsidP="008B55DF">
      <w:pPr>
        <w:numPr>
          <w:ilvl w:val="0"/>
          <w:numId w:val="15"/>
        </w:numPr>
        <w:spacing w:before="240"/>
        <w:ind w:left="363"/>
        <w:jc w:val="both"/>
        <w:rPr>
          <w:szCs w:val="20"/>
        </w:rPr>
      </w:pPr>
      <w:r w:rsidRPr="0037460A">
        <w:rPr>
          <w:szCs w:val="20"/>
        </w:rPr>
        <w:t xml:space="preserve">Zamawiający żąda od Wykonawcy wniesienia wadium </w:t>
      </w:r>
      <w:r w:rsidRPr="0037460A">
        <w:rPr>
          <w:b/>
          <w:bCs/>
          <w:szCs w:val="20"/>
        </w:rPr>
        <w:t xml:space="preserve">w wysokości </w:t>
      </w:r>
      <w:r w:rsidR="00203493">
        <w:rPr>
          <w:b/>
          <w:bCs/>
          <w:szCs w:val="20"/>
        </w:rPr>
        <w:t>50</w:t>
      </w:r>
      <w:r w:rsidR="00666F2F">
        <w:rPr>
          <w:b/>
          <w:bCs/>
          <w:szCs w:val="20"/>
        </w:rPr>
        <w:t>.</w:t>
      </w:r>
      <w:r w:rsidR="002F3E44" w:rsidRPr="005E0974">
        <w:rPr>
          <w:b/>
          <w:bCs/>
          <w:szCs w:val="20"/>
        </w:rPr>
        <w:t>000</w:t>
      </w:r>
      <w:r w:rsidRPr="005E0974">
        <w:rPr>
          <w:b/>
          <w:bCs/>
          <w:szCs w:val="20"/>
        </w:rPr>
        <w:t xml:space="preserve"> zł</w:t>
      </w:r>
    </w:p>
    <w:p w14:paraId="58918A9A" w14:textId="77777777" w:rsidR="00AF5881" w:rsidRPr="0037460A" w:rsidRDefault="00AF5881" w:rsidP="008B55DF">
      <w:pPr>
        <w:numPr>
          <w:ilvl w:val="0"/>
          <w:numId w:val="15"/>
        </w:numPr>
        <w:spacing w:before="240"/>
        <w:ind w:left="363"/>
        <w:jc w:val="both"/>
        <w:rPr>
          <w:szCs w:val="20"/>
        </w:rPr>
      </w:pPr>
      <w:r w:rsidRPr="0037460A">
        <w:rPr>
          <w:szCs w:val="20"/>
        </w:rPr>
        <w:t xml:space="preserve">Wadium może być wniesione w pieniądzu, gwarancjach bankowych, gwarancjach ubezpieczeniowych oraz poręczeniach udzielanych przez podmioty, o których mowa w art. 6b ust. 5 pkt 2 ustawy z dnia 9 listopada 2000 roku o utworzeniu Polskiej Agencji Rozwoju Przedsiębiorczości (Dz. U. z 2016r., poz. 359 z </w:t>
      </w:r>
      <w:proofErr w:type="spellStart"/>
      <w:r w:rsidRPr="0037460A">
        <w:rPr>
          <w:szCs w:val="20"/>
        </w:rPr>
        <w:t>późn</w:t>
      </w:r>
      <w:proofErr w:type="spellEnd"/>
      <w:r w:rsidRPr="0037460A">
        <w:rPr>
          <w:szCs w:val="20"/>
        </w:rPr>
        <w:t xml:space="preserve">. zm.). </w:t>
      </w:r>
    </w:p>
    <w:p w14:paraId="3FDBA399" w14:textId="77777777" w:rsidR="00AF5881" w:rsidRPr="0037460A" w:rsidRDefault="00AF5881" w:rsidP="008B55DF">
      <w:pPr>
        <w:numPr>
          <w:ilvl w:val="0"/>
          <w:numId w:val="15"/>
        </w:numPr>
        <w:spacing w:before="240"/>
        <w:ind w:left="363"/>
        <w:jc w:val="both"/>
        <w:rPr>
          <w:szCs w:val="20"/>
        </w:rPr>
      </w:pPr>
      <w:r w:rsidRPr="0037460A">
        <w:rPr>
          <w:szCs w:val="20"/>
          <w:lang w:eastAsia="ar-SA"/>
        </w:rPr>
        <w:t>Wadium wnosi się przed upływem terminu składania ofert.</w:t>
      </w:r>
    </w:p>
    <w:p w14:paraId="055712CD" w14:textId="1032F8B7" w:rsidR="00AF5881" w:rsidRPr="0037460A" w:rsidRDefault="00AF5881" w:rsidP="008B55DF">
      <w:pPr>
        <w:numPr>
          <w:ilvl w:val="0"/>
          <w:numId w:val="15"/>
        </w:numPr>
        <w:spacing w:before="240"/>
        <w:ind w:left="363"/>
        <w:jc w:val="both"/>
        <w:rPr>
          <w:szCs w:val="20"/>
        </w:rPr>
      </w:pPr>
      <w:r w:rsidRPr="0037460A">
        <w:rPr>
          <w:szCs w:val="20"/>
          <w:lang w:eastAsia="ar-SA"/>
        </w:rPr>
        <w:t>Wadium wnoszone w pieniądzu wpłaca się przelewem na poniższy rachunek bankowy Zamawiającego:</w:t>
      </w:r>
      <w:r w:rsidRPr="0037460A">
        <w:rPr>
          <w:b/>
          <w:szCs w:val="20"/>
          <w:lang w:eastAsia="ar-SA"/>
        </w:rPr>
        <w:t xml:space="preserve"> Ż</w:t>
      </w:r>
      <w:r w:rsidRPr="0037460A">
        <w:rPr>
          <w:b/>
          <w:szCs w:val="20"/>
        </w:rPr>
        <w:t xml:space="preserve">uławski Bank Spółdzielczy nr rachunku </w:t>
      </w:r>
      <w:bookmarkStart w:id="38" w:name="_Hlk94774723"/>
      <w:r w:rsidRPr="0037460A">
        <w:rPr>
          <w:b/>
          <w:szCs w:val="20"/>
        </w:rPr>
        <w:t>89 8306 0003 0000 8006 2000 0040</w:t>
      </w:r>
      <w:bookmarkEnd w:id="38"/>
      <w:r w:rsidRPr="0037460A">
        <w:rPr>
          <w:b/>
          <w:szCs w:val="20"/>
          <w:lang w:eastAsia="ar-SA"/>
        </w:rPr>
        <w:t>,</w:t>
      </w:r>
      <w:r w:rsidRPr="0037460A">
        <w:rPr>
          <w:b/>
          <w:szCs w:val="20"/>
        </w:rPr>
        <w:t xml:space="preserve"> </w:t>
      </w:r>
      <w:r w:rsidRPr="0037460A">
        <w:rPr>
          <w:szCs w:val="20"/>
        </w:rPr>
        <w:t>z dopiskiem na przelewie: „Wadium w postępowaniu ZP.271.</w:t>
      </w:r>
      <w:r w:rsidR="002F3E44">
        <w:rPr>
          <w:szCs w:val="20"/>
        </w:rPr>
        <w:t>15</w:t>
      </w:r>
      <w:r w:rsidRPr="0037460A">
        <w:rPr>
          <w:szCs w:val="20"/>
        </w:rPr>
        <w:t>.202</w:t>
      </w:r>
      <w:r w:rsidR="002F3E44">
        <w:rPr>
          <w:szCs w:val="20"/>
        </w:rPr>
        <w:t>3</w:t>
      </w:r>
      <w:r w:rsidRPr="0037460A">
        <w:rPr>
          <w:szCs w:val="20"/>
        </w:rPr>
        <w:t xml:space="preserve"> pn. „</w:t>
      </w:r>
      <w:r w:rsidR="00166A5F" w:rsidRPr="0037460A">
        <w:rPr>
          <w:szCs w:val="20"/>
        </w:rPr>
        <w:t>Budowa lokalnych oczyszczalni ścieków w miejscowościach Gminy Nowy Dwór Gdański, w których funkcjonowały państwowe przedsiębiorstwa gospodarki rolnej</w:t>
      </w:r>
      <w:r w:rsidRPr="0037460A">
        <w:rPr>
          <w:szCs w:val="20"/>
        </w:rPr>
        <w:t>”</w:t>
      </w:r>
    </w:p>
    <w:p w14:paraId="71CDE299" w14:textId="15242806" w:rsidR="00AF5881" w:rsidRPr="0037460A" w:rsidRDefault="00AF5881" w:rsidP="008B55DF">
      <w:pPr>
        <w:numPr>
          <w:ilvl w:val="0"/>
          <w:numId w:val="15"/>
        </w:numPr>
        <w:spacing w:before="240"/>
        <w:ind w:left="363"/>
        <w:jc w:val="both"/>
        <w:rPr>
          <w:szCs w:val="20"/>
        </w:rPr>
      </w:pPr>
      <w:r w:rsidRPr="0037460A">
        <w:rPr>
          <w:b/>
          <w:szCs w:val="20"/>
          <w:lang w:eastAsia="ar-SA"/>
        </w:rPr>
        <w:t>Wykonawca wnoszący wadium w pieniądzu zobowiązany jest do wpłacenia go odpowiednio wcześniej, tak aby znalazło się ono na koncie Zamawiającego przed datą i godziną składania ofert.</w:t>
      </w:r>
    </w:p>
    <w:p w14:paraId="0837AAB9" w14:textId="77777777" w:rsidR="00166A5F" w:rsidRPr="0037460A" w:rsidRDefault="00AF5881" w:rsidP="008B55DF">
      <w:pPr>
        <w:numPr>
          <w:ilvl w:val="0"/>
          <w:numId w:val="15"/>
        </w:numPr>
        <w:spacing w:before="240"/>
        <w:ind w:left="363"/>
        <w:jc w:val="both"/>
        <w:rPr>
          <w:szCs w:val="20"/>
        </w:rPr>
      </w:pPr>
      <w:r w:rsidRPr="0037460A">
        <w:rPr>
          <w:szCs w:val="20"/>
        </w:rPr>
        <w:t xml:space="preserve">Wadium wnoszone w formie niepieniężnej powinno być wystawione na Gminę Nowy Dwór Gdański, ul. Ernesta Wejhera 3, 82-100 Nowy Dwór Gdański. Zamawiający wymaga złożenia wraz z ofertą oryginału dokumentu wadialnego (gwarancji lub poręczenia) w postaci elektronicznej tj. opatrzenie kwalifikowanym podpisem elektronicznym osób upoważnionych do jego wystawienia (wystawcę dokumentu). Dokument wadialny powinien być dołączony do oferty w sposób umożliwiający jego zwrot zgodnie z ustawą </w:t>
      </w:r>
      <w:proofErr w:type="spellStart"/>
      <w:r w:rsidRPr="0037460A">
        <w:rPr>
          <w:szCs w:val="20"/>
        </w:rPr>
        <w:t>Pzp</w:t>
      </w:r>
      <w:proofErr w:type="spellEnd"/>
      <w:r w:rsidRPr="0037460A">
        <w:rPr>
          <w:szCs w:val="20"/>
        </w:rPr>
        <w:t xml:space="preserve">. </w:t>
      </w:r>
    </w:p>
    <w:p w14:paraId="04E10FF2" w14:textId="77777777" w:rsidR="00D72B74" w:rsidRPr="0037460A" w:rsidRDefault="00AF5881" w:rsidP="008B55DF">
      <w:pPr>
        <w:numPr>
          <w:ilvl w:val="0"/>
          <w:numId w:val="15"/>
        </w:numPr>
        <w:spacing w:before="240"/>
        <w:ind w:left="363"/>
        <w:jc w:val="both"/>
        <w:rPr>
          <w:szCs w:val="20"/>
        </w:rPr>
      </w:pPr>
      <w:r w:rsidRPr="0037460A">
        <w:rPr>
          <w:szCs w:val="20"/>
          <w:lang w:eastAsia="ar-SA"/>
        </w:rPr>
        <w:t>Dokument poręczenia/gwarancyjny powinien przewidywać utratę wadium na rzecz Zamawiającego w przypadkach określonych w pkt 8 i 9.</w:t>
      </w:r>
    </w:p>
    <w:p w14:paraId="1E5D9A51" w14:textId="6A882ADB" w:rsidR="00AF5881" w:rsidRPr="0037460A" w:rsidRDefault="00AF5881" w:rsidP="008B55DF">
      <w:pPr>
        <w:numPr>
          <w:ilvl w:val="0"/>
          <w:numId w:val="15"/>
        </w:numPr>
        <w:spacing w:before="240"/>
        <w:ind w:left="363"/>
        <w:jc w:val="both"/>
        <w:rPr>
          <w:szCs w:val="20"/>
        </w:rPr>
      </w:pPr>
      <w:r w:rsidRPr="0037460A">
        <w:rPr>
          <w:szCs w:val="20"/>
          <w:lang w:eastAsia="ar-SA"/>
        </w:rPr>
        <w:t>Wykonawca traci wadium na rzecz Zamawiającego, wraz z odsetkami, w przypadku, gdy Wykonawca, którego oferta została wybrana:</w:t>
      </w:r>
    </w:p>
    <w:p w14:paraId="07F5CDB3" w14:textId="77777777" w:rsidR="00AF5881" w:rsidRPr="0037460A" w:rsidRDefault="00AF5881" w:rsidP="00492124">
      <w:pPr>
        <w:widowControl w:val="0"/>
        <w:numPr>
          <w:ilvl w:val="1"/>
          <w:numId w:val="90"/>
        </w:numPr>
        <w:tabs>
          <w:tab w:val="left" w:pos="-2835"/>
          <w:tab w:val="left" w:pos="-851"/>
        </w:tabs>
        <w:suppressAutoHyphens/>
        <w:autoSpaceDE w:val="0"/>
        <w:spacing w:line="240" w:lineRule="auto"/>
        <w:ind w:left="757"/>
        <w:jc w:val="both"/>
        <w:rPr>
          <w:szCs w:val="20"/>
          <w:lang w:eastAsia="ar-SA"/>
        </w:rPr>
      </w:pPr>
      <w:r w:rsidRPr="0037460A">
        <w:rPr>
          <w:szCs w:val="20"/>
          <w:lang w:eastAsia="ar-SA"/>
        </w:rPr>
        <w:t>odmówi podpisania umowy na warunkach określonych w ofercie,</w:t>
      </w:r>
    </w:p>
    <w:p w14:paraId="7BE10F4F" w14:textId="77777777" w:rsidR="00AF5881" w:rsidRPr="0037460A" w:rsidRDefault="00AF5881" w:rsidP="00492124">
      <w:pPr>
        <w:widowControl w:val="0"/>
        <w:numPr>
          <w:ilvl w:val="1"/>
          <w:numId w:val="90"/>
        </w:numPr>
        <w:tabs>
          <w:tab w:val="left" w:pos="-2835"/>
          <w:tab w:val="left" w:pos="-851"/>
        </w:tabs>
        <w:suppressAutoHyphens/>
        <w:autoSpaceDE w:val="0"/>
        <w:spacing w:line="240" w:lineRule="auto"/>
        <w:ind w:left="757"/>
        <w:jc w:val="both"/>
        <w:rPr>
          <w:szCs w:val="20"/>
          <w:lang w:eastAsia="ar-SA"/>
        </w:rPr>
      </w:pPr>
      <w:r w:rsidRPr="0037460A">
        <w:rPr>
          <w:szCs w:val="20"/>
          <w:lang w:eastAsia="ar-SA"/>
        </w:rPr>
        <w:t>nie wniesie zabezpieczenia należytego wykonania umowy,</w:t>
      </w:r>
    </w:p>
    <w:p w14:paraId="102EC9BE" w14:textId="3A8D3856" w:rsidR="00D72B74" w:rsidRPr="0037460A" w:rsidRDefault="00AF5881" w:rsidP="00492124">
      <w:pPr>
        <w:widowControl w:val="0"/>
        <w:numPr>
          <w:ilvl w:val="1"/>
          <w:numId w:val="90"/>
        </w:numPr>
        <w:tabs>
          <w:tab w:val="left" w:pos="-2835"/>
          <w:tab w:val="left" w:pos="-851"/>
        </w:tabs>
        <w:suppressAutoHyphens/>
        <w:autoSpaceDE w:val="0"/>
        <w:spacing w:line="240" w:lineRule="auto"/>
        <w:ind w:left="757"/>
        <w:jc w:val="both"/>
        <w:rPr>
          <w:szCs w:val="20"/>
          <w:lang w:eastAsia="ar-SA"/>
        </w:rPr>
      </w:pPr>
      <w:r w:rsidRPr="0037460A">
        <w:rPr>
          <w:szCs w:val="20"/>
          <w:lang w:eastAsia="ar-SA"/>
        </w:rPr>
        <w:t>zawarcie umowy będzie niemożliwe z przyczyn leżących po stronie Wykonawcy.</w:t>
      </w:r>
    </w:p>
    <w:p w14:paraId="56B7189A" w14:textId="77777777" w:rsidR="00D72B74" w:rsidRPr="0037460A" w:rsidRDefault="00D72B74" w:rsidP="008B55DF">
      <w:pPr>
        <w:widowControl w:val="0"/>
        <w:tabs>
          <w:tab w:val="left" w:pos="-2835"/>
          <w:tab w:val="left" w:pos="-851"/>
        </w:tabs>
        <w:suppressAutoHyphens/>
        <w:autoSpaceDE w:val="0"/>
        <w:spacing w:line="240" w:lineRule="auto"/>
        <w:jc w:val="both"/>
        <w:rPr>
          <w:szCs w:val="20"/>
          <w:lang w:eastAsia="ar-SA"/>
        </w:rPr>
      </w:pPr>
    </w:p>
    <w:p w14:paraId="7701947B" w14:textId="6A22171B" w:rsidR="00D72B74" w:rsidRPr="0037460A" w:rsidRDefault="00AF5881" w:rsidP="008B55DF">
      <w:pPr>
        <w:pStyle w:val="Akapitzlist"/>
        <w:widowControl w:val="0"/>
        <w:numPr>
          <w:ilvl w:val="0"/>
          <w:numId w:val="15"/>
        </w:numPr>
        <w:tabs>
          <w:tab w:val="left" w:pos="-2835"/>
          <w:tab w:val="left" w:pos="-851"/>
        </w:tabs>
        <w:suppressAutoHyphens/>
        <w:autoSpaceDE w:val="0"/>
        <w:spacing w:line="240" w:lineRule="auto"/>
        <w:ind w:left="363"/>
        <w:contextualSpacing w:val="0"/>
        <w:jc w:val="both"/>
        <w:rPr>
          <w:rFonts w:ascii="Arial" w:hAnsi="Arial" w:cs="Arial"/>
          <w:szCs w:val="20"/>
          <w:lang w:eastAsia="ar-SA"/>
        </w:rPr>
      </w:pPr>
      <w:r w:rsidRPr="0037460A">
        <w:rPr>
          <w:rFonts w:ascii="Arial" w:hAnsi="Arial" w:cs="Arial"/>
          <w:szCs w:val="20"/>
        </w:rPr>
        <w:t xml:space="preserve">Ponadto Zamawiający zatrzymuje wadium wraz z odsetkami, jeżeli Wykonawca w odpowiedzi na </w:t>
      </w:r>
      <w:r w:rsidRPr="0037460A">
        <w:rPr>
          <w:rFonts w:ascii="Arial" w:hAnsi="Arial" w:cs="Arial"/>
          <w:szCs w:val="20"/>
        </w:rPr>
        <w:lastRenderedPageBreak/>
        <w:t>wezwanie, o którym mowa w art. 107 ust. 2 lub art. 128 ust.1, z przyczyn leżących po jego stronie, nie złożył podmiotowych środków dowodowych lub przedmiotowych środków dowodowych potwierdzających okoliczności, o</w:t>
      </w:r>
      <w:r w:rsidR="00D72B74" w:rsidRPr="0037460A">
        <w:rPr>
          <w:rFonts w:ascii="Arial" w:hAnsi="Arial" w:cs="Arial"/>
          <w:szCs w:val="20"/>
        </w:rPr>
        <w:t xml:space="preserve"> </w:t>
      </w:r>
      <w:r w:rsidRPr="0037460A">
        <w:rPr>
          <w:rFonts w:ascii="Arial" w:hAnsi="Arial" w:cs="Arial"/>
          <w:szCs w:val="20"/>
        </w:rPr>
        <w:t>których mowa w art. 57 lub art. 106 ust. 1, oświadczenia, o którym mowa w art.125 ust.1, innych dokumentów lub oświadczeń lub nie wyraził zgody na poprawienie omyłki, o której mowa w art. 223 ust.2 pkt 3, co spowodowało brak możliwości wybrania oferty złożonej przez Wykonawcę jako najkorzystniejszej</w:t>
      </w:r>
      <w:r w:rsidR="00D72B74" w:rsidRPr="0037460A">
        <w:rPr>
          <w:rFonts w:ascii="Arial" w:hAnsi="Arial" w:cs="Arial"/>
          <w:szCs w:val="20"/>
        </w:rPr>
        <w:t>.</w:t>
      </w:r>
    </w:p>
    <w:p w14:paraId="646AFBC6" w14:textId="38658E80" w:rsidR="00AF5881" w:rsidRPr="0037460A" w:rsidRDefault="00AF5881" w:rsidP="008B55DF">
      <w:pPr>
        <w:pStyle w:val="Akapitzlist"/>
        <w:widowControl w:val="0"/>
        <w:numPr>
          <w:ilvl w:val="0"/>
          <w:numId w:val="15"/>
        </w:numPr>
        <w:tabs>
          <w:tab w:val="left" w:pos="-2835"/>
          <w:tab w:val="left" w:pos="-851"/>
        </w:tabs>
        <w:suppressAutoHyphens/>
        <w:autoSpaceDE w:val="0"/>
        <w:spacing w:line="240" w:lineRule="auto"/>
        <w:ind w:left="363"/>
        <w:contextualSpacing w:val="0"/>
        <w:jc w:val="both"/>
        <w:rPr>
          <w:rFonts w:ascii="Arial" w:hAnsi="Arial" w:cs="Arial"/>
          <w:szCs w:val="20"/>
        </w:rPr>
      </w:pPr>
      <w:r w:rsidRPr="0037460A">
        <w:rPr>
          <w:rFonts w:ascii="Arial" w:hAnsi="Arial" w:cs="Arial"/>
          <w:szCs w:val="20"/>
        </w:rPr>
        <w:t>Wadium musi zabezpieczać ofertę w całym okresie związania ofertą</w:t>
      </w:r>
      <w:r w:rsidR="006D495A" w:rsidRPr="0037460A">
        <w:rPr>
          <w:rFonts w:ascii="Arial" w:hAnsi="Arial" w:cs="Arial"/>
          <w:szCs w:val="20"/>
        </w:rPr>
        <w:t>.</w:t>
      </w:r>
    </w:p>
    <w:p w14:paraId="7749BAC3" w14:textId="77777777" w:rsidR="00AF5881" w:rsidRPr="0037460A" w:rsidRDefault="00AF5881" w:rsidP="008B55DF">
      <w:pPr>
        <w:pStyle w:val="Akapitzlist"/>
        <w:widowControl w:val="0"/>
        <w:numPr>
          <w:ilvl w:val="0"/>
          <w:numId w:val="15"/>
        </w:numPr>
        <w:tabs>
          <w:tab w:val="left" w:pos="-2835"/>
          <w:tab w:val="left" w:pos="-851"/>
        </w:tabs>
        <w:suppressAutoHyphens/>
        <w:autoSpaceDE w:val="0"/>
        <w:spacing w:line="240" w:lineRule="auto"/>
        <w:ind w:left="363"/>
        <w:contextualSpacing w:val="0"/>
        <w:jc w:val="both"/>
        <w:rPr>
          <w:rFonts w:ascii="Arial" w:hAnsi="Arial" w:cs="Arial"/>
          <w:szCs w:val="20"/>
        </w:rPr>
      </w:pPr>
      <w:r w:rsidRPr="0037460A">
        <w:rPr>
          <w:rFonts w:ascii="Arial" w:hAnsi="Arial" w:cs="Arial"/>
          <w:szCs w:val="20"/>
        </w:rPr>
        <w:t>Zamawiający zwróci wadium dla Wykonawcy na zasadach określonych w art. 98 ustawy PZP.</w:t>
      </w:r>
    </w:p>
    <w:p w14:paraId="47188600" w14:textId="77777777" w:rsidR="00AF5881" w:rsidRPr="0037460A" w:rsidRDefault="00AF5881" w:rsidP="00D72B74">
      <w:pPr>
        <w:pStyle w:val="Akapitzlist"/>
        <w:widowControl w:val="0"/>
        <w:tabs>
          <w:tab w:val="left" w:pos="-2835"/>
          <w:tab w:val="left" w:pos="-851"/>
        </w:tabs>
        <w:suppressAutoHyphens/>
        <w:autoSpaceDE w:val="0"/>
        <w:spacing w:line="240" w:lineRule="auto"/>
        <w:ind w:left="426"/>
        <w:rPr>
          <w:rFonts w:ascii="Arial" w:hAnsi="Arial" w:cs="Arial"/>
          <w:szCs w:val="20"/>
        </w:rPr>
      </w:pPr>
    </w:p>
    <w:p w14:paraId="00000107" w14:textId="78AC268F" w:rsidR="00680AA1" w:rsidRPr="0037460A" w:rsidRDefault="00F05576" w:rsidP="001804D9">
      <w:pPr>
        <w:pStyle w:val="Nagwek2"/>
        <w:spacing w:before="240" w:after="240"/>
        <w:rPr>
          <w:b/>
          <w:bCs/>
          <w:sz w:val="28"/>
          <w:szCs w:val="28"/>
        </w:rPr>
      </w:pPr>
      <w:bookmarkStart w:id="39" w:name="_kraqvybbazqg" w:colFirst="0" w:colLast="0"/>
      <w:bookmarkEnd w:id="39"/>
      <w:r w:rsidRPr="0037460A">
        <w:rPr>
          <w:b/>
          <w:bCs/>
          <w:sz w:val="28"/>
          <w:szCs w:val="28"/>
        </w:rPr>
        <w:t>XVI. Termin związania ofertą</w:t>
      </w:r>
    </w:p>
    <w:p w14:paraId="5F7EB34B" w14:textId="7F8EA881" w:rsidR="00C610C3" w:rsidRPr="0037460A" w:rsidRDefault="00F05576" w:rsidP="00492124">
      <w:pPr>
        <w:numPr>
          <w:ilvl w:val="0"/>
          <w:numId w:val="91"/>
        </w:numPr>
        <w:spacing w:before="240"/>
        <w:ind w:left="363"/>
        <w:jc w:val="both"/>
        <w:rPr>
          <w:color w:val="FF0000"/>
          <w:szCs w:val="20"/>
        </w:rPr>
      </w:pPr>
      <w:r w:rsidRPr="0037460A">
        <w:rPr>
          <w:szCs w:val="20"/>
        </w:rPr>
        <w:t xml:space="preserve">Wykonawca będzie związany ofertą przez okres </w:t>
      </w:r>
      <w:r w:rsidRPr="0037460A">
        <w:rPr>
          <w:b/>
          <w:szCs w:val="20"/>
        </w:rPr>
        <w:t>30 dni</w:t>
      </w:r>
      <w:r w:rsidRPr="0037460A">
        <w:rPr>
          <w:szCs w:val="20"/>
        </w:rPr>
        <w:t xml:space="preserve">, tj. do </w:t>
      </w:r>
      <w:r w:rsidRPr="005E0974">
        <w:rPr>
          <w:szCs w:val="20"/>
        </w:rPr>
        <w:t>dnia</w:t>
      </w:r>
      <w:r w:rsidR="00F92EE0" w:rsidRPr="005E0974">
        <w:rPr>
          <w:szCs w:val="20"/>
        </w:rPr>
        <w:t xml:space="preserve"> </w:t>
      </w:r>
      <w:r w:rsidR="00993F40">
        <w:rPr>
          <w:b/>
          <w:bCs/>
          <w:szCs w:val="20"/>
        </w:rPr>
        <w:t>1</w:t>
      </w:r>
      <w:r w:rsidR="007E2A70">
        <w:rPr>
          <w:b/>
          <w:bCs/>
          <w:szCs w:val="20"/>
        </w:rPr>
        <w:t>5</w:t>
      </w:r>
      <w:r w:rsidR="00AE3B1B" w:rsidRPr="005E0974">
        <w:rPr>
          <w:b/>
          <w:bCs/>
          <w:szCs w:val="20"/>
        </w:rPr>
        <w:t>.12.2023</w:t>
      </w:r>
      <w:r w:rsidR="00AE3B1B" w:rsidRPr="005E0974">
        <w:rPr>
          <w:szCs w:val="20"/>
        </w:rPr>
        <w:t xml:space="preserve"> </w:t>
      </w:r>
      <w:r w:rsidRPr="005E0974">
        <w:rPr>
          <w:szCs w:val="20"/>
        </w:rPr>
        <w:t>r</w:t>
      </w:r>
      <w:r w:rsidRPr="0037460A">
        <w:rPr>
          <w:szCs w:val="20"/>
        </w:rPr>
        <w:t xml:space="preserve">. </w:t>
      </w:r>
    </w:p>
    <w:p w14:paraId="11EA7737" w14:textId="77777777" w:rsidR="00C610C3" w:rsidRPr="0037460A" w:rsidRDefault="00F05576" w:rsidP="00492124">
      <w:pPr>
        <w:numPr>
          <w:ilvl w:val="0"/>
          <w:numId w:val="91"/>
        </w:numPr>
        <w:spacing w:before="240"/>
        <w:ind w:left="363"/>
        <w:jc w:val="both"/>
        <w:rPr>
          <w:szCs w:val="20"/>
        </w:rPr>
      </w:pPr>
      <w:r w:rsidRPr="0037460A">
        <w:rPr>
          <w:szCs w:val="20"/>
        </w:rPr>
        <w:t>Bieg terminu związania ofertą rozpoczyna się wraz z upływem terminu składania ofert.</w:t>
      </w:r>
    </w:p>
    <w:p w14:paraId="1BE58F8E" w14:textId="5DB579C5" w:rsidR="00C610C3" w:rsidRPr="0037460A" w:rsidRDefault="00F05576" w:rsidP="00492124">
      <w:pPr>
        <w:numPr>
          <w:ilvl w:val="0"/>
          <w:numId w:val="91"/>
        </w:numPr>
        <w:spacing w:before="240"/>
        <w:ind w:left="363"/>
        <w:jc w:val="both"/>
        <w:rPr>
          <w:szCs w:val="20"/>
        </w:rPr>
      </w:pPr>
      <w:r w:rsidRPr="0037460A">
        <w:rPr>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263D7" w:rsidRPr="0037460A">
        <w:rPr>
          <w:szCs w:val="20"/>
        </w:rPr>
        <w:t>3</w:t>
      </w:r>
      <w:r w:rsidRPr="0037460A">
        <w:rPr>
          <w:szCs w:val="20"/>
        </w:rPr>
        <w:t xml:space="preserve">0 dni. </w:t>
      </w:r>
      <w:r w:rsidRPr="0037460A">
        <w:rPr>
          <w:szCs w:val="20"/>
        </w:rPr>
        <w:tab/>
      </w:r>
    </w:p>
    <w:p w14:paraId="5060B16F" w14:textId="77777777" w:rsidR="00F9577C" w:rsidRPr="0037460A" w:rsidRDefault="00F05576" w:rsidP="00492124">
      <w:pPr>
        <w:numPr>
          <w:ilvl w:val="0"/>
          <w:numId w:val="91"/>
        </w:numPr>
        <w:spacing w:before="240"/>
        <w:ind w:left="363"/>
        <w:jc w:val="both"/>
        <w:rPr>
          <w:szCs w:val="20"/>
        </w:rPr>
      </w:pPr>
      <w:r w:rsidRPr="0037460A">
        <w:rPr>
          <w:szCs w:val="20"/>
        </w:rPr>
        <w:t xml:space="preserve">Przedłużenie terminu związania ofertą wymaga złożenia przez </w:t>
      </w:r>
      <w:r w:rsidR="00574736" w:rsidRPr="0037460A">
        <w:rPr>
          <w:szCs w:val="20"/>
        </w:rPr>
        <w:t>W</w:t>
      </w:r>
      <w:r w:rsidRPr="0037460A">
        <w:rPr>
          <w:szCs w:val="20"/>
        </w:rPr>
        <w:t>ykonawcę pisemnego oświadczenia o wyrażeniu zgody na przedłużenie terminu związania ofertą.</w:t>
      </w:r>
    </w:p>
    <w:p w14:paraId="17B01965" w14:textId="4A256882" w:rsidR="00F9577C" w:rsidRPr="0037460A" w:rsidRDefault="00F9577C" w:rsidP="00492124">
      <w:pPr>
        <w:numPr>
          <w:ilvl w:val="0"/>
          <w:numId w:val="91"/>
        </w:numPr>
        <w:spacing w:before="240"/>
        <w:ind w:left="363"/>
        <w:jc w:val="both"/>
        <w:rPr>
          <w:color w:val="FF0000"/>
          <w:szCs w:val="20"/>
        </w:rPr>
      </w:pPr>
      <w:r w:rsidRPr="0037460A">
        <w:rPr>
          <w:szCs w:val="20"/>
        </w:rPr>
        <w:t xml:space="preserve">W przypadku gdy Zamawiający żąda wniesienia wadium, przedłużenie terminu związania ofertą, </w:t>
      </w:r>
      <w:r w:rsidRPr="0037460A">
        <w:rPr>
          <w:szCs w:val="20"/>
        </w:rPr>
        <w:br/>
        <w:t xml:space="preserve">o którym mowa w pkt </w:t>
      </w:r>
      <w:r w:rsidR="00603D95" w:rsidRPr="0037460A">
        <w:rPr>
          <w:szCs w:val="20"/>
        </w:rPr>
        <w:t>1</w:t>
      </w:r>
      <w:r w:rsidRPr="0037460A">
        <w:rPr>
          <w:szCs w:val="20"/>
        </w:rPr>
        <w:t>, następuje wraz z przedłużeniem okresu ważności wadium albo, jeżeli nie jest to możliwe, z wniesieniem nowego wadium na przedłużony okres związania ofertą.</w:t>
      </w:r>
    </w:p>
    <w:p w14:paraId="0000010B" w14:textId="7F5034F4" w:rsidR="00680AA1" w:rsidRPr="0037460A" w:rsidRDefault="00F05576" w:rsidP="0028776D">
      <w:pPr>
        <w:pStyle w:val="Nagwek2"/>
        <w:spacing w:before="240" w:after="240"/>
        <w:rPr>
          <w:b/>
          <w:bCs/>
          <w:sz w:val="28"/>
          <w:szCs w:val="28"/>
        </w:rPr>
      </w:pPr>
      <w:bookmarkStart w:id="40" w:name="_iwk7tzonv6ne" w:colFirst="0" w:colLast="0"/>
      <w:bookmarkEnd w:id="40"/>
      <w:r w:rsidRPr="0037460A">
        <w:rPr>
          <w:b/>
          <w:bCs/>
          <w:sz w:val="28"/>
          <w:szCs w:val="28"/>
        </w:rPr>
        <w:t>XVII. Miejsce i termin składania ofert</w:t>
      </w:r>
    </w:p>
    <w:p w14:paraId="66CE4A64" w14:textId="73F314EE" w:rsidR="00F013F1" w:rsidRPr="0037460A" w:rsidRDefault="006A18E4" w:rsidP="008A0CB9">
      <w:pPr>
        <w:numPr>
          <w:ilvl w:val="0"/>
          <w:numId w:val="13"/>
        </w:numPr>
        <w:spacing w:before="240"/>
        <w:ind w:left="360"/>
        <w:jc w:val="both"/>
        <w:rPr>
          <w:szCs w:val="20"/>
        </w:rPr>
      </w:pPr>
      <w:r w:rsidRPr="0037460A">
        <w:rPr>
          <w:szCs w:val="20"/>
        </w:rPr>
        <w:t xml:space="preserve">Ofertę należy złożyć przy użyciu środków komunikacji elektronicznej za pośrednictwem Platformy dostępnej pod adresem </w:t>
      </w:r>
      <w:hyperlink r:id="rId48" w:history="1">
        <w:r w:rsidRPr="0037460A">
          <w:rPr>
            <w:rStyle w:val="Hipercze"/>
            <w:szCs w:val="20"/>
          </w:rPr>
          <w:t>https://platformazakupowa.pl/pn/miastonowydwor</w:t>
        </w:r>
      </w:hyperlink>
      <w:r w:rsidRPr="0037460A">
        <w:rPr>
          <w:color w:val="0000FF"/>
          <w:szCs w:val="20"/>
          <w:u w:val="single"/>
        </w:rPr>
        <w:t xml:space="preserve"> </w:t>
      </w:r>
      <w:r w:rsidRPr="0037460A">
        <w:rPr>
          <w:szCs w:val="20"/>
        </w:rPr>
        <w:t xml:space="preserve">dotyczącej niniejszego postępowania do </w:t>
      </w:r>
      <w:r w:rsidRPr="005E0974">
        <w:rPr>
          <w:szCs w:val="20"/>
        </w:rPr>
        <w:t xml:space="preserve">dnia </w:t>
      </w:r>
      <w:r w:rsidR="00993F40">
        <w:rPr>
          <w:b/>
          <w:bCs/>
          <w:szCs w:val="20"/>
        </w:rPr>
        <w:t>1</w:t>
      </w:r>
      <w:r w:rsidR="007E2A70">
        <w:rPr>
          <w:b/>
          <w:bCs/>
          <w:szCs w:val="20"/>
        </w:rPr>
        <w:t>5</w:t>
      </w:r>
      <w:r w:rsidR="00AE3B1B" w:rsidRPr="005E0974">
        <w:rPr>
          <w:b/>
          <w:bCs/>
          <w:szCs w:val="20"/>
        </w:rPr>
        <w:t>.11.2023</w:t>
      </w:r>
      <w:r w:rsidRPr="005E0974">
        <w:rPr>
          <w:b/>
          <w:bCs/>
          <w:szCs w:val="20"/>
        </w:rPr>
        <w:t xml:space="preserve"> r. do godziny </w:t>
      </w:r>
      <w:r w:rsidR="00AE3B1B" w:rsidRPr="005E0974">
        <w:rPr>
          <w:b/>
          <w:bCs/>
          <w:szCs w:val="20"/>
        </w:rPr>
        <w:t>09.00</w:t>
      </w:r>
      <w:r w:rsidRPr="005E0974">
        <w:rPr>
          <w:szCs w:val="20"/>
        </w:rPr>
        <w:t xml:space="preserve">. </w:t>
      </w:r>
    </w:p>
    <w:p w14:paraId="5D8E6467" w14:textId="77777777" w:rsidR="00F013F1" w:rsidRPr="0037460A" w:rsidRDefault="006A18E4" w:rsidP="008A0CB9">
      <w:pPr>
        <w:numPr>
          <w:ilvl w:val="0"/>
          <w:numId w:val="13"/>
        </w:numPr>
        <w:spacing w:before="240"/>
        <w:ind w:left="360"/>
        <w:jc w:val="both"/>
        <w:rPr>
          <w:szCs w:val="20"/>
        </w:rPr>
      </w:pPr>
      <w:r w:rsidRPr="0037460A">
        <w:rPr>
          <w:szCs w:val="20"/>
        </w:rPr>
        <w:t>Sposób złożenia oferty opisany został w Regulaminie Platformy</w:t>
      </w:r>
      <w:r w:rsidR="00F013F1" w:rsidRPr="0037460A">
        <w:rPr>
          <w:szCs w:val="20"/>
        </w:rPr>
        <w:t xml:space="preserve"> pod adresem </w:t>
      </w:r>
      <w:r w:rsidRPr="0037460A">
        <w:rPr>
          <w:szCs w:val="20"/>
        </w:rPr>
        <w:t xml:space="preserve">https://www.platformazakupowa.pl/strona/1-regulamin) oraz w Instrukcjach dla Wykonawców zawartych na platformie </w:t>
      </w:r>
      <w:r w:rsidR="00F013F1" w:rsidRPr="0037460A">
        <w:rPr>
          <w:szCs w:val="20"/>
        </w:rPr>
        <w:t xml:space="preserve">pod adresem  </w:t>
      </w:r>
      <w:r w:rsidRPr="0037460A">
        <w:rPr>
          <w:szCs w:val="20"/>
        </w:rPr>
        <w:t>https://www.platformazakupowa.pl/strona/45- instrukcje).</w:t>
      </w:r>
    </w:p>
    <w:p w14:paraId="234540C7" w14:textId="2B8A68A0" w:rsidR="00F013F1" w:rsidRPr="0037460A" w:rsidRDefault="00F05576" w:rsidP="008A0CB9">
      <w:pPr>
        <w:numPr>
          <w:ilvl w:val="0"/>
          <w:numId w:val="13"/>
        </w:numPr>
        <w:spacing w:before="240"/>
        <w:ind w:left="360"/>
        <w:jc w:val="both"/>
        <w:rPr>
          <w:szCs w:val="20"/>
        </w:rPr>
      </w:pPr>
      <w:r w:rsidRPr="0037460A">
        <w:rPr>
          <w:szCs w:val="20"/>
        </w:rPr>
        <w:t>Do oferty należy dołączyć dokumenty</w:t>
      </w:r>
      <w:r w:rsidR="00C711CE" w:rsidRPr="0037460A">
        <w:rPr>
          <w:szCs w:val="20"/>
        </w:rPr>
        <w:t xml:space="preserve"> zgodnie z rozdziałem XIII ust. 4 SWZ</w:t>
      </w:r>
      <w:r w:rsidR="00F013F1" w:rsidRPr="0037460A">
        <w:rPr>
          <w:szCs w:val="20"/>
        </w:rPr>
        <w:t>.</w:t>
      </w:r>
    </w:p>
    <w:p w14:paraId="48C760FC" w14:textId="091FFFFA" w:rsidR="00F013F1" w:rsidRPr="0037460A" w:rsidRDefault="00F013F1" w:rsidP="008A0CB9">
      <w:pPr>
        <w:keepLines/>
        <w:numPr>
          <w:ilvl w:val="0"/>
          <w:numId w:val="13"/>
        </w:numPr>
        <w:spacing w:before="240"/>
        <w:ind w:left="360"/>
        <w:jc w:val="both"/>
        <w:rPr>
          <w:szCs w:val="20"/>
        </w:rPr>
      </w:pPr>
      <w:r w:rsidRPr="0037460A">
        <w:rPr>
          <w:szCs w:val="20"/>
        </w:rPr>
        <w:t>Zamawiający odrzuci ofertę złożoną po terminie.</w:t>
      </w:r>
      <w:bookmarkStart w:id="41" w:name="_g4kmfra1vcqp" w:colFirst="0" w:colLast="0"/>
      <w:bookmarkEnd w:id="41"/>
    </w:p>
    <w:p w14:paraId="0808B3A0" w14:textId="3F0F3486" w:rsidR="00932A83" w:rsidRPr="0037460A" w:rsidRDefault="00F05576" w:rsidP="003723A6">
      <w:pPr>
        <w:pStyle w:val="Nagwek2"/>
        <w:jc w:val="both"/>
        <w:rPr>
          <w:b/>
          <w:bCs/>
          <w:sz w:val="28"/>
          <w:szCs w:val="28"/>
        </w:rPr>
      </w:pPr>
      <w:r w:rsidRPr="0037460A">
        <w:rPr>
          <w:b/>
          <w:bCs/>
          <w:sz w:val="28"/>
          <w:szCs w:val="28"/>
        </w:rPr>
        <w:t>X</w:t>
      </w:r>
      <w:r w:rsidR="0089601F" w:rsidRPr="0037460A">
        <w:rPr>
          <w:b/>
          <w:bCs/>
          <w:sz w:val="28"/>
          <w:szCs w:val="28"/>
        </w:rPr>
        <w:t>V</w:t>
      </w:r>
      <w:r w:rsidRPr="0037460A">
        <w:rPr>
          <w:b/>
          <w:bCs/>
          <w:sz w:val="28"/>
          <w:szCs w:val="28"/>
        </w:rPr>
        <w:t>I</w:t>
      </w:r>
      <w:r w:rsidR="00AE536A" w:rsidRPr="0037460A">
        <w:rPr>
          <w:b/>
          <w:bCs/>
          <w:sz w:val="28"/>
          <w:szCs w:val="28"/>
        </w:rPr>
        <w:t>II</w:t>
      </w:r>
      <w:r w:rsidRPr="0037460A">
        <w:rPr>
          <w:b/>
          <w:bCs/>
          <w:sz w:val="28"/>
          <w:szCs w:val="28"/>
        </w:rPr>
        <w:t>. Otwarcie ofert</w:t>
      </w:r>
    </w:p>
    <w:p w14:paraId="341FC717" w14:textId="1F728FBC" w:rsidR="00932A83" w:rsidRPr="0037460A" w:rsidRDefault="00E96FEA" w:rsidP="009B3E05">
      <w:pPr>
        <w:numPr>
          <w:ilvl w:val="0"/>
          <w:numId w:val="40"/>
        </w:numPr>
        <w:spacing w:before="240"/>
        <w:ind w:left="360"/>
        <w:jc w:val="both"/>
        <w:rPr>
          <w:b/>
          <w:bCs/>
          <w:szCs w:val="20"/>
        </w:rPr>
      </w:pPr>
      <w:r w:rsidRPr="0037460A">
        <w:rPr>
          <w:szCs w:val="20"/>
        </w:rPr>
        <w:t xml:space="preserve">Otwarcie ofert nastąpi </w:t>
      </w:r>
      <w:r w:rsidRPr="005E0974">
        <w:rPr>
          <w:szCs w:val="20"/>
        </w:rPr>
        <w:t xml:space="preserve">dnia </w:t>
      </w:r>
      <w:r w:rsidR="00993F40">
        <w:rPr>
          <w:b/>
          <w:bCs/>
          <w:szCs w:val="20"/>
        </w:rPr>
        <w:t>1</w:t>
      </w:r>
      <w:r w:rsidR="007E2A70">
        <w:rPr>
          <w:b/>
          <w:bCs/>
          <w:szCs w:val="20"/>
        </w:rPr>
        <w:t>5</w:t>
      </w:r>
      <w:r w:rsidR="00AE3B1B" w:rsidRPr="005E0974">
        <w:rPr>
          <w:b/>
          <w:bCs/>
          <w:szCs w:val="20"/>
        </w:rPr>
        <w:t>.11.2023</w:t>
      </w:r>
      <w:r w:rsidRPr="005E0974">
        <w:rPr>
          <w:b/>
          <w:bCs/>
          <w:szCs w:val="20"/>
        </w:rPr>
        <w:t xml:space="preserve"> r. o godz. </w:t>
      </w:r>
      <w:r w:rsidR="00AE3B1B" w:rsidRPr="005E0974">
        <w:rPr>
          <w:b/>
          <w:bCs/>
          <w:szCs w:val="20"/>
        </w:rPr>
        <w:t>09.15</w:t>
      </w:r>
    </w:p>
    <w:p w14:paraId="3329B8BF" w14:textId="0B9BA257" w:rsidR="00932A83" w:rsidRPr="0037460A" w:rsidRDefault="00E96FEA" w:rsidP="009B3E05">
      <w:pPr>
        <w:numPr>
          <w:ilvl w:val="0"/>
          <w:numId w:val="40"/>
        </w:numPr>
        <w:spacing w:before="240"/>
        <w:ind w:left="360"/>
        <w:jc w:val="both"/>
        <w:rPr>
          <w:szCs w:val="20"/>
        </w:rPr>
      </w:pPr>
      <w:r w:rsidRPr="0037460A">
        <w:rPr>
          <w:szCs w:val="20"/>
        </w:rPr>
        <w:t>Otwarcie ofert nie jest jawne.</w:t>
      </w:r>
    </w:p>
    <w:p w14:paraId="626B0798" w14:textId="24E9D9F6" w:rsidR="00932A83" w:rsidRPr="0037460A" w:rsidRDefault="00E96FEA" w:rsidP="009B3E05">
      <w:pPr>
        <w:numPr>
          <w:ilvl w:val="0"/>
          <w:numId w:val="40"/>
        </w:numPr>
        <w:spacing w:before="240"/>
        <w:ind w:left="360"/>
        <w:jc w:val="both"/>
        <w:rPr>
          <w:szCs w:val="20"/>
        </w:rPr>
      </w:pPr>
      <w:r w:rsidRPr="0037460A">
        <w:rPr>
          <w:szCs w:val="20"/>
        </w:rPr>
        <w:t xml:space="preserve">Zamawiający, najpóźniej przed otwarciem ofert, udostępnia na stronie internetowej prowadzonego postepowania informację o kwocie, jaką zamierza przeznaczyć́ na sfinansowanie zamówienia. </w:t>
      </w:r>
    </w:p>
    <w:p w14:paraId="72A852AA" w14:textId="3E703FAB" w:rsidR="00932A83" w:rsidRPr="0037460A" w:rsidRDefault="00E96FEA" w:rsidP="009B3E05">
      <w:pPr>
        <w:numPr>
          <w:ilvl w:val="0"/>
          <w:numId w:val="40"/>
        </w:numPr>
        <w:spacing w:before="240"/>
        <w:ind w:left="360"/>
        <w:jc w:val="both"/>
        <w:rPr>
          <w:szCs w:val="20"/>
        </w:rPr>
      </w:pPr>
      <w:r w:rsidRPr="0037460A">
        <w:rPr>
          <w:szCs w:val="20"/>
        </w:rPr>
        <w:lastRenderedPageBreak/>
        <w:t>Niezwłocznie po otwarciu ofert Zamawiający zamieści na stronie internetowej</w:t>
      </w:r>
      <w:r w:rsidR="00A26858" w:rsidRPr="0037460A">
        <w:rPr>
          <w:szCs w:val="20"/>
        </w:rPr>
        <w:t xml:space="preserve"> prowadzonego post</w:t>
      </w:r>
      <w:r w:rsidR="00574736" w:rsidRPr="0037460A">
        <w:rPr>
          <w:szCs w:val="20"/>
        </w:rPr>
        <w:t>ę</w:t>
      </w:r>
      <w:r w:rsidR="00A26858" w:rsidRPr="0037460A">
        <w:rPr>
          <w:szCs w:val="20"/>
        </w:rPr>
        <w:t xml:space="preserve">powania </w:t>
      </w:r>
      <w:r w:rsidRPr="0037460A">
        <w:rPr>
          <w:szCs w:val="20"/>
        </w:rPr>
        <w:t xml:space="preserve">w zakładce dotyczącej przedmiotowego postępowania informacje dotyczące: </w:t>
      </w:r>
    </w:p>
    <w:p w14:paraId="63B18F59" w14:textId="7D4FF761" w:rsidR="00932A83" w:rsidRPr="0037460A" w:rsidRDefault="00E96FEA" w:rsidP="009B3E05">
      <w:pPr>
        <w:numPr>
          <w:ilvl w:val="0"/>
          <w:numId w:val="41"/>
        </w:numPr>
        <w:spacing w:before="240"/>
        <w:jc w:val="both"/>
        <w:rPr>
          <w:szCs w:val="20"/>
        </w:rPr>
      </w:pPr>
      <w:r w:rsidRPr="0037460A">
        <w:rPr>
          <w:szCs w:val="20"/>
        </w:rPr>
        <w:t xml:space="preserve">nazw albo imion i nazwisk oraz siedzib lub miejsc prowadzonej działalności gospodarczej albo miejsc zamieszkania </w:t>
      </w:r>
      <w:r w:rsidR="002F341A" w:rsidRPr="0037460A">
        <w:rPr>
          <w:szCs w:val="20"/>
        </w:rPr>
        <w:t>W</w:t>
      </w:r>
      <w:r w:rsidRPr="0037460A">
        <w:rPr>
          <w:szCs w:val="20"/>
        </w:rPr>
        <w:t>ykonawców, których oferty zostały otwarte;</w:t>
      </w:r>
    </w:p>
    <w:p w14:paraId="75E119DE" w14:textId="77777777" w:rsidR="00BE38F8" w:rsidRPr="0037460A" w:rsidRDefault="00E96FEA" w:rsidP="009B3E05">
      <w:pPr>
        <w:numPr>
          <w:ilvl w:val="0"/>
          <w:numId w:val="41"/>
        </w:numPr>
        <w:spacing w:before="240"/>
        <w:jc w:val="both"/>
        <w:rPr>
          <w:szCs w:val="20"/>
        </w:rPr>
      </w:pPr>
      <w:r w:rsidRPr="0037460A">
        <w:rPr>
          <w:szCs w:val="20"/>
        </w:rPr>
        <w:t xml:space="preserve">cenach lub kosztach zawartych w ofertach. </w:t>
      </w:r>
    </w:p>
    <w:p w14:paraId="743DA735" w14:textId="2EF13092" w:rsidR="00932A83" w:rsidRPr="0037460A" w:rsidRDefault="00E96FEA" w:rsidP="00BE38F8">
      <w:pPr>
        <w:spacing w:before="240"/>
        <w:ind w:left="720"/>
        <w:jc w:val="both"/>
        <w:rPr>
          <w:szCs w:val="20"/>
        </w:rPr>
      </w:pPr>
      <w:r w:rsidRPr="0037460A">
        <w:rPr>
          <w:szCs w:val="20"/>
        </w:rPr>
        <w:t xml:space="preserve">Informacja zostanie opublikowana na stronie postępowania na </w:t>
      </w:r>
      <w:hyperlink r:id="rId49" w:history="1">
        <w:r w:rsidR="00A26858" w:rsidRPr="0037460A">
          <w:rPr>
            <w:rStyle w:val="Hipercze"/>
            <w:szCs w:val="20"/>
          </w:rPr>
          <w:t>https://platformazakupowa.pl/pn/miastonowydwor</w:t>
        </w:r>
      </w:hyperlink>
      <w:r w:rsidR="00A26858" w:rsidRPr="0037460A">
        <w:rPr>
          <w:color w:val="0000FF"/>
          <w:szCs w:val="20"/>
          <w:u w:val="single"/>
        </w:rPr>
        <w:t xml:space="preserve"> </w:t>
      </w:r>
      <w:r w:rsidRPr="0037460A">
        <w:rPr>
          <w:szCs w:val="20"/>
        </w:rPr>
        <w:t xml:space="preserve">w sekcji </w:t>
      </w:r>
      <w:r w:rsidR="00421208" w:rsidRPr="0037460A">
        <w:rPr>
          <w:szCs w:val="20"/>
        </w:rPr>
        <w:t>„</w:t>
      </w:r>
      <w:r w:rsidRPr="0037460A">
        <w:rPr>
          <w:szCs w:val="20"/>
        </w:rPr>
        <w:t>Komunikaty</w:t>
      </w:r>
      <w:r w:rsidR="00421208" w:rsidRPr="0037460A">
        <w:rPr>
          <w:szCs w:val="20"/>
        </w:rPr>
        <w:t>”</w:t>
      </w:r>
      <w:r w:rsidRPr="0037460A">
        <w:rPr>
          <w:szCs w:val="20"/>
        </w:rPr>
        <w:t>.</w:t>
      </w:r>
    </w:p>
    <w:p w14:paraId="4BD23C1D" w14:textId="5D8C8963" w:rsidR="00932A83" w:rsidRPr="0037460A" w:rsidRDefault="00E96FEA" w:rsidP="009B3E05">
      <w:pPr>
        <w:numPr>
          <w:ilvl w:val="0"/>
          <w:numId w:val="40"/>
        </w:numPr>
        <w:spacing w:before="240"/>
        <w:ind w:left="360"/>
        <w:jc w:val="both"/>
        <w:rPr>
          <w:szCs w:val="20"/>
        </w:rPr>
      </w:pPr>
      <w:r w:rsidRPr="0037460A">
        <w:rPr>
          <w:szCs w:val="20"/>
        </w:rPr>
        <w:t>W przypadku wystąpienia awarii systemu teleinformatycznego, która spowoduje brak możliwości otwarcia ofert w terminie określonym przez Zamawiającego, otwarcie ofert nastąpi niezwłocznie po usunięciu awarii.</w:t>
      </w:r>
    </w:p>
    <w:p w14:paraId="1F97C63F" w14:textId="3F1F106F" w:rsidR="00932A83" w:rsidRPr="0037460A" w:rsidRDefault="00E96FEA" w:rsidP="009B3E05">
      <w:pPr>
        <w:numPr>
          <w:ilvl w:val="0"/>
          <w:numId w:val="40"/>
        </w:numPr>
        <w:spacing w:before="240"/>
        <w:ind w:left="360"/>
        <w:jc w:val="both"/>
        <w:rPr>
          <w:szCs w:val="20"/>
        </w:rPr>
      </w:pPr>
      <w:r w:rsidRPr="0037460A">
        <w:rPr>
          <w:szCs w:val="20"/>
        </w:rPr>
        <w:t>Zamawiający poinformuje o zmianie terminu otwarcia ofert na stronie internetowej prowadzonego postepowania.</w:t>
      </w:r>
      <w:bookmarkStart w:id="42" w:name="_kc2xtpcwd955" w:colFirst="0" w:colLast="0"/>
      <w:bookmarkEnd w:id="42"/>
    </w:p>
    <w:p w14:paraId="7E31D7AA" w14:textId="5D40D86B" w:rsidR="00932A83" w:rsidRPr="0037460A" w:rsidRDefault="00F05576" w:rsidP="001804D9">
      <w:pPr>
        <w:pStyle w:val="Nagwek2"/>
        <w:jc w:val="both"/>
        <w:rPr>
          <w:b/>
          <w:bCs/>
          <w:sz w:val="28"/>
          <w:szCs w:val="28"/>
        </w:rPr>
      </w:pPr>
      <w:r w:rsidRPr="0037460A">
        <w:rPr>
          <w:b/>
          <w:bCs/>
          <w:sz w:val="28"/>
          <w:szCs w:val="28"/>
        </w:rPr>
        <w:t>X</w:t>
      </w:r>
      <w:r w:rsidR="00AE536A" w:rsidRPr="0037460A">
        <w:rPr>
          <w:b/>
          <w:bCs/>
          <w:sz w:val="28"/>
          <w:szCs w:val="28"/>
        </w:rPr>
        <w:t>I</w:t>
      </w:r>
      <w:r w:rsidRPr="0037460A">
        <w:rPr>
          <w:b/>
          <w:bCs/>
          <w:sz w:val="28"/>
          <w:szCs w:val="28"/>
        </w:rPr>
        <w:t xml:space="preserve">X. Opis kryteriów oceny ofert wraz z podaniem wag tych kryteriów i sposobu oceny ofert </w:t>
      </w:r>
    </w:p>
    <w:p w14:paraId="31864462" w14:textId="06FA1FC6" w:rsidR="005648F7" w:rsidRPr="0037460A" w:rsidRDefault="00C610C3" w:rsidP="00492124">
      <w:pPr>
        <w:numPr>
          <w:ilvl w:val="0"/>
          <w:numId w:val="99"/>
        </w:numPr>
        <w:spacing w:before="240"/>
        <w:ind w:left="360"/>
        <w:jc w:val="both"/>
        <w:rPr>
          <w:szCs w:val="20"/>
        </w:rPr>
      </w:pPr>
      <w:r w:rsidRPr="0037460A">
        <w:rPr>
          <w:szCs w:val="20"/>
        </w:rPr>
        <w:t xml:space="preserve">Punktacja przyznawana ofertom w poszczególnych kryteriach będzie liczona z dokładnością do dwóch miejsc po przecinku. Najwyższa liczba punktów wyznaczy najkorzystniejszą ofertę. </w:t>
      </w:r>
    </w:p>
    <w:p w14:paraId="14642098" w14:textId="77777777" w:rsidR="005648F7" w:rsidRPr="0037460A" w:rsidRDefault="00C610C3" w:rsidP="00492124">
      <w:pPr>
        <w:numPr>
          <w:ilvl w:val="0"/>
          <w:numId w:val="99"/>
        </w:numPr>
        <w:spacing w:before="240"/>
        <w:ind w:left="360"/>
        <w:jc w:val="both"/>
        <w:rPr>
          <w:szCs w:val="20"/>
        </w:rPr>
      </w:pPr>
      <w:r w:rsidRPr="0037460A">
        <w:rPr>
          <w:szCs w:val="20"/>
        </w:rPr>
        <w:t xml:space="preserve">Zamawiający udzieli zamówienia Wykonawcy, którego oferta odpowiadać będzie wszystkim wymaganiom przedstawionym w ustawie PZP oraz w SWZ i zostanie wybrana jako najkorzystniejsza w oparciu o podane kryteria wyboru. </w:t>
      </w:r>
    </w:p>
    <w:p w14:paraId="172C9417" w14:textId="77777777" w:rsidR="005648F7" w:rsidRPr="0037460A" w:rsidRDefault="00C610C3" w:rsidP="00492124">
      <w:pPr>
        <w:numPr>
          <w:ilvl w:val="0"/>
          <w:numId w:val="99"/>
        </w:numPr>
        <w:spacing w:before="240"/>
        <w:ind w:left="360"/>
        <w:jc w:val="both"/>
        <w:rPr>
          <w:szCs w:val="20"/>
        </w:rPr>
      </w:pPr>
      <w:r w:rsidRPr="0037460A">
        <w:rPr>
          <w:szCs w:val="20"/>
        </w:rPr>
        <w:t>Jeżeli nie można wybrać najkorzystniejszej oferty z uwagi na to, że dwie lub więcej ofert przedstawia taki sam bilans ceny i innych kryteriów oceny ofert, Zamawiający</w:t>
      </w:r>
      <w:r w:rsidR="002608D3" w:rsidRPr="0037460A">
        <w:rPr>
          <w:szCs w:val="20"/>
        </w:rPr>
        <w:t xml:space="preserve"> zastosuje do wyboru najkorzystniejszej oferty procedurę, o której mowa w art. 248 ustawy PZP.</w:t>
      </w:r>
    </w:p>
    <w:p w14:paraId="73E9669A" w14:textId="65A572A8" w:rsidR="00D56952" w:rsidRPr="0037460A" w:rsidRDefault="00C610C3" w:rsidP="00492124">
      <w:pPr>
        <w:numPr>
          <w:ilvl w:val="0"/>
          <w:numId w:val="99"/>
        </w:numPr>
        <w:spacing w:before="240"/>
        <w:ind w:left="360"/>
        <w:jc w:val="both"/>
        <w:rPr>
          <w:szCs w:val="20"/>
        </w:rPr>
      </w:pPr>
      <w:r w:rsidRPr="0037460A">
        <w:rPr>
          <w:szCs w:val="20"/>
        </w:rPr>
        <w:t>Wszystkie oferty niepodlegające odrzuceniu oceniane będą na podstawie kryteri</w:t>
      </w:r>
      <w:r w:rsidR="00D56952" w:rsidRPr="0037460A">
        <w:rPr>
          <w:szCs w:val="20"/>
        </w:rPr>
        <w:t xml:space="preserve">um </w:t>
      </w:r>
      <w:r w:rsidR="00421208" w:rsidRPr="0037460A">
        <w:rPr>
          <w:szCs w:val="20"/>
        </w:rPr>
        <w:t>„</w:t>
      </w:r>
      <w:r w:rsidR="00D56952" w:rsidRPr="0037460A">
        <w:rPr>
          <w:szCs w:val="20"/>
        </w:rPr>
        <w:t>cena</w:t>
      </w:r>
      <w:r w:rsidR="00421208" w:rsidRPr="0037460A">
        <w:rPr>
          <w:szCs w:val="20"/>
        </w:rPr>
        <w:t>”</w:t>
      </w:r>
      <w:r w:rsidR="00D56952" w:rsidRPr="0037460A">
        <w:rPr>
          <w:szCs w:val="20"/>
        </w:rPr>
        <w:t xml:space="preserve"> </w:t>
      </w:r>
      <w:r w:rsidR="00421208" w:rsidRPr="0037460A">
        <w:rPr>
          <w:szCs w:val="20"/>
        </w:rPr>
        <w:br/>
      </w:r>
      <w:r w:rsidR="00D56952" w:rsidRPr="0037460A">
        <w:rPr>
          <w:szCs w:val="20"/>
        </w:rPr>
        <w:t xml:space="preserve">i kryterium </w:t>
      </w:r>
      <w:r w:rsidR="00421208" w:rsidRPr="0037460A">
        <w:rPr>
          <w:szCs w:val="20"/>
        </w:rPr>
        <w:t>„</w:t>
      </w:r>
      <w:r w:rsidR="00D56952" w:rsidRPr="0037460A">
        <w:rPr>
          <w:szCs w:val="20"/>
        </w:rPr>
        <w:t>gwarancja</w:t>
      </w:r>
      <w:r w:rsidR="00421208" w:rsidRPr="0037460A">
        <w:rPr>
          <w:szCs w:val="20"/>
        </w:rPr>
        <w:t>”</w:t>
      </w:r>
      <w:r w:rsidR="00D56952" w:rsidRPr="0037460A">
        <w:rPr>
          <w:szCs w:val="20"/>
        </w:rPr>
        <w:t>.</w:t>
      </w:r>
    </w:p>
    <w:p w14:paraId="7D6F1F73" w14:textId="335B684D" w:rsidR="00D56952" w:rsidRPr="0037460A" w:rsidRDefault="00C610C3" w:rsidP="005648F7">
      <w:pPr>
        <w:spacing w:before="240"/>
        <w:ind w:left="426"/>
        <w:jc w:val="both"/>
        <w:rPr>
          <w:b/>
          <w:bCs/>
          <w:szCs w:val="20"/>
        </w:rPr>
      </w:pPr>
      <w:r w:rsidRPr="0037460A">
        <w:rPr>
          <w:b/>
          <w:bCs/>
          <w:szCs w:val="20"/>
        </w:rPr>
        <w:t>Kryterium: „cena” – znaczenie 60</w:t>
      </w:r>
      <w:r w:rsidR="00CF6420" w:rsidRPr="0037460A">
        <w:rPr>
          <w:b/>
          <w:bCs/>
          <w:szCs w:val="20"/>
        </w:rPr>
        <w:t xml:space="preserve"> pkt </w:t>
      </w:r>
    </w:p>
    <w:p w14:paraId="7D6DF9BE" w14:textId="281352ED" w:rsidR="00CD4D94" w:rsidRPr="0037460A" w:rsidRDefault="00CD4D94" w:rsidP="005648F7">
      <w:pPr>
        <w:spacing w:before="240"/>
        <w:ind w:left="426"/>
        <w:jc w:val="both"/>
        <w:rPr>
          <w:szCs w:val="20"/>
        </w:rPr>
      </w:pPr>
      <w:r w:rsidRPr="0037460A">
        <w:rPr>
          <w:szCs w:val="20"/>
        </w:rPr>
        <w:t xml:space="preserve">Pod pojęciem Cena </w:t>
      </w:r>
      <w:r w:rsidR="00442861" w:rsidRPr="0037460A">
        <w:rPr>
          <w:szCs w:val="20"/>
        </w:rPr>
        <w:t>należy</w:t>
      </w:r>
      <w:r w:rsidRPr="0037460A">
        <w:rPr>
          <w:szCs w:val="20"/>
        </w:rPr>
        <w:t xml:space="preserve"> rozumieć całkowity koszt wykonania przedmiotu zamówienia objętego niniejszym zamówieniem. Zamawiający będzie brał </w:t>
      </w:r>
      <w:r w:rsidR="00442861" w:rsidRPr="0037460A">
        <w:rPr>
          <w:szCs w:val="20"/>
        </w:rPr>
        <w:t xml:space="preserve">pod uwagę cenę ofertową brutto zamówienia podaną na formularzu ofertowym </w:t>
      </w:r>
      <w:r w:rsidR="001C1AFC" w:rsidRPr="0037460A">
        <w:rPr>
          <w:szCs w:val="20"/>
        </w:rPr>
        <w:t xml:space="preserve">(OFERTA). </w:t>
      </w:r>
    </w:p>
    <w:p w14:paraId="651FF10A" w14:textId="0A01ADA4" w:rsidR="00C610C3" w:rsidRPr="0037460A" w:rsidRDefault="00C610C3" w:rsidP="005648F7">
      <w:pPr>
        <w:spacing w:before="240"/>
        <w:ind w:left="426"/>
        <w:jc w:val="both"/>
        <w:rPr>
          <w:szCs w:val="20"/>
        </w:rPr>
      </w:pPr>
      <w:r w:rsidRPr="0037460A">
        <w:rPr>
          <w:szCs w:val="20"/>
        </w:rPr>
        <w:t>Liczba punktów jaką można uzyskać w kryterium cena, obliczona zostanie na podstawie następującego wzoru:</w:t>
      </w:r>
    </w:p>
    <w:p w14:paraId="156F0ABD" w14:textId="77777777" w:rsidR="00C610C3" w:rsidRPr="0037460A" w:rsidRDefault="00C610C3" w:rsidP="001804D9">
      <w:pPr>
        <w:rPr>
          <w:b/>
          <w:color w:val="000000"/>
          <w:szCs w:val="20"/>
          <w:vertAlign w:val="subscript"/>
        </w:rPr>
      </w:pPr>
      <w:r w:rsidRPr="0037460A">
        <w:rPr>
          <w:b/>
          <w:color w:val="000000"/>
          <w:szCs w:val="20"/>
        </w:rPr>
        <w:t xml:space="preserve">                                           C </w:t>
      </w:r>
      <w:r w:rsidRPr="0037460A">
        <w:rPr>
          <w:b/>
          <w:color w:val="000000"/>
          <w:szCs w:val="20"/>
          <w:vertAlign w:val="subscript"/>
        </w:rPr>
        <w:t>min</w:t>
      </w:r>
    </w:p>
    <w:p w14:paraId="5FFBC309" w14:textId="4C3CB9FD" w:rsidR="00C610C3" w:rsidRPr="0037460A" w:rsidRDefault="00C610C3" w:rsidP="001804D9">
      <w:pPr>
        <w:rPr>
          <w:b/>
          <w:color w:val="000000"/>
          <w:szCs w:val="20"/>
          <w:vertAlign w:val="superscript"/>
        </w:rPr>
      </w:pPr>
      <w:r w:rsidRPr="0037460A">
        <w:rPr>
          <w:noProof/>
          <w:color w:val="000000"/>
          <w:szCs w:val="20"/>
        </w:rPr>
        <mc:AlternateContent>
          <mc:Choice Requires="wps">
            <w:drawing>
              <wp:anchor distT="4294967295" distB="4294967295" distL="114300" distR="114300" simplePos="0" relativeHeight="251659264" behindDoc="0" locked="0" layoutInCell="1" allowOverlap="1" wp14:anchorId="4BDE4B12" wp14:editId="56EC8F27">
                <wp:simplePos x="0" y="0"/>
                <wp:positionH relativeFrom="column">
                  <wp:posOffset>1546860</wp:posOffset>
                </wp:positionH>
                <wp:positionV relativeFrom="paragraph">
                  <wp:posOffset>75564</wp:posOffset>
                </wp:positionV>
                <wp:extent cx="36639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4A5C"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rq1wEAAIEDAAAOAAAAZHJzL2Uyb0RvYy54bWysU8mOEzEQvSPxD5bvpLOIaKaVzhwyDJcB&#10;Is3wARXbnbbGm1yedDc3DvwZ/BdlZ2GAG6IPVruWV69elVc3gzXsoCJq7xo+m0w5U054qd2+4Z8f&#10;795ccYYJnATjnWr4qJDfrF+/WvWhVnPfeSNVZATisO5Dw7uUQl1VKDplASc+KEfO1kcLia5xX8kI&#10;PaFbU82n02XV+yhD9EIhkvX26OTrgt+2SqRPbYsqMdNw4pbKGcu5y2e1XkG9jxA6LU404B9YWNCO&#10;il6gbiEBe476LyirRfTo2zQR3la+bbVQpQfqZjb9o5uHDoIqvZA4GC4y4f+DFR8P28i0bPicMweW&#10;RvTj6/dv4ovTT4x0xTSyeVapD1hT8MZtY+5TDO4h3HvxhMz5TQdurwrbxzEQxCxnVL+l5AsGqrXr&#10;P3hJMfCcfJFsaKPNkCQGG8pkxstk1JCYIONiuVxcv+VMnF0V1Oe8EDG9V94SXaT5Gu2yZlDD4R5T&#10;5gH1OSSbnb/TxpS5G8f6hl8vltOSgN5omZ05DON+tzGRHSBvTvlKU+R5GWZ1ov012jb86hIEdadA&#10;vnOyVEmgzfGfmBh3EiZrcVR15+W4jWfBaM6F8mkn8yK9vJfsXy9n/RMAAP//AwBQSwMEFAAGAAgA&#10;AAAhAFoyeDjfAAAACQEAAA8AAABkcnMvZG93bnJldi54bWxMj8FOwzAMhu9IvEPkSbsglnZF1Vaa&#10;TjAEBw5IbOOeNqat1jilSbfC02PEAY72/+n353wz2U6ccPCtIwXxIgKBVDnTUq3gsH+8XoHwQZPR&#10;nSNU8IkeNsXlRa4z4870iqddqAWXkM+0giaEPpPSVw1a7ReuR+Ls3Q1WBx6HWppBn7ncdnIZRam0&#10;uiW+0Ogetw1Wx91oFXyk/Vv5Jcf7q/XzPl4dRksvD09KzWfT3S2IgFP4g+FHn9WhYKfSjWS86BQs&#10;b5KUUQ7iNQgGkihOQJS/C1nk8v8HxTcAAAD//wMAUEsBAi0AFAAGAAgAAAAhALaDOJL+AAAA4QEA&#10;ABMAAAAAAAAAAAAAAAAAAAAAAFtDb250ZW50X1R5cGVzXS54bWxQSwECLQAUAAYACAAAACEAOP0h&#10;/9YAAACUAQAACwAAAAAAAAAAAAAAAAAvAQAAX3JlbHMvLnJlbHNQSwECLQAUAAYACAAAACEAtxrq&#10;6tcBAACBAwAADgAAAAAAAAAAAAAAAAAuAgAAZHJzL2Uyb0RvYy54bWxQSwECLQAUAAYACAAAACEA&#10;WjJ4ON8AAAAJAQAADwAAAAAAAAAAAAAAAAAxBAAAZHJzL2Rvd25yZXYueG1sUEsFBgAAAAAEAAQA&#10;8wAAAD0FAAAAAA==&#10;" strokeweight=".26mm">
                <v:stroke joinstyle="miter"/>
              </v:line>
            </w:pict>
          </mc:Fallback>
        </mc:AlternateContent>
      </w:r>
      <w:r w:rsidRPr="0037460A">
        <w:rPr>
          <w:b/>
          <w:color w:val="000000"/>
          <w:szCs w:val="20"/>
        </w:rPr>
        <w:t xml:space="preserve">                                 X =                 </w:t>
      </w:r>
      <w:r w:rsidRPr="0037460A">
        <w:rPr>
          <w:b/>
          <w:color w:val="000000"/>
          <w:szCs w:val="20"/>
          <w:vertAlign w:val="superscript"/>
        </w:rPr>
        <w:t xml:space="preserve">x </w:t>
      </w:r>
      <w:r w:rsidRPr="0037460A">
        <w:rPr>
          <w:b/>
          <w:color w:val="000000"/>
          <w:szCs w:val="20"/>
        </w:rPr>
        <w:t>60 pkt</w:t>
      </w:r>
    </w:p>
    <w:p w14:paraId="587609F5" w14:textId="77777777" w:rsidR="00C610C3" w:rsidRPr="0037460A" w:rsidRDefault="00C610C3" w:rsidP="001804D9">
      <w:pPr>
        <w:rPr>
          <w:b/>
          <w:color w:val="000000"/>
          <w:szCs w:val="20"/>
          <w:vertAlign w:val="subscript"/>
        </w:rPr>
      </w:pPr>
      <w:r w:rsidRPr="0037460A">
        <w:rPr>
          <w:b/>
          <w:color w:val="000000"/>
          <w:szCs w:val="20"/>
        </w:rPr>
        <w:t xml:space="preserve">                                            C </w:t>
      </w:r>
      <w:r w:rsidRPr="0037460A">
        <w:rPr>
          <w:b/>
          <w:color w:val="000000"/>
          <w:szCs w:val="20"/>
          <w:vertAlign w:val="subscript"/>
        </w:rPr>
        <w:t>O</w:t>
      </w:r>
    </w:p>
    <w:p w14:paraId="1D673B98" w14:textId="77777777" w:rsidR="0048044D" w:rsidRPr="0037460A" w:rsidRDefault="00D56952" w:rsidP="001804D9">
      <w:pPr>
        <w:rPr>
          <w:bCs/>
          <w:color w:val="000000"/>
          <w:szCs w:val="20"/>
        </w:rPr>
      </w:pPr>
      <w:r w:rsidRPr="0037460A">
        <w:rPr>
          <w:bCs/>
          <w:color w:val="000000"/>
          <w:szCs w:val="20"/>
        </w:rPr>
        <w:tab/>
      </w:r>
    </w:p>
    <w:p w14:paraId="4368E61A" w14:textId="1C65E99F" w:rsidR="00C610C3" w:rsidRPr="0037460A" w:rsidRDefault="0048044D" w:rsidP="001804D9">
      <w:pPr>
        <w:rPr>
          <w:bCs/>
          <w:color w:val="000000"/>
          <w:szCs w:val="20"/>
        </w:rPr>
      </w:pPr>
      <w:r w:rsidRPr="0037460A">
        <w:rPr>
          <w:bCs/>
          <w:color w:val="000000"/>
          <w:szCs w:val="20"/>
        </w:rPr>
        <w:tab/>
      </w:r>
      <w:r w:rsidR="00C610C3" w:rsidRPr="0037460A">
        <w:rPr>
          <w:bCs/>
          <w:color w:val="000000"/>
          <w:szCs w:val="20"/>
        </w:rPr>
        <w:t>gdzie:</w:t>
      </w:r>
    </w:p>
    <w:p w14:paraId="5A9823D8" w14:textId="08610E64" w:rsidR="009071C7" w:rsidRPr="0037460A" w:rsidRDefault="00C610C3" w:rsidP="009071C7">
      <w:pPr>
        <w:ind w:left="720"/>
        <w:rPr>
          <w:bCs/>
          <w:color w:val="000000"/>
          <w:szCs w:val="20"/>
        </w:rPr>
      </w:pPr>
      <w:r w:rsidRPr="0037460A">
        <w:rPr>
          <w:bCs/>
          <w:color w:val="000000"/>
          <w:szCs w:val="20"/>
        </w:rPr>
        <w:t xml:space="preserve">X – </w:t>
      </w:r>
      <w:r w:rsidR="00EC5CBF" w:rsidRPr="0037460A">
        <w:rPr>
          <w:bCs/>
          <w:color w:val="000000"/>
          <w:szCs w:val="20"/>
        </w:rPr>
        <w:t xml:space="preserve">ilość punktów uzyskana przez daną ofertę w kryterium </w:t>
      </w:r>
      <w:r w:rsidR="00EC5CBF" w:rsidRPr="0037460A">
        <w:rPr>
          <w:b/>
          <w:i/>
          <w:iCs/>
          <w:color w:val="000000"/>
          <w:szCs w:val="20"/>
        </w:rPr>
        <w:t xml:space="preserve">Cena </w:t>
      </w:r>
      <w:r w:rsidR="00EC5CBF" w:rsidRPr="0037460A">
        <w:rPr>
          <w:bCs/>
          <w:color w:val="000000"/>
          <w:szCs w:val="20"/>
        </w:rPr>
        <w:t xml:space="preserve"> podczas oceny przez komisję przetargową</w:t>
      </w:r>
    </w:p>
    <w:p w14:paraId="66DCADBD" w14:textId="0E71BFF6" w:rsidR="00C610C3" w:rsidRPr="0037460A" w:rsidRDefault="00C610C3" w:rsidP="009071C7">
      <w:pPr>
        <w:ind w:left="720"/>
        <w:rPr>
          <w:bCs/>
          <w:color w:val="000000"/>
          <w:szCs w:val="20"/>
        </w:rPr>
      </w:pPr>
      <w:r w:rsidRPr="0037460A">
        <w:rPr>
          <w:bCs/>
          <w:color w:val="000000"/>
          <w:szCs w:val="20"/>
        </w:rPr>
        <w:t>C min – najniższa cena spośród ofert</w:t>
      </w:r>
      <w:r w:rsidR="009071C7" w:rsidRPr="0037460A">
        <w:rPr>
          <w:bCs/>
          <w:color w:val="000000"/>
          <w:szCs w:val="20"/>
        </w:rPr>
        <w:t xml:space="preserve"> </w:t>
      </w:r>
      <w:r w:rsidRPr="0037460A">
        <w:rPr>
          <w:bCs/>
          <w:color w:val="000000"/>
          <w:szCs w:val="20"/>
        </w:rPr>
        <w:t xml:space="preserve">niepodlegających odrzuceniu i złożonych przez </w:t>
      </w:r>
      <w:r w:rsidR="002F341A" w:rsidRPr="0037460A">
        <w:rPr>
          <w:bCs/>
          <w:color w:val="000000"/>
          <w:szCs w:val="20"/>
        </w:rPr>
        <w:t>W</w:t>
      </w:r>
      <w:r w:rsidRPr="0037460A">
        <w:rPr>
          <w:bCs/>
          <w:color w:val="000000"/>
          <w:szCs w:val="20"/>
        </w:rPr>
        <w:t>ykonawców, którzy nie podlegali wykluczeniu w danym etapie badania i oceny ofert</w:t>
      </w:r>
    </w:p>
    <w:p w14:paraId="3B0224D2" w14:textId="50EBFD30" w:rsidR="00C610C3" w:rsidRPr="0037460A" w:rsidRDefault="00D56952" w:rsidP="001804D9">
      <w:pPr>
        <w:rPr>
          <w:bCs/>
          <w:color w:val="000000"/>
          <w:szCs w:val="20"/>
        </w:rPr>
      </w:pPr>
      <w:r w:rsidRPr="0037460A">
        <w:rPr>
          <w:bCs/>
          <w:color w:val="000000"/>
          <w:szCs w:val="20"/>
        </w:rPr>
        <w:tab/>
      </w:r>
      <w:r w:rsidR="00C610C3" w:rsidRPr="0037460A">
        <w:rPr>
          <w:bCs/>
          <w:color w:val="000000"/>
          <w:szCs w:val="20"/>
        </w:rPr>
        <w:t>Co – cena ocenianej oferty</w:t>
      </w:r>
      <w:r w:rsidR="009071C7" w:rsidRPr="0037460A">
        <w:rPr>
          <w:bCs/>
          <w:color w:val="000000"/>
          <w:szCs w:val="20"/>
        </w:rPr>
        <w:t xml:space="preserve"> </w:t>
      </w:r>
    </w:p>
    <w:p w14:paraId="1F0D89A5" w14:textId="0A9392B8" w:rsidR="00D56952" w:rsidRPr="0037460A" w:rsidRDefault="00D56952" w:rsidP="001804D9">
      <w:pPr>
        <w:rPr>
          <w:b/>
          <w:bCs/>
          <w:iCs/>
          <w:color w:val="000000"/>
          <w:szCs w:val="20"/>
        </w:rPr>
      </w:pPr>
      <w:r w:rsidRPr="0037460A">
        <w:rPr>
          <w:b/>
          <w:bCs/>
          <w:iCs/>
          <w:color w:val="000000"/>
          <w:szCs w:val="20"/>
        </w:rPr>
        <w:lastRenderedPageBreak/>
        <w:tab/>
      </w:r>
      <w:r w:rsidR="00C610C3" w:rsidRPr="0037460A">
        <w:rPr>
          <w:b/>
          <w:bCs/>
          <w:iCs/>
          <w:color w:val="000000"/>
          <w:szCs w:val="20"/>
        </w:rPr>
        <w:t>Wykonawca może uzyskać maksymalnie 60 punktów w kryterium „cena”.</w:t>
      </w:r>
    </w:p>
    <w:p w14:paraId="483AEEAF" w14:textId="78BD18F8" w:rsidR="00D52696" w:rsidRPr="0037460A" w:rsidRDefault="00D52696" w:rsidP="001804D9">
      <w:pPr>
        <w:rPr>
          <w:b/>
          <w:bCs/>
          <w:iCs/>
          <w:color w:val="000000"/>
          <w:szCs w:val="20"/>
        </w:rPr>
      </w:pPr>
    </w:p>
    <w:p w14:paraId="0973E718" w14:textId="77777777" w:rsidR="001C1AFC" w:rsidRPr="0037460A" w:rsidRDefault="001C1AFC" w:rsidP="001804D9">
      <w:pPr>
        <w:rPr>
          <w:b/>
          <w:bCs/>
          <w:iCs/>
          <w:color w:val="000000"/>
          <w:szCs w:val="20"/>
        </w:rPr>
      </w:pPr>
    </w:p>
    <w:p w14:paraId="3725827B" w14:textId="7BAA91F1" w:rsidR="001C1AFC" w:rsidRPr="0037460A" w:rsidRDefault="00C610C3" w:rsidP="001C1AFC">
      <w:pPr>
        <w:ind w:left="426"/>
        <w:rPr>
          <w:b/>
          <w:bCs/>
          <w:iCs/>
          <w:color w:val="000000"/>
          <w:szCs w:val="20"/>
        </w:rPr>
      </w:pPr>
      <w:r w:rsidRPr="0037460A">
        <w:rPr>
          <w:b/>
          <w:bCs/>
          <w:iCs/>
          <w:color w:val="000000"/>
          <w:szCs w:val="20"/>
        </w:rPr>
        <w:t>Kryterium: „gwarancja” – znaczenie 40</w:t>
      </w:r>
      <w:r w:rsidR="00CF6420" w:rsidRPr="0037460A">
        <w:rPr>
          <w:b/>
          <w:bCs/>
          <w:iCs/>
          <w:color w:val="000000"/>
          <w:szCs w:val="20"/>
        </w:rPr>
        <w:t xml:space="preserve"> pkt</w:t>
      </w:r>
    </w:p>
    <w:p w14:paraId="7C9E4BDA" w14:textId="53AD370B" w:rsidR="00C610C3" w:rsidRPr="0037460A" w:rsidRDefault="00C610C3" w:rsidP="001C1AFC">
      <w:pPr>
        <w:ind w:left="426"/>
        <w:rPr>
          <w:b/>
          <w:bCs/>
          <w:iCs/>
          <w:color w:val="000000"/>
          <w:szCs w:val="20"/>
        </w:rPr>
      </w:pPr>
      <w:r w:rsidRPr="0037460A">
        <w:rPr>
          <w:b/>
          <w:bCs/>
          <w:iCs/>
          <w:color w:val="000000"/>
          <w:szCs w:val="20"/>
        </w:rPr>
        <w:t xml:space="preserve"> </w:t>
      </w:r>
    </w:p>
    <w:p w14:paraId="0A2A311F" w14:textId="51EEC4EC" w:rsidR="001C1AFC" w:rsidRPr="0037460A" w:rsidRDefault="001C1AFC" w:rsidP="001C1AFC">
      <w:pPr>
        <w:ind w:left="426"/>
        <w:jc w:val="both"/>
        <w:rPr>
          <w:color w:val="000000"/>
          <w:szCs w:val="20"/>
        </w:rPr>
      </w:pPr>
      <w:r w:rsidRPr="0037460A">
        <w:rPr>
          <w:color w:val="000000"/>
          <w:szCs w:val="20"/>
        </w:rPr>
        <w:t xml:space="preserve">Przez gwarancję należy rozumieć oferowany przez Wykonawcę okres gwarancji jakości na przedmiot zamówienia (liczony w miesiącach), licząc od daty odbioru ostatecznego (końcowego). </w:t>
      </w:r>
    </w:p>
    <w:p w14:paraId="1E0E045C" w14:textId="77777777" w:rsidR="001C1AFC" w:rsidRPr="0037460A" w:rsidRDefault="001C1AFC" w:rsidP="001C1AFC">
      <w:pPr>
        <w:ind w:left="426"/>
        <w:jc w:val="both"/>
        <w:rPr>
          <w:color w:val="000000"/>
          <w:szCs w:val="20"/>
        </w:rPr>
      </w:pPr>
    </w:p>
    <w:p w14:paraId="5FD0F470" w14:textId="1621453D" w:rsidR="00C610C3" w:rsidRPr="0037460A" w:rsidRDefault="00C610C3" w:rsidP="001C1AFC">
      <w:pPr>
        <w:ind w:left="426"/>
        <w:jc w:val="both"/>
        <w:rPr>
          <w:color w:val="000000"/>
          <w:szCs w:val="20"/>
        </w:rPr>
      </w:pPr>
      <w:r w:rsidRPr="0037460A">
        <w:rPr>
          <w:color w:val="000000"/>
          <w:szCs w:val="20"/>
        </w:rPr>
        <w:t>Ocena punktowa w kryterium „gwarancja” dokonana zostanie na podstawie okresu gwarancji</w:t>
      </w:r>
      <w:r w:rsidR="001C1AFC" w:rsidRPr="0037460A">
        <w:rPr>
          <w:color w:val="000000"/>
          <w:szCs w:val="20"/>
        </w:rPr>
        <w:t xml:space="preserve"> </w:t>
      </w:r>
      <w:r w:rsidRPr="0037460A">
        <w:rPr>
          <w:color w:val="000000"/>
          <w:szCs w:val="20"/>
        </w:rPr>
        <w:t>jakości na przedmiot zamówienia (liczonego w miesiącach), licząc od daty odbioru ostatecznego (końcowego), wskazanego przez Wykonawcę w ofercie i przeliczonego według poniższego</w:t>
      </w:r>
      <w:r w:rsidR="001C1AFC" w:rsidRPr="0037460A">
        <w:rPr>
          <w:color w:val="000000"/>
          <w:szCs w:val="20"/>
        </w:rPr>
        <w:t xml:space="preserve"> </w:t>
      </w:r>
      <w:r w:rsidRPr="0037460A">
        <w:rPr>
          <w:color w:val="000000"/>
          <w:szCs w:val="20"/>
        </w:rPr>
        <w:t>wzoru:</w:t>
      </w:r>
    </w:p>
    <w:p w14:paraId="6E3E4B78" w14:textId="77777777" w:rsidR="00C610C3" w:rsidRPr="0037460A" w:rsidRDefault="00C610C3" w:rsidP="001804D9">
      <w:pPr>
        <w:rPr>
          <w:b/>
          <w:bCs/>
          <w:iCs/>
          <w:color w:val="000000"/>
          <w:szCs w:val="20"/>
          <w:u w:val="single"/>
        </w:rPr>
      </w:pPr>
    </w:p>
    <w:p w14:paraId="66E2322D" w14:textId="77777777" w:rsidR="00C610C3" w:rsidRPr="0037460A" w:rsidRDefault="00C610C3" w:rsidP="001804D9">
      <w:pPr>
        <w:rPr>
          <w:b/>
          <w:color w:val="000000"/>
          <w:szCs w:val="20"/>
          <w:vertAlign w:val="subscript"/>
        </w:rPr>
      </w:pPr>
      <w:r w:rsidRPr="0037460A">
        <w:rPr>
          <w:b/>
          <w:color w:val="000000"/>
          <w:szCs w:val="20"/>
        </w:rPr>
        <w:t xml:space="preserve">                                          Gb-36</w:t>
      </w:r>
    </w:p>
    <w:p w14:paraId="0EABE4A8" w14:textId="6A508D70" w:rsidR="00C610C3" w:rsidRPr="0037460A" w:rsidRDefault="00C610C3" w:rsidP="001804D9">
      <w:pPr>
        <w:rPr>
          <w:b/>
          <w:color w:val="000000"/>
          <w:szCs w:val="20"/>
          <w:vertAlign w:val="superscript"/>
        </w:rPr>
      </w:pPr>
      <w:r w:rsidRPr="0037460A">
        <w:rPr>
          <w:noProof/>
          <w:color w:val="000000"/>
          <w:szCs w:val="20"/>
        </w:rPr>
        <mc:AlternateContent>
          <mc:Choice Requires="wps">
            <w:drawing>
              <wp:anchor distT="4294967295" distB="4294967295" distL="114300" distR="114300" simplePos="0" relativeHeight="251660288" behindDoc="0" locked="0" layoutInCell="1" allowOverlap="1" wp14:anchorId="29F2CDA1" wp14:editId="395AC551">
                <wp:simplePos x="0" y="0"/>
                <wp:positionH relativeFrom="column">
                  <wp:posOffset>1546860</wp:posOffset>
                </wp:positionH>
                <wp:positionV relativeFrom="paragraph">
                  <wp:posOffset>75564</wp:posOffset>
                </wp:positionV>
                <wp:extent cx="366395"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A281A" id="Łącznik prosty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xs2AEAAIEDAAAOAAAAZHJzL2Uyb0RvYy54bWysU0tu2zAQ3RfoHQjua9kxKiSC5Sycppu0&#10;NZD0AGOSkojwBw5j2d110Zu19+qQ/jRtd0G0IMT5vHnzZri43lnDtiqi9q7ls8mUM+WEl9r1Lf/6&#10;cPvukjNM4CQY71TL9wr59fLtm8UYGnXhB2+kioxAHDZjaPmQUmiqCsWgLODEB+XI2floIdE19pWM&#10;MBK6NdXFdFpXo48yRC8UIllvDk6+LPhdp0T60nWoEjMtJ26pnLGcm3xWywU0fYQwaHGkAS9gYUE7&#10;KnqGuoEE7Cnq/6CsFtGj79JEeFv5rtNClR6om9n0n27uBwiq9ELiYDjLhK8HKz5v15Fp2fKaMweW&#10;RvTr+88f4pvTj4x0xbRndVZpDNhQ8MqtY+5T7Nx9uPPiEZnzqwFcrwrbh30giFnOqP5KyRcMVGsz&#10;fvKSYuAp+SLZros2Q5IYbFcmsz9PRu0SE2Sc1/X86j1n4uSqoDnlhYjpo/KW6CLN12iXNYMGtneY&#10;Mg9oTiHZ7PytNqbM3Tg2tvxqXk9LAnqjZXbmMIz9ZmUi20LenPKVpsjzPMzqRPtrtG355TkImkGB&#10;/OBkqZJAm8M/MTHuKEzW4qDqxsv9Op4EozkXysedzIv0/F6y/7yc5W8AAAD//wMAUEsDBBQABgAI&#10;AAAAIQBaMng43wAAAAkBAAAPAAAAZHJzL2Rvd25yZXYueG1sTI/BTsMwDIbvSLxD5Em7IJZ2RdVW&#10;mk4wBAcOSGzjnjamrdY4pUm3wtNjxAGO9v/p9+d8M9lOnHDwrSMF8SICgVQ501Kt4LB/vF6B8EGT&#10;0Z0jVPCJHjbF5UWuM+PO9IqnXagFl5DPtIImhD6T0lcNWu0Xrkfi7N0NVgceh1qaQZ+53HZyGUWp&#10;tLolvtDoHrcNVsfdaBV8pP1b+SXH+6v18z5eHUZLLw9PSs1n090tiIBT+IPhR5/VoWCn0o1kvOgU&#10;LG+SlFEO4jUIBpIoTkCUvwtZ5PL/B8U3AAAA//8DAFBLAQItABQABgAIAAAAIQC2gziS/gAAAOEB&#10;AAATAAAAAAAAAAAAAAAAAAAAAABbQ29udGVudF9UeXBlc10ueG1sUEsBAi0AFAAGAAgAAAAhADj9&#10;If/WAAAAlAEAAAsAAAAAAAAAAAAAAAAALwEAAF9yZWxzLy5yZWxzUEsBAi0AFAAGAAgAAAAhAGbU&#10;zGzYAQAAgQMAAA4AAAAAAAAAAAAAAAAALgIAAGRycy9lMm9Eb2MueG1sUEsBAi0AFAAGAAgAAAAh&#10;AFoyeDjfAAAACQEAAA8AAAAAAAAAAAAAAAAAMgQAAGRycy9kb3ducmV2LnhtbFBLBQYAAAAABAAE&#10;APMAAAA+BQAAAAA=&#10;" strokeweight=".26mm">
                <v:stroke joinstyle="miter"/>
              </v:line>
            </w:pict>
          </mc:Fallback>
        </mc:AlternateContent>
      </w:r>
      <w:r w:rsidRPr="0037460A">
        <w:rPr>
          <w:b/>
          <w:color w:val="000000"/>
          <w:szCs w:val="20"/>
        </w:rPr>
        <w:t xml:space="preserve">                                 G =                 </w:t>
      </w:r>
      <w:r w:rsidRPr="0037460A">
        <w:rPr>
          <w:b/>
          <w:color w:val="000000"/>
          <w:szCs w:val="20"/>
          <w:vertAlign w:val="superscript"/>
        </w:rPr>
        <w:t xml:space="preserve">x </w:t>
      </w:r>
      <w:r w:rsidRPr="0037460A">
        <w:rPr>
          <w:b/>
          <w:color w:val="000000"/>
          <w:szCs w:val="20"/>
        </w:rPr>
        <w:t xml:space="preserve"> 40 pkt</w:t>
      </w:r>
    </w:p>
    <w:p w14:paraId="736FC19E" w14:textId="77777777" w:rsidR="00C610C3" w:rsidRPr="0037460A" w:rsidRDefault="00C610C3" w:rsidP="001804D9">
      <w:pPr>
        <w:rPr>
          <w:b/>
          <w:color w:val="000000"/>
          <w:szCs w:val="20"/>
          <w:vertAlign w:val="subscript"/>
        </w:rPr>
      </w:pPr>
      <w:r w:rsidRPr="0037460A">
        <w:rPr>
          <w:b/>
          <w:color w:val="000000"/>
          <w:szCs w:val="20"/>
        </w:rPr>
        <w:t xml:space="preserve">                                            24</w:t>
      </w:r>
    </w:p>
    <w:p w14:paraId="7CA9CB3C" w14:textId="77777777" w:rsidR="00252B4E" w:rsidRPr="0037460A" w:rsidRDefault="00252B4E" w:rsidP="00252B4E">
      <w:pPr>
        <w:ind w:firstLine="720"/>
        <w:rPr>
          <w:bCs/>
          <w:color w:val="000000"/>
          <w:szCs w:val="20"/>
        </w:rPr>
      </w:pPr>
    </w:p>
    <w:p w14:paraId="77A4B865" w14:textId="1AEC658D" w:rsidR="00A35A82" w:rsidRPr="0037460A" w:rsidRDefault="00C610C3" w:rsidP="00A35A82">
      <w:pPr>
        <w:ind w:left="720"/>
        <w:rPr>
          <w:bCs/>
          <w:color w:val="000000"/>
          <w:szCs w:val="20"/>
        </w:rPr>
      </w:pPr>
      <w:r w:rsidRPr="0037460A">
        <w:rPr>
          <w:bCs/>
          <w:color w:val="000000"/>
          <w:szCs w:val="20"/>
        </w:rPr>
        <w:t xml:space="preserve">G – </w:t>
      </w:r>
      <w:r w:rsidR="00252B4E" w:rsidRPr="0037460A">
        <w:rPr>
          <w:bCs/>
          <w:color w:val="000000"/>
          <w:szCs w:val="20"/>
        </w:rPr>
        <w:t xml:space="preserve">ilość punktów uzyskana przez daną ofertę w kryterium </w:t>
      </w:r>
      <w:r w:rsidR="00252B4E" w:rsidRPr="0037460A">
        <w:rPr>
          <w:b/>
          <w:i/>
          <w:iCs/>
          <w:color w:val="000000"/>
          <w:szCs w:val="20"/>
        </w:rPr>
        <w:t xml:space="preserve">Gwarancja </w:t>
      </w:r>
      <w:r w:rsidR="00252B4E" w:rsidRPr="0037460A">
        <w:rPr>
          <w:bCs/>
          <w:color w:val="000000"/>
          <w:szCs w:val="20"/>
        </w:rPr>
        <w:t xml:space="preserve"> podczas oceny przez komisję przetargową </w:t>
      </w:r>
    </w:p>
    <w:p w14:paraId="09EDA3E4" w14:textId="5C8BBB7E" w:rsidR="00C610C3" w:rsidRPr="0037460A" w:rsidRDefault="00C610C3" w:rsidP="00A35A82">
      <w:pPr>
        <w:ind w:left="720"/>
        <w:rPr>
          <w:bCs/>
          <w:color w:val="000000"/>
          <w:szCs w:val="20"/>
        </w:rPr>
      </w:pPr>
      <w:proofErr w:type="spellStart"/>
      <w:r w:rsidRPr="0037460A">
        <w:rPr>
          <w:bCs/>
          <w:color w:val="000000"/>
          <w:szCs w:val="20"/>
        </w:rPr>
        <w:t>Gb</w:t>
      </w:r>
      <w:proofErr w:type="spellEnd"/>
      <w:r w:rsidRPr="0037460A">
        <w:rPr>
          <w:bCs/>
          <w:color w:val="000000"/>
          <w:szCs w:val="20"/>
        </w:rPr>
        <w:t xml:space="preserve"> – okres gwarancji badanej oferty (w miesiącach)</w:t>
      </w:r>
    </w:p>
    <w:p w14:paraId="7CB5057E" w14:textId="6F142E75" w:rsidR="00C610C3" w:rsidRPr="0037460A" w:rsidRDefault="00D56952" w:rsidP="001804D9">
      <w:pPr>
        <w:jc w:val="both"/>
        <w:rPr>
          <w:b/>
          <w:i/>
          <w:color w:val="000000"/>
          <w:sz w:val="16"/>
          <w:szCs w:val="16"/>
        </w:rPr>
      </w:pPr>
      <w:r w:rsidRPr="0037460A">
        <w:rPr>
          <w:i/>
          <w:color w:val="000000"/>
          <w:sz w:val="16"/>
          <w:szCs w:val="16"/>
        </w:rPr>
        <w:tab/>
      </w:r>
      <w:r w:rsidR="00C610C3" w:rsidRPr="0037460A">
        <w:rPr>
          <w:i/>
          <w:color w:val="000000"/>
          <w:sz w:val="16"/>
          <w:szCs w:val="16"/>
        </w:rPr>
        <w:t xml:space="preserve"> </w:t>
      </w:r>
    </w:p>
    <w:p w14:paraId="47A09E4C" w14:textId="2B3143D7" w:rsidR="00C610C3" w:rsidRPr="0037460A" w:rsidRDefault="00C610C3" w:rsidP="0069324A">
      <w:pPr>
        <w:ind w:left="426"/>
        <w:jc w:val="both"/>
        <w:rPr>
          <w:b/>
          <w:iCs/>
          <w:color w:val="000000"/>
          <w:szCs w:val="20"/>
        </w:rPr>
      </w:pPr>
      <w:r w:rsidRPr="0037460A">
        <w:rPr>
          <w:iCs/>
          <w:color w:val="000000"/>
          <w:szCs w:val="20"/>
        </w:rPr>
        <w:t>Minimalny, wymagany przez Zamawiającego okres gwarancji wynosi 36 miesięcy. Zaoferowanie krótszego spowoduje odrzucenie oferty na podstawie art.</w:t>
      </w:r>
      <w:r w:rsidR="00A26858" w:rsidRPr="0037460A">
        <w:rPr>
          <w:iCs/>
          <w:color w:val="000000"/>
          <w:szCs w:val="20"/>
        </w:rPr>
        <w:t xml:space="preserve"> 226</w:t>
      </w:r>
      <w:r w:rsidRPr="0037460A">
        <w:rPr>
          <w:iCs/>
          <w:color w:val="000000"/>
          <w:szCs w:val="20"/>
        </w:rPr>
        <w:t xml:space="preserve"> ust.1 pkt </w:t>
      </w:r>
      <w:r w:rsidR="00A26858" w:rsidRPr="0037460A">
        <w:rPr>
          <w:iCs/>
          <w:color w:val="000000"/>
          <w:szCs w:val="20"/>
        </w:rPr>
        <w:t>5</w:t>
      </w:r>
      <w:r w:rsidRPr="0037460A">
        <w:rPr>
          <w:iCs/>
          <w:color w:val="000000"/>
          <w:szCs w:val="20"/>
        </w:rPr>
        <w:t xml:space="preserve"> ustawy</w:t>
      </w:r>
      <w:r w:rsidR="00A26858" w:rsidRPr="0037460A">
        <w:rPr>
          <w:iCs/>
          <w:color w:val="000000"/>
          <w:szCs w:val="20"/>
        </w:rPr>
        <w:t xml:space="preserve"> PZP</w:t>
      </w:r>
      <w:r w:rsidRPr="0037460A">
        <w:rPr>
          <w:iCs/>
          <w:color w:val="000000"/>
          <w:szCs w:val="20"/>
        </w:rPr>
        <w:t xml:space="preserve">. </w:t>
      </w:r>
    </w:p>
    <w:p w14:paraId="3EFF0225" w14:textId="77777777" w:rsidR="0069324A" w:rsidRPr="0037460A" w:rsidRDefault="0069324A" w:rsidP="0069324A">
      <w:pPr>
        <w:ind w:left="426"/>
        <w:jc w:val="both"/>
        <w:rPr>
          <w:iCs/>
          <w:color w:val="000000"/>
          <w:szCs w:val="20"/>
        </w:rPr>
      </w:pPr>
    </w:p>
    <w:p w14:paraId="77E59642" w14:textId="2012BD90" w:rsidR="00C610C3" w:rsidRPr="0037460A" w:rsidRDefault="00C610C3" w:rsidP="0069324A">
      <w:pPr>
        <w:ind w:left="426"/>
        <w:jc w:val="both"/>
        <w:rPr>
          <w:b/>
          <w:iCs/>
          <w:color w:val="000000"/>
          <w:szCs w:val="20"/>
        </w:rPr>
      </w:pPr>
      <w:r w:rsidRPr="0037460A">
        <w:rPr>
          <w:iCs/>
          <w:color w:val="000000"/>
          <w:szCs w:val="20"/>
        </w:rPr>
        <w:t xml:space="preserve">Maksymalny okres gwarancji wynosi 60 miesięcy. W przypadku zaoferowania okresu gwarancji dłuższego niż 60 miesięcy, Zamawiający przyzna 40 pkt w kryterium „gwarancja”, a do umowy zostanie przyjęty okres gwarancji wskazany przez Wykonawcę w ofercie. </w:t>
      </w:r>
    </w:p>
    <w:p w14:paraId="57DC71CF" w14:textId="77777777" w:rsidR="0069324A" w:rsidRPr="0037460A" w:rsidRDefault="0069324A" w:rsidP="0069324A">
      <w:pPr>
        <w:ind w:left="426"/>
        <w:jc w:val="both"/>
        <w:rPr>
          <w:iCs/>
          <w:szCs w:val="20"/>
        </w:rPr>
      </w:pPr>
    </w:p>
    <w:p w14:paraId="3DC25B36" w14:textId="15CF96E4" w:rsidR="00C610C3" w:rsidRPr="0037460A" w:rsidRDefault="00C610C3" w:rsidP="0069324A">
      <w:pPr>
        <w:ind w:left="426"/>
        <w:jc w:val="both"/>
        <w:rPr>
          <w:iCs/>
          <w:szCs w:val="20"/>
        </w:rPr>
      </w:pPr>
      <w:r w:rsidRPr="0037460A">
        <w:rPr>
          <w:iCs/>
          <w:szCs w:val="20"/>
        </w:rPr>
        <w:t xml:space="preserve">W przypadku niewypełnienia w </w:t>
      </w:r>
      <w:r w:rsidRPr="0037460A">
        <w:rPr>
          <w:bCs/>
          <w:iCs/>
          <w:szCs w:val="20"/>
        </w:rPr>
        <w:t xml:space="preserve">formularzu ofertowym </w:t>
      </w:r>
      <w:r w:rsidRPr="0037460A">
        <w:rPr>
          <w:iCs/>
          <w:szCs w:val="20"/>
        </w:rPr>
        <w:t xml:space="preserve">pozycji dotyczącej „gwarancji" przez Wykonawcę, Zamawiający </w:t>
      </w:r>
      <w:r w:rsidR="00D56952" w:rsidRPr="0037460A">
        <w:rPr>
          <w:iCs/>
          <w:szCs w:val="20"/>
        </w:rPr>
        <w:tab/>
      </w:r>
      <w:r w:rsidRPr="0037460A">
        <w:rPr>
          <w:iCs/>
          <w:szCs w:val="20"/>
        </w:rPr>
        <w:t xml:space="preserve">przyzna 0 pkt w kryterium „gwarancja” i przyjmuje minimalny okres gwarancji tj. 36 miesięcy. </w:t>
      </w:r>
    </w:p>
    <w:p w14:paraId="650CAB58" w14:textId="77777777" w:rsidR="00CF6420" w:rsidRPr="0037460A" w:rsidRDefault="00D56952" w:rsidP="001804D9">
      <w:pPr>
        <w:rPr>
          <w:b/>
          <w:bCs/>
          <w:iCs/>
          <w:color w:val="000000"/>
          <w:szCs w:val="20"/>
        </w:rPr>
      </w:pPr>
      <w:r w:rsidRPr="0037460A">
        <w:rPr>
          <w:b/>
          <w:bCs/>
          <w:iCs/>
          <w:color w:val="000000"/>
          <w:szCs w:val="20"/>
        </w:rPr>
        <w:tab/>
      </w:r>
    </w:p>
    <w:p w14:paraId="6431FC8F" w14:textId="5B158E9B" w:rsidR="00C610C3" w:rsidRPr="0037460A" w:rsidRDefault="00C610C3" w:rsidP="00CF6420">
      <w:pPr>
        <w:ind w:firstLine="426"/>
        <w:rPr>
          <w:b/>
          <w:bCs/>
          <w:iCs/>
          <w:color w:val="000000"/>
          <w:szCs w:val="20"/>
        </w:rPr>
      </w:pPr>
      <w:r w:rsidRPr="0037460A">
        <w:rPr>
          <w:b/>
          <w:bCs/>
          <w:iCs/>
          <w:color w:val="000000"/>
          <w:szCs w:val="20"/>
        </w:rPr>
        <w:t>Wykonawca może uzyskać maksymalnie 40 punktów w kryterium „gwarancja”.</w:t>
      </w:r>
    </w:p>
    <w:p w14:paraId="6CB2E0E6" w14:textId="77777777" w:rsidR="00C610C3" w:rsidRPr="0037460A" w:rsidRDefault="00C610C3" w:rsidP="001804D9">
      <w:pPr>
        <w:pStyle w:val="Akapitzlist"/>
        <w:tabs>
          <w:tab w:val="left" w:pos="284"/>
        </w:tabs>
        <w:ind w:left="0"/>
        <w:rPr>
          <w:rFonts w:ascii="Arial" w:hAnsi="Arial" w:cs="Arial"/>
          <w:b/>
          <w:bCs/>
          <w:iCs/>
          <w:color w:val="000000"/>
          <w:szCs w:val="20"/>
        </w:rPr>
      </w:pPr>
    </w:p>
    <w:p w14:paraId="256AC76D" w14:textId="129A4C2B" w:rsidR="00C610C3" w:rsidRPr="0037460A" w:rsidRDefault="00C610C3" w:rsidP="001804D9">
      <w:pPr>
        <w:pStyle w:val="Akapitzlist"/>
        <w:tabs>
          <w:tab w:val="left" w:pos="284"/>
        </w:tabs>
        <w:ind w:left="0"/>
        <w:jc w:val="center"/>
        <w:rPr>
          <w:rFonts w:ascii="Arial" w:hAnsi="Arial" w:cs="Arial"/>
          <w:b/>
          <w:bCs/>
          <w:iCs/>
          <w:color w:val="000000"/>
        </w:rPr>
      </w:pPr>
      <w:r w:rsidRPr="0037460A">
        <w:rPr>
          <w:rFonts w:ascii="Arial" w:hAnsi="Arial" w:cs="Arial"/>
          <w:b/>
          <w:bCs/>
          <w:iCs/>
          <w:color w:val="000000"/>
        </w:rPr>
        <w:t>Ocena końcowa oferty jest to suma punktów uzyskanych za kryterium „cena” i kryterium „gwarancja”. Wykonawca może uzyskać maksymalnie 100 pkt.</w:t>
      </w:r>
    </w:p>
    <w:p w14:paraId="4468C332" w14:textId="77777777" w:rsidR="00B67520" w:rsidRPr="0037460A" w:rsidRDefault="00B67520" w:rsidP="001804D9">
      <w:pPr>
        <w:pStyle w:val="Akapitzlist"/>
        <w:tabs>
          <w:tab w:val="left" w:pos="284"/>
        </w:tabs>
        <w:ind w:left="0"/>
        <w:jc w:val="center"/>
        <w:rPr>
          <w:rFonts w:ascii="Arial" w:hAnsi="Arial" w:cs="Arial"/>
          <w:b/>
          <w:bCs/>
          <w:iCs/>
          <w:color w:val="000000"/>
        </w:rPr>
      </w:pPr>
    </w:p>
    <w:p w14:paraId="787DA1A7" w14:textId="06AF69A6" w:rsidR="00D56952" w:rsidRPr="0037460A" w:rsidRDefault="00F05576" w:rsidP="00492124">
      <w:pPr>
        <w:numPr>
          <w:ilvl w:val="0"/>
          <w:numId w:val="99"/>
        </w:numPr>
        <w:spacing w:before="240"/>
        <w:ind w:left="360"/>
        <w:jc w:val="both"/>
        <w:rPr>
          <w:szCs w:val="20"/>
        </w:rPr>
      </w:pPr>
      <w:r w:rsidRPr="0037460A">
        <w:rPr>
          <w:szCs w:val="20"/>
        </w:rPr>
        <w:t>W toku badania i oceny ofert Zamawiający może żądać od Wykonawcy wyjaśnień dotyczących treści złożonej oferty, w tym zaoferowanej ceny.</w:t>
      </w:r>
    </w:p>
    <w:p w14:paraId="0000012D" w14:textId="6557E874" w:rsidR="00680AA1" w:rsidRDefault="00F05576" w:rsidP="00492124">
      <w:pPr>
        <w:numPr>
          <w:ilvl w:val="0"/>
          <w:numId w:val="99"/>
        </w:numPr>
        <w:spacing w:before="240"/>
        <w:ind w:left="360"/>
        <w:jc w:val="both"/>
        <w:rPr>
          <w:szCs w:val="20"/>
        </w:rPr>
      </w:pPr>
      <w:r w:rsidRPr="0037460A">
        <w:rPr>
          <w:szCs w:val="20"/>
        </w:rPr>
        <w:t>Zamawiający udzieli zamówienia Wykonawcy, którego oferta zostanie uznana za najkorzystniejszą.</w:t>
      </w:r>
    </w:p>
    <w:p w14:paraId="0BB449B7" w14:textId="77777777" w:rsidR="00203493" w:rsidRDefault="00203493" w:rsidP="00203493">
      <w:pPr>
        <w:pStyle w:val="Nagwek2"/>
        <w:jc w:val="both"/>
        <w:rPr>
          <w:b/>
          <w:bCs/>
          <w:sz w:val="28"/>
          <w:szCs w:val="28"/>
        </w:rPr>
      </w:pPr>
      <w:r w:rsidRPr="003E0704">
        <w:rPr>
          <w:b/>
          <w:bCs/>
          <w:sz w:val="28"/>
          <w:szCs w:val="28"/>
        </w:rPr>
        <w:t xml:space="preserve">XX. </w:t>
      </w:r>
      <w:r w:rsidRPr="005F7B68">
        <w:rPr>
          <w:b/>
          <w:bCs/>
          <w:sz w:val="28"/>
          <w:szCs w:val="28"/>
        </w:rPr>
        <w:t>Negocjacje w celu ulepszenia treści ofert</w:t>
      </w:r>
    </w:p>
    <w:p w14:paraId="1E7CB644" w14:textId="77777777" w:rsidR="00203493" w:rsidRDefault="00203493" w:rsidP="00203493">
      <w:pPr>
        <w:numPr>
          <w:ilvl w:val="0"/>
          <w:numId w:val="111"/>
        </w:numPr>
        <w:spacing w:before="240"/>
        <w:jc w:val="both"/>
        <w:rPr>
          <w:szCs w:val="20"/>
        </w:rPr>
      </w:pPr>
      <w:r w:rsidRPr="005F7B68">
        <w:rPr>
          <w:szCs w:val="20"/>
        </w:rPr>
        <w:t>Zamawiający przewiduje wybór najkorzystniejszej oferty z możliwością prowadzenia</w:t>
      </w:r>
      <w:r>
        <w:rPr>
          <w:szCs w:val="20"/>
        </w:rPr>
        <w:t xml:space="preserve"> </w:t>
      </w:r>
      <w:r w:rsidRPr="005F7B68">
        <w:rPr>
          <w:szCs w:val="20"/>
        </w:rPr>
        <w:t>negocjacji w celu ulepszenia treści złożonych ofert w ramach kryteriów oceny ofert</w:t>
      </w:r>
      <w:r>
        <w:rPr>
          <w:szCs w:val="20"/>
        </w:rPr>
        <w:t xml:space="preserve"> </w:t>
      </w:r>
      <w:r w:rsidRPr="005F7B68">
        <w:rPr>
          <w:szCs w:val="20"/>
        </w:rPr>
        <w:t>wskazanych w rozdz. XI</w:t>
      </w:r>
      <w:r>
        <w:rPr>
          <w:szCs w:val="20"/>
        </w:rPr>
        <w:t>X</w:t>
      </w:r>
      <w:r w:rsidRPr="005F7B68">
        <w:rPr>
          <w:szCs w:val="20"/>
        </w:rPr>
        <w:t xml:space="preserve"> SWZ.</w:t>
      </w:r>
    </w:p>
    <w:p w14:paraId="31691ECD" w14:textId="77777777" w:rsidR="00203493" w:rsidRPr="00795731" w:rsidRDefault="00203493" w:rsidP="00203493">
      <w:pPr>
        <w:numPr>
          <w:ilvl w:val="0"/>
          <w:numId w:val="111"/>
        </w:numPr>
        <w:spacing w:before="240"/>
        <w:jc w:val="both"/>
        <w:rPr>
          <w:szCs w:val="20"/>
        </w:rPr>
      </w:pPr>
      <w:r w:rsidRPr="00795731">
        <w:rPr>
          <w:szCs w:val="20"/>
        </w:rPr>
        <w:t>Zamawiający przewiduje możliwość ograniczenia liczby Wykonawców, których zaprosi do</w:t>
      </w:r>
      <w:r>
        <w:rPr>
          <w:szCs w:val="20"/>
        </w:rPr>
        <w:t xml:space="preserve"> </w:t>
      </w:r>
      <w:r w:rsidRPr="00795731">
        <w:rPr>
          <w:szCs w:val="20"/>
        </w:rPr>
        <w:t>negocjacji. Zaproszonych zostanie nie więcej niż trzech Wykonawców, których oferty</w:t>
      </w:r>
      <w:r>
        <w:rPr>
          <w:szCs w:val="20"/>
        </w:rPr>
        <w:t xml:space="preserve"> </w:t>
      </w:r>
      <w:r w:rsidRPr="00795731">
        <w:rPr>
          <w:szCs w:val="20"/>
        </w:rPr>
        <w:t>uzyskają najwyższą punktację przy zastosowaniu wszystkich kryteriów oceny ofert</w:t>
      </w:r>
      <w:r>
        <w:rPr>
          <w:szCs w:val="20"/>
        </w:rPr>
        <w:t xml:space="preserve"> </w:t>
      </w:r>
      <w:r w:rsidRPr="00795731">
        <w:rPr>
          <w:szCs w:val="20"/>
        </w:rPr>
        <w:t>wskazanych w rozdz. XI</w:t>
      </w:r>
      <w:r>
        <w:rPr>
          <w:szCs w:val="20"/>
        </w:rPr>
        <w:t>X</w:t>
      </w:r>
      <w:r w:rsidRPr="00795731">
        <w:rPr>
          <w:szCs w:val="20"/>
        </w:rPr>
        <w:t xml:space="preserve"> SWZ.</w:t>
      </w:r>
    </w:p>
    <w:p w14:paraId="28CF7EFB" w14:textId="77777777" w:rsidR="00203493" w:rsidRDefault="00203493" w:rsidP="00203493">
      <w:pPr>
        <w:numPr>
          <w:ilvl w:val="0"/>
          <w:numId w:val="111"/>
        </w:numPr>
        <w:spacing w:before="240"/>
        <w:jc w:val="both"/>
        <w:rPr>
          <w:szCs w:val="20"/>
        </w:rPr>
      </w:pPr>
      <w:r w:rsidRPr="00D1548A">
        <w:rPr>
          <w:szCs w:val="20"/>
        </w:rPr>
        <w:lastRenderedPageBreak/>
        <w:t>W przypadku gdy Zamawiający postanowi przeprowadzić negocjacje, poinformuje równocześnie wszystkich Wykonawców, którzy w odpowiedzi na ogłoszenie o zamówieniu</w:t>
      </w:r>
      <w:r>
        <w:rPr>
          <w:szCs w:val="20"/>
        </w:rPr>
        <w:t xml:space="preserve"> </w:t>
      </w:r>
      <w:r w:rsidRPr="00D1548A">
        <w:rPr>
          <w:szCs w:val="20"/>
        </w:rPr>
        <w:t>złożyli oferty, o Wykonawcach:</w:t>
      </w:r>
    </w:p>
    <w:p w14:paraId="3B473B3A" w14:textId="77777777" w:rsidR="00203493" w:rsidRDefault="00203493" w:rsidP="00203493">
      <w:pPr>
        <w:numPr>
          <w:ilvl w:val="1"/>
          <w:numId w:val="111"/>
        </w:numPr>
        <w:spacing w:before="240"/>
        <w:jc w:val="both"/>
        <w:rPr>
          <w:szCs w:val="20"/>
        </w:rPr>
      </w:pPr>
      <w:r w:rsidRPr="00D1548A">
        <w:rPr>
          <w:szCs w:val="20"/>
        </w:rPr>
        <w:t>których oferty nie zostały odrzucone, oraz punktacji przyznanej ofertom w każdym</w:t>
      </w:r>
      <w:r>
        <w:rPr>
          <w:szCs w:val="20"/>
        </w:rPr>
        <w:t xml:space="preserve"> </w:t>
      </w:r>
      <w:r w:rsidRPr="00D1548A">
        <w:rPr>
          <w:szCs w:val="20"/>
        </w:rPr>
        <w:t>kryterium oceny ofert i łącznej punktacji,</w:t>
      </w:r>
    </w:p>
    <w:p w14:paraId="36B7E3F5" w14:textId="77777777" w:rsidR="00203493" w:rsidRDefault="00203493" w:rsidP="00203493">
      <w:pPr>
        <w:numPr>
          <w:ilvl w:val="1"/>
          <w:numId w:val="111"/>
        </w:numPr>
        <w:spacing w:before="240"/>
        <w:jc w:val="both"/>
        <w:rPr>
          <w:szCs w:val="20"/>
        </w:rPr>
      </w:pPr>
      <w:r w:rsidRPr="00D1548A">
        <w:rPr>
          <w:szCs w:val="20"/>
        </w:rPr>
        <w:t xml:space="preserve"> których oferty zostały odrzucone,</w:t>
      </w:r>
    </w:p>
    <w:p w14:paraId="47B0F735" w14:textId="77777777" w:rsidR="00203493" w:rsidRPr="00D1548A" w:rsidRDefault="00203493" w:rsidP="00203493">
      <w:pPr>
        <w:numPr>
          <w:ilvl w:val="1"/>
          <w:numId w:val="111"/>
        </w:numPr>
        <w:spacing w:before="240"/>
        <w:jc w:val="both"/>
        <w:rPr>
          <w:szCs w:val="20"/>
        </w:rPr>
      </w:pPr>
      <w:r w:rsidRPr="00D1548A">
        <w:rPr>
          <w:szCs w:val="20"/>
        </w:rPr>
        <w:t>którzy nie zostali zakwalifikowani do negocjacji, oraz punktacji przyznanej ich</w:t>
      </w:r>
      <w:r>
        <w:rPr>
          <w:szCs w:val="20"/>
        </w:rPr>
        <w:t xml:space="preserve">  </w:t>
      </w:r>
      <w:r w:rsidRPr="00D1548A">
        <w:rPr>
          <w:szCs w:val="20"/>
        </w:rPr>
        <w:t>ofertom w każdym kryterium oceny ofert i łącznej punktacji, podając uzasadnienie</w:t>
      </w:r>
      <w:r>
        <w:rPr>
          <w:szCs w:val="20"/>
        </w:rPr>
        <w:t xml:space="preserve"> </w:t>
      </w:r>
      <w:r w:rsidRPr="00D1548A">
        <w:rPr>
          <w:szCs w:val="20"/>
        </w:rPr>
        <w:t>faktyczne i prawne.</w:t>
      </w:r>
    </w:p>
    <w:p w14:paraId="6B0897D9" w14:textId="77777777" w:rsidR="00203493" w:rsidRPr="00FF2A86" w:rsidRDefault="00203493" w:rsidP="00203493">
      <w:pPr>
        <w:numPr>
          <w:ilvl w:val="0"/>
          <w:numId w:val="111"/>
        </w:numPr>
        <w:spacing w:before="240"/>
        <w:jc w:val="both"/>
        <w:rPr>
          <w:szCs w:val="20"/>
        </w:rPr>
      </w:pPr>
      <w:r w:rsidRPr="005F7B68">
        <w:rPr>
          <w:szCs w:val="20"/>
        </w:rPr>
        <w:t>Wraz z informacją, o której mowa w pkt 3 powyżej, Zamawiający zaprosi jednocześnie</w:t>
      </w:r>
      <w:r>
        <w:rPr>
          <w:szCs w:val="20"/>
        </w:rPr>
        <w:t xml:space="preserve"> </w:t>
      </w:r>
      <w:r w:rsidRPr="00D1548A">
        <w:rPr>
          <w:szCs w:val="20"/>
        </w:rPr>
        <w:t>trzech Wykonawców, których oferty spełniają w najwyższym stopniu kryteria oceny ofert, do</w:t>
      </w:r>
      <w:r>
        <w:rPr>
          <w:szCs w:val="20"/>
        </w:rPr>
        <w:t xml:space="preserve"> </w:t>
      </w:r>
      <w:r w:rsidRPr="00FF2A86">
        <w:rPr>
          <w:szCs w:val="20"/>
        </w:rPr>
        <w:t>negocjacji ofert złożonych w odpowiedzi na ogłoszenie o zamówieniu.</w:t>
      </w:r>
    </w:p>
    <w:p w14:paraId="43B659BE" w14:textId="77777777" w:rsidR="00203493" w:rsidRPr="005F7B68" w:rsidRDefault="00203493" w:rsidP="00203493">
      <w:pPr>
        <w:numPr>
          <w:ilvl w:val="0"/>
          <w:numId w:val="111"/>
        </w:numPr>
        <w:spacing w:before="240"/>
        <w:jc w:val="both"/>
        <w:rPr>
          <w:szCs w:val="20"/>
        </w:rPr>
      </w:pPr>
      <w:r w:rsidRPr="005F7B68">
        <w:rPr>
          <w:szCs w:val="20"/>
        </w:rPr>
        <w:t>Ofertę Wykonawcy niezaproszonego do negocjacji</w:t>
      </w:r>
      <w:r>
        <w:rPr>
          <w:szCs w:val="20"/>
        </w:rPr>
        <w:t xml:space="preserve">, zgodnie z art. 289 ust. 2 ustawy </w:t>
      </w:r>
      <w:proofErr w:type="spellStart"/>
      <w:r>
        <w:rPr>
          <w:szCs w:val="20"/>
        </w:rPr>
        <w:t>Pzp</w:t>
      </w:r>
      <w:proofErr w:type="spellEnd"/>
      <w:r>
        <w:rPr>
          <w:szCs w:val="20"/>
        </w:rPr>
        <w:t>,</w:t>
      </w:r>
      <w:r w:rsidRPr="005F7B68">
        <w:rPr>
          <w:szCs w:val="20"/>
        </w:rPr>
        <w:t xml:space="preserve"> uznaje się za odrzuconą.</w:t>
      </w:r>
    </w:p>
    <w:p w14:paraId="459D95E1" w14:textId="77777777" w:rsidR="00203493" w:rsidRPr="00FF2A86" w:rsidRDefault="00203493" w:rsidP="00203493">
      <w:pPr>
        <w:numPr>
          <w:ilvl w:val="0"/>
          <w:numId w:val="111"/>
        </w:numPr>
        <w:spacing w:before="240"/>
        <w:jc w:val="both"/>
        <w:rPr>
          <w:szCs w:val="20"/>
        </w:rPr>
      </w:pPr>
      <w:r w:rsidRPr="005F7B68">
        <w:rPr>
          <w:szCs w:val="20"/>
        </w:rPr>
        <w:t>Zamawiający wskaże w zaproszeniu do negocjacji miejsce, termin i sposób prowadzenia</w:t>
      </w:r>
      <w:r>
        <w:rPr>
          <w:szCs w:val="20"/>
        </w:rPr>
        <w:t xml:space="preserve"> </w:t>
      </w:r>
      <w:r w:rsidRPr="00FF2A86">
        <w:rPr>
          <w:szCs w:val="20"/>
        </w:rPr>
        <w:t>negocjacji, a także kryteria oceny ofert, w ramach których będą prowadzone negocjacje w</w:t>
      </w:r>
      <w:r>
        <w:rPr>
          <w:szCs w:val="20"/>
        </w:rPr>
        <w:t xml:space="preserve"> </w:t>
      </w:r>
      <w:r w:rsidRPr="00FF2A86">
        <w:rPr>
          <w:szCs w:val="20"/>
        </w:rPr>
        <w:t>celu ulepszenia treści ofert.</w:t>
      </w:r>
    </w:p>
    <w:p w14:paraId="498BB9FF" w14:textId="77777777" w:rsidR="00203493" w:rsidRPr="005F7B68" w:rsidRDefault="00203493" w:rsidP="00203493">
      <w:pPr>
        <w:numPr>
          <w:ilvl w:val="0"/>
          <w:numId w:val="111"/>
        </w:numPr>
        <w:spacing w:before="240"/>
        <w:jc w:val="both"/>
        <w:rPr>
          <w:szCs w:val="20"/>
        </w:rPr>
      </w:pPr>
      <w:r w:rsidRPr="005F7B68">
        <w:rPr>
          <w:szCs w:val="20"/>
        </w:rPr>
        <w:t>Negocjacje treści ofert:</w:t>
      </w:r>
    </w:p>
    <w:p w14:paraId="106B3CA3" w14:textId="77777777" w:rsidR="00203493" w:rsidRPr="00CC6D27" w:rsidRDefault="00203493" w:rsidP="00203493">
      <w:pPr>
        <w:pStyle w:val="Akapitzlist"/>
        <w:numPr>
          <w:ilvl w:val="1"/>
          <w:numId w:val="111"/>
        </w:numPr>
        <w:spacing w:before="240"/>
        <w:jc w:val="both"/>
        <w:rPr>
          <w:rFonts w:ascii="Arial" w:hAnsi="Arial" w:cs="Arial"/>
          <w:szCs w:val="20"/>
        </w:rPr>
      </w:pPr>
      <w:r w:rsidRPr="00CC6D27">
        <w:rPr>
          <w:rFonts w:ascii="Arial" w:hAnsi="Arial" w:cs="Arial"/>
          <w:szCs w:val="20"/>
        </w:rPr>
        <w:t>nie mogą prowadzić do zmiany treści SWZ,</w:t>
      </w:r>
    </w:p>
    <w:p w14:paraId="7D01FA40" w14:textId="77777777" w:rsidR="00203493" w:rsidRPr="00CC6D27" w:rsidRDefault="00203493" w:rsidP="00203493">
      <w:pPr>
        <w:pStyle w:val="Akapitzlist"/>
        <w:numPr>
          <w:ilvl w:val="1"/>
          <w:numId w:val="111"/>
        </w:numPr>
        <w:spacing w:before="240"/>
        <w:jc w:val="both"/>
        <w:rPr>
          <w:rFonts w:ascii="Arial" w:hAnsi="Arial" w:cs="Arial"/>
          <w:szCs w:val="20"/>
        </w:rPr>
      </w:pPr>
      <w:r w:rsidRPr="00CC6D27">
        <w:rPr>
          <w:rFonts w:ascii="Arial" w:hAnsi="Arial" w:cs="Arial"/>
          <w:szCs w:val="20"/>
        </w:rPr>
        <w:t>dotyczyć będą wyłącznie tych elementów treści ofert, które podlegają ocenie w ramach kryteriów oceny ofert.</w:t>
      </w:r>
    </w:p>
    <w:p w14:paraId="4FEA5C90" w14:textId="77777777" w:rsidR="00203493" w:rsidRPr="00CC6D27" w:rsidRDefault="00203493" w:rsidP="00203493">
      <w:pPr>
        <w:numPr>
          <w:ilvl w:val="0"/>
          <w:numId w:val="111"/>
        </w:numPr>
        <w:spacing w:before="240"/>
        <w:jc w:val="both"/>
        <w:rPr>
          <w:szCs w:val="20"/>
        </w:rPr>
      </w:pPr>
      <w:r w:rsidRPr="005F7B68">
        <w:rPr>
          <w:szCs w:val="20"/>
        </w:rPr>
        <w:t>Prowadzone negocjacje mają charakter poufny. Żadna ze Stron nie może, bez zgody</w:t>
      </w:r>
      <w:r>
        <w:rPr>
          <w:szCs w:val="20"/>
        </w:rPr>
        <w:t xml:space="preserve"> </w:t>
      </w:r>
      <w:r w:rsidRPr="00825A1B">
        <w:rPr>
          <w:szCs w:val="20"/>
        </w:rPr>
        <w:t>drugiej Strony, ujawniać informacji technicznych i handlowych związanych z negocjacjami.</w:t>
      </w:r>
      <w:r>
        <w:rPr>
          <w:szCs w:val="20"/>
        </w:rPr>
        <w:t xml:space="preserve"> </w:t>
      </w:r>
      <w:r w:rsidRPr="00CC6D27">
        <w:rPr>
          <w:szCs w:val="20"/>
        </w:rPr>
        <w:t>Ewentualna zgoda jest udzielana w odniesieniu do konkretnych informacji i przed ich</w:t>
      </w:r>
      <w:r>
        <w:rPr>
          <w:szCs w:val="20"/>
        </w:rPr>
        <w:t xml:space="preserve"> </w:t>
      </w:r>
      <w:r w:rsidRPr="00CC6D27">
        <w:rPr>
          <w:szCs w:val="20"/>
        </w:rPr>
        <w:t>ujawnieniem.</w:t>
      </w:r>
    </w:p>
    <w:p w14:paraId="6CEDEF21" w14:textId="77777777" w:rsidR="00203493" w:rsidRPr="00CC6D27" w:rsidRDefault="00203493" w:rsidP="00203493">
      <w:pPr>
        <w:numPr>
          <w:ilvl w:val="0"/>
          <w:numId w:val="111"/>
        </w:numPr>
        <w:spacing w:before="240"/>
        <w:jc w:val="both"/>
        <w:rPr>
          <w:szCs w:val="20"/>
        </w:rPr>
      </w:pPr>
      <w:r w:rsidRPr="00CC6D27">
        <w:rPr>
          <w:szCs w:val="20"/>
        </w:rPr>
        <w:t>Po zakończeniu negocjacji Zamawiający poinformuje równocześnie wszystkich Wykonawców, których oferty złożone w odpowiedzi na ogłoszenie o zamówieniu nie zostały odrzucone, o zakończeniu negocjacji oraz zaprosi ich do składania ofert dodatkowych</w:t>
      </w:r>
      <w:r>
        <w:rPr>
          <w:szCs w:val="20"/>
        </w:rPr>
        <w:t xml:space="preserve"> </w:t>
      </w:r>
      <w:r w:rsidRPr="00CC6D27">
        <w:rPr>
          <w:szCs w:val="20"/>
        </w:rPr>
        <w:t>wskazując</w:t>
      </w:r>
      <w:r>
        <w:rPr>
          <w:szCs w:val="20"/>
        </w:rPr>
        <w:t xml:space="preserve"> co najmniej</w:t>
      </w:r>
      <w:r w:rsidRPr="00CC6D27">
        <w:rPr>
          <w:szCs w:val="20"/>
        </w:rPr>
        <w:t>:</w:t>
      </w:r>
    </w:p>
    <w:p w14:paraId="7EFBB7A0" w14:textId="77777777" w:rsidR="00203493" w:rsidRPr="00CC6D27" w:rsidRDefault="00203493" w:rsidP="00203493">
      <w:pPr>
        <w:numPr>
          <w:ilvl w:val="1"/>
          <w:numId w:val="111"/>
        </w:numPr>
        <w:spacing w:before="240"/>
        <w:jc w:val="both"/>
        <w:rPr>
          <w:szCs w:val="20"/>
        </w:rPr>
      </w:pPr>
      <w:r w:rsidRPr="005F7B68">
        <w:rPr>
          <w:szCs w:val="20"/>
        </w:rPr>
        <w:t>nazwę oraz adres Zamawiającego, numer telefonu, adres poczty elektronicznej oraz</w:t>
      </w:r>
      <w:r>
        <w:rPr>
          <w:szCs w:val="20"/>
        </w:rPr>
        <w:t xml:space="preserve"> </w:t>
      </w:r>
      <w:r w:rsidRPr="00CC6D27">
        <w:rPr>
          <w:szCs w:val="20"/>
        </w:rPr>
        <w:t>strony internetowej prowadzonego postępowania;</w:t>
      </w:r>
    </w:p>
    <w:p w14:paraId="19C07208" w14:textId="77777777" w:rsidR="00203493" w:rsidRPr="00CC6D27" w:rsidRDefault="00203493" w:rsidP="00203493">
      <w:pPr>
        <w:numPr>
          <w:ilvl w:val="1"/>
          <w:numId w:val="111"/>
        </w:numPr>
        <w:spacing w:before="240"/>
        <w:jc w:val="both"/>
        <w:rPr>
          <w:szCs w:val="20"/>
        </w:rPr>
      </w:pPr>
      <w:r w:rsidRPr="005F7B68">
        <w:rPr>
          <w:szCs w:val="20"/>
        </w:rPr>
        <w:t>sposób i termin składania ofert dodatkowych oraz język lub języki, w jakich muszą</w:t>
      </w:r>
      <w:r>
        <w:rPr>
          <w:szCs w:val="20"/>
        </w:rPr>
        <w:t xml:space="preserve"> </w:t>
      </w:r>
      <w:r w:rsidRPr="00CC6D27">
        <w:rPr>
          <w:szCs w:val="20"/>
        </w:rPr>
        <w:t>one być sporządzone, oraz termin otwarcia tych ofert.</w:t>
      </w:r>
    </w:p>
    <w:p w14:paraId="06E36EF5" w14:textId="77777777" w:rsidR="00203493" w:rsidRPr="00C53956" w:rsidRDefault="00203493" w:rsidP="00203493">
      <w:pPr>
        <w:numPr>
          <w:ilvl w:val="0"/>
          <w:numId w:val="111"/>
        </w:numPr>
        <w:spacing w:before="240"/>
        <w:jc w:val="both"/>
        <w:rPr>
          <w:szCs w:val="20"/>
        </w:rPr>
      </w:pPr>
      <w:r w:rsidRPr="005F7B68">
        <w:rPr>
          <w:szCs w:val="20"/>
        </w:rPr>
        <w:t>Zamawiający wyznaczy termin na złożenie ofert dodatkowych z uwzględnieniem czasu</w:t>
      </w:r>
      <w:r>
        <w:rPr>
          <w:szCs w:val="20"/>
        </w:rPr>
        <w:t xml:space="preserve"> </w:t>
      </w:r>
      <w:r w:rsidRPr="00C53956">
        <w:rPr>
          <w:szCs w:val="20"/>
        </w:rPr>
        <w:t>potrzebnego na przygotowanie tych ofert, z tym że termin ten nie będzie mógł być krótszy niż</w:t>
      </w:r>
      <w:r>
        <w:rPr>
          <w:szCs w:val="20"/>
        </w:rPr>
        <w:t xml:space="preserve"> </w:t>
      </w:r>
      <w:r w:rsidRPr="00C53956">
        <w:rPr>
          <w:szCs w:val="20"/>
        </w:rPr>
        <w:t>5 dni od dnia przekazania zaproszenia do składania ofert dodatkowych.</w:t>
      </w:r>
    </w:p>
    <w:p w14:paraId="5E245C82" w14:textId="77777777" w:rsidR="00203493" w:rsidRPr="00C53956" w:rsidRDefault="00203493" w:rsidP="00203493">
      <w:pPr>
        <w:numPr>
          <w:ilvl w:val="0"/>
          <w:numId w:val="111"/>
        </w:numPr>
        <w:spacing w:before="240"/>
        <w:jc w:val="both"/>
        <w:rPr>
          <w:szCs w:val="20"/>
        </w:rPr>
      </w:pPr>
      <w:r w:rsidRPr="005F7B68">
        <w:rPr>
          <w:szCs w:val="20"/>
        </w:rPr>
        <w:t>W odpowiedzi na zaproszenie do składania ofert dodatkowych Wykonawca może złożyć</w:t>
      </w:r>
      <w:r>
        <w:rPr>
          <w:szCs w:val="20"/>
        </w:rPr>
        <w:t xml:space="preserve"> </w:t>
      </w:r>
      <w:r w:rsidRPr="00C53956">
        <w:rPr>
          <w:szCs w:val="20"/>
        </w:rPr>
        <w:t>ofertę dodatkową, która zawiera nowe propozycje w zakresie treści oferty podlegających</w:t>
      </w:r>
      <w:r>
        <w:rPr>
          <w:szCs w:val="20"/>
        </w:rPr>
        <w:t xml:space="preserve"> </w:t>
      </w:r>
      <w:r w:rsidRPr="00C53956">
        <w:rPr>
          <w:szCs w:val="20"/>
        </w:rPr>
        <w:t>ocenie w ramach kryteriów oceny ofert wskazanych przez Zamawiającego w zaproszeniu do</w:t>
      </w:r>
      <w:r>
        <w:rPr>
          <w:szCs w:val="20"/>
        </w:rPr>
        <w:t xml:space="preserve"> </w:t>
      </w:r>
      <w:r w:rsidRPr="00C53956">
        <w:rPr>
          <w:szCs w:val="20"/>
        </w:rPr>
        <w:t xml:space="preserve">negocjacji. </w:t>
      </w:r>
      <w:r w:rsidRPr="006F4516">
        <w:rPr>
          <w:szCs w:val="20"/>
          <w:u w:val="single"/>
        </w:rPr>
        <w:t>Ofertę dodatkową sporządza się wg tych samych zasad, co ofertę składaną w odpowiedzi na ogłoszenie o zamówieniu</w:t>
      </w:r>
      <w:r w:rsidRPr="00C53956">
        <w:rPr>
          <w:szCs w:val="20"/>
        </w:rPr>
        <w:t>. Do oferty dodatkowej składanej w odpowiedzi na</w:t>
      </w:r>
      <w:r>
        <w:rPr>
          <w:szCs w:val="20"/>
        </w:rPr>
        <w:t xml:space="preserve"> </w:t>
      </w:r>
      <w:r w:rsidRPr="00C53956">
        <w:rPr>
          <w:szCs w:val="20"/>
        </w:rPr>
        <w:t>zaproszenie, o którym mowa w pkt 9, zastosowanie mieć będą wszelkie postanowienia SW</w:t>
      </w:r>
      <w:r>
        <w:rPr>
          <w:szCs w:val="20"/>
        </w:rPr>
        <w:t xml:space="preserve">Z </w:t>
      </w:r>
      <w:r w:rsidRPr="00C53956">
        <w:rPr>
          <w:szCs w:val="20"/>
        </w:rPr>
        <w:t>dotyczące oferty, o ile postanowienia niniejszego rozdziału nie stanowią inaczej.</w:t>
      </w:r>
    </w:p>
    <w:p w14:paraId="33FDC736" w14:textId="77777777" w:rsidR="00203493" w:rsidRPr="00C53956" w:rsidRDefault="00203493" w:rsidP="00203493">
      <w:pPr>
        <w:numPr>
          <w:ilvl w:val="0"/>
          <w:numId w:val="111"/>
        </w:numPr>
        <w:spacing w:before="240"/>
        <w:jc w:val="both"/>
        <w:rPr>
          <w:szCs w:val="20"/>
        </w:rPr>
      </w:pPr>
      <w:r w:rsidRPr="005F7B68">
        <w:rPr>
          <w:szCs w:val="20"/>
        </w:rPr>
        <w:lastRenderedPageBreak/>
        <w:t>Oferta dodatkowa nie może być mniej korzystna w żadnym z kryteriów oceny ofert</w:t>
      </w:r>
      <w:r>
        <w:rPr>
          <w:szCs w:val="20"/>
        </w:rPr>
        <w:t xml:space="preserve"> </w:t>
      </w:r>
      <w:r w:rsidRPr="00C53956">
        <w:rPr>
          <w:szCs w:val="20"/>
        </w:rPr>
        <w:t>wskazanych w zaproszeniu do negocjacji niż oferta złożona w odpowiedzi na ogłoszenie o</w:t>
      </w:r>
      <w:r>
        <w:rPr>
          <w:szCs w:val="20"/>
        </w:rPr>
        <w:t xml:space="preserve"> </w:t>
      </w:r>
      <w:r w:rsidRPr="00C53956">
        <w:rPr>
          <w:szCs w:val="20"/>
        </w:rPr>
        <w:t>zamówieniu.</w:t>
      </w:r>
    </w:p>
    <w:p w14:paraId="29D0303F" w14:textId="77777777" w:rsidR="00203493" w:rsidRPr="006237B1" w:rsidRDefault="00203493" w:rsidP="00203493">
      <w:pPr>
        <w:numPr>
          <w:ilvl w:val="0"/>
          <w:numId w:val="111"/>
        </w:numPr>
        <w:spacing w:before="240"/>
        <w:jc w:val="both"/>
        <w:rPr>
          <w:szCs w:val="20"/>
        </w:rPr>
      </w:pPr>
      <w:r w:rsidRPr="005F7B68">
        <w:rPr>
          <w:szCs w:val="20"/>
        </w:rPr>
        <w:t>Oferta złożona w odpowiedzi na ogłoszenie o zamówieniu przestaje wiązać Wykonawcę</w:t>
      </w:r>
      <w:r>
        <w:rPr>
          <w:szCs w:val="20"/>
        </w:rPr>
        <w:t xml:space="preserve"> </w:t>
      </w:r>
      <w:r w:rsidRPr="006237B1">
        <w:rPr>
          <w:szCs w:val="20"/>
        </w:rPr>
        <w:t>w zakresie, w jakim złoży on ofertę dodatkową zawierającą korzystniejsze propozycje w</w:t>
      </w:r>
      <w:r>
        <w:rPr>
          <w:szCs w:val="20"/>
        </w:rPr>
        <w:t xml:space="preserve"> </w:t>
      </w:r>
      <w:r w:rsidRPr="006237B1">
        <w:rPr>
          <w:szCs w:val="20"/>
        </w:rPr>
        <w:t>ramach każdego z kryteriów oceny ofert wskazanych w zaproszeniu do negocjacji.</w:t>
      </w:r>
    </w:p>
    <w:p w14:paraId="32D79B42" w14:textId="77777777" w:rsidR="00203493" w:rsidRPr="006237B1" w:rsidRDefault="00203493" w:rsidP="00203493">
      <w:pPr>
        <w:numPr>
          <w:ilvl w:val="0"/>
          <w:numId w:val="111"/>
        </w:numPr>
        <w:spacing w:before="240"/>
        <w:jc w:val="both"/>
        <w:rPr>
          <w:szCs w:val="20"/>
        </w:rPr>
      </w:pPr>
      <w:r w:rsidRPr="005F7B68">
        <w:rPr>
          <w:szCs w:val="20"/>
        </w:rPr>
        <w:t>Oferta dodatkowa, która będzie mniej korzystna w którymkolwiek z kryteriów oceny ofert</w:t>
      </w:r>
      <w:r>
        <w:rPr>
          <w:szCs w:val="20"/>
        </w:rPr>
        <w:t xml:space="preserve"> </w:t>
      </w:r>
      <w:r w:rsidRPr="006237B1">
        <w:rPr>
          <w:szCs w:val="20"/>
        </w:rPr>
        <w:t>wskazanych w zaproszeniu do negocjacji niż oferta złożona w odpowiedzi na ogłoszenie o</w:t>
      </w:r>
      <w:r>
        <w:rPr>
          <w:szCs w:val="20"/>
        </w:rPr>
        <w:t> </w:t>
      </w:r>
      <w:r w:rsidRPr="006237B1">
        <w:rPr>
          <w:szCs w:val="20"/>
        </w:rPr>
        <w:t>zamówieniu, podlegać będzie odrzuceniu.</w:t>
      </w:r>
    </w:p>
    <w:p w14:paraId="146BF990" w14:textId="77777777" w:rsidR="00203493" w:rsidRDefault="00203493" w:rsidP="00203493">
      <w:pPr>
        <w:numPr>
          <w:ilvl w:val="0"/>
          <w:numId w:val="111"/>
        </w:numPr>
        <w:spacing w:before="240"/>
        <w:jc w:val="both"/>
        <w:rPr>
          <w:szCs w:val="20"/>
        </w:rPr>
      </w:pPr>
      <w:r w:rsidRPr="005F7B68">
        <w:rPr>
          <w:szCs w:val="20"/>
        </w:rPr>
        <w:t>W przypadku, gdy Zamawiający przeprowadzi negocjacje</w:t>
      </w:r>
      <w:r>
        <w:rPr>
          <w:szCs w:val="20"/>
        </w:rPr>
        <w:t xml:space="preserve"> i zostaną złożone oferty dodatkowe niepodlegające odrzuceniu, Zamawiający oceni oferty złożone w odpowiedzi na ogłoszenie o zamówieniu, uwzględniając nowe propozycje Wykonawców w zakresie treści oferty podlegających ocenie w ramach kryteriów oceny ofert wskazanych w ofercie dodatkowej. </w:t>
      </w:r>
    </w:p>
    <w:p w14:paraId="0D51C0D6" w14:textId="77777777" w:rsidR="00203493" w:rsidRPr="006237B1" w:rsidRDefault="00203493" w:rsidP="00203493">
      <w:pPr>
        <w:numPr>
          <w:ilvl w:val="0"/>
          <w:numId w:val="111"/>
        </w:numPr>
        <w:spacing w:before="240"/>
        <w:jc w:val="both"/>
        <w:rPr>
          <w:szCs w:val="20"/>
        </w:rPr>
      </w:pPr>
      <w:r w:rsidRPr="005F7B68">
        <w:rPr>
          <w:szCs w:val="20"/>
        </w:rPr>
        <w:t>Za najkorzystniejszą zostanie uznana oferta, która uzyska najwyższą ilość punktów w</w:t>
      </w:r>
      <w:r>
        <w:rPr>
          <w:szCs w:val="20"/>
        </w:rPr>
        <w:t xml:space="preserve"> </w:t>
      </w:r>
      <w:r w:rsidRPr="006237B1">
        <w:rPr>
          <w:szCs w:val="20"/>
        </w:rPr>
        <w:t>ramach kryteriów oceny ofert wskazanych w rozdz. XI</w:t>
      </w:r>
      <w:r>
        <w:rPr>
          <w:szCs w:val="20"/>
        </w:rPr>
        <w:t>X</w:t>
      </w:r>
      <w:r w:rsidRPr="006237B1">
        <w:rPr>
          <w:szCs w:val="20"/>
        </w:rPr>
        <w:t xml:space="preserve"> SWZ.</w:t>
      </w:r>
    </w:p>
    <w:p w14:paraId="46E909BE" w14:textId="765B6E6E" w:rsidR="0048044D" w:rsidRPr="0037460A" w:rsidRDefault="00F05576" w:rsidP="001804D9">
      <w:pPr>
        <w:pStyle w:val="Nagwek2"/>
        <w:jc w:val="both"/>
        <w:rPr>
          <w:b/>
          <w:bCs/>
          <w:sz w:val="28"/>
          <w:szCs w:val="28"/>
        </w:rPr>
      </w:pPr>
      <w:bookmarkStart w:id="43" w:name="_jdd1gpfct9cq" w:colFirst="0" w:colLast="0"/>
      <w:bookmarkEnd w:id="43"/>
      <w:r w:rsidRPr="0037460A">
        <w:rPr>
          <w:b/>
          <w:bCs/>
          <w:sz w:val="28"/>
          <w:szCs w:val="28"/>
        </w:rPr>
        <w:t>XX</w:t>
      </w:r>
      <w:r w:rsidR="00203493">
        <w:rPr>
          <w:b/>
          <w:bCs/>
          <w:sz w:val="28"/>
          <w:szCs w:val="28"/>
        </w:rPr>
        <w:t>I</w:t>
      </w:r>
      <w:r w:rsidRPr="0037460A">
        <w:rPr>
          <w:b/>
          <w:bCs/>
          <w:sz w:val="28"/>
          <w:szCs w:val="28"/>
        </w:rPr>
        <w:t>. Informacje o formalnościach, jakie powinny być dopełnione po wyborze oferty w celu zawarcia umowy</w:t>
      </w:r>
    </w:p>
    <w:p w14:paraId="092DDFA7" w14:textId="17717168" w:rsidR="0048044D" w:rsidRPr="0037460A" w:rsidRDefault="00F05576" w:rsidP="009B3E05">
      <w:pPr>
        <w:pStyle w:val="Akapitzlist"/>
        <w:numPr>
          <w:ilvl w:val="0"/>
          <w:numId w:val="42"/>
        </w:numPr>
        <w:ind w:left="360"/>
        <w:jc w:val="both"/>
        <w:rPr>
          <w:rFonts w:ascii="Arial" w:hAnsi="Arial" w:cs="Arial"/>
          <w:szCs w:val="20"/>
        </w:rPr>
      </w:pPr>
      <w:r w:rsidRPr="0037460A">
        <w:rPr>
          <w:rFonts w:ascii="Arial" w:hAnsi="Arial" w:cs="Arial"/>
          <w:szCs w:val="20"/>
        </w:rPr>
        <w:t>Zamawiający zawiera umowę w sprawie zamówienia publicznego w terminie nie krótszym niż 5 dni od dnia przesłania zawiadomienia o wyborze najkorzystniejszej oferty.</w:t>
      </w:r>
    </w:p>
    <w:p w14:paraId="76186EFB" w14:textId="77777777" w:rsidR="00B67520" w:rsidRPr="0037460A" w:rsidRDefault="00B67520" w:rsidP="00B67520">
      <w:pPr>
        <w:pStyle w:val="Akapitzlist"/>
        <w:ind w:left="360"/>
        <w:jc w:val="both"/>
        <w:rPr>
          <w:rFonts w:ascii="Arial" w:hAnsi="Arial" w:cs="Arial"/>
          <w:szCs w:val="20"/>
        </w:rPr>
      </w:pPr>
    </w:p>
    <w:p w14:paraId="52A1809D" w14:textId="2DBA0E9A" w:rsidR="00B67520" w:rsidRPr="0037460A" w:rsidRDefault="00F05576" w:rsidP="009B3E05">
      <w:pPr>
        <w:pStyle w:val="Akapitzlist"/>
        <w:numPr>
          <w:ilvl w:val="0"/>
          <w:numId w:val="42"/>
        </w:numPr>
        <w:ind w:left="360"/>
        <w:jc w:val="both"/>
        <w:rPr>
          <w:rFonts w:ascii="Arial" w:hAnsi="Arial" w:cs="Arial"/>
          <w:szCs w:val="20"/>
        </w:rPr>
      </w:pPr>
      <w:r w:rsidRPr="0037460A">
        <w:rPr>
          <w:rFonts w:ascii="Arial" w:hAnsi="Arial" w:cs="Arial"/>
          <w:szCs w:val="20"/>
        </w:rPr>
        <w:t>Zamawiający może zawrzeć umowę w sprawie zamówienia publicznego przed upływem terminu, o którym mowa w ust. 1, jeżeli</w:t>
      </w:r>
      <w:r w:rsidR="00D56952" w:rsidRPr="0037460A">
        <w:rPr>
          <w:rFonts w:ascii="Arial" w:hAnsi="Arial" w:cs="Arial"/>
          <w:szCs w:val="20"/>
        </w:rPr>
        <w:t xml:space="preserve"> </w:t>
      </w:r>
      <w:r w:rsidRPr="0037460A">
        <w:rPr>
          <w:rFonts w:ascii="Arial" w:hAnsi="Arial" w:cs="Arial"/>
          <w:szCs w:val="20"/>
        </w:rPr>
        <w:t>w postępowaniu o udzielenie zamówienia prowadzonym w trybie</w:t>
      </w:r>
      <w:r w:rsidR="00D56952" w:rsidRPr="0037460A">
        <w:rPr>
          <w:rFonts w:ascii="Arial" w:hAnsi="Arial" w:cs="Arial"/>
          <w:szCs w:val="20"/>
        </w:rPr>
        <w:t xml:space="preserve"> </w:t>
      </w:r>
      <w:r w:rsidRPr="0037460A">
        <w:rPr>
          <w:rFonts w:ascii="Arial" w:hAnsi="Arial" w:cs="Arial"/>
          <w:szCs w:val="20"/>
        </w:rPr>
        <w:t>podstawowym złożono tylko jedną ofertę.</w:t>
      </w:r>
    </w:p>
    <w:p w14:paraId="7CE32076" w14:textId="77777777" w:rsidR="00842AA1" w:rsidRPr="0037460A" w:rsidRDefault="00842AA1" w:rsidP="00842AA1">
      <w:pPr>
        <w:pStyle w:val="Akapitzlist"/>
        <w:rPr>
          <w:rFonts w:ascii="Arial" w:hAnsi="Arial" w:cs="Arial"/>
          <w:szCs w:val="20"/>
        </w:rPr>
      </w:pPr>
    </w:p>
    <w:p w14:paraId="55CEE2E4" w14:textId="3161152B" w:rsidR="00842AA1" w:rsidRPr="0037460A" w:rsidRDefault="00842AA1" w:rsidP="009B3E05">
      <w:pPr>
        <w:pStyle w:val="Akapitzlist"/>
        <w:numPr>
          <w:ilvl w:val="0"/>
          <w:numId w:val="42"/>
        </w:numPr>
        <w:ind w:left="360"/>
        <w:jc w:val="both"/>
        <w:rPr>
          <w:rFonts w:ascii="Arial" w:hAnsi="Arial" w:cs="Arial"/>
          <w:szCs w:val="20"/>
        </w:rPr>
      </w:pPr>
      <w:r w:rsidRPr="0037460A">
        <w:rPr>
          <w:rFonts w:ascii="Arial" w:hAnsi="Arial" w:cs="Arial"/>
          <w:szCs w:val="20"/>
        </w:rPr>
        <w:t xml:space="preserve">Zamawiający zawrze umowę w sprawie zamówienia publicznego nie wcześniej niż po udzieleniu Promesy przez Bank Gospodarstwa Krajowego. </w:t>
      </w:r>
    </w:p>
    <w:p w14:paraId="78E75B1A" w14:textId="77777777" w:rsidR="00B67520" w:rsidRPr="0037460A" w:rsidRDefault="00B67520" w:rsidP="00B67520">
      <w:pPr>
        <w:pStyle w:val="Akapitzlist"/>
        <w:rPr>
          <w:rFonts w:ascii="Arial" w:hAnsi="Arial" w:cs="Arial"/>
          <w:szCs w:val="20"/>
        </w:rPr>
      </w:pPr>
    </w:p>
    <w:p w14:paraId="3C5A40DC" w14:textId="35745271" w:rsidR="0048044D" w:rsidRPr="0037460A" w:rsidRDefault="00F05576" w:rsidP="009B3E05">
      <w:pPr>
        <w:pStyle w:val="Akapitzlist"/>
        <w:numPr>
          <w:ilvl w:val="0"/>
          <w:numId w:val="42"/>
        </w:numPr>
        <w:ind w:left="360"/>
        <w:jc w:val="both"/>
        <w:rPr>
          <w:rFonts w:ascii="Arial" w:hAnsi="Arial" w:cs="Arial"/>
          <w:szCs w:val="20"/>
        </w:rPr>
      </w:pPr>
      <w:r w:rsidRPr="0037460A">
        <w:rPr>
          <w:rFonts w:ascii="Arial" w:hAnsi="Arial" w:cs="Arial"/>
          <w:szCs w:val="20"/>
        </w:rPr>
        <w:t>Wykonawca, którego oferta zostanie uznana za najkorzystniejszą, będzie zobowiązany przed podpisaniem umowy do wniesienia zabezpieczenia należytego wykonania umowy w wysokości i</w:t>
      </w:r>
      <w:r w:rsidR="00743FA6" w:rsidRPr="0037460A">
        <w:rPr>
          <w:rFonts w:ascii="Arial" w:hAnsi="Arial" w:cs="Arial"/>
          <w:szCs w:val="20"/>
        </w:rPr>
        <w:t> </w:t>
      </w:r>
      <w:r w:rsidRPr="0037460A">
        <w:rPr>
          <w:rFonts w:ascii="Arial" w:hAnsi="Arial" w:cs="Arial"/>
          <w:szCs w:val="20"/>
        </w:rPr>
        <w:t>formie określonej w Rozdziale XX</w:t>
      </w:r>
      <w:r w:rsidR="00F63C19" w:rsidRPr="0037460A">
        <w:rPr>
          <w:rFonts w:ascii="Arial" w:hAnsi="Arial" w:cs="Arial"/>
          <w:szCs w:val="20"/>
        </w:rPr>
        <w:t>I</w:t>
      </w:r>
      <w:r w:rsidRPr="0037460A">
        <w:rPr>
          <w:rFonts w:ascii="Arial" w:hAnsi="Arial" w:cs="Arial"/>
          <w:szCs w:val="20"/>
        </w:rPr>
        <w:t xml:space="preserve"> SWZ.</w:t>
      </w:r>
    </w:p>
    <w:p w14:paraId="24AD9307" w14:textId="77777777" w:rsidR="00B67520" w:rsidRPr="0037460A" w:rsidRDefault="00B67520" w:rsidP="00B67520">
      <w:pPr>
        <w:pStyle w:val="Akapitzlist"/>
        <w:rPr>
          <w:rFonts w:ascii="Arial" w:hAnsi="Arial" w:cs="Arial"/>
          <w:szCs w:val="20"/>
        </w:rPr>
      </w:pPr>
    </w:p>
    <w:p w14:paraId="2D8BE8E8" w14:textId="0A48BA9C" w:rsidR="0048044D" w:rsidRPr="0037460A" w:rsidRDefault="00F05576" w:rsidP="009B3E05">
      <w:pPr>
        <w:pStyle w:val="Akapitzlist"/>
        <w:numPr>
          <w:ilvl w:val="0"/>
          <w:numId w:val="42"/>
        </w:numPr>
        <w:ind w:left="360"/>
        <w:jc w:val="both"/>
        <w:rPr>
          <w:rFonts w:ascii="Arial" w:hAnsi="Arial" w:cs="Arial"/>
          <w:szCs w:val="20"/>
        </w:rPr>
      </w:pPr>
      <w:r w:rsidRPr="0037460A">
        <w:rPr>
          <w:rFonts w:ascii="Arial" w:hAnsi="Arial" w:cs="Arial"/>
          <w:szCs w:val="20"/>
        </w:rPr>
        <w:t>Wykonawca będzie zobowiązany do podpisania umowy w miejscu i terminie wskazanym przez Zamawiającego.</w:t>
      </w:r>
    </w:p>
    <w:p w14:paraId="5A362CA2" w14:textId="77777777" w:rsidR="00B67520" w:rsidRPr="0037460A" w:rsidRDefault="00B67520" w:rsidP="00B67520">
      <w:pPr>
        <w:pStyle w:val="Akapitzlist"/>
        <w:rPr>
          <w:rFonts w:ascii="Arial" w:hAnsi="Arial" w:cs="Arial"/>
          <w:szCs w:val="20"/>
        </w:rPr>
      </w:pPr>
    </w:p>
    <w:p w14:paraId="00D61094" w14:textId="1733DC1C" w:rsidR="00F63C19" w:rsidRPr="0037460A" w:rsidRDefault="00D56952" w:rsidP="009B3E05">
      <w:pPr>
        <w:pStyle w:val="Akapitzlist"/>
        <w:numPr>
          <w:ilvl w:val="0"/>
          <w:numId w:val="42"/>
        </w:numPr>
        <w:ind w:left="360"/>
        <w:jc w:val="both"/>
        <w:rPr>
          <w:rFonts w:ascii="Arial" w:hAnsi="Arial" w:cs="Arial"/>
          <w:szCs w:val="20"/>
        </w:rPr>
      </w:pPr>
      <w:r w:rsidRPr="0037460A">
        <w:rPr>
          <w:rFonts w:ascii="Arial" w:hAnsi="Arial" w:cs="Arial"/>
          <w:szCs w:val="20"/>
        </w:rPr>
        <w:t>Wykonawca, którego oferta została wybrana jako najkorzystniejsza, zobowiązany jest w przypadku wyboru oferty Wykonawców wspólnie ubiegających się o udzielenie zamówienia – przedłożyć Zamawiającemu umowę regulującą współpracę tych podmiotów.</w:t>
      </w:r>
    </w:p>
    <w:p w14:paraId="21B5CF36" w14:textId="77777777" w:rsidR="00B67520" w:rsidRPr="0037460A" w:rsidRDefault="00B67520" w:rsidP="00B67520">
      <w:pPr>
        <w:pStyle w:val="Akapitzlist"/>
        <w:rPr>
          <w:rFonts w:ascii="Arial" w:hAnsi="Arial" w:cs="Arial"/>
          <w:szCs w:val="20"/>
        </w:rPr>
      </w:pPr>
    </w:p>
    <w:p w14:paraId="44F2BE1C" w14:textId="0E5451B4" w:rsidR="00F63C19" w:rsidRPr="0037460A" w:rsidRDefault="00D56952" w:rsidP="009B3E05">
      <w:pPr>
        <w:pStyle w:val="Akapitzlist"/>
        <w:numPr>
          <w:ilvl w:val="0"/>
          <w:numId w:val="42"/>
        </w:numPr>
        <w:ind w:left="360"/>
        <w:jc w:val="both"/>
        <w:rPr>
          <w:rFonts w:ascii="Arial" w:hAnsi="Arial" w:cs="Arial"/>
          <w:szCs w:val="20"/>
        </w:rPr>
      </w:pPr>
      <w:r w:rsidRPr="0037460A">
        <w:rPr>
          <w:rFonts w:ascii="Arial" w:hAnsi="Arial" w:cs="Arial"/>
          <w:szCs w:val="20"/>
        </w:rPr>
        <w:t xml:space="preserve">Wykonawca, którego oferta została wybrana nie później niż na </w:t>
      </w:r>
      <w:r w:rsidR="00180B26" w:rsidRPr="0037460A">
        <w:rPr>
          <w:rFonts w:ascii="Arial" w:hAnsi="Arial" w:cs="Arial"/>
          <w:szCs w:val="20"/>
        </w:rPr>
        <w:t>5</w:t>
      </w:r>
      <w:r w:rsidRPr="0037460A">
        <w:rPr>
          <w:rFonts w:ascii="Arial" w:hAnsi="Arial" w:cs="Arial"/>
          <w:szCs w:val="20"/>
        </w:rPr>
        <w:t xml:space="preserve"> dni robocz</w:t>
      </w:r>
      <w:r w:rsidR="003E53DB" w:rsidRPr="0037460A">
        <w:rPr>
          <w:rFonts w:ascii="Arial" w:hAnsi="Arial" w:cs="Arial"/>
          <w:szCs w:val="20"/>
        </w:rPr>
        <w:t>ych</w:t>
      </w:r>
      <w:r w:rsidRPr="0037460A">
        <w:rPr>
          <w:rFonts w:ascii="Arial" w:hAnsi="Arial" w:cs="Arial"/>
          <w:szCs w:val="20"/>
        </w:rPr>
        <w:t xml:space="preserve"> przed wyznaczonym terminem podpisania umowy dostarczy do siedziby Zamawiającego:</w:t>
      </w:r>
    </w:p>
    <w:p w14:paraId="38AB47D3" w14:textId="77777777" w:rsidR="00D56952" w:rsidRPr="0037460A" w:rsidRDefault="00D56952" w:rsidP="009B3E05">
      <w:pPr>
        <w:pStyle w:val="Akapitzlist"/>
        <w:numPr>
          <w:ilvl w:val="0"/>
          <w:numId w:val="43"/>
        </w:numPr>
        <w:jc w:val="both"/>
        <w:rPr>
          <w:rFonts w:ascii="Arial" w:hAnsi="Arial" w:cs="Arial"/>
          <w:szCs w:val="20"/>
        </w:rPr>
      </w:pPr>
      <w:r w:rsidRPr="0037460A">
        <w:rPr>
          <w:rFonts w:ascii="Arial" w:hAnsi="Arial" w:cs="Arial"/>
          <w:szCs w:val="20"/>
        </w:rPr>
        <w:t>kopie stosownych uprawnień budowlanych wraz z aktualnymi zaświadczeniami o przynależności do właściwej izby samorządu zawodowego jeżeli wobec wskazanej osoby powstaje taki obowiązek,</w:t>
      </w:r>
    </w:p>
    <w:p w14:paraId="20311B20" w14:textId="7E6176D5" w:rsidR="00D56952" w:rsidRPr="0037460A" w:rsidRDefault="00D56952" w:rsidP="009B3E05">
      <w:pPr>
        <w:pStyle w:val="Akapitzlist"/>
        <w:numPr>
          <w:ilvl w:val="0"/>
          <w:numId w:val="43"/>
        </w:numPr>
        <w:jc w:val="both"/>
        <w:rPr>
          <w:rFonts w:ascii="Arial" w:hAnsi="Arial" w:cs="Arial"/>
          <w:szCs w:val="20"/>
        </w:rPr>
      </w:pPr>
      <w:r w:rsidRPr="0037460A">
        <w:rPr>
          <w:rFonts w:ascii="Arial" w:hAnsi="Arial" w:cs="Arial"/>
          <w:szCs w:val="20"/>
        </w:rPr>
        <w:t>harmonogram rzeczowo – finansowy określający planowane terminy oraz koszty wykonania poszczególnych robót,</w:t>
      </w:r>
      <w:r w:rsidR="008B04B2" w:rsidRPr="0037460A">
        <w:rPr>
          <w:rFonts w:ascii="Arial" w:hAnsi="Arial" w:cs="Arial"/>
          <w:szCs w:val="20"/>
        </w:rPr>
        <w:t xml:space="preserve"> zgodnie z wytycznymi określonymi w opisie przedmiotu zamówienia oraz w zapisa</w:t>
      </w:r>
      <w:r w:rsidR="00C21140" w:rsidRPr="0037460A">
        <w:rPr>
          <w:rFonts w:ascii="Arial" w:hAnsi="Arial" w:cs="Arial"/>
          <w:szCs w:val="20"/>
        </w:rPr>
        <w:t>mi</w:t>
      </w:r>
      <w:r w:rsidR="008B04B2" w:rsidRPr="0037460A">
        <w:rPr>
          <w:rFonts w:ascii="Arial" w:hAnsi="Arial" w:cs="Arial"/>
          <w:szCs w:val="20"/>
        </w:rPr>
        <w:t xml:space="preserve"> umowy </w:t>
      </w:r>
      <w:r w:rsidR="00C21140" w:rsidRPr="0037460A">
        <w:rPr>
          <w:rFonts w:ascii="Arial" w:hAnsi="Arial" w:cs="Arial"/>
          <w:szCs w:val="20"/>
        </w:rPr>
        <w:t xml:space="preserve">stanowiącymi załącznik nr 10 do SWZ. </w:t>
      </w:r>
    </w:p>
    <w:p w14:paraId="508D110A" w14:textId="77777777" w:rsidR="00D56952" w:rsidRPr="0037460A" w:rsidRDefault="00D56952" w:rsidP="009B3E05">
      <w:pPr>
        <w:pStyle w:val="Akapitzlist"/>
        <w:numPr>
          <w:ilvl w:val="0"/>
          <w:numId w:val="43"/>
        </w:numPr>
        <w:jc w:val="both"/>
        <w:rPr>
          <w:rFonts w:ascii="Arial" w:hAnsi="Arial" w:cs="Arial"/>
          <w:szCs w:val="20"/>
        </w:rPr>
      </w:pPr>
      <w:r w:rsidRPr="0037460A">
        <w:rPr>
          <w:rFonts w:ascii="Arial" w:hAnsi="Arial" w:cs="Arial"/>
          <w:szCs w:val="20"/>
        </w:rPr>
        <w:t>kosztorys ofertowy,</w:t>
      </w:r>
    </w:p>
    <w:p w14:paraId="58070589" w14:textId="77777777" w:rsidR="000D5C2A" w:rsidRPr="0037460A" w:rsidRDefault="00D56952" w:rsidP="009B3E05">
      <w:pPr>
        <w:pStyle w:val="Akapitzlist"/>
        <w:numPr>
          <w:ilvl w:val="0"/>
          <w:numId w:val="43"/>
        </w:numPr>
        <w:jc w:val="both"/>
        <w:rPr>
          <w:rFonts w:ascii="Arial" w:hAnsi="Arial" w:cs="Arial"/>
          <w:szCs w:val="20"/>
        </w:rPr>
      </w:pPr>
      <w:r w:rsidRPr="0037460A">
        <w:rPr>
          <w:rFonts w:ascii="Arial" w:hAnsi="Arial" w:cs="Arial"/>
          <w:szCs w:val="20"/>
        </w:rPr>
        <w:lastRenderedPageBreak/>
        <w:t xml:space="preserve">oświadczenie, że pracownicy realizujący zamówienie są zatrudnieni na podstawie umowy o pracę.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2F341A" w:rsidRPr="0037460A">
        <w:rPr>
          <w:rFonts w:ascii="Arial" w:hAnsi="Arial" w:cs="Arial"/>
          <w:szCs w:val="20"/>
        </w:rPr>
        <w:t>W</w:t>
      </w:r>
      <w:r w:rsidRPr="0037460A">
        <w:rPr>
          <w:rFonts w:ascii="Arial" w:hAnsi="Arial" w:cs="Arial"/>
          <w:szCs w:val="20"/>
        </w:rPr>
        <w:t>ykonawcy lub podwykonawcy</w:t>
      </w:r>
      <w:r w:rsidR="000D5C2A" w:rsidRPr="0037460A">
        <w:rPr>
          <w:rFonts w:ascii="Arial" w:hAnsi="Arial" w:cs="Arial"/>
          <w:szCs w:val="20"/>
        </w:rPr>
        <w:t>,</w:t>
      </w:r>
    </w:p>
    <w:p w14:paraId="4336B01E" w14:textId="4B29FE94" w:rsidR="00D56952" w:rsidRPr="0037460A" w:rsidRDefault="000D5C2A" w:rsidP="009B3E05">
      <w:pPr>
        <w:pStyle w:val="Akapitzlist"/>
        <w:numPr>
          <w:ilvl w:val="0"/>
          <w:numId w:val="43"/>
        </w:numPr>
        <w:jc w:val="both"/>
        <w:rPr>
          <w:rFonts w:ascii="Arial" w:hAnsi="Arial" w:cs="Arial"/>
          <w:szCs w:val="20"/>
        </w:rPr>
      </w:pPr>
      <w:r w:rsidRPr="0037460A">
        <w:rPr>
          <w:rFonts w:ascii="Arial" w:hAnsi="Arial" w:cs="Arial"/>
          <w:szCs w:val="20"/>
        </w:rPr>
        <w:t>przedstawić polisę lub inny dokument związany z ubezpieczeniem Wykonawcy od odpowiedzialności cywilnej (kontraktowej i deliktowej) w zakresie prowadzonej działalności</w:t>
      </w:r>
      <w:r w:rsidR="00D56952" w:rsidRPr="0037460A">
        <w:rPr>
          <w:rFonts w:ascii="Arial" w:hAnsi="Arial" w:cs="Arial"/>
          <w:szCs w:val="20"/>
        </w:rPr>
        <w:t>.</w:t>
      </w:r>
    </w:p>
    <w:p w14:paraId="251858B2" w14:textId="77777777" w:rsidR="00DF3EF9" w:rsidRPr="0037460A" w:rsidRDefault="00DF3EF9" w:rsidP="00DF3EF9">
      <w:pPr>
        <w:pStyle w:val="Akapitzlist"/>
        <w:jc w:val="both"/>
        <w:rPr>
          <w:rFonts w:ascii="Arial" w:hAnsi="Arial" w:cs="Arial"/>
          <w:szCs w:val="20"/>
        </w:rPr>
      </w:pPr>
    </w:p>
    <w:p w14:paraId="26B0C912" w14:textId="4B5E64A7" w:rsidR="000D5C2A" w:rsidRPr="0037460A" w:rsidRDefault="000D5C2A" w:rsidP="009B3E05">
      <w:pPr>
        <w:pStyle w:val="Akapitzlist"/>
        <w:numPr>
          <w:ilvl w:val="0"/>
          <w:numId w:val="42"/>
        </w:numPr>
        <w:ind w:left="360"/>
        <w:jc w:val="both"/>
        <w:rPr>
          <w:rFonts w:ascii="Arial" w:hAnsi="Arial" w:cs="Arial"/>
          <w:szCs w:val="20"/>
        </w:rPr>
      </w:pPr>
      <w:r w:rsidRPr="0037460A">
        <w:rPr>
          <w:rFonts w:ascii="Arial" w:hAnsi="Arial" w:cs="Arial"/>
          <w:szCs w:val="20"/>
        </w:rPr>
        <w:t xml:space="preserve">Kwota ubezpieczenia </w:t>
      </w:r>
      <w:r w:rsidR="00DF3EF9" w:rsidRPr="0037460A">
        <w:rPr>
          <w:rFonts w:ascii="Arial" w:hAnsi="Arial" w:cs="Arial"/>
          <w:szCs w:val="20"/>
        </w:rPr>
        <w:t>wynikająca</w:t>
      </w:r>
      <w:r w:rsidRPr="0037460A">
        <w:rPr>
          <w:rFonts w:ascii="Arial" w:hAnsi="Arial" w:cs="Arial"/>
          <w:szCs w:val="20"/>
        </w:rPr>
        <w:t xml:space="preserve"> z polisy lub innego dokumentu, o którym mowa w ust. </w:t>
      </w:r>
      <w:r w:rsidR="003E53DB" w:rsidRPr="0037460A">
        <w:rPr>
          <w:rFonts w:ascii="Arial" w:hAnsi="Arial" w:cs="Arial"/>
          <w:szCs w:val="20"/>
        </w:rPr>
        <w:t>7</w:t>
      </w:r>
      <w:r w:rsidRPr="0037460A">
        <w:rPr>
          <w:rFonts w:ascii="Arial" w:hAnsi="Arial" w:cs="Arial"/>
          <w:szCs w:val="20"/>
        </w:rPr>
        <w:t xml:space="preserve"> pkt </w:t>
      </w:r>
      <w:r w:rsidR="00190BD1" w:rsidRPr="0037460A">
        <w:rPr>
          <w:rFonts w:ascii="Arial" w:hAnsi="Arial" w:cs="Arial"/>
          <w:szCs w:val="20"/>
        </w:rPr>
        <w:t>5</w:t>
      </w:r>
      <w:r w:rsidRPr="0037460A">
        <w:rPr>
          <w:rFonts w:ascii="Arial" w:hAnsi="Arial" w:cs="Arial"/>
          <w:szCs w:val="20"/>
        </w:rPr>
        <w:t xml:space="preserve"> nie może być niższa </w:t>
      </w:r>
      <w:r w:rsidRPr="005E0974">
        <w:rPr>
          <w:rFonts w:ascii="Arial" w:hAnsi="Arial" w:cs="Arial"/>
          <w:szCs w:val="20"/>
        </w:rPr>
        <w:t>niż</w:t>
      </w:r>
      <w:r w:rsidR="003E53DB" w:rsidRPr="005E0974">
        <w:rPr>
          <w:rFonts w:ascii="Arial" w:hAnsi="Arial" w:cs="Arial"/>
          <w:szCs w:val="20"/>
        </w:rPr>
        <w:t xml:space="preserve"> </w:t>
      </w:r>
      <w:r w:rsidR="003E53DB" w:rsidRPr="005E0974">
        <w:rPr>
          <w:rFonts w:ascii="Arial" w:hAnsi="Arial" w:cs="Arial"/>
          <w:b/>
          <w:bCs/>
          <w:szCs w:val="20"/>
        </w:rPr>
        <w:t>1.000.000,00 zł</w:t>
      </w:r>
      <w:r w:rsidR="00A42362" w:rsidRPr="005E0974">
        <w:rPr>
          <w:rFonts w:ascii="Arial" w:hAnsi="Arial" w:cs="Arial"/>
          <w:szCs w:val="20"/>
        </w:rPr>
        <w:t xml:space="preserve">. Wykonawca </w:t>
      </w:r>
      <w:r w:rsidR="00A42362" w:rsidRPr="0037460A">
        <w:rPr>
          <w:rFonts w:ascii="Arial" w:hAnsi="Arial" w:cs="Arial"/>
          <w:szCs w:val="20"/>
        </w:rPr>
        <w:t xml:space="preserve">ponosi wszelką odpowiedzialność za </w:t>
      </w:r>
      <w:r w:rsidR="00DF3EF9" w:rsidRPr="0037460A">
        <w:rPr>
          <w:rFonts w:ascii="Arial" w:hAnsi="Arial" w:cs="Arial"/>
          <w:szCs w:val="20"/>
        </w:rPr>
        <w:t>szkody</w:t>
      </w:r>
      <w:r w:rsidR="00A42362" w:rsidRPr="0037460A">
        <w:rPr>
          <w:rFonts w:ascii="Arial" w:hAnsi="Arial" w:cs="Arial"/>
          <w:szCs w:val="20"/>
        </w:rPr>
        <w:t xml:space="preserve"> wyrządzone przez podwykonawców. Wykonawca winien przedłożyć polisę ubezpieczenia wraz </w:t>
      </w:r>
      <w:r w:rsidR="00DF3EF9" w:rsidRPr="0037460A">
        <w:rPr>
          <w:rFonts w:ascii="Arial" w:hAnsi="Arial" w:cs="Arial"/>
          <w:szCs w:val="20"/>
        </w:rPr>
        <w:t>z dowodem opłacenia składek. W przypadku płatności składek w ratach ubezpieczyciel powinien określić z jakim dniem rozpoczyna się materialny bieg odpowiedzialności ubezpieczyciela. W przypadku jeżeli wykonawca, którego oferta została wybrana jest osobą fizyczną nie prowadzącą działalności gospodarczej, zapisy umowy w sprawie zamówienia publicznego zostaną odpowiednio dostosowane.</w:t>
      </w:r>
    </w:p>
    <w:p w14:paraId="498E87A9" w14:textId="3DCFADEC" w:rsidR="0006675A" w:rsidRPr="0037460A" w:rsidRDefault="00F05576" w:rsidP="001804D9">
      <w:pPr>
        <w:pStyle w:val="Nagwek2"/>
        <w:jc w:val="both"/>
        <w:rPr>
          <w:b/>
          <w:bCs/>
          <w:sz w:val="28"/>
          <w:szCs w:val="28"/>
        </w:rPr>
      </w:pPr>
      <w:bookmarkStart w:id="44" w:name="_8o16t0j5rcy" w:colFirst="0" w:colLast="0"/>
      <w:bookmarkEnd w:id="44"/>
      <w:r w:rsidRPr="0037460A">
        <w:rPr>
          <w:b/>
          <w:bCs/>
          <w:sz w:val="28"/>
          <w:szCs w:val="28"/>
        </w:rPr>
        <w:t>XXI</w:t>
      </w:r>
      <w:r w:rsidR="00203493">
        <w:rPr>
          <w:b/>
          <w:bCs/>
          <w:sz w:val="28"/>
          <w:szCs w:val="28"/>
        </w:rPr>
        <w:t>I</w:t>
      </w:r>
      <w:r w:rsidRPr="0037460A">
        <w:rPr>
          <w:b/>
          <w:bCs/>
          <w:sz w:val="28"/>
          <w:szCs w:val="28"/>
        </w:rPr>
        <w:t>. Wymagania dotyczące zabezpieczenia należytego wykonania umowy</w:t>
      </w:r>
    </w:p>
    <w:p w14:paraId="6D4E7F05" w14:textId="2F6917EA" w:rsidR="0006675A" w:rsidRPr="0037460A" w:rsidRDefault="0006675A" w:rsidP="009B3E05">
      <w:pPr>
        <w:pStyle w:val="Akapitzlist"/>
        <w:numPr>
          <w:ilvl w:val="0"/>
          <w:numId w:val="44"/>
        </w:numPr>
        <w:ind w:left="360"/>
        <w:jc w:val="both"/>
        <w:rPr>
          <w:rFonts w:ascii="Arial" w:hAnsi="Arial" w:cs="Arial"/>
          <w:szCs w:val="20"/>
        </w:rPr>
      </w:pPr>
      <w:r w:rsidRPr="0037460A">
        <w:rPr>
          <w:rFonts w:ascii="Arial" w:hAnsi="Arial" w:cs="Arial"/>
          <w:szCs w:val="20"/>
        </w:rPr>
        <w:t xml:space="preserve">Zamawiający wymaga wniesienia zabezpieczenia należytego wykonania umowy. </w:t>
      </w:r>
    </w:p>
    <w:p w14:paraId="6DC72BB2" w14:textId="77777777" w:rsidR="004F5E9E" w:rsidRPr="0037460A" w:rsidRDefault="004F5E9E" w:rsidP="004F5E9E">
      <w:pPr>
        <w:pStyle w:val="Akapitzlist"/>
        <w:ind w:left="360"/>
        <w:jc w:val="both"/>
        <w:rPr>
          <w:rFonts w:ascii="Arial" w:hAnsi="Arial" w:cs="Arial"/>
          <w:szCs w:val="20"/>
        </w:rPr>
      </w:pPr>
    </w:p>
    <w:p w14:paraId="775DF332" w14:textId="0CD25E66" w:rsidR="0006675A" w:rsidRPr="005E0974" w:rsidRDefault="0006675A" w:rsidP="009B3E05">
      <w:pPr>
        <w:pStyle w:val="Akapitzlist"/>
        <w:numPr>
          <w:ilvl w:val="0"/>
          <w:numId w:val="44"/>
        </w:numPr>
        <w:ind w:left="360"/>
        <w:jc w:val="both"/>
        <w:rPr>
          <w:rFonts w:ascii="Arial" w:hAnsi="Arial" w:cs="Arial"/>
          <w:szCs w:val="20"/>
        </w:rPr>
      </w:pPr>
      <w:r w:rsidRPr="0037460A">
        <w:rPr>
          <w:rFonts w:ascii="Arial" w:hAnsi="Arial" w:cs="Arial"/>
          <w:szCs w:val="20"/>
        </w:rPr>
        <w:t xml:space="preserve">Wykonawca, przed podpisaniem umowy, zobowiązany jest do wniesienia zabezpieczenia należytego wykonania umowy na kwotę </w:t>
      </w:r>
      <w:r w:rsidRPr="005E0974">
        <w:rPr>
          <w:rFonts w:ascii="Arial" w:hAnsi="Arial" w:cs="Arial"/>
          <w:szCs w:val="20"/>
        </w:rPr>
        <w:t xml:space="preserve">stanowiącą </w:t>
      </w:r>
      <w:r w:rsidR="006652D6" w:rsidRPr="005E0974">
        <w:rPr>
          <w:rFonts w:ascii="Arial" w:hAnsi="Arial" w:cs="Arial"/>
          <w:szCs w:val="20"/>
        </w:rPr>
        <w:t xml:space="preserve">5 </w:t>
      </w:r>
      <w:r w:rsidRPr="005E0974">
        <w:rPr>
          <w:rFonts w:ascii="Arial" w:hAnsi="Arial" w:cs="Arial"/>
          <w:szCs w:val="20"/>
        </w:rPr>
        <w:t xml:space="preserve">% ceny brutto podanej w ofercie, w jednej lub kilku następujących formach (do wyboru): </w:t>
      </w:r>
      <w:r w:rsidR="00AE4B10" w:rsidRPr="005E0974">
        <w:rPr>
          <w:rFonts w:ascii="Arial" w:hAnsi="Arial" w:cs="Arial"/>
          <w:szCs w:val="20"/>
        </w:rPr>
        <w:t xml:space="preserve">      </w:t>
      </w:r>
    </w:p>
    <w:p w14:paraId="0A88A55F" w14:textId="77777777" w:rsidR="0006675A" w:rsidRPr="0037460A" w:rsidRDefault="0006675A" w:rsidP="009B3E05">
      <w:pPr>
        <w:pStyle w:val="Nagwek2"/>
        <w:numPr>
          <w:ilvl w:val="1"/>
          <w:numId w:val="28"/>
        </w:numPr>
        <w:spacing w:before="0" w:after="0"/>
        <w:ind w:left="927"/>
        <w:jc w:val="both"/>
        <w:rPr>
          <w:b/>
          <w:bCs/>
          <w:sz w:val="20"/>
          <w:szCs w:val="20"/>
        </w:rPr>
      </w:pPr>
      <w:r w:rsidRPr="0037460A">
        <w:rPr>
          <w:color w:val="000000"/>
          <w:sz w:val="20"/>
          <w:szCs w:val="20"/>
        </w:rPr>
        <w:t xml:space="preserve">pieniądzu; </w:t>
      </w:r>
    </w:p>
    <w:p w14:paraId="53A4D0C5" w14:textId="77777777" w:rsidR="0006675A" w:rsidRPr="0037460A" w:rsidRDefault="0006675A" w:rsidP="009B3E05">
      <w:pPr>
        <w:pStyle w:val="Nagwek2"/>
        <w:numPr>
          <w:ilvl w:val="1"/>
          <w:numId w:val="28"/>
        </w:numPr>
        <w:spacing w:before="0" w:after="0"/>
        <w:ind w:left="927"/>
        <w:jc w:val="both"/>
        <w:rPr>
          <w:b/>
          <w:bCs/>
          <w:sz w:val="20"/>
          <w:szCs w:val="20"/>
        </w:rPr>
      </w:pPr>
      <w:r w:rsidRPr="0037460A">
        <w:rPr>
          <w:color w:val="000000"/>
          <w:sz w:val="20"/>
          <w:szCs w:val="20"/>
        </w:rPr>
        <w:t xml:space="preserve">poręczeniach bankowych lub poręczeniach spółdzielczej kasy oszczędnościowo-kredytowej, z tym że zobowiązanie kasy jest zawsze zobowiązaniem pieniężnym; </w:t>
      </w:r>
    </w:p>
    <w:p w14:paraId="05E9D52B" w14:textId="77777777" w:rsidR="0006675A" w:rsidRPr="0037460A" w:rsidRDefault="0006675A" w:rsidP="009B3E05">
      <w:pPr>
        <w:pStyle w:val="Nagwek2"/>
        <w:numPr>
          <w:ilvl w:val="1"/>
          <w:numId w:val="28"/>
        </w:numPr>
        <w:spacing w:before="0" w:after="0"/>
        <w:ind w:left="927"/>
        <w:jc w:val="both"/>
        <w:rPr>
          <w:b/>
          <w:bCs/>
          <w:sz w:val="20"/>
          <w:szCs w:val="20"/>
        </w:rPr>
      </w:pPr>
      <w:r w:rsidRPr="0037460A">
        <w:rPr>
          <w:color w:val="000000"/>
          <w:sz w:val="20"/>
          <w:szCs w:val="20"/>
        </w:rPr>
        <w:t xml:space="preserve">gwarancjach bankowych; </w:t>
      </w:r>
    </w:p>
    <w:p w14:paraId="5186F378" w14:textId="77777777" w:rsidR="0006675A" w:rsidRPr="0037460A" w:rsidRDefault="0006675A" w:rsidP="009B3E05">
      <w:pPr>
        <w:pStyle w:val="Nagwek2"/>
        <w:numPr>
          <w:ilvl w:val="1"/>
          <w:numId w:val="28"/>
        </w:numPr>
        <w:spacing w:before="0" w:after="0"/>
        <w:ind w:left="927"/>
        <w:jc w:val="both"/>
        <w:rPr>
          <w:b/>
          <w:bCs/>
          <w:sz w:val="20"/>
          <w:szCs w:val="20"/>
        </w:rPr>
      </w:pPr>
      <w:r w:rsidRPr="0037460A">
        <w:rPr>
          <w:color w:val="000000"/>
          <w:sz w:val="20"/>
          <w:szCs w:val="20"/>
        </w:rPr>
        <w:t xml:space="preserve">gwarancjach ubezpieczeniowych; </w:t>
      </w:r>
    </w:p>
    <w:p w14:paraId="417468E1" w14:textId="73283769" w:rsidR="006652D6" w:rsidRPr="0037460A" w:rsidRDefault="0006675A" w:rsidP="009B3E05">
      <w:pPr>
        <w:pStyle w:val="Nagwek2"/>
        <w:numPr>
          <w:ilvl w:val="1"/>
          <w:numId w:val="28"/>
        </w:numPr>
        <w:spacing w:before="0" w:after="0"/>
        <w:ind w:left="927"/>
        <w:jc w:val="both"/>
        <w:rPr>
          <w:color w:val="000000"/>
          <w:sz w:val="20"/>
          <w:szCs w:val="20"/>
        </w:rPr>
      </w:pPr>
      <w:r w:rsidRPr="0037460A">
        <w:rPr>
          <w:color w:val="000000"/>
          <w:sz w:val="20"/>
          <w:szCs w:val="20"/>
        </w:rPr>
        <w:t xml:space="preserve">poręczeniach udzielanych przez podmioty, o których mowa w art. 6b ust. 5 pkt 2 ustawy z dnia 9 listopada 2000 r. o utworzeniu Polskiej Agencji Rozwoju Przedsiębiorczości. </w:t>
      </w:r>
    </w:p>
    <w:p w14:paraId="68E2BE8A" w14:textId="77777777" w:rsidR="006652D6" w:rsidRPr="0037460A" w:rsidRDefault="006652D6" w:rsidP="004F5E9E">
      <w:pPr>
        <w:pStyle w:val="Akapitzlist"/>
        <w:ind w:left="360"/>
        <w:jc w:val="both"/>
        <w:rPr>
          <w:rFonts w:ascii="Arial" w:hAnsi="Arial" w:cs="Arial"/>
          <w:szCs w:val="20"/>
        </w:rPr>
      </w:pPr>
    </w:p>
    <w:p w14:paraId="2615483E" w14:textId="77777777" w:rsidR="0006675A" w:rsidRPr="0037460A" w:rsidRDefault="0006675A" w:rsidP="009B3E05">
      <w:pPr>
        <w:pStyle w:val="Akapitzlist"/>
        <w:numPr>
          <w:ilvl w:val="0"/>
          <w:numId w:val="44"/>
        </w:numPr>
        <w:ind w:left="360"/>
        <w:jc w:val="both"/>
        <w:rPr>
          <w:rFonts w:ascii="Arial" w:hAnsi="Arial" w:cs="Arial"/>
          <w:szCs w:val="20"/>
        </w:rPr>
      </w:pPr>
      <w:r w:rsidRPr="0037460A">
        <w:rPr>
          <w:rFonts w:ascii="Arial" w:hAnsi="Arial" w:cs="Arial"/>
          <w:szCs w:val="20"/>
        </w:rPr>
        <w:t xml:space="preserve">Zamawiający nie wyraża zgody na wniesienie zabezpieczenia: </w:t>
      </w:r>
    </w:p>
    <w:p w14:paraId="2F5AC672" w14:textId="77777777" w:rsidR="006652D6" w:rsidRPr="0037460A" w:rsidRDefault="0006675A" w:rsidP="009B3E05">
      <w:pPr>
        <w:pStyle w:val="Nagwek2"/>
        <w:numPr>
          <w:ilvl w:val="0"/>
          <w:numId w:val="29"/>
        </w:numPr>
        <w:spacing w:before="0" w:after="0"/>
        <w:ind w:left="927"/>
        <w:jc w:val="both"/>
        <w:rPr>
          <w:color w:val="000000"/>
          <w:sz w:val="20"/>
          <w:szCs w:val="20"/>
        </w:rPr>
      </w:pPr>
      <w:r w:rsidRPr="0037460A">
        <w:rPr>
          <w:color w:val="000000"/>
          <w:sz w:val="20"/>
          <w:szCs w:val="20"/>
        </w:rPr>
        <w:t>w wekslach z poręczeniem wekslowym banku lub spółdzielczej kasy oszczędnościowo kredytowej,</w:t>
      </w:r>
    </w:p>
    <w:p w14:paraId="23728F1F" w14:textId="77777777" w:rsidR="006652D6" w:rsidRPr="0037460A" w:rsidRDefault="0006675A" w:rsidP="009B3E05">
      <w:pPr>
        <w:pStyle w:val="Nagwek2"/>
        <w:numPr>
          <w:ilvl w:val="0"/>
          <w:numId w:val="29"/>
        </w:numPr>
        <w:spacing w:before="0" w:after="0"/>
        <w:ind w:left="927"/>
        <w:jc w:val="both"/>
        <w:rPr>
          <w:color w:val="000000"/>
          <w:sz w:val="20"/>
          <w:szCs w:val="20"/>
        </w:rPr>
      </w:pPr>
      <w:r w:rsidRPr="0037460A">
        <w:rPr>
          <w:color w:val="000000"/>
          <w:sz w:val="20"/>
          <w:szCs w:val="20"/>
        </w:rPr>
        <w:t>przez ustanowienie zastawu na papierach wartościowych emitowanych przez Skarb Państwa lub jednostkę samorządu terytorialnego,</w:t>
      </w:r>
    </w:p>
    <w:p w14:paraId="7A35AED4" w14:textId="0B277F01" w:rsidR="00186E56" w:rsidRPr="0037460A" w:rsidRDefault="0006675A" w:rsidP="009B3E05">
      <w:pPr>
        <w:pStyle w:val="Nagwek2"/>
        <w:numPr>
          <w:ilvl w:val="0"/>
          <w:numId w:val="29"/>
        </w:numPr>
        <w:spacing w:before="0" w:after="0"/>
        <w:ind w:left="927"/>
        <w:jc w:val="both"/>
        <w:rPr>
          <w:color w:val="000000"/>
          <w:sz w:val="20"/>
          <w:szCs w:val="20"/>
        </w:rPr>
      </w:pPr>
      <w:r w:rsidRPr="0037460A">
        <w:rPr>
          <w:color w:val="000000"/>
          <w:sz w:val="20"/>
          <w:szCs w:val="20"/>
        </w:rPr>
        <w:t xml:space="preserve">przez ustanowienie zastawu rejestrowego na zasadach określonych w przepisach o zastawie rejestrowym i rejestrze zastawów. </w:t>
      </w:r>
    </w:p>
    <w:p w14:paraId="054004DC" w14:textId="77777777" w:rsidR="00186E56" w:rsidRPr="0037460A" w:rsidRDefault="00186E56" w:rsidP="001804D9"/>
    <w:p w14:paraId="62047E2D" w14:textId="36269F28" w:rsidR="004F5E9E" w:rsidRPr="0037460A" w:rsidRDefault="00186E56" w:rsidP="009B3E05">
      <w:pPr>
        <w:pStyle w:val="Akapitzlist"/>
        <w:numPr>
          <w:ilvl w:val="0"/>
          <w:numId w:val="44"/>
        </w:numPr>
        <w:ind w:left="360"/>
        <w:jc w:val="both"/>
        <w:rPr>
          <w:rFonts w:ascii="Arial" w:hAnsi="Arial" w:cs="Arial"/>
        </w:rPr>
      </w:pPr>
      <w:r w:rsidRPr="0037460A">
        <w:rPr>
          <w:rFonts w:ascii="Arial" w:hAnsi="Arial" w:cs="Arial"/>
          <w:szCs w:val="20"/>
        </w:rPr>
        <w:t xml:space="preserve">Zabezpieczenie należytego wykonania umowy wnoszone w pieniądzu należy przelać na rachunek bankowy Zamawiającego: Żuławski Bank Spółdzielczy nr rachunku </w:t>
      </w:r>
      <w:r w:rsidRPr="0037460A">
        <w:rPr>
          <w:rFonts w:ascii="Arial" w:hAnsi="Arial" w:cs="Arial"/>
          <w:b/>
          <w:bCs/>
          <w:szCs w:val="20"/>
        </w:rPr>
        <w:t>89 8306 0003 0000 8006 2000 0040</w:t>
      </w:r>
      <w:r w:rsidR="004F5E9E" w:rsidRPr="0037460A">
        <w:rPr>
          <w:rFonts w:ascii="Arial" w:hAnsi="Arial" w:cs="Arial"/>
          <w:b/>
          <w:bCs/>
          <w:szCs w:val="20"/>
        </w:rPr>
        <w:t>.</w:t>
      </w:r>
    </w:p>
    <w:p w14:paraId="26A8ACD4" w14:textId="77777777" w:rsidR="004F5E9E" w:rsidRPr="0037460A" w:rsidRDefault="004F5E9E" w:rsidP="004F5E9E">
      <w:pPr>
        <w:pStyle w:val="Akapitzlist"/>
        <w:ind w:left="360"/>
        <w:jc w:val="both"/>
        <w:rPr>
          <w:rFonts w:ascii="Arial" w:hAnsi="Arial" w:cs="Arial"/>
          <w:szCs w:val="20"/>
        </w:rPr>
      </w:pPr>
    </w:p>
    <w:p w14:paraId="5630C8DA" w14:textId="2FFB044D" w:rsidR="0048044D" w:rsidRPr="0037460A" w:rsidRDefault="0006675A" w:rsidP="009B3E05">
      <w:pPr>
        <w:pStyle w:val="Akapitzlist"/>
        <w:numPr>
          <w:ilvl w:val="0"/>
          <w:numId w:val="44"/>
        </w:numPr>
        <w:ind w:left="360"/>
        <w:jc w:val="both"/>
        <w:rPr>
          <w:rFonts w:ascii="Arial" w:hAnsi="Arial" w:cs="Arial"/>
          <w:szCs w:val="20"/>
        </w:rPr>
      </w:pPr>
      <w:r w:rsidRPr="0037460A">
        <w:rPr>
          <w:rFonts w:ascii="Arial" w:hAnsi="Arial" w:cs="Arial"/>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C6AD0BD" w14:textId="77777777" w:rsidR="004F5E9E" w:rsidRPr="0037460A" w:rsidRDefault="004F5E9E" w:rsidP="004F5E9E">
      <w:pPr>
        <w:pStyle w:val="Akapitzlist"/>
        <w:rPr>
          <w:rFonts w:ascii="Arial" w:hAnsi="Arial" w:cs="Arial"/>
          <w:szCs w:val="20"/>
        </w:rPr>
      </w:pPr>
    </w:p>
    <w:p w14:paraId="2846F608" w14:textId="3D79ED97" w:rsidR="0048044D" w:rsidRPr="0037460A" w:rsidRDefault="0006675A" w:rsidP="009B3E05">
      <w:pPr>
        <w:pStyle w:val="Akapitzlist"/>
        <w:numPr>
          <w:ilvl w:val="0"/>
          <w:numId w:val="44"/>
        </w:numPr>
        <w:ind w:left="360"/>
        <w:jc w:val="both"/>
        <w:rPr>
          <w:rFonts w:ascii="Arial" w:hAnsi="Arial" w:cs="Arial"/>
          <w:szCs w:val="20"/>
        </w:rPr>
      </w:pPr>
      <w:r w:rsidRPr="0037460A">
        <w:rPr>
          <w:rFonts w:ascii="Arial" w:hAnsi="Arial" w:cs="Arial"/>
          <w:szCs w:val="20"/>
        </w:rPr>
        <w:lastRenderedPageBreak/>
        <w:t>Zamawiający zwróci zabezpieczenie należytego wykonania umowy w terminie i na warunkach określonych w projekcie umowy.</w:t>
      </w:r>
    </w:p>
    <w:p w14:paraId="00000136" w14:textId="086EA727" w:rsidR="00680AA1" w:rsidRPr="0037460A" w:rsidRDefault="00F05576" w:rsidP="001804D9">
      <w:pPr>
        <w:pStyle w:val="Nagwek2"/>
        <w:jc w:val="both"/>
        <w:rPr>
          <w:b/>
          <w:bCs/>
          <w:sz w:val="28"/>
          <w:szCs w:val="28"/>
        </w:rPr>
      </w:pPr>
      <w:bookmarkStart w:id="45" w:name="_n1rtepxw0unn" w:colFirst="0" w:colLast="0"/>
      <w:bookmarkEnd w:id="45"/>
      <w:r w:rsidRPr="0037460A">
        <w:rPr>
          <w:b/>
          <w:bCs/>
          <w:sz w:val="28"/>
          <w:szCs w:val="28"/>
        </w:rPr>
        <w:t>XXII</w:t>
      </w:r>
      <w:r w:rsidR="00EF3019">
        <w:rPr>
          <w:b/>
          <w:bCs/>
          <w:sz w:val="28"/>
          <w:szCs w:val="28"/>
        </w:rPr>
        <w:t>I</w:t>
      </w:r>
      <w:r w:rsidRPr="0037460A">
        <w:rPr>
          <w:b/>
          <w:bCs/>
          <w:sz w:val="28"/>
          <w:szCs w:val="28"/>
        </w:rPr>
        <w:t xml:space="preserve">. Informacje o treści zawieranej umowy oraz możliwości jej zmiany </w:t>
      </w:r>
    </w:p>
    <w:p w14:paraId="00000137" w14:textId="56AFE9EB" w:rsidR="00680AA1" w:rsidRPr="0037460A" w:rsidRDefault="00F05576" w:rsidP="00D0216C">
      <w:pPr>
        <w:numPr>
          <w:ilvl w:val="3"/>
          <w:numId w:val="9"/>
        </w:numPr>
        <w:spacing w:before="240"/>
        <w:ind w:left="360"/>
        <w:jc w:val="both"/>
        <w:rPr>
          <w:szCs w:val="20"/>
        </w:rPr>
      </w:pPr>
      <w:r w:rsidRPr="0037460A">
        <w:rPr>
          <w:szCs w:val="20"/>
        </w:rPr>
        <w:t xml:space="preserve">Wybrany Wykonawca jest zobowiązany do zawarcia umowy w sprawie zamówienia publicznego na warunkach określonych we </w:t>
      </w:r>
      <w:r w:rsidR="00F63C19" w:rsidRPr="0037460A">
        <w:rPr>
          <w:szCs w:val="20"/>
        </w:rPr>
        <w:t>w</w:t>
      </w:r>
      <w:r w:rsidRPr="0037460A">
        <w:rPr>
          <w:szCs w:val="20"/>
        </w:rPr>
        <w:t xml:space="preserve">zorze </w:t>
      </w:r>
      <w:r w:rsidR="00F63C19" w:rsidRPr="0037460A">
        <w:rPr>
          <w:szCs w:val="20"/>
        </w:rPr>
        <w:t>u</w:t>
      </w:r>
      <w:r w:rsidRPr="0037460A">
        <w:rPr>
          <w:szCs w:val="20"/>
        </w:rPr>
        <w:t xml:space="preserve">mowy, stanowiącym </w:t>
      </w:r>
      <w:r w:rsidR="00C711CE" w:rsidRPr="0037460A">
        <w:rPr>
          <w:b/>
          <w:szCs w:val="20"/>
        </w:rPr>
        <w:t>z</w:t>
      </w:r>
      <w:r w:rsidRPr="0037460A">
        <w:rPr>
          <w:b/>
          <w:szCs w:val="20"/>
        </w:rPr>
        <w:t>ałącznik n</w:t>
      </w:r>
      <w:r w:rsidR="00F63C19" w:rsidRPr="0037460A">
        <w:rPr>
          <w:b/>
          <w:szCs w:val="20"/>
        </w:rPr>
        <w:t xml:space="preserve">r </w:t>
      </w:r>
      <w:r w:rsidR="00186E56" w:rsidRPr="0037460A">
        <w:rPr>
          <w:b/>
          <w:szCs w:val="20"/>
        </w:rPr>
        <w:t>10</w:t>
      </w:r>
      <w:r w:rsidR="00F63C19" w:rsidRPr="0037460A">
        <w:rPr>
          <w:b/>
          <w:szCs w:val="20"/>
        </w:rPr>
        <w:t xml:space="preserve"> </w:t>
      </w:r>
      <w:r w:rsidRPr="0037460A">
        <w:rPr>
          <w:b/>
          <w:szCs w:val="20"/>
        </w:rPr>
        <w:t>do SWZ</w:t>
      </w:r>
      <w:r w:rsidRPr="0037460A">
        <w:rPr>
          <w:szCs w:val="20"/>
        </w:rPr>
        <w:t>.</w:t>
      </w:r>
    </w:p>
    <w:p w14:paraId="00000138" w14:textId="77777777" w:rsidR="00680AA1" w:rsidRPr="0037460A" w:rsidRDefault="00F05576" w:rsidP="00D0216C">
      <w:pPr>
        <w:numPr>
          <w:ilvl w:val="3"/>
          <w:numId w:val="9"/>
        </w:numPr>
        <w:spacing w:before="240"/>
        <w:ind w:left="360"/>
        <w:jc w:val="both"/>
        <w:rPr>
          <w:szCs w:val="20"/>
        </w:rPr>
      </w:pPr>
      <w:r w:rsidRPr="0037460A">
        <w:rPr>
          <w:szCs w:val="20"/>
        </w:rPr>
        <w:t>Zakres świadczenia Wykonawcy wynikający z umowy jest tożsamy z jego zobowiązaniem zawartym w ofercie.</w:t>
      </w:r>
    </w:p>
    <w:p w14:paraId="00000139" w14:textId="22DF8A55" w:rsidR="00680AA1" w:rsidRPr="0037460A" w:rsidRDefault="00F05576" w:rsidP="00D0216C">
      <w:pPr>
        <w:numPr>
          <w:ilvl w:val="3"/>
          <w:numId w:val="9"/>
        </w:numPr>
        <w:spacing w:before="240"/>
        <w:ind w:left="360"/>
        <w:jc w:val="both"/>
        <w:rPr>
          <w:szCs w:val="20"/>
        </w:rPr>
      </w:pPr>
      <w:r w:rsidRPr="0037460A">
        <w:rPr>
          <w:szCs w:val="20"/>
        </w:rPr>
        <w:t xml:space="preserve">Zamawiający przewiduje możliwość zmiany zawartej umowy w stosunku do treści wybranej oferty w zakresie uregulowanym w art. 454-455 PZP oraz wskazanym we </w:t>
      </w:r>
      <w:r w:rsidR="00F63C19" w:rsidRPr="0037460A">
        <w:rPr>
          <w:szCs w:val="20"/>
        </w:rPr>
        <w:t>w</w:t>
      </w:r>
      <w:r w:rsidRPr="0037460A">
        <w:rPr>
          <w:szCs w:val="20"/>
        </w:rPr>
        <w:t xml:space="preserve">zorze </w:t>
      </w:r>
      <w:r w:rsidR="00F63C19" w:rsidRPr="0037460A">
        <w:rPr>
          <w:szCs w:val="20"/>
        </w:rPr>
        <w:t>u</w:t>
      </w:r>
      <w:r w:rsidRPr="0037460A">
        <w:rPr>
          <w:szCs w:val="20"/>
        </w:rPr>
        <w:t xml:space="preserve">mowy, stanowiącym </w:t>
      </w:r>
      <w:r w:rsidR="00C711CE" w:rsidRPr="0037460A">
        <w:rPr>
          <w:b/>
          <w:szCs w:val="20"/>
        </w:rPr>
        <w:t>z</w:t>
      </w:r>
      <w:r w:rsidRPr="0037460A">
        <w:rPr>
          <w:b/>
          <w:szCs w:val="20"/>
        </w:rPr>
        <w:t>ałącznik nr</w:t>
      </w:r>
      <w:r w:rsidR="00F92EE0" w:rsidRPr="0037460A">
        <w:rPr>
          <w:b/>
          <w:szCs w:val="20"/>
        </w:rPr>
        <w:t xml:space="preserve"> </w:t>
      </w:r>
      <w:r w:rsidR="00186E56" w:rsidRPr="0037460A">
        <w:rPr>
          <w:b/>
          <w:szCs w:val="20"/>
        </w:rPr>
        <w:t>10</w:t>
      </w:r>
      <w:r w:rsidR="00F92EE0" w:rsidRPr="0037460A">
        <w:rPr>
          <w:b/>
          <w:szCs w:val="20"/>
        </w:rPr>
        <w:t xml:space="preserve"> </w:t>
      </w:r>
      <w:r w:rsidRPr="0037460A">
        <w:rPr>
          <w:b/>
          <w:szCs w:val="20"/>
        </w:rPr>
        <w:t>do SWZ</w:t>
      </w:r>
      <w:r w:rsidRPr="0037460A">
        <w:rPr>
          <w:szCs w:val="20"/>
        </w:rPr>
        <w:t>.</w:t>
      </w:r>
    </w:p>
    <w:p w14:paraId="0000013A" w14:textId="77777777" w:rsidR="00680AA1" w:rsidRPr="0037460A" w:rsidRDefault="00F05576" w:rsidP="00D0216C">
      <w:pPr>
        <w:numPr>
          <w:ilvl w:val="3"/>
          <w:numId w:val="9"/>
        </w:numPr>
        <w:spacing w:before="240"/>
        <w:ind w:left="360"/>
        <w:jc w:val="both"/>
        <w:rPr>
          <w:szCs w:val="20"/>
        </w:rPr>
      </w:pPr>
      <w:r w:rsidRPr="0037460A">
        <w:rPr>
          <w:szCs w:val="20"/>
        </w:rPr>
        <w:t>Zmiana umowy wymaga dla swej ważności, pod rygorem nieważności, zachowania formy pisemnej.</w:t>
      </w:r>
    </w:p>
    <w:p w14:paraId="0000013B" w14:textId="656C948C" w:rsidR="00680AA1" w:rsidRPr="0037460A" w:rsidRDefault="00F05576" w:rsidP="001804D9">
      <w:pPr>
        <w:pStyle w:val="Nagwek2"/>
        <w:jc w:val="both"/>
        <w:rPr>
          <w:b/>
          <w:bCs/>
          <w:sz w:val="28"/>
          <w:szCs w:val="28"/>
        </w:rPr>
      </w:pPr>
      <w:bookmarkStart w:id="46" w:name="_kmfqfyi30wag" w:colFirst="0" w:colLast="0"/>
      <w:bookmarkEnd w:id="46"/>
      <w:r w:rsidRPr="0037460A">
        <w:rPr>
          <w:b/>
          <w:bCs/>
          <w:sz w:val="28"/>
          <w:szCs w:val="28"/>
        </w:rPr>
        <w:t>X</w:t>
      </w:r>
      <w:r w:rsidR="00AE536A" w:rsidRPr="0037460A">
        <w:rPr>
          <w:b/>
          <w:bCs/>
          <w:sz w:val="28"/>
          <w:szCs w:val="28"/>
        </w:rPr>
        <w:t>XI</w:t>
      </w:r>
      <w:r w:rsidR="00EF3019">
        <w:rPr>
          <w:b/>
          <w:bCs/>
          <w:sz w:val="28"/>
          <w:szCs w:val="28"/>
        </w:rPr>
        <w:t>V</w:t>
      </w:r>
      <w:r w:rsidRPr="0037460A">
        <w:rPr>
          <w:b/>
          <w:bCs/>
          <w:sz w:val="28"/>
          <w:szCs w:val="28"/>
        </w:rPr>
        <w:t>. Pouczenie o środkach ochrony prawnej przysługujących Wykonawcy</w:t>
      </w:r>
    </w:p>
    <w:p w14:paraId="0000013C" w14:textId="2D2A4763" w:rsidR="00680AA1" w:rsidRPr="0037460A" w:rsidRDefault="00F05576" w:rsidP="00D0216C">
      <w:pPr>
        <w:numPr>
          <w:ilvl w:val="0"/>
          <w:numId w:val="4"/>
        </w:numPr>
        <w:spacing w:before="240"/>
        <w:jc w:val="both"/>
        <w:rPr>
          <w:szCs w:val="20"/>
        </w:rPr>
      </w:pPr>
      <w:r w:rsidRPr="0037460A">
        <w:rPr>
          <w:szCs w:val="20"/>
        </w:rPr>
        <w:t xml:space="preserve">Środki ochrony prawnej określone w niniejszym dziale przysługują </w:t>
      </w:r>
      <w:r w:rsidR="002F341A" w:rsidRPr="0037460A">
        <w:rPr>
          <w:szCs w:val="20"/>
        </w:rPr>
        <w:t>W</w:t>
      </w:r>
      <w:r w:rsidRPr="0037460A">
        <w:rPr>
          <w:szCs w:val="20"/>
        </w:rPr>
        <w:t xml:space="preserve">ykonawcy oraz innemu podmiotowi, jeżeli ma lub miał interes w uzyskaniu zamówienia oraz poniósł lub może ponieść szkodę w wyniku naruszenia przez </w:t>
      </w:r>
      <w:r w:rsidR="0056464B" w:rsidRPr="0037460A">
        <w:rPr>
          <w:szCs w:val="20"/>
        </w:rPr>
        <w:t>Z</w:t>
      </w:r>
      <w:r w:rsidRPr="0037460A">
        <w:rPr>
          <w:szCs w:val="20"/>
        </w:rPr>
        <w:t>amawiającego przepisów ustawy PZP</w:t>
      </w:r>
      <w:r w:rsidR="006652D6" w:rsidRPr="0037460A">
        <w:rPr>
          <w:szCs w:val="20"/>
        </w:rPr>
        <w:t>.</w:t>
      </w:r>
      <w:r w:rsidRPr="0037460A">
        <w:rPr>
          <w:szCs w:val="20"/>
        </w:rPr>
        <w:t xml:space="preserve"> </w:t>
      </w:r>
    </w:p>
    <w:p w14:paraId="0000013D" w14:textId="50402776" w:rsidR="00680AA1" w:rsidRPr="0037460A" w:rsidRDefault="00F05576" w:rsidP="00D0216C">
      <w:pPr>
        <w:numPr>
          <w:ilvl w:val="0"/>
          <w:numId w:val="4"/>
        </w:numPr>
        <w:spacing w:before="240"/>
        <w:jc w:val="both"/>
        <w:rPr>
          <w:szCs w:val="20"/>
        </w:rPr>
      </w:pPr>
      <w:r w:rsidRPr="0037460A">
        <w:rPr>
          <w:szCs w:val="20"/>
        </w:rPr>
        <w:t xml:space="preserve">Środki ochrony prawnej wobec ogłoszenia wszczynającego postępowanie o udzielenie zamówienia oraz dokumentów zamówienia przysługują również organizacjom wpisanym na listę, o której mowa w art. 469 </w:t>
      </w:r>
      <w:r w:rsidR="001D2BB1">
        <w:rPr>
          <w:szCs w:val="20"/>
        </w:rPr>
        <w:t>pkt 12</w:t>
      </w:r>
      <w:r w:rsidRPr="0037460A">
        <w:rPr>
          <w:szCs w:val="20"/>
        </w:rPr>
        <w:t xml:space="preserve"> PZP oraz Rzecznikowi Małych i Średnich Przedsiębiorców.</w:t>
      </w:r>
    </w:p>
    <w:p w14:paraId="0000013E" w14:textId="4083481B" w:rsidR="00680AA1" w:rsidRPr="00AE4B10" w:rsidRDefault="00F05576" w:rsidP="00AE4B10">
      <w:pPr>
        <w:numPr>
          <w:ilvl w:val="0"/>
          <w:numId w:val="4"/>
        </w:numPr>
        <w:spacing w:before="240"/>
        <w:jc w:val="both"/>
        <w:rPr>
          <w:szCs w:val="20"/>
        </w:rPr>
      </w:pPr>
      <w:r w:rsidRPr="0037460A">
        <w:rPr>
          <w:szCs w:val="20"/>
        </w:rPr>
        <w:t>Odwołanie przysługuje na</w:t>
      </w:r>
      <w:r w:rsidRPr="00AE4B10">
        <w:rPr>
          <w:szCs w:val="20"/>
        </w:rPr>
        <w:t>:</w:t>
      </w:r>
    </w:p>
    <w:p w14:paraId="0000013F" w14:textId="7E229630" w:rsidR="00680AA1" w:rsidRPr="0037460A" w:rsidRDefault="00F05576" w:rsidP="001804D9">
      <w:pPr>
        <w:ind w:left="992" w:hanging="425"/>
        <w:jc w:val="both"/>
        <w:rPr>
          <w:szCs w:val="20"/>
        </w:rPr>
      </w:pPr>
      <w:r w:rsidRPr="0037460A">
        <w:rPr>
          <w:szCs w:val="20"/>
        </w:rPr>
        <w:t>1)</w:t>
      </w:r>
      <w:r w:rsidRPr="0037460A">
        <w:rPr>
          <w:szCs w:val="20"/>
        </w:rPr>
        <w:tab/>
        <w:t>niezgodną z przepisami ustawy czynność Zamawiającego, podjętą w postępowaniu o udzielenie zamówienia, w tym na projektowane postanowienie umowy</w:t>
      </w:r>
      <w:r w:rsidR="006652D6" w:rsidRPr="0037460A">
        <w:rPr>
          <w:szCs w:val="20"/>
        </w:rPr>
        <w:t>,</w:t>
      </w:r>
    </w:p>
    <w:p w14:paraId="00000140" w14:textId="23F55403" w:rsidR="00680AA1" w:rsidRPr="0037460A" w:rsidRDefault="00F05576" w:rsidP="001804D9">
      <w:pPr>
        <w:ind w:left="992" w:hanging="425"/>
        <w:jc w:val="both"/>
        <w:rPr>
          <w:szCs w:val="20"/>
        </w:rPr>
      </w:pPr>
      <w:r w:rsidRPr="0037460A">
        <w:rPr>
          <w:szCs w:val="20"/>
        </w:rPr>
        <w:t>2)</w:t>
      </w:r>
      <w:r w:rsidRPr="0037460A">
        <w:rPr>
          <w:szCs w:val="20"/>
        </w:rPr>
        <w:tab/>
        <w:t xml:space="preserve">zaniechanie czynności w postępowaniu o udzielenie zamówienia do której </w:t>
      </w:r>
      <w:r w:rsidR="0056464B" w:rsidRPr="0037460A">
        <w:rPr>
          <w:szCs w:val="20"/>
        </w:rPr>
        <w:t>Z</w:t>
      </w:r>
      <w:r w:rsidRPr="0037460A">
        <w:rPr>
          <w:szCs w:val="20"/>
        </w:rPr>
        <w:t>amawiający był obowiązany na podstawie ustawy</w:t>
      </w:r>
      <w:r w:rsidR="006652D6" w:rsidRPr="0037460A">
        <w:rPr>
          <w:szCs w:val="20"/>
        </w:rPr>
        <w:t>.</w:t>
      </w:r>
    </w:p>
    <w:p w14:paraId="3A95B535" w14:textId="6A1923DF" w:rsidR="006652D6" w:rsidRPr="0037460A" w:rsidRDefault="00F05576" w:rsidP="00D0216C">
      <w:pPr>
        <w:numPr>
          <w:ilvl w:val="0"/>
          <w:numId w:val="4"/>
        </w:numPr>
        <w:spacing w:before="240"/>
        <w:jc w:val="both"/>
        <w:rPr>
          <w:szCs w:val="20"/>
        </w:rPr>
      </w:pPr>
      <w:r w:rsidRPr="0037460A">
        <w:rPr>
          <w:szCs w:val="20"/>
        </w:rPr>
        <w:t xml:space="preserve">Odwołanie wnosi się do Prezesa Izby. Odwołujący przekazuje kopię odwołania </w:t>
      </w:r>
      <w:r w:rsidR="0056464B" w:rsidRPr="0037460A">
        <w:rPr>
          <w:szCs w:val="20"/>
        </w:rPr>
        <w:t>Z</w:t>
      </w:r>
      <w:r w:rsidRPr="0037460A">
        <w:rPr>
          <w:szCs w:val="20"/>
        </w:rPr>
        <w:t>amawiającemu przed upływem terminu do wniesienia odwołania w taki sposób, aby mógł on zapoznać się z jego treścią przed upływem tego terminu.</w:t>
      </w:r>
    </w:p>
    <w:p w14:paraId="2CA8E23C" w14:textId="49C78C1C" w:rsidR="006652D6" w:rsidRPr="0037460A" w:rsidRDefault="00F05576" w:rsidP="00D0216C">
      <w:pPr>
        <w:numPr>
          <w:ilvl w:val="0"/>
          <w:numId w:val="4"/>
        </w:numPr>
        <w:spacing w:before="240"/>
        <w:jc w:val="both"/>
        <w:rPr>
          <w:szCs w:val="20"/>
        </w:rPr>
      </w:pPr>
      <w:r w:rsidRPr="0037460A">
        <w:rPr>
          <w:szCs w:val="20"/>
        </w:rPr>
        <w:t>Odwołanie wobec treści ogłoszenia lub treści SWZ wnosi się w terminie 5 dni od dnia zamieszczenia ogłoszenia w Biuletynie Zamówień Publicznych lub treści SWZ na stronie internetowej.</w:t>
      </w:r>
    </w:p>
    <w:p w14:paraId="00000143" w14:textId="46B0B331" w:rsidR="00680AA1" w:rsidRPr="0037460A" w:rsidRDefault="00F05576" w:rsidP="00D0216C">
      <w:pPr>
        <w:numPr>
          <w:ilvl w:val="0"/>
          <w:numId w:val="4"/>
        </w:numPr>
        <w:spacing w:before="240"/>
        <w:jc w:val="both"/>
        <w:rPr>
          <w:szCs w:val="20"/>
        </w:rPr>
      </w:pPr>
      <w:r w:rsidRPr="0037460A">
        <w:rPr>
          <w:szCs w:val="20"/>
        </w:rPr>
        <w:t>Odwołanie wnosi się w terminie:</w:t>
      </w:r>
    </w:p>
    <w:p w14:paraId="00000144" w14:textId="544E38DB" w:rsidR="00680AA1" w:rsidRPr="0037460A" w:rsidRDefault="00F05576" w:rsidP="001804D9">
      <w:pPr>
        <w:ind w:left="992" w:hanging="425"/>
        <w:jc w:val="both"/>
        <w:rPr>
          <w:szCs w:val="20"/>
        </w:rPr>
      </w:pPr>
      <w:r w:rsidRPr="0037460A">
        <w:rPr>
          <w:szCs w:val="20"/>
        </w:rPr>
        <w:t>1)</w:t>
      </w:r>
      <w:r w:rsidRPr="0037460A">
        <w:rPr>
          <w:szCs w:val="20"/>
        </w:rPr>
        <w:tab/>
        <w:t xml:space="preserve">5 dni od dnia przekazania informacji o czynności </w:t>
      </w:r>
      <w:r w:rsidR="0056464B" w:rsidRPr="0037460A">
        <w:rPr>
          <w:szCs w:val="20"/>
        </w:rPr>
        <w:t>Z</w:t>
      </w:r>
      <w:r w:rsidRPr="0037460A">
        <w:rPr>
          <w:szCs w:val="20"/>
        </w:rPr>
        <w:t>amawiającego stanowiącej podstawę jego wniesienia, jeżeli informacja została przekazana przy użyciu środków komunikacji elektronicznej,</w:t>
      </w:r>
    </w:p>
    <w:p w14:paraId="00000145" w14:textId="7BF984A9" w:rsidR="00680AA1" w:rsidRPr="0037460A" w:rsidRDefault="00F05576" w:rsidP="001804D9">
      <w:pPr>
        <w:ind w:left="992" w:hanging="425"/>
        <w:jc w:val="both"/>
        <w:rPr>
          <w:szCs w:val="20"/>
        </w:rPr>
      </w:pPr>
      <w:r w:rsidRPr="0037460A">
        <w:rPr>
          <w:szCs w:val="20"/>
        </w:rPr>
        <w:t>2)</w:t>
      </w:r>
      <w:r w:rsidRPr="0037460A">
        <w:rPr>
          <w:szCs w:val="20"/>
        </w:rPr>
        <w:tab/>
        <w:t xml:space="preserve">10 dni od dnia przekazania informacji o czynności </w:t>
      </w:r>
      <w:r w:rsidR="0056464B" w:rsidRPr="0037460A">
        <w:rPr>
          <w:szCs w:val="20"/>
        </w:rPr>
        <w:t>Z</w:t>
      </w:r>
      <w:r w:rsidRPr="0037460A">
        <w:rPr>
          <w:szCs w:val="20"/>
        </w:rPr>
        <w:t>amawiającego stanowiącej podstawę jego wniesienia, jeżeli informacja została przekazana w sposób inny niż określony w pkt 1).</w:t>
      </w:r>
    </w:p>
    <w:p w14:paraId="667DCDBA" w14:textId="1D5EEADA" w:rsidR="006652D6" w:rsidRPr="0037460A" w:rsidRDefault="00F05576" w:rsidP="00D0216C">
      <w:pPr>
        <w:numPr>
          <w:ilvl w:val="0"/>
          <w:numId w:val="4"/>
        </w:numPr>
        <w:spacing w:before="240"/>
        <w:jc w:val="both"/>
        <w:rPr>
          <w:szCs w:val="20"/>
        </w:rPr>
      </w:pPr>
      <w:r w:rsidRPr="0037460A">
        <w:rPr>
          <w:szCs w:val="20"/>
        </w:rPr>
        <w:lastRenderedPageBreak/>
        <w:t>Odwołanie w przypadkach innych niż określone w pkt 5 i 6 wnosi się w terminie 5 dni od dnia, w</w:t>
      </w:r>
      <w:r w:rsidR="00DD636C" w:rsidRPr="0037460A">
        <w:rPr>
          <w:szCs w:val="20"/>
        </w:rPr>
        <w:t> </w:t>
      </w:r>
      <w:r w:rsidRPr="0037460A">
        <w:rPr>
          <w:szCs w:val="20"/>
        </w:rPr>
        <w:t>którym powzięto lub przy zachowaniu należytej staranności można było powziąć wiadomość o</w:t>
      </w:r>
      <w:r w:rsidR="00DD636C" w:rsidRPr="0037460A">
        <w:rPr>
          <w:szCs w:val="20"/>
        </w:rPr>
        <w:t> </w:t>
      </w:r>
      <w:r w:rsidRPr="0037460A">
        <w:rPr>
          <w:szCs w:val="20"/>
        </w:rPr>
        <w:t>okolicznościach stanowiących podstawę jego wniesienia</w:t>
      </w:r>
      <w:r w:rsidR="006652D6" w:rsidRPr="0037460A">
        <w:rPr>
          <w:szCs w:val="20"/>
        </w:rPr>
        <w:t>.</w:t>
      </w:r>
    </w:p>
    <w:p w14:paraId="166A49CE" w14:textId="00E0C864" w:rsidR="006652D6" w:rsidRPr="0037460A" w:rsidRDefault="00F05576" w:rsidP="00D0216C">
      <w:pPr>
        <w:numPr>
          <w:ilvl w:val="0"/>
          <w:numId w:val="4"/>
        </w:numPr>
        <w:spacing w:before="240"/>
        <w:jc w:val="both"/>
        <w:rPr>
          <w:szCs w:val="20"/>
        </w:rPr>
      </w:pPr>
      <w:r w:rsidRPr="0037460A">
        <w:rPr>
          <w:szCs w:val="20"/>
        </w:rPr>
        <w:t xml:space="preserve">Na orzeczenie Izby oraz postanowienie Prezesa Izby, </w:t>
      </w:r>
      <w:r w:rsidR="00F31C1E" w:rsidRPr="0037460A">
        <w:rPr>
          <w:szCs w:val="20"/>
        </w:rPr>
        <w:t xml:space="preserve">o którym mowa w art. 519 ust. 1, </w:t>
      </w:r>
      <w:r w:rsidRPr="0037460A">
        <w:rPr>
          <w:szCs w:val="20"/>
        </w:rPr>
        <w:t>stronom oraz uczestnikom postępowania odwoławczego przysługuje skarga do sądu.</w:t>
      </w:r>
    </w:p>
    <w:p w14:paraId="25C96634" w14:textId="38FA6009" w:rsidR="0048044D" w:rsidRPr="0037460A" w:rsidRDefault="00F05576" w:rsidP="00D0216C">
      <w:pPr>
        <w:numPr>
          <w:ilvl w:val="0"/>
          <w:numId w:val="4"/>
        </w:numPr>
        <w:spacing w:before="240"/>
        <w:jc w:val="both"/>
        <w:rPr>
          <w:szCs w:val="20"/>
        </w:rPr>
      </w:pPr>
      <w:r w:rsidRPr="0037460A">
        <w:rPr>
          <w:szCs w:val="20"/>
        </w:rPr>
        <w:t>W postępowaniu toczącym się wskutek wniesienia skargi stosuje się odpowiednio przepisy ustawy z dnia 17 listopada 1964 r. - Kodeks postępowania cywilnego o apelacji, jeżeli przepisy niniejszego rozdziału nie stanowią inaczej.</w:t>
      </w:r>
    </w:p>
    <w:p w14:paraId="1C9A2DA8" w14:textId="77777777" w:rsidR="00AE536A" w:rsidRPr="0037460A" w:rsidRDefault="00F05576" w:rsidP="00D0216C">
      <w:pPr>
        <w:numPr>
          <w:ilvl w:val="0"/>
          <w:numId w:val="4"/>
        </w:numPr>
        <w:spacing w:before="240"/>
        <w:jc w:val="both"/>
        <w:rPr>
          <w:szCs w:val="20"/>
        </w:rPr>
      </w:pPr>
      <w:r w:rsidRPr="0037460A">
        <w:rPr>
          <w:szCs w:val="20"/>
        </w:rPr>
        <w:t xml:space="preserve">Skargę wnosi się do Sądu Okręgowego w Warszawie - sądu zamówień publicznych, zwanego dalej </w:t>
      </w:r>
      <w:r w:rsidR="00AE536A" w:rsidRPr="0037460A">
        <w:rPr>
          <w:szCs w:val="20"/>
        </w:rPr>
        <w:t>„</w:t>
      </w:r>
      <w:r w:rsidRPr="0037460A">
        <w:rPr>
          <w:szCs w:val="20"/>
        </w:rPr>
        <w:t>sądem zamówień publicznych".</w:t>
      </w:r>
    </w:p>
    <w:p w14:paraId="2F07FD0F" w14:textId="627F4935" w:rsidR="00AE536A" w:rsidRPr="0037460A" w:rsidRDefault="00F05576" w:rsidP="00D0216C">
      <w:pPr>
        <w:numPr>
          <w:ilvl w:val="0"/>
          <w:numId w:val="4"/>
        </w:numPr>
        <w:spacing w:before="240"/>
        <w:jc w:val="both"/>
        <w:rPr>
          <w:szCs w:val="20"/>
        </w:rPr>
      </w:pPr>
      <w:r w:rsidRPr="0037460A">
        <w:rPr>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07D83D8C" w:rsidR="00680AA1" w:rsidRPr="0037460A" w:rsidRDefault="00F05576" w:rsidP="00D0216C">
      <w:pPr>
        <w:numPr>
          <w:ilvl w:val="0"/>
          <w:numId w:val="4"/>
        </w:numPr>
        <w:spacing w:before="240"/>
        <w:jc w:val="both"/>
        <w:rPr>
          <w:szCs w:val="20"/>
        </w:rPr>
      </w:pPr>
      <w:r w:rsidRPr="0037460A">
        <w:rPr>
          <w:szCs w:val="20"/>
        </w:rPr>
        <w:t>Prezes Izby przekazuje skargę wraz z aktami postępowania odwoławczego do sądu zamówień publicznych w terminie 7 dni od dnia jej otrzymania.</w:t>
      </w:r>
    </w:p>
    <w:p w14:paraId="151A6BCF" w14:textId="02FC06D5" w:rsidR="004C138D" w:rsidRPr="0037460A" w:rsidRDefault="004C138D" w:rsidP="001804D9">
      <w:pPr>
        <w:jc w:val="both"/>
        <w:rPr>
          <w:szCs w:val="20"/>
        </w:rPr>
      </w:pPr>
    </w:p>
    <w:p w14:paraId="5420E4C4" w14:textId="118BB673" w:rsidR="004C138D" w:rsidRPr="0037460A" w:rsidRDefault="00AE536A" w:rsidP="001804D9">
      <w:pPr>
        <w:pStyle w:val="Nagwek2"/>
        <w:spacing w:before="240" w:after="240"/>
        <w:rPr>
          <w:b/>
          <w:bCs/>
          <w:sz w:val="28"/>
          <w:szCs w:val="28"/>
        </w:rPr>
      </w:pPr>
      <w:r w:rsidRPr="0037460A">
        <w:rPr>
          <w:b/>
          <w:bCs/>
          <w:sz w:val="28"/>
          <w:szCs w:val="28"/>
        </w:rPr>
        <w:t xml:space="preserve">XXV. </w:t>
      </w:r>
      <w:r w:rsidR="004C138D" w:rsidRPr="0037460A">
        <w:rPr>
          <w:b/>
          <w:bCs/>
          <w:sz w:val="28"/>
          <w:szCs w:val="28"/>
        </w:rPr>
        <w:t>Ochrona danych osobowych</w:t>
      </w:r>
    </w:p>
    <w:p w14:paraId="0CF51058" w14:textId="77777777" w:rsidR="004C138D" w:rsidRPr="0037460A" w:rsidRDefault="004C138D" w:rsidP="00637CF6">
      <w:pPr>
        <w:pStyle w:val="Nagwek2"/>
        <w:numPr>
          <w:ilvl w:val="0"/>
          <w:numId w:val="16"/>
        </w:numPr>
        <w:spacing w:before="0"/>
        <w:ind w:left="360"/>
        <w:jc w:val="both"/>
        <w:rPr>
          <w:sz w:val="20"/>
          <w:szCs w:val="20"/>
        </w:rPr>
      </w:pPr>
      <w:r w:rsidRPr="0037460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080AAFB" w14:textId="77777777" w:rsidR="004C138D" w:rsidRPr="0037460A" w:rsidRDefault="004C138D" w:rsidP="00637CF6">
      <w:pPr>
        <w:pStyle w:val="Akapitzlist"/>
        <w:numPr>
          <w:ilvl w:val="0"/>
          <w:numId w:val="17"/>
        </w:numPr>
        <w:spacing w:after="120"/>
        <w:ind w:left="927"/>
        <w:contextualSpacing w:val="0"/>
        <w:jc w:val="both"/>
        <w:rPr>
          <w:rFonts w:ascii="Arial" w:hAnsi="Arial" w:cs="Arial"/>
          <w:szCs w:val="20"/>
        </w:rPr>
      </w:pPr>
      <w:r w:rsidRPr="0037460A">
        <w:rPr>
          <w:rFonts w:ascii="Arial" w:hAnsi="Arial" w:cs="Arial"/>
          <w:color w:val="000000" w:themeColor="text1"/>
          <w:szCs w:val="20"/>
        </w:rPr>
        <w:t>administratorem Pani/Pana danych osobowych jest</w:t>
      </w:r>
      <w:r w:rsidRPr="0037460A">
        <w:rPr>
          <w:rFonts w:ascii="Arial" w:hAnsi="Arial" w:cs="Arial"/>
          <w:color w:val="000000"/>
          <w:szCs w:val="20"/>
        </w:rPr>
        <w:t xml:space="preserve"> Burmistrz Nowego Dworu Gdańskiego </w:t>
      </w:r>
      <w:r w:rsidRPr="0037460A">
        <w:rPr>
          <w:rFonts w:ascii="Arial" w:hAnsi="Arial" w:cs="Arial"/>
          <w:color w:val="000000"/>
          <w:szCs w:val="20"/>
        </w:rPr>
        <w:br/>
        <w:t>z siedzibą w Urzędzie Miejskim w Nowym Dworze Gdańskim, ul. Ernesta Wejhera 3, 82-100 Nowy Dwór Gdański;</w:t>
      </w:r>
    </w:p>
    <w:p w14:paraId="532C1CB3" w14:textId="77777777" w:rsidR="004C138D" w:rsidRPr="0037460A" w:rsidRDefault="004C138D" w:rsidP="00637CF6">
      <w:pPr>
        <w:pStyle w:val="Akapitzlist"/>
        <w:numPr>
          <w:ilvl w:val="0"/>
          <w:numId w:val="17"/>
        </w:numPr>
        <w:spacing w:after="120"/>
        <w:ind w:left="927"/>
        <w:contextualSpacing w:val="0"/>
        <w:jc w:val="both"/>
        <w:rPr>
          <w:rFonts w:ascii="Arial" w:hAnsi="Arial" w:cs="Arial"/>
          <w:szCs w:val="20"/>
        </w:rPr>
      </w:pPr>
      <w:r w:rsidRPr="0037460A">
        <w:rPr>
          <w:rFonts w:ascii="Arial" w:hAnsi="Arial" w:cs="Arial"/>
          <w:szCs w:val="20"/>
        </w:rPr>
        <w:t xml:space="preserve">administrator wyznaczył Inspektora Danych Osobowych, z którym można się kontaktować pod adresem e-mail: </w:t>
      </w:r>
      <w:r w:rsidRPr="0037460A">
        <w:rPr>
          <w:rFonts w:ascii="Arial" w:hAnsi="Arial" w:cs="Arial"/>
          <w:color w:val="000000"/>
          <w:szCs w:val="20"/>
          <w:u w:val="single"/>
        </w:rPr>
        <w:t>inspektor</w:t>
      </w:r>
      <w:hyperlink r:id="rId50" w:history="1">
        <w:r w:rsidRPr="0037460A">
          <w:rPr>
            <w:rStyle w:val="Hipercze"/>
            <w:rFonts w:ascii="Arial" w:hAnsi="Arial" w:cs="Arial"/>
            <w:color w:val="000000"/>
            <w:szCs w:val="20"/>
          </w:rPr>
          <w:t>@cbi24.pl</w:t>
        </w:r>
      </w:hyperlink>
      <w:r w:rsidRPr="0037460A">
        <w:rPr>
          <w:rFonts w:ascii="Arial" w:hAnsi="Arial" w:cs="Arial"/>
          <w:color w:val="000000"/>
          <w:szCs w:val="20"/>
          <w:u w:val="single"/>
        </w:rPr>
        <w:t>;</w:t>
      </w:r>
    </w:p>
    <w:p w14:paraId="5E55DDBC" w14:textId="184B9963" w:rsidR="004C138D" w:rsidRPr="0037460A" w:rsidRDefault="004C138D" w:rsidP="00637CF6">
      <w:pPr>
        <w:pStyle w:val="Akapitzlist"/>
        <w:numPr>
          <w:ilvl w:val="0"/>
          <w:numId w:val="17"/>
        </w:numPr>
        <w:spacing w:after="120"/>
        <w:ind w:left="927"/>
        <w:contextualSpacing w:val="0"/>
        <w:jc w:val="both"/>
        <w:rPr>
          <w:rFonts w:ascii="Arial" w:hAnsi="Arial" w:cs="Arial"/>
          <w:szCs w:val="20"/>
        </w:rPr>
      </w:pPr>
      <w:r w:rsidRPr="0037460A">
        <w:rPr>
          <w:rFonts w:ascii="Arial" w:hAnsi="Arial" w:cs="Arial"/>
          <w:szCs w:val="20"/>
        </w:rPr>
        <w:t xml:space="preserve">Pani/Pana dane osobowe przetwarzane będą na podstawie art. 6 ust. 1 lit. c RODO w celu związanym z przedmiotowym postępowaniem o udzielenie zamówienia publicznego, prowadzonym w trybie </w:t>
      </w:r>
      <w:r w:rsidR="002C1DC4" w:rsidRPr="0037460A">
        <w:rPr>
          <w:rFonts w:ascii="Arial" w:hAnsi="Arial" w:cs="Arial"/>
          <w:szCs w:val="20"/>
        </w:rPr>
        <w:t>podstawowym</w:t>
      </w:r>
      <w:r w:rsidRPr="0037460A">
        <w:rPr>
          <w:rFonts w:ascii="Arial" w:hAnsi="Arial" w:cs="Arial"/>
          <w:szCs w:val="20"/>
        </w:rPr>
        <w:t>;</w:t>
      </w:r>
    </w:p>
    <w:p w14:paraId="1F2865EB" w14:textId="41F17CE6" w:rsidR="004C138D" w:rsidRPr="0037460A" w:rsidRDefault="004C138D" w:rsidP="00637CF6">
      <w:pPr>
        <w:pStyle w:val="Akapitzlist"/>
        <w:numPr>
          <w:ilvl w:val="0"/>
          <w:numId w:val="17"/>
        </w:numPr>
        <w:spacing w:after="120"/>
        <w:ind w:left="927"/>
        <w:contextualSpacing w:val="0"/>
        <w:jc w:val="both"/>
        <w:rPr>
          <w:rFonts w:ascii="Arial" w:hAnsi="Arial" w:cs="Arial"/>
          <w:szCs w:val="20"/>
        </w:rPr>
      </w:pPr>
      <w:r w:rsidRPr="0037460A">
        <w:rPr>
          <w:rFonts w:ascii="Arial" w:hAnsi="Arial" w:cs="Arial"/>
          <w:szCs w:val="20"/>
        </w:rPr>
        <w:t>odbiorcami Pani/Pana danych osobowych będą osoby lub podmioty, którym udostępniona zostanie dokumentacja postępowania w oparciu o art. 74 ustawy PZP</w:t>
      </w:r>
      <w:r w:rsidR="003F4A70" w:rsidRPr="0037460A">
        <w:rPr>
          <w:rFonts w:ascii="Arial" w:hAnsi="Arial" w:cs="Arial"/>
          <w:szCs w:val="20"/>
        </w:rPr>
        <w:t>;</w:t>
      </w:r>
    </w:p>
    <w:p w14:paraId="6BDA9C12" w14:textId="77777777" w:rsidR="004C138D" w:rsidRPr="0037460A" w:rsidRDefault="004C138D" w:rsidP="00637CF6">
      <w:pPr>
        <w:pStyle w:val="Akapitzlist"/>
        <w:numPr>
          <w:ilvl w:val="0"/>
          <w:numId w:val="17"/>
        </w:numPr>
        <w:spacing w:after="120"/>
        <w:ind w:left="927"/>
        <w:contextualSpacing w:val="0"/>
        <w:jc w:val="both"/>
        <w:rPr>
          <w:rFonts w:ascii="Arial" w:hAnsi="Arial" w:cs="Arial"/>
          <w:szCs w:val="20"/>
        </w:rPr>
      </w:pPr>
      <w:r w:rsidRPr="0037460A">
        <w:rPr>
          <w:rFonts w:ascii="Arial" w:hAnsi="Arial" w:cs="Arial"/>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CA2451E" w14:textId="77777777" w:rsidR="004C138D" w:rsidRPr="0037460A" w:rsidRDefault="004C138D" w:rsidP="00637CF6">
      <w:pPr>
        <w:pStyle w:val="Akapitzlist"/>
        <w:numPr>
          <w:ilvl w:val="0"/>
          <w:numId w:val="17"/>
        </w:numPr>
        <w:spacing w:after="120"/>
        <w:ind w:left="927"/>
        <w:contextualSpacing w:val="0"/>
        <w:jc w:val="both"/>
        <w:rPr>
          <w:rFonts w:ascii="Arial" w:hAnsi="Arial" w:cs="Arial"/>
          <w:szCs w:val="20"/>
        </w:rPr>
      </w:pPr>
      <w:r w:rsidRPr="0037460A">
        <w:rPr>
          <w:rFonts w:ascii="Arial" w:hAnsi="Arial" w:cs="Arial"/>
          <w:szCs w:val="20"/>
        </w:rPr>
        <w:t xml:space="preserve">obowiązek podania przez Panią/Pana danych osobowych bezpośrednio Pani/Pana dotyczących jest wymogiem ustawowym określonym w przepisach ustawy PZP, związanym </w:t>
      </w:r>
      <w:r w:rsidRPr="0037460A">
        <w:rPr>
          <w:rFonts w:ascii="Arial" w:hAnsi="Arial" w:cs="Arial"/>
          <w:szCs w:val="20"/>
        </w:rPr>
        <w:br/>
        <w:t>z udziałem w postępowaniu o udzielenie zamówienia publicznego;</w:t>
      </w:r>
    </w:p>
    <w:p w14:paraId="38425D00" w14:textId="77777777" w:rsidR="004C138D" w:rsidRPr="0037460A" w:rsidRDefault="004C138D" w:rsidP="00637CF6">
      <w:pPr>
        <w:pStyle w:val="Akapitzlist"/>
        <w:numPr>
          <w:ilvl w:val="0"/>
          <w:numId w:val="17"/>
        </w:numPr>
        <w:spacing w:after="120"/>
        <w:ind w:left="927"/>
        <w:contextualSpacing w:val="0"/>
        <w:jc w:val="both"/>
        <w:rPr>
          <w:rFonts w:ascii="Arial" w:hAnsi="Arial" w:cs="Arial"/>
          <w:szCs w:val="20"/>
        </w:rPr>
      </w:pPr>
      <w:r w:rsidRPr="0037460A">
        <w:rPr>
          <w:rFonts w:ascii="Arial" w:hAnsi="Arial" w:cs="Arial"/>
          <w:szCs w:val="20"/>
        </w:rPr>
        <w:t>w odniesieniu do Pani/Pana danych osobowych decyzje nie będą podejmowane w sposób zautomatyzowany, stosownie do art. 22 RODO;</w:t>
      </w:r>
    </w:p>
    <w:p w14:paraId="64F69F51" w14:textId="77777777" w:rsidR="004C138D" w:rsidRPr="0037460A" w:rsidRDefault="004C138D" w:rsidP="00637CF6">
      <w:pPr>
        <w:pStyle w:val="Akapitzlist"/>
        <w:numPr>
          <w:ilvl w:val="0"/>
          <w:numId w:val="17"/>
        </w:numPr>
        <w:spacing w:after="120"/>
        <w:ind w:left="927"/>
        <w:contextualSpacing w:val="0"/>
        <w:jc w:val="both"/>
        <w:rPr>
          <w:rFonts w:ascii="Arial" w:hAnsi="Arial" w:cs="Arial"/>
          <w:szCs w:val="20"/>
        </w:rPr>
      </w:pPr>
      <w:r w:rsidRPr="0037460A">
        <w:rPr>
          <w:rFonts w:ascii="Arial" w:hAnsi="Arial" w:cs="Arial"/>
          <w:szCs w:val="20"/>
        </w:rPr>
        <w:lastRenderedPageBreak/>
        <w:t>posiada Pani/Pan:</w:t>
      </w:r>
    </w:p>
    <w:p w14:paraId="644AC9DB" w14:textId="41D1337C" w:rsidR="004C138D" w:rsidRPr="0037460A" w:rsidRDefault="004C138D" w:rsidP="00637CF6">
      <w:pPr>
        <w:pStyle w:val="Akapitzlist"/>
        <w:numPr>
          <w:ilvl w:val="0"/>
          <w:numId w:val="18"/>
        </w:numPr>
        <w:spacing w:after="120"/>
        <w:ind w:left="1380"/>
        <w:contextualSpacing w:val="0"/>
        <w:jc w:val="both"/>
        <w:rPr>
          <w:rFonts w:ascii="Arial" w:hAnsi="Arial" w:cs="Arial"/>
          <w:szCs w:val="20"/>
        </w:rPr>
      </w:pPr>
      <w:r w:rsidRPr="0037460A">
        <w:rPr>
          <w:rFonts w:ascii="Arial" w:hAnsi="Arial" w:cs="Arial"/>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2EB1D3" w14:textId="11B0FD3B" w:rsidR="004C138D" w:rsidRPr="0037460A" w:rsidRDefault="004C138D" w:rsidP="00637CF6">
      <w:pPr>
        <w:pStyle w:val="Akapitzlist"/>
        <w:numPr>
          <w:ilvl w:val="0"/>
          <w:numId w:val="18"/>
        </w:numPr>
        <w:spacing w:after="120"/>
        <w:ind w:left="1380"/>
        <w:contextualSpacing w:val="0"/>
        <w:jc w:val="both"/>
        <w:rPr>
          <w:rFonts w:ascii="Arial" w:hAnsi="Arial" w:cs="Arial"/>
          <w:szCs w:val="20"/>
        </w:rPr>
      </w:pPr>
      <w:r w:rsidRPr="0037460A">
        <w:rPr>
          <w:rFonts w:ascii="Arial" w:hAnsi="Arial" w:cs="Arial"/>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68A845" w14:textId="4DEF8A76" w:rsidR="004C138D" w:rsidRPr="0037460A" w:rsidRDefault="004C138D" w:rsidP="00637CF6">
      <w:pPr>
        <w:pStyle w:val="Akapitzlist"/>
        <w:numPr>
          <w:ilvl w:val="0"/>
          <w:numId w:val="18"/>
        </w:numPr>
        <w:spacing w:after="120"/>
        <w:ind w:left="1380"/>
        <w:contextualSpacing w:val="0"/>
        <w:jc w:val="both"/>
        <w:rPr>
          <w:rFonts w:ascii="Arial" w:hAnsi="Arial" w:cs="Arial"/>
          <w:szCs w:val="20"/>
        </w:rPr>
      </w:pPr>
      <w:r w:rsidRPr="0037460A">
        <w:rPr>
          <w:rFonts w:ascii="Arial" w:hAnsi="Arial" w:cs="Arial"/>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C36E3" w14:textId="77777777" w:rsidR="004C138D" w:rsidRPr="0037460A" w:rsidRDefault="004C138D" w:rsidP="00637CF6">
      <w:pPr>
        <w:pStyle w:val="Akapitzlist"/>
        <w:numPr>
          <w:ilvl w:val="0"/>
          <w:numId w:val="18"/>
        </w:numPr>
        <w:spacing w:after="120"/>
        <w:ind w:left="1380"/>
        <w:contextualSpacing w:val="0"/>
        <w:jc w:val="both"/>
        <w:rPr>
          <w:rFonts w:ascii="Arial" w:hAnsi="Arial" w:cs="Arial"/>
          <w:szCs w:val="20"/>
        </w:rPr>
      </w:pPr>
      <w:r w:rsidRPr="0037460A">
        <w:rPr>
          <w:rFonts w:ascii="Arial" w:hAnsi="Arial" w:cs="Arial"/>
          <w:szCs w:val="20"/>
        </w:rPr>
        <w:t xml:space="preserve">prawo do wniesienia skargi do Prezesa Urzędu Ochrony Danych Osobowych, gdy uzna Pani/Pan, że przetwarzanie danych osobowych Pani/Pana dotyczących narusza przepisy RODO;  </w:t>
      </w:r>
    </w:p>
    <w:p w14:paraId="6FA25171" w14:textId="77777777" w:rsidR="004C138D" w:rsidRPr="0037460A" w:rsidRDefault="004C138D" w:rsidP="00637CF6">
      <w:pPr>
        <w:pStyle w:val="Akapitzlist"/>
        <w:numPr>
          <w:ilvl w:val="0"/>
          <w:numId w:val="17"/>
        </w:numPr>
        <w:spacing w:after="120"/>
        <w:ind w:left="927"/>
        <w:contextualSpacing w:val="0"/>
        <w:jc w:val="both"/>
        <w:rPr>
          <w:rFonts w:ascii="Arial" w:hAnsi="Arial" w:cs="Arial"/>
          <w:szCs w:val="20"/>
        </w:rPr>
      </w:pPr>
      <w:r w:rsidRPr="0037460A">
        <w:rPr>
          <w:rFonts w:ascii="Arial" w:hAnsi="Arial" w:cs="Arial"/>
          <w:szCs w:val="20"/>
        </w:rPr>
        <w:t>nie przysługuje Pani/Panu:</w:t>
      </w:r>
    </w:p>
    <w:p w14:paraId="411B57FC" w14:textId="77777777" w:rsidR="004C138D" w:rsidRPr="0037460A" w:rsidRDefault="004C138D" w:rsidP="00637CF6">
      <w:pPr>
        <w:pStyle w:val="Akapitzlist"/>
        <w:numPr>
          <w:ilvl w:val="0"/>
          <w:numId w:val="19"/>
        </w:numPr>
        <w:spacing w:after="120"/>
        <w:ind w:left="1380"/>
        <w:contextualSpacing w:val="0"/>
        <w:jc w:val="both"/>
        <w:rPr>
          <w:rFonts w:ascii="Arial" w:hAnsi="Arial" w:cs="Arial"/>
          <w:szCs w:val="20"/>
        </w:rPr>
      </w:pPr>
      <w:r w:rsidRPr="0037460A">
        <w:rPr>
          <w:rFonts w:ascii="Arial" w:hAnsi="Arial" w:cs="Arial"/>
          <w:szCs w:val="20"/>
        </w:rPr>
        <w:t>w związku z art. 17 ust. 3 lit. b, d lub e RODO prawo do usunięcia danych osobowych;</w:t>
      </w:r>
    </w:p>
    <w:p w14:paraId="510B3071" w14:textId="77777777" w:rsidR="004C138D" w:rsidRPr="0037460A" w:rsidRDefault="004C138D" w:rsidP="00637CF6">
      <w:pPr>
        <w:pStyle w:val="Akapitzlist"/>
        <w:numPr>
          <w:ilvl w:val="0"/>
          <w:numId w:val="19"/>
        </w:numPr>
        <w:spacing w:after="120"/>
        <w:ind w:left="1380"/>
        <w:contextualSpacing w:val="0"/>
        <w:jc w:val="both"/>
        <w:rPr>
          <w:rFonts w:ascii="Arial" w:hAnsi="Arial" w:cs="Arial"/>
          <w:szCs w:val="20"/>
        </w:rPr>
      </w:pPr>
      <w:r w:rsidRPr="0037460A">
        <w:rPr>
          <w:rFonts w:ascii="Arial" w:hAnsi="Arial" w:cs="Arial"/>
          <w:szCs w:val="20"/>
        </w:rPr>
        <w:t>prawo do przenoszenia danych osobowych, o którym mowa w art. 20 RODO;</w:t>
      </w:r>
    </w:p>
    <w:p w14:paraId="354E4D59" w14:textId="77777777" w:rsidR="004C138D" w:rsidRPr="0037460A" w:rsidRDefault="004C138D" w:rsidP="00637CF6">
      <w:pPr>
        <w:pStyle w:val="Akapitzlist"/>
        <w:numPr>
          <w:ilvl w:val="0"/>
          <w:numId w:val="19"/>
        </w:numPr>
        <w:spacing w:after="120"/>
        <w:ind w:left="1380"/>
        <w:contextualSpacing w:val="0"/>
        <w:jc w:val="both"/>
        <w:rPr>
          <w:rFonts w:ascii="Arial" w:hAnsi="Arial" w:cs="Arial"/>
          <w:szCs w:val="20"/>
        </w:rPr>
      </w:pPr>
      <w:r w:rsidRPr="0037460A">
        <w:rPr>
          <w:rFonts w:ascii="Arial" w:hAnsi="Arial" w:cs="Arial"/>
          <w:szCs w:val="20"/>
        </w:rPr>
        <w:t xml:space="preserve">na podstawie art. 21 RODO prawo sprzeciwu, wobec przetwarzania danych osobowych, gdyż podstawą prawną przetwarzania Pani/Pana danych osobowych jest art. 6 ust. 1 lit. c RODO; </w:t>
      </w:r>
    </w:p>
    <w:p w14:paraId="62FB0CA4" w14:textId="37CE822E" w:rsidR="004C138D" w:rsidRPr="0037460A" w:rsidRDefault="004C138D" w:rsidP="00637CF6">
      <w:pPr>
        <w:pStyle w:val="Akapitzlist"/>
        <w:numPr>
          <w:ilvl w:val="0"/>
          <w:numId w:val="17"/>
        </w:numPr>
        <w:spacing w:after="120"/>
        <w:ind w:left="927"/>
        <w:contextualSpacing w:val="0"/>
        <w:jc w:val="both"/>
        <w:rPr>
          <w:rFonts w:ascii="Arial" w:hAnsi="Arial" w:cs="Arial"/>
          <w:szCs w:val="20"/>
        </w:rPr>
      </w:pPr>
      <w:r w:rsidRPr="0037460A">
        <w:rPr>
          <w:rFonts w:ascii="Arial" w:hAnsi="Arial" w:cs="Arial"/>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864E7C5" w14:textId="52BD9B49" w:rsidR="003F4A70" w:rsidRPr="0037460A" w:rsidRDefault="003F4A70" w:rsidP="00637CF6">
      <w:pPr>
        <w:spacing w:after="120"/>
        <w:jc w:val="both"/>
        <w:rPr>
          <w:szCs w:val="20"/>
        </w:rPr>
      </w:pPr>
    </w:p>
    <w:p w14:paraId="5E1C5666" w14:textId="1117A91D" w:rsidR="003F4A70" w:rsidRPr="0037460A" w:rsidRDefault="003F4A70" w:rsidP="00637CF6">
      <w:pPr>
        <w:spacing w:after="120"/>
        <w:jc w:val="both"/>
        <w:rPr>
          <w:szCs w:val="20"/>
        </w:rPr>
      </w:pPr>
      <w:r w:rsidRPr="0037460A">
        <w:rPr>
          <w:szCs w:val="20"/>
        </w:rPr>
        <w:t>Informacje dodatkowe</w:t>
      </w:r>
    </w:p>
    <w:p w14:paraId="53BF682B" w14:textId="6384EA8B" w:rsidR="003F4A70" w:rsidRPr="0037460A" w:rsidRDefault="003F4A70" w:rsidP="009B3E05">
      <w:pPr>
        <w:pStyle w:val="Akapitzlist"/>
        <w:numPr>
          <w:ilvl w:val="0"/>
          <w:numId w:val="45"/>
        </w:numPr>
        <w:spacing w:after="120"/>
        <w:contextualSpacing w:val="0"/>
        <w:jc w:val="both"/>
        <w:rPr>
          <w:rFonts w:ascii="Arial" w:hAnsi="Arial" w:cs="Arial"/>
          <w:szCs w:val="20"/>
        </w:rPr>
      </w:pPr>
      <w:r w:rsidRPr="0037460A">
        <w:rPr>
          <w:rFonts w:ascii="Arial" w:hAnsi="Arial" w:cs="Arial"/>
          <w:szCs w:val="20"/>
        </w:rPr>
        <w:t>Informujemy</w:t>
      </w:r>
      <w:r w:rsidR="003840A2" w:rsidRPr="0037460A">
        <w:rPr>
          <w:rFonts w:ascii="Arial" w:hAnsi="Arial" w:cs="Arial"/>
          <w:szCs w:val="20"/>
        </w:rPr>
        <w:t>, że odbiorcą danych zawartych w dokumentach związanych z postępowaniem o</w:t>
      </w:r>
      <w:r w:rsidR="00727F83" w:rsidRPr="0037460A">
        <w:rPr>
          <w:rFonts w:ascii="Arial" w:hAnsi="Arial" w:cs="Arial"/>
          <w:szCs w:val="20"/>
        </w:rPr>
        <w:t> </w:t>
      </w:r>
      <w:r w:rsidR="003840A2" w:rsidRPr="0037460A">
        <w:rPr>
          <w:rFonts w:ascii="Arial" w:hAnsi="Arial" w:cs="Arial"/>
          <w:szCs w:val="20"/>
        </w:rPr>
        <w:t xml:space="preserve">udzielenia zamówienia publicznego lub umową w sprawie zamówienia publicznego mogą być podmioty, z którymi Gmina Nowy Dwór Gdański zawarła umowy na </w:t>
      </w:r>
      <w:r w:rsidR="00727F83" w:rsidRPr="0037460A">
        <w:rPr>
          <w:rFonts w:ascii="Arial" w:hAnsi="Arial" w:cs="Arial"/>
          <w:szCs w:val="20"/>
        </w:rPr>
        <w:t>korzystanie</w:t>
      </w:r>
      <w:r w:rsidR="003840A2" w:rsidRPr="0037460A">
        <w:rPr>
          <w:rFonts w:ascii="Arial" w:hAnsi="Arial" w:cs="Arial"/>
          <w:szCs w:val="20"/>
        </w:rPr>
        <w:t xml:space="preserve"> z </w:t>
      </w:r>
      <w:r w:rsidR="00727F83" w:rsidRPr="0037460A">
        <w:rPr>
          <w:rFonts w:ascii="Arial" w:hAnsi="Arial" w:cs="Arial"/>
          <w:szCs w:val="20"/>
        </w:rPr>
        <w:t>udostępnionych</w:t>
      </w:r>
      <w:r w:rsidR="003840A2" w:rsidRPr="0037460A">
        <w:rPr>
          <w:rFonts w:ascii="Arial" w:hAnsi="Arial" w:cs="Arial"/>
          <w:szCs w:val="20"/>
        </w:rPr>
        <w:t xml:space="preserve"> przez nie systemów informatycznych w zakresie przekazywania lub archiwizacji danych oraz prowadzenia postępowania o udzielenie zamówienia publicznego przy użyciu środków komunikacji elektronicznej. </w:t>
      </w:r>
    </w:p>
    <w:p w14:paraId="6A351C11" w14:textId="4ED685E7" w:rsidR="003840A2" w:rsidRPr="0037460A" w:rsidRDefault="003840A2" w:rsidP="009B3E05">
      <w:pPr>
        <w:pStyle w:val="Akapitzlist"/>
        <w:numPr>
          <w:ilvl w:val="0"/>
          <w:numId w:val="45"/>
        </w:numPr>
        <w:spacing w:after="120"/>
        <w:contextualSpacing w:val="0"/>
        <w:jc w:val="both"/>
        <w:rPr>
          <w:rFonts w:ascii="Arial" w:hAnsi="Arial" w:cs="Arial"/>
          <w:szCs w:val="20"/>
        </w:rPr>
      </w:pPr>
      <w:r w:rsidRPr="0037460A">
        <w:rPr>
          <w:rFonts w:ascii="Arial" w:hAnsi="Arial" w:cs="Arial"/>
          <w:szCs w:val="20"/>
        </w:rPr>
        <w:t>Dane osob</w:t>
      </w:r>
      <w:r w:rsidR="00010316" w:rsidRPr="0037460A">
        <w:rPr>
          <w:rFonts w:ascii="Arial" w:hAnsi="Arial" w:cs="Arial"/>
          <w:szCs w:val="20"/>
        </w:rPr>
        <w:t>y</w:t>
      </w:r>
      <w:r w:rsidRPr="0037460A">
        <w:rPr>
          <w:rFonts w:ascii="Arial" w:hAnsi="Arial" w:cs="Arial"/>
          <w:szCs w:val="20"/>
        </w:rPr>
        <w:t xml:space="preserve"> zakładającej konto na </w:t>
      </w:r>
      <w:r w:rsidR="00010316" w:rsidRPr="0037460A">
        <w:rPr>
          <w:rFonts w:ascii="Arial" w:hAnsi="Arial" w:cs="Arial"/>
          <w:szCs w:val="20"/>
        </w:rPr>
        <w:t xml:space="preserve">stronie platformazakupowa.pl będą przetwarzane przez operatora platformy, czyli firmę Open </w:t>
      </w:r>
      <w:proofErr w:type="spellStart"/>
      <w:r w:rsidR="00010316" w:rsidRPr="0037460A">
        <w:rPr>
          <w:rFonts w:ascii="Arial" w:hAnsi="Arial" w:cs="Arial"/>
          <w:szCs w:val="20"/>
        </w:rPr>
        <w:t>Nexus</w:t>
      </w:r>
      <w:proofErr w:type="spellEnd"/>
      <w:r w:rsidR="00010316" w:rsidRPr="0037460A">
        <w:rPr>
          <w:rFonts w:ascii="Arial" w:hAnsi="Arial" w:cs="Arial"/>
          <w:szCs w:val="20"/>
        </w:rPr>
        <w:t xml:space="preserve"> Sp. </w:t>
      </w:r>
      <w:r w:rsidR="00351684" w:rsidRPr="0037460A">
        <w:rPr>
          <w:rFonts w:ascii="Arial" w:hAnsi="Arial" w:cs="Arial"/>
          <w:szCs w:val="20"/>
        </w:rPr>
        <w:t>z</w:t>
      </w:r>
      <w:r w:rsidR="00010316" w:rsidRPr="0037460A">
        <w:rPr>
          <w:rFonts w:ascii="Arial" w:hAnsi="Arial" w:cs="Arial"/>
          <w:szCs w:val="20"/>
        </w:rPr>
        <w:t xml:space="preserve"> o.o. Pozostałe informacje dotyczące gromadzenia, przetwarzania i wykorzystania danych osobowych znajdują się na stronie </w:t>
      </w:r>
      <w:hyperlink r:id="rId51" w:history="1">
        <w:r w:rsidR="00727F83" w:rsidRPr="0037460A">
          <w:rPr>
            <w:rStyle w:val="Hipercze"/>
            <w:rFonts w:ascii="Arial" w:hAnsi="Arial" w:cs="Arial"/>
            <w:szCs w:val="20"/>
          </w:rPr>
          <w:t>https://platformazakupowa.pl/strona/2-polityka-prywatnosci</w:t>
        </w:r>
      </w:hyperlink>
      <w:r w:rsidR="00727F83" w:rsidRPr="0037460A">
        <w:rPr>
          <w:rFonts w:ascii="Arial" w:hAnsi="Arial" w:cs="Arial"/>
          <w:szCs w:val="20"/>
        </w:rPr>
        <w:t xml:space="preserve">. </w:t>
      </w:r>
    </w:p>
    <w:p w14:paraId="0000014C" w14:textId="37E3095C" w:rsidR="00680AA1" w:rsidRPr="0037460A" w:rsidRDefault="00F05576" w:rsidP="001804D9">
      <w:pPr>
        <w:pStyle w:val="Nagwek2"/>
        <w:jc w:val="both"/>
        <w:rPr>
          <w:b/>
          <w:bCs/>
          <w:sz w:val="28"/>
          <w:szCs w:val="28"/>
        </w:rPr>
      </w:pPr>
      <w:bookmarkStart w:id="47" w:name="_uarrfy5kozla" w:colFirst="0" w:colLast="0"/>
      <w:bookmarkEnd w:id="47"/>
      <w:r w:rsidRPr="0037460A">
        <w:rPr>
          <w:b/>
          <w:bCs/>
          <w:sz w:val="28"/>
          <w:szCs w:val="28"/>
        </w:rPr>
        <w:lastRenderedPageBreak/>
        <w:t>XXV</w:t>
      </w:r>
      <w:r w:rsidR="00EF3019">
        <w:rPr>
          <w:b/>
          <w:bCs/>
          <w:sz w:val="28"/>
          <w:szCs w:val="28"/>
        </w:rPr>
        <w:t>I</w:t>
      </w:r>
      <w:r w:rsidRPr="0037460A">
        <w:rPr>
          <w:b/>
          <w:bCs/>
          <w:sz w:val="28"/>
          <w:szCs w:val="28"/>
        </w:rPr>
        <w:t>. Spis załączników</w:t>
      </w:r>
    </w:p>
    <w:p w14:paraId="28EE2788" w14:textId="73F8288E" w:rsidR="00AE536A" w:rsidRPr="0037460A" w:rsidRDefault="00AE536A" w:rsidP="009B3E05">
      <w:pPr>
        <w:widowControl w:val="0"/>
        <w:numPr>
          <w:ilvl w:val="0"/>
          <w:numId w:val="27"/>
        </w:numPr>
        <w:suppressAutoHyphens/>
        <w:autoSpaceDE w:val="0"/>
        <w:spacing w:before="120"/>
        <w:ind w:left="284" w:hanging="284"/>
        <w:jc w:val="both"/>
        <w:rPr>
          <w:color w:val="000000"/>
          <w:szCs w:val="20"/>
          <w:lang w:eastAsia="ar-SA"/>
        </w:rPr>
      </w:pPr>
      <w:r w:rsidRPr="0037460A">
        <w:rPr>
          <w:color w:val="000000"/>
          <w:szCs w:val="20"/>
          <w:lang w:eastAsia="ar-SA"/>
        </w:rPr>
        <w:t>Formularz oferty (</w:t>
      </w:r>
      <w:r w:rsidR="00C711CE" w:rsidRPr="0037460A">
        <w:rPr>
          <w:color w:val="000000"/>
          <w:szCs w:val="20"/>
          <w:lang w:eastAsia="ar-SA"/>
        </w:rPr>
        <w:t>z</w:t>
      </w:r>
      <w:r w:rsidRPr="0037460A">
        <w:rPr>
          <w:color w:val="000000"/>
          <w:szCs w:val="20"/>
          <w:lang w:eastAsia="ar-SA"/>
        </w:rPr>
        <w:t>ałącznik nr 1 do SWZ)</w:t>
      </w:r>
    </w:p>
    <w:p w14:paraId="6953ABFD" w14:textId="058FB88F" w:rsidR="00AE536A" w:rsidRPr="0037460A" w:rsidRDefault="00AE536A" w:rsidP="009B3E05">
      <w:pPr>
        <w:widowControl w:val="0"/>
        <w:numPr>
          <w:ilvl w:val="0"/>
          <w:numId w:val="27"/>
        </w:numPr>
        <w:suppressAutoHyphens/>
        <w:autoSpaceDE w:val="0"/>
        <w:spacing w:before="120"/>
        <w:ind w:left="284" w:hanging="284"/>
        <w:jc w:val="both"/>
        <w:rPr>
          <w:color w:val="000000"/>
          <w:szCs w:val="20"/>
          <w:lang w:eastAsia="ar-SA"/>
        </w:rPr>
      </w:pPr>
      <w:r w:rsidRPr="0037460A">
        <w:rPr>
          <w:color w:val="000000"/>
          <w:szCs w:val="20"/>
          <w:lang w:eastAsia="ar-SA"/>
        </w:rPr>
        <w:t>Oświadczenie o braku podstaw do wykluczenia (</w:t>
      </w:r>
      <w:r w:rsidR="00C711CE" w:rsidRPr="0037460A">
        <w:rPr>
          <w:color w:val="000000"/>
          <w:szCs w:val="20"/>
          <w:lang w:eastAsia="ar-SA"/>
        </w:rPr>
        <w:t>z</w:t>
      </w:r>
      <w:r w:rsidRPr="0037460A">
        <w:rPr>
          <w:color w:val="000000"/>
          <w:szCs w:val="20"/>
          <w:lang w:eastAsia="ar-SA"/>
        </w:rPr>
        <w:t>ałącznik nr 2 do SWZ)</w:t>
      </w:r>
    </w:p>
    <w:p w14:paraId="0AB9E6E3" w14:textId="480A3CEA" w:rsidR="00583B05" w:rsidRPr="0037460A" w:rsidRDefault="00AE536A" w:rsidP="009B3E05">
      <w:pPr>
        <w:widowControl w:val="0"/>
        <w:numPr>
          <w:ilvl w:val="0"/>
          <w:numId w:val="27"/>
        </w:numPr>
        <w:suppressAutoHyphens/>
        <w:autoSpaceDE w:val="0"/>
        <w:spacing w:before="120"/>
        <w:ind w:left="284" w:hanging="284"/>
        <w:jc w:val="both"/>
        <w:rPr>
          <w:color w:val="000000"/>
          <w:szCs w:val="20"/>
          <w:lang w:eastAsia="ar-SA"/>
        </w:rPr>
      </w:pPr>
      <w:r w:rsidRPr="0037460A">
        <w:rPr>
          <w:color w:val="000000"/>
          <w:szCs w:val="20"/>
          <w:lang w:eastAsia="ar-SA"/>
        </w:rPr>
        <w:t>Oświadczenie o spełnianiu warunków udziału w postępowaniu (</w:t>
      </w:r>
      <w:r w:rsidR="00C711CE" w:rsidRPr="0037460A">
        <w:rPr>
          <w:color w:val="000000"/>
          <w:szCs w:val="20"/>
          <w:lang w:eastAsia="ar-SA"/>
        </w:rPr>
        <w:t>z</w:t>
      </w:r>
      <w:r w:rsidRPr="0037460A">
        <w:rPr>
          <w:color w:val="000000"/>
          <w:szCs w:val="20"/>
          <w:lang w:eastAsia="ar-SA"/>
        </w:rPr>
        <w:t>ałącznik nr 3 do SWZ)</w:t>
      </w:r>
    </w:p>
    <w:p w14:paraId="2BE92B7B" w14:textId="7DAE9195" w:rsidR="003B2851" w:rsidRPr="0037460A" w:rsidRDefault="00583B05" w:rsidP="009B3E05">
      <w:pPr>
        <w:widowControl w:val="0"/>
        <w:numPr>
          <w:ilvl w:val="0"/>
          <w:numId w:val="27"/>
        </w:numPr>
        <w:suppressAutoHyphens/>
        <w:autoSpaceDE w:val="0"/>
        <w:spacing w:before="120"/>
        <w:ind w:left="284" w:hanging="284"/>
        <w:jc w:val="both"/>
        <w:rPr>
          <w:color w:val="000000"/>
          <w:szCs w:val="20"/>
          <w:lang w:eastAsia="ar-SA"/>
        </w:rPr>
      </w:pPr>
      <w:r w:rsidRPr="0037460A">
        <w:rPr>
          <w:color w:val="000000"/>
          <w:szCs w:val="20"/>
        </w:rPr>
        <w:t>Zobowiązanie podmiotu do oddania do dyspozycji Wykonawcy niezbędnych zasobów na potrzeby realizacji zamówieni (</w:t>
      </w:r>
      <w:r w:rsidR="00C711CE" w:rsidRPr="0037460A">
        <w:rPr>
          <w:color w:val="000000"/>
          <w:szCs w:val="20"/>
          <w:lang w:eastAsia="ar-SA"/>
        </w:rPr>
        <w:t>z</w:t>
      </w:r>
      <w:r w:rsidRPr="0037460A">
        <w:rPr>
          <w:color w:val="000000"/>
          <w:szCs w:val="20"/>
          <w:lang w:eastAsia="ar-SA"/>
        </w:rPr>
        <w:t>ałącznik nr 4 do SWZ)</w:t>
      </w:r>
    </w:p>
    <w:p w14:paraId="7A011349" w14:textId="736CECA8" w:rsidR="007821B6" w:rsidRPr="0037460A" w:rsidRDefault="003B2851" w:rsidP="009B3E05">
      <w:pPr>
        <w:widowControl w:val="0"/>
        <w:numPr>
          <w:ilvl w:val="0"/>
          <w:numId w:val="27"/>
        </w:numPr>
        <w:suppressAutoHyphens/>
        <w:autoSpaceDE w:val="0"/>
        <w:spacing w:before="120"/>
        <w:ind w:left="284" w:hanging="284"/>
        <w:jc w:val="both"/>
        <w:rPr>
          <w:color w:val="000000"/>
          <w:szCs w:val="20"/>
          <w:lang w:eastAsia="ar-SA"/>
        </w:rPr>
      </w:pPr>
      <w:r w:rsidRPr="0037460A">
        <w:rPr>
          <w:color w:val="000000"/>
          <w:szCs w:val="20"/>
        </w:rPr>
        <w:t xml:space="preserve">Oświadczenia podmiotu oddającego do dyspozycji </w:t>
      </w:r>
      <w:r w:rsidR="002F341A" w:rsidRPr="0037460A">
        <w:rPr>
          <w:color w:val="000000"/>
          <w:szCs w:val="20"/>
        </w:rPr>
        <w:t>W</w:t>
      </w:r>
      <w:r w:rsidRPr="0037460A">
        <w:rPr>
          <w:color w:val="000000"/>
          <w:szCs w:val="20"/>
        </w:rPr>
        <w:t>ykonawcy zasoby na potrzeby realizacji zamówienia (</w:t>
      </w:r>
      <w:r w:rsidR="00C711CE" w:rsidRPr="0037460A">
        <w:rPr>
          <w:color w:val="000000"/>
          <w:szCs w:val="20"/>
          <w:lang w:eastAsia="ar-SA"/>
        </w:rPr>
        <w:t>z</w:t>
      </w:r>
      <w:r w:rsidRPr="0037460A">
        <w:rPr>
          <w:color w:val="000000"/>
          <w:szCs w:val="20"/>
          <w:lang w:eastAsia="ar-SA"/>
        </w:rPr>
        <w:t>ałącznik nr 5 do SWZ)</w:t>
      </w:r>
    </w:p>
    <w:p w14:paraId="3F6A638B" w14:textId="418E92AE" w:rsidR="00894A54" w:rsidRPr="0037460A" w:rsidRDefault="007821B6" w:rsidP="009B3E05">
      <w:pPr>
        <w:widowControl w:val="0"/>
        <w:numPr>
          <w:ilvl w:val="0"/>
          <w:numId w:val="27"/>
        </w:numPr>
        <w:suppressAutoHyphens/>
        <w:autoSpaceDE w:val="0"/>
        <w:spacing w:before="120"/>
        <w:ind w:left="284" w:hanging="284"/>
        <w:jc w:val="both"/>
        <w:rPr>
          <w:color w:val="000000"/>
          <w:szCs w:val="20"/>
          <w:lang w:eastAsia="ar-SA"/>
        </w:rPr>
      </w:pPr>
      <w:r w:rsidRPr="0037460A">
        <w:rPr>
          <w:color w:val="000000"/>
          <w:szCs w:val="20"/>
        </w:rPr>
        <w:t>Oświadczenie dotyczące przynależności do grupy kapitałowej (</w:t>
      </w:r>
      <w:r w:rsidR="00C711CE" w:rsidRPr="0037460A">
        <w:rPr>
          <w:color w:val="000000"/>
          <w:szCs w:val="20"/>
          <w:lang w:eastAsia="ar-SA"/>
        </w:rPr>
        <w:t>z</w:t>
      </w:r>
      <w:r w:rsidRPr="0037460A">
        <w:rPr>
          <w:color w:val="000000"/>
          <w:szCs w:val="20"/>
          <w:lang w:eastAsia="ar-SA"/>
        </w:rPr>
        <w:t>ałącznik nr 6 do SWZ)</w:t>
      </w:r>
    </w:p>
    <w:p w14:paraId="1CEE6107" w14:textId="669D3098" w:rsidR="00583B05" w:rsidRPr="0037460A" w:rsidRDefault="00894A54" w:rsidP="009B3E05">
      <w:pPr>
        <w:widowControl w:val="0"/>
        <w:numPr>
          <w:ilvl w:val="0"/>
          <w:numId w:val="27"/>
        </w:numPr>
        <w:suppressAutoHyphens/>
        <w:autoSpaceDE w:val="0"/>
        <w:spacing w:before="120"/>
        <w:ind w:left="284" w:hanging="284"/>
        <w:jc w:val="both"/>
        <w:rPr>
          <w:color w:val="000000"/>
          <w:szCs w:val="20"/>
          <w:lang w:eastAsia="ar-SA"/>
        </w:rPr>
      </w:pPr>
      <w:r w:rsidRPr="0037460A">
        <w:rPr>
          <w:color w:val="000000"/>
          <w:szCs w:val="20"/>
          <w:lang w:eastAsia="ar-SA"/>
        </w:rPr>
        <w:t>Wykaz robót budowlanych (</w:t>
      </w:r>
      <w:r w:rsidR="00C711CE" w:rsidRPr="0037460A">
        <w:rPr>
          <w:color w:val="000000"/>
          <w:szCs w:val="20"/>
          <w:lang w:eastAsia="ar-SA"/>
        </w:rPr>
        <w:t>z</w:t>
      </w:r>
      <w:r w:rsidRPr="0037460A">
        <w:rPr>
          <w:color w:val="000000"/>
          <w:szCs w:val="20"/>
          <w:lang w:eastAsia="ar-SA"/>
        </w:rPr>
        <w:t>ałącznik nr 7 do SWZ)</w:t>
      </w:r>
    </w:p>
    <w:p w14:paraId="14797718" w14:textId="30568BE3" w:rsidR="00AE536A" w:rsidRPr="0037460A" w:rsidRDefault="00AE536A" w:rsidP="009B3E05">
      <w:pPr>
        <w:widowControl w:val="0"/>
        <w:numPr>
          <w:ilvl w:val="0"/>
          <w:numId w:val="27"/>
        </w:numPr>
        <w:suppressAutoHyphens/>
        <w:autoSpaceDE w:val="0"/>
        <w:spacing w:before="120"/>
        <w:ind w:left="284" w:hanging="284"/>
        <w:jc w:val="both"/>
        <w:rPr>
          <w:color w:val="000000"/>
          <w:szCs w:val="20"/>
          <w:lang w:eastAsia="ar-SA"/>
        </w:rPr>
      </w:pPr>
      <w:r w:rsidRPr="0037460A">
        <w:rPr>
          <w:color w:val="000000"/>
          <w:szCs w:val="20"/>
          <w:lang w:eastAsia="ar-SA" w:bidi="pl-PL"/>
        </w:rPr>
        <w:t>Wykaz osób, które będą uczestniczyć w wykonywaniu zamówienia (</w:t>
      </w:r>
      <w:r w:rsidR="00C711CE" w:rsidRPr="0037460A">
        <w:rPr>
          <w:color w:val="000000"/>
          <w:szCs w:val="20"/>
          <w:lang w:eastAsia="ar-SA" w:bidi="pl-PL"/>
        </w:rPr>
        <w:t>z</w:t>
      </w:r>
      <w:r w:rsidRPr="0037460A">
        <w:rPr>
          <w:color w:val="000000"/>
          <w:szCs w:val="20"/>
          <w:lang w:eastAsia="ar-SA" w:bidi="pl-PL"/>
        </w:rPr>
        <w:t xml:space="preserve">ałącznik nr </w:t>
      </w:r>
      <w:r w:rsidR="00894A54" w:rsidRPr="0037460A">
        <w:rPr>
          <w:color w:val="000000"/>
          <w:szCs w:val="20"/>
          <w:lang w:eastAsia="ar-SA" w:bidi="pl-PL"/>
        </w:rPr>
        <w:t>8</w:t>
      </w:r>
      <w:r w:rsidRPr="0037460A">
        <w:rPr>
          <w:color w:val="000000"/>
          <w:szCs w:val="20"/>
          <w:lang w:eastAsia="ar-SA" w:bidi="pl-PL"/>
        </w:rPr>
        <w:t xml:space="preserve"> do SWZ)</w:t>
      </w:r>
    </w:p>
    <w:p w14:paraId="4EA199EC" w14:textId="7CBC757B" w:rsidR="006050B0" w:rsidRPr="0037460A" w:rsidRDefault="006050B0" w:rsidP="009B3E05">
      <w:pPr>
        <w:widowControl w:val="0"/>
        <w:numPr>
          <w:ilvl w:val="0"/>
          <w:numId w:val="27"/>
        </w:numPr>
        <w:suppressAutoHyphens/>
        <w:autoSpaceDE w:val="0"/>
        <w:spacing w:before="120"/>
        <w:ind w:left="284" w:hanging="284"/>
        <w:jc w:val="both"/>
        <w:rPr>
          <w:color w:val="000000"/>
          <w:szCs w:val="20"/>
          <w:lang w:eastAsia="ar-SA"/>
        </w:rPr>
      </w:pPr>
      <w:r w:rsidRPr="0037460A">
        <w:rPr>
          <w:color w:val="000000"/>
          <w:szCs w:val="20"/>
          <w:lang w:eastAsia="ar-SA" w:bidi="pl-PL"/>
        </w:rPr>
        <w:t xml:space="preserve">Oświadczenie </w:t>
      </w:r>
      <w:r w:rsidR="002F341A" w:rsidRPr="0037460A">
        <w:rPr>
          <w:color w:val="000000"/>
          <w:szCs w:val="20"/>
          <w:lang w:eastAsia="ar-SA" w:bidi="pl-PL"/>
        </w:rPr>
        <w:t>W</w:t>
      </w:r>
      <w:r w:rsidRPr="0037460A">
        <w:rPr>
          <w:color w:val="000000"/>
          <w:szCs w:val="20"/>
          <w:lang w:eastAsia="ar-SA" w:bidi="pl-PL"/>
        </w:rPr>
        <w:t xml:space="preserve">ykonawców wspólnie składających ofertę </w:t>
      </w:r>
      <w:r w:rsidRPr="0037460A">
        <w:rPr>
          <w:color w:val="000000"/>
          <w:szCs w:val="20"/>
          <w:lang w:eastAsia="ar-SA"/>
        </w:rPr>
        <w:t>(</w:t>
      </w:r>
      <w:r w:rsidR="00C711CE" w:rsidRPr="0037460A">
        <w:rPr>
          <w:color w:val="000000"/>
          <w:szCs w:val="20"/>
          <w:lang w:eastAsia="ar-SA"/>
        </w:rPr>
        <w:t>z</w:t>
      </w:r>
      <w:r w:rsidRPr="0037460A">
        <w:rPr>
          <w:color w:val="000000"/>
          <w:szCs w:val="20"/>
          <w:lang w:eastAsia="ar-SA"/>
        </w:rPr>
        <w:t>ałącznik nr 9 do SWZ)</w:t>
      </w:r>
    </w:p>
    <w:p w14:paraId="694AA2B6" w14:textId="7B73968C" w:rsidR="00AE536A" w:rsidRPr="0037460A" w:rsidRDefault="00AE536A" w:rsidP="009B3E05">
      <w:pPr>
        <w:widowControl w:val="0"/>
        <w:numPr>
          <w:ilvl w:val="0"/>
          <w:numId w:val="27"/>
        </w:numPr>
        <w:suppressAutoHyphens/>
        <w:autoSpaceDE w:val="0"/>
        <w:spacing w:before="120"/>
        <w:ind w:left="284" w:hanging="284"/>
        <w:jc w:val="both"/>
        <w:rPr>
          <w:color w:val="000000"/>
          <w:szCs w:val="20"/>
          <w:lang w:eastAsia="ar-SA"/>
        </w:rPr>
      </w:pPr>
      <w:r w:rsidRPr="0037460A">
        <w:rPr>
          <w:color w:val="000000"/>
          <w:szCs w:val="20"/>
          <w:lang w:eastAsia="ar-SA"/>
        </w:rPr>
        <w:t>Projekt umowy</w:t>
      </w:r>
      <w:r w:rsidRPr="0037460A">
        <w:rPr>
          <w:color w:val="FF0000"/>
          <w:szCs w:val="20"/>
          <w:lang w:eastAsia="ar-SA"/>
        </w:rPr>
        <w:t xml:space="preserve"> </w:t>
      </w:r>
      <w:r w:rsidRPr="0037460A">
        <w:rPr>
          <w:color w:val="000000"/>
          <w:szCs w:val="20"/>
          <w:lang w:eastAsia="ar-SA"/>
        </w:rPr>
        <w:t>(</w:t>
      </w:r>
      <w:r w:rsidR="00C711CE" w:rsidRPr="0037460A">
        <w:rPr>
          <w:color w:val="000000"/>
          <w:szCs w:val="20"/>
          <w:lang w:eastAsia="ar-SA"/>
        </w:rPr>
        <w:t>z</w:t>
      </w:r>
      <w:r w:rsidRPr="0037460A">
        <w:rPr>
          <w:color w:val="000000"/>
          <w:szCs w:val="20"/>
          <w:lang w:eastAsia="ar-SA"/>
        </w:rPr>
        <w:t xml:space="preserve">ałącznik nr </w:t>
      </w:r>
      <w:r w:rsidR="006050B0" w:rsidRPr="0037460A">
        <w:rPr>
          <w:color w:val="000000"/>
          <w:szCs w:val="20"/>
          <w:lang w:eastAsia="ar-SA"/>
        </w:rPr>
        <w:t>10</w:t>
      </w:r>
      <w:r w:rsidRPr="0037460A">
        <w:rPr>
          <w:color w:val="000000"/>
          <w:szCs w:val="20"/>
          <w:lang w:eastAsia="ar-SA"/>
        </w:rPr>
        <w:t xml:space="preserve"> do SWZ)</w:t>
      </w:r>
    </w:p>
    <w:p w14:paraId="2829E3DB" w14:textId="6B765AF4" w:rsidR="00583987" w:rsidRPr="0037460A" w:rsidRDefault="00947D2E" w:rsidP="009B3E05">
      <w:pPr>
        <w:widowControl w:val="0"/>
        <w:numPr>
          <w:ilvl w:val="0"/>
          <w:numId w:val="27"/>
        </w:numPr>
        <w:suppressAutoHyphens/>
        <w:autoSpaceDE w:val="0"/>
        <w:spacing w:before="120"/>
        <w:ind w:left="284" w:hanging="284"/>
        <w:jc w:val="both"/>
        <w:rPr>
          <w:color w:val="000000"/>
          <w:szCs w:val="20"/>
          <w:lang w:eastAsia="ar-SA"/>
        </w:rPr>
      </w:pPr>
      <w:r w:rsidRPr="0037460A">
        <w:rPr>
          <w:color w:val="000000"/>
          <w:szCs w:val="20"/>
          <w:lang w:eastAsia="ar-SA"/>
        </w:rPr>
        <w:t xml:space="preserve">Program </w:t>
      </w:r>
      <w:proofErr w:type="spellStart"/>
      <w:r w:rsidRPr="0037460A">
        <w:rPr>
          <w:color w:val="000000"/>
          <w:szCs w:val="20"/>
          <w:lang w:eastAsia="ar-SA"/>
        </w:rPr>
        <w:t>funkcjonalno</w:t>
      </w:r>
      <w:proofErr w:type="spellEnd"/>
      <w:r w:rsidRPr="0037460A">
        <w:rPr>
          <w:color w:val="000000"/>
          <w:szCs w:val="20"/>
          <w:lang w:eastAsia="ar-SA"/>
        </w:rPr>
        <w:t xml:space="preserve"> - użytkowy</w:t>
      </w:r>
      <w:r w:rsidR="00AE536A" w:rsidRPr="0037460A">
        <w:rPr>
          <w:color w:val="000000"/>
          <w:szCs w:val="20"/>
          <w:lang w:eastAsia="ar-SA"/>
        </w:rPr>
        <w:t xml:space="preserve"> (</w:t>
      </w:r>
      <w:r w:rsidR="00C711CE" w:rsidRPr="0037460A">
        <w:rPr>
          <w:color w:val="000000"/>
          <w:szCs w:val="20"/>
          <w:lang w:eastAsia="ar-SA"/>
        </w:rPr>
        <w:t>z</w:t>
      </w:r>
      <w:r w:rsidR="00AE536A" w:rsidRPr="0037460A">
        <w:rPr>
          <w:color w:val="000000"/>
          <w:szCs w:val="20"/>
          <w:lang w:eastAsia="ar-SA"/>
        </w:rPr>
        <w:t>ałącznik nr 1</w:t>
      </w:r>
      <w:r w:rsidR="006050B0" w:rsidRPr="0037460A">
        <w:rPr>
          <w:color w:val="000000"/>
          <w:szCs w:val="20"/>
          <w:lang w:eastAsia="ar-SA"/>
        </w:rPr>
        <w:t>1</w:t>
      </w:r>
      <w:r w:rsidR="00AE536A" w:rsidRPr="0037460A">
        <w:rPr>
          <w:color w:val="000000"/>
          <w:szCs w:val="20"/>
          <w:lang w:eastAsia="ar-SA"/>
        </w:rPr>
        <w:t xml:space="preserve"> do SWZ)</w:t>
      </w:r>
    </w:p>
    <w:p w14:paraId="0E451310" w14:textId="454F820E" w:rsidR="00583987" w:rsidRPr="0037460A" w:rsidRDefault="00583987" w:rsidP="00351684">
      <w:pPr>
        <w:pageBreakBefore/>
        <w:suppressAutoHyphens/>
        <w:jc w:val="right"/>
        <w:rPr>
          <w:b/>
          <w:color w:val="000000"/>
          <w:lang w:eastAsia="ar-SA"/>
        </w:rPr>
      </w:pPr>
      <w:r w:rsidRPr="0037460A">
        <w:rPr>
          <w:color w:val="000000"/>
          <w:szCs w:val="20"/>
          <w:lang w:eastAsia="ar-SA"/>
        </w:rPr>
        <w:lastRenderedPageBreak/>
        <w:tab/>
      </w:r>
      <w:r w:rsidRPr="0037460A">
        <w:rPr>
          <w:b/>
          <w:color w:val="000000"/>
          <w:lang w:eastAsia="ar-SA"/>
        </w:rPr>
        <w:t>ZAŁĄCZNIK NR 1 do SWZ</w:t>
      </w:r>
    </w:p>
    <w:p w14:paraId="0AF8FE0B" w14:textId="6CEA8059" w:rsidR="00583987" w:rsidRPr="0037460A" w:rsidRDefault="00583987" w:rsidP="001804D9">
      <w:pPr>
        <w:suppressAutoHyphens/>
        <w:jc w:val="right"/>
        <w:rPr>
          <w:b/>
          <w:color w:val="000000"/>
          <w:lang w:eastAsia="ar-SA"/>
        </w:rPr>
      </w:pPr>
      <w:r w:rsidRPr="0037460A">
        <w:rPr>
          <w:b/>
          <w:color w:val="000000"/>
          <w:lang w:eastAsia="ar-SA"/>
        </w:rPr>
        <w:t xml:space="preserve"> </w:t>
      </w:r>
    </w:p>
    <w:p w14:paraId="0D36AC70" w14:textId="1C2CF3CC" w:rsidR="00583987" w:rsidRPr="0037460A" w:rsidRDefault="00493D3D" w:rsidP="001804D9">
      <w:pPr>
        <w:suppressAutoHyphens/>
        <w:jc w:val="both"/>
        <w:rPr>
          <w:b/>
          <w:color w:val="000000"/>
          <w:lang w:eastAsia="ar-SA"/>
        </w:rPr>
      </w:pPr>
      <w:r w:rsidRPr="0037460A">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5820042" w14:textId="77777777" w:rsidR="00583987" w:rsidRPr="0037460A" w:rsidRDefault="00583987" w:rsidP="001804D9">
      <w:pPr>
        <w:suppressAutoHyphens/>
        <w:rPr>
          <w:color w:val="000000"/>
          <w:lang w:eastAsia="ar-SA"/>
        </w:rPr>
      </w:pPr>
    </w:p>
    <w:p w14:paraId="661B7EB9" w14:textId="6EF34D22" w:rsidR="00583987" w:rsidRPr="0037460A" w:rsidRDefault="00583987" w:rsidP="006057B2">
      <w:pPr>
        <w:suppressAutoHyphens/>
        <w:rPr>
          <w:b/>
          <w:color w:val="000000"/>
          <w:sz w:val="28"/>
          <w:szCs w:val="28"/>
          <w:u w:val="single"/>
          <w:lang w:eastAsia="ar-SA"/>
        </w:rPr>
      </w:pPr>
      <w:r w:rsidRPr="0037460A">
        <w:rPr>
          <w:color w:val="000000"/>
          <w:lang w:eastAsia="ar-SA"/>
        </w:rPr>
        <w:tab/>
      </w:r>
      <w:r w:rsidRPr="0037460A">
        <w:rPr>
          <w:color w:val="000000"/>
          <w:lang w:eastAsia="ar-SA"/>
        </w:rPr>
        <w:tab/>
      </w:r>
      <w:r w:rsidRPr="0037460A">
        <w:rPr>
          <w:color w:val="000000"/>
          <w:lang w:eastAsia="ar-SA"/>
        </w:rPr>
        <w:tab/>
      </w:r>
      <w:r w:rsidRPr="0037460A">
        <w:rPr>
          <w:color w:val="000000"/>
          <w:lang w:eastAsia="ar-SA"/>
        </w:rPr>
        <w:tab/>
      </w:r>
      <w:r w:rsidRPr="0037460A">
        <w:rPr>
          <w:b/>
          <w:color w:val="000000"/>
          <w:sz w:val="28"/>
          <w:szCs w:val="28"/>
          <w:u w:val="single"/>
          <w:lang w:eastAsia="ar-SA"/>
        </w:rPr>
        <w:t>FORMULARZ OFERTY</w:t>
      </w:r>
    </w:p>
    <w:p w14:paraId="50C67333" w14:textId="77777777" w:rsidR="00DC182F" w:rsidRPr="0037460A" w:rsidRDefault="00DC182F" w:rsidP="00DC182F">
      <w:pPr>
        <w:suppressAutoHyphens/>
        <w:rPr>
          <w:b/>
          <w:color w:val="000000"/>
          <w:sz w:val="28"/>
          <w:szCs w:val="28"/>
          <w:lang w:eastAsia="ar-SA"/>
        </w:rPr>
      </w:pPr>
    </w:p>
    <w:p w14:paraId="7687EEBB" w14:textId="57DE6CB3" w:rsidR="00EC791F" w:rsidRPr="0037460A" w:rsidRDefault="00EC791F" w:rsidP="00DC182F">
      <w:pPr>
        <w:suppressAutoHyphens/>
        <w:jc w:val="center"/>
        <w:rPr>
          <w:b/>
          <w:color w:val="000000"/>
          <w:sz w:val="28"/>
          <w:szCs w:val="28"/>
          <w:lang w:eastAsia="ar-SA"/>
        </w:rPr>
      </w:pPr>
      <w:r w:rsidRPr="0037460A">
        <w:rPr>
          <w:b/>
          <w:bCs/>
          <w:sz w:val="28"/>
          <w:szCs w:val="28"/>
        </w:rPr>
        <w:t>Budowa lokalnych oczyszczalni ścieków w miejscowościach Gminy Nowy Dwór Gdański, w których funkcjonowały państwowe przedsiębiorstwa gospodarki rolnej</w:t>
      </w:r>
    </w:p>
    <w:p w14:paraId="1778C6AE" w14:textId="77777777" w:rsidR="00DC182F" w:rsidRPr="0037460A" w:rsidRDefault="00DC182F" w:rsidP="00DC182F">
      <w:pPr>
        <w:suppressAutoHyphens/>
        <w:rPr>
          <w:b/>
          <w:color w:val="000000"/>
          <w:sz w:val="28"/>
          <w:szCs w:val="28"/>
          <w:lang w:eastAsia="ar-SA"/>
        </w:rPr>
      </w:pPr>
    </w:p>
    <w:p w14:paraId="16887E16" w14:textId="06E2FADB" w:rsidR="00C671F3" w:rsidRPr="0037460A" w:rsidRDefault="00583987" w:rsidP="009B3E05">
      <w:pPr>
        <w:pStyle w:val="Akapitzlist"/>
        <w:numPr>
          <w:ilvl w:val="0"/>
          <w:numId w:val="30"/>
        </w:numPr>
        <w:suppressAutoHyphens/>
        <w:ind w:left="360"/>
        <w:rPr>
          <w:rFonts w:ascii="Arial" w:hAnsi="Arial" w:cs="Arial"/>
          <w:bCs/>
          <w:color w:val="000000"/>
          <w:sz w:val="16"/>
          <w:szCs w:val="16"/>
          <w:lang w:eastAsia="ar-SA"/>
        </w:rPr>
      </w:pPr>
      <w:r w:rsidRPr="0037460A">
        <w:rPr>
          <w:rFonts w:ascii="Arial" w:hAnsi="Arial" w:cs="Arial"/>
          <w:b/>
          <w:color w:val="000000"/>
          <w:lang w:eastAsia="ar-SA"/>
        </w:rPr>
        <w:t>Dane dotyczące Wykonawcy:</w:t>
      </w:r>
      <w:r w:rsidR="00C671F3" w:rsidRPr="0037460A">
        <w:rPr>
          <w:rFonts w:ascii="Arial" w:hAnsi="Arial" w:cs="Arial"/>
          <w:b/>
          <w:color w:val="000000"/>
          <w:lang w:eastAsia="ar-SA"/>
        </w:rPr>
        <w:t xml:space="preserve"> </w:t>
      </w:r>
    </w:p>
    <w:p w14:paraId="1F67EF5C" w14:textId="003BF090" w:rsidR="005C030D" w:rsidRPr="0037460A" w:rsidRDefault="00C671F3" w:rsidP="001804D9">
      <w:pPr>
        <w:pStyle w:val="Akapitzlist"/>
        <w:suppressAutoHyphens/>
        <w:ind w:left="360"/>
        <w:jc w:val="both"/>
        <w:rPr>
          <w:rFonts w:ascii="Arial" w:hAnsi="Arial" w:cs="Arial"/>
          <w:bCs/>
          <w:color w:val="000000"/>
          <w:sz w:val="16"/>
          <w:szCs w:val="16"/>
          <w:lang w:eastAsia="ar-SA"/>
        </w:rPr>
      </w:pPr>
      <w:r w:rsidRPr="0037460A">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7BDA4953" w14:textId="77777777" w:rsidR="00C671F3" w:rsidRPr="0037460A" w:rsidRDefault="00C671F3" w:rsidP="001804D9">
      <w:pPr>
        <w:pStyle w:val="Akapitzlist"/>
        <w:suppressAutoHyphens/>
        <w:spacing w:before="600"/>
        <w:ind w:left="360"/>
        <w:rPr>
          <w:rFonts w:ascii="Arial" w:hAnsi="Arial" w:cs="Arial"/>
          <w:color w:val="000000"/>
          <w:lang w:eastAsia="ar-SA"/>
        </w:rPr>
      </w:pPr>
    </w:p>
    <w:p w14:paraId="1AC1F402" w14:textId="3016F5A3" w:rsidR="005C030D" w:rsidRPr="0037460A" w:rsidRDefault="00583987" w:rsidP="001804D9">
      <w:pPr>
        <w:pStyle w:val="Akapitzlist"/>
        <w:suppressAutoHyphens/>
        <w:spacing w:before="600"/>
        <w:ind w:left="360"/>
        <w:rPr>
          <w:rFonts w:ascii="Arial" w:hAnsi="Arial" w:cs="Arial"/>
          <w:color w:val="000000"/>
          <w:lang w:eastAsia="ar-SA"/>
        </w:rPr>
      </w:pPr>
      <w:r w:rsidRPr="0037460A">
        <w:rPr>
          <w:rFonts w:ascii="Arial" w:hAnsi="Arial" w:cs="Arial"/>
          <w:color w:val="000000"/>
          <w:lang w:eastAsia="ar-SA"/>
        </w:rPr>
        <w:t>Pełna nazwa Wykonawcy…………………...................................................................................</w:t>
      </w:r>
    </w:p>
    <w:p w14:paraId="5D5D211E" w14:textId="15BF1AA7" w:rsidR="005C030D" w:rsidRDefault="00583987" w:rsidP="001804D9">
      <w:pPr>
        <w:pStyle w:val="Akapitzlist"/>
        <w:suppressAutoHyphens/>
        <w:spacing w:before="600"/>
        <w:ind w:left="360"/>
        <w:rPr>
          <w:rFonts w:ascii="Arial" w:hAnsi="Arial" w:cs="Arial"/>
          <w:color w:val="000000"/>
          <w:lang w:eastAsia="ar-SA"/>
        </w:rPr>
      </w:pPr>
      <w:r w:rsidRPr="0037460A">
        <w:rPr>
          <w:rFonts w:ascii="Arial" w:hAnsi="Arial" w:cs="Arial"/>
          <w:color w:val="000000"/>
          <w:lang w:eastAsia="ar-SA"/>
        </w:rPr>
        <w:t>Adres siedziby: ............................................................................................................................</w:t>
      </w:r>
    </w:p>
    <w:p w14:paraId="5F6E47DE" w14:textId="024F27E2" w:rsidR="00D42CF3" w:rsidRPr="0037460A" w:rsidRDefault="00D42CF3" w:rsidP="001804D9">
      <w:pPr>
        <w:pStyle w:val="Akapitzlist"/>
        <w:suppressAutoHyphens/>
        <w:spacing w:before="600"/>
        <w:ind w:left="360"/>
        <w:rPr>
          <w:rFonts w:ascii="Arial" w:hAnsi="Arial" w:cs="Arial"/>
          <w:color w:val="000000"/>
          <w:lang w:eastAsia="ar-SA"/>
        </w:rPr>
      </w:pPr>
      <w:r>
        <w:rPr>
          <w:rFonts w:ascii="Arial" w:hAnsi="Arial" w:cs="Arial"/>
          <w:color w:val="000000"/>
          <w:lang w:eastAsia="ar-SA"/>
        </w:rPr>
        <w:t xml:space="preserve">Województwo: </w:t>
      </w:r>
      <w:r w:rsidRPr="0037460A">
        <w:rPr>
          <w:rFonts w:ascii="Arial" w:hAnsi="Arial" w:cs="Arial"/>
          <w:color w:val="000000"/>
          <w:lang w:eastAsia="ar-SA"/>
        </w:rPr>
        <w:t>............................................................................................................................</w:t>
      </w:r>
    </w:p>
    <w:p w14:paraId="0A1E0B45" w14:textId="1756B977" w:rsidR="005C030D" w:rsidRPr="0037460A" w:rsidRDefault="00583987" w:rsidP="001804D9">
      <w:pPr>
        <w:pStyle w:val="Akapitzlist"/>
        <w:suppressAutoHyphens/>
        <w:spacing w:before="600"/>
        <w:ind w:left="360"/>
        <w:rPr>
          <w:rFonts w:ascii="Arial" w:hAnsi="Arial" w:cs="Arial"/>
          <w:color w:val="000000"/>
          <w:lang w:eastAsia="ar-SA"/>
        </w:rPr>
      </w:pPr>
      <w:r w:rsidRPr="0037460A">
        <w:rPr>
          <w:rFonts w:ascii="Arial" w:hAnsi="Arial" w:cs="Arial"/>
          <w:color w:val="000000"/>
          <w:lang w:eastAsia="ar-SA"/>
        </w:rPr>
        <w:t>NIP:</w:t>
      </w:r>
      <w:r w:rsidR="005C030D" w:rsidRPr="0037460A">
        <w:rPr>
          <w:rFonts w:ascii="Arial" w:hAnsi="Arial" w:cs="Arial"/>
          <w:color w:val="000000"/>
          <w:lang w:eastAsia="ar-SA"/>
        </w:rPr>
        <w:t xml:space="preserve"> </w:t>
      </w:r>
      <w:r w:rsidRPr="0037460A">
        <w:rPr>
          <w:rFonts w:ascii="Arial" w:hAnsi="Arial" w:cs="Arial"/>
          <w:color w:val="000000"/>
          <w:lang w:eastAsia="ar-SA"/>
        </w:rPr>
        <w:t>………………………………………...................</w:t>
      </w:r>
      <w:r w:rsidR="005C030D" w:rsidRPr="0037460A">
        <w:rPr>
          <w:rFonts w:ascii="Arial" w:hAnsi="Arial" w:cs="Arial"/>
          <w:color w:val="000000"/>
          <w:lang w:eastAsia="ar-SA"/>
        </w:rPr>
        <w:t xml:space="preserve"> </w:t>
      </w:r>
      <w:r w:rsidRPr="0037460A">
        <w:rPr>
          <w:rFonts w:ascii="Arial" w:hAnsi="Arial" w:cs="Arial"/>
          <w:color w:val="000000"/>
          <w:lang w:eastAsia="ar-SA"/>
        </w:rPr>
        <w:t>REGON</w:t>
      </w:r>
      <w:r w:rsidR="005C030D" w:rsidRPr="0037460A">
        <w:rPr>
          <w:rFonts w:ascii="Arial" w:hAnsi="Arial" w:cs="Arial"/>
          <w:color w:val="000000"/>
          <w:lang w:eastAsia="ar-SA"/>
        </w:rPr>
        <w:t xml:space="preserve"> </w:t>
      </w:r>
      <w:r w:rsidRPr="0037460A">
        <w:rPr>
          <w:rFonts w:ascii="Arial" w:hAnsi="Arial" w:cs="Arial"/>
          <w:color w:val="000000"/>
          <w:lang w:eastAsia="ar-SA"/>
        </w:rPr>
        <w:t>…………………….............……</w:t>
      </w:r>
      <w:r w:rsidR="005C030D" w:rsidRPr="0037460A">
        <w:rPr>
          <w:rFonts w:ascii="Arial" w:hAnsi="Arial" w:cs="Arial"/>
          <w:color w:val="000000"/>
          <w:lang w:eastAsia="ar-SA"/>
        </w:rPr>
        <w:t>…</w:t>
      </w:r>
    </w:p>
    <w:p w14:paraId="592F68E1" w14:textId="06E82D88" w:rsidR="005C030D" w:rsidRPr="0037460A" w:rsidRDefault="00583987" w:rsidP="001804D9">
      <w:pPr>
        <w:pStyle w:val="Akapitzlist"/>
        <w:suppressAutoHyphens/>
        <w:spacing w:before="600"/>
        <w:ind w:left="360"/>
        <w:rPr>
          <w:rFonts w:ascii="Arial" w:hAnsi="Arial" w:cs="Arial"/>
          <w:color w:val="000000"/>
          <w:lang w:eastAsia="ar-SA"/>
        </w:rPr>
      </w:pPr>
      <w:r w:rsidRPr="0037460A">
        <w:rPr>
          <w:rFonts w:ascii="Arial" w:hAnsi="Arial" w:cs="Arial"/>
          <w:color w:val="000000"/>
          <w:lang w:eastAsia="ar-SA"/>
        </w:rPr>
        <w:t>Tel</w:t>
      </w:r>
      <w:r w:rsidR="005C030D" w:rsidRPr="0037460A">
        <w:rPr>
          <w:rFonts w:ascii="Arial" w:hAnsi="Arial" w:cs="Arial"/>
          <w:color w:val="000000"/>
          <w:lang w:eastAsia="ar-SA"/>
        </w:rPr>
        <w:t xml:space="preserve">: </w:t>
      </w:r>
      <w:r w:rsidRPr="0037460A">
        <w:rPr>
          <w:rFonts w:ascii="Arial" w:hAnsi="Arial" w:cs="Arial"/>
          <w:color w:val="000000"/>
          <w:lang w:eastAsia="ar-SA"/>
        </w:rPr>
        <w:t>................................................................</w:t>
      </w:r>
      <w:r w:rsidR="005C030D" w:rsidRPr="0037460A">
        <w:rPr>
          <w:rFonts w:ascii="Arial" w:hAnsi="Arial" w:cs="Arial"/>
          <w:color w:val="000000"/>
          <w:lang w:eastAsia="ar-SA"/>
        </w:rPr>
        <w:t xml:space="preserve"> </w:t>
      </w:r>
      <w:r w:rsidRPr="0037460A">
        <w:rPr>
          <w:rFonts w:ascii="Arial" w:hAnsi="Arial" w:cs="Arial"/>
          <w:color w:val="000000"/>
          <w:lang w:eastAsia="ar-SA"/>
        </w:rPr>
        <w:t>Fax</w:t>
      </w:r>
      <w:r w:rsidR="005C030D" w:rsidRPr="0037460A">
        <w:rPr>
          <w:rFonts w:ascii="Arial" w:hAnsi="Arial" w:cs="Arial"/>
          <w:color w:val="000000"/>
          <w:lang w:eastAsia="ar-SA"/>
        </w:rPr>
        <w:t xml:space="preserve">: </w:t>
      </w:r>
      <w:r w:rsidRPr="0037460A">
        <w:rPr>
          <w:rFonts w:ascii="Arial" w:hAnsi="Arial" w:cs="Arial"/>
          <w:color w:val="000000"/>
          <w:lang w:eastAsia="ar-SA"/>
        </w:rPr>
        <w:t>......................................................................</w:t>
      </w:r>
    </w:p>
    <w:p w14:paraId="3902D625" w14:textId="1A37E068" w:rsidR="00583987" w:rsidRPr="0037460A" w:rsidRDefault="00583987" w:rsidP="001804D9">
      <w:pPr>
        <w:pStyle w:val="Akapitzlist"/>
        <w:suppressAutoHyphens/>
        <w:spacing w:before="600"/>
        <w:ind w:left="360"/>
        <w:rPr>
          <w:rFonts w:ascii="Arial" w:hAnsi="Arial" w:cs="Arial"/>
          <w:color w:val="000000"/>
          <w:lang w:eastAsia="ar-SA"/>
        </w:rPr>
      </w:pPr>
      <w:r w:rsidRPr="0037460A">
        <w:rPr>
          <w:rFonts w:ascii="Arial" w:hAnsi="Arial" w:cs="Arial"/>
          <w:color w:val="000000"/>
          <w:lang w:eastAsia="ar-SA"/>
        </w:rPr>
        <w:t>Adres e-mail:…………………………………………………………………………</w:t>
      </w:r>
    </w:p>
    <w:p w14:paraId="6CA8BE76" w14:textId="209F960D" w:rsidR="00EC791F" w:rsidRPr="0037460A" w:rsidRDefault="00EC791F" w:rsidP="001804D9">
      <w:pPr>
        <w:pStyle w:val="Akapitzlist"/>
        <w:suppressAutoHyphens/>
        <w:spacing w:before="600"/>
        <w:ind w:left="360"/>
        <w:rPr>
          <w:rFonts w:ascii="Arial" w:hAnsi="Arial" w:cs="Arial"/>
          <w:color w:val="000000"/>
          <w:lang w:eastAsia="ar-SA"/>
        </w:rPr>
      </w:pPr>
    </w:p>
    <w:p w14:paraId="72F7DAF9" w14:textId="1F414E16" w:rsidR="00EC791F" w:rsidRPr="0037460A" w:rsidRDefault="00EC791F" w:rsidP="00EC791F">
      <w:pPr>
        <w:pStyle w:val="Akapitzlist"/>
        <w:suppressAutoHyphens/>
        <w:spacing w:before="600" w:after="120"/>
        <w:ind w:left="360"/>
        <w:rPr>
          <w:rFonts w:ascii="Arial" w:hAnsi="Arial" w:cs="Arial"/>
          <w:color w:val="000000"/>
          <w:lang w:eastAsia="ar-SA"/>
        </w:rPr>
      </w:pPr>
      <w:r w:rsidRPr="0037460A">
        <w:rPr>
          <w:rFonts w:ascii="Arial" w:hAnsi="Arial" w:cs="Arial"/>
          <w:color w:val="000000"/>
          <w:lang w:eastAsia="ar-SA"/>
        </w:rPr>
        <w:t>Osoba odpowiedzialna za kontakty z Zamawiającym .……………………………………</w:t>
      </w:r>
    </w:p>
    <w:p w14:paraId="299870AE" w14:textId="77777777" w:rsidR="00EC791F" w:rsidRPr="0037460A" w:rsidRDefault="00EC791F" w:rsidP="00EC791F">
      <w:pPr>
        <w:pStyle w:val="Akapitzlist"/>
        <w:suppressAutoHyphens/>
        <w:spacing w:before="600" w:after="120"/>
        <w:ind w:left="360"/>
        <w:rPr>
          <w:rFonts w:ascii="Arial" w:hAnsi="Arial" w:cs="Arial"/>
          <w:color w:val="000000"/>
          <w:lang w:eastAsia="ar-SA"/>
        </w:rPr>
      </w:pPr>
      <w:r w:rsidRPr="0037460A">
        <w:rPr>
          <w:rFonts w:ascii="Arial" w:hAnsi="Arial" w:cs="Arial"/>
          <w:color w:val="000000"/>
          <w:lang w:eastAsia="ar-SA"/>
        </w:rPr>
        <w:t xml:space="preserve">tel. …………………..………. </w:t>
      </w:r>
    </w:p>
    <w:p w14:paraId="58277E2E" w14:textId="77777777" w:rsidR="00EC791F" w:rsidRPr="0037460A" w:rsidRDefault="00EC791F" w:rsidP="00EC791F">
      <w:pPr>
        <w:pStyle w:val="Akapitzlist"/>
        <w:suppressAutoHyphens/>
        <w:spacing w:before="600" w:after="120"/>
        <w:ind w:left="360"/>
        <w:rPr>
          <w:rFonts w:ascii="Arial" w:hAnsi="Arial" w:cs="Arial"/>
          <w:color w:val="000000"/>
          <w:lang w:eastAsia="ar-SA"/>
        </w:rPr>
      </w:pPr>
      <w:r w:rsidRPr="0037460A">
        <w:rPr>
          <w:rFonts w:ascii="Arial" w:hAnsi="Arial" w:cs="Arial"/>
          <w:color w:val="000000"/>
          <w:lang w:eastAsia="ar-SA"/>
        </w:rPr>
        <w:t>Adres poczty elektronicznej, na który należy przekazywać wiadomości związane z niniejszym postępowaniem  - e-mail: ………………………………………………..…</w:t>
      </w:r>
    </w:p>
    <w:p w14:paraId="0DFD0272" w14:textId="0E480B40" w:rsidR="006D377D" w:rsidRPr="0037460A" w:rsidRDefault="006D377D" w:rsidP="001804D9">
      <w:pPr>
        <w:pStyle w:val="Akapitzlist"/>
        <w:suppressAutoHyphens/>
        <w:spacing w:before="600"/>
        <w:ind w:left="360"/>
        <w:rPr>
          <w:rFonts w:ascii="Arial" w:hAnsi="Arial" w:cs="Arial"/>
          <w:b/>
          <w:color w:val="000000"/>
          <w:lang w:eastAsia="ar-SA"/>
        </w:rPr>
      </w:pPr>
    </w:p>
    <w:p w14:paraId="7CE450FE" w14:textId="77777777" w:rsidR="00EC791F" w:rsidRPr="0037460A" w:rsidRDefault="00EC791F" w:rsidP="001804D9">
      <w:pPr>
        <w:pStyle w:val="Akapitzlist"/>
        <w:suppressAutoHyphens/>
        <w:spacing w:before="600"/>
        <w:ind w:left="360"/>
        <w:rPr>
          <w:rFonts w:ascii="Arial" w:hAnsi="Arial" w:cs="Arial"/>
          <w:b/>
          <w:color w:val="000000"/>
          <w:lang w:eastAsia="ar-SA"/>
        </w:rPr>
      </w:pPr>
    </w:p>
    <w:p w14:paraId="19451EBC" w14:textId="77777777" w:rsidR="00925201" w:rsidRPr="0037460A" w:rsidRDefault="00583987" w:rsidP="009B3E05">
      <w:pPr>
        <w:pStyle w:val="Akapitzlist"/>
        <w:numPr>
          <w:ilvl w:val="0"/>
          <w:numId w:val="30"/>
        </w:numPr>
        <w:suppressAutoHyphens/>
        <w:ind w:left="360"/>
        <w:rPr>
          <w:rFonts w:ascii="Arial" w:hAnsi="Arial" w:cs="Arial"/>
          <w:color w:val="000000"/>
          <w:lang w:eastAsia="ar-SA"/>
        </w:rPr>
      </w:pPr>
      <w:r w:rsidRPr="0037460A">
        <w:rPr>
          <w:rFonts w:ascii="Arial" w:hAnsi="Arial" w:cs="Arial"/>
          <w:b/>
          <w:color w:val="000000"/>
          <w:lang w:eastAsia="ar-SA"/>
        </w:rPr>
        <w:t>Cena oferty:</w:t>
      </w:r>
    </w:p>
    <w:p w14:paraId="19423679" w14:textId="77777777" w:rsidR="00925201" w:rsidRPr="0037460A" w:rsidRDefault="00583987" w:rsidP="001804D9">
      <w:pPr>
        <w:pStyle w:val="Akapitzlist"/>
        <w:suppressAutoHyphens/>
        <w:ind w:left="360"/>
        <w:rPr>
          <w:rFonts w:ascii="Arial" w:hAnsi="Arial" w:cs="Arial"/>
          <w:b/>
          <w:color w:val="000000"/>
          <w:szCs w:val="20"/>
          <w:lang w:eastAsia="ar-SA"/>
        </w:rPr>
      </w:pPr>
      <w:r w:rsidRPr="0037460A">
        <w:rPr>
          <w:rFonts w:ascii="Arial" w:hAnsi="Arial" w:cs="Arial"/>
          <w:color w:val="000000"/>
          <w:szCs w:val="20"/>
          <w:lang w:eastAsia="ar-SA"/>
        </w:rPr>
        <w:t>W odpowiedzi na ogłoszenie o zamówieniu oferuję/oferujemy spełnienie przedmiotu zamówienia za cenę ryczałtową:</w:t>
      </w:r>
      <w:r w:rsidRPr="0037460A">
        <w:rPr>
          <w:rFonts w:ascii="Arial" w:hAnsi="Arial" w:cs="Arial"/>
          <w:b/>
          <w:color w:val="000000"/>
          <w:szCs w:val="20"/>
          <w:lang w:eastAsia="ar-SA"/>
        </w:rPr>
        <w:t xml:space="preserve"> </w:t>
      </w:r>
    </w:p>
    <w:p w14:paraId="44B1749C" w14:textId="77777777" w:rsidR="00925201" w:rsidRPr="0037460A" w:rsidRDefault="00583987" w:rsidP="001804D9">
      <w:pPr>
        <w:pStyle w:val="Akapitzlist"/>
        <w:suppressAutoHyphens/>
        <w:ind w:left="360"/>
        <w:rPr>
          <w:rFonts w:ascii="Arial" w:hAnsi="Arial" w:cs="Arial"/>
          <w:b/>
          <w:color w:val="000000"/>
          <w:szCs w:val="20"/>
          <w:lang w:eastAsia="ar-SA"/>
        </w:rPr>
      </w:pPr>
      <w:r w:rsidRPr="0037460A">
        <w:rPr>
          <w:rFonts w:ascii="Arial" w:hAnsi="Arial" w:cs="Arial"/>
          <w:b/>
          <w:color w:val="000000"/>
          <w:szCs w:val="20"/>
          <w:lang w:eastAsia="ar-SA"/>
        </w:rPr>
        <w:t>Cena całkowita brutto …………………………………………………………….zł</w:t>
      </w:r>
    </w:p>
    <w:p w14:paraId="0FC13094" w14:textId="77777777" w:rsidR="00925201" w:rsidRPr="0037460A" w:rsidRDefault="00583987" w:rsidP="001804D9">
      <w:pPr>
        <w:pStyle w:val="Akapitzlist"/>
        <w:suppressAutoHyphens/>
        <w:ind w:left="360"/>
        <w:rPr>
          <w:rFonts w:ascii="Arial" w:hAnsi="Arial" w:cs="Arial"/>
          <w:color w:val="000000"/>
          <w:szCs w:val="20"/>
          <w:lang w:eastAsia="ar-SA"/>
        </w:rPr>
      </w:pPr>
      <w:r w:rsidRPr="0037460A">
        <w:rPr>
          <w:rFonts w:ascii="Arial" w:hAnsi="Arial" w:cs="Arial"/>
          <w:color w:val="000000"/>
          <w:szCs w:val="20"/>
          <w:lang w:eastAsia="ar-SA"/>
        </w:rPr>
        <w:t>W tym stawka VAT ……….. % (………………………….zł)</w:t>
      </w:r>
    </w:p>
    <w:p w14:paraId="343C35D3" w14:textId="44DB43FE" w:rsidR="00583987" w:rsidRPr="0037460A" w:rsidRDefault="00583987" w:rsidP="001804D9">
      <w:pPr>
        <w:pStyle w:val="Akapitzlist"/>
        <w:suppressAutoHyphens/>
        <w:ind w:left="360"/>
        <w:rPr>
          <w:rFonts w:ascii="Arial" w:hAnsi="Arial" w:cs="Arial"/>
          <w:color w:val="000000"/>
          <w:szCs w:val="20"/>
          <w:lang w:eastAsia="ar-SA"/>
        </w:rPr>
      </w:pPr>
      <w:r w:rsidRPr="0037460A">
        <w:rPr>
          <w:rFonts w:ascii="Arial" w:hAnsi="Arial" w:cs="Arial"/>
          <w:color w:val="000000"/>
          <w:szCs w:val="20"/>
          <w:lang w:eastAsia="ar-SA"/>
        </w:rPr>
        <w:t>Wartość netto …………………………………………….. zł</w:t>
      </w:r>
    </w:p>
    <w:p w14:paraId="30E5D836" w14:textId="77777777" w:rsidR="00E212A2" w:rsidRPr="0037460A" w:rsidRDefault="00E212A2" w:rsidP="00E212A2">
      <w:pPr>
        <w:suppressAutoHyphens/>
        <w:ind w:left="360"/>
        <w:rPr>
          <w:rFonts w:eastAsia="Calibri"/>
          <w:color w:val="000000"/>
          <w:szCs w:val="20"/>
          <w:lang w:eastAsia="en-US"/>
        </w:rPr>
      </w:pPr>
      <w:r w:rsidRPr="0037460A">
        <w:rPr>
          <w:rFonts w:eastAsia="Calibri"/>
          <w:color w:val="000000"/>
          <w:szCs w:val="20"/>
          <w:lang w:eastAsia="en-US"/>
        </w:rPr>
        <w:t>W tym:</w:t>
      </w:r>
    </w:p>
    <w:p w14:paraId="7CA4573F" w14:textId="6BC1682F" w:rsidR="00E212A2" w:rsidRPr="0037460A" w:rsidRDefault="00E212A2" w:rsidP="00E212A2">
      <w:pPr>
        <w:suppressAutoHyphens/>
        <w:ind w:left="360"/>
        <w:rPr>
          <w:rFonts w:eastAsia="Calibri"/>
          <w:b/>
          <w:color w:val="000000"/>
          <w:spacing w:val="-4"/>
          <w:szCs w:val="20"/>
          <w:lang w:eastAsia="ar-SA"/>
        </w:rPr>
      </w:pPr>
      <w:r w:rsidRPr="0037460A">
        <w:rPr>
          <w:rFonts w:eastAsia="Calibri"/>
          <w:color w:val="000000"/>
          <w:szCs w:val="20"/>
          <w:lang w:eastAsia="en-US"/>
        </w:rPr>
        <w:t xml:space="preserve">Wartość brutto za dokumentacje: ……………………………. </w:t>
      </w:r>
      <w:r w:rsidR="0086181E" w:rsidRPr="0037460A">
        <w:rPr>
          <w:rFonts w:eastAsia="Calibri"/>
          <w:color w:val="000000"/>
          <w:szCs w:val="20"/>
          <w:lang w:eastAsia="en-US"/>
        </w:rPr>
        <w:t xml:space="preserve">zł </w:t>
      </w:r>
    </w:p>
    <w:p w14:paraId="47B3FE9A" w14:textId="75C6C4D0" w:rsidR="00E212A2" w:rsidRPr="0037460A" w:rsidRDefault="00E212A2" w:rsidP="00E212A2">
      <w:pPr>
        <w:suppressAutoHyphens/>
        <w:ind w:left="360"/>
        <w:rPr>
          <w:rFonts w:eastAsia="Calibri"/>
          <w:color w:val="000000"/>
          <w:szCs w:val="20"/>
          <w:lang w:eastAsia="en-US"/>
        </w:rPr>
      </w:pPr>
      <w:r w:rsidRPr="0037460A">
        <w:rPr>
          <w:rFonts w:eastAsia="Calibri"/>
          <w:color w:val="000000"/>
          <w:szCs w:val="20"/>
          <w:lang w:eastAsia="en-US"/>
        </w:rPr>
        <w:t xml:space="preserve">Wartość brutto za roboty budowlane: ……………………… </w:t>
      </w:r>
      <w:r w:rsidR="0086181E" w:rsidRPr="0037460A">
        <w:rPr>
          <w:rFonts w:eastAsia="Calibri"/>
          <w:color w:val="000000"/>
          <w:szCs w:val="20"/>
          <w:lang w:eastAsia="en-US"/>
        </w:rPr>
        <w:t>zł</w:t>
      </w:r>
      <w:r w:rsidR="0086181E" w:rsidRPr="0037460A">
        <w:rPr>
          <w:rFonts w:eastAsia="Calibri"/>
          <w:b/>
          <w:bCs/>
          <w:color w:val="000000"/>
          <w:szCs w:val="20"/>
          <w:lang w:eastAsia="en-US"/>
        </w:rPr>
        <w:t xml:space="preserve"> </w:t>
      </w:r>
    </w:p>
    <w:p w14:paraId="125D9C45" w14:textId="77777777" w:rsidR="00866574" w:rsidRPr="0037460A" w:rsidRDefault="00866574" w:rsidP="001804D9">
      <w:pPr>
        <w:pStyle w:val="Akapitzlist"/>
        <w:suppressAutoHyphens/>
        <w:ind w:left="360"/>
        <w:rPr>
          <w:rFonts w:ascii="Arial" w:hAnsi="Arial" w:cs="Arial"/>
          <w:color w:val="000000"/>
          <w:lang w:eastAsia="ar-SA"/>
        </w:rPr>
      </w:pPr>
    </w:p>
    <w:p w14:paraId="4F234DDF" w14:textId="77777777" w:rsidR="00925201" w:rsidRPr="004850D8" w:rsidRDefault="00583987" w:rsidP="004850D8">
      <w:pPr>
        <w:pStyle w:val="Akapitzlist"/>
        <w:numPr>
          <w:ilvl w:val="0"/>
          <w:numId w:val="30"/>
        </w:numPr>
        <w:suppressAutoHyphens/>
        <w:ind w:left="360"/>
        <w:rPr>
          <w:rFonts w:ascii="Arial" w:hAnsi="Arial" w:cs="Arial"/>
          <w:b/>
          <w:color w:val="000000"/>
          <w:lang w:eastAsia="ar-SA"/>
        </w:rPr>
      </w:pPr>
      <w:r w:rsidRPr="004850D8">
        <w:rPr>
          <w:rFonts w:ascii="Arial" w:hAnsi="Arial" w:cs="Arial"/>
          <w:b/>
          <w:color w:val="000000"/>
          <w:lang w:eastAsia="ar-SA"/>
        </w:rPr>
        <w:t>Okres gwarancji:</w:t>
      </w:r>
    </w:p>
    <w:p w14:paraId="69CAA89A" w14:textId="40F0E3E5" w:rsidR="00925201" w:rsidRPr="0037460A" w:rsidRDefault="00583987" w:rsidP="001804D9">
      <w:pPr>
        <w:pStyle w:val="Akapitzlist"/>
        <w:suppressAutoHyphens/>
        <w:ind w:left="360"/>
        <w:jc w:val="both"/>
        <w:rPr>
          <w:rFonts w:ascii="Arial" w:hAnsi="Arial" w:cs="Arial"/>
          <w:b/>
          <w:color w:val="000000"/>
          <w:szCs w:val="20"/>
          <w:lang w:eastAsia="ar-SA"/>
        </w:rPr>
      </w:pPr>
      <w:r w:rsidRPr="0037460A">
        <w:rPr>
          <w:rFonts w:ascii="Arial" w:hAnsi="Arial" w:cs="Arial"/>
          <w:b/>
          <w:color w:val="000000"/>
          <w:szCs w:val="20"/>
          <w:lang w:eastAsia="ar-SA"/>
        </w:rPr>
        <w:t>Udzielamy Zamawiającemu gwarancji jakości na przedmiot zamówienia na okres</w:t>
      </w:r>
      <w:r w:rsidR="00186E56" w:rsidRPr="0037460A">
        <w:rPr>
          <w:rFonts w:ascii="Arial" w:hAnsi="Arial" w:cs="Arial"/>
          <w:b/>
          <w:color w:val="000000"/>
          <w:szCs w:val="20"/>
          <w:lang w:eastAsia="ar-SA"/>
        </w:rPr>
        <w:t xml:space="preserve"> ……….</w:t>
      </w:r>
      <w:r w:rsidRPr="0037460A">
        <w:rPr>
          <w:rFonts w:ascii="Arial" w:hAnsi="Arial" w:cs="Arial"/>
          <w:b/>
          <w:color w:val="000000"/>
          <w:szCs w:val="20"/>
          <w:lang w:eastAsia="ar-SA"/>
        </w:rPr>
        <w:t>…* miesięcy (liczony od daty odbioru końcowego)</w:t>
      </w:r>
    </w:p>
    <w:p w14:paraId="68D2B6A4" w14:textId="77777777" w:rsidR="00925201" w:rsidRPr="0037460A" w:rsidRDefault="00583987" w:rsidP="001804D9">
      <w:pPr>
        <w:pStyle w:val="Akapitzlist"/>
        <w:suppressAutoHyphens/>
        <w:ind w:left="360"/>
        <w:rPr>
          <w:rFonts w:ascii="Arial" w:hAnsi="Arial" w:cs="Arial"/>
          <w:b/>
          <w:color w:val="000000"/>
          <w:sz w:val="16"/>
          <w:szCs w:val="16"/>
          <w:lang w:eastAsia="ar-SA"/>
        </w:rPr>
      </w:pPr>
      <w:r w:rsidRPr="0037460A">
        <w:rPr>
          <w:rFonts w:ascii="Arial" w:hAnsi="Arial" w:cs="Arial"/>
          <w:b/>
          <w:color w:val="000000"/>
          <w:sz w:val="16"/>
          <w:szCs w:val="16"/>
          <w:lang w:eastAsia="ar-SA"/>
        </w:rPr>
        <w:t>*Wypełnia Wykonawca</w:t>
      </w:r>
    </w:p>
    <w:p w14:paraId="7AD4C589" w14:textId="77777777" w:rsidR="004F0924" w:rsidRPr="0037460A" w:rsidRDefault="004F0924" w:rsidP="001804D9">
      <w:pPr>
        <w:pStyle w:val="Akapitzlist"/>
        <w:suppressAutoHyphens/>
        <w:ind w:left="360"/>
        <w:jc w:val="both"/>
        <w:rPr>
          <w:rFonts w:ascii="Arial" w:hAnsi="Arial" w:cs="Arial"/>
          <w:i/>
          <w:color w:val="000000"/>
          <w:sz w:val="14"/>
          <w:szCs w:val="14"/>
        </w:rPr>
      </w:pPr>
    </w:p>
    <w:p w14:paraId="76496CAE" w14:textId="65795593" w:rsidR="006D377D" w:rsidRPr="0037460A" w:rsidRDefault="00583987" w:rsidP="001804D9">
      <w:pPr>
        <w:pStyle w:val="Akapitzlist"/>
        <w:suppressAutoHyphens/>
        <w:ind w:left="360"/>
        <w:jc w:val="both"/>
        <w:rPr>
          <w:rFonts w:ascii="Arial" w:hAnsi="Arial" w:cs="Arial"/>
          <w:i/>
          <w:sz w:val="14"/>
          <w:szCs w:val="14"/>
        </w:rPr>
      </w:pPr>
      <w:r w:rsidRPr="0037460A">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36 miesięcy. Zaoferowanie krótszego spowoduje odrzucenie oferty na podstawie art. </w:t>
      </w:r>
      <w:r w:rsidR="00925201" w:rsidRPr="0037460A">
        <w:rPr>
          <w:rFonts w:ascii="Arial" w:hAnsi="Arial" w:cs="Arial"/>
          <w:i/>
          <w:color w:val="000000"/>
          <w:sz w:val="14"/>
          <w:szCs w:val="14"/>
        </w:rPr>
        <w:t xml:space="preserve">226 </w:t>
      </w:r>
      <w:r w:rsidRPr="0037460A">
        <w:rPr>
          <w:rFonts w:ascii="Arial" w:hAnsi="Arial" w:cs="Arial"/>
          <w:i/>
          <w:color w:val="000000"/>
          <w:sz w:val="14"/>
          <w:szCs w:val="14"/>
        </w:rPr>
        <w:t xml:space="preserve">ust.1 pkt </w:t>
      </w:r>
      <w:r w:rsidR="00925201" w:rsidRPr="0037460A">
        <w:rPr>
          <w:rFonts w:ascii="Arial" w:hAnsi="Arial" w:cs="Arial"/>
          <w:i/>
          <w:color w:val="000000"/>
          <w:sz w:val="14"/>
          <w:szCs w:val="14"/>
        </w:rPr>
        <w:t>5</w:t>
      </w:r>
      <w:r w:rsidRPr="0037460A">
        <w:rPr>
          <w:rFonts w:ascii="Arial" w:hAnsi="Arial" w:cs="Arial"/>
          <w:i/>
          <w:color w:val="000000"/>
          <w:sz w:val="14"/>
          <w:szCs w:val="14"/>
        </w:rPr>
        <w:t xml:space="preserve"> ustawy P</w:t>
      </w:r>
      <w:r w:rsidR="00925201" w:rsidRPr="0037460A">
        <w:rPr>
          <w:rFonts w:ascii="Arial" w:hAnsi="Arial" w:cs="Arial"/>
          <w:i/>
          <w:color w:val="000000"/>
          <w:sz w:val="14"/>
          <w:szCs w:val="14"/>
        </w:rPr>
        <w:t>ZP</w:t>
      </w:r>
      <w:r w:rsidRPr="0037460A">
        <w:rPr>
          <w:rFonts w:ascii="Arial" w:hAnsi="Arial" w:cs="Arial"/>
          <w:i/>
          <w:color w:val="000000"/>
          <w:sz w:val="14"/>
          <w:szCs w:val="14"/>
        </w:rPr>
        <w:t xml:space="preserve">. Maksymalny okres gwarancji wynosi 60 miesięcy. W przypadku zaoferowania okresu gwarancji dłuższego niż 60 miesięcy, Zamawiający przyzna 40 pkt w kryterium „gwarancja”, </w:t>
      </w:r>
      <w:r w:rsidR="00186E56" w:rsidRPr="0037460A">
        <w:rPr>
          <w:rFonts w:ascii="Arial" w:hAnsi="Arial" w:cs="Arial"/>
          <w:i/>
          <w:color w:val="000000"/>
          <w:sz w:val="14"/>
          <w:szCs w:val="14"/>
        </w:rPr>
        <w:br/>
      </w:r>
      <w:r w:rsidRPr="0037460A">
        <w:rPr>
          <w:rFonts w:ascii="Arial" w:hAnsi="Arial" w:cs="Arial"/>
          <w:i/>
          <w:color w:val="000000"/>
          <w:sz w:val="14"/>
          <w:szCs w:val="14"/>
        </w:rPr>
        <w:t xml:space="preserve">a do umowy zostanie przyjęty okres gwarancji wskazany przez Wykonawcę w ofercie. </w:t>
      </w:r>
      <w:r w:rsidRPr="0037460A">
        <w:rPr>
          <w:rFonts w:ascii="Arial" w:hAnsi="Arial" w:cs="Arial"/>
          <w:i/>
          <w:sz w:val="14"/>
          <w:szCs w:val="14"/>
        </w:rPr>
        <w:t xml:space="preserve">W przypadku niewypełnienia w </w:t>
      </w:r>
      <w:r w:rsidRPr="0037460A">
        <w:rPr>
          <w:rFonts w:ascii="Arial" w:hAnsi="Arial" w:cs="Arial"/>
          <w:bCs/>
          <w:i/>
          <w:sz w:val="14"/>
          <w:szCs w:val="14"/>
        </w:rPr>
        <w:t xml:space="preserve">formularzu ofertowym </w:t>
      </w:r>
      <w:r w:rsidRPr="0037460A">
        <w:rPr>
          <w:rFonts w:ascii="Arial" w:hAnsi="Arial" w:cs="Arial"/>
          <w:i/>
          <w:sz w:val="14"/>
          <w:szCs w:val="14"/>
        </w:rPr>
        <w:t xml:space="preserve">pozycji dotyczącej „gwarancji" przez Wykonawcę, Zamawiający przyzna 0 pkt w kryterium „gwarancja” i przyjmuje minimalny okres gwarancji tj. 36 miesięcy. </w:t>
      </w:r>
    </w:p>
    <w:p w14:paraId="03C2BFB2" w14:textId="4FAB1081" w:rsidR="006D377D" w:rsidRPr="0037460A" w:rsidRDefault="006D377D" w:rsidP="001804D9">
      <w:pPr>
        <w:pStyle w:val="Akapitzlist"/>
        <w:suppressAutoHyphens/>
        <w:ind w:left="360"/>
        <w:jc w:val="both"/>
        <w:rPr>
          <w:rFonts w:ascii="Arial" w:hAnsi="Arial" w:cs="Arial"/>
          <w:i/>
          <w:sz w:val="14"/>
          <w:szCs w:val="14"/>
        </w:rPr>
      </w:pPr>
    </w:p>
    <w:p w14:paraId="70A508E4" w14:textId="77777777" w:rsidR="004F0924" w:rsidRPr="0037460A" w:rsidRDefault="004F0924" w:rsidP="001804D9">
      <w:pPr>
        <w:pStyle w:val="Akapitzlist"/>
        <w:suppressAutoHyphens/>
        <w:ind w:left="360"/>
        <w:jc w:val="both"/>
        <w:rPr>
          <w:rFonts w:ascii="Arial" w:hAnsi="Arial" w:cs="Arial"/>
          <w:i/>
          <w:sz w:val="14"/>
          <w:szCs w:val="14"/>
        </w:rPr>
      </w:pPr>
    </w:p>
    <w:p w14:paraId="12AE7EE3" w14:textId="5E413D9D" w:rsidR="00583987" w:rsidRPr="00D42CF3" w:rsidRDefault="00583987" w:rsidP="004850D8">
      <w:pPr>
        <w:pStyle w:val="Akapitzlist"/>
        <w:numPr>
          <w:ilvl w:val="0"/>
          <w:numId w:val="30"/>
        </w:numPr>
        <w:suppressAutoHyphens/>
        <w:ind w:left="426"/>
        <w:jc w:val="both"/>
        <w:rPr>
          <w:rFonts w:ascii="Arial" w:hAnsi="Arial" w:cs="Arial"/>
          <w:bCs/>
          <w:color w:val="000000"/>
          <w:szCs w:val="20"/>
          <w:lang w:eastAsia="ar-SA"/>
        </w:rPr>
      </w:pPr>
      <w:r w:rsidRPr="00D42CF3">
        <w:rPr>
          <w:rFonts w:ascii="Arial" w:hAnsi="Arial" w:cs="Arial"/>
          <w:bCs/>
          <w:color w:val="000000"/>
          <w:lang w:eastAsia="ar-SA"/>
        </w:rPr>
        <w:t>Zamówienie zrealizujemy sam</w:t>
      </w:r>
      <w:r w:rsidR="00EE29C6" w:rsidRPr="00D42CF3">
        <w:rPr>
          <w:rFonts w:ascii="Arial" w:hAnsi="Arial" w:cs="Arial"/>
          <w:bCs/>
          <w:color w:val="000000"/>
          <w:lang w:eastAsia="ar-SA"/>
        </w:rPr>
        <w:t xml:space="preserve">i </w:t>
      </w:r>
      <w:r w:rsidRPr="00D42CF3">
        <w:rPr>
          <w:rFonts w:ascii="Arial" w:hAnsi="Arial" w:cs="Arial"/>
          <w:bCs/>
          <w:color w:val="000000"/>
          <w:lang w:eastAsia="ar-SA"/>
        </w:rPr>
        <w:t>/</w:t>
      </w:r>
      <w:r w:rsidR="00EE29C6" w:rsidRPr="00D42CF3">
        <w:rPr>
          <w:rFonts w:ascii="Arial" w:hAnsi="Arial" w:cs="Arial"/>
          <w:bCs/>
          <w:color w:val="000000"/>
          <w:lang w:eastAsia="ar-SA"/>
        </w:rPr>
        <w:t xml:space="preserve"> </w:t>
      </w:r>
      <w:r w:rsidRPr="00D42CF3">
        <w:rPr>
          <w:rFonts w:ascii="Arial" w:hAnsi="Arial" w:cs="Arial"/>
          <w:bCs/>
          <w:color w:val="000000"/>
          <w:lang w:eastAsia="ar-SA"/>
        </w:rPr>
        <w:t>przy udziale podwykonawców w zakresie</w:t>
      </w:r>
      <w:r w:rsidR="00EE29C6" w:rsidRPr="00D42CF3">
        <w:rPr>
          <w:rFonts w:ascii="Arial" w:hAnsi="Arial" w:cs="Arial"/>
          <w:bCs/>
          <w:color w:val="000000"/>
          <w:lang w:eastAsia="ar-SA"/>
        </w:rPr>
        <w:t xml:space="preserve"> </w:t>
      </w:r>
      <w:bookmarkStart w:id="48" w:name="_Hlk79137075"/>
      <w:r w:rsidR="00EE29C6" w:rsidRPr="00D42CF3">
        <w:rPr>
          <w:rFonts w:ascii="Arial" w:hAnsi="Arial" w:cs="Arial"/>
          <w:bCs/>
          <w:color w:val="000000"/>
          <w:lang w:eastAsia="ar-SA"/>
        </w:rPr>
        <w:t>(</w:t>
      </w:r>
      <w:r w:rsidRPr="00D42CF3">
        <w:rPr>
          <w:rFonts w:ascii="Arial" w:hAnsi="Arial" w:cs="Arial"/>
          <w:bCs/>
          <w:color w:val="000000"/>
          <w:lang w:eastAsia="ar-SA"/>
        </w:rPr>
        <w:t>*</w:t>
      </w:r>
      <w:r w:rsidR="00EE29C6" w:rsidRPr="00D42CF3">
        <w:rPr>
          <w:rFonts w:ascii="Arial" w:hAnsi="Arial" w:cs="Arial"/>
          <w:bCs/>
          <w:color w:val="000000"/>
          <w:lang w:eastAsia="ar-SA"/>
        </w:rPr>
        <w:t>zaznaczyć</w:t>
      </w:r>
      <w:r w:rsidR="00EE29C6" w:rsidRPr="00D42CF3">
        <w:rPr>
          <w:rFonts w:ascii="Arial" w:hAnsi="Arial" w:cs="Arial"/>
          <w:bCs/>
          <w:color w:val="000000"/>
          <w:szCs w:val="20"/>
          <w:lang w:eastAsia="ar-SA"/>
        </w:rPr>
        <w:t xml:space="preserve"> odpowiednie</w:t>
      </w:r>
      <w:r w:rsidRPr="00D42CF3">
        <w:rPr>
          <w:rFonts w:ascii="Arial" w:hAnsi="Arial" w:cs="Arial"/>
          <w:bCs/>
          <w:color w:val="000000"/>
          <w:szCs w:val="20"/>
          <w:lang w:eastAsia="ar-SA"/>
        </w:rPr>
        <w:t>)</w:t>
      </w:r>
      <w:bookmarkEnd w:id="48"/>
    </w:p>
    <w:p w14:paraId="2B30C0F6" w14:textId="77777777" w:rsidR="006D377D" w:rsidRPr="0037460A" w:rsidRDefault="006D377D" w:rsidP="001804D9">
      <w:pPr>
        <w:pStyle w:val="Akapitzlist"/>
        <w:suppressAutoHyphens/>
        <w:ind w:left="360"/>
        <w:jc w:val="both"/>
        <w:rPr>
          <w:rFonts w:ascii="Arial" w:hAnsi="Arial" w:cs="Arial"/>
          <w:color w:val="000000"/>
          <w:szCs w:val="20"/>
        </w:rPr>
      </w:pPr>
      <w:r w:rsidRPr="0037460A">
        <w:rPr>
          <w:rFonts w:ascii="Arial" w:hAnsi="Arial" w:cs="Arial"/>
          <w:color w:val="000000"/>
          <w:szCs w:val="20"/>
        </w:rPr>
        <w:t>………………………………………………………………………………………………………………..</w:t>
      </w:r>
    </w:p>
    <w:p w14:paraId="2D0A8AE4" w14:textId="0652FF7A" w:rsidR="006D377D" w:rsidRPr="0037460A" w:rsidRDefault="00583987" w:rsidP="006057B2">
      <w:pPr>
        <w:pStyle w:val="Akapitzlist"/>
        <w:suppressAutoHyphens/>
        <w:ind w:left="360"/>
        <w:jc w:val="center"/>
        <w:rPr>
          <w:rFonts w:ascii="Arial" w:hAnsi="Arial" w:cs="Arial"/>
          <w:i/>
          <w:iCs/>
          <w:color w:val="000000"/>
          <w:sz w:val="14"/>
          <w:szCs w:val="14"/>
        </w:rPr>
      </w:pPr>
      <w:r w:rsidRPr="0037460A">
        <w:rPr>
          <w:rFonts w:ascii="Arial" w:hAnsi="Arial" w:cs="Arial"/>
          <w:i/>
          <w:iCs/>
          <w:color w:val="000000"/>
          <w:sz w:val="14"/>
          <w:szCs w:val="14"/>
        </w:rPr>
        <w:t>(części zamówienia, które zostaną powierzone podwykonawcom oraz nazwy (firmy) tych podwykonawców jeżeli są już znani)</w:t>
      </w:r>
    </w:p>
    <w:p w14:paraId="391FAD7C" w14:textId="77777777" w:rsidR="004F0924" w:rsidRPr="0037460A" w:rsidRDefault="004F0924" w:rsidP="006057B2">
      <w:pPr>
        <w:pStyle w:val="Akapitzlist"/>
        <w:suppressAutoHyphens/>
        <w:ind w:left="360"/>
        <w:jc w:val="center"/>
        <w:rPr>
          <w:rFonts w:ascii="Arial" w:hAnsi="Arial" w:cs="Arial"/>
          <w:i/>
          <w:iCs/>
          <w:color w:val="000000"/>
          <w:sz w:val="14"/>
          <w:szCs w:val="14"/>
        </w:rPr>
      </w:pPr>
    </w:p>
    <w:p w14:paraId="75E012D5" w14:textId="77777777" w:rsidR="006057B2" w:rsidRPr="0037460A" w:rsidRDefault="006057B2" w:rsidP="006057B2">
      <w:pPr>
        <w:pStyle w:val="Akapitzlist"/>
        <w:suppressAutoHyphens/>
        <w:ind w:left="360"/>
        <w:jc w:val="center"/>
        <w:rPr>
          <w:rFonts w:ascii="Arial" w:hAnsi="Arial" w:cs="Arial"/>
          <w:i/>
          <w:iCs/>
          <w:color w:val="000000"/>
          <w:sz w:val="14"/>
          <w:szCs w:val="14"/>
        </w:rPr>
      </w:pPr>
    </w:p>
    <w:p w14:paraId="3C19277E" w14:textId="707CB3EA" w:rsidR="006D377D" w:rsidRPr="0037460A" w:rsidRDefault="00274C28" w:rsidP="00492124">
      <w:pPr>
        <w:pStyle w:val="Akapitzlist"/>
        <w:numPr>
          <w:ilvl w:val="0"/>
          <w:numId w:val="105"/>
        </w:numPr>
        <w:suppressAutoHyphens/>
        <w:ind w:left="426"/>
        <w:jc w:val="both"/>
        <w:rPr>
          <w:rFonts w:ascii="Arial" w:hAnsi="Arial" w:cs="Arial"/>
          <w:i/>
          <w:sz w:val="14"/>
          <w:szCs w:val="14"/>
        </w:rPr>
      </w:pPr>
      <w:r w:rsidRPr="0037460A">
        <w:rPr>
          <w:rFonts w:ascii="Arial" w:hAnsi="Arial" w:cs="Arial"/>
          <w:color w:val="000000"/>
          <w:szCs w:val="20"/>
        </w:rPr>
        <w:t xml:space="preserve">Powołujemy się / nie powołujemy się </w:t>
      </w:r>
      <w:r w:rsidR="00EE29C6" w:rsidRPr="0037460A">
        <w:rPr>
          <w:rFonts w:ascii="Arial" w:hAnsi="Arial" w:cs="Arial"/>
          <w:color w:val="000000"/>
          <w:szCs w:val="20"/>
          <w:vertAlign w:val="superscript"/>
        </w:rPr>
        <w:t xml:space="preserve">(*zaznaczyć odpowiednie) </w:t>
      </w:r>
      <w:r w:rsidRPr="0037460A">
        <w:rPr>
          <w:rFonts w:ascii="Arial" w:hAnsi="Arial" w:cs="Arial"/>
          <w:color w:val="000000"/>
          <w:szCs w:val="20"/>
        </w:rPr>
        <w:t>na zasoby …………………………………</w:t>
      </w:r>
    </w:p>
    <w:p w14:paraId="1DE2FCA3" w14:textId="2697DA4E" w:rsidR="006D377D" w:rsidRPr="0037460A" w:rsidRDefault="006D377D" w:rsidP="001804D9">
      <w:pPr>
        <w:pStyle w:val="Akapitzlist"/>
        <w:suppressAutoHyphens/>
        <w:ind w:left="360"/>
        <w:jc w:val="both"/>
        <w:rPr>
          <w:rFonts w:ascii="Arial" w:hAnsi="Arial" w:cs="Arial"/>
          <w:i/>
          <w:iCs/>
          <w:color w:val="000000"/>
          <w:szCs w:val="20"/>
          <w:vertAlign w:val="superscript"/>
        </w:rPr>
      </w:pPr>
      <w:r w:rsidRPr="0037460A">
        <w:rPr>
          <w:rFonts w:ascii="Arial" w:hAnsi="Arial" w:cs="Arial"/>
          <w:i/>
          <w:iCs/>
          <w:color w:val="000000"/>
          <w:szCs w:val="20"/>
          <w:vertAlign w:val="superscript"/>
        </w:rPr>
        <w:tab/>
      </w:r>
      <w:r w:rsidRPr="0037460A">
        <w:rPr>
          <w:rFonts w:ascii="Arial" w:hAnsi="Arial" w:cs="Arial"/>
          <w:i/>
          <w:iCs/>
          <w:color w:val="000000"/>
          <w:szCs w:val="20"/>
          <w:vertAlign w:val="superscript"/>
        </w:rPr>
        <w:tab/>
      </w:r>
      <w:r w:rsidRPr="0037460A">
        <w:rPr>
          <w:rFonts w:ascii="Arial" w:hAnsi="Arial" w:cs="Arial"/>
          <w:i/>
          <w:iCs/>
          <w:color w:val="000000"/>
          <w:szCs w:val="20"/>
          <w:vertAlign w:val="superscript"/>
        </w:rPr>
        <w:tab/>
      </w:r>
      <w:r w:rsidRPr="0037460A">
        <w:rPr>
          <w:rFonts w:ascii="Arial" w:hAnsi="Arial" w:cs="Arial"/>
          <w:i/>
          <w:iCs/>
          <w:color w:val="000000"/>
          <w:szCs w:val="20"/>
          <w:vertAlign w:val="superscript"/>
        </w:rPr>
        <w:tab/>
      </w:r>
      <w:r w:rsidRPr="0037460A">
        <w:rPr>
          <w:rFonts w:ascii="Arial" w:hAnsi="Arial" w:cs="Arial"/>
          <w:i/>
          <w:iCs/>
          <w:color w:val="000000"/>
          <w:szCs w:val="20"/>
          <w:vertAlign w:val="superscript"/>
        </w:rPr>
        <w:tab/>
      </w:r>
      <w:r w:rsidRPr="0037460A">
        <w:rPr>
          <w:rFonts w:ascii="Arial" w:hAnsi="Arial" w:cs="Arial"/>
          <w:i/>
          <w:iCs/>
          <w:color w:val="000000"/>
          <w:szCs w:val="20"/>
          <w:vertAlign w:val="superscript"/>
        </w:rPr>
        <w:tab/>
      </w:r>
      <w:r w:rsidRPr="0037460A">
        <w:rPr>
          <w:rFonts w:ascii="Arial" w:hAnsi="Arial" w:cs="Arial"/>
          <w:i/>
          <w:iCs/>
          <w:color w:val="000000"/>
          <w:szCs w:val="20"/>
          <w:vertAlign w:val="superscript"/>
        </w:rPr>
        <w:tab/>
      </w:r>
      <w:r w:rsidRPr="0037460A">
        <w:rPr>
          <w:rFonts w:ascii="Arial" w:hAnsi="Arial" w:cs="Arial"/>
          <w:i/>
          <w:iCs/>
          <w:color w:val="000000"/>
          <w:szCs w:val="20"/>
          <w:vertAlign w:val="superscript"/>
        </w:rPr>
        <w:tab/>
      </w:r>
      <w:r w:rsidRPr="0037460A">
        <w:rPr>
          <w:rFonts w:ascii="Arial" w:hAnsi="Arial" w:cs="Arial"/>
          <w:i/>
          <w:iCs/>
          <w:color w:val="000000"/>
          <w:szCs w:val="20"/>
          <w:vertAlign w:val="superscript"/>
        </w:rPr>
        <w:tab/>
      </w:r>
      <w:r w:rsidR="00274C28" w:rsidRPr="0037460A">
        <w:rPr>
          <w:rFonts w:ascii="Arial" w:hAnsi="Arial" w:cs="Arial"/>
          <w:i/>
          <w:iCs/>
          <w:color w:val="000000"/>
          <w:szCs w:val="20"/>
          <w:vertAlign w:val="superscript"/>
        </w:rPr>
        <w:t xml:space="preserve">(nazwa podmiotu) </w:t>
      </w:r>
    </w:p>
    <w:p w14:paraId="7B13F81C" w14:textId="77777777" w:rsidR="006D377D" w:rsidRPr="0037460A" w:rsidRDefault="00274C28" w:rsidP="001804D9">
      <w:pPr>
        <w:pStyle w:val="Akapitzlist"/>
        <w:suppressAutoHyphens/>
        <w:ind w:left="360"/>
        <w:jc w:val="both"/>
        <w:rPr>
          <w:rFonts w:ascii="Arial" w:hAnsi="Arial" w:cs="Arial"/>
          <w:color w:val="000000"/>
          <w:szCs w:val="20"/>
        </w:rPr>
      </w:pPr>
      <w:r w:rsidRPr="0037460A">
        <w:rPr>
          <w:rFonts w:ascii="Arial" w:hAnsi="Arial" w:cs="Arial"/>
          <w:color w:val="000000"/>
          <w:szCs w:val="20"/>
        </w:rPr>
        <w:t>w celu wykazania spełnienia warunków udziału w postępowaniu w zakresie ……………………….</w:t>
      </w:r>
    </w:p>
    <w:p w14:paraId="395A58C0" w14:textId="77777777" w:rsidR="006D377D" w:rsidRPr="0037460A" w:rsidRDefault="00274C28" w:rsidP="001804D9">
      <w:pPr>
        <w:pStyle w:val="Akapitzlist"/>
        <w:suppressAutoHyphens/>
        <w:ind w:left="360"/>
        <w:jc w:val="both"/>
        <w:rPr>
          <w:rFonts w:ascii="Arial" w:hAnsi="Arial" w:cs="Arial"/>
          <w:color w:val="000000"/>
          <w:szCs w:val="20"/>
        </w:rPr>
      </w:pPr>
      <w:r w:rsidRPr="0037460A">
        <w:rPr>
          <w:rFonts w:ascii="Arial" w:hAnsi="Arial" w:cs="Arial"/>
          <w:color w:val="000000"/>
          <w:szCs w:val="20"/>
        </w:rPr>
        <w:t>………………………………………………………………………………………………………………</w:t>
      </w:r>
      <w:r w:rsidR="006D377D" w:rsidRPr="0037460A">
        <w:rPr>
          <w:rFonts w:ascii="Arial" w:hAnsi="Arial" w:cs="Arial"/>
          <w:color w:val="000000"/>
          <w:szCs w:val="20"/>
        </w:rPr>
        <w:t>…</w:t>
      </w:r>
    </w:p>
    <w:p w14:paraId="33F76829" w14:textId="77777777" w:rsidR="006D377D" w:rsidRPr="0037460A" w:rsidRDefault="00274C28" w:rsidP="001804D9">
      <w:pPr>
        <w:pStyle w:val="Akapitzlist"/>
        <w:suppressAutoHyphens/>
        <w:ind w:left="360"/>
        <w:jc w:val="center"/>
        <w:rPr>
          <w:rFonts w:ascii="Arial" w:hAnsi="Arial" w:cs="Arial"/>
          <w:i/>
          <w:iCs/>
          <w:color w:val="000000"/>
          <w:szCs w:val="20"/>
          <w:vertAlign w:val="superscript"/>
        </w:rPr>
      </w:pPr>
      <w:r w:rsidRPr="0037460A">
        <w:rPr>
          <w:rFonts w:ascii="Arial" w:hAnsi="Arial" w:cs="Arial"/>
          <w:i/>
          <w:iCs/>
          <w:color w:val="000000"/>
          <w:szCs w:val="20"/>
          <w:vertAlign w:val="superscript"/>
        </w:rPr>
        <w:t>(zakres powierzonego zamówienia)</w:t>
      </w:r>
    </w:p>
    <w:p w14:paraId="12ABBDD1" w14:textId="7B0F0F11" w:rsidR="00274C28" w:rsidRPr="0037460A" w:rsidRDefault="00274C28" w:rsidP="001804D9">
      <w:pPr>
        <w:pStyle w:val="Akapitzlist"/>
        <w:suppressAutoHyphens/>
        <w:ind w:left="360"/>
        <w:jc w:val="both"/>
        <w:rPr>
          <w:rFonts w:ascii="Arial" w:hAnsi="Arial" w:cs="Arial"/>
          <w:color w:val="000000"/>
          <w:szCs w:val="20"/>
        </w:rPr>
      </w:pPr>
      <w:r w:rsidRPr="0037460A">
        <w:rPr>
          <w:rFonts w:ascii="Arial" w:hAnsi="Arial" w:cs="Arial"/>
          <w:color w:val="000000"/>
          <w:szCs w:val="20"/>
        </w:rPr>
        <w:t xml:space="preserve">i oświadczamy, że wymieniony wyżej podmiot będzie wykonywał zamówienie we wskazanym powyżej zakresie oraz odpowiada solidarnie za wykonanie przedmiotu zamówienia w tym zakresie. </w:t>
      </w:r>
    </w:p>
    <w:p w14:paraId="0BC1F125" w14:textId="77777777" w:rsidR="00EE29C6" w:rsidRPr="0037460A" w:rsidRDefault="00EE29C6" w:rsidP="001804D9">
      <w:pPr>
        <w:pStyle w:val="Akapitzlist"/>
        <w:suppressAutoHyphens/>
        <w:ind w:left="360"/>
        <w:jc w:val="both"/>
        <w:rPr>
          <w:rFonts w:ascii="Arial" w:hAnsi="Arial" w:cs="Arial"/>
          <w:color w:val="000000"/>
          <w:szCs w:val="20"/>
        </w:rPr>
      </w:pPr>
    </w:p>
    <w:p w14:paraId="6C384D49" w14:textId="07163C50" w:rsidR="00274C28" w:rsidRPr="0037460A" w:rsidRDefault="00274C28" w:rsidP="00492124">
      <w:pPr>
        <w:pStyle w:val="Akapitzlist"/>
        <w:numPr>
          <w:ilvl w:val="0"/>
          <w:numId w:val="105"/>
        </w:numPr>
        <w:autoSpaceDE w:val="0"/>
        <w:autoSpaceDN w:val="0"/>
        <w:adjustRightInd w:val="0"/>
        <w:spacing w:before="120"/>
        <w:ind w:left="284"/>
        <w:jc w:val="both"/>
        <w:rPr>
          <w:rFonts w:ascii="Arial" w:hAnsi="Arial" w:cs="Arial"/>
          <w:color w:val="000000"/>
          <w:sz w:val="14"/>
          <w:szCs w:val="14"/>
        </w:rPr>
      </w:pPr>
      <w:r w:rsidRPr="0037460A">
        <w:rPr>
          <w:rFonts w:ascii="Arial" w:hAnsi="Arial" w:cs="Arial"/>
          <w:color w:val="000000"/>
          <w:szCs w:val="20"/>
        </w:rPr>
        <w:t>Jako Wykonawcy wspólnie ubiegający się o udzielenie zamówienia publicznego w formie spółki cywilnej/konsorcjum</w:t>
      </w:r>
      <w:r w:rsidRPr="0037460A">
        <w:rPr>
          <w:rFonts w:ascii="Arial" w:hAnsi="Arial" w:cs="Arial"/>
          <w:b/>
          <w:bCs/>
          <w:color w:val="000000"/>
          <w:szCs w:val="20"/>
        </w:rPr>
        <w:t>*</w:t>
      </w:r>
      <w:r w:rsidRPr="0037460A">
        <w:rPr>
          <w:rFonts w:ascii="Arial" w:hAnsi="Arial" w:cs="Arial"/>
          <w:color w:val="000000"/>
          <w:szCs w:val="20"/>
        </w:rPr>
        <w:t>, oświadczamy, że dla potrzeb niniejszego zamówienia ustanawiamy pełnomocnika: ……………………………………………………………………………</w:t>
      </w:r>
      <w:r w:rsidR="005C030D" w:rsidRPr="0037460A">
        <w:rPr>
          <w:rFonts w:ascii="Arial" w:hAnsi="Arial" w:cs="Arial"/>
          <w:color w:val="000000"/>
          <w:szCs w:val="20"/>
        </w:rPr>
        <w:t xml:space="preserve"> </w:t>
      </w:r>
      <w:r w:rsidRPr="0037460A">
        <w:rPr>
          <w:rFonts w:ascii="Arial" w:hAnsi="Arial" w:cs="Arial"/>
          <w:color w:val="000000"/>
          <w:szCs w:val="20"/>
        </w:rPr>
        <w:t xml:space="preserve">do reprezentacji w postępowaniu o udzielenie zamówienia / do reprezentacji w postępowaniu o udzielenie zamówienia i zawarcia umowy w sprawie niniejszego zamówienia*. </w:t>
      </w:r>
      <w:r w:rsidRPr="0037460A">
        <w:rPr>
          <w:rFonts w:ascii="Arial" w:hAnsi="Arial" w:cs="Arial"/>
          <w:color w:val="000000"/>
          <w:sz w:val="14"/>
          <w:szCs w:val="14"/>
        </w:rPr>
        <w:t>(</w:t>
      </w:r>
      <w:r w:rsidRPr="0037460A">
        <w:rPr>
          <w:rFonts w:ascii="Arial" w:hAnsi="Arial" w:cs="Arial"/>
          <w:i/>
          <w:iCs/>
          <w:color w:val="000000"/>
          <w:sz w:val="14"/>
          <w:szCs w:val="14"/>
        </w:rPr>
        <w:t xml:space="preserve">wypełniają i dokonują wyboru jedynie </w:t>
      </w:r>
      <w:r w:rsidR="002F341A" w:rsidRPr="0037460A">
        <w:rPr>
          <w:rFonts w:ascii="Arial" w:hAnsi="Arial" w:cs="Arial"/>
          <w:i/>
          <w:iCs/>
          <w:color w:val="000000"/>
          <w:sz w:val="14"/>
          <w:szCs w:val="14"/>
        </w:rPr>
        <w:t>W</w:t>
      </w:r>
      <w:r w:rsidRPr="0037460A">
        <w:rPr>
          <w:rFonts w:ascii="Arial" w:hAnsi="Arial" w:cs="Arial"/>
          <w:i/>
          <w:iCs/>
          <w:color w:val="000000"/>
          <w:sz w:val="14"/>
          <w:szCs w:val="14"/>
        </w:rPr>
        <w:t>ykonawcy wspólnie ubiegający się o udzielenie zamówienia, np. prowadzący działalność w formie spółki cywilnej lub konsorcjum)</w:t>
      </w:r>
    </w:p>
    <w:p w14:paraId="7B1476C4" w14:textId="39C9CEB5" w:rsidR="006057B2" w:rsidRPr="0037460A" w:rsidRDefault="006057B2" w:rsidP="006057B2">
      <w:pPr>
        <w:pStyle w:val="Akapitzlist"/>
        <w:autoSpaceDE w:val="0"/>
        <w:autoSpaceDN w:val="0"/>
        <w:adjustRightInd w:val="0"/>
        <w:spacing w:before="120"/>
        <w:ind w:left="360"/>
        <w:jc w:val="both"/>
        <w:rPr>
          <w:rFonts w:ascii="Arial" w:hAnsi="Arial" w:cs="Arial"/>
          <w:color w:val="000000"/>
          <w:sz w:val="14"/>
          <w:szCs w:val="14"/>
        </w:rPr>
      </w:pPr>
    </w:p>
    <w:p w14:paraId="0E0BBBBE" w14:textId="77777777" w:rsidR="004C4DC8" w:rsidRPr="0037460A" w:rsidRDefault="004C4DC8" w:rsidP="006057B2">
      <w:pPr>
        <w:pStyle w:val="Akapitzlist"/>
        <w:autoSpaceDE w:val="0"/>
        <w:autoSpaceDN w:val="0"/>
        <w:adjustRightInd w:val="0"/>
        <w:spacing w:before="120"/>
        <w:ind w:left="360"/>
        <w:jc w:val="both"/>
        <w:rPr>
          <w:rFonts w:ascii="Arial" w:hAnsi="Arial" w:cs="Arial"/>
          <w:color w:val="000000"/>
          <w:sz w:val="14"/>
          <w:szCs w:val="14"/>
        </w:rPr>
      </w:pPr>
    </w:p>
    <w:p w14:paraId="00A0FDCF" w14:textId="45045C78" w:rsidR="006D377D" w:rsidRPr="0037460A" w:rsidRDefault="00713242" w:rsidP="00492124">
      <w:pPr>
        <w:pStyle w:val="Akapitzlist"/>
        <w:numPr>
          <w:ilvl w:val="0"/>
          <w:numId w:val="105"/>
        </w:numPr>
        <w:autoSpaceDE w:val="0"/>
        <w:autoSpaceDN w:val="0"/>
        <w:adjustRightInd w:val="0"/>
        <w:ind w:left="284"/>
        <w:jc w:val="both"/>
        <w:rPr>
          <w:rFonts w:ascii="Arial" w:hAnsi="Arial" w:cs="Arial"/>
          <w:color w:val="000000"/>
          <w:szCs w:val="20"/>
        </w:rPr>
      </w:pPr>
      <w:r w:rsidRPr="0037460A">
        <w:rPr>
          <w:rFonts w:ascii="Arial" w:hAnsi="Arial" w:cs="Arial"/>
          <w:color w:val="000000"/>
          <w:szCs w:val="20"/>
        </w:rPr>
        <w:t>Rodzaj Wykonawcy:</w:t>
      </w:r>
      <w:r w:rsidR="005C030D" w:rsidRPr="0037460A">
        <w:rPr>
          <w:rFonts w:ascii="Arial" w:hAnsi="Arial" w:cs="Arial"/>
          <w:color w:val="000000"/>
          <w:szCs w:val="20"/>
        </w:rPr>
        <w:t xml:space="preserve"> </w:t>
      </w:r>
      <w:r w:rsidR="005C030D" w:rsidRPr="0037460A">
        <w:rPr>
          <w:rFonts w:ascii="Arial" w:hAnsi="Arial" w:cs="Arial"/>
          <w:b/>
          <w:bCs/>
          <w:i/>
          <w:iCs/>
          <w:color w:val="000000"/>
          <w:szCs w:val="20"/>
        </w:rPr>
        <w:t>(należy postawić znak „x” we właściwym okienku)</w:t>
      </w:r>
      <w:r w:rsidR="005C030D" w:rsidRPr="0037460A">
        <w:rPr>
          <w:rFonts w:ascii="Arial" w:hAnsi="Arial" w:cs="Arial"/>
          <w:color w:val="000000"/>
          <w:szCs w:val="20"/>
        </w:rPr>
        <w:t xml:space="preserve">: </w:t>
      </w:r>
    </w:p>
    <w:p w14:paraId="38A83C05" w14:textId="6F63A98F" w:rsidR="006D377D" w:rsidRPr="0037460A" w:rsidRDefault="006D377D" w:rsidP="0059720E">
      <w:pPr>
        <w:pStyle w:val="Akapitzlist"/>
        <w:autoSpaceDE w:val="0"/>
        <w:autoSpaceDN w:val="0"/>
        <w:adjustRightInd w:val="0"/>
        <w:ind w:left="709"/>
        <w:jc w:val="both"/>
        <w:rPr>
          <w:rFonts w:ascii="Arial" w:hAnsi="Arial" w:cs="Arial"/>
          <w:color w:val="000000"/>
          <w:szCs w:val="20"/>
        </w:rPr>
      </w:pPr>
      <w:r w:rsidRPr="0037460A">
        <w:rPr>
          <w:rFonts w:ascii="Arial" w:hAnsi="Arial" w:cs="Arial"/>
          <w:color w:val="000000"/>
          <w:szCs w:val="20"/>
        </w:rPr>
        <w:sym w:font="Symbol" w:char="F0FF"/>
      </w:r>
      <w:r w:rsidRPr="0037460A">
        <w:rPr>
          <w:rFonts w:ascii="Arial" w:hAnsi="Arial" w:cs="Arial"/>
          <w:color w:val="000000"/>
          <w:szCs w:val="20"/>
        </w:rPr>
        <w:t xml:space="preserve"> </w:t>
      </w:r>
      <w:r w:rsidR="005C030D" w:rsidRPr="0037460A">
        <w:rPr>
          <w:rFonts w:ascii="Arial" w:hAnsi="Arial" w:cs="Arial"/>
          <w:color w:val="000000"/>
          <w:szCs w:val="20"/>
        </w:rPr>
        <w:t>mikroprzedsiębiorstw</w:t>
      </w:r>
      <w:r w:rsidR="00713242" w:rsidRPr="0037460A">
        <w:rPr>
          <w:rFonts w:ascii="Arial" w:hAnsi="Arial" w:cs="Arial"/>
          <w:color w:val="000000"/>
          <w:szCs w:val="20"/>
        </w:rPr>
        <w:t>o</w:t>
      </w:r>
    </w:p>
    <w:p w14:paraId="10D28B7F" w14:textId="3DB65B62" w:rsidR="006D377D" w:rsidRPr="0037460A" w:rsidRDefault="006D377D" w:rsidP="0059720E">
      <w:pPr>
        <w:pStyle w:val="Akapitzlist"/>
        <w:autoSpaceDE w:val="0"/>
        <w:autoSpaceDN w:val="0"/>
        <w:adjustRightInd w:val="0"/>
        <w:ind w:left="709"/>
        <w:jc w:val="both"/>
        <w:rPr>
          <w:rFonts w:ascii="Arial" w:hAnsi="Arial" w:cs="Arial"/>
          <w:color w:val="000000"/>
          <w:szCs w:val="20"/>
        </w:rPr>
      </w:pPr>
      <w:r w:rsidRPr="0037460A">
        <w:rPr>
          <w:rFonts w:ascii="Arial" w:hAnsi="Arial" w:cs="Arial"/>
          <w:color w:val="000000"/>
          <w:szCs w:val="20"/>
        </w:rPr>
        <w:sym w:font="Symbol" w:char="F0FF"/>
      </w:r>
      <w:r w:rsidRPr="0037460A">
        <w:rPr>
          <w:rFonts w:ascii="Arial" w:hAnsi="Arial" w:cs="Arial"/>
          <w:color w:val="000000"/>
          <w:szCs w:val="20"/>
        </w:rPr>
        <w:t xml:space="preserve"> </w:t>
      </w:r>
      <w:r w:rsidR="005C030D" w:rsidRPr="0037460A">
        <w:rPr>
          <w:rFonts w:ascii="Arial" w:hAnsi="Arial" w:cs="Arial"/>
          <w:color w:val="000000"/>
          <w:szCs w:val="20"/>
        </w:rPr>
        <w:t>mał</w:t>
      </w:r>
      <w:r w:rsidR="00713242" w:rsidRPr="0037460A">
        <w:rPr>
          <w:rFonts w:ascii="Arial" w:hAnsi="Arial" w:cs="Arial"/>
          <w:color w:val="000000"/>
          <w:szCs w:val="20"/>
        </w:rPr>
        <w:t>e</w:t>
      </w:r>
      <w:r w:rsidR="005C030D" w:rsidRPr="0037460A">
        <w:rPr>
          <w:rFonts w:ascii="Arial" w:hAnsi="Arial" w:cs="Arial"/>
          <w:color w:val="000000"/>
          <w:szCs w:val="20"/>
        </w:rPr>
        <w:t xml:space="preserve"> przedsiębiorstw</w:t>
      </w:r>
      <w:r w:rsidR="00713242" w:rsidRPr="0037460A">
        <w:rPr>
          <w:rFonts w:ascii="Arial" w:hAnsi="Arial" w:cs="Arial"/>
          <w:color w:val="000000"/>
          <w:szCs w:val="20"/>
        </w:rPr>
        <w:t>o</w:t>
      </w:r>
      <w:r w:rsidR="005C030D" w:rsidRPr="0037460A">
        <w:rPr>
          <w:rFonts w:ascii="Arial" w:hAnsi="Arial" w:cs="Arial"/>
          <w:color w:val="000000"/>
          <w:szCs w:val="20"/>
        </w:rPr>
        <w:t xml:space="preserve"> </w:t>
      </w:r>
    </w:p>
    <w:p w14:paraId="165677D0" w14:textId="2DE9C5F2" w:rsidR="006D377D" w:rsidRPr="0037460A" w:rsidRDefault="006D377D" w:rsidP="0059720E">
      <w:pPr>
        <w:pStyle w:val="Akapitzlist"/>
        <w:autoSpaceDE w:val="0"/>
        <w:autoSpaceDN w:val="0"/>
        <w:adjustRightInd w:val="0"/>
        <w:ind w:left="709"/>
        <w:jc w:val="both"/>
        <w:rPr>
          <w:rFonts w:ascii="Arial" w:hAnsi="Arial" w:cs="Arial"/>
          <w:color w:val="000000"/>
          <w:szCs w:val="20"/>
        </w:rPr>
      </w:pPr>
      <w:r w:rsidRPr="0037460A">
        <w:rPr>
          <w:rFonts w:ascii="Arial" w:hAnsi="Arial" w:cs="Arial"/>
          <w:color w:val="000000"/>
          <w:szCs w:val="20"/>
        </w:rPr>
        <w:sym w:font="Symbol" w:char="F0FF"/>
      </w:r>
      <w:r w:rsidRPr="0037460A">
        <w:rPr>
          <w:rFonts w:ascii="Arial" w:hAnsi="Arial" w:cs="Arial"/>
          <w:color w:val="000000"/>
          <w:szCs w:val="20"/>
        </w:rPr>
        <w:t xml:space="preserve"> </w:t>
      </w:r>
      <w:r w:rsidR="005C030D" w:rsidRPr="0037460A">
        <w:rPr>
          <w:rFonts w:ascii="Arial" w:hAnsi="Arial" w:cs="Arial"/>
          <w:color w:val="000000"/>
          <w:szCs w:val="20"/>
        </w:rPr>
        <w:t>średni</w:t>
      </w:r>
      <w:r w:rsidR="00713242" w:rsidRPr="0037460A">
        <w:rPr>
          <w:rFonts w:ascii="Arial" w:hAnsi="Arial" w:cs="Arial"/>
          <w:color w:val="000000"/>
          <w:szCs w:val="20"/>
        </w:rPr>
        <w:t>e</w:t>
      </w:r>
      <w:r w:rsidR="005C030D" w:rsidRPr="0037460A">
        <w:rPr>
          <w:rFonts w:ascii="Arial" w:hAnsi="Arial" w:cs="Arial"/>
          <w:color w:val="000000"/>
          <w:szCs w:val="20"/>
        </w:rPr>
        <w:t xml:space="preserve"> przedsiębiorstw</w:t>
      </w:r>
      <w:r w:rsidR="00713242" w:rsidRPr="0037460A">
        <w:rPr>
          <w:rFonts w:ascii="Arial" w:hAnsi="Arial" w:cs="Arial"/>
          <w:color w:val="000000"/>
          <w:szCs w:val="20"/>
        </w:rPr>
        <w:t>o</w:t>
      </w:r>
    </w:p>
    <w:p w14:paraId="48E22631" w14:textId="4477D001" w:rsidR="004C4DC8" w:rsidRPr="0037460A" w:rsidRDefault="004C4DC8" w:rsidP="0059720E">
      <w:pPr>
        <w:pStyle w:val="Akapitzlist"/>
        <w:autoSpaceDE w:val="0"/>
        <w:autoSpaceDN w:val="0"/>
        <w:adjustRightInd w:val="0"/>
        <w:ind w:left="709"/>
        <w:jc w:val="both"/>
        <w:rPr>
          <w:rFonts w:ascii="Arial" w:hAnsi="Arial" w:cs="Arial"/>
          <w:color w:val="000000"/>
          <w:szCs w:val="20"/>
        </w:rPr>
      </w:pPr>
      <w:r w:rsidRPr="0037460A">
        <w:rPr>
          <w:rFonts w:ascii="Arial" w:hAnsi="Arial" w:cs="Arial"/>
          <w:color w:val="000000"/>
          <w:szCs w:val="20"/>
        </w:rPr>
        <w:sym w:font="Symbol" w:char="F0FF"/>
      </w:r>
      <w:r w:rsidR="00713242" w:rsidRPr="0037460A">
        <w:rPr>
          <w:rFonts w:ascii="Arial" w:hAnsi="Arial" w:cs="Arial"/>
          <w:color w:val="000000"/>
          <w:szCs w:val="20"/>
        </w:rPr>
        <w:t xml:space="preserve"> jednoosobowa działalność gospodarcza</w:t>
      </w:r>
    </w:p>
    <w:p w14:paraId="437398E5" w14:textId="7A89346F" w:rsidR="00713242" w:rsidRPr="0037460A" w:rsidRDefault="00713242" w:rsidP="0059720E">
      <w:pPr>
        <w:pStyle w:val="Akapitzlist"/>
        <w:autoSpaceDE w:val="0"/>
        <w:autoSpaceDN w:val="0"/>
        <w:adjustRightInd w:val="0"/>
        <w:ind w:left="709"/>
        <w:jc w:val="both"/>
        <w:rPr>
          <w:rFonts w:ascii="Arial" w:hAnsi="Arial" w:cs="Arial"/>
          <w:color w:val="000000"/>
          <w:szCs w:val="20"/>
        </w:rPr>
      </w:pPr>
      <w:r w:rsidRPr="0037460A">
        <w:rPr>
          <w:rFonts w:ascii="Arial" w:hAnsi="Arial" w:cs="Arial"/>
          <w:color w:val="000000"/>
          <w:szCs w:val="20"/>
        </w:rPr>
        <w:sym w:font="Symbol" w:char="F0FF"/>
      </w:r>
      <w:r w:rsidRPr="0037460A">
        <w:rPr>
          <w:rFonts w:ascii="Arial" w:hAnsi="Arial" w:cs="Arial"/>
          <w:color w:val="000000"/>
          <w:szCs w:val="20"/>
        </w:rPr>
        <w:t xml:space="preserve"> osoba fizyczna nieprowadząca działalności gospodarczej</w:t>
      </w:r>
    </w:p>
    <w:p w14:paraId="5AA69A3C" w14:textId="22597EE0" w:rsidR="00713242" w:rsidRPr="0037460A" w:rsidRDefault="00713242" w:rsidP="0059720E">
      <w:pPr>
        <w:pStyle w:val="Akapitzlist"/>
        <w:autoSpaceDE w:val="0"/>
        <w:autoSpaceDN w:val="0"/>
        <w:adjustRightInd w:val="0"/>
        <w:ind w:left="709"/>
        <w:jc w:val="both"/>
        <w:rPr>
          <w:rFonts w:ascii="Arial" w:hAnsi="Arial" w:cs="Arial"/>
          <w:color w:val="000000"/>
          <w:szCs w:val="20"/>
        </w:rPr>
      </w:pPr>
      <w:r w:rsidRPr="0037460A">
        <w:rPr>
          <w:rFonts w:ascii="Arial" w:hAnsi="Arial" w:cs="Arial"/>
          <w:color w:val="000000"/>
          <w:szCs w:val="20"/>
        </w:rPr>
        <w:sym w:font="Symbol" w:char="F0FF"/>
      </w:r>
      <w:r w:rsidRPr="0037460A">
        <w:rPr>
          <w:rFonts w:ascii="Arial" w:hAnsi="Arial" w:cs="Arial"/>
          <w:color w:val="000000"/>
          <w:szCs w:val="20"/>
        </w:rPr>
        <w:t xml:space="preserve"> inna</w:t>
      </w:r>
    </w:p>
    <w:p w14:paraId="4D47699A" w14:textId="11BE0704" w:rsidR="00274C28" w:rsidRPr="0037460A" w:rsidRDefault="005C030D" w:rsidP="001804D9">
      <w:pPr>
        <w:pStyle w:val="Akapitzlist"/>
        <w:autoSpaceDE w:val="0"/>
        <w:autoSpaceDN w:val="0"/>
        <w:adjustRightInd w:val="0"/>
        <w:ind w:left="360"/>
        <w:jc w:val="both"/>
        <w:rPr>
          <w:rFonts w:ascii="Arial" w:hAnsi="Arial" w:cs="Arial"/>
          <w:i/>
          <w:iCs/>
          <w:color w:val="000000"/>
          <w:sz w:val="18"/>
          <w:szCs w:val="18"/>
        </w:rPr>
      </w:pPr>
      <w:r w:rsidRPr="0037460A">
        <w:rPr>
          <w:rFonts w:ascii="Arial" w:hAnsi="Arial" w:cs="Arial"/>
          <w:i/>
          <w:iCs/>
          <w:color w:val="000000"/>
          <w:sz w:val="18"/>
          <w:szCs w:val="18"/>
        </w:rPr>
        <w:t>Informacje te wymagane są wyłącznie do celów statystycznych.</w:t>
      </w:r>
    </w:p>
    <w:p w14:paraId="421FF081" w14:textId="77777777" w:rsidR="005728ED" w:rsidRPr="0037460A" w:rsidRDefault="005728ED" w:rsidP="001804D9">
      <w:pPr>
        <w:pStyle w:val="Akapitzlist"/>
        <w:autoSpaceDE w:val="0"/>
        <w:autoSpaceDN w:val="0"/>
        <w:adjustRightInd w:val="0"/>
        <w:ind w:left="360"/>
        <w:jc w:val="both"/>
        <w:rPr>
          <w:rFonts w:ascii="Arial" w:hAnsi="Arial" w:cs="Arial"/>
          <w:color w:val="000000"/>
          <w:szCs w:val="20"/>
        </w:rPr>
      </w:pPr>
    </w:p>
    <w:p w14:paraId="0ED057FE" w14:textId="4123DD84" w:rsidR="007937BD" w:rsidRPr="0037460A" w:rsidRDefault="00270E51" w:rsidP="00492124">
      <w:pPr>
        <w:pStyle w:val="Akapitzlist"/>
        <w:numPr>
          <w:ilvl w:val="0"/>
          <w:numId w:val="105"/>
        </w:numPr>
        <w:autoSpaceDE w:val="0"/>
        <w:autoSpaceDN w:val="0"/>
        <w:adjustRightInd w:val="0"/>
        <w:spacing w:after="186"/>
        <w:ind w:left="284"/>
        <w:jc w:val="both"/>
        <w:rPr>
          <w:rFonts w:ascii="Arial" w:hAnsi="Arial" w:cs="Arial"/>
          <w:color w:val="000000"/>
          <w:szCs w:val="20"/>
        </w:rPr>
      </w:pPr>
      <w:r w:rsidRPr="0037460A">
        <w:rPr>
          <w:rFonts w:ascii="Arial" w:hAnsi="Arial" w:cs="Arial"/>
          <w:color w:val="000000"/>
          <w:szCs w:val="20"/>
        </w:rPr>
        <w:t>Oświadczamy, że (</w:t>
      </w:r>
      <w:r w:rsidRPr="0037460A">
        <w:rPr>
          <w:rFonts w:ascii="Arial" w:hAnsi="Arial" w:cs="Arial"/>
          <w:i/>
          <w:iCs/>
          <w:color w:val="000000"/>
          <w:szCs w:val="20"/>
        </w:rPr>
        <w:t>zaznaczyć właściwe)</w:t>
      </w:r>
      <w:r w:rsidRPr="0037460A">
        <w:rPr>
          <w:rFonts w:ascii="Arial" w:hAnsi="Arial" w:cs="Arial"/>
          <w:color w:val="000000"/>
          <w:szCs w:val="20"/>
        </w:rPr>
        <w:t>:</w:t>
      </w:r>
    </w:p>
    <w:p w14:paraId="17F5D763" w14:textId="43CA419D" w:rsidR="00270E51" w:rsidRPr="0037460A" w:rsidRDefault="00F073C2" w:rsidP="00270E51">
      <w:pPr>
        <w:pStyle w:val="Akapitzlist"/>
        <w:autoSpaceDE w:val="0"/>
        <w:autoSpaceDN w:val="0"/>
        <w:adjustRightInd w:val="0"/>
        <w:spacing w:after="186"/>
        <w:ind w:left="360"/>
        <w:jc w:val="both"/>
        <w:rPr>
          <w:rFonts w:ascii="Arial" w:hAnsi="Arial" w:cs="Arial"/>
          <w:color w:val="000000"/>
          <w:szCs w:val="20"/>
        </w:rPr>
      </w:pPr>
      <w:r w:rsidRPr="0037460A">
        <w:rPr>
          <w:rFonts w:ascii="Arial" w:hAnsi="Arial" w:cs="Arial"/>
          <w:color w:val="000000"/>
          <w:szCs w:val="20"/>
        </w:rPr>
        <w:sym w:font="Symbol" w:char="F0FF"/>
      </w:r>
      <w:r w:rsidRPr="0037460A">
        <w:rPr>
          <w:rFonts w:ascii="Arial" w:hAnsi="Arial" w:cs="Arial"/>
          <w:color w:val="000000"/>
          <w:szCs w:val="20"/>
        </w:rPr>
        <w:t xml:space="preserve"> żadne z informacji </w:t>
      </w:r>
      <w:r w:rsidR="00BA3E24" w:rsidRPr="0037460A">
        <w:rPr>
          <w:rFonts w:ascii="Arial" w:hAnsi="Arial" w:cs="Arial"/>
          <w:color w:val="000000"/>
          <w:szCs w:val="20"/>
        </w:rPr>
        <w:t>zawartych</w:t>
      </w:r>
      <w:r w:rsidRPr="0037460A">
        <w:rPr>
          <w:rFonts w:ascii="Arial" w:hAnsi="Arial" w:cs="Arial"/>
          <w:color w:val="000000"/>
          <w:szCs w:val="20"/>
        </w:rPr>
        <w:t xml:space="preserve"> w ofercie nie stanowią tajemnicy przedsiębiorstwa w rozumieniu przepisów o zwalczaniu nieuczciwej konkurencji, </w:t>
      </w:r>
    </w:p>
    <w:p w14:paraId="48FB86C2" w14:textId="2F09BFBE" w:rsidR="00F073C2" w:rsidRPr="0037460A" w:rsidRDefault="00F073C2" w:rsidP="00270E51">
      <w:pPr>
        <w:pStyle w:val="Akapitzlist"/>
        <w:autoSpaceDE w:val="0"/>
        <w:autoSpaceDN w:val="0"/>
        <w:adjustRightInd w:val="0"/>
        <w:spacing w:after="186"/>
        <w:ind w:left="360"/>
        <w:jc w:val="both"/>
        <w:rPr>
          <w:rFonts w:ascii="Arial" w:hAnsi="Arial" w:cs="Arial"/>
          <w:color w:val="000000"/>
          <w:szCs w:val="20"/>
        </w:rPr>
      </w:pPr>
      <w:r w:rsidRPr="0037460A">
        <w:rPr>
          <w:rFonts w:ascii="Arial" w:hAnsi="Arial" w:cs="Arial"/>
          <w:color w:val="000000"/>
          <w:szCs w:val="20"/>
        </w:rPr>
        <w:sym w:font="Symbol" w:char="F0FF"/>
      </w:r>
      <w:r w:rsidRPr="0037460A">
        <w:rPr>
          <w:rFonts w:ascii="Arial" w:hAnsi="Arial" w:cs="Arial"/>
          <w:color w:val="00000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073C2" w:rsidRPr="0037460A" w14:paraId="0A23F2A0" w14:textId="77777777" w:rsidTr="00F073C2">
        <w:tc>
          <w:tcPr>
            <w:tcW w:w="769" w:type="dxa"/>
          </w:tcPr>
          <w:p w14:paraId="1E9B771C" w14:textId="4CC520E0" w:rsidR="00F073C2" w:rsidRPr="0037460A" w:rsidRDefault="00F073C2" w:rsidP="00F073C2">
            <w:pPr>
              <w:pStyle w:val="Akapitzlist"/>
              <w:autoSpaceDE w:val="0"/>
              <w:autoSpaceDN w:val="0"/>
              <w:adjustRightInd w:val="0"/>
              <w:spacing w:after="0"/>
              <w:ind w:left="0"/>
              <w:jc w:val="center"/>
              <w:rPr>
                <w:rFonts w:ascii="Arial" w:hAnsi="Arial" w:cs="Arial"/>
                <w:b/>
                <w:bCs/>
                <w:color w:val="000000"/>
              </w:rPr>
            </w:pPr>
            <w:r w:rsidRPr="0037460A">
              <w:rPr>
                <w:rFonts w:ascii="Arial" w:hAnsi="Arial" w:cs="Arial"/>
                <w:b/>
                <w:bCs/>
                <w:color w:val="000000"/>
              </w:rPr>
              <w:t>Lp.</w:t>
            </w:r>
          </w:p>
        </w:tc>
        <w:tc>
          <w:tcPr>
            <w:tcW w:w="7890" w:type="dxa"/>
          </w:tcPr>
          <w:p w14:paraId="4D352046" w14:textId="1D1CFDBF" w:rsidR="00F073C2" w:rsidRPr="0037460A" w:rsidRDefault="00F073C2" w:rsidP="00F073C2">
            <w:pPr>
              <w:pStyle w:val="Akapitzlist"/>
              <w:autoSpaceDE w:val="0"/>
              <w:autoSpaceDN w:val="0"/>
              <w:adjustRightInd w:val="0"/>
              <w:spacing w:after="0"/>
              <w:ind w:left="0"/>
              <w:jc w:val="center"/>
              <w:rPr>
                <w:rFonts w:ascii="Arial" w:hAnsi="Arial" w:cs="Arial"/>
                <w:b/>
                <w:bCs/>
                <w:color w:val="000000"/>
              </w:rPr>
            </w:pPr>
            <w:r w:rsidRPr="0037460A">
              <w:rPr>
                <w:rFonts w:ascii="Arial" w:hAnsi="Arial" w:cs="Arial"/>
                <w:b/>
                <w:bCs/>
                <w:color w:val="000000"/>
              </w:rPr>
              <w:t>Oznaczenie dokumentu /  informacji (nazwa)</w:t>
            </w:r>
          </w:p>
        </w:tc>
      </w:tr>
      <w:tr w:rsidR="00F073C2" w:rsidRPr="0037460A" w14:paraId="5F728B60" w14:textId="77777777" w:rsidTr="00F073C2">
        <w:tc>
          <w:tcPr>
            <w:tcW w:w="769" w:type="dxa"/>
          </w:tcPr>
          <w:p w14:paraId="201FABC2" w14:textId="77777777" w:rsidR="00F073C2" w:rsidRPr="0037460A"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7A0CFDD3" w14:textId="77777777" w:rsidR="00F073C2" w:rsidRPr="0037460A" w:rsidRDefault="00F073C2" w:rsidP="00F073C2">
            <w:pPr>
              <w:pStyle w:val="Akapitzlist"/>
              <w:autoSpaceDE w:val="0"/>
              <w:autoSpaceDN w:val="0"/>
              <w:adjustRightInd w:val="0"/>
              <w:spacing w:after="0"/>
              <w:ind w:left="0"/>
              <w:jc w:val="both"/>
              <w:rPr>
                <w:rFonts w:ascii="Arial" w:hAnsi="Arial" w:cs="Arial"/>
                <w:color w:val="000000"/>
              </w:rPr>
            </w:pPr>
          </w:p>
        </w:tc>
      </w:tr>
      <w:tr w:rsidR="00F073C2" w:rsidRPr="0037460A" w14:paraId="629D8830" w14:textId="77777777" w:rsidTr="00F073C2">
        <w:tc>
          <w:tcPr>
            <w:tcW w:w="769" w:type="dxa"/>
          </w:tcPr>
          <w:p w14:paraId="4859C84D" w14:textId="77777777" w:rsidR="00F073C2" w:rsidRPr="0037460A"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3766176D" w14:textId="77777777" w:rsidR="00F073C2" w:rsidRPr="0037460A" w:rsidRDefault="00F073C2" w:rsidP="00F073C2">
            <w:pPr>
              <w:pStyle w:val="Akapitzlist"/>
              <w:autoSpaceDE w:val="0"/>
              <w:autoSpaceDN w:val="0"/>
              <w:adjustRightInd w:val="0"/>
              <w:spacing w:after="0"/>
              <w:ind w:left="0"/>
              <w:jc w:val="both"/>
              <w:rPr>
                <w:rFonts w:ascii="Arial" w:hAnsi="Arial" w:cs="Arial"/>
                <w:color w:val="000000"/>
              </w:rPr>
            </w:pPr>
          </w:p>
        </w:tc>
      </w:tr>
    </w:tbl>
    <w:p w14:paraId="31794572" w14:textId="77777777" w:rsidR="00F073C2" w:rsidRPr="0037460A" w:rsidRDefault="00F073C2" w:rsidP="00270E51">
      <w:pPr>
        <w:pStyle w:val="Akapitzlist"/>
        <w:autoSpaceDE w:val="0"/>
        <w:autoSpaceDN w:val="0"/>
        <w:adjustRightInd w:val="0"/>
        <w:spacing w:after="186"/>
        <w:ind w:left="360"/>
        <w:jc w:val="both"/>
        <w:rPr>
          <w:rFonts w:ascii="Arial" w:hAnsi="Arial" w:cs="Arial"/>
          <w:color w:val="000000"/>
          <w:szCs w:val="20"/>
        </w:rPr>
      </w:pPr>
    </w:p>
    <w:p w14:paraId="2800AF30" w14:textId="696DBD8F" w:rsidR="005728ED" w:rsidRPr="0037460A" w:rsidRDefault="005C030D" w:rsidP="00492124">
      <w:pPr>
        <w:pStyle w:val="Akapitzlist"/>
        <w:numPr>
          <w:ilvl w:val="0"/>
          <w:numId w:val="105"/>
        </w:numPr>
        <w:autoSpaceDE w:val="0"/>
        <w:autoSpaceDN w:val="0"/>
        <w:adjustRightInd w:val="0"/>
        <w:spacing w:after="186"/>
        <w:ind w:left="284"/>
        <w:jc w:val="both"/>
        <w:rPr>
          <w:rFonts w:ascii="Arial" w:hAnsi="Arial" w:cs="Arial"/>
          <w:color w:val="000000"/>
          <w:szCs w:val="20"/>
        </w:rPr>
      </w:pPr>
      <w:r w:rsidRPr="0037460A">
        <w:rPr>
          <w:rFonts w:ascii="Arial" w:hAnsi="Arial" w:cs="Arial"/>
          <w:szCs w:val="20"/>
        </w:rPr>
        <w:t xml:space="preserve">Oświadczam, że jesteśmy związani ofertą przez okres 30 dni od </w:t>
      </w:r>
      <w:r w:rsidR="00BC3712" w:rsidRPr="0037460A">
        <w:rPr>
          <w:rFonts w:ascii="Arial" w:hAnsi="Arial" w:cs="Arial"/>
          <w:szCs w:val="20"/>
        </w:rPr>
        <w:t>dnia terminu upływu</w:t>
      </w:r>
      <w:r w:rsidRPr="0037460A">
        <w:rPr>
          <w:rFonts w:ascii="Arial" w:hAnsi="Arial" w:cs="Arial"/>
          <w:szCs w:val="20"/>
        </w:rPr>
        <w:t xml:space="preserve"> </w:t>
      </w:r>
      <w:r w:rsidR="005115D6" w:rsidRPr="0037460A">
        <w:rPr>
          <w:rFonts w:ascii="Arial" w:hAnsi="Arial" w:cs="Arial"/>
          <w:szCs w:val="20"/>
        </w:rPr>
        <w:t>składania ofert</w:t>
      </w:r>
      <w:r w:rsidRPr="0037460A">
        <w:rPr>
          <w:rFonts w:ascii="Arial" w:hAnsi="Arial" w:cs="Arial"/>
          <w:szCs w:val="20"/>
        </w:rPr>
        <w:t xml:space="preserve">, </w:t>
      </w:r>
      <w:r w:rsidR="00D52696" w:rsidRPr="0037460A">
        <w:rPr>
          <w:rFonts w:ascii="Arial" w:hAnsi="Arial" w:cs="Arial"/>
          <w:szCs w:val="20"/>
        </w:rPr>
        <w:t xml:space="preserve">zgodnie </w:t>
      </w:r>
      <w:r w:rsidR="00D52696" w:rsidRPr="0037460A">
        <w:rPr>
          <w:rFonts w:ascii="Arial" w:hAnsi="Arial" w:cs="Arial"/>
          <w:color w:val="000000"/>
          <w:szCs w:val="20"/>
        </w:rPr>
        <w:t>z terminem wskazanym w SWZ.</w:t>
      </w:r>
    </w:p>
    <w:p w14:paraId="6E08E330" w14:textId="6B367058" w:rsidR="005728ED" w:rsidRPr="0037460A" w:rsidRDefault="005C030D" w:rsidP="00492124">
      <w:pPr>
        <w:pStyle w:val="Akapitzlist"/>
        <w:numPr>
          <w:ilvl w:val="0"/>
          <w:numId w:val="105"/>
        </w:numPr>
        <w:autoSpaceDE w:val="0"/>
        <w:autoSpaceDN w:val="0"/>
        <w:adjustRightInd w:val="0"/>
        <w:spacing w:after="186"/>
        <w:ind w:left="284"/>
        <w:jc w:val="both"/>
        <w:rPr>
          <w:rFonts w:ascii="Arial" w:hAnsi="Arial" w:cs="Arial"/>
          <w:color w:val="000000"/>
          <w:szCs w:val="20"/>
        </w:rPr>
      </w:pPr>
      <w:r w:rsidRPr="0037460A">
        <w:rPr>
          <w:rFonts w:ascii="Arial" w:hAnsi="Arial" w:cs="Arial"/>
          <w:color w:val="000000"/>
          <w:szCs w:val="20"/>
        </w:rPr>
        <w:t>Oświadczam, że przedmiot zamówienia zostanie wykonany w</w:t>
      </w:r>
      <w:r w:rsidR="00D52696" w:rsidRPr="0037460A">
        <w:rPr>
          <w:rFonts w:ascii="Arial" w:hAnsi="Arial" w:cs="Arial"/>
          <w:color w:val="000000"/>
          <w:szCs w:val="20"/>
        </w:rPr>
        <w:t xml:space="preserve"> terminie określonym w SWZ</w:t>
      </w:r>
      <w:r w:rsidRPr="0037460A">
        <w:rPr>
          <w:rFonts w:ascii="Arial" w:hAnsi="Arial" w:cs="Arial"/>
          <w:color w:val="000000"/>
          <w:szCs w:val="20"/>
        </w:rPr>
        <w:t xml:space="preserve">. </w:t>
      </w:r>
    </w:p>
    <w:p w14:paraId="3B59B6B0" w14:textId="02E514AF" w:rsidR="00D443A0" w:rsidRPr="0037460A" w:rsidRDefault="005C030D" w:rsidP="00492124">
      <w:pPr>
        <w:pStyle w:val="Akapitzlist"/>
        <w:numPr>
          <w:ilvl w:val="0"/>
          <w:numId w:val="105"/>
        </w:numPr>
        <w:autoSpaceDE w:val="0"/>
        <w:autoSpaceDN w:val="0"/>
        <w:adjustRightInd w:val="0"/>
        <w:spacing w:after="186"/>
        <w:ind w:left="284"/>
        <w:jc w:val="both"/>
        <w:rPr>
          <w:rFonts w:ascii="Arial" w:hAnsi="Arial" w:cs="Arial"/>
          <w:color w:val="000000"/>
          <w:szCs w:val="20"/>
        </w:rPr>
      </w:pPr>
      <w:r w:rsidRPr="0037460A">
        <w:rPr>
          <w:rFonts w:ascii="Arial" w:hAnsi="Arial" w:cs="Arial"/>
          <w:color w:val="000000"/>
          <w:szCs w:val="20"/>
        </w:rPr>
        <w:t xml:space="preserve">Oświadczamy, że akceptujemy warunki płatności określone przez </w:t>
      </w:r>
      <w:r w:rsidR="0056464B" w:rsidRPr="0037460A">
        <w:rPr>
          <w:rFonts w:ascii="Arial" w:hAnsi="Arial" w:cs="Arial"/>
          <w:color w:val="000000"/>
          <w:szCs w:val="20"/>
        </w:rPr>
        <w:t>Z</w:t>
      </w:r>
      <w:r w:rsidRPr="0037460A">
        <w:rPr>
          <w:rFonts w:ascii="Arial" w:hAnsi="Arial" w:cs="Arial"/>
          <w:color w:val="000000"/>
          <w:szCs w:val="20"/>
        </w:rPr>
        <w:t xml:space="preserve">amawiającego w specyfikacji </w:t>
      </w:r>
      <w:r w:rsidRPr="0037460A">
        <w:rPr>
          <w:rFonts w:ascii="Arial" w:hAnsi="Arial" w:cs="Arial"/>
          <w:szCs w:val="20"/>
        </w:rPr>
        <w:t>warunków zamówienia i projekcie umowy</w:t>
      </w:r>
      <w:r w:rsidR="00D443A0" w:rsidRPr="0037460A">
        <w:rPr>
          <w:rFonts w:ascii="Arial" w:hAnsi="Arial" w:cs="Arial"/>
          <w:szCs w:val="20"/>
        </w:rPr>
        <w:t xml:space="preserve">. </w:t>
      </w:r>
    </w:p>
    <w:p w14:paraId="5E324513" w14:textId="5B612E33" w:rsidR="00161DA4" w:rsidRPr="0037460A" w:rsidRDefault="00161DA4" w:rsidP="00492124">
      <w:pPr>
        <w:pStyle w:val="Akapitzlist"/>
        <w:numPr>
          <w:ilvl w:val="0"/>
          <w:numId w:val="105"/>
        </w:numPr>
        <w:autoSpaceDE w:val="0"/>
        <w:autoSpaceDN w:val="0"/>
        <w:adjustRightInd w:val="0"/>
        <w:spacing w:after="186"/>
        <w:ind w:left="284"/>
        <w:jc w:val="both"/>
        <w:rPr>
          <w:rFonts w:ascii="Arial" w:hAnsi="Arial" w:cs="Arial"/>
          <w:color w:val="000000"/>
          <w:szCs w:val="20"/>
        </w:rPr>
      </w:pPr>
      <w:r w:rsidRPr="0037460A">
        <w:rPr>
          <w:rFonts w:ascii="Arial" w:hAnsi="Arial" w:cs="Arial"/>
          <w:color w:val="000000"/>
          <w:szCs w:val="20"/>
        </w:rPr>
        <w:t>Oświadczam, że w cenie oferty zostały uwzględnione wszystkie koszty wykonania zamówienia i</w:t>
      </w:r>
      <w:r w:rsidR="000F631D" w:rsidRPr="0037460A">
        <w:rPr>
          <w:rFonts w:ascii="Arial" w:hAnsi="Arial" w:cs="Arial"/>
          <w:color w:val="000000"/>
          <w:szCs w:val="20"/>
        </w:rPr>
        <w:t> </w:t>
      </w:r>
      <w:r w:rsidRPr="0037460A">
        <w:rPr>
          <w:rFonts w:ascii="Arial" w:hAnsi="Arial" w:cs="Arial"/>
          <w:color w:val="000000"/>
          <w:szCs w:val="20"/>
        </w:rPr>
        <w:t>zawarcia przyszłej umowy.</w:t>
      </w:r>
    </w:p>
    <w:p w14:paraId="0D0DCFF2" w14:textId="2280CA5E" w:rsidR="005728ED" w:rsidRPr="0037460A" w:rsidRDefault="005C030D" w:rsidP="00492124">
      <w:pPr>
        <w:pStyle w:val="Akapitzlist"/>
        <w:numPr>
          <w:ilvl w:val="0"/>
          <w:numId w:val="105"/>
        </w:numPr>
        <w:autoSpaceDE w:val="0"/>
        <w:autoSpaceDN w:val="0"/>
        <w:adjustRightInd w:val="0"/>
        <w:spacing w:after="186"/>
        <w:ind w:left="284"/>
        <w:jc w:val="both"/>
        <w:rPr>
          <w:rFonts w:ascii="Arial" w:hAnsi="Arial" w:cs="Arial"/>
          <w:color w:val="000000"/>
          <w:szCs w:val="20"/>
        </w:rPr>
      </w:pPr>
      <w:r w:rsidRPr="0037460A">
        <w:rPr>
          <w:rFonts w:ascii="Arial" w:hAnsi="Arial" w:cs="Arial"/>
          <w:color w:val="000000"/>
          <w:szCs w:val="20"/>
        </w:rPr>
        <w:t xml:space="preserve">Oświadczam, że zapoznaliśmy się ze specyfikacją warunków zamówienia, akceptujemy jej warunki i nie zgłaszamy do niej żadnych zastrzeżeń. </w:t>
      </w:r>
    </w:p>
    <w:p w14:paraId="23D50566" w14:textId="30F5BFF7" w:rsidR="005728ED" w:rsidRPr="0037460A" w:rsidRDefault="005C030D" w:rsidP="00492124">
      <w:pPr>
        <w:pStyle w:val="Akapitzlist"/>
        <w:numPr>
          <w:ilvl w:val="0"/>
          <w:numId w:val="105"/>
        </w:numPr>
        <w:autoSpaceDE w:val="0"/>
        <w:autoSpaceDN w:val="0"/>
        <w:adjustRightInd w:val="0"/>
        <w:spacing w:after="186"/>
        <w:ind w:left="284"/>
        <w:jc w:val="both"/>
        <w:rPr>
          <w:rFonts w:ascii="Arial" w:hAnsi="Arial" w:cs="Arial"/>
          <w:color w:val="000000"/>
          <w:szCs w:val="20"/>
        </w:rPr>
      </w:pPr>
      <w:r w:rsidRPr="0037460A">
        <w:rPr>
          <w:rFonts w:ascii="Arial" w:hAnsi="Arial" w:cs="Arial"/>
          <w:color w:val="000000"/>
          <w:szCs w:val="20"/>
        </w:rPr>
        <w:t xml:space="preserve">Oświadczam, że zapoznaliśmy się z projektem umowy, akceptujemy go i nie wnosimy do niego żadnych zastrzeżeń. </w:t>
      </w:r>
    </w:p>
    <w:p w14:paraId="1BFC3FB9" w14:textId="4990DDF7" w:rsidR="005728ED" w:rsidRPr="0037460A" w:rsidRDefault="00583987" w:rsidP="00492124">
      <w:pPr>
        <w:pStyle w:val="Akapitzlist"/>
        <w:numPr>
          <w:ilvl w:val="0"/>
          <w:numId w:val="105"/>
        </w:numPr>
        <w:autoSpaceDE w:val="0"/>
        <w:autoSpaceDN w:val="0"/>
        <w:adjustRightInd w:val="0"/>
        <w:spacing w:after="186"/>
        <w:ind w:left="284"/>
        <w:jc w:val="both"/>
        <w:rPr>
          <w:rFonts w:ascii="Arial" w:hAnsi="Arial" w:cs="Arial"/>
          <w:color w:val="000000"/>
          <w:szCs w:val="20"/>
        </w:rPr>
      </w:pPr>
      <w:r w:rsidRPr="0037460A">
        <w:rPr>
          <w:rFonts w:ascii="Arial" w:hAnsi="Arial" w:cs="Arial"/>
          <w:color w:val="000000"/>
          <w:szCs w:val="20"/>
        </w:rPr>
        <w:t xml:space="preserve">W przypadku wyboru oferty jako najkorzystniejszej w przedmiotowym postępowaniu o udzielenie zamówienia publicznego zobowiązuje się do zawarcia pisemnej umowy w brzmieniu zgodnym z </w:t>
      </w:r>
      <w:r w:rsidRPr="0037460A">
        <w:rPr>
          <w:rFonts w:ascii="Arial" w:hAnsi="Arial" w:cs="Arial"/>
          <w:color w:val="000000"/>
          <w:szCs w:val="20"/>
        </w:rPr>
        <w:lastRenderedPageBreak/>
        <w:t xml:space="preserve">projektem zawartym w </w:t>
      </w:r>
      <w:r w:rsidR="00925201" w:rsidRPr="0037460A">
        <w:rPr>
          <w:rFonts w:ascii="Arial" w:hAnsi="Arial" w:cs="Arial"/>
          <w:color w:val="000000"/>
          <w:szCs w:val="20"/>
        </w:rPr>
        <w:t>s</w:t>
      </w:r>
      <w:r w:rsidRPr="0037460A">
        <w:rPr>
          <w:rFonts w:ascii="Arial" w:hAnsi="Arial" w:cs="Arial"/>
          <w:color w:val="000000"/>
          <w:szCs w:val="20"/>
        </w:rPr>
        <w:t xml:space="preserve">pecyfikacji </w:t>
      </w:r>
      <w:r w:rsidR="00925201" w:rsidRPr="0037460A">
        <w:rPr>
          <w:rFonts w:ascii="Arial" w:hAnsi="Arial" w:cs="Arial"/>
          <w:color w:val="000000"/>
          <w:szCs w:val="20"/>
        </w:rPr>
        <w:t>w</w:t>
      </w:r>
      <w:r w:rsidRPr="0037460A">
        <w:rPr>
          <w:rFonts w:ascii="Arial" w:hAnsi="Arial" w:cs="Arial"/>
          <w:color w:val="000000"/>
          <w:szCs w:val="20"/>
        </w:rPr>
        <w:t xml:space="preserve">arunków </w:t>
      </w:r>
      <w:r w:rsidR="00925201" w:rsidRPr="0037460A">
        <w:rPr>
          <w:rFonts w:ascii="Arial" w:hAnsi="Arial" w:cs="Arial"/>
          <w:color w:val="000000"/>
          <w:szCs w:val="20"/>
        </w:rPr>
        <w:t>z</w:t>
      </w:r>
      <w:r w:rsidRPr="0037460A">
        <w:rPr>
          <w:rFonts w:ascii="Arial" w:hAnsi="Arial" w:cs="Arial"/>
          <w:color w:val="000000"/>
          <w:szCs w:val="20"/>
        </w:rPr>
        <w:t>amówienia, w siedzibie Zamawiającego, w terminie przez niego wyznaczonym.</w:t>
      </w:r>
    </w:p>
    <w:p w14:paraId="55A0346E" w14:textId="41F94B49" w:rsidR="00161DA4" w:rsidRPr="0037460A" w:rsidRDefault="00161DA4" w:rsidP="00492124">
      <w:pPr>
        <w:pStyle w:val="Akapitzlist"/>
        <w:numPr>
          <w:ilvl w:val="0"/>
          <w:numId w:val="105"/>
        </w:numPr>
        <w:tabs>
          <w:tab w:val="left" w:pos="142"/>
        </w:tabs>
        <w:autoSpaceDE w:val="0"/>
        <w:autoSpaceDN w:val="0"/>
        <w:adjustRightInd w:val="0"/>
        <w:spacing w:after="186"/>
        <w:ind w:left="284"/>
        <w:jc w:val="both"/>
        <w:rPr>
          <w:rFonts w:ascii="Arial" w:hAnsi="Arial" w:cs="Arial"/>
          <w:color w:val="000000"/>
          <w:szCs w:val="20"/>
        </w:rPr>
      </w:pPr>
      <w:r w:rsidRPr="0037460A">
        <w:rPr>
          <w:rFonts w:ascii="Arial" w:hAnsi="Arial" w:cs="Arial"/>
          <w:color w:val="000000"/>
          <w:szCs w:val="20"/>
        </w:rPr>
        <w:t xml:space="preserve">Oświadczam, że zdobyłem konieczne informacje do przygotowania oferty. </w:t>
      </w:r>
    </w:p>
    <w:p w14:paraId="4861E76D" w14:textId="0997AEBE" w:rsidR="00583987" w:rsidRPr="0037460A" w:rsidRDefault="00583987" w:rsidP="00492124">
      <w:pPr>
        <w:pStyle w:val="Akapitzlist"/>
        <w:numPr>
          <w:ilvl w:val="0"/>
          <w:numId w:val="105"/>
        </w:numPr>
        <w:tabs>
          <w:tab w:val="left" w:pos="142"/>
        </w:tabs>
        <w:autoSpaceDE w:val="0"/>
        <w:autoSpaceDN w:val="0"/>
        <w:adjustRightInd w:val="0"/>
        <w:spacing w:after="186"/>
        <w:ind w:left="284"/>
        <w:jc w:val="both"/>
        <w:rPr>
          <w:rFonts w:ascii="Arial" w:hAnsi="Arial" w:cs="Arial"/>
          <w:color w:val="000000"/>
          <w:szCs w:val="20"/>
        </w:rPr>
      </w:pPr>
      <w:r w:rsidRPr="0037460A">
        <w:rPr>
          <w:rFonts w:ascii="Arial" w:hAnsi="Arial" w:cs="Arial"/>
          <w:bCs/>
          <w:color w:val="00000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37460A">
        <w:rPr>
          <w:rFonts w:ascii="Arial" w:hAnsi="Arial" w:cs="Arial"/>
          <w:bCs/>
          <w:color w:val="000000"/>
          <w:sz w:val="14"/>
          <w:szCs w:val="14"/>
        </w:rPr>
        <w:t>*</w:t>
      </w:r>
      <w:r w:rsidRPr="0037460A">
        <w:rPr>
          <w:rFonts w:ascii="Arial" w:hAnsi="Arial" w:cs="Arial"/>
          <w:i/>
          <w:color w:val="000000"/>
          <w:sz w:val="14"/>
          <w:szCs w:val="14"/>
        </w:rPr>
        <w:t xml:space="preserve">W przypadku gdy </w:t>
      </w:r>
      <w:r w:rsidR="002F341A" w:rsidRPr="0037460A">
        <w:rPr>
          <w:rFonts w:ascii="Arial" w:hAnsi="Arial" w:cs="Arial"/>
          <w:i/>
          <w:color w:val="000000"/>
          <w:sz w:val="14"/>
          <w:szCs w:val="14"/>
        </w:rPr>
        <w:t>W</w:t>
      </w:r>
      <w:r w:rsidRPr="0037460A">
        <w:rPr>
          <w:rFonts w:ascii="Arial" w:hAnsi="Arial" w:cs="Arial"/>
          <w:i/>
          <w:color w:val="000000"/>
          <w:sz w:val="14"/>
          <w:szCs w:val="14"/>
        </w:rPr>
        <w:t xml:space="preserve">ykonawca </w:t>
      </w:r>
      <w:r w:rsidRPr="0037460A">
        <w:rPr>
          <w:rFonts w:ascii="Arial" w:hAnsi="Arial" w:cs="Arial"/>
          <w:i/>
          <w:sz w:val="14"/>
          <w:szCs w:val="14"/>
        </w:rPr>
        <w:t xml:space="preserve">nie przekazuje danych osobowych innych niż bezpośrednio jego dotyczących lub zachodzi wyłączenie stosowania obowiązku informacyjnego, stosownie do art. 13 ust. 4 lub art. 14 ust. 5 RODO treści oświadczenia </w:t>
      </w:r>
      <w:r w:rsidR="002F341A" w:rsidRPr="0037460A">
        <w:rPr>
          <w:rFonts w:ascii="Arial" w:hAnsi="Arial" w:cs="Arial"/>
          <w:i/>
          <w:sz w:val="14"/>
          <w:szCs w:val="14"/>
        </w:rPr>
        <w:t>W</w:t>
      </w:r>
      <w:r w:rsidRPr="0037460A">
        <w:rPr>
          <w:rFonts w:ascii="Arial" w:hAnsi="Arial" w:cs="Arial"/>
          <w:i/>
          <w:sz w:val="14"/>
          <w:szCs w:val="14"/>
        </w:rPr>
        <w:t>ykonawca nie składa (usunięcie treści oświadczenia np. przez jego wykreślenie).</w:t>
      </w:r>
    </w:p>
    <w:p w14:paraId="12D7567E" w14:textId="77777777" w:rsidR="00583987" w:rsidRPr="0037460A" w:rsidRDefault="00583987" w:rsidP="001804D9">
      <w:pPr>
        <w:suppressAutoHyphens/>
        <w:ind w:left="3540" w:firstLine="708"/>
        <w:rPr>
          <w:color w:val="000000"/>
          <w:sz w:val="16"/>
          <w:szCs w:val="16"/>
          <w:lang w:eastAsia="ar-SA"/>
        </w:rPr>
      </w:pPr>
    </w:p>
    <w:p w14:paraId="4E5703C7" w14:textId="77777777" w:rsidR="00583987" w:rsidRPr="0037460A" w:rsidRDefault="00583987" w:rsidP="001804D9">
      <w:pPr>
        <w:suppressAutoHyphens/>
        <w:jc w:val="right"/>
        <w:rPr>
          <w:b/>
          <w:color w:val="000000"/>
          <w:lang w:eastAsia="ar-SA"/>
        </w:rPr>
      </w:pPr>
    </w:p>
    <w:p w14:paraId="7B38CCA5" w14:textId="77777777" w:rsidR="00583987" w:rsidRPr="0037460A" w:rsidRDefault="00583987" w:rsidP="001804D9">
      <w:pPr>
        <w:suppressAutoHyphens/>
        <w:jc w:val="right"/>
        <w:rPr>
          <w:b/>
          <w:color w:val="000000"/>
          <w:lang w:eastAsia="ar-SA"/>
        </w:rPr>
      </w:pPr>
    </w:p>
    <w:p w14:paraId="4D0FD099" w14:textId="77777777" w:rsidR="00583987" w:rsidRPr="0037460A" w:rsidRDefault="00583987" w:rsidP="001804D9">
      <w:pPr>
        <w:suppressAutoHyphens/>
        <w:jc w:val="right"/>
        <w:rPr>
          <w:b/>
          <w:color w:val="000000"/>
          <w:lang w:eastAsia="ar-SA"/>
        </w:rPr>
      </w:pPr>
    </w:p>
    <w:p w14:paraId="72C264C1" w14:textId="77777777" w:rsidR="00583987" w:rsidRPr="0037460A" w:rsidRDefault="00583987" w:rsidP="001804D9">
      <w:pPr>
        <w:suppressAutoHyphens/>
        <w:jc w:val="right"/>
        <w:rPr>
          <w:b/>
          <w:color w:val="000000"/>
          <w:lang w:eastAsia="ar-SA"/>
        </w:rPr>
      </w:pPr>
    </w:p>
    <w:p w14:paraId="0145B383" w14:textId="7D09AEA9" w:rsidR="00583987" w:rsidRPr="0037460A" w:rsidRDefault="00583987" w:rsidP="001804D9">
      <w:pPr>
        <w:widowControl w:val="0"/>
        <w:suppressAutoHyphens/>
        <w:autoSpaceDE w:val="0"/>
        <w:spacing w:before="120"/>
        <w:jc w:val="both"/>
        <w:rPr>
          <w:szCs w:val="20"/>
          <w:lang w:eastAsia="ar-SA"/>
        </w:rPr>
      </w:pPr>
    </w:p>
    <w:p w14:paraId="00000153" w14:textId="4B0209E3" w:rsidR="00680AA1" w:rsidRPr="0037460A" w:rsidRDefault="0054128B" w:rsidP="00454A75">
      <w:pPr>
        <w:pageBreakBefore/>
        <w:suppressAutoHyphens/>
        <w:jc w:val="right"/>
        <w:rPr>
          <w:b/>
          <w:color w:val="000000"/>
          <w:lang w:eastAsia="ar-SA"/>
        </w:rPr>
      </w:pPr>
      <w:r w:rsidRPr="0037460A">
        <w:rPr>
          <w:b/>
          <w:color w:val="000000"/>
          <w:lang w:eastAsia="ar-SA"/>
        </w:rPr>
        <w:lastRenderedPageBreak/>
        <w:t>Z</w:t>
      </w:r>
      <w:r w:rsidR="005728ED" w:rsidRPr="0037460A">
        <w:rPr>
          <w:b/>
          <w:color w:val="000000"/>
          <w:lang w:eastAsia="ar-SA"/>
        </w:rPr>
        <w:t>AŁĄCZNIK NR 2 do SWZ</w:t>
      </w:r>
    </w:p>
    <w:p w14:paraId="13BFD216" w14:textId="77777777" w:rsidR="00931633" w:rsidRPr="0037460A" w:rsidRDefault="00931633" w:rsidP="001804D9">
      <w:pPr>
        <w:suppressAutoHyphens/>
        <w:jc w:val="both"/>
        <w:rPr>
          <w:rFonts w:eastAsia="Times New Roman"/>
          <w:b/>
          <w:color w:val="FF0000"/>
          <w:u w:val="single"/>
        </w:rPr>
      </w:pPr>
    </w:p>
    <w:p w14:paraId="2A845678" w14:textId="77777777" w:rsidR="00F368C6" w:rsidRPr="0037460A" w:rsidRDefault="009030AD" w:rsidP="001804D9">
      <w:pPr>
        <w:suppressAutoHyphens/>
        <w:jc w:val="both"/>
        <w:rPr>
          <w:rFonts w:eastAsia="Times New Roman"/>
          <w:b/>
          <w:color w:val="FF0000"/>
          <w:u w:val="single"/>
        </w:rPr>
      </w:pPr>
      <w:r w:rsidRPr="0037460A">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93311" w:rsidRPr="0037460A">
        <w:rPr>
          <w:rFonts w:eastAsia="Times New Roman"/>
          <w:b/>
          <w:color w:val="FF0000"/>
          <w:u w:val="single"/>
        </w:rPr>
        <w:t xml:space="preserve"> </w:t>
      </w:r>
    </w:p>
    <w:p w14:paraId="07FD2AD9" w14:textId="3FE415CE" w:rsidR="009030AD" w:rsidRPr="0037460A" w:rsidRDefault="00793311" w:rsidP="001804D9">
      <w:pPr>
        <w:suppressAutoHyphens/>
        <w:jc w:val="both"/>
        <w:rPr>
          <w:rFonts w:eastAsia="Times New Roman"/>
          <w:b/>
          <w:color w:val="FF0000"/>
          <w:u w:val="single"/>
        </w:rPr>
      </w:pPr>
      <w:r w:rsidRPr="0037460A">
        <w:rPr>
          <w:rFonts w:eastAsia="Times New Roman"/>
          <w:b/>
          <w:color w:val="FF0000"/>
          <w:u w:val="single"/>
        </w:rPr>
        <w:t xml:space="preserve">Oświadczenie składa się wraz z ofertą. </w:t>
      </w:r>
    </w:p>
    <w:p w14:paraId="2C2555C8" w14:textId="2F589A3F" w:rsidR="008C1041" w:rsidRPr="0037460A" w:rsidRDefault="008C1041" w:rsidP="001804D9">
      <w:pPr>
        <w:suppressAutoHyphens/>
        <w:jc w:val="both"/>
        <w:rPr>
          <w:rFonts w:eastAsia="Times New Roman"/>
          <w:b/>
          <w:color w:val="FF0000"/>
          <w:u w:val="single"/>
        </w:rPr>
      </w:pPr>
    </w:p>
    <w:p w14:paraId="6F054DDB" w14:textId="77777777" w:rsidR="00604A73" w:rsidRPr="0037460A" w:rsidRDefault="00604A73" w:rsidP="00604A73">
      <w:pPr>
        <w:widowControl w:val="0"/>
        <w:suppressAutoHyphens/>
        <w:autoSpaceDE w:val="0"/>
        <w:spacing w:before="120"/>
        <w:jc w:val="both"/>
        <w:rPr>
          <w:i/>
          <w:iCs/>
          <w:sz w:val="14"/>
          <w:szCs w:val="14"/>
          <w:vertAlign w:val="superscript"/>
        </w:rPr>
      </w:pPr>
      <w:r w:rsidRPr="0037460A">
        <w:rPr>
          <w:i/>
          <w:iCs/>
          <w:szCs w:val="20"/>
        </w:rPr>
        <w:t>Wykonawca / Wykonawcy składający wspólna ofertę</w:t>
      </w:r>
      <w:r w:rsidRPr="0037460A">
        <w:rPr>
          <w:i/>
          <w:iCs/>
          <w:sz w:val="14"/>
          <w:szCs w:val="14"/>
        </w:rPr>
        <w:t xml:space="preserve"> </w:t>
      </w:r>
      <w:r w:rsidRPr="0037460A">
        <w:rPr>
          <w:i/>
          <w:iCs/>
          <w:sz w:val="16"/>
          <w:szCs w:val="16"/>
          <w:vertAlign w:val="superscript"/>
        </w:rPr>
        <w:t>(niepotrzebne skreślić)</w:t>
      </w:r>
    </w:p>
    <w:p w14:paraId="1D5B60C0" w14:textId="77777777" w:rsidR="008C1041" w:rsidRPr="0037460A" w:rsidRDefault="008C1041" w:rsidP="008C1041">
      <w:pPr>
        <w:tabs>
          <w:tab w:val="left" w:pos="4544"/>
          <w:tab w:val="left" w:pos="5670"/>
        </w:tabs>
        <w:autoSpaceDN w:val="0"/>
        <w:jc w:val="both"/>
        <w:textAlignment w:val="baseline"/>
        <w:rPr>
          <w:rFonts w:eastAsia="Times New Roman"/>
        </w:rPr>
      </w:pPr>
      <w:r w:rsidRPr="0037460A">
        <w:rPr>
          <w:rFonts w:eastAsia="Times New Roman"/>
        </w:rPr>
        <w:t>...............................................................................................................................................</w:t>
      </w:r>
    </w:p>
    <w:p w14:paraId="559B6F07" w14:textId="77777777" w:rsidR="008C1041" w:rsidRPr="0037460A" w:rsidRDefault="008C1041" w:rsidP="008C1041">
      <w:pPr>
        <w:autoSpaceDN w:val="0"/>
        <w:textAlignment w:val="baseline"/>
        <w:rPr>
          <w:rFonts w:eastAsia="Times New Roman"/>
        </w:rPr>
      </w:pPr>
      <w:r w:rsidRPr="0037460A">
        <w:rPr>
          <w:rFonts w:eastAsia="Times New Roman"/>
        </w:rPr>
        <w:t>...............................................................................................................................................</w:t>
      </w:r>
    </w:p>
    <w:p w14:paraId="4626A33E" w14:textId="535165DA" w:rsidR="005728ED" w:rsidRPr="0037460A" w:rsidRDefault="005728ED" w:rsidP="001804D9">
      <w:pPr>
        <w:jc w:val="both"/>
      </w:pPr>
    </w:p>
    <w:tbl>
      <w:tblPr>
        <w:tblStyle w:val="Tabela-Siatka"/>
        <w:tblW w:w="9351" w:type="dxa"/>
        <w:tblLook w:val="04A0" w:firstRow="1" w:lastRow="0" w:firstColumn="1" w:lastColumn="0" w:noHBand="0" w:noVBand="1"/>
      </w:tblPr>
      <w:tblGrid>
        <w:gridCol w:w="9351"/>
      </w:tblGrid>
      <w:tr w:rsidR="00D52696" w:rsidRPr="0037460A" w14:paraId="5DB4A115" w14:textId="77777777" w:rsidTr="00D52696">
        <w:tc>
          <w:tcPr>
            <w:tcW w:w="9351" w:type="dxa"/>
            <w:shd w:val="clear" w:color="auto" w:fill="BFBFBF" w:themeFill="background1" w:themeFillShade="BF"/>
            <w:vAlign w:val="center"/>
          </w:tcPr>
          <w:p w14:paraId="2BBE9B7F" w14:textId="5BB28588" w:rsidR="00D52696" w:rsidRPr="0037460A" w:rsidRDefault="00D52696" w:rsidP="001804D9">
            <w:pPr>
              <w:spacing w:line="276" w:lineRule="auto"/>
              <w:jc w:val="center"/>
              <w:rPr>
                <w:rFonts w:ascii="Arial" w:hAnsi="Arial" w:cs="Arial"/>
                <w:b/>
                <w:bCs/>
                <w:sz w:val="22"/>
                <w:szCs w:val="22"/>
              </w:rPr>
            </w:pPr>
            <w:r w:rsidRPr="0037460A">
              <w:rPr>
                <w:rFonts w:ascii="Arial" w:hAnsi="Arial" w:cs="Arial"/>
                <w:b/>
                <w:bCs/>
                <w:sz w:val="22"/>
                <w:szCs w:val="22"/>
              </w:rPr>
              <w:t>OŚWIADCZENIE WYKONAWCY</w:t>
            </w:r>
          </w:p>
          <w:p w14:paraId="2927249F" w14:textId="024B34A2" w:rsidR="00FA426F" w:rsidRPr="0037460A" w:rsidRDefault="00D52696" w:rsidP="00FA426F">
            <w:pPr>
              <w:spacing w:line="276" w:lineRule="auto"/>
              <w:jc w:val="center"/>
              <w:rPr>
                <w:rFonts w:ascii="Arial" w:hAnsi="Arial" w:cs="Arial"/>
                <w:b/>
                <w:bCs/>
                <w:sz w:val="22"/>
                <w:szCs w:val="22"/>
              </w:rPr>
            </w:pPr>
            <w:r w:rsidRPr="0037460A">
              <w:rPr>
                <w:rFonts w:ascii="Arial" w:hAnsi="Arial" w:cs="Arial"/>
                <w:b/>
                <w:bCs/>
                <w:sz w:val="22"/>
                <w:szCs w:val="22"/>
              </w:rPr>
              <w:t>O BRAKU PODSTAW DO WYKLUCZENIA Z UDZIAŁU W POSTĘPOWANIU</w:t>
            </w:r>
          </w:p>
        </w:tc>
      </w:tr>
    </w:tbl>
    <w:p w14:paraId="74BD3E59" w14:textId="3CCBC012" w:rsidR="005728ED" w:rsidRPr="0037460A" w:rsidRDefault="005728ED" w:rsidP="001804D9">
      <w:pPr>
        <w:jc w:val="both"/>
      </w:pPr>
    </w:p>
    <w:p w14:paraId="79CAF055" w14:textId="77777777" w:rsidR="006A6821" w:rsidRPr="0037460A" w:rsidRDefault="006A6821" w:rsidP="006A6821">
      <w:pPr>
        <w:jc w:val="center"/>
        <w:rPr>
          <w:b/>
          <w:bCs/>
        </w:rPr>
      </w:pPr>
      <w:r w:rsidRPr="0037460A">
        <w:rPr>
          <w:b/>
          <w:bCs/>
        </w:rPr>
        <w:t xml:space="preserve">składane na podstawie art. 125 ust. 1 ustawy z dnia 11 września 2019 r. </w:t>
      </w:r>
    </w:p>
    <w:p w14:paraId="7972E450" w14:textId="77777777" w:rsidR="006A6821" w:rsidRPr="0037460A" w:rsidRDefault="006A6821" w:rsidP="006A6821">
      <w:pPr>
        <w:jc w:val="center"/>
        <w:rPr>
          <w:b/>
          <w:bCs/>
        </w:rPr>
      </w:pPr>
      <w:r w:rsidRPr="0037460A">
        <w:rPr>
          <w:b/>
          <w:bCs/>
          <w:i/>
          <w:iCs/>
        </w:rPr>
        <w:t>Prawo zamówień publicznych</w:t>
      </w:r>
      <w:r w:rsidRPr="0037460A">
        <w:rPr>
          <w:b/>
          <w:bCs/>
        </w:rPr>
        <w:t xml:space="preserve"> </w:t>
      </w:r>
      <w:r w:rsidRPr="0037460A">
        <w:rPr>
          <w:b/>
          <w:bCs/>
          <w:u w:val="single"/>
        </w:rPr>
        <w:t>dotyczące przesłanek wykluczenia z postępowania</w:t>
      </w:r>
    </w:p>
    <w:p w14:paraId="47ADBF95" w14:textId="77777777" w:rsidR="006A6821" w:rsidRPr="0037460A" w:rsidRDefault="006A6821" w:rsidP="006A6821">
      <w:pPr>
        <w:jc w:val="both"/>
        <w:rPr>
          <w:szCs w:val="20"/>
        </w:rPr>
      </w:pPr>
    </w:p>
    <w:p w14:paraId="3DA250F0" w14:textId="3587F1DB" w:rsidR="006A6821" w:rsidRPr="0037460A" w:rsidRDefault="006A6821" w:rsidP="006A6821">
      <w:pPr>
        <w:widowControl w:val="0"/>
        <w:jc w:val="both"/>
      </w:pPr>
      <w:r w:rsidRPr="0037460A">
        <w:t xml:space="preserve">Na potrzeby postępowania o udzielenie zamówienia publicznego pn. </w:t>
      </w:r>
      <w:r w:rsidR="008C1041" w:rsidRPr="0037460A">
        <w:t>„</w:t>
      </w:r>
      <w:r w:rsidR="008C1041" w:rsidRPr="0037460A">
        <w:rPr>
          <w:b/>
          <w:bCs/>
          <w:iCs/>
        </w:rPr>
        <w:t>Budowa lokalnych oczyszczalni ścieków w miejscowościach Gminy Nowy Dwór Gdański, w których funkcjonowały państwowe przedsiębiorstwa gospodarki rolnej”</w:t>
      </w:r>
      <w:r w:rsidR="008C1041" w:rsidRPr="0037460A">
        <w:t xml:space="preserve"> </w:t>
      </w:r>
      <w:r w:rsidRPr="0037460A">
        <w:rPr>
          <w:iCs/>
        </w:rPr>
        <w:t xml:space="preserve">prowadzonego przez </w:t>
      </w:r>
      <w:r w:rsidRPr="0037460A">
        <w:rPr>
          <w:b/>
          <w:bCs/>
          <w:iCs/>
        </w:rPr>
        <w:t>Gminę Nowy Dwór Gdański</w:t>
      </w:r>
      <w:r w:rsidRPr="0037460A">
        <w:rPr>
          <w:iCs/>
        </w:rPr>
        <w:t>, oświadczam, że:</w:t>
      </w:r>
    </w:p>
    <w:p w14:paraId="321BD927" w14:textId="77777777" w:rsidR="004117A5" w:rsidRPr="0037460A" w:rsidRDefault="004117A5" w:rsidP="006A6821">
      <w:pPr>
        <w:jc w:val="both"/>
        <w:rPr>
          <w:szCs w:val="20"/>
        </w:rPr>
      </w:pPr>
    </w:p>
    <w:p w14:paraId="04149E31" w14:textId="59B377FB" w:rsidR="006A6821" w:rsidRPr="0037460A" w:rsidRDefault="006A6821" w:rsidP="009B3E05">
      <w:pPr>
        <w:numPr>
          <w:ilvl w:val="0"/>
          <w:numId w:val="46"/>
        </w:numPr>
        <w:spacing w:line="240" w:lineRule="auto"/>
        <w:ind w:left="426" w:hanging="426"/>
        <w:jc w:val="both"/>
        <w:rPr>
          <w:i/>
          <w:iCs/>
        </w:rPr>
      </w:pPr>
      <w:r w:rsidRPr="0037460A">
        <w:t>nie podlegam wykluczeniu z postępowania na podstawie art. 108 ust. 1 oraz art. 109 ust. 1 pkt 4, 5, 7</w:t>
      </w:r>
      <w:r w:rsidR="007D3CA4" w:rsidRPr="0037460A">
        <w:t>, 8 i 10</w:t>
      </w:r>
      <w:r w:rsidRPr="0037460A">
        <w:t xml:space="preserve"> ustawy </w:t>
      </w:r>
      <w:r w:rsidRPr="0037460A">
        <w:rPr>
          <w:i/>
          <w:iCs/>
        </w:rPr>
        <w:t xml:space="preserve">Prawo zamówień publicznych; </w:t>
      </w:r>
    </w:p>
    <w:p w14:paraId="260576C0" w14:textId="77777777" w:rsidR="006A6821" w:rsidRPr="0037460A" w:rsidRDefault="006A6821" w:rsidP="006A6821">
      <w:pPr>
        <w:ind w:left="426" w:hanging="426"/>
        <w:jc w:val="both"/>
        <w:rPr>
          <w:i/>
          <w:iCs/>
        </w:rPr>
      </w:pPr>
    </w:p>
    <w:p w14:paraId="3AA95906" w14:textId="77777777" w:rsidR="006A6821" w:rsidRPr="0037460A" w:rsidRDefault="006A6821" w:rsidP="009B3E05">
      <w:pPr>
        <w:numPr>
          <w:ilvl w:val="0"/>
          <w:numId w:val="46"/>
        </w:numPr>
        <w:spacing w:line="240" w:lineRule="auto"/>
        <w:ind w:left="426" w:hanging="426"/>
        <w:jc w:val="both"/>
        <w:rPr>
          <w:i/>
          <w:iCs/>
        </w:rPr>
      </w:pPr>
      <w:r w:rsidRPr="0037460A">
        <w:t>zachodzą w stosunku do mnie podstawy wykluczenia z postępowania na podstawie art. …………. *</w:t>
      </w:r>
      <w:r w:rsidRPr="0037460A">
        <w:rPr>
          <w:vertAlign w:val="superscript"/>
        </w:rPr>
        <w:t>)</w:t>
      </w:r>
      <w:r w:rsidRPr="0037460A">
        <w:t xml:space="preserve"> ustawy </w:t>
      </w:r>
      <w:r w:rsidRPr="0037460A">
        <w:rPr>
          <w:i/>
          <w:iCs/>
        </w:rPr>
        <w:t>Prawo zamówień publicznych</w:t>
      </w:r>
      <w:r w:rsidRPr="0037460A">
        <w:t xml:space="preserve"> </w:t>
      </w:r>
      <w:r w:rsidRPr="0037460A">
        <w:rPr>
          <w:i/>
          <w:szCs w:val="20"/>
        </w:rPr>
        <w:t>(podać mającą zastosowanie podstawę wykluczenia spośród wymienionych w art. 108 ust. 1 oraz art. 109 ust. 1 ustawy Prawo zamówień publicznych).</w:t>
      </w:r>
      <w:r w:rsidRPr="0037460A">
        <w:rPr>
          <w:szCs w:val="20"/>
        </w:rPr>
        <w:t xml:space="preserve"> </w:t>
      </w:r>
      <w:r w:rsidRPr="0037460A">
        <w:t xml:space="preserve">W związku z powyższym, na mocy </w:t>
      </w:r>
      <w:bookmarkStart w:id="49" w:name="_Hlk63339526"/>
      <w:r w:rsidRPr="0037460A">
        <w:t>art. 110 ust. 2 ustawy</w:t>
      </w:r>
      <w:bookmarkEnd w:id="49"/>
      <w:r w:rsidRPr="0037460A">
        <w:t xml:space="preserve"> </w:t>
      </w:r>
      <w:r w:rsidRPr="0037460A">
        <w:rPr>
          <w:i/>
          <w:iCs/>
        </w:rPr>
        <w:t>Prawo zamówień publicznych</w:t>
      </w:r>
      <w:r w:rsidRPr="0037460A">
        <w:t xml:space="preserve">, zostały podjęte przeze mnie następujące czynności </w:t>
      </w:r>
      <w:r w:rsidRPr="0037460A">
        <w:rPr>
          <w:i/>
          <w:iCs/>
          <w:szCs w:val="20"/>
        </w:rPr>
        <w:t>(należy udowodnić zamawiającemu spełnienie łącznie wszystkich przesłanek wskazanych w art. 110 ust. 2 pkt 1 - 3 ustawy)</w:t>
      </w:r>
      <w:r w:rsidRPr="0037460A">
        <w:t>:</w:t>
      </w:r>
    </w:p>
    <w:p w14:paraId="0DC91AA4" w14:textId="77777777" w:rsidR="006A6821" w:rsidRPr="0037460A" w:rsidRDefault="006A6821" w:rsidP="006A6821">
      <w:pPr>
        <w:ind w:left="426"/>
        <w:jc w:val="both"/>
      </w:pPr>
      <w:r w:rsidRPr="0037460A">
        <w:t>………………………………………………………………………………………..………….…………………………………………………………………………………………………...</w:t>
      </w:r>
    </w:p>
    <w:p w14:paraId="770FC8C9" w14:textId="77777777" w:rsidR="006A6821" w:rsidRPr="0037460A" w:rsidRDefault="006A6821" w:rsidP="006A6821">
      <w:pPr>
        <w:ind w:left="426" w:hanging="426"/>
        <w:jc w:val="both"/>
        <w:rPr>
          <w:b/>
          <w:szCs w:val="20"/>
          <w:highlight w:val="white"/>
        </w:rPr>
      </w:pPr>
    </w:p>
    <w:p w14:paraId="3B6E5567" w14:textId="22FB8894" w:rsidR="00DE1751" w:rsidRPr="0037460A" w:rsidRDefault="00DE1751" w:rsidP="009B3E05">
      <w:pPr>
        <w:numPr>
          <w:ilvl w:val="0"/>
          <w:numId w:val="46"/>
        </w:numPr>
        <w:spacing w:line="240" w:lineRule="auto"/>
        <w:ind w:left="426" w:hanging="426"/>
        <w:jc w:val="both"/>
      </w:pPr>
      <w:r w:rsidRPr="0037460A">
        <w:t>nie podlegam wykluczeniu z postępowania na podstawie art. 7 ust. 1  ustawy z dnia 13 kwietnia 2022 r. o szczególnych rozwiązaniach w zakresie przeciwdziałania wspieraniu agresji na Ukrainę</w:t>
      </w:r>
      <w:r w:rsidR="00EF3019">
        <w:t xml:space="preserve"> </w:t>
      </w:r>
      <w:r w:rsidR="00EF3019" w:rsidRPr="00133DFA">
        <w:rPr>
          <w:rFonts w:ascii="Tahoma" w:eastAsia="Calibri" w:hAnsi="Tahoma" w:cs="Tahoma"/>
          <w:szCs w:val="20"/>
          <w:lang w:eastAsia="en-US"/>
        </w:rPr>
        <w:t>oraz służących ochronie bezpieczeństwa narodowego (Dz. U. 2023 poz. 1497)</w:t>
      </w:r>
      <w:r w:rsidRPr="0037460A">
        <w:t>.</w:t>
      </w:r>
    </w:p>
    <w:p w14:paraId="68EBDC46" w14:textId="77777777" w:rsidR="00DE1751" w:rsidRPr="0037460A" w:rsidRDefault="00DE1751" w:rsidP="00DE1751">
      <w:pPr>
        <w:suppressAutoHyphens/>
        <w:spacing w:line="240" w:lineRule="auto"/>
        <w:ind w:left="426"/>
        <w:jc w:val="both"/>
      </w:pPr>
    </w:p>
    <w:p w14:paraId="3396C49A" w14:textId="62977EE4" w:rsidR="006A6821" w:rsidRPr="0037460A" w:rsidRDefault="006A6821" w:rsidP="009B3E05">
      <w:pPr>
        <w:numPr>
          <w:ilvl w:val="0"/>
          <w:numId w:val="46"/>
        </w:numPr>
        <w:suppressAutoHyphens/>
        <w:spacing w:line="240" w:lineRule="auto"/>
        <w:ind w:left="426" w:hanging="426"/>
        <w:jc w:val="both"/>
      </w:pPr>
      <w:r w:rsidRPr="0037460A">
        <w:rPr>
          <w:highlight w:val="white"/>
        </w:rPr>
        <w:t>wszystkie informacje podane w powyższych oświadczeniach są aktualne i zgodne z prawdą oraz zostały przedstawione z pełną świadomością konsekwencji wprowadzenia Zamawiającego w błąd przy przedstawianiu informacji.</w:t>
      </w:r>
    </w:p>
    <w:p w14:paraId="00DA7BAD" w14:textId="77777777" w:rsidR="00BA3E24" w:rsidRPr="0037460A" w:rsidRDefault="00BA3E24" w:rsidP="001804D9">
      <w:pPr>
        <w:widowControl w:val="0"/>
        <w:jc w:val="center"/>
        <w:rPr>
          <w:rFonts w:eastAsia="Times New Roman"/>
          <w:b/>
        </w:rPr>
      </w:pPr>
    </w:p>
    <w:p w14:paraId="1F432049" w14:textId="4778D043" w:rsidR="009030AD" w:rsidRPr="0037460A" w:rsidRDefault="009030AD" w:rsidP="001804D9">
      <w:pPr>
        <w:widowControl w:val="0"/>
        <w:jc w:val="center"/>
        <w:rPr>
          <w:rFonts w:eastAsia="Times New Roman"/>
          <w:b/>
        </w:rPr>
      </w:pPr>
      <w:r w:rsidRPr="0037460A">
        <w:rPr>
          <w:rFonts w:eastAsia="Times New Roman"/>
          <w:b/>
        </w:rPr>
        <w:t>BEZPŁATNE  I  OGÓLNODOSTĘPNE  BAZY  DANYCH</w:t>
      </w:r>
    </w:p>
    <w:p w14:paraId="6D3A61F7" w14:textId="77777777" w:rsidR="009030AD" w:rsidRPr="0037460A" w:rsidRDefault="009030AD" w:rsidP="001804D9">
      <w:pPr>
        <w:widowControl w:val="0"/>
        <w:jc w:val="both"/>
        <w:rPr>
          <w:rFonts w:eastAsia="Times New Roman"/>
          <w:b/>
        </w:rPr>
      </w:pPr>
      <w:r w:rsidRPr="0037460A">
        <w:rPr>
          <w:rFonts w:eastAsia="Times New Roman"/>
          <w:bCs/>
        </w:rPr>
        <w:t xml:space="preserve">Stosowanie do art. 274 ust. 4 ustawy </w:t>
      </w:r>
      <w:r w:rsidRPr="0037460A">
        <w:rPr>
          <w:rFonts w:eastAsia="Times New Roman"/>
          <w:bCs/>
          <w:i/>
          <w:iCs/>
        </w:rPr>
        <w:t>Prawo zamówień publicznych</w:t>
      </w:r>
      <w:r w:rsidRPr="0037460A">
        <w:rPr>
          <w:rFonts w:eastAsia="Times New Roman"/>
          <w:b/>
        </w:rPr>
        <w:t xml:space="preserve"> </w:t>
      </w:r>
      <w:r w:rsidRPr="0037460A">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73CD2B93" w14:textId="77777777" w:rsidR="009030AD" w:rsidRPr="0037460A"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37460A" w14:paraId="5D81A221" w14:textId="77777777" w:rsidTr="00B80A7A">
        <w:tc>
          <w:tcPr>
            <w:tcW w:w="4077" w:type="dxa"/>
            <w:shd w:val="clear" w:color="auto" w:fill="auto"/>
          </w:tcPr>
          <w:p w14:paraId="210DA782" w14:textId="77777777" w:rsidR="009030AD" w:rsidRPr="0037460A" w:rsidRDefault="009030AD" w:rsidP="001804D9">
            <w:pPr>
              <w:widowControl w:val="0"/>
              <w:jc w:val="center"/>
              <w:rPr>
                <w:rFonts w:eastAsia="Times New Roman"/>
                <w:b/>
                <w:bCs/>
              </w:rPr>
            </w:pPr>
            <w:r w:rsidRPr="0037460A">
              <w:rPr>
                <w:rFonts w:eastAsia="Times New Roman"/>
                <w:b/>
                <w:bCs/>
              </w:rPr>
              <w:t>Podmiotowy środek dowodowy</w:t>
            </w:r>
          </w:p>
        </w:tc>
        <w:tc>
          <w:tcPr>
            <w:tcW w:w="5701" w:type="dxa"/>
            <w:shd w:val="clear" w:color="auto" w:fill="auto"/>
          </w:tcPr>
          <w:p w14:paraId="23DFD881" w14:textId="77777777" w:rsidR="009030AD" w:rsidRPr="0037460A" w:rsidRDefault="009030AD" w:rsidP="001804D9">
            <w:pPr>
              <w:widowControl w:val="0"/>
              <w:jc w:val="center"/>
              <w:rPr>
                <w:rFonts w:eastAsia="Times New Roman"/>
                <w:b/>
                <w:bCs/>
              </w:rPr>
            </w:pPr>
            <w:r w:rsidRPr="0037460A">
              <w:rPr>
                <w:rFonts w:eastAsia="Times New Roman"/>
                <w:b/>
                <w:bCs/>
              </w:rPr>
              <w:t>Adres internetowy bazy danych (URL)</w:t>
            </w:r>
          </w:p>
        </w:tc>
      </w:tr>
      <w:tr w:rsidR="009030AD" w:rsidRPr="0037460A" w14:paraId="66C9885A" w14:textId="77777777" w:rsidTr="00B80A7A">
        <w:tc>
          <w:tcPr>
            <w:tcW w:w="4077" w:type="dxa"/>
            <w:shd w:val="clear" w:color="auto" w:fill="auto"/>
          </w:tcPr>
          <w:p w14:paraId="5135C0F3" w14:textId="77777777" w:rsidR="009030AD" w:rsidRPr="0037460A" w:rsidRDefault="009030AD" w:rsidP="001804D9">
            <w:pPr>
              <w:widowControl w:val="0"/>
              <w:jc w:val="both"/>
              <w:rPr>
                <w:rFonts w:eastAsia="Times New Roman"/>
              </w:rPr>
            </w:pPr>
          </w:p>
          <w:p w14:paraId="163818E0" w14:textId="77777777" w:rsidR="009030AD" w:rsidRPr="0037460A" w:rsidRDefault="009030AD" w:rsidP="001804D9">
            <w:pPr>
              <w:widowControl w:val="0"/>
              <w:jc w:val="both"/>
              <w:rPr>
                <w:rFonts w:eastAsia="Times New Roman"/>
              </w:rPr>
            </w:pPr>
          </w:p>
          <w:p w14:paraId="011F00C0" w14:textId="77777777" w:rsidR="009030AD" w:rsidRPr="0037460A" w:rsidRDefault="009030AD" w:rsidP="001804D9">
            <w:pPr>
              <w:widowControl w:val="0"/>
              <w:jc w:val="both"/>
              <w:rPr>
                <w:rFonts w:eastAsia="Times New Roman"/>
              </w:rPr>
            </w:pPr>
          </w:p>
        </w:tc>
        <w:tc>
          <w:tcPr>
            <w:tcW w:w="5701" w:type="dxa"/>
            <w:shd w:val="clear" w:color="auto" w:fill="auto"/>
          </w:tcPr>
          <w:p w14:paraId="1D6C8225" w14:textId="77777777" w:rsidR="009030AD" w:rsidRPr="0037460A" w:rsidRDefault="009030AD" w:rsidP="001804D9">
            <w:pPr>
              <w:widowControl w:val="0"/>
              <w:jc w:val="both"/>
              <w:rPr>
                <w:rFonts w:eastAsia="Times New Roman"/>
              </w:rPr>
            </w:pPr>
          </w:p>
        </w:tc>
      </w:tr>
    </w:tbl>
    <w:p w14:paraId="13C51681" w14:textId="77777777" w:rsidR="00894F6E" w:rsidRPr="0037460A" w:rsidRDefault="00894F6E" w:rsidP="001804D9">
      <w:pPr>
        <w:jc w:val="both"/>
        <w:rPr>
          <w:sz w:val="12"/>
          <w:szCs w:val="12"/>
        </w:rPr>
      </w:pPr>
    </w:p>
    <w:p w14:paraId="4FFFF933" w14:textId="554EAC9A" w:rsidR="00894F6E" w:rsidRPr="0037460A" w:rsidRDefault="00894F6E" w:rsidP="00946AC4">
      <w:pPr>
        <w:pageBreakBefore/>
        <w:suppressAutoHyphens/>
        <w:jc w:val="right"/>
        <w:rPr>
          <w:b/>
          <w:color w:val="000000"/>
          <w:lang w:eastAsia="ar-SA"/>
        </w:rPr>
      </w:pPr>
      <w:r w:rsidRPr="0037460A">
        <w:rPr>
          <w:b/>
          <w:color w:val="000000"/>
          <w:lang w:eastAsia="ar-SA"/>
        </w:rPr>
        <w:lastRenderedPageBreak/>
        <w:t>ZAŁĄCZNIK NR 3 do SWZ</w:t>
      </w:r>
    </w:p>
    <w:p w14:paraId="1FAA5888" w14:textId="77777777" w:rsidR="00931633" w:rsidRPr="0037460A" w:rsidRDefault="00931633" w:rsidP="001804D9">
      <w:pPr>
        <w:suppressAutoHyphens/>
        <w:jc w:val="both"/>
        <w:rPr>
          <w:rFonts w:eastAsia="Times New Roman"/>
          <w:b/>
          <w:color w:val="FF0000"/>
          <w:u w:val="single"/>
        </w:rPr>
      </w:pPr>
    </w:p>
    <w:p w14:paraId="465A71C2" w14:textId="77777777" w:rsidR="00F368C6" w:rsidRPr="0037460A" w:rsidRDefault="009030AD" w:rsidP="001804D9">
      <w:pPr>
        <w:suppressAutoHyphens/>
        <w:jc w:val="both"/>
        <w:rPr>
          <w:rFonts w:eastAsia="Times New Roman"/>
          <w:b/>
          <w:color w:val="FF0000"/>
          <w:u w:val="single"/>
        </w:rPr>
      </w:pPr>
      <w:r w:rsidRPr="0037460A">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AF384C" w:rsidRPr="0037460A">
        <w:rPr>
          <w:rFonts w:eastAsia="Times New Roman"/>
          <w:b/>
          <w:color w:val="FF0000"/>
          <w:u w:val="single"/>
        </w:rPr>
        <w:t xml:space="preserve"> </w:t>
      </w:r>
    </w:p>
    <w:p w14:paraId="6AB1A488" w14:textId="31F6063F" w:rsidR="009030AD" w:rsidRPr="0037460A" w:rsidRDefault="00AF384C" w:rsidP="001804D9">
      <w:pPr>
        <w:suppressAutoHyphens/>
        <w:jc w:val="both"/>
        <w:rPr>
          <w:b/>
          <w:color w:val="000000"/>
          <w:lang w:eastAsia="ar-SA"/>
        </w:rPr>
      </w:pPr>
      <w:r w:rsidRPr="0037460A">
        <w:rPr>
          <w:rFonts w:eastAsia="Times New Roman"/>
          <w:b/>
          <w:color w:val="FF0000"/>
          <w:u w:val="single"/>
        </w:rPr>
        <w:t xml:space="preserve">Oświadczenie składa się wraz z ofertą. </w:t>
      </w:r>
    </w:p>
    <w:p w14:paraId="2A0803ED" w14:textId="78801F6E" w:rsidR="00894F6E" w:rsidRPr="0037460A" w:rsidRDefault="00894F6E" w:rsidP="001804D9">
      <w:pPr>
        <w:jc w:val="both"/>
      </w:pPr>
    </w:p>
    <w:p w14:paraId="37548902" w14:textId="77777777" w:rsidR="008F7B61" w:rsidRPr="0037460A" w:rsidRDefault="008F7B61" w:rsidP="008F7B61">
      <w:pPr>
        <w:widowControl w:val="0"/>
        <w:suppressAutoHyphens/>
        <w:autoSpaceDE w:val="0"/>
        <w:spacing w:before="120"/>
        <w:jc w:val="both"/>
        <w:rPr>
          <w:i/>
          <w:iCs/>
          <w:sz w:val="14"/>
          <w:szCs w:val="14"/>
          <w:vertAlign w:val="superscript"/>
        </w:rPr>
      </w:pPr>
      <w:r w:rsidRPr="0037460A">
        <w:rPr>
          <w:i/>
          <w:iCs/>
          <w:szCs w:val="20"/>
        </w:rPr>
        <w:t>Wykonawca / Wykonawcy składający wspólna ofertę</w:t>
      </w:r>
      <w:r w:rsidRPr="0037460A">
        <w:rPr>
          <w:i/>
          <w:iCs/>
          <w:sz w:val="14"/>
          <w:szCs w:val="14"/>
        </w:rPr>
        <w:t xml:space="preserve"> </w:t>
      </w:r>
      <w:r w:rsidRPr="0037460A">
        <w:rPr>
          <w:i/>
          <w:iCs/>
          <w:sz w:val="16"/>
          <w:szCs w:val="16"/>
          <w:vertAlign w:val="superscript"/>
        </w:rPr>
        <w:t>(niepotrzebne skreślić)</w:t>
      </w:r>
    </w:p>
    <w:p w14:paraId="0EC52BF2" w14:textId="77777777" w:rsidR="008C1041" w:rsidRPr="0037460A" w:rsidRDefault="008C1041" w:rsidP="008C1041">
      <w:pPr>
        <w:tabs>
          <w:tab w:val="left" w:pos="4544"/>
          <w:tab w:val="left" w:pos="5670"/>
        </w:tabs>
        <w:autoSpaceDN w:val="0"/>
        <w:jc w:val="both"/>
        <w:textAlignment w:val="baseline"/>
        <w:rPr>
          <w:rFonts w:eastAsia="Times New Roman"/>
        </w:rPr>
      </w:pPr>
      <w:r w:rsidRPr="0037460A">
        <w:rPr>
          <w:rFonts w:eastAsia="Times New Roman"/>
        </w:rPr>
        <w:t>...............................................................................................................................................</w:t>
      </w:r>
    </w:p>
    <w:p w14:paraId="3D339DE2" w14:textId="77777777" w:rsidR="008C1041" w:rsidRPr="0037460A" w:rsidRDefault="008C1041" w:rsidP="008C1041">
      <w:pPr>
        <w:autoSpaceDN w:val="0"/>
        <w:textAlignment w:val="baseline"/>
        <w:rPr>
          <w:rFonts w:eastAsia="Times New Roman"/>
        </w:rPr>
      </w:pPr>
      <w:r w:rsidRPr="0037460A">
        <w:rPr>
          <w:rFonts w:eastAsia="Times New Roman"/>
        </w:rPr>
        <w:t>...............................................................................................................................................</w:t>
      </w:r>
    </w:p>
    <w:p w14:paraId="6642C3CF" w14:textId="77777777" w:rsidR="008C1041" w:rsidRPr="0037460A" w:rsidRDefault="008C1041" w:rsidP="001804D9">
      <w:pPr>
        <w:jc w:val="both"/>
      </w:pPr>
    </w:p>
    <w:tbl>
      <w:tblPr>
        <w:tblStyle w:val="Tabela-Siatka"/>
        <w:tblW w:w="9209" w:type="dxa"/>
        <w:tblLook w:val="04A0" w:firstRow="1" w:lastRow="0" w:firstColumn="1" w:lastColumn="0" w:noHBand="0" w:noVBand="1"/>
      </w:tblPr>
      <w:tblGrid>
        <w:gridCol w:w="9209"/>
      </w:tblGrid>
      <w:tr w:rsidR="00D52696" w:rsidRPr="0037460A" w14:paraId="2F0C2CC0" w14:textId="77777777" w:rsidTr="00D52696">
        <w:tc>
          <w:tcPr>
            <w:tcW w:w="9209" w:type="dxa"/>
            <w:shd w:val="clear" w:color="auto" w:fill="BFBFBF" w:themeFill="background1" w:themeFillShade="BF"/>
            <w:vAlign w:val="center"/>
          </w:tcPr>
          <w:p w14:paraId="184283DD" w14:textId="76A29E7E" w:rsidR="00D52696" w:rsidRPr="0037460A" w:rsidRDefault="00D52696" w:rsidP="001804D9">
            <w:pPr>
              <w:spacing w:line="276" w:lineRule="auto"/>
              <w:jc w:val="center"/>
              <w:rPr>
                <w:rFonts w:ascii="Arial" w:hAnsi="Arial" w:cs="Arial"/>
                <w:b/>
                <w:bCs/>
                <w:sz w:val="22"/>
                <w:szCs w:val="22"/>
              </w:rPr>
            </w:pPr>
            <w:r w:rsidRPr="0037460A">
              <w:rPr>
                <w:rFonts w:ascii="Arial" w:hAnsi="Arial" w:cs="Arial"/>
                <w:b/>
                <w:bCs/>
                <w:sz w:val="22"/>
                <w:szCs w:val="22"/>
              </w:rPr>
              <w:t>OŚWIADCZENIE WYKONAWCY</w:t>
            </w:r>
          </w:p>
          <w:p w14:paraId="4AC97EA4" w14:textId="2F49F57C" w:rsidR="00D52696" w:rsidRPr="0037460A" w:rsidRDefault="00D52696" w:rsidP="001804D9">
            <w:pPr>
              <w:spacing w:line="276" w:lineRule="auto"/>
              <w:jc w:val="center"/>
              <w:rPr>
                <w:rFonts w:ascii="Arial" w:hAnsi="Arial" w:cs="Arial"/>
              </w:rPr>
            </w:pPr>
            <w:r w:rsidRPr="0037460A">
              <w:rPr>
                <w:rFonts w:ascii="Arial" w:hAnsi="Arial" w:cs="Arial"/>
                <w:b/>
                <w:bCs/>
                <w:sz w:val="22"/>
                <w:szCs w:val="22"/>
              </w:rPr>
              <w:t>O SPEŁNIENIU  WARUNKÓW UDZIAŁU W POSTĘPOWANIU</w:t>
            </w:r>
          </w:p>
        </w:tc>
      </w:tr>
    </w:tbl>
    <w:p w14:paraId="011D8D0F" w14:textId="77777777" w:rsidR="00894F6E" w:rsidRPr="0037460A" w:rsidRDefault="00894F6E" w:rsidP="001804D9">
      <w:pPr>
        <w:jc w:val="both"/>
      </w:pPr>
    </w:p>
    <w:p w14:paraId="52115418" w14:textId="77777777" w:rsidR="00753E8E" w:rsidRPr="0037460A" w:rsidRDefault="00753E8E" w:rsidP="00753E8E">
      <w:pPr>
        <w:jc w:val="center"/>
        <w:rPr>
          <w:b/>
          <w:bCs/>
        </w:rPr>
      </w:pPr>
      <w:r w:rsidRPr="0037460A">
        <w:rPr>
          <w:b/>
          <w:bCs/>
        </w:rPr>
        <w:t xml:space="preserve">składane na podstawie art. 125 ust. 1 ustawy z dnia 11 września 2019 r. </w:t>
      </w:r>
    </w:p>
    <w:p w14:paraId="7DD40CCF" w14:textId="77777777" w:rsidR="00753E8E" w:rsidRPr="0037460A" w:rsidRDefault="00753E8E" w:rsidP="00753E8E">
      <w:pPr>
        <w:jc w:val="center"/>
        <w:rPr>
          <w:b/>
          <w:bCs/>
          <w:u w:val="single"/>
        </w:rPr>
      </w:pPr>
      <w:r w:rsidRPr="0037460A">
        <w:rPr>
          <w:b/>
          <w:bCs/>
          <w:i/>
          <w:iCs/>
        </w:rPr>
        <w:t>Prawo zamówień publicznych</w:t>
      </w:r>
      <w:r w:rsidRPr="0037460A">
        <w:rPr>
          <w:b/>
          <w:bCs/>
        </w:rPr>
        <w:t xml:space="preserve"> </w:t>
      </w:r>
      <w:r w:rsidRPr="0037460A">
        <w:rPr>
          <w:b/>
          <w:bCs/>
          <w:u w:val="single"/>
        </w:rPr>
        <w:t xml:space="preserve">dotyczące spełniania warunków udziału </w:t>
      </w:r>
    </w:p>
    <w:p w14:paraId="4AFC5736" w14:textId="77777777" w:rsidR="00753E8E" w:rsidRPr="0037460A" w:rsidRDefault="00753E8E" w:rsidP="00753E8E">
      <w:pPr>
        <w:jc w:val="center"/>
        <w:rPr>
          <w:b/>
          <w:bCs/>
        </w:rPr>
      </w:pPr>
      <w:r w:rsidRPr="0037460A">
        <w:rPr>
          <w:b/>
          <w:bCs/>
          <w:u w:val="single"/>
        </w:rPr>
        <w:t>w postępowaniu</w:t>
      </w:r>
    </w:p>
    <w:p w14:paraId="4DAA8FC1" w14:textId="77777777" w:rsidR="00753E8E" w:rsidRPr="0037460A" w:rsidRDefault="00753E8E" w:rsidP="00753E8E">
      <w:pPr>
        <w:jc w:val="both"/>
        <w:rPr>
          <w:szCs w:val="20"/>
        </w:rPr>
      </w:pPr>
    </w:p>
    <w:p w14:paraId="2359B07D" w14:textId="77777777" w:rsidR="00753E8E" w:rsidRPr="0037460A" w:rsidRDefault="00753E8E" w:rsidP="00753E8E">
      <w:pPr>
        <w:widowControl w:val="0"/>
        <w:rPr>
          <w:szCs w:val="20"/>
        </w:rPr>
      </w:pPr>
    </w:p>
    <w:p w14:paraId="42D468ED" w14:textId="3712E8F3" w:rsidR="00753E8E" w:rsidRPr="0037460A" w:rsidRDefault="00753E8E" w:rsidP="00753E8E">
      <w:pPr>
        <w:widowControl w:val="0"/>
        <w:jc w:val="both"/>
        <w:rPr>
          <w:iCs/>
        </w:rPr>
      </w:pPr>
      <w:r w:rsidRPr="0037460A">
        <w:t xml:space="preserve">Na potrzeby postępowania o udzielenie zamówienia publicznego pn. </w:t>
      </w:r>
      <w:r w:rsidR="008C1041" w:rsidRPr="0037460A">
        <w:t>„</w:t>
      </w:r>
      <w:r w:rsidR="008C1041" w:rsidRPr="0037460A">
        <w:rPr>
          <w:b/>
          <w:bCs/>
          <w:iCs/>
        </w:rPr>
        <w:t>Budowa lokalnych oczyszczalni ścieków w miejscowościach Gminy Nowy Dwór Gdański, w których funkcjonowały państwowe przedsiębiorstwa gospodarki rolnej”</w:t>
      </w:r>
      <w:r w:rsidR="008C1041" w:rsidRPr="0037460A">
        <w:t>,</w:t>
      </w:r>
      <w:r w:rsidRPr="0037460A">
        <w:t xml:space="preserve"> </w:t>
      </w:r>
      <w:r w:rsidRPr="0037460A">
        <w:rPr>
          <w:iCs/>
        </w:rPr>
        <w:t xml:space="preserve">prowadzonego przez </w:t>
      </w:r>
      <w:r w:rsidRPr="0037460A">
        <w:rPr>
          <w:b/>
          <w:bCs/>
          <w:iCs/>
        </w:rPr>
        <w:t>Gminę Nowy Dwór Gdański</w:t>
      </w:r>
      <w:r w:rsidRPr="0037460A">
        <w:rPr>
          <w:iCs/>
        </w:rPr>
        <w:t>, oświadczam, że:</w:t>
      </w:r>
    </w:p>
    <w:p w14:paraId="69CA2ACE" w14:textId="77777777" w:rsidR="00753E8E" w:rsidRPr="0037460A" w:rsidRDefault="00753E8E" w:rsidP="00753E8E">
      <w:pPr>
        <w:jc w:val="both"/>
        <w:rPr>
          <w:szCs w:val="20"/>
        </w:rPr>
      </w:pPr>
    </w:p>
    <w:p w14:paraId="0BD91175" w14:textId="77777777" w:rsidR="00753E8E" w:rsidRPr="0037460A" w:rsidRDefault="00753E8E" w:rsidP="00753E8E">
      <w:pPr>
        <w:ind w:left="720"/>
        <w:jc w:val="both"/>
        <w:rPr>
          <w:szCs w:val="20"/>
          <w:highlight w:val="white"/>
        </w:rPr>
      </w:pPr>
    </w:p>
    <w:p w14:paraId="217F6935" w14:textId="227E24B4" w:rsidR="00753E8E" w:rsidRPr="0037460A" w:rsidRDefault="00753E8E" w:rsidP="009B3E05">
      <w:pPr>
        <w:numPr>
          <w:ilvl w:val="0"/>
          <w:numId w:val="47"/>
        </w:numPr>
        <w:spacing w:line="240" w:lineRule="auto"/>
        <w:ind w:left="426" w:hanging="426"/>
        <w:jc w:val="both"/>
        <w:rPr>
          <w:rFonts w:eastAsia="Calibri"/>
          <w:lang w:eastAsia="en-US"/>
        </w:rPr>
      </w:pPr>
      <w:r w:rsidRPr="0037460A">
        <w:t xml:space="preserve">spełniam warunki udziału w postępowaniu określone przez </w:t>
      </w:r>
      <w:r w:rsidR="00B52F96" w:rsidRPr="0037460A">
        <w:t>Z</w:t>
      </w:r>
      <w:r w:rsidRPr="0037460A">
        <w:t>amawiającego                           w  Specyfikacji Warunków Zamówienia;</w:t>
      </w:r>
    </w:p>
    <w:p w14:paraId="2FF3D678" w14:textId="77777777" w:rsidR="00753E8E" w:rsidRPr="0037460A" w:rsidRDefault="00753E8E" w:rsidP="00753E8E">
      <w:pPr>
        <w:ind w:left="426"/>
        <w:jc w:val="both"/>
        <w:rPr>
          <w:rFonts w:eastAsia="Calibri"/>
          <w:lang w:eastAsia="en-US"/>
        </w:rPr>
      </w:pPr>
    </w:p>
    <w:p w14:paraId="3877869F" w14:textId="7135903A" w:rsidR="00753E8E" w:rsidRPr="0037460A" w:rsidRDefault="00753E8E" w:rsidP="009B3E05">
      <w:pPr>
        <w:numPr>
          <w:ilvl w:val="0"/>
          <w:numId w:val="47"/>
        </w:numPr>
        <w:spacing w:line="240" w:lineRule="auto"/>
        <w:ind w:left="426" w:hanging="426"/>
        <w:jc w:val="both"/>
        <w:rPr>
          <w:rFonts w:eastAsia="Calibri"/>
          <w:lang w:eastAsia="en-US"/>
        </w:rPr>
      </w:pPr>
      <w:r w:rsidRPr="0037460A">
        <w:rPr>
          <w:highlight w:val="white"/>
        </w:rPr>
        <w:t>wszystkie informacje podane w oświadczeniu są aktualne i zgodne z prawdą oraz zostały przedstawione z pełną świadomością konsekwencji wprowadzenia zamawiającego w</w:t>
      </w:r>
      <w:r w:rsidR="00AF384C" w:rsidRPr="0037460A">
        <w:rPr>
          <w:highlight w:val="white"/>
        </w:rPr>
        <w:t> </w:t>
      </w:r>
      <w:r w:rsidRPr="0037460A">
        <w:rPr>
          <w:highlight w:val="white"/>
        </w:rPr>
        <w:t>błąd przy przedstawianiu informacji.</w:t>
      </w:r>
    </w:p>
    <w:p w14:paraId="03E4404F" w14:textId="4F24B8DF" w:rsidR="00894F6E" w:rsidRPr="0037460A" w:rsidRDefault="00894F6E" w:rsidP="001804D9">
      <w:pPr>
        <w:autoSpaceDE w:val="0"/>
        <w:autoSpaceDN w:val="0"/>
        <w:adjustRightInd w:val="0"/>
        <w:jc w:val="both"/>
      </w:pPr>
    </w:p>
    <w:p w14:paraId="601BB360" w14:textId="21BD4B95" w:rsidR="00894F6E" w:rsidRPr="0037460A" w:rsidRDefault="00894F6E" w:rsidP="001804D9">
      <w:pPr>
        <w:autoSpaceDE w:val="0"/>
        <w:autoSpaceDN w:val="0"/>
        <w:adjustRightInd w:val="0"/>
        <w:jc w:val="both"/>
      </w:pPr>
    </w:p>
    <w:p w14:paraId="574BF214" w14:textId="77777777" w:rsidR="00894F6E" w:rsidRPr="0037460A" w:rsidRDefault="00894F6E" w:rsidP="001804D9">
      <w:pPr>
        <w:jc w:val="both"/>
        <w:rPr>
          <w:sz w:val="12"/>
          <w:szCs w:val="12"/>
        </w:rPr>
      </w:pPr>
    </w:p>
    <w:p w14:paraId="1792BDDD" w14:textId="77777777" w:rsidR="00894F6E" w:rsidRPr="0037460A" w:rsidRDefault="00894F6E" w:rsidP="001804D9">
      <w:pPr>
        <w:jc w:val="both"/>
        <w:rPr>
          <w:sz w:val="12"/>
          <w:szCs w:val="12"/>
        </w:rPr>
      </w:pPr>
    </w:p>
    <w:p w14:paraId="738A7D88" w14:textId="77777777" w:rsidR="00894F6E" w:rsidRPr="0037460A" w:rsidRDefault="00894F6E" w:rsidP="001804D9">
      <w:pPr>
        <w:jc w:val="both"/>
      </w:pPr>
    </w:p>
    <w:p w14:paraId="22FEB7BB" w14:textId="77777777" w:rsidR="00894F6E" w:rsidRPr="0037460A" w:rsidRDefault="00894F6E" w:rsidP="001804D9">
      <w:pPr>
        <w:jc w:val="both"/>
        <w:rPr>
          <w:b/>
          <w:bCs/>
        </w:rPr>
      </w:pPr>
    </w:p>
    <w:p w14:paraId="19E86B9E" w14:textId="04754D97" w:rsidR="00894F6E" w:rsidRPr="0037460A" w:rsidRDefault="00894F6E" w:rsidP="001804D9">
      <w:pPr>
        <w:autoSpaceDE w:val="0"/>
        <w:autoSpaceDN w:val="0"/>
        <w:adjustRightInd w:val="0"/>
        <w:jc w:val="both"/>
      </w:pPr>
    </w:p>
    <w:p w14:paraId="232E4E62" w14:textId="7E535499" w:rsidR="00894F6E" w:rsidRPr="0037460A" w:rsidRDefault="00894F6E" w:rsidP="001804D9">
      <w:pPr>
        <w:autoSpaceDE w:val="0"/>
        <w:autoSpaceDN w:val="0"/>
        <w:adjustRightInd w:val="0"/>
        <w:jc w:val="both"/>
      </w:pPr>
    </w:p>
    <w:p w14:paraId="5DE173CE" w14:textId="2D249A5A" w:rsidR="00583B05" w:rsidRPr="0037460A" w:rsidRDefault="00583B05" w:rsidP="001804D9">
      <w:pPr>
        <w:autoSpaceDE w:val="0"/>
        <w:autoSpaceDN w:val="0"/>
        <w:adjustRightInd w:val="0"/>
        <w:jc w:val="both"/>
      </w:pPr>
    </w:p>
    <w:p w14:paraId="7042337A" w14:textId="36BDC5C8" w:rsidR="00583B05" w:rsidRPr="0037460A" w:rsidRDefault="00583B05" w:rsidP="001804D9">
      <w:pPr>
        <w:autoSpaceDE w:val="0"/>
        <w:autoSpaceDN w:val="0"/>
        <w:adjustRightInd w:val="0"/>
        <w:jc w:val="both"/>
      </w:pPr>
    </w:p>
    <w:p w14:paraId="29596A3E" w14:textId="664D852B" w:rsidR="00583B05" w:rsidRPr="0037460A" w:rsidRDefault="00583B05" w:rsidP="001804D9">
      <w:pPr>
        <w:autoSpaceDE w:val="0"/>
        <w:autoSpaceDN w:val="0"/>
        <w:adjustRightInd w:val="0"/>
        <w:jc w:val="both"/>
      </w:pPr>
    </w:p>
    <w:p w14:paraId="46FAA8C0" w14:textId="19289755" w:rsidR="00583B05" w:rsidRPr="0037460A" w:rsidRDefault="00583B05" w:rsidP="001804D9">
      <w:pPr>
        <w:autoSpaceDE w:val="0"/>
        <w:autoSpaceDN w:val="0"/>
        <w:adjustRightInd w:val="0"/>
        <w:jc w:val="both"/>
      </w:pPr>
    </w:p>
    <w:p w14:paraId="45425997" w14:textId="1D73DB29" w:rsidR="00583B05" w:rsidRPr="0037460A" w:rsidRDefault="00583B05" w:rsidP="001804D9">
      <w:pPr>
        <w:autoSpaceDE w:val="0"/>
        <w:autoSpaceDN w:val="0"/>
        <w:adjustRightInd w:val="0"/>
        <w:jc w:val="both"/>
      </w:pPr>
    </w:p>
    <w:p w14:paraId="00AB7D8E" w14:textId="7C9001D3" w:rsidR="00583B05" w:rsidRPr="0037460A" w:rsidRDefault="00583B05" w:rsidP="001804D9">
      <w:pPr>
        <w:autoSpaceDE w:val="0"/>
        <w:autoSpaceDN w:val="0"/>
        <w:adjustRightInd w:val="0"/>
        <w:jc w:val="both"/>
      </w:pPr>
    </w:p>
    <w:p w14:paraId="3BA30944" w14:textId="57A74367" w:rsidR="00894A54" w:rsidRPr="0037460A" w:rsidRDefault="00894A54" w:rsidP="001804D9">
      <w:pPr>
        <w:autoSpaceDE w:val="0"/>
        <w:autoSpaceDN w:val="0"/>
        <w:adjustRightInd w:val="0"/>
        <w:jc w:val="both"/>
      </w:pPr>
    </w:p>
    <w:p w14:paraId="46D1BB88" w14:textId="77142692" w:rsidR="00D52696" w:rsidRPr="0037460A" w:rsidRDefault="00D52696" w:rsidP="001804D9">
      <w:pPr>
        <w:autoSpaceDE w:val="0"/>
        <w:autoSpaceDN w:val="0"/>
        <w:adjustRightInd w:val="0"/>
        <w:jc w:val="both"/>
      </w:pPr>
    </w:p>
    <w:p w14:paraId="5B18AAE5" w14:textId="5C60F6C5" w:rsidR="00D52696" w:rsidRPr="0037460A" w:rsidRDefault="00D52696" w:rsidP="001804D9">
      <w:pPr>
        <w:autoSpaceDE w:val="0"/>
        <w:autoSpaceDN w:val="0"/>
        <w:adjustRightInd w:val="0"/>
        <w:jc w:val="both"/>
      </w:pPr>
    </w:p>
    <w:p w14:paraId="0EE7CCC5" w14:textId="6DA755F0" w:rsidR="00D52696" w:rsidRPr="0037460A" w:rsidRDefault="00D52696" w:rsidP="001804D9">
      <w:pPr>
        <w:autoSpaceDE w:val="0"/>
        <w:autoSpaceDN w:val="0"/>
        <w:adjustRightInd w:val="0"/>
        <w:jc w:val="both"/>
      </w:pPr>
    </w:p>
    <w:p w14:paraId="4798D71E" w14:textId="4D816859" w:rsidR="00D52696" w:rsidRPr="0037460A" w:rsidRDefault="00D52696" w:rsidP="001804D9">
      <w:pPr>
        <w:autoSpaceDE w:val="0"/>
        <w:autoSpaceDN w:val="0"/>
        <w:adjustRightInd w:val="0"/>
        <w:jc w:val="both"/>
      </w:pPr>
    </w:p>
    <w:p w14:paraId="788CFEFD" w14:textId="541F15E3" w:rsidR="00D52696" w:rsidRPr="0037460A" w:rsidRDefault="00D52696" w:rsidP="001804D9">
      <w:pPr>
        <w:autoSpaceDE w:val="0"/>
        <w:autoSpaceDN w:val="0"/>
        <w:adjustRightInd w:val="0"/>
        <w:jc w:val="both"/>
      </w:pPr>
    </w:p>
    <w:p w14:paraId="31826D44" w14:textId="73A6A1E4" w:rsidR="00583B05" w:rsidRPr="0037460A" w:rsidRDefault="00583B05" w:rsidP="001804D9">
      <w:pPr>
        <w:autoSpaceDE w:val="0"/>
        <w:autoSpaceDN w:val="0"/>
        <w:adjustRightInd w:val="0"/>
        <w:jc w:val="both"/>
      </w:pPr>
    </w:p>
    <w:p w14:paraId="443A3E36" w14:textId="69010E97" w:rsidR="00583B05" w:rsidRPr="0037460A" w:rsidRDefault="00583B05" w:rsidP="00752D65">
      <w:pPr>
        <w:pageBreakBefore/>
        <w:suppressAutoHyphens/>
        <w:jc w:val="right"/>
        <w:rPr>
          <w:b/>
          <w:color w:val="000000"/>
          <w:lang w:eastAsia="ar-SA"/>
        </w:rPr>
      </w:pPr>
      <w:r w:rsidRPr="0037460A">
        <w:rPr>
          <w:b/>
          <w:color w:val="000000"/>
          <w:lang w:eastAsia="ar-SA"/>
        </w:rPr>
        <w:lastRenderedPageBreak/>
        <w:t>ZAŁĄCZNIK NR 4 do SWZ</w:t>
      </w:r>
    </w:p>
    <w:p w14:paraId="6EA466E0" w14:textId="77777777" w:rsidR="00F71618" w:rsidRPr="0037460A" w:rsidRDefault="00F71618" w:rsidP="001804D9">
      <w:pPr>
        <w:suppressAutoHyphens/>
        <w:jc w:val="both"/>
        <w:rPr>
          <w:rFonts w:eastAsia="Times New Roman"/>
          <w:b/>
          <w:color w:val="FF0000"/>
          <w:u w:val="single"/>
        </w:rPr>
      </w:pPr>
    </w:p>
    <w:p w14:paraId="03303116" w14:textId="77777777" w:rsidR="00F368C6" w:rsidRPr="0037460A" w:rsidRDefault="009030AD" w:rsidP="001804D9">
      <w:pPr>
        <w:suppressAutoHyphens/>
        <w:jc w:val="both"/>
        <w:rPr>
          <w:rFonts w:eastAsia="Times New Roman"/>
          <w:b/>
          <w:color w:val="FF0000"/>
          <w:u w:val="single"/>
        </w:rPr>
      </w:pPr>
      <w:r w:rsidRPr="0037460A">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9A77D5" w:rsidRPr="0037460A">
        <w:rPr>
          <w:rFonts w:eastAsia="Times New Roman"/>
          <w:b/>
          <w:color w:val="FF0000"/>
          <w:u w:val="single"/>
        </w:rPr>
        <w:t xml:space="preserve"> </w:t>
      </w:r>
    </w:p>
    <w:p w14:paraId="3C01D670" w14:textId="16CAF546" w:rsidR="009030AD" w:rsidRPr="0037460A" w:rsidRDefault="006B406D" w:rsidP="001804D9">
      <w:pPr>
        <w:suppressAutoHyphens/>
        <w:jc w:val="both"/>
        <w:rPr>
          <w:b/>
          <w:color w:val="000000"/>
          <w:lang w:eastAsia="ar-SA"/>
        </w:rPr>
      </w:pPr>
      <w:r w:rsidRPr="0037460A">
        <w:rPr>
          <w:rFonts w:eastAsia="Times New Roman"/>
          <w:b/>
          <w:color w:val="FF0000"/>
          <w:u w:val="single"/>
        </w:rPr>
        <w:t>Zobowiązanie składa się wraz z ofertą.</w:t>
      </w:r>
    </w:p>
    <w:p w14:paraId="0971707E" w14:textId="77777777" w:rsidR="00583B05" w:rsidRPr="0037460A" w:rsidRDefault="00583B05" w:rsidP="001804D9">
      <w:pPr>
        <w:jc w:val="both"/>
      </w:pPr>
    </w:p>
    <w:tbl>
      <w:tblPr>
        <w:tblStyle w:val="Tabela-Siatka"/>
        <w:tblW w:w="9067" w:type="dxa"/>
        <w:tblLook w:val="04A0" w:firstRow="1" w:lastRow="0" w:firstColumn="1" w:lastColumn="0" w:noHBand="0" w:noVBand="1"/>
      </w:tblPr>
      <w:tblGrid>
        <w:gridCol w:w="9067"/>
      </w:tblGrid>
      <w:tr w:rsidR="00D52696" w:rsidRPr="0037460A" w14:paraId="43620354" w14:textId="77777777" w:rsidTr="00D52696">
        <w:tc>
          <w:tcPr>
            <w:tcW w:w="9067" w:type="dxa"/>
            <w:shd w:val="clear" w:color="auto" w:fill="BFBFBF" w:themeFill="background1" w:themeFillShade="BF"/>
            <w:vAlign w:val="center"/>
          </w:tcPr>
          <w:p w14:paraId="06396689" w14:textId="77777777" w:rsidR="00D52696" w:rsidRPr="0037460A" w:rsidRDefault="00D52696" w:rsidP="001804D9">
            <w:pPr>
              <w:autoSpaceDE w:val="0"/>
              <w:autoSpaceDN w:val="0"/>
              <w:adjustRightInd w:val="0"/>
              <w:spacing w:line="276" w:lineRule="auto"/>
              <w:jc w:val="center"/>
              <w:rPr>
                <w:rFonts w:ascii="Arial" w:hAnsi="Arial" w:cs="Arial"/>
                <w:color w:val="000000"/>
                <w:sz w:val="22"/>
                <w:szCs w:val="22"/>
              </w:rPr>
            </w:pPr>
          </w:p>
          <w:p w14:paraId="6AD70B7E" w14:textId="5EE1F9B0" w:rsidR="00D52696" w:rsidRPr="0037460A" w:rsidRDefault="00D52696" w:rsidP="001804D9">
            <w:pPr>
              <w:autoSpaceDE w:val="0"/>
              <w:autoSpaceDN w:val="0"/>
              <w:adjustRightInd w:val="0"/>
              <w:spacing w:line="276" w:lineRule="auto"/>
              <w:jc w:val="center"/>
              <w:rPr>
                <w:rFonts w:ascii="Arial" w:hAnsi="Arial" w:cs="Arial"/>
                <w:b/>
                <w:bCs/>
                <w:color w:val="000000"/>
                <w:sz w:val="22"/>
                <w:szCs w:val="22"/>
              </w:rPr>
            </w:pPr>
            <w:r w:rsidRPr="0037460A">
              <w:rPr>
                <w:rFonts w:ascii="Arial" w:hAnsi="Arial" w:cs="Arial"/>
                <w:b/>
                <w:bCs/>
                <w:color w:val="000000"/>
                <w:sz w:val="22"/>
                <w:szCs w:val="22"/>
              </w:rPr>
              <w:t>ZOBOWIĄZANIE PODMIOTU</w:t>
            </w:r>
          </w:p>
          <w:p w14:paraId="486323A7" w14:textId="161E6BB0" w:rsidR="00D52696" w:rsidRPr="0037460A" w:rsidRDefault="00D52696" w:rsidP="001804D9">
            <w:pPr>
              <w:autoSpaceDE w:val="0"/>
              <w:autoSpaceDN w:val="0"/>
              <w:adjustRightInd w:val="0"/>
              <w:spacing w:line="276" w:lineRule="auto"/>
              <w:jc w:val="center"/>
              <w:rPr>
                <w:rFonts w:ascii="Arial" w:hAnsi="Arial" w:cs="Arial"/>
                <w:b/>
                <w:bCs/>
                <w:color w:val="000000"/>
                <w:sz w:val="22"/>
                <w:szCs w:val="22"/>
              </w:rPr>
            </w:pPr>
            <w:r w:rsidRPr="0037460A">
              <w:rPr>
                <w:rFonts w:ascii="Arial" w:hAnsi="Arial" w:cs="Arial"/>
                <w:b/>
                <w:bCs/>
                <w:color w:val="000000"/>
                <w:sz w:val="22"/>
                <w:szCs w:val="22"/>
              </w:rPr>
              <w:t>DO ODDANIA DO DYSPOZYCJI WYKONAWCY NIEZBĘDNYCH ZASOBÓW NA POTRZEBY REALIZACJI ZAMÓWIENIA</w:t>
            </w:r>
          </w:p>
          <w:p w14:paraId="6960D897" w14:textId="2D9A13D2" w:rsidR="00D52696" w:rsidRPr="0037460A" w:rsidRDefault="00D52696" w:rsidP="001804D9">
            <w:pPr>
              <w:spacing w:line="276" w:lineRule="auto"/>
              <w:jc w:val="center"/>
              <w:rPr>
                <w:rFonts w:ascii="Arial" w:hAnsi="Arial" w:cs="Arial"/>
                <w:sz w:val="22"/>
                <w:szCs w:val="22"/>
              </w:rPr>
            </w:pPr>
          </w:p>
        </w:tc>
      </w:tr>
    </w:tbl>
    <w:p w14:paraId="5A9DA003" w14:textId="59DC42FC" w:rsidR="00583B05" w:rsidRPr="0037460A" w:rsidRDefault="00583B05" w:rsidP="001804D9">
      <w:pPr>
        <w:autoSpaceDE w:val="0"/>
        <w:autoSpaceDN w:val="0"/>
        <w:adjustRightInd w:val="0"/>
        <w:jc w:val="both"/>
      </w:pPr>
    </w:p>
    <w:p w14:paraId="1BAC3FB6" w14:textId="5A7EA76F" w:rsidR="006B406D" w:rsidRPr="0037460A" w:rsidRDefault="006B406D" w:rsidP="006B406D">
      <w:pPr>
        <w:jc w:val="center"/>
        <w:rPr>
          <w:b/>
          <w:bCs/>
        </w:rPr>
      </w:pPr>
      <w:r w:rsidRPr="0037460A">
        <w:rPr>
          <w:b/>
          <w:bCs/>
        </w:rPr>
        <w:t xml:space="preserve">składane na podstawie art. 118 ust. 3 ustawy z dnia 11 września 2019 r. </w:t>
      </w:r>
    </w:p>
    <w:p w14:paraId="7FFF4BB0" w14:textId="3A14FBEA" w:rsidR="006B406D" w:rsidRPr="0037460A" w:rsidRDefault="006B406D" w:rsidP="006B406D">
      <w:pPr>
        <w:spacing w:line="240" w:lineRule="auto"/>
        <w:jc w:val="center"/>
        <w:rPr>
          <w:sz w:val="24"/>
          <w:szCs w:val="24"/>
        </w:rPr>
      </w:pPr>
      <w:r w:rsidRPr="0037460A">
        <w:rPr>
          <w:b/>
          <w:bCs/>
          <w:i/>
          <w:iCs/>
        </w:rPr>
        <w:t>Prawo zamówień publicznych</w:t>
      </w:r>
    </w:p>
    <w:p w14:paraId="3E9683A7" w14:textId="77777777" w:rsidR="006B406D" w:rsidRPr="0037460A" w:rsidRDefault="006B406D" w:rsidP="00532CB7">
      <w:pPr>
        <w:spacing w:line="240" w:lineRule="auto"/>
        <w:jc w:val="center"/>
        <w:rPr>
          <w:sz w:val="24"/>
          <w:szCs w:val="24"/>
        </w:rPr>
      </w:pPr>
    </w:p>
    <w:p w14:paraId="18F21F6C" w14:textId="77777777" w:rsidR="006B406D" w:rsidRPr="0037460A" w:rsidRDefault="006B406D" w:rsidP="00532CB7">
      <w:pPr>
        <w:spacing w:line="240" w:lineRule="auto"/>
        <w:jc w:val="center"/>
        <w:rPr>
          <w:sz w:val="24"/>
          <w:szCs w:val="24"/>
        </w:rPr>
      </w:pPr>
    </w:p>
    <w:p w14:paraId="5CFDD482" w14:textId="77777777" w:rsidR="003D0F6C" w:rsidRPr="0037460A" w:rsidRDefault="003D0F6C" w:rsidP="003D0F6C">
      <w:pPr>
        <w:rPr>
          <w:b/>
        </w:rPr>
      </w:pPr>
      <w:r w:rsidRPr="0037460A">
        <w:rPr>
          <w:b/>
        </w:rPr>
        <w:t>Podmiot udostępniający zasoby:</w:t>
      </w:r>
    </w:p>
    <w:p w14:paraId="10CE56AC" w14:textId="77777777" w:rsidR="003D0F6C" w:rsidRPr="0037460A" w:rsidRDefault="003D0F6C" w:rsidP="003D0F6C">
      <w:pPr>
        <w:spacing w:line="240" w:lineRule="auto"/>
        <w:jc w:val="both"/>
      </w:pPr>
      <w:r w:rsidRPr="0037460A">
        <w:t>…………………………………………………………………………………..………………</w:t>
      </w:r>
    </w:p>
    <w:p w14:paraId="56DFB6FC" w14:textId="77777777" w:rsidR="003D0F6C" w:rsidRPr="0037460A" w:rsidRDefault="003D0F6C" w:rsidP="003D0F6C">
      <w:pPr>
        <w:spacing w:line="240" w:lineRule="auto"/>
        <w:jc w:val="both"/>
      </w:pPr>
      <w:r w:rsidRPr="0037460A">
        <w:t>………………………………………………………………………………….……………….</w:t>
      </w:r>
    </w:p>
    <w:p w14:paraId="5F7BCBB8" w14:textId="77777777" w:rsidR="003D0F6C" w:rsidRPr="0037460A" w:rsidRDefault="003D0F6C" w:rsidP="003D0F6C">
      <w:pPr>
        <w:spacing w:line="240" w:lineRule="auto"/>
        <w:jc w:val="center"/>
        <w:rPr>
          <w:i/>
          <w:sz w:val="18"/>
          <w:szCs w:val="18"/>
        </w:rPr>
      </w:pPr>
      <w:r w:rsidRPr="0037460A">
        <w:rPr>
          <w:i/>
          <w:sz w:val="18"/>
          <w:szCs w:val="18"/>
        </w:rPr>
        <w:t>(nazwa, dane adresowe)</w:t>
      </w:r>
    </w:p>
    <w:p w14:paraId="2B433A72" w14:textId="77777777" w:rsidR="003D0F6C" w:rsidRPr="0037460A" w:rsidRDefault="003D0F6C" w:rsidP="003D0F6C">
      <w:pPr>
        <w:jc w:val="both"/>
        <w:rPr>
          <w:i/>
        </w:rPr>
      </w:pPr>
    </w:p>
    <w:p w14:paraId="4D25F0C5" w14:textId="77777777" w:rsidR="003D0F6C" w:rsidRPr="0037460A" w:rsidRDefault="003D0F6C" w:rsidP="003D0F6C">
      <w:pPr>
        <w:jc w:val="both"/>
        <w:rPr>
          <w:iCs/>
        </w:rPr>
      </w:pPr>
      <w:r w:rsidRPr="0037460A">
        <w:rPr>
          <w:iCs/>
        </w:rPr>
        <w:t xml:space="preserve">w zależności od podmiotu: </w:t>
      </w:r>
    </w:p>
    <w:p w14:paraId="439288BD" w14:textId="77777777" w:rsidR="003D0F6C" w:rsidRPr="0037460A" w:rsidRDefault="003D0F6C" w:rsidP="003D0F6C">
      <w:pPr>
        <w:tabs>
          <w:tab w:val="left" w:pos="1134"/>
        </w:tabs>
        <w:jc w:val="both"/>
        <w:rPr>
          <w:iCs/>
        </w:rPr>
      </w:pPr>
      <w:r w:rsidRPr="0037460A">
        <w:rPr>
          <w:iCs/>
        </w:rPr>
        <w:t xml:space="preserve">NIP  ....................................               REGON       .........................................                                                         </w:t>
      </w:r>
    </w:p>
    <w:p w14:paraId="679485F6" w14:textId="77777777" w:rsidR="003D0F6C" w:rsidRPr="0037460A" w:rsidRDefault="003D0F6C" w:rsidP="003D0F6C">
      <w:pPr>
        <w:tabs>
          <w:tab w:val="left" w:pos="1134"/>
        </w:tabs>
        <w:jc w:val="both"/>
        <w:rPr>
          <w:iCs/>
        </w:rPr>
      </w:pPr>
      <w:r w:rsidRPr="0037460A">
        <w:rPr>
          <w:iCs/>
        </w:rPr>
        <w:t>KRS/</w:t>
      </w:r>
      <w:proofErr w:type="spellStart"/>
      <w:r w:rsidRPr="0037460A">
        <w:rPr>
          <w:iCs/>
        </w:rPr>
        <w:t>CEiDG</w:t>
      </w:r>
      <w:proofErr w:type="spellEnd"/>
      <w:r w:rsidRPr="0037460A">
        <w:rPr>
          <w:iCs/>
        </w:rPr>
        <w:t xml:space="preserve">   .....................................................................................................................................</w:t>
      </w:r>
    </w:p>
    <w:p w14:paraId="47E41D43" w14:textId="77777777" w:rsidR="003D0F6C" w:rsidRPr="0037460A" w:rsidRDefault="003D0F6C" w:rsidP="003D0F6C">
      <w:pPr>
        <w:jc w:val="both"/>
        <w:rPr>
          <w:iCs/>
          <w:u w:val="single"/>
        </w:rPr>
      </w:pPr>
    </w:p>
    <w:p w14:paraId="15436697" w14:textId="77777777" w:rsidR="003D0F6C" w:rsidRPr="0037460A" w:rsidRDefault="003D0F6C" w:rsidP="003D0F6C">
      <w:pPr>
        <w:jc w:val="both"/>
        <w:rPr>
          <w:iCs/>
        </w:rPr>
      </w:pPr>
      <w:r w:rsidRPr="0037460A">
        <w:rPr>
          <w:iCs/>
        </w:rPr>
        <w:t>reprezentowany przez:</w:t>
      </w:r>
    </w:p>
    <w:p w14:paraId="55C35AC3" w14:textId="77777777" w:rsidR="003D0F6C" w:rsidRPr="0037460A" w:rsidRDefault="003D0F6C" w:rsidP="003D0F6C">
      <w:pPr>
        <w:tabs>
          <w:tab w:val="left" w:pos="2977"/>
        </w:tabs>
        <w:spacing w:line="240" w:lineRule="auto"/>
        <w:jc w:val="both"/>
        <w:rPr>
          <w:iCs/>
        </w:rPr>
      </w:pPr>
      <w:r w:rsidRPr="0037460A">
        <w:rPr>
          <w:iCs/>
        </w:rPr>
        <w:t>………………………………………..…………………………………………………………</w:t>
      </w:r>
    </w:p>
    <w:p w14:paraId="427DD59D" w14:textId="77777777" w:rsidR="003D0F6C" w:rsidRPr="0037460A" w:rsidRDefault="003D0F6C" w:rsidP="003D0F6C">
      <w:pPr>
        <w:tabs>
          <w:tab w:val="left" w:pos="2977"/>
        </w:tabs>
        <w:spacing w:line="240" w:lineRule="auto"/>
        <w:jc w:val="both"/>
        <w:rPr>
          <w:iCs/>
        </w:rPr>
      </w:pPr>
      <w:r w:rsidRPr="0037460A">
        <w:rPr>
          <w:iCs/>
        </w:rPr>
        <w:t>…………………………………………………………………………………………………..</w:t>
      </w:r>
    </w:p>
    <w:p w14:paraId="7078BBA7" w14:textId="77777777" w:rsidR="003D0F6C" w:rsidRPr="0037460A" w:rsidRDefault="003D0F6C" w:rsidP="003D0F6C">
      <w:pPr>
        <w:spacing w:line="240" w:lineRule="auto"/>
        <w:jc w:val="center"/>
        <w:rPr>
          <w:i/>
          <w:sz w:val="18"/>
          <w:szCs w:val="18"/>
        </w:rPr>
      </w:pPr>
      <w:r w:rsidRPr="0037460A">
        <w:rPr>
          <w:i/>
          <w:sz w:val="18"/>
          <w:szCs w:val="18"/>
        </w:rPr>
        <w:t>(imię, nazwisko, stanowisko / podstawa do reprezentacji)</w:t>
      </w:r>
    </w:p>
    <w:p w14:paraId="62C3EAC7" w14:textId="77777777" w:rsidR="003D0F6C" w:rsidRPr="0037460A" w:rsidRDefault="003D0F6C" w:rsidP="003D0F6C">
      <w:pPr>
        <w:spacing w:line="240" w:lineRule="auto"/>
        <w:jc w:val="both"/>
      </w:pPr>
    </w:p>
    <w:p w14:paraId="19E4E405" w14:textId="4A92CC99" w:rsidR="003D0F6C" w:rsidRPr="0037460A" w:rsidRDefault="003D0F6C" w:rsidP="003D0F6C">
      <w:pPr>
        <w:spacing w:line="240" w:lineRule="auto"/>
        <w:jc w:val="both"/>
      </w:pPr>
      <w:r w:rsidRPr="0037460A">
        <w:t xml:space="preserve">Na potrzeby realizacji zamówienia pn. </w:t>
      </w:r>
      <w:r w:rsidR="0018063F" w:rsidRPr="0037460A">
        <w:t>„</w:t>
      </w:r>
      <w:r w:rsidR="0018063F" w:rsidRPr="0037460A">
        <w:rPr>
          <w:b/>
          <w:bCs/>
          <w:iCs/>
        </w:rPr>
        <w:t>Budowa lokalnych oczyszczalni ścieków w miejscowościach Gminy Nowy Dwór Gdański, w których funkcjonowały państwowe przedsiębiorstwa gospodarki rolnej”</w:t>
      </w:r>
      <w:r w:rsidR="0018063F" w:rsidRPr="0037460A">
        <w:t xml:space="preserve">, </w:t>
      </w:r>
      <w:r w:rsidRPr="0037460A">
        <w:t>zobowiązuję się do oddania na rzecz wykonawcy</w:t>
      </w:r>
    </w:p>
    <w:p w14:paraId="7D0C4CD5" w14:textId="77777777" w:rsidR="003D0F6C" w:rsidRPr="0037460A" w:rsidRDefault="003D0F6C" w:rsidP="003D0F6C">
      <w:pPr>
        <w:spacing w:line="240" w:lineRule="auto"/>
        <w:jc w:val="both"/>
      </w:pPr>
      <w:r w:rsidRPr="0037460A">
        <w:t>………………………………………………………………………………………………………………………………………………………………………………………………………………………………………………………………………………………………………</w:t>
      </w:r>
    </w:p>
    <w:p w14:paraId="5BEC9059" w14:textId="77777777" w:rsidR="003D0F6C" w:rsidRPr="0037460A" w:rsidRDefault="003D0F6C" w:rsidP="003D0F6C">
      <w:pPr>
        <w:spacing w:line="240" w:lineRule="auto"/>
        <w:jc w:val="center"/>
        <w:rPr>
          <w:i/>
          <w:sz w:val="18"/>
          <w:szCs w:val="18"/>
        </w:rPr>
      </w:pPr>
      <w:r w:rsidRPr="0037460A">
        <w:rPr>
          <w:i/>
          <w:sz w:val="18"/>
          <w:szCs w:val="18"/>
        </w:rPr>
        <w:t>(nazwa i dane adresowe wykonawcy, któremu podmiot oddaje do dyspozycji swoje zasoby)</w:t>
      </w:r>
    </w:p>
    <w:p w14:paraId="1D6A81AC" w14:textId="77777777" w:rsidR="003D0F6C" w:rsidRPr="0037460A" w:rsidRDefault="003D0F6C" w:rsidP="003D0F6C">
      <w:pPr>
        <w:spacing w:line="360" w:lineRule="auto"/>
        <w:jc w:val="both"/>
        <w:rPr>
          <w:i/>
        </w:rPr>
      </w:pPr>
    </w:p>
    <w:p w14:paraId="231E9502" w14:textId="2CCEC85E" w:rsidR="003D0F6C" w:rsidRPr="0037460A" w:rsidRDefault="003D0F6C" w:rsidP="003D0F6C">
      <w:pPr>
        <w:spacing w:line="360" w:lineRule="auto"/>
        <w:jc w:val="both"/>
      </w:pPr>
      <w:r w:rsidRPr="0037460A">
        <w:t xml:space="preserve">niżej wymienione zasoby w </w:t>
      </w:r>
      <w:r w:rsidR="00EC248E" w:rsidRPr="0037460A">
        <w:t xml:space="preserve">następującym </w:t>
      </w:r>
      <w:r w:rsidRPr="0037460A">
        <w:t>zakresie:</w:t>
      </w:r>
    </w:p>
    <w:p w14:paraId="6747380E" w14:textId="5F1D614D" w:rsidR="003D0F6C" w:rsidRPr="0037460A" w:rsidRDefault="003D0F6C" w:rsidP="003D0F6C">
      <w:pPr>
        <w:spacing w:line="240" w:lineRule="auto"/>
        <w:jc w:val="both"/>
      </w:pPr>
      <w:r w:rsidRPr="0037460A">
        <w:t>…………………………………………………………………………………………………………………………………………………………………………………………………………………………………………………………………………………………………………………………………………………………………………………………………………………………………………………………………………………………………………...</w:t>
      </w:r>
    </w:p>
    <w:p w14:paraId="52F09592" w14:textId="1B9F80C2" w:rsidR="00532CB7" w:rsidRPr="0037460A" w:rsidRDefault="003D0F6C" w:rsidP="003D0F6C">
      <w:pPr>
        <w:autoSpaceDE w:val="0"/>
        <w:autoSpaceDN w:val="0"/>
        <w:adjustRightInd w:val="0"/>
        <w:jc w:val="both"/>
        <w:rPr>
          <w:sz w:val="16"/>
          <w:szCs w:val="16"/>
        </w:rPr>
      </w:pPr>
      <w:r w:rsidRPr="0037460A">
        <w:rPr>
          <w:i/>
          <w:sz w:val="16"/>
          <w:szCs w:val="16"/>
        </w:rPr>
        <w:t>(opis udostępnianych zasobów, w przypadku osób – podać imiona i nazwiska</w:t>
      </w:r>
      <w:r w:rsidR="00D83BB6" w:rsidRPr="0037460A">
        <w:rPr>
          <w:i/>
          <w:sz w:val="16"/>
          <w:szCs w:val="16"/>
        </w:rPr>
        <w:t>)</w:t>
      </w:r>
    </w:p>
    <w:p w14:paraId="05B5BF45" w14:textId="28776168" w:rsidR="00532CB7" w:rsidRPr="0037460A" w:rsidRDefault="00532CB7" w:rsidP="001804D9">
      <w:pPr>
        <w:autoSpaceDE w:val="0"/>
        <w:autoSpaceDN w:val="0"/>
        <w:adjustRightInd w:val="0"/>
        <w:jc w:val="both"/>
      </w:pPr>
    </w:p>
    <w:p w14:paraId="7B838179" w14:textId="1352A6EA" w:rsidR="00EC248E" w:rsidRPr="0037460A" w:rsidRDefault="00EC248E" w:rsidP="00EC248E">
      <w:pPr>
        <w:spacing w:line="240" w:lineRule="auto"/>
        <w:jc w:val="both"/>
      </w:pPr>
      <w:r w:rsidRPr="0037460A">
        <w:t>Oświadczam,  że:</w:t>
      </w:r>
    </w:p>
    <w:p w14:paraId="6202EFA0" w14:textId="77777777" w:rsidR="00EC248E" w:rsidRPr="0037460A" w:rsidRDefault="00EC248E" w:rsidP="00EC248E">
      <w:pPr>
        <w:spacing w:line="240" w:lineRule="auto"/>
        <w:ind w:left="426"/>
        <w:jc w:val="both"/>
      </w:pPr>
    </w:p>
    <w:p w14:paraId="25AFB79A" w14:textId="74414EC2" w:rsidR="00EC248E" w:rsidRPr="0037460A" w:rsidRDefault="00EC248E" w:rsidP="009B3E05">
      <w:pPr>
        <w:numPr>
          <w:ilvl w:val="0"/>
          <w:numId w:val="48"/>
        </w:numPr>
        <w:spacing w:line="240" w:lineRule="auto"/>
        <w:ind w:left="426"/>
        <w:jc w:val="both"/>
      </w:pPr>
      <w:r w:rsidRPr="0037460A">
        <w:t xml:space="preserve">sposób </w:t>
      </w:r>
      <w:r w:rsidR="0038454E" w:rsidRPr="0037460A">
        <w:t xml:space="preserve">udostępnienia </w:t>
      </w:r>
      <w:r w:rsidR="006B2D3D" w:rsidRPr="0037460A">
        <w:t xml:space="preserve">wykonawcy </w:t>
      </w:r>
      <w:r w:rsidR="0038454E" w:rsidRPr="0037460A">
        <w:t xml:space="preserve">i </w:t>
      </w:r>
      <w:r w:rsidRPr="0037460A">
        <w:t>wykorzystania przez wykonawcę udostępnionych przeze mnie zasobów przy wykonywaniu zamówienia będzie następujący:</w:t>
      </w:r>
    </w:p>
    <w:p w14:paraId="612346B1" w14:textId="08774F22" w:rsidR="00EC248E" w:rsidRPr="0037460A" w:rsidRDefault="00EC248E" w:rsidP="00EC248E">
      <w:pPr>
        <w:spacing w:line="240" w:lineRule="auto"/>
        <w:ind w:left="426"/>
        <w:jc w:val="both"/>
      </w:pPr>
      <w:r w:rsidRPr="0037460A">
        <w:t>………………………………………………………………………………………………………………………………………………………………………………………………………………………………………………………………………………………</w:t>
      </w:r>
    </w:p>
    <w:p w14:paraId="215BD389" w14:textId="77777777" w:rsidR="00EC248E" w:rsidRPr="0037460A" w:rsidRDefault="00EC248E" w:rsidP="00EC248E">
      <w:pPr>
        <w:spacing w:line="240" w:lineRule="auto"/>
        <w:jc w:val="both"/>
      </w:pPr>
    </w:p>
    <w:p w14:paraId="5ACF0370" w14:textId="77777777" w:rsidR="00EC248E" w:rsidRPr="0037460A" w:rsidRDefault="00EC248E" w:rsidP="009B3E05">
      <w:pPr>
        <w:numPr>
          <w:ilvl w:val="0"/>
          <w:numId w:val="48"/>
        </w:numPr>
        <w:spacing w:line="240" w:lineRule="auto"/>
        <w:ind w:left="426"/>
        <w:jc w:val="both"/>
      </w:pPr>
      <w:r w:rsidRPr="0037460A">
        <w:t>okres mojego udziału przy wykonywaniu zamówienia będzie następujący:</w:t>
      </w:r>
    </w:p>
    <w:p w14:paraId="52C3C344" w14:textId="64237922" w:rsidR="00EC248E" w:rsidRPr="0037460A" w:rsidRDefault="00EC248E" w:rsidP="00EC248E">
      <w:pPr>
        <w:spacing w:line="240" w:lineRule="auto"/>
        <w:ind w:left="426"/>
        <w:jc w:val="both"/>
      </w:pPr>
      <w:r w:rsidRPr="0037460A">
        <w:t>………………………………………………………………………………………………………………………………………………………………………………………………………………………………………………………………………………………</w:t>
      </w:r>
    </w:p>
    <w:p w14:paraId="3B26F0E7" w14:textId="77777777" w:rsidR="00EC248E" w:rsidRPr="0037460A" w:rsidRDefault="00EC248E" w:rsidP="00EC248E">
      <w:pPr>
        <w:spacing w:line="240" w:lineRule="auto"/>
        <w:jc w:val="both"/>
      </w:pPr>
    </w:p>
    <w:p w14:paraId="5FF4A8A8" w14:textId="4BFAAC9B" w:rsidR="00EC248E" w:rsidRPr="0037460A" w:rsidRDefault="00EC248E" w:rsidP="009B3E05">
      <w:pPr>
        <w:numPr>
          <w:ilvl w:val="0"/>
          <w:numId w:val="48"/>
        </w:numPr>
        <w:spacing w:line="240" w:lineRule="auto"/>
        <w:ind w:left="426"/>
        <w:jc w:val="both"/>
        <w:rPr>
          <w:bCs/>
        </w:rPr>
      </w:pPr>
      <w:r w:rsidRPr="0037460A">
        <w:rPr>
          <w:bCs/>
        </w:rPr>
        <w:t xml:space="preserve">w odniesieniu do warunków udziału w postępowaniu dotyczących kwalifikacji zawodowych lub  doświadczenia zrealizuję </w:t>
      </w:r>
      <w:r w:rsidR="006B2D3D" w:rsidRPr="0037460A">
        <w:rPr>
          <w:bCs/>
        </w:rPr>
        <w:t>roboty budowlane</w:t>
      </w:r>
      <w:r w:rsidRPr="0037460A">
        <w:rPr>
          <w:bCs/>
        </w:rPr>
        <w:t xml:space="preserve">, których wskazane zdolności dotyczą </w:t>
      </w:r>
      <w:r w:rsidRPr="0037460A">
        <w:rPr>
          <w:bCs/>
          <w:i/>
          <w:iCs/>
          <w:sz w:val="18"/>
          <w:szCs w:val="18"/>
        </w:rPr>
        <w:t>(opisać, jeżeli dotyczy)</w:t>
      </w:r>
      <w:r w:rsidRPr="0037460A">
        <w:rPr>
          <w:bCs/>
          <w:sz w:val="18"/>
          <w:szCs w:val="18"/>
        </w:rPr>
        <w:t>:</w:t>
      </w:r>
    </w:p>
    <w:p w14:paraId="47F70D99" w14:textId="78794372" w:rsidR="00EC248E" w:rsidRPr="0037460A" w:rsidRDefault="00EC248E" w:rsidP="00EC248E">
      <w:pPr>
        <w:spacing w:line="240" w:lineRule="auto"/>
        <w:ind w:left="426"/>
        <w:jc w:val="both"/>
        <w:rPr>
          <w:bCs/>
        </w:rPr>
      </w:pPr>
      <w:r w:rsidRPr="0037460A">
        <w:rPr>
          <w:bCs/>
        </w:rPr>
        <w:t xml:space="preserve">………………………………………………………………………………………………………………………………………………………………………………………………………………………………………………………………………………………………………………………………………………………………………………………………………………………………………………………………………………… </w:t>
      </w:r>
    </w:p>
    <w:p w14:paraId="06E0941F" w14:textId="3F5A6A82" w:rsidR="00532CB7" w:rsidRPr="0037460A" w:rsidRDefault="00532CB7" w:rsidP="001804D9">
      <w:pPr>
        <w:autoSpaceDE w:val="0"/>
        <w:autoSpaceDN w:val="0"/>
        <w:adjustRightInd w:val="0"/>
        <w:jc w:val="both"/>
      </w:pPr>
    </w:p>
    <w:p w14:paraId="0AB4DE7D" w14:textId="77777777" w:rsidR="00EC248E" w:rsidRPr="0037460A" w:rsidRDefault="00EC248E" w:rsidP="001804D9">
      <w:pPr>
        <w:autoSpaceDE w:val="0"/>
        <w:autoSpaceDN w:val="0"/>
        <w:adjustRightInd w:val="0"/>
        <w:jc w:val="both"/>
      </w:pPr>
    </w:p>
    <w:p w14:paraId="2B22B383" w14:textId="3BBCAD70" w:rsidR="00583B05" w:rsidRPr="0037460A" w:rsidRDefault="00072AA2" w:rsidP="001804D9">
      <w:pPr>
        <w:autoSpaceDE w:val="0"/>
        <w:autoSpaceDN w:val="0"/>
        <w:adjustRightInd w:val="0"/>
        <w:jc w:val="both"/>
      </w:pPr>
      <w:r w:rsidRPr="0037460A">
        <w:t>Oświadczam, że wszystkie informacje podane w powyższym zobowiązaniu są aktualne i zgodne z prawdą oraz zostały przedstawione z pełną świadomością konsekwencji wprowadzenia zamawiającego w błąd przy przedstawianiu informacji</w:t>
      </w:r>
    </w:p>
    <w:p w14:paraId="1E2F8309" w14:textId="1FC2A15A" w:rsidR="003B2851" w:rsidRPr="0037460A" w:rsidRDefault="003B2851" w:rsidP="001804D9">
      <w:pPr>
        <w:autoSpaceDE w:val="0"/>
        <w:autoSpaceDN w:val="0"/>
        <w:adjustRightInd w:val="0"/>
        <w:jc w:val="both"/>
      </w:pPr>
    </w:p>
    <w:p w14:paraId="05CA9FD9" w14:textId="5CA26C8A" w:rsidR="003B2851" w:rsidRPr="0037460A" w:rsidRDefault="003B2851" w:rsidP="001804D9">
      <w:pPr>
        <w:autoSpaceDE w:val="0"/>
        <w:autoSpaceDN w:val="0"/>
        <w:adjustRightInd w:val="0"/>
        <w:jc w:val="both"/>
      </w:pPr>
    </w:p>
    <w:p w14:paraId="4DA74F8D" w14:textId="77777777" w:rsidR="007B0548" w:rsidRPr="0037460A" w:rsidRDefault="007B0548" w:rsidP="007B0548">
      <w:pPr>
        <w:spacing w:line="120" w:lineRule="atLeast"/>
        <w:ind w:left="-11"/>
        <w:rPr>
          <w:b/>
          <w:iCs/>
          <w:sz w:val="18"/>
          <w:szCs w:val="18"/>
        </w:rPr>
      </w:pPr>
      <w:r w:rsidRPr="0037460A">
        <w:rPr>
          <w:b/>
          <w:iCs/>
          <w:sz w:val="18"/>
          <w:szCs w:val="18"/>
        </w:rPr>
        <w:t xml:space="preserve">Uwaga: </w:t>
      </w:r>
    </w:p>
    <w:p w14:paraId="26A3B9D4" w14:textId="77777777" w:rsidR="007B0548" w:rsidRPr="0037460A" w:rsidRDefault="007B0548" w:rsidP="007B0548">
      <w:pPr>
        <w:spacing w:line="240" w:lineRule="auto"/>
        <w:ind w:left="-11"/>
        <w:jc w:val="both"/>
        <w:rPr>
          <w:bCs/>
          <w:iCs/>
          <w:sz w:val="18"/>
          <w:szCs w:val="18"/>
        </w:rPr>
      </w:pPr>
      <w:r w:rsidRPr="0037460A">
        <w:rPr>
          <w:iCs/>
          <w:sz w:val="18"/>
          <w:szCs w:val="18"/>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400D3284" w14:textId="174B029A" w:rsidR="007B0548" w:rsidRPr="0037460A" w:rsidRDefault="007B0548" w:rsidP="009B3E05">
      <w:pPr>
        <w:pStyle w:val="Akapitzlist"/>
        <w:numPr>
          <w:ilvl w:val="0"/>
          <w:numId w:val="49"/>
        </w:numPr>
        <w:spacing w:line="240" w:lineRule="auto"/>
        <w:jc w:val="both"/>
        <w:rPr>
          <w:rFonts w:ascii="Arial" w:hAnsi="Arial" w:cs="Arial"/>
          <w:iCs/>
          <w:sz w:val="18"/>
          <w:szCs w:val="18"/>
        </w:rPr>
      </w:pPr>
      <w:r w:rsidRPr="0037460A">
        <w:rPr>
          <w:rFonts w:ascii="Arial" w:hAnsi="Arial" w:cs="Arial"/>
          <w:iCs/>
          <w:sz w:val="18"/>
          <w:szCs w:val="18"/>
        </w:rPr>
        <w:t>zakres dostępnych wykonawcy zasobów podmiotu udostępniającego zasoby;</w:t>
      </w:r>
    </w:p>
    <w:p w14:paraId="24D2F52D" w14:textId="516D4AA7" w:rsidR="007B0548" w:rsidRPr="0037460A" w:rsidRDefault="007B0548" w:rsidP="009B3E05">
      <w:pPr>
        <w:pStyle w:val="Akapitzlist"/>
        <w:numPr>
          <w:ilvl w:val="0"/>
          <w:numId w:val="49"/>
        </w:numPr>
        <w:spacing w:line="240" w:lineRule="auto"/>
        <w:jc w:val="both"/>
        <w:rPr>
          <w:rFonts w:ascii="Arial" w:hAnsi="Arial" w:cs="Arial"/>
          <w:iCs/>
          <w:sz w:val="18"/>
          <w:szCs w:val="18"/>
        </w:rPr>
      </w:pPr>
      <w:r w:rsidRPr="0037460A">
        <w:rPr>
          <w:rFonts w:ascii="Arial" w:hAnsi="Arial" w:cs="Arial"/>
          <w:iCs/>
          <w:sz w:val="18"/>
          <w:szCs w:val="18"/>
        </w:rPr>
        <w:t>sposób i okres udostępnienia wykonawcy i wykorzystania przez niego zasobów podmiotu udostępniającego te zasoby przy wykonywaniu zamówienia;</w:t>
      </w:r>
    </w:p>
    <w:p w14:paraId="4D1D59EB" w14:textId="6DC427A2" w:rsidR="007B0548" w:rsidRPr="0037460A" w:rsidRDefault="007B0548" w:rsidP="009B3E05">
      <w:pPr>
        <w:pStyle w:val="Akapitzlist"/>
        <w:numPr>
          <w:ilvl w:val="0"/>
          <w:numId w:val="49"/>
        </w:numPr>
        <w:spacing w:line="240" w:lineRule="auto"/>
        <w:jc w:val="both"/>
        <w:rPr>
          <w:rFonts w:ascii="Arial" w:hAnsi="Arial" w:cs="Arial"/>
          <w:iCs/>
          <w:sz w:val="18"/>
          <w:szCs w:val="18"/>
        </w:rPr>
      </w:pPr>
      <w:r w:rsidRPr="0037460A">
        <w:rPr>
          <w:rFonts w:ascii="Arial" w:hAnsi="Arial" w:cs="Arial"/>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F52C88" w14:textId="77777777" w:rsidR="007B0548" w:rsidRPr="0037460A" w:rsidRDefault="007B0548" w:rsidP="001804D9">
      <w:pPr>
        <w:autoSpaceDE w:val="0"/>
        <w:autoSpaceDN w:val="0"/>
        <w:adjustRightInd w:val="0"/>
        <w:jc w:val="both"/>
      </w:pPr>
    </w:p>
    <w:p w14:paraId="2C06D71B" w14:textId="1D76FF74" w:rsidR="00DB6E1F" w:rsidRPr="0037460A" w:rsidRDefault="00DB6E1F" w:rsidP="001804D9">
      <w:pPr>
        <w:autoSpaceDE w:val="0"/>
        <w:autoSpaceDN w:val="0"/>
        <w:adjustRightInd w:val="0"/>
        <w:jc w:val="both"/>
      </w:pPr>
    </w:p>
    <w:p w14:paraId="3213CB65" w14:textId="1E34C8A1" w:rsidR="007821B6" w:rsidRPr="0037460A" w:rsidRDefault="007821B6" w:rsidP="001804D9">
      <w:pPr>
        <w:suppressAutoHyphens/>
        <w:jc w:val="right"/>
      </w:pPr>
    </w:p>
    <w:p w14:paraId="6A018D58" w14:textId="58986666" w:rsidR="00D52696" w:rsidRPr="0037460A" w:rsidRDefault="00D52696" w:rsidP="001804D9">
      <w:pPr>
        <w:suppressAutoHyphens/>
        <w:jc w:val="right"/>
      </w:pPr>
    </w:p>
    <w:p w14:paraId="699D3370" w14:textId="4ECB4E77" w:rsidR="00D52696" w:rsidRPr="0037460A" w:rsidRDefault="00D52696" w:rsidP="001804D9">
      <w:pPr>
        <w:suppressAutoHyphens/>
        <w:jc w:val="right"/>
      </w:pPr>
    </w:p>
    <w:p w14:paraId="7FDAD98A" w14:textId="204898C4" w:rsidR="007821B6" w:rsidRPr="0037460A" w:rsidRDefault="007821B6" w:rsidP="001804D9">
      <w:pPr>
        <w:suppressAutoHyphens/>
        <w:jc w:val="right"/>
      </w:pPr>
    </w:p>
    <w:p w14:paraId="1C195CD0" w14:textId="77777777" w:rsidR="00933CFA" w:rsidRPr="0037460A" w:rsidRDefault="00933CFA" w:rsidP="001804D9">
      <w:pPr>
        <w:suppressAutoHyphens/>
        <w:jc w:val="right"/>
      </w:pPr>
    </w:p>
    <w:p w14:paraId="2E95D244" w14:textId="77777777" w:rsidR="009030AD" w:rsidRPr="0037460A" w:rsidRDefault="009030AD" w:rsidP="001804D9">
      <w:pPr>
        <w:suppressAutoHyphens/>
        <w:jc w:val="right"/>
        <w:rPr>
          <w:b/>
          <w:color w:val="000000"/>
          <w:lang w:eastAsia="ar-SA"/>
        </w:rPr>
      </w:pPr>
    </w:p>
    <w:p w14:paraId="504BE868" w14:textId="2D8C6925" w:rsidR="00DB6E1F" w:rsidRPr="0037460A" w:rsidRDefault="00DB6E1F" w:rsidP="00752D65">
      <w:pPr>
        <w:pageBreakBefore/>
        <w:suppressAutoHyphens/>
        <w:jc w:val="right"/>
        <w:rPr>
          <w:b/>
          <w:color w:val="000000"/>
          <w:lang w:eastAsia="ar-SA"/>
        </w:rPr>
      </w:pPr>
      <w:r w:rsidRPr="0037460A">
        <w:rPr>
          <w:b/>
          <w:color w:val="000000"/>
          <w:lang w:eastAsia="ar-SA"/>
        </w:rPr>
        <w:lastRenderedPageBreak/>
        <w:t>ZAŁĄCZNIK NR 5 do SWZ</w:t>
      </w:r>
    </w:p>
    <w:p w14:paraId="3949A575" w14:textId="77777777" w:rsidR="009030AD" w:rsidRPr="0037460A" w:rsidRDefault="009030AD" w:rsidP="001804D9">
      <w:pPr>
        <w:suppressAutoHyphens/>
        <w:jc w:val="both"/>
        <w:rPr>
          <w:rFonts w:eastAsia="Times New Roman"/>
          <w:b/>
          <w:color w:val="FF0000"/>
          <w:u w:val="single"/>
        </w:rPr>
      </w:pPr>
    </w:p>
    <w:p w14:paraId="7295773B" w14:textId="77777777" w:rsidR="00F368C6" w:rsidRPr="0037460A" w:rsidRDefault="009030AD" w:rsidP="001804D9">
      <w:pPr>
        <w:suppressAutoHyphens/>
        <w:jc w:val="both"/>
        <w:rPr>
          <w:rFonts w:eastAsia="Times New Roman"/>
          <w:b/>
          <w:color w:val="FF0000"/>
          <w:u w:val="single"/>
        </w:rPr>
      </w:pPr>
      <w:r w:rsidRPr="0037460A">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6B406D" w:rsidRPr="0037460A">
        <w:rPr>
          <w:rFonts w:eastAsia="Times New Roman"/>
          <w:b/>
          <w:color w:val="FF0000"/>
          <w:u w:val="single"/>
        </w:rPr>
        <w:t xml:space="preserve"> </w:t>
      </w:r>
    </w:p>
    <w:p w14:paraId="6DAA934B" w14:textId="6AD7C460" w:rsidR="009030AD" w:rsidRPr="0037460A" w:rsidRDefault="006B406D" w:rsidP="001804D9">
      <w:pPr>
        <w:suppressAutoHyphens/>
        <w:jc w:val="both"/>
        <w:rPr>
          <w:b/>
          <w:color w:val="000000"/>
          <w:lang w:eastAsia="ar-SA"/>
        </w:rPr>
      </w:pPr>
      <w:r w:rsidRPr="0037460A">
        <w:rPr>
          <w:rFonts w:eastAsia="Times New Roman"/>
          <w:b/>
          <w:color w:val="FF0000"/>
          <w:u w:val="single"/>
        </w:rPr>
        <w:t>Oświadczenie składa się wraz z ofertą.</w:t>
      </w:r>
    </w:p>
    <w:p w14:paraId="7EAA7DD7" w14:textId="77777777" w:rsidR="009030AD" w:rsidRPr="0037460A" w:rsidRDefault="009030AD" w:rsidP="001804D9">
      <w:pPr>
        <w:suppressAutoHyphens/>
        <w:jc w:val="right"/>
        <w:rPr>
          <w:b/>
          <w:color w:val="000000"/>
          <w:lang w:eastAsia="ar-SA"/>
        </w:rPr>
      </w:pPr>
    </w:p>
    <w:tbl>
      <w:tblPr>
        <w:tblStyle w:val="Tabela-Siatka"/>
        <w:tblW w:w="9209" w:type="dxa"/>
        <w:tblLook w:val="04A0" w:firstRow="1" w:lastRow="0" w:firstColumn="1" w:lastColumn="0" w:noHBand="0" w:noVBand="1"/>
      </w:tblPr>
      <w:tblGrid>
        <w:gridCol w:w="9209"/>
      </w:tblGrid>
      <w:tr w:rsidR="00D52696" w:rsidRPr="0037460A" w14:paraId="2B6B564F" w14:textId="77777777" w:rsidTr="009030AD">
        <w:trPr>
          <w:trHeight w:val="1123"/>
        </w:trPr>
        <w:tc>
          <w:tcPr>
            <w:tcW w:w="9209" w:type="dxa"/>
            <w:shd w:val="clear" w:color="auto" w:fill="BFBFBF" w:themeFill="background1" w:themeFillShade="BF"/>
            <w:vAlign w:val="center"/>
          </w:tcPr>
          <w:p w14:paraId="07E1286F" w14:textId="77777777" w:rsidR="009030AD" w:rsidRPr="0037460A" w:rsidRDefault="00D52696" w:rsidP="001804D9">
            <w:pPr>
              <w:autoSpaceDE w:val="0"/>
              <w:autoSpaceDN w:val="0"/>
              <w:adjustRightInd w:val="0"/>
              <w:spacing w:line="276" w:lineRule="auto"/>
              <w:jc w:val="center"/>
              <w:rPr>
                <w:rFonts w:ascii="Arial" w:hAnsi="Arial" w:cs="Arial"/>
                <w:b/>
                <w:bCs/>
                <w:color w:val="000000"/>
              </w:rPr>
            </w:pPr>
            <w:r w:rsidRPr="0037460A">
              <w:rPr>
                <w:rFonts w:ascii="Arial" w:hAnsi="Arial" w:cs="Arial"/>
                <w:b/>
                <w:bCs/>
                <w:color w:val="000000"/>
              </w:rPr>
              <w:t>OŚWIADCZENIE PODMIOTU</w:t>
            </w:r>
            <w:r w:rsidR="009030AD" w:rsidRPr="0037460A">
              <w:rPr>
                <w:rFonts w:ascii="Arial" w:hAnsi="Arial" w:cs="Arial"/>
                <w:b/>
                <w:bCs/>
                <w:color w:val="000000"/>
              </w:rPr>
              <w:t xml:space="preserve"> </w:t>
            </w:r>
            <w:r w:rsidRPr="0037460A">
              <w:rPr>
                <w:rFonts w:ascii="Arial" w:hAnsi="Arial" w:cs="Arial"/>
                <w:b/>
                <w:bCs/>
                <w:color w:val="000000"/>
              </w:rPr>
              <w:t xml:space="preserve">ODDAJĄCEGO DO DYSPOZYCJI WYKONAWCY </w:t>
            </w:r>
          </w:p>
          <w:p w14:paraId="7F95A86D" w14:textId="0E9BBE53" w:rsidR="00D52696" w:rsidRPr="0037460A" w:rsidRDefault="00D52696" w:rsidP="001804D9">
            <w:pPr>
              <w:autoSpaceDE w:val="0"/>
              <w:autoSpaceDN w:val="0"/>
              <w:adjustRightInd w:val="0"/>
              <w:spacing w:line="276" w:lineRule="auto"/>
              <w:jc w:val="center"/>
              <w:rPr>
                <w:rFonts w:ascii="Arial" w:hAnsi="Arial" w:cs="Arial"/>
                <w:color w:val="000000"/>
              </w:rPr>
            </w:pPr>
            <w:r w:rsidRPr="0037460A">
              <w:rPr>
                <w:rFonts w:ascii="Arial" w:hAnsi="Arial" w:cs="Arial"/>
                <w:b/>
                <w:bCs/>
                <w:color w:val="000000"/>
              </w:rPr>
              <w:t>ZASOBY NA POTRZEBY REALIZACJI ZAMÓWIENIA</w:t>
            </w:r>
          </w:p>
        </w:tc>
      </w:tr>
    </w:tbl>
    <w:p w14:paraId="3C8C7D9F" w14:textId="0CCB69C1" w:rsidR="00DB6E1F" w:rsidRPr="0037460A" w:rsidRDefault="00DB6E1F" w:rsidP="001804D9">
      <w:pPr>
        <w:autoSpaceDE w:val="0"/>
        <w:autoSpaceDN w:val="0"/>
        <w:adjustRightInd w:val="0"/>
        <w:jc w:val="both"/>
      </w:pPr>
    </w:p>
    <w:p w14:paraId="74F6A733" w14:textId="6DF4BEFE" w:rsidR="00FF0651" w:rsidRPr="0037460A" w:rsidRDefault="0018063F" w:rsidP="0018063F">
      <w:pPr>
        <w:autoSpaceDE w:val="0"/>
        <w:autoSpaceDN w:val="0"/>
        <w:adjustRightInd w:val="0"/>
        <w:jc w:val="center"/>
        <w:rPr>
          <w:b/>
          <w:bCs/>
          <w:iCs/>
          <w:sz w:val="24"/>
          <w:szCs w:val="28"/>
        </w:rPr>
      </w:pPr>
      <w:r w:rsidRPr="0037460A">
        <w:rPr>
          <w:sz w:val="24"/>
          <w:szCs w:val="28"/>
        </w:rPr>
        <w:t>„</w:t>
      </w:r>
      <w:r w:rsidRPr="0037460A">
        <w:rPr>
          <w:b/>
          <w:bCs/>
          <w:iCs/>
          <w:sz w:val="24"/>
          <w:szCs w:val="28"/>
        </w:rPr>
        <w:t>Budowa lokalnych oczyszczalni ścieków w miejscowościach Gminy Nowy Dwór Gdański, w których funkcjonowały państwowe przedsiębiorstwa gospodarki rolnej”</w:t>
      </w:r>
    </w:p>
    <w:p w14:paraId="614FF714" w14:textId="77777777" w:rsidR="0018063F" w:rsidRPr="0037460A" w:rsidRDefault="0018063F" w:rsidP="001804D9">
      <w:pPr>
        <w:autoSpaceDE w:val="0"/>
        <w:autoSpaceDN w:val="0"/>
        <w:adjustRightInd w:val="0"/>
        <w:jc w:val="both"/>
      </w:pPr>
    </w:p>
    <w:p w14:paraId="19D7A611" w14:textId="725838C2" w:rsidR="00931633" w:rsidRPr="0037460A"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7460A">
        <w:rPr>
          <w:rFonts w:ascii="Arial" w:hAnsi="Arial" w:cs="Arial"/>
          <w:color w:val="000000"/>
        </w:rPr>
        <w:t>Oświadczam, że jako podmiot udostępniający Wykonawcy zasoby nie podlegam wykluczeniu z</w:t>
      </w:r>
      <w:r w:rsidR="00312214" w:rsidRPr="0037460A">
        <w:rPr>
          <w:rFonts w:ascii="Arial" w:hAnsi="Arial" w:cs="Arial"/>
          <w:color w:val="000000"/>
        </w:rPr>
        <w:t> </w:t>
      </w:r>
      <w:r w:rsidRPr="0037460A">
        <w:rPr>
          <w:rFonts w:ascii="Arial" w:hAnsi="Arial" w:cs="Arial"/>
          <w:color w:val="000000"/>
        </w:rPr>
        <w:t xml:space="preserve">postępowania na podstawie art. 108 ust. 1 ustawy Prawo zamówień publicznych. </w:t>
      </w:r>
    </w:p>
    <w:p w14:paraId="3BCDD720" w14:textId="7559357F" w:rsidR="00931633" w:rsidRPr="0037460A"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7460A">
        <w:rPr>
          <w:rFonts w:ascii="Arial" w:hAnsi="Arial" w:cs="Arial"/>
          <w:color w:val="000000"/>
        </w:rPr>
        <w:t>Oświadczam, że nie podlegam wykluczeniu z postępowania na podstawie art. 109 ust. 1 pkt 4, 5, 7</w:t>
      </w:r>
      <w:r w:rsidR="00384611" w:rsidRPr="0037460A">
        <w:rPr>
          <w:rFonts w:ascii="Arial" w:hAnsi="Arial" w:cs="Arial"/>
          <w:color w:val="000000"/>
        </w:rPr>
        <w:t>, 8 i 10</w:t>
      </w:r>
      <w:r w:rsidRPr="0037460A">
        <w:rPr>
          <w:rFonts w:ascii="Arial" w:hAnsi="Arial" w:cs="Arial"/>
          <w:color w:val="000000"/>
        </w:rPr>
        <w:t xml:space="preserve"> ustawy Prawo zamówień publicznych.</w:t>
      </w:r>
    </w:p>
    <w:p w14:paraId="74F225ED" w14:textId="77777777" w:rsidR="00E1105A" w:rsidRPr="0037460A"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7460A">
        <w:rPr>
          <w:rFonts w:ascii="Arial" w:hAnsi="Arial" w:cs="Arial"/>
        </w:rPr>
        <w:t>Oświadczam, że zachodzą w stosunku do mnie podstawy wykluczenia z postępowania na podstawie art. .............................. ustawy Prawo zamówień publicznych</w:t>
      </w:r>
      <w:r w:rsidR="00931633" w:rsidRPr="0037460A">
        <w:rPr>
          <w:rFonts w:ascii="Arial" w:hAnsi="Arial" w:cs="Arial"/>
          <w:vertAlign w:val="superscript"/>
        </w:rPr>
        <w:t xml:space="preserve"> </w:t>
      </w:r>
      <w:r w:rsidR="00931633" w:rsidRPr="0037460A">
        <w:rPr>
          <w:rFonts w:ascii="Arial" w:hAnsi="Arial" w:cs="Arial"/>
          <w:sz w:val="16"/>
          <w:szCs w:val="16"/>
        </w:rPr>
        <w:t>(proszę podać mające zastosowanie podstawy wykluczenia spośród wymienionych w art. 108 ust. 1 lub art. 109 ust. 1</w:t>
      </w:r>
      <w:r w:rsidR="00933CFA" w:rsidRPr="0037460A">
        <w:rPr>
          <w:rFonts w:ascii="Arial" w:hAnsi="Arial" w:cs="Arial"/>
          <w:sz w:val="16"/>
          <w:szCs w:val="16"/>
        </w:rPr>
        <w:t xml:space="preserve"> pkt </w:t>
      </w:r>
      <w:r w:rsidR="00931633" w:rsidRPr="0037460A">
        <w:rPr>
          <w:rFonts w:ascii="Arial" w:hAnsi="Arial" w:cs="Arial"/>
          <w:sz w:val="16"/>
          <w:szCs w:val="16"/>
        </w:rPr>
        <w:t xml:space="preserve">4,5,7 ustawy PZP – jeżeli dotyczy). </w:t>
      </w:r>
    </w:p>
    <w:p w14:paraId="0EB88B05" w14:textId="77777777" w:rsidR="00E1105A" w:rsidRPr="0037460A" w:rsidRDefault="00DB6E1F" w:rsidP="00E1105A">
      <w:pPr>
        <w:pStyle w:val="Akapitzlist"/>
        <w:autoSpaceDE w:val="0"/>
        <w:autoSpaceDN w:val="0"/>
        <w:adjustRightInd w:val="0"/>
        <w:ind w:left="360"/>
        <w:jc w:val="both"/>
        <w:rPr>
          <w:rFonts w:ascii="Arial" w:hAnsi="Arial" w:cs="Arial"/>
        </w:rPr>
      </w:pPr>
      <w:r w:rsidRPr="0037460A">
        <w:rPr>
          <w:rFonts w:ascii="Arial" w:hAnsi="Arial" w:cs="Arial"/>
        </w:rPr>
        <w:t xml:space="preserve">Jednocześnie oświadczam, że w związku z ww. okolicznością, zgodnie art. 110 cytowanej ustawy, podjąłem następujące środki naprawcze: </w:t>
      </w:r>
    </w:p>
    <w:p w14:paraId="2256B9A3" w14:textId="2AF77826" w:rsidR="00931633" w:rsidRPr="0037460A" w:rsidRDefault="00DB6E1F" w:rsidP="00E1105A">
      <w:pPr>
        <w:pStyle w:val="Akapitzlist"/>
        <w:autoSpaceDE w:val="0"/>
        <w:autoSpaceDN w:val="0"/>
        <w:adjustRightInd w:val="0"/>
        <w:ind w:left="360"/>
        <w:jc w:val="both"/>
        <w:rPr>
          <w:rFonts w:ascii="Arial" w:hAnsi="Arial" w:cs="Arial"/>
        </w:rPr>
      </w:pPr>
      <w:r w:rsidRPr="0037460A">
        <w:rPr>
          <w:rFonts w:ascii="Arial" w:hAnsi="Arial" w:cs="Arial"/>
        </w:rPr>
        <w:t>……..........................................................................................</w:t>
      </w:r>
    </w:p>
    <w:p w14:paraId="29A2C007" w14:textId="7ABFDCB1" w:rsidR="00DB0215" w:rsidRPr="0037460A" w:rsidRDefault="00DB0215" w:rsidP="00DB0215">
      <w:pPr>
        <w:pStyle w:val="Akapitzlist"/>
        <w:numPr>
          <w:ilvl w:val="6"/>
          <w:numId w:val="4"/>
        </w:numPr>
        <w:autoSpaceDE w:val="0"/>
        <w:autoSpaceDN w:val="0"/>
        <w:adjustRightInd w:val="0"/>
        <w:ind w:left="360"/>
        <w:jc w:val="both"/>
        <w:rPr>
          <w:rFonts w:ascii="Arial" w:hAnsi="Arial" w:cs="Arial"/>
          <w:color w:val="000000"/>
        </w:rPr>
      </w:pPr>
      <w:r w:rsidRPr="0037460A">
        <w:rPr>
          <w:rFonts w:ascii="Arial" w:hAnsi="Arial" w:cs="Arial"/>
          <w:color w:val="000000"/>
        </w:rPr>
        <w:t>Oświadczam, że nie podlegam wykluczeniu z postępowania na podstawie art. 7 ust. 1  ustawy z dnia 13 kwietnia 2022 r. o szczególnych rozwiązaniach w zakresie przeciwdziałania wspieraniu agresji na Ukrainę</w:t>
      </w:r>
      <w:r w:rsidR="00EF3019">
        <w:rPr>
          <w:rFonts w:ascii="Arial" w:hAnsi="Arial" w:cs="Arial"/>
          <w:color w:val="000000"/>
        </w:rPr>
        <w:t xml:space="preserve"> </w:t>
      </w:r>
      <w:r w:rsidR="00EF3019" w:rsidRPr="00133DFA">
        <w:rPr>
          <w:rFonts w:ascii="Tahoma" w:hAnsi="Tahoma" w:cs="Tahoma"/>
          <w:szCs w:val="20"/>
        </w:rPr>
        <w:t>oraz służących ochronie bezpieczeństwa narodowego (Dz. U. 2023 poz. 1497)</w:t>
      </w:r>
      <w:r w:rsidR="00EF3019" w:rsidRPr="0037460A">
        <w:t>.</w:t>
      </w:r>
    </w:p>
    <w:p w14:paraId="1C143D4B" w14:textId="77777777" w:rsidR="00312214" w:rsidRPr="0037460A" w:rsidRDefault="00DB6E1F" w:rsidP="00312214">
      <w:pPr>
        <w:pStyle w:val="Akapitzlist"/>
        <w:numPr>
          <w:ilvl w:val="6"/>
          <w:numId w:val="4"/>
        </w:numPr>
        <w:autoSpaceDE w:val="0"/>
        <w:autoSpaceDN w:val="0"/>
        <w:adjustRightInd w:val="0"/>
        <w:ind w:left="360"/>
        <w:jc w:val="both"/>
        <w:rPr>
          <w:rFonts w:ascii="Arial" w:hAnsi="Arial" w:cs="Arial"/>
          <w:color w:val="000000"/>
        </w:rPr>
      </w:pPr>
      <w:r w:rsidRPr="0037460A">
        <w:rPr>
          <w:rFonts w:ascii="Arial" w:hAnsi="Arial" w:cs="Arial"/>
        </w:rPr>
        <w:t xml:space="preserve">Oświadczam, że spełniam warunki udziału w postępowaniu określone w specyfikacji warunków zamówienia w zakresie w jakim </w:t>
      </w:r>
      <w:r w:rsidR="002F341A" w:rsidRPr="0037460A">
        <w:rPr>
          <w:rFonts w:ascii="Arial" w:hAnsi="Arial" w:cs="Arial"/>
        </w:rPr>
        <w:t>W</w:t>
      </w:r>
      <w:r w:rsidRPr="0037460A">
        <w:rPr>
          <w:rFonts w:ascii="Arial" w:hAnsi="Arial" w:cs="Arial"/>
        </w:rPr>
        <w:t>ykonawca powołuje się na te zasoby.</w:t>
      </w:r>
    </w:p>
    <w:p w14:paraId="19D0EA35" w14:textId="738AB6A5" w:rsidR="00312214" w:rsidRPr="0037460A" w:rsidRDefault="00312214" w:rsidP="00312214">
      <w:pPr>
        <w:pStyle w:val="Akapitzlist"/>
        <w:numPr>
          <w:ilvl w:val="6"/>
          <w:numId w:val="4"/>
        </w:numPr>
        <w:autoSpaceDE w:val="0"/>
        <w:autoSpaceDN w:val="0"/>
        <w:adjustRightInd w:val="0"/>
        <w:ind w:left="360"/>
        <w:jc w:val="both"/>
        <w:rPr>
          <w:rFonts w:ascii="Arial" w:hAnsi="Arial" w:cs="Arial"/>
          <w:color w:val="000000"/>
        </w:rPr>
      </w:pPr>
      <w:r w:rsidRPr="0037460A">
        <w:rPr>
          <w:rFonts w:ascii="Arial" w:hAnsi="Arial" w:cs="Arial"/>
        </w:rPr>
        <w:t>Oświadczam, że wszystkie informacje podane w oświadczeniu są aktualne i zgodne z</w:t>
      </w:r>
      <w:r w:rsidR="00E1105A" w:rsidRPr="0037460A">
        <w:rPr>
          <w:rFonts w:ascii="Arial" w:hAnsi="Arial" w:cs="Arial"/>
        </w:rPr>
        <w:t> </w:t>
      </w:r>
      <w:r w:rsidRPr="0037460A">
        <w:rPr>
          <w:rFonts w:ascii="Arial" w:hAnsi="Arial" w:cs="Arial"/>
        </w:rPr>
        <w:t>prawdą oraz zostały przedstawione z pełną świadomością konsekwencji wprowadzenia zamawiającego w błąd przy przedstawianiu informacji.</w:t>
      </w:r>
    </w:p>
    <w:p w14:paraId="61AFB26E" w14:textId="77777777" w:rsidR="00312214" w:rsidRPr="0037460A" w:rsidRDefault="00312214" w:rsidP="001804D9">
      <w:pPr>
        <w:widowControl w:val="0"/>
        <w:jc w:val="center"/>
        <w:rPr>
          <w:rFonts w:eastAsia="Times New Roman"/>
          <w:b/>
        </w:rPr>
      </w:pPr>
    </w:p>
    <w:p w14:paraId="5ED0985C" w14:textId="653C9F14" w:rsidR="009030AD" w:rsidRPr="0037460A" w:rsidRDefault="009030AD" w:rsidP="001804D9">
      <w:pPr>
        <w:widowControl w:val="0"/>
        <w:jc w:val="center"/>
        <w:rPr>
          <w:rFonts w:eastAsia="Times New Roman"/>
          <w:b/>
        </w:rPr>
      </w:pPr>
      <w:r w:rsidRPr="0037460A">
        <w:rPr>
          <w:rFonts w:eastAsia="Times New Roman"/>
          <w:b/>
        </w:rPr>
        <w:t>BEZPŁATNE  I  OGÓLNODOSTĘPNE  BAZY  DANYCH</w:t>
      </w:r>
    </w:p>
    <w:p w14:paraId="0371DA71" w14:textId="77777777" w:rsidR="009030AD" w:rsidRPr="0037460A" w:rsidRDefault="009030AD" w:rsidP="001804D9">
      <w:pPr>
        <w:widowControl w:val="0"/>
        <w:jc w:val="center"/>
        <w:rPr>
          <w:rFonts w:eastAsia="Times New Roman"/>
          <w:b/>
        </w:rPr>
      </w:pPr>
    </w:p>
    <w:p w14:paraId="41D5CC6F" w14:textId="77777777" w:rsidR="009030AD" w:rsidRPr="0037460A" w:rsidRDefault="009030AD" w:rsidP="001804D9">
      <w:pPr>
        <w:widowControl w:val="0"/>
        <w:jc w:val="both"/>
        <w:rPr>
          <w:rFonts w:eastAsia="Times New Roman"/>
          <w:b/>
        </w:rPr>
      </w:pPr>
      <w:r w:rsidRPr="0037460A">
        <w:rPr>
          <w:rFonts w:eastAsia="Times New Roman"/>
          <w:bCs/>
        </w:rPr>
        <w:t xml:space="preserve">Stosowanie do art. 274 ust. 4 ustawy </w:t>
      </w:r>
      <w:r w:rsidRPr="0037460A">
        <w:rPr>
          <w:rFonts w:eastAsia="Times New Roman"/>
          <w:bCs/>
          <w:i/>
          <w:iCs/>
        </w:rPr>
        <w:t>Prawo zamówień publicznych</w:t>
      </w:r>
      <w:r w:rsidRPr="0037460A">
        <w:rPr>
          <w:rFonts w:eastAsia="Times New Roman"/>
          <w:b/>
        </w:rPr>
        <w:t xml:space="preserve"> </w:t>
      </w:r>
      <w:r w:rsidRPr="0037460A">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42109EAF" w14:textId="77777777" w:rsidR="009030AD" w:rsidRPr="0037460A"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37460A" w14:paraId="18EE4610" w14:textId="77777777" w:rsidTr="00B80A7A">
        <w:tc>
          <w:tcPr>
            <w:tcW w:w="4077" w:type="dxa"/>
            <w:shd w:val="clear" w:color="auto" w:fill="auto"/>
          </w:tcPr>
          <w:p w14:paraId="12A469AE" w14:textId="77777777" w:rsidR="009030AD" w:rsidRPr="0037460A" w:rsidRDefault="009030AD" w:rsidP="001804D9">
            <w:pPr>
              <w:widowControl w:val="0"/>
              <w:jc w:val="center"/>
              <w:rPr>
                <w:rFonts w:eastAsia="Times New Roman"/>
                <w:b/>
                <w:bCs/>
              </w:rPr>
            </w:pPr>
            <w:r w:rsidRPr="0037460A">
              <w:rPr>
                <w:rFonts w:eastAsia="Times New Roman"/>
                <w:b/>
                <w:bCs/>
              </w:rPr>
              <w:t>Podmiotowy środek dowodowy</w:t>
            </w:r>
          </w:p>
        </w:tc>
        <w:tc>
          <w:tcPr>
            <w:tcW w:w="5701" w:type="dxa"/>
            <w:shd w:val="clear" w:color="auto" w:fill="auto"/>
          </w:tcPr>
          <w:p w14:paraId="48770457" w14:textId="77777777" w:rsidR="009030AD" w:rsidRPr="0037460A" w:rsidRDefault="009030AD" w:rsidP="001804D9">
            <w:pPr>
              <w:widowControl w:val="0"/>
              <w:jc w:val="center"/>
              <w:rPr>
                <w:rFonts w:eastAsia="Times New Roman"/>
                <w:b/>
                <w:bCs/>
              </w:rPr>
            </w:pPr>
            <w:r w:rsidRPr="0037460A">
              <w:rPr>
                <w:rFonts w:eastAsia="Times New Roman"/>
                <w:b/>
                <w:bCs/>
              </w:rPr>
              <w:t>Adres internetowy bazy danych (URL)</w:t>
            </w:r>
          </w:p>
        </w:tc>
      </w:tr>
      <w:tr w:rsidR="009030AD" w:rsidRPr="0037460A" w14:paraId="3F09FF53" w14:textId="77777777" w:rsidTr="00B80A7A">
        <w:tc>
          <w:tcPr>
            <w:tcW w:w="4077" w:type="dxa"/>
            <w:shd w:val="clear" w:color="auto" w:fill="auto"/>
          </w:tcPr>
          <w:p w14:paraId="0802A018" w14:textId="77777777" w:rsidR="009030AD" w:rsidRPr="0037460A" w:rsidRDefault="009030AD" w:rsidP="001804D9">
            <w:pPr>
              <w:widowControl w:val="0"/>
              <w:jc w:val="both"/>
              <w:rPr>
                <w:rFonts w:eastAsia="Times New Roman"/>
              </w:rPr>
            </w:pPr>
          </w:p>
          <w:p w14:paraId="67C468BF" w14:textId="77777777" w:rsidR="009030AD" w:rsidRPr="0037460A" w:rsidRDefault="009030AD" w:rsidP="001804D9">
            <w:pPr>
              <w:widowControl w:val="0"/>
              <w:jc w:val="both"/>
              <w:rPr>
                <w:rFonts w:eastAsia="Times New Roman"/>
              </w:rPr>
            </w:pPr>
          </w:p>
          <w:p w14:paraId="74F351C8" w14:textId="77777777" w:rsidR="009030AD" w:rsidRPr="0037460A" w:rsidRDefault="009030AD" w:rsidP="001804D9">
            <w:pPr>
              <w:widowControl w:val="0"/>
              <w:jc w:val="both"/>
              <w:rPr>
                <w:rFonts w:eastAsia="Times New Roman"/>
              </w:rPr>
            </w:pPr>
          </w:p>
        </w:tc>
        <w:tc>
          <w:tcPr>
            <w:tcW w:w="5701" w:type="dxa"/>
            <w:shd w:val="clear" w:color="auto" w:fill="auto"/>
          </w:tcPr>
          <w:p w14:paraId="35956329" w14:textId="77777777" w:rsidR="009030AD" w:rsidRPr="0037460A" w:rsidRDefault="009030AD" w:rsidP="001804D9">
            <w:pPr>
              <w:widowControl w:val="0"/>
              <w:jc w:val="both"/>
              <w:rPr>
                <w:rFonts w:eastAsia="Times New Roman"/>
              </w:rPr>
            </w:pPr>
          </w:p>
        </w:tc>
      </w:tr>
    </w:tbl>
    <w:p w14:paraId="73CFDE15" w14:textId="77777777" w:rsidR="00DB6E1F" w:rsidRPr="0037460A" w:rsidRDefault="00DB6E1F" w:rsidP="001804D9">
      <w:pPr>
        <w:autoSpaceDE w:val="0"/>
        <w:autoSpaceDN w:val="0"/>
        <w:adjustRightInd w:val="0"/>
        <w:jc w:val="both"/>
      </w:pPr>
    </w:p>
    <w:p w14:paraId="2BBFB8CB" w14:textId="77777777" w:rsidR="00D52696" w:rsidRPr="0037460A" w:rsidRDefault="00D52696" w:rsidP="001804D9">
      <w:pPr>
        <w:suppressAutoHyphens/>
        <w:jc w:val="right"/>
        <w:rPr>
          <w:b/>
          <w:color w:val="000000"/>
          <w:lang w:eastAsia="ar-SA"/>
        </w:rPr>
      </w:pPr>
    </w:p>
    <w:p w14:paraId="317DEA12" w14:textId="77777777" w:rsidR="00931633" w:rsidRPr="0037460A" w:rsidRDefault="00931633" w:rsidP="001804D9">
      <w:pPr>
        <w:suppressAutoHyphens/>
        <w:rPr>
          <w:b/>
          <w:color w:val="000000"/>
          <w:lang w:eastAsia="ar-SA"/>
        </w:rPr>
      </w:pPr>
    </w:p>
    <w:p w14:paraId="554DA54A" w14:textId="7281D77B" w:rsidR="007821B6" w:rsidRPr="0037460A" w:rsidRDefault="007821B6" w:rsidP="00AF2FD8">
      <w:pPr>
        <w:pageBreakBefore/>
        <w:suppressAutoHyphens/>
        <w:jc w:val="right"/>
        <w:rPr>
          <w:b/>
          <w:color w:val="000000"/>
          <w:lang w:eastAsia="ar-SA"/>
        </w:rPr>
      </w:pPr>
      <w:r w:rsidRPr="0037460A">
        <w:rPr>
          <w:b/>
          <w:color w:val="000000"/>
          <w:lang w:eastAsia="ar-SA"/>
        </w:rPr>
        <w:lastRenderedPageBreak/>
        <w:t>ZAŁĄCZNIK NR 6 do SWZ</w:t>
      </w:r>
    </w:p>
    <w:p w14:paraId="017E2442" w14:textId="77777777" w:rsidR="00931633" w:rsidRPr="0037460A" w:rsidRDefault="00931633" w:rsidP="001804D9">
      <w:pPr>
        <w:suppressAutoHyphens/>
        <w:jc w:val="both"/>
        <w:rPr>
          <w:rFonts w:eastAsia="Times New Roman"/>
          <w:b/>
          <w:color w:val="FF0000"/>
          <w:u w:val="single"/>
        </w:rPr>
      </w:pPr>
    </w:p>
    <w:p w14:paraId="182BF036" w14:textId="6F79773B" w:rsidR="00931633" w:rsidRPr="0037460A" w:rsidRDefault="00931633" w:rsidP="001804D9">
      <w:pPr>
        <w:suppressAutoHyphens/>
        <w:jc w:val="both"/>
        <w:rPr>
          <w:rFonts w:eastAsia="Times New Roman"/>
          <w:b/>
          <w:color w:val="FF0000"/>
          <w:u w:val="single"/>
        </w:rPr>
      </w:pPr>
      <w:r w:rsidRPr="0037460A">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9550A46" w14:textId="77777777" w:rsidR="00DF7A58" w:rsidRPr="0037460A" w:rsidRDefault="00DF7A58" w:rsidP="00DF7A58">
      <w:pPr>
        <w:suppressAutoHyphens/>
        <w:jc w:val="both"/>
        <w:rPr>
          <w:rFonts w:eastAsia="Times New Roman"/>
          <w:b/>
          <w:color w:val="FF0000"/>
          <w:u w:val="single"/>
        </w:rPr>
      </w:pPr>
      <w:r w:rsidRPr="0037460A">
        <w:rPr>
          <w:rFonts w:eastAsia="Times New Roman"/>
          <w:b/>
          <w:color w:val="FF0000"/>
          <w:u w:val="single"/>
        </w:rPr>
        <w:t>Oświadczenie składane na wezwanie Zamawiającego.</w:t>
      </w:r>
    </w:p>
    <w:p w14:paraId="1890D3B6" w14:textId="6C9D9309" w:rsidR="007821B6" w:rsidRPr="0037460A" w:rsidRDefault="007821B6" w:rsidP="001804D9">
      <w:pPr>
        <w:suppressAutoHyphens/>
        <w:jc w:val="right"/>
        <w:rPr>
          <w:b/>
          <w:color w:val="000000"/>
          <w:lang w:eastAsia="ar-SA"/>
        </w:rPr>
      </w:pPr>
    </w:p>
    <w:p w14:paraId="5A96F608" w14:textId="77777777" w:rsidR="002C6742" w:rsidRPr="0037460A" w:rsidRDefault="002C6742" w:rsidP="002C6742">
      <w:pPr>
        <w:tabs>
          <w:tab w:val="left" w:pos="4544"/>
          <w:tab w:val="left" w:pos="5670"/>
        </w:tabs>
        <w:autoSpaceDN w:val="0"/>
        <w:jc w:val="both"/>
        <w:textAlignment w:val="baseline"/>
        <w:rPr>
          <w:rFonts w:eastAsia="Times New Roman"/>
          <w:sz w:val="22"/>
        </w:rPr>
      </w:pPr>
      <w:r w:rsidRPr="0037460A">
        <w:rPr>
          <w:rFonts w:eastAsia="Times New Roman"/>
          <w:sz w:val="22"/>
        </w:rPr>
        <w:t xml:space="preserve">Wykonawca  </w:t>
      </w:r>
    </w:p>
    <w:p w14:paraId="6C696ECA" w14:textId="77777777" w:rsidR="002C6742" w:rsidRPr="0037460A" w:rsidRDefault="002C6742" w:rsidP="002C6742">
      <w:pPr>
        <w:tabs>
          <w:tab w:val="left" w:pos="4544"/>
          <w:tab w:val="left" w:pos="5670"/>
        </w:tabs>
        <w:autoSpaceDN w:val="0"/>
        <w:jc w:val="both"/>
        <w:textAlignment w:val="baseline"/>
        <w:rPr>
          <w:rFonts w:eastAsia="Times New Roman"/>
          <w:sz w:val="22"/>
        </w:rPr>
      </w:pPr>
      <w:r w:rsidRPr="0037460A">
        <w:rPr>
          <w:rFonts w:eastAsia="Times New Roman"/>
          <w:sz w:val="22"/>
        </w:rPr>
        <w:t xml:space="preserve"> ...................................................................................................................................</w:t>
      </w:r>
    </w:p>
    <w:p w14:paraId="23CC2C14" w14:textId="77777777" w:rsidR="002C6742" w:rsidRPr="0037460A" w:rsidRDefault="002C6742" w:rsidP="002C6742">
      <w:pPr>
        <w:autoSpaceDN w:val="0"/>
        <w:textAlignment w:val="baseline"/>
        <w:rPr>
          <w:rFonts w:eastAsia="Times New Roman"/>
          <w:sz w:val="22"/>
        </w:rPr>
      </w:pPr>
      <w:r w:rsidRPr="0037460A">
        <w:rPr>
          <w:rFonts w:eastAsia="Times New Roman"/>
          <w:sz w:val="22"/>
        </w:rPr>
        <w:t>...................................................................................................................................</w:t>
      </w:r>
    </w:p>
    <w:p w14:paraId="6AC3B5EF" w14:textId="77777777" w:rsidR="002C6742" w:rsidRPr="0037460A" w:rsidRDefault="002C6742" w:rsidP="002C6742">
      <w:pPr>
        <w:autoSpaceDN w:val="0"/>
        <w:jc w:val="center"/>
        <w:textAlignment w:val="baseline"/>
        <w:rPr>
          <w:rFonts w:eastAsia="Times New Roman"/>
          <w:sz w:val="16"/>
          <w:szCs w:val="16"/>
        </w:rPr>
      </w:pPr>
      <w:r w:rsidRPr="0037460A">
        <w:rPr>
          <w:rFonts w:eastAsia="Times New Roman"/>
          <w:sz w:val="16"/>
          <w:szCs w:val="16"/>
        </w:rPr>
        <w:t>(nazwa, dane adresowe)</w:t>
      </w:r>
    </w:p>
    <w:p w14:paraId="741EBF1F" w14:textId="77777777" w:rsidR="002C6742" w:rsidRPr="0037460A" w:rsidRDefault="002C6742" w:rsidP="001804D9">
      <w:pPr>
        <w:suppressAutoHyphens/>
        <w:jc w:val="right"/>
        <w:rPr>
          <w:b/>
          <w:color w:val="000000"/>
          <w:lang w:eastAsia="ar-SA"/>
        </w:rPr>
      </w:pPr>
    </w:p>
    <w:tbl>
      <w:tblPr>
        <w:tblStyle w:val="Tabela-Siatka"/>
        <w:tblW w:w="9629" w:type="dxa"/>
        <w:tblInd w:w="5" w:type="dxa"/>
        <w:tblLook w:val="04A0" w:firstRow="1" w:lastRow="0" w:firstColumn="1" w:lastColumn="0" w:noHBand="0" w:noVBand="1"/>
      </w:tblPr>
      <w:tblGrid>
        <w:gridCol w:w="9629"/>
      </w:tblGrid>
      <w:tr w:rsidR="00D52696" w:rsidRPr="0037460A" w14:paraId="41CCE2CE" w14:textId="77777777" w:rsidTr="009206C9">
        <w:trPr>
          <w:trHeight w:val="1657"/>
        </w:trPr>
        <w:tc>
          <w:tcPr>
            <w:tcW w:w="9629" w:type="dxa"/>
            <w:shd w:val="clear" w:color="auto" w:fill="BFBFBF" w:themeFill="background1" w:themeFillShade="BF"/>
            <w:vAlign w:val="center"/>
          </w:tcPr>
          <w:p w14:paraId="6DFE82DA" w14:textId="32980AF2" w:rsidR="00D52696" w:rsidRPr="0037460A" w:rsidRDefault="00D52696" w:rsidP="001804D9">
            <w:pPr>
              <w:autoSpaceDE w:val="0"/>
              <w:autoSpaceDN w:val="0"/>
              <w:adjustRightInd w:val="0"/>
              <w:spacing w:line="276" w:lineRule="auto"/>
              <w:jc w:val="center"/>
              <w:rPr>
                <w:rFonts w:ascii="Arial" w:hAnsi="Arial" w:cs="Arial"/>
                <w:b/>
                <w:bCs/>
                <w:color w:val="000000"/>
                <w:sz w:val="22"/>
                <w:szCs w:val="22"/>
              </w:rPr>
            </w:pPr>
            <w:r w:rsidRPr="0037460A">
              <w:rPr>
                <w:rFonts w:ascii="Arial" w:hAnsi="Arial" w:cs="Arial"/>
                <w:b/>
                <w:bCs/>
                <w:color w:val="000000"/>
                <w:sz w:val="22"/>
                <w:szCs w:val="22"/>
              </w:rPr>
              <w:t xml:space="preserve">OŚWIADCZENIE </w:t>
            </w:r>
          </w:p>
          <w:p w14:paraId="57EED6EF" w14:textId="77777777" w:rsidR="00D52696" w:rsidRPr="0037460A" w:rsidRDefault="00D52696" w:rsidP="001804D9">
            <w:pPr>
              <w:autoSpaceDE w:val="0"/>
              <w:autoSpaceDN w:val="0"/>
              <w:adjustRightInd w:val="0"/>
              <w:spacing w:line="276" w:lineRule="auto"/>
              <w:jc w:val="center"/>
              <w:rPr>
                <w:rFonts w:ascii="Arial" w:hAnsi="Arial" w:cs="Arial"/>
                <w:b/>
                <w:bCs/>
                <w:color w:val="000000"/>
                <w:sz w:val="22"/>
                <w:szCs w:val="22"/>
              </w:rPr>
            </w:pPr>
          </w:p>
          <w:p w14:paraId="00B884D7" w14:textId="5818AE99" w:rsidR="00D52696" w:rsidRPr="0037460A" w:rsidRDefault="00D52696" w:rsidP="001804D9">
            <w:pPr>
              <w:autoSpaceDE w:val="0"/>
              <w:autoSpaceDN w:val="0"/>
              <w:adjustRightInd w:val="0"/>
              <w:spacing w:line="276" w:lineRule="auto"/>
              <w:jc w:val="center"/>
              <w:rPr>
                <w:rFonts w:ascii="Arial" w:hAnsi="Arial" w:cs="Arial"/>
                <w:sz w:val="22"/>
                <w:szCs w:val="22"/>
              </w:rPr>
            </w:pPr>
            <w:r w:rsidRPr="0037460A">
              <w:rPr>
                <w:rFonts w:ascii="Arial" w:hAnsi="Arial" w:cs="Arial"/>
                <w:b/>
                <w:bCs/>
                <w:color w:val="000000"/>
                <w:sz w:val="22"/>
                <w:szCs w:val="22"/>
              </w:rPr>
              <w:t>O PRZYNALEŻNOŚCI LUB BRAKU PRZYNALEŻNOŚCI DO TEJ SAMEJ GRUPY KAPITAŁOWEJ</w:t>
            </w:r>
          </w:p>
        </w:tc>
      </w:tr>
    </w:tbl>
    <w:p w14:paraId="6AF10704" w14:textId="77777777" w:rsidR="009206C9" w:rsidRPr="0037460A" w:rsidRDefault="009206C9" w:rsidP="001804D9">
      <w:pPr>
        <w:autoSpaceDE w:val="0"/>
        <w:autoSpaceDN w:val="0"/>
        <w:adjustRightInd w:val="0"/>
        <w:jc w:val="both"/>
        <w:rPr>
          <w:color w:val="000000"/>
        </w:rPr>
      </w:pPr>
    </w:p>
    <w:p w14:paraId="736C670C" w14:textId="77777777" w:rsidR="002C6742" w:rsidRPr="0037460A" w:rsidRDefault="002C6742" w:rsidP="002C6742">
      <w:pPr>
        <w:autoSpaceDE w:val="0"/>
        <w:autoSpaceDN w:val="0"/>
        <w:adjustRightInd w:val="0"/>
        <w:jc w:val="center"/>
        <w:rPr>
          <w:b/>
          <w:bCs/>
          <w:iCs/>
          <w:sz w:val="24"/>
          <w:szCs w:val="28"/>
        </w:rPr>
      </w:pPr>
      <w:r w:rsidRPr="0037460A">
        <w:rPr>
          <w:sz w:val="24"/>
          <w:szCs w:val="28"/>
        </w:rPr>
        <w:t>„</w:t>
      </w:r>
      <w:r w:rsidRPr="0037460A">
        <w:rPr>
          <w:b/>
          <w:bCs/>
          <w:iCs/>
          <w:sz w:val="24"/>
          <w:szCs w:val="28"/>
        </w:rPr>
        <w:t>Budowa lokalnych oczyszczalni ścieków w miejscowościach Gminy Nowy Dwór Gdański, w których funkcjonowały państwowe przedsiębiorstwa gospodarki rolnej”</w:t>
      </w:r>
    </w:p>
    <w:p w14:paraId="231A9F40" w14:textId="77777777" w:rsidR="002C6742" w:rsidRPr="0037460A" w:rsidRDefault="002C6742" w:rsidP="001804D9">
      <w:pPr>
        <w:autoSpaceDE w:val="0"/>
        <w:autoSpaceDN w:val="0"/>
        <w:adjustRightInd w:val="0"/>
        <w:jc w:val="both"/>
        <w:rPr>
          <w:b/>
          <w:bCs/>
          <w:color w:val="000000"/>
        </w:rPr>
      </w:pPr>
    </w:p>
    <w:p w14:paraId="54E6F65F" w14:textId="20BA389D" w:rsidR="007821B6" w:rsidRPr="0037460A" w:rsidRDefault="007821B6" w:rsidP="001804D9">
      <w:pPr>
        <w:autoSpaceDE w:val="0"/>
        <w:autoSpaceDN w:val="0"/>
        <w:adjustRightInd w:val="0"/>
        <w:jc w:val="both"/>
        <w:rPr>
          <w:b/>
          <w:bCs/>
          <w:color w:val="000000"/>
        </w:rPr>
      </w:pPr>
      <w:r w:rsidRPr="0037460A">
        <w:rPr>
          <w:b/>
          <w:bCs/>
          <w:color w:val="000000"/>
        </w:rPr>
        <w:t>Oświadczam, że:</w:t>
      </w:r>
    </w:p>
    <w:p w14:paraId="4C1B2B1B" w14:textId="77777777" w:rsidR="009206C9" w:rsidRPr="0037460A" w:rsidRDefault="009206C9" w:rsidP="001804D9">
      <w:pPr>
        <w:autoSpaceDE w:val="0"/>
        <w:autoSpaceDN w:val="0"/>
        <w:adjustRightInd w:val="0"/>
        <w:jc w:val="both"/>
        <w:rPr>
          <w:color w:val="000000"/>
        </w:rPr>
      </w:pPr>
    </w:p>
    <w:p w14:paraId="5ADF8844" w14:textId="3137AF83" w:rsidR="007821B6" w:rsidRPr="0037460A" w:rsidRDefault="007821B6" w:rsidP="001804D9">
      <w:pPr>
        <w:autoSpaceDE w:val="0"/>
        <w:autoSpaceDN w:val="0"/>
        <w:adjustRightInd w:val="0"/>
        <w:jc w:val="both"/>
        <w:rPr>
          <w:color w:val="000000"/>
        </w:rPr>
      </w:pPr>
      <w:r w:rsidRPr="0037460A">
        <w:rPr>
          <w:color w:val="000000"/>
          <w:sz w:val="28"/>
          <w:szCs w:val="28"/>
        </w:rPr>
        <w:sym w:font="Symbol" w:char="F0FF"/>
      </w:r>
      <w:r w:rsidRPr="0037460A">
        <w:rPr>
          <w:color w:val="000000"/>
        </w:rPr>
        <w:t xml:space="preserve"> </w:t>
      </w:r>
      <w:r w:rsidRPr="0037460A">
        <w:rPr>
          <w:b/>
          <w:bCs/>
          <w:color w:val="000000"/>
        </w:rPr>
        <w:t>nie należymy do grupy kapitałowej</w:t>
      </w:r>
      <w:r w:rsidRPr="0037460A">
        <w:rPr>
          <w:color w:val="000000"/>
        </w:rPr>
        <w:t>, o której mowa w art. 108 ust. 1 pkt 5 ustawy Prawo zamówień publicznych w rozumieniu ustawy z dnia 16 lutego 2007 r. o ochronie konkurencji i konsumentów (</w:t>
      </w:r>
      <w:r w:rsidR="00754F80" w:rsidRPr="0026269D">
        <w:rPr>
          <w:rFonts w:ascii="Tahoma" w:hAnsi="Tahoma" w:cs="Tahoma"/>
          <w:color w:val="000000"/>
          <w:szCs w:val="20"/>
        </w:rPr>
        <w:t xml:space="preserve">j.t. Dz. U. z </w:t>
      </w:r>
      <w:r w:rsidR="00754F80">
        <w:rPr>
          <w:rFonts w:ascii="Tahoma" w:hAnsi="Tahoma" w:cs="Tahoma"/>
          <w:color w:val="000000"/>
          <w:szCs w:val="20"/>
        </w:rPr>
        <w:t>2023</w:t>
      </w:r>
      <w:r w:rsidR="00754F80" w:rsidRPr="0026269D">
        <w:rPr>
          <w:rFonts w:ascii="Tahoma" w:hAnsi="Tahoma" w:cs="Tahoma"/>
          <w:color w:val="000000"/>
          <w:szCs w:val="20"/>
        </w:rPr>
        <w:t xml:space="preserve"> r., poz. </w:t>
      </w:r>
      <w:r w:rsidR="00754F80">
        <w:rPr>
          <w:rFonts w:ascii="Tahoma" w:hAnsi="Tahoma" w:cs="Tahoma"/>
          <w:color w:val="000000"/>
          <w:szCs w:val="20"/>
        </w:rPr>
        <w:t>1689</w:t>
      </w:r>
      <w:r w:rsidRPr="0037460A">
        <w:rPr>
          <w:color w:val="000000"/>
        </w:rPr>
        <w:t xml:space="preserve">.); </w:t>
      </w:r>
    </w:p>
    <w:p w14:paraId="56B10D9B" w14:textId="77777777" w:rsidR="009206C9" w:rsidRPr="0037460A" w:rsidRDefault="009206C9" w:rsidP="001804D9">
      <w:pPr>
        <w:autoSpaceDE w:val="0"/>
        <w:autoSpaceDN w:val="0"/>
        <w:adjustRightInd w:val="0"/>
        <w:jc w:val="both"/>
        <w:rPr>
          <w:color w:val="000000"/>
        </w:rPr>
      </w:pPr>
    </w:p>
    <w:p w14:paraId="3645878F" w14:textId="2B8B6187" w:rsidR="007821B6" w:rsidRPr="0037460A" w:rsidRDefault="007821B6" w:rsidP="001804D9">
      <w:pPr>
        <w:autoSpaceDE w:val="0"/>
        <w:autoSpaceDN w:val="0"/>
        <w:adjustRightInd w:val="0"/>
        <w:jc w:val="both"/>
        <w:rPr>
          <w:color w:val="000000"/>
        </w:rPr>
      </w:pPr>
      <w:r w:rsidRPr="0037460A">
        <w:rPr>
          <w:color w:val="000000"/>
          <w:sz w:val="28"/>
          <w:szCs w:val="28"/>
        </w:rPr>
        <w:sym w:font="Symbol" w:char="F0FF"/>
      </w:r>
      <w:r w:rsidRPr="0037460A">
        <w:rPr>
          <w:color w:val="000000"/>
          <w:sz w:val="28"/>
          <w:szCs w:val="28"/>
        </w:rPr>
        <w:t xml:space="preserve"> </w:t>
      </w:r>
      <w:r w:rsidRPr="0037460A">
        <w:rPr>
          <w:b/>
          <w:bCs/>
          <w:color w:val="000000"/>
        </w:rPr>
        <w:t>należymy do grupy kapitałowej</w:t>
      </w:r>
      <w:r w:rsidRPr="0037460A">
        <w:rPr>
          <w:color w:val="000000"/>
        </w:rPr>
        <w:t>, o której mowa w art. 108 ust. 1 pkt 5 ustawy Prawo zamówień publicznych w rozumieniu ustawy z dnia 16 lutego 2007 r. o ochronie konkurencji i konsumentów (</w:t>
      </w:r>
      <w:r w:rsidR="00754F80" w:rsidRPr="0026269D">
        <w:rPr>
          <w:rFonts w:ascii="Tahoma" w:hAnsi="Tahoma" w:cs="Tahoma"/>
          <w:color w:val="000000"/>
          <w:szCs w:val="20"/>
        </w:rPr>
        <w:t xml:space="preserve">j.t. Dz. U. z </w:t>
      </w:r>
      <w:r w:rsidR="00754F80">
        <w:rPr>
          <w:rFonts w:ascii="Tahoma" w:hAnsi="Tahoma" w:cs="Tahoma"/>
          <w:color w:val="000000"/>
          <w:szCs w:val="20"/>
        </w:rPr>
        <w:t>2023</w:t>
      </w:r>
      <w:r w:rsidR="00754F80" w:rsidRPr="0026269D">
        <w:rPr>
          <w:rFonts w:ascii="Tahoma" w:hAnsi="Tahoma" w:cs="Tahoma"/>
          <w:color w:val="000000"/>
          <w:szCs w:val="20"/>
        </w:rPr>
        <w:t xml:space="preserve"> r., poz. </w:t>
      </w:r>
      <w:r w:rsidR="00754F80">
        <w:rPr>
          <w:rFonts w:ascii="Tahoma" w:hAnsi="Tahoma" w:cs="Tahoma"/>
          <w:color w:val="000000"/>
          <w:szCs w:val="20"/>
        </w:rPr>
        <w:t>1689</w:t>
      </w:r>
      <w:r w:rsidRPr="0037460A">
        <w:rPr>
          <w:color w:val="000000"/>
        </w:rPr>
        <w:t xml:space="preserve">). </w:t>
      </w:r>
    </w:p>
    <w:p w14:paraId="4EA206E1" w14:textId="77777777" w:rsidR="009206C9" w:rsidRPr="0037460A" w:rsidRDefault="009206C9" w:rsidP="001804D9">
      <w:pPr>
        <w:autoSpaceDE w:val="0"/>
        <w:autoSpaceDN w:val="0"/>
        <w:adjustRightInd w:val="0"/>
        <w:jc w:val="both"/>
        <w:rPr>
          <w:color w:val="000000"/>
        </w:rPr>
      </w:pPr>
    </w:p>
    <w:p w14:paraId="227B1BE0" w14:textId="18C833DB" w:rsidR="00894A54" w:rsidRPr="0037460A" w:rsidRDefault="007821B6" w:rsidP="001804D9">
      <w:pPr>
        <w:autoSpaceDE w:val="0"/>
        <w:autoSpaceDN w:val="0"/>
        <w:adjustRightInd w:val="0"/>
        <w:jc w:val="both"/>
        <w:rPr>
          <w:color w:val="000000"/>
        </w:rPr>
      </w:pPr>
      <w:r w:rsidRPr="0037460A">
        <w:rPr>
          <w:color w:val="000000"/>
        </w:rPr>
        <w:t xml:space="preserve">Niniejszym wykazujemy, że oferta została przygotowania niezależnie od …………………… </w:t>
      </w:r>
      <w:r w:rsidRPr="0037460A">
        <w:rPr>
          <w:i/>
          <w:iCs/>
          <w:color w:val="000000"/>
        </w:rPr>
        <w:t xml:space="preserve">(podać nazwę) </w:t>
      </w:r>
      <w:r w:rsidRPr="0037460A">
        <w:rPr>
          <w:color w:val="000000"/>
        </w:rPr>
        <w:t>będącego członkiem tej samej grupy kapitałowej:</w:t>
      </w:r>
      <w:r w:rsidR="00894A54" w:rsidRPr="0037460A">
        <w:rPr>
          <w:color w:val="000000"/>
        </w:rPr>
        <w:t xml:space="preserve"> ………………………………..</w:t>
      </w:r>
    </w:p>
    <w:p w14:paraId="1C21FE77" w14:textId="77777777" w:rsidR="00894A54" w:rsidRPr="0037460A" w:rsidRDefault="007821B6" w:rsidP="001804D9">
      <w:pPr>
        <w:autoSpaceDE w:val="0"/>
        <w:autoSpaceDN w:val="0"/>
        <w:adjustRightInd w:val="0"/>
        <w:rPr>
          <w:color w:val="000000"/>
        </w:rPr>
      </w:pPr>
      <w:r w:rsidRPr="0037460A">
        <w:rPr>
          <w:color w:val="000000"/>
        </w:rPr>
        <w:t>…………………………………………………………………………………</w:t>
      </w:r>
      <w:r w:rsidR="00894A54" w:rsidRPr="0037460A">
        <w:rPr>
          <w:color w:val="000000"/>
        </w:rPr>
        <w:t xml:space="preserve">………………………. </w:t>
      </w:r>
      <w:r w:rsidRPr="0037460A">
        <w:rPr>
          <w:color w:val="000000"/>
        </w:rPr>
        <w:t>Na potwierdzenie powyższego załączam następujące dokumenty: …………………</w:t>
      </w:r>
      <w:r w:rsidR="00894A54" w:rsidRPr="0037460A">
        <w:rPr>
          <w:color w:val="000000"/>
        </w:rPr>
        <w:t>…..</w:t>
      </w:r>
      <w:r w:rsidRPr="0037460A">
        <w:rPr>
          <w:color w:val="000000"/>
        </w:rPr>
        <w:t>………</w:t>
      </w:r>
    </w:p>
    <w:p w14:paraId="71BA4271" w14:textId="1B810A2E" w:rsidR="007821B6" w:rsidRPr="0037460A" w:rsidRDefault="007821B6" w:rsidP="001804D9">
      <w:pPr>
        <w:autoSpaceDE w:val="0"/>
        <w:autoSpaceDN w:val="0"/>
        <w:adjustRightInd w:val="0"/>
        <w:rPr>
          <w:color w:val="000000"/>
        </w:rPr>
      </w:pPr>
      <w:r w:rsidRPr="0037460A">
        <w:rPr>
          <w:color w:val="000000"/>
        </w:rPr>
        <w:t>……………………………………………………………………………………………</w:t>
      </w:r>
      <w:r w:rsidR="00894A54" w:rsidRPr="0037460A">
        <w:rPr>
          <w:color w:val="000000"/>
        </w:rPr>
        <w:t>…………</w:t>
      </w:r>
      <w:r w:rsidRPr="0037460A">
        <w:rPr>
          <w:color w:val="000000"/>
        </w:rPr>
        <w:t xml:space="preserve">….. </w:t>
      </w:r>
    </w:p>
    <w:p w14:paraId="42497915" w14:textId="77777777" w:rsidR="00F54374" w:rsidRPr="0037460A" w:rsidRDefault="00F54374" w:rsidP="001804D9">
      <w:pPr>
        <w:widowControl w:val="0"/>
        <w:suppressAutoHyphens/>
        <w:autoSpaceDE w:val="0"/>
        <w:spacing w:before="120"/>
        <w:jc w:val="both"/>
        <w:rPr>
          <w:i/>
          <w:iCs/>
          <w:color w:val="000000"/>
          <w:sz w:val="18"/>
          <w:szCs w:val="18"/>
        </w:rPr>
      </w:pPr>
    </w:p>
    <w:p w14:paraId="31FA47EF" w14:textId="709FECB9" w:rsidR="007821B6" w:rsidRPr="0037460A" w:rsidRDefault="007821B6" w:rsidP="001804D9">
      <w:pPr>
        <w:widowControl w:val="0"/>
        <w:suppressAutoHyphens/>
        <w:autoSpaceDE w:val="0"/>
        <w:spacing w:before="120"/>
        <w:jc w:val="both"/>
        <w:rPr>
          <w:i/>
          <w:iCs/>
          <w:color w:val="000000"/>
          <w:sz w:val="18"/>
          <w:szCs w:val="18"/>
        </w:rPr>
      </w:pPr>
      <w:r w:rsidRPr="0037460A">
        <w:rPr>
          <w:i/>
          <w:iCs/>
          <w:color w:val="000000"/>
          <w:sz w:val="18"/>
          <w:szCs w:val="18"/>
        </w:rPr>
        <w:t>właściwe zaznaczyć znakiem X</w:t>
      </w:r>
    </w:p>
    <w:p w14:paraId="79C361BD" w14:textId="5789854C" w:rsidR="00894A54" w:rsidRPr="0037460A" w:rsidRDefault="00894A54" w:rsidP="001804D9">
      <w:pPr>
        <w:widowControl w:val="0"/>
        <w:suppressAutoHyphens/>
        <w:autoSpaceDE w:val="0"/>
        <w:spacing w:before="120"/>
        <w:jc w:val="both"/>
        <w:rPr>
          <w:i/>
          <w:iCs/>
          <w:color w:val="000000"/>
          <w:sz w:val="18"/>
          <w:szCs w:val="18"/>
        </w:rPr>
      </w:pPr>
    </w:p>
    <w:p w14:paraId="51CB9557" w14:textId="0A2D178E" w:rsidR="00894A54" w:rsidRPr="0037460A" w:rsidRDefault="00894A54" w:rsidP="001804D9">
      <w:pPr>
        <w:widowControl w:val="0"/>
        <w:suppressAutoHyphens/>
        <w:autoSpaceDE w:val="0"/>
        <w:spacing w:before="120"/>
        <w:jc w:val="both"/>
        <w:rPr>
          <w:i/>
          <w:iCs/>
          <w:color w:val="000000"/>
          <w:sz w:val="18"/>
          <w:szCs w:val="18"/>
        </w:rPr>
      </w:pPr>
    </w:p>
    <w:p w14:paraId="0880D292" w14:textId="511AD765" w:rsidR="00894A54" w:rsidRPr="0037460A" w:rsidRDefault="00894A54" w:rsidP="001804D9">
      <w:pPr>
        <w:widowControl w:val="0"/>
        <w:suppressAutoHyphens/>
        <w:autoSpaceDE w:val="0"/>
        <w:spacing w:before="120"/>
        <w:jc w:val="both"/>
        <w:rPr>
          <w:i/>
          <w:iCs/>
          <w:sz w:val="18"/>
          <w:szCs w:val="18"/>
        </w:rPr>
      </w:pPr>
    </w:p>
    <w:p w14:paraId="0DC62BEA" w14:textId="068F6AE8" w:rsidR="00894A54" w:rsidRPr="0037460A" w:rsidRDefault="00894A54" w:rsidP="001804D9">
      <w:pPr>
        <w:widowControl w:val="0"/>
        <w:suppressAutoHyphens/>
        <w:autoSpaceDE w:val="0"/>
        <w:spacing w:before="120"/>
        <w:jc w:val="both"/>
        <w:rPr>
          <w:i/>
          <w:iCs/>
          <w:sz w:val="18"/>
          <w:szCs w:val="18"/>
        </w:rPr>
      </w:pPr>
    </w:p>
    <w:p w14:paraId="4704F0EA" w14:textId="239B2869" w:rsidR="00894A54" w:rsidRPr="0037460A" w:rsidRDefault="00894A54" w:rsidP="001804D9">
      <w:pPr>
        <w:widowControl w:val="0"/>
        <w:suppressAutoHyphens/>
        <w:autoSpaceDE w:val="0"/>
        <w:spacing w:before="120"/>
        <w:jc w:val="both"/>
        <w:rPr>
          <w:i/>
          <w:iCs/>
          <w:sz w:val="18"/>
          <w:szCs w:val="18"/>
        </w:rPr>
      </w:pPr>
    </w:p>
    <w:p w14:paraId="126A1119" w14:textId="0A1EB477" w:rsidR="00894A54" w:rsidRPr="0037460A" w:rsidRDefault="00894A54" w:rsidP="001804D9">
      <w:pPr>
        <w:widowControl w:val="0"/>
        <w:suppressAutoHyphens/>
        <w:autoSpaceDE w:val="0"/>
        <w:spacing w:before="120"/>
        <w:jc w:val="both"/>
        <w:rPr>
          <w:i/>
          <w:iCs/>
          <w:sz w:val="18"/>
          <w:szCs w:val="18"/>
        </w:rPr>
      </w:pPr>
    </w:p>
    <w:p w14:paraId="4589975E" w14:textId="77777777" w:rsidR="006050B0" w:rsidRPr="0037460A" w:rsidRDefault="006050B0" w:rsidP="001804D9">
      <w:pPr>
        <w:suppressAutoHyphens/>
        <w:jc w:val="right"/>
        <w:rPr>
          <w:i/>
          <w:iCs/>
          <w:sz w:val="18"/>
          <w:szCs w:val="18"/>
        </w:rPr>
      </w:pPr>
    </w:p>
    <w:p w14:paraId="075D384F" w14:textId="51D3CDC3" w:rsidR="00894A54" w:rsidRPr="0037460A" w:rsidRDefault="00894A54" w:rsidP="009206C9">
      <w:pPr>
        <w:pageBreakBefore/>
        <w:suppressAutoHyphens/>
        <w:jc w:val="right"/>
        <w:rPr>
          <w:b/>
          <w:color w:val="000000"/>
          <w:lang w:eastAsia="ar-SA"/>
        </w:rPr>
      </w:pPr>
      <w:r w:rsidRPr="0037460A">
        <w:rPr>
          <w:b/>
          <w:color w:val="000000"/>
          <w:lang w:eastAsia="ar-SA"/>
        </w:rPr>
        <w:lastRenderedPageBreak/>
        <w:t>ZAŁĄCZNIK NR 7 do SWZ</w:t>
      </w:r>
    </w:p>
    <w:p w14:paraId="7DC95375" w14:textId="77777777" w:rsidR="00931633" w:rsidRPr="0037460A" w:rsidRDefault="00931633" w:rsidP="001804D9">
      <w:pPr>
        <w:suppressAutoHyphens/>
        <w:jc w:val="both"/>
        <w:rPr>
          <w:b/>
          <w:color w:val="000000"/>
          <w:lang w:eastAsia="ar-SA"/>
        </w:rPr>
      </w:pPr>
      <w:r w:rsidRPr="0037460A">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D7FE849" w14:textId="77777777" w:rsidR="00DF7A58" w:rsidRPr="0037460A" w:rsidRDefault="00DF7A58" w:rsidP="00DF7A58">
      <w:pPr>
        <w:suppressAutoHyphens/>
        <w:jc w:val="both"/>
        <w:rPr>
          <w:rFonts w:eastAsia="Times New Roman"/>
          <w:b/>
          <w:color w:val="FF0000"/>
          <w:u w:val="single"/>
        </w:rPr>
      </w:pPr>
      <w:r w:rsidRPr="0037460A">
        <w:rPr>
          <w:rFonts w:eastAsia="Times New Roman"/>
          <w:b/>
          <w:color w:val="FF0000"/>
          <w:u w:val="single"/>
        </w:rPr>
        <w:t>Dokument składany na wezwanie Zamawiającego.</w:t>
      </w:r>
    </w:p>
    <w:p w14:paraId="61F7136E" w14:textId="77777777" w:rsidR="00BC1609" w:rsidRPr="0037460A" w:rsidRDefault="00BC1609" w:rsidP="001804D9">
      <w:pPr>
        <w:widowControl w:val="0"/>
        <w:suppressAutoHyphens/>
        <w:autoSpaceDE w:val="0"/>
        <w:spacing w:before="120"/>
        <w:jc w:val="both"/>
        <w:rPr>
          <w:i/>
          <w:iCs/>
          <w:sz w:val="14"/>
          <w:szCs w:val="14"/>
        </w:rPr>
      </w:pPr>
    </w:p>
    <w:p w14:paraId="6BC3CC93" w14:textId="2011B26F" w:rsidR="00894A54" w:rsidRPr="0037460A" w:rsidRDefault="00F71618" w:rsidP="001804D9">
      <w:pPr>
        <w:widowControl w:val="0"/>
        <w:suppressAutoHyphens/>
        <w:autoSpaceDE w:val="0"/>
        <w:spacing w:before="120"/>
        <w:jc w:val="both"/>
        <w:rPr>
          <w:i/>
          <w:iCs/>
          <w:sz w:val="16"/>
          <w:szCs w:val="16"/>
          <w:vertAlign w:val="superscript"/>
        </w:rPr>
      </w:pPr>
      <w:r w:rsidRPr="0037460A">
        <w:rPr>
          <w:i/>
          <w:iCs/>
          <w:sz w:val="22"/>
        </w:rPr>
        <w:t xml:space="preserve">Wykonawca / </w:t>
      </w:r>
      <w:r w:rsidR="002F341A" w:rsidRPr="0037460A">
        <w:rPr>
          <w:i/>
          <w:iCs/>
          <w:sz w:val="22"/>
        </w:rPr>
        <w:t>W</w:t>
      </w:r>
      <w:r w:rsidRPr="0037460A">
        <w:rPr>
          <w:i/>
          <w:iCs/>
          <w:sz w:val="22"/>
        </w:rPr>
        <w:t>ykonawcy składający wspólna ofertę</w:t>
      </w:r>
      <w:r w:rsidRPr="0037460A">
        <w:rPr>
          <w:i/>
          <w:iCs/>
          <w:sz w:val="16"/>
          <w:szCs w:val="16"/>
        </w:rPr>
        <w:t xml:space="preserve"> </w:t>
      </w:r>
      <w:r w:rsidRPr="0037460A">
        <w:rPr>
          <w:i/>
          <w:iCs/>
          <w:sz w:val="18"/>
          <w:szCs w:val="18"/>
          <w:vertAlign w:val="superscript"/>
        </w:rPr>
        <w:t>(niepotrzebne skreślić)</w:t>
      </w:r>
    </w:p>
    <w:p w14:paraId="033D7415" w14:textId="73A3665C" w:rsidR="002C6742" w:rsidRPr="0037460A" w:rsidRDefault="002C6742" w:rsidP="002C6742">
      <w:pPr>
        <w:tabs>
          <w:tab w:val="left" w:pos="4544"/>
          <w:tab w:val="left" w:pos="5670"/>
        </w:tabs>
        <w:autoSpaceDN w:val="0"/>
        <w:jc w:val="both"/>
        <w:textAlignment w:val="baseline"/>
        <w:rPr>
          <w:rFonts w:eastAsia="Times New Roman"/>
          <w:sz w:val="22"/>
        </w:rPr>
      </w:pPr>
      <w:bookmarkStart w:id="50" w:name="_Hlk100734014"/>
      <w:r w:rsidRPr="0037460A">
        <w:rPr>
          <w:rFonts w:eastAsia="Times New Roman"/>
          <w:sz w:val="22"/>
        </w:rPr>
        <w:t>...................................................................................................................................</w:t>
      </w:r>
    </w:p>
    <w:p w14:paraId="679B0A97" w14:textId="77777777" w:rsidR="002C6742" w:rsidRPr="0037460A" w:rsidRDefault="002C6742" w:rsidP="002C6742">
      <w:pPr>
        <w:autoSpaceDN w:val="0"/>
        <w:textAlignment w:val="baseline"/>
        <w:rPr>
          <w:rFonts w:eastAsia="Times New Roman"/>
          <w:sz w:val="22"/>
        </w:rPr>
      </w:pPr>
      <w:r w:rsidRPr="0037460A">
        <w:rPr>
          <w:rFonts w:eastAsia="Times New Roman"/>
          <w:sz w:val="22"/>
        </w:rPr>
        <w:t>...................................................................................................................................</w:t>
      </w:r>
    </w:p>
    <w:p w14:paraId="41F22F34" w14:textId="77777777" w:rsidR="002C6742" w:rsidRPr="0037460A" w:rsidRDefault="002C6742" w:rsidP="002C6742">
      <w:pPr>
        <w:autoSpaceDN w:val="0"/>
        <w:jc w:val="center"/>
        <w:textAlignment w:val="baseline"/>
        <w:rPr>
          <w:rFonts w:eastAsia="Times New Roman"/>
          <w:sz w:val="16"/>
          <w:szCs w:val="16"/>
        </w:rPr>
      </w:pPr>
      <w:r w:rsidRPr="0037460A">
        <w:rPr>
          <w:rFonts w:eastAsia="Times New Roman"/>
          <w:sz w:val="16"/>
          <w:szCs w:val="16"/>
        </w:rPr>
        <w:t>(nazwa, dane adresowe)</w:t>
      </w:r>
    </w:p>
    <w:bookmarkEnd w:id="50"/>
    <w:p w14:paraId="0309C166" w14:textId="77777777" w:rsidR="002C6742" w:rsidRPr="0037460A" w:rsidRDefault="002C6742" w:rsidP="002C6742">
      <w:pPr>
        <w:tabs>
          <w:tab w:val="left" w:pos="1035"/>
          <w:tab w:val="left" w:pos="1395"/>
          <w:tab w:val="left" w:pos="2169"/>
        </w:tabs>
        <w:spacing w:line="240" w:lineRule="auto"/>
        <w:ind w:left="644"/>
        <w:jc w:val="center"/>
        <w:rPr>
          <w:b/>
          <w:sz w:val="24"/>
          <w:szCs w:val="24"/>
        </w:rPr>
      </w:pPr>
    </w:p>
    <w:p w14:paraId="441CCDD8" w14:textId="77777777" w:rsidR="00BC1609" w:rsidRPr="0037460A" w:rsidRDefault="00BC1609" w:rsidP="001804D9">
      <w:pPr>
        <w:autoSpaceDE w:val="0"/>
        <w:autoSpaceDN w:val="0"/>
        <w:adjustRightInd w:val="0"/>
        <w:jc w:val="center"/>
        <w:rPr>
          <w:b/>
          <w:bCs/>
          <w:color w:val="000000"/>
        </w:rPr>
      </w:pPr>
    </w:p>
    <w:p w14:paraId="3CE05CD7" w14:textId="621B15B6" w:rsidR="00894A54" w:rsidRPr="0037460A" w:rsidRDefault="00894A54" w:rsidP="001804D9">
      <w:pPr>
        <w:autoSpaceDE w:val="0"/>
        <w:autoSpaceDN w:val="0"/>
        <w:adjustRightInd w:val="0"/>
        <w:jc w:val="center"/>
        <w:rPr>
          <w:color w:val="000000"/>
          <w:sz w:val="24"/>
          <w:szCs w:val="24"/>
        </w:rPr>
      </w:pPr>
      <w:r w:rsidRPr="0037460A">
        <w:rPr>
          <w:b/>
          <w:bCs/>
          <w:color w:val="000000"/>
          <w:sz w:val="24"/>
          <w:szCs w:val="24"/>
        </w:rPr>
        <w:t>WYKAZ WYKONANYCH ROBÓT BUDOWLANYCH</w:t>
      </w:r>
    </w:p>
    <w:p w14:paraId="0406DE4F" w14:textId="77777777" w:rsidR="00CC528D" w:rsidRPr="0037460A" w:rsidRDefault="00894A54" w:rsidP="00CC528D">
      <w:pPr>
        <w:widowControl w:val="0"/>
        <w:suppressAutoHyphens/>
        <w:autoSpaceDE w:val="0"/>
        <w:spacing w:before="120"/>
        <w:jc w:val="center"/>
        <w:rPr>
          <w:b/>
          <w:bCs/>
          <w:color w:val="000000"/>
        </w:rPr>
      </w:pPr>
      <w:r w:rsidRPr="0037460A">
        <w:rPr>
          <w:b/>
          <w:bCs/>
          <w:color w:val="000000"/>
        </w:rPr>
        <w:t>W OKRESIE OSTATNICH</w:t>
      </w:r>
      <w:r w:rsidR="008D6348" w:rsidRPr="0037460A">
        <w:rPr>
          <w:b/>
          <w:bCs/>
          <w:color w:val="000000"/>
        </w:rPr>
        <w:t xml:space="preserve"> 5 LAT</w:t>
      </w:r>
    </w:p>
    <w:p w14:paraId="104507AE" w14:textId="44961742" w:rsidR="00CC528D" w:rsidRPr="0037460A" w:rsidRDefault="00BC1609" w:rsidP="002B4EBD">
      <w:pPr>
        <w:autoSpaceDE w:val="0"/>
        <w:autoSpaceDN w:val="0"/>
        <w:adjustRightInd w:val="0"/>
        <w:jc w:val="center"/>
        <w:rPr>
          <w:b/>
          <w:bCs/>
          <w:color w:val="000000"/>
        </w:rPr>
      </w:pPr>
      <w:r w:rsidRPr="0037460A">
        <w:t>w</w:t>
      </w:r>
      <w:r w:rsidR="00CC528D" w:rsidRPr="0037460A">
        <w:t xml:space="preserve"> związku ze złożeniem oferty w postępowaniu o udzielenie zamówienia publicznego na </w:t>
      </w:r>
      <w:r w:rsidR="002B4EBD" w:rsidRPr="0037460A">
        <w:t>„</w:t>
      </w:r>
      <w:r w:rsidR="002B4EBD" w:rsidRPr="0037460A">
        <w:rPr>
          <w:b/>
          <w:bCs/>
          <w:iCs/>
        </w:rPr>
        <w:t xml:space="preserve">Budowa lokalnych oczyszczalni ścieków w miejscowościach Gminy Nowy Dwór Gdański, w których funkcjonowały państwowe przedsiębiorstwa gospodarki rolnej” </w:t>
      </w:r>
      <w:r w:rsidR="00CC528D" w:rsidRPr="0037460A">
        <w:t xml:space="preserve">wykonawca w celu potwierdzenia spełniania warunku udziału w postępowaniu określonego w Rozdziale VII ust. 2 pkt </w:t>
      </w:r>
      <w:r w:rsidR="006203BD" w:rsidRPr="0037460A">
        <w:t>4</w:t>
      </w:r>
      <w:r w:rsidR="00CC528D" w:rsidRPr="0037460A">
        <w:t xml:space="preserve"> </w:t>
      </w:r>
      <w:proofErr w:type="spellStart"/>
      <w:r w:rsidR="003215D8" w:rsidRPr="0037460A">
        <w:t>ppkt</w:t>
      </w:r>
      <w:proofErr w:type="spellEnd"/>
      <w:r w:rsidR="003215D8" w:rsidRPr="0037460A">
        <w:t xml:space="preserve"> 1) </w:t>
      </w:r>
      <w:r w:rsidR="00CC528D" w:rsidRPr="0037460A">
        <w:t xml:space="preserve">SWZ przedstawia informacje </w:t>
      </w:r>
      <w:r w:rsidR="00CC528D" w:rsidRPr="0037460A">
        <w:rPr>
          <w:rFonts w:eastAsia="Times New Roman"/>
          <w:lang w:eastAsia="ar-SA"/>
        </w:rPr>
        <w:t xml:space="preserve">dotyczące wykonania następujących </w:t>
      </w:r>
      <w:r w:rsidR="006203BD" w:rsidRPr="0037460A">
        <w:rPr>
          <w:rFonts w:eastAsia="Times New Roman"/>
          <w:lang w:eastAsia="ar-SA"/>
        </w:rPr>
        <w:t>robót</w:t>
      </w:r>
      <w:r w:rsidR="00CC528D" w:rsidRPr="0037460A">
        <w:t>:</w:t>
      </w:r>
    </w:p>
    <w:p w14:paraId="4344549C" w14:textId="77777777" w:rsidR="00CC528D" w:rsidRPr="0037460A" w:rsidRDefault="00CC528D" w:rsidP="00CC528D">
      <w:pPr>
        <w:tabs>
          <w:tab w:val="left" w:pos="2338"/>
          <w:tab w:val="left" w:pos="4520"/>
          <w:tab w:val="left" w:pos="6083"/>
          <w:tab w:val="left" w:pos="7300"/>
          <w:tab w:val="left" w:pos="9209"/>
        </w:tabs>
        <w:overflowPunct w:val="0"/>
        <w:autoSpaceDE w:val="0"/>
        <w:spacing w:line="240" w:lineRule="auto"/>
        <w:jc w:val="both"/>
        <w:rPr>
          <w:rFonts w:eastAsia="Times New Roman"/>
          <w:szCs w:val="20"/>
        </w:rPr>
      </w:pPr>
    </w:p>
    <w:tbl>
      <w:tblPr>
        <w:tblStyle w:val="Tabela-Siatka"/>
        <w:tblW w:w="10206" w:type="dxa"/>
        <w:tblInd w:w="-572" w:type="dxa"/>
        <w:tblLook w:val="04A0" w:firstRow="1" w:lastRow="0" w:firstColumn="1" w:lastColumn="0" w:noHBand="0" w:noVBand="1"/>
      </w:tblPr>
      <w:tblGrid>
        <w:gridCol w:w="495"/>
        <w:gridCol w:w="1420"/>
        <w:gridCol w:w="1780"/>
        <w:gridCol w:w="1223"/>
        <w:gridCol w:w="1813"/>
        <w:gridCol w:w="1774"/>
        <w:gridCol w:w="1701"/>
      </w:tblGrid>
      <w:tr w:rsidR="00477BA4" w:rsidRPr="0037460A" w14:paraId="038287DD" w14:textId="15173605" w:rsidTr="00714BCB">
        <w:tc>
          <w:tcPr>
            <w:tcW w:w="495" w:type="dxa"/>
            <w:vMerge w:val="restart"/>
            <w:vAlign w:val="center"/>
          </w:tcPr>
          <w:p w14:paraId="1DF70455" w14:textId="77744E8B" w:rsidR="00477BA4" w:rsidRPr="0037460A" w:rsidRDefault="00477BA4" w:rsidP="001804D9">
            <w:pPr>
              <w:widowControl w:val="0"/>
              <w:suppressAutoHyphens/>
              <w:autoSpaceDE w:val="0"/>
              <w:spacing w:before="120" w:line="276" w:lineRule="auto"/>
              <w:jc w:val="center"/>
              <w:rPr>
                <w:rFonts w:ascii="Arial" w:hAnsi="Arial" w:cs="Arial"/>
                <w:i/>
                <w:iCs/>
              </w:rPr>
            </w:pPr>
            <w:r w:rsidRPr="0037460A">
              <w:rPr>
                <w:rFonts w:ascii="Arial" w:hAnsi="Arial" w:cs="Arial"/>
                <w:i/>
                <w:iCs/>
              </w:rPr>
              <w:t>Lp.</w:t>
            </w:r>
          </w:p>
        </w:tc>
        <w:tc>
          <w:tcPr>
            <w:tcW w:w="1420" w:type="dxa"/>
            <w:vMerge w:val="restart"/>
            <w:vAlign w:val="center"/>
          </w:tcPr>
          <w:p w14:paraId="0B46D05D" w14:textId="07B94F6A" w:rsidR="00477BA4" w:rsidRPr="0037460A" w:rsidRDefault="00477BA4" w:rsidP="001804D9">
            <w:pPr>
              <w:autoSpaceDE w:val="0"/>
              <w:autoSpaceDN w:val="0"/>
              <w:adjustRightInd w:val="0"/>
              <w:spacing w:line="276" w:lineRule="auto"/>
              <w:jc w:val="center"/>
              <w:rPr>
                <w:rFonts w:ascii="Arial" w:hAnsi="Arial" w:cs="Arial"/>
                <w:color w:val="000000"/>
              </w:rPr>
            </w:pPr>
            <w:r w:rsidRPr="0037460A">
              <w:rPr>
                <w:rFonts w:ascii="Arial" w:hAnsi="Arial" w:cs="Arial"/>
                <w:color w:val="000000"/>
              </w:rPr>
              <w:t>Podmiot na rzecz którego została wykonana robota (nazwa dane adresowe)</w:t>
            </w:r>
          </w:p>
        </w:tc>
        <w:tc>
          <w:tcPr>
            <w:tcW w:w="1780" w:type="dxa"/>
            <w:vMerge w:val="restart"/>
            <w:vAlign w:val="center"/>
          </w:tcPr>
          <w:tbl>
            <w:tblPr>
              <w:tblW w:w="0" w:type="auto"/>
              <w:tblBorders>
                <w:top w:val="nil"/>
                <w:left w:val="nil"/>
                <w:bottom w:val="nil"/>
                <w:right w:val="nil"/>
              </w:tblBorders>
              <w:tblLook w:val="0000" w:firstRow="0" w:lastRow="0" w:firstColumn="0" w:lastColumn="0" w:noHBand="0" w:noVBand="0"/>
            </w:tblPr>
            <w:tblGrid>
              <w:gridCol w:w="1564"/>
            </w:tblGrid>
            <w:tr w:rsidR="00477BA4" w:rsidRPr="0037460A" w14:paraId="26B6C70F" w14:textId="77777777">
              <w:trPr>
                <w:trHeight w:val="385"/>
              </w:trPr>
              <w:tc>
                <w:tcPr>
                  <w:tcW w:w="0" w:type="auto"/>
                </w:tcPr>
                <w:p w14:paraId="2BC103AD" w14:textId="64D32890" w:rsidR="00477BA4" w:rsidRPr="0037460A" w:rsidRDefault="00477BA4" w:rsidP="001804D9">
                  <w:pPr>
                    <w:autoSpaceDE w:val="0"/>
                    <w:autoSpaceDN w:val="0"/>
                    <w:adjustRightInd w:val="0"/>
                    <w:jc w:val="center"/>
                    <w:rPr>
                      <w:color w:val="000000"/>
                      <w:szCs w:val="20"/>
                    </w:rPr>
                  </w:pPr>
                  <w:r w:rsidRPr="0037460A">
                    <w:rPr>
                      <w:color w:val="000000"/>
                      <w:szCs w:val="20"/>
                    </w:rPr>
                    <w:t>Przedmiot i rodzaj wykonanej roboty budowlanej z podaniem zakresu i miejsca wykonanych robót</w:t>
                  </w:r>
                </w:p>
              </w:tc>
            </w:tr>
          </w:tbl>
          <w:p w14:paraId="286DF717" w14:textId="77777777" w:rsidR="00477BA4" w:rsidRPr="0037460A" w:rsidRDefault="00477BA4" w:rsidP="001804D9">
            <w:pPr>
              <w:widowControl w:val="0"/>
              <w:suppressAutoHyphens/>
              <w:autoSpaceDE w:val="0"/>
              <w:spacing w:before="120" w:line="276" w:lineRule="auto"/>
              <w:jc w:val="center"/>
              <w:rPr>
                <w:rFonts w:ascii="Arial" w:hAnsi="Arial" w:cs="Arial"/>
                <w:i/>
                <w:iCs/>
              </w:rPr>
            </w:pPr>
          </w:p>
        </w:tc>
        <w:tc>
          <w:tcPr>
            <w:tcW w:w="1223" w:type="dxa"/>
            <w:vMerge w:val="restart"/>
            <w:vAlign w:val="center"/>
          </w:tcPr>
          <w:p w14:paraId="17688115" w14:textId="28661524" w:rsidR="00477BA4" w:rsidRPr="0037460A" w:rsidRDefault="00477BA4" w:rsidP="001804D9">
            <w:pPr>
              <w:pStyle w:val="Default"/>
              <w:spacing w:line="276" w:lineRule="auto"/>
              <w:jc w:val="center"/>
              <w:rPr>
                <w:rFonts w:ascii="Arial" w:hAnsi="Arial" w:cs="Arial"/>
                <w:sz w:val="20"/>
                <w:szCs w:val="20"/>
              </w:rPr>
            </w:pPr>
            <w:r w:rsidRPr="0037460A">
              <w:rPr>
                <w:rFonts w:ascii="Arial" w:hAnsi="Arial" w:cs="Arial"/>
                <w:sz w:val="20"/>
                <w:szCs w:val="20"/>
              </w:rPr>
              <w:t>Wartość wykonanej roboty brutto</w:t>
            </w:r>
          </w:p>
          <w:p w14:paraId="1DACE867" w14:textId="77777777" w:rsidR="00477BA4" w:rsidRPr="0037460A" w:rsidRDefault="00477BA4" w:rsidP="001804D9">
            <w:pPr>
              <w:widowControl w:val="0"/>
              <w:suppressAutoHyphens/>
              <w:autoSpaceDE w:val="0"/>
              <w:spacing w:before="120" w:line="276" w:lineRule="auto"/>
              <w:jc w:val="center"/>
              <w:rPr>
                <w:rFonts w:ascii="Arial" w:hAnsi="Arial" w:cs="Arial"/>
                <w:i/>
                <w:iCs/>
              </w:rPr>
            </w:pPr>
          </w:p>
        </w:tc>
        <w:tc>
          <w:tcPr>
            <w:tcW w:w="1813" w:type="dxa"/>
            <w:vMerge w:val="restart"/>
            <w:vAlign w:val="center"/>
          </w:tcPr>
          <w:p w14:paraId="0D5C6FFE" w14:textId="6186D3AC" w:rsidR="00477BA4" w:rsidRPr="0037460A" w:rsidRDefault="00477BA4" w:rsidP="001804D9">
            <w:pPr>
              <w:pStyle w:val="Default"/>
              <w:spacing w:line="276" w:lineRule="auto"/>
              <w:jc w:val="center"/>
              <w:rPr>
                <w:rFonts w:ascii="Arial" w:hAnsi="Arial" w:cs="Arial"/>
                <w:i/>
                <w:iCs/>
                <w:sz w:val="20"/>
                <w:szCs w:val="20"/>
              </w:rPr>
            </w:pPr>
            <w:r w:rsidRPr="0037460A">
              <w:rPr>
                <w:rFonts w:ascii="Arial" w:hAnsi="Arial" w:cs="Arial"/>
                <w:sz w:val="20"/>
                <w:szCs w:val="20"/>
              </w:rPr>
              <w:t xml:space="preserve">Okres realizacji </w:t>
            </w:r>
            <w:r w:rsidRPr="0037460A">
              <w:rPr>
                <w:rFonts w:ascii="Arial" w:eastAsia="Times New Roman" w:hAnsi="Arial" w:cs="Arial"/>
                <w:i/>
                <w:iCs/>
                <w:sz w:val="20"/>
                <w:szCs w:val="20"/>
                <w:lang w:eastAsia="pl-PL"/>
              </w:rPr>
              <w:t xml:space="preserve"> </w:t>
            </w:r>
            <w:r w:rsidRPr="0037460A">
              <w:rPr>
                <w:rFonts w:ascii="Arial" w:hAnsi="Arial" w:cs="Arial"/>
                <w:sz w:val="20"/>
                <w:szCs w:val="20"/>
              </w:rPr>
              <w:t>od …… do ……</w:t>
            </w:r>
          </w:p>
        </w:tc>
        <w:tc>
          <w:tcPr>
            <w:tcW w:w="3475" w:type="dxa"/>
            <w:gridSpan w:val="2"/>
            <w:vAlign w:val="center"/>
          </w:tcPr>
          <w:p w14:paraId="4936816E" w14:textId="77777777" w:rsidR="00477BA4" w:rsidRPr="0037460A" w:rsidRDefault="00477BA4" w:rsidP="001804D9">
            <w:pPr>
              <w:pStyle w:val="Default"/>
              <w:spacing w:line="276" w:lineRule="auto"/>
              <w:jc w:val="center"/>
              <w:rPr>
                <w:rFonts w:ascii="Arial" w:hAnsi="Arial" w:cs="Arial"/>
                <w:sz w:val="20"/>
                <w:szCs w:val="20"/>
              </w:rPr>
            </w:pPr>
          </w:p>
          <w:p w14:paraId="3680090D" w14:textId="6944C2A1" w:rsidR="00477BA4" w:rsidRPr="0037460A" w:rsidRDefault="00477BA4" w:rsidP="00714BCB">
            <w:pPr>
              <w:pStyle w:val="Default"/>
              <w:spacing w:line="276" w:lineRule="auto"/>
              <w:jc w:val="center"/>
              <w:rPr>
                <w:rFonts w:ascii="Arial" w:hAnsi="Arial" w:cs="Arial"/>
                <w:sz w:val="20"/>
                <w:szCs w:val="20"/>
              </w:rPr>
            </w:pPr>
            <w:r w:rsidRPr="0037460A">
              <w:rPr>
                <w:rFonts w:ascii="Arial" w:hAnsi="Arial" w:cs="Arial"/>
                <w:sz w:val="20"/>
                <w:szCs w:val="20"/>
              </w:rPr>
              <w:t>Podstawa dysponowania doświadczeniem</w:t>
            </w:r>
            <w:r w:rsidR="00714BCB" w:rsidRPr="0037460A">
              <w:rPr>
                <w:rStyle w:val="Odwoanieprzypisudolnego"/>
                <w:rFonts w:ascii="Arial" w:hAnsi="Arial" w:cs="Arial"/>
                <w:sz w:val="20"/>
                <w:szCs w:val="20"/>
              </w:rPr>
              <w:footnoteReference w:id="1"/>
            </w:r>
          </w:p>
        </w:tc>
      </w:tr>
      <w:tr w:rsidR="00477BA4" w:rsidRPr="0037460A" w14:paraId="60F452EA" w14:textId="77777777" w:rsidTr="00714BCB">
        <w:trPr>
          <w:trHeight w:val="1119"/>
        </w:trPr>
        <w:tc>
          <w:tcPr>
            <w:tcW w:w="495" w:type="dxa"/>
            <w:vMerge/>
          </w:tcPr>
          <w:p w14:paraId="3043025C" w14:textId="77777777" w:rsidR="00477BA4" w:rsidRPr="0037460A" w:rsidRDefault="00477BA4" w:rsidP="001804D9">
            <w:pPr>
              <w:widowControl w:val="0"/>
              <w:suppressAutoHyphens/>
              <w:autoSpaceDE w:val="0"/>
              <w:spacing w:before="120" w:line="276" w:lineRule="auto"/>
              <w:jc w:val="center"/>
              <w:rPr>
                <w:rFonts w:ascii="Arial" w:hAnsi="Arial" w:cs="Arial"/>
                <w:i/>
                <w:iCs/>
              </w:rPr>
            </w:pPr>
          </w:p>
        </w:tc>
        <w:tc>
          <w:tcPr>
            <w:tcW w:w="1420" w:type="dxa"/>
            <w:vMerge/>
          </w:tcPr>
          <w:p w14:paraId="15BE3DCB" w14:textId="77777777" w:rsidR="00477BA4" w:rsidRPr="0037460A" w:rsidRDefault="00477BA4" w:rsidP="001804D9">
            <w:pPr>
              <w:widowControl w:val="0"/>
              <w:suppressAutoHyphens/>
              <w:autoSpaceDE w:val="0"/>
              <w:spacing w:before="120" w:line="276" w:lineRule="auto"/>
              <w:jc w:val="center"/>
              <w:rPr>
                <w:rFonts w:ascii="Arial" w:hAnsi="Arial" w:cs="Arial"/>
                <w:i/>
                <w:iCs/>
              </w:rPr>
            </w:pPr>
          </w:p>
        </w:tc>
        <w:tc>
          <w:tcPr>
            <w:tcW w:w="1780" w:type="dxa"/>
            <w:vMerge/>
          </w:tcPr>
          <w:p w14:paraId="3E555B54" w14:textId="77777777" w:rsidR="00477BA4" w:rsidRPr="0037460A" w:rsidRDefault="00477BA4" w:rsidP="001804D9">
            <w:pPr>
              <w:widowControl w:val="0"/>
              <w:suppressAutoHyphens/>
              <w:autoSpaceDE w:val="0"/>
              <w:spacing w:before="120" w:line="276" w:lineRule="auto"/>
              <w:jc w:val="center"/>
              <w:rPr>
                <w:rFonts w:ascii="Arial" w:hAnsi="Arial" w:cs="Arial"/>
                <w:i/>
                <w:iCs/>
              </w:rPr>
            </w:pPr>
          </w:p>
        </w:tc>
        <w:tc>
          <w:tcPr>
            <w:tcW w:w="1223" w:type="dxa"/>
            <w:vMerge/>
          </w:tcPr>
          <w:p w14:paraId="6B9D8366" w14:textId="77777777" w:rsidR="00477BA4" w:rsidRPr="0037460A" w:rsidRDefault="00477BA4" w:rsidP="001804D9">
            <w:pPr>
              <w:widowControl w:val="0"/>
              <w:suppressAutoHyphens/>
              <w:autoSpaceDE w:val="0"/>
              <w:spacing w:before="120" w:line="276" w:lineRule="auto"/>
              <w:jc w:val="center"/>
              <w:rPr>
                <w:rFonts w:ascii="Arial" w:hAnsi="Arial" w:cs="Arial"/>
                <w:i/>
                <w:iCs/>
              </w:rPr>
            </w:pPr>
          </w:p>
        </w:tc>
        <w:tc>
          <w:tcPr>
            <w:tcW w:w="1813" w:type="dxa"/>
            <w:vMerge/>
          </w:tcPr>
          <w:p w14:paraId="14C6D0C0" w14:textId="77777777" w:rsidR="00477BA4" w:rsidRPr="0037460A" w:rsidRDefault="00477BA4" w:rsidP="001804D9">
            <w:pPr>
              <w:widowControl w:val="0"/>
              <w:suppressAutoHyphens/>
              <w:autoSpaceDE w:val="0"/>
              <w:spacing w:before="120" w:line="276" w:lineRule="auto"/>
              <w:jc w:val="center"/>
              <w:rPr>
                <w:rFonts w:ascii="Arial" w:hAnsi="Arial" w:cs="Arial"/>
                <w:i/>
                <w:iCs/>
              </w:rPr>
            </w:pPr>
          </w:p>
        </w:tc>
        <w:tc>
          <w:tcPr>
            <w:tcW w:w="1774" w:type="dxa"/>
          </w:tcPr>
          <w:p w14:paraId="2A43106C" w14:textId="1FC9912D" w:rsidR="00477BA4" w:rsidRPr="0037460A" w:rsidRDefault="00477BA4" w:rsidP="001804D9">
            <w:pPr>
              <w:widowControl w:val="0"/>
              <w:suppressAutoHyphens/>
              <w:autoSpaceDE w:val="0"/>
              <w:spacing w:before="120" w:line="276" w:lineRule="auto"/>
              <w:jc w:val="center"/>
              <w:rPr>
                <w:rFonts w:ascii="Arial" w:hAnsi="Arial" w:cs="Arial"/>
                <w:i/>
                <w:iCs/>
              </w:rPr>
            </w:pPr>
            <w:r w:rsidRPr="0037460A">
              <w:rPr>
                <w:rFonts w:ascii="Arial" w:hAnsi="Arial" w:cs="Arial"/>
                <w:i/>
                <w:iCs/>
              </w:rPr>
              <w:t xml:space="preserve">Wykonawca składający ofertę Tak / Nie </w:t>
            </w:r>
            <w:r w:rsidRPr="0037460A">
              <w:rPr>
                <w:rFonts w:ascii="Arial" w:hAnsi="Arial" w:cs="Arial"/>
                <w:i/>
                <w:iCs/>
                <w:sz w:val="16"/>
                <w:szCs w:val="16"/>
              </w:rPr>
              <w:t>(wpisać odpowiednie)</w:t>
            </w:r>
          </w:p>
        </w:tc>
        <w:tc>
          <w:tcPr>
            <w:tcW w:w="1701" w:type="dxa"/>
          </w:tcPr>
          <w:p w14:paraId="69D9BB53" w14:textId="2E2DA68D" w:rsidR="00477BA4" w:rsidRPr="0037460A" w:rsidRDefault="00477BA4" w:rsidP="001804D9">
            <w:pPr>
              <w:widowControl w:val="0"/>
              <w:suppressAutoHyphens/>
              <w:autoSpaceDE w:val="0"/>
              <w:spacing w:before="120" w:line="276" w:lineRule="auto"/>
              <w:jc w:val="center"/>
              <w:rPr>
                <w:rFonts w:ascii="Arial" w:hAnsi="Arial" w:cs="Arial"/>
                <w:i/>
                <w:iCs/>
              </w:rPr>
            </w:pPr>
            <w:r w:rsidRPr="0037460A">
              <w:rPr>
                <w:rFonts w:ascii="Arial" w:hAnsi="Arial" w:cs="Arial"/>
                <w:i/>
                <w:iCs/>
              </w:rPr>
              <w:t xml:space="preserve">Podmiot udostępniający zasoby w trybie art. 118 ustawy PZP </w:t>
            </w:r>
            <w:r w:rsidRPr="0037460A">
              <w:rPr>
                <w:rFonts w:ascii="Arial" w:hAnsi="Arial" w:cs="Arial"/>
                <w:i/>
                <w:iCs/>
                <w:sz w:val="16"/>
                <w:szCs w:val="16"/>
              </w:rPr>
              <w:t>(podać nazwę i dane adresowe podmiotu udostępniającego zasób)</w:t>
            </w:r>
          </w:p>
        </w:tc>
      </w:tr>
      <w:tr w:rsidR="00477BA4" w:rsidRPr="0037460A" w14:paraId="259E262F" w14:textId="68E80A24" w:rsidTr="00553E7C">
        <w:trPr>
          <w:trHeight w:val="1078"/>
        </w:trPr>
        <w:tc>
          <w:tcPr>
            <w:tcW w:w="495" w:type="dxa"/>
          </w:tcPr>
          <w:p w14:paraId="41A2EBBF" w14:textId="77777777" w:rsidR="00F71618" w:rsidRPr="0037460A" w:rsidRDefault="00F71618" w:rsidP="001804D9">
            <w:pPr>
              <w:widowControl w:val="0"/>
              <w:suppressAutoHyphens/>
              <w:autoSpaceDE w:val="0"/>
              <w:spacing w:before="120" w:line="276" w:lineRule="auto"/>
              <w:jc w:val="center"/>
              <w:rPr>
                <w:rFonts w:ascii="Arial" w:hAnsi="Arial" w:cs="Arial"/>
                <w:i/>
                <w:iCs/>
              </w:rPr>
            </w:pPr>
          </w:p>
        </w:tc>
        <w:tc>
          <w:tcPr>
            <w:tcW w:w="1420" w:type="dxa"/>
          </w:tcPr>
          <w:p w14:paraId="3A7E3EBF" w14:textId="77777777" w:rsidR="00F71618" w:rsidRPr="0037460A" w:rsidRDefault="00F71618" w:rsidP="001804D9">
            <w:pPr>
              <w:widowControl w:val="0"/>
              <w:suppressAutoHyphens/>
              <w:autoSpaceDE w:val="0"/>
              <w:spacing w:before="120" w:line="276" w:lineRule="auto"/>
              <w:jc w:val="center"/>
              <w:rPr>
                <w:rFonts w:ascii="Arial" w:hAnsi="Arial" w:cs="Arial"/>
                <w:i/>
                <w:iCs/>
              </w:rPr>
            </w:pPr>
          </w:p>
        </w:tc>
        <w:tc>
          <w:tcPr>
            <w:tcW w:w="1780" w:type="dxa"/>
          </w:tcPr>
          <w:p w14:paraId="223ADCA6" w14:textId="36B435BC" w:rsidR="00F71618" w:rsidRPr="0037460A" w:rsidRDefault="00F71618" w:rsidP="001804D9">
            <w:pPr>
              <w:widowControl w:val="0"/>
              <w:suppressAutoHyphens/>
              <w:autoSpaceDE w:val="0"/>
              <w:spacing w:before="120" w:line="276" w:lineRule="auto"/>
              <w:jc w:val="center"/>
              <w:rPr>
                <w:rFonts w:ascii="Arial" w:hAnsi="Arial" w:cs="Arial"/>
                <w:i/>
                <w:iCs/>
              </w:rPr>
            </w:pPr>
          </w:p>
        </w:tc>
        <w:tc>
          <w:tcPr>
            <w:tcW w:w="1223" w:type="dxa"/>
          </w:tcPr>
          <w:p w14:paraId="472F931D" w14:textId="77777777" w:rsidR="00F71618" w:rsidRPr="0037460A" w:rsidRDefault="00F71618" w:rsidP="001804D9">
            <w:pPr>
              <w:widowControl w:val="0"/>
              <w:suppressAutoHyphens/>
              <w:autoSpaceDE w:val="0"/>
              <w:spacing w:before="120" w:line="276" w:lineRule="auto"/>
              <w:jc w:val="center"/>
              <w:rPr>
                <w:rFonts w:ascii="Arial" w:hAnsi="Arial" w:cs="Arial"/>
                <w:i/>
                <w:iCs/>
              </w:rPr>
            </w:pPr>
          </w:p>
        </w:tc>
        <w:tc>
          <w:tcPr>
            <w:tcW w:w="1813" w:type="dxa"/>
          </w:tcPr>
          <w:p w14:paraId="072B8BF7" w14:textId="77777777" w:rsidR="00F71618" w:rsidRPr="0037460A" w:rsidRDefault="00F71618" w:rsidP="00553E7C">
            <w:pPr>
              <w:widowControl w:val="0"/>
              <w:suppressAutoHyphens/>
              <w:autoSpaceDE w:val="0"/>
              <w:spacing w:before="120" w:line="276" w:lineRule="auto"/>
              <w:rPr>
                <w:rFonts w:ascii="Arial" w:hAnsi="Arial" w:cs="Arial"/>
                <w:i/>
                <w:iCs/>
              </w:rPr>
            </w:pPr>
          </w:p>
        </w:tc>
        <w:tc>
          <w:tcPr>
            <w:tcW w:w="1774" w:type="dxa"/>
          </w:tcPr>
          <w:p w14:paraId="2CA540B3" w14:textId="77777777" w:rsidR="00F71618" w:rsidRPr="0037460A" w:rsidRDefault="00F71618" w:rsidP="001804D9">
            <w:pPr>
              <w:widowControl w:val="0"/>
              <w:suppressAutoHyphens/>
              <w:autoSpaceDE w:val="0"/>
              <w:spacing w:before="120" w:line="276" w:lineRule="auto"/>
              <w:jc w:val="center"/>
              <w:rPr>
                <w:rFonts w:ascii="Arial" w:hAnsi="Arial" w:cs="Arial"/>
                <w:i/>
                <w:iCs/>
              </w:rPr>
            </w:pPr>
          </w:p>
        </w:tc>
        <w:tc>
          <w:tcPr>
            <w:tcW w:w="1701" w:type="dxa"/>
          </w:tcPr>
          <w:p w14:paraId="49625E29" w14:textId="77777777" w:rsidR="00F71618" w:rsidRPr="0037460A" w:rsidRDefault="00F71618" w:rsidP="001804D9">
            <w:pPr>
              <w:widowControl w:val="0"/>
              <w:suppressAutoHyphens/>
              <w:autoSpaceDE w:val="0"/>
              <w:spacing w:before="120" w:line="276" w:lineRule="auto"/>
              <w:jc w:val="center"/>
              <w:rPr>
                <w:rFonts w:ascii="Arial" w:hAnsi="Arial" w:cs="Arial"/>
                <w:i/>
                <w:iCs/>
              </w:rPr>
            </w:pPr>
          </w:p>
          <w:p w14:paraId="20D2A414" w14:textId="77777777" w:rsidR="00477BA4" w:rsidRPr="0037460A" w:rsidRDefault="00477BA4" w:rsidP="001804D9">
            <w:pPr>
              <w:widowControl w:val="0"/>
              <w:suppressAutoHyphens/>
              <w:autoSpaceDE w:val="0"/>
              <w:spacing w:before="120" w:line="276" w:lineRule="auto"/>
              <w:jc w:val="center"/>
              <w:rPr>
                <w:rFonts w:ascii="Arial" w:hAnsi="Arial" w:cs="Arial"/>
                <w:i/>
                <w:iCs/>
              </w:rPr>
            </w:pPr>
          </w:p>
          <w:p w14:paraId="638F6246" w14:textId="77777777" w:rsidR="00477BA4" w:rsidRPr="0037460A" w:rsidRDefault="00477BA4" w:rsidP="00553E7C">
            <w:pPr>
              <w:widowControl w:val="0"/>
              <w:suppressAutoHyphens/>
              <w:autoSpaceDE w:val="0"/>
              <w:spacing w:before="120" w:line="276" w:lineRule="auto"/>
              <w:rPr>
                <w:rFonts w:ascii="Arial" w:hAnsi="Arial" w:cs="Arial"/>
                <w:i/>
                <w:iCs/>
              </w:rPr>
            </w:pPr>
          </w:p>
          <w:p w14:paraId="28D9FFCA" w14:textId="2ACF08BF" w:rsidR="00553E7C" w:rsidRPr="0037460A" w:rsidRDefault="00553E7C" w:rsidP="00553E7C">
            <w:pPr>
              <w:widowControl w:val="0"/>
              <w:suppressAutoHyphens/>
              <w:autoSpaceDE w:val="0"/>
              <w:spacing w:before="120" w:line="276" w:lineRule="auto"/>
              <w:rPr>
                <w:rFonts w:ascii="Arial" w:hAnsi="Arial" w:cs="Arial"/>
                <w:i/>
                <w:iCs/>
              </w:rPr>
            </w:pPr>
          </w:p>
        </w:tc>
      </w:tr>
    </w:tbl>
    <w:p w14:paraId="7D2959A7" w14:textId="03D3E5EB" w:rsidR="008D6348" w:rsidRPr="0037460A" w:rsidRDefault="008D6348" w:rsidP="001804D9">
      <w:pPr>
        <w:widowControl w:val="0"/>
        <w:suppressAutoHyphens/>
        <w:autoSpaceDE w:val="0"/>
        <w:spacing w:before="120"/>
        <w:jc w:val="both"/>
      </w:pPr>
      <w:r w:rsidRPr="0037460A">
        <w:rPr>
          <w:sz w:val="18"/>
          <w:szCs w:val="18"/>
        </w:rPr>
        <w:t xml:space="preserve">Do wykazu należy dołączyć dowody </w:t>
      </w:r>
      <w:r w:rsidR="006050B0" w:rsidRPr="0037460A">
        <w:rPr>
          <w:sz w:val="18"/>
          <w:szCs w:val="18"/>
        </w:rPr>
        <w:t>określające</w:t>
      </w:r>
      <w:r w:rsidRPr="0037460A">
        <w:rPr>
          <w:sz w:val="18"/>
          <w:szCs w:val="18"/>
        </w:rPr>
        <w:t xml:space="preserve"> czy roboty budowlane zostały wykonane należycie</w:t>
      </w:r>
      <w:r w:rsidR="00477BA4" w:rsidRPr="0037460A">
        <w:rPr>
          <w:sz w:val="18"/>
          <w:szCs w:val="18"/>
        </w:rPr>
        <w:t>. D</w:t>
      </w:r>
      <w:r w:rsidRPr="0037460A">
        <w:rPr>
          <w:sz w:val="18"/>
          <w:szCs w:val="18"/>
        </w:rPr>
        <w:t>owodami, o których mowa, są referencje</w:t>
      </w:r>
      <w:r w:rsidR="006050B0" w:rsidRPr="0037460A">
        <w:rPr>
          <w:sz w:val="18"/>
          <w:szCs w:val="18"/>
        </w:rPr>
        <w:t xml:space="preserve"> </w:t>
      </w:r>
      <w:r w:rsidRPr="0037460A">
        <w:rPr>
          <w:sz w:val="18"/>
          <w:szCs w:val="18"/>
        </w:rPr>
        <w:t xml:space="preserve">bądź inne dokumenty sporządzone przez podmiot, na rzecz którego roboty budowlane były wykonywane, a jeżeli </w:t>
      </w:r>
      <w:r w:rsidR="002F341A" w:rsidRPr="0037460A">
        <w:rPr>
          <w:sz w:val="18"/>
          <w:szCs w:val="18"/>
        </w:rPr>
        <w:t>W</w:t>
      </w:r>
      <w:r w:rsidRPr="0037460A">
        <w:rPr>
          <w:sz w:val="18"/>
          <w:szCs w:val="18"/>
        </w:rPr>
        <w:t>ykonawca z przyczyn niezależnych od niego nie jest w stanie uzyskać tych dokumentów - inne odpowiednie dokumenty</w:t>
      </w:r>
      <w:r w:rsidRPr="0037460A">
        <w:t>.</w:t>
      </w:r>
    </w:p>
    <w:p w14:paraId="698746BA" w14:textId="77777777" w:rsidR="001F6463" w:rsidRPr="0037460A" w:rsidRDefault="001F6463" w:rsidP="00553E7C">
      <w:pPr>
        <w:pageBreakBefore/>
        <w:suppressAutoHyphens/>
        <w:jc w:val="right"/>
        <w:rPr>
          <w:b/>
          <w:color w:val="000000"/>
          <w:lang w:eastAsia="ar-SA"/>
        </w:rPr>
        <w:sectPr w:rsidR="001F6463" w:rsidRPr="0037460A" w:rsidSect="00932A83">
          <w:headerReference w:type="default" r:id="rId52"/>
          <w:footerReference w:type="default" r:id="rId53"/>
          <w:headerReference w:type="first" r:id="rId54"/>
          <w:pgSz w:w="11909" w:h="16834"/>
          <w:pgMar w:top="1440" w:right="1440" w:bottom="993" w:left="1440" w:header="720" w:footer="720" w:gutter="0"/>
          <w:pgNumType w:start="1"/>
          <w:cols w:space="708"/>
          <w:titlePg/>
        </w:sectPr>
      </w:pPr>
    </w:p>
    <w:p w14:paraId="54A0BC95" w14:textId="7FF815C8" w:rsidR="008D6348" w:rsidRPr="0037460A" w:rsidRDefault="008D6348" w:rsidP="00553E7C">
      <w:pPr>
        <w:pageBreakBefore/>
        <w:suppressAutoHyphens/>
        <w:jc w:val="right"/>
        <w:rPr>
          <w:b/>
          <w:color w:val="000000"/>
          <w:lang w:eastAsia="ar-SA"/>
        </w:rPr>
      </w:pPr>
      <w:r w:rsidRPr="0037460A">
        <w:rPr>
          <w:b/>
          <w:color w:val="000000"/>
          <w:lang w:eastAsia="ar-SA"/>
        </w:rPr>
        <w:lastRenderedPageBreak/>
        <w:t>ZAŁĄCZNIK NR 8 do SWZ</w:t>
      </w:r>
    </w:p>
    <w:p w14:paraId="356F7CF7" w14:textId="77777777" w:rsidR="008D6348" w:rsidRPr="0037460A" w:rsidRDefault="008D6348" w:rsidP="001804D9">
      <w:pPr>
        <w:suppressAutoHyphens/>
        <w:jc w:val="right"/>
        <w:rPr>
          <w:b/>
          <w:color w:val="000000"/>
          <w:lang w:eastAsia="ar-SA"/>
        </w:rPr>
      </w:pPr>
    </w:p>
    <w:p w14:paraId="3DC70F99" w14:textId="77777777" w:rsidR="006050B0" w:rsidRPr="0037460A" w:rsidRDefault="006050B0" w:rsidP="001804D9">
      <w:pPr>
        <w:suppressAutoHyphens/>
        <w:jc w:val="both"/>
        <w:rPr>
          <w:b/>
          <w:color w:val="000000"/>
          <w:lang w:eastAsia="ar-SA"/>
        </w:rPr>
      </w:pPr>
      <w:r w:rsidRPr="0037460A">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6EABBAF" w14:textId="77777777" w:rsidR="00DF7A58" w:rsidRPr="0037460A" w:rsidRDefault="00DF7A58" w:rsidP="00DF7A58">
      <w:pPr>
        <w:suppressAutoHyphens/>
        <w:jc w:val="both"/>
        <w:rPr>
          <w:rFonts w:eastAsia="Times New Roman"/>
          <w:b/>
          <w:color w:val="FF0000"/>
          <w:u w:val="single"/>
        </w:rPr>
      </w:pPr>
      <w:r w:rsidRPr="0037460A">
        <w:rPr>
          <w:rFonts w:eastAsia="Times New Roman"/>
          <w:b/>
          <w:color w:val="FF0000"/>
          <w:u w:val="single"/>
        </w:rPr>
        <w:t>Dokument składany na wezwanie Zamawiającego</w:t>
      </w:r>
    </w:p>
    <w:p w14:paraId="18AE2DE9" w14:textId="77777777" w:rsidR="006050B0" w:rsidRPr="0037460A" w:rsidRDefault="006050B0" w:rsidP="001804D9">
      <w:pPr>
        <w:suppressAutoHyphens/>
        <w:jc w:val="right"/>
        <w:rPr>
          <w:b/>
          <w:color w:val="000000"/>
          <w:lang w:eastAsia="ar-SA"/>
        </w:rPr>
      </w:pPr>
    </w:p>
    <w:p w14:paraId="5A69CD09" w14:textId="77777777" w:rsidR="00247187" w:rsidRPr="0037460A" w:rsidRDefault="00247187" w:rsidP="007B5030">
      <w:pPr>
        <w:widowControl w:val="0"/>
        <w:suppressAutoHyphens/>
        <w:autoSpaceDE w:val="0"/>
        <w:jc w:val="both"/>
        <w:rPr>
          <w:i/>
          <w:iCs/>
          <w:sz w:val="16"/>
          <w:szCs w:val="16"/>
          <w:vertAlign w:val="superscript"/>
        </w:rPr>
      </w:pPr>
      <w:r w:rsidRPr="0037460A">
        <w:rPr>
          <w:i/>
          <w:iCs/>
          <w:sz w:val="22"/>
        </w:rPr>
        <w:t>Wykonawca / Wykonawcy składający wspólna ofertę</w:t>
      </w:r>
      <w:r w:rsidRPr="0037460A">
        <w:rPr>
          <w:i/>
          <w:iCs/>
          <w:sz w:val="16"/>
          <w:szCs w:val="16"/>
        </w:rPr>
        <w:t xml:space="preserve"> </w:t>
      </w:r>
      <w:r w:rsidRPr="0037460A">
        <w:rPr>
          <w:i/>
          <w:iCs/>
          <w:sz w:val="18"/>
          <w:szCs w:val="18"/>
          <w:vertAlign w:val="superscript"/>
        </w:rPr>
        <w:t>(niepotrzebne skreślić)</w:t>
      </w:r>
    </w:p>
    <w:p w14:paraId="27EBB507" w14:textId="77777777" w:rsidR="00247187" w:rsidRPr="0037460A" w:rsidRDefault="00247187" w:rsidP="00247187">
      <w:pPr>
        <w:tabs>
          <w:tab w:val="left" w:pos="4544"/>
          <w:tab w:val="left" w:pos="5670"/>
        </w:tabs>
        <w:autoSpaceDN w:val="0"/>
        <w:jc w:val="both"/>
        <w:textAlignment w:val="baseline"/>
        <w:rPr>
          <w:rFonts w:eastAsia="Times New Roman"/>
          <w:sz w:val="22"/>
        </w:rPr>
      </w:pPr>
      <w:r w:rsidRPr="0037460A">
        <w:rPr>
          <w:rFonts w:eastAsia="Times New Roman"/>
          <w:sz w:val="22"/>
        </w:rPr>
        <w:t>...................................................................................................................................</w:t>
      </w:r>
    </w:p>
    <w:p w14:paraId="188C9075" w14:textId="77777777" w:rsidR="00247187" w:rsidRPr="0037460A" w:rsidRDefault="00247187" w:rsidP="00247187">
      <w:pPr>
        <w:autoSpaceDN w:val="0"/>
        <w:textAlignment w:val="baseline"/>
        <w:rPr>
          <w:rFonts w:eastAsia="Times New Roman"/>
          <w:sz w:val="22"/>
        </w:rPr>
      </w:pPr>
      <w:r w:rsidRPr="0037460A">
        <w:rPr>
          <w:rFonts w:eastAsia="Times New Roman"/>
          <w:sz w:val="22"/>
        </w:rPr>
        <w:t>...................................................................................................................................</w:t>
      </w:r>
    </w:p>
    <w:p w14:paraId="237FF4F2" w14:textId="77777777" w:rsidR="00247187" w:rsidRPr="0037460A" w:rsidRDefault="00247187" w:rsidP="00247187">
      <w:pPr>
        <w:autoSpaceDN w:val="0"/>
        <w:jc w:val="center"/>
        <w:textAlignment w:val="baseline"/>
        <w:rPr>
          <w:rFonts w:eastAsia="Times New Roman"/>
          <w:sz w:val="16"/>
          <w:szCs w:val="16"/>
        </w:rPr>
      </w:pPr>
      <w:r w:rsidRPr="0037460A">
        <w:rPr>
          <w:rFonts w:eastAsia="Times New Roman"/>
          <w:sz w:val="16"/>
          <w:szCs w:val="16"/>
        </w:rPr>
        <w:t>(nazwa, dane adresowe)</w:t>
      </w:r>
    </w:p>
    <w:p w14:paraId="25382556" w14:textId="77777777" w:rsidR="00247187" w:rsidRPr="0037460A" w:rsidRDefault="00247187" w:rsidP="001804D9">
      <w:pPr>
        <w:widowControl w:val="0"/>
        <w:suppressAutoHyphens/>
        <w:autoSpaceDE w:val="0"/>
        <w:spacing w:before="120"/>
        <w:jc w:val="center"/>
        <w:rPr>
          <w:b/>
          <w:bCs/>
          <w:color w:val="000000"/>
          <w:sz w:val="28"/>
          <w:szCs w:val="28"/>
        </w:rPr>
      </w:pPr>
    </w:p>
    <w:p w14:paraId="7C834FFE" w14:textId="7EE4A919" w:rsidR="008D6348" w:rsidRPr="0037460A" w:rsidRDefault="008D6348" w:rsidP="001804D9">
      <w:pPr>
        <w:widowControl w:val="0"/>
        <w:suppressAutoHyphens/>
        <w:autoSpaceDE w:val="0"/>
        <w:spacing w:before="120"/>
        <w:jc w:val="center"/>
        <w:rPr>
          <w:b/>
          <w:bCs/>
          <w:color w:val="000000"/>
          <w:sz w:val="28"/>
          <w:szCs w:val="28"/>
        </w:rPr>
      </w:pPr>
      <w:r w:rsidRPr="0037460A">
        <w:rPr>
          <w:b/>
          <w:bCs/>
          <w:color w:val="000000"/>
          <w:sz w:val="28"/>
          <w:szCs w:val="28"/>
        </w:rPr>
        <w:t>WYKAZ OSÓB</w:t>
      </w:r>
    </w:p>
    <w:p w14:paraId="3ABCBB6F" w14:textId="5BF70102" w:rsidR="008D6348" w:rsidRPr="0037460A" w:rsidRDefault="008D6348" w:rsidP="001804D9">
      <w:pPr>
        <w:widowControl w:val="0"/>
        <w:suppressAutoHyphens/>
        <w:autoSpaceDE w:val="0"/>
        <w:spacing w:before="120"/>
        <w:jc w:val="center"/>
        <w:rPr>
          <w:b/>
          <w:bCs/>
          <w:sz w:val="24"/>
          <w:szCs w:val="24"/>
        </w:rPr>
      </w:pPr>
      <w:r w:rsidRPr="0037460A">
        <w:rPr>
          <w:b/>
          <w:bCs/>
          <w:sz w:val="24"/>
          <w:szCs w:val="24"/>
        </w:rPr>
        <w:t>SKIEROWANYCH DO REALIZACJI ZAMÓWIENIA</w:t>
      </w:r>
    </w:p>
    <w:p w14:paraId="2B01207E" w14:textId="2707B0F3" w:rsidR="00E115D4" w:rsidRPr="0037460A" w:rsidRDefault="00553E7C" w:rsidP="004B2786">
      <w:pPr>
        <w:widowControl w:val="0"/>
        <w:suppressAutoHyphens/>
        <w:autoSpaceDE w:val="0"/>
        <w:spacing w:before="120"/>
        <w:jc w:val="center"/>
        <w:rPr>
          <w:b/>
          <w:bCs/>
        </w:rPr>
      </w:pPr>
      <w:r w:rsidRPr="0037460A">
        <w:t xml:space="preserve">w związku ze złożeniem oferty w postępowaniu o udzielenie zamówienia publicznego na </w:t>
      </w:r>
      <w:r w:rsidR="00F83E9B" w:rsidRPr="0037460A">
        <w:t>„</w:t>
      </w:r>
      <w:r w:rsidR="00F83E9B" w:rsidRPr="0037460A">
        <w:rPr>
          <w:b/>
          <w:bCs/>
          <w:iCs/>
        </w:rPr>
        <w:t>Budowa lokalnych oczyszczalni ścieków w miejscowościach Gminy Nowy Dwór Gdański, w których funkcjonowały państwowe przedsiębiorstwa gospodarki rolnej”</w:t>
      </w:r>
      <w:r w:rsidRPr="0037460A">
        <w:rPr>
          <w:bCs/>
        </w:rPr>
        <w:t>,</w:t>
      </w:r>
      <w:r w:rsidRPr="0037460A">
        <w:t xml:space="preserve"> wykonawca w celu potwierdzenia spełniania warunku udziału w postępowaniu określonego w Rozdziale VII ust. 2 pkt </w:t>
      </w:r>
      <w:r w:rsidR="004B2786" w:rsidRPr="0037460A">
        <w:t>4</w:t>
      </w:r>
      <w:r w:rsidR="003215D8" w:rsidRPr="0037460A">
        <w:t xml:space="preserve"> </w:t>
      </w:r>
      <w:proofErr w:type="spellStart"/>
      <w:r w:rsidR="003215D8" w:rsidRPr="0037460A">
        <w:t>ppkt</w:t>
      </w:r>
      <w:proofErr w:type="spellEnd"/>
      <w:r w:rsidR="003215D8" w:rsidRPr="0037460A">
        <w:t xml:space="preserve"> 2)</w:t>
      </w:r>
      <w:r w:rsidRPr="0037460A">
        <w:t xml:space="preserve"> SWZ przedstawia następujące osoby, które będą brały udział w realizacji zamówienia:</w:t>
      </w:r>
    </w:p>
    <w:p w14:paraId="267F40D3" w14:textId="62EB8ED6" w:rsidR="008D6348" w:rsidRPr="0037460A" w:rsidRDefault="008D6348" w:rsidP="001804D9">
      <w:pPr>
        <w:suppressAutoHyphens/>
        <w:autoSpaceDE w:val="0"/>
        <w:contextualSpacing/>
        <w:jc w:val="center"/>
        <w:rPr>
          <w:b/>
          <w:bCs/>
          <w:color w:val="000000"/>
          <w:szCs w:val="20"/>
          <w:lang w:eastAsia="ar-SA"/>
        </w:rPr>
      </w:pPr>
    </w:p>
    <w:tbl>
      <w:tblPr>
        <w:tblW w:w="14884" w:type="dxa"/>
        <w:tblInd w:w="-5" w:type="dxa"/>
        <w:tblLayout w:type="fixed"/>
        <w:tblCellMar>
          <w:left w:w="0" w:type="dxa"/>
          <w:right w:w="0" w:type="dxa"/>
        </w:tblCellMar>
        <w:tblLook w:val="04A0" w:firstRow="1" w:lastRow="0" w:firstColumn="1" w:lastColumn="0" w:noHBand="0" w:noVBand="1"/>
      </w:tblPr>
      <w:tblGrid>
        <w:gridCol w:w="426"/>
        <w:gridCol w:w="1701"/>
        <w:gridCol w:w="5103"/>
        <w:gridCol w:w="3685"/>
        <w:gridCol w:w="1559"/>
        <w:gridCol w:w="1134"/>
        <w:gridCol w:w="1276"/>
      </w:tblGrid>
      <w:tr w:rsidR="004E2383" w:rsidRPr="0037460A" w14:paraId="3A9332A6" w14:textId="77777777" w:rsidTr="007B5030">
        <w:trPr>
          <w:trHeight w:val="796"/>
        </w:trPr>
        <w:tc>
          <w:tcPr>
            <w:tcW w:w="426" w:type="dxa"/>
            <w:tcBorders>
              <w:top w:val="single" w:sz="4" w:space="0" w:color="000000"/>
              <w:left w:val="single" w:sz="4" w:space="0" w:color="000000"/>
              <w:bottom w:val="single" w:sz="4" w:space="0" w:color="000000"/>
              <w:right w:val="nil"/>
            </w:tcBorders>
            <w:vAlign w:val="center"/>
          </w:tcPr>
          <w:p w14:paraId="5B112244" w14:textId="77777777" w:rsidR="008D6348" w:rsidRPr="0037460A" w:rsidRDefault="008D6348" w:rsidP="001804D9">
            <w:pPr>
              <w:suppressAutoHyphens/>
              <w:autoSpaceDE w:val="0"/>
              <w:snapToGrid w:val="0"/>
              <w:contextualSpacing/>
              <w:jc w:val="center"/>
              <w:rPr>
                <w:b/>
                <w:color w:val="000000"/>
                <w:sz w:val="18"/>
                <w:szCs w:val="18"/>
                <w:lang w:eastAsia="ar-SA"/>
              </w:rPr>
            </w:pPr>
            <w:r w:rsidRPr="0037460A">
              <w:rPr>
                <w:b/>
                <w:color w:val="000000"/>
                <w:sz w:val="18"/>
                <w:szCs w:val="18"/>
                <w:lang w:eastAsia="ar-SA"/>
              </w:rPr>
              <w:t>Lp.</w:t>
            </w:r>
          </w:p>
        </w:tc>
        <w:tc>
          <w:tcPr>
            <w:tcW w:w="1701" w:type="dxa"/>
            <w:tcBorders>
              <w:top w:val="single" w:sz="4" w:space="0" w:color="000000"/>
              <w:left w:val="single" w:sz="4" w:space="0" w:color="000000"/>
              <w:bottom w:val="single" w:sz="4" w:space="0" w:color="000000"/>
              <w:right w:val="nil"/>
            </w:tcBorders>
            <w:vAlign w:val="center"/>
          </w:tcPr>
          <w:p w14:paraId="3B5C62BF" w14:textId="77777777" w:rsidR="008D6348" w:rsidRPr="0037460A" w:rsidRDefault="008D6348" w:rsidP="001804D9">
            <w:pPr>
              <w:suppressAutoHyphens/>
              <w:autoSpaceDE w:val="0"/>
              <w:snapToGrid w:val="0"/>
              <w:contextualSpacing/>
              <w:jc w:val="center"/>
              <w:rPr>
                <w:b/>
                <w:color w:val="000000"/>
                <w:sz w:val="18"/>
                <w:szCs w:val="18"/>
                <w:lang w:eastAsia="ar-SA"/>
              </w:rPr>
            </w:pPr>
            <w:r w:rsidRPr="0037460A">
              <w:rPr>
                <w:b/>
                <w:color w:val="000000"/>
                <w:sz w:val="18"/>
                <w:szCs w:val="18"/>
                <w:lang w:eastAsia="ar-SA"/>
              </w:rPr>
              <w:t>Imię i nazwisko</w:t>
            </w:r>
          </w:p>
        </w:tc>
        <w:tc>
          <w:tcPr>
            <w:tcW w:w="5103" w:type="dxa"/>
            <w:tcBorders>
              <w:top w:val="single" w:sz="4" w:space="0" w:color="000000"/>
              <w:left w:val="single" w:sz="4" w:space="0" w:color="000000"/>
              <w:bottom w:val="single" w:sz="4" w:space="0" w:color="000000"/>
              <w:right w:val="nil"/>
            </w:tcBorders>
            <w:vAlign w:val="center"/>
          </w:tcPr>
          <w:p w14:paraId="6244FD45" w14:textId="77777777" w:rsidR="008D6348" w:rsidRPr="0037460A" w:rsidRDefault="008D6348" w:rsidP="001804D9">
            <w:pPr>
              <w:suppressAutoHyphens/>
              <w:autoSpaceDE w:val="0"/>
              <w:snapToGrid w:val="0"/>
              <w:contextualSpacing/>
              <w:jc w:val="center"/>
              <w:rPr>
                <w:b/>
                <w:color w:val="000000"/>
                <w:sz w:val="18"/>
                <w:szCs w:val="18"/>
                <w:lang w:eastAsia="ar-SA"/>
              </w:rPr>
            </w:pPr>
            <w:r w:rsidRPr="0037460A">
              <w:rPr>
                <w:b/>
                <w:color w:val="000000"/>
                <w:sz w:val="18"/>
                <w:szCs w:val="18"/>
                <w:lang w:eastAsia="ar-SA"/>
              </w:rPr>
              <w:t>Kwalifikacje zawodowe</w:t>
            </w:r>
          </w:p>
        </w:tc>
        <w:tc>
          <w:tcPr>
            <w:tcW w:w="3685" w:type="dxa"/>
            <w:tcBorders>
              <w:top w:val="single" w:sz="4" w:space="0" w:color="000000"/>
              <w:left w:val="single" w:sz="4" w:space="0" w:color="000000"/>
              <w:bottom w:val="single" w:sz="4" w:space="0" w:color="000000"/>
              <w:right w:val="nil"/>
            </w:tcBorders>
            <w:vAlign w:val="center"/>
          </w:tcPr>
          <w:p w14:paraId="0BB52FA3" w14:textId="77777777" w:rsidR="008D6348" w:rsidRPr="0037460A" w:rsidRDefault="008D6348" w:rsidP="001804D9">
            <w:pPr>
              <w:suppressAutoHyphens/>
              <w:autoSpaceDE w:val="0"/>
              <w:snapToGrid w:val="0"/>
              <w:contextualSpacing/>
              <w:jc w:val="center"/>
              <w:rPr>
                <w:b/>
                <w:color w:val="000000"/>
                <w:sz w:val="18"/>
                <w:szCs w:val="18"/>
                <w:lang w:eastAsia="ar-SA"/>
              </w:rPr>
            </w:pPr>
            <w:r w:rsidRPr="0037460A">
              <w:rPr>
                <w:b/>
                <w:color w:val="000000"/>
                <w:sz w:val="18"/>
                <w:szCs w:val="18"/>
                <w:lang w:eastAsia="ar-SA"/>
              </w:rPr>
              <w:t>Wykształcenie i doświadczenie zawodowe</w:t>
            </w:r>
          </w:p>
        </w:tc>
        <w:tc>
          <w:tcPr>
            <w:tcW w:w="1559" w:type="dxa"/>
            <w:tcBorders>
              <w:top w:val="single" w:sz="2" w:space="0" w:color="000000"/>
              <w:left w:val="single" w:sz="2" w:space="0" w:color="000000"/>
              <w:bottom w:val="single" w:sz="2" w:space="0" w:color="000000"/>
              <w:right w:val="nil"/>
            </w:tcBorders>
            <w:vAlign w:val="center"/>
          </w:tcPr>
          <w:p w14:paraId="40F14573" w14:textId="77777777" w:rsidR="008D6348" w:rsidRPr="0037460A" w:rsidRDefault="008D6348" w:rsidP="001804D9">
            <w:pPr>
              <w:suppressAutoHyphens/>
              <w:autoSpaceDE w:val="0"/>
              <w:snapToGrid w:val="0"/>
              <w:contextualSpacing/>
              <w:jc w:val="center"/>
              <w:rPr>
                <w:rFonts w:eastAsia="Univers-PL"/>
                <w:b/>
                <w:color w:val="000000"/>
                <w:sz w:val="18"/>
                <w:szCs w:val="18"/>
                <w:lang w:eastAsia="ar-SA"/>
              </w:rPr>
            </w:pPr>
            <w:r w:rsidRPr="0037460A">
              <w:rPr>
                <w:rFonts w:eastAsia="Univers-PL"/>
                <w:b/>
                <w:color w:val="000000"/>
                <w:sz w:val="18"/>
                <w:szCs w:val="18"/>
                <w:lang w:eastAsia="ar-SA"/>
              </w:rPr>
              <w:t xml:space="preserve">Zakres wykonywanych czynności  </w:t>
            </w:r>
          </w:p>
        </w:tc>
        <w:tc>
          <w:tcPr>
            <w:tcW w:w="1134" w:type="dxa"/>
            <w:tcBorders>
              <w:top w:val="single" w:sz="2" w:space="0" w:color="000000"/>
              <w:left w:val="single" w:sz="2" w:space="0" w:color="000000"/>
              <w:bottom w:val="single" w:sz="2" w:space="0" w:color="000000"/>
              <w:right w:val="single" w:sz="2" w:space="0" w:color="000000"/>
            </w:tcBorders>
            <w:vAlign w:val="center"/>
          </w:tcPr>
          <w:p w14:paraId="03022054" w14:textId="296208A7" w:rsidR="008D6348" w:rsidRPr="0037460A" w:rsidRDefault="008D6348" w:rsidP="001804D9">
            <w:pPr>
              <w:suppressAutoHyphens/>
              <w:autoSpaceDE w:val="0"/>
              <w:snapToGrid w:val="0"/>
              <w:contextualSpacing/>
              <w:jc w:val="center"/>
              <w:rPr>
                <w:rFonts w:eastAsia="Univers-PL"/>
                <w:b/>
                <w:color w:val="000000"/>
                <w:sz w:val="18"/>
                <w:szCs w:val="18"/>
                <w:lang w:eastAsia="ar-SA"/>
              </w:rPr>
            </w:pPr>
            <w:r w:rsidRPr="0037460A">
              <w:rPr>
                <w:rFonts w:eastAsia="Univers-PL"/>
                <w:b/>
                <w:color w:val="000000"/>
                <w:sz w:val="18"/>
                <w:szCs w:val="18"/>
                <w:lang w:eastAsia="ar-SA"/>
              </w:rPr>
              <w:t>Podstawa dysponowania</w:t>
            </w:r>
            <w:r w:rsidR="00360A69" w:rsidRPr="0037460A">
              <w:rPr>
                <w:rStyle w:val="Odwoanieprzypisudolnego"/>
                <w:rFonts w:eastAsia="Univers-PL"/>
                <w:b/>
                <w:color w:val="000000"/>
                <w:sz w:val="18"/>
                <w:szCs w:val="18"/>
                <w:lang w:eastAsia="ar-SA"/>
              </w:rPr>
              <w:footnoteReference w:id="2"/>
            </w:r>
          </w:p>
        </w:tc>
        <w:tc>
          <w:tcPr>
            <w:tcW w:w="1276" w:type="dxa"/>
            <w:tcBorders>
              <w:top w:val="single" w:sz="2" w:space="0" w:color="000000"/>
              <w:left w:val="single" w:sz="2" w:space="0" w:color="000000"/>
              <w:bottom w:val="single" w:sz="2" w:space="0" w:color="000000"/>
              <w:right w:val="single" w:sz="2" w:space="0" w:color="000000"/>
            </w:tcBorders>
          </w:tcPr>
          <w:p w14:paraId="039ED7F0" w14:textId="77777777" w:rsidR="008D6348" w:rsidRPr="0037460A" w:rsidRDefault="008D6348" w:rsidP="001804D9">
            <w:pPr>
              <w:suppressAutoHyphens/>
              <w:autoSpaceDE w:val="0"/>
              <w:snapToGrid w:val="0"/>
              <w:contextualSpacing/>
              <w:jc w:val="center"/>
              <w:rPr>
                <w:color w:val="000000"/>
                <w:sz w:val="18"/>
                <w:szCs w:val="18"/>
                <w:lang w:eastAsia="ar-SA"/>
              </w:rPr>
            </w:pPr>
          </w:p>
          <w:p w14:paraId="7FCEC61D" w14:textId="77777777" w:rsidR="008D6348" w:rsidRPr="0037460A" w:rsidRDefault="008D6348" w:rsidP="001804D9">
            <w:pPr>
              <w:suppressAutoHyphens/>
              <w:autoSpaceDE w:val="0"/>
              <w:snapToGrid w:val="0"/>
              <w:contextualSpacing/>
              <w:jc w:val="center"/>
              <w:rPr>
                <w:rFonts w:eastAsia="Univers-PL"/>
                <w:b/>
                <w:color w:val="000000"/>
                <w:sz w:val="18"/>
                <w:szCs w:val="18"/>
                <w:lang w:eastAsia="ar-SA"/>
              </w:rPr>
            </w:pPr>
            <w:r w:rsidRPr="0037460A">
              <w:rPr>
                <w:b/>
                <w:color w:val="000000"/>
                <w:sz w:val="18"/>
                <w:szCs w:val="18"/>
                <w:lang w:eastAsia="ar-SA"/>
              </w:rPr>
              <w:t>Nr uprawnień</w:t>
            </w:r>
          </w:p>
        </w:tc>
      </w:tr>
      <w:tr w:rsidR="00F83E9B" w:rsidRPr="0037460A" w14:paraId="3DAC56D2" w14:textId="77777777" w:rsidTr="007B5030">
        <w:trPr>
          <w:trHeight w:val="269"/>
        </w:trPr>
        <w:tc>
          <w:tcPr>
            <w:tcW w:w="426" w:type="dxa"/>
            <w:tcBorders>
              <w:top w:val="single" w:sz="4" w:space="0" w:color="000000"/>
              <w:left w:val="single" w:sz="4" w:space="0" w:color="000000"/>
              <w:bottom w:val="single" w:sz="4" w:space="0" w:color="000000"/>
              <w:right w:val="nil"/>
            </w:tcBorders>
            <w:vAlign w:val="center"/>
          </w:tcPr>
          <w:p w14:paraId="3C0AD90E" w14:textId="77777777" w:rsidR="0069122D" w:rsidRPr="0037460A" w:rsidRDefault="0069122D" w:rsidP="0069122D">
            <w:pPr>
              <w:suppressAutoHyphens/>
              <w:autoSpaceDE w:val="0"/>
              <w:snapToGrid w:val="0"/>
              <w:contextualSpacing/>
              <w:jc w:val="center"/>
              <w:rPr>
                <w:color w:val="000000"/>
                <w:sz w:val="18"/>
                <w:szCs w:val="18"/>
                <w:lang w:eastAsia="ar-SA"/>
              </w:rPr>
            </w:pPr>
            <w:r w:rsidRPr="0037460A">
              <w:rPr>
                <w:color w:val="000000"/>
                <w:sz w:val="18"/>
                <w:szCs w:val="18"/>
                <w:lang w:eastAsia="ar-SA"/>
              </w:rPr>
              <w:t>1</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735C442" w14:textId="77777777" w:rsidR="0069122D" w:rsidRPr="0037460A" w:rsidRDefault="0069122D" w:rsidP="0069122D">
            <w:pPr>
              <w:suppressAutoHyphens/>
              <w:autoSpaceDE w:val="0"/>
              <w:snapToGrid w:val="0"/>
              <w:contextualSpacing/>
              <w:rPr>
                <w:color w:val="000000"/>
                <w:sz w:val="18"/>
                <w:szCs w:val="18"/>
                <w:lang w:eastAsia="ar-SA"/>
              </w:rPr>
            </w:pP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4B6C71C" w14:textId="1E40A7A0" w:rsidR="0069122D" w:rsidRPr="0037460A" w:rsidRDefault="0069122D" w:rsidP="007B5030">
            <w:pPr>
              <w:suppressAutoHyphens/>
              <w:jc w:val="center"/>
              <w:rPr>
                <w:color w:val="000000"/>
                <w:szCs w:val="20"/>
                <w:lang w:bidi="pl-PL"/>
              </w:rPr>
            </w:pPr>
            <w:r w:rsidRPr="0037460A">
              <w:rPr>
                <w:color w:val="000000"/>
                <w:szCs w:val="20"/>
                <w:u w:val="single"/>
                <w:lang w:bidi="pl-PL"/>
              </w:rPr>
              <w:t>kwalifikacje:</w:t>
            </w:r>
            <w:r w:rsidRPr="0037460A">
              <w:rPr>
                <w:color w:val="000000"/>
                <w:szCs w:val="20"/>
                <w:lang w:bidi="pl-PL"/>
              </w:rPr>
              <w:t xml:space="preserve"> </w:t>
            </w:r>
            <w:r w:rsidRPr="0037460A">
              <w:rPr>
                <w:rFonts w:eastAsia="TimesNewRoman"/>
              </w:rPr>
              <w:t xml:space="preserve">uprawnienia do pełnienia samodzielnych funkcji w budownictwie w zakresie projektowania bez ograniczeń w specjalności instalacyjnej w zakresie sieci, urządzeń i instalacji cieplnych, wentylacyjnych, gazowych, wodociągowych i kanalizacyjnych lub </w:t>
            </w:r>
            <w:r w:rsidRPr="0037460A">
              <w:rPr>
                <w:rFonts w:eastAsia="TimesNewRoman"/>
              </w:rPr>
              <w:lastRenderedPageBreak/>
              <w:t>odpowiadające im ważne uprawnienia budowlane, które zostały wydane na podstawie wcześniej obowiązujących przepisów</w:t>
            </w:r>
          </w:p>
        </w:tc>
        <w:tc>
          <w:tcPr>
            <w:tcW w:w="36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3013A50" w14:textId="316B6664" w:rsidR="0069122D" w:rsidRPr="0037460A" w:rsidRDefault="0069122D" w:rsidP="007B5030">
            <w:pPr>
              <w:suppressAutoHyphens/>
              <w:jc w:val="center"/>
              <w:rPr>
                <w:sz w:val="18"/>
                <w:szCs w:val="18"/>
                <w:lang w:bidi="pl-PL"/>
              </w:rPr>
            </w:pPr>
            <w:r w:rsidRPr="0037460A">
              <w:rPr>
                <w:color w:val="000000"/>
                <w:szCs w:val="20"/>
                <w:u w:val="single"/>
                <w:lang w:bidi="pl-PL"/>
              </w:rPr>
              <w:lastRenderedPageBreak/>
              <w:t>doświadczenie:</w:t>
            </w:r>
            <w:r w:rsidRPr="0037460A">
              <w:rPr>
                <w:color w:val="000000"/>
                <w:szCs w:val="20"/>
                <w:lang w:bidi="pl-PL"/>
              </w:rPr>
              <w:t xml:space="preserve"> co najmniej 36 miesięcy </w:t>
            </w:r>
            <w:r w:rsidRPr="0037460A">
              <w:rPr>
                <w:color w:val="000000"/>
                <w:szCs w:val="20"/>
              </w:rPr>
              <w:t xml:space="preserve">(licząc od dnia uzyskania uprawnień) </w:t>
            </w:r>
            <w:r w:rsidRPr="0037460A">
              <w:rPr>
                <w:color w:val="000000"/>
                <w:szCs w:val="20"/>
                <w:lang w:bidi="pl-PL"/>
              </w:rPr>
              <w:t>doświadczenia zawodowego</w:t>
            </w:r>
            <w:r w:rsidRPr="0037460A">
              <w:rPr>
                <w:color w:val="000000"/>
                <w:szCs w:val="20"/>
              </w:rPr>
              <w:t xml:space="preserve"> w pełnieniu samodzielnych funkcji technicznych w </w:t>
            </w:r>
            <w:r w:rsidRPr="0037460A">
              <w:rPr>
                <w:color w:val="000000"/>
                <w:szCs w:val="20"/>
              </w:rPr>
              <w:lastRenderedPageBreak/>
              <w:t>budownictwie na stanowisku projektanta</w:t>
            </w:r>
            <w:r w:rsidRPr="0037460A">
              <w:rPr>
                <w:b/>
                <w:color w:val="000000"/>
                <w:szCs w:val="20"/>
                <w:lang w:bidi="pl-PL"/>
              </w:rPr>
              <w:t xml:space="preserve"> </w:t>
            </w:r>
            <w:r w:rsidRPr="0037460A">
              <w:rPr>
                <w:bCs/>
                <w:color w:val="000000"/>
                <w:szCs w:val="20"/>
                <w:lang w:bidi="pl-PL"/>
              </w:rPr>
              <w:t xml:space="preserve">w specjalności </w:t>
            </w:r>
            <w:r w:rsidR="00D3372F" w:rsidRPr="0037460A">
              <w:rPr>
                <w:bCs/>
                <w:color w:val="000000"/>
                <w:szCs w:val="20"/>
                <w:lang w:bidi="pl-PL"/>
              </w:rPr>
              <w:t>sanitarnej</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126F14B" w14:textId="6E5317D1" w:rsidR="0069122D" w:rsidRPr="0037460A" w:rsidRDefault="0069122D" w:rsidP="0069122D">
            <w:pPr>
              <w:suppressAutoHyphens/>
              <w:autoSpaceDE w:val="0"/>
              <w:snapToGrid w:val="0"/>
              <w:contextualSpacing/>
              <w:jc w:val="center"/>
              <w:rPr>
                <w:b/>
                <w:sz w:val="18"/>
                <w:szCs w:val="18"/>
              </w:rPr>
            </w:pPr>
            <w:r w:rsidRPr="0037460A">
              <w:rPr>
                <w:b/>
                <w:bCs/>
                <w:szCs w:val="20"/>
                <w:lang w:bidi="pl-PL"/>
              </w:rPr>
              <w:lastRenderedPageBreak/>
              <w:t xml:space="preserve">projektant branży </w:t>
            </w:r>
            <w:r w:rsidR="00D3372F" w:rsidRPr="0037460A">
              <w:rPr>
                <w:b/>
                <w:bCs/>
                <w:szCs w:val="20"/>
                <w:lang w:bidi="pl-PL"/>
              </w:rPr>
              <w:t>sanitarnej</w:t>
            </w:r>
          </w:p>
        </w:tc>
        <w:tc>
          <w:tcPr>
            <w:tcW w:w="1134" w:type="dxa"/>
            <w:tcBorders>
              <w:top w:val="single" w:sz="4" w:space="0" w:color="000000"/>
              <w:left w:val="single" w:sz="4" w:space="0" w:color="000000"/>
              <w:bottom w:val="single" w:sz="4" w:space="0" w:color="000000"/>
              <w:right w:val="single" w:sz="4" w:space="0" w:color="000000"/>
            </w:tcBorders>
          </w:tcPr>
          <w:p w14:paraId="0E03A91C" w14:textId="77777777" w:rsidR="0069122D" w:rsidRPr="0037460A" w:rsidRDefault="0069122D" w:rsidP="0069122D">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3D7B4900" w14:textId="77777777" w:rsidR="0069122D" w:rsidRPr="0037460A" w:rsidRDefault="0069122D" w:rsidP="0069122D">
            <w:pPr>
              <w:suppressAutoHyphens/>
              <w:autoSpaceDE w:val="0"/>
              <w:snapToGrid w:val="0"/>
              <w:contextualSpacing/>
              <w:rPr>
                <w:color w:val="000000"/>
                <w:sz w:val="18"/>
                <w:szCs w:val="18"/>
                <w:lang w:eastAsia="ar-SA"/>
              </w:rPr>
            </w:pPr>
          </w:p>
        </w:tc>
      </w:tr>
      <w:tr w:rsidR="00F83E9B" w:rsidRPr="0037460A" w14:paraId="276EC8D5" w14:textId="77777777" w:rsidTr="007B5030">
        <w:trPr>
          <w:trHeight w:val="269"/>
        </w:trPr>
        <w:tc>
          <w:tcPr>
            <w:tcW w:w="426" w:type="dxa"/>
            <w:tcBorders>
              <w:top w:val="single" w:sz="4" w:space="0" w:color="000000"/>
              <w:left w:val="single" w:sz="4" w:space="0" w:color="000000"/>
              <w:bottom w:val="single" w:sz="4" w:space="0" w:color="000000"/>
              <w:right w:val="nil"/>
            </w:tcBorders>
            <w:vAlign w:val="center"/>
          </w:tcPr>
          <w:p w14:paraId="0D1BE256" w14:textId="04320C12" w:rsidR="0069122D" w:rsidRPr="0037460A" w:rsidRDefault="00E66B3D" w:rsidP="0069122D">
            <w:pPr>
              <w:suppressAutoHyphens/>
              <w:autoSpaceDE w:val="0"/>
              <w:snapToGrid w:val="0"/>
              <w:contextualSpacing/>
              <w:jc w:val="center"/>
              <w:rPr>
                <w:color w:val="000000"/>
                <w:sz w:val="18"/>
                <w:szCs w:val="18"/>
                <w:lang w:eastAsia="ar-SA"/>
              </w:rPr>
            </w:pPr>
            <w:r w:rsidRPr="0037460A">
              <w:rPr>
                <w:color w:val="000000"/>
                <w:sz w:val="18"/>
                <w:szCs w:val="18"/>
                <w:lang w:eastAsia="ar-SA"/>
              </w:rPr>
              <w:t>2</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1C6B897" w14:textId="77777777" w:rsidR="0069122D" w:rsidRPr="0037460A" w:rsidRDefault="0069122D" w:rsidP="0069122D">
            <w:pPr>
              <w:suppressAutoHyphens/>
              <w:autoSpaceDE w:val="0"/>
              <w:snapToGrid w:val="0"/>
              <w:contextualSpacing/>
              <w:rPr>
                <w:color w:val="000000"/>
                <w:sz w:val="18"/>
                <w:szCs w:val="18"/>
                <w:lang w:eastAsia="ar-SA"/>
              </w:rPr>
            </w:pP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FA426F0" w14:textId="7B3A0009" w:rsidR="0069122D" w:rsidRPr="0037460A" w:rsidRDefault="0069122D" w:rsidP="007B5030">
            <w:pPr>
              <w:suppressAutoHyphens/>
              <w:jc w:val="center"/>
              <w:rPr>
                <w:color w:val="000000"/>
                <w:szCs w:val="20"/>
                <w:u w:val="single"/>
                <w:lang w:bidi="pl-PL"/>
              </w:rPr>
            </w:pPr>
            <w:r w:rsidRPr="0037460A">
              <w:rPr>
                <w:color w:val="000000"/>
                <w:szCs w:val="20"/>
                <w:u w:val="single"/>
                <w:lang w:bidi="pl-PL"/>
              </w:rPr>
              <w:t>kwalifikacje:</w:t>
            </w:r>
            <w:r w:rsidRPr="0037460A">
              <w:rPr>
                <w:color w:val="000000"/>
                <w:szCs w:val="20"/>
                <w:lang w:bidi="pl-PL"/>
              </w:rPr>
              <w:t xml:space="preserve"> </w:t>
            </w:r>
            <w:r w:rsidR="00374A0B" w:rsidRPr="0037460A">
              <w:rPr>
                <w:rFonts w:eastAsia="TimesNewRoman"/>
              </w:rPr>
              <w:t>uprawnienia do pełnienia samodzielnych funkcji w budownictwie w zakresie projektowania w specjalności inżynieryjnej drogowej lub odpowiadające im ważne uprawnienia budowlane, które zostały wydane na podstawie wcześniej obowiązujących przepisów</w:t>
            </w:r>
          </w:p>
        </w:tc>
        <w:tc>
          <w:tcPr>
            <w:tcW w:w="36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77693DE" w14:textId="295FD225" w:rsidR="0069122D" w:rsidRPr="0037460A" w:rsidRDefault="0069122D" w:rsidP="007B5030">
            <w:pPr>
              <w:suppressAutoHyphens/>
              <w:jc w:val="center"/>
              <w:rPr>
                <w:color w:val="000000"/>
                <w:szCs w:val="20"/>
                <w:u w:val="single"/>
                <w:lang w:bidi="pl-PL"/>
              </w:rPr>
            </w:pPr>
            <w:r w:rsidRPr="0037460A">
              <w:rPr>
                <w:color w:val="000000"/>
                <w:szCs w:val="20"/>
                <w:u w:val="single"/>
                <w:lang w:bidi="pl-PL"/>
              </w:rPr>
              <w:t>doświadczenie:</w:t>
            </w:r>
            <w:r w:rsidRPr="0037460A">
              <w:rPr>
                <w:color w:val="000000"/>
                <w:szCs w:val="20"/>
                <w:lang w:bidi="pl-PL"/>
              </w:rPr>
              <w:t xml:space="preserve"> </w:t>
            </w:r>
            <w:r w:rsidR="00374A0B" w:rsidRPr="0037460A">
              <w:rPr>
                <w:color w:val="000000"/>
                <w:szCs w:val="20"/>
                <w:lang w:bidi="pl-PL"/>
              </w:rPr>
              <w:t xml:space="preserve">co najmniej 36 miesięcy </w:t>
            </w:r>
            <w:r w:rsidR="00374A0B" w:rsidRPr="0037460A">
              <w:rPr>
                <w:color w:val="000000"/>
                <w:szCs w:val="20"/>
              </w:rPr>
              <w:t xml:space="preserve">(licząc od dnia uzyskania uprawnień) </w:t>
            </w:r>
            <w:r w:rsidR="00374A0B" w:rsidRPr="0037460A">
              <w:rPr>
                <w:color w:val="000000"/>
                <w:szCs w:val="20"/>
                <w:lang w:bidi="pl-PL"/>
              </w:rPr>
              <w:t>doświadczenia zawodowego</w:t>
            </w:r>
            <w:r w:rsidR="00374A0B" w:rsidRPr="0037460A">
              <w:rPr>
                <w:color w:val="000000"/>
                <w:szCs w:val="20"/>
              </w:rPr>
              <w:t xml:space="preserve"> w pełnieniu samodzielnych funkcji technicznych w budownictwie na stanowisku projektanta</w:t>
            </w:r>
            <w:r w:rsidR="00374A0B" w:rsidRPr="0037460A">
              <w:rPr>
                <w:b/>
                <w:color w:val="000000"/>
                <w:szCs w:val="20"/>
                <w:lang w:bidi="pl-PL"/>
              </w:rPr>
              <w:t xml:space="preserve"> </w:t>
            </w:r>
            <w:r w:rsidR="00374A0B" w:rsidRPr="0037460A">
              <w:rPr>
                <w:bCs/>
                <w:color w:val="000000"/>
                <w:szCs w:val="20"/>
                <w:lang w:bidi="pl-PL"/>
              </w:rPr>
              <w:t>w specjalności drogowej</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B136B7D" w14:textId="59241CA5" w:rsidR="0069122D" w:rsidRPr="0037460A" w:rsidRDefault="0069122D" w:rsidP="0069122D">
            <w:pPr>
              <w:suppressAutoHyphens/>
              <w:autoSpaceDE w:val="0"/>
              <w:snapToGrid w:val="0"/>
              <w:contextualSpacing/>
              <w:jc w:val="center"/>
              <w:rPr>
                <w:b/>
                <w:bCs/>
                <w:szCs w:val="20"/>
                <w:lang w:bidi="pl-PL"/>
              </w:rPr>
            </w:pPr>
            <w:r w:rsidRPr="0037460A">
              <w:rPr>
                <w:b/>
                <w:bCs/>
                <w:szCs w:val="20"/>
                <w:lang w:bidi="pl-PL"/>
              </w:rPr>
              <w:t>projektant branży drogowej</w:t>
            </w:r>
          </w:p>
        </w:tc>
        <w:tc>
          <w:tcPr>
            <w:tcW w:w="1134" w:type="dxa"/>
            <w:tcBorders>
              <w:top w:val="single" w:sz="4" w:space="0" w:color="000000"/>
              <w:left w:val="single" w:sz="4" w:space="0" w:color="000000"/>
              <w:bottom w:val="single" w:sz="4" w:space="0" w:color="000000"/>
              <w:right w:val="single" w:sz="4" w:space="0" w:color="000000"/>
            </w:tcBorders>
          </w:tcPr>
          <w:p w14:paraId="730F6AF5" w14:textId="77777777" w:rsidR="0069122D" w:rsidRPr="0037460A" w:rsidRDefault="0069122D" w:rsidP="0069122D">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31871CF6" w14:textId="77777777" w:rsidR="0069122D" w:rsidRPr="0037460A" w:rsidRDefault="0069122D" w:rsidP="0069122D">
            <w:pPr>
              <w:suppressAutoHyphens/>
              <w:autoSpaceDE w:val="0"/>
              <w:snapToGrid w:val="0"/>
              <w:contextualSpacing/>
              <w:rPr>
                <w:color w:val="000000"/>
                <w:sz w:val="18"/>
                <w:szCs w:val="18"/>
                <w:lang w:eastAsia="ar-SA"/>
              </w:rPr>
            </w:pPr>
          </w:p>
        </w:tc>
      </w:tr>
      <w:tr w:rsidR="00F83E9B" w:rsidRPr="0037460A" w14:paraId="159CDCBC" w14:textId="77777777" w:rsidTr="007B5030">
        <w:trPr>
          <w:trHeight w:val="269"/>
        </w:trPr>
        <w:tc>
          <w:tcPr>
            <w:tcW w:w="426" w:type="dxa"/>
            <w:tcBorders>
              <w:top w:val="single" w:sz="4" w:space="0" w:color="000000"/>
              <w:left w:val="single" w:sz="4" w:space="0" w:color="000000"/>
              <w:bottom w:val="single" w:sz="4" w:space="0" w:color="000000"/>
              <w:right w:val="nil"/>
            </w:tcBorders>
            <w:vAlign w:val="center"/>
          </w:tcPr>
          <w:p w14:paraId="0D612BA3" w14:textId="0F05B13C" w:rsidR="0069122D" w:rsidRPr="0037460A" w:rsidRDefault="00E66B3D" w:rsidP="0069122D">
            <w:pPr>
              <w:suppressAutoHyphens/>
              <w:autoSpaceDE w:val="0"/>
              <w:snapToGrid w:val="0"/>
              <w:contextualSpacing/>
              <w:jc w:val="center"/>
              <w:rPr>
                <w:color w:val="000000"/>
                <w:sz w:val="18"/>
                <w:szCs w:val="18"/>
                <w:lang w:eastAsia="ar-SA"/>
              </w:rPr>
            </w:pPr>
            <w:r w:rsidRPr="0037460A">
              <w:rPr>
                <w:color w:val="000000"/>
                <w:sz w:val="18"/>
                <w:szCs w:val="18"/>
                <w:lang w:eastAsia="ar-SA"/>
              </w:rPr>
              <w:t>3</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3D3C59C" w14:textId="77777777" w:rsidR="0069122D" w:rsidRPr="0037460A" w:rsidRDefault="0069122D" w:rsidP="0069122D">
            <w:pPr>
              <w:suppressAutoHyphens/>
              <w:autoSpaceDE w:val="0"/>
              <w:snapToGrid w:val="0"/>
              <w:contextualSpacing/>
              <w:rPr>
                <w:color w:val="000000"/>
                <w:sz w:val="18"/>
                <w:szCs w:val="18"/>
                <w:lang w:eastAsia="ar-SA"/>
              </w:rPr>
            </w:pP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E50D0C1" w14:textId="7B206515" w:rsidR="0069122D" w:rsidRPr="0037460A" w:rsidRDefault="00374A0B" w:rsidP="007B5030">
            <w:pPr>
              <w:suppressAutoHyphens/>
              <w:jc w:val="center"/>
              <w:rPr>
                <w:color w:val="000000"/>
                <w:szCs w:val="20"/>
                <w:u w:val="single"/>
                <w:lang w:bidi="pl-PL"/>
              </w:rPr>
            </w:pPr>
            <w:r w:rsidRPr="0037460A">
              <w:rPr>
                <w:rFonts w:eastAsia="TimesNewRoman"/>
                <w:u w:val="single"/>
              </w:rPr>
              <w:t>kwalifikacje:</w:t>
            </w:r>
            <w:r w:rsidRPr="0037460A">
              <w:rPr>
                <w:rFonts w:eastAsia="TimesNewRoman"/>
              </w:rPr>
              <w:t xml:space="preserve">  uprawnienia do pełnienia samodzielnych funkcji w budownictwie w zakresie projektowania w specjalności instalacyjnej w zakresie sieci, instalacji i urządzeń elektrycznych i elektroenergetycznych lub odpowiadające im ważne uprawnienia budowlane, które zostały wydane na podstawie wcześniej obowiązujących przepisów</w:t>
            </w:r>
          </w:p>
        </w:tc>
        <w:tc>
          <w:tcPr>
            <w:tcW w:w="36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D656936" w14:textId="0043C5D3" w:rsidR="0069122D" w:rsidRPr="0037460A" w:rsidRDefault="00374A0B" w:rsidP="007B5030">
            <w:pPr>
              <w:suppressAutoHyphens/>
              <w:jc w:val="center"/>
              <w:rPr>
                <w:rFonts w:eastAsia="TimesNewRoman"/>
                <w:b/>
              </w:rPr>
            </w:pPr>
            <w:r w:rsidRPr="0037460A">
              <w:rPr>
                <w:color w:val="000000"/>
                <w:szCs w:val="20"/>
                <w:u w:val="single"/>
                <w:lang w:bidi="pl-PL"/>
              </w:rPr>
              <w:t>doświadczenie:</w:t>
            </w:r>
            <w:r w:rsidRPr="0037460A">
              <w:rPr>
                <w:color w:val="000000"/>
                <w:szCs w:val="20"/>
                <w:lang w:bidi="pl-PL"/>
              </w:rPr>
              <w:t xml:space="preserve"> co najmniej 36 miesięcy </w:t>
            </w:r>
            <w:r w:rsidRPr="0037460A">
              <w:rPr>
                <w:color w:val="000000"/>
                <w:szCs w:val="20"/>
              </w:rPr>
              <w:t>(licząc od dnia uzyskania uprawnień)</w:t>
            </w:r>
            <w:r w:rsidR="00B40F19" w:rsidRPr="0037460A">
              <w:rPr>
                <w:color w:val="000000"/>
                <w:szCs w:val="20"/>
              </w:rPr>
              <w:t xml:space="preserve"> </w:t>
            </w:r>
            <w:r w:rsidRPr="0037460A">
              <w:rPr>
                <w:color w:val="000000"/>
                <w:szCs w:val="20"/>
                <w:lang w:bidi="pl-PL"/>
              </w:rPr>
              <w:t>doświadczenia zawodowego</w:t>
            </w:r>
            <w:r w:rsidRPr="0037460A">
              <w:rPr>
                <w:color w:val="000000"/>
                <w:szCs w:val="20"/>
              </w:rPr>
              <w:t xml:space="preserve"> w pełnieniu samodzielnych funkcji technicznych w budownictwie na stanowisku projektanta</w:t>
            </w:r>
            <w:r w:rsidRPr="0037460A">
              <w:rPr>
                <w:b/>
                <w:color w:val="000000"/>
                <w:szCs w:val="20"/>
                <w:lang w:bidi="pl-PL"/>
              </w:rPr>
              <w:t xml:space="preserve"> </w:t>
            </w:r>
            <w:r w:rsidRPr="0037460A">
              <w:rPr>
                <w:bCs/>
                <w:color w:val="000000"/>
                <w:szCs w:val="20"/>
                <w:lang w:bidi="pl-PL"/>
              </w:rPr>
              <w:t>w specjalności elektrycznej</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6820214" w14:textId="2A22BA59" w:rsidR="0069122D" w:rsidRPr="0037460A" w:rsidRDefault="00374A0B" w:rsidP="0069122D">
            <w:pPr>
              <w:suppressAutoHyphens/>
              <w:autoSpaceDE w:val="0"/>
              <w:snapToGrid w:val="0"/>
              <w:contextualSpacing/>
              <w:jc w:val="center"/>
              <w:rPr>
                <w:b/>
                <w:bCs/>
                <w:szCs w:val="20"/>
                <w:lang w:bidi="pl-PL"/>
              </w:rPr>
            </w:pPr>
            <w:r w:rsidRPr="0037460A">
              <w:rPr>
                <w:b/>
                <w:bCs/>
                <w:szCs w:val="20"/>
                <w:lang w:bidi="pl-PL"/>
              </w:rPr>
              <w:t>projektant branży elektrycznej</w:t>
            </w:r>
          </w:p>
        </w:tc>
        <w:tc>
          <w:tcPr>
            <w:tcW w:w="1134" w:type="dxa"/>
            <w:tcBorders>
              <w:top w:val="single" w:sz="4" w:space="0" w:color="000000"/>
              <w:left w:val="single" w:sz="4" w:space="0" w:color="000000"/>
              <w:bottom w:val="single" w:sz="4" w:space="0" w:color="000000"/>
              <w:right w:val="single" w:sz="4" w:space="0" w:color="000000"/>
            </w:tcBorders>
          </w:tcPr>
          <w:p w14:paraId="44967B5A" w14:textId="77777777" w:rsidR="0069122D" w:rsidRPr="0037460A" w:rsidRDefault="0069122D" w:rsidP="0069122D">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5C070D7A" w14:textId="77777777" w:rsidR="0069122D" w:rsidRPr="0037460A" w:rsidRDefault="0069122D" w:rsidP="0069122D">
            <w:pPr>
              <w:suppressAutoHyphens/>
              <w:autoSpaceDE w:val="0"/>
              <w:snapToGrid w:val="0"/>
              <w:contextualSpacing/>
              <w:rPr>
                <w:color w:val="000000"/>
                <w:sz w:val="18"/>
                <w:szCs w:val="18"/>
                <w:lang w:eastAsia="ar-SA"/>
              </w:rPr>
            </w:pPr>
          </w:p>
        </w:tc>
      </w:tr>
      <w:tr w:rsidR="00F83E9B" w:rsidRPr="0037460A" w14:paraId="595073BF" w14:textId="77777777" w:rsidTr="007B5030">
        <w:trPr>
          <w:trHeight w:val="269"/>
        </w:trPr>
        <w:tc>
          <w:tcPr>
            <w:tcW w:w="426" w:type="dxa"/>
            <w:tcBorders>
              <w:top w:val="single" w:sz="4" w:space="0" w:color="000000"/>
              <w:left w:val="single" w:sz="4" w:space="0" w:color="000000"/>
              <w:bottom w:val="single" w:sz="4" w:space="0" w:color="000000"/>
              <w:right w:val="nil"/>
            </w:tcBorders>
            <w:vAlign w:val="center"/>
          </w:tcPr>
          <w:p w14:paraId="7B8100B3" w14:textId="38F62E82" w:rsidR="0069122D" w:rsidRPr="0037460A" w:rsidRDefault="00E66B3D" w:rsidP="0069122D">
            <w:pPr>
              <w:suppressAutoHyphens/>
              <w:autoSpaceDE w:val="0"/>
              <w:snapToGrid w:val="0"/>
              <w:contextualSpacing/>
              <w:jc w:val="center"/>
              <w:rPr>
                <w:color w:val="000000"/>
                <w:sz w:val="18"/>
                <w:szCs w:val="18"/>
                <w:lang w:eastAsia="ar-SA"/>
              </w:rPr>
            </w:pPr>
            <w:r w:rsidRPr="0037460A">
              <w:rPr>
                <w:color w:val="000000"/>
                <w:sz w:val="18"/>
                <w:szCs w:val="18"/>
                <w:lang w:eastAsia="ar-SA"/>
              </w:rPr>
              <w:t>4</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04DD59" w14:textId="77777777" w:rsidR="0069122D" w:rsidRPr="0037460A" w:rsidRDefault="0069122D" w:rsidP="0069122D">
            <w:pPr>
              <w:suppressAutoHyphens/>
              <w:autoSpaceDE w:val="0"/>
              <w:snapToGrid w:val="0"/>
              <w:contextualSpacing/>
              <w:rPr>
                <w:color w:val="000000"/>
                <w:sz w:val="18"/>
                <w:szCs w:val="18"/>
                <w:lang w:eastAsia="ar-SA"/>
              </w:rPr>
            </w:pP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8AC5ECD" w14:textId="44F3CF22" w:rsidR="0069122D" w:rsidRPr="0037460A" w:rsidRDefault="0069122D" w:rsidP="007B5030">
            <w:pPr>
              <w:suppressAutoHyphens/>
              <w:jc w:val="center"/>
              <w:rPr>
                <w:color w:val="000000"/>
                <w:szCs w:val="20"/>
                <w:u w:val="single"/>
                <w:lang w:bidi="pl-PL"/>
              </w:rPr>
            </w:pPr>
            <w:r w:rsidRPr="0037460A">
              <w:rPr>
                <w:color w:val="000000"/>
                <w:szCs w:val="20"/>
                <w:u w:val="single"/>
                <w:lang w:bidi="pl-PL"/>
              </w:rPr>
              <w:t>kwalifikacje:</w:t>
            </w:r>
            <w:r w:rsidRPr="0037460A">
              <w:rPr>
                <w:color w:val="000000"/>
                <w:szCs w:val="20"/>
                <w:lang w:bidi="pl-PL"/>
              </w:rPr>
              <w:t xml:space="preserve"> </w:t>
            </w:r>
            <w:r w:rsidR="00ED349D" w:rsidRPr="0037460A">
              <w:rPr>
                <w:rFonts w:eastAsia="TimesNewRoman"/>
              </w:rPr>
              <w:t xml:space="preserve">uprawnienia budowlane do kierowania robotami budowlanymi w specjalności </w:t>
            </w:r>
            <w:r w:rsidR="00ED349D" w:rsidRPr="005F0C6E">
              <w:rPr>
                <w:rFonts w:eastAsia="TimesNewRoman"/>
              </w:rPr>
              <w:t>instalacyjnej w zakresie sieci, instalacji i urządzeń cieplnych, wentylacyjnych, gazowych, wodociągowych i</w:t>
            </w:r>
            <w:r w:rsidR="00ED349D">
              <w:rPr>
                <w:rFonts w:eastAsia="TimesNewRoman"/>
              </w:rPr>
              <w:t> </w:t>
            </w:r>
            <w:r w:rsidR="00ED349D" w:rsidRPr="005F0C6E">
              <w:rPr>
                <w:rFonts w:eastAsia="TimesNewRoman"/>
              </w:rPr>
              <w:t>kanalizacyjnych</w:t>
            </w:r>
            <w:r w:rsidR="00ED349D" w:rsidRPr="00ED349D">
              <w:rPr>
                <w:rFonts w:eastAsia="TimesNewRoman"/>
              </w:rPr>
              <w:t xml:space="preserve"> bez ograniczeń</w:t>
            </w:r>
          </w:p>
        </w:tc>
        <w:tc>
          <w:tcPr>
            <w:tcW w:w="36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7BD8C2E" w14:textId="4308EBAC" w:rsidR="0069122D" w:rsidRPr="0037460A" w:rsidRDefault="0069122D" w:rsidP="007B5030">
            <w:pPr>
              <w:suppressAutoHyphens/>
              <w:jc w:val="center"/>
              <w:rPr>
                <w:color w:val="000000"/>
                <w:szCs w:val="20"/>
                <w:u w:val="single"/>
                <w:lang w:bidi="pl-PL"/>
              </w:rPr>
            </w:pPr>
            <w:r w:rsidRPr="0037460A">
              <w:rPr>
                <w:color w:val="000000"/>
                <w:szCs w:val="20"/>
                <w:u w:val="single"/>
                <w:lang w:bidi="pl-PL"/>
              </w:rPr>
              <w:t>doświadczenie:</w:t>
            </w:r>
            <w:r w:rsidRPr="0037460A">
              <w:rPr>
                <w:color w:val="000000"/>
                <w:szCs w:val="20"/>
                <w:lang w:bidi="pl-PL"/>
              </w:rPr>
              <w:t xml:space="preserve"> </w:t>
            </w:r>
            <w:r w:rsidR="00A90957" w:rsidRPr="0037460A">
              <w:rPr>
                <w:rFonts w:eastAsia="TimesNewRoman"/>
              </w:rPr>
              <w:t>co najmniej 36 miesięcy doświadczenia zawodowego na stanowisku kierownika budowy lub kierownika robót</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DB792E9" w14:textId="16C1E0B7" w:rsidR="0069122D" w:rsidRPr="0037460A" w:rsidRDefault="0069122D" w:rsidP="0069122D">
            <w:pPr>
              <w:suppressAutoHyphens/>
              <w:autoSpaceDE w:val="0"/>
              <w:snapToGrid w:val="0"/>
              <w:contextualSpacing/>
              <w:jc w:val="center"/>
              <w:rPr>
                <w:b/>
                <w:color w:val="000000"/>
                <w:szCs w:val="20"/>
                <w:lang w:bidi="pl-PL"/>
              </w:rPr>
            </w:pPr>
            <w:r w:rsidRPr="0037460A">
              <w:rPr>
                <w:b/>
                <w:color w:val="000000"/>
                <w:szCs w:val="20"/>
                <w:lang w:bidi="pl-PL"/>
              </w:rPr>
              <w:t>kierownik budowy</w:t>
            </w:r>
          </w:p>
        </w:tc>
        <w:tc>
          <w:tcPr>
            <w:tcW w:w="1134" w:type="dxa"/>
            <w:tcBorders>
              <w:top w:val="single" w:sz="4" w:space="0" w:color="000000"/>
              <w:left w:val="single" w:sz="4" w:space="0" w:color="000000"/>
              <w:bottom w:val="single" w:sz="4" w:space="0" w:color="000000"/>
              <w:right w:val="single" w:sz="4" w:space="0" w:color="000000"/>
            </w:tcBorders>
          </w:tcPr>
          <w:p w14:paraId="768BB215" w14:textId="77777777" w:rsidR="0069122D" w:rsidRPr="0037460A" w:rsidRDefault="0069122D" w:rsidP="0069122D">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683BCDBB" w14:textId="77777777" w:rsidR="0069122D" w:rsidRPr="0037460A" w:rsidRDefault="0069122D" w:rsidP="0069122D">
            <w:pPr>
              <w:suppressAutoHyphens/>
              <w:autoSpaceDE w:val="0"/>
              <w:snapToGrid w:val="0"/>
              <w:contextualSpacing/>
              <w:rPr>
                <w:color w:val="000000"/>
                <w:sz w:val="18"/>
                <w:szCs w:val="18"/>
                <w:lang w:eastAsia="ar-SA"/>
              </w:rPr>
            </w:pPr>
          </w:p>
        </w:tc>
      </w:tr>
      <w:tr w:rsidR="004E2383" w:rsidRPr="0037460A" w14:paraId="2875E07E" w14:textId="77777777" w:rsidTr="007B5030">
        <w:trPr>
          <w:trHeight w:val="269"/>
        </w:trPr>
        <w:tc>
          <w:tcPr>
            <w:tcW w:w="426" w:type="dxa"/>
            <w:tcBorders>
              <w:top w:val="single" w:sz="4" w:space="0" w:color="000000"/>
              <w:left w:val="single" w:sz="4" w:space="0" w:color="000000"/>
              <w:bottom w:val="single" w:sz="4" w:space="0" w:color="000000"/>
              <w:right w:val="nil"/>
            </w:tcBorders>
            <w:vAlign w:val="center"/>
          </w:tcPr>
          <w:p w14:paraId="7B5373E0" w14:textId="5762F842" w:rsidR="00A90957" w:rsidRPr="0037460A" w:rsidRDefault="00E66B3D" w:rsidP="0069122D">
            <w:pPr>
              <w:suppressAutoHyphens/>
              <w:autoSpaceDE w:val="0"/>
              <w:snapToGrid w:val="0"/>
              <w:contextualSpacing/>
              <w:jc w:val="center"/>
              <w:rPr>
                <w:color w:val="000000"/>
                <w:sz w:val="18"/>
                <w:szCs w:val="18"/>
                <w:lang w:eastAsia="ar-SA"/>
              </w:rPr>
            </w:pPr>
            <w:r w:rsidRPr="0037460A">
              <w:rPr>
                <w:color w:val="000000"/>
                <w:sz w:val="18"/>
                <w:szCs w:val="18"/>
                <w:lang w:eastAsia="ar-SA"/>
              </w:rPr>
              <w:t>5</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B914B8A" w14:textId="77777777" w:rsidR="00A90957" w:rsidRPr="0037460A" w:rsidRDefault="00A90957" w:rsidP="0069122D">
            <w:pPr>
              <w:suppressAutoHyphens/>
              <w:autoSpaceDE w:val="0"/>
              <w:snapToGrid w:val="0"/>
              <w:contextualSpacing/>
              <w:rPr>
                <w:color w:val="000000"/>
                <w:sz w:val="18"/>
                <w:szCs w:val="18"/>
                <w:lang w:eastAsia="ar-SA"/>
              </w:rPr>
            </w:pP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00BCE04" w14:textId="230756B7" w:rsidR="00A90957" w:rsidRPr="0037460A" w:rsidRDefault="00A90957" w:rsidP="007B5030">
            <w:pPr>
              <w:suppressAutoHyphens/>
              <w:jc w:val="center"/>
              <w:rPr>
                <w:color w:val="000000"/>
                <w:szCs w:val="20"/>
                <w:u w:val="single"/>
                <w:lang w:bidi="pl-PL"/>
              </w:rPr>
            </w:pPr>
            <w:r w:rsidRPr="0037460A">
              <w:rPr>
                <w:rFonts w:eastAsia="TimesNewRoman"/>
                <w:u w:val="single"/>
              </w:rPr>
              <w:t>kwalifikacje:</w:t>
            </w:r>
            <w:r w:rsidRPr="0037460A">
              <w:rPr>
                <w:rFonts w:eastAsia="TimesNewRoman"/>
              </w:rPr>
              <w:t xml:space="preserve"> uprawnienia budowlane do kierowania robotami budowlanymi w specjalności drogowej</w:t>
            </w:r>
          </w:p>
        </w:tc>
        <w:tc>
          <w:tcPr>
            <w:tcW w:w="36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FEB43F8" w14:textId="4845EBEB" w:rsidR="00A90957" w:rsidRPr="0037460A" w:rsidRDefault="00A90957" w:rsidP="007B5030">
            <w:pPr>
              <w:suppressAutoHyphens/>
              <w:jc w:val="center"/>
              <w:rPr>
                <w:color w:val="000000"/>
                <w:szCs w:val="20"/>
                <w:u w:val="single"/>
                <w:lang w:bidi="pl-PL"/>
              </w:rPr>
            </w:pPr>
            <w:r w:rsidRPr="0037460A">
              <w:rPr>
                <w:rFonts w:eastAsia="TimesNewRoman"/>
                <w:u w:val="single"/>
              </w:rPr>
              <w:t>doświadczenie:</w:t>
            </w:r>
            <w:r w:rsidRPr="0037460A">
              <w:rPr>
                <w:rFonts w:eastAsia="TimesNewRoman"/>
              </w:rPr>
              <w:t xml:space="preserve"> co najmniej 36-miesiący doświadczenia zawodowego na stanowisku kierownika budowy lub kierownika robót</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F9B7D19" w14:textId="3183E941" w:rsidR="00A90957" w:rsidRPr="0037460A" w:rsidRDefault="00A90957" w:rsidP="0069122D">
            <w:pPr>
              <w:suppressAutoHyphens/>
              <w:autoSpaceDE w:val="0"/>
              <w:snapToGrid w:val="0"/>
              <w:contextualSpacing/>
              <w:jc w:val="center"/>
              <w:rPr>
                <w:b/>
                <w:color w:val="000000"/>
                <w:szCs w:val="20"/>
                <w:lang w:bidi="pl-PL"/>
              </w:rPr>
            </w:pPr>
            <w:r w:rsidRPr="0037460A">
              <w:rPr>
                <w:b/>
                <w:color w:val="000000"/>
                <w:szCs w:val="20"/>
                <w:lang w:bidi="pl-PL"/>
              </w:rPr>
              <w:t>Kierownik robót drogowych</w:t>
            </w:r>
          </w:p>
        </w:tc>
        <w:tc>
          <w:tcPr>
            <w:tcW w:w="1134" w:type="dxa"/>
            <w:tcBorders>
              <w:top w:val="single" w:sz="4" w:space="0" w:color="000000"/>
              <w:left w:val="single" w:sz="4" w:space="0" w:color="000000"/>
              <w:bottom w:val="single" w:sz="4" w:space="0" w:color="000000"/>
              <w:right w:val="single" w:sz="4" w:space="0" w:color="000000"/>
            </w:tcBorders>
          </w:tcPr>
          <w:p w14:paraId="0B1B199A" w14:textId="77777777" w:rsidR="00A90957" w:rsidRPr="0037460A" w:rsidRDefault="00A90957" w:rsidP="0069122D">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29B1E39E" w14:textId="77777777" w:rsidR="00A90957" w:rsidRPr="0037460A" w:rsidRDefault="00A90957" w:rsidP="0069122D">
            <w:pPr>
              <w:suppressAutoHyphens/>
              <w:autoSpaceDE w:val="0"/>
              <w:snapToGrid w:val="0"/>
              <w:contextualSpacing/>
              <w:rPr>
                <w:color w:val="000000"/>
                <w:sz w:val="18"/>
                <w:szCs w:val="18"/>
                <w:lang w:eastAsia="ar-SA"/>
              </w:rPr>
            </w:pPr>
          </w:p>
        </w:tc>
      </w:tr>
      <w:tr w:rsidR="004E2383" w:rsidRPr="0037460A" w14:paraId="16E41B2E" w14:textId="77777777" w:rsidTr="007B5030">
        <w:trPr>
          <w:trHeight w:val="269"/>
        </w:trPr>
        <w:tc>
          <w:tcPr>
            <w:tcW w:w="426" w:type="dxa"/>
            <w:tcBorders>
              <w:top w:val="single" w:sz="4" w:space="0" w:color="000000"/>
              <w:left w:val="single" w:sz="4" w:space="0" w:color="000000"/>
              <w:bottom w:val="single" w:sz="4" w:space="0" w:color="000000"/>
              <w:right w:val="nil"/>
            </w:tcBorders>
            <w:vAlign w:val="center"/>
          </w:tcPr>
          <w:p w14:paraId="5B310CCF" w14:textId="0ADADD50" w:rsidR="00A90957" w:rsidRPr="0037460A" w:rsidRDefault="00E66B3D" w:rsidP="0069122D">
            <w:pPr>
              <w:suppressAutoHyphens/>
              <w:autoSpaceDE w:val="0"/>
              <w:snapToGrid w:val="0"/>
              <w:contextualSpacing/>
              <w:jc w:val="center"/>
              <w:rPr>
                <w:color w:val="000000"/>
                <w:sz w:val="18"/>
                <w:szCs w:val="18"/>
                <w:lang w:eastAsia="ar-SA"/>
              </w:rPr>
            </w:pPr>
            <w:r w:rsidRPr="0037460A">
              <w:rPr>
                <w:color w:val="000000"/>
                <w:sz w:val="18"/>
                <w:szCs w:val="18"/>
                <w:lang w:eastAsia="ar-SA"/>
              </w:rPr>
              <w:t>6</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3C551D2" w14:textId="77777777" w:rsidR="00A90957" w:rsidRPr="0037460A" w:rsidRDefault="00A90957" w:rsidP="0069122D">
            <w:pPr>
              <w:suppressAutoHyphens/>
              <w:autoSpaceDE w:val="0"/>
              <w:snapToGrid w:val="0"/>
              <w:contextualSpacing/>
              <w:rPr>
                <w:color w:val="000000"/>
                <w:sz w:val="18"/>
                <w:szCs w:val="18"/>
                <w:lang w:eastAsia="ar-SA"/>
              </w:rPr>
            </w:pP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3E098FD" w14:textId="51221187" w:rsidR="00A90957" w:rsidRPr="0037460A" w:rsidRDefault="00BC0889" w:rsidP="007B5030">
            <w:pPr>
              <w:suppressAutoHyphens/>
              <w:jc w:val="center"/>
              <w:rPr>
                <w:color w:val="000000"/>
                <w:szCs w:val="20"/>
                <w:u w:val="single"/>
                <w:lang w:bidi="pl-PL"/>
              </w:rPr>
            </w:pPr>
            <w:r w:rsidRPr="0037460A">
              <w:rPr>
                <w:rFonts w:eastAsia="TimesNewRoman"/>
                <w:u w:val="single"/>
              </w:rPr>
              <w:t>kwalifikacje</w:t>
            </w:r>
            <w:r w:rsidRPr="0037460A">
              <w:rPr>
                <w:rFonts w:eastAsia="TimesNewRoman"/>
              </w:rPr>
              <w:t>: uprawnienia budowlane do kierowania robotami budowlanymi w specjalności elektrycznej</w:t>
            </w:r>
          </w:p>
        </w:tc>
        <w:tc>
          <w:tcPr>
            <w:tcW w:w="36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A5A087D" w14:textId="3D7874B5" w:rsidR="00A90957" w:rsidRPr="0037460A" w:rsidRDefault="00BC0889" w:rsidP="007B5030">
            <w:pPr>
              <w:suppressAutoHyphens/>
              <w:jc w:val="center"/>
              <w:rPr>
                <w:color w:val="000000"/>
                <w:szCs w:val="20"/>
                <w:u w:val="single"/>
                <w:lang w:bidi="pl-PL"/>
              </w:rPr>
            </w:pPr>
            <w:r w:rsidRPr="0037460A">
              <w:rPr>
                <w:rFonts w:eastAsia="TimesNewRoman"/>
                <w:u w:val="single"/>
              </w:rPr>
              <w:t>doświadczenie</w:t>
            </w:r>
            <w:r w:rsidRPr="0037460A">
              <w:rPr>
                <w:rFonts w:eastAsia="TimesNewRoman"/>
              </w:rPr>
              <w:t>: co najmniej 36 miesięcy doświadczenia zawodowego na stanowisku kierownika budowy lub kierownika robót</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B047071" w14:textId="5290E338" w:rsidR="00A90957" w:rsidRPr="0037460A" w:rsidRDefault="00A90957" w:rsidP="0069122D">
            <w:pPr>
              <w:suppressAutoHyphens/>
              <w:autoSpaceDE w:val="0"/>
              <w:snapToGrid w:val="0"/>
              <w:contextualSpacing/>
              <w:jc w:val="center"/>
              <w:rPr>
                <w:b/>
                <w:color w:val="000000"/>
                <w:szCs w:val="20"/>
                <w:lang w:bidi="pl-PL"/>
              </w:rPr>
            </w:pPr>
            <w:r w:rsidRPr="0037460A">
              <w:rPr>
                <w:b/>
                <w:color w:val="000000"/>
                <w:szCs w:val="20"/>
                <w:lang w:bidi="pl-PL"/>
              </w:rPr>
              <w:t>Kierownik robót elekt</w:t>
            </w:r>
            <w:r w:rsidR="00BC0889" w:rsidRPr="0037460A">
              <w:rPr>
                <w:b/>
                <w:color w:val="000000"/>
                <w:szCs w:val="20"/>
                <w:lang w:bidi="pl-PL"/>
              </w:rPr>
              <w:t>rycznych</w:t>
            </w:r>
          </w:p>
        </w:tc>
        <w:tc>
          <w:tcPr>
            <w:tcW w:w="1134" w:type="dxa"/>
            <w:tcBorders>
              <w:top w:val="single" w:sz="4" w:space="0" w:color="000000"/>
              <w:left w:val="single" w:sz="4" w:space="0" w:color="000000"/>
              <w:bottom w:val="single" w:sz="4" w:space="0" w:color="000000"/>
              <w:right w:val="single" w:sz="4" w:space="0" w:color="000000"/>
            </w:tcBorders>
          </w:tcPr>
          <w:p w14:paraId="445A4809" w14:textId="77777777" w:rsidR="00A90957" w:rsidRPr="0037460A" w:rsidRDefault="00A90957" w:rsidP="0069122D">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568A68D2" w14:textId="77777777" w:rsidR="00A90957" w:rsidRPr="0037460A" w:rsidRDefault="00A90957" w:rsidP="0069122D">
            <w:pPr>
              <w:suppressAutoHyphens/>
              <w:autoSpaceDE w:val="0"/>
              <w:snapToGrid w:val="0"/>
              <w:contextualSpacing/>
              <w:rPr>
                <w:color w:val="000000"/>
                <w:sz w:val="18"/>
                <w:szCs w:val="18"/>
                <w:lang w:eastAsia="ar-SA"/>
              </w:rPr>
            </w:pPr>
          </w:p>
        </w:tc>
      </w:tr>
    </w:tbl>
    <w:p w14:paraId="7F2F77BA" w14:textId="2F28FE2A" w:rsidR="008D6348" w:rsidRPr="0037460A" w:rsidRDefault="00E115D4" w:rsidP="001804D9">
      <w:pPr>
        <w:widowControl w:val="0"/>
        <w:suppressAutoHyphens/>
        <w:autoSpaceDE w:val="0"/>
        <w:spacing w:before="120"/>
        <w:jc w:val="center"/>
        <w:rPr>
          <w:b/>
          <w:bCs/>
          <w:szCs w:val="20"/>
        </w:rPr>
      </w:pPr>
      <w:r w:rsidRPr="0037460A">
        <w:rPr>
          <w:b/>
          <w:bCs/>
          <w:szCs w:val="20"/>
        </w:rPr>
        <w:t>Oświadczam, że osoby, które zostały wymienione w powyższym wykazie osób, posiadają podane uprawnienia zawodowe.</w:t>
      </w:r>
    </w:p>
    <w:p w14:paraId="1F170CC7" w14:textId="29CB9221" w:rsidR="00665732" w:rsidRPr="0037460A" w:rsidRDefault="00665732" w:rsidP="00515B0D">
      <w:pPr>
        <w:pageBreakBefore/>
        <w:rPr>
          <w:rFonts w:eastAsia="Times New Roman"/>
          <w:b/>
          <w:sz w:val="24"/>
          <w:szCs w:val="24"/>
        </w:rPr>
        <w:sectPr w:rsidR="00665732" w:rsidRPr="0037460A" w:rsidSect="004E2383">
          <w:pgSz w:w="16834" w:h="11909" w:orient="landscape"/>
          <w:pgMar w:top="1440" w:right="1440" w:bottom="1440" w:left="992" w:header="720" w:footer="720" w:gutter="0"/>
          <w:cols w:space="708"/>
          <w:titlePg/>
        </w:sectPr>
      </w:pPr>
    </w:p>
    <w:p w14:paraId="36FCF9D4" w14:textId="4EC75258" w:rsidR="006050B0" w:rsidRPr="0037460A" w:rsidRDefault="006050B0" w:rsidP="00173DCA">
      <w:pPr>
        <w:pageBreakBefore/>
        <w:jc w:val="right"/>
        <w:rPr>
          <w:b/>
          <w:szCs w:val="20"/>
          <w:lang w:eastAsia="en-US"/>
        </w:rPr>
      </w:pPr>
      <w:r w:rsidRPr="0037460A">
        <w:rPr>
          <w:rFonts w:eastAsia="Times New Roman"/>
          <w:b/>
          <w:sz w:val="24"/>
          <w:szCs w:val="24"/>
        </w:rPr>
        <w:lastRenderedPageBreak/>
        <w:t>Załącznik nr 9 do SWZ</w:t>
      </w:r>
      <w:r w:rsidRPr="0037460A">
        <w:rPr>
          <w:b/>
          <w:sz w:val="24"/>
          <w:szCs w:val="24"/>
          <w:lang w:eastAsia="en-US"/>
        </w:rPr>
        <w:t xml:space="preserve"> </w:t>
      </w:r>
    </w:p>
    <w:p w14:paraId="22091CD9" w14:textId="77777777" w:rsidR="006050B0" w:rsidRPr="0037460A" w:rsidRDefault="006050B0" w:rsidP="001804D9">
      <w:pPr>
        <w:tabs>
          <w:tab w:val="left" w:pos="4544"/>
          <w:tab w:val="left" w:pos="5670"/>
        </w:tabs>
        <w:autoSpaceDN w:val="0"/>
        <w:jc w:val="right"/>
        <w:textAlignment w:val="baseline"/>
        <w:rPr>
          <w:rFonts w:eastAsia="Times New Roman"/>
          <w:b/>
          <w:sz w:val="24"/>
          <w:szCs w:val="24"/>
        </w:rPr>
      </w:pPr>
      <w:r w:rsidRPr="0037460A">
        <w:rPr>
          <w:b/>
          <w:sz w:val="24"/>
          <w:szCs w:val="24"/>
          <w:lang w:eastAsia="en-US"/>
        </w:rPr>
        <w:t xml:space="preserve">                                                                                                                                              </w:t>
      </w:r>
    </w:p>
    <w:p w14:paraId="3633CE25" w14:textId="77777777" w:rsidR="00F368C6" w:rsidRPr="0037460A" w:rsidRDefault="00F368C6" w:rsidP="00F368C6">
      <w:pPr>
        <w:suppressAutoHyphens/>
        <w:jc w:val="both"/>
        <w:rPr>
          <w:rFonts w:eastAsia="Times New Roman"/>
          <w:b/>
          <w:color w:val="FF0000"/>
          <w:u w:val="single"/>
        </w:rPr>
      </w:pPr>
      <w:r w:rsidRPr="0037460A">
        <w:rPr>
          <w:rFonts w:eastAsia="Times New Roman"/>
          <w:b/>
          <w:color w:val="FF000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1B209463" w14:textId="3BDA0663" w:rsidR="00F368C6" w:rsidRPr="0037460A" w:rsidRDefault="00F368C6" w:rsidP="00F368C6">
      <w:pPr>
        <w:suppressAutoHyphens/>
        <w:jc w:val="both"/>
        <w:rPr>
          <w:b/>
          <w:color w:val="000000"/>
          <w:lang w:eastAsia="ar-SA"/>
        </w:rPr>
      </w:pPr>
      <w:r w:rsidRPr="0037460A">
        <w:rPr>
          <w:rFonts w:eastAsia="Times New Roman"/>
          <w:b/>
          <w:color w:val="FF0000"/>
          <w:u w:val="single"/>
        </w:rPr>
        <w:t>Oświadczenie składa się wraz z ofertą.</w:t>
      </w:r>
    </w:p>
    <w:p w14:paraId="52A47AB6" w14:textId="77777777" w:rsidR="006050B0" w:rsidRPr="0037460A" w:rsidRDefault="006050B0" w:rsidP="001804D9">
      <w:pPr>
        <w:tabs>
          <w:tab w:val="left" w:pos="1035"/>
          <w:tab w:val="left" w:pos="1395"/>
          <w:tab w:val="left" w:pos="2169"/>
        </w:tabs>
        <w:rPr>
          <w:b/>
          <w:sz w:val="24"/>
          <w:szCs w:val="24"/>
        </w:rPr>
      </w:pPr>
    </w:p>
    <w:p w14:paraId="0B0475B5" w14:textId="2D6E49E8" w:rsidR="006050B0" w:rsidRPr="0037460A" w:rsidRDefault="006050B0" w:rsidP="001804D9">
      <w:pPr>
        <w:tabs>
          <w:tab w:val="left" w:pos="1035"/>
          <w:tab w:val="left" w:pos="1395"/>
          <w:tab w:val="left" w:pos="2169"/>
        </w:tabs>
        <w:jc w:val="center"/>
        <w:rPr>
          <w:b/>
          <w:sz w:val="32"/>
          <w:szCs w:val="32"/>
        </w:rPr>
      </w:pPr>
      <w:r w:rsidRPr="0037460A">
        <w:rPr>
          <w:b/>
          <w:sz w:val="32"/>
          <w:szCs w:val="32"/>
        </w:rPr>
        <w:t>Oświadczenie</w:t>
      </w:r>
    </w:p>
    <w:p w14:paraId="6BCA6703" w14:textId="5EE7D575" w:rsidR="00DA39FA" w:rsidRPr="0037460A" w:rsidRDefault="00DA39FA" w:rsidP="001804D9">
      <w:pPr>
        <w:jc w:val="center"/>
        <w:rPr>
          <w:color w:val="000000"/>
        </w:rPr>
      </w:pPr>
      <w:r w:rsidRPr="0037460A">
        <w:t>od Wykonawców wspólnie ubiegających się o udzielenie zamówi</w:t>
      </w:r>
      <w:r w:rsidR="00933CFA" w:rsidRPr="0037460A">
        <w:t>e</w:t>
      </w:r>
      <w:r w:rsidRPr="0037460A">
        <w:t>nia</w:t>
      </w:r>
      <w:r w:rsidR="00933CFA" w:rsidRPr="0037460A">
        <w:t>,</w:t>
      </w:r>
      <w:r w:rsidR="00933CFA" w:rsidRPr="0037460A">
        <w:br/>
        <w:t xml:space="preserve"> o </w:t>
      </w:r>
      <w:r w:rsidRPr="0037460A">
        <w:t>robot</w:t>
      </w:r>
      <w:r w:rsidR="00933CFA" w:rsidRPr="0037460A">
        <w:t>ach</w:t>
      </w:r>
      <w:r w:rsidRPr="0037460A">
        <w:t xml:space="preserve"> budowlan</w:t>
      </w:r>
      <w:r w:rsidR="00933CFA" w:rsidRPr="0037460A">
        <w:t>ych, które będą</w:t>
      </w:r>
      <w:r w:rsidRPr="0037460A">
        <w:t xml:space="preserve"> wykon</w:t>
      </w:r>
      <w:r w:rsidR="00933CFA" w:rsidRPr="0037460A">
        <w:t xml:space="preserve">ywać </w:t>
      </w:r>
      <w:r w:rsidRPr="0037460A">
        <w:t>poszczególni Wykonawcy</w:t>
      </w:r>
      <w:r w:rsidR="00CC1904" w:rsidRPr="0037460A">
        <w:t>.</w:t>
      </w:r>
    </w:p>
    <w:p w14:paraId="45244F36" w14:textId="77777777" w:rsidR="006050B0" w:rsidRPr="0037460A" w:rsidRDefault="006050B0" w:rsidP="001804D9">
      <w:pPr>
        <w:tabs>
          <w:tab w:val="left" w:pos="1035"/>
          <w:tab w:val="left" w:pos="1395"/>
          <w:tab w:val="left" w:pos="2169"/>
        </w:tabs>
        <w:ind w:left="644"/>
        <w:jc w:val="center"/>
        <w:rPr>
          <w:sz w:val="32"/>
          <w:szCs w:val="32"/>
        </w:rPr>
      </w:pPr>
    </w:p>
    <w:p w14:paraId="1CFF95C6" w14:textId="39C4E80E" w:rsidR="006050B0" w:rsidRPr="0037460A" w:rsidRDefault="006050B0" w:rsidP="001804D9">
      <w:pPr>
        <w:jc w:val="both"/>
        <w:rPr>
          <w:lang w:eastAsia="en-US"/>
        </w:rPr>
      </w:pPr>
      <w:r w:rsidRPr="0037460A">
        <w:t xml:space="preserve">Składane, na podstawie art. 117 ust. 4 ustawy </w:t>
      </w:r>
      <w:r w:rsidRPr="0037460A">
        <w:rPr>
          <w:lang w:eastAsia="en-US"/>
        </w:rPr>
        <w:t xml:space="preserve">z dnia 11 września 2019 r. </w:t>
      </w:r>
      <w:r w:rsidRPr="0037460A">
        <w:rPr>
          <w:i/>
          <w:iCs/>
        </w:rPr>
        <w:t xml:space="preserve">Prawo zamówień publicznych </w:t>
      </w:r>
      <w:r w:rsidRPr="0037460A">
        <w:t>w postępowaniu pn.</w:t>
      </w:r>
      <w:r w:rsidRPr="0037460A">
        <w:rPr>
          <w:b/>
          <w:bCs/>
        </w:rPr>
        <w:t xml:space="preserve"> </w:t>
      </w:r>
      <w:r w:rsidR="003215D8" w:rsidRPr="0037460A">
        <w:t>„</w:t>
      </w:r>
      <w:r w:rsidR="003215D8" w:rsidRPr="0037460A">
        <w:rPr>
          <w:b/>
          <w:bCs/>
          <w:iCs/>
        </w:rPr>
        <w:t>Budowa lokalnych oczyszczalni ścieków w miejscowościach Gminy Nowy Dwór Gdański, w których funkcjonowały państwowe przedsiębiorstwa gospodarki rolnej</w:t>
      </w:r>
      <w:r w:rsidR="0028432C" w:rsidRPr="0037460A">
        <w:rPr>
          <w:b/>
          <w:bCs/>
          <w:iCs/>
        </w:rPr>
        <w:t>”</w:t>
      </w:r>
      <w:r w:rsidRPr="0037460A">
        <w:rPr>
          <w:iCs/>
        </w:rPr>
        <w:t>,</w:t>
      </w:r>
      <w:r w:rsidRPr="0037460A">
        <w:rPr>
          <w:b/>
          <w:bCs/>
          <w:iCs/>
        </w:rPr>
        <w:t xml:space="preserve"> </w:t>
      </w:r>
      <w:r w:rsidRPr="0037460A">
        <w:rPr>
          <w:bCs/>
        </w:rPr>
        <w:t>przez wykonawców wspólnie ubiegających się o udzielenie zamówienia</w:t>
      </w:r>
      <w:r w:rsidR="00CC1904" w:rsidRPr="0037460A">
        <w:rPr>
          <w:bCs/>
        </w:rPr>
        <w:t>.</w:t>
      </w:r>
    </w:p>
    <w:p w14:paraId="14218787" w14:textId="77777777" w:rsidR="006050B0" w:rsidRPr="0037460A" w:rsidRDefault="006050B0" w:rsidP="001804D9">
      <w:pPr>
        <w:rPr>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341"/>
        <w:gridCol w:w="1947"/>
        <w:gridCol w:w="1380"/>
        <w:gridCol w:w="1427"/>
      </w:tblGrid>
      <w:tr w:rsidR="006050B0" w:rsidRPr="0037460A" w14:paraId="1E286114" w14:textId="77777777" w:rsidTr="00B80A7A">
        <w:tc>
          <w:tcPr>
            <w:tcW w:w="1951" w:type="dxa"/>
            <w:shd w:val="clear" w:color="auto" w:fill="D9D9D9"/>
          </w:tcPr>
          <w:p w14:paraId="6558FB2A" w14:textId="77777777" w:rsidR="006050B0" w:rsidRPr="0037460A" w:rsidRDefault="006050B0" w:rsidP="001804D9">
            <w:pPr>
              <w:jc w:val="center"/>
              <w:rPr>
                <w:b/>
                <w:bCs/>
                <w:szCs w:val="20"/>
              </w:rPr>
            </w:pPr>
            <w:r w:rsidRPr="0037460A">
              <w:rPr>
                <w:b/>
                <w:bCs/>
                <w:szCs w:val="20"/>
              </w:rPr>
              <w:t>Wykonawca</w:t>
            </w:r>
          </w:p>
        </w:tc>
        <w:tc>
          <w:tcPr>
            <w:tcW w:w="2410" w:type="dxa"/>
            <w:shd w:val="clear" w:color="auto" w:fill="D9D9D9"/>
          </w:tcPr>
          <w:p w14:paraId="21A87225" w14:textId="77777777" w:rsidR="006050B0" w:rsidRPr="0037460A" w:rsidRDefault="006050B0" w:rsidP="001804D9">
            <w:pPr>
              <w:jc w:val="center"/>
              <w:rPr>
                <w:b/>
                <w:bCs/>
                <w:szCs w:val="20"/>
              </w:rPr>
            </w:pPr>
            <w:r w:rsidRPr="0037460A">
              <w:rPr>
                <w:b/>
                <w:bCs/>
                <w:szCs w:val="20"/>
              </w:rPr>
              <w:t>Nazwa</w:t>
            </w:r>
          </w:p>
        </w:tc>
        <w:tc>
          <w:tcPr>
            <w:tcW w:w="1984" w:type="dxa"/>
            <w:shd w:val="clear" w:color="auto" w:fill="D9D9D9"/>
          </w:tcPr>
          <w:p w14:paraId="562FC0E5" w14:textId="77777777" w:rsidR="006050B0" w:rsidRPr="0037460A" w:rsidRDefault="006050B0" w:rsidP="001804D9">
            <w:pPr>
              <w:jc w:val="center"/>
              <w:rPr>
                <w:b/>
                <w:bCs/>
                <w:szCs w:val="20"/>
              </w:rPr>
            </w:pPr>
            <w:r w:rsidRPr="0037460A">
              <w:rPr>
                <w:b/>
                <w:bCs/>
                <w:szCs w:val="20"/>
              </w:rPr>
              <w:t>Dane adresowe</w:t>
            </w:r>
          </w:p>
        </w:tc>
        <w:tc>
          <w:tcPr>
            <w:tcW w:w="1418" w:type="dxa"/>
            <w:shd w:val="clear" w:color="auto" w:fill="D9D9D9"/>
          </w:tcPr>
          <w:p w14:paraId="0107E7AA" w14:textId="77777777" w:rsidR="006050B0" w:rsidRPr="0037460A" w:rsidRDefault="006050B0" w:rsidP="001804D9">
            <w:pPr>
              <w:jc w:val="center"/>
              <w:rPr>
                <w:b/>
                <w:bCs/>
                <w:szCs w:val="20"/>
              </w:rPr>
            </w:pPr>
            <w:r w:rsidRPr="0037460A">
              <w:rPr>
                <w:b/>
                <w:bCs/>
                <w:szCs w:val="20"/>
              </w:rPr>
              <w:t>NIP</w:t>
            </w:r>
          </w:p>
        </w:tc>
        <w:tc>
          <w:tcPr>
            <w:tcW w:w="1449" w:type="dxa"/>
            <w:shd w:val="clear" w:color="auto" w:fill="D9D9D9"/>
          </w:tcPr>
          <w:p w14:paraId="274F0966" w14:textId="77777777" w:rsidR="006050B0" w:rsidRPr="0037460A" w:rsidRDefault="006050B0" w:rsidP="001804D9">
            <w:pPr>
              <w:jc w:val="center"/>
              <w:rPr>
                <w:b/>
                <w:bCs/>
                <w:szCs w:val="20"/>
              </w:rPr>
            </w:pPr>
            <w:r w:rsidRPr="0037460A">
              <w:rPr>
                <w:b/>
                <w:bCs/>
                <w:szCs w:val="20"/>
              </w:rPr>
              <w:t>REGON</w:t>
            </w:r>
          </w:p>
        </w:tc>
      </w:tr>
      <w:tr w:rsidR="006050B0" w:rsidRPr="0037460A" w14:paraId="11179DC2" w14:textId="77777777" w:rsidTr="00B80A7A">
        <w:tc>
          <w:tcPr>
            <w:tcW w:w="1951" w:type="dxa"/>
            <w:shd w:val="clear" w:color="auto" w:fill="auto"/>
          </w:tcPr>
          <w:p w14:paraId="0E210523" w14:textId="77777777" w:rsidR="006050B0" w:rsidRPr="0037460A" w:rsidRDefault="006050B0" w:rsidP="001804D9">
            <w:pPr>
              <w:rPr>
                <w:szCs w:val="20"/>
              </w:rPr>
            </w:pPr>
            <w:r w:rsidRPr="0037460A">
              <w:rPr>
                <w:szCs w:val="20"/>
              </w:rPr>
              <w:t>Wykonawca 1 / Lider</w:t>
            </w:r>
          </w:p>
        </w:tc>
        <w:tc>
          <w:tcPr>
            <w:tcW w:w="2410" w:type="dxa"/>
            <w:shd w:val="clear" w:color="auto" w:fill="auto"/>
          </w:tcPr>
          <w:p w14:paraId="23CEC8C6" w14:textId="77777777" w:rsidR="006050B0" w:rsidRPr="0037460A" w:rsidRDefault="006050B0" w:rsidP="001804D9">
            <w:pPr>
              <w:rPr>
                <w:szCs w:val="20"/>
              </w:rPr>
            </w:pPr>
          </w:p>
        </w:tc>
        <w:tc>
          <w:tcPr>
            <w:tcW w:w="1984" w:type="dxa"/>
            <w:shd w:val="clear" w:color="auto" w:fill="auto"/>
          </w:tcPr>
          <w:p w14:paraId="4EF926D6" w14:textId="77777777" w:rsidR="006050B0" w:rsidRPr="0037460A" w:rsidRDefault="006050B0" w:rsidP="001804D9">
            <w:pPr>
              <w:rPr>
                <w:szCs w:val="20"/>
              </w:rPr>
            </w:pPr>
          </w:p>
        </w:tc>
        <w:tc>
          <w:tcPr>
            <w:tcW w:w="1418" w:type="dxa"/>
            <w:shd w:val="clear" w:color="auto" w:fill="auto"/>
          </w:tcPr>
          <w:p w14:paraId="4753CC33" w14:textId="77777777" w:rsidR="006050B0" w:rsidRPr="0037460A" w:rsidRDefault="006050B0" w:rsidP="001804D9">
            <w:pPr>
              <w:rPr>
                <w:szCs w:val="20"/>
              </w:rPr>
            </w:pPr>
          </w:p>
        </w:tc>
        <w:tc>
          <w:tcPr>
            <w:tcW w:w="1449" w:type="dxa"/>
            <w:shd w:val="clear" w:color="auto" w:fill="auto"/>
          </w:tcPr>
          <w:p w14:paraId="74CDAA9F" w14:textId="77777777" w:rsidR="006050B0" w:rsidRPr="0037460A" w:rsidRDefault="006050B0" w:rsidP="001804D9">
            <w:pPr>
              <w:rPr>
                <w:szCs w:val="20"/>
              </w:rPr>
            </w:pPr>
          </w:p>
        </w:tc>
      </w:tr>
      <w:tr w:rsidR="006050B0" w:rsidRPr="0037460A" w14:paraId="0C19B3D4" w14:textId="77777777" w:rsidTr="00B80A7A">
        <w:tc>
          <w:tcPr>
            <w:tcW w:w="1951" w:type="dxa"/>
            <w:shd w:val="clear" w:color="auto" w:fill="auto"/>
          </w:tcPr>
          <w:p w14:paraId="520BE907" w14:textId="77777777" w:rsidR="006050B0" w:rsidRPr="0037460A" w:rsidRDefault="006050B0" w:rsidP="001804D9">
            <w:pPr>
              <w:rPr>
                <w:szCs w:val="20"/>
              </w:rPr>
            </w:pPr>
            <w:r w:rsidRPr="0037460A">
              <w:rPr>
                <w:szCs w:val="20"/>
              </w:rPr>
              <w:t>Wykonawca 2</w:t>
            </w:r>
          </w:p>
          <w:p w14:paraId="2DF78B4F" w14:textId="77777777" w:rsidR="006050B0" w:rsidRPr="0037460A" w:rsidRDefault="006050B0" w:rsidP="001804D9">
            <w:pPr>
              <w:rPr>
                <w:szCs w:val="20"/>
              </w:rPr>
            </w:pPr>
          </w:p>
        </w:tc>
        <w:tc>
          <w:tcPr>
            <w:tcW w:w="2410" w:type="dxa"/>
            <w:shd w:val="clear" w:color="auto" w:fill="auto"/>
          </w:tcPr>
          <w:p w14:paraId="0CA82068" w14:textId="77777777" w:rsidR="006050B0" w:rsidRPr="0037460A" w:rsidRDefault="006050B0" w:rsidP="001804D9">
            <w:pPr>
              <w:rPr>
                <w:szCs w:val="20"/>
              </w:rPr>
            </w:pPr>
          </w:p>
        </w:tc>
        <w:tc>
          <w:tcPr>
            <w:tcW w:w="1984" w:type="dxa"/>
            <w:shd w:val="clear" w:color="auto" w:fill="auto"/>
          </w:tcPr>
          <w:p w14:paraId="28EFECEE" w14:textId="77777777" w:rsidR="006050B0" w:rsidRPr="0037460A" w:rsidRDefault="006050B0" w:rsidP="001804D9">
            <w:pPr>
              <w:rPr>
                <w:szCs w:val="20"/>
              </w:rPr>
            </w:pPr>
          </w:p>
        </w:tc>
        <w:tc>
          <w:tcPr>
            <w:tcW w:w="1418" w:type="dxa"/>
            <w:shd w:val="clear" w:color="auto" w:fill="auto"/>
          </w:tcPr>
          <w:p w14:paraId="17613450" w14:textId="77777777" w:rsidR="006050B0" w:rsidRPr="0037460A" w:rsidRDefault="006050B0" w:rsidP="001804D9">
            <w:pPr>
              <w:rPr>
                <w:szCs w:val="20"/>
              </w:rPr>
            </w:pPr>
          </w:p>
        </w:tc>
        <w:tc>
          <w:tcPr>
            <w:tcW w:w="1449" w:type="dxa"/>
            <w:shd w:val="clear" w:color="auto" w:fill="auto"/>
          </w:tcPr>
          <w:p w14:paraId="0720B057" w14:textId="77777777" w:rsidR="006050B0" w:rsidRPr="0037460A" w:rsidRDefault="006050B0" w:rsidP="001804D9">
            <w:pPr>
              <w:rPr>
                <w:szCs w:val="20"/>
              </w:rPr>
            </w:pPr>
          </w:p>
        </w:tc>
      </w:tr>
      <w:tr w:rsidR="006050B0" w:rsidRPr="0037460A" w14:paraId="7DBE1018" w14:textId="77777777" w:rsidTr="00B80A7A">
        <w:tc>
          <w:tcPr>
            <w:tcW w:w="1951" w:type="dxa"/>
            <w:shd w:val="clear" w:color="auto" w:fill="auto"/>
          </w:tcPr>
          <w:p w14:paraId="511484A9" w14:textId="77777777" w:rsidR="006050B0" w:rsidRPr="0037460A" w:rsidRDefault="006050B0" w:rsidP="001804D9">
            <w:pPr>
              <w:rPr>
                <w:szCs w:val="20"/>
              </w:rPr>
            </w:pPr>
            <w:r w:rsidRPr="0037460A">
              <w:rPr>
                <w:szCs w:val="20"/>
              </w:rPr>
              <w:t>Wykonawca ….</w:t>
            </w:r>
          </w:p>
          <w:p w14:paraId="1B322D86" w14:textId="77777777" w:rsidR="006050B0" w:rsidRPr="0037460A" w:rsidRDefault="006050B0" w:rsidP="001804D9">
            <w:pPr>
              <w:rPr>
                <w:szCs w:val="20"/>
              </w:rPr>
            </w:pPr>
          </w:p>
        </w:tc>
        <w:tc>
          <w:tcPr>
            <w:tcW w:w="2410" w:type="dxa"/>
            <w:shd w:val="clear" w:color="auto" w:fill="auto"/>
          </w:tcPr>
          <w:p w14:paraId="6F093742" w14:textId="77777777" w:rsidR="006050B0" w:rsidRPr="0037460A" w:rsidRDefault="006050B0" w:rsidP="001804D9">
            <w:pPr>
              <w:rPr>
                <w:szCs w:val="20"/>
              </w:rPr>
            </w:pPr>
          </w:p>
        </w:tc>
        <w:tc>
          <w:tcPr>
            <w:tcW w:w="1984" w:type="dxa"/>
            <w:shd w:val="clear" w:color="auto" w:fill="auto"/>
          </w:tcPr>
          <w:p w14:paraId="4F99C70D" w14:textId="77777777" w:rsidR="006050B0" w:rsidRPr="0037460A" w:rsidRDefault="006050B0" w:rsidP="001804D9">
            <w:pPr>
              <w:rPr>
                <w:szCs w:val="20"/>
              </w:rPr>
            </w:pPr>
          </w:p>
        </w:tc>
        <w:tc>
          <w:tcPr>
            <w:tcW w:w="1418" w:type="dxa"/>
            <w:shd w:val="clear" w:color="auto" w:fill="auto"/>
          </w:tcPr>
          <w:p w14:paraId="59762319" w14:textId="77777777" w:rsidR="006050B0" w:rsidRPr="0037460A" w:rsidRDefault="006050B0" w:rsidP="001804D9">
            <w:pPr>
              <w:rPr>
                <w:szCs w:val="20"/>
              </w:rPr>
            </w:pPr>
          </w:p>
        </w:tc>
        <w:tc>
          <w:tcPr>
            <w:tcW w:w="1449" w:type="dxa"/>
            <w:shd w:val="clear" w:color="auto" w:fill="auto"/>
          </w:tcPr>
          <w:p w14:paraId="242D6D12" w14:textId="77777777" w:rsidR="006050B0" w:rsidRPr="0037460A" w:rsidRDefault="006050B0" w:rsidP="001804D9">
            <w:pPr>
              <w:rPr>
                <w:szCs w:val="20"/>
              </w:rPr>
            </w:pPr>
          </w:p>
        </w:tc>
      </w:tr>
    </w:tbl>
    <w:p w14:paraId="30EC70EB" w14:textId="0FCC01EA" w:rsidR="006050B0" w:rsidRPr="0037460A" w:rsidRDefault="006050B0" w:rsidP="001804D9">
      <w:pPr>
        <w:jc w:val="both"/>
        <w:rPr>
          <w:szCs w:val="20"/>
        </w:rPr>
      </w:pPr>
    </w:p>
    <w:p w14:paraId="79B4BF55" w14:textId="1FA5AC58" w:rsidR="006050B0" w:rsidRPr="0037460A" w:rsidRDefault="006050B0" w:rsidP="001927EB">
      <w:pPr>
        <w:suppressAutoHyphens/>
        <w:jc w:val="both"/>
      </w:pPr>
      <w:r w:rsidRPr="0037460A">
        <w:t>Oświadczamy, że warunek dotyczący zdolności technicznej i zawodowej (określony w</w:t>
      </w:r>
      <w:r w:rsidR="00063D61" w:rsidRPr="0037460A">
        <w:t> </w:t>
      </w:r>
      <w:r w:rsidRPr="0037460A">
        <w:t xml:space="preserve">Rozdziale VII ust. 2 pkt 4 SWZ) spełnia / spełniają w naszym imieniu </w:t>
      </w:r>
      <w:r w:rsidR="002F341A" w:rsidRPr="0037460A">
        <w:t>W</w:t>
      </w:r>
      <w:r w:rsidRPr="0037460A">
        <w:t xml:space="preserve">ykonawca / </w:t>
      </w:r>
      <w:r w:rsidR="002F341A" w:rsidRPr="0037460A">
        <w:t>W</w:t>
      </w:r>
      <w:r w:rsidRPr="0037460A">
        <w:t>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782"/>
      </w:tblGrid>
      <w:tr w:rsidR="006050B0" w:rsidRPr="0037460A" w14:paraId="62B83C74" w14:textId="77777777" w:rsidTr="00B80A7A">
        <w:tc>
          <w:tcPr>
            <w:tcW w:w="4395" w:type="dxa"/>
            <w:shd w:val="clear" w:color="auto" w:fill="D9D9D9"/>
          </w:tcPr>
          <w:p w14:paraId="261D2986" w14:textId="77777777" w:rsidR="006050B0" w:rsidRPr="0037460A" w:rsidRDefault="006050B0" w:rsidP="001804D9">
            <w:pPr>
              <w:jc w:val="center"/>
              <w:rPr>
                <w:b/>
                <w:bCs/>
                <w:szCs w:val="20"/>
              </w:rPr>
            </w:pPr>
            <w:r w:rsidRPr="0037460A">
              <w:rPr>
                <w:b/>
                <w:bCs/>
                <w:szCs w:val="20"/>
              </w:rPr>
              <w:t>Wykonawca (nazwa)</w:t>
            </w:r>
          </w:p>
        </w:tc>
        <w:tc>
          <w:tcPr>
            <w:tcW w:w="4927" w:type="dxa"/>
            <w:shd w:val="clear" w:color="auto" w:fill="D9D9D9"/>
          </w:tcPr>
          <w:p w14:paraId="47CEC715" w14:textId="34ECA53F" w:rsidR="006050B0" w:rsidRPr="0037460A" w:rsidRDefault="006050B0" w:rsidP="001804D9">
            <w:pPr>
              <w:jc w:val="center"/>
              <w:rPr>
                <w:b/>
                <w:bCs/>
                <w:szCs w:val="20"/>
              </w:rPr>
            </w:pPr>
            <w:r w:rsidRPr="0037460A">
              <w:rPr>
                <w:b/>
                <w:bCs/>
                <w:szCs w:val="20"/>
              </w:rPr>
              <w:t xml:space="preserve">Zakres usług, które będą realizowane przez tego </w:t>
            </w:r>
            <w:r w:rsidR="002F341A" w:rsidRPr="0037460A">
              <w:rPr>
                <w:b/>
                <w:bCs/>
                <w:szCs w:val="20"/>
              </w:rPr>
              <w:t>W</w:t>
            </w:r>
            <w:r w:rsidRPr="0037460A">
              <w:rPr>
                <w:b/>
                <w:bCs/>
                <w:szCs w:val="20"/>
              </w:rPr>
              <w:t>ykonawcę</w:t>
            </w:r>
          </w:p>
        </w:tc>
      </w:tr>
      <w:tr w:rsidR="006050B0" w:rsidRPr="0037460A" w14:paraId="524210AA" w14:textId="77777777" w:rsidTr="00B80A7A">
        <w:tc>
          <w:tcPr>
            <w:tcW w:w="4395" w:type="dxa"/>
            <w:shd w:val="clear" w:color="auto" w:fill="auto"/>
          </w:tcPr>
          <w:p w14:paraId="50F42773" w14:textId="77777777" w:rsidR="006050B0" w:rsidRPr="0037460A" w:rsidRDefault="006050B0" w:rsidP="001804D9">
            <w:pPr>
              <w:jc w:val="both"/>
              <w:rPr>
                <w:szCs w:val="20"/>
              </w:rPr>
            </w:pPr>
          </w:p>
          <w:p w14:paraId="419A438A" w14:textId="77777777" w:rsidR="006050B0" w:rsidRPr="0037460A" w:rsidRDefault="006050B0" w:rsidP="001804D9">
            <w:pPr>
              <w:jc w:val="both"/>
              <w:rPr>
                <w:szCs w:val="20"/>
              </w:rPr>
            </w:pPr>
          </w:p>
        </w:tc>
        <w:tc>
          <w:tcPr>
            <w:tcW w:w="4927" w:type="dxa"/>
            <w:shd w:val="clear" w:color="auto" w:fill="auto"/>
          </w:tcPr>
          <w:p w14:paraId="561DDA07" w14:textId="77777777" w:rsidR="006050B0" w:rsidRPr="0037460A" w:rsidRDefault="006050B0" w:rsidP="001804D9">
            <w:pPr>
              <w:jc w:val="both"/>
              <w:rPr>
                <w:szCs w:val="20"/>
              </w:rPr>
            </w:pPr>
          </w:p>
        </w:tc>
      </w:tr>
      <w:tr w:rsidR="006050B0" w:rsidRPr="0037460A" w14:paraId="22A2FDC7" w14:textId="77777777" w:rsidTr="00B80A7A">
        <w:tc>
          <w:tcPr>
            <w:tcW w:w="4395" w:type="dxa"/>
            <w:shd w:val="clear" w:color="auto" w:fill="auto"/>
          </w:tcPr>
          <w:p w14:paraId="4B862698" w14:textId="77777777" w:rsidR="006050B0" w:rsidRPr="0037460A" w:rsidRDefault="006050B0" w:rsidP="001804D9">
            <w:pPr>
              <w:jc w:val="both"/>
              <w:rPr>
                <w:szCs w:val="20"/>
              </w:rPr>
            </w:pPr>
          </w:p>
          <w:p w14:paraId="74837114" w14:textId="77777777" w:rsidR="006050B0" w:rsidRPr="0037460A" w:rsidRDefault="006050B0" w:rsidP="001804D9">
            <w:pPr>
              <w:jc w:val="both"/>
              <w:rPr>
                <w:szCs w:val="20"/>
              </w:rPr>
            </w:pPr>
          </w:p>
        </w:tc>
        <w:tc>
          <w:tcPr>
            <w:tcW w:w="4927" w:type="dxa"/>
            <w:shd w:val="clear" w:color="auto" w:fill="auto"/>
          </w:tcPr>
          <w:p w14:paraId="719600A0" w14:textId="77777777" w:rsidR="006050B0" w:rsidRPr="0037460A" w:rsidRDefault="006050B0" w:rsidP="001804D9">
            <w:pPr>
              <w:jc w:val="both"/>
              <w:rPr>
                <w:szCs w:val="20"/>
              </w:rPr>
            </w:pPr>
          </w:p>
        </w:tc>
      </w:tr>
    </w:tbl>
    <w:p w14:paraId="61EE7450" w14:textId="77777777" w:rsidR="006050B0" w:rsidRPr="0037460A" w:rsidRDefault="006050B0" w:rsidP="001804D9">
      <w:pPr>
        <w:rPr>
          <w:szCs w:val="20"/>
        </w:rPr>
      </w:pPr>
    </w:p>
    <w:p w14:paraId="13F103AC" w14:textId="411DA3BC" w:rsidR="006050B0" w:rsidRPr="0037460A" w:rsidRDefault="006050B0" w:rsidP="001927EB">
      <w:pPr>
        <w:suppressAutoHyphens/>
        <w:jc w:val="both"/>
      </w:pPr>
      <w:r w:rsidRPr="0037460A">
        <w:t xml:space="preserve">Oświadczamy, że wszystkie informacje podane w oświadczeniu są aktualne i zgodne z prawdą oraz zostały przedstawione z pełną świadomością konsekwencji wprowadzenia </w:t>
      </w:r>
      <w:r w:rsidR="0056464B" w:rsidRPr="0037460A">
        <w:t>Z</w:t>
      </w:r>
      <w:r w:rsidRPr="0037460A">
        <w:t>amawiającego w błąd przy przedstawianiu informacji.</w:t>
      </w:r>
    </w:p>
    <w:p w14:paraId="20269276" w14:textId="77777777" w:rsidR="006050B0" w:rsidRPr="0037460A" w:rsidRDefault="006050B0" w:rsidP="001804D9">
      <w:pPr>
        <w:rPr>
          <w:szCs w:val="20"/>
        </w:rPr>
      </w:pPr>
      <w:r w:rsidRPr="0037460A">
        <w:rPr>
          <w:szCs w:val="20"/>
        </w:rPr>
        <w:t xml:space="preserve">                             </w:t>
      </w:r>
    </w:p>
    <w:p w14:paraId="33AC34F2" w14:textId="7077FFA7" w:rsidR="00EA64D7" w:rsidRPr="0037460A" w:rsidRDefault="00EA64D7" w:rsidP="001804D9">
      <w:pPr>
        <w:widowControl w:val="0"/>
        <w:suppressAutoHyphens/>
        <w:autoSpaceDE w:val="0"/>
        <w:spacing w:before="120"/>
        <w:jc w:val="center"/>
        <w:rPr>
          <w:i/>
          <w:iCs/>
          <w:szCs w:val="20"/>
        </w:rPr>
      </w:pPr>
    </w:p>
    <w:p w14:paraId="46979E68" w14:textId="0C6797DC" w:rsidR="00EA64D7" w:rsidRPr="0037460A" w:rsidRDefault="00EA64D7" w:rsidP="001804D9">
      <w:pPr>
        <w:widowControl w:val="0"/>
        <w:suppressAutoHyphens/>
        <w:autoSpaceDE w:val="0"/>
        <w:spacing w:before="120"/>
        <w:jc w:val="center"/>
        <w:rPr>
          <w:i/>
          <w:iCs/>
          <w:szCs w:val="20"/>
        </w:rPr>
      </w:pPr>
    </w:p>
    <w:p w14:paraId="5AC01C5D" w14:textId="170CFBB2" w:rsidR="000C4FF4" w:rsidRPr="0037460A" w:rsidRDefault="000C4FF4" w:rsidP="00DF7A58">
      <w:pPr>
        <w:widowControl w:val="0"/>
        <w:suppressAutoHyphens/>
        <w:autoSpaceDE w:val="0"/>
        <w:spacing w:before="120"/>
        <w:rPr>
          <w:i/>
          <w:iCs/>
          <w:szCs w:val="20"/>
        </w:rPr>
      </w:pPr>
    </w:p>
    <w:p w14:paraId="60EDCB0A" w14:textId="05285092" w:rsidR="00EA64D7" w:rsidRPr="0037460A" w:rsidRDefault="00EA64D7" w:rsidP="001927EB">
      <w:pPr>
        <w:pageBreakBefore/>
        <w:suppressAutoHyphens/>
        <w:jc w:val="right"/>
        <w:rPr>
          <w:b/>
          <w:color w:val="000000"/>
          <w:lang w:eastAsia="ar-SA"/>
        </w:rPr>
      </w:pPr>
      <w:r w:rsidRPr="0037460A">
        <w:rPr>
          <w:b/>
          <w:color w:val="000000"/>
          <w:lang w:eastAsia="ar-SA"/>
        </w:rPr>
        <w:lastRenderedPageBreak/>
        <w:t xml:space="preserve">ZAŁĄCZNIK NR </w:t>
      </w:r>
      <w:r w:rsidR="006050B0" w:rsidRPr="0037460A">
        <w:rPr>
          <w:b/>
          <w:color w:val="000000"/>
          <w:lang w:eastAsia="ar-SA"/>
        </w:rPr>
        <w:t>10</w:t>
      </w:r>
      <w:r w:rsidRPr="0037460A">
        <w:rPr>
          <w:b/>
          <w:color w:val="000000"/>
          <w:lang w:eastAsia="ar-SA"/>
        </w:rPr>
        <w:t xml:space="preserve"> do SWZ</w:t>
      </w:r>
    </w:p>
    <w:p w14:paraId="544550FB" w14:textId="77777777" w:rsidR="00EA64D7" w:rsidRPr="0037460A" w:rsidRDefault="00EA64D7" w:rsidP="001804D9">
      <w:pPr>
        <w:suppressAutoHyphens/>
        <w:rPr>
          <w:b/>
          <w:color w:val="000000"/>
          <w:lang w:eastAsia="ar-SA"/>
        </w:rPr>
      </w:pPr>
    </w:p>
    <w:p w14:paraId="1D113329" w14:textId="69240916" w:rsidR="002866E2" w:rsidRPr="0037460A" w:rsidRDefault="002866E2" w:rsidP="002866E2">
      <w:pPr>
        <w:jc w:val="center"/>
        <w:rPr>
          <w:rFonts w:eastAsia="Calibri"/>
          <w:b/>
          <w:color w:val="000000"/>
          <w:spacing w:val="-4"/>
          <w:szCs w:val="20"/>
          <w:lang w:eastAsia="ar-SA"/>
        </w:rPr>
      </w:pPr>
      <w:r w:rsidRPr="0037460A">
        <w:rPr>
          <w:rFonts w:eastAsia="Calibri"/>
          <w:b/>
          <w:color w:val="000000"/>
          <w:szCs w:val="20"/>
          <w:lang w:eastAsia="en-US"/>
        </w:rPr>
        <w:t>UMOWA NR</w:t>
      </w:r>
      <w:r w:rsidRPr="0037460A">
        <w:rPr>
          <w:rFonts w:eastAsia="Calibri"/>
          <w:b/>
          <w:color w:val="000000"/>
          <w:spacing w:val="-4"/>
          <w:szCs w:val="20"/>
          <w:lang w:eastAsia="ar-SA"/>
        </w:rPr>
        <w:t xml:space="preserve"> …………………………………</w:t>
      </w:r>
    </w:p>
    <w:p w14:paraId="267D78D8" w14:textId="77777777" w:rsidR="002866E2" w:rsidRPr="0037460A" w:rsidRDefault="002866E2" w:rsidP="002866E2">
      <w:pPr>
        <w:jc w:val="center"/>
        <w:rPr>
          <w:rFonts w:eastAsia="Calibri"/>
          <w:b/>
          <w:color w:val="000000"/>
          <w:spacing w:val="-4"/>
          <w:szCs w:val="20"/>
          <w:lang w:eastAsia="ar-SA"/>
        </w:rPr>
      </w:pPr>
    </w:p>
    <w:p w14:paraId="37E474E0" w14:textId="77777777" w:rsidR="002866E2" w:rsidRPr="0037460A" w:rsidRDefault="002866E2" w:rsidP="002866E2">
      <w:pPr>
        <w:rPr>
          <w:rFonts w:eastAsia="Calibri"/>
          <w:color w:val="000000"/>
          <w:szCs w:val="20"/>
          <w:lang w:eastAsia="en-US"/>
        </w:rPr>
      </w:pPr>
      <w:r w:rsidRPr="0037460A">
        <w:rPr>
          <w:rFonts w:eastAsia="Calibri"/>
          <w:color w:val="000000"/>
          <w:szCs w:val="20"/>
          <w:lang w:eastAsia="en-US"/>
        </w:rPr>
        <w:t>zawarta w …………………………….. w dniu …………………… roku pomiędzy:</w:t>
      </w:r>
    </w:p>
    <w:p w14:paraId="52648C11" w14:textId="77777777" w:rsidR="002866E2" w:rsidRPr="0037460A" w:rsidRDefault="002866E2" w:rsidP="002866E2">
      <w:pPr>
        <w:rPr>
          <w:rFonts w:eastAsia="Calibri"/>
          <w:color w:val="000000"/>
          <w:szCs w:val="20"/>
          <w:lang w:eastAsia="en-US"/>
        </w:rPr>
      </w:pPr>
      <w:r w:rsidRPr="0037460A">
        <w:rPr>
          <w:rFonts w:eastAsia="Calibri"/>
          <w:b/>
          <w:color w:val="000000"/>
          <w:szCs w:val="20"/>
          <w:lang w:eastAsia="en-US"/>
        </w:rPr>
        <w:t>Gmina Nowy Dwór Gdański</w:t>
      </w:r>
      <w:r w:rsidRPr="0037460A">
        <w:rPr>
          <w:rFonts w:eastAsia="Calibri"/>
          <w:color w:val="000000"/>
          <w:szCs w:val="20"/>
          <w:lang w:eastAsia="en-US"/>
        </w:rPr>
        <w:t xml:space="preserve"> z siedzibą przy ulicy Ernesta Wejhera 3, 82-100 Nowy Dwór Gdański,               NIP: 579-206-12-43, REGON: 170747891, reprezentowana przez:</w:t>
      </w:r>
    </w:p>
    <w:p w14:paraId="765E4815" w14:textId="77777777" w:rsidR="002866E2" w:rsidRPr="0037460A" w:rsidRDefault="002866E2" w:rsidP="002866E2">
      <w:pPr>
        <w:rPr>
          <w:rFonts w:eastAsia="Calibri"/>
          <w:color w:val="000000"/>
          <w:szCs w:val="20"/>
          <w:lang w:eastAsia="en-US"/>
        </w:rPr>
      </w:pPr>
      <w:r w:rsidRPr="0037460A">
        <w:rPr>
          <w:rFonts w:eastAsia="Calibri"/>
          <w:color w:val="000000"/>
          <w:szCs w:val="20"/>
          <w:lang w:eastAsia="en-US"/>
        </w:rPr>
        <w:t>Burmistrza Nowego Dworu Gdańskiego Jacka Wojciecha Michalskiego</w:t>
      </w:r>
    </w:p>
    <w:p w14:paraId="1A003AA7" w14:textId="254D96AA" w:rsidR="002866E2" w:rsidRPr="0037460A" w:rsidRDefault="002866E2" w:rsidP="002866E2">
      <w:pPr>
        <w:rPr>
          <w:rFonts w:eastAsia="Calibri"/>
          <w:color w:val="000000"/>
          <w:szCs w:val="20"/>
          <w:lang w:eastAsia="en-US"/>
        </w:rPr>
      </w:pPr>
      <w:r w:rsidRPr="0037460A">
        <w:rPr>
          <w:rFonts w:eastAsia="Calibri"/>
          <w:color w:val="000000"/>
          <w:szCs w:val="20"/>
          <w:lang w:eastAsia="en-US"/>
        </w:rPr>
        <w:t xml:space="preserve">przy kontrasygnacie Skarbnika Gminy Anny </w:t>
      </w:r>
      <w:r w:rsidR="00E71B71" w:rsidRPr="0037460A">
        <w:rPr>
          <w:rFonts w:eastAsia="Calibri"/>
          <w:color w:val="000000"/>
          <w:szCs w:val="20"/>
          <w:lang w:eastAsia="en-US"/>
        </w:rPr>
        <w:t xml:space="preserve">Marii </w:t>
      </w:r>
      <w:r w:rsidRPr="0037460A">
        <w:rPr>
          <w:rFonts w:eastAsia="Calibri"/>
          <w:color w:val="000000"/>
          <w:szCs w:val="20"/>
          <w:lang w:eastAsia="en-US"/>
        </w:rPr>
        <w:t>Pałubickiej</w:t>
      </w:r>
    </w:p>
    <w:p w14:paraId="15D6D73C" w14:textId="77777777" w:rsidR="002866E2" w:rsidRPr="0037460A" w:rsidRDefault="002866E2" w:rsidP="002866E2">
      <w:pPr>
        <w:rPr>
          <w:rFonts w:eastAsia="Calibri"/>
          <w:color w:val="000000"/>
          <w:szCs w:val="20"/>
          <w:lang w:eastAsia="en-US"/>
        </w:rPr>
      </w:pPr>
      <w:r w:rsidRPr="0037460A">
        <w:rPr>
          <w:rFonts w:eastAsia="Calibri"/>
          <w:color w:val="000000"/>
          <w:szCs w:val="20"/>
          <w:lang w:eastAsia="en-US"/>
        </w:rPr>
        <w:t>zwaną dalej „</w:t>
      </w:r>
      <w:r w:rsidRPr="0037460A">
        <w:rPr>
          <w:rFonts w:eastAsia="Calibri"/>
          <w:b/>
          <w:color w:val="000000"/>
          <w:szCs w:val="20"/>
          <w:lang w:eastAsia="en-US"/>
        </w:rPr>
        <w:t>Zamawiającym</w:t>
      </w:r>
      <w:r w:rsidRPr="0037460A">
        <w:rPr>
          <w:rFonts w:eastAsia="Calibri"/>
          <w:color w:val="000000"/>
          <w:szCs w:val="20"/>
          <w:lang w:eastAsia="en-US"/>
        </w:rPr>
        <w:t>”</w:t>
      </w:r>
    </w:p>
    <w:p w14:paraId="6E0BE5F8" w14:textId="77777777" w:rsidR="002866E2" w:rsidRPr="0037460A" w:rsidRDefault="002866E2" w:rsidP="002866E2">
      <w:pPr>
        <w:rPr>
          <w:rFonts w:eastAsia="Calibri"/>
          <w:color w:val="000000"/>
          <w:szCs w:val="20"/>
          <w:lang w:eastAsia="en-US"/>
        </w:rPr>
      </w:pPr>
      <w:r w:rsidRPr="0037460A">
        <w:rPr>
          <w:rFonts w:eastAsia="Calibri"/>
          <w:color w:val="000000"/>
          <w:szCs w:val="20"/>
          <w:lang w:eastAsia="en-US"/>
        </w:rPr>
        <w:t>a</w:t>
      </w:r>
    </w:p>
    <w:p w14:paraId="59825EBE" w14:textId="77777777" w:rsidR="002866E2" w:rsidRPr="0037460A" w:rsidRDefault="002866E2" w:rsidP="002866E2">
      <w:pPr>
        <w:rPr>
          <w:rFonts w:eastAsia="Calibri"/>
          <w:color w:val="000000"/>
          <w:szCs w:val="20"/>
          <w:lang w:eastAsia="en-US"/>
        </w:rPr>
      </w:pPr>
      <w:r w:rsidRPr="0037460A">
        <w:rPr>
          <w:rFonts w:eastAsia="Calibri"/>
          <w:color w:val="000000"/>
          <w:szCs w:val="20"/>
          <w:lang w:eastAsia="en-US"/>
        </w:rPr>
        <w:t>…………………………………………………………………………………………………………………………………………………, reprezentowaną/</w:t>
      </w:r>
      <w:proofErr w:type="spellStart"/>
      <w:r w:rsidRPr="0037460A">
        <w:rPr>
          <w:rFonts w:eastAsia="Calibri"/>
          <w:color w:val="000000"/>
          <w:szCs w:val="20"/>
          <w:lang w:eastAsia="en-US"/>
        </w:rPr>
        <w:t>ym</w:t>
      </w:r>
      <w:proofErr w:type="spellEnd"/>
      <w:r w:rsidRPr="0037460A">
        <w:rPr>
          <w:rFonts w:eastAsia="Calibri"/>
          <w:color w:val="000000"/>
          <w:szCs w:val="20"/>
          <w:lang w:eastAsia="en-US"/>
        </w:rPr>
        <w:t xml:space="preserve"> przez:……………………………………………</w:t>
      </w:r>
    </w:p>
    <w:p w14:paraId="79797E67" w14:textId="77777777" w:rsidR="002866E2" w:rsidRPr="0037460A" w:rsidRDefault="002866E2" w:rsidP="002866E2">
      <w:pPr>
        <w:rPr>
          <w:rFonts w:eastAsia="Calibri"/>
          <w:color w:val="000000"/>
          <w:szCs w:val="20"/>
          <w:lang w:eastAsia="en-US"/>
        </w:rPr>
      </w:pPr>
      <w:r w:rsidRPr="0037460A">
        <w:rPr>
          <w:rFonts w:eastAsia="Calibri"/>
          <w:color w:val="000000"/>
          <w:szCs w:val="20"/>
          <w:lang w:eastAsia="en-US"/>
        </w:rPr>
        <w:t>zwany dalej „</w:t>
      </w:r>
      <w:r w:rsidRPr="0037460A">
        <w:rPr>
          <w:rFonts w:eastAsia="Calibri"/>
          <w:b/>
          <w:color w:val="000000"/>
          <w:szCs w:val="20"/>
          <w:lang w:eastAsia="en-US"/>
        </w:rPr>
        <w:t>Wykonawcą</w:t>
      </w:r>
      <w:r w:rsidRPr="0037460A">
        <w:rPr>
          <w:rFonts w:eastAsia="Calibri"/>
          <w:color w:val="000000"/>
          <w:szCs w:val="20"/>
          <w:lang w:eastAsia="en-US"/>
        </w:rPr>
        <w:t>”,</w:t>
      </w:r>
    </w:p>
    <w:p w14:paraId="44F33E63" w14:textId="77777777" w:rsidR="002866E2" w:rsidRPr="0037460A" w:rsidRDefault="002866E2" w:rsidP="002866E2">
      <w:pPr>
        <w:rPr>
          <w:rFonts w:eastAsia="Calibri"/>
          <w:color w:val="000000"/>
          <w:szCs w:val="20"/>
          <w:lang w:eastAsia="en-US"/>
        </w:rPr>
      </w:pPr>
      <w:r w:rsidRPr="0037460A">
        <w:rPr>
          <w:rFonts w:eastAsia="Calibri"/>
          <w:color w:val="000000"/>
          <w:szCs w:val="20"/>
          <w:lang w:eastAsia="en-US"/>
        </w:rPr>
        <w:t>zwanymi dalej łącznie „</w:t>
      </w:r>
      <w:r w:rsidRPr="0037460A">
        <w:rPr>
          <w:rFonts w:eastAsia="Calibri"/>
          <w:b/>
          <w:color w:val="000000"/>
          <w:szCs w:val="20"/>
          <w:lang w:eastAsia="en-US"/>
        </w:rPr>
        <w:t>Stronami</w:t>
      </w:r>
      <w:r w:rsidRPr="0037460A">
        <w:rPr>
          <w:rFonts w:eastAsia="Calibri"/>
          <w:color w:val="000000"/>
          <w:szCs w:val="20"/>
          <w:lang w:eastAsia="en-US"/>
        </w:rPr>
        <w:t>”, a indywidualnie „</w:t>
      </w:r>
      <w:r w:rsidRPr="0037460A">
        <w:rPr>
          <w:rFonts w:eastAsia="Calibri"/>
          <w:b/>
          <w:color w:val="000000"/>
          <w:szCs w:val="20"/>
          <w:lang w:eastAsia="en-US"/>
        </w:rPr>
        <w:t>Stroną</w:t>
      </w:r>
      <w:r w:rsidRPr="0037460A">
        <w:rPr>
          <w:rFonts w:eastAsia="Calibri"/>
          <w:color w:val="000000"/>
          <w:szCs w:val="20"/>
          <w:lang w:eastAsia="en-US"/>
        </w:rPr>
        <w:t>”.</w:t>
      </w:r>
    </w:p>
    <w:p w14:paraId="42AD374D" w14:textId="77777777" w:rsidR="002866E2" w:rsidRPr="0037460A" w:rsidRDefault="002866E2" w:rsidP="002866E2">
      <w:pPr>
        <w:pStyle w:val="Bezodstpw"/>
        <w:spacing w:line="276" w:lineRule="auto"/>
        <w:jc w:val="center"/>
        <w:rPr>
          <w:rFonts w:ascii="Arial" w:hAnsi="Arial" w:cs="Arial"/>
          <w:b/>
          <w:sz w:val="20"/>
          <w:szCs w:val="20"/>
        </w:rPr>
      </w:pPr>
    </w:p>
    <w:p w14:paraId="0A2F6EED" w14:textId="77777777" w:rsidR="002866E2" w:rsidRPr="0037460A" w:rsidRDefault="002866E2" w:rsidP="002866E2">
      <w:pPr>
        <w:pStyle w:val="Bezodstpw"/>
        <w:spacing w:line="276" w:lineRule="auto"/>
        <w:jc w:val="center"/>
        <w:rPr>
          <w:rFonts w:ascii="Arial" w:hAnsi="Arial" w:cs="Arial"/>
          <w:b/>
          <w:sz w:val="20"/>
          <w:szCs w:val="20"/>
        </w:rPr>
      </w:pPr>
    </w:p>
    <w:p w14:paraId="58BF276E" w14:textId="70009205" w:rsidR="002866E2" w:rsidRPr="0037460A" w:rsidRDefault="002866E2" w:rsidP="002866E2">
      <w:pPr>
        <w:spacing w:line="240" w:lineRule="auto"/>
        <w:jc w:val="both"/>
        <w:rPr>
          <w:rFonts w:eastAsia="Calibri"/>
          <w:iCs/>
          <w:color w:val="000000"/>
          <w:szCs w:val="20"/>
          <w:lang w:eastAsia="en-US"/>
        </w:rPr>
      </w:pPr>
      <w:r w:rsidRPr="0037460A">
        <w:rPr>
          <w:rFonts w:eastAsia="Calibri"/>
          <w:iCs/>
          <w:color w:val="000000"/>
          <w:szCs w:val="20"/>
          <w:lang w:eastAsia="en-US"/>
        </w:rPr>
        <w:t xml:space="preserve">Na skutek rozstrzygnięcia postępowania o udzielenie zamówienia publicznego </w:t>
      </w:r>
      <w:r w:rsidRPr="0037460A">
        <w:rPr>
          <w:rFonts w:eastAsia="Calibri"/>
          <w:iCs/>
          <w:szCs w:val="20"/>
          <w:lang w:eastAsia="en-US"/>
        </w:rPr>
        <w:t xml:space="preserve">nr </w:t>
      </w:r>
      <w:r w:rsidR="00EB7322" w:rsidRPr="0037460A">
        <w:rPr>
          <w:bCs/>
          <w:szCs w:val="20"/>
        </w:rPr>
        <w:t>ZP.271.</w:t>
      </w:r>
      <w:r w:rsidR="00DB0987">
        <w:rPr>
          <w:bCs/>
          <w:szCs w:val="20"/>
        </w:rPr>
        <w:t>15</w:t>
      </w:r>
      <w:r w:rsidR="00EB7322" w:rsidRPr="0037460A">
        <w:rPr>
          <w:bCs/>
          <w:szCs w:val="20"/>
        </w:rPr>
        <w:t>.202</w:t>
      </w:r>
      <w:r w:rsidR="00DB0987">
        <w:rPr>
          <w:bCs/>
          <w:szCs w:val="20"/>
        </w:rPr>
        <w:t>3</w:t>
      </w:r>
      <w:r w:rsidRPr="0037460A">
        <w:rPr>
          <w:rFonts w:eastAsia="Calibri"/>
          <w:iCs/>
          <w:szCs w:val="20"/>
          <w:lang w:eastAsia="en-US"/>
        </w:rPr>
        <w:t xml:space="preserve">, </w:t>
      </w:r>
      <w:r w:rsidRPr="0037460A">
        <w:rPr>
          <w:rFonts w:eastAsia="Calibri"/>
          <w:iCs/>
          <w:color w:val="000000"/>
          <w:szCs w:val="20"/>
          <w:lang w:eastAsia="en-US"/>
        </w:rPr>
        <w:t xml:space="preserve">przeprowadzonego w trybie podstawowym, w drodze wyboru oferty Wykonawcy, stanowiącej </w:t>
      </w:r>
      <w:r w:rsidR="00C77CDB" w:rsidRPr="0037460A">
        <w:rPr>
          <w:rFonts w:eastAsia="Calibri"/>
          <w:bCs/>
          <w:iCs/>
          <w:color w:val="000000"/>
          <w:szCs w:val="20"/>
          <w:lang w:eastAsia="en-US"/>
        </w:rPr>
        <w:t>z</w:t>
      </w:r>
      <w:r w:rsidRPr="0037460A">
        <w:rPr>
          <w:rFonts w:eastAsia="Calibri"/>
          <w:bCs/>
          <w:iCs/>
          <w:color w:val="000000"/>
          <w:szCs w:val="20"/>
          <w:lang w:eastAsia="en-US"/>
        </w:rPr>
        <w:t>ałącznik</w:t>
      </w:r>
      <w:r w:rsidRPr="0037460A">
        <w:rPr>
          <w:rFonts w:eastAsia="Calibri"/>
          <w:b/>
          <w:iCs/>
          <w:color w:val="000000"/>
          <w:szCs w:val="20"/>
          <w:lang w:eastAsia="en-US"/>
        </w:rPr>
        <w:t xml:space="preserve"> </w:t>
      </w:r>
      <w:r w:rsidRPr="0037460A">
        <w:rPr>
          <w:rFonts w:eastAsia="Calibri"/>
          <w:iCs/>
          <w:color w:val="000000"/>
          <w:szCs w:val="20"/>
          <w:lang w:eastAsia="en-US"/>
        </w:rPr>
        <w:t>do niniejszej Umowy, Strony postanawiają zawrzeć umowę (dalej „</w:t>
      </w:r>
      <w:r w:rsidRPr="0037460A">
        <w:rPr>
          <w:rFonts w:eastAsia="Calibri"/>
          <w:b/>
          <w:iCs/>
          <w:color w:val="000000"/>
          <w:szCs w:val="20"/>
          <w:lang w:eastAsia="en-US"/>
        </w:rPr>
        <w:t>Umowa</w:t>
      </w:r>
      <w:r w:rsidRPr="0037460A">
        <w:rPr>
          <w:rFonts w:eastAsia="Calibri"/>
          <w:iCs/>
          <w:color w:val="000000"/>
          <w:szCs w:val="20"/>
          <w:lang w:eastAsia="en-US"/>
        </w:rPr>
        <w:t>”) o następującej treści:</w:t>
      </w:r>
    </w:p>
    <w:p w14:paraId="38587CAE" w14:textId="77777777" w:rsidR="002866E2" w:rsidRPr="0037460A" w:rsidRDefault="002866E2" w:rsidP="002866E2">
      <w:pPr>
        <w:spacing w:line="240" w:lineRule="auto"/>
        <w:jc w:val="both"/>
        <w:rPr>
          <w:rFonts w:eastAsia="Calibri"/>
          <w:iCs/>
          <w:color w:val="000000"/>
          <w:szCs w:val="20"/>
          <w:lang w:eastAsia="en-US"/>
        </w:rPr>
      </w:pPr>
    </w:p>
    <w:p w14:paraId="35B3F142" w14:textId="77777777" w:rsidR="002866E2" w:rsidRPr="0037460A" w:rsidRDefault="002866E2" w:rsidP="002866E2">
      <w:pPr>
        <w:jc w:val="center"/>
        <w:rPr>
          <w:rFonts w:eastAsia="Calibri"/>
          <w:b/>
          <w:iCs/>
          <w:color w:val="000000"/>
          <w:szCs w:val="20"/>
          <w:lang w:eastAsia="en-US"/>
        </w:rPr>
      </w:pPr>
      <w:r w:rsidRPr="0037460A">
        <w:rPr>
          <w:rFonts w:eastAsia="Calibri"/>
          <w:b/>
          <w:iCs/>
          <w:color w:val="000000"/>
          <w:szCs w:val="20"/>
          <w:lang w:eastAsia="en-US"/>
        </w:rPr>
        <w:t>§1</w:t>
      </w:r>
    </w:p>
    <w:p w14:paraId="533B46D8" w14:textId="77777777" w:rsidR="002866E2" w:rsidRPr="0037460A" w:rsidRDefault="002866E2" w:rsidP="002866E2">
      <w:pPr>
        <w:jc w:val="center"/>
        <w:rPr>
          <w:rFonts w:eastAsia="Calibri"/>
          <w:b/>
          <w:iCs/>
          <w:color w:val="000000"/>
          <w:szCs w:val="20"/>
          <w:lang w:eastAsia="en-US"/>
        </w:rPr>
      </w:pPr>
      <w:r w:rsidRPr="0037460A">
        <w:rPr>
          <w:rFonts w:eastAsia="Calibri"/>
          <w:b/>
          <w:iCs/>
          <w:color w:val="000000"/>
          <w:szCs w:val="20"/>
          <w:lang w:eastAsia="en-US"/>
        </w:rPr>
        <w:t>PRZEDMIOT UMOWY</w:t>
      </w:r>
    </w:p>
    <w:p w14:paraId="2419AC74" w14:textId="12FFB7F8" w:rsidR="002866E2" w:rsidRPr="0037460A" w:rsidRDefault="002866E2" w:rsidP="009B3E05">
      <w:pPr>
        <w:numPr>
          <w:ilvl w:val="0"/>
          <w:numId w:val="61"/>
        </w:numPr>
        <w:spacing w:line="240" w:lineRule="auto"/>
        <w:ind w:left="360"/>
        <w:jc w:val="both"/>
        <w:rPr>
          <w:rFonts w:eastAsia="Calibri"/>
          <w:b/>
          <w:iCs/>
          <w:color w:val="000000"/>
          <w:szCs w:val="20"/>
          <w:lang w:eastAsia="en-US"/>
        </w:rPr>
      </w:pPr>
      <w:r w:rsidRPr="0037460A">
        <w:rPr>
          <w:rFonts w:eastAsia="Calibri"/>
          <w:iCs/>
          <w:color w:val="000000"/>
          <w:szCs w:val="20"/>
          <w:lang w:eastAsia="en-US"/>
        </w:rPr>
        <w:t xml:space="preserve">Na mocy postanowień niniejszej Umowy, Zamawiający zleca a Wykonawca zobowiązuje się do realizacji zamówienia pn. </w:t>
      </w:r>
      <w:r w:rsidRPr="0037460A">
        <w:rPr>
          <w:b/>
          <w:bCs/>
          <w:iCs/>
        </w:rPr>
        <w:t>„</w:t>
      </w:r>
      <w:r w:rsidR="00C77CDB" w:rsidRPr="0037460A">
        <w:rPr>
          <w:b/>
          <w:bCs/>
          <w:iCs/>
        </w:rPr>
        <w:t>Budowa lokalnych oczyszczalni ścieków w miejscowościach Gminy Nowy Dwór Gdański, w których funkcjonowały państwowe przedsiębiorstwa gospodarki rolnej</w:t>
      </w:r>
      <w:r w:rsidR="005975C0" w:rsidRPr="0037460A">
        <w:rPr>
          <w:b/>
          <w:bCs/>
          <w:iCs/>
        </w:rPr>
        <w:t>”</w:t>
      </w:r>
      <w:r w:rsidR="00C77CDB" w:rsidRPr="0037460A">
        <w:rPr>
          <w:rFonts w:eastAsia="Calibri"/>
          <w:color w:val="000000"/>
          <w:spacing w:val="-4"/>
          <w:szCs w:val="20"/>
          <w:lang w:eastAsia="ar-SA"/>
        </w:rPr>
        <w:t xml:space="preserve"> </w:t>
      </w:r>
      <w:r w:rsidRPr="0037460A">
        <w:rPr>
          <w:rFonts w:eastAsia="Calibri"/>
          <w:color w:val="000000"/>
          <w:spacing w:val="-4"/>
          <w:szCs w:val="20"/>
          <w:lang w:eastAsia="ar-SA"/>
        </w:rPr>
        <w:t>(dalej „Przedmiot Umowy”).</w:t>
      </w:r>
    </w:p>
    <w:p w14:paraId="07F9ABC5" w14:textId="77777777" w:rsidR="002866E2" w:rsidRPr="0037460A" w:rsidRDefault="002866E2" w:rsidP="009B3E05">
      <w:pPr>
        <w:numPr>
          <w:ilvl w:val="0"/>
          <w:numId w:val="61"/>
        </w:numPr>
        <w:spacing w:line="240" w:lineRule="auto"/>
        <w:ind w:left="360"/>
        <w:jc w:val="both"/>
        <w:rPr>
          <w:rFonts w:eastAsia="Calibri"/>
          <w:b/>
          <w:iCs/>
          <w:color w:val="000000"/>
          <w:szCs w:val="20"/>
          <w:lang w:eastAsia="en-US"/>
        </w:rPr>
      </w:pPr>
      <w:r w:rsidRPr="0037460A">
        <w:rPr>
          <w:rFonts w:eastAsia="Calibri"/>
          <w:color w:val="000000"/>
          <w:spacing w:val="-4"/>
          <w:szCs w:val="20"/>
          <w:lang w:eastAsia="ar-SA"/>
        </w:rPr>
        <w:t>Przedmiot Umowy obejmuje w szczególności:</w:t>
      </w:r>
    </w:p>
    <w:p w14:paraId="785D6614" w14:textId="77777777" w:rsidR="00E97E2B" w:rsidRPr="0037460A" w:rsidRDefault="00E97E2B" w:rsidP="00492124">
      <w:pPr>
        <w:numPr>
          <w:ilvl w:val="0"/>
          <w:numId w:val="104"/>
        </w:numPr>
        <w:spacing w:line="240" w:lineRule="auto"/>
        <w:jc w:val="both"/>
        <w:rPr>
          <w:bCs/>
          <w:color w:val="000000"/>
          <w:szCs w:val="20"/>
        </w:rPr>
      </w:pPr>
      <w:r w:rsidRPr="0037460A">
        <w:rPr>
          <w:color w:val="000000"/>
          <w:szCs w:val="20"/>
        </w:rPr>
        <w:t xml:space="preserve">opracowanie dokumentacji projektowej, uzyskanie stosownych decyzji, uzgodnień, opinii,  wykonanie specyfikacji technicznych wykonania i odbioru robót budowlanych, przedmiarów robót oraz innych dokumentów i opracowań niezbędnych do realizacji zamierzenia </w:t>
      </w:r>
      <w:r w:rsidRPr="0037460A">
        <w:rPr>
          <w:szCs w:val="20"/>
        </w:rPr>
        <w:t>wraz z uzyskaniem stosownych decyzji (w tym pozwolenia na budowę)</w:t>
      </w:r>
      <w:r w:rsidRPr="0037460A">
        <w:rPr>
          <w:color w:val="000000"/>
          <w:szCs w:val="20"/>
        </w:rPr>
        <w:t xml:space="preserve">. Opracowana dokumentacja musi zostać poprzedzona przygotowaniem koncepcji na podstawie wytycznych Zamawiającego (PFU) oraz uzyskaniem pozytywnej opinii Zamawiającego. Wszelkie koszty wynikające z uzyskanych opinii, uzgodnień ponosi Wykonawca. </w:t>
      </w:r>
    </w:p>
    <w:p w14:paraId="313922AA" w14:textId="24B6BBA5" w:rsidR="003D20E4" w:rsidRPr="0037460A" w:rsidRDefault="00E97E2B" w:rsidP="00492124">
      <w:pPr>
        <w:numPr>
          <w:ilvl w:val="0"/>
          <w:numId w:val="104"/>
        </w:numPr>
        <w:spacing w:line="240" w:lineRule="auto"/>
        <w:jc w:val="both"/>
        <w:rPr>
          <w:bCs/>
          <w:szCs w:val="20"/>
        </w:rPr>
      </w:pPr>
      <w:r w:rsidRPr="0037460A">
        <w:rPr>
          <w:bCs/>
          <w:szCs w:val="20"/>
        </w:rPr>
        <w:t xml:space="preserve">wykonanie robót budowlanych </w:t>
      </w:r>
      <w:r w:rsidRPr="0037460A">
        <w:rPr>
          <w:szCs w:val="20"/>
        </w:rPr>
        <w:t>w oparciu o zatwierdzoną przez Zamawiającego, a opracowaną przez Wykonawcę dokumentację projektową wraz ze złożeniem zawiadomienia o ukończeniu robót budowlanych lub wniosku o wydanie decyzji</w:t>
      </w:r>
      <w:r w:rsidR="00875B91">
        <w:rPr>
          <w:szCs w:val="20"/>
        </w:rPr>
        <w:t xml:space="preserve"> o pozwoleniu</w:t>
      </w:r>
      <w:r w:rsidRPr="0037460A">
        <w:rPr>
          <w:szCs w:val="20"/>
        </w:rPr>
        <w:t xml:space="preserve"> na użytkowanie do właściwego organu nadzoru budowlanego i uzyskanie braku sprzeciwu do użytkowania wybudowanej infrastruktury lub ostatecznej decyzji o </w:t>
      </w:r>
      <w:r w:rsidR="00875B91">
        <w:rPr>
          <w:szCs w:val="20"/>
        </w:rPr>
        <w:t xml:space="preserve">pozwoleniu na </w:t>
      </w:r>
      <w:r w:rsidRPr="0037460A">
        <w:rPr>
          <w:szCs w:val="20"/>
        </w:rPr>
        <w:t>użytkowani</w:t>
      </w:r>
      <w:r w:rsidR="00875B91">
        <w:rPr>
          <w:szCs w:val="20"/>
        </w:rPr>
        <w:t>e</w:t>
      </w:r>
      <w:r w:rsidRPr="0037460A">
        <w:rPr>
          <w:szCs w:val="20"/>
        </w:rPr>
        <w:t>.</w:t>
      </w:r>
    </w:p>
    <w:p w14:paraId="4328C849" w14:textId="77777777" w:rsidR="006B56D3" w:rsidRPr="0037460A" w:rsidRDefault="002866E2" w:rsidP="009B3E05">
      <w:pPr>
        <w:numPr>
          <w:ilvl w:val="0"/>
          <w:numId w:val="61"/>
        </w:numPr>
        <w:spacing w:line="240" w:lineRule="auto"/>
        <w:ind w:left="360"/>
        <w:jc w:val="both"/>
        <w:rPr>
          <w:rFonts w:eastAsia="Calibri"/>
          <w:iCs/>
          <w:color w:val="000000"/>
          <w:szCs w:val="20"/>
          <w:lang w:eastAsia="en-US"/>
        </w:rPr>
      </w:pPr>
      <w:r w:rsidRPr="0037460A">
        <w:rPr>
          <w:rFonts w:eastAsia="Calibri"/>
          <w:color w:val="000000"/>
          <w:spacing w:val="-4"/>
          <w:szCs w:val="20"/>
          <w:lang w:eastAsia="ar-SA"/>
        </w:rPr>
        <w:t xml:space="preserve">Szczegółowy zakres Przedmiotu Umowy i wymagania Zamawiającego określa Opis Przedmiotu Zamówienia zawarty w SWZ, który wraz z programem funkcjonalno-użytkowym stanowi załącznik do niniejszej Umowy.  </w:t>
      </w:r>
    </w:p>
    <w:p w14:paraId="10EAEFE6" w14:textId="7FFD9B28" w:rsidR="003256FA" w:rsidRPr="0037460A" w:rsidRDefault="003256FA" w:rsidP="009B3E05">
      <w:pPr>
        <w:numPr>
          <w:ilvl w:val="0"/>
          <w:numId w:val="61"/>
        </w:numPr>
        <w:spacing w:line="240" w:lineRule="auto"/>
        <w:ind w:left="360"/>
        <w:jc w:val="both"/>
        <w:rPr>
          <w:rFonts w:eastAsia="Calibri"/>
          <w:color w:val="000000"/>
          <w:spacing w:val="-4"/>
          <w:szCs w:val="20"/>
          <w:lang w:eastAsia="ar-SA"/>
        </w:rPr>
      </w:pPr>
      <w:r w:rsidRPr="0037460A">
        <w:rPr>
          <w:rFonts w:eastAsia="Calibri"/>
          <w:color w:val="000000"/>
          <w:spacing w:val="-4"/>
          <w:szCs w:val="20"/>
          <w:lang w:eastAsia="ar-SA"/>
        </w:rPr>
        <w:t>Niniejsza inwestycja jest dofinansowa</w:t>
      </w:r>
      <w:r w:rsidR="00C82E69" w:rsidRPr="0037460A">
        <w:rPr>
          <w:rFonts w:eastAsia="Calibri"/>
          <w:color w:val="000000"/>
          <w:spacing w:val="-4"/>
          <w:szCs w:val="20"/>
          <w:lang w:eastAsia="ar-SA"/>
        </w:rPr>
        <w:t>na</w:t>
      </w:r>
      <w:r w:rsidRPr="0037460A">
        <w:rPr>
          <w:rFonts w:eastAsia="Calibri"/>
          <w:color w:val="000000"/>
          <w:spacing w:val="-4"/>
          <w:szCs w:val="20"/>
          <w:lang w:eastAsia="ar-SA"/>
        </w:rPr>
        <w:t xml:space="preserve"> z Programu Rządowy Fundusz Polski Ład: Program Inwestycji Strategicznych, zwanego dalej „Programem”, zgodnie ze wstępną promesą Nr 01/2021/</w:t>
      </w:r>
      <w:r w:rsidR="00C77CDB" w:rsidRPr="0037460A">
        <w:rPr>
          <w:rFonts w:eastAsia="Calibri"/>
          <w:color w:val="000000"/>
          <w:spacing w:val="-4"/>
          <w:szCs w:val="20"/>
          <w:lang w:eastAsia="ar-SA"/>
        </w:rPr>
        <w:t>1769</w:t>
      </w:r>
      <w:r w:rsidRPr="0037460A">
        <w:rPr>
          <w:rFonts w:eastAsia="Calibri"/>
          <w:color w:val="000000"/>
          <w:spacing w:val="-4"/>
          <w:szCs w:val="20"/>
          <w:lang w:eastAsia="ar-SA"/>
        </w:rPr>
        <w:t>/</w:t>
      </w:r>
      <w:proofErr w:type="spellStart"/>
      <w:r w:rsidRPr="0037460A">
        <w:rPr>
          <w:rFonts w:eastAsia="Calibri"/>
          <w:color w:val="000000"/>
          <w:spacing w:val="-4"/>
          <w:szCs w:val="20"/>
          <w:lang w:eastAsia="ar-SA"/>
        </w:rPr>
        <w:t>PolskiLad</w:t>
      </w:r>
      <w:proofErr w:type="spellEnd"/>
      <w:r w:rsidRPr="0037460A">
        <w:rPr>
          <w:rFonts w:eastAsia="Calibri"/>
          <w:color w:val="000000"/>
          <w:spacing w:val="-4"/>
          <w:szCs w:val="20"/>
          <w:lang w:eastAsia="ar-SA"/>
        </w:rPr>
        <w:t xml:space="preserve"> dotyczącą realizacji przez Gminę </w:t>
      </w:r>
      <w:r w:rsidR="006B56D3" w:rsidRPr="0037460A">
        <w:rPr>
          <w:rFonts w:eastAsia="Calibri"/>
          <w:color w:val="000000"/>
          <w:spacing w:val="-4"/>
          <w:szCs w:val="20"/>
          <w:lang w:eastAsia="ar-SA"/>
        </w:rPr>
        <w:t>Nowy Dwór Gdański</w:t>
      </w:r>
      <w:r w:rsidRPr="0037460A">
        <w:rPr>
          <w:rFonts w:eastAsia="Calibri"/>
          <w:color w:val="000000"/>
          <w:spacing w:val="-4"/>
          <w:szCs w:val="20"/>
          <w:lang w:eastAsia="ar-SA"/>
        </w:rPr>
        <w:t xml:space="preserve"> </w:t>
      </w:r>
      <w:r w:rsidR="006B56D3" w:rsidRPr="0037460A">
        <w:rPr>
          <w:rFonts w:eastAsia="Calibri"/>
          <w:color w:val="000000"/>
          <w:spacing w:val="-4"/>
          <w:szCs w:val="20"/>
          <w:lang w:eastAsia="ar-SA"/>
        </w:rPr>
        <w:t>i</w:t>
      </w:r>
      <w:r w:rsidRPr="0037460A">
        <w:rPr>
          <w:rFonts w:eastAsia="Calibri"/>
          <w:color w:val="000000"/>
          <w:spacing w:val="-4"/>
          <w:szCs w:val="20"/>
          <w:lang w:eastAsia="ar-SA"/>
        </w:rPr>
        <w:t xml:space="preserve">nwestycji: </w:t>
      </w:r>
      <w:r w:rsidR="006B56D3" w:rsidRPr="0037460A">
        <w:rPr>
          <w:rFonts w:eastAsia="Calibri"/>
          <w:color w:val="000000"/>
          <w:spacing w:val="-4"/>
          <w:szCs w:val="20"/>
          <w:lang w:eastAsia="ar-SA"/>
        </w:rPr>
        <w:t>„Budowa lokalnych oczyszczalni ścieków w miejscowościach Gminy Nowy Dwór Gdański, w których funkcjonowały państwowe przedsiębiorstwa gospodarki rolnej</w:t>
      </w:r>
      <w:r w:rsidR="00DB0987">
        <w:rPr>
          <w:rFonts w:eastAsia="Calibri"/>
          <w:color w:val="000000"/>
          <w:spacing w:val="-4"/>
          <w:szCs w:val="20"/>
          <w:lang w:eastAsia="ar-SA"/>
        </w:rPr>
        <w:t>”</w:t>
      </w:r>
      <w:r w:rsidR="006B56D3" w:rsidRPr="0037460A">
        <w:rPr>
          <w:rFonts w:eastAsia="Calibri"/>
          <w:color w:val="000000"/>
          <w:spacing w:val="-4"/>
          <w:szCs w:val="20"/>
          <w:lang w:eastAsia="ar-SA"/>
        </w:rPr>
        <w:t>.</w:t>
      </w:r>
    </w:p>
    <w:p w14:paraId="259D71F8" w14:textId="242A0CD0" w:rsidR="0002199F" w:rsidRPr="0037460A" w:rsidRDefault="0002199F" w:rsidP="0002199F">
      <w:pPr>
        <w:spacing w:line="240" w:lineRule="auto"/>
        <w:jc w:val="both"/>
        <w:rPr>
          <w:rFonts w:eastAsia="Calibri"/>
          <w:color w:val="000000"/>
          <w:spacing w:val="-4"/>
          <w:szCs w:val="20"/>
          <w:lang w:eastAsia="ar-SA"/>
        </w:rPr>
      </w:pPr>
    </w:p>
    <w:p w14:paraId="066D2DBE" w14:textId="77777777" w:rsidR="003256FA" w:rsidRPr="0037460A" w:rsidRDefault="003256FA" w:rsidP="003256FA">
      <w:pPr>
        <w:spacing w:line="240" w:lineRule="auto"/>
        <w:jc w:val="both"/>
        <w:rPr>
          <w:rFonts w:eastAsia="Calibri"/>
          <w:iCs/>
          <w:color w:val="000000"/>
          <w:szCs w:val="20"/>
          <w:lang w:eastAsia="en-US"/>
        </w:rPr>
      </w:pPr>
    </w:p>
    <w:p w14:paraId="68B05E78" w14:textId="77777777" w:rsidR="002866E2" w:rsidRPr="0037460A" w:rsidRDefault="002866E2" w:rsidP="002866E2">
      <w:pPr>
        <w:suppressAutoHyphens/>
        <w:jc w:val="center"/>
        <w:rPr>
          <w:rFonts w:eastAsia="Calibri"/>
          <w:b/>
          <w:color w:val="000000"/>
          <w:spacing w:val="-4"/>
          <w:szCs w:val="20"/>
          <w:lang w:eastAsia="ar-SA"/>
        </w:rPr>
      </w:pPr>
      <w:r w:rsidRPr="0037460A">
        <w:rPr>
          <w:rFonts w:eastAsia="Calibri"/>
          <w:b/>
          <w:color w:val="000000"/>
          <w:spacing w:val="-4"/>
          <w:szCs w:val="20"/>
          <w:lang w:eastAsia="ar-SA"/>
        </w:rPr>
        <w:t>§2</w:t>
      </w:r>
    </w:p>
    <w:p w14:paraId="512502A0" w14:textId="77777777" w:rsidR="002866E2" w:rsidRPr="0037460A" w:rsidRDefault="002866E2" w:rsidP="002866E2">
      <w:pPr>
        <w:suppressAutoHyphens/>
        <w:jc w:val="center"/>
        <w:rPr>
          <w:rFonts w:eastAsia="Calibri"/>
          <w:b/>
          <w:color w:val="000000"/>
          <w:spacing w:val="-4"/>
          <w:szCs w:val="20"/>
          <w:lang w:eastAsia="ar-SA"/>
        </w:rPr>
      </w:pPr>
      <w:r w:rsidRPr="0037460A">
        <w:rPr>
          <w:rFonts w:eastAsia="Calibri"/>
          <w:b/>
          <w:color w:val="000000"/>
          <w:spacing w:val="-4"/>
          <w:szCs w:val="20"/>
          <w:lang w:eastAsia="ar-SA"/>
        </w:rPr>
        <w:t>OGÓLNE PRAWA I OBOWIĄZKI STRON</w:t>
      </w:r>
    </w:p>
    <w:p w14:paraId="13E29695" w14:textId="2C2F7B8F" w:rsidR="002866E2" w:rsidRPr="0037460A" w:rsidRDefault="002866E2" w:rsidP="009B3E05">
      <w:pPr>
        <w:numPr>
          <w:ilvl w:val="0"/>
          <w:numId w:val="62"/>
        </w:numPr>
        <w:suppressAutoHyphens/>
        <w:spacing w:line="240" w:lineRule="auto"/>
        <w:ind w:left="360"/>
        <w:jc w:val="both"/>
        <w:rPr>
          <w:rFonts w:eastAsia="Calibri"/>
          <w:b/>
          <w:color w:val="000000"/>
          <w:spacing w:val="-4"/>
          <w:szCs w:val="20"/>
          <w:lang w:eastAsia="ar-SA"/>
        </w:rPr>
      </w:pPr>
      <w:r w:rsidRPr="0037460A">
        <w:rPr>
          <w:rFonts w:eastAsia="Calibri"/>
          <w:color w:val="000000"/>
          <w:szCs w:val="20"/>
          <w:lang w:eastAsia="en-US"/>
        </w:rPr>
        <w:t xml:space="preserve">Wykonawca oświadcza niniejszym, iż posiada odpowiednią wiedzę, doświadczenie, kwalifikacje, potencjał i zasoby niezbędne dla należytego wykonania Przedmiotu Umowy oraz zobowiązuje się wykonać go z najwyższą starannością, przy uwzględnieniu zawodowego charakteru wykonywanych działań, zgodnie ze swą najlepszą wiedzą i wszystkimi mającymi zastosowanie przepisami prawa oraz ze szczególnym uwzględnieniem interesów Zamawiającego. </w:t>
      </w:r>
    </w:p>
    <w:p w14:paraId="76B79F87" w14:textId="77777777" w:rsidR="002866E2" w:rsidRPr="0037460A" w:rsidRDefault="002866E2" w:rsidP="009B3E05">
      <w:pPr>
        <w:numPr>
          <w:ilvl w:val="0"/>
          <w:numId w:val="62"/>
        </w:numPr>
        <w:suppressAutoHyphens/>
        <w:spacing w:line="240" w:lineRule="auto"/>
        <w:ind w:left="360"/>
        <w:jc w:val="both"/>
        <w:rPr>
          <w:rFonts w:eastAsia="Calibri"/>
          <w:b/>
          <w:color w:val="000000"/>
          <w:spacing w:val="-4"/>
          <w:szCs w:val="20"/>
          <w:lang w:eastAsia="ar-SA"/>
        </w:rPr>
      </w:pPr>
      <w:r w:rsidRPr="0037460A">
        <w:rPr>
          <w:rFonts w:eastAsia="Calibri"/>
          <w:color w:val="000000"/>
          <w:szCs w:val="20"/>
          <w:lang w:eastAsia="en-US"/>
        </w:rPr>
        <w:lastRenderedPageBreak/>
        <w:t>Wykonawca oświadcza przy tym, że zapoznał się z zakresem Przedmiotu Umowy, w tym programem funkcjonalno-użytkowym oraz warunkami Umowy</w:t>
      </w:r>
      <w:r w:rsidRPr="0037460A">
        <w:rPr>
          <w:rFonts w:eastAsia="Arial-BoldMT"/>
          <w:color w:val="000000"/>
          <w:szCs w:val="20"/>
          <w:lang w:eastAsia="en-US"/>
        </w:rPr>
        <w:t xml:space="preserve"> celem rozpoznania aktualnych warunków </w:t>
      </w:r>
      <w:r w:rsidRPr="0037460A">
        <w:rPr>
          <w:rFonts w:eastAsia="Calibri"/>
          <w:color w:val="000000"/>
          <w:szCs w:val="20"/>
          <w:lang w:eastAsia="en-US"/>
        </w:rPr>
        <w:t xml:space="preserve">związanych z wykonaniem prac składających się na Przedmiot Umowy oraz że są mu znane i nie wnosi wobec nich żadnych zastrzeżeń. </w:t>
      </w:r>
    </w:p>
    <w:p w14:paraId="7D6FF03B" w14:textId="77777777" w:rsidR="002866E2" w:rsidRPr="0037460A" w:rsidRDefault="002866E2" w:rsidP="009B3E05">
      <w:pPr>
        <w:numPr>
          <w:ilvl w:val="0"/>
          <w:numId w:val="62"/>
        </w:numPr>
        <w:suppressAutoHyphens/>
        <w:spacing w:line="240" w:lineRule="auto"/>
        <w:ind w:left="360"/>
        <w:jc w:val="both"/>
        <w:rPr>
          <w:rFonts w:eastAsia="Calibri"/>
          <w:b/>
          <w:color w:val="000000"/>
          <w:spacing w:val="-4"/>
          <w:szCs w:val="20"/>
          <w:lang w:eastAsia="ar-SA"/>
        </w:rPr>
      </w:pPr>
      <w:r w:rsidRPr="0037460A">
        <w:rPr>
          <w:rFonts w:eastAsia="Calibri"/>
          <w:color w:val="000000"/>
          <w:szCs w:val="20"/>
          <w:lang w:eastAsia="en-US"/>
        </w:rPr>
        <w:t xml:space="preserve">Wykonawca zobowiązuje się do ścisłej i bieżącej współpracy z Zamawiającym, w szczególności do niezwłocznego, tj. w terminie nie dłuższym niż 3 dni, przekazywania mu stosownych informacji na każde żądanie Zamawiającego oraz umożliwienia mu sprawowania bieżącej kontroli realizacji Umowy. </w:t>
      </w:r>
    </w:p>
    <w:p w14:paraId="4A6000BE" w14:textId="77777777" w:rsidR="002866E2" w:rsidRPr="0037460A" w:rsidRDefault="002866E2" w:rsidP="009B3E05">
      <w:pPr>
        <w:numPr>
          <w:ilvl w:val="0"/>
          <w:numId w:val="62"/>
        </w:numPr>
        <w:suppressAutoHyphens/>
        <w:spacing w:line="240" w:lineRule="auto"/>
        <w:ind w:left="360"/>
        <w:jc w:val="both"/>
        <w:rPr>
          <w:rFonts w:eastAsia="Calibri"/>
          <w:b/>
          <w:color w:val="000000"/>
          <w:spacing w:val="-4"/>
          <w:szCs w:val="20"/>
          <w:lang w:eastAsia="ar-SA"/>
        </w:rPr>
      </w:pPr>
      <w:r w:rsidRPr="0037460A">
        <w:rPr>
          <w:rFonts w:eastAsia="Calibri"/>
          <w:color w:val="000000"/>
          <w:szCs w:val="20"/>
          <w:lang w:eastAsia="en-US"/>
        </w:rPr>
        <w:t xml:space="preserve">Jednocześnie, na każde żądanie Zamawiającego, Wykonawca uczestniczył będzie w spotkaniach roboczych, w terminie i miejscu wskazanym przez Zamawiającego. </w:t>
      </w:r>
    </w:p>
    <w:p w14:paraId="600955DC" w14:textId="77777777" w:rsidR="002866E2" w:rsidRPr="0037460A" w:rsidRDefault="002866E2" w:rsidP="009B3E05">
      <w:pPr>
        <w:numPr>
          <w:ilvl w:val="0"/>
          <w:numId w:val="62"/>
        </w:numPr>
        <w:suppressAutoHyphens/>
        <w:spacing w:line="240" w:lineRule="auto"/>
        <w:ind w:left="360"/>
        <w:jc w:val="both"/>
        <w:rPr>
          <w:rFonts w:eastAsia="Calibri"/>
          <w:b/>
          <w:color w:val="000000"/>
          <w:spacing w:val="-4"/>
          <w:szCs w:val="20"/>
          <w:lang w:eastAsia="ar-SA"/>
        </w:rPr>
      </w:pPr>
      <w:r w:rsidRPr="0037460A">
        <w:rPr>
          <w:color w:val="000000"/>
          <w:szCs w:val="20"/>
        </w:rPr>
        <w:t xml:space="preserve">Zamawiający udzieli Wykonawcy odpowiednich pełnomocnictw do reprezentowania go w postępowaniach administracyjnych oraz do reprezentowania go przy innych czynnościach koniecznych do należytego wykonania niniejszej Umowy. </w:t>
      </w:r>
    </w:p>
    <w:p w14:paraId="612FB4C8" w14:textId="77777777" w:rsidR="002866E2" w:rsidRPr="0037460A" w:rsidRDefault="002866E2" w:rsidP="009B3E05">
      <w:pPr>
        <w:numPr>
          <w:ilvl w:val="0"/>
          <w:numId w:val="62"/>
        </w:numPr>
        <w:suppressAutoHyphens/>
        <w:spacing w:line="240" w:lineRule="auto"/>
        <w:ind w:left="360"/>
        <w:jc w:val="both"/>
        <w:rPr>
          <w:rFonts w:eastAsia="Calibri"/>
          <w:b/>
          <w:color w:val="000000"/>
          <w:spacing w:val="-4"/>
          <w:szCs w:val="20"/>
          <w:lang w:eastAsia="ar-SA"/>
        </w:rPr>
      </w:pPr>
      <w:r w:rsidRPr="0037460A">
        <w:rPr>
          <w:rFonts w:eastAsia="Calibri"/>
          <w:color w:val="000000"/>
          <w:szCs w:val="20"/>
          <w:lang w:eastAsia="en-US"/>
        </w:rPr>
        <w:t>Do obowiązków Zamawiającego należy:</w:t>
      </w:r>
    </w:p>
    <w:p w14:paraId="7E375104" w14:textId="77777777" w:rsidR="002866E2" w:rsidRPr="0037460A" w:rsidRDefault="002866E2" w:rsidP="009B3E05">
      <w:pPr>
        <w:numPr>
          <w:ilvl w:val="0"/>
          <w:numId w:val="63"/>
        </w:numPr>
        <w:suppressAutoHyphens/>
        <w:spacing w:line="240" w:lineRule="auto"/>
        <w:ind w:left="757"/>
        <w:jc w:val="both"/>
        <w:rPr>
          <w:rFonts w:eastAsia="Calibri"/>
          <w:b/>
          <w:color w:val="000000"/>
          <w:spacing w:val="-4"/>
          <w:szCs w:val="20"/>
          <w:lang w:eastAsia="ar-SA"/>
        </w:rPr>
      </w:pPr>
      <w:r w:rsidRPr="0037460A">
        <w:rPr>
          <w:rFonts w:eastAsia="Calibri"/>
          <w:color w:val="000000"/>
          <w:szCs w:val="20"/>
          <w:lang w:eastAsia="en-US"/>
        </w:rPr>
        <w:t xml:space="preserve">dokonanie wymaganych przez właściwe przepisy czynności związanych z przygotowaniem </w:t>
      </w:r>
      <w:r w:rsidRPr="0037460A">
        <w:rPr>
          <w:rFonts w:eastAsia="Calibri"/>
          <w:color w:val="000000"/>
          <w:szCs w:val="20"/>
          <w:lang w:eastAsia="en-US"/>
        </w:rPr>
        <w:br/>
        <w:t>i nadzorowaniem robót w terminach i na zasadach określonych w umowie, na podstawie art. 647 KC i ustawy Prawo budowlane;</w:t>
      </w:r>
    </w:p>
    <w:p w14:paraId="2B2C0A07" w14:textId="77777777" w:rsidR="002866E2" w:rsidRPr="0037460A" w:rsidRDefault="002866E2" w:rsidP="009B3E05">
      <w:pPr>
        <w:numPr>
          <w:ilvl w:val="0"/>
          <w:numId w:val="63"/>
        </w:numPr>
        <w:suppressAutoHyphens/>
        <w:spacing w:line="240" w:lineRule="auto"/>
        <w:ind w:left="757"/>
        <w:jc w:val="both"/>
        <w:rPr>
          <w:rFonts w:eastAsia="Calibri"/>
          <w:b/>
          <w:color w:val="000000"/>
          <w:spacing w:val="-4"/>
          <w:szCs w:val="20"/>
          <w:lang w:eastAsia="ar-SA"/>
        </w:rPr>
      </w:pPr>
      <w:r w:rsidRPr="0037460A">
        <w:rPr>
          <w:rFonts w:eastAsia="Calibri"/>
          <w:color w:val="000000"/>
          <w:szCs w:val="20"/>
          <w:lang w:eastAsia="en-US"/>
        </w:rPr>
        <w:t>pisemne protokolarne przekazanie terenu budowy;</w:t>
      </w:r>
    </w:p>
    <w:p w14:paraId="538986E2" w14:textId="77777777" w:rsidR="002866E2" w:rsidRPr="0037460A" w:rsidRDefault="002866E2" w:rsidP="009B3E05">
      <w:pPr>
        <w:numPr>
          <w:ilvl w:val="0"/>
          <w:numId w:val="63"/>
        </w:numPr>
        <w:suppressAutoHyphens/>
        <w:spacing w:line="240" w:lineRule="auto"/>
        <w:ind w:left="757"/>
        <w:jc w:val="both"/>
        <w:rPr>
          <w:rFonts w:eastAsia="Calibri"/>
          <w:b/>
          <w:color w:val="000000"/>
          <w:spacing w:val="-4"/>
          <w:szCs w:val="20"/>
          <w:lang w:eastAsia="ar-SA"/>
        </w:rPr>
      </w:pPr>
      <w:r w:rsidRPr="0037460A">
        <w:rPr>
          <w:rFonts w:eastAsia="Calibri"/>
          <w:color w:val="000000"/>
          <w:szCs w:val="20"/>
          <w:lang w:eastAsia="en-US"/>
        </w:rPr>
        <w:t>zapewnienie nadzoru inwestorskiego;</w:t>
      </w:r>
    </w:p>
    <w:p w14:paraId="5E086BDC" w14:textId="77777777" w:rsidR="002866E2" w:rsidRPr="0037460A" w:rsidRDefault="002866E2" w:rsidP="009B3E05">
      <w:pPr>
        <w:numPr>
          <w:ilvl w:val="0"/>
          <w:numId w:val="63"/>
        </w:numPr>
        <w:suppressAutoHyphens/>
        <w:spacing w:line="240" w:lineRule="auto"/>
        <w:ind w:left="757"/>
        <w:jc w:val="both"/>
        <w:rPr>
          <w:rFonts w:eastAsia="Calibri"/>
          <w:b/>
          <w:color w:val="000000"/>
          <w:spacing w:val="-4"/>
          <w:szCs w:val="20"/>
          <w:lang w:eastAsia="ar-SA"/>
        </w:rPr>
      </w:pPr>
      <w:r w:rsidRPr="0037460A">
        <w:rPr>
          <w:rFonts w:eastAsia="Calibri"/>
          <w:color w:val="000000"/>
          <w:szCs w:val="20"/>
          <w:lang w:eastAsia="en-US"/>
        </w:rPr>
        <w:t>zapłata za wykonany i odebrany przedmiot umowy;</w:t>
      </w:r>
    </w:p>
    <w:p w14:paraId="041EB603" w14:textId="77777777" w:rsidR="002866E2" w:rsidRPr="0037460A" w:rsidRDefault="002866E2" w:rsidP="009B3E05">
      <w:pPr>
        <w:numPr>
          <w:ilvl w:val="0"/>
          <w:numId w:val="63"/>
        </w:numPr>
        <w:suppressAutoHyphens/>
        <w:spacing w:line="240" w:lineRule="auto"/>
        <w:ind w:left="757"/>
        <w:jc w:val="both"/>
        <w:rPr>
          <w:rFonts w:eastAsia="Calibri"/>
          <w:b/>
          <w:color w:val="000000"/>
          <w:spacing w:val="-4"/>
          <w:szCs w:val="20"/>
          <w:lang w:eastAsia="ar-SA"/>
        </w:rPr>
      </w:pPr>
      <w:r w:rsidRPr="0037460A">
        <w:rPr>
          <w:rFonts w:eastAsia="Calibri"/>
          <w:color w:val="000000"/>
          <w:szCs w:val="20"/>
          <w:lang w:eastAsia="en-US"/>
        </w:rPr>
        <w:t>przeprowadzenie odbiorów przedmiotu umowy.</w:t>
      </w:r>
    </w:p>
    <w:p w14:paraId="5533B9F6" w14:textId="187B147F" w:rsidR="00734CAA" w:rsidRPr="0037460A" w:rsidRDefault="002866E2" w:rsidP="00754F80">
      <w:pPr>
        <w:numPr>
          <w:ilvl w:val="0"/>
          <w:numId w:val="62"/>
        </w:numPr>
        <w:suppressAutoHyphens/>
        <w:spacing w:before="240" w:after="120" w:line="240" w:lineRule="auto"/>
        <w:ind w:left="360"/>
        <w:jc w:val="both"/>
        <w:rPr>
          <w:rFonts w:eastAsia="Calibri"/>
          <w:b/>
          <w:color w:val="000000"/>
          <w:spacing w:val="-4"/>
          <w:szCs w:val="20"/>
          <w:lang w:eastAsia="ar-SA"/>
        </w:rPr>
      </w:pPr>
      <w:r w:rsidRPr="0037460A">
        <w:rPr>
          <w:rFonts w:eastAsia="Calibri"/>
          <w:color w:val="000000"/>
          <w:szCs w:val="20"/>
          <w:lang w:eastAsia="en-US"/>
        </w:rPr>
        <w:t>Do obowiązków Wykonawcy należy w szczególności:</w:t>
      </w:r>
    </w:p>
    <w:p w14:paraId="1721BBB8" w14:textId="6F94B268" w:rsidR="0085785C" w:rsidRPr="0037460A" w:rsidRDefault="00D87F20" w:rsidP="0085785C">
      <w:pPr>
        <w:spacing w:line="240" w:lineRule="auto"/>
        <w:ind w:left="453"/>
        <w:jc w:val="both"/>
        <w:rPr>
          <w:color w:val="000000" w:themeColor="text1"/>
          <w:szCs w:val="20"/>
        </w:rPr>
      </w:pPr>
      <w:r w:rsidRPr="0037460A">
        <w:rPr>
          <w:b/>
          <w:bCs/>
          <w:color w:val="000000" w:themeColor="text1"/>
          <w:szCs w:val="20"/>
        </w:rPr>
        <w:t>1)</w:t>
      </w:r>
      <w:r w:rsidRPr="0037460A">
        <w:rPr>
          <w:color w:val="000000" w:themeColor="text1"/>
          <w:szCs w:val="20"/>
        </w:rPr>
        <w:t xml:space="preserve"> </w:t>
      </w:r>
      <w:r w:rsidRPr="0037460A">
        <w:rPr>
          <w:b/>
          <w:bCs/>
          <w:color w:val="000000" w:themeColor="text1"/>
          <w:szCs w:val="20"/>
        </w:rPr>
        <w:t>Budow</w:t>
      </w:r>
      <w:r w:rsidR="000B6FDC" w:rsidRPr="0037460A">
        <w:rPr>
          <w:b/>
          <w:bCs/>
          <w:color w:val="000000" w:themeColor="text1"/>
          <w:szCs w:val="20"/>
        </w:rPr>
        <w:t>a</w:t>
      </w:r>
      <w:r w:rsidRPr="0037460A">
        <w:rPr>
          <w:b/>
          <w:bCs/>
          <w:color w:val="000000" w:themeColor="text1"/>
          <w:szCs w:val="20"/>
        </w:rPr>
        <w:t xml:space="preserve"> sieci kanalizacji sanitarnej wraz z biologiczną oczyszczalnią ścieków w miejscowości Myszkowo</w:t>
      </w:r>
      <w:r w:rsidR="0085785C" w:rsidRPr="0085785C">
        <w:rPr>
          <w:color w:val="000000" w:themeColor="text1"/>
          <w:szCs w:val="20"/>
        </w:rPr>
        <w:t xml:space="preserve"> </w:t>
      </w:r>
      <w:r w:rsidR="0085785C" w:rsidRPr="0037460A">
        <w:rPr>
          <w:color w:val="000000" w:themeColor="text1"/>
          <w:szCs w:val="20"/>
        </w:rPr>
        <w:t xml:space="preserve">Długość planowanej kanalizacji sanitarnej wynosić będzie łącznie ok. 600 </w:t>
      </w:r>
      <w:proofErr w:type="spellStart"/>
      <w:r w:rsidR="0085785C" w:rsidRPr="0037460A">
        <w:rPr>
          <w:color w:val="000000" w:themeColor="text1"/>
          <w:szCs w:val="20"/>
        </w:rPr>
        <w:t>mb</w:t>
      </w:r>
      <w:proofErr w:type="spellEnd"/>
      <w:r w:rsidR="0085785C" w:rsidRPr="0037460A">
        <w:rPr>
          <w:color w:val="000000" w:themeColor="text1"/>
          <w:szCs w:val="20"/>
        </w:rPr>
        <w:t xml:space="preserve">, przebudowę przyłączy o dł. ok. 290 </w:t>
      </w:r>
      <w:proofErr w:type="spellStart"/>
      <w:r w:rsidR="0085785C" w:rsidRPr="0037460A">
        <w:rPr>
          <w:color w:val="000000" w:themeColor="text1"/>
          <w:szCs w:val="20"/>
        </w:rPr>
        <w:t>mb</w:t>
      </w:r>
      <w:proofErr w:type="spellEnd"/>
      <w:r w:rsidR="0085785C" w:rsidRPr="0037460A">
        <w:rPr>
          <w:color w:val="000000" w:themeColor="text1"/>
          <w:szCs w:val="20"/>
        </w:rPr>
        <w:t xml:space="preserve">, stanowiących kolizję z projektowaną przebudową w miejscowości Myszkowo oraz budowa jednej biologicznej oczyszczalni ścieków o wydajności równoważnej 130 RLM. </w:t>
      </w:r>
    </w:p>
    <w:p w14:paraId="042B37DF" w14:textId="77777777" w:rsidR="0085785C" w:rsidRPr="0037460A" w:rsidRDefault="0085785C" w:rsidP="0085785C">
      <w:pPr>
        <w:spacing w:line="240" w:lineRule="auto"/>
        <w:ind w:left="453"/>
        <w:jc w:val="both"/>
        <w:rPr>
          <w:b/>
          <w:bCs/>
          <w:color w:val="000000" w:themeColor="text1"/>
          <w:szCs w:val="20"/>
        </w:rPr>
      </w:pPr>
      <w:r w:rsidRPr="0037460A">
        <w:rPr>
          <w:b/>
          <w:bCs/>
          <w:color w:val="000000" w:themeColor="text1"/>
          <w:szCs w:val="20"/>
        </w:rPr>
        <w:t xml:space="preserve">Przedmiot zamówienia obejmuje: </w:t>
      </w:r>
    </w:p>
    <w:p w14:paraId="090B1811" w14:textId="77777777" w:rsidR="0085785C" w:rsidRPr="0037460A" w:rsidRDefault="0085785C" w:rsidP="00754F80">
      <w:pPr>
        <w:pStyle w:val="Akapitzlist"/>
        <w:numPr>
          <w:ilvl w:val="0"/>
          <w:numId w:val="107"/>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kompletnego systemu biologicznej oczyszczalni ścieków w technologii złoża biologicznego zanurzonego, ze zdalnym systemem sterowania zintegrowanym z systemem gestora wg wytycznych;</w:t>
      </w:r>
    </w:p>
    <w:p w14:paraId="09A7048B" w14:textId="77777777" w:rsidR="0085785C" w:rsidRPr="00023384" w:rsidRDefault="0085785C" w:rsidP="00492124">
      <w:pPr>
        <w:pStyle w:val="Akapitzlist"/>
        <w:numPr>
          <w:ilvl w:val="0"/>
          <w:numId w:val="107"/>
        </w:numPr>
        <w:spacing w:line="240" w:lineRule="auto"/>
        <w:ind w:left="851"/>
        <w:jc w:val="both"/>
        <w:rPr>
          <w:rFonts w:ascii="Arial" w:hAnsi="Arial" w:cs="Arial"/>
          <w:color w:val="000000" w:themeColor="text1"/>
          <w:szCs w:val="20"/>
        </w:rPr>
      </w:pPr>
      <w:r w:rsidRPr="0085785C">
        <w:rPr>
          <w:rFonts w:ascii="Arial" w:hAnsi="Arial" w:cs="Arial"/>
          <w:color w:val="000000" w:themeColor="text1"/>
          <w:szCs w:val="20"/>
        </w:rPr>
        <w:t>Budowę przepompowni ścieków wraz z automatyką</w:t>
      </w:r>
      <w:r>
        <w:rPr>
          <w:rFonts w:ascii="Arial" w:hAnsi="Arial" w:cs="Arial"/>
          <w:color w:val="000000" w:themeColor="text1"/>
          <w:szCs w:val="20"/>
        </w:rPr>
        <w:t>;</w:t>
      </w:r>
    </w:p>
    <w:p w14:paraId="6765FD18" w14:textId="77777777" w:rsidR="0085785C" w:rsidRPr="0037460A" w:rsidRDefault="0085785C" w:rsidP="00492124">
      <w:pPr>
        <w:pStyle w:val="Akapitzlist"/>
        <w:numPr>
          <w:ilvl w:val="0"/>
          <w:numId w:val="107"/>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Posadowienie systemu biologicznej oczyszczalni ścieków w złożonych warunkach gruntowych;</w:t>
      </w:r>
    </w:p>
    <w:p w14:paraId="4EAB6F30" w14:textId="77777777" w:rsidR="0085785C" w:rsidRPr="0037460A" w:rsidRDefault="0085785C" w:rsidP="00492124">
      <w:pPr>
        <w:pStyle w:val="Akapitzlist"/>
        <w:numPr>
          <w:ilvl w:val="0"/>
          <w:numId w:val="107"/>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ogrodzenia terenu oczyszczalni dł. ok 80mb;</w:t>
      </w:r>
    </w:p>
    <w:p w14:paraId="21D56CBD" w14:textId="77777777" w:rsidR="0085785C" w:rsidRPr="0037460A" w:rsidRDefault="0085785C" w:rsidP="00492124">
      <w:pPr>
        <w:pStyle w:val="Akapitzlist"/>
        <w:numPr>
          <w:ilvl w:val="0"/>
          <w:numId w:val="107"/>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Wykonanie </w:t>
      </w:r>
      <w:r>
        <w:rPr>
          <w:rFonts w:ascii="Arial" w:hAnsi="Arial" w:cs="Arial"/>
          <w:color w:val="000000" w:themeColor="text1"/>
          <w:szCs w:val="20"/>
        </w:rPr>
        <w:t xml:space="preserve">budowy, </w:t>
      </w:r>
      <w:r w:rsidRPr="0037460A">
        <w:rPr>
          <w:rFonts w:ascii="Arial" w:hAnsi="Arial" w:cs="Arial"/>
          <w:color w:val="000000" w:themeColor="text1"/>
          <w:szCs w:val="20"/>
        </w:rPr>
        <w:t>przebudowy sieci kanalizacji sanitarnej i podłączenie jej do oczyszczalni biologicznej;</w:t>
      </w:r>
    </w:p>
    <w:p w14:paraId="13B96282" w14:textId="77777777" w:rsidR="0085785C" w:rsidRPr="0037460A" w:rsidRDefault="0085785C" w:rsidP="00492124">
      <w:pPr>
        <w:pStyle w:val="Akapitzlist"/>
        <w:numPr>
          <w:ilvl w:val="0"/>
          <w:numId w:val="107"/>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Wykonanie przejścia kanalizacji sanitarnej o dł. </w:t>
      </w:r>
      <w:r>
        <w:rPr>
          <w:rFonts w:ascii="Arial" w:hAnsi="Arial" w:cs="Arial"/>
          <w:color w:val="000000" w:themeColor="text1"/>
          <w:szCs w:val="20"/>
        </w:rPr>
        <w:t>ok.</w:t>
      </w:r>
      <w:r w:rsidRPr="0037460A">
        <w:rPr>
          <w:rFonts w:ascii="Arial" w:hAnsi="Arial" w:cs="Arial"/>
          <w:color w:val="000000" w:themeColor="text1"/>
          <w:szCs w:val="20"/>
        </w:rPr>
        <w:t xml:space="preserve">25mb przez drogę powiatową metodą </w:t>
      </w:r>
      <w:proofErr w:type="spellStart"/>
      <w:r>
        <w:rPr>
          <w:rFonts w:ascii="Arial" w:hAnsi="Arial" w:cs="Arial"/>
          <w:color w:val="000000" w:themeColor="text1"/>
          <w:szCs w:val="20"/>
        </w:rPr>
        <w:t>bezwykopową</w:t>
      </w:r>
      <w:proofErr w:type="spellEnd"/>
      <w:r w:rsidRPr="0037460A">
        <w:rPr>
          <w:rFonts w:ascii="Arial" w:hAnsi="Arial" w:cs="Arial"/>
          <w:color w:val="000000" w:themeColor="text1"/>
          <w:szCs w:val="20"/>
        </w:rPr>
        <w:t>;</w:t>
      </w:r>
    </w:p>
    <w:p w14:paraId="4A04D285" w14:textId="77777777" w:rsidR="0085785C" w:rsidRPr="0037460A" w:rsidRDefault="0085785C" w:rsidP="00492124">
      <w:pPr>
        <w:pStyle w:val="Akapitzlist"/>
        <w:numPr>
          <w:ilvl w:val="0"/>
          <w:numId w:val="107"/>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Inwentaryzacja istniejących sieci kanalizacji sanitarnej oraz uzbrojenia terenu w celu weryfikacji występowania ewentualnych kolizji;</w:t>
      </w:r>
    </w:p>
    <w:p w14:paraId="360D021F" w14:textId="77777777" w:rsidR="0085785C" w:rsidRPr="0037460A" w:rsidRDefault="0085785C" w:rsidP="00492124">
      <w:pPr>
        <w:pStyle w:val="Akapitzlist"/>
        <w:numPr>
          <w:ilvl w:val="0"/>
          <w:numId w:val="107"/>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Wykonanie </w:t>
      </w:r>
      <w:r>
        <w:rPr>
          <w:rFonts w:ascii="Arial" w:hAnsi="Arial" w:cs="Arial"/>
          <w:color w:val="000000" w:themeColor="text1"/>
          <w:szCs w:val="20"/>
        </w:rPr>
        <w:t xml:space="preserve">odtworzenia </w:t>
      </w:r>
      <w:r w:rsidRPr="0037460A">
        <w:rPr>
          <w:rFonts w:ascii="Arial" w:hAnsi="Arial" w:cs="Arial"/>
          <w:color w:val="000000" w:themeColor="text1"/>
          <w:szCs w:val="20"/>
        </w:rPr>
        <w:t>nawierzchni z płyt betonowych na obszarze ok 530m2;</w:t>
      </w:r>
    </w:p>
    <w:p w14:paraId="2C1735E1" w14:textId="77777777" w:rsidR="0085785C" w:rsidRPr="0037460A" w:rsidRDefault="0085785C" w:rsidP="00492124">
      <w:pPr>
        <w:pStyle w:val="Akapitzlist"/>
        <w:numPr>
          <w:ilvl w:val="0"/>
          <w:numId w:val="107"/>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umocnienia odcinka rowu w miejscu zrzutu podczyszczonych ścieków, na obszarze ok 60 m2;</w:t>
      </w:r>
    </w:p>
    <w:p w14:paraId="117AD1AE" w14:textId="77777777" w:rsidR="0085785C" w:rsidRPr="0037460A" w:rsidRDefault="0085785C" w:rsidP="00492124">
      <w:pPr>
        <w:pStyle w:val="Akapitzlist"/>
        <w:numPr>
          <w:ilvl w:val="0"/>
          <w:numId w:val="107"/>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uzbrojenia terenu w postaci przyłącza elektroenergetycznego na podstawie warunków technicznych od gestora;</w:t>
      </w:r>
    </w:p>
    <w:p w14:paraId="2FCACAFE" w14:textId="77777777" w:rsidR="0085785C" w:rsidRPr="0037460A" w:rsidRDefault="0085785C" w:rsidP="00492124">
      <w:pPr>
        <w:pStyle w:val="Akapitzlist"/>
        <w:numPr>
          <w:ilvl w:val="0"/>
          <w:numId w:val="107"/>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Wykonanie niezbędnych rozbiórek oraz </w:t>
      </w:r>
      <w:proofErr w:type="spellStart"/>
      <w:r w:rsidRPr="0037460A">
        <w:rPr>
          <w:rFonts w:ascii="Arial" w:hAnsi="Arial" w:cs="Arial"/>
          <w:color w:val="000000" w:themeColor="text1"/>
          <w:szCs w:val="20"/>
        </w:rPr>
        <w:t>odtworzeń</w:t>
      </w:r>
      <w:proofErr w:type="spellEnd"/>
      <w:r w:rsidRPr="0037460A">
        <w:rPr>
          <w:rFonts w:ascii="Arial" w:hAnsi="Arial" w:cs="Arial"/>
          <w:color w:val="000000" w:themeColor="text1"/>
          <w:szCs w:val="20"/>
        </w:rPr>
        <w:t xml:space="preserve"> istniejącej infrastruktury w przypadku jej naruszenia;</w:t>
      </w:r>
    </w:p>
    <w:p w14:paraId="11DA3064" w14:textId="77777777" w:rsidR="0085785C" w:rsidRPr="0037460A" w:rsidRDefault="0085785C" w:rsidP="00492124">
      <w:pPr>
        <w:pStyle w:val="Akapitzlist"/>
        <w:numPr>
          <w:ilvl w:val="0"/>
          <w:numId w:val="107"/>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Wykonanie </w:t>
      </w:r>
      <w:r>
        <w:rPr>
          <w:rFonts w:ascii="Arial" w:hAnsi="Arial" w:cs="Arial"/>
          <w:color w:val="000000" w:themeColor="text1"/>
          <w:szCs w:val="20"/>
        </w:rPr>
        <w:t xml:space="preserve">badań </w:t>
      </w:r>
      <w:r w:rsidRPr="0037460A">
        <w:rPr>
          <w:rFonts w:ascii="Arial" w:hAnsi="Arial" w:cs="Arial"/>
          <w:color w:val="000000" w:themeColor="text1"/>
          <w:szCs w:val="20"/>
        </w:rPr>
        <w:t>podłoża gruntowego wraz z opinią;</w:t>
      </w:r>
    </w:p>
    <w:p w14:paraId="7A7F360E" w14:textId="77777777" w:rsidR="0085785C" w:rsidRPr="0037460A" w:rsidRDefault="0085785C" w:rsidP="00492124">
      <w:pPr>
        <w:pStyle w:val="Akapitzlist"/>
        <w:numPr>
          <w:ilvl w:val="0"/>
          <w:numId w:val="107"/>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Uzyskanie warunków technicznych przyłączenia do sieci elektroenergetycznej;</w:t>
      </w:r>
    </w:p>
    <w:p w14:paraId="7D49AD18" w14:textId="77777777" w:rsidR="0085785C" w:rsidRPr="0037460A" w:rsidRDefault="0085785C" w:rsidP="00492124">
      <w:pPr>
        <w:pStyle w:val="Akapitzlist"/>
        <w:numPr>
          <w:ilvl w:val="0"/>
          <w:numId w:val="107"/>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Uzyskanie warunków technicznych na wykonanie sieci kanalizacji sanitarnej od gestora;</w:t>
      </w:r>
    </w:p>
    <w:p w14:paraId="0E827539" w14:textId="77777777" w:rsidR="0085785C" w:rsidRPr="0037460A" w:rsidRDefault="0085785C" w:rsidP="00492124">
      <w:pPr>
        <w:pStyle w:val="Akapitzlist"/>
        <w:numPr>
          <w:ilvl w:val="0"/>
          <w:numId w:val="107"/>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Przeprowadzenia szkolenia dla użytkownika oczyszczalni wraz z przygotowaniem i przekazaniem instrukcji obsługi; </w:t>
      </w:r>
    </w:p>
    <w:p w14:paraId="3DD7B6CB" w14:textId="77777777" w:rsidR="0085785C" w:rsidRPr="0037460A" w:rsidRDefault="0085785C" w:rsidP="00492124">
      <w:pPr>
        <w:pStyle w:val="Akapitzlist"/>
        <w:numPr>
          <w:ilvl w:val="0"/>
          <w:numId w:val="107"/>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Przeprowadzenie prób końcowych oraz rozruchu technologicznego, nadzór nad próbami eksploatacyjnymi;</w:t>
      </w:r>
    </w:p>
    <w:p w14:paraId="178C4E3C" w14:textId="77777777" w:rsidR="0085785C" w:rsidRPr="0037460A" w:rsidRDefault="0085785C" w:rsidP="00492124">
      <w:pPr>
        <w:pStyle w:val="Akapitzlist"/>
        <w:numPr>
          <w:ilvl w:val="0"/>
          <w:numId w:val="107"/>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Przekazanie raportu po zakończeniu realizacji zadania, stwierdzającego na podstawie wyników, dotrzymanie parametrów oczyszczania ścieków;</w:t>
      </w:r>
    </w:p>
    <w:p w14:paraId="7CA20805" w14:textId="77777777" w:rsidR="0085785C" w:rsidRPr="0037460A" w:rsidRDefault="0085785C" w:rsidP="00492124">
      <w:pPr>
        <w:pStyle w:val="Akapitzlist"/>
        <w:numPr>
          <w:ilvl w:val="0"/>
          <w:numId w:val="107"/>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dokumentacji projektowej dla zadania pn.: „Budowa lokalnej  oczyszczalni ścieków w miejscowości Myszkowo”;</w:t>
      </w:r>
    </w:p>
    <w:p w14:paraId="6F1A98CE" w14:textId="77777777" w:rsidR="0085785C" w:rsidRPr="00731E4A" w:rsidRDefault="0085785C" w:rsidP="00492124">
      <w:pPr>
        <w:pStyle w:val="Akapitzlist"/>
        <w:numPr>
          <w:ilvl w:val="0"/>
          <w:numId w:val="107"/>
        </w:numPr>
        <w:spacing w:line="240" w:lineRule="auto"/>
        <w:ind w:left="851"/>
        <w:jc w:val="both"/>
        <w:rPr>
          <w:rFonts w:ascii="Arial" w:hAnsi="Arial" w:cs="Arial"/>
          <w:color w:val="FF0000"/>
          <w:szCs w:val="20"/>
        </w:rPr>
      </w:pPr>
      <w:r w:rsidRPr="0037460A">
        <w:rPr>
          <w:rFonts w:ascii="Arial" w:hAnsi="Arial" w:cs="Arial"/>
          <w:szCs w:val="20"/>
        </w:rPr>
        <w:lastRenderedPageBreak/>
        <w:t xml:space="preserve">Przyłączenia indywidualnych odbiorców do sieci kanalizacji sanitarnej. </w:t>
      </w:r>
    </w:p>
    <w:p w14:paraId="6A6513BD" w14:textId="77777777" w:rsidR="0085785C" w:rsidRPr="00731E4A" w:rsidRDefault="0085785C" w:rsidP="00492124">
      <w:pPr>
        <w:pStyle w:val="Akapitzlist"/>
        <w:numPr>
          <w:ilvl w:val="0"/>
          <w:numId w:val="107"/>
        </w:numPr>
        <w:spacing w:line="240" w:lineRule="auto"/>
        <w:ind w:left="851"/>
        <w:jc w:val="both"/>
        <w:rPr>
          <w:rFonts w:ascii="Arial" w:hAnsi="Arial" w:cs="Arial"/>
          <w:szCs w:val="20"/>
        </w:rPr>
      </w:pPr>
      <w:r w:rsidRPr="00731E4A">
        <w:rPr>
          <w:rFonts w:ascii="Arial" w:hAnsi="Arial" w:cs="Arial"/>
          <w:szCs w:val="20"/>
        </w:rPr>
        <w:t>Zaprojektowanie, wykonanie oraz montaż tablicy informacyjnej.</w:t>
      </w:r>
    </w:p>
    <w:p w14:paraId="2D3E468C" w14:textId="77777777" w:rsidR="0085785C" w:rsidRPr="0037460A" w:rsidRDefault="00D87F20" w:rsidP="0085785C">
      <w:pPr>
        <w:spacing w:line="240" w:lineRule="auto"/>
        <w:ind w:left="453"/>
        <w:jc w:val="both"/>
        <w:rPr>
          <w:color w:val="000000" w:themeColor="text1"/>
          <w:szCs w:val="20"/>
        </w:rPr>
      </w:pPr>
      <w:r w:rsidRPr="0037460A">
        <w:rPr>
          <w:b/>
          <w:bCs/>
          <w:color w:val="000000" w:themeColor="text1"/>
          <w:szCs w:val="20"/>
        </w:rPr>
        <w:t>2) Budow</w:t>
      </w:r>
      <w:r w:rsidR="000B6FDC" w:rsidRPr="0037460A">
        <w:rPr>
          <w:b/>
          <w:bCs/>
          <w:color w:val="000000" w:themeColor="text1"/>
          <w:szCs w:val="20"/>
        </w:rPr>
        <w:t>a</w:t>
      </w:r>
      <w:r w:rsidRPr="0037460A">
        <w:rPr>
          <w:b/>
          <w:bCs/>
          <w:color w:val="000000" w:themeColor="text1"/>
          <w:szCs w:val="20"/>
        </w:rPr>
        <w:t xml:space="preserve"> sieci kanalizacji sanitarnej wraz z biologiczną oczyszczalnią ścieków w miejscowości Gozdawa Osada.</w:t>
      </w:r>
      <w:r w:rsidRPr="0037460A">
        <w:rPr>
          <w:color w:val="000000" w:themeColor="text1"/>
          <w:szCs w:val="20"/>
        </w:rPr>
        <w:t xml:space="preserve"> </w:t>
      </w:r>
      <w:r w:rsidR="0085785C" w:rsidRPr="0037460A">
        <w:rPr>
          <w:color w:val="000000" w:themeColor="text1"/>
          <w:szCs w:val="20"/>
        </w:rPr>
        <w:t xml:space="preserve">Długość planowanej kanalizacji sanitarnej wynosić będzie łącznie ok. 1010 </w:t>
      </w:r>
      <w:proofErr w:type="spellStart"/>
      <w:r w:rsidR="0085785C" w:rsidRPr="0037460A">
        <w:rPr>
          <w:color w:val="000000" w:themeColor="text1"/>
          <w:szCs w:val="20"/>
        </w:rPr>
        <w:t>mb</w:t>
      </w:r>
      <w:proofErr w:type="spellEnd"/>
      <w:r w:rsidR="0085785C" w:rsidRPr="0037460A">
        <w:rPr>
          <w:color w:val="000000" w:themeColor="text1"/>
          <w:szCs w:val="20"/>
        </w:rPr>
        <w:t xml:space="preserve">, przyłączy ok. 490 </w:t>
      </w:r>
      <w:proofErr w:type="spellStart"/>
      <w:r w:rsidR="0085785C" w:rsidRPr="0037460A">
        <w:rPr>
          <w:color w:val="000000" w:themeColor="text1"/>
          <w:szCs w:val="20"/>
        </w:rPr>
        <w:t>mb</w:t>
      </w:r>
      <w:proofErr w:type="spellEnd"/>
      <w:r w:rsidR="0085785C" w:rsidRPr="0037460A">
        <w:rPr>
          <w:color w:val="000000" w:themeColor="text1"/>
          <w:szCs w:val="20"/>
        </w:rPr>
        <w:t xml:space="preserve">, stanowiących kolizję z projektowaną przebudową oraz budowa jednej biologicznej oczyszczalni ścieków o wydajności równoważnej 170 RLM. </w:t>
      </w:r>
    </w:p>
    <w:p w14:paraId="49252D58" w14:textId="77777777" w:rsidR="0085785C" w:rsidRPr="0037460A" w:rsidRDefault="0085785C" w:rsidP="0085785C">
      <w:pPr>
        <w:spacing w:line="240" w:lineRule="auto"/>
        <w:ind w:left="453"/>
        <w:jc w:val="both"/>
        <w:rPr>
          <w:b/>
          <w:bCs/>
          <w:color w:val="000000" w:themeColor="text1"/>
          <w:szCs w:val="20"/>
        </w:rPr>
      </w:pPr>
      <w:r w:rsidRPr="0037460A">
        <w:rPr>
          <w:b/>
          <w:bCs/>
          <w:color w:val="000000" w:themeColor="text1"/>
          <w:szCs w:val="20"/>
        </w:rPr>
        <w:t xml:space="preserve">Przedmiot zamówienia obejmuje: </w:t>
      </w:r>
    </w:p>
    <w:p w14:paraId="3249638F" w14:textId="77777777" w:rsidR="0085785C" w:rsidRPr="0037460A" w:rsidRDefault="0085785C" w:rsidP="00492124">
      <w:pPr>
        <w:pStyle w:val="Akapitzlist"/>
        <w:numPr>
          <w:ilvl w:val="0"/>
          <w:numId w:val="108"/>
        </w:numPr>
        <w:spacing w:line="240" w:lineRule="auto"/>
        <w:jc w:val="both"/>
        <w:rPr>
          <w:rFonts w:ascii="Arial" w:hAnsi="Arial" w:cs="Arial"/>
          <w:color w:val="000000" w:themeColor="text1"/>
          <w:szCs w:val="20"/>
        </w:rPr>
      </w:pPr>
      <w:r w:rsidRPr="0037460A">
        <w:rPr>
          <w:rFonts w:ascii="Arial" w:hAnsi="Arial" w:cs="Arial"/>
          <w:color w:val="000000" w:themeColor="text1"/>
          <w:szCs w:val="20"/>
        </w:rPr>
        <w:t>Wykonanie kompletnego systemu biologicznej oczyszczalni ścieków w technologii złoża biologicznego zanurzonego, ze zdalnym systemem sterowania zintegrowanym z systemem gestora wg wytycznych;</w:t>
      </w:r>
    </w:p>
    <w:p w14:paraId="447D2F94" w14:textId="77777777" w:rsidR="0085785C" w:rsidRPr="00023384" w:rsidRDefault="0085785C" w:rsidP="00492124">
      <w:pPr>
        <w:pStyle w:val="Akapitzlist"/>
        <w:numPr>
          <w:ilvl w:val="0"/>
          <w:numId w:val="108"/>
        </w:numPr>
        <w:spacing w:line="240" w:lineRule="auto"/>
        <w:ind w:left="851"/>
        <w:jc w:val="both"/>
        <w:rPr>
          <w:rFonts w:ascii="Arial" w:hAnsi="Arial" w:cs="Arial"/>
          <w:color w:val="000000" w:themeColor="text1"/>
          <w:szCs w:val="20"/>
        </w:rPr>
      </w:pPr>
      <w:r w:rsidRPr="002240A8">
        <w:rPr>
          <w:rFonts w:ascii="Arial" w:hAnsi="Arial" w:cs="Arial"/>
          <w:color w:val="000000" w:themeColor="text1"/>
          <w:szCs w:val="20"/>
        </w:rPr>
        <w:t>Budowę przepompowni ścieków wraz z automatyką</w:t>
      </w:r>
      <w:r>
        <w:rPr>
          <w:rFonts w:ascii="Arial" w:hAnsi="Arial" w:cs="Arial"/>
          <w:color w:val="000000" w:themeColor="text1"/>
          <w:szCs w:val="20"/>
        </w:rPr>
        <w:t>;</w:t>
      </w:r>
    </w:p>
    <w:p w14:paraId="6C6603AB" w14:textId="77777777" w:rsidR="0085785C" w:rsidRPr="0037460A" w:rsidRDefault="0085785C" w:rsidP="00492124">
      <w:pPr>
        <w:pStyle w:val="Akapitzlist"/>
        <w:numPr>
          <w:ilvl w:val="0"/>
          <w:numId w:val="108"/>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Posadowienie systemu biologicznej oczyszczalni ścieków w złożonych warunkach gruntowych;</w:t>
      </w:r>
    </w:p>
    <w:p w14:paraId="20A7AC63" w14:textId="77777777" w:rsidR="0085785C" w:rsidRPr="0037460A" w:rsidRDefault="0085785C" w:rsidP="00492124">
      <w:pPr>
        <w:pStyle w:val="Akapitzlist"/>
        <w:numPr>
          <w:ilvl w:val="0"/>
          <w:numId w:val="108"/>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ogrodzenia terenu oczyszczalni dł. ok 100mb;</w:t>
      </w:r>
    </w:p>
    <w:p w14:paraId="5B8D0FC8" w14:textId="77777777" w:rsidR="0085785C" w:rsidRPr="0037460A" w:rsidRDefault="0085785C" w:rsidP="00492124">
      <w:pPr>
        <w:pStyle w:val="Akapitzlist"/>
        <w:numPr>
          <w:ilvl w:val="0"/>
          <w:numId w:val="108"/>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w:t>
      </w:r>
      <w:r>
        <w:rPr>
          <w:rFonts w:ascii="Arial" w:hAnsi="Arial" w:cs="Arial"/>
          <w:color w:val="000000" w:themeColor="text1"/>
          <w:szCs w:val="20"/>
        </w:rPr>
        <w:t xml:space="preserve"> budowy,</w:t>
      </w:r>
      <w:r w:rsidRPr="0037460A">
        <w:rPr>
          <w:rFonts w:ascii="Arial" w:hAnsi="Arial" w:cs="Arial"/>
          <w:color w:val="000000" w:themeColor="text1"/>
          <w:szCs w:val="20"/>
        </w:rPr>
        <w:t xml:space="preserve"> przebudowy sieci kanalizacji sanitarnej i podłączenie jej do oczyszczalni biologicznej;</w:t>
      </w:r>
    </w:p>
    <w:p w14:paraId="4DA33FE0" w14:textId="77777777" w:rsidR="0085785C" w:rsidRPr="0037460A" w:rsidRDefault="0085785C" w:rsidP="00492124">
      <w:pPr>
        <w:pStyle w:val="Akapitzlist"/>
        <w:numPr>
          <w:ilvl w:val="0"/>
          <w:numId w:val="108"/>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Wykonanie 2 przejść kanalizacji sanitarnej o dł. </w:t>
      </w:r>
      <w:r>
        <w:rPr>
          <w:rFonts w:ascii="Arial" w:hAnsi="Arial" w:cs="Arial"/>
          <w:color w:val="000000" w:themeColor="text1"/>
          <w:szCs w:val="20"/>
        </w:rPr>
        <w:t xml:space="preserve">Ok </w:t>
      </w:r>
      <w:r w:rsidRPr="0037460A">
        <w:rPr>
          <w:rFonts w:ascii="Arial" w:hAnsi="Arial" w:cs="Arial"/>
          <w:color w:val="000000" w:themeColor="text1"/>
          <w:szCs w:val="20"/>
        </w:rPr>
        <w:t xml:space="preserve">30mb i 20mb przez drogę powiatową metodą </w:t>
      </w:r>
      <w:proofErr w:type="spellStart"/>
      <w:r>
        <w:rPr>
          <w:rFonts w:ascii="Arial" w:hAnsi="Arial" w:cs="Arial"/>
          <w:color w:val="000000" w:themeColor="text1"/>
          <w:szCs w:val="20"/>
        </w:rPr>
        <w:t>bezwykopową</w:t>
      </w:r>
      <w:proofErr w:type="spellEnd"/>
      <w:r w:rsidRPr="0037460A">
        <w:rPr>
          <w:rFonts w:ascii="Arial" w:hAnsi="Arial" w:cs="Arial"/>
          <w:color w:val="000000" w:themeColor="text1"/>
          <w:szCs w:val="20"/>
        </w:rPr>
        <w:t>;</w:t>
      </w:r>
    </w:p>
    <w:p w14:paraId="0AD65483" w14:textId="77777777" w:rsidR="0085785C" w:rsidRPr="0037460A" w:rsidRDefault="0085785C" w:rsidP="00492124">
      <w:pPr>
        <w:pStyle w:val="Akapitzlist"/>
        <w:numPr>
          <w:ilvl w:val="0"/>
          <w:numId w:val="108"/>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Inwentaryzacja istniejących sieci kanalizacji sanitarnej oraz uzbrojenia terenu w celu weryfikacji występowania ewentualnych kolizji;</w:t>
      </w:r>
    </w:p>
    <w:p w14:paraId="5B74DACA" w14:textId="77777777" w:rsidR="0085785C" w:rsidRPr="0037460A" w:rsidRDefault="0085785C" w:rsidP="00492124">
      <w:pPr>
        <w:pStyle w:val="Akapitzlist"/>
        <w:numPr>
          <w:ilvl w:val="0"/>
          <w:numId w:val="108"/>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Utwardzenie terenu wokół oczyszczalni na obszarze ok 610m2;</w:t>
      </w:r>
    </w:p>
    <w:p w14:paraId="2CFA4FE0" w14:textId="77777777" w:rsidR="0085785C" w:rsidRPr="0037460A" w:rsidRDefault="0085785C" w:rsidP="00492124">
      <w:pPr>
        <w:pStyle w:val="Akapitzlist"/>
        <w:numPr>
          <w:ilvl w:val="0"/>
          <w:numId w:val="108"/>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drogi dojazdowej do terenu oczyszczalni dł. ok. 150mb;</w:t>
      </w:r>
    </w:p>
    <w:p w14:paraId="19D70BB6" w14:textId="77777777" w:rsidR="0085785C" w:rsidRPr="0037460A" w:rsidRDefault="0085785C" w:rsidP="00492124">
      <w:pPr>
        <w:pStyle w:val="Akapitzlist"/>
        <w:numPr>
          <w:ilvl w:val="0"/>
          <w:numId w:val="108"/>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umocnienia odcinka rowu w miejscu zrzutu podczyszczonych ścieków, na obszarze ok 250 m2;</w:t>
      </w:r>
    </w:p>
    <w:p w14:paraId="69E8F598" w14:textId="77777777" w:rsidR="0085785C" w:rsidRPr="0037460A" w:rsidRDefault="0085785C" w:rsidP="00492124">
      <w:pPr>
        <w:pStyle w:val="Akapitzlist"/>
        <w:numPr>
          <w:ilvl w:val="0"/>
          <w:numId w:val="108"/>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uzbrojenia terenu w postaci przyłącza elektroenergetycznego na podstawie warunków technicznych od gestora;</w:t>
      </w:r>
    </w:p>
    <w:p w14:paraId="2922B611" w14:textId="77777777" w:rsidR="0085785C" w:rsidRPr="0037460A" w:rsidRDefault="0085785C" w:rsidP="00492124">
      <w:pPr>
        <w:pStyle w:val="Akapitzlist"/>
        <w:numPr>
          <w:ilvl w:val="0"/>
          <w:numId w:val="108"/>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Wykonanie niezbędnych rozbiórek oraz </w:t>
      </w:r>
      <w:proofErr w:type="spellStart"/>
      <w:r w:rsidRPr="0037460A">
        <w:rPr>
          <w:rFonts w:ascii="Arial" w:hAnsi="Arial" w:cs="Arial"/>
          <w:color w:val="000000" w:themeColor="text1"/>
          <w:szCs w:val="20"/>
        </w:rPr>
        <w:t>odtworzeń</w:t>
      </w:r>
      <w:proofErr w:type="spellEnd"/>
      <w:r w:rsidRPr="0037460A">
        <w:rPr>
          <w:rFonts w:ascii="Arial" w:hAnsi="Arial" w:cs="Arial"/>
          <w:color w:val="000000" w:themeColor="text1"/>
          <w:szCs w:val="20"/>
        </w:rPr>
        <w:t xml:space="preserve"> istniejącej infrastruktury w przypadku jej naruszenia;</w:t>
      </w:r>
    </w:p>
    <w:p w14:paraId="33AF6898" w14:textId="77777777" w:rsidR="0085785C" w:rsidRPr="0037460A" w:rsidRDefault="0085785C" w:rsidP="00492124">
      <w:pPr>
        <w:pStyle w:val="Akapitzlist"/>
        <w:numPr>
          <w:ilvl w:val="0"/>
          <w:numId w:val="108"/>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Wykonanie </w:t>
      </w:r>
      <w:r>
        <w:rPr>
          <w:rFonts w:ascii="Arial" w:hAnsi="Arial" w:cs="Arial"/>
          <w:color w:val="000000" w:themeColor="text1"/>
          <w:szCs w:val="20"/>
        </w:rPr>
        <w:t xml:space="preserve">badań </w:t>
      </w:r>
      <w:r w:rsidRPr="0037460A">
        <w:rPr>
          <w:rFonts w:ascii="Arial" w:hAnsi="Arial" w:cs="Arial"/>
          <w:color w:val="000000" w:themeColor="text1"/>
          <w:szCs w:val="20"/>
        </w:rPr>
        <w:t>podłoża gruntowego wraz z opinią;</w:t>
      </w:r>
    </w:p>
    <w:p w14:paraId="6B4C4E75" w14:textId="77777777" w:rsidR="0085785C" w:rsidRPr="0037460A" w:rsidRDefault="0085785C" w:rsidP="00492124">
      <w:pPr>
        <w:pStyle w:val="Akapitzlist"/>
        <w:numPr>
          <w:ilvl w:val="0"/>
          <w:numId w:val="108"/>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Uzyskanie warunków technicznych przyłączenia do sieci elektroenergetycznej;</w:t>
      </w:r>
    </w:p>
    <w:p w14:paraId="696AC408" w14:textId="77777777" w:rsidR="0085785C" w:rsidRPr="0037460A" w:rsidRDefault="0085785C" w:rsidP="00492124">
      <w:pPr>
        <w:pStyle w:val="Akapitzlist"/>
        <w:numPr>
          <w:ilvl w:val="0"/>
          <w:numId w:val="108"/>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Uzyskanie warunków technicznych na wykonanie sieci kanalizacji sanitarnej od gestora;</w:t>
      </w:r>
    </w:p>
    <w:p w14:paraId="3FEF458A" w14:textId="77777777" w:rsidR="0085785C" w:rsidRPr="0037460A" w:rsidRDefault="0085785C" w:rsidP="00492124">
      <w:pPr>
        <w:pStyle w:val="Akapitzlist"/>
        <w:numPr>
          <w:ilvl w:val="0"/>
          <w:numId w:val="108"/>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Przeprowadzenia szkolenia dla użytkownika oczyszczalni wraz z przygotowaniem i przekazaniem instrukcji obsługi; </w:t>
      </w:r>
    </w:p>
    <w:p w14:paraId="594BA8C8" w14:textId="77777777" w:rsidR="0085785C" w:rsidRPr="0037460A" w:rsidRDefault="0085785C" w:rsidP="00492124">
      <w:pPr>
        <w:pStyle w:val="Akapitzlist"/>
        <w:numPr>
          <w:ilvl w:val="0"/>
          <w:numId w:val="108"/>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Przeprowadzenie prób końcowych oraz rozruchu technologicznego, nadzór nad próbami eksploatacyjnymi;</w:t>
      </w:r>
    </w:p>
    <w:p w14:paraId="4696DED7" w14:textId="77777777" w:rsidR="0085785C" w:rsidRPr="0037460A" w:rsidRDefault="0085785C" w:rsidP="00492124">
      <w:pPr>
        <w:pStyle w:val="Akapitzlist"/>
        <w:numPr>
          <w:ilvl w:val="0"/>
          <w:numId w:val="108"/>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Przekazanie raportu po zakończeniu realizacji zadania, stwierdzającego na podstawie wyników, dotrzymanie parametrów oczyszczania ścieków.</w:t>
      </w:r>
    </w:p>
    <w:p w14:paraId="24EFC44F" w14:textId="77777777" w:rsidR="0085785C" w:rsidRPr="0037460A" w:rsidRDefault="0085785C" w:rsidP="00492124">
      <w:pPr>
        <w:pStyle w:val="Akapitzlist"/>
        <w:numPr>
          <w:ilvl w:val="0"/>
          <w:numId w:val="108"/>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dokumentacji projektowej dla zadania pn.: „Budowa lokalnej  oczyszczalni ścieków w miejscowości Gozdawa Osada” ;</w:t>
      </w:r>
    </w:p>
    <w:p w14:paraId="1D4ADB40" w14:textId="77777777" w:rsidR="0085785C" w:rsidRPr="004F627B" w:rsidRDefault="0085785C" w:rsidP="00492124">
      <w:pPr>
        <w:pStyle w:val="Akapitzlist"/>
        <w:numPr>
          <w:ilvl w:val="0"/>
          <w:numId w:val="108"/>
        </w:numPr>
        <w:spacing w:line="240" w:lineRule="auto"/>
        <w:ind w:left="851"/>
        <w:jc w:val="both"/>
        <w:rPr>
          <w:rFonts w:ascii="Arial" w:hAnsi="Arial" w:cs="Arial"/>
          <w:color w:val="000000" w:themeColor="text1"/>
          <w:szCs w:val="20"/>
        </w:rPr>
      </w:pPr>
      <w:r w:rsidRPr="0037460A">
        <w:rPr>
          <w:rFonts w:ascii="Arial" w:hAnsi="Arial" w:cs="Arial"/>
          <w:szCs w:val="20"/>
        </w:rPr>
        <w:t xml:space="preserve">Przyłączenia indywidualnych odbiorców do sieci kanalizacji sanitarnej. </w:t>
      </w:r>
    </w:p>
    <w:p w14:paraId="5BC9E3D7" w14:textId="77777777" w:rsidR="0085785C" w:rsidRDefault="0085785C" w:rsidP="00492124">
      <w:pPr>
        <w:pStyle w:val="Akapitzlist"/>
        <w:numPr>
          <w:ilvl w:val="0"/>
          <w:numId w:val="108"/>
        </w:numPr>
        <w:spacing w:line="240" w:lineRule="auto"/>
        <w:ind w:left="851"/>
        <w:jc w:val="both"/>
        <w:rPr>
          <w:rFonts w:ascii="Arial" w:hAnsi="Arial" w:cs="Arial"/>
          <w:szCs w:val="20"/>
        </w:rPr>
      </w:pPr>
      <w:r w:rsidRPr="004F627B">
        <w:rPr>
          <w:rFonts w:ascii="Arial" w:hAnsi="Arial" w:cs="Arial"/>
          <w:szCs w:val="20"/>
        </w:rPr>
        <w:t>Zaprojektowanie, wykonanie oraz montaż tablicy informacyjnej.</w:t>
      </w:r>
    </w:p>
    <w:p w14:paraId="1C43FFDE" w14:textId="77777777" w:rsidR="0085785C" w:rsidRPr="0037460A" w:rsidRDefault="00D87F20" w:rsidP="00811076">
      <w:pPr>
        <w:spacing w:line="240" w:lineRule="auto"/>
        <w:ind w:left="453"/>
        <w:jc w:val="both"/>
        <w:rPr>
          <w:color w:val="000000" w:themeColor="text1"/>
          <w:szCs w:val="20"/>
        </w:rPr>
      </w:pPr>
      <w:r w:rsidRPr="0037460A">
        <w:rPr>
          <w:b/>
          <w:bCs/>
          <w:color w:val="000000" w:themeColor="text1"/>
          <w:szCs w:val="20"/>
        </w:rPr>
        <w:t>3)</w:t>
      </w:r>
      <w:r w:rsidRPr="0037460A">
        <w:rPr>
          <w:color w:val="000000" w:themeColor="text1"/>
          <w:szCs w:val="20"/>
        </w:rPr>
        <w:t xml:space="preserve"> </w:t>
      </w:r>
      <w:r w:rsidRPr="0037460A">
        <w:rPr>
          <w:b/>
          <w:bCs/>
          <w:color w:val="000000" w:themeColor="text1"/>
          <w:szCs w:val="20"/>
        </w:rPr>
        <w:t>Budow</w:t>
      </w:r>
      <w:r w:rsidR="000B6FDC" w:rsidRPr="0037460A">
        <w:rPr>
          <w:b/>
          <w:bCs/>
          <w:color w:val="000000" w:themeColor="text1"/>
          <w:szCs w:val="20"/>
        </w:rPr>
        <w:t>a</w:t>
      </w:r>
      <w:r w:rsidRPr="0037460A">
        <w:rPr>
          <w:b/>
          <w:bCs/>
          <w:color w:val="000000" w:themeColor="text1"/>
          <w:szCs w:val="20"/>
        </w:rPr>
        <w:t xml:space="preserve"> sieci kanalizacji sanitarnej wraz z biologiczną oczyszczalnią ścieków w miejscowości Wężowiec.</w:t>
      </w:r>
      <w:r w:rsidRPr="0037460A">
        <w:rPr>
          <w:color w:val="000000" w:themeColor="text1"/>
          <w:szCs w:val="20"/>
        </w:rPr>
        <w:t xml:space="preserve"> </w:t>
      </w:r>
      <w:r w:rsidR="0085785C" w:rsidRPr="0037460A">
        <w:rPr>
          <w:color w:val="000000" w:themeColor="text1"/>
          <w:szCs w:val="20"/>
        </w:rPr>
        <w:t xml:space="preserve">Długość planowanej kanalizacji sanitarnej wynosić będzie łącznie ok. 570 </w:t>
      </w:r>
      <w:proofErr w:type="spellStart"/>
      <w:r w:rsidR="0085785C" w:rsidRPr="0037460A">
        <w:rPr>
          <w:color w:val="000000" w:themeColor="text1"/>
          <w:szCs w:val="20"/>
        </w:rPr>
        <w:t>mb</w:t>
      </w:r>
      <w:proofErr w:type="spellEnd"/>
      <w:r w:rsidR="0085785C" w:rsidRPr="0037460A">
        <w:rPr>
          <w:color w:val="000000" w:themeColor="text1"/>
          <w:szCs w:val="20"/>
        </w:rPr>
        <w:t xml:space="preserve">, przyłączy ok. 350 </w:t>
      </w:r>
      <w:proofErr w:type="spellStart"/>
      <w:r w:rsidR="0085785C" w:rsidRPr="0037460A">
        <w:rPr>
          <w:color w:val="000000" w:themeColor="text1"/>
          <w:szCs w:val="20"/>
        </w:rPr>
        <w:t>mb</w:t>
      </w:r>
      <w:proofErr w:type="spellEnd"/>
      <w:r w:rsidR="0085785C" w:rsidRPr="0037460A">
        <w:rPr>
          <w:color w:val="000000" w:themeColor="text1"/>
          <w:szCs w:val="20"/>
        </w:rPr>
        <w:t xml:space="preserve">, stanowiących kolizję z projektowaną przebudową oraz budowa jednej biologicznej oczyszczalnią ścieków o wydajności równoważnej 130 RLM. </w:t>
      </w:r>
    </w:p>
    <w:p w14:paraId="77BBB9C4" w14:textId="77777777" w:rsidR="0085785C" w:rsidRPr="0037460A" w:rsidRDefault="0085785C" w:rsidP="0085785C">
      <w:pPr>
        <w:spacing w:line="240" w:lineRule="auto"/>
        <w:ind w:left="453"/>
        <w:jc w:val="both"/>
        <w:rPr>
          <w:b/>
          <w:bCs/>
          <w:color w:val="000000" w:themeColor="text1"/>
          <w:szCs w:val="20"/>
        </w:rPr>
      </w:pPr>
      <w:r w:rsidRPr="0037460A">
        <w:rPr>
          <w:b/>
          <w:bCs/>
          <w:color w:val="000000" w:themeColor="text1"/>
          <w:szCs w:val="20"/>
        </w:rPr>
        <w:t xml:space="preserve">Przedmiot zamówienia obejmuje: </w:t>
      </w:r>
    </w:p>
    <w:p w14:paraId="77D29766" w14:textId="77777777" w:rsidR="0085785C" w:rsidRPr="0037460A" w:rsidRDefault="0085785C" w:rsidP="00811076">
      <w:pPr>
        <w:pStyle w:val="Akapitzlist"/>
        <w:numPr>
          <w:ilvl w:val="0"/>
          <w:numId w:val="109"/>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kompletnego systemu biologicznej oczyszczalni ścieków w technologii złoża biologicznego zanurzonego, ze zdalnym systemem sterowania zintegrowanym z systemem gestora wg wytycznych;</w:t>
      </w:r>
    </w:p>
    <w:p w14:paraId="6507265A" w14:textId="77777777" w:rsidR="0085785C" w:rsidRPr="00023384" w:rsidRDefault="0085785C" w:rsidP="00811076">
      <w:pPr>
        <w:pStyle w:val="Akapitzlist"/>
        <w:numPr>
          <w:ilvl w:val="0"/>
          <w:numId w:val="109"/>
        </w:numPr>
        <w:spacing w:line="240" w:lineRule="auto"/>
        <w:ind w:left="851" w:hanging="322"/>
        <w:jc w:val="both"/>
        <w:rPr>
          <w:rFonts w:ascii="Arial" w:hAnsi="Arial" w:cs="Arial"/>
          <w:color w:val="000000" w:themeColor="text1"/>
          <w:szCs w:val="20"/>
        </w:rPr>
      </w:pPr>
      <w:r w:rsidRPr="002240A8">
        <w:rPr>
          <w:rFonts w:ascii="Arial" w:hAnsi="Arial" w:cs="Arial"/>
          <w:color w:val="000000" w:themeColor="text1"/>
          <w:szCs w:val="20"/>
        </w:rPr>
        <w:t>Budowę przepompowni ścieków wraz z automatyką</w:t>
      </w:r>
      <w:r>
        <w:rPr>
          <w:rFonts w:ascii="Arial" w:hAnsi="Arial" w:cs="Arial"/>
          <w:color w:val="000000" w:themeColor="text1"/>
          <w:szCs w:val="20"/>
        </w:rPr>
        <w:t>;</w:t>
      </w:r>
    </w:p>
    <w:p w14:paraId="16121074" w14:textId="77777777" w:rsidR="00811076" w:rsidRDefault="0085785C" w:rsidP="00811076">
      <w:pPr>
        <w:pStyle w:val="Akapitzlist"/>
        <w:numPr>
          <w:ilvl w:val="0"/>
          <w:numId w:val="109"/>
        </w:numPr>
        <w:tabs>
          <w:tab w:val="left" w:pos="851"/>
          <w:tab w:val="left" w:pos="1276"/>
        </w:tabs>
        <w:spacing w:line="240" w:lineRule="auto"/>
        <w:ind w:left="567" w:firstLine="0"/>
        <w:jc w:val="both"/>
        <w:rPr>
          <w:rFonts w:ascii="Arial" w:hAnsi="Arial" w:cs="Arial"/>
          <w:color w:val="000000" w:themeColor="text1"/>
          <w:szCs w:val="20"/>
        </w:rPr>
      </w:pPr>
      <w:r w:rsidRPr="00647348">
        <w:rPr>
          <w:rFonts w:ascii="Arial" w:hAnsi="Arial" w:cs="Arial"/>
          <w:color w:val="000000" w:themeColor="text1"/>
          <w:szCs w:val="20"/>
        </w:rPr>
        <w:t>Posadowienie systemu biologicznej oczyszczalni ścieków w złożonych warunkach gruntowych;</w:t>
      </w:r>
    </w:p>
    <w:p w14:paraId="1F4329C6" w14:textId="77777777" w:rsidR="00811076" w:rsidRDefault="0085785C" w:rsidP="00811076">
      <w:pPr>
        <w:pStyle w:val="Akapitzlist"/>
        <w:numPr>
          <w:ilvl w:val="0"/>
          <w:numId w:val="109"/>
        </w:numPr>
        <w:tabs>
          <w:tab w:val="left" w:pos="851"/>
          <w:tab w:val="left" w:pos="1276"/>
        </w:tabs>
        <w:spacing w:line="240" w:lineRule="auto"/>
        <w:ind w:left="567" w:firstLine="0"/>
        <w:jc w:val="both"/>
        <w:rPr>
          <w:rFonts w:ascii="Arial" w:hAnsi="Arial" w:cs="Arial"/>
          <w:color w:val="000000" w:themeColor="text1"/>
          <w:szCs w:val="20"/>
        </w:rPr>
      </w:pPr>
      <w:r w:rsidRPr="00811076">
        <w:rPr>
          <w:rFonts w:ascii="Arial" w:hAnsi="Arial" w:cs="Arial"/>
          <w:color w:val="000000" w:themeColor="text1"/>
          <w:szCs w:val="20"/>
        </w:rPr>
        <w:t>Wykonanie ogrodzenia terenu oczyszczalni dł. ok 110mb;</w:t>
      </w:r>
    </w:p>
    <w:p w14:paraId="59970CF6" w14:textId="77777777" w:rsidR="00811076" w:rsidRDefault="0085785C" w:rsidP="00811076">
      <w:pPr>
        <w:pStyle w:val="Akapitzlist"/>
        <w:numPr>
          <w:ilvl w:val="0"/>
          <w:numId w:val="109"/>
        </w:numPr>
        <w:tabs>
          <w:tab w:val="left" w:pos="851"/>
          <w:tab w:val="left" w:pos="1276"/>
        </w:tabs>
        <w:spacing w:line="240" w:lineRule="auto"/>
        <w:ind w:left="567" w:firstLine="0"/>
        <w:jc w:val="both"/>
        <w:rPr>
          <w:rFonts w:ascii="Arial" w:hAnsi="Arial" w:cs="Arial"/>
          <w:color w:val="000000" w:themeColor="text1"/>
          <w:szCs w:val="20"/>
        </w:rPr>
      </w:pPr>
      <w:r w:rsidRPr="00811076">
        <w:rPr>
          <w:rFonts w:ascii="Arial" w:hAnsi="Arial" w:cs="Arial"/>
          <w:color w:val="000000" w:themeColor="text1"/>
          <w:szCs w:val="20"/>
        </w:rPr>
        <w:t>Wykonanie budowy, przebudowy sieci kanalizacji sanitarnej i podłączenie jej do oczyszczalni biologicznej;</w:t>
      </w:r>
    </w:p>
    <w:p w14:paraId="7C4526DA" w14:textId="40D57FDD" w:rsidR="0085785C" w:rsidRPr="00811076" w:rsidRDefault="00811076" w:rsidP="00811076">
      <w:pPr>
        <w:pStyle w:val="Akapitzlist"/>
        <w:numPr>
          <w:ilvl w:val="0"/>
          <w:numId w:val="109"/>
        </w:numPr>
        <w:tabs>
          <w:tab w:val="left" w:pos="851"/>
          <w:tab w:val="left" w:pos="1276"/>
        </w:tabs>
        <w:spacing w:line="240" w:lineRule="auto"/>
        <w:ind w:left="567" w:firstLine="0"/>
        <w:jc w:val="both"/>
        <w:rPr>
          <w:rFonts w:ascii="Arial" w:hAnsi="Arial" w:cs="Arial"/>
          <w:color w:val="000000" w:themeColor="text1"/>
          <w:szCs w:val="20"/>
        </w:rPr>
      </w:pPr>
      <w:r>
        <w:rPr>
          <w:rFonts w:ascii="Arial" w:hAnsi="Arial" w:cs="Arial"/>
          <w:color w:val="000000" w:themeColor="text1"/>
          <w:szCs w:val="20"/>
        </w:rPr>
        <w:t>W</w:t>
      </w:r>
      <w:r w:rsidR="0085785C" w:rsidRPr="00811076">
        <w:rPr>
          <w:rFonts w:ascii="Arial" w:hAnsi="Arial" w:cs="Arial"/>
          <w:color w:val="000000" w:themeColor="text1"/>
          <w:szCs w:val="20"/>
        </w:rPr>
        <w:t xml:space="preserve">ykonanie przejścia kanalizacji sanitarnej o dł. ok 25mb przez drogę powiatową metodą </w:t>
      </w:r>
      <w:proofErr w:type="spellStart"/>
      <w:r w:rsidR="0085785C" w:rsidRPr="00811076">
        <w:rPr>
          <w:rFonts w:ascii="Arial" w:hAnsi="Arial" w:cs="Arial"/>
          <w:color w:val="000000" w:themeColor="text1"/>
          <w:szCs w:val="20"/>
        </w:rPr>
        <w:t>bezwykopową</w:t>
      </w:r>
      <w:proofErr w:type="spellEnd"/>
      <w:r w:rsidR="0085785C" w:rsidRPr="00811076">
        <w:rPr>
          <w:rFonts w:ascii="Arial" w:hAnsi="Arial" w:cs="Arial"/>
          <w:color w:val="000000" w:themeColor="text1"/>
          <w:szCs w:val="20"/>
        </w:rPr>
        <w:t>;</w:t>
      </w:r>
    </w:p>
    <w:p w14:paraId="03F079ED" w14:textId="77777777" w:rsidR="0085785C" w:rsidRPr="0037460A" w:rsidRDefault="0085785C" w:rsidP="00492124">
      <w:pPr>
        <w:pStyle w:val="Akapitzlist"/>
        <w:numPr>
          <w:ilvl w:val="0"/>
          <w:numId w:val="109"/>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Inwentaryzacja istniejących sieci kanalizacji sanitarnej oraz uzbrojenia terenu w celu weryfikacji występowania ewentualnych kolizji;</w:t>
      </w:r>
    </w:p>
    <w:p w14:paraId="3B822EF9" w14:textId="77777777" w:rsidR="0085785C" w:rsidRPr="0037460A" w:rsidRDefault="0085785C" w:rsidP="00492124">
      <w:pPr>
        <w:pStyle w:val="Akapitzlist"/>
        <w:numPr>
          <w:ilvl w:val="0"/>
          <w:numId w:val="109"/>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lastRenderedPageBreak/>
        <w:t>Utwardzenie terenu wokół oczyszczalni na obszarze ok 360m2;</w:t>
      </w:r>
    </w:p>
    <w:p w14:paraId="0C50D0F0" w14:textId="77777777" w:rsidR="0085785C" w:rsidRPr="0037460A" w:rsidRDefault="0085785C" w:rsidP="00492124">
      <w:pPr>
        <w:pStyle w:val="Akapitzlist"/>
        <w:numPr>
          <w:ilvl w:val="0"/>
          <w:numId w:val="109"/>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drogi dojazdowej do terenu oczyszczalni dł. ok 46mb;</w:t>
      </w:r>
    </w:p>
    <w:p w14:paraId="136C4FCC" w14:textId="77777777" w:rsidR="0085785C" w:rsidRPr="0037460A" w:rsidRDefault="0085785C" w:rsidP="00492124">
      <w:pPr>
        <w:pStyle w:val="Akapitzlist"/>
        <w:numPr>
          <w:ilvl w:val="0"/>
          <w:numId w:val="109"/>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umocnienia odcinka rowu w miejscu zrzutu podczyszczonych ścieków, na obszarze ok 125 m2;</w:t>
      </w:r>
    </w:p>
    <w:p w14:paraId="3D3DF8F6" w14:textId="77777777" w:rsidR="0085785C" w:rsidRPr="0037460A" w:rsidRDefault="0085785C" w:rsidP="00492124">
      <w:pPr>
        <w:pStyle w:val="Akapitzlist"/>
        <w:numPr>
          <w:ilvl w:val="0"/>
          <w:numId w:val="109"/>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uzbrojenia terenu w postaci przyłącza elektroenergetycznego na podstawie warunków technicznych od gestora;</w:t>
      </w:r>
    </w:p>
    <w:p w14:paraId="0D84C385" w14:textId="77777777" w:rsidR="0085785C" w:rsidRPr="0037460A" w:rsidRDefault="0085785C" w:rsidP="00492124">
      <w:pPr>
        <w:pStyle w:val="Akapitzlist"/>
        <w:numPr>
          <w:ilvl w:val="0"/>
          <w:numId w:val="109"/>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Wykonanie niezbędnych rozbiórek oraz </w:t>
      </w:r>
      <w:proofErr w:type="spellStart"/>
      <w:r w:rsidRPr="0037460A">
        <w:rPr>
          <w:rFonts w:ascii="Arial" w:hAnsi="Arial" w:cs="Arial"/>
          <w:color w:val="000000" w:themeColor="text1"/>
          <w:szCs w:val="20"/>
        </w:rPr>
        <w:t>odtworzeń</w:t>
      </w:r>
      <w:proofErr w:type="spellEnd"/>
      <w:r w:rsidRPr="0037460A">
        <w:rPr>
          <w:rFonts w:ascii="Arial" w:hAnsi="Arial" w:cs="Arial"/>
          <w:color w:val="000000" w:themeColor="text1"/>
          <w:szCs w:val="20"/>
        </w:rPr>
        <w:t xml:space="preserve"> istniejącej infrastruktury w przypadku jej naruszenia;</w:t>
      </w:r>
    </w:p>
    <w:p w14:paraId="394D8A1A" w14:textId="77777777" w:rsidR="0085785C" w:rsidRPr="0037460A" w:rsidRDefault="0085785C" w:rsidP="00492124">
      <w:pPr>
        <w:pStyle w:val="Akapitzlist"/>
        <w:numPr>
          <w:ilvl w:val="0"/>
          <w:numId w:val="109"/>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Wykonanie </w:t>
      </w:r>
      <w:r>
        <w:rPr>
          <w:rFonts w:ascii="Arial" w:hAnsi="Arial" w:cs="Arial"/>
          <w:color w:val="000000" w:themeColor="text1"/>
          <w:szCs w:val="20"/>
        </w:rPr>
        <w:t xml:space="preserve">badań </w:t>
      </w:r>
      <w:r w:rsidRPr="0037460A">
        <w:rPr>
          <w:rFonts w:ascii="Arial" w:hAnsi="Arial" w:cs="Arial"/>
          <w:color w:val="000000" w:themeColor="text1"/>
          <w:szCs w:val="20"/>
        </w:rPr>
        <w:t>podłoża gruntowego wraz z opinią;</w:t>
      </w:r>
    </w:p>
    <w:p w14:paraId="6EB7D78B" w14:textId="77777777" w:rsidR="0085785C" w:rsidRPr="0037460A" w:rsidRDefault="0085785C" w:rsidP="00492124">
      <w:pPr>
        <w:pStyle w:val="Akapitzlist"/>
        <w:numPr>
          <w:ilvl w:val="0"/>
          <w:numId w:val="109"/>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Uzyskanie warunków technicznych przyłączenia do sieci elektroenergetycznej;</w:t>
      </w:r>
    </w:p>
    <w:p w14:paraId="1DD4D002" w14:textId="77777777" w:rsidR="0085785C" w:rsidRPr="0037460A" w:rsidRDefault="0085785C" w:rsidP="00492124">
      <w:pPr>
        <w:pStyle w:val="Akapitzlist"/>
        <w:numPr>
          <w:ilvl w:val="0"/>
          <w:numId w:val="109"/>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Uzyskanie warunków technicznych na wykonanie sieci kanalizacji sanitarnej od gestora;</w:t>
      </w:r>
    </w:p>
    <w:p w14:paraId="083C8E68" w14:textId="77777777" w:rsidR="0085785C" w:rsidRPr="0037460A" w:rsidRDefault="0085785C" w:rsidP="00492124">
      <w:pPr>
        <w:pStyle w:val="Akapitzlist"/>
        <w:numPr>
          <w:ilvl w:val="0"/>
          <w:numId w:val="109"/>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 xml:space="preserve">Przeprowadzenia szkolenia dla użytkownika oczyszczalni wraz z przygotowaniem i przekazaniem instrukcji obsługi; </w:t>
      </w:r>
    </w:p>
    <w:p w14:paraId="162FEFAB" w14:textId="77777777" w:rsidR="0085785C" w:rsidRPr="0037460A" w:rsidRDefault="0085785C" w:rsidP="00492124">
      <w:pPr>
        <w:pStyle w:val="Akapitzlist"/>
        <w:numPr>
          <w:ilvl w:val="0"/>
          <w:numId w:val="109"/>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Przeprowadzenie prób końcowych oraz rozruchu technologicznego, nadzór nad próbami eksploatacyjnymi;</w:t>
      </w:r>
    </w:p>
    <w:p w14:paraId="480A3C53" w14:textId="77777777" w:rsidR="0085785C" w:rsidRPr="0037460A" w:rsidRDefault="0085785C" w:rsidP="00492124">
      <w:pPr>
        <w:pStyle w:val="Akapitzlist"/>
        <w:numPr>
          <w:ilvl w:val="0"/>
          <w:numId w:val="109"/>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Przekazanie raportu po zakończeniu realizacji zadania, stwierdzającego na podstawie wyników, dotrzymanie parametrów oczyszczania ścieków;</w:t>
      </w:r>
    </w:p>
    <w:p w14:paraId="4BB927C0" w14:textId="77777777" w:rsidR="0085785C" w:rsidRPr="0037460A" w:rsidRDefault="0085785C" w:rsidP="00492124">
      <w:pPr>
        <w:pStyle w:val="Akapitzlist"/>
        <w:numPr>
          <w:ilvl w:val="0"/>
          <w:numId w:val="109"/>
        </w:numPr>
        <w:spacing w:line="240" w:lineRule="auto"/>
        <w:ind w:left="851"/>
        <w:jc w:val="both"/>
        <w:rPr>
          <w:rFonts w:ascii="Arial" w:hAnsi="Arial" w:cs="Arial"/>
          <w:color w:val="000000" w:themeColor="text1"/>
          <w:szCs w:val="20"/>
        </w:rPr>
      </w:pPr>
      <w:r w:rsidRPr="0037460A">
        <w:rPr>
          <w:rFonts w:ascii="Arial" w:hAnsi="Arial" w:cs="Arial"/>
          <w:color w:val="000000" w:themeColor="text1"/>
          <w:szCs w:val="20"/>
        </w:rPr>
        <w:t>Wykonanie dokumentacji projektowej dla zadania pn.: „Budowa lokalnej  oczyszczalni ścieków w miejscowości Wężowiec”;</w:t>
      </w:r>
    </w:p>
    <w:p w14:paraId="1936C44C" w14:textId="77777777" w:rsidR="0085785C" w:rsidRPr="0037460A" w:rsidRDefault="0085785C" w:rsidP="00492124">
      <w:pPr>
        <w:pStyle w:val="Akapitzlist"/>
        <w:numPr>
          <w:ilvl w:val="0"/>
          <w:numId w:val="109"/>
        </w:numPr>
        <w:spacing w:line="240" w:lineRule="auto"/>
        <w:ind w:left="851"/>
        <w:jc w:val="both"/>
        <w:rPr>
          <w:rFonts w:ascii="Arial" w:hAnsi="Arial" w:cs="Arial"/>
          <w:color w:val="000000" w:themeColor="text1"/>
          <w:szCs w:val="20"/>
        </w:rPr>
      </w:pPr>
      <w:r w:rsidRPr="0037460A">
        <w:rPr>
          <w:rFonts w:ascii="Arial" w:hAnsi="Arial" w:cs="Arial"/>
          <w:szCs w:val="20"/>
        </w:rPr>
        <w:t xml:space="preserve">Przyłączenia indywidualnych odbiorców do sieci kanalizacji sanitarnej. </w:t>
      </w:r>
    </w:p>
    <w:p w14:paraId="65155F64" w14:textId="77777777" w:rsidR="0085785C" w:rsidRDefault="0085785C" w:rsidP="00492124">
      <w:pPr>
        <w:pStyle w:val="Akapitzlist"/>
        <w:numPr>
          <w:ilvl w:val="0"/>
          <w:numId w:val="109"/>
        </w:numPr>
        <w:spacing w:line="240" w:lineRule="auto"/>
        <w:ind w:left="851"/>
        <w:jc w:val="both"/>
        <w:rPr>
          <w:rFonts w:ascii="Arial" w:hAnsi="Arial" w:cs="Arial"/>
          <w:szCs w:val="20"/>
        </w:rPr>
      </w:pPr>
      <w:r w:rsidRPr="00731E4A">
        <w:rPr>
          <w:rFonts w:ascii="Arial" w:hAnsi="Arial" w:cs="Arial"/>
          <w:szCs w:val="20"/>
        </w:rPr>
        <w:t>Zaprojektowanie, wykonanie oraz montaż tablicy informacyjnej.</w:t>
      </w:r>
    </w:p>
    <w:p w14:paraId="5CD2DE25" w14:textId="497C0DF1" w:rsidR="00754F80" w:rsidRPr="0037460A" w:rsidRDefault="00754F80" w:rsidP="00811076">
      <w:pPr>
        <w:spacing w:line="240" w:lineRule="auto"/>
        <w:ind w:left="142"/>
        <w:jc w:val="both"/>
        <w:rPr>
          <w:color w:val="000000" w:themeColor="text1"/>
          <w:szCs w:val="20"/>
        </w:rPr>
      </w:pPr>
      <w:r>
        <w:rPr>
          <w:color w:val="000000" w:themeColor="text1"/>
          <w:szCs w:val="20"/>
        </w:rPr>
        <w:t xml:space="preserve">8. </w:t>
      </w:r>
      <w:r w:rsidRPr="0037460A">
        <w:rPr>
          <w:color w:val="000000" w:themeColor="text1"/>
          <w:szCs w:val="20"/>
        </w:rPr>
        <w:t>Zakres zamówienia obejmuje także</w:t>
      </w:r>
      <w:r w:rsidR="00875B91">
        <w:rPr>
          <w:color w:val="000000" w:themeColor="text1"/>
          <w:szCs w:val="20"/>
        </w:rPr>
        <w:t xml:space="preserve"> w szczególności</w:t>
      </w:r>
      <w:r w:rsidRPr="0037460A">
        <w:rPr>
          <w:color w:val="000000" w:themeColor="text1"/>
          <w:szCs w:val="20"/>
        </w:rPr>
        <w:t xml:space="preserve"> (</w:t>
      </w:r>
      <w:r w:rsidRPr="0037460A">
        <w:rPr>
          <w:b/>
          <w:bCs/>
          <w:color w:val="000000" w:themeColor="text1"/>
          <w:szCs w:val="20"/>
        </w:rPr>
        <w:t xml:space="preserve">w ramach każdej </w:t>
      </w:r>
      <w:r w:rsidR="00FF69D7">
        <w:rPr>
          <w:b/>
          <w:bCs/>
          <w:color w:val="000000" w:themeColor="text1"/>
          <w:szCs w:val="20"/>
        </w:rPr>
        <w:t xml:space="preserve">lokalizacji </w:t>
      </w:r>
      <w:r w:rsidRPr="0037460A">
        <w:rPr>
          <w:b/>
          <w:bCs/>
          <w:color w:val="000000" w:themeColor="text1"/>
          <w:szCs w:val="20"/>
        </w:rPr>
        <w:t>inwestycji tj. Myszkowo, Gozdawa Osada, Wężowiec):</w:t>
      </w:r>
    </w:p>
    <w:p w14:paraId="0915753F" w14:textId="05B43E67" w:rsidR="00A51631" w:rsidRPr="0037460A" w:rsidRDefault="00B17D99" w:rsidP="00B17D99">
      <w:pPr>
        <w:pStyle w:val="Tekstpodstawowy"/>
        <w:numPr>
          <w:ilvl w:val="0"/>
          <w:numId w:val="113"/>
        </w:numPr>
        <w:spacing w:after="0"/>
        <w:ind w:left="709" w:hanging="283"/>
        <w:rPr>
          <w:rFonts w:ascii="Arial" w:hAnsi="Arial" w:cs="Arial"/>
          <w:b/>
          <w:bCs/>
          <w:iCs/>
          <w:color w:val="000000"/>
          <w:sz w:val="20"/>
          <w:szCs w:val="20"/>
        </w:rPr>
      </w:pPr>
      <w:r>
        <w:rPr>
          <w:rFonts w:ascii="Arial" w:hAnsi="Arial" w:cs="Arial"/>
          <w:bCs/>
          <w:iCs/>
          <w:color w:val="000000"/>
          <w:sz w:val="20"/>
          <w:szCs w:val="20"/>
        </w:rPr>
        <w:t xml:space="preserve"> </w:t>
      </w:r>
      <w:r w:rsidR="00A51631" w:rsidRPr="0037460A">
        <w:rPr>
          <w:rFonts w:ascii="Arial" w:hAnsi="Arial" w:cs="Arial"/>
          <w:bCs/>
          <w:iCs/>
          <w:color w:val="000000"/>
          <w:sz w:val="20"/>
          <w:szCs w:val="20"/>
        </w:rPr>
        <w:t>uzyskanie map do celów projektowych,</w:t>
      </w:r>
    </w:p>
    <w:p w14:paraId="173FB314" w14:textId="77777777" w:rsidR="00A51631" w:rsidRPr="0037460A" w:rsidRDefault="00A51631" w:rsidP="00A51631">
      <w:pPr>
        <w:pStyle w:val="Tekstpodstawowy"/>
        <w:numPr>
          <w:ilvl w:val="0"/>
          <w:numId w:val="113"/>
        </w:numPr>
        <w:spacing w:after="0"/>
        <w:ind w:left="794"/>
        <w:rPr>
          <w:rFonts w:ascii="Arial" w:hAnsi="Arial" w:cs="Arial"/>
          <w:b/>
          <w:bCs/>
          <w:iCs/>
          <w:color w:val="000000"/>
          <w:sz w:val="20"/>
          <w:szCs w:val="20"/>
        </w:rPr>
      </w:pPr>
      <w:r w:rsidRPr="0037460A">
        <w:rPr>
          <w:rFonts w:ascii="Arial" w:hAnsi="Arial" w:cs="Arial"/>
          <w:bCs/>
          <w:iCs/>
          <w:color w:val="000000"/>
          <w:sz w:val="20"/>
          <w:szCs w:val="20"/>
        </w:rPr>
        <w:t>opracowanie koncepcji zagospodarowania terenu,</w:t>
      </w:r>
    </w:p>
    <w:p w14:paraId="01C5BACB" w14:textId="77777777" w:rsidR="00A51631" w:rsidRPr="0037460A" w:rsidRDefault="00A51631" w:rsidP="00A51631">
      <w:pPr>
        <w:pStyle w:val="Tekstpodstawowy"/>
        <w:numPr>
          <w:ilvl w:val="0"/>
          <w:numId w:val="113"/>
        </w:numPr>
        <w:spacing w:after="0"/>
        <w:ind w:left="794"/>
        <w:rPr>
          <w:rFonts w:ascii="Arial" w:hAnsi="Arial" w:cs="Arial"/>
          <w:b/>
          <w:bCs/>
          <w:iCs/>
          <w:color w:val="000000"/>
          <w:sz w:val="20"/>
          <w:szCs w:val="20"/>
        </w:rPr>
      </w:pPr>
      <w:r w:rsidRPr="0037460A">
        <w:rPr>
          <w:rFonts w:ascii="Arial" w:hAnsi="Arial" w:cs="Arial"/>
          <w:bCs/>
          <w:iCs/>
          <w:color w:val="000000"/>
          <w:sz w:val="20"/>
          <w:szCs w:val="20"/>
        </w:rPr>
        <w:t>uzyskanie opinii, uzgodnień, zgód, decyzji, zezwoleń i sprawdzeń zastosowanych rozwiązań projektowych w zakresie wynikającym z obowiązujących przepisów, niezbędnych do prawidłowego wykonania prac projektowych, a niezbędnych do uzyskania ostatecznego pozwolenia na budowę, niezbędnych do prawidłowego wykonania prac projektowych,</w:t>
      </w:r>
    </w:p>
    <w:p w14:paraId="199BBDE3" w14:textId="77777777" w:rsidR="00A51631" w:rsidRPr="0037460A" w:rsidRDefault="00A51631" w:rsidP="00A51631">
      <w:pPr>
        <w:pStyle w:val="Tekstpodstawowy"/>
        <w:numPr>
          <w:ilvl w:val="0"/>
          <w:numId w:val="113"/>
        </w:numPr>
        <w:spacing w:after="0"/>
        <w:ind w:left="794"/>
        <w:rPr>
          <w:rFonts w:ascii="Arial" w:hAnsi="Arial" w:cs="Arial"/>
          <w:b/>
          <w:bCs/>
          <w:iCs/>
          <w:color w:val="000000"/>
          <w:sz w:val="20"/>
          <w:szCs w:val="20"/>
        </w:rPr>
      </w:pPr>
      <w:r w:rsidRPr="0037460A">
        <w:rPr>
          <w:rFonts w:ascii="Arial" w:hAnsi="Arial" w:cs="Arial"/>
          <w:color w:val="000000"/>
          <w:sz w:val="20"/>
          <w:szCs w:val="20"/>
        </w:rPr>
        <w:t xml:space="preserve">opracowanie projektu budowlanego wraz z uzyskaniem w imieniu Zamawiającego pozwolenia na budowę, </w:t>
      </w:r>
    </w:p>
    <w:p w14:paraId="06D07387" w14:textId="77777777" w:rsidR="00A51631" w:rsidRPr="0037460A" w:rsidRDefault="00A51631" w:rsidP="00A51631">
      <w:pPr>
        <w:pStyle w:val="Tekstpodstawowy"/>
        <w:numPr>
          <w:ilvl w:val="0"/>
          <w:numId w:val="113"/>
        </w:numPr>
        <w:spacing w:after="0"/>
        <w:ind w:left="794"/>
        <w:rPr>
          <w:rFonts w:ascii="Arial" w:hAnsi="Arial" w:cs="Arial"/>
          <w:b/>
          <w:bCs/>
          <w:iCs/>
          <w:color w:val="000000"/>
          <w:sz w:val="20"/>
          <w:szCs w:val="20"/>
        </w:rPr>
      </w:pPr>
      <w:r w:rsidRPr="0037460A">
        <w:rPr>
          <w:rFonts w:ascii="Arial" w:hAnsi="Arial" w:cs="Arial"/>
          <w:color w:val="000000"/>
          <w:sz w:val="20"/>
          <w:szCs w:val="20"/>
        </w:rPr>
        <w:t>opracowanie projektów technicznych,</w:t>
      </w:r>
    </w:p>
    <w:p w14:paraId="05ECC628" w14:textId="77777777" w:rsidR="00A51631" w:rsidRPr="0037460A" w:rsidRDefault="00A51631" w:rsidP="00A51631">
      <w:pPr>
        <w:pStyle w:val="Tekstpodstawowy"/>
        <w:numPr>
          <w:ilvl w:val="0"/>
          <w:numId w:val="113"/>
        </w:numPr>
        <w:spacing w:after="0"/>
        <w:ind w:left="794"/>
        <w:rPr>
          <w:rStyle w:val="FontStyle55"/>
          <w:rFonts w:ascii="Arial" w:hAnsi="Arial" w:cs="Arial"/>
          <w:b/>
          <w:bCs/>
          <w:iCs/>
          <w:color w:val="000000"/>
          <w:sz w:val="20"/>
          <w:szCs w:val="20"/>
        </w:rPr>
      </w:pPr>
      <w:r w:rsidRPr="0037460A">
        <w:rPr>
          <w:rFonts w:ascii="Arial" w:hAnsi="Arial" w:cs="Arial"/>
          <w:color w:val="000000"/>
          <w:sz w:val="20"/>
          <w:szCs w:val="20"/>
        </w:rPr>
        <w:t>opracowanie kosztorysów, przedmiarów robót oraz specyfi</w:t>
      </w:r>
      <w:r w:rsidRPr="0037460A">
        <w:rPr>
          <w:rFonts w:ascii="Arial" w:hAnsi="Arial" w:cs="Arial"/>
          <w:color w:val="000000"/>
          <w:sz w:val="20"/>
          <w:szCs w:val="20"/>
        </w:rPr>
        <w:softHyphen/>
        <w:t>kacji technicznych wykonania i odbioru robót budowlanych (</w:t>
      </w:r>
      <w:proofErr w:type="spellStart"/>
      <w:r w:rsidRPr="0037460A">
        <w:rPr>
          <w:rFonts w:ascii="Arial" w:hAnsi="Arial" w:cs="Arial"/>
          <w:color w:val="000000"/>
          <w:sz w:val="20"/>
          <w:szCs w:val="20"/>
        </w:rPr>
        <w:t>STWiORB</w:t>
      </w:r>
      <w:proofErr w:type="spellEnd"/>
      <w:r w:rsidRPr="0037460A">
        <w:rPr>
          <w:rFonts w:ascii="Arial" w:hAnsi="Arial" w:cs="Arial"/>
          <w:color w:val="000000"/>
          <w:sz w:val="20"/>
          <w:szCs w:val="20"/>
        </w:rPr>
        <w:t xml:space="preserve">), </w:t>
      </w:r>
      <w:r w:rsidRPr="0037460A">
        <w:rPr>
          <w:rStyle w:val="FontStyle55"/>
          <w:rFonts w:ascii="Arial" w:hAnsi="Arial" w:cs="Arial"/>
          <w:color w:val="000000"/>
          <w:sz w:val="20"/>
          <w:szCs w:val="20"/>
        </w:rPr>
        <w:t>odpowiadających dokumentacji projektowej,</w:t>
      </w:r>
    </w:p>
    <w:p w14:paraId="677AA447" w14:textId="77777777" w:rsidR="00A51631" w:rsidRPr="0037460A" w:rsidRDefault="00A51631" w:rsidP="00A51631">
      <w:pPr>
        <w:pStyle w:val="Tekstpodstawowy"/>
        <w:numPr>
          <w:ilvl w:val="0"/>
          <w:numId w:val="113"/>
        </w:numPr>
        <w:spacing w:after="0"/>
        <w:ind w:left="794"/>
        <w:rPr>
          <w:rFonts w:ascii="Arial" w:hAnsi="Arial" w:cs="Arial"/>
          <w:b/>
          <w:bCs/>
          <w:iCs/>
          <w:color w:val="000000"/>
          <w:sz w:val="20"/>
          <w:szCs w:val="20"/>
        </w:rPr>
      </w:pPr>
      <w:r w:rsidRPr="0037460A">
        <w:rPr>
          <w:rFonts w:ascii="Arial" w:hAnsi="Arial" w:cs="Arial"/>
          <w:color w:val="000000"/>
          <w:sz w:val="20"/>
          <w:szCs w:val="20"/>
        </w:rPr>
        <w:t>opracowanie projektu zagospodarowania terenu oraz projektu infrastruktury technicznej, tj. sieci w niezbędnym zakresie, wynikającym z uzgodnień i warunków technicznych zasilania,</w:t>
      </w:r>
    </w:p>
    <w:p w14:paraId="66FD1706" w14:textId="77777777" w:rsidR="00A51631" w:rsidRPr="0037460A" w:rsidRDefault="00A51631" w:rsidP="00A51631">
      <w:pPr>
        <w:pStyle w:val="Tekstpodstawowy"/>
        <w:numPr>
          <w:ilvl w:val="0"/>
          <w:numId w:val="113"/>
        </w:numPr>
        <w:spacing w:after="0"/>
        <w:ind w:left="794"/>
        <w:rPr>
          <w:rFonts w:ascii="Arial" w:hAnsi="Arial" w:cs="Arial"/>
          <w:b/>
          <w:bCs/>
          <w:iCs/>
          <w:color w:val="000000"/>
          <w:sz w:val="16"/>
          <w:szCs w:val="16"/>
        </w:rPr>
      </w:pPr>
      <w:r w:rsidRPr="0037460A">
        <w:rPr>
          <w:rFonts w:ascii="Arial" w:hAnsi="Arial" w:cs="Arial"/>
          <w:sz w:val="20"/>
          <w:szCs w:val="16"/>
        </w:rPr>
        <w:t>opracowanie projektu tymczasowej organizacji ruchu drogowego na czas prowadzenia robót, który po zaopiniowaniu przez Komendę Powiatową Policji w Nowym Dworze Gdańskim i zarządcę drogi należy złożyć wraz ze stosownym wnioskiem do zatwierdzenia przez organ zarządzający ruchem drogowym,</w:t>
      </w:r>
    </w:p>
    <w:p w14:paraId="16693C37" w14:textId="77777777" w:rsidR="00A51631" w:rsidRPr="0037460A" w:rsidRDefault="00A51631" w:rsidP="00A51631">
      <w:pPr>
        <w:pStyle w:val="Tekstpodstawowy"/>
        <w:numPr>
          <w:ilvl w:val="0"/>
          <w:numId w:val="113"/>
        </w:numPr>
        <w:spacing w:after="0"/>
        <w:ind w:left="794"/>
        <w:rPr>
          <w:rFonts w:ascii="Arial" w:hAnsi="Arial" w:cs="Arial"/>
          <w:b/>
          <w:bCs/>
          <w:iCs/>
          <w:color w:val="000000"/>
          <w:sz w:val="20"/>
          <w:szCs w:val="20"/>
        </w:rPr>
      </w:pPr>
      <w:r w:rsidRPr="0037460A">
        <w:rPr>
          <w:rFonts w:ascii="Arial" w:hAnsi="Arial" w:cs="Arial"/>
          <w:color w:val="000000"/>
          <w:sz w:val="20"/>
          <w:szCs w:val="20"/>
        </w:rPr>
        <w:t>opracowanie dokumentacji hydrotechnicznej i hydrologicznej w razie konieczności,</w:t>
      </w:r>
    </w:p>
    <w:p w14:paraId="5E37C732" w14:textId="77777777" w:rsidR="00A51631" w:rsidRPr="0037460A" w:rsidRDefault="00A51631" w:rsidP="00A51631">
      <w:pPr>
        <w:pStyle w:val="Tekstpodstawowy"/>
        <w:numPr>
          <w:ilvl w:val="0"/>
          <w:numId w:val="113"/>
        </w:numPr>
        <w:spacing w:after="0"/>
        <w:ind w:left="794"/>
        <w:rPr>
          <w:rFonts w:ascii="Arial" w:hAnsi="Arial" w:cs="Arial"/>
          <w:b/>
          <w:bCs/>
          <w:iCs/>
          <w:color w:val="000000"/>
          <w:sz w:val="20"/>
          <w:szCs w:val="20"/>
        </w:rPr>
      </w:pPr>
      <w:r w:rsidRPr="0037460A">
        <w:rPr>
          <w:rFonts w:ascii="Arial" w:hAnsi="Arial" w:cs="Arial"/>
          <w:color w:val="000000"/>
          <w:sz w:val="20"/>
          <w:szCs w:val="20"/>
        </w:rPr>
        <w:t xml:space="preserve">opracowanie dokumentacji </w:t>
      </w:r>
      <w:proofErr w:type="spellStart"/>
      <w:r w:rsidRPr="0037460A">
        <w:rPr>
          <w:rFonts w:ascii="Arial" w:hAnsi="Arial" w:cs="Arial"/>
          <w:color w:val="000000"/>
          <w:sz w:val="20"/>
          <w:szCs w:val="20"/>
        </w:rPr>
        <w:t>geologiczno</w:t>
      </w:r>
      <w:proofErr w:type="spellEnd"/>
      <w:r w:rsidRPr="0037460A">
        <w:rPr>
          <w:rFonts w:ascii="Arial" w:hAnsi="Arial" w:cs="Arial"/>
          <w:color w:val="000000"/>
          <w:sz w:val="20"/>
          <w:szCs w:val="20"/>
        </w:rPr>
        <w:t xml:space="preserve"> – inżynierskiej,</w:t>
      </w:r>
    </w:p>
    <w:p w14:paraId="1CE1B25E" w14:textId="77777777" w:rsidR="00A51631" w:rsidRPr="0037460A" w:rsidRDefault="00A51631" w:rsidP="00A51631">
      <w:pPr>
        <w:pStyle w:val="Tekstpodstawowy"/>
        <w:numPr>
          <w:ilvl w:val="0"/>
          <w:numId w:val="113"/>
        </w:numPr>
        <w:spacing w:after="0"/>
        <w:ind w:left="794"/>
        <w:rPr>
          <w:rFonts w:ascii="Arial" w:hAnsi="Arial" w:cs="Arial"/>
          <w:b/>
          <w:bCs/>
          <w:iCs/>
          <w:color w:val="000000"/>
          <w:sz w:val="20"/>
          <w:szCs w:val="20"/>
        </w:rPr>
      </w:pPr>
      <w:r w:rsidRPr="0037460A">
        <w:rPr>
          <w:rFonts w:ascii="Arial" w:hAnsi="Arial" w:cs="Arial"/>
          <w:color w:val="000000"/>
          <w:sz w:val="20"/>
          <w:szCs w:val="20"/>
        </w:rPr>
        <w:t>opracowanie kompletnej dokumentacji powykonawczej w 2 egzemplarzach w zakresie umożliwiającym oddanie obiektu do użytkowania/zawiadomienia o zakończeniu robót i uzyskanie w imieniu Zamawiającego pozwolenia na użytkowanie,</w:t>
      </w:r>
    </w:p>
    <w:p w14:paraId="19847487" w14:textId="77777777" w:rsidR="00A51631" w:rsidRPr="0037460A" w:rsidRDefault="00A51631" w:rsidP="00A51631">
      <w:pPr>
        <w:pStyle w:val="Akapitzlist"/>
        <w:numPr>
          <w:ilvl w:val="0"/>
          <w:numId w:val="113"/>
        </w:numPr>
        <w:spacing w:after="0" w:line="240" w:lineRule="auto"/>
        <w:ind w:left="794"/>
        <w:jc w:val="both"/>
        <w:rPr>
          <w:rFonts w:ascii="Arial" w:eastAsia="SimSun" w:hAnsi="Arial" w:cs="Arial"/>
          <w:iCs/>
          <w:color w:val="000000"/>
          <w:szCs w:val="20"/>
        </w:rPr>
      </w:pPr>
      <w:r w:rsidRPr="0037460A">
        <w:rPr>
          <w:rFonts w:ascii="Arial" w:hAnsi="Arial" w:cs="Arial"/>
          <w:color w:val="000000"/>
          <w:szCs w:val="20"/>
        </w:rPr>
        <w:t>uzyskanie decyzji o środowiskowych uwarunkowaniach realizacji przedsięwzięcia wraz z wnioskiem oraz materiałami wymaganymi do decyzji o środowiskowych uwarunkowaniach realizacji przedsięwzięcia (KIP);</w:t>
      </w:r>
    </w:p>
    <w:p w14:paraId="09771140" w14:textId="77777777" w:rsidR="00A51631" w:rsidRPr="0037460A" w:rsidRDefault="00A51631" w:rsidP="00A51631">
      <w:pPr>
        <w:pStyle w:val="Akapitzlist"/>
        <w:numPr>
          <w:ilvl w:val="0"/>
          <w:numId w:val="113"/>
        </w:numPr>
        <w:spacing w:after="0" w:line="240" w:lineRule="auto"/>
        <w:ind w:left="794"/>
        <w:jc w:val="both"/>
        <w:rPr>
          <w:rFonts w:ascii="Arial" w:eastAsia="SimSun" w:hAnsi="Arial" w:cs="Arial"/>
          <w:iCs/>
          <w:color w:val="000000"/>
          <w:szCs w:val="20"/>
        </w:rPr>
      </w:pPr>
      <w:r w:rsidRPr="0037460A">
        <w:rPr>
          <w:rFonts w:ascii="Arial" w:hAnsi="Arial" w:cs="Arial"/>
          <w:color w:val="000000"/>
          <w:szCs w:val="20"/>
        </w:rPr>
        <w:t>zapewnienie obsługi geodezyjnej i geotechnicznej;</w:t>
      </w:r>
    </w:p>
    <w:p w14:paraId="37DD6C30" w14:textId="77777777" w:rsidR="00A51631" w:rsidRPr="0037460A" w:rsidRDefault="00A51631" w:rsidP="00A51631">
      <w:pPr>
        <w:pStyle w:val="Akapitzlist"/>
        <w:numPr>
          <w:ilvl w:val="0"/>
          <w:numId w:val="113"/>
        </w:numPr>
        <w:spacing w:after="0" w:line="240" w:lineRule="auto"/>
        <w:ind w:left="794"/>
        <w:jc w:val="both"/>
        <w:rPr>
          <w:rFonts w:ascii="Arial" w:eastAsia="SimSun" w:hAnsi="Arial" w:cs="Arial"/>
          <w:iCs/>
          <w:color w:val="000000"/>
          <w:szCs w:val="20"/>
        </w:rPr>
      </w:pPr>
      <w:r w:rsidRPr="0037460A">
        <w:rPr>
          <w:rFonts w:ascii="Arial" w:hAnsi="Arial" w:cs="Arial"/>
          <w:szCs w:val="20"/>
        </w:rPr>
        <w:t>szczegółowe zapoznanie się przed rozpoczęciem realizacji przedmiotu umowy z dokumentacją projektową;</w:t>
      </w:r>
    </w:p>
    <w:p w14:paraId="448C4029" w14:textId="77777777" w:rsidR="00A51631" w:rsidRPr="0037460A" w:rsidRDefault="00A51631" w:rsidP="00A51631">
      <w:pPr>
        <w:pStyle w:val="Akapitzlist"/>
        <w:numPr>
          <w:ilvl w:val="0"/>
          <w:numId w:val="113"/>
        </w:numPr>
        <w:spacing w:after="0" w:line="240" w:lineRule="auto"/>
        <w:ind w:left="794"/>
        <w:jc w:val="both"/>
        <w:rPr>
          <w:rFonts w:ascii="Arial" w:eastAsia="SimSun" w:hAnsi="Arial" w:cs="Arial"/>
          <w:iCs/>
          <w:szCs w:val="20"/>
        </w:rPr>
      </w:pPr>
      <w:r w:rsidRPr="0037460A">
        <w:rPr>
          <w:rFonts w:ascii="Arial" w:hAnsi="Arial" w:cs="Arial"/>
          <w:szCs w:val="20"/>
        </w:rPr>
        <w:t>sprawowanie nadzoru autorskiego przez cały okres realizacji inwestycji do momentu uzyskania zgody na użytkowanie obiektów budowlanych,</w:t>
      </w:r>
    </w:p>
    <w:p w14:paraId="53862CC0" w14:textId="77777777" w:rsidR="00A51631" w:rsidRPr="0037460A" w:rsidRDefault="00A51631" w:rsidP="00A51631">
      <w:pPr>
        <w:pStyle w:val="Akapitzlist"/>
        <w:numPr>
          <w:ilvl w:val="0"/>
          <w:numId w:val="113"/>
        </w:numPr>
        <w:suppressAutoHyphens/>
        <w:spacing w:after="0" w:line="240" w:lineRule="auto"/>
        <w:ind w:left="794"/>
        <w:jc w:val="both"/>
        <w:rPr>
          <w:rFonts w:ascii="Arial" w:eastAsia="SimSun" w:hAnsi="Arial" w:cs="Arial"/>
          <w:iCs/>
          <w:color w:val="000000"/>
          <w:szCs w:val="20"/>
        </w:rPr>
      </w:pPr>
      <w:r w:rsidRPr="0037460A">
        <w:rPr>
          <w:rFonts w:ascii="Arial" w:hAnsi="Arial" w:cs="Arial"/>
          <w:szCs w:val="20"/>
        </w:rPr>
        <w:t>uczestnictwo w odbiorach robót ulegających zakryciu oraz odbiorze końcowym robót;</w:t>
      </w:r>
    </w:p>
    <w:p w14:paraId="5D6FA301"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opracowanie raportu o oddziaływaniu przedsięwzięcia na środowisko (w razie konieczności);</w:t>
      </w:r>
    </w:p>
    <w:p w14:paraId="1ECD54BA"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wykonanie inwentaryzacji stanu istniejącego;</w:t>
      </w:r>
    </w:p>
    <w:p w14:paraId="4638249C"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uzyskanie pozwolenia/eń wodnoprawnego/</w:t>
      </w:r>
      <w:proofErr w:type="spellStart"/>
      <w:r w:rsidRPr="0037460A">
        <w:rPr>
          <w:rFonts w:ascii="Arial" w:hAnsi="Arial" w:cs="Arial"/>
          <w:szCs w:val="20"/>
        </w:rPr>
        <w:t>ych</w:t>
      </w:r>
      <w:proofErr w:type="spellEnd"/>
      <w:r w:rsidRPr="0037460A">
        <w:rPr>
          <w:rFonts w:ascii="Arial" w:hAnsi="Arial" w:cs="Arial"/>
          <w:szCs w:val="20"/>
        </w:rPr>
        <w:t>;</w:t>
      </w:r>
    </w:p>
    <w:p w14:paraId="72E1419F"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uzgodnienia branżowe dokonane przez wszystkich gestorów sieci występujących w granicach opracowania;</w:t>
      </w:r>
    </w:p>
    <w:p w14:paraId="469F5F81"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lastRenderedPageBreak/>
        <w:t>w razie kolizji z sieciami podziemnymi urządzeń obcych opracowanie projektu przebudowy lub rozwiązania zamienne przebudowy sieci w obrębie projektu;</w:t>
      </w:r>
    </w:p>
    <w:p w14:paraId="6B1FC3AF"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 xml:space="preserve">wykonanie podziału geodezyjnego działek (zaktualizowanie, dokumentacja podziałowa) </w:t>
      </w:r>
      <w:r w:rsidRPr="0037460A">
        <w:rPr>
          <w:rFonts w:ascii="Arial" w:hAnsi="Arial" w:cs="Arial"/>
          <w:szCs w:val="20"/>
        </w:rPr>
        <w:br/>
        <w:t>w zakresie niezbędnym do prawidłowego zaprojektowania (w razie konieczności);</w:t>
      </w:r>
    </w:p>
    <w:p w14:paraId="3CA2F906"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uzyskanie zgody właścicieli urządzeń technicznych i sieci, właścicieli działek na prowadzenie robót i dysponowanie gruntem na cele budowlane oraz innych dokumentów związanych z wykonaniem zamówienia, a wymaganych obowiązującymi przepisami prawa – pozwoleń, zgód, porozumień, warunków technicznych, warunków realizacyjnych, uzgodnień w przypadku zaistnienia takiej konieczności;</w:t>
      </w:r>
    </w:p>
    <w:p w14:paraId="53383D1C"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uzyskanie zgody na usadowienie znaków drogowych, w przypadku zaistnienia takiej konieczności;</w:t>
      </w:r>
    </w:p>
    <w:p w14:paraId="2F8D4486"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wykonanie zbiorczego zestawienia kosztów (ZZK);</w:t>
      </w:r>
    </w:p>
    <w:p w14:paraId="598A8AFD"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uzyskanie opinii Zespołu Uzgodnień Dokumentacji Projektowej;</w:t>
      </w:r>
    </w:p>
    <w:p w14:paraId="33030299"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 xml:space="preserve">opracowanie kompletnego wniosku/ów wraz z materiałami w celu uzyskania decyzji </w:t>
      </w:r>
      <w:r w:rsidRPr="0037460A">
        <w:rPr>
          <w:rFonts w:ascii="Arial" w:hAnsi="Arial" w:cs="Arial"/>
          <w:szCs w:val="20"/>
        </w:rPr>
        <w:br/>
        <w:t>o zezwoleniu na realizacje inwestycji drogowej (w razie konieczności);</w:t>
      </w:r>
    </w:p>
    <w:p w14:paraId="158776A2"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 xml:space="preserve">zgłoszenie do organów administracyjnych zamiaru rozpoczęcia oraz zakończenia robót budowlanych wraz z kompletem wymaganych dokumentów, </w:t>
      </w:r>
    </w:p>
    <w:p w14:paraId="08DEF088"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zatrudnienie wystarczającej liczby wykwalifikowanego personelu gwarantującego właściwą jakość wykonanych prac;</w:t>
      </w:r>
    </w:p>
    <w:p w14:paraId="6BBE566A"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 xml:space="preserve">kompleksowe wykonanie robót budowlanych zgodnie z zaakceptowaną przez Zamawiającego dokumentacją projektową i </w:t>
      </w:r>
      <w:proofErr w:type="spellStart"/>
      <w:r w:rsidRPr="0037460A">
        <w:rPr>
          <w:rFonts w:ascii="Arial" w:hAnsi="Arial" w:cs="Arial"/>
          <w:szCs w:val="20"/>
        </w:rPr>
        <w:t>STWiORB</w:t>
      </w:r>
      <w:proofErr w:type="spellEnd"/>
      <w:r w:rsidRPr="0037460A">
        <w:rPr>
          <w:rFonts w:ascii="Arial" w:hAnsi="Arial" w:cs="Arial"/>
          <w:szCs w:val="20"/>
        </w:rPr>
        <w:t xml:space="preserve"> oraz ostateczną decyzją o pozwoleniu na budowę,</w:t>
      </w:r>
    </w:p>
    <w:p w14:paraId="00060584"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37460A">
        <w:rPr>
          <w:rFonts w:ascii="Arial" w:hAnsi="Arial" w:cs="Arial"/>
          <w:szCs w:val="20"/>
        </w:rPr>
        <w:t>ppoż</w:t>
      </w:r>
      <w:proofErr w:type="spellEnd"/>
      <w:r w:rsidRPr="0037460A">
        <w:rPr>
          <w:rFonts w:ascii="Arial" w:hAnsi="Arial" w:cs="Arial"/>
          <w:szCs w:val="20"/>
        </w:rPr>
        <w:t>,</w:t>
      </w:r>
    </w:p>
    <w:p w14:paraId="020E46BD"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 xml:space="preserve">wykonanie robót budowlanych z materiałów i urządzeń własnych.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78BC7376"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zagospodarowanie terenu budowy oraz jego zabezpieczenie,</w:t>
      </w:r>
    </w:p>
    <w:p w14:paraId="70A66334"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wykonanie robót tymczasowych, które mogą być potrzebne podczas wykonywania robót podstawowych,</w:t>
      </w:r>
    </w:p>
    <w:p w14:paraId="3A38BAE7"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oznaczenie terenu budowy lub innych miejsc, w których mają być prowadzone roboty podstawowe i tymczasowe,</w:t>
      </w:r>
    </w:p>
    <w:p w14:paraId="2D66F0E2"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przedstawienie stosownych dokumentów związanych z przetransportowaniem odpadów powstałych w trakcie realizacji przedmiotu umowy oraz ich zmagazynowaniem w miejscu unieszkodliwiania odpadów,</w:t>
      </w:r>
    </w:p>
    <w:p w14:paraId="6133D415"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 xml:space="preserve">zorganizowanie i kierowanie budową w sposób zgodny z dokumentacją projektową </w:t>
      </w:r>
      <w:r w:rsidRPr="0037460A">
        <w:rPr>
          <w:rFonts w:ascii="Arial" w:hAnsi="Arial" w:cs="Arial"/>
          <w:szCs w:val="20"/>
        </w:rPr>
        <w:br/>
        <w:t>i obowiązującymi przepisami bhp oraz zapewnienie warunków p.poż. określonych w przepisach szczegółowych,</w:t>
      </w:r>
    </w:p>
    <w:p w14:paraId="1C5C1C7F"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informowanie Zamawiającego o terminie robót ulegających zakryciu oraz o terminie odbioru robót zanikających (odbiór dokonany przez Zamawiającego). Jeżeli Wykonawca nie poinformował o tych terminach Zamawiającego, zobowiązany jest odkryć roboty lub wykonać otwory niezbędne do zbadania robót, a następnie przywrócić roboty do stanu poprzedniego, na swój koszt,</w:t>
      </w:r>
    </w:p>
    <w:p w14:paraId="14BDF913"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udostępnienie terenu budowy innym Wykonawcom wskazanym przez Zamawiającego w czasie realizacji przedmiotu umowy,</w:t>
      </w:r>
    </w:p>
    <w:p w14:paraId="57090593"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1027B0AC"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w przypadku zniszczenia lub uszkodzenia robót, ich części, uzbrojenia podziemnego zlokalizowanego w miejscu robót bądź majątku Zamawiającego – naprawienie ich i doprowadzenia do stanu poprzedniego, na swój koszt,</w:t>
      </w:r>
    </w:p>
    <w:p w14:paraId="5DB168E9"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strzeżenie mienia znajdującego się na terenie budowy w terminie od daty przejęcia terenu budowy do daty dokonania odbioru końcowego,</w:t>
      </w:r>
    </w:p>
    <w:p w14:paraId="7A1295D9"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zorganizowanie zaplecza socjalno-technicznego budowy w rozmiarach koniecznych do realizacji przedmiotu umowy,</w:t>
      </w:r>
    </w:p>
    <w:p w14:paraId="360B928E"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lastRenderedPageBreak/>
        <w:t>prowadzenie dziennika budowy,</w:t>
      </w:r>
    </w:p>
    <w:p w14:paraId="75021AA3"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oznakowanie robót,</w:t>
      </w:r>
    </w:p>
    <w:p w14:paraId="6CC4E33C"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organizowanie regularnych narad koordynacyjnych z udziałem przedstawicieli Zamawiającego oraz innych zaproszonych osób. Celem narad koordynacyjnych będzie omawianie bieżących spraw dotyczących wykonania i zaawansowania prac. Terminy narad koordynacyjnych ustalą strony umowy. Częstotliwość narad koordynacyjnych ustalą strony umowy. Narady będą prowadzone i protokołowane przez Zamawiającego, a kopie protokołu będą dostarczone wszystkim osobom zaproszonym na naradę,</w:t>
      </w:r>
    </w:p>
    <w:p w14:paraId="584E7719"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553BCF20"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oznakowanie stref niebezpiecznych i uniemożliwienie dostępu osób trzecich,</w:t>
      </w:r>
    </w:p>
    <w:p w14:paraId="7285DEAE"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prowadzenie w razie konieczności w trakcie robót nadzoru archeologicznego (ratowniczych badań archeologicznych wyprzedzających) i konserwatorskiego wraz z kosztami badań, nadzorów,</w:t>
      </w:r>
    </w:p>
    <w:p w14:paraId="14BCB42C"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powiadomienie gestorów sieci o planowanym terminie rozpoczęcia i zakończenia robót oraz prowadzenie robót, uzyskanie odbiorów częściowych i końcowych w zakresie wynikającym z dokonanych uzgodnień branżowych,</w:t>
      </w:r>
    </w:p>
    <w:p w14:paraId="2658B24F"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realizacje robót zgodnie z harmonogramem,</w:t>
      </w:r>
    </w:p>
    <w:p w14:paraId="33BD4EA0"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uczestnictwo w odbiorach robót ulegających zakryciu oraz odbiorze końcowym robót,</w:t>
      </w:r>
    </w:p>
    <w:p w14:paraId="007E265F" w14:textId="77777777" w:rsidR="00A51631" w:rsidRPr="0037460A"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zapewnienie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0292C09D" w14:textId="77777777" w:rsidR="00A51631" w:rsidRPr="00A51631" w:rsidRDefault="00A51631" w:rsidP="00A51631">
      <w:pPr>
        <w:pStyle w:val="Akapitzlist"/>
        <w:numPr>
          <w:ilvl w:val="0"/>
          <w:numId w:val="113"/>
        </w:numPr>
        <w:suppressAutoHyphens/>
        <w:spacing w:after="0" w:line="240" w:lineRule="auto"/>
        <w:ind w:left="794"/>
        <w:jc w:val="both"/>
        <w:rPr>
          <w:rFonts w:ascii="Arial" w:hAnsi="Arial" w:cs="Arial"/>
          <w:szCs w:val="20"/>
        </w:rPr>
      </w:pPr>
      <w:r w:rsidRPr="0037460A">
        <w:rPr>
          <w:rFonts w:ascii="Arial" w:hAnsi="Arial" w:cs="Arial"/>
          <w:szCs w:val="20"/>
        </w:rPr>
        <w:t xml:space="preserve">wykonywanie poleceń Zamawiającego oraz Inspektora Nadzoru związanych z nadzorem nad realizacją </w:t>
      </w:r>
      <w:r w:rsidRPr="00A51631">
        <w:rPr>
          <w:rFonts w:ascii="Arial" w:hAnsi="Arial" w:cs="Arial"/>
          <w:szCs w:val="20"/>
        </w:rPr>
        <w:t>robót w zakresie określonym dokumentacją projektową, obowiązującymi przepisami i procedurami, warunkami umownymi, przestrzegania terminów wyznaczonych przez Inspektora Nadzoru na realizację tych poleceń,</w:t>
      </w:r>
    </w:p>
    <w:p w14:paraId="3BA87AD7" w14:textId="77777777" w:rsidR="00A51631" w:rsidRPr="00A51631" w:rsidRDefault="00A51631" w:rsidP="00A51631">
      <w:pPr>
        <w:pStyle w:val="Akapitzlist"/>
        <w:numPr>
          <w:ilvl w:val="0"/>
          <w:numId w:val="113"/>
        </w:numPr>
        <w:suppressAutoHyphens/>
        <w:spacing w:after="0" w:line="240" w:lineRule="auto"/>
        <w:ind w:left="794"/>
        <w:jc w:val="both"/>
        <w:rPr>
          <w:rFonts w:ascii="Arial" w:hAnsi="Arial" w:cs="Arial"/>
          <w:szCs w:val="20"/>
        </w:rPr>
      </w:pPr>
      <w:r w:rsidRPr="00A51631">
        <w:rPr>
          <w:rFonts w:ascii="Arial" w:hAnsi="Arial" w:cs="Arial"/>
          <w:szCs w:val="20"/>
        </w:rPr>
        <w:t>przygotowanie rozliczenia końcowego robót,</w:t>
      </w:r>
    </w:p>
    <w:p w14:paraId="61A96640" w14:textId="00A7AD1A" w:rsidR="00A51631" w:rsidRPr="00A51631" w:rsidRDefault="00A51631" w:rsidP="00A51631">
      <w:pPr>
        <w:pStyle w:val="Akapitzlist"/>
        <w:numPr>
          <w:ilvl w:val="0"/>
          <w:numId w:val="113"/>
        </w:numPr>
        <w:suppressAutoHyphens/>
        <w:spacing w:after="0" w:line="240" w:lineRule="auto"/>
        <w:ind w:left="794"/>
        <w:jc w:val="both"/>
        <w:rPr>
          <w:rFonts w:ascii="Arial" w:hAnsi="Arial" w:cs="Arial"/>
          <w:szCs w:val="20"/>
        </w:rPr>
      </w:pPr>
      <w:r w:rsidRPr="00A51631">
        <w:rPr>
          <w:rFonts w:ascii="Arial" w:hAnsi="Arial" w:cs="Arial"/>
          <w:szCs w:val="20"/>
        </w:rPr>
        <w:t>skompletowanie i przedstawienie Zamawiającemu dokumentów pozwalających na ocenę prawidłowego wykonania przedmiotu odbioru robót, w tym inwentaryzacji geodezyjno- powykonawczej.</w:t>
      </w:r>
    </w:p>
    <w:p w14:paraId="1F6925BD" w14:textId="77777777" w:rsidR="00A51631" w:rsidRPr="00A51631" w:rsidRDefault="00A51631" w:rsidP="00A51631">
      <w:pPr>
        <w:contextualSpacing/>
        <w:jc w:val="center"/>
        <w:rPr>
          <w:szCs w:val="20"/>
        </w:rPr>
      </w:pPr>
    </w:p>
    <w:p w14:paraId="60351135" w14:textId="3AC47FD7" w:rsidR="002866E2" w:rsidRPr="0037460A" w:rsidRDefault="002866E2" w:rsidP="00A51631">
      <w:pPr>
        <w:contextualSpacing/>
        <w:jc w:val="center"/>
        <w:rPr>
          <w:rFonts w:eastAsia="Calibri"/>
          <w:b/>
          <w:color w:val="000000"/>
          <w:szCs w:val="20"/>
          <w:lang w:eastAsia="en-US"/>
        </w:rPr>
      </w:pPr>
      <w:r w:rsidRPr="0037460A">
        <w:rPr>
          <w:rFonts w:eastAsia="Calibri"/>
          <w:b/>
          <w:color w:val="000000"/>
          <w:szCs w:val="20"/>
          <w:lang w:eastAsia="en-US"/>
        </w:rPr>
        <w:t>§3</w:t>
      </w:r>
    </w:p>
    <w:p w14:paraId="6EE203DB" w14:textId="77777777" w:rsidR="002866E2" w:rsidRPr="0037460A" w:rsidRDefault="002866E2" w:rsidP="002866E2">
      <w:pPr>
        <w:contextualSpacing/>
        <w:jc w:val="center"/>
        <w:rPr>
          <w:rFonts w:eastAsia="Calibri"/>
          <w:b/>
          <w:color w:val="000000"/>
          <w:szCs w:val="20"/>
          <w:lang w:eastAsia="en-US"/>
        </w:rPr>
      </w:pPr>
      <w:r w:rsidRPr="0037460A">
        <w:rPr>
          <w:rFonts w:eastAsia="Calibri"/>
          <w:b/>
          <w:color w:val="000000"/>
          <w:szCs w:val="20"/>
          <w:lang w:eastAsia="en-US"/>
        </w:rPr>
        <w:t>DOKUMENTACJA PROJEKTOWA</w:t>
      </w:r>
    </w:p>
    <w:p w14:paraId="6FBACE15" w14:textId="6D36DD94" w:rsidR="002866E2" w:rsidRPr="0037460A" w:rsidRDefault="002866E2" w:rsidP="00452D99">
      <w:pPr>
        <w:numPr>
          <w:ilvl w:val="0"/>
          <w:numId w:val="64"/>
        </w:numPr>
        <w:spacing w:line="240" w:lineRule="auto"/>
        <w:ind w:left="360"/>
        <w:contextualSpacing/>
        <w:jc w:val="both"/>
        <w:rPr>
          <w:rFonts w:eastAsia="Calibri"/>
          <w:b/>
          <w:color w:val="000000"/>
          <w:szCs w:val="20"/>
          <w:lang w:eastAsia="en-US"/>
        </w:rPr>
      </w:pPr>
      <w:r w:rsidRPr="0037460A">
        <w:rPr>
          <w:rFonts w:eastAsia="Calibri"/>
          <w:color w:val="000000"/>
          <w:szCs w:val="20"/>
          <w:lang w:eastAsia="en-US"/>
        </w:rPr>
        <w:t>Zakres Przedmiotu Umowy, o którym mowa w § 1 ust. 2 pkt 1, obejmuje w szczególności sporządzenie dokumentacji projektowej</w:t>
      </w:r>
      <w:r w:rsidR="00452D99" w:rsidRPr="0037460A">
        <w:rPr>
          <w:rFonts w:eastAsia="Calibri"/>
          <w:color w:val="000000"/>
          <w:szCs w:val="20"/>
          <w:lang w:eastAsia="en-US"/>
        </w:rPr>
        <w:t xml:space="preserve"> </w:t>
      </w:r>
      <w:r w:rsidRPr="0037460A">
        <w:rPr>
          <w:rFonts w:eastAsia="Calibri"/>
          <w:color w:val="000000"/>
          <w:szCs w:val="20"/>
          <w:lang w:eastAsia="en-US"/>
        </w:rPr>
        <w:t>składającej się z następujących elementów:</w:t>
      </w:r>
    </w:p>
    <w:p w14:paraId="29D55B6C" w14:textId="3FFC5FFF" w:rsidR="0048533A" w:rsidRPr="0037460A" w:rsidRDefault="0048533A" w:rsidP="009B3E05">
      <w:pPr>
        <w:numPr>
          <w:ilvl w:val="0"/>
          <w:numId w:val="71"/>
        </w:numPr>
        <w:spacing w:line="259" w:lineRule="auto"/>
        <w:ind w:left="984"/>
        <w:jc w:val="both"/>
        <w:rPr>
          <w:bCs/>
          <w:iCs/>
          <w:szCs w:val="20"/>
        </w:rPr>
      </w:pPr>
      <w:r w:rsidRPr="0037460A">
        <w:rPr>
          <w:bCs/>
          <w:iCs/>
          <w:szCs w:val="20"/>
        </w:rPr>
        <w:t>map do celów projektowych,</w:t>
      </w:r>
    </w:p>
    <w:p w14:paraId="65867E24" w14:textId="77777777" w:rsidR="006E5C39" w:rsidRPr="0037460A" w:rsidRDefault="0048533A" w:rsidP="009B3E05">
      <w:pPr>
        <w:numPr>
          <w:ilvl w:val="0"/>
          <w:numId w:val="71"/>
        </w:numPr>
        <w:spacing w:line="259" w:lineRule="auto"/>
        <w:ind w:left="984"/>
        <w:jc w:val="both"/>
        <w:rPr>
          <w:bCs/>
          <w:iCs/>
          <w:szCs w:val="20"/>
        </w:rPr>
      </w:pPr>
      <w:r w:rsidRPr="0037460A">
        <w:rPr>
          <w:bCs/>
          <w:iCs/>
          <w:szCs w:val="20"/>
        </w:rPr>
        <w:t>koncepcji zagospodarowania,</w:t>
      </w:r>
    </w:p>
    <w:p w14:paraId="0DCF6BCC" w14:textId="6ED2A801" w:rsidR="00115428" w:rsidRPr="0037460A" w:rsidRDefault="00115428" w:rsidP="009B3E05">
      <w:pPr>
        <w:numPr>
          <w:ilvl w:val="0"/>
          <w:numId w:val="71"/>
        </w:numPr>
        <w:spacing w:line="259" w:lineRule="auto"/>
        <w:ind w:left="984"/>
        <w:jc w:val="both"/>
        <w:rPr>
          <w:bCs/>
          <w:iCs/>
          <w:szCs w:val="20"/>
        </w:rPr>
      </w:pPr>
      <w:r w:rsidRPr="0037460A">
        <w:rPr>
          <w:bCs/>
          <w:iCs/>
          <w:szCs w:val="20"/>
        </w:rPr>
        <w:t>opinii, uzgodnień, zgód, decyzji, zezwoleń i sprawdzeń zastosowanych rozwiązań projektowych w zakresie wynikającym z obowiązujących przepisów, niezbędnych do prawidłowego wykonania prac projektowych, a niezbędnych do uzyskania ostatecznego pozwolenia na budowę</w:t>
      </w:r>
      <w:r w:rsidR="006F1956">
        <w:rPr>
          <w:bCs/>
          <w:iCs/>
          <w:szCs w:val="20"/>
        </w:rPr>
        <w:t>,</w:t>
      </w:r>
    </w:p>
    <w:p w14:paraId="050749B1" w14:textId="4BEC4D0C" w:rsidR="0048533A" w:rsidRPr="0037460A" w:rsidRDefault="0048533A" w:rsidP="009B3E05">
      <w:pPr>
        <w:numPr>
          <w:ilvl w:val="0"/>
          <w:numId w:val="71"/>
        </w:numPr>
        <w:spacing w:line="259" w:lineRule="auto"/>
        <w:ind w:left="984"/>
        <w:jc w:val="both"/>
        <w:rPr>
          <w:bCs/>
          <w:iCs/>
          <w:szCs w:val="20"/>
        </w:rPr>
      </w:pPr>
      <w:r w:rsidRPr="0037460A">
        <w:rPr>
          <w:bCs/>
          <w:iCs/>
          <w:szCs w:val="20"/>
        </w:rPr>
        <w:t>projekt</w:t>
      </w:r>
      <w:r w:rsidR="002C2B0E" w:rsidRPr="0037460A">
        <w:rPr>
          <w:bCs/>
          <w:iCs/>
          <w:szCs w:val="20"/>
        </w:rPr>
        <w:t>ów</w:t>
      </w:r>
      <w:r w:rsidRPr="0037460A">
        <w:rPr>
          <w:bCs/>
          <w:iCs/>
          <w:szCs w:val="20"/>
        </w:rPr>
        <w:t xml:space="preserve"> budowlan</w:t>
      </w:r>
      <w:r w:rsidR="002C2B0E" w:rsidRPr="0037460A">
        <w:rPr>
          <w:bCs/>
          <w:iCs/>
          <w:szCs w:val="20"/>
        </w:rPr>
        <w:t>ych</w:t>
      </w:r>
      <w:r w:rsidRPr="0037460A">
        <w:rPr>
          <w:bCs/>
          <w:iCs/>
          <w:szCs w:val="20"/>
        </w:rPr>
        <w:t xml:space="preserve"> wraz z uzyskan</w:t>
      </w:r>
      <w:r w:rsidR="002C2B0E" w:rsidRPr="0037460A">
        <w:rPr>
          <w:bCs/>
          <w:iCs/>
          <w:szCs w:val="20"/>
        </w:rPr>
        <w:t>ymi</w:t>
      </w:r>
      <w:r w:rsidRPr="0037460A">
        <w:rPr>
          <w:bCs/>
          <w:iCs/>
          <w:szCs w:val="20"/>
        </w:rPr>
        <w:t xml:space="preserve"> w imieniu Zamawiającego pozwole</w:t>
      </w:r>
      <w:r w:rsidR="002C2B0E" w:rsidRPr="0037460A">
        <w:rPr>
          <w:bCs/>
          <w:iCs/>
          <w:szCs w:val="20"/>
        </w:rPr>
        <w:t>ń</w:t>
      </w:r>
      <w:r w:rsidRPr="0037460A">
        <w:rPr>
          <w:bCs/>
          <w:iCs/>
          <w:szCs w:val="20"/>
        </w:rPr>
        <w:t xml:space="preserve"> na budowę, </w:t>
      </w:r>
    </w:p>
    <w:p w14:paraId="03A2BAE2" w14:textId="7262DF53" w:rsidR="0048533A" w:rsidRPr="0037460A" w:rsidRDefault="0048533A" w:rsidP="009B3E05">
      <w:pPr>
        <w:numPr>
          <w:ilvl w:val="0"/>
          <w:numId w:val="71"/>
        </w:numPr>
        <w:spacing w:line="259" w:lineRule="auto"/>
        <w:ind w:left="984"/>
        <w:jc w:val="both"/>
        <w:rPr>
          <w:bCs/>
          <w:iCs/>
          <w:szCs w:val="20"/>
        </w:rPr>
      </w:pPr>
      <w:r w:rsidRPr="0037460A">
        <w:rPr>
          <w:bCs/>
          <w:iCs/>
          <w:szCs w:val="20"/>
        </w:rPr>
        <w:t>projektów technicznych,</w:t>
      </w:r>
    </w:p>
    <w:p w14:paraId="14E830B1" w14:textId="13C8AF4C" w:rsidR="0048533A" w:rsidRPr="0037460A" w:rsidRDefault="0048533A" w:rsidP="009B3E05">
      <w:pPr>
        <w:numPr>
          <w:ilvl w:val="0"/>
          <w:numId w:val="71"/>
        </w:numPr>
        <w:spacing w:line="259" w:lineRule="auto"/>
        <w:ind w:left="984"/>
        <w:jc w:val="both"/>
      </w:pPr>
      <w:r w:rsidRPr="0037460A">
        <w:rPr>
          <w:bCs/>
          <w:iCs/>
          <w:szCs w:val="20"/>
        </w:rPr>
        <w:t>kosztorysów, przedmiarów robót oraz specyfi</w:t>
      </w:r>
      <w:r w:rsidRPr="0037460A">
        <w:rPr>
          <w:bCs/>
          <w:iCs/>
          <w:szCs w:val="20"/>
        </w:rPr>
        <w:softHyphen/>
        <w:t>kacji technicznych wykonania i odbioru robót budowlanych (</w:t>
      </w:r>
      <w:proofErr w:type="spellStart"/>
      <w:r w:rsidRPr="0037460A">
        <w:rPr>
          <w:bCs/>
          <w:iCs/>
          <w:szCs w:val="20"/>
        </w:rPr>
        <w:t>STWiORB</w:t>
      </w:r>
      <w:proofErr w:type="spellEnd"/>
      <w:r w:rsidRPr="0037460A">
        <w:rPr>
          <w:bCs/>
          <w:iCs/>
          <w:szCs w:val="20"/>
        </w:rPr>
        <w:t xml:space="preserve">), </w:t>
      </w:r>
      <w:r w:rsidRPr="0037460A">
        <w:rPr>
          <w:bCs/>
          <w:iCs/>
        </w:rPr>
        <w:t>odpowiadających dokumentacji projektowej,</w:t>
      </w:r>
    </w:p>
    <w:p w14:paraId="2AA0BFCF" w14:textId="43470937" w:rsidR="0048533A" w:rsidRPr="0037460A" w:rsidRDefault="0048533A" w:rsidP="009B3E05">
      <w:pPr>
        <w:numPr>
          <w:ilvl w:val="0"/>
          <w:numId w:val="71"/>
        </w:numPr>
        <w:spacing w:line="259" w:lineRule="auto"/>
        <w:ind w:left="984"/>
        <w:jc w:val="both"/>
        <w:rPr>
          <w:bCs/>
          <w:iCs/>
          <w:szCs w:val="20"/>
        </w:rPr>
      </w:pPr>
      <w:r w:rsidRPr="0037460A">
        <w:rPr>
          <w:bCs/>
          <w:iCs/>
          <w:szCs w:val="20"/>
        </w:rPr>
        <w:t>projektu zagospodarowania terenu oraz projektu infrastruktury technicznej, tj. sieci w niezbędnym zakresie, wynikającym z uzgodnień i warunków technicznych zasilania,</w:t>
      </w:r>
    </w:p>
    <w:p w14:paraId="73EB22F1" w14:textId="0DE8D94F" w:rsidR="0048533A" w:rsidRPr="0037460A" w:rsidRDefault="0048533A" w:rsidP="009B3E05">
      <w:pPr>
        <w:numPr>
          <w:ilvl w:val="0"/>
          <w:numId w:val="71"/>
        </w:numPr>
        <w:spacing w:line="259" w:lineRule="auto"/>
        <w:ind w:left="984"/>
        <w:jc w:val="both"/>
        <w:rPr>
          <w:bCs/>
          <w:iCs/>
          <w:szCs w:val="20"/>
        </w:rPr>
      </w:pPr>
      <w:r w:rsidRPr="0037460A">
        <w:rPr>
          <w:bCs/>
          <w:iCs/>
          <w:szCs w:val="20"/>
        </w:rPr>
        <w:t xml:space="preserve">projektu tymczasowej </w:t>
      </w:r>
      <w:r w:rsidR="00A562BF" w:rsidRPr="0037460A">
        <w:rPr>
          <w:bCs/>
          <w:iCs/>
          <w:szCs w:val="20"/>
        </w:rPr>
        <w:t>o</w:t>
      </w:r>
      <w:r w:rsidRPr="0037460A">
        <w:rPr>
          <w:bCs/>
          <w:iCs/>
          <w:szCs w:val="20"/>
        </w:rPr>
        <w:t>rganizacji ruchu,</w:t>
      </w:r>
    </w:p>
    <w:p w14:paraId="1EA860FA" w14:textId="38E5586F" w:rsidR="0048533A" w:rsidRPr="0037460A" w:rsidRDefault="0048533A" w:rsidP="009B3E05">
      <w:pPr>
        <w:numPr>
          <w:ilvl w:val="0"/>
          <w:numId w:val="71"/>
        </w:numPr>
        <w:spacing w:line="259" w:lineRule="auto"/>
        <w:ind w:left="984"/>
        <w:jc w:val="both"/>
        <w:rPr>
          <w:bCs/>
          <w:iCs/>
          <w:szCs w:val="20"/>
        </w:rPr>
      </w:pPr>
      <w:r w:rsidRPr="0037460A">
        <w:rPr>
          <w:bCs/>
          <w:iCs/>
          <w:szCs w:val="20"/>
        </w:rPr>
        <w:t>dokumentacji hydrotechnicznej i hydrologicznej w razie konieczności,</w:t>
      </w:r>
    </w:p>
    <w:p w14:paraId="3C9D202D" w14:textId="1523AA8B" w:rsidR="0048533A" w:rsidRPr="0037460A" w:rsidRDefault="0048533A" w:rsidP="009B3E05">
      <w:pPr>
        <w:numPr>
          <w:ilvl w:val="0"/>
          <w:numId w:val="71"/>
        </w:numPr>
        <w:spacing w:line="259" w:lineRule="auto"/>
        <w:ind w:left="984"/>
        <w:jc w:val="both"/>
        <w:rPr>
          <w:bCs/>
          <w:iCs/>
          <w:szCs w:val="20"/>
        </w:rPr>
      </w:pPr>
      <w:r w:rsidRPr="0037460A">
        <w:rPr>
          <w:bCs/>
          <w:iCs/>
          <w:szCs w:val="20"/>
        </w:rPr>
        <w:t xml:space="preserve">dokumentacji </w:t>
      </w:r>
      <w:proofErr w:type="spellStart"/>
      <w:r w:rsidRPr="0037460A">
        <w:rPr>
          <w:bCs/>
          <w:iCs/>
          <w:szCs w:val="20"/>
        </w:rPr>
        <w:t>geologiczno</w:t>
      </w:r>
      <w:proofErr w:type="spellEnd"/>
      <w:r w:rsidRPr="0037460A">
        <w:rPr>
          <w:bCs/>
          <w:iCs/>
          <w:szCs w:val="20"/>
        </w:rPr>
        <w:t xml:space="preserve"> – inżynierskiej</w:t>
      </w:r>
      <w:r w:rsidR="008010C8" w:rsidRPr="0037460A">
        <w:rPr>
          <w:bCs/>
          <w:iCs/>
          <w:szCs w:val="20"/>
        </w:rPr>
        <w:t xml:space="preserve"> w razie konieczności</w:t>
      </w:r>
      <w:r w:rsidRPr="0037460A">
        <w:rPr>
          <w:bCs/>
          <w:iCs/>
          <w:szCs w:val="20"/>
        </w:rPr>
        <w:t>,</w:t>
      </w:r>
    </w:p>
    <w:p w14:paraId="72E83184" w14:textId="23C3F213" w:rsidR="0048533A" w:rsidRDefault="0048533A" w:rsidP="009B3E05">
      <w:pPr>
        <w:numPr>
          <w:ilvl w:val="0"/>
          <w:numId w:val="71"/>
        </w:numPr>
        <w:spacing w:line="259" w:lineRule="auto"/>
        <w:ind w:left="984"/>
        <w:jc w:val="both"/>
        <w:rPr>
          <w:bCs/>
          <w:iCs/>
          <w:szCs w:val="20"/>
        </w:rPr>
      </w:pPr>
      <w:r w:rsidRPr="0037460A">
        <w:rPr>
          <w:bCs/>
          <w:iCs/>
          <w:szCs w:val="20"/>
        </w:rPr>
        <w:t>dokumentacji powykonawczej w 2 egzemplarzach w zakresie umożliwiającym oddanie obiektu do użytkowania/zawiadomienia o zakończeniu robót i uzyskanie w imieniu Zamawiającego pozwolenia na użytkowanie</w:t>
      </w:r>
      <w:r w:rsidR="00545FB4">
        <w:rPr>
          <w:bCs/>
          <w:iCs/>
          <w:szCs w:val="20"/>
        </w:rPr>
        <w:t>.</w:t>
      </w:r>
    </w:p>
    <w:p w14:paraId="26629CEE" w14:textId="77777777" w:rsidR="00545FB4" w:rsidRDefault="00545FB4" w:rsidP="00545FB4">
      <w:pPr>
        <w:spacing w:line="259" w:lineRule="auto"/>
        <w:ind w:left="984"/>
        <w:jc w:val="both"/>
        <w:rPr>
          <w:bCs/>
          <w:iCs/>
          <w:szCs w:val="20"/>
        </w:rPr>
      </w:pPr>
    </w:p>
    <w:p w14:paraId="689D0A63" w14:textId="77777777" w:rsidR="00545FB4" w:rsidRPr="00545FB4" w:rsidRDefault="00545FB4" w:rsidP="00545FB4">
      <w:pPr>
        <w:pStyle w:val="Akapitzlist"/>
        <w:numPr>
          <w:ilvl w:val="0"/>
          <w:numId w:val="114"/>
        </w:numPr>
        <w:spacing w:line="240" w:lineRule="auto"/>
        <w:jc w:val="both"/>
        <w:rPr>
          <w:rFonts w:ascii="Arial" w:hAnsi="Arial" w:cs="Arial"/>
          <w:color w:val="000000" w:themeColor="text1"/>
          <w:szCs w:val="20"/>
        </w:rPr>
      </w:pPr>
      <w:r w:rsidRPr="00545FB4">
        <w:rPr>
          <w:rFonts w:ascii="Arial" w:hAnsi="Arial" w:cs="Arial"/>
          <w:color w:val="000000" w:themeColor="text1"/>
          <w:szCs w:val="20"/>
        </w:rPr>
        <w:t>Dokumentacja powinna być wykonana w następującej formie:</w:t>
      </w:r>
    </w:p>
    <w:p w14:paraId="6BA46D60" w14:textId="77777777" w:rsidR="00545FB4" w:rsidRPr="0037460A" w:rsidRDefault="00545FB4" w:rsidP="00545FB4">
      <w:pPr>
        <w:pStyle w:val="Default"/>
        <w:numPr>
          <w:ilvl w:val="0"/>
          <w:numId w:val="115"/>
        </w:numPr>
        <w:ind w:left="851"/>
        <w:jc w:val="both"/>
        <w:rPr>
          <w:sz w:val="20"/>
          <w:szCs w:val="20"/>
        </w:rPr>
      </w:pPr>
      <w:r w:rsidRPr="0037460A">
        <w:rPr>
          <w:b/>
          <w:sz w:val="20"/>
          <w:szCs w:val="20"/>
        </w:rPr>
        <w:lastRenderedPageBreak/>
        <w:t>zatwierdzona koncepcja zagospodarowania terenu</w:t>
      </w:r>
      <w:r w:rsidRPr="0037460A">
        <w:rPr>
          <w:sz w:val="20"/>
          <w:szCs w:val="20"/>
        </w:rPr>
        <w:t xml:space="preserve"> – 2 egzemplarze dla </w:t>
      </w:r>
      <w:r w:rsidRPr="002E60C1">
        <w:rPr>
          <w:color w:val="auto"/>
          <w:sz w:val="20"/>
          <w:szCs w:val="20"/>
        </w:rPr>
        <w:t>każdej lokalizacji</w:t>
      </w:r>
      <w:r>
        <w:rPr>
          <w:color w:val="auto"/>
          <w:sz w:val="20"/>
          <w:szCs w:val="20"/>
        </w:rPr>
        <w:t>,</w:t>
      </w:r>
    </w:p>
    <w:p w14:paraId="1E04EDEB" w14:textId="77777777" w:rsidR="00545FB4" w:rsidRPr="0037460A" w:rsidRDefault="00545FB4" w:rsidP="00545FB4">
      <w:pPr>
        <w:pStyle w:val="Default"/>
        <w:numPr>
          <w:ilvl w:val="0"/>
          <w:numId w:val="115"/>
        </w:numPr>
        <w:ind w:left="851"/>
        <w:jc w:val="both"/>
        <w:rPr>
          <w:sz w:val="20"/>
          <w:szCs w:val="20"/>
        </w:rPr>
      </w:pPr>
      <w:r w:rsidRPr="0037460A">
        <w:rPr>
          <w:b/>
          <w:sz w:val="20"/>
          <w:szCs w:val="20"/>
        </w:rPr>
        <w:t>projekt budowlany dla wszystkich branż</w:t>
      </w:r>
      <w:r w:rsidRPr="0037460A">
        <w:rPr>
          <w:sz w:val="20"/>
          <w:szCs w:val="20"/>
        </w:rPr>
        <w:t xml:space="preserve"> – w ilości 6 kompletnych egzemplarzy dla każde</w:t>
      </w:r>
      <w:r>
        <w:rPr>
          <w:sz w:val="20"/>
          <w:szCs w:val="20"/>
        </w:rPr>
        <w:t>j lokalizacji</w:t>
      </w:r>
      <w:r w:rsidRPr="0037460A">
        <w:rPr>
          <w:sz w:val="20"/>
          <w:szCs w:val="20"/>
        </w:rPr>
        <w:t xml:space="preserve"> części </w:t>
      </w:r>
      <w:r w:rsidRPr="0037460A">
        <w:rPr>
          <w:rFonts w:eastAsia="Arial"/>
          <w:sz w:val="20"/>
          <w:szCs w:val="20"/>
          <w:lang w:eastAsia="pl-PL"/>
        </w:rPr>
        <w:t xml:space="preserve">w formie papierowej oraz wersja elektroniczna – wykonany zgodnie z wymaganiami ustawy z dnia 7 lipca 1994 r. Prawo budowlane (Dz. U. z </w:t>
      </w:r>
      <w:r>
        <w:rPr>
          <w:rFonts w:eastAsia="Arial"/>
          <w:sz w:val="20"/>
          <w:szCs w:val="20"/>
          <w:lang w:eastAsia="pl-PL"/>
        </w:rPr>
        <w:t>2023</w:t>
      </w:r>
      <w:r w:rsidRPr="0037460A">
        <w:rPr>
          <w:rFonts w:eastAsia="Arial"/>
          <w:sz w:val="20"/>
          <w:szCs w:val="20"/>
          <w:lang w:eastAsia="pl-PL"/>
        </w:rPr>
        <w:t xml:space="preserve"> r., poz. </w:t>
      </w:r>
      <w:r>
        <w:rPr>
          <w:rFonts w:eastAsia="Arial"/>
          <w:sz w:val="20"/>
          <w:szCs w:val="20"/>
          <w:lang w:eastAsia="pl-PL"/>
        </w:rPr>
        <w:t>682</w:t>
      </w:r>
      <w:r w:rsidRPr="0037460A">
        <w:rPr>
          <w:rFonts w:eastAsia="Arial"/>
          <w:sz w:val="20"/>
          <w:szCs w:val="20"/>
          <w:lang w:eastAsia="pl-PL"/>
        </w:rPr>
        <w:t xml:space="preserve"> z </w:t>
      </w:r>
      <w:proofErr w:type="spellStart"/>
      <w:r w:rsidRPr="0037460A">
        <w:rPr>
          <w:rFonts w:eastAsia="Arial"/>
          <w:sz w:val="20"/>
          <w:szCs w:val="20"/>
          <w:lang w:eastAsia="pl-PL"/>
        </w:rPr>
        <w:t>późn</w:t>
      </w:r>
      <w:proofErr w:type="spellEnd"/>
      <w:r w:rsidRPr="0037460A">
        <w:rPr>
          <w:rFonts w:eastAsia="Arial"/>
          <w:sz w:val="20"/>
          <w:szCs w:val="20"/>
          <w:lang w:eastAsia="pl-PL"/>
        </w:rPr>
        <w:t xml:space="preserve">. zm.), </w:t>
      </w:r>
    </w:p>
    <w:p w14:paraId="3E281588" w14:textId="77777777" w:rsidR="00545FB4" w:rsidRPr="0037460A" w:rsidRDefault="00545FB4" w:rsidP="00545FB4">
      <w:pPr>
        <w:pStyle w:val="Default"/>
        <w:numPr>
          <w:ilvl w:val="0"/>
          <w:numId w:val="115"/>
        </w:numPr>
        <w:ind w:left="851"/>
        <w:jc w:val="both"/>
        <w:rPr>
          <w:sz w:val="20"/>
          <w:szCs w:val="20"/>
        </w:rPr>
      </w:pPr>
      <w:r w:rsidRPr="0037460A">
        <w:rPr>
          <w:b/>
          <w:sz w:val="20"/>
          <w:szCs w:val="20"/>
        </w:rPr>
        <w:t>projekt techniczny dla wszystkich branż</w:t>
      </w:r>
      <w:r w:rsidRPr="0037460A">
        <w:rPr>
          <w:sz w:val="20"/>
          <w:szCs w:val="20"/>
        </w:rPr>
        <w:t xml:space="preserve"> – w ilości 6 kompletnych egzemplarzy dla każde</w:t>
      </w:r>
      <w:r>
        <w:rPr>
          <w:sz w:val="20"/>
          <w:szCs w:val="20"/>
        </w:rPr>
        <w:t xml:space="preserve">j lokalizacji </w:t>
      </w:r>
      <w:r w:rsidRPr="0037460A">
        <w:rPr>
          <w:sz w:val="20"/>
          <w:szCs w:val="20"/>
        </w:rPr>
        <w:t xml:space="preserve"> części </w:t>
      </w:r>
      <w:r w:rsidRPr="0037460A">
        <w:rPr>
          <w:rFonts w:eastAsia="Arial"/>
          <w:sz w:val="20"/>
          <w:szCs w:val="20"/>
          <w:lang w:eastAsia="pl-PL"/>
        </w:rPr>
        <w:t>w formie papierowej oraz wersja elektroniczna – wykonany zgodnie z wymaganiami Rozporządzenia Ministra Rozwoju i Technologii z dnia 20 grudnia 2021 r. w sprawie szczegółowego zakresu i formy dokumentacji projektowej, specyfikacji technicznych wykonania i odbioru robót budowlanych oraz programu funkcjonalno-użytkowego (Dz. U. z 2021 r., poz. 2454),</w:t>
      </w:r>
    </w:p>
    <w:p w14:paraId="22CECEFC" w14:textId="7D59A8E3" w:rsidR="00545FB4" w:rsidRPr="0037460A" w:rsidRDefault="00545FB4" w:rsidP="00545FB4">
      <w:pPr>
        <w:pStyle w:val="Default"/>
        <w:numPr>
          <w:ilvl w:val="0"/>
          <w:numId w:val="115"/>
        </w:numPr>
        <w:ind w:left="851"/>
        <w:jc w:val="both"/>
        <w:rPr>
          <w:sz w:val="20"/>
          <w:szCs w:val="20"/>
        </w:rPr>
      </w:pPr>
      <w:r w:rsidRPr="0037460A">
        <w:rPr>
          <w:b/>
          <w:sz w:val="20"/>
          <w:szCs w:val="20"/>
        </w:rPr>
        <w:t>kosztorys inwestorski</w:t>
      </w:r>
      <w:r w:rsidRPr="0037460A">
        <w:rPr>
          <w:sz w:val="20"/>
          <w:szCs w:val="20"/>
        </w:rPr>
        <w:t xml:space="preserve"> – dla każdej </w:t>
      </w:r>
      <w:r>
        <w:rPr>
          <w:sz w:val="20"/>
          <w:szCs w:val="20"/>
        </w:rPr>
        <w:t>lokalizacji</w:t>
      </w:r>
      <w:r w:rsidRPr="0037460A">
        <w:rPr>
          <w:sz w:val="20"/>
          <w:szCs w:val="20"/>
        </w:rPr>
        <w:t xml:space="preserve"> w ilości 2 kompletnych egzemplarzy w rozbiciu na poszczególne branże </w:t>
      </w:r>
      <w:r w:rsidRPr="0037460A">
        <w:rPr>
          <w:sz w:val="20"/>
          <w:szCs w:val="20"/>
          <w:lang w:eastAsia="pl-PL"/>
        </w:rPr>
        <w:t xml:space="preserve">w formie papierowego oryginału oraz 2 w formie cyfrowej – wykonany zgodnie z wymaganiami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r>
        <w:rPr>
          <w:sz w:val="20"/>
          <w:szCs w:val="20"/>
          <w:lang w:eastAsia="pl-PL"/>
        </w:rPr>
        <w:br/>
      </w:r>
      <w:r w:rsidRPr="0037460A">
        <w:rPr>
          <w:sz w:val="20"/>
          <w:szCs w:val="20"/>
          <w:lang w:eastAsia="pl-PL"/>
        </w:rPr>
        <w:t>(Dz. U. z 2021 r., poz. 2458),</w:t>
      </w:r>
    </w:p>
    <w:p w14:paraId="72E76572" w14:textId="77777777" w:rsidR="00545FB4" w:rsidRPr="0037460A" w:rsidRDefault="00545FB4" w:rsidP="00545FB4">
      <w:pPr>
        <w:pStyle w:val="Default"/>
        <w:numPr>
          <w:ilvl w:val="0"/>
          <w:numId w:val="115"/>
        </w:numPr>
        <w:ind w:left="851"/>
        <w:jc w:val="both"/>
        <w:rPr>
          <w:sz w:val="20"/>
          <w:szCs w:val="20"/>
        </w:rPr>
      </w:pPr>
      <w:r w:rsidRPr="0037460A">
        <w:rPr>
          <w:b/>
          <w:sz w:val="20"/>
          <w:szCs w:val="20"/>
        </w:rPr>
        <w:t>przedmiar robót</w:t>
      </w:r>
      <w:r w:rsidRPr="0037460A">
        <w:rPr>
          <w:sz w:val="20"/>
          <w:szCs w:val="20"/>
        </w:rPr>
        <w:t xml:space="preserve"> – dla każdej </w:t>
      </w:r>
      <w:r>
        <w:rPr>
          <w:sz w:val="20"/>
          <w:szCs w:val="20"/>
        </w:rPr>
        <w:t>lokalizacji</w:t>
      </w:r>
      <w:r w:rsidRPr="0037460A">
        <w:rPr>
          <w:sz w:val="20"/>
          <w:szCs w:val="20"/>
        </w:rPr>
        <w:t xml:space="preserve"> w ilości 2 kompletnych egzemplarzy w rozbiciu na poszczególne branże </w:t>
      </w:r>
      <w:r w:rsidRPr="0037460A">
        <w:rPr>
          <w:rFonts w:eastAsia="Arial"/>
          <w:sz w:val="20"/>
          <w:szCs w:val="20"/>
          <w:lang w:eastAsia="pl-PL"/>
        </w:rPr>
        <w:t>formie papierowej oraz w wersji elektronicznej w rozbiciu na poszczególne branże wykonany zgodnie z wymaganiami Rozporządzenia Ministra Rozwoju i Technologii z dnia 20 grudnia 2021 r. w sprawie szczegółowego zakresu i formy dokumentacji projektowej, specyfikacji technicznych wykonania i odbioru robót budowlanych oraz programu funkcjonalno-użytkowego (Dz. U. z 2021 r., poz. 2454),</w:t>
      </w:r>
    </w:p>
    <w:p w14:paraId="322BC6B1" w14:textId="77777777" w:rsidR="00545FB4" w:rsidRPr="0037460A" w:rsidRDefault="00545FB4" w:rsidP="00545FB4">
      <w:pPr>
        <w:pStyle w:val="Akapitzlist"/>
        <w:numPr>
          <w:ilvl w:val="0"/>
          <w:numId w:val="115"/>
        </w:numPr>
        <w:suppressAutoHyphens/>
        <w:spacing w:after="0" w:line="240" w:lineRule="auto"/>
        <w:ind w:left="851"/>
        <w:jc w:val="both"/>
        <w:rPr>
          <w:rFonts w:ascii="Arial" w:hAnsi="Arial" w:cs="Arial"/>
          <w:color w:val="000000"/>
          <w:szCs w:val="20"/>
        </w:rPr>
      </w:pPr>
      <w:r w:rsidRPr="0037460A">
        <w:rPr>
          <w:rFonts w:ascii="Arial" w:hAnsi="Arial" w:cs="Arial"/>
          <w:b/>
          <w:color w:val="000000"/>
          <w:szCs w:val="20"/>
        </w:rPr>
        <w:t xml:space="preserve">zbiorcze zestawienie kosztów </w:t>
      </w:r>
      <w:r w:rsidRPr="0037460A">
        <w:rPr>
          <w:rFonts w:ascii="Arial" w:hAnsi="Arial" w:cs="Arial"/>
          <w:color w:val="000000"/>
          <w:szCs w:val="20"/>
        </w:rPr>
        <w:t>– w ilości 2 kompletnych egzemplarzy w formie papierowego oryginału oraz 2 w formie cyfrowej,</w:t>
      </w:r>
    </w:p>
    <w:p w14:paraId="54724CF1" w14:textId="77777777" w:rsidR="00545FB4" w:rsidRPr="0037460A" w:rsidRDefault="00545FB4" w:rsidP="00545FB4">
      <w:pPr>
        <w:pStyle w:val="Akapitzlist"/>
        <w:numPr>
          <w:ilvl w:val="0"/>
          <w:numId w:val="115"/>
        </w:numPr>
        <w:suppressAutoHyphens/>
        <w:spacing w:after="0" w:line="240" w:lineRule="auto"/>
        <w:ind w:left="851"/>
        <w:jc w:val="both"/>
        <w:rPr>
          <w:rFonts w:ascii="Arial" w:hAnsi="Arial" w:cs="Arial"/>
          <w:color w:val="000000"/>
          <w:szCs w:val="20"/>
        </w:rPr>
      </w:pPr>
      <w:r w:rsidRPr="0037460A">
        <w:rPr>
          <w:rFonts w:ascii="Arial" w:hAnsi="Arial" w:cs="Arial"/>
          <w:b/>
          <w:color w:val="000000"/>
          <w:szCs w:val="20"/>
        </w:rPr>
        <w:t>specyfikacja techniczna wykonania i odbioru robót budowlanych</w:t>
      </w:r>
      <w:r w:rsidRPr="0037460A">
        <w:rPr>
          <w:rFonts w:ascii="Arial" w:hAnsi="Arial" w:cs="Arial"/>
          <w:color w:val="000000"/>
          <w:szCs w:val="20"/>
        </w:rPr>
        <w:t xml:space="preserve"> – dla każdej </w:t>
      </w:r>
      <w:r>
        <w:rPr>
          <w:rFonts w:ascii="Arial" w:hAnsi="Arial" w:cs="Arial"/>
          <w:color w:val="000000"/>
          <w:szCs w:val="20"/>
        </w:rPr>
        <w:t>lokalizacji</w:t>
      </w:r>
      <w:r w:rsidRPr="0037460A">
        <w:rPr>
          <w:rFonts w:ascii="Arial" w:hAnsi="Arial" w:cs="Arial"/>
          <w:color w:val="000000"/>
          <w:szCs w:val="20"/>
        </w:rPr>
        <w:t xml:space="preserve"> w ilości 2 kompletnych egzemplarzy w rozbiciu na poszczególne branże </w:t>
      </w:r>
      <w:r w:rsidRPr="0037460A">
        <w:rPr>
          <w:rFonts w:ascii="Arial" w:hAnsi="Arial" w:cs="Arial"/>
          <w:szCs w:val="20"/>
        </w:rPr>
        <w:t xml:space="preserve">w formie papierowej oraz wersji elektronicznej w rozbiciu na poszczególne branże wykonana zgodnie z wymaganiami Rozporządzenia Ministra Rozwoju i Technologii z dnia 20 grudnia 2021 r. w sprawie szczegółowego zakresu i formy dokumentacji projektowej, specyfikacji technicznych wykonania i odbioru robót budowlanych oraz programu funkcjonalno-użytkowego (Dz. U. z 2021 r., poz. 2454 z </w:t>
      </w:r>
      <w:proofErr w:type="spellStart"/>
      <w:r w:rsidRPr="0037460A">
        <w:rPr>
          <w:rFonts w:ascii="Arial" w:hAnsi="Arial" w:cs="Arial"/>
          <w:szCs w:val="20"/>
        </w:rPr>
        <w:t>późn</w:t>
      </w:r>
      <w:proofErr w:type="spellEnd"/>
      <w:r w:rsidRPr="0037460A">
        <w:rPr>
          <w:rFonts w:ascii="Arial" w:hAnsi="Arial" w:cs="Arial"/>
          <w:szCs w:val="20"/>
        </w:rPr>
        <w:t>. zm.),</w:t>
      </w:r>
    </w:p>
    <w:p w14:paraId="6E718433" w14:textId="0156298D" w:rsidR="00545FB4" w:rsidRPr="00545FB4" w:rsidRDefault="00545FB4" w:rsidP="00545FB4">
      <w:pPr>
        <w:pStyle w:val="Akapitzlist"/>
        <w:numPr>
          <w:ilvl w:val="0"/>
          <w:numId w:val="115"/>
        </w:numPr>
        <w:suppressAutoHyphens/>
        <w:spacing w:after="0" w:line="240" w:lineRule="auto"/>
        <w:ind w:left="851"/>
        <w:jc w:val="both"/>
        <w:rPr>
          <w:rFonts w:ascii="Arial" w:hAnsi="Arial" w:cs="Arial"/>
          <w:color w:val="000000"/>
          <w:szCs w:val="20"/>
        </w:rPr>
      </w:pPr>
      <w:r w:rsidRPr="00545FB4">
        <w:rPr>
          <w:rFonts w:ascii="Arial" w:hAnsi="Arial" w:cs="Arial"/>
          <w:b/>
          <w:color w:val="000000"/>
          <w:szCs w:val="20"/>
        </w:rPr>
        <w:t>informacja BIOZ</w:t>
      </w:r>
      <w:r w:rsidRPr="00545FB4">
        <w:rPr>
          <w:rFonts w:ascii="Arial" w:hAnsi="Arial" w:cs="Arial"/>
          <w:color w:val="000000"/>
          <w:szCs w:val="20"/>
        </w:rPr>
        <w:t xml:space="preserve"> - w ilości 2 kompletnych egzemplarzy w rozbiciu na poszczególne branże w formie papierowego oryginału oraz 2 w formie cyfrowej dla każdej części,</w:t>
      </w:r>
    </w:p>
    <w:p w14:paraId="1030BDAF" w14:textId="7613BE1E" w:rsidR="00545FB4" w:rsidRPr="00545FB4" w:rsidRDefault="00545FB4" w:rsidP="00545FB4">
      <w:pPr>
        <w:pStyle w:val="Akapitzlist"/>
        <w:numPr>
          <w:ilvl w:val="0"/>
          <w:numId w:val="115"/>
        </w:numPr>
        <w:suppressAutoHyphens/>
        <w:spacing w:line="240" w:lineRule="auto"/>
        <w:ind w:left="851"/>
        <w:jc w:val="both"/>
        <w:rPr>
          <w:rFonts w:ascii="Arial" w:hAnsi="Arial" w:cs="Arial"/>
          <w:color w:val="000000"/>
          <w:szCs w:val="20"/>
        </w:rPr>
      </w:pPr>
      <w:r w:rsidRPr="00545FB4">
        <w:rPr>
          <w:rFonts w:ascii="Arial" w:hAnsi="Arial" w:cs="Arial"/>
          <w:b/>
          <w:szCs w:val="20"/>
        </w:rPr>
        <w:t>sporządzenie projektu tymczasowej organizacji ruchu</w:t>
      </w:r>
      <w:r w:rsidRPr="00545FB4">
        <w:rPr>
          <w:rFonts w:ascii="Arial" w:hAnsi="Arial" w:cs="Arial"/>
          <w:szCs w:val="20"/>
        </w:rPr>
        <w:t xml:space="preserve"> - 2 egzemplarze w wersji papierowej oraz wersja elektroniczna</w:t>
      </w:r>
    </w:p>
    <w:p w14:paraId="3241094B" w14:textId="77777777" w:rsidR="002866E2" w:rsidRPr="0037460A" w:rsidRDefault="002866E2" w:rsidP="00545FB4">
      <w:pPr>
        <w:pStyle w:val="Tekstpodstawowy"/>
        <w:numPr>
          <w:ilvl w:val="0"/>
          <w:numId w:val="116"/>
        </w:numPr>
        <w:spacing w:after="0"/>
        <w:ind w:left="426"/>
        <w:rPr>
          <w:rFonts w:ascii="Arial" w:hAnsi="Arial" w:cs="Arial"/>
          <w:bCs/>
          <w:iCs/>
          <w:color w:val="000000"/>
          <w:sz w:val="20"/>
          <w:szCs w:val="20"/>
        </w:rPr>
      </w:pPr>
      <w:r w:rsidRPr="0037460A">
        <w:rPr>
          <w:rFonts w:ascii="Arial" w:hAnsi="Arial" w:cs="Arial"/>
          <w:bCs/>
          <w:iCs/>
          <w:color w:val="000000"/>
          <w:sz w:val="20"/>
          <w:szCs w:val="20"/>
        </w:rPr>
        <w:t>Wykonawca ustanawia do wykonania przedmiotu umowy niżej wymienione osoby:</w:t>
      </w:r>
    </w:p>
    <w:p w14:paraId="20A3BD65" w14:textId="55A33A42" w:rsidR="00E3282F" w:rsidRPr="0037460A" w:rsidRDefault="00E3282F" w:rsidP="009B3E05">
      <w:pPr>
        <w:pStyle w:val="Tekstpodstawowy"/>
        <w:numPr>
          <w:ilvl w:val="0"/>
          <w:numId w:val="69"/>
        </w:numPr>
        <w:spacing w:after="0"/>
        <w:rPr>
          <w:rFonts w:ascii="Arial" w:hAnsi="Arial" w:cs="Arial"/>
          <w:bCs/>
          <w:iCs/>
          <w:color w:val="000000"/>
          <w:sz w:val="20"/>
          <w:szCs w:val="20"/>
        </w:rPr>
      </w:pPr>
      <w:bookmarkStart w:id="51" w:name="_Hlk485035313"/>
      <w:bookmarkStart w:id="52" w:name="_Hlk485035117"/>
      <w:r w:rsidRPr="0037460A">
        <w:rPr>
          <w:rFonts w:ascii="Arial" w:hAnsi="Arial" w:cs="Arial"/>
          <w:bCs/>
          <w:color w:val="000000"/>
          <w:sz w:val="20"/>
          <w:szCs w:val="20"/>
          <w:lang w:bidi="pl-PL"/>
        </w:rPr>
        <w:t xml:space="preserve">projektant branży </w:t>
      </w:r>
      <w:r w:rsidR="00704F76" w:rsidRPr="0037460A">
        <w:rPr>
          <w:rFonts w:ascii="Arial" w:hAnsi="Arial" w:cs="Arial"/>
          <w:bCs/>
          <w:color w:val="000000"/>
          <w:sz w:val="20"/>
          <w:szCs w:val="20"/>
          <w:lang w:bidi="pl-PL"/>
        </w:rPr>
        <w:t>sanitarnej</w:t>
      </w:r>
      <w:r w:rsidRPr="0037460A">
        <w:rPr>
          <w:rFonts w:ascii="Arial" w:hAnsi="Arial" w:cs="Arial"/>
          <w:bCs/>
          <w:color w:val="000000"/>
          <w:sz w:val="20"/>
          <w:szCs w:val="20"/>
          <w:lang w:bidi="pl-PL"/>
        </w:rPr>
        <w:t xml:space="preserve"> w osobie ……………..… </w:t>
      </w:r>
    </w:p>
    <w:p w14:paraId="1FFD6467" w14:textId="77777777" w:rsidR="00E3282F" w:rsidRPr="0037460A" w:rsidRDefault="00E3282F" w:rsidP="009B3E05">
      <w:pPr>
        <w:pStyle w:val="Tekstpodstawowy"/>
        <w:numPr>
          <w:ilvl w:val="0"/>
          <w:numId w:val="69"/>
        </w:numPr>
        <w:spacing w:after="0"/>
        <w:rPr>
          <w:rFonts w:ascii="Arial" w:hAnsi="Arial" w:cs="Arial"/>
          <w:bCs/>
          <w:iCs/>
          <w:color w:val="000000"/>
          <w:sz w:val="20"/>
          <w:szCs w:val="20"/>
        </w:rPr>
      </w:pPr>
      <w:r w:rsidRPr="0037460A">
        <w:rPr>
          <w:rFonts w:ascii="Arial" w:hAnsi="Arial" w:cs="Arial"/>
          <w:bCs/>
          <w:color w:val="000000"/>
          <w:sz w:val="20"/>
          <w:szCs w:val="20"/>
          <w:lang w:bidi="pl-PL"/>
        </w:rPr>
        <w:t xml:space="preserve">projektant branży drogowej w osobie ……………..… </w:t>
      </w:r>
    </w:p>
    <w:p w14:paraId="040E4E3A" w14:textId="20A200C6" w:rsidR="002866E2" w:rsidRPr="0037460A" w:rsidRDefault="00E3282F" w:rsidP="009B3E05">
      <w:pPr>
        <w:pStyle w:val="Tekstpodstawowy"/>
        <w:numPr>
          <w:ilvl w:val="0"/>
          <w:numId w:val="69"/>
        </w:numPr>
        <w:spacing w:after="0"/>
        <w:rPr>
          <w:rFonts w:ascii="Arial" w:hAnsi="Arial" w:cs="Arial"/>
          <w:bCs/>
          <w:iCs/>
          <w:color w:val="000000"/>
          <w:sz w:val="20"/>
          <w:szCs w:val="20"/>
        </w:rPr>
      </w:pPr>
      <w:r w:rsidRPr="0037460A">
        <w:rPr>
          <w:rFonts w:ascii="Arial" w:hAnsi="Arial" w:cs="Arial"/>
          <w:bCs/>
          <w:color w:val="000000"/>
          <w:sz w:val="20"/>
          <w:szCs w:val="20"/>
          <w:lang w:bidi="pl-PL"/>
        </w:rPr>
        <w:t xml:space="preserve">projektant branży </w:t>
      </w:r>
      <w:r w:rsidR="00704F76" w:rsidRPr="0037460A">
        <w:rPr>
          <w:rFonts w:ascii="Arial" w:hAnsi="Arial" w:cs="Arial"/>
          <w:bCs/>
          <w:color w:val="000000"/>
          <w:sz w:val="20"/>
          <w:szCs w:val="20"/>
          <w:lang w:bidi="pl-PL"/>
        </w:rPr>
        <w:t>elektrycznej</w:t>
      </w:r>
      <w:r w:rsidRPr="0037460A">
        <w:rPr>
          <w:rFonts w:ascii="Arial" w:hAnsi="Arial" w:cs="Arial"/>
          <w:bCs/>
          <w:color w:val="000000"/>
          <w:sz w:val="20"/>
          <w:szCs w:val="20"/>
          <w:lang w:bidi="pl-PL"/>
        </w:rPr>
        <w:t xml:space="preserve"> w osobie ……………..…</w:t>
      </w:r>
    </w:p>
    <w:bookmarkEnd w:id="51"/>
    <w:bookmarkEnd w:id="52"/>
    <w:p w14:paraId="109E9261" w14:textId="71A8796E" w:rsidR="002866E2" w:rsidRPr="00545FB4" w:rsidRDefault="002866E2" w:rsidP="00545FB4">
      <w:pPr>
        <w:pStyle w:val="Tekstpodstawowy"/>
        <w:numPr>
          <w:ilvl w:val="0"/>
          <w:numId w:val="116"/>
        </w:numPr>
        <w:spacing w:after="0"/>
        <w:ind w:left="360"/>
        <w:rPr>
          <w:rFonts w:ascii="Arial" w:hAnsi="Arial" w:cs="Arial"/>
          <w:b/>
          <w:bCs/>
          <w:iCs/>
          <w:color w:val="000000"/>
          <w:sz w:val="20"/>
          <w:szCs w:val="20"/>
        </w:rPr>
      </w:pPr>
      <w:r w:rsidRPr="0037460A">
        <w:rPr>
          <w:rFonts w:ascii="Arial" w:hAnsi="Arial" w:cs="Arial"/>
          <w:color w:val="000000"/>
          <w:sz w:val="20"/>
          <w:szCs w:val="20"/>
        </w:rPr>
        <w:t>Dokumentacja projektowa będzie wykonana w stanie kompletnym i kompleksowym z punktu widzenia celu, któremu ma służyć oraz zgodnie z obowiązującymi przepisami i normami oraz zasadami wiedzy technicznej.</w:t>
      </w:r>
      <w:r w:rsidRPr="00545FB4">
        <w:rPr>
          <w:rFonts w:ascii="Arial" w:eastAsia="Calibri" w:hAnsi="Arial" w:cs="Arial"/>
          <w:color w:val="000000"/>
          <w:sz w:val="20"/>
          <w:szCs w:val="20"/>
          <w:lang w:eastAsia="en-US"/>
        </w:rPr>
        <w:t xml:space="preserve"> </w:t>
      </w:r>
    </w:p>
    <w:p w14:paraId="2E624285" w14:textId="291642DC" w:rsidR="002866E2" w:rsidRPr="0037460A" w:rsidRDefault="002866E2" w:rsidP="00545FB4">
      <w:pPr>
        <w:pStyle w:val="Tekstpodstawowy"/>
        <w:numPr>
          <w:ilvl w:val="0"/>
          <w:numId w:val="116"/>
        </w:numPr>
        <w:spacing w:after="0"/>
        <w:ind w:left="360"/>
        <w:rPr>
          <w:rFonts w:ascii="Arial" w:hAnsi="Arial" w:cs="Arial"/>
          <w:b/>
          <w:bCs/>
          <w:iCs/>
          <w:color w:val="000000"/>
          <w:sz w:val="20"/>
          <w:szCs w:val="20"/>
        </w:rPr>
      </w:pPr>
      <w:r w:rsidRPr="0037460A">
        <w:rPr>
          <w:rFonts w:ascii="Arial" w:eastAsia="Calibri" w:hAnsi="Arial" w:cs="Arial"/>
          <w:color w:val="000000"/>
          <w:sz w:val="20"/>
          <w:szCs w:val="20"/>
          <w:lang w:eastAsia="en-US"/>
        </w:rPr>
        <w:t>Składająca się na Przedmiot Umowy dokumentacja projektowa winna być zaopatrzona w decyzję o zatwierdzeniu projektu budowlanego i udzieleniu pozwolenia na budowę</w:t>
      </w:r>
      <w:r w:rsidR="002658EB" w:rsidRPr="0037460A">
        <w:rPr>
          <w:rFonts w:ascii="Arial" w:eastAsia="Calibri" w:hAnsi="Arial" w:cs="Arial"/>
          <w:color w:val="000000"/>
          <w:sz w:val="20"/>
          <w:szCs w:val="20"/>
          <w:lang w:eastAsia="en-US"/>
        </w:rPr>
        <w:t>.</w:t>
      </w:r>
      <w:r w:rsidRPr="0037460A">
        <w:rPr>
          <w:rFonts w:ascii="Arial" w:eastAsia="Calibri" w:hAnsi="Arial" w:cs="Arial"/>
          <w:color w:val="000000"/>
          <w:sz w:val="20"/>
          <w:szCs w:val="20"/>
          <w:lang w:eastAsia="en-US"/>
        </w:rPr>
        <w:t xml:space="preserve"> </w:t>
      </w:r>
    </w:p>
    <w:p w14:paraId="0A9EB366" w14:textId="4362D760" w:rsidR="002866E2" w:rsidRPr="0037460A" w:rsidRDefault="002866E2" w:rsidP="00545FB4">
      <w:pPr>
        <w:pStyle w:val="Tekstpodstawowy"/>
        <w:numPr>
          <w:ilvl w:val="0"/>
          <w:numId w:val="116"/>
        </w:numPr>
        <w:spacing w:after="0"/>
        <w:ind w:left="360"/>
        <w:rPr>
          <w:rFonts w:ascii="Arial" w:hAnsi="Arial" w:cs="Arial"/>
          <w:b/>
          <w:bCs/>
          <w:iCs/>
          <w:sz w:val="20"/>
          <w:szCs w:val="20"/>
        </w:rPr>
      </w:pPr>
      <w:r w:rsidRPr="0037460A">
        <w:rPr>
          <w:rFonts w:ascii="Arial" w:eastAsia="Calibri" w:hAnsi="Arial" w:cs="Arial"/>
          <w:sz w:val="20"/>
          <w:szCs w:val="20"/>
          <w:lang w:eastAsia="en-US"/>
        </w:rPr>
        <w:t xml:space="preserve">W terminie do </w:t>
      </w:r>
      <w:r w:rsidR="00E0276F" w:rsidRPr="0037460A">
        <w:rPr>
          <w:rFonts w:ascii="Arial" w:eastAsia="Calibri" w:hAnsi="Arial" w:cs="Arial"/>
          <w:sz w:val="20"/>
          <w:szCs w:val="20"/>
          <w:lang w:eastAsia="en-US"/>
        </w:rPr>
        <w:t xml:space="preserve">6 tygodni </w:t>
      </w:r>
      <w:r w:rsidRPr="0037460A">
        <w:rPr>
          <w:rFonts w:ascii="Arial" w:eastAsia="Calibri" w:hAnsi="Arial" w:cs="Arial"/>
          <w:sz w:val="20"/>
          <w:szCs w:val="20"/>
          <w:lang w:eastAsia="en-US"/>
        </w:rPr>
        <w:t xml:space="preserve">od zawarcia niniejszej Umowy, Wykonawca zobowiązuje się do sporządzenia i przedstawienia Zamawiającemu projektu koncepcyjnego, do jego zatwierdzenia. Nie wniesienie przez Zamawiającego uwag i zastrzeżeń w terminie 10 dni roboczych od jego przedstawienia, uprawniać będzie Wykonawcę do opracowania na jego podstawie dokumentacji projektowej, o której mowa powyżej. </w:t>
      </w:r>
    </w:p>
    <w:p w14:paraId="055503AF" w14:textId="4B19A455" w:rsidR="002866E2" w:rsidRPr="0037460A" w:rsidRDefault="002866E2" w:rsidP="00545FB4">
      <w:pPr>
        <w:pStyle w:val="Tekstpodstawowy"/>
        <w:numPr>
          <w:ilvl w:val="0"/>
          <w:numId w:val="116"/>
        </w:numPr>
        <w:spacing w:after="0"/>
        <w:ind w:left="360"/>
        <w:rPr>
          <w:rFonts w:ascii="Arial" w:hAnsi="Arial" w:cs="Arial"/>
          <w:b/>
          <w:bCs/>
          <w:iCs/>
          <w:sz w:val="20"/>
          <w:szCs w:val="20"/>
        </w:rPr>
      </w:pPr>
      <w:r w:rsidRPr="0037460A">
        <w:rPr>
          <w:rFonts w:ascii="Arial" w:eastAsia="Calibri" w:hAnsi="Arial" w:cs="Arial"/>
          <w:sz w:val="20"/>
          <w:szCs w:val="20"/>
          <w:lang w:eastAsia="en-US"/>
        </w:rPr>
        <w:t>Wykonawca zobowiązuje się do sporządzenia i przedstawienia Zamawiającemu projektu budowlanego</w:t>
      </w:r>
      <w:r w:rsidR="00627000" w:rsidRPr="0037460A">
        <w:rPr>
          <w:rFonts w:ascii="Arial" w:eastAsia="Calibri" w:hAnsi="Arial" w:cs="Arial"/>
          <w:sz w:val="20"/>
          <w:szCs w:val="20"/>
          <w:lang w:eastAsia="en-US"/>
        </w:rPr>
        <w:t xml:space="preserve"> i </w:t>
      </w:r>
      <w:r w:rsidR="00C70F7F" w:rsidRPr="0037460A">
        <w:rPr>
          <w:rFonts w:ascii="Arial" w:eastAsia="Calibri" w:hAnsi="Arial" w:cs="Arial"/>
          <w:sz w:val="20"/>
          <w:szCs w:val="20"/>
          <w:lang w:eastAsia="en-US"/>
        </w:rPr>
        <w:t>technicznego</w:t>
      </w:r>
      <w:r w:rsidRPr="0037460A">
        <w:rPr>
          <w:rFonts w:ascii="Arial" w:eastAsia="Calibri" w:hAnsi="Arial" w:cs="Arial"/>
          <w:sz w:val="20"/>
          <w:szCs w:val="20"/>
          <w:lang w:eastAsia="en-US"/>
        </w:rPr>
        <w:t>, do jego zatwierdzenia przed złożeniem wniosku o zatwierdzenie projektu budowlanego i pozwoleni</w:t>
      </w:r>
      <w:r w:rsidR="00E0276F" w:rsidRPr="0037460A">
        <w:rPr>
          <w:rFonts w:ascii="Arial" w:eastAsia="Calibri" w:hAnsi="Arial" w:cs="Arial"/>
          <w:sz w:val="20"/>
          <w:szCs w:val="20"/>
          <w:lang w:eastAsia="en-US"/>
        </w:rPr>
        <w:t>a</w:t>
      </w:r>
      <w:r w:rsidRPr="0037460A">
        <w:rPr>
          <w:rFonts w:ascii="Arial" w:eastAsia="Calibri" w:hAnsi="Arial" w:cs="Arial"/>
          <w:sz w:val="20"/>
          <w:szCs w:val="20"/>
          <w:lang w:eastAsia="en-US"/>
        </w:rPr>
        <w:t xml:space="preserve"> na budowę. Nie wniesienie przez Zamawiającego uwag i zastrzeżeń w terminie 10 dni roboczych od jego przedstawienia, uprawniać będzie Wykonawcę do złożenia wniosku o uzyskanie pozwolenia na budowę.</w:t>
      </w:r>
    </w:p>
    <w:p w14:paraId="5EFDB7BC" w14:textId="77777777" w:rsidR="00951122" w:rsidRPr="00951122" w:rsidRDefault="002866E2" w:rsidP="00545FB4">
      <w:pPr>
        <w:pStyle w:val="Tekstpodstawowy"/>
        <w:numPr>
          <w:ilvl w:val="0"/>
          <w:numId w:val="116"/>
        </w:numPr>
        <w:spacing w:after="0"/>
        <w:ind w:left="360"/>
        <w:rPr>
          <w:rFonts w:ascii="Arial" w:hAnsi="Arial" w:cs="Arial"/>
          <w:b/>
          <w:bCs/>
          <w:iCs/>
          <w:sz w:val="20"/>
          <w:szCs w:val="20"/>
        </w:rPr>
      </w:pPr>
      <w:r w:rsidRPr="0037460A">
        <w:rPr>
          <w:rFonts w:ascii="Arial" w:eastAsia="Calibri" w:hAnsi="Arial" w:cs="Arial"/>
          <w:sz w:val="20"/>
          <w:szCs w:val="20"/>
          <w:lang w:eastAsia="en-US"/>
        </w:rPr>
        <w:t xml:space="preserve">Wykonawca, w ramach niniejszej umowy, zobligowany będzie do bezpłatnego dokonywania zmian w projekcie koncepcyjnym, budowlanym i </w:t>
      </w:r>
      <w:r w:rsidR="001A253F" w:rsidRPr="0037460A">
        <w:rPr>
          <w:rFonts w:ascii="Arial" w:eastAsia="Calibri" w:hAnsi="Arial" w:cs="Arial"/>
          <w:sz w:val="20"/>
          <w:szCs w:val="20"/>
          <w:lang w:eastAsia="en-US"/>
        </w:rPr>
        <w:t>technicznym</w:t>
      </w:r>
      <w:r w:rsidRPr="0037460A">
        <w:rPr>
          <w:rFonts w:ascii="Arial" w:eastAsia="Calibri" w:hAnsi="Arial" w:cs="Arial"/>
          <w:sz w:val="20"/>
          <w:szCs w:val="20"/>
          <w:lang w:eastAsia="en-US"/>
        </w:rPr>
        <w:t>, proponowanych przez Zamawiającego przed ich ostatecznym zatwierdzeniem.</w:t>
      </w:r>
    </w:p>
    <w:p w14:paraId="7C73014B" w14:textId="25B5B36B" w:rsidR="001043E4" w:rsidRPr="00951122" w:rsidRDefault="001043E4" w:rsidP="00545FB4">
      <w:pPr>
        <w:pStyle w:val="Tekstpodstawowy"/>
        <w:numPr>
          <w:ilvl w:val="0"/>
          <w:numId w:val="116"/>
        </w:numPr>
        <w:spacing w:after="0"/>
        <w:ind w:left="360"/>
        <w:rPr>
          <w:rFonts w:ascii="Arial" w:eastAsia="Calibri" w:hAnsi="Arial" w:cs="Arial"/>
          <w:sz w:val="20"/>
          <w:szCs w:val="20"/>
          <w:lang w:eastAsia="en-US"/>
        </w:rPr>
      </w:pPr>
      <w:r w:rsidRPr="00951122">
        <w:rPr>
          <w:rFonts w:ascii="Arial" w:eastAsia="Calibri" w:hAnsi="Arial" w:cs="Arial"/>
          <w:sz w:val="20"/>
          <w:szCs w:val="20"/>
          <w:lang w:eastAsia="en-US"/>
        </w:rPr>
        <w:lastRenderedPageBreak/>
        <w:t>Wykonawca zobowiązany będzie do bezpłatnego świadczenia nadzoru autorskiego przez okres realizacji inwestycji. Wykonawca sprawować będzie nadzór autorski, stosownie do art. 20 ust. 1 pkt. 4 Prawa budowlanego, w sposób zgodny z umową zawartą przez Zamawiającego z Wykonawcą robót budowlanych oraz wynikający z zaistniałych potrzeb rozwiązywania problemów wynikłych na tle realizacji zadania. Nadzór autorski sprawowany będzie począwszy od dnia rozpoczęcia robót budowlanych i trwał będzie nieprzerwanie do uzyskania zgody na użytkowanie obiektu budowlanego.</w:t>
      </w:r>
    </w:p>
    <w:p w14:paraId="2B492DAA" w14:textId="77777777" w:rsidR="002866E2" w:rsidRPr="0037460A" w:rsidRDefault="002866E2" w:rsidP="002866E2">
      <w:pPr>
        <w:pStyle w:val="Tekstpodstawowy"/>
        <w:spacing w:after="0"/>
        <w:ind w:left="360"/>
        <w:rPr>
          <w:rFonts w:ascii="Arial" w:hAnsi="Arial" w:cs="Arial"/>
          <w:b/>
          <w:bCs/>
          <w:iCs/>
          <w:color w:val="000000"/>
          <w:sz w:val="20"/>
          <w:szCs w:val="20"/>
        </w:rPr>
      </w:pPr>
    </w:p>
    <w:p w14:paraId="3169979E" w14:textId="77777777" w:rsidR="002866E2" w:rsidRPr="0037460A" w:rsidRDefault="002866E2" w:rsidP="002866E2">
      <w:pPr>
        <w:suppressAutoHyphens/>
        <w:jc w:val="center"/>
        <w:rPr>
          <w:rFonts w:eastAsia="Calibri"/>
          <w:b/>
          <w:color w:val="000000"/>
          <w:spacing w:val="-4"/>
          <w:szCs w:val="20"/>
          <w:lang w:eastAsia="ar-SA"/>
        </w:rPr>
      </w:pPr>
      <w:r w:rsidRPr="0037460A">
        <w:rPr>
          <w:rFonts w:eastAsia="Calibri"/>
          <w:b/>
          <w:color w:val="000000"/>
          <w:spacing w:val="-4"/>
          <w:szCs w:val="20"/>
          <w:lang w:eastAsia="ar-SA"/>
        </w:rPr>
        <w:t>§4</w:t>
      </w:r>
    </w:p>
    <w:p w14:paraId="3AEA5F77" w14:textId="77777777" w:rsidR="002866E2" w:rsidRPr="0037460A" w:rsidRDefault="002866E2" w:rsidP="002866E2">
      <w:pPr>
        <w:suppressAutoHyphens/>
        <w:jc w:val="center"/>
        <w:rPr>
          <w:rFonts w:eastAsia="Calibri"/>
          <w:b/>
          <w:color w:val="000000"/>
          <w:spacing w:val="-4"/>
          <w:szCs w:val="20"/>
          <w:lang w:eastAsia="ar-SA"/>
        </w:rPr>
      </w:pPr>
      <w:r w:rsidRPr="0037460A">
        <w:rPr>
          <w:rFonts w:eastAsia="Calibri"/>
          <w:b/>
          <w:color w:val="000000"/>
          <w:spacing w:val="-4"/>
          <w:szCs w:val="20"/>
          <w:lang w:eastAsia="ar-SA"/>
        </w:rPr>
        <w:t>ROBOTY BUDOWLANE</w:t>
      </w:r>
    </w:p>
    <w:p w14:paraId="4C5D349E" w14:textId="5C061E83" w:rsidR="002866E2" w:rsidRPr="0037460A" w:rsidRDefault="002866E2" w:rsidP="009B3E05">
      <w:pPr>
        <w:numPr>
          <w:ilvl w:val="0"/>
          <w:numId w:val="59"/>
        </w:numPr>
        <w:suppressAutoHyphens/>
        <w:spacing w:after="200" w:line="240" w:lineRule="auto"/>
        <w:ind w:left="284" w:hanging="284"/>
        <w:contextualSpacing/>
        <w:jc w:val="both"/>
        <w:rPr>
          <w:rFonts w:eastAsia="Calibri"/>
          <w:color w:val="000000"/>
          <w:spacing w:val="-4"/>
          <w:szCs w:val="20"/>
          <w:lang w:eastAsia="ar-SA"/>
        </w:rPr>
      </w:pPr>
      <w:r w:rsidRPr="0037460A">
        <w:rPr>
          <w:rFonts w:eastAsia="Calibri"/>
          <w:color w:val="000000"/>
          <w:spacing w:val="-4"/>
          <w:szCs w:val="20"/>
          <w:lang w:eastAsia="ar-SA"/>
        </w:rPr>
        <w:t xml:space="preserve">Wykonawca zobowiązuje się do realizacji Przedmiotu Umowy, o którym mowa w § 1 ust. 2 pkt 2, na podstawie opracowanej dokumentacji projektowej, zgodnie z uzyskaną decyzją o zatwierdzeniu projektu budowlanego i udzieleniu pozwolenia na budowę, niniejszą Umową, w tym programem funkcjonalno-użytkowym, harmonogramem rzeczowo – finansowym, obowiązującymi przepisami prawa, normami, zasadami wiedzy technicznej i sztuką budowlaną. </w:t>
      </w:r>
    </w:p>
    <w:p w14:paraId="2EB869D1" w14:textId="71CD65FF" w:rsidR="002866E2" w:rsidRPr="0037460A" w:rsidRDefault="002866E2" w:rsidP="009B3E05">
      <w:pPr>
        <w:numPr>
          <w:ilvl w:val="0"/>
          <w:numId w:val="59"/>
        </w:numPr>
        <w:suppressAutoHyphens/>
        <w:spacing w:after="200" w:line="240" w:lineRule="auto"/>
        <w:ind w:left="284" w:hanging="284"/>
        <w:contextualSpacing/>
        <w:jc w:val="both"/>
        <w:rPr>
          <w:rFonts w:eastAsia="Calibri"/>
          <w:color w:val="000000"/>
          <w:spacing w:val="-4"/>
          <w:szCs w:val="20"/>
          <w:lang w:eastAsia="ar-SA"/>
        </w:rPr>
      </w:pPr>
      <w:r w:rsidRPr="0037460A">
        <w:rPr>
          <w:rFonts w:eastAsia="Calibri"/>
          <w:color w:val="000000"/>
          <w:spacing w:val="-4"/>
          <w:szCs w:val="20"/>
          <w:lang w:eastAsia="ar-SA"/>
        </w:rPr>
        <w:t>Protokolarne przekazanie Wykonawcy placu budowy nastąpi w terminie 5 dni od dnia przekazania Zamawiającemu ostatecznej decyzji o pozwoleniu na budowę.</w:t>
      </w:r>
    </w:p>
    <w:p w14:paraId="73C03749" w14:textId="2AF48EAE" w:rsidR="002866E2" w:rsidRPr="0037460A" w:rsidRDefault="002866E2" w:rsidP="009B3E05">
      <w:pPr>
        <w:numPr>
          <w:ilvl w:val="0"/>
          <w:numId w:val="59"/>
        </w:numPr>
        <w:suppressAutoHyphens/>
        <w:spacing w:after="200" w:line="240" w:lineRule="auto"/>
        <w:ind w:left="284" w:hanging="284"/>
        <w:contextualSpacing/>
        <w:jc w:val="both"/>
        <w:rPr>
          <w:rFonts w:eastAsia="Calibri"/>
          <w:color w:val="000000"/>
          <w:spacing w:val="-4"/>
          <w:szCs w:val="20"/>
          <w:lang w:eastAsia="ar-SA"/>
        </w:rPr>
      </w:pPr>
      <w:r w:rsidRPr="0037460A">
        <w:rPr>
          <w:rFonts w:eastAsia="Calibri"/>
          <w:color w:val="000000"/>
          <w:spacing w:val="-4"/>
          <w:szCs w:val="20"/>
          <w:lang w:eastAsia="ar-SA"/>
        </w:rPr>
        <w:t xml:space="preserve">W czasie realizacji robót, Wykonawca umożliwi wstęp na teren budowy osobom wskazanym przez Zamawiającego, zobowiązuje się do jego organizacji, należytego utrzymywania </w:t>
      </w:r>
      <w:r w:rsidR="00E6354A" w:rsidRPr="0037460A">
        <w:rPr>
          <w:rFonts w:eastAsia="Calibri"/>
          <w:color w:val="000000"/>
          <w:spacing w:val="-4"/>
          <w:szCs w:val="20"/>
          <w:lang w:eastAsia="ar-SA"/>
        </w:rPr>
        <w:t>oraz</w:t>
      </w:r>
      <w:r w:rsidRPr="0037460A">
        <w:rPr>
          <w:rFonts w:eastAsia="Calibri"/>
          <w:color w:val="000000"/>
          <w:spacing w:val="-4"/>
          <w:szCs w:val="20"/>
          <w:lang w:eastAsia="ar-SA"/>
        </w:rPr>
        <w:t xml:space="preserve"> zabezpieczenia</w:t>
      </w:r>
      <w:r w:rsidR="00E6354A" w:rsidRPr="0037460A">
        <w:rPr>
          <w:rFonts w:eastAsia="Calibri"/>
          <w:color w:val="000000"/>
          <w:spacing w:val="-4"/>
          <w:szCs w:val="20"/>
          <w:lang w:eastAsia="ar-SA"/>
        </w:rPr>
        <w:t xml:space="preserve"> i </w:t>
      </w:r>
      <w:r w:rsidRPr="0037460A">
        <w:rPr>
          <w:rFonts w:eastAsia="Calibri"/>
          <w:color w:val="000000"/>
          <w:spacing w:val="-4"/>
          <w:szCs w:val="20"/>
          <w:lang w:eastAsia="ar-SA"/>
        </w:rPr>
        <w:t xml:space="preserve">przejmuje w zakresie przejętego terenu pełną odpowiedzialność. W szczególności, Wykonawca ponosi wszelkie koszty zużycia wody, elektryczności i innych mediów. </w:t>
      </w:r>
    </w:p>
    <w:p w14:paraId="3015ECD9" w14:textId="77777777" w:rsidR="002866E2" w:rsidRPr="0037460A" w:rsidRDefault="002866E2" w:rsidP="009B3E05">
      <w:pPr>
        <w:numPr>
          <w:ilvl w:val="0"/>
          <w:numId w:val="59"/>
        </w:numPr>
        <w:suppressAutoHyphens/>
        <w:spacing w:after="200" w:line="240" w:lineRule="auto"/>
        <w:ind w:left="284" w:hanging="284"/>
        <w:contextualSpacing/>
        <w:jc w:val="both"/>
        <w:rPr>
          <w:rFonts w:eastAsia="Calibri"/>
          <w:color w:val="000000"/>
          <w:spacing w:val="-4"/>
          <w:szCs w:val="20"/>
          <w:lang w:eastAsia="ar-SA"/>
        </w:rPr>
      </w:pPr>
      <w:r w:rsidRPr="0037460A">
        <w:rPr>
          <w:rFonts w:eastAsia="Calibri"/>
          <w:color w:val="000000"/>
          <w:spacing w:val="-4"/>
          <w:szCs w:val="20"/>
          <w:lang w:eastAsia="ar-SA"/>
        </w:rPr>
        <w:t xml:space="preserve">Przedmiot Umowy obejmuje również uzyskanie przez Wykonawcę ostatecznej decyzji o pozwoleniu na użytkowanie lub dokonanie zawiadomienia o zakończeniu budowy przy braku wniesienia sprzeciwu organu, zgodnie z mającymi zastosowanie przepisami prawa. </w:t>
      </w:r>
    </w:p>
    <w:p w14:paraId="542C0817" w14:textId="77777777" w:rsidR="002866E2" w:rsidRPr="0037460A" w:rsidRDefault="002866E2" w:rsidP="009B3E05">
      <w:pPr>
        <w:numPr>
          <w:ilvl w:val="0"/>
          <w:numId w:val="59"/>
        </w:numPr>
        <w:spacing w:after="200" w:line="240" w:lineRule="auto"/>
        <w:ind w:left="284" w:hanging="284"/>
        <w:contextualSpacing/>
        <w:jc w:val="both"/>
        <w:rPr>
          <w:rFonts w:eastAsia="Calibri"/>
          <w:color w:val="000000"/>
          <w:szCs w:val="20"/>
          <w:lang w:eastAsia="en-US"/>
        </w:rPr>
      </w:pPr>
      <w:r w:rsidRPr="0037460A">
        <w:rPr>
          <w:rFonts w:eastAsia="Calibri"/>
          <w:color w:val="000000"/>
          <w:szCs w:val="20"/>
          <w:lang w:eastAsia="en-US"/>
        </w:rPr>
        <w:t xml:space="preserve">Wykonawca ustanawia: </w:t>
      </w:r>
    </w:p>
    <w:p w14:paraId="383F2A3B" w14:textId="05D8FB4B" w:rsidR="002866E2" w:rsidRPr="0037460A" w:rsidRDefault="002866E2" w:rsidP="009B3E05">
      <w:pPr>
        <w:numPr>
          <w:ilvl w:val="0"/>
          <w:numId w:val="70"/>
        </w:numPr>
        <w:spacing w:after="200" w:line="240" w:lineRule="auto"/>
        <w:ind w:left="927"/>
        <w:contextualSpacing/>
        <w:jc w:val="both"/>
        <w:rPr>
          <w:rFonts w:eastAsia="Calibri"/>
          <w:bCs/>
          <w:szCs w:val="20"/>
          <w:lang w:eastAsia="en-US"/>
        </w:rPr>
      </w:pPr>
      <w:r w:rsidRPr="0037460A">
        <w:rPr>
          <w:bCs/>
          <w:iCs/>
          <w:szCs w:val="20"/>
        </w:rPr>
        <w:t xml:space="preserve">kierownika budowy w specjalności </w:t>
      </w:r>
      <w:r w:rsidR="00861E1C" w:rsidRPr="0037460A">
        <w:rPr>
          <w:bCs/>
          <w:iCs/>
          <w:szCs w:val="20"/>
        </w:rPr>
        <w:t>sanitarnej</w:t>
      </w:r>
      <w:r w:rsidRPr="0037460A">
        <w:rPr>
          <w:bCs/>
          <w:iCs/>
          <w:szCs w:val="20"/>
        </w:rPr>
        <w:t xml:space="preserve"> w osobie ……………………</w:t>
      </w:r>
    </w:p>
    <w:p w14:paraId="0BAB8A77" w14:textId="018514C4" w:rsidR="00861E1C" w:rsidRPr="0037460A" w:rsidRDefault="00861E1C" w:rsidP="009B3E05">
      <w:pPr>
        <w:numPr>
          <w:ilvl w:val="0"/>
          <w:numId w:val="70"/>
        </w:numPr>
        <w:spacing w:after="200" w:line="240" w:lineRule="auto"/>
        <w:ind w:left="927"/>
        <w:contextualSpacing/>
        <w:jc w:val="both"/>
        <w:rPr>
          <w:rFonts w:eastAsia="Calibri"/>
          <w:bCs/>
          <w:szCs w:val="20"/>
          <w:lang w:eastAsia="en-US"/>
        </w:rPr>
      </w:pPr>
      <w:r w:rsidRPr="0037460A">
        <w:rPr>
          <w:bCs/>
          <w:iCs/>
          <w:szCs w:val="20"/>
        </w:rPr>
        <w:t>kierownika robót drogowych w osobie ……………………</w:t>
      </w:r>
    </w:p>
    <w:p w14:paraId="4EEBA05E" w14:textId="453A062D" w:rsidR="00861E1C" w:rsidRPr="0037460A" w:rsidRDefault="00861E1C" w:rsidP="009B3E05">
      <w:pPr>
        <w:numPr>
          <w:ilvl w:val="0"/>
          <w:numId w:val="70"/>
        </w:numPr>
        <w:spacing w:after="200" w:line="240" w:lineRule="auto"/>
        <w:ind w:left="927"/>
        <w:contextualSpacing/>
        <w:jc w:val="both"/>
        <w:rPr>
          <w:rFonts w:eastAsia="Calibri"/>
          <w:bCs/>
          <w:szCs w:val="20"/>
          <w:lang w:eastAsia="en-US"/>
        </w:rPr>
      </w:pPr>
      <w:r w:rsidRPr="0037460A">
        <w:rPr>
          <w:bCs/>
          <w:iCs/>
          <w:szCs w:val="20"/>
        </w:rPr>
        <w:t>kierownika robót branży elektrycznej w osobie ……………………</w:t>
      </w:r>
    </w:p>
    <w:p w14:paraId="702D0F29" w14:textId="77777777" w:rsidR="00861E1C" w:rsidRPr="0037460A" w:rsidRDefault="00861E1C" w:rsidP="00861E1C">
      <w:pPr>
        <w:spacing w:after="200" w:line="240" w:lineRule="auto"/>
        <w:ind w:left="927"/>
        <w:contextualSpacing/>
        <w:jc w:val="both"/>
        <w:rPr>
          <w:rFonts w:eastAsia="Calibri"/>
          <w:bCs/>
          <w:szCs w:val="20"/>
          <w:lang w:eastAsia="en-US"/>
        </w:rPr>
      </w:pPr>
    </w:p>
    <w:p w14:paraId="6A43E509" w14:textId="77777777" w:rsidR="002866E2" w:rsidRPr="0037460A" w:rsidRDefault="002866E2" w:rsidP="002866E2">
      <w:pPr>
        <w:rPr>
          <w:rFonts w:eastAsia="Calibri"/>
          <w:b/>
          <w:color w:val="000000"/>
          <w:szCs w:val="20"/>
          <w:lang w:eastAsia="en-US" w:bidi="en-US"/>
        </w:rPr>
      </w:pPr>
    </w:p>
    <w:p w14:paraId="49B66EAC" w14:textId="77777777" w:rsidR="002866E2" w:rsidRPr="0037460A" w:rsidRDefault="002866E2" w:rsidP="002866E2">
      <w:pPr>
        <w:jc w:val="center"/>
        <w:rPr>
          <w:rFonts w:eastAsia="Calibri"/>
          <w:b/>
          <w:szCs w:val="20"/>
          <w:lang w:eastAsia="en-US" w:bidi="en-US"/>
        </w:rPr>
      </w:pPr>
      <w:r w:rsidRPr="0037460A">
        <w:rPr>
          <w:rFonts w:eastAsia="Calibri"/>
          <w:b/>
          <w:szCs w:val="20"/>
          <w:lang w:eastAsia="en-US" w:bidi="en-US"/>
        </w:rPr>
        <w:t>§ 5</w:t>
      </w:r>
    </w:p>
    <w:p w14:paraId="76C0A59B" w14:textId="77777777" w:rsidR="002866E2" w:rsidRPr="0037460A" w:rsidRDefault="002866E2" w:rsidP="002866E2">
      <w:pPr>
        <w:suppressAutoHyphens/>
        <w:jc w:val="center"/>
        <w:rPr>
          <w:rFonts w:eastAsia="Calibri"/>
          <w:b/>
          <w:color w:val="FF0000"/>
          <w:spacing w:val="-4"/>
          <w:szCs w:val="20"/>
          <w:lang w:eastAsia="ar-SA"/>
        </w:rPr>
      </w:pPr>
      <w:r w:rsidRPr="0037460A">
        <w:rPr>
          <w:rFonts w:eastAsia="Calibri"/>
          <w:b/>
          <w:spacing w:val="-4"/>
          <w:szCs w:val="20"/>
          <w:lang w:eastAsia="ar-SA"/>
        </w:rPr>
        <w:t>PODWYKONAWCY</w:t>
      </w:r>
    </w:p>
    <w:p w14:paraId="579E2571" w14:textId="77777777" w:rsidR="002866E2" w:rsidRPr="0037460A" w:rsidRDefault="002866E2" w:rsidP="009B3E05">
      <w:pPr>
        <w:numPr>
          <w:ilvl w:val="0"/>
          <w:numId w:val="72"/>
        </w:numPr>
        <w:suppressAutoHyphens/>
        <w:spacing w:line="240" w:lineRule="auto"/>
        <w:ind w:left="360"/>
        <w:jc w:val="both"/>
        <w:rPr>
          <w:spacing w:val="-4"/>
          <w:szCs w:val="20"/>
          <w:lang w:eastAsia="ar-SA"/>
        </w:rPr>
      </w:pPr>
      <w:r w:rsidRPr="0037460A">
        <w:rPr>
          <w:szCs w:val="20"/>
          <w:lang w:eastAsia="ar-SA"/>
        </w:rPr>
        <w:t>Wykonawca – zgodnie z oświadczeniem zawartym w Ofercie – zamówienie wykona sam, za wyjątkiem robót w zakresie ………………które zostaną wykonane przy udziale podwykonawców.</w:t>
      </w:r>
    </w:p>
    <w:p w14:paraId="690F3CE2" w14:textId="77777777" w:rsidR="002866E2" w:rsidRPr="0037460A" w:rsidRDefault="002866E2" w:rsidP="009B3E05">
      <w:pPr>
        <w:numPr>
          <w:ilvl w:val="0"/>
          <w:numId w:val="72"/>
        </w:numPr>
        <w:suppressAutoHyphens/>
        <w:spacing w:line="240" w:lineRule="auto"/>
        <w:ind w:left="360"/>
        <w:jc w:val="both"/>
        <w:rPr>
          <w:spacing w:val="-4"/>
          <w:szCs w:val="20"/>
          <w:lang w:eastAsia="ar-SA"/>
        </w:rPr>
      </w:pPr>
      <w:r w:rsidRPr="0037460A">
        <w:rPr>
          <w:rFonts w:eastAsiaTheme="minorHAnsi"/>
          <w:color w:val="000000"/>
          <w:szCs w:val="20"/>
          <w:lang w:eastAsia="en-US"/>
        </w:rPr>
        <w:t xml:space="preserve">Wykonawca jest odpowiedzialny za działania lub zaniechania podwykonawców, dalszych podwykonawców, jego przedstawicieli lub pracowników, jak za własne działania lub zaniechania. </w:t>
      </w:r>
    </w:p>
    <w:p w14:paraId="089FAC55" w14:textId="77777777" w:rsidR="002866E2" w:rsidRPr="0037460A" w:rsidRDefault="002866E2" w:rsidP="009B3E05">
      <w:pPr>
        <w:numPr>
          <w:ilvl w:val="0"/>
          <w:numId w:val="72"/>
        </w:numPr>
        <w:suppressAutoHyphens/>
        <w:spacing w:line="240" w:lineRule="auto"/>
        <w:ind w:left="360"/>
        <w:jc w:val="both"/>
        <w:rPr>
          <w:spacing w:val="-4"/>
          <w:szCs w:val="20"/>
          <w:lang w:eastAsia="ar-SA"/>
        </w:rPr>
      </w:pPr>
      <w:r w:rsidRPr="0037460A">
        <w:rPr>
          <w:rFonts w:eastAsiaTheme="minorHAnsi"/>
          <w:color w:val="000000"/>
          <w:szCs w:val="20"/>
          <w:lang w:eastAsia="en-US"/>
        </w:rPr>
        <w:t xml:space="preserve">Wykonawca może: </w:t>
      </w:r>
    </w:p>
    <w:p w14:paraId="70A2E083" w14:textId="77777777" w:rsidR="002866E2" w:rsidRPr="0037460A" w:rsidRDefault="002866E2" w:rsidP="009B3E05">
      <w:pPr>
        <w:pStyle w:val="Akapitzlist"/>
        <w:numPr>
          <w:ilvl w:val="0"/>
          <w:numId w:val="75"/>
        </w:numPr>
        <w:suppressAutoHyphens/>
        <w:spacing w:after="0" w:line="240" w:lineRule="auto"/>
        <w:ind w:left="927"/>
        <w:jc w:val="both"/>
        <w:rPr>
          <w:rFonts w:ascii="Arial" w:hAnsi="Arial" w:cs="Arial"/>
          <w:spacing w:val="-4"/>
          <w:szCs w:val="20"/>
          <w:lang w:eastAsia="ar-SA"/>
        </w:rPr>
      </w:pPr>
      <w:r w:rsidRPr="0037460A">
        <w:rPr>
          <w:rFonts w:ascii="Arial" w:eastAsiaTheme="minorHAnsi" w:hAnsi="Arial" w:cs="Arial"/>
          <w:color w:val="000000"/>
          <w:szCs w:val="20"/>
        </w:rPr>
        <w:t xml:space="preserve">wskazać innych podwykonawców niż przedstawieni w ofercie, </w:t>
      </w:r>
    </w:p>
    <w:p w14:paraId="338C052A" w14:textId="77777777" w:rsidR="002866E2" w:rsidRPr="0037460A" w:rsidRDefault="002866E2" w:rsidP="009B3E05">
      <w:pPr>
        <w:pStyle w:val="Akapitzlist"/>
        <w:numPr>
          <w:ilvl w:val="0"/>
          <w:numId w:val="75"/>
        </w:numPr>
        <w:suppressAutoHyphens/>
        <w:spacing w:after="0" w:line="240" w:lineRule="auto"/>
        <w:ind w:left="927"/>
        <w:jc w:val="both"/>
        <w:rPr>
          <w:rFonts w:ascii="Arial" w:hAnsi="Arial" w:cs="Arial"/>
          <w:spacing w:val="-4"/>
          <w:szCs w:val="20"/>
          <w:lang w:eastAsia="ar-SA"/>
        </w:rPr>
      </w:pPr>
      <w:r w:rsidRPr="0037460A">
        <w:rPr>
          <w:rFonts w:ascii="Arial" w:eastAsiaTheme="minorHAnsi" w:hAnsi="Arial" w:cs="Arial"/>
          <w:color w:val="000000"/>
          <w:szCs w:val="20"/>
        </w:rPr>
        <w:t xml:space="preserve">zrezygnować z podwykonawstwa. </w:t>
      </w:r>
    </w:p>
    <w:p w14:paraId="1DAEF49A" w14:textId="77777777" w:rsidR="002866E2" w:rsidRPr="0037460A" w:rsidRDefault="002866E2" w:rsidP="009B3E05">
      <w:pPr>
        <w:pStyle w:val="Akapitzlist"/>
        <w:numPr>
          <w:ilvl w:val="0"/>
          <w:numId w:val="72"/>
        </w:numPr>
        <w:suppressAutoHyphens/>
        <w:spacing w:after="0" w:line="240" w:lineRule="auto"/>
        <w:ind w:left="360"/>
        <w:jc w:val="both"/>
        <w:rPr>
          <w:rFonts w:ascii="Arial" w:hAnsi="Arial" w:cs="Arial"/>
          <w:spacing w:val="-4"/>
          <w:szCs w:val="20"/>
          <w:lang w:eastAsia="ar-SA"/>
        </w:rPr>
      </w:pPr>
      <w:r w:rsidRPr="0037460A">
        <w:rPr>
          <w:rFonts w:ascii="Arial" w:eastAsiaTheme="minorHAnsi" w:hAnsi="Arial" w:cs="Arial"/>
          <w:color w:val="000000"/>
          <w:szCs w:val="20"/>
        </w:rPr>
        <w:t xml:space="preserve">Zamawiający może żądać od Wykonawcy zmiany albo odsunięcia podwykonawcy, jeżeli </w:t>
      </w:r>
      <w:r w:rsidRPr="0037460A">
        <w:rPr>
          <w:rFonts w:ascii="Arial" w:eastAsiaTheme="minorHAnsi" w:hAnsi="Arial" w:cs="Arial"/>
          <w:color w:val="00000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5BEA7157" w14:textId="77777777" w:rsidR="002866E2" w:rsidRPr="0037460A" w:rsidRDefault="002866E2" w:rsidP="009B3E05">
      <w:pPr>
        <w:pStyle w:val="Akapitzlist"/>
        <w:numPr>
          <w:ilvl w:val="0"/>
          <w:numId w:val="72"/>
        </w:numPr>
        <w:suppressAutoHyphens/>
        <w:spacing w:after="0" w:line="240" w:lineRule="auto"/>
        <w:ind w:left="360"/>
        <w:jc w:val="both"/>
        <w:rPr>
          <w:rFonts w:ascii="Arial" w:hAnsi="Arial" w:cs="Arial"/>
          <w:spacing w:val="-4"/>
          <w:szCs w:val="20"/>
          <w:lang w:eastAsia="ar-SA"/>
        </w:rPr>
      </w:pPr>
      <w:r w:rsidRPr="0037460A">
        <w:rPr>
          <w:rFonts w:ascii="Arial" w:eastAsiaTheme="minorHAnsi" w:hAnsi="Arial" w:cs="Arial"/>
          <w:color w:val="00000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4C0AF5B0" w14:textId="77777777" w:rsidR="002866E2" w:rsidRPr="0037460A" w:rsidRDefault="002866E2" w:rsidP="009B3E05">
      <w:pPr>
        <w:pStyle w:val="Akapitzlist"/>
        <w:numPr>
          <w:ilvl w:val="0"/>
          <w:numId w:val="72"/>
        </w:numPr>
        <w:suppressAutoHyphens/>
        <w:spacing w:after="0" w:line="240" w:lineRule="auto"/>
        <w:ind w:left="360"/>
        <w:jc w:val="both"/>
        <w:rPr>
          <w:rFonts w:ascii="Arial" w:hAnsi="Arial" w:cs="Arial"/>
          <w:spacing w:val="-4"/>
          <w:szCs w:val="20"/>
          <w:lang w:eastAsia="ar-SA"/>
        </w:rPr>
      </w:pPr>
      <w:r w:rsidRPr="0037460A">
        <w:rPr>
          <w:rFonts w:ascii="Arial" w:eastAsiaTheme="minorHAnsi" w:hAnsi="Arial" w:cs="Arial"/>
          <w:color w:val="000000"/>
          <w:szCs w:val="20"/>
        </w:rPr>
        <w:t xml:space="preserve">Wykonawca, podwykonawca zobowiązany jest do przedłożenia Zamawiającemu projektu umowy </w:t>
      </w:r>
      <w:r w:rsidRPr="0037460A">
        <w:rPr>
          <w:rFonts w:ascii="Arial" w:eastAsiaTheme="minorHAnsi" w:hAnsi="Arial" w:cs="Arial"/>
          <w:color w:val="000000"/>
          <w:szCs w:val="20"/>
        </w:rPr>
        <w:br/>
        <w:t xml:space="preserve">o podwykonawstwo, której przedmiotem są roboty budowlanej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sidRPr="0037460A">
        <w:rPr>
          <w:rFonts w:ascii="Arial" w:eastAsiaTheme="minorHAnsi" w:hAnsi="Arial" w:cs="Arial"/>
          <w:color w:val="000000"/>
          <w:szCs w:val="20"/>
        </w:rPr>
        <w:br/>
        <w:t xml:space="preserve">o podwykonawstwo przez Zamawiającego. </w:t>
      </w:r>
    </w:p>
    <w:p w14:paraId="5B804E08" w14:textId="77777777" w:rsidR="002866E2" w:rsidRPr="0037460A" w:rsidRDefault="002866E2" w:rsidP="009B3E05">
      <w:pPr>
        <w:pStyle w:val="Akapitzlist"/>
        <w:numPr>
          <w:ilvl w:val="0"/>
          <w:numId w:val="72"/>
        </w:numPr>
        <w:suppressAutoHyphens/>
        <w:spacing w:after="0" w:line="240" w:lineRule="auto"/>
        <w:ind w:left="360"/>
        <w:jc w:val="both"/>
        <w:rPr>
          <w:rFonts w:ascii="Arial" w:hAnsi="Arial" w:cs="Arial"/>
          <w:spacing w:val="-4"/>
          <w:szCs w:val="20"/>
          <w:lang w:eastAsia="ar-SA"/>
        </w:rPr>
      </w:pPr>
      <w:r w:rsidRPr="0037460A">
        <w:rPr>
          <w:rFonts w:ascii="Arial" w:eastAsiaTheme="minorHAnsi" w:hAnsi="Arial" w:cs="Arial"/>
          <w:color w:val="000000"/>
          <w:szCs w:val="20"/>
        </w:rPr>
        <w:t xml:space="preserve">Umowa z podwykonawcą, której przedmiotem są roboty budowlane, musi zawierać następujące postanowienia: </w:t>
      </w:r>
    </w:p>
    <w:p w14:paraId="643E74BA" w14:textId="77777777" w:rsidR="002866E2" w:rsidRPr="0037460A" w:rsidRDefault="002866E2" w:rsidP="009B3E05">
      <w:pPr>
        <w:pStyle w:val="Akapitzlist"/>
        <w:numPr>
          <w:ilvl w:val="0"/>
          <w:numId w:val="73"/>
        </w:numPr>
        <w:suppressAutoHyphens/>
        <w:spacing w:after="0" w:line="240" w:lineRule="auto"/>
        <w:ind w:left="927"/>
        <w:jc w:val="both"/>
        <w:rPr>
          <w:rFonts w:ascii="Arial" w:hAnsi="Arial" w:cs="Arial"/>
          <w:spacing w:val="-4"/>
          <w:szCs w:val="20"/>
          <w:lang w:eastAsia="ar-SA"/>
        </w:rPr>
      </w:pPr>
      <w:r w:rsidRPr="0037460A">
        <w:rPr>
          <w:rFonts w:ascii="Arial" w:eastAsiaTheme="minorHAnsi" w:hAnsi="Arial" w:cs="Arial"/>
          <w:color w:val="000000"/>
          <w:szCs w:val="20"/>
        </w:rPr>
        <w:t>zakres powierzanych podwykonawcy robót budowlanych, których wykonanie stanowi podstawę zapłaty przez Wykonawcę wynagrodzenia na rzecz podwykonawcy,</w:t>
      </w:r>
    </w:p>
    <w:p w14:paraId="4B10EC05" w14:textId="77777777" w:rsidR="002866E2" w:rsidRPr="0037460A" w:rsidRDefault="002866E2" w:rsidP="009B3E05">
      <w:pPr>
        <w:pStyle w:val="Akapitzlist"/>
        <w:numPr>
          <w:ilvl w:val="0"/>
          <w:numId w:val="73"/>
        </w:numPr>
        <w:suppressAutoHyphens/>
        <w:spacing w:after="0" w:line="240" w:lineRule="auto"/>
        <w:ind w:left="927"/>
        <w:jc w:val="both"/>
        <w:rPr>
          <w:rFonts w:ascii="Arial" w:hAnsi="Arial" w:cs="Arial"/>
          <w:spacing w:val="-4"/>
          <w:szCs w:val="20"/>
          <w:lang w:eastAsia="ar-SA"/>
        </w:rPr>
      </w:pPr>
      <w:r w:rsidRPr="0037460A">
        <w:rPr>
          <w:rFonts w:ascii="Arial" w:eastAsiaTheme="minorHAnsi" w:hAnsi="Arial" w:cs="Arial"/>
          <w:color w:val="000000"/>
          <w:szCs w:val="20"/>
        </w:rPr>
        <w:lastRenderedPageBreak/>
        <w:t xml:space="preserve">wysokość wynagrodzenia za powierzone prace oraz spójne z treścią niniejszej umowy postanowienia w zakresie terminów rozliczeń, </w:t>
      </w:r>
    </w:p>
    <w:p w14:paraId="633B5D99" w14:textId="77777777" w:rsidR="002866E2" w:rsidRPr="0037460A" w:rsidRDefault="002866E2" w:rsidP="009B3E05">
      <w:pPr>
        <w:pStyle w:val="Akapitzlist"/>
        <w:numPr>
          <w:ilvl w:val="0"/>
          <w:numId w:val="73"/>
        </w:numPr>
        <w:suppressAutoHyphens/>
        <w:spacing w:after="0" w:line="240" w:lineRule="auto"/>
        <w:ind w:left="927"/>
        <w:jc w:val="both"/>
        <w:rPr>
          <w:rFonts w:ascii="Arial" w:hAnsi="Arial" w:cs="Arial"/>
          <w:spacing w:val="-4"/>
          <w:szCs w:val="20"/>
          <w:lang w:eastAsia="ar-SA"/>
        </w:rPr>
      </w:pPr>
      <w:r w:rsidRPr="0037460A">
        <w:rPr>
          <w:rFonts w:ascii="Arial" w:eastAsiaTheme="minorHAnsi" w:hAnsi="Arial" w:cs="Arial"/>
          <w:color w:val="000000"/>
          <w:szCs w:val="20"/>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778291FE" w14:textId="77777777" w:rsidR="002866E2" w:rsidRPr="0037460A" w:rsidRDefault="002866E2" w:rsidP="009B3E05">
      <w:pPr>
        <w:pStyle w:val="Akapitzlist"/>
        <w:numPr>
          <w:ilvl w:val="0"/>
          <w:numId w:val="73"/>
        </w:numPr>
        <w:suppressAutoHyphens/>
        <w:spacing w:after="0" w:line="240" w:lineRule="auto"/>
        <w:ind w:left="927"/>
        <w:jc w:val="both"/>
        <w:rPr>
          <w:rFonts w:ascii="Arial" w:hAnsi="Arial" w:cs="Arial"/>
          <w:spacing w:val="-4"/>
          <w:szCs w:val="20"/>
          <w:lang w:eastAsia="ar-SA"/>
        </w:rPr>
      </w:pPr>
      <w:r w:rsidRPr="0037460A">
        <w:rPr>
          <w:rFonts w:ascii="Arial" w:eastAsiaTheme="minorHAnsi" w:hAnsi="Arial" w:cs="Arial"/>
          <w:color w:val="000000"/>
          <w:szCs w:val="20"/>
        </w:rPr>
        <w:t xml:space="preserve">postanowienia dotyczące płatności wynagrodzenia w terminie nie dłuższym niż 30 dni od daty otrzymania przez Wykonawcę prawidłowo wystawionej faktury, </w:t>
      </w:r>
    </w:p>
    <w:p w14:paraId="6727AE30" w14:textId="77777777" w:rsidR="002866E2" w:rsidRPr="0037460A" w:rsidRDefault="002866E2" w:rsidP="009B3E05">
      <w:pPr>
        <w:pStyle w:val="Akapitzlist"/>
        <w:numPr>
          <w:ilvl w:val="0"/>
          <w:numId w:val="73"/>
        </w:numPr>
        <w:suppressAutoHyphens/>
        <w:spacing w:after="0" w:line="240" w:lineRule="auto"/>
        <w:ind w:left="927"/>
        <w:jc w:val="both"/>
        <w:rPr>
          <w:rFonts w:ascii="Arial" w:hAnsi="Arial" w:cs="Arial"/>
          <w:spacing w:val="-4"/>
          <w:szCs w:val="20"/>
          <w:lang w:eastAsia="ar-SA"/>
        </w:rPr>
      </w:pPr>
      <w:r w:rsidRPr="0037460A">
        <w:rPr>
          <w:rFonts w:ascii="Arial" w:eastAsiaTheme="minorHAnsi" w:hAnsi="Arial" w:cs="Arial"/>
          <w:color w:val="000000"/>
          <w:szCs w:val="20"/>
        </w:rPr>
        <w:t xml:space="preserve">postanowienia dotyczące dochodzenia zapłaty kar umownych przez Wykonawcę wobec podwykonawcy robót, </w:t>
      </w:r>
    </w:p>
    <w:p w14:paraId="78525D72" w14:textId="77777777" w:rsidR="002866E2" w:rsidRPr="0037460A" w:rsidRDefault="002866E2" w:rsidP="009B3E05">
      <w:pPr>
        <w:pStyle w:val="Akapitzlist"/>
        <w:numPr>
          <w:ilvl w:val="0"/>
          <w:numId w:val="73"/>
        </w:numPr>
        <w:suppressAutoHyphens/>
        <w:spacing w:after="0" w:line="240" w:lineRule="auto"/>
        <w:ind w:left="927"/>
        <w:jc w:val="both"/>
        <w:rPr>
          <w:rFonts w:ascii="Arial" w:hAnsi="Arial" w:cs="Arial"/>
          <w:spacing w:val="-4"/>
          <w:szCs w:val="20"/>
          <w:lang w:eastAsia="ar-SA"/>
        </w:rPr>
      </w:pPr>
      <w:r w:rsidRPr="0037460A">
        <w:rPr>
          <w:rFonts w:ascii="Arial" w:eastAsiaTheme="minorHAnsi" w:hAnsi="Arial" w:cs="Arial"/>
          <w:color w:val="000000"/>
          <w:szCs w:val="20"/>
        </w:rPr>
        <w:t xml:space="preserve">postanowienia zakazujące podwykonawcy dokonywania cesji wierzytelności bez zgody Wykonawcy i Zamawiającego, </w:t>
      </w:r>
    </w:p>
    <w:p w14:paraId="0AD7E1D8" w14:textId="77777777" w:rsidR="002866E2" w:rsidRPr="0037460A" w:rsidRDefault="002866E2" w:rsidP="009B3E05">
      <w:pPr>
        <w:pStyle w:val="Akapitzlist"/>
        <w:numPr>
          <w:ilvl w:val="0"/>
          <w:numId w:val="73"/>
        </w:numPr>
        <w:suppressAutoHyphens/>
        <w:spacing w:after="0" w:line="240" w:lineRule="auto"/>
        <w:ind w:left="927"/>
        <w:jc w:val="both"/>
        <w:rPr>
          <w:rFonts w:ascii="Arial" w:hAnsi="Arial" w:cs="Arial"/>
          <w:spacing w:val="-4"/>
          <w:szCs w:val="20"/>
          <w:lang w:eastAsia="ar-SA"/>
        </w:rPr>
      </w:pPr>
      <w:r w:rsidRPr="0037460A">
        <w:rPr>
          <w:rFonts w:ascii="Arial" w:eastAsiaTheme="minorHAnsi" w:hAnsi="Arial" w:cs="Arial"/>
          <w:color w:val="000000"/>
          <w:szCs w:val="20"/>
        </w:rPr>
        <w:t xml:space="preserve">postanowienia zakazujące podwykonawcy podzlecania wykonania robót budowlanych </w:t>
      </w:r>
      <w:r w:rsidRPr="0037460A">
        <w:rPr>
          <w:rFonts w:ascii="Arial" w:eastAsiaTheme="minorHAnsi" w:hAnsi="Arial" w:cs="Arial"/>
          <w:color w:val="000000"/>
          <w:szCs w:val="20"/>
        </w:rPr>
        <w:br/>
        <w:t xml:space="preserve">i związanych z nimi prac dalszemu podwykonawcy robót budowlanych bez zgody Wykonawcy i Zamawiającego. </w:t>
      </w:r>
    </w:p>
    <w:p w14:paraId="16FFBFA9" w14:textId="77777777" w:rsidR="002866E2" w:rsidRPr="0037460A" w:rsidRDefault="002866E2" w:rsidP="009B3E05">
      <w:pPr>
        <w:pStyle w:val="Akapitzlist"/>
        <w:numPr>
          <w:ilvl w:val="0"/>
          <w:numId w:val="72"/>
        </w:numPr>
        <w:autoSpaceDE w:val="0"/>
        <w:autoSpaceDN w:val="0"/>
        <w:adjustRightInd w:val="0"/>
        <w:spacing w:after="0" w:line="240" w:lineRule="auto"/>
        <w:jc w:val="both"/>
        <w:rPr>
          <w:rFonts w:ascii="Arial" w:eastAsiaTheme="minorHAnsi" w:hAnsi="Arial" w:cs="Arial"/>
          <w:color w:val="000000"/>
          <w:szCs w:val="20"/>
        </w:rPr>
      </w:pPr>
      <w:r w:rsidRPr="0037460A">
        <w:rPr>
          <w:rFonts w:ascii="Arial" w:eastAsiaTheme="minorHAnsi" w:hAnsi="Arial" w:cs="Arial"/>
          <w:color w:val="000000"/>
          <w:szCs w:val="20"/>
        </w:rPr>
        <w:t xml:space="preserve">Umowa z podwykonawcą nie może zawierać postanowień: </w:t>
      </w:r>
    </w:p>
    <w:p w14:paraId="6C6885F7" w14:textId="77777777" w:rsidR="002866E2" w:rsidRPr="0037460A" w:rsidRDefault="002866E2" w:rsidP="009B3E05">
      <w:pPr>
        <w:pStyle w:val="Akapitzlist"/>
        <w:numPr>
          <w:ilvl w:val="0"/>
          <w:numId w:val="74"/>
        </w:numPr>
        <w:autoSpaceDE w:val="0"/>
        <w:autoSpaceDN w:val="0"/>
        <w:adjustRightInd w:val="0"/>
        <w:spacing w:after="0" w:line="240" w:lineRule="auto"/>
        <w:ind w:left="984"/>
        <w:jc w:val="both"/>
        <w:rPr>
          <w:rFonts w:ascii="Arial" w:eastAsiaTheme="minorHAnsi" w:hAnsi="Arial" w:cs="Arial"/>
          <w:color w:val="000000"/>
          <w:szCs w:val="20"/>
        </w:rPr>
      </w:pPr>
      <w:r w:rsidRPr="0037460A">
        <w:rPr>
          <w:rFonts w:ascii="Arial" w:eastAsiaTheme="minorHAnsi" w:hAnsi="Arial" w:cs="Arial"/>
          <w:color w:val="000000"/>
          <w:szCs w:val="20"/>
        </w:rPr>
        <w:t xml:space="preserve">uzależniających uzyskanie przez podwykonawcę płatności od Wykonawcy od zapłaty przez Zamawiającego Wykonawcy wynagrodzenia obejmującego zakres robót wykonanych przez podwykonawcę, </w:t>
      </w:r>
    </w:p>
    <w:p w14:paraId="00E85131" w14:textId="77777777" w:rsidR="002866E2" w:rsidRPr="0037460A" w:rsidRDefault="002866E2" w:rsidP="009B3E05">
      <w:pPr>
        <w:pStyle w:val="Akapitzlist"/>
        <w:numPr>
          <w:ilvl w:val="0"/>
          <w:numId w:val="74"/>
        </w:numPr>
        <w:autoSpaceDE w:val="0"/>
        <w:autoSpaceDN w:val="0"/>
        <w:adjustRightInd w:val="0"/>
        <w:spacing w:after="0" w:line="240" w:lineRule="auto"/>
        <w:ind w:left="984"/>
        <w:jc w:val="both"/>
        <w:rPr>
          <w:rFonts w:ascii="Arial" w:eastAsiaTheme="minorHAnsi" w:hAnsi="Arial" w:cs="Arial"/>
          <w:color w:val="000000"/>
          <w:szCs w:val="20"/>
        </w:rPr>
      </w:pPr>
      <w:r w:rsidRPr="0037460A">
        <w:rPr>
          <w:rFonts w:ascii="Arial" w:eastAsiaTheme="minorHAnsi" w:hAnsi="Arial" w:cs="Arial"/>
          <w:color w:val="000000"/>
          <w:szCs w:val="20"/>
        </w:rPr>
        <w:t xml:space="preserve">uzależniających zwrot podwykonawcy kwot zabezpieczenia przez Wykonawcę od zwrotu zabezpieczenia należytego wykonania umowy przez Zamawiającego, </w:t>
      </w:r>
    </w:p>
    <w:p w14:paraId="6B7F6D09" w14:textId="77777777" w:rsidR="002866E2" w:rsidRPr="0037460A" w:rsidRDefault="002866E2" w:rsidP="009B3E05">
      <w:pPr>
        <w:pStyle w:val="Akapitzlist"/>
        <w:numPr>
          <w:ilvl w:val="0"/>
          <w:numId w:val="74"/>
        </w:numPr>
        <w:autoSpaceDE w:val="0"/>
        <w:autoSpaceDN w:val="0"/>
        <w:adjustRightInd w:val="0"/>
        <w:spacing w:after="0" w:line="240" w:lineRule="auto"/>
        <w:ind w:left="984"/>
        <w:jc w:val="both"/>
        <w:rPr>
          <w:rFonts w:ascii="Arial" w:eastAsiaTheme="minorHAnsi" w:hAnsi="Arial" w:cs="Arial"/>
          <w:color w:val="000000"/>
          <w:szCs w:val="20"/>
        </w:rPr>
      </w:pPr>
      <w:r w:rsidRPr="0037460A">
        <w:rPr>
          <w:rFonts w:ascii="Arial" w:eastAsiaTheme="minorHAnsi" w:hAnsi="Arial" w:cs="Arial"/>
          <w:color w:val="000000"/>
          <w:szCs w:val="20"/>
        </w:rPr>
        <w:t xml:space="preserve">skutkujących zatrzymaniem należnego podwykonawcom wynagrodzenia w części lub całości do czasu odbioru robót przez Zamawiającego, </w:t>
      </w:r>
    </w:p>
    <w:p w14:paraId="1286E0DE" w14:textId="77777777" w:rsidR="002866E2" w:rsidRPr="0037460A" w:rsidRDefault="002866E2" w:rsidP="009B3E05">
      <w:pPr>
        <w:pStyle w:val="Akapitzlist"/>
        <w:numPr>
          <w:ilvl w:val="0"/>
          <w:numId w:val="74"/>
        </w:numPr>
        <w:autoSpaceDE w:val="0"/>
        <w:autoSpaceDN w:val="0"/>
        <w:adjustRightInd w:val="0"/>
        <w:spacing w:after="0" w:line="240" w:lineRule="auto"/>
        <w:ind w:left="984"/>
        <w:jc w:val="both"/>
        <w:rPr>
          <w:rFonts w:ascii="Arial" w:eastAsiaTheme="minorHAnsi" w:hAnsi="Arial" w:cs="Arial"/>
          <w:color w:val="000000"/>
          <w:szCs w:val="20"/>
        </w:rPr>
      </w:pPr>
      <w:r w:rsidRPr="0037460A">
        <w:rPr>
          <w:rFonts w:ascii="Arial" w:eastAsiaTheme="minorHAnsi" w:hAnsi="Arial" w:cs="Arial"/>
          <w:color w:val="000000"/>
          <w:szCs w:val="20"/>
        </w:rPr>
        <w:t>o potrącaniu z wynagrodzenia podwykonawcy kaucji gwarancyjnej i należności z tytułu generalnego wykonawstwa, w tym kosztów organizacji i utrzymania budowy,</w:t>
      </w:r>
    </w:p>
    <w:p w14:paraId="5B6D678F" w14:textId="77777777" w:rsidR="002866E2" w:rsidRPr="0037460A" w:rsidRDefault="002866E2" w:rsidP="009B3E05">
      <w:pPr>
        <w:pStyle w:val="Akapitzlist"/>
        <w:numPr>
          <w:ilvl w:val="0"/>
          <w:numId w:val="74"/>
        </w:numPr>
        <w:autoSpaceDE w:val="0"/>
        <w:autoSpaceDN w:val="0"/>
        <w:adjustRightInd w:val="0"/>
        <w:spacing w:after="0" w:line="240" w:lineRule="auto"/>
        <w:ind w:left="984"/>
        <w:jc w:val="both"/>
        <w:rPr>
          <w:rFonts w:ascii="Arial" w:eastAsiaTheme="minorHAnsi" w:hAnsi="Arial" w:cs="Arial"/>
          <w:color w:val="000000"/>
          <w:szCs w:val="20"/>
        </w:rPr>
      </w:pPr>
      <w:r w:rsidRPr="0037460A">
        <w:rPr>
          <w:rFonts w:ascii="Arial" w:eastAsiaTheme="minorHAnsi" w:hAnsi="Arial" w:cs="Arial"/>
          <w:color w:val="000000"/>
          <w:szCs w:val="20"/>
        </w:rPr>
        <w:t xml:space="preserve">dotyczących sposobu rozliczeń za wykonane roboty, uniemożliwiających rozliczenie tych robót pomiędzy Zamawiającym a Wykonawcą na podstawie niniejszej umowy, </w:t>
      </w:r>
    </w:p>
    <w:p w14:paraId="0F2ABAA9" w14:textId="77777777" w:rsidR="002866E2" w:rsidRPr="0037460A" w:rsidRDefault="002866E2" w:rsidP="009B3E05">
      <w:pPr>
        <w:pStyle w:val="Akapitzlist"/>
        <w:numPr>
          <w:ilvl w:val="0"/>
          <w:numId w:val="74"/>
        </w:numPr>
        <w:autoSpaceDE w:val="0"/>
        <w:autoSpaceDN w:val="0"/>
        <w:adjustRightInd w:val="0"/>
        <w:spacing w:after="0" w:line="240" w:lineRule="auto"/>
        <w:ind w:left="984"/>
        <w:jc w:val="both"/>
        <w:rPr>
          <w:rFonts w:ascii="Arial" w:eastAsiaTheme="minorHAnsi" w:hAnsi="Arial" w:cs="Arial"/>
          <w:color w:val="000000"/>
          <w:szCs w:val="20"/>
        </w:rPr>
      </w:pPr>
      <w:r w:rsidRPr="0037460A">
        <w:rPr>
          <w:rFonts w:ascii="Arial" w:eastAsiaTheme="minorHAnsi" w:hAnsi="Arial" w:cs="Arial"/>
          <w:color w:val="000000"/>
          <w:szCs w:val="20"/>
        </w:rPr>
        <w:t xml:space="preserve">dotyczących realizacji robót budowlanych z terminem dłuższym niż przewidywany niniejszą umową dla tych robót. </w:t>
      </w:r>
    </w:p>
    <w:p w14:paraId="75479379" w14:textId="77777777" w:rsidR="002866E2" w:rsidRPr="0037460A" w:rsidRDefault="002866E2" w:rsidP="009B3E05">
      <w:pPr>
        <w:pStyle w:val="Akapitzlist"/>
        <w:numPr>
          <w:ilvl w:val="0"/>
          <w:numId w:val="72"/>
        </w:numPr>
        <w:autoSpaceDE w:val="0"/>
        <w:autoSpaceDN w:val="0"/>
        <w:adjustRightInd w:val="0"/>
        <w:spacing w:after="0" w:line="240" w:lineRule="auto"/>
        <w:ind w:left="360"/>
        <w:jc w:val="both"/>
        <w:rPr>
          <w:rFonts w:ascii="Arial" w:eastAsiaTheme="minorHAnsi" w:hAnsi="Arial" w:cs="Arial"/>
          <w:color w:val="000000"/>
          <w:szCs w:val="20"/>
        </w:rPr>
      </w:pPr>
      <w:r w:rsidRPr="0037460A">
        <w:rPr>
          <w:rFonts w:ascii="Arial" w:eastAsiaTheme="minorHAnsi" w:hAnsi="Arial" w:cs="Arial"/>
          <w:color w:val="000000"/>
          <w:szCs w:val="20"/>
        </w:rPr>
        <w:t xml:space="preserve">Jeżeli Zamawiający w terminie 14 dni od dnia przedłożenia mu projektu umowy o podwykonawstwo, której przedmiotem są roboty budowlane, wraz z zakresem robót i wynagrodzeniem podwykonawcy (wynagrodzenie za te roboty nie może być wyższe niż wskazane w ofercie Wykonawcy), nie zgłosi na piśmie zastrzeżeń, uważa się, że zaakceptował ten projekt umowy. </w:t>
      </w:r>
    </w:p>
    <w:p w14:paraId="55F17DFE" w14:textId="77777777" w:rsidR="002866E2" w:rsidRPr="0037460A" w:rsidRDefault="002866E2" w:rsidP="009B3E05">
      <w:pPr>
        <w:pStyle w:val="Akapitzlist"/>
        <w:numPr>
          <w:ilvl w:val="0"/>
          <w:numId w:val="72"/>
        </w:numPr>
        <w:autoSpaceDE w:val="0"/>
        <w:autoSpaceDN w:val="0"/>
        <w:adjustRightInd w:val="0"/>
        <w:spacing w:after="0" w:line="240" w:lineRule="auto"/>
        <w:ind w:left="360"/>
        <w:jc w:val="both"/>
        <w:rPr>
          <w:rFonts w:ascii="Arial" w:eastAsiaTheme="minorHAnsi" w:hAnsi="Arial" w:cs="Arial"/>
          <w:color w:val="000000"/>
          <w:szCs w:val="20"/>
        </w:rPr>
      </w:pPr>
      <w:r w:rsidRPr="0037460A">
        <w:rPr>
          <w:rFonts w:ascii="Arial" w:eastAsiaTheme="minorHAnsi" w:hAnsi="Arial" w:cs="Arial"/>
          <w:color w:val="00000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2C7B6EFD" w14:textId="77777777" w:rsidR="002866E2" w:rsidRPr="0037460A" w:rsidRDefault="002866E2" w:rsidP="009B3E05">
      <w:pPr>
        <w:pStyle w:val="Akapitzlist"/>
        <w:numPr>
          <w:ilvl w:val="0"/>
          <w:numId w:val="72"/>
        </w:numPr>
        <w:autoSpaceDE w:val="0"/>
        <w:autoSpaceDN w:val="0"/>
        <w:adjustRightInd w:val="0"/>
        <w:spacing w:after="0" w:line="240" w:lineRule="auto"/>
        <w:ind w:left="360"/>
        <w:jc w:val="both"/>
        <w:rPr>
          <w:rFonts w:ascii="Arial" w:eastAsiaTheme="minorHAnsi" w:hAnsi="Arial" w:cs="Arial"/>
          <w:color w:val="000000"/>
          <w:szCs w:val="20"/>
        </w:rPr>
      </w:pPr>
      <w:r w:rsidRPr="0037460A">
        <w:rPr>
          <w:rFonts w:ascii="Arial" w:eastAsiaTheme="minorHAnsi" w:hAnsi="Arial" w:cs="Arial"/>
          <w:color w:val="000000"/>
          <w:szCs w:val="20"/>
        </w:rPr>
        <w:t xml:space="preserve">Jeżeli Zamawiający w terminie 7 dni od dnia przedłożenia umowy o podwykonawstwo, której przedmiotem są roboty budowlane, nie zgłosi na piśmie sprzeciwu, uważa się, że zaakceptował tę umowę. </w:t>
      </w:r>
    </w:p>
    <w:p w14:paraId="165DA11A" w14:textId="459F48D8" w:rsidR="002866E2" w:rsidRPr="0037460A" w:rsidRDefault="002866E2" w:rsidP="009B3E05">
      <w:pPr>
        <w:pStyle w:val="Akapitzlist"/>
        <w:numPr>
          <w:ilvl w:val="0"/>
          <w:numId w:val="72"/>
        </w:numPr>
        <w:autoSpaceDE w:val="0"/>
        <w:autoSpaceDN w:val="0"/>
        <w:adjustRightInd w:val="0"/>
        <w:spacing w:after="0" w:line="240" w:lineRule="auto"/>
        <w:ind w:left="360"/>
        <w:jc w:val="both"/>
        <w:rPr>
          <w:rFonts w:ascii="Arial" w:eastAsiaTheme="minorHAnsi" w:hAnsi="Arial" w:cs="Arial"/>
          <w:color w:val="000000"/>
          <w:szCs w:val="20"/>
        </w:rPr>
      </w:pPr>
      <w:r w:rsidRPr="0037460A">
        <w:rPr>
          <w:rFonts w:ascii="Arial" w:eastAsiaTheme="minorHAnsi" w:hAnsi="Arial" w:cs="Arial"/>
          <w:color w:val="000000"/>
          <w:szCs w:val="20"/>
        </w:rPr>
        <w:t>Wykonawca</w:t>
      </w:r>
      <w:r w:rsidR="006F1956">
        <w:rPr>
          <w:rFonts w:ascii="Arial" w:eastAsiaTheme="minorHAnsi" w:hAnsi="Arial" w:cs="Arial"/>
          <w:color w:val="000000"/>
          <w:szCs w:val="20"/>
        </w:rPr>
        <w:t xml:space="preserve"> w zakresie umowy, której przedmiotem są roboty budowlane</w:t>
      </w:r>
      <w:r w:rsidR="0093645F">
        <w:rPr>
          <w:rFonts w:ascii="Arial" w:eastAsiaTheme="minorHAnsi" w:hAnsi="Arial" w:cs="Arial"/>
          <w:color w:val="000000"/>
          <w:szCs w:val="20"/>
        </w:rPr>
        <w:t>,</w:t>
      </w:r>
      <w:r w:rsidRPr="0037460A">
        <w:rPr>
          <w:rFonts w:ascii="Arial" w:eastAsiaTheme="minorHAnsi" w:hAnsi="Arial" w:cs="Arial"/>
          <w:color w:val="000000"/>
          <w:szCs w:val="20"/>
        </w:rPr>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których przedmiot został wskazany przez Zamawiającego w dokumentach zamówienia. Wyłączenie, o których mowa w zdaniu pierwszym, nie dotyczy umów o podwykonawstwo o wartości większej niż </w:t>
      </w:r>
      <w:r w:rsidR="00203493" w:rsidRPr="00203493">
        <w:rPr>
          <w:rFonts w:ascii="Arial" w:eastAsiaTheme="minorHAnsi" w:hAnsi="Arial" w:cs="Arial"/>
          <w:szCs w:val="20"/>
        </w:rPr>
        <w:t>50</w:t>
      </w:r>
      <w:r w:rsidR="007E123E" w:rsidRPr="00203493">
        <w:rPr>
          <w:rFonts w:ascii="Arial" w:eastAsiaTheme="minorHAnsi" w:hAnsi="Arial" w:cs="Arial"/>
          <w:szCs w:val="20"/>
        </w:rPr>
        <w:t> 000,00</w:t>
      </w:r>
      <w:r w:rsidRPr="00203493">
        <w:rPr>
          <w:rFonts w:ascii="Arial" w:eastAsiaTheme="minorHAnsi" w:hAnsi="Arial" w:cs="Arial"/>
          <w:szCs w:val="20"/>
        </w:rPr>
        <w:t xml:space="preserve"> </w:t>
      </w:r>
      <w:r w:rsidRPr="0037460A">
        <w:rPr>
          <w:rFonts w:ascii="Arial" w:eastAsiaTheme="minorHAnsi" w:hAnsi="Arial" w:cs="Arial"/>
          <w:color w:val="000000"/>
          <w:szCs w:val="20"/>
        </w:rPr>
        <w:t xml:space="preserve">złotych. </w:t>
      </w:r>
    </w:p>
    <w:p w14:paraId="20FA16F9" w14:textId="77777777" w:rsidR="002866E2" w:rsidRPr="0037460A" w:rsidRDefault="002866E2" w:rsidP="009B3E05">
      <w:pPr>
        <w:pStyle w:val="Akapitzlist"/>
        <w:numPr>
          <w:ilvl w:val="0"/>
          <w:numId w:val="72"/>
        </w:numPr>
        <w:autoSpaceDE w:val="0"/>
        <w:autoSpaceDN w:val="0"/>
        <w:adjustRightInd w:val="0"/>
        <w:spacing w:after="0" w:line="240" w:lineRule="auto"/>
        <w:ind w:left="360"/>
        <w:jc w:val="both"/>
        <w:rPr>
          <w:rFonts w:ascii="Arial" w:eastAsiaTheme="minorHAnsi" w:hAnsi="Arial" w:cs="Arial"/>
          <w:color w:val="000000"/>
          <w:szCs w:val="20"/>
        </w:rPr>
      </w:pPr>
      <w:r w:rsidRPr="0037460A">
        <w:rPr>
          <w:rFonts w:ascii="Arial" w:eastAsiaTheme="minorHAnsi" w:hAnsi="Arial" w:cs="Arial"/>
          <w:color w:val="000000"/>
          <w:szCs w:val="20"/>
        </w:rPr>
        <w:t xml:space="preserve">Postanowienia ust. 6, 9 – 12 stosuje się odpowiednio do zmian umowy o podwykonawstwo. </w:t>
      </w:r>
    </w:p>
    <w:p w14:paraId="35500E99" w14:textId="77777777" w:rsidR="002866E2" w:rsidRPr="0037460A" w:rsidRDefault="002866E2" w:rsidP="009B3E05">
      <w:pPr>
        <w:pStyle w:val="Akapitzlist"/>
        <w:numPr>
          <w:ilvl w:val="0"/>
          <w:numId w:val="72"/>
        </w:numPr>
        <w:autoSpaceDE w:val="0"/>
        <w:autoSpaceDN w:val="0"/>
        <w:adjustRightInd w:val="0"/>
        <w:spacing w:after="0" w:line="240" w:lineRule="auto"/>
        <w:ind w:left="360"/>
        <w:jc w:val="both"/>
        <w:rPr>
          <w:rFonts w:ascii="Arial" w:eastAsiaTheme="minorHAnsi" w:hAnsi="Arial" w:cs="Arial"/>
          <w:color w:val="000000"/>
          <w:szCs w:val="20"/>
        </w:rPr>
      </w:pPr>
      <w:r w:rsidRPr="0037460A">
        <w:rPr>
          <w:rFonts w:ascii="Arial" w:eastAsiaTheme="minorHAnsi" w:hAnsi="Arial" w:cs="Arial"/>
          <w:color w:val="00000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5B4CC9A3" w14:textId="77777777" w:rsidR="002866E2" w:rsidRPr="0037460A" w:rsidRDefault="002866E2" w:rsidP="009B3E05">
      <w:pPr>
        <w:pStyle w:val="Akapitzlist"/>
        <w:numPr>
          <w:ilvl w:val="0"/>
          <w:numId w:val="72"/>
        </w:numPr>
        <w:autoSpaceDE w:val="0"/>
        <w:autoSpaceDN w:val="0"/>
        <w:adjustRightInd w:val="0"/>
        <w:spacing w:after="0" w:line="240" w:lineRule="auto"/>
        <w:ind w:left="360"/>
        <w:jc w:val="both"/>
        <w:rPr>
          <w:rFonts w:ascii="Arial" w:eastAsiaTheme="minorHAnsi" w:hAnsi="Arial" w:cs="Arial"/>
          <w:color w:val="000000"/>
          <w:szCs w:val="20"/>
        </w:rPr>
      </w:pPr>
      <w:r w:rsidRPr="0037460A">
        <w:rPr>
          <w:rFonts w:ascii="Arial" w:eastAsiaTheme="minorHAnsi" w:hAnsi="Arial" w:cs="Arial"/>
          <w:color w:val="000000"/>
          <w:szCs w:val="20"/>
        </w:rPr>
        <w:t xml:space="preserve">Zasady dotyczące podwykonawców mają odpowiednie zastosowanie do dalszych podwykonawców. </w:t>
      </w:r>
    </w:p>
    <w:p w14:paraId="2BE06C0D" w14:textId="77777777" w:rsidR="002866E2" w:rsidRPr="0037460A" w:rsidRDefault="002866E2" w:rsidP="002866E2">
      <w:pPr>
        <w:suppressAutoHyphens/>
        <w:rPr>
          <w:rFonts w:eastAsia="Calibri"/>
          <w:b/>
          <w:color w:val="FF0000"/>
          <w:spacing w:val="-4"/>
          <w:szCs w:val="20"/>
          <w:lang w:eastAsia="ar-SA"/>
        </w:rPr>
      </w:pPr>
    </w:p>
    <w:p w14:paraId="58D2A254" w14:textId="77777777" w:rsidR="00526810" w:rsidRDefault="00526810" w:rsidP="002866E2">
      <w:pPr>
        <w:suppressAutoHyphens/>
        <w:jc w:val="center"/>
        <w:rPr>
          <w:rFonts w:eastAsia="Calibri"/>
          <w:b/>
          <w:color w:val="000000"/>
          <w:spacing w:val="-4"/>
          <w:szCs w:val="20"/>
          <w:lang w:eastAsia="ar-SA"/>
        </w:rPr>
      </w:pPr>
      <w:r>
        <w:rPr>
          <w:rFonts w:eastAsia="Calibri"/>
          <w:b/>
          <w:color w:val="000000"/>
          <w:spacing w:val="-4"/>
          <w:szCs w:val="20"/>
          <w:lang w:eastAsia="ar-SA"/>
        </w:rPr>
        <w:br w:type="page"/>
      </w:r>
    </w:p>
    <w:p w14:paraId="5B9DEF89" w14:textId="45C95BC6" w:rsidR="002866E2" w:rsidRPr="0037460A" w:rsidRDefault="002866E2" w:rsidP="002866E2">
      <w:pPr>
        <w:suppressAutoHyphens/>
        <w:jc w:val="center"/>
        <w:rPr>
          <w:rFonts w:eastAsia="Calibri"/>
          <w:b/>
          <w:color w:val="000000"/>
          <w:spacing w:val="-4"/>
          <w:szCs w:val="20"/>
          <w:lang w:eastAsia="ar-SA"/>
        </w:rPr>
      </w:pPr>
      <w:r w:rsidRPr="0037460A">
        <w:rPr>
          <w:rFonts w:eastAsia="Calibri"/>
          <w:b/>
          <w:color w:val="000000"/>
          <w:spacing w:val="-4"/>
          <w:szCs w:val="20"/>
          <w:lang w:eastAsia="ar-SA"/>
        </w:rPr>
        <w:lastRenderedPageBreak/>
        <w:t>§6</w:t>
      </w:r>
    </w:p>
    <w:p w14:paraId="54FB392E" w14:textId="77777777" w:rsidR="002866E2" w:rsidRPr="0037460A" w:rsidRDefault="002866E2" w:rsidP="002866E2">
      <w:pPr>
        <w:suppressAutoHyphens/>
        <w:jc w:val="center"/>
        <w:rPr>
          <w:rFonts w:eastAsia="Calibri"/>
          <w:b/>
          <w:color w:val="000000"/>
          <w:spacing w:val="-4"/>
          <w:szCs w:val="20"/>
          <w:lang w:eastAsia="ar-SA"/>
        </w:rPr>
      </w:pPr>
      <w:r w:rsidRPr="0037460A">
        <w:rPr>
          <w:rFonts w:eastAsia="Calibri"/>
          <w:b/>
          <w:color w:val="000000"/>
          <w:spacing w:val="-4"/>
          <w:szCs w:val="20"/>
          <w:lang w:eastAsia="ar-SA"/>
        </w:rPr>
        <w:t>TERMINY REALIZACJI I ODBIORY</w:t>
      </w:r>
    </w:p>
    <w:p w14:paraId="44CD6E74" w14:textId="068CA58F" w:rsidR="002866E2" w:rsidRPr="0037460A" w:rsidRDefault="002866E2" w:rsidP="009B3E05">
      <w:pPr>
        <w:numPr>
          <w:ilvl w:val="0"/>
          <w:numId w:val="58"/>
        </w:numPr>
        <w:suppressAutoHyphens/>
        <w:spacing w:after="200" w:line="240" w:lineRule="auto"/>
        <w:contextualSpacing/>
        <w:jc w:val="both"/>
        <w:rPr>
          <w:rFonts w:eastAsia="Calibri"/>
          <w:spacing w:val="-4"/>
          <w:szCs w:val="20"/>
          <w:lang w:eastAsia="ar-SA"/>
        </w:rPr>
      </w:pPr>
      <w:r w:rsidRPr="0037460A">
        <w:rPr>
          <w:rFonts w:eastAsia="Calibri"/>
          <w:color w:val="000000"/>
          <w:spacing w:val="-4"/>
          <w:szCs w:val="20"/>
          <w:lang w:eastAsia="ar-SA"/>
        </w:rPr>
        <w:t xml:space="preserve">Wykonawca zobowiązuje się do wykonania całości Przedmiotu Umowy, w tym uzyskania ostatecznej decyzji o pozwoleniu na użytkowanie lub dokonania zawiadomienia o zakończeniu budowy przy braku </w:t>
      </w:r>
      <w:r w:rsidRPr="0037460A">
        <w:rPr>
          <w:rFonts w:eastAsia="Calibri"/>
          <w:spacing w:val="-4"/>
          <w:szCs w:val="20"/>
          <w:lang w:eastAsia="ar-SA"/>
        </w:rPr>
        <w:t>sprzeciwu organu, w terminie</w:t>
      </w:r>
      <w:r w:rsidR="00E20B64">
        <w:rPr>
          <w:b/>
          <w:bCs/>
          <w:szCs w:val="20"/>
        </w:rPr>
        <w:t xml:space="preserve"> do dnia 14 listopada 2025 roku,</w:t>
      </w:r>
      <w:r w:rsidRPr="0037460A">
        <w:rPr>
          <w:b/>
          <w:bCs/>
          <w:szCs w:val="20"/>
        </w:rPr>
        <w:t xml:space="preserve"> </w:t>
      </w:r>
      <w:r w:rsidRPr="0037460A">
        <w:rPr>
          <w:rFonts w:eastAsia="Calibri"/>
          <w:spacing w:val="-4"/>
          <w:szCs w:val="20"/>
          <w:lang w:eastAsia="ar-SA"/>
        </w:rPr>
        <w:t xml:space="preserve">przy czym </w:t>
      </w:r>
      <w:r w:rsidRPr="0037460A">
        <w:rPr>
          <w:szCs w:val="20"/>
          <w:lang w:eastAsia="en-US"/>
        </w:rPr>
        <w:t xml:space="preserve">opracowanie dokumentacji projektowej wraz z uzyskaniem </w:t>
      </w:r>
      <w:r w:rsidR="00526810">
        <w:rPr>
          <w:szCs w:val="20"/>
          <w:lang w:eastAsia="en-US"/>
        </w:rPr>
        <w:t xml:space="preserve">ostatecznego </w:t>
      </w:r>
      <w:r w:rsidRPr="0037460A">
        <w:rPr>
          <w:szCs w:val="20"/>
          <w:lang w:eastAsia="en-US"/>
        </w:rPr>
        <w:t xml:space="preserve">pozwolenia na budowę </w:t>
      </w:r>
      <w:r w:rsidRPr="0037460A">
        <w:rPr>
          <w:rFonts w:eastAsia="Calibri"/>
          <w:spacing w:val="-4"/>
          <w:szCs w:val="20"/>
          <w:lang w:eastAsia="ar-SA"/>
        </w:rPr>
        <w:t>winno nastąpić nie później niż w terminie</w:t>
      </w:r>
      <w:r w:rsidR="00645FD4" w:rsidRPr="0037460A">
        <w:rPr>
          <w:rFonts w:eastAsia="Calibri"/>
          <w:spacing w:val="-4"/>
          <w:szCs w:val="20"/>
          <w:lang w:eastAsia="ar-SA"/>
        </w:rPr>
        <w:t xml:space="preserve"> </w:t>
      </w:r>
      <w:r w:rsidR="00645FD4" w:rsidRPr="0037460A">
        <w:rPr>
          <w:rFonts w:eastAsia="Calibri"/>
          <w:b/>
          <w:bCs/>
          <w:spacing w:val="-4"/>
          <w:szCs w:val="20"/>
          <w:lang w:eastAsia="ar-SA"/>
        </w:rPr>
        <w:t>10 miesięcy</w:t>
      </w:r>
      <w:r w:rsidRPr="0037460A">
        <w:rPr>
          <w:rFonts w:eastAsia="Calibri"/>
          <w:b/>
          <w:bCs/>
          <w:spacing w:val="-4"/>
          <w:szCs w:val="20"/>
          <w:lang w:eastAsia="ar-SA"/>
        </w:rPr>
        <w:t xml:space="preserve"> licząc od daty zawarcia umowy</w:t>
      </w:r>
      <w:r w:rsidRPr="0037460A">
        <w:rPr>
          <w:rFonts w:eastAsia="Calibri"/>
          <w:spacing w:val="-4"/>
          <w:szCs w:val="20"/>
          <w:lang w:eastAsia="ar-SA"/>
        </w:rPr>
        <w:t xml:space="preserve">. </w:t>
      </w:r>
    </w:p>
    <w:p w14:paraId="181342B1" w14:textId="77777777" w:rsidR="002866E2" w:rsidRPr="0037460A" w:rsidRDefault="002866E2" w:rsidP="009B3E05">
      <w:pPr>
        <w:numPr>
          <w:ilvl w:val="0"/>
          <w:numId w:val="58"/>
        </w:numPr>
        <w:suppressAutoHyphens/>
        <w:spacing w:after="200" w:line="240" w:lineRule="auto"/>
        <w:contextualSpacing/>
        <w:jc w:val="both"/>
        <w:rPr>
          <w:rFonts w:eastAsia="Calibri"/>
          <w:spacing w:val="-4"/>
          <w:szCs w:val="20"/>
          <w:lang w:eastAsia="ar-SA"/>
        </w:rPr>
      </w:pPr>
      <w:r w:rsidRPr="0037460A">
        <w:rPr>
          <w:rFonts w:eastAsia="Calibri"/>
          <w:spacing w:val="-4"/>
          <w:szCs w:val="20"/>
          <w:lang w:eastAsia="ar-SA"/>
        </w:rPr>
        <w:t xml:space="preserve">Termin rozpoczęcia realizacji Przedmiotu Umowy Strony określają na dzień podpisania niniejszej Umowy. </w:t>
      </w:r>
    </w:p>
    <w:p w14:paraId="35F23F04" w14:textId="144EDCC5" w:rsidR="002866E2" w:rsidRPr="0037460A" w:rsidRDefault="002866E2" w:rsidP="009B3E05">
      <w:pPr>
        <w:numPr>
          <w:ilvl w:val="0"/>
          <w:numId w:val="58"/>
        </w:numPr>
        <w:suppressAutoHyphens/>
        <w:spacing w:after="200" w:line="240" w:lineRule="auto"/>
        <w:contextualSpacing/>
        <w:jc w:val="both"/>
        <w:rPr>
          <w:rFonts w:eastAsia="Calibri"/>
          <w:spacing w:val="-4"/>
          <w:szCs w:val="20"/>
          <w:lang w:eastAsia="ar-SA"/>
        </w:rPr>
      </w:pPr>
      <w:r w:rsidRPr="0037460A">
        <w:rPr>
          <w:rFonts w:eastAsia="Calibri"/>
          <w:spacing w:val="-4"/>
          <w:szCs w:val="20"/>
          <w:lang w:eastAsia="ar-SA"/>
        </w:rPr>
        <w:t>Realizacja poszczególnych prac składających się na Przedmiot Umowy winna następować zgodnie z harmonogramem rzeczowo – finansowym,</w:t>
      </w:r>
      <w:r w:rsidR="00AF3FEE" w:rsidRPr="0037460A">
        <w:rPr>
          <w:rFonts w:eastAsia="Calibri"/>
          <w:spacing w:val="-4"/>
          <w:szCs w:val="20"/>
          <w:lang w:eastAsia="ar-SA"/>
        </w:rPr>
        <w:t xml:space="preserve"> opracowanym zgodnie z wytycznymi określonymi w opisie przedmiotu zamówienia oraz zapisami niniejszej umowy, </w:t>
      </w:r>
      <w:r w:rsidRPr="0037460A">
        <w:rPr>
          <w:rFonts w:eastAsia="Calibri"/>
          <w:spacing w:val="-4"/>
          <w:szCs w:val="20"/>
          <w:lang w:eastAsia="ar-SA"/>
        </w:rPr>
        <w:t>stanowiącym załącznik do niniejszej umowy.</w:t>
      </w:r>
    </w:p>
    <w:p w14:paraId="29685791" w14:textId="77777777" w:rsidR="002866E2" w:rsidRPr="0037460A" w:rsidRDefault="002866E2" w:rsidP="009B3E05">
      <w:pPr>
        <w:numPr>
          <w:ilvl w:val="0"/>
          <w:numId w:val="58"/>
        </w:numPr>
        <w:suppressAutoHyphens/>
        <w:spacing w:after="200" w:line="240" w:lineRule="auto"/>
        <w:contextualSpacing/>
        <w:jc w:val="both"/>
        <w:rPr>
          <w:rFonts w:eastAsia="Calibri"/>
          <w:spacing w:val="-4"/>
          <w:szCs w:val="20"/>
          <w:lang w:eastAsia="ar-SA"/>
        </w:rPr>
      </w:pPr>
      <w:r w:rsidRPr="0037460A">
        <w:rPr>
          <w:szCs w:val="20"/>
        </w:rPr>
        <w:t>Odbiór robót budowlanych powinien być dokonany zgodnie z zapisami zawartymi w dokumentacji projektowej oraz Specyfikacji Technicznej wykonania i odbioru robót.</w:t>
      </w:r>
    </w:p>
    <w:p w14:paraId="22F42AB9" w14:textId="77777777" w:rsidR="002866E2" w:rsidRPr="0037460A" w:rsidRDefault="002866E2" w:rsidP="009B3E05">
      <w:pPr>
        <w:numPr>
          <w:ilvl w:val="0"/>
          <w:numId w:val="58"/>
        </w:numPr>
        <w:suppressAutoHyphens/>
        <w:spacing w:after="200" w:line="240" w:lineRule="auto"/>
        <w:contextualSpacing/>
        <w:jc w:val="both"/>
        <w:rPr>
          <w:rFonts w:eastAsia="Calibri"/>
          <w:spacing w:val="-4"/>
          <w:szCs w:val="20"/>
          <w:lang w:eastAsia="ar-SA"/>
        </w:rPr>
      </w:pPr>
      <w:r w:rsidRPr="0037460A">
        <w:rPr>
          <w:szCs w:val="20"/>
        </w:rPr>
        <w:t xml:space="preserve">Odbiór końcowy ma na celu przekazanie Zamawiającemu ustalonego przedmiotu umowy </w:t>
      </w:r>
      <w:r w:rsidRPr="0037460A">
        <w:rPr>
          <w:szCs w:val="20"/>
        </w:rPr>
        <w:br/>
        <w:t>do eksploatacji po sprawdzeniu jego należytego wykonania i przeprowadzeniu przewidzianych w przepisach prób technicznych wykonanych instalacji.</w:t>
      </w:r>
    </w:p>
    <w:p w14:paraId="0C17B4E8" w14:textId="77777777" w:rsidR="002866E2" w:rsidRPr="0037460A" w:rsidRDefault="002866E2" w:rsidP="009B3E05">
      <w:pPr>
        <w:numPr>
          <w:ilvl w:val="0"/>
          <w:numId w:val="58"/>
        </w:numPr>
        <w:suppressAutoHyphens/>
        <w:spacing w:after="200" w:line="240" w:lineRule="auto"/>
        <w:contextualSpacing/>
        <w:jc w:val="both"/>
        <w:rPr>
          <w:rFonts w:eastAsia="Calibri"/>
          <w:spacing w:val="-4"/>
          <w:szCs w:val="20"/>
          <w:lang w:eastAsia="ar-SA"/>
        </w:rPr>
      </w:pPr>
      <w:r w:rsidRPr="0037460A">
        <w:rPr>
          <w:rFonts w:eastAsia="Calibri"/>
          <w:szCs w:val="20"/>
          <w:lang w:eastAsia="ar-SA"/>
        </w:rPr>
        <w:t xml:space="preserve">Odbiór Przedmiotu Umowy przez Zamawiającego nastąpi na podstawie protokołów odbioru częściowego oraz protokołu odbioru końcowego. </w:t>
      </w:r>
    </w:p>
    <w:p w14:paraId="0483D684" w14:textId="63A1243D" w:rsidR="002866E2" w:rsidRPr="0037460A" w:rsidRDefault="002866E2" w:rsidP="009B3E05">
      <w:pPr>
        <w:numPr>
          <w:ilvl w:val="0"/>
          <w:numId w:val="58"/>
        </w:numPr>
        <w:suppressAutoHyphens/>
        <w:spacing w:after="200" w:line="240" w:lineRule="auto"/>
        <w:contextualSpacing/>
        <w:jc w:val="both"/>
        <w:rPr>
          <w:rFonts w:eastAsia="Calibri"/>
          <w:spacing w:val="-4"/>
          <w:szCs w:val="20"/>
          <w:lang w:eastAsia="ar-SA"/>
        </w:rPr>
      </w:pPr>
      <w:r w:rsidRPr="0037460A">
        <w:rPr>
          <w:rFonts w:eastAsia="Calibri"/>
          <w:szCs w:val="20"/>
          <w:lang w:eastAsia="ar-SA"/>
        </w:rPr>
        <w:t>Pierwszy protokół odbioru częściowego zostanie sporządzony przez Strony po sporządzeniu składającej się na Przedmiot niniejszej Umowy dokumentacji projektowej oraz uzyskaniu ostatecznej decyzji o pozwoleniu na budowę.</w:t>
      </w:r>
    </w:p>
    <w:p w14:paraId="50C93C33" w14:textId="77777777" w:rsidR="002866E2" w:rsidRPr="0037460A" w:rsidRDefault="002866E2" w:rsidP="009B3E05">
      <w:pPr>
        <w:numPr>
          <w:ilvl w:val="0"/>
          <w:numId w:val="58"/>
        </w:numPr>
        <w:suppressAutoHyphens/>
        <w:spacing w:after="200" w:line="240" w:lineRule="auto"/>
        <w:contextualSpacing/>
        <w:jc w:val="both"/>
        <w:rPr>
          <w:rFonts w:eastAsia="Calibri"/>
          <w:spacing w:val="-4"/>
          <w:szCs w:val="20"/>
          <w:lang w:eastAsia="ar-SA"/>
        </w:rPr>
      </w:pPr>
      <w:r w:rsidRPr="0037460A">
        <w:rPr>
          <w:szCs w:val="20"/>
        </w:rPr>
        <w:t xml:space="preserve">Następnie w trakcie realizacji przedmiotu umowy odbiorowi podlegać będą roboty budowlane zanikające i ulegające zakryciu oraz roboty wykonane w danym okresie zgodnie z harmonogramem rzeczowo – finansowym. </w:t>
      </w:r>
    </w:p>
    <w:p w14:paraId="53175DD9" w14:textId="77777777" w:rsidR="002866E2" w:rsidRPr="005F5C9F" w:rsidRDefault="002866E2" w:rsidP="009B3E05">
      <w:pPr>
        <w:numPr>
          <w:ilvl w:val="0"/>
          <w:numId w:val="58"/>
        </w:numPr>
        <w:suppressAutoHyphens/>
        <w:spacing w:after="200" w:line="240" w:lineRule="auto"/>
        <w:contextualSpacing/>
        <w:jc w:val="both"/>
        <w:rPr>
          <w:rFonts w:eastAsia="Calibri"/>
          <w:spacing w:val="-4"/>
          <w:szCs w:val="20"/>
          <w:lang w:eastAsia="ar-SA"/>
        </w:rPr>
      </w:pPr>
      <w:r w:rsidRPr="005F5C9F">
        <w:rPr>
          <w:rFonts w:eastAsia="Calibri"/>
          <w:szCs w:val="20"/>
          <w:lang w:eastAsia="ar-SA"/>
        </w:rPr>
        <w:t xml:space="preserve">Protokół odbioru końcowego zostanie sporządzony przez Strony po wykonaniu składających się na Przedmiot niniejszej Umowy robót budowlanych, przed złożeniem wniosku o wydanie </w:t>
      </w:r>
      <w:r w:rsidRPr="005F5C9F">
        <w:rPr>
          <w:rFonts w:eastAsia="Calibri"/>
          <w:spacing w:val="-4"/>
          <w:szCs w:val="20"/>
          <w:lang w:eastAsia="ar-SA"/>
        </w:rPr>
        <w:t>decyzji o pozwoleniu na użytkowanie lub dokonaniem zawiadomienia o zakończeniu budowy przy braku sprzeciwu organu, zgodnie z mającymi zastosowanie przepisami prawa.</w:t>
      </w:r>
    </w:p>
    <w:p w14:paraId="42782832" w14:textId="77777777" w:rsidR="002866E2" w:rsidRPr="0037460A" w:rsidRDefault="002866E2" w:rsidP="009B3E05">
      <w:pPr>
        <w:numPr>
          <w:ilvl w:val="0"/>
          <w:numId w:val="58"/>
        </w:numPr>
        <w:suppressAutoHyphens/>
        <w:spacing w:after="200" w:line="240" w:lineRule="auto"/>
        <w:contextualSpacing/>
        <w:jc w:val="both"/>
        <w:rPr>
          <w:rFonts w:eastAsia="Calibri"/>
          <w:spacing w:val="-4"/>
          <w:szCs w:val="20"/>
          <w:lang w:eastAsia="ar-SA"/>
        </w:rPr>
      </w:pPr>
      <w:r w:rsidRPr="0037460A">
        <w:rPr>
          <w:rFonts w:eastAsia="Calibri"/>
          <w:szCs w:val="20"/>
          <w:lang w:eastAsia="en-US"/>
        </w:rPr>
        <w:t>Gotowość do odbiorów robót zanikających i ulegających zakryciu oraz robót wykonanych w danym terminie Wykonawca będzie zgłaszał Zamawiającemu w formie pisemnej. Zamawiający ma obowiązek przystąpić do odbioru tych robót w terminie 5 dni od daty otrzymania zgłoszenia.</w:t>
      </w:r>
    </w:p>
    <w:p w14:paraId="16AAE241" w14:textId="77777777" w:rsidR="002866E2" w:rsidRPr="0037460A" w:rsidRDefault="002866E2" w:rsidP="009B3E05">
      <w:pPr>
        <w:numPr>
          <w:ilvl w:val="0"/>
          <w:numId w:val="58"/>
        </w:numPr>
        <w:suppressAutoHyphens/>
        <w:spacing w:after="200" w:line="240" w:lineRule="auto"/>
        <w:contextualSpacing/>
        <w:jc w:val="both"/>
        <w:rPr>
          <w:rFonts w:eastAsia="Calibri"/>
          <w:spacing w:val="-4"/>
          <w:szCs w:val="20"/>
          <w:lang w:eastAsia="ar-SA"/>
        </w:rPr>
      </w:pPr>
      <w:r w:rsidRPr="0037460A">
        <w:rPr>
          <w:rFonts w:eastAsia="Calibri"/>
          <w:szCs w:val="20"/>
          <w:lang w:eastAsia="en-US"/>
        </w:rPr>
        <w:t>Wykonawca zgłosi gotowość do odbioru końcowego robót poprzez dokonanie odpowiedniego wpisu w dzienniku budowy oraz odrębnym pismem skierowanym do Zamawiającego.</w:t>
      </w:r>
    </w:p>
    <w:p w14:paraId="34B69428" w14:textId="77777777" w:rsidR="002866E2" w:rsidRPr="0037460A" w:rsidRDefault="002866E2" w:rsidP="009B3E05">
      <w:pPr>
        <w:numPr>
          <w:ilvl w:val="0"/>
          <w:numId w:val="58"/>
        </w:numPr>
        <w:suppressAutoHyphens/>
        <w:spacing w:line="240" w:lineRule="auto"/>
        <w:contextualSpacing/>
        <w:jc w:val="both"/>
        <w:rPr>
          <w:rFonts w:eastAsia="Calibri"/>
          <w:spacing w:val="-4"/>
          <w:szCs w:val="20"/>
          <w:lang w:eastAsia="ar-SA"/>
        </w:rPr>
      </w:pPr>
      <w:r w:rsidRPr="0037460A">
        <w:rPr>
          <w:rFonts w:eastAsia="Calibri"/>
          <w:szCs w:val="20"/>
          <w:lang w:eastAsia="en-US"/>
        </w:rPr>
        <w:t xml:space="preserve">Zamawiający wyznaczy termin i rozpocznie odbiór końcowy przedmiotu umowy w ciągu 14 dni </w:t>
      </w:r>
      <w:r w:rsidRPr="0037460A">
        <w:rPr>
          <w:rFonts w:eastAsia="Calibri"/>
          <w:szCs w:val="20"/>
          <w:lang w:eastAsia="en-US"/>
        </w:rPr>
        <w:br/>
        <w:t>od daty zawiadomienia go o zakończeniu przedmiotu umowy i osiągnięcia gotowości do odbioru, zawiadamiając o tym Wykonawcę.</w:t>
      </w:r>
    </w:p>
    <w:p w14:paraId="5B5E9361" w14:textId="77777777" w:rsidR="002866E2" w:rsidRPr="0037460A" w:rsidRDefault="002866E2" w:rsidP="009B3E05">
      <w:pPr>
        <w:pStyle w:val="Bezodstpw"/>
        <w:numPr>
          <w:ilvl w:val="0"/>
          <w:numId w:val="58"/>
        </w:numPr>
        <w:spacing w:line="276" w:lineRule="auto"/>
        <w:rPr>
          <w:rFonts w:ascii="Arial" w:hAnsi="Arial" w:cs="Arial"/>
          <w:b/>
          <w:sz w:val="20"/>
          <w:szCs w:val="20"/>
        </w:rPr>
      </w:pPr>
      <w:r w:rsidRPr="0037460A">
        <w:rPr>
          <w:rFonts w:ascii="Arial" w:hAnsi="Arial" w:cs="Arial"/>
          <w:sz w:val="20"/>
          <w:szCs w:val="20"/>
        </w:rPr>
        <w:t>Zamawiający ma prawo wstrzymać czynności odbioru końcowego, jeżeli Wykonawca nie wykonał przedmiotu umowy w całości, wady są istotne, nie wykonał wymaganych prób i sprawdzeń oraz nie przedstawił dokumentów, o których mowa w ust. 14.</w:t>
      </w:r>
    </w:p>
    <w:p w14:paraId="5648C9B4" w14:textId="77777777" w:rsidR="002866E2" w:rsidRPr="0037460A" w:rsidRDefault="002866E2" w:rsidP="009B3E05">
      <w:pPr>
        <w:numPr>
          <w:ilvl w:val="0"/>
          <w:numId w:val="58"/>
        </w:numPr>
        <w:suppressAutoHyphens/>
        <w:spacing w:after="200" w:line="240" w:lineRule="auto"/>
        <w:contextualSpacing/>
        <w:jc w:val="both"/>
        <w:rPr>
          <w:rFonts w:eastAsia="Calibri"/>
          <w:spacing w:val="-4"/>
          <w:szCs w:val="20"/>
          <w:lang w:eastAsia="ar-SA"/>
        </w:rPr>
      </w:pPr>
      <w:r w:rsidRPr="0037460A">
        <w:rPr>
          <w:szCs w:val="20"/>
        </w:rPr>
        <w:t>Wykonawca przekaże Zamawiającemu w terminie siedmiu dni od daty wpisu w dzienniku budowy potwierdzającego zakończenie robót: dokumentację powykonawczą, dziennik budowy, zaświadczenia właściwych jednostek i organów wymagane przepisami i dokumentacją projektową, protokoły odbiorów technicznych.</w:t>
      </w:r>
    </w:p>
    <w:p w14:paraId="416ED396" w14:textId="18512087" w:rsidR="002866E2" w:rsidRPr="0037460A" w:rsidRDefault="002866E2" w:rsidP="009B3E05">
      <w:pPr>
        <w:numPr>
          <w:ilvl w:val="0"/>
          <w:numId w:val="58"/>
        </w:numPr>
        <w:suppressAutoHyphens/>
        <w:spacing w:line="240" w:lineRule="auto"/>
        <w:contextualSpacing/>
        <w:jc w:val="both"/>
        <w:rPr>
          <w:rFonts w:eastAsia="Calibri"/>
          <w:spacing w:val="-4"/>
          <w:szCs w:val="20"/>
          <w:lang w:eastAsia="ar-SA"/>
        </w:rPr>
      </w:pPr>
      <w:r w:rsidRPr="0037460A">
        <w:rPr>
          <w:rFonts w:eastAsia="Calibri"/>
          <w:szCs w:val="20"/>
          <w:lang w:eastAsia="en-US"/>
        </w:rPr>
        <w:t>Odbiór robót, o którym mowa w ust</w:t>
      </w:r>
      <w:r w:rsidRPr="0037460A">
        <w:rPr>
          <w:rFonts w:eastAsia="Calibri"/>
          <w:color w:val="FF0000"/>
          <w:szCs w:val="20"/>
          <w:lang w:eastAsia="en-US"/>
        </w:rPr>
        <w:t xml:space="preserve">. </w:t>
      </w:r>
      <w:r w:rsidR="006D00CB">
        <w:rPr>
          <w:rFonts w:eastAsia="Calibri"/>
          <w:szCs w:val="20"/>
          <w:lang w:eastAsia="en-US"/>
        </w:rPr>
        <w:t>6</w:t>
      </w:r>
      <w:r w:rsidRPr="0037460A">
        <w:rPr>
          <w:rFonts w:eastAsia="Calibri"/>
          <w:szCs w:val="20"/>
          <w:lang w:eastAsia="en-US"/>
        </w:rPr>
        <w:t xml:space="preserve"> i 10, dokonany zostanie komisyjnie z udziałem przedstawicieli Wykonawcy i Zamawiającego.</w:t>
      </w:r>
    </w:p>
    <w:p w14:paraId="53B7E91F" w14:textId="77777777" w:rsidR="002866E2" w:rsidRPr="0037460A" w:rsidRDefault="002866E2" w:rsidP="009B3E05">
      <w:pPr>
        <w:numPr>
          <w:ilvl w:val="0"/>
          <w:numId w:val="58"/>
        </w:numPr>
        <w:suppressAutoHyphens/>
        <w:spacing w:line="240" w:lineRule="auto"/>
        <w:contextualSpacing/>
        <w:jc w:val="both"/>
        <w:rPr>
          <w:rFonts w:eastAsia="Calibri"/>
          <w:color w:val="000000"/>
          <w:spacing w:val="-4"/>
          <w:szCs w:val="20"/>
          <w:lang w:eastAsia="ar-SA"/>
        </w:rPr>
      </w:pPr>
      <w:r w:rsidRPr="0037460A">
        <w:rPr>
          <w:rFonts w:eastAsia="Calibri"/>
          <w:spacing w:val="-4"/>
          <w:szCs w:val="20"/>
          <w:lang w:eastAsia="ar-SA"/>
        </w:rPr>
        <w:t xml:space="preserve">W przypadku zgłoszenia przez Zamawiającego </w:t>
      </w:r>
      <w:r w:rsidRPr="0037460A">
        <w:rPr>
          <w:rFonts w:eastAsia="Calibri"/>
          <w:color w:val="000000"/>
          <w:spacing w:val="-4"/>
          <w:szCs w:val="20"/>
          <w:lang w:eastAsia="ar-SA"/>
        </w:rPr>
        <w:t xml:space="preserve">zastrzeżeń w ramach przeprowadzanych odbiorów, Wykonawca niezwłocznie przystąpi do usunięcia ich przyczyn w terminie wskazanym przez Zamawiającego. </w:t>
      </w:r>
    </w:p>
    <w:p w14:paraId="51773CFA" w14:textId="77777777" w:rsidR="002866E2" w:rsidRPr="0037460A" w:rsidRDefault="002866E2" w:rsidP="009B3E05">
      <w:pPr>
        <w:numPr>
          <w:ilvl w:val="0"/>
          <w:numId w:val="58"/>
        </w:numPr>
        <w:suppressAutoHyphens/>
        <w:spacing w:after="200" w:line="240" w:lineRule="auto"/>
        <w:contextualSpacing/>
        <w:jc w:val="both"/>
        <w:rPr>
          <w:rFonts w:eastAsia="Calibri"/>
          <w:color w:val="000000"/>
          <w:spacing w:val="-4"/>
          <w:szCs w:val="20"/>
          <w:lang w:eastAsia="ar-SA"/>
        </w:rPr>
      </w:pPr>
      <w:r w:rsidRPr="0037460A">
        <w:rPr>
          <w:rFonts w:eastAsia="Calibri"/>
          <w:color w:val="000000"/>
          <w:spacing w:val="-4"/>
          <w:szCs w:val="20"/>
          <w:lang w:eastAsia="ar-SA"/>
        </w:rPr>
        <w:t>Wykonawca zobowiązany jest do zawiadomienia na piśmie Zamawiającego o usunięciu wad oraz do żądania wyznaczenia terminu odbioru zakwestionowanych uprzednio robót jako wadliwych. W takim przypadku stosuje się odpowiednio postanowienia ust. 13.</w:t>
      </w:r>
    </w:p>
    <w:p w14:paraId="666B202E" w14:textId="77777777" w:rsidR="002866E2" w:rsidRPr="0037460A" w:rsidRDefault="002866E2" w:rsidP="009B3E05">
      <w:pPr>
        <w:numPr>
          <w:ilvl w:val="0"/>
          <w:numId w:val="58"/>
        </w:numPr>
        <w:suppressAutoHyphens/>
        <w:spacing w:after="200" w:line="240" w:lineRule="auto"/>
        <w:contextualSpacing/>
        <w:jc w:val="both"/>
        <w:rPr>
          <w:rFonts w:eastAsia="Calibri"/>
          <w:color w:val="000000"/>
          <w:spacing w:val="-4"/>
          <w:szCs w:val="20"/>
          <w:lang w:eastAsia="ar-SA"/>
        </w:rPr>
      </w:pPr>
      <w:r w:rsidRPr="0037460A">
        <w:rPr>
          <w:rFonts w:eastAsia="Calibri"/>
          <w:color w:val="000000"/>
          <w:spacing w:val="-4"/>
          <w:szCs w:val="20"/>
          <w:lang w:eastAsia="ar-SA"/>
        </w:rPr>
        <w:t>Z czynności odbioru końcowego, odbioru pogwarancyjnego będzie spisany protokół zawierający wszelkie ustalenia dokonane w toku odbioru oraz terminy wyznaczone zgodnie z ust. 16 na usunięcie stwierdzonych w tej dacie wad.</w:t>
      </w:r>
    </w:p>
    <w:p w14:paraId="36BE6AFD" w14:textId="77777777" w:rsidR="002866E2" w:rsidRPr="0037460A" w:rsidRDefault="002866E2" w:rsidP="009B3E05">
      <w:pPr>
        <w:numPr>
          <w:ilvl w:val="0"/>
          <w:numId w:val="58"/>
        </w:numPr>
        <w:suppressAutoHyphens/>
        <w:spacing w:after="200" w:line="240" w:lineRule="auto"/>
        <w:contextualSpacing/>
        <w:jc w:val="both"/>
        <w:rPr>
          <w:rFonts w:eastAsia="Calibri"/>
          <w:color w:val="000000"/>
          <w:spacing w:val="-4"/>
          <w:szCs w:val="20"/>
          <w:lang w:eastAsia="ar-SA"/>
        </w:rPr>
      </w:pPr>
      <w:r w:rsidRPr="0037460A">
        <w:rPr>
          <w:rFonts w:eastAsia="Calibri"/>
          <w:color w:val="000000"/>
          <w:spacing w:val="-4"/>
          <w:szCs w:val="20"/>
          <w:lang w:eastAsia="ar-SA"/>
        </w:rPr>
        <w:t>Zamawiający wyznaczy datę pogwarancyjnego odbioru robót przed upływem terminu gwarancji. Zamawiający powiadomi o tych terminach Wykonawcę w formie pisemnej.</w:t>
      </w:r>
    </w:p>
    <w:p w14:paraId="421B436D" w14:textId="77777777" w:rsidR="002866E2" w:rsidRPr="0037460A" w:rsidRDefault="002866E2" w:rsidP="009B3E05">
      <w:pPr>
        <w:numPr>
          <w:ilvl w:val="0"/>
          <w:numId w:val="58"/>
        </w:numPr>
        <w:suppressAutoHyphens/>
        <w:spacing w:after="200" w:line="240" w:lineRule="auto"/>
        <w:contextualSpacing/>
        <w:jc w:val="both"/>
        <w:rPr>
          <w:rFonts w:eastAsia="Calibri"/>
          <w:color w:val="000000"/>
          <w:spacing w:val="-4"/>
          <w:szCs w:val="20"/>
          <w:lang w:eastAsia="ar-SA"/>
        </w:rPr>
      </w:pPr>
      <w:r w:rsidRPr="0037460A">
        <w:rPr>
          <w:rFonts w:eastAsia="Calibri"/>
          <w:color w:val="000000"/>
          <w:spacing w:val="-4"/>
          <w:szCs w:val="20"/>
          <w:lang w:eastAsia="ar-SA"/>
        </w:rPr>
        <w:t>W celu uniknięcia wątpliwości, Strony zgodnie postanawiają, że potwierdzeniem zakończenia realizacji danych prac składających się na Przedmiot Umowy będzie protokół odbioru podpisany bez zastrzeżeń.</w:t>
      </w:r>
    </w:p>
    <w:p w14:paraId="2AF68C6F" w14:textId="77777777" w:rsidR="002866E2" w:rsidRPr="0037460A" w:rsidRDefault="002866E2" w:rsidP="009B3E05">
      <w:pPr>
        <w:numPr>
          <w:ilvl w:val="0"/>
          <w:numId w:val="58"/>
        </w:numPr>
        <w:suppressAutoHyphens/>
        <w:spacing w:after="200" w:line="240" w:lineRule="auto"/>
        <w:contextualSpacing/>
        <w:jc w:val="both"/>
        <w:rPr>
          <w:rFonts w:eastAsia="Calibri"/>
          <w:color w:val="000000"/>
          <w:spacing w:val="-4"/>
          <w:szCs w:val="20"/>
          <w:lang w:eastAsia="ar-SA"/>
        </w:rPr>
      </w:pPr>
      <w:r w:rsidRPr="0037460A">
        <w:rPr>
          <w:rFonts w:eastAsia="Calibri"/>
          <w:color w:val="000000"/>
          <w:spacing w:val="-4"/>
          <w:szCs w:val="20"/>
          <w:lang w:eastAsia="ar-SA"/>
        </w:rPr>
        <w:lastRenderedPageBreak/>
        <w:t>Żadne potwierdzenie zawarte w jakimkolwiek protokole odbioru nie zwalnia Wykonawcy z jakiegokolwiek jego zobowiązania wynikającego z Umowy.</w:t>
      </w:r>
    </w:p>
    <w:p w14:paraId="4F763E03" w14:textId="77777777" w:rsidR="002866E2" w:rsidRPr="0037460A" w:rsidRDefault="002866E2" w:rsidP="009B3E05">
      <w:pPr>
        <w:numPr>
          <w:ilvl w:val="0"/>
          <w:numId w:val="58"/>
        </w:numPr>
        <w:suppressAutoHyphens/>
        <w:spacing w:after="200" w:line="240" w:lineRule="auto"/>
        <w:contextualSpacing/>
        <w:jc w:val="both"/>
        <w:rPr>
          <w:rFonts w:eastAsia="Calibri"/>
          <w:color w:val="000000"/>
          <w:spacing w:val="-4"/>
          <w:szCs w:val="20"/>
          <w:lang w:eastAsia="ar-SA"/>
        </w:rPr>
      </w:pPr>
      <w:r w:rsidRPr="0037460A">
        <w:rPr>
          <w:rFonts w:eastAsia="Calibri"/>
          <w:color w:val="000000"/>
          <w:spacing w:val="-4"/>
          <w:szCs w:val="20"/>
          <w:lang w:eastAsia="ar-SA"/>
        </w:rPr>
        <w:t xml:space="preserve">W przypadku gdy uzyskanie wymaganych na mocy niniejszej Umowy decyzji administracyjnych wymagać będzie zmiany bądź uzupełnienia z uwagi na obowiązujące przepisy prawa, co może powodować konieczność modyfikacji dokumentacji projektowej, Wykonawca zobowiązuje się do modyfikacji dokumentacji oraz uzyskania stosownych decyzji administracyjnych w ramach należnego mu wynagrodzenia, o którym mowa § 9 ust. 1. Postanowienia niniejszej Umowy znajdą wówczas odpowiednie zastosowanie.   </w:t>
      </w:r>
    </w:p>
    <w:p w14:paraId="0635E211" w14:textId="77777777" w:rsidR="002866E2" w:rsidRPr="0037460A" w:rsidRDefault="002866E2" w:rsidP="002866E2">
      <w:pPr>
        <w:suppressAutoHyphens/>
        <w:jc w:val="center"/>
        <w:rPr>
          <w:rFonts w:eastAsia="Calibri"/>
          <w:b/>
          <w:color w:val="000000"/>
          <w:spacing w:val="-4"/>
          <w:szCs w:val="20"/>
          <w:lang w:eastAsia="ar-SA"/>
        </w:rPr>
      </w:pPr>
    </w:p>
    <w:p w14:paraId="5C2E6C02" w14:textId="77777777" w:rsidR="002866E2" w:rsidRPr="0037460A" w:rsidRDefault="002866E2" w:rsidP="002866E2">
      <w:pPr>
        <w:suppressAutoHyphens/>
        <w:jc w:val="center"/>
        <w:rPr>
          <w:rFonts w:eastAsia="Calibri"/>
          <w:b/>
          <w:color w:val="000000"/>
          <w:spacing w:val="-4"/>
          <w:szCs w:val="20"/>
          <w:lang w:eastAsia="ar-SA"/>
        </w:rPr>
      </w:pPr>
      <w:r w:rsidRPr="0037460A">
        <w:rPr>
          <w:rFonts w:eastAsia="Calibri"/>
          <w:b/>
          <w:color w:val="000000"/>
          <w:spacing w:val="-4"/>
          <w:szCs w:val="20"/>
          <w:lang w:eastAsia="ar-SA"/>
        </w:rPr>
        <w:t>§7</w:t>
      </w:r>
    </w:p>
    <w:p w14:paraId="7BF26DA7" w14:textId="77777777" w:rsidR="002866E2" w:rsidRPr="0037460A" w:rsidRDefault="002866E2" w:rsidP="002866E2">
      <w:pPr>
        <w:suppressAutoHyphens/>
        <w:jc w:val="center"/>
        <w:rPr>
          <w:rFonts w:eastAsia="Calibri"/>
          <w:b/>
          <w:color w:val="000000"/>
          <w:spacing w:val="-4"/>
          <w:szCs w:val="20"/>
          <w:lang w:eastAsia="ar-SA"/>
        </w:rPr>
      </w:pPr>
      <w:r w:rsidRPr="0037460A">
        <w:rPr>
          <w:rFonts w:eastAsia="Calibri"/>
          <w:b/>
          <w:color w:val="000000"/>
          <w:spacing w:val="-4"/>
          <w:szCs w:val="20"/>
          <w:lang w:eastAsia="ar-SA"/>
        </w:rPr>
        <w:t>GWARANCJA I RĘKOJMIA</w:t>
      </w:r>
    </w:p>
    <w:p w14:paraId="1E659336" w14:textId="77777777" w:rsidR="002866E2" w:rsidRPr="0037460A" w:rsidRDefault="002866E2" w:rsidP="009B3E05">
      <w:pPr>
        <w:numPr>
          <w:ilvl w:val="0"/>
          <w:numId w:val="33"/>
        </w:numPr>
        <w:suppressAutoHyphens/>
        <w:spacing w:after="200" w:line="240" w:lineRule="auto"/>
        <w:ind w:left="284" w:hanging="284"/>
        <w:contextualSpacing/>
        <w:jc w:val="both"/>
        <w:rPr>
          <w:rFonts w:eastAsia="Calibri"/>
          <w:color w:val="000000"/>
          <w:spacing w:val="-4"/>
          <w:szCs w:val="20"/>
          <w:lang w:eastAsia="ar-SA"/>
        </w:rPr>
      </w:pPr>
      <w:r w:rsidRPr="0037460A">
        <w:rPr>
          <w:rFonts w:eastAsia="Calibri"/>
          <w:color w:val="000000"/>
          <w:spacing w:val="-4"/>
          <w:szCs w:val="20"/>
          <w:lang w:eastAsia="ar-SA"/>
        </w:rPr>
        <w:t>Wykonawca udziela Zamawiającemu pisemnej gwarancji na wykonane roboty oraz na zamontowane urządzenia/materiały.</w:t>
      </w:r>
    </w:p>
    <w:p w14:paraId="39CD35B1" w14:textId="77777777" w:rsidR="002866E2" w:rsidRPr="0037460A" w:rsidRDefault="002866E2" w:rsidP="009B3E05">
      <w:pPr>
        <w:numPr>
          <w:ilvl w:val="0"/>
          <w:numId w:val="33"/>
        </w:numPr>
        <w:suppressAutoHyphens/>
        <w:spacing w:after="200" w:line="240" w:lineRule="auto"/>
        <w:ind w:left="284" w:hanging="284"/>
        <w:contextualSpacing/>
        <w:jc w:val="both"/>
        <w:rPr>
          <w:rFonts w:eastAsia="Calibri"/>
          <w:color w:val="000000"/>
          <w:spacing w:val="-4"/>
          <w:szCs w:val="20"/>
          <w:lang w:eastAsia="ar-SA"/>
        </w:rPr>
      </w:pPr>
      <w:r w:rsidRPr="0037460A">
        <w:rPr>
          <w:rFonts w:eastAsia="Calibri"/>
          <w:color w:val="000000"/>
          <w:szCs w:val="20"/>
          <w:lang w:eastAsia="en-US" w:bidi="en-US"/>
        </w:rPr>
        <w:t>Wykonawca udziela Zamawiającemu gwarancji jakości na przedmiot umowy na okres ………… miesięcy licząc od daty odbioru ostatecznego (końcowego) przedmiotu umowy, niezależnie od materiałów/urządzeń na które obowiązuje gwarancja jakości udzielona przez producenta.</w:t>
      </w:r>
    </w:p>
    <w:p w14:paraId="10918E30" w14:textId="77777777" w:rsidR="002866E2" w:rsidRPr="0037460A" w:rsidRDefault="002866E2" w:rsidP="009B3E05">
      <w:pPr>
        <w:numPr>
          <w:ilvl w:val="0"/>
          <w:numId w:val="33"/>
        </w:numPr>
        <w:suppressAutoHyphens/>
        <w:spacing w:after="200" w:line="240" w:lineRule="auto"/>
        <w:ind w:left="284" w:hanging="284"/>
        <w:contextualSpacing/>
        <w:jc w:val="both"/>
        <w:rPr>
          <w:rFonts w:eastAsia="Calibri"/>
          <w:color w:val="000000"/>
          <w:spacing w:val="-4"/>
          <w:szCs w:val="20"/>
          <w:lang w:eastAsia="ar-SA"/>
        </w:rPr>
      </w:pPr>
      <w:r w:rsidRPr="0037460A">
        <w:rPr>
          <w:rFonts w:eastAsia="Calibri"/>
          <w:color w:val="000000"/>
          <w:spacing w:val="-4"/>
          <w:szCs w:val="20"/>
          <w:lang w:eastAsia="ar-SA"/>
        </w:rPr>
        <w:t>W okresie gwarancyjnym, Wykonawca zobowiązany jest do nieodpłatnego usuwania wad i usterek ujawnionych po dokonanym odbiorze końcowym.</w:t>
      </w:r>
    </w:p>
    <w:p w14:paraId="3B087478" w14:textId="77777777" w:rsidR="002866E2" w:rsidRPr="0037460A" w:rsidRDefault="002866E2" w:rsidP="009B3E05">
      <w:pPr>
        <w:numPr>
          <w:ilvl w:val="0"/>
          <w:numId w:val="33"/>
        </w:numPr>
        <w:suppressAutoHyphens/>
        <w:spacing w:after="200" w:line="240" w:lineRule="auto"/>
        <w:ind w:left="284" w:hanging="284"/>
        <w:contextualSpacing/>
        <w:jc w:val="both"/>
        <w:rPr>
          <w:rFonts w:eastAsia="Calibri"/>
          <w:color w:val="000000"/>
          <w:spacing w:val="-4"/>
          <w:szCs w:val="20"/>
          <w:lang w:eastAsia="ar-SA"/>
        </w:rPr>
      </w:pPr>
      <w:r w:rsidRPr="0037460A">
        <w:rPr>
          <w:rFonts w:eastAsia="Calibri"/>
          <w:color w:val="000000"/>
          <w:spacing w:val="-4"/>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4E68FFCD" w14:textId="77777777" w:rsidR="002866E2" w:rsidRPr="0037460A" w:rsidRDefault="002866E2" w:rsidP="009B3E05">
      <w:pPr>
        <w:numPr>
          <w:ilvl w:val="0"/>
          <w:numId w:val="33"/>
        </w:numPr>
        <w:suppressAutoHyphens/>
        <w:spacing w:after="200" w:line="240" w:lineRule="auto"/>
        <w:ind w:left="284" w:hanging="284"/>
        <w:contextualSpacing/>
        <w:jc w:val="both"/>
        <w:rPr>
          <w:rFonts w:eastAsia="Calibri"/>
          <w:color w:val="000000"/>
          <w:spacing w:val="-4"/>
          <w:szCs w:val="20"/>
          <w:lang w:eastAsia="ar-SA"/>
        </w:rPr>
      </w:pPr>
      <w:r w:rsidRPr="0037460A">
        <w:rPr>
          <w:rFonts w:eastAsia="Calibri"/>
          <w:color w:val="000000"/>
          <w:spacing w:val="-4"/>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2D2A3E01" w14:textId="77777777" w:rsidR="002866E2" w:rsidRPr="0037460A" w:rsidRDefault="002866E2" w:rsidP="009B3E05">
      <w:pPr>
        <w:numPr>
          <w:ilvl w:val="0"/>
          <w:numId w:val="33"/>
        </w:numPr>
        <w:suppressAutoHyphens/>
        <w:spacing w:after="200" w:line="240" w:lineRule="auto"/>
        <w:ind w:left="284" w:hanging="284"/>
        <w:contextualSpacing/>
        <w:jc w:val="both"/>
        <w:rPr>
          <w:rFonts w:eastAsia="Calibri"/>
          <w:color w:val="000000"/>
          <w:spacing w:val="-4"/>
          <w:szCs w:val="20"/>
          <w:lang w:eastAsia="ar-SA"/>
        </w:rPr>
      </w:pPr>
      <w:r w:rsidRPr="0037460A">
        <w:rPr>
          <w:rFonts w:eastAsia="Calibri"/>
          <w:color w:val="000000"/>
          <w:spacing w:val="-4"/>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489980BB" w14:textId="77777777" w:rsidR="002866E2" w:rsidRPr="0037460A" w:rsidRDefault="002866E2" w:rsidP="009B3E05">
      <w:pPr>
        <w:numPr>
          <w:ilvl w:val="0"/>
          <w:numId w:val="33"/>
        </w:numPr>
        <w:suppressAutoHyphens/>
        <w:spacing w:after="200" w:line="240" w:lineRule="auto"/>
        <w:ind w:left="284" w:hanging="284"/>
        <w:contextualSpacing/>
        <w:jc w:val="both"/>
        <w:rPr>
          <w:rFonts w:eastAsia="Calibri"/>
          <w:color w:val="000000"/>
          <w:spacing w:val="-4"/>
          <w:szCs w:val="20"/>
          <w:lang w:eastAsia="ar-SA"/>
        </w:rPr>
      </w:pPr>
      <w:r w:rsidRPr="0037460A">
        <w:rPr>
          <w:rFonts w:eastAsia="Calibri"/>
          <w:color w:val="000000"/>
          <w:szCs w:val="20"/>
          <w:lang w:eastAsia="en-US"/>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43EC7401" w14:textId="77777777" w:rsidR="002866E2" w:rsidRPr="0037460A" w:rsidRDefault="002866E2" w:rsidP="009B3E05">
      <w:pPr>
        <w:numPr>
          <w:ilvl w:val="0"/>
          <w:numId w:val="33"/>
        </w:numPr>
        <w:suppressAutoHyphens/>
        <w:spacing w:after="200" w:line="240" w:lineRule="auto"/>
        <w:ind w:left="284" w:hanging="284"/>
        <w:contextualSpacing/>
        <w:jc w:val="both"/>
        <w:rPr>
          <w:rFonts w:eastAsia="Calibri"/>
          <w:color w:val="000000"/>
          <w:spacing w:val="-4"/>
          <w:szCs w:val="20"/>
          <w:lang w:eastAsia="ar-SA"/>
        </w:rPr>
      </w:pPr>
      <w:r w:rsidRPr="0037460A">
        <w:rPr>
          <w:rFonts w:eastAsia="Calibri"/>
          <w:color w:val="000000"/>
          <w:spacing w:val="-4"/>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612B1DAF" w14:textId="77777777" w:rsidR="002866E2" w:rsidRPr="0037460A" w:rsidRDefault="002866E2" w:rsidP="002866E2">
      <w:pPr>
        <w:suppressAutoHyphens/>
        <w:jc w:val="center"/>
        <w:rPr>
          <w:rFonts w:eastAsia="Calibri"/>
          <w:b/>
          <w:color w:val="000000"/>
          <w:spacing w:val="-4"/>
          <w:szCs w:val="20"/>
          <w:lang w:eastAsia="ar-SA"/>
        </w:rPr>
      </w:pPr>
    </w:p>
    <w:p w14:paraId="4E1E9BD0" w14:textId="77777777" w:rsidR="002866E2" w:rsidRPr="0037460A" w:rsidRDefault="002866E2" w:rsidP="002866E2">
      <w:pPr>
        <w:suppressAutoHyphens/>
        <w:jc w:val="center"/>
        <w:rPr>
          <w:rFonts w:eastAsia="Calibri"/>
          <w:b/>
          <w:color w:val="000000"/>
          <w:spacing w:val="-4"/>
          <w:szCs w:val="20"/>
          <w:lang w:eastAsia="ar-SA"/>
        </w:rPr>
      </w:pPr>
      <w:r w:rsidRPr="0037460A">
        <w:rPr>
          <w:rFonts w:eastAsia="Calibri"/>
          <w:b/>
          <w:color w:val="000000"/>
          <w:spacing w:val="-4"/>
          <w:szCs w:val="20"/>
          <w:lang w:eastAsia="ar-SA"/>
        </w:rPr>
        <w:t>§8</w:t>
      </w:r>
    </w:p>
    <w:p w14:paraId="074C6138" w14:textId="77777777" w:rsidR="002866E2" w:rsidRPr="0037460A" w:rsidRDefault="002866E2" w:rsidP="002866E2">
      <w:pPr>
        <w:suppressAutoHyphens/>
        <w:jc w:val="center"/>
        <w:rPr>
          <w:rFonts w:eastAsia="Calibri"/>
          <w:b/>
          <w:color w:val="000000"/>
          <w:spacing w:val="-4"/>
          <w:szCs w:val="20"/>
          <w:lang w:eastAsia="ar-SA"/>
        </w:rPr>
      </w:pPr>
      <w:r w:rsidRPr="0037460A">
        <w:rPr>
          <w:rFonts w:eastAsia="Calibri"/>
          <w:b/>
          <w:color w:val="000000"/>
          <w:spacing w:val="-4"/>
          <w:szCs w:val="20"/>
          <w:lang w:eastAsia="ar-SA"/>
        </w:rPr>
        <w:t>PRAWA AUTORSKIE</w:t>
      </w:r>
    </w:p>
    <w:p w14:paraId="183A4EFA" w14:textId="77777777" w:rsidR="002866E2" w:rsidRPr="0037460A" w:rsidRDefault="002866E2" w:rsidP="009B3E05">
      <w:pPr>
        <w:numPr>
          <w:ilvl w:val="0"/>
          <w:numId w:val="65"/>
        </w:numPr>
        <w:suppressAutoHyphens/>
        <w:spacing w:line="240" w:lineRule="auto"/>
        <w:ind w:left="417"/>
        <w:jc w:val="both"/>
        <w:rPr>
          <w:rFonts w:eastAsia="Calibri"/>
          <w:b/>
          <w:color w:val="000000"/>
          <w:spacing w:val="-4"/>
          <w:szCs w:val="20"/>
          <w:lang w:eastAsia="ar-SA"/>
        </w:rPr>
      </w:pPr>
      <w:r w:rsidRPr="0037460A">
        <w:rPr>
          <w:rFonts w:eastAsia="Calibri"/>
          <w:color w:val="000000"/>
          <w:szCs w:val="20"/>
          <w:lang w:eastAsia="ar-SA"/>
        </w:rPr>
        <w:t>Wykonawca oświadcza, że przysługiwać mu będą na zasadzie wyłączności autorskie prawa majątkowe do sporządzonych w związku z realizacją niniejszej Umowy utworów w rozumieniu przepisów ustawy z dnia 4 lutego 1994 roku o prawie autorskim i prawach pokrewnych (t. j. Dz. U. z 2017 r. poz. 880.) i ich fragmentów, w szczególności dokumentacji projektowej i innych opracowań wykonanych w ramach realizacji niniejszej Umowy – dalej „Utwory”, w tym prawa do korzystania z nich oraz dysponowania nimi, nieograniczone w żaden sposób, w szczególności w zakresie czasu korzystania z nich, zakresu, ani możliwości rozporządzania nimi bez zgody osób trzecich oraz że prawa te będą wolne od roszczeń osób trzecich.</w:t>
      </w:r>
    </w:p>
    <w:p w14:paraId="0FF4980D" w14:textId="77777777" w:rsidR="002866E2" w:rsidRPr="0037460A" w:rsidRDefault="002866E2" w:rsidP="009B3E05">
      <w:pPr>
        <w:numPr>
          <w:ilvl w:val="0"/>
          <w:numId w:val="65"/>
        </w:numPr>
        <w:suppressAutoHyphens/>
        <w:spacing w:line="240" w:lineRule="auto"/>
        <w:ind w:left="417"/>
        <w:jc w:val="both"/>
        <w:rPr>
          <w:rFonts w:eastAsia="Calibri"/>
          <w:b/>
          <w:color w:val="000000"/>
          <w:spacing w:val="-4"/>
          <w:szCs w:val="20"/>
          <w:lang w:eastAsia="ar-SA"/>
        </w:rPr>
      </w:pPr>
      <w:r w:rsidRPr="0037460A">
        <w:rPr>
          <w:rFonts w:eastAsia="Calibri"/>
          <w:color w:val="000000"/>
          <w:szCs w:val="20"/>
          <w:lang w:eastAsia="ar-SA"/>
        </w:rPr>
        <w:t>Jeżeli uwagi (wytyczne) Zamawiającego stanowić będą twórczy wkład w sporządzenie Utworów bądź ich fragmentów, Zamawiającemu i Wykonawcy przysługiwać będą prawa autorskie wspólnie, przy czym o chwili powstania autorskich praw Zamawiającego decydować będzie fakt wykorzystania jego uwag (wytycznych) na którymkolwiek etapie prac związanych z realizacją niniejszej Umowy. W takim przypadku, postanowienia niniejszego paragrafu będą mieć odpowiednio zastosowanie do udziału, jaki przysługuje w Utworach bądź ich fragmentach Wykonawcy.</w:t>
      </w:r>
    </w:p>
    <w:p w14:paraId="3579EC49" w14:textId="77777777" w:rsidR="002866E2" w:rsidRPr="0037460A" w:rsidRDefault="002866E2" w:rsidP="009B3E05">
      <w:pPr>
        <w:numPr>
          <w:ilvl w:val="0"/>
          <w:numId w:val="65"/>
        </w:numPr>
        <w:suppressAutoHyphens/>
        <w:spacing w:line="240" w:lineRule="auto"/>
        <w:ind w:left="417"/>
        <w:jc w:val="both"/>
        <w:rPr>
          <w:rFonts w:eastAsia="Calibri"/>
          <w:b/>
          <w:color w:val="000000"/>
          <w:spacing w:val="-4"/>
          <w:szCs w:val="20"/>
          <w:lang w:eastAsia="ar-SA"/>
        </w:rPr>
      </w:pPr>
      <w:r w:rsidRPr="0037460A">
        <w:rPr>
          <w:rFonts w:eastAsia="Calibri"/>
          <w:color w:val="000000"/>
          <w:szCs w:val="20"/>
          <w:lang w:eastAsia="ar-SA"/>
        </w:rPr>
        <w:t>Strony postanawiają, iż z chwilą odbioru Utworów bądź ich fragmentów, Zamawiający bezpłatnie nabywa wyłączne autorskie prawa majątkowe do korzystania i rozporządzania prawami do Utworów i/lub ich fragmentów, na pełen czas trwania tych praw, bez ograniczeń czasowych i terytorialnych, na wszelkich istniejących w dniu zawarcia niniejszej Umowy polach eksploatacji, w tym także określonych w art. 50 ustawy z dnia 4 lutego 1994 roku o prawie autorskim i prawach pokrewnych, a w szczególności do:</w:t>
      </w:r>
    </w:p>
    <w:p w14:paraId="216A83E3" w14:textId="77777777" w:rsidR="002866E2" w:rsidRPr="0037460A" w:rsidRDefault="002866E2" w:rsidP="009B3E05">
      <w:pPr>
        <w:numPr>
          <w:ilvl w:val="2"/>
          <w:numId w:val="32"/>
        </w:numPr>
        <w:suppressAutoHyphens/>
        <w:spacing w:line="240" w:lineRule="auto"/>
        <w:ind w:left="709" w:hanging="284"/>
        <w:jc w:val="both"/>
        <w:rPr>
          <w:rFonts w:eastAsia="Calibri"/>
          <w:color w:val="000000"/>
          <w:szCs w:val="20"/>
          <w:lang w:eastAsia="ar-SA"/>
        </w:rPr>
      </w:pPr>
      <w:r w:rsidRPr="0037460A">
        <w:rPr>
          <w:rFonts w:eastAsia="Calibri"/>
          <w:color w:val="000000"/>
          <w:szCs w:val="20"/>
          <w:lang w:eastAsia="ar-SA"/>
        </w:rPr>
        <w:t xml:space="preserve">utrwalania, trwałego lub czasowego zwielokrotniania Utworów i ich fragmentów bez zgody Wykonawcy w całości lub w części jakimikolwiek środkami i w jakiejkolwiek formie, w </w:t>
      </w:r>
      <w:r w:rsidRPr="0037460A">
        <w:rPr>
          <w:rFonts w:eastAsia="Calibri"/>
          <w:color w:val="000000"/>
          <w:szCs w:val="20"/>
          <w:lang w:eastAsia="ar-SA"/>
        </w:rPr>
        <w:lastRenderedPageBreak/>
        <w:t>nieograniczonej ilości egzemplarzy, w tym wprowadzania do pamięci komputera lub innego urządzenia, umieszczania na wszelkich nośnikach w jakiejkolwiek technice, systemie, formacie lub zapisie,</w:t>
      </w:r>
    </w:p>
    <w:p w14:paraId="0E526D5D" w14:textId="77777777" w:rsidR="002866E2" w:rsidRPr="0037460A" w:rsidRDefault="002866E2" w:rsidP="009B3E05">
      <w:pPr>
        <w:numPr>
          <w:ilvl w:val="2"/>
          <w:numId w:val="32"/>
        </w:numPr>
        <w:suppressAutoHyphens/>
        <w:spacing w:line="240" w:lineRule="auto"/>
        <w:ind w:left="709" w:hanging="284"/>
        <w:jc w:val="both"/>
        <w:rPr>
          <w:rFonts w:eastAsia="Calibri"/>
          <w:color w:val="000000"/>
          <w:szCs w:val="20"/>
          <w:lang w:eastAsia="ar-SA"/>
        </w:rPr>
      </w:pPr>
      <w:r w:rsidRPr="0037460A">
        <w:rPr>
          <w:rFonts w:eastAsia="Calibri"/>
          <w:color w:val="000000"/>
          <w:szCs w:val="20"/>
          <w:lang w:eastAsia="ar-SA"/>
        </w:rPr>
        <w:t>publicznego wykonywania, odtwarzania, wystawiania i wyświetlania Utworów i ich fragmentów na wszelkich imprezach otwartych i zamkniętych,</w:t>
      </w:r>
    </w:p>
    <w:p w14:paraId="0B3A50B8" w14:textId="77777777" w:rsidR="002866E2" w:rsidRPr="0037460A" w:rsidRDefault="002866E2" w:rsidP="009B3E05">
      <w:pPr>
        <w:numPr>
          <w:ilvl w:val="2"/>
          <w:numId w:val="32"/>
        </w:numPr>
        <w:suppressAutoHyphens/>
        <w:spacing w:line="240" w:lineRule="auto"/>
        <w:ind w:left="709" w:hanging="284"/>
        <w:jc w:val="both"/>
        <w:rPr>
          <w:rFonts w:eastAsia="Calibri"/>
          <w:color w:val="000000"/>
          <w:szCs w:val="20"/>
          <w:lang w:eastAsia="ar-SA"/>
        </w:rPr>
      </w:pPr>
      <w:r w:rsidRPr="0037460A">
        <w:rPr>
          <w:rFonts w:eastAsia="Calibri"/>
          <w:color w:val="000000"/>
          <w:szCs w:val="20"/>
          <w:lang w:eastAsia="ar-SA"/>
        </w:rPr>
        <w:t>nadawania za pomocą wizji lub fonii przewodowej, bezprzewodowej przez stację naziemną oraz za pośrednictwem satelity,</w:t>
      </w:r>
    </w:p>
    <w:p w14:paraId="573764B4" w14:textId="77777777" w:rsidR="002866E2" w:rsidRPr="0037460A" w:rsidRDefault="002866E2" w:rsidP="009B3E05">
      <w:pPr>
        <w:numPr>
          <w:ilvl w:val="2"/>
          <w:numId w:val="32"/>
        </w:numPr>
        <w:suppressAutoHyphens/>
        <w:spacing w:line="240" w:lineRule="auto"/>
        <w:ind w:left="709" w:hanging="284"/>
        <w:jc w:val="both"/>
        <w:rPr>
          <w:rFonts w:eastAsia="Calibri"/>
          <w:color w:val="000000"/>
          <w:szCs w:val="20"/>
          <w:lang w:eastAsia="ar-SA"/>
        </w:rPr>
      </w:pPr>
      <w:r w:rsidRPr="0037460A">
        <w:rPr>
          <w:rFonts w:eastAsia="Calibri"/>
          <w:color w:val="000000"/>
          <w:szCs w:val="20"/>
          <w:lang w:eastAsia="ar-SA"/>
        </w:rPr>
        <w:t xml:space="preserve">wprowadzania Utworów i ich fragmentów do obrotu, najmu lub użyczenia Utworów i ich fragmentów, zarówno pod tytułem </w:t>
      </w:r>
      <w:proofErr w:type="spellStart"/>
      <w:r w:rsidRPr="0037460A">
        <w:rPr>
          <w:rFonts w:eastAsia="Calibri"/>
          <w:color w:val="000000"/>
          <w:szCs w:val="20"/>
          <w:lang w:eastAsia="ar-SA"/>
        </w:rPr>
        <w:t>darmym</w:t>
      </w:r>
      <w:proofErr w:type="spellEnd"/>
      <w:r w:rsidRPr="0037460A">
        <w:rPr>
          <w:rFonts w:eastAsia="Calibri"/>
          <w:color w:val="000000"/>
          <w:szCs w:val="20"/>
          <w:lang w:eastAsia="ar-SA"/>
        </w:rPr>
        <w:t>, jak i odpłatnie, bez względu na charakter użytku,</w:t>
      </w:r>
    </w:p>
    <w:p w14:paraId="031F40A2" w14:textId="77777777" w:rsidR="002866E2" w:rsidRPr="0037460A" w:rsidRDefault="002866E2" w:rsidP="009B3E05">
      <w:pPr>
        <w:numPr>
          <w:ilvl w:val="2"/>
          <w:numId w:val="32"/>
        </w:numPr>
        <w:suppressAutoHyphens/>
        <w:spacing w:line="240" w:lineRule="auto"/>
        <w:ind w:left="709" w:hanging="284"/>
        <w:jc w:val="both"/>
        <w:rPr>
          <w:rFonts w:eastAsia="Calibri"/>
          <w:color w:val="000000"/>
          <w:szCs w:val="20"/>
          <w:lang w:eastAsia="ar-SA"/>
        </w:rPr>
      </w:pPr>
      <w:r w:rsidRPr="0037460A">
        <w:rPr>
          <w:rFonts w:eastAsia="Calibri"/>
          <w:color w:val="000000"/>
          <w:szCs w:val="20"/>
          <w:lang w:eastAsia="ar-SA"/>
        </w:rPr>
        <w:t>publicznego udostępniania (rozpowszechniania) Utworów i ich fragmentów w taki sposób, aby każdy mógł mieć do nich dostęp w miejscu i w czasie przez siebie wybranym, w szczególności poprzez wprowadzanie zapisu do pamięci komputera, multiplikacji tego zapisu techniką cyfrową w sieciach komputerowych bez względu na ilość serwerów, w tym eksploatacji w sieciach komputerowych przewodowych i bezprzewodowych, w szczególności w Internecie,</w:t>
      </w:r>
    </w:p>
    <w:p w14:paraId="60FF4843" w14:textId="77777777" w:rsidR="002866E2" w:rsidRPr="0037460A" w:rsidRDefault="002866E2" w:rsidP="009B3E05">
      <w:pPr>
        <w:numPr>
          <w:ilvl w:val="2"/>
          <w:numId w:val="32"/>
        </w:numPr>
        <w:suppressAutoHyphens/>
        <w:spacing w:line="240" w:lineRule="auto"/>
        <w:ind w:left="709" w:hanging="284"/>
        <w:jc w:val="both"/>
        <w:rPr>
          <w:rFonts w:eastAsia="Calibri"/>
          <w:color w:val="000000"/>
          <w:szCs w:val="20"/>
          <w:lang w:eastAsia="ar-SA"/>
        </w:rPr>
      </w:pPr>
      <w:r w:rsidRPr="0037460A">
        <w:rPr>
          <w:rFonts w:eastAsia="Calibri"/>
          <w:color w:val="000000"/>
          <w:szCs w:val="20"/>
          <w:lang w:eastAsia="ar-SA"/>
        </w:rPr>
        <w:t>wykorzystanie Utworów i ich fragmentów dla celów reklamy, promocji, oznaczenia lub identyfikacji Zamawiającego,</w:t>
      </w:r>
    </w:p>
    <w:p w14:paraId="3C842223" w14:textId="77777777" w:rsidR="002866E2" w:rsidRPr="0037460A" w:rsidRDefault="002866E2" w:rsidP="009B3E05">
      <w:pPr>
        <w:numPr>
          <w:ilvl w:val="2"/>
          <w:numId w:val="32"/>
        </w:numPr>
        <w:suppressAutoHyphens/>
        <w:spacing w:line="240" w:lineRule="auto"/>
        <w:ind w:left="709" w:hanging="284"/>
        <w:jc w:val="both"/>
        <w:rPr>
          <w:rFonts w:eastAsia="Calibri"/>
          <w:color w:val="000000"/>
          <w:szCs w:val="20"/>
          <w:lang w:eastAsia="ar-SA"/>
        </w:rPr>
      </w:pPr>
      <w:r w:rsidRPr="0037460A">
        <w:rPr>
          <w:color w:val="000000"/>
          <w:szCs w:val="20"/>
        </w:rPr>
        <w:t xml:space="preserve">wykorzystania dokumentacji lub jej części przy prowadzeniu wszelkich postępowań o udzielenie zamówień publicznych związanych z realizacją inwestycji przez Zamawiającego, </w:t>
      </w:r>
    </w:p>
    <w:p w14:paraId="341E637F" w14:textId="77777777" w:rsidR="002866E2" w:rsidRPr="0037460A" w:rsidRDefault="002866E2" w:rsidP="009B3E05">
      <w:pPr>
        <w:numPr>
          <w:ilvl w:val="2"/>
          <w:numId w:val="32"/>
        </w:numPr>
        <w:suppressAutoHyphens/>
        <w:spacing w:line="240" w:lineRule="auto"/>
        <w:ind w:left="709" w:hanging="284"/>
        <w:jc w:val="both"/>
        <w:rPr>
          <w:rFonts w:eastAsia="Calibri"/>
          <w:color w:val="000000"/>
          <w:szCs w:val="20"/>
          <w:lang w:eastAsia="ar-SA"/>
        </w:rPr>
      </w:pPr>
      <w:r w:rsidRPr="0037460A">
        <w:rPr>
          <w:rFonts w:eastAsia="Calibri"/>
          <w:color w:val="000000"/>
          <w:szCs w:val="20"/>
          <w:lang w:eastAsia="ar-SA"/>
        </w:rPr>
        <w:t>w przypadku, gdyby w przyszłości powstały nowe pola eksploatacji, które Zamawiający będzie chciał wykorzystać, Wykonawca zobowiązuje się, w terminie 30 dni od otrzymania żądania od Zamawiającego, wyrazić pisemną zgodę na bezpłatne przeniesienie autorskich praw majątkowych do korzystania i rozporządzania prawami do Utworów i ich fragmentów na tych polach na Zamawiającego, na pełen czas trwania takich praw i bez jakichkolwiek ograniczeń.</w:t>
      </w:r>
    </w:p>
    <w:p w14:paraId="0CDBBD41" w14:textId="40669867" w:rsidR="002866E2" w:rsidRPr="0037460A" w:rsidRDefault="002866E2" w:rsidP="009B3E05">
      <w:pPr>
        <w:numPr>
          <w:ilvl w:val="0"/>
          <w:numId w:val="65"/>
        </w:numPr>
        <w:suppressAutoHyphens/>
        <w:spacing w:line="240" w:lineRule="auto"/>
        <w:ind w:left="227" w:hanging="284"/>
        <w:jc w:val="both"/>
        <w:rPr>
          <w:rFonts w:eastAsia="Calibri"/>
          <w:color w:val="000000"/>
          <w:szCs w:val="20"/>
          <w:lang w:eastAsia="ar-SA"/>
        </w:rPr>
      </w:pPr>
      <w:r w:rsidRPr="0037460A">
        <w:rPr>
          <w:rFonts w:eastAsia="Calibri"/>
          <w:color w:val="000000"/>
          <w:szCs w:val="20"/>
          <w:lang w:eastAsia="ar-SA"/>
        </w:rPr>
        <w:t>W przypadku odmowy wyrażenia zgody, o której mowa w ust. 3h) powyżej, Zamawiający będzie uprawniony do żądania zapłaty od Wykonawcy kary umownej w wysokości 10 % całkowitego wynagrodzenia brutto określonego w § 9</w:t>
      </w:r>
      <w:r w:rsidR="00F87F70">
        <w:rPr>
          <w:rFonts w:eastAsia="Calibri"/>
          <w:color w:val="000000"/>
          <w:szCs w:val="20"/>
          <w:lang w:eastAsia="ar-SA"/>
        </w:rPr>
        <w:t xml:space="preserve"> ust. 1</w:t>
      </w:r>
      <w:r w:rsidRPr="0037460A">
        <w:rPr>
          <w:rFonts w:eastAsia="Calibri"/>
          <w:color w:val="000000"/>
          <w:szCs w:val="20"/>
          <w:lang w:eastAsia="ar-SA"/>
        </w:rPr>
        <w:t xml:space="preserve"> niniejszej Umowy. W przypadku odmowy lub niedotrzymania terminu do udzielenia zgody, Zamawiający będzie również uprawniony do żądania wydania przez właściwy sąd orzeczenia zastępującego oświadczenie woli Wykonawcy oraz do dochodzenia odszkodowania w pełnym zakresie.</w:t>
      </w:r>
    </w:p>
    <w:p w14:paraId="64F83057" w14:textId="77777777" w:rsidR="002866E2" w:rsidRPr="0037460A" w:rsidRDefault="002866E2" w:rsidP="009B3E05">
      <w:pPr>
        <w:numPr>
          <w:ilvl w:val="0"/>
          <w:numId w:val="65"/>
        </w:numPr>
        <w:suppressAutoHyphens/>
        <w:spacing w:line="240" w:lineRule="auto"/>
        <w:ind w:left="227" w:hanging="284"/>
        <w:jc w:val="both"/>
        <w:rPr>
          <w:rFonts w:eastAsia="Calibri"/>
          <w:color w:val="000000"/>
          <w:szCs w:val="20"/>
          <w:lang w:eastAsia="ar-SA"/>
        </w:rPr>
      </w:pPr>
      <w:r w:rsidRPr="0037460A">
        <w:rPr>
          <w:rFonts w:eastAsia="Calibri"/>
          <w:color w:val="000000"/>
          <w:szCs w:val="20"/>
          <w:lang w:eastAsia="ar-SA"/>
        </w:rPr>
        <w:t>Wykonawca ponosi wobec Zamawiającego pełną odpowiedzialność odszkodowawczą z tytułu szkód jakie może ponieść Zamawiający w związku z niewłaściwym wykonaniem przez Wykonawcę niniejszej Umowy, będących konsekwencją naruszenia praw autorskich osób trzecich lub nieprawdziwych oświadczeń złożonych przez Wykonawcę, rozumianych w szczególności, jako szkoda bezpośrednia lub pośrednia, a w szczególności w razie skierowania przeciwko Zamawiającemu przez osoby trzecie roszczeń opartych na zarzucie naruszenia praw autorskich, lub innych praw własności intelektualnej.</w:t>
      </w:r>
    </w:p>
    <w:p w14:paraId="20636F9F" w14:textId="77777777" w:rsidR="002866E2" w:rsidRPr="0037460A" w:rsidRDefault="002866E2" w:rsidP="009B3E05">
      <w:pPr>
        <w:numPr>
          <w:ilvl w:val="0"/>
          <w:numId w:val="65"/>
        </w:numPr>
        <w:suppressAutoHyphens/>
        <w:spacing w:line="240" w:lineRule="auto"/>
        <w:ind w:left="227" w:hanging="284"/>
        <w:jc w:val="both"/>
        <w:rPr>
          <w:rFonts w:eastAsia="Calibri"/>
          <w:color w:val="000000"/>
          <w:szCs w:val="20"/>
          <w:lang w:eastAsia="ar-SA"/>
        </w:rPr>
      </w:pPr>
      <w:r w:rsidRPr="0037460A">
        <w:rPr>
          <w:rFonts w:eastAsia="Calibri"/>
          <w:color w:val="000000"/>
          <w:szCs w:val="20"/>
          <w:lang w:eastAsia="ar-SA"/>
        </w:rPr>
        <w:t>W przypadku wytoczenia przez osobę trzecią powództwa opartego na zarzucie naruszenia jej praw do Utworów bądź ich fragmentów, Wykonawca zwolni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w:t>
      </w:r>
    </w:p>
    <w:p w14:paraId="21BDDD76" w14:textId="77777777" w:rsidR="002866E2" w:rsidRPr="0037460A" w:rsidRDefault="002866E2" w:rsidP="009B3E05">
      <w:pPr>
        <w:numPr>
          <w:ilvl w:val="0"/>
          <w:numId w:val="65"/>
        </w:numPr>
        <w:tabs>
          <w:tab w:val="num" w:pos="0"/>
        </w:tabs>
        <w:suppressAutoHyphens/>
        <w:spacing w:line="240" w:lineRule="auto"/>
        <w:ind w:left="227" w:hanging="284"/>
        <w:jc w:val="both"/>
        <w:rPr>
          <w:rFonts w:eastAsia="Calibri"/>
          <w:color w:val="000000"/>
          <w:szCs w:val="20"/>
          <w:lang w:eastAsia="ar-SA"/>
        </w:rPr>
      </w:pPr>
      <w:r w:rsidRPr="0037460A">
        <w:rPr>
          <w:rFonts w:eastAsia="Calibri"/>
          <w:color w:val="000000"/>
          <w:szCs w:val="20"/>
          <w:lang w:eastAsia="ar-SA"/>
        </w:rPr>
        <w:t xml:space="preserve">Strony zgodnie postanawiają, iż Zamawiającemu oraz jego doradcom przysługuje prawo dokonywania zmian w Utworach objętych przedmiotem niniejszej Umowy i ich fragmentach potrzebnych do ich wykorzystania zgodnie z celem i warunkami niniejszej Umowy i w tym zakresie Wykonawca przenosi na Zamawiającego wyłączne prawo wykonywania autorskich praw zależnych do Utworów objętych przedmiotem niniejszej Umowy i ich fragmentów bez konieczności zapłaty odrębnego wynagrodzenia na wszystkich polach eksploatacji w tym w szczególności wymienionych w ust. 3. </w:t>
      </w:r>
    </w:p>
    <w:p w14:paraId="0BE5C246" w14:textId="77777777" w:rsidR="002866E2" w:rsidRPr="0037460A" w:rsidRDefault="002866E2" w:rsidP="002866E2">
      <w:pPr>
        <w:suppressAutoHyphens/>
        <w:spacing w:line="240" w:lineRule="auto"/>
        <w:ind w:left="227"/>
        <w:jc w:val="both"/>
        <w:rPr>
          <w:rFonts w:eastAsia="Calibri"/>
          <w:color w:val="000000"/>
          <w:szCs w:val="20"/>
          <w:lang w:eastAsia="ar-SA"/>
        </w:rPr>
      </w:pPr>
    </w:p>
    <w:p w14:paraId="085AB912" w14:textId="77777777" w:rsidR="002866E2" w:rsidRPr="0037460A" w:rsidRDefault="002866E2" w:rsidP="002866E2">
      <w:pPr>
        <w:suppressAutoHyphens/>
        <w:jc w:val="center"/>
        <w:rPr>
          <w:rFonts w:eastAsia="Calibri"/>
          <w:b/>
          <w:color w:val="000000"/>
          <w:spacing w:val="-4"/>
          <w:szCs w:val="20"/>
          <w:lang w:eastAsia="ar-SA"/>
        </w:rPr>
      </w:pPr>
      <w:r w:rsidRPr="0037460A">
        <w:rPr>
          <w:rFonts w:eastAsia="Calibri"/>
          <w:b/>
          <w:color w:val="000000"/>
          <w:spacing w:val="-4"/>
          <w:szCs w:val="20"/>
          <w:lang w:eastAsia="ar-SA"/>
        </w:rPr>
        <w:t>§9</w:t>
      </w:r>
    </w:p>
    <w:p w14:paraId="1B7A9F83" w14:textId="77777777" w:rsidR="002866E2" w:rsidRDefault="002866E2" w:rsidP="002866E2">
      <w:pPr>
        <w:suppressAutoHyphens/>
        <w:jc w:val="center"/>
        <w:rPr>
          <w:rFonts w:eastAsia="Calibri"/>
          <w:b/>
          <w:color w:val="000000"/>
          <w:spacing w:val="-4"/>
          <w:szCs w:val="20"/>
          <w:lang w:eastAsia="ar-SA"/>
        </w:rPr>
      </w:pPr>
      <w:r w:rsidRPr="0037460A">
        <w:rPr>
          <w:rFonts w:eastAsia="Calibri"/>
          <w:b/>
          <w:color w:val="000000"/>
          <w:spacing w:val="-4"/>
          <w:szCs w:val="20"/>
          <w:lang w:eastAsia="ar-SA"/>
        </w:rPr>
        <w:t xml:space="preserve">WYNAGRODZENIE ORAZ WARUNKI PŁATNOŚCI </w:t>
      </w:r>
    </w:p>
    <w:p w14:paraId="48944650" w14:textId="595E9FAD" w:rsidR="00F526C3" w:rsidRDefault="001C1E96" w:rsidP="00F526C3">
      <w:pPr>
        <w:numPr>
          <w:ilvl w:val="3"/>
          <w:numId w:val="32"/>
        </w:numPr>
        <w:suppressAutoHyphens/>
        <w:spacing w:line="240" w:lineRule="auto"/>
        <w:ind w:left="360"/>
        <w:jc w:val="both"/>
        <w:rPr>
          <w:rFonts w:ascii="Tahoma" w:eastAsia="Calibri" w:hAnsi="Tahoma" w:cs="Tahoma"/>
          <w:b/>
          <w:color w:val="000000"/>
          <w:spacing w:val="-4"/>
          <w:szCs w:val="20"/>
          <w:lang w:eastAsia="ar-SA"/>
        </w:rPr>
      </w:pPr>
      <w:r w:rsidRPr="001C1E96">
        <w:rPr>
          <w:rFonts w:ascii="Tahoma" w:eastAsia="Calibri" w:hAnsi="Tahoma" w:cs="Tahoma"/>
          <w:color w:val="000000"/>
          <w:spacing w:val="-4"/>
          <w:szCs w:val="20"/>
          <w:lang w:eastAsia="ar-SA"/>
        </w:rPr>
        <w:t>W zamian</w:t>
      </w:r>
      <w:r w:rsidRPr="001C1E96">
        <w:rPr>
          <w:rFonts w:ascii="Tahoma" w:eastAsia="Calibri" w:hAnsi="Tahoma" w:cs="Tahoma"/>
          <w:color w:val="000000"/>
          <w:szCs w:val="20"/>
          <w:lang w:eastAsia="ar-SA"/>
        </w:rPr>
        <w:t xml:space="preserve"> za należytą i terminową realizację niniejszej Umowy a także sprawowanie nadzoru autorskiego, Zamawiający zobowiązuje się uiścić na rzecz Wykonawcy wynagrodzenie ryczałtowe w wysokości</w:t>
      </w:r>
      <w:r w:rsidRPr="001C1E96">
        <w:rPr>
          <w:rFonts w:ascii="Tahoma" w:eastAsia="Calibri" w:hAnsi="Tahoma" w:cs="Tahoma"/>
          <w:color w:val="000000"/>
          <w:szCs w:val="20"/>
          <w:lang w:eastAsia="en-US"/>
        </w:rPr>
        <w:t xml:space="preserve">: </w:t>
      </w:r>
      <w:r w:rsidRPr="001C1E96">
        <w:rPr>
          <w:rFonts w:ascii="Tahoma" w:eastAsia="Calibri" w:hAnsi="Tahoma" w:cs="Tahoma"/>
          <w:color w:val="000000"/>
          <w:szCs w:val="20"/>
          <w:lang w:eastAsia="en-US"/>
        </w:rPr>
        <w:tab/>
      </w:r>
    </w:p>
    <w:p w14:paraId="04B0DE5A" w14:textId="550FC03C" w:rsidR="001C1E96" w:rsidRPr="001C1E96" w:rsidRDefault="001C1E96" w:rsidP="001C1E96">
      <w:pPr>
        <w:suppressAutoHyphens/>
        <w:spacing w:line="240" w:lineRule="auto"/>
        <w:ind w:left="360"/>
        <w:jc w:val="both"/>
        <w:rPr>
          <w:rFonts w:ascii="Tahoma" w:eastAsia="Calibri" w:hAnsi="Tahoma" w:cs="Tahoma"/>
          <w:b/>
          <w:color w:val="000000"/>
          <w:spacing w:val="-4"/>
          <w:szCs w:val="20"/>
          <w:lang w:eastAsia="ar-SA"/>
        </w:rPr>
      </w:pPr>
      <w:r w:rsidRPr="001C1E96">
        <w:rPr>
          <w:rFonts w:ascii="Tahoma" w:eastAsia="Calibri" w:hAnsi="Tahoma" w:cs="Tahoma"/>
          <w:color w:val="000000"/>
          <w:szCs w:val="20"/>
          <w:lang w:eastAsia="en-US"/>
        </w:rPr>
        <w:t xml:space="preserve">Wartość netto </w:t>
      </w:r>
      <w:r w:rsidRPr="001C1E96">
        <w:rPr>
          <w:rFonts w:ascii="Tahoma" w:eastAsia="Calibri" w:hAnsi="Tahoma" w:cs="Tahoma"/>
          <w:color w:val="000000"/>
          <w:szCs w:val="20"/>
          <w:lang w:eastAsia="en-US"/>
        </w:rPr>
        <w:tab/>
        <w:t>-</w:t>
      </w:r>
      <w:r w:rsidRPr="001C1E96">
        <w:rPr>
          <w:rFonts w:ascii="Tahoma" w:eastAsia="Calibri" w:hAnsi="Tahoma" w:cs="Tahoma"/>
          <w:color w:val="000000"/>
          <w:szCs w:val="20"/>
          <w:lang w:eastAsia="en-US"/>
        </w:rPr>
        <w:tab/>
        <w:t>……………….. złotych / słownie: ………...…………... złotych</w:t>
      </w:r>
    </w:p>
    <w:p w14:paraId="104EE4EF" w14:textId="26165ADA" w:rsidR="001C1E96" w:rsidRPr="001C1E96" w:rsidRDefault="001C1E96" w:rsidP="001C1E96">
      <w:pPr>
        <w:suppressAutoHyphens/>
        <w:spacing w:line="240" w:lineRule="auto"/>
        <w:ind w:left="360"/>
        <w:jc w:val="both"/>
        <w:rPr>
          <w:rFonts w:ascii="Tahoma" w:eastAsia="Calibri" w:hAnsi="Tahoma" w:cs="Tahoma"/>
          <w:b/>
          <w:color w:val="000000"/>
          <w:spacing w:val="-4"/>
          <w:szCs w:val="20"/>
          <w:lang w:eastAsia="ar-SA"/>
        </w:rPr>
      </w:pPr>
      <w:r w:rsidRPr="001C1E96">
        <w:rPr>
          <w:rFonts w:ascii="Tahoma" w:eastAsia="Calibri" w:hAnsi="Tahoma" w:cs="Tahoma"/>
          <w:color w:val="000000"/>
          <w:szCs w:val="20"/>
          <w:lang w:eastAsia="en-US"/>
        </w:rPr>
        <w:t>Podatek VAT ….%</w:t>
      </w:r>
      <w:r w:rsidRPr="001C1E96">
        <w:rPr>
          <w:rFonts w:ascii="Tahoma" w:eastAsia="Calibri" w:hAnsi="Tahoma" w:cs="Tahoma"/>
          <w:color w:val="000000"/>
          <w:szCs w:val="20"/>
          <w:lang w:eastAsia="en-US"/>
        </w:rPr>
        <w:tab/>
      </w:r>
      <w:r>
        <w:rPr>
          <w:rFonts w:ascii="Tahoma" w:eastAsia="Calibri" w:hAnsi="Tahoma" w:cs="Tahoma"/>
          <w:color w:val="000000"/>
          <w:szCs w:val="20"/>
          <w:lang w:eastAsia="en-US"/>
        </w:rPr>
        <w:t>-</w:t>
      </w:r>
      <w:r w:rsidRPr="001C1E96">
        <w:rPr>
          <w:rFonts w:ascii="Tahoma" w:eastAsia="Calibri" w:hAnsi="Tahoma" w:cs="Tahoma"/>
          <w:color w:val="000000"/>
          <w:szCs w:val="20"/>
          <w:lang w:eastAsia="en-US"/>
        </w:rPr>
        <w:tab/>
        <w:t>……………….. złotych / słownie: ………...…………... złotych</w:t>
      </w:r>
    </w:p>
    <w:p w14:paraId="3DB16E2E" w14:textId="1E0594C4" w:rsidR="001C1E96" w:rsidRDefault="001C1E96" w:rsidP="001C1E96">
      <w:pPr>
        <w:suppressAutoHyphens/>
        <w:spacing w:line="240" w:lineRule="auto"/>
        <w:ind w:left="360"/>
        <w:jc w:val="both"/>
        <w:rPr>
          <w:rFonts w:ascii="Tahoma" w:eastAsia="Calibri" w:hAnsi="Tahoma" w:cs="Tahoma"/>
          <w:color w:val="000000"/>
          <w:szCs w:val="20"/>
          <w:lang w:eastAsia="en-US"/>
        </w:rPr>
      </w:pPr>
      <w:r w:rsidRPr="001C1E96">
        <w:rPr>
          <w:rFonts w:ascii="Tahoma" w:eastAsia="Calibri" w:hAnsi="Tahoma" w:cs="Tahoma"/>
          <w:color w:val="000000"/>
          <w:szCs w:val="20"/>
          <w:lang w:eastAsia="en-US"/>
        </w:rPr>
        <w:t>Wartość brutto</w:t>
      </w:r>
      <w:r w:rsidRPr="001C1E96">
        <w:rPr>
          <w:rFonts w:ascii="Tahoma" w:eastAsia="Calibri" w:hAnsi="Tahoma" w:cs="Tahoma"/>
          <w:color w:val="000000"/>
          <w:szCs w:val="20"/>
          <w:lang w:eastAsia="en-US"/>
        </w:rPr>
        <w:tab/>
        <w:t>-</w:t>
      </w:r>
      <w:r w:rsidRPr="001C1E96">
        <w:rPr>
          <w:rFonts w:ascii="Tahoma" w:eastAsia="Calibri" w:hAnsi="Tahoma" w:cs="Tahoma"/>
          <w:color w:val="000000"/>
          <w:szCs w:val="20"/>
          <w:lang w:eastAsia="en-US"/>
        </w:rPr>
        <w:tab/>
        <w:t>……………….. złotych</w:t>
      </w:r>
      <w:r w:rsidRPr="001C1E96">
        <w:rPr>
          <w:rFonts w:ascii="Tahoma" w:eastAsia="Calibri" w:hAnsi="Tahoma" w:cs="Tahoma"/>
          <w:b/>
          <w:color w:val="000000"/>
          <w:spacing w:val="-4"/>
          <w:szCs w:val="20"/>
          <w:lang w:eastAsia="ar-SA"/>
        </w:rPr>
        <w:t xml:space="preserve"> </w:t>
      </w:r>
      <w:r w:rsidRPr="001C1E96">
        <w:rPr>
          <w:rFonts w:ascii="Tahoma" w:eastAsia="Calibri" w:hAnsi="Tahoma" w:cs="Tahoma"/>
          <w:color w:val="000000"/>
          <w:szCs w:val="20"/>
          <w:lang w:eastAsia="en-US"/>
        </w:rPr>
        <w:t>/ słownie: ………..…………... złotych</w:t>
      </w:r>
      <w:r w:rsidR="00B51F10">
        <w:rPr>
          <w:rFonts w:ascii="Tahoma" w:eastAsia="Calibri" w:hAnsi="Tahoma" w:cs="Tahoma"/>
          <w:color w:val="000000"/>
          <w:szCs w:val="20"/>
          <w:lang w:eastAsia="en-US"/>
        </w:rPr>
        <w:t xml:space="preserve">, </w:t>
      </w:r>
    </w:p>
    <w:p w14:paraId="59C58913" w14:textId="134D6005" w:rsidR="00B51F10" w:rsidRPr="001C1E96" w:rsidRDefault="00B51F10" w:rsidP="001C1E96">
      <w:pPr>
        <w:suppressAutoHyphens/>
        <w:spacing w:line="240" w:lineRule="auto"/>
        <w:ind w:left="360"/>
        <w:jc w:val="both"/>
        <w:rPr>
          <w:rFonts w:ascii="Tahoma" w:eastAsia="Calibri" w:hAnsi="Tahoma" w:cs="Tahoma"/>
          <w:b/>
          <w:color w:val="000000"/>
          <w:spacing w:val="-4"/>
          <w:szCs w:val="20"/>
          <w:lang w:eastAsia="ar-SA"/>
        </w:rPr>
      </w:pPr>
      <w:r>
        <w:rPr>
          <w:rFonts w:ascii="Tahoma" w:eastAsia="Calibri" w:hAnsi="Tahoma" w:cs="Tahoma"/>
          <w:color w:val="000000"/>
          <w:szCs w:val="20"/>
          <w:lang w:eastAsia="en-US"/>
        </w:rPr>
        <w:t>W tym:</w:t>
      </w:r>
    </w:p>
    <w:p w14:paraId="5ADCADE1" w14:textId="1A6955FE" w:rsidR="001C1E96" w:rsidRPr="001C1E96" w:rsidRDefault="001C1E96" w:rsidP="001C1E96">
      <w:pPr>
        <w:suppressAutoHyphens/>
        <w:spacing w:line="240" w:lineRule="auto"/>
        <w:ind w:left="360"/>
        <w:jc w:val="both"/>
        <w:rPr>
          <w:rFonts w:ascii="Tahoma" w:eastAsia="Calibri" w:hAnsi="Tahoma" w:cs="Tahoma"/>
          <w:b/>
          <w:color w:val="000000"/>
          <w:spacing w:val="-4"/>
          <w:szCs w:val="20"/>
          <w:lang w:eastAsia="ar-SA"/>
        </w:rPr>
      </w:pPr>
      <w:r w:rsidRPr="001C1E96">
        <w:rPr>
          <w:rFonts w:ascii="Tahoma" w:eastAsia="Calibri" w:hAnsi="Tahoma" w:cs="Tahoma"/>
          <w:color w:val="000000"/>
          <w:szCs w:val="20"/>
          <w:lang w:eastAsia="en-US"/>
        </w:rPr>
        <w:lastRenderedPageBreak/>
        <w:t>Wartość brutto za dokumentacj</w:t>
      </w:r>
      <w:r w:rsidR="00B51F10">
        <w:rPr>
          <w:rFonts w:ascii="Tahoma" w:eastAsia="Calibri" w:hAnsi="Tahoma" w:cs="Tahoma"/>
          <w:color w:val="000000"/>
          <w:szCs w:val="20"/>
          <w:lang w:eastAsia="en-US"/>
        </w:rPr>
        <w:t xml:space="preserve">ę (Etap I) </w:t>
      </w:r>
      <w:r w:rsidRPr="001C1E96">
        <w:rPr>
          <w:rFonts w:ascii="Tahoma" w:eastAsia="Calibri" w:hAnsi="Tahoma" w:cs="Tahoma"/>
          <w:color w:val="000000"/>
          <w:szCs w:val="20"/>
          <w:lang w:eastAsia="en-US"/>
        </w:rPr>
        <w:t>:…………………………….(słownie:………………………………..)</w:t>
      </w:r>
    </w:p>
    <w:p w14:paraId="5F078267" w14:textId="59957D38" w:rsidR="001C1E96" w:rsidRPr="001C1E96" w:rsidRDefault="001C1E96" w:rsidP="001C1E96">
      <w:pPr>
        <w:suppressAutoHyphens/>
        <w:spacing w:line="240" w:lineRule="auto"/>
        <w:ind w:left="360"/>
        <w:jc w:val="both"/>
        <w:rPr>
          <w:rFonts w:ascii="Tahoma" w:eastAsia="Calibri" w:hAnsi="Tahoma" w:cs="Tahoma"/>
          <w:color w:val="000000"/>
          <w:szCs w:val="20"/>
          <w:lang w:eastAsia="en-US"/>
        </w:rPr>
      </w:pPr>
      <w:r w:rsidRPr="001C1E96">
        <w:rPr>
          <w:rFonts w:ascii="Tahoma" w:eastAsia="Calibri" w:hAnsi="Tahoma" w:cs="Tahoma"/>
          <w:color w:val="000000"/>
          <w:szCs w:val="20"/>
          <w:lang w:eastAsia="en-US"/>
        </w:rPr>
        <w:t>Wartość brutto za roboty budowlane</w:t>
      </w:r>
      <w:r w:rsidR="007C7B24">
        <w:rPr>
          <w:rFonts w:ascii="Tahoma" w:eastAsia="Calibri" w:hAnsi="Tahoma" w:cs="Tahoma"/>
          <w:color w:val="000000"/>
          <w:szCs w:val="20"/>
          <w:lang w:eastAsia="en-US"/>
        </w:rPr>
        <w:t xml:space="preserve"> </w:t>
      </w:r>
      <w:r w:rsidR="00B51F10">
        <w:rPr>
          <w:rFonts w:ascii="Tahoma" w:eastAsia="Calibri" w:hAnsi="Tahoma" w:cs="Tahoma"/>
          <w:color w:val="000000"/>
          <w:szCs w:val="20"/>
          <w:lang w:eastAsia="en-US"/>
        </w:rPr>
        <w:t>(Etap II)</w:t>
      </w:r>
      <w:r w:rsidRPr="001C1E96">
        <w:rPr>
          <w:rFonts w:ascii="Tahoma" w:eastAsia="Calibri" w:hAnsi="Tahoma" w:cs="Tahoma"/>
          <w:color w:val="000000"/>
          <w:szCs w:val="20"/>
          <w:lang w:eastAsia="en-US"/>
        </w:rPr>
        <w:t>: ………………………(słownie:………………………………..)</w:t>
      </w:r>
    </w:p>
    <w:p w14:paraId="04E11A54" w14:textId="09BCFC82" w:rsidR="00021A4C" w:rsidRPr="001941DD" w:rsidRDefault="00021A4C" w:rsidP="00021A4C">
      <w:pPr>
        <w:pStyle w:val="Default"/>
        <w:numPr>
          <w:ilvl w:val="3"/>
          <w:numId w:val="32"/>
        </w:numPr>
        <w:ind w:left="426"/>
        <w:jc w:val="both"/>
        <w:rPr>
          <w:rFonts w:eastAsia="Calibri"/>
          <w:color w:val="auto"/>
          <w:sz w:val="20"/>
          <w:szCs w:val="20"/>
          <w:lang w:bidi="en-US"/>
        </w:rPr>
      </w:pPr>
      <w:r w:rsidRPr="001941DD">
        <w:rPr>
          <w:rFonts w:eastAsia="Calibri"/>
          <w:color w:val="auto"/>
          <w:spacing w:val="-4"/>
          <w:sz w:val="20"/>
          <w:szCs w:val="20"/>
          <w:lang w:eastAsia="ar-SA"/>
        </w:rPr>
        <w:t xml:space="preserve">Wynagrodzenie </w:t>
      </w:r>
      <w:r w:rsidRPr="001941DD">
        <w:rPr>
          <w:rFonts w:eastAsia="Calibri"/>
          <w:color w:val="auto"/>
          <w:sz w:val="20"/>
          <w:szCs w:val="20"/>
          <w:lang w:bidi="en-US"/>
        </w:rPr>
        <w:t>Wykonawcy rozliczane będzie na podstawie częściowych faktur VAT wystawionych przez Wykonawcę za wykonanie kolejnych etapów realizacji przedmiotu zamówienia w oparciu o ustalony pomiędzy stronami harmonogram rzeczowo - finansowy. Faktury częściowe dotyczące:</w:t>
      </w:r>
    </w:p>
    <w:p w14:paraId="4ABBAF07" w14:textId="77777777" w:rsidR="00021A4C" w:rsidRPr="001941DD" w:rsidRDefault="00021A4C" w:rsidP="008910F0">
      <w:pPr>
        <w:pStyle w:val="Default"/>
        <w:numPr>
          <w:ilvl w:val="0"/>
          <w:numId w:val="118"/>
        </w:numPr>
        <w:jc w:val="both"/>
        <w:rPr>
          <w:rFonts w:eastAsia="Calibri"/>
          <w:color w:val="auto"/>
          <w:sz w:val="20"/>
          <w:szCs w:val="20"/>
          <w:lang w:bidi="en-US"/>
        </w:rPr>
      </w:pPr>
      <w:r w:rsidRPr="001941DD">
        <w:rPr>
          <w:rFonts w:eastAsia="Calibri"/>
          <w:color w:val="auto"/>
          <w:sz w:val="20"/>
          <w:szCs w:val="20"/>
          <w:lang w:bidi="en-US"/>
        </w:rPr>
        <w:t>Etapu I - mogą zostać wystawione po sporządzeniu dokumentacji dotyczącej każdej z lokalizacji oraz uzyskaniu dla tej lokalizacji ostatecznej decyzji o pozwoleniu na budowę. Wykonawca w ramach etapu I może wystawić maksymalnie 3  faktury częściowe.</w:t>
      </w:r>
    </w:p>
    <w:p w14:paraId="43385C89" w14:textId="77777777" w:rsidR="00912A92" w:rsidRPr="001941DD" w:rsidRDefault="00021A4C" w:rsidP="008910F0">
      <w:pPr>
        <w:pStyle w:val="Default"/>
        <w:numPr>
          <w:ilvl w:val="0"/>
          <w:numId w:val="118"/>
        </w:numPr>
        <w:jc w:val="both"/>
        <w:rPr>
          <w:rFonts w:eastAsia="Calibri"/>
          <w:color w:val="auto"/>
          <w:sz w:val="20"/>
          <w:szCs w:val="20"/>
          <w:lang w:bidi="en-US"/>
        </w:rPr>
      </w:pPr>
      <w:r w:rsidRPr="001941DD">
        <w:rPr>
          <w:rFonts w:eastAsia="Calibri"/>
          <w:color w:val="auto"/>
          <w:sz w:val="20"/>
          <w:szCs w:val="20"/>
          <w:lang w:bidi="en-US"/>
        </w:rPr>
        <w:t>Etapu II -  wystawiane cyklicznie, raz w miesiącu, zgodnie z harmonogramem rzeczowo – finansowym osobno dla każdej lokalizacji budowanych oczyszczalni. Istnieje możliwość wystawienia jednej faktury dotyczącej robót wykonanych w danym okresie rozliczeniowym pod warunkiem, że każda z lokalizacji zostanie wyodrębniona w osobnej pozycji faktury, a specyfikacja do faktury (zatwierdzony harmonogram rzeczowo – finansowy) jasno będzie wskazywał zakres i koszt wykonanych prac. Do każdej z wystawionych faktur częściowych Wykonawca ma obowiązek dołączyć protokół częściowego odbioru robót podpisany przez inspektora nadzoru inwestorskiego.</w:t>
      </w:r>
    </w:p>
    <w:p w14:paraId="39DFDA0F" w14:textId="4C2A67C7" w:rsidR="00B51F10" w:rsidRPr="001941DD" w:rsidRDefault="00B51F10" w:rsidP="00912A92">
      <w:pPr>
        <w:pStyle w:val="Default"/>
        <w:numPr>
          <w:ilvl w:val="0"/>
          <w:numId w:val="114"/>
        </w:numPr>
        <w:ind w:left="284" w:hanging="284"/>
        <w:jc w:val="both"/>
        <w:rPr>
          <w:rFonts w:eastAsia="Calibri"/>
          <w:color w:val="auto"/>
          <w:sz w:val="20"/>
          <w:szCs w:val="20"/>
          <w:lang w:bidi="en-US"/>
        </w:rPr>
      </w:pPr>
      <w:r w:rsidRPr="001941DD">
        <w:rPr>
          <w:rFonts w:ascii="Tahoma" w:hAnsi="Tahoma" w:cs="Tahoma"/>
          <w:color w:val="auto"/>
          <w:sz w:val="20"/>
          <w:szCs w:val="20"/>
          <w:lang w:bidi="en-US"/>
        </w:rPr>
        <w:t xml:space="preserve">Wynagrodzenie wykonawcy w podziale na Etap I </w:t>
      </w:r>
      <w:proofErr w:type="spellStart"/>
      <w:r w:rsidRPr="001941DD">
        <w:rPr>
          <w:rFonts w:ascii="Tahoma" w:hAnsi="Tahoma" w:cs="Tahoma"/>
          <w:color w:val="auto"/>
          <w:sz w:val="20"/>
          <w:szCs w:val="20"/>
          <w:lang w:bidi="en-US"/>
        </w:rPr>
        <w:t>i</w:t>
      </w:r>
      <w:proofErr w:type="spellEnd"/>
      <w:r w:rsidRPr="001941DD">
        <w:rPr>
          <w:rFonts w:ascii="Tahoma" w:hAnsi="Tahoma" w:cs="Tahoma"/>
          <w:color w:val="auto"/>
          <w:sz w:val="20"/>
          <w:szCs w:val="20"/>
          <w:lang w:bidi="en-US"/>
        </w:rPr>
        <w:t xml:space="preserve"> II przedmiotu zamówienia </w:t>
      </w:r>
      <w:r w:rsidRPr="00EE5E0A">
        <w:rPr>
          <w:rFonts w:ascii="Tahoma" w:hAnsi="Tahoma" w:cs="Tahoma"/>
          <w:color w:val="auto"/>
          <w:sz w:val="20"/>
          <w:szCs w:val="20"/>
          <w:u w:val="single"/>
          <w:lang w:bidi="en-US"/>
        </w:rPr>
        <w:t>wypłacone</w:t>
      </w:r>
      <w:r w:rsidRPr="001941DD">
        <w:rPr>
          <w:rFonts w:ascii="Tahoma" w:hAnsi="Tahoma" w:cs="Tahoma"/>
          <w:color w:val="auto"/>
          <w:sz w:val="20"/>
          <w:szCs w:val="20"/>
          <w:lang w:bidi="en-US"/>
        </w:rPr>
        <w:t xml:space="preserve"> zostanie:</w:t>
      </w:r>
    </w:p>
    <w:p w14:paraId="0AFF617C" w14:textId="307D0E0F" w:rsidR="00B51F10" w:rsidRPr="001941DD" w:rsidRDefault="00B51F10" w:rsidP="008910F0">
      <w:pPr>
        <w:numPr>
          <w:ilvl w:val="4"/>
          <w:numId w:val="118"/>
        </w:numPr>
        <w:suppressAutoHyphens/>
        <w:spacing w:line="240" w:lineRule="auto"/>
        <w:ind w:left="1134"/>
        <w:jc w:val="both"/>
        <w:rPr>
          <w:rFonts w:ascii="Tahoma" w:eastAsia="Calibri" w:hAnsi="Tahoma" w:cs="Tahoma"/>
          <w:spacing w:val="-4"/>
          <w:szCs w:val="20"/>
          <w:lang w:eastAsia="ar-SA"/>
        </w:rPr>
      </w:pPr>
      <w:r w:rsidRPr="001941DD">
        <w:rPr>
          <w:rFonts w:ascii="Tahoma" w:eastAsia="Calibri" w:hAnsi="Tahoma" w:cs="Tahoma"/>
          <w:szCs w:val="20"/>
          <w:lang w:eastAsia="en-US" w:bidi="en-US"/>
        </w:rPr>
        <w:t>Za Etap I – w roku 2024</w:t>
      </w:r>
      <w:r w:rsidR="007C7B24" w:rsidRPr="001941DD">
        <w:rPr>
          <w:rFonts w:ascii="Tahoma" w:eastAsia="Calibri" w:hAnsi="Tahoma" w:cs="Tahoma"/>
          <w:szCs w:val="20"/>
          <w:lang w:eastAsia="en-US" w:bidi="en-US"/>
        </w:rPr>
        <w:t>, za wykonaną dokumentację,</w:t>
      </w:r>
      <w:r w:rsidRPr="001941DD">
        <w:rPr>
          <w:rFonts w:ascii="Tahoma" w:eastAsia="Calibri" w:hAnsi="Tahoma" w:cs="Tahoma"/>
          <w:szCs w:val="20"/>
          <w:lang w:eastAsia="en-US" w:bidi="en-US"/>
        </w:rPr>
        <w:t xml:space="preserve"> po </w:t>
      </w:r>
      <w:r w:rsidR="007C7B24" w:rsidRPr="001941DD">
        <w:rPr>
          <w:szCs w:val="20"/>
        </w:rPr>
        <w:t xml:space="preserve">uzyskaniu pozwolenia na budowę z klauzulą ostateczności bądź zgłoszenia wykonania robót </w:t>
      </w:r>
      <w:r w:rsidR="007C7B24" w:rsidRPr="001941DD">
        <w:rPr>
          <w:rFonts w:eastAsia="Calibri"/>
          <w:spacing w:val="-4"/>
          <w:szCs w:val="20"/>
          <w:lang w:eastAsia="ar-SA"/>
        </w:rPr>
        <w:t>z potwierdzeniem braku sprzeciwu, zgodnie z zaplanowanym harmonogramem rzeczowo – finansowym</w:t>
      </w:r>
      <w:r w:rsidR="000F1EEF" w:rsidRPr="001941DD">
        <w:rPr>
          <w:rFonts w:eastAsia="Calibri"/>
          <w:spacing w:val="-4"/>
          <w:szCs w:val="20"/>
          <w:lang w:eastAsia="ar-SA"/>
        </w:rPr>
        <w:t xml:space="preserve"> oraz zgodnie z zapisami ustępu 1 i 2</w:t>
      </w:r>
      <w:r w:rsidR="00E131D8" w:rsidRPr="001941DD">
        <w:rPr>
          <w:rFonts w:eastAsia="Calibri"/>
          <w:spacing w:val="-4"/>
          <w:szCs w:val="20"/>
          <w:lang w:eastAsia="ar-SA"/>
        </w:rPr>
        <w:t>;</w:t>
      </w:r>
    </w:p>
    <w:p w14:paraId="0A21F64D" w14:textId="3CB2FFCA" w:rsidR="007C7B24" w:rsidRPr="001941DD" w:rsidRDefault="007C7B24" w:rsidP="008910F0">
      <w:pPr>
        <w:numPr>
          <w:ilvl w:val="4"/>
          <w:numId w:val="118"/>
        </w:numPr>
        <w:suppressAutoHyphens/>
        <w:spacing w:line="240" w:lineRule="auto"/>
        <w:ind w:left="1134"/>
        <w:jc w:val="both"/>
        <w:rPr>
          <w:rFonts w:ascii="Tahoma" w:eastAsia="Calibri" w:hAnsi="Tahoma" w:cs="Tahoma"/>
          <w:spacing w:val="-4"/>
          <w:szCs w:val="20"/>
          <w:lang w:eastAsia="ar-SA"/>
        </w:rPr>
      </w:pPr>
      <w:r w:rsidRPr="001941DD">
        <w:rPr>
          <w:rFonts w:eastAsia="Calibri"/>
          <w:spacing w:val="-4"/>
          <w:szCs w:val="20"/>
          <w:lang w:eastAsia="ar-SA"/>
        </w:rPr>
        <w:t>Za Etap II – w roku 2025, za roboty budowlane, zgodnie z zaplanowanym harmonogramem rzeczowo – finansowym</w:t>
      </w:r>
      <w:r w:rsidR="000F1EEF" w:rsidRPr="001941DD">
        <w:rPr>
          <w:rFonts w:eastAsia="Calibri"/>
          <w:spacing w:val="-4"/>
          <w:szCs w:val="20"/>
          <w:lang w:eastAsia="ar-SA"/>
        </w:rPr>
        <w:t xml:space="preserve"> oraz zgodnie z zapisami ustępu 1 i 2.</w:t>
      </w:r>
    </w:p>
    <w:p w14:paraId="5D5D90F8" w14:textId="65B1FDB7" w:rsidR="001C1E96" w:rsidRPr="001941DD" w:rsidRDefault="001C1E96" w:rsidP="00912A92">
      <w:pPr>
        <w:numPr>
          <w:ilvl w:val="3"/>
          <w:numId w:val="117"/>
        </w:numPr>
        <w:suppressAutoHyphens/>
        <w:spacing w:line="240" w:lineRule="auto"/>
        <w:ind w:left="426" w:hanging="284"/>
        <w:jc w:val="both"/>
        <w:rPr>
          <w:rFonts w:ascii="Tahoma" w:eastAsia="Calibri" w:hAnsi="Tahoma" w:cs="Tahoma"/>
          <w:spacing w:val="-4"/>
          <w:szCs w:val="20"/>
          <w:lang w:eastAsia="ar-SA"/>
        </w:rPr>
      </w:pPr>
      <w:r w:rsidRPr="001941DD">
        <w:rPr>
          <w:rFonts w:ascii="Tahoma" w:eastAsia="Calibri" w:hAnsi="Tahoma" w:cs="Tahoma"/>
          <w:szCs w:val="20"/>
          <w:lang w:eastAsia="en-US" w:bidi="en-US"/>
        </w:rPr>
        <w:t>Rozliczenie końcowe za wykonanie przedmiotu umowy nastąpi na podstawie faktury VAT wystawionej przez Wykonawcę w oparciu o protokół odbioru końcowego przedmiotu umowy, zatwierdzony przez Zamawiającego po przekazaniu przez Wykonawcę Zamawiającemu</w:t>
      </w:r>
      <w:r w:rsidRPr="001941DD">
        <w:rPr>
          <w:rFonts w:ascii="Tahoma" w:eastAsia="Calibri" w:hAnsi="Tahoma" w:cs="Tahoma"/>
          <w:spacing w:val="-4"/>
          <w:szCs w:val="20"/>
          <w:lang w:eastAsia="ar-SA"/>
        </w:rPr>
        <w:t xml:space="preserve"> decyzji o pozwoleniu na użytkowanie, ze stwierdzeniem jej ostateczności bądź oświadczenie Wykonawcy o braku zgłoszenia sprzeciwu.</w:t>
      </w:r>
      <w:r w:rsidR="00BD58B2" w:rsidRPr="001941DD">
        <w:rPr>
          <w:rFonts w:ascii="Tahoma" w:eastAsia="Calibri" w:hAnsi="Tahoma" w:cs="Tahoma"/>
          <w:spacing w:val="-4"/>
          <w:szCs w:val="20"/>
          <w:lang w:eastAsia="ar-SA"/>
        </w:rPr>
        <w:t xml:space="preserve"> </w:t>
      </w:r>
    </w:p>
    <w:p w14:paraId="698F64DD" w14:textId="70CFD1D1" w:rsidR="001C1E96" w:rsidRPr="001941DD" w:rsidRDefault="001C1E96" w:rsidP="00912A92">
      <w:pPr>
        <w:numPr>
          <w:ilvl w:val="3"/>
          <w:numId w:val="117"/>
        </w:numPr>
        <w:suppressAutoHyphens/>
        <w:spacing w:line="240" w:lineRule="auto"/>
        <w:ind w:left="360"/>
        <w:jc w:val="both"/>
        <w:rPr>
          <w:rFonts w:ascii="Tahoma" w:eastAsia="Calibri" w:hAnsi="Tahoma" w:cs="Tahoma"/>
          <w:spacing w:val="-4"/>
          <w:szCs w:val="20"/>
          <w:lang w:eastAsia="ar-SA"/>
        </w:rPr>
      </w:pPr>
      <w:r w:rsidRPr="001941DD">
        <w:rPr>
          <w:rFonts w:ascii="Tahoma" w:eastAsia="Calibri" w:hAnsi="Tahoma" w:cs="Tahoma"/>
          <w:spacing w:val="-4"/>
          <w:szCs w:val="20"/>
          <w:lang w:eastAsia="ar-SA"/>
        </w:rPr>
        <w:t xml:space="preserve">Podstawą do wystawienia </w:t>
      </w:r>
      <w:r w:rsidR="00847C2F" w:rsidRPr="001941DD">
        <w:rPr>
          <w:rFonts w:ascii="Tahoma" w:eastAsia="Calibri" w:hAnsi="Tahoma" w:cs="Tahoma"/>
          <w:spacing w:val="-4"/>
          <w:szCs w:val="20"/>
          <w:lang w:eastAsia="ar-SA"/>
        </w:rPr>
        <w:t xml:space="preserve">ostatniej </w:t>
      </w:r>
      <w:r w:rsidRPr="001941DD">
        <w:rPr>
          <w:rFonts w:ascii="Tahoma" w:eastAsia="Calibri" w:hAnsi="Tahoma" w:cs="Tahoma"/>
          <w:spacing w:val="-4"/>
          <w:szCs w:val="20"/>
          <w:lang w:eastAsia="ar-SA"/>
        </w:rPr>
        <w:t xml:space="preserve">faktury jest </w:t>
      </w:r>
      <w:r w:rsidR="00847C2F" w:rsidRPr="001941DD">
        <w:rPr>
          <w:rFonts w:ascii="Tahoma" w:eastAsia="Calibri" w:hAnsi="Tahoma" w:cs="Tahoma"/>
          <w:spacing w:val="-4"/>
          <w:szCs w:val="20"/>
          <w:lang w:eastAsia="ar-SA"/>
        </w:rPr>
        <w:t xml:space="preserve">wcześniejsze </w:t>
      </w:r>
      <w:r w:rsidRPr="001941DD">
        <w:rPr>
          <w:rFonts w:ascii="Tahoma" w:eastAsia="Calibri" w:hAnsi="Tahoma" w:cs="Tahoma"/>
          <w:spacing w:val="-4"/>
          <w:szCs w:val="20"/>
          <w:lang w:eastAsia="ar-SA"/>
        </w:rPr>
        <w:t>doręczenie Zamawiającemu w/w decyzji bądź oświadczenia.</w:t>
      </w:r>
    </w:p>
    <w:p w14:paraId="3D1D6C45" w14:textId="3FD95FEA" w:rsidR="001C1E96" w:rsidRPr="001941DD" w:rsidRDefault="001C1E96" w:rsidP="00912A92">
      <w:pPr>
        <w:numPr>
          <w:ilvl w:val="3"/>
          <w:numId w:val="117"/>
        </w:numPr>
        <w:suppressAutoHyphens/>
        <w:spacing w:line="240" w:lineRule="auto"/>
        <w:ind w:left="360"/>
        <w:jc w:val="both"/>
        <w:rPr>
          <w:rFonts w:ascii="Tahoma" w:eastAsia="Calibri" w:hAnsi="Tahoma" w:cs="Tahoma"/>
          <w:spacing w:val="-4"/>
          <w:szCs w:val="20"/>
          <w:lang w:eastAsia="ar-SA"/>
        </w:rPr>
      </w:pPr>
      <w:r w:rsidRPr="001941DD">
        <w:rPr>
          <w:rFonts w:ascii="Tahoma" w:eastAsia="Calibri" w:hAnsi="Tahoma" w:cs="Tahoma"/>
          <w:szCs w:val="20"/>
          <w:lang w:eastAsia="ar-SA"/>
        </w:rPr>
        <w:t xml:space="preserve">Pierwsza faktura częściowa może zostać złożona po uzyskaniu ostatecznej decyzji o pozwoleniu na budowę </w:t>
      </w:r>
      <w:r w:rsidR="001941DD" w:rsidRPr="001941DD">
        <w:rPr>
          <w:rFonts w:ascii="Tahoma" w:eastAsia="Times New Roman" w:hAnsi="Tahoma" w:cs="Tahoma"/>
          <w:szCs w:val="20"/>
          <w:lang w:eastAsia="en-US"/>
        </w:rPr>
        <w:t xml:space="preserve">/ zgłoszenie wykonania robót </w:t>
      </w:r>
      <w:r w:rsidR="001941DD" w:rsidRPr="001941DD">
        <w:rPr>
          <w:rFonts w:ascii="Tahoma" w:eastAsia="Calibri" w:hAnsi="Tahoma" w:cs="Tahoma"/>
          <w:spacing w:val="-4"/>
          <w:szCs w:val="20"/>
          <w:lang w:eastAsia="ar-SA"/>
        </w:rPr>
        <w:t>z potwierdzeniem braku sprzeciwu,</w:t>
      </w:r>
      <w:r w:rsidR="001941DD" w:rsidRPr="001941DD">
        <w:rPr>
          <w:rFonts w:ascii="Tahoma" w:eastAsia="Times New Roman" w:hAnsi="Tahoma" w:cs="Tahoma"/>
          <w:szCs w:val="20"/>
          <w:lang w:eastAsia="en-US"/>
        </w:rPr>
        <w:t xml:space="preserve"> </w:t>
      </w:r>
      <w:r w:rsidR="00912A92" w:rsidRPr="001941DD">
        <w:rPr>
          <w:rFonts w:ascii="Tahoma" w:eastAsia="Times New Roman" w:hAnsi="Tahoma" w:cs="Tahoma"/>
          <w:szCs w:val="20"/>
          <w:lang w:eastAsia="en-US"/>
        </w:rPr>
        <w:t>na co najmniej jeden z elementów (lokalizacji) Etapu I</w:t>
      </w:r>
      <w:r w:rsidR="001941DD" w:rsidRPr="001941DD">
        <w:rPr>
          <w:rFonts w:ascii="Tahoma" w:eastAsia="Times New Roman" w:hAnsi="Tahoma" w:cs="Tahoma"/>
          <w:szCs w:val="20"/>
          <w:lang w:eastAsia="en-US"/>
        </w:rPr>
        <w:t>.</w:t>
      </w:r>
    </w:p>
    <w:p w14:paraId="2CCF61D1" w14:textId="03B7B0D7" w:rsidR="001C1E96" w:rsidRPr="001C1E96" w:rsidRDefault="001C1E96" w:rsidP="00912A92">
      <w:pPr>
        <w:numPr>
          <w:ilvl w:val="3"/>
          <w:numId w:val="117"/>
        </w:numPr>
        <w:suppressAutoHyphens/>
        <w:spacing w:line="240" w:lineRule="auto"/>
        <w:ind w:left="360"/>
        <w:jc w:val="both"/>
        <w:rPr>
          <w:rFonts w:ascii="Tahoma" w:eastAsia="Calibri" w:hAnsi="Tahoma" w:cs="Tahoma"/>
          <w:color w:val="000000"/>
          <w:spacing w:val="-4"/>
          <w:szCs w:val="20"/>
          <w:lang w:eastAsia="ar-SA"/>
        </w:rPr>
      </w:pPr>
      <w:r w:rsidRPr="001C1E96">
        <w:rPr>
          <w:rFonts w:ascii="Tahoma" w:eastAsia="Calibri" w:hAnsi="Tahoma" w:cs="Tahoma"/>
          <w:color w:val="000000"/>
          <w:szCs w:val="20"/>
          <w:lang w:eastAsia="ar-SA"/>
        </w:rPr>
        <w:t xml:space="preserve">Wynagrodzenie płatne będzie przelewem na rachunek bankowy Wykonawcy wskazany w fakturach VAT w terminie 30 dni </w:t>
      </w:r>
      <w:r w:rsidRPr="001C1E96">
        <w:rPr>
          <w:rFonts w:ascii="Tahoma" w:eastAsia="Calibri" w:hAnsi="Tahoma" w:cs="Tahoma"/>
          <w:color w:val="000000"/>
          <w:szCs w:val="20"/>
          <w:lang w:eastAsia="en-US" w:bidi="en-US"/>
        </w:rPr>
        <w:t xml:space="preserve">licząc od daty doręczenia prawidłowo wystawionych faktur Zamawiającemu wraz z protokołami, o których mowa w ust. 2 niniejszego paragrafu. </w:t>
      </w:r>
    </w:p>
    <w:p w14:paraId="2AE86518" w14:textId="77777777" w:rsidR="001C1E96" w:rsidRPr="001C1E96" w:rsidRDefault="001C1E96" w:rsidP="00912A92">
      <w:pPr>
        <w:numPr>
          <w:ilvl w:val="3"/>
          <w:numId w:val="117"/>
        </w:numPr>
        <w:suppressAutoHyphens/>
        <w:spacing w:line="240" w:lineRule="auto"/>
        <w:ind w:left="360"/>
        <w:jc w:val="both"/>
        <w:rPr>
          <w:rFonts w:ascii="Tahoma" w:eastAsia="Calibri" w:hAnsi="Tahoma" w:cs="Tahoma"/>
          <w:color w:val="000000"/>
          <w:spacing w:val="-4"/>
          <w:szCs w:val="20"/>
          <w:lang w:eastAsia="ar-SA"/>
        </w:rPr>
      </w:pPr>
      <w:r w:rsidRPr="001C1E96">
        <w:rPr>
          <w:rFonts w:ascii="Tahoma" w:eastAsia="Calibri" w:hAnsi="Tahoma" w:cs="Tahoma"/>
          <w:color w:val="000000"/>
          <w:szCs w:val="20"/>
          <w:lang w:eastAsia="ar-SA"/>
        </w:rPr>
        <w:t xml:space="preserve">Załącznikami do faktur VAT warunkującymi wypłatę, o której mowa powyżej, winny być kopie faktur wystawionych przez Podwykonawców wraz z dowodami ich opłacenia oraz oświadczeniami Podwykonawców o otrzymaniu należnych im kwot z tytułu robót objętych fakturą wystawioną przez Wykonawcę na rzecz Zamawiającego oraz, że kwoty te wyczerpują wszelkie ich roszczenia związane z realizacją Przedmiotu niniejszej Umowy. </w:t>
      </w:r>
    </w:p>
    <w:p w14:paraId="307B1F37" w14:textId="77777777" w:rsidR="001C1E96" w:rsidRPr="001C1E96" w:rsidRDefault="001C1E96" w:rsidP="00912A92">
      <w:pPr>
        <w:numPr>
          <w:ilvl w:val="3"/>
          <w:numId w:val="117"/>
        </w:numPr>
        <w:suppressAutoHyphens/>
        <w:spacing w:line="240" w:lineRule="auto"/>
        <w:ind w:left="360"/>
        <w:jc w:val="both"/>
        <w:rPr>
          <w:rFonts w:ascii="Tahoma" w:eastAsia="Calibri" w:hAnsi="Tahoma" w:cs="Tahoma"/>
          <w:color w:val="000000"/>
          <w:spacing w:val="-4"/>
          <w:szCs w:val="20"/>
          <w:lang w:eastAsia="ar-SA"/>
        </w:rPr>
      </w:pPr>
      <w:r w:rsidRPr="001C1E96">
        <w:rPr>
          <w:rFonts w:ascii="Tahoma" w:eastAsia="Calibri" w:hAnsi="Tahoma" w:cs="Tahoma"/>
          <w:color w:val="000000"/>
          <w:szCs w:val="20"/>
          <w:lang w:eastAsia="ar-SA"/>
        </w:rPr>
        <w:t>Wykonawca może złożyć fakturę zgodnie z zapisami ustawy z dnia 9 listopada 2018 r. o elektronicznym fakturowaniu w zamówieniach publicznych, koncesjach na roboty budowlane lub usługi oraz partnerstwie publiczno-prywatnym (t. j. Dz. U. z 2018 poz. 2191). Przed wysłaniem ustrukturyzowanej faktury elektronicznej za pośrednictwem platformy Wykonawca zobowiązany jest poinformować Zamawiającego o tym fakcie drogą mailową na adres: urzad@miastonowydwor.pl.</w:t>
      </w:r>
    </w:p>
    <w:p w14:paraId="7E693E1E" w14:textId="77777777" w:rsidR="001C1E96" w:rsidRPr="001C1E96" w:rsidRDefault="001C1E96" w:rsidP="00912A92">
      <w:pPr>
        <w:numPr>
          <w:ilvl w:val="3"/>
          <w:numId w:val="117"/>
        </w:numPr>
        <w:suppressAutoHyphens/>
        <w:spacing w:line="240" w:lineRule="auto"/>
        <w:ind w:left="360"/>
        <w:jc w:val="both"/>
        <w:rPr>
          <w:rFonts w:ascii="Tahoma" w:eastAsia="Calibri" w:hAnsi="Tahoma" w:cs="Tahoma"/>
          <w:color w:val="000000"/>
          <w:spacing w:val="-4"/>
          <w:szCs w:val="20"/>
          <w:lang w:eastAsia="ar-SA"/>
        </w:rPr>
      </w:pPr>
      <w:r w:rsidRPr="001C1E96">
        <w:rPr>
          <w:rFonts w:ascii="Tahoma" w:eastAsia="Calibri" w:hAnsi="Tahoma" w:cs="Tahoma"/>
          <w:color w:val="000000"/>
          <w:szCs w:val="20"/>
          <w:lang w:eastAsia="ar-SA"/>
        </w:rPr>
        <w:t xml:space="preserve">Faktura winna być wystawiona na: </w:t>
      </w:r>
      <w:r w:rsidRPr="001C1E96">
        <w:rPr>
          <w:rFonts w:ascii="Tahoma" w:eastAsia="Calibri" w:hAnsi="Tahoma" w:cs="Tahoma"/>
          <w:color w:val="000000"/>
          <w:szCs w:val="20"/>
          <w:lang w:eastAsia="en-US"/>
        </w:rPr>
        <w:t>Gmina Nowy Dwór Gdański ul. Ernesta Wejhera 3, 82-100 Nowy Dwór Gdański, NIP: 579-206-12-43, REGON: 170747891.</w:t>
      </w:r>
    </w:p>
    <w:p w14:paraId="26810D7F" w14:textId="77777777" w:rsidR="001C1E96" w:rsidRPr="001C1E96" w:rsidRDefault="001C1E96" w:rsidP="00912A92">
      <w:pPr>
        <w:numPr>
          <w:ilvl w:val="3"/>
          <w:numId w:val="117"/>
        </w:numPr>
        <w:suppressAutoHyphens/>
        <w:spacing w:line="240" w:lineRule="auto"/>
        <w:ind w:left="360"/>
        <w:jc w:val="both"/>
        <w:rPr>
          <w:rFonts w:ascii="Tahoma" w:eastAsia="Calibri" w:hAnsi="Tahoma" w:cs="Tahoma"/>
          <w:color w:val="000000"/>
          <w:spacing w:val="-4"/>
          <w:szCs w:val="20"/>
          <w:lang w:eastAsia="ar-SA"/>
        </w:rPr>
      </w:pPr>
      <w:r w:rsidRPr="001C1E96">
        <w:rPr>
          <w:rFonts w:ascii="Tahoma" w:eastAsia="Calibri" w:hAnsi="Tahoma" w:cs="Tahoma"/>
          <w:color w:val="000000"/>
          <w:szCs w:val="20"/>
          <w:lang w:eastAsia="ar-SA"/>
        </w:rPr>
        <w:t>Za dzień zapłaty Strony uznają dzień złożenia dyspozycji przelewu przez Zamawiającego.</w:t>
      </w:r>
    </w:p>
    <w:p w14:paraId="75A5CD61" w14:textId="45CB46A4" w:rsidR="00F32166" w:rsidRPr="00847C2F" w:rsidRDefault="001C1E96" w:rsidP="00912A92">
      <w:pPr>
        <w:numPr>
          <w:ilvl w:val="3"/>
          <w:numId w:val="117"/>
        </w:numPr>
        <w:suppressAutoHyphens/>
        <w:spacing w:line="240" w:lineRule="auto"/>
        <w:ind w:left="360"/>
        <w:jc w:val="both"/>
        <w:rPr>
          <w:rFonts w:ascii="Tahoma" w:eastAsia="Calibri" w:hAnsi="Tahoma" w:cs="Tahoma"/>
          <w:color w:val="000000"/>
          <w:spacing w:val="-4"/>
          <w:szCs w:val="20"/>
          <w:lang w:eastAsia="ar-SA"/>
        </w:rPr>
      </w:pPr>
      <w:r w:rsidRPr="001C1E96">
        <w:rPr>
          <w:rFonts w:ascii="Tahoma" w:eastAsia="Calibri" w:hAnsi="Tahoma" w:cs="Tahoma"/>
          <w:color w:val="000000"/>
          <w:szCs w:val="20"/>
          <w:lang w:eastAsia="en-US"/>
        </w:rPr>
        <w:t>Wynagrodzenie ryczałtowe, o którym mowa w ust. 1 powyżej,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04F3D7AA" w14:textId="19A53AC9" w:rsidR="00F32166" w:rsidRPr="0037460A" w:rsidRDefault="00F32166" w:rsidP="000E17D4">
      <w:pPr>
        <w:suppressAutoHyphens/>
        <w:spacing w:line="240" w:lineRule="auto"/>
        <w:jc w:val="both"/>
        <w:rPr>
          <w:color w:val="000000"/>
          <w:spacing w:val="-4"/>
          <w:szCs w:val="20"/>
          <w:lang w:eastAsia="ar-SA"/>
        </w:rPr>
      </w:pPr>
    </w:p>
    <w:p w14:paraId="66C3DB3D" w14:textId="77777777" w:rsidR="000E17D4" w:rsidRPr="0037460A" w:rsidRDefault="000E17D4" w:rsidP="000E17D4">
      <w:pPr>
        <w:suppressAutoHyphens/>
        <w:spacing w:line="240" w:lineRule="auto"/>
        <w:jc w:val="both"/>
        <w:rPr>
          <w:color w:val="000000"/>
          <w:spacing w:val="-4"/>
          <w:szCs w:val="20"/>
          <w:lang w:eastAsia="ar-SA"/>
        </w:rPr>
      </w:pPr>
    </w:p>
    <w:p w14:paraId="25F79679" w14:textId="77777777" w:rsidR="00811076" w:rsidRDefault="00811076" w:rsidP="002866E2">
      <w:pPr>
        <w:suppressAutoHyphens/>
        <w:jc w:val="center"/>
        <w:rPr>
          <w:rFonts w:eastAsia="Calibri"/>
          <w:b/>
          <w:color w:val="000000"/>
          <w:spacing w:val="-4"/>
          <w:szCs w:val="20"/>
          <w:lang w:eastAsia="ar-SA"/>
        </w:rPr>
      </w:pPr>
      <w:r>
        <w:rPr>
          <w:rFonts w:eastAsia="Calibri"/>
          <w:b/>
          <w:color w:val="000000"/>
          <w:spacing w:val="-4"/>
          <w:szCs w:val="20"/>
          <w:lang w:eastAsia="ar-SA"/>
        </w:rPr>
        <w:br w:type="page"/>
      </w:r>
    </w:p>
    <w:p w14:paraId="1C32A941" w14:textId="622E5173" w:rsidR="002866E2" w:rsidRPr="0037460A" w:rsidRDefault="002866E2" w:rsidP="002866E2">
      <w:pPr>
        <w:suppressAutoHyphens/>
        <w:jc w:val="center"/>
        <w:rPr>
          <w:rFonts w:eastAsia="Calibri"/>
          <w:b/>
          <w:color w:val="000000"/>
          <w:spacing w:val="-4"/>
          <w:szCs w:val="20"/>
          <w:lang w:eastAsia="ar-SA"/>
        </w:rPr>
      </w:pPr>
      <w:r w:rsidRPr="0037460A">
        <w:rPr>
          <w:rFonts w:eastAsia="Calibri"/>
          <w:b/>
          <w:color w:val="000000"/>
          <w:spacing w:val="-4"/>
          <w:szCs w:val="20"/>
          <w:lang w:eastAsia="ar-SA"/>
        </w:rPr>
        <w:lastRenderedPageBreak/>
        <w:t>§10</w:t>
      </w:r>
    </w:p>
    <w:p w14:paraId="5E93D51D" w14:textId="77777777" w:rsidR="002866E2" w:rsidRPr="0037460A" w:rsidRDefault="002866E2" w:rsidP="002866E2">
      <w:pPr>
        <w:suppressAutoHyphens/>
        <w:jc w:val="center"/>
        <w:rPr>
          <w:rFonts w:eastAsia="Calibri"/>
          <w:b/>
          <w:color w:val="000000"/>
          <w:spacing w:val="-4"/>
          <w:szCs w:val="20"/>
          <w:lang w:eastAsia="ar-SA"/>
        </w:rPr>
      </w:pPr>
      <w:r w:rsidRPr="0037460A">
        <w:rPr>
          <w:rFonts w:eastAsia="Calibri"/>
          <w:b/>
          <w:color w:val="000000"/>
          <w:spacing w:val="-4"/>
          <w:szCs w:val="20"/>
          <w:lang w:eastAsia="ar-SA"/>
        </w:rPr>
        <w:t>ZABEZPIECZENIE WYKONANIA UMOWY</w:t>
      </w:r>
    </w:p>
    <w:p w14:paraId="6863A3B5" w14:textId="491435C7" w:rsidR="002866E2" w:rsidRPr="0037460A" w:rsidRDefault="002866E2" w:rsidP="009B3E05">
      <w:pPr>
        <w:numPr>
          <w:ilvl w:val="0"/>
          <w:numId w:val="36"/>
        </w:numPr>
        <w:spacing w:line="240" w:lineRule="auto"/>
        <w:ind w:left="360"/>
        <w:jc w:val="both"/>
        <w:rPr>
          <w:rFonts w:eastAsia="Calibri"/>
          <w:color w:val="000000"/>
          <w:szCs w:val="20"/>
          <w:lang w:eastAsia="en-US"/>
        </w:rPr>
      </w:pPr>
      <w:r w:rsidRPr="0037460A">
        <w:rPr>
          <w:rFonts w:eastAsia="Calibri"/>
          <w:color w:val="000000"/>
          <w:szCs w:val="20"/>
          <w:lang w:eastAsia="en-US"/>
        </w:rPr>
        <w:t xml:space="preserve">Wykonawca wniósł zabezpieczenie należytego wykonania umowy, ustalone w </w:t>
      </w:r>
      <w:r w:rsidRPr="005E0974">
        <w:rPr>
          <w:rFonts w:eastAsia="Calibri"/>
          <w:color w:val="000000"/>
          <w:szCs w:val="20"/>
          <w:lang w:eastAsia="en-US"/>
        </w:rPr>
        <w:t xml:space="preserve">wysokości </w:t>
      </w:r>
      <w:r w:rsidRPr="005E0974">
        <w:rPr>
          <w:rFonts w:eastAsia="Calibri"/>
          <w:szCs w:val="20"/>
          <w:lang w:eastAsia="en-US"/>
        </w:rPr>
        <w:t>5</w:t>
      </w:r>
      <w:r w:rsidRPr="0037460A">
        <w:rPr>
          <w:rFonts w:eastAsia="Calibri"/>
          <w:color w:val="000000"/>
          <w:szCs w:val="20"/>
          <w:lang w:eastAsia="en-US"/>
        </w:rPr>
        <w:t xml:space="preserve"> % </w:t>
      </w:r>
      <w:r w:rsidR="007710FE">
        <w:rPr>
          <w:rFonts w:eastAsia="Calibri"/>
          <w:color w:val="000000"/>
          <w:szCs w:val="20"/>
          <w:lang w:eastAsia="en-US"/>
        </w:rPr>
        <w:t xml:space="preserve">całkowitego </w:t>
      </w:r>
      <w:r w:rsidRPr="0037460A">
        <w:rPr>
          <w:rFonts w:eastAsia="Calibri"/>
          <w:color w:val="000000"/>
          <w:szCs w:val="20"/>
          <w:lang w:eastAsia="en-US"/>
        </w:rPr>
        <w:t>wynagrodzenia (ceny brutto), określonego w § 9 ust. 1, tj. kwotę: ………………….. zł (słownie: ……………), służące pokryciu roszczeń z tytułu niewykonania lub nienależytego wykonania umowy.</w:t>
      </w:r>
    </w:p>
    <w:p w14:paraId="518C3F5A" w14:textId="77777777" w:rsidR="002866E2" w:rsidRPr="0037460A" w:rsidRDefault="002866E2" w:rsidP="002866E2">
      <w:pPr>
        <w:spacing w:line="240" w:lineRule="auto"/>
        <w:ind w:left="360"/>
        <w:jc w:val="both"/>
        <w:rPr>
          <w:rFonts w:eastAsia="Calibri"/>
          <w:color w:val="000000"/>
          <w:szCs w:val="20"/>
          <w:lang w:eastAsia="en-US"/>
        </w:rPr>
      </w:pPr>
      <w:r w:rsidRPr="0037460A">
        <w:rPr>
          <w:szCs w:val="20"/>
        </w:rPr>
        <w:t>Zabezpieczenie zostało wniesione na rzecz Zamawiającego w formie ………….</w:t>
      </w:r>
    </w:p>
    <w:p w14:paraId="0C674F6B" w14:textId="77777777" w:rsidR="002866E2" w:rsidRPr="0037460A" w:rsidRDefault="002866E2" w:rsidP="009B3E05">
      <w:pPr>
        <w:pStyle w:val="Bezodstpw"/>
        <w:numPr>
          <w:ilvl w:val="0"/>
          <w:numId w:val="36"/>
        </w:numPr>
        <w:ind w:left="360"/>
        <w:rPr>
          <w:rFonts w:ascii="Arial" w:hAnsi="Arial" w:cs="Arial"/>
          <w:sz w:val="20"/>
          <w:szCs w:val="20"/>
        </w:rPr>
      </w:pPr>
      <w:r w:rsidRPr="0037460A">
        <w:rPr>
          <w:rFonts w:ascii="Arial" w:hAnsi="Arial" w:cs="Arial"/>
          <w:sz w:val="20"/>
          <w:szCs w:val="20"/>
        </w:rPr>
        <w:t xml:space="preserve">W trakcie realizacji umowy Wykonawca może dokonać zmiany formy zabezpieczenia na jedną lub kilka form, o których mowa w art. 450 ust. 1 ustawy Prawo zamówień publicznych, wyłącznie </w:t>
      </w:r>
      <w:r w:rsidRPr="0037460A">
        <w:rPr>
          <w:rFonts w:ascii="Arial" w:hAnsi="Arial" w:cs="Arial"/>
          <w:sz w:val="20"/>
          <w:szCs w:val="20"/>
        </w:rPr>
        <w:br/>
        <w:t>z zachowaniem ciągłości zabezpieczenia i bez zmniejszenia jego wysokości.</w:t>
      </w:r>
    </w:p>
    <w:p w14:paraId="725E68AD" w14:textId="77777777" w:rsidR="002866E2" w:rsidRPr="0037460A" w:rsidRDefault="002866E2" w:rsidP="009B3E05">
      <w:pPr>
        <w:pStyle w:val="Bezodstpw"/>
        <w:numPr>
          <w:ilvl w:val="0"/>
          <w:numId w:val="36"/>
        </w:numPr>
        <w:ind w:left="360"/>
        <w:rPr>
          <w:rFonts w:ascii="Arial" w:hAnsi="Arial" w:cs="Arial"/>
          <w:sz w:val="20"/>
          <w:szCs w:val="20"/>
        </w:rPr>
      </w:pPr>
      <w:r w:rsidRPr="0037460A">
        <w:rPr>
          <w:rFonts w:ascii="Arial" w:hAnsi="Arial" w:cs="Arial"/>
          <w:sz w:val="20"/>
          <w:szCs w:val="20"/>
        </w:rPr>
        <w:t xml:space="preserve">Zamawiający nie wyraża zgody na wniesienie zabezpieczenia należytego wykonania umowy </w:t>
      </w:r>
      <w:r w:rsidRPr="0037460A">
        <w:rPr>
          <w:rFonts w:ascii="Arial" w:hAnsi="Arial" w:cs="Arial"/>
          <w:sz w:val="20"/>
          <w:szCs w:val="20"/>
        </w:rPr>
        <w:br/>
        <w:t>w formach określonych w art. 450 ust. 2 ustawy Prawo zamówień publicznych.</w:t>
      </w:r>
    </w:p>
    <w:p w14:paraId="2AE2A684" w14:textId="77777777" w:rsidR="002866E2" w:rsidRPr="0037460A" w:rsidRDefault="002866E2" w:rsidP="009B3E05">
      <w:pPr>
        <w:pStyle w:val="Bezodstpw"/>
        <w:numPr>
          <w:ilvl w:val="0"/>
          <w:numId w:val="36"/>
        </w:numPr>
        <w:ind w:left="360"/>
        <w:rPr>
          <w:rFonts w:ascii="Arial" w:hAnsi="Arial" w:cs="Arial"/>
          <w:sz w:val="20"/>
          <w:szCs w:val="20"/>
        </w:rPr>
      </w:pPr>
      <w:r w:rsidRPr="0037460A">
        <w:rPr>
          <w:rFonts w:ascii="Arial" w:hAnsi="Arial" w:cs="Arial"/>
          <w:sz w:val="20"/>
          <w:szCs w:val="20"/>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541ADE8F" w14:textId="77777777" w:rsidR="002866E2" w:rsidRPr="0037460A" w:rsidRDefault="002866E2" w:rsidP="009B3E05">
      <w:pPr>
        <w:pStyle w:val="Bezodstpw"/>
        <w:numPr>
          <w:ilvl w:val="0"/>
          <w:numId w:val="36"/>
        </w:numPr>
        <w:ind w:left="360"/>
        <w:rPr>
          <w:rFonts w:ascii="Arial" w:hAnsi="Arial" w:cs="Arial"/>
          <w:sz w:val="20"/>
          <w:szCs w:val="20"/>
        </w:rPr>
      </w:pPr>
      <w:r w:rsidRPr="0037460A">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25D8EE2A" w14:textId="77777777" w:rsidR="002866E2" w:rsidRPr="0037460A" w:rsidRDefault="002866E2" w:rsidP="009B3E05">
      <w:pPr>
        <w:pStyle w:val="Bezodstpw"/>
        <w:numPr>
          <w:ilvl w:val="0"/>
          <w:numId w:val="36"/>
        </w:numPr>
        <w:ind w:left="360"/>
        <w:rPr>
          <w:rFonts w:ascii="Arial" w:hAnsi="Arial" w:cs="Arial"/>
          <w:sz w:val="20"/>
          <w:szCs w:val="20"/>
        </w:rPr>
      </w:pPr>
      <w:r w:rsidRPr="0037460A">
        <w:rPr>
          <w:rFonts w:ascii="Arial" w:hAnsi="Arial" w:cs="Arial"/>
          <w:sz w:val="20"/>
          <w:szCs w:val="20"/>
        </w:rPr>
        <w:t>Kwota pozostawiona na zabezpieczenie roszczeń z tytułu rękojmi za wady lub gwarancji wyniesie 30 % wysokości zabezpieczenia i zostanie zwrócona nie później niż w 15 dniu po upływie okresu rękojmi za wady lub gwarancji.</w:t>
      </w:r>
    </w:p>
    <w:p w14:paraId="0E358F69" w14:textId="4D7A53F2" w:rsidR="002866E2" w:rsidRPr="0037460A" w:rsidRDefault="002866E2" w:rsidP="009B3E05">
      <w:pPr>
        <w:pStyle w:val="Bezodstpw"/>
        <w:numPr>
          <w:ilvl w:val="0"/>
          <w:numId w:val="36"/>
        </w:numPr>
        <w:ind w:left="360"/>
        <w:rPr>
          <w:rFonts w:ascii="Arial" w:hAnsi="Arial" w:cs="Arial"/>
          <w:sz w:val="20"/>
          <w:szCs w:val="20"/>
        </w:rPr>
      </w:pPr>
      <w:r w:rsidRPr="0037460A">
        <w:rPr>
          <w:rFonts w:ascii="Arial" w:eastAsiaTheme="minorHAnsi" w:hAnsi="Arial" w:cs="Arial"/>
          <w:color w:val="000000"/>
          <w:sz w:val="20"/>
          <w:szCs w:val="20"/>
        </w:rPr>
        <w:t>W przypadku uchylenia się od bezpłatnego usuwania usterek i wad ujawnionych w okresie rękojmi za wady lub gwarancji w wyznaczonym przez Zamawiającego terminie, Zamawiający ma prawo do opłacenia zastępczego wykonania robót związanych z usunięciem tych wad i usterek</w:t>
      </w:r>
      <w:r w:rsidR="00EC0420" w:rsidRPr="0037460A">
        <w:rPr>
          <w:rFonts w:ascii="Arial" w:eastAsiaTheme="minorHAnsi" w:hAnsi="Arial" w:cs="Arial"/>
          <w:color w:val="000000"/>
          <w:sz w:val="20"/>
          <w:szCs w:val="20"/>
        </w:rPr>
        <w:t xml:space="preserve"> bez konieczności uzyskania </w:t>
      </w:r>
      <w:r w:rsidR="00376225" w:rsidRPr="0037460A">
        <w:rPr>
          <w:rFonts w:ascii="Arial" w:eastAsiaTheme="minorHAnsi" w:hAnsi="Arial" w:cs="Arial"/>
          <w:color w:val="000000"/>
          <w:sz w:val="20"/>
          <w:szCs w:val="20"/>
        </w:rPr>
        <w:t>zezwolenia</w:t>
      </w:r>
      <w:r w:rsidR="00EC0420" w:rsidRPr="0037460A">
        <w:rPr>
          <w:rFonts w:ascii="Arial" w:eastAsiaTheme="minorHAnsi" w:hAnsi="Arial" w:cs="Arial"/>
          <w:color w:val="000000"/>
          <w:sz w:val="20"/>
          <w:szCs w:val="20"/>
        </w:rPr>
        <w:t xml:space="preserve"> Sądu</w:t>
      </w:r>
      <w:r w:rsidRPr="0037460A">
        <w:rPr>
          <w:rFonts w:ascii="Arial" w:eastAsiaTheme="minorHAnsi" w:hAnsi="Arial" w:cs="Arial"/>
          <w:color w:val="000000"/>
          <w:sz w:val="20"/>
          <w:szCs w:val="20"/>
        </w:rPr>
        <w:t xml:space="preserve">, z części zabezpieczenia, a gdy wartość usunięcia wad i usterek przewyższy kwotę zabezpieczenia, Wykonawca zobowiązany jest do zapłaty różnicy. </w:t>
      </w:r>
    </w:p>
    <w:p w14:paraId="37CB73EE" w14:textId="77777777" w:rsidR="002866E2" w:rsidRPr="0037460A" w:rsidRDefault="002866E2" w:rsidP="009B3E05">
      <w:pPr>
        <w:pStyle w:val="Bezodstpw"/>
        <w:numPr>
          <w:ilvl w:val="0"/>
          <w:numId w:val="36"/>
        </w:numPr>
        <w:ind w:left="360"/>
        <w:rPr>
          <w:rFonts w:ascii="Arial" w:hAnsi="Arial" w:cs="Arial"/>
          <w:sz w:val="20"/>
          <w:szCs w:val="20"/>
        </w:rPr>
      </w:pPr>
      <w:r w:rsidRPr="0037460A">
        <w:rPr>
          <w:rFonts w:ascii="Arial" w:eastAsiaTheme="minorHAnsi" w:hAnsi="Arial" w:cs="Arial"/>
          <w:color w:val="000000"/>
          <w:sz w:val="20"/>
          <w:szCs w:val="20"/>
        </w:rPr>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w:t>
      </w:r>
      <w:r w:rsidRPr="0037460A">
        <w:rPr>
          <w:rFonts w:ascii="Arial" w:eastAsiaTheme="minorHAnsi" w:hAnsi="Arial" w:cs="Arial"/>
          <w:color w:val="000000"/>
          <w:sz w:val="20"/>
          <w:szCs w:val="20"/>
        </w:rPr>
        <w:br/>
        <w:t xml:space="preserve">z przyczyn zależnych od Wykonawcy. </w:t>
      </w:r>
    </w:p>
    <w:p w14:paraId="132B4190" w14:textId="77777777" w:rsidR="002866E2" w:rsidRPr="0037460A" w:rsidRDefault="002866E2" w:rsidP="009B3E05">
      <w:pPr>
        <w:pStyle w:val="Bezodstpw"/>
        <w:numPr>
          <w:ilvl w:val="0"/>
          <w:numId w:val="36"/>
        </w:numPr>
        <w:ind w:left="360"/>
        <w:rPr>
          <w:rFonts w:ascii="Arial" w:hAnsi="Arial" w:cs="Arial"/>
          <w:sz w:val="20"/>
          <w:szCs w:val="20"/>
        </w:rPr>
      </w:pPr>
      <w:r w:rsidRPr="0037460A">
        <w:rPr>
          <w:rFonts w:ascii="Arial" w:eastAsiaTheme="minorHAnsi" w:hAnsi="Arial" w:cs="Arial"/>
          <w:color w:val="000000"/>
          <w:sz w:val="20"/>
          <w:szCs w:val="20"/>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7D7EEB74" w14:textId="77777777" w:rsidR="002866E2" w:rsidRPr="0037460A" w:rsidRDefault="002866E2" w:rsidP="002866E2">
      <w:pPr>
        <w:suppressAutoHyphens/>
        <w:jc w:val="center"/>
        <w:rPr>
          <w:rFonts w:eastAsia="Calibri"/>
          <w:b/>
          <w:color w:val="000000"/>
          <w:spacing w:val="-4"/>
          <w:szCs w:val="20"/>
          <w:lang w:eastAsia="ar-SA"/>
        </w:rPr>
      </w:pPr>
    </w:p>
    <w:p w14:paraId="091BBF8C" w14:textId="77777777" w:rsidR="002866E2" w:rsidRPr="0037460A" w:rsidRDefault="002866E2" w:rsidP="002866E2">
      <w:pPr>
        <w:suppressAutoHyphens/>
        <w:jc w:val="center"/>
        <w:rPr>
          <w:rFonts w:eastAsia="Calibri"/>
          <w:b/>
          <w:color w:val="000000"/>
          <w:spacing w:val="-4"/>
          <w:szCs w:val="20"/>
          <w:lang w:eastAsia="ar-SA"/>
        </w:rPr>
      </w:pPr>
      <w:r w:rsidRPr="0037460A">
        <w:rPr>
          <w:rFonts w:eastAsia="Calibri"/>
          <w:b/>
          <w:color w:val="000000"/>
          <w:spacing w:val="-4"/>
          <w:szCs w:val="20"/>
          <w:lang w:eastAsia="ar-SA"/>
        </w:rPr>
        <w:t>§11</w:t>
      </w:r>
    </w:p>
    <w:p w14:paraId="089021D3" w14:textId="77777777" w:rsidR="002866E2" w:rsidRPr="0037460A" w:rsidRDefault="002866E2" w:rsidP="002866E2">
      <w:pPr>
        <w:suppressAutoHyphens/>
        <w:jc w:val="center"/>
        <w:rPr>
          <w:rFonts w:eastAsia="Calibri"/>
          <w:b/>
          <w:color w:val="000000"/>
          <w:spacing w:val="-4"/>
          <w:szCs w:val="20"/>
          <w:lang w:eastAsia="ar-SA"/>
        </w:rPr>
      </w:pPr>
      <w:r w:rsidRPr="0037460A">
        <w:rPr>
          <w:rFonts w:eastAsia="Calibri"/>
          <w:b/>
          <w:color w:val="000000"/>
          <w:spacing w:val="-4"/>
          <w:szCs w:val="20"/>
          <w:lang w:eastAsia="ar-SA"/>
        </w:rPr>
        <w:t>KARY UMOWNE</w:t>
      </w:r>
    </w:p>
    <w:p w14:paraId="1C6E4577" w14:textId="77777777" w:rsidR="002866E2" w:rsidRPr="0037460A" w:rsidRDefault="002866E2" w:rsidP="009B3E05">
      <w:pPr>
        <w:pStyle w:val="Akapitzlist"/>
        <w:numPr>
          <w:ilvl w:val="6"/>
          <w:numId w:val="66"/>
        </w:numPr>
        <w:autoSpaceDE w:val="0"/>
        <w:autoSpaceDN w:val="0"/>
        <w:adjustRightInd w:val="0"/>
        <w:spacing w:after="0"/>
        <w:ind w:left="426"/>
        <w:jc w:val="both"/>
        <w:rPr>
          <w:rFonts w:ascii="Arial" w:eastAsiaTheme="minorHAnsi" w:hAnsi="Arial" w:cs="Arial"/>
          <w:color w:val="000000"/>
          <w:szCs w:val="20"/>
        </w:rPr>
      </w:pPr>
      <w:r w:rsidRPr="0037460A">
        <w:rPr>
          <w:rFonts w:ascii="Arial" w:eastAsiaTheme="minorHAnsi" w:hAnsi="Arial" w:cs="Arial"/>
          <w:color w:val="000000"/>
          <w:szCs w:val="20"/>
        </w:rPr>
        <w:t xml:space="preserve">Wykonawca ponosi wobec Zamawiającego odpowiedzialność z tytułu niewykonania lub nienależytego wykonania przedmiotu umowy. </w:t>
      </w:r>
    </w:p>
    <w:p w14:paraId="4D6BA758" w14:textId="77777777" w:rsidR="002866E2" w:rsidRPr="0037460A" w:rsidRDefault="002866E2" w:rsidP="009B3E05">
      <w:pPr>
        <w:pStyle w:val="Akapitzlist"/>
        <w:numPr>
          <w:ilvl w:val="6"/>
          <w:numId w:val="66"/>
        </w:numPr>
        <w:autoSpaceDE w:val="0"/>
        <w:autoSpaceDN w:val="0"/>
        <w:adjustRightInd w:val="0"/>
        <w:spacing w:after="0"/>
        <w:ind w:left="426"/>
        <w:jc w:val="both"/>
        <w:rPr>
          <w:rFonts w:ascii="Arial" w:eastAsiaTheme="minorHAnsi" w:hAnsi="Arial" w:cs="Arial"/>
          <w:szCs w:val="20"/>
        </w:rPr>
      </w:pPr>
      <w:r w:rsidRPr="0037460A">
        <w:rPr>
          <w:rFonts w:ascii="Arial" w:eastAsiaTheme="minorHAnsi" w:hAnsi="Arial" w:cs="Arial"/>
          <w:color w:val="000000"/>
          <w:szCs w:val="20"/>
        </w:rPr>
        <w:t xml:space="preserve">Wykonawca zapłaci Zamawiającemu kary </w:t>
      </w:r>
      <w:r w:rsidRPr="0037460A">
        <w:rPr>
          <w:rFonts w:ascii="Arial" w:eastAsiaTheme="minorHAnsi" w:hAnsi="Arial" w:cs="Arial"/>
          <w:szCs w:val="20"/>
        </w:rPr>
        <w:t>umowne w następujących przypadkach i wysokościach:</w:t>
      </w:r>
    </w:p>
    <w:p w14:paraId="35FFAEE4" w14:textId="5301F79F" w:rsidR="002866E2" w:rsidRPr="0037460A" w:rsidRDefault="002866E2" w:rsidP="009B3E05">
      <w:pPr>
        <w:numPr>
          <w:ilvl w:val="0"/>
          <w:numId w:val="67"/>
        </w:numPr>
        <w:suppressAutoHyphens/>
        <w:spacing w:line="240" w:lineRule="auto"/>
        <w:ind w:left="814"/>
        <w:jc w:val="both"/>
        <w:rPr>
          <w:rFonts w:eastAsia="Calibri"/>
          <w:b/>
          <w:spacing w:val="-4"/>
          <w:szCs w:val="20"/>
          <w:lang w:eastAsia="ar-SA"/>
        </w:rPr>
      </w:pPr>
      <w:r w:rsidRPr="0037460A">
        <w:rPr>
          <w:rFonts w:eastAsia="Calibri"/>
          <w:szCs w:val="20"/>
          <w:lang w:eastAsia="en-US"/>
        </w:rPr>
        <w:t>za nieterminowe wykonanie dokumentacj</w:t>
      </w:r>
      <w:r w:rsidR="00546A9C" w:rsidRPr="0037460A">
        <w:rPr>
          <w:rFonts w:eastAsia="Calibri"/>
          <w:szCs w:val="20"/>
          <w:lang w:eastAsia="en-US"/>
        </w:rPr>
        <w:t>i</w:t>
      </w:r>
      <w:r w:rsidRPr="0037460A">
        <w:rPr>
          <w:rFonts w:eastAsia="Calibri"/>
          <w:szCs w:val="20"/>
          <w:lang w:eastAsia="en-US"/>
        </w:rPr>
        <w:t xml:space="preserve"> projektow</w:t>
      </w:r>
      <w:r w:rsidR="00546A9C" w:rsidRPr="0037460A">
        <w:rPr>
          <w:rFonts w:eastAsia="Calibri"/>
          <w:szCs w:val="20"/>
          <w:lang w:eastAsia="en-US"/>
        </w:rPr>
        <w:t>ej</w:t>
      </w:r>
      <w:r w:rsidRPr="0037460A">
        <w:rPr>
          <w:rFonts w:eastAsia="Calibri"/>
          <w:szCs w:val="20"/>
          <w:lang w:eastAsia="en-US"/>
        </w:rPr>
        <w:t>, w wysokości 0,</w:t>
      </w:r>
      <w:r w:rsidR="003442B2" w:rsidRPr="0037460A">
        <w:rPr>
          <w:rFonts w:eastAsia="Calibri"/>
          <w:szCs w:val="20"/>
          <w:lang w:eastAsia="en-US"/>
        </w:rPr>
        <w:t>05</w:t>
      </w:r>
      <w:r w:rsidRPr="0037460A">
        <w:rPr>
          <w:rFonts w:eastAsia="Calibri"/>
          <w:szCs w:val="20"/>
          <w:lang w:eastAsia="en-US"/>
        </w:rPr>
        <w:t>% łącznej wartości wynagrodzenia umownego brutto opracowania dokumentacji projektowej, określonego w § 9 ust. 1, za każdy kalendarzowy dzień zwłoki, w stosunku do terminów realizacji niniejszej Umowy określonych w § 6 ust. 1, nie więcej jednak niż 30% wynagrodzenia umownego brutto dot. opracowania dokumentacji projektowej, określonego w § 9 ust. 1</w:t>
      </w:r>
    </w:p>
    <w:p w14:paraId="2CE52517" w14:textId="5AE2DC3F" w:rsidR="002866E2" w:rsidRPr="0037460A" w:rsidRDefault="002866E2" w:rsidP="009B3E05">
      <w:pPr>
        <w:numPr>
          <w:ilvl w:val="0"/>
          <w:numId w:val="67"/>
        </w:numPr>
        <w:suppressAutoHyphens/>
        <w:spacing w:line="240" w:lineRule="auto"/>
        <w:ind w:left="814"/>
        <w:jc w:val="both"/>
        <w:rPr>
          <w:rFonts w:eastAsia="Calibri"/>
          <w:b/>
          <w:spacing w:val="-4"/>
          <w:szCs w:val="20"/>
          <w:lang w:eastAsia="ar-SA"/>
        </w:rPr>
      </w:pPr>
      <w:r w:rsidRPr="0037460A">
        <w:rPr>
          <w:rFonts w:eastAsia="Calibri"/>
          <w:szCs w:val="20"/>
          <w:lang w:eastAsia="en-US"/>
        </w:rPr>
        <w:t>za nieterminowe wykonanie</w:t>
      </w:r>
      <w:r w:rsidR="00546A9C" w:rsidRPr="0037460A">
        <w:rPr>
          <w:rFonts w:eastAsia="Calibri"/>
          <w:szCs w:val="20"/>
          <w:lang w:eastAsia="en-US"/>
        </w:rPr>
        <w:t xml:space="preserve"> robót budowlanych</w:t>
      </w:r>
      <w:r w:rsidRPr="0037460A">
        <w:rPr>
          <w:rFonts w:eastAsia="Calibri"/>
          <w:szCs w:val="20"/>
          <w:lang w:eastAsia="en-US"/>
        </w:rPr>
        <w:t>, w wysokości 0,</w:t>
      </w:r>
      <w:r w:rsidR="003442B2" w:rsidRPr="0037460A">
        <w:rPr>
          <w:rFonts w:eastAsia="Calibri"/>
          <w:szCs w:val="20"/>
          <w:lang w:eastAsia="en-US"/>
        </w:rPr>
        <w:t>05</w:t>
      </w:r>
      <w:r w:rsidRPr="0037460A">
        <w:rPr>
          <w:rFonts w:eastAsia="Calibri"/>
          <w:szCs w:val="20"/>
          <w:lang w:eastAsia="en-US"/>
        </w:rPr>
        <w:t>% łącznej wartości wynagrodzenia umownego brutto robót budowlanych, określonego w § 9 ust. 1, za każdy kalendarzowy dzień zwłoki, w stosunku do terminów realizacji niniejszej Umowy określonych w § 6 ust. 1, nie więcej jednak niż 30% wynagrodzenia umownego brutto dot. robót budowlanych, określonego w § 9 ust. 1</w:t>
      </w:r>
    </w:p>
    <w:p w14:paraId="6DCCA909" w14:textId="440C6025" w:rsidR="002866E2" w:rsidRPr="0037460A" w:rsidRDefault="002866E2" w:rsidP="009B3E05">
      <w:pPr>
        <w:numPr>
          <w:ilvl w:val="0"/>
          <w:numId w:val="67"/>
        </w:numPr>
        <w:suppressAutoHyphens/>
        <w:spacing w:line="240" w:lineRule="auto"/>
        <w:ind w:left="814"/>
        <w:jc w:val="both"/>
        <w:rPr>
          <w:rFonts w:eastAsia="Calibri"/>
          <w:b/>
          <w:spacing w:val="-4"/>
          <w:szCs w:val="20"/>
          <w:lang w:eastAsia="ar-SA"/>
        </w:rPr>
      </w:pPr>
      <w:r w:rsidRPr="0037460A">
        <w:rPr>
          <w:rFonts w:eastAsia="Calibri"/>
          <w:szCs w:val="20"/>
          <w:lang w:eastAsia="en-US"/>
        </w:rPr>
        <w:t>za nieterminowe usunięcie wad i usterek w wysokości 0,</w:t>
      </w:r>
      <w:r w:rsidR="003442B2" w:rsidRPr="0037460A">
        <w:rPr>
          <w:rFonts w:eastAsia="Calibri"/>
          <w:szCs w:val="20"/>
          <w:lang w:eastAsia="en-US"/>
        </w:rPr>
        <w:t>01</w:t>
      </w:r>
      <w:r w:rsidRPr="0037460A">
        <w:rPr>
          <w:rFonts w:eastAsia="Calibri"/>
          <w:szCs w:val="20"/>
          <w:lang w:eastAsia="en-US"/>
        </w:rPr>
        <w:t>% łącznej wartości wynagrodzenia umownego brutto robót budowlanych określonego w § 9 ust. 1, za każdy kalendarzowy dzień zwłoki licząc od daty upływu terminu wyznaczonego przez Zamawiającego na ich usunięcie bądź innego terminu określonego w niniejszej Umowie, nie więcej jednak niż 30% wynagrodzenia umownego brutto dot. robót budowlanych, określonego w § 9 ust. 1,</w:t>
      </w:r>
    </w:p>
    <w:p w14:paraId="5F7DBB9F" w14:textId="77777777" w:rsidR="002866E2" w:rsidRPr="0037460A" w:rsidRDefault="002866E2" w:rsidP="009B3E05">
      <w:pPr>
        <w:numPr>
          <w:ilvl w:val="0"/>
          <w:numId w:val="67"/>
        </w:numPr>
        <w:suppressAutoHyphens/>
        <w:spacing w:line="240" w:lineRule="auto"/>
        <w:ind w:left="814"/>
        <w:jc w:val="both"/>
        <w:rPr>
          <w:rFonts w:eastAsia="Calibri"/>
          <w:b/>
          <w:spacing w:val="-4"/>
          <w:szCs w:val="20"/>
          <w:lang w:eastAsia="ar-SA"/>
        </w:rPr>
      </w:pPr>
      <w:r w:rsidRPr="0037460A">
        <w:rPr>
          <w:rFonts w:eastAsia="Calibri"/>
          <w:szCs w:val="20"/>
          <w:lang w:eastAsia="en-US"/>
        </w:rPr>
        <w:t xml:space="preserve">w związku z odstąpieniem od Umowy przez Zamawiającego z przyczyn leżących po stronie Wykonawcy, albo przez Wykonawcę z przyczyn, za które odpowiedzialności nie ponosi Zamawiający w wysokości 15% łącznej wartości umownej brutto, przy czym – o ile znajdzie to </w:t>
      </w:r>
      <w:r w:rsidRPr="0037460A">
        <w:rPr>
          <w:rFonts w:eastAsia="Calibri"/>
          <w:szCs w:val="20"/>
          <w:lang w:eastAsia="en-US"/>
        </w:rPr>
        <w:lastRenderedPageBreak/>
        <w:t>zastosowanie - kara umowna za nieterminowe wykonanie Przedmiotu Umowy przysługuje wówczas niezależnie,</w:t>
      </w:r>
    </w:p>
    <w:p w14:paraId="7593BE9E" w14:textId="52A03187" w:rsidR="002866E2" w:rsidRPr="0037460A" w:rsidRDefault="002866E2" w:rsidP="009B3E05">
      <w:pPr>
        <w:numPr>
          <w:ilvl w:val="0"/>
          <w:numId w:val="67"/>
        </w:numPr>
        <w:suppressAutoHyphens/>
        <w:spacing w:line="240" w:lineRule="auto"/>
        <w:ind w:left="814"/>
        <w:jc w:val="both"/>
        <w:rPr>
          <w:rFonts w:eastAsia="Calibri"/>
          <w:b/>
          <w:spacing w:val="-4"/>
          <w:szCs w:val="20"/>
          <w:lang w:eastAsia="ar-SA"/>
        </w:rPr>
      </w:pPr>
      <w:r w:rsidRPr="0037460A">
        <w:rPr>
          <w:rFonts w:eastAsiaTheme="minorHAnsi"/>
          <w:szCs w:val="20"/>
        </w:rPr>
        <w:t xml:space="preserve">za nieprzedstawienie w wyznaczonym terminie dokumentów wymienionych w § 14 ust. 4 umowy dla </w:t>
      </w:r>
      <w:r w:rsidR="00376225" w:rsidRPr="0037460A">
        <w:rPr>
          <w:rFonts w:eastAsiaTheme="minorHAnsi"/>
          <w:szCs w:val="20"/>
        </w:rPr>
        <w:t>którejkolwiek z</w:t>
      </w:r>
      <w:r w:rsidRPr="0037460A">
        <w:rPr>
          <w:rFonts w:eastAsiaTheme="minorHAnsi"/>
          <w:szCs w:val="20"/>
        </w:rPr>
        <w:t xml:space="preserve"> osób wykonujących wskazane w specyfikacji warunków zamówienia czynności w trakcie realizacji zamówienia w wysokości 0,</w:t>
      </w:r>
      <w:r w:rsidR="003442B2" w:rsidRPr="0037460A">
        <w:rPr>
          <w:rFonts w:eastAsiaTheme="minorHAnsi"/>
          <w:szCs w:val="20"/>
        </w:rPr>
        <w:t>01</w:t>
      </w:r>
      <w:r w:rsidRPr="0037460A">
        <w:rPr>
          <w:rFonts w:eastAsiaTheme="minorHAnsi"/>
          <w:szCs w:val="20"/>
        </w:rPr>
        <w:t>% wartości brutto przedmiotu umowy, określonego w § 9 ust. 1</w:t>
      </w:r>
      <w:r w:rsidRPr="0037460A">
        <w:rPr>
          <w:szCs w:val="20"/>
        </w:rPr>
        <w:t>, za każdy dzień zwłoki, nie więcej jednak niż 30% wynagrodzenia umownego brutto, określonego w § 9 ust. 1,</w:t>
      </w:r>
    </w:p>
    <w:p w14:paraId="400496E7" w14:textId="030AEE1F" w:rsidR="002866E2" w:rsidRPr="0037460A" w:rsidRDefault="001304C6" w:rsidP="009B3E05">
      <w:pPr>
        <w:numPr>
          <w:ilvl w:val="0"/>
          <w:numId w:val="67"/>
        </w:numPr>
        <w:suppressAutoHyphens/>
        <w:spacing w:line="240" w:lineRule="auto"/>
        <w:ind w:left="814"/>
        <w:jc w:val="both"/>
        <w:rPr>
          <w:rFonts w:eastAsia="Calibri"/>
          <w:b/>
          <w:spacing w:val="-4"/>
          <w:szCs w:val="20"/>
          <w:lang w:eastAsia="ar-SA"/>
        </w:rPr>
      </w:pPr>
      <w:r w:rsidRPr="001304C6">
        <w:rPr>
          <w:rFonts w:eastAsiaTheme="minorHAnsi"/>
          <w:szCs w:val="20"/>
        </w:rPr>
        <w:t xml:space="preserve">w przypadku wykonywania czynności wskazanych w § 14 ust. 1 przez osoby, które nie są zatrudnione na umowę o pracę w wysokości 1.000,00 zł brutto za każdą osobę za każdy dzień, każdorazowo w czasie trwania umowy, nie więcej jednak niż 30% wynagrodzenia umownego brutto, określonego w § 9 ust. </w:t>
      </w:r>
      <w:r w:rsidR="002866E2" w:rsidRPr="0037460A">
        <w:rPr>
          <w:szCs w:val="20"/>
        </w:rPr>
        <w:t>1.</w:t>
      </w:r>
    </w:p>
    <w:p w14:paraId="0B1DFE27" w14:textId="6B4CDB14" w:rsidR="002866E2" w:rsidRPr="0037460A" w:rsidRDefault="002866E2" w:rsidP="009B3E05">
      <w:pPr>
        <w:numPr>
          <w:ilvl w:val="0"/>
          <w:numId w:val="67"/>
        </w:numPr>
        <w:suppressAutoHyphens/>
        <w:spacing w:line="240" w:lineRule="auto"/>
        <w:ind w:left="814"/>
        <w:jc w:val="both"/>
        <w:rPr>
          <w:rFonts w:eastAsia="Calibri"/>
          <w:b/>
          <w:spacing w:val="-4"/>
          <w:szCs w:val="20"/>
          <w:lang w:eastAsia="ar-SA"/>
        </w:rPr>
      </w:pPr>
      <w:r w:rsidRPr="0037460A">
        <w:rPr>
          <w:rFonts w:eastAsiaTheme="minorHAnsi"/>
          <w:szCs w:val="20"/>
        </w:rPr>
        <w:t>w przypadku nieprzedłożenia do zaakceptowania projektu umowy o podwykonawstwo, której przedmiotem są roboty budowlane, lub projektu jej zmiany, w wysokości 0,</w:t>
      </w:r>
      <w:r w:rsidR="003442B2" w:rsidRPr="0037460A">
        <w:rPr>
          <w:rFonts w:eastAsiaTheme="minorHAnsi"/>
          <w:szCs w:val="20"/>
        </w:rPr>
        <w:t>01</w:t>
      </w:r>
      <w:r w:rsidRPr="0037460A">
        <w:rPr>
          <w:rFonts w:eastAsiaTheme="minorHAnsi"/>
          <w:szCs w:val="20"/>
        </w:rPr>
        <w:t xml:space="preserve">% wynagrodzenia brutto, o którym mowa w § 9 ust. 1 umowy, za każdy nie przedłożony do akceptacji projekt umowy, lub jego zmianę (odpowiednio za każdego podwykonawcę), </w:t>
      </w:r>
    </w:p>
    <w:p w14:paraId="18ABD6AB" w14:textId="13BF0D5E" w:rsidR="002866E2" w:rsidRPr="0037460A" w:rsidRDefault="002866E2" w:rsidP="009B3E05">
      <w:pPr>
        <w:numPr>
          <w:ilvl w:val="0"/>
          <w:numId w:val="67"/>
        </w:numPr>
        <w:suppressAutoHyphens/>
        <w:spacing w:line="240" w:lineRule="auto"/>
        <w:ind w:left="814"/>
        <w:jc w:val="both"/>
        <w:rPr>
          <w:rFonts w:eastAsia="Calibri"/>
          <w:b/>
          <w:spacing w:val="-4"/>
          <w:szCs w:val="20"/>
          <w:lang w:eastAsia="ar-SA"/>
        </w:rPr>
      </w:pPr>
      <w:r w:rsidRPr="0037460A">
        <w:rPr>
          <w:rFonts w:eastAsiaTheme="minorHAnsi"/>
          <w:szCs w:val="20"/>
        </w:rPr>
        <w:t xml:space="preserve">w przypadku nieprzedłożenia, poświadczonej za zgodność z oryginałem, kopii umowy </w:t>
      </w:r>
      <w:r w:rsidRPr="0037460A">
        <w:rPr>
          <w:rFonts w:eastAsiaTheme="minorHAnsi"/>
          <w:szCs w:val="20"/>
        </w:rPr>
        <w:br/>
        <w:t>o podwykonawstwo lub jej zmiany, w wysokości 0,</w:t>
      </w:r>
      <w:r w:rsidR="003442B2" w:rsidRPr="0037460A">
        <w:rPr>
          <w:rFonts w:eastAsiaTheme="minorHAnsi"/>
          <w:szCs w:val="20"/>
        </w:rPr>
        <w:t>01</w:t>
      </w:r>
      <w:r w:rsidRPr="0037460A">
        <w:rPr>
          <w:rFonts w:eastAsiaTheme="minorHAnsi"/>
          <w:szCs w:val="20"/>
        </w:rPr>
        <w:t xml:space="preserve">% wynagrodzenia brutto, o którym mowa w § 9 ust. 1 umowy, za każdą nieprzedłożoną za zgodność z oryginałem kopię umowy, lub kopię jej zmiany, </w:t>
      </w:r>
    </w:p>
    <w:p w14:paraId="13570FF4" w14:textId="318411AF" w:rsidR="002866E2" w:rsidRPr="0037460A" w:rsidRDefault="002866E2" w:rsidP="009B3E05">
      <w:pPr>
        <w:numPr>
          <w:ilvl w:val="0"/>
          <w:numId w:val="67"/>
        </w:numPr>
        <w:suppressAutoHyphens/>
        <w:spacing w:line="240" w:lineRule="auto"/>
        <w:ind w:left="814"/>
        <w:jc w:val="both"/>
        <w:rPr>
          <w:rFonts w:eastAsia="Calibri"/>
          <w:b/>
          <w:spacing w:val="-4"/>
          <w:szCs w:val="20"/>
          <w:lang w:eastAsia="ar-SA"/>
        </w:rPr>
      </w:pPr>
      <w:r w:rsidRPr="0037460A">
        <w:rPr>
          <w:rFonts w:eastAsiaTheme="minorHAnsi"/>
          <w:szCs w:val="20"/>
        </w:rPr>
        <w:t xml:space="preserve">w przypadku braku zmiany umowy o podwykonawstwo w zakresie terminu zapłaty, </w:t>
      </w:r>
      <w:r w:rsidRPr="0037460A">
        <w:rPr>
          <w:rFonts w:eastAsiaTheme="minorHAnsi"/>
          <w:szCs w:val="20"/>
        </w:rPr>
        <w:br/>
        <w:t>w wysokości 0,</w:t>
      </w:r>
      <w:r w:rsidR="003442B2" w:rsidRPr="0037460A">
        <w:rPr>
          <w:rFonts w:eastAsiaTheme="minorHAnsi"/>
          <w:szCs w:val="20"/>
        </w:rPr>
        <w:t>01</w:t>
      </w:r>
      <w:r w:rsidRPr="0037460A">
        <w:rPr>
          <w:rFonts w:eastAsiaTheme="minorHAnsi"/>
          <w:szCs w:val="20"/>
        </w:rPr>
        <w:t xml:space="preserve">% wynagrodzenia brutto, o którym mowa w § 9 ust. 1 umowy, za każdorazowy brak zmiany, </w:t>
      </w:r>
    </w:p>
    <w:p w14:paraId="0E0BAF1A" w14:textId="458289BC" w:rsidR="002866E2" w:rsidRPr="0037460A" w:rsidRDefault="002866E2" w:rsidP="009B3E05">
      <w:pPr>
        <w:numPr>
          <w:ilvl w:val="0"/>
          <w:numId w:val="67"/>
        </w:numPr>
        <w:suppressAutoHyphens/>
        <w:spacing w:line="240" w:lineRule="auto"/>
        <w:ind w:left="814"/>
        <w:jc w:val="both"/>
        <w:rPr>
          <w:rFonts w:eastAsia="Calibri"/>
          <w:b/>
          <w:spacing w:val="-4"/>
          <w:szCs w:val="20"/>
          <w:lang w:eastAsia="ar-SA"/>
        </w:rPr>
      </w:pPr>
      <w:r w:rsidRPr="0037460A">
        <w:rPr>
          <w:rFonts w:eastAsiaTheme="minorHAnsi"/>
          <w:szCs w:val="20"/>
        </w:rPr>
        <w:t xml:space="preserve">w sytuacji nie przedłużenia przez Wykonawcę czasu obowiązywania zabezpieczenia należytego wykonania umowy w przypadku, o którym mowa w § 10 ust. 9 umowy, </w:t>
      </w:r>
      <w:r w:rsidRPr="0037460A">
        <w:rPr>
          <w:rFonts w:eastAsiaTheme="minorHAnsi"/>
          <w:szCs w:val="20"/>
        </w:rPr>
        <w:br/>
      </w:r>
      <w:r w:rsidR="00BD5460">
        <w:rPr>
          <w:rFonts w:eastAsiaTheme="minorHAnsi"/>
          <w:szCs w:val="20"/>
        </w:rPr>
        <w:t xml:space="preserve">każdorazowo </w:t>
      </w:r>
      <w:r w:rsidRPr="0037460A">
        <w:rPr>
          <w:rFonts w:eastAsiaTheme="minorHAnsi"/>
          <w:szCs w:val="20"/>
        </w:rPr>
        <w:t>w wysokości 2% ogólnego wynagrodzenia brutto, o którym mowa w § 9 ust. 1 umowy</w:t>
      </w:r>
      <w:r w:rsidRPr="0037460A">
        <w:rPr>
          <w:szCs w:val="20"/>
        </w:rPr>
        <w:t xml:space="preserve">, nie więcej jednak niż 10% wynagrodzenia umownego brutto, określonego </w:t>
      </w:r>
      <w:r w:rsidR="00BD5460">
        <w:rPr>
          <w:szCs w:val="20"/>
        </w:rPr>
        <w:br/>
      </w:r>
      <w:r w:rsidRPr="0037460A">
        <w:rPr>
          <w:szCs w:val="20"/>
        </w:rPr>
        <w:t>w § 9 ust. 1,</w:t>
      </w:r>
    </w:p>
    <w:p w14:paraId="71493968" w14:textId="5794764D" w:rsidR="002866E2" w:rsidRPr="0037460A" w:rsidRDefault="002866E2" w:rsidP="009B3E05">
      <w:pPr>
        <w:numPr>
          <w:ilvl w:val="0"/>
          <w:numId w:val="67"/>
        </w:numPr>
        <w:suppressAutoHyphens/>
        <w:spacing w:line="240" w:lineRule="auto"/>
        <w:ind w:left="814"/>
        <w:jc w:val="both"/>
        <w:rPr>
          <w:rFonts w:eastAsia="Calibri"/>
          <w:b/>
          <w:spacing w:val="-4"/>
          <w:szCs w:val="20"/>
          <w:lang w:eastAsia="ar-SA"/>
        </w:rPr>
      </w:pPr>
      <w:r w:rsidRPr="0037460A">
        <w:rPr>
          <w:rFonts w:eastAsiaTheme="minorHAnsi"/>
          <w:szCs w:val="20"/>
        </w:rPr>
        <w:t xml:space="preserve">za brak ubezpieczenia opisanego w § 16 </w:t>
      </w:r>
      <w:r w:rsidR="00856FD2" w:rsidRPr="0037460A">
        <w:rPr>
          <w:rFonts w:eastAsiaTheme="minorHAnsi"/>
          <w:szCs w:val="20"/>
        </w:rPr>
        <w:t xml:space="preserve">ust. 3 i 4 </w:t>
      </w:r>
      <w:r w:rsidRPr="0037460A">
        <w:rPr>
          <w:rFonts w:eastAsiaTheme="minorHAnsi"/>
          <w:szCs w:val="20"/>
        </w:rPr>
        <w:t>umowy w wysokości 0,</w:t>
      </w:r>
      <w:r w:rsidR="00F049EB" w:rsidRPr="0037460A">
        <w:rPr>
          <w:rFonts w:eastAsiaTheme="minorHAnsi"/>
          <w:szCs w:val="20"/>
        </w:rPr>
        <w:t>01</w:t>
      </w:r>
      <w:r w:rsidRPr="0037460A">
        <w:rPr>
          <w:rFonts w:eastAsiaTheme="minorHAnsi"/>
          <w:szCs w:val="20"/>
        </w:rPr>
        <w:t xml:space="preserve">% ogólnego wynagrodzenia brutto, o którym mowa w § 9 ust. 1 umowy, za każdy rozpoczęty dzień braku ubezpieczenia, </w:t>
      </w:r>
      <w:r w:rsidRPr="0037460A">
        <w:rPr>
          <w:szCs w:val="20"/>
        </w:rPr>
        <w:t>nie więcej jednak niż 10% wynagrodzenia umownego brutto, określonego w § 9 ust. 1,</w:t>
      </w:r>
    </w:p>
    <w:p w14:paraId="212C3721" w14:textId="73974203" w:rsidR="002866E2" w:rsidRPr="0037460A" w:rsidRDefault="002866E2" w:rsidP="009B3E05">
      <w:pPr>
        <w:numPr>
          <w:ilvl w:val="0"/>
          <w:numId w:val="67"/>
        </w:numPr>
        <w:suppressAutoHyphens/>
        <w:spacing w:line="240" w:lineRule="auto"/>
        <w:ind w:left="814"/>
        <w:jc w:val="both"/>
        <w:rPr>
          <w:rFonts w:eastAsia="Calibri"/>
          <w:b/>
          <w:spacing w:val="-4"/>
          <w:szCs w:val="20"/>
          <w:lang w:eastAsia="ar-SA"/>
        </w:rPr>
      </w:pPr>
      <w:r w:rsidRPr="0037460A">
        <w:rPr>
          <w:szCs w:val="20"/>
        </w:rPr>
        <w:t>z tytułu nieprzedłożenia Zamawiającemu dokumentu potwierdzającego ciągłość zawartej umowy ubezpieczenia odpowiedzialności cywilnej w zakresie prowadzonej działalności związanej z przedmiotem zamówienia w wysokości 2</w:t>
      </w:r>
      <w:r w:rsidR="00666F2F">
        <w:rPr>
          <w:szCs w:val="20"/>
        </w:rPr>
        <w:t>.</w:t>
      </w:r>
      <w:r w:rsidRPr="0037460A">
        <w:rPr>
          <w:szCs w:val="20"/>
        </w:rPr>
        <w:t>000 zł brutto,</w:t>
      </w:r>
    </w:p>
    <w:p w14:paraId="63E398ED" w14:textId="4108B611" w:rsidR="00DF06EA" w:rsidRPr="0037460A" w:rsidRDefault="00DF06EA" w:rsidP="009B3E05">
      <w:pPr>
        <w:numPr>
          <w:ilvl w:val="0"/>
          <w:numId w:val="67"/>
        </w:numPr>
        <w:suppressAutoHyphens/>
        <w:spacing w:line="240" w:lineRule="auto"/>
        <w:ind w:left="814"/>
        <w:jc w:val="both"/>
        <w:rPr>
          <w:rFonts w:eastAsia="Calibri"/>
          <w:b/>
          <w:spacing w:val="-4"/>
          <w:szCs w:val="20"/>
          <w:lang w:eastAsia="ar-SA"/>
        </w:rPr>
      </w:pPr>
      <w:r w:rsidRPr="0037460A">
        <w:rPr>
          <w:rFonts w:eastAsia="Calibri"/>
          <w:szCs w:val="20"/>
          <w:lang w:eastAsia="en-US"/>
        </w:rPr>
        <w:t>za brak zapłaty lub nieterminową zapłatę wynagrodzenia należnego podwykonawcom lub dalszym podwykonawcom za</w:t>
      </w:r>
      <w:r w:rsidR="00BB35F4" w:rsidRPr="0037460A">
        <w:rPr>
          <w:rFonts w:eastAsia="Calibri"/>
          <w:szCs w:val="20"/>
          <w:lang w:eastAsia="en-US"/>
        </w:rPr>
        <w:t xml:space="preserve"> opracowanie dokumentacji projektowe</w:t>
      </w:r>
      <w:r w:rsidR="00EF5B4A" w:rsidRPr="0037460A">
        <w:rPr>
          <w:rFonts w:eastAsia="Calibri"/>
          <w:szCs w:val="20"/>
          <w:lang w:eastAsia="en-US"/>
        </w:rPr>
        <w:t>j</w:t>
      </w:r>
      <w:r w:rsidR="00D356D8" w:rsidRPr="0037460A">
        <w:rPr>
          <w:rFonts w:eastAsia="Calibri"/>
          <w:szCs w:val="20"/>
          <w:lang w:eastAsia="en-US"/>
        </w:rPr>
        <w:t xml:space="preserve"> oraz</w:t>
      </w:r>
      <w:r w:rsidR="009F699F" w:rsidRPr="0037460A">
        <w:rPr>
          <w:rFonts w:eastAsia="Calibri"/>
          <w:szCs w:val="20"/>
          <w:lang w:eastAsia="en-US"/>
        </w:rPr>
        <w:t xml:space="preserve"> </w:t>
      </w:r>
      <w:r w:rsidR="009F699F" w:rsidRPr="0037460A">
        <w:rPr>
          <w:rFonts w:eastAsia="Calibri"/>
          <w:bCs/>
          <w:spacing w:val="-4"/>
          <w:szCs w:val="20"/>
          <w:lang w:eastAsia="ar-SA"/>
        </w:rPr>
        <w:t xml:space="preserve">z tytułu </w:t>
      </w:r>
      <w:r w:rsidR="00F136EA" w:rsidRPr="0037460A">
        <w:rPr>
          <w:rFonts w:eastAsia="Calibri"/>
          <w:bCs/>
          <w:spacing w:val="-4"/>
          <w:szCs w:val="20"/>
          <w:lang w:eastAsia="ar-SA"/>
        </w:rPr>
        <w:t xml:space="preserve">braku </w:t>
      </w:r>
      <w:r w:rsidR="009F699F" w:rsidRPr="0037460A">
        <w:rPr>
          <w:rFonts w:eastAsia="Calibri"/>
          <w:bCs/>
          <w:spacing w:val="-4"/>
          <w:szCs w:val="20"/>
          <w:lang w:eastAsia="ar-SA"/>
        </w:rPr>
        <w:t>zmiany wysokości wynagrodzenia</w:t>
      </w:r>
      <w:r w:rsidR="00F136EA" w:rsidRPr="0037460A">
        <w:rPr>
          <w:rFonts w:eastAsia="Calibri"/>
          <w:bCs/>
          <w:spacing w:val="-4"/>
          <w:szCs w:val="20"/>
          <w:lang w:eastAsia="ar-SA"/>
        </w:rPr>
        <w:t xml:space="preserve"> podwykonawcy za opracowanie dokumentacji projektowej w związku ze zmianą</w:t>
      </w:r>
      <w:r w:rsidR="009F699F" w:rsidRPr="0037460A">
        <w:rPr>
          <w:rFonts w:eastAsia="Calibri"/>
          <w:bCs/>
          <w:spacing w:val="-4"/>
          <w:szCs w:val="20"/>
          <w:lang w:eastAsia="ar-SA"/>
        </w:rPr>
        <w:t xml:space="preserve"> o której mowa w § 15 ust. 1</w:t>
      </w:r>
      <w:r w:rsidR="004C50A0">
        <w:rPr>
          <w:rFonts w:eastAsia="Calibri"/>
          <w:bCs/>
          <w:spacing w:val="-4"/>
          <w:szCs w:val="20"/>
          <w:lang w:eastAsia="ar-SA"/>
        </w:rPr>
        <w:t>1 pkt 11</w:t>
      </w:r>
      <w:r w:rsidRPr="0037460A">
        <w:rPr>
          <w:rFonts w:eastAsia="Calibri"/>
          <w:szCs w:val="20"/>
          <w:lang w:eastAsia="en-US"/>
        </w:rPr>
        <w:t>, w wysokości 0,</w:t>
      </w:r>
      <w:r w:rsidR="00F049EB" w:rsidRPr="0037460A">
        <w:rPr>
          <w:rFonts w:eastAsia="Calibri"/>
          <w:szCs w:val="20"/>
          <w:lang w:eastAsia="en-US"/>
        </w:rPr>
        <w:t>01</w:t>
      </w:r>
      <w:r w:rsidRPr="0037460A">
        <w:rPr>
          <w:rFonts w:eastAsia="Calibri"/>
          <w:szCs w:val="20"/>
          <w:lang w:eastAsia="en-US"/>
        </w:rPr>
        <w:t>% łącznej wartości wynagrodzenia umownego brutto opracowania dokumentacji projektowej, określonego w § 9 ust. 1, za każdy kalendarzowy dzień zwłoki ponad termin zapłaty wskazany w umowie zawartej z podwykonawcą lub dalszym podwykonawcą,</w:t>
      </w:r>
      <w:r w:rsidRPr="0037460A">
        <w:rPr>
          <w:rFonts w:eastAsia="Calibri"/>
          <w:b/>
          <w:spacing w:val="-4"/>
          <w:szCs w:val="20"/>
          <w:lang w:eastAsia="ar-SA"/>
        </w:rPr>
        <w:t xml:space="preserve"> </w:t>
      </w:r>
      <w:r w:rsidRPr="0037460A">
        <w:rPr>
          <w:rFonts w:eastAsia="Calibri"/>
          <w:szCs w:val="20"/>
          <w:lang w:eastAsia="en-US"/>
        </w:rPr>
        <w:t>nie więcej jednak niż 30% wynagrodzenia umownego brutto wartości opracowania dokumentacji projektowej, określonego w § 9 ust. 1</w:t>
      </w:r>
    </w:p>
    <w:p w14:paraId="47A79327" w14:textId="14208FE2" w:rsidR="00BA0D7F" w:rsidRPr="0037460A" w:rsidRDefault="00DF06EA" w:rsidP="0070177C">
      <w:pPr>
        <w:numPr>
          <w:ilvl w:val="0"/>
          <w:numId w:val="67"/>
        </w:numPr>
        <w:suppressAutoHyphens/>
        <w:spacing w:line="240" w:lineRule="auto"/>
        <w:ind w:left="814"/>
        <w:jc w:val="both"/>
        <w:rPr>
          <w:rFonts w:eastAsia="Calibri"/>
          <w:b/>
          <w:spacing w:val="-4"/>
          <w:szCs w:val="20"/>
          <w:lang w:eastAsia="ar-SA"/>
        </w:rPr>
      </w:pPr>
      <w:r w:rsidRPr="0037460A">
        <w:rPr>
          <w:rFonts w:eastAsia="Calibri"/>
          <w:szCs w:val="20"/>
          <w:lang w:eastAsia="en-US"/>
        </w:rPr>
        <w:t xml:space="preserve">za brak zapłaty lub nieterminową zapłatę wynagrodzenia należnego podwykonawcom lub dalszym podwykonawcom za </w:t>
      </w:r>
      <w:r w:rsidR="00BD50E2" w:rsidRPr="0037460A">
        <w:rPr>
          <w:rFonts w:eastAsia="Calibri"/>
          <w:szCs w:val="20"/>
          <w:lang w:eastAsia="en-US"/>
        </w:rPr>
        <w:t>wykonane r</w:t>
      </w:r>
      <w:r w:rsidRPr="0037460A">
        <w:rPr>
          <w:rFonts w:eastAsia="Calibri"/>
          <w:szCs w:val="20"/>
          <w:lang w:eastAsia="en-US"/>
        </w:rPr>
        <w:t>oboty budowlane</w:t>
      </w:r>
      <w:r w:rsidR="009F699F" w:rsidRPr="0037460A">
        <w:rPr>
          <w:rFonts w:eastAsia="Calibri"/>
          <w:szCs w:val="20"/>
          <w:lang w:eastAsia="en-US"/>
        </w:rPr>
        <w:t xml:space="preserve"> oraz </w:t>
      </w:r>
      <w:r w:rsidR="009F699F" w:rsidRPr="0037460A">
        <w:rPr>
          <w:rFonts w:eastAsia="Calibri"/>
          <w:bCs/>
          <w:spacing w:val="-4"/>
          <w:szCs w:val="20"/>
          <w:lang w:eastAsia="ar-SA"/>
        </w:rPr>
        <w:t xml:space="preserve">z tytułu </w:t>
      </w:r>
      <w:r w:rsidR="00F136EA" w:rsidRPr="0037460A">
        <w:rPr>
          <w:rFonts w:eastAsia="Calibri"/>
          <w:bCs/>
          <w:spacing w:val="-4"/>
          <w:szCs w:val="20"/>
          <w:lang w:eastAsia="ar-SA"/>
        </w:rPr>
        <w:t xml:space="preserve">braku </w:t>
      </w:r>
      <w:r w:rsidR="009F699F" w:rsidRPr="0037460A">
        <w:rPr>
          <w:rFonts w:eastAsia="Calibri"/>
          <w:bCs/>
          <w:spacing w:val="-4"/>
          <w:szCs w:val="20"/>
          <w:lang w:eastAsia="ar-SA"/>
        </w:rPr>
        <w:t>zmiany wysokości wynagrodzenia</w:t>
      </w:r>
      <w:r w:rsidR="00F136EA" w:rsidRPr="0037460A">
        <w:rPr>
          <w:rFonts w:eastAsia="Calibri"/>
          <w:bCs/>
          <w:spacing w:val="-4"/>
          <w:szCs w:val="20"/>
          <w:lang w:eastAsia="ar-SA"/>
        </w:rPr>
        <w:t xml:space="preserve"> podwykonawcy za roboty budowlane w związku ze </w:t>
      </w:r>
      <w:r w:rsidR="00911DA7" w:rsidRPr="0037460A">
        <w:rPr>
          <w:rFonts w:eastAsia="Calibri"/>
          <w:bCs/>
          <w:spacing w:val="-4"/>
          <w:szCs w:val="20"/>
          <w:lang w:eastAsia="ar-SA"/>
        </w:rPr>
        <w:t>zmianą</w:t>
      </w:r>
      <w:r w:rsidR="009F699F" w:rsidRPr="0037460A">
        <w:rPr>
          <w:rFonts w:eastAsia="Calibri"/>
          <w:bCs/>
          <w:spacing w:val="-4"/>
          <w:szCs w:val="20"/>
          <w:lang w:eastAsia="ar-SA"/>
        </w:rPr>
        <w:t xml:space="preserve"> o której mowa w § 15 ust. 1</w:t>
      </w:r>
      <w:r w:rsidR="004C50A0">
        <w:rPr>
          <w:rFonts w:eastAsia="Calibri"/>
          <w:bCs/>
          <w:spacing w:val="-4"/>
          <w:szCs w:val="20"/>
          <w:lang w:eastAsia="ar-SA"/>
        </w:rPr>
        <w:t>1 pkt 11</w:t>
      </w:r>
      <w:r w:rsidRPr="0037460A">
        <w:rPr>
          <w:rFonts w:eastAsia="Calibri"/>
          <w:szCs w:val="20"/>
          <w:lang w:eastAsia="en-US"/>
        </w:rPr>
        <w:t>, w wysokości 0,</w:t>
      </w:r>
      <w:r w:rsidR="00F049EB" w:rsidRPr="0037460A">
        <w:rPr>
          <w:rFonts w:eastAsia="Calibri"/>
          <w:szCs w:val="20"/>
          <w:lang w:eastAsia="en-US"/>
        </w:rPr>
        <w:t>01</w:t>
      </w:r>
      <w:r w:rsidRPr="0037460A">
        <w:rPr>
          <w:rFonts w:eastAsia="Calibri"/>
          <w:szCs w:val="20"/>
          <w:lang w:eastAsia="en-US"/>
        </w:rPr>
        <w:t>% łącznej wartości wynagrodzenia umownego brutto robót budowlanych, określonego w § 9 ust. 1, za każdy kalendarzowy dzień zwłoki ponad termin zapłaty wskazany w umowie zawartej z podwykonawcą lub dalszym podwykonawcą,</w:t>
      </w:r>
      <w:r w:rsidRPr="0037460A">
        <w:rPr>
          <w:rFonts w:eastAsia="Calibri"/>
          <w:b/>
          <w:spacing w:val="-4"/>
          <w:szCs w:val="20"/>
          <w:lang w:eastAsia="ar-SA"/>
        </w:rPr>
        <w:t xml:space="preserve"> </w:t>
      </w:r>
      <w:r w:rsidRPr="0037460A">
        <w:rPr>
          <w:rFonts w:eastAsia="Calibri"/>
          <w:szCs w:val="20"/>
          <w:lang w:eastAsia="en-US"/>
        </w:rPr>
        <w:t>nie więcej jednak niż 30% wynagrodzenia umownego brutto dot. robót budowlanych, określonego w § 9 ust. 1</w:t>
      </w:r>
      <w:r w:rsidR="00BA0D7F" w:rsidRPr="0037460A">
        <w:rPr>
          <w:rFonts w:eastAsia="Calibri"/>
          <w:szCs w:val="20"/>
          <w:lang w:eastAsia="en-US"/>
        </w:rPr>
        <w:t xml:space="preserve">, </w:t>
      </w:r>
    </w:p>
    <w:p w14:paraId="384BB9A4" w14:textId="46423374" w:rsidR="002866E2" w:rsidRPr="0037460A" w:rsidRDefault="002866E2" w:rsidP="009B3E05">
      <w:pPr>
        <w:numPr>
          <w:ilvl w:val="0"/>
          <w:numId w:val="60"/>
        </w:numPr>
        <w:overflowPunct w:val="0"/>
        <w:adjustRightInd w:val="0"/>
        <w:spacing w:after="200" w:line="240" w:lineRule="auto"/>
        <w:ind w:left="284" w:hanging="284"/>
        <w:contextualSpacing/>
        <w:jc w:val="both"/>
        <w:textAlignment w:val="baseline"/>
        <w:rPr>
          <w:rFonts w:eastAsia="Calibri"/>
          <w:color w:val="000000"/>
          <w:szCs w:val="20"/>
          <w:lang w:eastAsia="en-US"/>
        </w:rPr>
      </w:pPr>
      <w:r w:rsidRPr="0037460A">
        <w:rPr>
          <w:rFonts w:eastAsia="Calibri"/>
          <w:szCs w:val="20"/>
          <w:lang w:eastAsia="en-US"/>
        </w:rPr>
        <w:t xml:space="preserve">Kary, o których mowa w niniejszym paragrafie, płatne są bez odrębnego wezwania do zapłaty, na </w:t>
      </w:r>
      <w:r w:rsidRPr="0037460A">
        <w:rPr>
          <w:rFonts w:eastAsia="Calibri"/>
          <w:color w:val="000000"/>
          <w:szCs w:val="20"/>
          <w:lang w:eastAsia="en-US"/>
        </w:rPr>
        <w:t xml:space="preserve">wskazany przez Zamawiającego rachunek bankowy, przelewem, w terminie do 7 dni kalendarzowych, licząc od dnia doręczenia żądania zapłaty kary umownej (w formie noty księgowej), z zastrzeżeniem ust. 7. </w:t>
      </w:r>
    </w:p>
    <w:p w14:paraId="4C1D9B73" w14:textId="77777777" w:rsidR="002866E2" w:rsidRPr="0037460A" w:rsidRDefault="002866E2" w:rsidP="009B3E05">
      <w:pPr>
        <w:numPr>
          <w:ilvl w:val="0"/>
          <w:numId w:val="60"/>
        </w:numPr>
        <w:overflowPunct w:val="0"/>
        <w:adjustRightInd w:val="0"/>
        <w:spacing w:after="200" w:line="240" w:lineRule="auto"/>
        <w:ind w:left="284" w:hanging="284"/>
        <w:contextualSpacing/>
        <w:jc w:val="both"/>
        <w:textAlignment w:val="baseline"/>
        <w:rPr>
          <w:rFonts w:eastAsia="Calibri"/>
          <w:color w:val="000000"/>
          <w:szCs w:val="20"/>
          <w:lang w:eastAsia="en-US"/>
        </w:rPr>
      </w:pPr>
      <w:r w:rsidRPr="0037460A">
        <w:rPr>
          <w:rFonts w:eastAsia="Calibri"/>
          <w:color w:val="000000"/>
          <w:szCs w:val="20"/>
          <w:lang w:eastAsia="en-US"/>
        </w:rPr>
        <w:t>Zapłata lub naliczenie kar umownych określonych w niniejszej Umowie, nie wyłącza dochodzenia przez Zamawiającego od Wykonawcy odszkodowania przewyższającego wysokość uiszczonych na rzecz Zamawiającego lub naliczonych kar umownych na zasadach ogólnych, jeżeli kara ta nie pokryje w całości poniesionej szkody, jak również, gdy szkoda powstanie z innego tytułu.</w:t>
      </w:r>
    </w:p>
    <w:p w14:paraId="26E16092" w14:textId="77777777" w:rsidR="002866E2" w:rsidRPr="0037460A" w:rsidRDefault="002866E2" w:rsidP="009B3E05">
      <w:pPr>
        <w:numPr>
          <w:ilvl w:val="0"/>
          <w:numId w:val="60"/>
        </w:numPr>
        <w:overflowPunct w:val="0"/>
        <w:adjustRightInd w:val="0"/>
        <w:spacing w:after="200" w:line="240" w:lineRule="auto"/>
        <w:ind w:left="284" w:hanging="284"/>
        <w:contextualSpacing/>
        <w:jc w:val="both"/>
        <w:textAlignment w:val="baseline"/>
        <w:rPr>
          <w:rFonts w:eastAsia="Calibri"/>
          <w:color w:val="000000"/>
          <w:szCs w:val="20"/>
          <w:lang w:eastAsia="en-US"/>
        </w:rPr>
      </w:pPr>
      <w:r w:rsidRPr="0037460A">
        <w:rPr>
          <w:rFonts w:eastAsia="Calibri"/>
          <w:color w:val="000000"/>
          <w:szCs w:val="20"/>
          <w:lang w:eastAsia="en-US"/>
        </w:rPr>
        <w:t xml:space="preserve">Ustanie obowiązywania umowy, niezależnie od przyczyny i podstawy, w tym na skutek odstąpienia od umowy przez Zamawiającego, nie pozbawia Zamawiającego prawa dochodzenia kar umownych i odszkodowań przewidzianych w umowie. </w:t>
      </w:r>
    </w:p>
    <w:p w14:paraId="2F429A0E" w14:textId="77777777" w:rsidR="002866E2" w:rsidRPr="0037460A" w:rsidRDefault="002866E2" w:rsidP="009B3E05">
      <w:pPr>
        <w:numPr>
          <w:ilvl w:val="0"/>
          <w:numId w:val="60"/>
        </w:numPr>
        <w:overflowPunct w:val="0"/>
        <w:adjustRightInd w:val="0"/>
        <w:spacing w:after="200" w:line="240" w:lineRule="auto"/>
        <w:ind w:left="284" w:hanging="284"/>
        <w:contextualSpacing/>
        <w:jc w:val="both"/>
        <w:textAlignment w:val="baseline"/>
        <w:rPr>
          <w:rFonts w:eastAsia="Calibri"/>
          <w:color w:val="000000"/>
          <w:szCs w:val="20"/>
          <w:lang w:eastAsia="en-US"/>
        </w:rPr>
      </w:pPr>
      <w:r w:rsidRPr="0037460A">
        <w:rPr>
          <w:rFonts w:eastAsia="Calibri"/>
          <w:color w:val="000000"/>
          <w:szCs w:val="20"/>
          <w:lang w:eastAsia="en-US"/>
        </w:rPr>
        <w:lastRenderedPageBreak/>
        <w:t xml:space="preserve">Zapłacenie kary umownej nie zwalnia Wykonawcy z obowiązku wykonania robót, stanowiących przedmiot niniejszej umowy, jak również z żadnych innych zobowiązań umownych. </w:t>
      </w:r>
    </w:p>
    <w:p w14:paraId="291CDCD6" w14:textId="77777777" w:rsidR="002866E2" w:rsidRPr="0037460A" w:rsidRDefault="002866E2" w:rsidP="009B3E05">
      <w:pPr>
        <w:numPr>
          <w:ilvl w:val="0"/>
          <w:numId w:val="60"/>
        </w:numPr>
        <w:overflowPunct w:val="0"/>
        <w:adjustRightInd w:val="0"/>
        <w:spacing w:after="200" w:line="240" w:lineRule="auto"/>
        <w:ind w:left="284" w:hanging="284"/>
        <w:contextualSpacing/>
        <w:jc w:val="both"/>
        <w:textAlignment w:val="baseline"/>
        <w:rPr>
          <w:rFonts w:eastAsia="Calibri"/>
          <w:color w:val="000000"/>
          <w:szCs w:val="20"/>
          <w:lang w:eastAsia="en-US"/>
        </w:rPr>
      </w:pPr>
      <w:r w:rsidRPr="0037460A">
        <w:rPr>
          <w:rFonts w:eastAsia="Calibri"/>
          <w:color w:val="000000"/>
          <w:szCs w:val="20"/>
          <w:lang w:eastAsia="en-US"/>
        </w:rPr>
        <w:t xml:space="preserve">Zamawiający ma prawo do potrącania kar umownych z kwoty stanowiącej wymagalne, pozostające w dyspozycji Zamawiającego, wynagrodzenie Wykonawcy lub z zabezpieczenia należytego wykonania umowy. </w:t>
      </w:r>
    </w:p>
    <w:p w14:paraId="5350B7BC" w14:textId="77777777" w:rsidR="002866E2" w:rsidRPr="0037460A" w:rsidRDefault="002866E2" w:rsidP="009B3E05">
      <w:pPr>
        <w:numPr>
          <w:ilvl w:val="0"/>
          <w:numId w:val="60"/>
        </w:numPr>
        <w:overflowPunct w:val="0"/>
        <w:adjustRightInd w:val="0"/>
        <w:spacing w:after="200" w:line="240" w:lineRule="auto"/>
        <w:ind w:left="284" w:hanging="284"/>
        <w:contextualSpacing/>
        <w:jc w:val="both"/>
        <w:textAlignment w:val="baseline"/>
        <w:rPr>
          <w:rFonts w:eastAsia="Calibri"/>
          <w:color w:val="000000"/>
          <w:szCs w:val="20"/>
          <w:lang w:eastAsia="en-US"/>
        </w:rPr>
      </w:pPr>
      <w:r w:rsidRPr="0037460A">
        <w:rPr>
          <w:rFonts w:eastAsia="Calibri"/>
          <w:color w:val="000000"/>
          <w:szCs w:val="20"/>
          <w:lang w:eastAsia="en-US"/>
        </w:rPr>
        <w:t xml:space="preserve">Zapisy niniejszego paragrafu obowiązują Strony także po ustaniu lub rozwiązaniu umowy. </w:t>
      </w:r>
    </w:p>
    <w:p w14:paraId="5AA597C3" w14:textId="38AE16CB" w:rsidR="002866E2" w:rsidRPr="0037460A" w:rsidRDefault="002866E2" w:rsidP="009B3E05">
      <w:pPr>
        <w:numPr>
          <w:ilvl w:val="0"/>
          <w:numId w:val="60"/>
        </w:numPr>
        <w:overflowPunct w:val="0"/>
        <w:adjustRightInd w:val="0"/>
        <w:spacing w:after="200" w:line="240" w:lineRule="auto"/>
        <w:ind w:left="284" w:hanging="284"/>
        <w:contextualSpacing/>
        <w:jc w:val="both"/>
        <w:textAlignment w:val="baseline"/>
        <w:rPr>
          <w:rFonts w:eastAsia="Calibri"/>
          <w:color w:val="000000"/>
          <w:szCs w:val="20"/>
          <w:lang w:eastAsia="en-US"/>
        </w:rPr>
      </w:pPr>
      <w:r w:rsidRPr="0037460A">
        <w:rPr>
          <w:rFonts w:eastAsia="Calibri"/>
          <w:color w:val="000000"/>
          <w:szCs w:val="20"/>
          <w:lang w:eastAsia="en-US"/>
        </w:rPr>
        <w:t xml:space="preserve">Limit kar umownych, jakich mogą dochodzić Strony z wszystkich tytułów przewidzianych w niniejszej umowie, wynosi </w:t>
      </w:r>
      <w:r w:rsidR="00F049EB" w:rsidRPr="0037460A">
        <w:rPr>
          <w:rFonts w:eastAsia="Calibri"/>
          <w:color w:val="000000"/>
          <w:szCs w:val="20"/>
          <w:lang w:eastAsia="en-US"/>
        </w:rPr>
        <w:t>3</w:t>
      </w:r>
      <w:r w:rsidRPr="0037460A">
        <w:rPr>
          <w:rFonts w:eastAsia="Calibri"/>
          <w:color w:val="000000"/>
          <w:szCs w:val="20"/>
          <w:lang w:eastAsia="en-US"/>
        </w:rPr>
        <w:t xml:space="preserve">0 % ceny ofertowej brutto określonej w § </w:t>
      </w:r>
      <w:r w:rsidR="00B16054">
        <w:rPr>
          <w:rFonts w:eastAsia="Calibri"/>
          <w:color w:val="000000"/>
          <w:szCs w:val="20"/>
          <w:lang w:eastAsia="en-US"/>
        </w:rPr>
        <w:t>9</w:t>
      </w:r>
      <w:r w:rsidRPr="0037460A">
        <w:rPr>
          <w:rFonts w:eastAsia="Calibri"/>
          <w:color w:val="000000"/>
          <w:szCs w:val="20"/>
          <w:lang w:eastAsia="en-US"/>
        </w:rPr>
        <w:t xml:space="preserve"> ust. 1 umowy. </w:t>
      </w:r>
    </w:p>
    <w:p w14:paraId="1DBC0655" w14:textId="77777777" w:rsidR="002866E2" w:rsidRPr="0037460A" w:rsidRDefault="002866E2" w:rsidP="009B3E05">
      <w:pPr>
        <w:numPr>
          <w:ilvl w:val="0"/>
          <w:numId w:val="60"/>
        </w:numPr>
        <w:overflowPunct w:val="0"/>
        <w:adjustRightInd w:val="0"/>
        <w:spacing w:after="200" w:line="240" w:lineRule="auto"/>
        <w:ind w:left="284" w:hanging="284"/>
        <w:contextualSpacing/>
        <w:jc w:val="both"/>
        <w:textAlignment w:val="baseline"/>
        <w:rPr>
          <w:rFonts w:eastAsia="Calibri"/>
          <w:color w:val="000000"/>
          <w:szCs w:val="20"/>
          <w:lang w:eastAsia="en-US"/>
        </w:rPr>
      </w:pPr>
      <w:r w:rsidRPr="0037460A">
        <w:rPr>
          <w:rFonts w:eastAsia="Calibri"/>
          <w:color w:val="000000"/>
          <w:szCs w:val="20"/>
          <w:lang w:eastAsia="en-US"/>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514BB355" w14:textId="77777777" w:rsidR="002866E2" w:rsidRPr="0037460A" w:rsidRDefault="002866E2" w:rsidP="002866E2">
      <w:pPr>
        <w:overflowPunct w:val="0"/>
        <w:adjustRightInd w:val="0"/>
        <w:spacing w:after="200" w:line="240" w:lineRule="auto"/>
        <w:contextualSpacing/>
        <w:jc w:val="both"/>
        <w:textAlignment w:val="baseline"/>
        <w:rPr>
          <w:rFonts w:eastAsia="Calibri"/>
          <w:color w:val="000000"/>
          <w:szCs w:val="20"/>
          <w:lang w:eastAsia="en-US"/>
        </w:rPr>
      </w:pPr>
    </w:p>
    <w:p w14:paraId="602BB684" w14:textId="77777777" w:rsidR="002866E2" w:rsidRPr="0037460A" w:rsidRDefault="002866E2" w:rsidP="002866E2">
      <w:pPr>
        <w:suppressAutoHyphens/>
        <w:jc w:val="center"/>
        <w:rPr>
          <w:rFonts w:eastAsia="Calibri"/>
          <w:b/>
          <w:color w:val="000000"/>
          <w:spacing w:val="-4"/>
          <w:szCs w:val="20"/>
          <w:lang w:eastAsia="ar-SA"/>
        </w:rPr>
      </w:pPr>
      <w:r w:rsidRPr="0037460A">
        <w:rPr>
          <w:rFonts w:eastAsia="Calibri"/>
          <w:b/>
          <w:color w:val="000000"/>
          <w:spacing w:val="-4"/>
          <w:szCs w:val="20"/>
          <w:lang w:eastAsia="ar-SA"/>
        </w:rPr>
        <w:t>§12</w:t>
      </w:r>
    </w:p>
    <w:p w14:paraId="0805E2B6" w14:textId="77777777" w:rsidR="002866E2" w:rsidRPr="0037460A" w:rsidRDefault="002866E2" w:rsidP="002866E2">
      <w:pPr>
        <w:suppressAutoHyphens/>
        <w:jc w:val="center"/>
        <w:rPr>
          <w:rFonts w:eastAsia="Calibri"/>
          <w:b/>
          <w:color w:val="000000"/>
          <w:spacing w:val="-4"/>
          <w:szCs w:val="20"/>
          <w:lang w:eastAsia="ar-SA"/>
        </w:rPr>
      </w:pPr>
      <w:r w:rsidRPr="0037460A">
        <w:rPr>
          <w:rFonts w:eastAsia="Calibri"/>
          <w:b/>
          <w:color w:val="000000"/>
          <w:spacing w:val="-4"/>
          <w:szCs w:val="20"/>
          <w:lang w:eastAsia="ar-SA"/>
        </w:rPr>
        <w:t>PRZEDSTAWICIELE STRON</w:t>
      </w:r>
    </w:p>
    <w:p w14:paraId="64D72426" w14:textId="77777777" w:rsidR="002866E2" w:rsidRPr="0037460A" w:rsidRDefault="002866E2" w:rsidP="009B3E05">
      <w:pPr>
        <w:numPr>
          <w:ilvl w:val="0"/>
          <w:numId w:val="68"/>
        </w:numPr>
        <w:suppressAutoHyphens/>
        <w:spacing w:line="240" w:lineRule="auto"/>
        <w:ind w:left="360"/>
        <w:jc w:val="both"/>
        <w:rPr>
          <w:rFonts w:eastAsia="Calibri"/>
          <w:b/>
          <w:color w:val="000000"/>
          <w:spacing w:val="-4"/>
          <w:szCs w:val="20"/>
          <w:lang w:eastAsia="ar-SA"/>
        </w:rPr>
      </w:pPr>
      <w:r w:rsidRPr="0037460A">
        <w:rPr>
          <w:rFonts w:eastAsia="Calibri"/>
          <w:color w:val="000000"/>
          <w:spacing w:val="-4"/>
          <w:szCs w:val="20"/>
          <w:lang w:eastAsia="ar-SA"/>
        </w:rPr>
        <w:t>Osobą</w:t>
      </w:r>
      <w:r w:rsidRPr="0037460A">
        <w:rPr>
          <w:rFonts w:eastAsia="Calibri"/>
          <w:b/>
          <w:color w:val="000000"/>
          <w:spacing w:val="-4"/>
          <w:szCs w:val="20"/>
          <w:lang w:eastAsia="ar-SA"/>
        </w:rPr>
        <w:t xml:space="preserve"> </w:t>
      </w:r>
      <w:r w:rsidRPr="0037460A">
        <w:rPr>
          <w:rFonts w:eastAsia="Calibri"/>
          <w:color w:val="000000"/>
          <w:szCs w:val="20"/>
          <w:lang w:eastAsia="en-US"/>
        </w:rPr>
        <w:t xml:space="preserve">upoważnioną do kontaktów z Wykonawcą w imieniu Zamawiającego jest: </w:t>
      </w:r>
    </w:p>
    <w:p w14:paraId="2C92C350" w14:textId="77777777" w:rsidR="002866E2" w:rsidRPr="0037460A" w:rsidRDefault="002866E2" w:rsidP="002866E2">
      <w:pPr>
        <w:suppressAutoHyphens/>
        <w:ind w:left="360"/>
        <w:rPr>
          <w:rFonts w:eastAsia="Calibri"/>
          <w:b/>
          <w:color w:val="000000"/>
          <w:spacing w:val="-4"/>
          <w:szCs w:val="20"/>
          <w:lang w:eastAsia="ar-SA"/>
        </w:rPr>
      </w:pPr>
      <w:r w:rsidRPr="0037460A">
        <w:rPr>
          <w:rFonts w:eastAsia="Calibri"/>
          <w:iCs/>
          <w:color w:val="000000"/>
          <w:szCs w:val="20"/>
          <w:lang w:eastAsia="en-US"/>
        </w:rPr>
        <w:t>imię i nazwisko:</w:t>
      </w:r>
      <w:r w:rsidRPr="0037460A">
        <w:rPr>
          <w:rFonts w:eastAsia="Calibri"/>
          <w:iCs/>
          <w:color w:val="000000"/>
          <w:szCs w:val="20"/>
          <w:lang w:eastAsia="en-US"/>
        </w:rPr>
        <w:tab/>
      </w:r>
      <w:r w:rsidRPr="0037460A">
        <w:rPr>
          <w:rFonts w:eastAsia="Calibri"/>
          <w:iCs/>
          <w:color w:val="000000"/>
          <w:szCs w:val="20"/>
          <w:lang w:eastAsia="en-US"/>
        </w:rPr>
        <w:tab/>
        <w:t xml:space="preserve">Rafał Kubacki, Kamila Rutkowska </w:t>
      </w:r>
    </w:p>
    <w:p w14:paraId="155B910F" w14:textId="77777777" w:rsidR="002866E2" w:rsidRPr="0037460A" w:rsidRDefault="002866E2" w:rsidP="002866E2">
      <w:pPr>
        <w:suppressAutoHyphens/>
        <w:ind w:left="360"/>
        <w:rPr>
          <w:rFonts w:eastAsia="Calibri"/>
          <w:b/>
          <w:color w:val="000000"/>
          <w:spacing w:val="-4"/>
          <w:szCs w:val="20"/>
          <w:lang w:eastAsia="ar-SA"/>
        </w:rPr>
      </w:pPr>
      <w:r w:rsidRPr="0037460A">
        <w:rPr>
          <w:rFonts w:eastAsia="Calibri"/>
          <w:iCs/>
          <w:color w:val="000000"/>
          <w:szCs w:val="20"/>
          <w:lang w:eastAsia="en-US"/>
        </w:rPr>
        <w:t>adres do korespondencji:</w:t>
      </w:r>
      <w:r w:rsidRPr="0037460A">
        <w:rPr>
          <w:rFonts w:eastAsia="Calibri"/>
          <w:iCs/>
          <w:color w:val="000000"/>
          <w:szCs w:val="20"/>
          <w:lang w:eastAsia="en-US"/>
        </w:rPr>
        <w:tab/>
      </w:r>
      <w:r w:rsidRPr="0037460A">
        <w:rPr>
          <w:rFonts w:eastAsia="Calibri"/>
          <w:color w:val="000000"/>
          <w:szCs w:val="20"/>
          <w:lang w:eastAsia="en-US"/>
        </w:rPr>
        <w:t xml:space="preserve">Urząd Miejski, ul. Wejhera 3, 82-100 Nowy Dwór Gdański </w:t>
      </w:r>
    </w:p>
    <w:p w14:paraId="74D89A61" w14:textId="77777777" w:rsidR="002866E2" w:rsidRPr="0037460A" w:rsidRDefault="002866E2" w:rsidP="002866E2">
      <w:pPr>
        <w:suppressAutoHyphens/>
        <w:ind w:left="360"/>
        <w:rPr>
          <w:rFonts w:eastAsia="Calibri"/>
          <w:b/>
          <w:color w:val="000000"/>
          <w:spacing w:val="-4"/>
          <w:szCs w:val="20"/>
          <w:lang w:eastAsia="ar-SA"/>
        </w:rPr>
      </w:pPr>
      <w:r w:rsidRPr="0037460A">
        <w:rPr>
          <w:rFonts w:eastAsia="Calibri"/>
          <w:iCs/>
          <w:color w:val="000000"/>
          <w:szCs w:val="20"/>
          <w:lang w:eastAsia="en-US"/>
        </w:rPr>
        <w:t xml:space="preserve">tel.: </w:t>
      </w:r>
      <w:r w:rsidRPr="0037460A">
        <w:rPr>
          <w:rFonts w:eastAsia="Calibri"/>
          <w:iCs/>
          <w:color w:val="000000"/>
          <w:szCs w:val="20"/>
          <w:lang w:eastAsia="en-US"/>
        </w:rPr>
        <w:tab/>
      </w:r>
      <w:r w:rsidRPr="0037460A">
        <w:rPr>
          <w:rFonts w:eastAsia="Calibri"/>
          <w:iCs/>
          <w:color w:val="000000"/>
          <w:szCs w:val="20"/>
          <w:lang w:eastAsia="en-US"/>
        </w:rPr>
        <w:tab/>
      </w:r>
      <w:r w:rsidRPr="0037460A">
        <w:rPr>
          <w:rFonts w:eastAsia="Calibri"/>
          <w:iCs/>
          <w:color w:val="000000"/>
          <w:szCs w:val="20"/>
          <w:lang w:eastAsia="en-US"/>
        </w:rPr>
        <w:tab/>
        <w:t>55 625 77 76</w:t>
      </w:r>
      <w:r w:rsidRPr="0037460A">
        <w:rPr>
          <w:rFonts w:eastAsia="Calibri"/>
          <w:b/>
          <w:color w:val="000000"/>
          <w:spacing w:val="-4"/>
          <w:szCs w:val="20"/>
          <w:lang w:eastAsia="ar-SA"/>
        </w:rPr>
        <w:tab/>
      </w:r>
      <w:r w:rsidRPr="0037460A">
        <w:rPr>
          <w:rFonts w:eastAsia="Calibri"/>
          <w:b/>
          <w:color w:val="000000"/>
          <w:spacing w:val="-4"/>
          <w:szCs w:val="20"/>
          <w:lang w:eastAsia="ar-SA"/>
        </w:rPr>
        <w:tab/>
      </w:r>
      <w:r w:rsidRPr="0037460A">
        <w:rPr>
          <w:rFonts w:eastAsia="Calibri"/>
          <w:iCs/>
          <w:color w:val="000000"/>
          <w:szCs w:val="20"/>
          <w:lang w:eastAsia="en-US"/>
        </w:rPr>
        <w:t xml:space="preserve">fax.: </w:t>
      </w:r>
      <w:r w:rsidRPr="0037460A">
        <w:rPr>
          <w:rFonts w:eastAsia="Calibri"/>
          <w:iCs/>
          <w:color w:val="000000"/>
          <w:szCs w:val="20"/>
          <w:lang w:eastAsia="en-US"/>
        </w:rPr>
        <w:tab/>
      </w:r>
      <w:r w:rsidRPr="0037460A">
        <w:rPr>
          <w:rFonts w:eastAsia="Calibri"/>
          <w:iCs/>
          <w:color w:val="000000"/>
          <w:szCs w:val="20"/>
          <w:lang w:eastAsia="en-US"/>
        </w:rPr>
        <w:tab/>
        <w:t xml:space="preserve">55 247 24 05 </w:t>
      </w:r>
    </w:p>
    <w:p w14:paraId="54016EAC" w14:textId="77777777" w:rsidR="004A598F" w:rsidRPr="0037460A" w:rsidRDefault="002866E2" w:rsidP="002866E2">
      <w:pPr>
        <w:suppressAutoHyphens/>
        <w:ind w:left="2880" w:hanging="2520"/>
        <w:rPr>
          <w:rFonts w:eastAsia="Calibri"/>
          <w:iCs/>
          <w:color w:val="000000"/>
          <w:szCs w:val="20"/>
          <w:lang w:eastAsia="en-US"/>
        </w:rPr>
      </w:pPr>
      <w:r w:rsidRPr="0037460A">
        <w:rPr>
          <w:rFonts w:eastAsia="Calibri"/>
          <w:iCs/>
          <w:color w:val="000000"/>
          <w:szCs w:val="20"/>
          <w:lang w:eastAsia="en-US"/>
        </w:rPr>
        <w:t xml:space="preserve">adres e-mail: </w:t>
      </w:r>
      <w:r w:rsidRPr="0037460A">
        <w:rPr>
          <w:rFonts w:eastAsia="Calibri"/>
          <w:iCs/>
          <w:color w:val="000000"/>
          <w:szCs w:val="20"/>
          <w:lang w:eastAsia="en-US"/>
        </w:rPr>
        <w:tab/>
      </w:r>
      <w:hyperlink r:id="rId55" w:history="1">
        <w:r w:rsidR="004A598F" w:rsidRPr="0037460A">
          <w:rPr>
            <w:rStyle w:val="Hipercze"/>
            <w:rFonts w:eastAsia="Calibri"/>
            <w:szCs w:val="20"/>
            <w:lang w:eastAsia="en-US"/>
          </w:rPr>
          <w:t>urzad@miastonowydwor.pl</w:t>
        </w:r>
      </w:hyperlink>
      <w:r w:rsidRPr="0037460A">
        <w:rPr>
          <w:rFonts w:eastAsia="Calibri"/>
          <w:iCs/>
          <w:color w:val="000000"/>
          <w:szCs w:val="20"/>
          <w:lang w:eastAsia="en-US"/>
        </w:rPr>
        <w:t xml:space="preserve">, </w:t>
      </w:r>
    </w:p>
    <w:p w14:paraId="34A76257" w14:textId="3AFA2A03" w:rsidR="002866E2" w:rsidRPr="0037460A" w:rsidRDefault="00EA42C2" w:rsidP="004A598F">
      <w:pPr>
        <w:suppressAutoHyphens/>
        <w:ind w:left="2880"/>
        <w:rPr>
          <w:rFonts w:eastAsia="Calibri"/>
          <w:iCs/>
          <w:color w:val="000000"/>
          <w:szCs w:val="20"/>
          <w:lang w:eastAsia="en-US"/>
        </w:rPr>
      </w:pPr>
      <w:hyperlink r:id="rId56" w:history="1">
        <w:r w:rsidR="004A598F" w:rsidRPr="0037460A">
          <w:rPr>
            <w:rStyle w:val="Hipercze"/>
            <w:rFonts w:eastAsia="Calibri"/>
            <w:szCs w:val="20"/>
            <w:lang w:eastAsia="en-US"/>
          </w:rPr>
          <w:t>kamila.rutkowska@miastonowydwor.pl</w:t>
        </w:r>
      </w:hyperlink>
    </w:p>
    <w:p w14:paraId="14747B0D" w14:textId="77777777" w:rsidR="002866E2" w:rsidRPr="0037460A" w:rsidRDefault="002866E2" w:rsidP="009B3E05">
      <w:pPr>
        <w:numPr>
          <w:ilvl w:val="0"/>
          <w:numId w:val="68"/>
        </w:numPr>
        <w:spacing w:after="200" w:line="240" w:lineRule="auto"/>
        <w:ind w:left="360"/>
        <w:contextualSpacing/>
        <w:jc w:val="both"/>
        <w:rPr>
          <w:rFonts w:eastAsia="Calibri"/>
          <w:color w:val="000000"/>
          <w:szCs w:val="20"/>
          <w:lang w:eastAsia="en-US"/>
        </w:rPr>
      </w:pPr>
      <w:r w:rsidRPr="0037460A">
        <w:rPr>
          <w:rFonts w:eastAsia="Calibri"/>
          <w:color w:val="000000"/>
          <w:szCs w:val="20"/>
          <w:lang w:eastAsia="en-US"/>
        </w:rPr>
        <w:t>Osobą upoważnioną przez Wykonawcę do kontaktów z Zamawiającym oraz zarządzania wykonaniem Umowy w imieniu Wykonawcy jest:</w:t>
      </w:r>
    </w:p>
    <w:p w14:paraId="53A15439" w14:textId="77777777" w:rsidR="002866E2" w:rsidRPr="0037460A" w:rsidRDefault="002866E2" w:rsidP="002866E2">
      <w:pPr>
        <w:spacing w:after="200"/>
        <w:ind w:left="360"/>
        <w:contextualSpacing/>
        <w:rPr>
          <w:rFonts w:eastAsia="Calibri"/>
          <w:color w:val="000000"/>
          <w:szCs w:val="20"/>
          <w:lang w:eastAsia="en-US"/>
        </w:rPr>
      </w:pPr>
      <w:r w:rsidRPr="0037460A">
        <w:rPr>
          <w:rFonts w:eastAsia="Calibri"/>
          <w:iCs/>
          <w:color w:val="000000"/>
          <w:szCs w:val="20"/>
          <w:lang w:eastAsia="en-US"/>
        </w:rPr>
        <w:t xml:space="preserve">imię i nazwisko: </w:t>
      </w:r>
      <w:r w:rsidRPr="0037460A">
        <w:rPr>
          <w:rFonts w:eastAsia="Calibri"/>
          <w:iCs/>
          <w:color w:val="000000"/>
          <w:szCs w:val="20"/>
          <w:lang w:eastAsia="en-US"/>
        </w:rPr>
        <w:tab/>
      </w:r>
      <w:r w:rsidRPr="0037460A">
        <w:rPr>
          <w:rFonts w:eastAsia="Calibri"/>
          <w:iCs/>
          <w:color w:val="000000"/>
          <w:szCs w:val="20"/>
          <w:lang w:eastAsia="en-US"/>
        </w:rPr>
        <w:tab/>
        <w:t>…………………………..</w:t>
      </w:r>
    </w:p>
    <w:p w14:paraId="6F28F8E1" w14:textId="77777777" w:rsidR="002866E2" w:rsidRPr="0037460A" w:rsidRDefault="002866E2" w:rsidP="002866E2">
      <w:pPr>
        <w:spacing w:after="200"/>
        <w:ind w:left="360"/>
        <w:contextualSpacing/>
        <w:rPr>
          <w:rFonts w:eastAsia="Calibri"/>
          <w:color w:val="000000"/>
          <w:szCs w:val="20"/>
          <w:lang w:eastAsia="en-US"/>
        </w:rPr>
      </w:pPr>
      <w:r w:rsidRPr="0037460A">
        <w:rPr>
          <w:rFonts w:eastAsia="Calibri"/>
          <w:iCs/>
          <w:color w:val="000000"/>
          <w:szCs w:val="20"/>
          <w:lang w:eastAsia="en-US"/>
        </w:rPr>
        <w:t>adres do korespondencji:</w:t>
      </w:r>
      <w:r w:rsidRPr="0037460A">
        <w:rPr>
          <w:rFonts w:eastAsia="Calibri"/>
          <w:iCs/>
          <w:color w:val="000000"/>
          <w:szCs w:val="20"/>
          <w:lang w:eastAsia="en-US"/>
        </w:rPr>
        <w:tab/>
        <w:t>…………………………..</w:t>
      </w:r>
    </w:p>
    <w:p w14:paraId="11E0B857" w14:textId="77777777" w:rsidR="002866E2" w:rsidRPr="0037460A" w:rsidRDefault="002866E2" w:rsidP="002866E2">
      <w:pPr>
        <w:spacing w:after="200"/>
        <w:ind w:left="360"/>
        <w:contextualSpacing/>
        <w:rPr>
          <w:rFonts w:eastAsia="Calibri"/>
          <w:color w:val="000000"/>
          <w:szCs w:val="20"/>
          <w:lang w:eastAsia="en-US"/>
        </w:rPr>
      </w:pPr>
      <w:r w:rsidRPr="0037460A">
        <w:rPr>
          <w:rFonts w:eastAsia="Calibri"/>
          <w:iCs/>
          <w:color w:val="000000"/>
          <w:szCs w:val="20"/>
          <w:lang w:eastAsia="en-US"/>
        </w:rPr>
        <w:t xml:space="preserve">tel.: </w:t>
      </w:r>
      <w:r w:rsidRPr="0037460A">
        <w:rPr>
          <w:rFonts w:eastAsia="Calibri"/>
          <w:iCs/>
          <w:color w:val="000000"/>
          <w:szCs w:val="20"/>
          <w:lang w:eastAsia="en-US"/>
        </w:rPr>
        <w:tab/>
      </w:r>
      <w:r w:rsidRPr="0037460A">
        <w:rPr>
          <w:rFonts w:eastAsia="Calibri"/>
          <w:iCs/>
          <w:color w:val="000000"/>
          <w:szCs w:val="20"/>
          <w:lang w:eastAsia="en-US"/>
        </w:rPr>
        <w:tab/>
      </w:r>
      <w:r w:rsidRPr="0037460A">
        <w:rPr>
          <w:rFonts w:eastAsia="Calibri"/>
          <w:iCs/>
          <w:color w:val="000000"/>
          <w:szCs w:val="20"/>
          <w:lang w:eastAsia="en-US"/>
        </w:rPr>
        <w:tab/>
        <w:t>…………………………..</w:t>
      </w:r>
      <w:r w:rsidRPr="0037460A">
        <w:rPr>
          <w:rFonts w:eastAsia="Calibri"/>
          <w:color w:val="000000"/>
          <w:szCs w:val="20"/>
          <w:lang w:eastAsia="en-US"/>
        </w:rPr>
        <w:tab/>
      </w:r>
    </w:p>
    <w:p w14:paraId="750CAAF5" w14:textId="77777777" w:rsidR="002866E2" w:rsidRPr="0037460A" w:rsidRDefault="002866E2" w:rsidP="002866E2">
      <w:pPr>
        <w:spacing w:after="200"/>
        <w:ind w:left="360"/>
        <w:contextualSpacing/>
        <w:rPr>
          <w:rFonts w:eastAsia="Calibri"/>
          <w:color w:val="000000"/>
          <w:szCs w:val="20"/>
          <w:lang w:eastAsia="en-US"/>
        </w:rPr>
      </w:pPr>
      <w:r w:rsidRPr="0037460A">
        <w:rPr>
          <w:rFonts w:eastAsia="Calibri"/>
          <w:iCs/>
          <w:color w:val="000000"/>
          <w:szCs w:val="20"/>
          <w:lang w:eastAsia="en-US"/>
        </w:rPr>
        <w:t xml:space="preserve">fax.: </w:t>
      </w:r>
      <w:r w:rsidRPr="0037460A">
        <w:rPr>
          <w:rFonts w:eastAsia="Calibri"/>
          <w:iCs/>
          <w:color w:val="000000"/>
          <w:szCs w:val="20"/>
          <w:lang w:eastAsia="en-US"/>
        </w:rPr>
        <w:tab/>
      </w:r>
      <w:r w:rsidRPr="0037460A">
        <w:rPr>
          <w:rFonts w:eastAsia="Calibri"/>
          <w:iCs/>
          <w:color w:val="000000"/>
          <w:szCs w:val="20"/>
          <w:lang w:eastAsia="en-US"/>
        </w:rPr>
        <w:tab/>
      </w:r>
      <w:r w:rsidRPr="0037460A">
        <w:rPr>
          <w:rFonts w:eastAsia="Calibri"/>
          <w:iCs/>
          <w:color w:val="000000"/>
          <w:szCs w:val="20"/>
          <w:lang w:eastAsia="en-US"/>
        </w:rPr>
        <w:tab/>
        <w:t>…………………………..</w:t>
      </w:r>
    </w:p>
    <w:p w14:paraId="0207728B" w14:textId="77777777" w:rsidR="002866E2" w:rsidRPr="0037460A" w:rsidRDefault="002866E2" w:rsidP="002866E2">
      <w:pPr>
        <w:spacing w:after="200"/>
        <w:ind w:left="360"/>
        <w:contextualSpacing/>
        <w:rPr>
          <w:rFonts w:eastAsia="Calibri"/>
          <w:color w:val="000000"/>
          <w:szCs w:val="20"/>
          <w:lang w:eastAsia="en-US"/>
        </w:rPr>
      </w:pPr>
      <w:r w:rsidRPr="0037460A">
        <w:rPr>
          <w:rFonts w:eastAsia="Calibri"/>
          <w:iCs/>
          <w:color w:val="000000"/>
          <w:szCs w:val="20"/>
          <w:lang w:eastAsia="en-US"/>
        </w:rPr>
        <w:t xml:space="preserve">adres e-mail: </w:t>
      </w:r>
      <w:r w:rsidRPr="0037460A">
        <w:rPr>
          <w:rFonts w:eastAsia="Calibri"/>
          <w:iCs/>
          <w:color w:val="000000"/>
          <w:szCs w:val="20"/>
          <w:lang w:eastAsia="en-US"/>
        </w:rPr>
        <w:tab/>
      </w:r>
      <w:r w:rsidRPr="0037460A">
        <w:rPr>
          <w:rFonts w:eastAsia="Calibri"/>
          <w:iCs/>
          <w:color w:val="000000"/>
          <w:szCs w:val="20"/>
          <w:lang w:eastAsia="en-US"/>
        </w:rPr>
        <w:tab/>
        <w:t xml:space="preserve"> …………………………..</w:t>
      </w:r>
    </w:p>
    <w:p w14:paraId="72C1E395" w14:textId="77777777" w:rsidR="002866E2" w:rsidRPr="0037460A" w:rsidRDefault="002866E2" w:rsidP="009B3E05">
      <w:pPr>
        <w:numPr>
          <w:ilvl w:val="0"/>
          <w:numId w:val="68"/>
        </w:numPr>
        <w:spacing w:after="200" w:line="240" w:lineRule="auto"/>
        <w:ind w:left="360"/>
        <w:contextualSpacing/>
        <w:jc w:val="both"/>
        <w:rPr>
          <w:rFonts w:eastAsia="Calibri"/>
          <w:color w:val="000000"/>
          <w:szCs w:val="20"/>
          <w:lang w:eastAsia="en-US"/>
        </w:rPr>
      </w:pPr>
      <w:r w:rsidRPr="0037460A">
        <w:rPr>
          <w:rFonts w:eastAsia="Calibri"/>
          <w:color w:val="000000"/>
          <w:w w:val="0"/>
          <w:szCs w:val="20"/>
          <w:lang w:eastAsia="en-US"/>
        </w:rPr>
        <w:t xml:space="preserve">Wszelka korespondencja przekazywana w ramach niniejszej Umowy, winna być sporządzona na piśmie. </w:t>
      </w:r>
      <w:r w:rsidRPr="0037460A">
        <w:rPr>
          <w:rFonts w:eastAsia="Calibri"/>
          <w:color w:val="000000"/>
          <w:szCs w:val="20"/>
          <w:lang w:eastAsia="en-US"/>
        </w:rPr>
        <w:t xml:space="preserve">Strony dopuszczają także możliwość kontaktu telefonicznego, o ile jednocześnie stosowne zawiadomienie zostanie sporządzone na piśmie i doręczone zgodnie z ust. 4 poniżej. </w:t>
      </w:r>
    </w:p>
    <w:p w14:paraId="1344C7F7" w14:textId="09AD35F4" w:rsidR="002866E2" w:rsidRPr="0037460A" w:rsidRDefault="002866E2" w:rsidP="009B3E05">
      <w:pPr>
        <w:numPr>
          <w:ilvl w:val="0"/>
          <w:numId w:val="68"/>
        </w:numPr>
        <w:spacing w:after="200" w:line="240" w:lineRule="auto"/>
        <w:ind w:left="360"/>
        <w:contextualSpacing/>
        <w:jc w:val="both"/>
        <w:rPr>
          <w:rFonts w:eastAsia="Calibri"/>
          <w:color w:val="000000"/>
          <w:szCs w:val="20"/>
          <w:lang w:eastAsia="en-US"/>
        </w:rPr>
      </w:pPr>
      <w:r w:rsidRPr="0037460A">
        <w:rPr>
          <w:rFonts w:eastAsia="Calibri"/>
          <w:color w:val="000000"/>
          <w:szCs w:val="20"/>
          <w:lang w:eastAsia="en-US"/>
        </w:rPr>
        <w:t xml:space="preserve">Uzgadnia się, iż zawiadomienia stają się skuteczne </w:t>
      </w:r>
      <w:r w:rsidRPr="0037460A">
        <w:rPr>
          <w:rFonts w:eastAsia="Calibri"/>
          <w:color w:val="000000"/>
          <w:w w:val="0"/>
          <w:szCs w:val="20"/>
          <w:lang w:eastAsia="en-US"/>
        </w:rPr>
        <w:t>po ich doręczeniu przez pocztę, albo w dniu osobistego doręczenia bądź korespondencją e-mailową potwierdzoną przez odbierającego, z zastrzeżeniem odmiennych postanowień niniejszej Umowy</w:t>
      </w:r>
      <w:r w:rsidRPr="0037460A">
        <w:rPr>
          <w:rFonts w:eastAsia="Calibri"/>
          <w:color w:val="000000"/>
          <w:szCs w:val="20"/>
          <w:lang w:eastAsia="en-US"/>
        </w:rPr>
        <w:t xml:space="preserve">. </w:t>
      </w:r>
    </w:p>
    <w:p w14:paraId="50B80A73" w14:textId="77777777" w:rsidR="002866E2" w:rsidRPr="0037460A" w:rsidRDefault="002866E2" w:rsidP="009B3E05">
      <w:pPr>
        <w:numPr>
          <w:ilvl w:val="0"/>
          <w:numId w:val="68"/>
        </w:numPr>
        <w:spacing w:after="200" w:line="240" w:lineRule="auto"/>
        <w:ind w:left="360"/>
        <w:contextualSpacing/>
        <w:jc w:val="both"/>
        <w:rPr>
          <w:rFonts w:eastAsia="Calibri"/>
          <w:color w:val="000000"/>
          <w:szCs w:val="20"/>
          <w:lang w:eastAsia="en-US"/>
        </w:rPr>
      </w:pPr>
      <w:r w:rsidRPr="0037460A">
        <w:rPr>
          <w:rFonts w:eastAsia="Calibri"/>
          <w:color w:val="000000"/>
          <w:szCs w:val="20"/>
          <w:lang w:eastAsia="en-US"/>
        </w:rPr>
        <w:t>W przypadku zmiany danych wskazanych powyżej Strony zobowiązane są w terminie 7 dni powiadomić drugą Stronę o ich zaistnieniu. W przypadku braku zawiadomienia, korespondencja wystosowana zgodnie z danymi dotychczasowymi będzie uznana za doręczoną po upływie 5 dni od dnia jej wystosowania.</w:t>
      </w:r>
    </w:p>
    <w:p w14:paraId="3F75AEB3" w14:textId="77777777" w:rsidR="002866E2" w:rsidRPr="0037460A" w:rsidRDefault="002866E2" w:rsidP="002866E2">
      <w:pPr>
        <w:spacing w:after="200" w:line="240" w:lineRule="auto"/>
        <w:ind w:left="360"/>
        <w:contextualSpacing/>
        <w:jc w:val="both"/>
        <w:rPr>
          <w:rFonts w:eastAsia="Calibri"/>
          <w:color w:val="000000"/>
          <w:szCs w:val="20"/>
          <w:lang w:eastAsia="en-US"/>
        </w:rPr>
      </w:pPr>
    </w:p>
    <w:p w14:paraId="20BBE976" w14:textId="77777777" w:rsidR="002866E2" w:rsidRPr="0037460A" w:rsidRDefault="002866E2" w:rsidP="002866E2">
      <w:pPr>
        <w:suppressAutoHyphens/>
        <w:jc w:val="center"/>
        <w:rPr>
          <w:rFonts w:eastAsia="Calibri"/>
          <w:b/>
          <w:color w:val="000000"/>
          <w:spacing w:val="-4"/>
          <w:szCs w:val="20"/>
          <w:lang w:eastAsia="ar-SA"/>
        </w:rPr>
      </w:pPr>
      <w:r w:rsidRPr="0037460A">
        <w:rPr>
          <w:rFonts w:eastAsia="Calibri"/>
          <w:b/>
          <w:color w:val="000000"/>
          <w:spacing w:val="-4"/>
          <w:szCs w:val="20"/>
          <w:lang w:eastAsia="ar-SA"/>
        </w:rPr>
        <w:t>§13</w:t>
      </w:r>
    </w:p>
    <w:p w14:paraId="63F824F0" w14:textId="77777777" w:rsidR="002866E2" w:rsidRPr="0037460A" w:rsidRDefault="002866E2" w:rsidP="002866E2">
      <w:pPr>
        <w:suppressAutoHyphens/>
        <w:jc w:val="center"/>
        <w:rPr>
          <w:rFonts w:eastAsia="Calibri"/>
          <w:b/>
          <w:color w:val="000000"/>
          <w:spacing w:val="-4"/>
          <w:szCs w:val="20"/>
          <w:lang w:eastAsia="ar-SA"/>
        </w:rPr>
      </w:pPr>
      <w:r w:rsidRPr="0037460A">
        <w:rPr>
          <w:rFonts w:eastAsia="Calibri"/>
          <w:b/>
          <w:color w:val="000000"/>
          <w:spacing w:val="-4"/>
          <w:szCs w:val="20"/>
          <w:lang w:eastAsia="ar-SA"/>
        </w:rPr>
        <w:t>ODSTĄPIENIE OD UMOWY</w:t>
      </w:r>
    </w:p>
    <w:p w14:paraId="41ADF98F" w14:textId="77777777" w:rsidR="002866E2" w:rsidRPr="0037460A" w:rsidRDefault="002866E2" w:rsidP="00492124">
      <w:pPr>
        <w:pStyle w:val="Bezodstpw"/>
        <w:numPr>
          <w:ilvl w:val="0"/>
          <w:numId w:val="76"/>
        </w:numPr>
        <w:ind w:left="360"/>
        <w:rPr>
          <w:rFonts w:ascii="Arial" w:hAnsi="Arial" w:cs="Arial"/>
          <w:b/>
          <w:sz w:val="20"/>
          <w:szCs w:val="20"/>
        </w:rPr>
      </w:pPr>
      <w:r w:rsidRPr="0037460A">
        <w:rPr>
          <w:rFonts w:ascii="Arial" w:hAnsi="Arial" w:cs="Arial"/>
          <w:sz w:val="20"/>
          <w:szCs w:val="20"/>
        </w:rPr>
        <w:t>Niezależnie od innych uprawnień przewidzianych ustawą zezwalających na odstąpienie od umowy Zamawiającemu przysługuje prawo do odstąpienia od umowy, jeżeli:</w:t>
      </w:r>
    </w:p>
    <w:p w14:paraId="67014683" w14:textId="16A1B33A" w:rsidR="006B5952" w:rsidRPr="00203493" w:rsidRDefault="002866E2" w:rsidP="006B5952">
      <w:pPr>
        <w:pStyle w:val="Bezodstpw"/>
        <w:numPr>
          <w:ilvl w:val="0"/>
          <w:numId w:val="77"/>
        </w:numPr>
        <w:ind w:left="927"/>
        <w:rPr>
          <w:rFonts w:ascii="Tahoma" w:hAnsi="Tahoma" w:cs="Tahoma"/>
          <w:sz w:val="20"/>
          <w:szCs w:val="20"/>
        </w:rPr>
      </w:pPr>
      <w:r w:rsidRPr="00203493">
        <w:rPr>
          <w:rFonts w:ascii="Arial" w:hAnsi="Arial" w:cs="Arial"/>
          <w:sz w:val="20"/>
          <w:szCs w:val="20"/>
        </w:rPr>
        <w:t xml:space="preserve">Wykonawca </w:t>
      </w:r>
      <w:r w:rsidR="006B5952" w:rsidRPr="00203493">
        <w:rPr>
          <w:rFonts w:ascii="Tahoma" w:hAnsi="Tahoma" w:cs="Tahoma"/>
          <w:sz w:val="20"/>
          <w:szCs w:val="20"/>
        </w:rPr>
        <w:t xml:space="preserve">bez uzasadnionych przyczyn </w:t>
      </w:r>
      <w:r w:rsidRPr="00203493">
        <w:rPr>
          <w:rFonts w:ascii="Arial" w:hAnsi="Arial" w:cs="Arial"/>
          <w:sz w:val="20"/>
          <w:szCs w:val="20"/>
        </w:rPr>
        <w:t>nie rozpoczął robót w terminie 14 dni od daty przekazania terenu budowy</w:t>
      </w:r>
      <w:r w:rsidR="006B5952" w:rsidRPr="00203493">
        <w:rPr>
          <w:rFonts w:ascii="Arial" w:hAnsi="Arial" w:cs="Arial"/>
          <w:sz w:val="20"/>
          <w:szCs w:val="20"/>
        </w:rPr>
        <w:t xml:space="preserve"> </w:t>
      </w:r>
      <w:r w:rsidR="006B5952" w:rsidRPr="00203493">
        <w:rPr>
          <w:rFonts w:ascii="Tahoma" w:hAnsi="Tahoma" w:cs="Tahoma"/>
          <w:sz w:val="20"/>
          <w:szCs w:val="20"/>
        </w:rPr>
        <w:t xml:space="preserve">lub ich nie kontynuuje pomimo wezwania Zamawiającego złożonego na piśmie wyznaczającym dodatkowy 10 dniowy termin do realizacji zobowiązania, </w:t>
      </w:r>
    </w:p>
    <w:p w14:paraId="5409E069" w14:textId="77777777" w:rsidR="002866E2" w:rsidRPr="00203493" w:rsidRDefault="002866E2" w:rsidP="00492124">
      <w:pPr>
        <w:pStyle w:val="Bezodstpw"/>
        <w:numPr>
          <w:ilvl w:val="0"/>
          <w:numId w:val="77"/>
        </w:numPr>
        <w:ind w:left="927"/>
        <w:rPr>
          <w:rFonts w:ascii="Arial" w:hAnsi="Arial" w:cs="Arial"/>
          <w:b/>
          <w:sz w:val="20"/>
          <w:szCs w:val="20"/>
        </w:rPr>
      </w:pPr>
      <w:r w:rsidRPr="00203493">
        <w:rPr>
          <w:rFonts w:ascii="Arial" w:hAnsi="Arial" w:cs="Arial"/>
          <w:sz w:val="20"/>
          <w:szCs w:val="20"/>
        </w:rPr>
        <w:t>Wykonawca przerwał z przyczyn leżących po stronie Wykonawcy realizację robót i przerwa ta trwa dłużej niż 14 dni,</w:t>
      </w:r>
    </w:p>
    <w:p w14:paraId="19F3044C" w14:textId="77777777" w:rsidR="002866E2" w:rsidRPr="0037460A" w:rsidRDefault="002866E2" w:rsidP="00492124">
      <w:pPr>
        <w:pStyle w:val="Bezodstpw"/>
        <w:numPr>
          <w:ilvl w:val="0"/>
          <w:numId w:val="77"/>
        </w:numPr>
        <w:ind w:left="927"/>
        <w:rPr>
          <w:rFonts w:ascii="Arial" w:hAnsi="Arial" w:cs="Arial"/>
          <w:b/>
          <w:sz w:val="20"/>
          <w:szCs w:val="20"/>
        </w:rPr>
      </w:pPr>
      <w:r w:rsidRPr="0037460A">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37460A">
        <w:rPr>
          <w:rFonts w:ascii="Arial" w:hAnsi="Arial" w:cs="Arial"/>
          <w:sz w:val="20"/>
          <w:szCs w:val="20"/>
        </w:rPr>
        <w:br/>
        <w:t>o powyższych okolicznościach. W takim wypadku Wykonawca może jedynie żądać wynagrodzenia należnego mu z tytułu wykonania części umowy,</w:t>
      </w:r>
    </w:p>
    <w:p w14:paraId="1AF89D85" w14:textId="40DC7E75" w:rsidR="002866E2" w:rsidRPr="00203493" w:rsidRDefault="002866E2" w:rsidP="00492124">
      <w:pPr>
        <w:pStyle w:val="Bezodstpw"/>
        <w:numPr>
          <w:ilvl w:val="0"/>
          <w:numId w:val="77"/>
        </w:numPr>
        <w:ind w:left="927"/>
        <w:rPr>
          <w:rFonts w:ascii="Arial" w:hAnsi="Arial" w:cs="Arial"/>
          <w:b/>
          <w:sz w:val="20"/>
          <w:szCs w:val="20"/>
        </w:rPr>
      </w:pPr>
      <w:r w:rsidRPr="0037460A">
        <w:rPr>
          <w:rFonts w:ascii="Arial" w:hAnsi="Arial" w:cs="Arial"/>
          <w:sz w:val="20"/>
          <w:szCs w:val="20"/>
        </w:rPr>
        <w:t>Wykonawca realizuje roboty przewidziane niniejszą umową w sposób niezgodny z niniejszą umową, pomimo uprzedniego pisemnego wezwania do realizowania robót zgodnie z umową</w:t>
      </w:r>
      <w:r w:rsidR="00AC372D">
        <w:rPr>
          <w:rFonts w:ascii="Arial" w:hAnsi="Arial" w:cs="Arial"/>
          <w:sz w:val="20"/>
          <w:szCs w:val="20"/>
        </w:rPr>
        <w:t xml:space="preserve"> </w:t>
      </w:r>
      <w:r w:rsidR="00AC372D" w:rsidRPr="00203493">
        <w:rPr>
          <w:rFonts w:ascii="Tahoma" w:hAnsi="Tahoma" w:cs="Tahoma"/>
          <w:sz w:val="20"/>
          <w:szCs w:val="20"/>
        </w:rPr>
        <w:t>wyznaczającym dodatkowy 10 dniowy termin do realizacji zobowiązania w sposób właściwy</w:t>
      </w:r>
      <w:r w:rsidRPr="00203493">
        <w:rPr>
          <w:rFonts w:ascii="Arial" w:hAnsi="Arial" w:cs="Arial"/>
          <w:sz w:val="20"/>
          <w:szCs w:val="20"/>
        </w:rPr>
        <w:t>,</w:t>
      </w:r>
    </w:p>
    <w:p w14:paraId="4EBFBCD9" w14:textId="77777777" w:rsidR="002866E2" w:rsidRPr="0037460A" w:rsidRDefault="002866E2" w:rsidP="00492124">
      <w:pPr>
        <w:pStyle w:val="Bezodstpw"/>
        <w:numPr>
          <w:ilvl w:val="0"/>
          <w:numId w:val="77"/>
        </w:numPr>
        <w:ind w:left="927"/>
        <w:rPr>
          <w:rFonts w:ascii="Arial" w:hAnsi="Arial" w:cs="Arial"/>
          <w:b/>
          <w:sz w:val="20"/>
          <w:szCs w:val="20"/>
        </w:rPr>
      </w:pPr>
      <w:r w:rsidRPr="00203493">
        <w:rPr>
          <w:rFonts w:ascii="Arial" w:hAnsi="Arial" w:cs="Arial"/>
          <w:sz w:val="20"/>
          <w:szCs w:val="20"/>
        </w:rPr>
        <w:lastRenderedPageBreak/>
        <w:t xml:space="preserve">w wyniku wszczętego postępowania egzekucyjnego nastąpi zajęcie majątku Wykonawcy </w:t>
      </w:r>
      <w:r w:rsidRPr="0037460A">
        <w:rPr>
          <w:rFonts w:ascii="Arial" w:hAnsi="Arial" w:cs="Arial"/>
          <w:sz w:val="20"/>
          <w:szCs w:val="20"/>
        </w:rPr>
        <w:t>lub jego znacznej części.</w:t>
      </w:r>
    </w:p>
    <w:p w14:paraId="2CBCC040" w14:textId="77777777" w:rsidR="002866E2" w:rsidRPr="0037460A" w:rsidRDefault="002866E2" w:rsidP="00492124">
      <w:pPr>
        <w:pStyle w:val="Bezodstpw"/>
        <w:numPr>
          <w:ilvl w:val="0"/>
          <w:numId w:val="76"/>
        </w:numPr>
        <w:ind w:left="360"/>
        <w:rPr>
          <w:rFonts w:ascii="Arial" w:hAnsi="Arial" w:cs="Arial"/>
          <w:b/>
          <w:sz w:val="20"/>
          <w:szCs w:val="20"/>
        </w:rPr>
      </w:pPr>
      <w:r w:rsidRPr="0037460A">
        <w:rPr>
          <w:rFonts w:ascii="Arial" w:hAnsi="Arial" w:cs="Arial"/>
          <w:sz w:val="20"/>
          <w:szCs w:val="20"/>
        </w:rPr>
        <w:t xml:space="preserve">Odstąpienie od umowy powinno nastąpić w formie pisemnej w terminie 30 dni od daty powzięcia wiadomości o zaistnieniu okoliczności uzasadniających odstąpienie, zaś w przypadku opisanym </w:t>
      </w:r>
      <w:r w:rsidRPr="0037460A">
        <w:rPr>
          <w:rFonts w:ascii="Arial" w:hAnsi="Arial" w:cs="Arial"/>
          <w:sz w:val="20"/>
          <w:szCs w:val="20"/>
        </w:rPr>
        <w:br/>
        <w:t xml:space="preserve">w </w:t>
      </w:r>
      <w:r w:rsidRPr="0037460A">
        <w:rPr>
          <w:rFonts w:ascii="Arial" w:hAnsi="Arial" w:cs="Arial"/>
          <w:color w:val="000000"/>
          <w:sz w:val="20"/>
          <w:szCs w:val="20"/>
        </w:rPr>
        <w:t xml:space="preserve">ust. 1 pkt 4 </w:t>
      </w:r>
      <w:r w:rsidRPr="0037460A">
        <w:rPr>
          <w:rFonts w:ascii="Arial" w:hAnsi="Arial" w:cs="Arial"/>
          <w:sz w:val="20"/>
          <w:szCs w:val="20"/>
        </w:rPr>
        <w:t>w terminie 30 dni od upływu terminu wyznaczonego przez Zamawiającego na realizowanie robót zgodnie z umową.</w:t>
      </w:r>
    </w:p>
    <w:p w14:paraId="602834E9" w14:textId="77777777" w:rsidR="002866E2" w:rsidRPr="0037460A" w:rsidRDefault="002866E2" w:rsidP="00492124">
      <w:pPr>
        <w:pStyle w:val="Bezodstpw"/>
        <w:numPr>
          <w:ilvl w:val="0"/>
          <w:numId w:val="76"/>
        </w:numPr>
        <w:ind w:left="360"/>
        <w:rPr>
          <w:rFonts w:ascii="Arial" w:hAnsi="Arial" w:cs="Arial"/>
          <w:b/>
          <w:sz w:val="20"/>
          <w:szCs w:val="20"/>
        </w:rPr>
      </w:pPr>
      <w:r w:rsidRPr="0037460A">
        <w:rPr>
          <w:rFonts w:ascii="Arial" w:hAnsi="Arial" w:cs="Arial"/>
          <w:sz w:val="20"/>
          <w:szCs w:val="20"/>
        </w:rPr>
        <w:t>W przypadku odstąpienia od umowy Wykonawcę oraz Zamawiającego obciążają następujące obowiązki szczegółowe:</w:t>
      </w:r>
    </w:p>
    <w:p w14:paraId="0182AA70" w14:textId="77777777" w:rsidR="002866E2" w:rsidRPr="0037460A" w:rsidRDefault="002866E2" w:rsidP="00492124">
      <w:pPr>
        <w:pStyle w:val="Bezodstpw"/>
        <w:numPr>
          <w:ilvl w:val="0"/>
          <w:numId w:val="78"/>
        </w:numPr>
        <w:ind w:left="927"/>
        <w:rPr>
          <w:rFonts w:ascii="Arial" w:hAnsi="Arial" w:cs="Arial"/>
          <w:b/>
          <w:sz w:val="20"/>
          <w:szCs w:val="20"/>
        </w:rPr>
      </w:pPr>
      <w:r w:rsidRPr="0037460A">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0CD12B5C" w14:textId="77777777" w:rsidR="002866E2" w:rsidRPr="0037460A" w:rsidRDefault="002866E2" w:rsidP="00492124">
      <w:pPr>
        <w:pStyle w:val="Bezodstpw"/>
        <w:numPr>
          <w:ilvl w:val="0"/>
          <w:numId w:val="78"/>
        </w:numPr>
        <w:ind w:left="927"/>
        <w:rPr>
          <w:rFonts w:ascii="Arial" w:hAnsi="Arial" w:cs="Arial"/>
          <w:b/>
          <w:sz w:val="20"/>
          <w:szCs w:val="20"/>
        </w:rPr>
      </w:pPr>
      <w:r w:rsidRPr="0037460A">
        <w:rPr>
          <w:rFonts w:ascii="Arial" w:hAnsi="Arial" w:cs="Arial"/>
          <w:sz w:val="20"/>
          <w:szCs w:val="20"/>
        </w:rPr>
        <w:t>Wykonawca niezwłocznie, nie później jednak niż w terminie 14 dni, usunie z terenu budowy urządzenia zaplecza przez niego dostarczone.</w:t>
      </w:r>
    </w:p>
    <w:p w14:paraId="4F792364" w14:textId="77777777" w:rsidR="002866E2" w:rsidRPr="0037460A" w:rsidRDefault="002866E2" w:rsidP="00492124">
      <w:pPr>
        <w:pStyle w:val="Bezodstpw"/>
        <w:numPr>
          <w:ilvl w:val="0"/>
          <w:numId w:val="76"/>
        </w:numPr>
        <w:ind w:left="360"/>
        <w:rPr>
          <w:rFonts w:ascii="Arial" w:hAnsi="Arial" w:cs="Arial"/>
          <w:b/>
          <w:sz w:val="20"/>
          <w:szCs w:val="20"/>
        </w:rPr>
      </w:pPr>
      <w:r w:rsidRPr="0037460A">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754F96CB" w14:textId="77777777" w:rsidR="002866E2" w:rsidRPr="0037460A" w:rsidRDefault="002866E2" w:rsidP="00492124">
      <w:pPr>
        <w:pStyle w:val="Bezodstpw"/>
        <w:numPr>
          <w:ilvl w:val="0"/>
          <w:numId w:val="76"/>
        </w:numPr>
        <w:ind w:left="360"/>
        <w:rPr>
          <w:rFonts w:ascii="Arial" w:hAnsi="Arial" w:cs="Arial"/>
          <w:b/>
          <w:sz w:val="20"/>
          <w:szCs w:val="20"/>
        </w:rPr>
      </w:pPr>
      <w:r w:rsidRPr="0037460A">
        <w:rPr>
          <w:rFonts w:ascii="Arial" w:hAnsi="Arial" w:cs="Arial"/>
          <w:sz w:val="20"/>
          <w:szCs w:val="20"/>
        </w:rPr>
        <w:t>Zamawiający zastrzega sobie prawo dochodzenia roszczeń z tytułu poniesionych strat w wypadku odstąpienia od umowy z przyczyn leżących po stronie Wykonawcy.</w:t>
      </w:r>
    </w:p>
    <w:p w14:paraId="0958DBA4" w14:textId="77777777" w:rsidR="002866E2" w:rsidRPr="0037460A" w:rsidRDefault="002866E2" w:rsidP="002866E2">
      <w:pPr>
        <w:spacing w:line="160" w:lineRule="atLeast"/>
        <w:jc w:val="center"/>
        <w:rPr>
          <w:b/>
          <w:bCs/>
          <w:color w:val="000000"/>
          <w:szCs w:val="20"/>
          <w:lang w:eastAsia="ar-SA"/>
        </w:rPr>
      </w:pPr>
    </w:p>
    <w:p w14:paraId="30EED9A7" w14:textId="77777777" w:rsidR="002866E2" w:rsidRPr="0037460A" w:rsidRDefault="002866E2" w:rsidP="002866E2">
      <w:pPr>
        <w:spacing w:line="160" w:lineRule="atLeast"/>
        <w:jc w:val="center"/>
        <w:rPr>
          <w:b/>
          <w:bCs/>
          <w:color w:val="000000"/>
          <w:szCs w:val="20"/>
          <w:lang w:eastAsia="ar-SA"/>
        </w:rPr>
      </w:pPr>
    </w:p>
    <w:p w14:paraId="5620A28D" w14:textId="77777777" w:rsidR="002866E2" w:rsidRPr="0037460A" w:rsidRDefault="002866E2" w:rsidP="002866E2">
      <w:pPr>
        <w:spacing w:line="160" w:lineRule="atLeast"/>
        <w:jc w:val="center"/>
        <w:rPr>
          <w:b/>
          <w:bCs/>
          <w:color w:val="000000"/>
          <w:szCs w:val="20"/>
          <w:lang w:eastAsia="ar-SA"/>
        </w:rPr>
      </w:pPr>
      <w:r w:rsidRPr="0037460A">
        <w:rPr>
          <w:b/>
          <w:bCs/>
          <w:color w:val="000000"/>
          <w:szCs w:val="20"/>
          <w:lang w:eastAsia="ar-SA"/>
        </w:rPr>
        <w:t>§14</w:t>
      </w:r>
    </w:p>
    <w:p w14:paraId="3D08CE9E" w14:textId="77777777" w:rsidR="002866E2" w:rsidRPr="0037460A" w:rsidRDefault="002866E2" w:rsidP="002866E2">
      <w:pPr>
        <w:spacing w:line="160" w:lineRule="atLeast"/>
        <w:jc w:val="center"/>
        <w:rPr>
          <w:b/>
          <w:bCs/>
          <w:color w:val="000000"/>
          <w:szCs w:val="20"/>
          <w:lang w:eastAsia="ar-SA"/>
        </w:rPr>
      </w:pPr>
      <w:r w:rsidRPr="0037460A">
        <w:rPr>
          <w:b/>
          <w:bCs/>
          <w:color w:val="000000"/>
          <w:szCs w:val="20"/>
          <w:lang w:eastAsia="ar-SA"/>
        </w:rPr>
        <w:t>WYMAGANIA DOTYCZĄCE ZATRUDNIANIA NA PODSTAWIE UMOWY O PRACĘ</w:t>
      </w:r>
    </w:p>
    <w:p w14:paraId="15EB639C" w14:textId="77777777" w:rsidR="002866E2" w:rsidRPr="0037460A" w:rsidRDefault="002866E2" w:rsidP="009B3E05">
      <w:pPr>
        <w:pStyle w:val="Bezodstpw"/>
        <w:numPr>
          <w:ilvl w:val="0"/>
          <w:numId w:val="34"/>
        </w:numPr>
        <w:ind w:left="360"/>
        <w:rPr>
          <w:rFonts w:ascii="Arial" w:hAnsi="Arial" w:cs="Arial"/>
          <w:b/>
          <w:color w:val="000000"/>
          <w:sz w:val="20"/>
          <w:szCs w:val="20"/>
        </w:rPr>
      </w:pPr>
      <w:r w:rsidRPr="0037460A">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025913D8" w14:textId="77777777" w:rsidR="002866E2" w:rsidRPr="0037460A" w:rsidRDefault="002866E2" w:rsidP="009B3E05">
      <w:pPr>
        <w:pStyle w:val="Bezodstpw"/>
        <w:numPr>
          <w:ilvl w:val="0"/>
          <w:numId w:val="34"/>
        </w:numPr>
        <w:ind w:left="360"/>
        <w:rPr>
          <w:rFonts w:ascii="Arial" w:hAnsi="Arial" w:cs="Arial"/>
          <w:color w:val="000000"/>
          <w:sz w:val="20"/>
          <w:szCs w:val="20"/>
        </w:rPr>
      </w:pPr>
      <w:r w:rsidRPr="0037460A">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3DEC087C" w14:textId="77777777" w:rsidR="00FB1CC8" w:rsidRPr="0037460A" w:rsidRDefault="00FB1CC8" w:rsidP="00FB1CC8">
      <w:pPr>
        <w:ind w:firstLine="360"/>
        <w:jc w:val="both"/>
        <w:rPr>
          <w:szCs w:val="20"/>
        </w:rPr>
      </w:pPr>
      <w:r w:rsidRPr="0037460A">
        <w:rPr>
          <w:szCs w:val="20"/>
        </w:rPr>
        <w:t>- administracyjno-biurowe</w:t>
      </w:r>
    </w:p>
    <w:p w14:paraId="7CE057A0" w14:textId="77777777" w:rsidR="00FB1CC8" w:rsidRPr="0037460A" w:rsidRDefault="00FB1CC8" w:rsidP="00FB1CC8">
      <w:pPr>
        <w:ind w:left="360"/>
        <w:jc w:val="both"/>
        <w:rPr>
          <w:szCs w:val="20"/>
        </w:rPr>
      </w:pPr>
      <w:r w:rsidRPr="0037460A">
        <w:rPr>
          <w:szCs w:val="20"/>
        </w:rPr>
        <w:t xml:space="preserve">- roboty budowlane: m.in. </w:t>
      </w:r>
      <w:r w:rsidRPr="0037460A">
        <w:rPr>
          <w:rFonts w:eastAsia="Times New Roman"/>
          <w:szCs w:val="20"/>
        </w:rPr>
        <w:t>roboty przygotowawcze,</w:t>
      </w:r>
      <w:r w:rsidRPr="0037460A">
        <w:rPr>
          <w:szCs w:val="20"/>
        </w:rPr>
        <w:t xml:space="preserve"> roboty rozbiórkowe, </w:t>
      </w:r>
      <w:r w:rsidRPr="0037460A">
        <w:rPr>
          <w:rFonts w:eastAsia="Times New Roman"/>
          <w:szCs w:val="20"/>
        </w:rPr>
        <w:t>roboty ziemne,</w:t>
      </w:r>
      <w:r w:rsidRPr="0037460A">
        <w:rPr>
          <w:rFonts w:eastAsia="Times New Roman"/>
          <w:bCs/>
          <w:szCs w:val="20"/>
        </w:rPr>
        <w:t xml:space="preserve"> roboty wykończeniowe,</w:t>
      </w:r>
    </w:p>
    <w:p w14:paraId="745E0327" w14:textId="0BE393BE" w:rsidR="00FB1CC8" w:rsidRPr="0037460A" w:rsidRDefault="00FB1CC8" w:rsidP="00FB1CC8">
      <w:pPr>
        <w:ind w:left="360"/>
        <w:jc w:val="both"/>
        <w:rPr>
          <w:szCs w:val="20"/>
        </w:rPr>
      </w:pPr>
      <w:r w:rsidRPr="0037460A">
        <w:rPr>
          <w:szCs w:val="20"/>
        </w:rPr>
        <w:t xml:space="preserve">- roboty sanitarne: m. in. w zakresie rozbiórki zbiorników bezodpływowych, przebudowy sieci kanalizacji sanitarnej, przebudowy wodociągu kolidującego z przedmiotowymi inwestycjami, budowy oczyszczalni i przepompowni ścieków, montaż studni, </w:t>
      </w:r>
    </w:p>
    <w:p w14:paraId="55ABD8E4" w14:textId="0BA2D057" w:rsidR="00FB1CC8" w:rsidRPr="0037460A" w:rsidRDefault="00FB1CC8" w:rsidP="00FB1CC8">
      <w:pPr>
        <w:ind w:firstLine="360"/>
        <w:jc w:val="both"/>
        <w:rPr>
          <w:szCs w:val="20"/>
        </w:rPr>
      </w:pPr>
      <w:r w:rsidRPr="0037460A">
        <w:rPr>
          <w:szCs w:val="20"/>
        </w:rPr>
        <w:t xml:space="preserve">- roboty drogowe, </w:t>
      </w:r>
    </w:p>
    <w:p w14:paraId="3CAC880F" w14:textId="024F84F7" w:rsidR="00FB1CC8" w:rsidRPr="0037460A" w:rsidRDefault="00FB1CC8" w:rsidP="00FB1CC8">
      <w:pPr>
        <w:ind w:firstLine="360"/>
        <w:jc w:val="both"/>
        <w:rPr>
          <w:color w:val="FF0000"/>
          <w:szCs w:val="20"/>
        </w:rPr>
      </w:pPr>
      <w:r w:rsidRPr="0037460A">
        <w:rPr>
          <w:szCs w:val="20"/>
        </w:rPr>
        <w:t>- roboty elektroenergetyczne: m.in. w zakresie zasilenia w energię elektryczną.</w:t>
      </w:r>
    </w:p>
    <w:p w14:paraId="213AAFB5" w14:textId="77777777" w:rsidR="002866E2" w:rsidRPr="0037460A" w:rsidRDefault="002866E2" w:rsidP="009B3E05">
      <w:pPr>
        <w:pStyle w:val="Bezodstpw"/>
        <w:numPr>
          <w:ilvl w:val="0"/>
          <w:numId w:val="34"/>
        </w:numPr>
        <w:ind w:left="360"/>
        <w:rPr>
          <w:rFonts w:ascii="Arial" w:hAnsi="Arial" w:cs="Arial"/>
          <w:sz w:val="20"/>
          <w:szCs w:val="20"/>
        </w:rPr>
      </w:pPr>
      <w:r w:rsidRPr="0037460A">
        <w:rPr>
          <w:rFonts w:ascii="Arial" w:hAnsi="Arial" w:cs="Arial"/>
          <w:bCs/>
          <w:sz w:val="20"/>
          <w:szCs w:val="20"/>
          <w:lang w:eastAsia="ar-SA"/>
        </w:rPr>
        <w:t xml:space="preserve">W związku z powyższym </w:t>
      </w:r>
      <w:r w:rsidRPr="0037460A">
        <w:rPr>
          <w:rFonts w:ascii="Arial" w:eastAsiaTheme="minorHAnsi" w:hAnsi="Arial" w:cs="Arial"/>
          <w:sz w:val="20"/>
          <w:szCs w:val="20"/>
        </w:rPr>
        <w:t xml:space="preserve">wymóg ten dotyczy osób, które wykonują czynności bezpośrednio </w:t>
      </w:r>
      <w:r w:rsidRPr="0037460A">
        <w:rPr>
          <w:rFonts w:ascii="Arial" w:eastAsiaTheme="minorHAnsi" w:hAnsi="Arial" w:cs="Arial"/>
          <w:color w:val="000000"/>
          <w:sz w:val="20"/>
          <w:szCs w:val="20"/>
        </w:rPr>
        <w:t xml:space="preserve">związane w wykonywaniem robót, czyli tzw. pracowników fizycznych. Wymóg nie dotyczy więc, między innymi osób: kierujących budową, wykonujących obsługę geodezyjną, dostawców materiałów budowlanych. </w:t>
      </w:r>
    </w:p>
    <w:p w14:paraId="637363AE" w14:textId="77777777" w:rsidR="002866E2" w:rsidRPr="0037460A" w:rsidRDefault="002866E2" w:rsidP="009B3E05">
      <w:pPr>
        <w:pStyle w:val="Akapitzlist"/>
        <w:numPr>
          <w:ilvl w:val="0"/>
          <w:numId w:val="34"/>
        </w:numPr>
        <w:spacing w:after="0" w:line="240" w:lineRule="auto"/>
        <w:ind w:left="360"/>
        <w:jc w:val="both"/>
        <w:rPr>
          <w:rFonts w:ascii="Arial" w:hAnsi="Arial" w:cs="Arial"/>
          <w:color w:val="000000"/>
          <w:szCs w:val="20"/>
          <w:lang w:eastAsia="ar-SA"/>
        </w:rPr>
      </w:pPr>
      <w:r w:rsidRPr="0037460A">
        <w:rPr>
          <w:rFonts w:ascii="Arial" w:eastAsiaTheme="minorHAnsi" w:hAnsi="Arial" w:cs="Arial"/>
          <w:color w:val="000000"/>
          <w:szCs w:val="20"/>
        </w:rPr>
        <w:t xml:space="preserve">W celu weryfikacji zatrudniania, przez Wykonawcę lub podwykonawcę, na podstawie umowy </w:t>
      </w:r>
      <w:r w:rsidRPr="0037460A">
        <w:rPr>
          <w:rFonts w:ascii="Arial" w:eastAsiaTheme="minorHAnsi" w:hAnsi="Arial" w:cs="Arial"/>
          <w:color w:val="000000"/>
          <w:szCs w:val="20"/>
        </w:rPr>
        <w:br/>
        <w:t xml:space="preserve">o pracę, osób wykonujących wskazane w ust. 1 czynności w zakresie realizacji zamówienia, Zamawiający może żądać w szczególności: </w:t>
      </w:r>
    </w:p>
    <w:p w14:paraId="5CC3FB80" w14:textId="77777777" w:rsidR="002866E2" w:rsidRPr="0037460A" w:rsidRDefault="002866E2" w:rsidP="00492124">
      <w:pPr>
        <w:pStyle w:val="Akapitzlist"/>
        <w:numPr>
          <w:ilvl w:val="0"/>
          <w:numId w:val="79"/>
        </w:numPr>
        <w:spacing w:after="0" w:line="240" w:lineRule="auto"/>
        <w:ind w:left="927"/>
        <w:jc w:val="both"/>
        <w:rPr>
          <w:rFonts w:ascii="Arial" w:hAnsi="Arial" w:cs="Arial"/>
          <w:color w:val="000000"/>
          <w:szCs w:val="20"/>
          <w:lang w:eastAsia="ar-SA"/>
        </w:rPr>
      </w:pPr>
      <w:r w:rsidRPr="0037460A">
        <w:rPr>
          <w:rFonts w:ascii="Arial" w:eastAsiaTheme="minorHAnsi" w:hAnsi="Arial" w:cs="Arial"/>
          <w:color w:val="000000"/>
          <w:szCs w:val="20"/>
        </w:rPr>
        <w:t>oświadczenia zatrudnionego pracownika,</w:t>
      </w:r>
    </w:p>
    <w:p w14:paraId="65944FEA" w14:textId="77777777" w:rsidR="002866E2" w:rsidRPr="0037460A" w:rsidRDefault="002866E2" w:rsidP="00492124">
      <w:pPr>
        <w:pStyle w:val="Akapitzlist"/>
        <w:numPr>
          <w:ilvl w:val="0"/>
          <w:numId w:val="79"/>
        </w:numPr>
        <w:spacing w:after="0" w:line="240" w:lineRule="auto"/>
        <w:ind w:left="927"/>
        <w:jc w:val="both"/>
        <w:rPr>
          <w:rFonts w:ascii="Arial" w:hAnsi="Arial" w:cs="Arial"/>
          <w:color w:val="000000"/>
          <w:szCs w:val="20"/>
          <w:lang w:eastAsia="ar-SA"/>
        </w:rPr>
      </w:pPr>
      <w:r w:rsidRPr="0037460A">
        <w:rPr>
          <w:rFonts w:ascii="Arial" w:eastAsiaTheme="minorHAnsi" w:hAnsi="Arial" w:cs="Arial"/>
          <w:color w:val="000000"/>
          <w:szCs w:val="20"/>
        </w:rPr>
        <w:t xml:space="preserve">oświadczenia Wykonawcy lub podwykonawcy o zatrudnieniu pracownika na podstawie umowy o pracę, </w:t>
      </w:r>
    </w:p>
    <w:p w14:paraId="05CAABDD" w14:textId="77777777" w:rsidR="002866E2" w:rsidRPr="0037460A" w:rsidRDefault="002866E2" w:rsidP="00492124">
      <w:pPr>
        <w:pStyle w:val="Akapitzlist"/>
        <w:numPr>
          <w:ilvl w:val="0"/>
          <w:numId w:val="79"/>
        </w:numPr>
        <w:spacing w:after="0" w:line="240" w:lineRule="auto"/>
        <w:ind w:left="927"/>
        <w:jc w:val="both"/>
        <w:rPr>
          <w:rFonts w:ascii="Arial" w:hAnsi="Arial" w:cs="Arial"/>
          <w:color w:val="000000"/>
          <w:szCs w:val="20"/>
          <w:lang w:eastAsia="ar-SA"/>
        </w:rPr>
      </w:pPr>
      <w:r w:rsidRPr="0037460A">
        <w:rPr>
          <w:rFonts w:ascii="Arial" w:eastAsiaTheme="minorHAnsi" w:hAnsi="Arial" w:cs="Arial"/>
          <w:color w:val="000000"/>
          <w:szCs w:val="20"/>
        </w:rPr>
        <w:t xml:space="preserve">poświadczonej za zgodność z oryginałem kopii umowy o pracę zatrudnionego pracownika, </w:t>
      </w:r>
    </w:p>
    <w:p w14:paraId="4B2FE752" w14:textId="77777777" w:rsidR="002866E2" w:rsidRPr="0037460A" w:rsidRDefault="002866E2" w:rsidP="00492124">
      <w:pPr>
        <w:pStyle w:val="Akapitzlist"/>
        <w:numPr>
          <w:ilvl w:val="0"/>
          <w:numId w:val="79"/>
        </w:numPr>
        <w:spacing w:after="0" w:line="240" w:lineRule="auto"/>
        <w:ind w:left="927"/>
        <w:jc w:val="both"/>
        <w:rPr>
          <w:rFonts w:ascii="Arial" w:hAnsi="Arial" w:cs="Arial"/>
          <w:color w:val="000000"/>
          <w:szCs w:val="20"/>
          <w:lang w:eastAsia="ar-SA"/>
        </w:rPr>
      </w:pPr>
      <w:r w:rsidRPr="0037460A">
        <w:rPr>
          <w:rFonts w:ascii="Arial" w:eastAsiaTheme="minorHAnsi" w:hAnsi="Arial" w:cs="Arial"/>
          <w:color w:val="000000"/>
          <w:szCs w:val="20"/>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 Nieudowodnienie przez Wykonawcę wymogu zatrudnienia na podstawie umowy o pracę osób wykonujących wskazane w ust. 1 czynności traktowane będzie jako niewypełnienie obowiązku zatrudnienia osób na podstawie umowy o pracę.</w:t>
      </w:r>
    </w:p>
    <w:p w14:paraId="07CA0ACF" w14:textId="77777777" w:rsidR="002866E2" w:rsidRPr="0037460A" w:rsidRDefault="002866E2" w:rsidP="009B3E05">
      <w:pPr>
        <w:pStyle w:val="Akapitzlist"/>
        <w:numPr>
          <w:ilvl w:val="0"/>
          <w:numId w:val="34"/>
        </w:numPr>
        <w:spacing w:after="0" w:line="240" w:lineRule="auto"/>
        <w:ind w:left="360"/>
        <w:jc w:val="both"/>
        <w:rPr>
          <w:rFonts w:ascii="Arial" w:eastAsiaTheme="minorHAnsi" w:hAnsi="Arial" w:cs="Arial"/>
          <w:color w:val="000000"/>
          <w:szCs w:val="20"/>
        </w:rPr>
      </w:pPr>
      <w:r w:rsidRPr="0037460A">
        <w:rPr>
          <w:rFonts w:ascii="Arial" w:hAnsi="Arial" w:cs="Arial"/>
          <w:color w:val="000000"/>
          <w:szCs w:val="20"/>
          <w:lang w:eastAsia="ar-SA"/>
        </w:rPr>
        <w:t>Z tytułu niespełnienia przez Wykonawcę lub podwykonawcę wymogu zatrudnienia na podstawie umowy o pracę osób wykonujących wskazane w ust. 1 czynności Zamawiający przewiduje sankcję w postaci</w:t>
      </w:r>
      <w:r w:rsidRPr="0037460A">
        <w:rPr>
          <w:rFonts w:ascii="Arial" w:hAnsi="Arial" w:cs="Arial"/>
          <w:szCs w:val="20"/>
          <w:lang w:eastAsia="ar-SA"/>
        </w:rPr>
        <w:t xml:space="preserve"> obowiązku zapłaty przez Wykonawcę kary umownej w wysokości określonej </w:t>
      </w:r>
      <w:r w:rsidRPr="0037460A">
        <w:rPr>
          <w:rFonts w:ascii="Arial" w:hAnsi="Arial" w:cs="Arial"/>
          <w:szCs w:val="20"/>
        </w:rPr>
        <w:t>w § 11 ust. 2 pkt f).</w:t>
      </w:r>
    </w:p>
    <w:p w14:paraId="6D0D6EC1" w14:textId="77777777" w:rsidR="002866E2" w:rsidRPr="0037460A" w:rsidRDefault="002866E2" w:rsidP="009B3E05">
      <w:pPr>
        <w:pStyle w:val="Akapitzlist"/>
        <w:numPr>
          <w:ilvl w:val="0"/>
          <w:numId w:val="34"/>
        </w:numPr>
        <w:spacing w:after="0" w:line="240" w:lineRule="auto"/>
        <w:ind w:left="360"/>
        <w:jc w:val="both"/>
        <w:rPr>
          <w:rFonts w:ascii="Arial" w:eastAsiaTheme="minorHAnsi" w:hAnsi="Arial" w:cs="Arial"/>
          <w:color w:val="000000"/>
          <w:szCs w:val="20"/>
        </w:rPr>
      </w:pPr>
      <w:r w:rsidRPr="0037460A">
        <w:rPr>
          <w:rFonts w:ascii="Arial" w:hAnsi="Arial" w:cs="Arial"/>
          <w:szCs w:val="20"/>
          <w:lang w:eastAsia="ar-SA"/>
        </w:rPr>
        <w:lastRenderedPageBreak/>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r w:rsidRPr="0037460A">
        <w:rPr>
          <w:rFonts w:ascii="Arial" w:eastAsiaTheme="minorHAnsi" w:hAnsi="Arial" w:cs="Arial"/>
          <w:color w:val="000000"/>
          <w:szCs w:val="20"/>
        </w:rPr>
        <w:t xml:space="preserve">Niespełnienie zobowiązań dotyczących zatrudniania osób może być podstawą do odstąpienia przez Zamawiającego od umowy z przyczyn leżących po stronie Wykonawcy. </w:t>
      </w:r>
    </w:p>
    <w:p w14:paraId="4B0C528E" w14:textId="77777777" w:rsidR="002866E2" w:rsidRPr="0037460A" w:rsidRDefault="002866E2" w:rsidP="002866E2">
      <w:pPr>
        <w:spacing w:line="240" w:lineRule="auto"/>
        <w:jc w:val="both"/>
        <w:rPr>
          <w:color w:val="000000"/>
          <w:szCs w:val="20"/>
          <w:lang w:eastAsia="ar-SA"/>
        </w:rPr>
      </w:pPr>
    </w:p>
    <w:p w14:paraId="32C7DF10" w14:textId="77777777" w:rsidR="002866E2" w:rsidRPr="0037460A" w:rsidRDefault="002866E2" w:rsidP="002866E2">
      <w:pPr>
        <w:suppressAutoHyphens/>
        <w:jc w:val="center"/>
        <w:rPr>
          <w:rFonts w:eastAsia="Calibri"/>
          <w:b/>
          <w:color w:val="000000"/>
          <w:spacing w:val="-4"/>
          <w:szCs w:val="20"/>
          <w:lang w:eastAsia="ar-SA"/>
        </w:rPr>
      </w:pPr>
      <w:r w:rsidRPr="0037460A">
        <w:rPr>
          <w:rFonts w:eastAsia="Calibri"/>
          <w:b/>
          <w:color w:val="000000"/>
          <w:spacing w:val="-4"/>
          <w:szCs w:val="20"/>
          <w:lang w:eastAsia="ar-SA"/>
        </w:rPr>
        <w:t>§15</w:t>
      </w:r>
    </w:p>
    <w:p w14:paraId="38C53B9C" w14:textId="77777777" w:rsidR="002866E2" w:rsidRPr="0037460A" w:rsidRDefault="002866E2" w:rsidP="002866E2">
      <w:pPr>
        <w:suppressAutoHyphens/>
        <w:jc w:val="center"/>
        <w:rPr>
          <w:rFonts w:eastAsia="Calibri"/>
          <w:b/>
          <w:color w:val="000000"/>
          <w:spacing w:val="-4"/>
          <w:szCs w:val="20"/>
          <w:lang w:eastAsia="ar-SA"/>
        </w:rPr>
      </w:pPr>
      <w:r w:rsidRPr="0037460A">
        <w:rPr>
          <w:rFonts w:eastAsia="Calibri"/>
          <w:b/>
          <w:color w:val="000000"/>
          <w:spacing w:val="-4"/>
          <w:szCs w:val="20"/>
          <w:lang w:eastAsia="ar-SA"/>
        </w:rPr>
        <w:t>ZMIANY UMOWY</w:t>
      </w:r>
    </w:p>
    <w:p w14:paraId="018C9E80" w14:textId="77777777" w:rsidR="002866E2" w:rsidRPr="0037460A" w:rsidRDefault="002866E2" w:rsidP="00492124">
      <w:pPr>
        <w:pStyle w:val="Bezodstpw"/>
        <w:numPr>
          <w:ilvl w:val="0"/>
          <w:numId w:val="80"/>
        </w:numPr>
        <w:ind w:left="360"/>
        <w:rPr>
          <w:rFonts w:ascii="Arial" w:hAnsi="Arial" w:cs="Arial"/>
          <w:b/>
          <w:sz w:val="20"/>
          <w:szCs w:val="20"/>
        </w:rPr>
      </w:pPr>
      <w:r w:rsidRPr="0037460A">
        <w:rPr>
          <w:rFonts w:ascii="Arial" w:eastAsiaTheme="minorHAnsi" w:hAnsi="Arial" w:cs="Arial"/>
          <w:color w:val="000000"/>
          <w:sz w:val="20"/>
          <w:szCs w:val="20"/>
        </w:rPr>
        <w:t xml:space="preserve">Wszelkie zmiany niniejszej umowy wymagają dla swej ważności formy pisemnej pod rygorem nieważności i będą dopuszczalne w granicach unormowania artykułu 455 ustawy Prawo zamówień publicznych. </w:t>
      </w:r>
    </w:p>
    <w:p w14:paraId="0AA94B47" w14:textId="77777777" w:rsidR="002866E2" w:rsidRPr="0037460A" w:rsidRDefault="002866E2" w:rsidP="00492124">
      <w:pPr>
        <w:pStyle w:val="Bezodstpw"/>
        <w:numPr>
          <w:ilvl w:val="0"/>
          <w:numId w:val="80"/>
        </w:numPr>
        <w:ind w:left="360"/>
        <w:rPr>
          <w:rFonts w:ascii="Arial" w:hAnsi="Arial" w:cs="Arial"/>
          <w:b/>
          <w:sz w:val="20"/>
          <w:szCs w:val="20"/>
        </w:rPr>
      </w:pPr>
      <w:r w:rsidRPr="0037460A">
        <w:rPr>
          <w:rFonts w:ascii="Arial" w:eastAsiaTheme="minorHAnsi" w:hAnsi="Arial" w:cs="Arial"/>
          <w:color w:val="000000"/>
          <w:sz w:val="20"/>
          <w:szCs w:val="20"/>
        </w:rPr>
        <w:t xml:space="preserve">Przedłużenie terminu zakończenia realizacji umowy o okres trwania przyczyn, z powodu których będzie zagrożone dotrzymanie terminu jej zakończenia, nastąpić może wyłącznie w następujących sytuacjach: </w:t>
      </w:r>
    </w:p>
    <w:p w14:paraId="1BB98DCE" w14:textId="77777777" w:rsidR="002866E2" w:rsidRPr="0037460A" w:rsidRDefault="002866E2" w:rsidP="00492124">
      <w:pPr>
        <w:pStyle w:val="Bezodstpw"/>
        <w:numPr>
          <w:ilvl w:val="0"/>
          <w:numId w:val="81"/>
        </w:numPr>
        <w:ind w:left="927"/>
        <w:rPr>
          <w:rFonts w:ascii="Arial" w:hAnsi="Arial" w:cs="Arial"/>
          <w:b/>
          <w:sz w:val="20"/>
          <w:szCs w:val="20"/>
        </w:rPr>
      </w:pPr>
      <w:r w:rsidRPr="0037460A">
        <w:rPr>
          <w:rFonts w:ascii="Arial" w:eastAsiaTheme="minorHAnsi" w:hAnsi="Arial" w:cs="Arial"/>
          <w:color w:val="000000"/>
          <w:sz w:val="20"/>
          <w:szCs w:val="20"/>
        </w:rPr>
        <w:t xml:space="preserve">jeżeli przyczyny, z powodu których będzie zagrożone dotrzymanie terminu zakończenia robót będą następstwem okoliczności, za które odpowiedzialności nie ponosi Wykonawca, </w:t>
      </w:r>
      <w:r w:rsidRPr="0037460A">
        <w:rPr>
          <w:rFonts w:ascii="Arial" w:eastAsiaTheme="minorHAnsi" w:hAnsi="Arial" w:cs="Arial"/>
          <w:color w:val="000000"/>
          <w:sz w:val="20"/>
          <w:szCs w:val="20"/>
        </w:rPr>
        <w:br/>
        <w:t>a w szczególności: konieczności zmian dokumentacji projektowej w zakresie, w jakim ww. okoliczności miały lub będą mogły mieć wpływ na dotrzymanie terminu zakończenia robót,</w:t>
      </w:r>
    </w:p>
    <w:p w14:paraId="3881E0DB" w14:textId="77777777" w:rsidR="002866E2" w:rsidRPr="0037460A" w:rsidRDefault="002866E2" w:rsidP="00492124">
      <w:pPr>
        <w:pStyle w:val="Bezodstpw"/>
        <w:numPr>
          <w:ilvl w:val="0"/>
          <w:numId w:val="81"/>
        </w:numPr>
        <w:ind w:left="927"/>
        <w:rPr>
          <w:rFonts w:ascii="Arial" w:hAnsi="Arial" w:cs="Arial"/>
          <w:b/>
          <w:sz w:val="20"/>
          <w:szCs w:val="20"/>
        </w:rPr>
      </w:pPr>
      <w:r w:rsidRPr="0037460A">
        <w:rPr>
          <w:rFonts w:ascii="Arial" w:eastAsiaTheme="minorHAnsi" w:hAnsi="Arial" w:cs="Arial"/>
          <w:color w:val="000000"/>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699BF88D" w14:textId="77777777" w:rsidR="002866E2" w:rsidRPr="0037460A" w:rsidRDefault="002866E2" w:rsidP="00492124">
      <w:pPr>
        <w:pStyle w:val="Bezodstpw"/>
        <w:numPr>
          <w:ilvl w:val="0"/>
          <w:numId w:val="81"/>
        </w:numPr>
        <w:ind w:left="927"/>
        <w:rPr>
          <w:rFonts w:ascii="Arial" w:hAnsi="Arial" w:cs="Arial"/>
          <w:b/>
          <w:sz w:val="20"/>
          <w:szCs w:val="20"/>
        </w:rPr>
      </w:pPr>
      <w:r w:rsidRPr="0037460A">
        <w:rPr>
          <w:rFonts w:ascii="Arial" w:hAnsi="Arial" w:cs="Arial"/>
          <w:color w:val="000000"/>
          <w:sz w:val="20"/>
          <w:szCs w:val="20"/>
        </w:rPr>
        <w:t>konieczności wprowadzenia rozwiązań zamiennych wynikających z kolizji z istniejącą infrastrukturą podziemną,</w:t>
      </w:r>
    </w:p>
    <w:p w14:paraId="1F9B2A38" w14:textId="77777777" w:rsidR="002866E2" w:rsidRPr="0037460A" w:rsidRDefault="002866E2" w:rsidP="00492124">
      <w:pPr>
        <w:pStyle w:val="Bezodstpw"/>
        <w:numPr>
          <w:ilvl w:val="0"/>
          <w:numId w:val="81"/>
        </w:numPr>
        <w:ind w:left="927"/>
        <w:rPr>
          <w:rFonts w:ascii="Arial" w:hAnsi="Arial" w:cs="Arial"/>
          <w:b/>
          <w:sz w:val="20"/>
          <w:szCs w:val="20"/>
        </w:rPr>
      </w:pPr>
      <w:r w:rsidRPr="0037460A">
        <w:rPr>
          <w:rFonts w:ascii="Arial" w:eastAsiaTheme="minorHAnsi" w:hAnsi="Arial" w:cs="Arial"/>
          <w:color w:val="000000"/>
          <w:sz w:val="20"/>
          <w:szCs w:val="20"/>
        </w:rPr>
        <w:t xml:space="preserve">gdy wystąpią nieprzewidziane warunki geologiczne, archeologiczne lub terenowe, </w:t>
      </w:r>
      <w:r w:rsidRPr="0037460A">
        <w:rPr>
          <w:rFonts w:ascii="Arial" w:eastAsiaTheme="minorHAnsi" w:hAnsi="Arial" w:cs="Arial"/>
          <w:color w:val="000000"/>
          <w:sz w:val="20"/>
          <w:szCs w:val="20"/>
        </w:rPr>
        <w:br/>
        <w:t xml:space="preserve">w szczególności: niewypały i niewybuchy, wykopaliska archeologiczne, </w:t>
      </w:r>
    </w:p>
    <w:p w14:paraId="1EAF5686" w14:textId="77777777" w:rsidR="002866E2" w:rsidRPr="0037460A" w:rsidRDefault="002866E2" w:rsidP="00492124">
      <w:pPr>
        <w:pStyle w:val="Bezodstpw"/>
        <w:numPr>
          <w:ilvl w:val="0"/>
          <w:numId w:val="81"/>
        </w:numPr>
        <w:ind w:left="927"/>
        <w:rPr>
          <w:rFonts w:ascii="Arial" w:hAnsi="Arial" w:cs="Arial"/>
          <w:b/>
          <w:sz w:val="20"/>
          <w:szCs w:val="20"/>
        </w:rPr>
      </w:pPr>
      <w:r w:rsidRPr="0037460A">
        <w:rPr>
          <w:rFonts w:ascii="Arial" w:eastAsiaTheme="minorHAnsi" w:hAnsi="Arial" w:cs="Arial"/>
          <w:color w:val="000000"/>
          <w:sz w:val="20"/>
          <w:szCs w:val="20"/>
        </w:rPr>
        <w:t xml:space="preserve">jeżeli wystąpi brak możliwości wykonywania robót z powodu nie dopuszczenia do ich wykonywania przez uprawniony organ lub nakazania ich wstrzymania przez uprawniony organ, z przyczyn niezależnych od Wykonawcy, </w:t>
      </w:r>
    </w:p>
    <w:p w14:paraId="479724A7" w14:textId="77777777" w:rsidR="002866E2" w:rsidRPr="0037460A" w:rsidRDefault="002866E2" w:rsidP="00492124">
      <w:pPr>
        <w:pStyle w:val="Bezodstpw"/>
        <w:numPr>
          <w:ilvl w:val="0"/>
          <w:numId w:val="81"/>
        </w:numPr>
        <w:ind w:left="927"/>
        <w:rPr>
          <w:rFonts w:ascii="Arial" w:hAnsi="Arial" w:cs="Arial"/>
          <w:b/>
          <w:sz w:val="20"/>
          <w:szCs w:val="20"/>
        </w:rPr>
      </w:pPr>
      <w:r w:rsidRPr="0037460A">
        <w:rPr>
          <w:rFonts w:ascii="Arial" w:eastAsia="Arial Unicode MS" w:hAnsi="Arial" w:cs="Arial"/>
          <w:color w:val="000000"/>
          <w:sz w:val="20"/>
          <w:szCs w:val="20"/>
        </w:rPr>
        <w:t>gdy wykonanie przedmiotu Umowy w określonym terminie nie leży w interesie Zamawiającego, tj. w sytuacji grożącej zaistnieniem szkody finansowej po stronie Zamawiającego,</w:t>
      </w:r>
    </w:p>
    <w:p w14:paraId="0C65E992" w14:textId="77777777" w:rsidR="002866E2" w:rsidRPr="0037460A" w:rsidRDefault="002866E2" w:rsidP="00492124">
      <w:pPr>
        <w:pStyle w:val="Bezodstpw"/>
        <w:numPr>
          <w:ilvl w:val="0"/>
          <w:numId w:val="81"/>
        </w:numPr>
        <w:ind w:left="927"/>
        <w:rPr>
          <w:rFonts w:ascii="Arial" w:hAnsi="Arial" w:cs="Arial"/>
          <w:b/>
          <w:sz w:val="20"/>
          <w:szCs w:val="20"/>
        </w:rPr>
      </w:pPr>
      <w:r w:rsidRPr="0037460A">
        <w:rPr>
          <w:rFonts w:ascii="Arial" w:eastAsiaTheme="minorHAnsi" w:hAnsi="Arial" w:cs="Arial"/>
          <w:color w:val="000000"/>
          <w:sz w:val="20"/>
          <w:szCs w:val="20"/>
        </w:rPr>
        <w:t xml:space="preserve">wystąpienia siły wyższej uniemożliwiającej wykonanie przedmiotu umowy. </w:t>
      </w:r>
      <w:r w:rsidRPr="0037460A">
        <w:rPr>
          <w:rFonts w:ascii="Arial" w:hAnsi="Arial" w:cs="Arial"/>
          <w:color w:val="000000"/>
          <w:sz w:val="20"/>
          <w:szCs w:val="20"/>
        </w:rPr>
        <w:t>Siła wyższa, czyli zdarzenie, którego nie można było przewidzieć, maksymalny okres przesunięcia terminu zakończenia umowy będzie równy okresowi przerwy w świadczeniu usługi.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3CBE43C8" w14:textId="77777777" w:rsidR="002866E2" w:rsidRPr="0037460A" w:rsidRDefault="002866E2" w:rsidP="00492124">
      <w:pPr>
        <w:pStyle w:val="Bezodstpw"/>
        <w:numPr>
          <w:ilvl w:val="0"/>
          <w:numId w:val="81"/>
        </w:numPr>
        <w:ind w:left="927"/>
        <w:rPr>
          <w:rFonts w:ascii="Arial" w:hAnsi="Arial" w:cs="Arial"/>
          <w:b/>
          <w:sz w:val="20"/>
          <w:szCs w:val="20"/>
        </w:rPr>
      </w:pPr>
      <w:r w:rsidRPr="0037460A">
        <w:rPr>
          <w:rFonts w:ascii="Arial" w:hAnsi="Arial" w:cs="Arial"/>
          <w:color w:val="000000"/>
          <w:sz w:val="20"/>
          <w:szCs w:val="20"/>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6A3B1CE8" w14:textId="77777777" w:rsidR="002866E2" w:rsidRPr="0037460A" w:rsidRDefault="002866E2" w:rsidP="00492124">
      <w:pPr>
        <w:pStyle w:val="Bezodstpw"/>
        <w:numPr>
          <w:ilvl w:val="0"/>
          <w:numId w:val="81"/>
        </w:numPr>
        <w:ind w:left="927"/>
        <w:rPr>
          <w:rFonts w:ascii="Arial" w:hAnsi="Arial" w:cs="Arial"/>
          <w:b/>
          <w:sz w:val="20"/>
          <w:szCs w:val="20"/>
        </w:rPr>
      </w:pPr>
      <w:r w:rsidRPr="0037460A">
        <w:rPr>
          <w:rFonts w:ascii="Arial" w:eastAsiaTheme="minorHAnsi" w:hAnsi="Arial" w:cs="Arial"/>
          <w:color w:val="000000"/>
          <w:sz w:val="20"/>
          <w:szCs w:val="20"/>
        </w:rPr>
        <w:t xml:space="preserve">gdy wystąpią opóźnienia w dokonaniu określonych czynności lub ich zaniechanie przez właściwe organy administracji publicznej, które nie są następstwem okoliczności, za które Wykonawca ponosi odpowiedzialność, </w:t>
      </w:r>
    </w:p>
    <w:p w14:paraId="78D0D488" w14:textId="77777777" w:rsidR="002866E2" w:rsidRPr="0037460A" w:rsidRDefault="002866E2" w:rsidP="00492124">
      <w:pPr>
        <w:pStyle w:val="Bezodstpw"/>
        <w:numPr>
          <w:ilvl w:val="0"/>
          <w:numId w:val="81"/>
        </w:numPr>
        <w:ind w:left="927"/>
        <w:rPr>
          <w:rFonts w:ascii="Arial" w:hAnsi="Arial" w:cs="Arial"/>
          <w:b/>
          <w:sz w:val="20"/>
          <w:szCs w:val="20"/>
        </w:rPr>
      </w:pPr>
      <w:r w:rsidRPr="0037460A">
        <w:rPr>
          <w:rFonts w:ascii="Arial" w:eastAsiaTheme="minorHAnsi" w:hAnsi="Arial" w:cs="Arial"/>
          <w:color w:val="000000"/>
          <w:sz w:val="20"/>
          <w:szCs w:val="20"/>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7E7666F4" w14:textId="77777777" w:rsidR="002866E2" w:rsidRPr="0037460A" w:rsidRDefault="002866E2" w:rsidP="00492124">
      <w:pPr>
        <w:pStyle w:val="Bezodstpw"/>
        <w:numPr>
          <w:ilvl w:val="0"/>
          <w:numId w:val="81"/>
        </w:numPr>
        <w:ind w:left="927"/>
        <w:rPr>
          <w:rFonts w:ascii="Arial" w:hAnsi="Arial" w:cs="Arial"/>
          <w:b/>
          <w:sz w:val="20"/>
          <w:szCs w:val="20"/>
        </w:rPr>
      </w:pPr>
      <w:r w:rsidRPr="0037460A">
        <w:rPr>
          <w:rFonts w:ascii="Arial" w:eastAsiaTheme="minorHAnsi" w:hAnsi="Arial" w:cs="Arial"/>
          <w:color w:val="000000"/>
          <w:sz w:val="20"/>
          <w:szCs w:val="20"/>
        </w:rPr>
        <w:t xml:space="preserve">gdy wystąpi opóźnienie w uzyskaniu wymaganych uzgodnień, opinii, aprobat od podmiotów trzecich, które to opóźnienie powstało z przyczyn nieleżących po stronie Wykonawcy, </w:t>
      </w:r>
      <w:r w:rsidRPr="0037460A">
        <w:rPr>
          <w:rFonts w:ascii="Arial" w:eastAsiaTheme="minorHAnsi" w:hAnsi="Arial" w:cs="Arial"/>
          <w:color w:val="000000"/>
          <w:sz w:val="20"/>
          <w:szCs w:val="20"/>
        </w:rPr>
        <w:br/>
        <w:t xml:space="preserve">a powoduje brak możliwości wykonywania robót, co ma wpływ na termin wykonania umowy, </w:t>
      </w:r>
    </w:p>
    <w:p w14:paraId="1F58A118" w14:textId="77777777" w:rsidR="002866E2" w:rsidRPr="0037460A" w:rsidRDefault="002866E2" w:rsidP="00492124">
      <w:pPr>
        <w:pStyle w:val="Bezodstpw"/>
        <w:numPr>
          <w:ilvl w:val="0"/>
          <w:numId w:val="81"/>
        </w:numPr>
        <w:ind w:left="927"/>
        <w:rPr>
          <w:rFonts w:ascii="Arial" w:hAnsi="Arial" w:cs="Arial"/>
          <w:b/>
          <w:sz w:val="20"/>
          <w:szCs w:val="20"/>
        </w:rPr>
      </w:pPr>
      <w:r w:rsidRPr="0037460A">
        <w:rPr>
          <w:rFonts w:ascii="Arial" w:eastAsiaTheme="minorHAnsi" w:hAnsi="Arial" w:cs="Arial"/>
          <w:color w:val="000000"/>
          <w:sz w:val="20"/>
          <w:szCs w:val="20"/>
        </w:rPr>
        <w:t xml:space="preserve">wystąpienia awarii na terenie budowy, za którą odpowiedzialności nie ponosi Wykonawca, skutkującej koniecznością wstrzymania wykonania robót budowlanych przez Wykonawcę, </w:t>
      </w:r>
    </w:p>
    <w:p w14:paraId="2628D256" w14:textId="77777777" w:rsidR="002866E2" w:rsidRPr="0037460A" w:rsidRDefault="002866E2" w:rsidP="00492124">
      <w:pPr>
        <w:pStyle w:val="Bezodstpw"/>
        <w:numPr>
          <w:ilvl w:val="0"/>
          <w:numId w:val="81"/>
        </w:numPr>
        <w:ind w:left="927"/>
        <w:rPr>
          <w:rFonts w:ascii="Arial" w:hAnsi="Arial" w:cs="Arial"/>
          <w:b/>
          <w:sz w:val="20"/>
          <w:szCs w:val="20"/>
        </w:rPr>
      </w:pPr>
      <w:r w:rsidRPr="0037460A">
        <w:rPr>
          <w:rFonts w:ascii="Arial" w:hAnsi="Arial" w:cs="Arial"/>
          <w:color w:val="000000"/>
          <w:sz w:val="20"/>
          <w:szCs w:val="20"/>
        </w:rPr>
        <w:t xml:space="preserve">wstrzymania realizacji robót ze względu na okoliczności niemożliwe do przewidzenia </w:t>
      </w:r>
      <w:r w:rsidRPr="0037460A">
        <w:rPr>
          <w:rFonts w:ascii="Arial" w:hAnsi="Arial" w:cs="Arial"/>
          <w:color w:val="000000"/>
          <w:sz w:val="20"/>
          <w:szCs w:val="20"/>
        </w:rPr>
        <w:br/>
        <w:t>w momencie zawierania umowy, pomimo zachowania należytej staranności,</w:t>
      </w:r>
    </w:p>
    <w:p w14:paraId="071A0510" w14:textId="77777777" w:rsidR="002866E2" w:rsidRPr="0037460A" w:rsidRDefault="002866E2" w:rsidP="00492124">
      <w:pPr>
        <w:pStyle w:val="Bezodstpw"/>
        <w:numPr>
          <w:ilvl w:val="0"/>
          <w:numId w:val="81"/>
        </w:numPr>
        <w:ind w:left="927"/>
        <w:rPr>
          <w:rFonts w:ascii="Arial" w:hAnsi="Arial" w:cs="Arial"/>
          <w:b/>
          <w:sz w:val="20"/>
          <w:szCs w:val="20"/>
        </w:rPr>
      </w:pPr>
      <w:r w:rsidRPr="0037460A">
        <w:rPr>
          <w:rFonts w:ascii="Arial" w:eastAsiaTheme="minorHAnsi" w:hAnsi="Arial" w:cs="Arial"/>
          <w:color w:val="000000"/>
          <w:sz w:val="20"/>
          <w:szCs w:val="20"/>
        </w:rPr>
        <w:t xml:space="preserve">ze względu na sytuację epidemiczną niemożliwe będzie wykonywanie robót. </w:t>
      </w:r>
    </w:p>
    <w:p w14:paraId="0C40E5CC" w14:textId="77777777" w:rsidR="002866E2" w:rsidRPr="0037460A" w:rsidRDefault="002866E2" w:rsidP="00492124">
      <w:pPr>
        <w:pStyle w:val="Bezodstpw"/>
        <w:numPr>
          <w:ilvl w:val="0"/>
          <w:numId w:val="80"/>
        </w:numPr>
        <w:ind w:left="360"/>
        <w:rPr>
          <w:rFonts w:ascii="Arial" w:hAnsi="Arial" w:cs="Arial"/>
          <w:b/>
          <w:sz w:val="20"/>
          <w:szCs w:val="20"/>
        </w:rPr>
      </w:pPr>
      <w:r w:rsidRPr="0037460A">
        <w:rPr>
          <w:rFonts w:ascii="Arial" w:eastAsiaTheme="minorHAnsi" w:hAnsi="Arial" w:cs="Arial"/>
          <w:color w:val="000000"/>
          <w:sz w:val="20"/>
          <w:szCs w:val="20"/>
        </w:rPr>
        <w:lastRenderedPageBreak/>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30BC7251" w14:textId="77777777" w:rsidR="002866E2" w:rsidRPr="0037460A" w:rsidRDefault="002866E2" w:rsidP="00492124">
      <w:pPr>
        <w:pStyle w:val="Bezodstpw"/>
        <w:numPr>
          <w:ilvl w:val="0"/>
          <w:numId w:val="82"/>
        </w:numPr>
        <w:ind w:left="927"/>
        <w:rPr>
          <w:rFonts w:ascii="Arial" w:hAnsi="Arial" w:cs="Arial"/>
          <w:b/>
          <w:sz w:val="20"/>
          <w:szCs w:val="20"/>
        </w:rPr>
      </w:pPr>
      <w:r w:rsidRPr="0037460A">
        <w:rPr>
          <w:rFonts w:ascii="Arial" w:eastAsiaTheme="minorHAnsi" w:hAnsi="Arial" w:cs="Arial"/>
          <w:color w:val="000000"/>
          <w:sz w:val="20"/>
          <w:szCs w:val="20"/>
        </w:rPr>
        <w:t xml:space="preserve">gdy wystąpi konieczność wykonania robót zamiennych lub innych robót niezbędnych do wykonania przedmiotu umowy ze względu na zasady wiedzy technicznej, </w:t>
      </w:r>
    </w:p>
    <w:p w14:paraId="487A5189" w14:textId="77777777" w:rsidR="002866E2" w:rsidRPr="0037460A" w:rsidRDefault="002866E2" w:rsidP="00492124">
      <w:pPr>
        <w:pStyle w:val="Bezodstpw"/>
        <w:numPr>
          <w:ilvl w:val="0"/>
          <w:numId w:val="82"/>
        </w:numPr>
        <w:ind w:left="927"/>
        <w:rPr>
          <w:rFonts w:ascii="Arial" w:hAnsi="Arial" w:cs="Arial"/>
          <w:b/>
          <w:sz w:val="20"/>
          <w:szCs w:val="20"/>
        </w:rPr>
      </w:pPr>
      <w:r w:rsidRPr="0037460A">
        <w:rPr>
          <w:rFonts w:ascii="Arial" w:eastAsiaTheme="minorHAnsi" w:hAnsi="Arial" w:cs="Arial"/>
          <w:color w:val="000000"/>
          <w:sz w:val="20"/>
          <w:szCs w:val="20"/>
        </w:rPr>
        <w:t xml:space="preserve">konieczności zrealizowania jakiejkolwiek części robót, objętej przedmiotem umowy, przy zastosowaniu odmiennych rozwiązań technicznych lub technologicznych, niż wskazane </w:t>
      </w:r>
      <w:r w:rsidRPr="0037460A">
        <w:rPr>
          <w:rFonts w:ascii="Arial" w:eastAsiaTheme="minorHAnsi" w:hAnsi="Arial" w:cs="Arial"/>
          <w:color w:val="000000"/>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1796D2E2" w14:textId="77777777" w:rsidR="002866E2" w:rsidRPr="0037460A" w:rsidRDefault="002866E2" w:rsidP="00492124">
      <w:pPr>
        <w:pStyle w:val="Bezodstpw"/>
        <w:numPr>
          <w:ilvl w:val="0"/>
          <w:numId w:val="82"/>
        </w:numPr>
        <w:ind w:left="927"/>
        <w:rPr>
          <w:rFonts w:ascii="Arial" w:hAnsi="Arial" w:cs="Arial"/>
          <w:b/>
          <w:sz w:val="20"/>
          <w:szCs w:val="20"/>
        </w:rPr>
      </w:pPr>
      <w:r w:rsidRPr="0037460A">
        <w:rPr>
          <w:rFonts w:ascii="Arial" w:eastAsiaTheme="minorHAnsi" w:hAnsi="Arial" w:cs="Arial"/>
          <w:color w:val="000000"/>
          <w:sz w:val="20"/>
          <w:szCs w:val="20"/>
        </w:rPr>
        <w:t xml:space="preserve">konieczności realizacji robót wynikających z wprowadzenia w dokumentacji projektowej zmian uznanych za nieistotne odstępstwo od projektu budowlanego, wynikających z art. 36a ust. 1 Prawa budowlanego, </w:t>
      </w:r>
    </w:p>
    <w:p w14:paraId="1024E0FA" w14:textId="77777777" w:rsidR="002866E2" w:rsidRPr="0037460A" w:rsidRDefault="002866E2" w:rsidP="00492124">
      <w:pPr>
        <w:pStyle w:val="Bezodstpw"/>
        <w:numPr>
          <w:ilvl w:val="0"/>
          <w:numId w:val="82"/>
        </w:numPr>
        <w:ind w:left="927"/>
        <w:rPr>
          <w:rFonts w:ascii="Arial" w:hAnsi="Arial" w:cs="Arial"/>
          <w:b/>
          <w:sz w:val="20"/>
          <w:szCs w:val="20"/>
        </w:rPr>
      </w:pPr>
      <w:r w:rsidRPr="0037460A">
        <w:rPr>
          <w:rFonts w:ascii="Arial" w:eastAsiaTheme="minorHAnsi" w:hAnsi="Arial" w:cs="Arial"/>
          <w:color w:val="000000"/>
          <w:sz w:val="20"/>
          <w:szCs w:val="20"/>
        </w:rPr>
        <w:t>wystąpienia warunków terenu budowy odbiegających w sposób istotny od przyjętych</w:t>
      </w:r>
      <w:r w:rsidRPr="0037460A">
        <w:rPr>
          <w:rFonts w:ascii="Arial" w:eastAsiaTheme="minorHAnsi" w:hAnsi="Arial" w:cs="Arial"/>
          <w:color w:val="000000"/>
          <w:sz w:val="20"/>
          <w:szCs w:val="20"/>
        </w:rPr>
        <w:br/>
        <w:t xml:space="preserve"> w dokumentacji projektowej, w szczególności napotkania niezinwentaryzowanych lub błędnie zinwentaryzowanych sieci, instalacji lub innych obiektów budowlanych, </w:t>
      </w:r>
    </w:p>
    <w:p w14:paraId="71D78520" w14:textId="77777777" w:rsidR="002866E2" w:rsidRPr="0037460A" w:rsidRDefault="002866E2" w:rsidP="00492124">
      <w:pPr>
        <w:pStyle w:val="Bezodstpw"/>
        <w:numPr>
          <w:ilvl w:val="0"/>
          <w:numId w:val="82"/>
        </w:numPr>
        <w:ind w:left="927"/>
        <w:rPr>
          <w:rFonts w:ascii="Arial" w:hAnsi="Arial" w:cs="Arial"/>
          <w:b/>
          <w:sz w:val="20"/>
          <w:szCs w:val="20"/>
        </w:rPr>
      </w:pPr>
      <w:r w:rsidRPr="0037460A">
        <w:rPr>
          <w:rFonts w:ascii="Arial" w:eastAsiaTheme="minorHAnsi" w:hAnsi="Arial" w:cs="Arial"/>
          <w:color w:val="000000"/>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741B0034" w14:textId="77777777" w:rsidR="002866E2" w:rsidRPr="0037460A" w:rsidRDefault="002866E2" w:rsidP="00492124">
      <w:pPr>
        <w:pStyle w:val="Bezodstpw"/>
        <w:numPr>
          <w:ilvl w:val="0"/>
          <w:numId w:val="82"/>
        </w:numPr>
        <w:ind w:left="927"/>
        <w:rPr>
          <w:rFonts w:ascii="Arial" w:hAnsi="Arial" w:cs="Arial"/>
          <w:b/>
          <w:sz w:val="20"/>
          <w:szCs w:val="20"/>
        </w:rPr>
      </w:pPr>
      <w:r w:rsidRPr="0037460A">
        <w:rPr>
          <w:rFonts w:ascii="Arial" w:eastAsiaTheme="minorHAnsi" w:hAnsi="Arial" w:cs="Arial"/>
          <w:color w:val="000000"/>
          <w:sz w:val="20"/>
          <w:szCs w:val="20"/>
        </w:rPr>
        <w:t xml:space="preserve">pojawienia się nowszej technologii wykonania zaprojektowanych robót, pozwalającej na zaoszczędzenie czasu realizacji przedmiotu umowy lub kosztów wykonywanych prac, jak również kosztów eksploatacji wykonanego przedmiotu umowy, </w:t>
      </w:r>
    </w:p>
    <w:p w14:paraId="4AE3B42A" w14:textId="74581AD4" w:rsidR="002866E2" w:rsidRPr="0037460A" w:rsidRDefault="002866E2" w:rsidP="00492124">
      <w:pPr>
        <w:pStyle w:val="Bezodstpw"/>
        <w:numPr>
          <w:ilvl w:val="0"/>
          <w:numId w:val="82"/>
        </w:numPr>
        <w:ind w:left="927"/>
        <w:rPr>
          <w:rFonts w:ascii="Arial" w:hAnsi="Arial" w:cs="Arial"/>
          <w:b/>
          <w:sz w:val="20"/>
          <w:szCs w:val="20"/>
        </w:rPr>
      </w:pPr>
      <w:r w:rsidRPr="0037460A">
        <w:rPr>
          <w:rFonts w:ascii="Arial" w:eastAsiaTheme="minorHAnsi" w:hAnsi="Arial" w:cs="Arial"/>
          <w:color w:val="000000"/>
          <w:sz w:val="20"/>
          <w:szCs w:val="20"/>
        </w:rPr>
        <w:t xml:space="preserve">wystąpienia siły wyższej uniemożliwiającej wykonanie przedmiotu umowy zgodnie z jej postanowieniami. </w:t>
      </w:r>
    </w:p>
    <w:p w14:paraId="1C7E7907" w14:textId="77777777" w:rsidR="00F04C27" w:rsidRPr="0037460A" w:rsidRDefault="00F04C27" w:rsidP="00492124">
      <w:pPr>
        <w:pStyle w:val="Bezodstpw"/>
        <w:numPr>
          <w:ilvl w:val="0"/>
          <w:numId w:val="80"/>
        </w:numPr>
        <w:ind w:left="360"/>
        <w:rPr>
          <w:rFonts w:ascii="Arial" w:hAnsi="Arial" w:cs="Arial"/>
          <w:b/>
          <w:sz w:val="20"/>
          <w:szCs w:val="20"/>
        </w:rPr>
      </w:pPr>
      <w:r w:rsidRPr="0037460A">
        <w:rPr>
          <w:rFonts w:ascii="Arial" w:eastAsiaTheme="minorHAnsi" w:hAnsi="Arial" w:cs="Arial"/>
          <w:sz w:val="20"/>
          <w:szCs w:val="20"/>
        </w:rPr>
        <w:t xml:space="preserve">W przypadkach określonych w ust. 3 dopuszczalna jest zmiana postanowień niniejszej umowy </w:t>
      </w:r>
      <w:r w:rsidRPr="0037460A">
        <w:rPr>
          <w:rFonts w:ascii="Arial" w:eastAsiaTheme="minorHAnsi" w:hAnsi="Arial" w:cs="Arial"/>
          <w:sz w:val="20"/>
          <w:szCs w:val="20"/>
        </w:rPr>
        <w:br/>
        <w:t>w stosunku do treści oferty Wykonawcy w zakresie wynagrodzenia, o którym mowa w § 9 ust. 1.</w:t>
      </w:r>
    </w:p>
    <w:p w14:paraId="3AF5BB2A" w14:textId="77777777" w:rsidR="00F04C27" w:rsidRPr="0037460A" w:rsidRDefault="00F04C27" w:rsidP="00492124">
      <w:pPr>
        <w:pStyle w:val="Bezodstpw"/>
        <w:numPr>
          <w:ilvl w:val="0"/>
          <w:numId w:val="80"/>
        </w:numPr>
        <w:ind w:left="360"/>
        <w:rPr>
          <w:rFonts w:ascii="Arial" w:hAnsi="Arial" w:cs="Arial"/>
          <w:b/>
          <w:sz w:val="20"/>
          <w:szCs w:val="20"/>
        </w:rPr>
      </w:pPr>
      <w:r w:rsidRPr="0037460A">
        <w:rPr>
          <w:rFonts w:ascii="Arial" w:eastAsiaTheme="minorHAnsi" w:hAnsi="Arial" w:cs="Arial"/>
          <w:color w:val="000000"/>
          <w:sz w:val="20"/>
          <w:szCs w:val="20"/>
        </w:rPr>
        <w:t xml:space="preserve">Zmiany, o których mowa w ust. 3 będą mogły być dokonane jeżeli okoliczności będące ich podstawą miały wpływ na koszty wykonania zamówienia przez Wykonawcę. </w:t>
      </w:r>
    </w:p>
    <w:p w14:paraId="001A07E3" w14:textId="77777777" w:rsidR="00F04C27" w:rsidRPr="0037460A" w:rsidRDefault="00F04C27" w:rsidP="00492124">
      <w:pPr>
        <w:pStyle w:val="Bezodstpw"/>
        <w:numPr>
          <w:ilvl w:val="0"/>
          <w:numId w:val="80"/>
        </w:numPr>
        <w:ind w:left="360"/>
        <w:rPr>
          <w:rFonts w:ascii="Arial" w:hAnsi="Arial" w:cs="Arial"/>
          <w:b/>
          <w:sz w:val="20"/>
          <w:szCs w:val="20"/>
        </w:rPr>
      </w:pPr>
      <w:r w:rsidRPr="0037460A">
        <w:rPr>
          <w:rFonts w:ascii="Arial" w:eastAsiaTheme="minorHAnsi" w:hAnsi="Arial" w:cs="Arial"/>
          <w:color w:val="000000"/>
          <w:sz w:val="20"/>
          <w:szCs w:val="20"/>
        </w:rPr>
        <w:t xml:space="preserve">Sposób ustalenia zmiany wysokości wynagrodzenia, o której mowa w ust. 3: </w:t>
      </w:r>
    </w:p>
    <w:p w14:paraId="01AD49D7" w14:textId="77777777" w:rsidR="00F04C27" w:rsidRPr="0037460A" w:rsidRDefault="00F04C27" w:rsidP="00492124">
      <w:pPr>
        <w:pStyle w:val="Bezodstpw"/>
        <w:numPr>
          <w:ilvl w:val="0"/>
          <w:numId w:val="83"/>
        </w:numPr>
        <w:ind w:left="927"/>
        <w:rPr>
          <w:rFonts w:ascii="Arial" w:hAnsi="Arial" w:cs="Arial"/>
          <w:b/>
          <w:sz w:val="20"/>
          <w:szCs w:val="20"/>
        </w:rPr>
      </w:pPr>
      <w:r w:rsidRPr="0037460A">
        <w:rPr>
          <w:rFonts w:ascii="Arial" w:eastAsiaTheme="minorHAnsi" w:hAnsi="Arial" w:cs="Arial"/>
          <w:color w:val="000000"/>
          <w:sz w:val="20"/>
          <w:szCs w:val="20"/>
        </w:rPr>
        <w:t xml:space="preserve">wysokość wynagrodzenia ze względu na zmianę przedmiotu umowy zostanie ustalona na podstawie kosztorysu złożonego przez Wykonawcę, o którym mowa w  specyfikacji warunków zamówienia, </w:t>
      </w:r>
    </w:p>
    <w:p w14:paraId="6FF65D53" w14:textId="77777777" w:rsidR="00F04C27" w:rsidRPr="0037460A" w:rsidRDefault="00F04C27" w:rsidP="00492124">
      <w:pPr>
        <w:pStyle w:val="Bezodstpw"/>
        <w:numPr>
          <w:ilvl w:val="0"/>
          <w:numId w:val="83"/>
        </w:numPr>
        <w:ind w:left="927"/>
        <w:rPr>
          <w:rFonts w:ascii="Arial" w:hAnsi="Arial" w:cs="Arial"/>
          <w:b/>
          <w:sz w:val="20"/>
          <w:szCs w:val="20"/>
        </w:rPr>
      </w:pPr>
      <w:r w:rsidRPr="0037460A">
        <w:rPr>
          <w:rFonts w:ascii="Arial" w:eastAsiaTheme="minorHAnsi" w:hAnsi="Arial" w:cs="Arial"/>
          <w:color w:val="000000"/>
          <w:sz w:val="20"/>
          <w:szCs w:val="20"/>
        </w:rPr>
        <w:t xml:space="preserve">jeżeli nie jest możliwe ustalenie zmiany wysokości wynagrodzenia zgodnie z pkt 1, </w:t>
      </w:r>
      <w:r w:rsidRPr="0037460A">
        <w:rPr>
          <w:rFonts w:ascii="Arial" w:eastAsiaTheme="minorHAnsi" w:hAnsi="Arial" w:cs="Arial"/>
          <w:color w:val="000000"/>
          <w:sz w:val="20"/>
          <w:szCs w:val="20"/>
        </w:rPr>
        <w:b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59672569" w14:textId="77777777" w:rsidR="00F04C27" w:rsidRPr="0037460A" w:rsidRDefault="00F04C27" w:rsidP="00492124">
      <w:pPr>
        <w:pStyle w:val="Bezodstpw"/>
        <w:numPr>
          <w:ilvl w:val="0"/>
          <w:numId w:val="84"/>
        </w:numPr>
        <w:ind w:left="1494"/>
        <w:rPr>
          <w:rFonts w:ascii="Arial" w:hAnsi="Arial" w:cs="Arial"/>
          <w:b/>
          <w:sz w:val="20"/>
          <w:szCs w:val="20"/>
        </w:rPr>
      </w:pPr>
      <w:r w:rsidRPr="0037460A">
        <w:rPr>
          <w:rFonts w:ascii="Arial" w:eastAsiaTheme="minorHAnsi" w:hAnsi="Arial" w:cs="Arial"/>
          <w:color w:val="000000"/>
          <w:sz w:val="20"/>
          <w:szCs w:val="20"/>
        </w:rPr>
        <w:t xml:space="preserve">ceny jednostkowe będą nie wyższe niż ceny rynkowe odpowiadające zakresowi robót lub zmienianych materiałów, </w:t>
      </w:r>
    </w:p>
    <w:p w14:paraId="65131944" w14:textId="77777777" w:rsidR="00F04C27" w:rsidRPr="0037460A" w:rsidRDefault="00F04C27" w:rsidP="00492124">
      <w:pPr>
        <w:pStyle w:val="Bezodstpw"/>
        <w:numPr>
          <w:ilvl w:val="0"/>
          <w:numId w:val="84"/>
        </w:numPr>
        <w:ind w:left="1494"/>
        <w:rPr>
          <w:rFonts w:ascii="Arial" w:hAnsi="Arial" w:cs="Arial"/>
          <w:b/>
          <w:sz w:val="20"/>
          <w:szCs w:val="20"/>
        </w:rPr>
      </w:pPr>
      <w:r w:rsidRPr="0037460A">
        <w:rPr>
          <w:rFonts w:ascii="Arial" w:eastAsiaTheme="minorHAnsi" w:hAnsi="Arial" w:cs="Arial"/>
          <w:color w:val="000000"/>
          <w:sz w:val="20"/>
          <w:szCs w:val="20"/>
        </w:rPr>
        <w:t xml:space="preserve">kosztorys będzie uwzględniać ceny nie wyższe niż ceny jednostkowe wynikające </w:t>
      </w:r>
      <w:r w:rsidRPr="0037460A">
        <w:rPr>
          <w:rFonts w:ascii="Arial" w:eastAsiaTheme="minorHAnsi" w:hAnsi="Arial" w:cs="Arial"/>
          <w:color w:val="000000"/>
          <w:sz w:val="20"/>
          <w:szCs w:val="20"/>
        </w:rPr>
        <w:br/>
        <w:t xml:space="preserve">z ogólnie dostępnych cenników, np. SEKOCENBUD, </w:t>
      </w:r>
    </w:p>
    <w:p w14:paraId="28BD23AA" w14:textId="77777777" w:rsidR="00F04C27" w:rsidRPr="0037460A" w:rsidRDefault="00F04C27" w:rsidP="00492124">
      <w:pPr>
        <w:pStyle w:val="Bezodstpw"/>
        <w:numPr>
          <w:ilvl w:val="0"/>
          <w:numId w:val="83"/>
        </w:numPr>
        <w:ind w:left="927"/>
        <w:rPr>
          <w:rFonts w:ascii="Arial" w:hAnsi="Arial" w:cs="Arial"/>
          <w:b/>
          <w:sz w:val="20"/>
          <w:szCs w:val="20"/>
        </w:rPr>
      </w:pPr>
      <w:r w:rsidRPr="0037460A">
        <w:rPr>
          <w:rFonts w:ascii="Arial" w:eastAsiaTheme="minorHAnsi" w:hAnsi="Arial" w:cs="Arial"/>
          <w:color w:val="000000"/>
          <w:sz w:val="20"/>
          <w:szCs w:val="20"/>
        </w:rPr>
        <w:t xml:space="preserve">Zamawiający może wnieść zastrzeżenia do kosztorysu dodatkowego Wykonawcy, do których Wykonawca powinien ustosunkować się w terminie 5 dni od dnia przekazania uwag przez Zamawiającego. </w:t>
      </w:r>
    </w:p>
    <w:p w14:paraId="5D594C0F" w14:textId="129571EC" w:rsidR="005A60F4" w:rsidRPr="0037460A" w:rsidRDefault="00F04C27" w:rsidP="00492124">
      <w:pPr>
        <w:pStyle w:val="Bezodstpw"/>
        <w:numPr>
          <w:ilvl w:val="0"/>
          <w:numId w:val="83"/>
        </w:numPr>
        <w:ind w:left="927"/>
        <w:rPr>
          <w:rFonts w:ascii="Arial" w:hAnsi="Arial" w:cs="Arial"/>
          <w:b/>
          <w:sz w:val="20"/>
          <w:szCs w:val="20"/>
        </w:rPr>
      </w:pPr>
      <w:r w:rsidRPr="0037460A">
        <w:rPr>
          <w:rFonts w:ascii="Arial" w:eastAsiaTheme="minorHAnsi" w:hAnsi="Arial" w:cs="Arial"/>
          <w:color w:val="000000"/>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6648E95D" w14:textId="6CC52A93" w:rsidR="00883A3B" w:rsidRPr="0037460A" w:rsidRDefault="00883A3B" w:rsidP="00492124">
      <w:pPr>
        <w:pStyle w:val="Akapitzlist"/>
        <w:numPr>
          <w:ilvl w:val="0"/>
          <w:numId w:val="80"/>
        </w:numPr>
        <w:autoSpaceDE w:val="0"/>
        <w:autoSpaceDN w:val="0"/>
        <w:adjustRightInd w:val="0"/>
        <w:spacing w:after="0" w:line="240" w:lineRule="auto"/>
        <w:ind w:left="360"/>
        <w:jc w:val="both"/>
        <w:rPr>
          <w:rFonts w:ascii="Arial" w:eastAsiaTheme="minorHAnsi" w:hAnsi="Arial" w:cs="Arial"/>
          <w:color w:val="000000"/>
          <w:szCs w:val="20"/>
        </w:rPr>
      </w:pPr>
      <w:r w:rsidRPr="0037460A">
        <w:rPr>
          <w:rFonts w:ascii="Arial" w:eastAsiaTheme="minorHAnsi" w:hAnsi="Arial" w:cs="Arial"/>
          <w:color w:val="000000"/>
          <w:szCs w:val="20"/>
        </w:rPr>
        <w:t xml:space="preserve">Maksymalna wartość zmiany wynagrodzenia, jaką Zamawiający dopuszcza na podstawie ust. 6 nie może przekroczyć </w:t>
      </w:r>
      <w:r w:rsidRPr="0037460A">
        <w:rPr>
          <w:rFonts w:ascii="Arial" w:eastAsiaTheme="minorHAnsi" w:hAnsi="Arial" w:cs="Arial"/>
          <w:szCs w:val="20"/>
        </w:rPr>
        <w:t xml:space="preserve">łącznie 15% wynagrodzenia </w:t>
      </w:r>
      <w:r w:rsidRPr="0037460A">
        <w:rPr>
          <w:rFonts w:ascii="Arial" w:eastAsiaTheme="minorHAnsi" w:hAnsi="Arial" w:cs="Arial"/>
          <w:color w:val="000000"/>
          <w:szCs w:val="20"/>
        </w:rPr>
        <w:t xml:space="preserve">brutto Wykonawcy w całym okresie trwania umowy. </w:t>
      </w:r>
    </w:p>
    <w:p w14:paraId="1EA14D78" w14:textId="0E488DE3" w:rsidR="00E007A3" w:rsidRPr="0037460A" w:rsidRDefault="00E007A3" w:rsidP="00492124">
      <w:pPr>
        <w:pStyle w:val="Bezodstpw"/>
        <w:numPr>
          <w:ilvl w:val="0"/>
          <w:numId w:val="80"/>
        </w:numPr>
        <w:ind w:left="360"/>
        <w:rPr>
          <w:rFonts w:ascii="Arial" w:eastAsiaTheme="minorHAnsi" w:hAnsi="Arial" w:cs="Arial"/>
          <w:color w:val="000000"/>
          <w:sz w:val="20"/>
          <w:szCs w:val="20"/>
        </w:rPr>
      </w:pPr>
      <w:r w:rsidRPr="0037460A">
        <w:rPr>
          <w:rFonts w:ascii="Arial" w:eastAsiaTheme="minorHAnsi" w:hAnsi="Arial" w:cs="Arial"/>
          <w:color w:val="000000"/>
          <w:sz w:val="20"/>
          <w:szCs w:val="20"/>
        </w:rPr>
        <w:t>Strony przewidują możliwość zmiany wysokości wynagrodzenia należnego Wykonawcy, w przypadku wystąpienia jednej z następujących okoliczności:</w:t>
      </w:r>
    </w:p>
    <w:p w14:paraId="31A20A50" w14:textId="2C40676E" w:rsidR="00AF7C2E" w:rsidRPr="0037460A" w:rsidRDefault="00E007A3" w:rsidP="00492124">
      <w:pPr>
        <w:pStyle w:val="Bezodstpw"/>
        <w:widowControl w:val="0"/>
        <w:numPr>
          <w:ilvl w:val="0"/>
          <w:numId w:val="100"/>
        </w:numPr>
        <w:autoSpaceDE w:val="0"/>
        <w:adjustRightInd w:val="0"/>
        <w:ind w:left="927"/>
        <w:rPr>
          <w:rFonts w:ascii="Arial" w:hAnsi="Arial" w:cs="Arial"/>
          <w:iCs/>
          <w:sz w:val="20"/>
          <w:szCs w:val="20"/>
        </w:rPr>
      </w:pPr>
      <w:r w:rsidRPr="0037460A">
        <w:rPr>
          <w:rFonts w:ascii="Arial" w:eastAsiaTheme="minorHAnsi" w:hAnsi="Arial" w:cs="Arial"/>
          <w:color w:val="000000"/>
          <w:sz w:val="20"/>
          <w:szCs w:val="20"/>
        </w:rPr>
        <w:t xml:space="preserve">zmiany stawki podatku od towarów i usług oraz podatku akcyzowego – </w:t>
      </w:r>
      <w:r w:rsidR="00AF7C2E" w:rsidRPr="0037460A">
        <w:rPr>
          <w:rFonts w:ascii="Arial" w:hAnsi="Arial" w:cs="Arial"/>
          <w:sz w:val="20"/>
          <w:szCs w:val="20"/>
        </w:rPr>
        <w:t>Wykonawca, w</w:t>
      </w:r>
      <w:r w:rsidR="003543BD" w:rsidRPr="0037460A">
        <w:rPr>
          <w:rFonts w:ascii="Arial" w:hAnsi="Arial" w:cs="Arial"/>
          <w:sz w:val="20"/>
          <w:szCs w:val="20"/>
        </w:rPr>
        <w:t> </w:t>
      </w:r>
      <w:r w:rsidR="00AF7C2E" w:rsidRPr="0037460A">
        <w:rPr>
          <w:rFonts w:ascii="Arial" w:hAnsi="Arial" w:cs="Arial"/>
          <w:sz w:val="20"/>
          <w:szCs w:val="20"/>
        </w:rPr>
        <w:t xml:space="preserve">terminie 30 dni od daty wejścia w życie zmiany, może złożyć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6786DF5E" w14:textId="23CE4E95" w:rsidR="003543BD" w:rsidRPr="0037460A" w:rsidRDefault="00E007A3" w:rsidP="00492124">
      <w:pPr>
        <w:pStyle w:val="Bezodstpw"/>
        <w:numPr>
          <w:ilvl w:val="0"/>
          <w:numId w:val="100"/>
        </w:numPr>
        <w:ind w:left="927"/>
        <w:rPr>
          <w:rFonts w:ascii="Arial" w:eastAsiaTheme="minorHAnsi" w:hAnsi="Arial" w:cs="Arial"/>
          <w:color w:val="000000"/>
          <w:sz w:val="20"/>
          <w:szCs w:val="20"/>
        </w:rPr>
      </w:pPr>
      <w:r w:rsidRPr="0037460A">
        <w:rPr>
          <w:rFonts w:ascii="Arial" w:eastAsiaTheme="minorHAnsi" w:hAnsi="Arial" w:cs="Arial"/>
          <w:color w:val="000000"/>
          <w:sz w:val="20"/>
          <w:szCs w:val="20"/>
        </w:rPr>
        <w:lastRenderedPageBreak/>
        <w:t xml:space="preserve">zmiany wysokości minimalnego wynagrodzenia za pracę albo wysokości minimalnej stawki godzinowej, ustalonego na podstawie przepisów o minimalnym wynagrodzeniu za pracę </w:t>
      </w:r>
      <w:r w:rsidR="004E0B27" w:rsidRPr="0037460A">
        <w:rPr>
          <w:rFonts w:ascii="Arial" w:eastAsiaTheme="minorHAnsi" w:hAnsi="Arial" w:cs="Arial"/>
          <w:color w:val="000000"/>
          <w:sz w:val="20"/>
          <w:szCs w:val="20"/>
        </w:rPr>
        <w:t xml:space="preserve">- </w:t>
      </w:r>
      <w:r w:rsidR="003543BD" w:rsidRPr="0037460A">
        <w:rPr>
          <w:rFonts w:ascii="Arial" w:eastAsiaTheme="minorHAnsi" w:hAnsi="Arial" w:cs="Arial"/>
          <w:color w:val="000000"/>
          <w:sz w:val="20"/>
          <w:szCs w:val="20"/>
        </w:rPr>
        <w:t xml:space="preserve">Wykonawca, w terminie 30 dni od daty wejścia w życie zmiany, może złożyć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 </w:t>
      </w:r>
    </w:p>
    <w:p w14:paraId="193D2011" w14:textId="5CC0D112" w:rsidR="004E0B27" w:rsidRPr="0037460A" w:rsidRDefault="00E007A3" w:rsidP="00492124">
      <w:pPr>
        <w:pStyle w:val="Bezodstpw"/>
        <w:numPr>
          <w:ilvl w:val="0"/>
          <w:numId w:val="100"/>
        </w:numPr>
        <w:ind w:left="927"/>
        <w:rPr>
          <w:rFonts w:ascii="Arial" w:eastAsiaTheme="minorHAnsi" w:hAnsi="Arial" w:cs="Arial"/>
          <w:color w:val="000000"/>
          <w:sz w:val="20"/>
          <w:szCs w:val="20"/>
        </w:rPr>
      </w:pPr>
      <w:r w:rsidRPr="0037460A">
        <w:rPr>
          <w:rFonts w:ascii="Arial" w:eastAsiaTheme="minorHAnsi" w:hAnsi="Arial" w:cs="Arial"/>
          <w:color w:val="000000"/>
          <w:sz w:val="20"/>
          <w:szCs w:val="20"/>
        </w:rPr>
        <w:t xml:space="preserve">zmiany zasad podlegania ubezpieczeniom społecznym lub ubezpieczeniu zdrowotnemu lub wysokości stawki składki na ubezpieczenia społeczne lub zdrowotne – </w:t>
      </w:r>
      <w:r w:rsidR="004E0B27" w:rsidRPr="0037460A">
        <w:rPr>
          <w:rFonts w:ascii="Arial" w:eastAsiaTheme="minorHAnsi" w:hAnsi="Arial" w:cs="Arial"/>
          <w:color w:val="000000"/>
          <w:sz w:val="20"/>
          <w:szCs w:val="20"/>
        </w:rPr>
        <w:t>Wykonawca, w terminie 30 dni od daty wejścia w życie zmiany, może złożyć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w:t>
      </w:r>
      <w:r w:rsidR="00E4797E" w:rsidRPr="0037460A">
        <w:rPr>
          <w:rFonts w:ascii="Arial" w:eastAsiaTheme="minorHAnsi" w:hAnsi="Arial" w:cs="Arial"/>
          <w:color w:val="000000"/>
          <w:sz w:val="20"/>
          <w:szCs w:val="20"/>
        </w:rPr>
        <w:t xml:space="preserve"> podlegania ubezpieczeniom społecznym lub ubezpieczeniu zdrowotnemu lub wysokości stawki składki na ubezpieczenia społeczne lub zdrowotne </w:t>
      </w:r>
      <w:r w:rsidR="004E0B27" w:rsidRPr="0037460A">
        <w:rPr>
          <w:rFonts w:ascii="Arial" w:eastAsiaTheme="minorHAnsi" w:hAnsi="Arial" w:cs="Arial"/>
          <w:color w:val="000000"/>
          <w:sz w:val="20"/>
          <w:szCs w:val="20"/>
        </w:rPr>
        <w:t>na kalkulację ceny ofertowej. Wniosek powinien obejmować jedynie te dodatkowe koszty realizacji zamówienia, które Wykonawca obowiązkowo ponosi w związku z</w:t>
      </w:r>
      <w:r w:rsidR="00E4797E" w:rsidRPr="0037460A">
        <w:rPr>
          <w:rFonts w:ascii="Arial" w:eastAsiaTheme="minorHAnsi" w:hAnsi="Arial" w:cs="Arial"/>
          <w:color w:val="000000"/>
          <w:sz w:val="20"/>
          <w:szCs w:val="20"/>
        </w:rPr>
        <w:t xml:space="preserve"> opisywaną zmianą.</w:t>
      </w:r>
      <w:r w:rsidR="004E0B27" w:rsidRPr="0037460A">
        <w:rPr>
          <w:rFonts w:ascii="Arial" w:eastAsiaTheme="minorHAnsi" w:hAnsi="Arial" w:cs="Arial"/>
          <w:color w:val="000000"/>
          <w:sz w:val="20"/>
          <w:szCs w:val="20"/>
        </w:rPr>
        <w:t xml:space="preserve"> </w:t>
      </w:r>
    </w:p>
    <w:p w14:paraId="66BDB2B4" w14:textId="0040229F" w:rsidR="00E4797E" w:rsidRPr="0037460A" w:rsidRDefault="00E007A3" w:rsidP="00492124">
      <w:pPr>
        <w:pStyle w:val="Bezodstpw"/>
        <w:numPr>
          <w:ilvl w:val="0"/>
          <w:numId w:val="100"/>
        </w:numPr>
        <w:ind w:left="927"/>
        <w:rPr>
          <w:rFonts w:ascii="Arial" w:eastAsiaTheme="minorHAnsi" w:hAnsi="Arial" w:cs="Arial"/>
          <w:color w:val="000000"/>
          <w:sz w:val="20"/>
          <w:szCs w:val="20"/>
        </w:rPr>
      </w:pPr>
      <w:r w:rsidRPr="0037460A">
        <w:rPr>
          <w:rFonts w:ascii="Arial" w:eastAsiaTheme="minorHAnsi" w:hAnsi="Arial" w:cs="Arial"/>
          <w:color w:val="000000"/>
          <w:sz w:val="20"/>
          <w:szCs w:val="20"/>
        </w:rPr>
        <w:t xml:space="preserve">zmiany zasad gromadzenia i wysokości wpłat do pracowniczych planów kapitałowych, o których mowa w ustawie z dnia 4 października 2018 r. o pracowniczych planach kapitałowych – </w:t>
      </w:r>
      <w:r w:rsidR="00E4797E" w:rsidRPr="0037460A">
        <w:rPr>
          <w:rFonts w:ascii="Arial" w:eastAsiaTheme="minorHAnsi" w:hAnsi="Arial" w:cs="Arial"/>
          <w:color w:val="000000"/>
          <w:sz w:val="20"/>
          <w:szCs w:val="20"/>
        </w:rPr>
        <w:t>Wykonawca, w terminie 30 dni od daty wejścia w życie zmiany, może złożyć pisemny wniosek o zmianę umowy o zamówienie publiczne.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w:t>
      </w:r>
      <w:r w:rsidR="005823C1" w:rsidRPr="0037460A">
        <w:rPr>
          <w:rFonts w:ascii="Arial" w:eastAsiaTheme="minorHAnsi" w:hAnsi="Arial" w:cs="Arial"/>
          <w:color w:val="000000"/>
          <w:sz w:val="20"/>
          <w:szCs w:val="20"/>
        </w:rPr>
        <w:t xml:space="preserve"> gromadzenia i wysokości wpłat do pracowniczych planów kapitałowych, </w:t>
      </w:r>
      <w:r w:rsidR="00E4797E" w:rsidRPr="0037460A">
        <w:rPr>
          <w:rFonts w:ascii="Arial" w:eastAsiaTheme="minorHAnsi" w:hAnsi="Arial" w:cs="Arial"/>
          <w:color w:val="000000"/>
          <w:sz w:val="20"/>
          <w:szCs w:val="20"/>
        </w:rPr>
        <w:t>na kalkulację ceny ofertowej. Wniosek powinien obejmować jedynie te dodatkowe koszty realizacji zamówienia, które Wykonawca obowiązkowo ponosi w związku ze zmianą zasad</w:t>
      </w:r>
      <w:r w:rsidR="005823C1" w:rsidRPr="0037460A">
        <w:rPr>
          <w:rFonts w:ascii="Arial" w:eastAsiaTheme="minorHAnsi" w:hAnsi="Arial" w:cs="Arial"/>
          <w:color w:val="000000"/>
          <w:sz w:val="20"/>
          <w:szCs w:val="20"/>
        </w:rPr>
        <w:t xml:space="preserve"> gromadzenia i wysokości wpłat do pracowniczych planów kapitałowych.</w:t>
      </w:r>
    </w:p>
    <w:p w14:paraId="1797C517" w14:textId="71A72B4E" w:rsidR="005F0DA0" w:rsidRPr="0037460A" w:rsidRDefault="005823C1" w:rsidP="00492124">
      <w:pPr>
        <w:pStyle w:val="Akapitzlist"/>
        <w:numPr>
          <w:ilvl w:val="0"/>
          <w:numId w:val="80"/>
        </w:numPr>
        <w:spacing w:line="240" w:lineRule="auto"/>
        <w:ind w:left="360"/>
        <w:jc w:val="both"/>
        <w:rPr>
          <w:rFonts w:ascii="Arial" w:eastAsiaTheme="minorHAnsi" w:hAnsi="Arial" w:cs="Arial"/>
          <w:color w:val="000000"/>
          <w:szCs w:val="20"/>
        </w:rPr>
      </w:pPr>
      <w:r w:rsidRPr="0037460A">
        <w:rPr>
          <w:rFonts w:ascii="Arial" w:eastAsiaTheme="minorHAnsi" w:hAnsi="Arial" w:cs="Arial"/>
          <w:color w:val="000000"/>
          <w:szCs w:val="20"/>
        </w:rPr>
        <w:t>Zamawiający w terminie do 30 dni od dnia złożenia przez Wykonawcę wniosku</w:t>
      </w:r>
      <w:r w:rsidR="008A6C54" w:rsidRPr="0037460A">
        <w:rPr>
          <w:rFonts w:ascii="Arial" w:eastAsiaTheme="minorHAnsi" w:hAnsi="Arial" w:cs="Arial"/>
          <w:color w:val="000000"/>
          <w:szCs w:val="20"/>
        </w:rPr>
        <w:t xml:space="preserve">, o którym mowa w ust. </w:t>
      </w:r>
      <w:r w:rsidR="00883A3B" w:rsidRPr="0037460A">
        <w:rPr>
          <w:rFonts w:ascii="Arial" w:eastAsiaTheme="minorHAnsi" w:hAnsi="Arial" w:cs="Arial"/>
          <w:color w:val="000000"/>
          <w:szCs w:val="20"/>
        </w:rPr>
        <w:t>8</w:t>
      </w:r>
      <w:r w:rsidR="008A6C54" w:rsidRPr="0037460A">
        <w:rPr>
          <w:rFonts w:ascii="Arial" w:eastAsiaTheme="minorHAnsi" w:hAnsi="Arial" w:cs="Arial"/>
          <w:color w:val="000000"/>
          <w:szCs w:val="20"/>
        </w:rPr>
        <w:t xml:space="preserve"> pkt 1-4,</w:t>
      </w:r>
      <w:r w:rsidRPr="0037460A">
        <w:rPr>
          <w:rFonts w:ascii="Arial" w:eastAsiaTheme="minorHAnsi" w:hAnsi="Arial" w:cs="Arial"/>
          <w:color w:val="000000"/>
          <w:szCs w:val="20"/>
        </w:rPr>
        <w:t xml:space="preserve"> oceni czy Wykonawca wykazał rzeczywisty wpływ zmian</w:t>
      </w:r>
      <w:r w:rsidR="008A6C54" w:rsidRPr="0037460A">
        <w:rPr>
          <w:rFonts w:ascii="Arial" w:eastAsiaTheme="minorHAnsi" w:hAnsi="Arial" w:cs="Arial"/>
          <w:color w:val="000000"/>
          <w:szCs w:val="20"/>
        </w:rPr>
        <w:t xml:space="preserve"> na </w:t>
      </w:r>
      <w:r w:rsidRPr="0037460A">
        <w:rPr>
          <w:rFonts w:ascii="Arial" w:eastAsiaTheme="minorHAnsi" w:hAnsi="Arial" w:cs="Arial"/>
          <w:color w:val="000000"/>
          <w:szCs w:val="20"/>
        </w:rPr>
        <w:t>zmianę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w:t>
      </w:r>
      <w:r w:rsidR="005F0DA0" w:rsidRPr="0037460A">
        <w:rPr>
          <w:rFonts w:ascii="Arial" w:hAnsi="Arial" w:cs="Arial"/>
        </w:rPr>
        <w:t xml:space="preserve"> </w:t>
      </w:r>
    </w:p>
    <w:p w14:paraId="1C268E82" w14:textId="77777777" w:rsidR="00186A2C" w:rsidRPr="0037460A" w:rsidRDefault="005F0DA0" w:rsidP="00492124">
      <w:pPr>
        <w:pStyle w:val="Akapitzlist"/>
        <w:numPr>
          <w:ilvl w:val="0"/>
          <w:numId w:val="80"/>
        </w:numPr>
        <w:spacing w:line="240" w:lineRule="auto"/>
        <w:ind w:left="360"/>
        <w:jc w:val="both"/>
        <w:rPr>
          <w:rFonts w:ascii="Arial" w:eastAsiaTheme="minorHAnsi" w:hAnsi="Arial" w:cs="Arial"/>
          <w:color w:val="000000"/>
          <w:szCs w:val="20"/>
        </w:rPr>
      </w:pPr>
      <w:r w:rsidRPr="0037460A">
        <w:rPr>
          <w:rFonts w:ascii="Arial" w:hAnsi="Arial" w:cs="Arial"/>
        </w:rPr>
        <w:t>Wykonawca obowiązany jest przedstawić na każde żądanie Zamawiającego wszelkich informacji, danych, wyliczeń oraz stosownych dowodów potwierdzających zasadność wniosku Wykonawcy, o którym mowa w powyżej</w:t>
      </w:r>
      <w:r w:rsidR="00186A2C" w:rsidRPr="0037460A">
        <w:rPr>
          <w:rFonts w:ascii="Arial" w:hAnsi="Arial" w:cs="Arial"/>
        </w:rPr>
        <w:t>.</w:t>
      </w:r>
    </w:p>
    <w:p w14:paraId="3CCC8254" w14:textId="293B022B" w:rsidR="00186A2C" w:rsidRPr="0037460A" w:rsidRDefault="00186A2C" w:rsidP="00492124">
      <w:pPr>
        <w:pStyle w:val="Akapitzlist"/>
        <w:numPr>
          <w:ilvl w:val="0"/>
          <w:numId w:val="80"/>
        </w:numPr>
        <w:spacing w:after="0" w:line="240" w:lineRule="auto"/>
        <w:ind w:left="360"/>
        <w:jc w:val="both"/>
        <w:rPr>
          <w:rFonts w:ascii="Arial" w:hAnsi="Arial" w:cs="Arial"/>
        </w:rPr>
      </w:pPr>
      <w:r w:rsidRPr="0037460A">
        <w:rPr>
          <w:rFonts w:ascii="Arial" w:hAnsi="Arial" w:cs="Arial"/>
        </w:rPr>
        <w:t>Zamawiający dopuszcza zgodnie z art. 439 ustawy Prawo zamówień publicznych zmianę wynagrodzenia Wykonawcy – w razie zmiany cen materiałów lub kosztów związanych z realizacją zamówienia, z tym że rozumie się przez to zarówno wzrost cen lub kosztów, jak i ich obniżenie. Zmiana wynagrodzenia może nastąpić według poniższych zasad:</w:t>
      </w:r>
    </w:p>
    <w:p w14:paraId="42F48A06" w14:textId="2BD4DA18" w:rsidR="007B011A" w:rsidRPr="003D74E1" w:rsidRDefault="007B011A" w:rsidP="00492124">
      <w:pPr>
        <w:pStyle w:val="Akapitzlist"/>
        <w:numPr>
          <w:ilvl w:val="0"/>
          <w:numId w:val="101"/>
        </w:numPr>
        <w:autoSpaceDE w:val="0"/>
        <w:autoSpaceDN w:val="0"/>
        <w:adjustRightInd w:val="0"/>
        <w:spacing w:after="0" w:line="240" w:lineRule="auto"/>
        <w:ind w:left="851" w:hanging="425"/>
        <w:jc w:val="both"/>
        <w:rPr>
          <w:rFonts w:ascii="Arial" w:hAnsi="Arial" w:cs="Arial"/>
          <w:b/>
          <w:bCs/>
        </w:rPr>
      </w:pPr>
      <w:r w:rsidRPr="0037460A">
        <w:rPr>
          <w:rFonts w:ascii="Arial" w:hAnsi="Arial" w:cs="Arial"/>
        </w:rPr>
        <w:t xml:space="preserve">wyliczenie wysokości zmiany wynagrodzenia </w:t>
      </w:r>
      <w:r w:rsidRPr="003D74E1">
        <w:rPr>
          <w:rFonts w:ascii="Arial" w:hAnsi="Arial" w:cs="Arial"/>
        </w:rPr>
        <w:t>odbywać się będzie w oparciu o </w:t>
      </w:r>
      <w:r w:rsidR="00FC64B4" w:rsidRPr="003D74E1">
        <w:rPr>
          <w:rFonts w:ascii="Arial" w:hAnsi="Arial" w:cs="Arial"/>
        </w:rPr>
        <w:t xml:space="preserve">miesięczny </w:t>
      </w:r>
      <w:r w:rsidRPr="003D74E1">
        <w:rPr>
          <w:rFonts w:ascii="Arial" w:hAnsi="Arial" w:cs="Arial"/>
        </w:rPr>
        <w:t xml:space="preserve">wskaźnik cen produkcji budowlano-montażowej </w:t>
      </w:r>
      <w:r w:rsidR="00BD58B2" w:rsidRPr="003D74E1">
        <w:rPr>
          <w:rFonts w:ascii="Arial" w:hAnsi="Arial" w:cs="Arial"/>
        </w:rPr>
        <w:t xml:space="preserve">w stosunku do poprzedniego miesiąca, ogłoszony </w:t>
      </w:r>
      <w:r w:rsidRPr="003D74E1">
        <w:rPr>
          <w:rFonts w:ascii="Arial" w:hAnsi="Arial" w:cs="Arial"/>
        </w:rPr>
        <w:t>przez Prezesa GUS</w:t>
      </w:r>
      <w:r w:rsidR="0037460A" w:rsidRPr="003D74E1">
        <w:rPr>
          <w:rFonts w:ascii="Arial" w:hAnsi="Arial" w:cs="Arial"/>
        </w:rPr>
        <w:t>, zwany dalej wskaźnikiem GUS;</w:t>
      </w:r>
    </w:p>
    <w:p w14:paraId="1D4C1B7F" w14:textId="4C39672E" w:rsidR="00C868E2" w:rsidRPr="003D74E1" w:rsidRDefault="00C868E2" w:rsidP="00492124">
      <w:pPr>
        <w:pStyle w:val="Akapitzlist"/>
        <w:numPr>
          <w:ilvl w:val="0"/>
          <w:numId w:val="101"/>
        </w:numPr>
        <w:autoSpaceDE w:val="0"/>
        <w:autoSpaceDN w:val="0"/>
        <w:adjustRightInd w:val="0"/>
        <w:spacing w:after="0" w:line="240" w:lineRule="auto"/>
        <w:ind w:left="851" w:hanging="425"/>
        <w:jc w:val="both"/>
        <w:rPr>
          <w:rFonts w:ascii="Arial" w:hAnsi="Arial" w:cs="Arial"/>
          <w:b/>
          <w:bCs/>
        </w:rPr>
      </w:pPr>
      <w:r w:rsidRPr="003D74E1">
        <w:rPr>
          <w:rFonts w:ascii="Arial" w:hAnsi="Arial" w:cs="Arial"/>
        </w:rPr>
        <w:t>Zmiana wysokości wynagrodzenia może nastąpić dwukrotnie przez każdą ze stron</w:t>
      </w:r>
      <w:r w:rsidR="00010505" w:rsidRPr="003D74E1">
        <w:rPr>
          <w:rFonts w:ascii="Arial" w:hAnsi="Arial" w:cs="Arial"/>
        </w:rPr>
        <w:t>,</w:t>
      </w:r>
      <w:r w:rsidRPr="003D74E1">
        <w:rPr>
          <w:rFonts w:ascii="Arial" w:hAnsi="Arial" w:cs="Arial"/>
        </w:rPr>
        <w:t xml:space="preserve"> po jednym razie dla każdego etapu prac. </w:t>
      </w:r>
    </w:p>
    <w:p w14:paraId="5DA37EA1" w14:textId="4A4EBDB6" w:rsidR="00664D54" w:rsidRPr="003D74E1" w:rsidRDefault="00664D54" w:rsidP="00492124">
      <w:pPr>
        <w:pStyle w:val="Akapitzlist"/>
        <w:numPr>
          <w:ilvl w:val="0"/>
          <w:numId w:val="101"/>
        </w:numPr>
        <w:autoSpaceDE w:val="0"/>
        <w:autoSpaceDN w:val="0"/>
        <w:adjustRightInd w:val="0"/>
        <w:spacing w:after="0" w:line="240" w:lineRule="auto"/>
        <w:ind w:left="851" w:hanging="425"/>
        <w:jc w:val="both"/>
        <w:rPr>
          <w:rFonts w:ascii="Arial" w:hAnsi="Arial" w:cs="Arial"/>
          <w:b/>
          <w:bCs/>
        </w:rPr>
      </w:pPr>
      <w:r w:rsidRPr="003D74E1">
        <w:rPr>
          <w:rFonts w:ascii="Arial" w:hAnsi="Arial" w:cs="Arial"/>
        </w:rPr>
        <w:t xml:space="preserve">pierwsza zmiana wynagrodzenia może zostać dokonana po opracowaniu dokumentacji projektowej i uzyskaniu </w:t>
      </w:r>
      <w:r w:rsidR="00BD58B2" w:rsidRPr="003D74E1">
        <w:rPr>
          <w:rFonts w:ascii="Arial" w:hAnsi="Arial" w:cs="Arial"/>
        </w:rPr>
        <w:t xml:space="preserve">ostatecznej </w:t>
      </w:r>
      <w:r w:rsidRPr="003D74E1">
        <w:rPr>
          <w:rFonts w:ascii="Arial" w:hAnsi="Arial" w:cs="Arial"/>
        </w:rPr>
        <w:t xml:space="preserve">decyzji </w:t>
      </w:r>
      <w:r w:rsidR="00BD58B2" w:rsidRPr="003D74E1">
        <w:rPr>
          <w:rFonts w:ascii="Arial" w:hAnsi="Arial" w:cs="Arial"/>
        </w:rPr>
        <w:t xml:space="preserve">o </w:t>
      </w:r>
      <w:r w:rsidRPr="003D74E1">
        <w:rPr>
          <w:rFonts w:ascii="Arial" w:hAnsi="Arial" w:cs="Arial"/>
        </w:rPr>
        <w:t>pozwoleni</w:t>
      </w:r>
      <w:r w:rsidR="00BD58B2" w:rsidRPr="003D74E1">
        <w:rPr>
          <w:rFonts w:ascii="Arial" w:hAnsi="Arial" w:cs="Arial"/>
        </w:rPr>
        <w:t>u</w:t>
      </w:r>
      <w:r w:rsidRPr="003D74E1">
        <w:rPr>
          <w:rFonts w:ascii="Arial" w:hAnsi="Arial" w:cs="Arial"/>
        </w:rPr>
        <w:t xml:space="preserve"> na budowę</w:t>
      </w:r>
      <w:r w:rsidR="009968B6" w:rsidRPr="003D74E1">
        <w:rPr>
          <w:rFonts w:ascii="Arial" w:hAnsi="Arial" w:cs="Arial"/>
        </w:rPr>
        <w:t xml:space="preserve">, w sytuacji gdy suma </w:t>
      </w:r>
      <w:r w:rsidR="00FC64B4" w:rsidRPr="003D74E1">
        <w:rPr>
          <w:rFonts w:ascii="Arial" w:hAnsi="Arial" w:cs="Arial"/>
        </w:rPr>
        <w:t xml:space="preserve">miesięcznych </w:t>
      </w:r>
      <w:r w:rsidR="009968B6" w:rsidRPr="003D74E1">
        <w:rPr>
          <w:rFonts w:ascii="Arial" w:hAnsi="Arial" w:cs="Arial"/>
        </w:rPr>
        <w:t>wskaźnik</w:t>
      </w:r>
      <w:r w:rsidR="00D62AD9" w:rsidRPr="003D74E1">
        <w:rPr>
          <w:rFonts w:ascii="Arial" w:hAnsi="Arial" w:cs="Arial"/>
        </w:rPr>
        <w:t xml:space="preserve">ów </w:t>
      </w:r>
      <w:r w:rsidR="009968B6" w:rsidRPr="003D74E1">
        <w:rPr>
          <w:rFonts w:ascii="Arial" w:hAnsi="Arial" w:cs="Arial"/>
        </w:rPr>
        <w:t>GUS</w:t>
      </w:r>
      <w:r w:rsidR="00BD58B2" w:rsidRPr="003D74E1">
        <w:rPr>
          <w:rFonts w:ascii="Arial" w:hAnsi="Arial" w:cs="Arial"/>
        </w:rPr>
        <w:t>,</w:t>
      </w:r>
      <w:r w:rsidR="00575EC7" w:rsidRPr="003D74E1">
        <w:rPr>
          <w:rFonts w:ascii="Arial" w:hAnsi="Arial" w:cs="Arial"/>
        </w:rPr>
        <w:t xml:space="preserve"> </w:t>
      </w:r>
      <w:r w:rsidR="00D62AD9" w:rsidRPr="003D74E1">
        <w:rPr>
          <w:rFonts w:ascii="Arial" w:hAnsi="Arial" w:cs="Arial"/>
        </w:rPr>
        <w:t>o który</w:t>
      </w:r>
      <w:r w:rsidR="00496719" w:rsidRPr="003D74E1">
        <w:rPr>
          <w:rFonts w:ascii="Arial" w:hAnsi="Arial" w:cs="Arial"/>
        </w:rPr>
        <w:t>ch</w:t>
      </w:r>
      <w:r w:rsidR="00D62AD9" w:rsidRPr="003D74E1">
        <w:rPr>
          <w:rFonts w:ascii="Arial" w:hAnsi="Arial" w:cs="Arial"/>
        </w:rPr>
        <w:t xml:space="preserve"> mowa w pkt </w:t>
      </w:r>
      <w:r w:rsidR="00D76072" w:rsidRPr="003D74E1">
        <w:rPr>
          <w:rFonts w:ascii="Arial" w:hAnsi="Arial" w:cs="Arial"/>
        </w:rPr>
        <w:t>1</w:t>
      </w:r>
      <w:r w:rsidR="00D62AD9" w:rsidRPr="003D74E1">
        <w:rPr>
          <w:rFonts w:ascii="Arial" w:hAnsi="Arial" w:cs="Arial"/>
        </w:rPr>
        <w:t>, we wnioskowanym okresie</w:t>
      </w:r>
      <w:r w:rsidR="009968B6" w:rsidRPr="003D74E1">
        <w:rPr>
          <w:rFonts w:ascii="Arial" w:hAnsi="Arial" w:cs="Arial"/>
        </w:rPr>
        <w:t xml:space="preserve"> </w:t>
      </w:r>
      <w:r w:rsidR="00575EC7" w:rsidRPr="003D74E1">
        <w:rPr>
          <w:rFonts w:ascii="Arial" w:hAnsi="Arial" w:cs="Arial"/>
        </w:rPr>
        <w:t xml:space="preserve">od </w:t>
      </w:r>
      <w:r w:rsidR="00575EC7" w:rsidRPr="003D74E1">
        <w:rPr>
          <w:rFonts w:ascii="Arial" w:hAnsi="Arial" w:cs="Arial"/>
        </w:rPr>
        <w:lastRenderedPageBreak/>
        <w:t xml:space="preserve">podpisania umowy </w:t>
      </w:r>
      <w:r w:rsidR="009968B6" w:rsidRPr="003D74E1">
        <w:rPr>
          <w:rFonts w:ascii="Arial" w:hAnsi="Arial" w:cs="Arial"/>
        </w:rPr>
        <w:t xml:space="preserve">zmieni się o poziom przekraczający </w:t>
      </w:r>
      <w:r w:rsidR="00C868E2" w:rsidRPr="003D74E1">
        <w:rPr>
          <w:rFonts w:ascii="Arial" w:hAnsi="Arial" w:cs="Arial"/>
        </w:rPr>
        <w:t>8</w:t>
      </w:r>
      <w:r w:rsidR="009968B6" w:rsidRPr="003D74E1">
        <w:rPr>
          <w:rFonts w:ascii="Arial" w:hAnsi="Arial" w:cs="Arial"/>
        </w:rPr>
        <w:t>%, Strony mogą złożyć wniosek o dokonanie odpowiedniej zmiany wynagrodzenia</w:t>
      </w:r>
      <w:r w:rsidR="00BD58B2" w:rsidRPr="003D74E1">
        <w:rPr>
          <w:rFonts w:ascii="Arial" w:hAnsi="Arial" w:cs="Arial"/>
        </w:rPr>
        <w:t xml:space="preserve">. Zmiana wysokości wynagrodzenia przypadająca na wynagrodzenie za opracowanie dokumentacji </w:t>
      </w:r>
      <w:r w:rsidR="006D5D0F" w:rsidRPr="003D74E1">
        <w:rPr>
          <w:rFonts w:ascii="Arial" w:hAnsi="Arial" w:cs="Arial"/>
        </w:rPr>
        <w:t xml:space="preserve">(Etap I) </w:t>
      </w:r>
      <w:r w:rsidR="00BD58B2" w:rsidRPr="003D74E1">
        <w:rPr>
          <w:rFonts w:ascii="Arial" w:hAnsi="Arial" w:cs="Arial"/>
        </w:rPr>
        <w:t>może nastąpić jednorazowo przez każdą ze stron w trakcie trwania umowy.</w:t>
      </w:r>
    </w:p>
    <w:p w14:paraId="03BA35B9" w14:textId="4CD7406D" w:rsidR="007F7BBF" w:rsidRPr="003D74E1" w:rsidRDefault="009968B6" w:rsidP="00492124">
      <w:pPr>
        <w:pStyle w:val="Akapitzlist"/>
        <w:numPr>
          <w:ilvl w:val="0"/>
          <w:numId w:val="101"/>
        </w:numPr>
        <w:autoSpaceDE w:val="0"/>
        <w:autoSpaceDN w:val="0"/>
        <w:adjustRightInd w:val="0"/>
        <w:spacing w:after="0" w:line="240" w:lineRule="auto"/>
        <w:ind w:left="851" w:hanging="425"/>
        <w:jc w:val="both"/>
        <w:rPr>
          <w:rFonts w:ascii="Arial" w:hAnsi="Arial" w:cs="Arial"/>
          <w:b/>
          <w:bCs/>
        </w:rPr>
      </w:pPr>
      <w:r w:rsidRPr="003D74E1">
        <w:rPr>
          <w:rFonts w:ascii="Arial" w:hAnsi="Arial" w:cs="Arial"/>
        </w:rPr>
        <w:t>kolejn</w:t>
      </w:r>
      <w:r w:rsidR="00BD58B2" w:rsidRPr="003D74E1">
        <w:rPr>
          <w:rFonts w:ascii="Arial" w:hAnsi="Arial" w:cs="Arial"/>
        </w:rPr>
        <w:t>a</w:t>
      </w:r>
      <w:r w:rsidRPr="003D74E1">
        <w:rPr>
          <w:rFonts w:ascii="Arial" w:hAnsi="Arial" w:cs="Arial"/>
        </w:rPr>
        <w:t xml:space="preserve"> zmian</w:t>
      </w:r>
      <w:r w:rsidR="00BD58B2" w:rsidRPr="003D74E1">
        <w:rPr>
          <w:rFonts w:ascii="Arial" w:hAnsi="Arial" w:cs="Arial"/>
        </w:rPr>
        <w:t>a</w:t>
      </w:r>
      <w:r w:rsidRPr="003D74E1">
        <w:rPr>
          <w:rFonts w:ascii="Arial" w:hAnsi="Arial" w:cs="Arial"/>
        </w:rPr>
        <w:t xml:space="preserve"> wynagrodzenia mo</w:t>
      </w:r>
      <w:r w:rsidR="00BD58B2" w:rsidRPr="003D74E1">
        <w:rPr>
          <w:rFonts w:ascii="Arial" w:hAnsi="Arial" w:cs="Arial"/>
        </w:rPr>
        <w:t>że</w:t>
      </w:r>
      <w:r w:rsidRPr="003D74E1">
        <w:rPr>
          <w:rFonts w:ascii="Arial" w:hAnsi="Arial" w:cs="Arial"/>
        </w:rPr>
        <w:t xml:space="preserve"> nastąpić </w:t>
      </w:r>
      <w:r w:rsidR="007F7BBF" w:rsidRPr="003D74E1">
        <w:rPr>
          <w:rFonts w:ascii="Arial" w:hAnsi="Arial" w:cs="Arial"/>
        </w:rPr>
        <w:t>w sytuacji, gdy suma wskaźnik</w:t>
      </w:r>
      <w:r w:rsidR="00496719" w:rsidRPr="003D74E1">
        <w:rPr>
          <w:rFonts w:ascii="Arial" w:hAnsi="Arial" w:cs="Arial"/>
        </w:rPr>
        <w:t>ów</w:t>
      </w:r>
      <w:r w:rsidR="007F7BBF" w:rsidRPr="003D74E1">
        <w:rPr>
          <w:rFonts w:ascii="Arial" w:hAnsi="Arial" w:cs="Arial"/>
        </w:rPr>
        <w:t xml:space="preserve"> GUS</w:t>
      </w:r>
      <w:r w:rsidR="0095725D" w:rsidRPr="003D74E1">
        <w:rPr>
          <w:rFonts w:ascii="Arial" w:hAnsi="Arial" w:cs="Arial"/>
        </w:rPr>
        <w:t xml:space="preserve"> o który</w:t>
      </w:r>
      <w:r w:rsidR="00496719" w:rsidRPr="003D74E1">
        <w:rPr>
          <w:rFonts w:ascii="Arial" w:hAnsi="Arial" w:cs="Arial"/>
        </w:rPr>
        <w:t>ch</w:t>
      </w:r>
      <w:r w:rsidR="0095725D" w:rsidRPr="003D74E1">
        <w:rPr>
          <w:rFonts w:ascii="Arial" w:hAnsi="Arial" w:cs="Arial"/>
        </w:rPr>
        <w:t xml:space="preserve"> mowa w pkt </w:t>
      </w:r>
      <w:r w:rsidR="00D76072" w:rsidRPr="003D74E1">
        <w:rPr>
          <w:rFonts w:ascii="Arial" w:hAnsi="Arial" w:cs="Arial"/>
        </w:rPr>
        <w:t>3</w:t>
      </w:r>
      <w:r w:rsidR="0095725D" w:rsidRPr="003D74E1">
        <w:rPr>
          <w:rFonts w:ascii="Arial" w:hAnsi="Arial" w:cs="Arial"/>
        </w:rPr>
        <w:t>,</w:t>
      </w:r>
      <w:r w:rsidR="007F7BBF" w:rsidRPr="003D74E1">
        <w:rPr>
          <w:rFonts w:ascii="Arial" w:hAnsi="Arial" w:cs="Arial"/>
        </w:rPr>
        <w:t xml:space="preserve"> za </w:t>
      </w:r>
      <w:r w:rsidR="0095725D" w:rsidRPr="003D74E1">
        <w:rPr>
          <w:rFonts w:ascii="Arial" w:hAnsi="Arial" w:cs="Arial"/>
        </w:rPr>
        <w:t>wnioskowany</w:t>
      </w:r>
      <w:r w:rsidR="007F7BBF" w:rsidRPr="003D74E1">
        <w:rPr>
          <w:rFonts w:ascii="Arial" w:hAnsi="Arial" w:cs="Arial"/>
        </w:rPr>
        <w:t xml:space="preserve"> okres przypadający po opracowaniu dokumentacji projektowej i uzyskaniu</w:t>
      </w:r>
      <w:r w:rsidR="006D5D0F" w:rsidRPr="003D74E1">
        <w:rPr>
          <w:rFonts w:ascii="Arial" w:hAnsi="Arial" w:cs="Arial"/>
        </w:rPr>
        <w:t xml:space="preserve"> ostatecznej </w:t>
      </w:r>
      <w:r w:rsidR="007F7BBF" w:rsidRPr="003D74E1">
        <w:rPr>
          <w:rFonts w:ascii="Arial" w:hAnsi="Arial" w:cs="Arial"/>
        </w:rPr>
        <w:t xml:space="preserve">decyzji </w:t>
      </w:r>
      <w:r w:rsidR="006D5D0F" w:rsidRPr="003D74E1">
        <w:rPr>
          <w:rFonts w:ascii="Arial" w:hAnsi="Arial" w:cs="Arial"/>
        </w:rPr>
        <w:t xml:space="preserve">o </w:t>
      </w:r>
      <w:r w:rsidR="007F7BBF" w:rsidRPr="003D74E1">
        <w:rPr>
          <w:rFonts w:ascii="Arial" w:hAnsi="Arial" w:cs="Arial"/>
        </w:rPr>
        <w:t xml:space="preserve">pozwolenia na budowę  (zwany dalej okresem objętym wnioskiem) zmieni się o poziom przekraczający </w:t>
      </w:r>
      <w:r w:rsidR="009B127E" w:rsidRPr="003D74E1">
        <w:rPr>
          <w:rFonts w:ascii="Arial" w:hAnsi="Arial" w:cs="Arial"/>
        </w:rPr>
        <w:t>5</w:t>
      </w:r>
      <w:r w:rsidR="007F7BBF" w:rsidRPr="003D74E1">
        <w:rPr>
          <w:rFonts w:ascii="Arial" w:hAnsi="Arial" w:cs="Arial"/>
        </w:rPr>
        <w:t>%</w:t>
      </w:r>
      <w:r w:rsidR="00A37F8A" w:rsidRPr="003D74E1">
        <w:rPr>
          <w:rFonts w:ascii="Arial" w:hAnsi="Arial" w:cs="Arial"/>
        </w:rPr>
        <w:t xml:space="preserve"> w odniesieniu do uprzednio dokonanej zmiany</w:t>
      </w:r>
      <w:r w:rsidR="00496719" w:rsidRPr="003D74E1">
        <w:rPr>
          <w:rFonts w:ascii="Arial" w:hAnsi="Arial" w:cs="Arial"/>
        </w:rPr>
        <w:t xml:space="preserve"> dotyczącej waloryzacji wynagrodzenia</w:t>
      </w:r>
      <w:r w:rsidR="007F7BBF" w:rsidRPr="003D74E1">
        <w:rPr>
          <w:rFonts w:ascii="Arial" w:hAnsi="Arial" w:cs="Arial"/>
        </w:rPr>
        <w:t>, Strony mogą złożyć wniosek o dokonanie odpowiedniej zmiany wynagrodzenia</w:t>
      </w:r>
      <w:r w:rsidR="006D5D0F" w:rsidRPr="003D74E1">
        <w:rPr>
          <w:rFonts w:ascii="Arial" w:hAnsi="Arial" w:cs="Arial"/>
        </w:rPr>
        <w:t>. Zmiana wysokości wynagrodzenia przypadająca na wynagrodzenie za roboty budowlano-montażowe (Etap II) może nastąpić jednorazowo przez każdą ze stron w trakcie trwania umowy.</w:t>
      </w:r>
    </w:p>
    <w:p w14:paraId="74FE4F92" w14:textId="77777777" w:rsidR="00D76072" w:rsidRPr="003D74E1" w:rsidRDefault="00D76072" w:rsidP="00D76072">
      <w:pPr>
        <w:pStyle w:val="Akapitzlist"/>
        <w:numPr>
          <w:ilvl w:val="0"/>
          <w:numId w:val="101"/>
        </w:numPr>
        <w:autoSpaceDE w:val="0"/>
        <w:autoSpaceDN w:val="0"/>
        <w:adjustRightInd w:val="0"/>
        <w:spacing w:after="0" w:line="240" w:lineRule="auto"/>
        <w:ind w:left="851" w:hanging="425"/>
        <w:jc w:val="both"/>
        <w:rPr>
          <w:rFonts w:ascii="Arial" w:hAnsi="Arial" w:cs="Arial"/>
          <w:b/>
          <w:bCs/>
        </w:rPr>
      </w:pPr>
      <w:r w:rsidRPr="003D74E1">
        <w:rPr>
          <w:rFonts w:ascii="Arial" w:hAnsi="Arial" w:cs="Arial"/>
        </w:rPr>
        <w:t>łączna wartość zmian wysokości wynagrodzenia Wykonawcy, dokonanych na podstawie postanowień niniejszego ustępu nie może być wyższa niż 10% w stosunku do pierwotnej wartości umowy;</w:t>
      </w:r>
    </w:p>
    <w:p w14:paraId="59D7230C" w14:textId="0EDA91C7" w:rsidR="00444358" w:rsidRPr="003D74E1" w:rsidRDefault="006D5D0F" w:rsidP="00492124">
      <w:pPr>
        <w:pStyle w:val="Akapitzlist"/>
        <w:numPr>
          <w:ilvl w:val="0"/>
          <w:numId w:val="101"/>
        </w:numPr>
        <w:autoSpaceDE w:val="0"/>
        <w:autoSpaceDN w:val="0"/>
        <w:adjustRightInd w:val="0"/>
        <w:spacing w:after="0" w:line="240" w:lineRule="auto"/>
        <w:ind w:left="851" w:hanging="425"/>
        <w:jc w:val="both"/>
        <w:rPr>
          <w:rFonts w:ascii="Arial" w:hAnsi="Arial" w:cs="Arial"/>
          <w:b/>
          <w:bCs/>
        </w:rPr>
      </w:pPr>
      <w:r w:rsidRPr="003D74E1">
        <w:rPr>
          <w:rFonts w:ascii="Arial" w:hAnsi="Arial" w:cs="Arial"/>
        </w:rPr>
        <w:t>S</w:t>
      </w:r>
      <w:r w:rsidR="00444358" w:rsidRPr="003D74E1">
        <w:rPr>
          <w:rFonts w:ascii="Arial" w:hAnsi="Arial" w:cs="Arial"/>
        </w:rPr>
        <w:t>uma</w:t>
      </w:r>
      <w:r w:rsidRPr="003D74E1">
        <w:rPr>
          <w:rFonts w:ascii="Arial" w:hAnsi="Arial" w:cs="Arial"/>
        </w:rPr>
        <w:t>,</w:t>
      </w:r>
      <w:r w:rsidR="007F7BBF" w:rsidRPr="003D74E1">
        <w:rPr>
          <w:rFonts w:ascii="Arial" w:hAnsi="Arial" w:cs="Arial"/>
        </w:rPr>
        <w:t xml:space="preserve"> o której mowa w pkt </w:t>
      </w:r>
      <w:r w:rsidR="00D76072" w:rsidRPr="003D74E1">
        <w:rPr>
          <w:rFonts w:ascii="Arial" w:hAnsi="Arial" w:cs="Arial"/>
        </w:rPr>
        <w:t>5</w:t>
      </w:r>
      <w:r w:rsidR="007F7BBF" w:rsidRPr="003D74E1">
        <w:rPr>
          <w:rFonts w:ascii="Arial" w:hAnsi="Arial" w:cs="Arial"/>
        </w:rPr>
        <w:t xml:space="preserve"> obliczona zostanie na podstawie miesięcznych wskaźników </w:t>
      </w:r>
      <w:r w:rsidR="00306EAB" w:rsidRPr="003D74E1">
        <w:rPr>
          <w:rFonts w:ascii="Arial" w:hAnsi="Arial" w:cs="Arial"/>
        </w:rPr>
        <w:t xml:space="preserve">cen konsumpcyjnych (HICP) ogłoszonych przez </w:t>
      </w:r>
      <w:r w:rsidR="007F7BBF" w:rsidRPr="003D74E1">
        <w:rPr>
          <w:rFonts w:ascii="Arial" w:hAnsi="Arial" w:cs="Arial"/>
        </w:rPr>
        <w:t xml:space="preserve">GUS w </w:t>
      </w:r>
      <w:r w:rsidR="00ED5755" w:rsidRPr="003D74E1">
        <w:rPr>
          <w:rFonts w:ascii="Arial" w:hAnsi="Arial" w:cs="Arial"/>
        </w:rPr>
        <w:t>odniesieniu</w:t>
      </w:r>
      <w:r w:rsidR="007F7BBF" w:rsidRPr="003D74E1">
        <w:rPr>
          <w:rFonts w:ascii="Arial" w:hAnsi="Arial" w:cs="Arial"/>
        </w:rPr>
        <w:t xml:space="preserve"> do </w:t>
      </w:r>
      <w:r w:rsidR="00444358" w:rsidRPr="003D74E1">
        <w:rPr>
          <w:rFonts w:ascii="Arial" w:hAnsi="Arial" w:cs="Arial"/>
        </w:rPr>
        <w:t>poprzedniego miesiąca;</w:t>
      </w:r>
    </w:p>
    <w:p w14:paraId="562D50B3" w14:textId="77777777" w:rsidR="007F7BBF" w:rsidRPr="003D74E1" w:rsidRDefault="007F7BBF" w:rsidP="00492124">
      <w:pPr>
        <w:pStyle w:val="Akapitzlist"/>
        <w:numPr>
          <w:ilvl w:val="0"/>
          <w:numId w:val="101"/>
        </w:numPr>
        <w:autoSpaceDE w:val="0"/>
        <w:autoSpaceDN w:val="0"/>
        <w:adjustRightInd w:val="0"/>
        <w:spacing w:after="0" w:line="240" w:lineRule="auto"/>
        <w:ind w:left="851" w:hanging="425"/>
        <w:jc w:val="both"/>
        <w:rPr>
          <w:rFonts w:ascii="Arial" w:hAnsi="Arial" w:cs="Arial"/>
          <w:b/>
          <w:bCs/>
        </w:rPr>
      </w:pPr>
      <w:r w:rsidRPr="003D74E1">
        <w:rPr>
          <w:rFonts w:ascii="Arial" w:hAnsi="Arial" w:cs="Arial"/>
        </w:rPr>
        <w:t>wniosek o zmianę wynagrodzenia można złożyć jedynie w przypadku, gdy wzrost cen materiałów i kosztów na rynku ma wpływ na koszt realizacji zamówienia, co Strona wnioskująca zobowiązana jest wykazać;</w:t>
      </w:r>
    </w:p>
    <w:p w14:paraId="3700E107" w14:textId="2340D16D" w:rsidR="00AF1E35" w:rsidRPr="003D74E1" w:rsidRDefault="00AF1E35" w:rsidP="00492124">
      <w:pPr>
        <w:pStyle w:val="Akapitzlist"/>
        <w:numPr>
          <w:ilvl w:val="0"/>
          <w:numId w:val="101"/>
        </w:numPr>
        <w:autoSpaceDE w:val="0"/>
        <w:autoSpaceDN w:val="0"/>
        <w:adjustRightInd w:val="0"/>
        <w:spacing w:after="0" w:line="240" w:lineRule="auto"/>
        <w:ind w:left="851" w:hanging="425"/>
        <w:jc w:val="both"/>
        <w:rPr>
          <w:rFonts w:ascii="Arial" w:hAnsi="Arial" w:cs="Arial"/>
        </w:rPr>
      </w:pPr>
      <w:r w:rsidRPr="003D74E1">
        <w:rPr>
          <w:rFonts w:ascii="Arial" w:hAnsi="Arial" w:cs="Arial"/>
        </w:rPr>
        <w:t>Wynagrodzenie zostanie zmienione</w:t>
      </w:r>
      <w:r w:rsidR="006D5D0F" w:rsidRPr="003D74E1">
        <w:rPr>
          <w:rFonts w:ascii="Arial" w:hAnsi="Arial" w:cs="Arial"/>
        </w:rPr>
        <w:t xml:space="preserve"> procentowo</w:t>
      </w:r>
      <w:r w:rsidRPr="003D74E1">
        <w:rPr>
          <w:rFonts w:ascii="Arial" w:hAnsi="Arial" w:cs="Arial"/>
        </w:rPr>
        <w:t xml:space="preserve"> o </w:t>
      </w:r>
      <w:r w:rsidR="00E54265" w:rsidRPr="003D74E1">
        <w:rPr>
          <w:rFonts w:ascii="Arial" w:hAnsi="Arial" w:cs="Arial"/>
        </w:rPr>
        <w:t xml:space="preserve">sumę </w:t>
      </w:r>
      <w:r w:rsidRPr="003D74E1">
        <w:rPr>
          <w:rFonts w:ascii="Arial" w:hAnsi="Arial" w:cs="Arial"/>
        </w:rPr>
        <w:t>wskaźnik</w:t>
      </w:r>
      <w:r w:rsidR="00496719" w:rsidRPr="003D74E1">
        <w:rPr>
          <w:rFonts w:ascii="Arial" w:hAnsi="Arial" w:cs="Arial"/>
        </w:rPr>
        <w:t>ów</w:t>
      </w:r>
      <w:r w:rsidRPr="003D74E1">
        <w:rPr>
          <w:rFonts w:ascii="Arial" w:hAnsi="Arial" w:cs="Arial"/>
        </w:rPr>
        <w:t xml:space="preserve"> GUS określony</w:t>
      </w:r>
      <w:r w:rsidR="00496719" w:rsidRPr="003D74E1">
        <w:rPr>
          <w:rFonts w:ascii="Arial" w:hAnsi="Arial" w:cs="Arial"/>
        </w:rPr>
        <w:t>ch</w:t>
      </w:r>
      <w:r w:rsidRPr="003D74E1">
        <w:rPr>
          <w:rFonts w:ascii="Arial" w:hAnsi="Arial" w:cs="Arial"/>
        </w:rPr>
        <w:t xml:space="preserve"> w pkt </w:t>
      </w:r>
      <w:r w:rsidR="000B0535" w:rsidRPr="003D74E1">
        <w:rPr>
          <w:rFonts w:ascii="Arial" w:hAnsi="Arial" w:cs="Arial"/>
        </w:rPr>
        <w:t>3</w:t>
      </w:r>
      <w:r w:rsidR="00E54265" w:rsidRPr="003D74E1">
        <w:rPr>
          <w:rFonts w:ascii="Arial" w:hAnsi="Arial" w:cs="Arial"/>
        </w:rPr>
        <w:t xml:space="preserve"> i </w:t>
      </w:r>
      <w:r w:rsidR="000B0535" w:rsidRPr="003D74E1">
        <w:rPr>
          <w:rFonts w:ascii="Arial" w:hAnsi="Arial" w:cs="Arial"/>
        </w:rPr>
        <w:t>4</w:t>
      </w:r>
      <w:r w:rsidRPr="003D74E1">
        <w:rPr>
          <w:rFonts w:ascii="Arial" w:hAnsi="Arial" w:cs="Arial"/>
        </w:rPr>
        <w:t xml:space="preserve"> w odniesieniu </w:t>
      </w:r>
      <w:r w:rsidR="00E54265" w:rsidRPr="003D74E1">
        <w:rPr>
          <w:rFonts w:ascii="Arial" w:hAnsi="Arial" w:cs="Arial"/>
        </w:rPr>
        <w:t>do wartości wynagrodzenia</w:t>
      </w:r>
      <w:r w:rsidR="000B0535" w:rsidRPr="003D74E1">
        <w:rPr>
          <w:rFonts w:ascii="Arial" w:hAnsi="Arial" w:cs="Arial"/>
        </w:rPr>
        <w:t xml:space="preserve"> umownego brutto</w:t>
      </w:r>
      <w:r w:rsidR="001C4DEF" w:rsidRPr="003D74E1">
        <w:rPr>
          <w:rFonts w:ascii="Arial" w:hAnsi="Arial" w:cs="Arial"/>
        </w:rPr>
        <w:t>,</w:t>
      </w:r>
      <w:r w:rsidR="00E54265" w:rsidRPr="003D74E1">
        <w:rPr>
          <w:rFonts w:ascii="Arial" w:hAnsi="Arial" w:cs="Arial"/>
        </w:rPr>
        <w:t xml:space="preserve"> o którym mowa </w:t>
      </w:r>
      <w:r w:rsidR="000B0535" w:rsidRPr="003D74E1">
        <w:rPr>
          <w:rFonts w:ascii="Arial" w:hAnsi="Arial" w:cs="Arial"/>
        </w:rPr>
        <w:br/>
      </w:r>
      <w:r w:rsidR="00E54265" w:rsidRPr="003D74E1">
        <w:rPr>
          <w:rFonts w:ascii="Arial" w:hAnsi="Arial" w:cs="Arial"/>
        </w:rPr>
        <w:t>w § 9</w:t>
      </w:r>
      <w:r w:rsidR="007D0F3F" w:rsidRPr="003D74E1">
        <w:rPr>
          <w:rFonts w:ascii="Arial" w:hAnsi="Arial" w:cs="Arial"/>
        </w:rPr>
        <w:t xml:space="preserve"> ust. 1</w:t>
      </w:r>
      <w:r w:rsidR="001C4DEF" w:rsidRPr="003D74E1">
        <w:rPr>
          <w:rFonts w:ascii="Arial" w:hAnsi="Arial" w:cs="Arial"/>
        </w:rPr>
        <w:t>,</w:t>
      </w:r>
      <w:r w:rsidR="00E54265" w:rsidRPr="003D74E1">
        <w:rPr>
          <w:rFonts w:ascii="Arial" w:hAnsi="Arial" w:cs="Arial"/>
        </w:rPr>
        <w:t xml:space="preserve"> pozostał</w:t>
      </w:r>
      <w:r w:rsidR="001C4DEF" w:rsidRPr="003D74E1">
        <w:rPr>
          <w:rFonts w:ascii="Arial" w:hAnsi="Arial" w:cs="Arial"/>
        </w:rPr>
        <w:t>ą</w:t>
      </w:r>
      <w:r w:rsidR="00E54265" w:rsidRPr="003D74E1">
        <w:rPr>
          <w:rFonts w:ascii="Arial" w:hAnsi="Arial" w:cs="Arial"/>
        </w:rPr>
        <w:t xml:space="preserve"> do wypłaty</w:t>
      </w:r>
      <w:r w:rsidR="007D0F3F" w:rsidRPr="003D74E1">
        <w:rPr>
          <w:rFonts w:ascii="Arial" w:hAnsi="Arial" w:cs="Arial"/>
        </w:rPr>
        <w:t xml:space="preserve"> i nie obejmującą wartości wykonanego już zakresu prac</w:t>
      </w:r>
      <w:r w:rsidR="006D5D0F" w:rsidRPr="003D74E1">
        <w:rPr>
          <w:rFonts w:ascii="Arial" w:hAnsi="Arial" w:cs="Arial"/>
        </w:rPr>
        <w:t>, przy czym zmiana może zostać dokonana od 1 dnia miesiąca</w:t>
      </w:r>
      <w:r w:rsidR="001458BA" w:rsidRPr="003D74E1">
        <w:rPr>
          <w:rFonts w:ascii="Arial" w:hAnsi="Arial" w:cs="Arial"/>
        </w:rPr>
        <w:t>,</w:t>
      </w:r>
      <w:r w:rsidR="006D5D0F" w:rsidRPr="003D74E1">
        <w:rPr>
          <w:rFonts w:ascii="Arial" w:hAnsi="Arial" w:cs="Arial"/>
        </w:rPr>
        <w:t xml:space="preserve"> w którym podpisano aneks;</w:t>
      </w:r>
    </w:p>
    <w:p w14:paraId="1BBF79A8" w14:textId="77777777" w:rsidR="00FA3C3A" w:rsidRPr="003D74E1" w:rsidRDefault="00FA3C3A" w:rsidP="00492124">
      <w:pPr>
        <w:pStyle w:val="Akapitzlist"/>
        <w:numPr>
          <w:ilvl w:val="0"/>
          <w:numId w:val="101"/>
        </w:numPr>
        <w:autoSpaceDE w:val="0"/>
        <w:autoSpaceDN w:val="0"/>
        <w:adjustRightInd w:val="0"/>
        <w:spacing w:after="0" w:line="240" w:lineRule="auto"/>
        <w:ind w:left="851" w:hanging="425"/>
        <w:rPr>
          <w:rFonts w:ascii="Arial" w:hAnsi="Arial" w:cs="Arial"/>
          <w:b/>
          <w:bCs/>
        </w:rPr>
      </w:pPr>
      <w:r w:rsidRPr="003D74E1">
        <w:rPr>
          <w:rFonts w:ascii="Arial" w:hAnsi="Arial" w:cs="Arial"/>
        </w:rPr>
        <w:t>Strona składając wniosek o zmianę powinna przedstawić w szczególności:</w:t>
      </w:r>
    </w:p>
    <w:p w14:paraId="1BAAD0F0" w14:textId="77777777" w:rsidR="00FA3C3A" w:rsidRPr="003D74E1" w:rsidRDefault="00FA3C3A" w:rsidP="00492124">
      <w:pPr>
        <w:pStyle w:val="Akapitzlist"/>
        <w:numPr>
          <w:ilvl w:val="0"/>
          <w:numId w:val="102"/>
        </w:numPr>
        <w:autoSpaceDE w:val="0"/>
        <w:autoSpaceDN w:val="0"/>
        <w:adjustRightInd w:val="0"/>
        <w:spacing w:after="0" w:line="240" w:lineRule="auto"/>
        <w:ind w:left="1276" w:hanging="425"/>
        <w:rPr>
          <w:rFonts w:ascii="Arial" w:hAnsi="Arial" w:cs="Arial"/>
          <w:b/>
          <w:bCs/>
        </w:rPr>
      </w:pPr>
      <w:r w:rsidRPr="003D74E1">
        <w:rPr>
          <w:rFonts w:ascii="Arial" w:hAnsi="Arial" w:cs="Arial"/>
        </w:rPr>
        <w:t>wyliczenie wnioskowanej kwoty zmiany wynagrodzenia;</w:t>
      </w:r>
    </w:p>
    <w:p w14:paraId="031E55CB" w14:textId="77777777" w:rsidR="00FA3C3A" w:rsidRPr="0037460A" w:rsidRDefault="00FA3C3A" w:rsidP="00492124">
      <w:pPr>
        <w:pStyle w:val="Akapitzlist"/>
        <w:numPr>
          <w:ilvl w:val="0"/>
          <w:numId w:val="102"/>
        </w:numPr>
        <w:autoSpaceDE w:val="0"/>
        <w:autoSpaceDN w:val="0"/>
        <w:adjustRightInd w:val="0"/>
        <w:spacing w:after="0" w:line="240" w:lineRule="auto"/>
        <w:ind w:left="1276" w:hanging="425"/>
        <w:rPr>
          <w:rFonts w:ascii="Arial" w:hAnsi="Arial" w:cs="Arial"/>
          <w:b/>
          <w:bCs/>
        </w:rPr>
      </w:pPr>
      <w:r w:rsidRPr="0037460A">
        <w:rPr>
          <w:rFonts w:ascii="Arial" w:hAnsi="Arial" w:cs="Arial"/>
        </w:rPr>
        <w:t>dowody na to, że wyliczona do wniosku wartość materiałów i innych kosztów nie obejmuje kosztów materiałów i usług zakontraktowanych lub nabytych przed okresem objętym wnioskiem;</w:t>
      </w:r>
    </w:p>
    <w:p w14:paraId="3DCDEE9D" w14:textId="7CEC3EFC" w:rsidR="00FA3C3A" w:rsidRPr="0037460A" w:rsidRDefault="00FA3C3A" w:rsidP="00492124">
      <w:pPr>
        <w:pStyle w:val="Akapitzlist"/>
        <w:numPr>
          <w:ilvl w:val="0"/>
          <w:numId w:val="102"/>
        </w:numPr>
        <w:autoSpaceDE w:val="0"/>
        <w:autoSpaceDN w:val="0"/>
        <w:adjustRightInd w:val="0"/>
        <w:spacing w:after="0" w:line="240" w:lineRule="auto"/>
        <w:ind w:left="1276" w:hanging="425"/>
        <w:rPr>
          <w:rFonts w:ascii="Arial" w:hAnsi="Arial" w:cs="Arial"/>
          <w:b/>
          <w:bCs/>
        </w:rPr>
      </w:pPr>
      <w:r w:rsidRPr="0037460A">
        <w:rPr>
          <w:rFonts w:ascii="Arial" w:hAnsi="Arial" w:cs="Arial"/>
        </w:rPr>
        <w:t>dowody na to, że wzrost kosztów materiałów lub usług miał wpływ na koszt realizacj</w:t>
      </w:r>
      <w:r w:rsidR="006D5D0F">
        <w:rPr>
          <w:rFonts w:ascii="Arial" w:hAnsi="Arial" w:cs="Arial"/>
          <w:color w:val="FF0000"/>
        </w:rPr>
        <w:t>i</w:t>
      </w:r>
      <w:r w:rsidRPr="0037460A">
        <w:rPr>
          <w:rFonts w:ascii="Arial" w:hAnsi="Arial" w:cs="Arial"/>
        </w:rPr>
        <w:t xml:space="preserve"> zamówienia.</w:t>
      </w:r>
    </w:p>
    <w:p w14:paraId="32A70207" w14:textId="77777777" w:rsidR="001C39E4" w:rsidRPr="0037460A" w:rsidRDefault="00FA3C3A" w:rsidP="00492124">
      <w:pPr>
        <w:pStyle w:val="Akapitzlist"/>
        <w:numPr>
          <w:ilvl w:val="0"/>
          <w:numId w:val="101"/>
        </w:numPr>
        <w:autoSpaceDE w:val="0"/>
        <w:autoSpaceDN w:val="0"/>
        <w:adjustRightInd w:val="0"/>
        <w:spacing w:after="0" w:line="240" w:lineRule="auto"/>
        <w:ind w:left="851" w:hanging="425"/>
        <w:jc w:val="both"/>
        <w:rPr>
          <w:rFonts w:ascii="Arial" w:hAnsi="Arial" w:cs="Arial"/>
          <w:b/>
          <w:bCs/>
        </w:rPr>
      </w:pPr>
      <w:r w:rsidRPr="0037460A">
        <w:rPr>
          <w:rFonts w:ascii="Arial" w:hAnsi="Arial" w:cs="Arial"/>
        </w:rPr>
        <w:t>zmiana wynagrodzenia w oparciu o niniejszy ustęp wymaga zgodnej woli obu</w:t>
      </w:r>
      <w:r w:rsidRPr="0037460A">
        <w:rPr>
          <w:rFonts w:ascii="Arial" w:hAnsi="Arial" w:cs="Arial"/>
          <w:b/>
          <w:bCs/>
        </w:rPr>
        <w:t xml:space="preserve"> </w:t>
      </w:r>
      <w:r w:rsidRPr="0037460A">
        <w:rPr>
          <w:rFonts w:ascii="Arial" w:hAnsi="Arial" w:cs="Arial"/>
        </w:rPr>
        <w:t>Stron wyrażonej aneksem do umowy.</w:t>
      </w:r>
    </w:p>
    <w:p w14:paraId="7E8CCD01" w14:textId="0E2E4558" w:rsidR="00187D54" w:rsidRPr="0037460A" w:rsidRDefault="00186A2C" w:rsidP="00492124">
      <w:pPr>
        <w:pStyle w:val="Akapitzlist"/>
        <w:numPr>
          <w:ilvl w:val="0"/>
          <w:numId w:val="101"/>
        </w:numPr>
        <w:autoSpaceDE w:val="0"/>
        <w:autoSpaceDN w:val="0"/>
        <w:adjustRightInd w:val="0"/>
        <w:spacing w:after="0" w:line="240" w:lineRule="auto"/>
        <w:ind w:left="851" w:hanging="425"/>
        <w:jc w:val="both"/>
        <w:rPr>
          <w:rFonts w:ascii="Arial" w:hAnsi="Arial" w:cs="Arial"/>
        </w:rPr>
      </w:pPr>
      <w:r w:rsidRPr="0037460A">
        <w:rPr>
          <w:rFonts w:ascii="Arial" w:hAnsi="Arial" w:cs="Arial"/>
        </w:rPr>
        <w:t>Wykonawca, którego wynagrodzenie zostało zmienione zobowiązany jest do zmiany wynagrodzenia przysługującego podwykonawcy, z którym zawarł umowę w zakresie odpowiadającym zmianom cen materiałów lub kosztów dotyczących zobowiązania podwykonawcy</w:t>
      </w:r>
      <w:r w:rsidR="00187D54" w:rsidRPr="0037460A">
        <w:rPr>
          <w:rFonts w:ascii="Arial" w:hAnsi="Arial" w:cs="Arial"/>
        </w:rPr>
        <w:t>, jeżeli łącznie spełnione są następujące warunki: przedmiotem umowy są roboty budowlane lub usługi oraz okres obowiązywania umowy przekracza 12 miesięcy.</w:t>
      </w:r>
      <w:r w:rsidR="001C4DEF">
        <w:rPr>
          <w:rFonts w:ascii="Arial" w:hAnsi="Arial" w:cs="Arial"/>
        </w:rPr>
        <w:t xml:space="preserve"> Wykonawca zobowiązany jest </w:t>
      </w:r>
      <w:r w:rsidR="00D83FDF">
        <w:rPr>
          <w:rFonts w:ascii="Arial" w:hAnsi="Arial" w:cs="Arial"/>
        </w:rPr>
        <w:t xml:space="preserve">w terminie do 7 dni od dnia dokonania niniejszej zmiany, </w:t>
      </w:r>
      <w:r w:rsidR="00900AD6">
        <w:rPr>
          <w:rFonts w:ascii="Arial" w:hAnsi="Arial" w:cs="Arial"/>
        </w:rPr>
        <w:t xml:space="preserve">do poinformowania Zamawiającego </w:t>
      </w:r>
      <w:r w:rsidR="00D83FDF">
        <w:rPr>
          <w:rFonts w:ascii="Arial" w:hAnsi="Arial" w:cs="Arial"/>
        </w:rPr>
        <w:t>o tym fakcie.</w:t>
      </w:r>
    </w:p>
    <w:p w14:paraId="1C83910B" w14:textId="77777777" w:rsidR="002866E2" w:rsidRPr="0037460A" w:rsidRDefault="002866E2" w:rsidP="00492124">
      <w:pPr>
        <w:pStyle w:val="Akapitzlist"/>
        <w:numPr>
          <w:ilvl w:val="0"/>
          <w:numId w:val="80"/>
        </w:numPr>
        <w:suppressAutoHyphens/>
        <w:spacing w:after="0" w:line="240" w:lineRule="auto"/>
        <w:ind w:left="360"/>
        <w:jc w:val="both"/>
        <w:rPr>
          <w:rFonts w:ascii="Arial" w:eastAsia="Microsoft Sans Serif" w:hAnsi="Arial" w:cs="Arial"/>
          <w:color w:val="000000"/>
          <w:szCs w:val="20"/>
        </w:rPr>
      </w:pPr>
      <w:r w:rsidRPr="0037460A">
        <w:rPr>
          <w:rFonts w:ascii="Arial" w:eastAsiaTheme="minorHAnsi" w:hAnsi="Arial" w:cs="Arial"/>
          <w:color w:val="000000"/>
          <w:szCs w:val="20"/>
        </w:rPr>
        <w:t>Zamawiający przewiduje dokonanie zmiany w przypadku:</w:t>
      </w:r>
    </w:p>
    <w:p w14:paraId="7E60080B" w14:textId="77777777" w:rsidR="002866E2" w:rsidRPr="0037460A" w:rsidRDefault="002866E2" w:rsidP="00492124">
      <w:pPr>
        <w:pStyle w:val="Akapitzlist"/>
        <w:numPr>
          <w:ilvl w:val="0"/>
          <w:numId w:val="86"/>
        </w:numPr>
        <w:suppressAutoHyphens/>
        <w:spacing w:after="0" w:line="240" w:lineRule="auto"/>
        <w:ind w:left="927"/>
        <w:jc w:val="both"/>
        <w:rPr>
          <w:rFonts w:ascii="Arial" w:eastAsia="Microsoft Sans Serif" w:hAnsi="Arial" w:cs="Arial"/>
          <w:color w:val="000000"/>
          <w:szCs w:val="20"/>
        </w:rPr>
      </w:pPr>
      <w:r w:rsidRPr="0037460A">
        <w:rPr>
          <w:rFonts w:ascii="Arial" w:hAnsi="Arial" w:cs="Arial"/>
          <w:color w:val="000000"/>
          <w:szCs w:val="20"/>
        </w:rPr>
        <w:t>zmiany szczegółowego harmonogramu wykonania przedmiotu umowy,</w:t>
      </w:r>
    </w:p>
    <w:p w14:paraId="45217EEA" w14:textId="77777777" w:rsidR="002866E2" w:rsidRPr="0037460A" w:rsidRDefault="002866E2" w:rsidP="00492124">
      <w:pPr>
        <w:pStyle w:val="Akapitzlist"/>
        <w:numPr>
          <w:ilvl w:val="0"/>
          <w:numId w:val="86"/>
        </w:numPr>
        <w:suppressAutoHyphens/>
        <w:spacing w:after="0" w:line="240" w:lineRule="auto"/>
        <w:ind w:left="927"/>
        <w:jc w:val="both"/>
        <w:rPr>
          <w:rFonts w:ascii="Arial" w:eastAsia="Microsoft Sans Serif" w:hAnsi="Arial" w:cs="Arial"/>
          <w:color w:val="000000"/>
          <w:szCs w:val="20"/>
        </w:rPr>
      </w:pPr>
      <w:r w:rsidRPr="0037460A">
        <w:rPr>
          <w:rFonts w:ascii="Arial" w:hAnsi="Arial" w:cs="Arial"/>
          <w:color w:val="000000"/>
          <w:szCs w:val="20"/>
        </w:rPr>
        <w:t>wprowadzenie podwykonawcy nie wskazanego w ofercie.</w:t>
      </w:r>
    </w:p>
    <w:p w14:paraId="65870D8C" w14:textId="077511CB" w:rsidR="002866E2" w:rsidRPr="0037460A" w:rsidRDefault="002866E2" w:rsidP="00492124">
      <w:pPr>
        <w:pStyle w:val="Bezodstpw"/>
        <w:numPr>
          <w:ilvl w:val="0"/>
          <w:numId w:val="80"/>
        </w:numPr>
        <w:ind w:left="360"/>
        <w:rPr>
          <w:rFonts w:ascii="Arial" w:hAnsi="Arial" w:cs="Arial"/>
          <w:b/>
          <w:sz w:val="20"/>
          <w:szCs w:val="20"/>
        </w:rPr>
      </w:pPr>
      <w:r w:rsidRPr="0037460A">
        <w:rPr>
          <w:rFonts w:ascii="Arial" w:eastAsiaTheme="minorHAnsi" w:hAnsi="Arial" w:cs="Arial"/>
          <w:color w:val="000000"/>
          <w:sz w:val="20"/>
          <w:szCs w:val="20"/>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w:t>
      </w:r>
      <w:r w:rsidR="001D0462">
        <w:rPr>
          <w:rFonts w:ascii="Arial" w:eastAsiaTheme="minorHAnsi" w:hAnsi="Arial" w:cs="Arial"/>
          <w:color w:val="000000"/>
          <w:sz w:val="20"/>
          <w:szCs w:val="20"/>
        </w:rPr>
        <w:t xml:space="preserve">i kwalifikacje </w:t>
      </w:r>
      <w:r w:rsidRPr="0037460A">
        <w:rPr>
          <w:rFonts w:ascii="Arial" w:eastAsiaTheme="minorHAnsi" w:hAnsi="Arial" w:cs="Arial"/>
          <w:color w:val="000000"/>
          <w:sz w:val="20"/>
          <w:szCs w:val="20"/>
        </w:rPr>
        <w:t xml:space="preserve">potwierdzające spełnienie warunków udziału w postępowaniu przez Wykonawcę. </w:t>
      </w:r>
    </w:p>
    <w:p w14:paraId="091FA049" w14:textId="77777777" w:rsidR="002866E2" w:rsidRPr="0037460A" w:rsidRDefault="002866E2" w:rsidP="00492124">
      <w:pPr>
        <w:pStyle w:val="Bezodstpw"/>
        <w:numPr>
          <w:ilvl w:val="0"/>
          <w:numId w:val="80"/>
        </w:numPr>
        <w:ind w:left="360"/>
        <w:rPr>
          <w:rFonts w:ascii="Arial" w:hAnsi="Arial" w:cs="Arial"/>
          <w:b/>
          <w:sz w:val="20"/>
          <w:szCs w:val="20"/>
        </w:rPr>
      </w:pPr>
      <w:r w:rsidRPr="0037460A">
        <w:rPr>
          <w:rFonts w:ascii="Arial" w:eastAsiaTheme="minorHAnsi" w:hAnsi="Arial" w:cs="Arial"/>
          <w:color w:val="000000"/>
          <w:sz w:val="20"/>
          <w:szCs w:val="20"/>
        </w:rPr>
        <w:t xml:space="preserve">Zmiany do Umowy może zainicjować zarówno Zamawiający jak i Wykonawca. Wykonawca wystąpi do Zamawiającego, składając pisemny wniosek, zawierający w szczególności: </w:t>
      </w:r>
    </w:p>
    <w:p w14:paraId="1D54BDA1" w14:textId="77777777" w:rsidR="002866E2" w:rsidRPr="0037460A" w:rsidRDefault="002866E2" w:rsidP="00492124">
      <w:pPr>
        <w:pStyle w:val="Bezodstpw"/>
        <w:numPr>
          <w:ilvl w:val="0"/>
          <w:numId w:val="85"/>
        </w:numPr>
        <w:ind w:left="927"/>
        <w:rPr>
          <w:rFonts w:ascii="Arial" w:hAnsi="Arial" w:cs="Arial"/>
          <w:b/>
          <w:sz w:val="20"/>
          <w:szCs w:val="20"/>
        </w:rPr>
      </w:pPr>
      <w:r w:rsidRPr="0037460A">
        <w:rPr>
          <w:rFonts w:ascii="Arial" w:eastAsiaTheme="minorHAnsi" w:hAnsi="Arial" w:cs="Arial"/>
          <w:color w:val="000000"/>
          <w:sz w:val="20"/>
          <w:szCs w:val="20"/>
        </w:rPr>
        <w:t xml:space="preserve">opis zdarzenia lub okoliczności stanowiących podstawę propozycji zmiany, </w:t>
      </w:r>
    </w:p>
    <w:p w14:paraId="56FB8A4D" w14:textId="77777777" w:rsidR="002866E2" w:rsidRPr="0037460A" w:rsidRDefault="002866E2" w:rsidP="00492124">
      <w:pPr>
        <w:pStyle w:val="Bezodstpw"/>
        <w:numPr>
          <w:ilvl w:val="0"/>
          <w:numId w:val="85"/>
        </w:numPr>
        <w:ind w:left="927"/>
        <w:rPr>
          <w:rFonts w:ascii="Arial" w:hAnsi="Arial" w:cs="Arial"/>
          <w:b/>
          <w:sz w:val="20"/>
          <w:szCs w:val="20"/>
        </w:rPr>
      </w:pPr>
      <w:r w:rsidRPr="0037460A">
        <w:rPr>
          <w:rFonts w:ascii="Arial" w:eastAsiaTheme="minorHAnsi" w:hAnsi="Arial" w:cs="Arial"/>
          <w:color w:val="000000"/>
          <w:sz w:val="20"/>
          <w:szCs w:val="20"/>
        </w:rPr>
        <w:t xml:space="preserve">opis propozycji zmiany, </w:t>
      </w:r>
    </w:p>
    <w:p w14:paraId="0AF58A63" w14:textId="77777777" w:rsidR="002866E2" w:rsidRPr="0037460A" w:rsidRDefault="002866E2" w:rsidP="00492124">
      <w:pPr>
        <w:pStyle w:val="Bezodstpw"/>
        <w:numPr>
          <w:ilvl w:val="0"/>
          <w:numId w:val="85"/>
        </w:numPr>
        <w:ind w:left="927"/>
        <w:rPr>
          <w:rFonts w:ascii="Arial" w:hAnsi="Arial" w:cs="Arial"/>
          <w:b/>
          <w:sz w:val="20"/>
          <w:szCs w:val="20"/>
        </w:rPr>
      </w:pPr>
      <w:r w:rsidRPr="0037460A">
        <w:rPr>
          <w:rFonts w:ascii="Arial" w:eastAsiaTheme="minorHAnsi" w:hAnsi="Arial" w:cs="Arial"/>
          <w:color w:val="000000"/>
          <w:sz w:val="20"/>
          <w:szCs w:val="20"/>
        </w:rPr>
        <w:t xml:space="preserve">uzasadnienie zmiany wraz z dokumentami i dowodami ją uzasadniającymi, </w:t>
      </w:r>
    </w:p>
    <w:p w14:paraId="08CAA659" w14:textId="77777777" w:rsidR="002866E2" w:rsidRPr="0037460A" w:rsidRDefault="002866E2" w:rsidP="00492124">
      <w:pPr>
        <w:pStyle w:val="Bezodstpw"/>
        <w:numPr>
          <w:ilvl w:val="0"/>
          <w:numId w:val="85"/>
        </w:numPr>
        <w:ind w:left="927"/>
        <w:rPr>
          <w:rFonts w:ascii="Arial" w:hAnsi="Arial" w:cs="Arial"/>
          <w:b/>
          <w:sz w:val="20"/>
          <w:szCs w:val="20"/>
        </w:rPr>
      </w:pPr>
      <w:r w:rsidRPr="0037460A">
        <w:rPr>
          <w:rFonts w:ascii="Arial" w:eastAsiaTheme="minorHAnsi" w:hAnsi="Arial" w:cs="Arial"/>
          <w:color w:val="000000"/>
          <w:sz w:val="20"/>
          <w:szCs w:val="20"/>
        </w:rPr>
        <w:t xml:space="preserve">opis wpływu zmiany na warunki umowy. </w:t>
      </w:r>
    </w:p>
    <w:p w14:paraId="31227508" w14:textId="77777777" w:rsidR="002866E2" w:rsidRPr="0037460A" w:rsidRDefault="002866E2" w:rsidP="00492124">
      <w:pPr>
        <w:pStyle w:val="Akapitzlist"/>
        <w:numPr>
          <w:ilvl w:val="0"/>
          <w:numId w:val="80"/>
        </w:numPr>
        <w:autoSpaceDE w:val="0"/>
        <w:autoSpaceDN w:val="0"/>
        <w:adjustRightInd w:val="0"/>
        <w:spacing w:after="0" w:line="240" w:lineRule="auto"/>
        <w:ind w:left="360"/>
        <w:jc w:val="both"/>
        <w:rPr>
          <w:rFonts w:ascii="Arial" w:eastAsiaTheme="minorHAnsi" w:hAnsi="Arial" w:cs="Arial"/>
          <w:color w:val="000000"/>
          <w:szCs w:val="20"/>
        </w:rPr>
      </w:pPr>
      <w:r w:rsidRPr="0037460A">
        <w:rPr>
          <w:rFonts w:ascii="Arial" w:hAnsi="Arial" w:cs="Arial"/>
          <w:color w:val="000000"/>
          <w:szCs w:val="20"/>
        </w:rPr>
        <w:t>Nie stanowi zmiany Umowy zmiana danych związanych z obsługą administracyjno-organizacyjną umowy (np. zmiana nr rachunku bankowego) oraz zmiany danych teleadresowych i zmiany osób wskazanych do kontaktów między stronami.</w:t>
      </w:r>
    </w:p>
    <w:p w14:paraId="11F08F06" w14:textId="77777777" w:rsidR="002866E2" w:rsidRPr="0037460A" w:rsidRDefault="002866E2" w:rsidP="00492124">
      <w:pPr>
        <w:pStyle w:val="Akapitzlist"/>
        <w:numPr>
          <w:ilvl w:val="0"/>
          <w:numId w:val="80"/>
        </w:numPr>
        <w:autoSpaceDE w:val="0"/>
        <w:autoSpaceDN w:val="0"/>
        <w:adjustRightInd w:val="0"/>
        <w:spacing w:after="0" w:line="240" w:lineRule="auto"/>
        <w:ind w:left="360"/>
        <w:jc w:val="both"/>
        <w:rPr>
          <w:rFonts w:ascii="Arial" w:eastAsiaTheme="minorHAnsi" w:hAnsi="Arial" w:cs="Arial"/>
          <w:color w:val="000000"/>
          <w:szCs w:val="20"/>
        </w:rPr>
      </w:pPr>
      <w:r w:rsidRPr="0037460A">
        <w:rPr>
          <w:rFonts w:ascii="Arial" w:hAnsi="Arial" w:cs="Arial"/>
          <w:color w:val="000000"/>
          <w:szCs w:val="20"/>
        </w:rPr>
        <w:t>Wskazanie powyższych okoliczności umożliwiających uzgodnienie zmian umowy nie stanowi jednoczesnego zobowiązania Zamawiającego do takiego uzgodnienia.</w:t>
      </w:r>
    </w:p>
    <w:p w14:paraId="31990279" w14:textId="77777777" w:rsidR="001E44A5" w:rsidRPr="0037460A" w:rsidRDefault="001E44A5" w:rsidP="002866E2">
      <w:pPr>
        <w:suppressAutoHyphens/>
        <w:jc w:val="center"/>
        <w:rPr>
          <w:rFonts w:eastAsia="Calibri"/>
          <w:b/>
          <w:color w:val="000000"/>
          <w:spacing w:val="-4"/>
          <w:szCs w:val="20"/>
          <w:lang w:eastAsia="ar-SA"/>
        </w:rPr>
      </w:pPr>
    </w:p>
    <w:p w14:paraId="5387E2FB" w14:textId="77777777" w:rsidR="002866E2" w:rsidRPr="0037460A" w:rsidRDefault="002866E2" w:rsidP="002866E2">
      <w:pPr>
        <w:jc w:val="center"/>
        <w:rPr>
          <w:rFonts w:eastAsia="Calibri"/>
          <w:b/>
          <w:szCs w:val="20"/>
          <w:lang w:eastAsia="en-US"/>
        </w:rPr>
      </w:pPr>
      <w:r w:rsidRPr="0037460A">
        <w:rPr>
          <w:rFonts w:eastAsia="Calibri"/>
          <w:b/>
          <w:szCs w:val="20"/>
          <w:lang w:eastAsia="en-US"/>
        </w:rPr>
        <w:lastRenderedPageBreak/>
        <w:t>§ 16</w:t>
      </w:r>
      <w:r w:rsidRPr="0037460A">
        <w:rPr>
          <w:rFonts w:eastAsia="Calibri"/>
          <w:b/>
          <w:szCs w:val="20"/>
          <w:lang w:eastAsia="en-US"/>
        </w:rPr>
        <w:br/>
        <w:t>ODPOWIEDZIALNOŚĆ CYWILNA</w:t>
      </w:r>
    </w:p>
    <w:p w14:paraId="1F1B8BC8" w14:textId="77777777" w:rsidR="002866E2" w:rsidRPr="0037460A" w:rsidRDefault="002866E2" w:rsidP="009B3E05">
      <w:pPr>
        <w:pStyle w:val="Bezodstpw"/>
        <w:numPr>
          <w:ilvl w:val="0"/>
          <w:numId w:val="35"/>
        </w:numPr>
        <w:ind w:left="360"/>
        <w:rPr>
          <w:rFonts w:ascii="Arial" w:hAnsi="Arial" w:cs="Arial"/>
          <w:b/>
          <w:sz w:val="20"/>
          <w:szCs w:val="20"/>
        </w:rPr>
      </w:pPr>
      <w:r w:rsidRPr="0037460A">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7ECE2DE7" w14:textId="77777777" w:rsidR="002866E2" w:rsidRPr="0037460A" w:rsidRDefault="002866E2" w:rsidP="009B3E05">
      <w:pPr>
        <w:pStyle w:val="Bezodstpw"/>
        <w:numPr>
          <w:ilvl w:val="0"/>
          <w:numId w:val="35"/>
        </w:numPr>
        <w:ind w:left="360"/>
        <w:rPr>
          <w:rFonts w:ascii="Arial" w:hAnsi="Arial" w:cs="Arial"/>
          <w:b/>
          <w:color w:val="000000"/>
          <w:sz w:val="20"/>
          <w:szCs w:val="20"/>
        </w:rPr>
      </w:pPr>
      <w:r w:rsidRPr="0037460A">
        <w:rPr>
          <w:rFonts w:ascii="Arial" w:hAnsi="Arial" w:cs="Arial"/>
          <w:color w:val="000000"/>
          <w:sz w:val="20"/>
          <w:szCs w:val="20"/>
        </w:rPr>
        <w:t xml:space="preserve">Pełna odpowiedzialność obejmuje również okres od podpisania odbioru końcowego lub </w:t>
      </w:r>
      <w:r w:rsidRPr="0037460A">
        <w:rPr>
          <w:rFonts w:ascii="Arial" w:hAnsi="Arial" w:cs="Arial"/>
          <w:color w:val="000000"/>
          <w:sz w:val="20"/>
          <w:szCs w:val="20"/>
        </w:rPr>
        <w:br/>
        <w:t xml:space="preserve">od odstąpienia od umowy do czasu sporządzenia protokołu, o którym mowa w § 6 ust. 6, </w:t>
      </w:r>
      <w:r w:rsidRPr="0037460A">
        <w:rPr>
          <w:rFonts w:ascii="Arial" w:hAnsi="Arial" w:cs="Arial"/>
          <w:color w:val="000000"/>
          <w:sz w:val="20"/>
          <w:szCs w:val="20"/>
        </w:rPr>
        <w:br/>
        <w:t>a w zakresie usunięcia z terenu budowy urządzeń zaplecza do chwili usunięcia tych urządzeń.</w:t>
      </w:r>
    </w:p>
    <w:p w14:paraId="46C3E43D" w14:textId="77777777" w:rsidR="002866E2" w:rsidRPr="0037460A" w:rsidRDefault="002866E2" w:rsidP="009B3E05">
      <w:pPr>
        <w:pStyle w:val="Bezodstpw"/>
        <w:numPr>
          <w:ilvl w:val="0"/>
          <w:numId w:val="35"/>
        </w:numPr>
        <w:ind w:left="360"/>
        <w:rPr>
          <w:rFonts w:ascii="Arial" w:hAnsi="Arial" w:cs="Arial"/>
          <w:b/>
          <w:color w:val="000000"/>
          <w:sz w:val="20"/>
          <w:szCs w:val="20"/>
        </w:rPr>
      </w:pPr>
      <w:r w:rsidRPr="0037460A">
        <w:rPr>
          <w:rFonts w:ascii="Arial" w:hAnsi="Arial" w:cs="Arial"/>
          <w:sz w:val="20"/>
          <w:szCs w:val="20"/>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 </w:t>
      </w:r>
    </w:p>
    <w:p w14:paraId="6417D299" w14:textId="77777777" w:rsidR="002866E2" w:rsidRPr="0037460A" w:rsidRDefault="002866E2" w:rsidP="009B3E05">
      <w:pPr>
        <w:numPr>
          <w:ilvl w:val="0"/>
          <w:numId w:val="35"/>
        </w:numPr>
        <w:spacing w:line="240" w:lineRule="auto"/>
        <w:ind w:left="360"/>
        <w:jc w:val="both"/>
        <w:rPr>
          <w:rFonts w:eastAsia="Calibri"/>
          <w:b/>
          <w:color w:val="000000"/>
          <w:szCs w:val="20"/>
          <w:lang w:eastAsia="en-US"/>
        </w:rPr>
      </w:pPr>
      <w:r w:rsidRPr="0037460A">
        <w:rPr>
          <w:color w:val="000000"/>
          <w:szCs w:val="20"/>
        </w:rPr>
        <w:t>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dowody dotrzymania warunków ubezpieczenia, w tym dowody opłacenia składek. W przypadku nieutrzymania ciągłości ubezpieczenia Zamawiający zastrzega sobie prawo wypowiedzenia umowy ze skutkiem natychmiastowym.</w:t>
      </w:r>
    </w:p>
    <w:p w14:paraId="00F71AA4" w14:textId="77777777" w:rsidR="002866E2" w:rsidRPr="0037460A" w:rsidRDefault="002866E2" w:rsidP="009B3E05">
      <w:pPr>
        <w:numPr>
          <w:ilvl w:val="0"/>
          <w:numId w:val="35"/>
        </w:numPr>
        <w:spacing w:line="240" w:lineRule="auto"/>
        <w:ind w:left="360"/>
        <w:jc w:val="both"/>
        <w:rPr>
          <w:rFonts w:eastAsia="Calibri"/>
          <w:b/>
          <w:color w:val="000000"/>
          <w:szCs w:val="20"/>
          <w:lang w:eastAsia="en-US"/>
        </w:rPr>
      </w:pPr>
      <w:r w:rsidRPr="0037460A">
        <w:rPr>
          <w:color w:val="000000"/>
          <w:szCs w:val="20"/>
        </w:rPr>
        <w:t>Wykonawca zobowiązany jest do informowania Zamawiającego o wszelkich zmianach treści zawartej umowy ubezpieczenia, o której mowa w ust. 1, w terminie 7 dni roboczych od dnia ich wejścia w życie.</w:t>
      </w:r>
    </w:p>
    <w:p w14:paraId="22C5BE00" w14:textId="77777777" w:rsidR="002866E2" w:rsidRPr="0037460A" w:rsidRDefault="002866E2" w:rsidP="002866E2">
      <w:pPr>
        <w:suppressAutoHyphens/>
        <w:rPr>
          <w:rFonts w:eastAsia="Calibri"/>
          <w:b/>
          <w:color w:val="000000"/>
          <w:spacing w:val="-4"/>
          <w:szCs w:val="20"/>
          <w:lang w:eastAsia="ar-SA"/>
        </w:rPr>
      </w:pPr>
    </w:p>
    <w:p w14:paraId="1716D73A" w14:textId="77777777" w:rsidR="002866E2" w:rsidRPr="0037460A" w:rsidRDefault="002866E2" w:rsidP="002866E2">
      <w:pPr>
        <w:suppressAutoHyphens/>
        <w:ind w:left="284" w:hanging="284"/>
        <w:jc w:val="center"/>
        <w:rPr>
          <w:rFonts w:eastAsia="Calibri"/>
          <w:b/>
          <w:color w:val="000000"/>
          <w:spacing w:val="-4"/>
          <w:szCs w:val="20"/>
          <w:lang w:eastAsia="ar-SA"/>
        </w:rPr>
      </w:pPr>
      <w:r w:rsidRPr="0037460A">
        <w:rPr>
          <w:rFonts w:eastAsia="Calibri"/>
          <w:b/>
          <w:color w:val="000000"/>
          <w:spacing w:val="-4"/>
          <w:szCs w:val="20"/>
          <w:lang w:eastAsia="ar-SA"/>
        </w:rPr>
        <w:t>§17</w:t>
      </w:r>
    </w:p>
    <w:p w14:paraId="624B8726" w14:textId="77777777" w:rsidR="002866E2" w:rsidRPr="0037460A" w:rsidRDefault="002866E2" w:rsidP="002866E2">
      <w:pPr>
        <w:suppressAutoHyphens/>
        <w:jc w:val="center"/>
        <w:rPr>
          <w:rFonts w:eastAsia="Calibri"/>
          <w:b/>
          <w:color w:val="000000"/>
          <w:spacing w:val="-4"/>
          <w:szCs w:val="20"/>
          <w:lang w:eastAsia="ar-SA"/>
        </w:rPr>
      </w:pPr>
      <w:r w:rsidRPr="0037460A">
        <w:rPr>
          <w:rFonts w:eastAsia="Calibri"/>
          <w:b/>
          <w:color w:val="000000"/>
          <w:spacing w:val="-4"/>
          <w:szCs w:val="20"/>
          <w:lang w:eastAsia="ar-SA"/>
        </w:rPr>
        <w:t>POSTANOWIENIA KOŃCOWE</w:t>
      </w:r>
    </w:p>
    <w:p w14:paraId="068CB269" w14:textId="77777777" w:rsidR="002866E2" w:rsidRPr="0037460A" w:rsidRDefault="002866E2" w:rsidP="009B3E05">
      <w:pPr>
        <w:numPr>
          <w:ilvl w:val="0"/>
          <w:numId w:val="31"/>
        </w:numPr>
        <w:tabs>
          <w:tab w:val="left" w:pos="-567"/>
        </w:tabs>
        <w:spacing w:line="240" w:lineRule="auto"/>
        <w:ind w:left="284" w:hanging="284"/>
        <w:jc w:val="both"/>
        <w:rPr>
          <w:rFonts w:eastAsia="Calibri"/>
          <w:color w:val="000000"/>
          <w:szCs w:val="20"/>
          <w:lang w:eastAsia="en-US"/>
        </w:rPr>
      </w:pPr>
      <w:r w:rsidRPr="0037460A">
        <w:rPr>
          <w:rFonts w:eastAsia="Calibri"/>
          <w:color w:val="000000"/>
          <w:szCs w:val="20"/>
          <w:lang w:eastAsia="en-US"/>
        </w:rPr>
        <w:t>Umowa i spory z niej wynikające podlegają prawu polskiemu.</w:t>
      </w:r>
    </w:p>
    <w:p w14:paraId="5EA509A9" w14:textId="77777777" w:rsidR="002866E2" w:rsidRPr="0037460A" w:rsidRDefault="002866E2" w:rsidP="009B3E05">
      <w:pPr>
        <w:numPr>
          <w:ilvl w:val="0"/>
          <w:numId w:val="31"/>
        </w:numPr>
        <w:tabs>
          <w:tab w:val="left" w:pos="-567"/>
        </w:tabs>
        <w:spacing w:line="240" w:lineRule="auto"/>
        <w:ind w:left="284" w:hanging="284"/>
        <w:jc w:val="both"/>
        <w:rPr>
          <w:rFonts w:eastAsia="Calibri"/>
          <w:color w:val="000000"/>
          <w:szCs w:val="20"/>
          <w:lang w:eastAsia="en-US"/>
        </w:rPr>
      </w:pPr>
      <w:r w:rsidRPr="0037460A">
        <w:rPr>
          <w:szCs w:val="20"/>
        </w:rPr>
        <w:t>Wszelkie zmiany postanowień niniejszej Umowy muszą być zgodne z ustawą Prawo zamówień publicznych i wymagają formy pisemnej pod rygorem nieważności</w:t>
      </w:r>
      <w:r w:rsidRPr="0037460A">
        <w:rPr>
          <w:rFonts w:eastAsia="Calibri"/>
          <w:color w:val="000000"/>
          <w:szCs w:val="20"/>
          <w:lang w:eastAsia="en-US"/>
        </w:rPr>
        <w:t xml:space="preserve"> </w:t>
      </w:r>
    </w:p>
    <w:p w14:paraId="7C7075FA" w14:textId="6FE2E9A4" w:rsidR="002866E2" w:rsidRPr="0037460A" w:rsidRDefault="002866E2" w:rsidP="009B3E05">
      <w:pPr>
        <w:numPr>
          <w:ilvl w:val="0"/>
          <w:numId w:val="31"/>
        </w:numPr>
        <w:tabs>
          <w:tab w:val="left" w:pos="-567"/>
        </w:tabs>
        <w:spacing w:line="240" w:lineRule="auto"/>
        <w:ind w:left="284" w:hanging="284"/>
        <w:jc w:val="both"/>
        <w:rPr>
          <w:rFonts w:eastAsia="Calibri"/>
          <w:color w:val="000000"/>
          <w:szCs w:val="20"/>
          <w:lang w:eastAsia="en-US"/>
        </w:rPr>
      </w:pPr>
      <w:r w:rsidRPr="0037460A">
        <w:rPr>
          <w:rFonts w:eastAsia="Calibri"/>
          <w:color w:val="000000"/>
          <w:szCs w:val="20"/>
          <w:lang w:eastAsia="en-US"/>
        </w:rPr>
        <w:t>Integralnymi składnikami niniejszej umowy są: Specyfikacja warunków zamówienia ZP.271.</w:t>
      </w:r>
      <w:r w:rsidR="0085785C">
        <w:rPr>
          <w:rFonts w:eastAsia="Calibri"/>
          <w:color w:val="000000"/>
          <w:szCs w:val="20"/>
          <w:lang w:eastAsia="en-US"/>
        </w:rPr>
        <w:t>15</w:t>
      </w:r>
      <w:r w:rsidRPr="0037460A">
        <w:rPr>
          <w:rFonts w:eastAsia="Calibri"/>
          <w:color w:val="000000"/>
          <w:szCs w:val="20"/>
          <w:lang w:eastAsia="en-US"/>
        </w:rPr>
        <w:t>.202</w:t>
      </w:r>
      <w:r w:rsidR="0085785C">
        <w:rPr>
          <w:rFonts w:eastAsia="Calibri"/>
          <w:color w:val="000000"/>
          <w:szCs w:val="20"/>
          <w:lang w:eastAsia="en-US"/>
        </w:rPr>
        <w:t>3</w:t>
      </w:r>
      <w:r w:rsidRPr="0037460A">
        <w:rPr>
          <w:rFonts w:eastAsia="Calibri"/>
          <w:color w:val="000000"/>
          <w:szCs w:val="20"/>
          <w:lang w:eastAsia="en-US"/>
        </w:rPr>
        <w:t xml:space="preserve"> wraz z załącznikami, ofert</w:t>
      </w:r>
      <w:r w:rsidR="00CD7F22" w:rsidRPr="0037460A">
        <w:rPr>
          <w:rFonts w:eastAsia="Calibri"/>
          <w:color w:val="000000"/>
          <w:szCs w:val="20"/>
          <w:lang w:eastAsia="en-US"/>
        </w:rPr>
        <w:t>a</w:t>
      </w:r>
      <w:r w:rsidRPr="0037460A">
        <w:rPr>
          <w:rFonts w:eastAsia="Calibri"/>
          <w:color w:val="000000"/>
          <w:szCs w:val="20"/>
          <w:lang w:eastAsia="en-US"/>
        </w:rPr>
        <w:t xml:space="preserve"> Wykonawcy, harmonogram rzeczowo-finansowy, kosztorys.</w:t>
      </w:r>
    </w:p>
    <w:p w14:paraId="016AF302" w14:textId="77777777" w:rsidR="002866E2" w:rsidRPr="0037460A" w:rsidRDefault="002866E2" w:rsidP="009B3E05">
      <w:pPr>
        <w:numPr>
          <w:ilvl w:val="0"/>
          <w:numId w:val="31"/>
        </w:numPr>
        <w:tabs>
          <w:tab w:val="left" w:pos="-567"/>
        </w:tabs>
        <w:spacing w:line="240" w:lineRule="auto"/>
        <w:ind w:left="284" w:hanging="284"/>
        <w:jc w:val="both"/>
        <w:rPr>
          <w:szCs w:val="20"/>
        </w:rPr>
      </w:pPr>
      <w:r w:rsidRPr="0037460A">
        <w:rPr>
          <w:szCs w:val="20"/>
        </w:rPr>
        <w:t xml:space="preserve">W sprawach nieuregulowanych niniejszą Umową stosuje się przepisy ustawy z dnia 23 kwietnia </w:t>
      </w:r>
      <w:r w:rsidRPr="0037460A">
        <w:rPr>
          <w:szCs w:val="20"/>
        </w:rPr>
        <w:br/>
        <w:t xml:space="preserve">1964 r. kodeks cywilny, ustawy z dnia 7 lipca 1994 r. Prawo budowlane i ustawy z dnia 11 września 2019 r. Prawo zamówień publicznych.  </w:t>
      </w:r>
    </w:p>
    <w:p w14:paraId="29DF9FDC" w14:textId="77777777" w:rsidR="00851B78" w:rsidRPr="0037460A" w:rsidRDefault="00851B78" w:rsidP="009A0EAD">
      <w:pPr>
        <w:numPr>
          <w:ilvl w:val="0"/>
          <w:numId w:val="31"/>
        </w:numPr>
        <w:tabs>
          <w:tab w:val="left" w:pos="-567"/>
        </w:tabs>
        <w:spacing w:line="240" w:lineRule="auto"/>
        <w:ind w:left="284" w:hanging="284"/>
        <w:jc w:val="both"/>
        <w:rPr>
          <w:szCs w:val="20"/>
        </w:rPr>
      </w:pPr>
      <w:r w:rsidRPr="0037460A">
        <w:rPr>
          <w:szCs w:val="20"/>
        </w:rPr>
        <w:t>W przypadku ewentualnych sporów o roszczenia cywilnoprawne w sprawach, w których zawarcie ugody jest dopuszczalne, Strony zobowiązują się do poddania mediacjom lub innemu polubownemu rozwiązaniu sporu przed Sądem Polubownym przy Prokuratorii Generalnej Rzeczypospolitej Polskiej, wybranym mediatorem albo osobą prowadzącą inne polubowne rozwiązanie sporu.</w:t>
      </w:r>
    </w:p>
    <w:p w14:paraId="10F06213" w14:textId="77777777" w:rsidR="00890C2A" w:rsidRDefault="00890C2A" w:rsidP="009B3E05">
      <w:pPr>
        <w:numPr>
          <w:ilvl w:val="0"/>
          <w:numId w:val="31"/>
        </w:numPr>
        <w:tabs>
          <w:tab w:val="left" w:pos="-567"/>
        </w:tabs>
        <w:spacing w:line="240" w:lineRule="auto"/>
        <w:ind w:left="284" w:hanging="284"/>
        <w:jc w:val="both"/>
        <w:rPr>
          <w:szCs w:val="20"/>
        </w:rPr>
      </w:pPr>
      <w:r w:rsidRPr="00890C2A">
        <w:rPr>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39FA00EA" w14:textId="48DE3DA9" w:rsidR="002866E2" w:rsidRPr="0037460A" w:rsidRDefault="002866E2" w:rsidP="009B3E05">
      <w:pPr>
        <w:numPr>
          <w:ilvl w:val="0"/>
          <w:numId w:val="31"/>
        </w:numPr>
        <w:tabs>
          <w:tab w:val="left" w:pos="-567"/>
        </w:tabs>
        <w:spacing w:line="240" w:lineRule="auto"/>
        <w:ind w:left="284" w:hanging="284"/>
        <w:jc w:val="both"/>
        <w:rPr>
          <w:szCs w:val="20"/>
        </w:rPr>
      </w:pPr>
      <w:r w:rsidRPr="0037460A">
        <w:rPr>
          <w:szCs w:val="20"/>
        </w:rPr>
        <w:t>Niniejsza Umowa została sporządzona w 4 jednobrzmiących egzemplarzach, w tym 1 dla Wykonawcy i 3 dla Zamawiającego.</w:t>
      </w:r>
    </w:p>
    <w:p w14:paraId="0F8DE0FD" w14:textId="77777777" w:rsidR="00890C2A" w:rsidRPr="00890C2A" w:rsidRDefault="00890C2A" w:rsidP="00890C2A">
      <w:pPr>
        <w:tabs>
          <w:tab w:val="left" w:pos="426"/>
        </w:tabs>
        <w:spacing w:line="240" w:lineRule="auto"/>
        <w:rPr>
          <w:b/>
          <w:color w:val="FF0000"/>
          <w:szCs w:val="20"/>
        </w:rPr>
      </w:pPr>
      <w:r w:rsidRPr="00890C2A">
        <w:rPr>
          <w:b/>
          <w:color w:val="FF0000"/>
          <w:szCs w:val="20"/>
        </w:rPr>
        <w:t>Uwaga!</w:t>
      </w:r>
    </w:p>
    <w:p w14:paraId="50FCF7FE" w14:textId="77777777" w:rsidR="00890C2A" w:rsidRPr="00890C2A" w:rsidRDefault="00890C2A" w:rsidP="00890C2A">
      <w:pPr>
        <w:tabs>
          <w:tab w:val="left" w:pos="426"/>
        </w:tabs>
        <w:spacing w:line="240" w:lineRule="auto"/>
        <w:rPr>
          <w:b/>
          <w:color w:val="FF0000"/>
          <w:szCs w:val="20"/>
        </w:rPr>
      </w:pPr>
      <w:r w:rsidRPr="00890C2A">
        <w:rPr>
          <w:b/>
          <w:color w:val="FF0000"/>
          <w:szCs w:val="20"/>
        </w:rPr>
        <w:t>W przypadku zawarcia umowy elektronicznie, ustęp otrzyma brzmienie: „</w:t>
      </w:r>
      <w:r w:rsidRPr="00890C2A">
        <w:rPr>
          <w:b/>
          <w:i/>
          <w:color w:val="FF0000"/>
          <w:szCs w:val="20"/>
        </w:rPr>
        <w:t>Umowę sporządzono w formie elektronicznej i podpisano podpisami elektronicznymi</w:t>
      </w:r>
      <w:r w:rsidRPr="00890C2A">
        <w:rPr>
          <w:b/>
          <w:color w:val="FF0000"/>
          <w:szCs w:val="20"/>
        </w:rPr>
        <w:t>.”</w:t>
      </w:r>
    </w:p>
    <w:p w14:paraId="4701D1AC" w14:textId="77777777" w:rsidR="002866E2" w:rsidRDefault="002866E2" w:rsidP="002866E2">
      <w:pPr>
        <w:rPr>
          <w:rFonts w:eastAsia="Calibri"/>
          <w:iCs/>
          <w:color w:val="000000"/>
          <w:szCs w:val="20"/>
          <w:lang w:eastAsia="en-US"/>
        </w:rPr>
      </w:pPr>
    </w:p>
    <w:p w14:paraId="6084CB7A" w14:textId="77777777" w:rsidR="00890C2A" w:rsidRPr="0037460A" w:rsidRDefault="00890C2A" w:rsidP="002866E2">
      <w:pPr>
        <w:rPr>
          <w:rFonts w:eastAsia="Calibri"/>
          <w:iCs/>
          <w:color w:val="000000"/>
          <w:szCs w:val="20"/>
          <w:lang w:eastAsia="en-US"/>
        </w:rPr>
      </w:pPr>
    </w:p>
    <w:tbl>
      <w:tblPr>
        <w:tblW w:w="0" w:type="auto"/>
        <w:tblLook w:val="04A0" w:firstRow="1" w:lastRow="0" w:firstColumn="1" w:lastColumn="0" w:noHBand="0" w:noVBand="1"/>
      </w:tblPr>
      <w:tblGrid>
        <w:gridCol w:w="4516"/>
        <w:gridCol w:w="4513"/>
      </w:tblGrid>
      <w:tr w:rsidR="002866E2" w:rsidRPr="0037460A" w14:paraId="4AE7ACE0" w14:textId="77777777" w:rsidTr="00811076">
        <w:trPr>
          <w:trHeight w:val="944"/>
        </w:trPr>
        <w:tc>
          <w:tcPr>
            <w:tcW w:w="4516" w:type="dxa"/>
          </w:tcPr>
          <w:p w14:paraId="39342AFE" w14:textId="77777777" w:rsidR="002866E2" w:rsidRPr="0037460A" w:rsidRDefault="002866E2" w:rsidP="007640E8">
            <w:pPr>
              <w:jc w:val="center"/>
              <w:rPr>
                <w:rFonts w:eastAsia="Calibri"/>
                <w:b/>
                <w:iCs/>
                <w:color w:val="000000"/>
                <w:szCs w:val="20"/>
              </w:rPr>
            </w:pPr>
            <w:r w:rsidRPr="0037460A">
              <w:rPr>
                <w:rFonts w:eastAsia="Calibri"/>
                <w:b/>
                <w:iCs/>
                <w:color w:val="000000"/>
                <w:szCs w:val="20"/>
              </w:rPr>
              <w:t>ZAMAWIAJĄCY</w:t>
            </w:r>
          </w:p>
        </w:tc>
        <w:tc>
          <w:tcPr>
            <w:tcW w:w="4513" w:type="dxa"/>
          </w:tcPr>
          <w:p w14:paraId="216215B6" w14:textId="77777777" w:rsidR="002866E2" w:rsidRPr="0037460A" w:rsidRDefault="002866E2" w:rsidP="007640E8">
            <w:pPr>
              <w:jc w:val="center"/>
              <w:rPr>
                <w:rFonts w:eastAsia="Calibri"/>
                <w:b/>
                <w:iCs/>
                <w:color w:val="000000"/>
                <w:szCs w:val="20"/>
              </w:rPr>
            </w:pPr>
            <w:r w:rsidRPr="0037460A">
              <w:rPr>
                <w:rFonts w:eastAsia="Calibri"/>
                <w:b/>
                <w:iCs/>
                <w:color w:val="000000"/>
                <w:szCs w:val="20"/>
              </w:rPr>
              <w:t>WYKONAWCA</w:t>
            </w:r>
          </w:p>
        </w:tc>
      </w:tr>
    </w:tbl>
    <w:p w14:paraId="34AA8773" w14:textId="77777777" w:rsidR="00EA64D7" w:rsidRPr="0037460A" w:rsidRDefault="00EA64D7" w:rsidP="003D74E1">
      <w:pPr>
        <w:rPr>
          <w:i/>
          <w:iCs/>
          <w:szCs w:val="20"/>
        </w:rPr>
      </w:pPr>
    </w:p>
    <w:sectPr w:rsidR="00EA64D7" w:rsidRPr="0037460A" w:rsidSect="004E2383">
      <w:pgSz w:w="11909" w:h="16834"/>
      <w:pgMar w:top="1440" w:right="1440" w:bottom="992" w:left="144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C907" w14:textId="77777777" w:rsidR="00381213" w:rsidRDefault="00381213">
      <w:pPr>
        <w:spacing w:line="240" w:lineRule="auto"/>
      </w:pPr>
      <w:r>
        <w:separator/>
      </w:r>
    </w:p>
  </w:endnote>
  <w:endnote w:type="continuationSeparator" w:id="0">
    <w:p w14:paraId="0491377C" w14:textId="77777777" w:rsidR="00381213" w:rsidRDefault="00381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Franklin Gothic Book">
    <w:charset w:val="00"/>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Univers-PL">
    <w:altName w:val="Courier New"/>
    <w:charset w:val="81"/>
    <w:family w:val="swiss"/>
    <w:pitch w:val="default"/>
  </w:font>
  <w:font w:name="Arial-BoldMT">
    <w:altName w:val="MS Mincho"/>
    <w:charset w:val="EE"/>
    <w:family w:val="swiss"/>
    <w:pitch w:val="default"/>
    <w:sig w:usb0="00000005" w:usb1="00000000" w:usb2="00000000" w:usb3="00000000" w:csb0="00000002"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356950D3" w:rsidR="00381213" w:rsidRPr="005633B5" w:rsidRDefault="00381213">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Pr="005633B5">
      <w:rPr>
        <w:noProof/>
        <w:sz w:val="18"/>
        <w:szCs w:val="18"/>
      </w:rPr>
      <w:t>2</w:t>
    </w:r>
    <w:r w:rsidRPr="005633B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BD06" w14:textId="77777777" w:rsidR="00381213" w:rsidRDefault="00381213">
      <w:pPr>
        <w:spacing w:line="240" w:lineRule="auto"/>
      </w:pPr>
      <w:r>
        <w:separator/>
      </w:r>
    </w:p>
  </w:footnote>
  <w:footnote w:type="continuationSeparator" w:id="0">
    <w:p w14:paraId="2051A6F9" w14:textId="77777777" w:rsidR="00381213" w:rsidRDefault="00381213">
      <w:pPr>
        <w:spacing w:line="240" w:lineRule="auto"/>
      </w:pPr>
      <w:r>
        <w:continuationSeparator/>
      </w:r>
    </w:p>
  </w:footnote>
  <w:footnote w:id="1">
    <w:p w14:paraId="3C30B755" w14:textId="77777777" w:rsidR="00381213" w:rsidRPr="006050B0" w:rsidRDefault="00381213" w:rsidP="00714BCB">
      <w:pPr>
        <w:tabs>
          <w:tab w:val="left" w:pos="4544"/>
          <w:tab w:val="left" w:pos="5670"/>
        </w:tabs>
        <w:ind w:left="-284" w:hanging="425"/>
        <w:jc w:val="both"/>
        <w:rPr>
          <w:i/>
          <w:iCs/>
          <w:sz w:val="18"/>
          <w:szCs w:val="18"/>
        </w:rPr>
      </w:pPr>
      <w:r>
        <w:rPr>
          <w:rStyle w:val="Odwoanieprzypisudolnego"/>
        </w:rPr>
        <w:footnoteRef/>
      </w:r>
      <w:r>
        <w:t xml:space="preserve"> </w:t>
      </w:r>
      <w:r w:rsidRPr="006050B0">
        <w:rPr>
          <w:rFonts w:eastAsia="Times New Roman"/>
          <w:i/>
          <w:iCs/>
          <w:sz w:val="18"/>
          <w:szCs w:val="18"/>
        </w:rPr>
        <w:t xml:space="preserve">Wykonawca, który samodzielnie zrealizował daną robotę wpisuje </w:t>
      </w:r>
      <w:r w:rsidRPr="006050B0">
        <w:rPr>
          <w:rFonts w:eastAsia="Times New Roman"/>
          <w:b/>
          <w:bCs/>
          <w:i/>
          <w:iCs/>
          <w:sz w:val="18"/>
          <w:szCs w:val="18"/>
        </w:rPr>
        <w:t>TAK</w:t>
      </w:r>
      <w:r w:rsidRPr="006050B0">
        <w:rPr>
          <w:rFonts w:eastAsia="Times New Roman"/>
          <w:i/>
          <w:iCs/>
          <w:sz w:val="18"/>
          <w:szCs w:val="18"/>
        </w:rPr>
        <w:t xml:space="preserve"> w tabeli.  </w:t>
      </w:r>
      <w:r w:rsidRPr="006050B0">
        <w:rPr>
          <w:i/>
          <w:iCs/>
          <w:sz w:val="18"/>
          <w:szCs w:val="18"/>
        </w:rPr>
        <w:t xml:space="preserve">Wykonawca, który  samodzielnie nie zrealizował danej roboty i powołuje się na zasoby innego podmiotu wpisuje </w:t>
      </w:r>
      <w:r w:rsidRPr="006050B0">
        <w:rPr>
          <w:b/>
          <w:bCs/>
          <w:i/>
          <w:iCs/>
          <w:sz w:val="18"/>
          <w:szCs w:val="18"/>
        </w:rPr>
        <w:t>NIE</w:t>
      </w:r>
      <w:r w:rsidRPr="006050B0">
        <w:rPr>
          <w:i/>
          <w:iCs/>
          <w:sz w:val="18"/>
          <w:szCs w:val="18"/>
        </w:rPr>
        <w:t xml:space="preserve"> w tabeli i podaje nazwę i dane adresowe podmiotu, który wskazaną robotę wykonał i udostępnia swoje doświadczenie.</w:t>
      </w:r>
    </w:p>
    <w:p w14:paraId="0DEB7C6C" w14:textId="0CF59306" w:rsidR="00381213" w:rsidRDefault="00381213">
      <w:pPr>
        <w:pStyle w:val="Tekstprzypisudolnego"/>
      </w:pPr>
    </w:p>
  </w:footnote>
  <w:footnote w:id="2">
    <w:p w14:paraId="3342B1F4" w14:textId="77777777" w:rsidR="00381213" w:rsidRDefault="00381213">
      <w:pPr>
        <w:pStyle w:val="Tekstprzypisudolnego"/>
        <w:rPr>
          <w:rFonts w:ascii="Arial" w:hAnsi="Arial" w:cs="Arial"/>
          <w:i/>
          <w:iCs/>
        </w:rPr>
      </w:pPr>
      <w:r>
        <w:rPr>
          <w:rStyle w:val="Odwoanieprzypisudolnego"/>
        </w:rPr>
        <w:footnoteRef/>
      </w:r>
      <w:r>
        <w:t xml:space="preserve"> </w:t>
      </w:r>
      <w:r>
        <w:rPr>
          <w:rFonts w:ascii="Arial" w:hAnsi="Arial" w:cs="Arial"/>
          <w:i/>
          <w:iCs/>
        </w:rPr>
        <w:t>J</w:t>
      </w:r>
      <w:r w:rsidRPr="00D934BF">
        <w:rPr>
          <w:rFonts w:ascii="Arial" w:hAnsi="Arial" w:cs="Arial"/>
          <w:i/>
          <w:iCs/>
        </w:rPr>
        <w:t xml:space="preserve">eżeli </w:t>
      </w:r>
      <w:r>
        <w:rPr>
          <w:rFonts w:ascii="Arial" w:hAnsi="Arial" w:cs="Arial"/>
          <w:i/>
          <w:iCs/>
        </w:rPr>
        <w:t>W</w:t>
      </w:r>
      <w:r w:rsidRPr="00D934BF">
        <w:rPr>
          <w:rFonts w:ascii="Arial" w:hAnsi="Arial" w:cs="Arial"/>
          <w:i/>
          <w:iCs/>
        </w:rPr>
        <w:t xml:space="preserve">ykonawca składający ofertę dysponuje wskazaną osobą należy </w:t>
      </w:r>
      <w:r>
        <w:rPr>
          <w:rFonts w:ascii="Arial" w:hAnsi="Arial" w:cs="Arial"/>
          <w:i/>
          <w:iCs/>
        </w:rPr>
        <w:t>wpisać</w:t>
      </w:r>
      <w:r w:rsidRPr="00D934BF">
        <w:rPr>
          <w:rFonts w:ascii="Arial" w:hAnsi="Arial" w:cs="Arial"/>
          <w:i/>
          <w:iCs/>
        </w:rPr>
        <w:t xml:space="preserve"> </w:t>
      </w:r>
      <w:r>
        <w:rPr>
          <w:rFonts w:ascii="Arial" w:hAnsi="Arial" w:cs="Arial"/>
          <w:i/>
          <w:iCs/>
        </w:rPr>
        <w:t xml:space="preserve">- </w:t>
      </w:r>
      <w:r w:rsidRPr="00D934BF">
        <w:rPr>
          <w:rFonts w:ascii="Arial" w:hAnsi="Arial" w:cs="Arial"/>
          <w:i/>
          <w:iCs/>
        </w:rPr>
        <w:t>dysponowanie bezpośrednie na podstawie umowy o pracę</w:t>
      </w:r>
      <w:r>
        <w:rPr>
          <w:rFonts w:ascii="Arial" w:hAnsi="Arial" w:cs="Arial"/>
          <w:i/>
          <w:iCs/>
        </w:rPr>
        <w:t>/</w:t>
      </w:r>
      <w:r w:rsidRPr="00D934BF">
        <w:rPr>
          <w:rFonts w:ascii="Arial" w:hAnsi="Arial" w:cs="Arial"/>
          <w:i/>
          <w:iCs/>
        </w:rPr>
        <w:t xml:space="preserve"> umowy zlecenia</w:t>
      </w:r>
      <w:r>
        <w:rPr>
          <w:rFonts w:ascii="Arial" w:hAnsi="Arial" w:cs="Arial"/>
          <w:i/>
          <w:iCs/>
        </w:rPr>
        <w:t>/</w:t>
      </w:r>
      <w:r w:rsidRPr="00D934BF">
        <w:rPr>
          <w:rFonts w:ascii="Arial" w:hAnsi="Arial" w:cs="Arial"/>
          <w:i/>
          <w:iCs/>
        </w:rPr>
        <w:t xml:space="preserve"> kontraktu </w:t>
      </w:r>
      <w:r>
        <w:rPr>
          <w:rFonts w:ascii="Arial" w:hAnsi="Arial" w:cs="Arial"/>
          <w:i/>
          <w:iCs/>
        </w:rPr>
        <w:t>itp.</w:t>
      </w:r>
      <w:r w:rsidRPr="00D934BF">
        <w:rPr>
          <w:rFonts w:ascii="Arial" w:hAnsi="Arial" w:cs="Arial"/>
          <w:i/>
          <w:iCs/>
        </w:rPr>
        <w:t xml:space="preserve"> </w:t>
      </w:r>
      <w:r>
        <w:rPr>
          <w:rFonts w:ascii="Arial" w:hAnsi="Arial" w:cs="Arial"/>
          <w:i/>
          <w:iCs/>
        </w:rPr>
        <w:t>J</w:t>
      </w:r>
      <w:r w:rsidRPr="00D934BF">
        <w:rPr>
          <w:rFonts w:ascii="Arial" w:hAnsi="Arial" w:cs="Arial"/>
          <w:i/>
          <w:iCs/>
        </w:rPr>
        <w:t>eżeli natomiast wykazana osoba została udostępniona przez inny podmiot w trybie art. 118 ustawy PZP</w:t>
      </w:r>
      <w:r>
        <w:rPr>
          <w:rFonts w:ascii="Arial" w:hAnsi="Arial" w:cs="Arial"/>
          <w:i/>
          <w:iCs/>
        </w:rPr>
        <w:t xml:space="preserve"> należy wpisać - </w:t>
      </w:r>
      <w:r w:rsidRPr="00D934BF">
        <w:rPr>
          <w:rFonts w:ascii="Arial" w:hAnsi="Arial" w:cs="Arial"/>
          <w:i/>
          <w:iCs/>
        </w:rPr>
        <w:t>dysponowanie pośrednie</w:t>
      </w:r>
      <w:r>
        <w:rPr>
          <w:rFonts w:ascii="Arial" w:hAnsi="Arial" w:cs="Arial"/>
          <w:i/>
          <w:iCs/>
        </w:rPr>
        <w:t xml:space="preserve">. </w:t>
      </w:r>
    </w:p>
    <w:p w14:paraId="30F2BCBF" w14:textId="20B1B336" w:rsidR="00381213" w:rsidRDefault="0038121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04400AB8" w:rsidR="00381213" w:rsidRPr="00B440A4" w:rsidRDefault="00381213" w:rsidP="00E16D45">
    <w:pPr>
      <w:tabs>
        <w:tab w:val="right" w:pos="9029"/>
      </w:tabs>
      <w:rPr>
        <w:rFonts w:ascii="Calibri" w:eastAsia="Calibri" w:hAnsi="Calibri" w:cs="Calibri"/>
        <w:i/>
        <w:iCs/>
        <w:color w:val="FF0000"/>
        <w:szCs w:val="20"/>
      </w:rPr>
    </w:pPr>
    <w:r w:rsidRPr="00917F93">
      <w:rPr>
        <w:rFonts w:ascii="Calibri" w:eastAsia="Calibri" w:hAnsi="Calibri" w:cs="Calibri"/>
        <w:i/>
        <w:iCs/>
        <w:color w:val="434343"/>
        <w:szCs w:val="20"/>
      </w:rPr>
      <w:t xml:space="preserve">Nr </w:t>
    </w:r>
    <w:r w:rsidRPr="00121EBF">
      <w:rPr>
        <w:rFonts w:ascii="Calibri" w:eastAsia="Calibri" w:hAnsi="Calibri" w:cs="Calibri"/>
        <w:i/>
        <w:iCs/>
        <w:szCs w:val="20"/>
      </w:rPr>
      <w:t>postępowania: ZP.271.</w:t>
    </w:r>
    <w:r w:rsidR="0022035F">
      <w:rPr>
        <w:rFonts w:ascii="Calibri" w:eastAsia="Calibri" w:hAnsi="Calibri" w:cs="Calibri"/>
        <w:i/>
        <w:iCs/>
        <w:szCs w:val="20"/>
      </w:rPr>
      <w:t>15</w:t>
    </w:r>
    <w:r w:rsidRPr="00121EBF">
      <w:rPr>
        <w:rFonts w:ascii="Calibri" w:eastAsia="Calibri" w:hAnsi="Calibri" w:cs="Calibri"/>
        <w:i/>
        <w:iCs/>
        <w:szCs w:val="20"/>
      </w:rPr>
      <w:t>.202</w:t>
    </w:r>
    <w:r w:rsidR="0022035F">
      <w:rPr>
        <w:rFonts w:ascii="Calibri" w:eastAsia="Calibri" w:hAnsi="Calibri" w:cs="Calibri"/>
        <w:i/>
        <w:iCs/>
        <w:szCs w:val="20"/>
      </w:rPr>
      <w:t>3</w:t>
    </w:r>
    <w:r w:rsidR="00B440A4">
      <w:rPr>
        <w:rFonts w:ascii="Calibri" w:eastAsia="Calibri" w:hAnsi="Calibri" w:cs="Calibri"/>
        <w:i/>
        <w:iCs/>
        <w:color w:val="FF0000"/>
        <w:szCs w:val="20"/>
      </w:rPr>
      <w:tab/>
    </w:r>
    <w:r w:rsidR="00E16D45">
      <w:rPr>
        <w:noProof/>
      </w:rPr>
      <w:drawing>
        <wp:inline distT="0" distB="0" distL="0" distR="0" wp14:anchorId="08C8DC55" wp14:editId="1CB94E92">
          <wp:extent cx="1132840" cy="397730"/>
          <wp:effectExtent l="0" t="0" r="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576" cy="399393"/>
                  </a:xfrm>
                  <a:prstGeom prst="rect">
                    <a:avLst/>
                  </a:prstGeom>
                  <a:noFill/>
                  <a:ln>
                    <a:noFill/>
                  </a:ln>
                </pic:spPr>
              </pic:pic>
            </a:graphicData>
          </a:graphic>
        </wp:inline>
      </w:drawing>
    </w:r>
    <w:r w:rsidR="00BE063C">
      <w:rPr>
        <w:rFonts w:ascii="Calibri" w:eastAsia="Calibri" w:hAnsi="Calibri" w:cs="Calibri"/>
        <w:i/>
        <w:iCs/>
        <w:color w:val="FF0000"/>
        <w:szCs w:val="20"/>
      </w:rPr>
      <w:t xml:space="preserve">     </w:t>
    </w:r>
    <w:r w:rsidR="00BE063C" w:rsidRPr="00BE063C">
      <w:rPr>
        <w:rFonts w:ascii="Calibri" w:eastAsia="Calibri" w:hAnsi="Calibri" w:cs="Calibri"/>
        <w:i/>
        <w:iCs/>
        <w:noProof/>
        <w:color w:val="FF0000"/>
        <w:szCs w:val="20"/>
      </w:rPr>
      <w:drawing>
        <wp:inline distT="0" distB="0" distL="0" distR="0" wp14:anchorId="7D3E3EE4" wp14:editId="114F218E">
          <wp:extent cx="572494" cy="4421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0737" cy="448537"/>
                  </a:xfrm>
                  <a:prstGeom prst="rect">
                    <a:avLst/>
                  </a:prstGeom>
                  <a:noFill/>
                  <a:ln>
                    <a:noFill/>
                  </a:ln>
                </pic:spPr>
              </pic:pic>
            </a:graphicData>
          </a:graphic>
        </wp:inline>
      </w:drawing>
    </w:r>
  </w:p>
  <w:p w14:paraId="60826EE4" w14:textId="77777777" w:rsidR="008B048A" w:rsidRPr="00917F93" w:rsidRDefault="008B048A" w:rsidP="00E16D45">
    <w:pPr>
      <w:tabs>
        <w:tab w:val="right" w:pos="9029"/>
      </w:tabs>
      <w:rPr>
        <w:rFonts w:ascii="Calibri" w:eastAsia="Calibri" w:hAnsi="Calibri" w:cs="Calibri"/>
        <w:i/>
        <w:iCs/>
        <w:color w:val="434343"/>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AF03" w14:textId="359ADB33" w:rsidR="00F76F63" w:rsidRDefault="00F76F63" w:rsidP="00256A6D">
    <w:pPr>
      <w:pStyle w:val="Nagwek"/>
    </w:pPr>
    <w:r w:rsidRPr="005A3EBB">
      <w:rPr>
        <w:noProof/>
        <w:color w:val="FF0000"/>
        <w:sz w:val="36"/>
        <w:szCs w:val="40"/>
      </w:rPr>
      <w:t xml:space="preserve">       </w:t>
    </w:r>
    <w:r>
      <w:rPr>
        <w:noProof/>
      </w:rPr>
      <w:t xml:space="preserve">                                             </w:t>
    </w:r>
    <w:r w:rsidR="00E16D45">
      <w:rPr>
        <w:noProof/>
      </w:rPr>
      <w:drawing>
        <wp:inline distT="0" distB="0" distL="0" distR="0" wp14:anchorId="6A4CE68B" wp14:editId="24A9A460">
          <wp:extent cx="1132840" cy="39773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576" cy="399393"/>
                  </a:xfrm>
                  <a:prstGeom prst="rect">
                    <a:avLst/>
                  </a:prstGeom>
                  <a:noFill/>
                  <a:ln>
                    <a:noFill/>
                  </a:ln>
                </pic:spPr>
              </pic:pic>
            </a:graphicData>
          </a:graphic>
        </wp:inline>
      </w:drawing>
    </w:r>
  </w:p>
  <w:p w14:paraId="0587DF2E" w14:textId="4B6EA1DB" w:rsidR="00F76F63" w:rsidRDefault="00F76F63">
    <w:pPr>
      <w:pStyle w:val="Nagwek"/>
    </w:pPr>
  </w:p>
  <w:p w14:paraId="46EE6CD0" w14:textId="77777777" w:rsidR="00256A6D" w:rsidRPr="00E2026D" w:rsidRDefault="00256A6D" w:rsidP="00256A6D">
    <w:pPr>
      <w:pStyle w:val="Nagwek"/>
      <w:jc w:val="center"/>
      <w:rPr>
        <w:color w:val="7F7F7F"/>
        <w:sz w:val="18"/>
        <w:szCs w:val="18"/>
      </w:rPr>
    </w:pPr>
    <w:r w:rsidRPr="00E2026D">
      <w:rPr>
        <w:color w:val="7F7F7F"/>
        <w:sz w:val="18"/>
        <w:szCs w:val="18"/>
      </w:rPr>
      <w:t>Inwestycja współfinansowana ze środków Rządowego Fundusz Polski Ład: Program Inwestycji Strategicznych</w:t>
    </w:r>
  </w:p>
  <w:p w14:paraId="6E44228D" w14:textId="77777777" w:rsidR="00256A6D" w:rsidRDefault="00256A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6F254EC"/>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2" w15:restartNumberingAfterBreak="0">
    <w:nsid w:val="0000000B"/>
    <w:multiLevelType w:val="multilevel"/>
    <w:tmpl w:val="AD6C8B24"/>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0"/>
        </w:tabs>
        <w:ind w:left="3022" w:hanging="360"/>
      </w:pPr>
      <w:rPr>
        <w:b w:val="0"/>
        <w:color w:val="auto"/>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3F"/>
    <w:multiLevelType w:val="multilevel"/>
    <w:tmpl w:val="C7AE074E"/>
    <w:name w:val="WW8Num97"/>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644"/>
        </w:tabs>
        <w:ind w:left="644" w:hanging="360"/>
      </w:pPr>
      <w:rPr>
        <w:rFonts w:ascii="Times New Roman" w:hAnsi="Times New Roman" w:cs="Times New Roman"/>
        <w:b w:val="0"/>
        <w:color w:val="auto"/>
        <w:sz w:val="22"/>
        <w:szCs w:val="22"/>
      </w:rPr>
    </w:lvl>
    <w:lvl w:ilvl="2">
      <w:start w:val="1"/>
      <w:numFmt w:val="decimal"/>
      <w:lvlText w:val="%3."/>
      <w:lvlJc w:val="left"/>
      <w:pPr>
        <w:tabs>
          <w:tab w:val="num" w:pos="360"/>
        </w:tabs>
        <w:ind w:left="360" w:hanging="360"/>
      </w:pPr>
      <w:rPr>
        <w:rFonts w:ascii="Times New Roman" w:eastAsia="Times New Roman" w:hAnsi="Times New Roman" w:cs="Times New Roman"/>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B"/>
    <w:multiLevelType w:val="multilevel"/>
    <w:tmpl w:val="0000004B"/>
    <w:name w:val="WW8Num109"/>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rPr>
        <w:sz w:val="22"/>
        <w:szCs w:val="22"/>
      </w:rPr>
    </w:lvl>
    <w:lvl w:ilvl="2">
      <w:start w:val="1"/>
      <w:numFmt w:val="decimal"/>
      <w:lvlText w:val="%3)"/>
      <w:lvlJc w:val="left"/>
      <w:pPr>
        <w:tabs>
          <w:tab w:val="num" w:pos="0"/>
        </w:tabs>
        <w:ind w:left="2160" w:hanging="360"/>
      </w:pPr>
      <w:rPr>
        <w:rFonts w:hint="default"/>
      </w:rPr>
    </w:lvl>
    <w:lvl w:ilvl="3">
      <w:start w:val="1"/>
      <w:numFmt w:val="lowerLetter"/>
      <w:lvlText w:val="%4)"/>
      <w:lvlJc w:val="left"/>
      <w:pPr>
        <w:tabs>
          <w:tab w:val="num" w:pos="-2237"/>
        </w:tabs>
        <w:ind w:left="643" w:hanging="360"/>
      </w:pPr>
      <w:rPr>
        <w:rFonts w:hint="default"/>
      </w:rPr>
    </w:lvl>
    <w:lvl w:ilvl="4">
      <w:start w:val="1"/>
      <w:numFmt w:val="lowerLetter"/>
      <w:lvlText w:val="%5)"/>
      <w:lvlJc w:val="left"/>
      <w:pPr>
        <w:tabs>
          <w:tab w:val="num" w:pos="-2390"/>
        </w:tabs>
        <w:ind w:left="1210" w:hanging="360"/>
      </w:pPr>
      <w:rPr>
        <w:rFonts w:hint="default"/>
      </w:rPr>
    </w:lvl>
    <w:lvl w:ilvl="5">
      <w:start w:val="1"/>
      <w:numFmt w:val="lowerLetter"/>
      <w:lvlText w:val="%6)"/>
      <w:lvlJc w:val="left"/>
      <w:pPr>
        <w:tabs>
          <w:tab w:val="num" w:pos="0"/>
        </w:tabs>
        <w:ind w:left="4320" w:hanging="360"/>
      </w:pPr>
      <w:rPr>
        <w:rFonts w:hint="default"/>
      </w:rPr>
    </w:lvl>
    <w:lvl w:ilvl="6">
      <w:start w:val="1"/>
      <w:numFmt w:val="lowerLetter"/>
      <w:lvlText w:val="%7)"/>
      <w:lvlJc w:val="left"/>
      <w:pPr>
        <w:tabs>
          <w:tab w:val="num" w:pos="0"/>
        </w:tabs>
        <w:ind w:left="5040" w:hanging="360"/>
      </w:pPr>
      <w:rPr>
        <w:rFonts w:hint="default"/>
      </w:r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011D5210"/>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123FBE"/>
    <w:multiLevelType w:val="hybridMultilevel"/>
    <w:tmpl w:val="C360AEAA"/>
    <w:lvl w:ilvl="0" w:tplc="30FC92CC">
      <w:start w:val="1"/>
      <w:numFmt w:val="decimal"/>
      <w:lvlText w:val="%1)"/>
      <w:lvlJc w:val="left"/>
      <w:pPr>
        <w:ind w:left="813" w:hanging="360"/>
      </w:pPr>
      <w:rPr>
        <w:rFonts w:hint="default"/>
        <w:color w:val="auto"/>
      </w:r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9" w15:restartNumberingAfterBreak="0">
    <w:nsid w:val="0E1F7318"/>
    <w:multiLevelType w:val="multilevel"/>
    <w:tmpl w:val="6E88D830"/>
    <w:lvl w:ilvl="0">
      <w:start w:val="1"/>
      <w:numFmt w:val="decimal"/>
      <w:lvlText w:val="%1."/>
      <w:lvlJc w:val="left"/>
      <w:pPr>
        <w:ind w:left="595" w:hanging="453"/>
      </w:pPr>
      <w:rPr>
        <w:rFonts w:ascii="Arial" w:hAnsi="Arial" w:cs="Arial"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0F8515F7"/>
    <w:multiLevelType w:val="multilevel"/>
    <w:tmpl w:val="792E47DA"/>
    <w:lvl w:ilvl="0">
      <w:start w:val="2"/>
      <w:numFmt w:val="decimal"/>
      <w:lvlText w:val="%1."/>
      <w:lvlJc w:val="left"/>
      <w:pPr>
        <w:ind w:left="595" w:hanging="453"/>
      </w:pPr>
      <w:rPr>
        <w:rFonts w:ascii="Arial" w:hAnsi="Arial" w:cs="Arial" w:hint="default"/>
        <w:b w:val="0"/>
        <w:bCs/>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 w15:restartNumberingAfterBreak="0">
    <w:nsid w:val="110C235D"/>
    <w:multiLevelType w:val="hybridMultilevel"/>
    <w:tmpl w:val="C888C64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A3B6D1D"/>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15:restartNumberingAfterBreak="0">
    <w:nsid w:val="1A444E6B"/>
    <w:multiLevelType w:val="hybridMultilevel"/>
    <w:tmpl w:val="27C63DC6"/>
    <w:lvl w:ilvl="0" w:tplc="37C4A33A">
      <w:start w:val="1"/>
      <w:numFmt w:val="decimal"/>
      <w:lvlText w:val="%1)"/>
      <w:lvlJc w:val="left"/>
      <w:pPr>
        <w:ind w:left="928" w:hanging="360"/>
      </w:pPr>
      <w:rPr>
        <w:rFonts w:ascii="Arial" w:eastAsia="Times New Roman" w:hAnsi="Arial" w:cs="Arial"/>
        <w:b w:val="0"/>
        <w:sz w:val="20"/>
        <w:szCs w:val="20"/>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5" w15:restartNumberingAfterBreak="0">
    <w:nsid w:val="1A5C7728"/>
    <w:multiLevelType w:val="hybridMultilevel"/>
    <w:tmpl w:val="559A90E6"/>
    <w:lvl w:ilvl="0" w:tplc="0000000A">
      <w:start w:val="1"/>
      <w:numFmt w:val="decimal"/>
      <w:lvlText w:val="%1."/>
      <w:lvlJc w:val="left"/>
      <w:pPr>
        <w:tabs>
          <w:tab w:val="num" w:pos="0"/>
        </w:tabs>
        <w:ind w:left="70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D11AA"/>
    <w:multiLevelType w:val="hybridMultilevel"/>
    <w:tmpl w:val="347AAC94"/>
    <w:lvl w:ilvl="0" w:tplc="33D001B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203251D5"/>
    <w:multiLevelType w:val="hybridMultilevel"/>
    <w:tmpl w:val="EDCA0980"/>
    <w:lvl w:ilvl="0" w:tplc="F2DC8BA6">
      <w:start w:val="1"/>
      <w:numFmt w:val="decimal"/>
      <w:lvlText w:val="%1."/>
      <w:lvlJc w:val="left"/>
      <w:pPr>
        <w:ind w:left="36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410BA2"/>
    <w:multiLevelType w:val="hybridMultilevel"/>
    <w:tmpl w:val="12E8A1DC"/>
    <w:lvl w:ilvl="0" w:tplc="F2B4AEB2">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F1652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24CE35DE"/>
    <w:multiLevelType w:val="multilevel"/>
    <w:tmpl w:val="3C16946C"/>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58047B4"/>
    <w:multiLevelType w:val="multilevel"/>
    <w:tmpl w:val="3DEAA458"/>
    <w:lvl w:ilvl="0">
      <w:start w:val="1"/>
      <w:numFmt w:val="decimal"/>
      <w:lvlText w:val="%1."/>
      <w:lvlJc w:val="left"/>
      <w:pPr>
        <w:ind w:left="872" w:hanging="360"/>
      </w:pPr>
      <w:rPr>
        <w:u w:val="none"/>
      </w:rPr>
    </w:lvl>
    <w:lvl w:ilvl="1">
      <w:start w:val="1"/>
      <w:numFmt w:val="lowerLetter"/>
      <w:lvlText w:val="%2."/>
      <w:lvlJc w:val="left"/>
      <w:pPr>
        <w:ind w:left="1592" w:hanging="360"/>
      </w:pPr>
      <w:rPr>
        <w:u w:val="none"/>
      </w:rPr>
    </w:lvl>
    <w:lvl w:ilvl="2">
      <w:start w:val="1"/>
      <w:numFmt w:val="lowerRoman"/>
      <w:lvlText w:val="%3."/>
      <w:lvlJc w:val="right"/>
      <w:pPr>
        <w:ind w:left="2312" w:hanging="360"/>
      </w:pPr>
      <w:rPr>
        <w:u w:val="none"/>
      </w:rPr>
    </w:lvl>
    <w:lvl w:ilvl="3">
      <w:start w:val="1"/>
      <w:numFmt w:val="decimal"/>
      <w:lvlText w:val="%4."/>
      <w:lvlJc w:val="left"/>
      <w:pPr>
        <w:ind w:left="3032" w:hanging="360"/>
      </w:pPr>
      <w:rPr>
        <w:u w:val="none"/>
      </w:rPr>
    </w:lvl>
    <w:lvl w:ilvl="4">
      <w:start w:val="1"/>
      <w:numFmt w:val="lowerLetter"/>
      <w:lvlText w:val="%5."/>
      <w:lvlJc w:val="left"/>
      <w:pPr>
        <w:ind w:left="3752" w:hanging="360"/>
      </w:pPr>
      <w:rPr>
        <w:u w:val="none"/>
      </w:rPr>
    </w:lvl>
    <w:lvl w:ilvl="5">
      <w:start w:val="1"/>
      <w:numFmt w:val="lowerRoman"/>
      <w:lvlText w:val="%6."/>
      <w:lvlJc w:val="right"/>
      <w:pPr>
        <w:ind w:left="4472" w:hanging="360"/>
      </w:pPr>
      <w:rPr>
        <w:u w:val="none"/>
      </w:rPr>
    </w:lvl>
    <w:lvl w:ilvl="6">
      <w:start w:val="1"/>
      <w:numFmt w:val="decimal"/>
      <w:lvlText w:val="%7."/>
      <w:lvlJc w:val="left"/>
      <w:pPr>
        <w:ind w:left="5192" w:hanging="360"/>
      </w:pPr>
      <w:rPr>
        <w:u w:val="none"/>
      </w:rPr>
    </w:lvl>
    <w:lvl w:ilvl="7">
      <w:start w:val="1"/>
      <w:numFmt w:val="lowerLetter"/>
      <w:lvlText w:val="%8."/>
      <w:lvlJc w:val="left"/>
      <w:pPr>
        <w:ind w:left="5912" w:hanging="360"/>
      </w:pPr>
      <w:rPr>
        <w:u w:val="none"/>
      </w:rPr>
    </w:lvl>
    <w:lvl w:ilvl="8">
      <w:start w:val="1"/>
      <w:numFmt w:val="lowerRoman"/>
      <w:lvlText w:val="%9."/>
      <w:lvlJc w:val="right"/>
      <w:pPr>
        <w:ind w:left="6632" w:hanging="360"/>
      </w:pPr>
      <w:rPr>
        <w:u w:val="none"/>
      </w:rPr>
    </w:lvl>
  </w:abstractNum>
  <w:abstractNum w:abstractNumId="29"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5067EE"/>
    <w:multiLevelType w:val="multilevel"/>
    <w:tmpl w:val="739A49C4"/>
    <w:name w:val="WW8Num902"/>
    <w:lvl w:ilvl="0">
      <w:start w:val="3"/>
      <w:numFmt w:val="decimal"/>
      <w:lvlText w:val="%1."/>
      <w:lvlJc w:val="left"/>
      <w:pPr>
        <w:tabs>
          <w:tab w:val="num" w:pos="360"/>
        </w:tabs>
        <w:ind w:left="360" w:hanging="360"/>
      </w:pPr>
      <w:rPr>
        <w:rFonts w:hint="default"/>
        <w:color w:val="000000"/>
        <w:sz w:val="22"/>
        <w:szCs w:val="22"/>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sz w:val="22"/>
        <w:szCs w:val="22"/>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
        </w:tabs>
        <w:ind w:left="360" w:hanging="360"/>
      </w:pPr>
      <w:rPr>
        <w:rFonts w:hint="default"/>
        <w:color w:val="000000"/>
        <w:sz w:val="22"/>
        <w:szCs w:val="22"/>
      </w:rPr>
    </w:lvl>
    <w:lvl w:ilvl="5">
      <w:start w:val="1"/>
      <w:numFmt w:val="decimal"/>
      <w:lvlText w:val="%6."/>
      <w:lvlJc w:val="left"/>
      <w:pPr>
        <w:tabs>
          <w:tab w:val="num" w:pos="785"/>
        </w:tabs>
        <w:ind w:left="785"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FB4601"/>
    <w:multiLevelType w:val="multilevel"/>
    <w:tmpl w:val="1DA6C628"/>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3"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AC34625"/>
    <w:multiLevelType w:val="hybridMultilevel"/>
    <w:tmpl w:val="27D6804A"/>
    <w:lvl w:ilvl="0" w:tplc="FFFFFFFF">
      <w:start w:val="1"/>
      <w:numFmt w:val="decimal"/>
      <w:lvlText w:val="%1)"/>
      <w:lvlJc w:val="left"/>
      <w:pPr>
        <w:ind w:left="644" w:hanging="360"/>
      </w:pPr>
      <w:rPr>
        <w:b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5" w15:restartNumberingAfterBreak="0">
    <w:nsid w:val="2B192A18"/>
    <w:multiLevelType w:val="hybridMultilevel"/>
    <w:tmpl w:val="3462249A"/>
    <w:lvl w:ilvl="0" w:tplc="92FC4DC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1B46D4"/>
    <w:multiLevelType w:val="hybridMultilevel"/>
    <w:tmpl w:val="F5CE6D36"/>
    <w:lvl w:ilvl="0" w:tplc="FFFFFFFF">
      <w:start w:val="1"/>
      <w:numFmt w:val="decimal"/>
      <w:lvlText w:val="%1."/>
      <w:lvlJc w:val="left"/>
      <w:pPr>
        <w:ind w:left="1173" w:hanging="360"/>
      </w:pPr>
      <w:rPr>
        <w:color w:val="auto"/>
      </w:rPr>
    </w:lvl>
    <w:lvl w:ilvl="1" w:tplc="FFFFFFFF" w:tentative="1">
      <w:start w:val="1"/>
      <w:numFmt w:val="lowerLetter"/>
      <w:lvlText w:val="%2."/>
      <w:lvlJc w:val="left"/>
      <w:pPr>
        <w:ind w:left="1893" w:hanging="360"/>
      </w:pPr>
    </w:lvl>
    <w:lvl w:ilvl="2" w:tplc="FFFFFFFF" w:tentative="1">
      <w:start w:val="1"/>
      <w:numFmt w:val="lowerRoman"/>
      <w:lvlText w:val="%3."/>
      <w:lvlJc w:val="right"/>
      <w:pPr>
        <w:ind w:left="2613" w:hanging="180"/>
      </w:pPr>
    </w:lvl>
    <w:lvl w:ilvl="3" w:tplc="FFFFFFFF" w:tentative="1">
      <w:start w:val="1"/>
      <w:numFmt w:val="decimal"/>
      <w:lvlText w:val="%4."/>
      <w:lvlJc w:val="left"/>
      <w:pPr>
        <w:ind w:left="3333" w:hanging="360"/>
      </w:pPr>
    </w:lvl>
    <w:lvl w:ilvl="4" w:tplc="FFFFFFFF" w:tentative="1">
      <w:start w:val="1"/>
      <w:numFmt w:val="lowerLetter"/>
      <w:lvlText w:val="%5."/>
      <w:lvlJc w:val="left"/>
      <w:pPr>
        <w:ind w:left="4053" w:hanging="360"/>
      </w:pPr>
    </w:lvl>
    <w:lvl w:ilvl="5" w:tplc="FFFFFFFF" w:tentative="1">
      <w:start w:val="1"/>
      <w:numFmt w:val="lowerRoman"/>
      <w:lvlText w:val="%6."/>
      <w:lvlJc w:val="right"/>
      <w:pPr>
        <w:ind w:left="4773" w:hanging="180"/>
      </w:pPr>
    </w:lvl>
    <w:lvl w:ilvl="6" w:tplc="FFFFFFFF" w:tentative="1">
      <w:start w:val="1"/>
      <w:numFmt w:val="decimal"/>
      <w:lvlText w:val="%7."/>
      <w:lvlJc w:val="left"/>
      <w:pPr>
        <w:ind w:left="5493" w:hanging="360"/>
      </w:pPr>
    </w:lvl>
    <w:lvl w:ilvl="7" w:tplc="FFFFFFFF" w:tentative="1">
      <w:start w:val="1"/>
      <w:numFmt w:val="lowerLetter"/>
      <w:lvlText w:val="%8."/>
      <w:lvlJc w:val="left"/>
      <w:pPr>
        <w:ind w:left="6213" w:hanging="360"/>
      </w:pPr>
    </w:lvl>
    <w:lvl w:ilvl="8" w:tplc="FFFFFFFF" w:tentative="1">
      <w:start w:val="1"/>
      <w:numFmt w:val="lowerRoman"/>
      <w:lvlText w:val="%9."/>
      <w:lvlJc w:val="right"/>
      <w:pPr>
        <w:ind w:left="6933" w:hanging="180"/>
      </w:pPr>
    </w:lvl>
  </w:abstractNum>
  <w:abstractNum w:abstractNumId="37" w15:restartNumberingAfterBreak="0">
    <w:nsid w:val="2CEC14F6"/>
    <w:multiLevelType w:val="hybridMultilevel"/>
    <w:tmpl w:val="1070F702"/>
    <w:lvl w:ilvl="0" w:tplc="FFFFFFFF">
      <w:start w:val="1"/>
      <w:numFmt w:val="decimal"/>
      <w:lvlText w:val="%1."/>
      <w:lvlJc w:val="left"/>
      <w:pPr>
        <w:ind w:left="928" w:hanging="360"/>
      </w:pPr>
    </w:lvl>
    <w:lvl w:ilvl="1" w:tplc="FFFFFFFF" w:tentative="1">
      <w:start w:val="1"/>
      <w:numFmt w:val="lowerLetter"/>
      <w:lvlText w:val="%2."/>
      <w:lvlJc w:val="left"/>
      <w:pPr>
        <w:ind w:left="1893" w:hanging="360"/>
      </w:pPr>
    </w:lvl>
    <w:lvl w:ilvl="2" w:tplc="FFFFFFFF" w:tentative="1">
      <w:start w:val="1"/>
      <w:numFmt w:val="lowerRoman"/>
      <w:lvlText w:val="%3."/>
      <w:lvlJc w:val="right"/>
      <w:pPr>
        <w:ind w:left="2613" w:hanging="180"/>
      </w:pPr>
    </w:lvl>
    <w:lvl w:ilvl="3" w:tplc="FFFFFFFF" w:tentative="1">
      <w:start w:val="1"/>
      <w:numFmt w:val="decimal"/>
      <w:lvlText w:val="%4."/>
      <w:lvlJc w:val="left"/>
      <w:pPr>
        <w:ind w:left="3333" w:hanging="360"/>
      </w:pPr>
    </w:lvl>
    <w:lvl w:ilvl="4" w:tplc="FFFFFFFF" w:tentative="1">
      <w:start w:val="1"/>
      <w:numFmt w:val="lowerLetter"/>
      <w:lvlText w:val="%5."/>
      <w:lvlJc w:val="left"/>
      <w:pPr>
        <w:ind w:left="4053" w:hanging="360"/>
      </w:pPr>
    </w:lvl>
    <w:lvl w:ilvl="5" w:tplc="FFFFFFFF" w:tentative="1">
      <w:start w:val="1"/>
      <w:numFmt w:val="lowerRoman"/>
      <w:lvlText w:val="%6."/>
      <w:lvlJc w:val="right"/>
      <w:pPr>
        <w:ind w:left="4773" w:hanging="180"/>
      </w:pPr>
    </w:lvl>
    <w:lvl w:ilvl="6" w:tplc="FFFFFFFF" w:tentative="1">
      <w:start w:val="1"/>
      <w:numFmt w:val="decimal"/>
      <w:lvlText w:val="%7."/>
      <w:lvlJc w:val="left"/>
      <w:pPr>
        <w:ind w:left="5493" w:hanging="360"/>
      </w:pPr>
    </w:lvl>
    <w:lvl w:ilvl="7" w:tplc="FFFFFFFF" w:tentative="1">
      <w:start w:val="1"/>
      <w:numFmt w:val="lowerLetter"/>
      <w:lvlText w:val="%8."/>
      <w:lvlJc w:val="left"/>
      <w:pPr>
        <w:ind w:left="6213" w:hanging="360"/>
      </w:pPr>
    </w:lvl>
    <w:lvl w:ilvl="8" w:tplc="FFFFFFFF" w:tentative="1">
      <w:start w:val="1"/>
      <w:numFmt w:val="lowerRoman"/>
      <w:lvlText w:val="%9."/>
      <w:lvlJc w:val="right"/>
      <w:pPr>
        <w:ind w:left="6933" w:hanging="180"/>
      </w:pPr>
    </w:lvl>
  </w:abstractNum>
  <w:abstractNum w:abstractNumId="38"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30240042"/>
    <w:multiLevelType w:val="hybridMultilevel"/>
    <w:tmpl w:val="4206425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0"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1" w15:restartNumberingAfterBreak="0">
    <w:nsid w:val="31EB3CF1"/>
    <w:multiLevelType w:val="multilevel"/>
    <w:tmpl w:val="1A8A717A"/>
    <w:lvl w:ilvl="0">
      <w:start w:val="1"/>
      <w:numFmt w:val="decimal"/>
      <w:lvlText w:val="%1."/>
      <w:lvlJc w:val="left"/>
      <w:pPr>
        <w:ind w:left="1800" w:hanging="363"/>
      </w:pPr>
      <w:rPr>
        <w:rFonts w:ascii="Arial" w:eastAsia="Arial" w:hAnsi="Arial" w:cs="Arial"/>
        <w:b w:val="0"/>
        <w:bCs w:val="0"/>
        <w:sz w:val="20"/>
        <w:szCs w:val="20"/>
        <w:vertAlign w:val="baseline"/>
      </w:rPr>
    </w:lvl>
    <w:lvl w:ilvl="1">
      <w:start w:val="1"/>
      <w:numFmt w:val="decimal"/>
      <w:lvlText w:val="%2)"/>
      <w:lvlJc w:val="left"/>
      <w:pPr>
        <w:ind w:left="1440" w:hanging="360"/>
      </w:pPr>
      <w:rPr>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32794A"/>
    <w:multiLevelType w:val="multilevel"/>
    <w:tmpl w:val="D0C22EEE"/>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decimal"/>
      <w:lvlText w:val="%3)"/>
      <w:lvlJc w:val="left"/>
      <w:pPr>
        <w:ind w:left="3158"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4"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5" w15:restartNumberingAfterBreak="0">
    <w:nsid w:val="3A284D1C"/>
    <w:multiLevelType w:val="hybridMultilevel"/>
    <w:tmpl w:val="1070F702"/>
    <w:lvl w:ilvl="0" w:tplc="FFFFFFFF">
      <w:start w:val="1"/>
      <w:numFmt w:val="decimal"/>
      <w:lvlText w:val="%1."/>
      <w:lvlJc w:val="left"/>
      <w:pPr>
        <w:ind w:left="928" w:hanging="360"/>
      </w:pPr>
    </w:lvl>
    <w:lvl w:ilvl="1" w:tplc="FFFFFFFF" w:tentative="1">
      <w:start w:val="1"/>
      <w:numFmt w:val="lowerLetter"/>
      <w:lvlText w:val="%2."/>
      <w:lvlJc w:val="left"/>
      <w:pPr>
        <w:ind w:left="1893" w:hanging="360"/>
      </w:pPr>
    </w:lvl>
    <w:lvl w:ilvl="2" w:tplc="FFFFFFFF" w:tentative="1">
      <w:start w:val="1"/>
      <w:numFmt w:val="lowerRoman"/>
      <w:lvlText w:val="%3."/>
      <w:lvlJc w:val="right"/>
      <w:pPr>
        <w:ind w:left="2613" w:hanging="180"/>
      </w:pPr>
    </w:lvl>
    <w:lvl w:ilvl="3" w:tplc="FFFFFFFF" w:tentative="1">
      <w:start w:val="1"/>
      <w:numFmt w:val="decimal"/>
      <w:lvlText w:val="%4."/>
      <w:lvlJc w:val="left"/>
      <w:pPr>
        <w:ind w:left="3333" w:hanging="360"/>
      </w:pPr>
    </w:lvl>
    <w:lvl w:ilvl="4" w:tplc="FFFFFFFF" w:tentative="1">
      <w:start w:val="1"/>
      <w:numFmt w:val="lowerLetter"/>
      <w:lvlText w:val="%5."/>
      <w:lvlJc w:val="left"/>
      <w:pPr>
        <w:ind w:left="4053" w:hanging="360"/>
      </w:pPr>
    </w:lvl>
    <w:lvl w:ilvl="5" w:tplc="FFFFFFFF" w:tentative="1">
      <w:start w:val="1"/>
      <w:numFmt w:val="lowerRoman"/>
      <w:lvlText w:val="%6."/>
      <w:lvlJc w:val="right"/>
      <w:pPr>
        <w:ind w:left="4773" w:hanging="180"/>
      </w:pPr>
    </w:lvl>
    <w:lvl w:ilvl="6" w:tplc="FFFFFFFF" w:tentative="1">
      <w:start w:val="1"/>
      <w:numFmt w:val="decimal"/>
      <w:lvlText w:val="%7."/>
      <w:lvlJc w:val="left"/>
      <w:pPr>
        <w:ind w:left="5493" w:hanging="360"/>
      </w:pPr>
    </w:lvl>
    <w:lvl w:ilvl="7" w:tplc="FFFFFFFF" w:tentative="1">
      <w:start w:val="1"/>
      <w:numFmt w:val="lowerLetter"/>
      <w:lvlText w:val="%8."/>
      <w:lvlJc w:val="left"/>
      <w:pPr>
        <w:ind w:left="6213" w:hanging="360"/>
      </w:pPr>
    </w:lvl>
    <w:lvl w:ilvl="8" w:tplc="FFFFFFFF" w:tentative="1">
      <w:start w:val="1"/>
      <w:numFmt w:val="lowerRoman"/>
      <w:lvlText w:val="%9."/>
      <w:lvlJc w:val="right"/>
      <w:pPr>
        <w:ind w:left="6933" w:hanging="180"/>
      </w:pPr>
    </w:lvl>
  </w:abstractNum>
  <w:abstractNum w:abstractNumId="46"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C47297"/>
    <w:multiLevelType w:val="hybridMultilevel"/>
    <w:tmpl w:val="C6D688FE"/>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0FB11B2"/>
    <w:multiLevelType w:val="hybridMultilevel"/>
    <w:tmpl w:val="7B422E1C"/>
    <w:lvl w:ilvl="0" w:tplc="330A7BF6">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2A1FBB"/>
    <w:multiLevelType w:val="hybridMultilevel"/>
    <w:tmpl w:val="2690DCEA"/>
    <w:lvl w:ilvl="0" w:tplc="04150011">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0E5369"/>
    <w:multiLevelType w:val="multilevel"/>
    <w:tmpl w:val="8DCEA456"/>
    <w:lvl w:ilvl="0">
      <w:start w:val="3"/>
      <w:numFmt w:val="lowerLetter"/>
      <w:lvlText w:val="%1)"/>
      <w:lvlJc w:val="left"/>
      <w:pPr>
        <w:tabs>
          <w:tab w:val="num" w:pos="0"/>
        </w:tabs>
        <w:ind w:left="862" w:hanging="360"/>
      </w:pPr>
      <w:rPr>
        <w:rFonts w:hint="default"/>
      </w:rPr>
    </w:lvl>
    <w:lvl w:ilvl="1">
      <w:start w:val="1"/>
      <w:numFmt w:val="decimal"/>
      <w:lvlText w:val="%2)"/>
      <w:lvlJc w:val="left"/>
      <w:pPr>
        <w:tabs>
          <w:tab w:val="num" w:pos="0"/>
        </w:tabs>
        <w:ind w:left="1582" w:hanging="360"/>
      </w:pPr>
      <w:rPr>
        <w:rFonts w:hint="default"/>
      </w:rPr>
    </w:lvl>
    <w:lvl w:ilvl="2">
      <w:start w:val="1"/>
      <w:numFmt w:val="lowerLetter"/>
      <w:lvlText w:val="%3)"/>
      <w:lvlJc w:val="left"/>
      <w:pPr>
        <w:tabs>
          <w:tab w:val="num" w:pos="0"/>
        </w:tabs>
        <w:ind w:left="2302" w:hanging="180"/>
      </w:pPr>
      <w:rPr>
        <w:rFonts w:hint="default"/>
      </w:rPr>
    </w:lvl>
    <w:lvl w:ilvl="3">
      <w:start w:val="4"/>
      <w:numFmt w:val="decimal"/>
      <w:lvlText w:val="%4."/>
      <w:lvlJc w:val="left"/>
      <w:pPr>
        <w:tabs>
          <w:tab w:val="num" w:pos="0"/>
        </w:tabs>
        <w:ind w:left="3022" w:hanging="360"/>
      </w:pPr>
      <w:rPr>
        <w:rFonts w:hint="default"/>
        <w:b w:val="0"/>
        <w:color w:val="auto"/>
      </w:rPr>
    </w:lvl>
    <w:lvl w:ilvl="4">
      <w:start w:val="1"/>
      <w:numFmt w:val="lowerLetter"/>
      <w:lvlText w:val="%5."/>
      <w:lvlJc w:val="left"/>
      <w:pPr>
        <w:tabs>
          <w:tab w:val="num" w:pos="0"/>
        </w:tabs>
        <w:ind w:left="3742" w:hanging="360"/>
      </w:pPr>
      <w:rPr>
        <w:rFonts w:hint="default"/>
      </w:rPr>
    </w:lvl>
    <w:lvl w:ilvl="5">
      <w:start w:val="1"/>
      <w:numFmt w:val="lowerRoman"/>
      <w:lvlText w:val="%6."/>
      <w:lvlJc w:val="left"/>
      <w:pPr>
        <w:tabs>
          <w:tab w:val="num" w:pos="0"/>
        </w:tabs>
        <w:ind w:left="4462" w:hanging="180"/>
      </w:pPr>
      <w:rPr>
        <w:rFonts w:hint="default"/>
      </w:rPr>
    </w:lvl>
    <w:lvl w:ilvl="6">
      <w:start w:val="1"/>
      <w:numFmt w:val="decimal"/>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left"/>
      <w:pPr>
        <w:tabs>
          <w:tab w:val="num" w:pos="0"/>
        </w:tabs>
        <w:ind w:left="6622" w:hanging="180"/>
      </w:pPr>
      <w:rPr>
        <w:rFonts w:hint="default"/>
      </w:rPr>
    </w:lvl>
  </w:abstractNum>
  <w:abstractNum w:abstractNumId="53" w15:restartNumberingAfterBreak="0">
    <w:nsid w:val="42CD6D65"/>
    <w:multiLevelType w:val="hybridMultilevel"/>
    <w:tmpl w:val="62E668B4"/>
    <w:lvl w:ilvl="0" w:tplc="1AE2BE50">
      <w:start w:val="1"/>
      <w:numFmt w:val="decimal"/>
      <w:lvlText w:val="%1."/>
      <w:lvlJc w:val="left"/>
      <w:pPr>
        <w:ind w:left="720" w:hanging="360"/>
      </w:pPr>
      <w:rPr>
        <w:rFonts w:ascii="Arial" w:hAnsi="Arial" w:cs="Arial" w:hint="default"/>
        <w:b w:val="0"/>
        <w:bCs w:val="0"/>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1121D5"/>
    <w:multiLevelType w:val="multilevel"/>
    <w:tmpl w:val="9C306C40"/>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AC6F22"/>
    <w:multiLevelType w:val="hybridMultilevel"/>
    <w:tmpl w:val="1070F702"/>
    <w:lvl w:ilvl="0" w:tplc="FFFFFFFF">
      <w:start w:val="1"/>
      <w:numFmt w:val="decimal"/>
      <w:lvlText w:val="%1."/>
      <w:lvlJc w:val="left"/>
      <w:pPr>
        <w:ind w:left="1173" w:hanging="360"/>
      </w:pPr>
    </w:lvl>
    <w:lvl w:ilvl="1" w:tplc="FFFFFFFF" w:tentative="1">
      <w:start w:val="1"/>
      <w:numFmt w:val="lowerLetter"/>
      <w:lvlText w:val="%2."/>
      <w:lvlJc w:val="left"/>
      <w:pPr>
        <w:ind w:left="1893" w:hanging="360"/>
      </w:pPr>
    </w:lvl>
    <w:lvl w:ilvl="2" w:tplc="FFFFFFFF" w:tentative="1">
      <w:start w:val="1"/>
      <w:numFmt w:val="lowerRoman"/>
      <w:lvlText w:val="%3."/>
      <w:lvlJc w:val="right"/>
      <w:pPr>
        <w:ind w:left="2613" w:hanging="180"/>
      </w:pPr>
    </w:lvl>
    <w:lvl w:ilvl="3" w:tplc="FFFFFFFF" w:tentative="1">
      <w:start w:val="1"/>
      <w:numFmt w:val="decimal"/>
      <w:lvlText w:val="%4."/>
      <w:lvlJc w:val="left"/>
      <w:pPr>
        <w:ind w:left="3333" w:hanging="360"/>
      </w:pPr>
    </w:lvl>
    <w:lvl w:ilvl="4" w:tplc="FFFFFFFF" w:tentative="1">
      <w:start w:val="1"/>
      <w:numFmt w:val="lowerLetter"/>
      <w:lvlText w:val="%5."/>
      <w:lvlJc w:val="left"/>
      <w:pPr>
        <w:ind w:left="4053" w:hanging="360"/>
      </w:pPr>
    </w:lvl>
    <w:lvl w:ilvl="5" w:tplc="FFFFFFFF" w:tentative="1">
      <w:start w:val="1"/>
      <w:numFmt w:val="lowerRoman"/>
      <w:lvlText w:val="%6."/>
      <w:lvlJc w:val="right"/>
      <w:pPr>
        <w:ind w:left="4773" w:hanging="180"/>
      </w:pPr>
    </w:lvl>
    <w:lvl w:ilvl="6" w:tplc="FFFFFFFF" w:tentative="1">
      <w:start w:val="1"/>
      <w:numFmt w:val="decimal"/>
      <w:lvlText w:val="%7."/>
      <w:lvlJc w:val="left"/>
      <w:pPr>
        <w:ind w:left="5493" w:hanging="360"/>
      </w:pPr>
    </w:lvl>
    <w:lvl w:ilvl="7" w:tplc="FFFFFFFF" w:tentative="1">
      <w:start w:val="1"/>
      <w:numFmt w:val="lowerLetter"/>
      <w:lvlText w:val="%8."/>
      <w:lvlJc w:val="left"/>
      <w:pPr>
        <w:ind w:left="6213" w:hanging="360"/>
      </w:pPr>
    </w:lvl>
    <w:lvl w:ilvl="8" w:tplc="FFFFFFFF" w:tentative="1">
      <w:start w:val="1"/>
      <w:numFmt w:val="lowerRoman"/>
      <w:lvlText w:val="%9."/>
      <w:lvlJc w:val="right"/>
      <w:pPr>
        <w:ind w:left="6933" w:hanging="180"/>
      </w:pPr>
    </w:lvl>
  </w:abstractNum>
  <w:abstractNum w:abstractNumId="59" w15:restartNumberingAfterBreak="0">
    <w:nsid w:val="48187EFE"/>
    <w:multiLevelType w:val="hybridMultilevel"/>
    <w:tmpl w:val="63844814"/>
    <w:lvl w:ilvl="0" w:tplc="918C10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3E3D53"/>
    <w:multiLevelType w:val="multilevel"/>
    <w:tmpl w:val="62E668B4"/>
    <w:styleLink w:val="Biecalista1"/>
    <w:lvl w:ilvl="0">
      <w:start w:val="1"/>
      <w:numFmt w:val="decimal"/>
      <w:lvlText w:val="%1."/>
      <w:lvlJc w:val="left"/>
      <w:pPr>
        <w:ind w:left="720" w:hanging="360"/>
      </w:pPr>
      <w:rPr>
        <w:rFonts w:ascii="Arial" w:hAnsi="Arial" w:cs="Arial" w:hint="default"/>
        <w:b w:val="0"/>
        <w:bCs w:val="0"/>
        <w:i w:val="0"/>
        <w:i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B9C5D76"/>
    <w:multiLevelType w:val="hybridMultilevel"/>
    <w:tmpl w:val="AC28F3E0"/>
    <w:lvl w:ilvl="0" w:tplc="D02264F4">
      <w:start w:val="1"/>
      <w:numFmt w:val="lowerLetter"/>
      <w:lvlText w:val="%1)"/>
      <w:lvlJc w:val="left"/>
      <w:pPr>
        <w:ind w:left="1637"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E747B66"/>
    <w:multiLevelType w:val="hybridMultilevel"/>
    <w:tmpl w:val="55169D1A"/>
    <w:lvl w:ilvl="0" w:tplc="5E48505C">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4F873FFC"/>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51DA6746"/>
    <w:multiLevelType w:val="hybridMultilevel"/>
    <w:tmpl w:val="34D08B40"/>
    <w:lvl w:ilvl="0" w:tplc="939C3CA6">
      <w:start w:val="1"/>
      <w:numFmt w:val="decimal"/>
      <w:lvlText w:val="%1)"/>
      <w:lvlJc w:val="left"/>
      <w:pPr>
        <w:ind w:left="644" w:hanging="360"/>
      </w:pPr>
      <w:rPr>
        <w:rFonts w:ascii="Arial" w:eastAsia="Times New Roman" w:hAnsi="Arial" w:cs="Arial"/>
        <w:b w:val="0"/>
        <w:sz w:val="20"/>
        <w:szCs w:val="2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5"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2E2A2">
      <w:start w:val="1"/>
      <w:numFmt w:val="lowerLetter"/>
      <w:lvlText w:val="%2."/>
      <w:lvlJc w:val="left"/>
      <w:pPr>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233E8">
      <w:start w:val="1"/>
      <w:numFmt w:val="lowerRoman"/>
      <w:lvlText w:val="%3."/>
      <w:lvlJc w:val="left"/>
      <w:pPr>
        <w:ind w:left="2197"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D7210DC">
      <w:start w:val="1"/>
      <w:numFmt w:val="decimal"/>
      <w:lvlText w:val="%4."/>
      <w:lvlJc w:val="left"/>
      <w:pPr>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4277E0">
      <w:start w:val="1"/>
      <w:numFmt w:val="lowerLetter"/>
      <w:lvlText w:val="%5."/>
      <w:lvlJc w:val="left"/>
      <w:pPr>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4B54E">
      <w:start w:val="1"/>
      <w:numFmt w:val="lowerRoman"/>
      <w:lvlText w:val="%6."/>
      <w:lvlJc w:val="left"/>
      <w:pPr>
        <w:ind w:left="4357"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9BA8B36">
      <w:start w:val="1"/>
      <w:numFmt w:val="decimal"/>
      <w:lvlText w:val="%7."/>
      <w:lvlJc w:val="left"/>
      <w:pPr>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16809A">
      <w:start w:val="1"/>
      <w:numFmt w:val="lowerLetter"/>
      <w:lvlText w:val="%8."/>
      <w:lvlJc w:val="left"/>
      <w:pPr>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26D0E0">
      <w:start w:val="1"/>
      <w:numFmt w:val="lowerRoman"/>
      <w:lvlText w:val="%9."/>
      <w:lvlJc w:val="left"/>
      <w:pPr>
        <w:ind w:left="6517"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52B821B3"/>
    <w:multiLevelType w:val="multilevel"/>
    <w:tmpl w:val="C3204C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52CE7F35"/>
    <w:multiLevelType w:val="hybridMultilevel"/>
    <w:tmpl w:val="CACA61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53DF6B64"/>
    <w:multiLevelType w:val="hybridMultilevel"/>
    <w:tmpl w:val="F5CE6D36"/>
    <w:lvl w:ilvl="0" w:tplc="276A8BA0">
      <w:start w:val="1"/>
      <w:numFmt w:val="decimal"/>
      <w:lvlText w:val="%1."/>
      <w:lvlJc w:val="left"/>
      <w:pPr>
        <w:ind w:left="1173" w:hanging="360"/>
      </w:pPr>
      <w:rPr>
        <w:color w:val="auto"/>
      </w:rPr>
    </w:lvl>
    <w:lvl w:ilvl="1" w:tplc="FFFFFFFF" w:tentative="1">
      <w:start w:val="1"/>
      <w:numFmt w:val="lowerLetter"/>
      <w:lvlText w:val="%2."/>
      <w:lvlJc w:val="left"/>
      <w:pPr>
        <w:ind w:left="1893" w:hanging="360"/>
      </w:pPr>
    </w:lvl>
    <w:lvl w:ilvl="2" w:tplc="FFFFFFFF" w:tentative="1">
      <w:start w:val="1"/>
      <w:numFmt w:val="lowerRoman"/>
      <w:lvlText w:val="%3."/>
      <w:lvlJc w:val="right"/>
      <w:pPr>
        <w:ind w:left="2613" w:hanging="180"/>
      </w:pPr>
    </w:lvl>
    <w:lvl w:ilvl="3" w:tplc="FFFFFFFF" w:tentative="1">
      <w:start w:val="1"/>
      <w:numFmt w:val="decimal"/>
      <w:lvlText w:val="%4."/>
      <w:lvlJc w:val="left"/>
      <w:pPr>
        <w:ind w:left="3333" w:hanging="360"/>
      </w:pPr>
    </w:lvl>
    <w:lvl w:ilvl="4" w:tplc="FFFFFFFF" w:tentative="1">
      <w:start w:val="1"/>
      <w:numFmt w:val="lowerLetter"/>
      <w:lvlText w:val="%5."/>
      <w:lvlJc w:val="left"/>
      <w:pPr>
        <w:ind w:left="4053" w:hanging="360"/>
      </w:pPr>
    </w:lvl>
    <w:lvl w:ilvl="5" w:tplc="FFFFFFFF" w:tentative="1">
      <w:start w:val="1"/>
      <w:numFmt w:val="lowerRoman"/>
      <w:lvlText w:val="%6."/>
      <w:lvlJc w:val="right"/>
      <w:pPr>
        <w:ind w:left="4773" w:hanging="180"/>
      </w:pPr>
    </w:lvl>
    <w:lvl w:ilvl="6" w:tplc="FFFFFFFF" w:tentative="1">
      <w:start w:val="1"/>
      <w:numFmt w:val="decimal"/>
      <w:lvlText w:val="%7."/>
      <w:lvlJc w:val="left"/>
      <w:pPr>
        <w:ind w:left="5493" w:hanging="360"/>
      </w:pPr>
    </w:lvl>
    <w:lvl w:ilvl="7" w:tplc="FFFFFFFF" w:tentative="1">
      <w:start w:val="1"/>
      <w:numFmt w:val="lowerLetter"/>
      <w:lvlText w:val="%8."/>
      <w:lvlJc w:val="left"/>
      <w:pPr>
        <w:ind w:left="6213" w:hanging="360"/>
      </w:pPr>
    </w:lvl>
    <w:lvl w:ilvl="8" w:tplc="FFFFFFFF" w:tentative="1">
      <w:start w:val="1"/>
      <w:numFmt w:val="lowerRoman"/>
      <w:lvlText w:val="%9."/>
      <w:lvlJc w:val="right"/>
      <w:pPr>
        <w:ind w:left="6933" w:hanging="180"/>
      </w:pPr>
    </w:lvl>
  </w:abstractNum>
  <w:abstractNum w:abstractNumId="69" w15:restartNumberingAfterBreak="0">
    <w:nsid w:val="563B6E4F"/>
    <w:multiLevelType w:val="multilevel"/>
    <w:tmpl w:val="26E469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56CF7972"/>
    <w:multiLevelType w:val="hybridMultilevel"/>
    <w:tmpl w:val="F822B752"/>
    <w:lvl w:ilvl="0" w:tplc="61EE45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7B4AC1"/>
    <w:multiLevelType w:val="hybridMultilevel"/>
    <w:tmpl w:val="1070F702"/>
    <w:lvl w:ilvl="0" w:tplc="FFFFFFFF">
      <w:start w:val="1"/>
      <w:numFmt w:val="decimal"/>
      <w:lvlText w:val="%1."/>
      <w:lvlJc w:val="left"/>
      <w:pPr>
        <w:ind w:left="1173" w:hanging="360"/>
      </w:pPr>
    </w:lvl>
    <w:lvl w:ilvl="1" w:tplc="FFFFFFFF" w:tentative="1">
      <w:start w:val="1"/>
      <w:numFmt w:val="lowerLetter"/>
      <w:lvlText w:val="%2."/>
      <w:lvlJc w:val="left"/>
      <w:pPr>
        <w:ind w:left="1893" w:hanging="360"/>
      </w:pPr>
    </w:lvl>
    <w:lvl w:ilvl="2" w:tplc="FFFFFFFF" w:tentative="1">
      <w:start w:val="1"/>
      <w:numFmt w:val="lowerRoman"/>
      <w:lvlText w:val="%3."/>
      <w:lvlJc w:val="right"/>
      <w:pPr>
        <w:ind w:left="2613" w:hanging="180"/>
      </w:pPr>
    </w:lvl>
    <w:lvl w:ilvl="3" w:tplc="FFFFFFFF" w:tentative="1">
      <w:start w:val="1"/>
      <w:numFmt w:val="decimal"/>
      <w:lvlText w:val="%4."/>
      <w:lvlJc w:val="left"/>
      <w:pPr>
        <w:ind w:left="3333" w:hanging="360"/>
      </w:pPr>
    </w:lvl>
    <w:lvl w:ilvl="4" w:tplc="FFFFFFFF" w:tentative="1">
      <w:start w:val="1"/>
      <w:numFmt w:val="lowerLetter"/>
      <w:lvlText w:val="%5."/>
      <w:lvlJc w:val="left"/>
      <w:pPr>
        <w:ind w:left="4053" w:hanging="360"/>
      </w:pPr>
    </w:lvl>
    <w:lvl w:ilvl="5" w:tplc="FFFFFFFF" w:tentative="1">
      <w:start w:val="1"/>
      <w:numFmt w:val="lowerRoman"/>
      <w:lvlText w:val="%6."/>
      <w:lvlJc w:val="right"/>
      <w:pPr>
        <w:ind w:left="4773" w:hanging="180"/>
      </w:pPr>
    </w:lvl>
    <w:lvl w:ilvl="6" w:tplc="FFFFFFFF" w:tentative="1">
      <w:start w:val="1"/>
      <w:numFmt w:val="decimal"/>
      <w:lvlText w:val="%7."/>
      <w:lvlJc w:val="left"/>
      <w:pPr>
        <w:ind w:left="5493" w:hanging="360"/>
      </w:pPr>
    </w:lvl>
    <w:lvl w:ilvl="7" w:tplc="FFFFFFFF" w:tentative="1">
      <w:start w:val="1"/>
      <w:numFmt w:val="lowerLetter"/>
      <w:lvlText w:val="%8."/>
      <w:lvlJc w:val="left"/>
      <w:pPr>
        <w:ind w:left="6213" w:hanging="360"/>
      </w:pPr>
    </w:lvl>
    <w:lvl w:ilvl="8" w:tplc="FFFFFFFF" w:tentative="1">
      <w:start w:val="1"/>
      <w:numFmt w:val="lowerRoman"/>
      <w:lvlText w:val="%9."/>
      <w:lvlJc w:val="right"/>
      <w:pPr>
        <w:ind w:left="6933" w:hanging="180"/>
      </w:pPr>
    </w:lvl>
  </w:abstractNum>
  <w:abstractNum w:abstractNumId="72" w15:restartNumberingAfterBreak="0">
    <w:nsid w:val="582A12D0"/>
    <w:multiLevelType w:val="multilevel"/>
    <w:tmpl w:val="AD6C8B24"/>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0"/>
        </w:tabs>
        <w:ind w:left="3022" w:hanging="360"/>
      </w:pPr>
      <w:rPr>
        <w:b w:val="0"/>
        <w:color w:val="auto"/>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73" w15:restartNumberingAfterBreak="0">
    <w:nsid w:val="58615B73"/>
    <w:multiLevelType w:val="hybridMultilevel"/>
    <w:tmpl w:val="331402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E038A3"/>
    <w:multiLevelType w:val="multilevel"/>
    <w:tmpl w:val="8F1E1968"/>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5A2D42DA"/>
    <w:multiLevelType w:val="hybridMultilevel"/>
    <w:tmpl w:val="AC9C7598"/>
    <w:lvl w:ilvl="0" w:tplc="B11610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8" w15:restartNumberingAfterBreak="0">
    <w:nsid w:val="5C0735C3"/>
    <w:multiLevelType w:val="multilevel"/>
    <w:tmpl w:val="9318A0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9" w15:restartNumberingAfterBreak="0">
    <w:nsid w:val="5C504224"/>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0"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81"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EBB7D51"/>
    <w:multiLevelType w:val="hybridMultilevel"/>
    <w:tmpl w:val="B91CE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EDB2FAE"/>
    <w:multiLevelType w:val="hybridMultilevel"/>
    <w:tmpl w:val="9F20F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5"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6245470B"/>
    <w:multiLevelType w:val="multilevel"/>
    <w:tmpl w:val="F27C393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8" w15:restartNumberingAfterBreak="0">
    <w:nsid w:val="635F064B"/>
    <w:multiLevelType w:val="hybridMultilevel"/>
    <w:tmpl w:val="1702ECD0"/>
    <w:lvl w:ilvl="0" w:tplc="69348B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679D4839"/>
    <w:multiLevelType w:val="hybridMultilevel"/>
    <w:tmpl w:val="6356392C"/>
    <w:lvl w:ilvl="0" w:tplc="FFFFFFFF">
      <w:start w:val="1"/>
      <w:numFmt w:val="decimal"/>
      <w:lvlText w:val="%1)"/>
      <w:lvlJc w:val="left"/>
      <w:pPr>
        <w:ind w:left="360" w:hanging="360"/>
      </w:pPr>
      <w:rPr>
        <w:b w:val="0"/>
        <w:bCs/>
      </w:rPr>
    </w:lvl>
    <w:lvl w:ilvl="1" w:tplc="04150017">
      <w:start w:val="1"/>
      <w:numFmt w:val="lowerLetter"/>
      <w:lvlText w:val="%2)"/>
      <w:lvlJc w:val="left"/>
      <w:pPr>
        <w:ind w:left="108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6A127524"/>
    <w:multiLevelType w:val="hybridMultilevel"/>
    <w:tmpl w:val="C90666B6"/>
    <w:lvl w:ilvl="0" w:tplc="D06A2DF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6B310226"/>
    <w:multiLevelType w:val="hybridMultilevel"/>
    <w:tmpl w:val="4538DDF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6"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97"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99" w15:restartNumberingAfterBreak="0">
    <w:nsid w:val="6F10141A"/>
    <w:multiLevelType w:val="hybridMultilevel"/>
    <w:tmpl w:val="C51AF1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6F8D4E93"/>
    <w:multiLevelType w:val="multilevel"/>
    <w:tmpl w:val="9C306C40"/>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15:restartNumberingAfterBreak="0">
    <w:nsid w:val="6FA968C7"/>
    <w:multiLevelType w:val="hybridMultilevel"/>
    <w:tmpl w:val="9CF638FE"/>
    <w:lvl w:ilvl="0" w:tplc="04150011">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0C049D3"/>
    <w:multiLevelType w:val="hybridMultilevel"/>
    <w:tmpl w:val="C11CE612"/>
    <w:lvl w:ilvl="0" w:tplc="DB3E973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1075791"/>
    <w:multiLevelType w:val="hybridMultilevel"/>
    <w:tmpl w:val="DE46D7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1680315"/>
    <w:multiLevelType w:val="multilevel"/>
    <w:tmpl w:val="7128A7B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05"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6" w15:restartNumberingAfterBreak="0">
    <w:nsid w:val="74616F8B"/>
    <w:multiLevelType w:val="hybridMultilevel"/>
    <w:tmpl w:val="8522EA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08"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9" w15:restartNumberingAfterBreak="0">
    <w:nsid w:val="76C53A05"/>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0B3D50"/>
    <w:multiLevelType w:val="multilevel"/>
    <w:tmpl w:val="EDCAE23E"/>
    <w:lvl w:ilvl="0">
      <w:start w:val="1"/>
      <w:numFmt w:val="bullet"/>
      <w:lvlText w:val="­"/>
      <w:lvlJc w:val="left"/>
      <w:pPr>
        <w:ind w:left="720" w:hanging="360"/>
      </w:pPr>
      <w:rPr>
        <w:rFonts w:ascii="Arial" w:hAnsi="Arial" w:hint="default"/>
        <w:b w:val="0"/>
        <w:bCs/>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1"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48FA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F4149C">
      <w:start w:val="1"/>
      <w:numFmt w:val="lowerRoman"/>
      <w:lvlText w:val="%3."/>
      <w:lvlJc w:val="left"/>
      <w:pPr>
        <w:ind w:left="180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3" w:tplc="0ADCDD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4AC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5CE8CE">
      <w:start w:val="1"/>
      <w:numFmt w:val="lowerRoman"/>
      <w:lvlText w:val="%6."/>
      <w:lvlJc w:val="left"/>
      <w:pPr>
        <w:ind w:left="396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EF5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2C1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AF6FA">
      <w:start w:val="1"/>
      <w:numFmt w:val="lowerRoman"/>
      <w:lvlText w:val="%9."/>
      <w:lvlJc w:val="left"/>
      <w:pPr>
        <w:ind w:left="6120" w:hanging="3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7822733B"/>
    <w:multiLevelType w:val="hybridMultilevel"/>
    <w:tmpl w:val="2F84231C"/>
    <w:lvl w:ilvl="0" w:tplc="46C698D6">
      <w:start w:val="2"/>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789B20A0"/>
    <w:multiLevelType w:val="hybridMultilevel"/>
    <w:tmpl w:val="A6FEED72"/>
    <w:lvl w:ilvl="0" w:tplc="F9E66F1E">
      <w:start w:val="3"/>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BE73349"/>
    <w:multiLevelType w:val="multilevel"/>
    <w:tmpl w:val="E65AA13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7" w15:restartNumberingAfterBreak="0">
    <w:nsid w:val="7D464390"/>
    <w:multiLevelType w:val="hybridMultilevel"/>
    <w:tmpl w:val="FF96BABE"/>
    <w:lvl w:ilvl="0" w:tplc="99B89202">
      <w:start w:val="1"/>
      <w:numFmt w:val="decimal"/>
      <w:lvlText w:val="%1)"/>
      <w:lvlJc w:val="left"/>
      <w:pPr>
        <w:ind w:left="644" w:hanging="360"/>
      </w:pPr>
      <w:rPr>
        <w:b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7D5F7A08"/>
    <w:multiLevelType w:val="multilevel"/>
    <w:tmpl w:val="038A45F8"/>
    <w:lvl w:ilvl="0">
      <w:start w:val="5"/>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0" w15:restartNumberingAfterBreak="0">
    <w:nsid w:val="7F443917"/>
    <w:multiLevelType w:val="hybridMultilevel"/>
    <w:tmpl w:val="7092F2FE"/>
    <w:lvl w:ilvl="0" w:tplc="AA7CEB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11508348">
    <w:abstractNumId w:val="9"/>
  </w:num>
  <w:num w:numId="2" w16cid:durableId="1595555432">
    <w:abstractNumId w:val="69"/>
  </w:num>
  <w:num w:numId="3" w16cid:durableId="2016836384">
    <w:abstractNumId w:val="87"/>
  </w:num>
  <w:num w:numId="4" w16cid:durableId="1371418826">
    <w:abstractNumId w:val="12"/>
  </w:num>
  <w:num w:numId="5" w16cid:durableId="335688448">
    <w:abstractNumId w:val="107"/>
  </w:num>
  <w:num w:numId="6" w16cid:durableId="1739357433">
    <w:abstractNumId w:val="108"/>
  </w:num>
  <w:num w:numId="7" w16cid:durableId="1303805431">
    <w:abstractNumId w:val="38"/>
  </w:num>
  <w:num w:numId="8" w16cid:durableId="1223322640">
    <w:abstractNumId w:val="32"/>
  </w:num>
  <w:num w:numId="9" w16cid:durableId="134567486">
    <w:abstractNumId w:val="119"/>
  </w:num>
  <w:num w:numId="10" w16cid:durableId="25299573">
    <w:abstractNumId w:val="27"/>
  </w:num>
  <w:num w:numId="11" w16cid:durableId="1596671638">
    <w:abstractNumId w:val="84"/>
  </w:num>
  <w:num w:numId="12" w16cid:durableId="587037917">
    <w:abstractNumId w:val="22"/>
  </w:num>
  <w:num w:numId="13" w16cid:durableId="972373034">
    <w:abstractNumId w:val="92"/>
  </w:num>
  <w:num w:numId="14" w16cid:durableId="90248786">
    <w:abstractNumId w:val="78"/>
  </w:num>
  <w:num w:numId="15" w16cid:durableId="689330534">
    <w:abstractNumId w:val="66"/>
  </w:num>
  <w:num w:numId="16" w16cid:durableId="1349678179">
    <w:abstractNumId w:val="26"/>
  </w:num>
  <w:num w:numId="17" w16cid:durableId="1945720688">
    <w:abstractNumId w:val="7"/>
  </w:num>
  <w:num w:numId="18" w16cid:durableId="659961707">
    <w:abstractNumId w:val="55"/>
  </w:num>
  <w:num w:numId="19" w16cid:durableId="1227301203">
    <w:abstractNumId w:val="96"/>
  </w:num>
  <w:num w:numId="20" w16cid:durableId="585841232">
    <w:abstractNumId w:val="95"/>
  </w:num>
  <w:num w:numId="21" w16cid:durableId="865749427">
    <w:abstractNumId w:val="33"/>
  </w:num>
  <w:num w:numId="22" w16cid:durableId="119500835">
    <w:abstractNumId w:val="20"/>
  </w:num>
  <w:num w:numId="23" w16cid:durableId="1222129763">
    <w:abstractNumId w:val="99"/>
  </w:num>
  <w:num w:numId="24" w16cid:durableId="1733384084">
    <w:abstractNumId w:val="94"/>
  </w:num>
  <w:num w:numId="25" w16cid:durableId="1127623831">
    <w:abstractNumId w:val="80"/>
  </w:num>
  <w:num w:numId="26" w16cid:durableId="1505583108">
    <w:abstractNumId w:val="44"/>
  </w:num>
  <w:num w:numId="27" w16cid:durableId="231357233">
    <w:abstractNumId w:val="1"/>
  </w:num>
  <w:num w:numId="28" w16cid:durableId="1350060049">
    <w:abstractNumId w:val="41"/>
  </w:num>
  <w:num w:numId="29" w16cid:durableId="2120834304">
    <w:abstractNumId w:val="39"/>
  </w:num>
  <w:num w:numId="30" w16cid:durableId="1665668119">
    <w:abstractNumId w:val="53"/>
  </w:num>
  <w:num w:numId="31" w16cid:durableId="388110113">
    <w:abstractNumId w:val="74"/>
  </w:num>
  <w:num w:numId="32" w16cid:durableId="2036492367">
    <w:abstractNumId w:val="2"/>
  </w:num>
  <w:num w:numId="33" w16cid:durableId="1000543721">
    <w:abstractNumId w:val="85"/>
  </w:num>
  <w:num w:numId="34" w16cid:durableId="1416783419">
    <w:abstractNumId w:val="89"/>
  </w:num>
  <w:num w:numId="35" w16cid:durableId="677729256">
    <w:abstractNumId w:val="31"/>
  </w:num>
  <w:num w:numId="36" w16cid:durableId="1076131080">
    <w:abstractNumId w:val="57"/>
  </w:num>
  <w:num w:numId="37" w16cid:durableId="335304705">
    <w:abstractNumId w:val="65"/>
  </w:num>
  <w:num w:numId="38" w16cid:durableId="209348678">
    <w:abstractNumId w:val="112"/>
  </w:num>
  <w:num w:numId="39" w16cid:durableId="1897474768">
    <w:abstractNumId w:val="13"/>
  </w:num>
  <w:num w:numId="40" w16cid:durableId="2146503562">
    <w:abstractNumId w:val="63"/>
  </w:num>
  <w:num w:numId="41" w16cid:durableId="1583492885">
    <w:abstractNumId w:val="48"/>
  </w:num>
  <w:num w:numId="42" w16cid:durableId="2144960040">
    <w:abstractNumId w:val="42"/>
  </w:num>
  <w:num w:numId="43" w16cid:durableId="1103917965">
    <w:abstractNumId w:val="46"/>
  </w:num>
  <w:num w:numId="44" w16cid:durableId="817113654">
    <w:abstractNumId w:val="109"/>
  </w:num>
  <w:num w:numId="45" w16cid:durableId="1358970549">
    <w:abstractNumId w:val="105"/>
  </w:num>
  <w:num w:numId="46" w16cid:durableId="35786818">
    <w:abstractNumId w:val="29"/>
  </w:num>
  <w:num w:numId="47" w16cid:durableId="1810198074">
    <w:abstractNumId w:val="16"/>
  </w:num>
  <w:num w:numId="48" w16cid:durableId="1115754440">
    <w:abstractNumId w:val="18"/>
  </w:num>
  <w:num w:numId="49" w16cid:durableId="1345278404">
    <w:abstractNumId w:val="98"/>
  </w:num>
  <w:num w:numId="50" w16cid:durableId="688533291">
    <w:abstractNumId w:val="117"/>
  </w:num>
  <w:num w:numId="51" w16cid:durableId="262110435">
    <w:abstractNumId w:val="106"/>
  </w:num>
  <w:num w:numId="52" w16cid:durableId="1602106052">
    <w:abstractNumId w:val="25"/>
  </w:num>
  <w:num w:numId="53" w16cid:durableId="838278624">
    <w:abstractNumId w:val="43"/>
  </w:num>
  <w:num w:numId="54" w16cid:durableId="1312717041">
    <w:abstractNumId w:val="6"/>
  </w:num>
  <w:num w:numId="55" w16cid:durableId="1385834395">
    <w:abstractNumId w:val="82"/>
  </w:num>
  <w:num w:numId="56" w16cid:durableId="451831236">
    <w:abstractNumId w:val="83"/>
  </w:num>
  <w:num w:numId="57" w16cid:durableId="130944157">
    <w:abstractNumId w:val="79"/>
  </w:num>
  <w:num w:numId="58" w16cid:durableId="1842117696">
    <w:abstractNumId w:val="23"/>
  </w:num>
  <w:num w:numId="59" w16cid:durableId="1253276766">
    <w:abstractNumId w:val="93"/>
  </w:num>
  <w:num w:numId="60" w16cid:durableId="914163418">
    <w:abstractNumId w:val="113"/>
  </w:num>
  <w:num w:numId="61" w16cid:durableId="1406033928">
    <w:abstractNumId w:val="76"/>
  </w:num>
  <w:num w:numId="62" w16cid:durableId="1589465672">
    <w:abstractNumId w:val="70"/>
  </w:num>
  <w:num w:numId="63" w16cid:durableId="1742171144">
    <w:abstractNumId w:val="102"/>
  </w:num>
  <w:num w:numId="64" w16cid:durableId="389232139">
    <w:abstractNumId w:val="24"/>
  </w:num>
  <w:num w:numId="65" w16cid:durableId="827207012">
    <w:abstractNumId w:val="88"/>
  </w:num>
  <w:num w:numId="66" w16cid:durableId="1634944446">
    <w:abstractNumId w:val="120"/>
  </w:num>
  <w:num w:numId="67" w16cid:durableId="186649958">
    <w:abstractNumId w:val="61"/>
  </w:num>
  <w:num w:numId="68" w16cid:durableId="1642491541">
    <w:abstractNumId w:val="59"/>
  </w:num>
  <w:num w:numId="69" w16cid:durableId="532965422">
    <w:abstractNumId w:val="103"/>
  </w:num>
  <w:num w:numId="70" w16cid:durableId="928151330">
    <w:abstractNumId w:val="67"/>
  </w:num>
  <w:num w:numId="71" w16cid:durableId="160699575">
    <w:abstractNumId w:val="51"/>
  </w:num>
  <w:num w:numId="72" w16cid:durableId="1741250156">
    <w:abstractNumId w:val="19"/>
  </w:num>
  <w:num w:numId="73" w16cid:durableId="1893342274">
    <w:abstractNumId w:val="97"/>
  </w:num>
  <w:num w:numId="74" w16cid:durableId="1547378301">
    <w:abstractNumId w:val="17"/>
  </w:num>
  <w:num w:numId="75" w16cid:durableId="1790511743">
    <w:abstractNumId w:val="122"/>
  </w:num>
  <w:num w:numId="76" w16cid:durableId="480973675">
    <w:abstractNumId w:val="56"/>
  </w:num>
  <w:num w:numId="77" w16cid:durableId="1143276606">
    <w:abstractNumId w:val="21"/>
  </w:num>
  <w:num w:numId="78" w16cid:durableId="521868293">
    <w:abstractNumId w:val="81"/>
  </w:num>
  <w:num w:numId="79" w16cid:durableId="558446097">
    <w:abstractNumId w:val="73"/>
  </w:num>
  <w:num w:numId="80" w16cid:durableId="2114936176">
    <w:abstractNumId w:val="50"/>
  </w:num>
  <w:num w:numId="81" w16cid:durableId="1898080442">
    <w:abstractNumId w:val="121"/>
  </w:num>
  <w:num w:numId="82" w16cid:durableId="2034719429">
    <w:abstractNumId w:val="86"/>
  </w:num>
  <w:num w:numId="83" w16cid:durableId="149057551">
    <w:abstractNumId w:val="111"/>
  </w:num>
  <w:num w:numId="84" w16cid:durableId="1950359244">
    <w:abstractNumId w:val="77"/>
  </w:num>
  <w:num w:numId="85" w16cid:durableId="1788936452">
    <w:abstractNumId w:val="90"/>
  </w:num>
  <w:num w:numId="86" w16cid:durableId="1940601134">
    <w:abstractNumId w:val="114"/>
  </w:num>
  <w:num w:numId="87" w16cid:durableId="2122338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79827105">
    <w:abstractNumId w:val="47"/>
  </w:num>
  <w:num w:numId="89" w16cid:durableId="2016956504">
    <w:abstractNumId w:val="110"/>
  </w:num>
  <w:num w:numId="90" w16cid:durableId="1439445185">
    <w:abstractNumId w:val="15"/>
  </w:num>
  <w:num w:numId="91" w16cid:durableId="691954830">
    <w:abstractNumId w:val="116"/>
  </w:num>
  <w:num w:numId="92" w16cid:durableId="461971514">
    <w:abstractNumId w:val="68"/>
  </w:num>
  <w:num w:numId="93" w16cid:durableId="673728674">
    <w:abstractNumId w:val="58"/>
  </w:num>
  <w:num w:numId="94" w16cid:durableId="1495218359">
    <w:abstractNumId w:val="37"/>
  </w:num>
  <w:num w:numId="95" w16cid:durableId="797600456">
    <w:abstractNumId w:val="100"/>
  </w:num>
  <w:num w:numId="96" w16cid:durableId="353387565">
    <w:abstractNumId w:val="75"/>
  </w:num>
  <w:num w:numId="97" w16cid:durableId="1260527549">
    <w:abstractNumId w:val="8"/>
  </w:num>
  <w:num w:numId="98" w16cid:durableId="186482013">
    <w:abstractNumId w:val="104"/>
  </w:num>
  <w:num w:numId="99" w16cid:durableId="2039357441">
    <w:abstractNumId w:val="28"/>
  </w:num>
  <w:num w:numId="100" w16cid:durableId="2709503">
    <w:abstractNumId w:val="91"/>
  </w:num>
  <w:num w:numId="101" w16cid:durableId="605112749">
    <w:abstractNumId w:val="35"/>
  </w:num>
  <w:num w:numId="102" w16cid:durableId="638733405">
    <w:abstractNumId w:val="49"/>
  </w:num>
  <w:num w:numId="103" w16cid:durableId="1468013690">
    <w:abstractNumId w:val="60"/>
  </w:num>
  <w:num w:numId="104" w16cid:durableId="1975789581">
    <w:abstractNumId w:val="101"/>
  </w:num>
  <w:num w:numId="105" w16cid:durableId="1659265009">
    <w:abstractNumId w:val="118"/>
  </w:num>
  <w:num w:numId="106" w16cid:durableId="293104901">
    <w:abstractNumId w:val="11"/>
  </w:num>
  <w:num w:numId="107" w16cid:durableId="1941062074">
    <w:abstractNumId w:val="36"/>
  </w:num>
  <w:num w:numId="108" w16cid:durableId="1583098242">
    <w:abstractNumId w:val="45"/>
  </w:num>
  <w:num w:numId="109" w16cid:durableId="305283356">
    <w:abstractNumId w:val="71"/>
  </w:num>
  <w:num w:numId="110" w16cid:durableId="1278219289">
    <w:abstractNumId w:val="34"/>
  </w:num>
  <w:num w:numId="111" w16cid:durableId="1253507740">
    <w:abstractNumId w:val="40"/>
  </w:num>
  <w:num w:numId="112" w16cid:durableId="433289263">
    <w:abstractNumId w:val="14"/>
  </w:num>
  <w:num w:numId="113" w16cid:durableId="627588072">
    <w:abstractNumId w:val="64"/>
  </w:num>
  <w:num w:numId="114" w16cid:durableId="1973825719">
    <w:abstractNumId w:val="10"/>
  </w:num>
  <w:num w:numId="115" w16cid:durableId="428895343">
    <w:abstractNumId w:val="54"/>
  </w:num>
  <w:num w:numId="116" w16cid:durableId="678773950">
    <w:abstractNumId w:val="115"/>
  </w:num>
  <w:num w:numId="117" w16cid:durableId="2027363524">
    <w:abstractNumId w:val="52"/>
  </w:num>
  <w:num w:numId="118" w16cid:durableId="2076971896">
    <w:abstractNumId w:val="7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A1"/>
    <w:rsid w:val="0000244E"/>
    <w:rsid w:val="00002DDC"/>
    <w:rsid w:val="00003819"/>
    <w:rsid w:val="00003AF1"/>
    <w:rsid w:val="00003E86"/>
    <w:rsid w:val="00005951"/>
    <w:rsid w:val="00005CD6"/>
    <w:rsid w:val="000061ED"/>
    <w:rsid w:val="000064F6"/>
    <w:rsid w:val="00006E81"/>
    <w:rsid w:val="0000793F"/>
    <w:rsid w:val="00010316"/>
    <w:rsid w:val="00010505"/>
    <w:rsid w:val="00010B47"/>
    <w:rsid w:val="00010D34"/>
    <w:rsid w:val="000116EE"/>
    <w:rsid w:val="00014EEA"/>
    <w:rsid w:val="00015A6B"/>
    <w:rsid w:val="0001783A"/>
    <w:rsid w:val="00020D0E"/>
    <w:rsid w:val="0002148A"/>
    <w:rsid w:val="0002151D"/>
    <w:rsid w:val="0002199F"/>
    <w:rsid w:val="00021A4C"/>
    <w:rsid w:val="00023384"/>
    <w:rsid w:val="00023908"/>
    <w:rsid w:val="00023B7D"/>
    <w:rsid w:val="00024745"/>
    <w:rsid w:val="000252F8"/>
    <w:rsid w:val="00025B96"/>
    <w:rsid w:val="00026028"/>
    <w:rsid w:val="00026F03"/>
    <w:rsid w:val="00031858"/>
    <w:rsid w:val="00031E1D"/>
    <w:rsid w:val="00032693"/>
    <w:rsid w:val="0003287C"/>
    <w:rsid w:val="00034996"/>
    <w:rsid w:val="000370AA"/>
    <w:rsid w:val="00041401"/>
    <w:rsid w:val="0004642A"/>
    <w:rsid w:val="000548E6"/>
    <w:rsid w:val="00054C94"/>
    <w:rsid w:val="00060811"/>
    <w:rsid w:val="00060C5C"/>
    <w:rsid w:val="00063D61"/>
    <w:rsid w:val="00064F74"/>
    <w:rsid w:val="0006675A"/>
    <w:rsid w:val="00071867"/>
    <w:rsid w:val="000720AF"/>
    <w:rsid w:val="00072AA2"/>
    <w:rsid w:val="00074670"/>
    <w:rsid w:val="00074FB4"/>
    <w:rsid w:val="0007525A"/>
    <w:rsid w:val="000766B8"/>
    <w:rsid w:val="000768C7"/>
    <w:rsid w:val="0007745C"/>
    <w:rsid w:val="00080573"/>
    <w:rsid w:val="000849B2"/>
    <w:rsid w:val="00086FBA"/>
    <w:rsid w:val="00087903"/>
    <w:rsid w:val="00095497"/>
    <w:rsid w:val="000A5A6B"/>
    <w:rsid w:val="000A7803"/>
    <w:rsid w:val="000A7D2B"/>
    <w:rsid w:val="000B0535"/>
    <w:rsid w:val="000B11D3"/>
    <w:rsid w:val="000B23FD"/>
    <w:rsid w:val="000B657F"/>
    <w:rsid w:val="000B6FDC"/>
    <w:rsid w:val="000C0EA5"/>
    <w:rsid w:val="000C14DD"/>
    <w:rsid w:val="000C1FC6"/>
    <w:rsid w:val="000C3BAB"/>
    <w:rsid w:val="000C4FF4"/>
    <w:rsid w:val="000C5453"/>
    <w:rsid w:val="000C6908"/>
    <w:rsid w:val="000D046D"/>
    <w:rsid w:val="000D06F4"/>
    <w:rsid w:val="000D13DB"/>
    <w:rsid w:val="000D1F46"/>
    <w:rsid w:val="000D30E1"/>
    <w:rsid w:val="000D3489"/>
    <w:rsid w:val="000D3D48"/>
    <w:rsid w:val="000D43AE"/>
    <w:rsid w:val="000D572A"/>
    <w:rsid w:val="000D5C2A"/>
    <w:rsid w:val="000D73A7"/>
    <w:rsid w:val="000D7422"/>
    <w:rsid w:val="000D7F27"/>
    <w:rsid w:val="000E17D4"/>
    <w:rsid w:val="000E20C5"/>
    <w:rsid w:val="000E4395"/>
    <w:rsid w:val="000E51B6"/>
    <w:rsid w:val="000E6D15"/>
    <w:rsid w:val="000E71E0"/>
    <w:rsid w:val="000F1EEF"/>
    <w:rsid w:val="000F224D"/>
    <w:rsid w:val="000F43DC"/>
    <w:rsid w:val="000F54B1"/>
    <w:rsid w:val="000F631D"/>
    <w:rsid w:val="000F7252"/>
    <w:rsid w:val="000F7C7B"/>
    <w:rsid w:val="00100085"/>
    <w:rsid w:val="001017BD"/>
    <w:rsid w:val="00101ECD"/>
    <w:rsid w:val="00102AC7"/>
    <w:rsid w:val="001043E4"/>
    <w:rsid w:val="00106081"/>
    <w:rsid w:val="00106A79"/>
    <w:rsid w:val="00112F5E"/>
    <w:rsid w:val="00115428"/>
    <w:rsid w:val="001162A6"/>
    <w:rsid w:val="00117947"/>
    <w:rsid w:val="00117F91"/>
    <w:rsid w:val="00121EBF"/>
    <w:rsid w:val="00123E92"/>
    <w:rsid w:val="001263D7"/>
    <w:rsid w:val="00127B80"/>
    <w:rsid w:val="001304C6"/>
    <w:rsid w:val="001328AE"/>
    <w:rsid w:val="00133DFA"/>
    <w:rsid w:val="001372C7"/>
    <w:rsid w:val="00137557"/>
    <w:rsid w:val="001402DF"/>
    <w:rsid w:val="00142E8F"/>
    <w:rsid w:val="00143677"/>
    <w:rsid w:val="00143701"/>
    <w:rsid w:val="001458BA"/>
    <w:rsid w:val="00145F89"/>
    <w:rsid w:val="00146C70"/>
    <w:rsid w:val="00147947"/>
    <w:rsid w:val="0015241A"/>
    <w:rsid w:val="0015328C"/>
    <w:rsid w:val="001537B1"/>
    <w:rsid w:val="001538D4"/>
    <w:rsid w:val="00153C80"/>
    <w:rsid w:val="00154528"/>
    <w:rsid w:val="00156E35"/>
    <w:rsid w:val="00161DA4"/>
    <w:rsid w:val="001624BB"/>
    <w:rsid w:val="001638B0"/>
    <w:rsid w:val="001642F1"/>
    <w:rsid w:val="00164AF4"/>
    <w:rsid w:val="00166090"/>
    <w:rsid w:val="00166A5F"/>
    <w:rsid w:val="00166B2B"/>
    <w:rsid w:val="00173CF9"/>
    <w:rsid w:val="00173DCA"/>
    <w:rsid w:val="00173FCA"/>
    <w:rsid w:val="00174F10"/>
    <w:rsid w:val="00175253"/>
    <w:rsid w:val="001804D9"/>
    <w:rsid w:val="0018063F"/>
    <w:rsid w:val="00180B26"/>
    <w:rsid w:val="00184E45"/>
    <w:rsid w:val="00186A2C"/>
    <w:rsid w:val="00186C0C"/>
    <w:rsid w:val="00186E56"/>
    <w:rsid w:val="00187D54"/>
    <w:rsid w:val="001906B9"/>
    <w:rsid w:val="00190BD1"/>
    <w:rsid w:val="00191077"/>
    <w:rsid w:val="001927EB"/>
    <w:rsid w:val="001941DD"/>
    <w:rsid w:val="00194A67"/>
    <w:rsid w:val="00196AAC"/>
    <w:rsid w:val="00197AD2"/>
    <w:rsid w:val="001A253F"/>
    <w:rsid w:val="001A4745"/>
    <w:rsid w:val="001A5AEA"/>
    <w:rsid w:val="001B064D"/>
    <w:rsid w:val="001B1245"/>
    <w:rsid w:val="001B670A"/>
    <w:rsid w:val="001B7625"/>
    <w:rsid w:val="001C0D98"/>
    <w:rsid w:val="001C17F6"/>
    <w:rsid w:val="001C1AFC"/>
    <w:rsid w:val="001C1E96"/>
    <w:rsid w:val="001C2646"/>
    <w:rsid w:val="001C34B8"/>
    <w:rsid w:val="001C3502"/>
    <w:rsid w:val="001C39E4"/>
    <w:rsid w:val="001C3E31"/>
    <w:rsid w:val="001C4DEF"/>
    <w:rsid w:val="001C7617"/>
    <w:rsid w:val="001C7854"/>
    <w:rsid w:val="001D0462"/>
    <w:rsid w:val="001D1B8F"/>
    <w:rsid w:val="001D2BB1"/>
    <w:rsid w:val="001D56AF"/>
    <w:rsid w:val="001D65E3"/>
    <w:rsid w:val="001D715C"/>
    <w:rsid w:val="001D7C91"/>
    <w:rsid w:val="001E0A41"/>
    <w:rsid w:val="001E1069"/>
    <w:rsid w:val="001E434C"/>
    <w:rsid w:val="001E44A5"/>
    <w:rsid w:val="001E4C08"/>
    <w:rsid w:val="001E5B0A"/>
    <w:rsid w:val="001E72C8"/>
    <w:rsid w:val="001F0908"/>
    <w:rsid w:val="001F2FD3"/>
    <w:rsid w:val="001F6463"/>
    <w:rsid w:val="001F654E"/>
    <w:rsid w:val="001F7AFF"/>
    <w:rsid w:val="00203493"/>
    <w:rsid w:val="002049B1"/>
    <w:rsid w:val="0020599F"/>
    <w:rsid w:val="00205AC3"/>
    <w:rsid w:val="00206704"/>
    <w:rsid w:val="00207C89"/>
    <w:rsid w:val="00207F04"/>
    <w:rsid w:val="0021249A"/>
    <w:rsid w:val="00214A33"/>
    <w:rsid w:val="00214C7C"/>
    <w:rsid w:val="00215B1F"/>
    <w:rsid w:val="00215E18"/>
    <w:rsid w:val="0022035F"/>
    <w:rsid w:val="0022092A"/>
    <w:rsid w:val="002222EE"/>
    <w:rsid w:val="00223EA9"/>
    <w:rsid w:val="0022402E"/>
    <w:rsid w:val="00224050"/>
    <w:rsid w:val="0022620B"/>
    <w:rsid w:val="0023381D"/>
    <w:rsid w:val="002412C5"/>
    <w:rsid w:val="002435D1"/>
    <w:rsid w:val="00243E58"/>
    <w:rsid w:val="00244F7A"/>
    <w:rsid w:val="00245058"/>
    <w:rsid w:val="00246A54"/>
    <w:rsid w:val="00247187"/>
    <w:rsid w:val="0025167B"/>
    <w:rsid w:val="00252B4E"/>
    <w:rsid w:val="002533D1"/>
    <w:rsid w:val="00255097"/>
    <w:rsid w:val="00255511"/>
    <w:rsid w:val="0025631A"/>
    <w:rsid w:val="00256939"/>
    <w:rsid w:val="00256A6D"/>
    <w:rsid w:val="00257BED"/>
    <w:rsid w:val="00260508"/>
    <w:rsid w:val="002608D3"/>
    <w:rsid w:val="002611B8"/>
    <w:rsid w:val="00261E0B"/>
    <w:rsid w:val="0026337D"/>
    <w:rsid w:val="002646B7"/>
    <w:rsid w:val="0026532F"/>
    <w:rsid w:val="002658EB"/>
    <w:rsid w:val="00270726"/>
    <w:rsid w:val="00270E51"/>
    <w:rsid w:val="00271F56"/>
    <w:rsid w:val="0027321D"/>
    <w:rsid w:val="00274C28"/>
    <w:rsid w:val="00275F82"/>
    <w:rsid w:val="002768C1"/>
    <w:rsid w:val="00281804"/>
    <w:rsid w:val="0028432C"/>
    <w:rsid w:val="002866E2"/>
    <w:rsid w:val="00286ABC"/>
    <w:rsid w:val="00286FA5"/>
    <w:rsid w:val="0028776D"/>
    <w:rsid w:val="00290300"/>
    <w:rsid w:val="002931C2"/>
    <w:rsid w:val="002941D3"/>
    <w:rsid w:val="002971D5"/>
    <w:rsid w:val="002A2520"/>
    <w:rsid w:val="002A2682"/>
    <w:rsid w:val="002A59D0"/>
    <w:rsid w:val="002A7A69"/>
    <w:rsid w:val="002B1152"/>
    <w:rsid w:val="002B12C3"/>
    <w:rsid w:val="002B4EBD"/>
    <w:rsid w:val="002B7A8B"/>
    <w:rsid w:val="002C14A6"/>
    <w:rsid w:val="002C1DC4"/>
    <w:rsid w:val="002C2B0E"/>
    <w:rsid w:val="002C3486"/>
    <w:rsid w:val="002C379D"/>
    <w:rsid w:val="002C3C85"/>
    <w:rsid w:val="002C3E69"/>
    <w:rsid w:val="002C505A"/>
    <w:rsid w:val="002C6742"/>
    <w:rsid w:val="002D2347"/>
    <w:rsid w:val="002D2D87"/>
    <w:rsid w:val="002D59D7"/>
    <w:rsid w:val="002E02BE"/>
    <w:rsid w:val="002E2614"/>
    <w:rsid w:val="002E3631"/>
    <w:rsid w:val="002E445E"/>
    <w:rsid w:val="002E51A3"/>
    <w:rsid w:val="002E60C1"/>
    <w:rsid w:val="002E66E7"/>
    <w:rsid w:val="002E6B4F"/>
    <w:rsid w:val="002E6BD2"/>
    <w:rsid w:val="002F241D"/>
    <w:rsid w:val="002F33EA"/>
    <w:rsid w:val="002F341A"/>
    <w:rsid w:val="002F3E44"/>
    <w:rsid w:val="00301E8C"/>
    <w:rsid w:val="00304957"/>
    <w:rsid w:val="00306EAB"/>
    <w:rsid w:val="00307D53"/>
    <w:rsid w:val="00311EA7"/>
    <w:rsid w:val="00312214"/>
    <w:rsid w:val="003153D0"/>
    <w:rsid w:val="00315F9D"/>
    <w:rsid w:val="003168D9"/>
    <w:rsid w:val="00320CD2"/>
    <w:rsid w:val="003215D8"/>
    <w:rsid w:val="0032382E"/>
    <w:rsid w:val="003253A3"/>
    <w:rsid w:val="003256FA"/>
    <w:rsid w:val="0033096F"/>
    <w:rsid w:val="00332AC2"/>
    <w:rsid w:val="00333AB1"/>
    <w:rsid w:val="00334A3A"/>
    <w:rsid w:val="00336361"/>
    <w:rsid w:val="00337962"/>
    <w:rsid w:val="00340AD9"/>
    <w:rsid w:val="00340B28"/>
    <w:rsid w:val="003421E7"/>
    <w:rsid w:val="003442B2"/>
    <w:rsid w:val="00344709"/>
    <w:rsid w:val="00346307"/>
    <w:rsid w:val="00346CB5"/>
    <w:rsid w:val="00351583"/>
    <w:rsid w:val="00351684"/>
    <w:rsid w:val="0035208D"/>
    <w:rsid w:val="00352737"/>
    <w:rsid w:val="00352DA3"/>
    <w:rsid w:val="00353763"/>
    <w:rsid w:val="003543BD"/>
    <w:rsid w:val="003577A1"/>
    <w:rsid w:val="00360A69"/>
    <w:rsid w:val="00363075"/>
    <w:rsid w:val="00363EC5"/>
    <w:rsid w:val="003655D7"/>
    <w:rsid w:val="00366016"/>
    <w:rsid w:val="003664E6"/>
    <w:rsid w:val="00366DA4"/>
    <w:rsid w:val="003723A6"/>
    <w:rsid w:val="00372424"/>
    <w:rsid w:val="00373114"/>
    <w:rsid w:val="0037460A"/>
    <w:rsid w:val="00374A0B"/>
    <w:rsid w:val="0037520B"/>
    <w:rsid w:val="00376225"/>
    <w:rsid w:val="00376690"/>
    <w:rsid w:val="00381213"/>
    <w:rsid w:val="003840A2"/>
    <w:rsid w:val="0038454E"/>
    <w:rsid w:val="00384611"/>
    <w:rsid w:val="00384B53"/>
    <w:rsid w:val="003854B0"/>
    <w:rsid w:val="00386727"/>
    <w:rsid w:val="00386BF7"/>
    <w:rsid w:val="00387138"/>
    <w:rsid w:val="00391F7A"/>
    <w:rsid w:val="00394989"/>
    <w:rsid w:val="003959CE"/>
    <w:rsid w:val="003A3DDD"/>
    <w:rsid w:val="003A4A1C"/>
    <w:rsid w:val="003A7CCE"/>
    <w:rsid w:val="003A7E7C"/>
    <w:rsid w:val="003B1E0D"/>
    <w:rsid w:val="003B2851"/>
    <w:rsid w:val="003B59B9"/>
    <w:rsid w:val="003B691E"/>
    <w:rsid w:val="003C00F5"/>
    <w:rsid w:val="003C35BE"/>
    <w:rsid w:val="003C4BBB"/>
    <w:rsid w:val="003C5CBE"/>
    <w:rsid w:val="003C6127"/>
    <w:rsid w:val="003D02A4"/>
    <w:rsid w:val="003D073F"/>
    <w:rsid w:val="003D0F6C"/>
    <w:rsid w:val="003D1301"/>
    <w:rsid w:val="003D20E4"/>
    <w:rsid w:val="003D2810"/>
    <w:rsid w:val="003D3815"/>
    <w:rsid w:val="003D4995"/>
    <w:rsid w:val="003D5169"/>
    <w:rsid w:val="003D6562"/>
    <w:rsid w:val="003D683A"/>
    <w:rsid w:val="003D74E1"/>
    <w:rsid w:val="003E038F"/>
    <w:rsid w:val="003E239F"/>
    <w:rsid w:val="003E2761"/>
    <w:rsid w:val="003E2796"/>
    <w:rsid w:val="003E53DB"/>
    <w:rsid w:val="003E57C7"/>
    <w:rsid w:val="003F1E4B"/>
    <w:rsid w:val="003F2F61"/>
    <w:rsid w:val="003F4A70"/>
    <w:rsid w:val="003F7D58"/>
    <w:rsid w:val="003F7E4C"/>
    <w:rsid w:val="00400831"/>
    <w:rsid w:val="00403A97"/>
    <w:rsid w:val="00410E10"/>
    <w:rsid w:val="004110CE"/>
    <w:rsid w:val="004117A5"/>
    <w:rsid w:val="004117B5"/>
    <w:rsid w:val="00412CCF"/>
    <w:rsid w:val="00413E25"/>
    <w:rsid w:val="0041524A"/>
    <w:rsid w:val="00417938"/>
    <w:rsid w:val="00420DC2"/>
    <w:rsid w:val="00421208"/>
    <w:rsid w:val="0042202F"/>
    <w:rsid w:val="004232BF"/>
    <w:rsid w:val="00423384"/>
    <w:rsid w:val="004236A8"/>
    <w:rsid w:val="00426581"/>
    <w:rsid w:val="00426D72"/>
    <w:rsid w:val="00427714"/>
    <w:rsid w:val="00427DED"/>
    <w:rsid w:val="004302A8"/>
    <w:rsid w:val="00432734"/>
    <w:rsid w:val="00432988"/>
    <w:rsid w:val="00432D92"/>
    <w:rsid w:val="0043350E"/>
    <w:rsid w:val="004363A5"/>
    <w:rsid w:val="00437856"/>
    <w:rsid w:val="00440B46"/>
    <w:rsid w:val="00442861"/>
    <w:rsid w:val="00444358"/>
    <w:rsid w:val="004451EF"/>
    <w:rsid w:val="00446BA9"/>
    <w:rsid w:val="00447445"/>
    <w:rsid w:val="004505B2"/>
    <w:rsid w:val="00452599"/>
    <w:rsid w:val="00452D99"/>
    <w:rsid w:val="00453473"/>
    <w:rsid w:val="00454A75"/>
    <w:rsid w:val="00454FF9"/>
    <w:rsid w:val="004553B4"/>
    <w:rsid w:val="00457E52"/>
    <w:rsid w:val="00460CEB"/>
    <w:rsid w:val="00462CB3"/>
    <w:rsid w:val="00462F96"/>
    <w:rsid w:val="00463E92"/>
    <w:rsid w:val="00465C9E"/>
    <w:rsid w:val="00466233"/>
    <w:rsid w:val="004703BB"/>
    <w:rsid w:val="00470AA7"/>
    <w:rsid w:val="004730C0"/>
    <w:rsid w:val="00473914"/>
    <w:rsid w:val="00475653"/>
    <w:rsid w:val="00475E8F"/>
    <w:rsid w:val="00477BA4"/>
    <w:rsid w:val="0048044D"/>
    <w:rsid w:val="00484594"/>
    <w:rsid w:val="004850D8"/>
    <w:rsid w:val="0048533A"/>
    <w:rsid w:val="0048546D"/>
    <w:rsid w:val="00487B62"/>
    <w:rsid w:val="0049105F"/>
    <w:rsid w:val="004913A0"/>
    <w:rsid w:val="00492124"/>
    <w:rsid w:val="004933A3"/>
    <w:rsid w:val="00493D3D"/>
    <w:rsid w:val="00494CE7"/>
    <w:rsid w:val="00495460"/>
    <w:rsid w:val="00496719"/>
    <w:rsid w:val="004A0B31"/>
    <w:rsid w:val="004A0DCA"/>
    <w:rsid w:val="004A0DD5"/>
    <w:rsid w:val="004A17FC"/>
    <w:rsid w:val="004A2970"/>
    <w:rsid w:val="004A2B96"/>
    <w:rsid w:val="004A598F"/>
    <w:rsid w:val="004B2786"/>
    <w:rsid w:val="004B36E7"/>
    <w:rsid w:val="004B6DE5"/>
    <w:rsid w:val="004C138D"/>
    <w:rsid w:val="004C2E84"/>
    <w:rsid w:val="004C4DC8"/>
    <w:rsid w:val="004C50A0"/>
    <w:rsid w:val="004C7B87"/>
    <w:rsid w:val="004D37F0"/>
    <w:rsid w:val="004D46A9"/>
    <w:rsid w:val="004D524F"/>
    <w:rsid w:val="004E0B27"/>
    <w:rsid w:val="004E0B77"/>
    <w:rsid w:val="004E2383"/>
    <w:rsid w:val="004E40D1"/>
    <w:rsid w:val="004E46FB"/>
    <w:rsid w:val="004F0924"/>
    <w:rsid w:val="004F0937"/>
    <w:rsid w:val="004F0D05"/>
    <w:rsid w:val="004F4004"/>
    <w:rsid w:val="004F5E9E"/>
    <w:rsid w:val="004F627B"/>
    <w:rsid w:val="004F66A5"/>
    <w:rsid w:val="004F6831"/>
    <w:rsid w:val="004F6AFD"/>
    <w:rsid w:val="004F7CBB"/>
    <w:rsid w:val="005024F6"/>
    <w:rsid w:val="0050422E"/>
    <w:rsid w:val="00504284"/>
    <w:rsid w:val="005061E6"/>
    <w:rsid w:val="00506D8E"/>
    <w:rsid w:val="00507875"/>
    <w:rsid w:val="00510B07"/>
    <w:rsid w:val="005115D6"/>
    <w:rsid w:val="005128BD"/>
    <w:rsid w:val="00512D7F"/>
    <w:rsid w:val="00513A32"/>
    <w:rsid w:val="00514F5C"/>
    <w:rsid w:val="00515B0D"/>
    <w:rsid w:val="005160D5"/>
    <w:rsid w:val="00516E6B"/>
    <w:rsid w:val="00517A2E"/>
    <w:rsid w:val="00520ABC"/>
    <w:rsid w:val="0052515A"/>
    <w:rsid w:val="00525180"/>
    <w:rsid w:val="00526810"/>
    <w:rsid w:val="00526978"/>
    <w:rsid w:val="00532CB7"/>
    <w:rsid w:val="00533461"/>
    <w:rsid w:val="005406CE"/>
    <w:rsid w:val="0054128B"/>
    <w:rsid w:val="00542EA5"/>
    <w:rsid w:val="00543033"/>
    <w:rsid w:val="00544D1B"/>
    <w:rsid w:val="0054525C"/>
    <w:rsid w:val="00545FB4"/>
    <w:rsid w:val="005466FE"/>
    <w:rsid w:val="00546A9C"/>
    <w:rsid w:val="0055027B"/>
    <w:rsid w:val="00550A4A"/>
    <w:rsid w:val="00550EEC"/>
    <w:rsid w:val="00553E74"/>
    <w:rsid w:val="00553E7C"/>
    <w:rsid w:val="00555EDE"/>
    <w:rsid w:val="005612E7"/>
    <w:rsid w:val="00561E81"/>
    <w:rsid w:val="005633B5"/>
    <w:rsid w:val="0056359E"/>
    <w:rsid w:val="00563D6C"/>
    <w:rsid w:val="0056464B"/>
    <w:rsid w:val="005648F7"/>
    <w:rsid w:val="00564C47"/>
    <w:rsid w:val="00567AB8"/>
    <w:rsid w:val="00567C64"/>
    <w:rsid w:val="00570171"/>
    <w:rsid w:val="005728ED"/>
    <w:rsid w:val="00574736"/>
    <w:rsid w:val="00575EC7"/>
    <w:rsid w:val="0058094A"/>
    <w:rsid w:val="005823C1"/>
    <w:rsid w:val="005830B5"/>
    <w:rsid w:val="00583987"/>
    <w:rsid w:val="00583B05"/>
    <w:rsid w:val="005843CA"/>
    <w:rsid w:val="005859DF"/>
    <w:rsid w:val="00586612"/>
    <w:rsid w:val="00586D5E"/>
    <w:rsid w:val="0059055E"/>
    <w:rsid w:val="00592165"/>
    <w:rsid w:val="00592815"/>
    <w:rsid w:val="005945A5"/>
    <w:rsid w:val="00594740"/>
    <w:rsid w:val="00596585"/>
    <w:rsid w:val="005970D1"/>
    <w:rsid w:val="0059720E"/>
    <w:rsid w:val="005975C0"/>
    <w:rsid w:val="005A0638"/>
    <w:rsid w:val="005A3EBB"/>
    <w:rsid w:val="005A5503"/>
    <w:rsid w:val="005A60F4"/>
    <w:rsid w:val="005A7205"/>
    <w:rsid w:val="005A7439"/>
    <w:rsid w:val="005B0353"/>
    <w:rsid w:val="005B339B"/>
    <w:rsid w:val="005B3A57"/>
    <w:rsid w:val="005B446E"/>
    <w:rsid w:val="005B5AEE"/>
    <w:rsid w:val="005B7EA8"/>
    <w:rsid w:val="005C030D"/>
    <w:rsid w:val="005C0525"/>
    <w:rsid w:val="005C1ABC"/>
    <w:rsid w:val="005C4C0D"/>
    <w:rsid w:val="005C5000"/>
    <w:rsid w:val="005C7237"/>
    <w:rsid w:val="005D08F0"/>
    <w:rsid w:val="005D34C6"/>
    <w:rsid w:val="005D7D4C"/>
    <w:rsid w:val="005E04DE"/>
    <w:rsid w:val="005E0974"/>
    <w:rsid w:val="005E38C3"/>
    <w:rsid w:val="005E712A"/>
    <w:rsid w:val="005F0C6E"/>
    <w:rsid w:val="005F0DA0"/>
    <w:rsid w:val="005F21A1"/>
    <w:rsid w:val="005F4D62"/>
    <w:rsid w:val="005F5C9F"/>
    <w:rsid w:val="005F7196"/>
    <w:rsid w:val="00600595"/>
    <w:rsid w:val="00601739"/>
    <w:rsid w:val="00603D95"/>
    <w:rsid w:val="0060495E"/>
    <w:rsid w:val="00604A73"/>
    <w:rsid w:val="00605075"/>
    <w:rsid w:val="006050B0"/>
    <w:rsid w:val="006057B2"/>
    <w:rsid w:val="006063D2"/>
    <w:rsid w:val="00606EE6"/>
    <w:rsid w:val="00613B44"/>
    <w:rsid w:val="0061459C"/>
    <w:rsid w:val="006147AF"/>
    <w:rsid w:val="00615101"/>
    <w:rsid w:val="00615F31"/>
    <w:rsid w:val="006169C0"/>
    <w:rsid w:val="00616BA3"/>
    <w:rsid w:val="00617643"/>
    <w:rsid w:val="006203BD"/>
    <w:rsid w:val="006232BE"/>
    <w:rsid w:val="006248CB"/>
    <w:rsid w:val="00627000"/>
    <w:rsid w:val="0062783D"/>
    <w:rsid w:val="00632F34"/>
    <w:rsid w:val="006336A4"/>
    <w:rsid w:val="006353AA"/>
    <w:rsid w:val="00637CF6"/>
    <w:rsid w:val="00641376"/>
    <w:rsid w:val="006418C9"/>
    <w:rsid w:val="00645FD4"/>
    <w:rsid w:val="00647348"/>
    <w:rsid w:val="006479AF"/>
    <w:rsid w:val="006546F0"/>
    <w:rsid w:val="00655C75"/>
    <w:rsid w:val="00656590"/>
    <w:rsid w:val="006601DB"/>
    <w:rsid w:val="00663E65"/>
    <w:rsid w:val="00664D54"/>
    <w:rsid w:val="006652D6"/>
    <w:rsid w:val="00665732"/>
    <w:rsid w:val="00666F2F"/>
    <w:rsid w:val="0066737C"/>
    <w:rsid w:val="00672C3A"/>
    <w:rsid w:val="00674316"/>
    <w:rsid w:val="00676E6D"/>
    <w:rsid w:val="00680AA1"/>
    <w:rsid w:val="00681D5D"/>
    <w:rsid w:val="0068370C"/>
    <w:rsid w:val="00684640"/>
    <w:rsid w:val="00685AA1"/>
    <w:rsid w:val="006866DD"/>
    <w:rsid w:val="006874A7"/>
    <w:rsid w:val="006876FC"/>
    <w:rsid w:val="00690022"/>
    <w:rsid w:val="0069122D"/>
    <w:rsid w:val="0069324A"/>
    <w:rsid w:val="006932C3"/>
    <w:rsid w:val="00693FA6"/>
    <w:rsid w:val="00696FFC"/>
    <w:rsid w:val="006A18E4"/>
    <w:rsid w:val="006A351F"/>
    <w:rsid w:val="006A55ED"/>
    <w:rsid w:val="006A6821"/>
    <w:rsid w:val="006A73B3"/>
    <w:rsid w:val="006B1B18"/>
    <w:rsid w:val="006B1D2D"/>
    <w:rsid w:val="006B2D3D"/>
    <w:rsid w:val="006B3F67"/>
    <w:rsid w:val="006B406D"/>
    <w:rsid w:val="006B4EF1"/>
    <w:rsid w:val="006B56D3"/>
    <w:rsid w:val="006B5952"/>
    <w:rsid w:val="006C030B"/>
    <w:rsid w:val="006C0555"/>
    <w:rsid w:val="006C0D58"/>
    <w:rsid w:val="006C20E3"/>
    <w:rsid w:val="006C2EEA"/>
    <w:rsid w:val="006C4E3F"/>
    <w:rsid w:val="006D00CB"/>
    <w:rsid w:val="006D377D"/>
    <w:rsid w:val="006D495A"/>
    <w:rsid w:val="006D5D0F"/>
    <w:rsid w:val="006D6ED1"/>
    <w:rsid w:val="006D723D"/>
    <w:rsid w:val="006E3F49"/>
    <w:rsid w:val="006E5C39"/>
    <w:rsid w:val="006F1074"/>
    <w:rsid w:val="006F1956"/>
    <w:rsid w:val="006F2966"/>
    <w:rsid w:val="006F3E41"/>
    <w:rsid w:val="006F692A"/>
    <w:rsid w:val="006F7028"/>
    <w:rsid w:val="00700AD5"/>
    <w:rsid w:val="00700C00"/>
    <w:rsid w:val="00701D86"/>
    <w:rsid w:val="00704F76"/>
    <w:rsid w:val="00706F3B"/>
    <w:rsid w:val="00710406"/>
    <w:rsid w:val="00713242"/>
    <w:rsid w:val="00714BCB"/>
    <w:rsid w:val="00720362"/>
    <w:rsid w:val="00720DE2"/>
    <w:rsid w:val="00722759"/>
    <w:rsid w:val="0072484B"/>
    <w:rsid w:val="00727F83"/>
    <w:rsid w:val="00730F35"/>
    <w:rsid w:val="007313F6"/>
    <w:rsid w:val="00731E4A"/>
    <w:rsid w:val="007333B5"/>
    <w:rsid w:val="00733854"/>
    <w:rsid w:val="00734CAA"/>
    <w:rsid w:val="007369FC"/>
    <w:rsid w:val="0074169A"/>
    <w:rsid w:val="00741A6F"/>
    <w:rsid w:val="00742F27"/>
    <w:rsid w:val="0074334C"/>
    <w:rsid w:val="00743FA6"/>
    <w:rsid w:val="00744C35"/>
    <w:rsid w:val="007509C5"/>
    <w:rsid w:val="00750E72"/>
    <w:rsid w:val="00751B9D"/>
    <w:rsid w:val="00752D65"/>
    <w:rsid w:val="00753E8E"/>
    <w:rsid w:val="0075468A"/>
    <w:rsid w:val="00754F80"/>
    <w:rsid w:val="00755128"/>
    <w:rsid w:val="00755FA2"/>
    <w:rsid w:val="0076088D"/>
    <w:rsid w:val="0076317D"/>
    <w:rsid w:val="00767D6A"/>
    <w:rsid w:val="007707AC"/>
    <w:rsid w:val="00770CA0"/>
    <w:rsid w:val="007710FE"/>
    <w:rsid w:val="0077137B"/>
    <w:rsid w:val="00772752"/>
    <w:rsid w:val="00772E4F"/>
    <w:rsid w:val="007733CF"/>
    <w:rsid w:val="00773504"/>
    <w:rsid w:val="00774165"/>
    <w:rsid w:val="007746D3"/>
    <w:rsid w:val="00774DE6"/>
    <w:rsid w:val="00774FA1"/>
    <w:rsid w:val="0077515A"/>
    <w:rsid w:val="00777C3C"/>
    <w:rsid w:val="007821B6"/>
    <w:rsid w:val="00784162"/>
    <w:rsid w:val="00785D48"/>
    <w:rsid w:val="00786626"/>
    <w:rsid w:val="00786EB1"/>
    <w:rsid w:val="007879D7"/>
    <w:rsid w:val="00790E66"/>
    <w:rsid w:val="00791150"/>
    <w:rsid w:val="00792447"/>
    <w:rsid w:val="00792A36"/>
    <w:rsid w:val="00793311"/>
    <w:rsid w:val="007937BD"/>
    <w:rsid w:val="007946FB"/>
    <w:rsid w:val="00794BF2"/>
    <w:rsid w:val="00794EF0"/>
    <w:rsid w:val="00795B96"/>
    <w:rsid w:val="007B011A"/>
    <w:rsid w:val="007B0548"/>
    <w:rsid w:val="007B0C2C"/>
    <w:rsid w:val="007B381A"/>
    <w:rsid w:val="007B5030"/>
    <w:rsid w:val="007B5AF5"/>
    <w:rsid w:val="007B5B51"/>
    <w:rsid w:val="007B72A1"/>
    <w:rsid w:val="007C1C20"/>
    <w:rsid w:val="007C21E3"/>
    <w:rsid w:val="007C3593"/>
    <w:rsid w:val="007C4B8D"/>
    <w:rsid w:val="007C521D"/>
    <w:rsid w:val="007C73DA"/>
    <w:rsid w:val="007C7B24"/>
    <w:rsid w:val="007D0F3F"/>
    <w:rsid w:val="007D1DD3"/>
    <w:rsid w:val="007D34FC"/>
    <w:rsid w:val="007D3CA4"/>
    <w:rsid w:val="007D5797"/>
    <w:rsid w:val="007D66F3"/>
    <w:rsid w:val="007E02D0"/>
    <w:rsid w:val="007E123E"/>
    <w:rsid w:val="007E1E58"/>
    <w:rsid w:val="007E2A70"/>
    <w:rsid w:val="007E664C"/>
    <w:rsid w:val="007F18F0"/>
    <w:rsid w:val="007F30B8"/>
    <w:rsid w:val="007F3590"/>
    <w:rsid w:val="007F3839"/>
    <w:rsid w:val="007F40CD"/>
    <w:rsid w:val="007F4974"/>
    <w:rsid w:val="007F7BBF"/>
    <w:rsid w:val="008010C8"/>
    <w:rsid w:val="00803CE4"/>
    <w:rsid w:val="00803F37"/>
    <w:rsid w:val="00805AF8"/>
    <w:rsid w:val="008066DD"/>
    <w:rsid w:val="008074E4"/>
    <w:rsid w:val="0081075D"/>
    <w:rsid w:val="00811076"/>
    <w:rsid w:val="00811AF9"/>
    <w:rsid w:val="00812912"/>
    <w:rsid w:val="0081516F"/>
    <w:rsid w:val="00815E60"/>
    <w:rsid w:val="00816CB9"/>
    <w:rsid w:val="00817283"/>
    <w:rsid w:val="00820213"/>
    <w:rsid w:val="0082054C"/>
    <w:rsid w:val="008208FD"/>
    <w:rsid w:val="00820CF0"/>
    <w:rsid w:val="00821A84"/>
    <w:rsid w:val="00825811"/>
    <w:rsid w:val="0082679B"/>
    <w:rsid w:val="00827C9C"/>
    <w:rsid w:val="0083354F"/>
    <w:rsid w:val="008355E4"/>
    <w:rsid w:val="008358FA"/>
    <w:rsid w:val="00840C4A"/>
    <w:rsid w:val="0084280D"/>
    <w:rsid w:val="00842895"/>
    <w:rsid w:val="00842AA1"/>
    <w:rsid w:val="008440B1"/>
    <w:rsid w:val="0084519E"/>
    <w:rsid w:val="00847150"/>
    <w:rsid w:val="00847C2F"/>
    <w:rsid w:val="008503B2"/>
    <w:rsid w:val="0085051A"/>
    <w:rsid w:val="00851B78"/>
    <w:rsid w:val="008546A0"/>
    <w:rsid w:val="00856FD2"/>
    <w:rsid w:val="0085756D"/>
    <w:rsid w:val="0085785C"/>
    <w:rsid w:val="0086181E"/>
    <w:rsid w:val="00861E1C"/>
    <w:rsid w:val="00862156"/>
    <w:rsid w:val="00865B00"/>
    <w:rsid w:val="008662AC"/>
    <w:rsid w:val="00866574"/>
    <w:rsid w:val="00866681"/>
    <w:rsid w:val="00866906"/>
    <w:rsid w:val="0087158A"/>
    <w:rsid w:val="00875B91"/>
    <w:rsid w:val="0087768A"/>
    <w:rsid w:val="00880801"/>
    <w:rsid w:val="008822E9"/>
    <w:rsid w:val="0088264C"/>
    <w:rsid w:val="00883391"/>
    <w:rsid w:val="00883A3B"/>
    <w:rsid w:val="00885296"/>
    <w:rsid w:val="00885BA2"/>
    <w:rsid w:val="00890C2A"/>
    <w:rsid w:val="008910F0"/>
    <w:rsid w:val="008915A0"/>
    <w:rsid w:val="00891DB0"/>
    <w:rsid w:val="00892D6F"/>
    <w:rsid w:val="00893DE8"/>
    <w:rsid w:val="00894A54"/>
    <w:rsid w:val="00894F6E"/>
    <w:rsid w:val="00895B73"/>
    <w:rsid w:val="0089601F"/>
    <w:rsid w:val="0089696E"/>
    <w:rsid w:val="0089774F"/>
    <w:rsid w:val="00897F98"/>
    <w:rsid w:val="008A0CB9"/>
    <w:rsid w:val="008A2838"/>
    <w:rsid w:val="008A384E"/>
    <w:rsid w:val="008A4C5D"/>
    <w:rsid w:val="008A5CC0"/>
    <w:rsid w:val="008A69BC"/>
    <w:rsid w:val="008A6C54"/>
    <w:rsid w:val="008B048A"/>
    <w:rsid w:val="008B04B2"/>
    <w:rsid w:val="008B08FC"/>
    <w:rsid w:val="008B1EE3"/>
    <w:rsid w:val="008B52AF"/>
    <w:rsid w:val="008B55DF"/>
    <w:rsid w:val="008B70A5"/>
    <w:rsid w:val="008C045D"/>
    <w:rsid w:val="008C099E"/>
    <w:rsid w:val="008C1041"/>
    <w:rsid w:val="008C42F3"/>
    <w:rsid w:val="008C5464"/>
    <w:rsid w:val="008C6031"/>
    <w:rsid w:val="008D0E8B"/>
    <w:rsid w:val="008D1E14"/>
    <w:rsid w:val="008D4C94"/>
    <w:rsid w:val="008D5F79"/>
    <w:rsid w:val="008D6348"/>
    <w:rsid w:val="008D78A6"/>
    <w:rsid w:val="008D79BA"/>
    <w:rsid w:val="008E069E"/>
    <w:rsid w:val="008E0CD5"/>
    <w:rsid w:val="008E13B3"/>
    <w:rsid w:val="008E1BF0"/>
    <w:rsid w:val="008E1E42"/>
    <w:rsid w:val="008E2E28"/>
    <w:rsid w:val="008E57D6"/>
    <w:rsid w:val="008E5809"/>
    <w:rsid w:val="008E785A"/>
    <w:rsid w:val="008F07E9"/>
    <w:rsid w:val="008F38DC"/>
    <w:rsid w:val="008F3F63"/>
    <w:rsid w:val="008F4E33"/>
    <w:rsid w:val="008F57CA"/>
    <w:rsid w:val="008F610A"/>
    <w:rsid w:val="008F720E"/>
    <w:rsid w:val="008F7B61"/>
    <w:rsid w:val="00900272"/>
    <w:rsid w:val="00900AD6"/>
    <w:rsid w:val="00901263"/>
    <w:rsid w:val="00901716"/>
    <w:rsid w:val="00902D8D"/>
    <w:rsid w:val="00902E21"/>
    <w:rsid w:val="009030AD"/>
    <w:rsid w:val="00904613"/>
    <w:rsid w:val="00905CBC"/>
    <w:rsid w:val="0090713C"/>
    <w:rsid w:val="009071C7"/>
    <w:rsid w:val="00907BE4"/>
    <w:rsid w:val="009118FD"/>
    <w:rsid w:val="00911963"/>
    <w:rsid w:val="00911DA7"/>
    <w:rsid w:val="00912A92"/>
    <w:rsid w:val="00912E80"/>
    <w:rsid w:val="00916738"/>
    <w:rsid w:val="00916D8C"/>
    <w:rsid w:val="00917F93"/>
    <w:rsid w:val="009206C9"/>
    <w:rsid w:val="009229DB"/>
    <w:rsid w:val="00923323"/>
    <w:rsid w:val="00925201"/>
    <w:rsid w:val="00925D81"/>
    <w:rsid w:val="00925D91"/>
    <w:rsid w:val="00931633"/>
    <w:rsid w:val="00931F25"/>
    <w:rsid w:val="00932A83"/>
    <w:rsid w:val="00933CFA"/>
    <w:rsid w:val="0093645F"/>
    <w:rsid w:val="00942BED"/>
    <w:rsid w:val="00942CB7"/>
    <w:rsid w:val="009441A1"/>
    <w:rsid w:val="00946AC4"/>
    <w:rsid w:val="00947D2E"/>
    <w:rsid w:val="0095032D"/>
    <w:rsid w:val="00951122"/>
    <w:rsid w:val="00954007"/>
    <w:rsid w:val="00956A6A"/>
    <w:rsid w:val="0095725D"/>
    <w:rsid w:val="0096023E"/>
    <w:rsid w:val="00960E91"/>
    <w:rsid w:val="009612B6"/>
    <w:rsid w:val="00961A4A"/>
    <w:rsid w:val="00964206"/>
    <w:rsid w:val="00964579"/>
    <w:rsid w:val="00966446"/>
    <w:rsid w:val="00966F0C"/>
    <w:rsid w:val="00970854"/>
    <w:rsid w:val="00972876"/>
    <w:rsid w:val="00973DAF"/>
    <w:rsid w:val="0097402F"/>
    <w:rsid w:val="00974748"/>
    <w:rsid w:val="00977853"/>
    <w:rsid w:val="009802E5"/>
    <w:rsid w:val="00981004"/>
    <w:rsid w:val="00985A00"/>
    <w:rsid w:val="00993F40"/>
    <w:rsid w:val="00994454"/>
    <w:rsid w:val="00994ADB"/>
    <w:rsid w:val="009968B6"/>
    <w:rsid w:val="009A0EAD"/>
    <w:rsid w:val="009A1FA1"/>
    <w:rsid w:val="009A634C"/>
    <w:rsid w:val="009A77D5"/>
    <w:rsid w:val="009B0091"/>
    <w:rsid w:val="009B057B"/>
    <w:rsid w:val="009B127E"/>
    <w:rsid w:val="009B2249"/>
    <w:rsid w:val="009B28B8"/>
    <w:rsid w:val="009B3DD5"/>
    <w:rsid w:val="009B3E05"/>
    <w:rsid w:val="009B40D3"/>
    <w:rsid w:val="009B4D53"/>
    <w:rsid w:val="009B5CD2"/>
    <w:rsid w:val="009B6097"/>
    <w:rsid w:val="009C059A"/>
    <w:rsid w:val="009C3944"/>
    <w:rsid w:val="009D2749"/>
    <w:rsid w:val="009D2C59"/>
    <w:rsid w:val="009D696E"/>
    <w:rsid w:val="009D7914"/>
    <w:rsid w:val="009E09F3"/>
    <w:rsid w:val="009E2E49"/>
    <w:rsid w:val="009E2EBA"/>
    <w:rsid w:val="009F0836"/>
    <w:rsid w:val="009F228A"/>
    <w:rsid w:val="009F5B99"/>
    <w:rsid w:val="009F699F"/>
    <w:rsid w:val="00A03EA2"/>
    <w:rsid w:val="00A0528F"/>
    <w:rsid w:val="00A05B0F"/>
    <w:rsid w:val="00A05DB2"/>
    <w:rsid w:val="00A075BB"/>
    <w:rsid w:val="00A13495"/>
    <w:rsid w:val="00A1418E"/>
    <w:rsid w:val="00A219CB"/>
    <w:rsid w:val="00A26858"/>
    <w:rsid w:val="00A26E80"/>
    <w:rsid w:val="00A33C90"/>
    <w:rsid w:val="00A33F4F"/>
    <w:rsid w:val="00A3504F"/>
    <w:rsid w:val="00A35A82"/>
    <w:rsid w:val="00A37F8A"/>
    <w:rsid w:val="00A40C95"/>
    <w:rsid w:val="00A42362"/>
    <w:rsid w:val="00A449C4"/>
    <w:rsid w:val="00A46D2E"/>
    <w:rsid w:val="00A473B6"/>
    <w:rsid w:val="00A47592"/>
    <w:rsid w:val="00A47EA8"/>
    <w:rsid w:val="00A51631"/>
    <w:rsid w:val="00A52126"/>
    <w:rsid w:val="00A562BF"/>
    <w:rsid w:val="00A563E4"/>
    <w:rsid w:val="00A576AE"/>
    <w:rsid w:val="00A60AD5"/>
    <w:rsid w:val="00A60B24"/>
    <w:rsid w:val="00A6126E"/>
    <w:rsid w:val="00A62438"/>
    <w:rsid w:val="00A65D61"/>
    <w:rsid w:val="00A66B7B"/>
    <w:rsid w:val="00A67E4D"/>
    <w:rsid w:val="00A726F4"/>
    <w:rsid w:val="00A731C8"/>
    <w:rsid w:val="00A74095"/>
    <w:rsid w:val="00A76B45"/>
    <w:rsid w:val="00A80C27"/>
    <w:rsid w:val="00A82A5F"/>
    <w:rsid w:val="00A8316B"/>
    <w:rsid w:val="00A837B0"/>
    <w:rsid w:val="00A849A5"/>
    <w:rsid w:val="00A870B7"/>
    <w:rsid w:val="00A876EC"/>
    <w:rsid w:val="00A90957"/>
    <w:rsid w:val="00A91F1A"/>
    <w:rsid w:val="00A92B2C"/>
    <w:rsid w:val="00A95E3B"/>
    <w:rsid w:val="00A963D7"/>
    <w:rsid w:val="00AA0258"/>
    <w:rsid w:val="00AA3984"/>
    <w:rsid w:val="00AA3F13"/>
    <w:rsid w:val="00AA5BCB"/>
    <w:rsid w:val="00AA63DB"/>
    <w:rsid w:val="00AA6890"/>
    <w:rsid w:val="00AA7748"/>
    <w:rsid w:val="00AB0878"/>
    <w:rsid w:val="00AB0E90"/>
    <w:rsid w:val="00AB2953"/>
    <w:rsid w:val="00AB37BD"/>
    <w:rsid w:val="00AB488C"/>
    <w:rsid w:val="00AB52AD"/>
    <w:rsid w:val="00AB69B7"/>
    <w:rsid w:val="00AC2521"/>
    <w:rsid w:val="00AC372D"/>
    <w:rsid w:val="00AC5A94"/>
    <w:rsid w:val="00AC7436"/>
    <w:rsid w:val="00AD0425"/>
    <w:rsid w:val="00AD1AA1"/>
    <w:rsid w:val="00AD4B58"/>
    <w:rsid w:val="00AD5752"/>
    <w:rsid w:val="00AD71B2"/>
    <w:rsid w:val="00AE0282"/>
    <w:rsid w:val="00AE0F77"/>
    <w:rsid w:val="00AE3B1B"/>
    <w:rsid w:val="00AE4B10"/>
    <w:rsid w:val="00AE536A"/>
    <w:rsid w:val="00AE62FE"/>
    <w:rsid w:val="00AF1E35"/>
    <w:rsid w:val="00AF2FD8"/>
    <w:rsid w:val="00AF384C"/>
    <w:rsid w:val="00AF3FEE"/>
    <w:rsid w:val="00AF510A"/>
    <w:rsid w:val="00AF5217"/>
    <w:rsid w:val="00AF5881"/>
    <w:rsid w:val="00AF65B8"/>
    <w:rsid w:val="00AF7C2E"/>
    <w:rsid w:val="00B04228"/>
    <w:rsid w:val="00B07FC5"/>
    <w:rsid w:val="00B116D9"/>
    <w:rsid w:val="00B12FA5"/>
    <w:rsid w:val="00B14629"/>
    <w:rsid w:val="00B15791"/>
    <w:rsid w:val="00B16054"/>
    <w:rsid w:val="00B16786"/>
    <w:rsid w:val="00B169AE"/>
    <w:rsid w:val="00B16D17"/>
    <w:rsid w:val="00B17D99"/>
    <w:rsid w:val="00B22A90"/>
    <w:rsid w:val="00B232A4"/>
    <w:rsid w:val="00B24863"/>
    <w:rsid w:val="00B25298"/>
    <w:rsid w:val="00B26E7A"/>
    <w:rsid w:val="00B26E8F"/>
    <w:rsid w:val="00B30B86"/>
    <w:rsid w:val="00B314EE"/>
    <w:rsid w:val="00B3387D"/>
    <w:rsid w:val="00B33BD2"/>
    <w:rsid w:val="00B34EC3"/>
    <w:rsid w:val="00B35B56"/>
    <w:rsid w:val="00B40F19"/>
    <w:rsid w:val="00B42311"/>
    <w:rsid w:val="00B42F40"/>
    <w:rsid w:val="00B44014"/>
    <w:rsid w:val="00B440A4"/>
    <w:rsid w:val="00B4578D"/>
    <w:rsid w:val="00B4607D"/>
    <w:rsid w:val="00B46A6B"/>
    <w:rsid w:val="00B51F10"/>
    <w:rsid w:val="00B526FB"/>
    <w:rsid w:val="00B52AB6"/>
    <w:rsid w:val="00B52F96"/>
    <w:rsid w:val="00B5354B"/>
    <w:rsid w:val="00B6146C"/>
    <w:rsid w:val="00B66F57"/>
    <w:rsid w:val="00B67520"/>
    <w:rsid w:val="00B679B7"/>
    <w:rsid w:val="00B733C9"/>
    <w:rsid w:val="00B73501"/>
    <w:rsid w:val="00B75567"/>
    <w:rsid w:val="00B77124"/>
    <w:rsid w:val="00B80A7A"/>
    <w:rsid w:val="00B80BC7"/>
    <w:rsid w:val="00B80E51"/>
    <w:rsid w:val="00B823A0"/>
    <w:rsid w:val="00B82BBD"/>
    <w:rsid w:val="00B86693"/>
    <w:rsid w:val="00B86F10"/>
    <w:rsid w:val="00B9002B"/>
    <w:rsid w:val="00B93C37"/>
    <w:rsid w:val="00B93D73"/>
    <w:rsid w:val="00B94141"/>
    <w:rsid w:val="00B967BD"/>
    <w:rsid w:val="00BA0D7F"/>
    <w:rsid w:val="00BA1B44"/>
    <w:rsid w:val="00BA2BE6"/>
    <w:rsid w:val="00BA358B"/>
    <w:rsid w:val="00BA3E24"/>
    <w:rsid w:val="00BA43BE"/>
    <w:rsid w:val="00BA581F"/>
    <w:rsid w:val="00BA61E1"/>
    <w:rsid w:val="00BA7B37"/>
    <w:rsid w:val="00BB167F"/>
    <w:rsid w:val="00BB2152"/>
    <w:rsid w:val="00BB22FB"/>
    <w:rsid w:val="00BB32BC"/>
    <w:rsid w:val="00BB35F4"/>
    <w:rsid w:val="00BB3823"/>
    <w:rsid w:val="00BB5EA6"/>
    <w:rsid w:val="00BC0889"/>
    <w:rsid w:val="00BC1609"/>
    <w:rsid w:val="00BC3712"/>
    <w:rsid w:val="00BC78EF"/>
    <w:rsid w:val="00BC7C51"/>
    <w:rsid w:val="00BC7DA7"/>
    <w:rsid w:val="00BD1FED"/>
    <w:rsid w:val="00BD288A"/>
    <w:rsid w:val="00BD2EDE"/>
    <w:rsid w:val="00BD393F"/>
    <w:rsid w:val="00BD3CE0"/>
    <w:rsid w:val="00BD50E2"/>
    <w:rsid w:val="00BD5460"/>
    <w:rsid w:val="00BD58B2"/>
    <w:rsid w:val="00BD5AC2"/>
    <w:rsid w:val="00BD64E1"/>
    <w:rsid w:val="00BD7B93"/>
    <w:rsid w:val="00BE063C"/>
    <w:rsid w:val="00BE38F8"/>
    <w:rsid w:val="00BE63D8"/>
    <w:rsid w:val="00BF1F2D"/>
    <w:rsid w:val="00BF231A"/>
    <w:rsid w:val="00BF3173"/>
    <w:rsid w:val="00BF3AD2"/>
    <w:rsid w:val="00C0021E"/>
    <w:rsid w:val="00C03CBB"/>
    <w:rsid w:val="00C057F0"/>
    <w:rsid w:val="00C05959"/>
    <w:rsid w:val="00C11BBE"/>
    <w:rsid w:val="00C12141"/>
    <w:rsid w:val="00C123C1"/>
    <w:rsid w:val="00C12EC4"/>
    <w:rsid w:val="00C13570"/>
    <w:rsid w:val="00C16964"/>
    <w:rsid w:val="00C17356"/>
    <w:rsid w:val="00C21140"/>
    <w:rsid w:val="00C2156F"/>
    <w:rsid w:val="00C24F84"/>
    <w:rsid w:val="00C250E0"/>
    <w:rsid w:val="00C27802"/>
    <w:rsid w:val="00C279DF"/>
    <w:rsid w:val="00C31A13"/>
    <w:rsid w:val="00C32107"/>
    <w:rsid w:val="00C326A5"/>
    <w:rsid w:val="00C33E26"/>
    <w:rsid w:val="00C34F00"/>
    <w:rsid w:val="00C36096"/>
    <w:rsid w:val="00C36E76"/>
    <w:rsid w:val="00C3715A"/>
    <w:rsid w:val="00C40C6E"/>
    <w:rsid w:val="00C425E2"/>
    <w:rsid w:val="00C4338D"/>
    <w:rsid w:val="00C435EA"/>
    <w:rsid w:val="00C43666"/>
    <w:rsid w:val="00C451C7"/>
    <w:rsid w:val="00C46442"/>
    <w:rsid w:val="00C515A8"/>
    <w:rsid w:val="00C52E01"/>
    <w:rsid w:val="00C53FF2"/>
    <w:rsid w:val="00C55F6B"/>
    <w:rsid w:val="00C610C3"/>
    <w:rsid w:val="00C623D9"/>
    <w:rsid w:val="00C625B4"/>
    <w:rsid w:val="00C6714B"/>
    <w:rsid w:val="00C671F3"/>
    <w:rsid w:val="00C70174"/>
    <w:rsid w:val="00C70F7F"/>
    <w:rsid w:val="00C711CE"/>
    <w:rsid w:val="00C73473"/>
    <w:rsid w:val="00C73767"/>
    <w:rsid w:val="00C769E5"/>
    <w:rsid w:val="00C77CDB"/>
    <w:rsid w:val="00C77E81"/>
    <w:rsid w:val="00C803B3"/>
    <w:rsid w:val="00C81F4F"/>
    <w:rsid w:val="00C82E69"/>
    <w:rsid w:val="00C83B54"/>
    <w:rsid w:val="00C855D1"/>
    <w:rsid w:val="00C85AD9"/>
    <w:rsid w:val="00C868E2"/>
    <w:rsid w:val="00C9438A"/>
    <w:rsid w:val="00C9628B"/>
    <w:rsid w:val="00C9682F"/>
    <w:rsid w:val="00C96C0F"/>
    <w:rsid w:val="00C97E93"/>
    <w:rsid w:val="00CA02D0"/>
    <w:rsid w:val="00CA0C28"/>
    <w:rsid w:val="00CA113D"/>
    <w:rsid w:val="00CA1433"/>
    <w:rsid w:val="00CA2308"/>
    <w:rsid w:val="00CA365F"/>
    <w:rsid w:val="00CA3F8C"/>
    <w:rsid w:val="00CA51DA"/>
    <w:rsid w:val="00CA62F8"/>
    <w:rsid w:val="00CA79E8"/>
    <w:rsid w:val="00CB02B5"/>
    <w:rsid w:val="00CB0A0E"/>
    <w:rsid w:val="00CB1881"/>
    <w:rsid w:val="00CB3711"/>
    <w:rsid w:val="00CB37A8"/>
    <w:rsid w:val="00CB3C5E"/>
    <w:rsid w:val="00CB51E8"/>
    <w:rsid w:val="00CB62E7"/>
    <w:rsid w:val="00CB7183"/>
    <w:rsid w:val="00CB72EF"/>
    <w:rsid w:val="00CC1904"/>
    <w:rsid w:val="00CC1A96"/>
    <w:rsid w:val="00CC4726"/>
    <w:rsid w:val="00CC528D"/>
    <w:rsid w:val="00CD0987"/>
    <w:rsid w:val="00CD11F0"/>
    <w:rsid w:val="00CD17D1"/>
    <w:rsid w:val="00CD1A4D"/>
    <w:rsid w:val="00CD1B8B"/>
    <w:rsid w:val="00CD4D94"/>
    <w:rsid w:val="00CD55D3"/>
    <w:rsid w:val="00CD5884"/>
    <w:rsid w:val="00CD5CC5"/>
    <w:rsid w:val="00CD67B1"/>
    <w:rsid w:val="00CD6F15"/>
    <w:rsid w:val="00CD71C3"/>
    <w:rsid w:val="00CD7F22"/>
    <w:rsid w:val="00CE00B2"/>
    <w:rsid w:val="00CE117B"/>
    <w:rsid w:val="00CE40CC"/>
    <w:rsid w:val="00CF039B"/>
    <w:rsid w:val="00CF35EC"/>
    <w:rsid w:val="00CF37CB"/>
    <w:rsid w:val="00CF6420"/>
    <w:rsid w:val="00D01DF3"/>
    <w:rsid w:val="00D0216C"/>
    <w:rsid w:val="00D04756"/>
    <w:rsid w:val="00D057F5"/>
    <w:rsid w:val="00D06580"/>
    <w:rsid w:val="00D070E7"/>
    <w:rsid w:val="00D078C9"/>
    <w:rsid w:val="00D15CA4"/>
    <w:rsid w:val="00D15DA9"/>
    <w:rsid w:val="00D164E0"/>
    <w:rsid w:val="00D201E0"/>
    <w:rsid w:val="00D20A39"/>
    <w:rsid w:val="00D24EBB"/>
    <w:rsid w:val="00D266B8"/>
    <w:rsid w:val="00D26EB2"/>
    <w:rsid w:val="00D310FB"/>
    <w:rsid w:val="00D3372F"/>
    <w:rsid w:val="00D34A7A"/>
    <w:rsid w:val="00D356D8"/>
    <w:rsid w:val="00D3786E"/>
    <w:rsid w:val="00D402C8"/>
    <w:rsid w:val="00D42CF3"/>
    <w:rsid w:val="00D443A0"/>
    <w:rsid w:val="00D46923"/>
    <w:rsid w:val="00D47926"/>
    <w:rsid w:val="00D47F23"/>
    <w:rsid w:val="00D504C7"/>
    <w:rsid w:val="00D52696"/>
    <w:rsid w:val="00D52CA7"/>
    <w:rsid w:val="00D530AF"/>
    <w:rsid w:val="00D546C0"/>
    <w:rsid w:val="00D54975"/>
    <w:rsid w:val="00D551B2"/>
    <w:rsid w:val="00D5649D"/>
    <w:rsid w:val="00D56839"/>
    <w:rsid w:val="00D56952"/>
    <w:rsid w:val="00D57810"/>
    <w:rsid w:val="00D57BC7"/>
    <w:rsid w:val="00D60FC0"/>
    <w:rsid w:val="00D624AF"/>
    <w:rsid w:val="00D6288F"/>
    <w:rsid w:val="00D62AD9"/>
    <w:rsid w:val="00D63ADB"/>
    <w:rsid w:val="00D63E07"/>
    <w:rsid w:val="00D647C2"/>
    <w:rsid w:val="00D71CE0"/>
    <w:rsid w:val="00D72B74"/>
    <w:rsid w:val="00D72CFE"/>
    <w:rsid w:val="00D73E47"/>
    <w:rsid w:val="00D76072"/>
    <w:rsid w:val="00D810BB"/>
    <w:rsid w:val="00D8164F"/>
    <w:rsid w:val="00D81A6A"/>
    <w:rsid w:val="00D83BB6"/>
    <w:rsid w:val="00D83FDF"/>
    <w:rsid w:val="00D87F20"/>
    <w:rsid w:val="00D87FA9"/>
    <w:rsid w:val="00D901A8"/>
    <w:rsid w:val="00D905EB"/>
    <w:rsid w:val="00D91287"/>
    <w:rsid w:val="00D9214C"/>
    <w:rsid w:val="00D94FF3"/>
    <w:rsid w:val="00D95B0C"/>
    <w:rsid w:val="00DA1152"/>
    <w:rsid w:val="00DA3758"/>
    <w:rsid w:val="00DA39FA"/>
    <w:rsid w:val="00DA48B7"/>
    <w:rsid w:val="00DA4AE7"/>
    <w:rsid w:val="00DB0215"/>
    <w:rsid w:val="00DB0987"/>
    <w:rsid w:val="00DB1D7D"/>
    <w:rsid w:val="00DB1F6A"/>
    <w:rsid w:val="00DB44FA"/>
    <w:rsid w:val="00DB68B4"/>
    <w:rsid w:val="00DB6E1F"/>
    <w:rsid w:val="00DB7ED9"/>
    <w:rsid w:val="00DC15FB"/>
    <w:rsid w:val="00DC182F"/>
    <w:rsid w:val="00DC1978"/>
    <w:rsid w:val="00DC2551"/>
    <w:rsid w:val="00DC33CD"/>
    <w:rsid w:val="00DC58C7"/>
    <w:rsid w:val="00DC5F02"/>
    <w:rsid w:val="00DC6803"/>
    <w:rsid w:val="00DC72FB"/>
    <w:rsid w:val="00DC7BF6"/>
    <w:rsid w:val="00DD0183"/>
    <w:rsid w:val="00DD3E3C"/>
    <w:rsid w:val="00DD43D4"/>
    <w:rsid w:val="00DD628D"/>
    <w:rsid w:val="00DD636C"/>
    <w:rsid w:val="00DE1026"/>
    <w:rsid w:val="00DE1751"/>
    <w:rsid w:val="00DE2E06"/>
    <w:rsid w:val="00DE5F37"/>
    <w:rsid w:val="00DF06EA"/>
    <w:rsid w:val="00DF3B5F"/>
    <w:rsid w:val="00DF3D5D"/>
    <w:rsid w:val="00DF3EF9"/>
    <w:rsid w:val="00DF4AB2"/>
    <w:rsid w:val="00DF53EF"/>
    <w:rsid w:val="00DF63D0"/>
    <w:rsid w:val="00DF7A58"/>
    <w:rsid w:val="00E0037F"/>
    <w:rsid w:val="00E007A3"/>
    <w:rsid w:val="00E0276F"/>
    <w:rsid w:val="00E04BE0"/>
    <w:rsid w:val="00E075C2"/>
    <w:rsid w:val="00E10F8C"/>
    <w:rsid w:val="00E1105A"/>
    <w:rsid w:val="00E115D4"/>
    <w:rsid w:val="00E1210F"/>
    <w:rsid w:val="00E131D8"/>
    <w:rsid w:val="00E149F2"/>
    <w:rsid w:val="00E1562E"/>
    <w:rsid w:val="00E16D45"/>
    <w:rsid w:val="00E16ED9"/>
    <w:rsid w:val="00E20B64"/>
    <w:rsid w:val="00E20E40"/>
    <w:rsid w:val="00E212A2"/>
    <w:rsid w:val="00E2164A"/>
    <w:rsid w:val="00E219CD"/>
    <w:rsid w:val="00E21A84"/>
    <w:rsid w:val="00E21DA9"/>
    <w:rsid w:val="00E30565"/>
    <w:rsid w:val="00E309FC"/>
    <w:rsid w:val="00E30EC9"/>
    <w:rsid w:val="00E323FD"/>
    <w:rsid w:val="00E3282F"/>
    <w:rsid w:val="00E35FDC"/>
    <w:rsid w:val="00E36FDC"/>
    <w:rsid w:val="00E4148E"/>
    <w:rsid w:val="00E4345C"/>
    <w:rsid w:val="00E470CA"/>
    <w:rsid w:val="00E4797E"/>
    <w:rsid w:val="00E50067"/>
    <w:rsid w:val="00E50C8F"/>
    <w:rsid w:val="00E51782"/>
    <w:rsid w:val="00E524A5"/>
    <w:rsid w:val="00E53DC2"/>
    <w:rsid w:val="00E54265"/>
    <w:rsid w:val="00E54DCE"/>
    <w:rsid w:val="00E553F1"/>
    <w:rsid w:val="00E5698E"/>
    <w:rsid w:val="00E602DF"/>
    <w:rsid w:val="00E61151"/>
    <w:rsid w:val="00E6354A"/>
    <w:rsid w:val="00E66B3D"/>
    <w:rsid w:val="00E67AC6"/>
    <w:rsid w:val="00E70423"/>
    <w:rsid w:val="00E71264"/>
    <w:rsid w:val="00E71559"/>
    <w:rsid w:val="00E71AC5"/>
    <w:rsid w:val="00E71B71"/>
    <w:rsid w:val="00E726C5"/>
    <w:rsid w:val="00E731F3"/>
    <w:rsid w:val="00E759BF"/>
    <w:rsid w:val="00E76BE8"/>
    <w:rsid w:val="00E76DB6"/>
    <w:rsid w:val="00E77559"/>
    <w:rsid w:val="00E812F1"/>
    <w:rsid w:val="00E841F8"/>
    <w:rsid w:val="00E84E09"/>
    <w:rsid w:val="00E853C1"/>
    <w:rsid w:val="00E85ADE"/>
    <w:rsid w:val="00E87483"/>
    <w:rsid w:val="00E95E35"/>
    <w:rsid w:val="00E96FEA"/>
    <w:rsid w:val="00E970C9"/>
    <w:rsid w:val="00E97E2B"/>
    <w:rsid w:val="00EA131A"/>
    <w:rsid w:val="00EA42C2"/>
    <w:rsid w:val="00EA43D5"/>
    <w:rsid w:val="00EA53A8"/>
    <w:rsid w:val="00EA5409"/>
    <w:rsid w:val="00EA55EC"/>
    <w:rsid w:val="00EA60E2"/>
    <w:rsid w:val="00EA62D3"/>
    <w:rsid w:val="00EA64D7"/>
    <w:rsid w:val="00EA69E3"/>
    <w:rsid w:val="00EA724D"/>
    <w:rsid w:val="00EB113F"/>
    <w:rsid w:val="00EB2647"/>
    <w:rsid w:val="00EB4033"/>
    <w:rsid w:val="00EB418C"/>
    <w:rsid w:val="00EB590B"/>
    <w:rsid w:val="00EB672D"/>
    <w:rsid w:val="00EB7322"/>
    <w:rsid w:val="00EC0420"/>
    <w:rsid w:val="00EC0E7F"/>
    <w:rsid w:val="00EC1AF4"/>
    <w:rsid w:val="00EC248E"/>
    <w:rsid w:val="00EC5CBF"/>
    <w:rsid w:val="00EC791F"/>
    <w:rsid w:val="00EC7F22"/>
    <w:rsid w:val="00ED1018"/>
    <w:rsid w:val="00ED349D"/>
    <w:rsid w:val="00ED39B4"/>
    <w:rsid w:val="00ED4F6F"/>
    <w:rsid w:val="00ED5755"/>
    <w:rsid w:val="00ED714E"/>
    <w:rsid w:val="00EE1958"/>
    <w:rsid w:val="00EE1F56"/>
    <w:rsid w:val="00EE29C6"/>
    <w:rsid w:val="00EE33BB"/>
    <w:rsid w:val="00EE44A3"/>
    <w:rsid w:val="00EE5E0A"/>
    <w:rsid w:val="00EE6C3E"/>
    <w:rsid w:val="00EF24C0"/>
    <w:rsid w:val="00EF2945"/>
    <w:rsid w:val="00EF3019"/>
    <w:rsid w:val="00EF43CD"/>
    <w:rsid w:val="00EF5B4A"/>
    <w:rsid w:val="00F00A86"/>
    <w:rsid w:val="00F013F1"/>
    <w:rsid w:val="00F02402"/>
    <w:rsid w:val="00F038D4"/>
    <w:rsid w:val="00F041C2"/>
    <w:rsid w:val="00F049EB"/>
    <w:rsid w:val="00F04C27"/>
    <w:rsid w:val="00F05576"/>
    <w:rsid w:val="00F063F2"/>
    <w:rsid w:val="00F065CE"/>
    <w:rsid w:val="00F073A6"/>
    <w:rsid w:val="00F073C2"/>
    <w:rsid w:val="00F1059E"/>
    <w:rsid w:val="00F12710"/>
    <w:rsid w:val="00F136EA"/>
    <w:rsid w:val="00F13B81"/>
    <w:rsid w:val="00F14450"/>
    <w:rsid w:val="00F14F49"/>
    <w:rsid w:val="00F15987"/>
    <w:rsid w:val="00F17E1D"/>
    <w:rsid w:val="00F239C0"/>
    <w:rsid w:val="00F25CB6"/>
    <w:rsid w:val="00F266C6"/>
    <w:rsid w:val="00F31C1E"/>
    <w:rsid w:val="00F32166"/>
    <w:rsid w:val="00F32762"/>
    <w:rsid w:val="00F33F87"/>
    <w:rsid w:val="00F368C6"/>
    <w:rsid w:val="00F36A63"/>
    <w:rsid w:val="00F36F4F"/>
    <w:rsid w:val="00F37F86"/>
    <w:rsid w:val="00F4653D"/>
    <w:rsid w:val="00F46FF0"/>
    <w:rsid w:val="00F4717B"/>
    <w:rsid w:val="00F47848"/>
    <w:rsid w:val="00F526C3"/>
    <w:rsid w:val="00F54374"/>
    <w:rsid w:val="00F54A8D"/>
    <w:rsid w:val="00F55978"/>
    <w:rsid w:val="00F6121D"/>
    <w:rsid w:val="00F61C4E"/>
    <w:rsid w:val="00F63548"/>
    <w:rsid w:val="00F63C19"/>
    <w:rsid w:val="00F65F26"/>
    <w:rsid w:val="00F66A18"/>
    <w:rsid w:val="00F670E9"/>
    <w:rsid w:val="00F67614"/>
    <w:rsid w:val="00F67CC0"/>
    <w:rsid w:val="00F702ED"/>
    <w:rsid w:val="00F71618"/>
    <w:rsid w:val="00F74038"/>
    <w:rsid w:val="00F75172"/>
    <w:rsid w:val="00F76F63"/>
    <w:rsid w:val="00F810E7"/>
    <w:rsid w:val="00F83E78"/>
    <w:rsid w:val="00F83E9B"/>
    <w:rsid w:val="00F83EAD"/>
    <w:rsid w:val="00F846B8"/>
    <w:rsid w:val="00F850E2"/>
    <w:rsid w:val="00F87272"/>
    <w:rsid w:val="00F87F70"/>
    <w:rsid w:val="00F92EE0"/>
    <w:rsid w:val="00F94D0C"/>
    <w:rsid w:val="00F9577C"/>
    <w:rsid w:val="00F959BC"/>
    <w:rsid w:val="00F96140"/>
    <w:rsid w:val="00FA0C16"/>
    <w:rsid w:val="00FA3B71"/>
    <w:rsid w:val="00FA3C3A"/>
    <w:rsid w:val="00FA3C56"/>
    <w:rsid w:val="00FA3CB1"/>
    <w:rsid w:val="00FA426F"/>
    <w:rsid w:val="00FA59FE"/>
    <w:rsid w:val="00FB1546"/>
    <w:rsid w:val="00FB1CC8"/>
    <w:rsid w:val="00FB4779"/>
    <w:rsid w:val="00FB59C6"/>
    <w:rsid w:val="00FB5CD0"/>
    <w:rsid w:val="00FB66D5"/>
    <w:rsid w:val="00FC486A"/>
    <w:rsid w:val="00FC5937"/>
    <w:rsid w:val="00FC5D97"/>
    <w:rsid w:val="00FC64B4"/>
    <w:rsid w:val="00FC7583"/>
    <w:rsid w:val="00FC7CBE"/>
    <w:rsid w:val="00FD288D"/>
    <w:rsid w:val="00FD2D88"/>
    <w:rsid w:val="00FD2ED3"/>
    <w:rsid w:val="00FD5603"/>
    <w:rsid w:val="00FD754C"/>
    <w:rsid w:val="00FD7BF4"/>
    <w:rsid w:val="00FE5A33"/>
    <w:rsid w:val="00FE62E0"/>
    <w:rsid w:val="00FF0651"/>
    <w:rsid w:val="00FF13A1"/>
    <w:rsid w:val="00FF353A"/>
    <w:rsid w:val="00FF4367"/>
    <w:rsid w:val="00FF470F"/>
    <w:rsid w:val="00FF69D7"/>
    <w:rsid w:val="00FF6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15D8A576"/>
  <w15:docId w15:val="{A0F503F7-1085-445C-930D-2F041A6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3B71"/>
    <w:rPr>
      <w:sz w:val="20"/>
      <w:lang w:val="pl-PL"/>
    </w:r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nhideWhenUsed/>
    <w:rsid w:val="00CA0C28"/>
    <w:pPr>
      <w:tabs>
        <w:tab w:val="center" w:pos="4536"/>
        <w:tab w:val="right" w:pos="9072"/>
      </w:tabs>
      <w:spacing w:line="240" w:lineRule="auto"/>
    </w:pPr>
  </w:style>
  <w:style w:type="character" w:customStyle="1" w:styleId="StopkaZnak">
    <w:name w:val="Stopka Znak"/>
    <w:basedOn w:val="Domylnaczcionkaakapitu"/>
    <w:link w:val="Stopka"/>
    <w:rsid w:val="00CA0C28"/>
  </w:style>
  <w:style w:type="paragraph" w:styleId="Akapitzlist">
    <w:name w:val="List Paragraph"/>
    <w:aliases w:val="Preambuła,normalny tekst,L1,Numerowanie,CW_Lista,Akapit z listą numerowaną,Podsis rysunku,List Paragraph,Akapit z listą2,sw tekst,Wypunktowanie,Akapit z listą BS,Colorful List Accent 1,Akapit z listą4,Średnia siatka 1 — akcent 21,Obiekt"/>
    <w:basedOn w:val="Normalny"/>
    <w:link w:val="AkapitzlistZnak"/>
    <w:uiPriority w:val="34"/>
    <w:qFormat/>
    <w:rsid w:val="00CA0C28"/>
    <w:pPr>
      <w:spacing w:after="200"/>
      <w:ind w:left="720"/>
      <w:contextualSpacing/>
    </w:pPr>
    <w:rPr>
      <w:rFonts w:ascii="Calibri" w:eastAsia="Calibri" w:hAnsi="Calibri" w:cs="Times New Roman"/>
      <w:lang w:eastAsia="en-US"/>
    </w:rPr>
  </w:style>
  <w:style w:type="character" w:customStyle="1" w:styleId="AkapitzlistZnak">
    <w:name w:val="Akapit z listą Znak"/>
    <w:aliases w:val="Preambuła Znak,normalny tekst Znak,L1 Znak,Numerowanie Znak,CW_Lista Znak,Akapit z listą numerowaną Znak,Podsis rysunku Znak,List Paragraph Znak,Akapit z listą2 Znak,sw tekst Znak,Wypunktowanie Znak,Akapit z listą BS Znak,Obiekt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styleId="Nierozpoznanawzmianka">
    <w:name w:val="Unresolved Mention"/>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semiHidden/>
    <w:unhideWhenUsed/>
    <w:rsid w:val="00C610C3"/>
    <w:pPr>
      <w:spacing w:line="240" w:lineRule="auto"/>
      <w:jc w:val="both"/>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Cs w:val="20"/>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Cs w:val="20"/>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semiHidden/>
    <w:unhideWhenUsed/>
    <w:rsid w:val="00C610C3"/>
    <w:rPr>
      <w:b/>
      <w:bCs/>
    </w:rPr>
  </w:style>
  <w:style w:type="character" w:customStyle="1" w:styleId="TematkomentarzaZnak">
    <w:name w:val="Temat komentarza Znak"/>
    <w:basedOn w:val="TekstkomentarzaZnak"/>
    <w:link w:val="Tematkomentarza"/>
    <w:semiHidden/>
    <w:rsid w:val="00C610C3"/>
    <w:rPr>
      <w:rFonts w:ascii="Tahoma" w:eastAsia="Times New Roman" w:hAnsi="Tahoma" w:cs="Tahoma"/>
      <w:b/>
      <w:bCs/>
      <w:sz w:val="20"/>
      <w:szCs w:val="20"/>
      <w:lang w:val="pl-PL"/>
    </w:rPr>
  </w:style>
  <w:style w:type="character" w:customStyle="1" w:styleId="Nagwek1Znak">
    <w:name w:val="Nagłówek 1 Znak"/>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5"/>
      </w:numPr>
      <w:spacing w:before="600" w:after="180" w:line="240" w:lineRule="auto"/>
      <w:contextualSpacing/>
      <w:jc w:val="both"/>
      <w:outlineLvl w:val="0"/>
    </w:pPr>
    <w:rPr>
      <w:rFonts w:ascii="Palatino Linotype" w:eastAsia="Times New Roman" w:hAnsi="Palatino Linotype" w:cs="Tahoma"/>
      <w:b/>
      <w:smallCaps/>
      <w:sz w:val="24"/>
      <w:szCs w:val="24"/>
    </w:rPr>
  </w:style>
  <w:style w:type="paragraph" w:customStyle="1" w:styleId="Ustpnumerowany">
    <w:name w:val="Ustęp numerowany"/>
    <w:basedOn w:val="Normalny"/>
    <w:rsid w:val="00C610C3"/>
    <w:pPr>
      <w:numPr>
        <w:ilvl w:val="1"/>
        <w:numId w:val="25"/>
      </w:numPr>
      <w:spacing w:before="120" w:line="240" w:lineRule="auto"/>
      <w:jc w:val="both"/>
    </w:pPr>
    <w:rPr>
      <w:rFonts w:ascii="Palatino Linotype" w:eastAsia="Times New Roman" w:hAnsi="Palatino Linotype" w:cs="Tahoma"/>
      <w:sz w:val="24"/>
      <w:szCs w:val="24"/>
    </w:rPr>
  </w:style>
  <w:style w:type="paragraph" w:customStyle="1" w:styleId="Ustp">
    <w:name w:val="Ustęp"/>
    <w:basedOn w:val="Normalny"/>
    <w:rsid w:val="00C610C3"/>
    <w:pPr>
      <w:numPr>
        <w:ilvl w:val="1"/>
        <w:numId w:val="26"/>
      </w:numPr>
      <w:spacing w:before="120" w:line="240" w:lineRule="auto"/>
      <w:jc w:val="both"/>
    </w:pPr>
    <w:rPr>
      <w:rFonts w:ascii="Palatino Linotype" w:eastAsia="Times New Roman" w:hAnsi="Palatino Linotype" w:cs="Tahoma"/>
      <w:sz w:val="24"/>
      <w:szCs w:val="24"/>
    </w:rPr>
  </w:style>
  <w:style w:type="character" w:customStyle="1" w:styleId="Nagwek4Znak">
    <w:name w:val="Nagłówek 4 Znak"/>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Cs w:val="20"/>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iPriority w:val="99"/>
    <w:unhideWhenUsed/>
    <w:rsid w:val="00C610C3"/>
    <w:pPr>
      <w:spacing w:before="100" w:beforeAutospacing="1" w:after="119" w:line="240" w:lineRule="auto"/>
      <w:jc w:val="both"/>
    </w:pPr>
    <w:rPr>
      <w:rFonts w:ascii="Tahoma" w:eastAsia="Times New Roman" w:hAnsi="Tahoma" w:cs="Tahoma"/>
      <w:sz w:val="24"/>
      <w:szCs w:val="24"/>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Cs w:val="20"/>
    </w:rPr>
  </w:style>
  <w:style w:type="character" w:customStyle="1" w:styleId="TekstprzypisukocowegoZnak">
    <w:name w:val="Tekst przypisu końcowego Znak"/>
    <w:basedOn w:val="Domylnaczcionkaakapitu"/>
    <w:link w:val="Tekstprzypisukocowego"/>
    <w:uiPriority w:val="99"/>
    <w:semiHidden/>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semiHidden/>
    <w:unhideWhenUsed/>
    <w:rsid w:val="00C610C3"/>
    <w:pPr>
      <w:spacing w:line="240" w:lineRule="auto"/>
      <w:jc w:val="both"/>
    </w:pPr>
    <w:rPr>
      <w:rFonts w:ascii="Tahoma" w:eastAsia="Times New Roman" w:hAnsi="Tahoma" w:cs="Tahoma"/>
      <w:szCs w:val="20"/>
    </w:rPr>
  </w:style>
  <w:style w:type="character" w:customStyle="1" w:styleId="TekstprzypisudolnegoZnak">
    <w:name w:val="Tekst przypisu dolnego Znak"/>
    <w:basedOn w:val="Domylnaczcionkaakapitu"/>
    <w:link w:val="Tekstprzypisudolnego"/>
    <w:uiPriority w:val="99"/>
    <w:semiHidden/>
    <w:rsid w:val="00C610C3"/>
    <w:rPr>
      <w:rFonts w:ascii="Tahoma" w:eastAsia="Times New Roman" w:hAnsi="Tahoma" w:cs="Tahoma"/>
      <w:sz w:val="20"/>
      <w:szCs w:val="20"/>
      <w:lang w:val="pl-PL"/>
    </w:rPr>
  </w:style>
  <w:style w:type="character" w:styleId="Odwoanieprzypisudolnego">
    <w:name w:val="footnote reference"/>
    <w:uiPriority w:val="99"/>
    <w:semiHidden/>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rPr>
  </w:style>
  <w:style w:type="character" w:customStyle="1" w:styleId="TytuZnak">
    <w:name w:val="Tytuł Znak"/>
    <w:link w:val="Tytu"/>
    <w:rsid w:val="00C610C3"/>
    <w:rPr>
      <w:sz w:val="52"/>
      <w:szCs w:val="52"/>
    </w:rPr>
  </w:style>
  <w:style w:type="character" w:customStyle="1" w:styleId="Nagwek3Znak">
    <w:name w:val="Nagłówek 3 Znak"/>
    <w:link w:val="Nagwek3"/>
    <w:uiPriority w:val="9"/>
    <w:rsid w:val="00C610C3"/>
    <w:rPr>
      <w:color w:val="434343"/>
      <w:sz w:val="28"/>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eastAsia="zh-CN"/>
    </w:rPr>
  </w:style>
  <w:style w:type="numbering" w:customStyle="1" w:styleId="Zaimportowanystyl18">
    <w:name w:val="Zaimportowany styl 18"/>
    <w:rsid w:val="00EA64D7"/>
    <w:pPr>
      <w:numPr>
        <w:numId w:val="37"/>
      </w:numPr>
    </w:pPr>
  </w:style>
  <w:style w:type="numbering" w:customStyle="1" w:styleId="Zaimportowanystyl37">
    <w:name w:val="Zaimportowany styl 37"/>
    <w:rsid w:val="00EA64D7"/>
    <w:pPr>
      <w:numPr>
        <w:numId w:val="38"/>
      </w:numPr>
    </w:pPr>
  </w:style>
  <w:style w:type="character" w:customStyle="1" w:styleId="markedcontent">
    <w:name w:val="markedcontent"/>
    <w:rsid w:val="00596585"/>
  </w:style>
  <w:style w:type="character" w:customStyle="1" w:styleId="text-justify">
    <w:name w:val="text-justify"/>
    <w:basedOn w:val="Domylnaczcionkaakapitu"/>
    <w:rsid w:val="00E731F3"/>
  </w:style>
  <w:style w:type="numbering" w:customStyle="1" w:styleId="Biecalista1">
    <w:name w:val="Bieżąca lista1"/>
    <w:uiPriority w:val="99"/>
    <w:rsid w:val="00C13570"/>
    <w:pPr>
      <w:numPr>
        <w:numId w:val="103"/>
      </w:numPr>
    </w:pPr>
  </w:style>
  <w:style w:type="paragraph" w:styleId="Poprawka">
    <w:name w:val="Revision"/>
    <w:hidden/>
    <w:uiPriority w:val="99"/>
    <w:semiHidden/>
    <w:rsid w:val="00AC2521"/>
    <w:pPr>
      <w:spacing w:line="240" w:lineRule="auto"/>
    </w:pPr>
    <w:rPr>
      <w:sz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8650">
      <w:bodyDiv w:val="1"/>
      <w:marLeft w:val="0"/>
      <w:marRight w:val="0"/>
      <w:marTop w:val="0"/>
      <w:marBottom w:val="0"/>
      <w:divBdr>
        <w:top w:val="none" w:sz="0" w:space="0" w:color="auto"/>
        <w:left w:val="none" w:sz="0" w:space="0" w:color="auto"/>
        <w:bottom w:val="none" w:sz="0" w:space="0" w:color="auto"/>
        <w:right w:val="none" w:sz="0" w:space="0" w:color="auto"/>
      </w:divBdr>
      <w:divsChild>
        <w:div w:id="1133214158">
          <w:marLeft w:val="360"/>
          <w:marRight w:val="0"/>
          <w:marTop w:val="72"/>
          <w:marBottom w:val="72"/>
          <w:divBdr>
            <w:top w:val="none" w:sz="0" w:space="0" w:color="auto"/>
            <w:left w:val="none" w:sz="0" w:space="0" w:color="auto"/>
            <w:bottom w:val="none" w:sz="0" w:space="0" w:color="auto"/>
            <w:right w:val="none" w:sz="0" w:space="0" w:color="auto"/>
          </w:divBdr>
          <w:divsChild>
            <w:div w:id="8115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0101">
      <w:bodyDiv w:val="1"/>
      <w:marLeft w:val="0"/>
      <w:marRight w:val="0"/>
      <w:marTop w:val="0"/>
      <w:marBottom w:val="0"/>
      <w:divBdr>
        <w:top w:val="none" w:sz="0" w:space="0" w:color="auto"/>
        <w:left w:val="none" w:sz="0" w:space="0" w:color="auto"/>
        <w:bottom w:val="none" w:sz="0" w:space="0" w:color="auto"/>
        <w:right w:val="none" w:sz="0" w:space="0" w:color="auto"/>
      </w:divBdr>
      <w:divsChild>
        <w:div w:id="2030637929">
          <w:marLeft w:val="0"/>
          <w:marRight w:val="0"/>
          <w:marTop w:val="0"/>
          <w:marBottom w:val="0"/>
          <w:divBdr>
            <w:top w:val="none" w:sz="0" w:space="0" w:color="auto"/>
            <w:left w:val="none" w:sz="0" w:space="0" w:color="auto"/>
            <w:bottom w:val="none" w:sz="0" w:space="0" w:color="auto"/>
            <w:right w:val="none" w:sz="0" w:space="0" w:color="auto"/>
          </w:divBdr>
        </w:div>
        <w:div w:id="913590944">
          <w:marLeft w:val="0"/>
          <w:marRight w:val="0"/>
          <w:marTop w:val="0"/>
          <w:marBottom w:val="0"/>
          <w:divBdr>
            <w:top w:val="none" w:sz="0" w:space="0" w:color="auto"/>
            <w:left w:val="none" w:sz="0" w:space="0" w:color="auto"/>
            <w:bottom w:val="none" w:sz="0" w:space="0" w:color="auto"/>
            <w:right w:val="none" w:sz="0" w:space="0" w:color="auto"/>
          </w:divBdr>
        </w:div>
        <w:div w:id="110325382">
          <w:marLeft w:val="0"/>
          <w:marRight w:val="0"/>
          <w:marTop w:val="0"/>
          <w:marBottom w:val="0"/>
          <w:divBdr>
            <w:top w:val="none" w:sz="0" w:space="0" w:color="auto"/>
            <w:left w:val="none" w:sz="0" w:space="0" w:color="auto"/>
            <w:bottom w:val="none" w:sz="0" w:space="0" w:color="auto"/>
            <w:right w:val="none" w:sz="0" w:space="0" w:color="auto"/>
          </w:divBdr>
        </w:div>
      </w:divsChild>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1732">
      <w:bodyDiv w:val="1"/>
      <w:marLeft w:val="0"/>
      <w:marRight w:val="0"/>
      <w:marTop w:val="0"/>
      <w:marBottom w:val="0"/>
      <w:divBdr>
        <w:top w:val="none" w:sz="0" w:space="0" w:color="auto"/>
        <w:left w:val="none" w:sz="0" w:space="0" w:color="auto"/>
        <w:bottom w:val="none" w:sz="0" w:space="0" w:color="auto"/>
        <w:right w:val="none" w:sz="0" w:space="0" w:color="auto"/>
      </w:divBdr>
      <w:divsChild>
        <w:div w:id="1683507612">
          <w:marLeft w:val="360"/>
          <w:marRight w:val="0"/>
          <w:marTop w:val="72"/>
          <w:marBottom w:val="72"/>
          <w:divBdr>
            <w:top w:val="none" w:sz="0" w:space="0" w:color="auto"/>
            <w:left w:val="none" w:sz="0" w:space="0" w:color="auto"/>
            <w:bottom w:val="none" w:sz="0" w:space="0" w:color="auto"/>
            <w:right w:val="none" w:sz="0" w:space="0" w:color="auto"/>
          </w:divBdr>
          <w:divsChild>
            <w:div w:id="840967493">
              <w:marLeft w:val="0"/>
              <w:marRight w:val="0"/>
              <w:marTop w:val="0"/>
              <w:marBottom w:val="0"/>
              <w:divBdr>
                <w:top w:val="none" w:sz="0" w:space="0" w:color="auto"/>
                <w:left w:val="none" w:sz="0" w:space="0" w:color="auto"/>
                <w:bottom w:val="none" w:sz="0" w:space="0" w:color="auto"/>
                <w:right w:val="none" w:sz="0" w:space="0" w:color="auto"/>
              </w:divBdr>
            </w:div>
          </w:divsChild>
        </w:div>
        <w:div w:id="1061749185">
          <w:marLeft w:val="360"/>
          <w:marRight w:val="0"/>
          <w:marTop w:val="0"/>
          <w:marBottom w:val="72"/>
          <w:divBdr>
            <w:top w:val="none" w:sz="0" w:space="0" w:color="auto"/>
            <w:left w:val="none" w:sz="0" w:space="0" w:color="auto"/>
            <w:bottom w:val="none" w:sz="0" w:space="0" w:color="auto"/>
            <w:right w:val="none" w:sz="0" w:space="0" w:color="auto"/>
          </w:divBdr>
          <w:divsChild>
            <w:div w:id="243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5158">
      <w:bodyDiv w:val="1"/>
      <w:marLeft w:val="0"/>
      <w:marRight w:val="0"/>
      <w:marTop w:val="0"/>
      <w:marBottom w:val="0"/>
      <w:divBdr>
        <w:top w:val="none" w:sz="0" w:space="0" w:color="auto"/>
        <w:left w:val="none" w:sz="0" w:space="0" w:color="auto"/>
        <w:bottom w:val="none" w:sz="0" w:space="0" w:color="auto"/>
        <w:right w:val="none" w:sz="0" w:space="0" w:color="auto"/>
      </w:divBdr>
    </w:div>
    <w:div w:id="1728675775">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 w:id="1998990545">
      <w:bodyDiv w:val="1"/>
      <w:marLeft w:val="0"/>
      <w:marRight w:val="0"/>
      <w:marTop w:val="0"/>
      <w:marBottom w:val="0"/>
      <w:divBdr>
        <w:top w:val="none" w:sz="0" w:space="0" w:color="auto"/>
        <w:left w:val="none" w:sz="0" w:space="0" w:color="auto"/>
        <w:bottom w:val="none" w:sz="0" w:space="0" w:color="auto"/>
        <w:right w:val="none" w:sz="0" w:space="0" w:color="auto"/>
      </w:divBdr>
    </w:div>
    <w:div w:id="2038700423">
      <w:bodyDiv w:val="1"/>
      <w:marLeft w:val="0"/>
      <w:marRight w:val="0"/>
      <w:marTop w:val="0"/>
      <w:marBottom w:val="0"/>
      <w:divBdr>
        <w:top w:val="none" w:sz="0" w:space="0" w:color="auto"/>
        <w:left w:val="none" w:sz="0" w:space="0" w:color="auto"/>
        <w:bottom w:val="none" w:sz="0" w:space="0" w:color="auto"/>
        <w:right w:val="none" w:sz="0" w:space="0" w:color="auto"/>
      </w:divBdr>
      <w:divsChild>
        <w:div w:id="10302903">
          <w:marLeft w:val="360"/>
          <w:marRight w:val="0"/>
          <w:marTop w:val="72"/>
          <w:marBottom w:val="72"/>
          <w:divBdr>
            <w:top w:val="none" w:sz="0" w:space="0" w:color="auto"/>
            <w:left w:val="none" w:sz="0" w:space="0" w:color="auto"/>
            <w:bottom w:val="none" w:sz="0" w:space="0" w:color="auto"/>
            <w:right w:val="none" w:sz="0" w:space="0" w:color="auto"/>
          </w:divBdr>
          <w:divsChild>
            <w:div w:id="1174300169">
              <w:marLeft w:val="0"/>
              <w:marRight w:val="0"/>
              <w:marTop w:val="0"/>
              <w:marBottom w:val="0"/>
              <w:divBdr>
                <w:top w:val="none" w:sz="0" w:space="0" w:color="auto"/>
                <w:left w:val="none" w:sz="0" w:space="0" w:color="auto"/>
                <w:bottom w:val="none" w:sz="0" w:space="0" w:color="auto"/>
                <w:right w:val="none" w:sz="0" w:space="0" w:color="auto"/>
              </w:divBdr>
            </w:div>
          </w:divsChild>
        </w:div>
        <w:div w:id="1855606509">
          <w:marLeft w:val="360"/>
          <w:marRight w:val="0"/>
          <w:marTop w:val="0"/>
          <w:marBottom w:val="72"/>
          <w:divBdr>
            <w:top w:val="none" w:sz="0" w:space="0" w:color="auto"/>
            <w:left w:val="none" w:sz="0" w:space="0" w:color="auto"/>
            <w:bottom w:val="none" w:sz="0" w:space="0" w:color="auto"/>
            <w:right w:val="none" w:sz="0" w:space="0" w:color="auto"/>
          </w:divBdr>
          <w:divsChild>
            <w:div w:id="9688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mailto:kamila.rutkowska@miastonowydwor.pl" TargetMode="External"/><Relationship Id="rId21" Type="http://schemas.openxmlformats.org/officeDocument/2006/relationships/hyperlink" Target="https://platformazakupowa.pl/pn/miastonowydwor"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mailto:tomasz.henzler@cbi24.pl" TargetMode="External"/><Relationship Id="rId55" Type="http://schemas.openxmlformats.org/officeDocument/2006/relationships/hyperlink" Target="mailto:urzad@miastonowydwor.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urzad@miastonowydwor.pl" TargetMode="External"/><Relationship Id="rId33" Type="http://schemas.openxmlformats.org/officeDocument/2006/relationships/hyperlink" Target="http://platformazakupowa.pl" TargetMode="External"/><Relationship Id="rId38" Type="http://schemas.openxmlformats.org/officeDocument/2006/relationships/hyperlink" Target="mailto:m.frygier@miastonowydwor.pl"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gk.pl/polski-lad/edycja-pierwsz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pn/miastonowydwor" TargetMode="External"/><Relationship Id="rId40" Type="http://schemas.openxmlformats.org/officeDocument/2006/relationships/hyperlink" Target="mailto:urzad@miastonowydwor.pl" TargetMode="External"/><Relationship Id="rId45" Type="http://schemas.openxmlformats.org/officeDocument/2006/relationships/hyperlink" Target="https://www.gov.pl/web/mswia/oprogramowanie-do-pobrania"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pn/miastonowydwor" TargetMode="External"/><Relationship Id="rId57" Type="http://schemas.openxmlformats.org/officeDocument/2006/relationships/fontTable" Target="fontTable.xml"/><Relationship Id="rId10" Type="http://schemas.openxmlformats.org/officeDocument/2006/relationships/hyperlink" Target="mailto:urzad@miastonowydwor.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yperlink" Target="https://moj.gov.pl/nforms/signer/upload?xFormsAppName=SIGNER"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miastonowydwor" TargetMode="External"/><Relationship Id="rId14" Type="http://schemas.openxmlformats.org/officeDocument/2006/relationships/hyperlink" Target="https://sip.lex.pl/" TargetMode="External"/><Relationship Id="rId22" Type="http://schemas.openxmlformats.org/officeDocument/2006/relationships/hyperlink" Target="https://platformazakupowa.pl/pn/miastonowydwor"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www.nccert.pl/" TargetMode="External"/><Relationship Id="rId48" Type="http://schemas.openxmlformats.org/officeDocument/2006/relationships/hyperlink" Target="https://platformazakupowa.pl/pn/miastonowydwor" TargetMode="External"/><Relationship Id="rId56" Type="http://schemas.openxmlformats.org/officeDocument/2006/relationships/hyperlink" Target="mailto:kamila.rutkowska@miastonowydwor.pl" TargetMode="External"/><Relationship Id="rId8" Type="http://schemas.openxmlformats.org/officeDocument/2006/relationships/hyperlink" Target="http://www.bip.miastonowydwor.pl" TargetMode="External"/><Relationship Id="rId51" Type="http://schemas.openxmlformats.org/officeDocument/2006/relationships/hyperlink" Target="https://platformazakupowa.pl/strona/2-polityka-prywatnosci"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54CA-3F85-4E42-B545-30FCCE7C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70</Pages>
  <Words>32127</Words>
  <Characters>192764</Characters>
  <Application>Microsoft Office Word</Application>
  <DocSecurity>0</DocSecurity>
  <Lines>1606</Lines>
  <Paragraphs>448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Rembowska</dc:creator>
  <cp:lastModifiedBy>Monika Frygier</cp:lastModifiedBy>
  <cp:revision>38</cp:revision>
  <cp:lastPrinted>2023-10-30T13:27:00Z</cp:lastPrinted>
  <dcterms:created xsi:type="dcterms:W3CDTF">2023-10-17T11:24:00Z</dcterms:created>
  <dcterms:modified xsi:type="dcterms:W3CDTF">2023-10-30T13:30:00Z</dcterms:modified>
</cp:coreProperties>
</file>