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F4" w:rsidRDefault="001A75F4" w:rsidP="001A75F4">
      <w:pPr>
        <w:rPr>
          <w:b/>
          <w:i/>
        </w:rPr>
      </w:pPr>
    </w:p>
    <w:p w:rsidR="001A75F4" w:rsidRDefault="001A75F4" w:rsidP="001A75F4">
      <w:pPr>
        <w:jc w:val="center"/>
      </w:pPr>
      <w:r>
        <w:rPr>
          <w:b/>
        </w:rPr>
        <w:t>UMOWA</w:t>
      </w:r>
    </w:p>
    <w:p w:rsidR="001A75F4" w:rsidRDefault="001A75F4" w:rsidP="001A75F4"/>
    <w:p w:rsidR="001A75F4" w:rsidRDefault="001A75F4" w:rsidP="001A75F4">
      <w:pPr>
        <w:jc w:val="center"/>
      </w:pPr>
      <w:r>
        <w:t xml:space="preserve">Zawarta w Olsztynie dnia ………… r., pomiędzy: ARESZTEM ŚLEDCZYM </w:t>
      </w:r>
      <w:r>
        <w:br/>
        <w:t xml:space="preserve">w Olsztynie, ADRES: al. Piłsudskiego 3; 10 – 575 Olsztyn zwanym w dalszym ciągu umowy „Zamawiającym”, reprezentowanym przez Dyrektora Aresztu Śledczego w Olsztynie –     </w:t>
      </w:r>
      <w:r>
        <w:rPr>
          <w:b/>
        </w:rPr>
        <w:t>kpt</w:t>
      </w:r>
      <w:r>
        <w:rPr>
          <w:b/>
        </w:rPr>
        <w:t>. Gawła Gałdzińskiego</w:t>
      </w:r>
    </w:p>
    <w:p w:rsidR="001A75F4" w:rsidRDefault="001A75F4" w:rsidP="001A75F4">
      <w:pPr>
        <w:jc w:val="both"/>
      </w:pPr>
      <w:r>
        <w:t>a …........................................................... zwaną dalej Wykonawcą reprezentowaną przez: ….............................................................................. o następującej treści:</w:t>
      </w:r>
    </w:p>
    <w:p w:rsidR="001A75F4" w:rsidRDefault="001A75F4" w:rsidP="001A75F4"/>
    <w:p w:rsidR="001A75F4" w:rsidRDefault="001A75F4" w:rsidP="001A75F4">
      <w:pPr>
        <w:jc w:val="center"/>
        <w:rPr>
          <w:b/>
        </w:rPr>
      </w:pPr>
      <w:r>
        <w:rPr>
          <w:b/>
        </w:rPr>
        <w:t>PRZEDMIOT UMOWY</w:t>
      </w:r>
    </w:p>
    <w:p w:rsidR="001A75F4" w:rsidRDefault="001A75F4" w:rsidP="001A75F4">
      <w:pPr>
        <w:jc w:val="center"/>
      </w:pPr>
      <w:r>
        <w:rPr>
          <w:b/>
        </w:rPr>
        <w:t>§ 1</w:t>
      </w:r>
    </w:p>
    <w:p w:rsidR="001A75F4" w:rsidRDefault="001A75F4" w:rsidP="001A75F4">
      <w:pPr>
        <w:jc w:val="both"/>
      </w:pPr>
    </w:p>
    <w:p w:rsidR="001A75F4" w:rsidRDefault="001A75F4" w:rsidP="001A75F4">
      <w:pPr>
        <w:numPr>
          <w:ilvl w:val="0"/>
          <w:numId w:val="1"/>
        </w:numPr>
        <w:jc w:val="both"/>
      </w:pPr>
      <w:r>
        <w:t xml:space="preserve">Przedmiotem umowy są sukcesywne dostawy </w:t>
      </w:r>
      <w:r>
        <w:rPr>
          <w:szCs w:val="20"/>
        </w:rPr>
        <w:t>kiszonek</w:t>
      </w:r>
      <w:r>
        <w:t xml:space="preserve"> do Aresztu Śledczego w Olsztynie przez ,,Wykonawcę” na rzecz ,,Zamawiającego”. </w:t>
      </w:r>
    </w:p>
    <w:p w:rsidR="001A75F4" w:rsidRDefault="001A75F4" w:rsidP="001A75F4">
      <w:pPr>
        <w:numPr>
          <w:ilvl w:val="0"/>
          <w:numId w:val="1"/>
        </w:numPr>
        <w:jc w:val="both"/>
      </w:pPr>
      <w:r>
        <w:t>Wykonawca zobowiązuje się do dostarczenia Zamawiającemu przedmiot zamówienia, zgodnie ze złożonym zamówieniem.</w:t>
      </w:r>
    </w:p>
    <w:p w:rsidR="001A75F4" w:rsidRDefault="001A75F4" w:rsidP="001A75F4">
      <w:pPr>
        <w:numPr>
          <w:ilvl w:val="0"/>
          <w:numId w:val="1"/>
        </w:numPr>
        <w:jc w:val="both"/>
      </w:pPr>
      <w:r>
        <w:t>Uszczegółowienie przedmiotu dostawy zostało za</w:t>
      </w:r>
      <w:bookmarkStart w:id="0" w:name="_GoBack"/>
      <w:bookmarkEnd w:id="0"/>
      <w:r>
        <w:t>warte w zapytaniu ofertowym, załącznik nr 1, który stanowi integralną część umowy.</w:t>
      </w:r>
    </w:p>
    <w:p w:rsidR="001A75F4" w:rsidRDefault="001A75F4" w:rsidP="001A75F4">
      <w:pPr>
        <w:numPr>
          <w:ilvl w:val="0"/>
          <w:numId w:val="1"/>
        </w:numPr>
        <w:jc w:val="both"/>
      </w:pPr>
      <w:r>
        <w:t>Poprzez dostawę przedmiotu umowy rozumie się sukcesywne dostawy warzyw przez Wykonawcę do magazynu żywnościowego Zamawiającego, zgodnie z ustaleniami, o których mowa w § 2.</w:t>
      </w:r>
    </w:p>
    <w:p w:rsidR="001A75F4" w:rsidRDefault="001A75F4" w:rsidP="001A75F4"/>
    <w:p w:rsidR="001A75F4" w:rsidRDefault="001A75F4" w:rsidP="001A75F4"/>
    <w:p w:rsidR="001A75F4" w:rsidRDefault="001A75F4" w:rsidP="001A75F4">
      <w:pPr>
        <w:jc w:val="center"/>
        <w:rPr>
          <w:b/>
        </w:rPr>
      </w:pPr>
      <w:r>
        <w:rPr>
          <w:b/>
        </w:rPr>
        <w:t>WARUNKI REALIZACJI</w:t>
      </w:r>
    </w:p>
    <w:p w:rsidR="001A75F4" w:rsidRDefault="001A75F4" w:rsidP="001A75F4">
      <w:pPr>
        <w:jc w:val="center"/>
      </w:pPr>
      <w:r>
        <w:rPr>
          <w:b/>
        </w:rPr>
        <w:t>§ 2</w:t>
      </w:r>
    </w:p>
    <w:p w:rsidR="001A75F4" w:rsidRDefault="001A75F4" w:rsidP="001A75F4"/>
    <w:p w:rsidR="001A75F4" w:rsidRDefault="001A75F4" w:rsidP="001A75F4">
      <w:pPr>
        <w:numPr>
          <w:ilvl w:val="0"/>
          <w:numId w:val="2"/>
        </w:numPr>
        <w:jc w:val="both"/>
      </w:pPr>
      <w:r>
        <w:t>Zamawiający zobowiązuje się złożyć Wykonawcy dyspozycję za pośrednictwem faksu lub telefonicznie.</w:t>
      </w:r>
    </w:p>
    <w:p w:rsidR="001A75F4" w:rsidRDefault="001A75F4" w:rsidP="001A75F4">
      <w:pPr>
        <w:numPr>
          <w:ilvl w:val="0"/>
          <w:numId w:val="2"/>
        </w:numPr>
        <w:jc w:val="both"/>
      </w:pPr>
      <w:r>
        <w:t>Złożenie zamówienia u Wykonawcy przez Zamawiającego stwarza dla Wykonawcy zobowiązanie do realizacji zamówienia na warunkach określonych w niniejszej umowie i złożonym zamówieniu. Dostawa powinna obejmować całość zamówionej partii towaru.</w:t>
      </w:r>
    </w:p>
    <w:p w:rsidR="001A75F4" w:rsidRDefault="001A75F4" w:rsidP="001A75F4">
      <w:pPr>
        <w:numPr>
          <w:ilvl w:val="0"/>
          <w:numId w:val="2"/>
        </w:numPr>
        <w:jc w:val="both"/>
      </w:pPr>
      <w:r>
        <w:t>Transport zapewnia Wykonawca na koszt własny.</w:t>
      </w:r>
    </w:p>
    <w:p w:rsidR="001A75F4" w:rsidRDefault="001A75F4" w:rsidP="001A75F4">
      <w:pPr>
        <w:numPr>
          <w:ilvl w:val="0"/>
          <w:numId w:val="2"/>
        </w:numPr>
        <w:jc w:val="both"/>
      </w:pPr>
      <w:r>
        <w:t xml:space="preserve">Środki transportu, którymi będzie dostarczony towar powinien spełniać wymogi określone </w:t>
      </w:r>
      <w:r>
        <w:br/>
        <w:t>w Rozporządzeniu Ministra Zdrowia z dnia 19 grudnia 2002r. w sprawie ogólnych wymagań sanitarnych przy przewozie środków spożywczych (...) ( Dz. U. z 2003r. Nr 21 poz. 179).</w:t>
      </w:r>
    </w:p>
    <w:p w:rsidR="001A75F4" w:rsidRDefault="001A75F4" w:rsidP="001A75F4">
      <w:pPr>
        <w:numPr>
          <w:ilvl w:val="0"/>
          <w:numId w:val="2"/>
        </w:numPr>
        <w:jc w:val="both"/>
        <w:rPr>
          <w:b/>
        </w:rPr>
      </w:pPr>
      <w:r>
        <w:t>Termin dostawy, ustalony telefonicznie zamówionej partii przedmiotu zamówienia powinien nastąpić do magazynu żywnościowego w siedzibie Zamawiającego.</w:t>
      </w:r>
    </w:p>
    <w:p w:rsidR="001A75F4" w:rsidRDefault="001A75F4" w:rsidP="001A75F4">
      <w:pPr>
        <w:rPr>
          <w:b/>
        </w:rPr>
      </w:pPr>
    </w:p>
    <w:p w:rsidR="001A75F4" w:rsidRDefault="001A75F4" w:rsidP="001A75F4">
      <w:pPr>
        <w:jc w:val="center"/>
        <w:rPr>
          <w:b/>
        </w:rPr>
      </w:pPr>
      <w:r>
        <w:rPr>
          <w:b/>
        </w:rPr>
        <w:t>JAKOŚĆ</w:t>
      </w:r>
    </w:p>
    <w:p w:rsidR="001A75F4" w:rsidRDefault="001A75F4" w:rsidP="001A75F4">
      <w:pPr>
        <w:jc w:val="center"/>
      </w:pPr>
      <w:r>
        <w:rPr>
          <w:b/>
        </w:rPr>
        <w:t>§ 3</w:t>
      </w:r>
    </w:p>
    <w:p w:rsidR="001A75F4" w:rsidRDefault="001A75F4" w:rsidP="001A75F4"/>
    <w:p w:rsidR="001A75F4" w:rsidRDefault="001A75F4" w:rsidP="001A75F4">
      <w:pPr>
        <w:numPr>
          <w:ilvl w:val="0"/>
          <w:numId w:val="3"/>
        </w:numPr>
        <w:jc w:val="both"/>
      </w:pPr>
      <w:r>
        <w:t>Wykonawca zobowiązuje się dostarczyć Zamawiającemu towar zgodnie z ilością odpowiadającą zamówieniu telefonicznemu.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 xml:space="preserve">Jakość przedmiotu zamówienia dostarczanego przez Wykonawcę będzie zgodna </w:t>
      </w:r>
      <w:r>
        <w:br/>
        <w:t>z wymaganiami obowiązujących norm oraz wszelkimi przepisami prawa w tym zakresie. Wykonawca zobowiązany jest na każde wezwanie Zamawiającego przedstawić dokumenty potwierdzające spełnienie powyższych wymogów.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lastRenderedPageBreak/>
        <w:t>Zamawiający zobowiązuje się niezwłocznie przy odbiorze zamówionej partii towaru sprawdzić jego ilość i stan.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Jeżeli w wyniku sprawdzenia stanu Zamawiający wnosi zastrzeżenia w zakresie określonym w pkt. 3, niezwłocznie zawiadamia o tym Wykonawcę, a jeżeli wada została ujawniona w obecności przedstawiciela Wykonawcy, umieszcza odpowiednią adnotację na fakturze.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Jeżeli Wykonawca zamierza dokonać oględzin reklamowanej partii towaru, jest zobowiązany uczynić to niezwłocznie, jednak nie później niż w ciągu 24 godzin od otrzymania zawiadomienia o wykryciu wad.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Jeżeli Wykonawca nie dokona oględzin w terminie podanym w pkt. 5, uważa się, że uznał reklamację Zamawiającego.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W przypadku uznania reklamacji Wykonawca zobowiązuje się do natychmiastowej wymiany zakwestionowanej ilości dostarczonej partii towaru na wolny od wad, w terminie nie dłuższym niż 2 dni.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Jeżeli Wykonawca nie uznał reklamacji albo w razie niezgodności stanowisk, co do oceny jakości towaru, strony niezwłocznie sporządzają protokół i pobierają próbki towaru.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 xml:space="preserve">Pobraną próbkę wadliwego towaru Zamawiający dostarczy w ciągu dwóch godzin do Stacji Sanitarno-Epidemiologicznej w Olsztynie w celu wydania orzeczenia, co do jakości dostarczonego towaru. 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 xml:space="preserve">Koszty badania próbek ponosi Wykonawca tylko wtedy, jeżeli ocena wskazała wadliwą jakość dostarczonego towaru. </w:t>
      </w:r>
    </w:p>
    <w:p w:rsidR="001A75F4" w:rsidRDefault="001A75F4" w:rsidP="001A75F4">
      <w:pPr>
        <w:numPr>
          <w:ilvl w:val="0"/>
          <w:numId w:val="3"/>
        </w:numPr>
        <w:jc w:val="both"/>
      </w:pPr>
      <w:r>
        <w:t>Wyniki ekspertyz oraz badań laboratoryjnych wiążą strony.</w:t>
      </w:r>
    </w:p>
    <w:p w:rsidR="001A75F4" w:rsidRDefault="001A75F4" w:rsidP="001A75F4"/>
    <w:p w:rsidR="001A75F4" w:rsidRDefault="001A75F4" w:rsidP="001A75F4">
      <w:pPr>
        <w:jc w:val="center"/>
        <w:rPr>
          <w:b/>
        </w:rPr>
      </w:pPr>
      <w:r>
        <w:rPr>
          <w:b/>
        </w:rPr>
        <w:t>WYNAGRODZENIE</w:t>
      </w:r>
    </w:p>
    <w:p w:rsidR="001A75F4" w:rsidRDefault="001A75F4" w:rsidP="001A75F4">
      <w:pPr>
        <w:jc w:val="center"/>
      </w:pPr>
      <w:r>
        <w:rPr>
          <w:b/>
        </w:rPr>
        <w:t>§4</w:t>
      </w:r>
    </w:p>
    <w:p w:rsidR="001A75F4" w:rsidRDefault="001A75F4" w:rsidP="001A75F4"/>
    <w:p w:rsidR="001A75F4" w:rsidRDefault="001A75F4" w:rsidP="001A75F4">
      <w:pPr>
        <w:numPr>
          <w:ilvl w:val="0"/>
          <w:numId w:val="4"/>
        </w:numPr>
        <w:jc w:val="both"/>
      </w:pPr>
      <w:r>
        <w:t xml:space="preserve">Strony ustalają maksymalną wartość zamówienia na kwotę: </w:t>
      </w:r>
      <w:r>
        <w:rPr>
          <w:bCs/>
        </w:rPr>
        <w:t>netto</w:t>
      </w:r>
      <w:r>
        <w:t xml:space="preserve"> : 00,00 zł ( słownie:......................... zł 00/100 gr.)</w:t>
      </w:r>
      <w:r>
        <w:rPr>
          <w:bCs/>
        </w:rPr>
        <w:t xml:space="preserve"> </w:t>
      </w:r>
      <w:r>
        <w:t xml:space="preserve">+ należny podatek  VAT , co daje kwotę </w:t>
      </w:r>
      <w:r>
        <w:rPr>
          <w:bCs/>
        </w:rPr>
        <w:t>brutto</w:t>
      </w:r>
      <w:r>
        <w:t>: 00,00 ( słownie: …........................................0/100 gr).</w:t>
      </w:r>
    </w:p>
    <w:p w:rsidR="001A75F4" w:rsidRDefault="001A75F4" w:rsidP="001A75F4">
      <w:pPr>
        <w:numPr>
          <w:ilvl w:val="0"/>
          <w:numId w:val="4"/>
        </w:numPr>
        <w:jc w:val="both"/>
      </w:pPr>
      <w:r>
        <w:t xml:space="preserve">Za dostarczony towar zastosowane będą ceny jednostkowe określone w formularzu ofertowym wg. załącznika nr 1 do zapytania ofertowego, który będzie stanowił integralną część umowy. </w:t>
      </w:r>
    </w:p>
    <w:p w:rsidR="001A75F4" w:rsidRDefault="001A75F4" w:rsidP="001A75F4">
      <w:pPr>
        <w:numPr>
          <w:ilvl w:val="0"/>
          <w:numId w:val="4"/>
        </w:numPr>
        <w:jc w:val="both"/>
      </w:pPr>
      <w:r>
        <w:t>Podstawą zapłaty faktury VAT jest przyjęcie dostawy przez Zamawiającego.</w:t>
      </w:r>
    </w:p>
    <w:p w:rsidR="001A75F4" w:rsidRDefault="001A75F4" w:rsidP="001A75F4">
      <w:pPr>
        <w:numPr>
          <w:ilvl w:val="0"/>
          <w:numId w:val="4"/>
        </w:numPr>
        <w:jc w:val="both"/>
      </w:pPr>
      <w:r>
        <w:t xml:space="preserve">Zapłata nastąpi przelewem na wskazany przez Wykonawcę rachunek bankowy </w:t>
      </w:r>
      <w:r>
        <w:br/>
        <w:t>w terminie nie krótszym niż 30 dni od daty dostarczenia faktury.</w:t>
      </w:r>
    </w:p>
    <w:p w:rsidR="001A75F4" w:rsidRDefault="001A75F4" w:rsidP="001A75F4">
      <w:pPr>
        <w:numPr>
          <w:ilvl w:val="0"/>
          <w:numId w:val="4"/>
        </w:numPr>
        <w:jc w:val="both"/>
      </w:pPr>
      <w:r>
        <w:t>Za termin zapłaty strony przyjmują datę obciążenia rachunku bankowego Zamawiającego.</w:t>
      </w:r>
    </w:p>
    <w:p w:rsidR="001A75F4" w:rsidRDefault="001A75F4" w:rsidP="001A75F4">
      <w:pPr>
        <w:jc w:val="center"/>
      </w:pPr>
    </w:p>
    <w:p w:rsidR="001A75F4" w:rsidRDefault="001A75F4" w:rsidP="001A75F4">
      <w:pPr>
        <w:jc w:val="center"/>
        <w:rPr>
          <w:b/>
        </w:rPr>
      </w:pPr>
      <w:r>
        <w:rPr>
          <w:b/>
        </w:rPr>
        <w:t>ODPOWIEDZIALNOŚĆ ZA NIEWYKONANIE LUB NIEWŁAŚCIWE</w:t>
      </w:r>
    </w:p>
    <w:p w:rsidR="001A75F4" w:rsidRDefault="001A75F4" w:rsidP="001A75F4">
      <w:pPr>
        <w:jc w:val="center"/>
        <w:rPr>
          <w:b/>
        </w:rPr>
      </w:pPr>
      <w:r>
        <w:rPr>
          <w:b/>
        </w:rPr>
        <w:t>WYKONANIE UMOWY</w:t>
      </w:r>
    </w:p>
    <w:p w:rsidR="001A75F4" w:rsidRDefault="001A75F4" w:rsidP="001A75F4">
      <w:pPr>
        <w:jc w:val="center"/>
      </w:pPr>
      <w:r>
        <w:rPr>
          <w:b/>
        </w:rPr>
        <w:t>§ 5</w:t>
      </w:r>
    </w:p>
    <w:p w:rsidR="001A75F4" w:rsidRDefault="001A75F4" w:rsidP="001A75F4"/>
    <w:p w:rsidR="001A75F4" w:rsidRDefault="001A75F4" w:rsidP="001A75F4">
      <w:pPr>
        <w:numPr>
          <w:ilvl w:val="0"/>
          <w:numId w:val="5"/>
        </w:numPr>
        <w:tabs>
          <w:tab w:val="left" w:pos="720"/>
        </w:tabs>
      </w:pPr>
      <w:r>
        <w:t>Zamawiający może naliczyć Wykonawcy kary umowne w następującej wysokości:</w:t>
      </w:r>
    </w:p>
    <w:p w:rsidR="001A75F4" w:rsidRDefault="001A75F4" w:rsidP="001A75F4">
      <w:pPr>
        <w:numPr>
          <w:ilvl w:val="0"/>
          <w:numId w:val="6"/>
        </w:numPr>
      </w:pPr>
      <w:r>
        <w:t>W przypadku odstąpienia od umowy przez Zamawiającego z przyczyn leżących po stronie Wykonawcy - 10% wartości zamówienia brutto.</w:t>
      </w:r>
    </w:p>
    <w:p w:rsidR="001A75F4" w:rsidRDefault="001A75F4" w:rsidP="001A75F4">
      <w:pPr>
        <w:numPr>
          <w:ilvl w:val="0"/>
          <w:numId w:val="6"/>
        </w:numPr>
      </w:pPr>
      <w:r>
        <w:t>W przypadku nieterminowej dostawy przedmiotu zamówienia, za każdy dzień opóźnienia - 0,5% wartości brutto części przedmiotu zamówienia, którego opóźnienie dotyczy.</w:t>
      </w:r>
    </w:p>
    <w:p w:rsidR="001A75F4" w:rsidRDefault="001A75F4" w:rsidP="001A75F4">
      <w:pPr>
        <w:numPr>
          <w:ilvl w:val="0"/>
          <w:numId w:val="5"/>
        </w:numPr>
      </w:pPr>
      <w:r>
        <w:t>Zamawiającemu przysługuje prawo dochodzenia odszkodowania przewyższającego wysokość zastrzeżonych kar umownych, na zasadach ogólnych.</w:t>
      </w:r>
    </w:p>
    <w:p w:rsidR="001A75F4" w:rsidRDefault="001A75F4" w:rsidP="001A75F4"/>
    <w:p w:rsidR="001A75F4" w:rsidRDefault="001A75F4" w:rsidP="001A75F4"/>
    <w:p w:rsidR="001A75F4" w:rsidRDefault="001A75F4" w:rsidP="001A75F4">
      <w:pPr>
        <w:jc w:val="center"/>
        <w:rPr>
          <w:b/>
        </w:rPr>
      </w:pPr>
      <w:r>
        <w:rPr>
          <w:b/>
        </w:rPr>
        <w:t>OKRES OBOWIĄZYWANIA</w:t>
      </w:r>
    </w:p>
    <w:p w:rsidR="001A75F4" w:rsidRDefault="001A75F4" w:rsidP="001A75F4">
      <w:pPr>
        <w:jc w:val="center"/>
        <w:rPr>
          <w:b/>
        </w:rPr>
      </w:pPr>
      <w:r>
        <w:rPr>
          <w:b/>
        </w:rPr>
        <w:t>§ 6</w:t>
      </w:r>
    </w:p>
    <w:p w:rsidR="001A75F4" w:rsidRDefault="001A75F4" w:rsidP="001A75F4">
      <w:pPr>
        <w:rPr>
          <w:b/>
        </w:rPr>
      </w:pPr>
    </w:p>
    <w:p w:rsidR="001A75F4" w:rsidRDefault="001A75F4" w:rsidP="001A75F4">
      <w:pPr>
        <w:numPr>
          <w:ilvl w:val="0"/>
          <w:numId w:val="7"/>
        </w:numPr>
        <w:jc w:val="both"/>
      </w:pPr>
      <w:r>
        <w:t>Umowa zostaje zawarta na okres od dnia  podpisania umowy do ……………..r.</w:t>
      </w:r>
    </w:p>
    <w:p w:rsidR="001A75F4" w:rsidRDefault="001A75F4" w:rsidP="001A75F4">
      <w:pPr>
        <w:numPr>
          <w:ilvl w:val="0"/>
          <w:numId w:val="7"/>
        </w:numPr>
        <w:jc w:val="both"/>
      </w:pPr>
      <w:r>
        <w:t xml:space="preserve">Rozwiązanie umowy może nastąpić przez każdą ze Stron z zachowaniem </w:t>
      </w:r>
      <w:r>
        <w:br/>
        <w:t>30 dniowego terminu jej wypowiedzenia.</w:t>
      </w:r>
    </w:p>
    <w:p w:rsidR="001A75F4" w:rsidRDefault="001A75F4" w:rsidP="001A75F4"/>
    <w:p w:rsidR="001A75F4" w:rsidRDefault="001A75F4" w:rsidP="001A75F4">
      <w:pPr>
        <w:jc w:val="center"/>
        <w:rPr>
          <w:b/>
        </w:rPr>
      </w:pPr>
      <w:r>
        <w:rPr>
          <w:b/>
        </w:rPr>
        <w:t>POSTANOWIENIA KOŃCOWE</w:t>
      </w:r>
    </w:p>
    <w:p w:rsidR="001A75F4" w:rsidRDefault="001A75F4" w:rsidP="001A75F4">
      <w:pPr>
        <w:jc w:val="center"/>
      </w:pPr>
      <w:r>
        <w:rPr>
          <w:b/>
        </w:rPr>
        <w:t>§ 7</w:t>
      </w:r>
    </w:p>
    <w:p w:rsidR="001A75F4" w:rsidRDefault="001A75F4" w:rsidP="001A75F4"/>
    <w:p w:rsidR="001A75F4" w:rsidRDefault="001A75F4" w:rsidP="001A75F4">
      <w:pPr>
        <w:numPr>
          <w:ilvl w:val="0"/>
          <w:numId w:val="8"/>
        </w:numPr>
        <w:tabs>
          <w:tab w:val="left" w:pos="360"/>
        </w:tabs>
        <w:ind w:left="360"/>
        <w:jc w:val="both"/>
      </w:pPr>
      <w:r>
        <w:t>Wszelkie zmiany umowy wymagają formy pisemnej pod rygorem nieważności i są dopuszczalne wyłącznie z uwzględnieniem ograniczeń wynikających z art. 144 ustawy.</w:t>
      </w:r>
    </w:p>
    <w:p w:rsidR="001A75F4" w:rsidRDefault="001A75F4" w:rsidP="001A75F4">
      <w:pPr>
        <w:pStyle w:val="Standard"/>
        <w:numPr>
          <w:ilvl w:val="0"/>
          <w:numId w:val="8"/>
        </w:numPr>
        <w:tabs>
          <w:tab w:val="left" w:pos="360"/>
        </w:tabs>
        <w:suppressAutoHyphens w:val="0"/>
        <w:ind w:left="360"/>
        <w:jc w:val="both"/>
      </w:pPr>
      <w:r>
        <w:t xml:space="preserve">Ceny jednostkowe </w:t>
      </w:r>
      <w:r>
        <w:rPr>
          <w:b/>
          <w:bCs/>
        </w:rPr>
        <w:t>nie mogą ulec zmianie</w:t>
      </w:r>
      <w:r>
        <w:t xml:space="preserve"> w trakcie obowiązywania umowy, za wyjątkiem: zmiany obowiązującej stawki podatku VAT. Umowa ulegnie zmianie w zakresie zmiany obowiązującej stawki podatku VAT oraz wartości brutto </w:t>
      </w:r>
      <w:r>
        <w:rPr>
          <w:b/>
        </w:rPr>
        <w:t>przy zachowaniu niezmiennych cen jednostkowych netto przedmiotu zamówienia oraz wartości netto umowy, o którym</w:t>
      </w:r>
      <w:r>
        <w:t xml:space="preserve"> mowa w </w:t>
      </w:r>
      <w:r>
        <w:rPr>
          <w:iCs/>
        </w:rPr>
        <w:t xml:space="preserve">§ 4 </w:t>
      </w:r>
      <w:r>
        <w:t xml:space="preserve">ust. 1 </w:t>
      </w:r>
      <w:r>
        <w:rPr>
          <w:iCs/>
        </w:rPr>
        <w:t xml:space="preserve">umowy. </w:t>
      </w:r>
    </w:p>
    <w:p w:rsidR="001A75F4" w:rsidRDefault="001A75F4" w:rsidP="001A75F4">
      <w:pPr>
        <w:numPr>
          <w:ilvl w:val="0"/>
          <w:numId w:val="8"/>
        </w:numPr>
        <w:tabs>
          <w:tab w:val="left" w:pos="360"/>
        </w:tabs>
        <w:ind w:left="360"/>
        <w:jc w:val="both"/>
      </w:pPr>
      <w:r>
        <w:t>W sprawach nieuregulowanych w umowie mają zastosowanie przepisy ustawy Prawo zamówień publicznych oraz Kodeksu Cywilnego.</w:t>
      </w:r>
    </w:p>
    <w:p w:rsidR="001A75F4" w:rsidRDefault="001A75F4" w:rsidP="001A75F4">
      <w:pPr>
        <w:numPr>
          <w:ilvl w:val="0"/>
          <w:numId w:val="8"/>
        </w:numPr>
        <w:tabs>
          <w:tab w:val="left" w:pos="360"/>
        </w:tabs>
        <w:ind w:left="360"/>
        <w:jc w:val="both"/>
      </w:pPr>
      <w:r>
        <w:t>Spory powstałe na tle realizacji niniejszej umowy będą rozstrzygane przez sąd właściwy dla siedziby Zamawiającego.</w:t>
      </w:r>
    </w:p>
    <w:p w:rsidR="001A75F4" w:rsidRDefault="001A75F4" w:rsidP="001A75F4">
      <w:pPr>
        <w:numPr>
          <w:ilvl w:val="0"/>
          <w:numId w:val="8"/>
        </w:numPr>
        <w:tabs>
          <w:tab w:val="left" w:pos="360"/>
        </w:tabs>
        <w:ind w:left="360"/>
        <w:jc w:val="both"/>
      </w:pPr>
      <w:r>
        <w:t>Umowę sporządzono w dwóch jednobrzmiących egzemplarzach, jednym dla Zamawiającego i jednym dla Wykonawcy.</w:t>
      </w:r>
    </w:p>
    <w:p w:rsidR="001A75F4" w:rsidRDefault="001A75F4" w:rsidP="001A75F4">
      <w:pPr>
        <w:jc w:val="both"/>
      </w:pPr>
    </w:p>
    <w:p w:rsidR="001A75F4" w:rsidRDefault="001A75F4" w:rsidP="001A75F4">
      <w:pPr>
        <w:jc w:val="both"/>
      </w:pPr>
    </w:p>
    <w:p w:rsidR="001A75F4" w:rsidRDefault="001A75F4" w:rsidP="001A75F4"/>
    <w:p w:rsidR="001A75F4" w:rsidRDefault="001A75F4" w:rsidP="001A75F4">
      <w:pPr>
        <w:rPr>
          <w:i/>
        </w:rPr>
      </w:pPr>
      <w:r>
        <w:t xml:space="preserve">        WYKONAWCA                                                                  </w:t>
      </w:r>
      <w:r>
        <w:tab/>
        <w:t>ZAMAWIAJACY</w:t>
      </w:r>
    </w:p>
    <w:p w:rsidR="001A75F4" w:rsidRDefault="001A75F4" w:rsidP="001A75F4">
      <w:pPr>
        <w:rPr>
          <w:i/>
        </w:rPr>
      </w:pPr>
    </w:p>
    <w:p w:rsidR="001A75F4" w:rsidRDefault="001A75F4" w:rsidP="001A75F4">
      <w:pPr>
        <w:rPr>
          <w:i/>
        </w:rPr>
      </w:pPr>
    </w:p>
    <w:p w:rsidR="001A75F4" w:rsidRDefault="001A75F4" w:rsidP="001A75F4">
      <w:pPr>
        <w:rPr>
          <w:sz w:val="16"/>
          <w:szCs w:val="16"/>
        </w:rPr>
      </w:pPr>
      <w:r>
        <w:t xml:space="preserve">     .......................................</w:t>
      </w:r>
      <w:r>
        <w:tab/>
      </w:r>
      <w:r>
        <w:tab/>
      </w:r>
      <w:r>
        <w:tab/>
        <w:t xml:space="preserve">                …………...........................................</w:t>
      </w:r>
    </w:p>
    <w:p w:rsidR="001A75F4" w:rsidRDefault="001A75F4" w:rsidP="001A75F4">
      <w:pPr>
        <w:ind w:left="4956"/>
      </w:pPr>
      <w:r>
        <w:rPr>
          <w:sz w:val="16"/>
          <w:szCs w:val="16"/>
        </w:rPr>
        <w:t xml:space="preserve">        (podpis osoby upoważnionej do reprezentowania firmy)</w:t>
      </w:r>
    </w:p>
    <w:p w:rsidR="001A75F4" w:rsidRDefault="001A75F4" w:rsidP="001A75F4"/>
    <w:p w:rsidR="001A75F4" w:rsidRDefault="001A75F4" w:rsidP="001A75F4">
      <w:pPr>
        <w:jc w:val="both"/>
      </w:pPr>
    </w:p>
    <w:p w:rsidR="0095765E" w:rsidRDefault="0095765E"/>
    <w:sectPr w:rsidR="0095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E4"/>
    <w:rsid w:val="001A75F4"/>
    <w:rsid w:val="0095765E"/>
    <w:rsid w:val="00E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95F4-23E9-4D70-9F37-F3E9FA2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5F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5429</Characters>
  <Application>Microsoft Office Word</Application>
  <DocSecurity>0</DocSecurity>
  <Lines>45</Lines>
  <Paragraphs>12</Paragraphs>
  <ScaleCrop>false</ScaleCrop>
  <Company>Microsoft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Pieczychlebek</dc:creator>
  <cp:keywords/>
  <dc:description/>
  <cp:lastModifiedBy>Przemysław Pieczychlebek</cp:lastModifiedBy>
  <cp:revision>3</cp:revision>
  <dcterms:created xsi:type="dcterms:W3CDTF">2020-03-10T13:30:00Z</dcterms:created>
  <dcterms:modified xsi:type="dcterms:W3CDTF">2020-03-10T13:30:00Z</dcterms:modified>
</cp:coreProperties>
</file>