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AD2E4F" w:rsidRDefault="001E5801" w:rsidP="00545378">
      <w:pPr>
        <w:jc w:val="center"/>
        <w:rPr>
          <w:rFonts w:ascii="Calibri" w:hAnsi="Calibri" w:cs="Calibri"/>
          <w:sz w:val="22"/>
          <w:szCs w:val="22"/>
        </w:rPr>
      </w:pPr>
    </w:p>
    <w:p w:rsidR="00485310" w:rsidRPr="00AD2E4F" w:rsidRDefault="00485310" w:rsidP="00545378">
      <w:pPr>
        <w:jc w:val="center"/>
        <w:rPr>
          <w:rFonts w:ascii="Calibri" w:hAnsi="Calibri" w:cs="Calibri"/>
          <w:sz w:val="22"/>
          <w:szCs w:val="22"/>
        </w:rPr>
      </w:pPr>
    </w:p>
    <w:p w:rsidR="00621D6E" w:rsidRPr="00AD2E4F" w:rsidRDefault="00621D6E" w:rsidP="00621D6E">
      <w:pPr>
        <w:jc w:val="right"/>
        <w:rPr>
          <w:rFonts w:ascii="Calibri" w:hAnsi="Calibri" w:cs="Calibri"/>
        </w:rPr>
      </w:pPr>
      <w:bookmarkStart w:id="0" w:name="_Hlk8815720"/>
      <w:r w:rsidRPr="00AD2E4F">
        <w:rPr>
          <w:rFonts w:ascii="Calibri" w:hAnsi="Calibri" w:cs="Calibri"/>
        </w:rPr>
        <w:t>Załącznik nr 2 do SIWZ</w:t>
      </w:r>
    </w:p>
    <w:p w:rsidR="00621D6E" w:rsidRPr="00AD2E4F" w:rsidRDefault="00621D6E" w:rsidP="00621D6E">
      <w:pPr>
        <w:tabs>
          <w:tab w:val="decimal" w:leader="dot" w:pos="4620"/>
          <w:tab w:val="decimal" w:leader="dot" w:pos="4680"/>
        </w:tabs>
        <w:jc w:val="both"/>
        <w:rPr>
          <w:rFonts w:ascii="Calibri" w:hAnsi="Calibri" w:cs="Calibri"/>
          <w:sz w:val="22"/>
          <w:szCs w:val="22"/>
        </w:rPr>
      </w:pPr>
      <w:r w:rsidRPr="00AD2E4F">
        <w:rPr>
          <w:rFonts w:ascii="Calibri" w:hAnsi="Calibri" w:cs="Calibri"/>
          <w:sz w:val="22"/>
          <w:szCs w:val="22"/>
        </w:rPr>
        <w:tab/>
      </w:r>
      <w:r w:rsidRPr="00AD2E4F">
        <w:rPr>
          <w:rFonts w:ascii="Calibri" w:hAnsi="Calibri" w:cs="Calibri"/>
          <w:sz w:val="22"/>
          <w:szCs w:val="22"/>
        </w:rPr>
        <w:tab/>
        <w:t xml:space="preserve">                                  </w:t>
      </w:r>
    </w:p>
    <w:p w:rsidR="00621D6E" w:rsidRPr="00AD2E4F" w:rsidRDefault="00621D6E" w:rsidP="00621D6E">
      <w:pPr>
        <w:tabs>
          <w:tab w:val="center" w:pos="2268"/>
        </w:tabs>
        <w:jc w:val="both"/>
        <w:rPr>
          <w:rFonts w:ascii="Calibri" w:hAnsi="Calibri" w:cs="Calibri"/>
          <w:i/>
          <w:sz w:val="22"/>
          <w:szCs w:val="22"/>
        </w:rPr>
      </w:pPr>
      <w:r w:rsidRPr="00AD2E4F">
        <w:rPr>
          <w:rFonts w:ascii="Calibri" w:hAnsi="Calibri" w:cs="Calibri"/>
          <w:sz w:val="22"/>
          <w:szCs w:val="22"/>
        </w:rPr>
        <w:t xml:space="preserve"> </w:t>
      </w:r>
      <w:r w:rsidRPr="00AD2E4F">
        <w:rPr>
          <w:rFonts w:ascii="Calibri" w:hAnsi="Calibri" w:cs="Calibri"/>
          <w:sz w:val="22"/>
          <w:szCs w:val="22"/>
        </w:rPr>
        <w:tab/>
      </w:r>
      <w:r w:rsidRPr="00AD2E4F">
        <w:rPr>
          <w:rFonts w:ascii="Calibri" w:hAnsi="Calibri" w:cs="Calibri"/>
          <w:i/>
          <w:sz w:val="22"/>
          <w:szCs w:val="22"/>
        </w:rPr>
        <w:t>(Nazwa i adres Wykonawcy)</w:t>
      </w:r>
    </w:p>
    <w:p w:rsidR="00621D6E" w:rsidRPr="00AD2E4F" w:rsidRDefault="00621D6E" w:rsidP="00621D6E">
      <w:pPr>
        <w:tabs>
          <w:tab w:val="left" w:pos="7088"/>
          <w:tab w:val="left" w:pos="8080"/>
          <w:tab w:val="left" w:pos="8222"/>
          <w:tab w:val="decimal" w:leader="dot" w:pos="10206"/>
        </w:tabs>
        <w:jc w:val="center"/>
        <w:rPr>
          <w:rFonts w:ascii="Calibri" w:hAnsi="Calibri" w:cs="Calibri"/>
          <w:i/>
          <w:sz w:val="22"/>
          <w:szCs w:val="22"/>
        </w:rPr>
      </w:pPr>
      <w:r w:rsidRPr="00AD2E4F">
        <w:rPr>
          <w:rFonts w:ascii="Calibri" w:hAnsi="Calibri" w:cs="Calibri"/>
          <w:b/>
        </w:rPr>
        <w:t xml:space="preserve">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NR NIP / KRS: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REGON: ………………………………..…..</w:t>
      </w:r>
    </w:p>
    <w:p w:rsidR="00621D6E" w:rsidRPr="00AD2E4F" w:rsidRDefault="00621D6E" w:rsidP="00621D6E">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Telefon / Fax: ………………………………  </w:t>
      </w:r>
    </w:p>
    <w:p w:rsidR="00621D6E" w:rsidRPr="00AD2E4F" w:rsidRDefault="00621D6E" w:rsidP="0071001B">
      <w:pPr>
        <w:tabs>
          <w:tab w:val="decimal" w:leader="dot" w:pos="4680"/>
        </w:tabs>
        <w:spacing w:line="360" w:lineRule="auto"/>
        <w:jc w:val="both"/>
        <w:rPr>
          <w:rFonts w:ascii="Calibri" w:hAnsi="Calibri" w:cs="Calibri"/>
          <w:sz w:val="22"/>
          <w:szCs w:val="22"/>
          <w:lang w:val="de-DE"/>
        </w:rPr>
      </w:pPr>
      <w:r w:rsidRPr="00AD2E4F">
        <w:rPr>
          <w:rFonts w:ascii="Calibri" w:hAnsi="Calibri" w:cs="Calibri"/>
          <w:sz w:val="22"/>
          <w:szCs w:val="22"/>
          <w:lang w:val="de-DE"/>
        </w:rPr>
        <w:t xml:space="preserve">adres e-mail: </w:t>
      </w:r>
      <w:r w:rsidRPr="00AD2E4F">
        <w:rPr>
          <w:rFonts w:ascii="Calibri" w:hAnsi="Calibri" w:cs="Calibri"/>
          <w:lang w:val="de-DE"/>
        </w:rPr>
        <w:t>………………………….….</w:t>
      </w:r>
      <w:r w:rsidRPr="00AD2E4F">
        <w:rPr>
          <w:rFonts w:ascii="Calibri" w:hAnsi="Calibri" w:cs="Calibri"/>
          <w:sz w:val="22"/>
          <w:szCs w:val="22"/>
          <w:lang w:val="de-DE"/>
        </w:rPr>
        <w:t xml:space="preserve">                     </w:t>
      </w:r>
    </w:p>
    <w:p w:rsidR="00621D6E" w:rsidRPr="00AD2E4F" w:rsidRDefault="00621D6E" w:rsidP="003A574C">
      <w:pPr>
        <w:jc w:val="right"/>
        <w:rPr>
          <w:rFonts w:ascii="Calibri" w:hAnsi="Calibri" w:cs="Calibri"/>
          <w:b/>
          <w:bCs/>
          <w:lang w:val="de-DE"/>
        </w:rPr>
      </w:pPr>
      <w:r w:rsidRPr="00AD2E4F">
        <w:rPr>
          <w:rFonts w:ascii="Calibri" w:hAnsi="Calibri" w:cs="Calibri"/>
          <w:b/>
          <w:bCs/>
          <w:sz w:val="22"/>
          <w:szCs w:val="22"/>
          <w:lang w:val="de-DE"/>
        </w:rPr>
        <w:t xml:space="preserve">                                                                                                                                                </w:t>
      </w:r>
      <w:r w:rsidRPr="00AD2E4F">
        <w:rPr>
          <w:rFonts w:ascii="Calibri" w:hAnsi="Calibri" w:cs="Calibri"/>
          <w:b/>
          <w:bCs/>
          <w:lang w:val="de-DE"/>
        </w:rPr>
        <w:t>Zamawiający:</w:t>
      </w:r>
    </w:p>
    <w:p w:rsidR="00621D6E" w:rsidRPr="00AD2E4F" w:rsidRDefault="00621D6E" w:rsidP="00621D6E">
      <w:pPr>
        <w:spacing w:line="276" w:lineRule="auto"/>
        <w:jc w:val="right"/>
        <w:rPr>
          <w:rFonts w:ascii="Calibri" w:hAnsi="Calibri" w:cs="Calibri"/>
          <w:b/>
        </w:rPr>
      </w:pPr>
      <w:r w:rsidRPr="00AD2E4F">
        <w:rPr>
          <w:rFonts w:ascii="Calibri" w:hAnsi="Calibri" w:cs="Calibri"/>
          <w:b/>
        </w:rPr>
        <w:t xml:space="preserve">Samodzielny Publiczny Zakład Opieki Zdrowotnej w Myślenicach </w:t>
      </w:r>
    </w:p>
    <w:p w:rsidR="00621D6E" w:rsidRPr="00AD2E4F" w:rsidRDefault="00621D6E" w:rsidP="00374B5D">
      <w:pPr>
        <w:spacing w:line="276" w:lineRule="auto"/>
        <w:jc w:val="right"/>
        <w:rPr>
          <w:rFonts w:ascii="Calibri" w:hAnsi="Calibri" w:cs="Calibri"/>
          <w:b/>
          <w:bCs/>
        </w:rPr>
      </w:pPr>
      <w:r w:rsidRPr="00AD2E4F">
        <w:rPr>
          <w:rFonts w:ascii="Calibri" w:hAnsi="Calibri" w:cs="Calibri"/>
          <w:b/>
          <w:bCs/>
        </w:rPr>
        <w:t>32-400 Myślenice</w:t>
      </w:r>
      <w:r w:rsidR="00374B5D" w:rsidRPr="00AD2E4F">
        <w:rPr>
          <w:rFonts w:ascii="Calibri" w:hAnsi="Calibri" w:cs="Calibri"/>
          <w:b/>
          <w:bCs/>
        </w:rPr>
        <w:t xml:space="preserve">, </w:t>
      </w:r>
      <w:r w:rsidRPr="00AD2E4F">
        <w:rPr>
          <w:rFonts w:ascii="Calibri" w:hAnsi="Calibri" w:cs="Calibri"/>
          <w:b/>
          <w:bCs/>
        </w:rPr>
        <w:t>ul. Szpitalna 2</w:t>
      </w:r>
    </w:p>
    <w:p w:rsidR="00374B5D" w:rsidRPr="00AD2E4F" w:rsidRDefault="00374B5D" w:rsidP="000A097E">
      <w:pPr>
        <w:keepNext/>
        <w:spacing w:line="276" w:lineRule="auto"/>
        <w:outlineLvl w:val="0"/>
        <w:rPr>
          <w:rFonts w:ascii="Calibri" w:hAnsi="Calibri" w:cs="Calibri"/>
          <w:b/>
          <w:sz w:val="32"/>
          <w:szCs w:val="32"/>
          <w:u w:val="single"/>
        </w:rPr>
      </w:pPr>
    </w:p>
    <w:p w:rsidR="00621D6E" w:rsidRPr="00AD2E4F" w:rsidRDefault="00621D6E" w:rsidP="00524193">
      <w:pPr>
        <w:keepNext/>
        <w:spacing w:line="276" w:lineRule="auto"/>
        <w:jc w:val="center"/>
        <w:outlineLvl w:val="0"/>
        <w:rPr>
          <w:rFonts w:ascii="Calibri" w:hAnsi="Calibri" w:cs="Calibri"/>
          <w:b/>
          <w:sz w:val="32"/>
          <w:szCs w:val="32"/>
          <w:u w:val="single"/>
        </w:rPr>
      </w:pPr>
      <w:r w:rsidRPr="00AD2E4F">
        <w:rPr>
          <w:rFonts w:ascii="Calibri" w:hAnsi="Calibri" w:cs="Calibri"/>
          <w:b/>
          <w:sz w:val="32"/>
          <w:szCs w:val="32"/>
          <w:u w:val="single"/>
        </w:rPr>
        <w:t>FORMULARZ OFERTY</w:t>
      </w:r>
    </w:p>
    <w:p w:rsidR="00621D6E" w:rsidRPr="00AD2E4F" w:rsidRDefault="00621D6E" w:rsidP="0086590A">
      <w:pPr>
        <w:jc w:val="center"/>
        <w:rPr>
          <w:rFonts w:ascii="Calibri" w:hAnsi="Calibri" w:cs="Calibri"/>
        </w:rPr>
      </w:pPr>
      <w:r w:rsidRPr="00AD2E4F">
        <w:rPr>
          <w:rFonts w:ascii="Calibri" w:hAnsi="Calibri" w:cs="Calibri"/>
        </w:rPr>
        <w:t xml:space="preserve">dla zamówienia publicznego </w:t>
      </w:r>
    </w:p>
    <w:p w:rsidR="00621D6E" w:rsidRPr="00AD2E4F" w:rsidRDefault="00621D6E" w:rsidP="00524193">
      <w:pPr>
        <w:jc w:val="center"/>
        <w:rPr>
          <w:rFonts w:ascii="Calibri" w:hAnsi="Calibri" w:cs="Calibri"/>
          <w:b/>
          <w:sz w:val="28"/>
          <w:szCs w:val="28"/>
        </w:rPr>
      </w:pPr>
      <w:r w:rsidRPr="00AD2E4F">
        <w:rPr>
          <w:rFonts w:ascii="Calibri" w:hAnsi="Calibri" w:cs="Calibri"/>
          <w:b/>
          <w:sz w:val="28"/>
          <w:szCs w:val="28"/>
        </w:rPr>
        <w:t>nr</w:t>
      </w:r>
      <w:r w:rsidR="00FD1DAD">
        <w:rPr>
          <w:rFonts w:ascii="Calibri" w:hAnsi="Calibri" w:cs="Calibri"/>
          <w:b/>
          <w:sz w:val="28"/>
          <w:szCs w:val="28"/>
        </w:rPr>
        <w:t xml:space="preserve"> 16</w:t>
      </w:r>
      <w:r w:rsidR="00107B0B" w:rsidRPr="00AD2E4F">
        <w:rPr>
          <w:rFonts w:ascii="Calibri" w:hAnsi="Calibri" w:cs="Calibri"/>
          <w:b/>
          <w:sz w:val="28"/>
          <w:szCs w:val="28"/>
        </w:rPr>
        <w:t>/</w:t>
      </w:r>
      <w:r w:rsidR="007B1532" w:rsidRPr="00AD2E4F">
        <w:rPr>
          <w:rFonts w:ascii="Calibri" w:hAnsi="Calibri" w:cs="Calibri"/>
          <w:b/>
          <w:sz w:val="28"/>
          <w:szCs w:val="28"/>
        </w:rPr>
        <w:t>TP/2</w:t>
      </w:r>
      <w:r w:rsidR="00416070" w:rsidRPr="00AD2E4F">
        <w:rPr>
          <w:rFonts w:ascii="Calibri" w:hAnsi="Calibri" w:cs="Calibri"/>
          <w:b/>
          <w:sz w:val="28"/>
          <w:szCs w:val="28"/>
        </w:rPr>
        <w:t>4</w:t>
      </w:r>
    </w:p>
    <w:p w:rsidR="00FD1DAD" w:rsidRPr="00134FA6" w:rsidRDefault="00FD1DAD" w:rsidP="00FD1DAD">
      <w:pPr>
        <w:jc w:val="center"/>
        <w:rPr>
          <w:rFonts w:asciiTheme="minorHAnsi" w:hAnsiTheme="minorHAnsi" w:cstheme="minorHAnsi"/>
          <w:b/>
          <w:color w:val="FF0000"/>
          <w:sz w:val="28"/>
          <w:szCs w:val="28"/>
        </w:rPr>
      </w:pPr>
      <w:r w:rsidRPr="00253F04">
        <w:rPr>
          <w:rFonts w:asciiTheme="minorHAnsi" w:hAnsiTheme="minorHAnsi" w:cstheme="minorHAnsi"/>
          <w:b/>
          <w:bCs/>
        </w:rPr>
        <w:t>Dostaw</w:t>
      </w:r>
      <w:r>
        <w:rPr>
          <w:rFonts w:asciiTheme="minorHAnsi" w:hAnsiTheme="minorHAnsi" w:cstheme="minorHAnsi"/>
          <w:b/>
          <w:bCs/>
        </w:rPr>
        <w:t>a systemu probówki do systemu próżniowego</w:t>
      </w:r>
    </w:p>
    <w:p w:rsidR="00AE1B3A" w:rsidRPr="00AD2E4F" w:rsidRDefault="00AE1B3A" w:rsidP="00253F04">
      <w:pPr>
        <w:rPr>
          <w:rFonts w:ascii="Calibri" w:hAnsi="Calibri" w:cs="Calibri"/>
        </w:rPr>
      </w:pPr>
    </w:p>
    <w:p w:rsidR="003A574C" w:rsidRDefault="00253F04" w:rsidP="00253F04">
      <w:pPr>
        <w:rPr>
          <w:rFonts w:ascii="Calibri" w:hAnsi="Calibri" w:cs="Calibri"/>
        </w:rPr>
      </w:pPr>
      <w:r w:rsidRPr="00AD2E4F">
        <w:rPr>
          <w:rFonts w:ascii="Calibri" w:hAnsi="Calibri" w:cs="Calibri"/>
        </w:rPr>
        <w:t xml:space="preserve">Zamówienie wykonamy </w:t>
      </w:r>
      <w:r w:rsidR="003A574C">
        <w:rPr>
          <w:rFonts w:ascii="Calibri" w:hAnsi="Calibri" w:cs="Calibri"/>
        </w:rPr>
        <w:t xml:space="preserve">na następujących warunkach*: </w:t>
      </w:r>
    </w:p>
    <w:p w:rsidR="003A574C" w:rsidRPr="003A574C" w:rsidRDefault="003A574C" w:rsidP="000C2B8D">
      <w:pPr>
        <w:pStyle w:val="Akapitzlist"/>
        <w:numPr>
          <w:ilvl w:val="2"/>
          <w:numId w:val="15"/>
        </w:numPr>
        <w:tabs>
          <w:tab w:val="left" w:pos="284"/>
          <w:tab w:val="left" w:pos="426"/>
        </w:tabs>
        <w:ind w:left="0" w:firstLine="0"/>
        <w:rPr>
          <w:rFonts w:ascii="Calibri" w:hAnsi="Calibri" w:cs="Calibri"/>
          <w:b/>
          <w:bCs/>
        </w:rPr>
      </w:pPr>
      <w:r w:rsidRPr="003A574C">
        <w:rPr>
          <w:rFonts w:ascii="Calibri" w:hAnsi="Calibri" w:cs="Calibri"/>
          <w:b/>
          <w:bCs/>
        </w:rPr>
        <w:t xml:space="preserve">Cena oferty: </w:t>
      </w:r>
    </w:p>
    <w:p w:rsidR="00253F04" w:rsidRPr="00AD2E4F" w:rsidRDefault="003A574C" w:rsidP="003A574C">
      <w:pPr>
        <w:pStyle w:val="Akapitzlist"/>
        <w:tabs>
          <w:tab w:val="left" w:pos="284"/>
          <w:tab w:val="left" w:pos="426"/>
        </w:tabs>
        <w:ind w:left="0"/>
        <w:rPr>
          <w:rFonts w:ascii="Calibri" w:hAnsi="Calibri" w:cs="Calibri"/>
        </w:rPr>
      </w:pPr>
      <w:r>
        <w:rPr>
          <w:rFonts w:ascii="Calibri" w:hAnsi="Calibri" w:cs="Calibri"/>
        </w:rPr>
        <w:t>C</w:t>
      </w:r>
      <w:r w:rsidR="00253F04" w:rsidRPr="003A574C">
        <w:rPr>
          <w:rFonts w:ascii="Calibri" w:hAnsi="Calibri" w:cs="Calibri"/>
        </w:rPr>
        <w:t>en</w:t>
      </w:r>
      <w:r>
        <w:rPr>
          <w:rFonts w:ascii="Calibri" w:hAnsi="Calibri" w:cs="Calibri"/>
        </w:rPr>
        <w:t>a</w:t>
      </w:r>
      <w:r w:rsidR="00253F04" w:rsidRPr="003A574C">
        <w:rPr>
          <w:rFonts w:ascii="Calibri" w:hAnsi="Calibri" w:cs="Calibri"/>
        </w:rPr>
        <w:t xml:space="preserve"> netto: </w:t>
      </w:r>
      <w:r w:rsidR="00416070" w:rsidRPr="003A574C">
        <w:rPr>
          <w:rFonts w:ascii="Calibri" w:hAnsi="Calibri" w:cs="Calibri"/>
        </w:rPr>
        <w:t>…</w:t>
      </w:r>
      <w:r w:rsidR="00253F04" w:rsidRPr="003A574C">
        <w:rPr>
          <w:rFonts w:ascii="Calibri" w:hAnsi="Calibri" w:cs="Calibri"/>
        </w:rPr>
        <w:t>..................................... zł</w:t>
      </w:r>
      <w:r>
        <w:rPr>
          <w:rFonts w:ascii="Calibri" w:hAnsi="Calibri" w:cs="Calibri"/>
        </w:rPr>
        <w:t xml:space="preserve"> (</w:t>
      </w:r>
      <w:r w:rsidR="00253F04" w:rsidRPr="00AD2E4F">
        <w:rPr>
          <w:rFonts w:ascii="Calibri" w:hAnsi="Calibri" w:cs="Calibri"/>
        </w:rPr>
        <w:t>słownie netto</w:t>
      </w:r>
      <w:r>
        <w:rPr>
          <w:rFonts w:ascii="Calibri" w:hAnsi="Calibri" w:cs="Calibri"/>
        </w:rPr>
        <w:t>:</w:t>
      </w:r>
      <w:r w:rsidR="00253F04" w:rsidRPr="00AD2E4F">
        <w:rPr>
          <w:rFonts w:ascii="Calibri" w:hAnsi="Calibri" w:cs="Calibri"/>
        </w:rPr>
        <w:t xml:space="preserve"> </w:t>
      </w:r>
      <w:r w:rsidR="00416070" w:rsidRPr="00AD2E4F">
        <w:rPr>
          <w:rFonts w:ascii="Calibri" w:hAnsi="Calibri" w:cs="Calibri"/>
        </w:rPr>
        <w:t>…</w:t>
      </w:r>
      <w:r w:rsidR="00253F04" w:rsidRPr="00AD2E4F">
        <w:rPr>
          <w:rFonts w:ascii="Calibri" w:hAnsi="Calibri" w:cs="Calibri"/>
        </w:rPr>
        <w:t>........................... zł.</w:t>
      </w:r>
    </w:p>
    <w:p w:rsidR="003A574C" w:rsidRDefault="003A574C" w:rsidP="00253F04">
      <w:pPr>
        <w:rPr>
          <w:rFonts w:ascii="Calibri" w:hAnsi="Calibri" w:cs="Calibri"/>
        </w:rPr>
      </w:pPr>
      <w:r>
        <w:rPr>
          <w:rFonts w:ascii="Calibri" w:hAnsi="Calibri" w:cs="Calibri"/>
        </w:rPr>
        <w:t>Podatek VAT ……% tj………….zł (słownie podatek VAT:……………..zł).</w:t>
      </w:r>
    </w:p>
    <w:p w:rsidR="003A574C" w:rsidRDefault="003A574C" w:rsidP="00253F04">
      <w:pPr>
        <w:rPr>
          <w:rFonts w:ascii="Calibri" w:hAnsi="Calibri" w:cs="Calibri"/>
        </w:rPr>
      </w:pPr>
      <w:r>
        <w:rPr>
          <w:rFonts w:ascii="Calibri" w:hAnsi="Calibri" w:cs="Calibri"/>
        </w:rPr>
        <w:t xml:space="preserve">Cena </w:t>
      </w:r>
      <w:r w:rsidR="00253F04" w:rsidRPr="00AD2E4F">
        <w:rPr>
          <w:rFonts w:ascii="Calibri" w:hAnsi="Calibri" w:cs="Calibri"/>
        </w:rPr>
        <w:t xml:space="preserve">brutto </w:t>
      </w:r>
      <w:r w:rsidR="00416070" w:rsidRPr="00AD2E4F">
        <w:rPr>
          <w:rFonts w:ascii="Calibri" w:hAnsi="Calibri" w:cs="Calibri"/>
        </w:rPr>
        <w:t>…</w:t>
      </w:r>
      <w:r w:rsidR="00253F04" w:rsidRPr="00AD2E4F">
        <w:rPr>
          <w:rFonts w:ascii="Calibri" w:hAnsi="Calibri" w:cs="Calibri"/>
        </w:rPr>
        <w:t>..............................zł</w:t>
      </w:r>
      <w:r>
        <w:rPr>
          <w:rFonts w:ascii="Calibri" w:hAnsi="Calibri" w:cs="Calibri"/>
        </w:rPr>
        <w:t xml:space="preserve"> (słownie brutto: ……………..zł) </w:t>
      </w:r>
    </w:p>
    <w:p w:rsidR="00253F04" w:rsidRPr="00AD2E4F" w:rsidRDefault="00253F04" w:rsidP="00253F04">
      <w:pPr>
        <w:jc w:val="both"/>
        <w:rPr>
          <w:rFonts w:ascii="Calibri" w:hAnsi="Calibri" w:cs="Calibri"/>
          <w:i/>
          <w:sz w:val="18"/>
          <w:szCs w:val="18"/>
        </w:rPr>
      </w:pPr>
      <w:r w:rsidRPr="00AD2E4F">
        <w:rPr>
          <w:rFonts w:ascii="Calibri" w:hAnsi="Calibri" w:cs="Calibri"/>
          <w:i/>
          <w:sz w:val="18"/>
          <w:szCs w:val="18"/>
        </w:rPr>
        <w:t>*Należy wypełnić i załączyć zamieszczon</w:t>
      </w:r>
      <w:r w:rsidR="004D2DD2" w:rsidRPr="00AD2E4F">
        <w:rPr>
          <w:rFonts w:ascii="Calibri" w:hAnsi="Calibri" w:cs="Calibri"/>
          <w:i/>
          <w:sz w:val="18"/>
          <w:szCs w:val="18"/>
        </w:rPr>
        <w:t>y</w:t>
      </w:r>
      <w:r w:rsidRPr="00AD2E4F">
        <w:rPr>
          <w:rFonts w:ascii="Calibri" w:hAnsi="Calibri" w:cs="Calibri"/>
          <w:i/>
          <w:sz w:val="18"/>
          <w:szCs w:val="18"/>
        </w:rPr>
        <w:t xml:space="preserve"> w swz opis szczegółow</w:t>
      </w:r>
      <w:r w:rsidR="004D2DD2" w:rsidRPr="00AD2E4F">
        <w:rPr>
          <w:rFonts w:ascii="Calibri" w:hAnsi="Calibri" w:cs="Calibri"/>
          <w:i/>
          <w:sz w:val="18"/>
          <w:szCs w:val="18"/>
        </w:rPr>
        <w:t xml:space="preserve">y wg. załącznika nr 1 </w:t>
      </w:r>
      <w:r w:rsidRPr="00AD2E4F">
        <w:rPr>
          <w:rFonts w:ascii="Calibri" w:hAnsi="Calibri" w:cs="Calibri"/>
          <w:i/>
          <w:sz w:val="18"/>
          <w:szCs w:val="18"/>
        </w:rPr>
        <w:t>do SWZ, któr</w:t>
      </w:r>
      <w:r w:rsidR="003A574C">
        <w:rPr>
          <w:rFonts w:ascii="Calibri" w:hAnsi="Calibri" w:cs="Calibri"/>
          <w:i/>
          <w:sz w:val="18"/>
          <w:szCs w:val="18"/>
        </w:rPr>
        <w:t>y</w:t>
      </w:r>
      <w:r w:rsidRPr="00AD2E4F">
        <w:rPr>
          <w:rFonts w:ascii="Calibri" w:hAnsi="Calibri" w:cs="Calibri"/>
          <w:i/>
          <w:sz w:val="18"/>
          <w:szCs w:val="18"/>
        </w:rPr>
        <w:t xml:space="preserve"> stanow</w:t>
      </w:r>
      <w:r w:rsidR="003A574C">
        <w:rPr>
          <w:rFonts w:ascii="Calibri" w:hAnsi="Calibri" w:cs="Calibri"/>
          <w:i/>
          <w:sz w:val="18"/>
          <w:szCs w:val="18"/>
        </w:rPr>
        <w:t>i</w:t>
      </w:r>
      <w:r w:rsidRPr="00AD2E4F">
        <w:rPr>
          <w:rFonts w:ascii="Calibri" w:hAnsi="Calibri" w:cs="Calibri"/>
          <w:i/>
          <w:sz w:val="18"/>
          <w:szCs w:val="18"/>
        </w:rPr>
        <w:t xml:space="preserve"> treść oświadczenia woli (treść oferty). </w:t>
      </w:r>
      <w:r w:rsidR="00E0254D" w:rsidRPr="00AD2E4F">
        <w:rPr>
          <w:rFonts w:ascii="Calibri" w:hAnsi="Calibri" w:cs="Calibri"/>
          <w:i/>
          <w:sz w:val="18"/>
          <w:szCs w:val="18"/>
        </w:rPr>
        <w:t>Niedołączenie</w:t>
      </w:r>
      <w:r w:rsidRPr="00AD2E4F">
        <w:rPr>
          <w:rFonts w:ascii="Calibri" w:hAnsi="Calibri" w:cs="Calibri"/>
          <w:i/>
          <w:sz w:val="18"/>
          <w:szCs w:val="18"/>
        </w:rPr>
        <w:t xml:space="preserve"> do oferty załącznika nr 1 spowoduje odrzucenie oferty.</w:t>
      </w:r>
    </w:p>
    <w:bookmarkEnd w:id="0"/>
    <w:p w:rsidR="00107B0B" w:rsidRPr="00F969A7" w:rsidRDefault="0095299E" w:rsidP="00107B0B">
      <w:pPr>
        <w:suppressAutoHyphens/>
        <w:jc w:val="both"/>
        <w:rPr>
          <w:rFonts w:ascii="Calibri" w:hAnsi="Calibri" w:cs="Calibri"/>
        </w:rPr>
      </w:pPr>
      <w:r>
        <w:rPr>
          <w:rFonts w:ascii="Calibri" w:hAnsi="Calibri" w:cs="Calibri"/>
          <w:b/>
          <w:bCs/>
        </w:rPr>
        <w:t>2. Parametry oferowane:</w:t>
      </w:r>
    </w:p>
    <w:tbl>
      <w:tblPr>
        <w:tblW w:w="9573" w:type="dxa"/>
        <w:tblInd w:w="-572" w:type="dxa"/>
        <w:tblCellMar>
          <w:left w:w="70" w:type="dxa"/>
          <w:right w:w="70" w:type="dxa"/>
        </w:tblCellMar>
        <w:tblLook w:val="04A0"/>
      </w:tblPr>
      <w:tblGrid>
        <w:gridCol w:w="426"/>
        <w:gridCol w:w="7938"/>
        <w:gridCol w:w="1209"/>
      </w:tblGrid>
      <w:tr w:rsidR="00F969A7" w:rsidRPr="00FD1DAD" w:rsidTr="00883DE4">
        <w:trPr>
          <w:trHeight w:val="292"/>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5299E" w:rsidRPr="00FD1DAD" w:rsidRDefault="0095299E" w:rsidP="00F969A7">
            <w:pPr>
              <w:jc w:val="both"/>
              <w:rPr>
                <w:rFonts w:ascii="Calibri" w:hAnsi="Calibri" w:cs="Calibri"/>
                <w:b/>
                <w:bCs/>
                <w:sz w:val="20"/>
                <w:szCs w:val="20"/>
              </w:rPr>
            </w:pPr>
            <w:r w:rsidRPr="00FD1DAD">
              <w:rPr>
                <w:rFonts w:ascii="Calibri" w:hAnsi="Calibri" w:cs="Calibri"/>
                <w:b/>
                <w:bCs/>
                <w:sz w:val="20"/>
                <w:szCs w:val="20"/>
              </w:rPr>
              <w:t>Lp.</w:t>
            </w:r>
          </w:p>
        </w:tc>
        <w:tc>
          <w:tcPr>
            <w:tcW w:w="7938" w:type="dxa"/>
            <w:tcBorders>
              <w:top w:val="single" w:sz="4" w:space="0" w:color="000000"/>
              <w:left w:val="nil"/>
              <w:bottom w:val="single" w:sz="4" w:space="0" w:color="000000"/>
              <w:right w:val="nil"/>
            </w:tcBorders>
            <w:shd w:val="clear" w:color="auto" w:fill="auto"/>
            <w:noWrap/>
            <w:vAlign w:val="center"/>
            <w:hideMark/>
          </w:tcPr>
          <w:p w:rsidR="0095299E" w:rsidRPr="00FD1DAD" w:rsidRDefault="0095299E" w:rsidP="00F969A7">
            <w:pPr>
              <w:jc w:val="both"/>
              <w:rPr>
                <w:rFonts w:ascii="Calibri" w:hAnsi="Calibri" w:cs="Calibri"/>
                <w:b/>
                <w:bCs/>
                <w:color w:val="000000"/>
                <w:sz w:val="22"/>
                <w:szCs w:val="22"/>
              </w:rPr>
            </w:pPr>
            <w:r w:rsidRPr="00FD1DAD">
              <w:rPr>
                <w:rFonts w:ascii="Calibri" w:hAnsi="Calibri" w:cs="Calibri"/>
                <w:b/>
                <w:bCs/>
                <w:color w:val="000000"/>
                <w:sz w:val="22"/>
                <w:szCs w:val="22"/>
              </w:rPr>
              <w:t>Opis parametrów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299E" w:rsidRPr="00FD1DAD" w:rsidRDefault="0095299E" w:rsidP="00883DE4">
            <w:pPr>
              <w:jc w:val="both"/>
              <w:rPr>
                <w:rFonts w:ascii="Calibri" w:hAnsi="Calibri" w:cs="Calibri"/>
                <w:b/>
                <w:bCs/>
                <w:color w:val="000000"/>
                <w:sz w:val="22"/>
                <w:szCs w:val="22"/>
              </w:rPr>
            </w:pPr>
            <w:r w:rsidRPr="00FD1DAD">
              <w:rPr>
                <w:rFonts w:ascii="Calibri" w:hAnsi="Calibri" w:cs="Calibri"/>
                <w:b/>
                <w:bCs/>
                <w:color w:val="000000"/>
                <w:sz w:val="22"/>
                <w:szCs w:val="22"/>
              </w:rPr>
              <w:t>Odpowiedź oferenta</w:t>
            </w:r>
          </w:p>
        </w:tc>
      </w:tr>
      <w:tr w:rsidR="00F969A7" w:rsidRPr="00FD1DAD" w:rsidTr="00883DE4">
        <w:trPr>
          <w:trHeight w:val="641"/>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95299E" w:rsidRPr="00FD1DAD" w:rsidRDefault="0095299E" w:rsidP="00F969A7">
            <w:pPr>
              <w:jc w:val="both"/>
              <w:rPr>
                <w:rFonts w:ascii="Calibri" w:hAnsi="Calibri" w:cs="Calibri"/>
                <w:sz w:val="20"/>
                <w:szCs w:val="20"/>
              </w:rPr>
            </w:pPr>
            <w:r w:rsidRPr="00FD1DAD">
              <w:rPr>
                <w:rFonts w:ascii="Calibri" w:hAnsi="Calibri" w:cs="Calibri"/>
                <w:sz w:val="20"/>
                <w:szCs w:val="20"/>
              </w:rPr>
              <w:t>1</w:t>
            </w:r>
          </w:p>
        </w:tc>
        <w:tc>
          <w:tcPr>
            <w:tcW w:w="7938" w:type="dxa"/>
            <w:tcBorders>
              <w:top w:val="single" w:sz="4" w:space="0" w:color="000000"/>
              <w:left w:val="nil"/>
              <w:bottom w:val="single" w:sz="4" w:space="0" w:color="000000"/>
              <w:right w:val="single" w:sz="4" w:space="0" w:color="000000"/>
            </w:tcBorders>
            <w:shd w:val="clear" w:color="auto" w:fill="auto"/>
            <w:vAlign w:val="bottom"/>
            <w:hideMark/>
          </w:tcPr>
          <w:p w:rsidR="0095299E" w:rsidRPr="00FD1DAD" w:rsidRDefault="0095299E" w:rsidP="00F969A7">
            <w:pPr>
              <w:jc w:val="both"/>
              <w:rPr>
                <w:rFonts w:ascii="Calibri" w:hAnsi="Calibri" w:cs="Calibri"/>
                <w:sz w:val="22"/>
                <w:szCs w:val="22"/>
              </w:rPr>
            </w:pPr>
            <w:r w:rsidRPr="00FD1DAD">
              <w:rPr>
                <w:rFonts w:ascii="Calibri" w:hAnsi="Calibri" w:cs="Calibri"/>
                <w:sz w:val="22"/>
                <w:szCs w:val="22"/>
              </w:rPr>
              <w:t>Probówki plastykowe lub szklane z zamknięciem zakręcanym (gwint) dającym dodatkową gwarancję bezpiecznego pobierania, transportu,  oraz ułatwiającym otwieranie probówek.</w:t>
            </w:r>
          </w:p>
        </w:tc>
        <w:tc>
          <w:tcPr>
            <w:tcW w:w="1209" w:type="dxa"/>
            <w:tcBorders>
              <w:top w:val="nil"/>
              <w:left w:val="nil"/>
              <w:bottom w:val="single" w:sz="4" w:space="0" w:color="000000"/>
              <w:right w:val="single" w:sz="4" w:space="0" w:color="000000"/>
            </w:tcBorders>
            <w:shd w:val="clear" w:color="auto" w:fill="auto"/>
            <w:noWrap/>
            <w:vAlign w:val="bottom"/>
            <w:hideMark/>
          </w:tcPr>
          <w:p w:rsidR="00883DE4" w:rsidRDefault="00883DE4" w:rsidP="00F969A7">
            <w:pPr>
              <w:jc w:val="both"/>
              <w:rPr>
                <w:rFonts w:ascii="Calibri" w:hAnsi="Calibri" w:cs="Calibri"/>
                <w:sz w:val="20"/>
                <w:szCs w:val="20"/>
              </w:rPr>
            </w:pPr>
          </w:p>
          <w:p w:rsidR="00883DE4" w:rsidRDefault="00883DE4" w:rsidP="00F969A7">
            <w:pPr>
              <w:jc w:val="both"/>
              <w:rPr>
                <w:rFonts w:ascii="Calibri" w:hAnsi="Calibri" w:cs="Calibri"/>
                <w:sz w:val="20"/>
                <w:szCs w:val="20"/>
              </w:rPr>
            </w:pPr>
          </w:p>
          <w:p w:rsidR="0095299E" w:rsidRPr="00FD1DAD" w:rsidRDefault="0095299E" w:rsidP="00F969A7">
            <w:pPr>
              <w:jc w:val="both"/>
              <w:rPr>
                <w:rFonts w:ascii="Calibri" w:hAnsi="Calibri" w:cs="Calibri"/>
                <w:sz w:val="20"/>
                <w:szCs w:val="20"/>
              </w:rPr>
            </w:pPr>
          </w:p>
        </w:tc>
      </w:tr>
      <w:tr w:rsidR="00F969A7" w:rsidRPr="00FD1DAD" w:rsidTr="00883DE4">
        <w:trPr>
          <w:trHeight w:val="46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95299E" w:rsidRPr="00FD1DAD" w:rsidRDefault="0095299E" w:rsidP="00F969A7">
            <w:pPr>
              <w:jc w:val="both"/>
              <w:rPr>
                <w:rFonts w:ascii="Calibri" w:hAnsi="Calibri" w:cs="Calibri"/>
                <w:sz w:val="20"/>
                <w:szCs w:val="20"/>
              </w:rPr>
            </w:pPr>
            <w:r w:rsidRPr="00FD1DAD">
              <w:rPr>
                <w:rFonts w:ascii="Calibri" w:hAnsi="Calibri" w:cs="Calibri"/>
                <w:sz w:val="20"/>
                <w:szCs w:val="20"/>
              </w:rPr>
              <w:t>2</w:t>
            </w:r>
          </w:p>
        </w:tc>
        <w:tc>
          <w:tcPr>
            <w:tcW w:w="7938" w:type="dxa"/>
            <w:tcBorders>
              <w:top w:val="single" w:sz="4" w:space="0" w:color="000000"/>
              <w:left w:val="nil"/>
              <w:bottom w:val="single" w:sz="4" w:space="0" w:color="000000"/>
              <w:right w:val="single" w:sz="4" w:space="0" w:color="000000"/>
            </w:tcBorders>
            <w:shd w:val="clear" w:color="auto" w:fill="auto"/>
            <w:vAlign w:val="bottom"/>
            <w:hideMark/>
          </w:tcPr>
          <w:p w:rsidR="0095299E" w:rsidRPr="00FD1DAD" w:rsidRDefault="0095299E" w:rsidP="00F969A7">
            <w:pPr>
              <w:jc w:val="both"/>
              <w:rPr>
                <w:rFonts w:ascii="Calibri" w:hAnsi="Calibri" w:cs="Calibri"/>
                <w:sz w:val="22"/>
                <w:szCs w:val="22"/>
              </w:rPr>
            </w:pPr>
            <w:r w:rsidRPr="00FD1DAD">
              <w:rPr>
                <w:rFonts w:ascii="Calibri" w:hAnsi="Calibri" w:cs="Calibri"/>
                <w:sz w:val="22"/>
                <w:szCs w:val="22"/>
              </w:rPr>
              <w:t>Probówka jest elementem obecnie używanego przez zamawiającego systemu Vacuette firmy Greiner Bio-One dla zapewnienia pełnej kompatybilności</w:t>
            </w:r>
          </w:p>
        </w:tc>
        <w:tc>
          <w:tcPr>
            <w:tcW w:w="1209" w:type="dxa"/>
            <w:tcBorders>
              <w:top w:val="nil"/>
              <w:left w:val="nil"/>
              <w:bottom w:val="single" w:sz="4" w:space="0" w:color="000000"/>
              <w:right w:val="single" w:sz="4" w:space="0" w:color="000000"/>
            </w:tcBorders>
            <w:shd w:val="clear" w:color="auto" w:fill="auto"/>
            <w:noWrap/>
            <w:vAlign w:val="bottom"/>
            <w:hideMark/>
          </w:tcPr>
          <w:p w:rsidR="00883DE4" w:rsidRDefault="00883DE4" w:rsidP="00F969A7">
            <w:pPr>
              <w:jc w:val="both"/>
              <w:rPr>
                <w:rFonts w:ascii="Calibri" w:hAnsi="Calibri" w:cs="Calibri"/>
                <w:sz w:val="20"/>
                <w:szCs w:val="20"/>
              </w:rPr>
            </w:pPr>
          </w:p>
          <w:p w:rsidR="00883DE4" w:rsidRDefault="00883DE4" w:rsidP="00F969A7">
            <w:pPr>
              <w:jc w:val="both"/>
              <w:rPr>
                <w:rFonts w:ascii="Calibri" w:hAnsi="Calibri" w:cs="Calibri"/>
                <w:sz w:val="20"/>
                <w:szCs w:val="20"/>
              </w:rPr>
            </w:pPr>
          </w:p>
          <w:p w:rsidR="0095299E" w:rsidRPr="00FD1DAD" w:rsidRDefault="0095299E" w:rsidP="00883DE4">
            <w:pPr>
              <w:jc w:val="both"/>
              <w:rPr>
                <w:rFonts w:ascii="Calibri" w:hAnsi="Calibri" w:cs="Calibri"/>
                <w:sz w:val="20"/>
                <w:szCs w:val="20"/>
              </w:rPr>
            </w:pPr>
          </w:p>
        </w:tc>
      </w:tr>
    </w:tbl>
    <w:p w:rsidR="0095299E" w:rsidRPr="00AD2E4F" w:rsidRDefault="0095299E" w:rsidP="00107B0B">
      <w:pPr>
        <w:suppressAutoHyphens/>
        <w:jc w:val="both"/>
        <w:rPr>
          <w:rFonts w:ascii="Calibri" w:hAnsi="Calibri" w:cs="Calibri"/>
          <w:b/>
          <w:bCs/>
          <w:sz w:val="22"/>
          <w:szCs w:val="22"/>
          <w:lang w:eastAsia="ar-SA"/>
        </w:rPr>
      </w:pPr>
    </w:p>
    <w:p w:rsidR="00D2574B" w:rsidRPr="00AD2E4F" w:rsidRDefault="00D2574B" w:rsidP="000C2B8D">
      <w:pPr>
        <w:numPr>
          <w:ilvl w:val="0"/>
          <w:numId w:val="29"/>
        </w:numPr>
        <w:tabs>
          <w:tab w:val="num" w:pos="284"/>
        </w:tabs>
        <w:spacing w:after="120" w:line="259" w:lineRule="auto"/>
        <w:ind w:left="284" w:hanging="284"/>
        <w:rPr>
          <w:rFonts w:ascii="Calibri" w:hAnsi="Calibri" w:cs="Calibri"/>
          <w:sz w:val="22"/>
          <w:szCs w:val="22"/>
        </w:rPr>
      </w:pPr>
      <w:r w:rsidRPr="00AD2E4F">
        <w:rPr>
          <w:rFonts w:ascii="Calibri" w:hAnsi="Calibri" w:cs="Calibri"/>
          <w:sz w:val="22"/>
          <w:szCs w:val="22"/>
        </w:rPr>
        <w:lastRenderedPageBreak/>
        <w:t>Oświadczamy</w:t>
      </w:r>
      <w:r w:rsidR="00655A5E" w:rsidRPr="00AD2E4F">
        <w:rPr>
          <w:rFonts w:ascii="Calibri" w:hAnsi="Calibri" w:cs="Calibri"/>
          <w:sz w:val="22"/>
          <w:szCs w:val="22"/>
          <w:vertAlign w:val="superscript"/>
        </w:rPr>
        <w:footnoteReference w:id="2"/>
      </w:r>
      <w:r w:rsidRPr="00AD2E4F">
        <w:rPr>
          <w:rFonts w:ascii="Calibri" w:hAnsi="Calibri" w:cs="Calibri"/>
          <w:sz w:val="22"/>
          <w:szCs w:val="22"/>
        </w:rPr>
        <w:t xml:space="preserve">, że </w:t>
      </w:r>
      <w:r w:rsidR="0057593B" w:rsidRPr="00AD2E4F">
        <w:rPr>
          <w:rFonts w:ascii="Calibri" w:hAnsi="Calibri" w:cs="Calibri"/>
          <w:b/>
          <w:bCs/>
          <w:sz w:val="22"/>
          <w:szCs w:val="22"/>
        </w:rPr>
        <w:t>nie jesteśmy</w:t>
      </w:r>
      <w:r w:rsidR="0057593B" w:rsidRPr="00AD2E4F">
        <w:rPr>
          <w:rFonts w:ascii="Calibri" w:hAnsi="Calibri" w:cs="Calibri"/>
          <w:sz w:val="22"/>
          <w:szCs w:val="22"/>
        </w:rPr>
        <w:t xml:space="preserve"> /</w:t>
      </w:r>
      <w:r w:rsidRPr="00AD2E4F">
        <w:rPr>
          <w:rFonts w:ascii="Calibri" w:hAnsi="Calibri" w:cs="Calibri"/>
          <w:b/>
          <w:sz w:val="22"/>
          <w:szCs w:val="22"/>
        </w:rPr>
        <w:t>jesteśmy</w:t>
      </w:r>
      <w:r w:rsidR="0057593B" w:rsidRPr="00AD2E4F">
        <w:rPr>
          <w:rFonts w:ascii="Calibri" w:hAnsi="Calibri" w:cs="Calibri"/>
          <w:b/>
          <w:sz w:val="22"/>
          <w:szCs w:val="22"/>
        </w:rPr>
        <w:t xml:space="preserve">* </w:t>
      </w:r>
      <w:r w:rsidR="00A26D70" w:rsidRPr="00AD2E4F">
        <w:rPr>
          <w:rFonts w:ascii="Calibri" w:hAnsi="Calibri" w:cs="Calibri"/>
          <w:sz w:val="22"/>
          <w:szCs w:val="22"/>
        </w:rPr>
        <w:t xml:space="preserve">:                                                                                                            </w:t>
      </w:r>
      <w:r w:rsidRPr="00AD2E4F">
        <w:rPr>
          <w:rFonts w:ascii="Calibri" w:hAnsi="Calibri" w:cs="Calibri"/>
          <w:sz w:val="22"/>
          <w:szCs w:val="22"/>
        </w:rPr>
        <w:t>mikroprzedsiębiorstwem</w:t>
      </w:r>
      <w:r w:rsidR="00655A5E" w:rsidRPr="00AD2E4F">
        <w:rPr>
          <w:rFonts w:ascii="Calibri" w:hAnsi="Calibri" w:cs="Calibri"/>
          <w:sz w:val="22"/>
          <w:szCs w:val="22"/>
        </w:rPr>
        <w:t xml:space="preserve"> /</w:t>
      </w:r>
      <w:r w:rsidRPr="00AD2E4F">
        <w:rPr>
          <w:rFonts w:ascii="Calibri" w:hAnsi="Calibri" w:cs="Calibri"/>
          <w:sz w:val="22"/>
          <w:szCs w:val="22"/>
        </w:rPr>
        <w:t>małym</w:t>
      </w:r>
      <w:r w:rsidR="00655A5E" w:rsidRPr="00AD2E4F">
        <w:rPr>
          <w:rFonts w:ascii="Calibri" w:hAnsi="Calibri" w:cs="Calibri"/>
          <w:sz w:val="22"/>
          <w:szCs w:val="22"/>
        </w:rPr>
        <w:t xml:space="preserve"> przedsiębiorstwem /</w:t>
      </w:r>
      <w:r w:rsidRPr="00AD2E4F">
        <w:rPr>
          <w:rFonts w:ascii="Calibri" w:hAnsi="Calibri" w:cs="Calibri"/>
          <w:sz w:val="22"/>
          <w:szCs w:val="22"/>
        </w:rPr>
        <w:t xml:space="preserve"> średnim przedsiębiorstwem</w:t>
      </w:r>
      <w:r w:rsidR="00655A5E" w:rsidRPr="00AD2E4F">
        <w:rPr>
          <w:rFonts w:ascii="Calibri" w:hAnsi="Calibri" w:cs="Calibri"/>
          <w:sz w:val="22"/>
          <w:szCs w:val="22"/>
          <w:vertAlign w:val="superscript"/>
        </w:rPr>
        <w:t>*</w:t>
      </w:r>
      <w:r w:rsidRPr="00AD2E4F">
        <w:rPr>
          <w:rFonts w:ascii="Calibri" w:hAnsi="Calibri" w:cs="Calibri"/>
          <w:sz w:val="22"/>
          <w:szCs w:val="22"/>
        </w:rPr>
        <w:t>.</w:t>
      </w:r>
    </w:p>
    <w:p w:rsidR="0084430D" w:rsidRPr="00AD2E4F" w:rsidRDefault="00E512CF" w:rsidP="0036264B">
      <w:pPr>
        <w:suppressAutoHyphens/>
        <w:jc w:val="both"/>
        <w:rPr>
          <w:rFonts w:ascii="Calibri" w:hAnsi="Calibri" w:cs="Calibri"/>
          <w:sz w:val="16"/>
          <w:szCs w:val="16"/>
          <w:lang w:eastAsia="ar-SA"/>
        </w:rPr>
      </w:pPr>
      <w:r w:rsidRPr="00AD2E4F">
        <w:rPr>
          <w:rFonts w:ascii="Calibri" w:hAnsi="Calibri" w:cs="Calibri"/>
          <w:sz w:val="16"/>
          <w:szCs w:val="16"/>
          <w:lang w:eastAsia="ar-SA"/>
        </w:rPr>
        <w:t xml:space="preserve">       </w:t>
      </w:r>
      <w:r w:rsidR="003E208A" w:rsidRPr="00AD2E4F">
        <w:rPr>
          <w:rFonts w:ascii="Calibri" w:hAnsi="Calibri" w:cs="Calibri"/>
          <w:sz w:val="16"/>
          <w:szCs w:val="16"/>
          <w:lang w:eastAsia="ar-SA"/>
        </w:rPr>
        <w:t>*Niepotrzebne skreślić</w:t>
      </w:r>
    </w:p>
    <w:p w:rsidR="00D2574B" w:rsidRPr="00AD2E4F" w:rsidRDefault="00D2574B" w:rsidP="000C2B8D">
      <w:pPr>
        <w:numPr>
          <w:ilvl w:val="0"/>
          <w:numId w:val="27"/>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AD2E4F">
        <w:rPr>
          <w:rFonts w:ascii="Calibri" w:hAnsi="Calibri" w:cs="Calibri"/>
          <w:sz w:val="22"/>
          <w:szCs w:val="22"/>
        </w:rPr>
        <w:t xml:space="preserve">Oświadczamy, iż zaakceptowaliśmy termin realizacji przedmiotu umowy wskazany </w:t>
      </w:r>
      <w:r w:rsidRPr="00AD2E4F">
        <w:rPr>
          <w:rFonts w:ascii="Calibri" w:hAnsi="Calibri" w:cs="Calibri"/>
          <w:sz w:val="22"/>
          <w:szCs w:val="22"/>
        </w:rPr>
        <w:br/>
        <w:t>w SWZ oraz w projektowanych postanowieniach umowy.</w:t>
      </w:r>
    </w:p>
    <w:p w:rsidR="00D2574B" w:rsidRPr="00AD2E4F" w:rsidRDefault="00D2574B" w:rsidP="000C2B8D">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AD2E4F" w:rsidRDefault="00D2574B" w:rsidP="000C2B8D">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że jesteśmy związani niniejszą ofertą na czas wskazany w Specyfikacji Warunków Zamówienia.</w:t>
      </w:r>
    </w:p>
    <w:p w:rsidR="00D2574B" w:rsidRPr="00AD2E4F" w:rsidRDefault="00D2574B" w:rsidP="000C2B8D">
      <w:pPr>
        <w:numPr>
          <w:ilvl w:val="0"/>
          <w:numId w:val="27"/>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Oświadczamy, że zawarte w Specyfikacji Warunków Zamówienia </w:t>
      </w:r>
      <w:r w:rsidRPr="00AD2E4F">
        <w:rPr>
          <w:rFonts w:ascii="Calibri" w:hAnsi="Calibri" w:cs="Calibri"/>
          <w:sz w:val="22"/>
          <w:szCs w:val="22"/>
        </w:rPr>
        <w:t>w projektowane postanowienia umowy</w:t>
      </w:r>
      <w:r w:rsidRPr="00AD2E4F">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AD2E4F" w:rsidRDefault="00D2574B" w:rsidP="000C2B8D">
      <w:pPr>
        <w:numPr>
          <w:ilvl w:val="0"/>
          <w:numId w:val="27"/>
        </w:numPr>
        <w:shd w:val="clear" w:color="auto" w:fill="FFFFFF"/>
        <w:tabs>
          <w:tab w:val="num" w:pos="567"/>
        </w:tabs>
        <w:suppressAutoHyphens/>
        <w:autoSpaceDE w:val="0"/>
        <w:ind w:left="284" w:hanging="284"/>
        <w:jc w:val="both"/>
        <w:rPr>
          <w:rFonts w:ascii="Calibri" w:hAnsi="Calibri" w:cs="Calibri"/>
          <w:sz w:val="22"/>
          <w:szCs w:val="22"/>
          <w:lang w:eastAsia="ar-SA"/>
        </w:rPr>
      </w:pPr>
      <w:r w:rsidRPr="00AD2E4F">
        <w:rPr>
          <w:rFonts w:ascii="Calibri" w:hAnsi="Calibri" w:cs="Calibri"/>
          <w:sz w:val="22"/>
          <w:szCs w:val="22"/>
          <w:lang w:eastAsia="ar-SA"/>
        </w:rPr>
        <w:t>Oświadczamy, iż zamierzamy zlecić podwykonawcy następujące części zamówienia</w:t>
      </w:r>
    </w:p>
    <w:p w:rsidR="00D2574B" w:rsidRPr="00AD2E4F"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AD2E4F">
        <w:rPr>
          <w:rFonts w:ascii="Calibri" w:hAnsi="Calibri" w:cs="Calibri"/>
          <w:sz w:val="22"/>
          <w:szCs w:val="22"/>
          <w:lang w:eastAsia="ar-SA"/>
        </w:rPr>
        <w:t xml:space="preserve">(wypełnić tylko w przypadku realizacji zamówienia przy udziale podwykonawców) </w:t>
      </w:r>
    </w:p>
    <w:p w:rsidR="00D2574B" w:rsidRPr="00AD2E4F" w:rsidRDefault="00D2574B" w:rsidP="000C2B8D">
      <w:pPr>
        <w:numPr>
          <w:ilvl w:val="5"/>
          <w:numId w:val="28"/>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AD2E4F">
        <w:rPr>
          <w:rFonts w:ascii="Calibri" w:hAnsi="Calibri" w:cs="Calibri"/>
          <w:sz w:val="22"/>
          <w:szCs w:val="22"/>
          <w:lang w:eastAsia="ar-SA"/>
        </w:rPr>
        <w:t>część ………………………………… nazwa podwykonawcy ………………..</w:t>
      </w:r>
    </w:p>
    <w:p w:rsidR="00D2574B" w:rsidRPr="00AD2E4F" w:rsidRDefault="00D2574B" w:rsidP="000C2B8D">
      <w:pPr>
        <w:numPr>
          <w:ilvl w:val="0"/>
          <w:numId w:val="27"/>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AD2E4F">
        <w:rPr>
          <w:rFonts w:ascii="Calibri" w:hAnsi="Calibri" w:cs="Calibri"/>
          <w:sz w:val="22"/>
          <w:szCs w:val="22"/>
          <w:lang w:eastAsia="ar-SA"/>
        </w:rPr>
        <w:t xml:space="preserve">Integralną część niniejszej oferty stanowią dokumenty wymagane treścią </w:t>
      </w:r>
      <w:r w:rsidRPr="00AD2E4F">
        <w:rPr>
          <w:rFonts w:ascii="Calibri" w:eastAsia="Calibri" w:hAnsi="Calibri" w:cs="Calibri"/>
          <w:sz w:val="22"/>
          <w:szCs w:val="22"/>
          <w:lang w:eastAsia="en-US"/>
        </w:rPr>
        <w:t>SWZ</w:t>
      </w:r>
      <w:r w:rsidR="00524193" w:rsidRPr="00AD2E4F">
        <w:rPr>
          <w:rFonts w:ascii="Calibri" w:hAnsi="Calibri" w:cs="Calibri"/>
          <w:sz w:val="22"/>
          <w:szCs w:val="22"/>
          <w:lang w:eastAsia="ar-SA"/>
        </w:rPr>
        <w:t xml:space="preserve"> tj.:</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524193" w:rsidRPr="00AD2E4F"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AD2E4F">
        <w:rPr>
          <w:rFonts w:ascii="Calibri" w:hAnsi="Calibri" w:cs="Calibri"/>
          <w:sz w:val="22"/>
          <w:szCs w:val="22"/>
          <w:lang w:eastAsia="ar-SA"/>
        </w:rPr>
        <w:t>……………..</w:t>
      </w:r>
    </w:p>
    <w:p w:rsidR="00D2574B" w:rsidRPr="00AD2E4F" w:rsidRDefault="00D2574B" w:rsidP="00133DCE">
      <w:pPr>
        <w:spacing w:after="120"/>
        <w:ind w:left="284" w:hanging="284"/>
        <w:jc w:val="both"/>
        <w:rPr>
          <w:rFonts w:ascii="Calibri" w:eastAsia="Calibri" w:hAnsi="Calibri" w:cs="Calibri"/>
          <w:sz w:val="22"/>
          <w:szCs w:val="22"/>
        </w:rPr>
      </w:pPr>
      <w:r w:rsidRPr="00AD2E4F">
        <w:rPr>
          <w:rFonts w:ascii="Calibri" w:hAnsi="Calibri" w:cs="Calibri"/>
          <w:sz w:val="22"/>
          <w:szCs w:val="22"/>
        </w:rPr>
        <w:t xml:space="preserve">9. </w:t>
      </w:r>
      <w:r w:rsidRPr="00AD2E4F">
        <w:rPr>
          <w:rFonts w:ascii="Calibri" w:hAnsi="Calibri" w:cs="Calibri"/>
          <w:sz w:val="22"/>
          <w:szCs w:val="22"/>
        </w:rPr>
        <w:tab/>
      </w:r>
      <w:r w:rsidRPr="00AD2E4F">
        <w:rPr>
          <w:rFonts w:ascii="Calibri" w:eastAsia="Calibri" w:hAnsi="Calibri" w:cs="Calibri"/>
          <w:sz w:val="22"/>
          <w:szCs w:val="22"/>
        </w:rPr>
        <w:t>Oświadczam, że wypełniłem obowiązki informacyjne przewidziane w art. 13 lub art. 14 RODO</w:t>
      </w:r>
      <w:r w:rsidR="00524193" w:rsidRPr="00AD2E4F">
        <w:rPr>
          <w:rStyle w:val="Odwoanieprzypisudolnego"/>
          <w:rFonts w:ascii="Calibri" w:eastAsia="Calibri" w:hAnsi="Calibri" w:cs="Calibri"/>
          <w:sz w:val="22"/>
          <w:szCs w:val="22"/>
        </w:rPr>
        <w:footnoteReference w:id="3"/>
      </w:r>
      <w:r w:rsidRPr="00AD2E4F">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AD2E4F">
        <w:rPr>
          <w:rStyle w:val="Odwoanieprzypisudolnego"/>
          <w:rFonts w:ascii="Calibri" w:eastAsia="Calibri" w:hAnsi="Calibri" w:cs="Calibri"/>
          <w:sz w:val="22"/>
          <w:szCs w:val="22"/>
        </w:rPr>
        <w:footnoteReference w:id="4"/>
      </w:r>
    </w:p>
    <w:p w:rsidR="00133DCE" w:rsidRPr="00AD2E4F" w:rsidRDefault="00133DCE" w:rsidP="00133DCE">
      <w:pPr>
        <w:spacing w:after="120"/>
        <w:ind w:left="284" w:hanging="284"/>
        <w:jc w:val="both"/>
        <w:rPr>
          <w:rFonts w:ascii="Calibri" w:eastAsia="Calibri" w:hAnsi="Calibri" w:cs="Calibri"/>
          <w:sz w:val="12"/>
          <w:szCs w:val="12"/>
        </w:rPr>
      </w:pPr>
    </w:p>
    <w:p w:rsidR="003556C6" w:rsidRPr="00AD2E4F" w:rsidRDefault="003556C6"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120"/>
        <w:ind w:left="284" w:hanging="284"/>
        <w:jc w:val="both"/>
        <w:rPr>
          <w:rFonts w:ascii="Calibri" w:eastAsia="Calibri" w:hAnsi="Calibri" w:cs="Calibri"/>
          <w:sz w:val="22"/>
          <w:szCs w:val="22"/>
        </w:rPr>
      </w:pPr>
    </w:p>
    <w:p w:rsidR="00524193" w:rsidRPr="00AD2E4F" w:rsidRDefault="00524193" w:rsidP="00D2574B">
      <w:pPr>
        <w:jc w:val="both"/>
        <w:rPr>
          <w:rFonts w:ascii="Calibri" w:eastAsia="Calibri" w:hAnsi="Calibri" w:cs="Calibri"/>
          <w:sz w:val="18"/>
          <w:szCs w:val="18"/>
          <w:vertAlign w:val="superscript"/>
          <w:lang w:eastAsia="en-US"/>
        </w:rPr>
      </w:pPr>
    </w:p>
    <w:p w:rsidR="00416070" w:rsidRDefault="00416070" w:rsidP="00C7326C">
      <w:pPr>
        <w:tabs>
          <w:tab w:val="right" w:pos="9072"/>
        </w:tabs>
        <w:spacing w:after="200" w:line="276" w:lineRule="auto"/>
        <w:rPr>
          <w:rFonts w:ascii="Calibri" w:hAnsi="Calibri" w:cs="Calibri"/>
          <w:sz w:val="22"/>
          <w:szCs w:val="22"/>
        </w:rPr>
      </w:pPr>
    </w:p>
    <w:p w:rsidR="00883DE4" w:rsidRDefault="00883DE4" w:rsidP="00C7326C">
      <w:pPr>
        <w:tabs>
          <w:tab w:val="right" w:pos="9072"/>
        </w:tabs>
        <w:spacing w:after="200" w:line="276" w:lineRule="auto"/>
        <w:rPr>
          <w:rFonts w:ascii="Calibri" w:hAnsi="Calibri" w:cs="Calibri"/>
          <w:sz w:val="22"/>
          <w:szCs w:val="22"/>
        </w:rPr>
      </w:pPr>
    </w:p>
    <w:p w:rsidR="00883DE4" w:rsidRDefault="00883DE4" w:rsidP="00C7326C">
      <w:pPr>
        <w:tabs>
          <w:tab w:val="right" w:pos="9072"/>
        </w:tabs>
        <w:spacing w:after="200" w:line="276" w:lineRule="auto"/>
        <w:rPr>
          <w:rFonts w:ascii="Calibri" w:hAnsi="Calibri" w:cs="Calibri"/>
          <w:sz w:val="22"/>
          <w:szCs w:val="22"/>
        </w:rPr>
      </w:pPr>
    </w:p>
    <w:p w:rsidR="00F969A7" w:rsidRDefault="00F969A7" w:rsidP="00D2574B">
      <w:pPr>
        <w:tabs>
          <w:tab w:val="right" w:pos="9072"/>
        </w:tabs>
        <w:spacing w:after="200" w:line="276" w:lineRule="auto"/>
        <w:jc w:val="right"/>
        <w:rPr>
          <w:rFonts w:ascii="Calibri" w:hAnsi="Calibri" w:cs="Calibri"/>
          <w:sz w:val="22"/>
          <w:szCs w:val="22"/>
        </w:rPr>
      </w:pPr>
    </w:p>
    <w:p w:rsidR="00D2574B" w:rsidRPr="00AD2E4F" w:rsidRDefault="00D2574B" w:rsidP="00D2574B">
      <w:pPr>
        <w:tabs>
          <w:tab w:val="right" w:pos="9072"/>
        </w:tabs>
        <w:spacing w:after="200" w:line="276" w:lineRule="auto"/>
        <w:jc w:val="right"/>
        <w:rPr>
          <w:rFonts w:ascii="Calibri" w:hAnsi="Calibri" w:cs="Calibri"/>
          <w:sz w:val="22"/>
          <w:szCs w:val="22"/>
        </w:rPr>
      </w:pPr>
      <w:r w:rsidRPr="00AD2E4F">
        <w:rPr>
          <w:rFonts w:ascii="Calibri" w:hAnsi="Calibri" w:cs="Calibri"/>
          <w:sz w:val="22"/>
          <w:szCs w:val="22"/>
        </w:rPr>
        <w:t xml:space="preserve">Załącznik nr </w:t>
      </w:r>
      <w:r w:rsidR="002A0387" w:rsidRPr="00AD2E4F">
        <w:rPr>
          <w:rFonts w:ascii="Calibri" w:hAnsi="Calibri" w:cs="Calibri"/>
          <w:sz w:val="22"/>
          <w:szCs w:val="22"/>
        </w:rPr>
        <w:t>3</w:t>
      </w:r>
      <w:r w:rsidRPr="00AD2E4F">
        <w:rPr>
          <w:rFonts w:ascii="Calibri" w:hAnsi="Calibri" w:cs="Calibri"/>
          <w:sz w:val="22"/>
          <w:szCs w:val="22"/>
        </w:rPr>
        <w:t xml:space="preserve"> do SWZ </w:t>
      </w:r>
    </w:p>
    <w:p w:rsidR="00D2574B" w:rsidRPr="00AD2E4F" w:rsidRDefault="00D2574B" w:rsidP="00D2574B">
      <w:pPr>
        <w:rPr>
          <w:rFonts w:ascii="Calibri" w:hAnsi="Calibri" w:cs="Calibri"/>
          <w:b/>
          <w:sz w:val="22"/>
          <w:szCs w:val="22"/>
        </w:rPr>
      </w:pPr>
      <w:r w:rsidRPr="00AD2E4F">
        <w:rPr>
          <w:rFonts w:ascii="Calibri" w:hAnsi="Calibri" w:cs="Calibri"/>
          <w:b/>
          <w:sz w:val="22"/>
          <w:szCs w:val="22"/>
        </w:rPr>
        <w:t>Wykonawca:</w:t>
      </w:r>
    </w:p>
    <w:p w:rsidR="00D2574B" w:rsidRPr="00AD2E4F" w:rsidRDefault="00D2574B" w:rsidP="00D2574B">
      <w:pPr>
        <w:ind w:right="5670"/>
        <w:rPr>
          <w:rFonts w:ascii="Calibri" w:hAnsi="Calibri" w:cs="Calibri"/>
          <w:sz w:val="22"/>
          <w:szCs w:val="22"/>
        </w:rPr>
      </w:pPr>
      <w:r w:rsidRPr="00AD2E4F">
        <w:rPr>
          <w:rFonts w:ascii="Calibri" w:hAnsi="Calibri" w:cs="Calibri"/>
          <w:sz w:val="22"/>
          <w:szCs w:val="22"/>
        </w:rPr>
        <w:t>……………………………….………</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 xml:space="preserve">(pełna nazwa/firma, adres, w zależności </w:t>
      </w:r>
    </w:p>
    <w:p w:rsidR="00D2574B" w:rsidRPr="00AD2E4F" w:rsidRDefault="00D2574B" w:rsidP="00D2574B">
      <w:pPr>
        <w:ind w:right="5953"/>
        <w:jc w:val="center"/>
        <w:rPr>
          <w:rFonts w:ascii="Calibri" w:hAnsi="Calibri" w:cs="Calibri"/>
          <w:i/>
          <w:sz w:val="18"/>
          <w:szCs w:val="18"/>
        </w:rPr>
      </w:pPr>
      <w:r w:rsidRPr="00AD2E4F">
        <w:rPr>
          <w:rFonts w:ascii="Calibri" w:hAnsi="Calibri" w:cs="Calibri"/>
          <w:i/>
          <w:sz w:val="18"/>
          <w:szCs w:val="18"/>
        </w:rPr>
        <w:t>od podmiotu: NIP/</w:t>
      </w:r>
      <w:r w:rsidR="00E63964" w:rsidRPr="00AD2E4F">
        <w:rPr>
          <w:rFonts w:ascii="Calibri" w:hAnsi="Calibri" w:cs="Calibri"/>
          <w:i/>
          <w:sz w:val="18"/>
          <w:szCs w:val="18"/>
        </w:rPr>
        <w:t>PESEL</w:t>
      </w:r>
      <w:r w:rsidRPr="00AD2E4F">
        <w:rPr>
          <w:rFonts w:ascii="Calibri" w:hAnsi="Calibri" w:cs="Calibri"/>
          <w:i/>
          <w:sz w:val="18"/>
          <w:szCs w:val="18"/>
        </w:rPr>
        <w:t>, KRS/CEiDG)</w:t>
      </w:r>
    </w:p>
    <w:p w:rsidR="00524193" w:rsidRPr="00AD2E4F" w:rsidRDefault="00524193" w:rsidP="00D2574B">
      <w:pPr>
        <w:shd w:val="clear" w:color="auto" w:fill="FFFFFF"/>
        <w:rPr>
          <w:rFonts w:ascii="Calibri" w:hAnsi="Calibri" w:cs="Calibri"/>
          <w:sz w:val="22"/>
          <w:szCs w:val="22"/>
        </w:rPr>
      </w:pPr>
    </w:p>
    <w:p w:rsidR="00524193" w:rsidRPr="00AD2E4F" w:rsidRDefault="00524193" w:rsidP="00524193">
      <w:pPr>
        <w:ind w:left="5964"/>
        <w:jc w:val="both"/>
        <w:rPr>
          <w:rFonts w:ascii="Calibri" w:hAnsi="Calibri" w:cs="Calibri"/>
        </w:rPr>
      </w:pPr>
      <w:r w:rsidRPr="00AD2E4F">
        <w:rPr>
          <w:rFonts w:ascii="Calibri" w:hAnsi="Calibri" w:cs="Calibri"/>
        </w:rPr>
        <w:t>......................, ......................</w:t>
      </w:r>
    </w:p>
    <w:p w:rsidR="00524193" w:rsidRPr="00AD2E4F" w:rsidRDefault="00524193" w:rsidP="00524193">
      <w:pPr>
        <w:tabs>
          <w:tab w:val="left" w:pos="7952"/>
        </w:tabs>
        <w:ind w:left="6313"/>
        <w:jc w:val="both"/>
        <w:rPr>
          <w:rFonts w:ascii="Calibri" w:hAnsi="Calibri" w:cs="Calibri"/>
          <w:sz w:val="20"/>
          <w:szCs w:val="20"/>
        </w:rPr>
      </w:pPr>
      <w:r w:rsidRPr="00AD2E4F">
        <w:rPr>
          <w:rFonts w:ascii="Calibri" w:hAnsi="Calibri" w:cs="Calibri"/>
          <w:sz w:val="20"/>
          <w:szCs w:val="20"/>
        </w:rPr>
        <w:t>miejsce</w:t>
      </w:r>
      <w:r w:rsidRPr="00AD2E4F">
        <w:rPr>
          <w:rFonts w:ascii="Calibri" w:hAnsi="Calibri" w:cs="Calibri"/>
          <w:sz w:val="20"/>
          <w:szCs w:val="20"/>
        </w:rPr>
        <w:tab/>
        <w:t>dnia</w:t>
      </w:r>
    </w:p>
    <w:p w:rsidR="00524193" w:rsidRPr="00AD2E4F" w:rsidRDefault="00524193" w:rsidP="00E71659">
      <w:pPr>
        <w:pStyle w:val="center"/>
        <w:spacing w:before="240" w:after="0"/>
        <w:jc w:val="both"/>
        <w:rPr>
          <w:rFonts w:ascii="Calibri" w:hAnsi="Calibri" w:cs="Calibri"/>
          <w:b/>
          <w:sz w:val="24"/>
        </w:rPr>
      </w:pPr>
      <w:r w:rsidRPr="00AD2E4F">
        <w:rPr>
          <w:rStyle w:val="bold"/>
          <w:rFonts w:ascii="Calibri" w:hAnsi="Calibri" w:cs="Calibri"/>
          <w:sz w:val="24"/>
        </w:rPr>
        <w:t>OŚWIADCZENIE O NIEPODLEGANIU WYKLUCZENIU Z POSTĘPOWANIA</w:t>
      </w:r>
      <w:r w:rsidR="00E71659" w:rsidRPr="00AD2E4F">
        <w:rPr>
          <w:rStyle w:val="bold"/>
          <w:rFonts w:ascii="Calibri" w:hAnsi="Calibri" w:cs="Calibri"/>
          <w:sz w:val="24"/>
        </w:rPr>
        <w:t xml:space="preserve"> </w:t>
      </w:r>
      <w:r w:rsidRPr="00AD2E4F">
        <w:rPr>
          <w:rFonts w:ascii="Calibri" w:hAnsi="Calibri" w:cs="Calibri"/>
          <w:b/>
          <w:sz w:val="24"/>
        </w:rPr>
        <w:t xml:space="preserve">O KTÓRYM MOWA W ART. 125 UST. 1 </w:t>
      </w:r>
      <w:r w:rsidR="00E71659" w:rsidRPr="00AD2E4F">
        <w:rPr>
          <w:rFonts w:ascii="Calibri" w:hAnsi="Calibri" w:cs="Calibri"/>
          <w:b/>
          <w:sz w:val="24"/>
        </w:rPr>
        <w:t xml:space="preserve"> </w:t>
      </w:r>
      <w:r w:rsidRPr="00AD2E4F">
        <w:rPr>
          <w:rFonts w:ascii="Calibri" w:hAnsi="Calibri" w:cs="Calibri"/>
          <w:b/>
          <w:sz w:val="24"/>
        </w:rPr>
        <w:t>USTAWY Z DNIA 11 WRZEŚNIA 2019</w:t>
      </w:r>
      <w:r w:rsidR="000A097E" w:rsidRPr="00AD2E4F">
        <w:rPr>
          <w:rFonts w:ascii="Calibri" w:hAnsi="Calibri" w:cs="Calibri"/>
          <w:b/>
          <w:sz w:val="24"/>
        </w:rPr>
        <w:t xml:space="preserve"> </w:t>
      </w:r>
      <w:r w:rsidRPr="00AD2E4F">
        <w:rPr>
          <w:rFonts w:ascii="Calibri" w:hAnsi="Calibri" w:cs="Calibri"/>
          <w:b/>
          <w:sz w:val="24"/>
        </w:rPr>
        <w:t>R. PRAWO ZAMÓWIEŃ PUBLICZNYCH</w:t>
      </w:r>
    </w:p>
    <w:p w:rsidR="00524193" w:rsidRPr="00AD2E4F" w:rsidRDefault="00524193" w:rsidP="00524193">
      <w:pPr>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Oświadczam, że Wykonawca nie podlega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8353E8"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AD2E4F">
        <w:rPr>
          <w:rFonts w:ascii="Calibri" w:hAnsi="Calibri" w:cs="Calibri"/>
        </w:rPr>
        <w:t xml:space="preserve"> oraz nie podlega wykluczeniu z postępowania, ze względu na sankcje wynikające z innych przepisów, </w:t>
      </w:r>
      <w:r w:rsidR="00E71659" w:rsidRPr="00AD2E4F">
        <w:rPr>
          <w:rFonts w:ascii="Calibri" w:hAnsi="Calibri" w:cs="Calibri"/>
        </w:rPr>
        <w:t>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b/>
        </w:rPr>
        <w:t>(JEŻELI DOTYCZY</w:t>
      </w:r>
      <w:r w:rsidRPr="00AD2E4F">
        <w:rPr>
          <w:rFonts w:ascii="Calibri" w:hAnsi="Calibri" w:cs="Calibri"/>
        </w:rPr>
        <w:t xml:space="preserve"> </w:t>
      </w:r>
      <w:r w:rsidRPr="00AD2E4F">
        <w:rPr>
          <w:rFonts w:ascii="Calibri" w:hAnsi="Calibri" w:cs="Calibri"/>
          <w:b/>
        </w:rPr>
        <w:t>NALEŻY WSKAZAĆ KONKRETNY PUNKT USTAWY PZP)</w:t>
      </w:r>
    </w:p>
    <w:p w:rsidR="00524193" w:rsidRPr="00AD2E4F" w:rsidRDefault="00524193" w:rsidP="009A2355">
      <w:pPr>
        <w:tabs>
          <w:tab w:val="left" w:pos="284"/>
        </w:tabs>
        <w:spacing w:before="240"/>
        <w:jc w:val="both"/>
        <w:rPr>
          <w:rFonts w:ascii="Calibri" w:hAnsi="Calibri" w:cs="Calibri"/>
        </w:rPr>
      </w:pPr>
      <w:r w:rsidRPr="00AD2E4F">
        <w:rPr>
          <w:rStyle w:val="bold"/>
          <w:rFonts w:ascii="Calibri" w:hAnsi="Calibri" w:cs="Calibri"/>
        </w:rPr>
        <w:t>Informacja na temat podwykonawców niebędących podmiotami udostępniającymi zasoby (JEŻELI DOTYCZY)</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podwykonawca niebędący podmiotem udostępniającym zasoby nie podlega wykluczeniu na podstawie:</w:t>
      </w:r>
    </w:p>
    <w:p w:rsidR="00E71659"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E71659" w:rsidRPr="00AD2E4F" w:rsidRDefault="00E71659" w:rsidP="009A2355">
      <w:pPr>
        <w:tabs>
          <w:tab w:val="left" w:pos="284"/>
        </w:tabs>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jc w:val="both"/>
        <w:rPr>
          <w:rFonts w:ascii="Calibri" w:hAnsi="Calibri" w:cs="Calibri"/>
        </w:rPr>
      </w:pPr>
      <w:r w:rsidRPr="00AD2E4F">
        <w:rPr>
          <w:rFonts w:ascii="Calibri" w:hAnsi="Calibri" w:cs="Calibri"/>
        </w:rPr>
        <w:t xml:space="preserve"> </w:t>
      </w:r>
      <w:r w:rsidRPr="00AD2E4F">
        <w:rPr>
          <w:rFonts w:ascii="Calibri" w:hAnsi="Calibri" w:cs="Calibri"/>
          <w:b/>
        </w:rPr>
        <w:t>(JEŻELI DOTYCZY NALEŻY WSKAZAĆ KONKRETNY PUNKT USTAWY)</w:t>
      </w:r>
    </w:p>
    <w:p w:rsidR="00524193" w:rsidRPr="00AD2E4F" w:rsidRDefault="00524193" w:rsidP="009A2355">
      <w:pPr>
        <w:tabs>
          <w:tab w:val="left" w:pos="284"/>
        </w:tabs>
        <w:spacing w:before="240"/>
        <w:jc w:val="both"/>
        <w:rPr>
          <w:rFonts w:ascii="Calibri" w:hAnsi="Calibri" w:cs="Calibri"/>
        </w:rPr>
      </w:pPr>
      <w:r w:rsidRPr="00AD2E4F">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AD2E4F" w:rsidRDefault="00524193" w:rsidP="009A2355">
      <w:pPr>
        <w:tabs>
          <w:tab w:val="left" w:pos="284"/>
        </w:tabs>
        <w:jc w:val="both"/>
        <w:rPr>
          <w:rStyle w:val="bold"/>
          <w:rFonts w:ascii="Calibri" w:hAnsi="Calibri" w:cs="Calibri"/>
        </w:rPr>
      </w:pPr>
    </w:p>
    <w:p w:rsidR="002A0387" w:rsidRPr="00AD2E4F" w:rsidRDefault="00524193" w:rsidP="009A2355">
      <w:pPr>
        <w:tabs>
          <w:tab w:val="left" w:pos="284"/>
        </w:tabs>
        <w:jc w:val="both"/>
        <w:rPr>
          <w:rStyle w:val="bold"/>
          <w:rFonts w:ascii="Calibri" w:hAnsi="Calibri" w:cs="Calibri"/>
        </w:rPr>
      </w:pPr>
      <w:r w:rsidRPr="00AD2E4F">
        <w:rPr>
          <w:rStyle w:val="bold"/>
          <w:rFonts w:ascii="Calibri" w:hAnsi="Calibri" w:cs="Calibri"/>
        </w:rPr>
        <w:br w:type="page"/>
      </w:r>
      <w:r w:rsidRPr="00AD2E4F">
        <w:rPr>
          <w:rStyle w:val="bold"/>
          <w:rFonts w:ascii="Calibri" w:hAnsi="Calibri" w:cs="Calibri"/>
        </w:rPr>
        <w:lastRenderedPageBreak/>
        <w:t xml:space="preserve">Informacja na temat podmiotów, na których zasoby Wykonawca się powołuje </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(JEŻELI DOTYCZY)</w:t>
      </w: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spełnianiu warunków</w:t>
      </w:r>
    </w:p>
    <w:p w:rsidR="002A0387" w:rsidRPr="00AD2E4F" w:rsidRDefault="00524193" w:rsidP="009A2355">
      <w:pPr>
        <w:tabs>
          <w:tab w:val="left" w:pos="284"/>
        </w:tabs>
        <w:jc w:val="both"/>
        <w:rPr>
          <w:rFonts w:ascii="Calibri" w:hAnsi="Calibri" w:cs="Calibri"/>
        </w:rPr>
      </w:pPr>
      <w:r w:rsidRPr="00AD2E4F">
        <w:rPr>
          <w:rFonts w:ascii="Calibri" w:hAnsi="Calibri" w:cs="Calibri"/>
        </w:rPr>
        <w:t xml:space="preserve">Oświadczam, że w zakresie w jakim udostępniam zasoby, spełniam warunki udziału w postępowaniu określone w pkt ....... SWZ. </w:t>
      </w:r>
    </w:p>
    <w:p w:rsidR="00524193" w:rsidRPr="00AD2E4F" w:rsidRDefault="00524193" w:rsidP="009A2355">
      <w:pPr>
        <w:tabs>
          <w:tab w:val="left" w:pos="284"/>
        </w:tabs>
        <w:jc w:val="both"/>
        <w:rPr>
          <w:rFonts w:ascii="Calibri" w:hAnsi="Calibri" w:cs="Calibri"/>
        </w:rPr>
      </w:pPr>
      <w:r w:rsidRPr="00AD2E4F">
        <w:rPr>
          <w:rFonts w:ascii="Calibri" w:hAnsi="Calibri" w:cs="Calibri"/>
          <w:b/>
        </w:rPr>
        <w:t>(NALEŻY WSKAZAĆ KONKRETNY PUNKT SWZ)</w:t>
      </w:r>
    </w:p>
    <w:p w:rsidR="002A0387" w:rsidRPr="00AD2E4F" w:rsidRDefault="002A0387" w:rsidP="009A2355">
      <w:pPr>
        <w:tabs>
          <w:tab w:val="left" w:pos="284"/>
        </w:tabs>
        <w:jc w:val="both"/>
        <w:rPr>
          <w:rStyle w:val="bold"/>
          <w:rFonts w:ascii="Calibri" w:hAnsi="Calibri" w:cs="Calibri"/>
        </w:rPr>
      </w:pPr>
    </w:p>
    <w:p w:rsidR="00524193" w:rsidRPr="00AD2E4F" w:rsidRDefault="00524193" w:rsidP="009A2355">
      <w:pPr>
        <w:tabs>
          <w:tab w:val="left" w:pos="284"/>
        </w:tabs>
        <w:jc w:val="both"/>
        <w:rPr>
          <w:rFonts w:ascii="Calibri" w:hAnsi="Calibri" w:cs="Calibri"/>
        </w:rPr>
      </w:pPr>
      <w:r w:rsidRPr="00AD2E4F">
        <w:rPr>
          <w:rStyle w:val="bold"/>
          <w:rFonts w:ascii="Calibri" w:hAnsi="Calibri" w:cs="Calibri"/>
        </w:rPr>
        <w:t>Oświadczenie o niepodleganiu wykluczeniu</w:t>
      </w:r>
    </w:p>
    <w:p w:rsidR="00524193" w:rsidRPr="00AD2E4F" w:rsidRDefault="00524193" w:rsidP="009A2355">
      <w:pPr>
        <w:tabs>
          <w:tab w:val="left" w:pos="284"/>
        </w:tabs>
        <w:jc w:val="both"/>
        <w:rPr>
          <w:rFonts w:ascii="Calibri" w:hAnsi="Calibri" w:cs="Calibri"/>
        </w:rPr>
      </w:pPr>
      <w:r w:rsidRPr="00AD2E4F">
        <w:rPr>
          <w:rFonts w:ascii="Calibri" w:hAnsi="Calibri" w:cs="Calibri"/>
        </w:rPr>
        <w:t>Informuję, że jako podmiot udostępniający zasoby nie podlegam wykluczeniu na podstawie:</w:t>
      </w:r>
    </w:p>
    <w:p w:rsidR="00524193" w:rsidRPr="00AD2E4F" w:rsidRDefault="00524193" w:rsidP="009A2355">
      <w:pPr>
        <w:tabs>
          <w:tab w:val="left" w:pos="284"/>
        </w:tabs>
        <w:jc w:val="both"/>
        <w:rPr>
          <w:rFonts w:ascii="Calibri" w:hAnsi="Calibri" w:cs="Calibri"/>
        </w:rPr>
      </w:pPr>
      <w:r w:rsidRPr="00AD2E4F">
        <w:rPr>
          <w:rFonts w:ascii="Calibri" w:hAnsi="Calibri" w:cs="Calibri"/>
        </w:rPr>
        <w:t>-</w:t>
      </w:r>
      <w:r w:rsidRPr="00AD2E4F">
        <w:rPr>
          <w:rFonts w:ascii="Calibri" w:hAnsi="Calibri" w:cs="Calibri"/>
        </w:rPr>
        <w:tab/>
        <w:t>art. 108 ust. 1 pkt 1-6 Ustawy PZP;</w:t>
      </w:r>
    </w:p>
    <w:p w:rsidR="008353E8" w:rsidRPr="00AD2E4F" w:rsidRDefault="00E71659" w:rsidP="009A2355">
      <w:pPr>
        <w:tabs>
          <w:tab w:val="left" w:pos="284"/>
        </w:tabs>
        <w:spacing w:after="240"/>
        <w:jc w:val="both"/>
        <w:rPr>
          <w:rFonts w:ascii="Calibri" w:hAnsi="Calibri" w:cs="Calibri"/>
        </w:rPr>
      </w:pPr>
      <w:r w:rsidRPr="00AD2E4F">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AD2E4F" w:rsidRDefault="00524193" w:rsidP="009A2355">
      <w:pPr>
        <w:tabs>
          <w:tab w:val="left" w:pos="284"/>
        </w:tabs>
        <w:spacing w:after="240"/>
        <w:jc w:val="both"/>
        <w:rPr>
          <w:rFonts w:ascii="Calibri" w:hAnsi="Calibri" w:cs="Calibri"/>
        </w:rPr>
      </w:pPr>
      <w:r w:rsidRPr="00AD2E4F">
        <w:rPr>
          <w:rFonts w:ascii="Calibri" w:hAnsi="Calibri" w:cs="Calibri"/>
          <w:b/>
        </w:rPr>
        <w:t>(JEŻELI DOTYCZY NALEŻY WSKAZAĆ KONKRETNY PUNKT USTAWY PZP)</w:t>
      </w:r>
    </w:p>
    <w:p w:rsidR="00D2574B" w:rsidRPr="00AD2E4F" w:rsidRDefault="00D2574B"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2A0387">
      <w:pPr>
        <w:pStyle w:val="Tekstpodstawowy"/>
        <w:spacing w:after="0"/>
        <w:jc w:val="both"/>
        <w:rPr>
          <w:rFonts w:ascii="Calibri" w:hAnsi="Calibri" w:cs="Calibri"/>
          <w:b/>
          <w:sz w:val="16"/>
          <w:szCs w:val="16"/>
        </w:rPr>
      </w:pPr>
      <w:r w:rsidRPr="00AD2E4F">
        <w:rPr>
          <w:rFonts w:ascii="Calibri" w:hAnsi="Calibri" w:cs="Calibri"/>
          <w:sz w:val="16"/>
          <w:szCs w:val="16"/>
        </w:rPr>
        <w:t>Pouczenie o odpowiedzialności karnej Art. 297 § 1 Kodeksu karnego (Dz. U. Nr 88 poz. 553 z późn. zm.):</w:t>
      </w:r>
    </w:p>
    <w:p w:rsidR="002A0387" w:rsidRPr="00AD2E4F" w:rsidRDefault="002A0387" w:rsidP="002A0387">
      <w:pPr>
        <w:pStyle w:val="Akapitzlist"/>
        <w:ind w:left="0" w:right="-108"/>
        <w:jc w:val="both"/>
        <w:rPr>
          <w:rFonts w:ascii="Calibri" w:hAnsi="Calibri" w:cs="Calibri"/>
          <w:sz w:val="16"/>
          <w:szCs w:val="16"/>
        </w:rPr>
      </w:pPr>
      <w:r w:rsidRPr="00AD2E4F">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2A0387" w:rsidRPr="00AD2E4F" w:rsidRDefault="002A0387" w:rsidP="00D2574B">
      <w:pPr>
        <w:rPr>
          <w:rFonts w:ascii="Calibri" w:hAnsi="Calibri" w:cs="Calibri"/>
          <w:sz w:val="22"/>
          <w:szCs w:val="22"/>
        </w:rPr>
      </w:pPr>
    </w:p>
    <w:p w:rsidR="00374B5D" w:rsidRPr="00AD2E4F" w:rsidRDefault="00374B5D" w:rsidP="00D2574B">
      <w:pPr>
        <w:jc w:val="both"/>
        <w:rPr>
          <w:rFonts w:ascii="Calibri" w:hAnsi="Calibri" w:cs="Calibri"/>
          <w:b/>
          <w:bCs/>
          <w:i/>
          <w:iCs/>
          <w:color w:val="FF0000"/>
          <w:sz w:val="22"/>
          <w:szCs w:val="22"/>
        </w:rPr>
      </w:pPr>
    </w:p>
    <w:p w:rsidR="00374B5D" w:rsidRPr="00AD2E4F" w:rsidRDefault="00374B5D" w:rsidP="00D2574B">
      <w:pPr>
        <w:jc w:val="both"/>
        <w:rPr>
          <w:rFonts w:ascii="Calibri" w:hAnsi="Calibri" w:cs="Calibri"/>
          <w:b/>
          <w:bCs/>
          <w:i/>
          <w:iCs/>
          <w:color w:val="FF0000"/>
          <w:sz w:val="22"/>
          <w:szCs w:val="22"/>
        </w:rPr>
      </w:pPr>
    </w:p>
    <w:p w:rsidR="00D2574B" w:rsidRPr="00AD2E4F" w:rsidRDefault="00D2574B" w:rsidP="00D2574B">
      <w:pPr>
        <w:jc w:val="both"/>
        <w:rPr>
          <w:rFonts w:ascii="Calibri" w:hAnsi="Calibri" w:cs="Calibri"/>
          <w:b/>
          <w:bCs/>
          <w:i/>
          <w:iCs/>
          <w:color w:val="FF0000"/>
          <w:sz w:val="22"/>
          <w:szCs w:val="22"/>
        </w:rPr>
      </w:pPr>
      <w:r w:rsidRPr="00AD2E4F">
        <w:rPr>
          <w:rFonts w:ascii="Calibri" w:hAnsi="Calibri" w:cs="Calibri"/>
          <w:b/>
          <w:bCs/>
          <w:i/>
          <w:iCs/>
          <w:color w:val="FF0000"/>
          <w:sz w:val="22"/>
          <w:szCs w:val="22"/>
        </w:rPr>
        <w:t>Dokument musi zostać opatrzony kwalifikowanym podpisem elektronicznym, podpisem zaufanym lub podpisem osobistym</w:t>
      </w:r>
    </w:p>
    <w:p w:rsidR="00D2574B" w:rsidRPr="00AD2E4F" w:rsidRDefault="00D2574B" w:rsidP="00D2574B">
      <w:pPr>
        <w:spacing w:after="200" w:line="276" w:lineRule="auto"/>
        <w:rPr>
          <w:rFonts w:ascii="Calibri" w:hAnsi="Calibri" w:cs="Calibri"/>
          <w:sz w:val="22"/>
          <w:szCs w:val="22"/>
        </w:rPr>
      </w:pPr>
    </w:p>
    <w:p w:rsidR="00D2574B" w:rsidRPr="00AD2E4F" w:rsidRDefault="00D2574B" w:rsidP="001548DC">
      <w:pPr>
        <w:pStyle w:val="Akapitzlist"/>
        <w:ind w:left="360" w:right="-108"/>
        <w:jc w:val="both"/>
        <w:rPr>
          <w:rFonts w:ascii="Calibri" w:hAnsi="Calibri" w:cs="Calibri"/>
          <w:b/>
          <w:sz w:val="22"/>
          <w:szCs w:val="22"/>
        </w:rPr>
      </w:pPr>
    </w:p>
    <w:p w:rsidR="00D2574B" w:rsidRPr="00AD2E4F" w:rsidRDefault="00D2574B"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8135BC" w:rsidRPr="00AD2E4F" w:rsidRDefault="008135BC" w:rsidP="001548DC">
      <w:pPr>
        <w:pStyle w:val="Akapitzlist"/>
        <w:ind w:left="360" w:right="-108"/>
        <w:jc w:val="both"/>
        <w:rPr>
          <w:rFonts w:ascii="Calibri" w:hAnsi="Calibri" w:cs="Calibri"/>
          <w:b/>
          <w:sz w:val="22"/>
          <w:szCs w:val="22"/>
        </w:rPr>
      </w:pPr>
    </w:p>
    <w:p w:rsidR="00BB11B2" w:rsidRPr="00AD2E4F" w:rsidRDefault="00BB11B2" w:rsidP="003032E0">
      <w:pPr>
        <w:pStyle w:val="Akapitzlist"/>
        <w:ind w:left="0" w:right="-108"/>
        <w:jc w:val="both"/>
        <w:rPr>
          <w:rFonts w:ascii="Calibri" w:hAnsi="Calibri" w:cs="Calibri"/>
          <w:sz w:val="16"/>
          <w:szCs w:val="16"/>
        </w:rPr>
      </w:pPr>
    </w:p>
    <w:p w:rsidR="00BB11B2" w:rsidRPr="00AD2E4F" w:rsidRDefault="00BB11B2" w:rsidP="003032E0">
      <w:pPr>
        <w:pStyle w:val="Akapitzlist"/>
        <w:ind w:left="0" w:right="-108"/>
        <w:jc w:val="both"/>
        <w:rPr>
          <w:rFonts w:ascii="Calibri" w:hAnsi="Calibri" w:cs="Calibri"/>
          <w:sz w:val="16"/>
          <w:szCs w:val="16"/>
        </w:rPr>
      </w:pPr>
    </w:p>
    <w:p w:rsidR="009A2355" w:rsidRDefault="009A2355" w:rsidP="00F64DF5">
      <w:pPr>
        <w:jc w:val="right"/>
        <w:rPr>
          <w:rFonts w:ascii="Calibri" w:eastAsia="Calibri" w:hAnsi="Calibri" w:cs="Calibri"/>
          <w:lang w:eastAsia="en-US"/>
        </w:rPr>
      </w:pPr>
    </w:p>
    <w:p w:rsidR="009A2355" w:rsidRDefault="009A2355" w:rsidP="00F64DF5">
      <w:pPr>
        <w:jc w:val="right"/>
        <w:rPr>
          <w:rFonts w:ascii="Calibri" w:eastAsia="Calibri" w:hAnsi="Calibri" w:cs="Calibri"/>
          <w:lang w:eastAsia="en-US"/>
        </w:rPr>
      </w:pPr>
    </w:p>
    <w:p w:rsidR="00F64DF5" w:rsidRPr="00AD2E4F" w:rsidRDefault="000D4078" w:rsidP="00F64DF5">
      <w:pPr>
        <w:jc w:val="right"/>
        <w:rPr>
          <w:rFonts w:ascii="Calibri" w:hAnsi="Calibri" w:cs="Calibri"/>
          <w:b/>
          <w:i/>
          <w:iCs/>
          <w:sz w:val="18"/>
          <w:szCs w:val="18"/>
        </w:rPr>
      </w:pPr>
      <w:r w:rsidRPr="00AD2E4F">
        <w:rPr>
          <w:rFonts w:ascii="Calibri" w:eastAsia="Calibri" w:hAnsi="Calibri" w:cs="Calibri"/>
          <w:lang w:eastAsia="en-US"/>
        </w:rPr>
        <w:lastRenderedPageBreak/>
        <w:t xml:space="preserve">Załącznik nr </w:t>
      </w:r>
      <w:r w:rsidR="002A0387" w:rsidRPr="00AD2E4F">
        <w:rPr>
          <w:rFonts w:ascii="Calibri" w:eastAsia="Calibri" w:hAnsi="Calibri" w:cs="Calibri"/>
          <w:lang w:eastAsia="en-US"/>
        </w:rPr>
        <w:t xml:space="preserve">4 </w:t>
      </w:r>
      <w:r w:rsidRPr="00AD2E4F">
        <w:rPr>
          <w:rFonts w:ascii="Calibri" w:eastAsia="Calibri" w:hAnsi="Calibri" w:cs="Calibri"/>
          <w:lang w:eastAsia="en-US"/>
        </w:rPr>
        <w:t>do SWZ</w:t>
      </w:r>
    </w:p>
    <w:p w:rsidR="00A96BE6" w:rsidRPr="00A608E6" w:rsidRDefault="00A96BE6" w:rsidP="00A96BE6">
      <w:pPr>
        <w:jc w:val="center"/>
        <w:rPr>
          <w:rFonts w:ascii="Calibri" w:hAnsi="Calibri" w:cs="Calibri"/>
          <w:b/>
          <w:i/>
          <w:iCs/>
        </w:rPr>
      </w:pPr>
      <w:r w:rsidRPr="00A608E6">
        <w:rPr>
          <w:rFonts w:ascii="Calibri" w:hAnsi="Calibri" w:cs="Calibri"/>
          <w:b/>
          <w:i/>
          <w:iCs/>
        </w:rPr>
        <w:t>UMOWA-wzór</w:t>
      </w:r>
    </w:p>
    <w:p w:rsidR="00A96BE6" w:rsidRPr="00A608E6" w:rsidRDefault="00A96BE6" w:rsidP="00A96BE6">
      <w:pPr>
        <w:jc w:val="center"/>
        <w:rPr>
          <w:rFonts w:ascii="Calibri" w:hAnsi="Calibri" w:cs="Calibri"/>
          <w:b/>
        </w:rPr>
      </w:pPr>
      <w:r w:rsidRPr="00A608E6">
        <w:rPr>
          <w:rFonts w:ascii="Calibri" w:hAnsi="Calibri" w:cs="Calibri"/>
          <w:b/>
        </w:rPr>
        <w:t>Nr ....</w:t>
      </w:r>
    </w:p>
    <w:p w:rsidR="00A96BE6" w:rsidRPr="00A608E6" w:rsidRDefault="00A96BE6" w:rsidP="00A96BE6">
      <w:pPr>
        <w:rPr>
          <w:rFonts w:ascii="Calibri" w:hAnsi="Calibri" w:cs="Calibri"/>
        </w:rPr>
      </w:pPr>
      <w:r w:rsidRPr="00A608E6">
        <w:rPr>
          <w:rFonts w:ascii="Calibri" w:hAnsi="Calibri" w:cs="Calibri"/>
        </w:rPr>
        <w:t xml:space="preserve">zawarta w Myślenicach w  dniu ............ r. pomiędzy: </w:t>
      </w:r>
    </w:p>
    <w:p w:rsidR="00A96BE6" w:rsidRPr="00A608E6" w:rsidRDefault="00A96BE6" w:rsidP="00A96BE6">
      <w:pPr>
        <w:rPr>
          <w:rFonts w:ascii="Calibri" w:hAnsi="Calibri" w:cs="Calibri"/>
        </w:rPr>
      </w:pPr>
      <w:r w:rsidRPr="00A608E6">
        <w:rPr>
          <w:rFonts w:ascii="Calibri" w:hAnsi="Calibri" w:cs="Calibri"/>
        </w:rPr>
        <w:t xml:space="preserve">Samodzielnym Publicznym Zakładem Opieki Zdrowotnej w Myślenicach, </w:t>
      </w:r>
    </w:p>
    <w:p w:rsidR="00A96BE6" w:rsidRPr="00A608E6" w:rsidRDefault="00A96BE6" w:rsidP="00A96BE6">
      <w:pPr>
        <w:jc w:val="both"/>
        <w:rPr>
          <w:rFonts w:ascii="Calibri" w:hAnsi="Calibri" w:cs="Calibri"/>
        </w:rPr>
      </w:pPr>
      <w:r w:rsidRPr="00A608E6">
        <w:rPr>
          <w:rFonts w:ascii="Calibri" w:hAnsi="Calibri" w:cs="Calibri"/>
        </w:rPr>
        <w:t>32–400 Myślenice, ul. Szpitalna 2; numer księgi rejestrowej podmiotu leczniczego: 000000005588; KRS: 0000008625, NIP: 681-16-90-668, reprezentowanym przez:</w:t>
      </w:r>
    </w:p>
    <w:p w:rsidR="00A96BE6" w:rsidRPr="00A608E6" w:rsidRDefault="00A96BE6" w:rsidP="00A96BE6">
      <w:pPr>
        <w:rPr>
          <w:rFonts w:ascii="Calibri" w:hAnsi="Calibri" w:cs="Calibri"/>
        </w:rPr>
      </w:pPr>
      <w:r w:rsidRPr="00A608E6">
        <w:rPr>
          <w:rFonts w:ascii="Calibri" w:hAnsi="Calibri" w:cs="Calibri"/>
        </w:rPr>
        <w:t>Dyrektora - Adama Stycznia</w:t>
      </w:r>
    </w:p>
    <w:p w:rsidR="00A96BE6" w:rsidRPr="00A608E6" w:rsidRDefault="00A96BE6" w:rsidP="00A96BE6">
      <w:pPr>
        <w:rPr>
          <w:rFonts w:ascii="Calibri" w:hAnsi="Calibri" w:cs="Calibri"/>
        </w:rPr>
      </w:pPr>
      <w:r w:rsidRPr="00A608E6">
        <w:rPr>
          <w:rFonts w:ascii="Calibri" w:hAnsi="Calibri" w:cs="Calibri"/>
        </w:rPr>
        <w:t>zwanym w dalszej części umowy Zamawiającym</w:t>
      </w:r>
    </w:p>
    <w:p w:rsidR="00A96BE6" w:rsidRPr="00A608E6" w:rsidRDefault="00A96BE6" w:rsidP="00A96BE6">
      <w:pPr>
        <w:rPr>
          <w:rFonts w:ascii="Calibri" w:hAnsi="Calibri" w:cs="Calibri"/>
        </w:rPr>
      </w:pPr>
      <w:r w:rsidRPr="00A608E6">
        <w:rPr>
          <w:rFonts w:ascii="Calibri" w:hAnsi="Calibri" w:cs="Calibri"/>
        </w:rPr>
        <w:t>a</w:t>
      </w:r>
    </w:p>
    <w:p w:rsidR="00A96BE6" w:rsidRPr="00A608E6" w:rsidRDefault="00A96BE6" w:rsidP="00A96BE6">
      <w:pPr>
        <w:jc w:val="both"/>
        <w:rPr>
          <w:rFonts w:ascii="Calibri" w:hAnsi="Calibri" w:cs="Calibri"/>
        </w:rPr>
      </w:pPr>
      <w:r w:rsidRPr="00A608E6">
        <w:rPr>
          <w:rFonts w:ascii="Calibri" w:hAnsi="Calibri" w:cs="Calibri"/>
        </w:rPr>
        <w:t>………………. (NIP: …………., REGON: ……………., KRS: …………………….), reprezentowanym przez:</w:t>
      </w:r>
    </w:p>
    <w:p w:rsidR="00A96BE6" w:rsidRPr="00A608E6" w:rsidRDefault="00A96BE6" w:rsidP="00A96BE6">
      <w:pPr>
        <w:rPr>
          <w:rFonts w:ascii="Calibri" w:hAnsi="Calibri" w:cs="Calibri"/>
        </w:rPr>
      </w:pPr>
      <w:r w:rsidRPr="00A608E6">
        <w:rPr>
          <w:rFonts w:ascii="Calibri" w:hAnsi="Calibri" w:cs="Calibri"/>
        </w:rPr>
        <w:t>…………………………………………………</w:t>
      </w:r>
    </w:p>
    <w:p w:rsidR="00A96BE6" w:rsidRPr="00A608E6" w:rsidRDefault="00A96BE6" w:rsidP="00A96BE6">
      <w:pPr>
        <w:jc w:val="both"/>
        <w:rPr>
          <w:rFonts w:ascii="Calibri" w:hAnsi="Calibri" w:cs="Calibri"/>
          <w:b/>
          <w:bCs/>
        </w:rPr>
      </w:pPr>
      <w:r w:rsidRPr="00A608E6">
        <w:rPr>
          <w:rFonts w:ascii="Calibri" w:hAnsi="Calibri" w:cs="Calibri"/>
        </w:rPr>
        <w:t>zwanym w dalszej części umowy Wykonawcą.</w:t>
      </w:r>
    </w:p>
    <w:p w:rsidR="00A96BE6" w:rsidRPr="00A608E6" w:rsidRDefault="00A96BE6" w:rsidP="00A96BE6">
      <w:pPr>
        <w:jc w:val="both"/>
        <w:rPr>
          <w:rFonts w:ascii="Calibri" w:hAnsi="Calibri" w:cs="Calibri"/>
        </w:rPr>
      </w:pPr>
    </w:p>
    <w:p w:rsidR="00A96BE6" w:rsidRPr="00A608E6" w:rsidRDefault="00A96BE6" w:rsidP="00A96BE6">
      <w:pPr>
        <w:tabs>
          <w:tab w:val="left" w:pos="709"/>
        </w:tabs>
        <w:jc w:val="both"/>
        <w:rPr>
          <w:rFonts w:ascii="Calibri" w:hAnsi="Calibri" w:cs="Calibri"/>
        </w:rPr>
      </w:pPr>
      <w:r w:rsidRPr="00A608E6">
        <w:rPr>
          <w:rFonts w:ascii="Calibri" w:hAnsi="Calibri" w:cs="Calibri"/>
        </w:rPr>
        <w:t>Na podstawie przeprowadzonego postępowania w trybie przetargu nieograniczonego, stosownie do zapisów art. 132 Ustawy z dnia 11 września 2019 r. Prawo zamówień publicznych (tekst jednolity Dz. U. z 2023r., poz. 1605,</w:t>
      </w:r>
      <w:r w:rsidRPr="00A608E6">
        <w:rPr>
          <w:rFonts w:ascii="Calibri" w:hAnsi="Calibri" w:cs="Calibri"/>
          <w:bCs/>
        </w:rPr>
        <w:t xml:space="preserve"> z </w:t>
      </w:r>
      <w:proofErr w:type="spellStart"/>
      <w:r w:rsidRPr="00A608E6">
        <w:rPr>
          <w:rFonts w:ascii="Calibri" w:hAnsi="Calibri" w:cs="Calibri"/>
          <w:bCs/>
        </w:rPr>
        <w:t>późn</w:t>
      </w:r>
      <w:proofErr w:type="spellEnd"/>
      <w:r w:rsidRPr="00A608E6">
        <w:rPr>
          <w:rFonts w:ascii="Calibri" w:hAnsi="Calibri" w:cs="Calibri"/>
          <w:bCs/>
        </w:rPr>
        <w:t>. zm.</w:t>
      </w:r>
      <w:r w:rsidRPr="00A608E6">
        <w:rPr>
          <w:rFonts w:ascii="Calibri" w:hAnsi="Calibri" w:cs="Calibri"/>
        </w:rPr>
        <w:t>), strony zawierają umowę o następującej treści:</w:t>
      </w:r>
    </w:p>
    <w:p w:rsidR="00A96BE6" w:rsidRPr="00A608E6" w:rsidRDefault="00A96BE6" w:rsidP="00A96BE6">
      <w:pPr>
        <w:jc w:val="center"/>
        <w:rPr>
          <w:rFonts w:ascii="Calibri" w:hAnsi="Calibri" w:cs="Calibri"/>
          <w:b/>
          <w:bCs/>
        </w:rPr>
      </w:pPr>
    </w:p>
    <w:p w:rsidR="00A96BE6" w:rsidRPr="00A608E6" w:rsidRDefault="00A96BE6" w:rsidP="00A96BE6">
      <w:pPr>
        <w:autoSpaceDE w:val="0"/>
        <w:autoSpaceDN w:val="0"/>
        <w:adjustRightInd w:val="0"/>
        <w:jc w:val="center"/>
        <w:rPr>
          <w:rFonts w:ascii="Calibri" w:hAnsi="Calibri" w:cs="Calibri"/>
          <w:b/>
          <w:bCs/>
        </w:rPr>
      </w:pPr>
      <w:r w:rsidRPr="00A608E6">
        <w:rPr>
          <w:rFonts w:ascii="Calibri" w:hAnsi="Calibri" w:cs="Calibri"/>
          <w:b/>
          <w:bCs/>
        </w:rPr>
        <w:t>§1.</w:t>
      </w:r>
    </w:p>
    <w:p w:rsidR="00A96BE6" w:rsidRPr="00A608E6" w:rsidRDefault="00A96BE6" w:rsidP="000C2B8D">
      <w:pPr>
        <w:pStyle w:val="Akapitzlist"/>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Wykonawca sprzedaje, a Zamawiający nabywa</w:t>
      </w:r>
      <w:r w:rsidRPr="00A608E6">
        <w:rPr>
          <w:rFonts w:ascii="Calibri" w:hAnsi="Calibri" w:cs="Calibri"/>
          <w:b/>
          <w:bCs/>
        </w:rPr>
        <w:t xml:space="preserve"> </w:t>
      </w:r>
      <w:r w:rsidRPr="00A608E6">
        <w:rPr>
          <w:rFonts w:ascii="Calibri" w:hAnsi="Calibri" w:cs="Calibri"/>
        </w:rPr>
        <w:t xml:space="preserve"> </w:t>
      </w:r>
      <w:r w:rsidR="00A608E6" w:rsidRPr="00A608E6">
        <w:rPr>
          <w:rFonts w:ascii="Calibri" w:hAnsi="Calibri" w:cs="Calibri"/>
          <w:b/>
          <w:bCs/>
        </w:rPr>
        <w:t>probówki laboratoryjne</w:t>
      </w:r>
      <w:r w:rsidRPr="00A608E6">
        <w:rPr>
          <w:rFonts w:ascii="Calibri" w:hAnsi="Calibri" w:cs="Calibri"/>
          <w:b/>
          <w:bCs/>
        </w:rPr>
        <w:t xml:space="preserve">  </w:t>
      </w:r>
      <w:r w:rsidRPr="00A608E6">
        <w:rPr>
          <w:rFonts w:ascii="Calibri" w:hAnsi="Calibri" w:cs="Calibri"/>
        </w:rPr>
        <w:t>wyszczególnione w załączniku nr 1 do umowy dla Samodzielnego Publicznego Zakładu Opieki Zdrowotnej w Myślenicach zwane dalej „produktami”.</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 xml:space="preserve">Wykonawca oferując produkt  w każdym przypadku weźmie pod uwagę i zastosuje odpowiednie przepisy ustawy z dnia 12 maja 2011 </w:t>
      </w:r>
      <w:proofErr w:type="spellStart"/>
      <w:r w:rsidRPr="00A608E6">
        <w:rPr>
          <w:rFonts w:ascii="Calibri" w:hAnsi="Calibri" w:cs="Calibri"/>
        </w:rPr>
        <w:t>r</w:t>
      </w:r>
      <w:proofErr w:type="spellEnd"/>
      <w:r w:rsidRPr="00A608E6">
        <w:rPr>
          <w:rFonts w:ascii="Calibri" w:hAnsi="Calibri" w:cs="Calibri"/>
        </w:rPr>
        <w:t xml:space="preserve"> o refundacji leków, środków spożywczych specjalnego przeznaczenia żywieniowego oraz wyrobów medycznych  (Dz.U.2023.826 </w:t>
      </w:r>
      <w:proofErr w:type="spellStart"/>
      <w:r w:rsidRPr="00A608E6">
        <w:rPr>
          <w:rFonts w:ascii="Calibri" w:hAnsi="Calibri" w:cs="Calibri"/>
        </w:rPr>
        <w:t>t.j</w:t>
      </w:r>
      <w:proofErr w:type="spellEnd"/>
      <w:r w:rsidRPr="00A608E6">
        <w:rPr>
          <w:rFonts w:ascii="Calibri" w:hAnsi="Calibri" w:cs="Calibri"/>
        </w:rPr>
        <w:t>. z dnia 2023.04.28) o nabywaniu przez świadczeniodawców leków, środków spożywczych specjalnego przeznaczenia żywieniowego, wyrobów medycznych (jeżeli dotyczy).</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Wykonawca będzie dostarczać towar na podstawie zamówień składanych przez Zamawiającego. Zamówienia składane będą przez upoważnionego pracownika/pracowników Zamawiającego.</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Towar dostarczany będzie w oryginalnym opakowaniu transportem na koszt i ryzyko Wykonawcy.</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b/>
          <w:bCs/>
        </w:rPr>
      </w:pPr>
      <w:r w:rsidRPr="00A608E6">
        <w:rPr>
          <w:rFonts w:ascii="Calibri" w:hAnsi="Calibri" w:cs="Calibri"/>
        </w:rPr>
        <w:t xml:space="preserve">Dostawa będzie odbywać się w uwzględnionych na bieżąco wielkościach transz, w terminie 3 dni roboczych od złożenia zamówienia Wykonawcy w formie e-maila. </w:t>
      </w:r>
      <w:r w:rsidRPr="00A608E6">
        <w:rPr>
          <w:rFonts w:ascii="Calibri" w:hAnsi="Calibri" w:cs="Calibri"/>
          <w:b/>
          <w:bCs/>
        </w:rPr>
        <w:t xml:space="preserve">Możliwość dostaw awaryjnych do </w:t>
      </w:r>
      <w:r w:rsidR="00A608E6" w:rsidRPr="00A608E6">
        <w:rPr>
          <w:rFonts w:ascii="Calibri" w:hAnsi="Calibri" w:cs="Calibri"/>
          <w:b/>
          <w:bCs/>
        </w:rPr>
        <w:t>48</w:t>
      </w:r>
      <w:r w:rsidRPr="00A608E6">
        <w:rPr>
          <w:rFonts w:ascii="Calibri" w:hAnsi="Calibri" w:cs="Calibri"/>
          <w:b/>
          <w:bCs/>
        </w:rPr>
        <w:t xml:space="preserve"> godzin od daty telefonicznego złożenia zamówienia (do godziny 15.00), potwierdzonego-mailem bądź faksem. Gdy termin dostawy awaryjnej wypadnie w dzień świąteczny, dostawa nastąpi w najbliższym dniu roboczym. </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 xml:space="preserve">Każda dostawa powinna być dokonana jednorazowo zgodnie ze złożonym zamówieniem pod względem ilościowym i asortymentowym sprawdzona na podstawie dokumentów </w:t>
      </w:r>
      <w:r w:rsidRPr="00A608E6">
        <w:rPr>
          <w:rFonts w:ascii="Calibri" w:hAnsi="Calibri" w:cs="Calibri"/>
        </w:rPr>
        <w:lastRenderedPageBreak/>
        <w:t>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A96BE6" w:rsidRPr="00A608E6" w:rsidRDefault="00A96BE6" w:rsidP="000C2B8D">
      <w:pPr>
        <w:numPr>
          <w:ilvl w:val="0"/>
          <w:numId w:val="49"/>
        </w:numPr>
        <w:tabs>
          <w:tab w:val="left" w:pos="284"/>
          <w:tab w:val="left" w:pos="720"/>
        </w:tabs>
        <w:autoSpaceDE w:val="0"/>
        <w:autoSpaceDN w:val="0"/>
        <w:adjustRightInd w:val="0"/>
        <w:ind w:left="284" w:hanging="284"/>
        <w:jc w:val="both"/>
        <w:rPr>
          <w:rFonts w:ascii="Calibri" w:hAnsi="Calibri" w:cs="Calibri"/>
        </w:rPr>
      </w:pPr>
      <w:r w:rsidRPr="00A608E6">
        <w:rPr>
          <w:rFonts w:ascii="Calibri" w:hAnsi="Calibri" w:cs="Calibri"/>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A96BE6" w:rsidRPr="00A608E6" w:rsidRDefault="00A96BE6" w:rsidP="00A96BE6">
      <w:pPr>
        <w:tabs>
          <w:tab w:val="left" w:pos="220"/>
          <w:tab w:val="left" w:pos="720"/>
        </w:tabs>
        <w:autoSpaceDE w:val="0"/>
        <w:autoSpaceDN w:val="0"/>
        <w:adjustRightInd w:val="0"/>
        <w:jc w:val="center"/>
        <w:rPr>
          <w:rFonts w:ascii="Calibri" w:hAnsi="Calibri" w:cs="Calibri"/>
          <w:b/>
          <w:bCs/>
        </w:rPr>
      </w:pPr>
      <w:r w:rsidRPr="00A608E6">
        <w:rPr>
          <w:rFonts w:ascii="Calibri" w:hAnsi="Calibri" w:cs="Calibri"/>
          <w:b/>
          <w:bCs/>
        </w:rPr>
        <w:t>§ 2</w:t>
      </w:r>
    </w:p>
    <w:p w:rsidR="00A96BE6" w:rsidRPr="00A608E6" w:rsidRDefault="00A96BE6" w:rsidP="000C2B8D">
      <w:pPr>
        <w:pStyle w:val="Akapitzlist"/>
        <w:numPr>
          <w:ilvl w:val="3"/>
          <w:numId w:val="44"/>
        </w:numPr>
        <w:tabs>
          <w:tab w:val="clear" w:pos="3306"/>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t>Wartość netto umowy wynosi: ……………………… zł (słownie: ………………………./100).</w:t>
      </w:r>
    </w:p>
    <w:p w:rsidR="00A96BE6" w:rsidRPr="00A608E6" w:rsidRDefault="00A96BE6" w:rsidP="000C2B8D">
      <w:pPr>
        <w:pStyle w:val="Akapitzlist"/>
        <w:numPr>
          <w:ilvl w:val="3"/>
          <w:numId w:val="44"/>
        </w:numPr>
        <w:tabs>
          <w:tab w:val="clear" w:pos="3306"/>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t>Wartość brutto umowy wynosi: ……………… zł</w:t>
      </w:r>
      <w:r w:rsidRPr="00A608E6">
        <w:rPr>
          <w:rFonts w:ascii="Calibri" w:hAnsi="Calibri" w:cs="Calibri"/>
          <w:b/>
          <w:bCs/>
        </w:rPr>
        <w:t xml:space="preserve"> </w:t>
      </w:r>
      <w:r w:rsidRPr="00A608E6">
        <w:rPr>
          <w:rFonts w:ascii="Calibri" w:hAnsi="Calibri" w:cs="Calibri"/>
        </w:rPr>
        <w:t>(słownie: …………………………………/100).</w:t>
      </w:r>
    </w:p>
    <w:p w:rsidR="00A96BE6" w:rsidRPr="00A608E6" w:rsidRDefault="00A96BE6" w:rsidP="000C2B8D">
      <w:pPr>
        <w:pStyle w:val="Akapitzlist"/>
        <w:numPr>
          <w:ilvl w:val="3"/>
          <w:numId w:val="44"/>
        </w:numPr>
        <w:tabs>
          <w:tab w:val="clear" w:pos="3306"/>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lastRenderedPageBreak/>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A96BE6" w:rsidRPr="00A608E6" w:rsidRDefault="00A96BE6" w:rsidP="000C2B8D">
      <w:pPr>
        <w:pStyle w:val="Akapitzlist"/>
        <w:numPr>
          <w:ilvl w:val="3"/>
          <w:numId w:val="44"/>
        </w:numPr>
        <w:tabs>
          <w:tab w:val="clear" w:pos="3306"/>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t xml:space="preserve">W fakturze VAT, o której mowa w ust.1, Wykonawca obowiązany jest zamieścić datę wystawienia faktury przypadającą na ostatni dzień miesiąca, w którym została dokonana sprzedaż produktów oraz wyszczególnić zamówiony towar. </w:t>
      </w:r>
    </w:p>
    <w:p w:rsidR="00A96BE6" w:rsidRPr="00A608E6" w:rsidRDefault="00A96BE6" w:rsidP="000C2B8D">
      <w:pPr>
        <w:pStyle w:val="Akapitzlist"/>
        <w:numPr>
          <w:ilvl w:val="3"/>
          <w:numId w:val="44"/>
        </w:numPr>
        <w:tabs>
          <w:tab w:val="clear" w:pos="3306"/>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t xml:space="preserve">Zamawiający zobowiązany jest dokonać zapłaty Wykonawcy za dostarczony towar w terminie do 60 dni od daty dostarczenia Zamawiającemu faktury VAT, na rachunek bankowy wskazany w fakturze VAT. </w:t>
      </w:r>
    </w:p>
    <w:p w:rsidR="00A96BE6" w:rsidRPr="00A608E6" w:rsidRDefault="00A96BE6" w:rsidP="000C2B8D">
      <w:pPr>
        <w:pStyle w:val="Akapitzlist"/>
        <w:numPr>
          <w:ilvl w:val="3"/>
          <w:numId w:val="44"/>
        </w:numPr>
        <w:tabs>
          <w:tab w:val="clear" w:pos="3306"/>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t>Przez termin zapłaty rozumie się dzień obciążenia konta bankowego Zamawiającego.</w:t>
      </w:r>
    </w:p>
    <w:p w:rsidR="00A96BE6" w:rsidRPr="00A608E6" w:rsidRDefault="00A96BE6" w:rsidP="000C2B8D">
      <w:pPr>
        <w:pStyle w:val="Akapitzlist"/>
        <w:numPr>
          <w:ilvl w:val="3"/>
          <w:numId w:val="44"/>
        </w:numPr>
        <w:tabs>
          <w:tab w:val="clear" w:pos="3306"/>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A96BE6" w:rsidRPr="00A608E6" w:rsidRDefault="00A96BE6" w:rsidP="00A96BE6">
      <w:pPr>
        <w:pStyle w:val="Akapitzlist"/>
        <w:tabs>
          <w:tab w:val="left" w:pos="220"/>
          <w:tab w:val="left" w:pos="720"/>
        </w:tabs>
        <w:autoSpaceDE w:val="0"/>
        <w:autoSpaceDN w:val="0"/>
        <w:adjustRightInd w:val="0"/>
        <w:ind w:left="284"/>
        <w:jc w:val="both"/>
        <w:rPr>
          <w:rFonts w:ascii="Calibri" w:hAnsi="Calibri" w:cs="Calibri"/>
        </w:rPr>
      </w:pPr>
    </w:p>
    <w:p w:rsidR="00A96BE6" w:rsidRPr="00A608E6" w:rsidRDefault="00A96BE6" w:rsidP="00A96BE6">
      <w:pPr>
        <w:tabs>
          <w:tab w:val="left" w:pos="220"/>
          <w:tab w:val="left" w:pos="720"/>
        </w:tabs>
        <w:autoSpaceDE w:val="0"/>
        <w:autoSpaceDN w:val="0"/>
        <w:adjustRightInd w:val="0"/>
        <w:jc w:val="center"/>
        <w:rPr>
          <w:rFonts w:ascii="Calibri" w:hAnsi="Calibri" w:cs="Calibri"/>
          <w:b/>
          <w:bCs/>
        </w:rPr>
      </w:pPr>
      <w:r w:rsidRPr="00A608E6">
        <w:rPr>
          <w:rFonts w:ascii="Calibri" w:hAnsi="Calibri" w:cs="Calibri"/>
          <w:b/>
          <w:bCs/>
        </w:rPr>
        <w:t>§ 3</w:t>
      </w:r>
    </w:p>
    <w:p w:rsidR="00A96BE6" w:rsidRPr="00A608E6" w:rsidRDefault="00A96BE6" w:rsidP="000C2B8D">
      <w:pPr>
        <w:pStyle w:val="Akapitzlist"/>
        <w:numPr>
          <w:ilvl w:val="3"/>
          <w:numId w:val="54"/>
        </w:numPr>
        <w:tabs>
          <w:tab w:val="left" w:pos="426"/>
          <w:tab w:val="left" w:pos="720"/>
        </w:tabs>
        <w:autoSpaceDE w:val="0"/>
        <w:autoSpaceDN w:val="0"/>
        <w:adjustRightInd w:val="0"/>
        <w:ind w:left="426" w:hanging="426"/>
        <w:jc w:val="both"/>
        <w:rPr>
          <w:rFonts w:ascii="Calibri" w:hAnsi="Calibri" w:cs="Calibri"/>
        </w:rPr>
      </w:pPr>
      <w:r w:rsidRPr="00A608E6">
        <w:rPr>
          <w:rFonts w:ascii="Calibri" w:hAnsi="Calibri" w:cs="Calibri"/>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A96BE6" w:rsidRPr="00A608E6" w:rsidRDefault="00A96BE6" w:rsidP="000C2B8D">
      <w:pPr>
        <w:pStyle w:val="Akapitzlist"/>
        <w:numPr>
          <w:ilvl w:val="3"/>
          <w:numId w:val="54"/>
        </w:numPr>
        <w:tabs>
          <w:tab w:val="left" w:pos="426"/>
          <w:tab w:val="left" w:pos="720"/>
        </w:tabs>
        <w:autoSpaceDE w:val="0"/>
        <w:autoSpaceDN w:val="0"/>
        <w:adjustRightInd w:val="0"/>
        <w:ind w:left="426" w:hanging="426"/>
        <w:jc w:val="both"/>
        <w:rPr>
          <w:rFonts w:ascii="Calibri" w:hAnsi="Calibri" w:cs="Calibri"/>
        </w:rPr>
      </w:pPr>
      <w:r w:rsidRPr="00A608E6">
        <w:rPr>
          <w:rFonts w:ascii="Calibri" w:hAnsi="Calibri" w:cs="Calibri"/>
        </w:rPr>
        <w:t>Podana wartość brutto zawiera obok wartości produktu, podatek VAT, koszty transportu i ubezpieczenia transportu produktu do Zamawiającego oraz inne koszty Wykonawcy związane z realizacją niniejszej umowy.</w:t>
      </w:r>
    </w:p>
    <w:p w:rsidR="00A96BE6" w:rsidRPr="00A608E6" w:rsidRDefault="00A96BE6" w:rsidP="000C2B8D">
      <w:pPr>
        <w:pStyle w:val="Akapitzlist"/>
        <w:numPr>
          <w:ilvl w:val="3"/>
          <w:numId w:val="54"/>
        </w:numPr>
        <w:tabs>
          <w:tab w:val="left" w:pos="426"/>
          <w:tab w:val="left" w:pos="720"/>
        </w:tabs>
        <w:autoSpaceDE w:val="0"/>
        <w:autoSpaceDN w:val="0"/>
        <w:adjustRightInd w:val="0"/>
        <w:ind w:left="426" w:hanging="426"/>
        <w:jc w:val="both"/>
        <w:rPr>
          <w:rFonts w:ascii="Calibri" w:hAnsi="Calibri" w:cs="Calibri"/>
        </w:rPr>
      </w:pPr>
      <w:r w:rsidRPr="00A608E6">
        <w:rPr>
          <w:rFonts w:ascii="Calibri" w:hAnsi="Calibri" w:cs="Calibri"/>
        </w:rPr>
        <w:t xml:space="preserve">Z wyjątkiem przypadków wskazanych w treści niniejszej umowy, ceny objętych umową produktów nie ulegną zmianie w okresie trwania umowy. </w:t>
      </w:r>
    </w:p>
    <w:p w:rsidR="00A96BE6" w:rsidRPr="00A608E6" w:rsidRDefault="00A96BE6" w:rsidP="000C2B8D">
      <w:pPr>
        <w:pStyle w:val="Akapitzlist"/>
        <w:numPr>
          <w:ilvl w:val="3"/>
          <w:numId w:val="54"/>
        </w:numPr>
        <w:tabs>
          <w:tab w:val="left" w:pos="426"/>
          <w:tab w:val="left" w:pos="720"/>
        </w:tabs>
        <w:autoSpaceDE w:val="0"/>
        <w:autoSpaceDN w:val="0"/>
        <w:adjustRightInd w:val="0"/>
        <w:ind w:left="426" w:hanging="426"/>
        <w:jc w:val="both"/>
        <w:rPr>
          <w:rFonts w:ascii="Calibri" w:hAnsi="Calibri" w:cs="Calibri"/>
        </w:rPr>
      </w:pPr>
      <w:r w:rsidRPr="00A608E6">
        <w:rPr>
          <w:rFonts w:ascii="Calibri" w:hAnsi="Calibri" w:cs="Calibri"/>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A96BE6" w:rsidRPr="00A608E6" w:rsidRDefault="00A96BE6" w:rsidP="00A96BE6">
      <w:pPr>
        <w:autoSpaceDE w:val="0"/>
        <w:autoSpaceDN w:val="0"/>
        <w:adjustRightInd w:val="0"/>
        <w:jc w:val="center"/>
        <w:rPr>
          <w:rFonts w:ascii="Calibri" w:hAnsi="Calibri" w:cs="Calibri"/>
          <w:b/>
          <w:bCs/>
        </w:rPr>
      </w:pPr>
      <w:r w:rsidRPr="00A608E6">
        <w:rPr>
          <w:rFonts w:ascii="Calibri" w:hAnsi="Calibri" w:cs="Calibri"/>
          <w:b/>
          <w:bCs/>
        </w:rPr>
        <w:t>§4</w:t>
      </w:r>
    </w:p>
    <w:p w:rsidR="00A96BE6" w:rsidRPr="00A608E6" w:rsidRDefault="00A96BE6" w:rsidP="000C2B8D">
      <w:pPr>
        <w:pStyle w:val="Akapitzlist"/>
        <w:numPr>
          <w:ilvl w:val="0"/>
          <w:numId w:val="50"/>
        </w:numPr>
        <w:autoSpaceDE w:val="0"/>
        <w:autoSpaceDN w:val="0"/>
        <w:adjustRightInd w:val="0"/>
        <w:ind w:left="284" w:hanging="284"/>
        <w:jc w:val="both"/>
        <w:rPr>
          <w:rFonts w:ascii="Calibri" w:hAnsi="Calibri" w:cs="Calibri"/>
        </w:rPr>
      </w:pPr>
      <w:r w:rsidRPr="00A608E6">
        <w:rPr>
          <w:rFonts w:ascii="Calibri" w:hAnsi="Calibri" w:cs="Calibri"/>
        </w:rPr>
        <w:t xml:space="preserve">Umowa będzie wykonywana w okresie  </w:t>
      </w:r>
      <w:r w:rsidR="00A608E6" w:rsidRPr="00A608E6">
        <w:rPr>
          <w:rFonts w:ascii="Calibri" w:hAnsi="Calibri" w:cs="Calibri"/>
        </w:rPr>
        <w:t>24</w:t>
      </w:r>
      <w:r w:rsidRPr="00A608E6">
        <w:rPr>
          <w:rFonts w:ascii="Calibri" w:hAnsi="Calibri" w:cs="Calibri"/>
        </w:rPr>
        <w:t xml:space="preserve"> miesięcy tj. od  dnia …………….. r. do dnia ………………. r.</w:t>
      </w:r>
    </w:p>
    <w:p w:rsidR="00A96BE6" w:rsidRPr="00A608E6" w:rsidRDefault="00A96BE6" w:rsidP="000C2B8D">
      <w:pPr>
        <w:pStyle w:val="Akapitzlist"/>
        <w:numPr>
          <w:ilvl w:val="0"/>
          <w:numId w:val="50"/>
        </w:numPr>
        <w:autoSpaceDE w:val="0"/>
        <w:autoSpaceDN w:val="0"/>
        <w:adjustRightInd w:val="0"/>
        <w:ind w:left="284" w:hanging="284"/>
        <w:jc w:val="both"/>
        <w:rPr>
          <w:rFonts w:ascii="Calibri" w:hAnsi="Calibri" w:cs="Calibri"/>
        </w:rPr>
      </w:pPr>
      <w:r w:rsidRPr="00A608E6">
        <w:rPr>
          <w:rFonts w:ascii="Calibri" w:hAnsi="Calibri" w:cs="Calibri"/>
        </w:rPr>
        <w:t xml:space="preserve">W przypadku powtarzających się nieterminowych lub niezgodnych pod względem asortymentu dostaw, a także istotnych odstępstw jakościowych, Zamawiający ma prawo </w:t>
      </w:r>
      <w:r w:rsidRPr="00A608E6">
        <w:rPr>
          <w:rFonts w:ascii="Calibri" w:hAnsi="Calibri" w:cs="Calibri"/>
        </w:rPr>
        <w:lastRenderedPageBreak/>
        <w:t>wypowiedzenia umowy ze skutkiem natychmiastowym bez prawa Wykonawcy do naliczania odszkodowania.</w:t>
      </w:r>
    </w:p>
    <w:p w:rsidR="00A96BE6" w:rsidRPr="00A608E6" w:rsidRDefault="00A96BE6" w:rsidP="000C2B8D">
      <w:pPr>
        <w:numPr>
          <w:ilvl w:val="0"/>
          <w:numId w:val="50"/>
        </w:numPr>
        <w:tabs>
          <w:tab w:val="left" w:pos="220"/>
          <w:tab w:val="left" w:pos="720"/>
        </w:tabs>
        <w:autoSpaceDE w:val="0"/>
        <w:autoSpaceDN w:val="0"/>
        <w:adjustRightInd w:val="0"/>
        <w:ind w:left="284" w:hanging="284"/>
        <w:jc w:val="both"/>
        <w:rPr>
          <w:rFonts w:ascii="Calibri" w:hAnsi="Calibri" w:cs="Calibri"/>
        </w:rPr>
      </w:pPr>
      <w:r w:rsidRPr="00A608E6">
        <w:rPr>
          <w:rFonts w:ascii="Calibri" w:hAnsi="Calibri" w:cs="Calibri"/>
        </w:rPr>
        <w:t>Odstąpienie od umowy może nastąpić tylko w przypadkach przewidzianych obowiązującymi przepisami oraz postanowieniami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A96BE6" w:rsidRPr="00A608E6" w:rsidRDefault="00A96BE6" w:rsidP="00A96BE6">
      <w:pPr>
        <w:autoSpaceDE w:val="0"/>
        <w:autoSpaceDN w:val="0"/>
        <w:adjustRightInd w:val="0"/>
        <w:jc w:val="both"/>
        <w:rPr>
          <w:rFonts w:ascii="Calibri" w:hAnsi="Calibri" w:cs="Calibri"/>
        </w:rPr>
      </w:pPr>
    </w:p>
    <w:p w:rsidR="00A96BE6" w:rsidRPr="00A608E6" w:rsidRDefault="00A96BE6" w:rsidP="00A96BE6">
      <w:pPr>
        <w:autoSpaceDE w:val="0"/>
        <w:autoSpaceDN w:val="0"/>
        <w:adjustRightInd w:val="0"/>
        <w:ind w:left="284" w:hanging="284"/>
        <w:jc w:val="center"/>
        <w:rPr>
          <w:rFonts w:ascii="Calibri" w:hAnsi="Calibri" w:cs="Calibri"/>
          <w:b/>
          <w:bCs/>
        </w:rPr>
      </w:pPr>
      <w:r w:rsidRPr="00A608E6">
        <w:rPr>
          <w:rFonts w:ascii="Calibri" w:hAnsi="Calibri" w:cs="Calibri"/>
          <w:b/>
          <w:bCs/>
        </w:rPr>
        <w:t>§5</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 xml:space="preserve">Wykonawca gwarantuje i zapewnia, że objęte przedmiotem produkty będą nowe, wolne od wad i o terminie ważności (przydatności) nie krótszym niż </w:t>
      </w:r>
      <w:r w:rsidR="00A608E6" w:rsidRPr="00A608E6">
        <w:rPr>
          <w:rFonts w:ascii="Calibri" w:hAnsi="Calibri" w:cs="Calibri"/>
        </w:rPr>
        <w:t>6</w:t>
      </w:r>
      <w:r w:rsidRPr="00A608E6">
        <w:rPr>
          <w:rFonts w:ascii="Calibri" w:hAnsi="Calibri" w:cs="Calibri"/>
        </w:rPr>
        <w:t xml:space="preserve">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 xml:space="preserve">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 xml:space="preserve">Niezależnie od uprawnień Zamawiającego opisanych w ust. 3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Wykonawca odpowiada wobec Zamawiającego za wszelkie działania i zaniechania swoich współpracowników oraz podwykonawców, jak za swoje własne, w tym jest odpowiedzialny za zapłatę wynagrodzenia podwykonawcom.</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Wykonawca jest odpowiedzialny za wszelkie szkody poniesione przez Zamawiającego, które wynikają z niewykonania lub niewłaściwego wykonania obowiązków umownych przez Wykonawcę, w szczególności za opóźnienia Wykonawcy w realizacji zamówień.</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 xml:space="preserve">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w:t>
      </w:r>
      <w:r w:rsidRPr="00A608E6">
        <w:rPr>
          <w:rFonts w:ascii="Calibri" w:hAnsi="Calibri" w:cs="Calibri"/>
        </w:rPr>
        <w:lastRenderedPageBreak/>
        <w:t>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A96BE6" w:rsidRPr="00A608E6" w:rsidRDefault="00A96BE6" w:rsidP="000C2B8D">
      <w:pPr>
        <w:numPr>
          <w:ilvl w:val="3"/>
          <w:numId w:val="51"/>
        </w:numPr>
        <w:tabs>
          <w:tab w:val="left" w:pos="2380"/>
          <w:tab w:val="left" w:pos="2880"/>
        </w:tabs>
        <w:autoSpaceDE w:val="0"/>
        <w:autoSpaceDN w:val="0"/>
        <w:adjustRightInd w:val="0"/>
        <w:ind w:left="284" w:hanging="284"/>
        <w:jc w:val="both"/>
        <w:rPr>
          <w:rFonts w:ascii="Calibri" w:hAnsi="Calibri" w:cs="Calibri"/>
        </w:rPr>
      </w:pPr>
      <w:r w:rsidRPr="00A608E6">
        <w:rPr>
          <w:rFonts w:ascii="Calibri" w:hAnsi="Calibri" w:cs="Calibri"/>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A96BE6" w:rsidRPr="00A608E6" w:rsidRDefault="00A96BE6" w:rsidP="00A96BE6">
      <w:pPr>
        <w:tabs>
          <w:tab w:val="left" w:pos="2380"/>
          <w:tab w:val="left" w:pos="2880"/>
        </w:tabs>
        <w:autoSpaceDE w:val="0"/>
        <w:autoSpaceDN w:val="0"/>
        <w:adjustRightInd w:val="0"/>
        <w:ind w:left="720"/>
        <w:jc w:val="both"/>
        <w:rPr>
          <w:rFonts w:ascii="Calibri" w:hAnsi="Calibri" w:cs="Calibri"/>
        </w:rPr>
      </w:pPr>
    </w:p>
    <w:p w:rsidR="00A96BE6" w:rsidRPr="00A608E6" w:rsidRDefault="00A96BE6" w:rsidP="00A96BE6">
      <w:pPr>
        <w:tabs>
          <w:tab w:val="left" w:pos="2380"/>
          <w:tab w:val="left" w:pos="2880"/>
        </w:tabs>
        <w:autoSpaceDE w:val="0"/>
        <w:autoSpaceDN w:val="0"/>
        <w:adjustRightInd w:val="0"/>
        <w:ind w:left="720"/>
        <w:jc w:val="center"/>
        <w:rPr>
          <w:rFonts w:ascii="Calibri" w:hAnsi="Calibri" w:cs="Calibri"/>
          <w:b/>
          <w:bCs/>
        </w:rPr>
      </w:pPr>
      <w:r w:rsidRPr="00A608E6">
        <w:rPr>
          <w:rFonts w:ascii="Calibri" w:hAnsi="Calibri" w:cs="Calibri"/>
          <w:b/>
          <w:bCs/>
        </w:rPr>
        <w:t>§ 6</w:t>
      </w:r>
    </w:p>
    <w:p w:rsidR="00A96BE6" w:rsidRPr="00A608E6" w:rsidRDefault="00A96BE6" w:rsidP="000C2B8D">
      <w:pPr>
        <w:pStyle w:val="Akapitzlist"/>
        <w:numPr>
          <w:ilvl w:val="3"/>
          <w:numId w:val="50"/>
        </w:numPr>
        <w:tabs>
          <w:tab w:val="left" w:pos="2380"/>
        </w:tabs>
        <w:autoSpaceDE w:val="0"/>
        <w:autoSpaceDN w:val="0"/>
        <w:adjustRightInd w:val="0"/>
        <w:ind w:left="284" w:hanging="284"/>
        <w:jc w:val="both"/>
        <w:rPr>
          <w:rFonts w:ascii="Calibri" w:hAnsi="Calibri" w:cs="Calibri"/>
        </w:rPr>
      </w:pPr>
      <w:r w:rsidRPr="00A608E6">
        <w:rPr>
          <w:rFonts w:ascii="Calibri" w:hAnsi="Calibri" w:cs="Calibri"/>
        </w:rPr>
        <w:t>Wykonawca zobowiązuje się zapłacić Zamawiającemu kary umowne:</w:t>
      </w:r>
    </w:p>
    <w:p w:rsidR="00A96BE6" w:rsidRPr="00A608E6" w:rsidRDefault="00A96BE6" w:rsidP="000C2B8D">
      <w:pPr>
        <w:pStyle w:val="Akapitzlist"/>
        <w:numPr>
          <w:ilvl w:val="3"/>
          <w:numId w:val="52"/>
        </w:numPr>
        <w:tabs>
          <w:tab w:val="left" w:pos="2380"/>
        </w:tabs>
        <w:autoSpaceDE w:val="0"/>
        <w:autoSpaceDN w:val="0"/>
        <w:adjustRightInd w:val="0"/>
        <w:ind w:left="567" w:hanging="283"/>
        <w:jc w:val="both"/>
        <w:rPr>
          <w:rFonts w:ascii="Calibri" w:hAnsi="Calibri" w:cs="Calibri"/>
        </w:rPr>
      </w:pPr>
      <w:r w:rsidRPr="00A608E6">
        <w:rPr>
          <w:rFonts w:ascii="Calibri" w:hAnsi="Calibri" w:cs="Calibri"/>
        </w:rPr>
        <w:t>z tytułu rozwiązania umowy, w tym odstąpienia od niej, z przyczyn, za które Wykonawca ponosi odpowiedzialność, w wysokości 5,00% całkowitego wynagrodzenia wykonawcy brutto określonego w postanowieniu § 2 ust. 2;</w:t>
      </w:r>
    </w:p>
    <w:p w:rsidR="00A96BE6" w:rsidRPr="00A608E6" w:rsidRDefault="00A96BE6" w:rsidP="000C2B8D">
      <w:pPr>
        <w:pStyle w:val="Akapitzlist"/>
        <w:numPr>
          <w:ilvl w:val="3"/>
          <w:numId w:val="52"/>
        </w:numPr>
        <w:tabs>
          <w:tab w:val="left" w:pos="2380"/>
        </w:tabs>
        <w:autoSpaceDE w:val="0"/>
        <w:autoSpaceDN w:val="0"/>
        <w:adjustRightInd w:val="0"/>
        <w:ind w:left="567" w:hanging="283"/>
        <w:jc w:val="both"/>
        <w:rPr>
          <w:rFonts w:ascii="Calibri" w:hAnsi="Calibri" w:cs="Calibri"/>
        </w:rPr>
      </w:pPr>
      <w:r w:rsidRPr="00A608E6">
        <w:rPr>
          <w:rFonts w:ascii="Calibri" w:hAnsi="Calibri" w:cs="Calibri"/>
        </w:rPr>
        <w:t>za każdy rozpoczęty dzień zwłoki w prawidłowej realizacji każdorazowej dostawy lub wypełnienia zobowiązań z tytułu reklamacji i/lub gwarancji, w wysokości 1 % wartości tej dostawy brutto;</w:t>
      </w:r>
    </w:p>
    <w:p w:rsidR="00A96BE6" w:rsidRPr="00A608E6" w:rsidRDefault="00A96BE6" w:rsidP="000C2B8D">
      <w:pPr>
        <w:pStyle w:val="Akapitzlist"/>
        <w:numPr>
          <w:ilvl w:val="3"/>
          <w:numId w:val="50"/>
        </w:numPr>
        <w:tabs>
          <w:tab w:val="left" w:pos="2380"/>
        </w:tabs>
        <w:autoSpaceDE w:val="0"/>
        <w:autoSpaceDN w:val="0"/>
        <w:adjustRightInd w:val="0"/>
        <w:ind w:left="284" w:hanging="284"/>
        <w:jc w:val="both"/>
        <w:rPr>
          <w:rFonts w:ascii="Calibri" w:hAnsi="Calibri" w:cs="Calibri"/>
        </w:rPr>
      </w:pPr>
      <w:r w:rsidRPr="00A608E6">
        <w:rPr>
          <w:rFonts w:ascii="Calibri" w:hAnsi="Calibri" w:cs="Calibri"/>
        </w:rPr>
        <w:t>Zapłata kar umownych zostanie dokonana w terminie 7 dni liczonych od dnia wystąpienia z żądaniem jej zapłaty.</w:t>
      </w:r>
    </w:p>
    <w:p w:rsidR="00A96BE6" w:rsidRPr="00A608E6" w:rsidRDefault="00A96BE6" w:rsidP="000C2B8D">
      <w:pPr>
        <w:numPr>
          <w:ilvl w:val="3"/>
          <w:numId w:val="50"/>
        </w:numPr>
        <w:tabs>
          <w:tab w:val="left" w:pos="2380"/>
        </w:tabs>
        <w:autoSpaceDE w:val="0"/>
        <w:autoSpaceDN w:val="0"/>
        <w:adjustRightInd w:val="0"/>
        <w:ind w:left="284" w:hanging="284"/>
        <w:jc w:val="both"/>
        <w:rPr>
          <w:rFonts w:ascii="Calibri" w:hAnsi="Calibri" w:cs="Calibri"/>
        </w:rPr>
      </w:pPr>
      <w:r w:rsidRPr="00A608E6">
        <w:rPr>
          <w:rFonts w:ascii="Calibri" w:hAnsi="Calibri" w:cs="Calibri"/>
        </w:rPr>
        <w:t xml:space="preserve">Kary umowne podlegają sumowaniu i mogą być potrącane z wynagrodzenia Wykonawcy. </w:t>
      </w:r>
    </w:p>
    <w:p w:rsidR="00A96BE6" w:rsidRPr="00A608E6" w:rsidRDefault="00A96BE6" w:rsidP="000C2B8D">
      <w:pPr>
        <w:pStyle w:val="Akapitzlist"/>
        <w:numPr>
          <w:ilvl w:val="3"/>
          <w:numId w:val="50"/>
        </w:numPr>
        <w:tabs>
          <w:tab w:val="left" w:pos="2380"/>
        </w:tabs>
        <w:autoSpaceDE w:val="0"/>
        <w:autoSpaceDN w:val="0"/>
        <w:adjustRightInd w:val="0"/>
        <w:ind w:left="284" w:hanging="284"/>
        <w:jc w:val="both"/>
        <w:rPr>
          <w:rFonts w:ascii="Calibri" w:hAnsi="Calibri" w:cs="Calibri"/>
        </w:rPr>
      </w:pPr>
      <w:r w:rsidRPr="00A608E6">
        <w:rPr>
          <w:rFonts w:ascii="Calibri" w:hAnsi="Calibri" w:cs="Calibri"/>
        </w:rPr>
        <w:t>Łączna maksymalna wysokość kar umownych, których mogą dochodzić strony nie może przekroczyć 25 % całkowitego wynagrodzenia wykonawcy brutto określonego w postanowieniu § 2 ust. 2.</w:t>
      </w:r>
    </w:p>
    <w:p w:rsidR="00A96BE6" w:rsidRPr="00A608E6" w:rsidRDefault="00A96BE6" w:rsidP="000C2B8D">
      <w:pPr>
        <w:pStyle w:val="Akapitzlist"/>
        <w:numPr>
          <w:ilvl w:val="3"/>
          <w:numId w:val="50"/>
        </w:numPr>
        <w:tabs>
          <w:tab w:val="left" w:pos="2380"/>
        </w:tabs>
        <w:autoSpaceDE w:val="0"/>
        <w:autoSpaceDN w:val="0"/>
        <w:adjustRightInd w:val="0"/>
        <w:ind w:left="284" w:hanging="284"/>
        <w:jc w:val="both"/>
        <w:rPr>
          <w:rFonts w:ascii="Calibri" w:hAnsi="Calibri" w:cs="Calibri"/>
        </w:rPr>
      </w:pPr>
      <w:r w:rsidRPr="00A608E6">
        <w:rPr>
          <w:rFonts w:ascii="Calibri" w:hAnsi="Calibri" w:cs="Calibri"/>
        </w:rPr>
        <w:t>Strony zastrzegają sobie prawo dochodzenia odszkodowania uzupełniającego na zasadach ogólnych, jeśli kary umowne nie pokryją poniesionej szkody.</w:t>
      </w:r>
    </w:p>
    <w:p w:rsidR="00A96BE6" w:rsidRPr="00A608E6" w:rsidRDefault="00A96BE6" w:rsidP="000C2B8D">
      <w:pPr>
        <w:pStyle w:val="Akapitzlist"/>
        <w:numPr>
          <w:ilvl w:val="3"/>
          <w:numId w:val="50"/>
        </w:numPr>
        <w:tabs>
          <w:tab w:val="left" w:pos="2380"/>
        </w:tabs>
        <w:autoSpaceDE w:val="0"/>
        <w:autoSpaceDN w:val="0"/>
        <w:adjustRightInd w:val="0"/>
        <w:ind w:left="284" w:hanging="284"/>
        <w:jc w:val="both"/>
        <w:rPr>
          <w:rFonts w:ascii="Calibri" w:hAnsi="Calibri" w:cs="Calibri"/>
        </w:rPr>
      </w:pPr>
      <w:r w:rsidRPr="00A608E6">
        <w:rPr>
          <w:rFonts w:ascii="Calibri" w:hAnsi="Calibri" w:cs="Calibri"/>
        </w:rPr>
        <w:t>Uprawnienia Zamawiającego określone w ust. 1-5 będą mu przysługiwały pomimo odstąpienia od niniejszej umowy przez którąkolwiek ze Stron.</w:t>
      </w:r>
    </w:p>
    <w:p w:rsidR="00A96BE6" w:rsidRPr="00A608E6" w:rsidRDefault="00A96BE6" w:rsidP="00A96BE6">
      <w:pPr>
        <w:tabs>
          <w:tab w:val="left" w:pos="2380"/>
          <w:tab w:val="left" w:pos="2880"/>
        </w:tabs>
        <w:autoSpaceDE w:val="0"/>
        <w:autoSpaceDN w:val="0"/>
        <w:adjustRightInd w:val="0"/>
        <w:ind w:left="2880"/>
        <w:jc w:val="both"/>
        <w:rPr>
          <w:rFonts w:ascii="Calibri" w:hAnsi="Calibri" w:cs="Calibri"/>
        </w:rPr>
      </w:pPr>
    </w:p>
    <w:p w:rsidR="00A96BE6" w:rsidRPr="00A608E6" w:rsidRDefault="00A96BE6" w:rsidP="00A96BE6">
      <w:pPr>
        <w:autoSpaceDE w:val="0"/>
        <w:autoSpaceDN w:val="0"/>
        <w:adjustRightInd w:val="0"/>
        <w:jc w:val="center"/>
        <w:rPr>
          <w:rFonts w:ascii="Calibri" w:hAnsi="Calibri" w:cs="Calibri"/>
          <w:b/>
          <w:bCs/>
        </w:rPr>
      </w:pPr>
      <w:r w:rsidRPr="00A608E6">
        <w:rPr>
          <w:rFonts w:ascii="Calibri" w:hAnsi="Calibri" w:cs="Calibri"/>
          <w:b/>
          <w:bCs/>
        </w:rPr>
        <w:lastRenderedPageBreak/>
        <w:t>§7</w:t>
      </w:r>
    </w:p>
    <w:p w:rsidR="00A96BE6" w:rsidRPr="00A608E6" w:rsidRDefault="00A96BE6" w:rsidP="00A96BE6">
      <w:pPr>
        <w:autoSpaceDE w:val="0"/>
        <w:autoSpaceDN w:val="0"/>
        <w:adjustRightInd w:val="0"/>
        <w:ind w:left="284" w:hanging="284"/>
        <w:rPr>
          <w:rFonts w:ascii="Calibri" w:hAnsi="Calibri" w:cs="Calibri"/>
        </w:rPr>
      </w:pPr>
      <w:r w:rsidRPr="00A608E6">
        <w:rPr>
          <w:rFonts w:ascii="Calibri" w:hAnsi="Calibri" w:cs="Calibri"/>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A96BE6" w:rsidRPr="00A608E6" w:rsidRDefault="00A96BE6" w:rsidP="00A96BE6">
      <w:pPr>
        <w:autoSpaceDE w:val="0"/>
        <w:autoSpaceDN w:val="0"/>
        <w:adjustRightInd w:val="0"/>
        <w:ind w:left="284" w:hanging="284"/>
        <w:rPr>
          <w:rFonts w:ascii="Calibri" w:hAnsi="Calibri" w:cs="Calibri"/>
        </w:rPr>
      </w:pPr>
      <w:r w:rsidRPr="00A608E6">
        <w:rPr>
          <w:rFonts w:ascii="Calibri" w:hAnsi="Calibri" w:cs="Calibri"/>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A96BE6" w:rsidRPr="00A608E6" w:rsidRDefault="00A96BE6" w:rsidP="00A96BE6">
      <w:pPr>
        <w:autoSpaceDE w:val="0"/>
        <w:autoSpaceDN w:val="0"/>
        <w:adjustRightInd w:val="0"/>
        <w:jc w:val="center"/>
        <w:rPr>
          <w:rFonts w:ascii="Calibri" w:hAnsi="Calibri" w:cs="Calibri"/>
          <w:b/>
          <w:bCs/>
        </w:rPr>
      </w:pPr>
    </w:p>
    <w:p w:rsidR="00A96BE6" w:rsidRPr="00A608E6" w:rsidRDefault="00A96BE6" w:rsidP="00A96BE6">
      <w:pPr>
        <w:autoSpaceDE w:val="0"/>
        <w:autoSpaceDN w:val="0"/>
        <w:adjustRightInd w:val="0"/>
        <w:jc w:val="center"/>
        <w:rPr>
          <w:rFonts w:ascii="Calibri" w:hAnsi="Calibri" w:cs="Calibri"/>
          <w:b/>
          <w:bCs/>
        </w:rPr>
      </w:pPr>
      <w:r w:rsidRPr="00A608E6">
        <w:rPr>
          <w:rFonts w:ascii="Calibri" w:hAnsi="Calibri" w:cs="Calibri"/>
          <w:b/>
          <w:bCs/>
        </w:rPr>
        <w:t>§8</w:t>
      </w:r>
    </w:p>
    <w:p w:rsidR="00A96BE6" w:rsidRPr="00A608E6" w:rsidRDefault="00A96BE6" w:rsidP="000C2B8D">
      <w:pPr>
        <w:numPr>
          <w:ilvl w:val="0"/>
          <w:numId w:val="45"/>
        </w:numPr>
        <w:tabs>
          <w:tab w:val="clear" w:pos="360"/>
          <w:tab w:val="left" w:pos="220"/>
          <w:tab w:val="left" w:pos="284"/>
        </w:tabs>
        <w:autoSpaceDE w:val="0"/>
        <w:autoSpaceDN w:val="0"/>
        <w:adjustRightInd w:val="0"/>
        <w:ind w:left="284" w:hanging="284"/>
        <w:jc w:val="both"/>
        <w:rPr>
          <w:rFonts w:ascii="Calibri" w:hAnsi="Calibri" w:cs="Calibri"/>
        </w:rPr>
      </w:pPr>
      <w:r w:rsidRPr="00A608E6">
        <w:rPr>
          <w:rFonts w:ascii="Calibri" w:hAnsi="Calibri" w:cs="Calibri"/>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A96BE6" w:rsidRPr="00A608E6" w:rsidRDefault="00A96BE6" w:rsidP="000C2B8D">
      <w:pPr>
        <w:numPr>
          <w:ilvl w:val="0"/>
          <w:numId w:val="45"/>
        </w:numPr>
        <w:tabs>
          <w:tab w:val="clear" w:pos="360"/>
          <w:tab w:val="left" w:pos="220"/>
          <w:tab w:val="left" w:pos="284"/>
        </w:tabs>
        <w:autoSpaceDE w:val="0"/>
        <w:autoSpaceDN w:val="0"/>
        <w:adjustRightInd w:val="0"/>
        <w:ind w:left="284" w:hanging="284"/>
        <w:jc w:val="both"/>
        <w:rPr>
          <w:rFonts w:ascii="Calibri" w:hAnsi="Calibri" w:cs="Calibri"/>
        </w:rPr>
      </w:pPr>
      <w:r w:rsidRPr="00A608E6">
        <w:rPr>
          <w:rFonts w:ascii="Calibri" w:hAnsi="Calibri" w:cs="Calibri"/>
        </w:rPr>
        <w:t xml:space="preserve">Opóźnienie lub wadliwe wykonanie całości lub części umowy z powodu siły wyższej, </w:t>
      </w:r>
      <w:r w:rsidRPr="00A608E6">
        <w:rPr>
          <w:rFonts w:ascii="Calibri" w:eastAsia="MS Gothic" w:hAnsi="MS Gothic" w:cs="Calibri"/>
        </w:rPr>
        <w:t> </w:t>
      </w:r>
      <w:r w:rsidRPr="00A608E6">
        <w:rPr>
          <w:rFonts w:ascii="Calibri" w:hAnsi="Calibri" w:cs="Calibri"/>
        </w:rPr>
        <w:t>nie stanowi dla Strony dotkniętej siłą wyższą, naruszenia postanowień umowy.</w:t>
      </w:r>
    </w:p>
    <w:p w:rsidR="00A96BE6" w:rsidRPr="00A608E6" w:rsidRDefault="00A96BE6" w:rsidP="00A96BE6">
      <w:pPr>
        <w:tabs>
          <w:tab w:val="left" w:pos="284"/>
        </w:tabs>
        <w:autoSpaceDE w:val="0"/>
        <w:autoSpaceDN w:val="0"/>
        <w:adjustRightInd w:val="0"/>
        <w:ind w:left="284" w:hanging="284"/>
        <w:jc w:val="both"/>
        <w:rPr>
          <w:rFonts w:ascii="Calibri" w:hAnsi="Calibri" w:cs="Calibri"/>
        </w:rPr>
      </w:pPr>
    </w:p>
    <w:p w:rsidR="00A96BE6" w:rsidRPr="00A608E6" w:rsidRDefault="00A96BE6" w:rsidP="00A96BE6">
      <w:pPr>
        <w:autoSpaceDE w:val="0"/>
        <w:autoSpaceDN w:val="0"/>
        <w:adjustRightInd w:val="0"/>
        <w:jc w:val="center"/>
        <w:rPr>
          <w:rFonts w:ascii="Calibri" w:hAnsi="Calibri" w:cs="Calibri"/>
          <w:b/>
          <w:bCs/>
        </w:rPr>
      </w:pPr>
      <w:r w:rsidRPr="00A608E6">
        <w:rPr>
          <w:rFonts w:ascii="Calibri" w:hAnsi="Calibri" w:cs="Calibri"/>
          <w:b/>
          <w:bCs/>
        </w:rPr>
        <w:t>§9</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W przypadku zmiany, o której mowa w ust. 1 Zamawiający przewiduje:</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poziom zmiany ceny materiałów lub kosztów, który uprawnia Strony Umowy do żądania zmiany wynagrodzenia wynoszący 10 % w stosunku do wartości wynagrodzenia określonego w ofercie Wykonawcy,</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 xml:space="preserve">początkowy termin ustalenia zmiany wynagrodzenia – nie wcześniej niż po upływie 7 miesięcy od dnia zawarcia umowy, </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lastRenderedPageBreak/>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Łączna, maksymalna wartość zmian wynagrodzenia, nie może przekroczyć 20% wysokości całkowitego wynagrodzenia brutto określonego w § 1,ust.3  umowy</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Postanowień umownych w zakresie waloryzacji nie stosuje się od chwili osiągnięcia limitu, o którym mowa w ust. 5.</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Zmiana wynagrodzenia, pod rygorem nieważności, przyjmuje formę pisemnego aneksu z mocą obowiązywania od następnego miesiąca po złożeniu wniosku, w którym Strony określą co najmniej:</w:t>
      </w:r>
    </w:p>
    <w:p w:rsidR="00A96BE6" w:rsidRPr="00A608E6" w:rsidRDefault="00A96BE6" w:rsidP="000C2B8D">
      <w:pPr>
        <w:pStyle w:val="Akapitzlist"/>
        <w:numPr>
          <w:ilvl w:val="1"/>
          <w:numId w:val="46"/>
        </w:numPr>
        <w:tabs>
          <w:tab w:val="left" w:pos="709"/>
        </w:tabs>
        <w:autoSpaceDE w:val="0"/>
        <w:autoSpaceDN w:val="0"/>
        <w:adjustRightInd w:val="0"/>
        <w:ind w:left="426" w:hanging="426"/>
        <w:jc w:val="both"/>
        <w:rPr>
          <w:rFonts w:ascii="Calibri" w:hAnsi="Calibri" w:cs="Calibri"/>
        </w:rPr>
      </w:pPr>
      <w:r w:rsidRPr="00A608E6">
        <w:rPr>
          <w:rFonts w:ascii="Calibri" w:hAnsi="Calibri" w:cs="Calibri"/>
        </w:rPr>
        <w:t>okres, za który dokonują waloryzacji;</w:t>
      </w:r>
    </w:p>
    <w:p w:rsidR="00A96BE6" w:rsidRPr="00A608E6" w:rsidRDefault="00A96BE6" w:rsidP="000C2B8D">
      <w:pPr>
        <w:pStyle w:val="Akapitzlist"/>
        <w:numPr>
          <w:ilvl w:val="1"/>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wartość wynagrodzenia podlegającego waloryzacji;</w:t>
      </w:r>
    </w:p>
    <w:p w:rsidR="00A96BE6" w:rsidRPr="00A608E6" w:rsidRDefault="00A96BE6" w:rsidP="000C2B8D">
      <w:pPr>
        <w:pStyle w:val="Akapitzlist"/>
        <w:numPr>
          <w:ilvl w:val="1"/>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wysokość wynagrodzenia przed i po waloryzacji;</w:t>
      </w:r>
    </w:p>
    <w:p w:rsidR="00A96BE6" w:rsidRPr="00A608E6" w:rsidRDefault="00A96BE6" w:rsidP="000C2B8D">
      <w:pPr>
        <w:pStyle w:val="Akapitzlist"/>
        <w:numPr>
          <w:ilvl w:val="1"/>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łączną wartość zmiany wynagrodzenia w wyniku waloryzacji.</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lastRenderedPageBreak/>
        <w:t>przedmiotem umowy są roboty budowlane, dostawy lub usługi;</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okres obowiązywania umowy przekracza sześć (6) miesięcy.</w:t>
      </w:r>
    </w:p>
    <w:p w:rsidR="00A96BE6" w:rsidRPr="00A608E6" w:rsidRDefault="00A96BE6" w:rsidP="000C2B8D">
      <w:pPr>
        <w:numPr>
          <w:ilvl w:val="0"/>
          <w:numId w:val="46"/>
        </w:numPr>
        <w:tabs>
          <w:tab w:val="left" w:pos="426"/>
        </w:tabs>
        <w:autoSpaceDE w:val="0"/>
        <w:autoSpaceDN w:val="0"/>
        <w:adjustRightInd w:val="0"/>
        <w:ind w:left="426" w:hanging="426"/>
        <w:jc w:val="both"/>
        <w:rPr>
          <w:rFonts w:ascii="Calibri" w:hAnsi="Calibri" w:cs="Calibri"/>
        </w:rPr>
      </w:pPr>
      <w:r w:rsidRPr="00A608E6">
        <w:rPr>
          <w:rFonts w:ascii="Calibri" w:hAnsi="Calibri" w:cs="Calibri"/>
        </w:rPr>
        <w:t>Jeżeli Umowa została zawarta po upływie 180 dni od dnia upływu terminu składania ofert, początkowym terminem ustalenia zmiany wynagrodzenia jest dzień otwarcia ofert.</w:t>
      </w:r>
    </w:p>
    <w:p w:rsidR="00A608E6" w:rsidRPr="00A608E6" w:rsidRDefault="00A608E6" w:rsidP="00A608E6">
      <w:pPr>
        <w:pStyle w:val="Akapitzlist"/>
        <w:autoSpaceDE w:val="0"/>
        <w:autoSpaceDN w:val="0"/>
        <w:adjustRightInd w:val="0"/>
        <w:ind w:left="720"/>
        <w:jc w:val="center"/>
        <w:rPr>
          <w:rFonts w:ascii="Calibri" w:hAnsi="Calibri" w:cs="Calibri"/>
          <w:b/>
          <w:bCs/>
        </w:rPr>
      </w:pPr>
      <w:r>
        <w:rPr>
          <w:rFonts w:ascii="Calibri" w:hAnsi="Calibri" w:cs="Calibri"/>
          <w:b/>
          <w:bCs/>
        </w:rPr>
        <w:t>§10</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Strony wprowadzają następujące postanowienia umowne w zakresie zmiany wynagrodzenia należnego Wykonawcy, w przypadku wystąpienia zmiany:</w:t>
      </w:r>
    </w:p>
    <w:p w:rsidR="00A96BE6" w:rsidRPr="00A608E6" w:rsidRDefault="005E51D7" w:rsidP="005E51D7">
      <w:pPr>
        <w:pStyle w:val="Akapitzlist"/>
        <w:autoSpaceDE w:val="0"/>
        <w:autoSpaceDN w:val="0"/>
        <w:adjustRightInd w:val="0"/>
        <w:ind w:left="720"/>
        <w:jc w:val="both"/>
        <w:rPr>
          <w:rFonts w:ascii="Calibri" w:hAnsi="Calibri" w:cs="Calibri"/>
        </w:rPr>
      </w:pPr>
      <w:r>
        <w:rPr>
          <w:rFonts w:ascii="Calibri" w:hAnsi="Calibri" w:cs="Calibri"/>
        </w:rPr>
        <w:t xml:space="preserve">1.1 </w:t>
      </w:r>
      <w:r w:rsidR="00A96BE6" w:rsidRPr="00A608E6">
        <w:rPr>
          <w:rFonts w:ascii="Calibri" w:hAnsi="Calibri" w:cs="Calibri"/>
        </w:rPr>
        <w:t>stawki podatku od towarów i usług lub podatku akcyzowego;</w:t>
      </w:r>
    </w:p>
    <w:p w:rsidR="00A96BE6" w:rsidRPr="00A608E6" w:rsidRDefault="005E51D7" w:rsidP="005E51D7">
      <w:pPr>
        <w:pStyle w:val="Akapitzlist"/>
        <w:autoSpaceDE w:val="0"/>
        <w:autoSpaceDN w:val="0"/>
        <w:adjustRightInd w:val="0"/>
        <w:ind w:left="720"/>
        <w:jc w:val="both"/>
        <w:rPr>
          <w:rFonts w:ascii="Calibri" w:hAnsi="Calibri" w:cs="Calibri"/>
        </w:rPr>
      </w:pPr>
      <w:r>
        <w:rPr>
          <w:rFonts w:ascii="Calibri" w:hAnsi="Calibri" w:cs="Calibri"/>
        </w:rPr>
        <w:t xml:space="preserve">1.2 </w:t>
      </w:r>
      <w:r w:rsidR="00A96BE6" w:rsidRPr="00A608E6">
        <w:rPr>
          <w:rFonts w:ascii="Calibri" w:hAnsi="Calibri" w:cs="Calibri"/>
        </w:rPr>
        <w:t>wysokości minimalnego wynagrodzenia za pracę albo wysokości minimalnej stawki godzinowej, ustalonych na podstawie przepisów ustawy z dnia 10 października 2002 r. o minimalnym wynagrodzeniu za pracę;</w:t>
      </w:r>
    </w:p>
    <w:p w:rsidR="00A96BE6" w:rsidRPr="00A608E6" w:rsidRDefault="005E51D7" w:rsidP="005E51D7">
      <w:pPr>
        <w:pStyle w:val="Akapitzlist"/>
        <w:autoSpaceDE w:val="0"/>
        <w:autoSpaceDN w:val="0"/>
        <w:adjustRightInd w:val="0"/>
        <w:ind w:left="720"/>
        <w:jc w:val="both"/>
        <w:rPr>
          <w:rFonts w:ascii="Calibri" w:hAnsi="Calibri" w:cs="Calibri"/>
        </w:rPr>
      </w:pPr>
      <w:r>
        <w:rPr>
          <w:rFonts w:ascii="Calibri" w:hAnsi="Calibri" w:cs="Calibri"/>
        </w:rPr>
        <w:t xml:space="preserve">1.3 </w:t>
      </w:r>
      <w:r w:rsidR="00A96BE6" w:rsidRPr="00A608E6">
        <w:rPr>
          <w:rFonts w:ascii="Calibri" w:hAnsi="Calibri" w:cs="Calibri"/>
        </w:rPr>
        <w:t>zasad podlegania ubezpieczeniom społecznym lub ubezpieczeniu zdrowotnemu lub wysokości stawki składki na ubezpieczenia społeczne lub zdrowotne;</w:t>
      </w:r>
    </w:p>
    <w:p w:rsidR="00A96BE6" w:rsidRPr="00A608E6" w:rsidRDefault="005E51D7" w:rsidP="005E51D7">
      <w:pPr>
        <w:pStyle w:val="Akapitzlist"/>
        <w:autoSpaceDE w:val="0"/>
        <w:autoSpaceDN w:val="0"/>
        <w:adjustRightInd w:val="0"/>
        <w:ind w:left="720"/>
        <w:jc w:val="both"/>
        <w:rPr>
          <w:rFonts w:ascii="Calibri" w:hAnsi="Calibri" w:cs="Calibri"/>
        </w:rPr>
      </w:pPr>
      <w:r>
        <w:rPr>
          <w:rFonts w:ascii="Calibri" w:hAnsi="Calibri" w:cs="Calibri"/>
        </w:rPr>
        <w:t xml:space="preserve">1.4 </w:t>
      </w:r>
      <w:r w:rsidR="00A96BE6" w:rsidRPr="00A608E6">
        <w:rPr>
          <w:rFonts w:ascii="Calibri" w:hAnsi="Calibri" w:cs="Calibri"/>
        </w:rPr>
        <w:t>zasad gromadzenia i wysokości wpłat do pracowniczych planów kapitałowych, o których mowa w ustawie z dnia 4 października 2018 r. o pracowniczych planach kapitałowych.</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Zmiany postanowień umowy, o których mowa w ust. 1, mają zastosowanie, jeżeli zmiany te będą miały wpływ na koszty wykonania przedmiotu umowy przez Wykonawcę.</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Aneks, o którym mowa w ust. 1, będzie obowiązywał nie wcześniej niż z dniem wejścia w życie zmian, o których mowa w ust. 1.</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 xml:space="preserve">W wypadku zmiany, o której mowa w ust. 1 </w:t>
      </w:r>
      <w:proofErr w:type="spellStart"/>
      <w:r w:rsidRPr="00A608E6">
        <w:rPr>
          <w:rFonts w:ascii="Calibri" w:hAnsi="Calibri" w:cs="Calibri"/>
        </w:rPr>
        <w:t>pkt</w:t>
      </w:r>
      <w:proofErr w:type="spellEnd"/>
      <w:r w:rsidRPr="00A608E6">
        <w:rPr>
          <w:rFonts w:ascii="Calibri" w:hAnsi="Calibri" w:cs="Calibri"/>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 xml:space="preserve">W przypadku zmiany, o której mowa w ust. 1 pkt. 1.4, wynagrodzenie Wykonawcy ulegnie zmianie, o wartość zmiany, jaką Wykonawca będzie zobowiązany ponieść w celu uwzględnienia tej zmiany, przy zachowaniu dotychczasowej kwoty netto </w:t>
      </w:r>
      <w:r w:rsidRPr="00A608E6">
        <w:rPr>
          <w:rFonts w:ascii="Calibri" w:hAnsi="Calibri" w:cs="Calibri"/>
        </w:rPr>
        <w:lastRenderedPageBreak/>
        <w:t>wynagrodzenia osób bezpośrednio wykonujących przedmiot umowy na rzecz Zamawiającego.</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A96BE6" w:rsidRPr="00A608E6" w:rsidRDefault="00A96BE6" w:rsidP="000C2B8D">
      <w:pPr>
        <w:pStyle w:val="Akapitzlist"/>
        <w:numPr>
          <w:ilvl w:val="0"/>
          <w:numId w:val="55"/>
        </w:numPr>
        <w:autoSpaceDE w:val="0"/>
        <w:autoSpaceDN w:val="0"/>
        <w:adjustRightInd w:val="0"/>
        <w:jc w:val="both"/>
        <w:rPr>
          <w:rFonts w:ascii="Calibri" w:hAnsi="Calibri" w:cs="Calibri"/>
        </w:rPr>
      </w:pPr>
      <w:r w:rsidRPr="00A608E6">
        <w:rPr>
          <w:rFonts w:ascii="Calibri" w:hAnsi="Calibri" w:cs="Calibri"/>
        </w:rPr>
        <w:t>Strony zobowiązują się do wzajemnego informowania o okolicznościach mających wpływ na ewentualną zmianę wynagrodzenia należnego Wykonawcy w związku z wystąpieniem zmian, o których mowa w ust. 1.</w:t>
      </w:r>
    </w:p>
    <w:p w:rsidR="00A96BE6" w:rsidRPr="00A608E6" w:rsidRDefault="00A96BE6" w:rsidP="00A96BE6">
      <w:pPr>
        <w:tabs>
          <w:tab w:val="left" w:pos="426"/>
        </w:tabs>
        <w:autoSpaceDE w:val="0"/>
        <w:autoSpaceDN w:val="0"/>
        <w:adjustRightInd w:val="0"/>
        <w:ind w:left="426" w:hanging="426"/>
        <w:jc w:val="center"/>
        <w:rPr>
          <w:rFonts w:ascii="Calibri" w:hAnsi="Calibri" w:cs="Calibri"/>
        </w:rPr>
      </w:pPr>
    </w:p>
    <w:p w:rsidR="00A96BE6" w:rsidRPr="00A608E6" w:rsidRDefault="00A96BE6" w:rsidP="00A96BE6">
      <w:pPr>
        <w:autoSpaceDE w:val="0"/>
        <w:autoSpaceDN w:val="0"/>
        <w:adjustRightInd w:val="0"/>
        <w:jc w:val="center"/>
        <w:rPr>
          <w:rFonts w:ascii="Calibri" w:hAnsi="Calibri" w:cs="Calibri"/>
          <w:b/>
          <w:bCs/>
        </w:rPr>
      </w:pPr>
      <w:r w:rsidRPr="00A608E6">
        <w:rPr>
          <w:rFonts w:ascii="Calibri" w:hAnsi="Calibri" w:cs="Calibri"/>
          <w:b/>
          <w:bCs/>
        </w:rPr>
        <w:t>§11</w:t>
      </w:r>
    </w:p>
    <w:p w:rsidR="00A96BE6" w:rsidRPr="00A608E6" w:rsidRDefault="00A96BE6" w:rsidP="000C2B8D">
      <w:pPr>
        <w:numPr>
          <w:ilvl w:val="0"/>
          <w:numId w:val="47"/>
        </w:numPr>
        <w:tabs>
          <w:tab w:val="left" w:pos="567"/>
        </w:tabs>
        <w:autoSpaceDE w:val="0"/>
        <w:autoSpaceDN w:val="0"/>
        <w:adjustRightInd w:val="0"/>
        <w:ind w:left="567" w:hanging="567"/>
        <w:jc w:val="both"/>
        <w:rPr>
          <w:rFonts w:ascii="Calibri" w:hAnsi="Calibri" w:cs="Calibri"/>
        </w:rPr>
      </w:pPr>
      <w:r w:rsidRPr="00A608E6">
        <w:rPr>
          <w:rFonts w:ascii="Calibri" w:hAnsi="Calibri" w:cs="Calibri"/>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A96BE6" w:rsidRPr="00A608E6" w:rsidRDefault="00A96BE6" w:rsidP="000C2B8D">
      <w:pPr>
        <w:numPr>
          <w:ilvl w:val="0"/>
          <w:numId w:val="47"/>
        </w:numPr>
        <w:tabs>
          <w:tab w:val="left" w:pos="567"/>
        </w:tabs>
        <w:autoSpaceDE w:val="0"/>
        <w:autoSpaceDN w:val="0"/>
        <w:adjustRightInd w:val="0"/>
        <w:ind w:left="567" w:hanging="567"/>
        <w:jc w:val="both"/>
        <w:rPr>
          <w:rFonts w:ascii="Calibri" w:hAnsi="Calibri" w:cs="Calibri"/>
        </w:rPr>
      </w:pPr>
      <w:r w:rsidRPr="00A608E6">
        <w:rPr>
          <w:rFonts w:ascii="Calibri" w:hAnsi="Calibri" w:cs="Calibri"/>
        </w:rPr>
        <w:t xml:space="preserve">Przewiduje się zmiany umowy, na zasadach określonych w ustawie Prawo zamówień publicznych, pod warunkiem przedłożenia umotywowanego i popartego dowodami wniosku. </w:t>
      </w:r>
    </w:p>
    <w:p w:rsidR="00A96BE6" w:rsidRPr="00A608E6" w:rsidRDefault="00A96BE6" w:rsidP="00A96BE6">
      <w:pPr>
        <w:tabs>
          <w:tab w:val="left" w:pos="567"/>
        </w:tabs>
        <w:autoSpaceDE w:val="0"/>
        <w:autoSpaceDN w:val="0"/>
        <w:adjustRightInd w:val="0"/>
        <w:ind w:left="567" w:hanging="567"/>
        <w:jc w:val="center"/>
        <w:rPr>
          <w:rFonts w:ascii="Calibri" w:hAnsi="Calibri" w:cs="Calibri"/>
          <w:b/>
          <w:bCs/>
        </w:rPr>
      </w:pPr>
    </w:p>
    <w:p w:rsidR="00A96BE6" w:rsidRPr="00A608E6" w:rsidRDefault="00A96BE6" w:rsidP="00A96BE6">
      <w:pPr>
        <w:tabs>
          <w:tab w:val="left" w:pos="567"/>
        </w:tabs>
        <w:autoSpaceDE w:val="0"/>
        <w:autoSpaceDN w:val="0"/>
        <w:adjustRightInd w:val="0"/>
        <w:ind w:left="567" w:hanging="567"/>
        <w:jc w:val="center"/>
        <w:rPr>
          <w:rFonts w:ascii="Calibri" w:hAnsi="Calibri" w:cs="Calibri"/>
          <w:b/>
          <w:bCs/>
        </w:rPr>
      </w:pPr>
      <w:r w:rsidRPr="00A608E6">
        <w:rPr>
          <w:rFonts w:ascii="Calibri" w:hAnsi="Calibri" w:cs="Calibri"/>
          <w:b/>
          <w:bCs/>
        </w:rPr>
        <w:t>§12</w:t>
      </w:r>
    </w:p>
    <w:p w:rsidR="00A96BE6" w:rsidRPr="00A608E6" w:rsidRDefault="00A96BE6" w:rsidP="000C2B8D">
      <w:pPr>
        <w:pStyle w:val="Akapitzlist"/>
        <w:numPr>
          <w:ilvl w:val="0"/>
          <w:numId w:val="48"/>
        </w:numPr>
        <w:tabs>
          <w:tab w:val="left" w:pos="567"/>
        </w:tabs>
        <w:autoSpaceDE w:val="0"/>
        <w:autoSpaceDN w:val="0"/>
        <w:adjustRightInd w:val="0"/>
        <w:ind w:left="567" w:hanging="567"/>
        <w:jc w:val="both"/>
        <w:rPr>
          <w:rFonts w:ascii="Calibri" w:hAnsi="Calibri" w:cs="Calibri"/>
        </w:rPr>
      </w:pPr>
      <w:r w:rsidRPr="00A608E6">
        <w:rPr>
          <w:rFonts w:ascii="Calibri" w:hAnsi="Calibri" w:cs="Calibr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t>Administratorem Pani/Pana danych osobowych jest</w:t>
      </w:r>
      <w:r w:rsidRPr="00A608E6">
        <w:rPr>
          <w:rFonts w:ascii="Calibri" w:hAnsi="Calibri" w:cs="Calibri"/>
          <w:b/>
          <w:bCs/>
        </w:rPr>
        <w:t xml:space="preserve"> </w:t>
      </w:r>
      <w:r w:rsidRPr="00A608E6">
        <w:rPr>
          <w:rFonts w:ascii="Calibri" w:hAnsi="Calibri" w:cs="Calibri"/>
          <w:color w:val="383D41"/>
        </w:rPr>
        <w:t>Samodzielny Publiczny Zakład Opieki Zdrowotnej w Myślenicach, ul. Szpitalna 2  32 – 400 Myślenice</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lastRenderedPageBreak/>
        <w:t>Administrator wyznaczył Inspektora Ochrony Danych  - Pani Barbara Kołacz z którym można się skontaktować poprzez e-mail: iod@barbarakolaczschule.pl w każdej sprawie dotyczącej przetwarzania Pani/Pana danych osobowych.</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t xml:space="preserve">Pani/Pana dane osobowe przetwarzane będą w celu realizacji </w:t>
      </w:r>
      <w:r w:rsidRPr="00A608E6">
        <w:rPr>
          <w:rFonts w:ascii="Calibri" w:hAnsi="Calibri" w:cs="Calibri"/>
          <w:color w:val="000000"/>
        </w:rPr>
        <w:t>umowy</w:t>
      </w:r>
      <w:r w:rsidRPr="00A608E6">
        <w:rPr>
          <w:rFonts w:ascii="Calibri" w:hAnsi="Calibri" w:cs="Calibri"/>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t>Odbiorcami Pani/Pana danych osobowych będą wyłącznie podmioty uprawnione do uzyskania danych osobowych lub podmioty uczestniczące w realizacji umowy.</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t>Pani/Pana dane osobowe przechowywane będą przez okres 6 lat lub dłużej jeżeli będzie to wynikało z odrębnych przepisów prawa.</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t>Ma Pani/Pan prawo wniesienia skargi do organu nadzorczego  Prezesa Urzędu Ochrony Danych Osobowych  (na adres Urząd Ochrony Danych Osobowych, ul. Stawki 2, 00-193 Warszawa).</w:t>
      </w:r>
    </w:p>
    <w:p w:rsidR="00A96BE6" w:rsidRPr="00A608E6" w:rsidRDefault="00A96BE6" w:rsidP="000C2B8D">
      <w:pPr>
        <w:pStyle w:val="Akapitzlist"/>
        <w:numPr>
          <w:ilvl w:val="1"/>
          <w:numId w:val="34"/>
        </w:numPr>
        <w:tabs>
          <w:tab w:val="left" w:pos="567"/>
        </w:tabs>
        <w:autoSpaceDE w:val="0"/>
        <w:autoSpaceDN w:val="0"/>
        <w:adjustRightInd w:val="0"/>
        <w:ind w:left="567" w:hanging="425"/>
        <w:jc w:val="both"/>
        <w:rPr>
          <w:rFonts w:ascii="Calibri" w:hAnsi="Calibri" w:cs="Calibri"/>
        </w:rPr>
      </w:pPr>
      <w:r w:rsidRPr="00A608E6">
        <w:rPr>
          <w:rFonts w:ascii="Calibri" w:hAnsi="Calibri" w:cs="Calibri"/>
        </w:rPr>
        <w:t>Administrator nie planuje przekazywać Pani/Pana danych do krajów trzecich, czy też poddawać ich profilowaniu. Dane będą przetwarzane w sposób częściowo zautomatyzowany w systemach informatycznych.</w:t>
      </w:r>
    </w:p>
    <w:p w:rsidR="00A96BE6" w:rsidRPr="00A608E6" w:rsidRDefault="00A96BE6" w:rsidP="000C2B8D">
      <w:pPr>
        <w:pStyle w:val="Akapitzlist"/>
        <w:numPr>
          <w:ilvl w:val="0"/>
          <w:numId w:val="48"/>
        </w:numPr>
        <w:tabs>
          <w:tab w:val="left" w:pos="567"/>
        </w:tabs>
        <w:autoSpaceDE w:val="0"/>
        <w:autoSpaceDN w:val="0"/>
        <w:adjustRightInd w:val="0"/>
        <w:ind w:left="567" w:hanging="567"/>
        <w:jc w:val="both"/>
        <w:rPr>
          <w:rFonts w:ascii="Calibri" w:hAnsi="Calibri" w:cs="Calibri"/>
        </w:rPr>
      </w:pPr>
      <w:r w:rsidRPr="00A608E6">
        <w:rPr>
          <w:rFonts w:ascii="Calibri" w:hAnsi="Calibri" w:cs="Calibri"/>
        </w:rPr>
        <w:t>Podanie danych osobowych jest obligatoryjne w oparciu o przepisy prawa w pozostałym zakresie jest dobrowolne, jednakże odmowa podania danych może skutkować odmową zawarcia umowy</w:t>
      </w:r>
    </w:p>
    <w:p w:rsidR="00A96BE6" w:rsidRPr="00A608E6" w:rsidRDefault="00A96BE6" w:rsidP="00A96BE6">
      <w:pPr>
        <w:autoSpaceDE w:val="0"/>
        <w:autoSpaceDN w:val="0"/>
        <w:adjustRightInd w:val="0"/>
        <w:jc w:val="both"/>
        <w:rPr>
          <w:rFonts w:ascii="Calibri" w:hAnsi="Calibri" w:cs="Calibri"/>
        </w:rPr>
      </w:pPr>
    </w:p>
    <w:p w:rsidR="00A96BE6" w:rsidRPr="00A608E6" w:rsidRDefault="00A96BE6" w:rsidP="00A96BE6">
      <w:pPr>
        <w:autoSpaceDE w:val="0"/>
        <w:autoSpaceDN w:val="0"/>
        <w:adjustRightInd w:val="0"/>
        <w:jc w:val="center"/>
        <w:rPr>
          <w:rFonts w:ascii="Calibri" w:hAnsi="Calibri" w:cs="Calibri"/>
          <w:b/>
          <w:bCs/>
        </w:rPr>
      </w:pPr>
      <w:r w:rsidRPr="00A608E6">
        <w:rPr>
          <w:rFonts w:ascii="Calibri" w:hAnsi="Calibri" w:cs="Calibri"/>
          <w:b/>
          <w:bCs/>
        </w:rPr>
        <w:t>§ 13</w:t>
      </w:r>
    </w:p>
    <w:p w:rsidR="00A96BE6" w:rsidRPr="00A608E6" w:rsidRDefault="00A96BE6" w:rsidP="000C2B8D">
      <w:pPr>
        <w:numPr>
          <w:ilvl w:val="0"/>
          <w:numId w:val="53"/>
        </w:numPr>
        <w:tabs>
          <w:tab w:val="left" w:pos="220"/>
          <w:tab w:val="left" w:pos="284"/>
        </w:tabs>
        <w:autoSpaceDE w:val="0"/>
        <w:autoSpaceDN w:val="0"/>
        <w:adjustRightInd w:val="0"/>
        <w:ind w:left="284" w:hanging="284"/>
        <w:jc w:val="both"/>
        <w:rPr>
          <w:rFonts w:ascii="Calibri" w:hAnsi="Calibri" w:cs="Calibri"/>
        </w:rPr>
      </w:pPr>
      <w:r w:rsidRPr="00A608E6">
        <w:rPr>
          <w:rFonts w:ascii="Calibri" w:hAnsi="Calibri" w:cs="Calibri"/>
        </w:rPr>
        <w:t>W sprawach nie uregulowanych niniejszą umową mają zastosowanie przepisy Kodeksu Cywilnego, jeżeli przepisy ustawy – prawo zamówień publicznych nie stanowią inaczej.</w:t>
      </w:r>
    </w:p>
    <w:p w:rsidR="00A96BE6" w:rsidRPr="00A608E6" w:rsidRDefault="00A96BE6" w:rsidP="000C2B8D">
      <w:pPr>
        <w:numPr>
          <w:ilvl w:val="0"/>
          <w:numId w:val="53"/>
        </w:numPr>
        <w:tabs>
          <w:tab w:val="left" w:pos="220"/>
          <w:tab w:val="left" w:pos="284"/>
        </w:tabs>
        <w:autoSpaceDE w:val="0"/>
        <w:autoSpaceDN w:val="0"/>
        <w:adjustRightInd w:val="0"/>
        <w:ind w:left="284" w:hanging="284"/>
        <w:jc w:val="both"/>
        <w:rPr>
          <w:rFonts w:ascii="Calibri" w:hAnsi="Calibri" w:cs="Calibri"/>
        </w:rPr>
      </w:pPr>
      <w:r w:rsidRPr="00A608E6">
        <w:rPr>
          <w:rFonts w:ascii="Calibri" w:hAnsi="Calibri" w:cs="Calibri"/>
        </w:rPr>
        <w:t>Strony mają obowiązek wzajemnego informowania o wszelkich zmianach statutu prawnego swojej firmy, a także o wszczęciu postępowania upadłościowego, układowego i likwidacyjnego.</w:t>
      </w:r>
    </w:p>
    <w:p w:rsidR="00A96BE6" w:rsidRPr="00A608E6" w:rsidRDefault="00A96BE6" w:rsidP="000C2B8D">
      <w:pPr>
        <w:numPr>
          <w:ilvl w:val="0"/>
          <w:numId w:val="53"/>
        </w:numPr>
        <w:tabs>
          <w:tab w:val="left" w:pos="220"/>
          <w:tab w:val="left" w:pos="284"/>
        </w:tabs>
        <w:autoSpaceDE w:val="0"/>
        <w:autoSpaceDN w:val="0"/>
        <w:adjustRightInd w:val="0"/>
        <w:ind w:left="284" w:hanging="284"/>
        <w:jc w:val="both"/>
        <w:rPr>
          <w:rFonts w:ascii="Calibri" w:hAnsi="Calibri" w:cs="Calibri"/>
          <w:b/>
          <w:bCs/>
        </w:rPr>
      </w:pPr>
      <w:r w:rsidRPr="00A608E6">
        <w:rPr>
          <w:rFonts w:ascii="Calibri" w:hAnsi="Calibri" w:cs="Calibri"/>
        </w:rPr>
        <w:t>Ewentualne spory powstałe na tle wykonywania przedmiotu umowy strony rozstrzygać będą polubownie. W przypadku nie dojścia do porozumienia spory rozstrzygane będą przez Sąd właściwy miejscowo dla siedziby Zamawiającego.</w:t>
      </w:r>
      <w:r w:rsidRPr="00A608E6">
        <w:rPr>
          <w:rFonts w:ascii="Calibri" w:hAnsi="Calibri" w:cs="Calibri"/>
          <w:b/>
          <w:bCs/>
        </w:rPr>
        <w:t xml:space="preserve">  </w:t>
      </w:r>
    </w:p>
    <w:p w:rsidR="00A96BE6" w:rsidRPr="00A608E6" w:rsidRDefault="00A96BE6" w:rsidP="000C2B8D">
      <w:pPr>
        <w:numPr>
          <w:ilvl w:val="0"/>
          <w:numId w:val="53"/>
        </w:numPr>
        <w:tabs>
          <w:tab w:val="left" w:pos="220"/>
          <w:tab w:val="left" w:pos="284"/>
        </w:tabs>
        <w:autoSpaceDE w:val="0"/>
        <w:autoSpaceDN w:val="0"/>
        <w:adjustRightInd w:val="0"/>
        <w:ind w:left="284" w:hanging="284"/>
        <w:jc w:val="both"/>
        <w:rPr>
          <w:rFonts w:ascii="Calibri" w:hAnsi="Calibri" w:cs="Calibri"/>
        </w:rPr>
      </w:pPr>
      <w:r w:rsidRPr="00A608E6">
        <w:rPr>
          <w:rFonts w:ascii="Calibri" w:hAnsi="Calibri" w:cs="Calibri"/>
        </w:rPr>
        <w:t>Nad prawidłową realizacją umowy czuwać będzie ………………………………………</w:t>
      </w:r>
    </w:p>
    <w:p w:rsidR="00A96BE6" w:rsidRPr="00A608E6" w:rsidRDefault="00A96BE6" w:rsidP="000C2B8D">
      <w:pPr>
        <w:numPr>
          <w:ilvl w:val="0"/>
          <w:numId w:val="53"/>
        </w:numPr>
        <w:tabs>
          <w:tab w:val="left" w:pos="220"/>
          <w:tab w:val="left" w:pos="284"/>
        </w:tabs>
        <w:autoSpaceDE w:val="0"/>
        <w:autoSpaceDN w:val="0"/>
        <w:adjustRightInd w:val="0"/>
        <w:ind w:left="284" w:hanging="284"/>
        <w:jc w:val="both"/>
        <w:rPr>
          <w:rFonts w:ascii="Calibri" w:hAnsi="Calibri" w:cs="Calibri"/>
        </w:rPr>
      </w:pPr>
      <w:r w:rsidRPr="00A608E6">
        <w:rPr>
          <w:rFonts w:ascii="Calibri" w:hAnsi="Calibri" w:cs="Calibri"/>
        </w:rPr>
        <w:t xml:space="preserve">Umowa została sporządzona w dwóch jednobrzmiących egzemplarzach, po jednym dla każdej ze stron. </w:t>
      </w:r>
    </w:p>
    <w:p w:rsidR="00A96BE6" w:rsidRPr="00A608E6" w:rsidRDefault="00A96BE6" w:rsidP="00A96BE6">
      <w:pPr>
        <w:autoSpaceDE w:val="0"/>
        <w:autoSpaceDN w:val="0"/>
        <w:adjustRightInd w:val="0"/>
        <w:jc w:val="both"/>
        <w:rPr>
          <w:rFonts w:ascii="Calibri" w:hAnsi="Calibri" w:cs="Calibri"/>
        </w:rPr>
      </w:pPr>
    </w:p>
    <w:p w:rsidR="00F32377" w:rsidRPr="00A608E6" w:rsidRDefault="00F32377" w:rsidP="00416070">
      <w:pPr>
        <w:autoSpaceDE w:val="0"/>
        <w:autoSpaceDN w:val="0"/>
        <w:adjustRightInd w:val="0"/>
        <w:jc w:val="center"/>
        <w:rPr>
          <w:rFonts w:ascii="Calibri" w:hAnsi="Calibri" w:cs="Calibri"/>
          <w:b/>
        </w:rPr>
      </w:pPr>
    </w:p>
    <w:sectPr w:rsidR="00F32377" w:rsidRPr="00A608E6" w:rsidSect="0021666A">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B4" w:rsidRDefault="00CF00B4" w:rsidP="000F1DCF">
      <w:r>
        <w:separator/>
      </w:r>
    </w:p>
  </w:endnote>
  <w:endnote w:type="continuationSeparator" w:id="0">
    <w:p w:rsidR="00CF00B4" w:rsidRDefault="00CF00B4" w:rsidP="000F1DCF">
      <w:r>
        <w:continuationSeparator/>
      </w:r>
    </w:p>
  </w:endnote>
  <w:endnote w:type="continuationNotice" w:id="1">
    <w:p w:rsidR="00CF00B4" w:rsidRDefault="00CF00B4"/>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F00B4" w:rsidRPr="002A0387" w:rsidRDefault="004D6CA4"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F00B4"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86042D">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B4" w:rsidRDefault="00CF00B4" w:rsidP="000F1DCF">
      <w:r>
        <w:separator/>
      </w:r>
    </w:p>
  </w:footnote>
  <w:footnote w:type="continuationSeparator" w:id="0">
    <w:p w:rsidR="00CF00B4" w:rsidRDefault="00CF00B4" w:rsidP="000F1DCF">
      <w:r>
        <w:continuationSeparator/>
      </w:r>
    </w:p>
  </w:footnote>
  <w:footnote w:type="continuationNotice" w:id="1">
    <w:p w:rsidR="00CF00B4" w:rsidRDefault="00CF00B4"/>
  </w:footnote>
  <w:footnote w:id="2">
    <w:p w:rsidR="00CF00B4" w:rsidRPr="00C109B6" w:rsidRDefault="00CF00B4"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F00B4" w:rsidRPr="00C109B6" w:rsidRDefault="00CF00B4" w:rsidP="00655A5E">
      <w:pPr>
        <w:pStyle w:val="Tekstprzypisudolnego"/>
        <w:rPr>
          <w:color w:val="FF0000"/>
          <w:sz w:val="12"/>
          <w:szCs w:val="12"/>
        </w:rPr>
      </w:pPr>
    </w:p>
  </w:footnote>
  <w:footnote w:id="3">
    <w:p w:rsidR="00CF00B4" w:rsidRPr="00C109B6" w:rsidRDefault="00CF00B4"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F00B4" w:rsidRDefault="00CF00B4"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B4" w:rsidRPr="00907B8A" w:rsidRDefault="004D6CA4"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5378279" r:id="rId2"/>
      </w:pict>
    </w:r>
  </w:p>
  <w:p w:rsidR="00CF00B4" w:rsidRPr="00907B8A" w:rsidRDefault="00CF00B4" w:rsidP="00E555B2">
    <w:pPr>
      <w:jc w:val="center"/>
      <w:rPr>
        <w:b/>
        <w:smallCaps/>
        <w:spacing w:val="28"/>
        <w:szCs w:val="20"/>
      </w:rPr>
    </w:pPr>
  </w:p>
  <w:p w:rsidR="00CF00B4" w:rsidRPr="00907B8A" w:rsidRDefault="00CF00B4" w:rsidP="00E555B2">
    <w:pPr>
      <w:autoSpaceDE w:val="0"/>
      <w:autoSpaceDN w:val="0"/>
      <w:adjustRightInd w:val="0"/>
      <w:jc w:val="center"/>
      <w:rPr>
        <w:b/>
        <w:sz w:val="4"/>
        <w:szCs w:val="4"/>
      </w:rPr>
    </w:pPr>
  </w:p>
  <w:p w:rsidR="00CF00B4" w:rsidRPr="00134FA6" w:rsidRDefault="00CF00B4" w:rsidP="00E555B2">
    <w:pPr>
      <w:autoSpaceDE w:val="0"/>
      <w:autoSpaceDN w:val="0"/>
      <w:adjustRightInd w:val="0"/>
      <w:jc w:val="center"/>
      <w:rPr>
        <w:b/>
        <w:bCs/>
        <w:sz w:val="4"/>
        <w:szCs w:val="4"/>
      </w:rPr>
    </w:pPr>
  </w:p>
  <w:p w:rsidR="00CF00B4" w:rsidRPr="00134FA6" w:rsidRDefault="00CF00B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CF00B4" w:rsidRPr="00134FA6" w:rsidRDefault="00CF00B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F00B4" w:rsidRPr="00134FA6" w:rsidRDefault="00CF00B4"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CF00B4" w:rsidRPr="00134FA6" w:rsidRDefault="00CF00B4"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CF00B4" w:rsidRPr="00134FA6" w:rsidRDefault="00CF00B4"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F00B4" w:rsidRPr="00134FA6" w:rsidRDefault="00CF00B4"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AA1E12"/>
    <w:multiLevelType w:val="hybridMultilevel"/>
    <w:tmpl w:val="529A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1E0AEB"/>
    <w:multiLevelType w:val="hybridMultilevel"/>
    <w:tmpl w:val="1CB6F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45134F"/>
    <w:multiLevelType w:val="hybridMultilevel"/>
    <w:tmpl w:val="87B82958"/>
    <w:lvl w:ilvl="0" w:tplc="5DC6080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93C5AA6"/>
    <w:multiLevelType w:val="hybridMultilevel"/>
    <w:tmpl w:val="401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2">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AC636B"/>
    <w:multiLevelType w:val="hybridMultilevel"/>
    <w:tmpl w:val="4F0ABA28"/>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020B808">
      <w:start w:val="1"/>
      <w:numFmt w:val="decimal"/>
      <w:lvlText w:val="%7."/>
      <w:lvlJc w:val="left"/>
      <w:pPr>
        <w:tabs>
          <w:tab w:val="num" w:pos="5040"/>
        </w:tabs>
        <w:ind w:left="5040" w:hanging="360"/>
      </w:pPr>
      <w:rPr>
        <w:rFonts w:ascii="Calibri" w:eastAsia="Times New Roman" w:hAnsi="Calibri" w:cs="Calibri" w:hint="default"/>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05B4312A"/>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812E62B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41E95A60"/>
    <w:multiLevelType w:val="hybridMultilevel"/>
    <w:tmpl w:val="0560AEF8"/>
    <w:lvl w:ilvl="0" w:tplc="0415000F">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8570070"/>
    <w:multiLevelType w:val="hybridMultilevel"/>
    <w:tmpl w:val="EEB4FE50"/>
    <w:lvl w:ilvl="0" w:tplc="022806E0">
      <w:start w:val="1"/>
      <w:numFmt w:val="decimal"/>
      <w:lvlText w:val="%1."/>
      <w:lvlJc w:val="left"/>
      <w:pPr>
        <w:ind w:left="720" w:hanging="360"/>
      </w:pPr>
      <w:rPr>
        <w:b w:val="0"/>
        <w:sz w:val="22"/>
        <w:szCs w:val="22"/>
      </w:rPr>
    </w:lvl>
    <w:lvl w:ilvl="1" w:tplc="A4525676">
      <w:start w:val="1"/>
      <w:numFmt w:val="decimal"/>
      <w:lvlText w:val="%2."/>
      <w:lvlJc w:val="left"/>
      <w:pPr>
        <w:ind w:left="1440" w:hanging="360"/>
      </w:pPr>
      <w:rPr>
        <w:rFonts w:ascii="Calibri" w:eastAsiaTheme="majorEastAsia"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6E12D62"/>
    <w:multiLevelType w:val="multilevel"/>
    <w:tmpl w:val="A5B21D78"/>
    <w:lvl w:ilvl="0">
      <w:start w:val="1"/>
      <w:numFmt w:val="decimal"/>
      <w:lvlText w:val="%1."/>
      <w:lvlJc w:val="left"/>
      <w:pPr>
        <w:ind w:left="720" w:hanging="360"/>
      </w:pPr>
      <w:rPr>
        <w:b w:val="0"/>
        <w:sz w:val="22"/>
        <w:szCs w:val="22"/>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6A72BD"/>
    <w:multiLevelType w:val="hybridMultilevel"/>
    <w:tmpl w:val="99EA53E0"/>
    <w:lvl w:ilvl="0" w:tplc="4D16D9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3"/>
  </w:num>
  <w:num w:numId="2">
    <w:abstractNumId w:val="61"/>
  </w:num>
  <w:num w:numId="3">
    <w:abstractNumId w:val="25"/>
  </w:num>
  <w:num w:numId="4">
    <w:abstractNumId w:val="51"/>
  </w:num>
  <w:num w:numId="5">
    <w:abstractNumId w:val="29"/>
  </w:num>
  <w:num w:numId="6">
    <w:abstractNumId w:val="58"/>
  </w:num>
  <w:num w:numId="7">
    <w:abstractNumId w:val="43"/>
  </w:num>
  <w:num w:numId="8">
    <w:abstractNumId w:val="34"/>
  </w:num>
  <w:num w:numId="9">
    <w:abstractNumId w:val="36"/>
  </w:num>
  <w:num w:numId="10">
    <w:abstractNumId w:val="48"/>
  </w:num>
  <w:num w:numId="11">
    <w:abstractNumId w:val="59"/>
  </w:num>
  <w:num w:numId="12">
    <w:abstractNumId w:val="38"/>
  </w:num>
  <w:num w:numId="13">
    <w:abstractNumId w:val="46"/>
  </w:num>
  <w:num w:numId="14">
    <w:abstractNumId w:val="35"/>
  </w:num>
  <w:num w:numId="15">
    <w:abstractNumId w:val="41"/>
  </w:num>
  <w:num w:numId="16">
    <w:abstractNumId w:val="47"/>
  </w:num>
  <w:num w:numId="17">
    <w:abstractNumId w:val="37"/>
  </w:num>
  <w:num w:numId="18">
    <w:abstractNumId w:val="31"/>
  </w:num>
  <w:num w:numId="19">
    <w:abstractNumId w:val="42"/>
  </w:num>
  <w:num w:numId="20">
    <w:abstractNumId w:val="60"/>
  </w:num>
  <w:num w:numId="21">
    <w:abstractNumId w:val="44"/>
  </w:num>
  <w:num w:numId="22">
    <w:abstractNumId w:val="26"/>
  </w:num>
  <w:num w:numId="23">
    <w:abstractNumId w:val="19"/>
  </w:num>
  <w:num w:numId="24">
    <w:abstractNumId w:val="16"/>
  </w:num>
  <w:num w:numId="25">
    <w:abstractNumId w:val="15"/>
  </w:num>
  <w:num w:numId="26">
    <w:abstractNumId w:val="32"/>
  </w:num>
  <w:num w:numId="27">
    <w:abstractNumId w:val="5"/>
  </w:num>
  <w:num w:numId="28">
    <w:abstractNumId w:val="6"/>
  </w:num>
  <w:num w:numId="29">
    <w:abstractNumId w:val="55"/>
  </w:num>
  <w:num w:numId="30">
    <w:abstractNumId w:val="28"/>
  </w:num>
  <w:num w:numId="31">
    <w:abstractNumId w:val="57"/>
  </w:num>
  <w:num w:numId="32">
    <w:abstractNumId w:val="63"/>
  </w:num>
  <w:num w:numId="33">
    <w:abstractNumId w:val="18"/>
  </w:num>
  <w:num w:numId="34">
    <w:abstractNumId w:val="62"/>
  </w:num>
  <w:num w:numId="35">
    <w:abstractNumId w:val="39"/>
  </w:num>
  <w:num w:numId="36">
    <w:abstractNumId w:val="56"/>
  </w:num>
  <w:num w:numId="37">
    <w:abstractNumId w:val="30"/>
  </w:num>
  <w:num w:numId="38">
    <w:abstractNumId w:val="49"/>
  </w:num>
  <w:num w:numId="39">
    <w:abstractNumId w:val="23"/>
  </w:num>
  <w:num w:numId="40">
    <w:abstractNumId w:val="65"/>
  </w:num>
  <w:num w:numId="41">
    <w:abstractNumId w:val="52"/>
  </w:num>
  <w:num w:numId="42">
    <w:abstractNumId w:val="54"/>
  </w:num>
  <w:num w:numId="43">
    <w:abstractNumId w:val="27"/>
  </w:num>
  <w:num w:numId="44">
    <w:abstractNumId w:val="66"/>
  </w:num>
  <w:num w:numId="45">
    <w:abstractNumId w:val="3"/>
  </w:num>
  <w:num w:numId="46">
    <w:abstractNumId w:val="50"/>
  </w:num>
  <w:num w:numId="47">
    <w:abstractNumId w:val="40"/>
  </w:num>
  <w:num w:numId="48">
    <w:abstractNumId w:val="21"/>
  </w:num>
  <w:num w:numId="49">
    <w:abstractNumId w:val="0"/>
  </w:num>
  <w:num w:numId="50">
    <w:abstractNumId w:val="22"/>
  </w:num>
  <w:num w:numId="51">
    <w:abstractNumId w:val="24"/>
  </w:num>
  <w:num w:numId="52">
    <w:abstractNumId w:val="33"/>
  </w:num>
  <w:num w:numId="53">
    <w:abstractNumId w:val="17"/>
  </w:num>
  <w:num w:numId="54">
    <w:abstractNumId w:val="64"/>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8D"/>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575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16A"/>
    <w:rsid w:val="0017194A"/>
    <w:rsid w:val="00173278"/>
    <w:rsid w:val="001734FC"/>
    <w:rsid w:val="00177863"/>
    <w:rsid w:val="00177AAF"/>
    <w:rsid w:val="00180145"/>
    <w:rsid w:val="0018257D"/>
    <w:rsid w:val="0018285D"/>
    <w:rsid w:val="00186A77"/>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6EAD"/>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3855"/>
    <w:rsid w:val="001F71E7"/>
    <w:rsid w:val="0020063A"/>
    <w:rsid w:val="002007FF"/>
    <w:rsid w:val="0020144A"/>
    <w:rsid w:val="00204FDA"/>
    <w:rsid w:val="00205450"/>
    <w:rsid w:val="00205672"/>
    <w:rsid w:val="00206687"/>
    <w:rsid w:val="00206FC6"/>
    <w:rsid w:val="00207AC9"/>
    <w:rsid w:val="002103A3"/>
    <w:rsid w:val="00212D4B"/>
    <w:rsid w:val="00212FE7"/>
    <w:rsid w:val="002134A8"/>
    <w:rsid w:val="0021475D"/>
    <w:rsid w:val="00214D59"/>
    <w:rsid w:val="0021666A"/>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474"/>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B60"/>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13C5"/>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574C"/>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070"/>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6CA4"/>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1D7"/>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0DE7"/>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1D17"/>
    <w:rsid w:val="006823F3"/>
    <w:rsid w:val="00683608"/>
    <w:rsid w:val="00683F59"/>
    <w:rsid w:val="0068680A"/>
    <w:rsid w:val="0068788A"/>
    <w:rsid w:val="00687F39"/>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E90"/>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2100"/>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42D"/>
    <w:rsid w:val="008605D7"/>
    <w:rsid w:val="00860CE1"/>
    <w:rsid w:val="008617E7"/>
    <w:rsid w:val="008625D6"/>
    <w:rsid w:val="008634F9"/>
    <w:rsid w:val="00863D74"/>
    <w:rsid w:val="00864DCE"/>
    <w:rsid w:val="008655A9"/>
    <w:rsid w:val="0086590A"/>
    <w:rsid w:val="00866071"/>
    <w:rsid w:val="00866456"/>
    <w:rsid w:val="00866B88"/>
    <w:rsid w:val="00866E8D"/>
    <w:rsid w:val="00867299"/>
    <w:rsid w:val="00867A33"/>
    <w:rsid w:val="00867D98"/>
    <w:rsid w:val="0087114F"/>
    <w:rsid w:val="008726C7"/>
    <w:rsid w:val="008753F4"/>
    <w:rsid w:val="00875A5E"/>
    <w:rsid w:val="00876F5F"/>
    <w:rsid w:val="0087787E"/>
    <w:rsid w:val="00880D99"/>
    <w:rsid w:val="00882955"/>
    <w:rsid w:val="008829F5"/>
    <w:rsid w:val="008839E6"/>
    <w:rsid w:val="00883B4E"/>
    <w:rsid w:val="00883DE4"/>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A6"/>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299E"/>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1F8C"/>
    <w:rsid w:val="00992905"/>
    <w:rsid w:val="00992F13"/>
    <w:rsid w:val="0099461B"/>
    <w:rsid w:val="00995A53"/>
    <w:rsid w:val="00996F21"/>
    <w:rsid w:val="009A0CEE"/>
    <w:rsid w:val="009A11B8"/>
    <w:rsid w:val="009A196F"/>
    <w:rsid w:val="009A2355"/>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1628"/>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8E6"/>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96BE6"/>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E4F"/>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48"/>
    <w:rsid w:val="00B0169E"/>
    <w:rsid w:val="00B01BAC"/>
    <w:rsid w:val="00B023CD"/>
    <w:rsid w:val="00B04771"/>
    <w:rsid w:val="00B04980"/>
    <w:rsid w:val="00B04DA9"/>
    <w:rsid w:val="00B05193"/>
    <w:rsid w:val="00B07B30"/>
    <w:rsid w:val="00B07F86"/>
    <w:rsid w:val="00B115AD"/>
    <w:rsid w:val="00B11662"/>
    <w:rsid w:val="00B11A61"/>
    <w:rsid w:val="00B12042"/>
    <w:rsid w:val="00B13E76"/>
    <w:rsid w:val="00B142B3"/>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27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26C"/>
    <w:rsid w:val="00C742B8"/>
    <w:rsid w:val="00C7488B"/>
    <w:rsid w:val="00C74AD1"/>
    <w:rsid w:val="00C75135"/>
    <w:rsid w:val="00C753BF"/>
    <w:rsid w:val="00C754AC"/>
    <w:rsid w:val="00C75797"/>
    <w:rsid w:val="00C75C48"/>
    <w:rsid w:val="00C75CF6"/>
    <w:rsid w:val="00C803E7"/>
    <w:rsid w:val="00C81954"/>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3BC"/>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0B4"/>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0E51"/>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254D"/>
    <w:rsid w:val="00E0443A"/>
    <w:rsid w:val="00E0458D"/>
    <w:rsid w:val="00E05915"/>
    <w:rsid w:val="00E06CDA"/>
    <w:rsid w:val="00E06E06"/>
    <w:rsid w:val="00E0732D"/>
    <w:rsid w:val="00E1023A"/>
    <w:rsid w:val="00E11906"/>
    <w:rsid w:val="00E148E5"/>
    <w:rsid w:val="00E14BA8"/>
    <w:rsid w:val="00E14DCB"/>
    <w:rsid w:val="00E16824"/>
    <w:rsid w:val="00E168AA"/>
    <w:rsid w:val="00E177D5"/>
    <w:rsid w:val="00E177DA"/>
    <w:rsid w:val="00E20327"/>
    <w:rsid w:val="00E20BC6"/>
    <w:rsid w:val="00E20FB4"/>
    <w:rsid w:val="00E21105"/>
    <w:rsid w:val="00E214D1"/>
    <w:rsid w:val="00E21DFD"/>
    <w:rsid w:val="00E22CD6"/>
    <w:rsid w:val="00E23757"/>
    <w:rsid w:val="00E23CE1"/>
    <w:rsid w:val="00E23FAA"/>
    <w:rsid w:val="00E2450C"/>
    <w:rsid w:val="00E25832"/>
    <w:rsid w:val="00E26763"/>
    <w:rsid w:val="00E27630"/>
    <w:rsid w:val="00E27D90"/>
    <w:rsid w:val="00E27DE6"/>
    <w:rsid w:val="00E27E55"/>
    <w:rsid w:val="00E305F4"/>
    <w:rsid w:val="00E310D2"/>
    <w:rsid w:val="00E3227F"/>
    <w:rsid w:val="00E32808"/>
    <w:rsid w:val="00E32E9E"/>
    <w:rsid w:val="00E341CD"/>
    <w:rsid w:val="00E34C19"/>
    <w:rsid w:val="00E36F3F"/>
    <w:rsid w:val="00E3713E"/>
    <w:rsid w:val="00E408C7"/>
    <w:rsid w:val="00E4164C"/>
    <w:rsid w:val="00E419B8"/>
    <w:rsid w:val="00E4394E"/>
    <w:rsid w:val="00E43C0C"/>
    <w:rsid w:val="00E44A42"/>
    <w:rsid w:val="00E450EC"/>
    <w:rsid w:val="00E458A0"/>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681"/>
    <w:rsid w:val="00E63964"/>
    <w:rsid w:val="00E708E1"/>
    <w:rsid w:val="00E70C5B"/>
    <w:rsid w:val="00E71659"/>
    <w:rsid w:val="00E719A7"/>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2F71"/>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0E37"/>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9A7"/>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DAD"/>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810948724">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0588093">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A44A-DF55-4937-9C2D-AF81F2E7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4434</Words>
  <Characters>29238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33605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2024-04-23T09:11:00Z</cp:lastPrinted>
  <dcterms:created xsi:type="dcterms:W3CDTF">2024-04-23T09:51:00Z</dcterms:created>
  <dcterms:modified xsi:type="dcterms:W3CDTF">2024-04-23T09:52:00Z</dcterms:modified>
</cp:coreProperties>
</file>