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7B0A32A8"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A84F74">
        <w:rPr>
          <w:rFonts w:cs="Arial"/>
          <w:b/>
          <w:bCs/>
          <w:sz w:val="32"/>
          <w:szCs w:val="32"/>
        </w:rPr>
        <w:t>2</w:t>
      </w:r>
      <w:r>
        <w:rPr>
          <w:rFonts w:cs="Arial"/>
          <w:b/>
          <w:bCs/>
          <w:sz w:val="32"/>
          <w:szCs w:val="32"/>
        </w:rPr>
        <w:t xml:space="preserve"> – Wzór umowy.</w:t>
      </w:r>
    </w:p>
    <w:p w14:paraId="7CDDCB43" w14:textId="13FA7A32" w:rsidR="00364EEC" w:rsidRPr="00C15777" w:rsidRDefault="0085369D" w:rsidP="00A84F74">
      <w:pPr>
        <w:spacing w:before="840"/>
        <w:jc w:val="center"/>
        <w:rPr>
          <w:rFonts w:cs="Arial"/>
        </w:rPr>
      </w:pPr>
      <w:r w:rsidRPr="0046173E">
        <w:rPr>
          <w:rFonts w:cs="Arial"/>
        </w:rPr>
        <w:t xml:space="preserve">Nr postępowania: </w:t>
      </w:r>
      <w:r w:rsidRPr="00F05101">
        <w:rPr>
          <w:rFonts w:cs="Arial"/>
          <w:b/>
          <w:bCs/>
        </w:rPr>
        <w:t>KMR</w:t>
      </w:r>
      <w:r w:rsidR="00820A2F">
        <w:rPr>
          <w:rFonts w:cs="Arial"/>
          <w:b/>
          <w:bCs/>
        </w:rPr>
        <w:t>/</w:t>
      </w:r>
      <w:r w:rsidRPr="00F05101">
        <w:rPr>
          <w:rFonts w:cs="Arial"/>
          <w:b/>
          <w:bCs/>
        </w:rPr>
        <w:t>PU</w:t>
      </w:r>
      <w:r w:rsidR="00820A2F">
        <w:rPr>
          <w:rFonts w:cs="Arial"/>
          <w:b/>
          <w:bCs/>
        </w:rPr>
        <w:t>/</w:t>
      </w:r>
      <w:r w:rsidR="00647610">
        <w:rPr>
          <w:rFonts w:cs="Arial"/>
          <w:b/>
          <w:bCs/>
        </w:rPr>
        <w:t>1</w:t>
      </w:r>
      <w:r w:rsidR="00A84F74">
        <w:rPr>
          <w:rFonts w:cs="Arial"/>
          <w:b/>
          <w:bCs/>
        </w:rPr>
        <w:t>3</w:t>
      </w:r>
      <w:r w:rsidRPr="00F05101">
        <w:rPr>
          <w:rFonts w:cs="Arial"/>
          <w:b/>
          <w:bCs/>
        </w:rPr>
        <w:t>/2022</w:t>
      </w:r>
      <w:r w:rsidR="0046173E" w:rsidRPr="0046173E">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C15777" w:rsidRDefault="003208A5">
          <w:pPr>
            <w:pStyle w:val="Nagwekspisutreci"/>
            <w:rPr>
              <w:rFonts w:ascii="Arial" w:hAnsi="Arial" w:cs="Arial"/>
              <w:b/>
              <w:bCs w:val="0"/>
              <w:color w:val="auto"/>
            </w:rPr>
          </w:pPr>
          <w:r w:rsidRPr="00C15777">
            <w:rPr>
              <w:rFonts w:ascii="Arial" w:hAnsi="Arial" w:cs="Arial"/>
              <w:b/>
              <w:bCs w:val="0"/>
              <w:color w:val="auto"/>
            </w:rPr>
            <w:t>Spis treści</w:t>
          </w:r>
        </w:p>
        <w:p w14:paraId="637E4093" w14:textId="733AE962" w:rsidR="00C15777" w:rsidRDefault="003208A5">
          <w:pPr>
            <w:pStyle w:val="Spistreci1"/>
            <w:tabs>
              <w:tab w:val="right" w:leader="dot" w:pos="9062"/>
            </w:tabs>
            <w:rPr>
              <w:rFonts w:eastAsiaTheme="minorEastAsia" w:cstheme="minorBidi"/>
              <w:b w:val="0"/>
              <w:bCs w:val="0"/>
              <w:caps w:val="0"/>
              <w:noProof/>
              <w:sz w:val="24"/>
              <w:szCs w:val="24"/>
              <w:lang w:eastAsia="pl-PL"/>
            </w:rPr>
          </w:pPr>
          <w:r>
            <w:rPr>
              <w:b w:val="0"/>
              <w:bCs w:val="0"/>
            </w:rPr>
            <w:fldChar w:fldCharType="begin"/>
          </w:r>
          <w:r>
            <w:instrText>TOC \o "1-3" \h \z \u</w:instrText>
          </w:r>
          <w:r>
            <w:rPr>
              <w:b w:val="0"/>
              <w:bCs w:val="0"/>
            </w:rPr>
            <w:fldChar w:fldCharType="separate"/>
          </w:r>
          <w:hyperlink w:anchor="_Toc110236004" w:history="1">
            <w:r w:rsidR="00C15777" w:rsidRPr="00092725">
              <w:rPr>
                <w:rStyle w:val="Hipercze"/>
                <w:rFonts w:cs="Arial"/>
                <w:noProof/>
              </w:rPr>
              <w:t>Rozdział I. Dane oraz adres Zamawiającego.</w:t>
            </w:r>
            <w:r w:rsidR="00C15777">
              <w:rPr>
                <w:noProof/>
                <w:webHidden/>
              </w:rPr>
              <w:tab/>
            </w:r>
            <w:r w:rsidR="00C15777">
              <w:rPr>
                <w:noProof/>
                <w:webHidden/>
              </w:rPr>
              <w:fldChar w:fldCharType="begin"/>
            </w:r>
            <w:r w:rsidR="00C15777">
              <w:rPr>
                <w:noProof/>
                <w:webHidden/>
              </w:rPr>
              <w:instrText xml:space="preserve"> PAGEREF _Toc110236004 \h </w:instrText>
            </w:r>
            <w:r w:rsidR="00C15777">
              <w:rPr>
                <w:noProof/>
                <w:webHidden/>
              </w:rPr>
            </w:r>
            <w:r w:rsidR="00C15777">
              <w:rPr>
                <w:noProof/>
                <w:webHidden/>
              </w:rPr>
              <w:fldChar w:fldCharType="separate"/>
            </w:r>
            <w:r w:rsidR="00C15777">
              <w:rPr>
                <w:noProof/>
                <w:webHidden/>
              </w:rPr>
              <w:t>3</w:t>
            </w:r>
            <w:r w:rsidR="00C15777">
              <w:rPr>
                <w:noProof/>
                <w:webHidden/>
              </w:rPr>
              <w:fldChar w:fldCharType="end"/>
            </w:r>
          </w:hyperlink>
        </w:p>
        <w:p w14:paraId="7D802B81" w14:textId="06EA0C8C" w:rsidR="00C15777" w:rsidRDefault="00000000">
          <w:pPr>
            <w:pStyle w:val="Spistreci1"/>
            <w:tabs>
              <w:tab w:val="right" w:leader="dot" w:pos="9062"/>
            </w:tabs>
            <w:rPr>
              <w:rFonts w:eastAsiaTheme="minorEastAsia" w:cstheme="minorBidi"/>
              <w:b w:val="0"/>
              <w:bCs w:val="0"/>
              <w:caps w:val="0"/>
              <w:noProof/>
              <w:sz w:val="24"/>
              <w:szCs w:val="24"/>
              <w:lang w:eastAsia="pl-PL"/>
            </w:rPr>
          </w:pPr>
          <w:hyperlink w:anchor="_Toc110236005" w:history="1">
            <w:r w:rsidR="00C15777" w:rsidRPr="00092725">
              <w:rPr>
                <w:rStyle w:val="Hipercze"/>
                <w:noProof/>
              </w:rPr>
              <w:t>Rozdział II. Ochrona danych osobowych.</w:t>
            </w:r>
            <w:r w:rsidR="00C15777">
              <w:rPr>
                <w:noProof/>
                <w:webHidden/>
              </w:rPr>
              <w:tab/>
            </w:r>
            <w:r w:rsidR="00C15777">
              <w:rPr>
                <w:noProof/>
                <w:webHidden/>
              </w:rPr>
              <w:fldChar w:fldCharType="begin"/>
            </w:r>
            <w:r w:rsidR="00C15777">
              <w:rPr>
                <w:noProof/>
                <w:webHidden/>
              </w:rPr>
              <w:instrText xml:space="preserve"> PAGEREF _Toc110236005 \h </w:instrText>
            </w:r>
            <w:r w:rsidR="00C15777">
              <w:rPr>
                <w:noProof/>
                <w:webHidden/>
              </w:rPr>
            </w:r>
            <w:r w:rsidR="00C15777">
              <w:rPr>
                <w:noProof/>
                <w:webHidden/>
              </w:rPr>
              <w:fldChar w:fldCharType="separate"/>
            </w:r>
            <w:r w:rsidR="00C15777">
              <w:rPr>
                <w:noProof/>
                <w:webHidden/>
              </w:rPr>
              <w:t>3</w:t>
            </w:r>
            <w:r w:rsidR="00C15777">
              <w:rPr>
                <w:noProof/>
                <w:webHidden/>
              </w:rPr>
              <w:fldChar w:fldCharType="end"/>
            </w:r>
          </w:hyperlink>
        </w:p>
        <w:p w14:paraId="3911E77A" w14:textId="5F27E301" w:rsidR="00C15777" w:rsidRDefault="00000000">
          <w:pPr>
            <w:pStyle w:val="Spistreci1"/>
            <w:tabs>
              <w:tab w:val="right" w:leader="dot" w:pos="9062"/>
            </w:tabs>
            <w:rPr>
              <w:rFonts w:eastAsiaTheme="minorEastAsia" w:cstheme="minorBidi"/>
              <w:b w:val="0"/>
              <w:bCs w:val="0"/>
              <w:caps w:val="0"/>
              <w:noProof/>
              <w:sz w:val="24"/>
              <w:szCs w:val="24"/>
              <w:lang w:eastAsia="pl-PL"/>
            </w:rPr>
          </w:pPr>
          <w:hyperlink w:anchor="_Toc110236006" w:history="1">
            <w:r w:rsidR="00C15777" w:rsidRPr="00092725">
              <w:rPr>
                <w:rStyle w:val="Hipercze"/>
                <w:noProof/>
              </w:rPr>
              <w:t>Rozdział III. Tryb udzielenia zamówienia.</w:t>
            </w:r>
            <w:r w:rsidR="00C15777">
              <w:rPr>
                <w:noProof/>
                <w:webHidden/>
              </w:rPr>
              <w:tab/>
            </w:r>
            <w:r w:rsidR="00C15777">
              <w:rPr>
                <w:noProof/>
                <w:webHidden/>
              </w:rPr>
              <w:fldChar w:fldCharType="begin"/>
            </w:r>
            <w:r w:rsidR="00C15777">
              <w:rPr>
                <w:noProof/>
                <w:webHidden/>
              </w:rPr>
              <w:instrText xml:space="preserve"> PAGEREF _Toc110236006 \h </w:instrText>
            </w:r>
            <w:r w:rsidR="00C15777">
              <w:rPr>
                <w:noProof/>
                <w:webHidden/>
              </w:rPr>
            </w:r>
            <w:r w:rsidR="00C15777">
              <w:rPr>
                <w:noProof/>
                <w:webHidden/>
              </w:rPr>
              <w:fldChar w:fldCharType="separate"/>
            </w:r>
            <w:r w:rsidR="00C15777">
              <w:rPr>
                <w:noProof/>
                <w:webHidden/>
              </w:rPr>
              <w:t>4</w:t>
            </w:r>
            <w:r w:rsidR="00C15777">
              <w:rPr>
                <w:noProof/>
                <w:webHidden/>
              </w:rPr>
              <w:fldChar w:fldCharType="end"/>
            </w:r>
          </w:hyperlink>
        </w:p>
        <w:p w14:paraId="7EEA17A5" w14:textId="276FD750" w:rsidR="00C15777" w:rsidRDefault="00000000">
          <w:pPr>
            <w:pStyle w:val="Spistreci1"/>
            <w:tabs>
              <w:tab w:val="right" w:leader="dot" w:pos="9062"/>
            </w:tabs>
            <w:rPr>
              <w:rFonts w:eastAsiaTheme="minorEastAsia" w:cstheme="minorBidi"/>
              <w:b w:val="0"/>
              <w:bCs w:val="0"/>
              <w:caps w:val="0"/>
              <w:noProof/>
              <w:sz w:val="24"/>
              <w:szCs w:val="24"/>
              <w:lang w:eastAsia="pl-PL"/>
            </w:rPr>
          </w:pPr>
          <w:hyperlink w:anchor="_Toc110236007" w:history="1">
            <w:r w:rsidR="00C15777" w:rsidRPr="00092725">
              <w:rPr>
                <w:rStyle w:val="Hipercze"/>
                <w:noProof/>
              </w:rPr>
              <w:t>Rozdział IV. Opis przedmiotu zamówienia.</w:t>
            </w:r>
            <w:r w:rsidR="00C15777">
              <w:rPr>
                <w:noProof/>
                <w:webHidden/>
              </w:rPr>
              <w:tab/>
            </w:r>
            <w:r w:rsidR="00C15777">
              <w:rPr>
                <w:noProof/>
                <w:webHidden/>
              </w:rPr>
              <w:fldChar w:fldCharType="begin"/>
            </w:r>
            <w:r w:rsidR="00C15777">
              <w:rPr>
                <w:noProof/>
                <w:webHidden/>
              </w:rPr>
              <w:instrText xml:space="preserve"> PAGEREF _Toc110236007 \h </w:instrText>
            </w:r>
            <w:r w:rsidR="00C15777">
              <w:rPr>
                <w:noProof/>
                <w:webHidden/>
              </w:rPr>
            </w:r>
            <w:r w:rsidR="00C15777">
              <w:rPr>
                <w:noProof/>
                <w:webHidden/>
              </w:rPr>
              <w:fldChar w:fldCharType="separate"/>
            </w:r>
            <w:r w:rsidR="00C15777">
              <w:rPr>
                <w:noProof/>
                <w:webHidden/>
              </w:rPr>
              <w:t>4</w:t>
            </w:r>
            <w:r w:rsidR="00C15777">
              <w:rPr>
                <w:noProof/>
                <w:webHidden/>
              </w:rPr>
              <w:fldChar w:fldCharType="end"/>
            </w:r>
          </w:hyperlink>
        </w:p>
        <w:p w14:paraId="4FB526B3" w14:textId="759A1D75" w:rsidR="008B56B6" w:rsidRDefault="003208A5" w:rsidP="008B56B6">
          <w:pPr>
            <w:rPr>
              <w:b/>
              <w:noProof/>
            </w:rPr>
          </w:pPr>
          <w:r>
            <w:rPr>
              <w:b/>
              <w:bCs/>
              <w:noProof/>
            </w:rPr>
            <w:fldChar w:fldCharType="end"/>
          </w:r>
        </w:p>
      </w:sdtContent>
    </w:sdt>
    <w:p w14:paraId="44BC1E8B" w14:textId="36DC3E1E" w:rsidR="00800D2F" w:rsidRDefault="00B333D3" w:rsidP="008B56B6">
      <w:r>
        <w:br w:type="page"/>
      </w:r>
    </w:p>
    <w:p w14:paraId="03B7C4D5" w14:textId="713ECD4E" w:rsidR="00C07297" w:rsidRPr="003C475D" w:rsidRDefault="00C07297" w:rsidP="00C07297">
      <w:pPr>
        <w:pStyle w:val="Nagwek1"/>
        <w:numPr>
          <w:ilvl w:val="0"/>
          <w:numId w:val="0"/>
        </w:numPr>
        <w:jc w:val="center"/>
        <w:rPr>
          <w:sz w:val="36"/>
          <w:szCs w:val="40"/>
        </w:rPr>
      </w:pPr>
      <w:r w:rsidRPr="003C475D">
        <w:rPr>
          <w:sz w:val="36"/>
          <w:szCs w:val="40"/>
        </w:rPr>
        <w:lastRenderedPageBreak/>
        <w:t>Umowa – Wzór</w:t>
      </w:r>
    </w:p>
    <w:p w14:paraId="73B9676A" w14:textId="0A7BA6C6" w:rsidR="00C07297" w:rsidRDefault="003C475D" w:rsidP="0012132D">
      <w:pPr>
        <w:spacing w:after="120"/>
        <w:rPr>
          <w:rFonts w:cs="Arial"/>
        </w:rPr>
      </w:pPr>
      <w:r>
        <w:rPr>
          <w:rFonts w:cs="Arial"/>
        </w:rPr>
        <w:t>Zawarta w dniu ……………….. r., pomiędzy:</w:t>
      </w:r>
    </w:p>
    <w:p w14:paraId="1F6C4D1E" w14:textId="42AF038B" w:rsidR="003C475D" w:rsidRPr="003C475D" w:rsidRDefault="003C475D" w:rsidP="00C07297">
      <w:pPr>
        <w:rPr>
          <w:rFonts w:cs="Arial"/>
          <w:b/>
          <w:bCs/>
        </w:rPr>
      </w:pPr>
      <w:r w:rsidRPr="003C475D">
        <w:rPr>
          <w:rFonts w:cs="Arial"/>
          <w:b/>
          <w:bCs/>
        </w:rPr>
        <w:t>Komunikacja Miejska Rybnik Sp. z o.o.</w:t>
      </w:r>
    </w:p>
    <w:p w14:paraId="250FBFFF" w14:textId="7DA31EE0" w:rsidR="003C475D" w:rsidRDefault="003C475D" w:rsidP="00C07297">
      <w:pPr>
        <w:rPr>
          <w:rFonts w:cs="Arial"/>
        </w:rPr>
      </w:pPr>
      <w:r>
        <w:rPr>
          <w:rFonts w:cs="Arial"/>
        </w:rPr>
        <w:t>44-200 Rybnik, ul. Budowlanych 6</w:t>
      </w:r>
      <w:r w:rsidR="005A1468">
        <w:rPr>
          <w:rFonts w:cs="Arial"/>
        </w:rPr>
        <w:t>,</w:t>
      </w:r>
      <w:r w:rsidR="005A66C2">
        <w:rPr>
          <w:rFonts w:cs="Arial"/>
        </w:rPr>
        <w:t xml:space="preserve"> </w:t>
      </w:r>
      <w:r>
        <w:rPr>
          <w:rFonts w:cs="Arial"/>
        </w:rPr>
        <w:t xml:space="preserve">NIP: </w:t>
      </w:r>
      <w:r w:rsidR="00C656BE" w:rsidRPr="00C656BE">
        <w:rPr>
          <w:rFonts w:cs="Arial"/>
        </w:rPr>
        <w:t>642-323-66-29</w:t>
      </w:r>
      <w:r w:rsidR="005A1468">
        <w:rPr>
          <w:rFonts w:cs="Arial"/>
        </w:rPr>
        <w:t>,</w:t>
      </w:r>
      <w:r w:rsidR="005A66C2">
        <w:rPr>
          <w:rFonts w:cs="Arial"/>
        </w:rPr>
        <w:t xml:space="preserve"> REGON: </w:t>
      </w:r>
      <w:r w:rsidR="00C656BE" w:rsidRPr="00C656BE">
        <w:rPr>
          <w:rFonts w:cs="Arial"/>
        </w:rPr>
        <w:t>521558670</w:t>
      </w:r>
      <w:r w:rsidR="005A66C2">
        <w:rPr>
          <w:rFonts w:cs="Arial"/>
        </w:rPr>
        <w:t>,</w:t>
      </w:r>
    </w:p>
    <w:p w14:paraId="50C8CF97" w14:textId="07B5BE63" w:rsidR="003C475D" w:rsidRDefault="0012132D" w:rsidP="00C07297">
      <w:pPr>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A387CC4" w:rsidR="0012132D" w:rsidRPr="005A1468" w:rsidRDefault="00C656BE" w:rsidP="005A1468">
      <w:pPr>
        <w:pStyle w:val="Akapitzlist"/>
        <w:numPr>
          <w:ilvl w:val="0"/>
          <w:numId w:val="15"/>
        </w:numPr>
        <w:spacing w:after="120"/>
        <w:rPr>
          <w:rFonts w:cs="Arial"/>
        </w:rPr>
      </w:pPr>
      <w:r>
        <w:rPr>
          <w:rFonts w:cs="Arial"/>
        </w:rPr>
        <w:t>………………………………….</w:t>
      </w:r>
      <w:r w:rsidR="005A1468">
        <w:rPr>
          <w:rFonts w:cs="Arial"/>
        </w:rPr>
        <w:t xml:space="preserve"> – </w:t>
      </w:r>
      <w:r>
        <w:rPr>
          <w:rFonts w:cs="Arial"/>
        </w:rPr>
        <w:t xml:space="preserve">…………………………………. </w:t>
      </w:r>
      <w:r w:rsidR="005A1468">
        <w:rPr>
          <w:rFonts w:cs="Arial"/>
        </w:rPr>
        <w:t>,</w:t>
      </w:r>
    </w:p>
    <w:p w14:paraId="720080B5" w14:textId="5F0DF059" w:rsidR="00C07297" w:rsidRDefault="0012132D" w:rsidP="0012132D">
      <w:pPr>
        <w:spacing w:after="120"/>
        <w:rPr>
          <w:rFonts w:cs="Arial"/>
        </w:rPr>
      </w:pPr>
      <w:r>
        <w:rPr>
          <w:rFonts w:cs="Arial"/>
        </w:rPr>
        <w:t>a,</w:t>
      </w:r>
    </w:p>
    <w:p w14:paraId="34CA79A6" w14:textId="643637E9" w:rsidR="0012132D" w:rsidRDefault="0012132D" w:rsidP="00C07297">
      <w:pPr>
        <w:rPr>
          <w:rFonts w:cs="Arial"/>
        </w:rPr>
      </w:pPr>
      <w:r>
        <w:rPr>
          <w:rFonts w:cs="Arial"/>
        </w:rPr>
        <w:t>…………………………………………………………………………………………………..</w:t>
      </w:r>
    </w:p>
    <w:p w14:paraId="0F0BD1EC" w14:textId="170CAAA3" w:rsidR="0012132D" w:rsidRDefault="0012132D" w:rsidP="00C07297">
      <w:pPr>
        <w:rPr>
          <w:rFonts w:cs="Arial"/>
        </w:rPr>
      </w:pPr>
      <w:r>
        <w:rPr>
          <w:rFonts w:cs="Arial"/>
        </w:rPr>
        <w:t>…………………………………………………………………………………………………..</w:t>
      </w:r>
    </w:p>
    <w:p w14:paraId="33A70A73" w14:textId="641E7E5C" w:rsidR="005A66C2" w:rsidRDefault="0012132D" w:rsidP="00C07297">
      <w:pPr>
        <w:rPr>
          <w:rFonts w:cs="Arial"/>
        </w:rPr>
      </w:pPr>
      <w:r>
        <w:rPr>
          <w:rFonts w:cs="Arial"/>
        </w:rPr>
        <w:t>……………………………………</w:t>
      </w:r>
      <w:r w:rsidR="00F6155C">
        <w:rPr>
          <w:rFonts w:cs="Arial"/>
        </w:rPr>
        <w:t xml:space="preserve">.. </w:t>
      </w:r>
      <w:r w:rsidR="005A66C2">
        <w:rPr>
          <w:rFonts w:cs="Arial"/>
        </w:rPr>
        <w:t xml:space="preserve">NIP: ………………….. , REGON: </w:t>
      </w:r>
      <w:r w:rsidR="00F6155C">
        <w:rPr>
          <w:rFonts w:cs="Arial"/>
        </w:rPr>
        <w:t>………………….. .</w:t>
      </w:r>
    </w:p>
    <w:p w14:paraId="4D82B457" w14:textId="1BBC485D" w:rsidR="00C07297" w:rsidRDefault="0012132D" w:rsidP="00C07297">
      <w:pPr>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6B218C">
      <w:pPr>
        <w:pStyle w:val="Akapitzlist"/>
        <w:numPr>
          <w:ilvl w:val="0"/>
          <w:numId w:val="15"/>
        </w:numPr>
        <w:spacing w:after="120"/>
        <w:rPr>
          <w:rFonts w:cs="Arial"/>
        </w:rPr>
      </w:pPr>
      <w:r>
        <w:rPr>
          <w:rFonts w:cs="Arial"/>
        </w:rPr>
        <w:t>…………………………………. – …………………………………. ,</w:t>
      </w:r>
    </w:p>
    <w:p w14:paraId="047B0391" w14:textId="71FA971C" w:rsidR="006B218C" w:rsidRDefault="006B218C" w:rsidP="00C17BB6">
      <w:pPr>
        <w:spacing w:after="240"/>
        <w:rPr>
          <w:rFonts w:cs="Arial"/>
        </w:rPr>
      </w:pPr>
      <w:r>
        <w:rPr>
          <w:rFonts w:cs="Arial"/>
        </w:rPr>
        <w:t xml:space="preserve">zwanymi dalej </w:t>
      </w:r>
      <w:r w:rsidRPr="006B218C">
        <w:rPr>
          <w:rFonts w:cs="Arial"/>
          <w:b/>
          <w:bCs/>
        </w:rPr>
        <w:t>„Stronami”</w:t>
      </w:r>
      <w:r w:rsidRPr="006B218C">
        <w:rPr>
          <w:rFonts w:cs="Arial"/>
        </w:rPr>
        <w:t>,</w:t>
      </w:r>
    </w:p>
    <w:p w14:paraId="358409A1" w14:textId="4E1D9B5B" w:rsidR="006B218C" w:rsidRPr="006B218C" w:rsidRDefault="006B218C" w:rsidP="006B218C">
      <w:pPr>
        <w:rPr>
          <w:rFonts w:cs="Arial"/>
        </w:rPr>
      </w:pPr>
      <w:r w:rsidRPr="00ED54C5">
        <w:rPr>
          <w:rFonts w:cs="Arial"/>
          <w:bCs/>
        </w:rPr>
        <w:t xml:space="preserve">na podstawie REGULAMINU UDZIELANIA ZAMÓWIEŃ SEKTOROWYCH na dostawy, usługi i roboty budowlane w Komunikacji Miejskiej Rybnik Sp. z o.o. </w:t>
      </w:r>
      <w:r w:rsidR="00C17BB6">
        <w:rPr>
          <w:rFonts w:cs="Arial"/>
          <w:bCs/>
        </w:rPr>
        <w:br/>
      </w:r>
      <w:r w:rsidRPr="00ED54C5">
        <w:rPr>
          <w:rFonts w:cs="Arial"/>
          <w:bCs/>
        </w:rPr>
        <w:t>w Rybniku</w:t>
      </w:r>
      <w:r w:rsidRPr="00ED54C5">
        <w:rPr>
          <w:rFonts w:cs="Arial"/>
        </w:rPr>
        <w:t>, o następującej treści:</w:t>
      </w:r>
    </w:p>
    <w:p w14:paraId="06DA6317" w14:textId="7F43EF59" w:rsidR="00FE3F0A" w:rsidRPr="00A84F74" w:rsidRDefault="00863016" w:rsidP="00FE3F0A">
      <w:pPr>
        <w:pStyle w:val="Nagwek1"/>
        <w:jc w:val="center"/>
        <w:rPr>
          <w:sz w:val="36"/>
          <w:szCs w:val="36"/>
        </w:rPr>
      </w:pPr>
      <w:r>
        <w:br/>
      </w:r>
      <w:bookmarkStart w:id="0" w:name="_Toc110236004"/>
      <w:r w:rsidR="00871191">
        <w:rPr>
          <w:sz w:val="36"/>
          <w:szCs w:val="36"/>
        </w:rPr>
        <w:t>Przedmiot</w:t>
      </w:r>
      <w:r w:rsidR="00CA1D6A" w:rsidRPr="00B35FA6">
        <w:rPr>
          <w:sz w:val="36"/>
          <w:szCs w:val="36"/>
        </w:rPr>
        <w:t xml:space="preserve"> </w:t>
      </w:r>
      <w:r w:rsidR="00871191">
        <w:rPr>
          <w:sz w:val="36"/>
          <w:szCs w:val="36"/>
        </w:rPr>
        <w:t>umowy</w:t>
      </w:r>
      <w:r w:rsidR="00CA1D6A" w:rsidRPr="00B35FA6">
        <w:rPr>
          <w:sz w:val="36"/>
          <w:szCs w:val="36"/>
        </w:rPr>
        <w:t>.</w:t>
      </w:r>
      <w:bookmarkEnd w:id="0"/>
    </w:p>
    <w:p w14:paraId="06970572" w14:textId="4D3E2828" w:rsidR="00A84F74" w:rsidRDefault="00A84F74" w:rsidP="00A84F74">
      <w:pPr>
        <w:rPr>
          <w:rFonts w:cs="Arial"/>
        </w:rPr>
      </w:pPr>
      <w:r>
        <w:rPr>
          <w:rFonts w:cs="Arial"/>
        </w:rPr>
        <w:t xml:space="preserve">Przedmiotem zamówienia jest </w:t>
      </w:r>
      <w:r w:rsidRPr="00C15777">
        <w:rPr>
          <w:rFonts w:cs="Arial"/>
        </w:rPr>
        <w:t>Modernizacja infrastruktury przystankowej na terenie Miasta Rybnik</w:t>
      </w:r>
      <w:r>
        <w:rPr>
          <w:rFonts w:cs="Arial"/>
        </w:rPr>
        <w:t>a</w:t>
      </w:r>
      <w:r w:rsidR="00F81E52">
        <w:rPr>
          <w:rFonts w:cs="Arial"/>
        </w:rPr>
        <w:t xml:space="preserve"> stanowiąca z</w:t>
      </w:r>
      <w:r w:rsidR="00F81E52" w:rsidRPr="00F81E52">
        <w:rPr>
          <w:rFonts w:cs="Arial"/>
        </w:rPr>
        <w:t>amontowanie wiat wraz z czynnościami dodatkowymi w wcześniej wyznaczonych miejscach.</w:t>
      </w:r>
    </w:p>
    <w:p w14:paraId="6AB8A307" w14:textId="77777777" w:rsidR="00A84F74" w:rsidRPr="002F419D" w:rsidRDefault="00A84F74" w:rsidP="00A84F74">
      <w:pPr>
        <w:pStyle w:val="Nagwek2"/>
      </w:pPr>
      <w:r>
        <w:t>Wiata 4-modułowa (4M)</w:t>
      </w:r>
    </w:p>
    <w:p w14:paraId="485341B9" w14:textId="77777777" w:rsidR="00A84F74" w:rsidRDefault="00A84F74" w:rsidP="00A84F74">
      <w:pPr>
        <w:pStyle w:val="Akapitzlist"/>
        <w:numPr>
          <w:ilvl w:val="0"/>
          <w:numId w:val="9"/>
        </w:numPr>
        <w:outlineLvl w:val="2"/>
        <w:rPr>
          <w:rFonts w:cs="Arial"/>
        </w:rPr>
      </w:pPr>
      <w:r>
        <w:rPr>
          <w:rFonts w:cs="Arial"/>
        </w:rPr>
        <w:t>Konstrukcja wiaty:</w:t>
      </w:r>
    </w:p>
    <w:p w14:paraId="3D0D2B8D" w14:textId="77777777" w:rsidR="00A84F74" w:rsidRDefault="00A84F74" w:rsidP="00A84F74">
      <w:pPr>
        <w:pStyle w:val="Akapitzlist"/>
        <w:numPr>
          <w:ilvl w:val="1"/>
          <w:numId w:val="9"/>
        </w:numPr>
        <w:rPr>
          <w:rFonts w:cs="Arial"/>
        </w:rPr>
      </w:pPr>
      <w:r>
        <w:rPr>
          <w:rFonts w:cs="Arial"/>
        </w:rPr>
        <w:t>Wymiary wiaty:</w:t>
      </w:r>
    </w:p>
    <w:p w14:paraId="3D4C95CB" w14:textId="77777777" w:rsidR="00A84F74" w:rsidRDefault="00A84F74" w:rsidP="00A84F74">
      <w:pPr>
        <w:pStyle w:val="Akapitzlist"/>
        <w:numPr>
          <w:ilvl w:val="2"/>
          <w:numId w:val="9"/>
        </w:numPr>
        <w:rPr>
          <w:rFonts w:cs="Arial"/>
        </w:rPr>
      </w:pPr>
      <w:r w:rsidRPr="002F419D">
        <w:rPr>
          <w:rFonts w:cs="Arial"/>
        </w:rPr>
        <w:t xml:space="preserve">Długość: </w:t>
      </w:r>
      <w:r>
        <w:rPr>
          <w:rFonts w:cs="Arial"/>
        </w:rPr>
        <w:t>5</w:t>
      </w:r>
      <w:r w:rsidRPr="002F419D">
        <w:rPr>
          <w:rFonts w:cs="Arial"/>
        </w:rPr>
        <w:t>,</w:t>
      </w:r>
      <w:r>
        <w:rPr>
          <w:rFonts w:cs="Arial"/>
        </w:rPr>
        <w:t>2</w:t>
      </w:r>
      <w:r w:rsidRPr="002F419D">
        <w:rPr>
          <w:rFonts w:cs="Arial"/>
        </w:rPr>
        <w:t xml:space="preserve">0 - </w:t>
      </w:r>
      <w:r>
        <w:rPr>
          <w:rFonts w:cs="Arial"/>
        </w:rPr>
        <w:t>5</w:t>
      </w:r>
      <w:r w:rsidRPr="002F419D">
        <w:rPr>
          <w:rFonts w:cs="Arial"/>
        </w:rPr>
        <w:t>,</w:t>
      </w:r>
      <w:r>
        <w:rPr>
          <w:rFonts w:cs="Arial"/>
        </w:rPr>
        <w:t>6</w:t>
      </w:r>
      <w:r w:rsidRPr="002F419D">
        <w:rPr>
          <w:rFonts w:cs="Arial"/>
        </w:rPr>
        <w:t>0 m</w:t>
      </w:r>
      <w:r>
        <w:rPr>
          <w:rFonts w:cs="Arial"/>
        </w:rPr>
        <w:t>,</w:t>
      </w:r>
    </w:p>
    <w:p w14:paraId="3E1B50DB" w14:textId="77777777" w:rsidR="00A84F74" w:rsidRDefault="00A84F74" w:rsidP="00A84F74">
      <w:pPr>
        <w:pStyle w:val="Akapitzlist"/>
        <w:numPr>
          <w:ilvl w:val="2"/>
          <w:numId w:val="9"/>
        </w:numPr>
        <w:rPr>
          <w:rFonts w:cs="Arial"/>
        </w:rPr>
      </w:pPr>
      <w:r w:rsidRPr="002F419D">
        <w:rPr>
          <w:rFonts w:cs="Arial"/>
        </w:rPr>
        <w:t>Szerokość: 1,30 - 1,50 m</w:t>
      </w:r>
      <w:r>
        <w:rPr>
          <w:rFonts w:cs="Arial"/>
        </w:rPr>
        <w:t>,</w:t>
      </w:r>
    </w:p>
    <w:p w14:paraId="38F9BFAB" w14:textId="77777777" w:rsidR="00A84F74" w:rsidRDefault="00A84F74" w:rsidP="00A84F74">
      <w:pPr>
        <w:pStyle w:val="Akapitzlist"/>
        <w:numPr>
          <w:ilvl w:val="2"/>
          <w:numId w:val="9"/>
        </w:numPr>
        <w:rPr>
          <w:rFonts w:cs="Arial"/>
        </w:rPr>
      </w:pPr>
      <w:r w:rsidRPr="002F419D">
        <w:rPr>
          <w:rFonts w:cs="Arial"/>
        </w:rPr>
        <w:t>Wysokość: 2,20 - 2,50 m</w:t>
      </w:r>
      <w:r>
        <w:rPr>
          <w:rFonts w:cs="Arial"/>
        </w:rPr>
        <w:t>.</w:t>
      </w:r>
    </w:p>
    <w:p w14:paraId="603AE25A" w14:textId="77777777" w:rsidR="00A84F74" w:rsidRDefault="00A84F74" w:rsidP="00A84F74">
      <w:pPr>
        <w:pStyle w:val="Akapitzlist"/>
        <w:numPr>
          <w:ilvl w:val="1"/>
          <w:numId w:val="9"/>
        </w:numPr>
        <w:rPr>
          <w:rFonts w:cs="Arial"/>
        </w:rPr>
      </w:pPr>
      <w:r w:rsidRPr="002F419D">
        <w:rPr>
          <w:rFonts w:cs="Arial"/>
        </w:rPr>
        <w:t>Konstrukcja wiaty wykonana z profili stalowych lub aluminiowych zabezpieczonych przed działaniem czynników atmosferycznych</w:t>
      </w:r>
      <w:r>
        <w:rPr>
          <w:rFonts w:cs="Arial"/>
        </w:rPr>
        <w:t>.</w:t>
      </w:r>
    </w:p>
    <w:p w14:paraId="4E0A91BA" w14:textId="1703CA42" w:rsidR="00A84F74" w:rsidRDefault="00A84F74" w:rsidP="00A84F74">
      <w:pPr>
        <w:pStyle w:val="Akapitzlist"/>
        <w:numPr>
          <w:ilvl w:val="1"/>
          <w:numId w:val="9"/>
        </w:numPr>
        <w:rPr>
          <w:rFonts w:cs="Arial"/>
        </w:rPr>
      </w:pPr>
      <w:r>
        <w:rPr>
          <w:rFonts w:cs="Arial"/>
        </w:rPr>
        <w:lastRenderedPageBreak/>
        <w:t xml:space="preserve">Moduły oznaczone </w:t>
      </w:r>
      <w:r w:rsidRPr="00D064E1">
        <w:rPr>
          <w:rFonts w:cs="Arial"/>
        </w:rPr>
        <w:t xml:space="preserve">numerami 3 oraz 4 (Zał. </w:t>
      </w:r>
      <w:r w:rsidR="007F289A">
        <w:rPr>
          <w:rFonts w:cs="Arial"/>
        </w:rPr>
        <w:t>5</w:t>
      </w:r>
      <w:r w:rsidRPr="00D064E1">
        <w:rPr>
          <w:rFonts w:cs="Arial"/>
        </w:rPr>
        <w:t>: Rys. 1.) wyposażone</w:t>
      </w:r>
      <w:r>
        <w:rPr>
          <w:rFonts w:cs="Arial"/>
        </w:rPr>
        <w:t xml:space="preserve"> </w:t>
      </w:r>
      <w:r>
        <w:rPr>
          <w:rFonts w:cs="Arial"/>
        </w:rPr>
        <w:br/>
        <w:t xml:space="preserve">w ścianę przednią (wiatrochron) oznaczoną </w:t>
      </w:r>
      <w:r w:rsidRPr="00D064E1">
        <w:rPr>
          <w:rFonts w:cs="Arial"/>
        </w:rPr>
        <w:t xml:space="preserve">numerem 3a oraz 4a (Zał. </w:t>
      </w:r>
      <w:r w:rsidR="007F289A">
        <w:rPr>
          <w:rFonts w:cs="Arial"/>
        </w:rPr>
        <w:t>5</w:t>
      </w:r>
      <w:r w:rsidRPr="00D064E1">
        <w:rPr>
          <w:rFonts w:cs="Arial"/>
        </w:rPr>
        <w:t>: Rys. 1.).</w:t>
      </w:r>
      <w:r>
        <w:rPr>
          <w:rFonts w:cs="Arial"/>
        </w:rPr>
        <w:t xml:space="preserve"> </w:t>
      </w:r>
    </w:p>
    <w:p w14:paraId="06857027" w14:textId="77777777" w:rsidR="00A84F74" w:rsidRPr="0081545E" w:rsidRDefault="00A84F74" w:rsidP="00A84F74">
      <w:pPr>
        <w:pStyle w:val="Akapitzlist"/>
        <w:numPr>
          <w:ilvl w:val="1"/>
          <w:numId w:val="9"/>
        </w:numPr>
        <w:rPr>
          <w:rFonts w:cs="Arial"/>
        </w:rPr>
      </w:pPr>
      <w:r w:rsidRPr="0081545E">
        <w:rPr>
          <w:rFonts w:cs="Arial"/>
        </w:rPr>
        <w:t xml:space="preserve">Wiata lakierowana proszkowo w kolorze zgodnym z paletą RAL </w:t>
      </w:r>
      <w:r w:rsidRPr="00D94016">
        <w:rPr>
          <w:rFonts w:cs="Arial"/>
        </w:rPr>
        <w:t>9005 – czarny.</w:t>
      </w:r>
    </w:p>
    <w:p w14:paraId="482C4B01" w14:textId="77777777" w:rsidR="00A84F74" w:rsidRPr="0081545E" w:rsidRDefault="00A84F74" w:rsidP="00A84F74">
      <w:pPr>
        <w:pStyle w:val="Akapitzlist"/>
        <w:numPr>
          <w:ilvl w:val="1"/>
          <w:numId w:val="9"/>
        </w:numPr>
        <w:rPr>
          <w:rFonts w:cs="Arial"/>
        </w:rPr>
      </w:pPr>
      <w:r w:rsidRPr="0081545E">
        <w:rPr>
          <w:rFonts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r>
        <w:rPr>
          <w:rFonts w:cs="Arial"/>
        </w:rPr>
        <w:t>.</w:t>
      </w:r>
    </w:p>
    <w:p w14:paraId="66464019" w14:textId="4DA4D8B0" w:rsidR="00A84F74" w:rsidRPr="00C60387" w:rsidRDefault="00A84F74" w:rsidP="00A84F74">
      <w:pPr>
        <w:pStyle w:val="Akapitzlist"/>
        <w:numPr>
          <w:ilvl w:val="1"/>
          <w:numId w:val="9"/>
        </w:numPr>
        <w:rPr>
          <w:rFonts w:cs="Arial"/>
        </w:rPr>
      </w:pPr>
      <w:r w:rsidRPr="00E07707">
        <w:rPr>
          <w:rFonts w:cs="Arial"/>
        </w:rPr>
        <w:t xml:space="preserve">Szyba </w:t>
      </w:r>
      <w:r>
        <w:rPr>
          <w:rFonts w:cs="Arial"/>
        </w:rPr>
        <w:t>oznaczona numere</w:t>
      </w:r>
      <w:r w:rsidRPr="00D064E1">
        <w:rPr>
          <w:rFonts w:cs="Arial"/>
        </w:rPr>
        <w:t xml:space="preserve">m 6 (Zał. </w:t>
      </w:r>
      <w:r w:rsidR="007F289A">
        <w:rPr>
          <w:rFonts w:cs="Arial"/>
        </w:rPr>
        <w:t>5</w:t>
      </w:r>
      <w:r w:rsidRPr="00D064E1">
        <w:rPr>
          <w:rFonts w:cs="Arial"/>
        </w:rPr>
        <w:t xml:space="preserve">: Rys. 1.) (najazdowa) oznakowana według wzoru (Zał. </w:t>
      </w:r>
      <w:r w:rsidR="007F289A">
        <w:rPr>
          <w:rFonts w:cs="Arial"/>
        </w:rPr>
        <w:t>6</w:t>
      </w:r>
      <w:r w:rsidRPr="00D064E1">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r w:rsidRPr="00E07707">
        <w:rPr>
          <w:rFonts w:cs="Arial"/>
        </w:rPr>
        <w:t xml:space="preserve"> </w:t>
      </w:r>
      <w:r w:rsidRPr="000C31A0">
        <w:rPr>
          <w:rFonts w:cs="Arial"/>
        </w:rPr>
        <w:t>Trwałość folii minimum 10 lat. Nie dopuszcza się umieszczania logo producenta</w:t>
      </w:r>
      <w:r>
        <w:rPr>
          <w:rFonts w:cs="Arial"/>
        </w:rPr>
        <w:t>.</w:t>
      </w:r>
    </w:p>
    <w:p w14:paraId="3015FE03" w14:textId="2E7FA77A" w:rsidR="00A84F74" w:rsidRPr="00C60387" w:rsidRDefault="00A84F74" w:rsidP="00A84F74">
      <w:pPr>
        <w:pStyle w:val="Akapitzlist"/>
        <w:numPr>
          <w:ilvl w:val="1"/>
          <w:numId w:val="9"/>
        </w:numPr>
        <w:rPr>
          <w:rFonts w:cs="Arial"/>
        </w:rPr>
      </w:pPr>
      <w:r w:rsidRPr="00E07707">
        <w:rPr>
          <w:rFonts w:cs="Arial"/>
        </w:rPr>
        <w:t>Szyb</w:t>
      </w:r>
      <w:r>
        <w:rPr>
          <w:rFonts w:cs="Arial"/>
        </w:rPr>
        <w:t>y</w:t>
      </w:r>
      <w:r w:rsidRPr="00E07707">
        <w:rPr>
          <w:rFonts w:cs="Arial"/>
        </w:rPr>
        <w:t xml:space="preserve"> </w:t>
      </w:r>
      <w:r>
        <w:rPr>
          <w:rFonts w:cs="Arial"/>
        </w:rPr>
        <w:t>oznaczone numera</w:t>
      </w:r>
      <w:r w:rsidRPr="00D064E1">
        <w:rPr>
          <w:rFonts w:cs="Arial"/>
        </w:rPr>
        <w:t>m</w:t>
      </w:r>
      <w:r>
        <w:rPr>
          <w:rFonts w:cs="Arial"/>
        </w:rPr>
        <w:t>i</w:t>
      </w:r>
      <w:r w:rsidRPr="00D064E1">
        <w:rPr>
          <w:rFonts w:cs="Arial"/>
        </w:rPr>
        <w:t xml:space="preserve"> </w:t>
      </w:r>
      <w:r>
        <w:rPr>
          <w:rFonts w:cs="Arial"/>
        </w:rPr>
        <w:t>2, 3, 4, oraz 5</w:t>
      </w:r>
      <w:r w:rsidRPr="00D064E1">
        <w:rPr>
          <w:rFonts w:cs="Arial"/>
        </w:rPr>
        <w:t xml:space="preserve"> (Zał. </w:t>
      </w:r>
      <w:r w:rsidR="007F289A">
        <w:rPr>
          <w:rFonts w:cs="Arial"/>
        </w:rPr>
        <w:t>5</w:t>
      </w:r>
      <w:r w:rsidRPr="00D064E1">
        <w:rPr>
          <w:rFonts w:cs="Arial"/>
        </w:rPr>
        <w:t>: Rys. 1.) oznakowan</w:t>
      </w:r>
      <w:r>
        <w:rPr>
          <w:rFonts w:cs="Arial"/>
        </w:rPr>
        <w:t>e dwoma równoległymi pasami</w:t>
      </w:r>
      <w:r w:rsidRPr="00C60387">
        <w:rPr>
          <w:rFonts w:cs="Arial"/>
        </w:rPr>
        <w:t>.</w:t>
      </w:r>
      <w:r>
        <w:rPr>
          <w:rFonts w:cs="Arial"/>
        </w:rPr>
        <w:t xml:space="preserve"> Umiejscowiony w połowie wysokości szyby.</w:t>
      </w:r>
      <w:r w:rsidRPr="00C60387">
        <w:rPr>
          <w:rFonts w:cs="Arial"/>
        </w:rPr>
        <w:t xml:space="preserve"> Oznaczenie wykonane z foli </w:t>
      </w:r>
      <w:proofErr w:type="spellStart"/>
      <w:r w:rsidRPr="00C60387">
        <w:rPr>
          <w:rFonts w:cs="Arial"/>
        </w:rPr>
        <w:t>ploterowanej</w:t>
      </w:r>
      <w:proofErr w:type="spellEnd"/>
      <w:r w:rsidRPr="00C60387">
        <w:rPr>
          <w:rFonts w:cs="Arial"/>
        </w:rPr>
        <w:t xml:space="preserve"> odblaskowej w kolorze zgodnym z paletą RAL 9003 – biały. Trwałość folii minimum 10 lat. Nie dopuszcza się umieszczania logo producenta.</w:t>
      </w:r>
    </w:p>
    <w:p w14:paraId="56BE8764" w14:textId="77777777" w:rsidR="00A84F74" w:rsidRPr="0081545E" w:rsidRDefault="00A84F74" w:rsidP="00A84F74">
      <w:pPr>
        <w:pStyle w:val="Akapitzlist"/>
        <w:numPr>
          <w:ilvl w:val="1"/>
          <w:numId w:val="9"/>
        </w:numPr>
        <w:rPr>
          <w:rFonts w:cs="Arial"/>
        </w:rPr>
      </w:pPr>
      <w:r w:rsidRPr="0081545E">
        <w:rPr>
          <w:rFonts w:cs="Arial"/>
        </w:rPr>
        <w:t xml:space="preserve">Dach wykonany z materiału odpornego na warunki atmosferyczne </w:t>
      </w:r>
      <w:r>
        <w:rPr>
          <w:rFonts w:cs="Arial"/>
        </w:rPr>
        <w:br/>
      </w:r>
      <w:r w:rsidRPr="0081545E">
        <w:rPr>
          <w:rFonts w:cs="Arial"/>
        </w:rPr>
        <w:t>o grubości 10 mm w kształcie łuku o jak największym promieniu</w:t>
      </w:r>
      <w:r>
        <w:rPr>
          <w:rFonts w:cs="Arial"/>
        </w:rPr>
        <w:t>. Wysunięty poza konstrukcje wiaty w kierunku peronu przystankowego.</w:t>
      </w:r>
    </w:p>
    <w:p w14:paraId="665CDA0C" w14:textId="77777777" w:rsidR="00A84F74" w:rsidRDefault="00A84F74" w:rsidP="00A84F74">
      <w:pPr>
        <w:pStyle w:val="Akapitzlist"/>
        <w:numPr>
          <w:ilvl w:val="1"/>
          <w:numId w:val="9"/>
        </w:numPr>
        <w:rPr>
          <w:rFonts w:cs="Arial"/>
        </w:rPr>
      </w:pPr>
      <w:r>
        <w:rPr>
          <w:rFonts w:cs="Arial"/>
        </w:rPr>
        <w:t>Wymiary dachu:</w:t>
      </w:r>
    </w:p>
    <w:p w14:paraId="1325EC95" w14:textId="77777777" w:rsidR="00A84F74" w:rsidRDefault="00A84F74" w:rsidP="00A84F74">
      <w:pPr>
        <w:pStyle w:val="Akapitzlist"/>
        <w:numPr>
          <w:ilvl w:val="2"/>
          <w:numId w:val="9"/>
        </w:numPr>
        <w:rPr>
          <w:rFonts w:cs="Arial"/>
        </w:rPr>
      </w:pPr>
      <w:r>
        <w:rPr>
          <w:rFonts w:cs="Arial"/>
        </w:rPr>
        <w:t>D</w:t>
      </w:r>
      <w:r w:rsidRPr="00761081">
        <w:rPr>
          <w:rFonts w:cs="Arial"/>
        </w:rPr>
        <w:t xml:space="preserve">ługość: </w:t>
      </w:r>
      <w:r>
        <w:rPr>
          <w:rFonts w:cs="Arial"/>
        </w:rPr>
        <w:t>do 6</w:t>
      </w:r>
      <w:r w:rsidRPr="00761081">
        <w:rPr>
          <w:rFonts w:cs="Arial"/>
        </w:rPr>
        <w:t>,</w:t>
      </w:r>
      <w:r>
        <w:rPr>
          <w:rFonts w:cs="Arial"/>
        </w:rPr>
        <w:t>0</w:t>
      </w:r>
      <w:r w:rsidRPr="00761081">
        <w:rPr>
          <w:rFonts w:cs="Arial"/>
        </w:rPr>
        <w:t xml:space="preserve"> m</w:t>
      </w:r>
      <w:r>
        <w:rPr>
          <w:rFonts w:cs="Arial"/>
        </w:rPr>
        <w:t>,</w:t>
      </w:r>
    </w:p>
    <w:p w14:paraId="30F1CB06" w14:textId="77777777" w:rsidR="00A84F74" w:rsidRDefault="00A84F74" w:rsidP="00A84F74">
      <w:pPr>
        <w:pStyle w:val="Akapitzlist"/>
        <w:numPr>
          <w:ilvl w:val="2"/>
          <w:numId w:val="9"/>
        </w:numPr>
        <w:rPr>
          <w:rFonts w:cs="Arial"/>
        </w:rPr>
      </w:pPr>
      <w:r>
        <w:rPr>
          <w:rFonts w:cs="Arial"/>
        </w:rPr>
        <w:t>S</w:t>
      </w:r>
      <w:r w:rsidRPr="00761081">
        <w:rPr>
          <w:rFonts w:cs="Arial"/>
        </w:rPr>
        <w:t xml:space="preserve">zerokość: </w:t>
      </w:r>
      <w:r>
        <w:rPr>
          <w:rFonts w:cs="Arial"/>
        </w:rPr>
        <w:t xml:space="preserve">do </w:t>
      </w:r>
      <w:r w:rsidRPr="00761081">
        <w:rPr>
          <w:rFonts w:cs="Arial"/>
        </w:rPr>
        <w:t>2,0 m</w:t>
      </w:r>
      <w:r>
        <w:rPr>
          <w:rFonts w:cs="Arial"/>
        </w:rPr>
        <w:t>.</w:t>
      </w:r>
    </w:p>
    <w:p w14:paraId="4706762D" w14:textId="77777777" w:rsidR="00A84F74" w:rsidRDefault="00A84F74" w:rsidP="00A84F74">
      <w:pPr>
        <w:pStyle w:val="Akapitzlist"/>
        <w:numPr>
          <w:ilvl w:val="1"/>
          <w:numId w:val="9"/>
        </w:numPr>
        <w:rPr>
          <w:rFonts w:cs="Arial"/>
        </w:rPr>
      </w:pPr>
      <w:r w:rsidRPr="0081545E">
        <w:rPr>
          <w:rFonts w:cs="Arial"/>
        </w:rPr>
        <w:t>Konstrukcja wyposażona w system odprowadzania wody opadowej zapobiegający ochlapywaniu podróżnych</w:t>
      </w:r>
      <w:r>
        <w:rPr>
          <w:rFonts w:cs="Arial"/>
        </w:rPr>
        <w:t>.</w:t>
      </w:r>
    </w:p>
    <w:p w14:paraId="5DF083BF" w14:textId="77777777" w:rsidR="00A84F74" w:rsidRDefault="00A84F74" w:rsidP="00A84F74">
      <w:pPr>
        <w:pStyle w:val="Akapitzlist"/>
        <w:numPr>
          <w:ilvl w:val="0"/>
          <w:numId w:val="9"/>
        </w:numPr>
        <w:outlineLvl w:val="2"/>
        <w:rPr>
          <w:rFonts w:cs="Arial"/>
        </w:rPr>
      </w:pPr>
      <w:r>
        <w:rPr>
          <w:rFonts w:cs="Arial"/>
        </w:rPr>
        <w:t>Tablica przystankowa:</w:t>
      </w:r>
    </w:p>
    <w:p w14:paraId="6EFB29B3" w14:textId="4FCB0BCE" w:rsidR="00A84F74" w:rsidRDefault="00A84F74" w:rsidP="00A84F74">
      <w:pPr>
        <w:pStyle w:val="Akapitzlist"/>
        <w:numPr>
          <w:ilvl w:val="1"/>
          <w:numId w:val="9"/>
        </w:numPr>
        <w:rPr>
          <w:rFonts w:cs="Arial"/>
        </w:rPr>
      </w:pPr>
      <w:r w:rsidRPr="0098781C">
        <w:rPr>
          <w:bCs/>
        </w:rPr>
        <w:t xml:space="preserve">Prostopadłościenna, skrzynkowa tablica ze stalowej blachy malowana proszkowo o wymiarach </w:t>
      </w:r>
      <w:r>
        <w:rPr>
          <w:bCs/>
        </w:rPr>
        <w:t xml:space="preserve">zależnych od lokalizacji </w:t>
      </w:r>
      <w:r w:rsidRPr="00150FA8">
        <w:rPr>
          <w:rFonts w:cs="Arial"/>
        </w:rPr>
        <w:t xml:space="preserve">(Zał. </w:t>
      </w:r>
      <w:r w:rsidR="007F289A">
        <w:rPr>
          <w:rFonts w:cs="Arial"/>
        </w:rPr>
        <w:t>4</w:t>
      </w:r>
      <w:r w:rsidRPr="00150FA8">
        <w:rPr>
          <w:rFonts w:cs="Arial"/>
        </w:rPr>
        <w:t>: Wymiary tablicy przystankowej)</w:t>
      </w:r>
      <w:r w:rsidRPr="00150FA8">
        <w:rPr>
          <w:bCs/>
        </w:rPr>
        <w:t>.</w:t>
      </w:r>
      <w:r w:rsidRPr="0098781C">
        <w:rPr>
          <w:bCs/>
        </w:rPr>
        <w:t xml:space="preserve"> Krawędziowana i spawana w narożnikach.</w:t>
      </w:r>
    </w:p>
    <w:p w14:paraId="347BA6C6" w14:textId="77777777" w:rsidR="00A84F74" w:rsidRDefault="00A84F74" w:rsidP="00A84F74">
      <w:pPr>
        <w:pStyle w:val="Akapitzlist"/>
        <w:numPr>
          <w:ilvl w:val="1"/>
          <w:numId w:val="9"/>
        </w:numPr>
        <w:rPr>
          <w:rFonts w:cs="Arial"/>
        </w:rPr>
      </w:pPr>
      <w:r>
        <w:rPr>
          <w:rFonts w:cs="Arial"/>
        </w:rPr>
        <w:t>Mocowanie u</w:t>
      </w:r>
      <w:r w:rsidRPr="00F964C6">
        <w:rPr>
          <w:rFonts w:cs="Arial"/>
        </w:rPr>
        <w:t>możliwiając</w:t>
      </w:r>
      <w:r>
        <w:rPr>
          <w:rFonts w:cs="Arial"/>
        </w:rPr>
        <w:t>e</w:t>
      </w:r>
      <w:r w:rsidRPr="00F964C6">
        <w:rPr>
          <w:rFonts w:cs="Arial"/>
        </w:rPr>
        <w:t xml:space="preserve"> ukrycie i zabezpieczenie </w:t>
      </w:r>
      <w:r>
        <w:rPr>
          <w:rFonts w:cs="Arial"/>
        </w:rPr>
        <w:t xml:space="preserve">elementów konstrukcji </w:t>
      </w:r>
      <w:r w:rsidRPr="00F964C6">
        <w:rPr>
          <w:rFonts w:cs="Arial"/>
        </w:rPr>
        <w:t>oraz wymianę bez wiercenia nowych otworów.</w:t>
      </w:r>
    </w:p>
    <w:p w14:paraId="06B9BF64" w14:textId="77777777" w:rsidR="00A84F74" w:rsidRDefault="00A84F74" w:rsidP="00A84F74">
      <w:pPr>
        <w:pStyle w:val="Akapitzlist"/>
        <w:numPr>
          <w:ilvl w:val="1"/>
          <w:numId w:val="9"/>
        </w:numPr>
        <w:rPr>
          <w:rFonts w:cs="Arial"/>
        </w:rPr>
      </w:pPr>
      <w:r>
        <w:rPr>
          <w:rFonts w:cs="Arial"/>
        </w:rPr>
        <w:lastRenderedPageBreak/>
        <w:t>Mocowanie tablicy l</w:t>
      </w:r>
      <w:r w:rsidRPr="0081545E">
        <w:rPr>
          <w:rFonts w:cs="Arial"/>
        </w:rPr>
        <w:t>akierowan</w:t>
      </w:r>
      <w:r>
        <w:rPr>
          <w:rFonts w:cs="Arial"/>
        </w:rPr>
        <w:t>e</w:t>
      </w:r>
      <w:r w:rsidRPr="0081545E">
        <w:rPr>
          <w:rFonts w:cs="Arial"/>
        </w:rPr>
        <w:t xml:space="preserve"> proszkowo w kolorze zgodnym z paletą RAL </w:t>
      </w:r>
      <w:r w:rsidRPr="00D94016">
        <w:rPr>
          <w:rFonts w:cs="Arial"/>
        </w:rPr>
        <w:t>900</w:t>
      </w:r>
      <w:r>
        <w:rPr>
          <w:rFonts w:cs="Arial"/>
        </w:rPr>
        <w:t>5</w:t>
      </w:r>
      <w:r w:rsidRPr="00D94016">
        <w:rPr>
          <w:rFonts w:cs="Arial"/>
        </w:rPr>
        <w:t xml:space="preserve"> – </w:t>
      </w:r>
      <w:r>
        <w:rPr>
          <w:rFonts w:cs="Arial"/>
        </w:rPr>
        <w:t>czarny</w:t>
      </w:r>
      <w:r w:rsidRPr="00D94016">
        <w:rPr>
          <w:rFonts w:cs="Arial"/>
        </w:rPr>
        <w:t>.</w:t>
      </w:r>
    </w:p>
    <w:p w14:paraId="1EF0216B" w14:textId="37FA8F81" w:rsidR="00A84F74" w:rsidRDefault="00A84F74" w:rsidP="00A84F74">
      <w:pPr>
        <w:pStyle w:val="Akapitzlist"/>
        <w:numPr>
          <w:ilvl w:val="1"/>
          <w:numId w:val="9"/>
        </w:numPr>
        <w:rPr>
          <w:rFonts w:cs="Arial"/>
        </w:rPr>
      </w:pPr>
      <w:r w:rsidRPr="00F964C6">
        <w:rPr>
          <w:rFonts w:cs="Arial"/>
        </w:rPr>
        <w:t>Umiejscowi</w:t>
      </w:r>
      <w:r>
        <w:rPr>
          <w:rFonts w:cs="Arial"/>
        </w:rPr>
        <w:t>e</w:t>
      </w:r>
      <w:r w:rsidRPr="00F964C6">
        <w:rPr>
          <w:rFonts w:cs="Arial"/>
        </w:rPr>
        <w:t>n</w:t>
      </w:r>
      <w:r>
        <w:rPr>
          <w:rFonts w:cs="Arial"/>
        </w:rPr>
        <w:t>ie</w:t>
      </w:r>
      <w:r w:rsidRPr="00F964C6">
        <w:rPr>
          <w:rFonts w:cs="Arial"/>
        </w:rPr>
        <w:t xml:space="preserve"> </w:t>
      </w:r>
      <w:r>
        <w:rPr>
          <w:rFonts w:cs="Arial"/>
        </w:rPr>
        <w:t xml:space="preserve">mocowań </w:t>
      </w:r>
      <w:r w:rsidRPr="00F964C6">
        <w:rPr>
          <w:rFonts w:cs="Arial"/>
        </w:rPr>
        <w:t>na zadaszeniu wiaty od lewej strony</w:t>
      </w:r>
      <w:r>
        <w:rPr>
          <w:rFonts w:cs="Arial"/>
        </w:rPr>
        <w:t xml:space="preserve"> </w:t>
      </w:r>
      <w:r w:rsidRPr="00150FA8">
        <w:rPr>
          <w:rFonts w:cs="Arial"/>
        </w:rPr>
        <w:t xml:space="preserve">(Zał. </w:t>
      </w:r>
      <w:r w:rsidR="007F289A">
        <w:rPr>
          <w:rFonts w:cs="Arial"/>
        </w:rPr>
        <w:t>5</w:t>
      </w:r>
      <w:r w:rsidRPr="00150FA8">
        <w:rPr>
          <w:rFonts w:cs="Arial"/>
        </w:rPr>
        <w:t>: Rys. 1.)</w:t>
      </w:r>
      <w:r>
        <w:rPr>
          <w:rFonts w:cs="Arial"/>
        </w:rPr>
        <w:t xml:space="preserve"> </w:t>
      </w:r>
      <w:r w:rsidRPr="00F964C6">
        <w:rPr>
          <w:rFonts w:cs="Arial"/>
        </w:rPr>
        <w:t>(nie najazdowej)</w:t>
      </w:r>
      <w:r>
        <w:rPr>
          <w:rFonts w:cs="Arial"/>
        </w:rPr>
        <w:t xml:space="preserve"> zapewniające 15 centymetrowy odstęp tablicy przystankowej </w:t>
      </w:r>
      <w:r w:rsidRPr="00F964C6">
        <w:rPr>
          <w:rFonts w:cs="Arial"/>
        </w:rPr>
        <w:t>od krawędzi skierowan</w:t>
      </w:r>
      <w:r>
        <w:rPr>
          <w:rFonts w:cs="Arial"/>
        </w:rPr>
        <w:t>e</w:t>
      </w:r>
      <w:r w:rsidRPr="00F964C6">
        <w:rPr>
          <w:rFonts w:cs="Arial"/>
        </w:rPr>
        <w:t xml:space="preserve"> równolegle do osi jezdni oraz prostopadle do podstawy.</w:t>
      </w:r>
      <w:r>
        <w:rPr>
          <w:rFonts w:cs="Arial"/>
        </w:rPr>
        <w:t xml:space="preserve"> Rozstaw mocowań dostosować w zależności od wymiarów tablicy przystankowej </w:t>
      </w:r>
      <w:r w:rsidRPr="007F7782">
        <w:rPr>
          <w:rFonts w:cs="Arial"/>
        </w:rPr>
        <w:t xml:space="preserve">(Zał. </w:t>
      </w:r>
      <w:r w:rsidR="007F289A">
        <w:rPr>
          <w:rFonts w:cs="Arial"/>
        </w:rPr>
        <w:t>4</w:t>
      </w:r>
      <w:r w:rsidRPr="007F7782">
        <w:rPr>
          <w:rFonts w:cs="Arial"/>
        </w:rPr>
        <w:t>: Wymiary tablicy przystankowej).</w:t>
      </w:r>
    </w:p>
    <w:p w14:paraId="7D3EC149" w14:textId="77777777" w:rsidR="00A84F74" w:rsidRDefault="00A84F74" w:rsidP="00A84F74">
      <w:pPr>
        <w:pStyle w:val="Akapitzlist"/>
        <w:numPr>
          <w:ilvl w:val="1"/>
          <w:numId w:val="9"/>
        </w:numPr>
        <w:rPr>
          <w:rFonts w:cs="Arial"/>
        </w:rPr>
      </w:pPr>
      <w:r w:rsidRPr="00A01A35">
        <w:rPr>
          <w:rFonts w:cs="Arial"/>
        </w:rPr>
        <w:t xml:space="preserve">Nadruk nazwy przystanku odporny na wilgoć, zniszczenia mechaniczne </w:t>
      </w:r>
      <w:r>
        <w:rPr>
          <w:rFonts w:cs="Arial"/>
        </w:rPr>
        <w:br/>
      </w:r>
      <w:r w:rsidRPr="00A01A35">
        <w:rPr>
          <w:rFonts w:cs="Arial"/>
        </w:rPr>
        <w:t>i promieniowanie UV. Kolorystyka zgodna z obowiązującym Systemem Identyfikacji Wizualnej Miasta Rybnika.</w:t>
      </w:r>
    </w:p>
    <w:p w14:paraId="6B8A0F4B" w14:textId="77777777" w:rsidR="00A84F74" w:rsidRDefault="00A84F74" w:rsidP="00A84F74">
      <w:pPr>
        <w:pStyle w:val="Akapitzlist"/>
        <w:numPr>
          <w:ilvl w:val="0"/>
          <w:numId w:val="9"/>
        </w:numPr>
        <w:outlineLvl w:val="2"/>
        <w:rPr>
          <w:rFonts w:cs="Arial"/>
        </w:rPr>
      </w:pPr>
      <w:r>
        <w:rPr>
          <w:rFonts w:cs="Arial"/>
        </w:rPr>
        <w:t>Gablota informacyjna z rozkładem jazdy:</w:t>
      </w:r>
    </w:p>
    <w:p w14:paraId="2A79A12A" w14:textId="77777777" w:rsidR="00A84F74" w:rsidRDefault="00A84F74" w:rsidP="00A84F74">
      <w:pPr>
        <w:pStyle w:val="Akapitzlist"/>
        <w:numPr>
          <w:ilvl w:val="1"/>
          <w:numId w:val="9"/>
        </w:numPr>
        <w:rPr>
          <w:rFonts w:cs="Arial"/>
        </w:rPr>
      </w:pPr>
      <w:r>
        <w:rPr>
          <w:rFonts w:cs="Arial"/>
        </w:rPr>
        <w:t>Wymiary:</w:t>
      </w:r>
    </w:p>
    <w:p w14:paraId="172897E9" w14:textId="77777777" w:rsidR="00A84F74" w:rsidRDefault="00A84F74" w:rsidP="00A84F74">
      <w:pPr>
        <w:pStyle w:val="Akapitzlist"/>
        <w:numPr>
          <w:ilvl w:val="2"/>
          <w:numId w:val="9"/>
        </w:numPr>
        <w:rPr>
          <w:rFonts w:cs="Arial"/>
        </w:rPr>
      </w:pPr>
      <w:r>
        <w:rPr>
          <w:rFonts w:cs="Arial"/>
        </w:rPr>
        <w:t>Szerokość: dopasowana do szerokości modułu,</w:t>
      </w:r>
    </w:p>
    <w:p w14:paraId="0B587C59" w14:textId="77777777" w:rsidR="00A84F74" w:rsidRDefault="00A84F74" w:rsidP="00A84F74">
      <w:pPr>
        <w:pStyle w:val="Akapitzlist"/>
        <w:numPr>
          <w:ilvl w:val="2"/>
          <w:numId w:val="9"/>
        </w:numPr>
        <w:rPr>
          <w:rFonts w:cs="Arial"/>
        </w:rPr>
      </w:pPr>
      <w:r>
        <w:rPr>
          <w:rFonts w:cs="Arial"/>
        </w:rPr>
        <w:t>Wysokość: min. 1 m.</w:t>
      </w:r>
    </w:p>
    <w:p w14:paraId="5CA7065F" w14:textId="22AE8C30" w:rsidR="00A84F74" w:rsidRDefault="00A84F74" w:rsidP="00A84F74">
      <w:pPr>
        <w:pStyle w:val="Akapitzlist"/>
        <w:numPr>
          <w:ilvl w:val="1"/>
          <w:numId w:val="9"/>
        </w:numPr>
        <w:rPr>
          <w:rFonts w:cs="Arial"/>
        </w:rPr>
      </w:pPr>
      <w:r>
        <w:rPr>
          <w:rFonts w:cs="Arial"/>
        </w:rPr>
        <w:t xml:space="preserve">Gablota montowana na ścianie oznaczonej numerem </w:t>
      </w:r>
      <w:r w:rsidRPr="00972293">
        <w:rPr>
          <w:rFonts w:cs="Arial"/>
        </w:rPr>
        <w:t xml:space="preserve">1 (Zał. </w:t>
      </w:r>
      <w:r w:rsidR="007F289A">
        <w:rPr>
          <w:rFonts w:cs="Arial"/>
        </w:rPr>
        <w:t>5</w:t>
      </w:r>
      <w:r w:rsidRPr="00972293">
        <w:rPr>
          <w:rFonts w:cs="Arial"/>
        </w:rPr>
        <w:t>: Rys. 1.)</w:t>
      </w:r>
      <w:r>
        <w:rPr>
          <w:rFonts w:cs="Arial"/>
        </w:rPr>
        <w:t xml:space="preserve"> (nie najazdowej) na wysokości dolnej podstawy nie mniejszej niż 1,1 m.</w:t>
      </w:r>
    </w:p>
    <w:p w14:paraId="0EAC5284" w14:textId="77777777" w:rsidR="00A84F74" w:rsidRDefault="00A84F74" w:rsidP="00A84F74">
      <w:pPr>
        <w:pStyle w:val="Akapitzlist"/>
        <w:numPr>
          <w:ilvl w:val="1"/>
          <w:numId w:val="9"/>
        </w:numPr>
        <w:rPr>
          <w:rFonts w:cs="Arial"/>
        </w:rPr>
      </w:pPr>
      <w:r w:rsidRPr="00546370">
        <w:rPr>
          <w:rFonts w:cs="Arial"/>
        </w:rPr>
        <w:t>Gablota wyposażona w podświetlenie oparte o źródło światła o minimalnym natężeniu 50 luksów zapewniające bezproblemowy odczyt zawartości</w:t>
      </w:r>
      <w:r>
        <w:rPr>
          <w:rFonts w:cs="Arial"/>
        </w:rPr>
        <w:t>.</w:t>
      </w:r>
    </w:p>
    <w:p w14:paraId="03E649EE" w14:textId="77777777" w:rsidR="00A84F74" w:rsidRDefault="00A84F74" w:rsidP="00A84F74">
      <w:pPr>
        <w:pStyle w:val="Akapitzlist"/>
        <w:numPr>
          <w:ilvl w:val="1"/>
          <w:numId w:val="9"/>
        </w:numPr>
        <w:rPr>
          <w:rFonts w:cs="Arial"/>
        </w:rPr>
      </w:pPr>
      <w:r w:rsidRPr="00F023C8">
        <w:rPr>
          <w:rFonts w:cs="Arial"/>
        </w:rPr>
        <w:t xml:space="preserve">Sterowanie podświetleniem gabloty zsynchronizowane z ogólnym oświetleniem wiaty przystankowej. </w:t>
      </w:r>
    </w:p>
    <w:p w14:paraId="34AED6E0" w14:textId="77777777" w:rsidR="00A84F74" w:rsidRDefault="00A84F74" w:rsidP="00A84F74">
      <w:pPr>
        <w:pStyle w:val="Akapitzlist"/>
        <w:numPr>
          <w:ilvl w:val="1"/>
          <w:numId w:val="9"/>
        </w:numPr>
        <w:rPr>
          <w:rFonts w:cs="Arial"/>
        </w:rPr>
      </w:pPr>
      <w:r w:rsidRPr="00F023C8">
        <w:rPr>
          <w:rFonts w:cs="Arial"/>
        </w:rPr>
        <w:t xml:space="preserve">Zasilanie doprowadzić w wewnątrz profili stalowych konstrukcji wiaty </w:t>
      </w:r>
      <w:r>
        <w:rPr>
          <w:rFonts w:cs="Arial"/>
        </w:rPr>
        <w:br/>
      </w:r>
      <w:r w:rsidRPr="00F023C8">
        <w:rPr>
          <w:rFonts w:cs="Arial"/>
        </w:rPr>
        <w:t>w ochronie z rynny osłonowej.</w:t>
      </w:r>
    </w:p>
    <w:p w14:paraId="327617AF" w14:textId="77777777" w:rsidR="00A84F74" w:rsidRDefault="00A84F74" w:rsidP="00A84F74">
      <w:pPr>
        <w:pStyle w:val="Akapitzlist"/>
        <w:numPr>
          <w:ilvl w:val="1"/>
          <w:numId w:val="9"/>
        </w:numPr>
        <w:rPr>
          <w:rFonts w:cs="Arial"/>
        </w:rPr>
      </w:pPr>
      <w:r w:rsidRPr="00F023C8">
        <w:rPr>
          <w:rFonts w:cs="Arial"/>
        </w:rPr>
        <w:t xml:space="preserve">Okno drzwiczek zrobione z szkła odpornego na uszkodzenia mechaniczne o grubości </w:t>
      </w:r>
      <w:r>
        <w:rPr>
          <w:rFonts w:cs="Arial"/>
        </w:rPr>
        <w:t xml:space="preserve">minimalnej </w:t>
      </w:r>
      <w:r w:rsidRPr="00F023C8">
        <w:rPr>
          <w:rFonts w:cs="Arial"/>
        </w:rPr>
        <w:t>6 mm z zamknięciem na kluczyk (kwadrat lub trójkąt). Nie dopuszcza się umieszczania logo producenta.</w:t>
      </w:r>
    </w:p>
    <w:p w14:paraId="777752E9" w14:textId="77777777" w:rsidR="00A84F74" w:rsidRDefault="00A84F74" w:rsidP="00A84F74">
      <w:pPr>
        <w:pStyle w:val="Akapitzlist"/>
        <w:numPr>
          <w:ilvl w:val="1"/>
          <w:numId w:val="9"/>
        </w:numPr>
        <w:rPr>
          <w:rFonts w:cs="Arial"/>
        </w:rPr>
      </w:pPr>
      <w:r w:rsidRPr="00F023C8">
        <w:rPr>
          <w:rFonts w:cs="Arial"/>
        </w:rPr>
        <w:t xml:space="preserve">Gablota malowana proszkowo w kolorze </w:t>
      </w:r>
      <w:r>
        <w:rPr>
          <w:rFonts w:cs="Arial"/>
        </w:rPr>
        <w:t xml:space="preserve">wiaty. </w:t>
      </w:r>
    </w:p>
    <w:p w14:paraId="37B4B9A5" w14:textId="6DEED102" w:rsidR="00A84F74" w:rsidRDefault="00A84F74" w:rsidP="00A84F74">
      <w:pPr>
        <w:pStyle w:val="Akapitzlist"/>
        <w:numPr>
          <w:ilvl w:val="1"/>
          <w:numId w:val="9"/>
        </w:numPr>
        <w:rPr>
          <w:rFonts w:cs="Arial"/>
        </w:rPr>
      </w:pPr>
      <w:r w:rsidRPr="00F023C8">
        <w:rPr>
          <w:rFonts w:cs="Arial"/>
        </w:rPr>
        <w:t>Umieszczone wewnątrz gabloty w lewym górnym rogu oznaczenie zakazu palenia</w:t>
      </w:r>
      <w:r>
        <w:rPr>
          <w:rFonts w:cs="Arial"/>
        </w:rPr>
        <w:t xml:space="preserve"> według </w:t>
      </w:r>
      <w:r w:rsidRPr="00972293">
        <w:rPr>
          <w:rFonts w:cs="Arial"/>
        </w:rPr>
        <w:t xml:space="preserve">wzoru (Zał. </w:t>
      </w:r>
      <w:r w:rsidR="007F289A">
        <w:rPr>
          <w:rFonts w:cs="Arial"/>
        </w:rPr>
        <w:t>7</w:t>
      </w:r>
      <w:r w:rsidRPr="00972293">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p>
    <w:p w14:paraId="2B42B24E" w14:textId="77777777" w:rsidR="00A84F74" w:rsidRDefault="00A84F74" w:rsidP="00A84F74">
      <w:pPr>
        <w:pStyle w:val="Akapitzlist"/>
        <w:numPr>
          <w:ilvl w:val="0"/>
          <w:numId w:val="9"/>
        </w:numPr>
        <w:outlineLvl w:val="2"/>
        <w:rPr>
          <w:rFonts w:cs="Arial"/>
        </w:rPr>
      </w:pPr>
      <w:r>
        <w:rPr>
          <w:rFonts w:cs="Arial"/>
        </w:rPr>
        <w:t>Znak drogowy D15:</w:t>
      </w:r>
    </w:p>
    <w:p w14:paraId="38BF1920" w14:textId="7355EF68" w:rsidR="00A84F74" w:rsidRDefault="00A84F74" w:rsidP="00A84F74">
      <w:pPr>
        <w:pStyle w:val="Akapitzlist"/>
        <w:numPr>
          <w:ilvl w:val="1"/>
          <w:numId w:val="9"/>
        </w:numPr>
        <w:rPr>
          <w:rFonts w:cs="Arial"/>
        </w:rPr>
      </w:pPr>
      <w:r w:rsidRPr="007817FE">
        <w:rPr>
          <w:rFonts w:cs="Arial"/>
        </w:rPr>
        <w:t xml:space="preserve">Umieszczony na profilu stalowym. Mocowany do konstrukcji </w:t>
      </w:r>
      <w:r w:rsidRPr="00972293">
        <w:rPr>
          <w:rFonts w:cs="Arial"/>
        </w:rPr>
        <w:t xml:space="preserve">dachu z lewej strony (najazdowej) (Zał. </w:t>
      </w:r>
      <w:r w:rsidR="007F289A">
        <w:rPr>
          <w:rFonts w:cs="Arial"/>
        </w:rPr>
        <w:t>5</w:t>
      </w:r>
      <w:r w:rsidRPr="00972293">
        <w:rPr>
          <w:rFonts w:cs="Arial"/>
        </w:rPr>
        <w:t>: Rys. 1.).</w:t>
      </w:r>
      <w:r>
        <w:rPr>
          <w:rFonts w:cs="Arial"/>
        </w:rPr>
        <w:t xml:space="preserve"> </w:t>
      </w:r>
    </w:p>
    <w:p w14:paraId="1633C2B6" w14:textId="77777777" w:rsidR="00A84F74" w:rsidRDefault="00A84F74" w:rsidP="00A84F74">
      <w:pPr>
        <w:pStyle w:val="Akapitzlist"/>
        <w:numPr>
          <w:ilvl w:val="1"/>
          <w:numId w:val="9"/>
        </w:numPr>
        <w:rPr>
          <w:rFonts w:cs="Arial"/>
        </w:rPr>
      </w:pPr>
      <w:r w:rsidRPr="007817FE">
        <w:rPr>
          <w:rFonts w:cs="Arial"/>
        </w:rPr>
        <w:lastRenderedPageBreak/>
        <w:t>Konstrukcja powinna umożliwiać zamontowanie w przyszłości znaku jako kasetonu świetlnego</w:t>
      </w:r>
      <w:r>
        <w:rPr>
          <w:rFonts w:cs="Arial"/>
        </w:rPr>
        <w:t>.</w:t>
      </w:r>
    </w:p>
    <w:p w14:paraId="5AC16AAD" w14:textId="77777777" w:rsidR="00A84F74" w:rsidRDefault="00A84F74" w:rsidP="00A84F74">
      <w:pPr>
        <w:pStyle w:val="Akapitzlist"/>
        <w:numPr>
          <w:ilvl w:val="0"/>
          <w:numId w:val="9"/>
        </w:numPr>
        <w:outlineLvl w:val="2"/>
        <w:rPr>
          <w:rFonts w:cs="Arial"/>
        </w:rPr>
      </w:pPr>
      <w:r>
        <w:rPr>
          <w:rFonts w:cs="Arial"/>
        </w:rPr>
        <w:t>Siedzisko z oparciem:</w:t>
      </w:r>
    </w:p>
    <w:p w14:paraId="49264F48" w14:textId="77777777" w:rsidR="00A84F74" w:rsidRDefault="00A84F74" w:rsidP="00A84F74">
      <w:pPr>
        <w:pStyle w:val="Akapitzlist"/>
        <w:numPr>
          <w:ilvl w:val="1"/>
          <w:numId w:val="9"/>
        </w:numPr>
        <w:rPr>
          <w:rFonts w:cs="Arial"/>
        </w:rPr>
      </w:pPr>
      <w:r w:rsidRPr="004C5C71">
        <w:rPr>
          <w:rFonts w:cs="Arial"/>
        </w:rPr>
        <w:t xml:space="preserve">Siedzisko ławki </w:t>
      </w:r>
      <w:r w:rsidRPr="000863D8">
        <w:rPr>
          <w:rFonts w:cs="Arial"/>
        </w:rPr>
        <w:t>2-szczeblowe</w:t>
      </w:r>
      <w:r w:rsidRPr="004C5C71">
        <w:rPr>
          <w:rFonts w:cs="Arial"/>
        </w:rPr>
        <w:t xml:space="preserve"> wraz z oparciem z listew drewnianych zabezpieczone impregnatem i lakierem bezbarwnym w kolorze naturalnego drewna uzgodnionym z Zamawiającym</w:t>
      </w:r>
      <w:r>
        <w:rPr>
          <w:rFonts w:cs="Arial"/>
        </w:rPr>
        <w:t>.</w:t>
      </w:r>
    </w:p>
    <w:p w14:paraId="5DBC4E3A" w14:textId="03847E89" w:rsidR="00A84F74" w:rsidRPr="00972293" w:rsidRDefault="00A84F74" w:rsidP="00A84F74">
      <w:pPr>
        <w:pStyle w:val="Akapitzlist"/>
        <w:numPr>
          <w:ilvl w:val="1"/>
          <w:numId w:val="9"/>
        </w:numPr>
        <w:rPr>
          <w:rFonts w:cs="Arial"/>
        </w:rPr>
      </w:pPr>
      <w:r w:rsidRPr="004C5C71">
        <w:rPr>
          <w:rFonts w:cs="Arial"/>
        </w:rPr>
        <w:t>Montowane na ścianach oznaczonych numerami 2, 3</w:t>
      </w:r>
      <w:r w:rsidRPr="00972293">
        <w:rPr>
          <w:rFonts w:cs="Arial"/>
        </w:rPr>
        <w:t xml:space="preserve">, 4 i 5 (Zał. </w:t>
      </w:r>
      <w:r w:rsidR="007F289A">
        <w:rPr>
          <w:rFonts w:cs="Arial"/>
        </w:rPr>
        <w:t>5</w:t>
      </w:r>
      <w:r w:rsidRPr="00972293">
        <w:rPr>
          <w:rFonts w:cs="Arial"/>
        </w:rPr>
        <w:t>: Rys. 1.).</w:t>
      </w:r>
    </w:p>
    <w:p w14:paraId="1C11F571" w14:textId="77777777" w:rsidR="00A84F74" w:rsidRDefault="00A84F74" w:rsidP="00A84F74">
      <w:pPr>
        <w:pStyle w:val="Akapitzlist"/>
        <w:numPr>
          <w:ilvl w:val="0"/>
          <w:numId w:val="9"/>
        </w:numPr>
        <w:outlineLvl w:val="2"/>
        <w:rPr>
          <w:rFonts w:cs="Arial"/>
        </w:rPr>
      </w:pPr>
      <w:r>
        <w:rPr>
          <w:rFonts w:cs="Arial"/>
        </w:rPr>
        <w:t>Oświetlenie wnętrza wiaty:</w:t>
      </w:r>
    </w:p>
    <w:p w14:paraId="7801B8E1" w14:textId="77777777" w:rsidR="00A84F74" w:rsidRDefault="00A84F74" w:rsidP="00A84F74">
      <w:pPr>
        <w:pStyle w:val="Akapitzlist"/>
        <w:numPr>
          <w:ilvl w:val="1"/>
          <w:numId w:val="9"/>
        </w:numPr>
        <w:rPr>
          <w:rFonts w:cs="Arial"/>
        </w:rPr>
      </w:pPr>
      <w:r w:rsidRPr="007975CB">
        <w:rPr>
          <w:rFonts w:cs="Arial"/>
        </w:rPr>
        <w:t xml:space="preserve">W konstrukcji zadaszenia zamontować oświetlenie doświetlające wnętrze wiaty o minimalnym natężeniu 20 i maksymalnym 100 luksów mocowane </w:t>
      </w:r>
      <w:r>
        <w:rPr>
          <w:rFonts w:cs="Arial"/>
        </w:rPr>
        <w:br/>
      </w:r>
      <w:r w:rsidRPr="007975CB">
        <w:rPr>
          <w:rFonts w:cs="Arial"/>
        </w:rPr>
        <w:t>w profilach na obwodzie</w:t>
      </w:r>
      <w:r>
        <w:rPr>
          <w:rFonts w:cs="Arial"/>
        </w:rPr>
        <w:t>.</w:t>
      </w:r>
    </w:p>
    <w:p w14:paraId="751E7EDB" w14:textId="77777777" w:rsidR="00A84F74" w:rsidRDefault="00A84F74" w:rsidP="00A84F74">
      <w:pPr>
        <w:pStyle w:val="Akapitzlist"/>
        <w:numPr>
          <w:ilvl w:val="1"/>
          <w:numId w:val="9"/>
        </w:numPr>
        <w:rPr>
          <w:rFonts w:cs="Arial"/>
        </w:rPr>
      </w:pPr>
      <w:r w:rsidRPr="007975CB">
        <w:rPr>
          <w:rFonts w:cs="Arial"/>
        </w:rPr>
        <w:t xml:space="preserve">Moment włączenia się systemu oświetlenia regulowany za pomocą </w:t>
      </w:r>
      <w:r w:rsidRPr="000A42E5">
        <w:rPr>
          <w:rFonts w:cs="Arial"/>
        </w:rPr>
        <w:t>czujnika zmierzchowego.</w:t>
      </w:r>
      <w:r w:rsidRPr="007975CB">
        <w:rPr>
          <w:rFonts w:cs="Arial"/>
        </w:rPr>
        <w:t xml:space="preserve"> Zamawiający wymaga </w:t>
      </w:r>
      <w:r w:rsidRPr="000A42E5">
        <w:rPr>
          <w:rFonts w:cs="Arial"/>
        </w:rPr>
        <w:t>zastosowania czujnika ruchu</w:t>
      </w:r>
      <w:r w:rsidRPr="007975CB">
        <w:rPr>
          <w:rFonts w:cs="Arial"/>
        </w:rPr>
        <w:t xml:space="preserve"> do sterowania ilością aktywnego w danej chwili oświetlenia. W momencie wykrycia obecności osób w </w:t>
      </w:r>
      <w:r w:rsidRPr="000A42E5">
        <w:rPr>
          <w:rFonts w:cs="Arial"/>
        </w:rPr>
        <w:t>obrębie</w:t>
      </w:r>
      <w:r w:rsidRPr="007975CB">
        <w:rPr>
          <w:rFonts w:cs="Arial"/>
        </w:rPr>
        <w:t xml:space="preserve"> wiaty aktywne powinno być pełne oświetlenie</w:t>
      </w:r>
      <w:r>
        <w:rPr>
          <w:rFonts w:cs="Arial"/>
        </w:rPr>
        <w:t>. Czujnik ruchu ulokowany w obrębie gabloty informacyjnej.</w:t>
      </w:r>
    </w:p>
    <w:p w14:paraId="2DF57FC9" w14:textId="77777777" w:rsidR="00A84F74" w:rsidRDefault="00A84F74" w:rsidP="00A84F74">
      <w:pPr>
        <w:pStyle w:val="Akapitzlist"/>
        <w:numPr>
          <w:ilvl w:val="1"/>
          <w:numId w:val="9"/>
        </w:numPr>
        <w:rPr>
          <w:rFonts w:cs="Arial"/>
        </w:rPr>
      </w:pPr>
      <w:r w:rsidRPr="007975CB">
        <w:rPr>
          <w:rFonts w:cs="Arial"/>
        </w:rPr>
        <w:t xml:space="preserve">Zasilanie doprowadzić wewnątrz profili stalowych konstrukcji wiaty </w:t>
      </w:r>
      <w:r>
        <w:rPr>
          <w:rFonts w:cs="Arial"/>
        </w:rPr>
        <w:br/>
      </w:r>
      <w:r w:rsidRPr="007975CB">
        <w:rPr>
          <w:rFonts w:cs="Arial"/>
        </w:rPr>
        <w:t>w ochronie z rynny osłonowej</w:t>
      </w:r>
      <w:r>
        <w:rPr>
          <w:rFonts w:cs="Arial"/>
        </w:rPr>
        <w:t>.</w:t>
      </w:r>
    </w:p>
    <w:p w14:paraId="3E340EF9" w14:textId="77777777" w:rsidR="00A84F74" w:rsidRDefault="00A84F74" w:rsidP="00A84F74">
      <w:pPr>
        <w:pStyle w:val="Akapitzlist"/>
        <w:numPr>
          <w:ilvl w:val="0"/>
          <w:numId w:val="9"/>
        </w:numPr>
        <w:outlineLvl w:val="2"/>
        <w:rPr>
          <w:rFonts w:cs="Arial"/>
        </w:rPr>
      </w:pPr>
      <w:r>
        <w:rPr>
          <w:rFonts w:cs="Arial"/>
        </w:rPr>
        <w:t>Moduł roślinny:</w:t>
      </w:r>
    </w:p>
    <w:p w14:paraId="6E2F2ED6" w14:textId="77777777" w:rsidR="00A84F74" w:rsidRDefault="00A84F74" w:rsidP="00A84F74">
      <w:pPr>
        <w:pStyle w:val="Akapitzlist"/>
        <w:numPr>
          <w:ilvl w:val="1"/>
          <w:numId w:val="9"/>
        </w:numPr>
        <w:rPr>
          <w:rFonts w:cs="Arial"/>
        </w:rPr>
      </w:pPr>
      <w:r w:rsidRPr="00551560">
        <w:rPr>
          <w:rFonts w:cs="Arial"/>
        </w:rPr>
        <w:t>Wykonany w formie donicy na roślinność</w:t>
      </w:r>
      <w:r>
        <w:rPr>
          <w:rFonts w:cs="Arial"/>
        </w:rPr>
        <w:t xml:space="preserve"> wraz z konstrukcją do </w:t>
      </w:r>
      <w:proofErr w:type="spellStart"/>
      <w:r>
        <w:rPr>
          <w:rFonts w:cs="Arial"/>
        </w:rPr>
        <w:t>pnięcia</w:t>
      </w:r>
      <w:proofErr w:type="spellEnd"/>
      <w:r>
        <w:rPr>
          <w:rFonts w:cs="Arial"/>
        </w:rPr>
        <w:t xml:space="preserve"> się roślin (konstrukcja wyższa niż krawędź dolna dachu).</w:t>
      </w:r>
    </w:p>
    <w:p w14:paraId="2324B36B" w14:textId="77777777" w:rsidR="00A84F74" w:rsidRDefault="00A84F74" w:rsidP="00A84F74">
      <w:pPr>
        <w:pStyle w:val="Akapitzlist"/>
        <w:numPr>
          <w:ilvl w:val="1"/>
          <w:numId w:val="9"/>
        </w:numPr>
        <w:rPr>
          <w:rFonts w:cs="Arial"/>
        </w:rPr>
      </w:pPr>
      <w:r w:rsidRPr="00551560">
        <w:rPr>
          <w:rFonts w:cs="Arial"/>
        </w:rPr>
        <w:t>Wymiary pojedynczego modułu roślinnego:</w:t>
      </w:r>
    </w:p>
    <w:p w14:paraId="5203C418" w14:textId="77777777" w:rsidR="00A84F74" w:rsidRDefault="00A84F74" w:rsidP="00A84F74">
      <w:pPr>
        <w:pStyle w:val="Akapitzlist"/>
        <w:numPr>
          <w:ilvl w:val="2"/>
          <w:numId w:val="9"/>
        </w:numPr>
        <w:rPr>
          <w:rFonts w:cs="Arial"/>
        </w:rPr>
      </w:pPr>
      <w:r w:rsidRPr="00551560">
        <w:rPr>
          <w:rFonts w:cs="Arial"/>
        </w:rPr>
        <w:t xml:space="preserve">Długość nie przekraczająca wymiaru </w:t>
      </w:r>
      <w:r w:rsidRPr="00017D72">
        <w:rPr>
          <w:rFonts w:cs="Arial"/>
        </w:rPr>
        <w:t>jednego modułu</w:t>
      </w:r>
      <w:r w:rsidRPr="00551560">
        <w:rPr>
          <w:rFonts w:cs="Arial"/>
        </w:rPr>
        <w:t xml:space="preserve"> wiaty </w:t>
      </w:r>
      <w:r>
        <w:rPr>
          <w:rFonts w:cs="Arial"/>
        </w:rPr>
        <w:br/>
      </w:r>
      <w:r w:rsidRPr="00551560">
        <w:rPr>
          <w:rFonts w:cs="Arial"/>
        </w:rPr>
        <w:t>w miejscu ulokowania (szerokość jednej szyby)</w:t>
      </w:r>
      <w:r>
        <w:rPr>
          <w:rFonts w:cs="Arial"/>
        </w:rPr>
        <w:t>,</w:t>
      </w:r>
    </w:p>
    <w:p w14:paraId="7586BDB5" w14:textId="77777777" w:rsidR="00A84F74" w:rsidRDefault="00A84F74" w:rsidP="00A84F74">
      <w:pPr>
        <w:pStyle w:val="Akapitzlist"/>
        <w:numPr>
          <w:ilvl w:val="2"/>
          <w:numId w:val="9"/>
        </w:numPr>
        <w:rPr>
          <w:rFonts w:cs="Arial"/>
        </w:rPr>
      </w:pPr>
      <w:r w:rsidRPr="00551560">
        <w:rPr>
          <w:rFonts w:cs="Arial"/>
        </w:rPr>
        <w:t xml:space="preserve">Szerokość: </w:t>
      </w:r>
      <w:r>
        <w:rPr>
          <w:rFonts w:cs="Arial"/>
        </w:rPr>
        <w:t xml:space="preserve">do </w:t>
      </w:r>
      <w:r w:rsidRPr="00551560">
        <w:rPr>
          <w:rFonts w:cs="Arial"/>
        </w:rPr>
        <w:t>0,42 m</w:t>
      </w:r>
      <w:r>
        <w:rPr>
          <w:rFonts w:cs="Arial"/>
        </w:rPr>
        <w:t>.</w:t>
      </w:r>
    </w:p>
    <w:p w14:paraId="4D28C5A9" w14:textId="6EAEAA0C" w:rsidR="00A84F74" w:rsidRPr="00972293" w:rsidRDefault="00A84F74" w:rsidP="00A84F74">
      <w:pPr>
        <w:pStyle w:val="Akapitzlist"/>
        <w:numPr>
          <w:ilvl w:val="1"/>
          <w:numId w:val="9"/>
        </w:numPr>
        <w:rPr>
          <w:rFonts w:cs="Arial"/>
        </w:rPr>
      </w:pPr>
      <w:r w:rsidRPr="00972293">
        <w:rPr>
          <w:rFonts w:cs="Arial"/>
        </w:rPr>
        <w:t xml:space="preserve">Umiejscowienie modułów roślinnych w obrębie wiaty określone </w:t>
      </w:r>
      <w:r w:rsidRPr="00972293">
        <w:rPr>
          <w:rFonts w:cs="Arial"/>
        </w:rPr>
        <w:br/>
        <w:t xml:space="preserve">w Załączniku nr </w:t>
      </w:r>
      <w:r w:rsidR="007F289A">
        <w:rPr>
          <w:rFonts w:cs="Arial"/>
        </w:rPr>
        <w:t>4</w:t>
      </w:r>
      <w:r w:rsidRPr="00972293">
        <w:rPr>
          <w:rFonts w:cs="Arial"/>
        </w:rPr>
        <w:t>: Moduły roślinne.</w:t>
      </w:r>
    </w:p>
    <w:p w14:paraId="3033B671" w14:textId="77777777" w:rsidR="00A84F74" w:rsidRDefault="00A84F74" w:rsidP="00A84F74">
      <w:pPr>
        <w:pStyle w:val="Akapitzlist"/>
        <w:numPr>
          <w:ilvl w:val="1"/>
          <w:numId w:val="9"/>
        </w:numPr>
        <w:rPr>
          <w:rFonts w:cs="Arial"/>
        </w:rPr>
      </w:pPr>
      <w:r w:rsidRPr="00551560">
        <w:rPr>
          <w:rFonts w:cs="Arial"/>
        </w:rPr>
        <w:t>Roślinność</w:t>
      </w:r>
      <w:r>
        <w:rPr>
          <w:rFonts w:cs="Arial"/>
        </w:rPr>
        <w:t xml:space="preserve"> pnącą</w:t>
      </w:r>
      <w:r w:rsidRPr="00551560">
        <w:rPr>
          <w:rFonts w:cs="Arial"/>
        </w:rPr>
        <w:t xml:space="preserve"> odporna na warunki atmosferyczne</w:t>
      </w:r>
      <w:r>
        <w:rPr>
          <w:rFonts w:cs="Arial"/>
        </w:rPr>
        <w:t>.</w:t>
      </w:r>
    </w:p>
    <w:p w14:paraId="4AEAE2EB" w14:textId="77777777" w:rsidR="00A84F74" w:rsidRDefault="00A84F74" w:rsidP="00A84F74">
      <w:pPr>
        <w:pStyle w:val="Akapitzlist"/>
        <w:numPr>
          <w:ilvl w:val="0"/>
          <w:numId w:val="9"/>
        </w:numPr>
        <w:outlineLvl w:val="2"/>
        <w:rPr>
          <w:rFonts w:cs="Arial"/>
        </w:rPr>
      </w:pPr>
      <w:r>
        <w:rPr>
          <w:rFonts w:cs="Arial"/>
        </w:rPr>
        <w:t>Znacznik TOTUPOINT:</w:t>
      </w:r>
    </w:p>
    <w:p w14:paraId="3010315B" w14:textId="77777777" w:rsidR="00A84F74" w:rsidRDefault="00A84F74" w:rsidP="00A84F74">
      <w:pPr>
        <w:pStyle w:val="Akapitzlist"/>
        <w:numPr>
          <w:ilvl w:val="1"/>
          <w:numId w:val="9"/>
        </w:numPr>
        <w:rPr>
          <w:rFonts w:cs="Arial"/>
        </w:rPr>
      </w:pPr>
      <w:r w:rsidRPr="00F92922">
        <w:rPr>
          <w:rFonts w:cs="Arial"/>
        </w:rPr>
        <w:t>Montaż w obrębie gabloty informacyjnej systemu nawigacyjno-informacyjnego TOTUPOINT.</w:t>
      </w:r>
    </w:p>
    <w:p w14:paraId="78423DAE" w14:textId="77777777" w:rsidR="00A84F74" w:rsidRPr="00311E89" w:rsidRDefault="00A84F74" w:rsidP="00A84F74">
      <w:pPr>
        <w:pStyle w:val="Akapitzlist"/>
        <w:numPr>
          <w:ilvl w:val="1"/>
          <w:numId w:val="9"/>
        </w:numPr>
        <w:rPr>
          <w:rFonts w:cs="Arial"/>
        </w:rPr>
      </w:pPr>
      <w:r w:rsidRPr="00F92922">
        <w:rPr>
          <w:rFonts w:cs="Arial"/>
        </w:rPr>
        <w:t>Projekt wykonania mocowania dla znacznika</w:t>
      </w:r>
      <w:r>
        <w:rPr>
          <w:rFonts w:cs="Arial"/>
        </w:rPr>
        <w:t xml:space="preserve"> do uzgodnienia </w:t>
      </w:r>
      <w:r>
        <w:rPr>
          <w:rFonts w:cs="Arial"/>
        </w:rPr>
        <w:br/>
        <w:t xml:space="preserve">z </w:t>
      </w:r>
      <w:r w:rsidRPr="00F92922">
        <w:rPr>
          <w:rFonts w:cs="Arial"/>
        </w:rPr>
        <w:t>producent</w:t>
      </w:r>
      <w:r>
        <w:rPr>
          <w:rFonts w:cs="Arial"/>
        </w:rPr>
        <w:t>em znacznika.</w:t>
      </w:r>
    </w:p>
    <w:p w14:paraId="2045434F" w14:textId="77777777" w:rsidR="00A84F74" w:rsidRDefault="00A84F74" w:rsidP="00A84F74">
      <w:pPr>
        <w:pStyle w:val="Akapitzlist"/>
        <w:numPr>
          <w:ilvl w:val="1"/>
          <w:numId w:val="9"/>
        </w:numPr>
        <w:rPr>
          <w:rFonts w:cs="Arial"/>
        </w:rPr>
      </w:pPr>
      <w:r w:rsidRPr="00F92922">
        <w:rPr>
          <w:rFonts w:cs="Arial"/>
        </w:rPr>
        <w:lastRenderedPageBreak/>
        <w:t>Treść komunikatu do uzgodnienia z Zamawiającym.</w:t>
      </w:r>
    </w:p>
    <w:p w14:paraId="1C33F45C" w14:textId="77777777" w:rsidR="00A84F74" w:rsidRDefault="00A84F74" w:rsidP="00A84F74">
      <w:pPr>
        <w:pStyle w:val="Akapitzlist"/>
        <w:numPr>
          <w:ilvl w:val="0"/>
          <w:numId w:val="9"/>
        </w:numPr>
        <w:outlineLvl w:val="2"/>
        <w:rPr>
          <w:rFonts w:cs="Arial"/>
        </w:rPr>
      </w:pPr>
      <w:r>
        <w:rPr>
          <w:rFonts w:cs="Arial"/>
        </w:rPr>
        <w:t>Prace brukarskie:</w:t>
      </w:r>
    </w:p>
    <w:p w14:paraId="10322BEA" w14:textId="77777777" w:rsidR="00A84F74" w:rsidRDefault="00A84F74" w:rsidP="00A84F74">
      <w:pPr>
        <w:pStyle w:val="Akapitzlist"/>
        <w:numPr>
          <w:ilvl w:val="1"/>
          <w:numId w:val="9"/>
        </w:numPr>
        <w:rPr>
          <w:rFonts w:cs="Arial"/>
        </w:rPr>
      </w:pPr>
      <w:r>
        <w:rPr>
          <w:rFonts w:cs="Arial"/>
        </w:rPr>
        <w:t>Likwidacja płyty fundamentowej/ utworzenie lub odtworzenie z kostki prefabrykowanej</w:t>
      </w:r>
    </w:p>
    <w:p w14:paraId="6FCB7637" w14:textId="77777777" w:rsidR="00A84F74" w:rsidRDefault="00A84F74" w:rsidP="00A84F74">
      <w:pPr>
        <w:pStyle w:val="Akapitzlist"/>
        <w:numPr>
          <w:ilvl w:val="1"/>
          <w:numId w:val="9"/>
        </w:numPr>
        <w:rPr>
          <w:rFonts w:cs="Arial"/>
        </w:rPr>
      </w:pPr>
      <w:r>
        <w:rPr>
          <w:rFonts w:cs="Arial"/>
        </w:rPr>
        <w:t>Do 30 cm poza obrys wiaty.</w:t>
      </w:r>
    </w:p>
    <w:p w14:paraId="6B82FD63" w14:textId="77777777" w:rsidR="00A84F74" w:rsidRPr="0052605B" w:rsidRDefault="00A84F74" w:rsidP="00A84F74">
      <w:pPr>
        <w:pStyle w:val="Akapitzlist"/>
        <w:numPr>
          <w:ilvl w:val="0"/>
          <w:numId w:val="9"/>
        </w:numPr>
        <w:outlineLvl w:val="2"/>
        <w:rPr>
          <w:rFonts w:cs="Arial"/>
        </w:rPr>
      </w:pPr>
      <w:r w:rsidRPr="0052605B">
        <w:rPr>
          <w:rFonts w:cs="Arial"/>
        </w:rPr>
        <w:t>Przyłącze elektryczne:</w:t>
      </w:r>
    </w:p>
    <w:p w14:paraId="1B3F9DE7" w14:textId="77777777" w:rsidR="00A84F74" w:rsidRDefault="00A84F74" w:rsidP="00A84F74">
      <w:pPr>
        <w:pStyle w:val="Akapitzlist"/>
        <w:numPr>
          <w:ilvl w:val="1"/>
          <w:numId w:val="9"/>
        </w:numPr>
        <w:rPr>
          <w:rFonts w:cs="Arial"/>
        </w:rPr>
      </w:pPr>
      <w:r>
        <w:rPr>
          <w:rFonts w:cs="Arial"/>
        </w:rPr>
        <w:t>Wykonanie doprowadzenia źródła zasilania od skrzynki przyłączeniowej.</w:t>
      </w:r>
    </w:p>
    <w:p w14:paraId="72995FC9" w14:textId="5E69B782" w:rsidR="00A84F74" w:rsidRPr="00C0592D" w:rsidRDefault="00A84F74" w:rsidP="00A84F74">
      <w:pPr>
        <w:pStyle w:val="Akapitzlist"/>
        <w:numPr>
          <w:ilvl w:val="1"/>
          <w:numId w:val="9"/>
        </w:numPr>
        <w:rPr>
          <w:rFonts w:cs="Arial"/>
        </w:rPr>
      </w:pPr>
      <w:r w:rsidRPr="00C0592D">
        <w:rPr>
          <w:rFonts w:cs="Arial"/>
        </w:rPr>
        <w:t xml:space="preserve">W przypadku braku skrzynki przyłączeniowej przystosować do przyszłego podłączenia. Specyfikacja lokalizacji określona w </w:t>
      </w:r>
      <w:r w:rsidRPr="00972293">
        <w:rPr>
          <w:rFonts w:cs="Arial"/>
        </w:rPr>
        <w:t xml:space="preserve">załączniku (Zał. </w:t>
      </w:r>
      <w:r w:rsidR="007F289A">
        <w:rPr>
          <w:rFonts w:cs="Arial"/>
        </w:rPr>
        <w:t>4</w:t>
      </w:r>
      <w:r w:rsidRPr="00972293">
        <w:rPr>
          <w:rFonts w:cs="Arial"/>
        </w:rPr>
        <w:t>: Przyłącze elektryczne).</w:t>
      </w:r>
    </w:p>
    <w:p w14:paraId="00FC9D0E" w14:textId="77777777" w:rsidR="00A84F74" w:rsidRPr="002F419D" w:rsidRDefault="00A84F74" w:rsidP="00A84F74">
      <w:pPr>
        <w:pStyle w:val="Nagwek2"/>
      </w:pPr>
      <w:r>
        <w:t>Wiata 3-modułowa (3M)</w:t>
      </w:r>
    </w:p>
    <w:p w14:paraId="7621DF73" w14:textId="77777777" w:rsidR="00A84F74" w:rsidRDefault="00A84F74" w:rsidP="00A84F74">
      <w:pPr>
        <w:pStyle w:val="Akapitzlist"/>
        <w:numPr>
          <w:ilvl w:val="0"/>
          <w:numId w:val="9"/>
        </w:numPr>
        <w:outlineLvl w:val="2"/>
        <w:rPr>
          <w:rFonts w:cs="Arial"/>
        </w:rPr>
      </w:pPr>
      <w:r>
        <w:rPr>
          <w:rFonts w:cs="Arial"/>
        </w:rPr>
        <w:t>Konstrukcja wiaty:</w:t>
      </w:r>
    </w:p>
    <w:p w14:paraId="0C8635EB" w14:textId="77777777" w:rsidR="00A84F74" w:rsidRDefault="00A84F74" w:rsidP="00A84F74">
      <w:pPr>
        <w:pStyle w:val="Akapitzlist"/>
        <w:numPr>
          <w:ilvl w:val="1"/>
          <w:numId w:val="9"/>
        </w:numPr>
        <w:rPr>
          <w:rFonts w:cs="Arial"/>
        </w:rPr>
      </w:pPr>
      <w:r>
        <w:rPr>
          <w:rFonts w:cs="Arial"/>
        </w:rPr>
        <w:t>Wymiary wiaty:</w:t>
      </w:r>
    </w:p>
    <w:p w14:paraId="13CF300C" w14:textId="77777777" w:rsidR="00A84F74" w:rsidRDefault="00A84F74" w:rsidP="00A84F74">
      <w:pPr>
        <w:pStyle w:val="Akapitzlist"/>
        <w:numPr>
          <w:ilvl w:val="2"/>
          <w:numId w:val="9"/>
        </w:numPr>
        <w:rPr>
          <w:rFonts w:cs="Arial"/>
        </w:rPr>
      </w:pPr>
      <w:r w:rsidRPr="002F419D">
        <w:rPr>
          <w:rFonts w:cs="Arial"/>
        </w:rPr>
        <w:t>Długość: 3,90 - 4,20 m</w:t>
      </w:r>
      <w:r>
        <w:rPr>
          <w:rFonts w:cs="Arial"/>
        </w:rPr>
        <w:t>,</w:t>
      </w:r>
    </w:p>
    <w:p w14:paraId="0E72EE44" w14:textId="77777777" w:rsidR="00A84F74" w:rsidRDefault="00A84F74" w:rsidP="00A84F74">
      <w:pPr>
        <w:pStyle w:val="Akapitzlist"/>
        <w:numPr>
          <w:ilvl w:val="2"/>
          <w:numId w:val="9"/>
        </w:numPr>
        <w:rPr>
          <w:rFonts w:cs="Arial"/>
        </w:rPr>
      </w:pPr>
      <w:r w:rsidRPr="002F419D">
        <w:rPr>
          <w:rFonts w:cs="Arial"/>
        </w:rPr>
        <w:t>Szerokość: 1,30 - 1,50 m</w:t>
      </w:r>
      <w:r>
        <w:rPr>
          <w:rFonts w:cs="Arial"/>
        </w:rPr>
        <w:t>,</w:t>
      </w:r>
    </w:p>
    <w:p w14:paraId="6A2B5921" w14:textId="77777777" w:rsidR="00A84F74" w:rsidRDefault="00A84F74" w:rsidP="00A84F74">
      <w:pPr>
        <w:pStyle w:val="Akapitzlist"/>
        <w:numPr>
          <w:ilvl w:val="2"/>
          <w:numId w:val="9"/>
        </w:numPr>
        <w:rPr>
          <w:rFonts w:cs="Arial"/>
        </w:rPr>
      </w:pPr>
      <w:r w:rsidRPr="002F419D">
        <w:rPr>
          <w:rFonts w:cs="Arial"/>
        </w:rPr>
        <w:t>Wysokość: 2,20 - 2,50 m</w:t>
      </w:r>
      <w:r>
        <w:rPr>
          <w:rFonts w:cs="Arial"/>
        </w:rPr>
        <w:t>.</w:t>
      </w:r>
    </w:p>
    <w:p w14:paraId="1C072A32" w14:textId="77777777" w:rsidR="00A84F74" w:rsidRDefault="00A84F74" w:rsidP="00A84F74">
      <w:pPr>
        <w:pStyle w:val="Akapitzlist"/>
        <w:numPr>
          <w:ilvl w:val="1"/>
          <w:numId w:val="9"/>
        </w:numPr>
        <w:rPr>
          <w:rFonts w:cs="Arial"/>
        </w:rPr>
      </w:pPr>
      <w:r w:rsidRPr="002F419D">
        <w:rPr>
          <w:rFonts w:cs="Arial"/>
        </w:rPr>
        <w:t>Konstrukcja wiaty wykonana z profili stalowych lub aluminiowych zabezpieczonych przed działaniem czynników atmosferycznych</w:t>
      </w:r>
      <w:r>
        <w:rPr>
          <w:rFonts w:cs="Arial"/>
        </w:rPr>
        <w:t>.</w:t>
      </w:r>
    </w:p>
    <w:p w14:paraId="59EA8685" w14:textId="247D8AE2" w:rsidR="00A84F74" w:rsidRDefault="00A84F74" w:rsidP="00A84F74">
      <w:pPr>
        <w:pStyle w:val="Akapitzlist"/>
        <w:numPr>
          <w:ilvl w:val="1"/>
          <w:numId w:val="9"/>
        </w:numPr>
        <w:rPr>
          <w:rFonts w:cs="Arial"/>
        </w:rPr>
      </w:pPr>
      <w:r>
        <w:rPr>
          <w:rFonts w:cs="Arial"/>
        </w:rPr>
        <w:t xml:space="preserve">Moduł oznaczonym numerem </w:t>
      </w:r>
      <w:r w:rsidRPr="008E58A0">
        <w:rPr>
          <w:rFonts w:cs="Arial"/>
        </w:rPr>
        <w:t xml:space="preserve">3 (Zał. </w:t>
      </w:r>
      <w:r w:rsidR="007F289A">
        <w:rPr>
          <w:rFonts w:cs="Arial"/>
        </w:rPr>
        <w:t>5</w:t>
      </w:r>
      <w:r w:rsidRPr="008E58A0">
        <w:rPr>
          <w:rFonts w:cs="Arial"/>
        </w:rPr>
        <w:t>: Rys. 4.)</w:t>
      </w:r>
      <w:r>
        <w:rPr>
          <w:rFonts w:cs="Arial"/>
        </w:rPr>
        <w:t xml:space="preserve"> wyposażony w ścianę przednią (wiatrochron) oznaczoną numerem </w:t>
      </w:r>
      <w:r w:rsidRPr="008E58A0">
        <w:rPr>
          <w:rFonts w:cs="Arial"/>
        </w:rPr>
        <w:t xml:space="preserve">3a (Zał. </w:t>
      </w:r>
      <w:r w:rsidR="007F289A">
        <w:rPr>
          <w:rFonts w:cs="Arial"/>
        </w:rPr>
        <w:t>5</w:t>
      </w:r>
      <w:r w:rsidRPr="008E58A0">
        <w:rPr>
          <w:rFonts w:cs="Arial"/>
        </w:rPr>
        <w:t>: Rys. 4.).</w:t>
      </w:r>
    </w:p>
    <w:p w14:paraId="15378BAA" w14:textId="77777777" w:rsidR="00A84F74" w:rsidRPr="0081545E" w:rsidRDefault="00A84F74" w:rsidP="00A84F74">
      <w:pPr>
        <w:pStyle w:val="Akapitzlist"/>
        <w:numPr>
          <w:ilvl w:val="1"/>
          <w:numId w:val="9"/>
        </w:numPr>
        <w:rPr>
          <w:rFonts w:cs="Arial"/>
        </w:rPr>
      </w:pPr>
      <w:r w:rsidRPr="0081545E">
        <w:rPr>
          <w:rFonts w:cs="Arial"/>
        </w:rPr>
        <w:t xml:space="preserve">Wiata lakierowana proszkowo w kolorze zgodnym z paletą RAL </w:t>
      </w:r>
      <w:r w:rsidRPr="00D94016">
        <w:rPr>
          <w:rFonts w:cs="Arial"/>
        </w:rPr>
        <w:t>9005 – czarny.</w:t>
      </w:r>
    </w:p>
    <w:p w14:paraId="0EF5A917" w14:textId="77777777" w:rsidR="00A84F74" w:rsidRPr="0081545E" w:rsidRDefault="00A84F74" w:rsidP="00A84F74">
      <w:pPr>
        <w:pStyle w:val="Akapitzlist"/>
        <w:numPr>
          <w:ilvl w:val="1"/>
          <w:numId w:val="9"/>
        </w:numPr>
        <w:rPr>
          <w:rFonts w:cs="Arial"/>
        </w:rPr>
      </w:pPr>
      <w:r w:rsidRPr="0081545E">
        <w:rPr>
          <w:rFonts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r>
        <w:rPr>
          <w:rFonts w:cs="Arial"/>
        </w:rPr>
        <w:t>.</w:t>
      </w:r>
    </w:p>
    <w:p w14:paraId="016490E8" w14:textId="1C10D91D" w:rsidR="00A84F74" w:rsidRDefault="00A84F74" w:rsidP="00A84F74">
      <w:pPr>
        <w:pStyle w:val="Akapitzlist"/>
        <w:numPr>
          <w:ilvl w:val="1"/>
          <w:numId w:val="9"/>
        </w:numPr>
        <w:rPr>
          <w:rFonts w:cs="Arial"/>
        </w:rPr>
      </w:pPr>
      <w:r w:rsidRPr="00E07707">
        <w:rPr>
          <w:rFonts w:cs="Arial"/>
        </w:rPr>
        <w:t xml:space="preserve">Szyba </w:t>
      </w:r>
      <w:r>
        <w:rPr>
          <w:rFonts w:cs="Arial"/>
        </w:rPr>
        <w:t xml:space="preserve">oznaczona </w:t>
      </w:r>
      <w:r w:rsidRPr="008E58A0">
        <w:rPr>
          <w:rFonts w:cs="Arial"/>
        </w:rPr>
        <w:t xml:space="preserve">numerem 5 (Zał. </w:t>
      </w:r>
      <w:r w:rsidR="007F289A">
        <w:rPr>
          <w:rFonts w:cs="Arial"/>
        </w:rPr>
        <w:t>5</w:t>
      </w:r>
      <w:r w:rsidRPr="008E58A0">
        <w:rPr>
          <w:rFonts w:cs="Arial"/>
        </w:rPr>
        <w:t>: Rys. 4.) (najazdowa</w:t>
      </w:r>
      <w:r>
        <w:rPr>
          <w:rFonts w:cs="Arial"/>
        </w:rPr>
        <w:t xml:space="preserve">) oznakowana według </w:t>
      </w:r>
      <w:r w:rsidRPr="008E58A0">
        <w:rPr>
          <w:rFonts w:cs="Arial"/>
        </w:rPr>
        <w:t xml:space="preserve">wzoru (Zał. </w:t>
      </w:r>
      <w:r w:rsidR="007F289A">
        <w:rPr>
          <w:rFonts w:cs="Arial"/>
        </w:rPr>
        <w:t>6</w:t>
      </w:r>
      <w:r w:rsidRPr="008E58A0">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r w:rsidRPr="00E07707">
        <w:rPr>
          <w:rFonts w:cs="Arial"/>
        </w:rPr>
        <w:t xml:space="preserve"> </w:t>
      </w:r>
      <w:r w:rsidRPr="000C31A0">
        <w:rPr>
          <w:rFonts w:cs="Arial"/>
        </w:rPr>
        <w:t>Trwałość folii minimum 10 lat. Nie dopuszcza się umieszczania logo producenta</w:t>
      </w:r>
      <w:r>
        <w:rPr>
          <w:rFonts w:cs="Arial"/>
        </w:rPr>
        <w:t>.</w:t>
      </w:r>
    </w:p>
    <w:p w14:paraId="0A17B494" w14:textId="2513B2EA" w:rsidR="00A84F74" w:rsidRDefault="00A84F74" w:rsidP="00A84F74">
      <w:pPr>
        <w:pStyle w:val="Akapitzlist"/>
        <w:numPr>
          <w:ilvl w:val="1"/>
          <w:numId w:val="9"/>
        </w:numPr>
        <w:rPr>
          <w:rFonts w:cs="Arial"/>
        </w:rPr>
      </w:pPr>
      <w:r w:rsidRPr="00E07707">
        <w:rPr>
          <w:rFonts w:cs="Arial"/>
        </w:rPr>
        <w:t>Szyb</w:t>
      </w:r>
      <w:r>
        <w:rPr>
          <w:rFonts w:cs="Arial"/>
        </w:rPr>
        <w:t>y</w:t>
      </w:r>
      <w:r w:rsidRPr="00E07707">
        <w:rPr>
          <w:rFonts w:cs="Arial"/>
        </w:rPr>
        <w:t xml:space="preserve"> </w:t>
      </w:r>
      <w:r>
        <w:rPr>
          <w:rFonts w:cs="Arial"/>
        </w:rPr>
        <w:t>oznaczone numera</w:t>
      </w:r>
      <w:r w:rsidRPr="00D064E1">
        <w:rPr>
          <w:rFonts w:cs="Arial"/>
        </w:rPr>
        <w:t>m</w:t>
      </w:r>
      <w:r>
        <w:rPr>
          <w:rFonts w:cs="Arial"/>
        </w:rPr>
        <w:t>i</w:t>
      </w:r>
      <w:r w:rsidRPr="00D064E1">
        <w:rPr>
          <w:rFonts w:cs="Arial"/>
        </w:rPr>
        <w:t xml:space="preserve"> </w:t>
      </w:r>
      <w:r>
        <w:rPr>
          <w:rFonts w:cs="Arial"/>
        </w:rPr>
        <w:t>2, 3 oraz 4</w:t>
      </w:r>
      <w:r w:rsidRPr="00D064E1">
        <w:rPr>
          <w:rFonts w:cs="Arial"/>
        </w:rPr>
        <w:t xml:space="preserve"> (Zał. </w:t>
      </w:r>
      <w:r w:rsidR="007F289A">
        <w:rPr>
          <w:rFonts w:cs="Arial"/>
        </w:rPr>
        <w:t>5</w:t>
      </w:r>
      <w:r w:rsidRPr="00D064E1">
        <w:rPr>
          <w:rFonts w:cs="Arial"/>
        </w:rPr>
        <w:t xml:space="preserve">: Rys. </w:t>
      </w:r>
      <w:r>
        <w:rPr>
          <w:rFonts w:cs="Arial"/>
        </w:rPr>
        <w:t>4</w:t>
      </w:r>
      <w:r w:rsidRPr="00D064E1">
        <w:rPr>
          <w:rFonts w:cs="Arial"/>
        </w:rPr>
        <w:t>.) oznakowan</w:t>
      </w:r>
      <w:r>
        <w:rPr>
          <w:rFonts w:cs="Arial"/>
        </w:rPr>
        <w:t>e dwoma równoległymi pasami</w:t>
      </w:r>
      <w:r w:rsidRPr="00C60387">
        <w:rPr>
          <w:rFonts w:cs="Arial"/>
        </w:rPr>
        <w:t>.</w:t>
      </w:r>
      <w:r>
        <w:rPr>
          <w:rFonts w:cs="Arial"/>
        </w:rPr>
        <w:t xml:space="preserve"> Umiejscowiony w połowie wysokości szyby.</w:t>
      </w:r>
      <w:r w:rsidRPr="00C60387">
        <w:rPr>
          <w:rFonts w:cs="Arial"/>
        </w:rPr>
        <w:t xml:space="preserve"> Oznaczenie wykonane z foli </w:t>
      </w:r>
      <w:proofErr w:type="spellStart"/>
      <w:r w:rsidRPr="00C60387">
        <w:rPr>
          <w:rFonts w:cs="Arial"/>
        </w:rPr>
        <w:t>ploterowanej</w:t>
      </w:r>
      <w:proofErr w:type="spellEnd"/>
      <w:r w:rsidRPr="00C60387">
        <w:rPr>
          <w:rFonts w:cs="Arial"/>
        </w:rPr>
        <w:t xml:space="preserve"> odblaskowej w kolorze zgodnym </w:t>
      </w:r>
      <w:r w:rsidRPr="00C60387">
        <w:rPr>
          <w:rFonts w:cs="Arial"/>
        </w:rPr>
        <w:lastRenderedPageBreak/>
        <w:t>z paletą RAL 9003 – biały. Trwałość folii minimum 10 lat. Nie dopuszcza się umieszczania logo producenta.</w:t>
      </w:r>
    </w:p>
    <w:p w14:paraId="4A775042" w14:textId="77777777" w:rsidR="00A84F74" w:rsidRPr="0081545E" w:rsidRDefault="00A84F74" w:rsidP="00A84F74">
      <w:pPr>
        <w:pStyle w:val="Akapitzlist"/>
        <w:numPr>
          <w:ilvl w:val="1"/>
          <w:numId w:val="9"/>
        </w:numPr>
        <w:rPr>
          <w:rFonts w:cs="Arial"/>
        </w:rPr>
      </w:pPr>
      <w:r w:rsidRPr="0081545E">
        <w:rPr>
          <w:rFonts w:cs="Arial"/>
        </w:rPr>
        <w:t xml:space="preserve">Dach wykonany z materiału odpornego na warunki atmosferyczne </w:t>
      </w:r>
      <w:r>
        <w:rPr>
          <w:rFonts w:cs="Arial"/>
        </w:rPr>
        <w:br/>
      </w:r>
      <w:r w:rsidRPr="0081545E">
        <w:rPr>
          <w:rFonts w:cs="Arial"/>
        </w:rPr>
        <w:t>o grubości 10 mm w kształcie łuku o jak największym promieniu</w:t>
      </w:r>
      <w:r>
        <w:rPr>
          <w:rFonts w:cs="Arial"/>
        </w:rPr>
        <w:t>. Wysunięty poza konstrukcje wiaty w kierunku peronu przystankowego.</w:t>
      </w:r>
    </w:p>
    <w:p w14:paraId="5E4EC5AF" w14:textId="77777777" w:rsidR="00A84F74" w:rsidRDefault="00A84F74" w:rsidP="00A84F74">
      <w:pPr>
        <w:pStyle w:val="Akapitzlist"/>
        <w:numPr>
          <w:ilvl w:val="1"/>
          <w:numId w:val="9"/>
        </w:numPr>
        <w:rPr>
          <w:rFonts w:cs="Arial"/>
        </w:rPr>
      </w:pPr>
      <w:r>
        <w:rPr>
          <w:rFonts w:cs="Arial"/>
        </w:rPr>
        <w:t>Wymiary dachu:</w:t>
      </w:r>
    </w:p>
    <w:p w14:paraId="0F02BAAC" w14:textId="77777777" w:rsidR="00A84F74" w:rsidRDefault="00A84F74" w:rsidP="00A84F74">
      <w:pPr>
        <w:pStyle w:val="Akapitzlist"/>
        <w:numPr>
          <w:ilvl w:val="2"/>
          <w:numId w:val="9"/>
        </w:numPr>
        <w:rPr>
          <w:rFonts w:cs="Arial"/>
        </w:rPr>
      </w:pPr>
      <w:r>
        <w:rPr>
          <w:rFonts w:cs="Arial"/>
        </w:rPr>
        <w:t>D</w:t>
      </w:r>
      <w:r w:rsidRPr="00761081">
        <w:rPr>
          <w:rFonts w:cs="Arial"/>
        </w:rPr>
        <w:t xml:space="preserve">ługość: </w:t>
      </w:r>
      <w:r>
        <w:rPr>
          <w:rFonts w:cs="Arial"/>
        </w:rPr>
        <w:t xml:space="preserve">do </w:t>
      </w:r>
      <w:r w:rsidRPr="00761081">
        <w:rPr>
          <w:rFonts w:cs="Arial"/>
        </w:rPr>
        <w:t>4,6 m</w:t>
      </w:r>
      <w:r>
        <w:rPr>
          <w:rFonts w:cs="Arial"/>
        </w:rPr>
        <w:t>,</w:t>
      </w:r>
    </w:p>
    <w:p w14:paraId="76C001C4" w14:textId="77777777" w:rsidR="00A84F74" w:rsidRDefault="00A84F74" w:rsidP="00A84F74">
      <w:pPr>
        <w:pStyle w:val="Akapitzlist"/>
        <w:numPr>
          <w:ilvl w:val="2"/>
          <w:numId w:val="9"/>
        </w:numPr>
        <w:rPr>
          <w:rFonts w:cs="Arial"/>
        </w:rPr>
      </w:pPr>
      <w:r>
        <w:rPr>
          <w:rFonts w:cs="Arial"/>
        </w:rPr>
        <w:t>S</w:t>
      </w:r>
      <w:r w:rsidRPr="00761081">
        <w:rPr>
          <w:rFonts w:cs="Arial"/>
        </w:rPr>
        <w:t xml:space="preserve">zerokość: </w:t>
      </w:r>
      <w:r>
        <w:rPr>
          <w:rFonts w:cs="Arial"/>
        </w:rPr>
        <w:t xml:space="preserve">do </w:t>
      </w:r>
      <w:r w:rsidRPr="00761081">
        <w:rPr>
          <w:rFonts w:cs="Arial"/>
        </w:rPr>
        <w:t>2,0 m</w:t>
      </w:r>
      <w:r>
        <w:rPr>
          <w:rFonts w:cs="Arial"/>
        </w:rPr>
        <w:t>.</w:t>
      </w:r>
    </w:p>
    <w:p w14:paraId="3F10BFA1" w14:textId="77777777" w:rsidR="00A84F74" w:rsidRDefault="00A84F74" w:rsidP="00A84F74">
      <w:pPr>
        <w:pStyle w:val="Akapitzlist"/>
        <w:numPr>
          <w:ilvl w:val="1"/>
          <w:numId w:val="9"/>
        </w:numPr>
        <w:rPr>
          <w:rFonts w:cs="Arial"/>
        </w:rPr>
      </w:pPr>
      <w:r w:rsidRPr="0081545E">
        <w:rPr>
          <w:rFonts w:cs="Arial"/>
        </w:rPr>
        <w:t>Konstrukcja wyposażona w system odprowadzania wody opadowej zapobiegający ochlapywaniu podróżnych</w:t>
      </w:r>
      <w:r>
        <w:rPr>
          <w:rFonts w:cs="Arial"/>
        </w:rPr>
        <w:t>.</w:t>
      </w:r>
    </w:p>
    <w:p w14:paraId="00944E0C" w14:textId="77777777" w:rsidR="00A84F74" w:rsidRPr="008E58A0" w:rsidRDefault="00A84F74" w:rsidP="00A84F74">
      <w:pPr>
        <w:pStyle w:val="Akapitzlist"/>
        <w:numPr>
          <w:ilvl w:val="0"/>
          <w:numId w:val="9"/>
        </w:numPr>
        <w:outlineLvl w:val="2"/>
        <w:rPr>
          <w:rFonts w:cs="Arial"/>
        </w:rPr>
      </w:pPr>
      <w:r>
        <w:rPr>
          <w:rFonts w:cs="Arial"/>
        </w:rPr>
        <w:t>Tablica przystankowa:</w:t>
      </w:r>
    </w:p>
    <w:p w14:paraId="5482CB92" w14:textId="55DCCEAB" w:rsidR="00A84F74" w:rsidRDefault="00A84F74" w:rsidP="00A84F74">
      <w:pPr>
        <w:pStyle w:val="Akapitzlist"/>
        <w:numPr>
          <w:ilvl w:val="1"/>
          <w:numId w:val="9"/>
        </w:numPr>
        <w:rPr>
          <w:rFonts w:cs="Arial"/>
        </w:rPr>
      </w:pPr>
      <w:r w:rsidRPr="0098781C">
        <w:rPr>
          <w:bCs/>
        </w:rPr>
        <w:t xml:space="preserve">Prostopadłościenna, skrzynkowa tablica ze stalowej blachy malowana proszkowo o wymiarach </w:t>
      </w:r>
      <w:r>
        <w:rPr>
          <w:bCs/>
        </w:rPr>
        <w:t xml:space="preserve">zależnych od lokalizacji </w:t>
      </w:r>
      <w:r w:rsidRPr="00150FA8">
        <w:rPr>
          <w:rFonts w:cs="Arial"/>
        </w:rPr>
        <w:t xml:space="preserve">(Zał. </w:t>
      </w:r>
      <w:r w:rsidR="007F289A">
        <w:rPr>
          <w:rFonts w:cs="Arial"/>
        </w:rPr>
        <w:t>4</w:t>
      </w:r>
      <w:r w:rsidRPr="00150FA8">
        <w:rPr>
          <w:rFonts w:cs="Arial"/>
        </w:rPr>
        <w:t>: Wymiary tablicy przystankowej)</w:t>
      </w:r>
      <w:r w:rsidRPr="00150FA8">
        <w:rPr>
          <w:bCs/>
        </w:rPr>
        <w:t>.</w:t>
      </w:r>
      <w:r w:rsidRPr="0098781C">
        <w:rPr>
          <w:bCs/>
        </w:rPr>
        <w:t xml:space="preserve"> Krawędziowana i spawana w narożnikach.</w:t>
      </w:r>
    </w:p>
    <w:p w14:paraId="38C87622" w14:textId="77777777" w:rsidR="00A84F74" w:rsidRDefault="00A84F74" w:rsidP="00A84F74">
      <w:pPr>
        <w:pStyle w:val="Akapitzlist"/>
        <w:numPr>
          <w:ilvl w:val="1"/>
          <w:numId w:val="9"/>
        </w:numPr>
        <w:rPr>
          <w:rFonts w:cs="Arial"/>
        </w:rPr>
      </w:pPr>
      <w:r>
        <w:rPr>
          <w:rFonts w:cs="Arial"/>
        </w:rPr>
        <w:t>Mocowanie u</w:t>
      </w:r>
      <w:r w:rsidRPr="00F964C6">
        <w:rPr>
          <w:rFonts w:cs="Arial"/>
        </w:rPr>
        <w:t>możliwiając</w:t>
      </w:r>
      <w:r>
        <w:rPr>
          <w:rFonts w:cs="Arial"/>
        </w:rPr>
        <w:t>e</w:t>
      </w:r>
      <w:r w:rsidRPr="00F964C6">
        <w:rPr>
          <w:rFonts w:cs="Arial"/>
        </w:rPr>
        <w:t xml:space="preserve"> ukrycie i zabezpieczenie </w:t>
      </w:r>
      <w:r>
        <w:rPr>
          <w:rFonts w:cs="Arial"/>
        </w:rPr>
        <w:t xml:space="preserve">elementów konstrukcji </w:t>
      </w:r>
      <w:r w:rsidRPr="00F964C6">
        <w:rPr>
          <w:rFonts w:cs="Arial"/>
        </w:rPr>
        <w:t>oraz wymianę bez wiercenia nowych otworów.</w:t>
      </w:r>
    </w:p>
    <w:p w14:paraId="7D68D056" w14:textId="77777777" w:rsidR="00A84F74" w:rsidRDefault="00A84F74" w:rsidP="00A84F74">
      <w:pPr>
        <w:pStyle w:val="Akapitzlist"/>
        <w:numPr>
          <w:ilvl w:val="1"/>
          <w:numId w:val="9"/>
        </w:numPr>
        <w:rPr>
          <w:rFonts w:cs="Arial"/>
        </w:rPr>
      </w:pPr>
      <w:r>
        <w:rPr>
          <w:rFonts w:cs="Arial"/>
        </w:rPr>
        <w:t>Mocowanie tablicy l</w:t>
      </w:r>
      <w:r w:rsidRPr="0081545E">
        <w:rPr>
          <w:rFonts w:cs="Arial"/>
        </w:rPr>
        <w:t>akierowan</w:t>
      </w:r>
      <w:r>
        <w:rPr>
          <w:rFonts w:cs="Arial"/>
        </w:rPr>
        <w:t>e</w:t>
      </w:r>
      <w:r w:rsidRPr="0081545E">
        <w:rPr>
          <w:rFonts w:cs="Arial"/>
        </w:rPr>
        <w:t xml:space="preserve"> proszkowo w kolorze zgodnym z paletą RAL </w:t>
      </w:r>
      <w:r w:rsidRPr="00D94016">
        <w:rPr>
          <w:rFonts w:cs="Arial"/>
        </w:rPr>
        <w:t>900</w:t>
      </w:r>
      <w:r>
        <w:rPr>
          <w:rFonts w:cs="Arial"/>
        </w:rPr>
        <w:t>5</w:t>
      </w:r>
      <w:r w:rsidRPr="00D94016">
        <w:rPr>
          <w:rFonts w:cs="Arial"/>
        </w:rPr>
        <w:t xml:space="preserve"> – </w:t>
      </w:r>
      <w:r>
        <w:rPr>
          <w:rFonts w:cs="Arial"/>
        </w:rPr>
        <w:t>czarny</w:t>
      </w:r>
      <w:r w:rsidRPr="00D94016">
        <w:rPr>
          <w:rFonts w:cs="Arial"/>
        </w:rPr>
        <w:t>.</w:t>
      </w:r>
    </w:p>
    <w:p w14:paraId="390D7937" w14:textId="504A4E61" w:rsidR="00A84F74" w:rsidRDefault="00A84F74" w:rsidP="00A84F74">
      <w:pPr>
        <w:pStyle w:val="Akapitzlist"/>
        <w:numPr>
          <w:ilvl w:val="1"/>
          <w:numId w:val="9"/>
        </w:numPr>
        <w:rPr>
          <w:rFonts w:cs="Arial"/>
        </w:rPr>
      </w:pPr>
      <w:r w:rsidRPr="00F964C6">
        <w:rPr>
          <w:rFonts w:cs="Arial"/>
        </w:rPr>
        <w:t>Umiejscowi</w:t>
      </w:r>
      <w:r>
        <w:rPr>
          <w:rFonts w:cs="Arial"/>
        </w:rPr>
        <w:t>e</w:t>
      </w:r>
      <w:r w:rsidRPr="00F964C6">
        <w:rPr>
          <w:rFonts w:cs="Arial"/>
        </w:rPr>
        <w:t>n</w:t>
      </w:r>
      <w:r>
        <w:rPr>
          <w:rFonts w:cs="Arial"/>
        </w:rPr>
        <w:t>ie</w:t>
      </w:r>
      <w:r w:rsidRPr="00F964C6">
        <w:rPr>
          <w:rFonts w:cs="Arial"/>
        </w:rPr>
        <w:t xml:space="preserve"> </w:t>
      </w:r>
      <w:r>
        <w:rPr>
          <w:rFonts w:cs="Arial"/>
        </w:rPr>
        <w:t xml:space="preserve">mocowań </w:t>
      </w:r>
      <w:r w:rsidRPr="00F964C6">
        <w:rPr>
          <w:rFonts w:cs="Arial"/>
        </w:rPr>
        <w:t>na zadaszeniu wiaty od lewej strony</w:t>
      </w:r>
      <w:r>
        <w:rPr>
          <w:rFonts w:cs="Arial"/>
        </w:rPr>
        <w:t xml:space="preserve"> </w:t>
      </w:r>
      <w:r w:rsidRPr="00150FA8">
        <w:rPr>
          <w:rFonts w:cs="Arial"/>
        </w:rPr>
        <w:t xml:space="preserve">(Zał. </w:t>
      </w:r>
      <w:r w:rsidR="007F289A">
        <w:rPr>
          <w:rFonts w:cs="Arial"/>
        </w:rPr>
        <w:t>5</w:t>
      </w:r>
      <w:r w:rsidRPr="00150FA8">
        <w:rPr>
          <w:rFonts w:cs="Arial"/>
        </w:rPr>
        <w:t xml:space="preserve">: Rys. </w:t>
      </w:r>
      <w:r>
        <w:rPr>
          <w:rFonts w:cs="Arial"/>
        </w:rPr>
        <w:t>4</w:t>
      </w:r>
      <w:r w:rsidRPr="00150FA8">
        <w:rPr>
          <w:rFonts w:cs="Arial"/>
        </w:rPr>
        <w:t>.)</w:t>
      </w:r>
      <w:r>
        <w:rPr>
          <w:rFonts w:cs="Arial"/>
        </w:rPr>
        <w:t xml:space="preserve"> </w:t>
      </w:r>
      <w:r w:rsidRPr="00F964C6">
        <w:rPr>
          <w:rFonts w:cs="Arial"/>
        </w:rPr>
        <w:t>(nie najazdowej)</w:t>
      </w:r>
      <w:r>
        <w:rPr>
          <w:rFonts w:cs="Arial"/>
        </w:rPr>
        <w:t xml:space="preserve"> zapewniające 15 centymetrowy odstęp tablicy przystankowej </w:t>
      </w:r>
      <w:r w:rsidRPr="00F964C6">
        <w:rPr>
          <w:rFonts w:cs="Arial"/>
        </w:rPr>
        <w:t>od krawędzi skierowan</w:t>
      </w:r>
      <w:r>
        <w:rPr>
          <w:rFonts w:cs="Arial"/>
        </w:rPr>
        <w:t>e</w:t>
      </w:r>
      <w:r w:rsidRPr="00F964C6">
        <w:rPr>
          <w:rFonts w:cs="Arial"/>
        </w:rPr>
        <w:t xml:space="preserve"> równolegle do osi jezdni oraz prostopadle do podstawy.</w:t>
      </w:r>
      <w:r>
        <w:rPr>
          <w:rFonts w:cs="Arial"/>
        </w:rPr>
        <w:t xml:space="preserve"> Rozstaw mocowań dostosować w zależności od wymiarów tablicy przystankowej </w:t>
      </w:r>
      <w:r w:rsidRPr="007F7782">
        <w:rPr>
          <w:rFonts w:cs="Arial"/>
        </w:rPr>
        <w:t xml:space="preserve">(Zał. </w:t>
      </w:r>
      <w:r w:rsidR="007F289A">
        <w:rPr>
          <w:rFonts w:cs="Arial"/>
        </w:rPr>
        <w:t>4</w:t>
      </w:r>
      <w:r w:rsidRPr="007F7782">
        <w:rPr>
          <w:rFonts w:cs="Arial"/>
        </w:rPr>
        <w:t>: Wymiary tablicy przystankowej).</w:t>
      </w:r>
    </w:p>
    <w:p w14:paraId="54F00420" w14:textId="77777777" w:rsidR="00A84F74" w:rsidRPr="008E58A0" w:rsidRDefault="00A84F74" w:rsidP="00A84F74">
      <w:pPr>
        <w:pStyle w:val="Akapitzlist"/>
        <w:numPr>
          <w:ilvl w:val="1"/>
          <w:numId w:val="9"/>
        </w:numPr>
        <w:rPr>
          <w:rFonts w:cs="Arial"/>
        </w:rPr>
      </w:pPr>
      <w:r w:rsidRPr="008E58A0">
        <w:rPr>
          <w:rFonts w:cs="Arial"/>
        </w:rPr>
        <w:t xml:space="preserve">Nadruk nazwy przystanku odporny na wilgoć, zniszczenia mechaniczne </w:t>
      </w:r>
      <w:r w:rsidRPr="008E58A0">
        <w:rPr>
          <w:rFonts w:cs="Arial"/>
        </w:rPr>
        <w:br/>
        <w:t>i promieniowanie UV. Kolorystyka zgodna z obowiązującym Systemem Identyfikacji Wizualnej Miasta Rybnika.</w:t>
      </w:r>
    </w:p>
    <w:p w14:paraId="16DB34F7" w14:textId="77777777" w:rsidR="00A84F74" w:rsidRDefault="00A84F74" w:rsidP="00A84F74">
      <w:pPr>
        <w:pStyle w:val="Akapitzlist"/>
        <w:numPr>
          <w:ilvl w:val="0"/>
          <w:numId w:val="9"/>
        </w:numPr>
        <w:outlineLvl w:val="2"/>
        <w:rPr>
          <w:rFonts w:cs="Arial"/>
        </w:rPr>
      </w:pPr>
      <w:r>
        <w:rPr>
          <w:rFonts w:cs="Arial"/>
        </w:rPr>
        <w:t>Gablota informacyjna z rozkładem jazdy:</w:t>
      </w:r>
    </w:p>
    <w:p w14:paraId="728BAC70" w14:textId="77777777" w:rsidR="00A84F74" w:rsidRDefault="00A84F74" w:rsidP="00A84F74">
      <w:pPr>
        <w:pStyle w:val="Akapitzlist"/>
        <w:numPr>
          <w:ilvl w:val="1"/>
          <w:numId w:val="9"/>
        </w:numPr>
        <w:rPr>
          <w:rFonts w:cs="Arial"/>
        </w:rPr>
      </w:pPr>
      <w:r>
        <w:rPr>
          <w:rFonts w:cs="Arial"/>
        </w:rPr>
        <w:t>Wymiary:</w:t>
      </w:r>
    </w:p>
    <w:p w14:paraId="7363342E" w14:textId="77777777" w:rsidR="00A84F74" w:rsidRDefault="00A84F74" w:rsidP="00A84F74">
      <w:pPr>
        <w:pStyle w:val="Akapitzlist"/>
        <w:numPr>
          <w:ilvl w:val="2"/>
          <w:numId w:val="9"/>
        </w:numPr>
        <w:rPr>
          <w:rFonts w:cs="Arial"/>
        </w:rPr>
      </w:pPr>
      <w:r>
        <w:rPr>
          <w:rFonts w:cs="Arial"/>
        </w:rPr>
        <w:t>Szerokość: dopasowana do szerokości modułu,</w:t>
      </w:r>
    </w:p>
    <w:p w14:paraId="3FD5AD57" w14:textId="77777777" w:rsidR="00A84F74" w:rsidRDefault="00A84F74" w:rsidP="00A84F74">
      <w:pPr>
        <w:pStyle w:val="Akapitzlist"/>
        <w:numPr>
          <w:ilvl w:val="2"/>
          <w:numId w:val="9"/>
        </w:numPr>
        <w:rPr>
          <w:rFonts w:cs="Arial"/>
        </w:rPr>
      </w:pPr>
      <w:r>
        <w:rPr>
          <w:rFonts w:cs="Arial"/>
        </w:rPr>
        <w:t>Wysokość: min. 1 m.</w:t>
      </w:r>
    </w:p>
    <w:p w14:paraId="0367BA5A" w14:textId="257F47D2" w:rsidR="00A84F74" w:rsidRDefault="00A84F74" w:rsidP="00A84F74">
      <w:pPr>
        <w:pStyle w:val="Akapitzlist"/>
        <w:numPr>
          <w:ilvl w:val="1"/>
          <w:numId w:val="9"/>
        </w:numPr>
        <w:rPr>
          <w:rFonts w:cs="Arial"/>
        </w:rPr>
      </w:pPr>
      <w:r>
        <w:rPr>
          <w:rFonts w:cs="Arial"/>
        </w:rPr>
        <w:t xml:space="preserve">Gablota montowana na ścianie oznaczonej numerem </w:t>
      </w:r>
      <w:r w:rsidRPr="007A05A4">
        <w:rPr>
          <w:rFonts w:cs="Arial"/>
        </w:rPr>
        <w:t xml:space="preserve">1 (Zał. </w:t>
      </w:r>
      <w:r w:rsidR="007F289A">
        <w:rPr>
          <w:rFonts w:cs="Arial"/>
        </w:rPr>
        <w:t>5</w:t>
      </w:r>
      <w:r w:rsidRPr="007A05A4">
        <w:rPr>
          <w:rFonts w:cs="Arial"/>
        </w:rPr>
        <w:t>: Rys. 4.) (nie</w:t>
      </w:r>
      <w:r>
        <w:rPr>
          <w:rFonts w:cs="Arial"/>
        </w:rPr>
        <w:t xml:space="preserve"> najazdowej) na wysokości dolnej podstawy nie mniejszej niż 1,1 m.</w:t>
      </w:r>
    </w:p>
    <w:p w14:paraId="3D64B6B5" w14:textId="77777777" w:rsidR="00A84F74" w:rsidRDefault="00A84F74" w:rsidP="00A84F74">
      <w:pPr>
        <w:pStyle w:val="Akapitzlist"/>
        <w:numPr>
          <w:ilvl w:val="1"/>
          <w:numId w:val="9"/>
        </w:numPr>
        <w:rPr>
          <w:rFonts w:cs="Arial"/>
        </w:rPr>
      </w:pPr>
      <w:r w:rsidRPr="00546370">
        <w:rPr>
          <w:rFonts w:cs="Arial"/>
        </w:rPr>
        <w:lastRenderedPageBreak/>
        <w:t>Gablota wyposażona w podświetlenie oparte o źródło światła o minimalnym natężeniu 50 luksów zapewniające bezproblemowy odczyt zawartości</w:t>
      </w:r>
      <w:r>
        <w:rPr>
          <w:rFonts w:cs="Arial"/>
        </w:rPr>
        <w:t>.</w:t>
      </w:r>
    </w:p>
    <w:p w14:paraId="5BC21771" w14:textId="77777777" w:rsidR="00A84F74" w:rsidRDefault="00A84F74" w:rsidP="00A84F74">
      <w:pPr>
        <w:pStyle w:val="Akapitzlist"/>
        <w:numPr>
          <w:ilvl w:val="1"/>
          <w:numId w:val="9"/>
        </w:numPr>
        <w:rPr>
          <w:rFonts w:cs="Arial"/>
        </w:rPr>
      </w:pPr>
      <w:r w:rsidRPr="00F023C8">
        <w:rPr>
          <w:rFonts w:cs="Arial"/>
        </w:rPr>
        <w:t xml:space="preserve">Sterowanie podświetleniem gabloty zsynchronizowane z ogólnym oświetleniem wiaty przystankowej. </w:t>
      </w:r>
    </w:p>
    <w:p w14:paraId="400A3426" w14:textId="77777777" w:rsidR="00A84F74" w:rsidRDefault="00A84F74" w:rsidP="00A84F74">
      <w:pPr>
        <w:pStyle w:val="Akapitzlist"/>
        <w:numPr>
          <w:ilvl w:val="1"/>
          <w:numId w:val="9"/>
        </w:numPr>
        <w:rPr>
          <w:rFonts w:cs="Arial"/>
        </w:rPr>
      </w:pPr>
      <w:r w:rsidRPr="00F023C8">
        <w:rPr>
          <w:rFonts w:cs="Arial"/>
        </w:rPr>
        <w:t xml:space="preserve">Zasilanie doprowadzić w wewnątrz profili stalowych konstrukcji wiaty </w:t>
      </w:r>
      <w:r>
        <w:rPr>
          <w:rFonts w:cs="Arial"/>
        </w:rPr>
        <w:br/>
      </w:r>
      <w:r w:rsidRPr="00F023C8">
        <w:rPr>
          <w:rFonts w:cs="Arial"/>
        </w:rPr>
        <w:t>w ochronie z rynny osłonowej.</w:t>
      </w:r>
    </w:p>
    <w:p w14:paraId="627F776F" w14:textId="77777777" w:rsidR="00A84F74" w:rsidRDefault="00A84F74" w:rsidP="00A84F74">
      <w:pPr>
        <w:pStyle w:val="Akapitzlist"/>
        <w:numPr>
          <w:ilvl w:val="1"/>
          <w:numId w:val="9"/>
        </w:numPr>
        <w:rPr>
          <w:rFonts w:cs="Arial"/>
        </w:rPr>
      </w:pPr>
      <w:r w:rsidRPr="00F023C8">
        <w:rPr>
          <w:rFonts w:cs="Arial"/>
        </w:rPr>
        <w:t xml:space="preserve">Okno drzwiczek zrobione z szkła odpornego na uszkodzenia mechaniczne o grubości </w:t>
      </w:r>
      <w:r>
        <w:rPr>
          <w:rFonts w:cs="Arial"/>
        </w:rPr>
        <w:t xml:space="preserve">minimalnej </w:t>
      </w:r>
      <w:r w:rsidRPr="00F023C8">
        <w:rPr>
          <w:rFonts w:cs="Arial"/>
        </w:rPr>
        <w:t>6 mm z zamknięciem na kluczyk (kwadrat lub trójkąt). Nie dopuszcza się umieszczania logo producenta.</w:t>
      </w:r>
    </w:p>
    <w:p w14:paraId="4F15D12A" w14:textId="77777777" w:rsidR="00A84F74" w:rsidRDefault="00A84F74" w:rsidP="00A84F74">
      <w:pPr>
        <w:pStyle w:val="Akapitzlist"/>
        <w:numPr>
          <w:ilvl w:val="1"/>
          <w:numId w:val="9"/>
        </w:numPr>
        <w:rPr>
          <w:rFonts w:cs="Arial"/>
        </w:rPr>
      </w:pPr>
      <w:r w:rsidRPr="00F023C8">
        <w:rPr>
          <w:rFonts w:cs="Arial"/>
        </w:rPr>
        <w:t xml:space="preserve">Gablota malowana proszkowo w kolorze </w:t>
      </w:r>
      <w:r>
        <w:rPr>
          <w:rFonts w:cs="Arial"/>
        </w:rPr>
        <w:t xml:space="preserve">wiaty. </w:t>
      </w:r>
    </w:p>
    <w:p w14:paraId="13060B0F" w14:textId="77D7344F" w:rsidR="00A84F74" w:rsidRDefault="00A84F74" w:rsidP="00A84F74">
      <w:pPr>
        <w:pStyle w:val="Akapitzlist"/>
        <w:numPr>
          <w:ilvl w:val="1"/>
          <w:numId w:val="9"/>
        </w:numPr>
        <w:rPr>
          <w:rFonts w:cs="Arial"/>
        </w:rPr>
      </w:pPr>
      <w:r w:rsidRPr="00F023C8">
        <w:rPr>
          <w:rFonts w:cs="Arial"/>
        </w:rPr>
        <w:t>Umieszczone wewnątrz gabloty w lewym górnym rogu oznaczenie zakazu palenia</w:t>
      </w:r>
      <w:r>
        <w:rPr>
          <w:rFonts w:cs="Arial"/>
        </w:rPr>
        <w:t xml:space="preserve"> według </w:t>
      </w:r>
      <w:r w:rsidRPr="00374072">
        <w:rPr>
          <w:rFonts w:cs="Arial"/>
        </w:rPr>
        <w:t xml:space="preserve">wzoru (Zał. </w:t>
      </w:r>
      <w:r w:rsidR="007F289A">
        <w:rPr>
          <w:rFonts w:cs="Arial"/>
        </w:rPr>
        <w:t>7</w:t>
      </w:r>
      <w:r w:rsidRPr="00374072">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p>
    <w:p w14:paraId="69E2E6E9" w14:textId="77777777" w:rsidR="00A84F74" w:rsidRDefault="00A84F74" w:rsidP="00A84F74">
      <w:pPr>
        <w:pStyle w:val="Akapitzlist"/>
        <w:numPr>
          <w:ilvl w:val="0"/>
          <w:numId w:val="9"/>
        </w:numPr>
        <w:outlineLvl w:val="2"/>
        <w:rPr>
          <w:rFonts w:cs="Arial"/>
        </w:rPr>
      </w:pPr>
      <w:r>
        <w:rPr>
          <w:rFonts w:cs="Arial"/>
        </w:rPr>
        <w:t>Znak drogowy D15:</w:t>
      </w:r>
    </w:p>
    <w:p w14:paraId="40C155C8" w14:textId="6D4A2855" w:rsidR="00A84F74" w:rsidRDefault="00A84F74" w:rsidP="00A84F74">
      <w:pPr>
        <w:pStyle w:val="Akapitzlist"/>
        <w:numPr>
          <w:ilvl w:val="1"/>
          <w:numId w:val="9"/>
        </w:numPr>
        <w:rPr>
          <w:rFonts w:cs="Arial"/>
        </w:rPr>
      </w:pPr>
      <w:r w:rsidRPr="007817FE">
        <w:rPr>
          <w:rFonts w:cs="Arial"/>
        </w:rPr>
        <w:t>Umieszczony na profilu stalowym. Mocowany do konstrukcji d</w:t>
      </w:r>
      <w:r w:rsidRPr="007A05A4">
        <w:rPr>
          <w:rFonts w:cs="Arial"/>
        </w:rPr>
        <w:t xml:space="preserve">achu z lewej strony (najazdowej) (Zał. </w:t>
      </w:r>
      <w:r w:rsidR="007F289A">
        <w:rPr>
          <w:rFonts w:cs="Arial"/>
        </w:rPr>
        <w:t>5</w:t>
      </w:r>
      <w:r w:rsidRPr="007A05A4">
        <w:rPr>
          <w:rFonts w:cs="Arial"/>
        </w:rPr>
        <w:t>: Rys. 4.).</w:t>
      </w:r>
      <w:r>
        <w:rPr>
          <w:rFonts w:cs="Arial"/>
        </w:rPr>
        <w:t xml:space="preserve"> </w:t>
      </w:r>
    </w:p>
    <w:p w14:paraId="5404AB07" w14:textId="77777777" w:rsidR="00A84F74" w:rsidRDefault="00A84F74" w:rsidP="00A84F74">
      <w:pPr>
        <w:pStyle w:val="Akapitzlist"/>
        <w:numPr>
          <w:ilvl w:val="1"/>
          <w:numId w:val="9"/>
        </w:numPr>
        <w:rPr>
          <w:rFonts w:cs="Arial"/>
        </w:rPr>
      </w:pPr>
      <w:r w:rsidRPr="007817FE">
        <w:rPr>
          <w:rFonts w:cs="Arial"/>
        </w:rPr>
        <w:t>Konstrukcja powinna umożliwiać zamontowanie w przyszłości znaku jako kasetonu świetlnego</w:t>
      </w:r>
      <w:r>
        <w:rPr>
          <w:rFonts w:cs="Arial"/>
        </w:rPr>
        <w:t>.</w:t>
      </w:r>
    </w:p>
    <w:p w14:paraId="52220F6C" w14:textId="77777777" w:rsidR="00A84F74" w:rsidRDefault="00A84F74" w:rsidP="00A84F74">
      <w:pPr>
        <w:pStyle w:val="Akapitzlist"/>
        <w:numPr>
          <w:ilvl w:val="0"/>
          <w:numId w:val="9"/>
        </w:numPr>
        <w:outlineLvl w:val="2"/>
        <w:rPr>
          <w:rFonts w:cs="Arial"/>
        </w:rPr>
      </w:pPr>
      <w:r>
        <w:rPr>
          <w:rFonts w:cs="Arial"/>
        </w:rPr>
        <w:t>Siedzisko z oparciem:</w:t>
      </w:r>
    </w:p>
    <w:p w14:paraId="7FB680F1" w14:textId="77777777" w:rsidR="00A84F74" w:rsidRDefault="00A84F74" w:rsidP="00A84F74">
      <w:pPr>
        <w:pStyle w:val="Akapitzlist"/>
        <w:numPr>
          <w:ilvl w:val="1"/>
          <w:numId w:val="9"/>
        </w:numPr>
        <w:rPr>
          <w:rFonts w:cs="Arial"/>
        </w:rPr>
      </w:pPr>
      <w:r w:rsidRPr="004C5C71">
        <w:rPr>
          <w:rFonts w:cs="Arial"/>
        </w:rPr>
        <w:t xml:space="preserve">Siedzisko ławki </w:t>
      </w:r>
      <w:r w:rsidRPr="000863D8">
        <w:rPr>
          <w:rFonts w:cs="Arial"/>
        </w:rPr>
        <w:t>2-szczeblowe</w:t>
      </w:r>
      <w:r w:rsidRPr="004C5C71">
        <w:rPr>
          <w:rFonts w:cs="Arial"/>
        </w:rPr>
        <w:t xml:space="preserve"> wraz z oparciem z listew drewnianych zabezpieczone impregnatem i lakierem bezbarwnym w kolorze naturalnego drewna uzgodnionym z Zamawiającym</w:t>
      </w:r>
      <w:r>
        <w:rPr>
          <w:rFonts w:cs="Arial"/>
        </w:rPr>
        <w:t>.</w:t>
      </w:r>
    </w:p>
    <w:p w14:paraId="177D8E2C" w14:textId="2C1689EE" w:rsidR="00A84F74" w:rsidRDefault="00A84F74" w:rsidP="00A84F74">
      <w:pPr>
        <w:pStyle w:val="Akapitzlist"/>
        <w:numPr>
          <w:ilvl w:val="1"/>
          <w:numId w:val="9"/>
        </w:numPr>
        <w:rPr>
          <w:rFonts w:cs="Arial"/>
        </w:rPr>
      </w:pPr>
      <w:r w:rsidRPr="004C5C71">
        <w:rPr>
          <w:rFonts w:cs="Arial"/>
        </w:rPr>
        <w:t xml:space="preserve">Montowane na ścianach oznaczonych numerami 2, 3 </w:t>
      </w:r>
      <w:r w:rsidRPr="00974243">
        <w:rPr>
          <w:rFonts w:cs="Arial"/>
        </w:rPr>
        <w:t xml:space="preserve">i 4 (Zał. </w:t>
      </w:r>
      <w:r w:rsidR="007F289A">
        <w:rPr>
          <w:rFonts w:cs="Arial"/>
        </w:rPr>
        <w:t>5</w:t>
      </w:r>
      <w:r w:rsidRPr="00974243">
        <w:rPr>
          <w:rFonts w:cs="Arial"/>
        </w:rPr>
        <w:t>: Rys. 4.).</w:t>
      </w:r>
    </w:p>
    <w:p w14:paraId="46C3E1C2" w14:textId="77777777" w:rsidR="00A84F74" w:rsidRDefault="00A84F74" w:rsidP="00A84F74">
      <w:pPr>
        <w:pStyle w:val="Akapitzlist"/>
        <w:numPr>
          <w:ilvl w:val="0"/>
          <w:numId w:val="9"/>
        </w:numPr>
        <w:outlineLvl w:val="2"/>
        <w:rPr>
          <w:rFonts w:cs="Arial"/>
        </w:rPr>
      </w:pPr>
      <w:r>
        <w:rPr>
          <w:rFonts w:cs="Arial"/>
        </w:rPr>
        <w:t>Oświetlenie wnętrza wiaty:</w:t>
      </w:r>
    </w:p>
    <w:p w14:paraId="63B8BD05" w14:textId="77777777" w:rsidR="00A84F74" w:rsidRDefault="00A84F74" w:rsidP="00A84F74">
      <w:pPr>
        <w:pStyle w:val="Akapitzlist"/>
        <w:numPr>
          <w:ilvl w:val="1"/>
          <w:numId w:val="9"/>
        </w:numPr>
        <w:rPr>
          <w:rFonts w:cs="Arial"/>
        </w:rPr>
      </w:pPr>
      <w:r w:rsidRPr="007975CB">
        <w:rPr>
          <w:rFonts w:cs="Arial"/>
        </w:rPr>
        <w:t xml:space="preserve">W konstrukcji zadaszenia zamontować oświetlenie doświetlające wnętrze wiaty o minimalnym natężeniu 20 i maksymalnym 100 luksów mocowane </w:t>
      </w:r>
      <w:r>
        <w:rPr>
          <w:rFonts w:cs="Arial"/>
        </w:rPr>
        <w:br/>
      </w:r>
      <w:r w:rsidRPr="007975CB">
        <w:rPr>
          <w:rFonts w:cs="Arial"/>
        </w:rPr>
        <w:t>w profilach na obwodzie</w:t>
      </w:r>
      <w:r>
        <w:rPr>
          <w:rFonts w:cs="Arial"/>
        </w:rPr>
        <w:t>.</w:t>
      </w:r>
    </w:p>
    <w:p w14:paraId="41385816" w14:textId="77777777" w:rsidR="00A84F74" w:rsidRDefault="00A84F74" w:rsidP="00A84F74">
      <w:pPr>
        <w:pStyle w:val="Akapitzlist"/>
        <w:numPr>
          <w:ilvl w:val="1"/>
          <w:numId w:val="9"/>
        </w:numPr>
        <w:rPr>
          <w:rFonts w:cs="Arial"/>
        </w:rPr>
      </w:pPr>
      <w:r w:rsidRPr="007975CB">
        <w:rPr>
          <w:rFonts w:cs="Arial"/>
        </w:rPr>
        <w:t xml:space="preserve">Moment włączenia się systemu oświetlenia regulowany za pomocą </w:t>
      </w:r>
      <w:r w:rsidRPr="000A42E5">
        <w:rPr>
          <w:rFonts w:cs="Arial"/>
        </w:rPr>
        <w:t>czujnika zmierzchowego.</w:t>
      </w:r>
      <w:r w:rsidRPr="007975CB">
        <w:rPr>
          <w:rFonts w:cs="Arial"/>
        </w:rPr>
        <w:t xml:space="preserve"> Zamawiający wymaga </w:t>
      </w:r>
      <w:r w:rsidRPr="000A42E5">
        <w:rPr>
          <w:rFonts w:cs="Arial"/>
        </w:rPr>
        <w:t>zastosowania czujnika ruchu</w:t>
      </w:r>
      <w:r w:rsidRPr="007975CB">
        <w:rPr>
          <w:rFonts w:cs="Arial"/>
        </w:rPr>
        <w:t xml:space="preserve"> do sterowania ilością aktywnego w danej chwili oświetlenia. W momencie wykrycia obecności osób w </w:t>
      </w:r>
      <w:r w:rsidRPr="000A42E5">
        <w:rPr>
          <w:rFonts w:cs="Arial"/>
        </w:rPr>
        <w:t>obrębie</w:t>
      </w:r>
      <w:r w:rsidRPr="007975CB">
        <w:rPr>
          <w:rFonts w:cs="Arial"/>
        </w:rPr>
        <w:t xml:space="preserve"> wiaty aktywne powinno być pełne oświetlenie</w:t>
      </w:r>
      <w:r>
        <w:rPr>
          <w:rFonts w:cs="Arial"/>
        </w:rPr>
        <w:t>. Czujnik ruchu ulokowany w obrębie gabloty informacyjnej.</w:t>
      </w:r>
    </w:p>
    <w:p w14:paraId="299813B8" w14:textId="77777777" w:rsidR="00A84F74" w:rsidRDefault="00A84F74" w:rsidP="00A84F74">
      <w:pPr>
        <w:pStyle w:val="Akapitzlist"/>
        <w:numPr>
          <w:ilvl w:val="1"/>
          <w:numId w:val="9"/>
        </w:numPr>
        <w:rPr>
          <w:rFonts w:cs="Arial"/>
        </w:rPr>
      </w:pPr>
      <w:r w:rsidRPr="007975CB">
        <w:rPr>
          <w:rFonts w:cs="Arial"/>
        </w:rPr>
        <w:lastRenderedPageBreak/>
        <w:t xml:space="preserve">Zasilanie doprowadzić wewnątrz profili stalowych konstrukcji wiaty </w:t>
      </w:r>
      <w:r>
        <w:rPr>
          <w:rFonts w:cs="Arial"/>
        </w:rPr>
        <w:br/>
      </w:r>
      <w:r w:rsidRPr="007975CB">
        <w:rPr>
          <w:rFonts w:cs="Arial"/>
        </w:rPr>
        <w:t>w ochronie z rynny osłonowej</w:t>
      </w:r>
      <w:r>
        <w:rPr>
          <w:rFonts w:cs="Arial"/>
        </w:rPr>
        <w:t>.</w:t>
      </w:r>
    </w:p>
    <w:p w14:paraId="4A393782" w14:textId="77777777" w:rsidR="00A84F74" w:rsidRDefault="00A84F74" w:rsidP="00A84F74">
      <w:pPr>
        <w:pStyle w:val="Akapitzlist"/>
        <w:numPr>
          <w:ilvl w:val="0"/>
          <w:numId w:val="9"/>
        </w:numPr>
        <w:outlineLvl w:val="2"/>
        <w:rPr>
          <w:rFonts w:cs="Arial"/>
        </w:rPr>
      </w:pPr>
      <w:r>
        <w:rPr>
          <w:rFonts w:cs="Arial"/>
        </w:rPr>
        <w:t>Moduł roślinny:</w:t>
      </w:r>
    </w:p>
    <w:p w14:paraId="101362E0" w14:textId="77777777" w:rsidR="00A84F74" w:rsidRDefault="00A84F74" w:rsidP="00A84F74">
      <w:pPr>
        <w:pStyle w:val="Akapitzlist"/>
        <w:numPr>
          <w:ilvl w:val="1"/>
          <w:numId w:val="9"/>
        </w:numPr>
        <w:rPr>
          <w:rFonts w:cs="Arial"/>
        </w:rPr>
      </w:pPr>
      <w:r w:rsidRPr="00551560">
        <w:rPr>
          <w:rFonts w:cs="Arial"/>
        </w:rPr>
        <w:t>Wykonany w formie donicy na roślinność</w:t>
      </w:r>
      <w:r>
        <w:rPr>
          <w:rFonts w:cs="Arial"/>
        </w:rPr>
        <w:t xml:space="preserve"> wraz z konstrukcją do </w:t>
      </w:r>
      <w:proofErr w:type="spellStart"/>
      <w:r>
        <w:rPr>
          <w:rFonts w:cs="Arial"/>
        </w:rPr>
        <w:t>pnięcia</w:t>
      </w:r>
      <w:proofErr w:type="spellEnd"/>
      <w:r>
        <w:rPr>
          <w:rFonts w:cs="Arial"/>
        </w:rPr>
        <w:t xml:space="preserve"> się roślin (konstrukcja wyższa niż krawędź dolna dachu).</w:t>
      </w:r>
    </w:p>
    <w:p w14:paraId="52C4ED63" w14:textId="77777777" w:rsidR="00A84F74" w:rsidRDefault="00A84F74" w:rsidP="00A84F74">
      <w:pPr>
        <w:pStyle w:val="Akapitzlist"/>
        <w:numPr>
          <w:ilvl w:val="1"/>
          <w:numId w:val="9"/>
        </w:numPr>
        <w:rPr>
          <w:rFonts w:cs="Arial"/>
        </w:rPr>
      </w:pPr>
      <w:r w:rsidRPr="00551560">
        <w:rPr>
          <w:rFonts w:cs="Arial"/>
        </w:rPr>
        <w:t>Wymiary pojedynczego modułu roślinnego:</w:t>
      </w:r>
    </w:p>
    <w:p w14:paraId="67D3C9C7" w14:textId="77777777" w:rsidR="00A84F74" w:rsidRDefault="00A84F74" w:rsidP="00A84F74">
      <w:pPr>
        <w:pStyle w:val="Akapitzlist"/>
        <w:numPr>
          <w:ilvl w:val="2"/>
          <w:numId w:val="9"/>
        </w:numPr>
        <w:rPr>
          <w:rFonts w:cs="Arial"/>
        </w:rPr>
      </w:pPr>
      <w:r w:rsidRPr="00551560">
        <w:rPr>
          <w:rFonts w:cs="Arial"/>
        </w:rPr>
        <w:t xml:space="preserve">Długość nie przekraczająca wymiaru </w:t>
      </w:r>
      <w:r w:rsidRPr="00017D72">
        <w:rPr>
          <w:rFonts w:cs="Arial"/>
        </w:rPr>
        <w:t>jednego modułu</w:t>
      </w:r>
      <w:r w:rsidRPr="00551560">
        <w:rPr>
          <w:rFonts w:cs="Arial"/>
        </w:rPr>
        <w:t xml:space="preserve"> wiaty </w:t>
      </w:r>
      <w:r>
        <w:rPr>
          <w:rFonts w:cs="Arial"/>
        </w:rPr>
        <w:br/>
      </w:r>
      <w:r w:rsidRPr="00551560">
        <w:rPr>
          <w:rFonts w:cs="Arial"/>
        </w:rPr>
        <w:t>w miejscu ulokowania (szerokość jednej szyby)</w:t>
      </w:r>
      <w:r>
        <w:rPr>
          <w:rFonts w:cs="Arial"/>
        </w:rPr>
        <w:t>,</w:t>
      </w:r>
    </w:p>
    <w:p w14:paraId="42F0B6D4" w14:textId="77777777" w:rsidR="00A84F74" w:rsidRDefault="00A84F74" w:rsidP="00A84F74">
      <w:pPr>
        <w:pStyle w:val="Akapitzlist"/>
        <w:numPr>
          <w:ilvl w:val="2"/>
          <w:numId w:val="9"/>
        </w:numPr>
        <w:rPr>
          <w:rFonts w:cs="Arial"/>
        </w:rPr>
      </w:pPr>
      <w:r w:rsidRPr="00551560">
        <w:rPr>
          <w:rFonts w:cs="Arial"/>
        </w:rPr>
        <w:t xml:space="preserve">Szerokość: </w:t>
      </w:r>
      <w:r>
        <w:rPr>
          <w:rFonts w:cs="Arial"/>
        </w:rPr>
        <w:t xml:space="preserve">do </w:t>
      </w:r>
      <w:r w:rsidRPr="00551560">
        <w:rPr>
          <w:rFonts w:cs="Arial"/>
        </w:rPr>
        <w:t>0,42 m</w:t>
      </w:r>
      <w:r>
        <w:rPr>
          <w:rFonts w:cs="Arial"/>
        </w:rPr>
        <w:t>.</w:t>
      </w:r>
    </w:p>
    <w:p w14:paraId="27A2AD32" w14:textId="4EF4E426" w:rsidR="00A84F74" w:rsidRPr="00972293" w:rsidRDefault="00A84F74" w:rsidP="00A84F74">
      <w:pPr>
        <w:pStyle w:val="Akapitzlist"/>
        <w:numPr>
          <w:ilvl w:val="1"/>
          <w:numId w:val="9"/>
        </w:numPr>
        <w:rPr>
          <w:rFonts w:cs="Arial"/>
        </w:rPr>
      </w:pPr>
      <w:r w:rsidRPr="00972293">
        <w:rPr>
          <w:rFonts w:cs="Arial"/>
        </w:rPr>
        <w:t xml:space="preserve">Umiejscowienie modułów roślinnych w obrębie wiaty określone </w:t>
      </w:r>
      <w:r w:rsidRPr="00972293">
        <w:rPr>
          <w:rFonts w:cs="Arial"/>
        </w:rPr>
        <w:br/>
        <w:t xml:space="preserve">w Załączniku nr </w:t>
      </w:r>
      <w:r w:rsidR="007F289A">
        <w:rPr>
          <w:rFonts w:cs="Arial"/>
        </w:rPr>
        <w:t>4</w:t>
      </w:r>
      <w:r w:rsidRPr="00972293">
        <w:rPr>
          <w:rFonts w:cs="Arial"/>
        </w:rPr>
        <w:t>: Moduły roślinne.</w:t>
      </w:r>
    </w:p>
    <w:p w14:paraId="26DB2A43" w14:textId="77777777" w:rsidR="00A84F74" w:rsidRDefault="00A84F74" w:rsidP="00A84F74">
      <w:pPr>
        <w:pStyle w:val="Akapitzlist"/>
        <w:numPr>
          <w:ilvl w:val="1"/>
          <w:numId w:val="9"/>
        </w:numPr>
        <w:rPr>
          <w:rFonts w:cs="Arial"/>
        </w:rPr>
      </w:pPr>
      <w:r w:rsidRPr="00551560">
        <w:rPr>
          <w:rFonts w:cs="Arial"/>
        </w:rPr>
        <w:t>Roślinność</w:t>
      </w:r>
      <w:r>
        <w:rPr>
          <w:rFonts w:cs="Arial"/>
        </w:rPr>
        <w:t xml:space="preserve"> pnącą</w:t>
      </w:r>
      <w:r w:rsidRPr="00551560">
        <w:rPr>
          <w:rFonts w:cs="Arial"/>
        </w:rPr>
        <w:t xml:space="preserve"> odporna na warunki atmosferyczne</w:t>
      </w:r>
      <w:r>
        <w:rPr>
          <w:rFonts w:cs="Arial"/>
        </w:rPr>
        <w:t>.</w:t>
      </w:r>
    </w:p>
    <w:p w14:paraId="40F110AD" w14:textId="77777777" w:rsidR="00A84F74" w:rsidRDefault="00A84F74" w:rsidP="00A84F74">
      <w:pPr>
        <w:pStyle w:val="Akapitzlist"/>
        <w:numPr>
          <w:ilvl w:val="0"/>
          <w:numId w:val="9"/>
        </w:numPr>
        <w:outlineLvl w:val="2"/>
        <w:rPr>
          <w:rFonts w:cs="Arial"/>
        </w:rPr>
      </w:pPr>
      <w:r>
        <w:rPr>
          <w:rFonts w:cs="Arial"/>
        </w:rPr>
        <w:t>Znacznik TOTUPOINT:</w:t>
      </w:r>
    </w:p>
    <w:p w14:paraId="7B19897F" w14:textId="77777777" w:rsidR="00A84F74" w:rsidRDefault="00A84F74" w:rsidP="00A84F74">
      <w:pPr>
        <w:pStyle w:val="Akapitzlist"/>
        <w:numPr>
          <w:ilvl w:val="1"/>
          <w:numId w:val="9"/>
        </w:numPr>
        <w:rPr>
          <w:rFonts w:cs="Arial"/>
        </w:rPr>
      </w:pPr>
      <w:r w:rsidRPr="00F92922">
        <w:rPr>
          <w:rFonts w:cs="Arial"/>
        </w:rPr>
        <w:t xml:space="preserve">Montaż w obrębie gabloty informacyjnej systemu nawigacyjno-informacyjnego TOTUPOINT. </w:t>
      </w:r>
    </w:p>
    <w:p w14:paraId="1DBCC660" w14:textId="77777777" w:rsidR="00A84F74" w:rsidRDefault="00A84F74" w:rsidP="00A84F74">
      <w:pPr>
        <w:pStyle w:val="Akapitzlist"/>
        <w:numPr>
          <w:ilvl w:val="1"/>
          <w:numId w:val="9"/>
        </w:numPr>
        <w:rPr>
          <w:rFonts w:cs="Arial"/>
        </w:rPr>
      </w:pPr>
      <w:r w:rsidRPr="00F92922">
        <w:rPr>
          <w:rFonts w:cs="Arial"/>
        </w:rPr>
        <w:t>Projekt wykonania mocowania dla znacznika</w:t>
      </w:r>
      <w:r>
        <w:rPr>
          <w:rFonts w:cs="Arial"/>
        </w:rPr>
        <w:t xml:space="preserve"> do uzgodnienia </w:t>
      </w:r>
      <w:r>
        <w:rPr>
          <w:rFonts w:cs="Arial"/>
        </w:rPr>
        <w:br/>
        <w:t xml:space="preserve">z </w:t>
      </w:r>
      <w:r w:rsidRPr="00F92922">
        <w:rPr>
          <w:rFonts w:cs="Arial"/>
        </w:rPr>
        <w:t>producent</w:t>
      </w:r>
      <w:r>
        <w:rPr>
          <w:rFonts w:cs="Arial"/>
        </w:rPr>
        <w:t>em znacznika.</w:t>
      </w:r>
    </w:p>
    <w:p w14:paraId="6E130074" w14:textId="77777777" w:rsidR="00A84F74" w:rsidRDefault="00A84F74" w:rsidP="00A84F74">
      <w:pPr>
        <w:pStyle w:val="Akapitzlist"/>
        <w:numPr>
          <w:ilvl w:val="1"/>
          <w:numId w:val="9"/>
        </w:numPr>
        <w:rPr>
          <w:rFonts w:cs="Arial"/>
        </w:rPr>
      </w:pPr>
      <w:r w:rsidRPr="00F92922">
        <w:rPr>
          <w:rFonts w:cs="Arial"/>
        </w:rPr>
        <w:t>Treść komunikatu do uzgodnienia z Zamawiającym.</w:t>
      </w:r>
    </w:p>
    <w:p w14:paraId="6A054917" w14:textId="77777777" w:rsidR="00A84F74" w:rsidRDefault="00A84F74" w:rsidP="00A84F74">
      <w:pPr>
        <w:pStyle w:val="Akapitzlist"/>
        <w:numPr>
          <w:ilvl w:val="0"/>
          <w:numId w:val="9"/>
        </w:numPr>
        <w:outlineLvl w:val="2"/>
        <w:rPr>
          <w:rFonts w:cs="Arial"/>
        </w:rPr>
      </w:pPr>
      <w:r>
        <w:rPr>
          <w:rFonts w:cs="Arial"/>
        </w:rPr>
        <w:t>Prace brukarskie:</w:t>
      </w:r>
    </w:p>
    <w:p w14:paraId="67D1E75F" w14:textId="77777777" w:rsidR="00A84F74" w:rsidRDefault="00A84F74" w:rsidP="00A84F74">
      <w:pPr>
        <w:pStyle w:val="Akapitzlist"/>
        <w:numPr>
          <w:ilvl w:val="1"/>
          <w:numId w:val="9"/>
        </w:numPr>
        <w:rPr>
          <w:rFonts w:cs="Arial"/>
        </w:rPr>
      </w:pPr>
      <w:r>
        <w:rPr>
          <w:rFonts w:cs="Arial"/>
        </w:rPr>
        <w:t>Likwidacja płyty fundamentowej/ utworzenie lub odtworzenie z kostki prefabrykowanej</w:t>
      </w:r>
    </w:p>
    <w:p w14:paraId="7AA6168D" w14:textId="77777777" w:rsidR="00A84F74" w:rsidRDefault="00A84F74" w:rsidP="00A84F74">
      <w:pPr>
        <w:pStyle w:val="Akapitzlist"/>
        <w:numPr>
          <w:ilvl w:val="1"/>
          <w:numId w:val="9"/>
        </w:numPr>
        <w:rPr>
          <w:rFonts w:cs="Arial"/>
        </w:rPr>
      </w:pPr>
      <w:r>
        <w:rPr>
          <w:rFonts w:cs="Arial"/>
        </w:rPr>
        <w:t>Do 30 cm poza obrys wiaty.</w:t>
      </w:r>
    </w:p>
    <w:p w14:paraId="50BC26C4" w14:textId="77777777" w:rsidR="00A84F74" w:rsidRDefault="00A84F74" w:rsidP="00A84F74">
      <w:pPr>
        <w:pStyle w:val="Akapitzlist"/>
        <w:numPr>
          <w:ilvl w:val="0"/>
          <w:numId w:val="9"/>
        </w:numPr>
        <w:outlineLvl w:val="2"/>
        <w:rPr>
          <w:rFonts w:cs="Arial"/>
        </w:rPr>
      </w:pPr>
      <w:r>
        <w:rPr>
          <w:rFonts w:cs="Arial"/>
        </w:rPr>
        <w:t>Płytki sensoryczne:</w:t>
      </w:r>
    </w:p>
    <w:p w14:paraId="5D281DAB" w14:textId="240AA478" w:rsidR="00A84F74" w:rsidRDefault="00A84F74" w:rsidP="00A84F74">
      <w:pPr>
        <w:pStyle w:val="Akapitzlist"/>
        <w:numPr>
          <w:ilvl w:val="1"/>
          <w:numId w:val="9"/>
        </w:numPr>
        <w:rPr>
          <w:rFonts w:cs="Arial"/>
        </w:rPr>
      </w:pPr>
      <w:r>
        <w:rPr>
          <w:rFonts w:cs="Arial"/>
        </w:rPr>
        <w:t xml:space="preserve">Krawędź peronu na całej długości wyposażona w pojedynczy rząd płytek sensorycznych </w:t>
      </w:r>
      <w:r w:rsidRPr="00311E89">
        <w:rPr>
          <w:rFonts w:cs="Arial"/>
        </w:rPr>
        <w:t xml:space="preserve">(Zał. </w:t>
      </w:r>
      <w:r w:rsidR="007F289A">
        <w:rPr>
          <w:rFonts w:cs="Arial"/>
        </w:rPr>
        <w:t>5</w:t>
      </w:r>
      <w:r w:rsidRPr="00311E89">
        <w:rPr>
          <w:rFonts w:cs="Arial"/>
        </w:rPr>
        <w:t>: Rys. 6.)</w:t>
      </w:r>
      <w:r>
        <w:rPr>
          <w:rFonts w:cs="Arial"/>
        </w:rPr>
        <w:t xml:space="preserve"> posiadających wypustki punktowe </w:t>
      </w:r>
      <w:r w:rsidRPr="005D1D1D">
        <w:rPr>
          <w:rFonts w:cs="Arial"/>
        </w:rPr>
        <w:t>wspomagające bezpieczne poruszanie się osób niewidomych.</w:t>
      </w:r>
    </w:p>
    <w:p w14:paraId="67071B9C" w14:textId="0AE7E9D0" w:rsidR="00A84F74" w:rsidRPr="005D1D1D" w:rsidRDefault="00A84F74" w:rsidP="00A84F74">
      <w:pPr>
        <w:pStyle w:val="Akapitzlist"/>
        <w:numPr>
          <w:ilvl w:val="1"/>
          <w:numId w:val="9"/>
        </w:numPr>
        <w:rPr>
          <w:rFonts w:cs="Arial"/>
        </w:rPr>
      </w:pPr>
      <w:r>
        <w:rPr>
          <w:rFonts w:cs="Arial"/>
        </w:rPr>
        <w:t xml:space="preserve">Ścieżka od tablicy z rozkładem jazdy do krawędzi peronu na wysokości pierwszych drzwi zatrzymującego się autobusu wyposażona w płytki sensoryczne </w:t>
      </w:r>
      <w:r w:rsidRPr="00311E89">
        <w:rPr>
          <w:rFonts w:cs="Arial"/>
        </w:rPr>
        <w:t xml:space="preserve">(Zał. </w:t>
      </w:r>
      <w:r w:rsidR="007F289A">
        <w:rPr>
          <w:rFonts w:cs="Arial"/>
        </w:rPr>
        <w:t>5</w:t>
      </w:r>
      <w:r w:rsidRPr="00311E89">
        <w:rPr>
          <w:rFonts w:cs="Arial"/>
        </w:rPr>
        <w:t>: Rys. 6.)</w:t>
      </w:r>
      <w:r>
        <w:rPr>
          <w:rFonts w:cs="Arial"/>
        </w:rPr>
        <w:t xml:space="preserve"> posiadające szyny/rowki naprowadzające </w:t>
      </w:r>
      <w:r w:rsidRPr="005D1D1D">
        <w:rPr>
          <w:rFonts w:cs="Arial"/>
        </w:rPr>
        <w:t>wspomagające bezpieczne poruszanie się osób niewidomych.</w:t>
      </w:r>
    </w:p>
    <w:p w14:paraId="16BB1E7E" w14:textId="77777777" w:rsidR="00A84F74" w:rsidRDefault="00A84F74" w:rsidP="00A84F74">
      <w:pPr>
        <w:pStyle w:val="Akapitzlist"/>
        <w:numPr>
          <w:ilvl w:val="1"/>
          <w:numId w:val="9"/>
        </w:numPr>
        <w:rPr>
          <w:rFonts w:cs="Arial"/>
        </w:rPr>
      </w:pPr>
      <w:r w:rsidRPr="00670065">
        <w:rPr>
          <w:rFonts w:cs="Arial"/>
        </w:rPr>
        <w:t>Wykonane z materiału odpornego na ścieranie, działanie soli drogowej oraz warunki pogodowe.</w:t>
      </w:r>
    </w:p>
    <w:p w14:paraId="238D940D" w14:textId="69675D86" w:rsidR="00A84F74" w:rsidRPr="00943B34" w:rsidRDefault="00A84F74" w:rsidP="00A84F74">
      <w:pPr>
        <w:pStyle w:val="Akapitzlist"/>
        <w:numPr>
          <w:ilvl w:val="1"/>
          <w:numId w:val="9"/>
        </w:numPr>
        <w:rPr>
          <w:rFonts w:cs="Arial"/>
        </w:rPr>
      </w:pPr>
      <w:r w:rsidRPr="00C0592D">
        <w:rPr>
          <w:rFonts w:cs="Arial"/>
        </w:rPr>
        <w:lastRenderedPageBreak/>
        <w:t xml:space="preserve">Specyfikacja lokalizacji </w:t>
      </w:r>
      <w:r>
        <w:rPr>
          <w:rFonts w:cs="Arial"/>
        </w:rPr>
        <w:t xml:space="preserve">płytek sensorycznych </w:t>
      </w:r>
      <w:r w:rsidRPr="00C0592D">
        <w:rPr>
          <w:rFonts w:cs="Arial"/>
        </w:rPr>
        <w:t xml:space="preserve">określona w </w:t>
      </w:r>
      <w:r w:rsidRPr="00972293">
        <w:rPr>
          <w:rFonts w:cs="Arial"/>
        </w:rPr>
        <w:t xml:space="preserve">załączniku (Zał. </w:t>
      </w:r>
      <w:r w:rsidR="007F289A">
        <w:rPr>
          <w:rFonts w:cs="Arial"/>
        </w:rPr>
        <w:t>4</w:t>
      </w:r>
      <w:r w:rsidRPr="00972293">
        <w:rPr>
          <w:rFonts w:cs="Arial"/>
        </w:rPr>
        <w:t xml:space="preserve">: </w:t>
      </w:r>
      <w:r>
        <w:rPr>
          <w:rFonts w:cs="Arial"/>
        </w:rPr>
        <w:t xml:space="preserve">Kostka sensoryczna oraz Zał. </w:t>
      </w:r>
      <w:r w:rsidR="007F289A">
        <w:rPr>
          <w:rFonts w:cs="Arial"/>
        </w:rPr>
        <w:t>4</w:t>
      </w:r>
      <w:r>
        <w:rPr>
          <w:rFonts w:cs="Arial"/>
        </w:rPr>
        <w:t>: Szyna naprowadzająca</w:t>
      </w:r>
      <w:r w:rsidRPr="00972293">
        <w:rPr>
          <w:rFonts w:cs="Arial"/>
        </w:rPr>
        <w:t>).</w:t>
      </w:r>
    </w:p>
    <w:p w14:paraId="09758D1E" w14:textId="77777777" w:rsidR="00A84F74" w:rsidRPr="0052605B" w:rsidRDefault="00A84F74" w:rsidP="00A84F74">
      <w:pPr>
        <w:pStyle w:val="Akapitzlist"/>
        <w:numPr>
          <w:ilvl w:val="0"/>
          <w:numId w:val="9"/>
        </w:numPr>
        <w:outlineLvl w:val="2"/>
        <w:rPr>
          <w:rFonts w:cs="Arial"/>
        </w:rPr>
      </w:pPr>
      <w:r w:rsidRPr="0052605B">
        <w:rPr>
          <w:rFonts w:cs="Arial"/>
        </w:rPr>
        <w:t>Przyłącze elektryczne:</w:t>
      </w:r>
    </w:p>
    <w:p w14:paraId="7DB37BEE" w14:textId="77777777" w:rsidR="00A84F74" w:rsidRDefault="00A84F74" w:rsidP="00A84F74">
      <w:pPr>
        <w:pStyle w:val="Akapitzlist"/>
        <w:numPr>
          <w:ilvl w:val="1"/>
          <w:numId w:val="9"/>
        </w:numPr>
        <w:rPr>
          <w:rFonts w:cs="Arial"/>
        </w:rPr>
      </w:pPr>
      <w:r>
        <w:rPr>
          <w:rFonts w:cs="Arial"/>
        </w:rPr>
        <w:t>Wykonanie doprowadzenia źródła zasilania od skrzynki przyłączeniowej.</w:t>
      </w:r>
    </w:p>
    <w:p w14:paraId="69A656F7" w14:textId="51B752E5" w:rsidR="00A84F74" w:rsidRPr="00C0592D" w:rsidRDefault="00A84F74" w:rsidP="00A84F74">
      <w:pPr>
        <w:pStyle w:val="Akapitzlist"/>
        <w:numPr>
          <w:ilvl w:val="1"/>
          <w:numId w:val="9"/>
        </w:numPr>
        <w:rPr>
          <w:rFonts w:cs="Arial"/>
        </w:rPr>
      </w:pPr>
      <w:r w:rsidRPr="00C0592D">
        <w:rPr>
          <w:rFonts w:cs="Arial"/>
        </w:rPr>
        <w:t xml:space="preserve">W przypadku braku skrzynki przyłączeniowej przystosować do przyszłego podłączenia. Specyfikacja lokalizacji określona w </w:t>
      </w:r>
      <w:r w:rsidRPr="00972293">
        <w:rPr>
          <w:rFonts w:cs="Arial"/>
        </w:rPr>
        <w:t xml:space="preserve">załączniku (Zał. </w:t>
      </w:r>
      <w:r w:rsidR="007F289A">
        <w:rPr>
          <w:rFonts w:cs="Arial"/>
        </w:rPr>
        <w:t>4</w:t>
      </w:r>
      <w:r w:rsidRPr="00972293">
        <w:rPr>
          <w:rFonts w:cs="Arial"/>
        </w:rPr>
        <w:t>: Przyłącze elektryczne).</w:t>
      </w:r>
    </w:p>
    <w:p w14:paraId="2D632529" w14:textId="77777777" w:rsidR="00A84F74" w:rsidRDefault="00A84F74" w:rsidP="00A84F74">
      <w:pPr>
        <w:pStyle w:val="Nagwek2"/>
      </w:pPr>
      <w:r w:rsidRPr="00AD65B1">
        <w:t>Wiata</w:t>
      </w:r>
      <w:r>
        <w:t xml:space="preserve"> 2-modułowa (2M)</w:t>
      </w:r>
    </w:p>
    <w:p w14:paraId="4F957128" w14:textId="77777777" w:rsidR="00A84F74" w:rsidRDefault="00A84F74" w:rsidP="00A84F74">
      <w:pPr>
        <w:pStyle w:val="Akapitzlist"/>
        <w:numPr>
          <w:ilvl w:val="0"/>
          <w:numId w:val="9"/>
        </w:numPr>
        <w:outlineLvl w:val="2"/>
        <w:rPr>
          <w:rFonts w:cs="Arial"/>
        </w:rPr>
      </w:pPr>
      <w:r>
        <w:rPr>
          <w:rFonts w:cs="Arial"/>
        </w:rPr>
        <w:t>Konstrukcja wiaty:</w:t>
      </w:r>
    </w:p>
    <w:p w14:paraId="3322EE83" w14:textId="77777777" w:rsidR="00A84F74" w:rsidRDefault="00A84F74" w:rsidP="00A84F74">
      <w:pPr>
        <w:pStyle w:val="Akapitzlist"/>
        <w:numPr>
          <w:ilvl w:val="1"/>
          <w:numId w:val="9"/>
        </w:numPr>
        <w:rPr>
          <w:rFonts w:cs="Arial"/>
        </w:rPr>
      </w:pPr>
      <w:r>
        <w:rPr>
          <w:rFonts w:cs="Arial"/>
        </w:rPr>
        <w:t>Wymiary wiaty:</w:t>
      </w:r>
    </w:p>
    <w:p w14:paraId="5E24EF67" w14:textId="77777777" w:rsidR="00A84F74" w:rsidRDefault="00A84F74" w:rsidP="00A84F74">
      <w:pPr>
        <w:pStyle w:val="Akapitzlist"/>
        <w:numPr>
          <w:ilvl w:val="2"/>
          <w:numId w:val="9"/>
        </w:numPr>
        <w:rPr>
          <w:rFonts w:cs="Arial"/>
        </w:rPr>
      </w:pPr>
      <w:r>
        <w:t>Długość: 2,60 - 2,80 m,</w:t>
      </w:r>
    </w:p>
    <w:p w14:paraId="4A013E20" w14:textId="77777777" w:rsidR="00A84F74" w:rsidRDefault="00A84F74" w:rsidP="00A84F74">
      <w:pPr>
        <w:pStyle w:val="Akapitzlist"/>
        <w:numPr>
          <w:ilvl w:val="2"/>
          <w:numId w:val="9"/>
        </w:numPr>
        <w:rPr>
          <w:rFonts w:cs="Arial"/>
        </w:rPr>
      </w:pPr>
      <w:r>
        <w:t>Szerokość: 1,30 - 1,50 m,</w:t>
      </w:r>
    </w:p>
    <w:p w14:paraId="2CB92732" w14:textId="77777777" w:rsidR="00A84F74" w:rsidRDefault="00A84F74" w:rsidP="00A84F74">
      <w:pPr>
        <w:pStyle w:val="Akapitzlist"/>
        <w:numPr>
          <w:ilvl w:val="2"/>
          <w:numId w:val="9"/>
        </w:numPr>
        <w:rPr>
          <w:rFonts w:cs="Arial"/>
        </w:rPr>
      </w:pPr>
      <w:r>
        <w:t>Wysokość: 2,20 - 2,50 m.</w:t>
      </w:r>
    </w:p>
    <w:p w14:paraId="56216D46" w14:textId="77777777" w:rsidR="00A84F74" w:rsidRDefault="00A84F74" w:rsidP="00A84F74">
      <w:pPr>
        <w:pStyle w:val="Akapitzlist"/>
        <w:numPr>
          <w:ilvl w:val="1"/>
          <w:numId w:val="9"/>
        </w:numPr>
        <w:rPr>
          <w:rFonts w:cs="Arial"/>
        </w:rPr>
      </w:pPr>
      <w:r w:rsidRPr="002F419D">
        <w:rPr>
          <w:rFonts w:cs="Arial"/>
        </w:rPr>
        <w:t>Konstrukcja wiaty wykonana z profili stalowych lub aluminiowych zabezpieczonych przed działaniem czynników atmosferycznych</w:t>
      </w:r>
      <w:r>
        <w:rPr>
          <w:rFonts w:cs="Arial"/>
        </w:rPr>
        <w:t>.</w:t>
      </w:r>
    </w:p>
    <w:p w14:paraId="5B69F48A" w14:textId="77777777" w:rsidR="00A84F74" w:rsidRPr="0081545E" w:rsidRDefault="00A84F74" w:rsidP="00A84F74">
      <w:pPr>
        <w:pStyle w:val="Akapitzlist"/>
        <w:numPr>
          <w:ilvl w:val="1"/>
          <w:numId w:val="9"/>
        </w:numPr>
        <w:rPr>
          <w:rFonts w:cs="Arial"/>
        </w:rPr>
      </w:pPr>
      <w:r w:rsidRPr="0081545E">
        <w:rPr>
          <w:rFonts w:cs="Arial"/>
        </w:rPr>
        <w:t xml:space="preserve">Wiata lakierowana proszkowo w kolorze zgodnym z paletą RAL </w:t>
      </w:r>
      <w:r w:rsidRPr="00D94016">
        <w:rPr>
          <w:rFonts w:cs="Arial"/>
        </w:rPr>
        <w:t>9005 – czarny.</w:t>
      </w:r>
    </w:p>
    <w:p w14:paraId="0AD7315F" w14:textId="77777777" w:rsidR="00A84F74" w:rsidRPr="0081545E" w:rsidRDefault="00A84F74" w:rsidP="00A84F74">
      <w:pPr>
        <w:pStyle w:val="Akapitzlist"/>
        <w:numPr>
          <w:ilvl w:val="1"/>
          <w:numId w:val="9"/>
        </w:numPr>
        <w:rPr>
          <w:rFonts w:cs="Arial"/>
        </w:rPr>
      </w:pPr>
      <w:r w:rsidRPr="0081545E">
        <w:rPr>
          <w:rFonts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r>
        <w:rPr>
          <w:rFonts w:cs="Arial"/>
        </w:rPr>
        <w:t>.</w:t>
      </w:r>
    </w:p>
    <w:p w14:paraId="7C8DB7D0" w14:textId="0315EA50" w:rsidR="00A84F74" w:rsidRDefault="00A84F74" w:rsidP="00A84F74">
      <w:pPr>
        <w:pStyle w:val="Akapitzlist"/>
        <w:numPr>
          <w:ilvl w:val="1"/>
          <w:numId w:val="9"/>
        </w:numPr>
        <w:rPr>
          <w:rFonts w:cs="Arial"/>
        </w:rPr>
      </w:pPr>
      <w:r w:rsidRPr="00E07707">
        <w:rPr>
          <w:rFonts w:cs="Arial"/>
        </w:rPr>
        <w:t xml:space="preserve">Szyba </w:t>
      </w:r>
      <w:r>
        <w:rPr>
          <w:rFonts w:cs="Arial"/>
        </w:rPr>
        <w:t xml:space="preserve">oznaczona numerem </w:t>
      </w:r>
      <w:r w:rsidRPr="00846B40">
        <w:rPr>
          <w:rFonts w:cs="Arial"/>
        </w:rPr>
        <w:t xml:space="preserve">4 (Zał. </w:t>
      </w:r>
      <w:r w:rsidR="007F289A">
        <w:rPr>
          <w:rFonts w:cs="Arial"/>
        </w:rPr>
        <w:t>5</w:t>
      </w:r>
      <w:r w:rsidRPr="00846B40">
        <w:rPr>
          <w:rFonts w:cs="Arial"/>
        </w:rPr>
        <w:t>: Rys. 7) (najazdowa</w:t>
      </w:r>
      <w:r>
        <w:rPr>
          <w:rFonts w:cs="Arial"/>
        </w:rPr>
        <w:t xml:space="preserve">) oznakowana według </w:t>
      </w:r>
      <w:r w:rsidRPr="00846B40">
        <w:rPr>
          <w:rFonts w:cs="Arial"/>
        </w:rPr>
        <w:t xml:space="preserve">wzoru (Zał. </w:t>
      </w:r>
      <w:r w:rsidR="007F289A">
        <w:rPr>
          <w:rFonts w:cs="Arial"/>
        </w:rPr>
        <w:t>6</w:t>
      </w:r>
      <w:r w:rsidRPr="00846B40">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r w:rsidRPr="00E07707">
        <w:rPr>
          <w:rFonts w:cs="Arial"/>
        </w:rPr>
        <w:t xml:space="preserve"> </w:t>
      </w:r>
      <w:r w:rsidRPr="000C31A0">
        <w:rPr>
          <w:rFonts w:cs="Arial"/>
        </w:rPr>
        <w:t>Trwałość folii minimum 10 lat. Nie dopuszcza się umieszczania logo producenta</w:t>
      </w:r>
      <w:r>
        <w:rPr>
          <w:rFonts w:cs="Arial"/>
        </w:rPr>
        <w:t>.</w:t>
      </w:r>
    </w:p>
    <w:p w14:paraId="63D1B081" w14:textId="7878DAAB" w:rsidR="00A84F74" w:rsidRDefault="00A84F74" w:rsidP="00A84F74">
      <w:pPr>
        <w:pStyle w:val="Akapitzlist"/>
        <w:numPr>
          <w:ilvl w:val="1"/>
          <w:numId w:val="9"/>
        </w:numPr>
        <w:rPr>
          <w:rFonts w:cs="Arial"/>
        </w:rPr>
      </w:pPr>
      <w:r w:rsidRPr="00E07707">
        <w:rPr>
          <w:rFonts w:cs="Arial"/>
        </w:rPr>
        <w:t>Szyb</w:t>
      </w:r>
      <w:r>
        <w:rPr>
          <w:rFonts w:cs="Arial"/>
        </w:rPr>
        <w:t>y</w:t>
      </w:r>
      <w:r w:rsidRPr="00E07707">
        <w:rPr>
          <w:rFonts w:cs="Arial"/>
        </w:rPr>
        <w:t xml:space="preserve"> </w:t>
      </w:r>
      <w:r>
        <w:rPr>
          <w:rFonts w:cs="Arial"/>
        </w:rPr>
        <w:t>oznaczone numera</w:t>
      </w:r>
      <w:r w:rsidRPr="00D064E1">
        <w:rPr>
          <w:rFonts w:cs="Arial"/>
        </w:rPr>
        <w:t>m</w:t>
      </w:r>
      <w:r>
        <w:rPr>
          <w:rFonts w:cs="Arial"/>
        </w:rPr>
        <w:t>i</w:t>
      </w:r>
      <w:r w:rsidRPr="00D064E1">
        <w:rPr>
          <w:rFonts w:cs="Arial"/>
        </w:rPr>
        <w:t xml:space="preserve"> </w:t>
      </w:r>
      <w:r>
        <w:rPr>
          <w:rFonts w:cs="Arial"/>
        </w:rPr>
        <w:t xml:space="preserve">2 oraz 3 </w:t>
      </w:r>
      <w:r w:rsidRPr="00D064E1">
        <w:rPr>
          <w:rFonts w:cs="Arial"/>
        </w:rPr>
        <w:t xml:space="preserve">(Zał. </w:t>
      </w:r>
      <w:r w:rsidR="007F289A">
        <w:rPr>
          <w:rFonts w:cs="Arial"/>
        </w:rPr>
        <w:t>5</w:t>
      </w:r>
      <w:r w:rsidRPr="00D064E1">
        <w:rPr>
          <w:rFonts w:cs="Arial"/>
        </w:rPr>
        <w:t xml:space="preserve">: Rys. </w:t>
      </w:r>
      <w:r>
        <w:rPr>
          <w:rFonts w:cs="Arial"/>
        </w:rPr>
        <w:t>7</w:t>
      </w:r>
      <w:r w:rsidRPr="00D064E1">
        <w:rPr>
          <w:rFonts w:cs="Arial"/>
        </w:rPr>
        <w:t>.) oznakowan</w:t>
      </w:r>
      <w:r>
        <w:rPr>
          <w:rFonts w:cs="Arial"/>
        </w:rPr>
        <w:t>e dwoma równoległymi pasami</w:t>
      </w:r>
      <w:r w:rsidRPr="00C60387">
        <w:rPr>
          <w:rFonts w:cs="Arial"/>
        </w:rPr>
        <w:t>.</w:t>
      </w:r>
      <w:r>
        <w:rPr>
          <w:rFonts w:cs="Arial"/>
        </w:rPr>
        <w:t xml:space="preserve"> Umiejscowiony w połowie wysokości szyby.</w:t>
      </w:r>
      <w:r w:rsidRPr="00C60387">
        <w:rPr>
          <w:rFonts w:cs="Arial"/>
        </w:rPr>
        <w:t xml:space="preserve"> Oznaczenie wykonane z foli </w:t>
      </w:r>
      <w:proofErr w:type="spellStart"/>
      <w:r w:rsidRPr="00C60387">
        <w:rPr>
          <w:rFonts w:cs="Arial"/>
        </w:rPr>
        <w:t>ploterowanej</w:t>
      </w:r>
      <w:proofErr w:type="spellEnd"/>
      <w:r w:rsidRPr="00C60387">
        <w:rPr>
          <w:rFonts w:cs="Arial"/>
        </w:rPr>
        <w:t xml:space="preserve"> odblaskowej w kolorze zgodnym z paletą RAL 9003 – biały. Trwałość folii minimum 10 lat. Nie dopuszcza się umieszczania logo producenta.</w:t>
      </w:r>
    </w:p>
    <w:p w14:paraId="7E6D2E22" w14:textId="77777777" w:rsidR="00A84F74" w:rsidRPr="0081545E" w:rsidRDefault="00A84F74" w:rsidP="00A84F74">
      <w:pPr>
        <w:pStyle w:val="Akapitzlist"/>
        <w:numPr>
          <w:ilvl w:val="1"/>
          <w:numId w:val="9"/>
        </w:numPr>
        <w:rPr>
          <w:rFonts w:cs="Arial"/>
        </w:rPr>
      </w:pPr>
      <w:r w:rsidRPr="0081545E">
        <w:rPr>
          <w:rFonts w:cs="Arial"/>
        </w:rPr>
        <w:t xml:space="preserve">Dach wykonany z materiału odpornego na warunki atmosferyczne </w:t>
      </w:r>
      <w:r>
        <w:rPr>
          <w:rFonts w:cs="Arial"/>
        </w:rPr>
        <w:br/>
      </w:r>
      <w:r w:rsidRPr="0081545E">
        <w:rPr>
          <w:rFonts w:cs="Arial"/>
        </w:rPr>
        <w:t>o grubości 10 mm w kształcie łuku o jak największym promieniu</w:t>
      </w:r>
      <w:r>
        <w:rPr>
          <w:rFonts w:cs="Arial"/>
        </w:rPr>
        <w:t>. Wysunięty poza konstrukcje wiaty w kierunku peronu przystankowego.</w:t>
      </w:r>
    </w:p>
    <w:p w14:paraId="3D8FD66C" w14:textId="77777777" w:rsidR="00A84F74" w:rsidRDefault="00A84F74" w:rsidP="00A84F74">
      <w:pPr>
        <w:pStyle w:val="Akapitzlist"/>
        <w:numPr>
          <w:ilvl w:val="1"/>
          <w:numId w:val="9"/>
        </w:numPr>
        <w:rPr>
          <w:rFonts w:cs="Arial"/>
        </w:rPr>
      </w:pPr>
      <w:r>
        <w:rPr>
          <w:rFonts w:cs="Arial"/>
        </w:rPr>
        <w:lastRenderedPageBreak/>
        <w:t>Wymiary dachu:</w:t>
      </w:r>
    </w:p>
    <w:p w14:paraId="5221C1AE" w14:textId="77777777" w:rsidR="00A84F74" w:rsidRDefault="00A84F74" w:rsidP="00A84F74">
      <w:pPr>
        <w:pStyle w:val="Akapitzlist"/>
        <w:numPr>
          <w:ilvl w:val="2"/>
          <w:numId w:val="9"/>
        </w:numPr>
        <w:rPr>
          <w:rFonts w:cs="Arial"/>
        </w:rPr>
      </w:pPr>
      <w:r>
        <w:rPr>
          <w:rFonts w:cs="Arial"/>
        </w:rPr>
        <w:t>D</w:t>
      </w:r>
      <w:r w:rsidRPr="00761081">
        <w:rPr>
          <w:rFonts w:cs="Arial"/>
        </w:rPr>
        <w:t xml:space="preserve">ługość: </w:t>
      </w:r>
      <w:r>
        <w:rPr>
          <w:rFonts w:cs="Arial"/>
        </w:rPr>
        <w:t>do 3</w:t>
      </w:r>
      <w:r w:rsidRPr="00761081">
        <w:rPr>
          <w:rFonts w:cs="Arial"/>
        </w:rPr>
        <w:t>,</w:t>
      </w:r>
      <w:r>
        <w:rPr>
          <w:rFonts w:cs="Arial"/>
        </w:rPr>
        <w:t>3</w:t>
      </w:r>
      <w:r w:rsidRPr="00761081">
        <w:rPr>
          <w:rFonts w:cs="Arial"/>
        </w:rPr>
        <w:t xml:space="preserve"> m</w:t>
      </w:r>
      <w:r>
        <w:rPr>
          <w:rFonts w:cs="Arial"/>
        </w:rPr>
        <w:t>,</w:t>
      </w:r>
    </w:p>
    <w:p w14:paraId="740FFEE2" w14:textId="77777777" w:rsidR="00A84F74" w:rsidRDefault="00A84F74" w:rsidP="00A84F74">
      <w:pPr>
        <w:pStyle w:val="Akapitzlist"/>
        <w:numPr>
          <w:ilvl w:val="2"/>
          <w:numId w:val="9"/>
        </w:numPr>
        <w:rPr>
          <w:rFonts w:cs="Arial"/>
        </w:rPr>
      </w:pPr>
      <w:r>
        <w:rPr>
          <w:rFonts w:cs="Arial"/>
        </w:rPr>
        <w:t>S</w:t>
      </w:r>
      <w:r w:rsidRPr="00761081">
        <w:rPr>
          <w:rFonts w:cs="Arial"/>
        </w:rPr>
        <w:t xml:space="preserve">zerokość: </w:t>
      </w:r>
      <w:r>
        <w:rPr>
          <w:rFonts w:cs="Arial"/>
        </w:rPr>
        <w:t xml:space="preserve">do </w:t>
      </w:r>
      <w:r w:rsidRPr="00761081">
        <w:rPr>
          <w:rFonts w:cs="Arial"/>
        </w:rPr>
        <w:t>2,0 m</w:t>
      </w:r>
      <w:r>
        <w:rPr>
          <w:rFonts w:cs="Arial"/>
        </w:rPr>
        <w:t>.</w:t>
      </w:r>
    </w:p>
    <w:p w14:paraId="24B219AB" w14:textId="77777777" w:rsidR="00A84F74" w:rsidRDefault="00A84F74" w:rsidP="00A84F74">
      <w:pPr>
        <w:pStyle w:val="Akapitzlist"/>
        <w:numPr>
          <w:ilvl w:val="1"/>
          <w:numId w:val="9"/>
        </w:numPr>
        <w:rPr>
          <w:rFonts w:cs="Arial"/>
        </w:rPr>
      </w:pPr>
      <w:r w:rsidRPr="0081545E">
        <w:rPr>
          <w:rFonts w:cs="Arial"/>
        </w:rPr>
        <w:t>Konstrukcja wyposażona w system odprowadzania wody opadowej zapobiegający ochlapywaniu podróżnych</w:t>
      </w:r>
      <w:r>
        <w:rPr>
          <w:rFonts w:cs="Arial"/>
        </w:rPr>
        <w:t>.</w:t>
      </w:r>
    </w:p>
    <w:p w14:paraId="5F8F6872" w14:textId="77777777" w:rsidR="00A84F74" w:rsidRDefault="00A84F74" w:rsidP="00A84F74">
      <w:pPr>
        <w:pStyle w:val="Akapitzlist"/>
        <w:numPr>
          <w:ilvl w:val="0"/>
          <w:numId w:val="9"/>
        </w:numPr>
        <w:outlineLvl w:val="2"/>
        <w:rPr>
          <w:rFonts w:cs="Arial"/>
        </w:rPr>
      </w:pPr>
      <w:r>
        <w:rPr>
          <w:rFonts w:cs="Arial"/>
        </w:rPr>
        <w:t>Tablica przystankowa:</w:t>
      </w:r>
    </w:p>
    <w:p w14:paraId="1BA6C784" w14:textId="2DFFD80F" w:rsidR="00A84F74" w:rsidRDefault="00A84F74" w:rsidP="00A84F74">
      <w:pPr>
        <w:pStyle w:val="Akapitzlist"/>
        <w:numPr>
          <w:ilvl w:val="1"/>
          <w:numId w:val="9"/>
        </w:numPr>
        <w:rPr>
          <w:rFonts w:cs="Arial"/>
        </w:rPr>
      </w:pPr>
      <w:r w:rsidRPr="0098781C">
        <w:rPr>
          <w:bCs/>
        </w:rPr>
        <w:t xml:space="preserve">Prostopadłościenna, skrzynkowa tablica ze stalowej blachy malowana proszkowo o wymiarach </w:t>
      </w:r>
      <w:r>
        <w:rPr>
          <w:bCs/>
        </w:rPr>
        <w:t xml:space="preserve">zależnych od lokalizacji </w:t>
      </w:r>
      <w:r w:rsidRPr="00150FA8">
        <w:rPr>
          <w:rFonts w:cs="Arial"/>
        </w:rPr>
        <w:t xml:space="preserve">(Zał. </w:t>
      </w:r>
      <w:r w:rsidR="007F289A">
        <w:rPr>
          <w:rFonts w:cs="Arial"/>
        </w:rPr>
        <w:t>4</w:t>
      </w:r>
      <w:r w:rsidRPr="00150FA8">
        <w:rPr>
          <w:rFonts w:cs="Arial"/>
        </w:rPr>
        <w:t>: Wymiary tablicy przystankowej)</w:t>
      </w:r>
      <w:r w:rsidRPr="00150FA8">
        <w:rPr>
          <w:bCs/>
        </w:rPr>
        <w:t>.</w:t>
      </w:r>
      <w:r w:rsidRPr="0098781C">
        <w:rPr>
          <w:bCs/>
        </w:rPr>
        <w:t xml:space="preserve"> Krawędziowana i spawana w narożnikach.</w:t>
      </w:r>
    </w:p>
    <w:p w14:paraId="6840CE38" w14:textId="77777777" w:rsidR="00A84F74" w:rsidRDefault="00A84F74" w:rsidP="00A84F74">
      <w:pPr>
        <w:pStyle w:val="Akapitzlist"/>
        <w:numPr>
          <w:ilvl w:val="1"/>
          <w:numId w:val="9"/>
        </w:numPr>
        <w:rPr>
          <w:rFonts w:cs="Arial"/>
        </w:rPr>
      </w:pPr>
      <w:r>
        <w:rPr>
          <w:rFonts w:cs="Arial"/>
        </w:rPr>
        <w:t>Mocowanie u</w:t>
      </w:r>
      <w:r w:rsidRPr="00F964C6">
        <w:rPr>
          <w:rFonts w:cs="Arial"/>
        </w:rPr>
        <w:t>możliwiając</w:t>
      </w:r>
      <w:r>
        <w:rPr>
          <w:rFonts w:cs="Arial"/>
        </w:rPr>
        <w:t>e</w:t>
      </w:r>
      <w:r w:rsidRPr="00F964C6">
        <w:rPr>
          <w:rFonts w:cs="Arial"/>
        </w:rPr>
        <w:t xml:space="preserve"> ukrycie i zabezpieczenie </w:t>
      </w:r>
      <w:r>
        <w:rPr>
          <w:rFonts w:cs="Arial"/>
        </w:rPr>
        <w:t xml:space="preserve">elementów konstrukcji </w:t>
      </w:r>
      <w:r w:rsidRPr="00F964C6">
        <w:rPr>
          <w:rFonts w:cs="Arial"/>
        </w:rPr>
        <w:t>oraz wymianę bez wiercenia nowych otworów.</w:t>
      </w:r>
    </w:p>
    <w:p w14:paraId="19342E30" w14:textId="77777777" w:rsidR="00A84F74" w:rsidRDefault="00A84F74" w:rsidP="00A84F74">
      <w:pPr>
        <w:pStyle w:val="Akapitzlist"/>
        <w:numPr>
          <w:ilvl w:val="1"/>
          <w:numId w:val="9"/>
        </w:numPr>
        <w:rPr>
          <w:rFonts w:cs="Arial"/>
        </w:rPr>
      </w:pPr>
      <w:r>
        <w:rPr>
          <w:rFonts w:cs="Arial"/>
        </w:rPr>
        <w:t>Mocowanie tablicy l</w:t>
      </w:r>
      <w:r w:rsidRPr="0081545E">
        <w:rPr>
          <w:rFonts w:cs="Arial"/>
        </w:rPr>
        <w:t>akierowan</w:t>
      </w:r>
      <w:r>
        <w:rPr>
          <w:rFonts w:cs="Arial"/>
        </w:rPr>
        <w:t>e</w:t>
      </w:r>
      <w:r w:rsidRPr="0081545E">
        <w:rPr>
          <w:rFonts w:cs="Arial"/>
        </w:rPr>
        <w:t xml:space="preserve"> proszkowo w kolorze zgodnym z paletą RAL </w:t>
      </w:r>
      <w:r w:rsidRPr="00D94016">
        <w:rPr>
          <w:rFonts w:cs="Arial"/>
        </w:rPr>
        <w:t>900</w:t>
      </w:r>
      <w:r>
        <w:rPr>
          <w:rFonts w:cs="Arial"/>
        </w:rPr>
        <w:t>5</w:t>
      </w:r>
      <w:r w:rsidRPr="00D94016">
        <w:rPr>
          <w:rFonts w:cs="Arial"/>
        </w:rPr>
        <w:t xml:space="preserve"> – </w:t>
      </w:r>
      <w:r>
        <w:rPr>
          <w:rFonts w:cs="Arial"/>
        </w:rPr>
        <w:t>czarny</w:t>
      </w:r>
      <w:r w:rsidRPr="00D94016">
        <w:rPr>
          <w:rFonts w:cs="Arial"/>
        </w:rPr>
        <w:t>.</w:t>
      </w:r>
    </w:p>
    <w:p w14:paraId="01DC93E0" w14:textId="50E597A2" w:rsidR="00A84F74" w:rsidRDefault="00A84F74" w:rsidP="00A84F74">
      <w:pPr>
        <w:pStyle w:val="Akapitzlist"/>
        <w:numPr>
          <w:ilvl w:val="1"/>
          <w:numId w:val="9"/>
        </w:numPr>
        <w:rPr>
          <w:rFonts w:cs="Arial"/>
        </w:rPr>
      </w:pPr>
      <w:r w:rsidRPr="00F964C6">
        <w:rPr>
          <w:rFonts w:cs="Arial"/>
        </w:rPr>
        <w:t>Umiejscowi</w:t>
      </w:r>
      <w:r>
        <w:rPr>
          <w:rFonts w:cs="Arial"/>
        </w:rPr>
        <w:t>e</w:t>
      </w:r>
      <w:r w:rsidRPr="00F964C6">
        <w:rPr>
          <w:rFonts w:cs="Arial"/>
        </w:rPr>
        <w:t>n</w:t>
      </w:r>
      <w:r>
        <w:rPr>
          <w:rFonts w:cs="Arial"/>
        </w:rPr>
        <w:t>ie</w:t>
      </w:r>
      <w:r w:rsidRPr="00F964C6">
        <w:rPr>
          <w:rFonts w:cs="Arial"/>
        </w:rPr>
        <w:t xml:space="preserve"> </w:t>
      </w:r>
      <w:r>
        <w:rPr>
          <w:rFonts w:cs="Arial"/>
        </w:rPr>
        <w:t xml:space="preserve">mocowań </w:t>
      </w:r>
      <w:r w:rsidRPr="00F964C6">
        <w:rPr>
          <w:rFonts w:cs="Arial"/>
        </w:rPr>
        <w:t>na zadaszeniu wiaty od lewej strony</w:t>
      </w:r>
      <w:r>
        <w:rPr>
          <w:rFonts w:cs="Arial"/>
        </w:rPr>
        <w:t xml:space="preserve"> </w:t>
      </w:r>
      <w:r w:rsidRPr="00150FA8">
        <w:rPr>
          <w:rFonts w:cs="Arial"/>
        </w:rPr>
        <w:t xml:space="preserve">(Zał. </w:t>
      </w:r>
      <w:r w:rsidR="007F289A">
        <w:rPr>
          <w:rFonts w:cs="Arial"/>
        </w:rPr>
        <w:t>5</w:t>
      </w:r>
      <w:r w:rsidRPr="00150FA8">
        <w:rPr>
          <w:rFonts w:cs="Arial"/>
        </w:rPr>
        <w:t xml:space="preserve">: Rys. </w:t>
      </w:r>
      <w:r>
        <w:rPr>
          <w:rFonts w:cs="Arial"/>
        </w:rPr>
        <w:t>7</w:t>
      </w:r>
      <w:r w:rsidRPr="00150FA8">
        <w:rPr>
          <w:rFonts w:cs="Arial"/>
        </w:rPr>
        <w:t>.)</w:t>
      </w:r>
      <w:r>
        <w:rPr>
          <w:rFonts w:cs="Arial"/>
        </w:rPr>
        <w:t xml:space="preserve"> </w:t>
      </w:r>
      <w:r w:rsidRPr="00F964C6">
        <w:rPr>
          <w:rFonts w:cs="Arial"/>
        </w:rPr>
        <w:t>(nie najazdowej)</w:t>
      </w:r>
      <w:r>
        <w:rPr>
          <w:rFonts w:cs="Arial"/>
        </w:rPr>
        <w:t xml:space="preserve"> zapewniające 15 centymetrowy odstęp tablicy przystankowej </w:t>
      </w:r>
      <w:r w:rsidRPr="00F964C6">
        <w:rPr>
          <w:rFonts w:cs="Arial"/>
        </w:rPr>
        <w:t>od krawędzi skierowan</w:t>
      </w:r>
      <w:r>
        <w:rPr>
          <w:rFonts w:cs="Arial"/>
        </w:rPr>
        <w:t>e</w:t>
      </w:r>
      <w:r w:rsidRPr="00F964C6">
        <w:rPr>
          <w:rFonts w:cs="Arial"/>
        </w:rPr>
        <w:t xml:space="preserve"> równolegle do osi jezdni oraz prostopadle do podstawy.</w:t>
      </w:r>
      <w:r>
        <w:rPr>
          <w:rFonts w:cs="Arial"/>
        </w:rPr>
        <w:t xml:space="preserve"> Rozstaw mocowań dostosować w zależności od wymiarów tablicy przystankowej </w:t>
      </w:r>
      <w:r w:rsidRPr="007F7782">
        <w:rPr>
          <w:rFonts w:cs="Arial"/>
        </w:rPr>
        <w:t xml:space="preserve">(Zał. </w:t>
      </w:r>
      <w:r w:rsidR="007F289A">
        <w:rPr>
          <w:rFonts w:cs="Arial"/>
        </w:rPr>
        <w:t>4</w:t>
      </w:r>
      <w:r w:rsidRPr="007F7782">
        <w:rPr>
          <w:rFonts w:cs="Arial"/>
        </w:rPr>
        <w:t>: Wymiary tablicy przystankowej).</w:t>
      </w:r>
    </w:p>
    <w:p w14:paraId="0621A0D7" w14:textId="77777777" w:rsidR="00A84F74" w:rsidRDefault="00A84F74" w:rsidP="00A84F74">
      <w:pPr>
        <w:pStyle w:val="Akapitzlist"/>
        <w:numPr>
          <w:ilvl w:val="1"/>
          <w:numId w:val="9"/>
        </w:numPr>
        <w:rPr>
          <w:rFonts w:cs="Arial"/>
        </w:rPr>
      </w:pPr>
      <w:r w:rsidRPr="008E58A0">
        <w:rPr>
          <w:rFonts w:cs="Arial"/>
        </w:rPr>
        <w:t xml:space="preserve">Nadruk nazwy przystanku odporny na wilgoć, zniszczenia mechaniczne </w:t>
      </w:r>
      <w:r w:rsidRPr="008E58A0">
        <w:rPr>
          <w:rFonts w:cs="Arial"/>
        </w:rPr>
        <w:br/>
        <w:t>i promieniowanie UV. Kolorystyka zgodna z obowiązującym Systemem Identyfikacji Wizualnej Miasta Rybnika.</w:t>
      </w:r>
    </w:p>
    <w:p w14:paraId="53240EE1" w14:textId="77777777" w:rsidR="00A84F74" w:rsidRDefault="00A84F74" w:rsidP="00A84F74">
      <w:pPr>
        <w:pStyle w:val="Akapitzlist"/>
        <w:numPr>
          <w:ilvl w:val="0"/>
          <w:numId w:val="9"/>
        </w:numPr>
        <w:outlineLvl w:val="2"/>
        <w:rPr>
          <w:rFonts w:cs="Arial"/>
        </w:rPr>
      </w:pPr>
      <w:r>
        <w:rPr>
          <w:rFonts w:cs="Arial"/>
        </w:rPr>
        <w:t>Gablota informacyjna z rozkładem jazdy:</w:t>
      </w:r>
    </w:p>
    <w:p w14:paraId="295BB61B" w14:textId="77777777" w:rsidR="00A84F74" w:rsidRDefault="00A84F74" w:rsidP="00A84F74">
      <w:pPr>
        <w:pStyle w:val="Akapitzlist"/>
        <w:numPr>
          <w:ilvl w:val="1"/>
          <w:numId w:val="9"/>
        </w:numPr>
        <w:rPr>
          <w:rFonts w:cs="Arial"/>
        </w:rPr>
      </w:pPr>
      <w:r>
        <w:rPr>
          <w:rFonts w:cs="Arial"/>
        </w:rPr>
        <w:t>Wymiary:</w:t>
      </w:r>
    </w:p>
    <w:p w14:paraId="3E65F556" w14:textId="77777777" w:rsidR="00A84F74" w:rsidRDefault="00A84F74" w:rsidP="00A84F74">
      <w:pPr>
        <w:pStyle w:val="Akapitzlist"/>
        <w:numPr>
          <w:ilvl w:val="2"/>
          <w:numId w:val="9"/>
        </w:numPr>
        <w:rPr>
          <w:rFonts w:cs="Arial"/>
        </w:rPr>
      </w:pPr>
      <w:r>
        <w:rPr>
          <w:rFonts w:cs="Arial"/>
        </w:rPr>
        <w:t>Szerokość: dopasowana do szerokości modułu,</w:t>
      </w:r>
    </w:p>
    <w:p w14:paraId="6881C1AD" w14:textId="77777777" w:rsidR="00A84F74" w:rsidRDefault="00A84F74" w:rsidP="00A84F74">
      <w:pPr>
        <w:pStyle w:val="Akapitzlist"/>
        <w:numPr>
          <w:ilvl w:val="2"/>
          <w:numId w:val="9"/>
        </w:numPr>
        <w:rPr>
          <w:rFonts w:cs="Arial"/>
        </w:rPr>
      </w:pPr>
      <w:r>
        <w:rPr>
          <w:rFonts w:cs="Arial"/>
        </w:rPr>
        <w:t>Wysokość: min. 1 m.</w:t>
      </w:r>
    </w:p>
    <w:p w14:paraId="54EFF718" w14:textId="3C69D1C7" w:rsidR="00A84F74" w:rsidRDefault="00A84F74" w:rsidP="00A84F74">
      <w:pPr>
        <w:pStyle w:val="Akapitzlist"/>
        <w:numPr>
          <w:ilvl w:val="1"/>
          <w:numId w:val="9"/>
        </w:numPr>
        <w:rPr>
          <w:rFonts w:cs="Arial"/>
        </w:rPr>
      </w:pPr>
      <w:r>
        <w:rPr>
          <w:rFonts w:cs="Arial"/>
        </w:rPr>
        <w:t xml:space="preserve">Gablota montowana na ścianie oznaczonej numerem </w:t>
      </w:r>
      <w:r w:rsidRPr="007A05A4">
        <w:rPr>
          <w:rFonts w:cs="Arial"/>
        </w:rPr>
        <w:t xml:space="preserve">1 (Zał. </w:t>
      </w:r>
      <w:r w:rsidR="007F289A">
        <w:rPr>
          <w:rFonts w:cs="Arial"/>
        </w:rPr>
        <w:t>5</w:t>
      </w:r>
      <w:r w:rsidRPr="007A05A4">
        <w:rPr>
          <w:rFonts w:cs="Arial"/>
        </w:rPr>
        <w:t xml:space="preserve">: Rys. </w:t>
      </w:r>
      <w:r>
        <w:rPr>
          <w:rFonts w:cs="Arial"/>
        </w:rPr>
        <w:t>7</w:t>
      </w:r>
      <w:r w:rsidRPr="007A05A4">
        <w:rPr>
          <w:rFonts w:cs="Arial"/>
        </w:rPr>
        <w:t>.) (nie</w:t>
      </w:r>
      <w:r>
        <w:rPr>
          <w:rFonts w:cs="Arial"/>
        </w:rPr>
        <w:t xml:space="preserve"> najazdowej) na wysokości dolnej podstawy nie mniejszej niż 1,1 m.</w:t>
      </w:r>
    </w:p>
    <w:p w14:paraId="14E7271E" w14:textId="77777777" w:rsidR="00A84F74" w:rsidRDefault="00A84F74" w:rsidP="00A84F74">
      <w:pPr>
        <w:pStyle w:val="Akapitzlist"/>
        <w:numPr>
          <w:ilvl w:val="1"/>
          <w:numId w:val="9"/>
        </w:numPr>
        <w:rPr>
          <w:rFonts w:cs="Arial"/>
        </w:rPr>
      </w:pPr>
      <w:r w:rsidRPr="00546370">
        <w:rPr>
          <w:rFonts w:cs="Arial"/>
        </w:rPr>
        <w:t>Gablota wyposażona w podświetlenie oparte o źródło światła o minimalnym natężeniu 50 luksów zapewniające bezproblemowy odczyt zawartości</w:t>
      </w:r>
      <w:r>
        <w:rPr>
          <w:rFonts w:cs="Arial"/>
        </w:rPr>
        <w:t>.</w:t>
      </w:r>
    </w:p>
    <w:p w14:paraId="02D463BF" w14:textId="77777777" w:rsidR="00A84F74" w:rsidRDefault="00A84F74" w:rsidP="00A84F74">
      <w:pPr>
        <w:pStyle w:val="Akapitzlist"/>
        <w:numPr>
          <w:ilvl w:val="1"/>
          <w:numId w:val="9"/>
        </w:numPr>
        <w:rPr>
          <w:rFonts w:cs="Arial"/>
        </w:rPr>
      </w:pPr>
      <w:r w:rsidRPr="00F023C8">
        <w:rPr>
          <w:rFonts w:cs="Arial"/>
        </w:rPr>
        <w:t xml:space="preserve">Sterowanie podświetleniem gabloty zsynchronizowane z ogólnym oświetleniem wiaty przystankowej. </w:t>
      </w:r>
    </w:p>
    <w:p w14:paraId="2903528E" w14:textId="77777777" w:rsidR="00A84F74" w:rsidRDefault="00A84F74" w:rsidP="00A84F74">
      <w:pPr>
        <w:pStyle w:val="Akapitzlist"/>
        <w:numPr>
          <w:ilvl w:val="1"/>
          <w:numId w:val="9"/>
        </w:numPr>
        <w:rPr>
          <w:rFonts w:cs="Arial"/>
        </w:rPr>
      </w:pPr>
      <w:r w:rsidRPr="00F023C8">
        <w:rPr>
          <w:rFonts w:cs="Arial"/>
        </w:rPr>
        <w:t xml:space="preserve">Zasilanie doprowadzić w wewnątrz profili stalowych konstrukcji wiaty </w:t>
      </w:r>
      <w:r>
        <w:rPr>
          <w:rFonts w:cs="Arial"/>
        </w:rPr>
        <w:br/>
      </w:r>
      <w:r w:rsidRPr="00F023C8">
        <w:rPr>
          <w:rFonts w:cs="Arial"/>
        </w:rPr>
        <w:t>w ochronie z rynny osłonowej.</w:t>
      </w:r>
    </w:p>
    <w:p w14:paraId="7F82E5F4" w14:textId="77777777" w:rsidR="00A84F74" w:rsidRDefault="00A84F74" w:rsidP="00A84F74">
      <w:pPr>
        <w:pStyle w:val="Akapitzlist"/>
        <w:numPr>
          <w:ilvl w:val="1"/>
          <w:numId w:val="9"/>
        </w:numPr>
        <w:rPr>
          <w:rFonts w:cs="Arial"/>
        </w:rPr>
      </w:pPr>
      <w:r w:rsidRPr="00F023C8">
        <w:rPr>
          <w:rFonts w:cs="Arial"/>
        </w:rPr>
        <w:lastRenderedPageBreak/>
        <w:t xml:space="preserve">Okno drzwiczek zrobione z szkła odpornego na uszkodzenia mechaniczne o grubości </w:t>
      </w:r>
      <w:r>
        <w:rPr>
          <w:rFonts w:cs="Arial"/>
        </w:rPr>
        <w:t xml:space="preserve">minimalnej </w:t>
      </w:r>
      <w:r w:rsidRPr="00F023C8">
        <w:rPr>
          <w:rFonts w:cs="Arial"/>
        </w:rPr>
        <w:t>6 mm z zamknięciem na kluczyk (kwadrat lub trójkąt). Nie dopuszcza się umieszczania logo producenta.</w:t>
      </w:r>
    </w:p>
    <w:p w14:paraId="5BBCC6B6" w14:textId="77777777" w:rsidR="00A84F74" w:rsidRDefault="00A84F74" w:rsidP="00A84F74">
      <w:pPr>
        <w:pStyle w:val="Akapitzlist"/>
        <w:numPr>
          <w:ilvl w:val="1"/>
          <w:numId w:val="9"/>
        </w:numPr>
        <w:rPr>
          <w:rFonts w:cs="Arial"/>
        </w:rPr>
      </w:pPr>
      <w:r w:rsidRPr="00F023C8">
        <w:rPr>
          <w:rFonts w:cs="Arial"/>
        </w:rPr>
        <w:t xml:space="preserve">Gablota malowana proszkowo w kolorze </w:t>
      </w:r>
      <w:r>
        <w:rPr>
          <w:rFonts w:cs="Arial"/>
        </w:rPr>
        <w:t xml:space="preserve">wiaty. </w:t>
      </w:r>
    </w:p>
    <w:p w14:paraId="742024BB" w14:textId="66E51237" w:rsidR="00A84F74" w:rsidRDefault="00A84F74" w:rsidP="00A84F74">
      <w:pPr>
        <w:pStyle w:val="Akapitzlist"/>
        <w:numPr>
          <w:ilvl w:val="1"/>
          <w:numId w:val="9"/>
        </w:numPr>
        <w:rPr>
          <w:rFonts w:cs="Arial"/>
        </w:rPr>
      </w:pPr>
      <w:r w:rsidRPr="00F023C8">
        <w:rPr>
          <w:rFonts w:cs="Arial"/>
        </w:rPr>
        <w:t>Umieszczone wewnątrz gabloty w lewym górnym rogu oznaczenie zakazu palenia</w:t>
      </w:r>
      <w:r>
        <w:rPr>
          <w:rFonts w:cs="Arial"/>
        </w:rPr>
        <w:t xml:space="preserve"> według </w:t>
      </w:r>
      <w:r w:rsidRPr="00374072">
        <w:rPr>
          <w:rFonts w:cs="Arial"/>
        </w:rPr>
        <w:t xml:space="preserve">wzoru (Zał. </w:t>
      </w:r>
      <w:r w:rsidR="007F289A">
        <w:rPr>
          <w:rFonts w:cs="Arial"/>
        </w:rPr>
        <w:t>7</w:t>
      </w:r>
      <w:r w:rsidRPr="00374072">
        <w:rPr>
          <w:rFonts w:cs="Arial"/>
        </w:rPr>
        <w:t>). Oznaczenie</w:t>
      </w:r>
      <w:r>
        <w:rPr>
          <w:rFonts w:cs="Arial"/>
        </w:rPr>
        <w:t xml:space="preserve"> wykonane z foli </w:t>
      </w:r>
      <w:proofErr w:type="spellStart"/>
      <w:r>
        <w:rPr>
          <w:rFonts w:cs="Arial"/>
        </w:rPr>
        <w:t>ploterowanej</w:t>
      </w:r>
      <w:proofErr w:type="spellEnd"/>
      <w:r>
        <w:rPr>
          <w:rFonts w:cs="Arial"/>
        </w:rPr>
        <w:t xml:space="preserve"> odblaskowej </w:t>
      </w:r>
      <w:r w:rsidRPr="00E07707">
        <w:rPr>
          <w:rFonts w:cs="Arial"/>
        </w:rPr>
        <w:t xml:space="preserve">w kolorze zgodnym z </w:t>
      </w:r>
      <w:r w:rsidRPr="00C8138A">
        <w:rPr>
          <w:rFonts w:cs="Arial"/>
        </w:rPr>
        <w:t>paletą RAL 9003 – biały.</w:t>
      </w:r>
    </w:p>
    <w:p w14:paraId="102E1A5D" w14:textId="77777777" w:rsidR="00A84F74" w:rsidRDefault="00A84F74" w:rsidP="00A84F74">
      <w:pPr>
        <w:pStyle w:val="Akapitzlist"/>
        <w:numPr>
          <w:ilvl w:val="0"/>
          <w:numId w:val="9"/>
        </w:numPr>
        <w:outlineLvl w:val="2"/>
        <w:rPr>
          <w:rFonts w:cs="Arial"/>
        </w:rPr>
      </w:pPr>
      <w:r>
        <w:rPr>
          <w:rFonts w:cs="Arial"/>
        </w:rPr>
        <w:t>Znak drogowy D15:</w:t>
      </w:r>
    </w:p>
    <w:p w14:paraId="53B62226" w14:textId="4954C35D" w:rsidR="00A84F74" w:rsidRDefault="00A84F74" w:rsidP="00A84F74">
      <w:pPr>
        <w:pStyle w:val="Akapitzlist"/>
        <w:numPr>
          <w:ilvl w:val="1"/>
          <w:numId w:val="9"/>
        </w:numPr>
        <w:rPr>
          <w:rFonts w:cs="Arial"/>
        </w:rPr>
      </w:pPr>
      <w:r w:rsidRPr="007817FE">
        <w:rPr>
          <w:rFonts w:cs="Arial"/>
        </w:rPr>
        <w:t>Umieszczony na profilu stalowym. Mocowany do konstrukcji d</w:t>
      </w:r>
      <w:r w:rsidRPr="007A05A4">
        <w:rPr>
          <w:rFonts w:cs="Arial"/>
        </w:rPr>
        <w:t xml:space="preserve">achu z lewej strony (najazdowej) (Zał. </w:t>
      </w:r>
      <w:r w:rsidR="007F289A">
        <w:rPr>
          <w:rFonts w:cs="Arial"/>
        </w:rPr>
        <w:t>5</w:t>
      </w:r>
      <w:r w:rsidRPr="007A05A4">
        <w:rPr>
          <w:rFonts w:cs="Arial"/>
        </w:rPr>
        <w:t xml:space="preserve">: Rys. </w:t>
      </w:r>
      <w:r>
        <w:rPr>
          <w:rFonts w:cs="Arial"/>
        </w:rPr>
        <w:t>7</w:t>
      </w:r>
      <w:r w:rsidRPr="007A05A4">
        <w:rPr>
          <w:rFonts w:cs="Arial"/>
        </w:rPr>
        <w:t>.).</w:t>
      </w:r>
      <w:r>
        <w:rPr>
          <w:rFonts w:cs="Arial"/>
        </w:rPr>
        <w:t xml:space="preserve"> </w:t>
      </w:r>
    </w:p>
    <w:p w14:paraId="0D48E6C5" w14:textId="77777777" w:rsidR="00A84F74" w:rsidRDefault="00A84F74" w:rsidP="00A84F74">
      <w:pPr>
        <w:pStyle w:val="Akapitzlist"/>
        <w:numPr>
          <w:ilvl w:val="1"/>
          <w:numId w:val="9"/>
        </w:numPr>
        <w:rPr>
          <w:rFonts w:cs="Arial"/>
        </w:rPr>
      </w:pPr>
      <w:r w:rsidRPr="007817FE">
        <w:rPr>
          <w:rFonts w:cs="Arial"/>
        </w:rPr>
        <w:t>Konstrukcja powinna umożliwiać zamontowanie w przyszłości znaku jako kasetonu świetlnego</w:t>
      </w:r>
      <w:r>
        <w:rPr>
          <w:rFonts w:cs="Arial"/>
        </w:rPr>
        <w:t>.</w:t>
      </w:r>
    </w:p>
    <w:p w14:paraId="40C9DAAC" w14:textId="77777777" w:rsidR="00A84F74" w:rsidRDefault="00A84F74" w:rsidP="00A84F74">
      <w:pPr>
        <w:pStyle w:val="Akapitzlist"/>
        <w:numPr>
          <w:ilvl w:val="0"/>
          <w:numId w:val="9"/>
        </w:numPr>
        <w:outlineLvl w:val="2"/>
        <w:rPr>
          <w:rFonts w:cs="Arial"/>
        </w:rPr>
      </w:pPr>
      <w:r>
        <w:rPr>
          <w:rFonts w:cs="Arial"/>
        </w:rPr>
        <w:t>Siedzisko z oparciem:</w:t>
      </w:r>
    </w:p>
    <w:p w14:paraId="1AD6E0CA" w14:textId="77777777" w:rsidR="00A84F74" w:rsidRDefault="00A84F74" w:rsidP="00A84F74">
      <w:pPr>
        <w:pStyle w:val="Akapitzlist"/>
        <w:numPr>
          <w:ilvl w:val="1"/>
          <w:numId w:val="9"/>
        </w:numPr>
        <w:rPr>
          <w:rFonts w:cs="Arial"/>
        </w:rPr>
      </w:pPr>
      <w:r w:rsidRPr="004C5C71">
        <w:rPr>
          <w:rFonts w:cs="Arial"/>
        </w:rPr>
        <w:t xml:space="preserve">Siedzisko ławki </w:t>
      </w:r>
      <w:r w:rsidRPr="000863D8">
        <w:rPr>
          <w:rFonts w:cs="Arial"/>
        </w:rPr>
        <w:t>2-szczeblowe</w:t>
      </w:r>
      <w:r w:rsidRPr="004C5C71">
        <w:rPr>
          <w:rFonts w:cs="Arial"/>
        </w:rPr>
        <w:t xml:space="preserve"> wraz z oparciem z listew drewnianych zabezpieczone impregnatem i lakierem bezbarwnym w kolorze naturalnego drewna uzgodnionym z Zamawiającym</w:t>
      </w:r>
      <w:r>
        <w:rPr>
          <w:rFonts w:cs="Arial"/>
        </w:rPr>
        <w:t>.</w:t>
      </w:r>
    </w:p>
    <w:p w14:paraId="407A52DD" w14:textId="1339C04A" w:rsidR="00A84F74" w:rsidRDefault="00A84F74" w:rsidP="00A84F74">
      <w:pPr>
        <w:pStyle w:val="Akapitzlist"/>
        <w:numPr>
          <w:ilvl w:val="1"/>
          <w:numId w:val="9"/>
        </w:numPr>
        <w:rPr>
          <w:rFonts w:cs="Arial"/>
        </w:rPr>
      </w:pPr>
      <w:r w:rsidRPr="004C5C71">
        <w:rPr>
          <w:rFonts w:cs="Arial"/>
        </w:rPr>
        <w:t>Montowane na ścianach oznaczonych numerami 2</w:t>
      </w:r>
      <w:r>
        <w:rPr>
          <w:rFonts w:cs="Arial"/>
        </w:rPr>
        <w:t xml:space="preserve"> oraz</w:t>
      </w:r>
      <w:r w:rsidRPr="004C5C71">
        <w:rPr>
          <w:rFonts w:cs="Arial"/>
        </w:rPr>
        <w:t xml:space="preserve"> 3</w:t>
      </w:r>
      <w:r w:rsidRPr="00974243">
        <w:rPr>
          <w:rFonts w:cs="Arial"/>
        </w:rPr>
        <w:t xml:space="preserve"> (Zał. </w:t>
      </w:r>
      <w:r w:rsidR="007F289A">
        <w:rPr>
          <w:rFonts w:cs="Arial"/>
        </w:rPr>
        <w:t>5</w:t>
      </w:r>
      <w:r w:rsidRPr="00974243">
        <w:rPr>
          <w:rFonts w:cs="Arial"/>
        </w:rPr>
        <w:t xml:space="preserve">: Rys. </w:t>
      </w:r>
      <w:r>
        <w:rPr>
          <w:rFonts w:cs="Arial"/>
        </w:rPr>
        <w:t>7</w:t>
      </w:r>
      <w:r w:rsidRPr="00974243">
        <w:rPr>
          <w:rFonts w:cs="Arial"/>
        </w:rPr>
        <w:t>.).</w:t>
      </w:r>
    </w:p>
    <w:p w14:paraId="2FC9CBF1" w14:textId="77777777" w:rsidR="00A84F74" w:rsidRDefault="00A84F74" w:rsidP="00A84F74">
      <w:pPr>
        <w:pStyle w:val="Akapitzlist"/>
        <w:numPr>
          <w:ilvl w:val="0"/>
          <w:numId w:val="9"/>
        </w:numPr>
        <w:outlineLvl w:val="2"/>
        <w:rPr>
          <w:rFonts w:cs="Arial"/>
        </w:rPr>
      </w:pPr>
      <w:r>
        <w:rPr>
          <w:rFonts w:cs="Arial"/>
        </w:rPr>
        <w:t>Oświetlenie wnętrza wiaty:</w:t>
      </w:r>
    </w:p>
    <w:p w14:paraId="6BA1A65A" w14:textId="77777777" w:rsidR="00A84F74" w:rsidRDefault="00A84F74" w:rsidP="00A84F74">
      <w:pPr>
        <w:pStyle w:val="Akapitzlist"/>
        <w:numPr>
          <w:ilvl w:val="1"/>
          <w:numId w:val="9"/>
        </w:numPr>
        <w:rPr>
          <w:rFonts w:cs="Arial"/>
        </w:rPr>
      </w:pPr>
      <w:r w:rsidRPr="007975CB">
        <w:rPr>
          <w:rFonts w:cs="Arial"/>
        </w:rPr>
        <w:t xml:space="preserve">W konstrukcji zadaszenia zamontować oświetlenie doświetlające wnętrze wiaty o minimalnym natężeniu 20 i maksymalnym 100 luksów mocowane </w:t>
      </w:r>
      <w:r>
        <w:rPr>
          <w:rFonts w:cs="Arial"/>
        </w:rPr>
        <w:br/>
      </w:r>
      <w:r w:rsidRPr="007975CB">
        <w:rPr>
          <w:rFonts w:cs="Arial"/>
        </w:rPr>
        <w:t>w profilach na obwodzie</w:t>
      </w:r>
      <w:r>
        <w:rPr>
          <w:rFonts w:cs="Arial"/>
        </w:rPr>
        <w:t>.</w:t>
      </w:r>
    </w:p>
    <w:p w14:paraId="3377C7AD" w14:textId="77777777" w:rsidR="00A84F74" w:rsidRDefault="00A84F74" w:rsidP="00A84F74">
      <w:pPr>
        <w:pStyle w:val="Akapitzlist"/>
        <w:numPr>
          <w:ilvl w:val="1"/>
          <w:numId w:val="9"/>
        </w:numPr>
        <w:rPr>
          <w:rFonts w:cs="Arial"/>
        </w:rPr>
      </w:pPr>
      <w:r w:rsidRPr="007975CB">
        <w:rPr>
          <w:rFonts w:cs="Arial"/>
        </w:rPr>
        <w:t xml:space="preserve">Moment włączenia się systemu oświetlenia regulowany za pomocą </w:t>
      </w:r>
      <w:r w:rsidRPr="000A42E5">
        <w:rPr>
          <w:rFonts w:cs="Arial"/>
        </w:rPr>
        <w:t>czujnika zmierzchowego.</w:t>
      </w:r>
      <w:r w:rsidRPr="007975CB">
        <w:rPr>
          <w:rFonts w:cs="Arial"/>
        </w:rPr>
        <w:t xml:space="preserve"> Zamawiający wymaga </w:t>
      </w:r>
      <w:r w:rsidRPr="000A42E5">
        <w:rPr>
          <w:rFonts w:cs="Arial"/>
        </w:rPr>
        <w:t>zastosowania czujnika ruchu</w:t>
      </w:r>
      <w:r w:rsidRPr="007975CB">
        <w:rPr>
          <w:rFonts w:cs="Arial"/>
        </w:rPr>
        <w:t xml:space="preserve"> do sterowania ilością aktywnego w danej chwili oświetlenia. W momencie wykrycia obecności osób w </w:t>
      </w:r>
      <w:r w:rsidRPr="000A42E5">
        <w:rPr>
          <w:rFonts w:cs="Arial"/>
        </w:rPr>
        <w:t>obrębie</w:t>
      </w:r>
      <w:r w:rsidRPr="007975CB">
        <w:rPr>
          <w:rFonts w:cs="Arial"/>
        </w:rPr>
        <w:t xml:space="preserve"> wiaty aktywne powinno być pełne oświetlenie</w:t>
      </w:r>
      <w:r>
        <w:rPr>
          <w:rFonts w:cs="Arial"/>
        </w:rPr>
        <w:t>. Czujnik ruchu ulokowany w obrębie gabloty informacyjnej.</w:t>
      </w:r>
    </w:p>
    <w:p w14:paraId="153410CA" w14:textId="77777777" w:rsidR="00A84F74" w:rsidRDefault="00A84F74" w:rsidP="00A84F74">
      <w:pPr>
        <w:pStyle w:val="Akapitzlist"/>
        <w:numPr>
          <w:ilvl w:val="1"/>
          <w:numId w:val="9"/>
        </w:numPr>
        <w:rPr>
          <w:rFonts w:cs="Arial"/>
        </w:rPr>
      </w:pPr>
      <w:r w:rsidRPr="007975CB">
        <w:rPr>
          <w:rFonts w:cs="Arial"/>
        </w:rPr>
        <w:t xml:space="preserve">Zasilanie doprowadzić wewnątrz profili stalowych konstrukcji wiaty </w:t>
      </w:r>
      <w:r>
        <w:rPr>
          <w:rFonts w:cs="Arial"/>
        </w:rPr>
        <w:br/>
      </w:r>
      <w:r w:rsidRPr="007975CB">
        <w:rPr>
          <w:rFonts w:cs="Arial"/>
        </w:rPr>
        <w:t>w ochronie z rynny osłonowej</w:t>
      </w:r>
      <w:r>
        <w:rPr>
          <w:rFonts w:cs="Arial"/>
        </w:rPr>
        <w:t>.</w:t>
      </w:r>
    </w:p>
    <w:p w14:paraId="0974E02A" w14:textId="77777777" w:rsidR="00A84F74" w:rsidRDefault="00A84F74" w:rsidP="00A84F74">
      <w:pPr>
        <w:pStyle w:val="Akapitzlist"/>
        <w:numPr>
          <w:ilvl w:val="0"/>
          <w:numId w:val="9"/>
        </w:numPr>
        <w:outlineLvl w:val="2"/>
        <w:rPr>
          <w:rFonts w:cs="Arial"/>
        </w:rPr>
      </w:pPr>
      <w:r>
        <w:rPr>
          <w:rFonts w:cs="Arial"/>
        </w:rPr>
        <w:t>Moduł roślinny:</w:t>
      </w:r>
    </w:p>
    <w:p w14:paraId="63C8695F" w14:textId="77777777" w:rsidR="00A84F74" w:rsidRDefault="00A84F74" w:rsidP="00A84F74">
      <w:pPr>
        <w:pStyle w:val="Akapitzlist"/>
        <w:numPr>
          <w:ilvl w:val="1"/>
          <w:numId w:val="9"/>
        </w:numPr>
        <w:rPr>
          <w:rFonts w:cs="Arial"/>
        </w:rPr>
      </w:pPr>
      <w:r w:rsidRPr="00551560">
        <w:rPr>
          <w:rFonts w:cs="Arial"/>
        </w:rPr>
        <w:t>Wykonany w formie donicy na roślinność</w:t>
      </w:r>
      <w:r>
        <w:rPr>
          <w:rFonts w:cs="Arial"/>
        </w:rPr>
        <w:t xml:space="preserve"> wraz z konstrukcją do </w:t>
      </w:r>
      <w:proofErr w:type="spellStart"/>
      <w:r>
        <w:rPr>
          <w:rFonts w:cs="Arial"/>
        </w:rPr>
        <w:t>pnięcia</w:t>
      </w:r>
      <w:proofErr w:type="spellEnd"/>
      <w:r>
        <w:rPr>
          <w:rFonts w:cs="Arial"/>
        </w:rPr>
        <w:t xml:space="preserve"> się roślin (konstrukcja wyższa niż krawędź dolna dachu).</w:t>
      </w:r>
    </w:p>
    <w:p w14:paraId="1A7F519B" w14:textId="77777777" w:rsidR="00A84F74" w:rsidRDefault="00A84F74" w:rsidP="00A84F74">
      <w:pPr>
        <w:pStyle w:val="Akapitzlist"/>
        <w:numPr>
          <w:ilvl w:val="1"/>
          <w:numId w:val="9"/>
        </w:numPr>
        <w:rPr>
          <w:rFonts w:cs="Arial"/>
        </w:rPr>
      </w:pPr>
      <w:r w:rsidRPr="00551560">
        <w:rPr>
          <w:rFonts w:cs="Arial"/>
        </w:rPr>
        <w:t>Wymiary pojedynczego modułu roślinnego:</w:t>
      </w:r>
    </w:p>
    <w:p w14:paraId="216A76F6" w14:textId="77777777" w:rsidR="00A84F74" w:rsidRDefault="00A84F74" w:rsidP="00A84F74">
      <w:pPr>
        <w:pStyle w:val="Akapitzlist"/>
        <w:numPr>
          <w:ilvl w:val="2"/>
          <w:numId w:val="9"/>
        </w:numPr>
        <w:rPr>
          <w:rFonts w:cs="Arial"/>
        </w:rPr>
      </w:pPr>
      <w:r w:rsidRPr="00551560">
        <w:rPr>
          <w:rFonts w:cs="Arial"/>
        </w:rPr>
        <w:lastRenderedPageBreak/>
        <w:t xml:space="preserve">Długość nie przekraczająca wymiaru </w:t>
      </w:r>
      <w:r w:rsidRPr="00017D72">
        <w:rPr>
          <w:rFonts w:cs="Arial"/>
        </w:rPr>
        <w:t>jednego modułu</w:t>
      </w:r>
      <w:r w:rsidRPr="00551560">
        <w:rPr>
          <w:rFonts w:cs="Arial"/>
        </w:rPr>
        <w:t xml:space="preserve"> wiaty </w:t>
      </w:r>
      <w:r>
        <w:rPr>
          <w:rFonts w:cs="Arial"/>
        </w:rPr>
        <w:br/>
      </w:r>
      <w:r w:rsidRPr="00551560">
        <w:rPr>
          <w:rFonts w:cs="Arial"/>
        </w:rPr>
        <w:t>w miejscu ulokowania (szerokość jednej szyby)</w:t>
      </w:r>
      <w:r>
        <w:rPr>
          <w:rFonts w:cs="Arial"/>
        </w:rPr>
        <w:t>,</w:t>
      </w:r>
    </w:p>
    <w:p w14:paraId="0C627211" w14:textId="77777777" w:rsidR="00A84F74" w:rsidRDefault="00A84F74" w:rsidP="00A84F74">
      <w:pPr>
        <w:pStyle w:val="Akapitzlist"/>
        <w:numPr>
          <w:ilvl w:val="2"/>
          <w:numId w:val="9"/>
        </w:numPr>
        <w:rPr>
          <w:rFonts w:cs="Arial"/>
        </w:rPr>
      </w:pPr>
      <w:r w:rsidRPr="00551560">
        <w:rPr>
          <w:rFonts w:cs="Arial"/>
        </w:rPr>
        <w:t xml:space="preserve">Szerokość: </w:t>
      </w:r>
      <w:r>
        <w:rPr>
          <w:rFonts w:cs="Arial"/>
        </w:rPr>
        <w:t xml:space="preserve">do </w:t>
      </w:r>
      <w:r w:rsidRPr="00551560">
        <w:rPr>
          <w:rFonts w:cs="Arial"/>
        </w:rPr>
        <w:t>0,42 m</w:t>
      </w:r>
      <w:r>
        <w:rPr>
          <w:rFonts w:cs="Arial"/>
        </w:rPr>
        <w:t>.</w:t>
      </w:r>
    </w:p>
    <w:p w14:paraId="37BEC095" w14:textId="1AD3CF73" w:rsidR="00A84F74" w:rsidRPr="00972293" w:rsidRDefault="00A84F74" w:rsidP="00A84F74">
      <w:pPr>
        <w:pStyle w:val="Akapitzlist"/>
        <w:numPr>
          <w:ilvl w:val="1"/>
          <w:numId w:val="9"/>
        </w:numPr>
        <w:rPr>
          <w:rFonts w:cs="Arial"/>
        </w:rPr>
      </w:pPr>
      <w:r w:rsidRPr="00972293">
        <w:rPr>
          <w:rFonts w:cs="Arial"/>
        </w:rPr>
        <w:t xml:space="preserve">Umiejscowienie modułów roślinnych w obrębie wiaty określone </w:t>
      </w:r>
      <w:r w:rsidRPr="00972293">
        <w:rPr>
          <w:rFonts w:cs="Arial"/>
        </w:rPr>
        <w:br/>
        <w:t xml:space="preserve">w Załączniku nr </w:t>
      </w:r>
      <w:r w:rsidR="007F289A">
        <w:rPr>
          <w:rFonts w:cs="Arial"/>
        </w:rPr>
        <w:t>4</w:t>
      </w:r>
      <w:r w:rsidRPr="00972293">
        <w:rPr>
          <w:rFonts w:cs="Arial"/>
        </w:rPr>
        <w:t>: Moduły roślinne.</w:t>
      </w:r>
    </w:p>
    <w:p w14:paraId="2BEED5C5" w14:textId="77777777" w:rsidR="00A84F74" w:rsidRPr="00374072" w:rsidRDefault="00A84F74" w:rsidP="00A84F74">
      <w:pPr>
        <w:pStyle w:val="Akapitzlist"/>
        <w:numPr>
          <w:ilvl w:val="1"/>
          <w:numId w:val="9"/>
        </w:numPr>
        <w:rPr>
          <w:rFonts w:cs="Arial"/>
        </w:rPr>
      </w:pPr>
      <w:r w:rsidRPr="00551560">
        <w:rPr>
          <w:rFonts w:cs="Arial"/>
        </w:rPr>
        <w:t>Roślinność</w:t>
      </w:r>
      <w:r>
        <w:rPr>
          <w:rFonts w:cs="Arial"/>
        </w:rPr>
        <w:t xml:space="preserve"> pnącą</w:t>
      </w:r>
      <w:r w:rsidRPr="00551560">
        <w:rPr>
          <w:rFonts w:cs="Arial"/>
        </w:rPr>
        <w:t xml:space="preserve"> odporna na warunki atmosferyczne</w:t>
      </w:r>
      <w:r>
        <w:rPr>
          <w:rFonts w:cs="Arial"/>
        </w:rPr>
        <w:t>.</w:t>
      </w:r>
    </w:p>
    <w:p w14:paraId="048B9E8B" w14:textId="77777777" w:rsidR="00A84F74" w:rsidRDefault="00A84F74" w:rsidP="00A84F74">
      <w:pPr>
        <w:pStyle w:val="Akapitzlist"/>
        <w:numPr>
          <w:ilvl w:val="0"/>
          <w:numId w:val="9"/>
        </w:numPr>
        <w:outlineLvl w:val="2"/>
        <w:rPr>
          <w:rFonts w:cs="Arial"/>
        </w:rPr>
      </w:pPr>
      <w:r>
        <w:rPr>
          <w:rFonts w:cs="Arial"/>
        </w:rPr>
        <w:t>Znacznik TOTUPOINT:</w:t>
      </w:r>
    </w:p>
    <w:p w14:paraId="7B4DE1E8" w14:textId="77777777" w:rsidR="00A84F74" w:rsidRDefault="00A84F74" w:rsidP="00A84F74">
      <w:pPr>
        <w:pStyle w:val="Akapitzlist"/>
        <w:numPr>
          <w:ilvl w:val="1"/>
          <w:numId w:val="9"/>
        </w:numPr>
        <w:rPr>
          <w:rFonts w:cs="Arial"/>
        </w:rPr>
      </w:pPr>
      <w:r w:rsidRPr="00F92922">
        <w:rPr>
          <w:rFonts w:cs="Arial"/>
        </w:rPr>
        <w:t xml:space="preserve">Montaż w obrębie gabloty informacyjnej systemu nawigacyjno-informacyjnego TOTUPOINT. </w:t>
      </w:r>
    </w:p>
    <w:p w14:paraId="75E06FF3" w14:textId="77777777" w:rsidR="00A84F74" w:rsidRDefault="00A84F74" w:rsidP="00A84F74">
      <w:pPr>
        <w:pStyle w:val="Akapitzlist"/>
        <w:numPr>
          <w:ilvl w:val="1"/>
          <w:numId w:val="9"/>
        </w:numPr>
        <w:rPr>
          <w:rFonts w:cs="Arial"/>
        </w:rPr>
      </w:pPr>
      <w:r w:rsidRPr="00F92922">
        <w:rPr>
          <w:rFonts w:cs="Arial"/>
        </w:rPr>
        <w:t>Projekt wykonania mocowania dla znacznika</w:t>
      </w:r>
      <w:r>
        <w:rPr>
          <w:rFonts w:cs="Arial"/>
        </w:rPr>
        <w:t xml:space="preserve"> do uzgodnienia </w:t>
      </w:r>
      <w:r>
        <w:rPr>
          <w:rFonts w:cs="Arial"/>
        </w:rPr>
        <w:br/>
        <w:t xml:space="preserve">z </w:t>
      </w:r>
      <w:r w:rsidRPr="00F92922">
        <w:rPr>
          <w:rFonts w:cs="Arial"/>
        </w:rPr>
        <w:t>producent</w:t>
      </w:r>
      <w:r>
        <w:rPr>
          <w:rFonts w:cs="Arial"/>
        </w:rPr>
        <w:t>em znacznika.</w:t>
      </w:r>
    </w:p>
    <w:p w14:paraId="3E33A20E" w14:textId="77777777" w:rsidR="00A84F74" w:rsidRDefault="00A84F74" w:rsidP="00A84F74">
      <w:pPr>
        <w:pStyle w:val="Akapitzlist"/>
        <w:numPr>
          <w:ilvl w:val="1"/>
          <w:numId w:val="9"/>
        </w:numPr>
        <w:rPr>
          <w:rFonts w:cs="Arial"/>
        </w:rPr>
      </w:pPr>
      <w:r w:rsidRPr="00F92922">
        <w:rPr>
          <w:rFonts w:cs="Arial"/>
        </w:rPr>
        <w:t>Treść komunikatu do uzgodnienia z Zamawiającym.</w:t>
      </w:r>
    </w:p>
    <w:p w14:paraId="5DDCD8C3" w14:textId="77777777" w:rsidR="00A84F74" w:rsidRDefault="00A84F74" w:rsidP="00A84F74">
      <w:pPr>
        <w:pStyle w:val="Akapitzlist"/>
        <w:numPr>
          <w:ilvl w:val="0"/>
          <w:numId w:val="9"/>
        </w:numPr>
        <w:outlineLvl w:val="2"/>
        <w:rPr>
          <w:rFonts w:cs="Arial"/>
        </w:rPr>
      </w:pPr>
      <w:r>
        <w:rPr>
          <w:rFonts w:cs="Arial"/>
        </w:rPr>
        <w:t>Prace brukarskie:</w:t>
      </w:r>
    </w:p>
    <w:p w14:paraId="7C749D55" w14:textId="77777777" w:rsidR="00A84F74" w:rsidRDefault="00A84F74" w:rsidP="00A84F74">
      <w:pPr>
        <w:pStyle w:val="Akapitzlist"/>
        <w:numPr>
          <w:ilvl w:val="1"/>
          <w:numId w:val="9"/>
        </w:numPr>
        <w:rPr>
          <w:rFonts w:cs="Arial"/>
        </w:rPr>
      </w:pPr>
      <w:r>
        <w:rPr>
          <w:rFonts w:cs="Arial"/>
        </w:rPr>
        <w:t>Likwidacja płyty fundamentowej/ utworzenie lub odtworzenie z kostki prefabrykowanej</w:t>
      </w:r>
    </w:p>
    <w:p w14:paraId="20C4C6AF" w14:textId="77777777" w:rsidR="00A84F74" w:rsidRDefault="00A84F74" w:rsidP="00A84F74">
      <w:pPr>
        <w:pStyle w:val="Akapitzlist"/>
        <w:numPr>
          <w:ilvl w:val="1"/>
          <w:numId w:val="9"/>
        </w:numPr>
        <w:rPr>
          <w:rFonts w:cs="Arial"/>
        </w:rPr>
      </w:pPr>
      <w:r>
        <w:rPr>
          <w:rFonts w:cs="Arial"/>
        </w:rPr>
        <w:t>Do 30 cm poza obrys wiaty.</w:t>
      </w:r>
    </w:p>
    <w:p w14:paraId="3806E458" w14:textId="77777777" w:rsidR="00A84F74" w:rsidRDefault="00A84F74" w:rsidP="00A84F74">
      <w:pPr>
        <w:pStyle w:val="Akapitzlist"/>
        <w:numPr>
          <w:ilvl w:val="0"/>
          <w:numId w:val="9"/>
        </w:numPr>
        <w:outlineLvl w:val="2"/>
        <w:rPr>
          <w:rFonts w:cs="Arial"/>
        </w:rPr>
      </w:pPr>
      <w:r>
        <w:rPr>
          <w:rFonts w:cs="Arial"/>
        </w:rPr>
        <w:t>Płytki sensoryczne:</w:t>
      </w:r>
    </w:p>
    <w:p w14:paraId="7B72C35B" w14:textId="784840C5" w:rsidR="00A84F74" w:rsidRDefault="00A84F74" w:rsidP="00A84F74">
      <w:pPr>
        <w:pStyle w:val="Akapitzlist"/>
        <w:numPr>
          <w:ilvl w:val="1"/>
          <w:numId w:val="9"/>
        </w:numPr>
        <w:rPr>
          <w:rFonts w:cs="Arial"/>
        </w:rPr>
      </w:pPr>
      <w:r>
        <w:rPr>
          <w:rFonts w:cs="Arial"/>
        </w:rPr>
        <w:t xml:space="preserve">Krawędź peronu na całej długości wyposażona w pojedynczy rząd płytek sensorycznych </w:t>
      </w:r>
      <w:r w:rsidRPr="00311E89">
        <w:rPr>
          <w:rFonts w:cs="Arial"/>
        </w:rPr>
        <w:t xml:space="preserve">(Zał. </w:t>
      </w:r>
      <w:r w:rsidR="007F289A">
        <w:rPr>
          <w:rFonts w:cs="Arial"/>
        </w:rPr>
        <w:t>5</w:t>
      </w:r>
      <w:r w:rsidRPr="00311E89">
        <w:rPr>
          <w:rFonts w:cs="Arial"/>
        </w:rPr>
        <w:t xml:space="preserve">: Rys. </w:t>
      </w:r>
      <w:r>
        <w:rPr>
          <w:rFonts w:cs="Arial"/>
        </w:rPr>
        <w:t>9</w:t>
      </w:r>
      <w:r w:rsidRPr="00311E89">
        <w:rPr>
          <w:rFonts w:cs="Arial"/>
        </w:rPr>
        <w:t>.)</w:t>
      </w:r>
      <w:r>
        <w:rPr>
          <w:rFonts w:cs="Arial"/>
        </w:rPr>
        <w:t xml:space="preserve"> posiadających wypustki punktowe </w:t>
      </w:r>
      <w:r w:rsidRPr="005D1D1D">
        <w:rPr>
          <w:rFonts w:cs="Arial"/>
        </w:rPr>
        <w:t>wspomagające bezpieczne poruszanie się osób niewidomych.</w:t>
      </w:r>
    </w:p>
    <w:p w14:paraId="7CBD6D85" w14:textId="4E3E6BCD" w:rsidR="00A84F74" w:rsidRPr="005D1D1D" w:rsidRDefault="00A84F74" w:rsidP="00A84F74">
      <w:pPr>
        <w:pStyle w:val="Akapitzlist"/>
        <w:numPr>
          <w:ilvl w:val="1"/>
          <w:numId w:val="9"/>
        </w:numPr>
        <w:rPr>
          <w:rFonts w:cs="Arial"/>
        </w:rPr>
      </w:pPr>
      <w:r>
        <w:rPr>
          <w:rFonts w:cs="Arial"/>
        </w:rPr>
        <w:t xml:space="preserve">Ścieżka od tablicy z rozkładem jazdy do krawędzi peronu na wysokości pierwszych drzwi zatrzymującego się autobusu wyposażona w płytki sensoryczne </w:t>
      </w:r>
      <w:r w:rsidRPr="00311E89">
        <w:rPr>
          <w:rFonts w:cs="Arial"/>
        </w:rPr>
        <w:t xml:space="preserve">(Zał. </w:t>
      </w:r>
      <w:r w:rsidR="007F289A">
        <w:rPr>
          <w:rFonts w:cs="Arial"/>
        </w:rPr>
        <w:t>5</w:t>
      </w:r>
      <w:r w:rsidRPr="00311E89">
        <w:rPr>
          <w:rFonts w:cs="Arial"/>
        </w:rPr>
        <w:t xml:space="preserve">: Rys. </w:t>
      </w:r>
      <w:r>
        <w:rPr>
          <w:rFonts w:cs="Arial"/>
        </w:rPr>
        <w:t>9</w:t>
      </w:r>
      <w:r w:rsidRPr="00311E89">
        <w:rPr>
          <w:rFonts w:cs="Arial"/>
        </w:rPr>
        <w:t>.)</w:t>
      </w:r>
      <w:r>
        <w:rPr>
          <w:rFonts w:cs="Arial"/>
        </w:rPr>
        <w:t xml:space="preserve"> posiadające szyny/rowki naprowadzające </w:t>
      </w:r>
      <w:r w:rsidRPr="005D1D1D">
        <w:rPr>
          <w:rFonts w:cs="Arial"/>
        </w:rPr>
        <w:t>wspomagające bezpieczne poruszanie się osób niewidomych.</w:t>
      </w:r>
    </w:p>
    <w:p w14:paraId="0A1F8413" w14:textId="77777777" w:rsidR="00A84F74" w:rsidRDefault="00A84F74" w:rsidP="00A84F74">
      <w:pPr>
        <w:pStyle w:val="Akapitzlist"/>
        <w:numPr>
          <w:ilvl w:val="1"/>
          <w:numId w:val="9"/>
        </w:numPr>
        <w:rPr>
          <w:rFonts w:cs="Arial"/>
        </w:rPr>
      </w:pPr>
      <w:r w:rsidRPr="00670065">
        <w:rPr>
          <w:rFonts w:cs="Arial"/>
        </w:rPr>
        <w:t>Wykonane z materiału odpornego na ścieranie, działanie soli drogowej oraz warunki pogodowe.</w:t>
      </w:r>
    </w:p>
    <w:p w14:paraId="761A9102" w14:textId="6FE97F08" w:rsidR="00A84F74" w:rsidRPr="00943B34" w:rsidRDefault="00A84F74" w:rsidP="00A84F74">
      <w:pPr>
        <w:pStyle w:val="Akapitzlist"/>
        <w:numPr>
          <w:ilvl w:val="1"/>
          <w:numId w:val="9"/>
        </w:numPr>
        <w:rPr>
          <w:rFonts w:cs="Arial"/>
        </w:rPr>
      </w:pPr>
      <w:r w:rsidRPr="00C0592D">
        <w:rPr>
          <w:rFonts w:cs="Arial"/>
        </w:rPr>
        <w:t xml:space="preserve">Specyfikacja lokalizacji </w:t>
      </w:r>
      <w:r>
        <w:rPr>
          <w:rFonts w:cs="Arial"/>
        </w:rPr>
        <w:t xml:space="preserve">płytek sensorycznych </w:t>
      </w:r>
      <w:r w:rsidRPr="00C0592D">
        <w:rPr>
          <w:rFonts w:cs="Arial"/>
        </w:rPr>
        <w:t xml:space="preserve">określona w </w:t>
      </w:r>
      <w:r w:rsidRPr="00972293">
        <w:rPr>
          <w:rFonts w:cs="Arial"/>
        </w:rPr>
        <w:t xml:space="preserve">załączniku (Zał. </w:t>
      </w:r>
      <w:r w:rsidR="007F289A">
        <w:rPr>
          <w:rFonts w:cs="Arial"/>
        </w:rPr>
        <w:t>4</w:t>
      </w:r>
      <w:r w:rsidRPr="00972293">
        <w:rPr>
          <w:rFonts w:cs="Arial"/>
        </w:rPr>
        <w:t xml:space="preserve">: </w:t>
      </w:r>
      <w:r>
        <w:rPr>
          <w:rFonts w:cs="Arial"/>
        </w:rPr>
        <w:t xml:space="preserve">Kostka sensoryczna oraz Zał. </w:t>
      </w:r>
      <w:r w:rsidR="007F289A">
        <w:rPr>
          <w:rFonts w:cs="Arial"/>
        </w:rPr>
        <w:t>4</w:t>
      </w:r>
      <w:r>
        <w:rPr>
          <w:rFonts w:cs="Arial"/>
        </w:rPr>
        <w:t>: Szyna naprowadzająca</w:t>
      </w:r>
      <w:r w:rsidRPr="00972293">
        <w:rPr>
          <w:rFonts w:cs="Arial"/>
        </w:rPr>
        <w:t>).</w:t>
      </w:r>
    </w:p>
    <w:p w14:paraId="7439FE32" w14:textId="77777777" w:rsidR="00A84F74" w:rsidRPr="0052605B" w:rsidRDefault="00A84F74" w:rsidP="00A84F74">
      <w:pPr>
        <w:pStyle w:val="Akapitzlist"/>
        <w:numPr>
          <w:ilvl w:val="0"/>
          <w:numId w:val="9"/>
        </w:numPr>
        <w:outlineLvl w:val="2"/>
        <w:rPr>
          <w:rFonts w:cs="Arial"/>
        </w:rPr>
      </w:pPr>
      <w:r w:rsidRPr="0052605B">
        <w:rPr>
          <w:rFonts w:cs="Arial"/>
        </w:rPr>
        <w:t>Przyłącze elektryczne:</w:t>
      </w:r>
    </w:p>
    <w:p w14:paraId="6FD9C9C2" w14:textId="77777777" w:rsidR="00A84F74" w:rsidRDefault="00A84F74" w:rsidP="00A84F74">
      <w:pPr>
        <w:pStyle w:val="Akapitzlist"/>
        <w:numPr>
          <w:ilvl w:val="1"/>
          <w:numId w:val="9"/>
        </w:numPr>
        <w:rPr>
          <w:rFonts w:cs="Arial"/>
        </w:rPr>
      </w:pPr>
      <w:r>
        <w:rPr>
          <w:rFonts w:cs="Arial"/>
        </w:rPr>
        <w:t>Wykonanie doprowadzenia źródła zasilania od skrzynki przyłączeniowej.</w:t>
      </w:r>
    </w:p>
    <w:p w14:paraId="111E1296" w14:textId="0B08F756" w:rsidR="00A84F74" w:rsidRDefault="00A84F74" w:rsidP="00A84F74">
      <w:pPr>
        <w:pStyle w:val="Akapitzlist"/>
        <w:numPr>
          <w:ilvl w:val="1"/>
          <w:numId w:val="9"/>
        </w:numPr>
        <w:rPr>
          <w:rFonts w:cs="Arial"/>
        </w:rPr>
      </w:pPr>
      <w:r w:rsidRPr="00C0592D">
        <w:rPr>
          <w:rFonts w:cs="Arial"/>
        </w:rPr>
        <w:t xml:space="preserve">W przypadku braku skrzynki przyłączeniowej przystosować do przyszłego podłączenia. Specyfikacja lokalizacji określona w </w:t>
      </w:r>
      <w:r w:rsidRPr="00972293">
        <w:rPr>
          <w:rFonts w:cs="Arial"/>
        </w:rPr>
        <w:t xml:space="preserve">załączniku (Zał. </w:t>
      </w:r>
      <w:r w:rsidR="007F289A">
        <w:rPr>
          <w:rFonts w:cs="Arial"/>
        </w:rPr>
        <w:t>4</w:t>
      </w:r>
      <w:r w:rsidRPr="00972293">
        <w:rPr>
          <w:rFonts w:cs="Arial"/>
        </w:rPr>
        <w:t>: Przyłącze elektryczne).</w:t>
      </w:r>
    </w:p>
    <w:p w14:paraId="49BBC8C0" w14:textId="77777777" w:rsidR="00A84F74" w:rsidRPr="00BD7815" w:rsidRDefault="00A84F74" w:rsidP="00A84F74">
      <w:pPr>
        <w:pStyle w:val="Nagwek2"/>
      </w:pPr>
      <w:r>
        <w:lastRenderedPageBreak/>
        <w:t>Dokumentacja</w:t>
      </w:r>
    </w:p>
    <w:p w14:paraId="441159CC" w14:textId="0D0CAD31" w:rsidR="00A84F74" w:rsidRDefault="00A84F74" w:rsidP="00A84F74">
      <w:pPr>
        <w:pStyle w:val="Akapitzlist"/>
        <w:numPr>
          <w:ilvl w:val="0"/>
          <w:numId w:val="9"/>
        </w:numPr>
        <w:rPr>
          <w:rFonts w:cs="Arial"/>
        </w:rPr>
      </w:pPr>
      <w:r w:rsidRPr="00BD7815">
        <w:rPr>
          <w:rFonts w:cs="Arial"/>
        </w:rPr>
        <w:t>Wykonawca</w:t>
      </w:r>
      <w:r>
        <w:rPr>
          <w:rFonts w:cs="Arial"/>
        </w:rPr>
        <w:t xml:space="preserve"> przygotuje</w:t>
      </w:r>
      <w:r w:rsidRPr="00BD7815">
        <w:rPr>
          <w:rFonts w:cs="Arial"/>
        </w:rPr>
        <w:t xml:space="preserve"> </w:t>
      </w:r>
      <w:r>
        <w:rPr>
          <w:rFonts w:cs="Arial"/>
        </w:rPr>
        <w:t>w</w:t>
      </w:r>
      <w:r w:rsidRPr="00BD7815">
        <w:rPr>
          <w:rFonts w:cs="Arial"/>
        </w:rPr>
        <w:t>izualizacja wiaty</w:t>
      </w:r>
      <w:r>
        <w:rPr>
          <w:rFonts w:cs="Arial"/>
        </w:rPr>
        <w:t xml:space="preserve"> do zaakceptowania przez Zamawiającego</w:t>
      </w:r>
      <w:r w:rsidRPr="00BD7815">
        <w:rPr>
          <w:rFonts w:cs="Arial"/>
        </w:rPr>
        <w:t xml:space="preserve"> do 15 dni</w:t>
      </w:r>
      <w:r>
        <w:rPr>
          <w:rFonts w:cs="Arial"/>
        </w:rPr>
        <w:t xml:space="preserve"> od daty podpisania Umowy</w:t>
      </w:r>
      <w:r w:rsidRPr="00BD7815">
        <w:rPr>
          <w:rFonts w:cs="Arial"/>
        </w:rPr>
        <w:t>.</w:t>
      </w:r>
    </w:p>
    <w:p w14:paraId="3A5CD7D7" w14:textId="47C95D9D" w:rsidR="004C2113" w:rsidRPr="004C2113" w:rsidRDefault="004C2113" w:rsidP="004C2113">
      <w:pPr>
        <w:pStyle w:val="Akapitzlist"/>
        <w:numPr>
          <w:ilvl w:val="0"/>
          <w:numId w:val="9"/>
        </w:numPr>
        <w:rPr>
          <w:rFonts w:cs="Arial"/>
        </w:rPr>
      </w:pPr>
      <w:r>
        <w:rPr>
          <w:rFonts w:cs="Arial"/>
        </w:rPr>
        <w:t xml:space="preserve">Do 30 dni od daty podpisania umowy </w:t>
      </w:r>
      <w:r w:rsidRPr="00CA0088">
        <w:rPr>
          <w:rFonts w:cs="Arial"/>
        </w:rPr>
        <w:t>Wykonawca zamontuje wiaty na przystanku Gortatowice</w:t>
      </w:r>
      <w:r>
        <w:rPr>
          <w:rFonts w:cs="Arial"/>
        </w:rPr>
        <w:t xml:space="preserve"> Straż. </w:t>
      </w:r>
      <w:r w:rsidRPr="00CA0088">
        <w:rPr>
          <w:rFonts w:cs="Arial"/>
        </w:rPr>
        <w:t>Zamawiający zastrzega sobie prawo do dokonania zmian dla pozostałych wiat na podstawie oceny wykonania pierwszej wiaty.</w:t>
      </w:r>
    </w:p>
    <w:p w14:paraId="68AEBE19" w14:textId="77777777" w:rsidR="00A84F74" w:rsidRDefault="00A84F74" w:rsidP="00A84F74">
      <w:pPr>
        <w:pStyle w:val="Akapitzlist"/>
        <w:numPr>
          <w:ilvl w:val="0"/>
          <w:numId w:val="9"/>
        </w:numPr>
        <w:rPr>
          <w:rFonts w:cs="Arial"/>
        </w:rPr>
      </w:pPr>
      <w:r>
        <w:rPr>
          <w:rFonts w:cs="Arial"/>
        </w:rPr>
        <w:t>Wykonawca przygotuje h</w:t>
      </w:r>
      <w:r w:rsidRPr="00BD7815">
        <w:rPr>
          <w:rFonts w:cs="Arial"/>
        </w:rPr>
        <w:t>armonogram prac do zaakceptowania</w:t>
      </w:r>
      <w:r>
        <w:rPr>
          <w:rFonts w:cs="Arial"/>
        </w:rPr>
        <w:t xml:space="preserve"> przez Zamawiającego</w:t>
      </w:r>
      <w:r w:rsidRPr="00BD7815">
        <w:rPr>
          <w:rFonts w:cs="Arial"/>
        </w:rPr>
        <w:t xml:space="preserve"> do 7 dni</w:t>
      </w:r>
      <w:r>
        <w:rPr>
          <w:rFonts w:cs="Arial"/>
        </w:rPr>
        <w:t xml:space="preserve"> od daty podpisania Umowy</w:t>
      </w:r>
      <w:r w:rsidRPr="00BD7815">
        <w:rPr>
          <w:rFonts w:cs="Arial"/>
        </w:rPr>
        <w:t>.</w:t>
      </w:r>
      <w:r>
        <w:rPr>
          <w:rFonts w:cs="Arial"/>
        </w:rPr>
        <w:t xml:space="preserve"> Zamawiający wymaga aby pierwsza wiata ulokowana została w lokalizacji </w:t>
      </w:r>
      <w:proofErr w:type="spellStart"/>
      <w:r>
        <w:rPr>
          <w:rFonts w:cs="Arial"/>
        </w:rPr>
        <w:t>Gotartowice</w:t>
      </w:r>
      <w:proofErr w:type="spellEnd"/>
      <w:r>
        <w:rPr>
          <w:rFonts w:cs="Arial"/>
        </w:rPr>
        <w:t xml:space="preserve"> Straż do 30 dni.</w:t>
      </w:r>
    </w:p>
    <w:p w14:paraId="12BFC0DE" w14:textId="77777777" w:rsidR="00A84F74" w:rsidRDefault="00A84F74" w:rsidP="00A84F74">
      <w:pPr>
        <w:pStyle w:val="Akapitzlist"/>
        <w:numPr>
          <w:ilvl w:val="0"/>
          <w:numId w:val="9"/>
        </w:numPr>
        <w:rPr>
          <w:rFonts w:cs="Arial"/>
        </w:rPr>
      </w:pPr>
      <w:r>
        <w:rPr>
          <w:rFonts w:cs="Arial"/>
        </w:rPr>
        <w:t>Wykonawca przygotuje:</w:t>
      </w:r>
    </w:p>
    <w:p w14:paraId="6156BAD2" w14:textId="77777777" w:rsidR="00A84F74" w:rsidRDefault="00A84F74" w:rsidP="00A84F74">
      <w:pPr>
        <w:pStyle w:val="Akapitzlist"/>
        <w:numPr>
          <w:ilvl w:val="1"/>
          <w:numId w:val="9"/>
        </w:numPr>
        <w:rPr>
          <w:rFonts w:cs="Arial"/>
        </w:rPr>
      </w:pPr>
      <w:r>
        <w:rPr>
          <w:rFonts w:cs="Arial"/>
        </w:rPr>
        <w:t>P</w:t>
      </w:r>
      <w:r w:rsidRPr="00BB6C48">
        <w:rPr>
          <w:rFonts w:cs="Arial"/>
        </w:rPr>
        <w:t>rojekt organizacji ruchu</w:t>
      </w:r>
      <w:r>
        <w:rPr>
          <w:rFonts w:cs="Arial"/>
        </w:rPr>
        <w:t>,</w:t>
      </w:r>
    </w:p>
    <w:p w14:paraId="5749F0A4" w14:textId="77777777" w:rsidR="00A84F74" w:rsidRDefault="00A84F74" w:rsidP="00A84F74">
      <w:pPr>
        <w:pStyle w:val="Akapitzlist"/>
        <w:numPr>
          <w:ilvl w:val="1"/>
          <w:numId w:val="9"/>
        </w:numPr>
        <w:rPr>
          <w:rFonts w:cs="Arial"/>
        </w:rPr>
      </w:pPr>
      <w:r w:rsidRPr="00BB6C48">
        <w:rPr>
          <w:rFonts w:cs="Arial"/>
        </w:rPr>
        <w:t>Niezbędne pozwolenia do przeprowadzenia montażu</w:t>
      </w:r>
      <w:r>
        <w:rPr>
          <w:rFonts w:cs="Arial"/>
        </w:rPr>
        <w:t>,</w:t>
      </w:r>
    </w:p>
    <w:p w14:paraId="4AA1A210" w14:textId="77777777" w:rsidR="00A84F74" w:rsidRDefault="00A84F74" w:rsidP="00A84F74">
      <w:pPr>
        <w:pStyle w:val="Akapitzlist"/>
        <w:numPr>
          <w:ilvl w:val="1"/>
          <w:numId w:val="9"/>
        </w:numPr>
        <w:rPr>
          <w:rFonts w:cs="Arial"/>
        </w:rPr>
      </w:pPr>
      <w:r w:rsidRPr="00BB6C48">
        <w:rPr>
          <w:rFonts w:cs="Arial"/>
        </w:rPr>
        <w:t>Pełna dokumentacja instalacji elektrycznej.</w:t>
      </w:r>
    </w:p>
    <w:p w14:paraId="35D31B87" w14:textId="77777777" w:rsidR="00A84F74" w:rsidRDefault="00A84F74" w:rsidP="00A84F74">
      <w:pPr>
        <w:pStyle w:val="Akapitzlist"/>
        <w:numPr>
          <w:ilvl w:val="0"/>
          <w:numId w:val="9"/>
        </w:numPr>
        <w:rPr>
          <w:rFonts w:cs="Arial"/>
        </w:rPr>
      </w:pPr>
      <w:r>
        <w:rPr>
          <w:rFonts w:cs="Arial"/>
        </w:rPr>
        <w:t>Wykonawca przeprowadzi n</w:t>
      </w:r>
      <w:r w:rsidRPr="00BB6C48">
        <w:rPr>
          <w:rFonts w:cs="Arial"/>
        </w:rPr>
        <w:t>iezbędne badania i pomiary odbiorcze instalacji elektrycznej zgodne z przepisami</w:t>
      </w:r>
      <w:r>
        <w:rPr>
          <w:rFonts w:cs="Arial"/>
        </w:rPr>
        <w:t>.</w:t>
      </w:r>
    </w:p>
    <w:p w14:paraId="7ED3CA1A" w14:textId="77777777" w:rsidR="00A84F74" w:rsidRDefault="00A84F74" w:rsidP="00A84F74">
      <w:pPr>
        <w:pStyle w:val="Akapitzlist"/>
        <w:numPr>
          <w:ilvl w:val="0"/>
          <w:numId w:val="9"/>
        </w:numPr>
        <w:rPr>
          <w:rFonts w:cs="Arial"/>
        </w:rPr>
      </w:pPr>
      <w:r>
        <w:rPr>
          <w:rFonts w:cs="Arial"/>
        </w:rPr>
        <w:t>Wykonawca przeprowadzi g</w:t>
      </w:r>
      <w:r w:rsidRPr="00BB6C48">
        <w:rPr>
          <w:rFonts w:cs="Arial"/>
        </w:rPr>
        <w:t>eodezj</w:t>
      </w:r>
      <w:r>
        <w:rPr>
          <w:rFonts w:cs="Arial"/>
        </w:rPr>
        <w:t>ę</w:t>
      </w:r>
      <w:r w:rsidRPr="00BB6C48">
        <w:rPr>
          <w:rFonts w:cs="Arial"/>
        </w:rPr>
        <w:t xml:space="preserve"> powykonawcza.</w:t>
      </w:r>
    </w:p>
    <w:p w14:paraId="36A22B13" w14:textId="77777777" w:rsidR="00F81E52" w:rsidRDefault="00A84F74" w:rsidP="00A84F74">
      <w:pPr>
        <w:pStyle w:val="Akapitzlist"/>
        <w:numPr>
          <w:ilvl w:val="0"/>
          <w:numId w:val="9"/>
        </w:numPr>
        <w:rPr>
          <w:rFonts w:cs="Arial"/>
        </w:rPr>
      </w:pPr>
      <w:r>
        <w:rPr>
          <w:rFonts w:cs="Arial"/>
        </w:rPr>
        <w:t>Wykonawca zapewni g</w:t>
      </w:r>
      <w:r w:rsidRPr="00BB6C48">
        <w:rPr>
          <w:rFonts w:cs="Arial"/>
        </w:rPr>
        <w:t>warancj</w:t>
      </w:r>
      <w:r>
        <w:rPr>
          <w:rFonts w:cs="Arial"/>
        </w:rPr>
        <w:t>ę</w:t>
      </w:r>
      <w:r w:rsidRPr="00BB6C48">
        <w:rPr>
          <w:rFonts w:cs="Arial"/>
        </w:rPr>
        <w:t xml:space="preserve"> na elementy wiaty</w:t>
      </w:r>
      <w:r>
        <w:rPr>
          <w:rFonts w:cs="Arial"/>
        </w:rPr>
        <w:t xml:space="preserve"> w okresie minimum 36 miesięcy</w:t>
      </w:r>
      <w:r w:rsidRPr="00BB6C48">
        <w:rPr>
          <w:rFonts w:cs="Arial"/>
        </w:rPr>
        <w:t>.</w:t>
      </w:r>
    </w:p>
    <w:p w14:paraId="2E121406" w14:textId="71A419C8" w:rsidR="00A84F74" w:rsidRDefault="00A84F74" w:rsidP="00FE3F0A">
      <w:pPr>
        <w:pStyle w:val="Akapitzlist"/>
        <w:numPr>
          <w:ilvl w:val="0"/>
          <w:numId w:val="9"/>
        </w:numPr>
        <w:rPr>
          <w:rFonts w:cs="Arial"/>
        </w:rPr>
      </w:pPr>
      <w:r w:rsidRPr="00F81E52">
        <w:rPr>
          <w:rFonts w:cs="Arial"/>
        </w:rPr>
        <w:t>Wykonawca dostarczy 4 zestawy w postaci szyby wraz z elementami mocowań (uszczelka, itp.)</w:t>
      </w:r>
      <w:r w:rsidR="00F81E52">
        <w:rPr>
          <w:rFonts w:cs="Arial"/>
        </w:rPr>
        <w:t xml:space="preserve"> </w:t>
      </w:r>
      <w:r w:rsidRPr="00F81E52">
        <w:rPr>
          <w:rFonts w:cs="Arial"/>
        </w:rPr>
        <w:t>niezbędnych do wymiany uszkodzonej szyby.</w:t>
      </w:r>
    </w:p>
    <w:p w14:paraId="3F7E0205" w14:textId="03FC00A1" w:rsidR="00F81E52" w:rsidRPr="00F81E52" w:rsidRDefault="00F81E52" w:rsidP="00F81E52">
      <w:pPr>
        <w:pStyle w:val="Akapitzlist"/>
        <w:numPr>
          <w:ilvl w:val="0"/>
          <w:numId w:val="9"/>
        </w:numPr>
        <w:rPr>
          <w:rFonts w:cs="Arial"/>
        </w:rPr>
      </w:pPr>
      <w:r w:rsidRPr="00F81E52">
        <w:rPr>
          <w:rFonts w:cs="Arial"/>
        </w:rPr>
        <w:t>Demontaż oraz utylizacja starych wiat leży po stronie Wykonawcy.</w:t>
      </w:r>
    </w:p>
    <w:p w14:paraId="69158618" w14:textId="66889B9C" w:rsidR="00F81E52" w:rsidRPr="00F81E52" w:rsidRDefault="00C33D3F" w:rsidP="00F81E52">
      <w:pPr>
        <w:pStyle w:val="Nagwek1"/>
        <w:jc w:val="center"/>
        <w:rPr>
          <w:sz w:val="36"/>
          <w:szCs w:val="36"/>
        </w:rPr>
      </w:pPr>
      <w:r>
        <w:br/>
      </w:r>
      <w:bookmarkStart w:id="1" w:name="_Toc110236005"/>
      <w:r w:rsidR="00F81E52">
        <w:rPr>
          <w:sz w:val="36"/>
          <w:szCs w:val="36"/>
        </w:rPr>
        <w:t>Obowiązki Wykonawcy</w:t>
      </w:r>
      <w:r w:rsidRPr="00C33D3F">
        <w:rPr>
          <w:sz w:val="36"/>
          <w:szCs w:val="36"/>
        </w:rPr>
        <w:t>.</w:t>
      </w:r>
      <w:bookmarkEnd w:id="1"/>
    </w:p>
    <w:p w14:paraId="52A1071F" w14:textId="77777777" w:rsidR="00F81E52" w:rsidRDefault="00C0500A" w:rsidP="00C0500A">
      <w:pPr>
        <w:pStyle w:val="Akapitzlist"/>
        <w:numPr>
          <w:ilvl w:val="0"/>
          <w:numId w:val="26"/>
        </w:numPr>
        <w:rPr>
          <w:rFonts w:cs="Arial"/>
        </w:rPr>
      </w:pPr>
      <w:r w:rsidRPr="00F81E52">
        <w:rPr>
          <w:rFonts w:cs="Arial"/>
        </w:rPr>
        <w:t>Wykonawca zobowiązuje się do należytego wykonania przedmiotu umowy zgodnie z obowiązującymi przepisami i zasadami.</w:t>
      </w:r>
    </w:p>
    <w:p w14:paraId="10DACA07" w14:textId="77777777" w:rsidR="00F81E52" w:rsidRDefault="00C0500A" w:rsidP="00C0500A">
      <w:pPr>
        <w:pStyle w:val="Akapitzlist"/>
        <w:numPr>
          <w:ilvl w:val="0"/>
          <w:numId w:val="26"/>
        </w:numPr>
        <w:rPr>
          <w:rFonts w:cs="Arial"/>
        </w:rPr>
      </w:pPr>
      <w:r w:rsidRPr="00F81E52">
        <w:rPr>
          <w:rFonts w:cs="Arial"/>
        </w:rPr>
        <w:t>Materiały wraz z potrzebnym sprzętem oraz dostawę i montaż przedmiotu zamówienia zapewnia Wykonawca własnym staraniem i na własny koszt.</w:t>
      </w:r>
    </w:p>
    <w:p w14:paraId="1DEBDDFF" w14:textId="21B7523E" w:rsidR="00C33D3F" w:rsidRPr="00F81E52" w:rsidRDefault="00C0500A" w:rsidP="00C0500A">
      <w:pPr>
        <w:pStyle w:val="Akapitzlist"/>
        <w:numPr>
          <w:ilvl w:val="0"/>
          <w:numId w:val="26"/>
        </w:numPr>
        <w:rPr>
          <w:rFonts w:cs="Arial"/>
        </w:rPr>
      </w:pPr>
      <w:r w:rsidRPr="00F81E52">
        <w:rPr>
          <w:rFonts w:cs="Arial"/>
        </w:rPr>
        <w:t>Wykonawca zapewnia pracowników o kwalifikacjach niezbędnych do odpowiedniego i terminowego wykonania przedmiotu umowy.</w:t>
      </w:r>
    </w:p>
    <w:p w14:paraId="2E2B3286" w14:textId="2D356CB3" w:rsidR="00F81E52" w:rsidRPr="00F81E52" w:rsidRDefault="00F81E52" w:rsidP="00F81E52">
      <w:pPr>
        <w:pStyle w:val="Nagwek1"/>
        <w:jc w:val="center"/>
        <w:rPr>
          <w:sz w:val="36"/>
          <w:szCs w:val="36"/>
        </w:rPr>
      </w:pPr>
      <w:bookmarkStart w:id="2" w:name="_Toc110236006"/>
      <w:r>
        <w:rPr>
          <w:sz w:val="36"/>
          <w:szCs w:val="36"/>
        </w:rPr>
        <w:lastRenderedPageBreak/>
        <w:br/>
        <w:t>Termin realizacji zamówienia.</w:t>
      </w:r>
    </w:p>
    <w:p w14:paraId="44C2ABEB" w14:textId="77777777" w:rsidR="00286812" w:rsidRDefault="00286812" w:rsidP="00286812">
      <w:pPr>
        <w:pStyle w:val="Akapitzlist"/>
        <w:numPr>
          <w:ilvl w:val="0"/>
          <w:numId w:val="27"/>
        </w:numPr>
      </w:pPr>
      <w:r>
        <w:t>Termin realizacji zamówienia:</w:t>
      </w:r>
    </w:p>
    <w:p w14:paraId="1D043AB5" w14:textId="77777777" w:rsidR="00286812" w:rsidRDefault="00286812" w:rsidP="00286812">
      <w:pPr>
        <w:pStyle w:val="Akapitzlist"/>
        <w:numPr>
          <w:ilvl w:val="1"/>
          <w:numId w:val="27"/>
        </w:numPr>
      </w:pPr>
      <w:r>
        <w:t>do 30 dni od daty podpisania umowy Wykonawca zamontuje wiaty na przystanku Gortatowice Straż.</w:t>
      </w:r>
    </w:p>
    <w:p w14:paraId="0BDFBF56" w14:textId="0D10500C" w:rsidR="00286812" w:rsidRDefault="00286812" w:rsidP="00286812">
      <w:pPr>
        <w:pStyle w:val="Akapitzlist"/>
        <w:numPr>
          <w:ilvl w:val="1"/>
          <w:numId w:val="27"/>
        </w:numPr>
      </w:pPr>
      <w:r>
        <w:t>do 120 dni od daty podpisania umowy jednak nie wcześniej niż po akceptacji ww. wiaty, Wykonawca zmontuje pozostałe wiaty. Zamawiający zastrzega sobie prawo do dokonania zmian dla pozostałych wiat na podstawie oceny wykonania pierwszej wiaty.</w:t>
      </w:r>
    </w:p>
    <w:p w14:paraId="45DB9288" w14:textId="139151C3" w:rsidR="00F622B0" w:rsidRDefault="00F622B0" w:rsidP="00286812">
      <w:pPr>
        <w:pStyle w:val="Akapitzlist"/>
        <w:numPr>
          <w:ilvl w:val="1"/>
          <w:numId w:val="27"/>
        </w:numPr>
      </w:pPr>
      <w:r>
        <w:rPr>
          <w:rFonts w:cs="Arial"/>
        </w:rPr>
        <w:t>Do 120 dni od daty podpisania umowy instalacja znacznika TOTUPOINT na wszystkich dostarczonych wiatach.</w:t>
      </w:r>
    </w:p>
    <w:p w14:paraId="3BBF7C82" w14:textId="77777777" w:rsidR="00F81E52" w:rsidRDefault="00F81E52" w:rsidP="00F81E52">
      <w:pPr>
        <w:pStyle w:val="Akapitzlist"/>
        <w:numPr>
          <w:ilvl w:val="0"/>
          <w:numId w:val="27"/>
        </w:numPr>
      </w:pPr>
      <w:r>
        <w:t xml:space="preserve">Strony umowy postanawiają, że termin wskazany w pkt 1 może ulec wydłużeniu </w:t>
      </w:r>
      <w:r>
        <w:br/>
        <w:t>o 30 dni wskutek wystąpienia opóźnienia w następujących przypadkach:</w:t>
      </w:r>
    </w:p>
    <w:p w14:paraId="7E217E58" w14:textId="77777777" w:rsidR="00F81E52" w:rsidRDefault="00F81E52" w:rsidP="00F81E52">
      <w:pPr>
        <w:pStyle w:val="Akapitzlist"/>
        <w:numPr>
          <w:ilvl w:val="1"/>
          <w:numId w:val="27"/>
        </w:numPr>
      </w:pPr>
      <w:r>
        <w:t>konieczność wykonania dodatkowych niemożliwych do przewidzenia prac,</w:t>
      </w:r>
    </w:p>
    <w:p w14:paraId="6105724F" w14:textId="77777777" w:rsidR="00F81E52" w:rsidRDefault="00F81E52" w:rsidP="00F81E52">
      <w:pPr>
        <w:pStyle w:val="Akapitzlist"/>
        <w:numPr>
          <w:ilvl w:val="1"/>
          <w:numId w:val="27"/>
        </w:numPr>
      </w:pPr>
      <w:r>
        <w:t>wystąpienia czynników atmosferycznych uniemożliwiających wykonanie zamówienia,</w:t>
      </w:r>
    </w:p>
    <w:p w14:paraId="528A299A" w14:textId="77777777" w:rsidR="00F81E52" w:rsidRDefault="00F81E52" w:rsidP="00F81E52">
      <w:pPr>
        <w:pStyle w:val="Akapitzlist"/>
        <w:numPr>
          <w:ilvl w:val="1"/>
          <w:numId w:val="27"/>
        </w:numPr>
      </w:pPr>
      <w:r>
        <w:t>wystąpią opóźnienia w dokonaniu lub zaniechanie dokonania określonych czynności (w tym w wydawaniu decyzji, zezwoleń, uzgodnień) przez właściwe organy administracji, które nie są następstwem okoliczności, za które Wykonawca ponosi odpowiedzialność,</w:t>
      </w:r>
    </w:p>
    <w:p w14:paraId="4CD6A942" w14:textId="77777777" w:rsidR="00F81E52" w:rsidRDefault="00F81E52" w:rsidP="00F81E52">
      <w:pPr>
        <w:pStyle w:val="Akapitzlist"/>
        <w:numPr>
          <w:ilvl w:val="1"/>
          <w:numId w:val="27"/>
        </w:numPr>
      </w:pPr>
      <w:r>
        <w:t>jeżeli wystąpi brak możliwości wykonywania robót z powodu nie dopuszczania do ich wykonywania przez uprawniony organ lub nakazania ich wstrzymania, z przyczyn niezależnych od Wykonawcy,</w:t>
      </w:r>
    </w:p>
    <w:p w14:paraId="1376AD14" w14:textId="77777777" w:rsidR="00F81E52" w:rsidRDefault="00F81E52" w:rsidP="00F81E52">
      <w:pPr>
        <w:pStyle w:val="Akapitzlist"/>
        <w:numPr>
          <w:ilvl w:val="1"/>
          <w:numId w:val="27"/>
        </w:numPr>
      </w:pPr>
      <w:r>
        <w:t>wystąpienia Siły Wyższej uniemożliwiającej wykonanie przedmiotu zamówienia zgodnie z jej postanowieniami w przewidzianym terminie.</w:t>
      </w:r>
    </w:p>
    <w:p w14:paraId="577D2390" w14:textId="77777777" w:rsidR="00F81E52" w:rsidRDefault="00F81E52" w:rsidP="00F81E52">
      <w:pPr>
        <w:pStyle w:val="Akapitzlist"/>
        <w:numPr>
          <w:ilvl w:val="1"/>
          <w:numId w:val="27"/>
        </w:numPr>
      </w:pPr>
      <w:r>
        <w:t>wystąpienie okoliczności, za które nie odpowiada Wykonawca.</w:t>
      </w:r>
    </w:p>
    <w:p w14:paraId="3D56AAD3" w14:textId="77777777" w:rsidR="00F81E52" w:rsidRDefault="00F81E52" w:rsidP="00F81E52">
      <w:pPr>
        <w:pStyle w:val="Akapitzlist"/>
        <w:numPr>
          <w:ilvl w:val="0"/>
          <w:numId w:val="27"/>
        </w:numPr>
      </w:pPr>
      <w:r>
        <w:t>Wniosek o przedłużenie terminu realizacji zamówienia musi zostać złożony na piśmie wraz z uzasadnieniem w ciągu 7 dni od daty wystąpienia okoliczności opisanych w pkt 2.</w:t>
      </w:r>
    </w:p>
    <w:p w14:paraId="27DFDD5A" w14:textId="3D428E37" w:rsidR="00F81E52" w:rsidRPr="00F81E52" w:rsidRDefault="00F81E52" w:rsidP="00F81E52">
      <w:pPr>
        <w:pStyle w:val="Akapitzlist"/>
        <w:numPr>
          <w:ilvl w:val="0"/>
          <w:numId w:val="27"/>
        </w:numPr>
      </w:pPr>
      <w:r>
        <w:t xml:space="preserve">Okres wydłużenia terminu realizacji zamówienia nie może przekraczać okresu trwania przyczyn, z powodu których dotrzymanie terminu będzie zagrożone i </w:t>
      </w:r>
      <w:r>
        <w:lastRenderedPageBreak/>
        <w:t>jeżeli dotyczy, czasu niezbędnego do usunięcia przeszkód uniemożliwiających terminową realizację zamówienia.</w:t>
      </w:r>
    </w:p>
    <w:p w14:paraId="28E82E2C" w14:textId="3174E99C" w:rsidR="00C15777" w:rsidRPr="00C656BE" w:rsidRDefault="00D474F6" w:rsidP="00C656BE">
      <w:pPr>
        <w:pStyle w:val="Nagwek1"/>
        <w:jc w:val="center"/>
        <w:rPr>
          <w:sz w:val="36"/>
          <w:szCs w:val="36"/>
        </w:rPr>
      </w:pPr>
      <w:r>
        <w:rPr>
          <w:sz w:val="36"/>
          <w:szCs w:val="36"/>
        </w:rPr>
        <w:br/>
        <w:t>Wynagrodzenie</w:t>
      </w:r>
      <w:r w:rsidR="00C15777" w:rsidRPr="00C15777">
        <w:rPr>
          <w:sz w:val="36"/>
          <w:szCs w:val="36"/>
        </w:rPr>
        <w:t>.</w:t>
      </w:r>
      <w:bookmarkEnd w:id="2"/>
    </w:p>
    <w:p w14:paraId="3E9F39B4" w14:textId="7F3E337A" w:rsidR="00C656BE" w:rsidRDefault="00D474F6" w:rsidP="00C656BE">
      <w:pPr>
        <w:pStyle w:val="Akapitzlist"/>
        <w:numPr>
          <w:ilvl w:val="0"/>
          <w:numId w:val="22"/>
        </w:numPr>
        <w:rPr>
          <w:rFonts w:cs="Arial"/>
        </w:rPr>
      </w:pPr>
      <w:r>
        <w:rPr>
          <w:rFonts w:cs="Arial"/>
        </w:rPr>
        <w:t>Wartość wynagrodzenia wynosi łączenie: ………………………. zł + podatek VAT</w:t>
      </w:r>
      <w:r w:rsidR="00723126">
        <w:rPr>
          <w:rFonts w:cs="Arial"/>
        </w:rPr>
        <w:t>.</w:t>
      </w:r>
      <w:r>
        <w:rPr>
          <w:rFonts w:cs="Arial"/>
        </w:rPr>
        <w:br/>
        <w:t>( słownie: ………………………………………………………………………………… )</w:t>
      </w:r>
    </w:p>
    <w:p w14:paraId="678DB735" w14:textId="77777777" w:rsidR="00A84F74" w:rsidRDefault="00D474F6" w:rsidP="00A84F74">
      <w:pPr>
        <w:pStyle w:val="Akapitzlist"/>
        <w:numPr>
          <w:ilvl w:val="0"/>
          <w:numId w:val="22"/>
        </w:numPr>
        <w:rPr>
          <w:rFonts w:cs="Arial"/>
        </w:rPr>
      </w:pPr>
      <w:r>
        <w:rPr>
          <w:rFonts w:cs="Arial"/>
        </w:rPr>
        <w:t>Wskazane w pkt 1 wynagrodzenie Wykonawcy uwzględniając wszelkie koszty związane z dostawą oraz montażem przedmiotu zamówienia wraz z wykonaniem</w:t>
      </w:r>
      <w:r w:rsidR="00C656BE">
        <w:rPr>
          <w:rFonts w:cs="Arial"/>
        </w:rPr>
        <w:br/>
      </w:r>
      <w:r>
        <w:rPr>
          <w:rFonts w:cs="Arial"/>
        </w:rPr>
        <w:t>potrzebnej dokumentacji.</w:t>
      </w:r>
    </w:p>
    <w:p w14:paraId="16B629FC" w14:textId="77777777" w:rsidR="00A84F74" w:rsidRDefault="00A84F74" w:rsidP="00A84F74">
      <w:pPr>
        <w:pStyle w:val="Akapitzlist"/>
        <w:numPr>
          <w:ilvl w:val="0"/>
          <w:numId w:val="22"/>
        </w:numPr>
        <w:rPr>
          <w:rFonts w:cs="Arial"/>
        </w:rPr>
      </w:pPr>
      <w:r w:rsidRPr="00A84F74">
        <w:rPr>
          <w:rFonts w:cs="Arial"/>
        </w:rPr>
        <w:t>Zapłata za przedmiot zamówienia nastąpi na podstawie faktury.</w:t>
      </w:r>
    </w:p>
    <w:p w14:paraId="3CB673DE" w14:textId="77777777" w:rsidR="00A84F74" w:rsidRDefault="00A84F74" w:rsidP="00A84F74">
      <w:pPr>
        <w:pStyle w:val="Akapitzlist"/>
        <w:numPr>
          <w:ilvl w:val="0"/>
          <w:numId w:val="22"/>
        </w:numPr>
        <w:rPr>
          <w:rFonts w:cs="Arial"/>
        </w:rPr>
      </w:pPr>
      <w:r w:rsidRPr="00A84F74">
        <w:rPr>
          <w:rFonts w:cs="Arial"/>
        </w:rPr>
        <w:t>Podstawę do wystawienia faktury stanowić będzie końcowy protokół odbiorczy podpisany przez obie strony z odbioru zamontowanych wiat wraz z dostarczoną dokumentacją.</w:t>
      </w:r>
    </w:p>
    <w:p w14:paraId="3125CAF8" w14:textId="77777777" w:rsidR="00A84F74" w:rsidRDefault="00A84F74" w:rsidP="00A84F74">
      <w:pPr>
        <w:pStyle w:val="Akapitzlist"/>
        <w:numPr>
          <w:ilvl w:val="0"/>
          <w:numId w:val="22"/>
        </w:numPr>
        <w:rPr>
          <w:rFonts w:cs="Arial"/>
        </w:rPr>
      </w:pPr>
      <w:r w:rsidRPr="00A84F74">
        <w:rPr>
          <w:rFonts w:cs="Arial"/>
        </w:rPr>
        <w:t>W przypadku zwłoki w opłaceniu faktury Zamawiający zapłaci odsetki ustawowe za każdy dzień opóźnienia.</w:t>
      </w:r>
    </w:p>
    <w:p w14:paraId="4B2E61B8" w14:textId="77777777" w:rsidR="00A84F74" w:rsidRDefault="00A84F74" w:rsidP="00A84F74">
      <w:pPr>
        <w:pStyle w:val="Akapitzlist"/>
        <w:numPr>
          <w:ilvl w:val="0"/>
          <w:numId w:val="22"/>
        </w:numPr>
        <w:rPr>
          <w:rFonts w:cs="Arial"/>
        </w:rPr>
      </w:pPr>
      <w:r>
        <w:rPr>
          <w:rFonts w:cs="Arial"/>
        </w:rPr>
        <w:t>Zamawiający</w:t>
      </w:r>
      <w:r w:rsidRPr="00A84F74">
        <w:rPr>
          <w:rFonts w:cs="Arial"/>
        </w:rPr>
        <w:t xml:space="preserve"> oświadcza, że jest płatnikiem podatku VAT i posiada nr identyfikacji podatkowej</w:t>
      </w:r>
      <w:r>
        <w:rPr>
          <w:rFonts w:cs="Arial"/>
        </w:rPr>
        <w:t xml:space="preserve"> </w:t>
      </w:r>
      <w:r w:rsidRPr="00A84F74">
        <w:rPr>
          <w:rFonts w:cs="Arial"/>
        </w:rPr>
        <w:t>NIP 642-323-66-29</w:t>
      </w:r>
    </w:p>
    <w:p w14:paraId="057A4C7C" w14:textId="77777777" w:rsidR="00A84F74" w:rsidRDefault="00A84F74" w:rsidP="00A84F74">
      <w:pPr>
        <w:pStyle w:val="Akapitzlist"/>
        <w:numPr>
          <w:ilvl w:val="0"/>
          <w:numId w:val="22"/>
        </w:numPr>
        <w:rPr>
          <w:rFonts w:cs="Arial"/>
        </w:rPr>
      </w:pPr>
      <w:r w:rsidRPr="00A84F74">
        <w:rPr>
          <w:rFonts w:cs="Arial"/>
        </w:rPr>
        <w:t xml:space="preserve">Faktura będzie płatna przelewem na konto Wykonawcy w terminie 14 dni od daty otrzymania prawidłowo wystawionej faktury. Nr konta Wykonawcy: </w:t>
      </w:r>
      <w:r>
        <w:rPr>
          <w:rFonts w:cs="Arial"/>
        </w:rPr>
        <w:t>……………………………………………………………………………………………</w:t>
      </w:r>
      <w:r w:rsidRPr="00A84F74">
        <w:rPr>
          <w:rFonts w:cs="Arial"/>
        </w:rPr>
        <w:t>…</w:t>
      </w:r>
    </w:p>
    <w:p w14:paraId="387B5197" w14:textId="544F68F4" w:rsidR="00A84F74" w:rsidRPr="00A84F74" w:rsidRDefault="00A84F74" w:rsidP="00A84F74">
      <w:pPr>
        <w:pStyle w:val="Akapitzlist"/>
        <w:numPr>
          <w:ilvl w:val="0"/>
          <w:numId w:val="22"/>
        </w:numPr>
        <w:rPr>
          <w:rFonts w:cs="Arial"/>
        </w:rPr>
      </w:pPr>
      <w:r w:rsidRPr="00A84F74">
        <w:rPr>
          <w:rFonts w:cs="Arial"/>
        </w:rPr>
        <w:t>Zamawiający oświadcza, że płatności za faktury wystawione przez Wykonawcę będą dokonywane na wskazany powyżej rachunek z zastosowaniem mechanizmu podzielonej płatności.</w:t>
      </w:r>
    </w:p>
    <w:p w14:paraId="02298AC9" w14:textId="44C791F9" w:rsidR="00A84F74" w:rsidRPr="00A84F74" w:rsidRDefault="00A84F74" w:rsidP="00A84F74">
      <w:pPr>
        <w:pStyle w:val="Nagwek1"/>
        <w:jc w:val="center"/>
        <w:rPr>
          <w:sz w:val="36"/>
          <w:szCs w:val="36"/>
        </w:rPr>
      </w:pPr>
      <w:r>
        <w:rPr>
          <w:sz w:val="36"/>
          <w:szCs w:val="36"/>
        </w:rPr>
        <w:br/>
        <w:t>Gwarancja.</w:t>
      </w:r>
    </w:p>
    <w:p w14:paraId="041947AB" w14:textId="4E2C8125" w:rsidR="00A84F74" w:rsidRDefault="00A84F74" w:rsidP="00A84F74">
      <w:pPr>
        <w:pStyle w:val="Akapitzlist"/>
        <w:numPr>
          <w:ilvl w:val="0"/>
          <w:numId w:val="24"/>
        </w:numPr>
      </w:pPr>
      <w:r>
        <w:t xml:space="preserve">Wykonawca udziela gwarancji na wykonane prace na okres …………… miesięcy, licząc od daty podpisania przez Strony końcowego protokołu odbiorczego. </w:t>
      </w:r>
    </w:p>
    <w:p w14:paraId="4C2743D7" w14:textId="77777777" w:rsidR="00A84F74" w:rsidRDefault="00A84F74" w:rsidP="00A84F74">
      <w:pPr>
        <w:pStyle w:val="Akapitzlist"/>
        <w:numPr>
          <w:ilvl w:val="0"/>
          <w:numId w:val="24"/>
        </w:numPr>
      </w:pPr>
      <w:r>
        <w:t>Wykonawca jest zobowiązany do usunięcia zgłoszonych wad w terminie 21 dni od daty powiadomienia przez Zamawiającego.</w:t>
      </w:r>
    </w:p>
    <w:p w14:paraId="432330AF" w14:textId="77777777" w:rsidR="00A84F74" w:rsidRDefault="00A84F74" w:rsidP="00A84F74">
      <w:pPr>
        <w:pStyle w:val="Akapitzlist"/>
        <w:numPr>
          <w:ilvl w:val="0"/>
          <w:numId w:val="24"/>
        </w:numPr>
      </w:pPr>
      <w:r>
        <w:lastRenderedPageBreak/>
        <w:t>Zgłaszanie wad odbywać się będzie niezwłocznie drogą telefoniczną pod numerem ……………………….. lub mailową na adres: …………………………… .</w:t>
      </w:r>
    </w:p>
    <w:p w14:paraId="72215CC5" w14:textId="77777777" w:rsidR="00A84F74" w:rsidRDefault="00A84F74" w:rsidP="00A84F74">
      <w:pPr>
        <w:pStyle w:val="Akapitzlist"/>
        <w:numPr>
          <w:ilvl w:val="0"/>
          <w:numId w:val="24"/>
        </w:numPr>
      </w:pPr>
      <w:r>
        <w:t>Gwarancji nie podlegają uszkodzenia mechaniczne, a także wynikłe ze zdarzeń losowych i działania Siły Wyższej.</w:t>
      </w:r>
    </w:p>
    <w:p w14:paraId="66C28908" w14:textId="25C2249B" w:rsidR="00A84F74" w:rsidRPr="00A84F74" w:rsidRDefault="00A84F74" w:rsidP="00A84F74">
      <w:pPr>
        <w:pStyle w:val="Akapitzlist"/>
        <w:numPr>
          <w:ilvl w:val="0"/>
          <w:numId w:val="24"/>
        </w:numPr>
      </w:pPr>
      <w:r>
        <w:t>Wszelkie koszty związane z wykonywaniem gwarancji ponosi Wykonawca.</w:t>
      </w:r>
    </w:p>
    <w:p w14:paraId="43D30D38" w14:textId="66B26C3A" w:rsidR="009A60E7" w:rsidRPr="009A60E7" w:rsidRDefault="009A60E7" w:rsidP="009A60E7">
      <w:pPr>
        <w:pStyle w:val="Nagwek1"/>
        <w:jc w:val="center"/>
        <w:rPr>
          <w:sz w:val="36"/>
          <w:szCs w:val="36"/>
        </w:rPr>
      </w:pPr>
      <w:r>
        <w:rPr>
          <w:sz w:val="36"/>
          <w:szCs w:val="36"/>
        </w:rPr>
        <w:br/>
        <w:t>Podwykonawstwo.</w:t>
      </w:r>
    </w:p>
    <w:p w14:paraId="5D8B478E" w14:textId="65EEE7CD" w:rsidR="009A60E7" w:rsidRPr="009A60E7" w:rsidRDefault="009A60E7" w:rsidP="009A60E7">
      <w:r w:rsidRPr="002E5489">
        <w:t xml:space="preserve">Wykonawca ponosi całkowitą odpowiedzialność za wszelkie działania ewentualnych podwykonawców, co oznacza, że Wykonawca nie może powołać się na jakiekolwiek okoliczności wynikające z faktu podzlecenia części prac, dla usprawiedliwienia się </w:t>
      </w:r>
      <w:r>
        <w:br/>
      </w:r>
      <w:r w:rsidRPr="002E5489">
        <w:t>z niewykonania postanowień niniejszej umowy.</w:t>
      </w:r>
    </w:p>
    <w:p w14:paraId="7FDAAA56" w14:textId="7964D794" w:rsidR="00C86055" w:rsidRPr="00C86055" w:rsidRDefault="00C86055" w:rsidP="00C86055">
      <w:pPr>
        <w:pStyle w:val="Nagwek1"/>
        <w:jc w:val="center"/>
        <w:rPr>
          <w:sz w:val="36"/>
          <w:szCs w:val="36"/>
        </w:rPr>
      </w:pPr>
      <w:r>
        <w:rPr>
          <w:sz w:val="36"/>
          <w:szCs w:val="36"/>
        </w:rPr>
        <w:br/>
        <w:t>Odstąpienie od umowy.</w:t>
      </w:r>
    </w:p>
    <w:p w14:paraId="68122FFB" w14:textId="77777777" w:rsidR="00C86055" w:rsidRDefault="00C86055" w:rsidP="00C86055">
      <w:pPr>
        <w:pStyle w:val="Akapitzlist"/>
        <w:numPr>
          <w:ilvl w:val="0"/>
          <w:numId w:val="28"/>
        </w:numPr>
      </w:pPr>
      <w:r>
        <w:t>Zamawiający może odstąpić od umowy jeżeli:</w:t>
      </w:r>
    </w:p>
    <w:p w14:paraId="648C95ED" w14:textId="77777777" w:rsidR="00C86055" w:rsidRDefault="00C86055" w:rsidP="00C86055">
      <w:pPr>
        <w:pStyle w:val="Akapitzlist"/>
        <w:numPr>
          <w:ilvl w:val="1"/>
          <w:numId w:val="28"/>
        </w:numPr>
      </w:pPr>
      <w: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36D017A6" w14:textId="77777777" w:rsidR="00C86055" w:rsidRDefault="00C86055" w:rsidP="00C86055">
      <w:pPr>
        <w:pStyle w:val="Akapitzlist"/>
        <w:numPr>
          <w:ilvl w:val="1"/>
          <w:numId w:val="28"/>
        </w:numPr>
      </w:pPr>
      <w:r>
        <w:t>W przypadku trwającej co najmniej 14 dni zwłoki Wykonawcy w realizacji przedmiotu umowy, Zamawiający ma prawo odstąpić od umowy w całości lub części pod warunkiem uprzedniego wezwania Wykonawcy do wykonania umowy w dodatkowym co najmniej 7-dniowym terminie. Oświadczenie o odstąpieniu od umowy wymaga formy pisemnej i może być złożone w ciągu 30 dni od bezskutecznego upływu ww. dodatkowego terminu.</w:t>
      </w:r>
    </w:p>
    <w:p w14:paraId="49C94353" w14:textId="6AA77964" w:rsidR="00C86055" w:rsidRDefault="00C86055" w:rsidP="00C86055">
      <w:pPr>
        <w:pStyle w:val="Akapitzlist"/>
        <w:numPr>
          <w:ilvl w:val="1"/>
          <w:numId w:val="28"/>
        </w:numPr>
      </w:pPr>
      <w:r>
        <w:t>Wartość naliczonych kar umownych przekroczy 20% wartości umowy określonej w § 4 pkt 1.</w:t>
      </w:r>
    </w:p>
    <w:p w14:paraId="4F8153D1" w14:textId="77777777" w:rsidR="00C86055" w:rsidRDefault="00C86055" w:rsidP="00C86055">
      <w:pPr>
        <w:pStyle w:val="Akapitzlist"/>
        <w:numPr>
          <w:ilvl w:val="0"/>
          <w:numId w:val="28"/>
        </w:numPr>
      </w:pPr>
      <w:r>
        <w:lastRenderedPageBreak/>
        <w:t>W przypadku odstąpienia od Umowy Wykonawca może żądać wyłącznie wynagrodzenia należnego mu z tytułu wykonanej części umowy do dnia odstąpienia.</w:t>
      </w:r>
    </w:p>
    <w:p w14:paraId="5A0CA390" w14:textId="0943EB45" w:rsidR="00C86055" w:rsidRPr="00C86055" w:rsidRDefault="00C86055" w:rsidP="00C86055">
      <w:pPr>
        <w:pStyle w:val="Akapitzlist"/>
        <w:numPr>
          <w:ilvl w:val="0"/>
          <w:numId w:val="28"/>
        </w:numPr>
      </w:pPr>
      <w:r>
        <w:t>Odstąpienie od umowy wymaga formy pisemnej  wraz z podaniem uzasadnienia pod rygorem nieważności.</w:t>
      </w:r>
    </w:p>
    <w:p w14:paraId="7A79E6FF" w14:textId="65B08B7B" w:rsidR="00C15777" w:rsidRPr="00C15777" w:rsidRDefault="00C15777" w:rsidP="00C656BE">
      <w:pPr>
        <w:pStyle w:val="Nagwek1"/>
        <w:jc w:val="center"/>
        <w:rPr>
          <w:sz w:val="36"/>
          <w:szCs w:val="36"/>
        </w:rPr>
      </w:pPr>
      <w:r>
        <w:br/>
      </w:r>
      <w:bookmarkStart w:id="3" w:name="_Toc110236007"/>
      <w:r w:rsidR="00544B8A">
        <w:rPr>
          <w:sz w:val="36"/>
          <w:szCs w:val="36"/>
        </w:rPr>
        <w:t>Kary umowne</w:t>
      </w:r>
      <w:r w:rsidRPr="00C15777">
        <w:rPr>
          <w:sz w:val="36"/>
          <w:szCs w:val="36"/>
        </w:rPr>
        <w:t>.</w:t>
      </w:r>
      <w:bookmarkEnd w:id="3"/>
    </w:p>
    <w:p w14:paraId="6E71FC2B" w14:textId="6A4261BC" w:rsidR="00544B8A" w:rsidRDefault="00544B8A" w:rsidP="00544B8A">
      <w:pPr>
        <w:pStyle w:val="Akapitzlist"/>
        <w:numPr>
          <w:ilvl w:val="0"/>
          <w:numId w:val="23"/>
        </w:numPr>
        <w:rPr>
          <w:rFonts w:cs="Arial"/>
        </w:rPr>
      </w:pPr>
      <w:r>
        <w:rPr>
          <w:rFonts w:cs="Arial"/>
        </w:rPr>
        <w:t xml:space="preserve">Wykonawca zapłaci Zamawiającemu karę umowną z tytułu niezgodności dostarczonego przedmiotu zamówienia z wymaganiami SWZ </w:t>
      </w:r>
      <w:r w:rsidR="00BB714B">
        <w:rPr>
          <w:rFonts w:cs="Arial"/>
        </w:rPr>
        <w:t>w sytuacji gdy niezgodność nie została usunięta w terminie 7 dni od dnia zgłoszenia nieprawidłowości</w:t>
      </w:r>
      <w:r w:rsidR="00741976">
        <w:rPr>
          <w:rFonts w:cs="Arial"/>
        </w:rPr>
        <w:t>.</w:t>
      </w:r>
    </w:p>
    <w:p w14:paraId="73158B5C" w14:textId="1C90458E" w:rsidR="005D0A08" w:rsidRDefault="005D0A08" w:rsidP="005D0A08">
      <w:pPr>
        <w:pStyle w:val="Akapitzlist"/>
        <w:numPr>
          <w:ilvl w:val="0"/>
          <w:numId w:val="23"/>
        </w:numPr>
        <w:rPr>
          <w:rFonts w:cs="Arial"/>
        </w:rPr>
      </w:pPr>
      <w:r w:rsidRPr="005D0A08">
        <w:rPr>
          <w:rFonts w:cs="Arial"/>
        </w:rPr>
        <w:t xml:space="preserve">Wykonawca zapłaci Zamawiającemu karę umowną w wysokości </w:t>
      </w:r>
      <w:r w:rsidRPr="005D0A08">
        <w:rPr>
          <w:rFonts w:cs="Arial"/>
          <w:b/>
          <w:bCs/>
        </w:rPr>
        <w:t>0,5% wynagrodzenia netto</w:t>
      </w:r>
      <w:r w:rsidRPr="005D0A08">
        <w:rPr>
          <w:rFonts w:cs="Arial"/>
        </w:rPr>
        <w:t xml:space="preserve"> za każdy rozpoczęty dzień zwłoki Wykonawcy w realizacji przedmiotu Umowy.</w:t>
      </w:r>
    </w:p>
    <w:p w14:paraId="7C519CB6" w14:textId="77777777" w:rsidR="005D0A08" w:rsidRDefault="005D0A08" w:rsidP="005D0A08">
      <w:pPr>
        <w:pStyle w:val="Akapitzlist"/>
        <w:numPr>
          <w:ilvl w:val="0"/>
          <w:numId w:val="23"/>
        </w:numPr>
        <w:rPr>
          <w:rFonts w:cs="Arial"/>
        </w:rPr>
      </w:pPr>
      <w:r w:rsidRPr="005D0A08">
        <w:rPr>
          <w:rFonts w:cs="Arial"/>
        </w:rPr>
        <w:t xml:space="preserve">W czasie trwania okresu gwarancyjnego Wykonawca zapłaci Zamawiającemu karę umowną w wysokości </w:t>
      </w:r>
      <w:r w:rsidRPr="005D0A08">
        <w:rPr>
          <w:rFonts w:cs="Arial"/>
          <w:b/>
          <w:bCs/>
        </w:rPr>
        <w:t>0,05% wynagrodzenia netto</w:t>
      </w:r>
      <w:r w:rsidRPr="005D0A08">
        <w:rPr>
          <w:rFonts w:cs="Arial"/>
        </w:rPr>
        <w:t xml:space="preserve"> za każdy rozpoczęty dzień zwłoki w usunięciu zgłoszonych wad, licząc od dnia wyznaczonego w § </w:t>
      </w:r>
      <w:r>
        <w:rPr>
          <w:rFonts w:cs="Arial"/>
        </w:rPr>
        <w:t>5</w:t>
      </w:r>
      <w:r w:rsidRPr="005D0A08">
        <w:rPr>
          <w:rFonts w:cs="Arial"/>
        </w:rPr>
        <w:t xml:space="preserve"> pkt 2.</w:t>
      </w:r>
    </w:p>
    <w:p w14:paraId="3D39909C" w14:textId="77777777" w:rsidR="005D0A08" w:rsidRDefault="005D0A08" w:rsidP="005D0A08">
      <w:pPr>
        <w:pStyle w:val="Akapitzlist"/>
        <w:numPr>
          <w:ilvl w:val="0"/>
          <w:numId w:val="23"/>
        </w:numPr>
        <w:rPr>
          <w:rFonts w:cs="Arial"/>
        </w:rPr>
      </w:pPr>
      <w:r w:rsidRPr="005D0A08">
        <w:rPr>
          <w:rFonts w:cs="Arial"/>
        </w:rPr>
        <w:t>Wykonawca zapłaci zamawiającemu karę umowną z tytułu odstąpienie od umowy z winy Wykonawcy w wysokości:</w:t>
      </w:r>
    </w:p>
    <w:p w14:paraId="3C5B08D1" w14:textId="77777777" w:rsidR="005D0A08" w:rsidRDefault="005D0A08" w:rsidP="005D0A08">
      <w:pPr>
        <w:pStyle w:val="Akapitzlist"/>
        <w:numPr>
          <w:ilvl w:val="1"/>
          <w:numId w:val="23"/>
        </w:numPr>
        <w:rPr>
          <w:rFonts w:cs="Arial"/>
        </w:rPr>
      </w:pPr>
      <w:r w:rsidRPr="005D0A08">
        <w:rPr>
          <w:rFonts w:cs="Arial"/>
        </w:rPr>
        <w:t xml:space="preserve">w przypadku odstąpienia od umowy w całości – </w:t>
      </w:r>
      <w:r w:rsidRPr="005D0A08">
        <w:rPr>
          <w:rFonts w:cs="Arial"/>
          <w:b/>
          <w:bCs/>
        </w:rPr>
        <w:t xml:space="preserve">10% Wynagrodzenia netto </w:t>
      </w:r>
      <w:r w:rsidRPr="005D0A08">
        <w:rPr>
          <w:rFonts w:cs="Arial"/>
        </w:rPr>
        <w:t>Wykonawcy,</w:t>
      </w:r>
    </w:p>
    <w:p w14:paraId="759DC4B4" w14:textId="04294E61" w:rsidR="005D0A08" w:rsidRPr="00BB714B" w:rsidRDefault="005D0A08" w:rsidP="00BB714B">
      <w:pPr>
        <w:pStyle w:val="Akapitzlist"/>
        <w:numPr>
          <w:ilvl w:val="1"/>
          <w:numId w:val="23"/>
        </w:numPr>
        <w:rPr>
          <w:rFonts w:cs="Arial"/>
        </w:rPr>
      </w:pPr>
      <w:r w:rsidRPr="005D0A08">
        <w:rPr>
          <w:rFonts w:cs="Arial"/>
        </w:rPr>
        <w:t xml:space="preserve">w przypadku częściowego odstąpienia od umowy – </w:t>
      </w:r>
      <w:r w:rsidRPr="005D0A08">
        <w:rPr>
          <w:rFonts w:cs="Arial"/>
          <w:b/>
          <w:bCs/>
        </w:rPr>
        <w:t>10% Wynagrodzenia netto</w:t>
      </w:r>
      <w:r w:rsidRPr="005D0A08">
        <w:rPr>
          <w:rFonts w:cs="Arial"/>
        </w:rPr>
        <w:t xml:space="preserve"> Wykonawcy przysługującego mu za część prac od której odstąpiono.</w:t>
      </w:r>
    </w:p>
    <w:p w14:paraId="3F104BFC" w14:textId="40BB89AF" w:rsidR="005D0A08" w:rsidRPr="005D0A08" w:rsidRDefault="005D0A08" w:rsidP="00BB714B">
      <w:pPr>
        <w:pStyle w:val="Akapitzlist"/>
        <w:numPr>
          <w:ilvl w:val="0"/>
          <w:numId w:val="23"/>
        </w:numPr>
        <w:rPr>
          <w:rFonts w:cs="Arial"/>
        </w:rPr>
      </w:pPr>
      <w:r w:rsidRPr="005D0A08">
        <w:rPr>
          <w:rFonts w:cs="Arial"/>
        </w:rPr>
        <w:t>Łączna wartość kar umownych nałożonych na wykonawcę nie może przekroczyć 20% Wynagrodzenia netto. Zamawiający uprawniony jest do dochodzenia odszkodowania uzupełniającego na zasadach ogólnych.</w:t>
      </w:r>
    </w:p>
    <w:p w14:paraId="69D04921" w14:textId="5C1C2962" w:rsidR="00170F08" w:rsidRDefault="00170F08" w:rsidP="00170F08">
      <w:pPr>
        <w:pStyle w:val="Nagwek1"/>
        <w:jc w:val="center"/>
      </w:pPr>
      <w:r>
        <w:lastRenderedPageBreak/>
        <w:br/>
      </w:r>
      <w:r w:rsidRPr="00170F08">
        <w:rPr>
          <w:sz w:val="36"/>
          <w:szCs w:val="40"/>
        </w:rPr>
        <w:t>Postanowienia końcowe.</w:t>
      </w:r>
    </w:p>
    <w:p w14:paraId="59BB1B48" w14:textId="53466DFE" w:rsidR="00170F08" w:rsidRDefault="00170F08" w:rsidP="00170F08">
      <w:pPr>
        <w:pStyle w:val="Akapitzlist"/>
        <w:numPr>
          <w:ilvl w:val="0"/>
          <w:numId w:val="25"/>
        </w:numPr>
        <w:rPr>
          <w:rFonts w:cs="Arial"/>
        </w:rPr>
      </w:pPr>
      <w:r w:rsidRPr="00170F08">
        <w:rPr>
          <w:rFonts w:cs="Arial"/>
        </w:rPr>
        <w:t xml:space="preserve">Zakazuje się istotnych zmian postanowień zawartej umowy w stosunku do treści oferty, na podstawie której dokonano wyboru wykonawcy, chyba że </w:t>
      </w:r>
      <w:r>
        <w:rPr>
          <w:rFonts w:cs="Arial"/>
        </w:rPr>
        <w:t>Z</w:t>
      </w:r>
      <w:r w:rsidRPr="00170F08">
        <w:rPr>
          <w:rFonts w:cs="Arial"/>
        </w:rPr>
        <w:t xml:space="preserve">amawiający przewidział możliwość dokonania takiej zmiany w ogłoszeniu o zamówieniu lub </w:t>
      </w:r>
      <w:r>
        <w:rPr>
          <w:rFonts w:cs="Arial"/>
        </w:rPr>
        <w:br/>
      </w:r>
      <w:r w:rsidRPr="00170F08">
        <w:rPr>
          <w:rFonts w:cs="Arial"/>
        </w:rPr>
        <w:t>w specyfikacji  warunków zamówienia oraz określił warunki takiej zmiany.</w:t>
      </w:r>
    </w:p>
    <w:p w14:paraId="5356FFEB" w14:textId="77777777" w:rsidR="00170F08" w:rsidRDefault="00170F08" w:rsidP="00170F08">
      <w:pPr>
        <w:pStyle w:val="Akapitzlist"/>
        <w:numPr>
          <w:ilvl w:val="0"/>
          <w:numId w:val="25"/>
        </w:numPr>
        <w:rPr>
          <w:rFonts w:cs="Arial"/>
        </w:rPr>
      </w:pPr>
      <w:r w:rsidRPr="00170F08">
        <w:rPr>
          <w:rFonts w:cs="Arial"/>
        </w:rPr>
        <w:t>Zmiana umowy dokonana z naruszeniem pkt 1 podlega unieważnieniu.</w:t>
      </w:r>
    </w:p>
    <w:p w14:paraId="5B86F958" w14:textId="77777777" w:rsidR="00170F08" w:rsidRDefault="00170F08" w:rsidP="00170F08">
      <w:pPr>
        <w:pStyle w:val="Akapitzlist"/>
        <w:numPr>
          <w:ilvl w:val="0"/>
          <w:numId w:val="25"/>
        </w:numPr>
        <w:rPr>
          <w:rFonts w:cs="Arial"/>
        </w:rPr>
      </w:pPr>
      <w:r w:rsidRPr="00170F08">
        <w:rPr>
          <w:rFonts w:cs="Arial"/>
        </w:rPr>
        <w:t>Wierzytelność wynikająca z niniejszej umowy nie może być przedmiotem cesji na rzecz osób trzecich bez zgody Zamawiającego.</w:t>
      </w:r>
    </w:p>
    <w:p w14:paraId="7F8EB0B2" w14:textId="77777777" w:rsidR="00170F08" w:rsidRDefault="00170F08" w:rsidP="00170F08">
      <w:pPr>
        <w:pStyle w:val="Akapitzlist"/>
        <w:numPr>
          <w:ilvl w:val="0"/>
          <w:numId w:val="25"/>
        </w:numPr>
        <w:rPr>
          <w:rFonts w:cs="Arial"/>
        </w:rPr>
      </w:pPr>
      <w:r w:rsidRPr="00170F08">
        <w:rPr>
          <w:rFonts w:cs="Arial"/>
        </w:rPr>
        <w:t xml:space="preserve">Sprawy sporne mogące wyniknąć na tle realizacji niniejszej umowy, rozstrzygane będą przez sąd właściwy ze względu na siedzibę Zamawiającego. </w:t>
      </w:r>
    </w:p>
    <w:p w14:paraId="69FAAD16" w14:textId="77777777" w:rsidR="00170F08" w:rsidRDefault="00170F08" w:rsidP="00724F01">
      <w:pPr>
        <w:pStyle w:val="Akapitzlist"/>
        <w:numPr>
          <w:ilvl w:val="0"/>
          <w:numId w:val="25"/>
        </w:numPr>
        <w:rPr>
          <w:rFonts w:cs="Arial"/>
        </w:rPr>
      </w:pPr>
      <w:r w:rsidRPr="00170F08">
        <w:rPr>
          <w:rFonts w:cs="Arial"/>
        </w:rPr>
        <w:t>Umowę sporządzono w dwóch jednobrzmiących egzemplarzach, po jednym dla każdej</w:t>
      </w:r>
      <w:r>
        <w:rPr>
          <w:rFonts w:cs="Arial"/>
        </w:rPr>
        <w:t xml:space="preserve"> </w:t>
      </w:r>
      <w:r w:rsidRPr="00170F08">
        <w:rPr>
          <w:rFonts w:cs="Arial"/>
        </w:rPr>
        <w:t>ze stron.</w:t>
      </w:r>
    </w:p>
    <w:p w14:paraId="22DB61BD" w14:textId="65350DB7" w:rsidR="00170F08" w:rsidRDefault="007E2FE6" w:rsidP="00724F01">
      <w:pPr>
        <w:pStyle w:val="Akapitzlist"/>
        <w:numPr>
          <w:ilvl w:val="0"/>
          <w:numId w:val="25"/>
        </w:numPr>
        <w:rPr>
          <w:rFonts w:cs="Arial"/>
        </w:rPr>
      </w:pPr>
      <w:r w:rsidRPr="00170F08">
        <w:rPr>
          <w:rFonts w:cs="Arial"/>
        </w:rPr>
        <w:t>Załączniki:</w:t>
      </w:r>
    </w:p>
    <w:p w14:paraId="725DF178" w14:textId="034B547C" w:rsidR="00170F08" w:rsidRPr="00170F08" w:rsidRDefault="00170F08" w:rsidP="00170F08">
      <w:pPr>
        <w:pStyle w:val="Akapitzlist"/>
        <w:numPr>
          <w:ilvl w:val="1"/>
          <w:numId w:val="25"/>
        </w:numPr>
        <w:rPr>
          <w:rFonts w:cs="Arial"/>
        </w:rPr>
      </w:pPr>
      <w:r>
        <w:rPr>
          <w:rFonts w:cs="Arial"/>
        </w:rPr>
        <w:t>Załącznik nr 1 – Oferta Wykonawcy,</w:t>
      </w:r>
    </w:p>
    <w:p w14:paraId="3F5BFF3F" w14:textId="646A49B3" w:rsidR="00170F08" w:rsidRDefault="00170F08" w:rsidP="00170F08">
      <w:pPr>
        <w:pStyle w:val="Akapitzlist"/>
        <w:numPr>
          <w:ilvl w:val="1"/>
          <w:numId w:val="25"/>
        </w:numPr>
        <w:rPr>
          <w:rFonts w:cs="Arial"/>
        </w:rPr>
      </w:pPr>
      <w:r w:rsidRPr="00170F08">
        <w:rPr>
          <w:rFonts w:cs="Arial"/>
        </w:rPr>
        <w:t xml:space="preserve">Załącznik nr </w:t>
      </w:r>
      <w:r>
        <w:rPr>
          <w:rFonts w:cs="Arial"/>
        </w:rPr>
        <w:t>2 –</w:t>
      </w:r>
      <w:r w:rsidRPr="00170F08">
        <w:rPr>
          <w:rFonts w:cs="Arial"/>
        </w:rPr>
        <w:t xml:space="preserve"> Protokół odbioru cząstkowego</w:t>
      </w:r>
      <w:r>
        <w:rPr>
          <w:rFonts w:cs="Arial"/>
        </w:rPr>
        <w:t>,</w:t>
      </w:r>
    </w:p>
    <w:p w14:paraId="5C9A3397" w14:textId="34A3E332" w:rsidR="00170F08" w:rsidRDefault="00170F08" w:rsidP="00170F08">
      <w:pPr>
        <w:pStyle w:val="Akapitzlist"/>
        <w:numPr>
          <w:ilvl w:val="1"/>
          <w:numId w:val="25"/>
        </w:numPr>
        <w:rPr>
          <w:rFonts w:cs="Arial"/>
        </w:rPr>
      </w:pPr>
      <w:r w:rsidRPr="00170F08">
        <w:rPr>
          <w:rFonts w:cs="Arial"/>
        </w:rPr>
        <w:t xml:space="preserve">Załącznik nr </w:t>
      </w:r>
      <w:r>
        <w:rPr>
          <w:rFonts w:cs="Arial"/>
        </w:rPr>
        <w:t>3 –</w:t>
      </w:r>
      <w:r w:rsidRPr="00170F08">
        <w:rPr>
          <w:rFonts w:cs="Arial"/>
        </w:rPr>
        <w:t xml:space="preserve"> Protokół odbioru </w:t>
      </w:r>
      <w:r>
        <w:rPr>
          <w:rFonts w:cs="Arial"/>
        </w:rPr>
        <w:t>końcowego,</w:t>
      </w:r>
    </w:p>
    <w:p w14:paraId="0E4FCAF6" w14:textId="3F7949EC" w:rsidR="00170F08" w:rsidRPr="00170F08" w:rsidRDefault="00170F08" w:rsidP="00170F08">
      <w:pPr>
        <w:pStyle w:val="Akapitzlist"/>
        <w:numPr>
          <w:ilvl w:val="1"/>
          <w:numId w:val="25"/>
        </w:numPr>
        <w:rPr>
          <w:rFonts w:cs="Arial"/>
        </w:rPr>
      </w:pPr>
      <w:r>
        <w:rPr>
          <w:rFonts w:cs="Arial"/>
        </w:rPr>
        <w:t>Załącznik nr 4 – Specyfikacja lokalizacji,</w:t>
      </w:r>
    </w:p>
    <w:p w14:paraId="4F2CCB89" w14:textId="68F9D76C" w:rsidR="00170F08" w:rsidRPr="00170F08" w:rsidRDefault="007E2FE6" w:rsidP="00170F08">
      <w:pPr>
        <w:pStyle w:val="Akapitzlist"/>
        <w:numPr>
          <w:ilvl w:val="1"/>
          <w:numId w:val="25"/>
        </w:numPr>
        <w:rPr>
          <w:rFonts w:cs="Arial"/>
        </w:rPr>
      </w:pPr>
      <w:r w:rsidRPr="00170F08">
        <w:rPr>
          <w:rFonts w:cs="Arial"/>
        </w:rPr>
        <w:t xml:space="preserve">Załącznik nr </w:t>
      </w:r>
      <w:r w:rsidR="00170F08">
        <w:rPr>
          <w:rFonts w:cs="Arial"/>
        </w:rPr>
        <w:t>5</w:t>
      </w:r>
      <w:r w:rsidRPr="00170F08">
        <w:rPr>
          <w:rFonts w:cs="Arial"/>
        </w:rPr>
        <w:t xml:space="preserve"> </w:t>
      </w:r>
      <w:r w:rsidR="00170F08">
        <w:rPr>
          <w:rFonts w:cs="Arial"/>
        </w:rPr>
        <w:t>–</w:t>
      </w:r>
      <w:r w:rsidRPr="00170F08">
        <w:rPr>
          <w:rFonts w:cs="Arial"/>
        </w:rPr>
        <w:t xml:space="preserve"> Rysunki poglądowe wiat przystankowych</w:t>
      </w:r>
      <w:r w:rsidR="00170F08">
        <w:rPr>
          <w:rFonts w:cs="Arial"/>
        </w:rPr>
        <w:t>,</w:t>
      </w:r>
    </w:p>
    <w:p w14:paraId="511110AA" w14:textId="1082B44A" w:rsidR="00170F08" w:rsidRPr="00170F08" w:rsidRDefault="00580193" w:rsidP="00170F08">
      <w:pPr>
        <w:pStyle w:val="Akapitzlist"/>
        <w:numPr>
          <w:ilvl w:val="1"/>
          <w:numId w:val="25"/>
        </w:numPr>
        <w:rPr>
          <w:rFonts w:cs="Arial"/>
        </w:rPr>
      </w:pPr>
      <w:r w:rsidRPr="00170F08">
        <w:rPr>
          <w:rFonts w:cs="Arial"/>
        </w:rPr>
        <w:t xml:space="preserve">Załącznik nr </w:t>
      </w:r>
      <w:r w:rsidR="00170F08">
        <w:rPr>
          <w:rFonts w:cs="Arial"/>
        </w:rPr>
        <w:t>6</w:t>
      </w:r>
      <w:r w:rsidRPr="00170F08">
        <w:rPr>
          <w:rFonts w:cs="Arial"/>
        </w:rPr>
        <w:t xml:space="preserve"> </w:t>
      </w:r>
      <w:r w:rsidR="00170F08">
        <w:rPr>
          <w:rFonts w:cs="Arial"/>
        </w:rPr>
        <w:t>–</w:t>
      </w:r>
      <w:r w:rsidRPr="00170F08">
        <w:rPr>
          <w:rFonts w:cs="Arial"/>
        </w:rPr>
        <w:t xml:space="preserve"> Znakowanie przystank</w:t>
      </w:r>
      <w:r w:rsidR="00A00403" w:rsidRPr="00170F08">
        <w:rPr>
          <w:rFonts w:cs="Arial"/>
        </w:rPr>
        <w:t>u</w:t>
      </w:r>
      <w:r w:rsidRPr="00170F08">
        <w:rPr>
          <w:rFonts w:cs="Arial"/>
        </w:rPr>
        <w:t xml:space="preserve"> szyba najazdowa</w:t>
      </w:r>
      <w:r w:rsidR="00170F08">
        <w:rPr>
          <w:rFonts w:cs="Arial"/>
        </w:rPr>
        <w:t>,</w:t>
      </w:r>
    </w:p>
    <w:p w14:paraId="300CED24" w14:textId="3B723A47" w:rsidR="00170F08" w:rsidRPr="00170F08" w:rsidRDefault="00A00403" w:rsidP="00170F08">
      <w:pPr>
        <w:pStyle w:val="Akapitzlist"/>
        <w:numPr>
          <w:ilvl w:val="1"/>
          <w:numId w:val="25"/>
        </w:numPr>
        <w:rPr>
          <w:rFonts w:cs="Arial"/>
        </w:rPr>
      </w:pPr>
      <w:r w:rsidRPr="00170F08">
        <w:rPr>
          <w:rFonts w:cs="Arial"/>
        </w:rPr>
        <w:t xml:space="preserve">Załącznik nr </w:t>
      </w:r>
      <w:r w:rsidR="00170F08">
        <w:rPr>
          <w:rFonts w:cs="Arial"/>
        </w:rPr>
        <w:t>7</w:t>
      </w:r>
      <w:r w:rsidRPr="00170F08">
        <w:rPr>
          <w:rFonts w:cs="Arial"/>
        </w:rPr>
        <w:t xml:space="preserve"> </w:t>
      </w:r>
      <w:r w:rsidR="00170F08">
        <w:rPr>
          <w:rFonts w:cs="Arial"/>
        </w:rPr>
        <w:t>–</w:t>
      </w:r>
      <w:r w:rsidRPr="00170F08">
        <w:rPr>
          <w:rFonts w:cs="Arial"/>
        </w:rPr>
        <w:t xml:space="preserve"> Znakowanie przystanku zakaz palenia</w:t>
      </w:r>
      <w:r w:rsidR="00170F08">
        <w:rPr>
          <w:rFonts w:cs="Arial"/>
        </w:rPr>
        <w:t>,</w:t>
      </w:r>
    </w:p>
    <w:p w14:paraId="33325C01" w14:textId="3C9FDFAF" w:rsidR="00324130" w:rsidRDefault="00324130" w:rsidP="00170F08">
      <w:pPr>
        <w:pStyle w:val="Akapitzlist"/>
        <w:numPr>
          <w:ilvl w:val="1"/>
          <w:numId w:val="25"/>
        </w:numPr>
        <w:rPr>
          <w:rFonts w:cs="Arial"/>
        </w:rPr>
      </w:pPr>
      <w:r w:rsidRPr="00170F08">
        <w:rPr>
          <w:rFonts w:cs="Arial"/>
        </w:rPr>
        <w:t xml:space="preserve">Załącznik nr </w:t>
      </w:r>
      <w:r w:rsidR="00170F08">
        <w:rPr>
          <w:rFonts w:cs="Arial"/>
        </w:rPr>
        <w:t>8</w:t>
      </w:r>
      <w:r w:rsidRPr="00170F08">
        <w:rPr>
          <w:rFonts w:cs="Arial"/>
        </w:rPr>
        <w:t xml:space="preserve"> </w:t>
      </w:r>
      <w:r w:rsidR="00170F08">
        <w:rPr>
          <w:rFonts w:cs="Arial"/>
        </w:rPr>
        <w:t>–</w:t>
      </w:r>
      <w:r w:rsidRPr="00170F08">
        <w:rPr>
          <w:rFonts w:cs="Arial"/>
        </w:rPr>
        <w:t xml:space="preserve"> </w:t>
      </w:r>
      <w:r w:rsidR="00170F08" w:rsidRPr="00170F08">
        <w:rPr>
          <w:rFonts w:cs="Arial"/>
        </w:rPr>
        <w:t>Dokumentacja zdjęciowa,</w:t>
      </w:r>
    </w:p>
    <w:p w14:paraId="5C55064D" w14:textId="3206C30C" w:rsidR="00170F08" w:rsidRDefault="00170F08" w:rsidP="0066243F">
      <w:pPr>
        <w:pStyle w:val="Akapitzlist"/>
        <w:numPr>
          <w:ilvl w:val="1"/>
          <w:numId w:val="25"/>
        </w:numPr>
        <w:spacing w:after="1080"/>
        <w:rPr>
          <w:rFonts w:cs="Arial"/>
        </w:rPr>
      </w:pPr>
      <w:r>
        <w:rPr>
          <w:rFonts w:cs="Arial"/>
        </w:rPr>
        <w:t>Załącznik nr 9 – Projekt nadruku nazw przystankowych.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375"/>
        <w:gridCol w:w="4430"/>
      </w:tblGrid>
      <w:tr w:rsidR="0066243F" w:rsidRPr="003377A6" w14:paraId="0C13AAA1" w14:textId="77777777" w:rsidTr="00614DFA">
        <w:trPr>
          <w:trHeight w:val="737"/>
        </w:trPr>
        <w:tc>
          <w:tcPr>
            <w:tcW w:w="4389" w:type="dxa"/>
            <w:vAlign w:val="bottom"/>
          </w:tcPr>
          <w:p w14:paraId="558EF814" w14:textId="6C5260BF" w:rsidR="0066243F" w:rsidRPr="0066243F" w:rsidRDefault="0066243F" w:rsidP="0066243F">
            <w:pPr>
              <w:spacing w:after="120"/>
              <w:jc w:val="center"/>
              <w:rPr>
                <w:rFonts w:cs="Arial"/>
                <w:sz w:val="24"/>
                <w:szCs w:val="24"/>
              </w:rPr>
            </w:pPr>
            <w:r w:rsidRPr="0066243F">
              <w:rPr>
                <w:rFonts w:cs="Arial"/>
                <w:sz w:val="24"/>
                <w:szCs w:val="24"/>
              </w:rPr>
              <w:t>…………..………………………………</w:t>
            </w:r>
          </w:p>
        </w:tc>
        <w:tc>
          <w:tcPr>
            <w:tcW w:w="619" w:type="dxa"/>
          </w:tcPr>
          <w:p w14:paraId="68CFFA52" w14:textId="77777777" w:rsidR="0066243F" w:rsidRPr="0066243F" w:rsidRDefault="0066243F" w:rsidP="0066243F">
            <w:pPr>
              <w:spacing w:after="120"/>
              <w:jc w:val="center"/>
              <w:rPr>
                <w:rFonts w:cs="Arial"/>
                <w:sz w:val="24"/>
                <w:szCs w:val="24"/>
              </w:rPr>
            </w:pPr>
          </w:p>
        </w:tc>
        <w:tc>
          <w:tcPr>
            <w:tcW w:w="4388" w:type="dxa"/>
            <w:vAlign w:val="bottom"/>
          </w:tcPr>
          <w:p w14:paraId="0DC2FA94" w14:textId="4BE005FC" w:rsidR="0066243F" w:rsidRPr="0066243F" w:rsidRDefault="0066243F" w:rsidP="0066243F">
            <w:pPr>
              <w:spacing w:after="120"/>
              <w:jc w:val="center"/>
              <w:rPr>
                <w:rFonts w:cs="Arial"/>
                <w:sz w:val="24"/>
                <w:szCs w:val="24"/>
              </w:rPr>
            </w:pPr>
            <w:r w:rsidRPr="0066243F">
              <w:rPr>
                <w:rFonts w:cs="Arial"/>
                <w:sz w:val="24"/>
                <w:szCs w:val="24"/>
              </w:rPr>
              <w:t>…………..…………………………………</w:t>
            </w:r>
          </w:p>
        </w:tc>
      </w:tr>
      <w:tr w:rsidR="0066243F" w:rsidRPr="003377A6" w14:paraId="4606D6E1" w14:textId="77777777" w:rsidTr="00614DFA">
        <w:trPr>
          <w:trHeight w:hRule="exact" w:val="340"/>
        </w:trPr>
        <w:tc>
          <w:tcPr>
            <w:tcW w:w="4389" w:type="dxa"/>
            <w:vAlign w:val="bottom"/>
          </w:tcPr>
          <w:p w14:paraId="69859211" w14:textId="77777777" w:rsidR="0066243F" w:rsidRPr="0066243F" w:rsidRDefault="0066243F" w:rsidP="0066243F">
            <w:pPr>
              <w:spacing w:after="120"/>
              <w:jc w:val="center"/>
              <w:rPr>
                <w:rFonts w:cs="Arial"/>
                <w:i/>
                <w:sz w:val="24"/>
                <w:szCs w:val="24"/>
              </w:rPr>
            </w:pPr>
            <w:r w:rsidRPr="0066243F">
              <w:rPr>
                <w:rFonts w:cs="Arial"/>
                <w:i/>
                <w:sz w:val="24"/>
                <w:szCs w:val="24"/>
              </w:rPr>
              <w:t>(pieczątka z adresem i podpis)</w:t>
            </w:r>
          </w:p>
        </w:tc>
        <w:tc>
          <w:tcPr>
            <w:tcW w:w="619" w:type="dxa"/>
          </w:tcPr>
          <w:p w14:paraId="44417D21" w14:textId="77777777" w:rsidR="0066243F" w:rsidRPr="0066243F" w:rsidRDefault="0066243F" w:rsidP="0066243F">
            <w:pPr>
              <w:spacing w:after="120"/>
              <w:jc w:val="center"/>
              <w:rPr>
                <w:rFonts w:cs="Arial"/>
                <w:sz w:val="24"/>
                <w:szCs w:val="24"/>
              </w:rPr>
            </w:pPr>
          </w:p>
        </w:tc>
        <w:tc>
          <w:tcPr>
            <w:tcW w:w="4388" w:type="dxa"/>
            <w:vAlign w:val="bottom"/>
          </w:tcPr>
          <w:p w14:paraId="1F6A247F" w14:textId="77777777" w:rsidR="0066243F" w:rsidRPr="0066243F" w:rsidRDefault="0066243F" w:rsidP="0066243F">
            <w:pPr>
              <w:spacing w:after="120"/>
              <w:jc w:val="center"/>
              <w:rPr>
                <w:rFonts w:cs="Arial"/>
                <w:i/>
                <w:sz w:val="24"/>
                <w:szCs w:val="24"/>
              </w:rPr>
            </w:pPr>
            <w:r w:rsidRPr="0066243F">
              <w:rPr>
                <w:rFonts w:cs="Arial"/>
                <w:i/>
                <w:sz w:val="24"/>
                <w:szCs w:val="24"/>
              </w:rPr>
              <w:t>(pieczątka z adresem i podpis)</w:t>
            </w:r>
          </w:p>
        </w:tc>
      </w:tr>
      <w:tr w:rsidR="0066243F" w:rsidRPr="003377A6" w14:paraId="067D93AC" w14:textId="77777777" w:rsidTr="00614DFA">
        <w:trPr>
          <w:trHeight w:hRule="exact" w:val="340"/>
        </w:trPr>
        <w:tc>
          <w:tcPr>
            <w:tcW w:w="4389" w:type="dxa"/>
            <w:vAlign w:val="bottom"/>
          </w:tcPr>
          <w:p w14:paraId="0F6E5F2A" w14:textId="77777777" w:rsidR="0066243F" w:rsidRPr="0066243F" w:rsidRDefault="0066243F" w:rsidP="0066243F">
            <w:pPr>
              <w:spacing w:after="120"/>
              <w:jc w:val="center"/>
              <w:rPr>
                <w:rFonts w:cs="Arial"/>
                <w:sz w:val="24"/>
                <w:szCs w:val="24"/>
              </w:rPr>
            </w:pPr>
            <w:r w:rsidRPr="0066243F">
              <w:rPr>
                <w:rFonts w:cs="Arial"/>
                <w:b/>
                <w:sz w:val="28"/>
                <w:szCs w:val="28"/>
              </w:rPr>
              <w:t>Zamawiający</w:t>
            </w:r>
          </w:p>
        </w:tc>
        <w:tc>
          <w:tcPr>
            <w:tcW w:w="619" w:type="dxa"/>
          </w:tcPr>
          <w:p w14:paraId="1845978A" w14:textId="77777777" w:rsidR="0066243F" w:rsidRPr="0066243F" w:rsidRDefault="0066243F" w:rsidP="0066243F">
            <w:pPr>
              <w:spacing w:after="120"/>
              <w:jc w:val="center"/>
              <w:rPr>
                <w:rFonts w:cs="Arial"/>
                <w:sz w:val="24"/>
                <w:szCs w:val="24"/>
              </w:rPr>
            </w:pPr>
          </w:p>
        </w:tc>
        <w:tc>
          <w:tcPr>
            <w:tcW w:w="4388" w:type="dxa"/>
            <w:vAlign w:val="bottom"/>
          </w:tcPr>
          <w:p w14:paraId="40D35556" w14:textId="77777777" w:rsidR="0066243F" w:rsidRPr="0066243F" w:rsidRDefault="0066243F" w:rsidP="0066243F">
            <w:pPr>
              <w:spacing w:after="120"/>
              <w:jc w:val="center"/>
              <w:rPr>
                <w:rFonts w:cs="Arial"/>
                <w:sz w:val="24"/>
                <w:szCs w:val="24"/>
              </w:rPr>
            </w:pPr>
            <w:r w:rsidRPr="0066243F">
              <w:rPr>
                <w:rFonts w:cs="Arial"/>
                <w:b/>
                <w:sz w:val="28"/>
                <w:szCs w:val="28"/>
              </w:rPr>
              <w:t>Wykonawca</w:t>
            </w:r>
          </w:p>
        </w:tc>
      </w:tr>
    </w:tbl>
    <w:p w14:paraId="487575B5" w14:textId="77777777" w:rsidR="0066243F" w:rsidRPr="0066243F" w:rsidRDefault="0066243F" w:rsidP="0066243F">
      <w:pPr>
        <w:rPr>
          <w:rFonts w:cs="Arial"/>
        </w:rPr>
      </w:pPr>
    </w:p>
    <w:sectPr w:rsidR="0066243F" w:rsidRPr="0066243F"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AC4F" w14:textId="77777777" w:rsidR="00545402" w:rsidRDefault="00545402" w:rsidP="00B333D3">
      <w:r>
        <w:separator/>
      </w:r>
    </w:p>
  </w:endnote>
  <w:endnote w:type="continuationSeparator" w:id="0">
    <w:p w14:paraId="404E907F" w14:textId="77777777" w:rsidR="00545402" w:rsidRDefault="00545402"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0A60D0A" w:rsidR="002A7B41" w:rsidRPr="0085369D" w:rsidRDefault="002C094D" w:rsidP="004F0945">
    <w:pPr>
      <w:pStyle w:val="Stopka"/>
      <w:tabs>
        <w:tab w:val="left" w:pos="6158"/>
      </w:tabs>
      <w:jc w:val="center"/>
      <w:rPr>
        <w:rFonts w:cs="Arial"/>
        <w:b/>
        <w:bCs/>
      </w:rPr>
    </w:pPr>
    <w:r>
      <w:rPr>
        <w:rFonts w:cs="Arial"/>
        <w:b/>
        <w:bCs/>
      </w:rPr>
      <w:t xml:space="preserve">Grudzień </w:t>
    </w:r>
    <w:r w:rsidR="004F0945" w:rsidRPr="0085369D">
      <w:rPr>
        <w:rFonts w:cs="Arial"/>
        <w:b/>
        <w:bCs/>
      </w:rPr>
      <w:t>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A6EAB" w14:textId="77777777" w:rsidR="00545402" w:rsidRDefault="00545402" w:rsidP="00B333D3">
      <w:r>
        <w:separator/>
      </w:r>
    </w:p>
  </w:footnote>
  <w:footnote w:type="continuationSeparator" w:id="0">
    <w:p w14:paraId="54C3DEB1" w14:textId="77777777" w:rsidR="00545402" w:rsidRDefault="00545402"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170F08">
        <w:pPr>
          <w:pStyle w:val="Nagwek"/>
          <w:framePr w:wrap="none" w:vAnchor="text" w:hAnchor="margin" w:xAlign="outside" w:y="1"/>
          <w:pBdr>
            <w:righ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4F4415AF" w:rsidR="00D35CD2" w:rsidRPr="00A05B46" w:rsidRDefault="00170F08" w:rsidP="00170F08">
    <w:pPr>
      <w:pStyle w:val="Nagwek"/>
      <w:pBdr>
        <w:bottom w:val="single" w:sz="4" w:space="6" w:color="767171" w:themeColor="background2" w:themeShade="80"/>
      </w:pBdr>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C656BE">
      <w:rPr>
        <w:rFonts w:cs="Arial"/>
        <w:color w:val="767171" w:themeColor="background2" w:themeShade="80"/>
        <w:sz w:val="22"/>
        <w:szCs w:val="22"/>
      </w:rPr>
      <w:t>12</w:t>
    </w:r>
    <w:r w:rsidR="00A05B46" w:rsidRPr="00A05B46">
      <w:rPr>
        <w:rFonts w:cs="Arial"/>
        <w:color w:val="767171" w:themeColor="background2" w:themeShade="80"/>
        <w:sz w:val="22"/>
        <w:szCs w:val="22"/>
      </w:rPr>
      <w:t>/2022</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BE2239F"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A26DC1"/>
    <w:multiLevelType w:val="multilevel"/>
    <w:tmpl w:val="C4ACAE10"/>
    <w:numStyleLink w:val="Biecalista9"/>
  </w:abstractNum>
  <w:abstractNum w:abstractNumId="4"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685A98"/>
    <w:multiLevelType w:val="multilevel"/>
    <w:tmpl w:val="C4ACAE10"/>
    <w:numStyleLink w:val="Biecalista9"/>
  </w:abstractNum>
  <w:abstractNum w:abstractNumId="11"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21689F"/>
    <w:multiLevelType w:val="multilevel"/>
    <w:tmpl w:val="C4ACAE10"/>
    <w:numStyleLink w:val="Biecalista9"/>
  </w:abstractNum>
  <w:abstractNum w:abstractNumId="13"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DF6028"/>
    <w:multiLevelType w:val="multilevel"/>
    <w:tmpl w:val="F0523F86"/>
    <w:lvl w:ilvl="0">
      <w:start w:val="1"/>
      <w:numFmt w:val="decimal"/>
      <w:pStyle w:val="Nagwek1"/>
      <w:suff w:val="space"/>
      <w:lvlText w:val="§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7" w15:restartNumberingAfterBreak="0">
    <w:nsid w:val="4C3724C3"/>
    <w:multiLevelType w:val="multilevel"/>
    <w:tmpl w:val="C4ACAE10"/>
    <w:numStyleLink w:val="Biecalista9"/>
  </w:abstractNum>
  <w:abstractNum w:abstractNumId="18"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27B0F6E"/>
    <w:multiLevelType w:val="multilevel"/>
    <w:tmpl w:val="C4ACAE10"/>
    <w:numStyleLink w:val="Biecalista9"/>
  </w:abstractNum>
  <w:abstractNum w:abstractNumId="21" w15:restartNumberingAfterBreak="0">
    <w:nsid w:val="620E0D06"/>
    <w:multiLevelType w:val="multilevel"/>
    <w:tmpl w:val="C4ACAE10"/>
    <w:numStyleLink w:val="Biecalista9"/>
  </w:abstractNum>
  <w:abstractNum w:abstractNumId="22"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6" w15:restartNumberingAfterBreak="0">
    <w:nsid w:val="79A3339A"/>
    <w:multiLevelType w:val="multilevel"/>
    <w:tmpl w:val="C4ACAE10"/>
    <w:numStyleLink w:val="Biecalista9"/>
  </w:abstractNum>
  <w:abstractNum w:abstractNumId="27"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905452967">
    <w:abstractNumId w:val="16"/>
  </w:num>
  <w:num w:numId="2" w16cid:durableId="981620493">
    <w:abstractNumId w:val="6"/>
  </w:num>
  <w:num w:numId="3" w16cid:durableId="272324200">
    <w:abstractNumId w:val="25"/>
  </w:num>
  <w:num w:numId="4" w16cid:durableId="7877175">
    <w:abstractNumId w:val="19"/>
  </w:num>
  <w:num w:numId="5" w16cid:durableId="1758401309">
    <w:abstractNumId w:val="5"/>
  </w:num>
  <w:num w:numId="6" w16cid:durableId="881479766">
    <w:abstractNumId w:val="7"/>
  </w:num>
  <w:num w:numId="7" w16cid:durableId="2071734632">
    <w:abstractNumId w:val="0"/>
  </w:num>
  <w:num w:numId="8" w16cid:durableId="1260989518">
    <w:abstractNumId w:val="11"/>
  </w:num>
  <w:num w:numId="9" w16cid:durableId="1440760540">
    <w:abstractNumId w:val="13"/>
  </w:num>
  <w:num w:numId="10" w16cid:durableId="1851868057">
    <w:abstractNumId w:val="4"/>
  </w:num>
  <w:num w:numId="11" w16cid:durableId="1856725763">
    <w:abstractNumId w:val="22"/>
  </w:num>
  <w:num w:numId="12" w16cid:durableId="1770588529">
    <w:abstractNumId w:val="27"/>
  </w:num>
  <w:num w:numId="13" w16cid:durableId="695741761">
    <w:abstractNumId w:val="14"/>
  </w:num>
  <w:num w:numId="14" w16cid:durableId="839661520">
    <w:abstractNumId w:val="9"/>
  </w:num>
  <w:num w:numId="15" w16cid:durableId="948049950">
    <w:abstractNumId w:val="24"/>
  </w:num>
  <w:num w:numId="16" w16cid:durableId="1703478573">
    <w:abstractNumId w:val="23"/>
  </w:num>
  <w:num w:numId="17" w16cid:durableId="643392328">
    <w:abstractNumId w:val="2"/>
  </w:num>
  <w:num w:numId="18" w16cid:durableId="843711288">
    <w:abstractNumId w:val="1"/>
  </w:num>
  <w:num w:numId="19" w16cid:durableId="1194265782">
    <w:abstractNumId w:val="18"/>
  </w:num>
  <w:num w:numId="20" w16cid:durableId="1223952291">
    <w:abstractNumId w:val="15"/>
  </w:num>
  <w:num w:numId="21" w16cid:durableId="2036340970">
    <w:abstractNumId w:val="8"/>
  </w:num>
  <w:num w:numId="22" w16cid:durableId="1658221603">
    <w:abstractNumId w:val="10"/>
  </w:num>
  <w:num w:numId="23" w16cid:durableId="1577976927">
    <w:abstractNumId w:val="21"/>
  </w:num>
  <w:num w:numId="24" w16cid:durableId="120728253">
    <w:abstractNumId w:val="20"/>
  </w:num>
  <w:num w:numId="25" w16cid:durableId="1972050606">
    <w:abstractNumId w:val="12"/>
  </w:num>
  <w:num w:numId="26" w16cid:durableId="147984388">
    <w:abstractNumId w:val="3"/>
  </w:num>
  <w:num w:numId="27" w16cid:durableId="1254053125">
    <w:abstractNumId w:val="26"/>
  </w:num>
  <w:num w:numId="28" w16cid:durableId="16733373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44015"/>
    <w:rsid w:val="000863D8"/>
    <w:rsid w:val="000B5C41"/>
    <w:rsid w:val="000C31A0"/>
    <w:rsid w:val="000E1009"/>
    <w:rsid w:val="000F615D"/>
    <w:rsid w:val="001104E6"/>
    <w:rsid w:val="0012132D"/>
    <w:rsid w:val="00144255"/>
    <w:rsid w:val="00170F08"/>
    <w:rsid w:val="0017317E"/>
    <w:rsid w:val="001E2857"/>
    <w:rsid w:val="001E7FD9"/>
    <w:rsid w:val="001F218C"/>
    <w:rsid w:val="001F21C3"/>
    <w:rsid w:val="002048B4"/>
    <w:rsid w:val="002207A0"/>
    <w:rsid w:val="00240387"/>
    <w:rsid w:val="00274801"/>
    <w:rsid w:val="00286812"/>
    <w:rsid w:val="00292B4B"/>
    <w:rsid w:val="002A7B41"/>
    <w:rsid w:val="002B30C5"/>
    <w:rsid w:val="002B61AE"/>
    <w:rsid w:val="002C094D"/>
    <w:rsid w:val="002C6696"/>
    <w:rsid w:val="002D2D2D"/>
    <w:rsid w:val="002D5C9B"/>
    <w:rsid w:val="002F419D"/>
    <w:rsid w:val="00311714"/>
    <w:rsid w:val="003208A5"/>
    <w:rsid w:val="00324130"/>
    <w:rsid w:val="00363CF7"/>
    <w:rsid w:val="00364EEC"/>
    <w:rsid w:val="00393147"/>
    <w:rsid w:val="00394D27"/>
    <w:rsid w:val="003C475D"/>
    <w:rsid w:val="003E3A06"/>
    <w:rsid w:val="003E4BDF"/>
    <w:rsid w:val="003F161D"/>
    <w:rsid w:val="00401209"/>
    <w:rsid w:val="004476D5"/>
    <w:rsid w:val="0046173E"/>
    <w:rsid w:val="004A0DD5"/>
    <w:rsid w:val="004B278B"/>
    <w:rsid w:val="004B3341"/>
    <w:rsid w:val="004C2113"/>
    <w:rsid w:val="004C5C71"/>
    <w:rsid w:val="004F0945"/>
    <w:rsid w:val="004F7F5E"/>
    <w:rsid w:val="0052750F"/>
    <w:rsid w:val="00540A4D"/>
    <w:rsid w:val="00544B8A"/>
    <w:rsid w:val="00545402"/>
    <w:rsid w:val="00546229"/>
    <w:rsid w:val="00546370"/>
    <w:rsid w:val="00551560"/>
    <w:rsid w:val="00556A0E"/>
    <w:rsid w:val="00557D7A"/>
    <w:rsid w:val="00576694"/>
    <w:rsid w:val="00580193"/>
    <w:rsid w:val="00591232"/>
    <w:rsid w:val="005A1468"/>
    <w:rsid w:val="005A4B38"/>
    <w:rsid w:val="005A5C52"/>
    <w:rsid w:val="005A66C2"/>
    <w:rsid w:val="005C2E68"/>
    <w:rsid w:val="005C439C"/>
    <w:rsid w:val="005D0188"/>
    <w:rsid w:val="005D0A08"/>
    <w:rsid w:val="005D1D1D"/>
    <w:rsid w:val="006254E5"/>
    <w:rsid w:val="00647610"/>
    <w:rsid w:val="00647C56"/>
    <w:rsid w:val="00654419"/>
    <w:rsid w:val="0066243F"/>
    <w:rsid w:val="00670065"/>
    <w:rsid w:val="00691C97"/>
    <w:rsid w:val="006A4DEB"/>
    <w:rsid w:val="006B218C"/>
    <w:rsid w:val="006B5A8E"/>
    <w:rsid w:val="006B5E01"/>
    <w:rsid w:val="006D0CA9"/>
    <w:rsid w:val="006D6317"/>
    <w:rsid w:val="006F7202"/>
    <w:rsid w:val="00723126"/>
    <w:rsid w:val="00724F01"/>
    <w:rsid w:val="00741976"/>
    <w:rsid w:val="00761081"/>
    <w:rsid w:val="007817FE"/>
    <w:rsid w:val="00791AB0"/>
    <w:rsid w:val="007975CB"/>
    <w:rsid w:val="00797E60"/>
    <w:rsid w:val="007C0B24"/>
    <w:rsid w:val="007C15A1"/>
    <w:rsid w:val="007C25A9"/>
    <w:rsid w:val="007C6816"/>
    <w:rsid w:val="007D0BCF"/>
    <w:rsid w:val="007D15AC"/>
    <w:rsid w:val="007E2FE6"/>
    <w:rsid w:val="007F289A"/>
    <w:rsid w:val="007F38CD"/>
    <w:rsid w:val="00800D2F"/>
    <w:rsid w:val="008150EB"/>
    <w:rsid w:val="0081600F"/>
    <w:rsid w:val="00820A2F"/>
    <w:rsid w:val="00837284"/>
    <w:rsid w:val="0085369D"/>
    <w:rsid w:val="00863016"/>
    <w:rsid w:val="00871191"/>
    <w:rsid w:val="008712D0"/>
    <w:rsid w:val="00886D1C"/>
    <w:rsid w:val="008B17DA"/>
    <w:rsid w:val="008B4A72"/>
    <w:rsid w:val="008B55A1"/>
    <w:rsid w:val="008B56B6"/>
    <w:rsid w:val="008C61C3"/>
    <w:rsid w:val="008F05C4"/>
    <w:rsid w:val="008F5BDB"/>
    <w:rsid w:val="00955AD6"/>
    <w:rsid w:val="00961C67"/>
    <w:rsid w:val="009734F5"/>
    <w:rsid w:val="00974883"/>
    <w:rsid w:val="009A60E7"/>
    <w:rsid w:val="009F031A"/>
    <w:rsid w:val="009F6E6C"/>
    <w:rsid w:val="00A00403"/>
    <w:rsid w:val="00A05B46"/>
    <w:rsid w:val="00A43099"/>
    <w:rsid w:val="00A431BD"/>
    <w:rsid w:val="00A84F74"/>
    <w:rsid w:val="00AB287D"/>
    <w:rsid w:val="00AC356B"/>
    <w:rsid w:val="00AD65B1"/>
    <w:rsid w:val="00AD76CC"/>
    <w:rsid w:val="00B24AA0"/>
    <w:rsid w:val="00B30B54"/>
    <w:rsid w:val="00B333D3"/>
    <w:rsid w:val="00B35FA6"/>
    <w:rsid w:val="00B36959"/>
    <w:rsid w:val="00BB4DF0"/>
    <w:rsid w:val="00BB714B"/>
    <w:rsid w:val="00BD7DE4"/>
    <w:rsid w:val="00BE310A"/>
    <w:rsid w:val="00C0500A"/>
    <w:rsid w:val="00C07297"/>
    <w:rsid w:val="00C10F05"/>
    <w:rsid w:val="00C12E56"/>
    <w:rsid w:val="00C15777"/>
    <w:rsid w:val="00C17BB6"/>
    <w:rsid w:val="00C33D3F"/>
    <w:rsid w:val="00C44380"/>
    <w:rsid w:val="00C4570E"/>
    <w:rsid w:val="00C62A67"/>
    <w:rsid w:val="00C656BE"/>
    <w:rsid w:val="00C6630A"/>
    <w:rsid w:val="00C8138A"/>
    <w:rsid w:val="00C86055"/>
    <w:rsid w:val="00C90D33"/>
    <w:rsid w:val="00CA1D6A"/>
    <w:rsid w:val="00CA3C95"/>
    <w:rsid w:val="00CB0450"/>
    <w:rsid w:val="00D004F9"/>
    <w:rsid w:val="00D16E61"/>
    <w:rsid w:val="00D21B7A"/>
    <w:rsid w:val="00D2658B"/>
    <w:rsid w:val="00D35CD2"/>
    <w:rsid w:val="00D4243F"/>
    <w:rsid w:val="00D474F6"/>
    <w:rsid w:val="00D5107E"/>
    <w:rsid w:val="00D53781"/>
    <w:rsid w:val="00D94016"/>
    <w:rsid w:val="00DF0756"/>
    <w:rsid w:val="00E015BF"/>
    <w:rsid w:val="00E07707"/>
    <w:rsid w:val="00E322B5"/>
    <w:rsid w:val="00E328BF"/>
    <w:rsid w:val="00E43A49"/>
    <w:rsid w:val="00E51C53"/>
    <w:rsid w:val="00E826B3"/>
    <w:rsid w:val="00EE1B2B"/>
    <w:rsid w:val="00F023C8"/>
    <w:rsid w:val="00F05101"/>
    <w:rsid w:val="00F24FE8"/>
    <w:rsid w:val="00F26F4B"/>
    <w:rsid w:val="00F34648"/>
    <w:rsid w:val="00F53099"/>
    <w:rsid w:val="00F54A0C"/>
    <w:rsid w:val="00F6155C"/>
    <w:rsid w:val="00F622B0"/>
    <w:rsid w:val="00F81E52"/>
    <w:rsid w:val="00F92922"/>
    <w:rsid w:val="00F964C6"/>
    <w:rsid w:val="00F9745C"/>
    <w:rsid w:val="00FD28DF"/>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4">
    <w:name w:val="Bieżąca lista14"/>
    <w:uiPriority w:val="99"/>
    <w:rsid w:val="005A1468"/>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20</Pages>
  <Words>4134</Words>
  <Characters>24809</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28886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ZTZ-Rybnik</cp:lastModifiedBy>
  <cp:revision>34</cp:revision>
  <cp:lastPrinted>2022-07-30T21:07:00Z</cp:lastPrinted>
  <dcterms:created xsi:type="dcterms:W3CDTF">2022-08-13T19:23:00Z</dcterms:created>
  <dcterms:modified xsi:type="dcterms:W3CDTF">2022-12-07T11:38:00Z</dcterms:modified>
  <cp:category/>
</cp:coreProperties>
</file>