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76C6" w14:textId="1035A5E4" w:rsidR="00831C2C" w:rsidRPr="00E87603" w:rsidRDefault="00831C2C" w:rsidP="00CF07CA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Załącznik </w:t>
      </w:r>
      <w:r w:rsidR="00F54A0F"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nr </w:t>
      </w:r>
      <w:r w:rsidR="00C70CB1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8</w:t>
      </w: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 do SWZ</w:t>
      </w:r>
    </w:p>
    <w:p w14:paraId="43F3311E" w14:textId="77777777" w:rsidR="00831C2C" w:rsidRPr="00E87603" w:rsidRDefault="00831C2C" w:rsidP="00831C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14:paraId="63B025A9" w14:textId="77777777" w:rsidR="00831C2C" w:rsidRPr="00E87603" w:rsidRDefault="00831C2C" w:rsidP="00831C2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77A1B575" w14:textId="14A75D38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……..…</w:t>
      </w:r>
    </w:p>
    <w:p w14:paraId="11BB4D61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(pełna nazwa/firma, adres, w zależności od podmiotu: NIP/PESEL, KRS/CEiDG)</w:t>
      </w:r>
    </w:p>
    <w:p w14:paraId="59945016" w14:textId="77777777" w:rsidR="00831C2C" w:rsidRPr="00E87603" w:rsidRDefault="00831C2C" w:rsidP="00CF07CA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29D151A2" w14:textId="77777777" w:rsidR="00831C2C" w:rsidRPr="00E87603" w:rsidRDefault="00831C2C" w:rsidP="00CF07CA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E356E12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2CC878C" w14:textId="0B21B9F4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(imię, nazwisko, stanowisko/podstawa do reprezentacji)</w:t>
      </w:r>
    </w:p>
    <w:p w14:paraId="27E78568" w14:textId="77777777" w:rsidR="00CF07CA" w:rsidRPr="00E87603" w:rsidRDefault="00CF07CA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</w:p>
    <w:p w14:paraId="3B78EBFD" w14:textId="77777777" w:rsidR="00831C2C" w:rsidRPr="00E87603" w:rsidRDefault="00831C2C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Calibri" w:hAnsi="Arial Narrow" w:cs="Calibri"/>
          <w:b/>
          <w:iCs/>
          <w:color w:val="000000"/>
          <w:sz w:val="23"/>
          <w:szCs w:val="23"/>
        </w:rPr>
      </w:pPr>
      <w:r w:rsidRPr="00E87603">
        <w:rPr>
          <w:rFonts w:ascii="Arial Narrow" w:eastAsia="Calibri" w:hAnsi="Arial Narrow" w:cs="Calibri"/>
          <w:b/>
          <w:iCs/>
          <w:color w:val="000000"/>
          <w:sz w:val="23"/>
          <w:szCs w:val="23"/>
        </w:rPr>
        <w:t>Zamawiający:</w:t>
      </w:r>
    </w:p>
    <w:p w14:paraId="4FB9D359" w14:textId="6887A38D" w:rsidR="00831C2C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Śląski Zarząd Nieruchomości z/s w Katowicach</w:t>
      </w:r>
    </w:p>
    <w:p w14:paraId="51345BA6" w14:textId="450C7C3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Jednostka Budżetowa Województwa Śląskiego</w:t>
      </w:r>
    </w:p>
    <w:p w14:paraId="0B06B70F" w14:textId="72D98D7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ul. Grabowa 1a</w:t>
      </w:r>
    </w:p>
    <w:p w14:paraId="7998B80C" w14:textId="7626BDB8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40-172 Katowice</w:t>
      </w:r>
    </w:p>
    <w:p w14:paraId="26EDED5A" w14:textId="77777777" w:rsidR="00831C2C" w:rsidRPr="00E87603" w:rsidRDefault="00831C2C" w:rsidP="00187026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</w:p>
    <w:p w14:paraId="65AC6A0E" w14:textId="71D9AAE3" w:rsidR="00831C2C" w:rsidRPr="00E87603" w:rsidRDefault="00831C2C" w:rsidP="002955E2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WYKONAWCY</w:t>
      </w:r>
      <w:r w:rsidRPr="00E8760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br/>
        <w:t>o przynależności do tej samej grupy kapitałowej, o której mowa w art. 85 ust. 1 ustawy PZP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</w:t>
      </w:r>
    </w:p>
    <w:p w14:paraId="0DAF6531" w14:textId="225C6891" w:rsidR="002955E2" w:rsidRDefault="00831C2C" w:rsidP="00E87603">
      <w:pPr>
        <w:tabs>
          <w:tab w:val="center" w:pos="4536"/>
          <w:tab w:val="right" w:pos="9072"/>
        </w:tabs>
        <w:spacing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Na potrzeby postępowania o udzielenie zamówienia publicznego</w:t>
      </w:r>
      <w:r w:rsidR="002955E2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pn.:</w:t>
      </w:r>
    </w:p>
    <w:p w14:paraId="0C18C014" w14:textId="1F39EB92" w:rsidR="00187026" w:rsidRDefault="00187026" w:rsidP="00D84A0D">
      <w:pPr>
        <w:widowControl w:val="0"/>
        <w:shd w:val="clear" w:color="auto" w:fill="DEEAF6" w:themeFill="accent5" w:themeFillTint="33"/>
        <w:tabs>
          <w:tab w:val="left" w:pos="567"/>
        </w:tabs>
        <w:suppressAutoHyphens/>
        <w:spacing w:after="0" w:line="276" w:lineRule="auto"/>
        <w:jc w:val="center"/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</w:pPr>
      <w:r w:rsidRPr="00187026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t>„</w:t>
      </w:r>
      <w:r w:rsidR="00D84A0D" w:rsidRPr="00EA7127">
        <w:rPr>
          <w:rFonts w:asciiTheme="majorHAnsi" w:hAnsiTheme="majorHAnsi" w:cstheme="majorHAnsi"/>
          <w:b/>
          <w:bCs/>
          <w:color w:val="000000"/>
          <w:shd w:val="clear" w:color="auto" w:fill="D9E2F3" w:themeFill="accent1" w:themeFillTint="33"/>
        </w:rPr>
        <w:t>PRZEBUDOWA JEDNOPRZESTRZENNEJ SALI BIUROWEJ WRAZ Z NOWYM PODZIAŁEM</w:t>
      </w:r>
      <w:r w:rsidR="00D84A0D" w:rsidRPr="00EA7127">
        <w:rPr>
          <w:rFonts w:asciiTheme="majorHAnsi" w:hAnsiTheme="majorHAnsi" w:cstheme="majorHAnsi"/>
          <w:b/>
          <w:bCs/>
          <w:color w:val="000000"/>
          <w:shd w:val="clear" w:color="auto" w:fill="D9E2F3" w:themeFill="accent1" w:themeFillTint="33"/>
        </w:rPr>
        <w:br/>
        <w:t xml:space="preserve"> I UKŁADEM POMIESZCZEŃ W CZĘŚCI PARTERU BUDYNKU BIUROWEGO </w:t>
      </w:r>
      <w:r w:rsidR="00D84A0D" w:rsidRPr="00EA7127">
        <w:rPr>
          <w:rFonts w:asciiTheme="majorHAnsi" w:hAnsiTheme="majorHAnsi" w:cstheme="majorHAnsi"/>
          <w:b/>
          <w:bCs/>
          <w:color w:val="000000"/>
          <w:shd w:val="clear" w:color="auto" w:fill="D9E2F3" w:themeFill="accent1" w:themeFillTint="33"/>
        </w:rPr>
        <w:br/>
        <w:t>PRZY UL. DĄBROWSKIEGO 23 W KATOWICACH</w:t>
      </w:r>
      <w:r w:rsidR="00C759BA">
        <w:rPr>
          <w:rFonts w:asciiTheme="majorHAnsi" w:hAnsiTheme="majorHAnsi" w:cstheme="majorHAnsi"/>
          <w:b/>
          <w:bCs/>
          <w:color w:val="000000"/>
          <w:shd w:val="clear" w:color="auto" w:fill="D9E2F3" w:themeFill="accent1" w:themeFillTint="33"/>
        </w:rPr>
        <w:t xml:space="preserve"> – prace uzupełniające </w:t>
      </w:r>
      <w:r w:rsidR="00D84A0D" w:rsidRPr="00EA7127">
        <w:rPr>
          <w:rFonts w:asciiTheme="majorHAnsi" w:hAnsiTheme="majorHAnsi" w:cstheme="majorHAnsi"/>
          <w:b/>
          <w:bCs/>
          <w:color w:val="000000"/>
          <w:shd w:val="clear" w:color="auto" w:fill="D9E2F3" w:themeFill="accent1" w:themeFillTint="33"/>
        </w:rPr>
        <w:t>”</w:t>
      </w:r>
    </w:p>
    <w:p w14:paraId="7C3EAD66" w14:textId="77777777" w:rsidR="00187026" w:rsidRDefault="00187026" w:rsidP="0018702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5F8CB2D7" w14:textId="3D518A98" w:rsidR="00831C2C" w:rsidRPr="00E87603" w:rsidRDefault="00831C2C" w:rsidP="0018702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prowadzonego przez 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Śląski Zarząd Nieruchomości – Jednostka budżetowa Województwa Śląskiego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 oświadczam/y, że:</w:t>
      </w:r>
    </w:p>
    <w:p w14:paraId="33B5D50C" w14:textId="541E829E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bookmarkStart w:id="0" w:name="_Hlk77335089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z żadn</w:t>
      </w:r>
      <w:bookmarkEnd w:id="0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ym z Wykonawców, którzy złożyli oferty w niniejszym postępowaniu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nie należę/nie 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o której mowa w art. 85 ust. 1 ustawy Pzp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*</w:t>
      </w:r>
    </w:p>
    <w:p w14:paraId="5CF95941" w14:textId="3185B733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należę/należymy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o której mowa w art. 85 ust. 1 ustawy Pzp z innym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Wykonawcą, który złożył odrębną ofe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rtę w niniejszym postępowaniu o 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udzielenie zamówienia publicznego:</w:t>
      </w:r>
    </w:p>
    <w:p w14:paraId="67840ABD" w14:textId="77777777" w:rsidR="00512703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………………………………………………………………………….</w:t>
      </w:r>
    </w:p>
    <w:p w14:paraId="4A0AF1E2" w14:textId="4F9CD564" w:rsidR="00831C2C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………………………………………………………………………….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*</w:t>
      </w:r>
    </w:p>
    <w:p w14:paraId="20EE39B4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  <w:t>*niewłaściwe skreślić</w:t>
      </w:r>
    </w:p>
    <w:p w14:paraId="6E28769E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</w:p>
    <w:p w14:paraId="215B8F80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Jednocześnie przedkładam/y następujące dokumenty lub informacje potwierdzające przygotowanie oferty niezależnie od innego Wykonawcy należącego do tej samej grupy kapitałowej:</w:t>
      </w:r>
    </w:p>
    <w:p w14:paraId="509CDDF7" w14:textId="77777777" w:rsidR="00831C2C" w:rsidRPr="00E87603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2CFC3CF9" w14:textId="77777777" w:rsidR="00831C2C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735A5A3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Oświadczam, że mam świadomość, że zgodnie z art. 108 ust. 1 pkt 5 ustawy Pzp, z postępowania o udzielenie zamówienia wyklucza się Wykonawcę, jeżeli Zamawiający może stwierdzić, na podstawie wiarygodnych przesłanek, że Wykonawca zawarł z innymi wykonawcami porozumienie mające na celu zakłócenie </w:t>
      </w: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lastRenderedPageBreak/>
        <w:t>konkurencji, w szczególności jeżeli należąc do tej samej grupy kapitałowej w rozumieniu ustawy z dnia 16 lutego 2007 r. o ochronie konkurencji i konsumentów, złożyli odrębne oferty, chyba że wykażą, że przygotowali te oferty niezależnie od siebie.</w:t>
      </w:r>
    </w:p>
    <w:p w14:paraId="6C44082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08F9E371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W przypadku złożenia oferty wspólnej:</w:t>
      </w:r>
    </w:p>
    <w:p w14:paraId="759711BB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Oświadczenie o niepodleganiu wykluczeniu składa oddzielnie każdy z wykonawców oferty wspólnej.</w:t>
      </w:r>
    </w:p>
    <w:p w14:paraId="3F902F2A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196E3E65" w14:textId="77777777" w:rsidR="00C70CB1" w:rsidRPr="00C70CB1" w:rsidRDefault="00C70CB1" w:rsidP="002955E2">
      <w:pPr>
        <w:widowControl w:val="0"/>
        <w:shd w:val="clear" w:color="auto" w:fill="DEEAF6" w:themeFill="accent5" w:themeFillTint="33"/>
        <w:suppressAutoHyphens/>
        <w:spacing w:after="0" w:line="360" w:lineRule="auto"/>
        <w:jc w:val="center"/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</w:pPr>
      <w:r w:rsidRPr="00C70CB1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DOTYCZĄCE PODANYCH INFORMACJI:</w:t>
      </w:r>
    </w:p>
    <w:p w14:paraId="4F7FDDEC" w14:textId="355C5DE4" w:rsidR="00C70CB1" w:rsidRPr="00E87603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8CED1" w14:textId="77777777" w:rsidR="00595C5C" w:rsidRDefault="00595C5C">
      <w:pPr>
        <w:rPr>
          <w:rFonts w:ascii="Arial Narrow" w:hAnsi="Arial Narrow"/>
        </w:rPr>
      </w:pPr>
    </w:p>
    <w:p w14:paraId="07622FF4" w14:textId="77777777" w:rsidR="002955E2" w:rsidRDefault="002955E2">
      <w:pPr>
        <w:rPr>
          <w:rFonts w:ascii="Arial Narrow" w:hAnsi="Arial Narrow"/>
        </w:rPr>
      </w:pPr>
    </w:p>
    <w:p w14:paraId="0FA37434" w14:textId="6C1C3309" w:rsidR="002955E2" w:rsidRDefault="002955E2" w:rsidP="002955E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ab/>
        <w:t>………………………………</w:t>
      </w:r>
      <w:r>
        <w:rPr>
          <w:rFonts w:ascii="Arial Narrow" w:hAnsi="Arial Narrow"/>
        </w:rPr>
        <w:tab/>
        <w:t xml:space="preserve">    ………………………………………</w:t>
      </w:r>
    </w:p>
    <w:p w14:paraId="0CAD9F73" w14:textId="01F6B445" w:rsidR="002955E2" w:rsidRPr="001F3929" w:rsidRDefault="002955E2" w:rsidP="002955E2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</w:t>
      </w:r>
      <w:r w:rsidRPr="001F3929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(data)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            (podpis)</w:t>
      </w:r>
    </w:p>
    <w:p w14:paraId="3116F178" w14:textId="77777777" w:rsidR="00D84A0D" w:rsidRPr="00D84A0D" w:rsidRDefault="002955E2" w:rsidP="00D84A0D">
      <w:pPr>
        <w:autoSpaceDE w:val="0"/>
        <w:autoSpaceDN w:val="0"/>
        <w:adjustRightInd w:val="0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>
        <w:rPr>
          <w:rFonts w:ascii="Arial Narrow" w:hAnsi="Arial Narrow"/>
        </w:rPr>
        <w:t xml:space="preserve"> </w:t>
      </w:r>
    </w:p>
    <w:p w14:paraId="0A50CA2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3B5F83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92C3C1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5BA8FD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1F80BF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4279C7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10E7027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D50E4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7E4EB30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550EB0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F4DA7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A1893C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AB0BDD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BA0B6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7B9AC95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6C8041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072B80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F5F738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1F25E2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71CCBB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3A105BE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2800FAD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FFFFB6A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19D0226" w14:textId="65E652B6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 xml:space="preserve">dokument należy podpisać kwalifikowanym podpisem </w:t>
      </w:r>
    </w:p>
    <w:p w14:paraId="583A553F" w14:textId="6E0E31E5" w:rsidR="00D84A0D" w:rsidRP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elektronicznym lub elektronicznym podpisem zaufanym lub podpisem osobistym przez osobę lub osoby umocowane do złożenia podpisu w imieniu Wykonawcy</w:t>
      </w:r>
    </w:p>
    <w:p w14:paraId="27C75554" w14:textId="50E524C2" w:rsidR="002955E2" w:rsidRPr="00E87603" w:rsidRDefault="002955E2">
      <w:pPr>
        <w:rPr>
          <w:rFonts w:ascii="Arial Narrow" w:hAnsi="Arial Narrow"/>
        </w:rPr>
      </w:pPr>
    </w:p>
    <w:sectPr w:rsidR="002955E2" w:rsidRPr="00E87603" w:rsidSect="004C3547">
      <w:headerReference w:type="default" r:id="rId7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B67B" w14:textId="77777777" w:rsidR="00AB5296" w:rsidRDefault="00AB5296" w:rsidP="004C3547">
      <w:pPr>
        <w:spacing w:after="0" w:line="240" w:lineRule="auto"/>
      </w:pPr>
      <w:r>
        <w:separator/>
      </w:r>
    </w:p>
  </w:endnote>
  <w:endnote w:type="continuationSeparator" w:id="0">
    <w:p w14:paraId="2F068981" w14:textId="77777777" w:rsidR="00AB5296" w:rsidRDefault="00AB5296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BD81" w14:textId="77777777" w:rsidR="00AB5296" w:rsidRDefault="00AB5296" w:rsidP="004C3547">
      <w:pPr>
        <w:spacing w:after="0" w:line="240" w:lineRule="auto"/>
      </w:pPr>
      <w:r>
        <w:separator/>
      </w:r>
    </w:p>
  </w:footnote>
  <w:footnote w:type="continuationSeparator" w:id="0">
    <w:p w14:paraId="33A41807" w14:textId="77777777" w:rsidR="00AB5296" w:rsidRDefault="00AB5296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2932" w14:textId="7DB3F729" w:rsidR="004C3547" w:rsidRPr="00EF5624" w:rsidRDefault="00512703" w:rsidP="002955E2">
    <w:pPr>
      <w:pStyle w:val="Nagwek"/>
      <w:rPr>
        <w:rFonts w:ascii="Arial Narrow" w:hAnsi="Arial Narrow"/>
      </w:rPr>
    </w:pPr>
    <w:r w:rsidRPr="00EF5624">
      <w:rPr>
        <w:rFonts w:ascii="Arial Narrow" w:hAnsi="Arial Narrow"/>
      </w:rPr>
      <w:t>TP-</w:t>
    </w:r>
    <w:r w:rsidR="009B03EA">
      <w:rPr>
        <w:rFonts w:ascii="Arial Narrow" w:hAnsi="Arial Narrow"/>
      </w:rPr>
      <w:t>1.2024</w:t>
    </w:r>
  </w:p>
  <w:p w14:paraId="14406871" w14:textId="77777777" w:rsidR="004C3547" w:rsidRDefault="004C3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344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12817">
    <w:abstractNumId w:val="2"/>
  </w:num>
  <w:num w:numId="3" w16cid:durableId="1834644498">
    <w:abstractNumId w:val="1"/>
  </w:num>
  <w:num w:numId="4" w16cid:durableId="89242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3"/>
    <w:rsid w:val="00163486"/>
    <w:rsid w:val="00187026"/>
    <w:rsid w:val="002546BB"/>
    <w:rsid w:val="002955E2"/>
    <w:rsid w:val="00325FB3"/>
    <w:rsid w:val="00330734"/>
    <w:rsid w:val="003A1D8B"/>
    <w:rsid w:val="004C3547"/>
    <w:rsid w:val="00512703"/>
    <w:rsid w:val="00595C5C"/>
    <w:rsid w:val="005C4C21"/>
    <w:rsid w:val="007C6CB0"/>
    <w:rsid w:val="00831C2C"/>
    <w:rsid w:val="009B03EA"/>
    <w:rsid w:val="00AB5296"/>
    <w:rsid w:val="00C70CB1"/>
    <w:rsid w:val="00C759BA"/>
    <w:rsid w:val="00CC4FBE"/>
    <w:rsid w:val="00CD6784"/>
    <w:rsid w:val="00CF07CA"/>
    <w:rsid w:val="00D04505"/>
    <w:rsid w:val="00D21DC8"/>
    <w:rsid w:val="00D71BC9"/>
    <w:rsid w:val="00D84A0D"/>
    <w:rsid w:val="00DE4FC3"/>
    <w:rsid w:val="00E87603"/>
    <w:rsid w:val="00EF5624"/>
    <w:rsid w:val="00F54A0F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BBujak</cp:lastModifiedBy>
  <cp:revision>8</cp:revision>
  <cp:lastPrinted>2021-11-30T15:36:00Z</cp:lastPrinted>
  <dcterms:created xsi:type="dcterms:W3CDTF">2022-11-25T14:02:00Z</dcterms:created>
  <dcterms:modified xsi:type="dcterms:W3CDTF">2024-03-06T13:17:00Z</dcterms:modified>
</cp:coreProperties>
</file>