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54A2" w14:textId="77777777" w:rsidR="002A014C" w:rsidRDefault="0035265C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U M O W A    - / WM / 2024</w:t>
      </w:r>
    </w:p>
    <w:p w14:paraId="7451B5FF" w14:textId="77777777" w:rsidR="002A014C" w:rsidRDefault="002A014C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7DBFEE18" w14:textId="77777777" w:rsidR="002A014C" w:rsidRDefault="0035265C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471E15AA" w14:textId="77777777" w:rsidR="002A014C" w:rsidRDefault="002A014C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6831F9D7" w14:textId="77777777" w:rsidR="002A014C" w:rsidRDefault="0035265C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</w:t>
      </w:r>
      <w:r>
        <w:rPr>
          <w:color w:val="000000"/>
          <w:sz w:val="22"/>
          <w:szCs w:val="22"/>
        </w:rPr>
        <w:t>Matejki 7</w:t>
      </w:r>
      <w:r>
        <w:rPr>
          <w:color w:val="000000"/>
          <w:sz w:val="22"/>
          <w:szCs w:val="22"/>
        </w:rPr>
        <w:t xml:space="preserve">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604A9A33" w14:textId="77777777" w:rsidR="002A014C" w:rsidRDefault="0035265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90A825A" w14:textId="77777777" w:rsidR="002A014C" w:rsidRDefault="0035265C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133778C9" w14:textId="77777777" w:rsidR="002A014C" w:rsidRDefault="002A014C">
      <w:pPr>
        <w:pStyle w:val="Tekstpodstawowy23"/>
        <w:spacing w:line="276" w:lineRule="auto"/>
        <w:rPr>
          <w:sz w:val="22"/>
          <w:szCs w:val="22"/>
        </w:rPr>
      </w:pPr>
    </w:p>
    <w:p w14:paraId="52217270" w14:textId="77777777" w:rsidR="002A014C" w:rsidRDefault="0035265C">
      <w:pPr>
        <w:pStyle w:val="Tekstpodstawowy2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związku z faktem, iż wartość zamówienia jest niższa od kwoty, o której mowa w art. 2 ust. 1 pkt. 1 ustawy z dnia 11.09.2019 r. Prawo zamówień publicznych (t.j. Dz. U. z 2023 r poz. 1605 z późn. zm.), zamówienie udzielane jest na zasadach określonych w art. 44 ustawy z dnia 27.08.2009 r o finansach publicznych (t.j. Dz. U. z 2023 r, poz. 1270 z późn. zm.). Mając na uwadze powyższe, w związku z przeprowadzeniem postępowania w trybie zapytania ofertowego nr ID ……… z dnia ……… została zawarta umowa o następują</w:t>
      </w:r>
      <w:r>
        <w:rPr>
          <w:sz w:val="22"/>
          <w:szCs w:val="22"/>
        </w:rPr>
        <w:t>cej treści:</w:t>
      </w:r>
    </w:p>
    <w:p w14:paraId="68300E19" w14:textId="77777777" w:rsidR="002A014C" w:rsidRDefault="002A014C">
      <w:pPr>
        <w:pStyle w:val="Tekstpodstawowy23"/>
        <w:spacing w:line="276" w:lineRule="auto"/>
        <w:rPr>
          <w:sz w:val="22"/>
          <w:szCs w:val="22"/>
        </w:rPr>
      </w:pPr>
    </w:p>
    <w:p w14:paraId="1699C600" w14:textId="77777777" w:rsidR="002A014C" w:rsidRDefault="0035265C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244DBD93" w14:textId="77777777" w:rsidR="002A014C" w:rsidRDefault="0035265C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zleca a Wykonawca przyjmuje do wykonywania roboty budowlane związane z remontem pokrycia dachowego budynku mieszkalnego przy ul. </w:t>
      </w:r>
      <w:r>
        <w:rPr>
          <w:color w:val="000000"/>
          <w:sz w:val="22"/>
          <w:szCs w:val="22"/>
        </w:rPr>
        <w:t>Matejki 7 w Chełmsku Śląskim</w:t>
      </w:r>
      <w:r>
        <w:rPr>
          <w:color w:val="000000"/>
          <w:sz w:val="22"/>
          <w:szCs w:val="22"/>
        </w:rPr>
        <w:t>, m.in.:</w:t>
      </w:r>
    </w:p>
    <w:p w14:paraId="556E867E" w14:textId="77777777" w:rsidR="002A014C" w:rsidRDefault="0035265C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 xml:space="preserve">rozebranie pokrycia dachowego z papy i utylizacja </w:t>
      </w:r>
      <w:r>
        <w:rPr>
          <w:snapToGrid w:val="0"/>
          <w:color w:val="000000" w:themeColor="text1"/>
          <w:sz w:val="22"/>
          <w:szCs w:val="22"/>
        </w:rPr>
        <w:t>odpadów,</w:t>
      </w:r>
    </w:p>
    <w:p w14:paraId="0C2A84AA" w14:textId="77777777" w:rsidR="002A014C" w:rsidRDefault="0035265C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wymiana części deskowania (25 %),</w:t>
      </w:r>
    </w:p>
    <w:p w14:paraId="56302F05" w14:textId="77777777" w:rsidR="002A014C" w:rsidRDefault="0035265C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ułożenie na całej powierzchni dachu płyty OSB 18 mm,</w:t>
      </w:r>
    </w:p>
    <w:p w14:paraId="1188B4AD" w14:textId="77777777" w:rsidR="002A014C" w:rsidRDefault="0035265C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ułożenie 1 warstwy papy podkładowej tradycyjnej,</w:t>
      </w:r>
    </w:p>
    <w:p w14:paraId="44880CDE" w14:textId="77777777" w:rsidR="002A014C" w:rsidRDefault="0035265C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ułożenie pokrycia dachowego z 2 warstw papy termozgrzewalnej o łącznej gr. układu 7,9 mm,</w:t>
      </w:r>
    </w:p>
    <w:p w14:paraId="32626715" w14:textId="77777777" w:rsidR="002A014C" w:rsidRDefault="0035265C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 xml:space="preserve">wymiana obróbek blacharskich z blachy stalowej ocynkowanej, </w:t>
      </w:r>
    </w:p>
    <w:p w14:paraId="04196095" w14:textId="77777777" w:rsidR="002A014C" w:rsidRDefault="0035265C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wymiana rynien (śr. 15 cm) i rur spustowych (śr. 12 cm) z blachy stalowej ocynkowanej na niższej części budynku,</w:t>
      </w:r>
    </w:p>
    <w:p w14:paraId="5C9AE056" w14:textId="77777777" w:rsidR="002A014C" w:rsidRDefault="0035265C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przebudowanie ponad dachem kominów z cegły zwykłej z otynkowaniem</w:t>
      </w:r>
      <w:r>
        <w:rPr>
          <w:snapToGrid w:val="0"/>
          <w:color w:val="000000" w:themeColor="text1"/>
          <w:sz w:val="22"/>
          <w:szCs w:val="22"/>
        </w:rPr>
        <w:t xml:space="preserve"> i malowaniem farbą elewacyjną,</w:t>
      </w:r>
    </w:p>
    <w:p w14:paraId="3C9D2387" w14:textId="77777777" w:rsidR="002A014C" w:rsidRDefault="0035265C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wymiana wyłazu dachowego na wyłaz z kopułą z tworzywa sztucznego na siłownikach pneumatycznych</w:t>
      </w:r>
      <w:r>
        <w:rPr>
          <w:snapToGrid w:val="0"/>
          <w:color w:val="000000" w:themeColor="text1"/>
          <w:sz w:val="22"/>
          <w:szCs w:val="22"/>
        </w:rPr>
        <w:t>,</w:t>
      </w:r>
    </w:p>
    <w:p w14:paraId="7368B52D" w14:textId="77777777" w:rsidR="002A014C" w:rsidRDefault="0035265C">
      <w:p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zgodnie z ofertą stanowiącą załącznik nr 1 do umowy.</w:t>
      </w:r>
    </w:p>
    <w:p w14:paraId="12FB75F6" w14:textId="77777777" w:rsidR="002A014C" w:rsidRDefault="0035265C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53E92686" w14:textId="77777777" w:rsidR="002A014C" w:rsidRDefault="002A014C">
      <w:pPr>
        <w:spacing w:line="276" w:lineRule="auto"/>
        <w:jc w:val="both"/>
        <w:rPr>
          <w:b/>
          <w:sz w:val="22"/>
          <w:szCs w:val="22"/>
        </w:rPr>
      </w:pPr>
    </w:p>
    <w:p w14:paraId="3277B973" w14:textId="77777777" w:rsidR="002A014C" w:rsidRDefault="0035265C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2</w:t>
      </w:r>
    </w:p>
    <w:p w14:paraId="3612314B" w14:textId="77777777" w:rsidR="002A014C" w:rsidRDefault="0035265C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>
        <w:rPr>
          <w:color w:val="000000" w:themeColor="text1"/>
          <w:sz w:val="22"/>
          <w:szCs w:val="22"/>
        </w:rPr>
        <w:br/>
        <w:t xml:space="preserve">z obowiązującymi przepisami, normami technicznymi, standardami, zasadami sztuki budowlanej, z należytą </w:t>
      </w:r>
      <w:r>
        <w:rPr>
          <w:color w:val="000000" w:themeColor="text1"/>
          <w:sz w:val="22"/>
          <w:szCs w:val="22"/>
        </w:rPr>
        <w:t>starannością, etyką zawodową i przepisami przewidzianymi dla tego rodzaju robót oraz postanowieniami niniejszej umowy.</w:t>
      </w:r>
    </w:p>
    <w:p w14:paraId="72F9CCC8" w14:textId="77777777" w:rsidR="002A014C" w:rsidRDefault="0035265C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7431F9E2" w14:textId="77777777" w:rsidR="002A014C" w:rsidRDefault="0035265C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Wykonawca oświadcza, że zobowiązuje się wykonać przedmiot umowy przede wszystkim własnymi siłami.</w:t>
      </w:r>
    </w:p>
    <w:p w14:paraId="3C4C3C3A" w14:textId="77777777" w:rsidR="002A014C" w:rsidRDefault="002A014C">
      <w:pPr>
        <w:spacing w:line="276" w:lineRule="auto"/>
        <w:jc w:val="center"/>
        <w:rPr>
          <w:b/>
          <w:sz w:val="22"/>
          <w:szCs w:val="22"/>
        </w:rPr>
      </w:pPr>
    </w:p>
    <w:p w14:paraId="53AF50EA" w14:textId="77777777" w:rsidR="002A014C" w:rsidRDefault="0035265C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07C004AB" w14:textId="77777777" w:rsidR="002A014C" w:rsidRDefault="0035265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wykonać przedmiot umowy do dnia 29.11.2024 r.</w:t>
      </w:r>
    </w:p>
    <w:p w14:paraId="6C7FB78F" w14:textId="77777777" w:rsidR="002A014C" w:rsidRDefault="002A014C">
      <w:pPr>
        <w:spacing w:line="276" w:lineRule="auto"/>
        <w:jc w:val="both"/>
        <w:rPr>
          <w:color w:val="000000"/>
          <w:sz w:val="22"/>
          <w:szCs w:val="22"/>
        </w:rPr>
      </w:pPr>
    </w:p>
    <w:p w14:paraId="7AB1E5ED" w14:textId="77777777" w:rsidR="002A014C" w:rsidRDefault="0035265C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15CEB467" w14:textId="77777777" w:rsidR="002A014C" w:rsidRDefault="0035265C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wykonanie przedmiotu umowy Zamawiający zapłaci </w:t>
      </w:r>
      <w:r>
        <w:rPr>
          <w:color w:val="000000"/>
          <w:sz w:val="22"/>
          <w:szCs w:val="22"/>
        </w:rPr>
        <w:t>Wykonawcy kwotę ……… zł netto                      (słownie: ………) powiększoną o należny podatek VAT, tj. ……… zł brutto (słownie: ………).</w:t>
      </w:r>
    </w:p>
    <w:p w14:paraId="35EB9E46" w14:textId="77777777" w:rsidR="002A014C" w:rsidRDefault="0035265C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ma charakter ryczałtowy i płatne będzie w terminie 30 dni od dnia doręczenia Zamawiającemu prawidłowo wystawionej faktury.</w:t>
      </w:r>
    </w:p>
    <w:p w14:paraId="2B23A884" w14:textId="77777777" w:rsidR="002A014C" w:rsidRDefault="0035265C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zdawczo-odbiorczy.</w:t>
      </w:r>
    </w:p>
    <w:p w14:paraId="12049591" w14:textId="77777777" w:rsidR="002A014C" w:rsidRDefault="0035265C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54EA8556" w14:textId="77777777" w:rsidR="002A014C" w:rsidRDefault="0035265C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</w:t>
      </w:r>
    </w:p>
    <w:p w14:paraId="440A0DC8" w14:textId="77777777" w:rsidR="002A014C" w:rsidRDefault="0035265C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  <w:t xml:space="preserve">Wspólnota Mieszkaniowa </w:t>
      </w:r>
      <w:r>
        <w:rPr>
          <w:color w:val="000000"/>
          <w:sz w:val="22"/>
          <w:szCs w:val="22"/>
        </w:rPr>
        <w:t>Matejki 7 Chełmsko Śląskie</w:t>
      </w:r>
    </w:p>
    <w:p w14:paraId="50BF8DD1" w14:textId="4EFF51EB" w:rsidR="002A014C" w:rsidRDefault="0035265C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58-420 Lubawka, NIP: </w:t>
      </w:r>
      <w:r w:rsidRPr="0035265C">
        <w:rPr>
          <w:sz w:val="22"/>
          <w:szCs w:val="22"/>
        </w:rPr>
        <w:t>6141583248</w:t>
      </w:r>
    </w:p>
    <w:p w14:paraId="5FB074CC" w14:textId="77777777" w:rsidR="002A014C" w:rsidRDefault="0035265C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>Zakład Gospodarki Miejskiej w Lubawce</w:t>
      </w:r>
    </w:p>
    <w:p w14:paraId="0F7DA934" w14:textId="77777777" w:rsidR="002A014C" w:rsidRDefault="0035265C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62D0E35D" w14:textId="77777777" w:rsidR="002A014C" w:rsidRDefault="002A014C">
      <w:pPr>
        <w:spacing w:line="276" w:lineRule="auto"/>
        <w:jc w:val="both"/>
        <w:rPr>
          <w:sz w:val="22"/>
          <w:szCs w:val="22"/>
        </w:rPr>
      </w:pPr>
    </w:p>
    <w:p w14:paraId="02AF5ED3" w14:textId="77777777" w:rsidR="002A014C" w:rsidRDefault="0035265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1CD577AE" w14:textId="77777777" w:rsidR="002A014C" w:rsidRDefault="0035265C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będzie realizować płatność za fakturę z zastosowaniem mechanizmu podzielonej płatności tzw. split payment. Za zapłatę w tym systemie uznaje się za dokonanie płatności w terminie ustalonym w § 4 ust. 2 umowy. </w:t>
      </w:r>
    </w:p>
    <w:p w14:paraId="445D1C70" w14:textId="77777777" w:rsidR="002A014C" w:rsidRDefault="0035265C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4318D771" w14:textId="77777777" w:rsidR="002A014C" w:rsidRDefault="0035265C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2B0DF354" w14:textId="77777777" w:rsidR="002A014C" w:rsidRDefault="0035265C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Przeniesienie praw wynikających z niemniejszej umowy możliwe jest tylko po uzyskaniu pisemnej zgody Zamawiającego.</w:t>
      </w:r>
    </w:p>
    <w:p w14:paraId="513C98DC" w14:textId="77777777" w:rsidR="002A014C" w:rsidRDefault="002A014C">
      <w:pPr>
        <w:spacing w:line="276" w:lineRule="auto"/>
        <w:jc w:val="both"/>
        <w:rPr>
          <w:sz w:val="22"/>
          <w:szCs w:val="22"/>
        </w:rPr>
      </w:pPr>
    </w:p>
    <w:p w14:paraId="1CC1045E" w14:textId="77777777" w:rsidR="002A014C" w:rsidRDefault="0035265C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6</w:t>
      </w:r>
    </w:p>
    <w:p w14:paraId="33D158D3" w14:textId="77777777" w:rsidR="002A014C" w:rsidRDefault="0035265C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lub wady stwierdzone w tym protokole powinny zostać przez Wykonawcę usunięte w terminie 7 dni. </w:t>
      </w:r>
    </w:p>
    <w:p w14:paraId="014965DB" w14:textId="77777777" w:rsidR="002A014C" w:rsidRDefault="0035265C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Zgłoszenie gotowości do odbioru końcowego powinno nastąpić nie później niż w pierwszym dniu roboczym po terminie zakończenia robót wskazanym w § 3, a brak takiego zgłoszenia traktowany będzie jako nie wywiązanie się z ustalonego terminu. </w:t>
      </w:r>
    </w:p>
    <w:p w14:paraId="77D535CE" w14:textId="77777777" w:rsidR="002A014C" w:rsidRDefault="0035265C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497E2955" w14:textId="77777777" w:rsidR="002A014C" w:rsidRDefault="0035265C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Czynności odbioru końcowego robót będą przebiegały wg procedury opisanej poniżej. </w:t>
      </w:r>
    </w:p>
    <w:p w14:paraId="08046CE3" w14:textId="77777777" w:rsidR="002A014C" w:rsidRDefault="0035265C">
      <w:pPr>
        <w:numPr>
          <w:ilvl w:val="1"/>
          <w:numId w:val="7"/>
        </w:numPr>
        <w:spacing w:line="276" w:lineRule="auto"/>
        <w:ind w:right="43" w:hanging="425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Wykonawca zgłosi pisemnie Zamawiającemu gotowość do przeprowadzenia odbioru końcowego robót, w dacie określonej w </w:t>
      </w:r>
      <w:r>
        <w:rPr>
          <w:color w:val="000000" w:themeColor="text1"/>
          <w:sz w:val="22"/>
          <w:szCs w:val="22"/>
        </w:rPr>
        <w:t xml:space="preserve">ust. 2 </w:t>
      </w:r>
    </w:p>
    <w:p w14:paraId="2CD1ED20" w14:textId="77777777" w:rsidR="002A014C" w:rsidRDefault="0035265C">
      <w:pPr>
        <w:numPr>
          <w:ilvl w:val="1"/>
          <w:numId w:val="7"/>
        </w:numPr>
        <w:spacing w:line="276" w:lineRule="auto"/>
        <w:ind w:right="43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w toku czynności odbioru zostanie stwierdzone, że przedmiot zamówienia nie spełnia wymogów określonych w projekcie budowlanym lub niniejszej umowie, oraz/lub zawiera wady powodujące, że korzystanie z przedmiotu umowy nie będzie możliwe, Zamawiający może odmówić odbioru robót budowlanych.  </w:t>
      </w:r>
    </w:p>
    <w:p w14:paraId="0C82A1FF" w14:textId="77777777" w:rsidR="002A014C" w:rsidRDefault="0035265C">
      <w:pPr>
        <w:numPr>
          <w:ilvl w:val="1"/>
          <w:numId w:val="7"/>
        </w:numPr>
        <w:spacing w:line="276" w:lineRule="auto"/>
        <w:ind w:right="43" w:hanging="425"/>
        <w:jc w:val="both"/>
        <w:rPr>
          <w:color w:val="4F81BD" w:themeColor="accent1"/>
          <w:sz w:val="22"/>
          <w:szCs w:val="22"/>
        </w:rPr>
      </w:pPr>
      <w:r>
        <w:rPr>
          <w:sz w:val="22"/>
          <w:szCs w:val="22"/>
        </w:rPr>
        <w:lastRenderedPageBreak/>
        <w:t xml:space="preserve">Jeżeli w toku czynności odbiorowych robót budowlanych Zamawiający stwierdzi wady nie wykluczające korzystania z przedmiotu umowy, wyznaczy Wykonawcy termin na ich usunięcie. W przypadku </w:t>
      </w:r>
      <w:r>
        <w:rPr>
          <w:sz w:val="22"/>
          <w:szCs w:val="22"/>
        </w:rPr>
        <w:t>niedotrzymania terminu usunięcia wad, Zamawiający naliczy kary umowne</w:t>
      </w:r>
      <w:r>
        <w:rPr>
          <w:color w:val="4F81BD" w:themeColor="accent1"/>
          <w:sz w:val="22"/>
          <w:szCs w:val="22"/>
        </w:rPr>
        <w:t xml:space="preserve">. </w:t>
      </w:r>
    </w:p>
    <w:p w14:paraId="0A8D5E0D" w14:textId="77777777" w:rsidR="002A014C" w:rsidRDefault="0035265C">
      <w:pPr>
        <w:numPr>
          <w:ilvl w:val="1"/>
          <w:numId w:val="7"/>
        </w:numPr>
        <w:spacing w:line="276" w:lineRule="auto"/>
        <w:ind w:right="43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Brak poprawnego wyniku czynności odbiorowych nie stanowi podstawy do przedłużenia terminu realizacji umowy. </w:t>
      </w:r>
    </w:p>
    <w:p w14:paraId="6C5DC4DA" w14:textId="77777777" w:rsidR="002A014C" w:rsidRDefault="002A014C">
      <w:pPr>
        <w:spacing w:line="276" w:lineRule="auto"/>
        <w:jc w:val="center"/>
        <w:rPr>
          <w:b/>
          <w:sz w:val="22"/>
          <w:szCs w:val="22"/>
        </w:rPr>
      </w:pPr>
    </w:p>
    <w:p w14:paraId="6455DEDF" w14:textId="77777777" w:rsidR="002A014C" w:rsidRDefault="0035265C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4D53FEA2" w14:textId="77777777" w:rsidR="002A014C" w:rsidRDefault="0035265C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</w:t>
      </w:r>
      <w:r>
        <w:rPr>
          <w:sz w:val="22"/>
          <w:szCs w:val="22"/>
        </w:rPr>
        <w:t>36</w:t>
      </w:r>
      <w:r>
        <w:rPr>
          <w:sz w:val="22"/>
          <w:szCs w:val="22"/>
        </w:rPr>
        <w:t xml:space="preserve"> miesięcy. </w:t>
      </w:r>
    </w:p>
    <w:p w14:paraId="2A5C5CBA" w14:textId="77777777" w:rsidR="002A014C" w:rsidRDefault="0035265C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345E172D" w14:textId="77777777" w:rsidR="002A014C" w:rsidRDefault="0035265C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18ABD764" w14:textId="77777777" w:rsidR="002A014C" w:rsidRDefault="0035265C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1372DA18" w14:textId="77777777" w:rsidR="002A014C" w:rsidRDefault="002A014C">
      <w:pPr>
        <w:spacing w:line="276" w:lineRule="auto"/>
        <w:jc w:val="both"/>
        <w:rPr>
          <w:sz w:val="22"/>
          <w:szCs w:val="22"/>
        </w:rPr>
      </w:pPr>
    </w:p>
    <w:p w14:paraId="38257820" w14:textId="77777777" w:rsidR="002A014C" w:rsidRDefault="0035265C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107E4051" w14:textId="77777777" w:rsidR="002A014C" w:rsidRDefault="0035265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56760AFD" w14:textId="77777777" w:rsidR="002A014C" w:rsidRDefault="002A014C">
      <w:pPr>
        <w:spacing w:line="276" w:lineRule="auto"/>
        <w:jc w:val="both"/>
        <w:rPr>
          <w:sz w:val="22"/>
          <w:szCs w:val="22"/>
        </w:rPr>
      </w:pPr>
    </w:p>
    <w:p w14:paraId="09906228" w14:textId="77777777" w:rsidR="002A014C" w:rsidRDefault="0035265C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03124EA2" w14:textId="77777777" w:rsidR="002A014C" w:rsidRDefault="0035265C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 w14:paraId="705F55DF" w14:textId="77777777" w:rsidR="002A014C" w:rsidRDefault="0035265C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 w14:paraId="146E2E9F" w14:textId="77777777" w:rsidR="002A014C" w:rsidRDefault="0035265C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61FF55D0" w14:textId="77777777" w:rsidR="002A014C" w:rsidRDefault="0035265C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1B8BF46A" w14:textId="77777777" w:rsidR="002A014C" w:rsidRDefault="0035265C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z podaniem uzasadnienia.</w:t>
      </w:r>
    </w:p>
    <w:p w14:paraId="632C56E7" w14:textId="77777777" w:rsidR="002A014C" w:rsidRDefault="0035265C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370ED84D" w14:textId="77777777" w:rsidR="002A014C" w:rsidRDefault="002A014C">
      <w:pPr>
        <w:spacing w:line="276" w:lineRule="auto"/>
        <w:jc w:val="both"/>
        <w:rPr>
          <w:sz w:val="22"/>
          <w:szCs w:val="22"/>
        </w:rPr>
      </w:pPr>
    </w:p>
    <w:p w14:paraId="4F8CC987" w14:textId="77777777" w:rsidR="002A014C" w:rsidRDefault="0035265C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14:paraId="671C2BCA" w14:textId="77777777" w:rsidR="002A014C" w:rsidRDefault="0035265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3EC8C5DD" w14:textId="77777777" w:rsidR="002A014C" w:rsidRDefault="0035265C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umowną: </w:t>
      </w:r>
    </w:p>
    <w:p w14:paraId="375B9530" w14:textId="77777777" w:rsidR="002A014C" w:rsidRDefault="0035265C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odstąpienie od umowy z przyczyn zależnych od Wykonawcy w wysokości 25% wynagrodzenia umownego,</w:t>
      </w:r>
    </w:p>
    <w:p w14:paraId="4F772D7A" w14:textId="77777777" w:rsidR="002A014C" w:rsidRDefault="0035265C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2A186F66" w14:textId="77777777" w:rsidR="002A014C" w:rsidRDefault="0035265C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067659E0" w14:textId="77777777" w:rsidR="002A014C" w:rsidRDefault="0035265C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zapłaci Wykonawcy karę umowną </w:t>
      </w:r>
      <w:r>
        <w:rPr>
          <w:sz w:val="22"/>
          <w:szCs w:val="22"/>
        </w:rPr>
        <w:t>za odstąpienie od umowy z przyczyn zależnych od Zamawiającego w wysokości 25% wynagrodzenia umownego</w:t>
      </w:r>
      <w:r>
        <w:rPr>
          <w:color w:val="000000"/>
          <w:sz w:val="22"/>
          <w:szCs w:val="22"/>
        </w:rPr>
        <w:t xml:space="preserve"> z zastrzeżeniem ust. 3. </w:t>
      </w:r>
    </w:p>
    <w:p w14:paraId="0562943C" w14:textId="77777777" w:rsidR="002A014C" w:rsidRDefault="0035265C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</w:t>
      </w:r>
      <w:r>
        <w:rPr>
          <w:color w:val="000000"/>
          <w:sz w:val="22"/>
          <w:szCs w:val="22"/>
        </w:rPr>
        <w:lastRenderedPageBreak/>
        <w:t>publicznemu, Zamawiający może odstąpić od umowy w terminie 20 dni od dnia powzięcia wiadomości o tych okolicznościach, a wykonawcy nie będą przysługiwały kary o których mowa w ust. 2.</w:t>
      </w:r>
    </w:p>
    <w:p w14:paraId="31DD7B91" w14:textId="77777777" w:rsidR="002A014C" w:rsidRDefault="002A014C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18DA453E" w14:textId="77777777" w:rsidR="002A014C" w:rsidRDefault="0035265C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11</w:t>
      </w:r>
    </w:p>
    <w:p w14:paraId="089F0DA7" w14:textId="77777777" w:rsidR="002A014C" w:rsidRDefault="0035265C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58DB8700" w14:textId="77777777" w:rsidR="002A014C" w:rsidRDefault="0035265C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78D6E1D7" w14:textId="77777777" w:rsidR="002A014C" w:rsidRDefault="002A014C">
      <w:pPr>
        <w:spacing w:line="276" w:lineRule="auto"/>
        <w:jc w:val="center"/>
        <w:rPr>
          <w:b/>
          <w:sz w:val="22"/>
          <w:szCs w:val="22"/>
        </w:rPr>
      </w:pPr>
    </w:p>
    <w:p w14:paraId="66A2E2F3" w14:textId="77777777" w:rsidR="002A014C" w:rsidRDefault="0035265C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11E96935" w14:textId="77777777" w:rsidR="002A014C" w:rsidRDefault="0035265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 w14:paraId="4275E36E" w14:textId="77777777" w:rsidR="002A014C" w:rsidRDefault="002A014C">
      <w:pPr>
        <w:spacing w:line="276" w:lineRule="auto"/>
        <w:jc w:val="both"/>
        <w:rPr>
          <w:sz w:val="22"/>
          <w:szCs w:val="22"/>
        </w:rPr>
      </w:pPr>
    </w:p>
    <w:p w14:paraId="3FA2D03F" w14:textId="77777777" w:rsidR="002A014C" w:rsidRDefault="0035265C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641BE032" w14:textId="77777777" w:rsidR="002A014C" w:rsidRDefault="0035265C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1C74B9CE" w14:textId="77777777" w:rsidR="002A014C" w:rsidRDefault="002A014C">
      <w:pPr>
        <w:spacing w:line="276" w:lineRule="auto"/>
        <w:jc w:val="both"/>
        <w:rPr>
          <w:b/>
          <w:sz w:val="22"/>
          <w:szCs w:val="22"/>
        </w:rPr>
      </w:pPr>
    </w:p>
    <w:p w14:paraId="4508CCEE" w14:textId="77777777" w:rsidR="002A014C" w:rsidRDefault="0035265C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14:paraId="7DAAB008" w14:textId="77777777" w:rsidR="002A014C" w:rsidRDefault="0035265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1830207D" w14:textId="77777777" w:rsidR="002A014C" w:rsidRDefault="002A014C">
      <w:pPr>
        <w:spacing w:line="276" w:lineRule="auto"/>
        <w:jc w:val="both"/>
        <w:rPr>
          <w:sz w:val="22"/>
          <w:szCs w:val="22"/>
        </w:rPr>
      </w:pPr>
    </w:p>
    <w:p w14:paraId="095B1F60" w14:textId="77777777" w:rsidR="002A014C" w:rsidRDefault="0035265C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 w14:paraId="07CF4FB0" w14:textId="77777777" w:rsidR="002A014C" w:rsidRDefault="0035265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zostaje zawarta w dwóch jednobrzmiących egzemplarzach po jednym dla każdej ze stron.</w:t>
      </w:r>
    </w:p>
    <w:p w14:paraId="3730D40D" w14:textId="77777777" w:rsidR="002A014C" w:rsidRDefault="002A014C">
      <w:pPr>
        <w:spacing w:line="276" w:lineRule="auto"/>
        <w:jc w:val="both"/>
        <w:rPr>
          <w:sz w:val="22"/>
          <w:szCs w:val="22"/>
        </w:rPr>
      </w:pPr>
    </w:p>
    <w:p w14:paraId="6743CAA4" w14:textId="77777777" w:rsidR="002A014C" w:rsidRDefault="0035265C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16</w:t>
      </w:r>
    </w:p>
    <w:p w14:paraId="2EC1E034" w14:textId="77777777" w:rsidR="002A014C" w:rsidRDefault="0035265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częścią niniejszej umowy jest: </w:t>
      </w:r>
    </w:p>
    <w:p w14:paraId="5EC2F093" w14:textId="77777777" w:rsidR="002A014C" w:rsidRDefault="0035265C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1 – oferta cenowa</w:t>
      </w:r>
    </w:p>
    <w:p w14:paraId="77940E64" w14:textId="77777777" w:rsidR="002A014C" w:rsidRDefault="002A014C">
      <w:pPr>
        <w:spacing w:line="276" w:lineRule="auto"/>
        <w:jc w:val="both"/>
        <w:rPr>
          <w:sz w:val="22"/>
          <w:szCs w:val="22"/>
        </w:rPr>
      </w:pPr>
    </w:p>
    <w:p w14:paraId="05F90E1D" w14:textId="77777777" w:rsidR="002A014C" w:rsidRDefault="002A014C">
      <w:pPr>
        <w:spacing w:line="276" w:lineRule="auto"/>
        <w:jc w:val="both"/>
        <w:rPr>
          <w:sz w:val="22"/>
          <w:szCs w:val="22"/>
        </w:rPr>
      </w:pPr>
    </w:p>
    <w:p w14:paraId="3E9F24B5" w14:textId="77777777" w:rsidR="002A014C" w:rsidRDefault="002A014C">
      <w:pPr>
        <w:spacing w:line="276" w:lineRule="auto"/>
        <w:jc w:val="both"/>
        <w:rPr>
          <w:sz w:val="22"/>
          <w:szCs w:val="22"/>
        </w:rPr>
      </w:pPr>
    </w:p>
    <w:p w14:paraId="7A501A1A" w14:textId="77777777" w:rsidR="002A014C" w:rsidRDefault="002A014C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A014C" w14:paraId="73614CAF" w14:textId="77777777">
        <w:tc>
          <w:tcPr>
            <w:tcW w:w="5303" w:type="dxa"/>
            <w:shd w:val="clear" w:color="auto" w:fill="auto"/>
          </w:tcPr>
          <w:p w14:paraId="6E065C4A" w14:textId="77777777" w:rsidR="002A014C" w:rsidRDefault="002A014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50F850A" w14:textId="77777777" w:rsidR="002A014C" w:rsidRDefault="002A014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F6F7160" w14:textId="77777777" w:rsidR="002A014C" w:rsidRDefault="002A014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15D582D" w14:textId="77777777" w:rsidR="002A014C" w:rsidRDefault="0035265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650C8A31" w14:textId="77777777" w:rsidR="002A014C" w:rsidRDefault="0035265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2D1E5D75" w14:textId="77777777" w:rsidR="002A014C" w:rsidRDefault="002A014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0F41B50" w14:textId="77777777" w:rsidR="002A014C" w:rsidRDefault="002A014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FC87C51" w14:textId="77777777" w:rsidR="002A014C" w:rsidRDefault="002A014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956085E" w14:textId="77777777" w:rsidR="002A014C" w:rsidRDefault="0035265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348BD46E" w14:textId="77777777" w:rsidR="002A014C" w:rsidRDefault="0035265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76C7D5C6" w14:textId="77777777" w:rsidR="002A014C" w:rsidRDefault="002A014C">
      <w:pPr>
        <w:spacing w:line="276" w:lineRule="auto"/>
        <w:jc w:val="both"/>
        <w:rPr>
          <w:sz w:val="22"/>
          <w:szCs w:val="22"/>
        </w:rPr>
      </w:pPr>
    </w:p>
    <w:p w14:paraId="6B61050A" w14:textId="77777777" w:rsidR="002A014C" w:rsidRDefault="002A014C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040B3112" w14:textId="77777777" w:rsidR="002A014C" w:rsidRDefault="002A014C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3C662A53" w14:textId="77777777" w:rsidR="002A014C" w:rsidRDefault="002A014C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36728121" w14:textId="77777777" w:rsidR="002A014C" w:rsidRDefault="002A014C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61D093B2" w14:textId="77777777" w:rsidR="002A014C" w:rsidRDefault="002A014C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19BF0329" w14:textId="77777777" w:rsidR="002A014C" w:rsidRDefault="002A014C">
      <w:pPr>
        <w:pStyle w:val="Tekstpodstawowy22"/>
        <w:spacing w:line="276" w:lineRule="auto"/>
        <w:rPr>
          <w:b/>
          <w:color w:val="000000" w:themeColor="text1"/>
        </w:rPr>
      </w:pPr>
    </w:p>
    <w:p w14:paraId="4FE8FA29" w14:textId="77777777" w:rsidR="002A014C" w:rsidRDefault="002A014C">
      <w:pPr>
        <w:pStyle w:val="Tekstpodstawowy22"/>
        <w:spacing w:line="276" w:lineRule="auto"/>
        <w:rPr>
          <w:b/>
          <w:color w:val="000000" w:themeColor="text1"/>
        </w:rPr>
      </w:pPr>
    </w:p>
    <w:sectPr w:rsidR="002A014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8EA4" w14:textId="77777777" w:rsidR="0035265C" w:rsidRDefault="0035265C">
      <w:r>
        <w:separator/>
      </w:r>
    </w:p>
  </w:endnote>
  <w:endnote w:type="continuationSeparator" w:id="0">
    <w:p w14:paraId="2A1BCA01" w14:textId="77777777" w:rsidR="0035265C" w:rsidRDefault="0035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67BAEF0E" w14:textId="77777777" w:rsidR="002A014C" w:rsidRDefault="0035265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71E40D" w14:textId="77777777" w:rsidR="002A014C" w:rsidRDefault="002A0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31B9" w14:textId="77777777" w:rsidR="0035265C" w:rsidRDefault="0035265C">
      <w:r>
        <w:separator/>
      </w:r>
    </w:p>
  </w:footnote>
  <w:footnote w:type="continuationSeparator" w:id="0">
    <w:p w14:paraId="53A81964" w14:textId="77777777" w:rsidR="0035265C" w:rsidRDefault="0035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9A00" w14:textId="77777777" w:rsidR="002A014C" w:rsidRDefault="0035265C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6D258E7"/>
    <w:multiLevelType w:val="multilevel"/>
    <w:tmpl w:val="06D258E7"/>
    <w:lvl w:ilvl="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07F80"/>
    <w:multiLevelType w:val="multilevel"/>
    <w:tmpl w:val="4C907F8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079464">
    <w:abstractNumId w:val="0"/>
  </w:num>
  <w:num w:numId="2" w16cid:durableId="1269577927">
    <w:abstractNumId w:val="11"/>
  </w:num>
  <w:num w:numId="3" w16cid:durableId="1033073651">
    <w:abstractNumId w:val="1"/>
  </w:num>
  <w:num w:numId="4" w16cid:durableId="1839031001">
    <w:abstractNumId w:val="5"/>
  </w:num>
  <w:num w:numId="5" w16cid:durableId="399326968">
    <w:abstractNumId w:val="13"/>
  </w:num>
  <w:num w:numId="6" w16cid:durableId="2092924211">
    <w:abstractNumId w:val="12"/>
  </w:num>
  <w:num w:numId="7" w16cid:durableId="1826118852">
    <w:abstractNumId w:val="6"/>
  </w:num>
  <w:num w:numId="8" w16cid:durableId="330447090">
    <w:abstractNumId w:val="2"/>
  </w:num>
  <w:num w:numId="9" w16cid:durableId="946235157">
    <w:abstractNumId w:val="3"/>
  </w:num>
  <w:num w:numId="10" w16cid:durableId="1894458586">
    <w:abstractNumId w:val="8"/>
  </w:num>
  <w:num w:numId="11" w16cid:durableId="651913609">
    <w:abstractNumId w:val="7"/>
  </w:num>
  <w:num w:numId="12" w16cid:durableId="102963673">
    <w:abstractNumId w:val="9"/>
  </w:num>
  <w:num w:numId="13" w16cid:durableId="410542282">
    <w:abstractNumId w:val="4"/>
  </w:num>
  <w:num w:numId="14" w16cid:durableId="509179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A60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842BB"/>
    <w:rsid w:val="002928EE"/>
    <w:rsid w:val="00292CF1"/>
    <w:rsid w:val="002A014C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265C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6C91"/>
    <w:rsid w:val="00637135"/>
    <w:rsid w:val="00637E59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6F6B5B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D6874"/>
    <w:rsid w:val="00AE49F2"/>
    <w:rsid w:val="00AE649A"/>
    <w:rsid w:val="00B02115"/>
    <w:rsid w:val="00B05BDC"/>
    <w:rsid w:val="00B06A8B"/>
    <w:rsid w:val="00B12E43"/>
    <w:rsid w:val="00B16867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139F6"/>
    <w:rsid w:val="00E215C8"/>
    <w:rsid w:val="00E31583"/>
    <w:rsid w:val="00E32413"/>
    <w:rsid w:val="00E33276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D0D7F"/>
    <w:rsid w:val="00FE546F"/>
    <w:rsid w:val="0D195827"/>
    <w:rsid w:val="132B618B"/>
    <w:rsid w:val="15DB5524"/>
    <w:rsid w:val="1A5C719E"/>
    <w:rsid w:val="1D365CB6"/>
    <w:rsid w:val="1DBA3CD2"/>
    <w:rsid w:val="31F10AB6"/>
    <w:rsid w:val="376016E5"/>
    <w:rsid w:val="45CF16C2"/>
    <w:rsid w:val="55750B07"/>
    <w:rsid w:val="63B0770D"/>
    <w:rsid w:val="6BFB6DB8"/>
    <w:rsid w:val="7C8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E5264"/>
  <w15:docId w15:val="{D22BB448-3C91-4C1D-99A7-2F2C5F6B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4</Pages>
  <Words>1391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187</cp:revision>
  <cp:lastPrinted>2019-02-14T08:39:00Z</cp:lastPrinted>
  <dcterms:created xsi:type="dcterms:W3CDTF">2019-02-11T19:01:00Z</dcterms:created>
  <dcterms:modified xsi:type="dcterms:W3CDTF">2024-04-15T07:40:00Z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30F756009EEE4B718DE42B66D1F67B70</vt:lpwstr>
  </property>
</Properties>
</file>