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01" w:rsidRDefault="00BB3901" w:rsidP="002A67A3">
      <w:pPr>
        <w:pStyle w:val="Nagwek4"/>
        <w:keepNext w:val="0"/>
        <w:numPr>
          <w:ilvl w:val="0"/>
          <w:numId w:val="0"/>
        </w:numPr>
        <w:spacing w:before="0" w:after="100"/>
        <w:ind w:left="864"/>
        <w:rPr>
          <w:sz w:val="22"/>
        </w:rPr>
      </w:pPr>
      <w:r w:rsidRPr="007F330D">
        <w:rPr>
          <w:rFonts w:cs="Arial"/>
          <w:sz w:val="22"/>
          <w:szCs w:val="22"/>
        </w:rPr>
        <w:t xml:space="preserve">UMOWA Nr </w:t>
      </w:r>
      <w:r w:rsidRPr="004E7552">
        <w:rPr>
          <w:rFonts w:cs="Arial"/>
          <w:b w:val="0"/>
          <w:sz w:val="22"/>
          <w:szCs w:val="22"/>
        </w:rPr>
        <w:t>…………………</w:t>
      </w:r>
    </w:p>
    <w:p w:rsidR="00BB3901" w:rsidRDefault="00BB3901" w:rsidP="002A67A3">
      <w:pPr>
        <w:widowControl w:val="0"/>
        <w:tabs>
          <w:tab w:val="left" w:pos="180"/>
          <w:tab w:val="left" w:pos="270"/>
          <w:tab w:val="left" w:pos="360"/>
          <w:tab w:val="left" w:pos="2160"/>
          <w:tab w:val="left" w:pos="5220"/>
          <w:tab w:val="left" w:pos="5760"/>
          <w:tab w:val="left" w:pos="6120"/>
          <w:tab w:val="left" w:pos="8730"/>
          <w:tab w:val="left" w:pos="8910"/>
        </w:tabs>
        <w:spacing w:after="100"/>
        <w:rPr>
          <w:rFonts w:ascii="Calibri" w:hAnsi="Calibri" w:cs="Arial"/>
          <w:snapToGrid w:val="0"/>
          <w:sz w:val="22"/>
          <w:szCs w:val="22"/>
        </w:rPr>
      </w:pPr>
    </w:p>
    <w:p w:rsidR="00BB3901" w:rsidRPr="00BD11A0" w:rsidRDefault="00BB3901" w:rsidP="002A67A3">
      <w:pPr>
        <w:widowControl w:val="0"/>
        <w:tabs>
          <w:tab w:val="left" w:pos="180"/>
          <w:tab w:val="left" w:pos="270"/>
          <w:tab w:val="left" w:pos="360"/>
          <w:tab w:val="left" w:pos="2160"/>
          <w:tab w:val="left" w:pos="5220"/>
          <w:tab w:val="left" w:pos="5760"/>
          <w:tab w:val="left" w:pos="6120"/>
          <w:tab w:val="left" w:pos="8730"/>
          <w:tab w:val="left" w:pos="8910"/>
        </w:tabs>
        <w:spacing w:after="100"/>
        <w:rPr>
          <w:rFonts w:ascii="Calibri" w:hAnsi="Calibri"/>
          <w:sz w:val="22"/>
          <w:szCs w:val="22"/>
        </w:rPr>
      </w:pPr>
      <w:r>
        <w:rPr>
          <w:rFonts w:ascii="Calibri" w:hAnsi="Calibri" w:cs="Arial"/>
          <w:snapToGrid w:val="0"/>
          <w:sz w:val="22"/>
          <w:szCs w:val="22"/>
        </w:rPr>
        <w:t>zwana dalej „</w:t>
      </w:r>
      <w:r>
        <w:rPr>
          <w:rFonts w:ascii="Calibri" w:hAnsi="Calibri" w:cs="Arial"/>
          <w:b/>
          <w:snapToGrid w:val="0"/>
          <w:sz w:val="22"/>
          <w:szCs w:val="22"/>
        </w:rPr>
        <w:t>Umową</w:t>
      </w:r>
      <w:r>
        <w:rPr>
          <w:rFonts w:ascii="Calibri" w:hAnsi="Calibri" w:cs="Arial"/>
          <w:snapToGrid w:val="0"/>
          <w:sz w:val="22"/>
          <w:szCs w:val="22"/>
        </w:rPr>
        <w:t xml:space="preserve">”, zawarta w Poznaniu w dniu </w:t>
      </w:r>
      <w:r w:rsidR="00624D2D">
        <w:rPr>
          <w:rFonts w:ascii="Calibri" w:hAnsi="Calibri" w:cs="Arial"/>
          <w:snapToGrid w:val="0"/>
          <w:sz w:val="22"/>
          <w:szCs w:val="22"/>
        </w:rPr>
        <w:t>………..</w:t>
      </w:r>
      <w:r w:rsidR="008A7FA8">
        <w:rPr>
          <w:rFonts w:ascii="Calibri" w:hAnsi="Calibri" w:cs="Arial"/>
          <w:snapToGrid w:val="0"/>
          <w:sz w:val="22"/>
          <w:szCs w:val="22"/>
        </w:rPr>
        <w:t xml:space="preserve"> r.</w:t>
      </w:r>
      <w:r>
        <w:rPr>
          <w:rFonts w:ascii="Calibri" w:hAnsi="Calibri" w:cs="Arial"/>
          <w:snapToGrid w:val="0"/>
          <w:sz w:val="22"/>
          <w:szCs w:val="22"/>
        </w:rPr>
        <w:t>, pomiędzy:</w:t>
      </w:r>
    </w:p>
    <w:p w:rsidR="00BB3901" w:rsidRPr="00BD11A0" w:rsidRDefault="00BB3901" w:rsidP="002A67A3">
      <w:pPr>
        <w:pStyle w:val="Tekstpodstawowywcity"/>
        <w:widowControl w:val="0"/>
        <w:tabs>
          <w:tab w:val="left" w:pos="0"/>
          <w:tab w:val="left" w:pos="2160"/>
          <w:tab w:val="left" w:pos="5220"/>
          <w:tab w:val="left" w:pos="5760"/>
          <w:tab w:val="left" w:pos="6120"/>
          <w:tab w:val="left" w:pos="8730"/>
          <w:tab w:val="left" w:pos="8910"/>
        </w:tabs>
        <w:spacing w:after="100"/>
        <w:ind w:left="0"/>
        <w:rPr>
          <w:rFonts w:ascii="Calibri" w:hAnsi="Calibri"/>
          <w:sz w:val="22"/>
          <w:szCs w:val="22"/>
        </w:rPr>
      </w:pPr>
      <w:r>
        <w:rPr>
          <w:rFonts w:ascii="Calibri" w:hAnsi="Calibri" w:cs="Arial"/>
          <w:b/>
          <w:bCs/>
          <w:sz w:val="22"/>
          <w:szCs w:val="22"/>
        </w:rPr>
        <w:t>Miastem Poznań</w:t>
      </w:r>
      <w:r>
        <w:rPr>
          <w:rFonts w:ascii="Calibri" w:hAnsi="Calibri" w:cs="Arial"/>
          <w:sz w:val="22"/>
          <w:szCs w:val="22"/>
        </w:rPr>
        <w:t xml:space="preserve"> z siedzibą: plac Kolegiacki 17, 61-841 Poznań, NIP: 209-00-01-440, REGON: 631257822, reprezentowanym przez:</w:t>
      </w:r>
    </w:p>
    <w:p w:rsidR="00BB3901" w:rsidRPr="00BD11A0" w:rsidRDefault="00624D2D" w:rsidP="002A67A3">
      <w:pPr>
        <w:pStyle w:val="Tekstpodstawowywcity"/>
        <w:widowControl w:val="0"/>
        <w:tabs>
          <w:tab w:val="left" w:pos="180"/>
          <w:tab w:val="left" w:pos="270"/>
          <w:tab w:val="left" w:pos="360"/>
          <w:tab w:val="left" w:pos="2160"/>
          <w:tab w:val="left" w:pos="5220"/>
          <w:tab w:val="left" w:pos="5760"/>
          <w:tab w:val="left" w:pos="6120"/>
          <w:tab w:val="left" w:pos="8730"/>
          <w:tab w:val="left" w:pos="8910"/>
        </w:tabs>
        <w:spacing w:after="100"/>
        <w:ind w:left="0"/>
        <w:rPr>
          <w:rFonts w:ascii="Calibri" w:hAnsi="Calibri"/>
          <w:snapToGrid w:val="0"/>
          <w:sz w:val="22"/>
          <w:szCs w:val="22"/>
        </w:rPr>
      </w:pPr>
      <w:r>
        <w:rPr>
          <w:rFonts w:ascii="Calibri" w:hAnsi="Calibri"/>
          <w:b/>
          <w:bCs/>
          <w:snapToGrid w:val="0"/>
          <w:sz w:val="22"/>
          <w:szCs w:val="22"/>
        </w:rPr>
        <w:t>………………………………………….</w:t>
      </w:r>
      <w:r w:rsidR="00A42E2F">
        <w:rPr>
          <w:rFonts w:ascii="Calibri" w:hAnsi="Calibri"/>
          <w:snapToGrid w:val="0"/>
          <w:sz w:val="22"/>
          <w:szCs w:val="22"/>
        </w:rPr>
        <w:t>,</w:t>
      </w:r>
    </w:p>
    <w:p w:rsidR="00BB3901" w:rsidRPr="00BD11A0" w:rsidRDefault="00BB3901" w:rsidP="002A67A3">
      <w:pPr>
        <w:pStyle w:val="Tekstpodstawowywcity"/>
        <w:widowControl w:val="0"/>
        <w:tabs>
          <w:tab w:val="left" w:pos="180"/>
          <w:tab w:val="left" w:pos="270"/>
          <w:tab w:val="left" w:pos="360"/>
          <w:tab w:val="left" w:pos="2160"/>
          <w:tab w:val="left" w:pos="5220"/>
          <w:tab w:val="left" w:pos="5760"/>
          <w:tab w:val="left" w:pos="6120"/>
          <w:tab w:val="left" w:pos="8730"/>
          <w:tab w:val="left" w:pos="8910"/>
        </w:tabs>
        <w:spacing w:after="100"/>
        <w:ind w:left="0"/>
        <w:rPr>
          <w:rFonts w:ascii="Calibri" w:hAnsi="Calibri" w:cs="Arial"/>
          <w:snapToGrid w:val="0"/>
          <w:sz w:val="22"/>
          <w:szCs w:val="22"/>
        </w:rPr>
      </w:pPr>
      <w:r>
        <w:rPr>
          <w:rFonts w:ascii="Calibri" w:hAnsi="Calibri" w:cs="Arial"/>
          <w:snapToGrid w:val="0"/>
          <w:sz w:val="22"/>
          <w:szCs w:val="22"/>
        </w:rPr>
        <w:t>zwanym dalej „</w:t>
      </w:r>
      <w:r>
        <w:rPr>
          <w:rFonts w:ascii="Calibri" w:hAnsi="Calibri" w:cs="Arial"/>
          <w:b/>
          <w:snapToGrid w:val="0"/>
          <w:sz w:val="22"/>
          <w:szCs w:val="22"/>
        </w:rPr>
        <w:t>Zamawiającym</w:t>
      </w:r>
      <w:r>
        <w:rPr>
          <w:rFonts w:ascii="Calibri" w:hAnsi="Calibri" w:cs="Arial"/>
          <w:snapToGrid w:val="0"/>
          <w:sz w:val="22"/>
          <w:szCs w:val="22"/>
        </w:rPr>
        <w:t xml:space="preserve">” </w:t>
      </w:r>
    </w:p>
    <w:p w:rsidR="00BB3901" w:rsidRPr="00BD11A0" w:rsidRDefault="00BB3901" w:rsidP="002A67A3">
      <w:pPr>
        <w:widowControl w:val="0"/>
        <w:tabs>
          <w:tab w:val="left" w:pos="180"/>
          <w:tab w:val="left" w:pos="270"/>
          <w:tab w:val="left" w:pos="360"/>
          <w:tab w:val="left" w:pos="2160"/>
          <w:tab w:val="left" w:pos="5220"/>
          <w:tab w:val="left" w:pos="5760"/>
          <w:tab w:val="left" w:pos="6120"/>
          <w:tab w:val="left" w:pos="8730"/>
          <w:tab w:val="left" w:pos="8910"/>
        </w:tabs>
        <w:spacing w:after="100"/>
        <w:rPr>
          <w:rFonts w:ascii="Calibri" w:hAnsi="Calibri"/>
          <w:sz w:val="22"/>
          <w:szCs w:val="22"/>
        </w:rPr>
      </w:pPr>
      <w:r>
        <w:rPr>
          <w:rFonts w:ascii="Calibri" w:hAnsi="Calibri" w:cs="Arial"/>
          <w:snapToGrid w:val="0"/>
          <w:sz w:val="22"/>
          <w:szCs w:val="22"/>
        </w:rPr>
        <w:t>a</w:t>
      </w:r>
    </w:p>
    <w:p w:rsidR="00BB3901" w:rsidRDefault="00624D2D" w:rsidP="002A67A3">
      <w:pPr>
        <w:rPr>
          <w:rFonts w:ascii="Calibri" w:hAnsi="Calibri"/>
          <w:sz w:val="22"/>
          <w:szCs w:val="22"/>
        </w:rPr>
      </w:pPr>
      <w:r>
        <w:rPr>
          <w:rFonts w:ascii="Calibri" w:hAnsi="Calibri"/>
          <w:b/>
          <w:sz w:val="22"/>
          <w:szCs w:val="22"/>
        </w:rPr>
        <w:t>………………………………..</w:t>
      </w:r>
      <w:r w:rsidR="00BB3901" w:rsidRPr="004328B2">
        <w:rPr>
          <w:rFonts w:ascii="Calibri" w:hAnsi="Calibri"/>
          <w:sz w:val="22"/>
          <w:szCs w:val="22"/>
        </w:rPr>
        <w:t>, reprezentowaną przez:</w:t>
      </w:r>
    </w:p>
    <w:p w:rsidR="00BB3901" w:rsidRDefault="00BB3901" w:rsidP="002A67A3">
      <w:pPr>
        <w:autoSpaceDE w:val="0"/>
        <w:autoSpaceDN w:val="0"/>
        <w:adjustRightInd w:val="0"/>
        <w:ind w:left="360"/>
        <w:rPr>
          <w:rFonts w:ascii="Calibri" w:hAnsi="Calibri"/>
          <w:sz w:val="22"/>
          <w:szCs w:val="22"/>
        </w:rPr>
      </w:pPr>
    </w:p>
    <w:p w:rsidR="00BB3901" w:rsidRDefault="00624D2D" w:rsidP="002A67A3">
      <w:pPr>
        <w:autoSpaceDE w:val="0"/>
        <w:autoSpaceDN w:val="0"/>
        <w:adjustRightInd w:val="0"/>
        <w:rPr>
          <w:rFonts w:ascii="Calibri" w:hAnsi="Calibri"/>
          <w:bCs/>
          <w:sz w:val="22"/>
          <w:szCs w:val="22"/>
        </w:rPr>
      </w:pPr>
      <w:r>
        <w:rPr>
          <w:rFonts w:ascii="Calibri" w:hAnsi="Calibri"/>
          <w:b/>
          <w:bCs/>
          <w:sz w:val="22"/>
          <w:szCs w:val="22"/>
        </w:rPr>
        <w:t>……………………………………………………………………</w:t>
      </w:r>
      <w:r w:rsidR="00BB3901">
        <w:rPr>
          <w:rFonts w:ascii="Calibri" w:hAnsi="Calibri"/>
          <w:bCs/>
          <w:sz w:val="22"/>
          <w:szCs w:val="22"/>
        </w:rPr>
        <w:t>,</w:t>
      </w:r>
    </w:p>
    <w:p w:rsidR="00BB3901" w:rsidRPr="002B4DC8" w:rsidRDefault="00BB3901" w:rsidP="002A67A3">
      <w:pPr>
        <w:pStyle w:val="Tekstpodstawowywcity"/>
        <w:widowControl w:val="0"/>
        <w:tabs>
          <w:tab w:val="left" w:pos="180"/>
          <w:tab w:val="left" w:pos="270"/>
          <w:tab w:val="left" w:pos="360"/>
          <w:tab w:val="left" w:pos="2160"/>
          <w:tab w:val="left" w:pos="5220"/>
          <w:tab w:val="left" w:pos="5760"/>
          <w:tab w:val="left" w:pos="6120"/>
          <w:tab w:val="left" w:pos="8730"/>
          <w:tab w:val="left" w:pos="8910"/>
        </w:tabs>
        <w:spacing w:after="100"/>
        <w:ind w:left="0"/>
        <w:rPr>
          <w:rFonts w:ascii="Calibri" w:hAnsi="Calibri"/>
          <w:snapToGrid w:val="0"/>
          <w:sz w:val="22"/>
          <w:szCs w:val="22"/>
        </w:rPr>
      </w:pPr>
    </w:p>
    <w:p w:rsidR="00BB3901" w:rsidRPr="007F330D" w:rsidRDefault="00BB3901" w:rsidP="002A67A3">
      <w:pPr>
        <w:pStyle w:val="Tekstpodstawowywcity"/>
        <w:spacing w:after="100"/>
        <w:ind w:left="0"/>
        <w:rPr>
          <w:rFonts w:ascii="Calibri" w:hAnsi="Calibri"/>
          <w:b/>
          <w:sz w:val="22"/>
        </w:rPr>
      </w:pPr>
      <w:r w:rsidRPr="007F330D">
        <w:rPr>
          <w:rFonts w:ascii="Calibri" w:hAnsi="Calibri" w:cs="Arial"/>
          <w:sz w:val="22"/>
          <w:szCs w:val="22"/>
        </w:rPr>
        <w:t xml:space="preserve">zwaną dalej </w:t>
      </w:r>
      <w:r w:rsidRPr="00DA7938">
        <w:rPr>
          <w:rFonts w:ascii="Calibri" w:hAnsi="Calibri" w:cs="Arial"/>
          <w:b/>
          <w:bCs/>
          <w:sz w:val="22"/>
          <w:szCs w:val="22"/>
        </w:rPr>
        <w:t>„Wykonawcą”</w:t>
      </w:r>
      <w:r w:rsidRPr="007F330D">
        <w:rPr>
          <w:rFonts w:ascii="Calibri" w:hAnsi="Calibri" w:cs="Arial"/>
          <w:sz w:val="22"/>
          <w:szCs w:val="22"/>
        </w:rPr>
        <w:t xml:space="preserve"> </w:t>
      </w:r>
      <w:bookmarkStart w:id="0" w:name="_GoBack"/>
      <w:bookmarkEnd w:id="0"/>
    </w:p>
    <w:p w:rsidR="00BB3901" w:rsidRPr="007F330D" w:rsidRDefault="00BB3901" w:rsidP="002A67A3">
      <w:pPr>
        <w:pStyle w:val="Tekstpodstawowywcity"/>
        <w:spacing w:after="100"/>
        <w:rPr>
          <w:rFonts w:ascii="Calibri" w:hAnsi="Calibri" w:cs="Arial"/>
          <w:sz w:val="22"/>
          <w:szCs w:val="22"/>
        </w:rPr>
      </w:pPr>
    </w:p>
    <w:p w:rsidR="00BB3901" w:rsidRDefault="00BB3901" w:rsidP="002A67A3">
      <w:pPr>
        <w:pStyle w:val="Tekstpodstawowywcity"/>
        <w:spacing w:after="100"/>
        <w:ind w:left="0"/>
        <w:rPr>
          <w:rFonts w:ascii="Calibri" w:hAnsi="Calibri" w:cs="Arial"/>
          <w:sz w:val="22"/>
          <w:szCs w:val="22"/>
        </w:rPr>
      </w:pPr>
      <w:r w:rsidRPr="007F330D">
        <w:rPr>
          <w:rFonts w:ascii="Calibri" w:hAnsi="Calibri" w:cs="Arial"/>
          <w:sz w:val="22"/>
          <w:szCs w:val="22"/>
        </w:rPr>
        <w:t>zwanymi dalej łącznie „</w:t>
      </w:r>
      <w:r w:rsidRPr="007F330D">
        <w:rPr>
          <w:rFonts w:ascii="Calibri" w:hAnsi="Calibri" w:cs="Arial"/>
          <w:b/>
          <w:sz w:val="22"/>
          <w:szCs w:val="22"/>
        </w:rPr>
        <w:t>Stronami</w:t>
      </w:r>
      <w:r w:rsidRPr="007F330D">
        <w:rPr>
          <w:rFonts w:ascii="Calibri" w:hAnsi="Calibri" w:cs="Arial"/>
          <w:sz w:val="22"/>
          <w:szCs w:val="22"/>
        </w:rPr>
        <w:t>”, a osobno „</w:t>
      </w:r>
      <w:r w:rsidRPr="007F330D">
        <w:rPr>
          <w:rFonts w:ascii="Calibri" w:hAnsi="Calibri" w:cs="Arial"/>
          <w:b/>
          <w:sz w:val="22"/>
          <w:szCs w:val="22"/>
        </w:rPr>
        <w:t>Stroną</w:t>
      </w:r>
      <w:r w:rsidRPr="007F330D">
        <w:rPr>
          <w:rFonts w:ascii="Calibri" w:hAnsi="Calibri" w:cs="Arial"/>
          <w:sz w:val="22"/>
          <w:szCs w:val="22"/>
        </w:rPr>
        <w:t>”.</w:t>
      </w:r>
    </w:p>
    <w:p w:rsidR="00BB3901" w:rsidRDefault="00BB3901" w:rsidP="002A67A3">
      <w:pPr>
        <w:pStyle w:val="Tekstpodstawowywcity"/>
        <w:spacing w:after="100"/>
        <w:ind w:left="0"/>
        <w:rPr>
          <w:rFonts w:ascii="Calibri" w:hAnsi="Calibri" w:cs="Arial"/>
          <w:sz w:val="22"/>
          <w:szCs w:val="22"/>
        </w:rPr>
      </w:pPr>
    </w:p>
    <w:p w:rsidR="00BB3901" w:rsidRDefault="00BB3901" w:rsidP="002A67A3">
      <w:pPr>
        <w:pStyle w:val="Tekstpodstawowywcity"/>
        <w:spacing w:after="100"/>
        <w:ind w:left="0"/>
        <w:rPr>
          <w:rFonts w:ascii="Calibri" w:hAnsi="Calibri"/>
          <w:sz w:val="22"/>
        </w:rPr>
      </w:pPr>
      <w:r w:rsidRPr="00727302">
        <w:rPr>
          <w:rFonts w:ascii="Calibri" w:hAnsi="Calibri"/>
          <w:sz w:val="22"/>
        </w:rPr>
        <w:t xml:space="preserve">Umowa </w:t>
      </w:r>
      <w:r w:rsidR="00A42E2F">
        <w:rPr>
          <w:rFonts w:ascii="Calibri" w:hAnsi="Calibri"/>
          <w:sz w:val="22"/>
        </w:rPr>
        <w:t xml:space="preserve">zostaje </w:t>
      </w:r>
      <w:r w:rsidRPr="00727302">
        <w:rPr>
          <w:rFonts w:ascii="Calibri" w:hAnsi="Calibri"/>
          <w:sz w:val="22"/>
        </w:rPr>
        <w:t xml:space="preserve">zawarta w związku z art. </w:t>
      </w:r>
      <w:r>
        <w:rPr>
          <w:rFonts w:ascii="Calibri" w:hAnsi="Calibri"/>
          <w:sz w:val="22"/>
        </w:rPr>
        <w:t>2 ust. 1 pkt 1</w:t>
      </w:r>
      <w:r w:rsidR="00EA6F1C">
        <w:rPr>
          <w:rFonts w:ascii="Calibri" w:hAnsi="Calibri"/>
          <w:sz w:val="22"/>
        </w:rPr>
        <w:t xml:space="preserve"> </w:t>
      </w:r>
      <w:r w:rsidRPr="00727302">
        <w:rPr>
          <w:rFonts w:ascii="Calibri" w:hAnsi="Calibri"/>
          <w:sz w:val="22"/>
        </w:rPr>
        <w:t>ustawy z dnia</w:t>
      </w:r>
      <w:r w:rsidR="00A42E2F">
        <w:rPr>
          <w:rFonts w:ascii="Calibri" w:hAnsi="Calibri"/>
          <w:sz w:val="22"/>
        </w:rPr>
        <w:t xml:space="preserve"> </w:t>
      </w:r>
      <w:r>
        <w:rPr>
          <w:rFonts w:ascii="Calibri" w:hAnsi="Calibri"/>
          <w:sz w:val="22"/>
        </w:rPr>
        <w:t>11 września 2019 r.</w:t>
      </w:r>
      <w:r w:rsidR="00D90E74">
        <w:rPr>
          <w:rFonts w:ascii="Calibri" w:hAnsi="Calibri"/>
          <w:sz w:val="22"/>
        </w:rPr>
        <w:t xml:space="preserve"> - </w:t>
      </w:r>
      <w:r w:rsidRPr="008045D0">
        <w:rPr>
          <w:rFonts w:ascii="Calibri" w:hAnsi="Calibri"/>
          <w:sz w:val="22"/>
        </w:rPr>
        <w:t xml:space="preserve">Prawo zamówień publicznych (t.j. </w:t>
      </w:r>
      <w:r w:rsidR="00624D2D">
        <w:rPr>
          <w:rFonts w:ascii="Calibri" w:hAnsi="Calibri"/>
          <w:sz w:val="22"/>
        </w:rPr>
        <w:t>Dz.U.2024.1320</w:t>
      </w:r>
      <w:r w:rsidR="00624D2D" w:rsidRPr="00624D2D">
        <w:rPr>
          <w:rFonts w:ascii="Calibri" w:hAnsi="Calibri"/>
          <w:sz w:val="22"/>
        </w:rPr>
        <w:t xml:space="preserve"> z dnia 2024.08.30</w:t>
      </w:r>
      <w:r w:rsidRPr="008045D0">
        <w:rPr>
          <w:rFonts w:ascii="Calibri" w:hAnsi="Calibri"/>
          <w:sz w:val="22"/>
        </w:rPr>
        <w:t>).</w:t>
      </w:r>
    </w:p>
    <w:p w:rsidR="00BB3901" w:rsidRDefault="00BB3901" w:rsidP="002A67A3">
      <w:pPr>
        <w:pStyle w:val="Tekstpodstawowywcity"/>
        <w:spacing w:after="100"/>
        <w:ind w:left="0"/>
        <w:rPr>
          <w:rFonts w:ascii="Calibri" w:hAnsi="Calibri"/>
          <w:sz w:val="22"/>
        </w:rPr>
      </w:pPr>
      <w:r>
        <w:rPr>
          <w:rFonts w:ascii="Calibri" w:hAnsi="Calibri"/>
          <w:sz w:val="22"/>
        </w:rPr>
        <w:t>Numer pozycji w planie zamówień na 202</w:t>
      </w:r>
      <w:r w:rsidR="00624D2D">
        <w:rPr>
          <w:rFonts w:ascii="Calibri" w:hAnsi="Calibri"/>
          <w:sz w:val="22"/>
        </w:rPr>
        <w:t>4</w:t>
      </w:r>
      <w:r>
        <w:rPr>
          <w:rFonts w:ascii="Calibri" w:hAnsi="Calibri"/>
          <w:sz w:val="22"/>
        </w:rPr>
        <w:t xml:space="preserve"> r.: </w:t>
      </w:r>
      <w:r w:rsidR="00624D2D">
        <w:rPr>
          <w:rFonts w:ascii="Calibri" w:hAnsi="Calibri"/>
          <w:b/>
          <w:sz w:val="22"/>
        </w:rPr>
        <w:t>1607</w:t>
      </w:r>
      <w:r>
        <w:rPr>
          <w:rFonts w:ascii="Calibri" w:hAnsi="Calibri"/>
          <w:b/>
          <w:sz w:val="22"/>
        </w:rPr>
        <w:t>.</w:t>
      </w:r>
    </w:p>
    <w:p w:rsidR="00BB3901" w:rsidRDefault="00BB3901" w:rsidP="002A67A3">
      <w:pPr>
        <w:spacing w:after="100"/>
        <w:rPr>
          <w:rFonts w:ascii="Calibri" w:hAnsi="Calibri" w:cs="Arial"/>
          <w:b/>
          <w:sz w:val="22"/>
          <w:szCs w:val="22"/>
        </w:rPr>
      </w:pPr>
    </w:p>
    <w:p w:rsidR="00BB3901" w:rsidRDefault="00BB3901" w:rsidP="002A67A3">
      <w:pPr>
        <w:spacing w:after="100"/>
        <w:rPr>
          <w:rFonts w:ascii="Calibri" w:hAnsi="Calibri" w:cs="Arial"/>
          <w:b/>
          <w:sz w:val="22"/>
          <w:szCs w:val="22"/>
        </w:rPr>
      </w:pPr>
      <w:r w:rsidRPr="007F330D">
        <w:rPr>
          <w:rFonts w:ascii="Calibri" w:hAnsi="Calibri" w:cs="Arial"/>
          <w:b/>
          <w:sz w:val="22"/>
          <w:szCs w:val="22"/>
        </w:rPr>
        <w:t>PRZEDMIOT UMOWY</w:t>
      </w:r>
    </w:p>
    <w:p w:rsidR="00871694" w:rsidRPr="00624D2D" w:rsidRDefault="00871694" w:rsidP="002A67A3">
      <w:pPr>
        <w:spacing w:after="100"/>
        <w:rPr>
          <w:rFonts w:ascii="Calibri" w:hAnsi="Calibri"/>
          <w:b/>
          <w:sz w:val="22"/>
        </w:rPr>
      </w:pPr>
      <w:r w:rsidRPr="00624D2D">
        <w:rPr>
          <w:rFonts w:ascii="Calibri" w:hAnsi="Calibri" w:cs="Arial"/>
          <w:b/>
          <w:sz w:val="22"/>
          <w:szCs w:val="22"/>
        </w:rPr>
        <w:t xml:space="preserve">§ </w:t>
      </w:r>
      <w:r>
        <w:rPr>
          <w:rFonts w:ascii="Calibri" w:hAnsi="Calibri" w:cs="Arial"/>
          <w:b/>
          <w:sz w:val="22"/>
          <w:szCs w:val="22"/>
        </w:rPr>
        <w:t>1</w:t>
      </w:r>
    </w:p>
    <w:p w:rsidR="00624D2D" w:rsidRPr="00624D2D" w:rsidRDefault="00624D2D" w:rsidP="002A67A3">
      <w:pPr>
        <w:numPr>
          <w:ilvl w:val="0"/>
          <w:numId w:val="9"/>
        </w:numPr>
        <w:tabs>
          <w:tab w:val="num" w:pos="540"/>
        </w:tabs>
        <w:spacing w:after="100"/>
        <w:ind w:left="540" w:hanging="540"/>
        <w:rPr>
          <w:rFonts w:ascii="Calibri" w:hAnsi="Calibri" w:cs="Arial"/>
          <w:sz w:val="22"/>
          <w:szCs w:val="22"/>
        </w:rPr>
      </w:pPr>
      <w:r w:rsidRPr="00624D2D">
        <w:rPr>
          <w:rFonts w:ascii="Calibri" w:hAnsi="Calibri" w:cs="Arial"/>
          <w:bCs/>
          <w:iCs/>
          <w:sz w:val="22"/>
          <w:szCs w:val="22"/>
        </w:rPr>
        <w:t xml:space="preserve">Przedmiotem Umowy jest zdalne udostępnienie w usłudze SaaS (Software as a Service) oprogramowania do zarządzania procesami ARIS wraz z udzieleniem licencji terminowej na oprogramowanie ARIS, z uwzględnieniem aktualnej parametryzacji systemu </w:t>
      </w:r>
      <w:r w:rsidRPr="00624D2D">
        <w:rPr>
          <w:rFonts w:ascii="Calibri" w:hAnsi="Calibri" w:cs="Arial"/>
          <w:sz w:val="22"/>
          <w:szCs w:val="22"/>
        </w:rPr>
        <w:t>przez okres 01.01.202</w:t>
      </w:r>
      <w:r>
        <w:rPr>
          <w:rFonts w:ascii="Calibri" w:hAnsi="Calibri" w:cs="Arial"/>
          <w:sz w:val="22"/>
          <w:szCs w:val="22"/>
        </w:rPr>
        <w:t>5</w:t>
      </w:r>
      <w:r w:rsidRPr="00624D2D">
        <w:rPr>
          <w:rFonts w:ascii="Calibri" w:hAnsi="Calibri" w:cs="Arial"/>
          <w:sz w:val="22"/>
          <w:szCs w:val="22"/>
        </w:rPr>
        <w:t xml:space="preserve"> r. – 31.12.202</w:t>
      </w:r>
      <w:r>
        <w:rPr>
          <w:rFonts w:ascii="Calibri" w:hAnsi="Calibri" w:cs="Arial"/>
          <w:sz w:val="22"/>
          <w:szCs w:val="22"/>
        </w:rPr>
        <w:t>6</w:t>
      </w:r>
      <w:r w:rsidRPr="00624D2D">
        <w:rPr>
          <w:rFonts w:ascii="Calibri" w:hAnsi="Calibri" w:cs="Arial"/>
          <w:sz w:val="22"/>
          <w:szCs w:val="22"/>
        </w:rPr>
        <w:t xml:space="preserve"> r. (24 miesiące), zgodnie ze specyfikacją przedmiotowo – cenową, zawartą w </w:t>
      </w:r>
      <w:r w:rsidRPr="00624D2D">
        <w:rPr>
          <w:rFonts w:ascii="Calibri" w:hAnsi="Calibri" w:cs="Arial"/>
          <w:b/>
          <w:sz w:val="22"/>
          <w:szCs w:val="22"/>
        </w:rPr>
        <w:t>Załączniku nr 1</w:t>
      </w:r>
      <w:r w:rsidRPr="00624D2D">
        <w:rPr>
          <w:rFonts w:ascii="Calibri" w:hAnsi="Calibri" w:cs="Arial"/>
          <w:sz w:val="22"/>
          <w:szCs w:val="22"/>
        </w:rPr>
        <w:t xml:space="preserve"> do Umowy. </w:t>
      </w:r>
    </w:p>
    <w:p w:rsidR="00624D2D" w:rsidRPr="00624D2D" w:rsidRDefault="00624D2D" w:rsidP="002A67A3">
      <w:pPr>
        <w:numPr>
          <w:ilvl w:val="0"/>
          <w:numId w:val="9"/>
        </w:numPr>
        <w:tabs>
          <w:tab w:val="num" w:pos="540"/>
        </w:tabs>
        <w:spacing w:after="100"/>
        <w:ind w:left="540" w:hanging="540"/>
        <w:rPr>
          <w:rFonts w:ascii="Calibri" w:hAnsi="Calibri" w:cs="Arial"/>
          <w:sz w:val="22"/>
          <w:szCs w:val="22"/>
        </w:rPr>
      </w:pPr>
      <w:r w:rsidRPr="00624D2D">
        <w:rPr>
          <w:rFonts w:ascii="Calibri" w:hAnsi="Calibri" w:cs="Arial"/>
          <w:sz w:val="22"/>
          <w:szCs w:val="22"/>
        </w:rPr>
        <w:t xml:space="preserve">Usługa SaaS obejmie swoim zakresem: 5 licencji ARIS Enterprise Designer, 1 </w:t>
      </w:r>
      <w:r>
        <w:rPr>
          <w:rFonts w:ascii="Calibri" w:hAnsi="Calibri" w:cs="Arial"/>
          <w:sz w:val="22"/>
          <w:szCs w:val="22"/>
        </w:rPr>
        <w:t xml:space="preserve">licencję </w:t>
      </w:r>
      <w:r w:rsidRPr="00624D2D">
        <w:rPr>
          <w:rFonts w:ascii="Calibri" w:hAnsi="Calibri" w:cs="Arial"/>
          <w:sz w:val="22"/>
          <w:szCs w:val="22"/>
        </w:rPr>
        <w:t>ARIS Connect Server, 1</w:t>
      </w:r>
      <w:r>
        <w:rPr>
          <w:rFonts w:ascii="Calibri" w:hAnsi="Calibri" w:cs="Arial"/>
          <w:sz w:val="22"/>
          <w:szCs w:val="22"/>
        </w:rPr>
        <w:t xml:space="preserve"> licencję</w:t>
      </w:r>
      <w:r w:rsidRPr="00624D2D">
        <w:rPr>
          <w:rFonts w:ascii="Calibri" w:hAnsi="Calibri" w:cs="Arial"/>
          <w:sz w:val="22"/>
          <w:szCs w:val="22"/>
        </w:rPr>
        <w:t xml:space="preserve"> ARIS Enterprise Admin, </w:t>
      </w:r>
      <w:r w:rsidRPr="00A24C33">
        <w:rPr>
          <w:rFonts w:ascii="Calibri" w:hAnsi="Calibri" w:cs="Arial"/>
          <w:sz w:val="22"/>
          <w:szCs w:val="22"/>
        </w:rPr>
        <w:t>narzędzie do publikacji i zarządzania procesami z dostępem</w:t>
      </w:r>
      <w:r>
        <w:rPr>
          <w:rFonts w:ascii="Calibri" w:hAnsi="Calibri" w:cs="Arial"/>
          <w:sz w:val="22"/>
          <w:szCs w:val="22"/>
        </w:rPr>
        <w:t xml:space="preserve"> dla</w:t>
      </w:r>
      <w:r w:rsidRPr="00624D2D">
        <w:rPr>
          <w:rFonts w:ascii="Calibri" w:hAnsi="Calibri" w:cs="Arial"/>
          <w:sz w:val="22"/>
          <w:szCs w:val="22"/>
        </w:rPr>
        <w:t xml:space="preserve"> nielimitowan</w:t>
      </w:r>
      <w:r>
        <w:rPr>
          <w:rFonts w:ascii="Calibri" w:hAnsi="Calibri" w:cs="Arial"/>
          <w:sz w:val="22"/>
          <w:szCs w:val="22"/>
        </w:rPr>
        <w:t>ej</w:t>
      </w:r>
      <w:r w:rsidRPr="00624D2D">
        <w:rPr>
          <w:rFonts w:ascii="Calibri" w:hAnsi="Calibri" w:cs="Arial"/>
          <w:sz w:val="22"/>
          <w:szCs w:val="22"/>
        </w:rPr>
        <w:t xml:space="preserve"> </w:t>
      </w:r>
      <w:r w:rsidR="00A24C33">
        <w:rPr>
          <w:rFonts w:ascii="Calibri" w:hAnsi="Calibri" w:cs="Arial"/>
          <w:sz w:val="22"/>
          <w:szCs w:val="22"/>
        </w:rPr>
        <w:t>liczby</w:t>
      </w:r>
      <w:r w:rsidRPr="00624D2D">
        <w:rPr>
          <w:rFonts w:ascii="Calibri" w:hAnsi="Calibri" w:cs="Arial"/>
          <w:sz w:val="22"/>
          <w:szCs w:val="22"/>
        </w:rPr>
        <w:t xml:space="preserve"> nazwanych użytkowników, wraz z usługą wsparcia technicznego.</w:t>
      </w:r>
    </w:p>
    <w:p w:rsidR="00624D2D" w:rsidRPr="00624D2D" w:rsidRDefault="00624D2D" w:rsidP="002A67A3">
      <w:pPr>
        <w:numPr>
          <w:ilvl w:val="0"/>
          <w:numId w:val="9"/>
        </w:numPr>
        <w:tabs>
          <w:tab w:val="num" w:pos="540"/>
          <w:tab w:val="center" w:pos="4536"/>
          <w:tab w:val="right" w:pos="9072"/>
        </w:tabs>
        <w:spacing w:after="100"/>
        <w:ind w:left="540" w:hanging="540"/>
        <w:rPr>
          <w:rFonts w:ascii="Calibri" w:hAnsi="Calibri" w:cs="Arial"/>
          <w:sz w:val="22"/>
          <w:szCs w:val="22"/>
        </w:rPr>
      </w:pPr>
      <w:r w:rsidRPr="00624D2D">
        <w:rPr>
          <w:rFonts w:ascii="Calibri" w:hAnsi="Calibri" w:cs="Arial"/>
          <w:sz w:val="22"/>
          <w:szCs w:val="22"/>
        </w:rPr>
        <w:t>W ramach usługi SaaS Wykonawca zapewnia:</w:t>
      </w:r>
    </w:p>
    <w:p w:rsidR="00624D2D" w:rsidRDefault="00624D2D" w:rsidP="002A67A3">
      <w:pPr>
        <w:numPr>
          <w:ilvl w:val="0"/>
          <w:numId w:val="12"/>
        </w:numPr>
        <w:spacing w:after="100"/>
        <w:rPr>
          <w:rFonts w:ascii="Calibri" w:hAnsi="Calibri" w:cs="Arial"/>
          <w:sz w:val="22"/>
          <w:szCs w:val="22"/>
        </w:rPr>
      </w:pPr>
      <w:r w:rsidRPr="005B5B75">
        <w:rPr>
          <w:rFonts w:ascii="Calibri" w:hAnsi="Calibri"/>
          <w:sz w:val="22"/>
        </w:rPr>
        <w:t xml:space="preserve"> </w:t>
      </w:r>
      <w:r w:rsidRPr="005B5B75">
        <w:rPr>
          <w:rFonts w:ascii="Calibri" w:hAnsi="Calibri" w:cs="Arial"/>
          <w:sz w:val="22"/>
          <w:szCs w:val="22"/>
        </w:rPr>
        <w:t xml:space="preserve">udostępnienie środowiska sprzętowo-systemowego niezbędnego do zapewnienia właściwego dostępu do funkcjonalności oprogramowania ARIS, </w:t>
      </w:r>
    </w:p>
    <w:p w:rsidR="005B5B75" w:rsidRPr="005B5B75" w:rsidRDefault="005B5B75" w:rsidP="002A67A3">
      <w:pPr>
        <w:numPr>
          <w:ilvl w:val="0"/>
          <w:numId w:val="12"/>
        </w:numPr>
        <w:spacing w:after="100"/>
        <w:rPr>
          <w:rFonts w:ascii="Calibri" w:hAnsi="Calibri" w:cs="Arial"/>
          <w:sz w:val="22"/>
          <w:szCs w:val="22"/>
        </w:rPr>
      </w:pPr>
      <w:r>
        <w:rPr>
          <w:rFonts w:ascii="Calibri" w:hAnsi="Calibri" w:cs="Arial"/>
          <w:sz w:val="22"/>
          <w:szCs w:val="22"/>
        </w:rPr>
        <w:t xml:space="preserve">niezakłócony </w:t>
      </w:r>
      <w:r w:rsidRPr="00624D2D">
        <w:rPr>
          <w:rFonts w:ascii="Calibri" w:hAnsi="Calibri" w:cs="Arial"/>
          <w:sz w:val="22"/>
          <w:szCs w:val="22"/>
        </w:rPr>
        <w:t>dostęp do funkcjonalności oprogramowania ARIS zainstalowanego w środowisku sprzętowo–systemowym Wykonawcy</w:t>
      </w:r>
      <w:r>
        <w:rPr>
          <w:rFonts w:ascii="Calibri" w:hAnsi="Calibri" w:cs="Arial"/>
          <w:sz w:val="22"/>
          <w:szCs w:val="22"/>
        </w:rPr>
        <w:t>,</w:t>
      </w:r>
    </w:p>
    <w:p w:rsidR="00624D2D" w:rsidRPr="00624D2D" w:rsidRDefault="00624D2D" w:rsidP="002A67A3">
      <w:pPr>
        <w:numPr>
          <w:ilvl w:val="0"/>
          <w:numId w:val="12"/>
        </w:numPr>
        <w:spacing w:after="100"/>
        <w:rPr>
          <w:rFonts w:ascii="Calibri" w:hAnsi="Calibri" w:cs="Arial"/>
          <w:sz w:val="22"/>
          <w:szCs w:val="22"/>
        </w:rPr>
      </w:pPr>
      <w:r w:rsidRPr="00624D2D">
        <w:rPr>
          <w:rFonts w:ascii="Calibri" w:hAnsi="Calibri" w:cs="Arial"/>
          <w:sz w:val="22"/>
          <w:szCs w:val="22"/>
        </w:rPr>
        <w:t>usługi wsparcia zgodnie z postanowieniami § 5 Umowy, w tym m. in. instalacje poprawek oraz aktualizacji do nowych wersji oprogramowania ARIS, w terminie 30 dni od daty ich ukazania się, oraz obsługę awarii i usterek,</w:t>
      </w:r>
    </w:p>
    <w:p w:rsidR="00624D2D" w:rsidRPr="00624D2D" w:rsidRDefault="00624D2D" w:rsidP="002A67A3">
      <w:pPr>
        <w:numPr>
          <w:ilvl w:val="0"/>
          <w:numId w:val="12"/>
        </w:numPr>
        <w:tabs>
          <w:tab w:val="center" w:pos="4536"/>
          <w:tab w:val="right" w:pos="9072"/>
        </w:tabs>
        <w:spacing w:after="100"/>
        <w:rPr>
          <w:rFonts w:ascii="Calibri" w:hAnsi="Calibri" w:cs="Arial"/>
          <w:sz w:val="22"/>
          <w:szCs w:val="22"/>
        </w:rPr>
      </w:pPr>
      <w:r w:rsidRPr="00624D2D">
        <w:rPr>
          <w:rFonts w:ascii="Calibri" w:hAnsi="Calibri" w:cs="Arial"/>
          <w:sz w:val="22"/>
          <w:szCs w:val="22"/>
        </w:rPr>
        <w:t>bieżące monitorowanie infrastruktury IT niezbędnej do prawidłowego działania udostępnianego oprogramowania ARIS, w szczególności pod kątem wydajności, kompatybilności z oprogramowaniem systemowym serwerów i baz danych oraz prób nieautoryzowanego dostępu do przetwarzanych w nim informacji,</w:t>
      </w:r>
    </w:p>
    <w:p w:rsidR="00624D2D" w:rsidRPr="00624D2D" w:rsidRDefault="00624D2D" w:rsidP="002A67A3">
      <w:pPr>
        <w:numPr>
          <w:ilvl w:val="0"/>
          <w:numId w:val="12"/>
        </w:numPr>
        <w:spacing w:after="100"/>
        <w:rPr>
          <w:rFonts w:ascii="Calibri" w:hAnsi="Calibri" w:cs="Arial"/>
          <w:sz w:val="22"/>
          <w:szCs w:val="22"/>
        </w:rPr>
      </w:pPr>
      <w:r w:rsidRPr="00624D2D">
        <w:rPr>
          <w:rFonts w:ascii="Calibri" w:hAnsi="Calibri" w:cs="Arial"/>
          <w:sz w:val="22"/>
          <w:szCs w:val="22"/>
        </w:rPr>
        <w:lastRenderedPageBreak/>
        <w:t>ochronę zasobów informacyjnych Zamawiającego przetwarzanych z wykorzystaniem dostarczanego oprogramowania ARIS, przed włamaniem, zniszczeniem oraz nieautoryzo-wanym dostępem,</w:t>
      </w:r>
    </w:p>
    <w:p w:rsidR="00624D2D" w:rsidRPr="005B5B75" w:rsidRDefault="00624D2D" w:rsidP="002A67A3">
      <w:pPr>
        <w:numPr>
          <w:ilvl w:val="0"/>
          <w:numId w:val="12"/>
        </w:numPr>
        <w:spacing w:after="100"/>
        <w:rPr>
          <w:rFonts w:ascii="Calibri" w:hAnsi="Calibri"/>
          <w:sz w:val="22"/>
        </w:rPr>
      </w:pPr>
      <w:r w:rsidRPr="00624D2D">
        <w:rPr>
          <w:rFonts w:ascii="Calibri" w:hAnsi="Calibri" w:cs="Arial"/>
          <w:sz w:val="22"/>
          <w:szCs w:val="22"/>
        </w:rPr>
        <w:t>administrowanie oprogramowaniem systemowym, narzędziowym i aplikacyjnym, w tym tworzenie kopii bezpieczeństwa zasobów Zamawiającego (zasady wykonywania kopii określa pkt 5 ust. 1 Załącznika nr 3)</w:t>
      </w:r>
      <w:r w:rsidR="005B5B75">
        <w:rPr>
          <w:rFonts w:ascii="Calibri" w:hAnsi="Calibri" w:cs="Arial"/>
          <w:sz w:val="22"/>
          <w:szCs w:val="22"/>
        </w:rPr>
        <w:t>;</w:t>
      </w:r>
    </w:p>
    <w:p w:rsidR="00211A5B" w:rsidRDefault="005B5B75" w:rsidP="002A67A3">
      <w:pPr>
        <w:pStyle w:val="Akapitzlist"/>
        <w:numPr>
          <w:ilvl w:val="0"/>
          <w:numId w:val="12"/>
        </w:numPr>
        <w:rPr>
          <w:rFonts w:ascii="Calibri" w:hAnsi="Calibri"/>
          <w:sz w:val="22"/>
        </w:rPr>
      </w:pPr>
      <w:r w:rsidRPr="005B5B75">
        <w:rPr>
          <w:rFonts w:ascii="Calibri" w:hAnsi="Calibri"/>
          <w:sz w:val="22"/>
        </w:rPr>
        <w:t>instalacj</w:t>
      </w:r>
      <w:r w:rsidR="001240F4">
        <w:rPr>
          <w:rFonts w:ascii="Calibri" w:hAnsi="Calibri"/>
          <w:sz w:val="22"/>
        </w:rPr>
        <w:t>e</w:t>
      </w:r>
      <w:r w:rsidRPr="005B5B75">
        <w:rPr>
          <w:rFonts w:ascii="Calibri" w:hAnsi="Calibri"/>
          <w:sz w:val="22"/>
        </w:rPr>
        <w:t xml:space="preserve"> poprawek, w szczególności dotyczących bezpieczeństwa, oraz aktualizacji oprogramowania niezbędnego do prawidłowej pracy </w:t>
      </w:r>
      <w:r w:rsidR="006E1D94">
        <w:rPr>
          <w:rFonts w:ascii="Calibri" w:hAnsi="Calibri"/>
          <w:sz w:val="22"/>
        </w:rPr>
        <w:t>ARIS</w:t>
      </w:r>
      <w:r w:rsidRPr="005B5B75">
        <w:rPr>
          <w:rFonts w:ascii="Calibri" w:hAnsi="Calibri"/>
          <w:sz w:val="22"/>
        </w:rPr>
        <w:t>, do wersji aktualnie wspieranych przez producentów systemu operacyjnego i bazy danych; przy czym wymagane jest, aby Wykonawca wykorzystał wspieraną wersję stabilną (produkcyjną) danego komponentu</w:t>
      </w:r>
      <w:r w:rsidR="001240F4">
        <w:rPr>
          <w:rFonts w:ascii="Calibri" w:hAnsi="Calibri"/>
          <w:sz w:val="22"/>
        </w:rPr>
        <w:t>;</w:t>
      </w:r>
    </w:p>
    <w:p w:rsidR="00211A5B" w:rsidRDefault="001240F4" w:rsidP="002A67A3">
      <w:pPr>
        <w:pStyle w:val="Akapitzlist"/>
        <w:numPr>
          <w:ilvl w:val="0"/>
          <w:numId w:val="12"/>
        </w:numPr>
        <w:rPr>
          <w:rFonts w:ascii="Calibri" w:hAnsi="Calibri"/>
          <w:sz w:val="22"/>
        </w:rPr>
      </w:pPr>
      <w:r w:rsidRPr="001240F4">
        <w:rPr>
          <w:rFonts w:ascii="Calibri" w:hAnsi="Calibri"/>
          <w:sz w:val="22"/>
        </w:rPr>
        <w:t>szyfrowanie komunikacji przekazywanych danych z wykorzystaniem technik kryptograficznych i długości kluczy uważanych aktualnie za bezpieczne</w:t>
      </w:r>
      <w:r w:rsidR="005B5B75" w:rsidRPr="005B5B75">
        <w:rPr>
          <w:rFonts w:ascii="Calibri" w:hAnsi="Calibri"/>
          <w:sz w:val="22"/>
        </w:rPr>
        <w:t>;</w:t>
      </w:r>
    </w:p>
    <w:p w:rsidR="00211A5B" w:rsidRDefault="001240F4" w:rsidP="002A67A3">
      <w:pPr>
        <w:pStyle w:val="Akapitzlist"/>
        <w:numPr>
          <w:ilvl w:val="0"/>
          <w:numId w:val="12"/>
        </w:numPr>
        <w:rPr>
          <w:rFonts w:ascii="Calibri" w:hAnsi="Calibri"/>
          <w:sz w:val="22"/>
        </w:rPr>
      </w:pPr>
      <w:r>
        <w:rPr>
          <w:rFonts w:ascii="Calibri" w:hAnsi="Calibri"/>
          <w:sz w:val="22"/>
        </w:rPr>
        <w:t xml:space="preserve">stosowanie odpowiednich standardów techniczno – organizacyjnych minimalizujących ryzyko utraty dostępności, integralności i poufności danych Zamawiającego przetwarzanych z wykorzystaniem ARIS i środowiska instalacyjnego, w tym m. in. stosowanie odpowiedniej </w:t>
      </w:r>
      <w:r w:rsidR="00C505A6">
        <w:rPr>
          <w:rFonts w:ascii="Calibri" w:hAnsi="Calibri"/>
          <w:sz w:val="22"/>
        </w:rPr>
        <w:t>konfiguracji</w:t>
      </w:r>
      <w:r>
        <w:rPr>
          <w:rFonts w:ascii="Calibri" w:hAnsi="Calibri"/>
          <w:sz w:val="22"/>
        </w:rPr>
        <w:t xml:space="preserve">, aby </w:t>
      </w:r>
      <w:r w:rsidRPr="001240F4">
        <w:rPr>
          <w:rFonts w:ascii="Calibri" w:hAnsi="Calibri"/>
          <w:sz w:val="22"/>
        </w:rPr>
        <w:t xml:space="preserve">widoczność portów/usług w sieci Internet ograniczona </w:t>
      </w:r>
      <w:r w:rsidR="0032633C">
        <w:rPr>
          <w:rFonts w:ascii="Calibri" w:hAnsi="Calibri"/>
          <w:sz w:val="22"/>
        </w:rPr>
        <w:t xml:space="preserve">była </w:t>
      </w:r>
      <w:r w:rsidRPr="001240F4">
        <w:rPr>
          <w:rFonts w:ascii="Calibri" w:hAnsi="Calibri"/>
          <w:sz w:val="22"/>
        </w:rPr>
        <w:t xml:space="preserve">do niezbędnego minimum, </w:t>
      </w:r>
      <w:r w:rsidR="001511C5">
        <w:rPr>
          <w:rFonts w:ascii="Calibri" w:hAnsi="Calibri"/>
          <w:sz w:val="22"/>
        </w:rPr>
        <w:t xml:space="preserve">a </w:t>
      </w:r>
      <w:r w:rsidRPr="001240F4">
        <w:rPr>
          <w:rFonts w:ascii="Calibri" w:hAnsi="Calibri"/>
          <w:sz w:val="22"/>
        </w:rPr>
        <w:t xml:space="preserve">dostęp do portów i usług, które nie są niezbędne do prawidłowego działania </w:t>
      </w:r>
      <w:r w:rsidR="0032633C">
        <w:rPr>
          <w:rFonts w:ascii="Calibri" w:hAnsi="Calibri"/>
          <w:sz w:val="22"/>
        </w:rPr>
        <w:t>ARIS</w:t>
      </w:r>
      <w:r w:rsidRPr="001240F4">
        <w:rPr>
          <w:rFonts w:ascii="Calibri" w:hAnsi="Calibri"/>
          <w:sz w:val="22"/>
        </w:rPr>
        <w:t xml:space="preserve"> </w:t>
      </w:r>
      <w:r w:rsidR="001511C5">
        <w:rPr>
          <w:rFonts w:ascii="Calibri" w:hAnsi="Calibri"/>
          <w:sz w:val="22"/>
        </w:rPr>
        <w:t xml:space="preserve">został </w:t>
      </w:r>
      <w:r w:rsidRPr="001240F4">
        <w:rPr>
          <w:rFonts w:ascii="Calibri" w:hAnsi="Calibri"/>
          <w:sz w:val="22"/>
        </w:rPr>
        <w:t>maksymalnie ograniczony</w:t>
      </w:r>
      <w:r w:rsidR="0032633C">
        <w:rPr>
          <w:rFonts w:ascii="Calibri" w:hAnsi="Calibri"/>
          <w:sz w:val="22"/>
        </w:rPr>
        <w:t>.</w:t>
      </w:r>
    </w:p>
    <w:p w:rsidR="00624D2D" w:rsidRPr="00624D2D" w:rsidRDefault="00624D2D" w:rsidP="002A67A3">
      <w:pPr>
        <w:numPr>
          <w:ilvl w:val="0"/>
          <w:numId w:val="9"/>
        </w:numPr>
        <w:tabs>
          <w:tab w:val="num" w:pos="360"/>
        </w:tabs>
        <w:spacing w:after="100"/>
        <w:ind w:left="284"/>
        <w:contextualSpacing/>
        <w:rPr>
          <w:rFonts w:ascii="Calibri" w:hAnsi="Calibri"/>
          <w:sz w:val="22"/>
        </w:rPr>
      </w:pPr>
      <w:r w:rsidRPr="00624D2D">
        <w:rPr>
          <w:rFonts w:ascii="Calibri" w:hAnsi="Calibri" w:cs="Arial"/>
          <w:bCs/>
          <w:sz w:val="22"/>
          <w:szCs w:val="22"/>
        </w:rPr>
        <w:t>Licencje o których mowa w ust. 1 obejmują pola eksploatacji niezbędne do realizacji niniejszej umowy, a w szczególności: wprowadzanie i utrwalanie w pamięci komputera, zwielokrotnianie, rozpowszechnianie, uruchamianie, wyświetlanie, uzyskiwanie dostępu, wprowadzanie danych, aktualizacja danych, kasowanie danych, dokonywanie eksportu danych. Zamawiający zastrzega, że do funkcjonalności oprogramowania ARIS będą miały dostęp miejskie jednostki organizacyjne funkcjonujące w ra</w:t>
      </w:r>
      <w:r w:rsidR="000E2BEE">
        <w:rPr>
          <w:rFonts w:ascii="Calibri" w:hAnsi="Calibri" w:cs="Arial"/>
          <w:bCs/>
          <w:sz w:val="22"/>
          <w:szCs w:val="22"/>
        </w:rPr>
        <w:t xml:space="preserve">mach tzw. Systemu Zarządzania, </w:t>
      </w:r>
      <w:r w:rsidRPr="00624D2D">
        <w:rPr>
          <w:rFonts w:ascii="Calibri" w:hAnsi="Calibri" w:cs="Arial"/>
          <w:bCs/>
          <w:sz w:val="22"/>
          <w:szCs w:val="22"/>
        </w:rPr>
        <w:t>na potrzeby zarządzania własnymi procesami i wglądu w procesy udostępniane przez inne jednostki, na co Wykonawca niniejszym wyraża zgodę. Są to następujące miejskie jednostki o</w:t>
      </w:r>
      <w:r w:rsidRPr="00624D2D">
        <w:rPr>
          <w:rFonts w:ascii="Calibri" w:hAnsi="Calibri"/>
          <w:sz w:val="22"/>
        </w:rPr>
        <w:t>rganizacyjne:</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Miejski Ośrodek Pomocy Rodzinie w Poznaniu</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Miejska Pracownia Urbanistyczna w Poznaniu</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Powiatowy Inspektorat Nadzoru Budowlanego dla Miasta Poznania</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Poznańskie Centrum Świadczeń</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Poznańskie Ośrodki Sportu i Rekreacji</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Straż Miejska Miasta Poznania</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Zarząd Dróg Miejskich w Poznaniu</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Zarząd Geodezji i Katastru Miejskiego GEOPOZ w Poznaniu</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Zarząd Transportu Miejskiego w Poznaniu</w:t>
      </w:r>
    </w:p>
    <w:p w:rsidR="00624D2D" w:rsidRPr="00624D2D" w:rsidRDefault="00624D2D" w:rsidP="002A67A3">
      <w:pPr>
        <w:numPr>
          <w:ilvl w:val="1"/>
          <w:numId w:val="15"/>
        </w:numPr>
        <w:spacing w:after="100"/>
        <w:contextualSpacing/>
        <w:rPr>
          <w:rFonts w:ascii="Calibri" w:hAnsi="Calibri"/>
          <w:sz w:val="22"/>
        </w:rPr>
      </w:pPr>
      <w:r w:rsidRPr="00624D2D">
        <w:rPr>
          <w:rFonts w:ascii="Calibri" w:hAnsi="Calibri"/>
          <w:sz w:val="22"/>
        </w:rPr>
        <w:t>Zarząd Zieleni Miejskiej w Poznaniu</w:t>
      </w:r>
    </w:p>
    <w:p w:rsidR="00624D2D" w:rsidRPr="00624D2D" w:rsidRDefault="00624D2D" w:rsidP="002A67A3">
      <w:pPr>
        <w:spacing w:after="100"/>
        <w:ind w:left="720"/>
        <w:contextualSpacing/>
        <w:rPr>
          <w:rFonts w:ascii="Calibri" w:hAnsi="Calibri"/>
          <w:sz w:val="22"/>
        </w:rPr>
      </w:pPr>
    </w:p>
    <w:p w:rsidR="00624D2D" w:rsidRPr="00624D2D" w:rsidRDefault="00624D2D" w:rsidP="002A67A3">
      <w:pPr>
        <w:spacing w:after="100"/>
        <w:ind w:left="540" w:hanging="540"/>
        <w:rPr>
          <w:rFonts w:ascii="Calibri" w:hAnsi="Calibri"/>
          <w:sz w:val="22"/>
        </w:rPr>
      </w:pPr>
    </w:p>
    <w:p w:rsidR="00624D2D" w:rsidRPr="00624D2D" w:rsidRDefault="00624D2D" w:rsidP="002A67A3">
      <w:pPr>
        <w:spacing w:after="100"/>
        <w:rPr>
          <w:rFonts w:ascii="Calibri" w:hAnsi="Calibri" w:cs="Arial"/>
          <w:b/>
          <w:sz w:val="22"/>
          <w:szCs w:val="22"/>
        </w:rPr>
      </w:pPr>
      <w:r w:rsidRPr="00624D2D">
        <w:rPr>
          <w:rFonts w:ascii="Calibri" w:hAnsi="Calibri" w:cs="Arial"/>
          <w:b/>
          <w:sz w:val="22"/>
          <w:szCs w:val="22"/>
        </w:rPr>
        <w:t>ZOBOWIĄZANIA STRON</w:t>
      </w:r>
    </w:p>
    <w:p w:rsidR="00624D2D" w:rsidRPr="00624D2D" w:rsidRDefault="00624D2D" w:rsidP="002A67A3">
      <w:pPr>
        <w:spacing w:after="100"/>
        <w:rPr>
          <w:rFonts w:ascii="Calibri" w:hAnsi="Calibri"/>
          <w:b/>
          <w:sz w:val="22"/>
        </w:rPr>
      </w:pPr>
      <w:r w:rsidRPr="00624D2D">
        <w:rPr>
          <w:rFonts w:ascii="Calibri" w:hAnsi="Calibri" w:cs="Arial"/>
          <w:b/>
          <w:sz w:val="22"/>
          <w:szCs w:val="22"/>
        </w:rPr>
        <w:t>§ 2</w:t>
      </w:r>
    </w:p>
    <w:p w:rsidR="00624D2D" w:rsidRPr="00624D2D" w:rsidRDefault="00624D2D" w:rsidP="002A67A3">
      <w:pPr>
        <w:numPr>
          <w:ilvl w:val="0"/>
          <w:numId w:val="6"/>
        </w:numPr>
        <w:spacing w:after="100"/>
        <w:rPr>
          <w:rFonts w:ascii="Calibri" w:hAnsi="Calibri"/>
          <w:b/>
          <w:color w:val="000000"/>
          <w:sz w:val="22"/>
        </w:rPr>
      </w:pPr>
      <w:r w:rsidRPr="00624D2D">
        <w:rPr>
          <w:rFonts w:ascii="Calibri" w:hAnsi="Calibri"/>
          <w:color w:val="000000"/>
          <w:sz w:val="22"/>
          <w:szCs w:val="22"/>
        </w:rPr>
        <w:t>Wykonawca</w:t>
      </w:r>
      <w:r w:rsidRPr="00624D2D">
        <w:rPr>
          <w:rFonts w:ascii="Calibri" w:hAnsi="Calibri"/>
          <w:b/>
          <w:color w:val="000000"/>
          <w:sz w:val="22"/>
          <w:szCs w:val="22"/>
        </w:rPr>
        <w:t xml:space="preserve"> </w:t>
      </w:r>
      <w:r w:rsidRPr="00624D2D">
        <w:rPr>
          <w:rFonts w:ascii="Calibri" w:hAnsi="Calibri"/>
          <w:color w:val="000000"/>
          <w:sz w:val="22"/>
          <w:szCs w:val="22"/>
        </w:rPr>
        <w:t>zapewnia, że</w:t>
      </w:r>
      <w:r w:rsidRPr="00624D2D">
        <w:rPr>
          <w:rFonts w:ascii="Calibri" w:hAnsi="Calibri"/>
          <w:b/>
          <w:color w:val="000000"/>
          <w:sz w:val="22"/>
          <w:szCs w:val="22"/>
        </w:rPr>
        <w:t xml:space="preserve"> </w:t>
      </w:r>
      <w:r w:rsidRPr="00624D2D">
        <w:rPr>
          <w:rFonts w:ascii="Calibri" w:hAnsi="Calibri"/>
          <w:bCs/>
          <w:color w:val="000000"/>
          <w:sz w:val="22"/>
          <w:szCs w:val="22"/>
        </w:rPr>
        <w:t>posiada odpowiednie kwalifikacje oraz</w:t>
      </w:r>
      <w:r w:rsidRPr="00624D2D">
        <w:rPr>
          <w:rFonts w:ascii="Calibri" w:hAnsi="Calibri"/>
          <w:b/>
          <w:color w:val="000000"/>
          <w:sz w:val="22"/>
          <w:szCs w:val="22"/>
        </w:rPr>
        <w:t xml:space="preserve"> </w:t>
      </w:r>
      <w:r w:rsidRPr="00624D2D">
        <w:rPr>
          <w:rFonts w:ascii="Calibri" w:hAnsi="Calibri"/>
          <w:color w:val="000000"/>
          <w:sz w:val="22"/>
          <w:szCs w:val="22"/>
        </w:rPr>
        <w:t xml:space="preserve">zobowiązuje się wykonać  przedmiot umowy wskazany w </w:t>
      </w:r>
      <w:r w:rsidRPr="00624D2D">
        <w:rPr>
          <w:rFonts w:ascii="Calibri" w:hAnsi="Calibri" w:cs="Arial"/>
          <w:sz w:val="22"/>
          <w:szCs w:val="22"/>
        </w:rPr>
        <w:t>§ 1</w:t>
      </w:r>
      <w:r w:rsidRPr="00624D2D">
        <w:rPr>
          <w:rFonts w:ascii="Calibri" w:hAnsi="Calibri" w:cs="Arial"/>
          <w:b/>
          <w:sz w:val="22"/>
          <w:szCs w:val="22"/>
        </w:rPr>
        <w:t xml:space="preserve"> </w:t>
      </w:r>
      <w:r w:rsidRPr="00624D2D">
        <w:rPr>
          <w:rFonts w:ascii="Calibri" w:hAnsi="Calibri"/>
          <w:color w:val="000000"/>
          <w:sz w:val="22"/>
          <w:szCs w:val="22"/>
        </w:rPr>
        <w:t xml:space="preserve">zgodnie z obowiązującymi przepisami prawa, standardami krajowymi, zasadami wiedzy </w:t>
      </w:r>
      <w:r w:rsidRPr="00624D2D">
        <w:rPr>
          <w:rFonts w:ascii="Calibri" w:hAnsi="Calibri" w:cs="Arial"/>
          <w:sz w:val="22"/>
          <w:szCs w:val="22"/>
        </w:rPr>
        <w:t>technicznej</w:t>
      </w:r>
      <w:r w:rsidRPr="00624D2D">
        <w:rPr>
          <w:rFonts w:ascii="Calibri" w:hAnsi="Calibri"/>
          <w:color w:val="000000"/>
          <w:sz w:val="22"/>
          <w:szCs w:val="22"/>
        </w:rPr>
        <w:t xml:space="preserve"> oraz warunkami określonymi niniejszą umową.</w:t>
      </w:r>
    </w:p>
    <w:p w:rsidR="00624D2D" w:rsidRPr="00624D2D" w:rsidRDefault="00624D2D" w:rsidP="002A67A3">
      <w:pPr>
        <w:numPr>
          <w:ilvl w:val="0"/>
          <w:numId w:val="6"/>
        </w:numPr>
        <w:spacing w:after="100"/>
        <w:rPr>
          <w:rFonts w:ascii="Calibri" w:hAnsi="Calibri"/>
          <w:sz w:val="22"/>
          <w:szCs w:val="22"/>
        </w:rPr>
      </w:pPr>
      <w:r w:rsidRPr="00624D2D">
        <w:rPr>
          <w:rFonts w:ascii="Calibri" w:hAnsi="Calibri" w:cs="Arial"/>
          <w:sz w:val="22"/>
          <w:szCs w:val="22"/>
        </w:rPr>
        <w:t xml:space="preserve">Wykonawca oświadcza, że zawarcie i wykonanie Umowy nie narusza jakichkolwiek praw osób trzecich, a udostępnione w ramach Umowy oprogramowanie ARIS wolne jest od jakichkolwiek wad prawnych lub fizycznych. W przypadku wystąpienia w stosunku do Zamawiającego przez osoby trzecie z roszczeniami wynikającymi z realizacji przedmiotu umowy, Wykonawca zobowiązuje się je przejąć od Zamawiającego i zwolnić go od jakiejkolwiek odpowiedzialności w tym zakresie. </w:t>
      </w:r>
    </w:p>
    <w:p w:rsidR="00624D2D" w:rsidRPr="00624D2D" w:rsidRDefault="00624D2D" w:rsidP="002A67A3">
      <w:pPr>
        <w:numPr>
          <w:ilvl w:val="0"/>
          <w:numId w:val="6"/>
        </w:numPr>
        <w:spacing w:after="100"/>
        <w:rPr>
          <w:rFonts w:ascii="Calibri" w:hAnsi="Calibri" w:cs="Arial"/>
          <w:sz w:val="22"/>
          <w:szCs w:val="22"/>
        </w:rPr>
      </w:pPr>
      <w:r w:rsidRPr="00624D2D">
        <w:rPr>
          <w:rFonts w:ascii="Calibri" w:hAnsi="Calibri" w:cs="Arial"/>
          <w:sz w:val="22"/>
          <w:szCs w:val="22"/>
        </w:rPr>
        <w:lastRenderedPageBreak/>
        <w:t>Wykonawca odpowiada względem Zamawiającego również za bezpieczeństwo danych przetwarzanych z wykorzystaniem środowiska sprzętowo-systemowego na którym zainstalowano oprogramowanie ARIS. Obowiązkiem Wykonawcy jest skorzystanie z usług takiego dostawcy środowiska sprzętowo-systemowego, który będzie w stanie zagwarantować odpowiedni poziom bezpieczeństwa przetwarzanych informacji.</w:t>
      </w:r>
    </w:p>
    <w:p w:rsidR="00624D2D" w:rsidRPr="00624D2D" w:rsidRDefault="00624D2D" w:rsidP="002A67A3">
      <w:pPr>
        <w:numPr>
          <w:ilvl w:val="0"/>
          <w:numId w:val="6"/>
        </w:numPr>
        <w:spacing w:after="100"/>
        <w:rPr>
          <w:rFonts w:ascii="Calibri" w:hAnsi="Calibri" w:cs="Arial"/>
          <w:sz w:val="22"/>
          <w:szCs w:val="22"/>
        </w:rPr>
      </w:pPr>
      <w:r w:rsidRPr="00624D2D">
        <w:rPr>
          <w:rFonts w:ascii="Calibri" w:hAnsi="Calibri" w:cs="Arial"/>
          <w:sz w:val="22"/>
          <w:szCs w:val="22"/>
        </w:rPr>
        <w:t>W przypadku zmiany podmiotu dostarczającego środowisko sprzętowo-systemowe, Wykonawca zapewni przeniesienie całej konfiguracji rozwiązania ARIS wraz z danymi - bez utraty danych i dotychczasowych funkcjonalności.</w:t>
      </w:r>
    </w:p>
    <w:p w:rsidR="00624D2D" w:rsidRPr="00624D2D" w:rsidRDefault="00624D2D" w:rsidP="002A67A3">
      <w:pPr>
        <w:numPr>
          <w:ilvl w:val="0"/>
          <w:numId w:val="6"/>
        </w:numPr>
        <w:spacing w:after="100"/>
        <w:rPr>
          <w:rFonts w:ascii="Calibri" w:hAnsi="Calibri" w:cs="Arial"/>
          <w:sz w:val="22"/>
          <w:szCs w:val="22"/>
        </w:rPr>
      </w:pPr>
      <w:r w:rsidRPr="00624D2D">
        <w:rPr>
          <w:rFonts w:ascii="Calibri" w:hAnsi="Calibri" w:cs="Arial"/>
          <w:sz w:val="22"/>
          <w:szCs w:val="22"/>
        </w:rPr>
        <w:t>Środowisko sprzętowo-systemowe musi znajdować się na terytorium Rzeczypospolitej Polskiej.</w:t>
      </w:r>
    </w:p>
    <w:p w:rsidR="00624D2D" w:rsidRPr="00624D2D" w:rsidRDefault="00624D2D" w:rsidP="002A67A3">
      <w:pPr>
        <w:numPr>
          <w:ilvl w:val="0"/>
          <w:numId w:val="6"/>
        </w:numPr>
        <w:spacing w:after="100"/>
        <w:rPr>
          <w:rFonts w:ascii="Calibri" w:hAnsi="Calibri"/>
          <w:sz w:val="22"/>
          <w:szCs w:val="22"/>
        </w:rPr>
      </w:pPr>
      <w:r w:rsidRPr="00624D2D">
        <w:rPr>
          <w:rFonts w:ascii="Calibri" w:hAnsi="Calibri"/>
          <w:sz w:val="22"/>
          <w:szCs w:val="22"/>
        </w:rPr>
        <w:t xml:space="preserve">Zamawiający oświadcza, że jest wyłącznym dysponentem danych zapisywanych przy </w:t>
      </w:r>
      <w:r w:rsidRPr="00624D2D">
        <w:rPr>
          <w:rFonts w:ascii="Calibri" w:hAnsi="Calibri" w:cs="Arial"/>
          <w:sz w:val="22"/>
          <w:szCs w:val="22"/>
        </w:rPr>
        <w:t>wykorzystaniu</w:t>
      </w:r>
      <w:r w:rsidRPr="00624D2D">
        <w:rPr>
          <w:rFonts w:ascii="Calibri" w:hAnsi="Calibri"/>
          <w:sz w:val="22"/>
          <w:szCs w:val="22"/>
        </w:rPr>
        <w:t xml:space="preserve"> oprogramowania ARIS i przetwarzanych w środowisku sprzętowo-systemowym.</w:t>
      </w:r>
    </w:p>
    <w:p w:rsidR="00624D2D" w:rsidRPr="00624D2D" w:rsidRDefault="00624D2D" w:rsidP="002A67A3">
      <w:pPr>
        <w:numPr>
          <w:ilvl w:val="0"/>
          <w:numId w:val="6"/>
        </w:numPr>
        <w:spacing w:after="100"/>
        <w:rPr>
          <w:rFonts w:ascii="Calibri" w:hAnsi="Calibri"/>
          <w:sz w:val="22"/>
          <w:szCs w:val="22"/>
        </w:rPr>
      </w:pPr>
      <w:r w:rsidRPr="00624D2D">
        <w:rPr>
          <w:rFonts w:ascii="Calibri" w:hAnsi="Calibri"/>
          <w:sz w:val="22"/>
          <w:szCs w:val="22"/>
        </w:rPr>
        <w:t xml:space="preserve">Wykonawca gwarantuje, iż dane, o których mowa w ustępie poprzedzającym będą przetwarzane </w:t>
      </w:r>
      <w:r w:rsidRPr="00624D2D">
        <w:rPr>
          <w:rFonts w:ascii="Calibri" w:hAnsi="Calibri" w:cs="Arial"/>
          <w:sz w:val="22"/>
          <w:szCs w:val="22"/>
        </w:rPr>
        <w:t>jedynie</w:t>
      </w:r>
      <w:r w:rsidRPr="00624D2D">
        <w:rPr>
          <w:rFonts w:ascii="Calibri" w:hAnsi="Calibri"/>
          <w:sz w:val="22"/>
          <w:szCs w:val="22"/>
        </w:rPr>
        <w:t xml:space="preserve"> w celach niezbędnych do zrealizowania przedmiotu umowy</w:t>
      </w:r>
      <w:r w:rsidRPr="00624D2D">
        <w:rPr>
          <w:rFonts w:ascii="Calibri" w:hAnsi="Calibri" w:cs="Arial"/>
          <w:sz w:val="22"/>
          <w:szCs w:val="22"/>
        </w:rPr>
        <w:t>.</w:t>
      </w:r>
    </w:p>
    <w:p w:rsidR="00624D2D" w:rsidRPr="00624D2D" w:rsidRDefault="00624D2D" w:rsidP="002A67A3">
      <w:pPr>
        <w:numPr>
          <w:ilvl w:val="0"/>
          <w:numId w:val="6"/>
        </w:numPr>
        <w:spacing w:after="100"/>
        <w:rPr>
          <w:rFonts w:ascii="Calibri" w:hAnsi="Calibri" w:cs="Arial"/>
          <w:sz w:val="22"/>
          <w:szCs w:val="22"/>
        </w:rPr>
      </w:pPr>
      <w:r w:rsidRPr="00624D2D">
        <w:rPr>
          <w:rFonts w:ascii="Calibri" w:hAnsi="Calibri" w:cs="Arial"/>
          <w:sz w:val="22"/>
          <w:szCs w:val="22"/>
        </w:rPr>
        <w:t>Umowa jaką zawrze Wykonawca z dostawcą środowiska sprzętowo-systemowego powinna dopuszczać możliwość przeprowadzania regularnych audytów bezpieczeństwa informacji przez Zamawiającego.</w:t>
      </w:r>
    </w:p>
    <w:p w:rsidR="00624D2D" w:rsidRPr="00624D2D" w:rsidRDefault="00624D2D" w:rsidP="002A67A3">
      <w:pPr>
        <w:numPr>
          <w:ilvl w:val="0"/>
          <w:numId w:val="6"/>
        </w:numPr>
        <w:spacing w:after="100"/>
        <w:rPr>
          <w:rFonts w:ascii="Calibri" w:hAnsi="Calibri" w:cs="Arial"/>
          <w:sz w:val="22"/>
          <w:szCs w:val="22"/>
        </w:rPr>
      </w:pPr>
      <w:r w:rsidRPr="00624D2D">
        <w:rPr>
          <w:rFonts w:ascii="Calibri" w:hAnsi="Calibri" w:cs="Arial"/>
          <w:sz w:val="22"/>
          <w:szCs w:val="22"/>
        </w:rPr>
        <w:t xml:space="preserve">Zamawiający zobowiązuje się do odbioru przedmiotu umowy zrealizowanego zgodnie z Umową i zapłaty wynagrodzenia na warunkach określonych w Umowie pod warunkiem pozytywnego zweryfikowania środowiska sprzętowo-systemowego co do wykonania zapisów, o których mowa </w:t>
      </w:r>
      <w:r w:rsidRPr="00624D2D">
        <w:rPr>
          <w:rFonts w:ascii="Calibri" w:hAnsi="Calibri" w:cs="Arial"/>
          <w:sz w:val="22"/>
          <w:szCs w:val="22"/>
        </w:rPr>
        <w:br/>
        <w:t>w ust.  3 - 5</w:t>
      </w:r>
      <w:r w:rsidRPr="00624D2D">
        <w:rPr>
          <w:rFonts w:ascii="Calibri" w:hAnsi="Calibri" w:cs="Arial"/>
          <w:color w:val="0000FF"/>
          <w:sz w:val="22"/>
          <w:szCs w:val="22"/>
        </w:rPr>
        <w:t xml:space="preserve"> </w:t>
      </w:r>
      <w:r w:rsidRPr="00624D2D">
        <w:rPr>
          <w:rFonts w:ascii="Calibri" w:hAnsi="Calibri" w:cs="Arial"/>
          <w:sz w:val="22"/>
          <w:szCs w:val="22"/>
        </w:rPr>
        <w:t>niniejszego paragrafu.</w:t>
      </w:r>
    </w:p>
    <w:p w:rsidR="00624D2D" w:rsidRPr="00624D2D" w:rsidRDefault="00624D2D" w:rsidP="002A67A3">
      <w:pPr>
        <w:numPr>
          <w:ilvl w:val="0"/>
          <w:numId w:val="6"/>
        </w:numPr>
        <w:spacing w:after="100"/>
      </w:pPr>
      <w:r w:rsidRPr="00624D2D">
        <w:rPr>
          <w:rFonts w:ascii="Calibri" w:hAnsi="Calibri"/>
          <w:sz w:val="22"/>
          <w:szCs w:val="22"/>
        </w:rPr>
        <w:t xml:space="preserve">Zamawiający oświadcza, iż będzie współpracować z Wykonawcą w zakresie niezbędnym </w:t>
      </w:r>
      <w:r w:rsidRPr="00624D2D">
        <w:rPr>
          <w:rFonts w:ascii="Calibri" w:hAnsi="Calibri"/>
          <w:sz w:val="22"/>
          <w:szCs w:val="22"/>
        </w:rPr>
        <w:br/>
        <w:t>do realizacji niniejszej Umowy</w:t>
      </w:r>
      <w:r w:rsidRPr="00624D2D">
        <w:t>.</w:t>
      </w:r>
    </w:p>
    <w:p w:rsidR="00624D2D" w:rsidRPr="00624D2D" w:rsidRDefault="00624D2D" w:rsidP="002A67A3">
      <w:pPr>
        <w:numPr>
          <w:ilvl w:val="0"/>
          <w:numId w:val="6"/>
        </w:numPr>
        <w:tabs>
          <w:tab w:val="center" w:pos="4536"/>
          <w:tab w:val="right" w:pos="9072"/>
        </w:tabs>
        <w:spacing w:after="100"/>
        <w:rPr>
          <w:rFonts w:ascii="Calibri" w:hAnsi="Calibri"/>
          <w:sz w:val="22"/>
        </w:rPr>
      </w:pPr>
      <w:r w:rsidRPr="00624D2D">
        <w:rPr>
          <w:rFonts w:ascii="Calibri" w:hAnsi="Calibri"/>
          <w:sz w:val="22"/>
          <w:szCs w:val="22"/>
        </w:rPr>
        <w:t xml:space="preserve">Po zakończeniu umowy </w:t>
      </w:r>
      <w:r w:rsidR="00312215">
        <w:rPr>
          <w:rFonts w:ascii="Calibri" w:hAnsi="Calibri"/>
          <w:sz w:val="22"/>
          <w:szCs w:val="22"/>
        </w:rPr>
        <w:t xml:space="preserve">lub na każde żądanie Zamawiającego, </w:t>
      </w:r>
      <w:r w:rsidRPr="00624D2D">
        <w:rPr>
          <w:rFonts w:ascii="Calibri" w:hAnsi="Calibri"/>
          <w:sz w:val="22"/>
          <w:szCs w:val="22"/>
        </w:rPr>
        <w:t xml:space="preserve">Wykonawca zobowiązuje się do przekazania danych zgromadzonych w oprogramowaniu ARIS </w:t>
      </w:r>
      <w:r w:rsidR="006A4364">
        <w:rPr>
          <w:rFonts w:ascii="Calibri" w:hAnsi="Calibri"/>
          <w:sz w:val="22"/>
          <w:szCs w:val="22"/>
        </w:rPr>
        <w:t xml:space="preserve">w formacie </w:t>
      </w:r>
      <w:r w:rsidRPr="00624D2D">
        <w:rPr>
          <w:rFonts w:ascii="Calibri" w:hAnsi="Calibri"/>
          <w:sz w:val="22"/>
          <w:szCs w:val="22"/>
        </w:rPr>
        <w:t xml:space="preserve"> xml</w:t>
      </w:r>
      <w:r w:rsidR="00312215">
        <w:rPr>
          <w:rFonts w:ascii="Calibri" w:hAnsi="Calibri"/>
          <w:sz w:val="22"/>
          <w:szCs w:val="22"/>
        </w:rPr>
        <w:t xml:space="preserve">, w terminie do 72 godzin od zgłoszenia zapotrzebowania w tym zakresie przez Zamawiającego </w:t>
      </w:r>
      <w:r w:rsidRPr="00624D2D">
        <w:rPr>
          <w:rFonts w:ascii="Calibri" w:hAnsi="Calibri"/>
          <w:sz w:val="22"/>
          <w:szCs w:val="22"/>
        </w:rPr>
        <w:t>oraz do nieodwracalnego usunięcia danych Zamawiającego ze środowiska sprzętowo-systemowego, w tym również backupu</w:t>
      </w:r>
      <w:r w:rsidR="00312215">
        <w:rPr>
          <w:rFonts w:ascii="Calibri" w:hAnsi="Calibri"/>
          <w:sz w:val="22"/>
          <w:szCs w:val="22"/>
        </w:rPr>
        <w:t>, co potwierdzone zostanie Zamawiającemu stosownym protokołem</w:t>
      </w:r>
      <w:r w:rsidR="00037FCC">
        <w:rPr>
          <w:rFonts w:ascii="Calibri" w:hAnsi="Calibri"/>
          <w:sz w:val="22"/>
          <w:szCs w:val="22"/>
        </w:rPr>
        <w:t>,</w:t>
      </w:r>
      <w:r w:rsidR="00312215">
        <w:rPr>
          <w:rFonts w:ascii="Calibri" w:hAnsi="Calibri"/>
          <w:sz w:val="22"/>
          <w:szCs w:val="22"/>
        </w:rPr>
        <w:t xml:space="preserve"> w terminie do 2 dni od zakończenia umowy</w:t>
      </w:r>
      <w:r w:rsidRPr="00624D2D">
        <w:rPr>
          <w:rFonts w:ascii="Calibri" w:hAnsi="Calibri"/>
          <w:sz w:val="22"/>
          <w:szCs w:val="22"/>
        </w:rPr>
        <w:t>.</w:t>
      </w:r>
    </w:p>
    <w:p w:rsidR="00624D2D" w:rsidRPr="00624D2D" w:rsidRDefault="00624D2D" w:rsidP="002A67A3">
      <w:pPr>
        <w:spacing w:after="100"/>
        <w:rPr>
          <w:rFonts w:ascii="Calibri" w:hAnsi="Calibri" w:cs="Arial"/>
          <w:b/>
          <w:sz w:val="22"/>
          <w:szCs w:val="22"/>
        </w:rPr>
      </w:pPr>
    </w:p>
    <w:p w:rsidR="00624D2D" w:rsidRPr="00624D2D" w:rsidRDefault="00624D2D" w:rsidP="002A67A3">
      <w:pPr>
        <w:spacing w:after="100"/>
        <w:rPr>
          <w:rFonts w:ascii="Calibri" w:hAnsi="Calibri" w:cs="Arial"/>
          <w:b/>
          <w:sz w:val="22"/>
          <w:szCs w:val="22"/>
        </w:rPr>
      </w:pPr>
      <w:r w:rsidRPr="00624D2D">
        <w:rPr>
          <w:rFonts w:ascii="Calibri" w:hAnsi="Calibri" w:cs="Arial"/>
          <w:b/>
          <w:sz w:val="22"/>
          <w:szCs w:val="22"/>
        </w:rPr>
        <w:t>ROZWIĄZANIE UMOWY</w:t>
      </w:r>
    </w:p>
    <w:p w:rsidR="00624D2D" w:rsidRPr="00624D2D" w:rsidRDefault="00624D2D" w:rsidP="002A67A3">
      <w:pPr>
        <w:spacing w:after="100"/>
        <w:rPr>
          <w:rFonts w:ascii="Calibri" w:hAnsi="Calibri"/>
          <w:b/>
          <w:sz w:val="22"/>
        </w:rPr>
      </w:pPr>
      <w:r w:rsidRPr="00624D2D">
        <w:rPr>
          <w:rFonts w:ascii="Calibri" w:hAnsi="Calibri" w:cs="Arial"/>
          <w:b/>
          <w:sz w:val="22"/>
          <w:szCs w:val="22"/>
        </w:rPr>
        <w:t>§ 3</w:t>
      </w:r>
    </w:p>
    <w:p w:rsidR="00624D2D" w:rsidRPr="00624D2D" w:rsidRDefault="00624D2D" w:rsidP="002A67A3">
      <w:pPr>
        <w:numPr>
          <w:ilvl w:val="0"/>
          <w:numId w:val="2"/>
        </w:numPr>
        <w:spacing w:after="100"/>
        <w:rPr>
          <w:rFonts w:ascii="Calibri" w:hAnsi="Calibri" w:cs="Arial"/>
          <w:sz w:val="22"/>
          <w:szCs w:val="22"/>
        </w:rPr>
      </w:pPr>
      <w:r w:rsidRPr="00624D2D">
        <w:rPr>
          <w:rFonts w:ascii="Calibri" w:hAnsi="Calibri" w:cs="Arial"/>
          <w:sz w:val="22"/>
          <w:szCs w:val="22"/>
        </w:rPr>
        <w:t>Umowa zostaje zawarta na czas określony – tj. na okres realizacji umowy wskazany w § 1 ust 1.</w:t>
      </w:r>
      <w:r w:rsidRPr="00624D2D">
        <w:rPr>
          <w:rFonts w:ascii="Calibri" w:hAnsi="Calibri" w:cs="Arial"/>
          <w:sz w:val="22"/>
          <w:szCs w:val="22"/>
        </w:rPr>
        <w:br/>
        <w:t xml:space="preserve">W okresie wskazanym w zdaniu poprzednim Umowa nie podlega rozwiązaniu z zachowaniem okresu wypowiedzenia. Zamawiający może rozwiązać niniejszą umowę ze skutkiem natychmiastowym (bez wypowiedzenia) w przypadku, gdy Wykonawca rażąco naruszy jej zapisy, po uprzednim pisemnym wezwaniu Wykonawcy do zaprzestania naruszeń lub usunięcia skutków naruszenia, i bezskutecznym upływie wyznaczonego Wykonawcy w tym celu odpowiedniego terminu, nie krótszego niż 7 dni.  </w:t>
      </w:r>
    </w:p>
    <w:p w:rsidR="00624D2D" w:rsidRPr="00624D2D" w:rsidRDefault="00624D2D" w:rsidP="002A67A3">
      <w:pPr>
        <w:numPr>
          <w:ilvl w:val="0"/>
          <w:numId w:val="2"/>
        </w:numPr>
        <w:spacing w:after="100"/>
        <w:rPr>
          <w:rFonts w:ascii="Calibri" w:hAnsi="Calibri" w:cs="Arial"/>
          <w:sz w:val="22"/>
          <w:szCs w:val="22"/>
        </w:rPr>
      </w:pPr>
      <w:r w:rsidRPr="00624D2D">
        <w:rPr>
          <w:rFonts w:ascii="Calibri" w:hAnsi="Calibri" w:cs="Arial"/>
          <w:sz w:val="22"/>
          <w:szCs w:val="22"/>
        </w:rPr>
        <w:t xml:space="preserve">Wykonawcy przysługuje prawo rozwiązania niniejszej umowy ze skutkiem natychmiastowym, jeżeli Zamawiający pozostaje w zwłoce z zapłatą jakiejkolwiek części wynagrodzenia przez okres dłuższy niż 14 dni. </w:t>
      </w:r>
    </w:p>
    <w:p w:rsidR="00624D2D" w:rsidRPr="00624D2D" w:rsidRDefault="00624D2D" w:rsidP="002A67A3">
      <w:pPr>
        <w:numPr>
          <w:ilvl w:val="0"/>
          <w:numId w:val="2"/>
        </w:numPr>
        <w:spacing w:after="100"/>
        <w:rPr>
          <w:rFonts w:ascii="Calibri" w:hAnsi="Calibri" w:cs="Arial"/>
          <w:sz w:val="22"/>
          <w:szCs w:val="22"/>
        </w:rPr>
      </w:pPr>
      <w:r w:rsidRPr="00624D2D">
        <w:rPr>
          <w:rFonts w:ascii="Calibri" w:hAnsi="Calibri" w:cs="Arial"/>
          <w:sz w:val="22"/>
          <w:szCs w:val="22"/>
        </w:rPr>
        <w:t>Wykonawca może również rozwiązać niniejszą umowę ze skutkiem natychmiastowym, jeżeli Zamawiający rażąco narusza jej postanowienia w inny sposób aniżeli opisany w ustępie poprzedzającym. W takim przypadku, przed realizacją takiego uprawnienia Wykonawca zobowiązany jest wezwać do zaprzestania naruszeń, wyznaczając Zamawiającemu w tym celu odpowiedni termin, nie krótszy niż 14 dni.</w:t>
      </w:r>
    </w:p>
    <w:p w:rsidR="00624D2D" w:rsidRPr="00624D2D" w:rsidRDefault="00624D2D" w:rsidP="002A67A3">
      <w:pPr>
        <w:spacing w:after="100"/>
        <w:rPr>
          <w:rFonts w:ascii="Calibri" w:hAnsi="Calibri"/>
          <w:b/>
          <w:sz w:val="22"/>
        </w:rPr>
      </w:pPr>
    </w:p>
    <w:p w:rsidR="00624D2D" w:rsidRPr="00624D2D" w:rsidRDefault="00624D2D" w:rsidP="002A67A3">
      <w:pPr>
        <w:spacing w:after="100"/>
        <w:rPr>
          <w:rFonts w:ascii="Calibri" w:hAnsi="Calibri" w:cs="Arial"/>
          <w:b/>
          <w:sz w:val="22"/>
          <w:szCs w:val="22"/>
        </w:rPr>
      </w:pPr>
      <w:r w:rsidRPr="00624D2D">
        <w:rPr>
          <w:rFonts w:ascii="Calibri" w:hAnsi="Calibri" w:cs="Arial"/>
          <w:b/>
          <w:sz w:val="22"/>
          <w:szCs w:val="22"/>
        </w:rPr>
        <w:lastRenderedPageBreak/>
        <w:t>WYNAGRODZENIE I ZASADY PŁATNOŚCI</w:t>
      </w:r>
    </w:p>
    <w:p w:rsidR="00624D2D" w:rsidRPr="00624D2D" w:rsidRDefault="00624D2D" w:rsidP="002A67A3">
      <w:pPr>
        <w:spacing w:after="100"/>
        <w:rPr>
          <w:rFonts w:ascii="Calibri" w:hAnsi="Calibri" w:cs="Arial"/>
          <w:b/>
          <w:sz w:val="22"/>
          <w:szCs w:val="22"/>
        </w:rPr>
      </w:pPr>
      <w:r w:rsidRPr="00624D2D">
        <w:rPr>
          <w:rFonts w:ascii="Calibri" w:hAnsi="Calibri" w:cs="Arial"/>
          <w:b/>
          <w:sz w:val="22"/>
          <w:szCs w:val="22"/>
        </w:rPr>
        <w:t>§ 4</w:t>
      </w:r>
    </w:p>
    <w:p w:rsidR="00624D2D" w:rsidRPr="00624D2D" w:rsidRDefault="00624D2D" w:rsidP="002A67A3">
      <w:pPr>
        <w:numPr>
          <w:ilvl w:val="0"/>
          <w:numId w:val="3"/>
        </w:numPr>
        <w:spacing w:after="100"/>
        <w:rPr>
          <w:rFonts w:ascii="Calibri" w:eastAsia="Batang" w:hAnsi="Calibri" w:cs="Arial"/>
          <w:sz w:val="22"/>
          <w:szCs w:val="22"/>
        </w:rPr>
      </w:pPr>
      <w:r w:rsidRPr="00624D2D">
        <w:rPr>
          <w:rFonts w:ascii="Calibri" w:eastAsia="Batang" w:hAnsi="Calibri" w:cs="Arial"/>
          <w:sz w:val="22"/>
          <w:szCs w:val="22"/>
        </w:rPr>
        <w:t xml:space="preserve">Z tytułu wykonania przedmiotu Umowy Zamawiający zapłaci Wykonawcy łączne wynagrodzenie w maksymalnej wysokości </w:t>
      </w:r>
      <w:r w:rsidR="000E2BEE">
        <w:rPr>
          <w:rFonts w:ascii="Calibri" w:eastAsia="Batang" w:hAnsi="Calibri" w:cs="Arial"/>
          <w:b/>
          <w:sz w:val="22"/>
          <w:szCs w:val="22"/>
        </w:rPr>
        <w:t>…………….</w:t>
      </w:r>
      <w:r w:rsidRPr="00624D2D">
        <w:rPr>
          <w:rFonts w:ascii="Calibri" w:eastAsia="Batang" w:hAnsi="Calibri" w:cs="Arial"/>
          <w:b/>
          <w:sz w:val="22"/>
          <w:szCs w:val="22"/>
        </w:rPr>
        <w:t xml:space="preserve"> złotych brutto</w:t>
      </w:r>
      <w:r w:rsidRPr="00624D2D">
        <w:rPr>
          <w:rFonts w:ascii="Calibri" w:eastAsia="Batang" w:hAnsi="Calibri"/>
          <w:sz w:val="22"/>
        </w:rPr>
        <w:t xml:space="preserve"> </w:t>
      </w:r>
      <w:r w:rsidRPr="00624D2D">
        <w:rPr>
          <w:rFonts w:ascii="Calibri" w:eastAsia="Batang" w:hAnsi="Calibri" w:cs="Arial"/>
          <w:sz w:val="22"/>
          <w:szCs w:val="22"/>
        </w:rPr>
        <w:t xml:space="preserve">(słownie: </w:t>
      </w:r>
      <w:r w:rsidR="000E2BEE">
        <w:rPr>
          <w:rFonts w:ascii="Calibri" w:eastAsia="Batang" w:hAnsi="Calibri" w:cs="Arial"/>
          <w:sz w:val="22"/>
          <w:szCs w:val="22"/>
        </w:rPr>
        <w:t>…………………..</w:t>
      </w:r>
      <w:r w:rsidRPr="00624D2D">
        <w:rPr>
          <w:rFonts w:ascii="Calibri" w:eastAsia="Batang" w:hAnsi="Calibri" w:cs="Arial"/>
          <w:sz w:val="22"/>
          <w:szCs w:val="22"/>
        </w:rPr>
        <w:t> złotych brutto</w:t>
      </w:r>
      <w:r w:rsidRPr="00624D2D">
        <w:rPr>
          <w:rFonts w:ascii="Calibri" w:eastAsia="Batang" w:hAnsi="Calibri"/>
          <w:sz w:val="22"/>
        </w:rPr>
        <w:t xml:space="preserve">) w tym VAT w wysokości </w:t>
      </w:r>
      <w:r w:rsidR="000E2BEE">
        <w:rPr>
          <w:rFonts w:ascii="Calibri" w:eastAsia="Batang" w:hAnsi="Calibri"/>
          <w:sz w:val="22"/>
        </w:rPr>
        <w:t>……………….</w:t>
      </w:r>
      <w:r w:rsidRPr="00624D2D">
        <w:rPr>
          <w:rFonts w:ascii="Calibri" w:eastAsia="Batang" w:hAnsi="Calibri"/>
          <w:sz w:val="22"/>
        </w:rPr>
        <w:t xml:space="preserve"> zł (słownie: </w:t>
      </w:r>
      <w:r w:rsidR="000E2BEE">
        <w:rPr>
          <w:rFonts w:ascii="Calibri" w:eastAsia="Batang" w:hAnsi="Calibri"/>
          <w:sz w:val="22"/>
        </w:rPr>
        <w:t>…………………</w:t>
      </w:r>
      <w:r w:rsidRPr="00624D2D">
        <w:rPr>
          <w:rFonts w:ascii="Calibri" w:eastAsia="Batang" w:hAnsi="Calibri"/>
          <w:sz w:val="22"/>
        </w:rPr>
        <w:t xml:space="preserve"> złotych)</w:t>
      </w:r>
      <w:r w:rsidRPr="00624D2D">
        <w:rPr>
          <w:rFonts w:ascii="Calibri" w:eastAsia="Batang" w:hAnsi="Calibri" w:cs="Arial"/>
          <w:sz w:val="22"/>
          <w:szCs w:val="22"/>
        </w:rPr>
        <w:t xml:space="preserve">, zgodnie ze specyfikacją przedmiotowo-cenową, określoną w </w:t>
      </w:r>
      <w:r w:rsidRPr="00624D2D">
        <w:rPr>
          <w:rFonts w:ascii="Calibri" w:eastAsia="Batang" w:hAnsi="Calibri" w:cs="Arial"/>
          <w:b/>
          <w:sz w:val="22"/>
          <w:szCs w:val="22"/>
        </w:rPr>
        <w:t>Załączniku Nr 1</w:t>
      </w:r>
      <w:r w:rsidRPr="00624D2D">
        <w:rPr>
          <w:rFonts w:ascii="Calibri" w:eastAsia="Batang" w:hAnsi="Calibri" w:cs="Arial"/>
          <w:sz w:val="22"/>
          <w:szCs w:val="22"/>
        </w:rPr>
        <w:t xml:space="preserve"> do Umowy oraz zgodnie z zasadami określonymi w niniejszym paragrafie.</w:t>
      </w:r>
    </w:p>
    <w:p w:rsidR="00624D2D" w:rsidRPr="00624D2D" w:rsidRDefault="00624D2D" w:rsidP="002A67A3">
      <w:pPr>
        <w:numPr>
          <w:ilvl w:val="0"/>
          <w:numId w:val="3"/>
        </w:numPr>
        <w:spacing w:after="100"/>
        <w:rPr>
          <w:rFonts w:ascii="Calibri" w:eastAsia="Batang" w:hAnsi="Calibri" w:cs="Arial"/>
          <w:sz w:val="22"/>
          <w:szCs w:val="22"/>
        </w:rPr>
      </w:pPr>
      <w:r w:rsidRPr="00624D2D">
        <w:rPr>
          <w:rFonts w:ascii="Calibri" w:eastAsia="Batang" w:hAnsi="Calibri" w:cs="Arial"/>
          <w:sz w:val="22"/>
          <w:szCs w:val="22"/>
        </w:rPr>
        <w:t xml:space="preserve">Wynagrodzenie, o którym mowa w ustępie poprzedzającym będzie płatne w następujący sposób: kwota </w:t>
      </w:r>
      <w:r w:rsidR="000E2BEE">
        <w:rPr>
          <w:rFonts w:ascii="Calibri" w:eastAsia="Batang" w:hAnsi="Calibri" w:cs="Arial"/>
          <w:b/>
          <w:sz w:val="22"/>
          <w:szCs w:val="22"/>
        </w:rPr>
        <w:t>………………</w:t>
      </w:r>
      <w:r w:rsidRPr="00624D2D">
        <w:rPr>
          <w:rFonts w:ascii="Calibri" w:eastAsia="Batang" w:hAnsi="Calibri" w:cs="Arial"/>
          <w:sz w:val="22"/>
          <w:szCs w:val="22"/>
        </w:rPr>
        <w:t xml:space="preserve"> </w:t>
      </w:r>
      <w:r w:rsidRPr="00624D2D">
        <w:rPr>
          <w:rFonts w:ascii="Calibri" w:eastAsia="Batang" w:hAnsi="Calibri" w:cs="Arial"/>
          <w:b/>
          <w:sz w:val="22"/>
          <w:szCs w:val="22"/>
        </w:rPr>
        <w:t>złotych brutto</w:t>
      </w:r>
      <w:r w:rsidRPr="00624D2D">
        <w:rPr>
          <w:rFonts w:ascii="Calibri" w:eastAsia="Batang" w:hAnsi="Calibri" w:cs="Arial"/>
          <w:sz w:val="22"/>
          <w:szCs w:val="22"/>
        </w:rPr>
        <w:t xml:space="preserve">, płatna z dołu za każdy miesiąc świadczenia usług udostępniania oprogramowania w usłudze SaaS  wraz z usługami związanymi, w terminie 21 dni od daty otrzymania przez Zamawiającego prawidłowo wystawionej faktury VAT. Faktury VAT obejmujące kwoty miesięczne, o których mowa w zdaniu poprzednim będą wystawiane przez Wykonawcę w okresie pierwszych 7 dni każdego kolejnego miesiąca świadczenia usług. </w:t>
      </w:r>
    </w:p>
    <w:p w:rsidR="00624D2D" w:rsidRPr="00624D2D" w:rsidRDefault="00624D2D" w:rsidP="002A67A3">
      <w:pPr>
        <w:numPr>
          <w:ilvl w:val="0"/>
          <w:numId w:val="3"/>
        </w:numPr>
        <w:tabs>
          <w:tab w:val="left" w:pos="567"/>
          <w:tab w:val="left" w:pos="1200"/>
        </w:tabs>
        <w:spacing w:before="120" w:after="100"/>
        <w:rPr>
          <w:rFonts w:ascii="Calibri" w:eastAsia="Batang" w:hAnsi="Calibri" w:cs="Arial"/>
          <w:sz w:val="22"/>
          <w:szCs w:val="22"/>
        </w:rPr>
      </w:pPr>
      <w:r w:rsidRPr="00624D2D">
        <w:rPr>
          <w:rFonts w:ascii="Calibri" w:eastAsia="Batang" w:hAnsi="Calibri" w:cs="Arial"/>
          <w:sz w:val="22"/>
          <w:szCs w:val="22"/>
        </w:rPr>
        <w:t xml:space="preserve">Zamawiający dokona zapłaty za </w:t>
      </w:r>
      <w:r w:rsidR="000E2BEE">
        <w:rPr>
          <w:rFonts w:ascii="Calibri" w:eastAsia="Batang" w:hAnsi="Calibri" w:cs="Arial"/>
          <w:sz w:val="22"/>
          <w:szCs w:val="22"/>
        </w:rPr>
        <w:t>usługi</w:t>
      </w:r>
      <w:r w:rsidRPr="00624D2D">
        <w:rPr>
          <w:rFonts w:ascii="Calibri" w:eastAsia="Batang" w:hAnsi="Calibri" w:cs="Arial"/>
          <w:sz w:val="22"/>
          <w:szCs w:val="22"/>
        </w:rPr>
        <w:t xml:space="preserve"> objęte umową z zastosowaniem mechanizmu podzielonej płatności na rachunek rozliczeniowy wskazany dla Wykonawcy w wykazie podmiotów prowadzonym zgodnie z art. 96b Ustawy o VAT, dalej jako wykaz podmiotów. </w:t>
      </w:r>
    </w:p>
    <w:p w:rsidR="00624D2D" w:rsidRPr="00624D2D" w:rsidRDefault="00624D2D" w:rsidP="002A67A3">
      <w:pPr>
        <w:numPr>
          <w:ilvl w:val="0"/>
          <w:numId w:val="3"/>
        </w:numPr>
        <w:tabs>
          <w:tab w:val="left" w:pos="567"/>
          <w:tab w:val="left" w:pos="1200"/>
        </w:tabs>
        <w:spacing w:before="120" w:after="100"/>
        <w:rPr>
          <w:rFonts w:ascii="Calibri" w:eastAsia="Batang" w:hAnsi="Calibri" w:cs="Arial"/>
          <w:sz w:val="22"/>
          <w:szCs w:val="22"/>
        </w:rPr>
      </w:pPr>
      <w:r w:rsidRPr="00624D2D">
        <w:rPr>
          <w:rFonts w:ascii="Calibri" w:eastAsia="Batang" w:hAnsi="Calibri" w:cs="Arial"/>
          <w:sz w:val="22"/>
          <w:szCs w:val="22"/>
        </w:rPr>
        <w:t>W przypadku wskazania na fakturze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117ba § 3 ustawy Ordynacja podatkowa (t.j. Dz.U. z 2021 r., poz. 1540 z późn.zm.) z zastrzeżeniem ust. 6.W przypadku gdy Wykonawca jest podatnikiem o którym mowa w art.  108a ust. 1b Ustawy o VAT, Zamawiający wstrzyma płatność do czasu podania przez Wykonawcę rachunku umożliwiającego płatność z zastosowaniem mechanizmu podzielonej płatności.</w:t>
      </w:r>
    </w:p>
    <w:p w:rsidR="00624D2D" w:rsidRPr="00624D2D" w:rsidRDefault="00624D2D" w:rsidP="002A67A3">
      <w:pPr>
        <w:numPr>
          <w:ilvl w:val="0"/>
          <w:numId w:val="3"/>
        </w:numPr>
        <w:tabs>
          <w:tab w:val="left" w:pos="567"/>
          <w:tab w:val="left" w:pos="1200"/>
        </w:tabs>
        <w:spacing w:before="120" w:after="100"/>
        <w:rPr>
          <w:rFonts w:ascii="Calibri" w:eastAsia="Batang" w:hAnsi="Calibri" w:cs="Calibri"/>
          <w:sz w:val="22"/>
          <w:szCs w:val="22"/>
        </w:rPr>
      </w:pPr>
      <w:r w:rsidRPr="00624D2D">
        <w:rPr>
          <w:rFonts w:ascii="Calibri" w:eastAsia="Batang" w:hAnsi="Calibri" w:cs="Calibri"/>
          <w:sz w:val="22"/>
          <w:szCs w:val="22"/>
        </w:rPr>
        <w:t xml:space="preserve">Faktura </w:t>
      </w:r>
      <w:r w:rsidRPr="00624D2D">
        <w:rPr>
          <w:rFonts w:ascii="Calibri" w:eastAsia="Batang" w:hAnsi="Calibri" w:cs="Arial"/>
          <w:sz w:val="22"/>
          <w:szCs w:val="22"/>
        </w:rPr>
        <w:t>zostanie</w:t>
      </w:r>
      <w:r w:rsidRPr="00624D2D">
        <w:rPr>
          <w:rFonts w:ascii="Calibri" w:eastAsia="Batang" w:hAnsi="Calibri" w:cs="Calibri"/>
          <w:sz w:val="22"/>
          <w:szCs w:val="22"/>
        </w:rPr>
        <w:t xml:space="preserve"> </w:t>
      </w:r>
      <w:r w:rsidRPr="00624D2D">
        <w:rPr>
          <w:rFonts w:ascii="Calibri" w:eastAsia="Batang" w:hAnsi="Calibri" w:cs="Calibri"/>
          <w:sz w:val="22"/>
        </w:rPr>
        <w:t>wystawiona</w:t>
      </w:r>
      <w:r w:rsidRPr="00624D2D">
        <w:rPr>
          <w:rFonts w:ascii="Calibri" w:eastAsia="Batang" w:hAnsi="Calibri" w:cs="Calibri"/>
          <w:sz w:val="22"/>
          <w:szCs w:val="22"/>
        </w:rPr>
        <w:t xml:space="preserve"> na </w:t>
      </w:r>
      <w:r w:rsidRPr="00624D2D">
        <w:rPr>
          <w:rFonts w:ascii="Calibri" w:eastAsia="Batang" w:hAnsi="Calibri" w:cs="Calibri"/>
          <w:b/>
          <w:sz w:val="22"/>
          <w:szCs w:val="22"/>
        </w:rPr>
        <w:t xml:space="preserve">"Miasto Poznań - Wydział Organizacyjny Urzędu Miasta Poznania, pl. Kolegiacki 17, 61-841 Poznań, NIP: </w:t>
      </w:r>
      <w:smartTag w:uri="urn:schemas-microsoft-com:office:smarttags" w:element="metricconverter">
        <w:smartTagPr>
          <w:attr w:name="ProductID" w:val="2090001440”"/>
        </w:smartTagPr>
        <w:r w:rsidRPr="00624D2D">
          <w:rPr>
            <w:rFonts w:ascii="Calibri" w:eastAsia="Batang" w:hAnsi="Calibri" w:cs="Calibri"/>
            <w:b/>
            <w:sz w:val="22"/>
            <w:szCs w:val="22"/>
          </w:rPr>
          <w:t>2090001440”</w:t>
        </w:r>
      </w:smartTag>
      <w:r w:rsidRPr="00624D2D">
        <w:rPr>
          <w:rFonts w:ascii="Calibri" w:eastAsia="Batang" w:hAnsi="Calibri" w:cs="Calibri"/>
          <w:sz w:val="22"/>
          <w:szCs w:val="22"/>
        </w:rPr>
        <w:t>.</w:t>
      </w:r>
    </w:p>
    <w:p w:rsidR="00624D2D" w:rsidRPr="00624D2D" w:rsidRDefault="00624D2D" w:rsidP="002A67A3">
      <w:pPr>
        <w:numPr>
          <w:ilvl w:val="0"/>
          <w:numId w:val="3"/>
        </w:numPr>
        <w:suppressAutoHyphens/>
        <w:spacing w:line="180" w:lineRule="atLeast"/>
        <w:rPr>
          <w:rFonts w:ascii="Calibri" w:eastAsia="Batang" w:hAnsi="Calibri" w:cs="Calibri"/>
          <w:sz w:val="22"/>
          <w:szCs w:val="22"/>
        </w:rPr>
      </w:pPr>
      <w:r w:rsidRPr="00624D2D">
        <w:rPr>
          <w:rFonts w:ascii="Calibri" w:eastAsia="Batang" w:hAnsi="Calibri" w:cs="Calibri"/>
          <w:sz w:val="22"/>
          <w:szCs w:val="22"/>
        </w:rPr>
        <w:t xml:space="preserve">W przypadku wystawienia faktury elektronicznej, musi ona zostać przesłana za pośrednictwem </w:t>
      </w:r>
      <w:r w:rsidRPr="00624D2D">
        <w:rPr>
          <w:rFonts w:ascii="Calibri" w:eastAsia="Batang" w:hAnsi="Calibri" w:cs="Calibri"/>
          <w:b/>
          <w:bCs/>
          <w:sz w:val="22"/>
          <w:szCs w:val="22"/>
        </w:rPr>
        <w:t>Platformy</w:t>
      </w:r>
      <w:r w:rsidRPr="00624D2D">
        <w:rPr>
          <w:rFonts w:ascii="Calibri" w:eastAsia="Batang" w:hAnsi="Calibri" w:cs="Calibri"/>
          <w:sz w:val="22"/>
          <w:szCs w:val="22"/>
        </w:rPr>
        <w:t> </w:t>
      </w:r>
      <w:r w:rsidRPr="00624D2D">
        <w:rPr>
          <w:rFonts w:ascii="Calibri" w:eastAsia="Batang" w:hAnsi="Calibri" w:cs="Calibri"/>
          <w:b/>
          <w:bCs/>
          <w:sz w:val="22"/>
          <w:szCs w:val="22"/>
        </w:rPr>
        <w:t>Elektronicznego Fakturowania</w:t>
      </w:r>
      <w:r w:rsidRPr="00624D2D">
        <w:rPr>
          <w:rFonts w:ascii="Calibri" w:eastAsia="Batang" w:hAnsi="Calibri" w:cs="Calibri"/>
          <w:sz w:val="22"/>
          <w:szCs w:val="22"/>
        </w:rPr>
        <w:t xml:space="preserve">, zgodnie z przepisami ustawy z dnia 9 listopada 2018 r. </w:t>
      </w:r>
      <w:r w:rsidRPr="00624D2D">
        <w:rPr>
          <w:rFonts w:ascii="Calibri" w:eastAsia="Batang" w:hAnsi="Calibri" w:cs="Calibri"/>
          <w:sz w:val="22"/>
          <w:szCs w:val="22"/>
        </w:rPr>
        <w:br/>
        <w:t xml:space="preserve">o elektronicznym fakturowaniu w zamówieniach publicznych, oraz zawierać dane: NABYWCA </w:t>
      </w:r>
      <w:r w:rsidRPr="00624D2D">
        <w:rPr>
          <w:rFonts w:ascii="Calibri" w:eastAsia="Batang" w:hAnsi="Calibri" w:cs="Calibri"/>
          <w:b/>
          <w:bCs/>
          <w:sz w:val="22"/>
          <w:szCs w:val="22"/>
        </w:rPr>
        <w:t>Miasto Poznań, pl. Kolegiacki 17</w:t>
      </w:r>
      <w:r w:rsidRPr="00624D2D">
        <w:rPr>
          <w:rFonts w:ascii="Calibri" w:eastAsia="Batang" w:hAnsi="Calibri" w:cs="Calibri"/>
          <w:sz w:val="22"/>
          <w:szCs w:val="22"/>
        </w:rPr>
        <w:t xml:space="preserve">,  61- 841  Poznań, NIP: 2090001440, ODBIORCA: </w:t>
      </w:r>
      <w:r w:rsidRPr="00624D2D">
        <w:rPr>
          <w:rFonts w:ascii="Calibri" w:eastAsia="Batang" w:hAnsi="Calibri" w:cs="Calibri"/>
          <w:b/>
          <w:bCs/>
          <w:sz w:val="22"/>
          <w:szCs w:val="22"/>
        </w:rPr>
        <w:t>Wydział Organizacyjn</w:t>
      </w:r>
      <w:r w:rsidRPr="00624D2D">
        <w:rPr>
          <w:rFonts w:ascii="Calibri" w:eastAsia="Batang" w:hAnsi="Calibri" w:cs="Calibri"/>
          <w:b/>
          <w:sz w:val="22"/>
          <w:szCs w:val="22"/>
        </w:rPr>
        <w:t>y</w:t>
      </w:r>
      <w:r w:rsidRPr="00624D2D">
        <w:rPr>
          <w:rFonts w:ascii="Calibri" w:eastAsia="Batang" w:hAnsi="Calibri" w:cs="Calibri"/>
          <w:sz w:val="22"/>
          <w:szCs w:val="22"/>
        </w:rPr>
        <w:t xml:space="preserve"> UMP, Adres WYDZIAŁU: plac Kolegiacki 17,  61-841 Poznań, </w:t>
      </w:r>
      <w:r w:rsidRPr="00624D2D">
        <w:rPr>
          <w:rFonts w:ascii="Calibri" w:eastAsia="Batang" w:hAnsi="Calibri" w:cs="Calibri"/>
          <w:b/>
          <w:bCs/>
          <w:sz w:val="22"/>
          <w:szCs w:val="22"/>
        </w:rPr>
        <w:t>GLN WYDZIAŁU: 5907459620139.</w:t>
      </w:r>
      <w:r w:rsidRPr="00624D2D">
        <w:rPr>
          <w:rFonts w:ascii="Calibri" w:eastAsia="Batang" w:hAnsi="Calibri" w:cs="Calibri"/>
          <w:sz w:val="22"/>
          <w:szCs w:val="22"/>
        </w:rPr>
        <w:t> </w:t>
      </w:r>
    </w:p>
    <w:p w:rsidR="00624D2D" w:rsidRPr="00624D2D" w:rsidRDefault="00624D2D" w:rsidP="002A67A3">
      <w:pPr>
        <w:numPr>
          <w:ilvl w:val="0"/>
          <w:numId w:val="3"/>
        </w:numPr>
        <w:tabs>
          <w:tab w:val="left" w:pos="567"/>
          <w:tab w:val="left" w:pos="1200"/>
        </w:tabs>
        <w:spacing w:before="120" w:after="100"/>
        <w:rPr>
          <w:rFonts w:ascii="Calibri" w:eastAsia="Batang" w:hAnsi="Calibri" w:cs="Calibri"/>
          <w:sz w:val="22"/>
          <w:szCs w:val="22"/>
        </w:rPr>
      </w:pPr>
      <w:r w:rsidRPr="00624D2D">
        <w:rPr>
          <w:rFonts w:ascii="Calibri" w:eastAsia="Batang" w:hAnsi="Calibri" w:cs="Calibri"/>
          <w:sz w:val="22"/>
          <w:szCs w:val="20"/>
        </w:rPr>
        <w:t xml:space="preserve">Za termin zapłaty </w:t>
      </w:r>
      <w:r w:rsidRPr="00624D2D">
        <w:rPr>
          <w:rFonts w:ascii="Calibri" w:eastAsia="Batang" w:hAnsi="Calibri" w:cs="Arial"/>
          <w:sz w:val="22"/>
          <w:szCs w:val="22"/>
        </w:rPr>
        <w:t>Strony</w:t>
      </w:r>
      <w:r w:rsidRPr="00624D2D">
        <w:rPr>
          <w:rFonts w:ascii="Calibri" w:eastAsia="Batang" w:hAnsi="Calibri" w:cs="Calibri"/>
          <w:sz w:val="22"/>
          <w:szCs w:val="20"/>
        </w:rPr>
        <w:t xml:space="preserve"> uznają dzień obciążenia rachunku bankowego Zamawiającego.</w:t>
      </w:r>
    </w:p>
    <w:p w:rsidR="00624D2D" w:rsidRPr="00624D2D" w:rsidRDefault="00624D2D" w:rsidP="002A67A3">
      <w:pPr>
        <w:numPr>
          <w:ilvl w:val="0"/>
          <w:numId w:val="3"/>
        </w:numPr>
        <w:tabs>
          <w:tab w:val="left" w:pos="567"/>
          <w:tab w:val="left" w:pos="1200"/>
        </w:tabs>
        <w:spacing w:before="120" w:after="100"/>
        <w:rPr>
          <w:rFonts w:ascii="Calibri" w:eastAsia="Batang" w:hAnsi="Calibri" w:cs="Calibri"/>
          <w:sz w:val="22"/>
          <w:szCs w:val="22"/>
        </w:rPr>
      </w:pPr>
      <w:r w:rsidRPr="00624D2D">
        <w:rPr>
          <w:rFonts w:ascii="Calibri" w:eastAsia="Batang" w:hAnsi="Calibri" w:cs="Calibri"/>
          <w:sz w:val="22"/>
          <w:szCs w:val="22"/>
        </w:rPr>
        <w:t xml:space="preserve">W </w:t>
      </w:r>
      <w:r w:rsidRPr="00624D2D">
        <w:rPr>
          <w:rFonts w:ascii="Calibri" w:eastAsia="Batang" w:hAnsi="Calibri" w:cs="Arial"/>
          <w:sz w:val="22"/>
          <w:szCs w:val="22"/>
        </w:rPr>
        <w:t>przypadku</w:t>
      </w:r>
      <w:r w:rsidRPr="00624D2D">
        <w:rPr>
          <w:rFonts w:ascii="Calibri" w:eastAsia="Batang" w:hAnsi="Calibri" w:cs="Calibri"/>
          <w:sz w:val="22"/>
          <w:szCs w:val="22"/>
        </w:rPr>
        <w:t xml:space="preserve"> nieterminowej płatności należności Wykonawca uprawniony jest do naliczania odsetek ustawowych za opóźnienie.</w:t>
      </w:r>
    </w:p>
    <w:p w:rsidR="00624D2D" w:rsidRPr="00624D2D" w:rsidRDefault="00624D2D" w:rsidP="002A67A3">
      <w:pPr>
        <w:numPr>
          <w:ilvl w:val="0"/>
          <w:numId w:val="3"/>
        </w:numPr>
        <w:spacing w:after="100"/>
        <w:rPr>
          <w:rFonts w:ascii="Calibri" w:eastAsia="Batang" w:hAnsi="Calibri" w:cs="Arial"/>
          <w:sz w:val="22"/>
          <w:szCs w:val="22"/>
        </w:rPr>
      </w:pPr>
      <w:r w:rsidRPr="00624D2D">
        <w:rPr>
          <w:rFonts w:ascii="Calibri" w:eastAsia="Batang" w:hAnsi="Calibri" w:cs="Arial"/>
          <w:sz w:val="22"/>
          <w:szCs w:val="22"/>
        </w:rPr>
        <w:t>Wynagrodzenie określone w niniejszym paragrafie stanowi całkowitą maksymalną i ostateczną kwotę należną z tytułu wykonania przedmiotu Umowy, w szczególności zawiera: opłaty za administrowanie oprogramowaniem, aktualizację oprogramowania oraz instrukcji użytkownika, niezbędne opłaty za korzystanie z praw własności intelektualnej, ubezpieczenia, cła etc.  oraz wsparcie techniczne, za wyjątkiem sytuacji o której mowa w § 3 ust. 9 pkt 8 załącznika nr 2 do  Umowy,</w:t>
      </w:r>
    </w:p>
    <w:p w:rsidR="00871694" w:rsidRDefault="00871694" w:rsidP="002A67A3">
      <w:pPr>
        <w:spacing w:after="160" w:line="259" w:lineRule="auto"/>
        <w:rPr>
          <w:rFonts w:ascii="Calibri" w:eastAsia="Batang" w:hAnsi="Calibri" w:cs="Arial"/>
          <w:b/>
          <w:sz w:val="22"/>
          <w:szCs w:val="22"/>
        </w:rPr>
      </w:pPr>
      <w:r>
        <w:rPr>
          <w:rFonts w:ascii="Calibri" w:eastAsia="Batang" w:hAnsi="Calibri" w:cs="Arial"/>
          <w:b/>
          <w:sz w:val="22"/>
          <w:szCs w:val="22"/>
        </w:rPr>
        <w:br w:type="page"/>
      </w:r>
    </w:p>
    <w:p w:rsidR="00624D2D" w:rsidRPr="00624D2D" w:rsidRDefault="00624D2D" w:rsidP="002A67A3">
      <w:pPr>
        <w:tabs>
          <w:tab w:val="left" w:pos="0"/>
          <w:tab w:val="left" w:pos="567"/>
          <w:tab w:val="left" w:pos="1200"/>
        </w:tabs>
        <w:spacing w:after="100"/>
        <w:rPr>
          <w:rFonts w:ascii="Calibri" w:eastAsia="Batang" w:hAnsi="Calibri" w:cs="Arial"/>
          <w:b/>
          <w:sz w:val="22"/>
          <w:szCs w:val="22"/>
        </w:rPr>
      </w:pPr>
      <w:r w:rsidRPr="00624D2D">
        <w:rPr>
          <w:rFonts w:ascii="Calibri" w:eastAsia="Batang" w:hAnsi="Calibri" w:cs="Arial"/>
          <w:b/>
          <w:sz w:val="22"/>
          <w:szCs w:val="22"/>
        </w:rPr>
        <w:lastRenderedPageBreak/>
        <w:t>USŁUGI WSPARCIA</w:t>
      </w:r>
    </w:p>
    <w:p w:rsidR="00624D2D" w:rsidRPr="00624D2D" w:rsidRDefault="00624D2D" w:rsidP="002A67A3">
      <w:pPr>
        <w:tabs>
          <w:tab w:val="left" w:pos="0"/>
          <w:tab w:val="left" w:pos="567"/>
          <w:tab w:val="left" w:pos="1200"/>
        </w:tabs>
        <w:spacing w:after="100"/>
        <w:rPr>
          <w:rFonts w:ascii="Calibri" w:eastAsia="Batang" w:hAnsi="Calibri"/>
          <w:b/>
          <w:sz w:val="22"/>
        </w:rPr>
      </w:pPr>
      <w:r w:rsidRPr="00624D2D">
        <w:rPr>
          <w:rFonts w:ascii="Calibri" w:eastAsia="Batang" w:hAnsi="Calibri" w:cs="Arial"/>
          <w:b/>
          <w:sz w:val="22"/>
          <w:szCs w:val="22"/>
        </w:rPr>
        <w:t>§ 5</w:t>
      </w:r>
    </w:p>
    <w:p w:rsidR="00624D2D" w:rsidRPr="00624D2D" w:rsidRDefault="00624D2D" w:rsidP="002A67A3">
      <w:pPr>
        <w:spacing w:after="100"/>
        <w:ind w:left="66"/>
        <w:rPr>
          <w:rFonts w:ascii="Calibri" w:eastAsia="Batang" w:hAnsi="Calibri"/>
          <w:sz w:val="22"/>
        </w:rPr>
      </w:pPr>
      <w:r w:rsidRPr="00624D2D">
        <w:rPr>
          <w:rFonts w:ascii="Calibri" w:eastAsia="Batang" w:hAnsi="Calibri" w:cs="Arial"/>
          <w:sz w:val="22"/>
          <w:szCs w:val="22"/>
        </w:rPr>
        <w:t xml:space="preserve">Opis warunków usług wsparcia na oprogramowania ARIS stanowi </w:t>
      </w:r>
      <w:r w:rsidRPr="00624D2D">
        <w:rPr>
          <w:rFonts w:ascii="Calibri" w:eastAsia="Batang" w:hAnsi="Calibri" w:cs="Arial"/>
          <w:b/>
          <w:sz w:val="22"/>
          <w:szCs w:val="22"/>
        </w:rPr>
        <w:t>Załącznik Nr 2</w:t>
      </w:r>
      <w:r w:rsidRPr="00624D2D">
        <w:rPr>
          <w:rFonts w:ascii="Calibri" w:eastAsia="Batang" w:hAnsi="Calibri" w:cs="Arial"/>
          <w:sz w:val="22"/>
          <w:szCs w:val="22"/>
        </w:rPr>
        <w:t xml:space="preserve"> do niniejszej Umowy (umowa serwisowa oprogramowania). </w:t>
      </w:r>
    </w:p>
    <w:p w:rsidR="00624D2D" w:rsidRPr="00624D2D" w:rsidRDefault="00624D2D" w:rsidP="002A67A3">
      <w:pPr>
        <w:tabs>
          <w:tab w:val="left" w:pos="0"/>
          <w:tab w:val="left" w:pos="567"/>
          <w:tab w:val="left" w:pos="1200"/>
        </w:tabs>
        <w:spacing w:after="100"/>
        <w:rPr>
          <w:rFonts w:ascii="Calibri" w:eastAsia="Batang" w:hAnsi="Calibri" w:cs="Arial"/>
          <w:b/>
          <w:sz w:val="22"/>
          <w:szCs w:val="22"/>
        </w:rPr>
      </w:pPr>
    </w:p>
    <w:p w:rsidR="00624D2D" w:rsidRPr="00624D2D" w:rsidRDefault="00624D2D" w:rsidP="002A67A3">
      <w:pPr>
        <w:tabs>
          <w:tab w:val="left" w:pos="0"/>
          <w:tab w:val="left" w:pos="567"/>
          <w:tab w:val="left" w:pos="1200"/>
        </w:tabs>
        <w:spacing w:after="100"/>
        <w:rPr>
          <w:rFonts w:ascii="Calibri" w:eastAsia="Batang" w:hAnsi="Calibri" w:cs="Arial"/>
          <w:b/>
          <w:sz w:val="22"/>
          <w:szCs w:val="22"/>
        </w:rPr>
      </w:pPr>
      <w:r w:rsidRPr="00624D2D">
        <w:rPr>
          <w:rFonts w:ascii="Calibri" w:eastAsia="Batang" w:hAnsi="Calibri" w:cs="Arial"/>
          <w:b/>
          <w:sz w:val="22"/>
          <w:szCs w:val="22"/>
        </w:rPr>
        <w:t>KARY UMOWNE</w:t>
      </w:r>
    </w:p>
    <w:p w:rsidR="00624D2D" w:rsidRPr="00624D2D" w:rsidRDefault="00624D2D" w:rsidP="002A67A3">
      <w:pPr>
        <w:spacing w:after="100"/>
        <w:rPr>
          <w:rFonts w:ascii="Calibri" w:hAnsi="Calibri"/>
          <w:b/>
          <w:sz w:val="22"/>
        </w:rPr>
      </w:pPr>
      <w:r w:rsidRPr="00624D2D">
        <w:rPr>
          <w:rFonts w:ascii="Calibri" w:hAnsi="Calibri" w:cs="Arial"/>
          <w:b/>
          <w:sz w:val="22"/>
          <w:szCs w:val="22"/>
        </w:rPr>
        <w:t>§ 6</w:t>
      </w:r>
    </w:p>
    <w:p w:rsidR="00624D2D" w:rsidRPr="00624D2D" w:rsidRDefault="00624D2D" w:rsidP="002A67A3">
      <w:pPr>
        <w:numPr>
          <w:ilvl w:val="0"/>
          <w:numId w:val="8"/>
        </w:numPr>
        <w:spacing w:after="100"/>
        <w:ind w:left="426"/>
        <w:rPr>
          <w:rFonts w:ascii="Calibri" w:eastAsia="Batang" w:hAnsi="Calibri" w:cs="Arial"/>
          <w:sz w:val="22"/>
          <w:szCs w:val="22"/>
        </w:rPr>
      </w:pPr>
      <w:r w:rsidRPr="00624D2D">
        <w:rPr>
          <w:rFonts w:ascii="Calibri" w:eastAsia="Batang" w:hAnsi="Calibri" w:cs="Arial"/>
          <w:sz w:val="22"/>
          <w:szCs w:val="22"/>
        </w:rPr>
        <w:t xml:space="preserve">Zamawiający ma prawo obciążyć Wykonawcę karą umowną w wysokości 0,5% wynagrodzenia brutto określonego w § 4 ust. 2 za każdą godzinę opóźnienia w usuwaniu awarii krytycznej </w:t>
      </w:r>
      <w:r w:rsidRPr="00624D2D">
        <w:rPr>
          <w:rFonts w:ascii="Calibri" w:eastAsia="Batang" w:hAnsi="Calibri" w:cs="Arial"/>
          <w:sz w:val="22"/>
          <w:szCs w:val="22"/>
        </w:rPr>
        <w:br/>
        <w:t>i podstawowej oprogramowania ARIS. Zasady obsługi awarii określono w umowie serwisowej, stanowiącej załącznik nr 2 do niniejszej umowy.</w:t>
      </w:r>
    </w:p>
    <w:p w:rsidR="00624D2D" w:rsidRPr="00624D2D" w:rsidRDefault="00624D2D" w:rsidP="002A67A3">
      <w:pPr>
        <w:numPr>
          <w:ilvl w:val="0"/>
          <w:numId w:val="8"/>
        </w:numPr>
        <w:spacing w:after="100"/>
        <w:ind w:left="426"/>
        <w:rPr>
          <w:rFonts w:ascii="Calibri" w:eastAsia="Batang" w:hAnsi="Calibri" w:cs="Arial"/>
          <w:sz w:val="22"/>
          <w:szCs w:val="22"/>
        </w:rPr>
      </w:pPr>
      <w:r w:rsidRPr="00624D2D">
        <w:rPr>
          <w:rFonts w:ascii="Calibri" w:eastAsia="Batang" w:hAnsi="Calibri" w:cs="Arial"/>
          <w:sz w:val="22"/>
          <w:szCs w:val="22"/>
        </w:rPr>
        <w:t>Za niezapewnienie poziomu dostępności usługi wskazanej w § 3 ust. 9 pkt. 6) umowy serwisowej, Wykonawca zobowiązany jest zapłacić Zamawiającemu karę umowną w wysokości – 100 zł brutto za każdą ponadnormatywną godzinę niedostępności.</w:t>
      </w:r>
    </w:p>
    <w:p w:rsidR="00624D2D" w:rsidRPr="00624D2D" w:rsidRDefault="00624D2D" w:rsidP="002A67A3">
      <w:pPr>
        <w:numPr>
          <w:ilvl w:val="0"/>
          <w:numId w:val="8"/>
        </w:numPr>
        <w:spacing w:after="100"/>
        <w:ind w:left="426"/>
        <w:rPr>
          <w:rFonts w:ascii="Calibri" w:eastAsia="Batang" w:hAnsi="Calibri" w:cs="Arial"/>
          <w:sz w:val="22"/>
          <w:szCs w:val="22"/>
        </w:rPr>
      </w:pPr>
      <w:r w:rsidRPr="00624D2D">
        <w:rPr>
          <w:rFonts w:ascii="Calibri" w:eastAsia="Batang" w:hAnsi="Calibri" w:cs="Arial"/>
          <w:sz w:val="22"/>
          <w:szCs w:val="22"/>
        </w:rPr>
        <w:t>W przypadku rozwiązania Umowy ze skutkiem natychmiastowym, stosownie do treści § 3 ust. 1, Zamawiający jest uprawniony do żądania zapłaty przez Wykonawcę kary umownej w wysokości 10% wynagrodzenia brutto wskazanego w § 4 ust. 1 Umowy.</w:t>
      </w:r>
    </w:p>
    <w:p w:rsidR="00624D2D" w:rsidRPr="00624D2D" w:rsidRDefault="00624D2D" w:rsidP="002A67A3">
      <w:pPr>
        <w:numPr>
          <w:ilvl w:val="0"/>
          <w:numId w:val="8"/>
        </w:numPr>
        <w:spacing w:after="100"/>
        <w:ind w:left="426"/>
        <w:rPr>
          <w:rFonts w:ascii="Calibri" w:eastAsia="Batang" w:hAnsi="Calibri"/>
          <w:sz w:val="22"/>
        </w:rPr>
      </w:pPr>
      <w:r w:rsidRPr="00624D2D">
        <w:rPr>
          <w:rFonts w:ascii="Calibri" w:eastAsia="Batang" w:hAnsi="Calibri" w:cs="Arial"/>
          <w:sz w:val="22"/>
          <w:szCs w:val="22"/>
        </w:rPr>
        <w:t>Obowiązek zapłaty kar umownych nie wyłącza możliwości dochodzenia przez Zamawiającego odszkodowania z tytułu niewykonania lub nienależytego wykonania zobowiązania na zasadach ogólnych Kodeksu cywilnego, do pełnej wysokości szkody.</w:t>
      </w:r>
    </w:p>
    <w:p w:rsidR="00624D2D" w:rsidRPr="00624D2D" w:rsidRDefault="00624D2D" w:rsidP="002A67A3">
      <w:pPr>
        <w:numPr>
          <w:ilvl w:val="0"/>
          <w:numId w:val="8"/>
        </w:numPr>
        <w:ind w:left="426" w:hanging="426"/>
        <w:rPr>
          <w:rFonts w:ascii="Calibri" w:eastAsia="Batang" w:hAnsi="Calibri" w:cs="Arial"/>
          <w:sz w:val="22"/>
          <w:szCs w:val="22"/>
        </w:rPr>
      </w:pPr>
      <w:r w:rsidRPr="00624D2D">
        <w:rPr>
          <w:rFonts w:ascii="Calibri" w:eastAsia="Batang" w:hAnsi="Calibri" w:cs="Arial"/>
          <w:sz w:val="22"/>
          <w:szCs w:val="22"/>
        </w:rPr>
        <w:t>Zamawiający ma możliwość potrącenia należnych mu kar umownych z należnością Wykonawcy z tytułu wynagrodzenia za realizację umowy.</w:t>
      </w:r>
    </w:p>
    <w:p w:rsidR="00624D2D" w:rsidRPr="00624D2D" w:rsidRDefault="00624D2D" w:rsidP="002A67A3">
      <w:pPr>
        <w:spacing w:after="100"/>
        <w:rPr>
          <w:rFonts w:ascii="Calibri" w:eastAsia="Batang" w:hAnsi="Calibri" w:cs="Arial"/>
          <w:sz w:val="22"/>
          <w:szCs w:val="22"/>
        </w:rPr>
      </w:pPr>
    </w:p>
    <w:p w:rsidR="00624D2D" w:rsidRPr="00624D2D" w:rsidRDefault="00624D2D" w:rsidP="002A67A3">
      <w:pPr>
        <w:spacing w:after="100"/>
        <w:rPr>
          <w:rFonts w:ascii="Calibri" w:hAnsi="Calibri" w:cs="Arial"/>
          <w:b/>
          <w:sz w:val="22"/>
          <w:szCs w:val="22"/>
        </w:rPr>
      </w:pPr>
      <w:r w:rsidRPr="00624D2D">
        <w:rPr>
          <w:rFonts w:ascii="Calibri" w:hAnsi="Calibri" w:cs="Arial"/>
          <w:b/>
          <w:sz w:val="22"/>
          <w:szCs w:val="22"/>
        </w:rPr>
        <w:t>PRZEDSTAWICIELE STRON</w:t>
      </w:r>
    </w:p>
    <w:p w:rsidR="00624D2D" w:rsidRPr="00624D2D" w:rsidRDefault="00624D2D" w:rsidP="002A67A3">
      <w:pPr>
        <w:spacing w:after="100"/>
        <w:rPr>
          <w:rFonts w:ascii="Calibri" w:hAnsi="Calibri"/>
          <w:b/>
          <w:sz w:val="22"/>
        </w:rPr>
      </w:pPr>
      <w:r w:rsidRPr="00624D2D">
        <w:rPr>
          <w:rFonts w:ascii="Calibri" w:hAnsi="Calibri" w:cs="Arial"/>
          <w:b/>
          <w:sz w:val="22"/>
          <w:szCs w:val="22"/>
        </w:rPr>
        <w:t>§ 7</w:t>
      </w:r>
    </w:p>
    <w:p w:rsidR="00624D2D" w:rsidRPr="00624D2D" w:rsidRDefault="00624D2D" w:rsidP="002A67A3">
      <w:pPr>
        <w:numPr>
          <w:ilvl w:val="0"/>
          <w:numId w:val="4"/>
        </w:numPr>
        <w:spacing w:after="100"/>
        <w:ind w:left="426"/>
        <w:rPr>
          <w:rFonts w:ascii="Calibri" w:eastAsia="Batang" w:hAnsi="Calibri" w:cs="Arial"/>
          <w:sz w:val="22"/>
          <w:szCs w:val="22"/>
        </w:rPr>
      </w:pPr>
      <w:r w:rsidRPr="00624D2D">
        <w:rPr>
          <w:rFonts w:ascii="Calibri" w:eastAsia="Batang" w:hAnsi="Calibri" w:cs="Arial"/>
          <w:sz w:val="22"/>
          <w:szCs w:val="22"/>
        </w:rPr>
        <w:t>Sprawy związane z Umową, lecz bez prawa wprowadzania w niej zmian, prowadzić b</w:t>
      </w:r>
      <w:r w:rsidR="000E2BEE">
        <w:rPr>
          <w:rFonts w:ascii="Calibri" w:eastAsia="Batang" w:hAnsi="Calibri" w:cs="Arial"/>
          <w:sz w:val="22"/>
          <w:szCs w:val="22"/>
        </w:rPr>
        <w:t>ędzie w imieniu Zamawiającego: ………………..</w:t>
      </w:r>
      <w:r w:rsidRPr="00624D2D">
        <w:rPr>
          <w:rFonts w:ascii="Calibri" w:eastAsia="Batang" w:hAnsi="Calibri"/>
          <w:sz w:val="22"/>
          <w:szCs w:val="22"/>
        </w:rPr>
        <w:t xml:space="preserve">, tel. </w:t>
      </w:r>
      <w:r w:rsidR="000E2BEE">
        <w:rPr>
          <w:rFonts w:ascii="Calibri" w:eastAsia="Batang" w:hAnsi="Calibri"/>
          <w:sz w:val="22"/>
          <w:szCs w:val="22"/>
        </w:rPr>
        <w:t>…………..</w:t>
      </w:r>
      <w:r w:rsidRPr="00624D2D">
        <w:rPr>
          <w:rFonts w:ascii="Calibri" w:eastAsia="Batang" w:hAnsi="Calibri"/>
          <w:sz w:val="22"/>
          <w:szCs w:val="22"/>
        </w:rPr>
        <w:t xml:space="preserve">, e-mail: </w:t>
      </w:r>
      <w:r w:rsidR="000E2BEE">
        <w:rPr>
          <w:rFonts w:ascii="Calibri" w:eastAsia="Batang" w:hAnsi="Calibri"/>
          <w:sz w:val="22"/>
          <w:szCs w:val="22"/>
        </w:rPr>
        <w:t>………………………</w:t>
      </w:r>
      <w:r w:rsidRPr="00624D2D">
        <w:rPr>
          <w:rFonts w:ascii="Calibri" w:eastAsia="Batang" w:hAnsi="Calibri"/>
          <w:sz w:val="22"/>
          <w:szCs w:val="22"/>
        </w:rPr>
        <w:t xml:space="preserve">. </w:t>
      </w:r>
    </w:p>
    <w:p w:rsidR="00624D2D" w:rsidRPr="00624D2D" w:rsidRDefault="00624D2D" w:rsidP="002A67A3">
      <w:pPr>
        <w:numPr>
          <w:ilvl w:val="0"/>
          <w:numId w:val="4"/>
        </w:numPr>
        <w:spacing w:after="100"/>
        <w:ind w:left="426" w:hanging="426"/>
        <w:rPr>
          <w:rFonts w:ascii="Calibri" w:eastAsia="Batang" w:hAnsi="Calibri" w:cs="Arial"/>
          <w:sz w:val="22"/>
          <w:szCs w:val="22"/>
        </w:rPr>
      </w:pPr>
      <w:r w:rsidRPr="00624D2D">
        <w:rPr>
          <w:rFonts w:ascii="Calibri" w:eastAsia="Batang" w:hAnsi="Calibri" w:cs="Arial"/>
          <w:sz w:val="22"/>
          <w:szCs w:val="22"/>
        </w:rPr>
        <w:t xml:space="preserve">Sprawy związane z realizacją Umowy, lecz bez prawa wprowadzania w niej zmian, prowadzić będzie w imieniu Wykonawcy: </w:t>
      </w:r>
      <w:r w:rsidR="000E2BEE">
        <w:rPr>
          <w:rFonts w:ascii="Calibri" w:eastAsia="Batang" w:hAnsi="Calibri" w:cs="Arial"/>
          <w:sz w:val="22"/>
          <w:szCs w:val="22"/>
        </w:rPr>
        <w:t>…………………</w:t>
      </w:r>
      <w:r w:rsidRPr="00624D2D">
        <w:rPr>
          <w:rFonts w:ascii="Calibri" w:eastAsia="Batang" w:hAnsi="Calibri" w:cs="Arial"/>
          <w:sz w:val="22"/>
          <w:szCs w:val="22"/>
        </w:rPr>
        <w:t xml:space="preserve">, tel. </w:t>
      </w:r>
      <w:r w:rsidR="000E2BEE">
        <w:rPr>
          <w:rFonts w:ascii="Calibri" w:eastAsia="Batang" w:hAnsi="Calibri" w:cs="Arial"/>
          <w:sz w:val="22"/>
          <w:szCs w:val="22"/>
        </w:rPr>
        <w:t>…………………..</w:t>
      </w:r>
      <w:r w:rsidRPr="00624D2D">
        <w:rPr>
          <w:rFonts w:ascii="Calibri" w:eastAsia="Batang" w:hAnsi="Calibri" w:cs="Arial"/>
          <w:sz w:val="22"/>
          <w:szCs w:val="22"/>
        </w:rPr>
        <w:t xml:space="preserve">, e-mail </w:t>
      </w:r>
      <w:r w:rsidR="000E2BEE">
        <w:rPr>
          <w:rFonts w:ascii="Calibri" w:eastAsia="Batang" w:hAnsi="Calibri" w:cs="Arial"/>
          <w:sz w:val="22"/>
          <w:szCs w:val="22"/>
        </w:rPr>
        <w:t>…………………………………</w:t>
      </w:r>
      <w:r w:rsidRPr="00624D2D">
        <w:rPr>
          <w:rFonts w:ascii="Calibri" w:eastAsia="Batang" w:hAnsi="Calibri" w:cs="Arial"/>
          <w:sz w:val="22"/>
          <w:szCs w:val="22"/>
        </w:rPr>
        <w:t>.</w:t>
      </w:r>
    </w:p>
    <w:p w:rsidR="00624D2D" w:rsidRPr="00624D2D" w:rsidRDefault="00624D2D" w:rsidP="002A67A3">
      <w:pPr>
        <w:numPr>
          <w:ilvl w:val="0"/>
          <w:numId w:val="4"/>
        </w:numPr>
        <w:spacing w:after="100"/>
        <w:ind w:left="426" w:hanging="426"/>
        <w:rPr>
          <w:rFonts w:ascii="Calibri" w:eastAsia="Batang" w:hAnsi="Calibri" w:cs="Arial"/>
          <w:sz w:val="22"/>
          <w:szCs w:val="22"/>
        </w:rPr>
      </w:pPr>
      <w:r w:rsidRPr="00624D2D">
        <w:rPr>
          <w:rFonts w:ascii="Calibri" w:eastAsia="Batang" w:hAnsi="Calibri" w:cs="Arial"/>
          <w:sz w:val="22"/>
          <w:szCs w:val="22"/>
        </w:rPr>
        <w:t xml:space="preserve">Zmiana osób wymienionych w ust. 1 i 2 powyżej nie stanowi zmiany Umowy wymagającej </w:t>
      </w:r>
      <w:r w:rsidRPr="00624D2D">
        <w:rPr>
          <w:rFonts w:ascii="Calibri" w:eastAsia="Batang" w:hAnsi="Calibri" w:cs="Arial"/>
          <w:sz w:val="22"/>
          <w:szCs w:val="22"/>
        </w:rPr>
        <w:br/>
        <w:t xml:space="preserve">dla swojej ważności formy aneksu i wymaga jedynie pisemnego powiadomienia drugiej Strony. </w:t>
      </w:r>
    </w:p>
    <w:p w:rsidR="00624D2D" w:rsidRPr="00624D2D" w:rsidRDefault="00624D2D" w:rsidP="002A67A3">
      <w:pPr>
        <w:tabs>
          <w:tab w:val="left" w:pos="-1985"/>
          <w:tab w:val="left" w:pos="-1134"/>
          <w:tab w:val="left" w:pos="-426"/>
          <w:tab w:val="left" w:pos="-142"/>
          <w:tab w:val="left" w:pos="0"/>
          <w:tab w:val="left" w:pos="567"/>
          <w:tab w:val="left" w:pos="1200"/>
        </w:tabs>
        <w:spacing w:before="120" w:after="100"/>
        <w:rPr>
          <w:rFonts w:ascii="Calibri" w:eastAsia="Batang" w:hAnsi="Calibri" w:cs="Arial"/>
          <w:sz w:val="22"/>
          <w:szCs w:val="22"/>
        </w:rPr>
      </w:pPr>
    </w:p>
    <w:p w:rsidR="00624D2D" w:rsidRPr="00624D2D" w:rsidRDefault="00624D2D" w:rsidP="002A67A3">
      <w:pPr>
        <w:tabs>
          <w:tab w:val="left" w:pos="-1985"/>
          <w:tab w:val="left" w:pos="-1134"/>
          <w:tab w:val="left" w:pos="-426"/>
          <w:tab w:val="left" w:pos="-142"/>
          <w:tab w:val="left" w:pos="0"/>
          <w:tab w:val="left" w:pos="567"/>
          <w:tab w:val="left" w:pos="1200"/>
        </w:tabs>
        <w:spacing w:before="120" w:after="100"/>
        <w:rPr>
          <w:rFonts w:ascii="Calibri" w:eastAsia="Batang" w:hAnsi="Calibri" w:cs="Arial"/>
          <w:b/>
          <w:sz w:val="22"/>
          <w:szCs w:val="22"/>
        </w:rPr>
      </w:pPr>
      <w:r w:rsidRPr="00624D2D">
        <w:rPr>
          <w:rFonts w:ascii="Calibri" w:eastAsia="Batang" w:hAnsi="Calibri" w:cs="Arial"/>
          <w:b/>
          <w:sz w:val="22"/>
          <w:szCs w:val="22"/>
        </w:rPr>
        <w:t>DANE OSOBOWE</w:t>
      </w:r>
    </w:p>
    <w:p w:rsidR="00624D2D" w:rsidRPr="00624D2D" w:rsidRDefault="00624D2D" w:rsidP="002A67A3">
      <w:pPr>
        <w:tabs>
          <w:tab w:val="left" w:pos="-1985"/>
          <w:tab w:val="left" w:pos="-1134"/>
          <w:tab w:val="left" w:pos="-426"/>
          <w:tab w:val="left" w:pos="-142"/>
          <w:tab w:val="left" w:pos="0"/>
          <w:tab w:val="left" w:pos="567"/>
          <w:tab w:val="left" w:pos="1200"/>
        </w:tabs>
        <w:spacing w:before="120" w:after="100"/>
        <w:rPr>
          <w:rFonts w:ascii="Calibri" w:eastAsia="Batang" w:hAnsi="Calibri" w:cs="Arial"/>
          <w:b/>
          <w:sz w:val="22"/>
          <w:szCs w:val="22"/>
        </w:rPr>
      </w:pPr>
      <w:r w:rsidRPr="00624D2D">
        <w:rPr>
          <w:rFonts w:ascii="Calibri" w:eastAsia="Batang" w:hAnsi="Calibri" w:cs="Arial"/>
          <w:b/>
          <w:sz w:val="22"/>
          <w:szCs w:val="22"/>
        </w:rPr>
        <w:t>§ 8</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Dane osobowe reprezentantów Stron będą przetwarzane w celu wykonania umowy.</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 xml:space="preserve">Każda ze Stron oświadcza, że jest administratorem danych osobowych osób przeznaczonych </w:t>
      </w:r>
      <w:r w:rsidRPr="00624D2D">
        <w:rPr>
          <w:rFonts w:ascii="Calibri" w:eastAsia="Batang" w:hAnsi="Calibri" w:cs="Arial"/>
          <w:sz w:val="22"/>
          <w:szCs w:val="22"/>
        </w:rPr>
        <w:br/>
        <w:t>do wykonania umowy i zobowiązuje się udostępnić je Stronom umowy, wyłącznie w celu i zakresie niezbędnym do jej realizacji, w tym dla zapewniania sprawnej komunikacji pomiędzy Stronami.</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lastRenderedPageBreak/>
        <w:t>Każda ze Stron zobowiązuje się wypełnić tzw. obowiązek informacyjny administratora wobec ww. osób, których dane udostępnione zostały Stronom w celu wykonania umowy, poprzez zapoznanie ich z informacjami, o których mowa w art. 14 RODO.</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Calibri"/>
          <w:sz w:val="22"/>
          <w:szCs w:val="22"/>
        </w:rPr>
      </w:pPr>
      <w:r w:rsidRPr="00624D2D">
        <w:rPr>
          <w:rFonts w:ascii="Calibri" w:eastAsia="Batang" w:hAnsi="Calibri" w:cs="Arial"/>
          <w:sz w:val="22"/>
          <w:szCs w:val="22"/>
        </w:rPr>
        <w:t>In</w:t>
      </w:r>
      <w:r w:rsidRPr="00624D2D">
        <w:rPr>
          <w:rFonts w:ascii="Calibri" w:eastAsia="Batang" w:hAnsi="Calibri" w:cs="Calibri"/>
          <w:sz w:val="22"/>
          <w:szCs w:val="22"/>
        </w:rPr>
        <w:t xml:space="preserve">formacje na temat przetwarzania danych osobowych przez Zamawiającego znajdują się </w:t>
      </w:r>
      <w:r w:rsidRPr="00624D2D">
        <w:rPr>
          <w:rFonts w:ascii="Calibri" w:eastAsia="Batang" w:hAnsi="Calibri" w:cs="Calibri"/>
          <w:sz w:val="22"/>
          <w:szCs w:val="22"/>
        </w:rPr>
        <w:br/>
        <w:t>pod adresem: https://www.poznan.pl/klauzuladlakontrahenta/.</w:t>
      </w:r>
    </w:p>
    <w:p w:rsidR="00624D2D" w:rsidRPr="00624D2D" w:rsidRDefault="00624D2D" w:rsidP="002A67A3">
      <w:pPr>
        <w:numPr>
          <w:ilvl w:val="0"/>
          <w:numId w:val="13"/>
        </w:numPr>
        <w:tabs>
          <w:tab w:val="left" w:pos="-1985"/>
          <w:tab w:val="left" w:pos="-1134"/>
          <w:tab w:val="left" w:pos="-426"/>
          <w:tab w:val="left" w:pos="-142"/>
          <w:tab w:val="left" w:pos="0"/>
          <w:tab w:val="left" w:pos="426"/>
        </w:tabs>
        <w:spacing w:before="120" w:after="100"/>
        <w:ind w:left="426" w:hanging="426"/>
        <w:rPr>
          <w:rFonts w:ascii="Calibri" w:eastAsia="Batang" w:hAnsi="Calibri" w:cs="Calibri"/>
          <w:sz w:val="22"/>
          <w:szCs w:val="22"/>
        </w:rPr>
      </w:pPr>
      <w:r w:rsidRPr="00624D2D">
        <w:rPr>
          <w:rFonts w:ascii="Calibri" w:eastAsia="Batang" w:hAnsi="Calibri" w:cs="Calibri"/>
          <w:sz w:val="22"/>
          <w:szCs w:val="22"/>
        </w:rPr>
        <w:t xml:space="preserve">Informacje na temat przetwarzania danych osobowych przez Wykonawcę znajdują się </w:t>
      </w:r>
      <w:r w:rsidRPr="00624D2D">
        <w:rPr>
          <w:rFonts w:ascii="Calibri" w:eastAsia="Batang" w:hAnsi="Calibri" w:cs="Calibri"/>
          <w:sz w:val="22"/>
          <w:szCs w:val="22"/>
        </w:rPr>
        <w:br/>
        <w:t xml:space="preserve">pod adresem </w:t>
      </w:r>
      <w:r w:rsidR="000E2BEE">
        <w:rPr>
          <w:rFonts w:ascii="Calibri" w:eastAsia="Batang" w:hAnsi="Calibri" w:cs="Calibri"/>
          <w:sz w:val="22"/>
          <w:szCs w:val="22"/>
        </w:rPr>
        <w:t>……………………………………………………</w:t>
      </w:r>
    </w:p>
    <w:p w:rsidR="00624D2D" w:rsidRPr="00624D2D" w:rsidRDefault="00624D2D" w:rsidP="002A67A3">
      <w:pPr>
        <w:tabs>
          <w:tab w:val="left" w:pos="-1985"/>
          <w:tab w:val="left" w:pos="-1134"/>
          <w:tab w:val="left" w:pos="-426"/>
          <w:tab w:val="left" w:pos="-142"/>
          <w:tab w:val="left" w:pos="0"/>
          <w:tab w:val="left" w:pos="567"/>
          <w:tab w:val="left" w:pos="1200"/>
        </w:tabs>
        <w:spacing w:after="100"/>
        <w:rPr>
          <w:rFonts w:ascii="Calibri" w:eastAsia="Batang" w:hAnsi="Calibri" w:cs="Arial"/>
          <w:sz w:val="22"/>
          <w:szCs w:val="22"/>
        </w:rPr>
      </w:pPr>
    </w:p>
    <w:p w:rsidR="00624D2D" w:rsidRPr="00624D2D" w:rsidRDefault="00624D2D" w:rsidP="002A67A3">
      <w:pPr>
        <w:tabs>
          <w:tab w:val="left" w:pos="-1985"/>
          <w:tab w:val="left" w:pos="-1134"/>
          <w:tab w:val="left" w:pos="-426"/>
          <w:tab w:val="left" w:pos="-142"/>
          <w:tab w:val="left" w:pos="0"/>
          <w:tab w:val="left" w:pos="567"/>
          <w:tab w:val="left" w:pos="1200"/>
        </w:tabs>
        <w:spacing w:after="100"/>
        <w:rPr>
          <w:rFonts w:ascii="Calibri" w:eastAsia="Batang" w:hAnsi="Calibri" w:cs="Arial"/>
          <w:b/>
          <w:sz w:val="22"/>
          <w:szCs w:val="22"/>
        </w:rPr>
      </w:pPr>
      <w:r w:rsidRPr="00624D2D">
        <w:rPr>
          <w:rFonts w:ascii="Calibri" w:eastAsia="Batang" w:hAnsi="Calibri" w:cs="Arial"/>
          <w:b/>
          <w:sz w:val="22"/>
          <w:szCs w:val="22"/>
        </w:rPr>
        <w:t>POUFNOŚĆ I INFORMACJA PUBLICZNA</w:t>
      </w:r>
    </w:p>
    <w:p w:rsidR="00624D2D" w:rsidRPr="00624D2D" w:rsidRDefault="00624D2D" w:rsidP="002A67A3">
      <w:pPr>
        <w:tabs>
          <w:tab w:val="left" w:pos="-1985"/>
          <w:tab w:val="left" w:pos="-1134"/>
          <w:tab w:val="left" w:pos="-426"/>
          <w:tab w:val="left" w:pos="-142"/>
          <w:tab w:val="left" w:pos="0"/>
          <w:tab w:val="left" w:pos="567"/>
          <w:tab w:val="left" w:pos="1200"/>
        </w:tabs>
        <w:spacing w:after="100"/>
        <w:rPr>
          <w:rFonts w:ascii="Calibri" w:eastAsia="Batang" w:hAnsi="Calibri" w:cs="Arial"/>
          <w:b/>
          <w:sz w:val="22"/>
          <w:szCs w:val="22"/>
        </w:rPr>
      </w:pPr>
      <w:r w:rsidRPr="00624D2D">
        <w:rPr>
          <w:rFonts w:ascii="Calibri" w:eastAsia="Batang" w:hAnsi="Calibri" w:cs="Arial"/>
          <w:b/>
          <w:sz w:val="22"/>
          <w:szCs w:val="22"/>
        </w:rPr>
        <w:t>§ 9</w:t>
      </w:r>
    </w:p>
    <w:p w:rsidR="00624D2D" w:rsidRPr="00624D2D" w:rsidRDefault="00624D2D" w:rsidP="002A67A3">
      <w:pPr>
        <w:numPr>
          <w:ilvl w:val="0"/>
          <w:numId w:val="14"/>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 xml:space="preserve">Strony zobowiązują się, pod rygorem pełnej odpowiedzialności odszkodowawczej, do traktowania wszelkich przekazanych sobie wzajemnie dokumentów i informacji jako poufnych </w:t>
      </w:r>
      <w:r w:rsidRPr="00624D2D">
        <w:rPr>
          <w:rFonts w:ascii="Calibri" w:eastAsia="Batang" w:hAnsi="Calibri" w:cs="Arial"/>
          <w:sz w:val="22"/>
          <w:szCs w:val="22"/>
        </w:rPr>
        <w:br/>
        <w:t>i do nieudostępniania ich osobom trzecim bez uzyskania uprzednio pisemnej zgody drugiej Strony. Przekazane informacje i dokumenty mogą być wykorzystane jedynie do celu realizacji zadań związanych z przedmiotem niniejszej Umowy.</w:t>
      </w:r>
    </w:p>
    <w:p w:rsidR="00624D2D" w:rsidRPr="00624D2D" w:rsidRDefault="00624D2D" w:rsidP="002A67A3">
      <w:pPr>
        <w:numPr>
          <w:ilvl w:val="0"/>
          <w:numId w:val="14"/>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 xml:space="preserve">Zobowiązanie, o którym mowa w ust. 1 nie ma zastosowania do: </w:t>
      </w:r>
    </w:p>
    <w:p w:rsidR="00624D2D" w:rsidRPr="00624D2D" w:rsidRDefault="00624D2D" w:rsidP="002A67A3">
      <w:pPr>
        <w:tabs>
          <w:tab w:val="left" w:pos="-1985"/>
          <w:tab w:val="left" w:pos="-1134"/>
          <w:tab w:val="left" w:pos="-426"/>
          <w:tab w:val="left" w:pos="-142"/>
          <w:tab w:val="left" w:pos="567"/>
          <w:tab w:val="left" w:pos="1200"/>
        </w:tabs>
        <w:spacing w:before="120" w:after="100"/>
        <w:ind w:left="709" w:hanging="283"/>
        <w:rPr>
          <w:rFonts w:ascii="Calibri" w:eastAsia="Batang" w:hAnsi="Calibri" w:cs="Arial"/>
          <w:sz w:val="22"/>
          <w:szCs w:val="22"/>
        </w:rPr>
      </w:pPr>
      <w:r w:rsidRPr="00624D2D">
        <w:rPr>
          <w:rFonts w:ascii="Calibri" w:eastAsia="Batang" w:hAnsi="Calibri" w:cs="Arial"/>
          <w:sz w:val="22"/>
          <w:szCs w:val="22"/>
        </w:rPr>
        <w:t xml:space="preserve">1) informacji ogólnie dostępnych i powszechnie znanych; </w:t>
      </w:r>
    </w:p>
    <w:p w:rsidR="00624D2D" w:rsidRPr="00624D2D" w:rsidRDefault="00624D2D" w:rsidP="002A67A3">
      <w:pPr>
        <w:tabs>
          <w:tab w:val="left" w:pos="-1985"/>
          <w:tab w:val="left" w:pos="-1134"/>
          <w:tab w:val="left" w:pos="-426"/>
          <w:tab w:val="left" w:pos="-142"/>
          <w:tab w:val="left" w:pos="567"/>
          <w:tab w:val="left" w:pos="1200"/>
        </w:tabs>
        <w:spacing w:before="120" w:after="100"/>
        <w:ind w:left="709" w:hanging="283"/>
        <w:rPr>
          <w:rFonts w:ascii="Calibri" w:eastAsia="Batang" w:hAnsi="Calibri" w:cs="Arial"/>
          <w:sz w:val="22"/>
          <w:szCs w:val="22"/>
        </w:rPr>
      </w:pPr>
      <w:r w:rsidRPr="00624D2D">
        <w:rPr>
          <w:rFonts w:ascii="Calibri" w:eastAsia="Batang" w:hAnsi="Calibri" w:cs="Arial"/>
          <w:sz w:val="22"/>
          <w:szCs w:val="22"/>
        </w:rPr>
        <w:t xml:space="preserve">2) informacji, na których ujawnienie Zamawiający wyraził wyraźną zgodę na piśmie pod rygorem nieważności; </w:t>
      </w:r>
    </w:p>
    <w:p w:rsidR="00624D2D" w:rsidRPr="00624D2D" w:rsidRDefault="00624D2D" w:rsidP="002A67A3">
      <w:pPr>
        <w:tabs>
          <w:tab w:val="left" w:pos="-1985"/>
          <w:tab w:val="left" w:pos="-1134"/>
          <w:tab w:val="left" w:pos="-426"/>
          <w:tab w:val="left" w:pos="-142"/>
          <w:tab w:val="left" w:pos="567"/>
          <w:tab w:val="left" w:pos="1200"/>
        </w:tabs>
        <w:spacing w:before="120" w:after="100"/>
        <w:ind w:left="709" w:hanging="283"/>
        <w:rPr>
          <w:rFonts w:ascii="Calibri" w:eastAsia="Batang" w:hAnsi="Calibri" w:cs="Arial"/>
          <w:sz w:val="22"/>
          <w:szCs w:val="22"/>
        </w:rPr>
      </w:pPr>
      <w:r w:rsidRPr="00624D2D">
        <w:rPr>
          <w:rFonts w:ascii="Calibri" w:eastAsia="Batang" w:hAnsi="Calibri" w:cs="Arial"/>
          <w:sz w:val="22"/>
          <w:szCs w:val="22"/>
        </w:rPr>
        <w:t>3) udostępnienia informacji na rzecz podmiotów uprawnionych, o ile obowiązek udostępnienia tych informacji na rzecz tych podmiotów wynika z powszechnie obowiązujących przepisów prawa.</w:t>
      </w:r>
    </w:p>
    <w:p w:rsidR="00624D2D" w:rsidRPr="00624D2D" w:rsidRDefault="00624D2D" w:rsidP="002A67A3">
      <w:pPr>
        <w:numPr>
          <w:ilvl w:val="0"/>
          <w:numId w:val="14"/>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 xml:space="preserve">Obowiązek zachowania tajemnicy jest wiążący dla Stron w okresie obowiązywania Umowy </w:t>
      </w:r>
      <w:r w:rsidRPr="00624D2D">
        <w:rPr>
          <w:rFonts w:ascii="Calibri" w:eastAsia="Batang" w:hAnsi="Calibri" w:cs="Arial"/>
          <w:sz w:val="22"/>
          <w:szCs w:val="22"/>
        </w:rPr>
        <w:br/>
        <w:t>oraz po jej wykonaniu lub rozwiązaniu.</w:t>
      </w:r>
    </w:p>
    <w:p w:rsidR="00624D2D" w:rsidRPr="00624D2D" w:rsidRDefault="00624D2D" w:rsidP="002A67A3">
      <w:pPr>
        <w:numPr>
          <w:ilvl w:val="0"/>
          <w:numId w:val="14"/>
        </w:numPr>
        <w:tabs>
          <w:tab w:val="left" w:pos="-1985"/>
          <w:tab w:val="left" w:pos="-1134"/>
          <w:tab w:val="left" w:pos="-426"/>
          <w:tab w:val="left" w:pos="-142"/>
          <w:tab w:val="left" w:pos="0"/>
          <w:tab w:val="left" w:pos="426"/>
        </w:tabs>
        <w:spacing w:before="120" w:after="100"/>
        <w:ind w:left="426" w:hanging="426"/>
        <w:rPr>
          <w:rFonts w:ascii="Calibri" w:eastAsia="Batang" w:hAnsi="Calibri" w:cs="Arial"/>
          <w:sz w:val="22"/>
          <w:szCs w:val="22"/>
        </w:rPr>
      </w:pPr>
      <w:r w:rsidRPr="00624D2D">
        <w:rPr>
          <w:rFonts w:ascii="Calibri" w:eastAsia="Batang" w:hAnsi="Calibri" w:cs="Arial"/>
          <w:sz w:val="22"/>
          <w:szCs w:val="22"/>
        </w:rPr>
        <w:t xml:space="preserve">Wykonawca oświadcza, iż jest świadomy ciążącego na Zamawiającym obowiązku ujawnienia informacji na temat treści niniejszej umowy (w tym nazwy Wykonawcy) w ramach realizacji dostępu do informacji publicznej, m.in. poprzez zamieszczenie tego rodzaju informacji </w:t>
      </w:r>
      <w:r w:rsidRPr="00624D2D">
        <w:rPr>
          <w:rFonts w:ascii="Calibri" w:eastAsia="Batang" w:hAnsi="Calibri" w:cs="Arial"/>
          <w:sz w:val="22"/>
          <w:szCs w:val="22"/>
        </w:rPr>
        <w:br/>
        <w:t>w Biuletynie Informacji Publicznej Miasta Poznania (w Rejestrze Umów).</w:t>
      </w:r>
    </w:p>
    <w:p w:rsidR="00624D2D" w:rsidRPr="00624D2D" w:rsidRDefault="00624D2D" w:rsidP="002A67A3">
      <w:pPr>
        <w:tabs>
          <w:tab w:val="left" w:pos="-1985"/>
          <w:tab w:val="left" w:pos="-1134"/>
          <w:tab w:val="left" w:pos="-426"/>
          <w:tab w:val="left" w:pos="-142"/>
          <w:tab w:val="left" w:pos="0"/>
          <w:tab w:val="left" w:pos="567"/>
          <w:tab w:val="left" w:pos="1200"/>
        </w:tabs>
        <w:spacing w:after="100"/>
        <w:rPr>
          <w:rFonts w:ascii="Calibri" w:eastAsia="Batang" w:hAnsi="Calibri" w:cs="Arial"/>
          <w:sz w:val="22"/>
          <w:szCs w:val="22"/>
        </w:rPr>
      </w:pPr>
    </w:p>
    <w:p w:rsidR="00624D2D" w:rsidRPr="00624D2D" w:rsidRDefault="00624D2D" w:rsidP="002A67A3">
      <w:pPr>
        <w:tabs>
          <w:tab w:val="left" w:pos="-1985"/>
          <w:tab w:val="left" w:pos="-1134"/>
          <w:tab w:val="left" w:pos="-426"/>
          <w:tab w:val="left" w:pos="-142"/>
          <w:tab w:val="left" w:pos="0"/>
          <w:tab w:val="left" w:pos="567"/>
          <w:tab w:val="left" w:pos="1200"/>
        </w:tabs>
        <w:spacing w:after="100"/>
        <w:ind w:left="357"/>
        <w:rPr>
          <w:rFonts w:ascii="Calibri" w:eastAsia="Batang" w:hAnsi="Calibri" w:cs="Arial"/>
          <w:b/>
          <w:sz w:val="22"/>
          <w:szCs w:val="22"/>
        </w:rPr>
      </w:pPr>
      <w:r w:rsidRPr="00624D2D">
        <w:rPr>
          <w:rFonts w:ascii="Calibri" w:eastAsia="Batang" w:hAnsi="Calibri" w:cs="Arial"/>
          <w:b/>
          <w:sz w:val="22"/>
          <w:szCs w:val="22"/>
        </w:rPr>
        <w:t>POSTANOWIENIA KOŃCOWE</w:t>
      </w:r>
    </w:p>
    <w:p w:rsidR="00624D2D" w:rsidRPr="00624D2D" w:rsidRDefault="00624D2D" w:rsidP="002A67A3">
      <w:pPr>
        <w:tabs>
          <w:tab w:val="left" w:pos="567"/>
          <w:tab w:val="left" w:pos="1200"/>
        </w:tabs>
        <w:spacing w:after="100"/>
        <w:rPr>
          <w:rFonts w:ascii="Calibri" w:eastAsia="Batang" w:hAnsi="Calibri"/>
          <w:b/>
          <w:sz w:val="22"/>
        </w:rPr>
      </w:pPr>
      <w:r w:rsidRPr="00624D2D">
        <w:rPr>
          <w:rFonts w:ascii="Calibri" w:eastAsia="Batang" w:hAnsi="Calibri" w:cs="Arial"/>
          <w:b/>
          <w:sz w:val="22"/>
          <w:szCs w:val="22"/>
        </w:rPr>
        <w:t>§ 10</w:t>
      </w:r>
    </w:p>
    <w:p w:rsidR="00624D2D" w:rsidRPr="00624D2D" w:rsidRDefault="00624D2D" w:rsidP="002A67A3">
      <w:pPr>
        <w:numPr>
          <w:ilvl w:val="0"/>
          <w:numId w:val="5"/>
        </w:numPr>
        <w:spacing w:after="100"/>
        <w:ind w:left="426" w:hanging="426"/>
        <w:rPr>
          <w:rFonts w:ascii="Calibri" w:eastAsia="Batang" w:hAnsi="Calibri" w:cs="Arial"/>
          <w:sz w:val="22"/>
          <w:szCs w:val="22"/>
        </w:rPr>
      </w:pPr>
      <w:r w:rsidRPr="00624D2D">
        <w:rPr>
          <w:rFonts w:ascii="Calibri" w:eastAsia="Batang" w:hAnsi="Calibri" w:cs="Arial"/>
          <w:sz w:val="22"/>
          <w:szCs w:val="22"/>
        </w:rPr>
        <w:t xml:space="preserve">Wszelka korespondencja dotycząca Umowy, z zastrzeżeniem wyjątków przewidzianych w Umowie, przekazywana będzie na piśmie na adres siedziby każdej ze Stron określony </w:t>
      </w:r>
      <w:r w:rsidRPr="00624D2D">
        <w:rPr>
          <w:rFonts w:ascii="Calibri" w:eastAsia="Batang" w:hAnsi="Calibri" w:cs="Arial"/>
          <w:sz w:val="22"/>
          <w:szCs w:val="22"/>
        </w:rPr>
        <w:br/>
        <w:t xml:space="preserve">w Umowie. </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cs="Arial"/>
          <w:sz w:val="22"/>
          <w:szCs w:val="22"/>
        </w:rPr>
      </w:pPr>
      <w:r w:rsidRPr="00624D2D">
        <w:rPr>
          <w:rFonts w:ascii="Calibri" w:eastAsia="Batang" w:hAnsi="Calibri" w:cs="Arial"/>
          <w:sz w:val="22"/>
          <w:szCs w:val="22"/>
        </w:rPr>
        <w:t>Wszelkie zmiany Umowy wymagają formy pisemnej pod rygorem nieważności.</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sz w:val="22"/>
        </w:rPr>
      </w:pPr>
      <w:r w:rsidRPr="00624D2D">
        <w:rPr>
          <w:rFonts w:ascii="Calibri" w:eastAsia="Batang" w:hAnsi="Calibri" w:cs="Arial"/>
          <w:sz w:val="22"/>
          <w:szCs w:val="22"/>
        </w:rPr>
        <w:t xml:space="preserve">W kwestiach nieuregulowanych Umową stosuje się właściwe dla natury łączącego Strony stosunku prawnego przepisy prawa polskiego, w szczególności przepisy Kodeksu cywilnego. </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cs="Arial"/>
          <w:sz w:val="22"/>
          <w:szCs w:val="22"/>
        </w:rPr>
      </w:pPr>
      <w:r w:rsidRPr="00624D2D">
        <w:rPr>
          <w:rFonts w:ascii="Calibri" w:eastAsia="Batang" w:hAnsi="Calibri" w:cs="Arial"/>
          <w:sz w:val="22"/>
          <w:szCs w:val="22"/>
        </w:rPr>
        <w:t>Wszelkie spory wynikające z Umowy Strony będą starały się rozstrzygać polubownie. Jeżeli w terminie 30 dni od dnia zaistnienia, spór nie zostanie rozwiązany polubownie, Strony poddadzą jego rozstrzygnięcie sądowi powszechnemu, właściwemu miejscowo dla siedziby Zamawiającego.</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cs="Arial"/>
          <w:sz w:val="22"/>
          <w:szCs w:val="22"/>
        </w:rPr>
      </w:pPr>
      <w:r w:rsidRPr="00624D2D">
        <w:rPr>
          <w:rFonts w:ascii="Calibri" w:eastAsia="Batang" w:hAnsi="Calibri" w:cs="Arial"/>
          <w:sz w:val="22"/>
          <w:szCs w:val="22"/>
        </w:rPr>
        <w:t>Umowa została sporządzona w dwóch egzemplarzach, po jednym dla każdej ze Stron.</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cs="Arial"/>
          <w:color w:val="000000"/>
          <w:sz w:val="22"/>
          <w:szCs w:val="22"/>
        </w:rPr>
      </w:pPr>
      <w:r w:rsidRPr="00624D2D">
        <w:rPr>
          <w:rFonts w:ascii="Calibri" w:eastAsia="Batang" w:hAnsi="Calibri" w:cs="Arial"/>
          <w:color w:val="000000"/>
          <w:sz w:val="22"/>
          <w:szCs w:val="22"/>
        </w:rPr>
        <w:t xml:space="preserve">Wykonawca oświadcza, że zachodzi wobec niego brak podstaw wykluczenia z udzielenia zamówienia na podstawie art. 7 ust. 1 ustawy z dnia 13 kwietnia 2022 r. o szczególnych </w:t>
      </w:r>
      <w:r w:rsidRPr="00624D2D">
        <w:rPr>
          <w:rFonts w:ascii="Calibri" w:eastAsia="Batang" w:hAnsi="Calibri" w:cs="Arial"/>
          <w:color w:val="000000"/>
          <w:sz w:val="22"/>
          <w:szCs w:val="22"/>
        </w:rPr>
        <w:lastRenderedPageBreak/>
        <w:t>rozwiązaniach w zakresie przeciwdziałania wspieraniu agresji na Ukrainę oraz służących ochronie bezpieczeństwa narodowego (Dz. U. z 2022 r., poz. 835).</w:t>
      </w:r>
    </w:p>
    <w:p w:rsidR="00624D2D" w:rsidRPr="00624D2D" w:rsidRDefault="00624D2D" w:rsidP="002A67A3">
      <w:pPr>
        <w:widowControl w:val="0"/>
        <w:numPr>
          <w:ilvl w:val="0"/>
          <w:numId w:val="5"/>
        </w:numPr>
        <w:tabs>
          <w:tab w:val="left" w:pos="-142"/>
        </w:tabs>
        <w:spacing w:after="100"/>
        <w:ind w:left="426" w:hanging="426"/>
        <w:rPr>
          <w:rFonts w:ascii="Calibri" w:eastAsia="Batang" w:hAnsi="Calibri" w:cs="Arial"/>
          <w:color w:val="000000"/>
          <w:sz w:val="22"/>
          <w:szCs w:val="22"/>
        </w:rPr>
      </w:pPr>
      <w:r w:rsidRPr="00624D2D">
        <w:rPr>
          <w:rFonts w:ascii="Calibri" w:eastAsia="Batang" w:hAnsi="Calibri" w:cs="Arial"/>
          <w:color w:val="000000"/>
          <w:sz w:val="22"/>
          <w:szCs w:val="22"/>
        </w:rPr>
        <w:t>Integralną częścią Umowy są następujące Załączniki:</w:t>
      </w:r>
    </w:p>
    <w:p w:rsidR="00624D2D" w:rsidRPr="00624D2D" w:rsidRDefault="00624D2D" w:rsidP="002A67A3">
      <w:pPr>
        <w:numPr>
          <w:ilvl w:val="0"/>
          <w:numId w:val="7"/>
        </w:numPr>
        <w:tabs>
          <w:tab w:val="left" w:pos="851"/>
        </w:tabs>
        <w:spacing w:after="100"/>
        <w:ind w:left="850" w:hanging="425"/>
        <w:rPr>
          <w:rFonts w:ascii="Calibri" w:hAnsi="Calibri"/>
          <w:sz w:val="22"/>
        </w:rPr>
      </w:pPr>
      <w:r w:rsidRPr="00624D2D">
        <w:rPr>
          <w:rFonts w:ascii="Arial" w:hAnsi="Arial" w:cs="Arial"/>
          <w:b/>
          <w:bCs/>
          <w:sz w:val="20"/>
          <w:szCs w:val="20"/>
        </w:rPr>
        <w:t>Załącznik Nr 1</w:t>
      </w:r>
      <w:r w:rsidRPr="00624D2D">
        <w:rPr>
          <w:rFonts w:ascii="Arial" w:hAnsi="Arial" w:cs="Arial"/>
          <w:i/>
          <w:sz w:val="20"/>
          <w:szCs w:val="20"/>
        </w:rPr>
        <w:t xml:space="preserve"> – </w:t>
      </w:r>
      <w:r w:rsidRPr="00624D2D">
        <w:rPr>
          <w:rFonts w:ascii="Arial" w:hAnsi="Arial" w:cs="Arial"/>
          <w:sz w:val="20"/>
          <w:szCs w:val="20"/>
        </w:rPr>
        <w:t>Specyfik</w:t>
      </w:r>
      <w:r w:rsidRPr="00624D2D">
        <w:rPr>
          <w:rFonts w:ascii="Calibri" w:hAnsi="Calibri" w:cs="Calibri"/>
          <w:sz w:val="22"/>
          <w:szCs w:val="22"/>
        </w:rPr>
        <w:t>a</w:t>
      </w:r>
      <w:r w:rsidRPr="00624D2D">
        <w:rPr>
          <w:rFonts w:ascii="Calibri" w:hAnsi="Calibri" w:cs="Arial"/>
          <w:sz w:val="22"/>
          <w:szCs w:val="22"/>
        </w:rPr>
        <w:t>cja przedmiotowo-cenowa</w:t>
      </w:r>
      <w:r w:rsidR="00871694">
        <w:rPr>
          <w:rFonts w:ascii="Calibri" w:hAnsi="Calibri" w:cs="Arial"/>
          <w:sz w:val="22"/>
          <w:szCs w:val="22"/>
        </w:rPr>
        <w:t xml:space="preserve"> </w:t>
      </w:r>
      <w:r w:rsidR="00871694" w:rsidRPr="00871694">
        <w:rPr>
          <w:rFonts w:ascii="Calibri" w:hAnsi="Calibri" w:cs="Arial"/>
          <w:i/>
          <w:sz w:val="22"/>
          <w:szCs w:val="22"/>
        </w:rPr>
        <w:t>(treść załącznika ostanie ustalona pomiędzy Zamawiającym a Wykonawcą przed podpisaniem umowy)</w:t>
      </w:r>
      <w:r w:rsidRPr="00871694">
        <w:rPr>
          <w:rFonts w:ascii="Calibri" w:hAnsi="Calibri" w:cs="Arial"/>
          <w:i/>
          <w:sz w:val="22"/>
          <w:szCs w:val="22"/>
        </w:rPr>
        <w:t>;</w:t>
      </w:r>
    </w:p>
    <w:p w:rsidR="00624D2D" w:rsidRPr="00624D2D" w:rsidRDefault="00624D2D" w:rsidP="002A67A3">
      <w:pPr>
        <w:numPr>
          <w:ilvl w:val="0"/>
          <w:numId w:val="7"/>
        </w:numPr>
        <w:tabs>
          <w:tab w:val="left" w:pos="851"/>
        </w:tabs>
        <w:spacing w:after="100"/>
        <w:ind w:left="850" w:hanging="425"/>
        <w:rPr>
          <w:rFonts w:ascii="Calibri" w:hAnsi="Calibri"/>
          <w:sz w:val="22"/>
        </w:rPr>
      </w:pPr>
      <w:r w:rsidRPr="00624D2D">
        <w:rPr>
          <w:rFonts w:ascii="Calibri" w:hAnsi="Calibri" w:cs="Arial"/>
          <w:b/>
          <w:bCs/>
          <w:sz w:val="22"/>
          <w:szCs w:val="22"/>
        </w:rPr>
        <w:t xml:space="preserve">Załącznik Nr 2 </w:t>
      </w:r>
      <w:r w:rsidRPr="00624D2D">
        <w:rPr>
          <w:rFonts w:ascii="Calibri" w:hAnsi="Calibri" w:cs="Arial"/>
          <w:sz w:val="22"/>
          <w:szCs w:val="22"/>
        </w:rPr>
        <w:t>– Opis świadczenia usług wsparcia (umowa serwisowa oprogramowania);</w:t>
      </w:r>
    </w:p>
    <w:p w:rsidR="00624D2D" w:rsidRPr="00624D2D" w:rsidRDefault="00624D2D" w:rsidP="002A67A3">
      <w:pPr>
        <w:numPr>
          <w:ilvl w:val="0"/>
          <w:numId w:val="7"/>
        </w:numPr>
        <w:tabs>
          <w:tab w:val="left" w:pos="851"/>
        </w:tabs>
        <w:spacing w:after="100"/>
        <w:ind w:left="851" w:hanging="425"/>
        <w:rPr>
          <w:rFonts w:ascii="Calibri" w:hAnsi="Calibri"/>
          <w:sz w:val="22"/>
        </w:rPr>
      </w:pPr>
      <w:r w:rsidRPr="00624D2D">
        <w:rPr>
          <w:rFonts w:ascii="Calibri" w:hAnsi="Calibri"/>
          <w:b/>
          <w:sz w:val="22"/>
          <w:szCs w:val="22"/>
        </w:rPr>
        <w:t>Załącznik Nr 3</w:t>
      </w:r>
      <w:r w:rsidRPr="00624D2D">
        <w:rPr>
          <w:rFonts w:ascii="Calibri" w:hAnsi="Calibri"/>
          <w:sz w:val="22"/>
        </w:rPr>
        <w:t xml:space="preserve"> – </w:t>
      </w:r>
      <w:r w:rsidRPr="00624D2D">
        <w:rPr>
          <w:rFonts w:ascii="Calibri" w:hAnsi="Calibri"/>
          <w:sz w:val="22"/>
          <w:szCs w:val="22"/>
        </w:rPr>
        <w:t xml:space="preserve">Regulamin </w:t>
      </w:r>
      <w:r w:rsidRPr="00624D2D">
        <w:rPr>
          <w:rFonts w:ascii="Calibri" w:hAnsi="Calibri"/>
          <w:sz w:val="22"/>
        </w:rPr>
        <w:t>świadczenia</w:t>
      </w:r>
      <w:r w:rsidRPr="00624D2D">
        <w:rPr>
          <w:rFonts w:ascii="Calibri" w:hAnsi="Calibri"/>
          <w:sz w:val="22"/>
          <w:szCs w:val="22"/>
        </w:rPr>
        <w:t xml:space="preserve"> </w:t>
      </w:r>
      <w:r w:rsidRPr="00624D2D">
        <w:rPr>
          <w:rFonts w:ascii="Calibri" w:hAnsi="Calibri"/>
          <w:sz w:val="22"/>
        </w:rPr>
        <w:t>usług</w:t>
      </w:r>
      <w:r w:rsidRPr="00624D2D">
        <w:rPr>
          <w:rFonts w:ascii="Calibri" w:hAnsi="Calibri"/>
          <w:sz w:val="22"/>
          <w:szCs w:val="22"/>
        </w:rPr>
        <w:t xml:space="preserve"> </w:t>
      </w:r>
      <w:r w:rsidRPr="00624D2D">
        <w:rPr>
          <w:rFonts w:ascii="Calibri" w:hAnsi="Calibri"/>
          <w:sz w:val="22"/>
        </w:rPr>
        <w:t>drogą</w:t>
      </w:r>
      <w:r w:rsidRPr="00624D2D">
        <w:rPr>
          <w:rFonts w:ascii="Calibri" w:hAnsi="Calibri"/>
          <w:sz w:val="22"/>
          <w:szCs w:val="22"/>
        </w:rPr>
        <w:t xml:space="preserve"> </w:t>
      </w:r>
      <w:r w:rsidRPr="00624D2D">
        <w:rPr>
          <w:rFonts w:ascii="Calibri" w:hAnsi="Calibri"/>
          <w:sz w:val="22"/>
        </w:rPr>
        <w:t>elektroniczną</w:t>
      </w:r>
      <w:r w:rsidRPr="00624D2D">
        <w:rPr>
          <w:rFonts w:ascii="Calibri" w:hAnsi="Calibri"/>
          <w:bCs/>
          <w:sz w:val="22"/>
          <w:szCs w:val="22"/>
        </w:rPr>
        <w:t>;</w:t>
      </w:r>
    </w:p>
    <w:p w:rsidR="00624D2D" w:rsidRPr="00624D2D" w:rsidRDefault="00624D2D" w:rsidP="002A67A3">
      <w:pPr>
        <w:tabs>
          <w:tab w:val="left" w:pos="851"/>
        </w:tabs>
        <w:spacing w:after="100"/>
        <w:ind w:left="851"/>
        <w:rPr>
          <w:rFonts w:ascii="Calibri" w:hAnsi="Calibri" w:cs="Arial"/>
          <w:sz w:val="22"/>
          <w:szCs w:val="22"/>
        </w:rPr>
      </w:pPr>
    </w:p>
    <w:p w:rsidR="00BB3901" w:rsidRDefault="00BB3901" w:rsidP="002A67A3">
      <w:pPr>
        <w:tabs>
          <w:tab w:val="left" w:pos="851"/>
        </w:tabs>
        <w:spacing w:after="100"/>
        <w:ind w:left="851"/>
        <w:rPr>
          <w:rFonts w:ascii="Calibri" w:hAnsi="Calibri" w:cs="Arial"/>
          <w:sz w:val="22"/>
          <w:szCs w:val="22"/>
        </w:rPr>
      </w:pPr>
    </w:p>
    <w:p w:rsidR="00BB3901" w:rsidRDefault="00BB3901" w:rsidP="002A67A3">
      <w:pPr>
        <w:spacing w:after="100"/>
        <w:ind w:left="540"/>
        <w:rPr>
          <w:rFonts w:ascii="Calibri" w:hAnsi="Calibri" w:cs="Arial"/>
          <w:sz w:val="22"/>
          <w:szCs w:val="22"/>
        </w:rPr>
      </w:pPr>
    </w:p>
    <w:p w:rsidR="00BB3901" w:rsidRPr="007F330D" w:rsidRDefault="00BB3901" w:rsidP="002A67A3">
      <w:pPr>
        <w:spacing w:after="100"/>
        <w:ind w:left="540"/>
        <w:rPr>
          <w:rFonts w:ascii="Calibri" w:hAnsi="Calibri" w:cs="Arial"/>
          <w:sz w:val="22"/>
          <w:szCs w:val="22"/>
        </w:rPr>
      </w:pPr>
    </w:p>
    <w:p w:rsidR="00BB3901" w:rsidRPr="007F330D" w:rsidRDefault="00BB3901" w:rsidP="002A67A3">
      <w:pPr>
        <w:spacing w:after="100"/>
        <w:rPr>
          <w:rFonts w:ascii="Calibri" w:hAnsi="Calibri"/>
          <w:b/>
          <w:sz w:val="22"/>
        </w:rPr>
      </w:pPr>
      <w:r w:rsidRPr="007F330D">
        <w:rPr>
          <w:rFonts w:ascii="Calibri" w:hAnsi="Calibri" w:cs="Arial"/>
          <w:b/>
          <w:sz w:val="22"/>
          <w:szCs w:val="22"/>
        </w:rPr>
        <w:t>Zamawiający</w:t>
      </w:r>
      <w:r w:rsidRPr="007F330D">
        <w:rPr>
          <w:rFonts w:ascii="Calibri" w:hAnsi="Calibri" w:cs="Arial"/>
          <w:b/>
          <w:sz w:val="22"/>
          <w:szCs w:val="22"/>
        </w:rPr>
        <w:tab/>
      </w:r>
      <w:r w:rsidRPr="007F330D">
        <w:rPr>
          <w:rFonts w:ascii="Calibri" w:hAnsi="Calibri" w:cs="Arial"/>
          <w:b/>
          <w:sz w:val="22"/>
          <w:szCs w:val="22"/>
        </w:rPr>
        <w:tab/>
      </w:r>
      <w:r w:rsidRPr="007F330D">
        <w:rPr>
          <w:rFonts w:ascii="Calibri" w:hAnsi="Calibri" w:cs="Arial"/>
          <w:b/>
          <w:sz w:val="22"/>
          <w:szCs w:val="22"/>
        </w:rPr>
        <w:tab/>
      </w:r>
      <w:r w:rsidRPr="007F330D">
        <w:rPr>
          <w:rFonts w:ascii="Calibri" w:hAnsi="Calibri" w:cs="Arial"/>
          <w:b/>
          <w:sz w:val="22"/>
          <w:szCs w:val="22"/>
        </w:rPr>
        <w:tab/>
      </w:r>
      <w:r w:rsidRPr="007F330D">
        <w:rPr>
          <w:rFonts w:ascii="Calibri" w:hAnsi="Calibri" w:cs="Arial"/>
          <w:b/>
          <w:sz w:val="22"/>
          <w:szCs w:val="22"/>
        </w:rPr>
        <w:tab/>
      </w:r>
      <w:r w:rsidRPr="007F330D">
        <w:rPr>
          <w:rFonts w:ascii="Calibri" w:hAnsi="Calibri" w:cs="Arial"/>
          <w:b/>
          <w:sz w:val="22"/>
          <w:szCs w:val="22"/>
        </w:rPr>
        <w:tab/>
      </w:r>
      <w:r w:rsidRPr="007F330D">
        <w:rPr>
          <w:rFonts w:ascii="Calibri" w:hAnsi="Calibri" w:cs="Arial"/>
          <w:b/>
          <w:sz w:val="22"/>
          <w:szCs w:val="22"/>
        </w:rPr>
        <w:tab/>
        <w:t>Wykonawca</w:t>
      </w:r>
    </w:p>
    <w:p w:rsidR="00BB3901" w:rsidRPr="007F330D" w:rsidRDefault="00BB3901" w:rsidP="002A67A3">
      <w:pPr>
        <w:pStyle w:val="BAZA"/>
      </w:pPr>
    </w:p>
    <w:p w:rsidR="00C21261" w:rsidRDefault="00C21261" w:rsidP="002A67A3"/>
    <w:sectPr w:rsidR="00C21261" w:rsidSect="00BB3901">
      <w:footerReference w:type="even" r:id="rId7"/>
      <w:footerReference w:type="default" r:id="rId8"/>
      <w:pgSz w:w="11906" w:h="16838"/>
      <w:pgMar w:top="1276"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2D0EB" w16cex:dateUtc="2024-11-2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01443" w16cid:durableId="2AF2D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D6" w:rsidRDefault="009E43D6">
      <w:r>
        <w:separator/>
      </w:r>
    </w:p>
  </w:endnote>
  <w:endnote w:type="continuationSeparator" w:id="0">
    <w:p w:rsidR="009E43D6" w:rsidRDefault="009E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D" w:rsidRDefault="00DC6639" w:rsidP="00624D2D">
    <w:pPr>
      <w:pStyle w:val="Stopka"/>
      <w:framePr w:wrap="around" w:vAnchor="text" w:hAnchor="margin" w:y="1"/>
      <w:rPr>
        <w:rStyle w:val="Numerstrony"/>
      </w:rPr>
    </w:pPr>
    <w:r>
      <w:rPr>
        <w:rStyle w:val="Numerstrony"/>
      </w:rPr>
      <w:fldChar w:fldCharType="begin"/>
    </w:r>
    <w:r w:rsidR="00624D2D">
      <w:rPr>
        <w:rStyle w:val="Numerstrony"/>
      </w:rPr>
      <w:instrText xml:space="preserve">PAGE  </w:instrText>
    </w:r>
    <w:r>
      <w:rPr>
        <w:rStyle w:val="Numerstrony"/>
      </w:rPr>
      <w:fldChar w:fldCharType="end"/>
    </w:r>
  </w:p>
  <w:p w:rsidR="00624D2D" w:rsidRDefault="00624D2D">
    <w:pPr>
      <w:pStyle w:val="Stopk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2D" w:rsidRDefault="00624D2D" w:rsidP="00624D2D">
    <w:pPr>
      <w:pStyle w:val="Stopka"/>
      <w:jc w:val="center"/>
      <w:rPr>
        <w:rFonts w:ascii="Calibri" w:hAnsi="Calibri"/>
        <w:sz w:val="18"/>
        <w:szCs w:val="18"/>
      </w:rPr>
    </w:pPr>
  </w:p>
  <w:p w:rsidR="00624D2D" w:rsidRPr="008A7FA8" w:rsidRDefault="00624D2D" w:rsidP="00A46AB6">
    <w:pPr>
      <w:pStyle w:val="Stopka"/>
      <w:jc w:val="center"/>
      <w:rPr>
        <w:rFonts w:ascii="Calibri" w:hAnsi="Calibri"/>
        <w:sz w:val="18"/>
      </w:rPr>
    </w:pPr>
    <w:r w:rsidRPr="008A7FA8">
      <w:rPr>
        <w:rFonts w:ascii="Calibri" w:hAnsi="Calibri"/>
        <w:sz w:val="18"/>
        <w:szCs w:val="18"/>
      </w:rPr>
      <w:t xml:space="preserve">Strona </w:t>
    </w:r>
    <w:r w:rsidR="00DC6639" w:rsidRPr="008A7FA8">
      <w:rPr>
        <w:rFonts w:ascii="Calibri" w:hAnsi="Calibri"/>
        <w:sz w:val="18"/>
      </w:rPr>
      <w:fldChar w:fldCharType="begin"/>
    </w:r>
    <w:r w:rsidRPr="008A7FA8">
      <w:rPr>
        <w:rFonts w:ascii="Calibri" w:hAnsi="Calibri"/>
        <w:sz w:val="18"/>
      </w:rPr>
      <w:instrText>PAGE</w:instrText>
    </w:r>
    <w:r w:rsidR="00DC6639" w:rsidRPr="008A7FA8">
      <w:rPr>
        <w:rFonts w:ascii="Calibri" w:hAnsi="Calibri"/>
        <w:sz w:val="18"/>
      </w:rPr>
      <w:fldChar w:fldCharType="separate"/>
    </w:r>
    <w:r w:rsidR="002A67A3">
      <w:rPr>
        <w:rFonts w:ascii="Calibri" w:hAnsi="Calibri"/>
        <w:noProof/>
        <w:sz w:val="18"/>
      </w:rPr>
      <w:t>4</w:t>
    </w:r>
    <w:r w:rsidR="00DC6639" w:rsidRPr="008A7FA8">
      <w:rPr>
        <w:rFonts w:ascii="Calibri" w:hAnsi="Calibri"/>
        <w:sz w:val="18"/>
      </w:rPr>
      <w:fldChar w:fldCharType="end"/>
    </w:r>
    <w:r w:rsidRPr="008A7FA8">
      <w:rPr>
        <w:rFonts w:ascii="Calibri" w:hAnsi="Calibri"/>
        <w:sz w:val="18"/>
        <w:szCs w:val="18"/>
      </w:rPr>
      <w:t xml:space="preserve"> z </w:t>
    </w:r>
    <w:r w:rsidR="00DC6639" w:rsidRPr="008A7FA8">
      <w:rPr>
        <w:rFonts w:ascii="Calibri" w:hAnsi="Calibri"/>
        <w:sz w:val="18"/>
      </w:rPr>
      <w:fldChar w:fldCharType="begin"/>
    </w:r>
    <w:r w:rsidRPr="008A7FA8">
      <w:rPr>
        <w:rFonts w:ascii="Calibri" w:hAnsi="Calibri"/>
        <w:sz w:val="18"/>
      </w:rPr>
      <w:instrText>NUMPAGES</w:instrText>
    </w:r>
    <w:r w:rsidR="00DC6639" w:rsidRPr="008A7FA8">
      <w:rPr>
        <w:rFonts w:ascii="Calibri" w:hAnsi="Calibri"/>
        <w:sz w:val="18"/>
      </w:rPr>
      <w:fldChar w:fldCharType="separate"/>
    </w:r>
    <w:r w:rsidR="002A67A3">
      <w:rPr>
        <w:rFonts w:ascii="Calibri" w:hAnsi="Calibri"/>
        <w:noProof/>
        <w:sz w:val="18"/>
      </w:rPr>
      <w:t>7</w:t>
    </w:r>
    <w:r w:rsidR="00DC6639" w:rsidRPr="008A7FA8">
      <w:rPr>
        <w:rFonts w:ascii="Calibri" w:hAnsi="Calibri"/>
        <w:sz w:val="18"/>
      </w:rPr>
      <w:fldChar w:fldCharType="end"/>
    </w:r>
  </w:p>
  <w:p w:rsidR="00624D2D" w:rsidRDefault="00624D2D" w:rsidP="00624D2D">
    <w:pPr>
      <w:pStyle w:val="Stopk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D6" w:rsidRDefault="009E43D6">
      <w:r>
        <w:separator/>
      </w:r>
    </w:p>
  </w:footnote>
  <w:footnote w:type="continuationSeparator" w:id="0">
    <w:p w:rsidR="009E43D6" w:rsidRDefault="009E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FDF"/>
    <w:multiLevelType w:val="multilevel"/>
    <w:tmpl w:val="5E22930A"/>
    <w:lvl w:ilvl="0">
      <w:start w:val="1"/>
      <w:numFmt w:val="decimal"/>
      <w:lvlText w:val="%1."/>
      <w:lvlJc w:val="left"/>
      <w:pPr>
        <w:tabs>
          <w:tab w:val="num" w:pos="870"/>
        </w:tabs>
        <w:ind w:left="870" w:hanging="870"/>
      </w:pPr>
      <w:rPr>
        <w:rFonts w:hint="default"/>
      </w:rPr>
    </w:lvl>
    <w:lvl w:ilvl="1">
      <w:start w:val="1"/>
      <w:numFmt w:val="decimal"/>
      <w:lvlText w:val="%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cs="Times New Roman" w:hint="default"/>
      </w:rPr>
    </w:lvl>
    <w:lvl w:ilvl="3">
      <w:start w:val="1"/>
      <w:numFmt w:val="decimal"/>
      <w:lvlText w:val="%1.%2.%3.%4"/>
      <w:lvlJc w:val="left"/>
      <w:pPr>
        <w:tabs>
          <w:tab w:val="num" w:pos="2490"/>
        </w:tabs>
        <w:ind w:left="2490" w:hanging="87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15:restartNumberingAfterBreak="0">
    <w:nsid w:val="15DD7615"/>
    <w:multiLevelType w:val="hybridMultilevel"/>
    <w:tmpl w:val="C28C2524"/>
    <w:lvl w:ilvl="0" w:tplc="F1E6AD9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9028C7"/>
    <w:multiLevelType w:val="hybridMultilevel"/>
    <w:tmpl w:val="3B268F06"/>
    <w:lvl w:ilvl="0" w:tplc="5262FEA2">
      <w:start w:val="1"/>
      <w:numFmt w:val="decimal"/>
      <w:lvlText w:val="%1."/>
      <w:lvlJc w:val="left"/>
      <w:pPr>
        <w:tabs>
          <w:tab w:val="num" w:pos="360"/>
        </w:tabs>
        <w:ind w:left="360" w:hanging="360"/>
      </w:pPr>
      <w:rPr>
        <w:rFonts w:ascii="Calibri" w:hAnsi="Calibri" w:cs="Times New Roman" w:hint="default"/>
        <w:b w:val="0"/>
        <w:i w:val="0"/>
        <w:dstrike w:val="0"/>
        <w:sz w:val="22"/>
        <w:szCs w:val="22"/>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03C5355"/>
    <w:multiLevelType w:val="hybridMultilevel"/>
    <w:tmpl w:val="4E2A28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6F5715"/>
    <w:multiLevelType w:val="hybridMultilevel"/>
    <w:tmpl w:val="553EC6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85E4BC9"/>
    <w:multiLevelType w:val="hybridMultilevel"/>
    <w:tmpl w:val="D4541870"/>
    <w:lvl w:ilvl="0" w:tplc="D8C6A88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31122A30"/>
    <w:multiLevelType w:val="hybridMultilevel"/>
    <w:tmpl w:val="6EAE78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3BE32E5"/>
    <w:multiLevelType w:val="hybridMultilevel"/>
    <w:tmpl w:val="9BFA73D6"/>
    <w:lvl w:ilvl="0" w:tplc="0415000F">
      <w:start w:val="1"/>
      <w:numFmt w:val="decimal"/>
      <w:lvlText w:val="%1."/>
      <w:lvlJc w:val="left"/>
      <w:pPr>
        <w:ind w:left="360" w:hanging="360"/>
      </w:pPr>
      <w:rPr>
        <w:rFonts w:cs="Times New Roman"/>
      </w:rPr>
    </w:lvl>
    <w:lvl w:ilvl="1" w:tplc="7116C6C2">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23D4F93"/>
    <w:multiLevelType w:val="hybridMultilevel"/>
    <w:tmpl w:val="1908CA84"/>
    <w:lvl w:ilvl="0" w:tplc="DF7ADD6A">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7E33D8"/>
    <w:multiLevelType w:val="hybridMultilevel"/>
    <w:tmpl w:val="3E8284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90F510F"/>
    <w:multiLevelType w:val="hybridMultilevel"/>
    <w:tmpl w:val="1908CA84"/>
    <w:lvl w:ilvl="0" w:tplc="DF7ADD6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A72150"/>
    <w:multiLevelType w:val="multilevel"/>
    <w:tmpl w:val="166A30A6"/>
    <w:lvl w:ilvl="0">
      <w:start w:val="1"/>
      <w:numFmt w:val="decimal"/>
      <w:pStyle w:val="Nagwek1"/>
      <w:lvlText w:val="%1"/>
      <w:lvlJc w:val="left"/>
      <w:pPr>
        <w:ind w:left="432" w:hanging="432"/>
      </w:pPr>
      <w:rPr>
        <w:rFonts w:cs="Times New Roman" w:hint="default"/>
      </w:rPr>
    </w:lvl>
    <w:lvl w:ilvl="1">
      <w:start w:val="1"/>
      <w:numFmt w:val="decimal"/>
      <w:pStyle w:val="Nagwek2"/>
      <w:lvlText w:val="%1.%2"/>
      <w:lvlJc w:val="left"/>
      <w:pPr>
        <w:ind w:left="576" w:hanging="576"/>
      </w:pPr>
      <w:rPr>
        <w:rFonts w:cs="Times New Roman" w:hint="default"/>
      </w:rPr>
    </w:lvl>
    <w:lvl w:ilvl="2">
      <w:start w:val="1"/>
      <w:numFmt w:val="decimal"/>
      <w:pStyle w:val="Nagwek3"/>
      <w:lvlText w:val="%1.%2.%3"/>
      <w:lvlJc w:val="left"/>
      <w:pPr>
        <w:ind w:left="720" w:hanging="720"/>
      </w:pPr>
      <w:rPr>
        <w:rFonts w:cs="Times New Roman" w:hint="default"/>
      </w:rPr>
    </w:lvl>
    <w:lvl w:ilvl="3">
      <w:start w:val="1"/>
      <w:numFmt w:val="decimal"/>
      <w:pStyle w:val="Nagwek4"/>
      <w:lvlText w:val="%1.%2.%3.%4"/>
      <w:lvlJc w:val="left"/>
      <w:pPr>
        <w:ind w:left="864" w:hanging="864"/>
      </w:pPr>
      <w:rPr>
        <w:rFonts w:cs="Times New Roman" w:hint="default"/>
      </w:rPr>
    </w:lvl>
    <w:lvl w:ilvl="4">
      <w:start w:val="1"/>
      <w:numFmt w:val="decimal"/>
      <w:pStyle w:val="Nagwek5"/>
      <w:lvlText w:val="%1.%2.%3.%4.%5"/>
      <w:lvlJc w:val="left"/>
      <w:pPr>
        <w:ind w:left="1008" w:hanging="1008"/>
      </w:pPr>
      <w:rPr>
        <w:rFonts w:cs="Times New Roman" w:hint="default"/>
      </w:rPr>
    </w:lvl>
    <w:lvl w:ilvl="5">
      <w:start w:val="1"/>
      <w:numFmt w:val="decimal"/>
      <w:pStyle w:val="Nagwek6"/>
      <w:lvlText w:val="%1.%2.%3.%4.%5.%6"/>
      <w:lvlJc w:val="left"/>
      <w:pPr>
        <w:ind w:left="1152" w:hanging="1152"/>
      </w:pPr>
      <w:rPr>
        <w:rFonts w:cs="Times New Roman" w:hint="default"/>
      </w:rPr>
    </w:lvl>
    <w:lvl w:ilvl="6">
      <w:start w:val="1"/>
      <w:numFmt w:val="decimal"/>
      <w:pStyle w:val="Nagwek7"/>
      <w:lvlText w:val="%1.%2.%3.%4.%5.%6.%7"/>
      <w:lvlJc w:val="left"/>
      <w:pPr>
        <w:ind w:left="1296" w:hanging="1296"/>
      </w:pPr>
      <w:rPr>
        <w:rFonts w:cs="Times New Roman" w:hint="default"/>
      </w:rPr>
    </w:lvl>
    <w:lvl w:ilvl="7">
      <w:start w:val="1"/>
      <w:numFmt w:val="decimal"/>
      <w:pStyle w:val="Nagwek8"/>
      <w:lvlText w:val="%1.%2.%3.%4.%5.%6.%7.%8"/>
      <w:lvlJc w:val="left"/>
      <w:pPr>
        <w:ind w:left="1440" w:hanging="1440"/>
      </w:pPr>
      <w:rPr>
        <w:rFonts w:cs="Times New Roman" w:hint="default"/>
      </w:rPr>
    </w:lvl>
    <w:lvl w:ilvl="8">
      <w:start w:val="1"/>
      <w:numFmt w:val="decimal"/>
      <w:pStyle w:val="Nagwek9"/>
      <w:lvlText w:val="%1.%2.%3.%4.%5.%6.%7.%8.%9"/>
      <w:lvlJc w:val="left"/>
      <w:pPr>
        <w:ind w:left="1584" w:hanging="1584"/>
      </w:pPr>
      <w:rPr>
        <w:rFonts w:cs="Times New Roman" w:hint="default"/>
      </w:rPr>
    </w:lvl>
  </w:abstractNum>
  <w:abstractNum w:abstractNumId="12" w15:restartNumberingAfterBreak="0">
    <w:nsid w:val="6C0A040A"/>
    <w:multiLevelType w:val="hybridMultilevel"/>
    <w:tmpl w:val="F3220D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C8C1071"/>
    <w:multiLevelType w:val="hybridMultilevel"/>
    <w:tmpl w:val="F3220DD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78B32F8A"/>
    <w:multiLevelType w:val="hybridMultilevel"/>
    <w:tmpl w:val="8C0C2A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7"/>
  </w:num>
  <w:num w:numId="4">
    <w:abstractNumId w:val="9"/>
  </w:num>
  <w:num w:numId="5">
    <w:abstractNumId w:val="6"/>
  </w:num>
  <w:num w:numId="6">
    <w:abstractNumId w:val="2"/>
  </w:num>
  <w:num w:numId="7">
    <w:abstractNumId w:val="5"/>
  </w:num>
  <w:num w:numId="8">
    <w:abstractNumId w:val="14"/>
  </w:num>
  <w:num w:numId="9">
    <w:abstractNumId w:val="8"/>
  </w:num>
  <w:num w:numId="10">
    <w:abstractNumId w:val="0"/>
  </w:num>
  <w:num w:numId="11">
    <w:abstractNumId w:val="1"/>
  </w:num>
  <w:num w:numId="12">
    <w:abstractNumId w:val="4"/>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01"/>
    <w:rsid w:val="000236A9"/>
    <w:rsid w:val="00026F47"/>
    <w:rsid w:val="00037FCC"/>
    <w:rsid w:val="00096BC7"/>
    <w:rsid w:val="000B53BE"/>
    <w:rsid w:val="000D4AF6"/>
    <w:rsid w:val="000E2BEE"/>
    <w:rsid w:val="001240F4"/>
    <w:rsid w:val="001511C5"/>
    <w:rsid w:val="001B6F10"/>
    <w:rsid w:val="001E44F9"/>
    <w:rsid w:val="00211A5B"/>
    <w:rsid w:val="00233406"/>
    <w:rsid w:val="002A67A3"/>
    <w:rsid w:val="00310821"/>
    <w:rsid w:val="00312215"/>
    <w:rsid w:val="0032633C"/>
    <w:rsid w:val="00340821"/>
    <w:rsid w:val="00386892"/>
    <w:rsid w:val="00394E64"/>
    <w:rsid w:val="003E6676"/>
    <w:rsid w:val="00426E90"/>
    <w:rsid w:val="0045203D"/>
    <w:rsid w:val="00550661"/>
    <w:rsid w:val="005B5B75"/>
    <w:rsid w:val="006238B4"/>
    <w:rsid w:val="00624D2D"/>
    <w:rsid w:val="006A4364"/>
    <w:rsid w:val="006B372B"/>
    <w:rsid w:val="006D6C74"/>
    <w:rsid w:val="006E1D94"/>
    <w:rsid w:val="006E3662"/>
    <w:rsid w:val="006E59D3"/>
    <w:rsid w:val="008213DB"/>
    <w:rsid w:val="00871694"/>
    <w:rsid w:val="00872695"/>
    <w:rsid w:val="008A0D6E"/>
    <w:rsid w:val="008A7FA8"/>
    <w:rsid w:val="008C1227"/>
    <w:rsid w:val="009323A5"/>
    <w:rsid w:val="00932C2D"/>
    <w:rsid w:val="0098169E"/>
    <w:rsid w:val="009B64A2"/>
    <w:rsid w:val="009E43D6"/>
    <w:rsid w:val="00A10751"/>
    <w:rsid w:val="00A24C33"/>
    <w:rsid w:val="00A42E2F"/>
    <w:rsid w:val="00A46AB6"/>
    <w:rsid w:val="00A857AE"/>
    <w:rsid w:val="00AB4CC1"/>
    <w:rsid w:val="00AE2C30"/>
    <w:rsid w:val="00B03DF3"/>
    <w:rsid w:val="00B9459E"/>
    <w:rsid w:val="00BB3901"/>
    <w:rsid w:val="00BD4922"/>
    <w:rsid w:val="00BF75F4"/>
    <w:rsid w:val="00C21261"/>
    <w:rsid w:val="00C22B19"/>
    <w:rsid w:val="00C4699B"/>
    <w:rsid w:val="00C505A6"/>
    <w:rsid w:val="00C609B2"/>
    <w:rsid w:val="00CE7AE1"/>
    <w:rsid w:val="00D42A92"/>
    <w:rsid w:val="00D54A1D"/>
    <w:rsid w:val="00D8003F"/>
    <w:rsid w:val="00D90E74"/>
    <w:rsid w:val="00DC2139"/>
    <w:rsid w:val="00DC6639"/>
    <w:rsid w:val="00E44F6B"/>
    <w:rsid w:val="00E54256"/>
    <w:rsid w:val="00EA6F1C"/>
    <w:rsid w:val="00EE1B97"/>
    <w:rsid w:val="00EF6836"/>
    <w:rsid w:val="00FB0873"/>
    <w:rsid w:val="00FD7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FC1EF2"/>
  <w15:docId w15:val="{FEF4A7E2-4308-4D3F-B1A9-ED929838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3901"/>
    <w:pPr>
      <w:spacing w:after="0" w:line="240" w:lineRule="auto"/>
    </w:pPr>
    <w:rPr>
      <w:rFonts w:eastAsia="Times New Roman"/>
      <w:lang w:eastAsia="pl-PL"/>
    </w:rPr>
  </w:style>
  <w:style w:type="paragraph" w:styleId="Nagwek1">
    <w:name w:val="heading 1"/>
    <w:basedOn w:val="Normalny"/>
    <w:next w:val="Normalny"/>
    <w:link w:val="Nagwek1Znak"/>
    <w:uiPriority w:val="99"/>
    <w:qFormat/>
    <w:rsid w:val="00BB3901"/>
    <w:pPr>
      <w:keepNext/>
      <w:numPr>
        <w:numId w:val="1"/>
      </w:numPr>
      <w:spacing w:before="240" w:after="60"/>
      <w:outlineLvl w:val="0"/>
    </w:pPr>
    <w:rPr>
      <w:rFonts w:ascii="Arial" w:hAnsi="Arial" w:cs="Arial"/>
      <w:b/>
      <w:bCs/>
      <w:kern w:val="32"/>
      <w:sz w:val="32"/>
      <w:szCs w:val="32"/>
    </w:rPr>
  </w:style>
  <w:style w:type="paragraph" w:styleId="Nagwek2">
    <w:name w:val="heading 2"/>
    <w:basedOn w:val="Normalny"/>
    <w:link w:val="Nagwek2Znak"/>
    <w:uiPriority w:val="99"/>
    <w:qFormat/>
    <w:rsid w:val="00BB3901"/>
    <w:pPr>
      <w:keepNext/>
      <w:numPr>
        <w:ilvl w:val="1"/>
        <w:numId w:val="1"/>
      </w:numPr>
      <w:outlineLvl w:val="1"/>
    </w:pPr>
    <w:rPr>
      <w:b/>
      <w:bCs/>
      <w:sz w:val="26"/>
      <w:szCs w:val="20"/>
    </w:rPr>
  </w:style>
  <w:style w:type="paragraph" w:styleId="Nagwek3">
    <w:name w:val="heading 3"/>
    <w:basedOn w:val="Normalny"/>
    <w:next w:val="Normalny"/>
    <w:link w:val="Nagwek3Znak"/>
    <w:uiPriority w:val="99"/>
    <w:qFormat/>
    <w:rsid w:val="00BB3901"/>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BB3901"/>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BB3901"/>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BB3901"/>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BB3901"/>
    <w:pPr>
      <w:numPr>
        <w:ilvl w:val="6"/>
        <w:numId w:val="1"/>
      </w:numPr>
      <w:spacing w:before="240" w:after="60"/>
      <w:outlineLvl w:val="6"/>
    </w:pPr>
    <w:rPr>
      <w:rFonts w:ascii="Calibri" w:hAnsi="Calibri"/>
    </w:rPr>
  </w:style>
  <w:style w:type="paragraph" w:styleId="Nagwek8">
    <w:name w:val="heading 8"/>
    <w:basedOn w:val="Normalny"/>
    <w:next w:val="Normalny"/>
    <w:link w:val="Nagwek8Znak"/>
    <w:uiPriority w:val="99"/>
    <w:qFormat/>
    <w:rsid w:val="00BB3901"/>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uiPriority w:val="99"/>
    <w:qFormat/>
    <w:rsid w:val="00BB3901"/>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390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BB3901"/>
    <w:rPr>
      <w:rFonts w:eastAsia="Times New Roman"/>
      <w:b/>
      <w:bCs/>
      <w:sz w:val="26"/>
      <w:szCs w:val="20"/>
      <w:lang w:eastAsia="pl-PL"/>
    </w:rPr>
  </w:style>
  <w:style w:type="character" w:customStyle="1" w:styleId="Nagwek3Znak">
    <w:name w:val="Nagłówek 3 Znak"/>
    <w:basedOn w:val="Domylnaczcionkaakapitu"/>
    <w:link w:val="Nagwek3"/>
    <w:uiPriority w:val="99"/>
    <w:rsid w:val="00BB390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BB3901"/>
    <w:rPr>
      <w:rFonts w:ascii="Calibri" w:eastAsia="Times New Roman" w:hAnsi="Calibri"/>
      <w:b/>
      <w:bCs/>
      <w:sz w:val="28"/>
      <w:szCs w:val="28"/>
      <w:lang w:eastAsia="pl-PL"/>
    </w:rPr>
  </w:style>
  <w:style w:type="character" w:customStyle="1" w:styleId="Nagwek5Znak">
    <w:name w:val="Nagłówek 5 Znak"/>
    <w:basedOn w:val="Domylnaczcionkaakapitu"/>
    <w:link w:val="Nagwek5"/>
    <w:uiPriority w:val="99"/>
    <w:rsid w:val="00BB3901"/>
    <w:rPr>
      <w:rFonts w:eastAsia="Times New Roman"/>
      <w:b/>
      <w:bCs/>
      <w:i/>
      <w:iCs/>
      <w:sz w:val="26"/>
      <w:szCs w:val="26"/>
      <w:lang w:eastAsia="pl-PL"/>
    </w:rPr>
  </w:style>
  <w:style w:type="character" w:customStyle="1" w:styleId="Nagwek6Znak">
    <w:name w:val="Nagłówek 6 Znak"/>
    <w:basedOn w:val="Domylnaczcionkaakapitu"/>
    <w:link w:val="Nagwek6"/>
    <w:uiPriority w:val="99"/>
    <w:rsid w:val="00BB3901"/>
    <w:rPr>
      <w:rFonts w:ascii="Calibri" w:eastAsia="Times New Roman" w:hAnsi="Calibri"/>
      <w:b/>
      <w:bCs/>
      <w:sz w:val="22"/>
      <w:szCs w:val="22"/>
      <w:lang w:eastAsia="pl-PL"/>
    </w:rPr>
  </w:style>
  <w:style w:type="character" w:customStyle="1" w:styleId="Nagwek7Znak">
    <w:name w:val="Nagłówek 7 Znak"/>
    <w:basedOn w:val="Domylnaczcionkaakapitu"/>
    <w:link w:val="Nagwek7"/>
    <w:uiPriority w:val="99"/>
    <w:rsid w:val="00BB3901"/>
    <w:rPr>
      <w:rFonts w:ascii="Calibri" w:eastAsia="Times New Roman" w:hAnsi="Calibri"/>
      <w:lang w:eastAsia="pl-PL"/>
    </w:rPr>
  </w:style>
  <w:style w:type="character" w:customStyle="1" w:styleId="Nagwek8Znak">
    <w:name w:val="Nagłówek 8 Znak"/>
    <w:basedOn w:val="Domylnaczcionkaakapitu"/>
    <w:link w:val="Nagwek8"/>
    <w:uiPriority w:val="99"/>
    <w:rsid w:val="00BB3901"/>
    <w:rPr>
      <w:rFonts w:ascii="Calibri" w:eastAsia="Times New Roman" w:hAnsi="Calibri"/>
      <w:i/>
      <w:iCs/>
      <w:lang w:eastAsia="pl-PL"/>
    </w:rPr>
  </w:style>
  <w:style w:type="character" w:customStyle="1" w:styleId="Nagwek9Znak">
    <w:name w:val="Nagłówek 9 Znak"/>
    <w:basedOn w:val="Domylnaczcionkaakapitu"/>
    <w:link w:val="Nagwek9"/>
    <w:uiPriority w:val="99"/>
    <w:rsid w:val="00BB3901"/>
    <w:rPr>
      <w:rFonts w:ascii="Cambria" w:eastAsia="Times New Roman" w:hAnsi="Cambria"/>
      <w:sz w:val="22"/>
      <w:szCs w:val="22"/>
      <w:lang w:eastAsia="pl-PL"/>
    </w:rPr>
  </w:style>
  <w:style w:type="paragraph" w:styleId="Stopka">
    <w:name w:val="footer"/>
    <w:basedOn w:val="Normalny"/>
    <w:link w:val="StopkaZnak"/>
    <w:uiPriority w:val="99"/>
    <w:rsid w:val="00BB3901"/>
    <w:pPr>
      <w:tabs>
        <w:tab w:val="center" w:pos="4536"/>
        <w:tab w:val="right" w:pos="9072"/>
      </w:tabs>
    </w:pPr>
  </w:style>
  <w:style w:type="character" w:customStyle="1" w:styleId="StopkaZnak">
    <w:name w:val="Stopka Znak"/>
    <w:basedOn w:val="Domylnaczcionkaakapitu"/>
    <w:link w:val="Stopka"/>
    <w:uiPriority w:val="99"/>
    <w:rsid w:val="00BB3901"/>
    <w:rPr>
      <w:rFonts w:eastAsia="Times New Roman"/>
      <w:lang w:eastAsia="pl-PL"/>
    </w:rPr>
  </w:style>
  <w:style w:type="character" w:styleId="Numerstrony">
    <w:name w:val="page number"/>
    <w:basedOn w:val="Domylnaczcionkaakapitu"/>
    <w:uiPriority w:val="99"/>
    <w:rsid w:val="00BB3901"/>
    <w:rPr>
      <w:rFonts w:cs="Times New Roman"/>
    </w:rPr>
  </w:style>
  <w:style w:type="paragraph" w:styleId="Tekstpodstawowywcity">
    <w:name w:val="Body Text Indent"/>
    <w:basedOn w:val="Normalny"/>
    <w:link w:val="TekstpodstawowywcityZnak"/>
    <w:uiPriority w:val="99"/>
    <w:rsid w:val="00BB3901"/>
    <w:pPr>
      <w:spacing w:after="120"/>
      <w:ind w:left="283"/>
    </w:pPr>
  </w:style>
  <w:style w:type="character" w:customStyle="1" w:styleId="TekstpodstawowywcityZnak">
    <w:name w:val="Tekst podstawowy wcięty Znak"/>
    <w:basedOn w:val="Domylnaczcionkaakapitu"/>
    <w:link w:val="Tekstpodstawowywcity"/>
    <w:uiPriority w:val="99"/>
    <w:rsid w:val="00BB3901"/>
    <w:rPr>
      <w:rFonts w:eastAsia="Times New Roman"/>
      <w:lang w:eastAsia="pl-PL"/>
    </w:rPr>
  </w:style>
  <w:style w:type="paragraph" w:styleId="Tekstpodstawowy">
    <w:name w:val="Body Text"/>
    <w:aliases w:val="(F2)"/>
    <w:basedOn w:val="Normalny"/>
    <w:link w:val="TekstpodstawowyZnak"/>
    <w:rsid w:val="00BB3901"/>
    <w:pPr>
      <w:tabs>
        <w:tab w:val="left" w:pos="567"/>
        <w:tab w:val="left" w:pos="1200"/>
      </w:tabs>
      <w:spacing w:before="120" w:after="120"/>
      <w:jc w:val="both"/>
    </w:pPr>
    <w:rPr>
      <w:rFonts w:eastAsia="Batang"/>
    </w:rPr>
  </w:style>
  <w:style w:type="character" w:customStyle="1" w:styleId="TekstpodstawowyZnak">
    <w:name w:val="Tekst podstawowy Znak"/>
    <w:aliases w:val="(F2) Znak"/>
    <w:basedOn w:val="Domylnaczcionkaakapitu"/>
    <w:link w:val="Tekstpodstawowy"/>
    <w:rsid w:val="00BB3901"/>
    <w:rPr>
      <w:rFonts w:eastAsia="Batang"/>
      <w:lang w:eastAsia="pl-PL"/>
    </w:rPr>
  </w:style>
  <w:style w:type="character" w:styleId="Odwoaniedokomentarza">
    <w:name w:val="annotation reference"/>
    <w:basedOn w:val="Domylnaczcionkaakapitu"/>
    <w:uiPriority w:val="99"/>
    <w:semiHidden/>
    <w:rsid w:val="00BB3901"/>
    <w:rPr>
      <w:rFonts w:cs="Times New Roman"/>
      <w:sz w:val="16"/>
    </w:rPr>
  </w:style>
  <w:style w:type="paragraph" w:styleId="Tekstkomentarza">
    <w:name w:val="annotation text"/>
    <w:basedOn w:val="Normalny"/>
    <w:link w:val="TekstkomentarzaZnak"/>
    <w:uiPriority w:val="99"/>
    <w:semiHidden/>
    <w:rsid w:val="00BB3901"/>
    <w:rPr>
      <w:sz w:val="20"/>
      <w:szCs w:val="20"/>
    </w:rPr>
  </w:style>
  <w:style w:type="character" w:customStyle="1" w:styleId="TekstkomentarzaZnak">
    <w:name w:val="Tekst komentarza Znak"/>
    <w:basedOn w:val="Domylnaczcionkaakapitu"/>
    <w:link w:val="Tekstkomentarza"/>
    <w:uiPriority w:val="99"/>
    <w:semiHidden/>
    <w:rsid w:val="00BB3901"/>
    <w:rPr>
      <w:rFonts w:eastAsia="Times New Roman"/>
      <w:sz w:val="20"/>
      <w:szCs w:val="20"/>
      <w:lang w:eastAsia="pl-PL"/>
    </w:rPr>
  </w:style>
  <w:style w:type="paragraph" w:styleId="Nagwek">
    <w:name w:val="header"/>
    <w:basedOn w:val="Normalny"/>
    <w:link w:val="NagwekZnak"/>
    <w:rsid w:val="00BB3901"/>
    <w:pPr>
      <w:tabs>
        <w:tab w:val="center" w:pos="4536"/>
        <w:tab w:val="right" w:pos="9072"/>
      </w:tabs>
    </w:pPr>
  </w:style>
  <w:style w:type="character" w:customStyle="1" w:styleId="NagwekZnak">
    <w:name w:val="Nagłówek Znak"/>
    <w:basedOn w:val="Domylnaczcionkaakapitu"/>
    <w:link w:val="Nagwek"/>
    <w:rsid w:val="00BB3901"/>
    <w:rPr>
      <w:rFonts w:eastAsia="Times New Roman"/>
      <w:lang w:eastAsia="pl-PL"/>
    </w:rPr>
  </w:style>
  <w:style w:type="paragraph" w:customStyle="1" w:styleId="BAZA">
    <w:name w:val="BAZA"/>
    <w:basedOn w:val="Normalny"/>
    <w:uiPriority w:val="99"/>
    <w:rsid w:val="00BB3901"/>
    <w:rPr>
      <w:rFonts w:ascii="Arial" w:hAnsi="Arial"/>
      <w:szCs w:val="20"/>
    </w:rPr>
  </w:style>
  <w:style w:type="paragraph" w:styleId="Akapitzlist">
    <w:name w:val="List Paragraph"/>
    <w:basedOn w:val="Normalny"/>
    <w:uiPriority w:val="34"/>
    <w:qFormat/>
    <w:rsid w:val="00BB3901"/>
    <w:pPr>
      <w:ind w:left="720"/>
      <w:contextualSpacing/>
    </w:pPr>
  </w:style>
  <w:style w:type="paragraph" w:styleId="Tekstdymka">
    <w:name w:val="Balloon Text"/>
    <w:basedOn w:val="Normalny"/>
    <w:link w:val="TekstdymkaZnak"/>
    <w:uiPriority w:val="99"/>
    <w:semiHidden/>
    <w:unhideWhenUsed/>
    <w:rsid w:val="00BB39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3901"/>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5203D"/>
    <w:rPr>
      <w:rFonts w:ascii="Times New Roman" w:hAnsi="Times New Roman" w:cs="Times New Roman" w:hint="default"/>
      <w:color w:val="0000FF"/>
      <w:u w:val="single"/>
    </w:rPr>
  </w:style>
  <w:style w:type="paragraph" w:styleId="Poprawka">
    <w:name w:val="Revision"/>
    <w:hidden/>
    <w:uiPriority w:val="99"/>
    <w:semiHidden/>
    <w:rsid w:val="003E6676"/>
    <w:pPr>
      <w:spacing w:after="0" w:line="240" w:lineRule="auto"/>
    </w:pPr>
    <w:rPr>
      <w:rFonts w:eastAsia="Times New Roman"/>
      <w:lang w:eastAsia="pl-PL"/>
    </w:rPr>
  </w:style>
  <w:style w:type="paragraph" w:styleId="Tematkomentarza">
    <w:name w:val="annotation subject"/>
    <w:basedOn w:val="Tekstkomentarza"/>
    <w:next w:val="Tekstkomentarza"/>
    <w:link w:val="TematkomentarzaZnak"/>
    <w:uiPriority w:val="99"/>
    <w:semiHidden/>
    <w:unhideWhenUsed/>
    <w:rsid w:val="006A4364"/>
    <w:rPr>
      <w:b/>
      <w:bCs/>
    </w:rPr>
  </w:style>
  <w:style w:type="character" w:customStyle="1" w:styleId="TematkomentarzaZnak">
    <w:name w:val="Temat komentarza Znak"/>
    <w:basedOn w:val="TekstkomentarzaZnak"/>
    <w:link w:val="Tematkomentarza"/>
    <w:uiPriority w:val="99"/>
    <w:semiHidden/>
    <w:rsid w:val="006A4364"/>
    <w:rPr>
      <w:rFonts w:eastAsia="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44790">
      <w:bodyDiv w:val="1"/>
      <w:marLeft w:val="0"/>
      <w:marRight w:val="0"/>
      <w:marTop w:val="0"/>
      <w:marBottom w:val="0"/>
      <w:divBdr>
        <w:top w:val="none" w:sz="0" w:space="0" w:color="auto"/>
        <w:left w:val="none" w:sz="0" w:space="0" w:color="auto"/>
        <w:bottom w:val="none" w:sz="0" w:space="0" w:color="auto"/>
        <w:right w:val="none" w:sz="0" w:space="0" w:color="auto"/>
      </w:divBdr>
    </w:div>
    <w:div w:id="18403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2484</Words>
  <Characters>14906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ZRP nr 1</dc:creator>
  <cp:lastModifiedBy>Agnieszka Lewicka</cp:lastModifiedBy>
  <cp:revision>3</cp:revision>
  <dcterms:created xsi:type="dcterms:W3CDTF">2024-12-03T13:45:00Z</dcterms:created>
  <dcterms:modified xsi:type="dcterms:W3CDTF">2024-12-03T13:47:00Z</dcterms:modified>
</cp:coreProperties>
</file>