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349DC" w:rsidRDefault="00C509B2" w:rsidP="00E349DC">
      <w:pPr>
        <w:pStyle w:val="Bezodstpw"/>
        <w:rPr>
          <w:rFonts w:ascii="Arial" w:hAnsi="Arial" w:cs="Arial"/>
          <w:sz w:val="20"/>
          <w:szCs w:val="20"/>
        </w:rPr>
      </w:pPr>
    </w:p>
    <w:p w14:paraId="5330FF2C" w14:textId="77777777" w:rsidR="007E3857" w:rsidRPr="00E349DC" w:rsidRDefault="007E3857" w:rsidP="00E349DC">
      <w:pPr>
        <w:pStyle w:val="Bezodstpw"/>
        <w:rPr>
          <w:rFonts w:ascii="Arial" w:hAnsi="Arial" w:cs="Arial"/>
          <w:sz w:val="20"/>
          <w:szCs w:val="20"/>
        </w:rPr>
      </w:pPr>
    </w:p>
    <w:p w14:paraId="19BA0F0E" w14:textId="77777777" w:rsidR="007E3857" w:rsidRPr="00E349DC" w:rsidRDefault="007E3857" w:rsidP="00E349DC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983"/>
      </w:tblGrid>
      <w:tr w:rsidR="0067588A" w:rsidRPr="00DC732A" w14:paraId="504BB4F5" w14:textId="77777777" w:rsidTr="00E349DC">
        <w:tc>
          <w:tcPr>
            <w:tcW w:w="7655" w:type="dxa"/>
          </w:tcPr>
          <w:p w14:paraId="4D1F6C8C" w14:textId="6654B2EF" w:rsidR="00290DAF" w:rsidRPr="00DC732A" w:rsidRDefault="002A3995" w:rsidP="00E349DC">
            <w:pPr>
              <w:pStyle w:val="Bezodstpw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DC732A">
              <w:rPr>
                <w:rFonts w:eastAsia="Tahoma" w:cstheme="minorHAnsi"/>
                <w:sz w:val="20"/>
                <w:szCs w:val="20"/>
              </w:rPr>
              <w:t>DZP/</w:t>
            </w:r>
            <w:r w:rsidR="005568C2" w:rsidRPr="00DC732A">
              <w:rPr>
                <w:rFonts w:eastAsia="Tahoma" w:cstheme="minorHAnsi"/>
                <w:sz w:val="20"/>
                <w:szCs w:val="20"/>
              </w:rPr>
              <w:t>PN</w:t>
            </w:r>
            <w:r w:rsidR="00DF1875" w:rsidRPr="00DC732A">
              <w:rPr>
                <w:rFonts w:eastAsia="Tahoma" w:cstheme="minorHAnsi"/>
                <w:sz w:val="20"/>
                <w:szCs w:val="20"/>
              </w:rPr>
              <w:t>/</w:t>
            </w:r>
            <w:r w:rsidR="00A44FEF" w:rsidRPr="00DC732A">
              <w:rPr>
                <w:rFonts w:eastAsia="Tahoma" w:cstheme="minorHAnsi"/>
                <w:sz w:val="20"/>
                <w:szCs w:val="20"/>
              </w:rPr>
              <w:t>119</w:t>
            </w:r>
            <w:r w:rsidR="00DF1875" w:rsidRPr="00DC732A">
              <w:rPr>
                <w:rFonts w:eastAsia="Tahoma" w:cstheme="minorHAnsi"/>
                <w:sz w:val="20"/>
                <w:szCs w:val="20"/>
              </w:rPr>
              <w:t>/2023</w:t>
            </w:r>
            <w:r w:rsidR="00E349DC" w:rsidRPr="00DC732A">
              <w:rPr>
                <w:rFonts w:eastAsia="Tahoma" w:cstheme="minorHAnsi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983" w:type="dxa"/>
            <w:hideMark/>
          </w:tcPr>
          <w:p w14:paraId="4994108C" w14:textId="6C4E1857" w:rsidR="0067588A" w:rsidRPr="00DC732A" w:rsidRDefault="00E349DC" w:rsidP="00E349DC">
            <w:pPr>
              <w:pStyle w:val="Bezodstpw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DC732A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Zawiercie,</w:t>
            </w:r>
            <w:r w:rsidR="004F067B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10</w:t>
            </w:r>
            <w:r w:rsidRPr="00DC732A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.</w:t>
            </w:r>
            <w:r w:rsidR="00833E48" w:rsidRPr="00DC732A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0</w:t>
            </w:r>
            <w:r w:rsidR="00682956" w:rsidRPr="00DC732A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1</w:t>
            </w:r>
            <w:r w:rsidRPr="00DC732A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.202</w:t>
            </w:r>
            <w:r w:rsidR="00DC732A" w:rsidRPr="00DC732A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4</w:t>
            </w:r>
            <w:r w:rsidR="00833E48" w:rsidRPr="00DC732A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r</w:t>
            </w:r>
          </w:p>
        </w:tc>
      </w:tr>
      <w:tr w:rsidR="00E349DC" w:rsidRPr="00DC732A" w14:paraId="27E56803" w14:textId="77777777" w:rsidTr="00E349DC">
        <w:tc>
          <w:tcPr>
            <w:tcW w:w="7655" w:type="dxa"/>
          </w:tcPr>
          <w:p w14:paraId="3BEE4DAD" w14:textId="77777777" w:rsidR="00E349DC" w:rsidRPr="00DC732A" w:rsidRDefault="00E349DC" w:rsidP="00E349DC">
            <w:pPr>
              <w:pStyle w:val="Bezodstpw"/>
              <w:rPr>
                <w:rFonts w:eastAsia="Tahoma" w:cstheme="minorHAnsi"/>
              </w:rPr>
            </w:pPr>
          </w:p>
        </w:tc>
        <w:tc>
          <w:tcPr>
            <w:tcW w:w="1983" w:type="dxa"/>
          </w:tcPr>
          <w:p w14:paraId="4026B473" w14:textId="77777777" w:rsidR="00E349DC" w:rsidRPr="00DC732A" w:rsidRDefault="00E349DC" w:rsidP="00E349DC">
            <w:pPr>
              <w:pStyle w:val="Bezodstpw"/>
              <w:rPr>
                <w:rFonts w:cstheme="minorHAnsi"/>
              </w:rPr>
            </w:pPr>
          </w:p>
        </w:tc>
      </w:tr>
    </w:tbl>
    <w:p w14:paraId="68788FF1" w14:textId="77777777" w:rsidR="00214EAD" w:rsidRPr="00DC732A" w:rsidRDefault="00214EAD" w:rsidP="00074319">
      <w:pPr>
        <w:pStyle w:val="Bezodstpw"/>
        <w:rPr>
          <w:rFonts w:cstheme="minorHAnsi"/>
          <w:b/>
          <w:bCs/>
          <w:color w:val="000000"/>
          <w:lang w:eastAsia="pl-PL"/>
        </w:rPr>
      </w:pPr>
    </w:p>
    <w:p w14:paraId="0369FCA4" w14:textId="1B856B78" w:rsidR="004D23FA" w:rsidRPr="00DC732A" w:rsidRDefault="00B94AEB" w:rsidP="00E349DC">
      <w:pPr>
        <w:pStyle w:val="Bezodstpw"/>
        <w:jc w:val="center"/>
        <w:rPr>
          <w:rFonts w:cstheme="minorHAnsi"/>
          <w:b/>
          <w:bCs/>
          <w:color w:val="000000"/>
          <w:lang w:eastAsia="pl-PL"/>
        </w:rPr>
      </w:pPr>
      <w:r w:rsidRPr="00DC732A">
        <w:rPr>
          <w:rFonts w:cstheme="minorHAnsi"/>
          <w:b/>
          <w:bCs/>
          <w:color w:val="000000"/>
          <w:lang w:eastAsia="pl-PL"/>
        </w:rPr>
        <w:t>D</w:t>
      </w:r>
      <w:r w:rsidR="004D23FA" w:rsidRPr="00DC732A">
        <w:rPr>
          <w:rFonts w:cstheme="minorHAnsi"/>
          <w:b/>
          <w:bCs/>
          <w:color w:val="000000"/>
          <w:lang w:eastAsia="pl-PL"/>
        </w:rPr>
        <w:t>O WSZYSTKICH WYKONAWCÓW</w:t>
      </w:r>
    </w:p>
    <w:p w14:paraId="4E325C8B" w14:textId="77777777" w:rsidR="00290DAF" w:rsidRPr="00DC732A" w:rsidRDefault="00290DAF" w:rsidP="00E349DC">
      <w:pPr>
        <w:pStyle w:val="Bezodstpw"/>
        <w:rPr>
          <w:rFonts w:cstheme="minorHAnsi"/>
          <w:b/>
          <w:bCs/>
          <w:color w:val="000000"/>
          <w:lang w:eastAsia="pl-PL"/>
        </w:rPr>
      </w:pPr>
    </w:p>
    <w:p w14:paraId="7BADBA45" w14:textId="77777777" w:rsidR="00214EAD" w:rsidRPr="00DC732A" w:rsidRDefault="00214EAD" w:rsidP="00E349DC">
      <w:pPr>
        <w:pStyle w:val="Bezodstpw"/>
        <w:rPr>
          <w:rFonts w:cstheme="minorHAnsi"/>
          <w:b/>
          <w:bCs/>
          <w:color w:val="000000"/>
          <w:lang w:eastAsia="pl-PL"/>
        </w:rPr>
      </w:pPr>
    </w:p>
    <w:p w14:paraId="739058E7" w14:textId="7B879571" w:rsidR="00734BD7" w:rsidRPr="00DC732A" w:rsidRDefault="00321083" w:rsidP="00E349DC">
      <w:pPr>
        <w:pStyle w:val="Bezodstpw"/>
        <w:rPr>
          <w:rFonts w:eastAsia="Calibri" w:cstheme="minorHAnsi"/>
          <w:b/>
          <w:noProof/>
        </w:rPr>
      </w:pPr>
      <w:r w:rsidRPr="00DC732A">
        <w:rPr>
          <w:rFonts w:cstheme="minorHAnsi"/>
          <w:b/>
          <w:color w:val="000000"/>
          <w:lang w:eastAsia="pl-PL"/>
        </w:rPr>
        <w:t>dotyczy:</w:t>
      </w:r>
      <w:r w:rsidR="004D23FA" w:rsidRPr="00DC732A">
        <w:rPr>
          <w:rFonts w:cstheme="minorHAnsi"/>
          <w:b/>
          <w:color w:val="000000"/>
          <w:lang w:eastAsia="pl-PL"/>
        </w:rPr>
        <w:t xml:space="preserve"> </w:t>
      </w:r>
      <w:r w:rsidR="00C51E03" w:rsidRPr="00DC732A">
        <w:rPr>
          <w:rFonts w:cstheme="minorHAnsi"/>
          <w:b/>
          <w:color w:val="000000"/>
          <w:lang w:eastAsia="pl-PL"/>
        </w:rPr>
        <w:t>Dostawa</w:t>
      </w:r>
      <w:r w:rsidR="00A44FEF" w:rsidRPr="00DC732A">
        <w:rPr>
          <w:rFonts w:cstheme="minorHAnsi"/>
          <w:b/>
          <w:color w:val="000000"/>
          <w:lang w:eastAsia="pl-PL"/>
        </w:rPr>
        <w:t xml:space="preserve"> jednorazowego sprzętu do endoskopii </w:t>
      </w:r>
      <w:r w:rsidR="005568C2" w:rsidRPr="00DC732A">
        <w:rPr>
          <w:rFonts w:cstheme="minorHAnsi"/>
          <w:b/>
          <w:color w:val="000000"/>
          <w:lang w:eastAsia="pl-PL"/>
        </w:rPr>
        <w:t xml:space="preserve"> </w:t>
      </w:r>
    </w:p>
    <w:p w14:paraId="03AF996C" w14:textId="77777777" w:rsidR="00346B57" w:rsidRPr="00DC732A" w:rsidRDefault="00346B57" w:rsidP="00E349DC">
      <w:pPr>
        <w:pStyle w:val="Bezodstpw"/>
        <w:rPr>
          <w:rFonts w:cstheme="minorHAnsi"/>
          <w:color w:val="000000"/>
          <w:lang w:eastAsia="pl-PL"/>
        </w:rPr>
      </w:pPr>
    </w:p>
    <w:p w14:paraId="005BD206" w14:textId="668C6FBF" w:rsidR="00E349DC" w:rsidRPr="00DC732A" w:rsidRDefault="004D23FA" w:rsidP="00682956">
      <w:pPr>
        <w:pStyle w:val="Bezodstpw"/>
        <w:spacing w:line="276" w:lineRule="auto"/>
        <w:rPr>
          <w:rFonts w:eastAsia="Times New Roman" w:cstheme="minorHAnsi"/>
          <w:b/>
          <w:lang w:eastAsia="pl-PL"/>
        </w:rPr>
      </w:pPr>
      <w:r w:rsidRPr="00DC732A">
        <w:rPr>
          <w:rFonts w:cstheme="minorHAnsi"/>
          <w:color w:val="000000"/>
        </w:rPr>
        <w:t>Zamawiający Szpital Powiatowy w Z</w:t>
      </w:r>
      <w:r w:rsidR="00FA63FB" w:rsidRPr="00DC732A">
        <w:rPr>
          <w:rFonts w:cstheme="minorHAnsi"/>
          <w:color w:val="000000"/>
        </w:rPr>
        <w:t xml:space="preserve">awierciu </w:t>
      </w:r>
      <w:r w:rsidR="00682956" w:rsidRPr="00DC732A">
        <w:rPr>
          <w:rFonts w:cstheme="minorHAnsi"/>
          <w:color w:val="000000"/>
        </w:rPr>
        <w:t xml:space="preserve"> informuje, że do przedmiotowego postępowania wpłynęły pytania do SWZ. Poniżej  ich treść (pisownia oryginalna) oraz udzielone odpowiedzi: </w:t>
      </w:r>
    </w:p>
    <w:p w14:paraId="56E43CD9" w14:textId="77777777" w:rsidR="00F779FF" w:rsidRDefault="00F779FF" w:rsidP="00E349DC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65A018A" w14:textId="77777777" w:rsidR="00DC732A" w:rsidRPr="00DC732A" w:rsidRDefault="00DC732A" w:rsidP="00E349DC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2C88969" w14:textId="32966FDF" w:rsidR="00682956" w:rsidRPr="00DC732A" w:rsidRDefault="00682956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  <w:u w:val="single"/>
        </w:rPr>
        <w:t>Pytanie 1</w:t>
      </w:r>
      <w:r w:rsidRPr="00DC732A">
        <w:rPr>
          <w:rFonts w:cstheme="minorHAnsi"/>
          <w:u w:val="single"/>
        </w:rPr>
        <w:t xml:space="preserve"> </w:t>
      </w:r>
    </w:p>
    <w:p w14:paraId="23DFF686" w14:textId="77777777" w:rsidR="00A44FEF" w:rsidRPr="00DC732A" w:rsidRDefault="00A44FEF" w:rsidP="001714F0">
      <w:pPr>
        <w:spacing w:after="0" w:line="240" w:lineRule="auto"/>
        <w:jc w:val="both"/>
        <w:rPr>
          <w:rFonts w:cstheme="minorHAnsi"/>
          <w:bCs/>
          <w:color w:val="000000"/>
          <w:shd w:val="clear" w:color="auto" w:fill="FFFFFF"/>
        </w:rPr>
      </w:pPr>
      <w:r w:rsidRPr="00DC732A">
        <w:rPr>
          <w:rFonts w:cstheme="minorHAnsi"/>
          <w:bCs/>
          <w:color w:val="000000"/>
          <w:shd w:val="clear" w:color="auto" w:fill="FFFFFF"/>
        </w:rPr>
        <w:t>Pakiet nr 4</w:t>
      </w:r>
    </w:p>
    <w:p w14:paraId="6B4DD48C" w14:textId="6C7EAEE8" w:rsidR="00A44FEF" w:rsidRPr="00DC732A" w:rsidRDefault="00A44FEF" w:rsidP="001714F0">
      <w:pPr>
        <w:spacing w:after="0" w:line="240" w:lineRule="auto"/>
        <w:rPr>
          <w:rFonts w:cstheme="minorHAnsi"/>
        </w:rPr>
      </w:pPr>
      <w:r w:rsidRPr="00DC732A">
        <w:rPr>
          <w:rFonts w:cstheme="minorHAnsi"/>
        </w:rPr>
        <w:t xml:space="preserve">Czy Zamawiający w pozycji 2  dopuści zaoferowanie kleszczy w powleczeniu PTFE, typ zęby szczura  o rozwarciu 7 mm, aligator o rozwarciu 8 mm i aligator z zębem szczura o rozwarciu 8 mm, wszystkie wersje obrotowe, średnica narzędzia 2,4 mm. </w:t>
      </w:r>
    </w:p>
    <w:p w14:paraId="39352CDD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Hlk149900838"/>
    </w:p>
    <w:p w14:paraId="19CEFEBE" w14:textId="2B821A3C" w:rsidR="00682956" w:rsidRPr="00DC732A" w:rsidRDefault="00682956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  <w:b/>
          <w:bCs/>
        </w:rPr>
        <w:t>Odpowiedź:</w:t>
      </w:r>
      <w:r w:rsidRPr="00DC732A">
        <w:rPr>
          <w:rFonts w:cstheme="minorHAnsi"/>
        </w:rPr>
        <w:t xml:space="preserve"> </w:t>
      </w:r>
    </w:p>
    <w:p w14:paraId="0DAC0058" w14:textId="791604D7" w:rsidR="001714F0" w:rsidRPr="00DC732A" w:rsidRDefault="00074319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 xml:space="preserve">Zamawiający nie wyraża zgody na powyższe. </w:t>
      </w:r>
      <w:r w:rsidR="001714F0" w:rsidRPr="00DC732A">
        <w:rPr>
          <w:rFonts w:cstheme="minorHAnsi"/>
        </w:rPr>
        <w:t xml:space="preserve">Nie zmienia zapisów SWZ. </w:t>
      </w:r>
    </w:p>
    <w:p w14:paraId="0E6F63EF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</w:rPr>
      </w:pPr>
    </w:p>
    <w:bookmarkEnd w:id="0"/>
    <w:p w14:paraId="350F8083" w14:textId="26844C61" w:rsidR="00682956" w:rsidRPr="00DC732A" w:rsidRDefault="00682956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  <w:u w:val="single"/>
        </w:rPr>
        <w:t>Pytanie 2</w:t>
      </w:r>
      <w:r w:rsidRPr="00DC732A">
        <w:rPr>
          <w:rFonts w:cstheme="minorHAnsi"/>
          <w:u w:val="single"/>
        </w:rPr>
        <w:t xml:space="preserve"> </w:t>
      </w:r>
    </w:p>
    <w:p w14:paraId="7AD9BEFC" w14:textId="77777777" w:rsidR="00A44FEF" w:rsidRPr="00DC732A" w:rsidRDefault="00A44FEF" w:rsidP="001714F0">
      <w:pPr>
        <w:spacing w:after="0" w:line="240" w:lineRule="auto"/>
        <w:jc w:val="both"/>
        <w:rPr>
          <w:rFonts w:cstheme="minorHAnsi"/>
          <w:bCs/>
          <w:color w:val="000000"/>
          <w:shd w:val="clear" w:color="auto" w:fill="FFFFFF"/>
        </w:rPr>
      </w:pPr>
      <w:r w:rsidRPr="00DC732A">
        <w:rPr>
          <w:rFonts w:cstheme="minorHAnsi"/>
          <w:bCs/>
          <w:color w:val="000000"/>
          <w:shd w:val="clear" w:color="auto" w:fill="FFFFFF"/>
        </w:rPr>
        <w:t>Pakiet nr 4</w:t>
      </w:r>
    </w:p>
    <w:p w14:paraId="28C3CE9A" w14:textId="5308FBE8" w:rsidR="00A44FEF" w:rsidRPr="00DC732A" w:rsidRDefault="00A44FEF" w:rsidP="001714F0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C732A">
        <w:rPr>
          <w:rFonts w:cstheme="minorHAnsi"/>
          <w:color w:val="000000"/>
          <w:shd w:val="clear" w:color="auto" w:fill="FFFFFF"/>
        </w:rPr>
        <w:t xml:space="preserve">Czy Zamawiający w pozycji 3 dopuści zaoferowanie igieł z metalowym pierścieniem stabilizującym pracę igły i eliminującym możliwość jej wyginania przy ostrzu igły. </w:t>
      </w:r>
    </w:p>
    <w:p w14:paraId="4E06DED7" w14:textId="77777777" w:rsidR="00DF41BA" w:rsidRPr="00DC732A" w:rsidRDefault="00DF41BA" w:rsidP="001714F0">
      <w:pPr>
        <w:tabs>
          <w:tab w:val="left" w:pos="708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5EF376A3" w14:textId="4806F58C" w:rsidR="00F538A4" w:rsidRPr="00DC732A" w:rsidRDefault="00682956" w:rsidP="001714F0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lang w:eastAsia="ar-SA"/>
        </w:rPr>
      </w:pPr>
      <w:r w:rsidRPr="00DC732A">
        <w:rPr>
          <w:rFonts w:cstheme="minorHAnsi"/>
          <w:b/>
          <w:bCs/>
        </w:rPr>
        <w:t>Odpowiedź</w:t>
      </w:r>
      <w:r w:rsidRPr="00DC732A">
        <w:rPr>
          <w:rFonts w:cstheme="minorHAnsi"/>
        </w:rPr>
        <w:t xml:space="preserve">: </w:t>
      </w:r>
    </w:p>
    <w:p w14:paraId="38CD8B94" w14:textId="77777777" w:rsidR="001714F0" w:rsidRPr="00DC732A" w:rsidRDefault="001714F0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 xml:space="preserve">Zamawiający nie wyraża zgody na powyższe. Nie zmienia zapisów SWZ. </w:t>
      </w:r>
    </w:p>
    <w:p w14:paraId="1F690968" w14:textId="77777777" w:rsidR="00F538A4" w:rsidRPr="00DC732A" w:rsidRDefault="00F538A4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107F9B34" w14:textId="5823E5D3" w:rsidR="00682956" w:rsidRPr="00DC732A" w:rsidRDefault="00682956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C732A">
        <w:rPr>
          <w:rFonts w:cstheme="minorHAnsi"/>
          <w:b/>
          <w:bCs/>
          <w:u w:val="single"/>
        </w:rPr>
        <w:t>Pytanie 3</w:t>
      </w:r>
      <w:r w:rsidR="00F538A4" w:rsidRPr="00DC732A">
        <w:rPr>
          <w:rFonts w:cstheme="minorHAnsi"/>
          <w:b/>
          <w:bCs/>
          <w:u w:val="single"/>
        </w:rPr>
        <w:t xml:space="preserve"> </w:t>
      </w:r>
    </w:p>
    <w:p w14:paraId="08351E32" w14:textId="77777777" w:rsidR="00A44FEF" w:rsidRPr="00DC732A" w:rsidRDefault="00A44FEF" w:rsidP="001714F0">
      <w:pPr>
        <w:spacing w:after="0" w:line="240" w:lineRule="auto"/>
        <w:jc w:val="both"/>
        <w:rPr>
          <w:rFonts w:cstheme="minorHAnsi"/>
          <w:bCs/>
          <w:color w:val="000000"/>
          <w:shd w:val="clear" w:color="auto" w:fill="FFFFFF"/>
        </w:rPr>
      </w:pPr>
      <w:r w:rsidRPr="00DC732A">
        <w:rPr>
          <w:rFonts w:cstheme="minorHAnsi"/>
          <w:bCs/>
          <w:color w:val="000000"/>
          <w:shd w:val="clear" w:color="auto" w:fill="FFFFFF"/>
        </w:rPr>
        <w:t>Pakiet nr 4</w:t>
      </w:r>
    </w:p>
    <w:p w14:paraId="4BBC0C6A" w14:textId="1AB4D66A" w:rsidR="00A44FEF" w:rsidRPr="00DC732A" w:rsidRDefault="00A44FEF" w:rsidP="001714F0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C732A">
        <w:rPr>
          <w:rFonts w:cstheme="minorHAnsi"/>
          <w:color w:val="000000"/>
          <w:shd w:val="clear" w:color="auto" w:fill="FFFFFF"/>
        </w:rPr>
        <w:t>Czy Zamawiający w pozycji 4 dopuści zaoferowanie sfinkterotomu o średnicy narzędzia 2,3 mm, z końcówką dystalną zwężoną do 1,67 mm, długość narzędzia  2000 mm lub 2150 mm, opakowanie handlowe 10 sztuk.</w:t>
      </w:r>
    </w:p>
    <w:p w14:paraId="2212F414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</w:rPr>
      </w:pPr>
    </w:p>
    <w:p w14:paraId="7D8C4551" w14:textId="789FB5EB" w:rsidR="00682956" w:rsidRPr="00DC732A" w:rsidRDefault="00682956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  <w:b/>
          <w:bCs/>
        </w:rPr>
        <w:t>Odpowiedź:</w:t>
      </w:r>
      <w:r w:rsidRPr="00DC732A">
        <w:rPr>
          <w:rFonts w:cstheme="minorHAnsi"/>
        </w:rPr>
        <w:t xml:space="preserve"> </w:t>
      </w:r>
    </w:p>
    <w:p w14:paraId="374AA118" w14:textId="77777777" w:rsidR="001714F0" w:rsidRPr="00DC732A" w:rsidRDefault="001714F0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 xml:space="preserve">Zamawiający nie wyraża zgody na powyższe. Nie zmienia zapisów SWZ. </w:t>
      </w:r>
    </w:p>
    <w:p w14:paraId="2F0BE353" w14:textId="77777777" w:rsidR="001714F0" w:rsidRPr="00DC732A" w:rsidRDefault="001714F0" w:rsidP="001714F0">
      <w:pPr>
        <w:spacing w:after="0" w:line="240" w:lineRule="auto"/>
        <w:jc w:val="both"/>
        <w:rPr>
          <w:rFonts w:cstheme="minorHAnsi"/>
        </w:rPr>
      </w:pPr>
    </w:p>
    <w:p w14:paraId="4C0593A1" w14:textId="55EF1AEA" w:rsidR="00682956" w:rsidRPr="00DC732A" w:rsidRDefault="00682956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  <w:u w:val="single"/>
        </w:rPr>
        <w:t>Pytanie 4</w:t>
      </w:r>
      <w:r w:rsidR="00F538A4" w:rsidRPr="00DC732A">
        <w:rPr>
          <w:rFonts w:cstheme="minorHAnsi"/>
          <w:u w:val="single"/>
        </w:rPr>
        <w:t xml:space="preserve"> </w:t>
      </w:r>
    </w:p>
    <w:p w14:paraId="3A4F5F5F" w14:textId="77777777" w:rsidR="00A44FEF" w:rsidRPr="00DC732A" w:rsidRDefault="00A44FEF" w:rsidP="001714F0">
      <w:pPr>
        <w:spacing w:after="0" w:line="240" w:lineRule="auto"/>
        <w:jc w:val="both"/>
        <w:rPr>
          <w:rFonts w:cstheme="minorHAnsi"/>
          <w:bCs/>
          <w:color w:val="000000"/>
          <w:shd w:val="clear" w:color="auto" w:fill="FFFFFF"/>
        </w:rPr>
      </w:pPr>
      <w:r w:rsidRPr="00DC732A">
        <w:rPr>
          <w:rFonts w:cstheme="minorHAnsi"/>
          <w:bCs/>
          <w:color w:val="000000"/>
          <w:shd w:val="clear" w:color="auto" w:fill="FFFFFF"/>
        </w:rPr>
        <w:t>Pakiet nr 4</w:t>
      </w:r>
    </w:p>
    <w:p w14:paraId="184F6E83" w14:textId="26925FE6" w:rsidR="00A44FEF" w:rsidRPr="00DC732A" w:rsidRDefault="00A44FEF" w:rsidP="001714F0">
      <w:pPr>
        <w:spacing w:after="0" w:line="240" w:lineRule="auto"/>
        <w:rPr>
          <w:rFonts w:cstheme="minorHAnsi"/>
        </w:rPr>
      </w:pPr>
      <w:r w:rsidRPr="00DC732A">
        <w:rPr>
          <w:rFonts w:cstheme="minorHAnsi"/>
        </w:rPr>
        <w:t xml:space="preserve">Czy Zamawiający w pozycji 6  dopuści zaoferowanie koszy o stalowym rdzeniu w rozmiarze 20 mm x 40 mm i 30 mm x 60 mm, , w osłonce PTFE, średnica narzędzia 3,4 mm. </w:t>
      </w:r>
    </w:p>
    <w:p w14:paraId="146D4DBA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</w:rPr>
      </w:pPr>
    </w:p>
    <w:p w14:paraId="33368689" w14:textId="4C2A78E9" w:rsidR="00F538A4" w:rsidRPr="00DC732A" w:rsidRDefault="00682956" w:rsidP="001714F0">
      <w:pPr>
        <w:spacing w:after="0" w:line="240" w:lineRule="auto"/>
        <w:jc w:val="both"/>
        <w:rPr>
          <w:rFonts w:cstheme="minorHAnsi"/>
          <w:b/>
          <w:bCs/>
        </w:rPr>
      </w:pPr>
      <w:r w:rsidRPr="00DC732A">
        <w:rPr>
          <w:rFonts w:cstheme="minorHAnsi"/>
          <w:b/>
          <w:bCs/>
        </w:rPr>
        <w:t>Odpowiedź:</w:t>
      </w:r>
      <w:r w:rsidR="00F538A4" w:rsidRPr="00DC732A">
        <w:rPr>
          <w:rFonts w:cstheme="minorHAnsi"/>
        </w:rPr>
        <w:t xml:space="preserve"> </w:t>
      </w:r>
    </w:p>
    <w:p w14:paraId="01E4B97B" w14:textId="77777777" w:rsidR="001714F0" w:rsidRPr="00DC732A" w:rsidRDefault="001714F0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 xml:space="preserve">Zamawiający nie wyraża zgody na powyższe. Nie zmienia zapisów SWZ. </w:t>
      </w:r>
    </w:p>
    <w:p w14:paraId="6FB9A31E" w14:textId="77777777" w:rsidR="00682956" w:rsidRDefault="00682956" w:rsidP="001714F0">
      <w:pPr>
        <w:spacing w:after="0" w:line="240" w:lineRule="auto"/>
        <w:rPr>
          <w:rFonts w:cstheme="minorHAnsi"/>
        </w:rPr>
      </w:pPr>
    </w:p>
    <w:p w14:paraId="6D81A542" w14:textId="77777777" w:rsidR="00DC732A" w:rsidRDefault="00DC732A" w:rsidP="001714F0">
      <w:pPr>
        <w:spacing w:after="0" w:line="240" w:lineRule="auto"/>
        <w:rPr>
          <w:rFonts w:cstheme="minorHAnsi"/>
        </w:rPr>
      </w:pPr>
    </w:p>
    <w:p w14:paraId="224B94BE" w14:textId="77777777" w:rsidR="00DC732A" w:rsidRDefault="00DC732A" w:rsidP="001714F0">
      <w:pPr>
        <w:spacing w:after="0" w:line="240" w:lineRule="auto"/>
        <w:rPr>
          <w:rFonts w:cstheme="minorHAnsi"/>
        </w:rPr>
      </w:pPr>
    </w:p>
    <w:p w14:paraId="3D5D3779" w14:textId="77777777" w:rsidR="00DC732A" w:rsidRDefault="00DC732A" w:rsidP="001714F0">
      <w:pPr>
        <w:spacing w:after="0" w:line="240" w:lineRule="auto"/>
        <w:rPr>
          <w:rFonts w:cstheme="minorHAnsi"/>
        </w:rPr>
      </w:pPr>
    </w:p>
    <w:p w14:paraId="146EC4D5" w14:textId="77777777" w:rsidR="00DC732A" w:rsidRDefault="00DC732A" w:rsidP="001714F0">
      <w:pPr>
        <w:spacing w:after="0" w:line="240" w:lineRule="auto"/>
        <w:rPr>
          <w:rFonts w:cstheme="minorHAnsi"/>
        </w:rPr>
      </w:pPr>
    </w:p>
    <w:p w14:paraId="281586A3" w14:textId="77777777" w:rsidR="00DC732A" w:rsidRDefault="00DC732A" w:rsidP="001714F0">
      <w:pPr>
        <w:spacing w:after="0" w:line="240" w:lineRule="auto"/>
        <w:rPr>
          <w:rFonts w:cstheme="minorHAnsi"/>
        </w:rPr>
      </w:pPr>
    </w:p>
    <w:p w14:paraId="54294C17" w14:textId="77777777" w:rsidR="00DC732A" w:rsidRPr="00DC732A" w:rsidRDefault="00DC732A" w:rsidP="001714F0">
      <w:pPr>
        <w:spacing w:after="0" w:line="240" w:lineRule="auto"/>
        <w:rPr>
          <w:rFonts w:cstheme="minorHAnsi"/>
        </w:rPr>
      </w:pPr>
    </w:p>
    <w:p w14:paraId="653FEBE3" w14:textId="4ACD61E1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  <w:u w:val="single"/>
        </w:rPr>
        <w:t>Pytanie 5</w:t>
      </w:r>
      <w:r w:rsidRPr="00DC732A">
        <w:rPr>
          <w:rFonts w:cstheme="minorHAnsi"/>
          <w:u w:val="single"/>
        </w:rPr>
        <w:t xml:space="preserve"> </w:t>
      </w:r>
    </w:p>
    <w:p w14:paraId="4F75D568" w14:textId="7688D497" w:rsidR="001714F0" w:rsidRPr="00DC732A" w:rsidRDefault="001714F0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>Pakiet nr 4 - Narzędzia do ECPW</w:t>
      </w:r>
    </w:p>
    <w:p w14:paraId="5939B7E6" w14:textId="1650D71A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proofErr w:type="spellStart"/>
      <w:r w:rsidRPr="00DC732A">
        <w:rPr>
          <w:rFonts w:cstheme="minorHAnsi"/>
        </w:rPr>
        <w:t>Poz</w:t>
      </w:r>
      <w:proofErr w:type="spellEnd"/>
      <w:r w:rsidRPr="00DC732A">
        <w:rPr>
          <w:rFonts w:cstheme="minorHAnsi"/>
        </w:rPr>
        <w:t xml:space="preserve"> 2 Kleszcze chwytające jednorazowego użytku, w powleczeniu PE. Typ łopatek ząb szczura o rozwarciu 6,3 mm.  Długość robocza 2300mm, średnica narzędzia 2,3mm. Pakowane pojedynczo, w zestawie 4 etykiety samoprzylepne do dokumentacji z nr katalogowym, nr LOT, datą ważności oraz danymi producenta. Opakowanie handlowe = 10 sztuk.</w:t>
      </w:r>
    </w:p>
    <w:p w14:paraId="2D4E39C6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</w:rPr>
      </w:pPr>
    </w:p>
    <w:p w14:paraId="241C1124" w14:textId="404B8C32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</w:rPr>
        <w:t>Odpowiedź:</w:t>
      </w:r>
    </w:p>
    <w:p w14:paraId="7F1F3D79" w14:textId="77777777" w:rsidR="00DF41BA" w:rsidRPr="00DC732A" w:rsidRDefault="00DF41BA" w:rsidP="00DF41BA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 xml:space="preserve">Zamawiający nie wyraża zgody na powyższe. Nie zmienia zapisów SWZ. </w:t>
      </w:r>
    </w:p>
    <w:p w14:paraId="19906F2D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0495EB8" w14:textId="3B006787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  <w:u w:val="single"/>
        </w:rPr>
        <w:t>Pytanie 6</w:t>
      </w:r>
      <w:r w:rsidRPr="00DC732A">
        <w:rPr>
          <w:rFonts w:cstheme="minorHAnsi"/>
          <w:u w:val="single"/>
        </w:rPr>
        <w:t xml:space="preserve"> </w:t>
      </w:r>
    </w:p>
    <w:p w14:paraId="075D162A" w14:textId="1928086D" w:rsidR="001714F0" w:rsidRPr="00DC732A" w:rsidRDefault="001714F0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>Pakiet nr 4 - Narzędzia do ECPW</w:t>
      </w:r>
    </w:p>
    <w:p w14:paraId="1487AF93" w14:textId="77777777" w:rsidR="001714F0" w:rsidRPr="00DC732A" w:rsidRDefault="001714F0" w:rsidP="001714F0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DC732A">
        <w:rPr>
          <w:rFonts w:asciiTheme="minorHAnsi" w:hAnsiTheme="minorHAnsi" w:cstheme="minorHAnsi"/>
          <w:sz w:val="22"/>
          <w:szCs w:val="22"/>
        </w:rPr>
        <w:t>Poz</w:t>
      </w:r>
      <w:proofErr w:type="spellEnd"/>
      <w:r w:rsidRPr="00DC732A">
        <w:rPr>
          <w:rFonts w:asciiTheme="minorHAnsi" w:hAnsiTheme="minorHAnsi" w:cstheme="minorHAnsi"/>
          <w:sz w:val="22"/>
          <w:szCs w:val="22"/>
        </w:rPr>
        <w:t xml:space="preserve"> 3 Igła do </w:t>
      </w:r>
      <w:proofErr w:type="spellStart"/>
      <w:r w:rsidRPr="00DC732A">
        <w:rPr>
          <w:rFonts w:asciiTheme="minorHAnsi" w:hAnsiTheme="minorHAnsi" w:cstheme="minorHAnsi"/>
          <w:sz w:val="22"/>
          <w:szCs w:val="22"/>
        </w:rPr>
        <w:t>ostrzykiwań</w:t>
      </w:r>
      <w:proofErr w:type="spellEnd"/>
      <w:r w:rsidRPr="00DC732A">
        <w:rPr>
          <w:rFonts w:asciiTheme="minorHAnsi" w:hAnsiTheme="minorHAnsi" w:cstheme="minorHAnsi"/>
          <w:sz w:val="22"/>
          <w:szCs w:val="22"/>
        </w:rPr>
        <w:t xml:space="preserve"> jednorazowego użytku, w osłonce PTFE, o grubości igły 5 mm i 7mm  i głębokości nakłucia 5 mm. Kąt ścięcia ostrza igły  25°. Średnica </w:t>
      </w:r>
      <w:proofErr w:type="spellStart"/>
      <w:r w:rsidRPr="00DC732A">
        <w:rPr>
          <w:rFonts w:asciiTheme="minorHAnsi" w:hAnsiTheme="minorHAnsi" w:cstheme="minorHAnsi"/>
          <w:sz w:val="22"/>
          <w:szCs w:val="22"/>
        </w:rPr>
        <w:t>nrzędzia</w:t>
      </w:r>
      <w:proofErr w:type="spellEnd"/>
      <w:r w:rsidRPr="00DC732A">
        <w:rPr>
          <w:rFonts w:asciiTheme="minorHAnsi" w:hAnsiTheme="minorHAnsi" w:cstheme="minorHAnsi"/>
          <w:sz w:val="22"/>
          <w:szCs w:val="22"/>
        </w:rPr>
        <w:t xml:space="preserve"> 2,3mm; igła kompatybilna z kanałem roboczym 2,8mm. Długość narzędzia 2300mm. Pancerz igły zakończony metalowym, zewnętrznym pierścieniem w miejscu jej wyjścia stabilizujący pracę igły i eliminujący możliwość jej wyginania. Zablokowanie igły słyszalne wyraźnym kliknięciem. Możliwość wysunięcia i schowania igły bez względu na stopień zagięcia </w:t>
      </w:r>
      <w:proofErr w:type="spellStart"/>
      <w:r w:rsidRPr="00DC732A">
        <w:rPr>
          <w:rFonts w:asciiTheme="minorHAnsi" w:hAnsiTheme="minorHAnsi" w:cstheme="minorHAnsi"/>
          <w:sz w:val="22"/>
          <w:szCs w:val="22"/>
        </w:rPr>
        <w:t>endoskpou</w:t>
      </w:r>
      <w:proofErr w:type="spellEnd"/>
      <w:r w:rsidRPr="00DC732A">
        <w:rPr>
          <w:rFonts w:asciiTheme="minorHAnsi" w:hAnsiTheme="minorHAnsi" w:cstheme="minorHAnsi"/>
          <w:sz w:val="22"/>
          <w:szCs w:val="22"/>
        </w:rPr>
        <w:t>. Rękojeść igły z pięcioma plastikowymi wypustkami dla precyzyjnego uchwytu. Ostrze igły szlifowane pod podwójnym kątem dla zwiększenia ostrości narzędzia. Opakowanie handlowe = 10 sztuk.</w:t>
      </w:r>
    </w:p>
    <w:p w14:paraId="378215B6" w14:textId="77777777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</w:p>
    <w:p w14:paraId="623DF4C6" w14:textId="7DE438E7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</w:rPr>
        <w:t>Odpowiedź:</w:t>
      </w:r>
    </w:p>
    <w:p w14:paraId="6C864DB4" w14:textId="77777777" w:rsidR="00DF41BA" w:rsidRPr="00DC732A" w:rsidRDefault="00DF41BA" w:rsidP="00DF41BA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 xml:space="preserve">Zamawiający nie wyraża zgody na powyższe. Nie zmienia zapisów SWZ. </w:t>
      </w:r>
    </w:p>
    <w:p w14:paraId="6295396D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CD189F2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9C3B153" w14:textId="6550A9F6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  <w:u w:val="single"/>
        </w:rPr>
        <w:t>Pytanie 7</w:t>
      </w:r>
      <w:r w:rsidRPr="00DC732A">
        <w:rPr>
          <w:rFonts w:cstheme="minorHAnsi"/>
          <w:u w:val="single"/>
        </w:rPr>
        <w:t xml:space="preserve"> </w:t>
      </w:r>
    </w:p>
    <w:p w14:paraId="49380E59" w14:textId="068B4341" w:rsidR="001714F0" w:rsidRPr="00DC732A" w:rsidRDefault="001714F0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>Pakiet nr 4 - Narzędzia do ECPW</w:t>
      </w:r>
    </w:p>
    <w:p w14:paraId="182D8D1F" w14:textId="268BA093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proofErr w:type="spellStart"/>
      <w:r w:rsidRPr="00DC732A">
        <w:rPr>
          <w:rFonts w:cstheme="minorHAnsi"/>
        </w:rPr>
        <w:t>Poz</w:t>
      </w:r>
      <w:proofErr w:type="spellEnd"/>
      <w:r w:rsidRPr="00DC732A">
        <w:rPr>
          <w:rFonts w:cstheme="minorHAnsi"/>
        </w:rPr>
        <w:t xml:space="preserve"> 4 </w:t>
      </w:r>
      <w:proofErr w:type="spellStart"/>
      <w:r w:rsidRPr="00DC732A">
        <w:rPr>
          <w:rFonts w:cstheme="minorHAnsi"/>
        </w:rPr>
        <w:t>Sfinkterotom</w:t>
      </w:r>
      <w:proofErr w:type="spellEnd"/>
      <w:r w:rsidRPr="00DC732A">
        <w:rPr>
          <w:rFonts w:cstheme="minorHAnsi"/>
        </w:rPr>
        <w:t xml:space="preserve"> trójkanałowy jednorazowego użytku, z mechanizmem płynnego obrotu o 360°. Cięciwa </w:t>
      </w:r>
      <w:proofErr w:type="spellStart"/>
      <w:r w:rsidRPr="00DC732A">
        <w:rPr>
          <w:rFonts w:cstheme="minorHAnsi"/>
        </w:rPr>
        <w:t>monofilament</w:t>
      </w:r>
      <w:proofErr w:type="spellEnd"/>
      <w:r w:rsidRPr="00DC732A">
        <w:rPr>
          <w:rFonts w:cstheme="minorHAnsi"/>
        </w:rPr>
        <w:t xml:space="preserve"> o długości 20mm ,25mm, 30mm, średnica narzędzia 2,5mm z końcówką dystalną zwężaną do 1,67mm, nosek o długości 5mm. Długość narzędzia 20000mm. Kompatybilny z prowadnikiem 0,035". Posiada znaczniki widoczne w obrazie RTG. Pakowany pojedynczo w sterylne pakiety. Opakowanie handlowe = 5 sztuk.</w:t>
      </w:r>
    </w:p>
    <w:p w14:paraId="06F8948A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</w:rPr>
      </w:pPr>
    </w:p>
    <w:p w14:paraId="275A5777" w14:textId="04C4A4F2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</w:rPr>
        <w:t>Odpowiedź:</w:t>
      </w:r>
    </w:p>
    <w:p w14:paraId="775FF13E" w14:textId="77777777" w:rsidR="00DF41BA" w:rsidRPr="00DC732A" w:rsidRDefault="00DF41BA" w:rsidP="00DF41BA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 xml:space="preserve">Zamawiający nie wyraża zgody na powyższe. Nie zmienia zapisów SWZ. </w:t>
      </w:r>
    </w:p>
    <w:p w14:paraId="668B24D8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3792E03B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376C05A" w14:textId="11C8FC7E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  <w:u w:val="single"/>
        </w:rPr>
        <w:t>Pytanie 8</w:t>
      </w:r>
      <w:r w:rsidRPr="00DC732A">
        <w:rPr>
          <w:rFonts w:cstheme="minorHAnsi"/>
          <w:u w:val="single"/>
        </w:rPr>
        <w:t xml:space="preserve"> </w:t>
      </w:r>
    </w:p>
    <w:p w14:paraId="6B367303" w14:textId="22E7302E" w:rsidR="001714F0" w:rsidRPr="00DC732A" w:rsidRDefault="001714F0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>Pakiet nr 4 - Narzędzia do ECPW</w:t>
      </w:r>
    </w:p>
    <w:p w14:paraId="02CC0430" w14:textId="67C95EE8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proofErr w:type="spellStart"/>
      <w:r w:rsidRPr="00DC732A">
        <w:rPr>
          <w:rFonts w:cstheme="minorHAnsi"/>
        </w:rPr>
        <w:t>Poz</w:t>
      </w:r>
      <w:proofErr w:type="spellEnd"/>
      <w:r w:rsidRPr="00DC732A">
        <w:rPr>
          <w:rFonts w:cstheme="minorHAnsi"/>
        </w:rPr>
        <w:t xml:space="preserve"> 5</w:t>
      </w:r>
      <w:r w:rsidRPr="00DC732A">
        <w:rPr>
          <w:rFonts w:cstheme="minorHAnsi"/>
        </w:rPr>
        <w:tab/>
        <w:t>Prowadnik jednorazowego użytku do zabiegów endoskopowych, o średnicy 0,035" (prosty, średnio sztywny ) lub 0,025" (prosty, średnio sztywny,</w:t>
      </w:r>
      <w:r w:rsidRPr="00DC732A">
        <w:rPr>
          <w:rFonts w:cstheme="minorHAnsi"/>
          <w:color w:val="C9211E"/>
        </w:rPr>
        <w:t xml:space="preserve"> </w:t>
      </w:r>
      <w:r w:rsidRPr="00DC732A">
        <w:rPr>
          <w:rFonts w:cstheme="minorHAnsi"/>
        </w:rPr>
        <w:t xml:space="preserve">extra sztywny) - do wyboru Zamawiającego. Pokryty dwukolorowym, kontrastowym znacznikiem  widocznym w obrazie RTG. Prowadnik o rdzeniu </w:t>
      </w:r>
      <w:proofErr w:type="spellStart"/>
      <w:r w:rsidRPr="00DC732A">
        <w:rPr>
          <w:rFonts w:cstheme="minorHAnsi"/>
        </w:rPr>
        <w:t>nitinolowym</w:t>
      </w:r>
      <w:proofErr w:type="spellEnd"/>
      <w:r w:rsidRPr="00DC732A">
        <w:rPr>
          <w:rFonts w:cstheme="minorHAnsi"/>
        </w:rPr>
        <w:t>, pokryty powłoką hydrofilną o długości 60mm na zwężanym odcinku dystalnym. Izolowany elektrycznie. Całkowita długość narzędzia 4500mm. Pakowany pojedynczo, w pancerzu transportowym. Opakowanie handlowe = 10 sztuk</w:t>
      </w:r>
    </w:p>
    <w:p w14:paraId="527F655D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</w:rPr>
      </w:pPr>
    </w:p>
    <w:p w14:paraId="01DA177D" w14:textId="09671438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</w:rPr>
        <w:t>Odpowiedź:</w:t>
      </w:r>
    </w:p>
    <w:p w14:paraId="36B6C54B" w14:textId="77777777" w:rsidR="00DF41BA" w:rsidRPr="00DC732A" w:rsidRDefault="00DF41BA" w:rsidP="00DF41BA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 xml:space="preserve">Zamawiający nie wyraża zgody na powyższe. Nie zmienia zapisów SWZ. </w:t>
      </w:r>
    </w:p>
    <w:p w14:paraId="4C91C2E0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D748AA4" w14:textId="77777777" w:rsidR="00DF41BA" w:rsidRDefault="00DF41BA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1FEAA22F" w14:textId="77777777" w:rsidR="00DC732A" w:rsidRDefault="00DC732A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09ADC45C" w14:textId="77777777" w:rsidR="00DC732A" w:rsidRPr="00DC732A" w:rsidRDefault="00DC732A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DBE18A1" w14:textId="03115FB8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  <w:u w:val="single"/>
        </w:rPr>
        <w:t>Pytanie 9</w:t>
      </w:r>
      <w:r w:rsidRPr="00DC732A">
        <w:rPr>
          <w:rFonts w:cstheme="minorHAnsi"/>
          <w:u w:val="single"/>
        </w:rPr>
        <w:t xml:space="preserve"> </w:t>
      </w:r>
    </w:p>
    <w:p w14:paraId="5ACCBE5B" w14:textId="7BAF88D0" w:rsidR="001714F0" w:rsidRPr="00DC732A" w:rsidRDefault="001714F0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>Pakiet nr 4 - Narzędzia do ECPW</w:t>
      </w:r>
    </w:p>
    <w:p w14:paraId="5873ACA9" w14:textId="1CBBAC22" w:rsidR="00DF41BA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proofErr w:type="spellStart"/>
      <w:r w:rsidRPr="00DC732A">
        <w:rPr>
          <w:rFonts w:cstheme="minorHAnsi"/>
        </w:rPr>
        <w:t>Poz</w:t>
      </w:r>
      <w:proofErr w:type="spellEnd"/>
      <w:r w:rsidRPr="00DC732A">
        <w:rPr>
          <w:rFonts w:cstheme="minorHAnsi"/>
        </w:rPr>
        <w:t xml:space="preserve"> 6  do ekstrakcji kamieni, czteroramienny,  jednorazowego użytku, o </w:t>
      </w:r>
      <w:proofErr w:type="spellStart"/>
      <w:r w:rsidRPr="00DC732A">
        <w:rPr>
          <w:rFonts w:cstheme="minorHAnsi"/>
        </w:rPr>
        <w:t>nitinolowym</w:t>
      </w:r>
      <w:proofErr w:type="spellEnd"/>
      <w:r w:rsidRPr="00DC732A">
        <w:rPr>
          <w:rFonts w:cstheme="minorHAnsi"/>
        </w:rPr>
        <w:t xml:space="preserve"> rdzeniu w rozmiarze 20mm x 40mm i 30mm x 60mm oraz o stalowym rdzeniu w rozmiarze  25mm x 50mm. Kosz w osłonce wykonanej z PE, chroniącej przed uszkodzeniami </w:t>
      </w:r>
      <w:proofErr w:type="spellStart"/>
      <w:r w:rsidRPr="00DC732A">
        <w:rPr>
          <w:rFonts w:cstheme="minorHAnsi"/>
        </w:rPr>
        <w:t>narzedzia</w:t>
      </w:r>
      <w:proofErr w:type="spellEnd"/>
      <w:r w:rsidRPr="00DC732A">
        <w:rPr>
          <w:rFonts w:cstheme="minorHAnsi"/>
        </w:rPr>
        <w:t xml:space="preserve"> w transporcie. Narzędzie kompatybilne z prowadnikiem 0,035" oraz awaryjnym litotryptorem. Możliwość podania kontrastu. Długość robocza narzędzia 1950mm. Średnica narzędzia 3,2 mm. Pakowany pojedynczo, sterylnie. Opakowanie handlowe = 5 sztuk.</w:t>
      </w:r>
      <w:r w:rsidRPr="00DC732A">
        <w:rPr>
          <w:rFonts w:cstheme="minorHAnsi"/>
        </w:rPr>
        <w:tab/>
      </w:r>
      <w:proofErr w:type="spellStart"/>
      <w:r w:rsidRPr="00DC732A">
        <w:rPr>
          <w:rFonts w:cstheme="minorHAnsi"/>
        </w:rPr>
        <w:t>szt</w:t>
      </w:r>
      <w:proofErr w:type="spellEnd"/>
      <w:r w:rsidRPr="00DC732A">
        <w:rPr>
          <w:rFonts w:cstheme="minorHAnsi"/>
        </w:rPr>
        <w:tab/>
        <w:t xml:space="preserve">130 </w:t>
      </w:r>
      <w:proofErr w:type="spellStart"/>
      <w:r w:rsidRPr="00DC732A">
        <w:rPr>
          <w:rFonts w:cstheme="minorHAnsi"/>
        </w:rPr>
        <w:t>szt</w:t>
      </w:r>
      <w:proofErr w:type="spellEnd"/>
      <w:r w:rsidRPr="00DC732A">
        <w:rPr>
          <w:rFonts w:cstheme="minorHAnsi"/>
        </w:rPr>
        <w:tab/>
      </w:r>
    </w:p>
    <w:p w14:paraId="1C949E8E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</w:rPr>
      </w:pPr>
    </w:p>
    <w:p w14:paraId="3B03DEC6" w14:textId="7C607C7C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</w:rPr>
        <w:t>Odpowiedź:</w:t>
      </w:r>
    </w:p>
    <w:p w14:paraId="471AD58E" w14:textId="421D64AC" w:rsidR="00DF41BA" w:rsidRPr="00DC732A" w:rsidRDefault="00DF41BA" w:rsidP="00DC732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C732A">
        <w:rPr>
          <w:rFonts w:eastAsia="Times New Roman" w:cstheme="minorHAnsi"/>
          <w:lang w:eastAsia="pl-PL"/>
        </w:rPr>
        <w:t>Zamawiający wyraża zgodę na powyższe, jednak wymaga odnotowania</w:t>
      </w:r>
      <w:r w:rsidRPr="00DC732A">
        <w:rPr>
          <w:rFonts w:eastAsia="Times New Roman" w:cstheme="minorHAnsi"/>
          <w:b/>
          <w:bCs/>
          <w:lang w:eastAsia="pl-PL"/>
        </w:rPr>
        <w:t xml:space="preserve"> </w:t>
      </w:r>
      <w:r w:rsidRPr="00DC732A">
        <w:rPr>
          <w:rFonts w:eastAsia="Times New Roman" w:cstheme="minorHAnsi"/>
          <w:lang w:eastAsia="pl-PL"/>
        </w:rPr>
        <w:t>tego faktu w postaci * i przypisu.</w:t>
      </w:r>
    </w:p>
    <w:p w14:paraId="64F58BC8" w14:textId="77777777" w:rsidR="00DF41BA" w:rsidRPr="00DC732A" w:rsidRDefault="00DF41BA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0C3D3D2" w14:textId="68B3C10F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  <w:u w:val="single"/>
        </w:rPr>
        <w:t>Pytanie 10</w:t>
      </w:r>
      <w:r w:rsidRPr="00DC732A">
        <w:rPr>
          <w:rFonts w:cstheme="minorHAnsi"/>
          <w:u w:val="single"/>
        </w:rPr>
        <w:t xml:space="preserve"> </w:t>
      </w:r>
    </w:p>
    <w:p w14:paraId="008897AC" w14:textId="77777777" w:rsidR="001714F0" w:rsidRPr="00DC732A" w:rsidRDefault="001714F0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>Pakiet nr 4 - Narzędzia do ECPW</w:t>
      </w:r>
    </w:p>
    <w:p w14:paraId="16163390" w14:textId="0136BAC8" w:rsidR="00DC732A" w:rsidRPr="00DC732A" w:rsidRDefault="001714F0" w:rsidP="001714F0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  <w:r w:rsidRPr="00DC732A">
        <w:rPr>
          <w:rFonts w:asciiTheme="minorHAnsi" w:hAnsiTheme="minorHAnsi" w:cstheme="minorHAnsi"/>
          <w:sz w:val="22"/>
          <w:szCs w:val="22"/>
        </w:rPr>
        <w:t xml:space="preserve">Kosz do ekstrakcji kamieni, 4-drutowy,  jednorazowego użytku, o </w:t>
      </w:r>
      <w:proofErr w:type="spellStart"/>
      <w:r w:rsidRPr="00DC732A">
        <w:rPr>
          <w:rFonts w:asciiTheme="minorHAnsi" w:hAnsiTheme="minorHAnsi" w:cstheme="minorHAnsi"/>
          <w:sz w:val="22"/>
          <w:szCs w:val="22"/>
        </w:rPr>
        <w:t>nitinolowym</w:t>
      </w:r>
      <w:proofErr w:type="spellEnd"/>
      <w:r w:rsidRPr="00DC732A">
        <w:rPr>
          <w:rFonts w:asciiTheme="minorHAnsi" w:hAnsiTheme="minorHAnsi" w:cstheme="minorHAnsi"/>
          <w:sz w:val="22"/>
          <w:szCs w:val="22"/>
        </w:rPr>
        <w:t xml:space="preserve"> rdzeniu w rozmiarze 20mm, 25mm oraz 30mm. Kosz w osłonce wykonanej z PE, chroniącej przed uszkodzeniami narzędzia w transporcie. Narzędzie kompatybilne z awaryjnym litotryptorem. Możliwość podania kontrastu. Długość robocza narzędzia 2000mm. Średnica narzędzia 2,3mm. Pakowany pojedynczo, sterylnie. Opakowanie handlowe = 5 sztuk.</w:t>
      </w:r>
    </w:p>
    <w:p w14:paraId="43DCD536" w14:textId="77777777" w:rsidR="001714F0" w:rsidRPr="00DC732A" w:rsidRDefault="001714F0" w:rsidP="001714F0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  <w:r w:rsidRPr="00DC732A">
        <w:rPr>
          <w:rFonts w:asciiTheme="minorHAnsi" w:hAnsiTheme="minorHAnsi" w:cstheme="minorHAnsi"/>
          <w:sz w:val="22"/>
          <w:szCs w:val="22"/>
        </w:rPr>
        <w:t>Lub</w:t>
      </w:r>
    </w:p>
    <w:p w14:paraId="0238DFEB" w14:textId="29A0D758" w:rsidR="00DF41BA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</w:rPr>
        <w:t xml:space="preserve">Kosz do ekstrakcji kamieni, 4-drutowy,  jednorazowego </w:t>
      </w:r>
      <w:proofErr w:type="spellStart"/>
      <w:r w:rsidRPr="00DC732A">
        <w:rPr>
          <w:rFonts w:cstheme="minorHAnsi"/>
        </w:rPr>
        <w:t>użytku,wykonany</w:t>
      </w:r>
      <w:proofErr w:type="spellEnd"/>
      <w:r w:rsidRPr="00DC732A">
        <w:rPr>
          <w:rFonts w:cstheme="minorHAnsi"/>
        </w:rPr>
        <w:t xml:space="preserve"> ze stali nierdzewnej w rozmiarze 15mm i 20mm. Kosz w osłonce wykonanej z PE, chroniącej przed uszkodzeniami narzędzia w transporcie. Narzędzie kompatybilne z prowadnikiem 0,035". Możliwość podania kontrastu. Długość robocza narzędzia 2000mm. Średnica narzędzia 2,3mm. Pakowany pojedynczo, sterylnie. Opakowanie handlowe = 5 sztuk. Do wyboru Zamawiającego.</w:t>
      </w:r>
      <w:r w:rsidRPr="00DC732A">
        <w:rPr>
          <w:rFonts w:cstheme="minorHAnsi"/>
        </w:rPr>
        <w:tab/>
      </w:r>
      <w:r w:rsidRPr="00DC732A">
        <w:rPr>
          <w:rFonts w:cstheme="minorHAnsi"/>
        </w:rPr>
        <w:tab/>
      </w:r>
    </w:p>
    <w:p w14:paraId="58FDDECC" w14:textId="3B1726D0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</w:rPr>
        <w:t>Odpowiedź:</w:t>
      </w:r>
    </w:p>
    <w:p w14:paraId="1A7207BD" w14:textId="77777777" w:rsidR="00DF41BA" w:rsidRPr="00DC732A" w:rsidRDefault="00DF41BA" w:rsidP="00DF41BA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 xml:space="preserve">Zamawiający nie wyraża zgody na powyższe. Nie zmienia zapisów SWZ. </w:t>
      </w:r>
    </w:p>
    <w:p w14:paraId="59157454" w14:textId="77777777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</w:p>
    <w:p w14:paraId="53A1F861" w14:textId="1E590B5B" w:rsidR="001714F0" w:rsidRPr="00DC732A" w:rsidRDefault="001714F0" w:rsidP="001714F0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  <w:u w:val="single"/>
        </w:rPr>
        <w:t>Pytanie 11</w:t>
      </w:r>
    </w:p>
    <w:p w14:paraId="1C1FD8EB" w14:textId="04C73602" w:rsidR="001714F0" w:rsidRPr="00DC732A" w:rsidRDefault="000F5016" w:rsidP="001714F0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>dotyczy załącznik nr 4 do SWZ, § 2, ust.1, pkt 3 oraz załącznik nr 4a do SWZ, § 2, pkt 13: Prosimy o wydłużenie czasu uzupełnienia depozytu w ciągu 72 godzin od zgłoszenia zużycia przedmiotu dostawy (drogą elektroniczną na adres………) w zakresie danego pakietu</w:t>
      </w:r>
    </w:p>
    <w:p w14:paraId="473F7884" w14:textId="77777777" w:rsidR="000F5016" w:rsidRPr="00DC732A" w:rsidRDefault="000F5016" w:rsidP="001714F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72C4FE4" w14:textId="0A01B114" w:rsidR="001714F0" w:rsidRPr="00DC732A" w:rsidRDefault="001714F0" w:rsidP="001714F0">
      <w:pPr>
        <w:spacing w:after="0" w:line="240" w:lineRule="auto"/>
        <w:jc w:val="both"/>
        <w:rPr>
          <w:rFonts w:cstheme="minorHAnsi"/>
          <w:b/>
          <w:bCs/>
        </w:rPr>
      </w:pPr>
      <w:r w:rsidRPr="00DC732A">
        <w:rPr>
          <w:rFonts w:cstheme="minorHAnsi"/>
          <w:b/>
          <w:bCs/>
        </w:rPr>
        <w:t>Odpowiedź:</w:t>
      </w:r>
    </w:p>
    <w:p w14:paraId="7DEFD7E3" w14:textId="65CE57C0" w:rsidR="00A319E7" w:rsidRPr="00DC732A" w:rsidRDefault="00A319E7" w:rsidP="00A319E7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C732A">
        <w:rPr>
          <w:rFonts w:eastAsia="Times New Roman" w:cstheme="minorHAnsi"/>
          <w:bCs/>
          <w:lang w:eastAsia="pl-PL"/>
        </w:rPr>
        <w:t xml:space="preserve">Zamawiający wyraża zgodę na powyższe. </w:t>
      </w:r>
      <w:r w:rsidRPr="00DC732A">
        <w:rPr>
          <w:rFonts w:cstheme="minorHAnsi"/>
          <w:bCs/>
        </w:rPr>
        <w:t>Niniejsza odpowiedź modyfikuje załącznik nr 4 oraz 4a do SWZ.</w:t>
      </w:r>
    </w:p>
    <w:p w14:paraId="753A1AB8" w14:textId="77777777" w:rsidR="00A319E7" w:rsidRPr="00DC732A" w:rsidRDefault="00A319E7" w:rsidP="00A319E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04B66FF" w14:textId="62FFA3CC" w:rsidR="00DC732A" w:rsidRPr="00DC732A" w:rsidRDefault="00DC732A" w:rsidP="00A319E7">
      <w:pPr>
        <w:spacing w:after="0" w:line="276" w:lineRule="auto"/>
        <w:jc w:val="both"/>
        <w:rPr>
          <w:rFonts w:eastAsia="Times New Roman" w:cstheme="minorHAnsi"/>
          <w:bCs/>
          <w:u w:val="single"/>
          <w:lang w:eastAsia="pl-PL"/>
        </w:rPr>
      </w:pPr>
      <w:r w:rsidRPr="00DC732A">
        <w:rPr>
          <w:rFonts w:eastAsia="Times New Roman" w:cstheme="minorHAnsi"/>
          <w:bCs/>
          <w:u w:val="single"/>
          <w:lang w:eastAsia="pl-PL"/>
        </w:rPr>
        <w:t>W załączniku nr 4 do SWZ PPU – pakiet 1,3</w:t>
      </w:r>
    </w:p>
    <w:p w14:paraId="71FC9DA8" w14:textId="77777777" w:rsidR="00DC732A" w:rsidRPr="00DC732A" w:rsidRDefault="00DC732A" w:rsidP="00A319E7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512008F1" w14:textId="4A92ACBD" w:rsidR="00A319E7" w:rsidRPr="00DC732A" w:rsidRDefault="00A319E7" w:rsidP="00A319E7">
      <w:pPr>
        <w:spacing w:after="0" w:line="276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DC732A">
        <w:rPr>
          <w:rFonts w:eastAsia="Times New Roman" w:cstheme="minorHAnsi"/>
          <w:bCs/>
          <w:i/>
          <w:iCs/>
          <w:lang w:eastAsia="pl-PL"/>
        </w:rPr>
        <w:t>Zamawiający dokonuje zmiany zapisów § 2 ust. 3 pkt 3 Projektowanych postanowień umowy, które otrzymują brzmienie:</w:t>
      </w:r>
    </w:p>
    <w:p w14:paraId="0106D396" w14:textId="77777777" w:rsidR="00A319E7" w:rsidRPr="00DC732A" w:rsidRDefault="00A319E7" w:rsidP="001714F0">
      <w:pPr>
        <w:spacing w:after="0" w:line="240" w:lineRule="auto"/>
        <w:jc w:val="both"/>
        <w:rPr>
          <w:rFonts w:cstheme="minorHAnsi"/>
          <w:u w:val="single"/>
        </w:rPr>
      </w:pPr>
    </w:p>
    <w:p w14:paraId="64A14B55" w14:textId="370B28A4" w:rsidR="00A319E7" w:rsidRPr="00DC732A" w:rsidRDefault="00A319E7" w:rsidP="00A319E7">
      <w:pPr>
        <w:numPr>
          <w:ilvl w:val="0"/>
          <w:numId w:val="35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eastAsia="Times New Roman" w:cstheme="minorHAnsi"/>
          <w:i/>
          <w:iCs/>
        </w:rPr>
      </w:pPr>
      <w:r w:rsidRPr="00DC732A">
        <w:rPr>
          <w:rFonts w:eastAsia="Times New Roman" w:cstheme="minorHAnsi"/>
          <w:i/>
          <w:iCs/>
          <w:color w:val="000000" w:themeColor="text1"/>
          <w:kern w:val="2"/>
          <w:lang w:eastAsia="zh-CN" w:bidi="hi-IN"/>
        </w:rPr>
        <w:t xml:space="preserve">uzupełniania depozytu w ciągu maksymalnie </w:t>
      </w:r>
      <w:r w:rsidRPr="00DC732A">
        <w:rPr>
          <w:rFonts w:eastAsia="Times New Roman" w:cstheme="minorHAnsi"/>
          <w:b/>
          <w:bCs/>
          <w:i/>
          <w:iCs/>
          <w:color w:val="000000" w:themeColor="text1"/>
          <w:kern w:val="2"/>
          <w:lang w:eastAsia="zh-CN" w:bidi="hi-IN"/>
        </w:rPr>
        <w:t>72 godzin</w:t>
      </w:r>
      <w:r w:rsidRPr="00DC732A">
        <w:rPr>
          <w:rFonts w:eastAsia="Times New Roman" w:cstheme="minorHAnsi"/>
          <w:i/>
          <w:iCs/>
          <w:color w:val="000000" w:themeColor="text1"/>
          <w:kern w:val="2"/>
          <w:lang w:eastAsia="zh-CN" w:bidi="hi-IN"/>
        </w:rPr>
        <w:t xml:space="preserve"> od zgłoszenia zużycia przedmiotu dostawy </w:t>
      </w:r>
      <w:r w:rsidRPr="00DC732A">
        <w:rPr>
          <w:rFonts w:eastAsia="SimSun" w:cstheme="minorHAnsi"/>
          <w:i/>
          <w:iCs/>
          <w:color w:val="000000" w:themeColor="text1"/>
          <w:kern w:val="2"/>
          <w:lang w:eastAsia="zh-CN" w:bidi="hi-IN"/>
        </w:rPr>
        <w:t xml:space="preserve">(drogą elektroniczną na adres………) </w:t>
      </w:r>
      <w:r w:rsidRPr="00DC732A">
        <w:rPr>
          <w:rFonts w:eastAsia="Times New Roman" w:cstheme="minorHAnsi"/>
          <w:i/>
          <w:iCs/>
          <w:color w:val="000000" w:themeColor="text1"/>
          <w:kern w:val="2"/>
          <w:lang w:eastAsia="zh-CN" w:bidi="hi-IN"/>
        </w:rPr>
        <w:t xml:space="preserve"> w zakresie danego pakietu;</w:t>
      </w:r>
    </w:p>
    <w:p w14:paraId="1C2222E4" w14:textId="77777777" w:rsidR="00A319E7" w:rsidRPr="00DC732A" w:rsidRDefault="00A319E7" w:rsidP="001714F0">
      <w:pPr>
        <w:spacing w:after="0" w:line="240" w:lineRule="auto"/>
        <w:jc w:val="both"/>
        <w:rPr>
          <w:rFonts w:cstheme="minorHAnsi"/>
          <w:u w:val="single"/>
        </w:rPr>
      </w:pPr>
    </w:p>
    <w:p w14:paraId="4CD08E84" w14:textId="77777777" w:rsidR="00DC732A" w:rsidRDefault="00DC732A" w:rsidP="001714F0">
      <w:pPr>
        <w:spacing w:after="0" w:line="240" w:lineRule="auto"/>
        <w:jc w:val="both"/>
        <w:rPr>
          <w:rFonts w:cstheme="minorHAnsi"/>
          <w:u w:val="single"/>
        </w:rPr>
      </w:pPr>
    </w:p>
    <w:p w14:paraId="4514BB51" w14:textId="77777777" w:rsidR="00DC732A" w:rsidRDefault="00DC732A" w:rsidP="001714F0">
      <w:pPr>
        <w:spacing w:after="0" w:line="240" w:lineRule="auto"/>
        <w:jc w:val="both"/>
        <w:rPr>
          <w:rFonts w:cstheme="minorHAnsi"/>
          <w:u w:val="single"/>
        </w:rPr>
      </w:pPr>
    </w:p>
    <w:p w14:paraId="3B3F5C29" w14:textId="77777777" w:rsidR="00DC732A" w:rsidRDefault="00DC732A" w:rsidP="001714F0">
      <w:pPr>
        <w:spacing w:after="0" w:line="240" w:lineRule="auto"/>
        <w:jc w:val="both"/>
        <w:rPr>
          <w:rFonts w:cstheme="minorHAnsi"/>
          <w:u w:val="single"/>
        </w:rPr>
      </w:pPr>
    </w:p>
    <w:p w14:paraId="314F0CE7" w14:textId="77777777" w:rsidR="00DC732A" w:rsidRDefault="00DC732A" w:rsidP="001714F0">
      <w:pPr>
        <w:spacing w:after="0" w:line="240" w:lineRule="auto"/>
        <w:jc w:val="both"/>
        <w:rPr>
          <w:rFonts w:cstheme="minorHAnsi"/>
          <w:u w:val="single"/>
        </w:rPr>
      </w:pPr>
    </w:p>
    <w:p w14:paraId="0C71DD00" w14:textId="77777777" w:rsidR="00DC732A" w:rsidRDefault="00DC732A" w:rsidP="001714F0">
      <w:pPr>
        <w:spacing w:after="0" w:line="240" w:lineRule="auto"/>
        <w:jc w:val="both"/>
        <w:rPr>
          <w:rFonts w:cstheme="minorHAnsi"/>
          <w:u w:val="single"/>
        </w:rPr>
      </w:pPr>
    </w:p>
    <w:p w14:paraId="08C9B269" w14:textId="77777777" w:rsidR="00DC732A" w:rsidRPr="00DC732A" w:rsidRDefault="00DC732A" w:rsidP="001714F0">
      <w:pPr>
        <w:spacing w:after="0" w:line="240" w:lineRule="auto"/>
        <w:jc w:val="both"/>
        <w:rPr>
          <w:rFonts w:cstheme="minorHAnsi"/>
          <w:u w:val="single"/>
        </w:rPr>
      </w:pPr>
    </w:p>
    <w:p w14:paraId="5E9B7D59" w14:textId="1A23D84D" w:rsidR="00A319E7" w:rsidRPr="00DC732A" w:rsidRDefault="00A319E7" w:rsidP="00A319E7">
      <w:pPr>
        <w:spacing w:after="0" w:line="276" w:lineRule="auto"/>
        <w:jc w:val="both"/>
        <w:rPr>
          <w:rFonts w:eastAsia="Times New Roman" w:cstheme="minorHAnsi"/>
          <w:bCs/>
          <w:u w:val="single"/>
          <w:lang w:eastAsia="pl-PL"/>
        </w:rPr>
      </w:pPr>
      <w:r w:rsidRPr="00DC732A">
        <w:rPr>
          <w:rFonts w:eastAsia="Times New Roman" w:cstheme="minorHAnsi"/>
          <w:bCs/>
          <w:u w:val="single"/>
          <w:lang w:eastAsia="pl-PL"/>
        </w:rPr>
        <w:t xml:space="preserve">W załączniku nr 4 do SWZ PPU – pakiet </w:t>
      </w:r>
      <w:r w:rsidR="00DC732A" w:rsidRPr="00DC732A">
        <w:rPr>
          <w:rFonts w:eastAsia="Times New Roman" w:cstheme="minorHAnsi"/>
          <w:bCs/>
          <w:u w:val="single"/>
          <w:lang w:eastAsia="pl-PL"/>
        </w:rPr>
        <w:t>2,4</w:t>
      </w:r>
    </w:p>
    <w:p w14:paraId="4B746684" w14:textId="77777777" w:rsidR="00DC732A" w:rsidRPr="00DC732A" w:rsidRDefault="00DC732A" w:rsidP="00A319E7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42E9DAD6" w14:textId="786C4B40" w:rsidR="00DC732A" w:rsidRPr="00DC732A" w:rsidRDefault="00DC732A" w:rsidP="00DC732A">
      <w:pPr>
        <w:spacing w:after="0" w:line="276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DC732A">
        <w:rPr>
          <w:rFonts w:eastAsia="Times New Roman" w:cstheme="minorHAnsi"/>
          <w:bCs/>
          <w:i/>
          <w:iCs/>
          <w:lang w:eastAsia="pl-PL"/>
        </w:rPr>
        <w:t>Zamawiający dokonuje zmiany zapisów § 2 ust. 3 pkt 2 Projektowanych postanowień umowy, które otrzymują brzmienie:</w:t>
      </w:r>
    </w:p>
    <w:p w14:paraId="3DD0119B" w14:textId="77777777" w:rsidR="00DC732A" w:rsidRPr="00DC732A" w:rsidRDefault="00DC732A" w:rsidP="00A319E7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083145F" w14:textId="3BE512C4" w:rsidR="00DC732A" w:rsidRPr="00DC732A" w:rsidRDefault="00DC732A" w:rsidP="00DC732A">
      <w:pPr>
        <w:numPr>
          <w:ilvl w:val="0"/>
          <w:numId w:val="37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eastAsia="Times New Roman" w:cstheme="minorHAnsi"/>
          <w:i/>
          <w:iCs/>
        </w:rPr>
      </w:pPr>
      <w:r w:rsidRPr="00DC732A">
        <w:rPr>
          <w:rFonts w:eastAsia="Times New Roman" w:cstheme="minorHAnsi"/>
          <w:i/>
          <w:iCs/>
          <w:color w:val="000000" w:themeColor="text1"/>
          <w:kern w:val="2"/>
          <w:lang w:eastAsia="zh-CN" w:bidi="hi-IN"/>
        </w:rPr>
        <w:t xml:space="preserve">uzupełniania depozytu w ciągu maksymalnie </w:t>
      </w:r>
      <w:r w:rsidRPr="00DC732A">
        <w:rPr>
          <w:rFonts w:eastAsia="Times New Roman" w:cstheme="minorHAnsi"/>
          <w:b/>
          <w:bCs/>
          <w:i/>
          <w:iCs/>
          <w:color w:val="000000" w:themeColor="text1"/>
          <w:kern w:val="2"/>
          <w:lang w:eastAsia="zh-CN" w:bidi="hi-IN"/>
        </w:rPr>
        <w:t>72 godzin</w:t>
      </w:r>
      <w:r w:rsidRPr="00DC732A">
        <w:rPr>
          <w:rFonts w:eastAsia="Times New Roman" w:cstheme="minorHAnsi"/>
          <w:i/>
          <w:iCs/>
          <w:color w:val="000000" w:themeColor="text1"/>
          <w:kern w:val="2"/>
          <w:lang w:eastAsia="zh-CN" w:bidi="hi-IN"/>
        </w:rPr>
        <w:t xml:space="preserve"> od zgłoszenia zużycia przedmiotu dostawy </w:t>
      </w:r>
      <w:r w:rsidRPr="00DC732A">
        <w:rPr>
          <w:rFonts w:eastAsia="SimSun" w:cstheme="minorHAnsi"/>
          <w:i/>
          <w:iCs/>
          <w:color w:val="000000" w:themeColor="text1"/>
          <w:kern w:val="2"/>
          <w:lang w:eastAsia="zh-CN" w:bidi="hi-IN"/>
        </w:rPr>
        <w:t xml:space="preserve">(drogą elektroniczną na adres………) </w:t>
      </w:r>
      <w:r w:rsidRPr="00DC732A">
        <w:rPr>
          <w:rFonts w:eastAsia="Times New Roman" w:cstheme="minorHAnsi"/>
          <w:i/>
          <w:iCs/>
          <w:color w:val="000000" w:themeColor="text1"/>
          <w:kern w:val="2"/>
          <w:lang w:eastAsia="zh-CN" w:bidi="hi-IN"/>
        </w:rPr>
        <w:t xml:space="preserve"> w zakresie danego pakietu;</w:t>
      </w:r>
    </w:p>
    <w:p w14:paraId="0BD41224" w14:textId="77777777" w:rsidR="00DC732A" w:rsidRPr="00DC732A" w:rsidRDefault="00DC732A" w:rsidP="00A319E7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4FD83BFD" w14:textId="6BAF3AEF" w:rsidR="00DC732A" w:rsidRPr="00DC732A" w:rsidRDefault="00DC732A" w:rsidP="00DC732A">
      <w:pPr>
        <w:spacing w:after="0" w:line="276" w:lineRule="auto"/>
        <w:jc w:val="both"/>
        <w:rPr>
          <w:rFonts w:eastAsia="Times New Roman" w:cstheme="minorHAnsi"/>
          <w:bCs/>
          <w:u w:val="single"/>
          <w:lang w:eastAsia="pl-PL"/>
        </w:rPr>
      </w:pPr>
      <w:r w:rsidRPr="00DC732A">
        <w:rPr>
          <w:rFonts w:eastAsia="Times New Roman" w:cstheme="minorHAnsi"/>
          <w:bCs/>
          <w:u w:val="single"/>
          <w:lang w:eastAsia="pl-PL"/>
        </w:rPr>
        <w:t xml:space="preserve">W załączniku nr 4A do SWZ Projektowane postanowienia umowy przechowania </w:t>
      </w:r>
    </w:p>
    <w:p w14:paraId="182D32EF" w14:textId="77777777" w:rsidR="00DC732A" w:rsidRPr="00DC732A" w:rsidRDefault="00DC732A" w:rsidP="00DC732A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022E7031" w14:textId="6D8FC7EA" w:rsidR="00DC732A" w:rsidRPr="00DC732A" w:rsidRDefault="00DC732A" w:rsidP="00DC732A">
      <w:pPr>
        <w:spacing w:after="0" w:line="276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DC732A">
        <w:rPr>
          <w:rFonts w:eastAsia="Times New Roman" w:cstheme="minorHAnsi"/>
          <w:bCs/>
          <w:i/>
          <w:iCs/>
          <w:lang w:eastAsia="pl-PL"/>
        </w:rPr>
        <w:t>Zamawiający dokonuje zmiany zapisów § 2 pkt 13 Projektowanych postanowień umowy przechowania, które otrzymują brzmienie:</w:t>
      </w:r>
    </w:p>
    <w:p w14:paraId="0FC37CE0" w14:textId="77777777" w:rsidR="00DC732A" w:rsidRPr="00DC732A" w:rsidRDefault="00DC732A" w:rsidP="00DC732A">
      <w:pPr>
        <w:spacing w:after="0" w:line="276" w:lineRule="auto"/>
        <w:jc w:val="both"/>
        <w:rPr>
          <w:rFonts w:eastAsia="Times New Roman" w:cstheme="minorHAnsi"/>
          <w:bCs/>
          <w:i/>
          <w:iCs/>
          <w:lang w:eastAsia="pl-PL"/>
        </w:rPr>
      </w:pPr>
    </w:p>
    <w:p w14:paraId="2CAA2DD1" w14:textId="02558A98" w:rsidR="00DC732A" w:rsidRDefault="00DC732A" w:rsidP="004F067B">
      <w:pPr>
        <w:numPr>
          <w:ilvl w:val="0"/>
          <w:numId w:val="30"/>
        </w:numPr>
        <w:suppressAutoHyphens/>
        <w:autoSpaceDN w:val="0"/>
        <w:spacing w:after="0" w:line="276" w:lineRule="auto"/>
        <w:contextualSpacing/>
        <w:jc w:val="both"/>
        <w:rPr>
          <w:rFonts w:eastAsia="Times New Roman" w:cstheme="minorHAnsi"/>
          <w:i/>
          <w:iCs/>
          <w:lang w:eastAsia="zh-CN"/>
        </w:rPr>
      </w:pPr>
      <w:r w:rsidRPr="00DC732A">
        <w:rPr>
          <w:rFonts w:eastAsia="Times New Roman" w:cstheme="minorHAnsi"/>
          <w:i/>
          <w:iCs/>
          <w:lang w:eastAsia="zh-CN"/>
        </w:rPr>
        <w:t>W terminie 72 godzin od chwili zawiadomienia o użyciu Produktu Wykonawca wystawi i doręczy Zamawiającemu fakturę oraz dostarczy do Zamawiającego na przechowanie taką samą ilość takich samych Produktów jak użyte.</w:t>
      </w:r>
    </w:p>
    <w:p w14:paraId="2D042C69" w14:textId="77777777" w:rsidR="004F067B" w:rsidRPr="004F067B" w:rsidRDefault="004F067B" w:rsidP="004F067B">
      <w:pPr>
        <w:suppressAutoHyphens/>
        <w:autoSpaceDN w:val="0"/>
        <w:spacing w:after="0" w:line="276" w:lineRule="auto"/>
        <w:ind w:left="720"/>
        <w:contextualSpacing/>
        <w:jc w:val="both"/>
        <w:rPr>
          <w:rFonts w:eastAsia="Times New Roman" w:cstheme="minorHAnsi"/>
          <w:i/>
          <w:iCs/>
          <w:lang w:eastAsia="zh-CN"/>
        </w:rPr>
      </w:pPr>
    </w:p>
    <w:p w14:paraId="6E93BF6F" w14:textId="1D785641" w:rsidR="000F5016" w:rsidRPr="00DC732A" w:rsidRDefault="000F5016" w:rsidP="000F501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C732A">
        <w:rPr>
          <w:rFonts w:cstheme="minorHAnsi"/>
          <w:b/>
          <w:bCs/>
          <w:u w:val="single"/>
        </w:rPr>
        <w:t>Pytanie 12</w:t>
      </w:r>
    </w:p>
    <w:p w14:paraId="111E26F5" w14:textId="18D366C2" w:rsidR="000F5016" w:rsidRPr="00DC732A" w:rsidRDefault="000F5016" w:rsidP="000F501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C732A">
        <w:rPr>
          <w:rFonts w:cstheme="minorHAnsi"/>
        </w:rPr>
        <w:t>dotyczy załącznik nr 4 do SWZ paragraf 6 ustęp 1a Czy Zamawiający wyrazi zgodę na obniżenie wysokości podanej kary do 2% wartości netto brakującego w depozycie przedmiotu dostawy za każdy dzień zwłoki?</w:t>
      </w:r>
    </w:p>
    <w:p w14:paraId="7D79BB6A" w14:textId="77777777" w:rsidR="000F5016" w:rsidRPr="00DC732A" w:rsidRDefault="000F5016" w:rsidP="000F5016">
      <w:pPr>
        <w:spacing w:after="0" w:line="240" w:lineRule="auto"/>
        <w:jc w:val="both"/>
        <w:rPr>
          <w:rFonts w:cstheme="minorHAnsi"/>
          <w:b/>
          <w:bCs/>
        </w:rPr>
      </w:pPr>
    </w:p>
    <w:p w14:paraId="0B3879E9" w14:textId="1CF1A5FE" w:rsidR="000F5016" w:rsidRPr="00DC732A" w:rsidRDefault="000F5016" w:rsidP="000F5016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</w:rPr>
        <w:t>Odpowiedź:</w:t>
      </w:r>
    </w:p>
    <w:p w14:paraId="77D65226" w14:textId="77777777" w:rsidR="004F067B" w:rsidRPr="00DC732A" w:rsidRDefault="004F067B" w:rsidP="004F067B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 xml:space="preserve">Zamawiający nie wyraża zgody na powyższe. Nie zmienia zapisów SWZ. </w:t>
      </w:r>
    </w:p>
    <w:p w14:paraId="24EDC894" w14:textId="77777777" w:rsidR="00DC732A" w:rsidRPr="00DC732A" w:rsidRDefault="00DC732A" w:rsidP="000F5016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3523F8A4" w14:textId="4D1E77FB" w:rsidR="000F5016" w:rsidRPr="00DC732A" w:rsidRDefault="000F5016" w:rsidP="000F501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C732A">
        <w:rPr>
          <w:rFonts w:cstheme="minorHAnsi"/>
          <w:b/>
          <w:bCs/>
          <w:u w:val="single"/>
        </w:rPr>
        <w:t>Pytanie 13</w:t>
      </w:r>
    </w:p>
    <w:p w14:paraId="269007F8" w14:textId="13383108" w:rsidR="000F5016" w:rsidRPr="00DC732A" w:rsidRDefault="000F5016" w:rsidP="000F5016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>dotyczy załącznik nr 4 do SWZ paragraf 6 ustęp 1b Czy Zamawiający wyrazi, aby kary umowne liczone były za każdy dzień zwłoki, a nie za godzinę zwłoki?</w:t>
      </w:r>
    </w:p>
    <w:p w14:paraId="148A3F0E" w14:textId="77777777" w:rsidR="000F5016" w:rsidRPr="00DC732A" w:rsidRDefault="000F5016" w:rsidP="000F5016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852F7D8" w14:textId="77777777" w:rsidR="000F5016" w:rsidRPr="00DC732A" w:rsidRDefault="000F5016" w:rsidP="000F5016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</w:rPr>
        <w:t>Odpowiedź:</w:t>
      </w:r>
    </w:p>
    <w:p w14:paraId="741A794F" w14:textId="77777777" w:rsidR="004F067B" w:rsidRPr="00DC732A" w:rsidRDefault="004F067B" w:rsidP="004F067B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 xml:space="preserve">Zamawiający nie wyraża zgody na powyższe. Nie zmienia zapisów SWZ. </w:t>
      </w:r>
    </w:p>
    <w:p w14:paraId="55A8D07C" w14:textId="77777777" w:rsidR="000F5016" w:rsidRPr="00DC732A" w:rsidRDefault="000F5016" w:rsidP="000F5016">
      <w:pPr>
        <w:spacing w:after="0" w:line="240" w:lineRule="auto"/>
        <w:jc w:val="both"/>
        <w:rPr>
          <w:rFonts w:cstheme="minorHAnsi"/>
          <w:u w:val="single"/>
        </w:rPr>
      </w:pPr>
    </w:p>
    <w:p w14:paraId="40067409" w14:textId="42A5DC03" w:rsidR="000F5016" w:rsidRPr="00DC732A" w:rsidRDefault="000F5016" w:rsidP="000F501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C732A">
        <w:rPr>
          <w:rFonts w:cstheme="minorHAnsi"/>
          <w:b/>
          <w:bCs/>
          <w:u w:val="single"/>
        </w:rPr>
        <w:t>Pytanie 14</w:t>
      </w:r>
    </w:p>
    <w:p w14:paraId="56291E58" w14:textId="1E30C697" w:rsidR="000F5016" w:rsidRPr="00DC732A" w:rsidRDefault="000F5016" w:rsidP="000F5016">
      <w:pPr>
        <w:spacing w:after="0" w:line="240" w:lineRule="auto"/>
        <w:jc w:val="both"/>
        <w:rPr>
          <w:rFonts w:cstheme="minorHAnsi"/>
        </w:rPr>
      </w:pPr>
      <w:r w:rsidRPr="00DC732A">
        <w:rPr>
          <w:rFonts w:cstheme="minorHAnsi"/>
        </w:rPr>
        <w:t>dotyczy załącznik nr 4 do SWZ paragraf 6 ustęp 2 Czy Zamawiający wyrazi, aby duma naliczonych kar umownych nie przekroczyła 20% wynagrodzenia netto określonego w § 3 ust. 1 niniejszej umowy?</w:t>
      </w:r>
    </w:p>
    <w:p w14:paraId="77BBAFBF" w14:textId="77777777" w:rsidR="000F5016" w:rsidRPr="00DC732A" w:rsidRDefault="000F5016" w:rsidP="000F5016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1A011AFA" w14:textId="77777777" w:rsidR="000F5016" w:rsidRPr="00DC732A" w:rsidRDefault="000F5016" w:rsidP="000F5016">
      <w:pPr>
        <w:spacing w:after="0" w:line="240" w:lineRule="auto"/>
        <w:jc w:val="both"/>
        <w:rPr>
          <w:rFonts w:cstheme="minorHAnsi"/>
          <w:u w:val="single"/>
        </w:rPr>
      </w:pPr>
      <w:r w:rsidRPr="00DC732A">
        <w:rPr>
          <w:rFonts w:cstheme="minorHAnsi"/>
          <w:b/>
          <w:bCs/>
        </w:rPr>
        <w:t>Odpowiedź:</w:t>
      </w:r>
    </w:p>
    <w:p w14:paraId="5B0A6B36" w14:textId="50B41757" w:rsidR="009277ED" w:rsidRPr="00DC732A" w:rsidRDefault="009277ED" w:rsidP="009277ED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C732A">
        <w:rPr>
          <w:rFonts w:eastAsia="Times New Roman" w:cstheme="minorHAnsi"/>
          <w:bCs/>
          <w:lang w:eastAsia="pl-PL"/>
        </w:rPr>
        <w:t xml:space="preserve">Zamawiający wyraża zgodę na powyższe. </w:t>
      </w:r>
      <w:r w:rsidRPr="00DC732A">
        <w:rPr>
          <w:rFonts w:cstheme="minorHAnsi"/>
          <w:bCs/>
        </w:rPr>
        <w:t>Niniejsza odpowiedź modyfikuje załącznik nr 4 do SWZ.</w:t>
      </w:r>
    </w:p>
    <w:p w14:paraId="39BFDA33" w14:textId="77777777" w:rsidR="009277ED" w:rsidRPr="00DC732A" w:rsidRDefault="009277ED" w:rsidP="009277ED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A625F87" w14:textId="49B2A40A" w:rsidR="009277ED" w:rsidRPr="004F067B" w:rsidRDefault="009277ED" w:rsidP="009277ED">
      <w:pPr>
        <w:spacing w:after="0" w:line="276" w:lineRule="auto"/>
        <w:jc w:val="both"/>
        <w:rPr>
          <w:rFonts w:eastAsia="Times New Roman" w:cstheme="minorHAnsi"/>
          <w:bCs/>
          <w:u w:val="single"/>
          <w:lang w:eastAsia="pl-PL"/>
        </w:rPr>
      </w:pPr>
      <w:r w:rsidRPr="00DC732A">
        <w:rPr>
          <w:rFonts w:eastAsia="Times New Roman" w:cstheme="minorHAnsi"/>
          <w:bCs/>
          <w:u w:val="single"/>
          <w:lang w:eastAsia="pl-PL"/>
        </w:rPr>
        <w:t>W załączniku nr 4 do SWZ PPU – pakiet 1,3</w:t>
      </w:r>
    </w:p>
    <w:p w14:paraId="4AF7703F" w14:textId="422BF9BA" w:rsidR="009277ED" w:rsidRPr="00DC732A" w:rsidRDefault="009277ED" w:rsidP="009277ED">
      <w:pPr>
        <w:spacing w:after="0" w:line="276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DC732A">
        <w:rPr>
          <w:rFonts w:eastAsia="Times New Roman" w:cstheme="minorHAnsi"/>
          <w:bCs/>
          <w:i/>
          <w:iCs/>
          <w:lang w:eastAsia="pl-PL"/>
        </w:rPr>
        <w:t xml:space="preserve">Zamawiający dokonuje zmiany zapisów § </w:t>
      </w:r>
      <w:r w:rsidR="00755845">
        <w:rPr>
          <w:rFonts w:eastAsia="Times New Roman" w:cstheme="minorHAnsi"/>
          <w:bCs/>
          <w:i/>
          <w:iCs/>
          <w:lang w:eastAsia="pl-PL"/>
        </w:rPr>
        <w:t>6</w:t>
      </w:r>
      <w:r w:rsidRPr="00DC732A">
        <w:rPr>
          <w:rFonts w:eastAsia="Times New Roman" w:cstheme="minorHAnsi"/>
          <w:bCs/>
          <w:i/>
          <w:iCs/>
          <w:lang w:eastAsia="pl-PL"/>
        </w:rPr>
        <w:t xml:space="preserve"> ust. </w:t>
      </w:r>
      <w:r w:rsidR="00755845">
        <w:rPr>
          <w:rFonts w:eastAsia="Times New Roman" w:cstheme="minorHAnsi"/>
          <w:bCs/>
          <w:i/>
          <w:iCs/>
          <w:lang w:eastAsia="pl-PL"/>
        </w:rPr>
        <w:t>2</w:t>
      </w:r>
      <w:r w:rsidRPr="00DC732A">
        <w:rPr>
          <w:rFonts w:eastAsia="Times New Roman" w:cstheme="minorHAnsi"/>
          <w:bCs/>
          <w:i/>
          <w:iCs/>
          <w:lang w:eastAsia="pl-PL"/>
        </w:rPr>
        <w:t xml:space="preserve">  Projektowanych postanowień umowy, które otrzymują brzmienie:</w:t>
      </w:r>
    </w:p>
    <w:p w14:paraId="1199EF31" w14:textId="77777777" w:rsidR="009277ED" w:rsidRPr="00DC732A" w:rsidRDefault="009277ED" w:rsidP="009277ED">
      <w:pPr>
        <w:spacing w:after="0" w:line="240" w:lineRule="auto"/>
        <w:jc w:val="both"/>
        <w:rPr>
          <w:rFonts w:cstheme="minorHAnsi"/>
          <w:u w:val="single"/>
        </w:rPr>
      </w:pPr>
    </w:p>
    <w:p w14:paraId="7635BCE5" w14:textId="091582B4" w:rsidR="004F067B" w:rsidRPr="004F067B" w:rsidRDefault="004F067B" w:rsidP="004F067B">
      <w:pPr>
        <w:numPr>
          <w:ilvl w:val="0"/>
          <w:numId w:val="38"/>
        </w:numPr>
        <w:tabs>
          <w:tab w:val="left" w:pos="709"/>
        </w:tabs>
        <w:suppressAutoHyphens/>
        <w:spacing w:after="0" w:line="276" w:lineRule="auto"/>
        <w:contextualSpacing/>
        <w:jc w:val="both"/>
        <w:rPr>
          <w:rFonts w:ascii="Arial" w:eastAsia="SimSun" w:hAnsi="Arial" w:cs="Mangal"/>
          <w:i/>
          <w:iCs/>
          <w:kern w:val="2"/>
          <w:sz w:val="20"/>
          <w:szCs w:val="20"/>
          <w:lang w:eastAsia="zh-CN" w:bidi="hi-IN"/>
        </w:rPr>
      </w:pPr>
      <w:r w:rsidRPr="004F067B">
        <w:rPr>
          <w:rFonts w:ascii="Arial" w:eastAsia="SimSun" w:hAnsi="Arial" w:cs="Mangal"/>
          <w:i/>
          <w:iCs/>
          <w:kern w:val="2"/>
          <w:sz w:val="20"/>
          <w:szCs w:val="20"/>
          <w:lang w:eastAsia="zh-CN" w:bidi="hi-IN"/>
        </w:rPr>
        <w:t xml:space="preserve">Kary określone w ust. 1 są niezależne od siebie i każda z nich może być naliczona osobno </w:t>
      </w:r>
      <w:r w:rsidRPr="004F067B">
        <w:rPr>
          <w:rFonts w:ascii="Arial" w:eastAsia="SimSun" w:hAnsi="Arial" w:cs="Mangal"/>
          <w:i/>
          <w:iCs/>
          <w:kern w:val="2"/>
          <w:sz w:val="20"/>
          <w:szCs w:val="20"/>
          <w:lang w:eastAsia="zh-CN" w:bidi="hi-IN"/>
        </w:rPr>
        <w:br/>
        <w:t xml:space="preserve">w przypadku zaistnienia przesłanek określonych w umowie dla jej naliczenia. </w:t>
      </w:r>
      <w:r w:rsidRPr="004F067B">
        <w:rPr>
          <w:rFonts w:ascii="Arial" w:eastAsia="SimSun" w:hAnsi="Arial" w:cs="Arial"/>
          <w:i/>
          <w:iCs/>
          <w:kern w:val="2"/>
          <w:sz w:val="20"/>
          <w:szCs w:val="20"/>
          <w:lang w:eastAsia="zh-CN" w:bidi="hi-IN"/>
        </w:rPr>
        <w:t>Suma naliczonych kar umownych nie może przekroczyć 20% wynagrodzenia netto określonego w § 3 ust. 1 niniejszej umowy.</w:t>
      </w:r>
    </w:p>
    <w:p w14:paraId="324007C0" w14:textId="77777777" w:rsidR="009277ED" w:rsidRPr="00DC732A" w:rsidRDefault="009277ED" w:rsidP="009277ED">
      <w:pPr>
        <w:spacing w:after="0" w:line="240" w:lineRule="auto"/>
        <w:jc w:val="both"/>
        <w:rPr>
          <w:rFonts w:cstheme="minorHAnsi"/>
          <w:u w:val="single"/>
        </w:rPr>
      </w:pPr>
    </w:p>
    <w:p w14:paraId="4F831E81" w14:textId="77777777" w:rsidR="009277ED" w:rsidRDefault="009277ED" w:rsidP="009277ED">
      <w:pPr>
        <w:spacing w:after="0" w:line="240" w:lineRule="auto"/>
        <w:jc w:val="both"/>
        <w:rPr>
          <w:rFonts w:cstheme="minorHAnsi"/>
          <w:u w:val="single"/>
        </w:rPr>
      </w:pPr>
    </w:p>
    <w:p w14:paraId="743626AF" w14:textId="77777777" w:rsidR="009277ED" w:rsidRPr="00DC732A" w:rsidRDefault="009277ED" w:rsidP="009277ED">
      <w:pPr>
        <w:spacing w:after="0" w:line="240" w:lineRule="auto"/>
        <w:jc w:val="both"/>
        <w:rPr>
          <w:rFonts w:cstheme="minorHAnsi"/>
          <w:u w:val="single"/>
        </w:rPr>
      </w:pPr>
    </w:p>
    <w:p w14:paraId="5C76F006" w14:textId="77777777" w:rsidR="009277ED" w:rsidRPr="00DC732A" w:rsidRDefault="009277ED" w:rsidP="009277ED">
      <w:pPr>
        <w:spacing w:after="0" w:line="276" w:lineRule="auto"/>
        <w:jc w:val="both"/>
        <w:rPr>
          <w:rFonts w:eastAsia="Times New Roman" w:cstheme="minorHAnsi"/>
          <w:bCs/>
          <w:u w:val="single"/>
          <w:lang w:eastAsia="pl-PL"/>
        </w:rPr>
      </w:pPr>
      <w:r w:rsidRPr="00DC732A">
        <w:rPr>
          <w:rFonts w:eastAsia="Times New Roman" w:cstheme="minorHAnsi"/>
          <w:bCs/>
          <w:u w:val="single"/>
          <w:lang w:eastAsia="pl-PL"/>
        </w:rPr>
        <w:t>W załączniku nr 4 do SWZ PPU – pakiet 2,4</w:t>
      </w:r>
    </w:p>
    <w:p w14:paraId="59E2F81C" w14:textId="77777777" w:rsidR="009277ED" w:rsidRPr="00DC732A" w:rsidRDefault="009277ED" w:rsidP="009277ED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73553385" w14:textId="174C9220" w:rsidR="009277ED" w:rsidRPr="00DC732A" w:rsidRDefault="009277ED" w:rsidP="009277ED">
      <w:pPr>
        <w:spacing w:after="0" w:line="276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DC732A">
        <w:rPr>
          <w:rFonts w:eastAsia="Times New Roman" w:cstheme="minorHAnsi"/>
          <w:bCs/>
          <w:i/>
          <w:iCs/>
          <w:lang w:eastAsia="pl-PL"/>
        </w:rPr>
        <w:t xml:space="preserve">Zamawiający dokonuje zmiany zapisów § </w:t>
      </w:r>
      <w:r w:rsidR="004F067B">
        <w:rPr>
          <w:rFonts w:eastAsia="Times New Roman" w:cstheme="minorHAnsi"/>
          <w:bCs/>
          <w:i/>
          <w:iCs/>
          <w:lang w:eastAsia="pl-PL"/>
        </w:rPr>
        <w:t>6</w:t>
      </w:r>
      <w:r w:rsidRPr="00DC732A">
        <w:rPr>
          <w:rFonts w:eastAsia="Times New Roman" w:cstheme="minorHAnsi"/>
          <w:bCs/>
          <w:i/>
          <w:iCs/>
          <w:lang w:eastAsia="pl-PL"/>
        </w:rPr>
        <w:t xml:space="preserve"> ust. </w:t>
      </w:r>
      <w:r w:rsidR="004F067B">
        <w:rPr>
          <w:rFonts w:eastAsia="Times New Roman" w:cstheme="minorHAnsi"/>
          <w:bCs/>
          <w:i/>
          <w:iCs/>
          <w:lang w:eastAsia="pl-PL"/>
        </w:rPr>
        <w:t>2</w:t>
      </w:r>
      <w:r w:rsidRPr="00DC732A">
        <w:rPr>
          <w:rFonts w:eastAsia="Times New Roman" w:cstheme="minorHAnsi"/>
          <w:bCs/>
          <w:i/>
          <w:iCs/>
          <w:lang w:eastAsia="pl-PL"/>
        </w:rPr>
        <w:t xml:space="preserve"> Projektowanych postanowień umowy, które otrzymują brzmienie:</w:t>
      </w:r>
    </w:p>
    <w:p w14:paraId="26A65DFE" w14:textId="77777777" w:rsidR="009277ED" w:rsidRPr="00DC732A" w:rsidRDefault="009277ED" w:rsidP="009277ED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68FD64F1" w14:textId="16CBE591" w:rsidR="004F067B" w:rsidRPr="004F067B" w:rsidRDefault="004F067B" w:rsidP="004F067B">
      <w:pPr>
        <w:numPr>
          <w:ilvl w:val="0"/>
          <w:numId w:val="39"/>
        </w:numPr>
        <w:tabs>
          <w:tab w:val="left" w:pos="709"/>
        </w:tabs>
        <w:suppressAutoHyphens/>
        <w:spacing w:after="0" w:line="276" w:lineRule="auto"/>
        <w:contextualSpacing/>
        <w:jc w:val="both"/>
        <w:rPr>
          <w:rFonts w:ascii="Arial" w:eastAsia="SimSun" w:hAnsi="Arial" w:cs="Mangal"/>
          <w:i/>
          <w:iCs/>
          <w:kern w:val="2"/>
          <w:sz w:val="20"/>
          <w:szCs w:val="20"/>
          <w:lang w:eastAsia="zh-CN" w:bidi="hi-IN"/>
        </w:rPr>
      </w:pPr>
      <w:r w:rsidRPr="004F067B">
        <w:rPr>
          <w:rFonts w:ascii="Arial" w:eastAsia="SimSun" w:hAnsi="Arial" w:cs="Mangal"/>
          <w:i/>
          <w:iCs/>
          <w:kern w:val="2"/>
          <w:sz w:val="20"/>
          <w:szCs w:val="20"/>
          <w:lang w:eastAsia="zh-CN" w:bidi="hi-IN"/>
        </w:rPr>
        <w:t xml:space="preserve">Kary określone w ust. 1 są niezależne od siebie i każda z nich może być naliczona osobno </w:t>
      </w:r>
      <w:r w:rsidRPr="004F067B">
        <w:rPr>
          <w:rFonts w:ascii="Arial" w:eastAsia="SimSun" w:hAnsi="Arial" w:cs="Mangal"/>
          <w:i/>
          <w:iCs/>
          <w:kern w:val="2"/>
          <w:sz w:val="20"/>
          <w:szCs w:val="20"/>
          <w:lang w:eastAsia="zh-CN" w:bidi="hi-IN"/>
        </w:rPr>
        <w:br/>
        <w:t xml:space="preserve">w przypadku zaistnienia przesłanek określonych w umowie dla jej naliczenia. </w:t>
      </w:r>
      <w:r w:rsidRPr="004F067B">
        <w:rPr>
          <w:rFonts w:ascii="Arial" w:eastAsia="SimSun" w:hAnsi="Arial" w:cs="Arial"/>
          <w:i/>
          <w:iCs/>
          <w:kern w:val="2"/>
          <w:sz w:val="20"/>
          <w:szCs w:val="20"/>
          <w:lang w:eastAsia="zh-CN" w:bidi="hi-IN"/>
        </w:rPr>
        <w:t>Suma naliczonych kar umownych nie może przekroczyć 20% wynagrodzenia netto określonego w § 3 ust. 1 niniejszej umowy.</w:t>
      </w:r>
    </w:p>
    <w:p w14:paraId="182A0181" w14:textId="77777777" w:rsidR="009277ED" w:rsidRPr="00DC732A" w:rsidRDefault="009277ED" w:rsidP="009277ED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01AE6263" w14:textId="77777777" w:rsidR="000F5016" w:rsidRPr="00DC732A" w:rsidRDefault="000F5016" w:rsidP="000F5016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600535E3" w14:textId="77777777" w:rsidR="001714F0" w:rsidRDefault="001714F0" w:rsidP="00F538A4">
      <w:pPr>
        <w:spacing w:line="240" w:lineRule="auto"/>
        <w:rPr>
          <w:rFonts w:cstheme="minorHAnsi"/>
          <w:sz w:val="20"/>
          <w:szCs w:val="20"/>
        </w:rPr>
      </w:pPr>
    </w:p>
    <w:p w14:paraId="5B7CF34B" w14:textId="7C04B5E7" w:rsidR="00CE44E4" w:rsidRPr="00DC732A" w:rsidRDefault="00CE44E4" w:rsidP="00CE44E4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bCs/>
          <w:sz w:val="16"/>
          <w:szCs w:val="16"/>
          <w:u w:val="single"/>
          <w:lang w:eastAsia="pl-PL"/>
        </w:rPr>
        <w:t>Załączniki:</w:t>
      </w:r>
    </w:p>
    <w:p w14:paraId="788310B1" w14:textId="7275B600" w:rsidR="00CE44E4" w:rsidRPr="00CE44E4" w:rsidRDefault="00CE44E4" w:rsidP="00CE44E4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DC732A">
        <w:rPr>
          <w:rFonts w:eastAsia="Times New Roman" w:cstheme="minorHAnsi"/>
          <w:bCs/>
          <w:sz w:val="16"/>
          <w:szCs w:val="16"/>
          <w:lang w:eastAsia="pl-PL"/>
        </w:rPr>
        <w:t xml:space="preserve">- </w:t>
      </w:r>
      <w:r w:rsidRPr="00CE44E4">
        <w:rPr>
          <w:rFonts w:eastAsia="Times New Roman" w:cstheme="minorHAnsi"/>
          <w:bCs/>
          <w:sz w:val="16"/>
          <w:szCs w:val="16"/>
          <w:lang w:eastAsia="pl-PL"/>
        </w:rPr>
        <w:t xml:space="preserve">załącznik nr 4 do SWZ PPU - pakiet nr 1,3 </w:t>
      </w:r>
    </w:p>
    <w:p w14:paraId="57243E26" w14:textId="77777777" w:rsidR="00CE44E4" w:rsidRPr="00CE44E4" w:rsidRDefault="00CE44E4" w:rsidP="00CE44E4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CE44E4">
        <w:rPr>
          <w:rFonts w:eastAsia="Times New Roman" w:cstheme="minorHAnsi"/>
          <w:bCs/>
          <w:sz w:val="16"/>
          <w:szCs w:val="16"/>
          <w:lang w:eastAsia="pl-PL"/>
        </w:rPr>
        <w:t>- załącznik nr 4 do SWZ PPU - pakiet nr 2,4</w:t>
      </w:r>
    </w:p>
    <w:p w14:paraId="45DA35BD" w14:textId="24712EB8" w:rsidR="00CE44E4" w:rsidRDefault="00CE44E4" w:rsidP="00CE44E4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CE44E4">
        <w:rPr>
          <w:rFonts w:eastAsia="Times New Roman" w:cstheme="minorHAnsi"/>
          <w:bCs/>
          <w:sz w:val="16"/>
          <w:szCs w:val="16"/>
          <w:lang w:eastAsia="pl-PL"/>
        </w:rPr>
        <w:t>- załącznik nr 4A do SWZ Projektowane postanowienia umowy przechowania</w:t>
      </w:r>
    </w:p>
    <w:p w14:paraId="3E6C7447" w14:textId="77777777" w:rsidR="00CE44E4" w:rsidRPr="00CE44E4" w:rsidRDefault="00CE44E4" w:rsidP="00CE44E4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</w:p>
    <w:p w14:paraId="4867C610" w14:textId="1C974820" w:rsidR="00494C1F" w:rsidRPr="00DC732A" w:rsidRDefault="00F538A4" w:rsidP="00494C1F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u w:val="single"/>
          <w:lang w:eastAsia="pl-PL"/>
        </w:rPr>
      </w:pPr>
      <w:r w:rsidRPr="00DC732A">
        <w:rPr>
          <w:rFonts w:eastAsia="Times New Roman" w:cstheme="minorHAnsi"/>
          <w:bCs/>
          <w:sz w:val="16"/>
          <w:szCs w:val="16"/>
          <w:u w:val="single"/>
          <w:lang w:eastAsia="pl-PL"/>
        </w:rPr>
        <w:t>Otrzymują:</w:t>
      </w:r>
    </w:p>
    <w:p w14:paraId="685A1265" w14:textId="7FACB509" w:rsidR="00F538A4" w:rsidRPr="00DC732A" w:rsidRDefault="00F538A4" w:rsidP="00494C1F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DC732A">
        <w:rPr>
          <w:rFonts w:eastAsia="Times New Roman" w:cstheme="minorHAnsi"/>
          <w:bCs/>
          <w:sz w:val="16"/>
          <w:szCs w:val="16"/>
          <w:lang w:eastAsia="pl-PL"/>
        </w:rPr>
        <w:t>- Uczestnicy postępowania</w:t>
      </w:r>
    </w:p>
    <w:sectPr w:rsidR="00F538A4" w:rsidRPr="00DC732A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CE44E4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CE44E4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CE44E4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EE6E6D"/>
    <w:multiLevelType w:val="hybridMultilevel"/>
    <w:tmpl w:val="8376CD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655C"/>
    <w:multiLevelType w:val="multilevel"/>
    <w:tmpl w:val="980C81BE"/>
    <w:lvl w:ilvl="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859E7"/>
    <w:multiLevelType w:val="hybridMultilevel"/>
    <w:tmpl w:val="A87AD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44D72"/>
    <w:multiLevelType w:val="hybridMultilevel"/>
    <w:tmpl w:val="8376CD26"/>
    <w:lvl w:ilvl="0" w:tplc="6772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F32CD2"/>
    <w:multiLevelType w:val="hybridMultilevel"/>
    <w:tmpl w:val="96860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4031C"/>
    <w:multiLevelType w:val="hybridMultilevel"/>
    <w:tmpl w:val="E94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3A8E"/>
    <w:multiLevelType w:val="multilevel"/>
    <w:tmpl w:val="5B66F122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B3845"/>
    <w:multiLevelType w:val="multilevel"/>
    <w:tmpl w:val="5B66F122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66129A"/>
    <w:multiLevelType w:val="multilevel"/>
    <w:tmpl w:val="DF94BF6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994EFD"/>
    <w:multiLevelType w:val="multilevel"/>
    <w:tmpl w:val="233E51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DD53DD"/>
    <w:multiLevelType w:val="hybridMultilevel"/>
    <w:tmpl w:val="8376CD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726FE"/>
    <w:multiLevelType w:val="multilevel"/>
    <w:tmpl w:val="89D682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45264"/>
    <w:multiLevelType w:val="hybridMultilevel"/>
    <w:tmpl w:val="8376CD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31"/>
  </w:num>
  <w:num w:numId="2" w16cid:durableId="1326784813">
    <w:abstractNumId w:val="10"/>
  </w:num>
  <w:num w:numId="3" w16cid:durableId="1631980503">
    <w:abstractNumId w:val="18"/>
  </w:num>
  <w:num w:numId="4" w16cid:durableId="1490511604">
    <w:abstractNumId w:val="6"/>
  </w:num>
  <w:num w:numId="5" w16cid:durableId="448278663">
    <w:abstractNumId w:val="32"/>
  </w:num>
  <w:num w:numId="6" w16cid:durableId="30036214">
    <w:abstractNumId w:val="27"/>
  </w:num>
  <w:num w:numId="7" w16cid:durableId="1330207252">
    <w:abstractNumId w:val="23"/>
  </w:num>
  <w:num w:numId="8" w16cid:durableId="1653174941">
    <w:abstractNumId w:val="22"/>
  </w:num>
  <w:num w:numId="9" w16cid:durableId="23676941">
    <w:abstractNumId w:val="36"/>
  </w:num>
  <w:num w:numId="10" w16cid:durableId="1618295132">
    <w:abstractNumId w:val="19"/>
  </w:num>
  <w:num w:numId="11" w16cid:durableId="2054305635">
    <w:abstractNumId w:val="29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4"/>
  </w:num>
  <w:num w:numId="15" w16cid:durableId="1669207997">
    <w:abstractNumId w:val="12"/>
  </w:num>
  <w:num w:numId="16" w16cid:durableId="17582836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26"/>
  </w:num>
  <w:num w:numId="18" w16cid:durableId="100416295">
    <w:abstractNumId w:val="34"/>
  </w:num>
  <w:num w:numId="19" w16cid:durableId="1530677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17"/>
  </w:num>
  <w:num w:numId="21" w16cid:durableId="735738170">
    <w:abstractNumId w:val="1"/>
  </w:num>
  <w:num w:numId="22" w16cid:durableId="1976716690">
    <w:abstractNumId w:val="8"/>
  </w:num>
  <w:num w:numId="23" w16cid:durableId="668219802">
    <w:abstractNumId w:val="20"/>
  </w:num>
  <w:num w:numId="24" w16cid:durableId="1012492112">
    <w:abstractNumId w:val="13"/>
  </w:num>
  <w:num w:numId="25" w16cid:durableId="804195900">
    <w:abstractNumId w:val="25"/>
  </w:num>
  <w:num w:numId="26" w16cid:durableId="1605306693">
    <w:abstractNumId w:val="9"/>
  </w:num>
  <w:num w:numId="27" w16cid:durableId="299461156">
    <w:abstractNumId w:val="16"/>
  </w:num>
  <w:num w:numId="28" w16cid:durableId="217473205">
    <w:abstractNumId w:val="15"/>
  </w:num>
  <w:num w:numId="29" w16cid:durableId="612053630">
    <w:abstractNumId w:val="31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0" w16cid:durableId="1018654113">
    <w:abstractNumId w:val="24"/>
  </w:num>
  <w:num w:numId="31" w16cid:durableId="914634029">
    <w:abstractNumId w:val="14"/>
  </w:num>
  <w:num w:numId="32" w16cid:durableId="36056006">
    <w:abstractNumId w:val="35"/>
  </w:num>
  <w:num w:numId="33" w16cid:durableId="712576694">
    <w:abstractNumId w:val="3"/>
  </w:num>
  <w:num w:numId="34" w16cid:durableId="428618672">
    <w:abstractNumId w:val="30"/>
  </w:num>
  <w:num w:numId="35" w16cid:durableId="451094882">
    <w:abstractNumId w:val="17"/>
  </w:num>
  <w:num w:numId="36" w16cid:durableId="2083796131">
    <w:abstractNumId w:val="21"/>
  </w:num>
  <w:num w:numId="37" w16cid:durableId="1665618903">
    <w:abstractNumId w:val="5"/>
  </w:num>
  <w:num w:numId="38" w16cid:durableId="1660303061">
    <w:abstractNumId w:val="28"/>
  </w:num>
  <w:num w:numId="39" w16cid:durableId="2017149375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319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D2C29"/>
    <w:rsid w:val="000D7446"/>
    <w:rsid w:val="000E68E1"/>
    <w:rsid w:val="000E7B20"/>
    <w:rsid w:val="000F08DB"/>
    <w:rsid w:val="000F5016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255C1"/>
    <w:rsid w:val="00130ABC"/>
    <w:rsid w:val="00134C3F"/>
    <w:rsid w:val="00135684"/>
    <w:rsid w:val="00151212"/>
    <w:rsid w:val="00160DBE"/>
    <w:rsid w:val="001625F8"/>
    <w:rsid w:val="00165834"/>
    <w:rsid w:val="00165EF6"/>
    <w:rsid w:val="001714F0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49FD"/>
    <w:rsid w:val="001C626E"/>
    <w:rsid w:val="001D356E"/>
    <w:rsid w:val="001E2D1E"/>
    <w:rsid w:val="001E2EB6"/>
    <w:rsid w:val="001F1A9C"/>
    <w:rsid w:val="001F43B7"/>
    <w:rsid w:val="001F7C95"/>
    <w:rsid w:val="00206C0E"/>
    <w:rsid w:val="00214EAD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3C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6C31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6BC2"/>
    <w:rsid w:val="003E12C2"/>
    <w:rsid w:val="003E46E7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3FA"/>
    <w:rsid w:val="004E2FEF"/>
    <w:rsid w:val="004E30BB"/>
    <w:rsid w:val="004E6061"/>
    <w:rsid w:val="004F067B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5119"/>
    <w:rsid w:val="005A3FFB"/>
    <w:rsid w:val="005A671C"/>
    <w:rsid w:val="005C4178"/>
    <w:rsid w:val="005C50F4"/>
    <w:rsid w:val="005C6468"/>
    <w:rsid w:val="005E052C"/>
    <w:rsid w:val="005E1652"/>
    <w:rsid w:val="00601FCD"/>
    <w:rsid w:val="006035E0"/>
    <w:rsid w:val="006212D0"/>
    <w:rsid w:val="00626467"/>
    <w:rsid w:val="00632F8F"/>
    <w:rsid w:val="00634C8A"/>
    <w:rsid w:val="00637557"/>
    <w:rsid w:val="00643371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2956"/>
    <w:rsid w:val="00687995"/>
    <w:rsid w:val="0069508E"/>
    <w:rsid w:val="00695C02"/>
    <w:rsid w:val="006A7DFD"/>
    <w:rsid w:val="006B60B4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55845"/>
    <w:rsid w:val="00762A54"/>
    <w:rsid w:val="00783780"/>
    <w:rsid w:val="007870CF"/>
    <w:rsid w:val="007962D7"/>
    <w:rsid w:val="007A00D2"/>
    <w:rsid w:val="007A171B"/>
    <w:rsid w:val="007A4568"/>
    <w:rsid w:val="007A788A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33E48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002B"/>
    <w:rsid w:val="00914239"/>
    <w:rsid w:val="00921EFF"/>
    <w:rsid w:val="009277ED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C1125"/>
    <w:rsid w:val="009F061E"/>
    <w:rsid w:val="00A06A6D"/>
    <w:rsid w:val="00A12BF1"/>
    <w:rsid w:val="00A13267"/>
    <w:rsid w:val="00A13A51"/>
    <w:rsid w:val="00A20161"/>
    <w:rsid w:val="00A27910"/>
    <w:rsid w:val="00A319E7"/>
    <w:rsid w:val="00A339F4"/>
    <w:rsid w:val="00A33AC1"/>
    <w:rsid w:val="00A41CCB"/>
    <w:rsid w:val="00A424B0"/>
    <w:rsid w:val="00A42869"/>
    <w:rsid w:val="00A44FEF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AF5F26"/>
    <w:rsid w:val="00B06A54"/>
    <w:rsid w:val="00B104C2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A52BA"/>
    <w:rsid w:val="00BB5C3A"/>
    <w:rsid w:val="00BC010E"/>
    <w:rsid w:val="00BD5C0F"/>
    <w:rsid w:val="00BD68E6"/>
    <w:rsid w:val="00BE5404"/>
    <w:rsid w:val="00BE6133"/>
    <w:rsid w:val="00BE6155"/>
    <w:rsid w:val="00BE7201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2E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44E4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32A"/>
    <w:rsid w:val="00DC7D29"/>
    <w:rsid w:val="00DD02FF"/>
    <w:rsid w:val="00DE1471"/>
    <w:rsid w:val="00DE183C"/>
    <w:rsid w:val="00DE40C9"/>
    <w:rsid w:val="00DE5AA7"/>
    <w:rsid w:val="00DF1875"/>
    <w:rsid w:val="00DF41BA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349DC"/>
    <w:rsid w:val="00E41CD0"/>
    <w:rsid w:val="00E4766C"/>
    <w:rsid w:val="00E47E87"/>
    <w:rsid w:val="00E51F85"/>
    <w:rsid w:val="00E53DD8"/>
    <w:rsid w:val="00E55C3B"/>
    <w:rsid w:val="00E56BC0"/>
    <w:rsid w:val="00E642C5"/>
    <w:rsid w:val="00E7627D"/>
    <w:rsid w:val="00E77ACA"/>
    <w:rsid w:val="00E830CA"/>
    <w:rsid w:val="00E84200"/>
    <w:rsid w:val="00E92FE9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61A2"/>
    <w:rsid w:val="00F538A4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rsid w:val="00C63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5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69</cp:revision>
  <cp:lastPrinted>2024-01-10T08:25:00Z</cp:lastPrinted>
  <dcterms:created xsi:type="dcterms:W3CDTF">2022-05-16T07:18:00Z</dcterms:created>
  <dcterms:modified xsi:type="dcterms:W3CDTF">2024-01-10T13:11:00Z</dcterms:modified>
</cp:coreProperties>
</file>