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6B" w:rsidRDefault="00915AC8" w:rsidP="00B2030C">
      <w:pPr>
        <w:spacing w:before="480" w:after="480" w:line="276" w:lineRule="auto"/>
        <w:jc w:val="center"/>
        <w:rPr>
          <w:rFonts w:asciiTheme="minorHAnsi" w:hAnsiTheme="minorHAnsi" w:cstheme="minorHAnsi"/>
          <w:noProof/>
        </w:rPr>
      </w:pPr>
      <w:r>
        <w:rPr>
          <w:rFonts w:asciiTheme="minorHAnsi" w:hAnsiTheme="minorHAnsi" w:cstheme="minorHAnsi"/>
          <w:noProof/>
        </w:rPr>
        <w:drawing>
          <wp:anchor distT="0" distB="0" distL="114300" distR="114300" simplePos="0" relativeHeight="251657728" behindDoc="0" locked="0" layoutInCell="1" allowOverlap="1">
            <wp:simplePos x="0" y="0"/>
            <wp:positionH relativeFrom="column">
              <wp:posOffset>2411730</wp:posOffset>
            </wp:positionH>
            <wp:positionV relativeFrom="paragraph">
              <wp:posOffset>334010</wp:posOffset>
            </wp:positionV>
            <wp:extent cx="835025" cy="897890"/>
            <wp:effectExtent l="19050" t="0" r="3175" b="0"/>
            <wp:wrapSquare wrapText="right"/>
            <wp:docPr id="2" name="Obraz 1" descr="Z:\Herb\herb-przezroczys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Herb\herb-przezroczysty.gif"/>
                    <pic:cNvPicPr>
                      <a:picLocks noChangeAspect="1" noChangeArrowheads="1"/>
                    </pic:cNvPicPr>
                  </pic:nvPicPr>
                  <pic:blipFill>
                    <a:blip r:embed="rId8" cstate="print"/>
                    <a:srcRect/>
                    <a:stretch>
                      <a:fillRect/>
                    </a:stretch>
                  </pic:blipFill>
                  <pic:spPr bwMode="auto">
                    <a:xfrm>
                      <a:off x="0" y="0"/>
                      <a:ext cx="835025" cy="897890"/>
                    </a:xfrm>
                    <a:prstGeom prst="rect">
                      <a:avLst/>
                    </a:prstGeom>
                    <a:noFill/>
                    <a:ln w="9525">
                      <a:noFill/>
                      <a:miter lim="800000"/>
                      <a:headEnd/>
                      <a:tailEnd/>
                    </a:ln>
                  </pic:spPr>
                </pic:pic>
              </a:graphicData>
            </a:graphic>
          </wp:anchor>
        </w:drawing>
      </w:r>
    </w:p>
    <w:p w:rsidR="00081561" w:rsidRPr="007B4809" w:rsidRDefault="00915AC8" w:rsidP="00B2030C">
      <w:pPr>
        <w:spacing w:before="480" w:after="480" w:line="276" w:lineRule="auto"/>
        <w:rPr>
          <w:rFonts w:asciiTheme="minorHAnsi" w:hAnsiTheme="minorHAnsi" w:cstheme="minorHAnsi"/>
          <w:noProof/>
        </w:rPr>
      </w:pPr>
      <w:r>
        <w:rPr>
          <w:rFonts w:asciiTheme="minorHAnsi" w:hAnsiTheme="minorHAnsi" w:cstheme="minorHAnsi"/>
          <w:noProof/>
        </w:rPr>
        <w:t xml:space="preserve">  </w:t>
      </w:r>
    </w:p>
    <w:p w:rsidR="00F014D2" w:rsidRPr="007B4809" w:rsidRDefault="00B004B5" w:rsidP="00B2030C">
      <w:pPr>
        <w:spacing w:before="480" w:after="480" w:line="276" w:lineRule="auto"/>
        <w:jc w:val="center"/>
        <w:rPr>
          <w:rFonts w:asciiTheme="minorHAnsi" w:hAnsiTheme="minorHAnsi" w:cstheme="minorHAnsi"/>
        </w:rPr>
      </w:pPr>
      <w:r w:rsidRPr="007B4809">
        <w:rPr>
          <w:rFonts w:asciiTheme="minorHAnsi" w:hAnsiTheme="minorHAnsi" w:cstheme="minorHAnsi"/>
          <w:b/>
          <w:caps/>
          <w:color w:val="000000"/>
        </w:rPr>
        <w:t>specyfikacja warunków zamówienia</w:t>
      </w:r>
    </w:p>
    <w:p w:rsidR="00F014D2" w:rsidRPr="007B4809" w:rsidRDefault="00B004B5" w:rsidP="00B2030C">
      <w:pPr>
        <w:spacing w:before="40" w:line="276" w:lineRule="auto"/>
        <w:jc w:val="center"/>
        <w:rPr>
          <w:rFonts w:asciiTheme="minorHAnsi" w:hAnsiTheme="minorHAnsi" w:cstheme="minorHAnsi"/>
          <w:b/>
          <w:caps/>
          <w:color w:val="000000"/>
        </w:rPr>
      </w:pPr>
      <w:r w:rsidRPr="007B4809">
        <w:rPr>
          <w:rFonts w:asciiTheme="minorHAnsi" w:hAnsiTheme="minorHAnsi" w:cstheme="minorHAnsi"/>
          <w:b/>
          <w:caps/>
          <w:color w:val="000000"/>
        </w:rPr>
        <w:t>zAMAWIAJĄCY:</w:t>
      </w:r>
    </w:p>
    <w:p w:rsidR="00F014D2" w:rsidRPr="007B4809" w:rsidRDefault="00B004B5" w:rsidP="00B2030C">
      <w:pPr>
        <w:tabs>
          <w:tab w:val="left" w:pos="4395"/>
        </w:tabs>
        <w:spacing w:line="276" w:lineRule="auto"/>
        <w:jc w:val="center"/>
        <w:rPr>
          <w:rFonts w:asciiTheme="minorHAnsi" w:hAnsiTheme="minorHAnsi" w:cstheme="minorHAnsi"/>
        </w:rPr>
      </w:pPr>
      <w:r w:rsidRPr="007B4809">
        <w:rPr>
          <w:rStyle w:val="StopkaPogrubienie"/>
          <w:rFonts w:asciiTheme="minorHAnsi" w:hAnsiTheme="minorHAnsi" w:cstheme="minorHAnsi"/>
          <w:b w:val="0"/>
          <w:bCs w:val="0"/>
          <w:sz w:val="24"/>
          <w:szCs w:val="24"/>
        </w:rPr>
        <w:t>Gmina Sobótka</w:t>
      </w:r>
    </w:p>
    <w:p w:rsidR="00F014D2" w:rsidRPr="007B4809" w:rsidRDefault="00F014D2" w:rsidP="00B2030C">
      <w:pPr>
        <w:tabs>
          <w:tab w:val="left" w:pos="4395"/>
        </w:tabs>
        <w:spacing w:line="276" w:lineRule="auto"/>
        <w:rPr>
          <w:rFonts w:asciiTheme="minorHAnsi" w:hAnsiTheme="minorHAnsi" w:cstheme="minorHAnsi"/>
          <w:color w:val="000000"/>
        </w:rPr>
      </w:pPr>
    </w:p>
    <w:p w:rsidR="007D3438" w:rsidRDefault="00B004B5" w:rsidP="00B2030C">
      <w:pPr>
        <w:tabs>
          <w:tab w:val="left" w:pos="4395"/>
        </w:tabs>
        <w:spacing w:line="276" w:lineRule="auto"/>
        <w:rPr>
          <w:rFonts w:asciiTheme="minorHAnsi" w:hAnsiTheme="minorHAnsi" w:cstheme="minorHAnsi"/>
          <w:color w:val="000000"/>
        </w:rPr>
      </w:pPr>
      <w:r w:rsidRPr="007B4809">
        <w:rPr>
          <w:rFonts w:asciiTheme="minorHAnsi" w:hAnsiTheme="minorHAnsi" w:cstheme="minorHAnsi"/>
          <w:color w:val="000000"/>
        </w:rPr>
        <w:t>Zaprasza do złożenia oferty w postępowaniu o udzielenie zamówienia publicznego prowadzonego w trybie podstawowym bez negocjacji o wartości zamówienia nie przekraczającej progów unijnych o jakich stanowi art. 3 ustawy z 11 września 2019 r.</w:t>
      </w:r>
    </w:p>
    <w:p w:rsidR="00F014D2" w:rsidRPr="007B4809" w:rsidRDefault="00B004B5" w:rsidP="00B2030C">
      <w:pPr>
        <w:tabs>
          <w:tab w:val="left" w:pos="4395"/>
        </w:tabs>
        <w:spacing w:line="276" w:lineRule="auto"/>
        <w:rPr>
          <w:rFonts w:asciiTheme="minorHAnsi" w:hAnsiTheme="minorHAnsi" w:cstheme="minorHAnsi"/>
          <w:color w:val="000000"/>
        </w:rPr>
      </w:pPr>
      <w:r w:rsidRPr="007B4809">
        <w:rPr>
          <w:rFonts w:asciiTheme="minorHAnsi" w:hAnsiTheme="minorHAnsi" w:cstheme="minorHAnsi"/>
          <w:color w:val="000000"/>
        </w:rPr>
        <w:t xml:space="preserve"> - Prawo zamówień publicznych (</w:t>
      </w:r>
      <w:proofErr w:type="spellStart"/>
      <w:r w:rsidRPr="007B4809">
        <w:rPr>
          <w:rFonts w:asciiTheme="minorHAnsi" w:hAnsiTheme="minorHAnsi" w:cstheme="minorHAnsi"/>
          <w:color w:val="000000"/>
        </w:rPr>
        <w:t>Dz.U</w:t>
      </w:r>
      <w:proofErr w:type="spellEnd"/>
      <w:r w:rsidRPr="007B4809">
        <w:rPr>
          <w:rFonts w:asciiTheme="minorHAnsi" w:hAnsiTheme="minorHAnsi" w:cstheme="minorHAnsi"/>
          <w:color w:val="000000"/>
        </w:rPr>
        <w:t>. z 20</w:t>
      </w:r>
      <w:r w:rsidR="00ED7159" w:rsidRPr="007B4809">
        <w:rPr>
          <w:rFonts w:asciiTheme="minorHAnsi" w:hAnsiTheme="minorHAnsi" w:cstheme="minorHAnsi"/>
          <w:color w:val="000000"/>
        </w:rPr>
        <w:t>2</w:t>
      </w:r>
      <w:r w:rsidR="007B4809" w:rsidRPr="007B4809">
        <w:rPr>
          <w:rFonts w:asciiTheme="minorHAnsi" w:hAnsiTheme="minorHAnsi" w:cstheme="minorHAnsi"/>
          <w:color w:val="000000"/>
        </w:rPr>
        <w:t>3</w:t>
      </w:r>
      <w:r w:rsidRPr="007B4809">
        <w:rPr>
          <w:rFonts w:asciiTheme="minorHAnsi" w:hAnsiTheme="minorHAnsi" w:cstheme="minorHAnsi"/>
          <w:color w:val="000000"/>
        </w:rPr>
        <w:t xml:space="preserve"> r. poz. </w:t>
      </w:r>
      <w:r w:rsidR="007B4809" w:rsidRPr="007B4809">
        <w:rPr>
          <w:rFonts w:asciiTheme="minorHAnsi" w:hAnsiTheme="minorHAnsi" w:cstheme="minorHAnsi"/>
          <w:color w:val="000000"/>
        </w:rPr>
        <w:t>1605</w:t>
      </w:r>
      <w:r w:rsidRPr="007B4809">
        <w:rPr>
          <w:rFonts w:asciiTheme="minorHAnsi" w:hAnsiTheme="minorHAnsi" w:cstheme="minorHAnsi"/>
          <w:color w:val="000000"/>
        </w:rPr>
        <w:t xml:space="preserve"> </w:t>
      </w:r>
      <w:r w:rsidR="007B4809" w:rsidRPr="007B4809">
        <w:rPr>
          <w:rFonts w:asciiTheme="minorHAnsi" w:hAnsiTheme="minorHAnsi" w:cstheme="minorHAnsi"/>
          <w:color w:val="000000"/>
        </w:rPr>
        <w:t xml:space="preserve">ze </w:t>
      </w:r>
      <w:r w:rsidR="00E9284E" w:rsidRPr="007B4809">
        <w:rPr>
          <w:rFonts w:asciiTheme="minorHAnsi" w:hAnsiTheme="minorHAnsi" w:cstheme="minorHAnsi"/>
          <w:color w:val="000000"/>
        </w:rPr>
        <w:t>zm</w:t>
      </w:r>
      <w:r w:rsidRPr="007B4809">
        <w:rPr>
          <w:rFonts w:asciiTheme="minorHAnsi" w:hAnsiTheme="minorHAnsi" w:cstheme="minorHAnsi"/>
          <w:color w:val="000000"/>
        </w:rPr>
        <w:t>.) – dalej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na robotę budowlaną</w:t>
      </w:r>
      <w:r w:rsidR="00915AC8">
        <w:rPr>
          <w:rFonts w:asciiTheme="minorHAnsi" w:hAnsiTheme="minorHAnsi" w:cstheme="minorHAnsi"/>
          <w:color w:val="000000"/>
        </w:rPr>
        <w:t>.</w:t>
      </w:r>
    </w:p>
    <w:p w:rsidR="00F014D2" w:rsidRPr="007B4809" w:rsidRDefault="00F014D2" w:rsidP="00B2030C">
      <w:pPr>
        <w:tabs>
          <w:tab w:val="left" w:pos="4395"/>
        </w:tabs>
        <w:spacing w:line="276" w:lineRule="auto"/>
        <w:rPr>
          <w:rFonts w:asciiTheme="minorHAnsi" w:hAnsiTheme="minorHAnsi" w:cstheme="minorHAnsi"/>
          <w:color w:val="000000"/>
        </w:rPr>
      </w:pPr>
    </w:p>
    <w:p w:rsidR="00F014D2" w:rsidRPr="007B4809" w:rsidRDefault="00B004B5" w:rsidP="00B2030C">
      <w:pPr>
        <w:tabs>
          <w:tab w:val="left" w:pos="4395"/>
        </w:tabs>
        <w:spacing w:line="276" w:lineRule="auto"/>
        <w:rPr>
          <w:rFonts w:asciiTheme="minorHAnsi" w:hAnsiTheme="minorHAnsi" w:cstheme="minorHAnsi"/>
          <w:b/>
        </w:rPr>
      </w:pPr>
      <w:r w:rsidRPr="007B4809">
        <w:rPr>
          <w:rFonts w:asciiTheme="minorHAnsi" w:hAnsiTheme="minorHAnsi" w:cstheme="minorHAnsi"/>
          <w:b/>
          <w:color w:val="000000"/>
        </w:rPr>
        <w:t>pn. „</w:t>
      </w:r>
      <w:r w:rsidR="00A738E0" w:rsidRPr="00A738E0">
        <w:rPr>
          <w:rFonts w:asciiTheme="minorHAnsi" w:hAnsiTheme="minorHAnsi" w:cstheme="minorHAnsi"/>
          <w:b/>
        </w:rPr>
        <w:t>Budowa świetlic wiejskich w gminie Sobótka wraz z elementami infrastruktury</w:t>
      </w:r>
      <w:r w:rsidR="000A7EBF">
        <w:rPr>
          <w:rFonts w:asciiTheme="minorHAnsi" w:hAnsiTheme="minorHAnsi" w:cstheme="minorHAnsi"/>
          <w:b/>
        </w:rPr>
        <w:t>-</w:t>
      </w:r>
      <w:r w:rsidR="00EC756E">
        <w:rPr>
          <w:rFonts w:asciiTheme="minorHAnsi" w:hAnsiTheme="minorHAnsi" w:cstheme="minorHAnsi"/>
          <w:b/>
        </w:rPr>
        <w:t>trzecie</w:t>
      </w:r>
      <w:r w:rsidR="000A7EBF">
        <w:rPr>
          <w:rFonts w:asciiTheme="minorHAnsi" w:hAnsiTheme="minorHAnsi" w:cstheme="minorHAnsi"/>
          <w:b/>
        </w:rPr>
        <w:t xml:space="preserve"> postępowanie</w:t>
      </w:r>
      <w:r w:rsidR="007B4809" w:rsidRPr="007B4809">
        <w:rPr>
          <w:rFonts w:asciiTheme="minorHAnsi" w:hAnsiTheme="minorHAnsi" w:cstheme="minorHAnsi"/>
          <w:b/>
        </w:rPr>
        <w:t>.</w:t>
      </w:r>
      <w:r w:rsidRPr="007B4809">
        <w:rPr>
          <w:rFonts w:asciiTheme="minorHAnsi" w:hAnsiTheme="minorHAnsi" w:cstheme="minorHAnsi"/>
          <w:b/>
          <w:bCs/>
          <w:color w:val="000000"/>
        </w:rPr>
        <w:t>”</w:t>
      </w:r>
    </w:p>
    <w:p w:rsidR="00F014D2" w:rsidRPr="007B4809" w:rsidRDefault="00AC70AF" w:rsidP="00B2030C">
      <w:pPr>
        <w:tabs>
          <w:tab w:val="left" w:pos="4395"/>
        </w:tabs>
        <w:spacing w:line="276" w:lineRule="auto"/>
        <w:rPr>
          <w:rFonts w:asciiTheme="minorHAnsi" w:hAnsiTheme="minorHAnsi" w:cstheme="minorHAnsi"/>
          <w:b/>
          <w:color w:val="000000"/>
        </w:rPr>
      </w:pPr>
      <w:r w:rsidRPr="007B4809">
        <w:rPr>
          <w:rFonts w:asciiTheme="minorHAnsi" w:hAnsiTheme="minorHAnsi" w:cstheme="minorHAnsi"/>
          <w:b/>
          <w:color w:val="000000"/>
        </w:rPr>
        <w:t xml:space="preserve"> </w:t>
      </w:r>
    </w:p>
    <w:p w:rsidR="00CC3379" w:rsidRPr="00CF5C5B" w:rsidRDefault="00CC3379" w:rsidP="00B2030C">
      <w:pPr>
        <w:tabs>
          <w:tab w:val="left" w:pos="993"/>
        </w:tabs>
        <w:spacing w:after="120" w:line="276" w:lineRule="auto"/>
        <w:rPr>
          <w:rFonts w:asciiTheme="minorHAnsi" w:hAnsiTheme="minorHAnsi" w:cstheme="minorHAnsi"/>
          <w:b/>
        </w:rPr>
      </w:pPr>
      <w:r w:rsidRPr="007B4809">
        <w:rPr>
          <w:rFonts w:asciiTheme="minorHAnsi" w:hAnsiTheme="minorHAnsi" w:cstheme="minorHAnsi"/>
          <w:b/>
          <w:color w:val="000000"/>
        </w:rPr>
        <w:t xml:space="preserve">Przedmiotowe postępowanie prowadzone jest przy użyciu środków komunikacji elektronicznej. Składanie ofert następuje za pomocą platformy zakupowej pod adresem internetowym: </w:t>
      </w:r>
      <w:hyperlink r:id="rId9" w:history="1">
        <w:r w:rsidR="00CF5C5B" w:rsidRPr="00CF5C5B">
          <w:rPr>
            <w:rStyle w:val="Hipercze"/>
            <w:rFonts w:asciiTheme="minorHAnsi" w:hAnsiTheme="minorHAnsi" w:cstheme="minorHAnsi"/>
            <w:b/>
            <w:color w:val="auto"/>
            <w:u w:val="none"/>
          </w:rPr>
          <w:t>https://platformazakupowa.pl/pn/gmina_sobotka</w:t>
        </w:r>
      </w:hyperlink>
    </w:p>
    <w:p w:rsidR="00A738E0" w:rsidRPr="00BD7D81" w:rsidRDefault="00A738E0" w:rsidP="00B2030C">
      <w:pPr>
        <w:pStyle w:val="Akapitzlist"/>
        <w:widowControl w:val="0"/>
        <w:shd w:val="clear" w:color="auto" w:fill="FFFFFF"/>
        <w:spacing w:line="276" w:lineRule="auto"/>
        <w:ind w:left="142"/>
        <w:contextualSpacing/>
        <w:rPr>
          <w:rFonts w:asciiTheme="minorHAnsi" w:hAnsiTheme="minorHAnsi" w:cstheme="minorHAnsi"/>
          <w:sz w:val="24"/>
          <w:szCs w:val="24"/>
        </w:rPr>
      </w:pPr>
      <w:r w:rsidRPr="00BD7D81">
        <w:rPr>
          <w:rFonts w:asciiTheme="minorHAnsi" w:hAnsiTheme="minorHAnsi" w:cstheme="minorHAnsi"/>
          <w:sz w:val="24"/>
          <w:szCs w:val="24"/>
        </w:rPr>
        <w:t>Niniejsze zadanie zostało dofinansowane udziale środków realizowane jest przy udziale środków z Programu Rządowy Fundusz Polski Ład: Program Inwestycji Strategicznych Edycja6PGR/2023/817/</w:t>
      </w:r>
      <w:proofErr w:type="spellStart"/>
      <w:r w:rsidRPr="00BD7D81">
        <w:rPr>
          <w:rFonts w:asciiTheme="minorHAnsi" w:hAnsiTheme="minorHAnsi" w:cstheme="minorHAnsi"/>
          <w:sz w:val="24"/>
          <w:szCs w:val="24"/>
        </w:rPr>
        <w:t>PolskiLad</w:t>
      </w:r>
      <w:proofErr w:type="spellEnd"/>
      <w:r w:rsidRPr="00BD7D81">
        <w:rPr>
          <w:rFonts w:asciiTheme="minorHAnsi" w:hAnsiTheme="minorHAnsi" w:cstheme="minorHAnsi"/>
          <w:sz w:val="24"/>
          <w:szCs w:val="24"/>
        </w:rPr>
        <w:t xml:space="preserve">. </w:t>
      </w:r>
    </w:p>
    <w:p w:rsidR="00F014D2" w:rsidRPr="007B4809" w:rsidRDefault="00F014D2" w:rsidP="00B2030C">
      <w:pPr>
        <w:tabs>
          <w:tab w:val="center" w:pos="4536"/>
          <w:tab w:val="left" w:pos="6945"/>
        </w:tabs>
        <w:spacing w:before="40" w:line="276" w:lineRule="auto"/>
        <w:rPr>
          <w:rFonts w:asciiTheme="minorHAnsi" w:hAnsiTheme="minorHAnsi" w:cstheme="minorHAnsi"/>
          <w:color w:val="000000"/>
        </w:rPr>
      </w:pPr>
    </w:p>
    <w:p w:rsidR="00F014D2" w:rsidRPr="007B4809" w:rsidRDefault="00B004B5" w:rsidP="00B2030C">
      <w:pPr>
        <w:tabs>
          <w:tab w:val="center" w:pos="4536"/>
          <w:tab w:val="left" w:pos="6945"/>
        </w:tabs>
        <w:spacing w:before="40" w:line="276" w:lineRule="auto"/>
        <w:jc w:val="center"/>
        <w:rPr>
          <w:rFonts w:asciiTheme="minorHAnsi" w:hAnsiTheme="minorHAnsi" w:cstheme="minorHAnsi"/>
        </w:rPr>
      </w:pPr>
      <w:r w:rsidRPr="007B4809">
        <w:rPr>
          <w:rFonts w:asciiTheme="minorHAnsi" w:hAnsiTheme="minorHAnsi" w:cstheme="minorHAnsi"/>
          <w:color w:val="000000"/>
        </w:rPr>
        <w:t xml:space="preserve">Nr postępowania: </w:t>
      </w:r>
      <w:r w:rsidR="00912886" w:rsidRPr="007B4809">
        <w:rPr>
          <w:rFonts w:asciiTheme="minorHAnsi" w:hAnsiTheme="minorHAnsi" w:cstheme="minorHAnsi"/>
          <w:color w:val="000000"/>
        </w:rPr>
        <w:t>RIGKiP</w:t>
      </w:r>
      <w:r w:rsidRPr="007B4809">
        <w:rPr>
          <w:rFonts w:asciiTheme="minorHAnsi" w:hAnsiTheme="minorHAnsi" w:cstheme="minorHAnsi"/>
          <w:color w:val="000000"/>
        </w:rPr>
        <w:t>.271.</w:t>
      </w:r>
      <w:r w:rsidR="006454DE">
        <w:rPr>
          <w:rFonts w:asciiTheme="minorHAnsi" w:hAnsiTheme="minorHAnsi" w:cstheme="minorHAnsi"/>
          <w:color w:val="000000"/>
        </w:rPr>
        <w:t>10</w:t>
      </w:r>
      <w:r w:rsidR="00174067">
        <w:rPr>
          <w:rFonts w:asciiTheme="minorHAnsi" w:hAnsiTheme="minorHAnsi" w:cstheme="minorHAnsi"/>
          <w:color w:val="000000"/>
        </w:rPr>
        <w:t>.</w:t>
      </w:r>
      <w:r w:rsidR="007B4809" w:rsidRPr="007B4809">
        <w:rPr>
          <w:rFonts w:asciiTheme="minorHAnsi" w:hAnsiTheme="minorHAnsi" w:cstheme="minorHAnsi"/>
          <w:color w:val="000000"/>
        </w:rPr>
        <w:t>2024</w:t>
      </w:r>
    </w:p>
    <w:p w:rsidR="00F014D2" w:rsidRPr="007B4809" w:rsidRDefault="00F014D2" w:rsidP="00B2030C">
      <w:pPr>
        <w:pStyle w:val="Tytu"/>
        <w:spacing w:after="40" w:line="276" w:lineRule="auto"/>
        <w:jc w:val="left"/>
        <w:rPr>
          <w:rFonts w:asciiTheme="minorHAnsi" w:hAnsiTheme="minorHAnsi" w:cstheme="minorHAnsi"/>
          <w:caps/>
          <w:color w:val="000000"/>
          <w:sz w:val="24"/>
          <w:szCs w:val="24"/>
        </w:rPr>
      </w:pPr>
    </w:p>
    <w:p w:rsidR="00F014D2" w:rsidRPr="007B4809" w:rsidRDefault="00513D19" w:rsidP="00B2030C">
      <w:pPr>
        <w:pStyle w:val="Tytu"/>
        <w:spacing w:after="40" w:line="276" w:lineRule="auto"/>
        <w:ind w:firstLine="57"/>
        <w:jc w:val="left"/>
        <w:rPr>
          <w:rFonts w:asciiTheme="minorHAnsi" w:hAnsiTheme="minorHAnsi" w:cstheme="minorHAnsi"/>
          <w:caps/>
          <w:color w:val="000000"/>
          <w:sz w:val="24"/>
          <w:szCs w:val="24"/>
        </w:rPr>
      </w:pPr>
      <w:r w:rsidRPr="007B4809">
        <w:rPr>
          <w:rFonts w:asciiTheme="minorHAnsi" w:hAnsiTheme="minorHAnsi" w:cstheme="minorHAnsi"/>
          <w:caps/>
          <w:color w:val="000000"/>
          <w:sz w:val="24"/>
          <w:szCs w:val="24"/>
        </w:rPr>
        <w:t xml:space="preserve">                                                                                                           </w:t>
      </w:r>
    </w:p>
    <w:p w:rsidR="00F014D2" w:rsidRPr="007B4809" w:rsidRDefault="00915AC8" w:rsidP="00B2030C">
      <w:pPr>
        <w:pStyle w:val="Tytu"/>
        <w:spacing w:after="40" w:line="276" w:lineRule="auto"/>
        <w:rPr>
          <w:rFonts w:asciiTheme="minorHAnsi" w:hAnsiTheme="minorHAnsi" w:cstheme="minorHAnsi"/>
          <w:caps/>
          <w:color w:val="000000"/>
          <w:sz w:val="24"/>
          <w:szCs w:val="24"/>
        </w:rPr>
      </w:pPr>
      <w:r w:rsidRPr="007B4809">
        <w:rPr>
          <w:rFonts w:asciiTheme="minorHAnsi" w:hAnsiTheme="minorHAnsi" w:cstheme="minorHAnsi"/>
          <w:caps/>
          <w:color w:val="000000"/>
          <w:sz w:val="24"/>
          <w:szCs w:val="24"/>
        </w:rPr>
        <w:t xml:space="preserve">SOBÓTKA, </w:t>
      </w:r>
      <w:r w:rsidR="00EC756E">
        <w:rPr>
          <w:rFonts w:asciiTheme="minorHAnsi" w:hAnsiTheme="minorHAnsi" w:cstheme="minorHAnsi"/>
          <w:caps/>
          <w:color w:val="000000"/>
          <w:sz w:val="24"/>
          <w:szCs w:val="24"/>
        </w:rPr>
        <w:t xml:space="preserve">CZERWIEC </w:t>
      </w:r>
      <w:r w:rsidRPr="007B4809">
        <w:rPr>
          <w:rFonts w:asciiTheme="minorHAnsi" w:hAnsiTheme="minorHAnsi" w:cstheme="minorHAnsi"/>
          <w:caps/>
          <w:color w:val="000000"/>
          <w:sz w:val="24"/>
          <w:szCs w:val="24"/>
        </w:rPr>
        <w:t>2024</w:t>
      </w:r>
    </w:p>
    <w:p w:rsidR="00CC3379" w:rsidRPr="007B4809" w:rsidRDefault="00CC3379" w:rsidP="00B2030C">
      <w:pPr>
        <w:pStyle w:val="Tytu"/>
        <w:spacing w:after="40" w:line="276" w:lineRule="auto"/>
        <w:jc w:val="left"/>
        <w:rPr>
          <w:rFonts w:asciiTheme="minorHAnsi" w:hAnsiTheme="minorHAnsi" w:cstheme="minorHAnsi"/>
          <w:caps/>
          <w:color w:val="000000"/>
          <w:sz w:val="24"/>
          <w:szCs w:val="24"/>
          <w:u w:val="single"/>
        </w:rPr>
      </w:pPr>
    </w:p>
    <w:p w:rsidR="000D709B" w:rsidRPr="007B4809" w:rsidRDefault="000D709B" w:rsidP="00B2030C">
      <w:pPr>
        <w:pStyle w:val="Tytu"/>
        <w:spacing w:after="40" w:line="276" w:lineRule="auto"/>
        <w:jc w:val="left"/>
        <w:rPr>
          <w:rFonts w:asciiTheme="minorHAnsi" w:hAnsiTheme="minorHAnsi" w:cstheme="minorHAnsi"/>
          <w:caps/>
          <w:color w:val="000000"/>
          <w:sz w:val="24"/>
          <w:szCs w:val="24"/>
          <w:u w:val="single"/>
        </w:rPr>
      </w:pPr>
    </w:p>
    <w:p w:rsidR="00B10ABF" w:rsidRPr="007E207D" w:rsidRDefault="007B4809" w:rsidP="00B2030C">
      <w:pPr>
        <w:pStyle w:val="Tytu"/>
        <w:spacing w:after="40" w:line="276" w:lineRule="auto"/>
        <w:jc w:val="left"/>
        <w:rPr>
          <w:rFonts w:asciiTheme="minorHAnsi" w:hAnsiTheme="minorHAnsi" w:cstheme="minorHAnsi"/>
          <w:caps/>
          <w:color w:val="000000"/>
          <w:sz w:val="24"/>
          <w:szCs w:val="24"/>
          <w:u w:val="single"/>
        </w:rPr>
      </w:pPr>
      <w:r w:rsidRPr="007E207D">
        <w:rPr>
          <w:rFonts w:ascii="Calibri" w:hAnsi="Calibri" w:cs="Calibri"/>
          <w:sz w:val="24"/>
          <w:szCs w:val="24"/>
        </w:rPr>
        <w:t>Deklaracja dostępności: niniejszy dokument niemal w całości dostosowany został do zasad dostępności cyfrowej. Wdrożone zostały w nim rozwiązania, które umożliwiają lub ułatwiają odczytywanie treści przez osoby dotknięte ograniczeniami.</w:t>
      </w:r>
    </w:p>
    <w:p w:rsidR="0015716B" w:rsidRDefault="0015716B" w:rsidP="00B2030C">
      <w:pPr>
        <w:pStyle w:val="Tytu"/>
        <w:spacing w:after="40" w:line="276" w:lineRule="auto"/>
        <w:jc w:val="left"/>
        <w:rPr>
          <w:rFonts w:asciiTheme="minorHAnsi" w:hAnsiTheme="minorHAnsi" w:cstheme="minorHAnsi"/>
          <w:caps/>
          <w:color w:val="000000"/>
          <w:sz w:val="24"/>
          <w:szCs w:val="24"/>
          <w:u w:val="single"/>
        </w:rPr>
      </w:pPr>
    </w:p>
    <w:p w:rsidR="00F014D2" w:rsidRPr="007B4809" w:rsidRDefault="00B004B5" w:rsidP="00B2030C">
      <w:pPr>
        <w:pStyle w:val="Tytu"/>
        <w:spacing w:after="40" w:line="276" w:lineRule="auto"/>
        <w:rPr>
          <w:rFonts w:asciiTheme="minorHAnsi" w:hAnsiTheme="minorHAnsi" w:cstheme="minorHAnsi"/>
          <w:caps/>
          <w:color w:val="000000"/>
          <w:sz w:val="24"/>
          <w:szCs w:val="24"/>
          <w:u w:val="single"/>
        </w:rPr>
      </w:pPr>
      <w:r w:rsidRPr="007B4809">
        <w:rPr>
          <w:rFonts w:asciiTheme="minorHAnsi" w:hAnsiTheme="minorHAnsi" w:cstheme="minorHAnsi"/>
          <w:caps/>
          <w:color w:val="000000"/>
          <w:sz w:val="24"/>
          <w:szCs w:val="24"/>
          <w:u w:val="single"/>
        </w:rPr>
        <w:t>SPIS TREŚCI SWZ</w:t>
      </w:r>
    </w:p>
    <w:p w:rsidR="00F014D2" w:rsidRPr="007B4809" w:rsidRDefault="00F014D2" w:rsidP="00B2030C">
      <w:pPr>
        <w:pStyle w:val="Tytu"/>
        <w:spacing w:after="40" w:line="276" w:lineRule="auto"/>
        <w:jc w:val="left"/>
        <w:rPr>
          <w:rFonts w:asciiTheme="minorHAnsi" w:hAnsiTheme="minorHAnsi" w:cstheme="minorHAnsi"/>
          <w:caps/>
          <w:color w:val="000000"/>
          <w:sz w:val="24"/>
          <w:szCs w:val="24"/>
        </w:rPr>
      </w:pP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Nazwa oraz adres zamawiającego</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Ochrona danych osobowych</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Tryb udzielenia zamówienia</w:t>
      </w:r>
    </w:p>
    <w:p w:rsidR="00F014D2" w:rsidRPr="007B4809" w:rsidRDefault="009C3E1A"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 xml:space="preserve">Zamówienia z wolnej ręki </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Podział zamówienia na części</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Opis przedmiotu zamówienia</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Termin wykonania zamówienia</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Wizja lokalna</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Warunki udziału w postępowaniu</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Podstawy wykluczenia z postępowania</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Podmiotowe środki dowodowe</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Podwykonawstwo</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Poleganie na zasobach innych podmiotów</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Informacja dla wykonawców wspólnie ubiegających się o udzielenie zamówienia</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Sposób komunikacji oraz wyjaśnienia treści SWZ</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Opis sposobu przygotowania ofert oraz wymagania formalne dotyczące składanych oświadczeń i dokumentów</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Sposób obliczania ceny oferty</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Wymagania dotyczące wadium</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Termin związania ofertą</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Sposób i termin składania ofert</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Opis kryteriów oceny ofert wraz z podaniem wag tych kryteriów i sposobu oceny ofert</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lastRenderedPageBreak/>
        <w:t>Informacje o formalnościach jakie powinny być dopełnione po wyborze oferty w celu zawarcia umowy w sprawie zamówienia publicznego</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Wymagania dotyczące zabezpieczenia należytego wykonania umowy</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Informacje o treści zawieranej umowy oraz możliwości jej zmiany</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Pouczenie o środkach ochrony prawnej przysługujących wykonawcy</w:t>
      </w:r>
    </w:p>
    <w:p w:rsidR="00F014D2" w:rsidRPr="007B4809" w:rsidRDefault="00B004B5" w:rsidP="00B2030C">
      <w:pPr>
        <w:pStyle w:val="Akapitzlist"/>
        <w:numPr>
          <w:ilvl w:val="0"/>
          <w:numId w:val="12"/>
        </w:numPr>
        <w:tabs>
          <w:tab w:val="left" w:pos="851"/>
        </w:tabs>
        <w:spacing w:after="200" w:line="276" w:lineRule="auto"/>
        <w:ind w:left="851" w:hanging="851"/>
        <w:rPr>
          <w:rFonts w:asciiTheme="minorHAnsi" w:hAnsiTheme="minorHAnsi" w:cstheme="minorHAnsi"/>
          <w:color w:val="000000"/>
          <w:sz w:val="24"/>
          <w:szCs w:val="24"/>
        </w:rPr>
      </w:pPr>
      <w:r w:rsidRPr="007B4809">
        <w:rPr>
          <w:rFonts w:asciiTheme="minorHAnsi" w:hAnsiTheme="minorHAnsi" w:cstheme="minorHAnsi"/>
          <w:color w:val="000000"/>
          <w:sz w:val="24"/>
          <w:szCs w:val="24"/>
        </w:rPr>
        <w:t>Wykaz załączników do SWZ</w:t>
      </w:r>
    </w:p>
    <w:p w:rsidR="00F014D2" w:rsidRPr="007B4809" w:rsidRDefault="00F014D2" w:rsidP="00B2030C">
      <w:pPr>
        <w:pStyle w:val="Tytu"/>
        <w:spacing w:after="40" w:line="276" w:lineRule="auto"/>
        <w:jc w:val="left"/>
        <w:rPr>
          <w:rFonts w:asciiTheme="minorHAnsi" w:hAnsiTheme="minorHAnsi" w:cstheme="minorHAnsi"/>
          <w:caps/>
          <w:color w:val="000000"/>
          <w:sz w:val="24"/>
          <w:szCs w:val="24"/>
        </w:rPr>
      </w:pPr>
    </w:p>
    <w:p w:rsidR="009C3E1A" w:rsidRPr="007B4809" w:rsidRDefault="009C3E1A" w:rsidP="00B2030C">
      <w:pPr>
        <w:pBdr>
          <w:top w:val="single" w:sz="4" w:space="0" w:color="auto"/>
          <w:left w:val="single" w:sz="4" w:space="4" w:color="auto"/>
          <w:bottom w:val="single" w:sz="4" w:space="1" w:color="auto"/>
          <w:right w:val="single" w:sz="4" w:space="4" w:color="auto"/>
        </w:pBdr>
        <w:shd w:val="clear" w:color="auto" w:fill="EAF1DD" w:themeFill="accent3" w:themeFillTint="33"/>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SŁOWNIK:</w:t>
      </w:r>
    </w:p>
    <w:p w:rsidR="009C3E1A" w:rsidRPr="007B4809" w:rsidRDefault="009C3E1A" w:rsidP="00B2030C">
      <w:pPr>
        <w:pBdr>
          <w:top w:val="single" w:sz="4" w:space="0" w:color="auto"/>
          <w:left w:val="single" w:sz="4" w:space="4" w:color="auto"/>
          <w:bottom w:val="single" w:sz="4" w:space="1" w:color="auto"/>
          <w:right w:val="single" w:sz="4" w:space="4" w:color="auto"/>
        </w:pBdr>
        <w:shd w:val="clear" w:color="auto" w:fill="EAF1DD" w:themeFill="accent3" w:themeFillTint="33"/>
        <w:spacing w:after="120" w:line="276" w:lineRule="auto"/>
        <w:rPr>
          <w:rFonts w:asciiTheme="minorHAnsi" w:hAnsiTheme="minorHAnsi" w:cstheme="minorHAnsi"/>
        </w:rPr>
      </w:pPr>
      <w:r w:rsidRPr="007B4809">
        <w:rPr>
          <w:rFonts w:asciiTheme="minorHAnsi" w:hAnsiTheme="minorHAnsi" w:cstheme="minorHAnsi"/>
        </w:rPr>
        <w:t>Użyte w niniejszej SWZ (oraz w załącznikach) terminy mają następujące znaczenie:</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„ustawa”–</w:t>
      </w:r>
      <w:r w:rsidRPr="007B4809">
        <w:rPr>
          <w:rFonts w:asciiTheme="minorHAnsi" w:hAnsiTheme="minorHAnsi" w:cstheme="minorHAnsi"/>
        </w:rPr>
        <w:t xml:space="preserve"> ustawa z dnia 11 września 2019 r. Prawo zamówień publicznych (t. j. Dz. U. z 202</w:t>
      </w:r>
      <w:r w:rsidR="00B152F3">
        <w:rPr>
          <w:rFonts w:asciiTheme="minorHAnsi" w:hAnsiTheme="minorHAnsi" w:cstheme="minorHAnsi"/>
        </w:rPr>
        <w:t>3</w:t>
      </w:r>
      <w:r w:rsidRPr="007B4809">
        <w:rPr>
          <w:rFonts w:asciiTheme="minorHAnsi" w:hAnsiTheme="minorHAnsi" w:cstheme="minorHAnsi"/>
        </w:rPr>
        <w:t xml:space="preserve"> r., poz. </w:t>
      </w:r>
      <w:r w:rsidR="00B152F3">
        <w:rPr>
          <w:rFonts w:asciiTheme="minorHAnsi" w:hAnsiTheme="minorHAnsi" w:cstheme="minorHAnsi"/>
        </w:rPr>
        <w:t>1605</w:t>
      </w:r>
      <w:r w:rsidRPr="007B4809">
        <w:rPr>
          <w:rFonts w:asciiTheme="minorHAnsi" w:hAnsiTheme="minorHAnsi" w:cstheme="minorHAnsi"/>
        </w:rPr>
        <w:t xml:space="preserve"> z</w:t>
      </w:r>
      <w:r w:rsidR="00B152F3">
        <w:rPr>
          <w:rFonts w:asciiTheme="minorHAnsi" w:hAnsiTheme="minorHAnsi" w:cstheme="minorHAnsi"/>
        </w:rPr>
        <w:t>e</w:t>
      </w:r>
      <w:r w:rsidRPr="007B4809">
        <w:rPr>
          <w:rFonts w:asciiTheme="minorHAnsi" w:hAnsiTheme="minorHAnsi" w:cstheme="minorHAnsi"/>
        </w:rPr>
        <w:t xml:space="preserve"> zm.);</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„SWZ”</w:t>
      </w:r>
      <w:r w:rsidRPr="007B4809">
        <w:rPr>
          <w:rFonts w:asciiTheme="minorHAnsi" w:hAnsiTheme="minorHAnsi" w:cstheme="minorHAnsi"/>
        </w:rPr>
        <w:t>– niniejsza Specyfikacja Warunków Zamówienia;</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„zamówienie”</w:t>
      </w:r>
      <w:r w:rsidRPr="007B4809">
        <w:rPr>
          <w:rFonts w:asciiTheme="minorHAnsi" w:hAnsiTheme="minorHAnsi" w:cstheme="minorHAnsi"/>
        </w:rPr>
        <w:t>–</w:t>
      </w:r>
      <w:r w:rsidR="00B152F3">
        <w:rPr>
          <w:rFonts w:asciiTheme="minorHAnsi" w:hAnsiTheme="minorHAnsi" w:cstheme="minorHAnsi"/>
        </w:rPr>
        <w:t xml:space="preserve"> </w:t>
      </w:r>
      <w:r w:rsidRPr="007B4809">
        <w:rPr>
          <w:rFonts w:asciiTheme="minorHAnsi" w:hAnsiTheme="minorHAnsi" w:cstheme="minorHAnsi"/>
        </w:rPr>
        <w:t>zamówienie publiczne, będące przedmiotem niniejszego postępow</w:t>
      </w:r>
      <w:r w:rsidRPr="007B4809">
        <w:rPr>
          <w:rFonts w:asciiTheme="minorHAnsi" w:hAnsiTheme="minorHAnsi" w:cstheme="minorHAnsi"/>
        </w:rPr>
        <w:t>a</w:t>
      </w:r>
      <w:r w:rsidRPr="007B4809">
        <w:rPr>
          <w:rFonts w:asciiTheme="minorHAnsi" w:hAnsiTheme="minorHAnsi" w:cstheme="minorHAnsi"/>
        </w:rPr>
        <w:t>nia;</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„postępowanie”–</w:t>
      </w:r>
      <w:r w:rsidR="00B152F3">
        <w:rPr>
          <w:rFonts w:asciiTheme="minorHAnsi" w:hAnsiTheme="minorHAnsi" w:cstheme="minorHAnsi"/>
          <w:b/>
          <w:bCs/>
        </w:rPr>
        <w:t xml:space="preserve"> </w:t>
      </w:r>
      <w:r w:rsidRPr="007B4809">
        <w:rPr>
          <w:rFonts w:asciiTheme="minorHAnsi" w:hAnsiTheme="minorHAnsi" w:cstheme="minorHAnsi"/>
        </w:rPr>
        <w:t>postępowanie o udzielenie zamówienia publicznego, którego dot</w:t>
      </w:r>
      <w:r w:rsidRPr="007B4809">
        <w:rPr>
          <w:rFonts w:asciiTheme="minorHAnsi" w:hAnsiTheme="minorHAnsi" w:cstheme="minorHAnsi"/>
        </w:rPr>
        <w:t>y</w:t>
      </w:r>
      <w:r w:rsidRPr="007B4809">
        <w:rPr>
          <w:rFonts w:asciiTheme="minorHAnsi" w:hAnsiTheme="minorHAnsi" w:cstheme="minorHAnsi"/>
        </w:rPr>
        <w:t>czy niniejsza SWZ;</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rPr>
        <w:t>„</w:t>
      </w:r>
      <w:r w:rsidRPr="007B4809">
        <w:rPr>
          <w:rFonts w:asciiTheme="minorHAnsi" w:hAnsiTheme="minorHAnsi" w:cstheme="minorHAnsi"/>
          <w:b/>
          <w:bCs/>
        </w:rPr>
        <w:t>Zamawiający”–</w:t>
      </w:r>
      <w:r w:rsidRPr="007B4809">
        <w:rPr>
          <w:rFonts w:asciiTheme="minorHAnsi" w:hAnsiTheme="minorHAnsi" w:cstheme="minorHAnsi"/>
        </w:rPr>
        <w:t xml:space="preserve"> Gmina Sobótka, ul. Rynek 1, 55-050 Sobótka;</w:t>
      </w:r>
    </w:p>
    <w:p w:rsidR="00B878EB" w:rsidRPr="007B4809" w:rsidRDefault="00B878EB" w:rsidP="00B2030C">
      <w:pPr>
        <w:numPr>
          <w:ilvl w:val="0"/>
          <w:numId w:val="64"/>
        </w:numPr>
        <w:pBdr>
          <w:top w:val="single" w:sz="4" w:space="1" w:color="auto"/>
          <w:left w:val="single" w:sz="4" w:space="21"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„Wykonawca”–</w:t>
      </w:r>
      <w:r w:rsidR="00B152F3">
        <w:rPr>
          <w:rFonts w:asciiTheme="minorHAnsi" w:hAnsiTheme="minorHAnsi" w:cstheme="minorHAnsi"/>
          <w:b/>
          <w:bCs/>
        </w:rPr>
        <w:t xml:space="preserve"> </w:t>
      </w:r>
      <w:r w:rsidRPr="007B4809">
        <w:rPr>
          <w:rFonts w:asciiTheme="minorHAnsi" w:hAnsiTheme="minorHAnsi" w:cstheme="minorHAnsi"/>
        </w:rPr>
        <w:t>należy przez to rozumieć osobę fizyczną, osobę prawną albo jednos</w:t>
      </w:r>
      <w:r w:rsidRPr="007B4809">
        <w:rPr>
          <w:rFonts w:asciiTheme="minorHAnsi" w:hAnsiTheme="minorHAnsi" w:cstheme="minorHAnsi"/>
        </w:rPr>
        <w:t>t</w:t>
      </w:r>
      <w:r w:rsidRPr="007B4809">
        <w:rPr>
          <w:rFonts w:asciiTheme="minorHAnsi" w:hAnsiTheme="minorHAnsi" w:cstheme="minorHAnsi"/>
        </w:rPr>
        <w:t>kę organizacyjną nieposiadającą osobowości prawnej, która oferuje na rynku wyk</w:t>
      </w:r>
      <w:r w:rsidRPr="007B4809">
        <w:rPr>
          <w:rFonts w:asciiTheme="minorHAnsi" w:hAnsiTheme="minorHAnsi" w:cstheme="minorHAnsi"/>
        </w:rPr>
        <w:t>o</w:t>
      </w:r>
      <w:r w:rsidRPr="007B4809">
        <w:rPr>
          <w:rFonts w:asciiTheme="minorHAnsi" w:hAnsiTheme="minorHAnsi" w:cstheme="minorHAnsi"/>
        </w:rPr>
        <w:t>nanie robót budowlanych lub obiektu budowlanego, dostawę produktów lub świa</w:t>
      </w:r>
      <w:r w:rsidRPr="007B4809">
        <w:rPr>
          <w:rFonts w:asciiTheme="minorHAnsi" w:hAnsiTheme="minorHAnsi" w:cstheme="minorHAnsi"/>
        </w:rPr>
        <w:t>d</w:t>
      </w:r>
      <w:r w:rsidRPr="007B4809">
        <w:rPr>
          <w:rFonts w:asciiTheme="minorHAnsi" w:hAnsiTheme="minorHAnsi" w:cstheme="minorHAnsi"/>
        </w:rPr>
        <w:t>czenie usług lub ubiega się o udzielenie zamówienia publicznego, złożyła ofertę lub zawarła umowę w sprawie zamówienia publicznego;</w:t>
      </w:r>
    </w:p>
    <w:p w:rsidR="00B878EB" w:rsidRPr="007B4809" w:rsidRDefault="00B878EB" w:rsidP="00B2030C">
      <w:pPr>
        <w:numPr>
          <w:ilvl w:val="0"/>
          <w:numId w:val="64"/>
        </w:numPr>
        <w:pBdr>
          <w:top w:val="single" w:sz="4" w:space="1" w:color="auto"/>
          <w:left w:val="single" w:sz="4" w:space="4" w:color="auto"/>
          <w:bottom w:val="single" w:sz="4" w:space="1" w:color="auto"/>
          <w:right w:val="single" w:sz="4" w:space="4" w:color="auto"/>
        </w:pBdr>
        <w:suppressAutoHyphens w:val="0"/>
        <w:autoSpaceDN/>
        <w:spacing w:after="120" w:line="276" w:lineRule="auto"/>
        <w:textAlignment w:val="auto"/>
        <w:rPr>
          <w:rFonts w:asciiTheme="minorHAnsi" w:hAnsiTheme="minorHAnsi" w:cstheme="minorHAnsi"/>
        </w:rPr>
      </w:pPr>
      <w:r w:rsidRPr="007B4809">
        <w:rPr>
          <w:rFonts w:asciiTheme="minorHAnsi" w:hAnsiTheme="minorHAnsi" w:cstheme="minorHAnsi"/>
          <w:b/>
          <w:bCs/>
        </w:rPr>
        <w:t xml:space="preserve">„RODO”- </w:t>
      </w:r>
      <w:r w:rsidRPr="007B4809">
        <w:rPr>
          <w:rFonts w:asciiTheme="minorHAnsi" w:hAnsiTheme="minorHAnsi" w:cstheme="minorHAnsi"/>
        </w:rPr>
        <w:t>rozporządzenie Parlamentu Europejskiego i Rady (UE) 2016/679 z dnia 27 kwietnia 2016 r. w sprawie ochrony osób fizycznych w związku z przetwarzaniem d</w:t>
      </w:r>
      <w:r w:rsidRPr="007B4809">
        <w:rPr>
          <w:rFonts w:asciiTheme="minorHAnsi" w:hAnsiTheme="minorHAnsi" w:cstheme="minorHAnsi"/>
        </w:rPr>
        <w:t>a</w:t>
      </w:r>
      <w:r w:rsidRPr="007B4809">
        <w:rPr>
          <w:rFonts w:asciiTheme="minorHAnsi" w:hAnsiTheme="minorHAnsi" w:cstheme="minorHAnsi"/>
        </w:rPr>
        <w:t>nych osobowych i w sprawie swobodnego przepływu takich danych oraz uchylenia dyrektywy 95/46/WE (ogólne rozporządzenie o ochronie danych) (Dz. Urz. UE L 119 z 04.05.2016, str. 1),</w:t>
      </w:r>
    </w:p>
    <w:p w:rsidR="00B878EB" w:rsidRPr="007B4809" w:rsidRDefault="00B878EB" w:rsidP="00B2030C">
      <w:pPr>
        <w:numPr>
          <w:ilvl w:val="0"/>
          <w:numId w:val="64"/>
        </w:numPr>
        <w:pBdr>
          <w:top w:val="single" w:sz="4" w:space="1" w:color="auto"/>
          <w:left w:val="single" w:sz="4" w:space="4" w:color="auto"/>
          <w:bottom w:val="single" w:sz="4" w:space="1" w:color="auto"/>
          <w:right w:val="single" w:sz="4" w:space="4" w:color="auto"/>
        </w:pBdr>
        <w:suppressAutoHyphens w:val="0"/>
        <w:autoSpaceDN/>
        <w:spacing w:after="200" w:line="276" w:lineRule="auto"/>
        <w:textAlignment w:val="auto"/>
        <w:rPr>
          <w:rFonts w:asciiTheme="minorHAnsi" w:hAnsiTheme="minorHAnsi" w:cstheme="minorHAnsi"/>
        </w:rPr>
      </w:pPr>
      <w:r w:rsidRPr="007B4809">
        <w:rPr>
          <w:rFonts w:asciiTheme="minorHAnsi" w:hAnsiTheme="minorHAnsi" w:cstheme="minorHAnsi"/>
          <w:b/>
          <w:bCs/>
        </w:rPr>
        <w:t xml:space="preserve"> „kwalifikowany podpis elektroniczny”</w:t>
      </w:r>
      <w:r w:rsidRPr="007B4809">
        <w:rPr>
          <w:rFonts w:asciiTheme="minorHAnsi" w:hAnsiTheme="minorHAnsi" w:cstheme="minorHAnsi"/>
        </w:rPr>
        <w:t xml:space="preserve"> – podpisem kwalifikowanym (zaawansow</w:t>
      </w:r>
      <w:r w:rsidRPr="007B4809">
        <w:rPr>
          <w:rFonts w:asciiTheme="minorHAnsi" w:hAnsiTheme="minorHAnsi" w:cstheme="minorHAnsi"/>
        </w:rPr>
        <w:t>a</w:t>
      </w:r>
      <w:r w:rsidRPr="007B4809">
        <w:rPr>
          <w:rFonts w:asciiTheme="minorHAnsi" w:hAnsiTheme="minorHAnsi" w:cstheme="minorHAnsi"/>
        </w:rPr>
        <w:t>nym podpisem elektronicznym, który jest składany za pomocą kwalifikowanego urz</w:t>
      </w:r>
      <w:r w:rsidRPr="007B4809">
        <w:rPr>
          <w:rFonts w:asciiTheme="minorHAnsi" w:hAnsiTheme="minorHAnsi" w:cstheme="minorHAnsi"/>
        </w:rPr>
        <w:t>ą</w:t>
      </w:r>
      <w:r w:rsidRPr="007B4809">
        <w:rPr>
          <w:rFonts w:asciiTheme="minorHAnsi" w:hAnsiTheme="minorHAnsi" w:cstheme="minorHAnsi"/>
        </w:rPr>
        <w:t>dzenia do składania podpisu elektronicznego i który opiera się na kwalifikowanym certyfikacie podpisu elektronicznego)</w:t>
      </w:r>
    </w:p>
    <w:p w:rsidR="00B878EB" w:rsidRPr="007B4809" w:rsidRDefault="00B878EB" w:rsidP="00B2030C">
      <w:pPr>
        <w:numPr>
          <w:ilvl w:val="0"/>
          <w:numId w:val="64"/>
        </w:numPr>
        <w:pBdr>
          <w:top w:val="single" w:sz="4" w:space="1" w:color="auto"/>
          <w:left w:val="single" w:sz="4" w:space="4" w:color="auto"/>
          <w:bottom w:val="single" w:sz="4" w:space="1" w:color="auto"/>
          <w:right w:val="single" w:sz="4" w:space="4" w:color="auto"/>
        </w:pBdr>
        <w:suppressAutoHyphens w:val="0"/>
        <w:autoSpaceDN/>
        <w:spacing w:after="200" w:line="276" w:lineRule="auto"/>
        <w:textAlignment w:val="auto"/>
        <w:rPr>
          <w:rFonts w:asciiTheme="minorHAnsi" w:hAnsiTheme="minorHAnsi" w:cstheme="minorHAnsi"/>
        </w:rPr>
      </w:pPr>
      <w:r w:rsidRPr="007B4809">
        <w:rPr>
          <w:rFonts w:asciiTheme="minorHAnsi" w:hAnsiTheme="minorHAnsi" w:cstheme="minorHAnsi"/>
          <w:b/>
        </w:rPr>
        <w:lastRenderedPageBreak/>
        <w:t xml:space="preserve">   „podpisem osobistym”-</w:t>
      </w:r>
      <w:r w:rsidRPr="007B4809">
        <w:rPr>
          <w:rFonts w:asciiTheme="minorHAnsi" w:hAnsiTheme="minorHAnsi" w:cstheme="minorHAnsi"/>
        </w:rPr>
        <w:t xml:space="preserve"> potwierdzonym certyfikatem podpisu osobistego (https://www.gov.pl/web/e-dowod/podpis-osobisty)</w:t>
      </w:r>
    </w:p>
    <w:p w:rsidR="009C3E1A" w:rsidRPr="007B4809" w:rsidRDefault="00B878EB" w:rsidP="00B2030C">
      <w:pPr>
        <w:pBdr>
          <w:top w:val="single" w:sz="4" w:space="1" w:color="auto"/>
          <w:left w:val="single" w:sz="4" w:space="4" w:color="auto"/>
          <w:bottom w:val="single" w:sz="4" w:space="1" w:color="auto"/>
          <w:right w:val="single" w:sz="4" w:space="4" w:color="auto"/>
        </w:pBdr>
        <w:suppressAutoHyphens w:val="0"/>
        <w:autoSpaceDN/>
        <w:spacing w:after="200" w:line="276" w:lineRule="auto"/>
        <w:ind w:left="709" w:hanging="349"/>
        <w:textAlignment w:val="auto"/>
        <w:rPr>
          <w:rFonts w:asciiTheme="minorHAnsi" w:hAnsiTheme="minorHAnsi" w:cstheme="minorHAnsi"/>
        </w:rPr>
      </w:pPr>
      <w:r w:rsidRPr="007B4809">
        <w:rPr>
          <w:rFonts w:asciiTheme="minorHAnsi" w:hAnsiTheme="minorHAnsi" w:cstheme="minorHAnsi"/>
        </w:rPr>
        <w:t xml:space="preserve">10)  </w:t>
      </w:r>
      <w:r w:rsidRPr="007B4809">
        <w:rPr>
          <w:rFonts w:asciiTheme="minorHAnsi" w:hAnsiTheme="minorHAnsi" w:cstheme="minorHAnsi"/>
          <w:b/>
        </w:rPr>
        <w:t>„podpis zaufany”</w:t>
      </w:r>
      <w:r w:rsidRPr="007B4809">
        <w:rPr>
          <w:rFonts w:asciiTheme="minorHAnsi" w:hAnsiTheme="minorHAnsi" w:cstheme="minorHAnsi"/>
        </w:rPr>
        <w:t xml:space="preserve"> - zgodnie z art. 3 pkt 14a ustawy z dnia 17 lutego 2005 r. o info</w:t>
      </w:r>
      <w:r w:rsidRPr="007B4809">
        <w:rPr>
          <w:rFonts w:asciiTheme="minorHAnsi" w:hAnsiTheme="minorHAnsi" w:cstheme="minorHAnsi"/>
        </w:rPr>
        <w:t>r</w:t>
      </w:r>
      <w:r w:rsidRPr="007B4809">
        <w:rPr>
          <w:rFonts w:asciiTheme="minorHAnsi" w:hAnsiTheme="minorHAnsi" w:cstheme="minorHAnsi"/>
        </w:rPr>
        <w:t>matyzacji działalności podmiotów realizujących zadania publiczne (</w:t>
      </w:r>
      <w:proofErr w:type="spellStart"/>
      <w:r w:rsidRPr="007B4809">
        <w:rPr>
          <w:rFonts w:asciiTheme="minorHAnsi" w:hAnsiTheme="minorHAnsi" w:cstheme="minorHAnsi"/>
        </w:rPr>
        <w:t>Dz.U</w:t>
      </w:r>
      <w:proofErr w:type="spellEnd"/>
      <w:r w:rsidRPr="007B4809">
        <w:rPr>
          <w:rFonts w:asciiTheme="minorHAnsi" w:hAnsiTheme="minorHAnsi" w:cstheme="minorHAnsi"/>
        </w:rPr>
        <w:t>. z 2020 r. poz. 346 ze zm.) , to podpis elektroniczny, którego autentyczność i integralność są z</w:t>
      </w:r>
      <w:r w:rsidRPr="007B4809">
        <w:rPr>
          <w:rFonts w:asciiTheme="minorHAnsi" w:hAnsiTheme="minorHAnsi" w:cstheme="minorHAnsi"/>
        </w:rPr>
        <w:t>a</w:t>
      </w:r>
      <w:r w:rsidRPr="007B4809">
        <w:rPr>
          <w:rFonts w:asciiTheme="minorHAnsi" w:hAnsiTheme="minorHAnsi" w:cstheme="minorHAnsi"/>
        </w:rPr>
        <w:t>pewniane przy użyciu pieczęci elektronicznej ministra właściwego do spraw inform</w:t>
      </w:r>
      <w:r w:rsidRPr="007B4809">
        <w:rPr>
          <w:rFonts w:asciiTheme="minorHAnsi" w:hAnsiTheme="minorHAnsi" w:cstheme="minorHAnsi"/>
        </w:rPr>
        <w:t>a</w:t>
      </w:r>
      <w:r w:rsidRPr="007B4809">
        <w:rPr>
          <w:rFonts w:asciiTheme="minorHAnsi" w:hAnsiTheme="minorHAnsi" w:cstheme="minorHAnsi"/>
        </w:rPr>
        <w:t>tyzacji, zawierający dane identyfikujące osobę tj. imię (imiona), nazwisko, PESEL, ustalone na podstawie środka identyfikacji elektronicznej, identyfikator środka ide</w:t>
      </w:r>
      <w:r w:rsidRPr="007B4809">
        <w:rPr>
          <w:rFonts w:asciiTheme="minorHAnsi" w:hAnsiTheme="minorHAnsi" w:cstheme="minorHAnsi"/>
        </w:rPr>
        <w:t>n</w:t>
      </w:r>
      <w:r w:rsidRPr="007B4809">
        <w:rPr>
          <w:rFonts w:asciiTheme="minorHAnsi" w:hAnsiTheme="minorHAnsi" w:cstheme="minorHAnsi"/>
        </w:rPr>
        <w:t>tyfikacji elektronicznej, przy użyciu którego został złożony, czas jego złożeni</w:t>
      </w:r>
      <w:r w:rsidRPr="007B4809">
        <w:rPr>
          <w:rFonts w:asciiTheme="minorHAnsi" w:hAnsiTheme="minorHAnsi" w:cstheme="minorHAnsi"/>
        </w:rPr>
        <w:t>a</w:t>
      </w:r>
      <w:r w:rsidRPr="007B4809">
        <w:rPr>
          <w:rFonts w:asciiTheme="minorHAnsi" w:hAnsiTheme="minorHAnsi" w:cstheme="minorHAnsi"/>
        </w:rPr>
        <w:t>https://www.gov.pl/web/gov/podpisz-dokument-elektronicznie-wykorzystaj-podpis-zaufany)</w:t>
      </w:r>
    </w:p>
    <w:p w:rsidR="00530F04" w:rsidRPr="007B4809" w:rsidRDefault="00530F04" w:rsidP="00B2030C">
      <w:pPr>
        <w:pStyle w:val="Tytu"/>
        <w:spacing w:after="40" w:line="276" w:lineRule="auto"/>
        <w:jc w:val="left"/>
        <w:rPr>
          <w:rFonts w:asciiTheme="minorHAnsi" w:hAnsiTheme="minorHAnsi" w:cstheme="minorHAnsi"/>
          <w:caps/>
          <w:color w:val="000000"/>
          <w:sz w:val="24"/>
          <w:szCs w:val="24"/>
        </w:rPr>
      </w:pP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0" w:firstLine="0"/>
        <w:jc w:val="left"/>
        <w:rPr>
          <w:rFonts w:asciiTheme="minorHAnsi" w:hAnsiTheme="minorHAnsi" w:cstheme="minorHAnsi"/>
          <w:sz w:val="24"/>
          <w:szCs w:val="24"/>
        </w:rPr>
      </w:pPr>
      <w:r w:rsidRPr="007B4809">
        <w:rPr>
          <w:rFonts w:asciiTheme="minorHAnsi" w:hAnsiTheme="minorHAnsi" w:cstheme="minorHAnsi"/>
          <w:b/>
          <w:bCs/>
          <w:color w:val="000000"/>
          <w:kern w:val="3"/>
          <w:sz w:val="24"/>
          <w:szCs w:val="24"/>
        </w:rPr>
        <w:tab/>
        <w:t>NAZWA ORAZ ADRES ZAMAWIAJĄCEGO</w:t>
      </w:r>
    </w:p>
    <w:p w:rsidR="00F014D2" w:rsidRPr="007B4809" w:rsidRDefault="00B004B5" w:rsidP="00B2030C">
      <w:pPr>
        <w:tabs>
          <w:tab w:val="left" w:pos="540"/>
        </w:tabs>
        <w:spacing w:line="276" w:lineRule="auto"/>
        <w:rPr>
          <w:rFonts w:asciiTheme="minorHAnsi" w:hAnsiTheme="minorHAnsi" w:cstheme="minorHAnsi"/>
        </w:rPr>
      </w:pPr>
      <w:r w:rsidRPr="007B4809">
        <w:rPr>
          <w:rStyle w:val="StopkaPogrubienie"/>
          <w:rFonts w:asciiTheme="minorHAnsi" w:hAnsiTheme="minorHAnsi" w:cstheme="minorHAnsi"/>
          <w:bCs w:val="0"/>
          <w:sz w:val="24"/>
          <w:szCs w:val="24"/>
        </w:rPr>
        <w:t>Gmina Sobótka</w:t>
      </w:r>
    </w:p>
    <w:p w:rsidR="00F014D2" w:rsidRPr="007B4809" w:rsidRDefault="00B004B5" w:rsidP="00B2030C">
      <w:pPr>
        <w:pStyle w:val="Tekstpodstawowy"/>
        <w:spacing w:line="276" w:lineRule="auto"/>
        <w:jc w:val="left"/>
        <w:rPr>
          <w:rFonts w:asciiTheme="minorHAnsi" w:hAnsiTheme="minorHAnsi" w:cstheme="minorHAnsi"/>
          <w:sz w:val="24"/>
          <w:szCs w:val="24"/>
        </w:rPr>
      </w:pPr>
      <w:r w:rsidRPr="007B4809">
        <w:rPr>
          <w:rFonts w:asciiTheme="minorHAnsi" w:hAnsiTheme="minorHAnsi" w:cstheme="minorHAnsi"/>
          <w:bCs/>
          <w:color w:val="000000"/>
          <w:sz w:val="24"/>
          <w:szCs w:val="24"/>
        </w:rPr>
        <w:t>ul. Rynek 1, 55-050 Sobótka,</w:t>
      </w:r>
      <w:r w:rsidRPr="007B4809">
        <w:rPr>
          <w:rStyle w:val="StopkaPogrubienie"/>
          <w:rFonts w:asciiTheme="minorHAnsi" w:hAnsiTheme="minorHAnsi" w:cstheme="minorHAnsi"/>
          <w:bCs w:val="0"/>
          <w:sz w:val="24"/>
          <w:szCs w:val="24"/>
        </w:rPr>
        <w:t xml:space="preserve"> Polska</w:t>
      </w:r>
      <w:r w:rsidRPr="007B4809">
        <w:rPr>
          <w:rFonts w:asciiTheme="minorHAnsi" w:hAnsiTheme="minorHAnsi" w:cstheme="minorHAnsi"/>
          <w:bCs/>
          <w:color w:val="000000"/>
          <w:sz w:val="24"/>
          <w:szCs w:val="24"/>
        </w:rPr>
        <w:t xml:space="preserve"> </w:t>
      </w:r>
    </w:p>
    <w:p w:rsidR="00F014D2" w:rsidRPr="007B4809" w:rsidRDefault="00B004B5" w:rsidP="00B2030C">
      <w:pPr>
        <w:tabs>
          <w:tab w:val="left" w:pos="540"/>
        </w:tabs>
        <w:spacing w:line="276" w:lineRule="auto"/>
        <w:rPr>
          <w:rFonts w:asciiTheme="minorHAnsi" w:hAnsiTheme="minorHAnsi" w:cstheme="minorHAnsi"/>
        </w:rPr>
      </w:pPr>
      <w:r w:rsidRPr="007B4809">
        <w:rPr>
          <w:rStyle w:val="StopkaPogrubienie"/>
          <w:rFonts w:asciiTheme="minorHAnsi" w:hAnsiTheme="minorHAnsi" w:cstheme="minorHAnsi"/>
          <w:bCs w:val="0"/>
          <w:sz w:val="24"/>
          <w:szCs w:val="24"/>
          <w:lang w:val="en-US"/>
        </w:rPr>
        <w:t xml:space="preserve">REGON </w:t>
      </w:r>
      <w:r w:rsidRPr="007B4809">
        <w:rPr>
          <w:rFonts w:asciiTheme="minorHAnsi" w:hAnsiTheme="minorHAnsi" w:cstheme="minorHAnsi"/>
          <w:bCs/>
          <w:color w:val="000000"/>
        </w:rPr>
        <w:t>931935112</w:t>
      </w:r>
      <w:r w:rsidRPr="007B4809">
        <w:rPr>
          <w:rStyle w:val="StopkaPogrubienie"/>
          <w:rFonts w:asciiTheme="minorHAnsi" w:hAnsiTheme="minorHAnsi" w:cstheme="minorHAnsi"/>
          <w:bCs w:val="0"/>
          <w:sz w:val="24"/>
          <w:szCs w:val="24"/>
          <w:lang w:val="en-US"/>
        </w:rPr>
        <w:t xml:space="preserve">, NIP </w:t>
      </w:r>
      <w:r w:rsidRPr="007B4809">
        <w:rPr>
          <w:rFonts w:asciiTheme="minorHAnsi" w:hAnsiTheme="minorHAnsi" w:cstheme="minorHAnsi"/>
          <w:bCs/>
          <w:color w:val="000000"/>
        </w:rPr>
        <w:t>896-10-00-784</w:t>
      </w:r>
    </w:p>
    <w:p w:rsidR="00F014D2" w:rsidRPr="007B4809" w:rsidRDefault="00B004B5" w:rsidP="00B2030C">
      <w:pPr>
        <w:tabs>
          <w:tab w:val="left" w:pos="540"/>
        </w:tabs>
        <w:spacing w:line="276" w:lineRule="auto"/>
        <w:rPr>
          <w:rFonts w:asciiTheme="minorHAnsi" w:hAnsiTheme="minorHAnsi" w:cstheme="minorHAnsi"/>
        </w:rPr>
      </w:pPr>
      <w:r w:rsidRPr="007B4809">
        <w:rPr>
          <w:rStyle w:val="StopkaPogrubienie"/>
          <w:rFonts w:asciiTheme="minorHAnsi" w:hAnsiTheme="minorHAnsi" w:cstheme="minorHAnsi"/>
          <w:bCs w:val="0"/>
          <w:sz w:val="24"/>
          <w:szCs w:val="24"/>
        </w:rPr>
        <w:t xml:space="preserve">Tel. (71) 335-12-20 </w:t>
      </w:r>
    </w:p>
    <w:p w:rsidR="00F014D2" w:rsidRPr="007B4809" w:rsidRDefault="00F014D2" w:rsidP="00B2030C">
      <w:pPr>
        <w:tabs>
          <w:tab w:val="left" w:pos="540"/>
        </w:tabs>
        <w:spacing w:line="276" w:lineRule="auto"/>
        <w:rPr>
          <w:rFonts w:asciiTheme="minorHAnsi" w:hAnsiTheme="minorHAnsi" w:cstheme="minorHAnsi"/>
        </w:rPr>
      </w:pPr>
    </w:p>
    <w:p w:rsidR="00CC3379" w:rsidRPr="007B4809" w:rsidRDefault="00CC3379" w:rsidP="00B2030C">
      <w:pPr>
        <w:tabs>
          <w:tab w:val="left" w:pos="284"/>
        </w:tabs>
        <w:spacing w:line="276" w:lineRule="auto"/>
        <w:rPr>
          <w:rFonts w:asciiTheme="minorHAnsi" w:hAnsiTheme="minorHAnsi" w:cstheme="minorHAnsi"/>
        </w:rPr>
      </w:pPr>
      <w:r w:rsidRPr="007B4809">
        <w:rPr>
          <w:rStyle w:val="StopkaPogrubienie"/>
          <w:rFonts w:asciiTheme="minorHAnsi" w:hAnsiTheme="minorHAnsi" w:cstheme="minorHAnsi"/>
          <w:b w:val="0"/>
          <w:bCs w:val="0"/>
          <w:sz w:val="24"/>
          <w:szCs w:val="24"/>
        </w:rPr>
        <w:t xml:space="preserve">Adres strony internetowej Zamawiającego: </w:t>
      </w:r>
      <w:hyperlink r:id="rId10" w:history="1">
        <w:r w:rsidRPr="007B4809">
          <w:rPr>
            <w:rStyle w:val="Hipercze"/>
            <w:rFonts w:asciiTheme="minorHAnsi" w:eastAsia="Cambria" w:hAnsiTheme="minorHAnsi" w:cstheme="minorHAnsi"/>
            <w:b/>
            <w:color w:val="000000"/>
            <w:lang w:bidi="pl-PL"/>
          </w:rPr>
          <w:t>www.bip.sobotka.pl</w:t>
        </w:r>
      </w:hyperlink>
      <w:r w:rsidRPr="007B4809">
        <w:rPr>
          <w:rStyle w:val="StopkaPogrubienie"/>
          <w:rFonts w:asciiTheme="minorHAnsi" w:hAnsiTheme="minorHAnsi" w:cstheme="minorHAnsi"/>
          <w:b w:val="0"/>
          <w:bCs w:val="0"/>
          <w:sz w:val="24"/>
          <w:szCs w:val="24"/>
        </w:rPr>
        <w:t xml:space="preserve"> </w:t>
      </w:r>
    </w:p>
    <w:p w:rsidR="00CC3379" w:rsidRPr="007B4809" w:rsidRDefault="00CC3379" w:rsidP="00B2030C">
      <w:pPr>
        <w:tabs>
          <w:tab w:val="left" w:pos="284"/>
        </w:tabs>
        <w:spacing w:line="276" w:lineRule="auto"/>
        <w:rPr>
          <w:rFonts w:asciiTheme="minorHAnsi" w:hAnsiTheme="minorHAnsi" w:cstheme="minorHAnsi"/>
        </w:rPr>
      </w:pPr>
      <w:r w:rsidRPr="007B4809">
        <w:rPr>
          <w:rStyle w:val="StopkaPogrubienie"/>
          <w:rFonts w:asciiTheme="minorHAnsi" w:hAnsiTheme="minorHAnsi" w:cstheme="minorHAnsi"/>
          <w:b w:val="0"/>
          <w:bCs w:val="0"/>
          <w:sz w:val="24"/>
          <w:szCs w:val="24"/>
        </w:rPr>
        <w:t xml:space="preserve"> Adres strony  internetowej  prowadzonego postępowania: </w:t>
      </w:r>
      <w:bookmarkStart w:id="0" w:name="_Hlk64282119"/>
      <w:r w:rsidRPr="007B4809">
        <w:rPr>
          <w:rStyle w:val="StopkaPogrubienie"/>
          <w:rFonts w:asciiTheme="minorHAnsi" w:hAnsiTheme="minorHAnsi" w:cstheme="minorHAnsi"/>
          <w:bCs w:val="0"/>
          <w:sz w:val="24"/>
          <w:szCs w:val="24"/>
        </w:rPr>
        <w:t>https://platformazakupowa.pl/pn/gmina_sobotka</w:t>
      </w:r>
    </w:p>
    <w:p w:rsidR="00CC3379" w:rsidRPr="007B4809" w:rsidRDefault="00CC3379" w:rsidP="00B2030C">
      <w:pPr>
        <w:tabs>
          <w:tab w:val="left" w:pos="284"/>
          <w:tab w:val="left" w:pos="11160"/>
        </w:tabs>
        <w:spacing w:line="276" w:lineRule="auto"/>
        <w:ind w:right="70"/>
        <w:rPr>
          <w:rFonts w:asciiTheme="minorHAnsi" w:hAnsiTheme="minorHAnsi" w:cstheme="minorHAnsi"/>
          <w:color w:val="000000"/>
        </w:rPr>
      </w:pPr>
      <w:r w:rsidRPr="007B4809">
        <w:rPr>
          <w:rFonts w:asciiTheme="minorHAnsi" w:hAnsiTheme="minorHAnsi" w:cstheme="minorHAnsi"/>
          <w:color w:val="000000"/>
        </w:rPr>
        <w:t>Ilekroć w dalszej części Specyfikacji Warunków Zamówienia jest mowa o:</w:t>
      </w:r>
    </w:p>
    <w:p w:rsidR="00CC3379" w:rsidRPr="007B4809" w:rsidRDefault="00CC3379" w:rsidP="00B2030C">
      <w:pPr>
        <w:tabs>
          <w:tab w:val="left" w:pos="284"/>
          <w:tab w:val="left" w:pos="11160"/>
        </w:tabs>
        <w:spacing w:line="276" w:lineRule="auto"/>
        <w:ind w:right="70"/>
        <w:rPr>
          <w:rFonts w:asciiTheme="minorHAnsi" w:hAnsiTheme="minorHAnsi" w:cstheme="minorHAnsi"/>
          <w:color w:val="000000"/>
        </w:rPr>
      </w:pPr>
      <w:r w:rsidRPr="007B4809">
        <w:rPr>
          <w:rFonts w:asciiTheme="minorHAnsi" w:hAnsiTheme="minorHAnsi" w:cstheme="minorHAnsi"/>
          <w:color w:val="000000"/>
        </w:rPr>
        <w:t>„Platformie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rsidR="00CC3379" w:rsidRPr="007B4809" w:rsidRDefault="00CC3379" w:rsidP="00B2030C">
      <w:pPr>
        <w:tabs>
          <w:tab w:val="left" w:pos="284"/>
          <w:tab w:val="left" w:pos="11160"/>
        </w:tabs>
        <w:spacing w:line="276" w:lineRule="auto"/>
        <w:ind w:left="556" w:right="70"/>
        <w:rPr>
          <w:rFonts w:asciiTheme="minorHAnsi" w:hAnsiTheme="minorHAnsi" w:cstheme="minorHAnsi"/>
          <w:color w:val="000000"/>
        </w:rPr>
      </w:pPr>
    </w:p>
    <w:bookmarkEnd w:id="0"/>
    <w:p w:rsidR="00CC3379" w:rsidRPr="007B4809" w:rsidRDefault="00CC3379" w:rsidP="00B2030C">
      <w:pPr>
        <w:tabs>
          <w:tab w:val="left" w:pos="284"/>
          <w:tab w:val="left" w:pos="993"/>
        </w:tabs>
        <w:spacing w:line="276" w:lineRule="auto"/>
        <w:rPr>
          <w:rStyle w:val="Nagwek5Znak"/>
          <w:rFonts w:asciiTheme="minorHAnsi" w:eastAsia="Cambria" w:hAnsiTheme="minorHAnsi" w:cstheme="minorHAnsi"/>
          <w:b w:val="0"/>
          <w:bCs w:val="0"/>
          <w:sz w:val="24"/>
          <w:szCs w:val="24"/>
        </w:rPr>
      </w:pPr>
      <w:r w:rsidRPr="007B4809">
        <w:rPr>
          <w:rFonts w:asciiTheme="minorHAnsi" w:hAnsiTheme="minorHAnsi" w:cstheme="minorHAnsi"/>
          <w:color w:val="000000"/>
        </w:rPr>
        <w:t xml:space="preserve">Adres strony internetowej, na której udostępniane będą zmiany i wyjaśnienia treści  SWZ oraz inne dokumenty zamówienia bezpośrednio związane z postępowaniem o udzielenie zamówienia: </w:t>
      </w:r>
      <w:r w:rsidRPr="007B4809">
        <w:rPr>
          <w:rStyle w:val="StopkaPogrubienie"/>
          <w:rFonts w:asciiTheme="minorHAnsi" w:hAnsiTheme="minorHAnsi" w:cstheme="minorHAnsi"/>
          <w:bCs w:val="0"/>
          <w:sz w:val="24"/>
          <w:szCs w:val="24"/>
        </w:rPr>
        <w:t>https://platformazakupowa.pl/pn/gmina_sobotka</w:t>
      </w:r>
      <w:r w:rsidRPr="007B4809">
        <w:rPr>
          <w:rStyle w:val="Nagwek5Znak"/>
          <w:rFonts w:asciiTheme="minorHAnsi" w:eastAsia="Cambria" w:hAnsiTheme="minorHAnsi" w:cstheme="minorHAnsi"/>
          <w:sz w:val="24"/>
          <w:szCs w:val="24"/>
        </w:rPr>
        <w:t xml:space="preserve">    </w:t>
      </w:r>
    </w:p>
    <w:p w:rsidR="00CC3379" w:rsidRPr="007B4809" w:rsidRDefault="00CC3379" w:rsidP="00B2030C">
      <w:pPr>
        <w:tabs>
          <w:tab w:val="left" w:pos="993"/>
        </w:tabs>
        <w:spacing w:line="276" w:lineRule="auto"/>
        <w:rPr>
          <w:rFonts w:asciiTheme="minorHAnsi" w:hAnsiTheme="minorHAnsi" w:cstheme="minorHAnsi"/>
        </w:rPr>
      </w:pPr>
      <w:r w:rsidRPr="007B4809">
        <w:rPr>
          <w:rStyle w:val="StopkaPogrubienie"/>
          <w:rFonts w:asciiTheme="minorHAnsi" w:hAnsiTheme="minorHAnsi" w:cstheme="minorHAnsi"/>
          <w:b w:val="0"/>
          <w:bCs w:val="0"/>
          <w:sz w:val="24"/>
          <w:szCs w:val="24"/>
        </w:rPr>
        <w:t xml:space="preserve">Adres poczty elektronicznej Zamawiającego: </w:t>
      </w:r>
      <w:hyperlink r:id="rId11" w:history="1">
        <w:r w:rsidRPr="007B4809">
          <w:rPr>
            <w:rStyle w:val="Hipercze"/>
            <w:rFonts w:asciiTheme="minorHAnsi" w:eastAsia="Cambria" w:hAnsiTheme="minorHAnsi" w:cstheme="minorHAnsi"/>
            <w:b/>
            <w:color w:val="000000"/>
            <w:lang w:bidi="pl-PL"/>
          </w:rPr>
          <w:t>przetargi@sobotka.pl</w:t>
        </w:r>
      </w:hyperlink>
      <w:r w:rsidRPr="007B4809">
        <w:rPr>
          <w:rStyle w:val="StopkaPogrubienie"/>
          <w:rFonts w:asciiTheme="minorHAnsi" w:hAnsiTheme="minorHAnsi" w:cstheme="minorHAnsi"/>
          <w:b w:val="0"/>
          <w:bCs w:val="0"/>
          <w:sz w:val="24"/>
          <w:szCs w:val="24"/>
        </w:rPr>
        <w:t xml:space="preserve"> </w:t>
      </w:r>
    </w:p>
    <w:p w:rsidR="00CC3379" w:rsidRPr="007B4809" w:rsidRDefault="00CC3379" w:rsidP="00B2030C">
      <w:pPr>
        <w:spacing w:line="276" w:lineRule="auto"/>
        <w:ind w:left="556"/>
        <w:rPr>
          <w:rFonts w:asciiTheme="minorHAnsi" w:hAnsiTheme="minorHAnsi" w:cstheme="minorHAnsi"/>
        </w:rPr>
      </w:pPr>
    </w:p>
    <w:p w:rsidR="00CC3379" w:rsidRPr="007B4809" w:rsidRDefault="00CC3379" w:rsidP="00B2030C">
      <w:pPr>
        <w:pStyle w:val="Tekstpodstawowy"/>
        <w:spacing w:line="276" w:lineRule="auto"/>
        <w:jc w:val="left"/>
        <w:rPr>
          <w:rFonts w:asciiTheme="minorHAnsi" w:hAnsiTheme="minorHAnsi" w:cstheme="minorHAnsi"/>
          <w:b w:val="0"/>
          <w:color w:val="000000"/>
          <w:sz w:val="24"/>
          <w:szCs w:val="24"/>
        </w:rPr>
      </w:pPr>
      <w:r w:rsidRPr="007B4809">
        <w:rPr>
          <w:rFonts w:asciiTheme="minorHAnsi" w:hAnsiTheme="minorHAnsi" w:cstheme="minorHAnsi"/>
          <w:b w:val="0"/>
          <w:color w:val="000000"/>
          <w:sz w:val="24"/>
          <w:szCs w:val="24"/>
        </w:rPr>
        <w:t xml:space="preserve">Rachunek bankowy: Bank Spółdzielczym w Kątach Wrocławskich O/Sobótka </w:t>
      </w:r>
    </w:p>
    <w:p w:rsidR="00CC3379" w:rsidRPr="007B4809" w:rsidRDefault="00CC3379" w:rsidP="00B2030C">
      <w:pPr>
        <w:pStyle w:val="Tekstpodstawowy"/>
        <w:spacing w:line="276" w:lineRule="auto"/>
        <w:jc w:val="left"/>
        <w:rPr>
          <w:rFonts w:asciiTheme="minorHAnsi" w:hAnsiTheme="minorHAnsi" w:cstheme="minorHAnsi"/>
          <w:sz w:val="24"/>
          <w:szCs w:val="24"/>
        </w:rPr>
      </w:pPr>
      <w:r w:rsidRPr="007B4809">
        <w:rPr>
          <w:rFonts w:asciiTheme="minorHAnsi" w:hAnsiTheme="minorHAnsi" w:cstheme="minorHAnsi"/>
          <w:b w:val="0"/>
          <w:color w:val="000000"/>
          <w:sz w:val="24"/>
          <w:szCs w:val="24"/>
        </w:rPr>
        <w:t>- nr konta bankowego: 72 9574 1015 2003 0200 1605 0004</w:t>
      </w: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284" w:hanging="284"/>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lastRenderedPageBreak/>
        <w:t xml:space="preserve"> </w:t>
      </w:r>
      <w:r w:rsidRPr="007B4809">
        <w:rPr>
          <w:rFonts w:asciiTheme="minorHAnsi" w:hAnsiTheme="minorHAnsi" w:cstheme="minorHAnsi"/>
          <w:b/>
          <w:color w:val="000000"/>
          <w:sz w:val="24"/>
          <w:szCs w:val="24"/>
        </w:rPr>
        <w:tab/>
        <w:t>OCHRONA DANYCH OSOBOWYCH</w:t>
      </w:r>
    </w:p>
    <w:p w:rsidR="00F014D2" w:rsidRPr="007B4809" w:rsidRDefault="00F014D2" w:rsidP="00B2030C">
      <w:pPr>
        <w:pStyle w:val="Bezodstpw"/>
        <w:spacing w:line="276" w:lineRule="auto"/>
        <w:rPr>
          <w:rFonts w:asciiTheme="minorHAnsi" w:hAnsiTheme="minorHAnsi" w:cstheme="minorHAnsi"/>
          <w:color w:val="000000"/>
        </w:rPr>
      </w:pPr>
    </w:p>
    <w:p w:rsidR="00CC3379" w:rsidRPr="007B4809" w:rsidRDefault="00CC3379" w:rsidP="00B2030C">
      <w:pPr>
        <w:pStyle w:val="Bezodstpw"/>
        <w:spacing w:line="276" w:lineRule="auto"/>
        <w:rPr>
          <w:rFonts w:asciiTheme="minorHAnsi" w:hAnsiTheme="minorHAnsi" w:cstheme="minorHAnsi"/>
          <w:color w:val="000000"/>
        </w:rPr>
      </w:pPr>
      <w:r w:rsidRPr="007B4809">
        <w:rPr>
          <w:rFonts w:asciiTheme="minorHAnsi" w:hAnsiTheme="minorHAnsi"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bookmarkStart w:id="1" w:name="_GoBack"/>
      <w:bookmarkEnd w:id="1"/>
      <w:r w:rsidRPr="007B4809">
        <w:rPr>
          <w:rFonts w:asciiTheme="minorHAnsi" w:hAnsiTheme="minorHAnsi" w:cstheme="minorHAnsi"/>
          <w:color w:val="000000"/>
        </w:rPr>
        <w:t xml:space="preserve">o ochronie danych) (Dz. Urz. UE L 119  z 04.05.2016, str. 1), dalej „RODO”, informujemy, że: </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Administratorem Pani/Pana danych osobowych jest Burmistrz Miasta i Gminy Sobótka, ul. Rynek 1, 55-050 Sobótka, tel. 71 31 62 043, adres e-mail: urzad@sobotka.pl</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Z Inspektorem Ochrony Danych Osobowych można się kontaktować w sprawach ochrony Pani/Pana danych i realizacji praw z tym związanych, poprzez adres e-mail: iod@sobotka.pl lub pisemnie na adres siedziby administratora.</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 xml:space="preserve">Celem przetwarzania Pani/Pana danych osobowych jest realizacja ustawowych obowiązków Administratora oraz podjęcie działań przed zawarciem umowy na podstawie art. 6 ust. 1 lit. b i c RODO. Dane osobowe przetwarzane będą w związku z postępowaniem o udzielenie zamówienia publicznego oraz zawarciem umowy na podstawie ustawy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oraz ustawy z dnia 27 sierpnia 2009 r. o finansach publicznych.</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Odbiorcami Pani/Pana danych osobowych mogą być osoby lub podmioty, którym udostępniona zostanie dokumentacja postępowania w oparciu o ustawę z dnia 26 września 2001 r. o dostępie do informacji publicznej oraz inne podmioty upoważnione na podstawie przepisów prawa lub umowy powierzenia przetwarzania danych.</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Pani/Pana dane osobowe będą przetwarzane do czasu osiągnięcia celu, w jakim je pozyskano, a po tym czasie przez okres oraz w zakresie wymaganym przez przepisy powszechnie obowiązującego prawa.</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W związku z przetwarzaniem Pani/Pana danych osobowych, z wyjątkami zastrzeżonymi przepisami prawa, przysługuje Pani/Panu prawo dostępu do danych oraz otrzymania ich kopii, prawo do sprostowania danych, prawo do ograniczenia przetwarzania danych oraz prawo do wniesienia skargi do organu nadzorczego (Prezesa Urzędu Ochrony Danych) w przypadku, gdy uważa Pani/Pan, że przetwarzamy Pani/Pana dane niezgodnie  z prawem.</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Podanie przez Panią/Pana danych osobowych jest obowiązkowe. W przypadku niepodania danych nie będzie możliwe zawarcie umowy o udzielenie zamówienia.</w:t>
      </w:r>
    </w:p>
    <w:p w:rsidR="00CC3379" w:rsidRPr="007B4809" w:rsidRDefault="00CC3379" w:rsidP="00B2030C">
      <w:pPr>
        <w:pStyle w:val="Bezodstpw"/>
        <w:numPr>
          <w:ilvl w:val="0"/>
          <w:numId w:val="14"/>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Przetwarzanie Pani/Pana danych osobowych nie będzie podlegało zautomatyzowanemu podejmowaniu decyzji, w tym profilowaniu.</w:t>
      </w:r>
    </w:p>
    <w:p w:rsidR="00CC3379" w:rsidRPr="007B4809" w:rsidRDefault="00CC3379" w:rsidP="00B2030C">
      <w:pPr>
        <w:pStyle w:val="Bezodstpw"/>
        <w:tabs>
          <w:tab w:val="left" w:pos="426"/>
        </w:tabs>
        <w:spacing w:line="276" w:lineRule="auto"/>
        <w:rPr>
          <w:rFonts w:asciiTheme="minorHAnsi" w:hAnsiTheme="minorHAnsi" w:cstheme="minorHAnsi"/>
          <w:color w:val="000000"/>
        </w:rPr>
      </w:pPr>
    </w:p>
    <w:p w:rsidR="00CC3379" w:rsidRPr="007B4809" w:rsidRDefault="00CC3379" w:rsidP="00B2030C">
      <w:pPr>
        <w:spacing w:line="276" w:lineRule="auto"/>
        <w:ind w:left="360"/>
        <w:rPr>
          <w:rFonts w:asciiTheme="minorHAnsi" w:hAnsiTheme="minorHAnsi" w:cstheme="minorHAnsi"/>
        </w:rPr>
      </w:pPr>
      <w:r w:rsidRPr="007B4809">
        <w:rPr>
          <w:rFonts w:asciiTheme="minorHAnsi" w:hAnsiTheme="minorHAnsi" w:cstheme="minorHAnsi"/>
        </w:rPr>
        <w:t>W odniesieniu do Pani/Pana danych osobowych decyzje nie będą podejmowane w sposób zautomatyzowany, stosowanie do art. 22 RODO;</w:t>
      </w:r>
    </w:p>
    <w:p w:rsidR="00CC3379" w:rsidRPr="007B4809" w:rsidRDefault="00CC3379" w:rsidP="00B2030C">
      <w:pPr>
        <w:spacing w:line="276" w:lineRule="auto"/>
        <w:rPr>
          <w:rFonts w:asciiTheme="minorHAnsi" w:hAnsiTheme="minorHAnsi" w:cstheme="minorHAnsi"/>
        </w:rPr>
      </w:pPr>
      <w:r w:rsidRPr="007B4809">
        <w:rPr>
          <w:rFonts w:asciiTheme="minorHAnsi" w:hAnsiTheme="minorHAnsi" w:cstheme="minorHAnsi"/>
        </w:rPr>
        <w:t xml:space="preserve">  posiada Pani/Pan:</w:t>
      </w:r>
    </w:p>
    <w:p w:rsidR="00CC3379" w:rsidRPr="007B4809" w:rsidRDefault="00CC3379" w:rsidP="00B2030C">
      <w:pPr>
        <w:spacing w:line="276" w:lineRule="auto"/>
        <w:ind w:left="360"/>
        <w:rPr>
          <w:rFonts w:asciiTheme="minorHAnsi" w:hAnsiTheme="minorHAnsi" w:cstheme="minorHAnsi"/>
        </w:rPr>
      </w:pPr>
      <w:r w:rsidRPr="007B4809">
        <w:rPr>
          <w:rFonts w:asciiTheme="minorHAnsi" w:hAnsiTheme="minorHAnsi" w:cstheme="minorHAnsi"/>
        </w:rPr>
        <w:lastRenderedPageBreak/>
        <w:t xml:space="preserve"> − na podstawie art. 15 RODO prawo dostępu do danych osobowych Pani/Pana dotyczących;</w:t>
      </w:r>
    </w:p>
    <w:p w:rsidR="00CC3379" w:rsidRPr="007B4809" w:rsidRDefault="00CC3379" w:rsidP="00B2030C">
      <w:pPr>
        <w:spacing w:line="276" w:lineRule="auto"/>
        <w:ind w:left="720" w:hanging="11"/>
        <w:rPr>
          <w:rFonts w:asciiTheme="minorHAnsi" w:hAnsiTheme="minorHAnsi" w:cstheme="minorHAnsi"/>
        </w:rPr>
      </w:pPr>
      <w:r w:rsidRPr="007B4809">
        <w:rPr>
          <w:rFonts w:asciiTheme="minorHAnsi" w:hAnsiTheme="minorHAnsi" w:cstheme="minorHAnsi"/>
        </w:rPr>
        <w:t xml:space="preserve"> − na podstawie art. 16 RODO prawo do sprostowania Pani/Pana danych osobowych; </w:t>
      </w:r>
    </w:p>
    <w:p w:rsidR="00CC3379" w:rsidRPr="007B4809" w:rsidRDefault="00CC3379" w:rsidP="00B2030C">
      <w:pPr>
        <w:spacing w:line="276" w:lineRule="auto"/>
        <w:ind w:left="720" w:hanging="11"/>
        <w:rPr>
          <w:rFonts w:asciiTheme="minorHAnsi" w:hAnsiTheme="minorHAnsi" w:cstheme="minorHAnsi"/>
        </w:rPr>
      </w:pPr>
      <w:r w:rsidRPr="007B4809">
        <w:rPr>
          <w:rFonts w:asciiTheme="minorHAnsi" w:hAnsiTheme="minorHAnsi" w:cstheme="minorHAnsi"/>
        </w:rPr>
        <w:t>− na podstawie art. 18 RODO prawo żądania od administratora ograniczenia przetwarzania danych osobowych z zastrzeżeniem przypadków, o których mowa w art. 18 ust. 2 RODO</w:t>
      </w:r>
    </w:p>
    <w:p w:rsidR="00CC3379" w:rsidRPr="007B4809" w:rsidRDefault="00CC3379" w:rsidP="00B2030C">
      <w:pPr>
        <w:spacing w:line="276" w:lineRule="auto"/>
        <w:ind w:left="720"/>
        <w:rPr>
          <w:rFonts w:asciiTheme="minorHAnsi" w:hAnsiTheme="minorHAnsi" w:cstheme="minorHAnsi"/>
        </w:rPr>
      </w:pPr>
      <w:r w:rsidRPr="007B4809">
        <w:rPr>
          <w:rFonts w:asciiTheme="minorHAnsi" w:hAnsiTheme="minorHAnsi" w:cstheme="minorHAnsi"/>
        </w:rPr>
        <w:t xml:space="preserve">− prawo do wniesienia skargi do Prezesa Urzędu Ochrony Danych Osobowych, gdy uzna Pani/Pan, że przetwarzanie danych osobowych Pani/Pana dotyczących narusza przepisy RODO; </w:t>
      </w:r>
    </w:p>
    <w:p w:rsidR="00CC3379" w:rsidRPr="007B4809" w:rsidRDefault="00CC3379" w:rsidP="00B2030C">
      <w:pPr>
        <w:spacing w:line="276" w:lineRule="auto"/>
        <w:ind w:left="360"/>
        <w:rPr>
          <w:rFonts w:asciiTheme="minorHAnsi" w:hAnsiTheme="minorHAnsi" w:cstheme="minorHAnsi"/>
        </w:rPr>
      </w:pPr>
      <w:r w:rsidRPr="007B4809">
        <w:rPr>
          <w:rFonts w:asciiTheme="minorHAnsi" w:hAnsiTheme="minorHAnsi" w:cstheme="minorHAnsi"/>
        </w:rPr>
        <w:t>nie przysługuje Pani/Panu:</w:t>
      </w:r>
    </w:p>
    <w:p w:rsidR="00CC3379" w:rsidRPr="007B4809" w:rsidRDefault="00CC3379" w:rsidP="00B2030C">
      <w:pPr>
        <w:spacing w:line="276" w:lineRule="auto"/>
        <w:ind w:left="720"/>
        <w:rPr>
          <w:rFonts w:asciiTheme="minorHAnsi" w:hAnsiTheme="minorHAnsi" w:cstheme="minorHAnsi"/>
        </w:rPr>
      </w:pPr>
      <w:r w:rsidRPr="007B4809">
        <w:rPr>
          <w:rFonts w:asciiTheme="minorHAnsi" w:hAnsiTheme="minorHAnsi" w:cstheme="minorHAnsi"/>
        </w:rPr>
        <w:t xml:space="preserve"> − w związku z art. 17 ust. 3 lit. b, d lub e RODO prawo do usunięcia danych osobowych;</w:t>
      </w:r>
    </w:p>
    <w:p w:rsidR="00CC3379" w:rsidRPr="007B4809" w:rsidRDefault="00CC3379" w:rsidP="00B2030C">
      <w:pPr>
        <w:spacing w:line="276" w:lineRule="auto"/>
        <w:ind w:left="284" w:hanging="284"/>
        <w:rPr>
          <w:rFonts w:asciiTheme="minorHAnsi" w:hAnsiTheme="minorHAnsi" w:cstheme="minorHAnsi"/>
        </w:rPr>
      </w:pPr>
      <w:r w:rsidRPr="007B4809">
        <w:rPr>
          <w:rFonts w:asciiTheme="minorHAnsi" w:hAnsiTheme="minorHAnsi" w:cstheme="minorHAnsi"/>
        </w:rPr>
        <w:t xml:space="preserve">   </w:t>
      </w:r>
      <w:r w:rsidR="005B33B9" w:rsidRPr="007B4809">
        <w:rPr>
          <w:rFonts w:asciiTheme="minorHAnsi" w:hAnsiTheme="minorHAnsi" w:cstheme="minorHAnsi"/>
        </w:rPr>
        <w:t xml:space="preserve">         </w:t>
      </w:r>
      <w:r w:rsidRPr="007B4809">
        <w:rPr>
          <w:rFonts w:asciiTheme="minorHAnsi" w:hAnsiTheme="minorHAnsi" w:cstheme="minorHAnsi"/>
        </w:rPr>
        <w:t xml:space="preserve">   − prawo do przenoszenia danych osobowych, o którym mowa w art. 20 RODO; </w:t>
      </w:r>
    </w:p>
    <w:p w:rsidR="005B33B9" w:rsidRPr="007B4809" w:rsidRDefault="00CC3379" w:rsidP="00B2030C">
      <w:pPr>
        <w:spacing w:line="276" w:lineRule="auto"/>
        <w:ind w:left="568"/>
        <w:rPr>
          <w:rFonts w:asciiTheme="minorHAnsi" w:hAnsiTheme="minorHAnsi" w:cstheme="minorHAnsi"/>
          <w:b/>
        </w:rPr>
      </w:pPr>
      <w:r w:rsidRPr="007B4809">
        <w:rPr>
          <w:rFonts w:asciiTheme="minorHAnsi" w:hAnsiTheme="minorHAnsi" w:cstheme="minorHAnsi"/>
          <w:b/>
        </w:rPr>
        <w:t>na podstawie art. 21 RODO prawo sprzeciwu, wobec przetwarzania danych osobowych, gdyż podstawą prawną przetwarzania Pani/Pana danych osobowych jest art. 6 ust. 1 lit. c RODO.</w:t>
      </w:r>
    </w:p>
    <w:p w:rsidR="005B33B9" w:rsidRPr="007B4809" w:rsidRDefault="005B33B9" w:rsidP="00B2030C">
      <w:pPr>
        <w:spacing w:line="276" w:lineRule="auto"/>
        <w:ind w:left="851" w:hanging="283"/>
        <w:rPr>
          <w:rFonts w:asciiTheme="minorHAnsi" w:hAnsiTheme="minorHAnsi" w:cstheme="minorHAnsi"/>
          <w:b/>
        </w:rPr>
      </w:pPr>
      <w:r w:rsidRPr="007B4809">
        <w:rPr>
          <w:rFonts w:asciiTheme="minorHAnsi" w:hAnsiTheme="minorHAnsi" w:cstheme="minorHAnsi"/>
        </w:rPr>
        <w:t xml:space="preserve">   - przysługuje Pani/Panu prawo wniesienia skargi do organu nadzorczego na niezgodne z RODO przetwarzanie Pani/Pana danych osobowych przez administratora. Organem właściwym dla przedmiotowej skargi jest Urząd Ochrony Danych Osobowych, ul. Stawki 2, 00-193 Warszawa.</w:t>
      </w: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426" w:hanging="426"/>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ab/>
      </w:r>
      <w:r w:rsidRPr="00673892">
        <w:rPr>
          <w:rFonts w:asciiTheme="minorHAnsi" w:hAnsiTheme="minorHAnsi" w:cstheme="minorHAnsi"/>
          <w:b/>
          <w:color w:val="000000"/>
          <w:sz w:val="24"/>
          <w:szCs w:val="24"/>
          <w:shd w:val="clear" w:color="auto" w:fill="EAF1DD" w:themeFill="accent3" w:themeFillTint="33"/>
        </w:rPr>
        <w:t>TRYB UDZIELENIA ZAMÓWIENIA</w:t>
      </w:r>
    </w:p>
    <w:p w:rsidR="00F014D2" w:rsidRPr="007B4809" w:rsidRDefault="00B004B5" w:rsidP="00B2030C">
      <w:pPr>
        <w:pStyle w:val="pkt"/>
        <w:numPr>
          <w:ilvl w:val="0"/>
          <w:numId w:val="15"/>
        </w:numPr>
        <w:spacing w:before="24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Niniejsze postępowanie prowadzone jest w trybie podstawowym na podstawie art. 275 pkt 1 </w:t>
      </w:r>
      <w:r w:rsidR="007A3EEA" w:rsidRPr="007B4809">
        <w:rPr>
          <w:rFonts w:asciiTheme="minorHAnsi" w:hAnsiTheme="minorHAnsi" w:cstheme="minorHAnsi"/>
          <w:color w:val="000000"/>
          <w:sz w:val="24"/>
          <w:szCs w:val="24"/>
        </w:rPr>
        <w:t>ustawy z dnia 11 września 2019 r. Prawo zamówień publicznych ( Dz. U. z 202</w:t>
      </w:r>
      <w:r w:rsidR="00B152F3">
        <w:rPr>
          <w:rFonts w:asciiTheme="minorHAnsi" w:hAnsiTheme="minorHAnsi" w:cstheme="minorHAnsi"/>
          <w:color w:val="000000"/>
          <w:sz w:val="24"/>
          <w:szCs w:val="24"/>
        </w:rPr>
        <w:t>3</w:t>
      </w:r>
      <w:r w:rsidR="007A3EEA" w:rsidRPr="007B4809">
        <w:rPr>
          <w:rFonts w:asciiTheme="minorHAnsi" w:hAnsiTheme="minorHAnsi" w:cstheme="minorHAnsi"/>
          <w:color w:val="000000"/>
          <w:sz w:val="24"/>
          <w:szCs w:val="24"/>
        </w:rPr>
        <w:t xml:space="preserve"> r. poz</w:t>
      </w:r>
      <w:r w:rsidR="00673892">
        <w:rPr>
          <w:rFonts w:asciiTheme="minorHAnsi" w:hAnsiTheme="minorHAnsi" w:cstheme="minorHAnsi"/>
          <w:color w:val="000000"/>
          <w:sz w:val="24"/>
          <w:szCs w:val="24"/>
        </w:rPr>
        <w:t>.</w:t>
      </w:r>
      <w:r w:rsidR="007A3EEA" w:rsidRPr="007B4809">
        <w:rPr>
          <w:rFonts w:asciiTheme="minorHAnsi" w:hAnsiTheme="minorHAnsi" w:cstheme="minorHAnsi"/>
          <w:color w:val="000000"/>
          <w:sz w:val="24"/>
          <w:szCs w:val="24"/>
        </w:rPr>
        <w:t xml:space="preserve"> </w:t>
      </w:r>
      <w:r w:rsidR="00B152F3">
        <w:rPr>
          <w:rFonts w:asciiTheme="minorHAnsi" w:hAnsiTheme="minorHAnsi" w:cstheme="minorHAnsi"/>
          <w:color w:val="000000"/>
          <w:sz w:val="24"/>
          <w:szCs w:val="24"/>
        </w:rPr>
        <w:t xml:space="preserve">1605 ze </w:t>
      </w:r>
      <w:r w:rsidR="007A3EEA" w:rsidRPr="007B4809">
        <w:rPr>
          <w:rFonts w:asciiTheme="minorHAnsi" w:hAnsiTheme="minorHAnsi" w:cstheme="minorHAnsi"/>
          <w:color w:val="000000"/>
          <w:sz w:val="24"/>
          <w:szCs w:val="24"/>
        </w:rPr>
        <w:t xml:space="preserve">zm.) </w:t>
      </w:r>
      <w:r w:rsidRPr="007B4809">
        <w:rPr>
          <w:rFonts w:asciiTheme="minorHAnsi" w:hAnsiTheme="minorHAnsi" w:cstheme="minorHAnsi"/>
          <w:color w:val="000000"/>
          <w:sz w:val="24"/>
          <w:szCs w:val="24"/>
        </w:rPr>
        <w:t xml:space="preserve">oraz postanowień niniejszej Specyfikacji Warunków Zamówienia, zwanej dalej „SWZ”. </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Zamawiający nie przewiduje wyboru najkorzystniejszej oferty z możliwością prowadzenia negocjacji. </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Szacunkowa wartość przedmiotowego zamówienia nie przekracza progów unijnych, o których mowa w art. 3 </w:t>
      </w:r>
      <w:proofErr w:type="spellStart"/>
      <w:r w:rsidRPr="007B4809">
        <w:rPr>
          <w:rFonts w:asciiTheme="minorHAnsi" w:hAnsiTheme="minorHAnsi" w:cstheme="minorHAnsi"/>
          <w:color w:val="000000"/>
          <w:sz w:val="24"/>
          <w:szCs w:val="24"/>
        </w:rPr>
        <w:t>p.z.p</w:t>
      </w:r>
      <w:proofErr w:type="spellEnd"/>
      <w:r w:rsidRPr="007B4809">
        <w:rPr>
          <w:rFonts w:asciiTheme="minorHAnsi" w:hAnsiTheme="minorHAnsi" w:cstheme="minorHAnsi"/>
          <w:color w:val="000000"/>
          <w:sz w:val="24"/>
          <w:szCs w:val="24"/>
        </w:rPr>
        <w:t xml:space="preserve">.  </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r>
      <w:r w:rsidRPr="007B4809">
        <w:rPr>
          <w:rFonts w:asciiTheme="minorHAnsi" w:hAnsiTheme="minorHAnsi" w:cstheme="minorHAnsi"/>
          <w:color w:val="000000"/>
          <w:sz w:val="24"/>
          <w:szCs w:val="24"/>
        </w:rPr>
        <w:tab/>
        <w:t>Zamawiający nie przewiduje zastosowania aukcji elektronicznej.</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Zamawiający nie przewiduje złożenia oferty w postaci katalogów elektronicznych.</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Zamawiający nie prowadzi postępowania w celu zawarcia umowy ramowej. </w:t>
      </w:r>
    </w:p>
    <w:p w:rsidR="00F014D2" w:rsidRPr="007B4809" w:rsidRDefault="00B004B5" w:rsidP="00B2030C">
      <w:pPr>
        <w:pStyle w:val="pkt"/>
        <w:numPr>
          <w:ilvl w:val="0"/>
          <w:numId w:val="15"/>
        </w:numPr>
        <w:tabs>
          <w:tab w:val="left" w:pos="426"/>
        </w:tabs>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 xml:space="preserve">Zamawiający nie zastrzega możliwości ubiegania się o udzielenie zamówienia wyłącznie przez wykonawców, o których mowa w art. 94 </w:t>
      </w:r>
      <w:proofErr w:type="spellStart"/>
      <w:r w:rsidRPr="007B4809">
        <w:rPr>
          <w:rFonts w:asciiTheme="minorHAnsi" w:hAnsiTheme="minorHAnsi" w:cstheme="minorHAnsi"/>
          <w:color w:val="000000"/>
          <w:sz w:val="24"/>
          <w:szCs w:val="24"/>
        </w:rPr>
        <w:t>p.z.p</w:t>
      </w:r>
      <w:proofErr w:type="spellEnd"/>
      <w:r w:rsidRPr="007B4809">
        <w:rPr>
          <w:rFonts w:asciiTheme="minorHAnsi" w:hAnsiTheme="minorHAnsi" w:cstheme="minorHAnsi"/>
          <w:color w:val="000000"/>
          <w:sz w:val="24"/>
          <w:szCs w:val="24"/>
        </w:rPr>
        <w:t>.</w:t>
      </w:r>
    </w:p>
    <w:p w:rsidR="00F014D2" w:rsidRPr="007B4809" w:rsidRDefault="00CC3379" w:rsidP="00B2030C">
      <w:pPr>
        <w:pStyle w:val="pkt"/>
        <w:numPr>
          <w:ilvl w:val="0"/>
          <w:numId w:val="15"/>
        </w:numPr>
        <w:spacing w:before="0" w:after="0" w:line="276" w:lineRule="auto"/>
        <w:ind w:left="426" w:hanging="426"/>
        <w:jc w:val="left"/>
        <w:rPr>
          <w:rFonts w:asciiTheme="minorHAnsi" w:hAnsiTheme="minorHAnsi" w:cstheme="minorHAnsi"/>
          <w:sz w:val="24"/>
          <w:szCs w:val="24"/>
        </w:rPr>
      </w:pPr>
      <w:r w:rsidRPr="007B4809">
        <w:rPr>
          <w:rFonts w:asciiTheme="minorHAnsi" w:hAnsiTheme="minorHAnsi" w:cstheme="minorHAnsi"/>
          <w:color w:val="000000"/>
          <w:sz w:val="24"/>
          <w:szCs w:val="24"/>
        </w:rPr>
        <w:t>Zamawiający nie dopuszcza składanie ofert częściowych</w:t>
      </w:r>
    </w:p>
    <w:p w:rsidR="00F014D2" w:rsidRPr="007B4809" w:rsidRDefault="00B004B5" w:rsidP="00B2030C">
      <w:pPr>
        <w:pStyle w:val="pkt"/>
        <w:numPr>
          <w:ilvl w:val="0"/>
          <w:numId w:val="15"/>
        </w:numPr>
        <w:spacing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lastRenderedPageBreak/>
        <w:tab/>
        <w:t>Zamawiający nie dopuszcza składania ofert wariantowych oraz w postaci katalogów elektronicznych.</w:t>
      </w:r>
    </w:p>
    <w:p w:rsidR="00F014D2" w:rsidRPr="007B4809" w:rsidRDefault="00B004B5" w:rsidP="00B2030C">
      <w:pPr>
        <w:pStyle w:val="pkt"/>
        <w:numPr>
          <w:ilvl w:val="0"/>
          <w:numId w:val="15"/>
        </w:numPr>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Zamawiający nie określa dodatkowych wymagań związanych z zatrudnianiem osób, o których mowa w art. 96 ust. 2 </w:t>
      </w:r>
      <w:proofErr w:type="spellStart"/>
      <w:r w:rsidRPr="007B4809">
        <w:rPr>
          <w:rFonts w:asciiTheme="minorHAnsi" w:hAnsiTheme="minorHAnsi" w:cstheme="minorHAnsi"/>
          <w:color w:val="000000"/>
          <w:sz w:val="24"/>
          <w:szCs w:val="24"/>
        </w:rPr>
        <w:t>pkt</w:t>
      </w:r>
      <w:proofErr w:type="spellEnd"/>
      <w:r w:rsidRPr="007B4809">
        <w:rPr>
          <w:rFonts w:asciiTheme="minorHAnsi" w:hAnsiTheme="minorHAnsi" w:cstheme="minorHAnsi"/>
          <w:color w:val="000000"/>
          <w:sz w:val="24"/>
          <w:szCs w:val="24"/>
        </w:rPr>
        <w:t xml:space="preserve"> 2 </w:t>
      </w:r>
      <w:proofErr w:type="spellStart"/>
      <w:r w:rsidRPr="007B4809">
        <w:rPr>
          <w:rFonts w:asciiTheme="minorHAnsi" w:hAnsiTheme="minorHAnsi" w:cstheme="minorHAnsi"/>
          <w:color w:val="000000"/>
          <w:sz w:val="24"/>
          <w:szCs w:val="24"/>
        </w:rPr>
        <w:t>p.z.p</w:t>
      </w:r>
      <w:proofErr w:type="spellEnd"/>
      <w:r w:rsidRPr="007B4809">
        <w:rPr>
          <w:rFonts w:asciiTheme="minorHAnsi" w:hAnsiTheme="minorHAnsi" w:cstheme="minorHAnsi"/>
          <w:color w:val="000000"/>
          <w:sz w:val="24"/>
          <w:szCs w:val="24"/>
        </w:rPr>
        <w:t xml:space="preserve">. </w:t>
      </w:r>
    </w:p>
    <w:p w:rsidR="00F014D2" w:rsidRPr="00326D68" w:rsidRDefault="00B004B5" w:rsidP="00B2030C">
      <w:pPr>
        <w:pStyle w:val="pkt"/>
        <w:numPr>
          <w:ilvl w:val="0"/>
          <w:numId w:val="15"/>
        </w:numPr>
        <w:tabs>
          <w:tab w:val="left" w:pos="426"/>
        </w:tabs>
        <w:spacing w:before="0" w:after="0" w:line="276" w:lineRule="auto"/>
        <w:ind w:left="426" w:hanging="426"/>
        <w:jc w:val="left"/>
        <w:rPr>
          <w:rFonts w:asciiTheme="minorHAnsi" w:hAnsiTheme="minorHAnsi" w:cstheme="minorHAnsi"/>
          <w:color w:val="000000"/>
          <w:sz w:val="24"/>
          <w:szCs w:val="24"/>
        </w:rPr>
      </w:pPr>
      <w:r w:rsidRPr="00326D68">
        <w:rPr>
          <w:rFonts w:asciiTheme="minorHAnsi" w:hAnsiTheme="minorHAnsi" w:cstheme="minorHAnsi"/>
          <w:color w:val="000000"/>
          <w:sz w:val="24"/>
          <w:szCs w:val="24"/>
        </w:rPr>
        <w:t xml:space="preserve"> Zamawiający nie przewiduje zwrotu kosztów udziału w postępowaniu.</w:t>
      </w:r>
    </w:p>
    <w:p w:rsidR="00F014D2" w:rsidRPr="007B4809" w:rsidRDefault="00B004B5" w:rsidP="00B2030C">
      <w:pPr>
        <w:pStyle w:val="pkt"/>
        <w:numPr>
          <w:ilvl w:val="0"/>
          <w:numId w:val="15"/>
        </w:numPr>
        <w:tabs>
          <w:tab w:val="left" w:pos="426"/>
        </w:tabs>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Zamawiający nie przewiduje udzielenia zaliczek na poczet wykonania zamówienia.</w:t>
      </w:r>
    </w:p>
    <w:p w:rsidR="004B7642" w:rsidRDefault="00CC3379" w:rsidP="004B7642">
      <w:pPr>
        <w:pStyle w:val="pkt"/>
        <w:numPr>
          <w:ilvl w:val="0"/>
          <w:numId w:val="15"/>
        </w:numPr>
        <w:tabs>
          <w:tab w:val="left" w:pos="426"/>
        </w:tabs>
        <w:spacing w:before="0" w:after="0" w:line="276" w:lineRule="auto"/>
        <w:ind w:left="426" w:hanging="426"/>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 xml:space="preserve">Do spraw nieuregulowanych w SWZ mają zastosowanie przepisy ustawy </w:t>
      </w:r>
      <w:proofErr w:type="spellStart"/>
      <w:r w:rsidRPr="007B4809">
        <w:rPr>
          <w:rFonts w:asciiTheme="minorHAnsi" w:hAnsiTheme="minorHAnsi" w:cstheme="minorHAnsi"/>
          <w:color w:val="000000"/>
          <w:sz w:val="24"/>
          <w:szCs w:val="24"/>
        </w:rPr>
        <w:t>p.z.p.</w:t>
      </w:r>
      <w:proofErr w:type="spellEnd"/>
    </w:p>
    <w:p w:rsidR="0015716B" w:rsidRPr="004B7642" w:rsidRDefault="00B25DED" w:rsidP="004B7642">
      <w:pPr>
        <w:pStyle w:val="pkt"/>
        <w:numPr>
          <w:ilvl w:val="0"/>
          <w:numId w:val="15"/>
        </w:numPr>
        <w:tabs>
          <w:tab w:val="left" w:pos="426"/>
        </w:tabs>
        <w:spacing w:before="0" w:after="0" w:line="276" w:lineRule="auto"/>
        <w:ind w:left="426" w:hanging="426"/>
        <w:jc w:val="left"/>
        <w:rPr>
          <w:rFonts w:asciiTheme="minorHAnsi" w:hAnsiTheme="minorHAnsi" w:cstheme="minorHAnsi"/>
          <w:color w:val="000000"/>
          <w:sz w:val="24"/>
          <w:szCs w:val="24"/>
        </w:rPr>
      </w:pPr>
      <w:r w:rsidRPr="004B7642">
        <w:rPr>
          <w:rFonts w:asciiTheme="minorHAnsi" w:hAnsiTheme="minorHAnsi" w:cstheme="minorHAnsi"/>
          <w:color w:val="000000"/>
          <w:sz w:val="24"/>
          <w:szCs w:val="24"/>
        </w:rPr>
        <w:t xml:space="preserve">Ogłoszenie o zamówieniu zostało opublikowane w Biuletynie Zamówień Publicznych pod numerem </w:t>
      </w:r>
      <w:r w:rsidR="005419C3">
        <w:t>2024/BZP 00363073/01 w dniu 2024-06-12</w:t>
      </w:r>
    </w:p>
    <w:p w:rsidR="00F014D2" w:rsidRPr="007B4809" w:rsidRDefault="00673892" w:rsidP="00B2030C">
      <w:pPr>
        <w:pStyle w:val="pkt"/>
        <w:tabs>
          <w:tab w:val="left" w:pos="5620"/>
        </w:tabs>
        <w:spacing w:before="0" w:after="0" w:line="276" w:lineRule="auto"/>
        <w:ind w:left="0" w:firstLine="0"/>
        <w:jc w:val="left"/>
        <w:rPr>
          <w:rFonts w:asciiTheme="minorHAnsi" w:hAnsiTheme="minorHAnsi" w:cstheme="minorHAnsi"/>
          <w:color w:val="000000"/>
          <w:sz w:val="24"/>
          <w:szCs w:val="24"/>
        </w:rPr>
      </w:pPr>
      <w:r>
        <w:rPr>
          <w:rFonts w:asciiTheme="minorHAnsi" w:hAnsiTheme="minorHAnsi" w:cstheme="minorHAnsi"/>
          <w:color w:val="000000"/>
          <w:sz w:val="24"/>
          <w:szCs w:val="24"/>
        </w:rPr>
        <w:tab/>
      </w: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0" w:after="0" w:line="276" w:lineRule="auto"/>
        <w:ind w:left="426" w:hanging="426"/>
        <w:jc w:val="left"/>
        <w:rPr>
          <w:rFonts w:asciiTheme="minorHAnsi" w:hAnsiTheme="minorHAnsi" w:cstheme="minorHAnsi"/>
          <w:sz w:val="24"/>
          <w:szCs w:val="24"/>
        </w:rPr>
      </w:pPr>
      <w:r w:rsidRPr="007B4809">
        <w:rPr>
          <w:rFonts w:asciiTheme="minorHAnsi" w:hAnsiTheme="minorHAnsi" w:cstheme="minorHAnsi"/>
          <w:b/>
          <w:color w:val="000000"/>
          <w:sz w:val="24"/>
          <w:szCs w:val="24"/>
        </w:rPr>
        <w:t xml:space="preserve">ZAMÓWIENIA Z WOLNEJ RĘKI </w:t>
      </w:r>
    </w:p>
    <w:p w:rsidR="00F014D2" w:rsidRPr="007B4809" w:rsidRDefault="00F014D2" w:rsidP="00B2030C">
      <w:pPr>
        <w:pStyle w:val="pkt"/>
        <w:spacing w:before="0" w:after="0" w:line="276" w:lineRule="auto"/>
        <w:jc w:val="left"/>
        <w:rPr>
          <w:rFonts w:asciiTheme="minorHAnsi" w:hAnsiTheme="minorHAnsi" w:cstheme="minorHAnsi"/>
          <w:b/>
          <w:color w:val="000000"/>
          <w:sz w:val="24"/>
          <w:szCs w:val="24"/>
          <w:u w:val="single"/>
        </w:rPr>
      </w:pPr>
    </w:p>
    <w:p w:rsidR="00FD16BF" w:rsidRPr="007B4809" w:rsidRDefault="00FD16BF" w:rsidP="00B2030C">
      <w:pPr>
        <w:pStyle w:val="pkt"/>
        <w:spacing w:before="0" w:after="0" w:line="276" w:lineRule="auto"/>
        <w:ind w:left="0" w:firstLine="0"/>
        <w:jc w:val="left"/>
        <w:rPr>
          <w:rFonts w:asciiTheme="minorHAnsi" w:hAnsiTheme="minorHAnsi" w:cstheme="minorHAnsi"/>
          <w:b/>
          <w:color w:val="000000"/>
          <w:sz w:val="24"/>
          <w:szCs w:val="24"/>
          <w:u w:val="single"/>
        </w:rPr>
      </w:pPr>
      <w:r w:rsidRPr="007E207D">
        <w:rPr>
          <w:rFonts w:asciiTheme="minorHAnsi" w:hAnsiTheme="minorHAnsi" w:cstheme="minorHAnsi"/>
          <w:b/>
          <w:color w:val="000000"/>
          <w:sz w:val="24"/>
          <w:szCs w:val="24"/>
          <w:u w:val="single"/>
        </w:rPr>
        <w:t>Zamówienia z wolnej ręki – art. 214 ustawy PZP</w:t>
      </w:r>
    </w:p>
    <w:p w:rsidR="00FD16BF" w:rsidRPr="007B4809" w:rsidRDefault="00FD16BF" w:rsidP="00B2030C">
      <w:pPr>
        <w:pStyle w:val="pkt"/>
        <w:spacing w:before="0" w:after="0" w:line="276" w:lineRule="auto"/>
        <w:ind w:left="0" w:firstLine="0"/>
        <w:jc w:val="left"/>
        <w:rPr>
          <w:rFonts w:asciiTheme="minorHAnsi" w:hAnsiTheme="minorHAnsi" w:cstheme="minorHAnsi"/>
          <w:b/>
          <w:color w:val="000000"/>
          <w:sz w:val="24"/>
          <w:szCs w:val="24"/>
          <w:u w:val="single"/>
        </w:rPr>
      </w:pPr>
    </w:p>
    <w:p w:rsidR="00FD16BF" w:rsidRPr="007B4809" w:rsidRDefault="00FD16BF" w:rsidP="00B2030C">
      <w:pPr>
        <w:spacing w:line="276" w:lineRule="auto"/>
        <w:rPr>
          <w:rFonts w:asciiTheme="minorHAnsi" w:hAnsiTheme="minorHAnsi" w:cstheme="minorHAnsi"/>
        </w:rPr>
      </w:pPr>
      <w:r w:rsidRPr="007B4809">
        <w:rPr>
          <w:rFonts w:asciiTheme="minorHAnsi" w:hAnsiTheme="minorHAnsi" w:cstheme="minorHAnsi"/>
        </w:rPr>
        <w:t>Zamawiający przewiduje udzielanie</w:t>
      </w:r>
      <w:r w:rsidR="00ED7159" w:rsidRPr="007B4809">
        <w:rPr>
          <w:rFonts w:asciiTheme="minorHAnsi" w:hAnsiTheme="minorHAnsi" w:cstheme="minorHAnsi"/>
        </w:rPr>
        <w:t xml:space="preserve"> zamówienia</w:t>
      </w:r>
      <w:r w:rsidRPr="007B4809">
        <w:rPr>
          <w:rFonts w:asciiTheme="minorHAnsi" w:hAnsiTheme="minorHAnsi" w:cstheme="minorHAnsi"/>
        </w:rPr>
        <w:t xml:space="preserve"> na podstawie art. 214 ust. 1 </w:t>
      </w:r>
      <w:proofErr w:type="spellStart"/>
      <w:r w:rsidRPr="007B4809">
        <w:rPr>
          <w:rFonts w:asciiTheme="minorHAnsi" w:hAnsiTheme="minorHAnsi" w:cstheme="minorHAnsi"/>
        </w:rPr>
        <w:t>pkt</w:t>
      </w:r>
      <w:proofErr w:type="spellEnd"/>
      <w:r w:rsidRPr="007B4809">
        <w:rPr>
          <w:rFonts w:asciiTheme="minorHAnsi" w:hAnsiTheme="minorHAnsi" w:cstheme="minorHAnsi"/>
        </w:rPr>
        <w:t xml:space="preserve"> 7 ustawy </w:t>
      </w:r>
      <w:proofErr w:type="spellStart"/>
      <w:r w:rsidRPr="007B4809">
        <w:rPr>
          <w:rFonts w:asciiTheme="minorHAnsi" w:hAnsiTheme="minorHAnsi" w:cstheme="minorHAnsi"/>
        </w:rPr>
        <w:t>Pzp</w:t>
      </w:r>
      <w:proofErr w:type="spellEnd"/>
      <w:r w:rsidRPr="007B4809">
        <w:rPr>
          <w:rFonts w:asciiTheme="minorHAnsi" w:hAnsiTheme="minorHAnsi" w:cstheme="minorHAnsi"/>
        </w:rPr>
        <w:t>. Zamówienie powtórzeniowe może być udzielone w okresie do 3 lat od udzielenia zamówienia podstawowego (czyli do 3 lat od podpisania umowy na realizację inwestycji stanowiącej przedmiot niniejszego postępowania.) Zamówienie to polegać będzie na powtórzeniu takiego samego rodzaju robót budowlanych, jak przedmiot niniejszego postępowania opisany szczegółowo w załączniku nr 1 do SWZ – opisie przedmiotu zamówienia (mogą to być tego samego rodzaju roboty z zakresu branży sanitarnej, czy drogowej). Zamawiający przewiduje, że wartość maksymalna zamówienia polegającego na powtórzeniu robót budowlanych stanowiących przedmiot niniejszego postępowania nie przekroczy 50% wartości szacunkowej zamówienia podstawowego (stanowiącego przedmiot niniejszego postępowania) i może być udzielone na następujących warunkach:</w:t>
      </w:r>
    </w:p>
    <w:p w:rsidR="00FD16BF" w:rsidRPr="007B4809" w:rsidRDefault="00FD16BF" w:rsidP="00B2030C">
      <w:pPr>
        <w:spacing w:line="276" w:lineRule="auto"/>
        <w:rPr>
          <w:rFonts w:asciiTheme="minorHAnsi" w:hAnsiTheme="minorHAnsi" w:cstheme="minorHAnsi"/>
        </w:rPr>
      </w:pPr>
      <w:r w:rsidRPr="007B4809">
        <w:rPr>
          <w:rFonts w:asciiTheme="minorHAnsi" w:hAnsiTheme="minorHAnsi" w:cstheme="minorHAnsi"/>
        </w:rPr>
        <w:t xml:space="preserve"> 1) w przypadku zaistnienia potrzeby realizacji dodatkowych robót związanych z realizowaną inwestycją, będących tego samego rodzaju jak roboty stanowiące przedmiot zamówienia, których nie ujęto w dokumentacji projektowej stanowiącej załącznik do umowy z wykonawcą (np. konieczność czy potrzeba wykonania dodatkowych robót sanitarnych lub drogowych, które nie zostały ujęte w dokumentacji projektowej stanowiącej załącznik do SWZ, itp.), </w:t>
      </w:r>
    </w:p>
    <w:p w:rsidR="00FD16BF" w:rsidRPr="007B4809" w:rsidRDefault="00FD16BF" w:rsidP="00B2030C">
      <w:pPr>
        <w:spacing w:line="276" w:lineRule="auto"/>
        <w:rPr>
          <w:rFonts w:asciiTheme="minorHAnsi" w:hAnsiTheme="minorHAnsi" w:cstheme="minorHAnsi"/>
        </w:rPr>
      </w:pPr>
      <w:r w:rsidRPr="007B4809">
        <w:rPr>
          <w:rFonts w:asciiTheme="minorHAnsi" w:hAnsiTheme="minorHAnsi" w:cstheme="minorHAnsi"/>
        </w:rPr>
        <w:t xml:space="preserve">2) udzielenie zamówienia „powtórzeniowego” zostanie poprzedzone przeprowadzeniem postępowania w trybie „z wolnej ręki”, po negocjacjach w wykonawcą wyłonionym w ramach niniejszego trybu konkurencyjnego , </w:t>
      </w:r>
    </w:p>
    <w:p w:rsidR="00FD16BF" w:rsidRPr="007B4809" w:rsidRDefault="00FD16BF" w:rsidP="00B2030C">
      <w:pPr>
        <w:spacing w:line="276" w:lineRule="auto"/>
        <w:rPr>
          <w:rFonts w:asciiTheme="minorHAnsi" w:hAnsiTheme="minorHAnsi" w:cstheme="minorHAnsi"/>
        </w:rPr>
      </w:pPr>
      <w:r w:rsidRPr="007B4809">
        <w:rPr>
          <w:rFonts w:asciiTheme="minorHAnsi" w:hAnsiTheme="minorHAnsi" w:cstheme="minorHAnsi"/>
        </w:rPr>
        <w:t>3) rozliczenie robót powtórzeniowych (kosztorys na roboty powtórzeniowe) nastąpi na podstawie czynników cenotwórc</w:t>
      </w:r>
      <w:r w:rsidR="007E207D">
        <w:rPr>
          <w:rFonts w:asciiTheme="minorHAnsi" w:hAnsiTheme="minorHAnsi" w:cstheme="minorHAnsi"/>
        </w:rPr>
        <w:t xml:space="preserve">zych określonych w przedłożonej tabeli elementów rozliczeniowych </w:t>
      </w:r>
      <w:r w:rsidRPr="007B4809">
        <w:rPr>
          <w:rFonts w:asciiTheme="minorHAnsi" w:hAnsiTheme="minorHAnsi" w:cstheme="minorHAnsi"/>
        </w:rPr>
        <w:t>wykonawcy, a jeś</w:t>
      </w:r>
      <w:r w:rsidR="00502B04" w:rsidRPr="007B4809">
        <w:rPr>
          <w:rFonts w:asciiTheme="minorHAnsi" w:hAnsiTheme="minorHAnsi" w:cstheme="minorHAnsi"/>
        </w:rPr>
        <w:t>li nie zawiera on odpowiednich pozycji</w:t>
      </w:r>
      <w:r w:rsidRPr="007B4809">
        <w:rPr>
          <w:rFonts w:asciiTheme="minorHAnsi" w:hAnsiTheme="minorHAnsi" w:cstheme="minorHAnsi"/>
        </w:rPr>
        <w:t xml:space="preserve">,  na podstawie średnich ogólnokrajowych czynników cenotwórczych w zakresie kosztów ogólnych, zysku i </w:t>
      </w:r>
      <w:r w:rsidRPr="007B4809">
        <w:rPr>
          <w:rFonts w:asciiTheme="minorHAnsi" w:hAnsiTheme="minorHAnsi" w:cstheme="minorHAnsi"/>
        </w:rPr>
        <w:lastRenderedPageBreak/>
        <w:t xml:space="preserve">kosztów zakupu w danej kategorii rodzaju robót oraz na podstawie średnich regionalnych czynników cenotwórczych w zakresie stawki roboczogodziny (w takim przypadku ceny materiałów oraz sprzętu będą przyjmowane na podstawie średnich cen ogólnokrajowych publikowanych przez SEKOCENBUD a czynniki cenotwórcze jak i ceny sprzętu i materiałów będą przyjmowane z kwartału poprzedzającego wykonanie robót). </w:t>
      </w:r>
    </w:p>
    <w:p w:rsidR="00FD16BF" w:rsidRPr="007B4809" w:rsidRDefault="00FD16BF" w:rsidP="00B2030C">
      <w:pPr>
        <w:spacing w:line="276" w:lineRule="auto"/>
        <w:rPr>
          <w:rFonts w:asciiTheme="minorHAnsi" w:hAnsiTheme="minorHAnsi" w:cstheme="minorHAnsi"/>
        </w:rPr>
      </w:pPr>
    </w:p>
    <w:p w:rsidR="00FD16BF" w:rsidRPr="007B4809" w:rsidRDefault="00FD16BF" w:rsidP="00B2030C">
      <w:pPr>
        <w:spacing w:line="276" w:lineRule="auto"/>
        <w:rPr>
          <w:rFonts w:asciiTheme="minorHAnsi" w:hAnsiTheme="minorHAnsi" w:cstheme="minorHAnsi"/>
          <w:b/>
          <w:u w:val="single"/>
        </w:rPr>
      </w:pPr>
      <w:r w:rsidRPr="007B4809">
        <w:rPr>
          <w:rFonts w:asciiTheme="minorHAnsi" w:hAnsiTheme="minorHAnsi" w:cstheme="minorHAnsi"/>
          <w:b/>
          <w:u w:val="single"/>
        </w:rPr>
        <w:t>Zamówienia wskazane w art. 455 ustawy PZP</w:t>
      </w:r>
    </w:p>
    <w:p w:rsidR="00FD16BF" w:rsidRPr="007B4809" w:rsidRDefault="00FD16BF" w:rsidP="00B2030C">
      <w:pPr>
        <w:spacing w:line="276" w:lineRule="auto"/>
        <w:rPr>
          <w:rFonts w:asciiTheme="minorHAnsi" w:hAnsiTheme="minorHAnsi" w:cstheme="minorHAnsi"/>
        </w:rPr>
      </w:pPr>
    </w:p>
    <w:p w:rsidR="00FD16BF" w:rsidRPr="007B4809" w:rsidRDefault="00FD16BF" w:rsidP="00B2030C">
      <w:pPr>
        <w:spacing w:line="276" w:lineRule="auto"/>
        <w:rPr>
          <w:rFonts w:asciiTheme="minorHAnsi" w:hAnsiTheme="minorHAnsi" w:cstheme="minorHAnsi"/>
        </w:rPr>
      </w:pPr>
      <w:r w:rsidRPr="007B4809">
        <w:rPr>
          <w:rFonts w:asciiTheme="minorHAnsi" w:hAnsiTheme="minorHAnsi" w:cstheme="minorHAnsi"/>
        </w:rPr>
        <w:t>Odpowiednia zmiana wysokości wynagrodzenia</w:t>
      </w:r>
      <w:r w:rsidR="00502B04" w:rsidRPr="007B4809">
        <w:rPr>
          <w:rFonts w:asciiTheme="minorHAnsi" w:hAnsiTheme="minorHAnsi" w:cstheme="minorHAnsi"/>
        </w:rPr>
        <w:t xml:space="preserve"> </w:t>
      </w:r>
      <w:r w:rsidRPr="007B4809">
        <w:rPr>
          <w:rFonts w:asciiTheme="minorHAnsi" w:hAnsiTheme="minorHAnsi" w:cstheme="minorHAnsi"/>
        </w:rPr>
        <w:t>(zwiększenie/zmniejszenie)  w przypadku wystąpienia robót zamiennych, nastąpi na zasadach określonych w umowie, z tym, że ewentualna zmiana zakresu robót budowlanych nie może przekroczyć 50% .</w:t>
      </w:r>
    </w:p>
    <w:p w:rsidR="00F014D2" w:rsidRPr="007B4809" w:rsidRDefault="00F014D2" w:rsidP="00B2030C">
      <w:pPr>
        <w:pStyle w:val="pkt"/>
        <w:spacing w:before="0" w:after="0" w:line="276" w:lineRule="auto"/>
        <w:ind w:left="0" w:firstLine="0"/>
        <w:jc w:val="left"/>
        <w:rPr>
          <w:rFonts w:asciiTheme="minorHAnsi" w:hAnsiTheme="minorHAnsi" w:cstheme="minorHAnsi"/>
          <w:color w:val="000000"/>
          <w:sz w:val="24"/>
          <w:szCs w:val="24"/>
        </w:rPr>
      </w:pPr>
    </w:p>
    <w:p w:rsidR="00502B04" w:rsidRPr="007B4809" w:rsidRDefault="00502B04" w:rsidP="00B2030C">
      <w:pPr>
        <w:pStyle w:val="pkt"/>
        <w:spacing w:before="0" w:after="0" w:line="276" w:lineRule="auto"/>
        <w:ind w:left="0" w:firstLine="0"/>
        <w:jc w:val="left"/>
        <w:rPr>
          <w:rFonts w:asciiTheme="minorHAnsi" w:hAnsiTheme="minorHAnsi" w:cstheme="minorHAnsi"/>
          <w:color w:val="000000"/>
          <w:sz w:val="24"/>
          <w:szCs w:val="24"/>
        </w:rPr>
      </w:pPr>
    </w:p>
    <w:p w:rsidR="00502B04" w:rsidRPr="007B4809" w:rsidRDefault="00502B04" w:rsidP="00B2030C">
      <w:pPr>
        <w:pStyle w:val="pkt"/>
        <w:spacing w:before="0" w:after="0" w:line="276" w:lineRule="auto"/>
        <w:ind w:left="0" w:firstLine="0"/>
        <w:jc w:val="left"/>
        <w:rPr>
          <w:rFonts w:asciiTheme="minorHAnsi" w:hAnsiTheme="minorHAnsi" w:cstheme="minorHAnsi"/>
          <w:color w:val="000000"/>
          <w:sz w:val="24"/>
          <w:szCs w:val="24"/>
        </w:rPr>
      </w:pP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0" w:after="0" w:line="276" w:lineRule="auto"/>
        <w:ind w:left="426" w:hanging="426"/>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PODZIAŁ ZAMÓWIENIA NA CZĘŚCI</w:t>
      </w:r>
    </w:p>
    <w:p w:rsidR="00F014D2" w:rsidRPr="007B4809" w:rsidRDefault="00F014D2" w:rsidP="00B2030C">
      <w:pPr>
        <w:pStyle w:val="pkt"/>
        <w:spacing w:before="0" w:after="0" w:line="276" w:lineRule="auto"/>
        <w:jc w:val="left"/>
        <w:rPr>
          <w:rFonts w:asciiTheme="minorHAnsi" w:hAnsiTheme="minorHAnsi" w:cstheme="minorHAnsi"/>
          <w:b/>
          <w:color w:val="000000"/>
          <w:sz w:val="24"/>
          <w:szCs w:val="24"/>
          <w:u w:val="single"/>
        </w:rPr>
      </w:pP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 xml:space="preserve">Zamawiający </w:t>
      </w:r>
      <w:r w:rsidRPr="00AE2BC1">
        <w:rPr>
          <w:rFonts w:ascii="Calibri" w:hAnsi="Calibri" w:cs="Calibri"/>
          <w:b/>
          <w:bCs/>
          <w:color w:val="000000"/>
        </w:rPr>
        <w:t>nie dokonuje podziału zamówienia na części</w:t>
      </w:r>
      <w:r w:rsidRPr="00AE2BC1">
        <w:rPr>
          <w:rFonts w:ascii="Calibri" w:hAnsi="Calibri" w:cs="Calibri"/>
          <w:color w:val="000000"/>
        </w:rPr>
        <w:t xml:space="preserve">. Tym samym Zamawiający nie dopuszcza możliwości składania ofert częściowych, o których mowa w art. 7 </w:t>
      </w:r>
      <w:proofErr w:type="spellStart"/>
      <w:r w:rsidRPr="00AE2BC1">
        <w:rPr>
          <w:rFonts w:ascii="Calibri" w:hAnsi="Calibri" w:cs="Calibri"/>
          <w:color w:val="000000"/>
        </w:rPr>
        <w:t>pkt</w:t>
      </w:r>
      <w:proofErr w:type="spellEnd"/>
      <w:r w:rsidRPr="00AE2BC1">
        <w:rPr>
          <w:rFonts w:ascii="Calibri" w:hAnsi="Calibri" w:cs="Calibri"/>
          <w:color w:val="000000"/>
        </w:rPr>
        <w:t xml:space="preserve"> 15 ustawy </w:t>
      </w:r>
      <w:proofErr w:type="spellStart"/>
      <w:r w:rsidRPr="00AE2BC1">
        <w:rPr>
          <w:rFonts w:ascii="Calibri" w:hAnsi="Calibri" w:cs="Calibri"/>
          <w:color w:val="000000"/>
        </w:rPr>
        <w:t>Pzp</w:t>
      </w:r>
      <w:proofErr w:type="spellEnd"/>
      <w:r w:rsidRPr="00AE2BC1">
        <w:rPr>
          <w:rFonts w:ascii="Calibri" w:hAnsi="Calibri" w:cs="Calibri"/>
          <w:color w:val="000000"/>
        </w:rPr>
        <w:t xml:space="preserve">. </w:t>
      </w: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Każdy Wykonawca ma prawo złożyć tylko jedną ofertę. Za równoznaczne ze złożeniem wi</w:t>
      </w:r>
      <w:r w:rsidRPr="00AE2BC1">
        <w:rPr>
          <w:rFonts w:ascii="Calibri" w:hAnsi="Calibri" w:cs="Calibri"/>
          <w:color w:val="000000"/>
        </w:rPr>
        <w:t>ę</w:t>
      </w:r>
      <w:r w:rsidRPr="00AE2BC1">
        <w:rPr>
          <w:rFonts w:ascii="Calibri" w:hAnsi="Calibri" w:cs="Calibri"/>
          <w:color w:val="000000"/>
        </w:rPr>
        <w:t>cej niż jednej oferty przez tego samego Wykonawcę zostanie uznana sytuacja, w której ten sam podmiot występuje w dwóch lub więcej ofertach składanych wspólnie lub jest sam</w:t>
      </w:r>
      <w:r w:rsidRPr="00AE2BC1">
        <w:rPr>
          <w:rFonts w:ascii="Calibri" w:hAnsi="Calibri" w:cs="Calibri"/>
          <w:color w:val="000000"/>
        </w:rPr>
        <w:t>o</w:t>
      </w:r>
      <w:r w:rsidRPr="00AE2BC1">
        <w:rPr>
          <w:rFonts w:ascii="Calibri" w:hAnsi="Calibri" w:cs="Calibri"/>
          <w:color w:val="000000"/>
        </w:rPr>
        <w:t xml:space="preserve">dzielnym Wykonawcą, a jednocześnie jest uczestnikiem wspólnej oferty. </w:t>
      </w: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Wydzielenie części zamówienia wobec zakresu całego zamówienia spowodowałaby koniec</w:t>
      </w:r>
      <w:r w:rsidRPr="00AE2BC1">
        <w:rPr>
          <w:rFonts w:ascii="Calibri" w:hAnsi="Calibri" w:cs="Calibri"/>
          <w:color w:val="000000"/>
        </w:rPr>
        <w:t>z</w:t>
      </w:r>
      <w:r w:rsidRPr="00AE2BC1">
        <w:rPr>
          <w:rFonts w:ascii="Calibri" w:hAnsi="Calibri" w:cs="Calibri"/>
          <w:color w:val="000000"/>
        </w:rPr>
        <w:t>ność koordynacji robót kilku wykonawców przez Zamawiającego i może stanowić ryzyko ni</w:t>
      </w:r>
      <w:r w:rsidRPr="00AE2BC1">
        <w:rPr>
          <w:rFonts w:ascii="Calibri" w:hAnsi="Calibri" w:cs="Calibri"/>
          <w:color w:val="000000"/>
        </w:rPr>
        <w:t>e</w:t>
      </w:r>
      <w:r w:rsidRPr="00AE2BC1">
        <w:rPr>
          <w:rFonts w:ascii="Calibri" w:hAnsi="Calibri" w:cs="Calibri"/>
          <w:color w:val="000000"/>
        </w:rPr>
        <w:t xml:space="preserve">terminowego zakończenia robót. </w:t>
      </w: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Mając na uwadze zakres robót i brak ich skomplikowania oraz przy dobrej organizacji ni</w:t>
      </w:r>
      <w:r w:rsidRPr="00AE2BC1">
        <w:rPr>
          <w:rFonts w:ascii="Calibri" w:hAnsi="Calibri" w:cs="Calibri"/>
          <w:color w:val="000000"/>
        </w:rPr>
        <w:t>e</w:t>
      </w:r>
      <w:r w:rsidRPr="00AE2BC1">
        <w:rPr>
          <w:rFonts w:ascii="Calibri" w:hAnsi="Calibri" w:cs="Calibri"/>
          <w:color w:val="000000"/>
        </w:rPr>
        <w:t xml:space="preserve">wielki czasokres potrzebny do zrealizowania zadania, Zamawiający nie dokonuje podziału zamówienia na części. </w:t>
      </w: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 xml:space="preserve">Przedmiotowe zamówienie dot. </w:t>
      </w:r>
      <w:r w:rsidRPr="00AE2BC1">
        <w:rPr>
          <w:rFonts w:ascii="Calibri" w:hAnsi="Calibri" w:cs="Calibri"/>
          <w:b/>
          <w:bCs/>
          <w:i/>
          <w:iCs/>
          <w:color w:val="000000"/>
        </w:rPr>
        <w:t>„</w:t>
      </w:r>
      <w:r w:rsidR="00A738E0" w:rsidRPr="00A738E0">
        <w:rPr>
          <w:rFonts w:asciiTheme="minorHAnsi" w:hAnsiTheme="minorHAnsi" w:cstheme="minorHAnsi"/>
          <w:b/>
          <w:sz w:val="22"/>
          <w:szCs w:val="22"/>
        </w:rPr>
        <w:t>Budowa świetlic wiejskich w gminie Sobótka wraz z element</w:t>
      </w:r>
      <w:r w:rsidR="00A738E0" w:rsidRPr="00A738E0">
        <w:rPr>
          <w:rFonts w:asciiTheme="minorHAnsi" w:hAnsiTheme="minorHAnsi" w:cstheme="minorHAnsi"/>
          <w:b/>
          <w:sz w:val="22"/>
          <w:szCs w:val="22"/>
        </w:rPr>
        <w:t>a</w:t>
      </w:r>
      <w:r w:rsidR="00A738E0" w:rsidRPr="00A738E0">
        <w:rPr>
          <w:rFonts w:asciiTheme="minorHAnsi" w:hAnsiTheme="minorHAnsi" w:cstheme="minorHAnsi"/>
          <w:b/>
          <w:sz w:val="22"/>
          <w:szCs w:val="22"/>
        </w:rPr>
        <w:t>mi infrastruktury</w:t>
      </w:r>
      <w:r w:rsidR="000A7EBF">
        <w:rPr>
          <w:rFonts w:asciiTheme="minorHAnsi" w:hAnsiTheme="minorHAnsi" w:cstheme="minorHAnsi"/>
          <w:b/>
          <w:sz w:val="22"/>
          <w:szCs w:val="22"/>
        </w:rPr>
        <w:t>-drugie postępowanie</w:t>
      </w:r>
      <w:r w:rsidRPr="00AE2BC1">
        <w:rPr>
          <w:rFonts w:ascii="Calibri" w:hAnsi="Calibri" w:cs="Calibri"/>
          <w:b/>
          <w:bCs/>
          <w:i/>
          <w:iCs/>
          <w:color w:val="000000"/>
        </w:rPr>
        <w:t xml:space="preserve">” </w:t>
      </w:r>
      <w:r w:rsidRPr="00AE2BC1">
        <w:rPr>
          <w:rFonts w:ascii="Calibri" w:hAnsi="Calibri" w:cs="Calibri"/>
          <w:color w:val="000000"/>
        </w:rPr>
        <w:t>jest zamówieniem o zakresie realnym do wykonania przez MŚP, a nawet przez mikro przedsiębiorcę, o którym mowa w art. 7 ust. 1 pkt. 1) ustawy z dnia 6 marca 2018r. Prawo przedsiębiorców (</w:t>
      </w:r>
      <w:proofErr w:type="spellStart"/>
      <w:r w:rsidRPr="00AE2BC1">
        <w:rPr>
          <w:rFonts w:ascii="Calibri" w:hAnsi="Calibri" w:cs="Calibri"/>
          <w:color w:val="000000"/>
        </w:rPr>
        <w:t>t.j</w:t>
      </w:r>
      <w:proofErr w:type="spellEnd"/>
      <w:r w:rsidRPr="00AE2BC1">
        <w:rPr>
          <w:rFonts w:ascii="Calibri" w:hAnsi="Calibri" w:cs="Calibri"/>
          <w:color w:val="000000"/>
        </w:rPr>
        <w:t xml:space="preserve">. Dz. U. z 2021r. poz. 162). </w:t>
      </w:r>
    </w:p>
    <w:p w:rsidR="00AE2BC1" w:rsidRPr="00AE2BC1" w:rsidRDefault="00AE2BC1" w:rsidP="00B2030C">
      <w:pPr>
        <w:suppressAutoHyphens w:val="0"/>
        <w:autoSpaceDE w:val="0"/>
        <w:adjustRightInd w:val="0"/>
        <w:spacing w:line="276" w:lineRule="auto"/>
        <w:textAlignment w:val="auto"/>
        <w:rPr>
          <w:rFonts w:ascii="Calibri" w:hAnsi="Calibri" w:cs="Calibri"/>
          <w:color w:val="000000"/>
        </w:rPr>
      </w:pPr>
      <w:r w:rsidRPr="00AE2BC1">
        <w:rPr>
          <w:rFonts w:ascii="Calibri" w:hAnsi="Calibri" w:cs="Calibri"/>
          <w:color w:val="000000"/>
        </w:rPr>
        <w:t xml:space="preserve">Promesa na udzielone dofinansowanie obejmuje realizacje w/w zadania w całości. Podział zamówienia na części stanowi zagrożenie niewyłonienia wykonawcy dla którejkolwiek części a tym samym zagrażałoby to realizacji całego zadania na które udzielono promesy. </w:t>
      </w:r>
    </w:p>
    <w:p w:rsidR="00AE2BC1" w:rsidRPr="00AE2BC1" w:rsidRDefault="00AE2BC1" w:rsidP="00B2030C">
      <w:pPr>
        <w:spacing w:line="276" w:lineRule="auto"/>
        <w:rPr>
          <w:rFonts w:asciiTheme="minorHAnsi" w:hAnsiTheme="minorHAnsi" w:cstheme="minorHAnsi"/>
        </w:rPr>
      </w:pPr>
      <w:r w:rsidRPr="00AE2BC1">
        <w:rPr>
          <w:rFonts w:ascii="Calibri" w:hAnsi="Calibri" w:cs="Calibri"/>
          <w:color w:val="000000"/>
        </w:rPr>
        <w:lastRenderedPageBreak/>
        <w:t>Reasumując w przedmiotowym postępowaniu podział zamówienia na części nie przyniósłby Zamawiającemu, ani Wykonawcom korzyści, a także ze względu na zakres i wartość zamówienia, nie doprowadziłby do otwarcia postępowania na konkurencję.</w:t>
      </w:r>
    </w:p>
    <w:p w:rsidR="00AE2BC1" w:rsidRPr="007B4809" w:rsidRDefault="00AE2BC1" w:rsidP="00B2030C">
      <w:pPr>
        <w:spacing w:line="276" w:lineRule="auto"/>
        <w:rPr>
          <w:rFonts w:asciiTheme="minorHAnsi" w:hAnsiTheme="minorHAnsi" w:cstheme="minorHAnsi"/>
        </w:rPr>
      </w:pPr>
    </w:p>
    <w:p w:rsidR="004F47EE" w:rsidRPr="007B4809" w:rsidRDefault="004F47EE" w:rsidP="00B2030C">
      <w:pPr>
        <w:pStyle w:val="pkt"/>
        <w:spacing w:before="0" w:after="0" w:line="276" w:lineRule="auto"/>
        <w:jc w:val="left"/>
        <w:rPr>
          <w:rFonts w:asciiTheme="minorHAnsi" w:hAnsiTheme="minorHAnsi" w:cstheme="minorHAnsi"/>
          <w:b/>
          <w:color w:val="000000"/>
          <w:sz w:val="24"/>
          <w:szCs w:val="24"/>
          <w:u w:val="single"/>
        </w:rPr>
      </w:pPr>
    </w:p>
    <w:p w:rsidR="00F014D2" w:rsidRPr="007B4809" w:rsidRDefault="00B004B5" w:rsidP="00B2030C">
      <w:pPr>
        <w:pStyle w:val="pk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284" w:hanging="284"/>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OPIS PRZEDMIOTU ZAMÓWIENIA</w:t>
      </w:r>
    </w:p>
    <w:p w:rsidR="00F014D2" w:rsidRPr="007B4809" w:rsidRDefault="00F014D2" w:rsidP="00B2030C">
      <w:pPr>
        <w:shd w:val="clear" w:color="auto" w:fill="FFFFFF"/>
        <w:autoSpaceDE w:val="0"/>
        <w:spacing w:line="276" w:lineRule="auto"/>
        <w:rPr>
          <w:rFonts w:asciiTheme="minorHAnsi" w:hAnsiTheme="minorHAnsi" w:cstheme="minorHAnsi"/>
          <w:color w:val="000000"/>
        </w:rPr>
      </w:pPr>
    </w:p>
    <w:p w:rsidR="006F4229" w:rsidRPr="00B152F3" w:rsidRDefault="00C567DF" w:rsidP="00B2030C">
      <w:pPr>
        <w:spacing w:line="276" w:lineRule="auto"/>
        <w:rPr>
          <w:rFonts w:asciiTheme="minorHAnsi" w:hAnsiTheme="minorHAnsi" w:cstheme="minorHAnsi"/>
          <w:b/>
        </w:rPr>
      </w:pPr>
      <w:r w:rsidRPr="00B152F3">
        <w:rPr>
          <w:rFonts w:asciiTheme="minorHAnsi" w:hAnsiTheme="minorHAnsi" w:cstheme="minorHAnsi"/>
          <w:b/>
        </w:rPr>
        <w:t xml:space="preserve">1. </w:t>
      </w:r>
      <w:r w:rsidR="006F4229" w:rsidRPr="00B152F3">
        <w:rPr>
          <w:rFonts w:asciiTheme="minorHAnsi" w:hAnsiTheme="minorHAnsi" w:cstheme="minorHAnsi"/>
          <w:b/>
        </w:rPr>
        <w:t>Opis przedmiotu zamówienia:</w:t>
      </w:r>
    </w:p>
    <w:p w:rsidR="007D717E" w:rsidRDefault="007D717E" w:rsidP="00B2030C">
      <w:pPr>
        <w:spacing w:line="276" w:lineRule="auto"/>
        <w:rPr>
          <w:rFonts w:asciiTheme="minorHAnsi" w:hAnsiTheme="minorHAnsi" w:cstheme="minorHAnsi"/>
          <w:b/>
        </w:rPr>
      </w:pPr>
    </w:p>
    <w:p w:rsidR="00EC756E" w:rsidRPr="00EC756E" w:rsidRDefault="00EC756E" w:rsidP="00EC756E">
      <w:pPr>
        <w:rPr>
          <w:rFonts w:asciiTheme="minorHAnsi" w:hAnsiTheme="minorHAnsi" w:cstheme="minorHAnsi"/>
          <w:b/>
          <w:u w:val="single"/>
        </w:rPr>
      </w:pPr>
      <w:r w:rsidRPr="00EC756E">
        <w:rPr>
          <w:rFonts w:asciiTheme="minorHAnsi" w:hAnsiTheme="minorHAnsi" w:cstheme="minorHAnsi"/>
          <w:b/>
          <w:u w:val="single"/>
        </w:rPr>
        <w:t>A.  Okulice -  budowa świetlicy wiejskiej</w:t>
      </w:r>
    </w:p>
    <w:p w:rsidR="00EC756E" w:rsidRPr="00EC756E" w:rsidRDefault="00EC756E" w:rsidP="00EC756E">
      <w:pPr>
        <w:shd w:val="clear" w:color="auto" w:fill="FFFFFF"/>
        <w:autoSpaceDE w:val="0"/>
        <w:spacing w:before="120" w:after="120"/>
        <w:jc w:val="both"/>
        <w:rPr>
          <w:rFonts w:asciiTheme="minorHAnsi" w:hAnsiTheme="minorHAnsi" w:cstheme="minorHAnsi"/>
          <w:color w:val="FF0000"/>
        </w:rPr>
      </w:pPr>
      <w:r w:rsidRPr="00EC756E">
        <w:rPr>
          <w:rFonts w:asciiTheme="minorHAnsi" w:hAnsiTheme="minorHAnsi" w:cstheme="minorHAnsi"/>
          <w:color w:val="000000"/>
        </w:rPr>
        <w:t>Podstawą wykonania inwestycji jest dokumentacja projektowa obejmująca budowę budynku świetlicy wiejskiej wraz z infrastrukturą towarzyszącą i zagospodarowaniem terenu w miejscowości Okulice na działce nr 92, obręb Okulice, gmina Sobótka stanowiąca załącznik nr 1 do decyzji pozwolenia na budowę nr 521/2022 z dnia 23 lutego 2022 r</w:t>
      </w:r>
      <w:r w:rsidRPr="00EC756E">
        <w:rPr>
          <w:rFonts w:asciiTheme="minorHAnsi" w:hAnsiTheme="minorHAnsi" w:cstheme="minorHAnsi"/>
          <w:color w:val="FF0000"/>
        </w:rPr>
        <w:t xml:space="preserve">. </w:t>
      </w:r>
      <w:r w:rsidRPr="00EC756E">
        <w:rPr>
          <w:rFonts w:asciiTheme="minorHAnsi" w:hAnsiTheme="minorHAnsi" w:cstheme="minorHAnsi"/>
        </w:rPr>
        <w:t>Dotychczas wykonano roboty stanu zerowego w Okulicach tj. fundamenty, ściany fundamentowe (bez izolacji pionowej bez zasypki piaskiem, bez instalacji pod posadzkowych).</w:t>
      </w:r>
    </w:p>
    <w:p w:rsidR="00EC756E" w:rsidRPr="00EC756E" w:rsidRDefault="00EC756E" w:rsidP="00EC756E">
      <w:pPr>
        <w:shd w:val="clear" w:color="auto" w:fill="FFFFFF"/>
        <w:autoSpaceDE w:val="0"/>
        <w:spacing w:before="120" w:after="120"/>
        <w:jc w:val="both"/>
        <w:rPr>
          <w:rFonts w:asciiTheme="minorHAnsi" w:hAnsiTheme="minorHAnsi" w:cstheme="minorHAnsi"/>
          <w:color w:val="000000"/>
        </w:rPr>
      </w:pPr>
      <w:r w:rsidRPr="00EC756E">
        <w:rPr>
          <w:rFonts w:asciiTheme="minorHAnsi" w:hAnsiTheme="minorHAnsi" w:cstheme="minorHAnsi"/>
          <w:color w:val="000000"/>
        </w:rPr>
        <w:t>Do wykonania pozostał pełen zakres robót związanych z budową budynku świetlicy wiejskiej wraz z infrastrukturą towarzyszącą i zagospodarowaniem terenu.</w:t>
      </w:r>
    </w:p>
    <w:p w:rsidR="00EC756E" w:rsidRPr="00EC756E" w:rsidRDefault="00EC756E" w:rsidP="00EC756E">
      <w:pPr>
        <w:shd w:val="clear" w:color="auto" w:fill="FFFFFF"/>
        <w:autoSpaceDE w:val="0"/>
        <w:spacing w:before="120" w:after="120"/>
        <w:jc w:val="both"/>
        <w:rPr>
          <w:rFonts w:asciiTheme="minorHAnsi" w:hAnsiTheme="minorHAnsi" w:cstheme="minorHAnsi"/>
          <w:color w:val="000000"/>
        </w:rPr>
      </w:pPr>
    </w:p>
    <w:p w:rsidR="00EC756E" w:rsidRPr="00EC756E" w:rsidRDefault="00EC756E" w:rsidP="00EC756E">
      <w:pPr>
        <w:shd w:val="clear" w:color="auto" w:fill="FFFFFF"/>
        <w:autoSpaceDE w:val="0"/>
        <w:spacing w:before="120" w:after="120"/>
        <w:jc w:val="both"/>
        <w:rPr>
          <w:rFonts w:asciiTheme="minorHAnsi" w:hAnsiTheme="minorHAnsi" w:cstheme="minorHAnsi"/>
          <w:b/>
          <w:color w:val="000000"/>
        </w:rPr>
      </w:pPr>
      <w:r w:rsidRPr="00EC756E">
        <w:rPr>
          <w:rFonts w:asciiTheme="minorHAnsi" w:hAnsiTheme="minorHAnsi" w:cstheme="minorHAnsi"/>
          <w:b/>
          <w:color w:val="000000"/>
        </w:rPr>
        <w:t xml:space="preserve">Zakres prac do wykonania (uwaga patrz zmiany jakie należy wykonać w stosunku do projektu): </w:t>
      </w:r>
    </w:p>
    <w:p w:rsidR="00EC756E" w:rsidRPr="00EC756E" w:rsidRDefault="00EC756E" w:rsidP="00EC756E">
      <w:pPr>
        <w:pStyle w:val="Akapitzlist"/>
        <w:ind w:left="0"/>
        <w:jc w:val="both"/>
        <w:rPr>
          <w:rFonts w:asciiTheme="minorHAnsi" w:hAnsiTheme="minorHAnsi" w:cstheme="minorHAnsi"/>
          <w:sz w:val="24"/>
          <w:szCs w:val="24"/>
        </w:rPr>
      </w:pPr>
    </w:p>
    <w:p w:rsidR="00EC756E" w:rsidRPr="00EC756E" w:rsidRDefault="00EC756E" w:rsidP="00EC756E">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Roboty przygotowawcze – polegające na wykonaniu robót pomiarowych, niwelacyjnych, geodezyjna obsługa budowy, ogrodzenie placu budowy, oznakowanie placu budowy.</w:t>
      </w:r>
    </w:p>
    <w:p w:rsidR="00EC756E" w:rsidRPr="00EC756E" w:rsidRDefault="00EC756E" w:rsidP="00EC756E">
      <w:pPr>
        <w:pStyle w:val="Akapitzlist"/>
        <w:ind w:left="284"/>
        <w:jc w:val="both"/>
        <w:rPr>
          <w:rFonts w:asciiTheme="minorHAnsi" w:hAnsiTheme="minorHAnsi" w:cstheme="minorHAnsi"/>
          <w:sz w:val="24"/>
          <w:szCs w:val="24"/>
        </w:rPr>
      </w:pPr>
    </w:p>
    <w:p w:rsidR="00EC756E" w:rsidRPr="00EC756E" w:rsidRDefault="00EC756E" w:rsidP="00EC756E">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Roboty ziemne – zebranie wierzchniej warstwy humusu w obrębie prac związanych z w</w:t>
      </w:r>
      <w:r w:rsidRPr="00EC756E">
        <w:rPr>
          <w:rFonts w:asciiTheme="minorHAnsi" w:hAnsiTheme="minorHAnsi" w:cstheme="minorHAnsi"/>
          <w:sz w:val="24"/>
          <w:szCs w:val="24"/>
        </w:rPr>
        <w:t>y</w:t>
      </w:r>
      <w:r w:rsidRPr="00EC756E">
        <w:rPr>
          <w:rFonts w:asciiTheme="minorHAnsi" w:hAnsiTheme="minorHAnsi" w:cstheme="minorHAnsi"/>
          <w:sz w:val="24"/>
          <w:szCs w:val="24"/>
        </w:rPr>
        <w:t xml:space="preserve">konaniem podbudowy pod ciągi pieszo jezdne, parkingi, taras i  placyk pod nieczystości stałe. </w:t>
      </w:r>
    </w:p>
    <w:p w:rsidR="00EC756E" w:rsidRPr="00EC756E" w:rsidRDefault="00EC756E" w:rsidP="00EC756E">
      <w:pPr>
        <w:pStyle w:val="Akapitzlist"/>
        <w:ind w:left="284"/>
        <w:jc w:val="both"/>
        <w:rPr>
          <w:rFonts w:asciiTheme="minorHAnsi" w:hAnsiTheme="minorHAnsi" w:cstheme="minorHAnsi"/>
          <w:sz w:val="24"/>
          <w:szCs w:val="24"/>
        </w:rPr>
      </w:pPr>
    </w:p>
    <w:p w:rsidR="00EC756E" w:rsidRPr="00EC756E" w:rsidRDefault="00EC756E" w:rsidP="00EC756E">
      <w:pPr>
        <w:pStyle w:val="Akapitzlist"/>
        <w:numPr>
          <w:ilvl w:val="0"/>
          <w:numId w:val="73"/>
        </w:numPr>
        <w:suppressAutoHyphens w:val="0"/>
        <w:autoSpaceDN/>
        <w:spacing w:line="276" w:lineRule="auto"/>
        <w:ind w:left="284" w:hanging="283"/>
        <w:contextualSpacing/>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Roboty stanu surowego otwartego – ściany zewnętrzne i wewnętrzne, konstrukcyjne i działowe, warstwy pod posadzkowe, wykonanie robót izolacyjnych termicznych ścian, stropodachu i posadzek, wykonanie izolacji przeciwwilgociowych i przeciwwodnych, mo</w:t>
      </w:r>
      <w:r w:rsidRPr="00EC756E">
        <w:rPr>
          <w:rFonts w:asciiTheme="minorHAnsi" w:hAnsiTheme="minorHAnsi" w:cstheme="minorHAnsi"/>
          <w:sz w:val="24"/>
          <w:szCs w:val="24"/>
        </w:rPr>
        <w:t>n</w:t>
      </w:r>
      <w:r w:rsidRPr="00EC756E">
        <w:rPr>
          <w:rFonts w:asciiTheme="minorHAnsi" w:hAnsiTheme="minorHAnsi" w:cstheme="minorHAnsi"/>
          <w:sz w:val="24"/>
          <w:szCs w:val="24"/>
        </w:rPr>
        <w:t xml:space="preserve">taż nadproży okiennych i drzwiowych, wentylacja mechaniczna nawiewno - wywiewna. </w:t>
      </w:r>
    </w:p>
    <w:p w:rsidR="00EC756E" w:rsidRPr="00EC756E" w:rsidRDefault="00EC756E" w:rsidP="00EC756E">
      <w:pPr>
        <w:pStyle w:val="Akapitzlist"/>
        <w:ind w:left="284"/>
        <w:jc w:val="both"/>
        <w:rPr>
          <w:rFonts w:asciiTheme="minorHAnsi" w:hAnsiTheme="minorHAnsi" w:cstheme="minorHAnsi"/>
          <w:sz w:val="24"/>
          <w:szCs w:val="24"/>
        </w:rPr>
      </w:pPr>
    </w:p>
    <w:p w:rsidR="00EC756E" w:rsidRPr="00EC756E" w:rsidRDefault="00EC756E" w:rsidP="00EC756E">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Prace wykończeniowe wewnętrzne – stolarka drzwiowa, parapety, wykonanie ścian z bloczków gazobetonowych, tynki, malowanie ścian i sufitów, wykonanie warstw posad</w:t>
      </w:r>
      <w:r w:rsidRPr="00EC756E">
        <w:rPr>
          <w:rFonts w:asciiTheme="minorHAnsi" w:hAnsiTheme="minorHAnsi" w:cstheme="minorHAnsi"/>
          <w:sz w:val="24"/>
          <w:szCs w:val="24"/>
        </w:rPr>
        <w:t>z</w:t>
      </w:r>
      <w:r w:rsidRPr="00EC756E">
        <w:rPr>
          <w:rFonts w:asciiTheme="minorHAnsi" w:hAnsiTheme="minorHAnsi" w:cstheme="minorHAnsi"/>
          <w:sz w:val="24"/>
          <w:szCs w:val="24"/>
        </w:rPr>
        <w:t>kowych,  sufity podwieszane, ocieplenie i wzmocnienie dachu wraz z izolacją.</w:t>
      </w:r>
    </w:p>
    <w:p w:rsidR="00EC756E" w:rsidRPr="00EC756E" w:rsidRDefault="00EC756E" w:rsidP="00EC756E">
      <w:pPr>
        <w:pStyle w:val="Akapitzlist"/>
        <w:ind w:left="284"/>
        <w:jc w:val="both"/>
        <w:rPr>
          <w:rFonts w:asciiTheme="minorHAnsi" w:hAnsiTheme="minorHAnsi" w:cstheme="minorHAnsi"/>
          <w:sz w:val="24"/>
          <w:szCs w:val="24"/>
        </w:rPr>
      </w:pPr>
    </w:p>
    <w:p w:rsidR="00EC756E" w:rsidRPr="00EC756E" w:rsidRDefault="00EC756E" w:rsidP="00EC756E">
      <w:pPr>
        <w:pStyle w:val="Akapitzlist"/>
        <w:numPr>
          <w:ilvl w:val="0"/>
          <w:numId w:val="73"/>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Roboty stanu surowego zamkniętego – stolarka okienna i drzwiowa.</w:t>
      </w:r>
    </w:p>
    <w:p w:rsidR="00EC756E" w:rsidRPr="00EC756E" w:rsidRDefault="00EC756E" w:rsidP="00EC756E">
      <w:pPr>
        <w:pStyle w:val="Akapitzlist"/>
        <w:ind w:left="284"/>
        <w:rPr>
          <w:rFonts w:asciiTheme="minorHAnsi" w:hAnsiTheme="minorHAnsi" w:cstheme="minorHAnsi"/>
          <w:sz w:val="24"/>
          <w:szCs w:val="24"/>
        </w:rPr>
      </w:pPr>
    </w:p>
    <w:p w:rsidR="00EC756E" w:rsidRPr="00EC756E" w:rsidRDefault="00EC756E" w:rsidP="00EC756E">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Prace wykończeniowe zewnętrzne – ocieplenie ścian zewnętrznych, wykonanie warstw tynku na ścianach, podsufitka, odwodnienie dachu,, przygotowanie terenu i montaż el</w:t>
      </w:r>
      <w:r w:rsidRPr="00EC756E">
        <w:rPr>
          <w:rFonts w:asciiTheme="minorHAnsi" w:hAnsiTheme="minorHAnsi" w:cstheme="minorHAnsi"/>
          <w:sz w:val="24"/>
          <w:szCs w:val="24"/>
        </w:rPr>
        <w:t>e</w:t>
      </w:r>
      <w:r w:rsidRPr="00EC756E">
        <w:rPr>
          <w:rFonts w:asciiTheme="minorHAnsi" w:hAnsiTheme="minorHAnsi" w:cstheme="minorHAnsi"/>
          <w:sz w:val="24"/>
          <w:szCs w:val="24"/>
        </w:rPr>
        <w:t>mentów pod schody, taras, ciągi pieszo-jezdne i placyk pod nieczystości stałe.</w:t>
      </w:r>
    </w:p>
    <w:p w:rsidR="00EC756E" w:rsidRPr="00EC756E" w:rsidRDefault="00EC756E" w:rsidP="00EC756E">
      <w:pPr>
        <w:pStyle w:val="Akapitzlist"/>
        <w:ind w:left="284"/>
        <w:rPr>
          <w:rFonts w:asciiTheme="minorHAnsi" w:hAnsiTheme="minorHAnsi" w:cstheme="minorHAnsi"/>
          <w:sz w:val="24"/>
          <w:szCs w:val="24"/>
        </w:rPr>
      </w:pPr>
    </w:p>
    <w:p w:rsidR="00EC756E" w:rsidRPr="00EC756E" w:rsidRDefault="00EC756E" w:rsidP="00EC756E">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color w:val="000000"/>
          <w:sz w:val="24"/>
          <w:szCs w:val="24"/>
        </w:rPr>
      </w:pPr>
      <w:r w:rsidRPr="00EC756E">
        <w:rPr>
          <w:rFonts w:asciiTheme="minorHAnsi" w:hAnsiTheme="minorHAnsi" w:cstheme="minorHAnsi"/>
          <w:sz w:val="24"/>
          <w:szCs w:val="24"/>
        </w:rPr>
        <w:t xml:space="preserve"> Instalacje sanitarne – wykonanie instalacji wodociągowej od istniejącego przyłącza, w</w:t>
      </w:r>
      <w:r w:rsidRPr="00EC756E">
        <w:rPr>
          <w:rFonts w:asciiTheme="minorHAnsi" w:hAnsiTheme="minorHAnsi" w:cstheme="minorHAnsi"/>
          <w:sz w:val="24"/>
          <w:szCs w:val="24"/>
        </w:rPr>
        <w:t>y</w:t>
      </w:r>
      <w:r w:rsidRPr="00EC756E">
        <w:rPr>
          <w:rFonts w:asciiTheme="minorHAnsi" w:hAnsiTheme="minorHAnsi" w:cstheme="minorHAnsi"/>
          <w:sz w:val="24"/>
          <w:szCs w:val="24"/>
        </w:rPr>
        <w:t>konanie wewnętrznej instalacji wodociągowej wraz z wyposażeniem, wykonanie w</w:t>
      </w:r>
      <w:r w:rsidRPr="00EC756E">
        <w:rPr>
          <w:rFonts w:asciiTheme="minorHAnsi" w:hAnsiTheme="minorHAnsi" w:cstheme="minorHAnsi"/>
          <w:sz w:val="24"/>
          <w:szCs w:val="24"/>
        </w:rPr>
        <w:t>e</w:t>
      </w:r>
      <w:r w:rsidRPr="00EC756E">
        <w:rPr>
          <w:rFonts w:asciiTheme="minorHAnsi" w:hAnsiTheme="minorHAnsi" w:cstheme="minorHAnsi"/>
          <w:sz w:val="24"/>
          <w:szCs w:val="24"/>
        </w:rPr>
        <w:t>wnętrznej instalacji kanalizacji sanitarnej wraz z odprowadzeniem do zbiornika na niecz</w:t>
      </w:r>
      <w:r w:rsidRPr="00EC756E">
        <w:rPr>
          <w:rFonts w:asciiTheme="minorHAnsi" w:hAnsiTheme="minorHAnsi" w:cstheme="minorHAnsi"/>
          <w:sz w:val="24"/>
          <w:szCs w:val="24"/>
        </w:rPr>
        <w:t>y</w:t>
      </w:r>
      <w:r w:rsidRPr="00EC756E">
        <w:rPr>
          <w:rFonts w:asciiTheme="minorHAnsi" w:hAnsiTheme="minorHAnsi" w:cstheme="minorHAnsi"/>
          <w:sz w:val="24"/>
          <w:szCs w:val="24"/>
        </w:rPr>
        <w:t xml:space="preserve">stości płynne oraz wykonanie </w:t>
      </w:r>
      <w:proofErr w:type="spellStart"/>
      <w:r w:rsidRPr="00EC756E">
        <w:rPr>
          <w:rFonts w:asciiTheme="minorHAnsi" w:hAnsiTheme="minorHAnsi" w:cstheme="minorHAnsi"/>
          <w:sz w:val="24"/>
          <w:szCs w:val="24"/>
        </w:rPr>
        <w:t>orynnowania</w:t>
      </w:r>
      <w:proofErr w:type="spellEnd"/>
      <w:r w:rsidRPr="00EC756E">
        <w:rPr>
          <w:rFonts w:asciiTheme="minorHAnsi" w:hAnsiTheme="minorHAnsi" w:cstheme="minorHAnsi"/>
          <w:sz w:val="24"/>
          <w:szCs w:val="24"/>
        </w:rPr>
        <w:t xml:space="preserve"> w celu odprowadzenia wody opadowej z d</w:t>
      </w:r>
      <w:r w:rsidRPr="00EC756E">
        <w:rPr>
          <w:rFonts w:asciiTheme="minorHAnsi" w:hAnsiTheme="minorHAnsi" w:cstheme="minorHAnsi"/>
          <w:sz w:val="24"/>
          <w:szCs w:val="24"/>
        </w:rPr>
        <w:t>a</w:t>
      </w:r>
      <w:r w:rsidRPr="00EC756E">
        <w:rPr>
          <w:rFonts w:asciiTheme="minorHAnsi" w:hAnsiTheme="minorHAnsi" w:cstheme="minorHAnsi"/>
          <w:sz w:val="24"/>
          <w:szCs w:val="24"/>
        </w:rPr>
        <w:t xml:space="preserve">chu do szczelnego zbiornika na wody </w:t>
      </w:r>
      <w:r w:rsidRPr="00EC756E">
        <w:rPr>
          <w:rFonts w:asciiTheme="minorHAnsi" w:hAnsiTheme="minorHAnsi" w:cstheme="minorHAnsi"/>
          <w:color w:val="000000"/>
          <w:sz w:val="24"/>
          <w:szCs w:val="24"/>
        </w:rPr>
        <w:t>deszczowe, wykonanie wentylacji mechanicznej.</w:t>
      </w:r>
    </w:p>
    <w:p w:rsidR="00EC756E" w:rsidRPr="00EC756E" w:rsidRDefault="00EC756E" w:rsidP="00EC756E">
      <w:pPr>
        <w:pStyle w:val="Akapitzlist"/>
        <w:ind w:left="0"/>
        <w:rPr>
          <w:rFonts w:asciiTheme="minorHAnsi" w:hAnsiTheme="minorHAnsi" w:cstheme="minorHAnsi"/>
          <w:sz w:val="24"/>
          <w:szCs w:val="24"/>
        </w:rPr>
      </w:pPr>
    </w:p>
    <w:p w:rsidR="00EC756E" w:rsidRPr="00EC756E" w:rsidRDefault="00EC756E" w:rsidP="00EC756E">
      <w:pPr>
        <w:pStyle w:val="Akapitzlist"/>
        <w:numPr>
          <w:ilvl w:val="0"/>
          <w:numId w:val="73"/>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Instalacje elektryczne – montaż przewodów instalacji gniazd i  włączników oświetlenia, montaż skrzynek rozdzielczych, montaż wewnętrznych i zewnętrznych opraw oświetl</w:t>
      </w:r>
      <w:r w:rsidRPr="00EC756E">
        <w:rPr>
          <w:rFonts w:asciiTheme="minorHAnsi" w:hAnsiTheme="minorHAnsi" w:cstheme="minorHAnsi"/>
          <w:sz w:val="24"/>
          <w:szCs w:val="24"/>
        </w:rPr>
        <w:t>e</w:t>
      </w:r>
      <w:r w:rsidRPr="00EC756E">
        <w:rPr>
          <w:rFonts w:asciiTheme="minorHAnsi" w:hAnsiTheme="minorHAnsi" w:cstheme="minorHAnsi"/>
          <w:sz w:val="24"/>
          <w:szCs w:val="24"/>
        </w:rPr>
        <w:t>niowych, wykonanie instalacji odgromowej, wykonanie linii kablowej przyłączeniowej b</w:t>
      </w:r>
      <w:r w:rsidRPr="00EC756E">
        <w:rPr>
          <w:rFonts w:asciiTheme="minorHAnsi" w:hAnsiTheme="minorHAnsi" w:cstheme="minorHAnsi"/>
          <w:sz w:val="24"/>
          <w:szCs w:val="24"/>
        </w:rPr>
        <w:t>u</w:t>
      </w:r>
      <w:r w:rsidRPr="00EC756E">
        <w:rPr>
          <w:rFonts w:asciiTheme="minorHAnsi" w:hAnsiTheme="minorHAnsi" w:cstheme="minorHAnsi"/>
          <w:sz w:val="24"/>
          <w:szCs w:val="24"/>
        </w:rPr>
        <w:t>dynek od skrzynki elektrycznej przyłączeniowej do budynku, instalacja ogrzewania podł</w:t>
      </w:r>
      <w:r w:rsidRPr="00EC756E">
        <w:rPr>
          <w:rFonts w:asciiTheme="minorHAnsi" w:hAnsiTheme="minorHAnsi" w:cstheme="minorHAnsi"/>
          <w:sz w:val="24"/>
          <w:szCs w:val="24"/>
        </w:rPr>
        <w:t>o</w:t>
      </w:r>
      <w:r w:rsidRPr="00EC756E">
        <w:rPr>
          <w:rFonts w:asciiTheme="minorHAnsi" w:hAnsiTheme="minorHAnsi" w:cstheme="minorHAnsi"/>
          <w:sz w:val="24"/>
          <w:szCs w:val="24"/>
        </w:rPr>
        <w:t>gowego wraz z pompą ciepła</w:t>
      </w:r>
    </w:p>
    <w:p w:rsidR="00EC756E" w:rsidRPr="00EC756E" w:rsidRDefault="00EC756E" w:rsidP="00EC756E">
      <w:pPr>
        <w:pStyle w:val="Akapitzlist"/>
        <w:ind w:left="142" w:hanging="283"/>
        <w:rPr>
          <w:rFonts w:asciiTheme="minorHAnsi" w:hAnsiTheme="minorHAnsi" w:cstheme="minorHAnsi"/>
          <w:sz w:val="24"/>
          <w:szCs w:val="24"/>
        </w:rPr>
      </w:pPr>
    </w:p>
    <w:p w:rsidR="00EC756E" w:rsidRPr="00EC756E" w:rsidRDefault="00EC756E" w:rsidP="00EC756E">
      <w:pPr>
        <w:pStyle w:val="Akapitzlist"/>
        <w:numPr>
          <w:ilvl w:val="0"/>
          <w:numId w:val="73"/>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Zagospodarowanie terenu – wykonanie podbudów wraz z nawierzchniami, obrzeżami i krawężnikami – droga pieszo - jezdna, parkingi i placyk pod nieczystości stałe.</w:t>
      </w:r>
    </w:p>
    <w:p w:rsidR="00EC756E" w:rsidRPr="00EC756E" w:rsidRDefault="00EC756E" w:rsidP="00EC756E">
      <w:pPr>
        <w:pStyle w:val="Akapitzlist"/>
        <w:ind w:left="284"/>
        <w:jc w:val="both"/>
        <w:rPr>
          <w:rFonts w:asciiTheme="minorHAnsi" w:hAnsiTheme="minorHAnsi" w:cstheme="minorHAnsi"/>
          <w:sz w:val="24"/>
          <w:szCs w:val="24"/>
        </w:rPr>
      </w:pPr>
    </w:p>
    <w:p w:rsidR="00EC756E" w:rsidRPr="00EC756E" w:rsidRDefault="00EC756E" w:rsidP="00EC756E">
      <w:pPr>
        <w:pStyle w:val="Akapitzlist"/>
        <w:numPr>
          <w:ilvl w:val="0"/>
          <w:numId w:val="73"/>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Zieleń projektowana – trawniki, ręczne plantowanie, spulchnienie gleby, obsianie trawą.</w:t>
      </w:r>
    </w:p>
    <w:p w:rsidR="00EC756E" w:rsidRPr="00EC756E" w:rsidRDefault="00EC756E" w:rsidP="00EC756E">
      <w:pPr>
        <w:pStyle w:val="Akapitzlist"/>
        <w:ind w:left="0"/>
        <w:jc w:val="both"/>
        <w:rPr>
          <w:rFonts w:asciiTheme="minorHAnsi" w:hAnsiTheme="minorHAnsi" w:cstheme="minorHAnsi"/>
          <w:color w:val="FF0000"/>
          <w:sz w:val="24"/>
          <w:szCs w:val="24"/>
        </w:rPr>
      </w:pPr>
    </w:p>
    <w:p w:rsidR="00EC756E" w:rsidRPr="00EC756E" w:rsidRDefault="00EC756E" w:rsidP="00EC756E">
      <w:pPr>
        <w:pStyle w:val="Akapitzlist"/>
        <w:ind w:left="0"/>
        <w:jc w:val="both"/>
        <w:rPr>
          <w:rFonts w:asciiTheme="minorHAnsi" w:hAnsiTheme="minorHAnsi" w:cstheme="minorHAnsi"/>
          <w:b/>
          <w:sz w:val="24"/>
          <w:szCs w:val="24"/>
        </w:rPr>
      </w:pPr>
      <w:r w:rsidRPr="00EC756E">
        <w:rPr>
          <w:rFonts w:asciiTheme="minorHAnsi" w:hAnsiTheme="minorHAnsi" w:cstheme="minorHAnsi"/>
          <w:b/>
          <w:sz w:val="24"/>
          <w:szCs w:val="24"/>
        </w:rPr>
        <w:t xml:space="preserve">Szczegółowy opis rozwiązań budowlanych ujęty jest w dokumentacji projektowej, stanowiącej załącznik nr 6 do SWZ. Należy wykazać wszystkie roboty wynikające z dokumentacji projektowej. </w:t>
      </w:r>
    </w:p>
    <w:p w:rsidR="00EC756E" w:rsidRPr="00EC756E" w:rsidRDefault="00EC756E" w:rsidP="00EC756E">
      <w:pPr>
        <w:pStyle w:val="Akapitzlist"/>
        <w:ind w:left="0"/>
        <w:jc w:val="both"/>
        <w:rPr>
          <w:rFonts w:asciiTheme="minorHAnsi" w:hAnsiTheme="minorHAnsi" w:cstheme="minorHAnsi"/>
          <w:b/>
          <w:sz w:val="24"/>
          <w:szCs w:val="24"/>
        </w:rPr>
      </w:pPr>
    </w:p>
    <w:p w:rsidR="00EC756E" w:rsidRPr="00EC756E" w:rsidRDefault="00EC756E" w:rsidP="00EC756E">
      <w:pPr>
        <w:pStyle w:val="Akapitzlist"/>
        <w:ind w:left="0"/>
        <w:jc w:val="both"/>
        <w:rPr>
          <w:rFonts w:asciiTheme="minorHAnsi" w:hAnsiTheme="minorHAnsi" w:cstheme="minorHAnsi"/>
          <w:b/>
          <w:sz w:val="24"/>
          <w:szCs w:val="24"/>
        </w:rPr>
      </w:pPr>
      <w:r w:rsidRPr="00EC756E">
        <w:rPr>
          <w:rFonts w:asciiTheme="minorHAnsi" w:hAnsiTheme="minorHAnsi" w:cstheme="minorHAnsi"/>
          <w:b/>
          <w:sz w:val="24"/>
          <w:szCs w:val="24"/>
        </w:rPr>
        <w:t>ZMIANY W STOSUNKU DO PROJEKTOWANEGO BUDYNKU</w:t>
      </w:r>
    </w:p>
    <w:p w:rsidR="00EC756E" w:rsidRPr="00EC756E" w:rsidRDefault="00EC756E" w:rsidP="00EC756E">
      <w:pPr>
        <w:pStyle w:val="Akapitzlist"/>
        <w:ind w:left="0"/>
        <w:jc w:val="both"/>
        <w:rPr>
          <w:rFonts w:asciiTheme="minorHAnsi" w:hAnsiTheme="minorHAnsi" w:cstheme="minorHAnsi"/>
          <w:b/>
          <w:sz w:val="24"/>
          <w:szCs w:val="24"/>
        </w:rPr>
      </w:pPr>
      <w:r w:rsidRPr="00EC756E">
        <w:rPr>
          <w:rFonts w:asciiTheme="minorHAnsi" w:hAnsiTheme="minorHAnsi" w:cstheme="minorHAnsi"/>
          <w:b/>
          <w:sz w:val="24"/>
          <w:szCs w:val="24"/>
        </w:rPr>
        <w:t>Wykonawca zobowiązany jest do zmiany sposobu wykonania warstw posadzkowych z wykładziny PCV na płytki ceramiczne spełniające atest higieniczny z przeznaczeniem do układania wewnątrz budynków użyteczności publicznej o min. wymiarach 60cm x 60cm, oraz do przedstawienia przed ułożeniem projektu w/w płytek. Zmiana nie może wpłynąć na charakterystyczne parametry budynku tj. na wysokość, szerokość, długość i kubaturę.</w:t>
      </w:r>
    </w:p>
    <w:p w:rsidR="00EC756E" w:rsidRPr="00EC756E" w:rsidRDefault="00EC756E" w:rsidP="00EC756E">
      <w:pPr>
        <w:rPr>
          <w:rFonts w:asciiTheme="minorHAnsi" w:hAnsiTheme="minorHAnsi" w:cstheme="minorHAnsi"/>
          <w:b/>
          <w:u w:val="single"/>
        </w:rPr>
      </w:pPr>
    </w:p>
    <w:p w:rsidR="00EC756E" w:rsidRPr="00EC756E" w:rsidRDefault="00EC756E" w:rsidP="00EC756E">
      <w:pPr>
        <w:rPr>
          <w:rFonts w:asciiTheme="minorHAnsi" w:hAnsiTheme="minorHAnsi" w:cstheme="minorHAnsi"/>
          <w:b/>
          <w:u w:val="single"/>
        </w:rPr>
      </w:pPr>
      <w:r w:rsidRPr="00EC756E">
        <w:rPr>
          <w:rFonts w:asciiTheme="minorHAnsi" w:hAnsiTheme="minorHAnsi" w:cstheme="minorHAnsi"/>
          <w:b/>
          <w:u w:val="single"/>
        </w:rPr>
        <w:t>B. Stary Zamek -  budowa świetlicy wiejskiej</w:t>
      </w:r>
    </w:p>
    <w:p w:rsidR="00EC756E" w:rsidRPr="00EC756E" w:rsidRDefault="00EC756E" w:rsidP="00EC756E">
      <w:pPr>
        <w:shd w:val="clear" w:color="auto" w:fill="FFFFFF"/>
        <w:autoSpaceDE w:val="0"/>
        <w:spacing w:before="120" w:after="120"/>
        <w:jc w:val="both"/>
        <w:rPr>
          <w:rFonts w:asciiTheme="minorHAnsi" w:hAnsiTheme="minorHAnsi" w:cstheme="minorHAnsi"/>
        </w:rPr>
      </w:pPr>
      <w:r w:rsidRPr="00EC756E">
        <w:rPr>
          <w:rFonts w:asciiTheme="minorHAnsi" w:hAnsiTheme="minorHAnsi" w:cstheme="minorHAnsi"/>
          <w:color w:val="000000"/>
        </w:rPr>
        <w:t xml:space="preserve">Przedmiotem zamówienia jest wykonanie zadania inwestycyjnego pod nazwą </w:t>
      </w:r>
      <w:r w:rsidRPr="00EC756E">
        <w:rPr>
          <w:rFonts w:asciiTheme="minorHAnsi" w:hAnsiTheme="minorHAnsi" w:cstheme="minorHAnsi"/>
        </w:rPr>
        <w:t xml:space="preserve">„Budowa świetlic wiejskich w gminie Sobótka wraz z elementami infrastruktury”. </w:t>
      </w:r>
    </w:p>
    <w:p w:rsidR="00EC756E" w:rsidRPr="00EC756E" w:rsidRDefault="00EC756E" w:rsidP="00EC756E">
      <w:pPr>
        <w:shd w:val="clear" w:color="auto" w:fill="FFFFFF"/>
        <w:autoSpaceDE w:val="0"/>
        <w:spacing w:before="120" w:after="120"/>
        <w:rPr>
          <w:rFonts w:asciiTheme="minorHAnsi" w:hAnsiTheme="minorHAnsi" w:cstheme="minorHAnsi"/>
          <w:color w:val="000000"/>
        </w:rPr>
      </w:pPr>
      <w:r w:rsidRPr="00EC756E">
        <w:rPr>
          <w:rFonts w:asciiTheme="minorHAnsi" w:hAnsiTheme="minorHAnsi" w:cstheme="minorHAnsi"/>
          <w:color w:val="000000"/>
        </w:rPr>
        <w:t xml:space="preserve">Podstawą wykonania inwestycji jest dokumentacja projektowa obejmująca budowę budynku świetlicy wiejskiej w miejscowości Stary Zamek wraz z infrastrukturą towarzyszącą na działce </w:t>
      </w:r>
      <w:r w:rsidRPr="00EC756E">
        <w:rPr>
          <w:rFonts w:asciiTheme="minorHAnsi" w:hAnsiTheme="minorHAnsi" w:cstheme="minorHAnsi"/>
          <w:color w:val="000000"/>
        </w:rPr>
        <w:lastRenderedPageBreak/>
        <w:t xml:space="preserve">nr 237, obręb Stary Zamek, gmina Sobótka stanowiąca załącznik nr 1 do decyzji pozwolenia na budowę </w:t>
      </w:r>
      <w:r w:rsidRPr="00EC756E">
        <w:rPr>
          <w:rFonts w:asciiTheme="minorHAnsi" w:hAnsiTheme="minorHAnsi" w:cstheme="minorHAnsi"/>
          <w:color w:val="000000"/>
        </w:rPr>
        <w:br/>
        <w:t xml:space="preserve">nr 2147/2023 z dnia 23 listopada 2023 r. </w:t>
      </w:r>
    </w:p>
    <w:p w:rsidR="00EC756E" w:rsidRPr="00EC756E" w:rsidRDefault="00EC756E" w:rsidP="00EC756E">
      <w:pPr>
        <w:shd w:val="clear" w:color="auto" w:fill="FFFFFF"/>
        <w:autoSpaceDE w:val="0"/>
        <w:spacing w:before="120" w:after="120"/>
        <w:jc w:val="both"/>
        <w:rPr>
          <w:rFonts w:asciiTheme="minorHAnsi" w:hAnsiTheme="minorHAnsi" w:cstheme="minorHAnsi"/>
          <w:color w:val="FF0000"/>
        </w:rPr>
      </w:pPr>
      <w:r w:rsidRPr="00EC756E">
        <w:rPr>
          <w:rFonts w:asciiTheme="minorHAnsi" w:hAnsiTheme="minorHAnsi" w:cstheme="minorHAnsi"/>
          <w:color w:val="000000"/>
        </w:rPr>
        <w:t>Projektowana świetlica znajduje się w Starym Zamku na ul. Niedźwiedziej.</w:t>
      </w:r>
    </w:p>
    <w:p w:rsidR="00EC756E" w:rsidRPr="00EC756E" w:rsidRDefault="00EC756E" w:rsidP="00EC756E">
      <w:pPr>
        <w:shd w:val="clear" w:color="auto" w:fill="FFFFFF"/>
        <w:autoSpaceDE w:val="0"/>
        <w:spacing w:before="120" w:after="120"/>
        <w:rPr>
          <w:rFonts w:asciiTheme="minorHAnsi" w:hAnsiTheme="minorHAnsi" w:cstheme="minorHAnsi"/>
          <w:color w:val="000000"/>
        </w:rPr>
      </w:pPr>
      <w:r w:rsidRPr="00EC756E">
        <w:rPr>
          <w:rFonts w:asciiTheme="minorHAnsi" w:hAnsiTheme="minorHAnsi" w:cstheme="minorHAnsi"/>
          <w:color w:val="000000"/>
        </w:rPr>
        <w:t>Do wykonania pozostał pełen zakres robót związanych z budową świetlicy wiejskiej w miejscowości Stary Zamek wraz z infrastrukturą towarzyszącą, w tym również przesunięcie urządzeń sportowych</w:t>
      </w:r>
      <w:r w:rsidRPr="00EC756E">
        <w:rPr>
          <w:rFonts w:asciiTheme="minorHAnsi" w:hAnsiTheme="minorHAnsi" w:cstheme="minorHAnsi"/>
          <w:color w:val="000000"/>
        </w:rPr>
        <w:br/>
        <w:t xml:space="preserve">i placu zabaw w głąb działki. Zamawiający nie wymaga budowy sieci wodociągowej w celu doprowadzenia do budynku świetlicy. </w:t>
      </w:r>
    </w:p>
    <w:p w:rsidR="00EC756E" w:rsidRPr="00EC756E" w:rsidRDefault="00EC756E" w:rsidP="00EC756E">
      <w:pPr>
        <w:shd w:val="clear" w:color="auto" w:fill="FFFFFF"/>
        <w:autoSpaceDE w:val="0"/>
        <w:spacing w:before="120" w:after="120"/>
        <w:jc w:val="both"/>
        <w:rPr>
          <w:rFonts w:asciiTheme="minorHAnsi" w:hAnsiTheme="minorHAnsi" w:cstheme="minorHAnsi"/>
          <w:b/>
          <w:color w:val="000000"/>
        </w:rPr>
      </w:pPr>
      <w:r w:rsidRPr="00EC756E">
        <w:rPr>
          <w:rFonts w:asciiTheme="minorHAnsi" w:hAnsiTheme="minorHAnsi" w:cstheme="minorHAnsi"/>
          <w:b/>
          <w:color w:val="000000"/>
        </w:rPr>
        <w:t xml:space="preserve">Zakres prac do wykonania (uwaga patrz zmiany jakie należy wykonać w stosunku do projektu): </w:t>
      </w:r>
    </w:p>
    <w:p w:rsidR="00EC756E" w:rsidRPr="00EC756E" w:rsidRDefault="00EC756E" w:rsidP="00EC756E">
      <w:pPr>
        <w:pStyle w:val="Akapitzlist"/>
        <w:ind w:left="0"/>
        <w:jc w:val="both"/>
        <w:rPr>
          <w:rFonts w:asciiTheme="minorHAnsi" w:hAnsiTheme="minorHAnsi" w:cstheme="minorHAnsi"/>
          <w:sz w:val="24"/>
          <w:szCs w:val="24"/>
        </w:rPr>
      </w:pPr>
    </w:p>
    <w:p w:rsidR="00EC756E" w:rsidRPr="00EC756E" w:rsidRDefault="00EC756E" w:rsidP="00EC756E">
      <w:pPr>
        <w:pStyle w:val="Akapitzlist"/>
        <w:numPr>
          <w:ilvl w:val="0"/>
          <w:numId w:val="81"/>
        </w:numPr>
        <w:suppressAutoHyphens w:val="0"/>
        <w:autoSpaceDN/>
        <w:spacing w:line="276" w:lineRule="auto"/>
        <w:ind w:left="284" w:hanging="284"/>
        <w:contextualSpacing/>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Roboty przygotowawcze – polegające na wykonaniu robót pomiarowych, niwelacyjnych, geodezyjna obsługa budowy, ogrodzenie placu budowy, oznakowanie placu budowy, z</w:t>
      </w:r>
      <w:r w:rsidRPr="00EC756E">
        <w:rPr>
          <w:rFonts w:asciiTheme="minorHAnsi" w:hAnsiTheme="minorHAnsi" w:cstheme="minorHAnsi"/>
          <w:sz w:val="24"/>
          <w:szCs w:val="24"/>
        </w:rPr>
        <w:t>a</w:t>
      </w:r>
      <w:r w:rsidRPr="00EC756E">
        <w:rPr>
          <w:rFonts w:asciiTheme="minorHAnsi" w:hAnsiTheme="minorHAnsi" w:cstheme="minorHAnsi"/>
          <w:sz w:val="24"/>
          <w:szCs w:val="24"/>
        </w:rPr>
        <w:t xml:space="preserve">bezpieczenie </w:t>
      </w:r>
      <w:r w:rsidRPr="00EC756E">
        <w:rPr>
          <w:rFonts w:asciiTheme="minorHAnsi" w:hAnsiTheme="minorHAnsi" w:cstheme="minorHAnsi"/>
          <w:sz w:val="24"/>
          <w:szCs w:val="24"/>
        </w:rPr>
        <w:br/>
        <w:t>i przesunięcie urządzeń sportowych i placu zabaw w głąb działki.</w:t>
      </w:r>
    </w:p>
    <w:p w:rsidR="00EC756E" w:rsidRPr="00EC756E" w:rsidRDefault="00EC756E" w:rsidP="00EC756E">
      <w:pPr>
        <w:pStyle w:val="Akapitzlist"/>
        <w:ind w:left="284"/>
        <w:jc w:val="both"/>
        <w:rPr>
          <w:rFonts w:asciiTheme="minorHAnsi" w:hAnsiTheme="minorHAnsi" w:cstheme="minorHAnsi"/>
          <w:sz w:val="24"/>
          <w:szCs w:val="24"/>
        </w:rPr>
      </w:pPr>
    </w:p>
    <w:p w:rsidR="00EC756E" w:rsidRPr="00EC756E" w:rsidRDefault="00EC756E" w:rsidP="00EC756E">
      <w:pPr>
        <w:pStyle w:val="Akapitzlist"/>
        <w:numPr>
          <w:ilvl w:val="0"/>
          <w:numId w:val="81"/>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Roboty ziemne – zebranie wierzchniej warstwy humusu w obrębie prac związanych z w</w:t>
      </w:r>
      <w:r w:rsidRPr="00EC756E">
        <w:rPr>
          <w:rFonts w:asciiTheme="minorHAnsi" w:hAnsiTheme="minorHAnsi" w:cstheme="minorHAnsi"/>
          <w:sz w:val="24"/>
          <w:szCs w:val="24"/>
        </w:rPr>
        <w:t>y</w:t>
      </w:r>
      <w:r w:rsidRPr="00EC756E">
        <w:rPr>
          <w:rFonts w:asciiTheme="minorHAnsi" w:hAnsiTheme="minorHAnsi" w:cstheme="minorHAnsi"/>
          <w:sz w:val="24"/>
          <w:szCs w:val="24"/>
        </w:rPr>
        <w:t xml:space="preserve">konaniem podbudowy pod ciągi pieszo- jezdne, parkingi, taras i  placyk pod nieczystości stałe. </w:t>
      </w:r>
    </w:p>
    <w:p w:rsidR="00EC756E" w:rsidRPr="00EC756E" w:rsidRDefault="00EC756E" w:rsidP="00EC756E">
      <w:pPr>
        <w:pStyle w:val="Akapitzlist"/>
        <w:ind w:left="284"/>
        <w:jc w:val="both"/>
        <w:rPr>
          <w:rFonts w:asciiTheme="minorHAnsi" w:hAnsiTheme="minorHAnsi" w:cstheme="minorHAnsi"/>
          <w:sz w:val="24"/>
          <w:szCs w:val="24"/>
        </w:rPr>
      </w:pPr>
    </w:p>
    <w:p w:rsidR="00EC756E" w:rsidRPr="00EC756E" w:rsidRDefault="00EC756E" w:rsidP="00EC756E">
      <w:pPr>
        <w:pStyle w:val="Akapitzlist"/>
        <w:numPr>
          <w:ilvl w:val="0"/>
          <w:numId w:val="81"/>
        </w:numPr>
        <w:suppressAutoHyphens w:val="0"/>
        <w:autoSpaceDN/>
        <w:spacing w:line="276" w:lineRule="auto"/>
        <w:ind w:left="284" w:hanging="283"/>
        <w:contextualSpacing/>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Roboty stanu surowego otwartego – ściany zewnętrzne i wewnętrzne, konstrukcyjne i działowe, warstwy </w:t>
      </w:r>
      <w:proofErr w:type="spellStart"/>
      <w:r w:rsidRPr="00EC756E">
        <w:rPr>
          <w:rFonts w:asciiTheme="minorHAnsi" w:hAnsiTheme="minorHAnsi" w:cstheme="minorHAnsi"/>
          <w:sz w:val="24"/>
          <w:szCs w:val="24"/>
        </w:rPr>
        <w:t>podposadzkowe</w:t>
      </w:r>
      <w:proofErr w:type="spellEnd"/>
      <w:r w:rsidRPr="00EC756E">
        <w:rPr>
          <w:rFonts w:asciiTheme="minorHAnsi" w:hAnsiTheme="minorHAnsi" w:cstheme="minorHAnsi"/>
          <w:sz w:val="24"/>
          <w:szCs w:val="24"/>
        </w:rPr>
        <w:t>, wykonanie robót izolacyjnych termicznych ścian, stropodachu i posadzek, wykonanie izolacji przeciwwilgociowych i przeciwwodnych, mo</w:t>
      </w:r>
      <w:r w:rsidRPr="00EC756E">
        <w:rPr>
          <w:rFonts w:asciiTheme="minorHAnsi" w:hAnsiTheme="minorHAnsi" w:cstheme="minorHAnsi"/>
          <w:sz w:val="24"/>
          <w:szCs w:val="24"/>
        </w:rPr>
        <w:t>n</w:t>
      </w:r>
      <w:r w:rsidRPr="00EC756E">
        <w:rPr>
          <w:rFonts w:asciiTheme="minorHAnsi" w:hAnsiTheme="minorHAnsi" w:cstheme="minorHAnsi"/>
          <w:sz w:val="24"/>
          <w:szCs w:val="24"/>
        </w:rPr>
        <w:t>taż nadproży okiennych</w:t>
      </w:r>
      <w:r w:rsidRPr="00EC756E">
        <w:rPr>
          <w:rFonts w:asciiTheme="minorHAnsi" w:hAnsiTheme="minorHAnsi" w:cstheme="minorHAnsi"/>
          <w:sz w:val="24"/>
          <w:szCs w:val="24"/>
        </w:rPr>
        <w:br/>
        <w:t xml:space="preserve">i drzwiowych, wentylacja mechaniczna nawiewno - wywiewna. </w:t>
      </w:r>
    </w:p>
    <w:p w:rsidR="00EC756E" w:rsidRPr="00EC756E" w:rsidRDefault="00EC756E" w:rsidP="00EC756E">
      <w:pPr>
        <w:pStyle w:val="Akapitzlist"/>
        <w:ind w:left="284"/>
        <w:jc w:val="both"/>
        <w:rPr>
          <w:rFonts w:asciiTheme="minorHAnsi" w:hAnsiTheme="minorHAnsi" w:cstheme="minorHAnsi"/>
          <w:sz w:val="24"/>
          <w:szCs w:val="24"/>
        </w:rPr>
      </w:pPr>
    </w:p>
    <w:p w:rsidR="00EC756E" w:rsidRPr="00EC756E" w:rsidRDefault="00EC756E" w:rsidP="00EC756E">
      <w:pPr>
        <w:pStyle w:val="Akapitzlist"/>
        <w:numPr>
          <w:ilvl w:val="0"/>
          <w:numId w:val="81"/>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Prace wykończeniowe wewnętrzne – stolarka drzwiowa, parapety, wykonanie ścian z bloczków gazobetonowych, tynki, malowanie ścian i sufitów, wykonanie warstw posad</w:t>
      </w:r>
      <w:r w:rsidRPr="00EC756E">
        <w:rPr>
          <w:rFonts w:asciiTheme="minorHAnsi" w:hAnsiTheme="minorHAnsi" w:cstheme="minorHAnsi"/>
          <w:sz w:val="24"/>
          <w:szCs w:val="24"/>
        </w:rPr>
        <w:t>z</w:t>
      </w:r>
      <w:r w:rsidRPr="00EC756E">
        <w:rPr>
          <w:rFonts w:asciiTheme="minorHAnsi" w:hAnsiTheme="minorHAnsi" w:cstheme="minorHAnsi"/>
          <w:sz w:val="24"/>
          <w:szCs w:val="24"/>
        </w:rPr>
        <w:t>kowych,  sufity podwieszane, ocieplenie i wzmocnienie dachu wraz z izolacją.</w:t>
      </w:r>
    </w:p>
    <w:p w:rsidR="00EC756E" w:rsidRPr="00EC756E" w:rsidRDefault="00EC756E" w:rsidP="00EC756E">
      <w:pPr>
        <w:pStyle w:val="Akapitzlist"/>
        <w:ind w:left="284"/>
        <w:jc w:val="both"/>
        <w:rPr>
          <w:rFonts w:asciiTheme="minorHAnsi" w:hAnsiTheme="minorHAnsi" w:cstheme="minorHAnsi"/>
          <w:sz w:val="24"/>
          <w:szCs w:val="24"/>
        </w:rPr>
      </w:pPr>
    </w:p>
    <w:p w:rsidR="00EC756E" w:rsidRPr="00EC756E" w:rsidRDefault="00EC756E" w:rsidP="00EC756E">
      <w:pPr>
        <w:pStyle w:val="Akapitzlist"/>
        <w:numPr>
          <w:ilvl w:val="0"/>
          <w:numId w:val="81"/>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Roboty stanu surowego zamkniętego – stolarka okienna i drzwiowa.</w:t>
      </w:r>
    </w:p>
    <w:p w:rsidR="00EC756E" w:rsidRPr="00EC756E" w:rsidRDefault="00EC756E" w:rsidP="00EC756E">
      <w:pPr>
        <w:pStyle w:val="Akapitzlist"/>
        <w:ind w:left="284"/>
        <w:rPr>
          <w:rFonts w:asciiTheme="minorHAnsi" w:hAnsiTheme="minorHAnsi" w:cstheme="minorHAnsi"/>
          <w:sz w:val="24"/>
          <w:szCs w:val="24"/>
        </w:rPr>
      </w:pPr>
    </w:p>
    <w:p w:rsidR="00EC756E" w:rsidRPr="00EC756E" w:rsidRDefault="00EC756E" w:rsidP="00EC756E">
      <w:pPr>
        <w:pStyle w:val="Akapitzlist"/>
        <w:numPr>
          <w:ilvl w:val="0"/>
          <w:numId w:val="81"/>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Prace wykończeniowe zewnętrzne – ocieplenie ścian zewnętrznych, wykonanie warstw tynku na ścianach, podsufitka, odwodnienie dachu, przygotowanie terenu i montaż el</w:t>
      </w:r>
      <w:r w:rsidRPr="00EC756E">
        <w:rPr>
          <w:rFonts w:asciiTheme="minorHAnsi" w:hAnsiTheme="minorHAnsi" w:cstheme="minorHAnsi"/>
          <w:sz w:val="24"/>
          <w:szCs w:val="24"/>
        </w:rPr>
        <w:t>e</w:t>
      </w:r>
      <w:r w:rsidRPr="00EC756E">
        <w:rPr>
          <w:rFonts w:asciiTheme="minorHAnsi" w:hAnsiTheme="minorHAnsi" w:cstheme="minorHAnsi"/>
          <w:sz w:val="24"/>
          <w:szCs w:val="24"/>
        </w:rPr>
        <w:t>mentów pod schody, taras, ciągi pieszo-jezdne i placyk pod nieczystości stałe.</w:t>
      </w:r>
    </w:p>
    <w:p w:rsidR="00EC756E" w:rsidRPr="00EC756E" w:rsidRDefault="00EC756E" w:rsidP="00EC756E">
      <w:pPr>
        <w:pStyle w:val="Akapitzlist"/>
        <w:ind w:left="284"/>
        <w:rPr>
          <w:rFonts w:asciiTheme="minorHAnsi" w:hAnsiTheme="minorHAnsi" w:cstheme="minorHAnsi"/>
          <w:sz w:val="24"/>
          <w:szCs w:val="24"/>
        </w:rPr>
      </w:pPr>
    </w:p>
    <w:p w:rsidR="00EC756E" w:rsidRPr="00EC756E" w:rsidRDefault="00EC756E" w:rsidP="00EC756E">
      <w:pPr>
        <w:pStyle w:val="Akapitzlist"/>
        <w:numPr>
          <w:ilvl w:val="0"/>
          <w:numId w:val="81"/>
        </w:numPr>
        <w:suppressAutoHyphens w:val="0"/>
        <w:autoSpaceDN/>
        <w:spacing w:line="276" w:lineRule="auto"/>
        <w:ind w:left="284" w:hanging="283"/>
        <w:contextualSpacing/>
        <w:jc w:val="both"/>
        <w:textAlignment w:val="auto"/>
        <w:rPr>
          <w:rFonts w:asciiTheme="minorHAnsi" w:hAnsiTheme="minorHAnsi" w:cstheme="minorHAnsi"/>
          <w:color w:val="000000"/>
          <w:sz w:val="24"/>
          <w:szCs w:val="24"/>
        </w:rPr>
      </w:pPr>
      <w:r w:rsidRPr="00EC756E">
        <w:rPr>
          <w:rFonts w:asciiTheme="minorHAnsi" w:hAnsiTheme="minorHAnsi" w:cstheme="minorHAnsi"/>
          <w:sz w:val="24"/>
          <w:szCs w:val="24"/>
        </w:rPr>
        <w:t xml:space="preserve"> Instalacje sanitarne – wykonanie odcinka sieci wodociągowej od istniejącego przyłącza, wykonanie wewnętrznej instalacji wodociągowej wraz z wyposażeniem, wykonanie w</w:t>
      </w:r>
      <w:r w:rsidRPr="00EC756E">
        <w:rPr>
          <w:rFonts w:asciiTheme="minorHAnsi" w:hAnsiTheme="minorHAnsi" w:cstheme="minorHAnsi"/>
          <w:sz w:val="24"/>
          <w:szCs w:val="24"/>
        </w:rPr>
        <w:t>e</w:t>
      </w:r>
      <w:r w:rsidRPr="00EC756E">
        <w:rPr>
          <w:rFonts w:asciiTheme="minorHAnsi" w:hAnsiTheme="minorHAnsi" w:cstheme="minorHAnsi"/>
          <w:sz w:val="24"/>
          <w:szCs w:val="24"/>
        </w:rPr>
        <w:lastRenderedPageBreak/>
        <w:t>wnętrznej instalacji kanalizacji sanitarnej wraz z odprowadzeniem do zbiornika na niecz</w:t>
      </w:r>
      <w:r w:rsidRPr="00EC756E">
        <w:rPr>
          <w:rFonts w:asciiTheme="minorHAnsi" w:hAnsiTheme="minorHAnsi" w:cstheme="minorHAnsi"/>
          <w:sz w:val="24"/>
          <w:szCs w:val="24"/>
        </w:rPr>
        <w:t>y</w:t>
      </w:r>
      <w:r w:rsidRPr="00EC756E">
        <w:rPr>
          <w:rFonts w:asciiTheme="minorHAnsi" w:hAnsiTheme="minorHAnsi" w:cstheme="minorHAnsi"/>
          <w:sz w:val="24"/>
          <w:szCs w:val="24"/>
        </w:rPr>
        <w:t xml:space="preserve">stości płynne oraz wykonanie </w:t>
      </w:r>
      <w:proofErr w:type="spellStart"/>
      <w:r w:rsidRPr="00EC756E">
        <w:rPr>
          <w:rFonts w:asciiTheme="minorHAnsi" w:hAnsiTheme="minorHAnsi" w:cstheme="minorHAnsi"/>
          <w:sz w:val="24"/>
          <w:szCs w:val="24"/>
        </w:rPr>
        <w:t>orynnowania</w:t>
      </w:r>
      <w:proofErr w:type="spellEnd"/>
      <w:r w:rsidRPr="00EC756E">
        <w:rPr>
          <w:rFonts w:asciiTheme="minorHAnsi" w:hAnsiTheme="minorHAnsi" w:cstheme="minorHAnsi"/>
          <w:sz w:val="24"/>
          <w:szCs w:val="24"/>
        </w:rPr>
        <w:t xml:space="preserve"> w celu odprowadzenia wody opadowej z d</w:t>
      </w:r>
      <w:r w:rsidRPr="00EC756E">
        <w:rPr>
          <w:rFonts w:asciiTheme="minorHAnsi" w:hAnsiTheme="minorHAnsi" w:cstheme="minorHAnsi"/>
          <w:sz w:val="24"/>
          <w:szCs w:val="24"/>
        </w:rPr>
        <w:t>a</w:t>
      </w:r>
      <w:r w:rsidRPr="00EC756E">
        <w:rPr>
          <w:rFonts w:asciiTheme="minorHAnsi" w:hAnsiTheme="minorHAnsi" w:cstheme="minorHAnsi"/>
          <w:sz w:val="24"/>
          <w:szCs w:val="24"/>
        </w:rPr>
        <w:t xml:space="preserve">chu do szczelnego zbiornika na wody </w:t>
      </w:r>
      <w:r w:rsidRPr="00EC756E">
        <w:rPr>
          <w:rFonts w:asciiTheme="minorHAnsi" w:hAnsiTheme="minorHAnsi" w:cstheme="minorHAnsi"/>
          <w:color w:val="000000"/>
          <w:sz w:val="24"/>
          <w:szCs w:val="24"/>
        </w:rPr>
        <w:t>deszczowe, wykonanie wentylacji mechanicznej n</w:t>
      </w:r>
      <w:r w:rsidRPr="00EC756E">
        <w:rPr>
          <w:rFonts w:asciiTheme="minorHAnsi" w:hAnsiTheme="minorHAnsi" w:cstheme="minorHAnsi"/>
          <w:color w:val="000000"/>
          <w:sz w:val="24"/>
          <w:szCs w:val="24"/>
        </w:rPr>
        <w:t>a</w:t>
      </w:r>
      <w:r w:rsidRPr="00EC756E">
        <w:rPr>
          <w:rFonts w:asciiTheme="minorHAnsi" w:hAnsiTheme="minorHAnsi" w:cstheme="minorHAnsi"/>
          <w:color w:val="000000"/>
          <w:sz w:val="24"/>
          <w:szCs w:val="24"/>
        </w:rPr>
        <w:t>wiewno - wywiewnej.</w:t>
      </w:r>
    </w:p>
    <w:p w:rsidR="00EC756E" w:rsidRPr="00EC756E" w:rsidRDefault="00EC756E" w:rsidP="00EC756E">
      <w:pPr>
        <w:jc w:val="both"/>
        <w:rPr>
          <w:rFonts w:asciiTheme="minorHAnsi" w:hAnsiTheme="minorHAnsi" w:cstheme="minorHAnsi"/>
          <w:color w:val="000000"/>
        </w:rPr>
      </w:pPr>
    </w:p>
    <w:p w:rsidR="00EC756E" w:rsidRPr="00EC756E" w:rsidRDefault="00EC756E" w:rsidP="00EC756E">
      <w:pPr>
        <w:pStyle w:val="Akapitzlist"/>
        <w:numPr>
          <w:ilvl w:val="0"/>
          <w:numId w:val="81"/>
        </w:numPr>
        <w:suppressAutoHyphens w:val="0"/>
        <w:autoSpaceDN/>
        <w:spacing w:line="276" w:lineRule="auto"/>
        <w:ind w:left="284" w:hanging="283"/>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Instalacje elektryczne – montaż przewodów instalacji gniazd i  włączników oświetlenia, montaż skrzynek rozdzielczych, montaż wewnętrznych i zewnętrznych opraw oświetl</w:t>
      </w:r>
      <w:r w:rsidRPr="00EC756E">
        <w:rPr>
          <w:rFonts w:asciiTheme="minorHAnsi" w:hAnsiTheme="minorHAnsi" w:cstheme="minorHAnsi"/>
          <w:sz w:val="24"/>
          <w:szCs w:val="24"/>
        </w:rPr>
        <w:t>e</w:t>
      </w:r>
      <w:r w:rsidRPr="00EC756E">
        <w:rPr>
          <w:rFonts w:asciiTheme="minorHAnsi" w:hAnsiTheme="minorHAnsi" w:cstheme="minorHAnsi"/>
          <w:sz w:val="24"/>
          <w:szCs w:val="24"/>
        </w:rPr>
        <w:t>niowych, wykonanie instalacji odgromowej, wykonanie linii kablowej przyłączeniowej b</w:t>
      </w:r>
      <w:r w:rsidRPr="00EC756E">
        <w:rPr>
          <w:rFonts w:asciiTheme="minorHAnsi" w:hAnsiTheme="minorHAnsi" w:cstheme="minorHAnsi"/>
          <w:sz w:val="24"/>
          <w:szCs w:val="24"/>
        </w:rPr>
        <w:t>u</w:t>
      </w:r>
      <w:r w:rsidRPr="00EC756E">
        <w:rPr>
          <w:rFonts w:asciiTheme="minorHAnsi" w:hAnsiTheme="minorHAnsi" w:cstheme="minorHAnsi"/>
          <w:sz w:val="24"/>
          <w:szCs w:val="24"/>
        </w:rPr>
        <w:t>dynek od skrzynki elektrycznej przyłączeniowej do budynku, instalacja ogrzewania podł</w:t>
      </w:r>
      <w:r w:rsidRPr="00EC756E">
        <w:rPr>
          <w:rFonts w:asciiTheme="minorHAnsi" w:hAnsiTheme="minorHAnsi" w:cstheme="minorHAnsi"/>
          <w:sz w:val="24"/>
          <w:szCs w:val="24"/>
        </w:rPr>
        <w:t>o</w:t>
      </w:r>
      <w:r w:rsidRPr="00EC756E">
        <w:rPr>
          <w:rFonts w:asciiTheme="minorHAnsi" w:hAnsiTheme="minorHAnsi" w:cstheme="minorHAnsi"/>
          <w:sz w:val="24"/>
          <w:szCs w:val="24"/>
        </w:rPr>
        <w:t>gowego wraz z pompą ciepła</w:t>
      </w:r>
    </w:p>
    <w:p w:rsidR="00EC756E" w:rsidRPr="00EC756E" w:rsidRDefault="00EC756E" w:rsidP="00EC756E">
      <w:pPr>
        <w:pStyle w:val="Akapitzlist"/>
        <w:ind w:left="142" w:hanging="283"/>
        <w:rPr>
          <w:rFonts w:asciiTheme="minorHAnsi" w:hAnsiTheme="minorHAnsi" w:cstheme="minorHAnsi"/>
          <w:sz w:val="24"/>
          <w:szCs w:val="24"/>
        </w:rPr>
      </w:pPr>
    </w:p>
    <w:p w:rsidR="00EC756E" w:rsidRPr="00EC756E" w:rsidRDefault="00EC756E" w:rsidP="00EC756E">
      <w:pPr>
        <w:pStyle w:val="Akapitzlist"/>
        <w:numPr>
          <w:ilvl w:val="0"/>
          <w:numId w:val="81"/>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Zagospodarowanie terenu – wykonanie podbudów wraz z nawierzchniami, obrzeżami i krawężnikami – droga pieszo - jezdna, parkingi i placyk pod nieczystości stałe.</w:t>
      </w:r>
    </w:p>
    <w:p w:rsidR="00EC756E" w:rsidRPr="00EC756E" w:rsidRDefault="00EC756E" w:rsidP="00EC756E">
      <w:pPr>
        <w:pStyle w:val="Akapitzlist"/>
        <w:ind w:left="284"/>
        <w:jc w:val="both"/>
        <w:rPr>
          <w:rFonts w:asciiTheme="minorHAnsi" w:hAnsiTheme="minorHAnsi" w:cstheme="minorHAnsi"/>
          <w:sz w:val="24"/>
          <w:szCs w:val="24"/>
        </w:rPr>
      </w:pPr>
    </w:p>
    <w:p w:rsidR="00EC756E" w:rsidRPr="00EC756E" w:rsidRDefault="00EC756E" w:rsidP="00EC756E">
      <w:pPr>
        <w:pStyle w:val="Akapitzlist"/>
        <w:numPr>
          <w:ilvl w:val="0"/>
          <w:numId w:val="81"/>
        </w:numPr>
        <w:suppressAutoHyphens w:val="0"/>
        <w:autoSpaceDN/>
        <w:spacing w:line="276" w:lineRule="auto"/>
        <w:ind w:left="284" w:hanging="284"/>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 xml:space="preserve"> Zieleń projektowana – trawniki, ręczne plantowanie, spulchnienie gleby, obsianie trawą.</w:t>
      </w:r>
    </w:p>
    <w:p w:rsidR="00EC756E" w:rsidRPr="00EC756E" w:rsidRDefault="00EC756E" w:rsidP="00EC756E">
      <w:pPr>
        <w:jc w:val="both"/>
        <w:rPr>
          <w:rFonts w:asciiTheme="minorHAnsi" w:hAnsiTheme="minorHAnsi" w:cstheme="minorHAnsi"/>
          <w:b/>
        </w:rPr>
      </w:pPr>
    </w:p>
    <w:p w:rsidR="00EC756E" w:rsidRPr="00EC756E" w:rsidRDefault="00EC756E" w:rsidP="00EC756E">
      <w:pPr>
        <w:jc w:val="both"/>
        <w:rPr>
          <w:rFonts w:asciiTheme="minorHAnsi" w:hAnsiTheme="minorHAnsi" w:cstheme="minorHAnsi"/>
          <w:b/>
        </w:rPr>
      </w:pPr>
      <w:r w:rsidRPr="00EC756E">
        <w:rPr>
          <w:rFonts w:asciiTheme="minorHAnsi" w:hAnsiTheme="minorHAnsi" w:cstheme="minorHAnsi"/>
          <w:b/>
        </w:rPr>
        <w:t xml:space="preserve">Z zakresu inwestycji </w:t>
      </w:r>
      <w:r w:rsidRPr="00EC756E">
        <w:rPr>
          <w:rFonts w:asciiTheme="minorHAnsi" w:hAnsiTheme="minorHAnsi" w:cstheme="minorHAnsi"/>
          <w:b/>
          <w:u w:val="single"/>
        </w:rPr>
        <w:t>wyłącza się konieczność realizacji</w:t>
      </w:r>
      <w:r w:rsidRPr="00EC756E">
        <w:rPr>
          <w:rFonts w:asciiTheme="minorHAnsi" w:hAnsiTheme="minorHAnsi" w:cstheme="minorHAnsi"/>
          <w:b/>
        </w:rPr>
        <w:t xml:space="preserve"> elementów wskazanych w dokumentacji projektowej:</w:t>
      </w:r>
    </w:p>
    <w:p w:rsidR="00EC756E" w:rsidRPr="00EC756E" w:rsidRDefault="00EC756E" w:rsidP="00EC756E">
      <w:pPr>
        <w:jc w:val="both"/>
        <w:rPr>
          <w:rFonts w:asciiTheme="minorHAnsi" w:hAnsiTheme="minorHAnsi" w:cstheme="minorHAnsi"/>
        </w:rPr>
      </w:pPr>
      <w:r w:rsidRPr="00EC756E">
        <w:rPr>
          <w:rFonts w:asciiTheme="minorHAnsi" w:hAnsiTheme="minorHAnsi" w:cstheme="minorHAnsi"/>
        </w:rPr>
        <w:t>- wyposażenie zaplecza technicznego w elementy ruchome wyposażenia w Starym Zamku oraz w Okulicach,</w:t>
      </w:r>
    </w:p>
    <w:p w:rsidR="00EC756E" w:rsidRPr="00EC756E" w:rsidRDefault="00EC756E" w:rsidP="00EC756E">
      <w:pPr>
        <w:jc w:val="both"/>
        <w:rPr>
          <w:rFonts w:asciiTheme="minorHAnsi" w:hAnsiTheme="minorHAnsi" w:cstheme="minorHAnsi"/>
        </w:rPr>
      </w:pPr>
      <w:r w:rsidRPr="00EC756E">
        <w:rPr>
          <w:rFonts w:asciiTheme="minorHAnsi" w:hAnsiTheme="minorHAnsi" w:cstheme="minorHAnsi"/>
        </w:rPr>
        <w:t>- montaż paneli PV wraz z instalacją, okablowaniem oraz osprzętem w Starym Zamku oraz w Okulicach,</w:t>
      </w:r>
    </w:p>
    <w:p w:rsidR="00EC756E" w:rsidRPr="00EC756E" w:rsidRDefault="00EC756E" w:rsidP="00EC756E">
      <w:pPr>
        <w:jc w:val="both"/>
        <w:rPr>
          <w:rFonts w:asciiTheme="minorHAnsi" w:hAnsiTheme="minorHAnsi" w:cstheme="minorHAnsi"/>
        </w:rPr>
      </w:pPr>
      <w:r w:rsidRPr="00EC756E">
        <w:rPr>
          <w:rFonts w:asciiTheme="minorHAnsi" w:hAnsiTheme="minorHAnsi" w:cstheme="minorHAnsi"/>
        </w:rPr>
        <w:t>- wykonanie podjazdu z kostki betonowej przed budynkiem świetlicy wiejskiej w Starym Zamku (miejsca postojowe należy wykonać zgodnie z projektem zagospodarowania terenu, pozostałe utwardzenia wykonać warstwę podbudowy zgodnie z projektem, bez nawierzchni wykończeniowej z kostki betonowej)</w:t>
      </w:r>
    </w:p>
    <w:p w:rsidR="00EC756E" w:rsidRPr="00EC756E" w:rsidRDefault="00EC756E" w:rsidP="00EC756E">
      <w:pPr>
        <w:jc w:val="both"/>
        <w:rPr>
          <w:rFonts w:asciiTheme="minorHAnsi" w:hAnsiTheme="minorHAnsi" w:cstheme="minorHAnsi"/>
        </w:rPr>
      </w:pPr>
    </w:p>
    <w:p w:rsidR="00EC756E" w:rsidRPr="00EC756E" w:rsidRDefault="00EC756E" w:rsidP="00EC756E">
      <w:pPr>
        <w:jc w:val="both"/>
        <w:rPr>
          <w:rFonts w:asciiTheme="minorHAnsi" w:hAnsiTheme="minorHAnsi" w:cstheme="minorHAnsi"/>
        </w:rPr>
      </w:pPr>
    </w:p>
    <w:p w:rsidR="00EC756E" w:rsidRPr="00EC756E" w:rsidRDefault="00EC756E" w:rsidP="00EC756E">
      <w:pPr>
        <w:jc w:val="both"/>
        <w:rPr>
          <w:rFonts w:asciiTheme="minorHAnsi" w:hAnsiTheme="minorHAnsi" w:cstheme="minorHAnsi"/>
          <w:b/>
          <w:u w:val="single"/>
        </w:rPr>
      </w:pPr>
      <w:r w:rsidRPr="00EC756E">
        <w:rPr>
          <w:rFonts w:asciiTheme="minorHAnsi" w:hAnsiTheme="minorHAnsi" w:cstheme="minorHAnsi"/>
          <w:b/>
          <w:u w:val="single"/>
        </w:rPr>
        <w:t>Informacje uzupełniające do opisu przedmiotu zamówienia:</w:t>
      </w:r>
    </w:p>
    <w:p w:rsidR="00EC756E" w:rsidRPr="00EC756E" w:rsidRDefault="00EC756E" w:rsidP="00EC756E">
      <w:pPr>
        <w:jc w:val="both"/>
        <w:rPr>
          <w:rFonts w:asciiTheme="minorHAnsi" w:hAnsiTheme="minorHAnsi" w:cstheme="minorHAnsi"/>
          <w:b/>
        </w:rPr>
      </w:pPr>
      <w:r w:rsidRPr="00EC756E">
        <w:rPr>
          <w:rFonts w:asciiTheme="minorHAnsi" w:hAnsiTheme="minorHAnsi" w:cstheme="minorHAnsi"/>
          <w:b/>
        </w:rPr>
        <w:t>Okulice:</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Należy przewidzieć następujące warstwy podbudowy: 15 cm warstwy pospółki, wa</w:t>
      </w:r>
      <w:r w:rsidRPr="00EC756E">
        <w:rPr>
          <w:rFonts w:asciiTheme="minorHAnsi" w:hAnsiTheme="minorHAnsi" w:cstheme="minorHAnsi"/>
          <w:sz w:val="24"/>
          <w:szCs w:val="24"/>
        </w:rPr>
        <w:t>r</w:t>
      </w:r>
      <w:r w:rsidRPr="00EC756E">
        <w:rPr>
          <w:rFonts w:asciiTheme="minorHAnsi" w:hAnsiTheme="minorHAnsi" w:cstheme="minorHAnsi"/>
          <w:sz w:val="24"/>
          <w:szCs w:val="24"/>
        </w:rPr>
        <w:t xml:space="preserve">stwę </w:t>
      </w:r>
      <w:proofErr w:type="spellStart"/>
      <w:r w:rsidRPr="00EC756E">
        <w:rPr>
          <w:rFonts w:asciiTheme="minorHAnsi" w:hAnsiTheme="minorHAnsi" w:cstheme="minorHAnsi"/>
          <w:sz w:val="24"/>
          <w:szCs w:val="24"/>
        </w:rPr>
        <w:t>geowłókniny</w:t>
      </w:r>
      <w:proofErr w:type="spellEnd"/>
      <w:r w:rsidRPr="00EC756E">
        <w:rPr>
          <w:rFonts w:asciiTheme="minorHAnsi" w:hAnsiTheme="minorHAnsi" w:cstheme="minorHAnsi"/>
          <w:sz w:val="24"/>
          <w:szCs w:val="24"/>
        </w:rPr>
        <w:t xml:space="preserve"> wzmacniającej i separacyjnej 200 8/m2, 30 cm warstwy kruszywa łamanego 0-31,5 stabilizowanego mechanicznie. W celu wykonania warstw podb</w:t>
      </w:r>
      <w:r w:rsidRPr="00EC756E">
        <w:rPr>
          <w:rFonts w:asciiTheme="minorHAnsi" w:hAnsiTheme="minorHAnsi" w:cstheme="minorHAnsi"/>
          <w:sz w:val="24"/>
          <w:szCs w:val="24"/>
        </w:rPr>
        <w:t>u</w:t>
      </w:r>
      <w:r w:rsidRPr="00EC756E">
        <w:rPr>
          <w:rFonts w:asciiTheme="minorHAnsi" w:hAnsiTheme="minorHAnsi" w:cstheme="minorHAnsi"/>
          <w:sz w:val="24"/>
          <w:szCs w:val="24"/>
        </w:rPr>
        <w:t xml:space="preserve">dowy należy przewidzieć </w:t>
      </w:r>
      <w:proofErr w:type="spellStart"/>
      <w:r w:rsidRPr="00EC756E">
        <w:rPr>
          <w:rFonts w:asciiTheme="minorHAnsi" w:hAnsiTheme="minorHAnsi" w:cstheme="minorHAnsi"/>
          <w:sz w:val="24"/>
          <w:szCs w:val="24"/>
        </w:rPr>
        <w:t>korytowanie</w:t>
      </w:r>
      <w:proofErr w:type="spellEnd"/>
      <w:r w:rsidRPr="00EC756E">
        <w:rPr>
          <w:rFonts w:asciiTheme="minorHAnsi" w:hAnsiTheme="minorHAnsi" w:cstheme="minorHAnsi"/>
          <w:sz w:val="24"/>
          <w:szCs w:val="24"/>
        </w:rPr>
        <w:t xml:space="preserve"> gruntu rodzimego na wymaganą głębokość.</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Rys K/4 pręt nr 11 należy przyjąć 226,60 m długości.</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Wiązary dachowe, można zmienić klasę drewna konstrukcyjnego na drewno C24 pod warunkiem zmiany przekroju pasa dolnego z 10x20cm na 10x21cm.</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Wykonawca poniesie koszty serwisowania urządzeń w okresie gwarancyjnym. Koszt wymiany materiałów eksploatacyjnych poniesie Zamawiający.</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Zamawiający wyraża zgodę na montaż zbiorników prefabrykowanych.</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lastRenderedPageBreak/>
        <w:t>W wycenie nie należy ujmować ogrodzenia docelowego.</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Należy wykonać trawniki oraz humusowanie w obrębie realizowanych robót, na p</w:t>
      </w:r>
      <w:r w:rsidRPr="00EC756E">
        <w:rPr>
          <w:rFonts w:asciiTheme="minorHAnsi" w:hAnsiTheme="minorHAnsi" w:cstheme="minorHAnsi"/>
          <w:sz w:val="24"/>
          <w:szCs w:val="24"/>
        </w:rPr>
        <w:t>o</w:t>
      </w:r>
      <w:r w:rsidRPr="00EC756E">
        <w:rPr>
          <w:rFonts w:asciiTheme="minorHAnsi" w:hAnsiTheme="minorHAnsi" w:cstheme="minorHAnsi"/>
          <w:sz w:val="24"/>
          <w:szCs w:val="24"/>
        </w:rPr>
        <w:t>wierzchniach które ulegną degradacji w wyniku prowadzonych robót budowlanych.</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Ewentualny nadzór archeologiczny należeć będzie do obowiązków Wykonawcy.</w:t>
      </w:r>
    </w:p>
    <w:p w:rsidR="00EC756E" w:rsidRPr="00EC756E" w:rsidRDefault="00EC756E" w:rsidP="00EC756E">
      <w:pPr>
        <w:jc w:val="both"/>
        <w:rPr>
          <w:rFonts w:asciiTheme="minorHAnsi" w:hAnsiTheme="minorHAnsi" w:cstheme="minorHAnsi"/>
          <w:b/>
        </w:rPr>
      </w:pPr>
      <w:r w:rsidRPr="00EC756E">
        <w:rPr>
          <w:rFonts w:asciiTheme="minorHAnsi" w:hAnsiTheme="minorHAnsi" w:cstheme="minorHAnsi"/>
          <w:b/>
        </w:rPr>
        <w:t>Stary Zamek</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Należy przewidzieć następujące warstwy podbudowy: 15 cm warstwy pospółki, wa</w:t>
      </w:r>
      <w:r w:rsidRPr="00EC756E">
        <w:rPr>
          <w:rFonts w:asciiTheme="minorHAnsi" w:hAnsiTheme="minorHAnsi" w:cstheme="minorHAnsi"/>
          <w:sz w:val="24"/>
          <w:szCs w:val="24"/>
        </w:rPr>
        <w:t>r</w:t>
      </w:r>
      <w:r w:rsidRPr="00EC756E">
        <w:rPr>
          <w:rFonts w:asciiTheme="minorHAnsi" w:hAnsiTheme="minorHAnsi" w:cstheme="minorHAnsi"/>
          <w:sz w:val="24"/>
          <w:szCs w:val="24"/>
        </w:rPr>
        <w:t xml:space="preserve">stwę </w:t>
      </w:r>
      <w:proofErr w:type="spellStart"/>
      <w:r w:rsidRPr="00EC756E">
        <w:rPr>
          <w:rFonts w:asciiTheme="minorHAnsi" w:hAnsiTheme="minorHAnsi" w:cstheme="minorHAnsi"/>
          <w:sz w:val="24"/>
          <w:szCs w:val="24"/>
        </w:rPr>
        <w:t>geowłókniny</w:t>
      </w:r>
      <w:proofErr w:type="spellEnd"/>
      <w:r w:rsidRPr="00EC756E">
        <w:rPr>
          <w:rFonts w:asciiTheme="minorHAnsi" w:hAnsiTheme="minorHAnsi" w:cstheme="minorHAnsi"/>
          <w:sz w:val="24"/>
          <w:szCs w:val="24"/>
        </w:rPr>
        <w:t xml:space="preserve"> wzmacniającej i separacyjnej 200 8/m2, 30 cm warstwy kruszywa łamanego 0-31,5 stabilizowanego mechanicznie. W celu wykonania warstw podb</w:t>
      </w:r>
      <w:r w:rsidRPr="00EC756E">
        <w:rPr>
          <w:rFonts w:asciiTheme="minorHAnsi" w:hAnsiTheme="minorHAnsi" w:cstheme="minorHAnsi"/>
          <w:sz w:val="24"/>
          <w:szCs w:val="24"/>
        </w:rPr>
        <w:t>u</w:t>
      </w:r>
      <w:r w:rsidRPr="00EC756E">
        <w:rPr>
          <w:rFonts w:asciiTheme="minorHAnsi" w:hAnsiTheme="minorHAnsi" w:cstheme="minorHAnsi"/>
          <w:sz w:val="24"/>
          <w:szCs w:val="24"/>
        </w:rPr>
        <w:t xml:space="preserve">dowy należy przewidzieć </w:t>
      </w:r>
      <w:proofErr w:type="spellStart"/>
      <w:r w:rsidRPr="00EC756E">
        <w:rPr>
          <w:rFonts w:asciiTheme="minorHAnsi" w:hAnsiTheme="minorHAnsi" w:cstheme="minorHAnsi"/>
          <w:sz w:val="24"/>
          <w:szCs w:val="24"/>
        </w:rPr>
        <w:t>korytowanie</w:t>
      </w:r>
      <w:proofErr w:type="spellEnd"/>
      <w:r w:rsidRPr="00EC756E">
        <w:rPr>
          <w:rFonts w:asciiTheme="minorHAnsi" w:hAnsiTheme="minorHAnsi" w:cstheme="minorHAnsi"/>
          <w:sz w:val="24"/>
          <w:szCs w:val="24"/>
        </w:rPr>
        <w:t xml:space="preserve"> gruntu rodzimego na wymaganą głębokość.</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Wiązary dachowe, można zmienić klasę drewna konstrukcyjnego na drewno C24 pod warunkiem zmiany przekroju pasa dolnego z 10x20cm na 10x21cm.</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Wykonawca poniesie koszty serwisowania urządzeń w okresie gwarancyjnym. Koszt wymiany materiałów eksploatacyjnych poniesie Zamawiający.</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Zamawiający wyraża zgodę na montaż zbiorników prefabrykowanych.</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W wycenie nie należy ujmować ogrodzenia docelowego.</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Należy wykonać trawniki oraz humusowanie w obrębie realizowanych robót, na p</w:t>
      </w:r>
      <w:r w:rsidRPr="00EC756E">
        <w:rPr>
          <w:rFonts w:asciiTheme="minorHAnsi" w:hAnsiTheme="minorHAnsi" w:cstheme="minorHAnsi"/>
          <w:sz w:val="24"/>
          <w:szCs w:val="24"/>
        </w:rPr>
        <w:t>o</w:t>
      </w:r>
      <w:r w:rsidRPr="00EC756E">
        <w:rPr>
          <w:rFonts w:asciiTheme="minorHAnsi" w:hAnsiTheme="minorHAnsi" w:cstheme="minorHAnsi"/>
          <w:sz w:val="24"/>
          <w:szCs w:val="24"/>
        </w:rPr>
        <w:t>wierzchniach które ulegną degradacji w wyniku prowadzonych robót budowlanych.</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Ewentualny nadzór archeologiczny należeć będzie do obowiązków Wykonawcy.</w:t>
      </w:r>
    </w:p>
    <w:p w:rsidR="00EC756E" w:rsidRPr="00EC756E" w:rsidRDefault="00EC756E" w:rsidP="00EC756E">
      <w:pPr>
        <w:pStyle w:val="Akapitzlist"/>
        <w:numPr>
          <w:ilvl w:val="0"/>
          <w:numId w:val="82"/>
        </w:numPr>
        <w:suppressAutoHyphens w:val="0"/>
        <w:autoSpaceDN/>
        <w:spacing w:after="200" w:line="276" w:lineRule="auto"/>
        <w:contextualSpacing/>
        <w:jc w:val="both"/>
        <w:textAlignment w:val="auto"/>
        <w:rPr>
          <w:rFonts w:asciiTheme="minorHAnsi" w:hAnsiTheme="minorHAnsi" w:cstheme="minorHAnsi"/>
          <w:sz w:val="24"/>
          <w:szCs w:val="24"/>
        </w:rPr>
      </w:pPr>
      <w:r w:rsidRPr="00EC756E">
        <w:rPr>
          <w:rFonts w:asciiTheme="minorHAnsi" w:hAnsiTheme="minorHAnsi" w:cstheme="minorHAnsi"/>
          <w:sz w:val="24"/>
          <w:szCs w:val="24"/>
        </w:rPr>
        <w:t>W zakresie inwestycji Wykonawca nie jest zobowiązany do zaprojektowania i wyb</w:t>
      </w:r>
      <w:r w:rsidRPr="00EC756E">
        <w:rPr>
          <w:rFonts w:asciiTheme="minorHAnsi" w:hAnsiTheme="minorHAnsi" w:cstheme="minorHAnsi"/>
          <w:sz w:val="24"/>
          <w:szCs w:val="24"/>
        </w:rPr>
        <w:t>u</w:t>
      </w:r>
      <w:r w:rsidRPr="00EC756E">
        <w:rPr>
          <w:rFonts w:asciiTheme="minorHAnsi" w:hAnsiTheme="minorHAnsi" w:cstheme="minorHAnsi"/>
          <w:sz w:val="24"/>
          <w:szCs w:val="24"/>
        </w:rPr>
        <w:t>dowania 300 mb sieci wodociągowej.</w:t>
      </w:r>
    </w:p>
    <w:p w:rsidR="00EC756E" w:rsidRPr="00EC756E" w:rsidRDefault="00EC756E" w:rsidP="00EC756E">
      <w:pPr>
        <w:jc w:val="both"/>
        <w:rPr>
          <w:rFonts w:asciiTheme="minorHAnsi" w:hAnsiTheme="minorHAnsi" w:cstheme="minorHAnsi"/>
          <w:b/>
          <w:u w:val="single"/>
        </w:rPr>
      </w:pPr>
      <w:r w:rsidRPr="00EC756E">
        <w:rPr>
          <w:rFonts w:asciiTheme="minorHAnsi" w:hAnsiTheme="minorHAnsi" w:cstheme="minorHAnsi"/>
          <w:b/>
          <w:u w:val="single"/>
        </w:rPr>
        <w:t>C. Kontenery -  socjalny oraz sanitarny dla społeczności wiejskich - dostawa</w:t>
      </w:r>
    </w:p>
    <w:p w:rsidR="00EC756E" w:rsidRPr="00EC756E" w:rsidRDefault="00EC756E" w:rsidP="00EC756E">
      <w:pPr>
        <w:shd w:val="clear" w:color="auto" w:fill="FFFFFF"/>
        <w:autoSpaceDE w:val="0"/>
        <w:spacing w:before="120" w:after="120"/>
        <w:jc w:val="both"/>
        <w:rPr>
          <w:rFonts w:asciiTheme="minorHAnsi" w:hAnsiTheme="minorHAnsi" w:cstheme="minorHAnsi"/>
        </w:rPr>
      </w:pPr>
      <w:r w:rsidRPr="00EC756E">
        <w:rPr>
          <w:rFonts w:asciiTheme="minorHAnsi" w:hAnsiTheme="minorHAnsi" w:cstheme="minorHAnsi"/>
        </w:rPr>
        <w:t xml:space="preserve">Przedmiotem zamówienia jest zakup i dostawa 2 nowych kontenerów socjalnego oraz sanitarnego, zgodnie z niniejszym opisem oraz wymaganiami eksploatacyjno-technicznymi (WET). </w:t>
      </w:r>
    </w:p>
    <w:p w:rsidR="00EC756E" w:rsidRPr="00EC756E" w:rsidRDefault="00EC756E" w:rsidP="00EC756E">
      <w:pPr>
        <w:shd w:val="clear" w:color="auto" w:fill="FFFFFF"/>
        <w:autoSpaceDE w:val="0"/>
        <w:spacing w:before="120" w:after="120"/>
        <w:jc w:val="both"/>
        <w:rPr>
          <w:rFonts w:asciiTheme="minorHAnsi" w:hAnsiTheme="minorHAnsi" w:cstheme="minorHAnsi"/>
        </w:rPr>
      </w:pPr>
      <w:r w:rsidRPr="00EC756E">
        <w:rPr>
          <w:rFonts w:asciiTheme="minorHAnsi" w:hAnsiTheme="minorHAnsi" w:cstheme="minorHAnsi"/>
        </w:rPr>
        <w:t xml:space="preserve">System posadowienia (mocowanie do podłoża) kontenerów powinien zapewnić stabilność i funkcjonowanie w złych warunkach atmosferycznych.  </w:t>
      </w:r>
    </w:p>
    <w:p w:rsidR="00EC756E" w:rsidRPr="00EC756E" w:rsidRDefault="00EC756E" w:rsidP="00EC756E">
      <w:pPr>
        <w:shd w:val="clear" w:color="auto" w:fill="FFFFFF"/>
        <w:autoSpaceDE w:val="0"/>
        <w:spacing w:before="120" w:after="120"/>
        <w:jc w:val="both"/>
        <w:rPr>
          <w:rFonts w:asciiTheme="minorHAnsi" w:hAnsiTheme="minorHAnsi" w:cstheme="minorHAnsi"/>
          <w:b/>
          <w:u w:val="single"/>
        </w:rPr>
      </w:pPr>
      <w:r w:rsidRPr="00EC756E">
        <w:rPr>
          <w:rFonts w:asciiTheme="minorHAnsi" w:hAnsiTheme="minorHAnsi" w:cstheme="minorHAnsi"/>
          <w:b/>
          <w:u w:val="single"/>
        </w:rPr>
        <w:br/>
      </w:r>
    </w:p>
    <w:p w:rsidR="00EC756E" w:rsidRPr="00EC756E" w:rsidRDefault="00EC756E" w:rsidP="00EC756E">
      <w:pPr>
        <w:shd w:val="clear" w:color="auto" w:fill="FFFFFF"/>
        <w:autoSpaceDE w:val="0"/>
        <w:spacing w:before="120" w:after="120"/>
        <w:jc w:val="both"/>
        <w:rPr>
          <w:rFonts w:asciiTheme="minorHAnsi" w:hAnsiTheme="minorHAnsi" w:cstheme="minorHAnsi"/>
          <w:b/>
          <w:u w:val="single"/>
        </w:rPr>
      </w:pPr>
      <w:r w:rsidRPr="00EC756E">
        <w:rPr>
          <w:rFonts w:asciiTheme="minorHAnsi" w:hAnsiTheme="minorHAnsi" w:cstheme="minorHAnsi"/>
          <w:b/>
          <w:u w:val="single"/>
        </w:rPr>
        <w:t>KONTENER SANITARNY</w:t>
      </w:r>
    </w:p>
    <w:p w:rsidR="00EC756E" w:rsidRPr="00EC756E" w:rsidRDefault="00EC756E" w:rsidP="00EC756E">
      <w:pPr>
        <w:pStyle w:val="NormalnyWeb"/>
        <w:shd w:val="clear" w:color="auto" w:fill="FFFFFF"/>
        <w:spacing w:before="0" w:after="0"/>
        <w:rPr>
          <w:rFonts w:asciiTheme="minorHAnsi" w:hAnsiTheme="minorHAnsi" w:cstheme="minorHAnsi"/>
          <w:spacing w:val="15"/>
          <w:sz w:val="24"/>
          <w:szCs w:val="24"/>
        </w:rPr>
      </w:pPr>
      <w:r w:rsidRPr="00EC756E">
        <w:rPr>
          <w:rStyle w:val="Pogrubienie"/>
          <w:rFonts w:asciiTheme="minorHAnsi" w:hAnsiTheme="minorHAnsi" w:cstheme="minorHAnsi"/>
          <w:spacing w:val="15"/>
          <w:sz w:val="24"/>
          <w:szCs w:val="24"/>
          <w:bdr w:val="none" w:sz="0" w:space="0" w:color="auto" w:frame="1"/>
        </w:rPr>
        <w:t>WYMIARY</w:t>
      </w:r>
    </w:p>
    <w:p w:rsidR="00EC756E" w:rsidRPr="00EC756E" w:rsidRDefault="00EC756E" w:rsidP="00EC756E">
      <w:pPr>
        <w:pStyle w:val="NormalnyWeb"/>
        <w:numPr>
          <w:ilvl w:val="0"/>
          <w:numId w:val="83"/>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Zewnętrzne ok. </w:t>
      </w:r>
      <w:proofErr w:type="spellStart"/>
      <w:r w:rsidRPr="00EC756E">
        <w:rPr>
          <w:rFonts w:asciiTheme="minorHAnsi" w:hAnsiTheme="minorHAnsi" w:cstheme="minorHAnsi"/>
          <w:spacing w:val="15"/>
          <w:sz w:val="24"/>
          <w:szCs w:val="24"/>
        </w:rPr>
        <w:t>dł</w:t>
      </w:r>
      <w:proofErr w:type="spellEnd"/>
      <w:r w:rsidRPr="00EC756E">
        <w:rPr>
          <w:rFonts w:asciiTheme="minorHAnsi" w:hAnsiTheme="minorHAnsi" w:cstheme="minorHAnsi"/>
          <w:spacing w:val="15"/>
          <w:sz w:val="24"/>
          <w:szCs w:val="24"/>
        </w:rPr>
        <w:t xml:space="preserve"> 6,0 m /</w:t>
      </w:r>
      <w:proofErr w:type="spellStart"/>
      <w:r w:rsidRPr="00EC756E">
        <w:rPr>
          <w:rFonts w:asciiTheme="minorHAnsi" w:hAnsiTheme="minorHAnsi" w:cstheme="minorHAnsi"/>
          <w:spacing w:val="15"/>
          <w:sz w:val="24"/>
          <w:szCs w:val="24"/>
        </w:rPr>
        <w:t>szer</w:t>
      </w:r>
      <w:proofErr w:type="spellEnd"/>
      <w:r w:rsidRPr="00EC756E">
        <w:rPr>
          <w:rFonts w:asciiTheme="minorHAnsi" w:hAnsiTheme="minorHAnsi" w:cstheme="minorHAnsi"/>
          <w:spacing w:val="15"/>
          <w:sz w:val="24"/>
          <w:szCs w:val="24"/>
        </w:rPr>
        <w:t xml:space="preserve"> 2,4 m /</w:t>
      </w:r>
      <w:proofErr w:type="spellStart"/>
      <w:r w:rsidRPr="00EC756E">
        <w:rPr>
          <w:rFonts w:asciiTheme="minorHAnsi" w:hAnsiTheme="minorHAnsi" w:cstheme="minorHAnsi"/>
          <w:spacing w:val="15"/>
          <w:sz w:val="24"/>
          <w:szCs w:val="24"/>
        </w:rPr>
        <w:t>wys</w:t>
      </w:r>
      <w:proofErr w:type="spellEnd"/>
      <w:r w:rsidRPr="00EC756E">
        <w:rPr>
          <w:rFonts w:asciiTheme="minorHAnsi" w:hAnsiTheme="minorHAnsi" w:cstheme="minorHAnsi"/>
          <w:spacing w:val="15"/>
          <w:sz w:val="24"/>
          <w:szCs w:val="24"/>
        </w:rPr>
        <w:t xml:space="preserve"> 2,8 m</w:t>
      </w:r>
    </w:p>
    <w:p w:rsidR="00EC756E" w:rsidRPr="00EC756E" w:rsidRDefault="00EC756E" w:rsidP="00EC756E">
      <w:pPr>
        <w:pStyle w:val="NormalnyWeb"/>
        <w:shd w:val="clear" w:color="auto" w:fill="FFFFFF"/>
        <w:spacing w:before="0" w:after="0"/>
        <w:ind w:left="720"/>
        <w:rPr>
          <w:rFonts w:asciiTheme="minorHAnsi" w:hAnsiTheme="minorHAnsi" w:cstheme="minorHAnsi"/>
          <w:spacing w:val="15"/>
          <w:sz w:val="24"/>
          <w:szCs w:val="24"/>
        </w:rPr>
      </w:pPr>
    </w:p>
    <w:p w:rsidR="00EC756E" w:rsidRPr="00EC756E" w:rsidRDefault="00EC756E" w:rsidP="00EC756E">
      <w:pPr>
        <w:pStyle w:val="NormalnyWeb"/>
        <w:shd w:val="clear" w:color="auto" w:fill="FFFFFF"/>
        <w:spacing w:before="0" w:after="0"/>
        <w:rPr>
          <w:rFonts w:asciiTheme="minorHAnsi" w:hAnsiTheme="minorHAnsi" w:cstheme="minorHAnsi"/>
          <w:spacing w:val="15"/>
          <w:sz w:val="24"/>
          <w:szCs w:val="24"/>
        </w:rPr>
      </w:pPr>
      <w:r w:rsidRPr="00EC756E">
        <w:rPr>
          <w:rStyle w:val="Pogrubienie"/>
          <w:rFonts w:asciiTheme="minorHAnsi" w:hAnsiTheme="minorHAnsi" w:cstheme="minorHAnsi"/>
          <w:spacing w:val="15"/>
          <w:sz w:val="24"/>
          <w:szCs w:val="24"/>
          <w:bdr w:val="none" w:sz="0" w:space="0" w:color="auto" w:frame="1"/>
        </w:rPr>
        <w:t>KONSTRUKCJA STALOWA</w:t>
      </w:r>
    </w:p>
    <w:p w:rsidR="00EC756E" w:rsidRPr="00EC756E" w:rsidRDefault="00EC756E" w:rsidP="00EC756E">
      <w:pPr>
        <w:pStyle w:val="NormalnyWeb"/>
        <w:numPr>
          <w:ilvl w:val="0"/>
          <w:numId w:val="83"/>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Rama: rama spawana z kształtowników </w:t>
      </w:r>
      <w:proofErr w:type="spellStart"/>
      <w:r w:rsidRPr="00EC756E">
        <w:rPr>
          <w:rFonts w:asciiTheme="minorHAnsi" w:hAnsiTheme="minorHAnsi" w:cstheme="minorHAnsi"/>
          <w:spacing w:val="15"/>
          <w:sz w:val="24"/>
          <w:szCs w:val="24"/>
        </w:rPr>
        <w:t>zimnogiętych</w:t>
      </w:r>
      <w:proofErr w:type="spellEnd"/>
      <w:r w:rsidRPr="00EC756E">
        <w:rPr>
          <w:rFonts w:asciiTheme="minorHAnsi" w:hAnsiTheme="minorHAnsi" w:cstheme="minorHAnsi"/>
          <w:spacing w:val="15"/>
          <w:sz w:val="24"/>
          <w:szCs w:val="24"/>
        </w:rPr>
        <w:t xml:space="preserve"> gr. 4mm</w:t>
      </w:r>
    </w:p>
    <w:p w:rsidR="00EC756E" w:rsidRPr="00EC756E" w:rsidRDefault="00EC756E" w:rsidP="00EC756E">
      <w:pPr>
        <w:pStyle w:val="NormalnyWeb"/>
        <w:numPr>
          <w:ilvl w:val="0"/>
          <w:numId w:val="83"/>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Słupy: kształtowniki </w:t>
      </w:r>
      <w:proofErr w:type="spellStart"/>
      <w:r w:rsidRPr="00EC756E">
        <w:rPr>
          <w:rFonts w:asciiTheme="minorHAnsi" w:hAnsiTheme="minorHAnsi" w:cstheme="minorHAnsi"/>
          <w:spacing w:val="15"/>
          <w:sz w:val="24"/>
          <w:szCs w:val="24"/>
        </w:rPr>
        <w:t>zimnogięte</w:t>
      </w:r>
      <w:proofErr w:type="spellEnd"/>
      <w:r w:rsidRPr="00EC756E">
        <w:rPr>
          <w:rFonts w:asciiTheme="minorHAnsi" w:hAnsiTheme="minorHAnsi" w:cstheme="minorHAnsi"/>
          <w:spacing w:val="15"/>
          <w:sz w:val="24"/>
          <w:szCs w:val="24"/>
        </w:rPr>
        <w:t xml:space="preserve"> min. gr. 4mm skręcane do ramy górnej i dolnej</w:t>
      </w:r>
    </w:p>
    <w:p w:rsidR="00EC756E" w:rsidRPr="00EC756E" w:rsidRDefault="00EC756E" w:rsidP="00EC756E">
      <w:pPr>
        <w:pStyle w:val="NormalnyWeb"/>
        <w:numPr>
          <w:ilvl w:val="0"/>
          <w:numId w:val="83"/>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Kostki do transportu HDS</w:t>
      </w:r>
    </w:p>
    <w:p w:rsidR="00EC756E" w:rsidRPr="00EC756E" w:rsidRDefault="00EC756E" w:rsidP="00EC756E">
      <w:pPr>
        <w:pStyle w:val="NormalnyWeb"/>
        <w:numPr>
          <w:ilvl w:val="0"/>
          <w:numId w:val="83"/>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lastRenderedPageBreak/>
        <w:t>Malowanie: farba poliuretanowa (SZARA RAL 7024)</w:t>
      </w:r>
    </w:p>
    <w:p w:rsidR="00EC756E" w:rsidRPr="00EC756E" w:rsidRDefault="00EC756E" w:rsidP="00EC756E">
      <w:pPr>
        <w:pStyle w:val="NormalnyWeb"/>
        <w:shd w:val="clear" w:color="auto" w:fill="FFFFFF"/>
        <w:spacing w:before="0" w:after="0"/>
        <w:ind w:left="720"/>
        <w:rPr>
          <w:rFonts w:asciiTheme="minorHAnsi" w:hAnsiTheme="minorHAnsi" w:cstheme="minorHAnsi"/>
          <w:spacing w:val="15"/>
          <w:sz w:val="24"/>
          <w:szCs w:val="24"/>
        </w:rPr>
      </w:pP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ŚCIANY</w:t>
      </w:r>
    </w:p>
    <w:p w:rsidR="00EC756E" w:rsidRPr="00EC756E" w:rsidRDefault="00EC756E" w:rsidP="00EC756E">
      <w:pPr>
        <w:pStyle w:val="NormalnyWeb"/>
        <w:numPr>
          <w:ilvl w:val="0"/>
          <w:numId w:val="84"/>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Pokrycie zewnątrz: blacha trapezowa t8</w:t>
      </w:r>
    </w:p>
    <w:p w:rsidR="00EC756E" w:rsidRPr="00EC756E" w:rsidRDefault="00BB26AC" w:rsidP="00EC756E">
      <w:pPr>
        <w:pStyle w:val="NormalnyWeb"/>
        <w:numPr>
          <w:ilvl w:val="0"/>
          <w:numId w:val="84"/>
        </w:numPr>
        <w:shd w:val="clear" w:color="auto" w:fill="FFFFFF"/>
        <w:suppressAutoHyphens w:val="0"/>
        <w:autoSpaceDN/>
        <w:spacing w:before="0" w:after="0"/>
        <w:jc w:val="left"/>
        <w:rPr>
          <w:rFonts w:asciiTheme="minorHAnsi" w:hAnsiTheme="minorHAnsi" w:cstheme="minorHAnsi"/>
          <w:spacing w:val="15"/>
          <w:sz w:val="24"/>
          <w:szCs w:val="24"/>
        </w:rPr>
      </w:pPr>
      <w:hyperlink r:id="rId12" w:history="1">
        <w:r w:rsidR="00EC756E" w:rsidRPr="00EC756E">
          <w:rPr>
            <w:rStyle w:val="Hipercze"/>
            <w:rFonts w:asciiTheme="minorHAnsi" w:hAnsiTheme="minorHAnsi" w:cstheme="minorHAnsi"/>
            <w:color w:val="auto"/>
            <w:spacing w:val="15"/>
            <w:sz w:val="24"/>
            <w:szCs w:val="24"/>
            <w:bdr w:val="none" w:sz="0" w:space="0" w:color="auto" w:frame="1"/>
          </w:rPr>
          <w:t>Izolacja</w:t>
        </w:r>
      </w:hyperlink>
      <w:r w:rsidR="00EC756E" w:rsidRPr="00EC756E">
        <w:rPr>
          <w:rFonts w:asciiTheme="minorHAnsi" w:hAnsiTheme="minorHAnsi" w:cstheme="minorHAnsi"/>
          <w:spacing w:val="15"/>
          <w:sz w:val="24"/>
          <w:szCs w:val="24"/>
        </w:rPr>
        <w:t>: wełna mineralna 100 mm + folia paraizolacyjna (lub płyta wa</w:t>
      </w:r>
      <w:r w:rsidR="00EC756E" w:rsidRPr="00EC756E">
        <w:rPr>
          <w:rFonts w:asciiTheme="minorHAnsi" w:hAnsiTheme="minorHAnsi" w:cstheme="minorHAnsi"/>
          <w:spacing w:val="15"/>
          <w:sz w:val="24"/>
          <w:szCs w:val="24"/>
        </w:rPr>
        <w:t>r</w:t>
      </w:r>
      <w:r w:rsidR="00EC756E" w:rsidRPr="00EC756E">
        <w:rPr>
          <w:rFonts w:asciiTheme="minorHAnsi" w:hAnsiTheme="minorHAnsi" w:cstheme="minorHAnsi"/>
          <w:spacing w:val="15"/>
          <w:sz w:val="24"/>
          <w:szCs w:val="24"/>
        </w:rPr>
        <w:t>stwowa PUR)</w:t>
      </w:r>
    </w:p>
    <w:p w:rsidR="00EC756E" w:rsidRPr="00EC756E" w:rsidRDefault="00EC756E" w:rsidP="00EC756E">
      <w:pPr>
        <w:pStyle w:val="NormalnyWeb"/>
        <w:numPr>
          <w:ilvl w:val="0"/>
          <w:numId w:val="84"/>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Pokrycie wewnątrz: płyta laminowana biała 12mm </w:t>
      </w:r>
      <w:r w:rsidRPr="00EC756E">
        <w:rPr>
          <w:rFonts w:asciiTheme="minorHAnsi" w:hAnsiTheme="minorHAnsi" w:cstheme="minorHAnsi"/>
          <w:b/>
          <w:spacing w:val="15"/>
          <w:sz w:val="24"/>
          <w:szCs w:val="24"/>
        </w:rPr>
        <w:t>wodoodporna</w:t>
      </w: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DACH</w:t>
      </w:r>
    </w:p>
    <w:p w:rsidR="00EC756E" w:rsidRPr="00EC756E" w:rsidRDefault="00EC756E" w:rsidP="00EC756E">
      <w:pPr>
        <w:pStyle w:val="NormalnyWeb"/>
        <w:numPr>
          <w:ilvl w:val="0"/>
          <w:numId w:val="85"/>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kąt spadku 1%</w:t>
      </w:r>
    </w:p>
    <w:p w:rsidR="00EC756E" w:rsidRPr="00EC756E" w:rsidRDefault="00EC756E" w:rsidP="00EC756E">
      <w:pPr>
        <w:pStyle w:val="NormalnyWeb"/>
        <w:numPr>
          <w:ilvl w:val="0"/>
          <w:numId w:val="85"/>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Pokrycia: blacha trapezowa t14 </w:t>
      </w:r>
      <w:proofErr w:type="spellStart"/>
      <w:r w:rsidRPr="00EC756E">
        <w:rPr>
          <w:rFonts w:asciiTheme="minorHAnsi" w:hAnsiTheme="minorHAnsi" w:cstheme="minorHAnsi"/>
          <w:spacing w:val="15"/>
          <w:sz w:val="24"/>
          <w:szCs w:val="24"/>
        </w:rPr>
        <w:t>alucynk</w:t>
      </w:r>
      <w:proofErr w:type="spellEnd"/>
    </w:p>
    <w:p w:rsidR="00EC756E" w:rsidRPr="00EC756E" w:rsidRDefault="00EC756E" w:rsidP="00EC756E">
      <w:pPr>
        <w:pStyle w:val="NormalnyWeb"/>
        <w:numPr>
          <w:ilvl w:val="0"/>
          <w:numId w:val="85"/>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Izolacja: wełna mineralna 100 mm + folia paraizolacyjna (lub płyta wa</w:t>
      </w:r>
      <w:r w:rsidRPr="00EC756E">
        <w:rPr>
          <w:rFonts w:asciiTheme="minorHAnsi" w:hAnsiTheme="minorHAnsi" w:cstheme="minorHAnsi"/>
          <w:spacing w:val="15"/>
          <w:sz w:val="24"/>
          <w:szCs w:val="24"/>
        </w:rPr>
        <w:t>r</w:t>
      </w:r>
      <w:r w:rsidRPr="00EC756E">
        <w:rPr>
          <w:rFonts w:asciiTheme="minorHAnsi" w:hAnsiTheme="minorHAnsi" w:cstheme="minorHAnsi"/>
          <w:spacing w:val="15"/>
          <w:sz w:val="24"/>
          <w:szCs w:val="24"/>
        </w:rPr>
        <w:t>stwowa PUR)</w:t>
      </w:r>
    </w:p>
    <w:p w:rsidR="00EC756E" w:rsidRPr="00EC756E" w:rsidRDefault="00EC756E" w:rsidP="00EC756E">
      <w:pPr>
        <w:pStyle w:val="NormalnyWeb"/>
        <w:numPr>
          <w:ilvl w:val="0"/>
          <w:numId w:val="85"/>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Pokrycie wewnętrzne: płyta laminowana biała 12 mm</w:t>
      </w: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PODŁOGA</w:t>
      </w:r>
    </w:p>
    <w:p w:rsidR="00EC756E" w:rsidRPr="00EC756E" w:rsidRDefault="00EC756E" w:rsidP="00EC756E">
      <w:pPr>
        <w:pStyle w:val="NormalnyWeb"/>
        <w:numPr>
          <w:ilvl w:val="0"/>
          <w:numId w:val="86"/>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Płyta OSB na stelażu – 22 mm</w:t>
      </w:r>
    </w:p>
    <w:p w:rsidR="00EC756E" w:rsidRPr="00EC756E" w:rsidRDefault="00EC756E" w:rsidP="00EC756E">
      <w:pPr>
        <w:pStyle w:val="NormalnyWeb"/>
        <w:numPr>
          <w:ilvl w:val="0"/>
          <w:numId w:val="86"/>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Wykładzina PCV- 2mm </w:t>
      </w:r>
      <w:r w:rsidRPr="00EC756E">
        <w:rPr>
          <w:rFonts w:asciiTheme="minorHAnsi" w:hAnsiTheme="minorHAnsi" w:cstheme="minorHAnsi"/>
          <w:b/>
          <w:spacing w:val="15"/>
          <w:sz w:val="24"/>
          <w:szCs w:val="24"/>
        </w:rPr>
        <w:t>wodoodporna</w:t>
      </w:r>
    </w:p>
    <w:p w:rsidR="00EC756E" w:rsidRPr="00EC756E" w:rsidRDefault="00EC756E" w:rsidP="00EC756E">
      <w:pPr>
        <w:pStyle w:val="NormalnyWeb"/>
        <w:numPr>
          <w:ilvl w:val="0"/>
          <w:numId w:val="86"/>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Izolacja – wełna mineralna 100 mm + folia paraizolacyjna (lub płyta wa</w:t>
      </w:r>
      <w:r w:rsidRPr="00EC756E">
        <w:rPr>
          <w:rFonts w:asciiTheme="minorHAnsi" w:hAnsiTheme="minorHAnsi" w:cstheme="minorHAnsi"/>
          <w:spacing w:val="15"/>
          <w:sz w:val="24"/>
          <w:szCs w:val="24"/>
        </w:rPr>
        <w:t>r</w:t>
      </w:r>
      <w:r w:rsidRPr="00EC756E">
        <w:rPr>
          <w:rFonts w:asciiTheme="minorHAnsi" w:hAnsiTheme="minorHAnsi" w:cstheme="minorHAnsi"/>
          <w:spacing w:val="15"/>
          <w:sz w:val="24"/>
          <w:szCs w:val="24"/>
        </w:rPr>
        <w:t>stwowa PUR)</w:t>
      </w:r>
    </w:p>
    <w:p w:rsidR="00EC756E" w:rsidRPr="00EC756E" w:rsidRDefault="00EC756E" w:rsidP="00EC756E">
      <w:pPr>
        <w:pStyle w:val="NormalnyWeb"/>
        <w:numPr>
          <w:ilvl w:val="0"/>
          <w:numId w:val="86"/>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Konstrukcja nośna podłogi</w:t>
      </w:r>
    </w:p>
    <w:p w:rsidR="00EC756E" w:rsidRPr="00EC756E" w:rsidRDefault="00EC756E" w:rsidP="00EC756E">
      <w:pPr>
        <w:pStyle w:val="NormalnyWeb"/>
        <w:shd w:val="clear" w:color="auto" w:fill="FFFFFF"/>
        <w:spacing w:before="0" w:after="0"/>
        <w:ind w:left="720"/>
        <w:rPr>
          <w:rFonts w:asciiTheme="minorHAnsi" w:hAnsiTheme="minorHAnsi" w:cstheme="minorHAnsi"/>
          <w:spacing w:val="15"/>
          <w:sz w:val="24"/>
          <w:szCs w:val="24"/>
        </w:rPr>
      </w:pPr>
    </w:p>
    <w:p w:rsidR="00EC756E" w:rsidRPr="00EC756E" w:rsidRDefault="00EC756E" w:rsidP="00EC756E">
      <w:pPr>
        <w:pStyle w:val="NormalnyWeb"/>
        <w:shd w:val="clear" w:color="auto" w:fill="FFFFFF"/>
        <w:spacing w:before="0" w:after="0"/>
        <w:rPr>
          <w:rFonts w:asciiTheme="minorHAnsi" w:hAnsiTheme="minorHAnsi" w:cstheme="minorHAnsi"/>
          <w:b/>
          <w:bCs/>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STOLARKA</w:t>
      </w:r>
    </w:p>
    <w:p w:rsidR="00EC756E" w:rsidRPr="00EC756E" w:rsidRDefault="00EC756E" w:rsidP="00EC756E">
      <w:pPr>
        <w:pStyle w:val="NormalnyWeb"/>
        <w:numPr>
          <w:ilvl w:val="0"/>
          <w:numId w:val="87"/>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Drzwi zewnętrzne stalowe ok. 90cm x 200cm RAL 7024  na zewnątrz – 1 szt.</w:t>
      </w:r>
    </w:p>
    <w:p w:rsidR="00EC756E" w:rsidRPr="00EC756E" w:rsidRDefault="00EC756E" w:rsidP="00EC756E">
      <w:pPr>
        <w:pStyle w:val="NormalnyWeb"/>
        <w:numPr>
          <w:ilvl w:val="0"/>
          <w:numId w:val="87"/>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Okno PCV </w:t>
      </w:r>
      <w:proofErr w:type="spellStart"/>
      <w:r w:rsidRPr="00EC756E">
        <w:rPr>
          <w:rFonts w:asciiTheme="minorHAnsi" w:hAnsiTheme="minorHAnsi" w:cstheme="minorHAnsi"/>
          <w:spacing w:val="15"/>
          <w:sz w:val="24"/>
          <w:szCs w:val="24"/>
        </w:rPr>
        <w:t>rozwierno-uchylne</w:t>
      </w:r>
      <w:proofErr w:type="spellEnd"/>
      <w:r w:rsidRPr="00EC756E">
        <w:rPr>
          <w:rFonts w:asciiTheme="minorHAnsi" w:hAnsiTheme="minorHAnsi" w:cstheme="minorHAnsi"/>
          <w:spacing w:val="15"/>
          <w:sz w:val="24"/>
          <w:szCs w:val="24"/>
        </w:rPr>
        <w:t xml:space="preserve"> ok. 113,5cm x 86,5cm RAL 7024 na zewnątrz – 2 szt.</w:t>
      </w:r>
    </w:p>
    <w:p w:rsidR="00EC756E" w:rsidRPr="00EC756E" w:rsidRDefault="00EC756E" w:rsidP="00EC756E">
      <w:pPr>
        <w:pStyle w:val="NormalnyWeb"/>
        <w:shd w:val="clear" w:color="auto" w:fill="FFFFFF"/>
        <w:spacing w:before="0" w:after="0"/>
        <w:ind w:left="720"/>
        <w:rPr>
          <w:rFonts w:asciiTheme="minorHAnsi" w:hAnsiTheme="minorHAnsi" w:cstheme="minorHAnsi"/>
          <w:spacing w:val="15"/>
          <w:sz w:val="24"/>
          <w:szCs w:val="24"/>
        </w:rPr>
      </w:pPr>
    </w:p>
    <w:p w:rsidR="00EC756E" w:rsidRPr="00EC756E" w:rsidRDefault="00EC756E" w:rsidP="00EC756E">
      <w:pPr>
        <w:pStyle w:val="NormalnyWeb"/>
        <w:shd w:val="clear" w:color="auto" w:fill="FFFFFF"/>
        <w:spacing w:before="0" w:after="0"/>
        <w:rPr>
          <w:rFonts w:asciiTheme="minorHAnsi" w:hAnsiTheme="minorHAnsi" w:cstheme="minorHAnsi"/>
          <w:b/>
          <w:bCs/>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INSTALACJA ELEKTRYCZNA</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Lampa LED – 4 szt.</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Gniazdko podwójne – 2 szt.</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Gniazdko pojedyncze natynkowe – 2 szt. (pod grzejnik)</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Włącznik pojedynczy- 1 szt.</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Gniazdo siłowe 32A – 2 szt. (przyłącze)</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Rozłącznik główny wraz ze skrzynką wewnętrzną – 1szt </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Zabezpieczenie różnicowo-prądowe 1 szt.</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Zabezpieczenia </w:t>
      </w:r>
      <w:proofErr w:type="spellStart"/>
      <w:r w:rsidRPr="00EC756E">
        <w:rPr>
          <w:rFonts w:asciiTheme="minorHAnsi" w:hAnsiTheme="minorHAnsi" w:cstheme="minorHAnsi"/>
          <w:spacing w:val="15"/>
          <w:sz w:val="24"/>
          <w:szCs w:val="24"/>
        </w:rPr>
        <w:t>nadmiaro-prądowe</w:t>
      </w:r>
      <w:proofErr w:type="spellEnd"/>
      <w:r w:rsidRPr="00EC756E">
        <w:rPr>
          <w:rFonts w:asciiTheme="minorHAnsi" w:hAnsiTheme="minorHAnsi" w:cstheme="minorHAnsi"/>
          <w:spacing w:val="15"/>
          <w:sz w:val="24"/>
          <w:szCs w:val="24"/>
        </w:rPr>
        <w:t xml:space="preserve"> – 2 szt.</w:t>
      </w: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WYPOSAŻENIE DODATKOWE</w:t>
      </w:r>
    </w:p>
    <w:p w:rsidR="00EC756E" w:rsidRPr="00EC756E" w:rsidRDefault="00EC756E" w:rsidP="00EC756E">
      <w:pPr>
        <w:pStyle w:val="NormalnyWeb"/>
        <w:numPr>
          <w:ilvl w:val="0"/>
          <w:numId w:val="89"/>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Grzejnik elektryczny 2 szt.</w:t>
      </w:r>
    </w:p>
    <w:p w:rsidR="00EC756E" w:rsidRPr="00EC756E" w:rsidRDefault="00EC756E" w:rsidP="00EC756E">
      <w:pPr>
        <w:pStyle w:val="NormalnyWeb"/>
        <w:numPr>
          <w:ilvl w:val="0"/>
          <w:numId w:val="89"/>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Klimatyzacja 1 szt.</w:t>
      </w:r>
    </w:p>
    <w:p w:rsidR="00EC756E" w:rsidRPr="00EC756E" w:rsidRDefault="00EC756E" w:rsidP="00EC756E">
      <w:pPr>
        <w:pStyle w:val="NormalnyWeb"/>
        <w:numPr>
          <w:ilvl w:val="0"/>
          <w:numId w:val="89"/>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Ubikacja 1 szt. (wydzielone ścianką działową wewnętrzną)</w:t>
      </w:r>
    </w:p>
    <w:p w:rsidR="00EC756E" w:rsidRPr="00EC756E" w:rsidRDefault="00EC756E" w:rsidP="00EC756E">
      <w:pPr>
        <w:pStyle w:val="NormalnyWeb"/>
        <w:numPr>
          <w:ilvl w:val="0"/>
          <w:numId w:val="89"/>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Pisuar 1 szt.</w:t>
      </w:r>
    </w:p>
    <w:p w:rsidR="00EC756E" w:rsidRPr="00EC756E" w:rsidRDefault="00EC756E" w:rsidP="00EC756E">
      <w:pPr>
        <w:pStyle w:val="NormalnyWeb"/>
        <w:numPr>
          <w:ilvl w:val="0"/>
          <w:numId w:val="89"/>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lastRenderedPageBreak/>
        <w:t>Ścianki działowe + drzwi wewnętrzne</w:t>
      </w:r>
    </w:p>
    <w:p w:rsidR="00EC756E" w:rsidRPr="00EC756E" w:rsidRDefault="00EC756E" w:rsidP="00EC756E">
      <w:pPr>
        <w:pStyle w:val="NormalnyWeb"/>
        <w:numPr>
          <w:ilvl w:val="0"/>
          <w:numId w:val="89"/>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Umywalka – 2 szt. (w przedsionku)</w:t>
      </w:r>
    </w:p>
    <w:p w:rsidR="00EC756E" w:rsidRPr="00EC756E" w:rsidRDefault="00EC756E" w:rsidP="00EC756E">
      <w:pPr>
        <w:pStyle w:val="NormalnyWeb"/>
        <w:numPr>
          <w:ilvl w:val="0"/>
          <w:numId w:val="89"/>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Rolety antywłamaniowe</w:t>
      </w:r>
    </w:p>
    <w:p w:rsidR="00EC756E" w:rsidRPr="00EC756E" w:rsidRDefault="00EC756E" w:rsidP="00EC756E">
      <w:pPr>
        <w:pStyle w:val="NormalnyWeb"/>
        <w:numPr>
          <w:ilvl w:val="0"/>
          <w:numId w:val="89"/>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Możliwość łączenia kilku </w:t>
      </w:r>
      <w:hyperlink r:id="rId13" w:history="1">
        <w:r w:rsidRPr="00EC756E">
          <w:rPr>
            <w:rStyle w:val="Hipercze"/>
            <w:rFonts w:asciiTheme="minorHAnsi" w:hAnsiTheme="minorHAnsi" w:cstheme="minorHAnsi"/>
            <w:color w:val="auto"/>
            <w:spacing w:val="15"/>
            <w:sz w:val="24"/>
            <w:szCs w:val="24"/>
            <w:bdr w:val="none" w:sz="0" w:space="0" w:color="auto" w:frame="1"/>
          </w:rPr>
          <w:t>kontenerów</w:t>
        </w:r>
      </w:hyperlink>
      <w:r w:rsidRPr="00EC756E">
        <w:rPr>
          <w:rFonts w:asciiTheme="minorHAnsi" w:hAnsiTheme="minorHAnsi" w:cstheme="minorHAnsi"/>
          <w:spacing w:val="15"/>
          <w:sz w:val="24"/>
          <w:szCs w:val="24"/>
        </w:rPr>
        <w:t> (usunięcie ściany)</w:t>
      </w:r>
    </w:p>
    <w:p w:rsidR="00EC756E" w:rsidRPr="00EC756E" w:rsidRDefault="00EC756E" w:rsidP="00EC756E">
      <w:pPr>
        <w:pStyle w:val="NormalnyWeb"/>
        <w:numPr>
          <w:ilvl w:val="0"/>
          <w:numId w:val="89"/>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Ubikacja przystosowana dla osób niepełnosprawnych wraz z osprzętem dla osób niepełnosprawnych</w:t>
      </w:r>
    </w:p>
    <w:p w:rsidR="00EC756E" w:rsidRPr="00EC756E" w:rsidRDefault="00EC756E" w:rsidP="00EC756E">
      <w:pPr>
        <w:shd w:val="clear" w:color="auto" w:fill="FFFFFF"/>
        <w:autoSpaceDE w:val="0"/>
        <w:spacing w:before="120" w:after="120"/>
        <w:jc w:val="both"/>
        <w:rPr>
          <w:rFonts w:asciiTheme="minorHAnsi" w:hAnsiTheme="minorHAnsi" w:cstheme="minorHAnsi"/>
          <w:b/>
          <w:u w:val="single"/>
        </w:rPr>
      </w:pPr>
      <w:r w:rsidRPr="00EC756E">
        <w:rPr>
          <w:rFonts w:asciiTheme="minorHAnsi" w:hAnsiTheme="minorHAnsi" w:cstheme="minorHAnsi"/>
          <w:b/>
          <w:u w:val="single"/>
        </w:rPr>
        <w:br/>
        <w:t>KONTENER SOCJALNY</w:t>
      </w:r>
    </w:p>
    <w:p w:rsidR="00EC756E" w:rsidRPr="00EC756E" w:rsidRDefault="00EC756E" w:rsidP="00EC756E">
      <w:pPr>
        <w:pStyle w:val="NormalnyWeb"/>
        <w:shd w:val="clear" w:color="auto" w:fill="FFFFFF"/>
        <w:spacing w:before="0" w:after="0"/>
        <w:rPr>
          <w:rFonts w:asciiTheme="minorHAnsi" w:hAnsiTheme="minorHAnsi" w:cstheme="minorHAnsi"/>
          <w:spacing w:val="15"/>
          <w:sz w:val="24"/>
          <w:szCs w:val="24"/>
        </w:rPr>
      </w:pPr>
      <w:r w:rsidRPr="00EC756E">
        <w:rPr>
          <w:rStyle w:val="Pogrubienie"/>
          <w:rFonts w:asciiTheme="minorHAnsi" w:hAnsiTheme="minorHAnsi" w:cstheme="minorHAnsi"/>
          <w:spacing w:val="15"/>
          <w:sz w:val="24"/>
          <w:szCs w:val="24"/>
          <w:bdr w:val="none" w:sz="0" w:space="0" w:color="auto" w:frame="1"/>
        </w:rPr>
        <w:t>WYMIARY</w:t>
      </w:r>
    </w:p>
    <w:p w:rsidR="00EC756E" w:rsidRPr="00EC756E" w:rsidRDefault="00EC756E" w:rsidP="00EC756E">
      <w:pPr>
        <w:pStyle w:val="NormalnyWeb"/>
        <w:numPr>
          <w:ilvl w:val="0"/>
          <w:numId w:val="83"/>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Zewnętrzne ok. </w:t>
      </w:r>
      <w:proofErr w:type="spellStart"/>
      <w:r w:rsidRPr="00EC756E">
        <w:rPr>
          <w:rFonts w:asciiTheme="minorHAnsi" w:hAnsiTheme="minorHAnsi" w:cstheme="minorHAnsi"/>
          <w:spacing w:val="15"/>
          <w:sz w:val="24"/>
          <w:szCs w:val="24"/>
        </w:rPr>
        <w:t>dł</w:t>
      </w:r>
      <w:proofErr w:type="spellEnd"/>
      <w:r w:rsidRPr="00EC756E">
        <w:rPr>
          <w:rFonts w:asciiTheme="minorHAnsi" w:hAnsiTheme="minorHAnsi" w:cstheme="minorHAnsi"/>
          <w:spacing w:val="15"/>
          <w:sz w:val="24"/>
          <w:szCs w:val="24"/>
        </w:rPr>
        <w:t xml:space="preserve"> 6,0 m /</w:t>
      </w:r>
      <w:proofErr w:type="spellStart"/>
      <w:r w:rsidRPr="00EC756E">
        <w:rPr>
          <w:rFonts w:asciiTheme="minorHAnsi" w:hAnsiTheme="minorHAnsi" w:cstheme="minorHAnsi"/>
          <w:spacing w:val="15"/>
          <w:sz w:val="24"/>
          <w:szCs w:val="24"/>
        </w:rPr>
        <w:t>szer</w:t>
      </w:r>
      <w:proofErr w:type="spellEnd"/>
      <w:r w:rsidRPr="00EC756E">
        <w:rPr>
          <w:rFonts w:asciiTheme="minorHAnsi" w:hAnsiTheme="minorHAnsi" w:cstheme="minorHAnsi"/>
          <w:spacing w:val="15"/>
          <w:sz w:val="24"/>
          <w:szCs w:val="24"/>
        </w:rPr>
        <w:t xml:space="preserve"> 2,4 m /</w:t>
      </w:r>
      <w:proofErr w:type="spellStart"/>
      <w:r w:rsidRPr="00EC756E">
        <w:rPr>
          <w:rFonts w:asciiTheme="minorHAnsi" w:hAnsiTheme="minorHAnsi" w:cstheme="minorHAnsi"/>
          <w:spacing w:val="15"/>
          <w:sz w:val="24"/>
          <w:szCs w:val="24"/>
        </w:rPr>
        <w:t>wys</w:t>
      </w:r>
      <w:proofErr w:type="spellEnd"/>
      <w:r w:rsidRPr="00EC756E">
        <w:rPr>
          <w:rFonts w:asciiTheme="minorHAnsi" w:hAnsiTheme="minorHAnsi" w:cstheme="minorHAnsi"/>
          <w:spacing w:val="15"/>
          <w:sz w:val="24"/>
          <w:szCs w:val="24"/>
        </w:rPr>
        <w:t xml:space="preserve"> 2,8 m</w:t>
      </w:r>
    </w:p>
    <w:p w:rsidR="00EC756E" w:rsidRPr="00EC756E" w:rsidRDefault="00EC756E" w:rsidP="00EC756E">
      <w:pPr>
        <w:pStyle w:val="NormalnyWeb"/>
        <w:shd w:val="clear" w:color="auto" w:fill="FFFFFF"/>
        <w:spacing w:before="0" w:after="0"/>
        <w:ind w:left="720"/>
        <w:rPr>
          <w:rFonts w:asciiTheme="minorHAnsi" w:hAnsiTheme="minorHAnsi" w:cstheme="minorHAnsi"/>
          <w:spacing w:val="15"/>
          <w:sz w:val="24"/>
          <w:szCs w:val="24"/>
        </w:rPr>
      </w:pPr>
    </w:p>
    <w:p w:rsidR="00EC756E" w:rsidRPr="00EC756E" w:rsidRDefault="00EC756E" w:rsidP="00EC756E">
      <w:pPr>
        <w:pStyle w:val="NormalnyWeb"/>
        <w:shd w:val="clear" w:color="auto" w:fill="FFFFFF"/>
        <w:spacing w:before="0" w:after="0"/>
        <w:rPr>
          <w:rFonts w:asciiTheme="minorHAnsi" w:hAnsiTheme="minorHAnsi" w:cstheme="minorHAnsi"/>
          <w:spacing w:val="15"/>
          <w:sz w:val="24"/>
          <w:szCs w:val="24"/>
        </w:rPr>
      </w:pPr>
      <w:r w:rsidRPr="00EC756E">
        <w:rPr>
          <w:rStyle w:val="Pogrubienie"/>
          <w:rFonts w:asciiTheme="minorHAnsi" w:hAnsiTheme="minorHAnsi" w:cstheme="minorHAnsi"/>
          <w:spacing w:val="15"/>
          <w:sz w:val="24"/>
          <w:szCs w:val="24"/>
          <w:bdr w:val="none" w:sz="0" w:space="0" w:color="auto" w:frame="1"/>
        </w:rPr>
        <w:t>KONSTRUKCJA STALOWA</w:t>
      </w:r>
    </w:p>
    <w:p w:rsidR="00EC756E" w:rsidRPr="00EC756E" w:rsidRDefault="00EC756E" w:rsidP="00EC756E">
      <w:pPr>
        <w:pStyle w:val="NormalnyWeb"/>
        <w:numPr>
          <w:ilvl w:val="0"/>
          <w:numId w:val="83"/>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Rama: rama spawana z kształtowników </w:t>
      </w:r>
      <w:proofErr w:type="spellStart"/>
      <w:r w:rsidRPr="00EC756E">
        <w:rPr>
          <w:rFonts w:asciiTheme="minorHAnsi" w:hAnsiTheme="minorHAnsi" w:cstheme="minorHAnsi"/>
          <w:spacing w:val="15"/>
          <w:sz w:val="24"/>
          <w:szCs w:val="24"/>
        </w:rPr>
        <w:t>zimnogiętych</w:t>
      </w:r>
      <w:proofErr w:type="spellEnd"/>
      <w:r w:rsidRPr="00EC756E">
        <w:rPr>
          <w:rFonts w:asciiTheme="minorHAnsi" w:hAnsiTheme="minorHAnsi" w:cstheme="minorHAnsi"/>
          <w:spacing w:val="15"/>
          <w:sz w:val="24"/>
          <w:szCs w:val="24"/>
        </w:rPr>
        <w:t xml:space="preserve"> gr. 4mm</w:t>
      </w:r>
    </w:p>
    <w:p w:rsidR="00EC756E" w:rsidRPr="00EC756E" w:rsidRDefault="00EC756E" w:rsidP="00EC756E">
      <w:pPr>
        <w:pStyle w:val="NormalnyWeb"/>
        <w:numPr>
          <w:ilvl w:val="0"/>
          <w:numId w:val="83"/>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Słupy: kształtowniki </w:t>
      </w:r>
      <w:proofErr w:type="spellStart"/>
      <w:r w:rsidRPr="00EC756E">
        <w:rPr>
          <w:rFonts w:asciiTheme="minorHAnsi" w:hAnsiTheme="minorHAnsi" w:cstheme="minorHAnsi"/>
          <w:spacing w:val="15"/>
          <w:sz w:val="24"/>
          <w:szCs w:val="24"/>
        </w:rPr>
        <w:t>zimnogięte</w:t>
      </w:r>
      <w:proofErr w:type="spellEnd"/>
      <w:r w:rsidRPr="00EC756E">
        <w:rPr>
          <w:rFonts w:asciiTheme="minorHAnsi" w:hAnsiTheme="minorHAnsi" w:cstheme="minorHAnsi"/>
          <w:spacing w:val="15"/>
          <w:sz w:val="24"/>
          <w:szCs w:val="24"/>
        </w:rPr>
        <w:t xml:space="preserve"> min. gr. 4mm skręcane do ramy górnej i dolnej</w:t>
      </w:r>
    </w:p>
    <w:p w:rsidR="00EC756E" w:rsidRPr="00EC756E" w:rsidRDefault="00EC756E" w:rsidP="00EC756E">
      <w:pPr>
        <w:pStyle w:val="NormalnyWeb"/>
        <w:numPr>
          <w:ilvl w:val="0"/>
          <w:numId w:val="83"/>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Kostki do transportu HDS</w:t>
      </w:r>
    </w:p>
    <w:p w:rsidR="00EC756E" w:rsidRPr="00EC756E" w:rsidRDefault="00EC756E" w:rsidP="00EC756E">
      <w:pPr>
        <w:pStyle w:val="NormalnyWeb"/>
        <w:numPr>
          <w:ilvl w:val="0"/>
          <w:numId w:val="83"/>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Malowanie: farba poliuretanowa (SZARA RAL 7024)</w:t>
      </w:r>
    </w:p>
    <w:p w:rsidR="00EC756E" w:rsidRPr="00EC756E" w:rsidRDefault="00EC756E" w:rsidP="00EC756E">
      <w:pPr>
        <w:pStyle w:val="NormalnyWeb"/>
        <w:shd w:val="clear" w:color="auto" w:fill="FFFFFF"/>
        <w:spacing w:before="0" w:after="0"/>
        <w:ind w:left="720"/>
        <w:rPr>
          <w:rFonts w:asciiTheme="minorHAnsi" w:hAnsiTheme="minorHAnsi" w:cstheme="minorHAnsi"/>
          <w:spacing w:val="15"/>
          <w:sz w:val="24"/>
          <w:szCs w:val="24"/>
        </w:rPr>
      </w:pP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ŚCIANY</w:t>
      </w:r>
    </w:p>
    <w:p w:rsidR="00EC756E" w:rsidRPr="00EC756E" w:rsidRDefault="00EC756E" w:rsidP="00EC756E">
      <w:pPr>
        <w:pStyle w:val="NormalnyWeb"/>
        <w:numPr>
          <w:ilvl w:val="0"/>
          <w:numId w:val="84"/>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Pokrycie zewnątrz: blacha trapezowa t8</w:t>
      </w:r>
    </w:p>
    <w:p w:rsidR="00EC756E" w:rsidRPr="00EC756E" w:rsidRDefault="00BB26AC" w:rsidP="00EC756E">
      <w:pPr>
        <w:pStyle w:val="NormalnyWeb"/>
        <w:numPr>
          <w:ilvl w:val="0"/>
          <w:numId w:val="84"/>
        </w:numPr>
        <w:shd w:val="clear" w:color="auto" w:fill="FFFFFF"/>
        <w:suppressAutoHyphens w:val="0"/>
        <w:autoSpaceDN/>
        <w:spacing w:before="0" w:after="0"/>
        <w:jc w:val="left"/>
        <w:rPr>
          <w:rFonts w:asciiTheme="minorHAnsi" w:hAnsiTheme="minorHAnsi" w:cstheme="minorHAnsi"/>
          <w:spacing w:val="15"/>
          <w:sz w:val="24"/>
          <w:szCs w:val="24"/>
        </w:rPr>
      </w:pPr>
      <w:hyperlink r:id="rId14" w:history="1">
        <w:r w:rsidR="00EC756E" w:rsidRPr="00EC756E">
          <w:rPr>
            <w:rStyle w:val="Hipercze"/>
            <w:rFonts w:asciiTheme="minorHAnsi" w:hAnsiTheme="minorHAnsi" w:cstheme="minorHAnsi"/>
            <w:color w:val="auto"/>
            <w:spacing w:val="15"/>
            <w:sz w:val="24"/>
            <w:szCs w:val="24"/>
            <w:bdr w:val="none" w:sz="0" w:space="0" w:color="auto" w:frame="1"/>
          </w:rPr>
          <w:t>Izolacja</w:t>
        </w:r>
      </w:hyperlink>
      <w:r w:rsidR="00EC756E" w:rsidRPr="00EC756E">
        <w:rPr>
          <w:rFonts w:asciiTheme="minorHAnsi" w:hAnsiTheme="minorHAnsi" w:cstheme="minorHAnsi"/>
          <w:spacing w:val="15"/>
          <w:sz w:val="24"/>
          <w:szCs w:val="24"/>
        </w:rPr>
        <w:t>: wełna mineralna 100 mm + folia paraizolacyjna (lub płyta wa</w:t>
      </w:r>
      <w:r w:rsidR="00EC756E" w:rsidRPr="00EC756E">
        <w:rPr>
          <w:rFonts w:asciiTheme="minorHAnsi" w:hAnsiTheme="minorHAnsi" w:cstheme="minorHAnsi"/>
          <w:spacing w:val="15"/>
          <w:sz w:val="24"/>
          <w:szCs w:val="24"/>
        </w:rPr>
        <w:t>r</w:t>
      </w:r>
      <w:r w:rsidR="00EC756E" w:rsidRPr="00EC756E">
        <w:rPr>
          <w:rFonts w:asciiTheme="minorHAnsi" w:hAnsiTheme="minorHAnsi" w:cstheme="minorHAnsi"/>
          <w:spacing w:val="15"/>
          <w:sz w:val="24"/>
          <w:szCs w:val="24"/>
        </w:rPr>
        <w:t>stwowa PUR)</w:t>
      </w:r>
    </w:p>
    <w:p w:rsidR="00EC756E" w:rsidRPr="00EC756E" w:rsidRDefault="00EC756E" w:rsidP="00EC756E">
      <w:pPr>
        <w:pStyle w:val="NormalnyWeb"/>
        <w:numPr>
          <w:ilvl w:val="0"/>
          <w:numId w:val="84"/>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Pokrycie wewnątrz: płyta laminowana biała 12mm</w:t>
      </w: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DACH</w:t>
      </w:r>
    </w:p>
    <w:p w:rsidR="00EC756E" w:rsidRPr="00EC756E" w:rsidRDefault="00EC756E" w:rsidP="00EC756E">
      <w:pPr>
        <w:pStyle w:val="NormalnyWeb"/>
        <w:numPr>
          <w:ilvl w:val="0"/>
          <w:numId w:val="85"/>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kąt spadku 1%</w:t>
      </w:r>
    </w:p>
    <w:p w:rsidR="00EC756E" w:rsidRPr="00EC756E" w:rsidRDefault="00EC756E" w:rsidP="00EC756E">
      <w:pPr>
        <w:pStyle w:val="NormalnyWeb"/>
        <w:numPr>
          <w:ilvl w:val="0"/>
          <w:numId w:val="85"/>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Pokrycia: blacha trapezowa t14 </w:t>
      </w:r>
      <w:proofErr w:type="spellStart"/>
      <w:r w:rsidRPr="00EC756E">
        <w:rPr>
          <w:rFonts w:asciiTheme="minorHAnsi" w:hAnsiTheme="minorHAnsi" w:cstheme="minorHAnsi"/>
          <w:spacing w:val="15"/>
          <w:sz w:val="24"/>
          <w:szCs w:val="24"/>
        </w:rPr>
        <w:t>alucynk</w:t>
      </w:r>
      <w:proofErr w:type="spellEnd"/>
    </w:p>
    <w:p w:rsidR="00EC756E" w:rsidRPr="00EC756E" w:rsidRDefault="00EC756E" w:rsidP="00EC756E">
      <w:pPr>
        <w:pStyle w:val="NormalnyWeb"/>
        <w:numPr>
          <w:ilvl w:val="0"/>
          <w:numId w:val="85"/>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Izolacja: wełna mineralna 100 mm + folia paraizolacyjna (lub płyta wa</w:t>
      </w:r>
      <w:r w:rsidRPr="00EC756E">
        <w:rPr>
          <w:rFonts w:asciiTheme="minorHAnsi" w:hAnsiTheme="minorHAnsi" w:cstheme="minorHAnsi"/>
          <w:spacing w:val="15"/>
          <w:sz w:val="24"/>
          <w:szCs w:val="24"/>
        </w:rPr>
        <w:t>r</w:t>
      </w:r>
      <w:r w:rsidRPr="00EC756E">
        <w:rPr>
          <w:rFonts w:asciiTheme="minorHAnsi" w:hAnsiTheme="minorHAnsi" w:cstheme="minorHAnsi"/>
          <w:spacing w:val="15"/>
          <w:sz w:val="24"/>
          <w:szCs w:val="24"/>
        </w:rPr>
        <w:t>stwowa PUR)</w:t>
      </w:r>
    </w:p>
    <w:p w:rsidR="00EC756E" w:rsidRPr="00EC756E" w:rsidRDefault="00EC756E" w:rsidP="00EC756E">
      <w:pPr>
        <w:pStyle w:val="NormalnyWeb"/>
        <w:numPr>
          <w:ilvl w:val="0"/>
          <w:numId w:val="85"/>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Pokrycie wewnętrzne: płyta laminowana biała 12 mm</w:t>
      </w: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PODŁOGA</w:t>
      </w:r>
    </w:p>
    <w:p w:rsidR="00EC756E" w:rsidRPr="00EC756E" w:rsidRDefault="00EC756E" w:rsidP="00EC756E">
      <w:pPr>
        <w:pStyle w:val="NormalnyWeb"/>
        <w:numPr>
          <w:ilvl w:val="0"/>
          <w:numId w:val="86"/>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Płyta OSB na stelażu – 22 mm</w:t>
      </w:r>
    </w:p>
    <w:p w:rsidR="00EC756E" w:rsidRPr="00EC756E" w:rsidRDefault="00EC756E" w:rsidP="00EC756E">
      <w:pPr>
        <w:pStyle w:val="NormalnyWeb"/>
        <w:numPr>
          <w:ilvl w:val="0"/>
          <w:numId w:val="86"/>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Wykładzina PCV- 2mm</w:t>
      </w:r>
    </w:p>
    <w:p w:rsidR="00EC756E" w:rsidRPr="00EC756E" w:rsidRDefault="00EC756E" w:rsidP="00EC756E">
      <w:pPr>
        <w:pStyle w:val="NormalnyWeb"/>
        <w:numPr>
          <w:ilvl w:val="0"/>
          <w:numId w:val="86"/>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Izolacja – wełna mineralna 100 mm + folia paraizolacyjna (lub płyta wa</w:t>
      </w:r>
      <w:r w:rsidRPr="00EC756E">
        <w:rPr>
          <w:rFonts w:asciiTheme="minorHAnsi" w:hAnsiTheme="minorHAnsi" w:cstheme="minorHAnsi"/>
          <w:spacing w:val="15"/>
          <w:sz w:val="24"/>
          <w:szCs w:val="24"/>
        </w:rPr>
        <w:t>r</w:t>
      </w:r>
      <w:r w:rsidRPr="00EC756E">
        <w:rPr>
          <w:rFonts w:asciiTheme="minorHAnsi" w:hAnsiTheme="minorHAnsi" w:cstheme="minorHAnsi"/>
          <w:spacing w:val="15"/>
          <w:sz w:val="24"/>
          <w:szCs w:val="24"/>
        </w:rPr>
        <w:t>stwowa PUR)</w:t>
      </w:r>
    </w:p>
    <w:p w:rsidR="00EC756E" w:rsidRPr="00EC756E" w:rsidRDefault="00EC756E" w:rsidP="00EC756E">
      <w:pPr>
        <w:pStyle w:val="NormalnyWeb"/>
        <w:numPr>
          <w:ilvl w:val="0"/>
          <w:numId w:val="86"/>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Konstrukcja nośna podłogi</w:t>
      </w:r>
    </w:p>
    <w:p w:rsidR="00EC756E" w:rsidRPr="00EC756E" w:rsidRDefault="00EC756E" w:rsidP="00EC756E">
      <w:pPr>
        <w:pStyle w:val="NormalnyWeb"/>
        <w:shd w:val="clear" w:color="auto" w:fill="FFFFFF"/>
        <w:spacing w:before="0" w:after="0"/>
        <w:rPr>
          <w:rStyle w:val="Pogrubienie"/>
          <w:rFonts w:asciiTheme="minorHAnsi" w:hAnsiTheme="minorHAnsi" w:cstheme="minorHAnsi"/>
          <w:spacing w:val="15"/>
          <w:sz w:val="24"/>
          <w:szCs w:val="24"/>
          <w:bdr w:val="none" w:sz="0" w:space="0" w:color="auto" w:frame="1"/>
        </w:rPr>
      </w:pPr>
    </w:p>
    <w:p w:rsidR="00EC756E" w:rsidRPr="00EC756E" w:rsidRDefault="00EC756E" w:rsidP="00EC756E">
      <w:pPr>
        <w:pStyle w:val="NormalnyWeb"/>
        <w:shd w:val="clear" w:color="auto" w:fill="FFFFFF"/>
        <w:spacing w:before="0" w:after="0"/>
        <w:rPr>
          <w:rFonts w:asciiTheme="minorHAnsi" w:hAnsiTheme="minorHAnsi" w:cstheme="minorHAnsi"/>
          <w:b/>
          <w:bCs/>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STOLARKA</w:t>
      </w:r>
    </w:p>
    <w:p w:rsidR="00EC756E" w:rsidRPr="00EC756E" w:rsidRDefault="00EC756E" w:rsidP="00EC756E">
      <w:pPr>
        <w:pStyle w:val="NormalnyWeb"/>
        <w:numPr>
          <w:ilvl w:val="0"/>
          <w:numId w:val="87"/>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Drzwi zewnętrzne stalowe ok. 90cm x 200cm RAL 7024 na zewnątrz – 1 szt.</w:t>
      </w:r>
    </w:p>
    <w:p w:rsidR="00EC756E" w:rsidRPr="00EC756E" w:rsidRDefault="00EC756E" w:rsidP="00EC756E">
      <w:pPr>
        <w:pStyle w:val="NormalnyWeb"/>
        <w:numPr>
          <w:ilvl w:val="0"/>
          <w:numId w:val="87"/>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lastRenderedPageBreak/>
        <w:t xml:space="preserve">Okno PCV </w:t>
      </w:r>
      <w:proofErr w:type="spellStart"/>
      <w:r w:rsidRPr="00EC756E">
        <w:rPr>
          <w:rFonts w:asciiTheme="minorHAnsi" w:hAnsiTheme="minorHAnsi" w:cstheme="minorHAnsi"/>
          <w:spacing w:val="15"/>
          <w:sz w:val="24"/>
          <w:szCs w:val="24"/>
        </w:rPr>
        <w:t>rozwierno-uchylne</w:t>
      </w:r>
      <w:proofErr w:type="spellEnd"/>
      <w:r w:rsidRPr="00EC756E">
        <w:rPr>
          <w:rFonts w:asciiTheme="minorHAnsi" w:hAnsiTheme="minorHAnsi" w:cstheme="minorHAnsi"/>
          <w:spacing w:val="15"/>
          <w:sz w:val="24"/>
          <w:szCs w:val="24"/>
        </w:rPr>
        <w:t xml:space="preserve"> ok. 113,5cm x 86,5cm RAL 7024 na zewnątrz – 2 szt.</w:t>
      </w:r>
    </w:p>
    <w:p w:rsidR="00EC756E" w:rsidRPr="00EC756E" w:rsidRDefault="00EC756E" w:rsidP="00EC756E">
      <w:pPr>
        <w:pStyle w:val="NormalnyWeb"/>
        <w:shd w:val="clear" w:color="auto" w:fill="FFFFFF"/>
        <w:spacing w:before="0" w:after="0"/>
        <w:ind w:left="720"/>
        <w:rPr>
          <w:rFonts w:asciiTheme="minorHAnsi" w:hAnsiTheme="minorHAnsi" w:cstheme="minorHAnsi"/>
          <w:spacing w:val="15"/>
          <w:sz w:val="24"/>
          <w:szCs w:val="24"/>
        </w:rPr>
      </w:pPr>
    </w:p>
    <w:p w:rsidR="00EC756E" w:rsidRPr="00EC756E" w:rsidRDefault="00EC756E" w:rsidP="00EC756E">
      <w:pPr>
        <w:pStyle w:val="NormalnyWeb"/>
        <w:shd w:val="clear" w:color="auto" w:fill="FFFFFF"/>
        <w:spacing w:before="0" w:after="0"/>
        <w:rPr>
          <w:rFonts w:asciiTheme="minorHAnsi" w:hAnsiTheme="minorHAnsi" w:cstheme="minorHAnsi"/>
          <w:b/>
          <w:bCs/>
          <w:spacing w:val="15"/>
          <w:sz w:val="24"/>
          <w:szCs w:val="24"/>
          <w:bdr w:val="none" w:sz="0" w:space="0" w:color="auto" w:frame="1"/>
        </w:rPr>
      </w:pPr>
      <w:r w:rsidRPr="00EC756E">
        <w:rPr>
          <w:rStyle w:val="Pogrubienie"/>
          <w:rFonts w:asciiTheme="minorHAnsi" w:hAnsiTheme="minorHAnsi" w:cstheme="minorHAnsi"/>
          <w:spacing w:val="15"/>
          <w:sz w:val="24"/>
          <w:szCs w:val="24"/>
          <w:bdr w:val="none" w:sz="0" w:space="0" w:color="auto" w:frame="1"/>
        </w:rPr>
        <w:t>INSTALACJA ELEKTRYCZNA</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Lampa LED – 4 szt.</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Gniazdko podwójne – 2 szt.</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Gniazdko pojedyncze natynkowe – 2 szt. (pod grzejnik)</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Grzejniki elektryczne 2 szt.</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Włącznik pojedynczy- 1 szt.</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Gniazdo siłowe 32A – 2 szt. (przyłącze)</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Rozłącznik główny wraz ze skrzynką wewnętrzną – 1szt.</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Zabezpieczenie różnicowo-prądowe</w:t>
      </w:r>
    </w:p>
    <w:p w:rsidR="00EC756E" w:rsidRPr="00EC756E" w:rsidRDefault="00EC756E" w:rsidP="00EC756E">
      <w:pPr>
        <w:pStyle w:val="NormalnyWeb"/>
        <w:numPr>
          <w:ilvl w:val="0"/>
          <w:numId w:val="88"/>
        </w:numPr>
        <w:shd w:val="clear" w:color="auto" w:fill="FFFFFF"/>
        <w:suppressAutoHyphens w:val="0"/>
        <w:autoSpaceDN/>
        <w:spacing w:before="0" w:after="0"/>
        <w:jc w:val="left"/>
        <w:rPr>
          <w:rFonts w:asciiTheme="minorHAnsi" w:hAnsiTheme="minorHAnsi" w:cstheme="minorHAnsi"/>
          <w:spacing w:val="15"/>
          <w:sz w:val="24"/>
          <w:szCs w:val="24"/>
        </w:rPr>
      </w:pPr>
      <w:r w:rsidRPr="00EC756E">
        <w:rPr>
          <w:rFonts w:asciiTheme="minorHAnsi" w:hAnsiTheme="minorHAnsi" w:cstheme="minorHAnsi"/>
          <w:spacing w:val="15"/>
          <w:sz w:val="24"/>
          <w:szCs w:val="24"/>
        </w:rPr>
        <w:t xml:space="preserve">Zabezpieczenia </w:t>
      </w:r>
      <w:proofErr w:type="spellStart"/>
      <w:r w:rsidRPr="00EC756E">
        <w:rPr>
          <w:rFonts w:asciiTheme="minorHAnsi" w:hAnsiTheme="minorHAnsi" w:cstheme="minorHAnsi"/>
          <w:spacing w:val="15"/>
          <w:sz w:val="24"/>
          <w:szCs w:val="24"/>
        </w:rPr>
        <w:t>nadmiaro-prądowe</w:t>
      </w:r>
      <w:proofErr w:type="spellEnd"/>
    </w:p>
    <w:p w:rsidR="00EC756E" w:rsidRPr="00EC756E" w:rsidRDefault="00EC756E" w:rsidP="00EC756E">
      <w:pPr>
        <w:pStyle w:val="NormalnyWeb"/>
        <w:shd w:val="clear" w:color="auto" w:fill="FFFFFF"/>
        <w:spacing w:before="0" w:after="0"/>
        <w:rPr>
          <w:rFonts w:asciiTheme="minorHAnsi" w:hAnsiTheme="minorHAnsi" w:cstheme="minorHAnsi"/>
          <w:spacing w:val="15"/>
          <w:sz w:val="24"/>
          <w:szCs w:val="24"/>
        </w:rPr>
      </w:pPr>
    </w:p>
    <w:p w:rsidR="002F4673" w:rsidRPr="00EC756E" w:rsidRDefault="00EC756E" w:rsidP="00EC756E">
      <w:pPr>
        <w:pStyle w:val="NormalnyWeb"/>
        <w:shd w:val="clear" w:color="auto" w:fill="FFFFFF"/>
        <w:spacing w:before="0" w:after="0"/>
        <w:rPr>
          <w:rFonts w:asciiTheme="minorHAnsi" w:hAnsiTheme="minorHAnsi" w:cstheme="minorHAnsi"/>
          <w:spacing w:val="15"/>
          <w:sz w:val="24"/>
          <w:szCs w:val="24"/>
        </w:rPr>
      </w:pPr>
      <w:r w:rsidRPr="00EC756E">
        <w:rPr>
          <w:rFonts w:asciiTheme="minorHAnsi" w:hAnsiTheme="minorHAnsi" w:cstheme="minorHAnsi"/>
          <w:spacing w:val="15"/>
          <w:sz w:val="24"/>
          <w:szCs w:val="24"/>
        </w:rPr>
        <w:t>Kontenery należy dostarczyć w miejsce wskazane przez Zamawiającego na terenie gminy Sobótka.</w:t>
      </w:r>
    </w:p>
    <w:p w:rsidR="006F4229" w:rsidRPr="007B4809" w:rsidRDefault="006F4229" w:rsidP="00B2030C">
      <w:pPr>
        <w:spacing w:line="276" w:lineRule="auto"/>
        <w:rPr>
          <w:rFonts w:asciiTheme="minorHAnsi" w:hAnsiTheme="minorHAnsi" w:cstheme="minorHAnsi"/>
        </w:rPr>
      </w:pPr>
    </w:p>
    <w:p w:rsidR="00F014D2" w:rsidRPr="007B4809" w:rsidRDefault="00B004B5" w:rsidP="00B2030C">
      <w:pPr>
        <w:numPr>
          <w:ilvl w:val="0"/>
          <w:numId w:val="57"/>
        </w:numPr>
        <w:spacing w:line="276" w:lineRule="auto"/>
        <w:ind w:left="284" w:hanging="284"/>
        <w:rPr>
          <w:rFonts w:asciiTheme="minorHAnsi" w:hAnsiTheme="minorHAnsi" w:cstheme="minorHAnsi"/>
          <w:b/>
          <w:bCs/>
          <w:color w:val="000000"/>
        </w:rPr>
      </w:pPr>
      <w:r w:rsidRPr="007B4809">
        <w:rPr>
          <w:rFonts w:asciiTheme="minorHAnsi" w:hAnsiTheme="minorHAnsi" w:cstheme="minorHAnsi"/>
          <w:b/>
          <w:bCs/>
          <w:color w:val="000000"/>
        </w:rPr>
        <w:t xml:space="preserve">Wspólny Słownik Zamówień CPV: </w:t>
      </w:r>
    </w:p>
    <w:p w:rsidR="00F014D2" w:rsidRPr="007B4809" w:rsidRDefault="00F014D2" w:rsidP="00B2030C">
      <w:pPr>
        <w:tabs>
          <w:tab w:val="left" w:pos="426"/>
        </w:tabs>
        <w:spacing w:line="276" w:lineRule="auto"/>
        <w:ind w:left="426"/>
        <w:rPr>
          <w:rFonts w:asciiTheme="minorHAnsi" w:hAnsiTheme="minorHAnsi" w:cstheme="minorHAnsi"/>
          <w:b/>
          <w:bCs/>
          <w:color w:val="000000"/>
        </w:rPr>
      </w:pPr>
    </w:p>
    <w:p w:rsidR="007D717E" w:rsidRPr="006B183F" w:rsidRDefault="00B152F3" w:rsidP="00B2030C">
      <w:pPr>
        <w:pStyle w:val="Akapitzlist"/>
        <w:spacing w:line="276" w:lineRule="auto"/>
        <w:ind w:left="0"/>
        <w:rPr>
          <w:rFonts w:asciiTheme="minorHAnsi" w:hAnsiTheme="minorHAnsi" w:cstheme="minorHAnsi"/>
          <w:sz w:val="24"/>
          <w:szCs w:val="24"/>
        </w:rPr>
      </w:pPr>
      <w:r w:rsidRPr="006B183F">
        <w:rPr>
          <w:rFonts w:asciiTheme="minorHAnsi" w:hAnsiTheme="minorHAnsi" w:cstheme="minorHAnsi"/>
          <w:sz w:val="24"/>
          <w:szCs w:val="24"/>
        </w:rPr>
        <w:t xml:space="preserve">- </w:t>
      </w:r>
      <w:r w:rsidR="007D717E" w:rsidRPr="006B183F">
        <w:rPr>
          <w:rFonts w:asciiTheme="minorHAnsi" w:hAnsiTheme="minorHAnsi" w:cstheme="minorHAnsi"/>
          <w:sz w:val="24"/>
          <w:szCs w:val="24"/>
        </w:rPr>
        <w:t xml:space="preserve">45111200-0 </w:t>
      </w:r>
      <w:r w:rsidR="00B10ABF" w:rsidRPr="006B183F">
        <w:rPr>
          <w:rFonts w:asciiTheme="minorHAnsi" w:hAnsiTheme="minorHAnsi" w:cstheme="minorHAnsi"/>
          <w:sz w:val="24"/>
          <w:szCs w:val="24"/>
        </w:rPr>
        <w:t xml:space="preserve">: </w:t>
      </w:r>
      <w:r w:rsidR="007D717E" w:rsidRPr="006B183F">
        <w:rPr>
          <w:rFonts w:asciiTheme="minorHAnsi" w:hAnsiTheme="minorHAnsi" w:cstheme="minorHAnsi"/>
          <w:sz w:val="24"/>
          <w:szCs w:val="24"/>
        </w:rPr>
        <w:t>Roboty w zakresie przygotowania terenu pod budowę i roboty ziemne</w:t>
      </w:r>
    </w:p>
    <w:p w:rsidR="00C21A05" w:rsidRPr="00C753F6" w:rsidRDefault="007D717E" w:rsidP="00B2030C">
      <w:pPr>
        <w:tabs>
          <w:tab w:val="left" w:pos="426"/>
        </w:tabs>
        <w:spacing w:line="276" w:lineRule="auto"/>
        <w:rPr>
          <w:rFonts w:asciiTheme="minorHAnsi" w:hAnsiTheme="minorHAnsi" w:cstheme="minorHAnsi"/>
          <w:bCs/>
          <w:color w:val="000000"/>
        </w:rPr>
      </w:pPr>
      <w:r w:rsidRPr="006B183F">
        <w:rPr>
          <w:rFonts w:asciiTheme="minorHAnsi" w:hAnsiTheme="minorHAnsi" w:cstheme="minorHAnsi"/>
        </w:rPr>
        <w:t>-44211100-3 : Budynki modułowe i przenośne</w:t>
      </w:r>
    </w:p>
    <w:p w:rsidR="007D717E" w:rsidRPr="006B183F" w:rsidRDefault="007D717E" w:rsidP="00B2030C">
      <w:pPr>
        <w:tabs>
          <w:tab w:val="left" w:pos="426"/>
        </w:tabs>
        <w:spacing w:line="276" w:lineRule="auto"/>
        <w:rPr>
          <w:rFonts w:asciiTheme="minorHAnsi" w:hAnsiTheme="minorHAnsi" w:cstheme="minorHAnsi"/>
        </w:rPr>
      </w:pPr>
      <w:r w:rsidRPr="006B183F">
        <w:rPr>
          <w:rFonts w:asciiTheme="minorHAnsi" w:hAnsiTheme="minorHAnsi" w:cstheme="minorHAnsi"/>
        </w:rPr>
        <w:t>-45223500-1 : Konstrukcje z betonu zbrojonego</w:t>
      </w:r>
    </w:p>
    <w:p w:rsidR="007D717E" w:rsidRPr="006B183F" w:rsidRDefault="007D717E" w:rsidP="00B2030C">
      <w:pPr>
        <w:pStyle w:val="Akapitzlist"/>
        <w:spacing w:line="276" w:lineRule="auto"/>
        <w:ind w:left="0"/>
        <w:rPr>
          <w:rFonts w:asciiTheme="minorHAnsi" w:hAnsiTheme="minorHAnsi" w:cstheme="minorHAnsi"/>
          <w:sz w:val="24"/>
          <w:szCs w:val="24"/>
        </w:rPr>
      </w:pPr>
      <w:r w:rsidRPr="006B183F">
        <w:rPr>
          <w:rFonts w:asciiTheme="minorHAnsi" w:hAnsiTheme="minorHAnsi" w:cstheme="minorHAnsi"/>
          <w:sz w:val="24"/>
          <w:szCs w:val="24"/>
        </w:rPr>
        <w:t>-45320000-6 : Roboty izolacyjne</w:t>
      </w:r>
    </w:p>
    <w:p w:rsidR="007D717E" w:rsidRPr="006B183F" w:rsidRDefault="007D717E" w:rsidP="00B2030C">
      <w:pPr>
        <w:tabs>
          <w:tab w:val="left" w:pos="426"/>
        </w:tabs>
        <w:spacing w:line="276" w:lineRule="auto"/>
        <w:rPr>
          <w:rFonts w:asciiTheme="minorHAnsi" w:hAnsiTheme="minorHAnsi" w:cstheme="minorHAnsi"/>
        </w:rPr>
      </w:pPr>
      <w:r w:rsidRPr="006B183F">
        <w:rPr>
          <w:rFonts w:asciiTheme="minorHAnsi" w:hAnsiTheme="minorHAnsi" w:cstheme="minorHAnsi"/>
        </w:rPr>
        <w:t xml:space="preserve">-45432100-5 : </w:t>
      </w:r>
      <w:r w:rsidR="002A7912" w:rsidRPr="006B183F">
        <w:rPr>
          <w:rFonts w:asciiTheme="minorHAnsi" w:hAnsiTheme="minorHAnsi" w:cstheme="minorHAnsi"/>
        </w:rPr>
        <w:t>Kładzenie i wykładanie podłóg</w:t>
      </w:r>
    </w:p>
    <w:p w:rsidR="002A7912" w:rsidRPr="006B183F" w:rsidRDefault="002A7912" w:rsidP="00B2030C">
      <w:pPr>
        <w:tabs>
          <w:tab w:val="left" w:pos="426"/>
        </w:tabs>
        <w:spacing w:line="276" w:lineRule="auto"/>
        <w:rPr>
          <w:rFonts w:asciiTheme="minorHAnsi" w:hAnsiTheme="minorHAnsi" w:cstheme="minorHAnsi"/>
        </w:rPr>
      </w:pPr>
      <w:r w:rsidRPr="006B183F">
        <w:rPr>
          <w:rFonts w:asciiTheme="minorHAnsi" w:hAnsiTheme="minorHAnsi" w:cstheme="minorHAnsi"/>
        </w:rPr>
        <w:t>-45331000-6 : Instalowanie urządzeń grzewczych, wentylacyjnych i klimatyzacyjnych</w:t>
      </w:r>
    </w:p>
    <w:p w:rsidR="002A7912" w:rsidRPr="006B183F" w:rsidRDefault="002A7912" w:rsidP="00B2030C">
      <w:pPr>
        <w:tabs>
          <w:tab w:val="left" w:pos="426"/>
        </w:tabs>
        <w:spacing w:line="276" w:lineRule="auto"/>
        <w:rPr>
          <w:rFonts w:asciiTheme="minorHAnsi" w:hAnsiTheme="minorHAnsi" w:cstheme="minorHAnsi"/>
        </w:rPr>
      </w:pPr>
      <w:r w:rsidRPr="006B183F">
        <w:rPr>
          <w:rFonts w:asciiTheme="minorHAnsi" w:hAnsiTheme="minorHAnsi" w:cstheme="minorHAnsi"/>
        </w:rPr>
        <w:t>-45422000-1 : Roboty ciesielskie</w:t>
      </w:r>
    </w:p>
    <w:p w:rsidR="002A7912" w:rsidRPr="006B183F" w:rsidRDefault="002A7912" w:rsidP="00B2030C">
      <w:pPr>
        <w:tabs>
          <w:tab w:val="left" w:pos="426"/>
        </w:tabs>
        <w:spacing w:line="276" w:lineRule="auto"/>
        <w:rPr>
          <w:rFonts w:asciiTheme="minorHAnsi" w:hAnsiTheme="minorHAnsi" w:cstheme="minorHAnsi"/>
        </w:rPr>
      </w:pPr>
      <w:r w:rsidRPr="006B183F">
        <w:rPr>
          <w:rFonts w:asciiTheme="minorHAnsi" w:hAnsiTheme="minorHAnsi" w:cstheme="minorHAnsi"/>
        </w:rPr>
        <w:t>-45421000-4 : Roboty w zakresie stolarki budowlanej</w:t>
      </w:r>
    </w:p>
    <w:p w:rsidR="002A7912" w:rsidRPr="006B183F" w:rsidRDefault="002A7912" w:rsidP="00B2030C">
      <w:pPr>
        <w:tabs>
          <w:tab w:val="left" w:pos="426"/>
        </w:tabs>
        <w:spacing w:line="276" w:lineRule="auto"/>
        <w:rPr>
          <w:rFonts w:asciiTheme="minorHAnsi" w:hAnsiTheme="minorHAnsi" w:cstheme="minorHAnsi"/>
        </w:rPr>
      </w:pPr>
      <w:r w:rsidRPr="006B183F">
        <w:rPr>
          <w:rFonts w:asciiTheme="minorHAnsi" w:hAnsiTheme="minorHAnsi" w:cstheme="minorHAnsi"/>
        </w:rPr>
        <w:t>-45430000-0 : Pokrywanie podłóg i ścian</w:t>
      </w:r>
    </w:p>
    <w:p w:rsidR="002A7912" w:rsidRPr="006B183F" w:rsidRDefault="002A7912" w:rsidP="00B2030C">
      <w:pPr>
        <w:tabs>
          <w:tab w:val="left" w:pos="426"/>
        </w:tabs>
        <w:spacing w:line="276" w:lineRule="auto"/>
        <w:rPr>
          <w:rFonts w:asciiTheme="minorHAnsi" w:hAnsiTheme="minorHAnsi" w:cstheme="minorHAnsi"/>
        </w:rPr>
      </w:pPr>
      <w:r w:rsidRPr="006B183F">
        <w:rPr>
          <w:rFonts w:asciiTheme="minorHAnsi" w:hAnsiTheme="minorHAnsi" w:cstheme="minorHAnsi"/>
        </w:rPr>
        <w:t>-45262100-2 : Roboty przy wznoszeniu rusztowań</w:t>
      </w:r>
    </w:p>
    <w:p w:rsidR="00FA5F7E" w:rsidRPr="007B4809" w:rsidRDefault="00FA5F7E" w:rsidP="00B2030C">
      <w:pPr>
        <w:tabs>
          <w:tab w:val="left" w:pos="426"/>
        </w:tabs>
        <w:spacing w:line="276" w:lineRule="auto"/>
        <w:ind w:left="567"/>
        <w:rPr>
          <w:rFonts w:asciiTheme="minorHAnsi" w:hAnsiTheme="minorHAnsi" w:cstheme="minorHAnsi"/>
          <w:bCs/>
          <w:color w:val="000000"/>
          <w:highlight w:val="yellow"/>
        </w:rPr>
      </w:pPr>
    </w:p>
    <w:p w:rsidR="00F014D2" w:rsidRPr="007B4809" w:rsidRDefault="00B004B5" w:rsidP="00B2030C">
      <w:pPr>
        <w:pBdr>
          <w:top w:val="single" w:sz="4" w:space="1" w:color="auto"/>
          <w:left w:val="single" w:sz="4" w:space="4" w:color="auto"/>
          <w:bottom w:val="single" w:sz="4" w:space="1" w:color="auto"/>
          <w:right w:val="single" w:sz="4" w:space="4" w:color="auto"/>
        </w:pBdr>
        <w:shd w:val="clear" w:color="auto" w:fill="E5B8B7"/>
        <w:spacing w:line="276" w:lineRule="auto"/>
        <w:rPr>
          <w:rFonts w:asciiTheme="minorHAnsi" w:hAnsiTheme="minorHAnsi" w:cstheme="minorHAnsi"/>
        </w:rPr>
      </w:pPr>
      <w:r w:rsidRPr="007B4809">
        <w:rPr>
          <w:rFonts w:asciiTheme="minorHAnsi" w:hAnsiTheme="minorHAnsi" w:cstheme="minorHAnsi"/>
          <w:b/>
          <w:bCs/>
          <w:color w:val="000000"/>
        </w:rPr>
        <w:t xml:space="preserve">3. </w:t>
      </w:r>
      <w:r w:rsidRPr="007B4809">
        <w:rPr>
          <w:rFonts w:asciiTheme="minorHAnsi" w:hAnsiTheme="minorHAnsi" w:cstheme="minorHAnsi"/>
          <w:b/>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941A36" w:rsidRPr="007B4809">
        <w:rPr>
          <w:rFonts w:asciiTheme="minorHAnsi" w:hAnsiTheme="minorHAnsi" w:cstheme="minorHAnsi"/>
          <w:b/>
        </w:rPr>
        <w:t>202</w:t>
      </w:r>
      <w:r w:rsidR="007D717E">
        <w:rPr>
          <w:rFonts w:asciiTheme="minorHAnsi" w:hAnsiTheme="minorHAnsi" w:cstheme="minorHAnsi"/>
          <w:b/>
        </w:rPr>
        <w:t>3</w:t>
      </w:r>
      <w:r w:rsidR="00941A36" w:rsidRPr="007B4809">
        <w:rPr>
          <w:rFonts w:asciiTheme="minorHAnsi" w:hAnsiTheme="minorHAnsi" w:cstheme="minorHAnsi"/>
          <w:b/>
        </w:rPr>
        <w:t xml:space="preserve"> r. poz. </w:t>
      </w:r>
      <w:r w:rsidR="007D717E">
        <w:rPr>
          <w:rFonts w:asciiTheme="minorHAnsi" w:hAnsiTheme="minorHAnsi" w:cstheme="minorHAnsi"/>
          <w:b/>
        </w:rPr>
        <w:t>1465</w:t>
      </w:r>
      <w:r w:rsidR="00941A36" w:rsidRPr="007B4809">
        <w:rPr>
          <w:rFonts w:asciiTheme="minorHAnsi" w:hAnsiTheme="minorHAnsi" w:cstheme="minorHAnsi"/>
          <w:b/>
        </w:rPr>
        <w:t xml:space="preserve"> </w:t>
      </w:r>
      <w:r w:rsidRPr="007B4809">
        <w:rPr>
          <w:rFonts w:asciiTheme="minorHAnsi" w:hAnsiTheme="minorHAnsi" w:cstheme="minorHAnsi"/>
          <w:b/>
        </w:rPr>
        <w:t xml:space="preserve">) obejmują następujące rodzaje czynności: </w:t>
      </w:r>
    </w:p>
    <w:p w:rsidR="00F014D2" w:rsidRPr="007B4809" w:rsidRDefault="00F014D2" w:rsidP="00B2030C">
      <w:pPr>
        <w:pBdr>
          <w:top w:val="single" w:sz="4" w:space="1" w:color="auto"/>
          <w:left w:val="single" w:sz="4" w:space="4" w:color="auto"/>
          <w:bottom w:val="single" w:sz="4" w:space="1" w:color="auto"/>
          <w:right w:val="single" w:sz="4" w:space="4" w:color="auto"/>
        </w:pBdr>
        <w:shd w:val="clear" w:color="auto" w:fill="E5B8B7"/>
        <w:spacing w:line="276" w:lineRule="auto"/>
        <w:rPr>
          <w:rFonts w:asciiTheme="minorHAnsi" w:hAnsiTheme="minorHAnsi" w:cstheme="minorHAnsi"/>
        </w:rPr>
      </w:pPr>
    </w:p>
    <w:p w:rsidR="00502B04" w:rsidRDefault="00B004B5"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sidRPr="007B4809">
        <w:rPr>
          <w:rFonts w:asciiTheme="minorHAnsi" w:hAnsiTheme="minorHAnsi" w:cstheme="minorHAnsi"/>
        </w:rPr>
        <w:tab/>
      </w:r>
      <w:r w:rsidR="007D717E">
        <w:rPr>
          <w:rFonts w:asciiTheme="minorHAnsi" w:hAnsiTheme="minorHAnsi" w:cstheme="minorHAnsi"/>
        </w:rPr>
        <w:t>1) roboty montażowe</w:t>
      </w:r>
    </w:p>
    <w:p w:rsidR="007D717E"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2) roboty stanu surowego otwartego i zamkniętego</w:t>
      </w:r>
    </w:p>
    <w:p w:rsidR="002A7912"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lastRenderedPageBreak/>
        <w:t xml:space="preserve"> 3) prace wykończeniowe wewnętrzne i zewnętrzne</w:t>
      </w:r>
    </w:p>
    <w:p w:rsidR="002A7912"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4) instalacje sanitarne</w:t>
      </w:r>
    </w:p>
    <w:p w:rsidR="002A7912"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5) instalacje elektryczne</w:t>
      </w:r>
    </w:p>
    <w:p w:rsidR="002A7912"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6) roboty brukarskie</w:t>
      </w:r>
    </w:p>
    <w:p w:rsidR="002A7912" w:rsidRPr="007B4809" w:rsidRDefault="002A7912" w:rsidP="00B2030C">
      <w:pPr>
        <w:pBdr>
          <w:top w:val="single" w:sz="4" w:space="1" w:color="auto"/>
          <w:left w:val="single" w:sz="4" w:space="4" w:color="auto"/>
          <w:bottom w:val="single" w:sz="4" w:space="1" w:color="auto"/>
          <w:right w:val="single" w:sz="4" w:space="4" w:color="auto"/>
        </w:pBdr>
        <w:shd w:val="clear" w:color="auto" w:fill="E5B8B7"/>
        <w:suppressAutoHyphens w:val="0"/>
        <w:autoSpaceDE w:val="0"/>
        <w:adjustRightInd w:val="0"/>
        <w:spacing w:line="276" w:lineRule="auto"/>
        <w:textAlignment w:val="auto"/>
        <w:rPr>
          <w:rFonts w:asciiTheme="minorHAnsi" w:hAnsiTheme="minorHAnsi" w:cstheme="minorHAnsi"/>
        </w:rPr>
      </w:pPr>
      <w:r>
        <w:rPr>
          <w:rFonts w:asciiTheme="minorHAnsi" w:hAnsiTheme="minorHAnsi" w:cstheme="minorHAnsi"/>
        </w:rPr>
        <w:t xml:space="preserve"> 7) roboty pielęgnacyjne związane z wykonaniem zieleni</w:t>
      </w:r>
    </w:p>
    <w:p w:rsidR="00F014D2" w:rsidRPr="007B4809" w:rsidRDefault="00F014D2" w:rsidP="00B2030C">
      <w:pPr>
        <w:pBdr>
          <w:top w:val="single" w:sz="4" w:space="1" w:color="auto"/>
          <w:left w:val="single" w:sz="4" w:space="4" w:color="auto"/>
          <w:bottom w:val="single" w:sz="4" w:space="1" w:color="auto"/>
          <w:right w:val="single" w:sz="4" w:space="4" w:color="auto"/>
        </w:pBdr>
        <w:shd w:val="clear" w:color="auto" w:fill="E5B8B7"/>
        <w:spacing w:line="276" w:lineRule="auto"/>
        <w:rPr>
          <w:rFonts w:asciiTheme="minorHAnsi" w:hAnsiTheme="minorHAnsi" w:cstheme="minorHAnsi"/>
        </w:rPr>
      </w:pPr>
    </w:p>
    <w:p w:rsidR="00F014D2" w:rsidRPr="007B4809" w:rsidRDefault="00B004B5" w:rsidP="00B2030C">
      <w:pPr>
        <w:pBdr>
          <w:top w:val="single" w:sz="4" w:space="1" w:color="auto"/>
          <w:left w:val="single" w:sz="4" w:space="4" w:color="auto"/>
          <w:bottom w:val="single" w:sz="4" w:space="1" w:color="auto"/>
          <w:right w:val="single" w:sz="4" w:space="4" w:color="auto"/>
        </w:pBdr>
        <w:shd w:val="clear" w:color="auto" w:fill="E5B8B7"/>
        <w:spacing w:line="276" w:lineRule="auto"/>
        <w:rPr>
          <w:rFonts w:asciiTheme="minorHAnsi" w:hAnsiTheme="minorHAnsi" w:cstheme="minorHAnsi"/>
        </w:rPr>
      </w:pPr>
      <w:r w:rsidRPr="007B4809">
        <w:rPr>
          <w:rFonts w:asciiTheme="minorHAnsi" w:hAnsiTheme="minorHAnsi" w:cstheme="minorHAnsi"/>
        </w:rPr>
        <w:t>Szczegółowe wymagania dotyczące realizacji oraz egzekwowania wymogu zatrudnienia na podstawie stosunku pracy zostały określone we wzorze umowy stanowiącym załącznik nr 5 do SWZ.</w:t>
      </w:r>
    </w:p>
    <w:p w:rsidR="00502B04" w:rsidRPr="007B4809" w:rsidRDefault="00502B04" w:rsidP="00B2030C">
      <w:pPr>
        <w:pStyle w:val="Akapitzlist"/>
        <w:spacing w:line="276" w:lineRule="auto"/>
        <w:ind w:left="0"/>
        <w:rPr>
          <w:rFonts w:asciiTheme="minorHAnsi" w:hAnsiTheme="minorHAnsi" w:cstheme="minorHAnsi"/>
          <w:b/>
          <w:bCs/>
          <w:color w:val="000000"/>
          <w:sz w:val="24"/>
          <w:szCs w:val="24"/>
          <w:highlight w:val="yellow"/>
        </w:rPr>
      </w:pPr>
    </w:p>
    <w:p w:rsidR="00F014D2" w:rsidRPr="007B4809" w:rsidRDefault="00B004B5" w:rsidP="00B2030C">
      <w:pPr>
        <w:pStyle w:val="Akapitzlist"/>
        <w:spacing w:line="276" w:lineRule="auto"/>
        <w:ind w:left="426" w:hanging="426"/>
        <w:rPr>
          <w:rFonts w:asciiTheme="minorHAnsi" w:hAnsiTheme="minorHAnsi" w:cstheme="minorHAnsi"/>
          <w:b/>
          <w:bCs/>
          <w:color w:val="000000"/>
          <w:sz w:val="24"/>
          <w:szCs w:val="24"/>
        </w:rPr>
      </w:pPr>
      <w:r w:rsidRPr="007B4809">
        <w:rPr>
          <w:rFonts w:asciiTheme="minorHAnsi" w:hAnsiTheme="minorHAnsi" w:cstheme="minorHAnsi"/>
          <w:b/>
          <w:bCs/>
          <w:color w:val="000000"/>
          <w:sz w:val="24"/>
          <w:szCs w:val="24"/>
        </w:rPr>
        <w:t>4.  Nazwy własne w opisie przedmiotu zamówienia i ich równoważność.</w:t>
      </w:r>
    </w:p>
    <w:p w:rsidR="00F014D2" w:rsidRPr="007B4809" w:rsidRDefault="00F014D2" w:rsidP="00B2030C">
      <w:pPr>
        <w:pStyle w:val="Akapitzlist"/>
        <w:spacing w:line="276" w:lineRule="auto"/>
        <w:ind w:left="0"/>
        <w:rPr>
          <w:rFonts w:asciiTheme="minorHAnsi" w:hAnsiTheme="minorHAnsi" w:cstheme="minorHAnsi"/>
          <w:b/>
          <w:bCs/>
          <w:color w:val="000000"/>
          <w:sz w:val="24"/>
          <w:szCs w:val="24"/>
        </w:rPr>
      </w:pPr>
    </w:p>
    <w:p w:rsidR="0015716B" w:rsidRPr="0015716B" w:rsidRDefault="0015716B" w:rsidP="00B2030C">
      <w:pPr>
        <w:suppressAutoHyphens w:val="0"/>
        <w:autoSpaceDE w:val="0"/>
        <w:adjustRightInd w:val="0"/>
        <w:spacing w:line="276" w:lineRule="auto"/>
        <w:textAlignment w:val="auto"/>
        <w:rPr>
          <w:rFonts w:ascii="Calibri" w:hAnsi="Calibri" w:cs="Calibri"/>
          <w:color w:val="000000"/>
        </w:rPr>
      </w:pPr>
      <w:r w:rsidRPr="0015716B">
        <w:rPr>
          <w:rFonts w:ascii="Calibri" w:hAnsi="Calibri" w:cs="Calibri"/>
          <w:color w:val="000000"/>
        </w:rPr>
        <w:t xml:space="preserve">Zamawiający informuje, że tam, gdzie w SWZ opisał przedmiot zamówienia przez odniesienie do norm, europejskich ocen technicznych, specyfikacji technicznych i systemów referencji technicznych, o których mowa w art. 101 ust. 1 </w:t>
      </w:r>
      <w:proofErr w:type="spellStart"/>
      <w:r w:rsidRPr="0015716B">
        <w:rPr>
          <w:rFonts w:ascii="Calibri" w:hAnsi="Calibri" w:cs="Calibri"/>
          <w:color w:val="000000"/>
        </w:rPr>
        <w:t>pkt</w:t>
      </w:r>
      <w:proofErr w:type="spellEnd"/>
      <w:r w:rsidRPr="0015716B">
        <w:rPr>
          <w:rFonts w:ascii="Calibri" w:hAnsi="Calibri" w:cs="Calibri"/>
          <w:color w:val="000000"/>
        </w:rPr>
        <w:t xml:space="preserve"> 2 i ust. 3 </w:t>
      </w:r>
      <w:proofErr w:type="spellStart"/>
      <w:r w:rsidRPr="0015716B">
        <w:rPr>
          <w:rFonts w:ascii="Calibri" w:hAnsi="Calibri" w:cs="Calibri"/>
          <w:color w:val="000000"/>
        </w:rPr>
        <w:t>Pzp</w:t>
      </w:r>
      <w:proofErr w:type="spellEnd"/>
      <w:r w:rsidRPr="0015716B">
        <w:rPr>
          <w:rFonts w:ascii="Calibri" w:hAnsi="Calibri" w:cs="Calibri"/>
          <w:color w:val="000000"/>
        </w:rPr>
        <w:t xml:space="preserve"> Zamawiający dopuszcza rozwiązania równoważne opisywanym, a odniesieniu takiemu towarzyszą słowa „lub ró</w:t>
      </w:r>
      <w:r w:rsidRPr="0015716B">
        <w:rPr>
          <w:rFonts w:ascii="Calibri" w:hAnsi="Calibri" w:cs="Calibri"/>
          <w:color w:val="000000"/>
        </w:rPr>
        <w:t>w</w:t>
      </w:r>
      <w:r w:rsidRPr="0015716B">
        <w:rPr>
          <w:rFonts w:ascii="Calibri" w:hAnsi="Calibri" w:cs="Calibri"/>
          <w:color w:val="000000"/>
        </w:rPr>
        <w:t xml:space="preserve">noważne”. </w:t>
      </w:r>
    </w:p>
    <w:p w:rsidR="0015716B" w:rsidRPr="0015716B" w:rsidRDefault="0015716B" w:rsidP="00B2030C">
      <w:pPr>
        <w:suppressAutoHyphens w:val="0"/>
        <w:autoSpaceDE w:val="0"/>
        <w:adjustRightInd w:val="0"/>
        <w:spacing w:line="276" w:lineRule="auto"/>
        <w:textAlignment w:val="auto"/>
        <w:rPr>
          <w:rFonts w:ascii="Calibri" w:hAnsi="Calibri" w:cs="Calibri"/>
          <w:color w:val="000000"/>
        </w:rPr>
      </w:pPr>
      <w:r w:rsidRPr="0015716B">
        <w:rPr>
          <w:rFonts w:ascii="Calibri" w:hAnsi="Calibri" w:cs="Calibri"/>
          <w:color w:val="000000"/>
        </w:rPr>
        <w:t>Zamawiający wskazuje, że obowiązek zgłoszenia w ofercie rozwiązań równoważnych w st</w:t>
      </w:r>
      <w:r w:rsidRPr="0015716B">
        <w:rPr>
          <w:rFonts w:ascii="Calibri" w:hAnsi="Calibri" w:cs="Calibri"/>
          <w:color w:val="000000"/>
        </w:rPr>
        <w:t>o</w:t>
      </w:r>
      <w:r w:rsidRPr="0015716B">
        <w:rPr>
          <w:rFonts w:ascii="Calibri" w:hAnsi="Calibri" w:cs="Calibri"/>
          <w:color w:val="000000"/>
        </w:rPr>
        <w:t xml:space="preserve">sunku do opisanych w opisie przedmiotu zamówienia i wykazania równoważności leży po stronie wykonawcy. </w:t>
      </w:r>
    </w:p>
    <w:p w:rsidR="0015716B" w:rsidRPr="0015716B" w:rsidRDefault="0015716B" w:rsidP="00B2030C">
      <w:pPr>
        <w:pStyle w:val="Akapitzlist"/>
        <w:spacing w:line="276" w:lineRule="auto"/>
        <w:ind w:left="0"/>
        <w:rPr>
          <w:rFonts w:asciiTheme="minorHAnsi" w:hAnsiTheme="minorHAnsi" w:cstheme="minorHAnsi"/>
          <w:bCs/>
          <w:color w:val="000000"/>
          <w:sz w:val="24"/>
          <w:szCs w:val="24"/>
        </w:rPr>
      </w:pPr>
      <w:r w:rsidRPr="0015716B">
        <w:rPr>
          <w:rFonts w:ascii="Calibri" w:hAnsi="Calibri" w:cs="Calibri"/>
          <w:color w:val="000000"/>
          <w:sz w:val="24"/>
          <w:szCs w:val="24"/>
        </w:rPr>
        <w:t xml:space="preserve">W przypadku gdy wymagania w opisie przedmiotu zamówienia odnoszą się do europejskich ocen technicznych, specyfikacji technicznych i systemów referencji technicznych, o których mowa w art. 101 ust. 1 </w:t>
      </w:r>
      <w:proofErr w:type="spellStart"/>
      <w:r w:rsidRPr="0015716B">
        <w:rPr>
          <w:rFonts w:ascii="Calibri" w:hAnsi="Calibri" w:cs="Calibri"/>
          <w:color w:val="000000"/>
          <w:sz w:val="24"/>
          <w:szCs w:val="24"/>
        </w:rPr>
        <w:t>pkt</w:t>
      </w:r>
      <w:proofErr w:type="spellEnd"/>
      <w:r w:rsidRPr="0015716B">
        <w:rPr>
          <w:rFonts w:ascii="Calibri" w:hAnsi="Calibri" w:cs="Calibri"/>
          <w:color w:val="000000"/>
          <w:sz w:val="24"/>
          <w:szCs w:val="24"/>
        </w:rPr>
        <w:t xml:space="preserve"> 2 i ust. 3 </w:t>
      </w:r>
      <w:proofErr w:type="spellStart"/>
      <w:r w:rsidRPr="0015716B">
        <w:rPr>
          <w:rFonts w:ascii="Calibri" w:hAnsi="Calibri" w:cs="Calibri"/>
          <w:color w:val="000000"/>
          <w:sz w:val="24"/>
          <w:szCs w:val="24"/>
        </w:rPr>
        <w:t>Pzp</w:t>
      </w:r>
      <w:proofErr w:type="spellEnd"/>
      <w:r w:rsidRPr="0015716B">
        <w:rPr>
          <w:rFonts w:ascii="Calibri" w:hAnsi="Calibri" w:cs="Calibri"/>
          <w:color w:val="000000"/>
          <w:sz w:val="24"/>
          <w:szCs w:val="24"/>
        </w:rPr>
        <w:t xml:space="preserve">, Zamawiający wymaga, aby wykonawca przedstawił już w jego ofercie dowody równoważności w sposób określony w art. 101 ust. 5 i 6 </w:t>
      </w:r>
      <w:proofErr w:type="spellStart"/>
      <w:r w:rsidRPr="0015716B">
        <w:rPr>
          <w:rFonts w:ascii="Calibri" w:hAnsi="Calibri" w:cs="Calibri"/>
          <w:color w:val="000000"/>
          <w:sz w:val="24"/>
          <w:szCs w:val="24"/>
        </w:rPr>
        <w:t>Pzp</w:t>
      </w:r>
      <w:proofErr w:type="spellEnd"/>
      <w:r w:rsidRPr="0015716B">
        <w:rPr>
          <w:rFonts w:ascii="Calibri" w:hAnsi="Calibri" w:cs="Calibri"/>
          <w:color w:val="000000"/>
          <w:sz w:val="24"/>
          <w:szCs w:val="24"/>
        </w:rPr>
        <w:t>.</w:t>
      </w:r>
    </w:p>
    <w:p w:rsidR="00F014D2" w:rsidRPr="007B4809" w:rsidRDefault="00B004B5" w:rsidP="00B2030C">
      <w:pPr>
        <w:pStyle w:val="arimr"/>
        <w:widowControl/>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napToGrid/>
        <w:spacing w:before="360" w:after="40" w:line="276" w:lineRule="auto"/>
        <w:ind w:left="284" w:hanging="284"/>
        <w:rPr>
          <w:rFonts w:asciiTheme="minorHAnsi" w:hAnsiTheme="minorHAnsi" w:cstheme="minorHAnsi"/>
          <w:szCs w:val="24"/>
        </w:rPr>
      </w:pPr>
      <w:r w:rsidRPr="007B4809">
        <w:rPr>
          <w:rFonts w:asciiTheme="minorHAnsi" w:hAnsiTheme="minorHAnsi" w:cstheme="minorHAnsi"/>
          <w:b/>
          <w:color w:val="000000"/>
          <w:szCs w:val="24"/>
          <w:lang w:val="pl-PL"/>
        </w:rPr>
        <w:t>TERMIN WYKONANIA ZAMÓWIENIA</w:t>
      </w: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after="160" w:line="276" w:lineRule="auto"/>
        <w:rPr>
          <w:rFonts w:asciiTheme="minorHAnsi" w:hAnsiTheme="minorHAnsi" w:cstheme="minorHAnsi"/>
          <w:color w:val="000000"/>
        </w:rPr>
      </w:pPr>
      <w:r w:rsidRPr="007B4809">
        <w:rPr>
          <w:rFonts w:asciiTheme="minorHAnsi" w:hAnsiTheme="minorHAnsi" w:cstheme="minorHAnsi"/>
          <w:color w:val="000000"/>
        </w:rPr>
        <w:t xml:space="preserve">Termin zakończenia robót budowlanych ustala się na </w:t>
      </w:r>
      <w:r w:rsidR="00DA0CF7">
        <w:rPr>
          <w:rFonts w:asciiTheme="minorHAnsi" w:hAnsiTheme="minorHAnsi" w:cstheme="minorHAnsi"/>
          <w:b/>
          <w:color w:val="000000"/>
        </w:rPr>
        <w:t>13 miesięcy</w:t>
      </w:r>
      <w:r w:rsidR="00CF5C5B">
        <w:rPr>
          <w:rFonts w:asciiTheme="minorHAnsi" w:hAnsiTheme="minorHAnsi" w:cstheme="minorHAnsi"/>
          <w:b/>
          <w:color w:val="000000"/>
        </w:rPr>
        <w:t xml:space="preserve"> </w:t>
      </w:r>
      <w:r w:rsidR="00422657" w:rsidRPr="007B4809">
        <w:rPr>
          <w:rFonts w:asciiTheme="minorHAnsi" w:hAnsiTheme="minorHAnsi" w:cstheme="minorHAnsi"/>
          <w:b/>
          <w:color w:val="000000"/>
        </w:rPr>
        <w:t xml:space="preserve"> </w:t>
      </w:r>
      <w:r w:rsidRPr="007B4809">
        <w:rPr>
          <w:rFonts w:asciiTheme="minorHAnsi" w:hAnsiTheme="minorHAnsi" w:cstheme="minorHAnsi"/>
          <w:color w:val="000000"/>
        </w:rPr>
        <w:t>od dnia podpisania umowy</w:t>
      </w:r>
      <w:r w:rsidR="00D03CFA" w:rsidRPr="007B4809">
        <w:rPr>
          <w:rFonts w:asciiTheme="minorHAnsi" w:hAnsiTheme="minorHAnsi" w:cstheme="minorHAnsi"/>
          <w:b/>
          <w:color w:val="000000"/>
        </w:rPr>
        <w:t xml:space="preserve">. </w:t>
      </w:r>
      <w:r w:rsidRPr="007B4809">
        <w:rPr>
          <w:rFonts w:asciiTheme="minorHAnsi" w:hAnsiTheme="minorHAnsi" w:cstheme="minorHAnsi"/>
          <w:color w:val="000000"/>
        </w:rPr>
        <w:t>Termin zakończenia robót budowlanych rozumiany jest jako data zgłoszenia Zamawiającemu gotowości do odbioru końcowego wraz z kompletną dokumentacją odbiorową.</w:t>
      </w:r>
    </w:p>
    <w:p w:rsidR="00422657" w:rsidRPr="007B4809" w:rsidRDefault="00174067" w:rsidP="00B2030C">
      <w:pPr>
        <w:pStyle w:val="arimr"/>
        <w:widowControl/>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napToGrid/>
        <w:spacing w:before="360" w:after="40" w:line="276" w:lineRule="auto"/>
        <w:ind w:left="284" w:hanging="284"/>
        <w:rPr>
          <w:rFonts w:asciiTheme="minorHAnsi" w:hAnsiTheme="minorHAnsi" w:cstheme="minorHAnsi"/>
          <w:b/>
          <w:bCs/>
          <w:color w:val="000000"/>
          <w:szCs w:val="24"/>
          <w:lang w:val="pl-PL"/>
        </w:rPr>
      </w:pPr>
      <w:r>
        <w:rPr>
          <w:rFonts w:asciiTheme="minorHAnsi" w:hAnsiTheme="minorHAnsi" w:cstheme="minorHAnsi"/>
          <w:b/>
          <w:bCs/>
          <w:color w:val="000000"/>
          <w:szCs w:val="24"/>
          <w:lang w:val="pl-PL"/>
        </w:rPr>
        <w:t xml:space="preserve"> </w:t>
      </w:r>
      <w:r w:rsidR="00B004B5" w:rsidRPr="007B4809">
        <w:rPr>
          <w:rFonts w:asciiTheme="minorHAnsi" w:hAnsiTheme="minorHAnsi" w:cstheme="minorHAnsi"/>
          <w:b/>
          <w:bCs/>
          <w:color w:val="000000"/>
          <w:szCs w:val="24"/>
          <w:lang w:val="pl-PL"/>
        </w:rPr>
        <w:t>WIZJA LOKALNA</w:t>
      </w:r>
    </w:p>
    <w:p w:rsidR="00422657" w:rsidRPr="007B4809" w:rsidRDefault="00B004B5" w:rsidP="00B2030C">
      <w:pPr>
        <w:spacing w:after="200" w:line="276" w:lineRule="auto"/>
        <w:rPr>
          <w:rFonts w:asciiTheme="minorHAnsi" w:hAnsiTheme="minorHAnsi" w:cstheme="minorHAnsi"/>
          <w:color w:val="000000"/>
          <w:lang w:eastAsia="en-US"/>
        </w:rPr>
      </w:pPr>
      <w:r w:rsidRPr="007B4809">
        <w:rPr>
          <w:rFonts w:asciiTheme="minorHAnsi" w:hAnsiTheme="minorHAnsi" w:cstheme="minorHAnsi"/>
          <w:color w:val="000000"/>
          <w:lang w:eastAsia="en-US"/>
        </w:rPr>
        <w:t>Zamawiający nie wymaga przeprowadzenia przez Wykonawcę wizji lokalnej.</w:t>
      </w:r>
    </w:p>
    <w:p w:rsidR="00F014D2" w:rsidRPr="007B4809" w:rsidRDefault="00B004B5" w:rsidP="00B2030C">
      <w:pPr>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240" w:line="276" w:lineRule="auto"/>
        <w:ind w:left="567" w:hanging="567"/>
        <w:rPr>
          <w:rFonts w:asciiTheme="minorHAnsi" w:hAnsiTheme="minorHAnsi" w:cstheme="minorHAnsi"/>
          <w:b/>
          <w:color w:val="000000"/>
        </w:rPr>
      </w:pPr>
      <w:r w:rsidRPr="007B4809">
        <w:rPr>
          <w:rFonts w:asciiTheme="minorHAnsi" w:hAnsiTheme="minorHAnsi" w:cstheme="minorHAnsi"/>
          <w:b/>
          <w:color w:val="000000"/>
        </w:rPr>
        <w:t>WARUNKI UDZIAŁU W POSTĘPOWANIU</w:t>
      </w:r>
    </w:p>
    <w:p w:rsidR="00F014D2" w:rsidRPr="00ED11DF" w:rsidRDefault="00B004B5" w:rsidP="00B2030C">
      <w:pPr>
        <w:pStyle w:val="Teksttreci0"/>
        <w:numPr>
          <w:ilvl w:val="0"/>
          <w:numId w:val="16"/>
        </w:numPr>
        <w:shd w:val="clear" w:color="auto" w:fill="auto"/>
        <w:spacing w:before="240" w:line="276" w:lineRule="auto"/>
        <w:ind w:left="426" w:right="20" w:hanging="426"/>
        <w:rPr>
          <w:rFonts w:asciiTheme="minorHAnsi" w:hAnsiTheme="minorHAnsi" w:cstheme="minorHAnsi"/>
          <w:sz w:val="24"/>
          <w:szCs w:val="24"/>
        </w:rPr>
      </w:pPr>
      <w:r w:rsidRPr="007B4809">
        <w:rPr>
          <w:rFonts w:asciiTheme="minorHAnsi" w:hAnsiTheme="minorHAnsi" w:cstheme="minorHAnsi"/>
          <w:color w:val="000000"/>
          <w:sz w:val="24"/>
          <w:szCs w:val="24"/>
        </w:rPr>
        <w:lastRenderedPageBreak/>
        <w:tab/>
      </w:r>
      <w:r w:rsidRPr="00ED11DF">
        <w:rPr>
          <w:rFonts w:asciiTheme="minorHAnsi" w:hAnsiTheme="minorHAnsi" w:cstheme="minorHAnsi"/>
          <w:color w:val="000000"/>
          <w:sz w:val="24"/>
          <w:szCs w:val="24"/>
        </w:rPr>
        <w:t xml:space="preserve">O udzielenie zamówienia mogą ubiegać się Wykonawcy, którzy nie podlegają wykluczeniu na zasadach określonych w </w:t>
      </w:r>
      <w:r w:rsidRPr="00ED11DF">
        <w:rPr>
          <w:rFonts w:asciiTheme="minorHAnsi" w:hAnsiTheme="minorHAnsi" w:cstheme="minorHAnsi"/>
          <w:b/>
          <w:color w:val="000000"/>
          <w:sz w:val="24"/>
          <w:szCs w:val="24"/>
          <w:u w:val="single"/>
        </w:rPr>
        <w:t>Rozdziale X SWZ</w:t>
      </w:r>
      <w:r w:rsidRPr="00ED11DF">
        <w:rPr>
          <w:rFonts w:asciiTheme="minorHAnsi" w:hAnsiTheme="minorHAnsi" w:cstheme="minorHAnsi"/>
          <w:color w:val="000000"/>
          <w:sz w:val="24"/>
          <w:szCs w:val="24"/>
        </w:rPr>
        <w:t xml:space="preserve"> oraz spełniają określone przez Zamawiającego warunki</w:t>
      </w:r>
      <w:r w:rsidRPr="00ED11DF">
        <w:rPr>
          <w:rStyle w:val="TeksttreciPogrubienie"/>
          <w:rFonts w:asciiTheme="minorHAnsi" w:hAnsiTheme="minorHAnsi" w:cstheme="minorHAnsi"/>
          <w:color w:val="000000"/>
          <w:sz w:val="24"/>
          <w:szCs w:val="24"/>
        </w:rPr>
        <w:t xml:space="preserve"> </w:t>
      </w:r>
      <w:r w:rsidRPr="00ED11DF">
        <w:rPr>
          <w:rStyle w:val="TeksttreciPogrubienie"/>
          <w:rFonts w:asciiTheme="minorHAnsi" w:hAnsiTheme="minorHAnsi" w:cstheme="minorHAnsi"/>
          <w:b w:val="0"/>
          <w:color w:val="000000"/>
          <w:sz w:val="24"/>
          <w:szCs w:val="24"/>
        </w:rPr>
        <w:t>udziału w postępowaniu.</w:t>
      </w:r>
      <w:bookmarkStart w:id="2" w:name="bookmark3"/>
    </w:p>
    <w:p w:rsidR="00422657" w:rsidRPr="00ED11DF" w:rsidRDefault="00B004B5" w:rsidP="00B2030C">
      <w:pPr>
        <w:pStyle w:val="Teksttreci0"/>
        <w:numPr>
          <w:ilvl w:val="0"/>
          <w:numId w:val="16"/>
        </w:numPr>
        <w:shd w:val="clear" w:color="auto" w:fill="auto"/>
        <w:spacing w:line="276" w:lineRule="auto"/>
        <w:ind w:left="426" w:right="20" w:hanging="426"/>
        <w:rPr>
          <w:rFonts w:asciiTheme="minorHAnsi" w:hAnsiTheme="minorHAnsi" w:cstheme="minorHAnsi"/>
          <w:color w:val="000000"/>
          <w:sz w:val="24"/>
          <w:szCs w:val="24"/>
        </w:rPr>
      </w:pPr>
      <w:r w:rsidRPr="00ED11DF">
        <w:rPr>
          <w:rFonts w:asciiTheme="minorHAnsi" w:hAnsiTheme="minorHAnsi" w:cstheme="minorHAnsi"/>
          <w:color w:val="000000"/>
          <w:sz w:val="24"/>
          <w:szCs w:val="24"/>
        </w:rPr>
        <w:tab/>
      </w:r>
      <w:bookmarkEnd w:id="2"/>
      <w:r w:rsidR="00422657" w:rsidRPr="00ED11DF">
        <w:rPr>
          <w:rFonts w:asciiTheme="minorHAnsi" w:hAnsiTheme="minorHAnsi" w:cstheme="minorHAnsi"/>
          <w:color w:val="000000"/>
          <w:sz w:val="24"/>
          <w:szCs w:val="24"/>
        </w:rPr>
        <w:t>O udzielenie zamówienia mogą ubiegać się Wykonawcy, którzy spełniają warunki dotyczące:</w:t>
      </w:r>
    </w:p>
    <w:p w:rsidR="00422657" w:rsidRPr="007B4809" w:rsidRDefault="00422657" w:rsidP="00B2030C">
      <w:pPr>
        <w:pStyle w:val="Teksttreci0"/>
        <w:shd w:val="clear" w:color="auto" w:fill="auto"/>
        <w:spacing w:line="276" w:lineRule="auto"/>
        <w:ind w:left="426" w:right="20" w:firstLine="0"/>
        <w:rPr>
          <w:rFonts w:asciiTheme="minorHAnsi" w:hAnsiTheme="minorHAnsi" w:cstheme="minorHAnsi"/>
          <w:color w:val="000000"/>
          <w:sz w:val="24"/>
          <w:szCs w:val="24"/>
        </w:rPr>
      </w:pPr>
    </w:p>
    <w:p w:rsidR="00422657" w:rsidRPr="007B4809" w:rsidRDefault="00422657" w:rsidP="00B2030C">
      <w:pPr>
        <w:pStyle w:val="Teksttreci0"/>
        <w:numPr>
          <w:ilvl w:val="0"/>
          <w:numId w:val="17"/>
        </w:numPr>
        <w:shd w:val="clear" w:color="auto" w:fill="auto"/>
        <w:spacing w:line="276" w:lineRule="auto"/>
        <w:ind w:left="852" w:right="20" w:hanging="426"/>
        <w:rPr>
          <w:rFonts w:asciiTheme="minorHAnsi" w:hAnsiTheme="minorHAnsi" w:cstheme="minorHAnsi"/>
          <w:sz w:val="24"/>
          <w:szCs w:val="24"/>
        </w:rPr>
      </w:pPr>
      <w:r w:rsidRPr="007B4809">
        <w:rPr>
          <w:rFonts w:asciiTheme="minorHAnsi" w:hAnsiTheme="minorHAnsi" w:cstheme="minorHAnsi"/>
          <w:b/>
          <w:color w:val="000000"/>
          <w:sz w:val="24"/>
          <w:szCs w:val="24"/>
        </w:rPr>
        <w:tab/>
        <w:t>zdolności do występowania w obrocie gospodarczym:</w:t>
      </w:r>
    </w:p>
    <w:p w:rsidR="00422657" w:rsidRPr="007B4809" w:rsidRDefault="00422657" w:rsidP="00B2030C">
      <w:pPr>
        <w:pStyle w:val="Teksttreci0"/>
        <w:shd w:val="clear" w:color="auto" w:fill="auto"/>
        <w:spacing w:line="276" w:lineRule="auto"/>
        <w:ind w:left="868" w:right="20" w:firstLine="0"/>
        <w:rPr>
          <w:rFonts w:asciiTheme="minorHAnsi" w:hAnsiTheme="minorHAnsi" w:cstheme="minorHAnsi"/>
          <w:sz w:val="24"/>
          <w:szCs w:val="24"/>
        </w:rPr>
      </w:pPr>
      <w:r w:rsidRPr="007B4809">
        <w:rPr>
          <w:rFonts w:asciiTheme="minorHAnsi" w:hAnsiTheme="minorHAnsi" w:cstheme="minorHAnsi"/>
          <w:color w:val="000000"/>
          <w:sz w:val="24"/>
          <w:szCs w:val="24"/>
        </w:rPr>
        <w:t>Zamawiający nie stawia warunku udziału w postępowaniu w powyższym zakresie.</w:t>
      </w:r>
    </w:p>
    <w:p w:rsidR="00422657" w:rsidRPr="007B4809" w:rsidRDefault="00422657" w:rsidP="00B2030C">
      <w:pPr>
        <w:pStyle w:val="Teksttreci0"/>
        <w:shd w:val="clear" w:color="auto" w:fill="auto"/>
        <w:spacing w:line="276" w:lineRule="auto"/>
        <w:ind w:right="20" w:firstLine="0"/>
        <w:rPr>
          <w:rFonts w:asciiTheme="minorHAnsi" w:hAnsiTheme="minorHAnsi" w:cstheme="minorHAnsi"/>
          <w:color w:val="000000"/>
          <w:sz w:val="24"/>
          <w:szCs w:val="24"/>
        </w:rPr>
      </w:pPr>
    </w:p>
    <w:p w:rsidR="00422657" w:rsidRPr="007B4809" w:rsidRDefault="00422657" w:rsidP="00B2030C">
      <w:pPr>
        <w:pStyle w:val="Teksttreci0"/>
        <w:numPr>
          <w:ilvl w:val="0"/>
          <w:numId w:val="17"/>
        </w:numPr>
        <w:shd w:val="clear" w:color="auto" w:fill="auto"/>
        <w:spacing w:line="276" w:lineRule="auto"/>
        <w:ind w:left="852" w:right="20" w:hanging="426"/>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ab/>
        <w:t>uprawnień do prowadzenia określonej działalności gospodarczej lub zawodowej, o ile wynika to z odrębnych przepisów</w:t>
      </w:r>
    </w:p>
    <w:p w:rsidR="00422657" w:rsidRPr="007B4809" w:rsidRDefault="00422657" w:rsidP="00B2030C">
      <w:pPr>
        <w:pStyle w:val="Teksttreci0"/>
        <w:shd w:val="clear" w:color="auto" w:fill="auto"/>
        <w:spacing w:line="276" w:lineRule="auto"/>
        <w:ind w:left="868" w:right="20" w:firstLine="0"/>
        <w:rPr>
          <w:rFonts w:asciiTheme="minorHAnsi" w:hAnsiTheme="minorHAnsi" w:cstheme="minorHAnsi"/>
          <w:sz w:val="24"/>
          <w:szCs w:val="24"/>
        </w:rPr>
      </w:pPr>
      <w:r w:rsidRPr="007B4809">
        <w:rPr>
          <w:rFonts w:asciiTheme="minorHAnsi" w:hAnsiTheme="minorHAnsi" w:cstheme="minorHAnsi"/>
          <w:color w:val="000000"/>
          <w:sz w:val="24"/>
          <w:szCs w:val="24"/>
        </w:rPr>
        <w:t>Zamawiający nie stawia warunku udziału w postępowaniu w powyższym zakresie.</w:t>
      </w:r>
    </w:p>
    <w:p w:rsidR="00422657" w:rsidRPr="007B4809" w:rsidRDefault="00422657" w:rsidP="00B2030C">
      <w:pPr>
        <w:pStyle w:val="Teksttreci0"/>
        <w:shd w:val="clear" w:color="auto" w:fill="auto"/>
        <w:spacing w:line="276" w:lineRule="auto"/>
        <w:ind w:left="868" w:right="20" w:firstLine="0"/>
        <w:rPr>
          <w:rFonts w:asciiTheme="minorHAnsi" w:hAnsiTheme="minorHAnsi" w:cstheme="minorHAnsi"/>
          <w:color w:val="000000"/>
          <w:sz w:val="24"/>
          <w:szCs w:val="24"/>
        </w:rPr>
      </w:pPr>
    </w:p>
    <w:p w:rsidR="00422657" w:rsidRPr="007B4809" w:rsidRDefault="00422657" w:rsidP="00B2030C">
      <w:pPr>
        <w:pStyle w:val="Teksttreci0"/>
        <w:numPr>
          <w:ilvl w:val="0"/>
          <w:numId w:val="17"/>
        </w:numPr>
        <w:shd w:val="clear" w:color="auto" w:fill="auto"/>
        <w:spacing w:line="276" w:lineRule="auto"/>
        <w:ind w:left="852" w:right="20" w:hanging="426"/>
        <w:rPr>
          <w:rFonts w:asciiTheme="minorHAnsi" w:hAnsiTheme="minorHAnsi" w:cstheme="minorHAnsi"/>
          <w:sz w:val="24"/>
          <w:szCs w:val="24"/>
        </w:rPr>
      </w:pPr>
      <w:r w:rsidRPr="007B4809">
        <w:rPr>
          <w:rFonts w:asciiTheme="minorHAnsi" w:hAnsiTheme="minorHAnsi" w:cstheme="minorHAnsi"/>
          <w:b/>
          <w:color w:val="000000"/>
          <w:sz w:val="24"/>
          <w:szCs w:val="24"/>
        </w:rPr>
        <w:tab/>
        <w:t>sytuacji ekonomicznej lub finansowej:</w:t>
      </w:r>
    </w:p>
    <w:p w:rsidR="00422657" w:rsidRPr="007B4809" w:rsidRDefault="00422657" w:rsidP="00B2030C">
      <w:pPr>
        <w:pStyle w:val="Teksttreci0"/>
        <w:shd w:val="clear" w:color="auto" w:fill="auto"/>
        <w:spacing w:line="276" w:lineRule="auto"/>
        <w:ind w:left="852" w:right="20" w:firstLine="0"/>
        <w:rPr>
          <w:rFonts w:asciiTheme="minorHAnsi" w:hAnsiTheme="minorHAnsi" w:cstheme="minorHAnsi"/>
          <w:bCs/>
          <w:color w:val="000000"/>
          <w:sz w:val="24"/>
          <w:szCs w:val="24"/>
        </w:rPr>
      </w:pPr>
    </w:p>
    <w:p w:rsidR="00422657" w:rsidRPr="007B4809" w:rsidRDefault="00422657" w:rsidP="00B2030C">
      <w:pPr>
        <w:pStyle w:val="Teksttreci0"/>
        <w:shd w:val="clear" w:color="auto" w:fill="auto"/>
        <w:spacing w:line="276" w:lineRule="auto"/>
        <w:ind w:left="852" w:right="20" w:firstLine="0"/>
        <w:rPr>
          <w:rFonts w:asciiTheme="minorHAnsi" w:hAnsiTheme="minorHAnsi" w:cstheme="minorHAnsi"/>
          <w:sz w:val="24"/>
          <w:szCs w:val="24"/>
        </w:rPr>
      </w:pPr>
      <w:r w:rsidRPr="007B4809">
        <w:rPr>
          <w:rFonts w:asciiTheme="minorHAnsi" w:hAnsiTheme="minorHAnsi" w:cstheme="minorHAnsi"/>
          <w:color w:val="000000"/>
          <w:sz w:val="24"/>
          <w:szCs w:val="24"/>
        </w:rPr>
        <w:t xml:space="preserve">Zamawiający uzna, że Wykonawca spełnia warunek w zakresie sytuacji ekonomicznej lub finansowej, jeżeli Wykonawca wykaże, że jest ubezpieczony od odpowiedzialności cywilnej w zakresie prowadzonej działalności związanej z przedmiotem zamówienia na </w:t>
      </w:r>
      <w:r w:rsidRPr="007B4809">
        <w:rPr>
          <w:rFonts w:asciiTheme="minorHAnsi" w:hAnsiTheme="minorHAnsi" w:cstheme="minorHAnsi"/>
          <w:sz w:val="24"/>
          <w:szCs w:val="24"/>
        </w:rPr>
        <w:t xml:space="preserve">kwotę </w:t>
      </w:r>
      <w:r w:rsidR="006B183F">
        <w:rPr>
          <w:rFonts w:asciiTheme="minorHAnsi" w:hAnsiTheme="minorHAnsi" w:cstheme="minorHAnsi"/>
          <w:sz w:val="24"/>
          <w:szCs w:val="24"/>
        </w:rPr>
        <w:t>1 000 000,00</w:t>
      </w:r>
      <w:r w:rsidRPr="007B4809">
        <w:rPr>
          <w:rFonts w:asciiTheme="minorHAnsi" w:hAnsiTheme="minorHAnsi" w:cstheme="minorHAnsi"/>
          <w:sz w:val="24"/>
          <w:szCs w:val="24"/>
        </w:rPr>
        <w:t xml:space="preserve"> zł.</w:t>
      </w:r>
    </w:p>
    <w:p w:rsidR="00422657" w:rsidRPr="007B4809" w:rsidRDefault="00422657" w:rsidP="00B2030C">
      <w:pPr>
        <w:pStyle w:val="Teksttreci0"/>
        <w:shd w:val="clear" w:color="auto" w:fill="auto"/>
        <w:spacing w:line="276" w:lineRule="auto"/>
        <w:ind w:left="852" w:right="20" w:firstLine="0"/>
        <w:rPr>
          <w:rFonts w:asciiTheme="minorHAnsi" w:hAnsiTheme="minorHAnsi" w:cstheme="minorHAnsi"/>
          <w:bCs/>
          <w:color w:val="000000"/>
          <w:sz w:val="24"/>
          <w:szCs w:val="24"/>
        </w:rPr>
      </w:pPr>
    </w:p>
    <w:p w:rsidR="00422657" w:rsidRPr="007B4809" w:rsidRDefault="00422657" w:rsidP="00B2030C">
      <w:pPr>
        <w:pStyle w:val="Teksttreci0"/>
        <w:numPr>
          <w:ilvl w:val="0"/>
          <w:numId w:val="17"/>
        </w:numPr>
        <w:shd w:val="clear" w:color="auto" w:fill="auto"/>
        <w:spacing w:line="276" w:lineRule="auto"/>
        <w:ind w:left="852" w:right="20" w:hanging="426"/>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 xml:space="preserve">    zdolności technicznej lub zawodowej:</w:t>
      </w:r>
    </w:p>
    <w:p w:rsidR="00422657" w:rsidRPr="007B4809" w:rsidRDefault="00422657" w:rsidP="00B2030C">
      <w:pPr>
        <w:pStyle w:val="Teksttreci0"/>
        <w:shd w:val="clear" w:color="auto" w:fill="auto"/>
        <w:spacing w:line="276" w:lineRule="auto"/>
        <w:ind w:left="852" w:right="20" w:firstLine="0"/>
        <w:rPr>
          <w:rFonts w:asciiTheme="minorHAnsi" w:hAnsiTheme="minorHAnsi" w:cstheme="minorHAnsi"/>
          <w:b/>
          <w:color w:val="000000"/>
          <w:sz w:val="24"/>
          <w:szCs w:val="24"/>
        </w:rPr>
      </w:pPr>
    </w:p>
    <w:p w:rsidR="00422657" w:rsidRPr="007B4809" w:rsidRDefault="00422657" w:rsidP="00B2030C">
      <w:pPr>
        <w:numPr>
          <w:ilvl w:val="1"/>
          <w:numId w:val="16"/>
        </w:numPr>
        <w:tabs>
          <w:tab w:val="left" w:pos="851"/>
        </w:tabs>
        <w:spacing w:line="276" w:lineRule="auto"/>
        <w:ind w:left="851" w:hanging="425"/>
        <w:rPr>
          <w:rFonts w:asciiTheme="minorHAnsi" w:hAnsiTheme="minorHAnsi" w:cstheme="minorHAnsi"/>
          <w:b/>
          <w:color w:val="000000"/>
        </w:rPr>
      </w:pPr>
      <w:r w:rsidRPr="007B4809">
        <w:rPr>
          <w:rFonts w:asciiTheme="minorHAnsi" w:hAnsiTheme="minorHAnsi" w:cstheme="minorHAnsi"/>
          <w:b/>
          <w:color w:val="000000"/>
        </w:rPr>
        <w:t>Zdolność techniczna:</w:t>
      </w:r>
    </w:p>
    <w:p w:rsidR="0030012A" w:rsidRPr="0030012A" w:rsidRDefault="0030012A" w:rsidP="00B2030C">
      <w:pPr>
        <w:pStyle w:val="Akapitzlist"/>
        <w:tabs>
          <w:tab w:val="left" w:pos="851"/>
        </w:tabs>
        <w:spacing w:line="276" w:lineRule="auto"/>
        <w:ind w:left="851"/>
        <w:rPr>
          <w:rFonts w:ascii="Calibri" w:eastAsia="Calibri" w:hAnsi="Calibri" w:cs="Calibri"/>
          <w:color w:val="000000"/>
          <w:sz w:val="24"/>
          <w:szCs w:val="24"/>
          <w:lang w:eastAsia="en-US"/>
        </w:rPr>
      </w:pPr>
      <w:r>
        <w:rPr>
          <w:rFonts w:ascii="Calibri" w:hAnsi="Calibri" w:cs="Calibri"/>
          <w:color w:val="000000"/>
          <w:sz w:val="24"/>
          <w:szCs w:val="24"/>
        </w:rPr>
        <w:t xml:space="preserve"> </w:t>
      </w:r>
      <w:r w:rsidRPr="0030012A">
        <w:rPr>
          <w:rFonts w:ascii="Calibri" w:hAnsi="Calibri" w:cs="Calibri"/>
          <w:color w:val="000000"/>
          <w:sz w:val="24"/>
          <w:szCs w:val="24"/>
        </w:rPr>
        <w:t xml:space="preserve">Warunek zostanie spełniony, jeśli Wykonawca wykaże, że w okresie ostatnich pięciu lat przed upływem terminu składania ofert, a jeżeli okres prowadzenia działalności jest krótszy, to w tym okresie, wykonał </w:t>
      </w:r>
      <w:r w:rsidRPr="0030012A">
        <w:rPr>
          <w:rFonts w:ascii="Calibri" w:eastAsia="Calibri" w:hAnsi="Calibri" w:cs="Calibri"/>
          <w:color w:val="000000"/>
          <w:sz w:val="24"/>
          <w:szCs w:val="24"/>
          <w:lang w:eastAsia="en-US"/>
        </w:rPr>
        <w:t xml:space="preserve">co najmniej dwie roboty budowlane przy obiektach użyteczności publicznej o wartości łącznej </w:t>
      </w:r>
      <w:r w:rsidR="00DA0CF7">
        <w:rPr>
          <w:rFonts w:ascii="Calibri" w:eastAsia="Calibri" w:hAnsi="Calibri" w:cs="Calibri"/>
          <w:color w:val="000000"/>
          <w:sz w:val="24"/>
          <w:szCs w:val="24"/>
          <w:lang w:eastAsia="en-US"/>
        </w:rPr>
        <w:t>2 000 000,00</w:t>
      </w:r>
      <w:r w:rsidRPr="0030012A">
        <w:rPr>
          <w:rFonts w:ascii="Calibri" w:eastAsia="Calibri" w:hAnsi="Calibri" w:cs="Calibri"/>
          <w:color w:val="000000"/>
          <w:sz w:val="24"/>
          <w:szCs w:val="24"/>
          <w:lang w:eastAsia="en-US"/>
        </w:rPr>
        <w:t xml:space="preserve"> zł brutto, w tym jedna robota minimum za </w:t>
      </w:r>
      <w:r w:rsidR="00DA0CF7">
        <w:rPr>
          <w:rFonts w:ascii="Calibri" w:eastAsia="Calibri" w:hAnsi="Calibri" w:cs="Calibri"/>
          <w:color w:val="000000"/>
          <w:sz w:val="24"/>
          <w:szCs w:val="24"/>
          <w:lang w:eastAsia="en-US"/>
        </w:rPr>
        <w:t>1 200 000,00</w:t>
      </w:r>
      <w:r w:rsidRPr="0030012A">
        <w:rPr>
          <w:rFonts w:ascii="Calibri" w:eastAsia="Calibri" w:hAnsi="Calibri" w:cs="Calibri"/>
          <w:color w:val="000000"/>
          <w:sz w:val="24"/>
          <w:szCs w:val="24"/>
          <w:lang w:eastAsia="en-US"/>
        </w:rPr>
        <w:t xml:space="preserve"> zł. Łącznie nie więcej niż 5 robót.</w:t>
      </w:r>
    </w:p>
    <w:p w:rsidR="00422657" w:rsidRPr="007B4809" w:rsidRDefault="00422657" w:rsidP="00B2030C">
      <w:pPr>
        <w:spacing w:line="276" w:lineRule="auto"/>
        <w:rPr>
          <w:rFonts w:asciiTheme="minorHAnsi" w:eastAsia="Calibri" w:hAnsiTheme="minorHAnsi" w:cstheme="minorHAnsi"/>
          <w:b/>
          <w:color w:val="000000"/>
          <w:lang w:eastAsia="en-US"/>
        </w:rPr>
      </w:pPr>
    </w:p>
    <w:p w:rsidR="00422657" w:rsidRPr="007B4809" w:rsidRDefault="00422657" w:rsidP="00B2030C">
      <w:pPr>
        <w:pStyle w:val="Akapitzlist"/>
        <w:numPr>
          <w:ilvl w:val="1"/>
          <w:numId w:val="16"/>
        </w:numPr>
        <w:tabs>
          <w:tab w:val="left" w:pos="-381"/>
        </w:tabs>
        <w:spacing w:line="276" w:lineRule="auto"/>
        <w:ind w:hanging="458"/>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 xml:space="preserve"> Zdolność zawodowa:</w:t>
      </w:r>
    </w:p>
    <w:p w:rsidR="00422657" w:rsidRPr="007B4809" w:rsidRDefault="00422657" w:rsidP="00B2030C">
      <w:pPr>
        <w:pStyle w:val="Akapitzlist"/>
        <w:spacing w:line="276" w:lineRule="auto"/>
        <w:ind w:left="884"/>
        <w:rPr>
          <w:rFonts w:asciiTheme="minorHAnsi" w:hAnsiTheme="minorHAnsi" w:cstheme="minorHAnsi"/>
          <w:color w:val="000000"/>
          <w:sz w:val="24"/>
          <w:szCs w:val="24"/>
        </w:rPr>
      </w:pPr>
    </w:p>
    <w:p w:rsidR="00422657" w:rsidRPr="007B4809" w:rsidRDefault="00422657" w:rsidP="00B2030C">
      <w:pPr>
        <w:spacing w:line="276" w:lineRule="auto"/>
        <w:ind w:left="851"/>
        <w:rPr>
          <w:rFonts w:asciiTheme="minorHAnsi" w:hAnsiTheme="minorHAnsi" w:cstheme="minorHAnsi"/>
          <w:color w:val="000000"/>
        </w:rPr>
      </w:pPr>
      <w:r w:rsidRPr="007B4809">
        <w:rPr>
          <w:rFonts w:asciiTheme="minorHAnsi" w:hAnsiTheme="minorHAnsi" w:cstheme="minorHAnsi"/>
          <w:color w:val="000000"/>
        </w:rPr>
        <w:t xml:space="preserve">Warunek zostanie spełniony, jeśli Wykonawca wykaże, że dysponuje lub będzie dysponował osobami zdolnymi do wykonania zamówienia </w:t>
      </w:r>
      <w:proofErr w:type="spellStart"/>
      <w:r w:rsidRPr="007B4809">
        <w:rPr>
          <w:rFonts w:asciiTheme="minorHAnsi" w:hAnsiTheme="minorHAnsi" w:cstheme="minorHAnsi"/>
          <w:color w:val="000000"/>
        </w:rPr>
        <w:t>t.j</w:t>
      </w:r>
      <w:proofErr w:type="spellEnd"/>
      <w:r w:rsidRPr="007B4809">
        <w:rPr>
          <w:rFonts w:asciiTheme="minorHAnsi" w:hAnsiTheme="minorHAnsi" w:cstheme="minorHAnsi"/>
          <w:color w:val="000000"/>
        </w:rPr>
        <w:t>.:</w:t>
      </w:r>
    </w:p>
    <w:p w:rsidR="00422657" w:rsidRPr="007B4809" w:rsidRDefault="00422657" w:rsidP="00B2030C">
      <w:pPr>
        <w:spacing w:line="276" w:lineRule="auto"/>
        <w:rPr>
          <w:rFonts w:asciiTheme="minorHAnsi" w:hAnsiTheme="minorHAnsi" w:cstheme="minorHAnsi"/>
          <w:color w:val="000000"/>
        </w:rPr>
      </w:pPr>
    </w:p>
    <w:p w:rsidR="00422657" w:rsidRPr="007B4809" w:rsidRDefault="00422657" w:rsidP="00B2030C">
      <w:pPr>
        <w:spacing w:line="276" w:lineRule="auto"/>
        <w:ind w:left="851"/>
        <w:rPr>
          <w:rFonts w:asciiTheme="minorHAnsi" w:hAnsiTheme="minorHAnsi" w:cstheme="minorHAnsi"/>
          <w:b/>
          <w:color w:val="000000"/>
        </w:rPr>
      </w:pPr>
      <w:r w:rsidRPr="007B4809">
        <w:rPr>
          <w:rFonts w:asciiTheme="minorHAnsi" w:hAnsiTheme="minorHAnsi" w:cstheme="minorHAnsi"/>
          <w:b/>
          <w:color w:val="000000"/>
        </w:rPr>
        <w:t xml:space="preserve">Kierownik Budowy posiadający: </w:t>
      </w:r>
    </w:p>
    <w:p w:rsidR="00422657" w:rsidRPr="007B4809" w:rsidRDefault="00422657" w:rsidP="00B2030C">
      <w:pPr>
        <w:spacing w:line="276" w:lineRule="auto"/>
        <w:ind w:left="851"/>
        <w:rPr>
          <w:rFonts w:asciiTheme="minorHAnsi" w:hAnsiTheme="minorHAnsi" w:cstheme="minorHAnsi"/>
          <w:b/>
          <w:color w:val="000000"/>
        </w:rPr>
      </w:pPr>
    </w:p>
    <w:p w:rsidR="00EB01ED" w:rsidRPr="00EB01ED" w:rsidRDefault="00EB01ED" w:rsidP="00B2030C">
      <w:pPr>
        <w:pStyle w:val="Akapitzlist"/>
        <w:suppressAutoHyphens w:val="0"/>
        <w:autoSpaceDE w:val="0"/>
        <w:adjustRightInd w:val="0"/>
        <w:spacing w:line="276" w:lineRule="auto"/>
        <w:ind w:left="360"/>
        <w:textAlignment w:val="auto"/>
        <w:rPr>
          <w:rFonts w:ascii="Calibri" w:hAnsi="Calibri" w:cs="Calibri"/>
          <w:color w:val="000000"/>
        </w:rPr>
      </w:pPr>
    </w:p>
    <w:p w:rsidR="0030012A" w:rsidRPr="0030012A" w:rsidRDefault="0030012A" w:rsidP="00B2030C">
      <w:pPr>
        <w:pStyle w:val="Akapitzlist"/>
        <w:numPr>
          <w:ilvl w:val="0"/>
          <w:numId w:val="18"/>
        </w:numPr>
        <w:spacing w:line="276" w:lineRule="auto"/>
        <w:ind w:left="1276" w:firstLine="0"/>
        <w:rPr>
          <w:rFonts w:ascii="Calibri" w:hAnsi="Calibri" w:cs="Calibri"/>
          <w:b/>
          <w:color w:val="000000"/>
          <w:sz w:val="22"/>
          <w:szCs w:val="22"/>
        </w:rPr>
      </w:pPr>
      <w:r w:rsidRPr="0030012A">
        <w:rPr>
          <w:rFonts w:ascii="Calibri" w:hAnsi="Calibri" w:cs="Calibri"/>
          <w:b/>
          <w:color w:val="000000"/>
          <w:sz w:val="22"/>
          <w:szCs w:val="22"/>
        </w:rPr>
        <w:lastRenderedPageBreak/>
        <w:t>Kierownik Budowy posiadający: uprawnienia budowlane do kierowania robotami budowlanymi bez ograniczeń w specjalności konstrukcyjno-budowlanej</w:t>
      </w:r>
    </w:p>
    <w:p w:rsidR="00EB01ED" w:rsidRPr="00EB01ED" w:rsidRDefault="00EB01ED" w:rsidP="00B2030C">
      <w:pPr>
        <w:pStyle w:val="Akapitzlist"/>
        <w:numPr>
          <w:ilvl w:val="0"/>
          <w:numId w:val="18"/>
        </w:numPr>
        <w:suppressAutoHyphens w:val="0"/>
        <w:autoSpaceDE w:val="0"/>
        <w:adjustRightInd w:val="0"/>
        <w:spacing w:line="276" w:lineRule="auto"/>
        <w:ind w:left="1276" w:firstLine="0"/>
        <w:textAlignment w:val="auto"/>
        <w:rPr>
          <w:rFonts w:ascii="Calibri" w:hAnsi="Calibri" w:cs="Calibri"/>
          <w:color w:val="000000"/>
          <w:sz w:val="24"/>
          <w:szCs w:val="24"/>
        </w:rPr>
      </w:pPr>
      <w:r w:rsidRPr="00EB01ED">
        <w:rPr>
          <w:rFonts w:ascii="Calibri" w:hAnsi="Calibri" w:cs="Calibri"/>
          <w:b/>
          <w:bCs/>
          <w:iCs/>
          <w:color w:val="000000"/>
          <w:sz w:val="24"/>
          <w:szCs w:val="24"/>
        </w:rPr>
        <w:t xml:space="preserve"> </w:t>
      </w:r>
      <w:r w:rsidRPr="00EB01ED">
        <w:rPr>
          <w:rFonts w:ascii="Calibri" w:hAnsi="Calibri" w:cs="Calibri"/>
          <w:iCs/>
          <w:color w:val="000000"/>
          <w:sz w:val="24"/>
          <w:szCs w:val="24"/>
        </w:rPr>
        <w:t>co najmniej 1 osobę, która będzie pełnić funkcję kierownika budowy posiad</w:t>
      </w:r>
      <w:r w:rsidRPr="00EB01ED">
        <w:rPr>
          <w:rFonts w:ascii="Calibri" w:hAnsi="Calibri" w:cs="Calibri"/>
          <w:iCs/>
          <w:color w:val="000000"/>
          <w:sz w:val="24"/>
          <w:szCs w:val="24"/>
        </w:rPr>
        <w:t>a</w:t>
      </w:r>
      <w:r w:rsidRPr="00EB01ED">
        <w:rPr>
          <w:rFonts w:ascii="Calibri" w:hAnsi="Calibri" w:cs="Calibri"/>
          <w:iCs/>
          <w:color w:val="000000"/>
          <w:sz w:val="24"/>
          <w:szCs w:val="24"/>
        </w:rPr>
        <w:t>jącą uprawnienia określone przepisami ustawy Prawo budowlane do kierow</w:t>
      </w:r>
      <w:r w:rsidRPr="00EB01ED">
        <w:rPr>
          <w:rFonts w:ascii="Calibri" w:hAnsi="Calibri" w:cs="Calibri"/>
          <w:iCs/>
          <w:color w:val="000000"/>
          <w:sz w:val="24"/>
          <w:szCs w:val="24"/>
        </w:rPr>
        <w:t>a</w:t>
      </w:r>
      <w:r w:rsidRPr="00EB01ED">
        <w:rPr>
          <w:rFonts w:ascii="Calibri" w:hAnsi="Calibri" w:cs="Calibri"/>
          <w:iCs/>
          <w:color w:val="000000"/>
          <w:sz w:val="24"/>
          <w:szCs w:val="24"/>
        </w:rPr>
        <w:t xml:space="preserve">nia robotami budowlanymi uzyskane zgodnie z ustawą z dnia 7 lipca 1994 r. Prawo budowlane ( </w:t>
      </w:r>
      <w:proofErr w:type="spellStart"/>
      <w:r w:rsidRPr="00EB01ED">
        <w:rPr>
          <w:rFonts w:ascii="Calibri" w:hAnsi="Calibri" w:cs="Calibri"/>
          <w:iCs/>
          <w:color w:val="000000"/>
          <w:sz w:val="24"/>
          <w:szCs w:val="24"/>
        </w:rPr>
        <w:t>t.j</w:t>
      </w:r>
      <w:proofErr w:type="spellEnd"/>
      <w:r w:rsidRPr="00EB01ED">
        <w:rPr>
          <w:rFonts w:ascii="Calibri" w:hAnsi="Calibri" w:cs="Calibri"/>
          <w:iCs/>
          <w:color w:val="000000"/>
          <w:sz w:val="24"/>
          <w:szCs w:val="24"/>
        </w:rPr>
        <w:t>. Dz. U. z 2023 r., poz. 682 ze zm.) lub odpowiadające im równoważne uprawnienia budowlane wydane na podstawie wcześniej obowi</w:t>
      </w:r>
      <w:r w:rsidRPr="00EB01ED">
        <w:rPr>
          <w:rFonts w:ascii="Calibri" w:hAnsi="Calibri" w:cs="Calibri"/>
          <w:iCs/>
          <w:color w:val="000000"/>
          <w:sz w:val="24"/>
          <w:szCs w:val="24"/>
        </w:rPr>
        <w:t>ą</w:t>
      </w:r>
      <w:r w:rsidRPr="00EB01ED">
        <w:rPr>
          <w:rFonts w:ascii="Calibri" w:hAnsi="Calibri" w:cs="Calibri"/>
          <w:iCs/>
          <w:color w:val="000000"/>
          <w:sz w:val="24"/>
          <w:szCs w:val="24"/>
        </w:rPr>
        <w:t xml:space="preserve">zujących przepisów. </w:t>
      </w:r>
    </w:p>
    <w:p w:rsidR="00422657" w:rsidRPr="007B4809" w:rsidRDefault="00422657" w:rsidP="00B2030C">
      <w:pPr>
        <w:tabs>
          <w:tab w:val="left" w:pos="1276"/>
        </w:tabs>
        <w:spacing w:after="160" w:line="276" w:lineRule="auto"/>
        <w:rPr>
          <w:rFonts w:asciiTheme="minorHAnsi" w:hAnsiTheme="minorHAnsi" w:cstheme="minorHAnsi"/>
          <w:color w:val="000000"/>
        </w:rPr>
      </w:pPr>
    </w:p>
    <w:p w:rsidR="00EB01ED" w:rsidRPr="00EB01ED" w:rsidRDefault="00422657" w:rsidP="00B2030C">
      <w:pPr>
        <w:pStyle w:val="Default"/>
        <w:spacing w:line="276" w:lineRule="auto"/>
        <w:rPr>
          <w:rFonts w:ascii="Calibri" w:hAnsi="Calibri" w:cs="Calibri"/>
        </w:rPr>
      </w:pPr>
      <w:r w:rsidRPr="007B4809">
        <w:rPr>
          <w:rFonts w:asciiTheme="minorHAnsi" w:hAnsiTheme="minorHAnsi" w:cstheme="minorHAnsi"/>
        </w:rPr>
        <w:t xml:space="preserve">     </w:t>
      </w:r>
      <w:r w:rsidR="00EB01ED" w:rsidRPr="00EB01ED">
        <w:rPr>
          <w:rFonts w:ascii="Calibri" w:hAnsi="Calibri" w:cs="Calibri"/>
          <w:iCs/>
        </w:rPr>
        <w:t>Przez ww. uprawnienia budowlane Zamawiający rozumie uprawnienia budowlane, o których mowa w ustawie z dnia 7 lipca 1994 r. Prawo budowlane (</w:t>
      </w:r>
      <w:proofErr w:type="spellStart"/>
      <w:r w:rsidR="00EB01ED" w:rsidRPr="00EB01ED">
        <w:rPr>
          <w:rFonts w:ascii="Calibri" w:hAnsi="Calibri" w:cs="Calibri"/>
          <w:iCs/>
        </w:rPr>
        <w:t>t.j</w:t>
      </w:r>
      <w:proofErr w:type="spellEnd"/>
      <w:r w:rsidR="00EB01ED" w:rsidRPr="00EB01ED">
        <w:rPr>
          <w:rFonts w:ascii="Calibri" w:hAnsi="Calibri" w:cs="Calibri"/>
          <w:iCs/>
        </w:rPr>
        <w:t xml:space="preserve">. </w:t>
      </w:r>
      <w:proofErr w:type="spellStart"/>
      <w:r w:rsidR="00EB01ED" w:rsidRPr="00EB01ED">
        <w:rPr>
          <w:rFonts w:ascii="Calibri" w:hAnsi="Calibri" w:cs="Calibri"/>
          <w:iCs/>
        </w:rPr>
        <w:t>Dz.U</w:t>
      </w:r>
      <w:proofErr w:type="spellEnd"/>
      <w:r w:rsidR="00EB01ED" w:rsidRPr="00EB01ED">
        <w:rPr>
          <w:rFonts w:ascii="Calibri" w:hAnsi="Calibri" w:cs="Calibri"/>
          <w:iCs/>
        </w:rPr>
        <w:t xml:space="preserve">. 2023 </w:t>
      </w:r>
      <w:proofErr w:type="spellStart"/>
      <w:r w:rsidR="00EB01ED" w:rsidRPr="00EB01ED">
        <w:rPr>
          <w:rFonts w:ascii="Calibri" w:hAnsi="Calibri" w:cs="Calibri"/>
          <w:iCs/>
        </w:rPr>
        <w:t>r</w:t>
      </w:r>
      <w:proofErr w:type="spellEnd"/>
      <w:r w:rsidR="00EB01ED" w:rsidRPr="00EB01ED">
        <w:rPr>
          <w:rFonts w:ascii="Calibri" w:hAnsi="Calibri" w:cs="Calibri"/>
          <w:iCs/>
        </w:rPr>
        <w:t>, poz. 682 ze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00EB01ED" w:rsidRPr="00EB01ED">
        <w:rPr>
          <w:rFonts w:ascii="Calibri" w:hAnsi="Calibri" w:cs="Calibri"/>
          <w:iCs/>
        </w:rPr>
        <w:t>t.j</w:t>
      </w:r>
      <w:proofErr w:type="spellEnd"/>
      <w:r w:rsidR="00EB01ED" w:rsidRPr="00EB01ED">
        <w:rPr>
          <w:rFonts w:ascii="Calibri" w:hAnsi="Calibri" w:cs="Calibri"/>
          <w:iCs/>
        </w:rPr>
        <w:t xml:space="preserve">. Dz. U. z 2023 r. poz. 334). </w:t>
      </w:r>
    </w:p>
    <w:p w:rsidR="00EB01ED" w:rsidRPr="00EB01ED" w:rsidRDefault="00EB01ED" w:rsidP="00B2030C">
      <w:pPr>
        <w:pStyle w:val="Default"/>
        <w:spacing w:line="276" w:lineRule="auto"/>
        <w:rPr>
          <w:rFonts w:ascii="Calibri" w:hAnsi="Calibri" w:cs="Calibri"/>
          <w:sz w:val="23"/>
          <w:szCs w:val="23"/>
        </w:rPr>
      </w:pPr>
      <w:r w:rsidRPr="00EB01ED">
        <w:rPr>
          <w:rFonts w:ascii="Calibri" w:hAnsi="Calibri" w:cs="Calibri"/>
          <w:iCs/>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oraz inżynierów budownictwa (</w:t>
      </w:r>
      <w:proofErr w:type="spellStart"/>
      <w:r w:rsidRPr="00EB01ED">
        <w:rPr>
          <w:rFonts w:ascii="Calibri" w:hAnsi="Calibri" w:cs="Calibri"/>
          <w:iCs/>
        </w:rPr>
        <w:t>t.j</w:t>
      </w:r>
      <w:proofErr w:type="spellEnd"/>
      <w:r w:rsidRPr="00EB01ED">
        <w:rPr>
          <w:rFonts w:ascii="Calibri" w:hAnsi="Calibri" w:cs="Calibri"/>
          <w:iCs/>
        </w:rPr>
        <w:t xml:space="preserve">. </w:t>
      </w:r>
      <w:proofErr w:type="spellStart"/>
      <w:r w:rsidRPr="00EB01ED">
        <w:rPr>
          <w:rFonts w:ascii="Calibri" w:hAnsi="Calibri" w:cs="Calibri"/>
          <w:iCs/>
        </w:rPr>
        <w:t>Dz.U</w:t>
      </w:r>
      <w:proofErr w:type="spellEnd"/>
      <w:r w:rsidRPr="00EB01ED">
        <w:rPr>
          <w:rFonts w:ascii="Calibri" w:hAnsi="Calibri" w:cs="Calibri"/>
          <w:iCs/>
        </w:rPr>
        <w:t>. z 2019 r., poz. 1117)), osoby wyznaczone do realizacji zamówienia posiadają uprawnienia budowlane do kierowania robotami budowlanymi,</w:t>
      </w:r>
      <w:r w:rsidRPr="00EB01ED">
        <w:rPr>
          <w:i/>
          <w:iCs/>
          <w:sz w:val="23"/>
          <w:szCs w:val="23"/>
        </w:rPr>
        <w:t xml:space="preserve"> </w:t>
      </w:r>
      <w:r w:rsidRPr="00EB01ED">
        <w:rPr>
          <w:rFonts w:ascii="Calibri" w:hAnsi="Calibri" w:cs="Calibri"/>
          <w:i/>
          <w:iCs/>
          <w:sz w:val="23"/>
          <w:szCs w:val="23"/>
        </w:rPr>
        <w:t xml:space="preserve">wyszczególnione wyżej jeżeli: </w:t>
      </w:r>
    </w:p>
    <w:p w:rsidR="00EB01ED" w:rsidRPr="00EB01ED" w:rsidRDefault="00EB01ED" w:rsidP="00D37460">
      <w:pPr>
        <w:pStyle w:val="Akapitzlist"/>
        <w:numPr>
          <w:ilvl w:val="0"/>
          <w:numId w:val="74"/>
        </w:numPr>
        <w:suppressAutoHyphens w:val="0"/>
        <w:autoSpaceDE w:val="0"/>
        <w:adjustRightInd w:val="0"/>
        <w:spacing w:after="154" w:line="276" w:lineRule="auto"/>
        <w:textAlignment w:val="auto"/>
        <w:rPr>
          <w:rFonts w:ascii="Calibri" w:hAnsi="Calibri" w:cs="Calibri"/>
          <w:color w:val="000000"/>
          <w:sz w:val="24"/>
          <w:szCs w:val="24"/>
        </w:rPr>
      </w:pPr>
      <w:r w:rsidRPr="00EB01ED">
        <w:rPr>
          <w:rFonts w:ascii="Calibri" w:hAnsi="Calibri" w:cs="Calibri"/>
          <w:iCs/>
          <w:color w:val="000000"/>
          <w:sz w:val="24"/>
          <w:szCs w:val="24"/>
        </w:rPr>
        <w:t>nabyły kwalifikacje zawodowe do wykonywania działalności w budownictwie, równ</w:t>
      </w:r>
      <w:r w:rsidRPr="00EB01ED">
        <w:rPr>
          <w:rFonts w:ascii="Calibri" w:hAnsi="Calibri" w:cs="Calibri"/>
          <w:iCs/>
          <w:color w:val="000000"/>
          <w:sz w:val="24"/>
          <w:szCs w:val="24"/>
        </w:rPr>
        <w:t>o</w:t>
      </w:r>
      <w:r w:rsidRPr="00EB01ED">
        <w:rPr>
          <w:rFonts w:ascii="Calibri" w:hAnsi="Calibri" w:cs="Calibri"/>
          <w:iCs/>
          <w:color w:val="000000"/>
          <w:sz w:val="24"/>
          <w:szCs w:val="24"/>
        </w:rPr>
        <w:t>znacznej wykonywaniu samodzielnych funkcji technicznych w budownictwie na ter</w:t>
      </w:r>
      <w:r w:rsidRPr="00EB01ED">
        <w:rPr>
          <w:rFonts w:ascii="Calibri" w:hAnsi="Calibri" w:cs="Calibri"/>
          <w:iCs/>
          <w:color w:val="000000"/>
          <w:sz w:val="24"/>
          <w:szCs w:val="24"/>
        </w:rPr>
        <w:t>y</w:t>
      </w:r>
      <w:r w:rsidRPr="00EB01ED">
        <w:rPr>
          <w:rFonts w:ascii="Calibri" w:hAnsi="Calibri" w:cs="Calibri"/>
          <w:iCs/>
          <w:color w:val="000000"/>
          <w:sz w:val="24"/>
          <w:szCs w:val="24"/>
        </w:rPr>
        <w:t xml:space="preserve">torium Rzeczypospolitej Polskiej, odpowiadające posiadaniu uprawnień budowlanych do kierowania robotami budowlanymi, oraz </w:t>
      </w:r>
    </w:p>
    <w:p w:rsidR="00EB01ED" w:rsidRPr="00EB01ED" w:rsidRDefault="00EB01ED" w:rsidP="00D37460">
      <w:pPr>
        <w:pStyle w:val="Akapitzlist"/>
        <w:numPr>
          <w:ilvl w:val="0"/>
          <w:numId w:val="74"/>
        </w:numPr>
        <w:suppressAutoHyphens w:val="0"/>
        <w:autoSpaceDE w:val="0"/>
        <w:adjustRightInd w:val="0"/>
        <w:spacing w:line="276" w:lineRule="auto"/>
        <w:textAlignment w:val="auto"/>
        <w:rPr>
          <w:rFonts w:ascii="Calibri" w:hAnsi="Calibri" w:cs="Calibri"/>
          <w:color w:val="000000"/>
          <w:sz w:val="24"/>
          <w:szCs w:val="24"/>
        </w:rPr>
      </w:pPr>
      <w:r w:rsidRPr="00EB01ED">
        <w:rPr>
          <w:rFonts w:ascii="Calibri" w:hAnsi="Calibri" w:cs="Calibri"/>
          <w:iCs/>
          <w:color w:val="000000"/>
          <w:sz w:val="24"/>
          <w:szCs w:val="24"/>
        </w:rPr>
        <w:t>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w:t>
      </w:r>
      <w:r w:rsidRPr="00EB01ED">
        <w:rPr>
          <w:rFonts w:ascii="Calibri" w:hAnsi="Calibri" w:cs="Calibri"/>
          <w:iCs/>
          <w:color w:val="000000"/>
          <w:sz w:val="24"/>
          <w:szCs w:val="24"/>
        </w:rPr>
        <w:t>ą</w:t>
      </w:r>
      <w:r w:rsidRPr="00EB01ED">
        <w:rPr>
          <w:rFonts w:ascii="Calibri" w:hAnsi="Calibri" w:cs="Calibri"/>
          <w:iCs/>
          <w:color w:val="000000"/>
          <w:sz w:val="24"/>
          <w:szCs w:val="24"/>
        </w:rPr>
        <w:t xml:space="preserve">ce świadczenia usług </w:t>
      </w:r>
      <w:proofErr w:type="spellStart"/>
      <w:r w:rsidRPr="00EB01ED">
        <w:rPr>
          <w:rFonts w:ascii="Calibri" w:hAnsi="Calibri" w:cs="Calibri"/>
          <w:iCs/>
          <w:color w:val="000000"/>
          <w:sz w:val="24"/>
          <w:szCs w:val="24"/>
        </w:rPr>
        <w:t>transgranicznych</w:t>
      </w:r>
      <w:proofErr w:type="spellEnd"/>
      <w:r w:rsidRPr="00EB01ED">
        <w:rPr>
          <w:rFonts w:ascii="Calibri" w:hAnsi="Calibri" w:cs="Calibri"/>
          <w:iCs/>
          <w:color w:val="000000"/>
          <w:sz w:val="24"/>
          <w:szCs w:val="24"/>
        </w:rPr>
        <w:t xml:space="preserve">. </w:t>
      </w:r>
    </w:p>
    <w:p w:rsidR="00EB01ED" w:rsidRPr="00EB01ED" w:rsidRDefault="00EB01ED" w:rsidP="00B2030C">
      <w:pPr>
        <w:suppressAutoHyphens w:val="0"/>
        <w:autoSpaceDE w:val="0"/>
        <w:adjustRightInd w:val="0"/>
        <w:spacing w:line="276" w:lineRule="auto"/>
        <w:textAlignment w:val="auto"/>
        <w:rPr>
          <w:rFonts w:ascii="Calibri" w:hAnsi="Calibri" w:cs="Calibri"/>
          <w:color w:val="000000"/>
        </w:rPr>
      </w:pPr>
    </w:p>
    <w:p w:rsidR="00EB01ED" w:rsidRPr="00EB01ED" w:rsidRDefault="00EB01ED" w:rsidP="00B2030C">
      <w:pPr>
        <w:suppressAutoHyphens w:val="0"/>
        <w:autoSpaceDE w:val="0"/>
        <w:adjustRightInd w:val="0"/>
        <w:spacing w:line="276" w:lineRule="auto"/>
        <w:textAlignment w:val="auto"/>
        <w:rPr>
          <w:rFonts w:ascii="Calibri" w:hAnsi="Calibri" w:cs="Calibri"/>
          <w:color w:val="000000"/>
        </w:rPr>
      </w:pPr>
      <w:r w:rsidRPr="00EB01ED">
        <w:rPr>
          <w:rFonts w:ascii="Calibri" w:hAnsi="Calibri" w:cs="Calibri"/>
          <w:iCs/>
          <w:color w:val="000000"/>
        </w:rPr>
        <w:t>Zamawiający na etapie składania i oceny ofert nie wymaga, aby te osoby poza legitymow</w:t>
      </w:r>
      <w:r w:rsidRPr="00EB01ED">
        <w:rPr>
          <w:rFonts w:ascii="Calibri" w:hAnsi="Calibri" w:cs="Calibri"/>
          <w:iCs/>
          <w:color w:val="000000"/>
        </w:rPr>
        <w:t>a</w:t>
      </w:r>
      <w:r w:rsidRPr="00EB01ED">
        <w:rPr>
          <w:rFonts w:ascii="Calibri" w:hAnsi="Calibri" w:cs="Calibri"/>
          <w:iCs/>
          <w:color w:val="000000"/>
        </w:rPr>
        <w:t xml:space="preserve">niem się posiadaniem uprawnień budowlanych zdobytych poza terytorium Polski, musiały dysponować odpowiednią decyzją o uznaniu kwalifikacji zawodowych lub w przypadku braku </w:t>
      </w:r>
      <w:r w:rsidRPr="00EB01ED">
        <w:rPr>
          <w:rFonts w:ascii="Calibri" w:hAnsi="Calibri" w:cs="Calibri"/>
          <w:iCs/>
          <w:color w:val="000000"/>
        </w:rPr>
        <w:lastRenderedPageBreak/>
        <w:t xml:space="preserve">decyzji o uznaniu kwalifikacji zawodowych, by spełniły wymagania, o których mowa w art. 20a ust. 2-6 ustawy z dnia 15 grudnia 2000 r. o samorządach zawodowych architektów oraz inżynierów budownictwa (Dz. U. 2019 r., poz. 1117 ze zm.), dotyczące świadczenia usług </w:t>
      </w:r>
      <w:proofErr w:type="spellStart"/>
      <w:r w:rsidRPr="00EB01ED">
        <w:rPr>
          <w:rFonts w:ascii="Calibri" w:hAnsi="Calibri" w:cs="Calibri"/>
          <w:iCs/>
          <w:color w:val="000000"/>
        </w:rPr>
        <w:t>transgranicznych</w:t>
      </w:r>
      <w:proofErr w:type="spellEnd"/>
      <w:r w:rsidRPr="00EB01ED">
        <w:rPr>
          <w:rFonts w:ascii="Calibri" w:hAnsi="Calibri" w:cs="Calibri"/>
          <w:iCs/>
          <w:color w:val="000000"/>
        </w:rPr>
        <w:t>, tj. aby uzyskały one tymczasowy wpis na listę członków właściwej izby s</w:t>
      </w:r>
      <w:r w:rsidRPr="00EB01ED">
        <w:rPr>
          <w:rFonts w:ascii="Calibri" w:hAnsi="Calibri" w:cs="Calibri"/>
          <w:iCs/>
          <w:color w:val="000000"/>
        </w:rPr>
        <w:t>a</w:t>
      </w:r>
      <w:r w:rsidRPr="00EB01ED">
        <w:rPr>
          <w:rFonts w:ascii="Calibri" w:hAnsi="Calibri" w:cs="Calibri"/>
          <w:iCs/>
          <w:color w:val="000000"/>
        </w:rPr>
        <w:t xml:space="preserve">morządu zawodowego. </w:t>
      </w:r>
    </w:p>
    <w:p w:rsidR="00EB01ED" w:rsidRPr="00EB01ED" w:rsidRDefault="00EB01ED" w:rsidP="00B2030C">
      <w:pPr>
        <w:suppressAutoHyphens w:val="0"/>
        <w:autoSpaceDE w:val="0"/>
        <w:adjustRightInd w:val="0"/>
        <w:spacing w:line="276" w:lineRule="auto"/>
        <w:textAlignment w:val="auto"/>
        <w:rPr>
          <w:rFonts w:ascii="Calibri" w:hAnsi="Calibri" w:cs="Calibri"/>
          <w:color w:val="000000"/>
        </w:rPr>
      </w:pPr>
      <w:r w:rsidRPr="00EB01ED">
        <w:rPr>
          <w:rFonts w:ascii="Calibri" w:hAnsi="Calibri" w:cs="Calibri"/>
          <w:iCs/>
          <w:color w:val="000000"/>
        </w:rPr>
        <w:t>Na podstawie art. 104 ustawy Prawo budowlane osoby, które, przed dniem wejścia w życie ustawy, uzyskały uprawnienia budowlane lub stwierdzenie posiadania przygotowania zaw</w:t>
      </w:r>
      <w:r w:rsidRPr="00EB01ED">
        <w:rPr>
          <w:rFonts w:ascii="Calibri" w:hAnsi="Calibri" w:cs="Calibri"/>
          <w:iCs/>
          <w:color w:val="000000"/>
        </w:rPr>
        <w:t>o</w:t>
      </w:r>
      <w:r w:rsidRPr="00EB01ED">
        <w:rPr>
          <w:rFonts w:ascii="Calibri" w:hAnsi="Calibri" w:cs="Calibri"/>
          <w:iCs/>
          <w:color w:val="000000"/>
        </w:rPr>
        <w:t xml:space="preserve">dowego do pełnienia samodzielnych funkcji technicznych w budownictwie, zachowują uprawnienia do pełnienia tych funkcji w dotychczasowym zakresie. </w:t>
      </w:r>
    </w:p>
    <w:p w:rsidR="00F014D2" w:rsidRPr="00EB01ED" w:rsidRDefault="00EB01ED" w:rsidP="00B2030C">
      <w:pPr>
        <w:pStyle w:val="Teksttreci0"/>
        <w:numPr>
          <w:ilvl w:val="0"/>
          <w:numId w:val="16"/>
        </w:numPr>
        <w:shd w:val="clear" w:color="auto" w:fill="auto"/>
        <w:spacing w:line="276" w:lineRule="auto"/>
        <w:ind w:left="426" w:right="20" w:hanging="426"/>
        <w:rPr>
          <w:rFonts w:asciiTheme="minorHAnsi" w:hAnsiTheme="minorHAnsi" w:cstheme="minorHAnsi"/>
          <w:color w:val="000000"/>
          <w:sz w:val="24"/>
          <w:szCs w:val="24"/>
        </w:rPr>
      </w:pPr>
      <w:r w:rsidRPr="00EB01ED">
        <w:rPr>
          <w:rFonts w:ascii="Calibri" w:eastAsia="Times New Roman" w:hAnsi="Calibri" w:cs="Calibri"/>
          <w:iCs/>
          <w:color w:val="000000"/>
          <w:sz w:val="24"/>
          <w:szCs w:val="24"/>
        </w:rPr>
        <w:t>Zakres uprawnień budowlanych będzie odczytany zgodnie z treścią decyzji o ich nadaniu i w oparciu o przepisy będące podstawą ich nadania. W celu uniknięcia wątpliwości zaleca się podanie przez wykonawcę daty wydania uprawnień i dokładne cytowanie zakresu uprawnień z posiadanego zaświadczenia.</w:t>
      </w:r>
    </w:p>
    <w:p w:rsidR="00F014D2" w:rsidRPr="007B4809" w:rsidRDefault="00B004B5" w:rsidP="00B2030C">
      <w:pPr>
        <w:spacing w:after="60" w:line="276" w:lineRule="auto"/>
        <w:rPr>
          <w:rFonts w:asciiTheme="minorHAnsi" w:hAnsiTheme="minorHAnsi" w:cstheme="minorHAnsi"/>
          <w:b/>
          <w:iCs/>
          <w:color w:val="000000"/>
        </w:rPr>
      </w:pPr>
      <w:r w:rsidRPr="007B4809">
        <w:rPr>
          <w:rFonts w:asciiTheme="minorHAnsi" w:hAnsiTheme="minorHAnsi" w:cstheme="minorHAnsi"/>
          <w:b/>
          <w:iCs/>
          <w:color w:val="000000"/>
        </w:rPr>
        <w:t xml:space="preserve">W przypadku Wykonawców wspólnie ubiegających się o udzielenie zamówienia:                         </w:t>
      </w:r>
    </w:p>
    <w:p w:rsidR="004F47EE" w:rsidRPr="006B183F" w:rsidRDefault="00B004B5" w:rsidP="00B2030C">
      <w:pPr>
        <w:numPr>
          <w:ilvl w:val="0"/>
          <w:numId w:val="19"/>
        </w:numPr>
        <w:spacing w:before="120" w:after="120" w:line="276" w:lineRule="auto"/>
        <w:ind w:left="284" w:right="-2" w:hanging="284"/>
        <w:rPr>
          <w:rFonts w:asciiTheme="minorHAnsi" w:hAnsiTheme="minorHAnsi" w:cstheme="minorHAnsi"/>
        </w:rPr>
      </w:pPr>
      <w:r w:rsidRPr="007B4809">
        <w:rPr>
          <w:rFonts w:asciiTheme="minorHAnsi" w:hAnsiTheme="minorHAnsi" w:cstheme="minorHAnsi"/>
          <w:iCs/>
          <w:color w:val="000000"/>
        </w:rPr>
        <w:t xml:space="preserve">  </w:t>
      </w:r>
      <w:r w:rsidRPr="006B183F">
        <w:rPr>
          <w:rFonts w:asciiTheme="minorHAnsi" w:hAnsiTheme="minorHAnsi" w:cstheme="minorHAnsi"/>
          <w:iCs/>
          <w:color w:val="000000"/>
        </w:rPr>
        <w:t xml:space="preserve">warunek określony w </w:t>
      </w:r>
      <w:r w:rsidRPr="006B183F">
        <w:rPr>
          <w:rFonts w:asciiTheme="minorHAnsi" w:hAnsiTheme="minorHAnsi" w:cstheme="minorHAnsi"/>
          <w:b/>
          <w:iCs/>
          <w:color w:val="000000"/>
          <w:u w:val="single"/>
        </w:rPr>
        <w:t>rozdziale IX ust. 2 pkt 4) lit. a)</w:t>
      </w:r>
      <w:r w:rsidRPr="006B183F">
        <w:rPr>
          <w:rFonts w:asciiTheme="minorHAnsi" w:hAnsiTheme="minorHAnsi" w:cstheme="minorHAnsi"/>
          <w:iCs/>
          <w:color w:val="000000"/>
        </w:rPr>
        <w:t xml:space="preserve"> </w:t>
      </w:r>
      <w:r w:rsidR="004F47EE" w:rsidRPr="006B183F">
        <w:rPr>
          <w:rFonts w:asciiTheme="minorHAnsi" w:hAnsiTheme="minorHAnsi" w:cstheme="minorHAnsi"/>
          <w:iCs/>
          <w:color w:val="000000"/>
        </w:rPr>
        <w:t>może być spełniony łącznie przez Wykonawców</w:t>
      </w:r>
    </w:p>
    <w:p w:rsidR="00F014D2" w:rsidRPr="007B4809" w:rsidRDefault="00B004B5" w:rsidP="00B2030C">
      <w:pPr>
        <w:numPr>
          <w:ilvl w:val="0"/>
          <w:numId w:val="19"/>
        </w:numPr>
        <w:spacing w:before="120" w:after="120" w:line="276" w:lineRule="auto"/>
        <w:ind w:left="284" w:right="-2" w:hanging="284"/>
        <w:rPr>
          <w:rFonts w:asciiTheme="minorHAnsi" w:hAnsiTheme="minorHAnsi" w:cstheme="minorHAnsi"/>
        </w:rPr>
      </w:pPr>
      <w:r w:rsidRPr="006B183F">
        <w:rPr>
          <w:rFonts w:asciiTheme="minorHAnsi" w:hAnsiTheme="minorHAnsi" w:cstheme="minorHAnsi"/>
          <w:iCs/>
          <w:color w:val="000000"/>
        </w:rPr>
        <w:t xml:space="preserve">  warunek określony w </w:t>
      </w:r>
      <w:r w:rsidRPr="006B183F">
        <w:rPr>
          <w:rFonts w:asciiTheme="minorHAnsi" w:hAnsiTheme="minorHAnsi" w:cstheme="minorHAnsi"/>
          <w:b/>
          <w:iCs/>
          <w:color w:val="000000"/>
          <w:u w:val="single"/>
        </w:rPr>
        <w:t>rozdziale IX ust. 2 pkt 4) lit. b)</w:t>
      </w:r>
      <w:r w:rsidRPr="006B183F">
        <w:rPr>
          <w:rFonts w:asciiTheme="minorHAnsi" w:hAnsiTheme="minorHAnsi" w:cstheme="minorHAnsi"/>
          <w:iCs/>
          <w:color w:val="000000"/>
        </w:rPr>
        <w:t xml:space="preserve"> </w:t>
      </w:r>
      <w:r w:rsidR="004F47EE" w:rsidRPr="006B183F">
        <w:rPr>
          <w:rFonts w:asciiTheme="minorHAnsi" w:hAnsiTheme="minorHAnsi" w:cstheme="minorHAnsi"/>
          <w:iCs/>
          <w:color w:val="000000"/>
        </w:rPr>
        <w:t>musi być spełniony w c</w:t>
      </w:r>
      <w:r w:rsidR="004F47EE" w:rsidRPr="007B4809">
        <w:rPr>
          <w:rFonts w:asciiTheme="minorHAnsi" w:hAnsiTheme="minorHAnsi" w:cstheme="minorHAnsi"/>
          <w:iCs/>
          <w:color w:val="000000"/>
        </w:rPr>
        <w:t>ałości min. przez jednego z Wykonawców.</w:t>
      </w:r>
    </w:p>
    <w:p w:rsidR="00F014D2" w:rsidRPr="007B4809" w:rsidRDefault="00B004B5" w:rsidP="00B2030C">
      <w:pPr>
        <w:spacing w:before="120" w:after="120" w:line="276" w:lineRule="auto"/>
        <w:ind w:right="-2"/>
        <w:rPr>
          <w:rFonts w:asciiTheme="minorHAnsi" w:hAnsiTheme="minorHAnsi" w:cstheme="minorHAnsi"/>
          <w:color w:val="000000"/>
        </w:rPr>
      </w:pPr>
      <w:r w:rsidRPr="007B4809">
        <w:rPr>
          <w:rFonts w:asciiTheme="minorHAnsi" w:hAnsiTheme="minorHAnsi" w:cstheme="minorHAnsi"/>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Oświadczenie, z którego wynikać będzie, które roboty budowlane wykonają poszczególni</w:t>
      </w:r>
      <w:r w:rsidR="00431CA9" w:rsidRPr="007B4809">
        <w:rPr>
          <w:rFonts w:asciiTheme="minorHAnsi" w:hAnsiTheme="minorHAnsi" w:cstheme="minorHAnsi"/>
          <w:color w:val="000000"/>
        </w:rPr>
        <w:t>e</w:t>
      </w:r>
      <w:r w:rsidRPr="007B4809">
        <w:rPr>
          <w:rFonts w:asciiTheme="minorHAnsi" w:hAnsiTheme="minorHAnsi" w:cstheme="minorHAnsi"/>
          <w:color w:val="000000"/>
        </w:rPr>
        <w:t xml:space="preserve"> Wykonawcy składane będzie </w:t>
      </w:r>
      <w:r w:rsidRPr="006B183F">
        <w:rPr>
          <w:rFonts w:asciiTheme="minorHAnsi" w:hAnsiTheme="minorHAnsi" w:cstheme="minorHAnsi"/>
          <w:color w:val="000000"/>
        </w:rPr>
        <w:t xml:space="preserve">w pkt. </w:t>
      </w:r>
      <w:r w:rsidR="006B183F" w:rsidRPr="006B183F">
        <w:rPr>
          <w:rFonts w:asciiTheme="minorHAnsi" w:hAnsiTheme="minorHAnsi" w:cstheme="minorHAnsi"/>
          <w:color w:val="000000"/>
        </w:rPr>
        <w:t>12</w:t>
      </w:r>
      <w:r w:rsidR="006B183F">
        <w:rPr>
          <w:rFonts w:asciiTheme="minorHAnsi" w:hAnsiTheme="minorHAnsi" w:cstheme="minorHAnsi"/>
          <w:color w:val="000000"/>
        </w:rPr>
        <w:t xml:space="preserve"> </w:t>
      </w:r>
      <w:r w:rsidRPr="007B4809">
        <w:rPr>
          <w:rFonts w:asciiTheme="minorHAnsi" w:hAnsiTheme="minorHAnsi" w:cstheme="minorHAnsi"/>
          <w:color w:val="000000"/>
        </w:rPr>
        <w:t>Formularza Oferty.</w:t>
      </w:r>
    </w:p>
    <w:p w:rsidR="00F014D2" w:rsidRPr="007B4809" w:rsidRDefault="00B004B5" w:rsidP="00B2030C">
      <w:pPr>
        <w:spacing w:before="120" w:after="120" w:line="276" w:lineRule="auto"/>
        <w:ind w:right="-2"/>
        <w:rPr>
          <w:rFonts w:asciiTheme="minorHAnsi" w:hAnsiTheme="minorHAnsi" w:cstheme="minorHAnsi"/>
          <w:bCs/>
          <w:color w:val="000000"/>
        </w:rPr>
      </w:pPr>
      <w:r w:rsidRPr="007B4809">
        <w:rPr>
          <w:rFonts w:asciiTheme="minorHAnsi" w:hAnsiTheme="minorHAnsi" w:cstheme="minorHAnsi"/>
          <w:bCs/>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F014D2" w:rsidRPr="007B4809" w:rsidRDefault="00B004B5" w:rsidP="00B2030C">
      <w:pPr>
        <w:pStyle w:val="Akapitzlis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283" w:hanging="425"/>
        <w:rPr>
          <w:rFonts w:asciiTheme="minorHAnsi" w:hAnsiTheme="minorHAnsi" w:cstheme="minorHAnsi"/>
          <w:sz w:val="24"/>
          <w:szCs w:val="24"/>
        </w:rPr>
      </w:pPr>
      <w:r w:rsidRPr="007B4809">
        <w:rPr>
          <w:rFonts w:asciiTheme="minorHAnsi" w:hAnsiTheme="minorHAnsi" w:cstheme="minorHAnsi"/>
          <w:b/>
          <w:color w:val="000000"/>
          <w:sz w:val="24"/>
          <w:szCs w:val="24"/>
        </w:rPr>
        <w:tab/>
        <w:t>PODSTAWY WYKLUCZENIA Z POSTĘPOWANIA</w:t>
      </w:r>
    </w:p>
    <w:p w:rsidR="00574C3F" w:rsidRPr="007B4809" w:rsidRDefault="00574C3F" w:rsidP="00B2030C">
      <w:pPr>
        <w:tabs>
          <w:tab w:val="left" w:pos="426"/>
        </w:tabs>
        <w:spacing w:before="120" w:after="120" w:line="276" w:lineRule="auto"/>
        <w:ind w:left="426"/>
        <w:rPr>
          <w:rFonts w:asciiTheme="minorHAnsi" w:hAnsiTheme="minorHAnsi" w:cstheme="minorHAnsi"/>
          <w:bCs/>
          <w:color w:val="000000"/>
        </w:rPr>
      </w:pPr>
      <w:r w:rsidRPr="007B4809">
        <w:rPr>
          <w:rFonts w:asciiTheme="minorHAnsi" w:hAnsiTheme="minorHAnsi" w:cstheme="minorHAnsi"/>
          <w:bCs/>
          <w:color w:val="000000"/>
        </w:rPr>
        <w:t xml:space="preserve">Z postępowania o udzielenie zamówienia wyklucza się Wykonawcę, w stosunku do którego zachodzi którakolwiek z okoliczności, o których mowa w art. 108 ust. 1 ustawy </w:t>
      </w:r>
      <w:proofErr w:type="spellStart"/>
      <w:r w:rsidRPr="007B4809">
        <w:rPr>
          <w:rFonts w:asciiTheme="minorHAnsi" w:hAnsiTheme="minorHAnsi" w:cstheme="minorHAnsi"/>
          <w:bCs/>
          <w:color w:val="000000"/>
        </w:rPr>
        <w:t>p.z.p</w:t>
      </w:r>
      <w:proofErr w:type="spellEnd"/>
      <w:r w:rsidRPr="007B4809">
        <w:rPr>
          <w:rFonts w:asciiTheme="minorHAnsi" w:hAnsiTheme="minorHAnsi" w:cstheme="minorHAnsi"/>
          <w:bCs/>
          <w:color w:val="000000"/>
        </w:rPr>
        <w:t>.</w:t>
      </w:r>
    </w:p>
    <w:p w:rsidR="00574C3F" w:rsidRPr="007B4809" w:rsidRDefault="00574C3F" w:rsidP="00B2030C">
      <w:pPr>
        <w:pStyle w:val="Akapitzlist"/>
        <w:widowControl w:val="0"/>
        <w:numPr>
          <w:ilvl w:val="0"/>
          <w:numId w:val="65"/>
        </w:numPr>
        <w:tabs>
          <w:tab w:val="left" w:pos="696"/>
        </w:tabs>
        <w:suppressAutoHyphens w:val="0"/>
        <w:autoSpaceDN/>
        <w:spacing w:line="276" w:lineRule="auto"/>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Na podstawie art. 108 ust. 1 ustawy z postępowania o udzielenie zamówienia wyklucza się, Wykonawcę:</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993" w:hanging="567"/>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lastRenderedPageBreak/>
        <w:t>będącego osobą fizyczną, którego prawomocnie skazano za przestępstwo:</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udziału w zorganizowanej grupie przestępczej albo związku mającym na celu popełnienie przestępstwa lub przestępstwa skarbowego, </w:t>
      </w:r>
      <w:r w:rsidRPr="007B4809">
        <w:rPr>
          <w:rFonts w:asciiTheme="minorHAnsi" w:hAnsiTheme="minorHAnsi" w:cstheme="minorHAnsi"/>
          <w:sz w:val="24"/>
          <w:szCs w:val="24"/>
        </w:rPr>
        <w:br/>
        <w:t>o którym mowa w art. 258 Kodeksu karnego,</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handlu ludźmi, o którym mowa w art. 189a Kodeksu karnego,</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Style w:val="Teksttreci2"/>
          <w:rFonts w:asciiTheme="minorHAnsi" w:hAnsiTheme="minorHAnsi" w:cstheme="minorHAnsi"/>
          <w:sz w:val="24"/>
          <w:szCs w:val="24"/>
        </w:rPr>
        <w:t>o którym mowa w art. 228–230a, art. 250a Kodeksu karnego, w art. 46–48 ustawy z dnia 25 czerwca 2010 r. o sporcie (Dz. U. z 2020 r. poz. 1133 oraz z 2021 r. poz. 2054) lub w art. 54 ust. 1–4 ustawy z dnia 12 maja 2011 r. o r</w:t>
      </w:r>
      <w:r w:rsidRPr="007B4809">
        <w:rPr>
          <w:rStyle w:val="Teksttreci2"/>
          <w:rFonts w:asciiTheme="minorHAnsi" w:hAnsiTheme="minorHAnsi" w:cstheme="minorHAnsi"/>
          <w:sz w:val="24"/>
          <w:szCs w:val="24"/>
        </w:rPr>
        <w:t>e</w:t>
      </w:r>
      <w:r w:rsidRPr="007B4809">
        <w:rPr>
          <w:rStyle w:val="Teksttreci2"/>
          <w:rFonts w:asciiTheme="minorHAnsi" w:hAnsiTheme="minorHAnsi" w:cstheme="minorHAnsi"/>
          <w:sz w:val="24"/>
          <w:szCs w:val="24"/>
        </w:rPr>
        <w:t>fundacji leków, środków spożywczych specjalnego przeznaczenia żywieniow</w:t>
      </w:r>
      <w:r w:rsidRPr="007B4809">
        <w:rPr>
          <w:rStyle w:val="Teksttreci2"/>
          <w:rFonts w:asciiTheme="minorHAnsi" w:hAnsiTheme="minorHAnsi" w:cstheme="minorHAnsi"/>
          <w:sz w:val="24"/>
          <w:szCs w:val="24"/>
        </w:rPr>
        <w:t>e</w:t>
      </w:r>
      <w:r w:rsidRPr="007B4809">
        <w:rPr>
          <w:rStyle w:val="Teksttreci2"/>
          <w:rFonts w:asciiTheme="minorHAnsi" w:hAnsiTheme="minorHAnsi" w:cstheme="minorHAnsi"/>
          <w:sz w:val="24"/>
          <w:szCs w:val="24"/>
        </w:rPr>
        <w:t>go oraz wyrobów medycznych (Dz. U. z 2021 r. poz. 523, 1292, 1559 i 2054),</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finansowania przestępstwa o charakterze terrorystycznym, o którym mowa w art. 165a Kodeksu karnego, lub przestępstwo udaremniania lub utrudniania stwierdzenia przestępnego pochodzenia pieniędzy lub ukrywania ich poch</w:t>
      </w:r>
      <w:r w:rsidRPr="007B4809">
        <w:rPr>
          <w:rFonts w:asciiTheme="minorHAnsi" w:hAnsiTheme="minorHAnsi" w:cstheme="minorHAnsi"/>
          <w:sz w:val="24"/>
          <w:szCs w:val="24"/>
        </w:rPr>
        <w:t>o</w:t>
      </w:r>
      <w:r w:rsidRPr="007B4809">
        <w:rPr>
          <w:rFonts w:asciiTheme="minorHAnsi" w:hAnsiTheme="minorHAnsi" w:cstheme="minorHAnsi"/>
          <w:sz w:val="24"/>
          <w:szCs w:val="24"/>
        </w:rPr>
        <w:t>dzenia, o którym mowa w art. 299 Kodeksu karnego,</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o charakterze terrorystycznym, o którym mowa w art. 115 § 20 Kodeksu ka</w:t>
      </w:r>
      <w:r w:rsidRPr="007B4809">
        <w:rPr>
          <w:rFonts w:asciiTheme="minorHAnsi" w:hAnsiTheme="minorHAnsi" w:cstheme="minorHAnsi"/>
          <w:sz w:val="24"/>
          <w:szCs w:val="24"/>
        </w:rPr>
        <w:t>r</w:t>
      </w:r>
      <w:r w:rsidRPr="007B4809">
        <w:rPr>
          <w:rFonts w:asciiTheme="minorHAnsi" w:hAnsiTheme="minorHAnsi" w:cstheme="minorHAnsi"/>
          <w:sz w:val="24"/>
          <w:szCs w:val="24"/>
        </w:rPr>
        <w:t>nego, lub mające na celu popełnienie tego przestępstwa,</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powierzania wykonywania pracy małoletniemu cudzoziemcowi, </w:t>
      </w:r>
      <w:r w:rsidRPr="007B4809">
        <w:rPr>
          <w:rFonts w:asciiTheme="minorHAnsi" w:hAnsiTheme="minorHAnsi" w:cstheme="minorHAnsi"/>
          <w:sz w:val="24"/>
          <w:szCs w:val="24"/>
        </w:rPr>
        <w:br/>
        <w:t xml:space="preserve">o którym mowa w art. 9 ust. 2 ustawy z dnia 15 czerwca 2012 r. </w:t>
      </w:r>
      <w:r w:rsidRPr="007B4809">
        <w:rPr>
          <w:rFonts w:asciiTheme="minorHAnsi" w:hAnsiTheme="minorHAnsi" w:cstheme="minorHAnsi"/>
          <w:sz w:val="24"/>
          <w:szCs w:val="24"/>
        </w:rPr>
        <w:br/>
        <w:t>o skutkach powierzania wykonywania pracy cudzoziemcom przebywającym wbrew przepisom na terytorium Rzeczypospolitej Polskiej (Dz. U. poz. 769),</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przeciwko obrotowi gospodarczemu, o których mowa w art. 296-307 Kodeksu karnego, przestępstwo oszustwa, o którym mowa w art. 286 Kodeksu karn</w:t>
      </w:r>
      <w:r w:rsidRPr="007B4809">
        <w:rPr>
          <w:rFonts w:asciiTheme="minorHAnsi" w:hAnsiTheme="minorHAnsi" w:cstheme="minorHAnsi"/>
          <w:sz w:val="24"/>
          <w:szCs w:val="24"/>
        </w:rPr>
        <w:t>e</w:t>
      </w:r>
      <w:r w:rsidRPr="007B4809">
        <w:rPr>
          <w:rFonts w:asciiTheme="minorHAnsi" w:hAnsiTheme="minorHAnsi" w:cstheme="minorHAnsi"/>
          <w:sz w:val="24"/>
          <w:szCs w:val="24"/>
        </w:rPr>
        <w:t>go, przestępstwo przeciwko wiarygodności dokumentów, o których mowa w art. 270-277d Kodeksu karnego, lub przestępstwo skarbowe,</w:t>
      </w:r>
    </w:p>
    <w:p w:rsidR="00574C3F" w:rsidRPr="007B4809" w:rsidRDefault="00574C3F" w:rsidP="00B2030C">
      <w:pPr>
        <w:pStyle w:val="Akapitzlist"/>
        <w:widowControl w:val="0"/>
        <w:numPr>
          <w:ilvl w:val="0"/>
          <w:numId w:val="67"/>
        </w:numPr>
        <w:suppressAutoHyphens w:val="0"/>
        <w:autoSpaceDN/>
        <w:spacing w:line="276" w:lineRule="auto"/>
        <w:ind w:left="1418"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rsidR="00574C3F" w:rsidRPr="007B4809" w:rsidRDefault="00574C3F" w:rsidP="00B2030C">
      <w:pPr>
        <w:pStyle w:val="Akapitzlist"/>
        <w:widowControl w:val="0"/>
        <w:spacing w:line="276" w:lineRule="auto"/>
        <w:ind w:left="1418"/>
        <w:rPr>
          <w:rFonts w:asciiTheme="minorHAnsi" w:hAnsiTheme="minorHAnsi" w:cstheme="minorHAnsi"/>
          <w:sz w:val="24"/>
          <w:szCs w:val="24"/>
        </w:rPr>
      </w:pPr>
      <w:r w:rsidRPr="007B4809">
        <w:rPr>
          <w:rFonts w:asciiTheme="minorHAnsi" w:hAnsiTheme="minorHAnsi" w:cstheme="minorHAnsi"/>
          <w:sz w:val="24"/>
          <w:szCs w:val="24"/>
        </w:rPr>
        <w:t>— lub za odpowiedni czyn zabroniony określony w przepisach prawa obcego;</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jeżeli urzędującego członka jego organu zarządzającego lub nadzorczego, wspólnika spółki w spółce jawnej lub partnerskiej albo </w:t>
      </w:r>
      <w:proofErr w:type="spellStart"/>
      <w:r w:rsidRPr="007B4809">
        <w:rPr>
          <w:rFonts w:asciiTheme="minorHAnsi" w:hAnsiTheme="minorHAnsi" w:cstheme="minorHAnsi"/>
          <w:sz w:val="24"/>
          <w:szCs w:val="24"/>
        </w:rPr>
        <w:t>komplementariusza</w:t>
      </w:r>
      <w:proofErr w:type="spellEnd"/>
      <w:r w:rsidRPr="007B4809">
        <w:rPr>
          <w:rFonts w:asciiTheme="minorHAnsi" w:hAnsiTheme="minorHAnsi" w:cstheme="minorHAnsi"/>
          <w:sz w:val="24"/>
          <w:szCs w:val="24"/>
        </w:rPr>
        <w:t xml:space="preserve"> </w:t>
      </w:r>
      <w:r w:rsidRPr="007B4809">
        <w:rPr>
          <w:rFonts w:asciiTheme="minorHAnsi" w:hAnsiTheme="minorHAnsi" w:cstheme="minorHAnsi"/>
          <w:sz w:val="24"/>
          <w:szCs w:val="24"/>
        </w:rPr>
        <w:br/>
        <w:t>w spółce komandytowej lub komandytowo-akcyjnej lub prokurenta prawomocnie skazano za przestępstwo, o którym mowa w pkt 1.1;</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wobec którego wydano prawomocny wyrok sądu lub ostateczną decyzję administr</w:t>
      </w:r>
      <w:r w:rsidRPr="007B4809">
        <w:rPr>
          <w:rFonts w:asciiTheme="minorHAnsi" w:hAnsiTheme="minorHAnsi" w:cstheme="minorHAnsi"/>
          <w:sz w:val="24"/>
          <w:szCs w:val="24"/>
        </w:rPr>
        <w:t>a</w:t>
      </w:r>
      <w:r w:rsidRPr="007B4809">
        <w:rPr>
          <w:rFonts w:asciiTheme="minorHAnsi" w:hAnsiTheme="minorHAnsi" w:cstheme="minorHAnsi"/>
          <w:sz w:val="24"/>
          <w:szCs w:val="24"/>
        </w:rPr>
        <w:t xml:space="preserve">cyjną o zaleganiu z uiszczeniem podatków, opłat lub składek </w:t>
      </w:r>
      <w:r w:rsidRPr="007B4809">
        <w:rPr>
          <w:rFonts w:asciiTheme="minorHAnsi" w:hAnsiTheme="minorHAnsi" w:cstheme="minorHAnsi"/>
          <w:sz w:val="24"/>
          <w:szCs w:val="24"/>
        </w:rPr>
        <w:br/>
        <w:t xml:space="preserve">na ubezpieczenie społeczne lub zdrowotne, chyba że Wykonawca odpowiednio przed upływem terminu do składania wniosków o dopuszczenie do udziału </w:t>
      </w:r>
      <w:r w:rsidRPr="007B4809">
        <w:rPr>
          <w:rFonts w:asciiTheme="minorHAnsi" w:hAnsiTheme="minorHAnsi" w:cstheme="minorHAnsi"/>
          <w:sz w:val="24"/>
          <w:szCs w:val="24"/>
        </w:rPr>
        <w:br/>
        <w:t>w postępowaniu albo przed upływem terminu składania ofert dokonał płatności n</w:t>
      </w:r>
      <w:r w:rsidRPr="007B4809">
        <w:rPr>
          <w:rFonts w:asciiTheme="minorHAnsi" w:hAnsiTheme="minorHAnsi" w:cstheme="minorHAnsi"/>
          <w:sz w:val="24"/>
          <w:szCs w:val="24"/>
        </w:rPr>
        <w:t>a</w:t>
      </w:r>
      <w:r w:rsidRPr="007B4809">
        <w:rPr>
          <w:rFonts w:asciiTheme="minorHAnsi" w:hAnsiTheme="minorHAnsi" w:cstheme="minorHAnsi"/>
          <w:sz w:val="24"/>
          <w:szCs w:val="24"/>
        </w:rPr>
        <w:t xml:space="preserve">leżnych podatków, opłat lub składek na ubezpieczenie społeczne lub zdrowotne wraz </w:t>
      </w:r>
      <w:r w:rsidRPr="007B4809">
        <w:rPr>
          <w:rFonts w:asciiTheme="minorHAnsi" w:hAnsiTheme="minorHAnsi" w:cstheme="minorHAnsi"/>
          <w:sz w:val="24"/>
          <w:szCs w:val="24"/>
        </w:rPr>
        <w:lastRenderedPageBreak/>
        <w:t>z odsetkami lub grzywnami lub zawarł wiążące porozumienie w sprawie spłaty tych należności;</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wobec którego prawomocnie orzeczono zakaz ubiegania się o zamówienia publiczne;</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jeżeli Zamawiający może stwierdzić, na podstawie wiarygodnych przesłanek, że W</w:t>
      </w:r>
      <w:r w:rsidRPr="007B4809">
        <w:rPr>
          <w:rFonts w:asciiTheme="minorHAnsi" w:hAnsiTheme="minorHAnsi" w:cstheme="minorHAnsi"/>
          <w:sz w:val="24"/>
          <w:szCs w:val="24"/>
        </w:rPr>
        <w:t>y</w:t>
      </w:r>
      <w:r w:rsidRPr="007B4809">
        <w:rPr>
          <w:rFonts w:asciiTheme="minorHAnsi" w:hAnsiTheme="minorHAnsi" w:cstheme="minorHAnsi"/>
          <w:sz w:val="24"/>
          <w:szCs w:val="24"/>
        </w:rPr>
        <w:t>konawca zawarł z innymi Wykonawcami porozumienie mające na celu zakłócenie konkurencji, w szczególności jeżeli należąc do tej samej grupy kapitałowej w roz</w:t>
      </w:r>
      <w:r w:rsidRPr="007B4809">
        <w:rPr>
          <w:rFonts w:asciiTheme="minorHAnsi" w:hAnsiTheme="minorHAnsi" w:cstheme="minorHAnsi"/>
          <w:sz w:val="24"/>
          <w:szCs w:val="24"/>
        </w:rPr>
        <w:t>u</w:t>
      </w:r>
      <w:r w:rsidRPr="007B4809">
        <w:rPr>
          <w:rFonts w:asciiTheme="minorHAnsi" w:hAnsiTheme="minorHAnsi" w:cstheme="minorHAnsi"/>
          <w:sz w:val="24"/>
          <w:szCs w:val="24"/>
        </w:rPr>
        <w:t xml:space="preserve">mieniu ustawy z dnia 16 lutego 2007 r. o ochronie konkurencji i konsumentów, złożyli odrębne oferty, oferty częściowe lub wnioski </w:t>
      </w:r>
      <w:r w:rsidRPr="007B4809">
        <w:rPr>
          <w:rFonts w:asciiTheme="minorHAnsi" w:hAnsiTheme="minorHAnsi" w:cstheme="minorHAnsi"/>
          <w:sz w:val="24"/>
          <w:szCs w:val="24"/>
        </w:rPr>
        <w:br/>
        <w:t>o dopuszczenie do udziału w postępowaniu, chyba że wykażą, że przygotowali te oferty lub wnioski niezależnie od siebie;</w:t>
      </w:r>
    </w:p>
    <w:p w:rsidR="00574C3F" w:rsidRPr="007B4809" w:rsidRDefault="00574C3F"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7B4809">
        <w:rPr>
          <w:rFonts w:asciiTheme="minorHAnsi" w:hAnsiTheme="minorHAnsi" w:cstheme="minorHAnsi"/>
          <w:sz w:val="24"/>
          <w:szCs w:val="24"/>
        </w:rPr>
        <w:br/>
        <w:t>w postępowaniu o udzielenie zamówienia.</w:t>
      </w:r>
    </w:p>
    <w:p w:rsidR="00AA572A" w:rsidRPr="007B4809" w:rsidRDefault="00AA572A" w:rsidP="00B2030C">
      <w:pPr>
        <w:pStyle w:val="Akapitzlist"/>
        <w:widowControl w:val="0"/>
        <w:numPr>
          <w:ilvl w:val="0"/>
          <w:numId w:val="66"/>
        </w:numPr>
        <w:tabs>
          <w:tab w:val="left" w:pos="483"/>
        </w:tabs>
        <w:suppressAutoHyphens w:val="0"/>
        <w:autoSpaceDN/>
        <w:spacing w:line="276" w:lineRule="auto"/>
        <w:ind w:left="709" w:hanging="283"/>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Zamawiający nie określa przesłanek wykluczenia z art. 109 ustawy </w:t>
      </w:r>
      <w:proofErr w:type="spellStart"/>
      <w:r w:rsidRPr="007B4809">
        <w:rPr>
          <w:rFonts w:asciiTheme="minorHAnsi" w:hAnsiTheme="minorHAnsi" w:cstheme="minorHAnsi"/>
          <w:sz w:val="24"/>
          <w:szCs w:val="24"/>
        </w:rPr>
        <w:t>Pzp</w:t>
      </w:r>
      <w:proofErr w:type="spellEnd"/>
      <w:r w:rsidRPr="007B4809">
        <w:rPr>
          <w:rFonts w:asciiTheme="minorHAnsi" w:hAnsiTheme="minorHAnsi" w:cstheme="minorHAnsi"/>
          <w:sz w:val="24"/>
          <w:szCs w:val="24"/>
        </w:rPr>
        <w:t>.</w:t>
      </w:r>
    </w:p>
    <w:p w:rsidR="00574C3F" w:rsidRPr="007B4809" w:rsidRDefault="00574C3F" w:rsidP="00B2030C">
      <w:pPr>
        <w:pStyle w:val="Akapitzlist"/>
        <w:numPr>
          <w:ilvl w:val="0"/>
          <w:numId w:val="65"/>
        </w:numPr>
        <w:tabs>
          <w:tab w:val="left" w:pos="426"/>
        </w:tabs>
        <w:suppressAutoHyphens w:val="0"/>
        <w:autoSpaceDN/>
        <w:spacing w:line="276" w:lineRule="auto"/>
        <w:ind w:right="20"/>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Wykonawca może zostać wykluczony przez Zamawiającego na każdym etapie postęp</w:t>
      </w:r>
      <w:r w:rsidRPr="007B4809">
        <w:rPr>
          <w:rFonts w:asciiTheme="minorHAnsi" w:hAnsiTheme="minorHAnsi" w:cstheme="minorHAnsi"/>
          <w:sz w:val="24"/>
          <w:szCs w:val="24"/>
        </w:rPr>
        <w:t>o</w:t>
      </w:r>
      <w:r w:rsidRPr="007B4809">
        <w:rPr>
          <w:rFonts w:asciiTheme="minorHAnsi" w:hAnsiTheme="minorHAnsi" w:cstheme="minorHAnsi"/>
          <w:sz w:val="24"/>
          <w:szCs w:val="24"/>
        </w:rPr>
        <w:t>wania o udzielenie zamówienia.</w:t>
      </w:r>
    </w:p>
    <w:p w:rsidR="00574C3F" w:rsidRPr="007B4809" w:rsidRDefault="00574C3F" w:rsidP="00B2030C">
      <w:pPr>
        <w:pStyle w:val="Akapitzlist"/>
        <w:numPr>
          <w:ilvl w:val="0"/>
          <w:numId w:val="65"/>
        </w:numPr>
        <w:tabs>
          <w:tab w:val="left" w:pos="426"/>
        </w:tabs>
        <w:suppressAutoHyphens w:val="0"/>
        <w:autoSpaceDN/>
        <w:spacing w:line="276" w:lineRule="auto"/>
        <w:ind w:right="20"/>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Wykonawca nie podlega wykluczeniu w okolicznościach określonych w art. 108 ust. 1 pkt 1, 2 i 5 ustawy, jeżeli udowodni Zamawiającemu, że spełnił łącznie następujące przesła</w:t>
      </w:r>
      <w:r w:rsidRPr="007B4809">
        <w:rPr>
          <w:rFonts w:asciiTheme="minorHAnsi" w:hAnsiTheme="minorHAnsi" w:cstheme="minorHAnsi"/>
          <w:sz w:val="24"/>
          <w:szCs w:val="24"/>
        </w:rPr>
        <w:t>n</w:t>
      </w:r>
      <w:r w:rsidRPr="007B4809">
        <w:rPr>
          <w:rFonts w:asciiTheme="minorHAnsi" w:hAnsiTheme="minorHAnsi" w:cstheme="minorHAnsi"/>
          <w:sz w:val="24"/>
          <w:szCs w:val="24"/>
        </w:rPr>
        <w:t xml:space="preserve">ki: </w:t>
      </w:r>
    </w:p>
    <w:p w:rsidR="00574C3F" w:rsidRPr="007B4809" w:rsidRDefault="00574C3F" w:rsidP="00B2030C">
      <w:pPr>
        <w:pStyle w:val="Akapitzlist"/>
        <w:numPr>
          <w:ilvl w:val="0"/>
          <w:numId w:val="69"/>
        </w:numPr>
        <w:tabs>
          <w:tab w:val="left" w:pos="426"/>
        </w:tabs>
        <w:suppressAutoHyphens w:val="0"/>
        <w:autoSpaceDN/>
        <w:spacing w:line="276" w:lineRule="auto"/>
        <w:ind w:left="709"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naprawił lub zobowiązał się do naprawienia szkody wyrządzonej przestępstwem, w</w:t>
      </w:r>
      <w:r w:rsidRPr="007B4809">
        <w:rPr>
          <w:rFonts w:asciiTheme="minorHAnsi" w:hAnsiTheme="minorHAnsi" w:cstheme="minorHAnsi"/>
          <w:sz w:val="24"/>
          <w:szCs w:val="24"/>
        </w:rPr>
        <w:t>y</w:t>
      </w:r>
      <w:r w:rsidRPr="007B4809">
        <w:rPr>
          <w:rFonts w:asciiTheme="minorHAnsi" w:hAnsiTheme="minorHAnsi" w:cstheme="minorHAnsi"/>
          <w:sz w:val="24"/>
          <w:szCs w:val="24"/>
        </w:rPr>
        <w:t xml:space="preserve">kroczeniem lub swoim nieprawidłowym postępowaniem, </w:t>
      </w:r>
      <w:r w:rsidRPr="007B4809">
        <w:rPr>
          <w:rFonts w:asciiTheme="minorHAnsi" w:hAnsiTheme="minorHAnsi" w:cstheme="minorHAnsi"/>
          <w:sz w:val="24"/>
          <w:szCs w:val="24"/>
        </w:rPr>
        <w:br/>
        <w:t xml:space="preserve">w tym poprzez zadośćuczynienie pieniężne; </w:t>
      </w:r>
    </w:p>
    <w:p w:rsidR="00574C3F" w:rsidRPr="007B4809" w:rsidRDefault="00574C3F" w:rsidP="00B2030C">
      <w:pPr>
        <w:pStyle w:val="Akapitzlist"/>
        <w:numPr>
          <w:ilvl w:val="0"/>
          <w:numId w:val="69"/>
        </w:numPr>
        <w:tabs>
          <w:tab w:val="left" w:pos="426"/>
        </w:tabs>
        <w:suppressAutoHyphens w:val="0"/>
        <w:autoSpaceDN/>
        <w:spacing w:line="276" w:lineRule="auto"/>
        <w:ind w:left="709"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wyczerpująco wyjaśnił fakty i okoliczności związane z przestępstwem, wykroczeniem lub swoim nieprawidłowym postępowaniem oraz spowodowanymi przez nie szk</w:t>
      </w:r>
      <w:r w:rsidRPr="007B4809">
        <w:rPr>
          <w:rFonts w:asciiTheme="minorHAnsi" w:hAnsiTheme="minorHAnsi" w:cstheme="minorHAnsi"/>
          <w:sz w:val="24"/>
          <w:szCs w:val="24"/>
        </w:rPr>
        <w:t>o</w:t>
      </w:r>
      <w:r w:rsidRPr="007B4809">
        <w:rPr>
          <w:rFonts w:asciiTheme="minorHAnsi" w:hAnsiTheme="minorHAnsi" w:cstheme="minorHAnsi"/>
          <w:sz w:val="24"/>
          <w:szCs w:val="24"/>
        </w:rPr>
        <w:t xml:space="preserve">dami, aktywnie współpracując odpowiednio </w:t>
      </w:r>
      <w:r w:rsidRPr="007B4809">
        <w:rPr>
          <w:rFonts w:asciiTheme="minorHAnsi" w:hAnsiTheme="minorHAnsi" w:cstheme="minorHAnsi"/>
          <w:sz w:val="24"/>
          <w:szCs w:val="24"/>
        </w:rPr>
        <w:br/>
        <w:t xml:space="preserve">z właściwymi organami, w tym organami ścigania, lub Zamawiającym; </w:t>
      </w:r>
    </w:p>
    <w:p w:rsidR="00574C3F" w:rsidRPr="007B4809" w:rsidRDefault="00574C3F" w:rsidP="00B2030C">
      <w:pPr>
        <w:pStyle w:val="Akapitzlist"/>
        <w:numPr>
          <w:ilvl w:val="0"/>
          <w:numId w:val="69"/>
        </w:numPr>
        <w:tabs>
          <w:tab w:val="left" w:pos="426"/>
        </w:tabs>
        <w:suppressAutoHyphens w:val="0"/>
        <w:autoSpaceDN/>
        <w:spacing w:line="276" w:lineRule="auto"/>
        <w:ind w:left="709"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podjął konkretne środki techniczne, organizacyjne i kadrowe, odpowiednie dla zap</w:t>
      </w:r>
      <w:r w:rsidRPr="007B4809">
        <w:rPr>
          <w:rFonts w:asciiTheme="minorHAnsi" w:hAnsiTheme="minorHAnsi" w:cstheme="minorHAnsi"/>
          <w:sz w:val="24"/>
          <w:szCs w:val="24"/>
        </w:rPr>
        <w:t>o</w:t>
      </w:r>
      <w:r w:rsidRPr="007B4809">
        <w:rPr>
          <w:rFonts w:asciiTheme="minorHAnsi" w:hAnsiTheme="minorHAnsi" w:cstheme="minorHAnsi"/>
          <w:sz w:val="24"/>
          <w:szCs w:val="24"/>
        </w:rPr>
        <w:t>biegania dalszym przestępstwom, wykroczeniom lub nieprawidłowemu postępow</w:t>
      </w:r>
      <w:r w:rsidRPr="007B4809">
        <w:rPr>
          <w:rFonts w:asciiTheme="minorHAnsi" w:hAnsiTheme="minorHAnsi" w:cstheme="minorHAnsi"/>
          <w:sz w:val="24"/>
          <w:szCs w:val="24"/>
        </w:rPr>
        <w:t>a</w:t>
      </w:r>
      <w:r w:rsidRPr="007B4809">
        <w:rPr>
          <w:rFonts w:asciiTheme="minorHAnsi" w:hAnsiTheme="minorHAnsi" w:cstheme="minorHAnsi"/>
          <w:sz w:val="24"/>
          <w:szCs w:val="24"/>
        </w:rPr>
        <w:t>niu, w szczególności:</w:t>
      </w:r>
    </w:p>
    <w:p w:rsidR="00574C3F" w:rsidRPr="007B4809" w:rsidRDefault="00574C3F" w:rsidP="00B2030C">
      <w:pPr>
        <w:pStyle w:val="Akapitzlist"/>
        <w:numPr>
          <w:ilvl w:val="3"/>
          <w:numId w:val="68"/>
        </w:numPr>
        <w:tabs>
          <w:tab w:val="left" w:pos="426"/>
        </w:tabs>
        <w:suppressAutoHyphens w:val="0"/>
        <w:autoSpaceDN/>
        <w:spacing w:line="276" w:lineRule="auto"/>
        <w:ind w:left="1134"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zerwał wszelkie powiązania z osobami lub podmiotami odpowiedzialnymi za ni</w:t>
      </w:r>
      <w:r w:rsidRPr="007B4809">
        <w:rPr>
          <w:rFonts w:asciiTheme="minorHAnsi" w:hAnsiTheme="minorHAnsi" w:cstheme="minorHAnsi"/>
          <w:sz w:val="24"/>
          <w:szCs w:val="24"/>
        </w:rPr>
        <w:t>e</w:t>
      </w:r>
      <w:r w:rsidRPr="007B4809">
        <w:rPr>
          <w:rFonts w:asciiTheme="minorHAnsi" w:hAnsiTheme="minorHAnsi" w:cstheme="minorHAnsi"/>
          <w:sz w:val="24"/>
          <w:szCs w:val="24"/>
        </w:rPr>
        <w:t xml:space="preserve">prawidłowe postępowanie Wykonawcy, </w:t>
      </w:r>
    </w:p>
    <w:p w:rsidR="00574C3F" w:rsidRPr="007B4809" w:rsidRDefault="00574C3F" w:rsidP="00B2030C">
      <w:pPr>
        <w:pStyle w:val="Akapitzlist"/>
        <w:numPr>
          <w:ilvl w:val="3"/>
          <w:numId w:val="68"/>
        </w:numPr>
        <w:tabs>
          <w:tab w:val="left" w:pos="426"/>
        </w:tabs>
        <w:suppressAutoHyphens w:val="0"/>
        <w:autoSpaceDN/>
        <w:spacing w:line="276" w:lineRule="auto"/>
        <w:ind w:left="1134"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zreorganizował personel, </w:t>
      </w:r>
    </w:p>
    <w:p w:rsidR="00574C3F" w:rsidRPr="007B4809" w:rsidRDefault="00574C3F" w:rsidP="00B2030C">
      <w:pPr>
        <w:pStyle w:val="Akapitzlist"/>
        <w:numPr>
          <w:ilvl w:val="3"/>
          <w:numId w:val="68"/>
        </w:numPr>
        <w:tabs>
          <w:tab w:val="left" w:pos="426"/>
        </w:tabs>
        <w:suppressAutoHyphens w:val="0"/>
        <w:autoSpaceDN/>
        <w:spacing w:line="276" w:lineRule="auto"/>
        <w:ind w:left="1134"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wdrożył system sprawozdawczości i kontroli, </w:t>
      </w:r>
    </w:p>
    <w:p w:rsidR="00574C3F" w:rsidRPr="007B4809" w:rsidRDefault="00574C3F" w:rsidP="00B2030C">
      <w:pPr>
        <w:pStyle w:val="Akapitzlist"/>
        <w:numPr>
          <w:ilvl w:val="3"/>
          <w:numId w:val="68"/>
        </w:numPr>
        <w:tabs>
          <w:tab w:val="left" w:pos="426"/>
        </w:tabs>
        <w:suppressAutoHyphens w:val="0"/>
        <w:autoSpaceDN/>
        <w:spacing w:line="276" w:lineRule="auto"/>
        <w:ind w:left="1134"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lastRenderedPageBreak/>
        <w:t xml:space="preserve">utworzył struktury audytu wewnętrznego do monitorowania przestrzegania przepisów, wewnętrznych regulacji lub standardów, </w:t>
      </w:r>
    </w:p>
    <w:p w:rsidR="00574C3F" w:rsidRPr="007B4809" w:rsidRDefault="00574C3F" w:rsidP="00B2030C">
      <w:pPr>
        <w:pStyle w:val="Akapitzlist"/>
        <w:numPr>
          <w:ilvl w:val="3"/>
          <w:numId w:val="68"/>
        </w:numPr>
        <w:tabs>
          <w:tab w:val="left" w:pos="426"/>
        </w:tabs>
        <w:suppressAutoHyphens w:val="0"/>
        <w:autoSpaceDN/>
        <w:spacing w:line="276" w:lineRule="auto"/>
        <w:ind w:left="1134" w:right="20" w:hanging="425"/>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wprowadził wewnętrzne regulacje dotyczące odpowiedzialności </w:t>
      </w:r>
      <w:r w:rsidRPr="007B4809">
        <w:rPr>
          <w:rFonts w:asciiTheme="minorHAnsi" w:hAnsiTheme="minorHAnsi" w:cstheme="minorHAnsi"/>
          <w:sz w:val="24"/>
          <w:szCs w:val="24"/>
        </w:rPr>
        <w:br/>
        <w:t xml:space="preserve">i odszkodowań za nieprzestrzeganie przepisów, wewnętrznych regulacji lub standardów. </w:t>
      </w:r>
    </w:p>
    <w:p w:rsidR="00574C3F" w:rsidRPr="007B4809" w:rsidRDefault="00574C3F" w:rsidP="00B2030C">
      <w:pPr>
        <w:numPr>
          <w:ilvl w:val="0"/>
          <w:numId w:val="20"/>
        </w:numPr>
        <w:tabs>
          <w:tab w:val="left" w:pos="426"/>
        </w:tabs>
        <w:spacing w:line="276" w:lineRule="auto"/>
        <w:ind w:left="426" w:hanging="426"/>
        <w:rPr>
          <w:rFonts w:asciiTheme="minorHAnsi" w:hAnsiTheme="minorHAnsi" w:cstheme="minorHAnsi"/>
        </w:rPr>
      </w:pPr>
      <w:r w:rsidRPr="007B4809">
        <w:rPr>
          <w:rFonts w:asciiTheme="minorHAnsi" w:hAnsiTheme="minorHAnsi" w:cstheme="minorHAnsi"/>
          <w:bCs/>
          <w:color w:val="000000"/>
        </w:rPr>
        <w:t>Zamawiający ocenia, czy podjęte przez Wykonawcę czynności, o których mowa w pkt. 3 powyżej, są wystarczające do wykazania jego rzetelności, uwzględniając wagę i szczególne okoliczności czynu Wykonawcy. Zamawiający wyklucza Wykonawcę jeśli podjęte przez Wykonawcę czynności, o których mowa w pkt. powyżej, nie są wystarczające do wykazania jego rzetelności.</w:t>
      </w:r>
    </w:p>
    <w:p w:rsidR="00574C3F" w:rsidRPr="007B4809" w:rsidRDefault="00574C3F" w:rsidP="00B2030C">
      <w:pPr>
        <w:tabs>
          <w:tab w:val="left" w:pos="426"/>
        </w:tabs>
        <w:spacing w:line="276" w:lineRule="auto"/>
        <w:rPr>
          <w:rFonts w:asciiTheme="minorHAnsi" w:hAnsiTheme="minorHAnsi" w:cstheme="minorHAnsi"/>
        </w:rPr>
      </w:pPr>
    </w:p>
    <w:p w:rsidR="00574C3F" w:rsidRPr="007B4809" w:rsidRDefault="00574C3F" w:rsidP="00B2030C">
      <w:pPr>
        <w:numPr>
          <w:ilvl w:val="0"/>
          <w:numId w:val="20"/>
        </w:numPr>
        <w:tabs>
          <w:tab w:val="left" w:pos="426"/>
        </w:tabs>
        <w:spacing w:line="276" w:lineRule="auto"/>
        <w:ind w:left="426" w:hanging="426"/>
        <w:rPr>
          <w:rFonts w:asciiTheme="minorHAnsi" w:hAnsiTheme="minorHAnsi" w:cstheme="minorHAnsi"/>
        </w:rPr>
      </w:pPr>
      <w:r w:rsidRPr="007B4809">
        <w:rPr>
          <w:rFonts w:asciiTheme="minorHAnsi" w:hAnsiTheme="minorHAnsi" w:cstheme="minorHAnsi"/>
          <w:b/>
        </w:rPr>
        <w:t>Zgodnie z art. 7 ust. 1</w:t>
      </w:r>
      <w:r w:rsidRPr="007B4809">
        <w:rPr>
          <w:rFonts w:asciiTheme="minorHAnsi" w:hAnsiTheme="minorHAnsi" w:cstheme="minorHAnsi"/>
        </w:rPr>
        <w:t xml:space="preserve"> </w:t>
      </w:r>
      <w:r w:rsidRPr="007B4809">
        <w:rPr>
          <w:rFonts w:asciiTheme="minorHAnsi" w:hAnsiTheme="minorHAnsi" w:cstheme="minorHAnsi"/>
          <w:b/>
        </w:rPr>
        <w:t>ustawy z dnia 13 kwietnia 2022 o szczególnych rozwiązaniach w zakresie przeciwdziałania wspieraniu agresji na Ukrainę  oraz służących ochronie bezpieczeństwa narodowego (Dz. U. z 2022 r. poz. 835), zwanej dalej ustawą  wyklucza się;</w:t>
      </w:r>
    </w:p>
    <w:p w:rsidR="00574C3F" w:rsidRPr="007B4809" w:rsidRDefault="00574C3F" w:rsidP="00B2030C">
      <w:pPr>
        <w:pStyle w:val="Akapitzlist"/>
        <w:spacing w:line="276" w:lineRule="auto"/>
        <w:rPr>
          <w:rFonts w:asciiTheme="minorHAnsi" w:hAnsiTheme="minorHAnsi" w:cstheme="minorHAnsi"/>
          <w:b/>
          <w:sz w:val="24"/>
          <w:szCs w:val="24"/>
        </w:rPr>
      </w:pPr>
    </w:p>
    <w:p w:rsidR="00574C3F" w:rsidRPr="007B4809" w:rsidRDefault="00574C3F" w:rsidP="00B2030C">
      <w:pPr>
        <w:numPr>
          <w:ilvl w:val="3"/>
          <w:numId w:val="20"/>
        </w:numPr>
        <w:tabs>
          <w:tab w:val="left" w:pos="426"/>
        </w:tabs>
        <w:spacing w:line="276" w:lineRule="auto"/>
        <w:ind w:left="426" w:firstLine="0"/>
        <w:rPr>
          <w:rFonts w:asciiTheme="minorHAnsi" w:hAnsiTheme="minorHAnsi" w:cstheme="minorHAnsi"/>
          <w:color w:val="000000"/>
        </w:rPr>
      </w:pPr>
      <w:r w:rsidRPr="007B4809">
        <w:rPr>
          <w:rFonts w:asciiTheme="minorHAnsi" w:hAnsiTheme="minorHAnsi" w:cstheme="minorHAnsi"/>
          <w:color w:val="000000"/>
        </w:rPr>
        <w:t xml:space="preserve">Wykonawcę oraz uczestnika konkursu wymienionego w wykazach określonych w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765/2006 i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269/2014 albo wpisanego na listę na podstawie decyzji w sprawie wpisu na listę rozstrzygającej o zastosowaniu środka, o którym mowa w </w:t>
      </w:r>
      <w:r w:rsidRPr="007B4809">
        <w:rPr>
          <w:rFonts w:asciiTheme="minorHAnsi" w:hAnsiTheme="minorHAnsi" w:cstheme="minorHAnsi"/>
          <w:color w:val="1B1B1B"/>
        </w:rPr>
        <w:t>art. 1 pkt 3</w:t>
      </w:r>
      <w:r w:rsidRPr="007B4809">
        <w:rPr>
          <w:rFonts w:asciiTheme="minorHAnsi" w:hAnsiTheme="minorHAnsi" w:cstheme="minorHAnsi"/>
          <w:color w:val="000000"/>
        </w:rPr>
        <w:t xml:space="preserve">  ustawy;</w:t>
      </w:r>
    </w:p>
    <w:p w:rsidR="00574C3F" w:rsidRPr="007B4809" w:rsidRDefault="00574C3F" w:rsidP="00B2030C">
      <w:pPr>
        <w:tabs>
          <w:tab w:val="left" w:pos="426"/>
        </w:tabs>
        <w:spacing w:line="276" w:lineRule="auto"/>
        <w:rPr>
          <w:rFonts w:asciiTheme="minorHAnsi" w:hAnsiTheme="minorHAnsi" w:cstheme="minorHAnsi"/>
          <w:color w:val="000000"/>
        </w:rPr>
      </w:pPr>
    </w:p>
    <w:p w:rsidR="00574C3F" w:rsidRPr="007B4809" w:rsidRDefault="00574C3F" w:rsidP="00B2030C">
      <w:pPr>
        <w:numPr>
          <w:ilvl w:val="3"/>
          <w:numId w:val="20"/>
        </w:numPr>
        <w:tabs>
          <w:tab w:val="left" w:pos="426"/>
        </w:tabs>
        <w:spacing w:line="276" w:lineRule="auto"/>
        <w:ind w:left="426" w:firstLine="0"/>
        <w:rPr>
          <w:rFonts w:asciiTheme="minorHAnsi" w:hAnsiTheme="minorHAnsi" w:cstheme="minorHAnsi"/>
          <w:color w:val="000000"/>
        </w:rPr>
      </w:pPr>
      <w:r w:rsidRPr="007B4809">
        <w:rPr>
          <w:rFonts w:asciiTheme="minorHAnsi" w:hAnsiTheme="minorHAnsi" w:cstheme="minorHAnsi"/>
          <w:color w:val="000000"/>
        </w:rPr>
        <w:t xml:space="preserve"> Wykonawcę oraz uczestnika konkursu, którego beneficjentem rzeczywistym w rozumieniu </w:t>
      </w:r>
      <w:r w:rsidRPr="007B4809">
        <w:rPr>
          <w:rFonts w:asciiTheme="minorHAnsi" w:hAnsiTheme="minorHAnsi" w:cstheme="minorHAnsi"/>
          <w:color w:val="1B1B1B"/>
        </w:rPr>
        <w:t>ustawy</w:t>
      </w:r>
      <w:r w:rsidRPr="007B4809">
        <w:rPr>
          <w:rFonts w:asciiTheme="minorHAnsi" w:hAnsiTheme="minorHAnsi" w:cstheme="minorHAnsi"/>
          <w:color w:val="000000"/>
        </w:rPr>
        <w:t xml:space="preserve">  z dnia 1 marca 2018 r. o przeciwdziałaniu praniu pieniędzy oraz finansowaniu terroryzmu (</w:t>
      </w:r>
      <w:proofErr w:type="spellStart"/>
      <w:r w:rsidRPr="007B4809">
        <w:rPr>
          <w:rFonts w:asciiTheme="minorHAnsi" w:hAnsiTheme="minorHAnsi" w:cstheme="minorHAnsi"/>
          <w:color w:val="000000"/>
        </w:rPr>
        <w:t>Dz.U</w:t>
      </w:r>
      <w:proofErr w:type="spellEnd"/>
      <w:r w:rsidRPr="007B4809">
        <w:rPr>
          <w:rFonts w:asciiTheme="minorHAnsi" w:hAnsiTheme="minorHAnsi" w:cstheme="minorHAnsi"/>
          <w:color w:val="000000"/>
        </w:rPr>
        <w:t xml:space="preserve">. z 2022 r. poz. 593 i 655) jest osoba wymieniona w wykazach określonych w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765/2006 i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w:t>
      </w:r>
    </w:p>
    <w:p w:rsidR="00574C3F" w:rsidRPr="007B4809" w:rsidRDefault="00574C3F" w:rsidP="00B2030C">
      <w:pPr>
        <w:tabs>
          <w:tab w:val="left" w:pos="426"/>
        </w:tabs>
        <w:spacing w:line="276" w:lineRule="auto"/>
        <w:rPr>
          <w:rFonts w:asciiTheme="minorHAnsi" w:hAnsiTheme="minorHAnsi" w:cstheme="minorHAnsi"/>
          <w:color w:val="000000"/>
        </w:rPr>
      </w:pPr>
    </w:p>
    <w:p w:rsidR="00574C3F" w:rsidRPr="007B4809" w:rsidRDefault="00574C3F" w:rsidP="00B2030C">
      <w:pPr>
        <w:numPr>
          <w:ilvl w:val="3"/>
          <w:numId w:val="20"/>
        </w:numPr>
        <w:tabs>
          <w:tab w:val="left" w:pos="426"/>
        </w:tabs>
        <w:spacing w:line="276" w:lineRule="auto"/>
        <w:ind w:left="426" w:firstLine="0"/>
        <w:rPr>
          <w:rFonts w:asciiTheme="minorHAnsi" w:hAnsiTheme="minorHAnsi" w:cstheme="minorHAnsi"/>
          <w:color w:val="000000"/>
        </w:rPr>
      </w:pPr>
      <w:r w:rsidRPr="007B4809">
        <w:rPr>
          <w:rFonts w:asciiTheme="minorHAnsi" w:hAnsiTheme="minorHAnsi" w:cstheme="minorHAnsi"/>
          <w:color w:val="000000"/>
        </w:rPr>
        <w:t xml:space="preserve">Wykonawcę oraz uczestnika konkursu, którego jednostką dominującą w rozumieniu </w:t>
      </w:r>
      <w:r w:rsidRPr="007B4809">
        <w:rPr>
          <w:rFonts w:asciiTheme="minorHAnsi" w:hAnsiTheme="minorHAnsi" w:cstheme="minorHAnsi"/>
          <w:color w:val="1B1B1B"/>
        </w:rPr>
        <w:t>art. 3 ust. 1 pkt 37</w:t>
      </w:r>
      <w:r w:rsidRPr="007B4809">
        <w:rPr>
          <w:rFonts w:asciiTheme="minorHAnsi" w:hAnsiTheme="minorHAnsi" w:cstheme="minorHAnsi"/>
          <w:color w:val="000000"/>
        </w:rPr>
        <w:t xml:space="preserve">  ustawy z dnia 29 września 1994 r. o rachunkowości (</w:t>
      </w:r>
      <w:proofErr w:type="spellStart"/>
      <w:r w:rsidRPr="007B4809">
        <w:rPr>
          <w:rFonts w:asciiTheme="minorHAnsi" w:hAnsiTheme="minorHAnsi" w:cstheme="minorHAnsi"/>
          <w:color w:val="000000"/>
        </w:rPr>
        <w:t>Dz.U</w:t>
      </w:r>
      <w:proofErr w:type="spellEnd"/>
      <w:r w:rsidRPr="007B4809">
        <w:rPr>
          <w:rFonts w:asciiTheme="minorHAnsi" w:hAnsiTheme="minorHAnsi" w:cstheme="minorHAnsi"/>
          <w:color w:val="000000"/>
        </w:rPr>
        <w:t xml:space="preserve">. z 2021 r. poz. 217, 2105 i 2106), jest podmiot wymieniony w wykazach określonych w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765/2006 i </w:t>
      </w:r>
      <w:r w:rsidRPr="007B4809">
        <w:rPr>
          <w:rFonts w:asciiTheme="minorHAnsi" w:hAnsiTheme="minorHAnsi" w:cstheme="minorHAnsi"/>
          <w:color w:val="1B1B1B"/>
        </w:rPr>
        <w:t>rozporządzeniu</w:t>
      </w:r>
      <w:r w:rsidRPr="007B4809">
        <w:rPr>
          <w:rFonts w:asciiTheme="minorHAnsi" w:hAnsiTheme="minorHAnsi" w:cstheme="minorHAnsi"/>
          <w:color w:val="000000"/>
        </w:rPr>
        <w:t xml:space="preserve">  269/2014 albo wpisany na listę lub będący taką jednostką dominującą od dnia 24 lutego 2022 r., o ile został wpisany na listę na podstawie decyzji w sprawie wpisu na listę rozstrzygającej o zastosowaniu środka, o którym mowa w </w:t>
      </w:r>
      <w:r w:rsidRPr="007B4809">
        <w:rPr>
          <w:rFonts w:asciiTheme="minorHAnsi" w:hAnsiTheme="minorHAnsi" w:cstheme="minorHAnsi"/>
          <w:color w:val="1B1B1B"/>
        </w:rPr>
        <w:t>art. 1 pkt 3</w:t>
      </w:r>
      <w:r w:rsidRPr="007B4809">
        <w:rPr>
          <w:rFonts w:asciiTheme="minorHAnsi" w:hAnsiTheme="minorHAnsi" w:cstheme="minorHAnsi"/>
          <w:color w:val="000000"/>
        </w:rPr>
        <w:t xml:space="preserve">  ustawy.</w:t>
      </w:r>
    </w:p>
    <w:p w:rsidR="00574C3F" w:rsidRPr="007B4809" w:rsidRDefault="00574C3F" w:rsidP="00B2030C">
      <w:pPr>
        <w:tabs>
          <w:tab w:val="left" w:pos="426"/>
        </w:tabs>
        <w:spacing w:before="120" w:after="120" w:line="276" w:lineRule="auto"/>
        <w:ind w:left="426"/>
        <w:rPr>
          <w:rFonts w:asciiTheme="minorHAnsi" w:hAnsiTheme="minorHAnsi" w:cstheme="minorHAnsi"/>
          <w:bCs/>
          <w:color w:val="000000"/>
        </w:rPr>
      </w:pPr>
    </w:p>
    <w:p w:rsidR="00921F40" w:rsidRPr="007B4809" w:rsidRDefault="00921F40" w:rsidP="00B2030C">
      <w:pPr>
        <w:numPr>
          <w:ilvl w:val="0"/>
          <w:numId w:val="20"/>
        </w:numPr>
        <w:tabs>
          <w:tab w:val="left" w:pos="426"/>
        </w:tabs>
        <w:spacing w:before="120" w:after="120" w:line="276" w:lineRule="auto"/>
        <w:ind w:left="426" w:hanging="426"/>
        <w:rPr>
          <w:rFonts w:asciiTheme="minorHAnsi" w:hAnsiTheme="minorHAnsi" w:cstheme="minorHAnsi"/>
          <w:bCs/>
          <w:color w:val="000000"/>
        </w:rPr>
      </w:pPr>
      <w:r w:rsidRPr="007B4809">
        <w:rPr>
          <w:rFonts w:asciiTheme="minorHAnsi" w:hAnsiTheme="minorHAnsi" w:cstheme="minorHAnsi"/>
          <w:bCs/>
          <w:color w:val="000000"/>
        </w:rPr>
        <w:lastRenderedPageBreak/>
        <w:t>Wykonawca może zostać wykluczony przez Zamawiającego na każdym etapie postępowania o udzielenie zamówienia.</w:t>
      </w:r>
    </w:p>
    <w:p w:rsidR="00921F40" w:rsidRPr="007B4809" w:rsidRDefault="00921F40" w:rsidP="00B2030C">
      <w:pPr>
        <w:numPr>
          <w:ilvl w:val="0"/>
          <w:numId w:val="20"/>
        </w:numPr>
        <w:tabs>
          <w:tab w:val="left" w:pos="426"/>
        </w:tabs>
        <w:spacing w:before="120" w:after="120" w:line="276" w:lineRule="auto"/>
        <w:ind w:left="426" w:hanging="426"/>
        <w:rPr>
          <w:rFonts w:asciiTheme="minorHAnsi" w:hAnsiTheme="minorHAnsi" w:cstheme="minorHAnsi"/>
          <w:bCs/>
          <w:color w:val="000000"/>
        </w:rPr>
      </w:pPr>
      <w:r w:rsidRPr="007B4809">
        <w:rPr>
          <w:rFonts w:asciiTheme="minorHAnsi" w:hAnsiTheme="minorHAnsi" w:cstheme="minorHAnsi"/>
          <w:bCs/>
          <w:color w:val="000000"/>
        </w:rPr>
        <w:t>Wykonawca nie podlega wykluczeniu w okolicznościach określonych</w:t>
      </w:r>
      <w:r w:rsidR="00431CA9" w:rsidRPr="007B4809">
        <w:rPr>
          <w:rFonts w:asciiTheme="minorHAnsi" w:hAnsiTheme="minorHAnsi" w:cstheme="minorHAnsi"/>
          <w:bCs/>
          <w:color w:val="000000"/>
        </w:rPr>
        <w:t xml:space="preserve"> w art. 108 ust. 1 pkt 1, 2, 5 </w:t>
      </w:r>
      <w:r w:rsidRPr="007B4809">
        <w:rPr>
          <w:rFonts w:asciiTheme="minorHAnsi" w:hAnsiTheme="minorHAnsi" w:cstheme="minorHAnsi"/>
          <w:bCs/>
          <w:color w:val="000000"/>
        </w:rPr>
        <w:t xml:space="preserve">ustawy </w:t>
      </w:r>
      <w:proofErr w:type="spellStart"/>
      <w:r w:rsidRPr="007B4809">
        <w:rPr>
          <w:rFonts w:asciiTheme="minorHAnsi" w:hAnsiTheme="minorHAnsi" w:cstheme="minorHAnsi"/>
          <w:bCs/>
          <w:color w:val="000000"/>
        </w:rPr>
        <w:t>p.z.p</w:t>
      </w:r>
      <w:proofErr w:type="spellEnd"/>
      <w:r w:rsidRPr="007B4809">
        <w:rPr>
          <w:rFonts w:asciiTheme="minorHAnsi" w:hAnsiTheme="minorHAnsi" w:cstheme="minorHAnsi"/>
          <w:bCs/>
          <w:color w:val="000000"/>
        </w:rPr>
        <w:t>. jeżeli udowodni Zamawiającemu, że spełnił łącznie następujące przesłanki:</w:t>
      </w:r>
    </w:p>
    <w:p w:rsidR="00921F40" w:rsidRPr="007B4809" w:rsidRDefault="00921F40" w:rsidP="00B2030C">
      <w:pPr>
        <w:numPr>
          <w:ilvl w:val="0"/>
          <w:numId w:val="21"/>
        </w:numPr>
        <w:tabs>
          <w:tab w:val="left" w:pos="851"/>
        </w:tabs>
        <w:spacing w:before="120" w:after="120" w:line="276" w:lineRule="auto"/>
        <w:ind w:left="851" w:hanging="284"/>
        <w:rPr>
          <w:rFonts w:asciiTheme="minorHAnsi" w:hAnsiTheme="minorHAnsi" w:cstheme="minorHAnsi"/>
          <w:bCs/>
          <w:color w:val="000000"/>
        </w:rPr>
      </w:pPr>
      <w:r w:rsidRPr="007B4809">
        <w:rPr>
          <w:rFonts w:asciiTheme="minorHAnsi" w:hAnsiTheme="minorHAnsi" w:cstheme="minorHAnsi"/>
          <w:bCs/>
          <w:color w:val="000000"/>
        </w:rPr>
        <w:t xml:space="preserve"> naprawił lub zobowiązał się do naprawiania szkody wyrządzonej przestępstwem, wykroczeniem lub swoim nieprawidłowym postępowaniem, w tym poprzez zadośćuczynienie pieniężne;</w:t>
      </w:r>
    </w:p>
    <w:p w:rsidR="00921F40" w:rsidRPr="007B4809" w:rsidRDefault="00921F40" w:rsidP="00B2030C">
      <w:pPr>
        <w:numPr>
          <w:ilvl w:val="0"/>
          <w:numId w:val="21"/>
        </w:numPr>
        <w:tabs>
          <w:tab w:val="left" w:pos="851"/>
        </w:tabs>
        <w:spacing w:before="120" w:after="120" w:line="276" w:lineRule="auto"/>
        <w:ind w:left="851" w:hanging="284"/>
        <w:rPr>
          <w:rFonts w:asciiTheme="minorHAnsi" w:hAnsiTheme="minorHAnsi" w:cstheme="minorHAnsi"/>
          <w:bCs/>
          <w:color w:val="000000"/>
        </w:rPr>
      </w:pPr>
      <w:r w:rsidRPr="007B4809">
        <w:rPr>
          <w:rFonts w:asciiTheme="minorHAnsi" w:hAnsiTheme="minorHAnsi" w:cstheme="minorHAnsi"/>
          <w:bC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921F40" w:rsidRPr="007B4809" w:rsidRDefault="00921F40" w:rsidP="00B2030C">
      <w:pPr>
        <w:numPr>
          <w:ilvl w:val="0"/>
          <w:numId w:val="21"/>
        </w:numPr>
        <w:tabs>
          <w:tab w:val="left" w:pos="851"/>
        </w:tabs>
        <w:spacing w:before="120" w:after="120" w:line="276" w:lineRule="auto"/>
        <w:ind w:left="851" w:hanging="284"/>
        <w:rPr>
          <w:rFonts w:asciiTheme="minorHAnsi" w:hAnsiTheme="minorHAnsi" w:cstheme="minorHAnsi"/>
          <w:bCs/>
          <w:color w:val="000000"/>
        </w:rPr>
      </w:pPr>
      <w:r w:rsidRPr="007B4809">
        <w:rPr>
          <w:rFonts w:asciiTheme="minorHAnsi" w:hAnsiTheme="minorHAnsi" w:cstheme="minorHAnsi"/>
          <w:bCs/>
          <w:color w:val="000000"/>
        </w:rPr>
        <w:t xml:space="preserve"> podjął konkretne środki techniczne, organizacyjne i kadrowe, odpowiednie dla zapobiegania dalszym przestępstwom, wykroczeniom lub nieprawidłowemu postępowaniu, w szczególności:</w:t>
      </w:r>
    </w:p>
    <w:p w:rsidR="00921F40" w:rsidRPr="007B4809" w:rsidRDefault="00921F40" w:rsidP="00B2030C">
      <w:pPr>
        <w:numPr>
          <w:ilvl w:val="0"/>
          <w:numId w:val="22"/>
        </w:numPr>
        <w:tabs>
          <w:tab w:val="left" w:pos="1134"/>
        </w:tabs>
        <w:spacing w:before="120" w:after="120" w:line="276" w:lineRule="auto"/>
        <w:ind w:left="1134" w:hanging="283"/>
        <w:rPr>
          <w:rFonts w:asciiTheme="minorHAnsi" w:hAnsiTheme="minorHAnsi" w:cstheme="minorHAnsi"/>
          <w:bCs/>
          <w:color w:val="000000"/>
        </w:rPr>
      </w:pPr>
      <w:r w:rsidRPr="007B4809">
        <w:rPr>
          <w:rFonts w:asciiTheme="minorHAnsi" w:hAnsiTheme="minorHAnsi" w:cstheme="minorHAnsi"/>
          <w:bCs/>
          <w:color w:val="000000"/>
        </w:rPr>
        <w:t>zerwał wszelkie powiązania z osobami lub podmiotami odpowiedzialnymi za nieprawidłowe postępowanie Wykonawcy,</w:t>
      </w:r>
    </w:p>
    <w:p w:rsidR="00921F40" w:rsidRPr="007B4809" w:rsidRDefault="00921F40" w:rsidP="00B2030C">
      <w:pPr>
        <w:numPr>
          <w:ilvl w:val="0"/>
          <w:numId w:val="22"/>
        </w:numPr>
        <w:tabs>
          <w:tab w:val="left" w:pos="1134"/>
        </w:tabs>
        <w:spacing w:before="120" w:after="120" w:line="276" w:lineRule="auto"/>
        <w:ind w:left="1134" w:hanging="283"/>
        <w:rPr>
          <w:rFonts w:asciiTheme="minorHAnsi" w:hAnsiTheme="minorHAnsi" w:cstheme="minorHAnsi"/>
          <w:bCs/>
          <w:color w:val="000000"/>
        </w:rPr>
      </w:pPr>
      <w:r w:rsidRPr="007B4809">
        <w:rPr>
          <w:rFonts w:asciiTheme="minorHAnsi" w:hAnsiTheme="minorHAnsi" w:cstheme="minorHAnsi"/>
          <w:bCs/>
          <w:color w:val="000000"/>
        </w:rPr>
        <w:t>zreorganizował personel,</w:t>
      </w:r>
    </w:p>
    <w:p w:rsidR="00921F40" w:rsidRPr="007B4809" w:rsidRDefault="00921F40" w:rsidP="00B2030C">
      <w:pPr>
        <w:numPr>
          <w:ilvl w:val="0"/>
          <w:numId w:val="22"/>
        </w:numPr>
        <w:tabs>
          <w:tab w:val="left" w:pos="1134"/>
        </w:tabs>
        <w:spacing w:before="120" w:after="120" w:line="276" w:lineRule="auto"/>
        <w:ind w:left="1134" w:hanging="283"/>
        <w:rPr>
          <w:rFonts w:asciiTheme="minorHAnsi" w:hAnsiTheme="minorHAnsi" w:cstheme="minorHAnsi"/>
          <w:bCs/>
          <w:color w:val="000000"/>
        </w:rPr>
      </w:pPr>
      <w:r w:rsidRPr="007B4809">
        <w:rPr>
          <w:rFonts w:asciiTheme="minorHAnsi" w:hAnsiTheme="minorHAnsi" w:cstheme="minorHAnsi"/>
          <w:bCs/>
          <w:color w:val="000000"/>
        </w:rPr>
        <w:t>wdrożył system sprawozdawczości i kontroli,</w:t>
      </w:r>
    </w:p>
    <w:p w:rsidR="00921F40" w:rsidRPr="007B4809" w:rsidRDefault="00921F40" w:rsidP="00B2030C">
      <w:pPr>
        <w:numPr>
          <w:ilvl w:val="0"/>
          <w:numId w:val="22"/>
        </w:numPr>
        <w:tabs>
          <w:tab w:val="left" w:pos="1134"/>
        </w:tabs>
        <w:spacing w:before="120" w:after="120" w:line="276" w:lineRule="auto"/>
        <w:ind w:left="1134" w:hanging="283"/>
        <w:rPr>
          <w:rFonts w:asciiTheme="minorHAnsi" w:hAnsiTheme="minorHAnsi" w:cstheme="minorHAnsi"/>
          <w:bCs/>
          <w:color w:val="000000"/>
        </w:rPr>
      </w:pPr>
      <w:r w:rsidRPr="007B4809">
        <w:rPr>
          <w:rFonts w:asciiTheme="minorHAnsi" w:hAnsiTheme="minorHAnsi" w:cstheme="minorHAnsi"/>
          <w:bCs/>
          <w:color w:val="000000"/>
        </w:rPr>
        <w:t>utworzył struktury audytu wewnętrznego do monitorowania przestrzegania przepisów, wewnętrznych regulacji lub standardów,</w:t>
      </w:r>
    </w:p>
    <w:p w:rsidR="00921F40" w:rsidRPr="007B4809" w:rsidRDefault="00921F40" w:rsidP="00B2030C">
      <w:pPr>
        <w:numPr>
          <w:ilvl w:val="0"/>
          <w:numId w:val="22"/>
        </w:numPr>
        <w:tabs>
          <w:tab w:val="left" w:pos="1134"/>
        </w:tabs>
        <w:spacing w:before="120" w:after="120" w:line="276" w:lineRule="auto"/>
        <w:ind w:left="1134" w:hanging="283"/>
        <w:rPr>
          <w:rFonts w:asciiTheme="minorHAnsi" w:hAnsiTheme="minorHAnsi" w:cstheme="minorHAnsi"/>
          <w:bCs/>
          <w:color w:val="000000"/>
        </w:rPr>
      </w:pPr>
      <w:r w:rsidRPr="007B4809">
        <w:rPr>
          <w:rFonts w:asciiTheme="minorHAnsi" w:hAnsiTheme="minorHAnsi" w:cstheme="minorHAnsi"/>
          <w:bCs/>
          <w:color w:val="000000"/>
        </w:rPr>
        <w:t>wprowadził wewnętrzne regulacje dotyczące odpowiedzialności i odszkodowań za nieprzestrzeganie przepisów, wewnętrznych regulacji lub standardów.</w:t>
      </w:r>
    </w:p>
    <w:p w:rsidR="00921F40" w:rsidRPr="007B4809" w:rsidRDefault="00921F40" w:rsidP="00B2030C">
      <w:pPr>
        <w:numPr>
          <w:ilvl w:val="0"/>
          <w:numId w:val="20"/>
        </w:numPr>
        <w:tabs>
          <w:tab w:val="left" w:pos="426"/>
        </w:tabs>
        <w:spacing w:line="276" w:lineRule="auto"/>
        <w:ind w:left="426" w:hanging="426"/>
        <w:rPr>
          <w:rFonts w:asciiTheme="minorHAnsi" w:hAnsiTheme="minorHAnsi" w:cstheme="minorHAnsi"/>
        </w:rPr>
      </w:pPr>
      <w:r w:rsidRPr="007B4809">
        <w:rPr>
          <w:rFonts w:asciiTheme="minorHAnsi" w:hAnsiTheme="minorHAnsi" w:cstheme="minorHAnsi"/>
          <w:bCs/>
          <w:color w:val="000000"/>
        </w:rPr>
        <w:t xml:space="preserve">Zamawiający ocenia, czy podjęte przez Wykonawcę czynności, o których mowa powyżej, są wystarczające do wykazania jego rzetelności, uwzględniając wagę i szczególne okoliczności czynu Wykonawcy. Zamawiający wyklucza Wykonawcę jeśli podjęte przez Wykonawcę czynności, o których mowa w pkt. </w:t>
      </w:r>
      <w:r w:rsidR="00574C3F" w:rsidRPr="007B4809">
        <w:rPr>
          <w:rFonts w:asciiTheme="minorHAnsi" w:hAnsiTheme="minorHAnsi" w:cstheme="minorHAnsi"/>
          <w:bCs/>
          <w:color w:val="000000"/>
        </w:rPr>
        <w:t>5</w:t>
      </w:r>
      <w:r w:rsidRPr="007B4809">
        <w:rPr>
          <w:rFonts w:asciiTheme="minorHAnsi" w:hAnsiTheme="minorHAnsi" w:cstheme="minorHAnsi"/>
          <w:bCs/>
          <w:color w:val="000000"/>
        </w:rPr>
        <w:t xml:space="preserve"> powyżej, nie są wystarczające do wykazania jego rzetelności.</w:t>
      </w:r>
    </w:p>
    <w:p w:rsidR="00921F40" w:rsidRPr="007B4809" w:rsidRDefault="00921F40" w:rsidP="00B2030C">
      <w:pPr>
        <w:tabs>
          <w:tab w:val="left" w:pos="426"/>
        </w:tabs>
        <w:spacing w:line="276" w:lineRule="auto"/>
        <w:ind w:left="426"/>
        <w:rPr>
          <w:rFonts w:asciiTheme="minorHAnsi" w:hAnsiTheme="minorHAnsi" w:cstheme="minorHAnsi"/>
          <w:b/>
        </w:rPr>
      </w:pPr>
    </w:p>
    <w:p w:rsidR="00530F04" w:rsidRPr="007B4809" w:rsidRDefault="00B004B5" w:rsidP="00B2030C">
      <w:pPr>
        <w:pStyle w:val="Akapitzlist"/>
        <w:numPr>
          <w:ilvl w:val="0"/>
          <w:numId w:val="13"/>
        </w:numPr>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left="283" w:hanging="425"/>
        <w:rPr>
          <w:rFonts w:asciiTheme="minorHAnsi" w:hAnsiTheme="minorHAnsi" w:cstheme="minorHAnsi"/>
          <w:sz w:val="24"/>
          <w:szCs w:val="24"/>
        </w:rPr>
      </w:pPr>
      <w:r w:rsidRPr="007B4809">
        <w:rPr>
          <w:rFonts w:asciiTheme="minorHAnsi" w:hAnsiTheme="minorHAnsi" w:cstheme="minorHAnsi"/>
          <w:b/>
          <w:color w:val="000000"/>
          <w:sz w:val="24"/>
          <w:szCs w:val="24"/>
        </w:rPr>
        <w:t xml:space="preserve"> PODMIOTOWE ŚRODKI DOWODOWE</w:t>
      </w:r>
    </w:p>
    <w:p w:rsidR="00F014D2" w:rsidRPr="007B4809" w:rsidRDefault="00F014D2" w:rsidP="00B2030C">
      <w:pPr>
        <w:pStyle w:val="Akapitzlist"/>
        <w:tabs>
          <w:tab w:val="left" w:pos="426"/>
        </w:tabs>
        <w:spacing w:line="276" w:lineRule="auto"/>
        <w:ind w:left="426"/>
        <w:rPr>
          <w:rFonts w:asciiTheme="minorHAnsi" w:hAnsiTheme="minorHAnsi" w:cstheme="minorHAnsi"/>
          <w:color w:val="000000"/>
          <w:sz w:val="24"/>
          <w:szCs w:val="24"/>
        </w:rPr>
      </w:pPr>
    </w:p>
    <w:p w:rsidR="00F014D2" w:rsidRPr="007B4809" w:rsidRDefault="00B004B5" w:rsidP="00B2030C">
      <w:pPr>
        <w:pStyle w:val="Akapitzlist"/>
        <w:numPr>
          <w:ilvl w:val="0"/>
          <w:numId w:val="23"/>
        </w:numPr>
        <w:tabs>
          <w:tab w:val="left" w:pos="426"/>
        </w:tabs>
        <w:spacing w:line="276" w:lineRule="auto"/>
        <w:ind w:left="426" w:hanging="425"/>
        <w:rPr>
          <w:rFonts w:asciiTheme="minorHAnsi" w:hAnsiTheme="minorHAnsi" w:cstheme="minorHAnsi"/>
          <w:sz w:val="24"/>
          <w:szCs w:val="24"/>
        </w:rPr>
      </w:pPr>
      <w:r w:rsidRPr="007B4809">
        <w:rPr>
          <w:rFonts w:asciiTheme="minorHAnsi" w:hAnsiTheme="minorHAnsi" w:cstheme="minorHAnsi"/>
          <w:color w:val="000000"/>
          <w:sz w:val="24"/>
          <w:szCs w:val="24"/>
        </w:rPr>
        <w:lastRenderedPageBreak/>
        <w:t xml:space="preserve">Do oferty Wykonawca zobowiązany jest dołączyć oświadczenie </w:t>
      </w:r>
      <w:r w:rsidRPr="007B4809">
        <w:rPr>
          <w:rFonts w:asciiTheme="minorHAnsi" w:hAnsiTheme="minorHAnsi" w:cstheme="minorHAnsi"/>
          <w:b/>
          <w:color w:val="000000"/>
          <w:sz w:val="24"/>
          <w:szCs w:val="24"/>
          <w:u w:val="single"/>
        </w:rPr>
        <w:t>o niepodleganiu wykluczeniu i spełnianiu warunków udziału w postępowaniu</w:t>
      </w:r>
      <w:r w:rsidRPr="007B4809">
        <w:rPr>
          <w:rFonts w:asciiTheme="minorHAnsi" w:hAnsiTheme="minorHAnsi" w:cstheme="minorHAnsi"/>
          <w:color w:val="000000"/>
          <w:sz w:val="24"/>
          <w:szCs w:val="24"/>
        </w:rPr>
        <w:t xml:space="preserve"> w zakresie wskazanym przez Zamawiającego – zgodnie z </w:t>
      </w:r>
      <w:r w:rsidRPr="007B4809">
        <w:rPr>
          <w:rFonts w:asciiTheme="minorHAnsi" w:hAnsiTheme="minorHAnsi" w:cstheme="minorHAnsi"/>
          <w:b/>
          <w:color w:val="000000"/>
          <w:sz w:val="24"/>
          <w:szCs w:val="24"/>
          <w:u w:val="single"/>
        </w:rPr>
        <w:t>Załącznikiem nr 2 do SWZ</w:t>
      </w:r>
      <w:r w:rsidRPr="007B4809">
        <w:rPr>
          <w:rFonts w:asciiTheme="minorHAnsi" w:hAnsiTheme="minorHAnsi" w:cstheme="minorHAnsi"/>
          <w:color w:val="000000"/>
          <w:sz w:val="24"/>
          <w:szCs w:val="24"/>
          <w:u w:val="single"/>
        </w:rPr>
        <w:t>.</w:t>
      </w:r>
    </w:p>
    <w:p w:rsidR="00F014D2" w:rsidRPr="007B4809" w:rsidRDefault="00B004B5" w:rsidP="00B2030C">
      <w:pPr>
        <w:pStyle w:val="Akapitzlist"/>
        <w:numPr>
          <w:ilvl w:val="0"/>
          <w:numId w:val="23"/>
        </w:numPr>
        <w:tabs>
          <w:tab w:val="left" w:pos="426"/>
        </w:tabs>
        <w:spacing w:line="276" w:lineRule="auto"/>
        <w:ind w:left="426" w:hanging="425"/>
        <w:rPr>
          <w:rFonts w:asciiTheme="minorHAnsi" w:hAnsiTheme="minorHAnsi" w:cstheme="minorHAnsi"/>
          <w:color w:val="000000"/>
          <w:sz w:val="24"/>
          <w:szCs w:val="24"/>
        </w:rPr>
      </w:pPr>
      <w:r w:rsidRPr="007B4809">
        <w:rPr>
          <w:rFonts w:asciiTheme="minorHAnsi" w:hAnsiTheme="minorHAnsi" w:cstheme="minorHAnsi"/>
          <w:color w:val="000000"/>
          <w:sz w:val="24"/>
          <w:szCs w:val="24"/>
        </w:rPr>
        <w:t xml:space="preserve">Oświadczenie, o którym mowa w ust. 1 powyżej stanowi dowód potwierdzający brak podstaw wykluczenia, spełnianie warunków udziału w postępowaniu, odpowiednio na dzień składania ofert tymczasowo zastępujący wymagane przez Zamawiającego podmiotowe środki dowodowe. </w:t>
      </w:r>
    </w:p>
    <w:p w:rsidR="00F014D2" w:rsidRPr="007B4809" w:rsidRDefault="00B004B5" w:rsidP="00B2030C">
      <w:pPr>
        <w:pStyle w:val="Akapitzlist"/>
        <w:numPr>
          <w:ilvl w:val="0"/>
          <w:numId w:val="23"/>
        </w:numPr>
        <w:tabs>
          <w:tab w:val="left" w:pos="426"/>
        </w:tabs>
        <w:spacing w:line="276" w:lineRule="auto"/>
        <w:ind w:left="426" w:hanging="426"/>
        <w:rPr>
          <w:rFonts w:asciiTheme="minorHAnsi" w:hAnsiTheme="minorHAnsi" w:cstheme="minorHAnsi"/>
          <w:color w:val="000000"/>
          <w:sz w:val="24"/>
          <w:szCs w:val="24"/>
        </w:rPr>
      </w:pPr>
      <w:r w:rsidRPr="007B4809">
        <w:rPr>
          <w:rFonts w:asciiTheme="minorHAnsi" w:hAnsiTheme="minorHAnsi" w:cstheme="minorHAnsi"/>
          <w:color w:val="000000"/>
          <w:sz w:val="24"/>
          <w:szCs w:val="24"/>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rsidR="00F014D2" w:rsidRPr="007B4809" w:rsidRDefault="00B004B5" w:rsidP="00B2030C">
      <w:pPr>
        <w:pStyle w:val="Akapitzlist"/>
        <w:numPr>
          <w:ilvl w:val="0"/>
          <w:numId w:val="23"/>
        </w:numPr>
        <w:tabs>
          <w:tab w:val="left" w:pos="426"/>
        </w:tabs>
        <w:spacing w:line="276" w:lineRule="auto"/>
        <w:ind w:left="426" w:hanging="426"/>
        <w:rPr>
          <w:rFonts w:asciiTheme="minorHAnsi" w:hAnsiTheme="minorHAnsi" w:cstheme="minorHAnsi"/>
          <w:color w:val="000000"/>
          <w:sz w:val="24"/>
          <w:szCs w:val="24"/>
        </w:rPr>
      </w:pPr>
      <w:r w:rsidRPr="007B4809">
        <w:rPr>
          <w:rFonts w:asciiTheme="minorHAnsi" w:hAnsiTheme="minorHAnsi" w:cstheme="minorHAnsi"/>
          <w:color w:val="000000"/>
          <w:sz w:val="24"/>
          <w:szCs w:val="24"/>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rsidR="00F014D2" w:rsidRPr="007B4809" w:rsidRDefault="00B004B5" w:rsidP="00B2030C">
      <w:pPr>
        <w:pStyle w:val="Akapitzlist"/>
        <w:numPr>
          <w:ilvl w:val="0"/>
          <w:numId w:val="23"/>
        </w:numPr>
        <w:tabs>
          <w:tab w:val="left" w:pos="426"/>
        </w:tabs>
        <w:spacing w:line="276" w:lineRule="auto"/>
        <w:ind w:left="426" w:hanging="426"/>
        <w:rPr>
          <w:rFonts w:asciiTheme="minorHAnsi" w:hAnsiTheme="minorHAnsi" w:cstheme="minorHAnsi"/>
          <w:color w:val="000000"/>
          <w:sz w:val="24"/>
          <w:szCs w:val="24"/>
        </w:rPr>
      </w:pPr>
      <w:r w:rsidRPr="007B4809">
        <w:rPr>
          <w:rFonts w:asciiTheme="minorHAnsi" w:hAnsiTheme="minorHAnsi" w:cstheme="minorHAnsi"/>
          <w:color w:val="000000"/>
          <w:sz w:val="24"/>
          <w:szCs w:val="24"/>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014D2" w:rsidRPr="007B4809" w:rsidRDefault="00F014D2" w:rsidP="00B2030C">
      <w:pPr>
        <w:pStyle w:val="Akapitzlist"/>
        <w:tabs>
          <w:tab w:val="left" w:pos="426"/>
        </w:tabs>
        <w:spacing w:line="276" w:lineRule="auto"/>
        <w:ind w:left="426"/>
        <w:rPr>
          <w:rFonts w:asciiTheme="minorHAnsi" w:hAnsiTheme="minorHAnsi" w:cstheme="minorHAnsi"/>
          <w:color w:val="000000"/>
          <w:sz w:val="24"/>
          <w:szCs w:val="24"/>
          <w:shd w:val="clear" w:color="auto" w:fill="FFFF00"/>
        </w:rPr>
      </w:pPr>
    </w:p>
    <w:p w:rsidR="00F014D2" w:rsidRPr="007B4809" w:rsidRDefault="00B004B5" w:rsidP="00B2030C">
      <w:pPr>
        <w:pStyle w:val="Akapitzlist"/>
        <w:numPr>
          <w:ilvl w:val="0"/>
          <w:numId w:val="23"/>
        </w:numPr>
        <w:tabs>
          <w:tab w:val="left" w:pos="426"/>
        </w:tabs>
        <w:spacing w:line="276" w:lineRule="auto"/>
        <w:ind w:left="426" w:hanging="426"/>
        <w:rPr>
          <w:rFonts w:asciiTheme="minorHAnsi" w:hAnsiTheme="minorHAnsi" w:cstheme="minorHAnsi"/>
          <w:sz w:val="24"/>
          <w:szCs w:val="24"/>
        </w:rPr>
      </w:pPr>
      <w:r w:rsidRPr="007B4809">
        <w:rPr>
          <w:rFonts w:asciiTheme="minorHAnsi" w:hAnsiTheme="minorHAnsi" w:cstheme="minorHAnsi"/>
          <w:color w:val="000000"/>
          <w:sz w:val="24"/>
          <w:szCs w:val="24"/>
        </w:rPr>
        <w:tab/>
      </w:r>
      <w:bookmarkStart w:id="3" w:name="_Hlk64360469"/>
      <w:r w:rsidRPr="007B4809">
        <w:rPr>
          <w:rFonts w:asciiTheme="minorHAnsi" w:hAnsiTheme="minorHAnsi" w:cstheme="minorHAnsi"/>
          <w:b/>
          <w:bCs/>
          <w:color w:val="000000"/>
          <w:sz w:val="24"/>
          <w:szCs w:val="24"/>
        </w:rPr>
        <w:t>Podmiotowe środki dowodowe wymagane od wykonawcy w celu potwierdzenia braku podstaw wykluczenia z udziału w postępowaniu obejmują:</w:t>
      </w:r>
    </w:p>
    <w:p w:rsidR="00F014D2" w:rsidRPr="007B4809" w:rsidRDefault="00F014D2" w:rsidP="00B2030C">
      <w:pPr>
        <w:pStyle w:val="Akapitzlist"/>
        <w:spacing w:line="276" w:lineRule="auto"/>
        <w:ind w:left="0"/>
        <w:rPr>
          <w:rFonts w:asciiTheme="minorHAnsi" w:hAnsiTheme="minorHAnsi" w:cstheme="minorHAnsi"/>
          <w:b/>
          <w:bCs/>
          <w:color w:val="000000"/>
          <w:sz w:val="24"/>
          <w:szCs w:val="24"/>
        </w:rPr>
      </w:pPr>
    </w:p>
    <w:bookmarkEnd w:id="3"/>
    <w:p w:rsidR="00F014D2" w:rsidRPr="007B4809" w:rsidRDefault="00B004B5" w:rsidP="00B2030C">
      <w:pPr>
        <w:pStyle w:val="Style13"/>
        <w:numPr>
          <w:ilvl w:val="0"/>
          <w:numId w:val="24"/>
        </w:numPr>
        <w:tabs>
          <w:tab w:val="left" w:pos="851"/>
        </w:tabs>
        <w:spacing w:line="276" w:lineRule="auto"/>
        <w:ind w:left="851" w:hanging="425"/>
        <w:jc w:val="left"/>
        <w:rPr>
          <w:rFonts w:asciiTheme="minorHAnsi" w:hAnsiTheme="minorHAnsi" w:cstheme="minorHAnsi"/>
        </w:rPr>
      </w:pPr>
      <w:r w:rsidRPr="007B4809">
        <w:rPr>
          <w:rStyle w:val="FontStyle35"/>
          <w:rFonts w:asciiTheme="minorHAnsi" w:hAnsiTheme="minorHAnsi" w:cstheme="minorHAnsi"/>
          <w:b w:val="0"/>
          <w:bCs w:val="0"/>
          <w:sz w:val="24"/>
          <w:szCs w:val="24"/>
        </w:rPr>
        <w:t>oświadczenie wykonawcy,</w:t>
      </w:r>
      <w:r w:rsidRPr="007B4809">
        <w:rPr>
          <w:rStyle w:val="FontStyle35"/>
          <w:rFonts w:asciiTheme="minorHAnsi" w:hAnsiTheme="minorHAnsi" w:cstheme="minorHAnsi"/>
          <w:sz w:val="24"/>
          <w:szCs w:val="24"/>
        </w:rPr>
        <w:t xml:space="preserve"> </w:t>
      </w:r>
      <w:r w:rsidRPr="007B4809">
        <w:rPr>
          <w:rStyle w:val="FontStyle37"/>
          <w:rFonts w:asciiTheme="minorHAnsi" w:hAnsiTheme="minorHAnsi" w:cstheme="minorHAnsi"/>
          <w:sz w:val="24"/>
          <w:szCs w:val="24"/>
        </w:rPr>
        <w:t xml:space="preserve">w zakresie art. 108 ust. 1 </w:t>
      </w:r>
      <w:proofErr w:type="spellStart"/>
      <w:r w:rsidRPr="007B4809">
        <w:rPr>
          <w:rStyle w:val="FontStyle37"/>
          <w:rFonts w:asciiTheme="minorHAnsi" w:hAnsiTheme="minorHAnsi" w:cstheme="minorHAnsi"/>
          <w:sz w:val="24"/>
          <w:szCs w:val="24"/>
        </w:rPr>
        <w:t>pkt</w:t>
      </w:r>
      <w:proofErr w:type="spellEnd"/>
      <w:r w:rsidRPr="007B4809">
        <w:rPr>
          <w:rStyle w:val="FontStyle37"/>
          <w:rFonts w:asciiTheme="minorHAnsi" w:hAnsiTheme="minorHAnsi" w:cstheme="minorHAnsi"/>
          <w:sz w:val="24"/>
          <w:szCs w:val="24"/>
        </w:rPr>
        <w:t xml:space="preserve"> 5 </w:t>
      </w:r>
      <w:proofErr w:type="spellStart"/>
      <w:r w:rsidRPr="007B4809">
        <w:rPr>
          <w:rStyle w:val="FontStyle37"/>
          <w:rFonts w:asciiTheme="minorHAnsi" w:hAnsiTheme="minorHAnsi" w:cstheme="minorHAnsi"/>
          <w:sz w:val="24"/>
          <w:szCs w:val="24"/>
        </w:rPr>
        <w:t>p.z.p</w:t>
      </w:r>
      <w:proofErr w:type="spellEnd"/>
      <w:r w:rsidRPr="007B4809">
        <w:rPr>
          <w:rStyle w:val="FontStyle37"/>
          <w:rFonts w:asciiTheme="minorHAnsi" w:hAnsiTheme="minorHAnsi" w:cstheme="minorHAnsi"/>
          <w:sz w:val="24"/>
          <w:szCs w:val="24"/>
        </w:rPr>
        <w:t xml:space="preserve">., o braku przynależności do tej samej grupy kapitałowej, w rozumieniu ustawy z dnia 16.02.2007 r. o ochronie konkurencji i konsumentów (Dz. U. z </w:t>
      </w:r>
      <w:r w:rsidR="006950DF" w:rsidRPr="007B4809">
        <w:rPr>
          <w:rStyle w:val="FontStyle37"/>
          <w:rFonts w:asciiTheme="minorHAnsi" w:hAnsiTheme="minorHAnsi" w:cstheme="minorHAnsi"/>
          <w:sz w:val="24"/>
          <w:szCs w:val="24"/>
        </w:rPr>
        <w:t>202</w:t>
      </w:r>
      <w:r w:rsidR="00673892">
        <w:rPr>
          <w:rStyle w:val="FontStyle37"/>
          <w:rFonts w:asciiTheme="minorHAnsi" w:hAnsiTheme="minorHAnsi" w:cstheme="minorHAnsi"/>
          <w:sz w:val="24"/>
          <w:szCs w:val="24"/>
        </w:rPr>
        <w:t>3</w:t>
      </w:r>
      <w:r w:rsidRPr="007B4809">
        <w:rPr>
          <w:rStyle w:val="FontStyle37"/>
          <w:rFonts w:asciiTheme="minorHAnsi" w:hAnsiTheme="minorHAnsi" w:cstheme="minorHAnsi"/>
          <w:sz w:val="24"/>
          <w:szCs w:val="24"/>
        </w:rPr>
        <w:t xml:space="preserve"> r. poz. </w:t>
      </w:r>
      <w:r w:rsidR="00673892">
        <w:rPr>
          <w:rStyle w:val="FontStyle37"/>
          <w:rFonts w:asciiTheme="minorHAnsi" w:hAnsiTheme="minorHAnsi" w:cstheme="minorHAnsi"/>
          <w:sz w:val="24"/>
          <w:szCs w:val="24"/>
        </w:rPr>
        <w:t xml:space="preserve">1689 z </w:t>
      </w:r>
      <w:proofErr w:type="spellStart"/>
      <w:r w:rsidR="00673892">
        <w:rPr>
          <w:rStyle w:val="FontStyle37"/>
          <w:rFonts w:asciiTheme="minorHAnsi" w:hAnsiTheme="minorHAnsi" w:cstheme="minorHAnsi"/>
          <w:sz w:val="24"/>
          <w:szCs w:val="24"/>
        </w:rPr>
        <w:t>późn</w:t>
      </w:r>
      <w:proofErr w:type="spellEnd"/>
      <w:r w:rsidR="00673892">
        <w:rPr>
          <w:rStyle w:val="FontStyle37"/>
          <w:rFonts w:asciiTheme="minorHAnsi" w:hAnsiTheme="minorHAnsi" w:cstheme="minorHAnsi"/>
          <w:sz w:val="24"/>
          <w:szCs w:val="24"/>
        </w:rPr>
        <w:t>. zm.</w:t>
      </w:r>
      <w:r w:rsidRPr="007B4809">
        <w:rPr>
          <w:rStyle w:val="FontStyle37"/>
          <w:rFonts w:asciiTheme="minorHAnsi" w:hAnsiTheme="minorHAnsi" w:cstheme="minorHAnsi"/>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7B4809">
        <w:rPr>
          <w:rStyle w:val="FontStyle37"/>
          <w:rFonts w:asciiTheme="minorHAnsi" w:hAnsiTheme="minorHAnsi" w:cstheme="minorHAnsi"/>
          <w:b/>
          <w:bCs/>
          <w:sz w:val="24"/>
          <w:szCs w:val="24"/>
        </w:rPr>
        <w:t xml:space="preserve">- </w:t>
      </w:r>
      <w:r w:rsidRPr="006B183F">
        <w:rPr>
          <w:rStyle w:val="FontStyle35"/>
          <w:rFonts w:asciiTheme="minorHAnsi" w:hAnsiTheme="minorHAnsi" w:cstheme="minorHAnsi"/>
          <w:bCs w:val="0"/>
          <w:sz w:val="24"/>
          <w:szCs w:val="24"/>
          <w:u w:val="single"/>
        </w:rPr>
        <w:t xml:space="preserve">załącznik nr </w:t>
      </w:r>
      <w:r w:rsidR="006B183F" w:rsidRPr="006B183F">
        <w:rPr>
          <w:rStyle w:val="FontStyle35"/>
          <w:rFonts w:asciiTheme="minorHAnsi" w:hAnsiTheme="minorHAnsi" w:cstheme="minorHAnsi"/>
          <w:bCs w:val="0"/>
          <w:sz w:val="24"/>
          <w:szCs w:val="24"/>
          <w:u w:val="single"/>
        </w:rPr>
        <w:t>7</w:t>
      </w:r>
      <w:r w:rsidRPr="006B183F">
        <w:rPr>
          <w:rStyle w:val="FontStyle35"/>
          <w:rFonts w:asciiTheme="minorHAnsi" w:hAnsiTheme="minorHAnsi" w:cstheme="minorHAnsi"/>
          <w:bCs w:val="0"/>
          <w:sz w:val="24"/>
          <w:szCs w:val="24"/>
          <w:u w:val="single"/>
        </w:rPr>
        <w:t xml:space="preserve"> do SWZ</w:t>
      </w:r>
      <w:r w:rsidRPr="007B4809">
        <w:rPr>
          <w:rStyle w:val="FontStyle35"/>
          <w:rFonts w:asciiTheme="minorHAnsi" w:hAnsiTheme="minorHAnsi" w:cstheme="minorHAnsi"/>
          <w:b w:val="0"/>
          <w:bCs w:val="0"/>
          <w:sz w:val="24"/>
          <w:szCs w:val="24"/>
          <w:u w:val="single"/>
        </w:rPr>
        <w:t>;</w:t>
      </w:r>
    </w:p>
    <w:p w:rsidR="00F014D2" w:rsidRPr="007B4809" w:rsidRDefault="00F014D2" w:rsidP="00B2030C">
      <w:pPr>
        <w:pStyle w:val="Style13"/>
        <w:tabs>
          <w:tab w:val="left" w:pos="284"/>
        </w:tabs>
        <w:spacing w:line="276" w:lineRule="auto"/>
        <w:ind w:left="284" w:firstLine="0"/>
        <w:jc w:val="left"/>
        <w:rPr>
          <w:rFonts w:asciiTheme="minorHAnsi" w:hAnsiTheme="minorHAnsi" w:cstheme="minorHAnsi"/>
        </w:rPr>
      </w:pPr>
    </w:p>
    <w:p w:rsidR="00F014D2" w:rsidRPr="007B4809" w:rsidRDefault="00B004B5" w:rsidP="00B2030C">
      <w:pPr>
        <w:pStyle w:val="Akapitzlist"/>
        <w:numPr>
          <w:ilvl w:val="0"/>
          <w:numId w:val="23"/>
        </w:numPr>
        <w:tabs>
          <w:tab w:val="left" w:pos="426"/>
        </w:tabs>
        <w:spacing w:line="276" w:lineRule="auto"/>
        <w:ind w:left="426" w:hanging="426"/>
        <w:rPr>
          <w:rFonts w:asciiTheme="minorHAnsi" w:hAnsiTheme="minorHAnsi" w:cstheme="minorHAnsi"/>
          <w:b/>
          <w:bCs/>
          <w:color w:val="000000"/>
          <w:sz w:val="24"/>
          <w:szCs w:val="24"/>
        </w:rPr>
      </w:pPr>
      <w:r w:rsidRPr="007B4809">
        <w:rPr>
          <w:rFonts w:asciiTheme="minorHAnsi" w:hAnsiTheme="minorHAnsi" w:cstheme="minorHAnsi"/>
          <w:b/>
          <w:bCs/>
          <w:color w:val="000000"/>
          <w:sz w:val="24"/>
          <w:szCs w:val="24"/>
        </w:rPr>
        <w:t>Podmiotowe środki dowodowe wymagane od wykonawcy w celu potwierdzenia spełniania przez Wykonawcę warunków udziału w postępowaniu obejmują:</w:t>
      </w:r>
    </w:p>
    <w:p w:rsidR="00F014D2" w:rsidRPr="007B4809" w:rsidRDefault="00F014D2" w:rsidP="00B2030C">
      <w:pPr>
        <w:pStyle w:val="Akapitzlist"/>
        <w:spacing w:line="276" w:lineRule="auto"/>
        <w:ind w:left="284"/>
        <w:rPr>
          <w:rFonts w:asciiTheme="minorHAnsi" w:hAnsiTheme="minorHAnsi" w:cstheme="minorHAnsi"/>
          <w:sz w:val="24"/>
          <w:szCs w:val="24"/>
        </w:rPr>
      </w:pPr>
    </w:p>
    <w:p w:rsidR="00F014D2" w:rsidRPr="007B4809" w:rsidRDefault="00B004B5" w:rsidP="00B2030C">
      <w:pPr>
        <w:pStyle w:val="Style13"/>
        <w:numPr>
          <w:ilvl w:val="0"/>
          <w:numId w:val="25"/>
        </w:numPr>
        <w:tabs>
          <w:tab w:val="left" w:pos="851"/>
        </w:tabs>
        <w:spacing w:line="276" w:lineRule="auto"/>
        <w:ind w:left="851"/>
        <w:jc w:val="left"/>
        <w:rPr>
          <w:rFonts w:asciiTheme="minorHAnsi" w:hAnsiTheme="minorHAnsi" w:cstheme="minorHAnsi"/>
        </w:rPr>
      </w:pPr>
      <w:r w:rsidRPr="007B4809">
        <w:rPr>
          <w:rFonts w:asciiTheme="minorHAnsi" w:hAnsiTheme="minorHAnsi" w:cstheme="minorHAnsi"/>
          <w:color w:val="000000"/>
        </w:rPr>
        <w:t xml:space="preserve"> 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7B4809">
        <w:rPr>
          <w:rFonts w:asciiTheme="minorHAnsi" w:hAnsiTheme="minorHAnsi" w:cstheme="minorHAnsi"/>
          <w:b/>
          <w:bCs/>
          <w:color w:val="000000"/>
          <w:u w:val="single"/>
        </w:rPr>
        <w:t>załącznik nr 3 do SWZ</w:t>
      </w:r>
      <w:r w:rsidRPr="007B4809">
        <w:rPr>
          <w:rFonts w:asciiTheme="minorHAnsi" w:hAnsiTheme="minorHAnsi" w:cstheme="minorHAnsi"/>
          <w:color w:val="000000"/>
        </w:rPr>
        <w:t>)</w:t>
      </w:r>
    </w:p>
    <w:p w:rsidR="00F014D2" w:rsidRPr="007B4809" w:rsidRDefault="00F014D2" w:rsidP="00B2030C">
      <w:pPr>
        <w:pStyle w:val="Style13"/>
        <w:tabs>
          <w:tab w:val="left" w:pos="851"/>
        </w:tabs>
        <w:spacing w:line="276" w:lineRule="auto"/>
        <w:ind w:left="851" w:hanging="360"/>
        <w:jc w:val="left"/>
        <w:rPr>
          <w:rFonts w:asciiTheme="minorHAnsi" w:hAnsiTheme="minorHAnsi" w:cstheme="minorHAnsi"/>
          <w:color w:val="000000"/>
        </w:rPr>
      </w:pPr>
    </w:p>
    <w:p w:rsidR="00F014D2" w:rsidRPr="006B183F" w:rsidRDefault="00B004B5" w:rsidP="00B2030C">
      <w:pPr>
        <w:pStyle w:val="Style13"/>
        <w:numPr>
          <w:ilvl w:val="0"/>
          <w:numId w:val="25"/>
        </w:numPr>
        <w:tabs>
          <w:tab w:val="left" w:pos="851"/>
        </w:tabs>
        <w:spacing w:line="276" w:lineRule="auto"/>
        <w:ind w:left="851"/>
        <w:jc w:val="left"/>
        <w:rPr>
          <w:rFonts w:asciiTheme="minorHAnsi" w:hAnsiTheme="minorHAnsi" w:cstheme="minorHAnsi"/>
        </w:rPr>
      </w:pPr>
      <w:r w:rsidRPr="006B183F">
        <w:rPr>
          <w:rFonts w:asciiTheme="minorHAnsi" w:hAnsiTheme="minorHAnsi" w:cstheme="minorHAnsi"/>
          <w:color w:val="00000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6B183F">
        <w:rPr>
          <w:rStyle w:val="FontStyle25"/>
          <w:rFonts w:asciiTheme="minorHAnsi" w:hAnsiTheme="minorHAnsi" w:cstheme="minorHAnsi"/>
          <w:sz w:val="24"/>
          <w:szCs w:val="24"/>
        </w:rPr>
        <w:t>(</w:t>
      </w:r>
      <w:r w:rsidRPr="006B183F">
        <w:rPr>
          <w:rStyle w:val="FontStyle25"/>
          <w:rFonts w:asciiTheme="minorHAnsi" w:hAnsiTheme="minorHAnsi" w:cstheme="minorHAnsi"/>
          <w:b/>
          <w:bCs/>
          <w:sz w:val="24"/>
          <w:szCs w:val="24"/>
          <w:u w:val="single"/>
        </w:rPr>
        <w:t>załącznik nr 4 do SWZ</w:t>
      </w:r>
      <w:r w:rsidRPr="006B183F">
        <w:rPr>
          <w:rStyle w:val="FontStyle25"/>
          <w:rFonts w:asciiTheme="minorHAnsi" w:hAnsiTheme="minorHAnsi" w:cstheme="minorHAnsi"/>
          <w:sz w:val="24"/>
          <w:szCs w:val="24"/>
        </w:rPr>
        <w:t>);</w:t>
      </w:r>
    </w:p>
    <w:p w:rsidR="00F014D2" w:rsidRPr="007B4809" w:rsidRDefault="00F014D2" w:rsidP="00B2030C">
      <w:pPr>
        <w:pStyle w:val="Style13"/>
        <w:tabs>
          <w:tab w:val="left" w:pos="851"/>
        </w:tabs>
        <w:spacing w:line="276" w:lineRule="auto"/>
        <w:ind w:left="851" w:hanging="360"/>
        <w:jc w:val="left"/>
        <w:rPr>
          <w:rFonts w:asciiTheme="minorHAnsi" w:hAnsiTheme="minorHAnsi" w:cstheme="minorHAnsi"/>
        </w:rPr>
      </w:pPr>
    </w:p>
    <w:p w:rsidR="00F014D2" w:rsidRPr="007B4809" w:rsidRDefault="00B004B5" w:rsidP="00B2030C">
      <w:pPr>
        <w:pStyle w:val="Style13"/>
        <w:numPr>
          <w:ilvl w:val="0"/>
          <w:numId w:val="25"/>
        </w:numPr>
        <w:tabs>
          <w:tab w:val="left" w:pos="851"/>
        </w:tabs>
        <w:spacing w:line="276" w:lineRule="auto"/>
        <w:ind w:left="851"/>
        <w:jc w:val="left"/>
        <w:rPr>
          <w:rFonts w:asciiTheme="minorHAnsi" w:hAnsiTheme="minorHAnsi" w:cstheme="minorHAnsi"/>
        </w:rPr>
      </w:pPr>
      <w:r w:rsidRPr="007B4809">
        <w:rPr>
          <w:rStyle w:val="FontStyle25"/>
          <w:rFonts w:asciiTheme="minorHAnsi" w:hAnsiTheme="minorHAnsi" w:cstheme="minorHAnsi"/>
          <w:sz w:val="24"/>
          <w:szCs w:val="24"/>
        </w:rPr>
        <w:t xml:space="preserve">dokumenty potwierdzające, że Wykonawca jest ubezpieczony od odpowiedzialności cywilnej w zakresie prowadzonej działalności związanej z przedmiotem zamówienia na sumę gwarancyjną wskazaną przez </w:t>
      </w:r>
      <w:r w:rsidRPr="006B183F">
        <w:rPr>
          <w:rStyle w:val="FontStyle25"/>
          <w:rFonts w:asciiTheme="minorHAnsi" w:hAnsiTheme="minorHAnsi" w:cstheme="minorHAnsi"/>
          <w:sz w:val="24"/>
          <w:szCs w:val="24"/>
        </w:rPr>
        <w:t xml:space="preserve">Zamawiającego tj. </w:t>
      </w:r>
      <w:r w:rsidR="006B183F" w:rsidRPr="006B183F">
        <w:rPr>
          <w:rStyle w:val="FontStyle25"/>
          <w:rFonts w:asciiTheme="minorHAnsi" w:hAnsiTheme="minorHAnsi" w:cstheme="minorHAnsi"/>
          <w:sz w:val="24"/>
          <w:szCs w:val="24"/>
        </w:rPr>
        <w:t>1000</w:t>
      </w:r>
      <w:r w:rsidR="006B183F">
        <w:rPr>
          <w:rStyle w:val="FontStyle25"/>
          <w:rFonts w:asciiTheme="minorHAnsi" w:hAnsiTheme="minorHAnsi" w:cstheme="minorHAnsi"/>
          <w:sz w:val="24"/>
          <w:szCs w:val="24"/>
        </w:rPr>
        <w:t xml:space="preserve"> 000,00 </w:t>
      </w:r>
      <w:r w:rsidRPr="007B4809">
        <w:rPr>
          <w:rStyle w:val="FontStyle25"/>
          <w:rFonts w:asciiTheme="minorHAnsi" w:hAnsiTheme="minorHAnsi" w:cstheme="minorHAnsi"/>
          <w:sz w:val="24"/>
          <w:szCs w:val="24"/>
        </w:rPr>
        <w:t xml:space="preserve"> zł.</w:t>
      </w:r>
    </w:p>
    <w:p w:rsidR="00F014D2" w:rsidRPr="007B4809" w:rsidRDefault="00F014D2" w:rsidP="00B2030C">
      <w:pPr>
        <w:tabs>
          <w:tab w:val="left" w:pos="284"/>
        </w:tabs>
        <w:spacing w:before="26" w:line="276" w:lineRule="auto"/>
        <w:rPr>
          <w:rFonts w:asciiTheme="minorHAnsi" w:hAnsiTheme="minorHAnsi" w:cstheme="minorHAnsi"/>
          <w:color w:val="000000"/>
        </w:rPr>
      </w:pPr>
    </w:p>
    <w:p w:rsidR="00F014D2" w:rsidRPr="007B4809" w:rsidRDefault="00B004B5" w:rsidP="00B2030C">
      <w:pPr>
        <w:numPr>
          <w:ilvl w:val="0"/>
          <w:numId w:val="23"/>
        </w:numPr>
        <w:tabs>
          <w:tab w:val="left" w:pos="567"/>
        </w:tabs>
        <w:spacing w:before="26" w:line="276" w:lineRule="auto"/>
        <w:ind w:left="567" w:hanging="567"/>
        <w:rPr>
          <w:rFonts w:asciiTheme="minorHAnsi" w:hAnsiTheme="minorHAnsi" w:cstheme="minorHAnsi"/>
          <w:color w:val="000000"/>
        </w:rPr>
      </w:pPr>
      <w:r w:rsidRPr="007B4809">
        <w:rPr>
          <w:rFonts w:asciiTheme="minorHAnsi" w:hAnsiTheme="minorHAnsi" w:cstheme="minorHAnsi"/>
          <w:color w:val="00000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xml:space="preserve"> dane umożli</w:t>
      </w:r>
      <w:r w:rsidR="005E0D6B" w:rsidRPr="007B4809">
        <w:rPr>
          <w:rFonts w:asciiTheme="minorHAnsi" w:hAnsiTheme="minorHAnsi" w:cstheme="minorHAnsi"/>
          <w:color w:val="000000"/>
        </w:rPr>
        <w:t>wiające dostęp do tych środków.</w:t>
      </w:r>
    </w:p>
    <w:p w:rsidR="00F014D2" w:rsidRPr="007B4809" w:rsidRDefault="00F014D2" w:rsidP="00B2030C">
      <w:pPr>
        <w:tabs>
          <w:tab w:val="left" w:pos="567"/>
        </w:tabs>
        <w:spacing w:before="26" w:line="276" w:lineRule="auto"/>
        <w:ind w:left="567" w:hanging="567"/>
        <w:rPr>
          <w:rFonts w:asciiTheme="minorHAnsi" w:hAnsiTheme="minorHAnsi" w:cstheme="minorHAnsi"/>
          <w:color w:val="000000"/>
        </w:rPr>
      </w:pPr>
    </w:p>
    <w:p w:rsidR="00F014D2" w:rsidRPr="007B4809" w:rsidRDefault="00B004B5" w:rsidP="00B2030C">
      <w:pPr>
        <w:tabs>
          <w:tab w:val="left" w:pos="567"/>
        </w:tabs>
        <w:spacing w:line="276" w:lineRule="auto"/>
        <w:ind w:left="567" w:hanging="567"/>
        <w:rPr>
          <w:rFonts w:asciiTheme="minorHAnsi" w:hAnsiTheme="minorHAnsi" w:cstheme="minorHAnsi"/>
        </w:rPr>
      </w:pPr>
      <w:r w:rsidRPr="007B4809">
        <w:rPr>
          <w:rFonts w:asciiTheme="minorHAnsi" w:hAnsiTheme="minorHAnsi" w:cstheme="minorHAnsi"/>
          <w:bCs/>
          <w:color w:val="000000"/>
        </w:rPr>
        <w:t>9.</w:t>
      </w:r>
      <w:r w:rsidRPr="007B4809">
        <w:rPr>
          <w:rFonts w:asciiTheme="minorHAnsi" w:hAnsiTheme="minorHAnsi" w:cstheme="minorHAnsi"/>
          <w:b/>
          <w:color w:val="000000"/>
        </w:rPr>
        <w:tab/>
      </w:r>
      <w:r w:rsidRPr="007B4809">
        <w:rPr>
          <w:rFonts w:asciiTheme="minorHAnsi" w:hAnsiTheme="minorHAnsi" w:cstheme="minorHAnsi"/>
          <w:color w:val="000000"/>
        </w:rPr>
        <w:t>Wykonawca nie jest zobowiązany do złożenia podmiotowych środków dowodowych, które zamawiający posiada, jeżeli wykonawca wskaże te środki oraz potwierdzi ich prawidłowość i aktualność.</w:t>
      </w:r>
    </w:p>
    <w:p w:rsidR="00F014D2" w:rsidRPr="007B4809" w:rsidRDefault="00F014D2" w:rsidP="00B2030C">
      <w:pPr>
        <w:tabs>
          <w:tab w:val="left" w:pos="567"/>
        </w:tabs>
        <w:spacing w:line="276" w:lineRule="auto"/>
        <w:ind w:left="567" w:hanging="567"/>
        <w:rPr>
          <w:rFonts w:asciiTheme="minorHAnsi" w:hAnsiTheme="minorHAnsi" w:cstheme="minorHAnsi"/>
          <w:color w:val="000000"/>
        </w:rPr>
      </w:pPr>
    </w:p>
    <w:p w:rsidR="00F014D2" w:rsidRDefault="0085677B" w:rsidP="00B2030C">
      <w:pPr>
        <w:tabs>
          <w:tab w:val="left" w:pos="567"/>
        </w:tabs>
        <w:spacing w:line="276" w:lineRule="auto"/>
        <w:ind w:left="567" w:hanging="567"/>
        <w:rPr>
          <w:rFonts w:asciiTheme="minorHAnsi" w:hAnsiTheme="minorHAnsi" w:cstheme="minorHAnsi"/>
          <w:color w:val="000000"/>
        </w:rPr>
      </w:pPr>
      <w:r w:rsidRPr="007B4809">
        <w:rPr>
          <w:rFonts w:asciiTheme="minorHAnsi" w:hAnsiTheme="minorHAnsi" w:cstheme="minorHAnsi"/>
          <w:bCs/>
          <w:color w:val="000000"/>
        </w:rPr>
        <w:t>10.</w:t>
      </w:r>
      <w:r w:rsidRPr="007B4809">
        <w:rPr>
          <w:rFonts w:asciiTheme="minorHAnsi" w:hAnsiTheme="minorHAnsi" w:cstheme="minorHAnsi"/>
          <w:color w:val="000000"/>
        </w:rPr>
        <w:tab/>
      </w:r>
      <w:r w:rsidR="00B004B5" w:rsidRPr="007B4809">
        <w:rPr>
          <w:rFonts w:asciiTheme="minorHAnsi" w:hAnsiTheme="minorHAnsi" w:cstheme="minorHAnsi"/>
          <w:color w:val="000000"/>
        </w:rPr>
        <w:t xml:space="preserve">W zakresie nieuregulowanym ustawą PZP lub niniejszą SWZ do oświadczeń i dokumentów składanych przez Wykonawcę w postępowaniu zastosowanie mają w </w:t>
      </w:r>
      <w:r w:rsidR="00B004B5" w:rsidRPr="007B4809">
        <w:rPr>
          <w:rFonts w:asciiTheme="minorHAnsi" w:hAnsiTheme="minorHAnsi" w:cstheme="minorHAnsi"/>
          <w:color w:val="000000"/>
        </w:rPr>
        <w:lastRenderedPageBreak/>
        <w:t>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00B004B5" w:rsidRPr="007B4809">
        <w:rPr>
          <w:rFonts w:asciiTheme="minorHAnsi" w:hAnsiTheme="minorHAnsi" w:cstheme="minorHAnsi"/>
          <w:caps/>
          <w:color w:val="000000"/>
        </w:rPr>
        <w:t xml:space="preserve"> </w:t>
      </w:r>
      <w:r w:rsidR="00B004B5" w:rsidRPr="007B4809">
        <w:rPr>
          <w:rFonts w:asciiTheme="minorHAnsi" w:hAnsiTheme="minorHAnsi" w:cstheme="minorHAnsi"/>
          <w:color w:val="000000"/>
        </w:rPr>
        <w:t>grudnia 2020 r. w sprawie sposobu sporządzania i przekazywania informacji oraz wymagań technicznych dla dokumentów elektronicznych oraz środków komunikacji elektronicznej w postępowaniu o udzielenie zamówienia publicznego lub konkursie.</w:t>
      </w:r>
    </w:p>
    <w:p w:rsidR="007D3438" w:rsidRPr="007B4809" w:rsidRDefault="007D3438" w:rsidP="00B2030C">
      <w:pPr>
        <w:tabs>
          <w:tab w:val="left" w:pos="567"/>
        </w:tabs>
        <w:spacing w:line="276" w:lineRule="auto"/>
        <w:ind w:left="567" w:hanging="567"/>
        <w:rPr>
          <w:rFonts w:asciiTheme="minorHAnsi" w:hAnsiTheme="minorHAnsi" w:cstheme="minorHAnsi"/>
          <w:color w:val="000000"/>
        </w:rPr>
      </w:pPr>
    </w:p>
    <w:p w:rsidR="0085677B" w:rsidRPr="007B4809" w:rsidRDefault="0085677B" w:rsidP="00B2030C">
      <w:pPr>
        <w:tabs>
          <w:tab w:val="left" w:pos="567"/>
        </w:tabs>
        <w:spacing w:line="276" w:lineRule="auto"/>
        <w:ind w:left="426" w:hanging="426"/>
        <w:rPr>
          <w:rFonts w:asciiTheme="minorHAnsi" w:hAnsiTheme="minorHAnsi" w:cstheme="minorHAnsi"/>
        </w:rPr>
      </w:pPr>
      <w:r w:rsidRPr="007B4809">
        <w:rPr>
          <w:rFonts w:asciiTheme="minorHAnsi" w:hAnsiTheme="minorHAnsi" w:cstheme="minorHAnsi"/>
          <w:color w:val="000000"/>
        </w:rPr>
        <w:t xml:space="preserve">11.  </w:t>
      </w:r>
      <w:r w:rsidR="007D3438">
        <w:rPr>
          <w:rFonts w:asciiTheme="minorHAnsi" w:hAnsiTheme="minorHAnsi" w:cstheme="minorHAnsi"/>
          <w:color w:val="000000"/>
        </w:rPr>
        <w:t xml:space="preserve">  </w:t>
      </w:r>
      <w:r w:rsidRPr="007B4809">
        <w:rPr>
          <w:rFonts w:asciiTheme="minorHAnsi" w:hAnsiTheme="minorHAnsi" w:cstheme="minorHAnsi"/>
          <w:color w:val="000000"/>
        </w:rPr>
        <w:t>Jeżeli złożone przez Wykonawcę oświadczenia lub podmiotowe środ</w:t>
      </w:r>
      <w:r w:rsidR="00673892">
        <w:rPr>
          <w:rFonts w:asciiTheme="minorHAnsi" w:hAnsiTheme="minorHAnsi" w:cstheme="minorHAnsi"/>
          <w:color w:val="000000"/>
        </w:rPr>
        <w:t xml:space="preserve">ki dowodowe </w:t>
      </w:r>
      <w:r w:rsidR="007D3438">
        <w:rPr>
          <w:rFonts w:asciiTheme="minorHAnsi" w:hAnsiTheme="minorHAnsi" w:cstheme="minorHAnsi"/>
          <w:color w:val="000000"/>
        </w:rPr>
        <w:t xml:space="preserve">       </w:t>
      </w:r>
      <w:r w:rsidR="00673892">
        <w:rPr>
          <w:rFonts w:asciiTheme="minorHAnsi" w:hAnsiTheme="minorHAnsi" w:cstheme="minorHAnsi"/>
          <w:color w:val="000000"/>
        </w:rPr>
        <w:t xml:space="preserve">budzą wątpliwości </w:t>
      </w:r>
      <w:r w:rsidRPr="007B4809">
        <w:rPr>
          <w:rFonts w:asciiTheme="minorHAnsi" w:hAnsiTheme="minorHAnsi" w:cstheme="minorHAnsi"/>
          <w:color w:val="000000"/>
        </w:rPr>
        <w:t xml:space="preserve">Zamawiającego może on zwrócić się bezpośrednio do podmiotu, </w:t>
      </w:r>
      <w:r w:rsidR="007D3438">
        <w:rPr>
          <w:rFonts w:asciiTheme="minorHAnsi" w:hAnsiTheme="minorHAnsi" w:cstheme="minorHAnsi"/>
          <w:color w:val="000000"/>
        </w:rPr>
        <w:t xml:space="preserve"> </w:t>
      </w:r>
      <w:r w:rsidRPr="007B4809">
        <w:rPr>
          <w:rFonts w:asciiTheme="minorHAnsi" w:hAnsiTheme="minorHAnsi" w:cstheme="minorHAnsi"/>
          <w:color w:val="000000"/>
        </w:rPr>
        <w:t xml:space="preserve">który jest w posiadaniu informacji lub dokumentów istotnych w zakresie dla oceny spełniania przez Wykonawcę warunków udziału w postępowaniu lub braku podstaw wykluczenia, o przedstawienie takich informacji lub dokumentów. </w:t>
      </w:r>
    </w:p>
    <w:p w:rsidR="00F014D2" w:rsidRPr="007B4809" w:rsidRDefault="00B004B5" w:rsidP="00B2030C">
      <w:pPr>
        <w:pStyle w:val="arimr"/>
        <w:widowControl/>
        <w:numPr>
          <w:ilvl w:val="0"/>
          <w:numId w:val="13"/>
        </w:numPr>
        <w:pBdr>
          <w:top w:val="single" w:sz="4" w:space="0" w:color="000000"/>
          <w:left w:val="single" w:sz="4" w:space="8" w:color="000000"/>
          <w:bottom w:val="single" w:sz="4" w:space="0" w:color="000000"/>
          <w:right w:val="single" w:sz="4" w:space="0" w:color="000000"/>
        </w:pBdr>
        <w:shd w:val="clear" w:color="auto" w:fill="EAF1DD" w:themeFill="accent3" w:themeFillTint="33"/>
        <w:snapToGrid/>
        <w:spacing w:before="360" w:after="40" w:line="276" w:lineRule="auto"/>
        <w:ind w:left="284" w:hanging="284"/>
        <w:rPr>
          <w:rFonts w:asciiTheme="minorHAnsi" w:hAnsiTheme="minorHAnsi" w:cstheme="minorHAnsi"/>
          <w:szCs w:val="24"/>
        </w:rPr>
      </w:pPr>
      <w:r w:rsidRPr="007B4809">
        <w:rPr>
          <w:rFonts w:asciiTheme="minorHAnsi" w:hAnsiTheme="minorHAnsi" w:cstheme="minorHAnsi"/>
          <w:b/>
          <w:color w:val="000000"/>
          <w:szCs w:val="24"/>
          <w:lang w:val="pl-PL"/>
        </w:rPr>
        <w:t>PODWYKONAWSTWO</w:t>
      </w:r>
    </w:p>
    <w:p w:rsidR="00921F40" w:rsidRPr="007B4809" w:rsidRDefault="00B004B5" w:rsidP="00B2030C">
      <w:pPr>
        <w:pStyle w:val="arimr"/>
        <w:widowControl/>
        <w:numPr>
          <w:ilvl w:val="0"/>
          <w:numId w:val="26"/>
        </w:numPr>
        <w:snapToGrid/>
        <w:spacing w:before="240" w:line="276" w:lineRule="auto"/>
        <w:rPr>
          <w:rFonts w:asciiTheme="minorHAnsi" w:hAnsiTheme="minorHAnsi" w:cstheme="minorHAnsi"/>
          <w:color w:val="000000"/>
          <w:szCs w:val="24"/>
          <w:lang w:val="pl-PL"/>
        </w:rPr>
      </w:pPr>
      <w:r w:rsidRPr="007B4809">
        <w:rPr>
          <w:rFonts w:asciiTheme="minorHAnsi" w:hAnsiTheme="minorHAnsi" w:cstheme="minorHAnsi"/>
          <w:color w:val="000000"/>
          <w:szCs w:val="24"/>
          <w:lang w:val="pl-PL"/>
        </w:rPr>
        <w:tab/>
      </w:r>
      <w:r w:rsidR="00921F40" w:rsidRPr="007B4809">
        <w:rPr>
          <w:rFonts w:asciiTheme="minorHAnsi" w:hAnsiTheme="minorHAnsi" w:cstheme="minorHAnsi"/>
          <w:color w:val="000000"/>
          <w:szCs w:val="24"/>
          <w:lang w:val="pl-PL"/>
        </w:rPr>
        <w:t xml:space="preserve">Wykonawca może powierzyć wykonanie części zamówienia podwykonawcy (podwykonawcom). </w:t>
      </w:r>
    </w:p>
    <w:p w:rsidR="00921F40" w:rsidRPr="007B4809" w:rsidRDefault="00921F40" w:rsidP="00B2030C">
      <w:pPr>
        <w:pStyle w:val="arimr"/>
        <w:widowControl/>
        <w:numPr>
          <w:ilvl w:val="0"/>
          <w:numId w:val="26"/>
        </w:numPr>
        <w:snapToGrid/>
        <w:spacing w:line="276" w:lineRule="auto"/>
        <w:rPr>
          <w:rFonts w:asciiTheme="minorHAnsi" w:hAnsiTheme="minorHAnsi" w:cstheme="minorHAnsi"/>
          <w:szCs w:val="24"/>
          <w:lang w:val="pl-PL"/>
        </w:rPr>
      </w:pPr>
      <w:r w:rsidRPr="007B4809">
        <w:rPr>
          <w:rFonts w:asciiTheme="minorHAnsi" w:hAnsiTheme="minorHAnsi" w:cstheme="minorHAnsi"/>
          <w:color w:val="000000"/>
          <w:szCs w:val="24"/>
          <w:lang w:val="pl-PL"/>
        </w:rPr>
        <w:tab/>
        <w:t xml:space="preserve">Zamawiający </w:t>
      </w:r>
      <w:r w:rsidRPr="007B4809">
        <w:rPr>
          <w:rFonts w:asciiTheme="minorHAnsi" w:hAnsiTheme="minorHAnsi" w:cstheme="minorHAnsi"/>
          <w:b/>
          <w:color w:val="000000"/>
          <w:szCs w:val="24"/>
          <w:lang w:val="pl-PL"/>
        </w:rPr>
        <w:t>nie zastrzega</w:t>
      </w:r>
      <w:r w:rsidRPr="007B4809">
        <w:rPr>
          <w:rFonts w:asciiTheme="minorHAnsi" w:hAnsiTheme="minorHAnsi" w:cstheme="minorHAnsi"/>
          <w:color w:val="000000"/>
          <w:szCs w:val="24"/>
          <w:lang w:val="pl-PL"/>
        </w:rPr>
        <w:t xml:space="preserve"> obowiązku osobistego wykonania przez Wykonawcę kluczowych części zamówienia.</w:t>
      </w:r>
    </w:p>
    <w:p w:rsidR="00921F40" w:rsidRPr="007B4809" w:rsidRDefault="00921F40" w:rsidP="00B2030C">
      <w:pPr>
        <w:pStyle w:val="arimr"/>
        <w:widowControl/>
        <w:numPr>
          <w:ilvl w:val="0"/>
          <w:numId w:val="26"/>
        </w:numPr>
        <w:snapToGrid/>
        <w:spacing w:line="276" w:lineRule="auto"/>
        <w:rPr>
          <w:rFonts w:asciiTheme="minorHAnsi" w:hAnsiTheme="minorHAnsi" w:cstheme="minorHAnsi"/>
          <w:b/>
          <w:color w:val="000000"/>
          <w:szCs w:val="24"/>
          <w:lang w:val="pl-PL"/>
        </w:rPr>
      </w:pPr>
      <w:r w:rsidRPr="007B4809">
        <w:rPr>
          <w:rFonts w:asciiTheme="minorHAnsi" w:hAnsiTheme="minorHAnsi" w:cstheme="minorHAnsi"/>
          <w:b/>
          <w:color w:val="000000"/>
          <w:szCs w:val="24"/>
          <w:lang w:val="pl-PL"/>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85677B" w:rsidRPr="007B4809" w:rsidRDefault="0085677B" w:rsidP="00B2030C">
      <w:pPr>
        <w:pStyle w:val="arimr"/>
        <w:widowControl/>
        <w:numPr>
          <w:ilvl w:val="0"/>
          <w:numId w:val="26"/>
        </w:numPr>
        <w:snapToGrid/>
        <w:spacing w:line="276" w:lineRule="auto"/>
        <w:rPr>
          <w:rFonts w:asciiTheme="minorHAnsi" w:hAnsiTheme="minorHAnsi" w:cstheme="minorHAnsi"/>
          <w:b/>
          <w:color w:val="000000"/>
          <w:szCs w:val="24"/>
          <w:lang w:val="pl-PL"/>
        </w:rPr>
      </w:pPr>
      <w:r w:rsidRPr="007B4809">
        <w:rPr>
          <w:rFonts w:asciiTheme="minorHAnsi" w:hAnsiTheme="minorHAnsi" w:cstheme="minorHAnsi"/>
          <w:color w:val="000000"/>
          <w:szCs w:val="24"/>
          <w:lang w:val="pl-PL"/>
        </w:rPr>
        <w:t xml:space="preserve">Przy realizacji zamówienia z udziałem podwykonawcy zastosowanie mają przepisy art. 477, 462-465 ustawy </w:t>
      </w:r>
      <w:proofErr w:type="spellStart"/>
      <w:r w:rsidRPr="007B4809">
        <w:rPr>
          <w:rFonts w:asciiTheme="minorHAnsi" w:hAnsiTheme="minorHAnsi" w:cstheme="minorHAnsi"/>
          <w:color w:val="000000"/>
          <w:szCs w:val="24"/>
          <w:lang w:val="pl-PL"/>
        </w:rPr>
        <w:t>Pzp</w:t>
      </w:r>
      <w:proofErr w:type="spellEnd"/>
      <w:r w:rsidRPr="007B4809">
        <w:rPr>
          <w:rFonts w:asciiTheme="minorHAnsi" w:hAnsiTheme="minorHAnsi" w:cstheme="minorHAnsi"/>
          <w:color w:val="000000"/>
          <w:szCs w:val="24"/>
          <w:lang w:val="pl-PL"/>
        </w:rPr>
        <w:t>.</w:t>
      </w:r>
    </w:p>
    <w:p w:rsidR="0085677B" w:rsidRPr="007B4809" w:rsidRDefault="00E326B0" w:rsidP="00B2030C">
      <w:pPr>
        <w:pStyle w:val="arimr"/>
        <w:widowControl/>
        <w:numPr>
          <w:ilvl w:val="0"/>
          <w:numId w:val="26"/>
        </w:numPr>
        <w:snapToGrid/>
        <w:spacing w:line="276" w:lineRule="auto"/>
        <w:rPr>
          <w:rFonts w:asciiTheme="minorHAnsi" w:hAnsiTheme="minorHAnsi" w:cstheme="minorHAnsi"/>
          <w:b/>
          <w:color w:val="000000"/>
          <w:szCs w:val="24"/>
          <w:lang w:val="pl-PL"/>
        </w:rPr>
      </w:pPr>
      <w:r w:rsidRPr="007B4809">
        <w:rPr>
          <w:rFonts w:asciiTheme="minorHAnsi" w:hAnsiTheme="minorHAnsi" w:cstheme="minorHAnsi"/>
          <w:b/>
          <w:color w:val="000000"/>
          <w:szCs w:val="24"/>
          <w:lang w:val="pl-PL"/>
        </w:rPr>
        <w:t xml:space="preserve"> </w:t>
      </w:r>
      <w:r w:rsidRPr="007B4809">
        <w:rPr>
          <w:rFonts w:asciiTheme="minorHAnsi" w:hAnsiTheme="minorHAnsi" w:cstheme="minorHAnsi"/>
          <w:color w:val="000000"/>
          <w:szCs w:val="24"/>
          <w:lang w:val="pl-PL"/>
        </w:rPr>
        <w:t>Wynagrodzenie za roboty budowlane wykonane za pośrednictwem podwykonawców i dalszych podwykonawców Zamawiający ureguluje na zasadach określonych w umowie</w:t>
      </w:r>
    </w:p>
    <w:p w:rsidR="003D59AB" w:rsidRPr="007B4809" w:rsidRDefault="00673892" w:rsidP="00B2030C">
      <w:pPr>
        <w:pStyle w:val="arimr"/>
        <w:widowControl/>
        <w:numPr>
          <w:ilvl w:val="0"/>
          <w:numId w:val="26"/>
        </w:numPr>
        <w:snapToGrid/>
        <w:spacing w:line="276" w:lineRule="auto"/>
        <w:rPr>
          <w:rFonts w:asciiTheme="minorHAnsi" w:hAnsiTheme="minorHAnsi" w:cstheme="minorHAnsi"/>
          <w:b/>
          <w:color w:val="000000"/>
          <w:szCs w:val="24"/>
          <w:lang w:val="pl-PL"/>
        </w:rPr>
      </w:pPr>
      <w:r>
        <w:rPr>
          <w:rFonts w:asciiTheme="minorHAnsi" w:hAnsiTheme="minorHAnsi" w:cstheme="minorHAnsi"/>
          <w:color w:val="000000"/>
          <w:szCs w:val="24"/>
          <w:lang w:val="pl-PL"/>
        </w:rPr>
        <w:t xml:space="preserve"> </w:t>
      </w:r>
      <w:r w:rsidR="00E326B0" w:rsidRPr="007B4809">
        <w:rPr>
          <w:rFonts w:asciiTheme="minorHAnsi" w:hAnsiTheme="minorHAnsi" w:cstheme="minorHAnsi"/>
          <w:color w:val="000000"/>
          <w:szCs w:val="24"/>
          <w:lang w:val="pl-PL"/>
        </w:rPr>
        <w:t xml:space="preserve">Zgłoszenie podwykonawcy, na którego zasoby Wykonawca </w:t>
      </w:r>
      <w:r w:rsidR="003D59AB" w:rsidRPr="007B4809">
        <w:rPr>
          <w:rFonts w:asciiTheme="minorHAnsi" w:hAnsiTheme="minorHAnsi" w:cstheme="minorHAnsi"/>
          <w:color w:val="000000"/>
          <w:szCs w:val="24"/>
          <w:lang w:val="pl-PL"/>
        </w:rPr>
        <w:t>się powołuje, zobowiązuje Wykonawcę do złożenia wraz z ofertą oświadczenia na wezwanie Zamawiającego dokumentów potwierdzających nie podleganie wykluczeniu wobec tego podwykonawcy (oświadczenia i dokumenty są składane na zasadach określonych w SWZ jak dla Wykonawcy)</w:t>
      </w:r>
    </w:p>
    <w:p w:rsidR="00921F40" w:rsidRPr="007B4809" w:rsidRDefault="00E326B0" w:rsidP="00B2030C">
      <w:pPr>
        <w:pStyle w:val="arimr"/>
        <w:widowControl/>
        <w:numPr>
          <w:ilvl w:val="0"/>
          <w:numId w:val="26"/>
        </w:numPr>
        <w:snapToGrid/>
        <w:spacing w:line="276" w:lineRule="auto"/>
        <w:rPr>
          <w:rFonts w:asciiTheme="minorHAnsi" w:hAnsiTheme="minorHAnsi" w:cstheme="minorHAnsi"/>
          <w:szCs w:val="24"/>
          <w:lang w:val="pl-PL"/>
        </w:rPr>
      </w:pPr>
      <w:r w:rsidRPr="007B4809">
        <w:rPr>
          <w:rFonts w:asciiTheme="minorHAnsi" w:hAnsiTheme="minorHAnsi" w:cstheme="minorHAnsi"/>
          <w:color w:val="000000"/>
          <w:szCs w:val="24"/>
          <w:lang w:val="pl-PL"/>
        </w:rPr>
        <w:t xml:space="preserve"> </w:t>
      </w:r>
      <w:r w:rsidR="00921F40" w:rsidRPr="007B4809">
        <w:rPr>
          <w:rFonts w:asciiTheme="minorHAnsi" w:hAnsiTheme="minorHAnsi" w:cstheme="minorHAnsi"/>
          <w:color w:val="000000"/>
          <w:szCs w:val="24"/>
          <w:lang w:val="pl-PL"/>
        </w:rPr>
        <w:t xml:space="preserve">Pozostałe wymagania dotyczące podwykonawstwa zostały określone we wzorze umowy, który stanowi </w:t>
      </w:r>
      <w:r w:rsidR="00921F40" w:rsidRPr="007B4809">
        <w:rPr>
          <w:rFonts w:asciiTheme="minorHAnsi" w:hAnsiTheme="minorHAnsi" w:cstheme="minorHAnsi"/>
          <w:b/>
          <w:color w:val="000000"/>
          <w:szCs w:val="24"/>
          <w:u w:val="single"/>
          <w:lang w:val="pl-PL"/>
        </w:rPr>
        <w:t>załącznik nr 5 do SWZ.</w:t>
      </w:r>
      <w:r w:rsidR="00921F40" w:rsidRPr="007B4809">
        <w:rPr>
          <w:rFonts w:asciiTheme="minorHAnsi" w:hAnsiTheme="minorHAnsi" w:cstheme="minorHAnsi"/>
          <w:color w:val="000000"/>
          <w:szCs w:val="24"/>
          <w:lang w:val="pl-PL"/>
        </w:rPr>
        <w:t xml:space="preserve"> </w:t>
      </w:r>
    </w:p>
    <w:p w:rsidR="00921F40" w:rsidRPr="007B4809" w:rsidRDefault="00921F40" w:rsidP="00B2030C">
      <w:pPr>
        <w:pStyle w:val="arimr"/>
        <w:widowControl/>
        <w:numPr>
          <w:ilvl w:val="0"/>
          <w:numId w:val="26"/>
        </w:numPr>
        <w:snapToGrid/>
        <w:spacing w:line="276" w:lineRule="auto"/>
        <w:rPr>
          <w:rFonts w:asciiTheme="minorHAnsi" w:hAnsiTheme="minorHAnsi" w:cstheme="minorHAnsi"/>
          <w:color w:val="000000"/>
          <w:szCs w:val="24"/>
          <w:lang w:val="pl-PL"/>
        </w:rPr>
      </w:pPr>
      <w:r w:rsidRPr="007B4809">
        <w:rPr>
          <w:rFonts w:asciiTheme="minorHAnsi" w:hAnsiTheme="minorHAnsi" w:cstheme="minorHAnsi"/>
          <w:color w:val="000000"/>
          <w:szCs w:val="24"/>
          <w:lang w:val="pl-PL"/>
        </w:rPr>
        <w:t>Powierzenie wykonania części zamówienia podwykonawcom nie zwalnia Wykonawcy z odpowiedzialności za należyte wykonanie tego zamówienia.</w:t>
      </w:r>
    </w:p>
    <w:p w:rsidR="00921F40" w:rsidRPr="007B4809" w:rsidRDefault="00921F40" w:rsidP="00B2030C">
      <w:pPr>
        <w:pStyle w:val="arimr"/>
        <w:widowControl/>
        <w:numPr>
          <w:ilvl w:val="0"/>
          <w:numId w:val="26"/>
        </w:numPr>
        <w:tabs>
          <w:tab w:val="left" w:pos="-2745"/>
        </w:tabs>
        <w:snapToGrid/>
        <w:spacing w:line="276" w:lineRule="auto"/>
        <w:rPr>
          <w:rFonts w:asciiTheme="minorHAnsi" w:hAnsiTheme="minorHAnsi" w:cstheme="minorHAnsi"/>
          <w:szCs w:val="24"/>
          <w:lang w:val="pl-PL"/>
        </w:rPr>
      </w:pPr>
      <w:r w:rsidRPr="007B4809">
        <w:rPr>
          <w:rFonts w:asciiTheme="minorHAnsi" w:hAnsiTheme="minorHAnsi" w:cstheme="minorHAnsi"/>
          <w:color w:val="000000"/>
          <w:szCs w:val="24"/>
          <w:lang w:val="pl-PL"/>
        </w:rPr>
        <w:lastRenderedPageBreak/>
        <w:t>Szczegóły dotyczące zawierania umów z podwykonawcami oraz dalszymi podwykonawcami wskazano we wzorze umowy będącym załącznikiem nr 5 do SWZ.</w:t>
      </w:r>
    </w:p>
    <w:p w:rsidR="00F014D2" w:rsidRPr="007B4809" w:rsidRDefault="00921F40" w:rsidP="00B2030C">
      <w:pPr>
        <w:pStyle w:val="arimr"/>
        <w:widowControl/>
        <w:pBdr>
          <w:top w:val="single" w:sz="4" w:space="1" w:color="auto"/>
          <w:left w:val="single" w:sz="4" w:space="4" w:color="auto"/>
          <w:bottom w:val="single" w:sz="4" w:space="1" w:color="auto"/>
          <w:right w:val="single" w:sz="4" w:space="4" w:color="auto"/>
        </w:pBdr>
        <w:shd w:val="clear" w:color="auto" w:fill="EAF1DD" w:themeFill="accent3" w:themeFillTint="33"/>
        <w:snapToGrid/>
        <w:spacing w:before="240" w:line="276" w:lineRule="auto"/>
        <w:rPr>
          <w:rFonts w:asciiTheme="minorHAnsi" w:hAnsiTheme="minorHAnsi" w:cstheme="minorHAnsi"/>
          <w:szCs w:val="24"/>
          <w:lang w:val="pl-PL"/>
        </w:rPr>
      </w:pPr>
      <w:r w:rsidRPr="007B4809">
        <w:rPr>
          <w:rFonts w:asciiTheme="minorHAnsi" w:hAnsiTheme="minorHAnsi" w:cstheme="minorHAnsi"/>
          <w:b/>
          <w:szCs w:val="24"/>
          <w:lang w:val="pl-PL"/>
        </w:rPr>
        <w:t>XIII</w:t>
      </w:r>
      <w:r w:rsidRPr="007B4809">
        <w:rPr>
          <w:rFonts w:asciiTheme="minorHAnsi" w:hAnsiTheme="minorHAnsi" w:cstheme="minorHAnsi"/>
          <w:szCs w:val="24"/>
          <w:lang w:val="pl-PL"/>
        </w:rPr>
        <w:t>.</w:t>
      </w:r>
      <w:r w:rsidR="00B004B5" w:rsidRPr="007B4809">
        <w:rPr>
          <w:rFonts w:asciiTheme="minorHAnsi" w:hAnsiTheme="minorHAnsi" w:cstheme="minorHAnsi"/>
          <w:b/>
          <w:color w:val="000000"/>
          <w:szCs w:val="24"/>
          <w:lang w:val="pl-PL"/>
        </w:rPr>
        <w:t>POLEGANIE NA ZASOBACH INNYCH PODMIOTÓW</w:t>
      </w:r>
    </w:p>
    <w:p w:rsidR="00F014D2" w:rsidRPr="007B4809" w:rsidRDefault="00B004B5" w:rsidP="00B2030C">
      <w:pPr>
        <w:pStyle w:val="Teksttreci40"/>
        <w:numPr>
          <w:ilvl w:val="3"/>
          <w:numId w:val="27"/>
        </w:numPr>
        <w:shd w:val="clear" w:color="auto" w:fill="auto"/>
        <w:tabs>
          <w:tab w:val="left" w:pos="284"/>
        </w:tabs>
        <w:spacing w:after="0" w:line="276" w:lineRule="auto"/>
        <w:ind w:left="284" w:right="20" w:hanging="284"/>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F014D2" w:rsidRPr="007B4809" w:rsidRDefault="00B004B5" w:rsidP="00B2030C">
      <w:pPr>
        <w:pStyle w:val="Teksttreci40"/>
        <w:numPr>
          <w:ilvl w:val="3"/>
          <w:numId w:val="27"/>
        </w:numPr>
        <w:shd w:val="clear" w:color="auto" w:fill="auto"/>
        <w:tabs>
          <w:tab w:val="left" w:pos="284"/>
        </w:tabs>
        <w:spacing w:before="0" w:after="0" w:line="276" w:lineRule="auto"/>
        <w:ind w:left="284" w:right="20" w:hanging="284"/>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 xml:space="preserve">W odniesieniu do warunków dotyczących wykształcenia, kwalifikacji zawodowych lub doświadczenia wykonawcy mogą polegać na zdolnościach podmiotów udostępniających zasoby, jeśli podmioty te wykonają roboty budowlane objęte niniejszym zamówieniem do realizacji których te zdolności są wymagane. </w:t>
      </w:r>
    </w:p>
    <w:p w:rsidR="00F014D2" w:rsidRPr="007B4809" w:rsidRDefault="00B004B5" w:rsidP="00B2030C">
      <w:pPr>
        <w:pStyle w:val="Teksttreci40"/>
        <w:numPr>
          <w:ilvl w:val="3"/>
          <w:numId w:val="27"/>
        </w:numPr>
        <w:shd w:val="clear" w:color="auto" w:fill="auto"/>
        <w:tabs>
          <w:tab w:val="left" w:pos="284"/>
        </w:tabs>
        <w:spacing w:before="0" w:after="0" w:line="276" w:lineRule="auto"/>
        <w:ind w:left="284" w:right="20" w:hanging="284"/>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Wykonawca, który polega na zdolnościach lub sytuacji podmiotów udostępniających zasoby, składa, wraz z ofertą, zobowiązanie podmiotu udostępniającego do oddania mu do dyspozycji niezbędnych zasobów na potrzeby realizacji danego zamówienia lub inny podmiotowy środek dowodowy potwierdzający, że wykonawca realizując zamówienie, będzie dysponował niezbędnymi zasobami tych podmiotów.</w:t>
      </w:r>
    </w:p>
    <w:p w:rsidR="00F014D2" w:rsidRPr="007B4809" w:rsidRDefault="00B004B5" w:rsidP="00B2030C">
      <w:pPr>
        <w:pStyle w:val="Teksttreci40"/>
        <w:numPr>
          <w:ilvl w:val="3"/>
          <w:numId w:val="27"/>
        </w:numPr>
        <w:shd w:val="clear" w:color="auto" w:fill="auto"/>
        <w:tabs>
          <w:tab w:val="left" w:pos="284"/>
        </w:tabs>
        <w:spacing w:before="0" w:after="0" w:line="276" w:lineRule="auto"/>
        <w:ind w:left="284" w:right="20" w:hanging="284"/>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F014D2" w:rsidRPr="007B4809" w:rsidRDefault="00B004B5" w:rsidP="00B2030C">
      <w:pPr>
        <w:pStyle w:val="Teksttreci40"/>
        <w:numPr>
          <w:ilvl w:val="3"/>
          <w:numId w:val="27"/>
        </w:numPr>
        <w:shd w:val="clear" w:color="auto" w:fill="auto"/>
        <w:tabs>
          <w:tab w:val="left" w:pos="284"/>
        </w:tabs>
        <w:spacing w:before="0" w:after="0" w:line="276" w:lineRule="auto"/>
        <w:ind w:left="284" w:right="20" w:hanging="284"/>
        <w:jc w:val="left"/>
        <w:rPr>
          <w:rFonts w:asciiTheme="minorHAnsi" w:hAnsiTheme="minorHAnsi" w:cstheme="minorHAnsi"/>
          <w:color w:val="000000"/>
          <w:sz w:val="24"/>
          <w:szCs w:val="24"/>
        </w:rPr>
      </w:pPr>
      <w:r w:rsidRPr="007B4809">
        <w:rPr>
          <w:rFonts w:asciiTheme="minorHAnsi" w:hAnsiTheme="minorHAnsi" w:cstheme="minorHAnsi"/>
          <w:color w:val="000000"/>
          <w:sz w:val="24"/>
          <w:szCs w:val="24"/>
        </w:rPr>
        <w:tab/>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F014D2" w:rsidRPr="007B4809" w:rsidRDefault="00B004B5" w:rsidP="00B2030C">
      <w:pPr>
        <w:pStyle w:val="Teksttreci40"/>
        <w:numPr>
          <w:ilvl w:val="3"/>
          <w:numId w:val="27"/>
        </w:numPr>
        <w:shd w:val="clear" w:color="auto" w:fill="auto"/>
        <w:tabs>
          <w:tab w:val="left" w:pos="284"/>
        </w:tabs>
        <w:spacing w:before="0" w:after="0" w:line="276" w:lineRule="auto"/>
        <w:ind w:left="284" w:right="20" w:hanging="284"/>
        <w:jc w:val="left"/>
        <w:rPr>
          <w:rFonts w:asciiTheme="minorHAnsi" w:hAnsiTheme="minorHAnsi" w:cstheme="minorHAnsi"/>
          <w:sz w:val="24"/>
          <w:szCs w:val="24"/>
        </w:rPr>
      </w:pPr>
      <w:r w:rsidRPr="007B4809">
        <w:rPr>
          <w:rFonts w:asciiTheme="minorHAnsi" w:hAnsiTheme="minorHAnsi" w:cstheme="minorHAnsi"/>
          <w:b/>
          <w:color w:val="000000"/>
          <w:sz w:val="24"/>
          <w:szCs w:val="24"/>
        </w:rPr>
        <w:tab/>
        <w:t xml:space="preserve">UWAGA: </w:t>
      </w:r>
      <w:r w:rsidRPr="007B4809">
        <w:rPr>
          <w:rFonts w:asciiTheme="minorHAnsi" w:hAnsiTheme="minorHAnsi" w:cstheme="minorHAnsi"/>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21F40" w:rsidRPr="007B4809" w:rsidRDefault="00B004B5" w:rsidP="00B2030C">
      <w:pPr>
        <w:pStyle w:val="Teksttreci0"/>
        <w:numPr>
          <w:ilvl w:val="3"/>
          <w:numId w:val="27"/>
        </w:numPr>
        <w:tabs>
          <w:tab w:val="left" w:pos="284"/>
        </w:tabs>
        <w:spacing w:line="276" w:lineRule="auto"/>
        <w:ind w:left="284" w:hanging="284"/>
        <w:rPr>
          <w:rFonts w:asciiTheme="minorHAnsi" w:hAnsiTheme="minorHAnsi" w:cstheme="minorHAnsi"/>
          <w:sz w:val="24"/>
          <w:szCs w:val="24"/>
        </w:rPr>
      </w:pPr>
      <w:r w:rsidRPr="007B4809">
        <w:rPr>
          <w:rFonts w:asciiTheme="minorHAnsi" w:hAnsiTheme="minorHAnsi" w:cstheme="minorHAnsi"/>
          <w:color w:val="000000"/>
          <w:sz w:val="24"/>
          <w:szCs w:val="24"/>
        </w:rPr>
        <w:t>Wykonawca, w przypadku polegania na zdolnościach lub sytuacji podmiotów udostępniających zasoby przedkłada także podmiotowe środki dowodowe, które służą potwierdzenie braku podstaw do wykluczenia podmiotów udostępniających zasoby.</w:t>
      </w:r>
    </w:p>
    <w:p w:rsidR="00F014D2" w:rsidRPr="007B4809" w:rsidRDefault="00921F40"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426"/>
        </w:tabs>
        <w:spacing w:before="360" w:after="40" w:line="276" w:lineRule="auto"/>
        <w:ind w:left="142"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lastRenderedPageBreak/>
        <w:t>XIV.</w:t>
      </w:r>
      <w:r w:rsidR="00B004B5" w:rsidRPr="007B4809">
        <w:rPr>
          <w:rFonts w:asciiTheme="minorHAnsi" w:hAnsiTheme="minorHAnsi" w:cstheme="minorHAnsi"/>
          <w:b/>
          <w:color w:val="000000"/>
          <w:sz w:val="24"/>
          <w:szCs w:val="24"/>
        </w:rPr>
        <w:t xml:space="preserve"> INFORMACJA DLA WYKONAWCÓW WSPÓLNIE UBIEGAJĄCYCH SIĘ O UDZIELENIE ZAMÓWIENIA (SPÓŁKI CYWILNE/ KONSORCJA)</w:t>
      </w:r>
    </w:p>
    <w:p w:rsidR="00921F40" w:rsidRPr="007B4809" w:rsidRDefault="00B004B5" w:rsidP="00B2030C">
      <w:pPr>
        <w:pStyle w:val="Akapitzlist"/>
        <w:numPr>
          <w:ilvl w:val="3"/>
          <w:numId w:val="13"/>
        </w:numPr>
        <w:autoSpaceDE w:val="0"/>
        <w:adjustRightInd w:val="0"/>
        <w:spacing w:line="276" w:lineRule="auto"/>
        <w:ind w:left="142" w:firstLine="0"/>
        <w:rPr>
          <w:rFonts w:asciiTheme="minorHAnsi" w:hAnsiTheme="minorHAnsi" w:cstheme="minorHAnsi"/>
          <w:sz w:val="24"/>
          <w:szCs w:val="24"/>
        </w:rPr>
      </w:pPr>
      <w:r w:rsidRPr="007B4809">
        <w:rPr>
          <w:rFonts w:asciiTheme="minorHAnsi" w:hAnsiTheme="minorHAnsi" w:cstheme="minorHAnsi"/>
          <w:color w:val="000000"/>
          <w:sz w:val="24"/>
          <w:szCs w:val="24"/>
        </w:rPr>
        <w:tab/>
      </w:r>
      <w:r w:rsidR="00921F40" w:rsidRPr="007B4809">
        <w:rPr>
          <w:rFonts w:asciiTheme="minorHAnsi" w:hAnsiTheme="minorHAnsi" w:cstheme="minorHAnsi"/>
          <w:sz w:val="24"/>
          <w:szCs w:val="24"/>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Stosowne pełnomocnictwo należy załączyć do oferty, a treść pełnomocnictwa powinna dokładnie określać zakres umocowania.</w:t>
      </w:r>
    </w:p>
    <w:p w:rsidR="00921F40" w:rsidRPr="007B4809" w:rsidRDefault="00921F40" w:rsidP="00B2030C">
      <w:pPr>
        <w:pStyle w:val="Akapitzlist"/>
        <w:numPr>
          <w:ilvl w:val="3"/>
          <w:numId w:val="13"/>
        </w:numPr>
        <w:autoSpaceDE w:val="0"/>
        <w:adjustRightInd w:val="0"/>
        <w:spacing w:line="276" w:lineRule="auto"/>
        <w:ind w:left="142" w:firstLine="65"/>
        <w:rPr>
          <w:rFonts w:asciiTheme="minorHAnsi" w:hAnsiTheme="minorHAnsi" w:cstheme="minorHAnsi"/>
          <w:b/>
          <w:sz w:val="24"/>
          <w:szCs w:val="24"/>
        </w:rPr>
      </w:pPr>
      <w:r w:rsidRPr="007B4809">
        <w:rPr>
          <w:rFonts w:asciiTheme="minorHAnsi" w:hAnsiTheme="minorHAnsi" w:cstheme="minorHAnsi"/>
          <w:sz w:val="24"/>
          <w:szCs w:val="24"/>
        </w:rPr>
        <w:t xml:space="preserve">W przypadku Wykonawców wspólnie ubiegających się o udzielenie zamówienia, </w:t>
      </w:r>
      <w:r w:rsidRPr="007B4809">
        <w:rPr>
          <w:rFonts w:asciiTheme="minorHAnsi" w:hAnsiTheme="minorHAnsi" w:cstheme="minorHAnsi"/>
          <w:b/>
          <w:sz w:val="24"/>
          <w:szCs w:val="24"/>
        </w:rPr>
        <w:t>oświadczenie, o spełnieniu warunków udziału w postępowaniu oraz brak podstaw wykluczenia składa każdy z Wykonawców.</w:t>
      </w:r>
    </w:p>
    <w:p w:rsidR="00561902" w:rsidRDefault="00921F40" w:rsidP="00B2030C">
      <w:pPr>
        <w:pStyle w:val="Akapitzlist"/>
        <w:numPr>
          <w:ilvl w:val="3"/>
          <w:numId w:val="13"/>
        </w:numPr>
        <w:autoSpaceDE w:val="0"/>
        <w:adjustRightInd w:val="0"/>
        <w:spacing w:line="276" w:lineRule="auto"/>
        <w:ind w:left="142" w:firstLine="0"/>
        <w:rPr>
          <w:rFonts w:asciiTheme="minorHAnsi" w:hAnsiTheme="minorHAnsi" w:cstheme="minorHAnsi"/>
          <w:sz w:val="24"/>
          <w:szCs w:val="24"/>
        </w:rPr>
      </w:pPr>
      <w:r w:rsidRPr="007B4809">
        <w:rPr>
          <w:rFonts w:asciiTheme="minorHAnsi" w:hAnsiTheme="minorHAnsi" w:cstheme="minorHAnsi"/>
          <w:sz w:val="24"/>
          <w:szCs w:val="24"/>
        </w:rPr>
        <w:t xml:space="preserve"> Wszelka korespondencja oraz rozliczenia będą dokonywane z podmiotem występującym jako pełnomocnik pozostałych. Oferta powinna być podpisana w taki sposób, by prawnie zobowiązywała wszystkie podmioty występujące wspólnie. Wykonawcy wspólnie ubiegający się o zamówienie ponoszą solidarną odpowiedzialność za wykonanie umowy.</w:t>
      </w:r>
    </w:p>
    <w:p w:rsidR="00561902" w:rsidRPr="00561902" w:rsidRDefault="00561902" w:rsidP="00B2030C">
      <w:pPr>
        <w:pStyle w:val="Akapitzlist"/>
        <w:numPr>
          <w:ilvl w:val="3"/>
          <w:numId w:val="13"/>
        </w:numPr>
        <w:autoSpaceDE w:val="0"/>
        <w:adjustRightInd w:val="0"/>
        <w:spacing w:line="276" w:lineRule="auto"/>
        <w:ind w:left="142" w:firstLine="0"/>
        <w:rPr>
          <w:rFonts w:asciiTheme="minorHAnsi" w:hAnsiTheme="minorHAnsi" w:cstheme="minorHAnsi"/>
          <w:sz w:val="24"/>
          <w:szCs w:val="24"/>
        </w:rPr>
      </w:pPr>
      <w:r w:rsidRPr="00561902">
        <w:rPr>
          <w:rFonts w:ascii="Calibri" w:hAnsi="Calibri" w:cs="Calibri"/>
          <w:color w:val="000000"/>
          <w:sz w:val="24"/>
          <w:szCs w:val="24"/>
        </w:rPr>
        <w:t xml:space="preserve">Jeżeli Wykonawca powołuje się na doświadczenie w realizacji robót budowlanych, wykonywanych wspólnie z innymi wykonawcami, powinien załączyć wykaz dot. robót budowlanych, w których wykonywaniu wykonawca ten bezpośrednio uczestniczył. </w:t>
      </w:r>
    </w:p>
    <w:p w:rsidR="00921F40" w:rsidRPr="00561902" w:rsidRDefault="00921F40" w:rsidP="00B2030C">
      <w:pPr>
        <w:pStyle w:val="Akapitzlist"/>
        <w:numPr>
          <w:ilvl w:val="3"/>
          <w:numId w:val="13"/>
        </w:numPr>
        <w:autoSpaceDE w:val="0"/>
        <w:adjustRightInd w:val="0"/>
        <w:spacing w:line="276" w:lineRule="auto"/>
        <w:ind w:left="142" w:firstLine="0"/>
        <w:rPr>
          <w:rFonts w:asciiTheme="minorHAnsi" w:hAnsiTheme="minorHAnsi" w:cstheme="minorHAnsi"/>
          <w:sz w:val="24"/>
          <w:szCs w:val="24"/>
        </w:rPr>
      </w:pPr>
      <w:r w:rsidRPr="00561902">
        <w:rPr>
          <w:rFonts w:asciiTheme="minorHAnsi" w:hAnsiTheme="minorHAnsi" w:cstheme="minorHAnsi"/>
          <w:color w:val="000000"/>
          <w:sz w:val="24"/>
          <w:szCs w:val="24"/>
        </w:rPr>
        <w:t>Wykonawcy wspólnie ubiegający się o udzielenie zamówienia w treści formularza ofertowego (</w:t>
      </w:r>
      <w:r w:rsidRPr="00ED11DF">
        <w:rPr>
          <w:rFonts w:asciiTheme="minorHAnsi" w:hAnsiTheme="minorHAnsi" w:cstheme="minorHAnsi"/>
          <w:color w:val="000000"/>
          <w:sz w:val="24"/>
          <w:szCs w:val="24"/>
        </w:rPr>
        <w:t xml:space="preserve">ust. </w:t>
      </w:r>
      <w:r w:rsidR="00ED11DF" w:rsidRPr="006B183F">
        <w:rPr>
          <w:rFonts w:asciiTheme="minorHAnsi" w:hAnsiTheme="minorHAnsi" w:cstheme="minorHAnsi"/>
          <w:color w:val="000000"/>
          <w:sz w:val="24"/>
          <w:szCs w:val="24"/>
        </w:rPr>
        <w:t>12</w:t>
      </w:r>
      <w:r w:rsidRPr="006B183F">
        <w:rPr>
          <w:rFonts w:asciiTheme="minorHAnsi" w:hAnsiTheme="minorHAnsi" w:cstheme="minorHAnsi"/>
          <w:color w:val="000000"/>
          <w:sz w:val="24"/>
          <w:szCs w:val="24"/>
        </w:rPr>
        <w:t>) składają oświadczenie</w:t>
      </w:r>
      <w:r w:rsidRPr="00561902">
        <w:rPr>
          <w:rFonts w:asciiTheme="minorHAnsi" w:hAnsiTheme="minorHAnsi" w:cstheme="minorHAnsi"/>
          <w:color w:val="000000"/>
          <w:sz w:val="24"/>
          <w:szCs w:val="24"/>
        </w:rPr>
        <w:t>, z którego wynika, które usługi wykonają poszczególni wykonawcy</w:t>
      </w:r>
      <w:r w:rsidR="00ED11DF">
        <w:rPr>
          <w:rFonts w:asciiTheme="minorHAnsi" w:hAnsiTheme="minorHAnsi" w:cstheme="minorHAnsi"/>
          <w:color w:val="000000"/>
          <w:sz w:val="24"/>
          <w:szCs w:val="24"/>
        </w:rPr>
        <w:t>.</w:t>
      </w:r>
    </w:p>
    <w:p w:rsidR="00F014D2" w:rsidRPr="007B4809" w:rsidRDefault="00921F40"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0"/>
        </w:tabs>
        <w:spacing w:before="360" w:after="40" w:line="276" w:lineRule="auto"/>
        <w:ind w:right="23" w:firstLine="0"/>
        <w:jc w:val="left"/>
        <w:rPr>
          <w:rFonts w:asciiTheme="minorHAnsi" w:hAnsiTheme="minorHAnsi" w:cstheme="minorHAnsi"/>
          <w:b/>
          <w:bCs/>
          <w:color w:val="000000"/>
          <w:sz w:val="24"/>
          <w:szCs w:val="24"/>
        </w:rPr>
      </w:pPr>
      <w:bookmarkStart w:id="4" w:name="bookmark11"/>
      <w:r w:rsidRPr="007B4809">
        <w:rPr>
          <w:rFonts w:asciiTheme="minorHAnsi" w:hAnsiTheme="minorHAnsi" w:cstheme="minorHAnsi"/>
          <w:b/>
          <w:bCs/>
          <w:color w:val="000000"/>
          <w:sz w:val="24"/>
          <w:szCs w:val="24"/>
        </w:rPr>
        <w:t>XV.</w:t>
      </w:r>
      <w:r w:rsidR="00B004B5" w:rsidRPr="007B4809">
        <w:rPr>
          <w:rFonts w:asciiTheme="minorHAnsi" w:hAnsiTheme="minorHAnsi" w:cstheme="minorHAnsi"/>
          <w:b/>
          <w:bCs/>
          <w:color w:val="000000"/>
          <w:sz w:val="24"/>
          <w:szCs w:val="24"/>
        </w:rPr>
        <w:t xml:space="preserve">SPOSÓB KOMUNIKACJI ORAZ </w:t>
      </w:r>
      <w:bookmarkEnd w:id="4"/>
      <w:r w:rsidR="00B004B5" w:rsidRPr="007B4809">
        <w:rPr>
          <w:rFonts w:asciiTheme="minorHAnsi" w:hAnsiTheme="minorHAnsi" w:cstheme="minorHAnsi"/>
          <w:b/>
          <w:bCs/>
          <w:color w:val="000000"/>
          <w:sz w:val="24"/>
          <w:szCs w:val="24"/>
        </w:rPr>
        <w:t>WYJAŚNIENIA TREŚCI SWZ</w:t>
      </w:r>
    </w:p>
    <w:p w:rsidR="007B277A" w:rsidRPr="007B4809" w:rsidRDefault="007B277A" w:rsidP="00B2030C">
      <w:pPr>
        <w:numPr>
          <w:ilvl w:val="3"/>
          <w:numId w:val="28"/>
        </w:numPr>
        <w:spacing w:line="276" w:lineRule="auto"/>
        <w:ind w:left="284" w:right="91" w:hanging="284"/>
        <w:rPr>
          <w:rFonts w:asciiTheme="minorHAnsi" w:hAnsiTheme="minorHAnsi" w:cstheme="minorHAnsi"/>
          <w:color w:val="000000"/>
        </w:rPr>
      </w:pPr>
      <w:bookmarkStart w:id="5" w:name="bookmark12"/>
      <w:r w:rsidRPr="007B4809">
        <w:rPr>
          <w:rFonts w:asciiTheme="minorHAnsi" w:hAnsiTheme="minorHAnsi" w:cstheme="minorHAnsi"/>
          <w:color w:val="000000"/>
        </w:rPr>
        <w:t xml:space="preserve">Pracownicy Zamawiającego uprawnieni do kontaktowania się z Wykonawcami są w dniach pracy Urzędu: </w:t>
      </w:r>
    </w:p>
    <w:p w:rsidR="007B277A" w:rsidRPr="007B4809" w:rsidRDefault="007B277A" w:rsidP="00B2030C">
      <w:pPr>
        <w:pStyle w:val="Akapitzlist"/>
        <w:numPr>
          <w:ilvl w:val="0"/>
          <w:numId w:val="50"/>
        </w:numPr>
        <w:spacing w:line="276" w:lineRule="auto"/>
        <w:ind w:left="709" w:hanging="425"/>
        <w:rPr>
          <w:rFonts w:asciiTheme="minorHAnsi" w:hAnsiTheme="minorHAnsi" w:cstheme="minorHAnsi"/>
          <w:sz w:val="24"/>
          <w:szCs w:val="24"/>
        </w:rPr>
      </w:pPr>
      <w:r w:rsidRPr="007B4809">
        <w:rPr>
          <w:rFonts w:asciiTheme="minorHAnsi" w:hAnsiTheme="minorHAnsi" w:cstheme="minorHAnsi"/>
          <w:color w:val="000000"/>
          <w:sz w:val="24"/>
          <w:szCs w:val="24"/>
        </w:rPr>
        <w:t>w kwestiach procedury przetargowej p. Renata Pietrus-Zemła, tel. 71/335 12 52 w godz. od 7</w:t>
      </w:r>
      <w:r w:rsidRPr="007B4809">
        <w:rPr>
          <w:rFonts w:asciiTheme="minorHAnsi" w:hAnsiTheme="minorHAnsi" w:cstheme="minorHAnsi"/>
          <w:color w:val="000000"/>
          <w:sz w:val="24"/>
          <w:szCs w:val="24"/>
          <w:vertAlign w:val="superscript"/>
        </w:rPr>
        <w:t>30</w:t>
      </w:r>
      <w:r w:rsidRPr="007B4809">
        <w:rPr>
          <w:rFonts w:asciiTheme="minorHAnsi" w:hAnsiTheme="minorHAnsi" w:cstheme="minorHAnsi"/>
          <w:color w:val="000000"/>
          <w:sz w:val="24"/>
          <w:szCs w:val="24"/>
        </w:rPr>
        <w:t xml:space="preserve"> do 14</w:t>
      </w:r>
      <w:r w:rsidRPr="007B4809">
        <w:rPr>
          <w:rFonts w:asciiTheme="minorHAnsi" w:hAnsiTheme="minorHAnsi" w:cstheme="minorHAnsi"/>
          <w:color w:val="000000"/>
          <w:sz w:val="24"/>
          <w:szCs w:val="24"/>
          <w:vertAlign w:val="superscript"/>
        </w:rPr>
        <w:t>00</w:t>
      </w:r>
      <w:r w:rsidRPr="007B4809">
        <w:rPr>
          <w:rFonts w:asciiTheme="minorHAnsi" w:hAnsiTheme="minorHAnsi" w:cstheme="minorHAnsi"/>
          <w:color w:val="000000"/>
          <w:sz w:val="24"/>
          <w:szCs w:val="24"/>
        </w:rPr>
        <w:t xml:space="preserve"> </w:t>
      </w:r>
    </w:p>
    <w:p w:rsidR="007B277A" w:rsidRPr="007B4809" w:rsidRDefault="007B277A" w:rsidP="00B2030C">
      <w:pPr>
        <w:pStyle w:val="Akapitzlist"/>
        <w:numPr>
          <w:ilvl w:val="0"/>
          <w:numId w:val="50"/>
        </w:numPr>
        <w:spacing w:line="276" w:lineRule="auto"/>
        <w:ind w:left="709" w:hanging="425"/>
        <w:rPr>
          <w:rFonts w:asciiTheme="minorHAnsi" w:hAnsiTheme="minorHAnsi" w:cstheme="minorHAnsi"/>
          <w:sz w:val="24"/>
          <w:szCs w:val="24"/>
        </w:rPr>
      </w:pPr>
      <w:r w:rsidRPr="007B4809">
        <w:rPr>
          <w:rFonts w:asciiTheme="minorHAnsi" w:hAnsiTheme="minorHAnsi" w:cstheme="minorHAnsi"/>
          <w:color w:val="000000"/>
          <w:sz w:val="24"/>
          <w:szCs w:val="24"/>
        </w:rPr>
        <w:t xml:space="preserve">w kwestiach przedmiotu zamówienia p. Janusz </w:t>
      </w:r>
      <w:proofErr w:type="spellStart"/>
      <w:r w:rsidRPr="007B4809">
        <w:rPr>
          <w:rFonts w:asciiTheme="minorHAnsi" w:hAnsiTheme="minorHAnsi" w:cstheme="minorHAnsi"/>
          <w:color w:val="000000"/>
          <w:sz w:val="24"/>
          <w:szCs w:val="24"/>
        </w:rPr>
        <w:t>Cecot</w:t>
      </w:r>
      <w:proofErr w:type="spellEnd"/>
      <w:r w:rsidRPr="007B4809">
        <w:rPr>
          <w:rFonts w:asciiTheme="minorHAnsi" w:hAnsiTheme="minorHAnsi" w:cstheme="minorHAnsi"/>
          <w:color w:val="000000"/>
          <w:sz w:val="24"/>
          <w:szCs w:val="24"/>
        </w:rPr>
        <w:t xml:space="preserve"> tel. 71/ 335 12 54 w godz. od 7</w:t>
      </w:r>
      <w:r w:rsidRPr="007B4809">
        <w:rPr>
          <w:rFonts w:asciiTheme="minorHAnsi" w:hAnsiTheme="minorHAnsi" w:cstheme="minorHAnsi"/>
          <w:color w:val="000000"/>
          <w:sz w:val="24"/>
          <w:szCs w:val="24"/>
          <w:vertAlign w:val="superscript"/>
        </w:rPr>
        <w:t>30</w:t>
      </w:r>
      <w:r w:rsidRPr="007B4809">
        <w:rPr>
          <w:rFonts w:asciiTheme="minorHAnsi" w:hAnsiTheme="minorHAnsi" w:cstheme="minorHAnsi"/>
          <w:color w:val="000000"/>
          <w:sz w:val="24"/>
          <w:szCs w:val="24"/>
        </w:rPr>
        <w:t> do 1</w:t>
      </w:r>
      <w:r w:rsidR="00C567DF" w:rsidRPr="007B4809">
        <w:rPr>
          <w:rFonts w:asciiTheme="minorHAnsi" w:hAnsiTheme="minorHAnsi" w:cstheme="minorHAnsi"/>
          <w:color w:val="000000"/>
          <w:sz w:val="24"/>
          <w:szCs w:val="24"/>
        </w:rPr>
        <w:t>3</w:t>
      </w:r>
      <w:r w:rsidRPr="007B4809">
        <w:rPr>
          <w:rFonts w:asciiTheme="minorHAnsi" w:hAnsiTheme="minorHAnsi" w:cstheme="minorHAnsi"/>
          <w:color w:val="000000"/>
          <w:sz w:val="24"/>
          <w:szCs w:val="24"/>
          <w:vertAlign w:val="superscript"/>
        </w:rPr>
        <w:t xml:space="preserve">00 </w:t>
      </w:r>
    </w:p>
    <w:p w:rsidR="007B277A" w:rsidRPr="007B4809" w:rsidRDefault="007B277A" w:rsidP="00B2030C">
      <w:pPr>
        <w:pStyle w:val="Akapitzlist"/>
        <w:spacing w:line="276" w:lineRule="auto"/>
        <w:ind w:left="709"/>
        <w:rPr>
          <w:rFonts w:asciiTheme="minorHAnsi" w:hAnsiTheme="minorHAnsi" w:cstheme="minorHAnsi"/>
          <w:sz w:val="24"/>
          <w:szCs w:val="24"/>
        </w:rPr>
      </w:pPr>
    </w:p>
    <w:p w:rsidR="007B277A" w:rsidRPr="007B4809" w:rsidRDefault="007B277A" w:rsidP="00B2030C">
      <w:pPr>
        <w:pStyle w:val="normal"/>
        <w:numPr>
          <w:ilvl w:val="0"/>
          <w:numId w:val="27"/>
        </w:numPr>
        <w:ind w:left="284" w:hanging="284"/>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Postępowanie prowadzone jest w języku polskim za pośrednictwem </w:t>
      </w:r>
      <w:hyperlink r:id="rId15">
        <w:r w:rsidRPr="007B4809">
          <w:rPr>
            <w:rFonts w:asciiTheme="minorHAnsi" w:eastAsia="Calibri" w:hAnsiTheme="minorHAnsi" w:cstheme="minorHAnsi"/>
            <w:color w:val="1155CC"/>
            <w:sz w:val="24"/>
            <w:szCs w:val="24"/>
            <w:u w:val="single"/>
          </w:rPr>
          <w:t>platformazakup</w:t>
        </w:r>
        <w:r w:rsidRPr="007B4809">
          <w:rPr>
            <w:rFonts w:asciiTheme="minorHAnsi" w:eastAsia="Calibri" w:hAnsiTheme="minorHAnsi" w:cstheme="minorHAnsi"/>
            <w:color w:val="1155CC"/>
            <w:sz w:val="24"/>
            <w:szCs w:val="24"/>
            <w:u w:val="single"/>
          </w:rPr>
          <w:t>o</w:t>
        </w:r>
        <w:r w:rsidRPr="007B4809">
          <w:rPr>
            <w:rFonts w:asciiTheme="minorHAnsi" w:eastAsia="Calibri" w:hAnsiTheme="minorHAnsi" w:cstheme="minorHAnsi"/>
            <w:color w:val="1155CC"/>
            <w:sz w:val="24"/>
            <w:szCs w:val="24"/>
            <w:u w:val="single"/>
          </w:rPr>
          <w:t>wa.pl</w:t>
        </w:r>
      </w:hyperlink>
      <w:r w:rsidRPr="007B4809">
        <w:rPr>
          <w:rFonts w:asciiTheme="minorHAnsi" w:eastAsia="Calibri" w:hAnsiTheme="minorHAnsi" w:cstheme="minorHAnsi"/>
          <w:sz w:val="24"/>
          <w:szCs w:val="24"/>
        </w:rPr>
        <w:t xml:space="preserve"> pod adresem: https://platformazakupowa.pl/pn/gmina_sobotka</w:t>
      </w:r>
    </w:p>
    <w:p w:rsidR="007B277A" w:rsidRPr="007B4809" w:rsidRDefault="007B277A" w:rsidP="00B2030C">
      <w:pPr>
        <w:pStyle w:val="normal"/>
        <w:numPr>
          <w:ilvl w:val="0"/>
          <w:numId w:val="27"/>
        </w:numPr>
        <w:ind w:left="284" w:hanging="284"/>
        <w:rPr>
          <w:rFonts w:asciiTheme="minorHAnsi" w:eastAsia="Calibri" w:hAnsiTheme="minorHAnsi" w:cstheme="minorHAnsi"/>
          <w:sz w:val="24"/>
          <w:szCs w:val="24"/>
        </w:rPr>
      </w:pPr>
      <w:r w:rsidRPr="007B4809">
        <w:rPr>
          <w:rFonts w:asciiTheme="minorHAnsi" w:eastAsia="Calibri" w:hAnsiTheme="minorHAnsi" w:cstheme="minorHAnsi"/>
          <w:sz w:val="24"/>
          <w:szCs w:val="24"/>
        </w:rPr>
        <w:t>W celu skrócenia czasu udzielenia odpowiedzi na pytania komunikacja między zamawiaj</w:t>
      </w:r>
      <w:r w:rsidRPr="007B4809">
        <w:rPr>
          <w:rFonts w:asciiTheme="minorHAnsi" w:eastAsia="Calibri" w:hAnsiTheme="minorHAnsi" w:cstheme="minorHAnsi"/>
          <w:sz w:val="24"/>
          <w:szCs w:val="24"/>
        </w:rPr>
        <w:t>ą</w:t>
      </w:r>
      <w:r w:rsidRPr="007B4809">
        <w:rPr>
          <w:rFonts w:asciiTheme="minorHAnsi" w:eastAsia="Calibri" w:hAnsiTheme="minorHAnsi" w:cstheme="minorHAnsi"/>
          <w:sz w:val="24"/>
          <w:szCs w:val="24"/>
        </w:rPr>
        <w:t>cym a wykonawcami w zakresie:</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Zamawiającemu pytań do treści SWZ;</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odpowiedzi na wezwanie Zamawiającego do złożenia podmiotowych środków dowodowych;</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odpowiedzi na wezwanie Zamawiającego do złoż</w:t>
      </w:r>
      <w:r w:rsidRPr="007B4809">
        <w:rPr>
          <w:rFonts w:asciiTheme="minorHAnsi" w:eastAsia="Calibri" w:hAnsiTheme="minorHAnsi" w:cstheme="minorHAnsi"/>
          <w:sz w:val="24"/>
          <w:szCs w:val="24"/>
          <w:highlight w:val="white"/>
        </w:rPr>
        <w:t>e</w:t>
      </w:r>
      <w:r w:rsidRPr="007B4809">
        <w:rPr>
          <w:rFonts w:asciiTheme="minorHAnsi" w:eastAsia="Calibri" w:hAnsiTheme="minorHAnsi" w:cstheme="minorHAnsi"/>
          <w:sz w:val="24"/>
          <w:szCs w:val="24"/>
          <w:highlight w:val="white"/>
        </w:rPr>
        <w:t>nia/poprawienia/uzupełnienia oświadczenia, o którym mowa w art. 125 ust. 1, po</w:t>
      </w:r>
      <w:r w:rsidRPr="007B4809">
        <w:rPr>
          <w:rFonts w:asciiTheme="minorHAnsi" w:eastAsia="Calibri" w:hAnsiTheme="minorHAnsi" w:cstheme="minorHAnsi"/>
          <w:sz w:val="24"/>
          <w:szCs w:val="24"/>
          <w:highlight w:val="white"/>
        </w:rPr>
        <w:t>d</w:t>
      </w:r>
      <w:r w:rsidRPr="007B4809">
        <w:rPr>
          <w:rFonts w:asciiTheme="minorHAnsi" w:eastAsia="Calibri" w:hAnsiTheme="minorHAnsi" w:cstheme="minorHAnsi"/>
          <w:sz w:val="24"/>
          <w:szCs w:val="24"/>
          <w:highlight w:val="white"/>
        </w:rPr>
        <w:lastRenderedPageBreak/>
        <w:t>miotowych środków dowodowych, innych dokumentów lub oświadczeń składanych w postępowaniu;</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odpowiedzi na wezwanie Zamawiającego do złożenia wyjaśnień dot</w:t>
      </w:r>
      <w:r w:rsidRPr="007B4809">
        <w:rPr>
          <w:rFonts w:asciiTheme="minorHAnsi" w:eastAsia="Calibri" w:hAnsiTheme="minorHAnsi" w:cstheme="minorHAnsi"/>
          <w:sz w:val="24"/>
          <w:szCs w:val="24"/>
          <w:highlight w:val="white"/>
        </w:rPr>
        <w:t>y</w:t>
      </w:r>
      <w:r w:rsidRPr="007B4809">
        <w:rPr>
          <w:rFonts w:asciiTheme="minorHAnsi" w:eastAsia="Calibri" w:hAnsiTheme="minorHAnsi" w:cstheme="minorHAnsi"/>
          <w:sz w:val="24"/>
          <w:szCs w:val="24"/>
          <w:highlight w:val="white"/>
        </w:rPr>
        <w:t>czących treści oświadczenia, o którym mowa w art. 125 ust. 1 lub złożonych podmi</w:t>
      </w:r>
      <w:r w:rsidRPr="007B4809">
        <w:rPr>
          <w:rFonts w:asciiTheme="minorHAnsi" w:eastAsia="Calibri" w:hAnsiTheme="minorHAnsi" w:cstheme="minorHAnsi"/>
          <w:sz w:val="24"/>
          <w:szCs w:val="24"/>
          <w:highlight w:val="white"/>
        </w:rPr>
        <w:t>o</w:t>
      </w:r>
      <w:r w:rsidRPr="007B4809">
        <w:rPr>
          <w:rFonts w:asciiTheme="minorHAnsi" w:eastAsia="Calibri" w:hAnsiTheme="minorHAnsi" w:cstheme="minorHAnsi"/>
          <w:sz w:val="24"/>
          <w:szCs w:val="24"/>
          <w:highlight w:val="white"/>
        </w:rPr>
        <w:t>towych środków dowodowych lub innych dokumentów lub oświadczeń składanych w postępowaniu;</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odpowiedzi na wezwanie Zamawiającego do złożenia wyjaśnień dot. treści przedmiotowych środków dowodowych;</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przesłania odpowiedzi na inne wezwania Zamawiającego wynikające z ustawy - Prawo zamówień publicznych;</w:t>
      </w:r>
    </w:p>
    <w:p w:rsidR="007B277A" w:rsidRPr="007B4809" w:rsidRDefault="007B277A" w:rsidP="00B2030C">
      <w:pPr>
        <w:pStyle w:val="normal"/>
        <w:tabs>
          <w:tab w:val="left" w:pos="709"/>
        </w:tabs>
        <w:ind w:left="720"/>
        <w:rPr>
          <w:rFonts w:asciiTheme="minorHAnsi" w:eastAsia="Calibri" w:hAnsiTheme="minorHAnsi" w:cstheme="minorHAnsi"/>
          <w:sz w:val="24"/>
          <w:szCs w:val="24"/>
          <w:highlight w:val="white"/>
        </w:rPr>
      </w:pPr>
      <w:r w:rsidRPr="007B4809">
        <w:rPr>
          <w:rFonts w:asciiTheme="minorHAnsi" w:eastAsia="Calibri" w:hAnsiTheme="minorHAnsi" w:cstheme="minorHAnsi"/>
          <w:sz w:val="24"/>
          <w:szCs w:val="24"/>
          <w:highlight w:val="white"/>
        </w:rPr>
        <w:t>- przesyłania wniosków, informacji, oświadczeń Wykonawcy;</w:t>
      </w:r>
    </w:p>
    <w:p w:rsidR="007B277A" w:rsidRPr="007B4809" w:rsidRDefault="007B277A" w:rsidP="00B2030C">
      <w:pPr>
        <w:pStyle w:val="normal"/>
        <w:tabs>
          <w:tab w:val="left" w:pos="709"/>
        </w:tabs>
        <w:ind w:left="720"/>
        <w:rPr>
          <w:rFonts w:asciiTheme="minorHAnsi" w:eastAsia="Calibri" w:hAnsiTheme="minorHAnsi" w:cstheme="minorHAnsi"/>
          <w:sz w:val="24"/>
          <w:szCs w:val="24"/>
        </w:rPr>
      </w:pPr>
      <w:r w:rsidRPr="007B4809">
        <w:rPr>
          <w:rFonts w:asciiTheme="minorHAnsi" w:eastAsia="Calibri" w:hAnsiTheme="minorHAnsi" w:cstheme="minorHAnsi"/>
          <w:sz w:val="24"/>
          <w:szCs w:val="24"/>
          <w:highlight w:val="white"/>
        </w:rPr>
        <w:t>- przesyłania odwołania/inne</w:t>
      </w:r>
    </w:p>
    <w:p w:rsidR="007B277A" w:rsidRPr="007B4809" w:rsidRDefault="007B277A" w:rsidP="00B2030C">
      <w:pPr>
        <w:pStyle w:val="normal"/>
        <w:tabs>
          <w:tab w:val="left" w:pos="709"/>
        </w:tabs>
        <w:ind w:left="720"/>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odbywa się za pośrednictwem </w:t>
      </w:r>
      <w:hyperlink r:id="rId16">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i formularza „Wyślij wiadomość do zamawiającego”. </w:t>
      </w:r>
    </w:p>
    <w:p w:rsidR="007B277A" w:rsidRPr="007B4809" w:rsidRDefault="007B277A" w:rsidP="00B2030C">
      <w:pPr>
        <w:pStyle w:val="normal"/>
        <w:tabs>
          <w:tab w:val="left" w:pos="709"/>
        </w:tabs>
        <w:ind w:left="720"/>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 datę przekazania (wpływu) oświadczeń, wniosków, zawiadomień oraz informacji przyjmuje się datę ich przesłania za pośrednictwem </w:t>
      </w:r>
      <w:hyperlink r:id="rId17">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poprzez kliknięcie przycisku  „Wyślij wiadomość do zamawiającego” po których pojawi się komunikat, że wiadomość została wysłana do zamawiającego.</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Zamawiający będzie przekazywał wykonawcom informacje za pośrednictwem </w:t>
      </w:r>
      <w:hyperlink r:id="rId18">
        <w:r w:rsidRPr="007B4809">
          <w:rPr>
            <w:rFonts w:asciiTheme="minorHAnsi" w:eastAsia="Calibri" w:hAnsiTheme="minorHAnsi" w:cstheme="minorHAnsi"/>
            <w:color w:val="1155CC"/>
            <w:sz w:val="24"/>
            <w:szCs w:val="24"/>
            <w:u w:val="single"/>
          </w:rPr>
          <w:t>pla</w:t>
        </w:r>
        <w:r w:rsidRPr="007B4809">
          <w:rPr>
            <w:rFonts w:asciiTheme="minorHAnsi" w:eastAsia="Calibri" w:hAnsiTheme="minorHAnsi" w:cstheme="minorHAnsi"/>
            <w:color w:val="1155CC"/>
            <w:sz w:val="24"/>
            <w:szCs w:val="24"/>
            <w:u w:val="single"/>
          </w:rPr>
          <w:t>t</w:t>
        </w:r>
        <w:r w:rsidRPr="007B4809">
          <w:rPr>
            <w:rFonts w:asciiTheme="minorHAnsi" w:eastAsia="Calibri" w:hAnsiTheme="minorHAnsi" w:cstheme="minorHAnsi"/>
            <w:color w:val="1155CC"/>
            <w:sz w:val="24"/>
            <w:szCs w:val="24"/>
            <w:u w:val="single"/>
          </w:rPr>
          <w:t>formazakupowa.pl</w:t>
        </w:r>
      </w:hyperlink>
      <w:r w:rsidRPr="007B4809">
        <w:rPr>
          <w:rFonts w:asciiTheme="minorHAnsi" w:eastAsia="Calibri" w:hAnsiTheme="minorHAnsi" w:cstheme="minorHAnsi"/>
          <w:sz w:val="24"/>
          <w:szCs w:val="24"/>
        </w:rPr>
        <w:t>. Informacje dotyczące odpowiedzi na pytania, zmiany specyf</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kacji, zmiany terminu składania i otwarcia ofert Zamawiający będzie zamieszczał na platformie w sekcji “Komunikaty”. Korespondencja, której zgodnie z obowiąz</w:t>
      </w:r>
      <w:r w:rsidRPr="007B4809">
        <w:rPr>
          <w:rFonts w:asciiTheme="minorHAnsi" w:eastAsia="Calibri" w:hAnsiTheme="minorHAnsi" w:cstheme="minorHAnsi"/>
          <w:sz w:val="24"/>
          <w:szCs w:val="24"/>
        </w:rPr>
        <w:t>u</w:t>
      </w:r>
      <w:r w:rsidRPr="007B4809">
        <w:rPr>
          <w:rFonts w:asciiTheme="minorHAnsi" w:eastAsia="Calibri" w:hAnsiTheme="minorHAnsi" w:cstheme="minorHAnsi"/>
          <w:sz w:val="24"/>
          <w:szCs w:val="24"/>
        </w:rPr>
        <w:t xml:space="preserve">jącymi przepisami adresatem jest konkretny wykonawca, będzie przekazywana za pośrednictwem </w:t>
      </w:r>
      <w:hyperlink r:id="rId19">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do konkretnego wykonawcy.</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Wykonawca jako podmiot profesjonalny ma obowiązek sprawdzania komunikatów i wiadomości bezpośrednio na platformazakupowa.pl przesłanych przez zamawi</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jącego, gdyż system powiadomień może ulec awarii lub powiadomienie może tr</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fić do folderu SPAM.</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Jeżeli zamawiający nie udzieli wyjaśnień w terminie, o którym mowa w ust. 6, przedłuża termin składania ofert odpowiednio o czas niezbędny do zapoznania się wszystkich zainteresowanych wykonawców z wyjaśnieniami niezbędnymi do nal</w:t>
      </w:r>
      <w:r w:rsidRPr="007B4809">
        <w:rPr>
          <w:rFonts w:asciiTheme="minorHAnsi" w:hAnsiTheme="minorHAnsi" w:cstheme="minorHAnsi"/>
          <w:color w:val="000000"/>
          <w:sz w:val="24"/>
          <w:szCs w:val="24"/>
        </w:rPr>
        <w:t>e</w:t>
      </w:r>
      <w:r w:rsidRPr="007B4809">
        <w:rPr>
          <w:rFonts w:asciiTheme="minorHAnsi" w:hAnsiTheme="minorHAnsi" w:cstheme="minorHAnsi"/>
          <w:color w:val="000000"/>
          <w:sz w:val="24"/>
          <w:szCs w:val="24"/>
        </w:rPr>
        <w:t xml:space="preserve">żytego przygotowania i złożenia ofert. </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hAnsiTheme="minorHAnsi" w:cstheme="minorHAnsi"/>
          <w:color w:val="000000"/>
          <w:sz w:val="24"/>
          <w:szCs w:val="24"/>
        </w:rPr>
        <w:lastRenderedPageBreak/>
        <w:t>W przypadku gdy wniosek o wyjaśnienie treści SWZ nie wpłynął w terminie, o kt</w:t>
      </w:r>
      <w:r w:rsidRPr="007B4809">
        <w:rPr>
          <w:rFonts w:asciiTheme="minorHAnsi" w:hAnsiTheme="minorHAnsi" w:cstheme="minorHAnsi"/>
          <w:color w:val="000000"/>
          <w:sz w:val="24"/>
          <w:szCs w:val="24"/>
        </w:rPr>
        <w:t>ó</w:t>
      </w:r>
      <w:r w:rsidRPr="007B4809">
        <w:rPr>
          <w:rFonts w:asciiTheme="minorHAnsi" w:hAnsiTheme="minorHAnsi" w:cstheme="minorHAnsi"/>
          <w:color w:val="000000"/>
          <w:sz w:val="24"/>
          <w:szCs w:val="24"/>
        </w:rPr>
        <w:t>rym mowa w ust. 6 zamawiający nie ma obowiązku udzielania wyjaśnień SWZ oraz obowiązku przedłużenia terminu składania ofert.</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Zamawiający, zgodnie z Rozporządzeniem </w:t>
      </w:r>
      <w:r w:rsidRPr="007B4809">
        <w:rPr>
          <w:rFonts w:asciiTheme="minorHAnsi" w:eastAsia="Roboto" w:hAnsiTheme="minorHAnsi" w:cstheme="minorHAnsi"/>
          <w:sz w:val="24"/>
          <w:szCs w:val="24"/>
          <w:shd w:val="clear" w:color="auto" w:fill="F8F9FA"/>
        </w:rPr>
        <w:t xml:space="preserve">Prezesa Rady </w:t>
      </w:r>
      <w:r w:rsidRPr="007F733A">
        <w:rPr>
          <w:rFonts w:asciiTheme="minorHAnsi" w:eastAsia="Roboto" w:hAnsiTheme="minorHAnsi" w:cstheme="minorHAnsi"/>
          <w:sz w:val="24"/>
          <w:szCs w:val="24"/>
        </w:rPr>
        <w:t>Ministrów z dnia 30 gru</w:t>
      </w:r>
      <w:r w:rsidRPr="007F733A">
        <w:rPr>
          <w:rFonts w:asciiTheme="minorHAnsi" w:eastAsia="Roboto" w:hAnsiTheme="minorHAnsi" w:cstheme="minorHAnsi"/>
          <w:sz w:val="24"/>
          <w:szCs w:val="24"/>
        </w:rPr>
        <w:t>d</w:t>
      </w:r>
      <w:r w:rsidRPr="007F733A">
        <w:rPr>
          <w:rFonts w:asciiTheme="minorHAnsi" w:eastAsia="Roboto" w:hAnsiTheme="minorHAnsi" w:cstheme="minorHAnsi"/>
          <w:sz w:val="24"/>
          <w:szCs w:val="24"/>
        </w:rPr>
        <w:t>nia 2020 r. w sprawie sposobu sporządzania i przekazywania informacji oraz w</w:t>
      </w:r>
      <w:r w:rsidRPr="007F733A">
        <w:rPr>
          <w:rFonts w:asciiTheme="minorHAnsi" w:eastAsia="Roboto" w:hAnsiTheme="minorHAnsi" w:cstheme="minorHAnsi"/>
          <w:sz w:val="24"/>
          <w:szCs w:val="24"/>
        </w:rPr>
        <w:t>y</w:t>
      </w:r>
      <w:r w:rsidRPr="007F733A">
        <w:rPr>
          <w:rFonts w:asciiTheme="minorHAnsi" w:eastAsia="Roboto" w:hAnsiTheme="minorHAnsi" w:cstheme="minorHAnsi"/>
          <w:sz w:val="24"/>
          <w:szCs w:val="24"/>
        </w:rPr>
        <w:t>magań technicznych dla dokumentów elektronicznych oraz środków komunikacji elektronicznej w postępowaniu o udzielenie zamówienia publicznego lub konku</w:t>
      </w:r>
      <w:r w:rsidRPr="007F733A">
        <w:rPr>
          <w:rFonts w:asciiTheme="minorHAnsi" w:eastAsia="Roboto" w:hAnsiTheme="minorHAnsi" w:cstheme="minorHAnsi"/>
          <w:sz w:val="24"/>
          <w:szCs w:val="24"/>
        </w:rPr>
        <w:t>r</w:t>
      </w:r>
      <w:r w:rsidRPr="007F733A">
        <w:rPr>
          <w:rFonts w:asciiTheme="minorHAnsi" w:eastAsia="Roboto" w:hAnsiTheme="minorHAnsi" w:cstheme="minorHAnsi"/>
          <w:sz w:val="24"/>
          <w:szCs w:val="24"/>
        </w:rPr>
        <w:t>sie (Dz. U. z 2020 r. poz. 2452)</w:t>
      </w:r>
      <w:r w:rsidRPr="007F733A">
        <w:rPr>
          <w:rFonts w:asciiTheme="minorHAnsi" w:eastAsia="Calibri" w:hAnsiTheme="minorHAnsi" w:cstheme="minorHAnsi"/>
          <w:sz w:val="24"/>
          <w:szCs w:val="24"/>
        </w:rPr>
        <w:t>, określa</w:t>
      </w:r>
      <w:r w:rsidRPr="007B4809">
        <w:rPr>
          <w:rFonts w:asciiTheme="minorHAnsi" w:eastAsia="Calibri" w:hAnsiTheme="minorHAnsi" w:cstheme="minorHAnsi"/>
          <w:sz w:val="24"/>
          <w:szCs w:val="24"/>
        </w:rPr>
        <w:t xml:space="preserve"> niezbędne wymagania sprzętowo - aplik</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 xml:space="preserve">cyjne umożliwiające pracę na </w:t>
      </w:r>
      <w:hyperlink r:id="rId20">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tj.:</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stały dostęp do sieci Internet o gwarantowanej przepustowości nie mniejszej niż 512 </w:t>
      </w:r>
      <w:proofErr w:type="spellStart"/>
      <w:r w:rsidRPr="007B4809">
        <w:rPr>
          <w:rFonts w:asciiTheme="minorHAnsi" w:eastAsia="Calibri" w:hAnsiTheme="minorHAnsi" w:cstheme="minorHAnsi"/>
          <w:sz w:val="24"/>
          <w:szCs w:val="24"/>
        </w:rPr>
        <w:t>kb</w:t>
      </w:r>
      <w:proofErr w:type="spellEnd"/>
      <w:r w:rsidRPr="007B4809">
        <w:rPr>
          <w:rFonts w:asciiTheme="minorHAnsi" w:eastAsia="Calibri" w:hAnsiTheme="minorHAnsi" w:cstheme="minorHAnsi"/>
          <w:sz w:val="24"/>
          <w:szCs w:val="24"/>
        </w:rPr>
        <w:t>/s,</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komputer klasy PC lub MAC o następującej konfiguracji: pamięć min. 2 GB Ram, pr</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cesor Intel IV 2 GHZ lub jego nowsza wersja, jeden z systemów operacyjnych - MS Windows 7, Mac Os x 10 4, Linux, lub ich nowsze wersje,</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zainstalowana dowolna, inna przeglądarka internetowa niż Internet Explorer,</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włączona obsługa </w:t>
      </w:r>
      <w:proofErr w:type="spellStart"/>
      <w:r w:rsidRPr="007B4809">
        <w:rPr>
          <w:rFonts w:asciiTheme="minorHAnsi" w:eastAsia="Calibri" w:hAnsiTheme="minorHAnsi" w:cstheme="minorHAnsi"/>
          <w:sz w:val="24"/>
          <w:szCs w:val="24"/>
        </w:rPr>
        <w:t>JavaScript</w:t>
      </w:r>
      <w:proofErr w:type="spellEnd"/>
      <w:r w:rsidRPr="007B4809">
        <w:rPr>
          <w:rFonts w:asciiTheme="minorHAnsi" w:eastAsia="Calibri" w:hAnsiTheme="minorHAnsi" w:cstheme="minorHAnsi"/>
          <w:sz w:val="24"/>
          <w:szCs w:val="24"/>
        </w:rPr>
        <w:t>,</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zainstalowany program </w:t>
      </w:r>
      <w:proofErr w:type="spellStart"/>
      <w:r w:rsidRPr="007B4809">
        <w:rPr>
          <w:rFonts w:asciiTheme="minorHAnsi" w:eastAsia="Calibri" w:hAnsiTheme="minorHAnsi" w:cstheme="minorHAnsi"/>
          <w:sz w:val="24"/>
          <w:szCs w:val="24"/>
        </w:rPr>
        <w:t>Adobe</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Acrobat</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Reader</w:t>
      </w:r>
      <w:proofErr w:type="spellEnd"/>
      <w:r w:rsidRPr="007B4809">
        <w:rPr>
          <w:rFonts w:asciiTheme="minorHAnsi" w:eastAsia="Calibri" w:hAnsiTheme="minorHAnsi" w:cstheme="minorHAnsi"/>
          <w:sz w:val="24"/>
          <w:szCs w:val="24"/>
        </w:rPr>
        <w:t xml:space="preserve"> lub inny obsługujący format plików </w:t>
      </w:r>
      <w:proofErr w:type="spellStart"/>
      <w:r w:rsidRPr="007B4809">
        <w:rPr>
          <w:rFonts w:asciiTheme="minorHAnsi" w:eastAsia="Calibri" w:hAnsiTheme="minorHAnsi" w:cstheme="minorHAnsi"/>
          <w:sz w:val="24"/>
          <w:szCs w:val="24"/>
        </w:rPr>
        <w:t>.pd</w:t>
      </w:r>
      <w:proofErr w:type="spellEnd"/>
      <w:r w:rsidRPr="007B4809">
        <w:rPr>
          <w:rFonts w:asciiTheme="minorHAnsi" w:eastAsia="Calibri" w:hAnsiTheme="minorHAnsi" w:cstheme="minorHAnsi"/>
          <w:sz w:val="24"/>
          <w:szCs w:val="24"/>
        </w:rPr>
        <w:t>f,</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Szyfrowanie na platformazakupowa.pl odbywa się za pomocą protokołu TLS 1.3.</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Oznaczenie czasu odbioru danych przez platformę zakupową stanowi datę oraz d</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kładny czas (</w:t>
      </w:r>
      <w:proofErr w:type="spellStart"/>
      <w:r w:rsidRPr="007B4809">
        <w:rPr>
          <w:rFonts w:asciiTheme="minorHAnsi" w:eastAsia="Calibri" w:hAnsiTheme="minorHAnsi" w:cstheme="minorHAnsi"/>
          <w:sz w:val="24"/>
          <w:szCs w:val="24"/>
        </w:rPr>
        <w:t>hh:mm:ss</w:t>
      </w:r>
      <w:proofErr w:type="spellEnd"/>
      <w:r w:rsidRPr="007B4809">
        <w:rPr>
          <w:rFonts w:asciiTheme="minorHAnsi" w:eastAsia="Calibri" w:hAnsiTheme="minorHAnsi" w:cstheme="minorHAnsi"/>
          <w:sz w:val="24"/>
          <w:szCs w:val="24"/>
        </w:rPr>
        <w:t xml:space="preserve">) generowany </w:t>
      </w:r>
      <w:proofErr w:type="spellStart"/>
      <w:r w:rsidRPr="007B4809">
        <w:rPr>
          <w:rFonts w:asciiTheme="minorHAnsi" w:eastAsia="Calibri" w:hAnsiTheme="minorHAnsi" w:cstheme="minorHAnsi"/>
          <w:sz w:val="24"/>
          <w:szCs w:val="24"/>
        </w:rPr>
        <w:t>wg</w:t>
      </w:r>
      <w:proofErr w:type="spellEnd"/>
      <w:r w:rsidRPr="007B4809">
        <w:rPr>
          <w:rFonts w:asciiTheme="minorHAnsi" w:eastAsia="Calibri" w:hAnsiTheme="minorHAnsi" w:cstheme="minorHAnsi"/>
          <w:sz w:val="24"/>
          <w:szCs w:val="24"/>
        </w:rPr>
        <w:t>. czasu lokalnego serwera synchronizowan</w:t>
      </w:r>
      <w:r w:rsidRPr="007B4809">
        <w:rPr>
          <w:rFonts w:asciiTheme="minorHAnsi" w:eastAsia="Calibri" w:hAnsiTheme="minorHAnsi" w:cstheme="minorHAnsi"/>
          <w:sz w:val="24"/>
          <w:szCs w:val="24"/>
        </w:rPr>
        <w:t>e</w:t>
      </w:r>
      <w:r w:rsidRPr="007B4809">
        <w:rPr>
          <w:rFonts w:asciiTheme="minorHAnsi" w:eastAsia="Calibri" w:hAnsiTheme="minorHAnsi" w:cstheme="minorHAnsi"/>
          <w:sz w:val="24"/>
          <w:szCs w:val="24"/>
        </w:rPr>
        <w:t>go z zegarem Głównego Urzędu Miar.</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Wykonawca, przystępując do niniejszego postępowania o udzielenie zamówienia publicznego:</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akceptuje warunki korzystania z </w:t>
      </w:r>
      <w:hyperlink r:id="rId21">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określone w Regulaminie zamieszczonym na stronie internetowej </w:t>
      </w:r>
      <w:hyperlink r:id="rId22">
        <w:r w:rsidRPr="007B4809">
          <w:rPr>
            <w:rFonts w:asciiTheme="minorHAnsi" w:eastAsia="Calibri" w:hAnsiTheme="minorHAnsi" w:cstheme="minorHAnsi"/>
            <w:sz w:val="24"/>
            <w:szCs w:val="24"/>
          </w:rPr>
          <w:t>pod linkiem</w:t>
        </w:r>
      </w:hyperlink>
      <w:r w:rsidRPr="007B4809">
        <w:rPr>
          <w:rFonts w:asciiTheme="minorHAnsi" w:eastAsia="Calibri" w:hAnsiTheme="minorHAnsi" w:cstheme="minorHAnsi"/>
          <w:sz w:val="24"/>
          <w:szCs w:val="24"/>
        </w:rPr>
        <w:t xml:space="preserve">  w zakładce „Regulamin" oraz uznaje go za wiążący,</w:t>
      </w:r>
    </w:p>
    <w:p w:rsidR="007B277A" w:rsidRPr="007B4809" w:rsidRDefault="007B277A" w:rsidP="00B2030C">
      <w:pPr>
        <w:pStyle w:val="normal"/>
        <w:numPr>
          <w:ilvl w:val="1"/>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zapoznał i stosuje się do Instrukcji składania ofert/wniosków dostępnej </w:t>
      </w:r>
      <w:hyperlink r:id="rId23">
        <w:r w:rsidRPr="007B4809">
          <w:rPr>
            <w:rFonts w:asciiTheme="minorHAnsi" w:eastAsia="Calibri" w:hAnsiTheme="minorHAnsi" w:cstheme="minorHAnsi"/>
            <w:color w:val="1155CC"/>
            <w:sz w:val="24"/>
            <w:szCs w:val="24"/>
            <w:u w:val="single"/>
          </w:rPr>
          <w:t>pod linkiem</w:t>
        </w:r>
      </w:hyperlink>
      <w:r w:rsidRPr="007B4809">
        <w:rPr>
          <w:rFonts w:asciiTheme="minorHAnsi" w:eastAsia="Calibri" w:hAnsiTheme="minorHAnsi" w:cstheme="minorHAnsi"/>
          <w:sz w:val="24"/>
          <w:szCs w:val="24"/>
        </w:rPr>
        <w:t xml:space="preserve">. </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b/>
          <w:sz w:val="24"/>
          <w:szCs w:val="24"/>
        </w:rPr>
        <w:t>Zamawiający nie ponosi odpowiedzialności za złożenie oferty w sposób niezgo</w:t>
      </w:r>
      <w:r w:rsidRPr="007B4809">
        <w:rPr>
          <w:rFonts w:asciiTheme="minorHAnsi" w:eastAsia="Calibri" w:hAnsiTheme="minorHAnsi" w:cstheme="minorHAnsi"/>
          <w:b/>
          <w:sz w:val="24"/>
          <w:szCs w:val="24"/>
        </w:rPr>
        <w:t>d</w:t>
      </w:r>
      <w:r w:rsidRPr="007B4809">
        <w:rPr>
          <w:rFonts w:asciiTheme="minorHAnsi" w:eastAsia="Calibri" w:hAnsiTheme="minorHAnsi" w:cstheme="minorHAnsi"/>
          <w:b/>
          <w:sz w:val="24"/>
          <w:szCs w:val="24"/>
        </w:rPr>
        <w:t xml:space="preserve">ny z Instrukcją korzystania z </w:t>
      </w:r>
      <w:hyperlink r:id="rId24">
        <w:r w:rsidRPr="007B4809">
          <w:rPr>
            <w:rFonts w:asciiTheme="minorHAnsi" w:eastAsia="Calibri" w:hAnsiTheme="minorHAnsi" w:cstheme="minorHAnsi"/>
            <w:b/>
            <w:color w:val="1155CC"/>
            <w:sz w:val="24"/>
            <w:szCs w:val="24"/>
            <w:u w:val="single"/>
          </w:rPr>
          <w:t>platformazakupowa.pl</w:t>
        </w:r>
      </w:hyperlink>
      <w:r w:rsidRPr="007B4809">
        <w:rPr>
          <w:rFonts w:asciiTheme="minorHAnsi" w:eastAsia="Calibr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7B4809">
        <w:rPr>
          <w:rFonts w:asciiTheme="minorHAnsi" w:eastAsia="Calibri" w:hAnsiTheme="minorHAnsi" w:cstheme="min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rsidR="007B277A" w:rsidRPr="007B4809" w:rsidRDefault="007B277A" w:rsidP="00B2030C">
      <w:pPr>
        <w:pStyle w:val="normal"/>
        <w:numPr>
          <w:ilvl w:val="0"/>
          <w:numId w:val="27"/>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Zamawiający informuje, że instrukcje korzystania z </w:t>
      </w:r>
      <w:hyperlink r:id="rId25">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dot</w:t>
      </w:r>
      <w:r w:rsidRPr="007B4809">
        <w:rPr>
          <w:rFonts w:asciiTheme="minorHAnsi" w:eastAsia="Calibri" w:hAnsiTheme="minorHAnsi" w:cstheme="minorHAnsi"/>
          <w:sz w:val="24"/>
          <w:szCs w:val="24"/>
        </w:rPr>
        <w:t>y</w:t>
      </w:r>
      <w:r w:rsidRPr="007B4809">
        <w:rPr>
          <w:rFonts w:asciiTheme="minorHAnsi" w:eastAsia="Calibri" w:hAnsiTheme="minorHAnsi" w:cstheme="minorHAnsi"/>
          <w:sz w:val="24"/>
          <w:szCs w:val="24"/>
        </w:rPr>
        <w:t xml:space="preserve">czące w szczególności logowania, składania wniosków o wyjaśnienie treści SWZ, składania ofert oraz innych czynności podejmowanych w niniejszym postępowaniu </w:t>
      </w:r>
      <w:r w:rsidRPr="007B4809">
        <w:rPr>
          <w:rFonts w:asciiTheme="minorHAnsi" w:eastAsia="Calibri" w:hAnsiTheme="minorHAnsi" w:cstheme="minorHAnsi"/>
          <w:sz w:val="24"/>
          <w:szCs w:val="24"/>
        </w:rPr>
        <w:lastRenderedPageBreak/>
        <w:t xml:space="preserve">przy użyciu </w:t>
      </w:r>
      <w:hyperlink r:id="rId26">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znajdują się w zakładce „Instrukcje dla Wyk</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 xml:space="preserve">nawców" na stronie internetowej pod adresem: </w:t>
      </w:r>
      <w:hyperlink r:id="rId27">
        <w:r w:rsidRPr="007B4809">
          <w:rPr>
            <w:rFonts w:asciiTheme="minorHAnsi" w:eastAsia="Calibri" w:hAnsiTheme="minorHAnsi" w:cstheme="minorHAnsi"/>
            <w:color w:val="1155CC"/>
            <w:sz w:val="24"/>
            <w:szCs w:val="24"/>
            <w:u w:val="single"/>
          </w:rPr>
          <w:t>https://platformazakupowa.pl/strona/45-instrukcje</w:t>
        </w:r>
      </w:hyperlink>
    </w:p>
    <w:p w:rsidR="007B277A" w:rsidRPr="007B4809" w:rsidRDefault="007B277A" w:rsidP="00B2030C">
      <w:pPr>
        <w:pStyle w:val="Nagwek1"/>
        <w:spacing w:line="276" w:lineRule="auto"/>
        <w:rPr>
          <w:rFonts w:asciiTheme="minorHAnsi" w:eastAsia="Calibri" w:hAnsiTheme="minorHAnsi" w:cstheme="minorHAnsi"/>
          <w:b w:val="0"/>
          <w:sz w:val="24"/>
          <w:szCs w:val="24"/>
        </w:rPr>
      </w:pPr>
      <w:bookmarkStart w:id="6" w:name="_wp2umuqo1p7z" w:colFirst="0" w:colLast="0"/>
      <w:bookmarkEnd w:id="6"/>
      <w:r w:rsidRPr="007B4809">
        <w:rPr>
          <w:rFonts w:asciiTheme="minorHAnsi" w:eastAsia="Calibri" w:hAnsiTheme="minorHAnsi" w:cstheme="minorHAnsi"/>
          <w:sz w:val="24"/>
          <w:szCs w:val="24"/>
        </w:rPr>
        <w:t>Zalecenia</w:t>
      </w:r>
    </w:p>
    <w:p w:rsidR="007B277A" w:rsidRPr="007B4809" w:rsidRDefault="007B277A" w:rsidP="00B2030C">
      <w:pPr>
        <w:pStyle w:val="normal"/>
        <w:rPr>
          <w:rFonts w:asciiTheme="minorHAnsi" w:eastAsia="Calibri" w:hAnsiTheme="minorHAnsi" w:cstheme="minorHAnsi"/>
          <w:sz w:val="24"/>
          <w:szCs w:val="24"/>
        </w:rPr>
      </w:pPr>
      <w:r w:rsidRPr="007B4809">
        <w:rPr>
          <w:rFonts w:asciiTheme="minorHAnsi" w:eastAsia="Calibri" w:hAnsiTheme="minorHAnsi" w:cstheme="minorHAnsi"/>
          <w:b/>
          <w:sz w:val="24"/>
          <w:szCs w:val="24"/>
        </w:rPr>
        <w:t>Formaty plików wykorzystywanych przez wykonawców powinny być zgodne z</w:t>
      </w:r>
      <w:r w:rsidRPr="007B4809">
        <w:rPr>
          <w:rFonts w:asciiTheme="minorHAnsi" w:eastAsia="Calibri" w:hAnsiTheme="minorHAnsi" w:cstheme="minorHAnsi"/>
          <w:sz w:val="24"/>
          <w:szCs w:val="24"/>
        </w:rPr>
        <w:t xml:space="preserve"> “OBWIES</w:t>
      </w:r>
      <w:r w:rsidRPr="007B4809">
        <w:rPr>
          <w:rFonts w:asciiTheme="minorHAnsi" w:eastAsia="Calibri" w:hAnsiTheme="minorHAnsi" w:cstheme="minorHAnsi"/>
          <w:sz w:val="24"/>
          <w:szCs w:val="24"/>
        </w:rPr>
        <w:t>Z</w:t>
      </w:r>
      <w:r w:rsidRPr="007B4809">
        <w:rPr>
          <w:rFonts w:asciiTheme="minorHAnsi" w:eastAsia="Calibri" w:hAnsiTheme="minorHAnsi" w:cstheme="minorHAnsi"/>
          <w:sz w:val="24"/>
          <w:szCs w:val="24"/>
        </w:rPr>
        <w:t>CZENIEM PREZESA RADY MINISTRÓW z dnia 9 listopada 2017 r. w sprawie ogłoszenia jedn</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 xml:space="preserve">litego tekstu rozporządzenia Rady Ministrów w sprawie Krajowych Ram </w:t>
      </w:r>
      <w:proofErr w:type="spellStart"/>
      <w:r w:rsidRPr="007B4809">
        <w:rPr>
          <w:rFonts w:asciiTheme="minorHAnsi" w:eastAsia="Calibri" w:hAnsiTheme="minorHAnsi" w:cstheme="minorHAnsi"/>
          <w:sz w:val="24"/>
          <w:szCs w:val="24"/>
        </w:rPr>
        <w:t>Interoperacyjności</w:t>
      </w:r>
      <w:proofErr w:type="spellEnd"/>
      <w:r w:rsidRPr="007B4809">
        <w:rPr>
          <w:rFonts w:asciiTheme="minorHAnsi" w:eastAsia="Calibri" w:hAnsiTheme="minorHAnsi" w:cstheme="minorHAnsi"/>
          <w:sz w:val="24"/>
          <w:szCs w:val="24"/>
        </w:rPr>
        <w:t>, minimalnych wymagań dla rejestrów publicznych i wymiany informacji w postaci elektr</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nicznej oraz minimalnych wymagań dla systemów teleinformatycznych”.</w:t>
      </w:r>
    </w:p>
    <w:p w:rsidR="007B277A" w:rsidRPr="007B4809" w:rsidRDefault="007B277A" w:rsidP="00B2030C">
      <w:pPr>
        <w:pStyle w:val="normal"/>
        <w:ind w:firstLine="227"/>
        <w:rPr>
          <w:rFonts w:asciiTheme="minorHAnsi" w:eastAsia="Calibri" w:hAnsiTheme="minorHAnsi" w:cstheme="minorHAnsi"/>
          <w:b/>
          <w:sz w:val="24"/>
          <w:szCs w:val="24"/>
        </w:rPr>
      </w:pPr>
      <w:r w:rsidRPr="007B4809">
        <w:rPr>
          <w:rFonts w:asciiTheme="minorHAnsi" w:eastAsia="Calibri" w:hAnsiTheme="minorHAnsi" w:cstheme="minorHAnsi"/>
          <w:b/>
          <w:sz w:val="24"/>
          <w:szCs w:val="24"/>
        </w:rPr>
        <w:t>Poniżej przedstawiamy listę sugerowanych zapisów do specyfikacji:</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Zamawiający rekomenduje wykorzystanie formatów: </w:t>
      </w:r>
      <w:proofErr w:type="spellStart"/>
      <w:r w:rsidRPr="007B4809">
        <w:rPr>
          <w:rFonts w:asciiTheme="minorHAnsi" w:eastAsia="Calibri" w:hAnsiTheme="minorHAnsi" w:cstheme="minorHAnsi"/>
          <w:sz w:val="24"/>
          <w:szCs w:val="24"/>
        </w:rPr>
        <w:t>.pd</w:t>
      </w:r>
      <w:proofErr w:type="spellEnd"/>
      <w:r w:rsidRPr="007B4809">
        <w:rPr>
          <w:rFonts w:asciiTheme="minorHAnsi" w:eastAsia="Calibri" w:hAnsiTheme="minorHAnsi" w:cstheme="minorHAnsi"/>
          <w:sz w:val="24"/>
          <w:szCs w:val="24"/>
        </w:rPr>
        <w:t>f .</w:t>
      </w:r>
      <w:proofErr w:type="spellStart"/>
      <w:r w:rsidRPr="007B4809">
        <w:rPr>
          <w:rFonts w:asciiTheme="minorHAnsi" w:eastAsia="Calibri" w:hAnsiTheme="minorHAnsi" w:cstheme="minorHAnsi"/>
          <w:sz w:val="24"/>
          <w:szCs w:val="24"/>
        </w:rPr>
        <w:t>doc</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xls</w:t>
      </w:r>
      <w:proofErr w:type="spellEnd"/>
      <w:r w:rsidRPr="007B4809">
        <w:rPr>
          <w:rFonts w:asciiTheme="minorHAnsi" w:eastAsia="Calibri" w:hAnsiTheme="minorHAnsi" w:cstheme="minorHAnsi"/>
          <w:sz w:val="24"/>
          <w:szCs w:val="24"/>
        </w:rPr>
        <w:t xml:space="preserve"> .jpg (.</w:t>
      </w:r>
      <w:proofErr w:type="spellStart"/>
      <w:r w:rsidRPr="007B4809">
        <w:rPr>
          <w:rFonts w:asciiTheme="minorHAnsi" w:eastAsia="Calibri" w:hAnsiTheme="minorHAnsi" w:cstheme="minorHAnsi"/>
          <w:sz w:val="24"/>
          <w:szCs w:val="24"/>
        </w:rPr>
        <w:t>jpeg</w:t>
      </w:r>
      <w:proofErr w:type="spellEnd"/>
      <w:r w:rsidRPr="007B4809">
        <w:rPr>
          <w:rFonts w:asciiTheme="minorHAnsi" w:eastAsia="Calibri" w:hAnsiTheme="minorHAnsi" w:cstheme="minorHAnsi"/>
          <w:sz w:val="24"/>
          <w:szCs w:val="24"/>
        </w:rPr>
        <w:t xml:space="preserve">) </w:t>
      </w:r>
      <w:r w:rsidRPr="007B4809">
        <w:rPr>
          <w:rFonts w:asciiTheme="minorHAnsi" w:eastAsia="Calibri" w:hAnsiTheme="minorHAnsi" w:cstheme="minorHAnsi"/>
          <w:b/>
          <w:sz w:val="24"/>
          <w:szCs w:val="24"/>
        </w:rPr>
        <w:t xml:space="preserve">ze szczególnym wskazaniem na </w:t>
      </w:r>
      <w:proofErr w:type="spellStart"/>
      <w:r w:rsidRPr="007B4809">
        <w:rPr>
          <w:rFonts w:asciiTheme="minorHAnsi" w:eastAsia="Calibri" w:hAnsiTheme="minorHAnsi" w:cstheme="minorHAnsi"/>
          <w:b/>
          <w:sz w:val="24"/>
          <w:szCs w:val="24"/>
        </w:rPr>
        <w:t>.pd</w:t>
      </w:r>
      <w:proofErr w:type="spellEnd"/>
      <w:r w:rsidRPr="007B4809">
        <w:rPr>
          <w:rFonts w:asciiTheme="minorHAnsi" w:eastAsia="Calibri" w:hAnsiTheme="minorHAnsi" w:cstheme="minorHAnsi"/>
          <w:b/>
          <w:sz w:val="24"/>
          <w:szCs w:val="24"/>
        </w:rPr>
        <w:t>f</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W celu ewentualnej kompresji danych Zamawiający rekomenduje wykorzystanie je</w:t>
      </w:r>
      <w:r w:rsidRPr="007B4809">
        <w:rPr>
          <w:rFonts w:asciiTheme="minorHAnsi" w:eastAsia="Calibri" w:hAnsiTheme="minorHAnsi" w:cstheme="minorHAnsi"/>
          <w:sz w:val="24"/>
          <w:szCs w:val="24"/>
        </w:rPr>
        <w:t>d</w:t>
      </w:r>
      <w:r w:rsidRPr="007B4809">
        <w:rPr>
          <w:rFonts w:asciiTheme="minorHAnsi" w:eastAsia="Calibri" w:hAnsiTheme="minorHAnsi" w:cstheme="minorHAnsi"/>
          <w:sz w:val="24"/>
          <w:szCs w:val="24"/>
        </w:rPr>
        <w:t>nego z formatów:</w:t>
      </w:r>
    </w:p>
    <w:p w:rsidR="007B277A" w:rsidRPr="007B4809" w:rsidRDefault="007B277A" w:rsidP="00B2030C">
      <w:pPr>
        <w:pStyle w:val="normal"/>
        <w:numPr>
          <w:ilvl w:val="1"/>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.zip </w:t>
      </w:r>
    </w:p>
    <w:p w:rsidR="007B277A" w:rsidRPr="007B4809" w:rsidRDefault="007B277A" w:rsidP="00B2030C">
      <w:pPr>
        <w:pStyle w:val="normal"/>
        <w:numPr>
          <w:ilvl w:val="1"/>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.7Z</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Wśród formatów powszechnych a </w:t>
      </w:r>
      <w:r w:rsidRPr="007B4809">
        <w:rPr>
          <w:rFonts w:asciiTheme="minorHAnsi" w:eastAsia="Calibri" w:hAnsiTheme="minorHAnsi" w:cstheme="minorHAnsi"/>
          <w:b/>
          <w:sz w:val="24"/>
          <w:szCs w:val="24"/>
        </w:rPr>
        <w:t>NIE występujących</w:t>
      </w:r>
      <w:r w:rsidRPr="007B4809">
        <w:rPr>
          <w:rFonts w:asciiTheme="minorHAnsi" w:eastAsia="Calibri" w:hAnsiTheme="minorHAnsi" w:cstheme="minorHAnsi"/>
          <w:sz w:val="24"/>
          <w:szCs w:val="24"/>
        </w:rPr>
        <w:t xml:space="preserve"> w rozporządzeniu występują: .</w:t>
      </w:r>
      <w:proofErr w:type="spellStart"/>
      <w:r w:rsidRPr="007B4809">
        <w:rPr>
          <w:rFonts w:asciiTheme="minorHAnsi" w:eastAsia="Calibri" w:hAnsiTheme="minorHAnsi" w:cstheme="minorHAnsi"/>
          <w:sz w:val="24"/>
          <w:szCs w:val="24"/>
        </w:rPr>
        <w:t>rar</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gif</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bmp</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numbers</w:t>
      </w:r>
      <w:proofErr w:type="spellEnd"/>
      <w:r w:rsidRPr="007B4809">
        <w:rPr>
          <w:rFonts w:asciiTheme="minorHAnsi" w:eastAsia="Calibri" w:hAnsiTheme="minorHAnsi" w:cstheme="minorHAnsi"/>
          <w:sz w:val="24"/>
          <w:szCs w:val="24"/>
        </w:rPr>
        <w:t xml:space="preserve"> .</w:t>
      </w:r>
      <w:proofErr w:type="spellStart"/>
      <w:r w:rsidRPr="007B4809">
        <w:rPr>
          <w:rFonts w:asciiTheme="minorHAnsi" w:eastAsia="Calibri" w:hAnsiTheme="minorHAnsi" w:cstheme="minorHAnsi"/>
          <w:sz w:val="24"/>
          <w:szCs w:val="24"/>
        </w:rPr>
        <w:t>pages</w:t>
      </w:r>
      <w:proofErr w:type="spellEnd"/>
      <w:r w:rsidRPr="007B4809">
        <w:rPr>
          <w:rFonts w:asciiTheme="minorHAnsi" w:eastAsia="Calibri" w:hAnsiTheme="minorHAnsi" w:cstheme="minorHAnsi"/>
          <w:sz w:val="24"/>
          <w:szCs w:val="24"/>
        </w:rPr>
        <w:t xml:space="preserve">. </w:t>
      </w:r>
      <w:r w:rsidRPr="007B4809">
        <w:rPr>
          <w:rFonts w:asciiTheme="minorHAnsi" w:eastAsia="Calibri" w:hAnsiTheme="minorHAnsi" w:cstheme="minorHAnsi"/>
          <w:b/>
          <w:sz w:val="24"/>
          <w:szCs w:val="24"/>
        </w:rPr>
        <w:t>Dokumenty złożone w takich plikach zostaną uznane za złożone nieskutecznie.</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Zamawiający zwraca uwagę na ograniczenia wielkości plików podpisywanych prof</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lem zaufanym, który wynosi max 10MB, oraz na ograniczenie wielkości plików podp</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 xml:space="preserve">sywanych w aplikacji </w:t>
      </w:r>
      <w:proofErr w:type="spellStart"/>
      <w:r w:rsidRPr="007B4809">
        <w:rPr>
          <w:rFonts w:asciiTheme="minorHAnsi" w:eastAsia="Calibri" w:hAnsiTheme="minorHAnsi" w:cstheme="minorHAnsi"/>
          <w:sz w:val="24"/>
          <w:szCs w:val="24"/>
        </w:rPr>
        <w:t>eDoApp</w:t>
      </w:r>
      <w:proofErr w:type="spellEnd"/>
      <w:r w:rsidRPr="007B4809">
        <w:rPr>
          <w:rFonts w:asciiTheme="minorHAnsi" w:eastAsia="Calibri" w:hAnsiTheme="minorHAnsi" w:cstheme="minorHAnsi"/>
          <w:sz w:val="24"/>
          <w:szCs w:val="24"/>
        </w:rPr>
        <w:t xml:space="preserve"> służącej do składania podpisu osobistego, który wynosi max 5MB.</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Ze względu na niskie ryzyko naruszenia integralności pliku oraz łatwiejszą weryfikację podpisu, zamawiający zaleca, w miarę możliwości, przekonwertowanie plików skład</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 xml:space="preserve">jących się na ofertę na format </w:t>
      </w:r>
      <w:proofErr w:type="spellStart"/>
      <w:r w:rsidRPr="007B4809">
        <w:rPr>
          <w:rFonts w:asciiTheme="minorHAnsi" w:eastAsia="Calibri" w:hAnsiTheme="minorHAnsi" w:cstheme="minorHAnsi"/>
          <w:sz w:val="24"/>
          <w:szCs w:val="24"/>
        </w:rPr>
        <w:t>.pd</w:t>
      </w:r>
      <w:proofErr w:type="spellEnd"/>
      <w:r w:rsidRPr="007B4809">
        <w:rPr>
          <w:rFonts w:asciiTheme="minorHAnsi" w:eastAsia="Calibri" w:hAnsiTheme="minorHAnsi" w:cstheme="minorHAnsi"/>
          <w:sz w:val="24"/>
          <w:szCs w:val="24"/>
        </w:rPr>
        <w:t xml:space="preserve">f  i opatrzenie ich podpisem kwalifikowanym </w:t>
      </w:r>
      <w:proofErr w:type="spellStart"/>
      <w:r w:rsidRPr="007B4809">
        <w:rPr>
          <w:rFonts w:asciiTheme="minorHAnsi" w:eastAsia="Calibri" w:hAnsiTheme="minorHAnsi" w:cstheme="minorHAnsi"/>
          <w:sz w:val="24"/>
          <w:szCs w:val="24"/>
        </w:rPr>
        <w:t>PAdES</w:t>
      </w:r>
      <w:proofErr w:type="spellEnd"/>
      <w:r w:rsidRPr="007B4809">
        <w:rPr>
          <w:rFonts w:asciiTheme="minorHAnsi" w:eastAsia="Calibri" w:hAnsiTheme="minorHAnsi" w:cstheme="minorHAnsi"/>
          <w:sz w:val="24"/>
          <w:szCs w:val="24"/>
        </w:rPr>
        <w:t xml:space="preserve">. </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Pliki w innych formatach niż PDF zaleca się opatrzyć zewnętrznym podpisem </w:t>
      </w:r>
      <w:proofErr w:type="spellStart"/>
      <w:r w:rsidRPr="007B4809">
        <w:rPr>
          <w:rFonts w:asciiTheme="minorHAnsi" w:eastAsia="Calibri" w:hAnsiTheme="minorHAnsi" w:cstheme="minorHAnsi"/>
          <w:sz w:val="24"/>
          <w:szCs w:val="24"/>
        </w:rPr>
        <w:t>XAdES</w:t>
      </w:r>
      <w:proofErr w:type="spellEnd"/>
      <w:r w:rsidRPr="007B4809">
        <w:rPr>
          <w:rFonts w:asciiTheme="minorHAnsi" w:eastAsia="Calibri" w:hAnsiTheme="minorHAnsi" w:cstheme="minorHAnsi"/>
          <w:sz w:val="24"/>
          <w:szCs w:val="24"/>
        </w:rPr>
        <w:t>. Wykonawca powinien pamiętać, aby plik z podpisem przekazywać łącznie z dok</w:t>
      </w:r>
      <w:r w:rsidRPr="007B4809">
        <w:rPr>
          <w:rFonts w:asciiTheme="minorHAnsi" w:eastAsia="Calibri" w:hAnsiTheme="minorHAnsi" w:cstheme="minorHAnsi"/>
          <w:sz w:val="24"/>
          <w:szCs w:val="24"/>
        </w:rPr>
        <w:t>u</w:t>
      </w:r>
      <w:r w:rsidRPr="007B4809">
        <w:rPr>
          <w:rFonts w:asciiTheme="minorHAnsi" w:eastAsia="Calibri" w:hAnsiTheme="minorHAnsi" w:cstheme="minorHAnsi"/>
          <w:sz w:val="24"/>
          <w:szCs w:val="24"/>
        </w:rPr>
        <w:t>mentem podpisywanym.</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Zamawiający zaleca aby w przypadku podpisywania pliku przez kilka osób, stosować podpisy tego samego rodzaju. Podpisywanie różnymi rodzajami podpisów np. osob</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 xml:space="preserve">stym i kwalifikowanym może doprowadzić do problemów w weryfikacji plików. </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Zamawiający zaleca, aby Wykonawca z odpowiednim wyprzedzeniem przetestował możliwość prawidłowego wykorzystania wybranej metody podpisania plików oferty.</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Zaleca się, aby komunikacja z wykonawcami odbywała się tylko na Platformie za p</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średnictwem formularza “Wyślij wiadomość do zamawiającego”, nie za pośredni</w:t>
      </w:r>
      <w:r w:rsidRPr="007B4809">
        <w:rPr>
          <w:rFonts w:asciiTheme="minorHAnsi" w:eastAsia="Calibri" w:hAnsiTheme="minorHAnsi" w:cstheme="minorHAnsi"/>
          <w:sz w:val="24"/>
          <w:szCs w:val="24"/>
        </w:rPr>
        <w:t>c</w:t>
      </w:r>
      <w:r w:rsidRPr="007B4809">
        <w:rPr>
          <w:rFonts w:asciiTheme="minorHAnsi" w:eastAsia="Calibri" w:hAnsiTheme="minorHAnsi" w:cstheme="minorHAnsi"/>
          <w:sz w:val="24"/>
          <w:szCs w:val="24"/>
        </w:rPr>
        <w:t>twem adresu email.</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lastRenderedPageBreak/>
        <w:t>Osobą składającą ofertę powinna być osoba kontaktowa podawana w dokumentacji.</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ny przed terminem składania ofert/wniosków.</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Podczas podpisywania plików zaleca się stosowanie algorytmu skrótu SHA2 zamiast SHA1.  </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Jeśli wykonawca pakuje dokumenty np. w plik ZIP zalecamy wcześniejsze podpisanie każdego ze skompresowanych plików. </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Zamawiający rekomenduje wykorzystanie podpisu z kwalifikowanym znacznikiem czasu.</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Zamawiający zaleca aby </w:t>
      </w:r>
      <w:r w:rsidRPr="007B4809">
        <w:rPr>
          <w:rFonts w:asciiTheme="minorHAnsi" w:eastAsia="Calibri" w:hAnsiTheme="minorHAnsi" w:cstheme="minorHAnsi"/>
          <w:sz w:val="24"/>
          <w:szCs w:val="24"/>
          <w:u w:val="single"/>
        </w:rPr>
        <w:t>nie</w:t>
      </w:r>
      <w:r w:rsidRPr="007B4809">
        <w:rPr>
          <w:rFonts w:asciiTheme="minorHAnsi" w:eastAsia="Calibri" w:hAnsiTheme="minorHAnsi" w:cstheme="minorHAnsi"/>
          <w:sz w:val="24"/>
          <w:szCs w:val="24"/>
        </w:rPr>
        <w:t xml:space="preserve"> wprowadzać jakichkolwiek zmian w plikach po podpis</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niu ich podpisem kwalifikowanym. Może to skutkować naruszeniem integralności pl</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ków co równoważne będzie z koniecznością odrzucenia oferty w postępowaniu.</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Korzystanie z platformy jest bezpłatne.</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 xml:space="preserve">W korespondencji kierowanej do Zamawiającego Wykonawcy powinni posługiwać się numerem przedmiotowego postępowania. </w:t>
      </w:r>
    </w:p>
    <w:p w:rsidR="007B277A" w:rsidRPr="007B4809" w:rsidRDefault="007B277A" w:rsidP="00B2030C">
      <w:pPr>
        <w:pStyle w:val="normal"/>
        <w:numPr>
          <w:ilvl w:val="0"/>
          <w:numId w:val="49"/>
        </w:numPr>
        <w:rPr>
          <w:rFonts w:asciiTheme="minorHAnsi" w:eastAsia="Calibri" w:hAnsiTheme="minorHAnsi" w:cstheme="minorHAnsi"/>
          <w:sz w:val="24"/>
          <w:szCs w:val="24"/>
        </w:rPr>
      </w:pPr>
      <w:r w:rsidRPr="007B4809">
        <w:rPr>
          <w:rFonts w:asciiTheme="minorHAnsi" w:hAnsiTheme="minorHAnsi" w:cstheme="minorHAnsi"/>
          <w:color w:val="000000"/>
          <w:sz w:val="24"/>
          <w:szCs w:val="24"/>
        </w:rPr>
        <w:t xml:space="preserve">Przedłużenie terminu składania ofert, o których mowa w </w:t>
      </w:r>
      <w:r w:rsidRPr="007B4809">
        <w:rPr>
          <w:rFonts w:asciiTheme="minorHAnsi" w:hAnsiTheme="minorHAnsi" w:cstheme="minorHAnsi"/>
          <w:b/>
          <w:color w:val="000000"/>
          <w:sz w:val="24"/>
          <w:szCs w:val="24"/>
          <w:u w:val="single"/>
        </w:rPr>
        <w:t>Rozdziale XV SWZ</w:t>
      </w:r>
      <w:r w:rsidRPr="007B4809">
        <w:rPr>
          <w:rFonts w:asciiTheme="minorHAnsi" w:hAnsiTheme="minorHAnsi" w:cstheme="minorHAnsi"/>
          <w:color w:val="000000"/>
          <w:sz w:val="24"/>
          <w:szCs w:val="24"/>
        </w:rPr>
        <w:t xml:space="preserve"> nie wpływa na bieg terminu składania wniosku o wyjaśnienie treści SWZ.</w:t>
      </w:r>
    </w:p>
    <w:p w:rsidR="007B277A" w:rsidRPr="007B4809" w:rsidRDefault="007B277A" w:rsidP="00B2030C">
      <w:pPr>
        <w:pStyle w:val="normal"/>
        <w:ind w:left="426" w:hanging="426"/>
        <w:rPr>
          <w:rFonts w:asciiTheme="minorHAnsi" w:eastAsia="Calibri" w:hAnsiTheme="minorHAnsi" w:cstheme="minorHAnsi"/>
          <w:sz w:val="24"/>
          <w:szCs w:val="24"/>
        </w:rPr>
      </w:pPr>
      <w:r w:rsidRPr="007B4809">
        <w:rPr>
          <w:rFonts w:asciiTheme="minorHAnsi" w:hAnsiTheme="minorHAnsi" w:cstheme="minorHAnsi"/>
          <w:sz w:val="24"/>
          <w:szCs w:val="24"/>
        </w:rPr>
        <w:t xml:space="preserve">       </w:t>
      </w:r>
    </w:p>
    <w:p w:rsidR="00F014D2" w:rsidRPr="007B4809" w:rsidRDefault="007B277A"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0"/>
        </w:tabs>
        <w:spacing w:before="360" w:after="40" w:line="276" w:lineRule="auto"/>
        <w:ind w:right="23" w:firstLine="0"/>
        <w:jc w:val="left"/>
        <w:rPr>
          <w:rFonts w:asciiTheme="minorHAnsi" w:hAnsiTheme="minorHAnsi" w:cstheme="minorHAnsi"/>
          <w:b/>
          <w:bCs/>
          <w:color w:val="000000"/>
          <w:sz w:val="24"/>
          <w:szCs w:val="24"/>
        </w:rPr>
      </w:pPr>
      <w:r w:rsidRPr="007B4809">
        <w:rPr>
          <w:rFonts w:asciiTheme="minorHAnsi" w:hAnsiTheme="minorHAnsi" w:cstheme="minorHAnsi"/>
          <w:b/>
          <w:bCs/>
          <w:color w:val="000000"/>
          <w:sz w:val="24"/>
          <w:szCs w:val="24"/>
        </w:rPr>
        <w:t>XVI.</w:t>
      </w:r>
      <w:r w:rsidR="00B004B5" w:rsidRPr="007B4809">
        <w:rPr>
          <w:rFonts w:asciiTheme="minorHAnsi" w:hAnsiTheme="minorHAnsi" w:cstheme="minorHAnsi"/>
          <w:b/>
          <w:bCs/>
          <w:color w:val="000000"/>
          <w:sz w:val="24"/>
          <w:szCs w:val="24"/>
        </w:rPr>
        <w:t xml:space="preserve"> OPIS SPOSOBU PRZYGOTOWANIA OFER</w:t>
      </w:r>
      <w:bookmarkEnd w:id="5"/>
      <w:r w:rsidR="00B004B5" w:rsidRPr="007B4809">
        <w:rPr>
          <w:rFonts w:asciiTheme="minorHAnsi" w:hAnsiTheme="minorHAnsi" w:cstheme="minorHAnsi"/>
          <w:b/>
          <w:bCs/>
          <w:color w:val="000000"/>
          <w:sz w:val="24"/>
          <w:szCs w:val="24"/>
        </w:rPr>
        <w:t>T ORAZ WYMAGANIA FORMALNE DOTYCZĄCE SKŁADANYCH OŚWIADCZEŃ I DOKUMENTÓW</w:t>
      </w:r>
    </w:p>
    <w:p w:rsidR="007B277A" w:rsidRPr="007B4809" w:rsidRDefault="00B004B5" w:rsidP="00B2030C">
      <w:pPr>
        <w:pStyle w:val="Akapitzlist"/>
        <w:numPr>
          <w:ilvl w:val="0"/>
          <w:numId w:val="29"/>
        </w:numPr>
        <w:tabs>
          <w:tab w:val="left" w:pos="284"/>
        </w:tabs>
        <w:spacing w:before="240" w:line="276" w:lineRule="auto"/>
        <w:ind w:left="284" w:hanging="284"/>
        <w:rPr>
          <w:rFonts w:asciiTheme="minorHAnsi" w:eastAsia="Verdana" w:hAnsiTheme="minorHAnsi" w:cstheme="minorHAnsi"/>
          <w:color w:val="000000"/>
          <w:sz w:val="24"/>
          <w:szCs w:val="24"/>
        </w:rPr>
      </w:pPr>
      <w:r w:rsidRPr="007B4809">
        <w:rPr>
          <w:rFonts w:asciiTheme="minorHAnsi" w:eastAsia="Verdana" w:hAnsiTheme="minorHAnsi" w:cstheme="minorHAnsi"/>
          <w:color w:val="000000"/>
          <w:sz w:val="24"/>
          <w:szCs w:val="24"/>
        </w:rPr>
        <w:tab/>
      </w:r>
      <w:r w:rsidR="007B277A" w:rsidRPr="007B4809">
        <w:rPr>
          <w:rFonts w:asciiTheme="minorHAnsi" w:eastAsia="Verdana" w:hAnsiTheme="minorHAnsi" w:cstheme="minorHAnsi"/>
          <w:color w:val="000000"/>
          <w:sz w:val="24"/>
          <w:szCs w:val="24"/>
        </w:rPr>
        <w:t>Wykonawca może złożyć tylko jedną ofertę.</w:t>
      </w:r>
    </w:p>
    <w:p w:rsidR="007B277A" w:rsidRPr="007B4809" w:rsidRDefault="007B277A" w:rsidP="00B2030C">
      <w:pPr>
        <w:numPr>
          <w:ilvl w:val="0"/>
          <w:numId w:val="29"/>
        </w:numPr>
        <w:tabs>
          <w:tab w:val="left" w:pos="284"/>
        </w:tabs>
        <w:spacing w:line="276" w:lineRule="auto"/>
        <w:ind w:left="284" w:hanging="284"/>
        <w:rPr>
          <w:rFonts w:asciiTheme="minorHAnsi" w:eastAsia="Verdana" w:hAnsiTheme="minorHAnsi" w:cstheme="minorHAnsi"/>
          <w:color w:val="000000"/>
        </w:rPr>
      </w:pPr>
      <w:r w:rsidRPr="007B4809">
        <w:rPr>
          <w:rFonts w:asciiTheme="minorHAnsi" w:eastAsia="Verdana" w:hAnsiTheme="minorHAnsi" w:cstheme="minorHAnsi"/>
          <w:color w:val="000000"/>
        </w:rPr>
        <w:t>Treść oferty musi odpowiadać treści SWZ.</w:t>
      </w:r>
    </w:p>
    <w:p w:rsidR="007B277A" w:rsidRPr="007B4809" w:rsidRDefault="007B277A" w:rsidP="00B2030C">
      <w:pPr>
        <w:numPr>
          <w:ilvl w:val="0"/>
          <w:numId w:val="29"/>
        </w:numPr>
        <w:tabs>
          <w:tab w:val="left" w:pos="284"/>
        </w:tabs>
        <w:spacing w:line="276" w:lineRule="auto"/>
        <w:ind w:left="284" w:right="20" w:hanging="284"/>
        <w:rPr>
          <w:rFonts w:asciiTheme="minorHAnsi" w:hAnsiTheme="minorHAnsi" w:cstheme="minorHAnsi"/>
        </w:rPr>
      </w:pPr>
      <w:r w:rsidRPr="007B4809">
        <w:rPr>
          <w:rFonts w:asciiTheme="minorHAnsi" w:eastAsia="Verdana" w:hAnsiTheme="minorHAnsi" w:cstheme="minorHAnsi"/>
          <w:color w:val="000000"/>
        </w:rPr>
        <w:t xml:space="preserve">Ofertę składa się na Formularzu Ofertowym – zgodnie z </w:t>
      </w:r>
      <w:r w:rsidRPr="007B4809">
        <w:rPr>
          <w:rFonts w:asciiTheme="minorHAnsi" w:eastAsia="Verdana" w:hAnsiTheme="minorHAnsi" w:cstheme="minorHAnsi"/>
          <w:b/>
          <w:color w:val="000000"/>
          <w:u w:val="single"/>
        </w:rPr>
        <w:t>Załącznikiem nr 1 do SWZ</w:t>
      </w:r>
      <w:r w:rsidRPr="007B4809">
        <w:rPr>
          <w:rFonts w:asciiTheme="minorHAnsi" w:eastAsia="Verdana" w:hAnsiTheme="minorHAnsi" w:cstheme="minorHAnsi"/>
          <w:color w:val="000000"/>
        </w:rPr>
        <w:t>. Wraz z ofertą Wykonawca jest zobowiązany złożyć:</w:t>
      </w:r>
    </w:p>
    <w:p w:rsidR="007B277A" w:rsidRPr="007B4809" w:rsidRDefault="007B277A" w:rsidP="00B2030C">
      <w:pPr>
        <w:pStyle w:val="Akapitzlist"/>
        <w:numPr>
          <w:ilvl w:val="0"/>
          <w:numId w:val="30"/>
        </w:numPr>
        <w:tabs>
          <w:tab w:val="left" w:pos="567"/>
        </w:tabs>
        <w:spacing w:line="276" w:lineRule="auto"/>
        <w:ind w:left="567" w:right="20" w:hanging="283"/>
        <w:rPr>
          <w:rFonts w:asciiTheme="minorHAnsi" w:hAnsiTheme="minorHAnsi" w:cstheme="minorHAnsi"/>
          <w:sz w:val="24"/>
          <w:szCs w:val="24"/>
        </w:rPr>
      </w:pPr>
      <w:r w:rsidRPr="007B4809">
        <w:rPr>
          <w:rFonts w:asciiTheme="minorHAnsi" w:eastAsia="Verdana" w:hAnsiTheme="minorHAnsi" w:cstheme="minorHAnsi"/>
          <w:color w:val="000000"/>
          <w:sz w:val="24"/>
          <w:szCs w:val="24"/>
        </w:rPr>
        <w:tab/>
        <w:t xml:space="preserve">Oświadczenie o spełnieniu warunku udziału w postępowaniu oraz braku podstaw do wykluczenia, o których mowa w </w:t>
      </w:r>
      <w:r w:rsidRPr="007B4809">
        <w:rPr>
          <w:rFonts w:asciiTheme="minorHAnsi" w:eastAsia="Verdana" w:hAnsiTheme="minorHAnsi" w:cstheme="minorHAnsi"/>
          <w:b/>
          <w:color w:val="000000"/>
          <w:sz w:val="24"/>
          <w:szCs w:val="24"/>
          <w:u w:val="single"/>
        </w:rPr>
        <w:t>Rozdziale X i XI SWZ;</w:t>
      </w:r>
    </w:p>
    <w:p w:rsidR="007B277A" w:rsidRPr="007B4809" w:rsidRDefault="007B277A" w:rsidP="00B2030C">
      <w:pPr>
        <w:pStyle w:val="Akapitzlist"/>
        <w:numPr>
          <w:ilvl w:val="0"/>
          <w:numId w:val="30"/>
        </w:numPr>
        <w:tabs>
          <w:tab w:val="left" w:pos="567"/>
        </w:tabs>
        <w:spacing w:line="276" w:lineRule="auto"/>
        <w:ind w:left="567" w:right="20" w:hanging="283"/>
        <w:rPr>
          <w:rFonts w:asciiTheme="minorHAnsi" w:hAnsiTheme="minorHAnsi" w:cstheme="minorHAnsi"/>
          <w:sz w:val="24"/>
          <w:szCs w:val="24"/>
        </w:rPr>
      </w:pPr>
      <w:r w:rsidRPr="007B4809">
        <w:rPr>
          <w:rFonts w:asciiTheme="minorHAnsi" w:eastAsia="Verdana" w:hAnsiTheme="minorHAnsi" w:cstheme="minorHAnsi"/>
          <w:color w:val="000000"/>
          <w:sz w:val="24"/>
          <w:szCs w:val="24"/>
        </w:rPr>
        <w:tab/>
        <w:t>zobowiązanie innego podmiotu, o którym mowa w Rozdziale XI ust. 3 i 4 SWZ (jeżeli dotyczy);</w:t>
      </w:r>
    </w:p>
    <w:p w:rsidR="007B277A" w:rsidRPr="007B4809" w:rsidRDefault="007B277A" w:rsidP="00B2030C">
      <w:pPr>
        <w:pStyle w:val="Akapitzlist"/>
        <w:numPr>
          <w:ilvl w:val="0"/>
          <w:numId w:val="30"/>
        </w:numPr>
        <w:tabs>
          <w:tab w:val="left" w:pos="567"/>
        </w:tabs>
        <w:spacing w:line="276" w:lineRule="auto"/>
        <w:ind w:left="567" w:right="20" w:hanging="283"/>
        <w:rPr>
          <w:rFonts w:asciiTheme="minorHAnsi" w:hAnsiTheme="minorHAnsi" w:cstheme="minorHAnsi"/>
          <w:sz w:val="24"/>
          <w:szCs w:val="24"/>
        </w:rPr>
      </w:pPr>
      <w:r w:rsidRPr="007B4809">
        <w:rPr>
          <w:rFonts w:asciiTheme="minorHAnsi" w:eastAsia="Verdana" w:hAnsiTheme="minorHAnsi" w:cstheme="minorHAnsi"/>
          <w:color w:val="000000"/>
          <w:sz w:val="24"/>
          <w:szCs w:val="24"/>
        </w:rPr>
        <w:tab/>
        <w:t>Pełnomocnictwo do reprezentowania wszystkich Wykonawców wspólnie ubiegających się o udzielenie zamówienia lub inny dokument potwierdzający umocowanie do reprezentowania Wykonawcy.</w:t>
      </w:r>
    </w:p>
    <w:p w:rsidR="007B277A" w:rsidRPr="007B4809" w:rsidRDefault="007B277A" w:rsidP="00B2030C">
      <w:pPr>
        <w:pStyle w:val="Akapitzlist"/>
        <w:numPr>
          <w:ilvl w:val="0"/>
          <w:numId w:val="30"/>
        </w:numPr>
        <w:tabs>
          <w:tab w:val="left" w:pos="567"/>
        </w:tabs>
        <w:spacing w:line="276" w:lineRule="auto"/>
        <w:ind w:left="567" w:right="20" w:hanging="283"/>
        <w:rPr>
          <w:rFonts w:asciiTheme="minorHAnsi" w:hAnsiTheme="minorHAnsi" w:cstheme="minorHAnsi"/>
          <w:sz w:val="24"/>
          <w:szCs w:val="24"/>
        </w:rPr>
      </w:pPr>
      <w:r w:rsidRPr="007B4809">
        <w:rPr>
          <w:rFonts w:asciiTheme="minorHAnsi" w:eastAsia="Verdana" w:hAnsiTheme="minorHAnsi" w:cstheme="minorHAnsi"/>
          <w:color w:val="000000"/>
          <w:sz w:val="24"/>
          <w:szCs w:val="24"/>
        </w:rPr>
        <w:t xml:space="preserve">Pełnomocnictwo lub inny dokument potwierdzający umocowanie do reprezentowania Wykonawcy chyba, że umocowanie do reprezentacji wynika z dokumentów, o których mowa w ust. 4 poniżej.  </w:t>
      </w:r>
    </w:p>
    <w:p w:rsidR="007B277A" w:rsidRPr="007B4809" w:rsidRDefault="007B277A" w:rsidP="00B2030C">
      <w:pPr>
        <w:numPr>
          <w:ilvl w:val="0"/>
          <w:numId w:val="29"/>
        </w:numPr>
        <w:tabs>
          <w:tab w:val="left" w:pos="284"/>
          <w:tab w:val="num" w:pos="1350"/>
        </w:tabs>
        <w:spacing w:line="276" w:lineRule="auto"/>
        <w:ind w:left="290" w:right="23" w:hanging="301"/>
        <w:rPr>
          <w:rFonts w:asciiTheme="minorHAnsi" w:eastAsia="Verdana" w:hAnsiTheme="minorHAnsi" w:cstheme="minorHAnsi"/>
          <w:color w:val="000000"/>
        </w:rPr>
      </w:pPr>
      <w:r w:rsidRPr="007B4809">
        <w:rPr>
          <w:rFonts w:asciiTheme="minorHAnsi" w:eastAsia="Verdana" w:hAnsiTheme="minorHAnsi" w:cstheme="minorHAnsi"/>
          <w:color w:val="000000"/>
        </w:rPr>
        <w:lastRenderedPageBreak/>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wskaże dane umożliwiające dostęp do tych dokumentów w odniesieniu do Wykonawcy jak również w odniesieniu do podmiotów udostępniających zasoby. </w:t>
      </w:r>
    </w:p>
    <w:p w:rsidR="007B277A" w:rsidRPr="007B4809" w:rsidRDefault="007B277A" w:rsidP="00B2030C">
      <w:pPr>
        <w:numPr>
          <w:ilvl w:val="0"/>
          <w:numId w:val="29"/>
        </w:numPr>
        <w:tabs>
          <w:tab w:val="left" w:pos="284"/>
          <w:tab w:val="num" w:pos="1350"/>
        </w:tabs>
        <w:spacing w:line="276" w:lineRule="auto"/>
        <w:ind w:left="284" w:right="23" w:hanging="298"/>
        <w:rPr>
          <w:rFonts w:asciiTheme="minorHAnsi" w:eastAsia="Verdana" w:hAnsiTheme="minorHAnsi" w:cstheme="minorHAnsi"/>
          <w:color w:val="000000"/>
        </w:rPr>
      </w:pPr>
      <w:r w:rsidRPr="007B4809">
        <w:rPr>
          <w:rFonts w:asciiTheme="minorHAnsi" w:eastAsia="Verdana" w:hAnsiTheme="minorHAnsi" w:cstheme="minorHAnsi"/>
          <w:color w:val="000000"/>
        </w:rPr>
        <w:t>Oferta oraz pozostałe oświadczenia i dokumenty, dla których Zamawiający określił wzory w formie formularzy zamieszczonych w załącznikach do SWZ, powinny być sporządzone zgodnie z tymi wzorami, co do treści oraz opisu kolumn i wierszy.</w:t>
      </w:r>
    </w:p>
    <w:p w:rsidR="007B277A" w:rsidRPr="007B4809" w:rsidRDefault="007B277A" w:rsidP="00B2030C">
      <w:pPr>
        <w:numPr>
          <w:ilvl w:val="0"/>
          <w:numId w:val="29"/>
        </w:numPr>
        <w:tabs>
          <w:tab w:val="left" w:pos="284"/>
          <w:tab w:val="num" w:pos="1350"/>
        </w:tabs>
        <w:spacing w:line="276" w:lineRule="auto"/>
        <w:ind w:left="284" w:right="23" w:hanging="298"/>
        <w:rPr>
          <w:rStyle w:val="FontStyle19"/>
          <w:rFonts w:asciiTheme="minorHAnsi" w:hAnsiTheme="minorHAnsi" w:cstheme="minorHAnsi"/>
          <w:sz w:val="24"/>
          <w:szCs w:val="24"/>
        </w:rPr>
      </w:pPr>
      <w:r w:rsidRPr="007B4809">
        <w:rPr>
          <w:rStyle w:val="FontStyle19"/>
          <w:rFonts w:asciiTheme="minorHAnsi" w:hAnsiTheme="minorHAnsi" w:cstheme="minorHAnsi"/>
          <w:sz w:val="24"/>
          <w:szCs w:val="24"/>
        </w:rPr>
        <w:t>Formularz oferty nie podlega uzupełnieniu.</w:t>
      </w:r>
    </w:p>
    <w:p w:rsidR="007B277A" w:rsidRPr="007B4809" w:rsidRDefault="007B277A" w:rsidP="00B2030C">
      <w:pPr>
        <w:numPr>
          <w:ilvl w:val="0"/>
          <w:numId w:val="29"/>
        </w:numPr>
        <w:tabs>
          <w:tab w:val="left" w:pos="284"/>
          <w:tab w:val="num" w:pos="1350"/>
        </w:tabs>
        <w:spacing w:line="276" w:lineRule="auto"/>
        <w:ind w:left="284" w:right="23" w:hanging="298"/>
        <w:rPr>
          <w:rFonts w:asciiTheme="minorHAnsi" w:hAnsiTheme="minorHAnsi" w:cstheme="minorHAnsi"/>
        </w:rPr>
      </w:pPr>
      <w:r w:rsidRPr="007B4809">
        <w:rPr>
          <w:rFonts w:asciiTheme="minorHAnsi" w:eastAsia="Calibri" w:hAnsiTheme="minorHAnsi" w:cstheme="minorHAnsi"/>
        </w:rPr>
        <w:t xml:space="preserve">Oferta, wniosek oraz przedmiotowe środki dowodowe (jeżeli były wymagane) składane elektronicznie muszą zostać podpisane </w:t>
      </w:r>
      <w:r w:rsidRPr="007B4809">
        <w:rPr>
          <w:rFonts w:asciiTheme="minorHAnsi" w:eastAsia="Calibri" w:hAnsiTheme="minorHAnsi" w:cstheme="minorHAnsi"/>
          <w:b/>
        </w:rPr>
        <w:t>elektronicznym kwalifikowanym podpisem</w:t>
      </w:r>
      <w:r w:rsidRPr="007B4809">
        <w:rPr>
          <w:rFonts w:asciiTheme="minorHAnsi" w:eastAsia="Calibri" w:hAnsiTheme="minorHAnsi" w:cstheme="minorHAnsi"/>
        </w:rPr>
        <w:t xml:space="preserve"> lub </w:t>
      </w:r>
      <w:r w:rsidRPr="007B4809">
        <w:rPr>
          <w:rFonts w:asciiTheme="minorHAnsi" w:eastAsia="Calibri" w:hAnsiTheme="minorHAnsi" w:cstheme="minorHAnsi"/>
          <w:b/>
        </w:rPr>
        <w:t>podpisem zaufanym</w:t>
      </w:r>
      <w:r w:rsidRPr="007B4809">
        <w:rPr>
          <w:rFonts w:asciiTheme="minorHAnsi" w:eastAsia="Calibri" w:hAnsiTheme="minorHAnsi" w:cstheme="minorHAnsi"/>
        </w:rPr>
        <w:t xml:space="preserve"> lub </w:t>
      </w:r>
      <w:r w:rsidRPr="007B4809">
        <w:rPr>
          <w:rFonts w:asciiTheme="minorHAnsi" w:eastAsia="Calibri" w:hAnsiTheme="minorHAnsi" w:cstheme="minorHAnsi"/>
          <w:b/>
        </w:rPr>
        <w:t>podpisem osobistym</w:t>
      </w:r>
      <w:r w:rsidRPr="007B4809">
        <w:rPr>
          <w:rFonts w:asciiTheme="minorHAnsi" w:eastAsia="Calibri" w:hAnsiTheme="minorHAnsi" w:cstheme="minorHAnsi"/>
        </w:rPr>
        <w:t xml:space="preserve">. W procesie składania oferty, wniosku w tym przedmiotowych środków dowodowych na platformie, </w:t>
      </w:r>
      <w:r w:rsidRPr="007B4809">
        <w:rPr>
          <w:rFonts w:asciiTheme="minorHAnsi" w:eastAsia="Calibri" w:hAnsiTheme="minorHAnsi" w:cstheme="minorHAnsi"/>
          <w:b/>
        </w:rPr>
        <w:t>kwalifikowany podpis elektroniczny</w:t>
      </w:r>
      <w:r w:rsidRPr="007B4809">
        <w:rPr>
          <w:rFonts w:asciiTheme="minorHAnsi" w:eastAsia="Calibri" w:hAnsiTheme="minorHAnsi" w:cstheme="minorHAnsi"/>
        </w:rPr>
        <w:t xml:space="preserve"> lub </w:t>
      </w:r>
      <w:r w:rsidRPr="007B4809">
        <w:rPr>
          <w:rFonts w:asciiTheme="minorHAnsi" w:eastAsia="Calibri" w:hAnsiTheme="minorHAnsi" w:cstheme="minorHAnsi"/>
          <w:b/>
        </w:rPr>
        <w:t>podpis zaufany</w:t>
      </w:r>
      <w:r w:rsidRPr="007B4809">
        <w:rPr>
          <w:rFonts w:asciiTheme="minorHAnsi" w:eastAsia="Calibri" w:hAnsiTheme="minorHAnsi" w:cstheme="minorHAnsi"/>
        </w:rPr>
        <w:t xml:space="preserve"> lub </w:t>
      </w:r>
      <w:r w:rsidRPr="007B4809">
        <w:rPr>
          <w:rFonts w:asciiTheme="minorHAnsi" w:eastAsia="Calibri" w:hAnsiTheme="minorHAnsi" w:cstheme="minorHAnsi"/>
          <w:b/>
        </w:rPr>
        <w:t>podpis osobisty</w:t>
      </w:r>
      <w:r w:rsidRPr="007B4809">
        <w:rPr>
          <w:rFonts w:asciiTheme="minorHAnsi" w:eastAsia="Calibri" w:hAnsiTheme="minorHAnsi" w:cstheme="minorHAnsi"/>
        </w:rPr>
        <w:t xml:space="preserve"> Wykonawca składa bezpośrednio na dokumencie, który następnie przesyła do systemu.</w:t>
      </w:r>
    </w:p>
    <w:p w:rsidR="007B277A" w:rsidRPr="007B4809" w:rsidRDefault="007B277A" w:rsidP="00B2030C">
      <w:pPr>
        <w:numPr>
          <w:ilvl w:val="0"/>
          <w:numId w:val="29"/>
        </w:numPr>
        <w:tabs>
          <w:tab w:val="left" w:pos="284"/>
          <w:tab w:val="num" w:pos="1350"/>
        </w:tabs>
        <w:spacing w:line="276" w:lineRule="auto"/>
        <w:ind w:left="284" w:right="23" w:hanging="298"/>
        <w:rPr>
          <w:rFonts w:asciiTheme="minorHAnsi" w:hAnsiTheme="minorHAnsi" w:cstheme="minorHAnsi"/>
        </w:rPr>
      </w:pPr>
      <w:r w:rsidRPr="007B4809">
        <w:rPr>
          <w:rFonts w:asciiTheme="minorHAnsi" w:eastAsia="Calibr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B277A" w:rsidRPr="007B4809" w:rsidRDefault="007B277A" w:rsidP="00B2030C">
      <w:pPr>
        <w:numPr>
          <w:ilvl w:val="0"/>
          <w:numId w:val="29"/>
        </w:numPr>
        <w:spacing w:line="276" w:lineRule="auto"/>
        <w:ind w:left="284" w:right="23" w:hanging="298"/>
        <w:rPr>
          <w:rFonts w:asciiTheme="minorHAnsi" w:hAnsiTheme="minorHAnsi" w:cstheme="minorHAnsi"/>
        </w:rPr>
      </w:pPr>
      <w:r w:rsidRPr="007B4809">
        <w:rPr>
          <w:rFonts w:asciiTheme="minorHAnsi" w:eastAsia="Calibri" w:hAnsiTheme="minorHAnsi" w:cstheme="minorHAnsi"/>
        </w:rPr>
        <w:t>Oferta powinna być:</w:t>
      </w:r>
    </w:p>
    <w:p w:rsidR="007B277A" w:rsidRPr="007B4809" w:rsidRDefault="007B277A" w:rsidP="00B2030C">
      <w:pPr>
        <w:pStyle w:val="normal"/>
        <w:numPr>
          <w:ilvl w:val="1"/>
          <w:numId w:val="51"/>
        </w:numPr>
        <w:ind w:left="709"/>
        <w:rPr>
          <w:rFonts w:asciiTheme="minorHAnsi" w:eastAsia="Calibri" w:hAnsiTheme="minorHAnsi" w:cstheme="minorHAnsi"/>
          <w:sz w:val="24"/>
          <w:szCs w:val="24"/>
        </w:rPr>
      </w:pPr>
      <w:r w:rsidRPr="007B4809">
        <w:rPr>
          <w:rFonts w:asciiTheme="minorHAnsi" w:eastAsia="Calibri" w:hAnsiTheme="minorHAnsi" w:cstheme="minorHAnsi"/>
          <w:sz w:val="24"/>
          <w:szCs w:val="24"/>
        </w:rPr>
        <w:t>sporządzona na podstawie załączników niniejszej SWZ w języku polskim,</w:t>
      </w:r>
    </w:p>
    <w:p w:rsidR="007B277A" w:rsidRPr="007B4809" w:rsidRDefault="007B277A" w:rsidP="00B2030C">
      <w:pPr>
        <w:pStyle w:val="normal"/>
        <w:numPr>
          <w:ilvl w:val="1"/>
          <w:numId w:val="51"/>
        </w:numPr>
        <w:ind w:left="567"/>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złożona przy użyciu środków komunikacji elektronicznej tzn. za pośrednictwem </w:t>
      </w:r>
      <w:hyperlink r:id="rId28">
        <w:r w:rsidRPr="007B4809">
          <w:rPr>
            <w:rFonts w:asciiTheme="minorHAnsi" w:eastAsia="Calibri" w:hAnsiTheme="minorHAnsi" w:cstheme="minorHAnsi"/>
            <w:color w:val="1155CC"/>
            <w:sz w:val="24"/>
            <w:szCs w:val="24"/>
            <w:u w:val="single"/>
          </w:rPr>
          <w:t>pla</w:t>
        </w:r>
        <w:r w:rsidRPr="007B4809">
          <w:rPr>
            <w:rFonts w:asciiTheme="minorHAnsi" w:eastAsia="Calibri" w:hAnsiTheme="minorHAnsi" w:cstheme="minorHAnsi"/>
            <w:color w:val="1155CC"/>
            <w:sz w:val="24"/>
            <w:szCs w:val="24"/>
            <w:u w:val="single"/>
          </w:rPr>
          <w:t>t</w:t>
        </w:r>
        <w:r w:rsidRPr="007B4809">
          <w:rPr>
            <w:rFonts w:asciiTheme="minorHAnsi" w:eastAsia="Calibri" w:hAnsiTheme="minorHAnsi" w:cstheme="minorHAnsi"/>
            <w:color w:val="1155CC"/>
            <w:sz w:val="24"/>
            <w:szCs w:val="24"/>
            <w:u w:val="single"/>
          </w:rPr>
          <w:t>formazakupowa.pl</w:t>
        </w:r>
      </w:hyperlink>
      <w:r w:rsidRPr="007B4809">
        <w:rPr>
          <w:rFonts w:asciiTheme="minorHAnsi" w:eastAsia="Calibri" w:hAnsiTheme="minorHAnsi" w:cstheme="minorHAnsi"/>
          <w:sz w:val="24"/>
          <w:szCs w:val="24"/>
        </w:rPr>
        <w:t>,</w:t>
      </w:r>
    </w:p>
    <w:p w:rsidR="007B277A" w:rsidRPr="007B4809" w:rsidRDefault="007B277A" w:rsidP="00B2030C">
      <w:pPr>
        <w:pStyle w:val="normal"/>
        <w:numPr>
          <w:ilvl w:val="1"/>
          <w:numId w:val="51"/>
        </w:numPr>
        <w:ind w:left="567"/>
        <w:rPr>
          <w:rFonts w:asciiTheme="minorHAnsi" w:eastAsia="Calibri" w:hAnsiTheme="minorHAnsi" w:cstheme="minorHAnsi"/>
          <w:sz w:val="24"/>
          <w:szCs w:val="24"/>
        </w:rPr>
      </w:pPr>
      <w:r w:rsidRPr="007B4809">
        <w:rPr>
          <w:rFonts w:asciiTheme="minorHAnsi" w:eastAsia="Calibri" w:hAnsiTheme="minorHAnsi" w:cstheme="minorHAnsi"/>
          <w:sz w:val="24"/>
          <w:szCs w:val="24"/>
        </w:rPr>
        <w:t>podpisana kwalifikowanym podpisem elektronicznym lub podpisem zaufanym lub podpisem osobistym przez osobę/osoby upoważnioną/upoważnione</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Podpisy kwalifikowane wykorzystywane przez wykonawców do podpisywania wszelkich plików muszą spełniać “Rozporządzenie Parlamentu Europejskiego i Rady w sprawie </w:t>
      </w:r>
      <w:r w:rsidRPr="007B4809">
        <w:rPr>
          <w:rFonts w:asciiTheme="minorHAnsi" w:eastAsia="Calibri" w:hAnsiTheme="minorHAnsi" w:cstheme="minorHAnsi"/>
          <w:sz w:val="24"/>
          <w:szCs w:val="24"/>
        </w:rPr>
        <w:lastRenderedPageBreak/>
        <w:t>identyfikacji elektronicznej i usług zaufania w odniesieniu do transakcji elektronicznych na rynku wewnętrznym (</w:t>
      </w:r>
      <w:proofErr w:type="spellStart"/>
      <w:r w:rsidRPr="007B4809">
        <w:rPr>
          <w:rFonts w:asciiTheme="minorHAnsi" w:eastAsia="Calibri" w:hAnsiTheme="minorHAnsi" w:cstheme="minorHAnsi"/>
          <w:sz w:val="24"/>
          <w:szCs w:val="24"/>
        </w:rPr>
        <w:t>eIDAS</w:t>
      </w:r>
      <w:proofErr w:type="spellEnd"/>
      <w:r w:rsidRPr="007B4809">
        <w:rPr>
          <w:rFonts w:asciiTheme="minorHAnsi" w:eastAsia="Calibri" w:hAnsiTheme="minorHAnsi" w:cstheme="minorHAnsi"/>
          <w:sz w:val="24"/>
          <w:szCs w:val="24"/>
        </w:rPr>
        <w:t>) (UE) nr 910/2014 - od 1 lipca 2016 roku”.</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W przypadku wykorzystania formatu podpisu </w:t>
      </w:r>
      <w:proofErr w:type="spellStart"/>
      <w:r w:rsidRPr="007B4809">
        <w:rPr>
          <w:rFonts w:asciiTheme="minorHAnsi" w:eastAsia="Calibri" w:hAnsiTheme="minorHAnsi" w:cstheme="minorHAnsi"/>
          <w:sz w:val="24"/>
          <w:szCs w:val="24"/>
        </w:rPr>
        <w:t>XAdES</w:t>
      </w:r>
      <w:proofErr w:type="spellEnd"/>
      <w:r w:rsidRPr="007B4809">
        <w:rPr>
          <w:rFonts w:asciiTheme="minorHAnsi" w:eastAsia="Calibri" w:hAnsiTheme="minorHAnsi" w:cstheme="minorHAnsi"/>
          <w:sz w:val="24"/>
          <w:szCs w:val="24"/>
        </w:rPr>
        <w:t xml:space="preserve"> zewnętrzny. Zamawiający wymaga dołączenia odpowiedniej ilości plików tj. podpisywanych plików z danymi oraz plików podpisu w formacie </w:t>
      </w:r>
      <w:proofErr w:type="spellStart"/>
      <w:r w:rsidRPr="007B4809">
        <w:rPr>
          <w:rFonts w:asciiTheme="minorHAnsi" w:eastAsia="Calibri" w:hAnsiTheme="minorHAnsi" w:cstheme="minorHAnsi"/>
          <w:sz w:val="24"/>
          <w:szCs w:val="24"/>
        </w:rPr>
        <w:t>XAdES</w:t>
      </w:r>
      <w:proofErr w:type="spellEnd"/>
      <w:r w:rsidRPr="007B4809">
        <w:rPr>
          <w:rFonts w:asciiTheme="minorHAnsi" w:eastAsia="Calibri" w:hAnsiTheme="minorHAnsi" w:cstheme="minorHAnsi"/>
          <w:sz w:val="24"/>
          <w:szCs w:val="24"/>
        </w:rPr>
        <w:t>.</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Zgodnie z art. 18 ust. 3 ustawy </w:t>
      </w:r>
      <w:proofErr w:type="spellStart"/>
      <w:r w:rsidRPr="007B4809">
        <w:rPr>
          <w:rFonts w:asciiTheme="minorHAnsi" w:eastAsia="Calibri" w:hAnsiTheme="minorHAnsi" w:cstheme="minorHAnsi"/>
          <w:sz w:val="24"/>
          <w:szCs w:val="24"/>
        </w:rPr>
        <w:t>Pzp</w:t>
      </w:r>
      <w:proofErr w:type="spellEnd"/>
      <w:r w:rsidRPr="007B4809">
        <w:rPr>
          <w:rFonts w:asciiTheme="minorHAnsi" w:eastAsia="Calibri" w:hAnsiTheme="minorHAnsi" w:cstheme="minorHAnsi"/>
          <w:sz w:val="24"/>
          <w:szCs w:val="24"/>
        </w:rPr>
        <w:t>, nie ujawnia się informacji stanowiących tajemnicę przedsiębiorstwa, w rozumieniu przepisów o zwalczaniu nieuczciwej konkurencji. Jeżeli wykonawca, nie później niż w terminie składania ofert, w sposób niebudzący wątpliw</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ści zastrzegł, że nie mogą być one udostępniane oraz wykazał, załączając stosowne wyj</w:t>
      </w:r>
      <w:r w:rsidRPr="007B4809">
        <w:rPr>
          <w:rFonts w:asciiTheme="minorHAnsi" w:eastAsia="Calibri" w:hAnsiTheme="minorHAnsi" w:cstheme="minorHAnsi"/>
          <w:sz w:val="24"/>
          <w:szCs w:val="24"/>
        </w:rPr>
        <w:t>a</w:t>
      </w:r>
      <w:r w:rsidRPr="007B4809">
        <w:rPr>
          <w:rFonts w:asciiTheme="minorHAnsi" w:eastAsia="Calibri" w:hAnsiTheme="minorHAnsi" w:cstheme="minorHAnsi"/>
          <w:sz w:val="24"/>
          <w:szCs w:val="24"/>
        </w:rPr>
        <w:t>śnienia, iż zastrzeżone informacje stanowią tajemnicę przedsiębiorstwa. Na platformie w formularzu składania oferty znajduje się miejsce wyznaczone do dołączenia części oferty stanowiącej tajemnicę przedsiębiorstwa.</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 xml:space="preserve">Wykonawca, za pośrednictwem </w:t>
      </w:r>
      <w:hyperlink r:id="rId29">
        <w:r w:rsidRPr="007B4809">
          <w:rPr>
            <w:rFonts w:asciiTheme="minorHAnsi" w:eastAsia="Calibri" w:hAnsiTheme="minorHAnsi" w:cstheme="minorHAnsi"/>
            <w:color w:val="1155CC"/>
            <w:sz w:val="24"/>
            <w:szCs w:val="24"/>
            <w:u w:val="single"/>
          </w:rPr>
          <w:t>platformazakupowa.pl</w:t>
        </w:r>
      </w:hyperlink>
      <w:r w:rsidRPr="007B4809">
        <w:rPr>
          <w:rFonts w:asciiTheme="minorHAnsi" w:eastAsia="Calibri" w:hAnsiTheme="minorHAnsi" w:cstheme="minorHAnsi"/>
          <w:sz w:val="24"/>
          <w:szCs w:val="24"/>
        </w:rPr>
        <w:t xml:space="preserve"> może przed upływem terminu składania ofert wycofać ofertę. Sposób dokonywania wycofania oferty zamieszczono w instrukcji zamieszczonej na stronie internetowej pod adresem:</w:t>
      </w:r>
    </w:p>
    <w:p w:rsidR="007B277A" w:rsidRPr="007B4809" w:rsidRDefault="00BB26AC" w:rsidP="00B2030C">
      <w:pPr>
        <w:pStyle w:val="normal"/>
        <w:ind w:left="720"/>
        <w:rPr>
          <w:rFonts w:asciiTheme="minorHAnsi" w:eastAsia="Calibri" w:hAnsiTheme="minorHAnsi" w:cstheme="minorHAnsi"/>
          <w:sz w:val="24"/>
          <w:szCs w:val="24"/>
        </w:rPr>
      </w:pPr>
      <w:hyperlink r:id="rId30">
        <w:r w:rsidR="007B277A" w:rsidRPr="007B4809">
          <w:rPr>
            <w:rFonts w:asciiTheme="minorHAnsi" w:eastAsia="Calibri" w:hAnsiTheme="minorHAnsi" w:cstheme="minorHAnsi"/>
            <w:color w:val="1155CC"/>
            <w:sz w:val="24"/>
            <w:szCs w:val="24"/>
            <w:u w:val="single"/>
          </w:rPr>
          <w:t>https://platformazakupowa.pl/strona/45-instrukcje</w:t>
        </w:r>
      </w:hyperlink>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Każdy z wykonawców może złożyć tylko jedną ofertę. Złożenie większej liczby ofert lub oferty zawierającej propozycje wariantowe podlegać będą odrzuceniu.</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Ceny oferty muszą zawierać wszystkie koszty, jakie musi ponieść wykonawca, aby zreal</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zować zamówienie z najwyższą starannością oraz ewentualne rabaty.</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Dokumenty i oświadczenia składane przez wykonawcę powinny być w języku polskim, chyba że w SWZ dopuszczono inaczej. W przypadku  załączenia dokumentów sporządz</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nych w innym języku niż dopuszczony, wykonawca zobowiązany jest załączyć tłumacz</w:t>
      </w:r>
      <w:r w:rsidRPr="007B4809">
        <w:rPr>
          <w:rFonts w:asciiTheme="minorHAnsi" w:eastAsia="Calibri" w:hAnsiTheme="minorHAnsi" w:cstheme="minorHAnsi"/>
          <w:sz w:val="24"/>
          <w:szCs w:val="24"/>
        </w:rPr>
        <w:t>e</w:t>
      </w:r>
      <w:r w:rsidRPr="007B4809">
        <w:rPr>
          <w:rFonts w:asciiTheme="minorHAnsi" w:eastAsia="Calibri" w:hAnsiTheme="minorHAnsi" w:cstheme="minorHAnsi"/>
          <w:sz w:val="24"/>
          <w:szCs w:val="24"/>
        </w:rPr>
        <w:t>nie na język polski.</w:t>
      </w:r>
    </w:p>
    <w:p w:rsidR="007B277A" w:rsidRPr="007B4809" w:rsidRDefault="007B277A" w:rsidP="00B2030C">
      <w:pPr>
        <w:pStyle w:val="normal"/>
        <w:numPr>
          <w:ilvl w:val="0"/>
          <w:numId w:val="29"/>
        </w:numPr>
        <w:ind w:left="426" w:hanging="426"/>
        <w:rPr>
          <w:rFonts w:asciiTheme="minorHAnsi" w:eastAsia="Calibri" w:hAnsiTheme="minorHAnsi" w:cstheme="minorHAnsi"/>
          <w:sz w:val="24"/>
          <w:szCs w:val="24"/>
        </w:rPr>
      </w:pPr>
      <w:r w:rsidRPr="007B4809">
        <w:rPr>
          <w:rFonts w:asciiTheme="minorHAnsi" w:eastAsia="Calibri" w:hAnsiTheme="minorHAnsi" w:cstheme="min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7B277A" w:rsidRPr="007B4809" w:rsidRDefault="007B277A" w:rsidP="00B2030C">
      <w:pPr>
        <w:pStyle w:val="normal"/>
        <w:numPr>
          <w:ilvl w:val="0"/>
          <w:numId w:val="29"/>
        </w:numPr>
        <w:ind w:left="426" w:hanging="426"/>
        <w:rPr>
          <w:rStyle w:val="FontStyle19"/>
          <w:rFonts w:asciiTheme="minorHAnsi" w:eastAsia="Calibri" w:hAnsiTheme="minorHAnsi" w:cstheme="minorHAnsi"/>
          <w:sz w:val="24"/>
          <w:szCs w:val="24"/>
        </w:rPr>
      </w:pPr>
      <w:r w:rsidRPr="007B4809">
        <w:rPr>
          <w:rFonts w:asciiTheme="minorHAnsi" w:eastAsia="Calibri" w:hAnsiTheme="minorHAnsi" w:cstheme="minorHAnsi"/>
          <w:sz w:val="24"/>
          <w:szCs w:val="24"/>
        </w:rPr>
        <w:t>Maksymalny rozmiar jednego pliku przesyłanego za pośrednictwem dedykowanych fo</w:t>
      </w:r>
      <w:r w:rsidRPr="007B4809">
        <w:rPr>
          <w:rFonts w:asciiTheme="minorHAnsi" w:eastAsia="Calibri" w:hAnsiTheme="minorHAnsi" w:cstheme="minorHAnsi"/>
          <w:sz w:val="24"/>
          <w:szCs w:val="24"/>
        </w:rPr>
        <w:t>r</w:t>
      </w:r>
      <w:r w:rsidRPr="007B4809">
        <w:rPr>
          <w:rFonts w:asciiTheme="minorHAnsi" w:eastAsia="Calibri" w:hAnsiTheme="minorHAnsi" w:cstheme="minorHAnsi"/>
          <w:sz w:val="24"/>
          <w:szCs w:val="24"/>
        </w:rPr>
        <w:t>mularzy do: złożenia, zmiany, wycofania oferty wynosi 150 MB natomiast przy komun</w:t>
      </w:r>
      <w:r w:rsidRPr="007B4809">
        <w:rPr>
          <w:rFonts w:asciiTheme="minorHAnsi" w:eastAsia="Calibri" w:hAnsiTheme="minorHAnsi" w:cstheme="minorHAnsi"/>
          <w:sz w:val="24"/>
          <w:szCs w:val="24"/>
        </w:rPr>
        <w:t>i</w:t>
      </w:r>
      <w:r w:rsidRPr="007B4809">
        <w:rPr>
          <w:rFonts w:asciiTheme="minorHAnsi" w:eastAsia="Calibri" w:hAnsiTheme="minorHAnsi" w:cstheme="minorHAnsi"/>
          <w:sz w:val="24"/>
          <w:szCs w:val="24"/>
        </w:rPr>
        <w:t>kacji wielkość pliku to maksymalnie 500 MB.</w:t>
      </w:r>
    </w:p>
    <w:p w:rsidR="007B277A" w:rsidRPr="007B4809" w:rsidRDefault="007B277A" w:rsidP="00B2030C">
      <w:pPr>
        <w:pStyle w:val="Akapitzlist"/>
        <w:widowControl w:val="0"/>
        <w:numPr>
          <w:ilvl w:val="0"/>
          <w:numId w:val="29"/>
        </w:numPr>
        <w:tabs>
          <w:tab w:val="left" w:pos="426"/>
          <w:tab w:val="num" w:pos="1350"/>
        </w:tabs>
        <w:autoSpaceDE w:val="0"/>
        <w:spacing w:line="276" w:lineRule="auto"/>
        <w:ind w:left="426" w:hanging="426"/>
        <w:rPr>
          <w:rFonts w:asciiTheme="minorHAnsi" w:hAnsiTheme="minorHAnsi" w:cstheme="minorHAnsi"/>
          <w:sz w:val="24"/>
          <w:szCs w:val="24"/>
        </w:rPr>
      </w:pPr>
      <w:r w:rsidRPr="007B4809">
        <w:rPr>
          <w:rFonts w:asciiTheme="minorHAnsi" w:eastAsia="Verdana" w:hAnsiTheme="minorHAnsi" w:cstheme="minorHAnsi"/>
          <w:color w:val="000000"/>
          <w:sz w:val="24"/>
          <w:szCs w:val="24"/>
        </w:rPr>
        <w:t>Każdy dokument składający się na ofertę powinien być czytelny.</w:t>
      </w:r>
    </w:p>
    <w:p w:rsidR="007B277A" w:rsidRPr="007B4809" w:rsidRDefault="007B277A" w:rsidP="00B2030C">
      <w:pPr>
        <w:pStyle w:val="Akapitzlist"/>
        <w:widowControl w:val="0"/>
        <w:numPr>
          <w:ilvl w:val="0"/>
          <w:numId w:val="29"/>
        </w:numPr>
        <w:tabs>
          <w:tab w:val="left" w:pos="426"/>
          <w:tab w:val="num" w:pos="1350"/>
        </w:tabs>
        <w:autoSpaceDE w:val="0"/>
        <w:spacing w:line="276" w:lineRule="auto"/>
        <w:ind w:left="426" w:hanging="426"/>
        <w:rPr>
          <w:rFonts w:asciiTheme="minorHAnsi" w:hAnsiTheme="minorHAnsi" w:cstheme="minorHAnsi"/>
          <w:sz w:val="24"/>
          <w:szCs w:val="24"/>
        </w:rPr>
      </w:pPr>
      <w:r w:rsidRPr="007B4809">
        <w:rPr>
          <w:rFonts w:asciiTheme="minorHAnsi" w:eastAsia="Verdana" w:hAnsiTheme="minorHAnsi" w:cstheme="minorHAnsi"/>
          <w:color w:val="000000"/>
          <w:sz w:val="24"/>
          <w:szCs w:val="24"/>
        </w:rPr>
        <w:t>Wszystkie koszty związane z uczestnictwem w postępowaniu, w szczególności z przygotowaniem i złożeniem oferty ponosi Wykonawca składający ofertę. Zamawiający nie przewiduje zwrotu kosztów udziału w postępowaniu.</w:t>
      </w:r>
    </w:p>
    <w:p w:rsidR="00F014D2" w:rsidRPr="007B4809" w:rsidRDefault="007B277A" w:rsidP="00B2030C">
      <w:pPr>
        <w:pStyle w:val="Akapitzlist"/>
        <w:pBdr>
          <w:top w:val="single" w:sz="4" w:space="1" w:color="auto"/>
          <w:left w:val="single" w:sz="4" w:space="4" w:color="auto"/>
          <w:bottom w:val="single" w:sz="4" w:space="1" w:color="auto"/>
          <w:right w:val="single" w:sz="4" w:space="4" w:color="auto"/>
        </w:pBdr>
        <w:shd w:val="clear" w:color="auto" w:fill="EAF1DD" w:themeFill="accent3" w:themeFillTint="33"/>
        <w:tabs>
          <w:tab w:val="left" w:pos="284"/>
        </w:tabs>
        <w:spacing w:before="240" w:line="276" w:lineRule="auto"/>
        <w:ind w:left="284"/>
        <w:rPr>
          <w:rFonts w:asciiTheme="minorHAnsi" w:hAnsiTheme="minorHAnsi" w:cstheme="minorHAnsi"/>
          <w:b/>
          <w:color w:val="000000"/>
          <w:sz w:val="24"/>
          <w:szCs w:val="24"/>
        </w:rPr>
      </w:pPr>
      <w:r w:rsidRPr="00233310">
        <w:rPr>
          <w:rFonts w:asciiTheme="minorHAnsi" w:hAnsiTheme="minorHAnsi" w:cstheme="minorHAnsi"/>
          <w:b/>
          <w:color w:val="000000"/>
          <w:sz w:val="24"/>
          <w:szCs w:val="24"/>
          <w:shd w:val="clear" w:color="auto" w:fill="D9D9D9"/>
        </w:rPr>
        <w:lastRenderedPageBreak/>
        <w:t>XVII.</w:t>
      </w:r>
      <w:r w:rsidR="00B004B5" w:rsidRPr="00233310">
        <w:rPr>
          <w:rFonts w:asciiTheme="minorHAnsi" w:hAnsiTheme="minorHAnsi" w:cstheme="minorHAnsi"/>
          <w:b/>
          <w:color w:val="000000"/>
          <w:sz w:val="24"/>
          <w:szCs w:val="24"/>
          <w:shd w:val="clear" w:color="auto" w:fill="D9D9D9"/>
        </w:rPr>
        <w:t>SPOSÓB OBLICZENIA CENY OFERT</w:t>
      </w:r>
      <w:r w:rsidR="007F733A" w:rsidRPr="00233310">
        <w:rPr>
          <w:rFonts w:asciiTheme="minorHAnsi" w:hAnsiTheme="minorHAnsi" w:cstheme="minorHAnsi"/>
          <w:b/>
          <w:color w:val="000000"/>
          <w:sz w:val="24"/>
          <w:szCs w:val="24"/>
          <w:shd w:val="clear" w:color="auto" w:fill="D9D9D9"/>
        </w:rPr>
        <w:t>Y</w:t>
      </w:r>
      <w:r w:rsidR="007F733A">
        <w:rPr>
          <w:rFonts w:asciiTheme="minorHAnsi" w:hAnsiTheme="minorHAnsi" w:cstheme="minorHAnsi"/>
          <w:b/>
          <w:color w:val="000000"/>
          <w:sz w:val="24"/>
          <w:szCs w:val="24"/>
          <w:shd w:val="clear" w:color="auto" w:fill="D9D9D9"/>
        </w:rPr>
        <w:t xml:space="preserve"> </w:t>
      </w:r>
      <w:r w:rsidRPr="007B4809">
        <w:rPr>
          <w:rFonts w:asciiTheme="minorHAnsi" w:hAnsiTheme="minorHAnsi" w:cstheme="minorHAnsi"/>
          <w:b/>
          <w:color w:val="000000"/>
          <w:sz w:val="24"/>
          <w:szCs w:val="24"/>
          <w:bdr w:val="single" w:sz="4" w:space="0" w:color="auto"/>
          <w:shd w:val="clear" w:color="auto" w:fill="D9D9D9"/>
        </w:rPr>
        <w:t xml:space="preserve">        </w:t>
      </w:r>
    </w:p>
    <w:p w:rsidR="00F014D2" w:rsidRPr="007B4809" w:rsidRDefault="00F014D2" w:rsidP="00B2030C">
      <w:pPr>
        <w:tabs>
          <w:tab w:val="left" w:pos="284"/>
        </w:tabs>
        <w:spacing w:line="276" w:lineRule="auto"/>
        <w:ind w:left="284"/>
        <w:rPr>
          <w:rFonts w:asciiTheme="minorHAnsi" w:hAnsiTheme="minorHAnsi" w:cstheme="minorHAnsi"/>
          <w:color w:val="000000"/>
        </w:rPr>
      </w:pP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 xml:space="preserve">Cena ofertowa jest ceną ryczałtową. </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rPr>
      </w:pPr>
      <w:r w:rsidRPr="007B4809">
        <w:rPr>
          <w:rFonts w:asciiTheme="minorHAnsi" w:hAnsiTheme="minorHAnsi" w:cstheme="minorHAnsi"/>
          <w:color w:val="000000"/>
        </w:rPr>
        <w:t>Cena oferty zostanie wyliczona przez Wykonawcę wpisana zostanie na f</w:t>
      </w:r>
      <w:r w:rsidR="00E9284E" w:rsidRPr="007B4809">
        <w:rPr>
          <w:rFonts w:asciiTheme="minorHAnsi" w:hAnsiTheme="minorHAnsi" w:cstheme="minorHAnsi"/>
          <w:color w:val="000000"/>
        </w:rPr>
        <w:t>ormularzu stanowiącym integralną</w:t>
      </w:r>
      <w:r w:rsidRPr="007B4809">
        <w:rPr>
          <w:rFonts w:asciiTheme="minorHAnsi" w:hAnsiTheme="minorHAnsi" w:cstheme="minorHAnsi"/>
          <w:color w:val="000000"/>
        </w:rPr>
        <w:t xml:space="preserve"> część SWZ </w:t>
      </w:r>
      <w:r w:rsidRPr="007B4809">
        <w:rPr>
          <w:rFonts w:asciiTheme="minorHAnsi" w:hAnsiTheme="minorHAnsi" w:cstheme="minorHAnsi"/>
          <w:b/>
          <w:color w:val="000000"/>
          <w:u w:val="single"/>
        </w:rPr>
        <w:t>(załącznik nr 1 do SWZ).</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Wykonawca obliczając cenę oferty musi uwzględnić wszystkie elementy niezbędne do wykonania w ramach przedmiotu zamówienia opisane w dokumentacji projektowej, postanowieniach umowy, niniejszego SWZ oraz wynikających z obowiązujących przepisów.</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Wykonawca powinien wyliczyć cenę oferty brutto, tj. wraz z należnym podatkiem VAT w wysokości przewidzianej ustawowo.</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Cena oferty powinna być wyrażona w złotych polskich (PLN) z dokładnością do dwóch miejsc po przecinku.</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Zamawiający nie przewiduje rozliczeń w walucie obcej.</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color w:val="000000"/>
        </w:rPr>
      </w:pPr>
      <w:r w:rsidRPr="007B4809">
        <w:rPr>
          <w:rFonts w:asciiTheme="minorHAnsi" w:hAnsiTheme="minorHAnsi" w:cstheme="minorHAnsi"/>
          <w:color w:val="000000"/>
        </w:rPr>
        <w:t>Wyliczona cena oferty brutto będzie służyć do porównania złożonych ofert i do rozliczenia w trakcie realizacji zamówienia.</w:t>
      </w:r>
    </w:p>
    <w:p w:rsidR="00F014D2" w:rsidRPr="007B4809" w:rsidRDefault="00B004B5" w:rsidP="00B2030C">
      <w:pPr>
        <w:numPr>
          <w:ilvl w:val="0"/>
          <w:numId w:val="31"/>
        </w:numPr>
        <w:tabs>
          <w:tab w:val="left" w:pos="426"/>
        </w:tabs>
        <w:spacing w:line="276" w:lineRule="auto"/>
        <w:ind w:left="426" w:hanging="426"/>
        <w:rPr>
          <w:rFonts w:asciiTheme="minorHAnsi" w:hAnsiTheme="minorHAnsi" w:cstheme="minorHAnsi"/>
        </w:rPr>
      </w:pPr>
      <w:r w:rsidRPr="007B4809">
        <w:rPr>
          <w:rFonts w:asciiTheme="minorHAnsi" w:hAnsiTheme="minorHAnsi" w:cstheme="minorHAnsi"/>
          <w:color w:val="000000"/>
        </w:rPr>
        <w:t xml:space="preserve">Jeżeli została złożona oferta, której wybór prowadziłby do powstania </w:t>
      </w:r>
      <w:r w:rsidRPr="007B4809">
        <w:rPr>
          <w:rFonts w:asciiTheme="minorHAnsi" w:hAnsiTheme="minorHAnsi" w:cstheme="minorHAnsi"/>
          <w:color w:val="000000"/>
        </w:rPr>
        <w:br/>
        <w:t xml:space="preserve">u zamawiającego obowiązku podatkowego zgodnie z ustawą z dnia 11 marca 2004 r. o podatku od towarów i usług (Dz. U. z 2018 r. poz. 2174, z </w:t>
      </w:r>
      <w:proofErr w:type="spellStart"/>
      <w:r w:rsidRPr="007B4809">
        <w:rPr>
          <w:rFonts w:asciiTheme="minorHAnsi" w:hAnsiTheme="minorHAnsi" w:cstheme="minorHAnsi"/>
          <w:color w:val="000000"/>
        </w:rPr>
        <w:t>późn</w:t>
      </w:r>
      <w:proofErr w:type="spellEnd"/>
      <w:r w:rsidRPr="007B4809">
        <w:rPr>
          <w:rFonts w:asciiTheme="minorHAnsi" w:hAnsiTheme="minorHAnsi" w:cstheme="minorHAnsi"/>
          <w:color w:val="000000"/>
        </w:rPr>
        <w:t>. zm.), dla celów zastosowania kryterium ceny lub kosztu zamawiający dolicza do przedstawionej w tej ofercie ceny kwotę podatku od towarów i usług, którą miałby obowiązek rozliczyć.</w:t>
      </w:r>
      <w:r w:rsidRPr="007B4809">
        <w:rPr>
          <w:rFonts w:asciiTheme="minorHAnsi" w:hAnsiTheme="minorHAnsi" w:cstheme="minorHAnsi"/>
          <w:b/>
          <w:color w:val="000000"/>
        </w:rPr>
        <w:t xml:space="preserve"> </w:t>
      </w:r>
      <w:r w:rsidRPr="007B4809">
        <w:rPr>
          <w:rFonts w:asciiTheme="minorHAnsi" w:hAnsiTheme="minorHAnsi" w:cstheme="minorHAnsi"/>
          <w:color w:val="000000"/>
        </w:rPr>
        <w:t>W ofercie, o której mowa w ust. 1, wykonawca ma obowiązek:</w:t>
      </w:r>
    </w:p>
    <w:p w:rsidR="00F014D2" w:rsidRPr="007B4809" w:rsidRDefault="00B004B5" w:rsidP="00B2030C">
      <w:pPr>
        <w:tabs>
          <w:tab w:val="left" w:pos="851"/>
          <w:tab w:val="left" w:pos="3855"/>
        </w:tabs>
        <w:spacing w:line="276" w:lineRule="auto"/>
        <w:ind w:left="826" w:hanging="409"/>
        <w:rPr>
          <w:rFonts w:asciiTheme="minorHAnsi" w:hAnsiTheme="minorHAnsi" w:cstheme="minorHAnsi"/>
          <w:color w:val="000000"/>
        </w:rPr>
      </w:pPr>
      <w:r w:rsidRPr="007B4809">
        <w:rPr>
          <w:rFonts w:asciiTheme="minorHAnsi" w:hAnsiTheme="minorHAnsi" w:cstheme="minorHAnsi"/>
          <w:color w:val="000000"/>
        </w:rPr>
        <w:t>1)</w:t>
      </w:r>
      <w:r w:rsidRPr="007B4809">
        <w:rPr>
          <w:rFonts w:asciiTheme="minorHAnsi" w:hAnsiTheme="minorHAnsi" w:cstheme="minorHAnsi"/>
          <w:color w:val="000000"/>
        </w:rPr>
        <w:tab/>
        <w:t>poinformowania zamawiającego, że wybór jego oferty będzie prowadził do powstania u zamawiającego obowiązku podatkowego;</w:t>
      </w:r>
    </w:p>
    <w:p w:rsidR="00F014D2" w:rsidRPr="007B4809" w:rsidRDefault="00B004B5" w:rsidP="00B2030C">
      <w:pPr>
        <w:tabs>
          <w:tab w:val="left" w:pos="851"/>
          <w:tab w:val="left" w:pos="3855"/>
        </w:tabs>
        <w:spacing w:line="276" w:lineRule="auto"/>
        <w:ind w:left="826" w:hanging="409"/>
        <w:rPr>
          <w:rFonts w:asciiTheme="minorHAnsi" w:hAnsiTheme="minorHAnsi" w:cstheme="minorHAnsi"/>
          <w:color w:val="000000"/>
        </w:rPr>
      </w:pPr>
      <w:r w:rsidRPr="007B4809">
        <w:rPr>
          <w:rFonts w:asciiTheme="minorHAnsi" w:hAnsiTheme="minorHAnsi" w:cstheme="minorHAnsi"/>
          <w:color w:val="000000"/>
        </w:rPr>
        <w:t>2)</w:t>
      </w:r>
      <w:r w:rsidRPr="007B4809">
        <w:rPr>
          <w:rFonts w:asciiTheme="minorHAnsi" w:hAnsiTheme="minorHAnsi" w:cstheme="minorHAnsi"/>
          <w:color w:val="000000"/>
        </w:rPr>
        <w:tab/>
        <w:t>wskazania nazwy (rodzaju) towaru lub usługi, których dostawa lub świadczenie będą prowadziły do powstania obowiązku podatkowego;</w:t>
      </w:r>
    </w:p>
    <w:p w:rsidR="00F014D2" w:rsidRPr="007B4809" w:rsidRDefault="00B004B5" w:rsidP="00B2030C">
      <w:pPr>
        <w:tabs>
          <w:tab w:val="left" w:pos="851"/>
          <w:tab w:val="left" w:pos="3855"/>
        </w:tabs>
        <w:spacing w:line="276" w:lineRule="auto"/>
        <w:ind w:left="826" w:hanging="409"/>
        <w:rPr>
          <w:rFonts w:asciiTheme="minorHAnsi" w:hAnsiTheme="minorHAnsi" w:cstheme="minorHAnsi"/>
          <w:color w:val="000000"/>
        </w:rPr>
      </w:pPr>
      <w:r w:rsidRPr="007B4809">
        <w:rPr>
          <w:rFonts w:asciiTheme="minorHAnsi" w:hAnsiTheme="minorHAnsi" w:cstheme="minorHAnsi"/>
          <w:color w:val="000000"/>
        </w:rPr>
        <w:t>3)</w:t>
      </w:r>
      <w:r w:rsidRPr="007B4809">
        <w:rPr>
          <w:rFonts w:asciiTheme="minorHAnsi" w:hAnsiTheme="minorHAnsi" w:cstheme="minorHAnsi"/>
          <w:color w:val="000000"/>
        </w:rPr>
        <w:tab/>
        <w:t>wskazania wartości towaru lub usługi objętego obowiązkiem podatkowym zamawiającego, bez kwoty podatku;</w:t>
      </w:r>
    </w:p>
    <w:p w:rsidR="00F014D2" w:rsidRPr="007B4809" w:rsidRDefault="00B004B5" w:rsidP="00B2030C">
      <w:pPr>
        <w:tabs>
          <w:tab w:val="left" w:pos="851"/>
          <w:tab w:val="left" w:pos="3855"/>
        </w:tabs>
        <w:spacing w:line="276" w:lineRule="auto"/>
        <w:ind w:left="826" w:hanging="409"/>
        <w:rPr>
          <w:rFonts w:asciiTheme="minorHAnsi" w:hAnsiTheme="minorHAnsi" w:cstheme="minorHAnsi"/>
          <w:color w:val="000000"/>
        </w:rPr>
      </w:pPr>
      <w:r w:rsidRPr="007B4809">
        <w:rPr>
          <w:rFonts w:asciiTheme="minorHAnsi" w:hAnsiTheme="minorHAnsi" w:cstheme="minorHAnsi"/>
          <w:color w:val="000000"/>
        </w:rPr>
        <w:t>4)</w:t>
      </w:r>
      <w:r w:rsidRPr="007B4809">
        <w:rPr>
          <w:rFonts w:asciiTheme="minorHAnsi" w:hAnsiTheme="minorHAnsi" w:cstheme="minorHAnsi"/>
          <w:color w:val="000000"/>
        </w:rPr>
        <w:tab/>
        <w:t>wskazania stawki podatku od towarów i usług, która zgodnie z wiedzą wykonawcy, będzie miała zastosowanie.</w:t>
      </w:r>
    </w:p>
    <w:p w:rsidR="00F014D2" w:rsidRPr="007B4809" w:rsidRDefault="00B004B5" w:rsidP="00B2030C">
      <w:pPr>
        <w:numPr>
          <w:ilvl w:val="0"/>
          <w:numId w:val="31"/>
        </w:numPr>
        <w:tabs>
          <w:tab w:val="left" w:pos="284"/>
        </w:tabs>
        <w:spacing w:line="276" w:lineRule="auto"/>
        <w:ind w:left="284" w:hanging="284"/>
        <w:rPr>
          <w:rFonts w:asciiTheme="minorHAnsi" w:hAnsiTheme="minorHAnsi" w:cstheme="minorHAnsi"/>
        </w:rPr>
      </w:pPr>
      <w:r w:rsidRPr="007B4809">
        <w:rPr>
          <w:rFonts w:asciiTheme="minorHAnsi" w:hAnsiTheme="minorHAnsi" w:cstheme="minorHAnsi"/>
          <w:color w:val="00000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F014D2" w:rsidRPr="007B4809" w:rsidRDefault="00F014D2" w:rsidP="00B2030C">
      <w:pPr>
        <w:tabs>
          <w:tab w:val="left" w:pos="284"/>
        </w:tabs>
        <w:spacing w:line="276" w:lineRule="auto"/>
        <w:rPr>
          <w:rFonts w:asciiTheme="minorHAnsi" w:hAnsiTheme="minorHAnsi" w:cstheme="minorHAnsi"/>
          <w:b/>
          <w:color w:val="000000"/>
        </w:rPr>
      </w:pPr>
    </w:p>
    <w:p w:rsidR="00F014D2" w:rsidRPr="007B4809" w:rsidRDefault="004F653D"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426"/>
        </w:tabs>
        <w:spacing w:before="360" w:after="40" w:line="276" w:lineRule="auto"/>
        <w:ind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XVIII</w:t>
      </w:r>
      <w:r w:rsidR="00561902">
        <w:rPr>
          <w:rFonts w:asciiTheme="minorHAnsi" w:hAnsiTheme="minorHAnsi" w:cstheme="minorHAnsi"/>
          <w:b/>
          <w:color w:val="000000"/>
          <w:sz w:val="24"/>
          <w:szCs w:val="24"/>
        </w:rPr>
        <w:t>.</w:t>
      </w:r>
      <w:r w:rsidRPr="007B4809">
        <w:rPr>
          <w:rFonts w:asciiTheme="minorHAnsi" w:hAnsiTheme="minorHAnsi" w:cstheme="minorHAnsi"/>
          <w:b/>
          <w:color w:val="000000"/>
          <w:sz w:val="24"/>
          <w:szCs w:val="24"/>
        </w:rPr>
        <w:t xml:space="preserve"> </w:t>
      </w:r>
      <w:r w:rsidR="00B004B5" w:rsidRPr="007B4809">
        <w:rPr>
          <w:rFonts w:asciiTheme="minorHAnsi" w:hAnsiTheme="minorHAnsi" w:cstheme="minorHAnsi"/>
          <w:b/>
          <w:color w:val="000000"/>
          <w:sz w:val="24"/>
          <w:szCs w:val="24"/>
        </w:rPr>
        <w:t>WYMAGANIA DOTYCZĄCE WADIUM</w:t>
      </w:r>
    </w:p>
    <w:p w:rsidR="00F014D2" w:rsidRPr="007B4809" w:rsidRDefault="00F014D2" w:rsidP="00B2030C">
      <w:pPr>
        <w:spacing w:line="276" w:lineRule="auto"/>
        <w:ind w:left="284"/>
        <w:rPr>
          <w:rFonts w:asciiTheme="minorHAnsi" w:hAnsiTheme="minorHAnsi" w:cstheme="minorHAnsi"/>
          <w:color w:val="000000"/>
        </w:rPr>
      </w:pPr>
    </w:p>
    <w:p w:rsidR="007E2982" w:rsidRPr="007B4809" w:rsidRDefault="007E2982" w:rsidP="00B2030C">
      <w:pPr>
        <w:numPr>
          <w:ilvl w:val="3"/>
          <w:numId w:val="52"/>
        </w:numPr>
        <w:tabs>
          <w:tab w:val="clear" w:pos="2880"/>
          <w:tab w:val="left" w:pos="284"/>
        </w:tabs>
        <w:suppressAutoHyphens w:val="0"/>
        <w:autoSpaceDN/>
        <w:spacing w:before="240" w:line="276" w:lineRule="auto"/>
        <w:ind w:left="284" w:hanging="284"/>
        <w:textAlignment w:val="auto"/>
        <w:rPr>
          <w:rFonts w:asciiTheme="minorHAnsi" w:hAnsiTheme="minorHAnsi" w:cstheme="minorHAnsi"/>
          <w:color w:val="000000"/>
        </w:rPr>
      </w:pPr>
      <w:r w:rsidRPr="007B4809">
        <w:rPr>
          <w:rFonts w:asciiTheme="minorHAnsi" w:hAnsiTheme="minorHAnsi" w:cstheme="minorHAnsi"/>
          <w:color w:val="000000"/>
        </w:rPr>
        <w:t xml:space="preserve">Wykonawca zobowiązany jest do zabezpieczenia swojej oferty wadium </w:t>
      </w:r>
      <w:r w:rsidRPr="007B4809">
        <w:rPr>
          <w:rFonts w:asciiTheme="minorHAnsi" w:hAnsiTheme="minorHAnsi" w:cstheme="minorHAnsi"/>
          <w:color w:val="000000"/>
        </w:rPr>
        <w:br/>
        <w:t>w wysokości</w:t>
      </w:r>
      <w:r w:rsidRPr="00233310">
        <w:rPr>
          <w:rFonts w:asciiTheme="minorHAnsi" w:hAnsiTheme="minorHAnsi" w:cstheme="minorHAnsi"/>
          <w:color w:val="000000"/>
        </w:rPr>
        <w:t xml:space="preserve">: </w:t>
      </w:r>
      <w:r w:rsidR="00233310" w:rsidRPr="00233310">
        <w:rPr>
          <w:rFonts w:asciiTheme="minorHAnsi" w:hAnsiTheme="minorHAnsi" w:cstheme="minorHAnsi"/>
          <w:b/>
          <w:color w:val="000000"/>
        </w:rPr>
        <w:t>35</w:t>
      </w:r>
      <w:r w:rsidR="00FA5F7E" w:rsidRPr="00233310">
        <w:rPr>
          <w:rFonts w:asciiTheme="minorHAnsi" w:hAnsiTheme="minorHAnsi" w:cstheme="minorHAnsi"/>
          <w:b/>
          <w:color w:val="000000"/>
        </w:rPr>
        <w:t>.000</w:t>
      </w:r>
      <w:r w:rsidRPr="00233310">
        <w:rPr>
          <w:rFonts w:asciiTheme="minorHAnsi" w:hAnsiTheme="minorHAnsi" w:cstheme="minorHAnsi"/>
          <w:b/>
          <w:color w:val="000000"/>
        </w:rPr>
        <w:t xml:space="preserve">,00 zł (słownie: </w:t>
      </w:r>
      <w:r w:rsidR="00233310" w:rsidRPr="00233310">
        <w:rPr>
          <w:rFonts w:asciiTheme="minorHAnsi" w:hAnsiTheme="minorHAnsi" w:cstheme="minorHAnsi"/>
          <w:b/>
          <w:color w:val="000000"/>
        </w:rPr>
        <w:t>trzydzieści p</w:t>
      </w:r>
      <w:r w:rsidR="00233310">
        <w:rPr>
          <w:rFonts w:asciiTheme="minorHAnsi" w:hAnsiTheme="minorHAnsi" w:cstheme="minorHAnsi"/>
          <w:b/>
          <w:color w:val="000000"/>
        </w:rPr>
        <w:t>i</w:t>
      </w:r>
      <w:r w:rsidR="00233310" w:rsidRPr="00233310">
        <w:rPr>
          <w:rFonts w:asciiTheme="minorHAnsi" w:hAnsiTheme="minorHAnsi" w:cstheme="minorHAnsi"/>
          <w:b/>
          <w:color w:val="000000"/>
        </w:rPr>
        <w:t xml:space="preserve">ęć </w:t>
      </w:r>
      <w:r w:rsidR="000F1661" w:rsidRPr="00233310">
        <w:rPr>
          <w:rFonts w:asciiTheme="minorHAnsi" w:hAnsiTheme="minorHAnsi" w:cstheme="minorHAnsi"/>
          <w:b/>
          <w:color w:val="000000"/>
        </w:rPr>
        <w:t>tysięcy</w:t>
      </w:r>
      <w:r w:rsidR="000F1661">
        <w:rPr>
          <w:rFonts w:asciiTheme="minorHAnsi" w:hAnsiTheme="minorHAnsi" w:cstheme="minorHAnsi"/>
          <w:b/>
          <w:color w:val="000000"/>
        </w:rPr>
        <w:t xml:space="preserve"> zł</w:t>
      </w:r>
      <w:r w:rsidRPr="007B4809">
        <w:rPr>
          <w:rFonts w:asciiTheme="minorHAnsi" w:hAnsiTheme="minorHAnsi" w:cstheme="minorHAnsi"/>
          <w:b/>
          <w:color w:val="000000"/>
        </w:rPr>
        <w:t xml:space="preserve"> 00/100)</w:t>
      </w:r>
    </w:p>
    <w:p w:rsidR="007E2982" w:rsidRPr="007B4809" w:rsidRDefault="007E2982" w:rsidP="00B2030C">
      <w:pPr>
        <w:numPr>
          <w:ilvl w:val="3"/>
          <w:numId w:val="52"/>
        </w:numPr>
        <w:tabs>
          <w:tab w:val="clear" w:pos="2880"/>
          <w:tab w:val="left" w:pos="284"/>
        </w:tabs>
        <w:suppressAutoHyphens w:val="0"/>
        <w:autoSpaceDN/>
        <w:spacing w:line="276" w:lineRule="auto"/>
        <w:ind w:left="425" w:hanging="425"/>
        <w:textAlignment w:val="auto"/>
        <w:rPr>
          <w:rFonts w:asciiTheme="minorHAnsi" w:hAnsiTheme="minorHAnsi" w:cstheme="minorHAnsi"/>
        </w:rPr>
      </w:pPr>
      <w:r w:rsidRPr="007B4809">
        <w:rPr>
          <w:rFonts w:asciiTheme="minorHAnsi" w:hAnsiTheme="minorHAnsi" w:cstheme="minorHAnsi"/>
        </w:rPr>
        <w:t>Wadium wnosi się przed upływem terminu składania ofert i utrzymuje nieprzerwalnie do dnia upływu terminu związania ofertą.</w:t>
      </w:r>
    </w:p>
    <w:p w:rsidR="007E2982" w:rsidRPr="007B4809" w:rsidRDefault="007E2982" w:rsidP="00B2030C">
      <w:pPr>
        <w:numPr>
          <w:ilvl w:val="3"/>
          <w:numId w:val="52"/>
        </w:numPr>
        <w:tabs>
          <w:tab w:val="clear" w:pos="2880"/>
          <w:tab w:val="left" w:pos="284"/>
        </w:tabs>
        <w:suppressAutoHyphens w:val="0"/>
        <w:autoSpaceDN/>
        <w:spacing w:line="276" w:lineRule="auto"/>
        <w:ind w:left="425" w:hanging="425"/>
        <w:textAlignment w:val="auto"/>
        <w:rPr>
          <w:rFonts w:asciiTheme="minorHAnsi" w:hAnsiTheme="minorHAnsi" w:cstheme="minorHAnsi"/>
        </w:rPr>
      </w:pPr>
      <w:r w:rsidRPr="007B4809">
        <w:rPr>
          <w:rFonts w:asciiTheme="minorHAnsi" w:hAnsiTheme="minorHAnsi" w:cstheme="minorHAnsi"/>
        </w:rPr>
        <w:t>Przedłużenie terminu związania ofertą jest dopuszczalne tylko z jednoczesnym przedłuż</w:t>
      </w:r>
      <w:r w:rsidRPr="007B4809">
        <w:rPr>
          <w:rFonts w:asciiTheme="minorHAnsi" w:hAnsiTheme="minorHAnsi" w:cstheme="minorHAnsi"/>
        </w:rPr>
        <w:t>e</w:t>
      </w:r>
      <w:r w:rsidRPr="007B4809">
        <w:rPr>
          <w:rFonts w:asciiTheme="minorHAnsi" w:hAnsiTheme="minorHAnsi" w:cstheme="minorHAnsi"/>
        </w:rPr>
        <w:t>niem okresu ważności wadium albo, jeżeli nie jest to możliwe, z wniesieniem nowego wadium na przedłużony okres związania ofertą.</w:t>
      </w:r>
    </w:p>
    <w:p w:rsidR="007E2982" w:rsidRPr="007B4809" w:rsidRDefault="007E2982" w:rsidP="00B2030C">
      <w:pPr>
        <w:numPr>
          <w:ilvl w:val="3"/>
          <w:numId w:val="52"/>
        </w:numPr>
        <w:tabs>
          <w:tab w:val="clear" w:pos="2880"/>
          <w:tab w:val="left" w:pos="284"/>
        </w:tabs>
        <w:suppressAutoHyphens w:val="0"/>
        <w:autoSpaceDN/>
        <w:spacing w:line="276" w:lineRule="auto"/>
        <w:ind w:left="425" w:hanging="425"/>
        <w:textAlignment w:val="auto"/>
        <w:rPr>
          <w:rFonts w:asciiTheme="minorHAnsi" w:hAnsiTheme="minorHAnsi" w:cstheme="minorHAnsi"/>
        </w:rPr>
      </w:pPr>
      <w:r w:rsidRPr="007B4809">
        <w:rPr>
          <w:rFonts w:asciiTheme="minorHAnsi" w:hAnsiTheme="minorHAnsi" w:cstheme="minorHAnsi"/>
        </w:rPr>
        <w:t>Wadium może być wnoszone w jednej lub kilku następujących formach:</w:t>
      </w:r>
    </w:p>
    <w:p w:rsidR="007E2982" w:rsidRPr="007B4809" w:rsidRDefault="007E2982" w:rsidP="00B2030C">
      <w:pPr>
        <w:numPr>
          <w:ilvl w:val="1"/>
          <w:numId w:val="53"/>
        </w:numPr>
        <w:tabs>
          <w:tab w:val="left" w:pos="567"/>
        </w:tabs>
        <w:suppressAutoHyphens w:val="0"/>
        <w:autoSpaceDN/>
        <w:spacing w:line="276" w:lineRule="auto"/>
        <w:ind w:left="567" w:hanging="283"/>
        <w:textAlignment w:val="auto"/>
        <w:rPr>
          <w:rFonts w:asciiTheme="minorHAnsi" w:hAnsiTheme="minorHAnsi" w:cstheme="minorHAnsi"/>
        </w:rPr>
      </w:pPr>
      <w:r w:rsidRPr="007B4809">
        <w:rPr>
          <w:rFonts w:asciiTheme="minorHAnsi" w:hAnsiTheme="minorHAnsi" w:cstheme="minorHAnsi"/>
        </w:rPr>
        <w:tab/>
        <w:t xml:space="preserve">pieniądzu; </w:t>
      </w:r>
    </w:p>
    <w:p w:rsidR="007E2982" w:rsidRPr="007B4809" w:rsidRDefault="007E2982" w:rsidP="00B2030C">
      <w:pPr>
        <w:numPr>
          <w:ilvl w:val="1"/>
          <w:numId w:val="53"/>
        </w:numPr>
        <w:tabs>
          <w:tab w:val="left" w:pos="567"/>
        </w:tabs>
        <w:suppressAutoHyphens w:val="0"/>
        <w:autoSpaceDN/>
        <w:spacing w:line="276" w:lineRule="auto"/>
        <w:ind w:left="567" w:hanging="283"/>
        <w:textAlignment w:val="auto"/>
        <w:rPr>
          <w:rFonts w:asciiTheme="minorHAnsi" w:hAnsiTheme="minorHAnsi" w:cstheme="minorHAnsi"/>
        </w:rPr>
      </w:pPr>
      <w:r w:rsidRPr="007B4809">
        <w:rPr>
          <w:rFonts w:asciiTheme="minorHAnsi" w:hAnsiTheme="minorHAnsi" w:cstheme="minorHAnsi"/>
        </w:rPr>
        <w:tab/>
        <w:t>gwarancjach bankowych;</w:t>
      </w:r>
    </w:p>
    <w:p w:rsidR="007E2982" w:rsidRPr="007B4809" w:rsidRDefault="007E2982" w:rsidP="00B2030C">
      <w:pPr>
        <w:numPr>
          <w:ilvl w:val="1"/>
          <w:numId w:val="53"/>
        </w:numPr>
        <w:tabs>
          <w:tab w:val="left" w:pos="567"/>
        </w:tabs>
        <w:suppressAutoHyphens w:val="0"/>
        <w:autoSpaceDN/>
        <w:spacing w:line="276" w:lineRule="auto"/>
        <w:ind w:left="567" w:hanging="283"/>
        <w:textAlignment w:val="auto"/>
        <w:rPr>
          <w:rFonts w:asciiTheme="minorHAnsi" w:hAnsiTheme="minorHAnsi" w:cstheme="minorHAnsi"/>
        </w:rPr>
      </w:pPr>
      <w:r w:rsidRPr="007B4809">
        <w:rPr>
          <w:rFonts w:asciiTheme="minorHAnsi" w:hAnsiTheme="minorHAnsi" w:cstheme="minorHAnsi"/>
        </w:rPr>
        <w:tab/>
        <w:t>gwarancjach ubezpieczeniowych;</w:t>
      </w:r>
    </w:p>
    <w:p w:rsidR="007E2982" w:rsidRPr="007B4809" w:rsidRDefault="007E2982" w:rsidP="00B2030C">
      <w:pPr>
        <w:numPr>
          <w:ilvl w:val="1"/>
          <w:numId w:val="53"/>
        </w:numPr>
        <w:tabs>
          <w:tab w:val="left" w:pos="567"/>
        </w:tabs>
        <w:suppressAutoHyphens w:val="0"/>
        <w:autoSpaceDN/>
        <w:spacing w:line="276" w:lineRule="auto"/>
        <w:ind w:left="567" w:hanging="283"/>
        <w:textAlignment w:val="auto"/>
        <w:rPr>
          <w:rFonts w:asciiTheme="minorHAnsi" w:hAnsiTheme="minorHAnsi" w:cstheme="minorHAnsi"/>
        </w:rPr>
      </w:pPr>
      <w:r w:rsidRPr="007B4809">
        <w:rPr>
          <w:rFonts w:asciiTheme="minorHAnsi" w:hAnsiTheme="minorHAnsi" w:cstheme="minorHAnsi"/>
        </w:rPr>
        <w:tab/>
        <w:t>poręczeniach udzielanych przez podmioty, o których mowa w art. 6b ust. 5 pkt 2 ust</w:t>
      </w:r>
      <w:r w:rsidRPr="007B4809">
        <w:rPr>
          <w:rFonts w:asciiTheme="minorHAnsi" w:hAnsiTheme="minorHAnsi" w:cstheme="minorHAnsi"/>
        </w:rPr>
        <w:t>a</w:t>
      </w:r>
      <w:r w:rsidRPr="007B4809">
        <w:rPr>
          <w:rFonts w:asciiTheme="minorHAnsi" w:hAnsiTheme="minorHAnsi" w:cstheme="minorHAnsi"/>
        </w:rPr>
        <w:t>wy z dnia 9 listopada 2000 r. o utworzeniu Polskiej Agencji Rozwoju Przedsiębiorczości (Dz. U. z 2020 r. poz. 299).</w:t>
      </w:r>
    </w:p>
    <w:p w:rsidR="007E2982" w:rsidRPr="007B4809" w:rsidRDefault="007E2982" w:rsidP="00B2030C">
      <w:pPr>
        <w:spacing w:line="276" w:lineRule="auto"/>
        <w:ind w:left="284"/>
        <w:rPr>
          <w:rFonts w:asciiTheme="minorHAnsi" w:hAnsiTheme="minorHAnsi" w:cstheme="minorHAnsi"/>
        </w:rPr>
      </w:pPr>
      <w:r w:rsidRPr="007B4809">
        <w:rPr>
          <w:rFonts w:asciiTheme="minorHAnsi" w:hAnsiTheme="minorHAnsi" w:cstheme="minorHAnsi"/>
        </w:rPr>
        <w:t xml:space="preserve">Wadium wnoszone w pieniądzu wpłaca się przelewem na rachunek bankowy Zamawiającego </w:t>
      </w:r>
      <w:r w:rsidRPr="007B4809">
        <w:rPr>
          <w:rFonts w:asciiTheme="minorHAnsi" w:hAnsiTheme="minorHAnsi" w:cstheme="minorHAnsi"/>
          <w:b/>
          <w:bCs/>
        </w:rPr>
        <w:t xml:space="preserve">72 9574 1015 2003 0200 1605 0004 </w:t>
      </w:r>
      <w:r w:rsidRPr="007B4809">
        <w:rPr>
          <w:rFonts w:asciiTheme="minorHAnsi" w:hAnsiTheme="minorHAnsi" w:cstheme="minorHAnsi"/>
        </w:rPr>
        <w:t xml:space="preserve">w Banku Spółdzielczym w Kątach Wrocławskich, Oddział w Sobótce (w tytule przelewu należy wpisać nazwę postępowania „Wadium – nr postępowania”). </w:t>
      </w:r>
      <w:r w:rsidRPr="007B4809">
        <w:rPr>
          <w:rFonts w:asciiTheme="minorHAnsi" w:hAnsiTheme="minorHAnsi" w:cstheme="minorHAnsi"/>
          <w:b/>
        </w:rPr>
        <w:t xml:space="preserve">UWAGA: </w:t>
      </w:r>
      <w:r w:rsidRPr="007B4809">
        <w:rPr>
          <w:rFonts w:asciiTheme="minorHAnsi" w:hAnsiTheme="minorHAnsi" w:cstheme="minorHAnsi"/>
        </w:rPr>
        <w:t>Za termin wniesienia wadium w formie pieniężnej zostanie przyjęty termin uznania rachunku Zamawiającego. Zaleca się dołączenie do oferty kopii polecenia przelewu.</w:t>
      </w:r>
    </w:p>
    <w:p w:rsidR="007E2982" w:rsidRPr="007B4809" w:rsidRDefault="007E2982" w:rsidP="00B2030C">
      <w:pPr>
        <w:numPr>
          <w:ilvl w:val="0"/>
          <w:numId w:val="55"/>
        </w:numPr>
        <w:tabs>
          <w:tab w:val="left" w:pos="284"/>
        </w:tabs>
        <w:suppressAutoHyphens w:val="0"/>
        <w:autoSpaceDN/>
        <w:spacing w:line="276" w:lineRule="auto"/>
        <w:ind w:left="284" w:hanging="284"/>
        <w:textAlignment w:val="auto"/>
        <w:rPr>
          <w:rFonts w:asciiTheme="minorHAnsi" w:hAnsiTheme="minorHAnsi" w:cstheme="minorHAnsi"/>
        </w:rPr>
      </w:pPr>
      <w:r w:rsidRPr="007B4809">
        <w:rPr>
          <w:rFonts w:asciiTheme="minorHAnsi" w:hAnsiTheme="minorHAnsi" w:cstheme="minorHAnsi"/>
        </w:rPr>
        <w:t>Wadium wnoszone w formie gwarancji lub poręczenia musi być złożone jako oryginał gwarancji lub poręczenia w postaci elektronicznej i spełniać co najmniej poniższe wym</w:t>
      </w:r>
      <w:r w:rsidRPr="007B4809">
        <w:rPr>
          <w:rFonts w:asciiTheme="minorHAnsi" w:hAnsiTheme="minorHAnsi" w:cstheme="minorHAnsi"/>
        </w:rPr>
        <w:t>a</w:t>
      </w:r>
      <w:r w:rsidRPr="007B4809">
        <w:rPr>
          <w:rFonts w:asciiTheme="minorHAnsi" w:hAnsiTheme="minorHAnsi" w:cstheme="minorHAnsi"/>
        </w:rPr>
        <w:t>gania:</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ab/>
        <w:t xml:space="preserve">musi obejmować odpowiedzialność za wszystkie przypadki powodujące utratę wadium przez Wykonawcę określone w ustawie </w:t>
      </w:r>
      <w:proofErr w:type="spellStart"/>
      <w:r w:rsidRPr="007B4809">
        <w:rPr>
          <w:rFonts w:asciiTheme="minorHAnsi" w:hAnsiTheme="minorHAnsi" w:cstheme="minorHAnsi"/>
          <w:sz w:val="24"/>
          <w:szCs w:val="24"/>
        </w:rPr>
        <w:t>p.z.p</w:t>
      </w:r>
      <w:proofErr w:type="spellEnd"/>
      <w:r w:rsidRPr="007B4809">
        <w:rPr>
          <w:rFonts w:asciiTheme="minorHAnsi" w:hAnsiTheme="minorHAnsi" w:cstheme="minorHAnsi"/>
          <w:sz w:val="24"/>
          <w:szCs w:val="24"/>
        </w:rPr>
        <w:t>.;</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z jej treści powinno jednoznacznej wynikać zobowiązanie gwaranta do zapłaty całej kwoty wadium;</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powinno być nieodwołalne i bezwarunkowe oraz płatne na pierwsze żądanie;</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termin obowiązywania poręczenia lub gwarancji nie może być krótszy niż termin zwi</w:t>
      </w:r>
      <w:r w:rsidRPr="007B4809">
        <w:rPr>
          <w:rFonts w:asciiTheme="minorHAnsi" w:hAnsiTheme="minorHAnsi" w:cstheme="minorHAnsi"/>
          <w:sz w:val="24"/>
          <w:szCs w:val="24"/>
        </w:rPr>
        <w:t>ą</w:t>
      </w:r>
      <w:r w:rsidRPr="007B4809">
        <w:rPr>
          <w:rFonts w:asciiTheme="minorHAnsi" w:hAnsiTheme="minorHAnsi" w:cstheme="minorHAnsi"/>
          <w:sz w:val="24"/>
          <w:szCs w:val="24"/>
        </w:rPr>
        <w:t xml:space="preserve">zania ofertą (z zastrzeżeniem iż pierwszym dniem związania ofertą jest dzień składania ofert); </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w treści poręczenia lub gwarancji powinna znaleźć się nazwa oraz numer przedmiot</w:t>
      </w:r>
      <w:r w:rsidRPr="007B4809">
        <w:rPr>
          <w:rFonts w:asciiTheme="minorHAnsi" w:hAnsiTheme="minorHAnsi" w:cstheme="minorHAnsi"/>
          <w:sz w:val="24"/>
          <w:szCs w:val="24"/>
        </w:rPr>
        <w:t>o</w:t>
      </w:r>
      <w:r w:rsidRPr="007B4809">
        <w:rPr>
          <w:rFonts w:asciiTheme="minorHAnsi" w:hAnsiTheme="minorHAnsi" w:cstheme="minorHAnsi"/>
          <w:sz w:val="24"/>
          <w:szCs w:val="24"/>
        </w:rPr>
        <w:t>wego postępowania;</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beneficjentem poręczenia lub gwarancji jest: Gmina Sobótka</w:t>
      </w:r>
    </w:p>
    <w:p w:rsidR="007E2982" w:rsidRPr="007B4809" w:rsidRDefault="007E2982" w:rsidP="00B2030C">
      <w:pPr>
        <w:pStyle w:val="Akapitzlist"/>
        <w:numPr>
          <w:ilvl w:val="0"/>
          <w:numId w:val="54"/>
        </w:numPr>
        <w:tabs>
          <w:tab w:val="left" w:pos="567"/>
        </w:tabs>
        <w:suppressAutoHyphens w:val="0"/>
        <w:autoSpaceDN/>
        <w:spacing w:line="276" w:lineRule="auto"/>
        <w:ind w:left="567" w:hanging="283"/>
        <w:textAlignment w:val="auto"/>
        <w:rPr>
          <w:rFonts w:asciiTheme="minorHAnsi" w:hAnsiTheme="minorHAnsi" w:cstheme="minorHAnsi"/>
          <w:sz w:val="24"/>
          <w:szCs w:val="24"/>
        </w:rPr>
      </w:pPr>
      <w:r w:rsidRPr="007B4809">
        <w:rPr>
          <w:rFonts w:asciiTheme="minorHAnsi" w:hAnsiTheme="minorHAnsi" w:cstheme="minorHAnsi"/>
          <w:sz w:val="24"/>
          <w:szCs w:val="24"/>
        </w:rPr>
        <w:t xml:space="preserve">w przypadku Wykonawców wspólnie ubiegających się o udzielenie zamówienia (art. 58 </w:t>
      </w:r>
      <w:proofErr w:type="spellStart"/>
      <w:r w:rsidRPr="007B4809">
        <w:rPr>
          <w:rFonts w:asciiTheme="minorHAnsi" w:hAnsiTheme="minorHAnsi" w:cstheme="minorHAnsi"/>
          <w:sz w:val="24"/>
          <w:szCs w:val="24"/>
        </w:rPr>
        <w:t>p.z.p</w:t>
      </w:r>
      <w:proofErr w:type="spellEnd"/>
      <w:r w:rsidRPr="007B4809">
        <w:rPr>
          <w:rFonts w:asciiTheme="minorHAnsi" w:hAnsiTheme="minorHAnsi" w:cstheme="minorHAnsi"/>
          <w:sz w:val="24"/>
          <w:szCs w:val="24"/>
        </w:rPr>
        <w:t xml:space="preserve">.), Zamawiający wymaga aby poręczenie lub gwarancja obejmowała swą treścią </w:t>
      </w:r>
      <w:r w:rsidRPr="007B4809">
        <w:rPr>
          <w:rFonts w:asciiTheme="minorHAnsi" w:hAnsiTheme="minorHAnsi" w:cstheme="minorHAnsi"/>
          <w:sz w:val="24"/>
          <w:szCs w:val="24"/>
        </w:rPr>
        <w:lastRenderedPageBreak/>
        <w:t>(tj. zobowiązanych z tytułu poręczenia lub gwarancji) wszystkich Wykonawców wspó</w:t>
      </w:r>
      <w:r w:rsidRPr="007B4809">
        <w:rPr>
          <w:rFonts w:asciiTheme="minorHAnsi" w:hAnsiTheme="minorHAnsi" w:cstheme="minorHAnsi"/>
          <w:sz w:val="24"/>
          <w:szCs w:val="24"/>
        </w:rPr>
        <w:t>l</w:t>
      </w:r>
      <w:r w:rsidRPr="007B4809">
        <w:rPr>
          <w:rFonts w:asciiTheme="minorHAnsi" w:hAnsiTheme="minorHAnsi" w:cstheme="minorHAnsi"/>
          <w:sz w:val="24"/>
          <w:szCs w:val="24"/>
        </w:rPr>
        <w:t>nie ubiegających się o udzielenie zamówienia lub aby z jej treści wynikało, że zabezpi</w:t>
      </w:r>
      <w:r w:rsidRPr="007B4809">
        <w:rPr>
          <w:rFonts w:asciiTheme="minorHAnsi" w:hAnsiTheme="minorHAnsi" w:cstheme="minorHAnsi"/>
          <w:sz w:val="24"/>
          <w:szCs w:val="24"/>
        </w:rPr>
        <w:t>e</w:t>
      </w:r>
      <w:r w:rsidRPr="007B4809">
        <w:rPr>
          <w:rFonts w:asciiTheme="minorHAnsi" w:hAnsiTheme="minorHAnsi" w:cstheme="minorHAnsi"/>
          <w:sz w:val="24"/>
          <w:szCs w:val="24"/>
        </w:rPr>
        <w:t>cza ofertę Wykonawców wspólnie ubiegających się o udzielenie zamówienia (konso</w:t>
      </w:r>
      <w:r w:rsidRPr="007B4809">
        <w:rPr>
          <w:rFonts w:asciiTheme="minorHAnsi" w:hAnsiTheme="minorHAnsi" w:cstheme="minorHAnsi"/>
          <w:sz w:val="24"/>
          <w:szCs w:val="24"/>
        </w:rPr>
        <w:t>r</w:t>
      </w:r>
      <w:r w:rsidRPr="007B4809">
        <w:rPr>
          <w:rFonts w:asciiTheme="minorHAnsi" w:hAnsiTheme="minorHAnsi" w:cstheme="minorHAnsi"/>
          <w:sz w:val="24"/>
          <w:szCs w:val="24"/>
        </w:rPr>
        <w:t>cjum);</w:t>
      </w:r>
    </w:p>
    <w:p w:rsidR="007E2982" w:rsidRPr="007B4809" w:rsidRDefault="007E2982" w:rsidP="00B2030C">
      <w:pPr>
        <w:numPr>
          <w:ilvl w:val="0"/>
          <w:numId w:val="56"/>
        </w:numPr>
        <w:tabs>
          <w:tab w:val="clear" w:pos="2880"/>
          <w:tab w:val="num" w:pos="284"/>
        </w:tabs>
        <w:suppressAutoHyphens w:val="0"/>
        <w:autoSpaceDN/>
        <w:spacing w:line="276" w:lineRule="auto"/>
        <w:ind w:left="284" w:hanging="284"/>
        <w:textAlignment w:val="auto"/>
        <w:rPr>
          <w:rFonts w:asciiTheme="minorHAnsi" w:hAnsiTheme="minorHAnsi" w:cstheme="minorHAnsi"/>
        </w:rPr>
      </w:pPr>
      <w:r w:rsidRPr="007B4809">
        <w:rPr>
          <w:rFonts w:asciiTheme="minorHAnsi" w:hAnsiTheme="minorHAnsi" w:cstheme="minorHAnsi"/>
        </w:rPr>
        <w:tab/>
        <w:t>W przypadku wnoszenia wadium w formie innej niż pieniężna Wykonawca wnosi w fo</w:t>
      </w:r>
      <w:r w:rsidRPr="007B4809">
        <w:rPr>
          <w:rFonts w:asciiTheme="minorHAnsi" w:hAnsiTheme="minorHAnsi" w:cstheme="minorHAnsi"/>
        </w:rPr>
        <w:t>r</w:t>
      </w:r>
      <w:r w:rsidRPr="007B4809">
        <w:rPr>
          <w:rFonts w:asciiTheme="minorHAnsi" w:hAnsiTheme="minorHAnsi" w:cstheme="minorHAnsi"/>
        </w:rPr>
        <w:t>mie elektronicznej poprzez wczytanie na Platformie w zakładce OFERTY” – poprzez w</w:t>
      </w:r>
      <w:r w:rsidRPr="007B4809">
        <w:rPr>
          <w:rFonts w:asciiTheme="minorHAnsi" w:hAnsiTheme="minorHAnsi" w:cstheme="minorHAnsi"/>
        </w:rPr>
        <w:t>y</w:t>
      </w:r>
      <w:r w:rsidRPr="007B4809">
        <w:rPr>
          <w:rFonts w:asciiTheme="minorHAnsi" w:hAnsiTheme="minorHAnsi" w:cstheme="minorHAnsi"/>
        </w:rPr>
        <w:t>branie polecenia „dodaj dokument" oryginału dokumentu wadialnego tj. opatrzonego kwalifikowanym podpisem elektronicznym osób upoważnionych do jego wystawienia z zastrzeżeniem, że w przypadku wnoszenia wadium w formie dla której na podstawie przepisów szczególnych wymagane jest zachowanie pod rygorem nieważności formy p</w:t>
      </w:r>
      <w:r w:rsidRPr="007B4809">
        <w:rPr>
          <w:rFonts w:asciiTheme="minorHAnsi" w:hAnsiTheme="minorHAnsi" w:cstheme="minorHAnsi"/>
        </w:rPr>
        <w:t>i</w:t>
      </w:r>
      <w:r w:rsidRPr="007B4809">
        <w:rPr>
          <w:rFonts w:asciiTheme="minorHAnsi" w:hAnsiTheme="minorHAnsi" w:cstheme="minorHAnsi"/>
        </w:rPr>
        <w:t>semnej, dokument wniesienia wadium Wykonawca składa zgodnie z wytycznymi ninie</w:t>
      </w:r>
      <w:r w:rsidRPr="007B4809">
        <w:rPr>
          <w:rFonts w:asciiTheme="minorHAnsi" w:hAnsiTheme="minorHAnsi" w:cstheme="minorHAnsi"/>
        </w:rPr>
        <w:t>j</w:t>
      </w:r>
      <w:r w:rsidRPr="007B4809">
        <w:rPr>
          <w:rFonts w:asciiTheme="minorHAnsi" w:hAnsiTheme="minorHAnsi" w:cstheme="minorHAnsi"/>
        </w:rPr>
        <w:t>szego rozdziału SWZ.</w:t>
      </w:r>
    </w:p>
    <w:p w:rsidR="007E2982" w:rsidRPr="007B4809" w:rsidRDefault="007E2982" w:rsidP="00B2030C">
      <w:pPr>
        <w:numPr>
          <w:ilvl w:val="0"/>
          <w:numId w:val="56"/>
        </w:numPr>
        <w:tabs>
          <w:tab w:val="clear" w:pos="2880"/>
          <w:tab w:val="num" w:pos="284"/>
        </w:tabs>
        <w:suppressAutoHyphens w:val="0"/>
        <w:autoSpaceDN/>
        <w:spacing w:line="276" w:lineRule="auto"/>
        <w:ind w:left="284" w:hanging="284"/>
        <w:textAlignment w:val="auto"/>
        <w:rPr>
          <w:rFonts w:asciiTheme="minorHAnsi" w:hAnsiTheme="minorHAnsi" w:cstheme="minorHAnsi"/>
        </w:rPr>
      </w:pPr>
      <w:r w:rsidRPr="007B4809">
        <w:rPr>
          <w:rFonts w:asciiTheme="minorHAnsi" w:hAnsiTheme="minorHAnsi" w:cstheme="minorHAnsi"/>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Pr="007B4809">
        <w:rPr>
          <w:rFonts w:asciiTheme="minorHAnsi" w:hAnsiTheme="minorHAnsi" w:cstheme="minorHAnsi"/>
        </w:rPr>
        <w:t>pkt</w:t>
      </w:r>
      <w:proofErr w:type="spellEnd"/>
      <w:r w:rsidRPr="007B4809">
        <w:rPr>
          <w:rFonts w:asciiTheme="minorHAnsi" w:hAnsiTheme="minorHAnsi" w:cstheme="minorHAnsi"/>
        </w:rPr>
        <w:t xml:space="preserve"> 3 </w:t>
      </w:r>
      <w:proofErr w:type="spellStart"/>
      <w:r w:rsidRPr="007B4809">
        <w:rPr>
          <w:rFonts w:asciiTheme="minorHAnsi" w:hAnsiTheme="minorHAnsi" w:cstheme="minorHAnsi"/>
        </w:rPr>
        <w:t>p.z.p</w:t>
      </w:r>
      <w:proofErr w:type="spellEnd"/>
      <w:r w:rsidRPr="007B4809">
        <w:rPr>
          <w:rFonts w:asciiTheme="minorHAnsi" w:hAnsiTheme="minorHAnsi" w:cstheme="minorHAnsi"/>
        </w:rPr>
        <w:t>. zost</w:t>
      </w:r>
      <w:r w:rsidRPr="007B4809">
        <w:rPr>
          <w:rFonts w:asciiTheme="minorHAnsi" w:hAnsiTheme="minorHAnsi" w:cstheme="minorHAnsi"/>
        </w:rPr>
        <w:t>a</w:t>
      </w:r>
      <w:r w:rsidRPr="007B4809">
        <w:rPr>
          <w:rFonts w:asciiTheme="minorHAnsi" w:hAnsiTheme="minorHAnsi" w:cstheme="minorHAnsi"/>
        </w:rPr>
        <w:t>nie odrzucona.</w:t>
      </w:r>
    </w:p>
    <w:p w:rsidR="007E2982" w:rsidRPr="007B4809" w:rsidRDefault="007E2982" w:rsidP="00B2030C">
      <w:pPr>
        <w:numPr>
          <w:ilvl w:val="0"/>
          <w:numId w:val="56"/>
        </w:numPr>
        <w:tabs>
          <w:tab w:val="clear" w:pos="2880"/>
          <w:tab w:val="num" w:pos="284"/>
        </w:tabs>
        <w:suppressAutoHyphens w:val="0"/>
        <w:autoSpaceDN/>
        <w:spacing w:line="276" w:lineRule="auto"/>
        <w:ind w:left="284" w:hanging="284"/>
        <w:textAlignment w:val="auto"/>
        <w:rPr>
          <w:rFonts w:asciiTheme="minorHAnsi" w:hAnsiTheme="minorHAnsi" w:cstheme="minorHAnsi"/>
        </w:rPr>
      </w:pPr>
      <w:r w:rsidRPr="007B4809">
        <w:rPr>
          <w:rFonts w:asciiTheme="minorHAnsi" w:hAnsiTheme="minorHAnsi" w:cstheme="minorHAnsi"/>
        </w:rPr>
        <w:t xml:space="preserve">Zasady zwrotu oraz okoliczności zatrzymania wadium określa art. 98 </w:t>
      </w:r>
      <w:proofErr w:type="spellStart"/>
      <w:r w:rsidRPr="007B4809">
        <w:rPr>
          <w:rFonts w:asciiTheme="minorHAnsi" w:hAnsiTheme="minorHAnsi" w:cstheme="minorHAnsi"/>
        </w:rPr>
        <w:t>p.z.p</w:t>
      </w:r>
      <w:proofErr w:type="spellEnd"/>
      <w:r w:rsidRPr="007B4809">
        <w:rPr>
          <w:rFonts w:asciiTheme="minorHAnsi" w:hAnsiTheme="minorHAnsi" w:cstheme="minorHAnsi"/>
        </w:rPr>
        <w:t>.</w:t>
      </w:r>
    </w:p>
    <w:p w:rsidR="00F014D2" w:rsidRPr="007B4809" w:rsidRDefault="00B004B5" w:rsidP="00B2030C">
      <w:pPr>
        <w:pStyle w:val="Teksttreci40"/>
        <w:numPr>
          <w:ilvl w:val="0"/>
          <w:numId w:val="58"/>
        </w:numPr>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426"/>
        </w:tabs>
        <w:spacing w:before="360" w:after="40" w:line="276" w:lineRule="auto"/>
        <w:ind w:right="23"/>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TERMIN ZWIĄZANIA OFERTĄ</w:t>
      </w:r>
    </w:p>
    <w:p w:rsidR="00F014D2" w:rsidRPr="007B4809" w:rsidRDefault="00B004B5" w:rsidP="00B2030C">
      <w:pPr>
        <w:numPr>
          <w:ilvl w:val="0"/>
          <w:numId w:val="32"/>
        </w:numPr>
        <w:tabs>
          <w:tab w:val="left" w:pos="284"/>
        </w:tabs>
        <w:spacing w:before="240" w:line="276" w:lineRule="auto"/>
        <w:ind w:left="284" w:hanging="284"/>
        <w:rPr>
          <w:rFonts w:asciiTheme="minorHAnsi" w:hAnsiTheme="minorHAnsi" w:cstheme="minorHAnsi"/>
        </w:rPr>
      </w:pPr>
      <w:r w:rsidRPr="007B4809">
        <w:rPr>
          <w:rFonts w:asciiTheme="minorHAnsi" w:hAnsiTheme="minorHAnsi" w:cstheme="minorHAnsi"/>
          <w:color w:val="000000"/>
        </w:rPr>
        <w:tab/>
      </w:r>
      <w:bookmarkStart w:id="7" w:name="_Hlk65156783"/>
      <w:r w:rsidRPr="007B4809">
        <w:rPr>
          <w:rFonts w:asciiTheme="minorHAnsi" w:hAnsiTheme="minorHAnsi" w:cstheme="minorHAnsi"/>
          <w:color w:val="000000"/>
        </w:rPr>
        <w:t xml:space="preserve">Wykonawca będzie związany ofertą przez okres </w:t>
      </w:r>
      <w:r w:rsidRPr="007B4809">
        <w:rPr>
          <w:rFonts w:asciiTheme="minorHAnsi" w:hAnsiTheme="minorHAnsi" w:cstheme="minorHAnsi"/>
          <w:b/>
          <w:color w:val="000000"/>
        </w:rPr>
        <w:t>30 dni</w:t>
      </w:r>
      <w:r w:rsidR="00E80E5B" w:rsidRPr="007B4809">
        <w:rPr>
          <w:rFonts w:asciiTheme="minorHAnsi" w:hAnsiTheme="minorHAnsi" w:cstheme="minorHAnsi"/>
          <w:color w:val="000000"/>
        </w:rPr>
        <w:t xml:space="preserve"> tj. do  </w:t>
      </w:r>
      <w:r w:rsidR="00E445CD">
        <w:rPr>
          <w:rFonts w:asciiTheme="minorHAnsi" w:hAnsiTheme="minorHAnsi" w:cstheme="minorHAnsi"/>
          <w:color w:val="000000"/>
        </w:rPr>
        <w:t>27</w:t>
      </w:r>
      <w:r w:rsidR="00EC756E">
        <w:rPr>
          <w:rFonts w:asciiTheme="minorHAnsi" w:hAnsiTheme="minorHAnsi" w:cstheme="minorHAnsi"/>
          <w:color w:val="000000"/>
        </w:rPr>
        <w:t>.07</w:t>
      </w:r>
      <w:r w:rsidR="00B25DED">
        <w:rPr>
          <w:rFonts w:asciiTheme="minorHAnsi" w:hAnsiTheme="minorHAnsi" w:cstheme="minorHAnsi"/>
          <w:color w:val="000000"/>
        </w:rPr>
        <w:t xml:space="preserve">.2024 </w:t>
      </w:r>
      <w:r w:rsidR="00E80E5B" w:rsidRPr="007B4809">
        <w:rPr>
          <w:rFonts w:asciiTheme="minorHAnsi" w:hAnsiTheme="minorHAnsi" w:cstheme="minorHAnsi"/>
          <w:color w:val="000000"/>
        </w:rPr>
        <w:t xml:space="preserve">r. </w:t>
      </w:r>
      <w:r w:rsidR="00422657" w:rsidRPr="007B4809">
        <w:rPr>
          <w:rFonts w:asciiTheme="minorHAnsi" w:hAnsiTheme="minorHAnsi" w:cstheme="minorHAnsi"/>
          <w:color w:val="000000"/>
        </w:rPr>
        <w:t xml:space="preserve"> </w:t>
      </w:r>
      <w:r w:rsidRPr="007B4809">
        <w:rPr>
          <w:rFonts w:asciiTheme="minorHAnsi" w:hAnsiTheme="minorHAnsi" w:cstheme="minorHAnsi"/>
          <w:color w:val="000000"/>
        </w:rPr>
        <w:t>Bieg terminu związania ofertą rozpoczyna się wraz z upływem terminu składania ofert.</w:t>
      </w:r>
      <w:bookmarkEnd w:id="7"/>
    </w:p>
    <w:p w:rsidR="00F014D2" w:rsidRPr="007B4809" w:rsidRDefault="00B004B5" w:rsidP="00B2030C">
      <w:pPr>
        <w:numPr>
          <w:ilvl w:val="0"/>
          <w:numId w:val="32"/>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ab/>
        <w:t xml:space="preserve">W przypadku gdy wybór najkorzystniejszej oferty nie nastąpi przed upływem terminu związania ofertą wskazanego w ust. 1, Zamawiający przed upływem terminu związania ofertą zwróci się jednokrotnie do wykonawców o wyrażenie zgody na przedłużenie tego terminu o wskazywany przez niego okres, nie dłuższy niż 30 dni. </w:t>
      </w:r>
      <w:r w:rsidRPr="007B4809">
        <w:rPr>
          <w:rFonts w:asciiTheme="minorHAnsi" w:hAnsiTheme="minorHAnsi" w:cstheme="minorHAnsi"/>
          <w:color w:val="000000"/>
        </w:rPr>
        <w:tab/>
        <w:t>Przedłużenie terminu związania ofertą wymaga złożenia przez wykonawcę pisemnego oświadczenia o wyrażeniu zgody na przedłużenie terminu związania ofertą.</w:t>
      </w:r>
    </w:p>
    <w:p w:rsidR="00C567DF" w:rsidRPr="007B4809" w:rsidRDefault="00C567DF" w:rsidP="00B2030C">
      <w:pPr>
        <w:tabs>
          <w:tab w:val="left" w:pos="284"/>
        </w:tabs>
        <w:spacing w:line="276" w:lineRule="auto"/>
        <w:rPr>
          <w:rFonts w:asciiTheme="minorHAnsi" w:hAnsiTheme="minorHAnsi" w:cstheme="minorHAnsi"/>
          <w:color w:val="000000"/>
        </w:rPr>
      </w:pPr>
    </w:p>
    <w:p w:rsidR="00F014D2" w:rsidRPr="007B4809" w:rsidRDefault="00B004B5" w:rsidP="00B2030C">
      <w:pPr>
        <w:pStyle w:val="Teksttreci40"/>
        <w:numPr>
          <w:ilvl w:val="0"/>
          <w:numId w:val="58"/>
        </w:numPr>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426"/>
        </w:tabs>
        <w:spacing w:before="360" w:after="40" w:line="276" w:lineRule="auto"/>
        <w:ind w:right="23"/>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SPOSÓB I TERMIN SKŁADANIA I OTWARCIA OFERT</w:t>
      </w:r>
    </w:p>
    <w:p w:rsidR="00F014D2" w:rsidRPr="007B4809" w:rsidRDefault="00F014D2" w:rsidP="00B2030C">
      <w:pPr>
        <w:tabs>
          <w:tab w:val="left" w:pos="284"/>
        </w:tabs>
        <w:spacing w:line="276" w:lineRule="auto"/>
        <w:ind w:left="284"/>
        <w:rPr>
          <w:rFonts w:asciiTheme="minorHAnsi" w:hAnsiTheme="minorHAnsi" w:cstheme="minorHAnsi"/>
          <w:b/>
          <w:color w:val="000000"/>
        </w:rPr>
      </w:pPr>
    </w:p>
    <w:p w:rsidR="007B277A" w:rsidRPr="007B4809" w:rsidRDefault="00B004B5" w:rsidP="00B2030C">
      <w:pPr>
        <w:numPr>
          <w:ilvl w:val="0"/>
          <w:numId w:val="33"/>
        </w:numPr>
        <w:tabs>
          <w:tab w:val="left" w:pos="284"/>
        </w:tabs>
        <w:spacing w:line="276" w:lineRule="auto"/>
        <w:ind w:left="284" w:hanging="284"/>
        <w:rPr>
          <w:rFonts w:asciiTheme="minorHAnsi" w:hAnsiTheme="minorHAnsi" w:cstheme="minorHAnsi"/>
          <w:u w:val="single"/>
        </w:rPr>
      </w:pPr>
      <w:r w:rsidRPr="007B4809">
        <w:rPr>
          <w:rFonts w:asciiTheme="minorHAnsi" w:hAnsiTheme="minorHAnsi" w:cstheme="minorHAnsi"/>
          <w:color w:val="000000"/>
        </w:rPr>
        <w:tab/>
      </w:r>
      <w:r w:rsidR="007B277A" w:rsidRPr="007B4809">
        <w:rPr>
          <w:rFonts w:asciiTheme="minorHAnsi" w:eastAsia="Calibri" w:hAnsiTheme="minorHAnsi" w:cstheme="minorHAnsi"/>
        </w:rPr>
        <w:t xml:space="preserve">Ofertę wraz z wymaganymi dokumentami należy umieścić na </w:t>
      </w:r>
      <w:hyperlink r:id="rId31">
        <w:r w:rsidR="007B277A" w:rsidRPr="007B4809">
          <w:rPr>
            <w:rFonts w:asciiTheme="minorHAnsi" w:eastAsia="Calibri" w:hAnsiTheme="minorHAnsi" w:cstheme="minorHAnsi"/>
            <w:color w:val="1155CC"/>
            <w:u w:val="single"/>
          </w:rPr>
          <w:t>platformazakupowa.pl</w:t>
        </w:r>
      </w:hyperlink>
      <w:r w:rsidR="007B277A" w:rsidRPr="007B4809">
        <w:rPr>
          <w:rFonts w:asciiTheme="minorHAnsi" w:eastAsia="Calibri" w:hAnsiTheme="minorHAnsi" w:cstheme="minorHAnsi"/>
        </w:rPr>
        <w:t xml:space="preserve"> pod adresem: https://platformazakupowa.pl/pn/gmina_sobotka w myśl Ustawy na stronie internetowej prowadzonego postępowania  </w:t>
      </w:r>
      <w:r w:rsidR="007B277A" w:rsidRPr="00233310">
        <w:rPr>
          <w:rFonts w:asciiTheme="minorHAnsi" w:hAnsiTheme="minorHAnsi" w:cstheme="minorHAnsi"/>
          <w:b/>
          <w:color w:val="000000"/>
          <w:u w:val="single"/>
        </w:rPr>
        <w:t xml:space="preserve">do dnia </w:t>
      </w:r>
      <w:r w:rsidR="004B7642">
        <w:rPr>
          <w:rFonts w:asciiTheme="minorHAnsi" w:hAnsiTheme="minorHAnsi" w:cstheme="minorHAnsi"/>
          <w:b/>
          <w:color w:val="000000"/>
          <w:u w:val="single"/>
        </w:rPr>
        <w:t>28</w:t>
      </w:r>
      <w:r w:rsidR="00EC756E">
        <w:rPr>
          <w:rFonts w:asciiTheme="minorHAnsi" w:hAnsiTheme="minorHAnsi" w:cstheme="minorHAnsi"/>
          <w:b/>
          <w:color w:val="000000"/>
          <w:u w:val="single"/>
        </w:rPr>
        <w:t>.06</w:t>
      </w:r>
      <w:r w:rsidR="00233310" w:rsidRPr="00233310">
        <w:rPr>
          <w:rFonts w:asciiTheme="minorHAnsi" w:hAnsiTheme="minorHAnsi" w:cstheme="minorHAnsi"/>
          <w:b/>
          <w:color w:val="000000"/>
          <w:u w:val="single"/>
        </w:rPr>
        <w:t>.</w:t>
      </w:r>
      <w:r w:rsidR="00233310">
        <w:rPr>
          <w:rFonts w:asciiTheme="minorHAnsi" w:hAnsiTheme="minorHAnsi" w:cstheme="minorHAnsi"/>
          <w:b/>
          <w:color w:val="000000"/>
          <w:u w:val="single"/>
        </w:rPr>
        <w:t>2024</w:t>
      </w:r>
      <w:r w:rsidR="007B277A" w:rsidRPr="007B4809">
        <w:rPr>
          <w:rFonts w:asciiTheme="minorHAnsi" w:hAnsiTheme="minorHAnsi" w:cstheme="minorHAnsi"/>
          <w:b/>
          <w:color w:val="000000"/>
          <w:u w:val="single"/>
        </w:rPr>
        <w:t xml:space="preserve"> r. do godziny </w:t>
      </w:r>
      <w:r w:rsidR="007B277A" w:rsidRPr="007B4809">
        <w:rPr>
          <w:rFonts w:asciiTheme="minorHAnsi" w:hAnsiTheme="minorHAnsi" w:cstheme="minorHAnsi"/>
          <w:b/>
          <w:caps/>
          <w:color w:val="000000"/>
          <w:u w:val="single"/>
        </w:rPr>
        <w:t>10</w:t>
      </w:r>
      <w:r w:rsidR="007B277A" w:rsidRPr="007B4809">
        <w:rPr>
          <w:rFonts w:asciiTheme="minorHAnsi" w:hAnsiTheme="minorHAnsi" w:cstheme="minorHAnsi"/>
          <w:b/>
          <w:color w:val="000000"/>
          <w:u w:val="single"/>
        </w:rPr>
        <w:t>:00</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hAnsiTheme="minorHAnsi" w:cstheme="minorHAnsi"/>
          <w:color w:val="000000"/>
        </w:rPr>
        <w:tab/>
        <w:t>O terminie złożenia oferty decyduje czas pełnego przeprocesowania transakcji na platformie zakupowej.</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Do oferty należy dołączyć wszystkie wymagane w SWZ dokumenty.</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lastRenderedPageBreak/>
        <w:t>Po wypełnieniu Formularza składania oferty lub wniosku i dołączenia  wszystkich wymaganych załączników należy kliknąć przycisk „Przejdź do podsumowania”.</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 xml:space="preserve">Oferta lub wniosek składana elektronicznie musi zostać podpisana elektronicznym podpisem kwalifikowanym, podpisem zaufanym lub podpisem osobistym. W procesie składania oferty za pośrednictwem </w:t>
      </w:r>
      <w:hyperlink r:id="rId32">
        <w:r w:rsidRPr="007B4809">
          <w:rPr>
            <w:rFonts w:asciiTheme="minorHAnsi" w:eastAsia="Calibri" w:hAnsiTheme="minorHAnsi" w:cstheme="minorHAnsi"/>
            <w:color w:val="1155CC"/>
            <w:u w:val="single"/>
          </w:rPr>
          <w:t>platformazakupowa.pl</w:t>
        </w:r>
      </w:hyperlink>
      <w:r w:rsidRPr="007B4809">
        <w:rPr>
          <w:rFonts w:asciiTheme="minorHAnsi" w:eastAsia="Calibri" w:hAnsiTheme="minorHAnsi" w:cstheme="minorHAnsi"/>
        </w:rPr>
        <w:t xml:space="preserve">, wykonawca powinien złożyć podpis bezpośrednio na dokumentach przesłanych za pośrednictwem </w:t>
      </w:r>
      <w:hyperlink r:id="rId33">
        <w:r w:rsidRPr="007B4809">
          <w:rPr>
            <w:rFonts w:asciiTheme="minorHAnsi" w:eastAsia="Calibri" w:hAnsiTheme="minorHAnsi" w:cstheme="minorHAnsi"/>
            <w:color w:val="1155CC"/>
            <w:u w:val="single"/>
          </w:rPr>
          <w:t>platformazakupowa.pl</w:t>
        </w:r>
      </w:hyperlink>
      <w:r w:rsidRPr="007B4809">
        <w:rPr>
          <w:rFonts w:asciiTheme="minorHAnsi" w:eastAsia="Calibri" w:hAnsiTheme="minorHAnsi" w:cstheme="minorHAnsi"/>
        </w:rPr>
        <w:t xml:space="preserve">. Zalecamy stosowanie podpisu na każdym załączonym pliku osobno, w szczególności wskazanych w art. 63 ust 1 oraz ust.2  </w:t>
      </w:r>
      <w:proofErr w:type="spellStart"/>
      <w:r w:rsidRPr="007B4809">
        <w:rPr>
          <w:rFonts w:asciiTheme="minorHAnsi" w:eastAsia="Calibri" w:hAnsiTheme="minorHAnsi" w:cstheme="minorHAnsi"/>
        </w:rPr>
        <w:t>Pzp</w:t>
      </w:r>
      <w:proofErr w:type="spellEnd"/>
      <w:r w:rsidRPr="007B4809">
        <w:rPr>
          <w:rFonts w:asciiTheme="minorHAnsi" w:eastAsia="Calibr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 xml:space="preserve">Szczegółowa instrukcja dla Wykonawców dotycząca złożenia, zmiany i wycofania oferty znajduje się na stronie internetowej pod adresem:  </w:t>
      </w:r>
      <w:hyperlink r:id="rId34">
        <w:r w:rsidRPr="007B4809">
          <w:rPr>
            <w:rFonts w:asciiTheme="minorHAnsi" w:eastAsia="Calibri" w:hAnsiTheme="minorHAnsi" w:cstheme="minorHAnsi"/>
            <w:color w:val="1155CC"/>
            <w:u w:val="single"/>
          </w:rPr>
          <w:t>https://platformazakupowa.pl/strona/45-instrukcje</w:t>
        </w:r>
      </w:hyperlink>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hAnsiTheme="minorHAnsi" w:cstheme="minorHAnsi"/>
          <w:color w:val="000000"/>
        </w:rPr>
        <w:tab/>
        <w:t xml:space="preserve">Otwarcie ofert nastąpi </w:t>
      </w:r>
      <w:r w:rsidRPr="007B4809">
        <w:rPr>
          <w:rFonts w:asciiTheme="minorHAnsi" w:hAnsiTheme="minorHAnsi" w:cstheme="minorHAnsi"/>
          <w:b/>
          <w:bCs/>
          <w:color w:val="000000"/>
          <w:u w:val="single"/>
        </w:rPr>
        <w:t xml:space="preserve">w </w:t>
      </w:r>
      <w:r w:rsidRPr="00233310">
        <w:rPr>
          <w:rFonts w:asciiTheme="minorHAnsi" w:hAnsiTheme="minorHAnsi" w:cstheme="minorHAnsi"/>
          <w:b/>
          <w:bCs/>
          <w:color w:val="000000"/>
          <w:u w:val="single"/>
        </w:rPr>
        <w:t>dniu</w:t>
      </w:r>
      <w:r w:rsidR="00530F04" w:rsidRPr="00233310">
        <w:rPr>
          <w:rFonts w:asciiTheme="minorHAnsi" w:hAnsiTheme="minorHAnsi" w:cstheme="minorHAnsi"/>
          <w:b/>
          <w:bCs/>
          <w:color w:val="000000"/>
          <w:u w:val="single"/>
        </w:rPr>
        <w:t xml:space="preserve"> </w:t>
      </w:r>
      <w:r w:rsidR="004B7642">
        <w:rPr>
          <w:rFonts w:asciiTheme="minorHAnsi" w:hAnsiTheme="minorHAnsi" w:cstheme="minorHAnsi"/>
          <w:b/>
          <w:bCs/>
          <w:color w:val="000000"/>
          <w:u w:val="single"/>
        </w:rPr>
        <w:t>28</w:t>
      </w:r>
      <w:r w:rsidR="00EC756E">
        <w:rPr>
          <w:rFonts w:asciiTheme="minorHAnsi" w:hAnsiTheme="minorHAnsi" w:cstheme="minorHAnsi"/>
          <w:b/>
          <w:bCs/>
          <w:color w:val="000000"/>
          <w:u w:val="single"/>
        </w:rPr>
        <w:t>.06</w:t>
      </w:r>
      <w:r w:rsidR="00233310" w:rsidRPr="00233310">
        <w:rPr>
          <w:rFonts w:asciiTheme="minorHAnsi" w:hAnsiTheme="minorHAnsi" w:cstheme="minorHAnsi"/>
          <w:b/>
          <w:bCs/>
          <w:color w:val="000000"/>
          <w:u w:val="single"/>
        </w:rPr>
        <w:t>.2024</w:t>
      </w:r>
      <w:r w:rsidRPr="00233310">
        <w:rPr>
          <w:rFonts w:asciiTheme="minorHAnsi" w:hAnsiTheme="minorHAnsi" w:cstheme="minorHAnsi"/>
          <w:b/>
          <w:bCs/>
          <w:color w:val="000000"/>
          <w:u w:val="single"/>
        </w:rPr>
        <w:t xml:space="preserve"> r. o godzinie</w:t>
      </w:r>
      <w:r w:rsidRPr="007B4809">
        <w:rPr>
          <w:rFonts w:asciiTheme="minorHAnsi" w:hAnsiTheme="minorHAnsi" w:cstheme="minorHAnsi"/>
          <w:b/>
          <w:bCs/>
          <w:color w:val="000000"/>
          <w:u w:val="single"/>
        </w:rPr>
        <w:t xml:space="preserve"> </w:t>
      </w:r>
      <w:r w:rsidRPr="007B4809">
        <w:rPr>
          <w:rFonts w:asciiTheme="minorHAnsi" w:hAnsiTheme="minorHAnsi" w:cstheme="minorHAnsi"/>
          <w:b/>
          <w:bCs/>
          <w:caps/>
          <w:color w:val="000000"/>
          <w:u w:val="single"/>
        </w:rPr>
        <w:t>10</w:t>
      </w:r>
      <w:r w:rsidRPr="007B4809">
        <w:rPr>
          <w:rFonts w:asciiTheme="minorHAnsi" w:hAnsiTheme="minorHAnsi" w:cstheme="minorHAnsi"/>
          <w:b/>
          <w:bCs/>
          <w:color w:val="000000"/>
          <w:u w:val="single"/>
        </w:rPr>
        <w:t>:30</w:t>
      </w:r>
      <w:r w:rsidRPr="007B4809">
        <w:rPr>
          <w:rFonts w:asciiTheme="minorHAnsi" w:hAnsiTheme="minorHAnsi" w:cstheme="minorHAnsi"/>
          <w:color w:val="000000"/>
          <w:u w:val="single"/>
        </w:rPr>
        <w:t>.</w:t>
      </w:r>
      <w:r w:rsidRPr="007B4809">
        <w:rPr>
          <w:rFonts w:asciiTheme="minorHAnsi" w:hAnsiTheme="minorHAnsi" w:cstheme="minorHAnsi"/>
          <w:color w:val="000000"/>
        </w:rPr>
        <w:t xml:space="preserve"> </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Zamawiający poinformuje o zmianie terminu otwarcia ofert na stronie internetowej prowadzonego postępowania.</w:t>
      </w:r>
    </w:p>
    <w:p w:rsidR="007B277A" w:rsidRPr="007B4809" w:rsidRDefault="007B277A" w:rsidP="00B2030C">
      <w:pPr>
        <w:numPr>
          <w:ilvl w:val="0"/>
          <w:numId w:val="33"/>
        </w:numPr>
        <w:tabs>
          <w:tab w:val="left" w:pos="284"/>
        </w:tabs>
        <w:spacing w:line="276" w:lineRule="auto"/>
        <w:ind w:left="284" w:hanging="284"/>
        <w:rPr>
          <w:rFonts w:asciiTheme="minorHAnsi" w:hAnsiTheme="minorHAnsi" w:cstheme="minorHAnsi"/>
        </w:rPr>
      </w:pPr>
      <w:r w:rsidRPr="007B4809">
        <w:rPr>
          <w:rFonts w:asciiTheme="minorHAnsi" w:eastAsia="Calibri" w:hAnsiTheme="minorHAnsi" w:cstheme="minorHAnsi"/>
        </w:rPr>
        <w:t>Zamawiający, najpóźniej przed otwarciem ofert, udostępnia na stronie internetowej prowadzonego postępowania informację o kwocie, jaką zamierza przeznaczyć na sfinansowanie zamówienia.</w:t>
      </w:r>
    </w:p>
    <w:p w:rsidR="00BB6A5D" w:rsidRPr="007B4809" w:rsidRDefault="00BB6A5D" w:rsidP="00B2030C">
      <w:pPr>
        <w:tabs>
          <w:tab w:val="left" w:pos="284"/>
        </w:tabs>
        <w:spacing w:line="276" w:lineRule="auto"/>
        <w:rPr>
          <w:rFonts w:asciiTheme="minorHAnsi" w:hAnsiTheme="minorHAnsi" w:cstheme="minorHAnsi"/>
        </w:rPr>
      </w:pPr>
    </w:p>
    <w:p w:rsidR="00F014D2" w:rsidRPr="007B4809" w:rsidRDefault="004F653D" w:rsidP="00B2030C">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284"/>
        </w:tabs>
        <w:spacing w:line="276" w:lineRule="auto"/>
        <w:rPr>
          <w:rFonts w:asciiTheme="minorHAnsi" w:hAnsiTheme="minorHAnsi" w:cstheme="minorHAnsi"/>
          <w:b/>
          <w:color w:val="000000"/>
        </w:rPr>
      </w:pPr>
      <w:r w:rsidRPr="007B4809">
        <w:rPr>
          <w:rFonts w:asciiTheme="minorHAnsi" w:hAnsiTheme="minorHAnsi" w:cstheme="minorHAnsi"/>
          <w:b/>
          <w:color w:val="000000"/>
        </w:rPr>
        <w:t>XXI</w:t>
      </w:r>
      <w:r w:rsidR="00BB6A5D" w:rsidRPr="007B4809">
        <w:rPr>
          <w:rFonts w:asciiTheme="minorHAnsi" w:hAnsiTheme="minorHAnsi" w:cstheme="minorHAnsi"/>
          <w:b/>
          <w:color w:val="000000"/>
        </w:rPr>
        <w:t xml:space="preserve">. </w:t>
      </w:r>
      <w:r w:rsidR="00B004B5" w:rsidRPr="007B4809">
        <w:rPr>
          <w:rFonts w:asciiTheme="minorHAnsi" w:hAnsiTheme="minorHAnsi" w:cstheme="minorHAnsi"/>
          <w:b/>
          <w:color w:val="000000"/>
        </w:rPr>
        <w:t>OPIS KRYTERIÓW OCENY OFERT, WRAZ Z PODANIEM WAG TYCH KRYTERIÓW I SPOSOBU OCENY OFERT</w:t>
      </w:r>
    </w:p>
    <w:p w:rsidR="00F014D2" w:rsidRPr="007B4809" w:rsidRDefault="00F014D2" w:rsidP="00B2030C">
      <w:pPr>
        <w:pStyle w:val="Akapitzlist"/>
        <w:tabs>
          <w:tab w:val="left" w:pos="567"/>
        </w:tabs>
        <w:spacing w:line="276" w:lineRule="auto"/>
        <w:ind w:left="567" w:hanging="567"/>
        <w:rPr>
          <w:rFonts w:asciiTheme="minorHAnsi" w:hAnsiTheme="minorHAnsi" w:cstheme="minorHAnsi"/>
          <w:color w:val="000000"/>
          <w:sz w:val="24"/>
          <w:szCs w:val="24"/>
        </w:rPr>
      </w:pPr>
    </w:p>
    <w:p w:rsidR="00F014D2" w:rsidRPr="007B4809" w:rsidRDefault="00B004B5" w:rsidP="00B2030C">
      <w:pPr>
        <w:pStyle w:val="Akapitzlist"/>
        <w:numPr>
          <w:ilvl w:val="0"/>
          <w:numId w:val="34"/>
        </w:numPr>
        <w:tabs>
          <w:tab w:val="left" w:pos="567"/>
        </w:tabs>
        <w:spacing w:line="276" w:lineRule="auto"/>
        <w:ind w:left="567" w:hanging="567"/>
        <w:rPr>
          <w:rFonts w:asciiTheme="minorHAnsi" w:hAnsiTheme="minorHAnsi" w:cstheme="minorHAnsi"/>
          <w:color w:val="000000"/>
          <w:sz w:val="24"/>
          <w:szCs w:val="24"/>
        </w:rPr>
      </w:pPr>
      <w:r w:rsidRPr="007B4809">
        <w:rPr>
          <w:rFonts w:asciiTheme="minorHAnsi" w:hAnsiTheme="minorHAnsi" w:cstheme="minorHAnsi"/>
          <w:color w:val="000000"/>
          <w:sz w:val="24"/>
          <w:szCs w:val="24"/>
        </w:rPr>
        <w:t>Przy wyborze najkorzystniejszej oferty Zamawiający będzie się kierował następującymi kryteriami oceny ofert:</w:t>
      </w:r>
    </w:p>
    <w:p w:rsidR="00F014D2" w:rsidRPr="007B4809" w:rsidRDefault="00F014D2" w:rsidP="00B2030C">
      <w:pPr>
        <w:pStyle w:val="Akapitzlist"/>
        <w:spacing w:line="276" w:lineRule="auto"/>
        <w:ind w:left="425"/>
        <w:rPr>
          <w:rFonts w:asciiTheme="minorHAnsi" w:hAnsiTheme="minorHAnsi" w:cstheme="minorHAnsi"/>
          <w:color w:val="000000"/>
          <w:sz w:val="24"/>
          <w:szCs w:val="24"/>
        </w:rPr>
      </w:pPr>
    </w:p>
    <w:p w:rsidR="00F014D2" w:rsidRPr="007B4809" w:rsidRDefault="00B004B5" w:rsidP="00B2030C">
      <w:pPr>
        <w:pStyle w:val="Akapitzlist"/>
        <w:numPr>
          <w:ilvl w:val="0"/>
          <w:numId w:val="35"/>
        </w:numPr>
        <w:tabs>
          <w:tab w:val="left" w:pos="1134"/>
        </w:tabs>
        <w:spacing w:line="276" w:lineRule="auto"/>
        <w:ind w:left="1134" w:hanging="566"/>
        <w:rPr>
          <w:rFonts w:asciiTheme="minorHAnsi" w:hAnsiTheme="minorHAnsi" w:cstheme="minorHAnsi"/>
          <w:sz w:val="24"/>
          <w:szCs w:val="24"/>
        </w:rPr>
      </w:pPr>
      <w:r w:rsidRPr="007B4809">
        <w:rPr>
          <w:rFonts w:asciiTheme="minorHAnsi" w:hAnsiTheme="minorHAnsi" w:cstheme="minorHAnsi"/>
          <w:b/>
          <w:color w:val="000000"/>
          <w:sz w:val="24"/>
          <w:szCs w:val="24"/>
        </w:rPr>
        <w:t>Cena (C) – waga kryterium 60%;</w:t>
      </w:r>
    </w:p>
    <w:p w:rsidR="00F014D2" w:rsidRPr="007B4809" w:rsidRDefault="00B004B5" w:rsidP="00B2030C">
      <w:pPr>
        <w:pStyle w:val="Akapitzlist"/>
        <w:numPr>
          <w:ilvl w:val="0"/>
          <w:numId w:val="35"/>
        </w:numPr>
        <w:tabs>
          <w:tab w:val="left" w:pos="1134"/>
        </w:tabs>
        <w:spacing w:line="276" w:lineRule="auto"/>
        <w:ind w:left="1134" w:hanging="566"/>
        <w:rPr>
          <w:rFonts w:asciiTheme="minorHAnsi" w:hAnsiTheme="minorHAnsi" w:cstheme="minorHAnsi"/>
          <w:sz w:val="24"/>
          <w:szCs w:val="24"/>
        </w:rPr>
      </w:pPr>
      <w:r w:rsidRPr="007B4809">
        <w:rPr>
          <w:rFonts w:asciiTheme="minorHAnsi" w:hAnsiTheme="minorHAnsi" w:cstheme="minorHAnsi"/>
          <w:b/>
          <w:color w:val="000000"/>
          <w:sz w:val="24"/>
          <w:szCs w:val="24"/>
        </w:rPr>
        <w:t xml:space="preserve">Okres udzielonej gwarancji </w:t>
      </w:r>
      <w:r w:rsidRPr="007B4809">
        <w:rPr>
          <w:rFonts w:asciiTheme="minorHAnsi" w:hAnsiTheme="minorHAnsi" w:cstheme="minorHAnsi"/>
          <w:b/>
          <w:bCs/>
          <w:color w:val="000000"/>
          <w:sz w:val="24"/>
          <w:szCs w:val="24"/>
        </w:rPr>
        <w:t>(G)</w:t>
      </w:r>
      <w:r w:rsidRPr="007B4809">
        <w:rPr>
          <w:rFonts w:asciiTheme="minorHAnsi" w:hAnsiTheme="minorHAnsi" w:cstheme="minorHAnsi"/>
          <w:b/>
          <w:color w:val="000000"/>
          <w:sz w:val="24"/>
          <w:szCs w:val="24"/>
        </w:rPr>
        <w:t>- waga kryterium 40%.</w:t>
      </w:r>
    </w:p>
    <w:p w:rsidR="00F014D2" w:rsidRPr="007B4809" w:rsidRDefault="00F014D2" w:rsidP="00B2030C">
      <w:pPr>
        <w:pStyle w:val="Akapitzlist"/>
        <w:spacing w:line="276" w:lineRule="auto"/>
        <w:ind w:left="0"/>
        <w:rPr>
          <w:rFonts w:asciiTheme="minorHAnsi" w:hAnsiTheme="minorHAnsi" w:cstheme="minorHAnsi"/>
          <w:b/>
          <w:color w:val="000000"/>
          <w:sz w:val="24"/>
          <w:szCs w:val="24"/>
        </w:rPr>
      </w:pPr>
    </w:p>
    <w:p w:rsidR="00F014D2" w:rsidRPr="007B4809" w:rsidRDefault="00B004B5" w:rsidP="00B2030C">
      <w:pPr>
        <w:pStyle w:val="Akapitzlist"/>
        <w:spacing w:line="276" w:lineRule="auto"/>
        <w:ind w:left="0"/>
        <w:rPr>
          <w:rFonts w:asciiTheme="minorHAnsi" w:hAnsiTheme="minorHAnsi" w:cstheme="minorHAnsi"/>
          <w:b/>
          <w:color w:val="000000"/>
          <w:sz w:val="24"/>
          <w:szCs w:val="24"/>
          <w:u w:val="single"/>
        </w:rPr>
      </w:pPr>
      <w:r w:rsidRPr="007B4809">
        <w:rPr>
          <w:rFonts w:asciiTheme="minorHAnsi" w:hAnsiTheme="minorHAnsi" w:cstheme="minorHAnsi"/>
          <w:b/>
          <w:color w:val="000000"/>
          <w:sz w:val="24"/>
          <w:szCs w:val="24"/>
          <w:u w:val="single"/>
        </w:rPr>
        <w:lastRenderedPageBreak/>
        <w:t>Ad. 1 Cena (C) – waga 60%</w:t>
      </w:r>
    </w:p>
    <w:p w:rsidR="00F014D2" w:rsidRPr="007B4809" w:rsidRDefault="00F014D2" w:rsidP="00B2030C">
      <w:pPr>
        <w:pStyle w:val="Akapitzlist"/>
        <w:spacing w:line="276" w:lineRule="auto"/>
        <w:rPr>
          <w:rFonts w:asciiTheme="minorHAnsi" w:hAnsiTheme="minorHAnsi" w:cstheme="minorHAnsi"/>
          <w:b/>
          <w:color w:val="000000"/>
          <w:sz w:val="24"/>
          <w:szCs w:val="24"/>
        </w:rPr>
      </w:pPr>
    </w:p>
    <w:p w:rsidR="00F014D2" w:rsidRPr="007B4809" w:rsidRDefault="00B004B5" w:rsidP="00B2030C">
      <w:pPr>
        <w:pStyle w:val="Akapitzlist"/>
        <w:spacing w:line="276" w:lineRule="auto"/>
        <w:ind w:left="0"/>
        <w:rPr>
          <w:rFonts w:asciiTheme="minorHAnsi" w:hAnsiTheme="minorHAnsi" w:cstheme="minorHAnsi"/>
          <w:color w:val="000000"/>
          <w:sz w:val="24"/>
          <w:szCs w:val="24"/>
        </w:rPr>
      </w:pPr>
      <w:r w:rsidRPr="007B4809">
        <w:rPr>
          <w:rFonts w:asciiTheme="minorHAnsi" w:hAnsiTheme="minorHAnsi" w:cstheme="minorHAnsi"/>
          <w:color w:val="000000"/>
          <w:sz w:val="24"/>
          <w:szCs w:val="24"/>
        </w:rPr>
        <w:t>Kryterium „Cena” będzie rozpatrywana na podstawie ceny brutto za wykonanie przedmiotu zamówienia, podanej przez Wykonawcę w Formularzu oferty.</w:t>
      </w:r>
    </w:p>
    <w:p w:rsidR="00F014D2" w:rsidRPr="007B4809" w:rsidRDefault="00F014D2" w:rsidP="00B2030C">
      <w:pPr>
        <w:pStyle w:val="Akapitzlist"/>
        <w:spacing w:line="276" w:lineRule="auto"/>
        <w:ind w:left="0"/>
        <w:rPr>
          <w:rFonts w:asciiTheme="minorHAnsi" w:hAnsiTheme="minorHAnsi" w:cstheme="minorHAnsi"/>
          <w:color w:val="000000"/>
          <w:sz w:val="24"/>
          <w:szCs w:val="24"/>
        </w:rPr>
      </w:pPr>
    </w:p>
    <w:p w:rsidR="00F014D2" w:rsidRPr="007B4809" w:rsidRDefault="00B004B5" w:rsidP="00B2030C">
      <w:pPr>
        <w:pStyle w:val="Akapitzlist"/>
        <w:spacing w:line="276" w:lineRule="auto"/>
        <w:ind w:left="0"/>
        <w:rPr>
          <w:rFonts w:asciiTheme="minorHAnsi" w:hAnsiTheme="minorHAnsi" w:cstheme="minorHAnsi"/>
          <w:color w:val="000000"/>
          <w:sz w:val="24"/>
          <w:szCs w:val="24"/>
        </w:rPr>
      </w:pPr>
      <w:r w:rsidRPr="007B4809">
        <w:rPr>
          <w:rFonts w:asciiTheme="minorHAnsi" w:hAnsiTheme="minorHAnsi" w:cstheme="minorHAnsi"/>
          <w:color w:val="000000"/>
          <w:sz w:val="24"/>
          <w:szCs w:val="24"/>
        </w:rPr>
        <w:t>Zamawiający ofercie o najniższej cenie spośród ofert ocenianych przyzna 60 punktów a każdej następnej zostanie przyporządkowana liczba punktów proporcjonalnie mniejsza, według wzoru:</w:t>
      </w:r>
    </w:p>
    <w:p w:rsidR="00F014D2" w:rsidRPr="007B4809" w:rsidRDefault="00F014D2" w:rsidP="00B2030C">
      <w:pPr>
        <w:pStyle w:val="Akapitzlist"/>
        <w:spacing w:line="276" w:lineRule="auto"/>
        <w:ind w:left="0"/>
        <w:rPr>
          <w:rFonts w:asciiTheme="minorHAnsi" w:hAnsiTheme="minorHAnsi" w:cstheme="minorHAnsi"/>
          <w:color w:val="000000"/>
          <w:sz w:val="24"/>
          <w:szCs w:val="24"/>
        </w:rPr>
      </w:pPr>
    </w:p>
    <w:p w:rsidR="00F014D2" w:rsidRPr="007B4809" w:rsidRDefault="00B004B5" w:rsidP="00B2030C">
      <w:pPr>
        <w:pStyle w:val="Akapitzlist"/>
        <w:spacing w:before="240" w:line="276" w:lineRule="auto"/>
        <w:ind w:left="2124"/>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cena najniższa brutto*</w:t>
      </w:r>
    </w:p>
    <w:p w:rsidR="00F014D2" w:rsidRPr="007B4809" w:rsidRDefault="00B004B5" w:rsidP="00B2030C">
      <w:pPr>
        <w:pStyle w:val="Akapitzlist"/>
        <w:spacing w:line="276" w:lineRule="auto"/>
        <w:ind w:left="1080"/>
        <w:rPr>
          <w:rFonts w:asciiTheme="minorHAnsi" w:hAnsiTheme="minorHAnsi" w:cstheme="minorHAnsi"/>
          <w:sz w:val="24"/>
          <w:szCs w:val="24"/>
        </w:rPr>
      </w:pPr>
      <w:r w:rsidRPr="007B4809">
        <w:rPr>
          <w:rFonts w:asciiTheme="minorHAnsi" w:hAnsiTheme="minorHAnsi" w:cstheme="minorHAnsi"/>
          <w:bCs/>
          <w:color w:val="000000"/>
          <w:sz w:val="24"/>
          <w:szCs w:val="24"/>
        </w:rPr>
        <w:t xml:space="preserve">C = </w:t>
      </w:r>
      <w:r w:rsidRPr="007B4809">
        <w:rPr>
          <w:rFonts w:asciiTheme="minorHAnsi" w:hAnsiTheme="minorHAnsi" w:cstheme="minorHAnsi"/>
          <w:bCs/>
          <w:strike/>
          <w:color w:val="000000"/>
          <w:sz w:val="24"/>
          <w:szCs w:val="24"/>
        </w:rPr>
        <w:t xml:space="preserve">------------------------------------------------ </w:t>
      </w:r>
      <w:r w:rsidRPr="007B4809">
        <w:rPr>
          <w:rFonts w:asciiTheme="minorHAnsi" w:hAnsiTheme="minorHAnsi" w:cstheme="minorHAnsi"/>
          <w:bCs/>
          <w:color w:val="000000"/>
          <w:sz w:val="24"/>
          <w:szCs w:val="24"/>
        </w:rPr>
        <w:t xml:space="preserve">  x 100 pkt x </w:t>
      </w:r>
      <w:r w:rsidRPr="007B4809">
        <w:rPr>
          <w:rFonts w:asciiTheme="minorHAnsi" w:hAnsiTheme="minorHAnsi" w:cstheme="minorHAnsi"/>
          <w:bCs/>
          <w:caps/>
          <w:color w:val="000000"/>
          <w:sz w:val="24"/>
          <w:szCs w:val="24"/>
        </w:rPr>
        <w:t>60</w:t>
      </w:r>
      <w:r w:rsidRPr="007B4809">
        <w:rPr>
          <w:rFonts w:asciiTheme="minorHAnsi" w:hAnsiTheme="minorHAnsi" w:cstheme="minorHAnsi"/>
          <w:bCs/>
          <w:color w:val="000000"/>
          <w:sz w:val="24"/>
          <w:szCs w:val="24"/>
        </w:rPr>
        <w:t>%</w:t>
      </w:r>
    </w:p>
    <w:p w:rsidR="00F014D2" w:rsidRPr="007B4809" w:rsidRDefault="00B004B5" w:rsidP="00B2030C">
      <w:pPr>
        <w:pStyle w:val="Akapitzlist"/>
        <w:spacing w:line="276" w:lineRule="auto"/>
        <w:ind w:left="1736"/>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 xml:space="preserve">  cena oferty ocenianej brutto</w:t>
      </w:r>
    </w:p>
    <w:p w:rsidR="00F014D2" w:rsidRPr="007B4809" w:rsidRDefault="00B004B5" w:rsidP="00B2030C">
      <w:pPr>
        <w:spacing w:before="240" w:line="276" w:lineRule="auto"/>
        <w:rPr>
          <w:rFonts w:asciiTheme="minorHAnsi" w:hAnsiTheme="minorHAnsi" w:cstheme="minorHAnsi"/>
        </w:rPr>
      </w:pPr>
      <w:r w:rsidRPr="007B4809">
        <w:rPr>
          <w:rFonts w:asciiTheme="minorHAnsi" w:hAnsiTheme="minorHAnsi" w:cstheme="minorHAnsi"/>
          <w:bCs/>
          <w:color w:val="000000"/>
        </w:rPr>
        <w:t>* spośród wszystkich złożonych ofert niepodlegających odrzuceniu</w:t>
      </w:r>
      <w:r w:rsidRPr="007B4809">
        <w:rPr>
          <w:rFonts w:asciiTheme="minorHAnsi" w:hAnsiTheme="minorHAnsi" w:cstheme="minorHAnsi"/>
          <w:color w:val="000000"/>
        </w:rPr>
        <w:br/>
      </w:r>
    </w:p>
    <w:p w:rsidR="00F014D2" w:rsidRPr="007B4809" w:rsidRDefault="00B004B5" w:rsidP="00B2030C">
      <w:pPr>
        <w:pStyle w:val="Akapitzlist"/>
        <w:spacing w:line="276" w:lineRule="auto"/>
        <w:ind w:left="0"/>
        <w:rPr>
          <w:rFonts w:asciiTheme="minorHAnsi" w:hAnsiTheme="minorHAnsi" w:cstheme="minorHAnsi"/>
          <w:sz w:val="24"/>
          <w:szCs w:val="24"/>
        </w:rPr>
      </w:pPr>
      <w:r w:rsidRPr="007B4809">
        <w:rPr>
          <w:rFonts w:asciiTheme="minorHAnsi" w:hAnsiTheme="minorHAnsi" w:cstheme="minorHAnsi"/>
          <w:b/>
          <w:color w:val="000000"/>
          <w:sz w:val="24"/>
          <w:szCs w:val="24"/>
          <w:u w:val="single"/>
        </w:rPr>
        <w:t xml:space="preserve">Ad. 2 Okres udzielonej gwarancji (G) – waga </w:t>
      </w:r>
      <w:r w:rsidRPr="007B4809">
        <w:rPr>
          <w:rFonts w:asciiTheme="minorHAnsi" w:hAnsiTheme="minorHAnsi" w:cstheme="minorHAnsi"/>
          <w:b/>
          <w:bCs/>
          <w:caps/>
          <w:color w:val="000000"/>
          <w:sz w:val="24"/>
          <w:szCs w:val="24"/>
          <w:u w:val="single"/>
        </w:rPr>
        <w:t>40</w:t>
      </w:r>
      <w:r w:rsidRPr="007B4809">
        <w:rPr>
          <w:rFonts w:asciiTheme="minorHAnsi" w:hAnsiTheme="minorHAnsi" w:cstheme="minorHAnsi"/>
          <w:b/>
          <w:color w:val="000000"/>
          <w:sz w:val="24"/>
          <w:szCs w:val="24"/>
          <w:u w:val="single"/>
        </w:rPr>
        <w:t>%</w:t>
      </w:r>
    </w:p>
    <w:p w:rsidR="00F014D2" w:rsidRPr="007B4809" w:rsidRDefault="00F014D2" w:rsidP="00B2030C">
      <w:pPr>
        <w:pStyle w:val="Akapitzlist"/>
        <w:spacing w:line="276" w:lineRule="auto"/>
        <w:ind w:left="910"/>
        <w:rPr>
          <w:rFonts w:asciiTheme="minorHAnsi" w:hAnsiTheme="minorHAnsi" w:cstheme="minorHAnsi"/>
          <w:b/>
          <w:color w:val="000000"/>
          <w:sz w:val="24"/>
          <w:szCs w:val="24"/>
        </w:rPr>
      </w:pPr>
    </w:p>
    <w:p w:rsidR="00F014D2" w:rsidRPr="007B4809" w:rsidRDefault="008D1602" w:rsidP="00B2030C">
      <w:pPr>
        <w:pStyle w:val="Textbody"/>
        <w:spacing w:line="276" w:lineRule="auto"/>
        <w:rPr>
          <w:rFonts w:asciiTheme="minorHAnsi" w:hAnsiTheme="minorHAnsi" w:cstheme="minorHAnsi"/>
          <w:color w:val="000000"/>
          <w:sz w:val="24"/>
          <w:szCs w:val="24"/>
        </w:rPr>
      </w:pPr>
      <w:r w:rsidRPr="007B4809">
        <w:rPr>
          <w:rFonts w:asciiTheme="minorHAnsi" w:hAnsiTheme="minorHAnsi" w:cstheme="minorHAnsi"/>
          <w:color w:val="000000"/>
          <w:sz w:val="24"/>
          <w:szCs w:val="24"/>
        </w:rPr>
        <w:t>Gwarancja (minimum 36 miesięcy, maksymalnie 60 miesięcy)- oferty zostaną ocenione wg następującej zasady:</w:t>
      </w:r>
    </w:p>
    <w:p w:rsidR="008D1602" w:rsidRPr="007B4809" w:rsidRDefault="008D1602" w:rsidP="00B2030C">
      <w:pPr>
        <w:pStyle w:val="Textbody"/>
        <w:spacing w:line="276" w:lineRule="auto"/>
        <w:rPr>
          <w:rFonts w:asciiTheme="minorHAnsi" w:hAnsiTheme="minorHAnsi" w:cstheme="minorHAnsi"/>
          <w:color w:val="000000"/>
          <w:sz w:val="24"/>
          <w:szCs w:val="24"/>
        </w:rPr>
      </w:pPr>
      <w:r w:rsidRPr="007B4809">
        <w:rPr>
          <w:rFonts w:asciiTheme="minorHAnsi" w:hAnsiTheme="minorHAnsi" w:cstheme="minorHAnsi"/>
          <w:color w:val="000000"/>
          <w:sz w:val="24"/>
          <w:szCs w:val="24"/>
        </w:rPr>
        <w:t>Okres gwarancji 36 miesięcy- 0 punktów,</w:t>
      </w:r>
    </w:p>
    <w:p w:rsidR="008D1602" w:rsidRPr="007B4809" w:rsidRDefault="008D1602" w:rsidP="00B2030C">
      <w:pPr>
        <w:pStyle w:val="Textbody"/>
        <w:spacing w:line="276" w:lineRule="auto"/>
        <w:rPr>
          <w:rFonts w:asciiTheme="minorHAnsi" w:hAnsiTheme="minorHAnsi" w:cstheme="minorHAnsi"/>
          <w:color w:val="000000"/>
          <w:sz w:val="24"/>
          <w:szCs w:val="24"/>
        </w:rPr>
      </w:pPr>
      <w:r w:rsidRPr="007B4809">
        <w:rPr>
          <w:rFonts w:asciiTheme="minorHAnsi" w:hAnsiTheme="minorHAnsi" w:cstheme="minorHAnsi"/>
          <w:color w:val="000000"/>
          <w:sz w:val="24"/>
          <w:szCs w:val="24"/>
        </w:rPr>
        <w:t>Okres gwarancji 48 miesięcy- 20 punktów,</w:t>
      </w:r>
    </w:p>
    <w:p w:rsidR="008D1602" w:rsidRPr="007B4809" w:rsidRDefault="008D1602" w:rsidP="00B2030C">
      <w:pPr>
        <w:pStyle w:val="Textbody"/>
        <w:spacing w:line="276" w:lineRule="auto"/>
        <w:rPr>
          <w:rFonts w:asciiTheme="minorHAnsi" w:hAnsiTheme="minorHAnsi" w:cstheme="minorHAnsi"/>
          <w:color w:val="000000"/>
          <w:sz w:val="24"/>
          <w:szCs w:val="24"/>
        </w:rPr>
      </w:pPr>
      <w:r w:rsidRPr="007B4809">
        <w:rPr>
          <w:rFonts w:asciiTheme="minorHAnsi" w:hAnsiTheme="minorHAnsi" w:cstheme="minorHAnsi"/>
          <w:color w:val="000000"/>
          <w:sz w:val="24"/>
          <w:szCs w:val="24"/>
        </w:rPr>
        <w:t>Okres gwarancji 60 miesięcy- 40 punktów,</w:t>
      </w:r>
    </w:p>
    <w:p w:rsidR="008D1602" w:rsidRPr="007B4809" w:rsidRDefault="008D1602" w:rsidP="00B2030C">
      <w:pPr>
        <w:pStyle w:val="Textbody"/>
        <w:spacing w:line="276" w:lineRule="auto"/>
        <w:rPr>
          <w:rFonts w:asciiTheme="minorHAnsi" w:hAnsiTheme="minorHAnsi" w:cstheme="minorHAnsi"/>
          <w:color w:val="000000"/>
          <w:sz w:val="24"/>
          <w:szCs w:val="24"/>
        </w:rPr>
      </w:pPr>
    </w:p>
    <w:p w:rsidR="008D1602" w:rsidRPr="007B4809" w:rsidRDefault="008D1602" w:rsidP="00B2030C">
      <w:pPr>
        <w:pStyle w:val="Textbody"/>
        <w:spacing w:line="276" w:lineRule="auto"/>
        <w:rPr>
          <w:rFonts w:asciiTheme="minorHAnsi" w:hAnsiTheme="minorHAnsi" w:cstheme="minorHAnsi"/>
          <w:color w:val="000000"/>
          <w:sz w:val="24"/>
          <w:szCs w:val="24"/>
        </w:rPr>
      </w:pPr>
    </w:p>
    <w:p w:rsidR="00B2030C" w:rsidRPr="007B4809" w:rsidRDefault="00B2030C" w:rsidP="00B2030C">
      <w:pPr>
        <w:pStyle w:val="Textbody"/>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UWAGA !</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 xml:space="preserve">Wykonawca zobowiązany jest do udzielenia okresu gwarancyjnego nie krótszego, niż wskazany termin minimalny tj. 36 </w:t>
      </w:r>
      <w:proofErr w:type="spellStart"/>
      <w:r w:rsidRPr="007B4809">
        <w:rPr>
          <w:rFonts w:ascii="Calibri" w:hAnsi="Calibri" w:cs="Calibri"/>
          <w:b/>
          <w:bCs/>
          <w:iCs/>
          <w:color w:val="000000"/>
          <w:sz w:val="24"/>
          <w:szCs w:val="24"/>
        </w:rPr>
        <w:t>m-cy</w:t>
      </w:r>
      <w:proofErr w:type="spellEnd"/>
      <w:r w:rsidRPr="007B4809">
        <w:rPr>
          <w:rFonts w:ascii="Calibri" w:hAnsi="Calibri" w:cs="Calibri"/>
          <w:b/>
          <w:bCs/>
          <w:iCs/>
          <w:color w:val="000000"/>
          <w:sz w:val="24"/>
          <w:szCs w:val="24"/>
        </w:rPr>
        <w:t>.</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 xml:space="preserve">W przypadku gdy oferta zostanie opatrzona okresem gwarancji krótszym niż 36 </w:t>
      </w:r>
      <w:proofErr w:type="spellStart"/>
      <w:r w:rsidRPr="007B4809">
        <w:rPr>
          <w:rFonts w:ascii="Calibri" w:hAnsi="Calibri" w:cs="Calibri"/>
          <w:b/>
          <w:bCs/>
          <w:iCs/>
          <w:color w:val="000000"/>
          <w:sz w:val="24"/>
          <w:szCs w:val="24"/>
        </w:rPr>
        <w:t>m-cy</w:t>
      </w:r>
      <w:proofErr w:type="spellEnd"/>
      <w:r w:rsidRPr="007B4809">
        <w:rPr>
          <w:rFonts w:ascii="Calibri" w:hAnsi="Calibri" w:cs="Calibri"/>
          <w:b/>
          <w:bCs/>
          <w:iCs/>
          <w:color w:val="000000"/>
          <w:sz w:val="24"/>
          <w:szCs w:val="24"/>
        </w:rPr>
        <w:t>, oferta będzie podlegała odrzuceniu jako niezgodna z SWZ.</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 xml:space="preserve"> W przypadku gdy Wykonawca w ofercie nie wskaże okresu gwarancji, Zamawiający w trakcie oceny przyjmie najkrótszy dopuszczalny okres, tj. 36 </w:t>
      </w:r>
      <w:proofErr w:type="spellStart"/>
      <w:r w:rsidRPr="007B4809">
        <w:rPr>
          <w:rFonts w:ascii="Calibri" w:hAnsi="Calibri" w:cs="Calibri"/>
          <w:b/>
          <w:bCs/>
          <w:iCs/>
          <w:color w:val="000000"/>
          <w:sz w:val="24"/>
          <w:szCs w:val="24"/>
        </w:rPr>
        <w:t>m-cy</w:t>
      </w:r>
      <w:proofErr w:type="spellEnd"/>
      <w:r w:rsidRPr="007B4809">
        <w:rPr>
          <w:rFonts w:ascii="Calibri" w:hAnsi="Calibri" w:cs="Calibri"/>
          <w:b/>
          <w:bCs/>
          <w:iCs/>
          <w:color w:val="000000"/>
          <w:sz w:val="24"/>
          <w:szCs w:val="24"/>
        </w:rPr>
        <w:t>.</w:t>
      </w:r>
    </w:p>
    <w:p w:rsidR="00B2030C"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 xml:space="preserve">W przypadku gdy oferta zostanie opatrzona okresem gwarancji dłuższym niż 60 </w:t>
      </w:r>
      <w:proofErr w:type="spellStart"/>
      <w:r w:rsidRPr="007B4809">
        <w:rPr>
          <w:rFonts w:ascii="Calibri" w:hAnsi="Calibri" w:cs="Calibri"/>
          <w:b/>
          <w:bCs/>
          <w:iCs/>
          <w:color w:val="000000"/>
          <w:sz w:val="24"/>
          <w:szCs w:val="24"/>
        </w:rPr>
        <w:t>m-cy</w:t>
      </w:r>
      <w:proofErr w:type="spellEnd"/>
      <w:r w:rsidRPr="007B4809">
        <w:rPr>
          <w:rFonts w:ascii="Calibri" w:hAnsi="Calibri" w:cs="Calibri"/>
          <w:b/>
          <w:bCs/>
          <w:iCs/>
          <w:color w:val="000000"/>
          <w:sz w:val="24"/>
          <w:szCs w:val="24"/>
        </w:rPr>
        <w:t xml:space="preserve">, Wykonawca otrzyma maksymalną liczbę punktów przewidzianą w </w:t>
      </w:r>
      <w:r w:rsidRPr="007B4809">
        <w:rPr>
          <w:rFonts w:ascii="Calibri" w:hAnsi="Calibri" w:cs="Calibri"/>
          <w:b/>
          <w:bCs/>
          <w:iCs/>
          <w:color w:val="000000"/>
          <w:sz w:val="24"/>
          <w:szCs w:val="24"/>
        </w:rPr>
        <w:lastRenderedPageBreak/>
        <w:t xml:space="preserve">kryterium okresu gwarancji tj. 40 pkt. </w:t>
      </w:r>
    </w:p>
    <w:p w:rsidR="00B2030C" w:rsidRDefault="00B2030C" w:rsidP="00B2030C">
      <w:pPr>
        <w:pStyle w:val="Textbody"/>
        <w:numPr>
          <w:ilvl w:val="1"/>
          <w:numId w:val="49"/>
        </w:numPr>
        <w:spacing w:line="276" w:lineRule="auto"/>
        <w:rPr>
          <w:rFonts w:ascii="Calibri" w:hAnsi="Calibri" w:cs="Calibri"/>
          <w:b/>
          <w:bCs/>
          <w:iCs/>
          <w:color w:val="000000"/>
          <w:sz w:val="24"/>
          <w:szCs w:val="24"/>
        </w:rPr>
      </w:pPr>
      <w:r>
        <w:rPr>
          <w:rFonts w:ascii="Calibri" w:hAnsi="Calibri" w:cs="Calibri"/>
          <w:b/>
          <w:bCs/>
          <w:iCs/>
          <w:color w:val="000000"/>
          <w:sz w:val="24"/>
          <w:szCs w:val="24"/>
        </w:rPr>
        <w:t xml:space="preserve">W przypadku wyznaczenia przez Wykonawcę terminu gwarancji dłuższego niż 36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xml:space="preserve">, ale krótszego niż 48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xml:space="preserve"> (wykonawca będzie zobowiązany udzielić gwarancji na okres 36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 oferta otrzyma 0 pkt.</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Pr>
          <w:rFonts w:ascii="Calibri" w:hAnsi="Calibri" w:cs="Calibri"/>
          <w:b/>
          <w:bCs/>
          <w:iCs/>
          <w:color w:val="000000"/>
          <w:sz w:val="24"/>
          <w:szCs w:val="24"/>
        </w:rPr>
        <w:t xml:space="preserve">W przypadku wyznaczenia przez Wykonawcę terminu gwarancji dłuższego niż 48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xml:space="preserve"> ale krótszego niż 60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xml:space="preserve"> (wykonawca będzie zobowiązany udzielić gwarancji na okres 48 </w:t>
      </w:r>
      <w:proofErr w:type="spellStart"/>
      <w:r>
        <w:rPr>
          <w:rFonts w:ascii="Calibri" w:hAnsi="Calibri" w:cs="Calibri"/>
          <w:b/>
          <w:bCs/>
          <w:iCs/>
          <w:color w:val="000000"/>
          <w:sz w:val="24"/>
          <w:szCs w:val="24"/>
        </w:rPr>
        <w:t>m-cy</w:t>
      </w:r>
      <w:proofErr w:type="spellEnd"/>
      <w:r>
        <w:rPr>
          <w:rFonts w:ascii="Calibri" w:hAnsi="Calibri" w:cs="Calibri"/>
          <w:b/>
          <w:bCs/>
          <w:iCs/>
          <w:color w:val="000000"/>
          <w:sz w:val="24"/>
          <w:szCs w:val="24"/>
        </w:rPr>
        <w:t xml:space="preserve"> – oferta otrzyma 20 pkt. </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 xml:space="preserve"> Zamawiający zastrzega, iż w umowie zostanie przyjęty taki okres gwarancji, jaki został wskazany w ofercie Wykonawcy.</w:t>
      </w:r>
    </w:p>
    <w:p w:rsidR="00B2030C" w:rsidRPr="007B4809" w:rsidRDefault="00B2030C" w:rsidP="00B2030C">
      <w:pPr>
        <w:pStyle w:val="Textbody"/>
        <w:numPr>
          <w:ilvl w:val="1"/>
          <w:numId w:val="49"/>
        </w:numPr>
        <w:spacing w:line="276" w:lineRule="auto"/>
        <w:rPr>
          <w:rFonts w:ascii="Calibri" w:hAnsi="Calibri" w:cs="Calibri"/>
          <w:b/>
          <w:bCs/>
          <w:iCs/>
          <w:color w:val="000000"/>
          <w:sz w:val="24"/>
          <w:szCs w:val="24"/>
        </w:rPr>
      </w:pPr>
      <w:r w:rsidRPr="007B4809">
        <w:rPr>
          <w:rFonts w:ascii="Calibri" w:hAnsi="Calibri" w:cs="Calibri"/>
          <w:b/>
          <w:bCs/>
          <w:iCs/>
          <w:color w:val="000000"/>
          <w:sz w:val="24"/>
          <w:szCs w:val="24"/>
        </w:rPr>
        <w:t>Maksymalna ilość punktów, która może zostać przyznana wykonawcy w kryterium (G) oferty : 40 punktów</w:t>
      </w:r>
    </w:p>
    <w:p w:rsidR="00F014D2" w:rsidRPr="007B4809" w:rsidRDefault="00B004B5" w:rsidP="00B2030C">
      <w:pPr>
        <w:pStyle w:val="Textbody"/>
        <w:spacing w:line="276" w:lineRule="auto"/>
        <w:rPr>
          <w:rFonts w:asciiTheme="minorHAnsi" w:hAnsiTheme="minorHAnsi" w:cstheme="minorHAnsi"/>
          <w:b/>
          <w:bCs/>
          <w:color w:val="000000"/>
          <w:sz w:val="24"/>
          <w:szCs w:val="24"/>
        </w:rPr>
      </w:pPr>
      <w:r w:rsidRPr="007B4809">
        <w:rPr>
          <w:rFonts w:asciiTheme="minorHAnsi" w:hAnsiTheme="minorHAnsi" w:cstheme="minorHAnsi"/>
          <w:b/>
          <w:bCs/>
          <w:color w:val="000000"/>
          <w:sz w:val="24"/>
          <w:szCs w:val="24"/>
        </w:rPr>
        <w:t xml:space="preserve">Liczba punktów określona zostanie na podstawie wzoru:  </w:t>
      </w:r>
      <w:proofErr w:type="spellStart"/>
      <w:r w:rsidRPr="007B4809">
        <w:rPr>
          <w:rFonts w:asciiTheme="minorHAnsi" w:hAnsiTheme="minorHAnsi" w:cstheme="minorHAnsi"/>
          <w:b/>
          <w:bCs/>
          <w:color w:val="000000"/>
          <w:sz w:val="24"/>
          <w:szCs w:val="24"/>
        </w:rPr>
        <w:t>C+G</w:t>
      </w:r>
      <w:proofErr w:type="spellEnd"/>
    </w:p>
    <w:p w:rsidR="00AA044A" w:rsidRPr="007B4809" w:rsidRDefault="000A6CEF" w:rsidP="00B2030C">
      <w:pPr>
        <w:pStyle w:val="Textbody"/>
        <w:numPr>
          <w:ilvl w:val="0"/>
          <w:numId w:val="34"/>
        </w:numPr>
        <w:spacing w:line="276" w:lineRule="auto"/>
        <w:ind w:left="142" w:firstLine="0"/>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Punktacja przyznawana ofertom w poszczególnych kryteriach oceny ofert będzie liczona z dokładnością do dwóch miejsc po przecinku, zgodnie z zasadami arytmetyki.</w:t>
      </w:r>
    </w:p>
    <w:p w:rsidR="000A6CEF" w:rsidRPr="007B4809" w:rsidRDefault="000A6CEF" w:rsidP="00B2030C">
      <w:pPr>
        <w:pStyle w:val="Textbody"/>
        <w:numPr>
          <w:ilvl w:val="0"/>
          <w:numId w:val="34"/>
        </w:numPr>
        <w:spacing w:line="276" w:lineRule="auto"/>
        <w:ind w:left="142" w:firstLine="0"/>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W toku badania i oceny ofert Zamawiający może żądać od Wykonawcy wyjaśnień dotyczących treści złożonej oferty, w tym zaoferowanej ceny.</w:t>
      </w:r>
    </w:p>
    <w:p w:rsidR="000A6CEF" w:rsidRPr="007B4809" w:rsidRDefault="000A6CEF" w:rsidP="00B2030C">
      <w:pPr>
        <w:pStyle w:val="Textbody"/>
        <w:numPr>
          <w:ilvl w:val="0"/>
          <w:numId w:val="34"/>
        </w:numPr>
        <w:spacing w:line="276" w:lineRule="auto"/>
        <w:ind w:left="142" w:firstLine="0"/>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Zamawiający poprawi w ofercie:</w:t>
      </w:r>
    </w:p>
    <w:p w:rsidR="000A6CEF" w:rsidRPr="007B4809" w:rsidRDefault="000A6CEF" w:rsidP="00B2030C">
      <w:pPr>
        <w:pStyle w:val="Textbody"/>
        <w:spacing w:line="276" w:lineRule="auto"/>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a). oczywiste omyłki pisarskie ,</w:t>
      </w:r>
    </w:p>
    <w:p w:rsidR="000A6CEF" w:rsidRPr="007B4809" w:rsidRDefault="000A6CEF" w:rsidP="00B2030C">
      <w:pPr>
        <w:pStyle w:val="Textbody"/>
        <w:spacing w:line="276" w:lineRule="auto"/>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b). oczywiste omyłki rachunkowe, z uwzględnieniem konsekwencji rachunkowych dokonanych poprawek,</w:t>
      </w:r>
    </w:p>
    <w:p w:rsidR="00F014D2" w:rsidRPr="007B4809" w:rsidRDefault="000A6CEF" w:rsidP="00B2030C">
      <w:pPr>
        <w:pStyle w:val="Textbody"/>
        <w:spacing w:line="276" w:lineRule="auto"/>
        <w:rPr>
          <w:rFonts w:asciiTheme="minorHAnsi" w:hAnsiTheme="minorHAnsi" w:cstheme="minorHAnsi"/>
          <w:bCs/>
          <w:color w:val="000000"/>
          <w:sz w:val="24"/>
          <w:szCs w:val="24"/>
        </w:rPr>
      </w:pPr>
      <w:r w:rsidRPr="007B4809">
        <w:rPr>
          <w:rFonts w:asciiTheme="minorHAnsi" w:hAnsiTheme="minorHAnsi" w:cstheme="minorHAnsi"/>
          <w:bCs/>
          <w:color w:val="000000"/>
          <w:sz w:val="24"/>
          <w:szCs w:val="24"/>
        </w:rPr>
        <w:t xml:space="preserve">c). inne omyłki polegające na niezgodności oferty z dokumentami zamówienia, niepowodujące istotnych zmian w treści oferty, niezwłocznie zawiadamiając o tym </w:t>
      </w:r>
      <w:r w:rsidR="004935F4" w:rsidRPr="007B4809">
        <w:rPr>
          <w:rFonts w:asciiTheme="minorHAnsi" w:hAnsiTheme="minorHAnsi" w:cstheme="minorHAnsi"/>
          <w:bCs/>
          <w:color w:val="000000"/>
          <w:sz w:val="24"/>
          <w:szCs w:val="24"/>
        </w:rPr>
        <w:t>Wykonawcę, którego oferta została poprawiona.</w:t>
      </w:r>
    </w:p>
    <w:p w:rsidR="00F014D2" w:rsidRPr="007B4809" w:rsidRDefault="00B004B5" w:rsidP="00B2030C">
      <w:pPr>
        <w:pStyle w:val="Textbody"/>
        <w:spacing w:line="276" w:lineRule="auto"/>
        <w:rPr>
          <w:rFonts w:asciiTheme="minorHAnsi" w:hAnsiTheme="minorHAnsi" w:cstheme="minorHAnsi"/>
          <w:color w:val="000000"/>
          <w:sz w:val="24"/>
          <w:szCs w:val="24"/>
        </w:rPr>
      </w:pPr>
      <w:r w:rsidRPr="007B4809">
        <w:rPr>
          <w:rFonts w:asciiTheme="minorHAnsi" w:hAnsiTheme="minorHAnsi" w:cstheme="minorHAnsi"/>
          <w:color w:val="000000"/>
          <w:sz w:val="24"/>
          <w:szCs w:val="24"/>
        </w:rPr>
        <w:t>Za najkorzystniejszą zostanie wybrana oferta, która zgodnie z powyższymi kryteriami oceny ofert uzyska najwyższą liczbę punktów spośród ofert nie podlegających odrzuceniu.</w:t>
      </w:r>
    </w:p>
    <w:p w:rsidR="00F014D2" w:rsidRPr="007B4809" w:rsidRDefault="00B004B5" w:rsidP="00B2030C">
      <w:pPr>
        <w:pStyle w:val="Textbody"/>
        <w:spacing w:line="276" w:lineRule="auto"/>
        <w:rPr>
          <w:rFonts w:asciiTheme="minorHAnsi" w:hAnsiTheme="minorHAnsi" w:cstheme="minorHAnsi"/>
          <w:sz w:val="24"/>
          <w:szCs w:val="24"/>
        </w:rPr>
      </w:pPr>
      <w:r w:rsidRPr="007B4809">
        <w:rPr>
          <w:rFonts w:asciiTheme="minorHAnsi" w:hAnsiTheme="minorHAnsi" w:cstheme="minorHAnsi"/>
          <w:bCs/>
          <w:color w:val="000000"/>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F014D2" w:rsidRPr="007B4809" w:rsidRDefault="00BB6A5D"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tabs>
          <w:tab w:val="left" w:pos="709"/>
        </w:tabs>
        <w:spacing w:before="360" w:after="40" w:line="276" w:lineRule="auto"/>
        <w:ind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w:t>
      </w:r>
      <w:r w:rsidR="004F653D" w:rsidRPr="007B4809">
        <w:rPr>
          <w:rFonts w:asciiTheme="minorHAnsi" w:hAnsiTheme="minorHAnsi" w:cstheme="minorHAnsi"/>
          <w:b/>
          <w:color w:val="000000"/>
          <w:sz w:val="24"/>
          <w:szCs w:val="24"/>
        </w:rPr>
        <w:t>XII</w:t>
      </w:r>
      <w:r w:rsidRPr="00174067">
        <w:rPr>
          <w:rFonts w:asciiTheme="minorHAnsi" w:hAnsiTheme="minorHAnsi" w:cstheme="minorHAnsi"/>
          <w:b/>
          <w:color w:val="000000"/>
          <w:sz w:val="24"/>
          <w:szCs w:val="24"/>
          <w:shd w:val="clear" w:color="auto" w:fill="EAF1DD" w:themeFill="accent3" w:themeFillTint="33"/>
        </w:rPr>
        <w:t>.</w:t>
      </w:r>
      <w:r w:rsidR="00B004B5" w:rsidRPr="00174067">
        <w:rPr>
          <w:rFonts w:asciiTheme="minorHAnsi" w:hAnsiTheme="minorHAnsi" w:cstheme="minorHAnsi"/>
          <w:b/>
          <w:color w:val="000000"/>
          <w:sz w:val="24"/>
          <w:szCs w:val="24"/>
          <w:shd w:val="clear" w:color="auto" w:fill="EAF1DD" w:themeFill="accent3" w:themeFillTint="33"/>
        </w:rPr>
        <w:tab/>
        <w:t>INFORMACJE O FORMALNOŚCIACH, JAKIE POWINNY BYĆ DOPEŁNIONE PO WYBORZE OFERTY W CELU ZAWARCIA UMOWY W SPRAWIE ZAMÓWIENIA PUBLICZNEGO</w:t>
      </w:r>
    </w:p>
    <w:p w:rsidR="00F014D2" w:rsidRPr="007B4809" w:rsidRDefault="00B004B5" w:rsidP="00B2030C">
      <w:pPr>
        <w:numPr>
          <w:ilvl w:val="0"/>
          <w:numId w:val="36"/>
        </w:numPr>
        <w:tabs>
          <w:tab w:val="left" w:pos="284"/>
        </w:tabs>
        <w:spacing w:before="240" w:line="276" w:lineRule="auto"/>
        <w:ind w:left="284" w:hanging="284"/>
        <w:rPr>
          <w:rFonts w:asciiTheme="minorHAnsi" w:hAnsiTheme="minorHAnsi" w:cstheme="minorHAnsi"/>
          <w:color w:val="000000"/>
        </w:rPr>
      </w:pPr>
      <w:r w:rsidRPr="007B4809">
        <w:rPr>
          <w:rFonts w:asciiTheme="minorHAnsi" w:hAnsiTheme="minorHAnsi" w:cstheme="minorHAnsi"/>
          <w:color w:val="000000"/>
        </w:rPr>
        <w:lastRenderedPageBreak/>
        <w:t>Zamawiający zawiera umowę w sprawie zamówienia publicznego w terminie nie krótszym niż 5 dni od dnia przesłania zawiadomienia o wyborze najkorzystniejszej oferty.</w:t>
      </w:r>
    </w:p>
    <w:p w:rsidR="00F014D2" w:rsidRPr="007B4809" w:rsidRDefault="00B004B5" w:rsidP="00B2030C">
      <w:pPr>
        <w:numPr>
          <w:ilvl w:val="0"/>
          <w:numId w:val="36"/>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ab/>
        <w:t xml:space="preserve">Zamawiający może zawrzeć umowę w sprawie zamówienia publicznego przed upływem terminu, o którym mowa w ust. 1, jeżeli </w:t>
      </w:r>
      <w:r w:rsidRPr="007B4809">
        <w:rPr>
          <w:rFonts w:asciiTheme="minorHAnsi" w:hAnsiTheme="minorHAnsi" w:cstheme="minorHAnsi"/>
          <w:color w:val="000000"/>
        </w:rPr>
        <w:tab/>
        <w:t>w postępowaniu o udzielenie zamówienia prowadzonym w trybie</w:t>
      </w:r>
      <w:r w:rsidRPr="007B4809">
        <w:rPr>
          <w:rFonts w:asciiTheme="minorHAnsi" w:hAnsiTheme="minorHAnsi" w:cstheme="minorHAnsi"/>
          <w:color w:val="000000"/>
        </w:rPr>
        <w:tab/>
        <w:t>podstawowym złożono tylko jedną ofertę.</w:t>
      </w:r>
    </w:p>
    <w:p w:rsidR="00F014D2" w:rsidRPr="007B4809" w:rsidRDefault="00B004B5" w:rsidP="00B2030C">
      <w:pPr>
        <w:numPr>
          <w:ilvl w:val="0"/>
          <w:numId w:val="36"/>
        </w:numPr>
        <w:tabs>
          <w:tab w:val="left" w:pos="284"/>
        </w:tabs>
        <w:spacing w:line="276" w:lineRule="auto"/>
        <w:ind w:left="284" w:hanging="284"/>
        <w:rPr>
          <w:rFonts w:asciiTheme="minorHAnsi" w:hAnsiTheme="minorHAnsi" w:cstheme="minorHAnsi"/>
        </w:rPr>
      </w:pPr>
      <w:r w:rsidRPr="007B4809">
        <w:rPr>
          <w:rFonts w:asciiTheme="minorHAnsi" w:hAnsiTheme="minorHAnsi" w:cstheme="minorHAnsi"/>
          <w:color w:val="000000"/>
        </w:rPr>
        <w:tab/>
        <w:t xml:space="preserve">Wykonawca, którego oferta zostanie uznana za najkorzystniejszą, będzie zobowiązany przed podpisaniem umowy do wniesienia zabezpieczenia należytego wykonania umowy (jeżeli jego wniesienie było wymagane) w wysokości i formie określonej w </w:t>
      </w:r>
      <w:r w:rsidRPr="007B4809">
        <w:rPr>
          <w:rFonts w:asciiTheme="minorHAnsi" w:hAnsiTheme="minorHAnsi" w:cstheme="minorHAnsi"/>
          <w:b/>
          <w:color w:val="000000"/>
          <w:u w:val="single"/>
        </w:rPr>
        <w:t xml:space="preserve">Rozdziale </w:t>
      </w:r>
      <w:r w:rsidR="00E82496">
        <w:rPr>
          <w:rFonts w:asciiTheme="minorHAnsi" w:hAnsiTheme="minorHAnsi" w:cstheme="minorHAnsi"/>
          <w:b/>
          <w:color w:val="000000"/>
          <w:u w:val="single"/>
        </w:rPr>
        <w:t>XXIII</w:t>
      </w:r>
      <w:r w:rsidRPr="007B4809">
        <w:rPr>
          <w:rFonts w:asciiTheme="minorHAnsi" w:hAnsiTheme="minorHAnsi" w:cstheme="minorHAnsi"/>
          <w:b/>
          <w:color w:val="000000"/>
          <w:u w:val="single"/>
        </w:rPr>
        <w:t xml:space="preserve"> SWZ.</w:t>
      </w:r>
    </w:p>
    <w:p w:rsidR="00F014D2" w:rsidRPr="007B4809" w:rsidRDefault="00B004B5" w:rsidP="00B2030C">
      <w:pPr>
        <w:numPr>
          <w:ilvl w:val="0"/>
          <w:numId w:val="36"/>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F014D2" w:rsidRPr="007B4809" w:rsidRDefault="00B004B5" w:rsidP="00B2030C">
      <w:pPr>
        <w:numPr>
          <w:ilvl w:val="0"/>
          <w:numId w:val="36"/>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 xml:space="preserve">Wykonawca jest zobowiązany do opracowania i dostarczenia Zamawiającemu Harmonogramu szczegółowego realizacji inwestycji, zwanego dalej „Harmonogramem” nie później niż </w:t>
      </w:r>
      <w:r w:rsidR="00A70556" w:rsidRPr="007B4809">
        <w:rPr>
          <w:rFonts w:asciiTheme="minorHAnsi" w:hAnsiTheme="minorHAnsi" w:cstheme="minorHAnsi"/>
          <w:color w:val="000000"/>
        </w:rPr>
        <w:t>w dniu</w:t>
      </w:r>
      <w:r w:rsidRPr="007B4809">
        <w:rPr>
          <w:rFonts w:asciiTheme="minorHAnsi" w:hAnsiTheme="minorHAnsi" w:cstheme="minorHAnsi"/>
          <w:color w:val="000000"/>
        </w:rPr>
        <w:t xml:space="preserve"> podpisaniu umowy, jak również jego aktualizacji na żądanie Zamawiającego w terminie do 3 dni roboczych, od dnia otrzymania takiego żądania. Jeżeli przedstawiony Harmonogram lub jego aktualizacja nie będą odpowiadały Zamawiającemu, Wykonawca jest zobowiązany do uwzględnienia w nich zmian wskazanych przez Zamawiającego. Jeżeli w ocenie Wykonawcy wskazania Zamawiającego będą nieprawidłowe, powinien o tym powiadomić Zamawiającego w terminie do 3 dni roboczych od otrzymania wskazań, z podaniem uzasadnienia prezentowanego stanowiska.</w:t>
      </w:r>
    </w:p>
    <w:p w:rsidR="009A598E" w:rsidRPr="007B4809" w:rsidRDefault="009A598E" w:rsidP="00B2030C">
      <w:pPr>
        <w:numPr>
          <w:ilvl w:val="0"/>
          <w:numId w:val="36"/>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Wykonawca jest zobowiązany do przygotowania i dostarczenia Zamawiającemu w dniu podpisania umowy wypełnionej tabeli elementów rozliczeniowych (zał. Nr 7 do SWZ).</w:t>
      </w:r>
      <w:r w:rsidRPr="007B4809">
        <w:rPr>
          <w:rFonts w:asciiTheme="minorHAnsi" w:hAnsiTheme="minorHAnsi" w:cstheme="minorHAnsi"/>
          <w:color w:val="000000"/>
        </w:rPr>
        <w:tab/>
      </w:r>
    </w:p>
    <w:p w:rsidR="00F014D2" w:rsidRPr="007B4809" w:rsidRDefault="00B004B5" w:rsidP="00B2030C">
      <w:pPr>
        <w:numPr>
          <w:ilvl w:val="0"/>
          <w:numId w:val="36"/>
        </w:numPr>
        <w:tabs>
          <w:tab w:val="left" w:pos="284"/>
        </w:tabs>
        <w:spacing w:line="276" w:lineRule="auto"/>
        <w:ind w:left="284" w:hanging="284"/>
        <w:rPr>
          <w:rFonts w:asciiTheme="minorHAnsi" w:hAnsiTheme="minorHAnsi" w:cstheme="minorHAnsi"/>
          <w:color w:val="000000"/>
        </w:rPr>
      </w:pPr>
      <w:r w:rsidRPr="007B4809">
        <w:rPr>
          <w:rFonts w:asciiTheme="minorHAnsi" w:hAnsiTheme="minorHAnsi" w:cstheme="minorHAnsi"/>
          <w:color w:val="000000"/>
        </w:rPr>
        <w:tab/>
        <w:t>Wykonawca będzie zobowiązany do podpisania umowy w miejscu i terminie wskazanym przez Zamawiającego.</w:t>
      </w:r>
      <w:r w:rsidR="004935F4" w:rsidRPr="007B4809">
        <w:rPr>
          <w:rFonts w:asciiTheme="minorHAnsi" w:hAnsiTheme="minorHAnsi" w:cstheme="minorHAnsi"/>
          <w:color w:val="000000"/>
        </w:rPr>
        <w:t xml:space="preserve"> Dwukrotne niedopełnienie obowiązku podpisania umowy w uzgodnionym terminie, uznane zostanie za uchylenie się od jej podpisania.</w:t>
      </w:r>
    </w:p>
    <w:p w:rsidR="00F014D2" w:rsidRPr="007B4809" w:rsidRDefault="004F653D" w:rsidP="00B2030C">
      <w:pPr>
        <w:pStyle w:val="Teksttreci40"/>
        <w:pBdr>
          <w:top w:val="single" w:sz="4" w:space="0" w:color="000000"/>
          <w:left w:val="single" w:sz="4" w:space="12" w:color="000000"/>
          <w:bottom w:val="single" w:sz="4" w:space="0" w:color="000000"/>
          <w:right w:val="single" w:sz="4" w:space="0" w:color="000000"/>
        </w:pBdr>
        <w:shd w:val="clear" w:color="auto" w:fill="EAF1DD" w:themeFill="accent3" w:themeFillTint="33"/>
        <w:tabs>
          <w:tab w:val="left" w:pos="709"/>
        </w:tabs>
        <w:spacing w:before="360" w:after="40" w:line="276" w:lineRule="auto"/>
        <w:ind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XXIII.</w:t>
      </w:r>
      <w:r w:rsidR="00B004B5" w:rsidRPr="007B4809">
        <w:rPr>
          <w:rFonts w:asciiTheme="minorHAnsi" w:hAnsiTheme="minorHAnsi" w:cstheme="minorHAnsi"/>
          <w:b/>
          <w:color w:val="000000"/>
          <w:sz w:val="24"/>
          <w:szCs w:val="24"/>
        </w:rPr>
        <w:t>WYMAGANIA DOTYCZĄCE ZABEZPIECZENIA NALEŻYTEGO WYKONANIA UMOWY</w:t>
      </w:r>
    </w:p>
    <w:p w:rsidR="00F014D2" w:rsidRPr="007B4809" w:rsidRDefault="00F014D2" w:rsidP="00B2030C">
      <w:pPr>
        <w:pStyle w:val="Style13"/>
        <w:tabs>
          <w:tab w:val="left" w:pos="696"/>
        </w:tabs>
        <w:spacing w:line="276" w:lineRule="auto"/>
        <w:ind w:firstLine="0"/>
        <w:jc w:val="left"/>
        <w:rPr>
          <w:rFonts w:asciiTheme="minorHAnsi" w:hAnsiTheme="minorHAnsi" w:cstheme="minorHAnsi"/>
        </w:rPr>
      </w:pPr>
    </w:p>
    <w:p w:rsidR="00F014D2" w:rsidRPr="007B4809" w:rsidRDefault="00B004B5" w:rsidP="00B2030C">
      <w:pPr>
        <w:pStyle w:val="Style13"/>
        <w:numPr>
          <w:ilvl w:val="0"/>
          <w:numId w:val="37"/>
        </w:numPr>
        <w:tabs>
          <w:tab w:val="left" w:pos="284"/>
        </w:tabs>
        <w:spacing w:line="276" w:lineRule="auto"/>
        <w:ind w:left="284" w:hanging="284"/>
        <w:jc w:val="left"/>
        <w:rPr>
          <w:rFonts w:asciiTheme="minorHAnsi" w:hAnsiTheme="minorHAnsi" w:cstheme="minorHAnsi"/>
        </w:rPr>
      </w:pPr>
      <w:r w:rsidRPr="007B4809">
        <w:rPr>
          <w:rStyle w:val="FontStyle27"/>
          <w:rFonts w:asciiTheme="minorHAnsi" w:hAnsiTheme="minorHAnsi" w:cstheme="minorHAnsi"/>
          <w:color w:val="000000"/>
        </w:rPr>
        <w:t xml:space="preserve">Zamawiający wymaga wniesienia zabezpieczenia należytego wykonania umowy w wysokości 5 % </w:t>
      </w:r>
      <w:r w:rsidRPr="007B4809">
        <w:rPr>
          <w:rFonts w:asciiTheme="minorHAnsi" w:hAnsiTheme="minorHAnsi" w:cstheme="minorHAnsi"/>
          <w:color w:val="000000"/>
        </w:rPr>
        <w:t>ceny całkowitej podanej w ofercie</w:t>
      </w:r>
      <w:r w:rsidRPr="007B4809">
        <w:rPr>
          <w:rStyle w:val="FontStyle27"/>
          <w:rFonts w:asciiTheme="minorHAnsi" w:hAnsiTheme="minorHAnsi" w:cstheme="minorHAnsi"/>
          <w:color w:val="000000"/>
        </w:rPr>
        <w:t>.</w:t>
      </w:r>
    </w:p>
    <w:p w:rsidR="00F014D2" w:rsidRPr="007B4809" w:rsidRDefault="00B004B5" w:rsidP="00B2030C">
      <w:pPr>
        <w:pStyle w:val="Style13"/>
        <w:numPr>
          <w:ilvl w:val="0"/>
          <w:numId w:val="37"/>
        </w:numPr>
        <w:tabs>
          <w:tab w:val="left" w:pos="284"/>
        </w:tabs>
        <w:spacing w:line="276" w:lineRule="auto"/>
        <w:ind w:left="284" w:hanging="284"/>
        <w:jc w:val="left"/>
        <w:rPr>
          <w:rFonts w:asciiTheme="minorHAnsi" w:hAnsiTheme="minorHAnsi" w:cstheme="minorHAnsi"/>
        </w:rPr>
      </w:pPr>
      <w:r w:rsidRPr="007B4809">
        <w:rPr>
          <w:rStyle w:val="FontStyle27"/>
          <w:rFonts w:asciiTheme="minorHAnsi" w:hAnsiTheme="minorHAnsi" w:cstheme="minorHAnsi"/>
          <w:color w:val="000000"/>
        </w:rPr>
        <w:t>Zabezpieczenie może być wnoszone według wyboru Wykonawcy w jednej lub w kilku następujących formach:</w:t>
      </w:r>
    </w:p>
    <w:p w:rsidR="00F014D2" w:rsidRPr="007B4809" w:rsidRDefault="00B004B5" w:rsidP="00B2030C">
      <w:pPr>
        <w:numPr>
          <w:ilvl w:val="0"/>
          <w:numId w:val="38"/>
        </w:numPr>
        <w:tabs>
          <w:tab w:val="left" w:pos="567"/>
        </w:tabs>
        <w:spacing w:line="276" w:lineRule="auto"/>
        <w:ind w:left="567" w:hanging="283"/>
        <w:rPr>
          <w:rFonts w:asciiTheme="minorHAnsi" w:hAnsiTheme="minorHAnsi" w:cstheme="minorHAnsi"/>
          <w:color w:val="000000"/>
        </w:rPr>
      </w:pPr>
      <w:r w:rsidRPr="007B4809">
        <w:rPr>
          <w:rFonts w:asciiTheme="minorHAnsi" w:hAnsiTheme="minorHAnsi" w:cstheme="minorHAnsi"/>
          <w:color w:val="000000"/>
        </w:rPr>
        <w:t>pieniądzu;</w:t>
      </w:r>
    </w:p>
    <w:p w:rsidR="00F014D2" w:rsidRPr="007B4809" w:rsidRDefault="00B004B5" w:rsidP="00B2030C">
      <w:pPr>
        <w:numPr>
          <w:ilvl w:val="0"/>
          <w:numId w:val="38"/>
        </w:numPr>
        <w:tabs>
          <w:tab w:val="left" w:pos="567"/>
        </w:tabs>
        <w:spacing w:before="26" w:line="276" w:lineRule="auto"/>
        <w:ind w:left="567" w:hanging="283"/>
        <w:rPr>
          <w:rFonts w:asciiTheme="minorHAnsi" w:hAnsiTheme="minorHAnsi" w:cstheme="minorHAnsi"/>
          <w:color w:val="000000"/>
        </w:rPr>
      </w:pPr>
      <w:r w:rsidRPr="007B4809">
        <w:rPr>
          <w:rFonts w:asciiTheme="minorHAnsi" w:hAnsiTheme="minorHAnsi" w:cstheme="minorHAnsi"/>
          <w:color w:val="000000"/>
        </w:rPr>
        <w:t>poręczeniach bankowych lub poręczeniach spółdzielczej kasy oszczędnościowo-kredytowej, z tym że zobowiązanie kasy jest zawsze zobowiązaniem pieniężnym;</w:t>
      </w:r>
    </w:p>
    <w:p w:rsidR="00F014D2" w:rsidRPr="007B4809" w:rsidRDefault="00B004B5" w:rsidP="00B2030C">
      <w:pPr>
        <w:numPr>
          <w:ilvl w:val="0"/>
          <w:numId w:val="38"/>
        </w:numPr>
        <w:tabs>
          <w:tab w:val="left" w:pos="567"/>
        </w:tabs>
        <w:spacing w:before="26" w:line="276" w:lineRule="auto"/>
        <w:ind w:left="567" w:hanging="283"/>
        <w:rPr>
          <w:rFonts w:asciiTheme="minorHAnsi" w:hAnsiTheme="minorHAnsi" w:cstheme="minorHAnsi"/>
          <w:color w:val="000000"/>
        </w:rPr>
      </w:pPr>
      <w:r w:rsidRPr="007B4809">
        <w:rPr>
          <w:rFonts w:asciiTheme="minorHAnsi" w:hAnsiTheme="minorHAnsi" w:cstheme="minorHAnsi"/>
          <w:color w:val="000000"/>
        </w:rPr>
        <w:lastRenderedPageBreak/>
        <w:t>gwarancjach bankowych;</w:t>
      </w:r>
    </w:p>
    <w:p w:rsidR="00F014D2" w:rsidRPr="007B4809" w:rsidRDefault="00B004B5" w:rsidP="00B2030C">
      <w:pPr>
        <w:numPr>
          <w:ilvl w:val="0"/>
          <w:numId w:val="38"/>
        </w:numPr>
        <w:tabs>
          <w:tab w:val="left" w:pos="567"/>
        </w:tabs>
        <w:spacing w:before="26" w:line="276" w:lineRule="auto"/>
        <w:ind w:left="567" w:hanging="283"/>
        <w:rPr>
          <w:rFonts w:asciiTheme="minorHAnsi" w:hAnsiTheme="minorHAnsi" w:cstheme="minorHAnsi"/>
          <w:color w:val="000000"/>
        </w:rPr>
      </w:pPr>
      <w:r w:rsidRPr="007B4809">
        <w:rPr>
          <w:rFonts w:asciiTheme="minorHAnsi" w:hAnsiTheme="minorHAnsi" w:cstheme="minorHAnsi"/>
          <w:color w:val="000000"/>
        </w:rPr>
        <w:t>gwarancjach ubezpieczeniowych;</w:t>
      </w:r>
    </w:p>
    <w:p w:rsidR="00F014D2" w:rsidRPr="007B4809" w:rsidRDefault="00B004B5" w:rsidP="00B2030C">
      <w:pPr>
        <w:numPr>
          <w:ilvl w:val="0"/>
          <w:numId w:val="38"/>
        </w:numPr>
        <w:tabs>
          <w:tab w:val="left" w:pos="567"/>
        </w:tabs>
        <w:spacing w:before="26" w:line="276" w:lineRule="auto"/>
        <w:ind w:left="567" w:hanging="283"/>
        <w:rPr>
          <w:rFonts w:asciiTheme="minorHAnsi" w:hAnsiTheme="minorHAnsi" w:cstheme="minorHAnsi"/>
        </w:rPr>
      </w:pPr>
      <w:r w:rsidRPr="007B4809">
        <w:rPr>
          <w:rFonts w:asciiTheme="minorHAnsi" w:hAnsiTheme="minorHAnsi" w:cstheme="minorHAnsi"/>
          <w:color w:val="000000"/>
        </w:rPr>
        <w:t>poręczeniach udzielanych przez podmioty, o których mowa w art. 6b ust. 5 pkt 2 ustawy z dnia 9 listopada 2000 r. o utworzeniu Polskiej Agencji Rozwoju Przedsiębiorczości.</w:t>
      </w:r>
      <w:r w:rsidRPr="007B4809">
        <w:rPr>
          <w:rStyle w:val="WW8Num16z2"/>
          <w:rFonts w:asciiTheme="minorHAnsi" w:eastAsia="Calibri" w:hAnsiTheme="minorHAnsi" w:cstheme="minorHAnsi"/>
          <w:b/>
          <w:color w:val="000000"/>
        </w:rPr>
        <w:t xml:space="preserve"> </w:t>
      </w:r>
      <w:r w:rsidRPr="007B4809">
        <w:rPr>
          <w:rStyle w:val="FontStyle56"/>
          <w:rFonts w:asciiTheme="minorHAnsi" w:eastAsia="Calibri" w:hAnsiTheme="minorHAnsi" w:cstheme="minorHAnsi"/>
          <w:bCs/>
          <w:color w:val="000000"/>
        </w:rPr>
        <w:t>(Dz. U. z 2020.299).</w:t>
      </w:r>
    </w:p>
    <w:p w:rsidR="00F014D2" w:rsidRPr="007B4809" w:rsidRDefault="00B004B5" w:rsidP="00B2030C">
      <w:pPr>
        <w:numPr>
          <w:ilvl w:val="0"/>
          <w:numId w:val="37"/>
        </w:numPr>
        <w:tabs>
          <w:tab w:val="left" w:pos="284"/>
        </w:tabs>
        <w:spacing w:before="26" w:line="276" w:lineRule="auto"/>
        <w:ind w:left="284" w:hanging="284"/>
        <w:rPr>
          <w:rFonts w:asciiTheme="minorHAnsi" w:hAnsiTheme="minorHAnsi" w:cstheme="minorHAnsi"/>
          <w:color w:val="000000"/>
        </w:rPr>
      </w:pPr>
      <w:r w:rsidRPr="007B4809">
        <w:rPr>
          <w:rFonts w:asciiTheme="minorHAnsi" w:hAnsiTheme="minorHAnsi" w:cstheme="minorHAnsi"/>
          <w:color w:val="000000"/>
        </w:rPr>
        <w:t>Zabezpieczenie wnoszone w pieniądzu wykonawca wpłaca przelewem na rachunek bankowy wskazany przez zamawiającego.</w:t>
      </w:r>
    </w:p>
    <w:p w:rsidR="00F014D2" w:rsidRPr="007B4809" w:rsidRDefault="00B004B5" w:rsidP="00B2030C">
      <w:pPr>
        <w:numPr>
          <w:ilvl w:val="0"/>
          <w:numId w:val="37"/>
        </w:numPr>
        <w:tabs>
          <w:tab w:val="left" w:pos="284"/>
        </w:tabs>
        <w:spacing w:before="26" w:line="276" w:lineRule="auto"/>
        <w:ind w:left="284" w:hanging="284"/>
        <w:rPr>
          <w:rStyle w:val="FontStyle27"/>
          <w:rFonts w:asciiTheme="minorHAnsi" w:hAnsiTheme="minorHAnsi" w:cstheme="minorHAnsi"/>
        </w:rPr>
      </w:pPr>
      <w:r w:rsidRPr="007B4809">
        <w:rPr>
          <w:rFonts w:asciiTheme="minorHAnsi" w:hAnsiTheme="minorHAnsi" w:cstheme="minorHAnsi"/>
          <w:color w:val="00000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7B4809">
        <w:rPr>
          <w:rStyle w:val="FontStyle27"/>
          <w:rFonts w:asciiTheme="minorHAnsi" w:hAnsiTheme="minorHAnsi" w:cstheme="minorHAnsi"/>
          <w:color w:val="000000"/>
        </w:rPr>
        <w:t>.</w:t>
      </w:r>
    </w:p>
    <w:p w:rsidR="00F30357" w:rsidRPr="007B4809" w:rsidRDefault="00F30357" w:rsidP="00B2030C">
      <w:pPr>
        <w:numPr>
          <w:ilvl w:val="0"/>
          <w:numId w:val="37"/>
        </w:numPr>
        <w:tabs>
          <w:tab w:val="left" w:pos="284"/>
        </w:tabs>
        <w:spacing w:before="26" w:line="276" w:lineRule="auto"/>
        <w:ind w:left="284" w:hanging="284"/>
        <w:rPr>
          <w:rFonts w:asciiTheme="minorHAnsi" w:hAnsiTheme="minorHAnsi" w:cstheme="minorHAnsi"/>
        </w:rPr>
      </w:pPr>
      <w:r w:rsidRPr="007B4809">
        <w:rPr>
          <w:rStyle w:val="FontStyle27"/>
          <w:rFonts w:asciiTheme="minorHAnsi" w:hAnsiTheme="minorHAnsi" w:cstheme="minorHAnsi"/>
          <w:color w:val="000000"/>
        </w:rPr>
        <w:t xml:space="preserve">Zabezpieczenie musi być wniesione przed podpisaniem umowy przez Wykonawcę. </w:t>
      </w:r>
    </w:p>
    <w:p w:rsidR="00F014D2" w:rsidRPr="007B4809" w:rsidRDefault="00B004B5" w:rsidP="00B2030C">
      <w:pPr>
        <w:numPr>
          <w:ilvl w:val="0"/>
          <w:numId w:val="37"/>
        </w:numPr>
        <w:tabs>
          <w:tab w:val="left" w:pos="284"/>
        </w:tabs>
        <w:spacing w:before="26" w:line="276" w:lineRule="auto"/>
        <w:ind w:left="284" w:hanging="284"/>
        <w:rPr>
          <w:rFonts w:asciiTheme="minorHAnsi" w:hAnsiTheme="minorHAnsi" w:cstheme="minorHAnsi"/>
          <w:color w:val="000000"/>
        </w:rPr>
      </w:pPr>
      <w:r w:rsidRPr="007B4809">
        <w:rPr>
          <w:rFonts w:asciiTheme="minorHAnsi" w:hAnsiTheme="minorHAnsi" w:cstheme="minorHAnsi"/>
          <w:color w:val="000000"/>
        </w:rPr>
        <w:t>Zamawiający zwraca zabezpieczenie w terminie 30 dni od dnia wykonania zamówienia i uznania przez zamawiającego za należycie wykonane.</w:t>
      </w:r>
    </w:p>
    <w:p w:rsidR="00F014D2" w:rsidRPr="007B4809" w:rsidRDefault="00B004B5" w:rsidP="00B2030C">
      <w:pPr>
        <w:numPr>
          <w:ilvl w:val="0"/>
          <w:numId w:val="37"/>
        </w:numPr>
        <w:tabs>
          <w:tab w:val="left" w:pos="284"/>
        </w:tabs>
        <w:spacing w:before="26" w:line="276" w:lineRule="auto"/>
        <w:ind w:left="284" w:hanging="284"/>
        <w:rPr>
          <w:rFonts w:asciiTheme="minorHAnsi" w:hAnsiTheme="minorHAnsi" w:cstheme="minorHAnsi"/>
          <w:color w:val="000000"/>
        </w:rPr>
      </w:pPr>
      <w:r w:rsidRPr="007B4809">
        <w:rPr>
          <w:rFonts w:asciiTheme="minorHAnsi" w:hAnsiTheme="minorHAnsi" w:cstheme="minorHAnsi"/>
          <w:color w:val="000000"/>
        </w:rPr>
        <w:t>Zamawiający pozostawia na zabezpieczenie roszczeń z tytułu rękojmi za wady lub gwarancji kwotę 30% zabezpieczenia.</w:t>
      </w:r>
    </w:p>
    <w:p w:rsidR="00F014D2" w:rsidRPr="007B4809" w:rsidRDefault="00B004B5" w:rsidP="00B2030C">
      <w:pPr>
        <w:numPr>
          <w:ilvl w:val="0"/>
          <w:numId w:val="37"/>
        </w:numPr>
        <w:tabs>
          <w:tab w:val="left" w:pos="284"/>
        </w:tabs>
        <w:spacing w:before="26" w:line="276" w:lineRule="auto"/>
        <w:ind w:left="284" w:hanging="284"/>
        <w:rPr>
          <w:rFonts w:asciiTheme="minorHAnsi" w:hAnsiTheme="minorHAnsi" w:cstheme="minorHAnsi"/>
          <w:color w:val="000000"/>
        </w:rPr>
      </w:pPr>
      <w:r w:rsidRPr="007B4809">
        <w:rPr>
          <w:rFonts w:asciiTheme="minorHAnsi" w:hAnsiTheme="minorHAnsi" w:cstheme="minorHAnsi"/>
          <w:color w:val="000000"/>
        </w:rPr>
        <w:t>Kwota, zabezpieczenia jest zwracana nie później niż w 15. dniu po upływie okresu rękojmi za wady lub gwarancji.</w:t>
      </w:r>
    </w:p>
    <w:p w:rsidR="00F014D2" w:rsidRPr="007B4809" w:rsidRDefault="004F653D" w:rsidP="00B2030C">
      <w:pPr>
        <w:pStyle w:val="Teksttreci40"/>
        <w:pBdr>
          <w:top w:val="single" w:sz="4" w:space="0" w:color="000000"/>
          <w:left w:val="single" w:sz="4" w:space="25" w:color="000000"/>
          <w:bottom w:val="single" w:sz="4" w:space="0" w:color="000000"/>
          <w:right w:val="single" w:sz="4" w:space="0" w:color="000000"/>
        </w:pBdr>
        <w:shd w:val="clear" w:color="auto" w:fill="EAF1DD" w:themeFill="accent3" w:themeFillTint="33"/>
        <w:tabs>
          <w:tab w:val="left" w:pos="709"/>
        </w:tabs>
        <w:spacing w:before="360" w:after="40" w:line="276" w:lineRule="auto"/>
        <w:ind w:left="426"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XXIV.</w:t>
      </w:r>
      <w:r w:rsidR="00B004B5" w:rsidRPr="007B4809">
        <w:rPr>
          <w:rFonts w:asciiTheme="minorHAnsi" w:hAnsiTheme="minorHAnsi" w:cstheme="minorHAnsi"/>
          <w:b/>
          <w:color w:val="000000"/>
          <w:sz w:val="24"/>
          <w:szCs w:val="24"/>
        </w:rPr>
        <w:t>INFORMACJE O TREŚCI ZAWIERANEJ UMOWY ORAZ MOŻLIWOŚCI JEJ ZMIANY</w:t>
      </w:r>
    </w:p>
    <w:p w:rsidR="00F014D2" w:rsidRPr="007B4809" w:rsidRDefault="00B004B5" w:rsidP="00B2030C">
      <w:pPr>
        <w:pStyle w:val="Akapitzlist"/>
        <w:numPr>
          <w:ilvl w:val="3"/>
          <w:numId w:val="39"/>
        </w:numPr>
        <w:tabs>
          <w:tab w:val="left" w:pos="284"/>
        </w:tabs>
        <w:spacing w:before="240" w:line="276" w:lineRule="auto"/>
        <w:ind w:left="284" w:hanging="284"/>
        <w:rPr>
          <w:rFonts w:asciiTheme="minorHAnsi" w:hAnsiTheme="minorHAnsi" w:cstheme="minorHAnsi"/>
          <w:sz w:val="24"/>
          <w:szCs w:val="24"/>
        </w:rPr>
      </w:pPr>
      <w:r w:rsidRPr="007B4809">
        <w:rPr>
          <w:rFonts w:asciiTheme="minorHAnsi" w:hAnsiTheme="minorHAnsi" w:cstheme="minorHAnsi"/>
          <w:color w:val="000000"/>
          <w:sz w:val="24"/>
          <w:szCs w:val="24"/>
        </w:rPr>
        <w:tab/>
        <w:t xml:space="preserve">Wybrany Wykonawca jest zobowiązany do zawarcia umowy w sprawie zamówienia publicznego na warunkach określonych we Wzorze Umowy, stanowiącym </w:t>
      </w:r>
      <w:r w:rsidRPr="007B4809">
        <w:rPr>
          <w:rFonts w:asciiTheme="minorHAnsi" w:hAnsiTheme="minorHAnsi" w:cstheme="minorHAnsi"/>
          <w:b/>
          <w:color w:val="000000"/>
          <w:sz w:val="24"/>
          <w:szCs w:val="24"/>
          <w:u w:val="single"/>
        </w:rPr>
        <w:t>Załącznik nr 5 do SWZ</w:t>
      </w:r>
      <w:r w:rsidRPr="007B4809">
        <w:rPr>
          <w:rFonts w:asciiTheme="minorHAnsi" w:hAnsiTheme="minorHAnsi" w:cstheme="minorHAnsi"/>
          <w:color w:val="000000"/>
          <w:sz w:val="24"/>
          <w:szCs w:val="24"/>
          <w:u w:val="single"/>
        </w:rPr>
        <w:t>.</w:t>
      </w:r>
    </w:p>
    <w:p w:rsidR="00F014D2" w:rsidRPr="007B4809" w:rsidRDefault="00B004B5" w:rsidP="00B2030C">
      <w:pPr>
        <w:pStyle w:val="Akapitzlist"/>
        <w:numPr>
          <w:ilvl w:val="3"/>
          <w:numId w:val="39"/>
        </w:numPr>
        <w:tabs>
          <w:tab w:val="left" w:pos="284"/>
        </w:tabs>
        <w:spacing w:line="276" w:lineRule="auto"/>
        <w:ind w:left="284" w:hanging="284"/>
        <w:rPr>
          <w:rFonts w:asciiTheme="minorHAnsi" w:hAnsiTheme="minorHAnsi" w:cstheme="minorHAnsi"/>
          <w:color w:val="000000"/>
          <w:sz w:val="24"/>
          <w:szCs w:val="24"/>
        </w:rPr>
      </w:pPr>
      <w:r w:rsidRPr="007B4809">
        <w:rPr>
          <w:rFonts w:asciiTheme="minorHAnsi" w:hAnsiTheme="minorHAnsi" w:cstheme="minorHAnsi"/>
          <w:color w:val="000000"/>
          <w:sz w:val="24"/>
          <w:szCs w:val="24"/>
        </w:rPr>
        <w:tab/>
        <w:t>Zakres świadczenia Wykonawcy wynikający z umowy jest tożsamy z jego zobowiązaniem zawartym w ofercie.</w:t>
      </w:r>
    </w:p>
    <w:p w:rsidR="003E7B5A" w:rsidRPr="007B4809" w:rsidRDefault="00B004B5" w:rsidP="00B2030C">
      <w:pPr>
        <w:pStyle w:val="Akapitzlist"/>
        <w:numPr>
          <w:ilvl w:val="3"/>
          <w:numId w:val="39"/>
        </w:numPr>
        <w:tabs>
          <w:tab w:val="left" w:pos="284"/>
        </w:tabs>
        <w:spacing w:line="276" w:lineRule="auto"/>
        <w:ind w:left="0" w:hanging="284"/>
        <w:rPr>
          <w:rFonts w:asciiTheme="minorHAnsi" w:hAnsiTheme="minorHAnsi" w:cstheme="minorHAnsi"/>
          <w:color w:val="000000"/>
          <w:sz w:val="24"/>
          <w:szCs w:val="24"/>
          <w:u w:val="single"/>
        </w:rPr>
      </w:pPr>
      <w:r w:rsidRPr="007B4809">
        <w:rPr>
          <w:rFonts w:asciiTheme="minorHAnsi" w:hAnsiTheme="minorHAnsi" w:cstheme="minorHAnsi"/>
          <w:color w:val="000000"/>
          <w:sz w:val="24"/>
          <w:szCs w:val="24"/>
        </w:rPr>
        <w:tab/>
        <w:t xml:space="preserve">Zamawiający przewiduje możliwość zmiany zawartej umowy w stosunku do treści wybranej oferty w zakresie </w:t>
      </w:r>
      <w:r w:rsidR="00740DD9" w:rsidRPr="007B4809">
        <w:rPr>
          <w:rFonts w:asciiTheme="minorHAnsi" w:hAnsiTheme="minorHAnsi" w:cstheme="minorHAnsi"/>
          <w:color w:val="000000"/>
          <w:sz w:val="24"/>
          <w:szCs w:val="24"/>
        </w:rPr>
        <w:t xml:space="preserve">uregulowanym w art. 454-455 PZP. </w:t>
      </w:r>
      <w:r w:rsidR="00740DD9" w:rsidRPr="007B4809">
        <w:rPr>
          <w:rFonts w:asciiTheme="minorHAnsi" w:hAnsiTheme="minorHAnsi" w:cstheme="minorHAnsi"/>
          <w:sz w:val="24"/>
          <w:szCs w:val="24"/>
        </w:rPr>
        <w:t>M</w:t>
      </w:r>
      <w:r w:rsidR="000C1FD5" w:rsidRPr="007B4809">
        <w:rPr>
          <w:rFonts w:asciiTheme="minorHAnsi" w:hAnsiTheme="minorHAnsi" w:cstheme="minorHAnsi"/>
          <w:sz w:val="24"/>
          <w:szCs w:val="24"/>
        </w:rPr>
        <w:t>ożliwość zmian umowy została opisana w projektowanych postanowieniach umowy</w:t>
      </w:r>
      <w:r w:rsidRPr="007B4809">
        <w:rPr>
          <w:rFonts w:asciiTheme="minorHAnsi" w:hAnsiTheme="minorHAnsi" w:cstheme="minorHAnsi"/>
          <w:color w:val="000000"/>
          <w:sz w:val="24"/>
          <w:szCs w:val="24"/>
        </w:rPr>
        <w:t xml:space="preserve"> wskazanym we Wzorze Umowy, stanowiącym </w:t>
      </w:r>
      <w:r w:rsidRPr="007B4809">
        <w:rPr>
          <w:rFonts w:asciiTheme="minorHAnsi" w:hAnsiTheme="minorHAnsi" w:cstheme="minorHAnsi"/>
          <w:color w:val="000000"/>
          <w:sz w:val="24"/>
          <w:szCs w:val="24"/>
          <w:u w:val="single"/>
        </w:rPr>
        <w:t>Załącznik nr 5 do SWZ.</w:t>
      </w:r>
      <w:r w:rsidR="003E7B5A" w:rsidRPr="007B4809">
        <w:rPr>
          <w:rFonts w:asciiTheme="minorHAnsi" w:hAnsiTheme="minorHAnsi" w:cstheme="minorHAnsi"/>
          <w:b/>
          <w:color w:val="000000"/>
          <w:sz w:val="24"/>
          <w:szCs w:val="24"/>
          <w:u w:val="single"/>
        </w:rPr>
        <w:t xml:space="preserve"> </w:t>
      </w:r>
    </w:p>
    <w:p w:rsidR="003E7B5A" w:rsidRPr="007B4809" w:rsidRDefault="003E7B5A" w:rsidP="00B2030C">
      <w:pPr>
        <w:pStyle w:val="Akapitzlist"/>
        <w:widowControl w:val="0"/>
        <w:numPr>
          <w:ilvl w:val="6"/>
          <w:numId w:val="62"/>
        </w:numPr>
        <w:tabs>
          <w:tab w:val="clear" w:pos="5040"/>
          <w:tab w:val="num" w:pos="426"/>
        </w:tabs>
        <w:autoSpaceDN/>
        <w:spacing w:line="276" w:lineRule="auto"/>
        <w:ind w:left="426" w:right="-1"/>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Zamawiający dopuszcza możliwość dokonania zmian postanowień zawartej umowy w stosunku do treści oferty oraz określa warunki takiej zmiany, tj.:</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aktualizacji danych Wykonawcy i Zamawiającego poprzez: zmianę nazwy firmy, zmianę adresu siedziby, zmianę formy prawnej, itp.</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zmiany osób realizujących zadania pod warunkiem, że osoby te będą spełniały wymagania określone w SWZ; Zamawiający nie dopuszcza do zmiany personelu na </w:t>
      </w:r>
      <w:r w:rsidRPr="007B4809">
        <w:rPr>
          <w:rFonts w:asciiTheme="minorHAnsi" w:hAnsiTheme="minorHAnsi" w:cstheme="minorHAnsi"/>
          <w:sz w:val="24"/>
          <w:szCs w:val="24"/>
        </w:rPr>
        <w:lastRenderedPageBreak/>
        <w:t>osoby o niższych kwalifikacjach lub doświadczeniu niż wykazano w warunkach udziału w przedmiotowym postępowaniu,</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aktualizacji rozwiązań ze względu na postęp technologiczny lub gdyby zastosowanie przewidzianych rozwiązań groziło niewykonaniem lub wadliwym wykonaniem przedmiotu umowy,</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konieczność wprowadzenia zmian w dokumentacji,</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kolizje z sieciami infrastruktury,</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usprawnienia wpływające na przyszłe użytkowanie obiektu,</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przepisów prawnych istotnych dla realizacji przedmiotu umowy,</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ograniczenia zakresu prac objętych niniejszą umową w przypadku stwierdzenia braku konieczności wykonywania części zamówienia, ujętych w dokumentacji,</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ustawowej stawki podatku VAT oraz zmianę wartości umowy,</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Zamawiający dopuszcza wprowadzenie zmian postanowień zawartej umowy w stosunku do treści oferty, jeżeli konieczność wprowadzenia takich zmian wynika z okoliczności, których nie można było przewidzieć w chwili zawarcia umowy, lub zmiany te są korzystne dla Zamawiającego np.: zmiana terminu realizacji umowy, zmniejszenie wartości zamówienia,</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zmiana wysokości wynagrodzenia Wykonawcy oraz terminu realizacji i zakresu przedmiotowego zamówienia w przypadku: </w:t>
      </w:r>
    </w:p>
    <w:p w:rsidR="003E7B5A" w:rsidRPr="007B4809" w:rsidRDefault="003E7B5A" w:rsidP="00B2030C">
      <w:pPr>
        <w:pStyle w:val="Akapitzlist"/>
        <w:widowControl w:val="0"/>
        <w:numPr>
          <w:ilvl w:val="2"/>
          <w:numId w:val="63"/>
        </w:numPr>
        <w:tabs>
          <w:tab w:val="clear" w:pos="2340"/>
          <w:tab w:val="num" w:pos="1418"/>
        </w:tabs>
        <w:autoSpaceDN/>
        <w:spacing w:line="276" w:lineRule="auto"/>
        <w:ind w:left="1418" w:right="-1"/>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wystąpienia konieczności zaniechania określonych robót ze względu na ich zbyteczność,  </w:t>
      </w:r>
    </w:p>
    <w:p w:rsidR="003E7B5A" w:rsidRPr="007B4809" w:rsidRDefault="003E7B5A" w:rsidP="00B2030C">
      <w:pPr>
        <w:pStyle w:val="Akapitzlist"/>
        <w:widowControl w:val="0"/>
        <w:numPr>
          <w:ilvl w:val="2"/>
          <w:numId w:val="63"/>
        </w:numPr>
        <w:tabs>
          <w:tab w:val="clear" w:pos="2340"/>
          <w:tab w:val="num" w:pos="1418"/>
        </w:tabs>
        <w:autoSpaceDN/>
        <w:spacing w:line="276" w:lineRule="auto"/>
        <w:ind w:left="1418" w:right="-1"/>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wystąpienia konieczności wykonania robót zamiennych, co obejmuje możliwość zaniechania realizacji części robót i/lub powierzenia Wykonawcy do wykonania innych robót lub robót wykonanych w inny sposób w miejsce robót zaniechanych,</w:t>
      </w:r>
    </w:p>
    <w:p w:rsidR="003E7B5A" w:rsidRPr="007B4809" w:rsidRDefault="003E7B5A" w:rsidP="00B2030C">
      <w:pPr>
        <w:pStyle w:val="Akapitzlist"/>
        <w:widowControl w:val="0"/>
        <w:numPr>
          <w:ilvl w:val="2"/>
          <w:numId w:val="63"/>
        </w:numPr>
        <w:tabs>
          <w:tab w:val="clear" w:pos="2340"/>
          <w:tab w:val="num" w:pos="1418"/>
        </w:tabs>
        <w:autoSpaceDN/>
        <w:spacing w:line="276" w:lineRule="auto"/>
        <w:ind w:left="1418" w:right="-1"/>
        <w:contextualSpacing/>
        <w:textAlignment w:val="auto"/>
        <w:rPr>
          <w:rFonts w:asciiTheme="minorHAnsi" w:hAnsiTheme="minorHAnsi" w:cstheme="minorHAnsi"/>
          <w:sz w:val="24"/>
          <w:szCs w:val="24"/>
        </w:rPr>
      </w:pPr>
      <w:r w:rsidRPr="007B4809">
        <w:rPr>
          <w:rFonts w:asciiTheme="minorHAnsi" w:hAnsiTheme="minorHAnsi" w:cstheme="minorHAnsi"/>
          <w:color w:val="000000"/>
          <w:sz w:val="24"/>
          <w:szCs w:val="24"/>
        </w:rPr>
        <w:t>wystąpienia konieczności wykonania robot dodatkowych obejmujących zwiększenie zakresu ilościowego lub rzeczowego wykonywanych robót, jeśli ich nieobjęcie jest spowodowane np. błędem projektowym, który Wykonawca wykaże, a wykonanie tych robót jest konieczne dla osiągnięcia celu realizacji zamówienia.</w:t>
      </w:r>
    </w:p>
    <w:p w:rsidR="003E7B5A" w:rsidRPr="007B4809" w:rsidRDefault="003E7B5A" w:rsidP="00B2030C">
      <w:pPr>
        <w:pStyle w:val="Akapitzlist"/>
        <w:widowControl w:val="0"/>
        <w:numPr>
          <w:ilvl w:val="2"/>
          <w:numId w:val="60"/>
        </w:numPr>
        <w:tabs>
          <w:tab w:val="left" w:pos="993"/>
        </w:tabs>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Odpowiednia zmiana wysokości wynagrodzenia (zwiększenie/zmniejszenie) </w:t>
      </w:r>
      <w:r w:rsidRPr="007B4809">
        <w:rPr>
          <w:rFonts w:asciiTheme="minorHAnsi" w:hAnsiTheme="minorHAnsi" w:cstheme="minorHAnsi"/>
          <w:sz w:val="24"/>
          <w:szCs w:val="24"/>
        </w:rPr>
        <w:br/>
        <w:t xml:space="preserve">w przypadku wystąpienia robót zamiennych wykonana na zasadach określonych w umowie, </w:t>
      </w:r>
      <w:r w:rsidRPr="007B4809">
        <w:rPr>
          <w:rFonts w:asciiTheme="minorHAnsi" w:hAnsiTheme="minorHAnsi" w:cstheme="minorHAnsi"/>
          <w:sz w:val="24"/>
          <w:szCs w:val="24"/>
        </w:rPr>
        <w:br/>
        <w:t>nie może przekroczyć 50% wartości umowy zawartej w § 2 ust. 2 oraz musi być zgodna z art. 455 ustawy PZP.</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zmiana zakresu robót wykonywanych przez podwykonawców, </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 xml:space="preserve">rozszerzenie zakresu podwykonawstwa w porównaniu do wskazanego w ofercie Wykonawcy, </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lastRenderedPageBreak/>
        <w:t>zmiany sposobu rozliczania umowy lub dokonywania płatności na rzecz Wykonawcy na skutek zmian zawartej przez Zamawiającego umowy o dofinansowanie projektu lub wytycznych dotyczących realizacji projektu,</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konieczność skoordynowania robót budowlanych z innymi zadaniami, jeśli mają wpływ na wykonanie przedmiotu zamówienia,</w:t>
      </w:r>
    </w:p>
    <w:p w:rsidR="003E7B5A" w:rsidRPr="007B4809" w:rsidRDefault="003E7B5A" w:rsidP="00B2030C">
      <w:pPr>
        <w:pStyle w:val="Akapitzlist"/>
        <w:widowControl w:val="0"/>
        <w:numPr>
          <w:ilvl w:val="2"/>
          <w:numId w:val="60"/>
        </w:numPr>
        <w:autoSpaceDN/>
        <w:spacing w:line="276" w:lineRule="auto"/>
        <w:ind w:left="993"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Zamawiający dopuszcza zmianę w zawartej umowie polegającą na zmianie terminu wykonania w następujących wypadkach:</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spowodowane warunkami atmosferycznymi w szczególności: klęski żywiołowe, warunki atmosferyczne odbiegające od typowych, uniemożliwiające prowadzenie robót budowlanych, przeprowadzanie prób i sprawdzeń, dokonywanie odbiorów,</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spowodowane nieprzewidzianymi w SWZ i dokumentacji projektowej warunkami geologicznymi, wodnymi, archeologicznymi lub terenowymi, w szczególności: niewypały i niewybuchy; wykopaliska archeologiczne, istnienie podziemnych urządzeń, instalacji lub obiektów infrastrukturalnych,</w:t>
      </w:r>
    </w:p>
    <w:p w:rsidR="003E7B5A" w:rsidRPr="007B4809" w:rsidRDefault="003E7B5A" w:rsidP="00B2030C">
      <w:pPr>
        <w:numPr>
          <w:ilvl w:val="1"/>
          <w:numId w:val="61"/>
        </w:numPr>
        <w:tabs>
          <w:tab w:val="left" w:pos="709"/>
        </w:tabs>
        <w:autoSpaceDN/>
        <w:spacing w:line="276" w:lineRule="auto"/>
        <w:ind w:left="1276" w:right="-1" w:hanging="284"/>
        <w:textAlignment w:val="auto"/>
        <w:rPr>
          <w:rFonts w:asciiTheme="minorHAnsi" w:hAnsiTheme="minorHAnsi" w:cstheme="minorHAnsi"/>
        </w:rPr>
      </w:pPr>
      <w:r w:rsidRPr="007B4809">
        <w:rPr>
          <w:rFonts w:asciiTheme="minorHAnsi" w:hAnsiTheme="minorHAnsi" w:cstheme="minorHAnsi"/>
        </w:rPr>
        <w:t>w przypadku konieczności aktualizacji, usunięcia błędów lub wprowadzenia zmian w dokumentacji projektowej, odmowy wydania przez organ administracji lub inne podmioty wymaganych decyzji, zezwoleń, uzgodnień z przyczyn niezawinionych przez Wykonawcę,</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nie przekazania w terminie placu budowy,</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w przypadku konieczności uzyskania dodatkowych uzgodnień i opinii,</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zmiany będące następstwem działania organów administracji, w szczególności: przekroczenie zakreślonych przez prawo terminów wydawania przez organy administracji decyzji, zezwoleń, itp. ,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osób trzecich - w tym grup społecznych lub zawodowych niemożliwych do jednoznacznego określenia w chwili zawierania umowy,</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z przyczyn niezależnych od Wykonawcy lub Zamawiającego, które to przyczyny każda ze stron musi udokumentować - pod warunkiem akceptacji takiej zmiany przez instytucję współfinansującą zadanie i pod warunkiem, że zmiana taka nie spowoduje utraty ani zmniejszenia dofinansowania,</w:t>
      </w:r>
    </w:p>
    <w:p w:rsidR="003E7B5A" w:rsidRPr="007B4809" w:rsidRDefault="003E7B5A" w:rsidP="00B2030C">
      <w:pPr>
        <w:pStyle w:val="Akapitzlist"/>
        <w:widowControl w:val="0"/>
        <w:numPr>
          <w:ilvl w:val="1"/>
          <w:numId w:val="61"/>
        </w:numPr>
        <w:autoSpaceDN/>
        <w:spacing w:line="276" w:lineRule="auto"/>
        <w:ind w:left="1276" w:right="-1" w:hanging="284"/>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w:t>
      </w:r>
    </w:p>
    <w:p w:rsidR="003E7B5A" w:rsidRPr="007B4809" w:rsidRDefault="003E7B5A" w:rsidP="00B2030C">
      <w:pPr>
        <w:pStyle w:val="Akapitzlist"/>
        <w:widowControl w:val="0"/>
        <w:numPr>
          <w:ilvl w:val="6"/>
          <w:numId w:val="62"/>
        </w:numPr>
        <w:tabs>
          <w:tab w:val="clear" w:pos="5040"/>
          <w:tab w:val="num" w:pos="426"/>
        </w:tabs>
        <w:autoSpaceDN/>
        <w:spacing w:line="276" w:lineRule="auto"/>
        <w:ind w:left="426" w:right="-1"/>
        <w:contextualSpacing/>
        <w:textAlignment w:val="auto"/>
        <w:rPr>
          <w:rFonts w:asciiTheme="minorHAnsi" w:hAnsiTheme="minorHAnsi" w:cstheme="minorHAnsi"/>
          <w:sz w:val="24"/>
          <w:szCs w:val="24"/>
        </w:rPr>
      </w:pPr>
      <w:r w:rsidRPr="007B4809">
        <w:rPr>
          <w:rFonts w:asciiTheme="minorHAnsi" w:hAnsiTheme="minorHAnsi" w:cstheme="minorHAnsi"/>
          <w:sz w:val="24"/>
          <w:szCs w:val="24"/>
        </w:rPr>
        <w:lastRenderedPageBreak/>
        <w:t>Nie stanowi zmiany umowy zmiana danych związanych z obsługą administracyjno-organizacyjną Umowy (np. zmiana nr rachunku bankowego, zmiana dokumentów potwierdzających uregulowanie płatności wobec podwykonawców).</w:t>
      </w:r>
    </w:p>
    <w:p w:rsidR="003E7B5A" w:rsidRPr="007B4809" w:rsidRDefault="003E7B5A" w:rsidP="00B2030C">
      <w:pPr>
        <w:pStyle w:val="Akapitzlist"/>
        <w:numPr>
          <w:ilvl w:val="6"/>
          <w:numId w:val="62"/>
        </w:numPr>
        <w:tabs>
          <w:tab w:val="clear" w:pos="5040"/>
        </w:tabs>
        <w:autoSpaceDN/>
        <w:spacing w:line="276" w:lineRule="auto"/>
        <w:ind w:left="426" w:hanging="426"/>
        <w:contextualSpacing/>
        <w:textAlignment w:val="auto"/>
        <w:rPr>
          <w:rFonts w:asciiTheme="minorHAnsi" w:hAnsiTheme="minorHAnsi" w:cstheme="minorHAnsi"/>
          <w:sz w:val="24"/>
          <w:szCs w:val="24"/>
        </w:rPr>
      </w:pPr>
      <w:r w:rsidRPr="007B4809">
        <w:rPr>
          <w:rFonts w:asciiTheme="minorHAnsi" w:hAnsiTheme="minorHAnsi" w:cstheme="minorHAnsi"/>
          <w:bCs/>
          <w:sz w:val="24"/>
          <w:szCs w:val="24"/>
        </w:rPr>
        <w:t xml:space="preserve">    Wszystkie powyższe postanowienia opisane w ust. 1 niniejszego paragrafu stanowią katalog zmian, na które Zamawiający może wyrazić zgodę. Nie stanowią jednocześnie zobowiązania do wyrażenia takiej zgody.</w:t>
      </w:r>
      <w:r w:rsidRPr="007B4809">
        <w:rPr>
          <w:rFonts w:asciiTheme="minorHAnsi" w:hAnsiTheme="minorHAnsi" w:cstheme="minorHAnsi"/>
          <w:sz w:val="24"/>
          <w:szCs w:val="24"/>
        </w:rPr>
        <w:t xml:space="preserve"> Warunkiem dokonania zmian postanowień zawartej umowy w formie aneksu do umowy jest zgoda obu stron wyrażona na piśmie, pod rygorem nieważności zmiany. </w:t>
      </w:r>
    </w:p>
    <w:p w:rsidR="00F014D2" w:rsidRPr="007B4809" w:rsidRDefault="00B004B5" w:rsidP="00B2030C">
      <w:pPr>
        <w:pStyle w:val="Akapitzlist"/>
        <w:numPr>
          <w:ilvl w:val="3"/>
          <w:numId w:val="39"/>
        </w:numPr>
        <w:tabs>
          <w:tab w:val="left" w:pos="284"/>
        </w:tabs>
        <w:spacing w:line="276" w:lineRule="auto"/>
        <w:ind w:left="284" w:hanging="284"/>
        <w:rPr>
          <w:rFonts w:asciiTheme="minorHAnsi" w:hAnsiTheme="minorHAnsi" w:cstheme="minorHAnsi"/>
          <w:color w:val="000000"/>
          <w:sz w:val="24"/>
          <w:szCs w:val="24"/>
        </w:rPr>
      </w:pPr>
      <w:r w:rsidRPr="007B4809">
        <w:rPr>
          <w:rFonts w:asciiTheme="minorHAnsi" w:hAnsiTheme="minorHAnsi" w:cstheme="minorHAnsi"/>
          <w:color w:val="000000"/>
          <w:sz w:val="24"/>
          <w:szCs w:val="24"/>
        </w:rPr>
        <w:tab/>
      </w:r>
      <w:r w:rsidR="003E7B5A" w:rsidRPr="007B4809">
        <w:rPr>
          <w:rFonts w:asciiTheme="minorHAnsi" w:hAnsiTheme="minorHAnsi" w:cstheme="minorHAnsi"/>
          <w:color w:val="000000"/>
          <w:sz w:val="24"/>
          <w:szCs w:val="24"/>
        </w:rPr>
        <w:t xml:space="preserve">  </w:t>
      </w:r>
      <w:r w:rsidRPr="007B4809">
        <w:rPr>
          <w:rFonts w:asciiTheme="minorHAnsi" w:hAnsiTheme="minorHAnsi" w:cstheme="minorHAnsi"/>
          <w:color w:val="000000"/>
          <w:sz w:val="24"/>
          <w:szCs w:val="24"/>
        </w:rPr>
        <w:t xml:space="preserve">Zmiana umowy wymaga dla swej ważności, pod rygorem nieważności, zachowania formy </w:t>
      </w:r>
      <w:r w:rsidR="003E7B5A" w:rsidRPr="007B4809">
        <w:rPr>
          <w:rFonts w:asciiTheme="minorHAnsi" w:hAnsiTheme="minorHAnsi" w:cstheme="minorHAnsi"/>
          <w:color w:val="000000"/>
          <w:sz w:val="24"/>
          <w:szCs w:val="24"/>
        </w:rPr>
        <w:t xml:space="preserve">  </w:t>
      </w:r>
      <w:r w:rsidRPr="007B4809">
        <w:rPr>
          <w:rFonts w:asciiTheme="minorHAnsi" w:hAnsiTheme="minorHAnsi" w:cstheme="minorHAnsi"/>
          <w:color w:val="000000"/>
          <w:sz w:val="24"/>
          <w:szCs w:val="24"/>
        </w:rPr>
        <w:t>pisemnej.</w:t>
      </w:r>
    </w:p>
    <w:p w:rsidR="00F014D2" w:rsidRPr="007B4809" w:rsidRDefault="00B004B5" w:rsidP="00B2030C">
      <w:pPr>
        <w:pStyle w:val="Teksttreci40"/>
        <w:numPr>
          <w:ilvl w:val="0"/>
          <w:numId w:val="59"/>
        </w:numPr>
        <w:pBdr>
          <w:top w:val="single" w:sz="4" w:space="0" w:color="000000"/>
          <w:left w:val="single" w:sz="4" w:space="24" w:color="000000"/>
          <w:bottom w:val="single" w:sz="4" w:space="0" w:color="000000"/>
          <w:right w:val="single" w:sz="4" w:space="0" w:color="000000"/>
        </w:pBdr>
        <w:shd w:val="clear" w:color="auto" w:fill="EAF1DD" w:themeFill="accent3" w:themeFillTint="33"/>
        <w:spacing w:before="360" w:after="40" w:line="276" w:lineRule="auto"/>
        <w:ind w:right="23"/>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POUCZENIE O ŚRODKACH OCHRONY PRAWNEJ PRZYSŁUGUJĄCYCH WYKONAWCY</w:t>
      </w:r>
    </w:p>
    <w:p w:rsidR="00F014D2" w:rsidRPr="007B4809" w:rsidRDefault="00F014D2" w:rsidP="00B2030C">
      <w:pPr>
        <w:tabs>
          <w:tab w:val="left" w:pos="426"/>
        </w:tabs>
        <w:spacing w:line="276" w:lineRule="auto"/>
        <w:rPr>
          <w:rFonts w:asciiTheme="minorHAnsi" w:hAnsiTheme="minorHAnsi" w:cstheme="minorHAnsi"/>
          <w:color w:val="000000"/>
        </w:rPr>
      </w:pPr>
    </w:p>
    <w:p w:rsidR="00553A4D" w:rsidRPr="007B4809" w:rsidRDefault="00553A4D" w:rsidP="00B2030C">
      <w:pPr>
        <w:numPr>
          <w:ilvl w:val="0"/>
          <w:numId w:val="70"/>
        </w:numPr>
        <w:tabs>
          <w:tab w:val="left" w:pos="426"/>
        </w:tabs>
        <w:spacing w:line="276" w:lineRule="auto"/>
        <w:rPr>
          <w:rFonts w:asciiTheme="minorHAnsi" w:hAnsiTheme="minorHAnsi" w:cstheme="minorHAnsi"/>
          <w:color w:val="000000"/>
        </w:rPr>
      </w:pPr>
      <w:bookmarkStart w:id="8" w:name="_Toc99705764"/>
      <w:bookmarkStart w:id="9" w:name="_Toc101441099"/>
      <w:r w:rsidRPr="007B4809">
        <w:rPr>
          <w:rFonts w:asciiTheme="minorHAnsi" w:hAnsiTheme="minorHAnsi" w:cstheme="minorHAnsi"/>
          <w:color w:val="000000"/>
        </w:rPr>
        <w:t xml:space="preserve">Wykonawcom, a także innemu podmiotowi, jeżeli ma lub miał interes w uzyskaniu zamówienia oraz poniósł lub może ponieść szkodę w wyniku naruszenia przez zamawiającego przepisów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xml:space="preserve">., przysługują środki ochrony prawnej na zasadach przewidzianych w dziale IX ustawy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(art. 505–590).</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 xml:space="preserve">Środki ochrony prawnej wobec ogłoszenia wszczynającego postępowanie o udzielenie zamówienia oraz wobec dokumentów zamówienia przysługują również organizacjom wpisanym na listę, o której mowa w art. 469 </w:t>
      </w:r>
      <w:proofErr w:type="spellStart"/>
      <w:r w:rsidRPr="007B4809">
        <w:rPr>
          <w:rFonts w:asciiTheme="minorHAnsi" w:hAnsiTheme="minorHAnsi" w:cstheme="minorHAnsi"/>
        </w:rPr>
        <w:t>pkt</w:t>
      </w:r>
      <w:proofErr w:type="spellEnd"/>
      <w:r w:rsidRPr="007B4809">
        <w:rPr>
          <w:rFonts w:asciiTheme="minorHAnsi" w:hAnsiTheme="minorHAnsi" w:cstheme="minorHAnsi"/>
        </w:rPr>
        <w:t xml:space="preserve"> 15 ustawy </w:t>
      </w:r>
      <w:proofErr w:type="spellStart"/>
      <w:r w:rsidRPr="007B4809">
        <w:rPr>
          <w:rFonts w:asciiTheme="minorHAnsi" w:hAnsiTheme="minorHAnsi" w:cstheme="minorHAnsi"/>
        </w:rPr>
        <w:t>Pzp</w:t>
      </w:r>
      <w:proofErr w:type="spellEnd"/>
      <w:r w:rsidRPr="007B4809">
        <w:rPr>
          <w:rFonts w:asciiTheme="minorHAnsi" w:hAnsiTheme="minorHAnsi" w:cstheme="minorHAnsi"/>
        </w:rPr>
        <w:t xml:space="preserve"> oraz Rzecznikowi Małych i Średnich Przedsiębiorców.</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Odwołanie przysługuje na:</w:t>
      </w:r>
    </w:p>
    <w:p w:rsidR="00553A4D" w:rsidRPr="007B4809" w:rsidRDefault="00553A4D" w:rsidP="00B2030C">
      <w:pPr>
        <w:numPr>
          <w:ilvl w:val="0"/>
          <w:numId w:val="71"/>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 xml:space="preserve">niezgodną z przepisami ustawy </w:t>
      </w:r>
      <w:proofErr w:type="spellStart"/>
      <w:r w:rsidRPr="007B4809">
        <w:rPr>
          <w:rFonts w:asciiTheme="minorHAnsi" w:hAnsiTheme="minorHAnsi" w:cstheme="minorHAnsi"/>
        </w:rPr>
        <w:t>Pzp</w:t>
      </w:r>
      <w:proofErr w:type="spellEnd"/>
      <w:r w:rsidRPr="007B4809">
        <w:rPr>
          <w:rFonts w:asciiTheme="minorHAnsi" w:hAnsiTheme="minorHAnsi" w:cstheme="minorHAnsi"/>
        </w:rPr>
        <w:t xml:space="preserve"> czynność zamawiającego, podjętą w postępowaniu o udzielenie zamówienia, w tym na projektowane postanowienie umowy;</w:t>
      </w:r>
    </w:p>
    <w:p w:rsidR="00553A4D" w:rsidRPr="007B4809" w:rsidRDefault="00553A4D" w:rsidP="00B2030C">
      <w:pPr>
        <w:numPr>
          <w:ilvl w:val="0"/>
          <w:numId w:val="71"/>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zaniechanie czynności w postępowaniu o udzielenie zamówienia, do której zamawi</w:t>
      </w:r>
      <w:r w:rsidRPr="007B4809">
        <w:rPr>
          <w:rFonts w:asciiTheme="minorHAnsi" w:hAnsiTheme="minorHAnsi" w:cstheme="minorHAnsi"/>
        </w:rPr>
        <w:t>a</w:t>
      </w:r>
      <w:r w:rsidRPr="007B4809">
        <w:rPr>
          <w:rFonts w:asciiTheme="minorHAnsi" w:hAnsiTheme="minorHAnsi" w:cstheme="minorHAnsi"/>
        </w:rPr>
        <w:t xml:space="preserve">jący był obowiązany na podstawie ustawy </w:t>
      </w:r>
      <w:proofErr w:type="spellStart"/>
      <w:r w:rsidRPr="007B4809">
        <w:rPr>
          <w:rFonts w:asciiTheme="minorHAnsi" w:hAnsiTheme="minorHAnsi" w:cstheme="minorHAnsi"/>
        </w:rPr>
        <w:t>Pzp</w:t>
      </w:r>
      <w:proofErr w:type="spellEnd"/>
      <w:r w:rsidRPr="007B4809">
        <w:rPr>
          <w:rFonts w:asciiTheme="minorHAnsi" w:hAnsiTheme="minorHAnsi" w:cstheme="minorHAnsi"/>
        </w:rPr>
        <w:t>.</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553A4D" w:rsidRPr="007B4809" w:rsidRDefault="00553A4D" w:rsidP="00B2030C">
      <w:pPr>
        <w:numPr>
          <w:ilvl w:val="0"/>
          <w:numId w:val="70"/>
        </w:numPr>
        <w:suppressAutoHyphens w:val="0"/>
        <w:autoSpaceDN/>
        <w:spacing w:line="276" w:lineRule="auto"/>
        <w:contextualSpacing/>
        <w:textAlignment w:val="auto"/>
        <w:rPr>
          <w:rFonts w:asciiTheme="minorHAnsi" w:hAnsiTheme="minorHAnsi" w:cstheme="minorHAnsi"/>
        </w:rPr>
      </w:pPr>
      <w:r w:rsidRPr="007B4809">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lastRenderedPageBreak/>
        <w:t>Odwołanie wobec treści ogłoszenia wszczynającego postępowanie o udzielenie zam</w:t>
      </w:r>
      <w:r w:rsidRPr="007B4809">
        <w:rPr>
          <w:rFonts w:asciiTheme="minorHAnsi" w:hAnsiTheme="minorHAnsi" w:cstheme="minorHAnsi"/>
        </w:rPr>
        <w:t>ó</w:t>
      </w:r>
      <w:r w:rsidRPr="007B4809">
        <w:rPr>
          <w:rFonts w:asciiTheme="minorHAnsi" w:hAnsiTheme="minorHAnsi" w:cstheme="minorHAnsi"/>
        </w:rPr>
        <w:t>wienia lub wobec treści dokumentów zamówienia wnosi się w terminie 5 dni od dnia zamieszczenia ogłoszenia w Biuletynie Zamówień Publicznych lub dokumentów zam</w:t>
      </w:r>
      <w:r w:rsidRPr="007B4809">
        <w:rPr>
          <w:rFonts w:asciiTheme="minorHAnsi" w:hAnsiTheme="minorHAnsi" w:cstheme="minorHAnsi"/>
        </w:rPr>
        <w:t>ó</w:t>
      </w:r>
      <w:r w:rsidRPr="007B4809">
        <w:rPr>
          <w:rFonts w:asciiTheme="minorHAnsi" w:hAnsiTheme="minorHAnsi" w:cstheme="minorHAnsi"/>
        </w:rPr>
        <w:t>wienia na stronie internetowej.</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Odwołanie wnosi się w terminie:</w:t>
      </w:r>
    </w:p>
    <w:p w:rsidR="00553A4D" w:rsidRPr="007B4809" w:rsidRDefault="00553A4D" w:rsidP="00B2030C">
      <w:pPr>
        <w:numPr>
          <w:ilvl w:val="0"/>
          <w:numId w:val="72"/>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5 dni od dnia przekazania informacji o czynności zamawiającego stanowiącej podst</w:t>
      </w:r>
      <w:r w:rsidRPr="007B4809">
        <w:rPr>
          <w:rFonts w:asciiTheme="minorHAnsi" w:hAnsiTheme="minorHAnsi" w:cstheme="minorHAnsi"/>
        </w:rPr>
        <w:t>a</w:t>
      </w:r>
      <w:r w:rsidRPr="007B4809">
        <w:rPr>
          <w:rFonts w:asciiTheme="minorHAnsi" w:hAnsiTheme="minorHAnsi" w:cstheme="minorHAnsi"/>
        </w:rPr>
        <w:t>wę jego wniesienia, jeżeli informacja została przekazana przy użyciu środków kom</w:t>
      </w:r>
      <w:r w:rsidRPr="007B4809">
        <w:rPr>
          <w:rFonts w:asciiTheme="minorHAnsi" w:hAnsiTheme="minorHAnsi" w:cstheme="minorHAnsi"/>
        </w:rPr>
        <w:t>u</w:t>
      </w:r>
      <w:r w:rsidRPr="007B4809">
        <w:rPr>
          <w:rFonts w:asciiTheme="minorHAnsi" w:hAnsiTheme="minorHAnsi" w:cstheme="minorHAnsi"/>
        </w:rPr>
        <w:t>nikacji elektronicznej;</w:t>
      </w:r>
    </w:p>
    <w:p w:rsidR="00553A4D" w:rsidRPr="007B4809" w:rsidRDefault="00553A4D" w:rsidP="00B2030C">
      <w:pPr>
        <w:numPr>
          <w:ilvl w:val="0"/>
          <w:numId w:val="72"/>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10 dni od dnia przekazania informacji o czynności zamawiającego stanowiącej po</w:t>
      </w:r>
      <w:r w:rsidRPr="007B4809">
        <w:rPr>
          <w:rFonts w:asciiTheme="minorHAnsi" w:hAnsiTheme="minorHAnsi" w:cstheme="minorHAnsi"/>
        </w:rPr>
        <w:t>d</w:t>
      </w:r>
      <w:r w:rsidRPr="007B4809">
        <w:rPr>
          <w:rFonts w:asciiTheme="minorHAnsi" w:hAnsiTheme="minorHAnsi" w:cstheme="minorHAnsi"/>
        </w:rPr>
        <w:t>stawę jego wniesienia, jeżeli informacja została przekazana w sposób inny niż okr</w:t>
      </w:r>
      <w:r w:rsidRPr="007B4809">
        <w:rPr>
          <w:rFonts w:asciiTheme="minorHAnsi" w:hAnsiTheme="minorHAnsi" w:cstheme="minorHAnsi"/>
        </w:rPr>
        <w:t>e</w:t>
      </w:r>
      <w:r w:rsidRPr="007B4809">
        <w:rPr>
          <w:rFonts w:asciiTheme="minorHAnsi" w:hAnsiTheme="minorHAnsi" w:cstheme="minorHAnsi"/>
        </w:rPr>
        <w:t>ślony w pkt. 1.</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Odwołanie, w przypadkach innych niż określone w ust. 6 i 7, wnosi się w terminie 5 dni od dnia, w którym powzięto lub przy zachowaniu należytej staranności, można było p</w:t>
      </w:r>
      <w:r w:rsidRPr="007B4809">
        <w:rPr>
          <w:rFonts w:asciiTheme="minorHAnsi" w:hAnsiTheme="minorHAnsi" w:cstheme="minorHAnsi"/>
        </w:rPr>
        <w:t>o</w:t>
      </w:r>
      <w:r w:rsidRPr="007B4809">
        <w:rPr>
          <w:rFonts w:asciiTheme="minorHAnsi" w:hAnsiTheme="minorHAnsi" w:cstheme="minorHAnsi"/>
        </w:rPr>
        <w:t>wziąć wiadomość o okolicznościach stanowiących podstawę jego wniesienia.</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 xml:space="preserve">Na orzeczenie Izby oraz postanowienie Prezesa Izby, o którym mowa w art. 519 ust. 1 ustawy </w:t>
      </w:r>
      <w:proofErr w:type="spellStart"/>
      <w:r w:rsidRPr="007B4809">
        <w:rPr>
          <w:rFonts w:asciiTheme="minorHAnsi" w:hAnsiTheme="minorHAnsi" w:cstheme="minorHAnsi"/>
        </w:rPr>
        <w:t>Pzp</w:t>
      </w:r>
      <w:proofErr w:type="spellEnd"/>
      <w:r w:rsidRPr="007B4809">
        <w:rPr>
          <w:rFonts w:asciiTheme="minorHAnsi" w:hAnsiTheme="minorHAnsi" w:cstheme="minorHAnsi"/>
        </w:rPr>
        <w:t>, stronom oraz uczestnikom postępowania odwoławczego przysługuje skarga do sądu.</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W postępowaniu toczącym się wskutek wniesienia skargi stosuje się odpowiednio przep</w:t>
      </w:r>
      <w:r w:rsidRPr="007B4809">
        <w:rPr>
          <w:rFonts w:asciiTheme="minorHAnsi" w:hAnsiTheme="minorHAnsi" w:cstheme="minorHAnsi"/>
        </w:rPr>
        <w:t>i</w:t>
      </w:r>
      <w:r w:rsidRPr="007B4809">
        <w:rPr>
          <w:rFonts w:asciiTheme="minorHAnsi" w:hAnsiTheme="minorHAnsi" w:cstheme="minorHAnsi"/>
        </w:rPr>
        <w:t xml:space="preserve">sy ustawy z dnia 17 listopada 1964 r. - Kodeks postępowania cywilnego (Dz. U. z 2021 r. poz. 1805, z </w:t>
      </w:r>
      <w:proofErr w:type="spellStart"/>
      <w:r w:rsidRPr="007B4809">
        <w:rPr>
          <w:rFonts w:asciiTheme="minorHAnsi" w:hAnsiTheme="minorHAnsi" w:cstheme="minorHAnsi"/>
        </w:rPr>
        <w:t>późn</w:t>
      </w:r>
      <w:proofErr w:type="spellEnd"/>
      <w:r w:rsidRPr="007B4809">
        <w:rPr>
          <w:rFonts w:asciiTheme="minorHAnsi" w:hAnsiTheme="minorHAnsi" w:cstheme="minorHAnsi"/>
        </w:rPr>
        <w:t>. zm.) o apelacji, jeżeli przepisy niniejszego rozdziału nie stanowią in</w:t>
      </w:r>
      <w:r w:rsidRPr="007B4809">
        <w:rPr>
          <w:rFonts w:asciiTheme="minorHAnsi" w:hAnsiTheme="minorHAnsi" w:cstheme="minorHAnsi"/>
        </w:rPr>
        <w:t>a</w:t>
      </w:r>
      <w:r w:rsidRPr="007B4809">
        <w:rPr>
          <w:rFonts w:asciiTheme="minorHAnsi" w:hAnsiTheme="minorHAnsi" w:cstheme="minorHAnsi"/>
        </w:rPr>
        <w:t>czej.</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Skargę wnosi się do Sądu Okręgowego w Warszawie - sądu zamówień publicznych.</w:t>
      </w:r>
    </w:p>
    <w:p w:rsidR="00553A4D" w:rsidRPr="007B4809" w:rsidRDefault="00553A4D" w:rsidP="00B2030C">
      <w:pPr>
        <w:numPr>
          <w:ilvl w:val="0"/>
          <w:numId w:val="70"/>
        </w:numPr>
        <w:suppressAutoHyphens w:val="0"/>
        <w:autoSpaceDN/>
        <w:spacing w:after="160" w:line="276" w:lineRule="auto"/>
        <w:contextualSpacing/>
        <w:textAlignment w:val="auto"/>
        <w:rPr>
          <w:rFonts w:asciiTheme="minorHAnsi" w:hAnsiTheme="minorHAnsi" w:cstheme="minorHAnsi"/>
        </w:rPr>
      </w:pPr>
      <w:r w:rsidRPr="007B4809">
        <w:rPr>
          <w:rFonts w:asciiTheme="minorHAnsi" w:hAnsiTheme="minorHAnsi" w:cstheme="minorHAnsi"/>
        </w:rPr>
        <w:t xml:space="preserve">Skargę wnosi się za pośrednictwem Prezesa Izby, w terminie 14 dni od dnia doręczenia orzeczenia Izby lub postanowienia Prezesa Izby, o którym mowa w art. 519 ust. 1 ustawy </w:t>
      </w:r>
      <w:proofErr w:type="spellStart"/>
      <w:r w:rsidRPr="007B4809">
        <w:rPr>
          <w:rFonts w:asciiTheme="minorHAnsi" w:hAnsiTheme="minorHAnsi" w:cstheme="minorHAnsi"/>
        </w:rPr>
        <w:t>Pzp</w:t>
      </w:r>
      <w:proofErr w:type="spellEnd"/>
      <w:r w:rsidRPr="007B4809">
        <w:rPr>
          <w:rFonts w:asciiTheme="minorHAnsi" w:hAnsiTheme="minorHAnsi" w:cstheme="minorHAnsi"/>
        </w:rPr>
        <w:t>, przesyłając jednocześnie jej odpis przeciwnikowi skargi. Złożenie skargi w placówce pocztowej operatora wyznaczonego w rozumieniu ustawy z dnia 23 listopada 2012 r. - Prawo pocztowe (Dz. U. z 2022 r. poz. 896, z </w:t>
      </w:r>
      <w:proofErr w:type="spellStart"/>
      <w:r w:rsidRPr="007B4809">
        <w:rPr>
          <w:rFonts w:asciiTheme="minorHAnsi" w:hAnsiTheme="minorHAnsi" w:cstheme="minorHAnsi"/>
        </w:rPr>
        <w:t>późn</w:t>
      </w:r>
      <w:proofErr w:type="spellEnd"/>
      <w:r w:rsidRPr="007B4809">
        <w:rPr>
          <w:rFonts w:asciiTheme="minorHAnsi" w:hAnsiTheme="minorHAnsi" w:cstheme="minorHAnsi"/>
        </w:rPr>
        <w:t>. zm.) albo wysłanie na adres do dor</w:t>
      </w:r>
      <w:r w:rsidRPr="007B4809">
        <w:rPr>
          <w:rFonts w:asciiTheme="minorHAnsi" w:hAnsiTheme="minorHAnsi" w:cstheme="minorHAnsi"/>
        </w:rPr>
        <w:t>ę</w:t>
      </w:r>
      <w:r w:rsidRPr="007B4809">
        <w:rPr>
          <w:rFonts w:asciiTheme="minorHAnsi" w:hAnsiTheme="minorHAnsi" w:cstheme="minorHAnsi"/>
        </w:rPr>
        <w:t xml:space="preserve">czeń elektronicznych, o którym mowa w art. 2 pkt 1 ustawy z dnia 18 listopada 2020 r. o doręczeniach elektronicznych (Dz. U. z 2022 r. poz. 569, z </w:t>
      </w:r>
      <w:proofErr w:type="spellStart"/>
      <w:r w:rsidRPr="007B4809">
        <w:rPr>
          <w:rFonts w:asciiTheme="minorHAnsi" w:hAnsiTheme="minorHAnsi" w:cstheme="minorHAnsi"/>
        </w:rPr>
        <w:t>późn</w:t>
      </w:r>
      <w:proofErr w:type="spellEnd"/>
      <w:r w:rsidRPr="007B4809">
        <w:rPr>
          <w:rFonts w:asciiTheme="minorHAnsi" w:hAnsiTheme="minorHAnsi" w:cstheme="minorHAnsi"/>
        </w:rPr>
        <w:t>. zm.), jest równoznaczne z jej wniesieniem.</w:t>
      </w:r>
    </w:p>
    <w:bookmarkEnd w:id="8"/>
    <w:bookmarkEnd w:id="9"/>
    <w:p w:rsidR="00C567DF" w:rsidRPr="007B4809" w:rsidRDefault="00C567DF" w:rsidP="00B2030C">
      <w:pPr>
        <w:tabs>
          <w:tab w:val="left" w:pos="426"/>
        </w:tabs>
        <w:spacing w:line="276" w:lineRule="auto"/>
        <w:rPr>
          <w:rFonts w:asciiTheme="minorHAnsi" w:hAnsiTheme="minorHAnsi" w:cstheme="minorHAnsi"/>
          <w:color w:val="000000"/>
        </w:rPr>
      </w:pPr>
    </w:p>
    <w:p w:rsidR="00F014D2" w:rsidRPr="007B4809" w:rsidRDefault="004F653D" w:rsidP="00B2030C">
      <w:pPr>
        <w:pStyle w:val="Teksttreci40"/>
        <w:pBdr>
          <w:top w:val="single" w:sz="4" w:space="0" w:color="000000"/>
          <w:left w:val="single" w:sz="4" w:space="0" w:color="000000"/>
          <w:bottom w:val="single" w:sz="4" w:space="0" w:color="000000"/>
          <w:right w:val="single" w:sz="4" w:space="0" w:color="000000"/>
        </w:pBdr>
        <w:shd w:val="clear" w:color="auto" w:fill="EAF1DD" w:themeFill="accent3" w:themeFillTint="33"/>
        <w:spacing w:before="360" w:after="40" w:line="276" w:lineRule="auto"/>
        <w:ind w:right="23" w:firstLine="0"/>
        <w:jc w:val="left"/>
        <w:rPr>
          <w:rFonts w:asciiTheme="minorHAnsi" w:hAnsiTheme="minorHAnsi" w:cstheme="minorHAnsi"/>
          <w:b/>
          <w:color w:val="000000"/>
          <w:sz w:val="24"/>
          <w:szCs w:val="24"/>
        </w:rPr>
      </w:pPr>
      <w:r w:rsidRPr="007B4809">
        <w:rPr>
          <w:rFonts w:asciiTheme="minorHAnsi" w:hAnsiTheme="minorHAnsi" w:cstheme="minorHAnsi"/>
          <w:b/>
          <w:color w:val="000000"/>
          <w:sz w:val="24"/>
          <w:szCs w:val="24"/>
        </w:rPr>
        <w:t>XXVI.</w:t>
      </w:r>
      <w:r w:rsidR="00B004B5" w:rsidRPr="007B4809">
        <w:rPr>
          <w:rFonts w:asciiTheme="minorHAnsi" w:hAnsiTheme="minorHAnsi" w:cstheme="minorHAnsi"/>
          <w:b/>
          <w:color w:val="000000"/>
          <w:sz w:val="24"/>
          <w:szCs w:val="24"/>
        </w:rPr>
        <w:tab/>
        <w:t>WYKAZ ZAŁĄCZNIKÓW DO SWZ</w:t>
      </w:r>
    </w:p>
    <w:p w:rsidR="00F014D2" w:rsidRPr="007B4809" w:rsidRDefault="00F014D2" w:rsidP="00B2030C">
      <w:pPr>
        <w:tabs>
          <w:tab w:val="left" w:pos="0"/>
        </w:tabs>
        <w:spacing w:after="40" w:line="276" w:lineRule="auto"/>
        <w:ind w:left="709" w:hanging="709"/>
        <w:rPr>
          <w:rFonts w:asciiTheme="minorHAnsi" w:hAnsiTheme="minorHAnsi" w:cstheme="minorHAnsi"/>
          <w:i/>
          <w:iCs/>
          <w:color w:val="000000"/>
        </w:rPr>
      </w:pP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Załącznik nr 1 - Formularz Ofertowy</w:t>
      </w: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Załącznik nr 2 - Oświadczenie o braku podstaw do wykluczenia i o spełnianiu warunków udziału w postępowaniu</w:t>
      </w: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Załącznik nr 3 - Wykaz robót budowlanych</w:t>
      </w: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lastRenderedPageBreak/>
        <w:t>Załącznik nr 4 - Wykaz osób przewidzianych do realizacji zamówienia</w:t>
      </w: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 xml:space="preserve">Załącznik nr 5 - Wzór </w:t>
      </w:r>
      <w:r w:rsidR="00530F04" w:rsidRPr="007B4809">
        <w:rPr>
          <w:rFonts w:asciiTheme="minorHAnsi" w:hAnsiTheme="minorHAnsi" w:cstheme="minorHAnsi"/>
          <w:iCs/>
          <w:color w:val="000000"/>
        </w:rPr>
        <w:t>umowy</w:t>
      </w:r>
    </w:p>
    <w:p w:rsidR="00CF7AA6" w:rsidRPr="00CF7AA6" w:rsidRDefault="00B004B5" w:rsidP="00CF7AA6">
      <w:pPr>
        <w:pStyle w:val="Akapitzlist"/>
        <w:suppressAutoHyphens w:val="0"/>
        <w:autoSpaceDN/>
        <w:spacing w:line="276" w:lineRule="auto"/>
        <w:ind w:left="0"/>
        <w:contextualSpacing/>
        <w:jc w:val="both"/>
        <w:textAlignment w:val="auto"/>
        <w:rPr>
          <w:rFonts w:ascii="Calibri" w:hAnsi="Calibri" w:cs="Calibri"/>
          <w:sz w:val="24"/>
          <w:szCs w:val="24"/>
        </w:rPr>
      </w:pPr>
      <w:r w:rsidRPr="00CF7AA6">
        <w:rPr>
          <w:rFonts w:asciiTheme="minorHAnsi" w:hAnsiTheme="minorHAnsi" w:cstheme="minorHAnsi"/>
          <w:color w:val="000000"/>
          <w:sz w:val="24"/>
          <w:szCs w:val="24"/>
          <w:lang w:eastAsia="ar-SA"/>
        </w:rPr>
        <w:t xml:space="preserve">Załącznik nr </w:t>
      </w:r>
      <w:r w:rsidR="00236321" w:rsidRPr="00CF7AA6">
        <w:rPr>
          <w:rFonts w:asciiTheme="minorHAnsi" w:hAnsiTheme="minorHAnsi" w:cstheme="minorHAnsi"/>
          <w:color w:val="000000"/>
          <w:sz w:val="24"/>
          <w:szCs w:val="24"/>
          <w:lang w:eastAsia="ar-SA"/>
        </w:rPr>
        <w:t>6</w:t>
      </w:r>
      <w:r w:rsidRPr="00CF7AA6">
        <w:rPr>
          <w:rFonts w:asciiTheme="minorHAnsi" w:hAnsiTheme="minorHAnsi" w:cstheme="minorHAnsi"/>
          <w:color w:val="000000"/>
          <w:sz w:val="24"/>
          <w:szCs w:val="24"/>
          <w:lang w:eastAsia="ar-SA"/>
        </w:rPr>
        <w:t xml:space="preserve"> </w:t>
      </w:r>
      <w:r w:rsidR="00CF7AA6" w:rsidRPr="00CF7AA6">
        <w:rPr>
          <w:rFonts w:asciiTheme="minorHAnsi" w:hAnsiTheme="minorHAnsi" w:cstheme="minorHAnsi"/>
          <w:color w:val="000000"/>
          <w:sz w:val="24"/>
          <w:szCs w:val="24"/>
          <w:lang w:eastAsia="ar-SA"/>
        </w:rPr>
        <w:t xml:space="preserve">- </w:t>
      </w:r>
      <w:r w:rsidR="00CF7AA6" w:rsidRPr="00CF7AA6">
        <w:rPr>
          <w:rFonts w:asciiTheme="minorHAnsi" w:hAnsiTheme="minorHAnsi" w:cstheme="minorHAnsi"/>
          <w:sz w:val="24"/>
          <w:szCs w:val="24"/>
        </w:rPr>
        <w:t>dokumentacja</w:t>
      </w:r>
      <w:r w:rsidR="00CF7AA6" w:rsidRPr="00CF7AA6">
        <w:rPr>
          <w:rFonts w:ascii="Calibri" w:hAnsi="Calibri" w:cs="Calibri"/>
          <w:sz w:val="24"/>
          <w:szCs w:val="24"/>
        </w:rPr>
        <w:t xml:space="preserve"> projekto</w:t>
      </w:r>
      <w:r w:rsidR="00CF7AA6" w:rsidRPr="00CF7AA6">
        <w:rPr>
          <w:rFonts w:asciiTheme="minorHAnsi" w:hAnsiTheme="minorHAnsi" w:cstheme="minorHAnsi"/>
          <w:sz w:val="24"/>
          <w:szCs w:val="24"/>
        </w:rPr>
        <w:t>wa</w:t>
      </w:r>
    </w:p>
    <w:p w:rsidR="00F014D2" w:rsidRPr="007B4809" w:rsidRDefault="00B004B5" w:rsidP="00B2030C">
      <w:pPr>
        <w:spacing w:line="276" w:lineRule="auto"/>
        <w:rPr>
          <w:rFonts w:asciiTheme="minorHAnsi" w:hAnsiTheme="minorHAnsi" w:cstheme="minorHAnsi"/>
          <w:iCs/>
          <w:color w:val="000000"/>
        </w:rPr>
      </w:pPr>
      <w:r w:rsidRPr="007B4809">
        <w:rPr>
          <w:rFonts w:asciiTheme="minorHAnsi" w:hAnsiTheme="minorHAnsi" w:cstheme="minorHAnsi"/>
          <w:iCs/>
          <w:color w:val="000000"/>
        </w:rPr>
        <w:t xml:space="preserve">Załącznik nr </w:t>
      </w:r>
      <w:r w:rsidR="00236321">
        <w:rPr>
          <w:rFonts w:asciiTheme="minorHAnsi" w:hAnsiTheme="minorHAnsi" w:cstheme="minorHAnsi"/>
          <w:iCs/>
          <w:color w:val="000000"/>
        </w:rPr>
        <w:t>7</w:t>
      </w:r>
      <w:r w:rsidRPr="007B4809">
        <w:rPr>
          <w:rFonts w:asciiTheme="minorHAnsi" w:hAnsiTheme="minorHAnsi" w:cstheme="minorHAnsi"/>
          <w:iCs/>
          <w:color w:val="000000"/>
        </w:rPr>
        <w:t xml:space="preserve"> - Oświadczenie o przynależności do grupy kapitałowej</w:t>
      </w:r>
    </w:p>
    <w:p w:rsidR="004A4B28" w:rsidRDefault="00DA0CF7" w:rsidP="004A4B28">
      <w:pPr>
        <w:spacing w:line="276" w:lineRule="auto"/>
        <w:rPr>
          <w:rFonts w:asciiTheme="minorHAnsi" w:hAnsiTheme="minorHAnsi" w:cstheme="minorHAnsi"/>
          <w:iCs/>
          <w:color w:val="000000"/>
        </w:rPr>
      </w:pPr>
      <w:r>
        <w:rPr>
          <w:rFonts w:asciiTheme="minorHAnsi" w:hAnsiTheme="minorHAnsi" w:cstheme="minorHAnsi"/>
          <w:iCs/>
          <w:color w:val="000000"/>
        </w:rPr>
        <w:t>Załącznik nr 8- Tabela elementów rozliczeniowyc</w:t>
      </w:r>
      <w:r w:rsidR="00CF5C5B">
        <w:rPr>
          <w:rFonts w:asciiTheme="minorHAnsi" w:hAnsiTheme="minorHAnsi" w:cstheme="minorHAnsi"/>
          <w:iCs/>
          <w:color w:val="000000"/>
        </w:rPr>
        <w:t>h</w:t>
      </w:r>
    </w:p>
    <w:p w:rsidR="004A4B28" w:rsidRDefault="004A4B28" w:rsidP="004A4B28">
      <w:pPr>
        <w:spacing w:line="276" w:lineRule="auto"/>
        <w:rPr>
          <w:rFonts w:asciiTheme="minorHAnsi" w:hAnsiTheme="minorHAnsi" w:cstheme="minorHAnsi"/>
          <w:iCs/>
          <w:color w:val="000000"/>
        </w:rPr>
      </w:pPr>
    </w:p>
    <w:p w:rsidR="00F014D2" w:rsidRPr="004A4B28" w:rsidRDefault="00F90EAA" w:rsidP="004A4B28">
      <w:pPr>
        <w:spacing w:line="276" w:lineRule="auto"/>
        <w:rPr>
          <w:rFonts w:asciiTheme="minorHAnsi" w:hAnsiTheme="minorHAnsi" w:cstheme="minorHAnsi"/>
          <w:iCs/>
          <w:color w:val="000000"/>
        </w:rPr>
      </w:pPr>
      <w:r>
        <w:rPr>
          <w:rFonts w:asciiTheme="minorHAnsi" w:hAnsiTheme="minorHAnsi" w:cstheme="minorHAnsi"/>
          <w:color w:val="000000"/>
        </w:rPr>
        <w:t>12.06</w:t>
      </w:r>
      <w:r w:rsidR="00E82496">
        <w:rPr>
          <w:rFonts w:asciiTheme="minorHAnsi" w:hAnsiTheme="minorHAnsi" w:cstheme="minorHAnsi"/>
          <w:color w:val="000000"/>
        </w:rPr>
        <w:t>.2024</w:t>
      </w:r>
      <w:r w:rsidR="00B004B5" w:rsidRPr="007B4809">
        <w:rPr>
          <w:rFonts w:asciiTheme="minorHAnsi" w:hAnsiTheme="minorHAnsi" w:cstheme="minorHAnsi"/>
          <w:color w:val="000000"/>
        </w:rPr>
        <w:t xml:space="preserve">  r.</w:t>
      </w:r>
    </w:p>
    <w:p w:rsidR="00F014D2" w:rsidRPr="007B4809" w:rsidRDefault="004A4B28" w:rsidP="00B2030C">
      <w:pPr>
        <w:spacing w:line="276" w:lineRule="auto"/>
        <w:ind w:left="4820" w:hanging="4820"/>
        <w:rPr>
          <w:rFonts w:asciiTheme="minorHAnsi" w:hAnsiTheme="minorHAnsi" w:cstheme="minorHAnsi"/>
          <w:color w:val="000000"/>
        </w:rPr>
      </w:pPr>
      <w:r>
        <w:rPr>
          <w:rFonts w:asciiTheme="minorHAnsi" w:hAnsiTheme="minorHAnsi" w:cstheme="minorHAnsi"/>
          <w:color w:val="000000"/>
        </w:rPr>
        <w:t xml:space="preserve">                                                                                                                                </w:t>
      </w:r>
    </w:p>
    <w:p w:rsidR="00F014D2" w:rsidRPr="004A4B28" w:rsidRDefault="004A4B28" w:rsidP="004A4B28">
      <w:pPr>
        <w:tabs>
          <w:tab w:val="left" w:pos="6456"/>
        </w:tabs>
        <w:rPr>
          <w:rFonts w:asciiTheme="minorHAnsi" w:hAnsiTheme="minorHAnsi" w:cstheme="minorHAnsi"/>
        </w:rPr>
      </w:pPr>
      <w:r>
        <w:rPr>
          <w:rFonts w:asciiTheme="minorHAnsi" w:hAnsiTheme="minorHAnsi" w:cstheme="minorHAnsi"/>
        </w:rPr>
        <w:tab/>
      </w:r>
    </w:p>
    <w:p w:rsidR="00F014D2" w:rsidRPr="007B4809" w:rsidRDefault="00F014D2" w:rsidP="00B2030C">
      <w:pPr>
        <w:pageBreakBefore/>
        <w:tabs>
          <w:tab w:val="left" w:pos="0"/>
        </w:tabs>
        <w:spacing w:after="40" w:line="276" w:lineRule="auto"/>
        <w:rPr>
          <w:rFonts w:asciiTheme="minorHAnsi" w:hAnsiTheme="minorHAnsi" w:cstheme="minorHAnsi"/>
          <w:b/>
          <w:color w:val="000000"/>
        </w:rPr>
      </w:pPr>
    </w:p>
    <w:p w:rsidR="00F014D2" w:rsidRPr="007B4809" w:rsidRDefault="00B004B5" w:rsidP="00B2030C">
      <w:pPr>
        <w:tabs>
          <w:tab w:val="left" w:pos="4395"/>
        </w:tabs>
        <w:spacing w:line="276" w:lineRule="auto"/>
        <w:jc w:val="center"/>
        <w:rPr>
          <w:rFonts w:asciiTheme="minorHAnsi" w:eastAsia="Calibri" w:hAnsiTheme="minorHAnsi" w:cstheme="minorHAnsi"/>
          <w:b/>
          <w:bCs/>
          <w:iCs/>
          <w:color w:val="000000"/>
          <w:u w:val="single"/>
          <w:lang w:eastAsia="en-US"/>
        </w:rPr>
      </w:pPr>
      <w:r w:rsidRPr="007B4809">
        <w:rPr>
          <w:rFonts w:asciiTheme="minorHAnsi" w:eastAsia="Calibri" w:hAnsiTheme="minorHAnsi" w:cstheme="minorHAnsi"/>
          <w:b/>
          <w:bCs/>
          <w:iCs/>
          <w:color w:val="000000"/>
          <w:u w:val="single"/>
          <w:lang w:eastAsia="en-US"/>
        </w:rPr>
        <w:t>Załącznik nr 1 –FORMULARZ OFERTOWY</w:t>
      </w:r>
    </w:p>
    <w:p w:rsidR="00F014D2" w:rsidRPr="00B2030C" w:rsidRDefault="00B004B5" w:rsidP="00B2030C">
      <w:pPr>
        <w:tabs>
          <w:tab w:val="left" w:pos="4395"/>
        </w:tabs>
        <w:spacing w:line="276" w:lineRule="auto"/>
        <w:rPr>
          <w:rFonts w:asciiTheme="minorHAnsi" w:hAnsiTheme="minorHAnsi" w:cstheme="minorHAnsi"/>
          <w:u w:val="single"/>
        </w:rPr>
      </w:pPr>
      <w:r w:rsidRPr="007B4809">
        <w:rPr>
          <w:rFonts w:asciiTheme="minorHAnsi" w:hAnsiTheme="minorHAnsi" w:cstheme="minorHAnsi"/>
          <w:b/>
          <w:color w:val="000000"/>
          <w:u w:val="single"/>
        </w:rPr>
        <w:t>na zadanie p.n.: „</w:t>
      </w:r>
      <w:r w:rsidR="00B2030C" w:rsidRPr="00B2030C">
        <w:rPr>
          <w:rFonts w:ascii="Calibri" w:hAnsi="Calibri" w:cs="Calibri"/>
          <w:b/>
          <w:u w:val="single"/>
        </w:rPr>
        <w:t>Budowa świetlic wiejskich w gminie Sobótka wraz z elementami infrastruktury</w:t>
      </w:r>
      <w:r w:rsidR="00325DBC">
        <w:rPr>
          <w:rFonts w:ascii="Calibri" w:hAnsi="Calibri" w:cs="Calibri"/>
          <w:b/>
          <w:u w:val="single"/>
        </w:rPr>
        <w:t>-</w:t>
      </w:r>
      <w:r w:rsidR="00F90EAA">
        <w:rPr>
          <w:rFonts w:ascii="Calibri" w:hAnsi="Calibri" w:cs="Calibri"/>
          <w:b/>
          <w:u w:val="single"/>
        </w:rPr>
        <w:t>trzecie</w:t>
      </w:r>
      <w:r w:rsidR="00325DBC">
        <w:rPr>
          <w:rFonts w:ascii="Calibri" w:hAnsi="Calibri" w:cs="Calibri"/>
          <w:b/>
          <w:u w:val="single"/>
        </w:rPr>
        <w:t xml:space="preserve"> postę</w:t>
      </w:r>
      <w:r w:rsidR="00B25DED">
        <w:rPr>
          <w:rFonts w:ascii="Calibri" w:hAnsi="Calibri" w:cs="Calibri"/>
          <w:b/>
          <w:u w:val="single"/>
        </w:rPr>
        <w:t>powanie</w:t>
      </w:r>
      <w:r w:rsidR="00325DBC">
        <w:rPr>
          <w:rFonts w:ascii="Calibri" w:hAnsi="Calibri" w:cs="Calibri"/>
          <w:b/>
          <w:u w:val="single"/>
        </w:rPr>
        <w:t>.</w:t>
      </w:r>
      <w:r w:rsidR="00227513" w:rsidRPr="00B2030C">
        <w:rPr>
          <w:rFonts w:asciiTheme="minorHAnsi" w:hAnsiTheme="minorHAnsi" w:cstheme="minorHAnsi"/>
          <w:b/>
          <w:bCs/>
          <w:color w:val="000000"/>
          <w:u w:val="single"/>
        </w:rPr>
        <w:t>”</w:t>
      </w:r>
    </w:p>
    <w:p w:rsidR="00F014D2" w:rsidRPr="007B4809" w:rsidRDefault="00B004B5" w:rsidP="00B2030C">
      <w:pPr>
        <w:shd w:val="clear" w:color="auto" w:fill="FFFFFF"/>
        <w:autoSpaceDE w:val="0"/>
        <w:spacing w:line="276" w:lineRule="auto"/>
        <w:rPr>
          <w:rFonts w:asciiTheme="minorHAnsi" w:hAnsiTheme="minorHAnsi" w:cstheme="minorHAnsi"/>
          <w:b/>
          <w:color w:val="000000"/>
          <w:u w:val="single"/>
        </w:rPr>
      </w:pPr>
      <w:r w:rsidRPr="007B4809">
        <w:rPr>
          <w:rFonts w:asciiTheme="minorHAnsi" w:hAnsiTheme="minorHAnsi" w:cstheme="minorHAnsi"/>
          <w:b/>
          <w:color w:val="000000"/>
          <w:u w:val="single"/>
        </w:rPr>
        <w:t xml:space="preserve">Znak sprawy: </w:t>
      </w:r>
      <w:r w:rsidR="00912886" w:rsidRPr="007B4809">
        <w:rPr>
          <w:rFonts w:asciiTheme="minorHAnsi" w:hAnsiTheme="minorHAnsi" w:cstheme="minorHAnsi"/>
          <w:b/>
          <w:color w:val="000000"/>
          <w:u w:val="single"/>
        </w:rPr>
        <w:t>RIGKiP.271.</w:t>
      </w:r>
      <w:r w:rsidR="006454DE">
        <w:rPr>
          <w:rFonts w:asciiTheme="minorHAnsi" w:hAnsiTheme="minorHAnsi" w:cstheme="minorHAnsi"/>
          <w:b/>
          <w:color w:val="000000"/>
          <w:u w:val="single"/>
        </w:rPr>
        <w:t>10</w:t>
      </w:r>
      <w:r w:rsidR="00D72629">
        <w:rPr>
          <w:rFonts w:asciiTheme="minorHAnsi" w:hAnsiTheme="minorHAnsi" w:cstheme="minorHAnsi"/>
          <w:b/>
          <w:color w:val="000000"/>
          <w:u w:val="single"/>
        </w:rPr>
        <w:t>.2024</w:t>
      </w:r>
    </w:p>
    <w:p w:rsidR="00F014D2" w:rsidRPr="007B4809" w:rsidRDefault="00F014D2" w:rsidP="00B2030C">
      <w:pPr>
        <w:shd w:val="clear" w:color="auto" w:fill="FFFFFF"/>
        <w:autoSpaceDE w:val="0"/>
        <w:spacing w:line="276" w:lineRule="auto"/>
        <w:rPr>
          <w:rFonts w:asciiTheme="minorHAnsi" w:hAnsiTheme="minorHAnsi" w:cstheme="minorHAnsi"/>
          <w:b/>
          <w:color w:val="000000"/>
          <w:u w:val="single"/>
        </w:rPr>
      </w:pP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 xml:space="preserve">ZAMAWIAJĄCY: </w:t>
      </w:r>
    </w:p>
    <w:p w:rsidR="00F014D2" w:rsidRPr="007B4809" w:rsidRDefault="00B004B5" w:rsidP="00B2030C">
      <w:p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Gmina Sobótka</w:t>
      </w:r>
    </w:p>
    <w:p w:rsidR="00F014D2" w:rsidRPr="007B4809" w:rsidRDefault="00B004B5" w:rsidP="00B2030C">
      <w:p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ul. Rynek 1</w:t>
      </w:r>
    </w:p>
    <w:p w:rsidR="00F014D2" w:rsidRPr="007B4809" w:rsidRDefault="00B004B5" w:rsidP="00B2030C">
      <w:p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55-050 Sobótka, </w:t>
      </w:r>
    </w:p>
    <w:p w:rsidR="00F014D2" w:rsidRPr="007B4809" w:rsidRDefault="00B004B5" w:rsidP="00B2030C">
      <w:pPr>
        <w:spacing w:after="160" w:line="276" w:lineRule="auto"/>
        <w:rPr>
          <w:rFonts w:asciiTheme="minorHAnsi" w:eastAsia="Calibri" w:hAnsiTheme="minorHAnsi" w:cstheme="minorHAnsi"/>
          <w:b/>
          <w:color w:val="000000"/>
        </w:rPr>
      </w:pPr>
      <w:r w:rsidRPr="007B4809">
        <w:rPr>
          <w:rFonts w:asciiTheme="minorHAnsi" w:eastAsia="Calibri" w:hAnsiTheme="minorHAnsi" w:cstheme="minorHAnsi"/>
          <w:b/>
          <w:color w:val="000000"/>
        </w:rPr>
        <w:t>WYKONAWCA:</w:t>
      </w:r>
    </w:p>
    <w:p w:rsidR="00F014D2" w:rsidRPr="007B4809" w:rsidRDefault="00B004B5" w:rsidP="00B2030C">
      <w:pPr>
        <w:spacing w:after="160" w:line="276" w:lineRule="auto"/>
        <w:rPr>
          <w:rFonts w:asciiTheme="minorHAnsi" w:hAnsiTheme="minorHAnsi" w:cstheme="minorHAnsi"/>
        </w:rPr>
      </w:pPr>
      <w:r w:rsidRPr="007B4809">
        <w:rPr>
          <w:rFonts w:asciiTheme="minorHAnsi" w:eastAsia="Calibri" w:hAnsiTheme="minorHAnsi" w:cstheme="minorHAnsi"/>
          <w:b/>
          <w:color w:val="000000"/>
          <w:lang w:eastAsia="en-US"/>
        </w:rPr>
        <w:t>Niniejsza oferta zostaje złożona przez</w:t>
      </w:r>
      <w:r w:rsidRPr="007B4809">
        <w:rPr>
          <w:rFonts w:asciiTheme="minorHAnsi" w:eastAsia="Calibri" w:hAnsiTheme="minorHAnsi" w:cstheme="minorHAnsi"/>
          <w:b/>
          <w:color w:val="000000"/>
          <w:vertAlign w:val="superscript"/>
          <w:lang w:eastAsia="en-US"/>
        </w:rPr>
        <w:footnoteReference w:id="1"/>
      </w:r>
      <w:r w:rsidRPr="007B4809">
        <w:rPr>
          <w:rFonts w:asciiTheme="minorHAnsi" w:eastAsia="Calibri" w:hAnsiTheme="minorHAnsi" w:cstheme="minorHAnsi"/>
          <w:b/>
          <w:color w:val="000000"/>
          <w:lang w:eastAsia="en-US"/>
        </w:rPr>
        <w:t xml:space="preserve">: </w:t>
      </w:r>
      <w:r w:rsidRPr="007B4809">
        <w:rPr>
          <w:rFonts w:asciiTheme="minorHAnsi" w:eastAsia="Calibri" w:hAnsiTheme="minorHAnsi" w:cstheme="minorHAnsi"/>
          <w:b/>
          <w:color w:val="000000"/>
          <w:lang w:eastAsia="en-US"/>
        </w:rPr>
        <w:tab/>
      </w:r>
      <w:r w:rsidRPr="007B4809">
        <w:rPr>
          <w:rFonts w:asciiTheme="minorHAnsi" w:eastAsia="Calibri" w:hAnsiTheme="minorHAnsi" w:cstheme="minorHAnsi"/>
          <w:b/>
          <w:color w:val="000000"/>
          <w:lang w:eastAsia="en-US"/>
        </w:rPr>
        <w:tab/>
      </w:r>
      <w:r w:rsidRPr="007B4809">
        <w:rPr>
          <w:rFonts w:asciiTheme="minorHAnsi" w:eastAsia="Calibri" w:hAnsiTheme="minorHAnsi" w:cstheme="minorHAnsi"/>
          <w:b/>
          <w:color w:val="000000"/>
          <w:lang w:eastAsia="en-US"/>
        </w:rPr>
        <w:tab/>
      </w:r>
      <w:r w:rsidRPr="007B4809">
        <w:rPr>
          <w:rFonts w:asciiTheme="minorHAnsi" w:eastAsia="Calibri" w:hAnsiTheme="minorHAnsi" w:cstheme="minorHAnsi"/>
          <w:b/>
          <w:color w:val="000000"/>
          <w:lang w:eastAsia="en-US"/>
        </w:rPr>
        <w:tab/>
      </w:r>
      <w:r w:rsidRPr="007B4809">
        <w:rPr>
          <w:rFonts w:asciiTheme="minorHAnsi" w:eastAsia="Calibri" w:hAnsiTheme="minorHAnsi" w:cstheme="minorHAnsi"/>
          <w:b/>
          <w:color w:val="000000"/>
          <w:lang w:eastAsia="en-US"/>
        </w:rPr>
        <w:tab/>
      </w:r>
      <w:r w:rsidRPr="007B4809">
        <w:rPr>
          <w:rFonts w:asciiTheme="minorHAnsi" w:eastAsia="Calibri" w:hAnsiTheme="minorHAnsi" w:cstheme="minorHAnsi"/>
          <w:b/>
          <w:color w:val="000000"/>
          <w:lang w:eastAsia="en-US"/>
        </w:rPr>
        <w:tab/>
      </w:r>
    </w:p>
    <w:tbl>
      <w:tblPr>
        <w:tblW w:w="9212" w:type="dxa"/>
        <w:tblInd w:w="75" w:type="dxa"/>
        <w:tblLayout w:type="fixed"/>
        <w:tblCellMar>
          <w:left w:w="10" w:type="dxa"/>
          <w:right w:w="10" w:type="dxa"/>
        </w:tblCellMar>
        <w:tblLook w:val="0000"/>
      </w:tblPr>
      <w:tblGrid>
        <w:gridCol w:w="610"/>
        <w:gridCol w:w="4063"/>
        <w:gridCol w:w="4539"/>
      </w:tblGrid>
      <w:tr w:rsidR="00F014D2" w:rsidRPr="007B4809" w:rsidTr="00F014D2">
        <w:trPr>
          <w:cantSplit/>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l.p.</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Nazwa(y) Wykonawcy(ów)</w:t>
            </w: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Adres(y) Wykonawcy(ów)</w:t>
            </w:r>
          </w:p>
        </w:tc>
      </w:tr>
      <w:tr w:rsidR="00F014D2" w:rsidRPr="007B4809" w:rsidTr="00F014D2">
        <w:trPr>
          <w:cantSplit/>
          <w:trHeight w:val="854"/>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tc>
        <w:tc>
          <w:tcPr>
            <w:tcW w:w="45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Ul.:</w:t>
            </w: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Kod pocztowy:</w:t>
            </w: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Miejscowość:</w:t>
            </w: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NIP:</w:t>
            </w: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REGON:</w:t>
            </w:r>
          </w:p>
        </w:tc>
      </w:tr>
    </w:tbl>
    <w:p w:rsidR="00F014D2" w:rsidRPr="007B4809" w:rsidRDefault="00F014D2" w:rsidP="00B2030C">
      <w:pPr>
        <w:tabs>
          <w:tab w:val="left" w:pos="2340"/>
        </w:tabs>
        <w:spacing w:after="160" w:line="276" w:lineRule="auto"/>
        <w:rPr>
          <w:rFonts w:asciiTheme="minorHAnsi" w:eastAsia="Calibri" w:hAnsiTheme="minorHAnsi" w:cstheme="minorHAnsi"/>
          <w:b/>
          <w:color w:val="000000"/>
          <w:lang w:eastAsia="en-US"/>
        </w:rPr>
      </w:pPr>
    </w:p>
    <w:p w:rsidR="00F014D2" w:rsidRPr="007B4809" w:rsidRDefault="00B004B5" w:rsidP="00B2030C">
      <w:pPr>
        <w:tabs>
          <w:tab w:val="left" w:pos="2340"/>
        </w:tabs>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 xml:space="preserve">OSOBA UPRAWNIONA DO KONTAKTÓW: </w:t>
      </w:r>
    </w:p>
    <w:tbl>
      <w:tblPr>
        <w:tblW w:w="9209" w:type="dxa"/>
        <w:tblInd w:w="75" w:type="dxa"/>
        <w:tblLayout w:type="fixed"/>
        <w:tblCellMar>
          <w:left w:w="10" w:type="dxa"/>
          <w:right w:w="10" w:type="dxa"/>
        </w:tblCellMar>
        <w:tblLook w:val="0000"/>
      </w:tblPr>
      <w:tblGrid>
        <w:gridCol w:w="3397"/>
        <w:gridCol w:w="5812"/>
      </w:tblGrid>
      <w:tr w:rsidR="00F014D2" w:rsidRPr="007B4809" w:rsidTr="00F014D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Imię i nazwisko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tc>
      </w:tr>
      <w:tr w:rsidR="00F014D2" w:rsidRPr="007B4809" w:rsidTr="00F014D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val="de-DE" w:eastAsia="en-US"/>
              </w:rPr>
            </w:pPr>
            <w:proofErr w:type="spellStart"/>
            <w:r w:rsidRPr="007B4809">
              <w:rPr>
                <w:rFonts w:asciiTheme="minorHAnsi" w:eastAsia="Calibri" w:hAnsiTheme="minorHAnsi" w:cstheme="minorHAnsi"/>
                <w:b/>
                <w:color w:val="000000"/>
                <w:lang w:val="de-DE" w:eastAsia="en-US"/>
              </w:rPr>
              <w:t>Nr</w:t>
            </w:r>
            <w:proofErr w:type="spellEnd"/>
            <w:r w:rsidRPr="007B4809">
              <w:rPr>
                <w:rFonts w:asciiTheme="minorHAnsi" w:eastAsia="Calibri" w:hAnsiTheme="minorHAnsi" w:cstheme="minorHAnsi"/>
                <w:b/>
                <w:color w:val="000000"/>
                <w:lang w:val="de-DE" w:eastAsia="en-US"/>
              </w:rPr>
              <w:t xml:space="preserve"> </w:t>
            </w:r>
            <w:proofErr w:type="spellStart"/>
            <w:r w:rsidRPr="007B4809">
              <w:rPr>
                <w:rFonts w:asciiTheme="minorHAnsi" w:eastAsia="Calibri" w:hAnsiTheme="minorHAnsi" w:cstheme="minorHAnsi"/>
                <w:b/>
                <w:color w:val="000000"/>
                <w:lang w:val="de-DE" w:eastAsia="en-US"/>
              </w:rPr>
              <w:t>telefonu</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val="de-DE" w:eastAsia="en-US"/>
              </w:rPr>
            </w:pPr>
          </w:p>
        </w:tc>
      </w:tr>
      <w:tr w:rsidR="00F014D2" w:rsidRPr="007B4809" w:rsidTr="00F014D2">
        <w:trPr>
          <w:trHeight w:val="64"/>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val="de-DE" w:eastAsia="en-US"/>
              </w:rPr>
            </w:pPr>
            <w:proofErr w:type="spellStart"/>
            <w:r w:rsidRPr="007B4809">
              <w:rPr>
                <w:rFonts w:asciiTheme="minorHAnsi" w:eastAsia="Calibri" w:hAnsiTheme="minorHAnsi" w:cstheme="minorHAnsi"/>
                <w:b/>
                <w:color w:val="000000"/>
                <w:lang w:val="de-DE" w:eastAsia="en-US"/>
              </w:rPr>
              <w:t>Adres</w:t>
            </w:r>
            <w:proofErr w:type="spellEnd"/>
            <w:r w:rsidRPr="007B4809">
              <w:rPr>
                <w:rFonts w:asciiTheme="minorHAnsi" w:eastAsia="Calibri" w:hAnsiTheme="minorHAnsi" w:cstheme="minorHAnsi"/>
                <w:b/>
                <w:color w:val="000000"/>
                <w:lang w:val="de-DE" w:eastAsia="en-US"/>
              </w:rPr>
              <w:t xml:space="preserve"> e-</w:t>
            </w:r>
            <w:proofErr w:type="spellStart"/>
            <w:r w:rsidRPr="007B4809">
              <w:rPr>
                <w:rFonts w:asciiTheme="minorHAnsi" w:eastAsia="Calibri" w:hAnsiTheme="minorHAnsi" w:cstheme="minorHAnsi"/>
                <w:b/>
                <w:color w:val="000000"/>
                <w:lang w:val="de-DE" w:eastAsia="en-US"/>
              </w:rPr>
              <w:t>mail</w:t>
            </w:r>
            <w:proofErr w:type="spellEnd"/>
            <w:r w:rsidRPr="007B4809">
              <w:rPr>
                <w:rFonts w:asciiTheme="minorHAnsi" w:eastAsia="Calibri" w:hAnsiTheme="minorHAnsi" w:cstheme="minorHAnsi"/>
                <w:b/>
                <w:color w:val="000000"/>
                <w:lang w:val="de-DE" w:eastAsia="en-US"/>
              </w:rPr>
              <w:t xml:space="preserve"> </w:t>
            </w:r>
            <w:proofErr w:type="spellStart"/>
            <w:r w:rsidRPr="007B4809">
              <w:rPr>
                <w:rFonts w:asciiTheme="minorHAnsi" w:eastAsia="Calibri" w:hAnsiTheme="minorHAnsi" w:cstheme="minorHAnsi"/>
                <w:b/>
                <w:color w:val="000000"/>
                <w:lang w:val="de-DE" w:eastAsia="en-US"/>
              </w:rPr>
              <w:t>Wykonawcy</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val="de-DE" w:eastAsia="en-US"/>
              </w:rPr>
            </w:pPr>
          </w:p>
        </w:tc>
      </w:tr>
      <w:tr w:rsidR="00F014D2" w:rsidRPr="007B4809" w:rsidTr="00F014D2">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hAnsiTheme="minorHAnsi" w:cstheme="minorHAnsi"/>
              </w:rPr>
            </w:pPr>
            <w:proofErr w:type="spellStart"/>
            <w:r w:rsidRPr="007B4809">
              <w:rPr>
                <w:rFonts w:asciiTheme="minorHAnsi" w:eastAsia="Calibri" w:hAnsiTheme="minorHAnsi" w:cstheme="minorHAnsi"/>
                <w:b/>
                <w:color w:val="000000"/>
                <w:lang w:val="de-DE"/>
              </w:rPr>
              <w:t>Adres</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internetowy</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pod</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którym</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Zamawiający</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może</w:t>
            </w:r>
            <w:proofErr w:type="spellEnd"/>
            <w:r w:rsidRPr="007B4809">
              <w:rPr>
                <w:rFonts w:asciiTheme="minorHAnsi" w:eastAsia="Calibri" w:hAnsiTheme="minorHAnsi" w:cstheme="minorHAnsi"/>
                <w:b/>
                <w:color w:val="000000"/>
                <w:lang w:val="de-DE"/>
              </w:rPr>
              <w:t xml:space="preserve"> </w:t>
            </w:r>
            <w:proofErr w:type="spellStart"/>
            <w:r w:rsidRPr="007B4809">
              <w:rPr>
                <w:rFonts w:asciiTheme="minorHAnsi" w:eastAsia="Calibri" w:hAnsiTheme="minorHAnsi" w:cstheme="minorHAnsi"/>
                <w:b/>
                <w:color w:val="000000"/>
                <w:lang w:val="de-DE"/>
              </w:rPr>
              <w:t>pobrać</w:t>
            </w:r>
            <w:proofErr w:type="spellEnd"/>
            <w:r w:rsidRPr="007B4809">
              <w:rPr>
                <w:rFonts w:asciiTheme="minorHAnsi" w:eastAsia="Calibri" w:hAnsiTheme="minorHAnsi" w:cstheme="minorHAnsi"/>
                <w:b/>
                <w:color w:val="000000"/>
                <w:lang w:val="de-DE"/>
              </w:rPr>
              <w:t xml:space="preserve"> KRS </w:t>
            </w:r>
            <w:proofErr w:type="spellStart"/>
            <w:r w:rsidRPr="007B4809">
              <w:rPr>
                <w:rFonts w:asciiTheme="minorHAnsi" w:eastAsia="Calibri" w:hAnsiTheme="minorHAnsi" w:cstheme="minorHAnsi"/>
                <w:b/>
                <w:color w:val="000000"/>
                <w:lang w:val="de-DE"/>
              </w:rPr>
              <w:t>lub</w:t>
            </w:r>
            <w:proofErr w:type="spellEnd"/>
            <w:r w:rsidRPr="007B4809">
              <w:rPr>
                <w:rFonts w:asciiTheme="minorHAnsi" w:eastAsia="Calibri" w:hAnsiTheme="minorHAnsi" w:cstheme="minorHAnsi"/>
                <w:b/>
                <w:color w:val="000000"/>
                <w:lang w:val="de-DE"/>
              </w:rPr>
              <w:t xml:space="preserve"> CEIDG </w:t>
            </w:r>
            <w:proofErr w:type="spellStart"/>
            <w:r w:rsidRPr="007B4809">
              <w:rPr>
                <w:rFonts w:asciiTheme="minorHAnsi" w:eastAsia="Calibri" w:hAnsiTheme="minorHAnsi" w:cstheme="minorHAnsi"/>
                <w:b/>
                <w:color w:val="000000"/>
                <w:lang w:val="de-DE"/>
              </w:rPr>
              <w:t>Wykonawcy</w:t>
            </w:r>
            <w:proofErr w:type="spellEnd"/>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val="de-DE" w:eastAsia="en-US"/>
              </w:rPr>
            </w:pPr>
          </w:p>
        </w:tc>
      </w:tr>
    </w:tbl>
    <w:p w:rsidR="00F014D2" w:rsidRPr="007B4809" w:rsidRDefault="00F014D2" w:rsidP="00B2030C">
      <w:pPr>
        <w:spacing w:after="160" w:line="276" w:lineRule="auto"/>
        <w:rPr>
          <w:rFonts w:asciiTheme="minorHAnsi" w:eastAsia="Calibri" w:hAnsiTheme="minorHAnsi" w:cstheme="minorHAnsi"/>
          <w:b/>
          <w:color w:val="000000"/>
          <w:lang w:val="de-DE" w:eastAsia="en-US"/>
        </w:rPr>
      </w:pPr>
    </w:p>
    <w:p w:rsidR="00F014D2" w:rsidRPr="007B4809" w:rsidRDefault="00B004B5" w:rsidP="00B2030C">
      <w:pPr>
        <w:numPr>
          <w:ilvl w:val="0"/>
          <w:numId w:val="40"/>
        </w:numPr>
        <w:spacing w:after="160" w:line="276" w:lineRule="auto"/>
        <w:rPr>
          <w:rFonts w:asciiTheme="minorHAnsi" w:hAnsiTheme="minorHAnsi" w:cstheme="minorHAnsi"/>
        </w:rPr>
      </w:pPr>
      <w:r w:rsidRPr="007B4809">
        <w:rPr>
          <w:rFonts w:asciiTheme="minorHAnsi" w:eastAsia="Calibri" w:hAnsiTheme="minorHAnsi" w:cstheme="minorHAnsi"/>
          <w:b/>
          <w:color w:val="000000"/>
          <w:lang w:eastAsia="en-US"/>
        </w:rPr>
        <w:lastRenderedPageBreak/>
        <w:t xml:space="preserve">    Ja (my) niżej podpisany(i) oświadczam(y), że:</w:t>
      </w:r>
    </w:p>
    <w:p w:rsidR="00F014D2" w:rsidRPr="007B4809" w:rsidRDefault="00B004B5" w:rsidP="00B2030C">
      <w:pPr>
        <w:numPr>
          <w:ilvl w:val="1"/>
          <w:numId w:val="41"/>
        </w:numPr>
        <w:tabs>
          <w:tab w:val="left" w:pos="360"/>
        </w:tabs>
        <w:spacing w:after="160" w:line="276" w:lineRule="auto"/>
        <w:ind w:left="426" w:hanging="426"/>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Gwarantuję wykonanie niniejszego zamówienia zgodnie z treścią: SWZ, wyjaśnień do SWZ oraz jej modyfikacji, w tym w szczególności z wzorem umowy, dokumentacji projektowej, i odbioru robót budowlanych będących załącznikami do SWZ</w:t>
      </w:r>
    </w:p>
    <w:p w:rsidR="00F014D2" w:rsidRPr="007B4809" w:rsidRDefault="00B004B5" w:rsidP="00B2030C">
      <w:pPr>
        <w:pStyle w:val="Akapitzlist"/>
        <w:numPr>
          <w:ilvl w:val="1"/>
          <w:numId w:val="41"/>
        </w:numPr>
        <w:spacing w:line="276" w:lineRule="auto"/>
        <w:rPr>
          <w:rFonts w:asciiTheme="minorHAnsi" w:hAnsiTheme="minorHAnsi" w:cstheme="minorHAnsi"/>
          <w:sz w:val="24"/>
          <w:szCs w:val="24"/>
        </w:rPr>
      </w:pPr>
      <w:r w:rsidRPr="007B4809">
        <w:rPr>
          <w:rFonts w:asciiTheme="minorHAnsi" w:hAnsiTheme="minorHAnsi" w:cstheme="minorHAnsi"/>
          <w:color w:val="000000"/>
          <w:sz w:val="24"/>
          <w:szCs w:val="24"/>
        </w:rPr>
        <w:t xml:space="preserve">Odpowiadając na ogłoszenie o zamówieniu publicznym pn. </w:t>
      </w:r>
      <w:bookmarkStart w:id="10" w:name="_Hlk64531973"/>
      <w:r w:rsidRPr="00B2030C">
        <w:rPr>
          <w:rFonts w:asciiTheme="minorHAnsi" w:hAnsiTheme="minorHAnsi" w:cstheme="minorHAnsi"/>
          <w:b/>
          <w:color w:val="000000"/>
          <w:sz w:val="24"/>
          <w:szCs w:val="24"/>
        </w:rPr>
        <w:t>„</w:t>
      </w:r>
      <w:r w:rsidR="00B2030C" w:rsidRPr="00B2030C">
        <w:rPr>
          <w:rFonts w:ascii="Calibri" w:hAnsi="Calibri" w:cs="Calibri"/>
          <w:b/>
          <w:sz w:val="24"/>
          <w:szCs w:val="24"/>
        </w:rPr>
        <w:t>Budowa świetlic wiejskich w gminie Sobótka wraz z elementami infrastruktury</w:t>
      </w:r>
      <w:r w:rsidR="00B25DED">
        <w:rPr>
          <w:rFonts w:ascii="Calibri" w:hAnsi="Calibri" w:cs="Calibri"/>
          <w:b/>
          <w:sz w:val="24"/>
          <w:szCs w:val="24"/>
        </w:rPr>
        <w:t>-</w:t>
      </w:r>
      <w:r w:rsidR="00F90EAA">
        <w:rPr>
          <w:rFonts w:ascii="Calibri" w:hAnsi="Calibri" w:cs="Calibri"/>
          <w:b/>
          <w:sz w:val="24"/>
          <w:szCs w:val="24"/>
        </w:rPr>
        <w:t>trzecie</w:t>
      </w:r>
      <w:r w:rsidR="00B25DED">
        <w:rPr>
          <w:rFonts w:ascii="Calibri" w:hAnsi="Calibri" w:cs="Calibri"/>
          <w:b/>
          <w:sz w:val="24"/>
          <w:szCs w:val="24"/>
        </w:rPr>
        <w:t xml:space="preserve"> postępowanie</w:t>
      </w:r>
      <w:r w:rsidRPr="00B2030C">
        <w:rPr>
          <w:rFonts w:asciiTheme="minorHAnsi" w:hAnsiTheme="minorHAnsi" w:cstheme="minorHAnsi"/>
          <w:b/>
          <w:bCs/>
          <w:color w:val="000000"/>
          <w:sz w:val="24"/>
          <w:szCs w:val="24"/>
        </w:rPr>
        <w:t>”</w:t>
      </w:r>
      <w:r w:rsidRPr="007B4809">
        <w:rPr>
          <w:rFonts w:asciiTheme="minorHAnsi" w:hAnsiTheme="minorHAnsi" w:cstheme="minorHAnsi"/>
          <w:bCs/>
          <w:color w:val="000000"/>
          <w:sz w:val="24"/>
          <w:szCs w:val="24"/>
        </w:rPr>
        <w:t xml:space="preserve"> </w:t>
      </w:r>
      <w:r w:rsidRPr="007B4809">
        <w:rPr>
          <w:rFonts w:asciiTheme="minorHAnsi" w:hAnsiTheme="minorHAnsi" w:cstheme="minorHAnsi"/>
          <w:bCs/>
          <w:i/>
          <w:color w:val="000000"/>
          <w:sz w:val="24"/>
          <w:szCs w:val="24"/>
        </w:rPr>
        <w:t xml:space="preserve"> </w:t>
      </w:r>
      <w:bookmarkEnd w:id="10"/>
      <w:r w:rsidRPr="007B4809">
        <w:rPr>
          <w:rFonts w:asciiTheme="minorHAnsi" w:hAnsiTheme="minorHAnsi" w:cstheme="minorHAnsi"/>
          <w:color w:val="000000"/>
          <w:sz w:val="24"/>
          <w:szCs w:val="24"/>
        </w:rPr>
        <w:t>składam/my niniejszą ofertę:</w:t>
      </w:r>
    </w:p>
    <w:p w:rsidR="00F014D2" w:rsidRPr="007B4809" w:rsidRDefault="00F014D2" w:rsidP="00B2030C">
      <w:pPr>
        <w:spacing w:line="276" w:lineRule="auto"/>
        <w:rPr>
          <w:rFonts w:asciiTheme="minorHAnsi" w:hAnsiTheme="minorHAnsi" w:cstheme="minorHAnsi"/>
          <w:bCs/>
          <w:color w:val="000000"/>
        </w:rPr>
      </w:pPr>
    </w:p>
    <w:p w:rsidR="00F014D2" w:rsidRPr="007B4809" w:rsidRDefault="00F014D2" w:rsidP="00B2030C">
      <w:pPr>
        <w:pStyle w:val="Tytu"/>
        <w:spacing w:line="276" w:lineRule="auto"/>
        <w:jc w:val="left"/>
        <w:rPr>
          <w:rFonts w:asciiTheme="minorHAnsi" w:hAnsiTheme="minorHAnsi" w:cstheme="minorHAnsi"/>
          <w:sz w:val="24"/>
          <w:szCs w:val="24"/>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color w:val="000000"/>
        </w:rPr>
        <w:t>Oferuję wykonanie zamówienia za kwotę:</w:t>
      </w:r>
    </w:p>
    <w:p w:rsidR="00F014D2" w:rsidRPr="007B4809" w:rsidRDefault="00F014D2" w:rsidP="00B2030C">
      <w:pPr>
        <w:spacing w:line="276" w:lineRule="auto"/>
        <w:rPr>
          <w:rFonts w:asciiTheme="minorHAnsi" w:eastAsia="Arial Unicode MS" w:hAnsiTheme="minorHAnsi" w:cstheme="minorHAnsi"/>
          <w:b/>
          <w:bCs/>
          <w:color w:val="000000"/>
        </w:rPr>
      </w:pPr>
    </w:p>
    <w:p w:rsidR="00F014D2" w:rsidRPr="007B4809" w:rsidRDefault="00B004B5" w:rsidP="00B2030C">
      <w:pPr>
        <w:spacing w:line="276" w:lineRule="auto"/>
        <w:rPr>
          <w:rFonts w:asciiTheme="minorHAnsi" w:hAnsiTheme="minorHAnsi" w:cstheme="minorHAnsi"/>
        </w:rPr>
      </w:pPr>
      <w:r w:rsidRPr="007B4809">
        <w:rPr>
          <w:rFonts w:asciiTheme="minorHAnsi" w:eastAsia="Arial Unicode MS" w:hAnsiTheme="minorHAnsi" w:cstheme="minorHAnsi"/>
          <w:b/>
          <w:bCs/>
          <w:color w:val="000000"/>
        </w:rPr>
        <w:t xml:space="preserve">Netto </w:t>
      </w:r>
      <w:r w:rsidRPr="007B4809">
        <w:rPr>
          <w:rFonts w:asciiTheme="minorHAnsi" w:eastAsia="Arial Unicode MS" w:hAnsiTheme="minorHAnsi" w:cstheme="minorHAnsi"/>
          <w:bCs/>
          <w:color w:val="000000"/>
        </w:rPr>
        <w:t xml:space="preserve">................................................................................................... </w:t>
      </w:r>
      <w:r w:rsidRPr="007B4809">
        <w:rPr>
          <w:rFonts w:asciiTheme="minorHAnsi" w:eastAsia="Arial Unicode MS" w:hAnsiTheme="minorHAnsi" w:cstheme="minorHAnsi"/>
          <w:color w:val="000000"/>
        </w:rPr>
        <w:t xml:space="preserve">................................. zł  </w:t>
      </w:r>
    </w:p>
    <w:p w:rsidR="00F014D2" w:rsidRPr="007B4809" w:rsidRDefault="00B004B5" w:rsidP="00B2030C">
      <w:pPr>
        <w:spacing w:line="276" w:lineRule="auto"/>
        <w:rPr>
          <w:rFonts w:asciiTheme="minorHAnsi" w:hAnsiTheme="minorHAnsi" w:cstheme="minorHAnsi"/>
        </w:rPr>
      </w:pPr>
      <w:r w:rsidRPr="007B4809">
        <w:rPr>
          <w:rFonts w:asciiTheme="minorHAnsi" w:eastAsia="Arial Unicode MS" w:hAnsiTheme="minorHAnsi" w:cstheme="minorHAnsi"/>
          <w:color w:val="000000"/>
        </w:rPr>
        <w:t>słownie: .....................................................................................................................................................</w:t>
      </w: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bCs/>
          <w:color w:val="000000"/>
        </w:rPr>
        <w:t>Podatek VAT …………..</w:t>
      </w:r>
      <w:r w:rsidRPr="007B4809">
        <w:rPr>
          <w:rFonts w:asciiTheme="minorHAnsi" w:hAnsiTheme="minorHAnsi" w:cstheme="minorHAnsi"/>
          <w:color w:val="000000"/>
        </w:rPr>
        <w:t>.......% tj. ……….……………………………………..............................zł. słownie...............................................................................................................................................</w:t>
      </w:r>
    </w:p>
    <w:p w:rsidR="00F014D2" w:rsidRPr="007B4809" w:rsidRDefault="00B004B5" w:rsidP="00B2030C">
      <w:pPr>
        <w:spacing w:before="120" w:line="276" w:lineRule="auto"/>
        <w:rPr>
          <w:rFonts w:asciiTheme="minorHAnsi" w:hAnsiTheme="minorHAnsi" w:cstheme="minorHAnsi"/>
        </w:rPr>
      </w:pPr>
      <w:r w:rsidRPr="007B4809">
        <w:rPr>
          <w:rFonts w:asciiTheme="minorHAnsi" w:hAnsiTheme="minorHAnsi" w:cstheme="minorHAnsi"/>
          <w:color w:val="000000"/>
          <w:u w:val="single"/>
        </w:rPr>
        <w:t>RAZEM BRUTTO</w:t>
      </w:r>
      <w:r w:rsidRPr="007B4809">
        <w:rPr>
          <w:rFonts w:asciiTheme="minorHAnsi" w:hAnsiTheme="minorHAnsi" w:cstheme="minorHAnsi"/>
          <w:color w:val="000000"/>
        </w:rPr>
        <w:t xml:space="preserve"> ……………………………………………………………................................... zł </w:t>
      </w:r>
    </w:p>
    <w:p w:rsidR="00F014D2" w:rsidRPr="007B4809" w:rsidRDefault="00B004B5" w:rsidP="00B2030C">
      <w:pPr>
        <w:spacing w:before="120" w:line="276" w:lineRule="auto"/>
        <w:rPr>
          <w:rFonts w:asciiTheme="minorHAnsi" w:hAnsiTheme="minorHAnsi" w:cstheme="minorHAnsi"/>
        </w:rPr>
      </w:pPr>
      <w:r w:rsidRPr="007B4809">
        <w:rPr>
          <w:rFonts w:asciiTheme="minorHAnsi" w:hAnsiTheme="minorHAnsi" w:cstheme="minorHAnsi"/>
          <w:color w:val="000000"/>
        </w:rPr>
        <w:t>słownie ...............................................................................................................................................</w:t>
      </w:r>
    </w:p>
    <w:p w:rsidR="00F014D2" w:rsidRPr="007B4809" w:rsidRDefault="00F014D2" w:rsidP="00B2030C">
      <w:pPr>
        <w:spacing w:line="276" w:lineRule="auto"/>
        <w:rPr>
          <w:rFonts w:asciiTheme="minorHAnsi" w:hAnsiTheme="minorHAnsi" w:cstheme="minorHAnsi"/>
          <w:b/>
          <w:color w:val="000000"/>
        </w:rPr>
      </w:pPr>
    </w:p>
    <w:p w:rsidR="00F014D2" w:rsidRPr="007B4809" w:rsidRDefault="00B004B5" w:rsidP="00B2030C">
      <w:pPr>
        <w:spacing w:line="276" w:lineRule="auto"/>
        <w:rPr>
          <w:rFonts w:asciiTheme="minorHAnsi" w:hAnsiTheme="minorHAnsi" w:cstheme="minorHAnsi"/>
          <w:b/>
          <w:color w:val="000000"/>
          <w:u w:val="single"/>
        </w:rPr>
      </w:pPr>
      <w:r w:rsidRPr="007B4809">
        <w:rPr>
          <w:rFonts w:asciiTheme="minorHAnsi" w:hAnsiTheme="minorHAnsi" w:cstheme="minorHAnsi"/>
          <w:b/>
          <w:color w:val="000000"/>
          <w:u w:val="single"/>
        </w:rPr>
        <w:t>Pozostałe informacje dot. zaproponowanej ceny:</w:t>
      </w: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b/>
          <w:color w:val="000000"/>
        </w:rPr>
        <w:br/>
      </w:r>
      <w:r w:rsidRPr="007B4809">
        <w:rPr>
          <w:rFonts w:asciiTheme="minorHAnsi" w:hAnsiTheme="minorHAnsi" w:cstheme="minorHAnsi"/>
          <w:bCs/>
          <w:color w:val="000000"/>
        </w:rPr>
        <w:t>Oświadczam, że złożona oferta:</w:t>
      </w:r>
    </w:p>
    <w:p w:rsidR="00F014D2" w:rsidRPr="007B4809" w:rsidRDefault="00B004B5" w:rsidP="00B2030C">
      <w:pPr>
        <w:numPr>
          <w:ilvl w:val="0"/>
          <w:numId w:val="42"/>
        </w:numPr>
        <w:tabs>
          <w:tab w:val="left" w:pos="1134"/>
        </w:tabs>
        <w:spacing w:line="276" w:lineRule="auto"/>
        <w:ind w:left="1134" w:hanging="414"/>
        <w:rPr>
          <w:rFonts w:asciiTheme="minorHAnsi" w:hAnsiTheme="minorHAnsi" w:cstheme="minorHAnsi"/>
          <w:bCs/>
          <w:color w:val="000000"/>
        </w:rPr>
      </w:pPr>
      <w:r w:rsidRPr="007B4809">
        <w:rPr>
          <w:rFonts w:asciiTheme="minorHAnsi" w:hAnsiTheme="minorHAnsi" w:cstheme="minorHAnsi"/>
          <w:bCs/>
          <w:color w:val="000000"/>
        </w:rPr>
        <w:t>nie prowadzi do powstania u Zamawiającego obowiązku podatkowego zgodnie z przepisami ustawy o podatku od towarów i usług,</w:t>
      </w:r>
    </w:p>
    <w:p w:rsidR="00F014D2" w:rsidRPr="007B4809" w:rsidRDefault="00B004B5" w:rsidP="00B2030C">
      <w:pPr>
        <w:numPr>
          <w:ilvl w:val="0"/>
          <w:numId w:val="42"/>
        </w:numPr>
        <w:tabs>
          <w:tab w:val="left" w:pos="1134"/>
        </w:tabs>
        <w:spacing w:line="276" w:lineRule="auto"/>
        <w:ind w:left="1134" w:hanging="414"/>
        <w:rPr>
          <w:rFonts w:asciiTheme="minorHAnsi" w:hAnsiTheme="minorHAnsi" w:cstheme="minorHAnsi"/>
          <w:bCs/>
          <w:color w:val="000000"/>
        </w:rPr>
      </w:pPr>
      <w:r w:rsidRPr="007B4809">
        <w:rPr>
          <w:rFonts w:asciiTheme="minorHAnsi" w:hAnsiTheme="minorHAnsi" w:cstheme="minorHAnsi"/>
          <w:bCs/>
          <w:color w:val="000000"/>
        </w:rPr>
        <w:t>prowadzi do powstania u Zamawiającego obowiązku podatkowego zgodnie z przepisami ustawy o podatku od towarów i usług, jednocześnie wskazując:</w:t>
      </w:r>
    </w:p>
    <w:p w:rsidR="00F014D2" w:rsidRPr="007B4809" w:rsidRDefault="00F014D2" w:rsidP="00B2030C">
      <w:pPr>
        <w:spacing w:line="276" w:lineRule="auto"/>
        <w:rPr>
          <w:rFonts w:asciiTheme="minorHAnsi" w:hAnsiTheme="minorHAnsi" w:cstheme="minorHAnsi"/>
          <w:bCs/>
          <w:color w:val="000000"/>
        </w:rPr>
      </w:pPr>
    </w:p>
    <w:tbl>
      <w:tblPr>
        <w:tblW w:w="9178" w:type="dxa"/>
        <w:tblInd w:w="108" w:type="dxa"/>
        <w:tblCellMar>
          <w:left w:w="10" w:type="dxa"/>
          <w:right w:w="10" w:type="dxa"/>
        </w:tblCellMar>
        <w:tblLook w:val="0000"/>
      </w:tblPr>
      <w:tblGrid>
        <w:gridCol w:w="852"/>
        <w:gridCol w:w="2550"/>
        <w:gridCol w:w="2976"/>
        <w:gridCol w:w="2800"/>
      </w:tblGrid>
      <w:tr w:rsidR="00F014D2" w:rsidRPr="007B4809">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bCs/>
                <w:color w:val="000000"/>
              </w:rPr>
            </w:pPr>
            <w:bookmarkStart w:id="11" w:name="_Hlk64885469"/>
            <w:r w:rsidRPr="007B4809">
              <w:rPr>
                <w:rFonts w:asciiTheme="minorHAnsi" w:hAnsiTheme="minorHAnsi" w:cstheme="minorHAnsi"/>
                <w:bCs/>
                <w:color w:val="000000"/>
              </w:rPr>
              <w:t>L.p.</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Nazwa (rodzaj) towaru lub usługi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Wartość bez kwoty podatku [zł]</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 xml:space="preserve">Stawka podatku [%] </w:t>
            </w:r>
          </w:p>
        </w:tc>
      </w:tr>
      <w:tr w:rsidR="00F014D2" w:rsidRPr="007B4809">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p w:rsidR="00F014D2" w:rsidRPr="007B4809" w:rsidRDefault="00F014D2" w:rsidP="00B2030C">
            <w:pPr>
              <w:spacing w:line="276" w:lineRule="auto"/>
              <w:rPr>
                <w:rFonts w:asciiTheme="minorHAnsi" w:hAnsiTheme="minorHAnsi" w:cstheme="minorHAnsi"/>
                <w:bCs/>
                <w:color w:val="00000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spacing w:line="276" w:lineRule="auto"/>
              <w:rPr>
                <w:rFonts w:asciiTheme="minorHAnsi" w:hAnsiTheme="minorHAnsi" w:cstheme="minorHAnsi"/>
                <w:bCs/>
                <w:color w:val="000000"/>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tc>
      </w:tr>
      <w:tr w:rsidR="00F014D2" w:rsidRPr="007B4809">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p w:rsidR="00F014D2" w:rsidRPr="007B4809" w:rsidRDefault="00F014D2" w:rsidP="00B2030C">
            <w:pPr>
              <w:spacing w:line="276" w:lineRule="auto"/>
              <w:rPr>
                <w:rFonts w:asciiTheme="minorHAnsi" w:hAnsiTheme="minorHAnsi" w:cstheme="minorHAnsi"/>
                <w:bCs/>
                <w:color w:val="00000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spacing w:line="276" w:lineRule="auto"/>
              <w:rPr>
                <w:rFonts w:asciiTheme="minorHAnsi" w:hAnsiTheme="minorHAnsi" w:cstheme="minorHAnsi"/>
                <w:bCs/>
                <w:color w:val="000000"/>
              </w:rPr>
            </w:pP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F014D2" w:rsidP="00B2030C">
            <w:pPr>
              <w:spacing w:line="276" w:lineRule="auto"/>
              <w:rPr>
                <w:rFonts w:asciiTheme="minorHAnsi" w:hAnsiTheme="minorHAnsi" w:cstheme="minorHAnsi"/>
                <w:bCs/>
                <w:color w:val="000000"/>
              </w:rPr>
            </w:pPr>
          </w:p>
        </w:tc>
      </w:tr>
    </w:tbl>
    <w:bookmarkEnd w:id="11"/>
    <w:p w:rsidR="00F014D2" w:rsidRPr="007B4809" w:rsidRDefault="00B004B5" w:rsidP="00B2030C">
      <w:pPr>
        <w:spacing w:line="276" w:lineRule="auto"/>
        <w:ind w:right="333"/>
        <w:rPr>
          <w:rFonts w:asciiTheme="minorHAnsi" w:hAnsiTheme="minorHAnsi" w:cstheme="minorHAnsi"/>
        </w:rPr>
      </w:pPr>
      <w:r w:rsidRPr="007B4809">
        <w:rPr>
          <w:rFonts w:asciiTheme="minorHAnsi" w:hAnsiTheme="minorHAnsi" w:cstheme="minorHAnsi"/>
          <w:b/>
          <w:bCs/>
          <w:color w:val="000000"/>
          <w:u w:val="single"/>
        </w:rPr>
        <w:lastRenderedPageBreak/>
        <w:br/>
      </w:r>
      <w:bookmarkStart w:id="12" w:name="_Hlk66359791"/>
      <w:r w:rsidRPr="007B4809">
        <w:rPr>
          <w:rFonts w:asciiTheme="minorHAnsi" w:hAnsiTheme="minorHAnsi" w:cstheme="minorHAnsi"/>
          <w:b/>
          <w:color w:val="000000"/>
          <w:u w:val="single"/>
        </w:rPr>
        <w:t xml:space="preserve">Informacja o poza cenowym kryterium oceny ofert w postępowaniu nr </w:t>
      </w:r>
      <w:r w:rsidR="00912886" w:rsidRPr="007B4809">
        <w:rPr>
          <w:rFonts w:asciiTheme="minorHAnsi" w:hAnsiTheme="minorHAnsi" w:cstheme="minorHAnsi"/>
          <w:b/>
          <w:color w:val="000000"/>
          <w:u w:val="single"/>
        </w:rPr>
        <w:t>RIGKiP.271.</w:t>
      </w:r>
      <w:r w:rsidR="006454DE">
        <w:rPr>
          <w:rFonts w:asciiTheme="minorHAnsi" w:hAnsiTheme="minorHAnsi" w:cstheme="minorHAnsi"/>
          <w:b/>
          <w:color w:val="000000"/>
          <w:u w:val="single"/>
        </w:rPr>
        <w:t>10</w:t>
      </w:r>
      <w:r w:rsidR="00D72629">
        <w:rPr>
          <w:rFonts w:asciiTheme="minorHAnsi" w:hAnsiTheme="minorHAnsi" w:cstheme="minorHAnsi"/>
          <w:b/>
          <w:color w:val="000000"/>
          <w:u w:val="single"/>
        </w:rPr>
        <w:t>.2024</w:t>
      </w:r>
    </w:p>
    <w:p w:rsidR="00F014D2" w:rsidRPr="007B4809" w:rsidRDefault="00F014D2" w:rsidP="00B2030C">
      <w:pPr>
        <w:spacing w:line="276" w:lineRule="auto"/>
        <w:textAlignment w:val="top"/>
        <w:rPr>
          <w:rFonts w:asciiTheme="minorHAnsi" w:hAnsiTheme="minorHAnsi" w:cstheme="minorHAnsi"/>
          <w:b/>
          <w:color w:val="000000"/>
        </w:rPr>
      </w:pPr>
    </w:p>
    <w:bookmarkEnd w:id="12"/>
    <w:p w:rsidR="00F014D2" w:rsidRPr="00CF7AA6" w:rsidRDefault="00B004B5" w:rsidP="00B2030C">
      <w:pPr>
        <w:spacing w:line="276" w:lineRule="auto"/>
        <w:rPr>
          <w:rFonts w:asciiTheme="minorHAnsi" w:hAnsiTheme="minorHAnsi" w:cstheme="minorHAnsi"/>
          <w:b/>
          <w:sz w:val="28"/>
          <w:szCs w:val="28"/>
        </w:rPr>
      </w:pPr>
      <w:r w:rsidRPr="00CF7AA6">
        <w:rPr>
          <w:rFonts w:asciiTheme="minorHAnsi" w:hAnsiTheme="minorHAnsi" w:cstheme="minorHAnsi"/>
          <w:b/>
          <w:color w:val="000000"/>
          <w:sz w:val="28"/>
          <w:szCs w:val="28"/>
        </w:rPr>
        <w:t>Deklarowany okres udzielenia gwarancji:  na przedmiot zamówienia udzielamy …</w:t>
      </w:r>
      <w:r w:rsidR="00CF7AA6" w:rsidRPr="00CF7AA6">
        <w:rPr>
          <w:rFonts w:asciiTheme="minorHAnsi" w:hAnsiTheme="minorHAnsi" w:cstheme="minorHAnsi"/>
          <w:b/>
          <w:color w:val="000000"/>
          <w:sz w:val="28"/>
          <w:szCs w:val="28"/>
        </w:rPr>
        <w:t>…….</w:t>
      </w:r>
      <w:r w:rsidRPr="00CF7AA6">
        <w:rPr>
          <w:rFonts w:asciiTheme="minorHAnsi" w:hAnsiTheme="minorHAnsi" w:cstheme="minorHAnsi"/>
          <w:b/>
          <w:color w:val="000000"/>
          <w:sz w:val="28"/>
          <w:szCs w:val="28"/>
        </w:rPr>
        <w:t xml:space="preserve"> miesięcznej gwarancji jakości, liczonej od daty odbioru poszczególnych robót (nie mniej niż 36 miesięcy, nie więcej niż 60 miesięcy). </w:t>
      </w:r>
      <w:r w:rsidRPr="00CF7AA6">
        <w:rPr>
          <w:rFonts w:asciiTheme="minorHAnsi" w:hAnsiTheme="minorHAnsi" w:cstheme="minorHAnsi"/>
          <w:b/>
          <w:color w:val="000000"/>
          <w:sz w:val="28"/>
          <w:szCs w:val="28"/>
          <w:u w:val="single"/>
        </w:rPr>
        <w:t>Jest to poza cenowe kryterium oceny ofert.</w:t>
      </w:r>
    </w:p>
    <w:p w:rsidR="00F014D2" w:rsidRPr="007B4809" w:rsidRDefault="00F014D2" w:rsidP="00B2030C">
      <w:pPr>
        <w:spacing w:line="276" w:lineRule="auto"/>
        <w:rPr>
          <w:rFonts w:asciiTheme="minorHAnsi" w:hAnsiTheme="minorHAnsi" w:cstheme="minorHAnsi"/>
          <w:b/>
          <w:color w:val="000000"/>
          <w:u w:val="single"/>
        </w:rPr>
      </w:pPr>
    </w:p>
    <w:p w:rsidR="00F014D2" w:rsidRPr="00CF7AA6" w:rsidRDefault="00B004B5" w:rsidP="00B2030C">
      <w:pPr>
        <w:pStyle w:val="Standard"/>
        <w:spacing w:line="276" w:lineRule="auto"/>
        <w:rPr>
          <w:rFonts w:asciiTheme="minorHAnsi" w:hAnsiTheme="minorHAnsi" w:cstheme="minorHAnsi"/>
          <w:b/>
          <w:color w:val="FF0000"/>
        </w:rPr>
      </w:pPr>
      <w:r w:rsidRPr="00CF7AA6">
        <w:rPr>
          <w:rFonts w:asciiTheme="minorHAnsi" w:hAnsiTheme="minorHAnsi" w:cstheme="minorHAnsi"/>
          <w:b/>
          <w:color w:val="FF0000"/>
        </w:rPr>
        <w:t>UWAGA: W PRZYPADKU, GDY WYKONAWCA NIE WPISZE ŻADNEJ CYFRY OTRZYMA W  PRZEDMIOTOYM KRYTERIUM „0 PKT”</w:t>
      </w:r>
    </w:p>
    <w:p w:rsidR="00F014D2" w:rsidRPr="007B4809" w:rsidRDefault="00F014D2" w:rsidP="00B2030C">
      <w:pPr>
        <w:pStyle w:val="Tytu"/>
        <w:spacing w:line="276" w:lineRule="auto"/>
        <w:jc w:val="left"/>
        <w:rPr>
          <w:rFonts w:asciiTheme="minorHAnsi" w:hAnsiTheme="minorHAnsi" w:cstheme="minorHAnsi"/>
          <w:color w:val="000000"/>
          <w:sz w:val="24"/>
          <w:szCs w:val="24"/>
          <w:u w:val="single"/>
          <w:shd w:val="clear" w:color="auto" w:fill="FFFFFF"/>
        </w:rPr>
      </w:pPr>
    </w:p>
    <w:p w:rsidR="00F014D2" w:rsidRPr="007B4809" w:rsidRDefault="00F014D2" w:rsidP="00B2030C">
      <w:pPr>
        <w:pStyle w:val="Akapitzlist"/>
        <w:spacing w:line="276" w:lineRule="auto"/>
        <w:ind w:left="0"/>
        <w:rPr>
          <w:rFonts w:asciiTheme="minorHAnsi" w:hAnsiTheme="minorHAnsi" w:cstheme="minorHAnsi"/>
          <w:color w:val="000000"/>
          <w:sz w:val="24"/>
          <w:szCs w:val="24"/>
        </w:rPr>
      </w:pP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hAnsiTheme="minorHAnsi" w:cstheme="minorHAnsi"/>
          <w:color w:val="000000"/>
        </w:rPr>
        <w:t>Oświadczamy, że wykonawca którego reprezentuję jest:</w:t>
      </w:r>
    </w:p>
    <w:p w:rsidR="00F014D2" w:rsidRPr="007B4809" w:rsidRDefault="00B004B5" w:rsidP="00B2030C">
      <w:pPr>
        <w:numPr>
          <w:ilvl w:val="0"/>
          <w:numId w:val="43"/>
        </w:numPr>
        <w:tabs>
          <w:tab w:val="left" w:pos="426"/>
        </w:tabs>
        <w:spacing w:after="60" w:line="276" w:lineRule="auto"/>
        <w:ind w:left="426" w:hanging="426"/>
        <w:rPr>
          <w:rFonts w:asciiTheme="minorHAnsi" w:hAnsiTheme="minorHAnsi" w:cstheme="minorHAnsi"/>
        </w:rPr>
      </w:pPr>
      <w:r w:rsidRPr="007B4809">
        <w:rPr>
          <w:rFonts w:asciiTheme="minorHAnsi" w:hAnsiTheme="minorHAnsi" w:cstheme="minorHAnsi"/>
          <w:b/>
          <w:color w:val="000000"/>
        </w:rPr>
        <w:t>micro przedsiębiorcą</w:t>
      </w:r>
      <w:r w:rsidRPr="007B4809">
        <w:rPr>
          <w:rFonts w:asciiTheme="minorHAnsi" w:hAnsiTheme="minorHAnsi" w:cstheme="minorHAnsi"/>
          <w:color w:val="000000"/>
        </w:rPr>
        <w:t xml:space="preserve"> (micro przedsiębiorstwo definiuje się jako przedsiębiorstwo, które zatrudniało średniorocznie mniej niż 10 </w:t>
      </w:r>
      <w:hyperlink r:id="rId35" w:tooltip="Pracownik" w:history="1">
        <w:r w:rsidRPr="007B4809">
          <w:rPr>
            <w:rStyle w:val="Hipercze"/>
            <w:rFonts w:asciiTheme="minorHAnsi" w:hAnsiTheme="minorHAnsi" w:cstheme="minorHAnsi"/>
            <w:color w:val="000000"/>
            <w:u w:val="none"/>
          </w:rPr>
          <w:t>pracowników</w:t>
        </w:r>
      </w:hyperlink>
      <w:r w:rsidRPr="007B4809">
        <w:rPr>
          <w:rFonts w:asciiTheme="minorHAnsi" w:hAnsiTheme="minorHAnsi" w:cstheme="minorHAnsi"/>
          <w:color w:val="000000"/>
        </w:rPr>
        <w:t xml:space="preserve"> oraz</w:t>
      </w:r>
      <w:r w:rsidRPr="007B4809">
        <w:rPr>
          <w:rFonts w:asciiTheme="minorHAnsi" w:hAnsiTheme="minorHAnsi" w:cstheme="minorHAnsi"/>
          <w:b/>
          <w:color w:val="000000"/>
        </w:rPr>
        <w:t xml:space="preserve"> </w:t>
      </w:r>
      <w:r w:rsidRPr="007B4809">
        <w:rPr>
          <w:rFonts w:asciiTheme="minorHAnsi" w:hAnsiTheme="minorHAnsi" w:cstheme="minorHAnsi"/>
          <w:color w:val="000000"/>
        </w:rPr>
        <w:t xml:space="preserve">osiągnął roczny </w:t>
      </w:r>
      <w:hyperlink r:id="rId36" w:tooltip="Obrót" w:history="1">
        <w:r w:rsidRPr="007B4809">
          <w:rPr>
            <w:rStyle w:val="Hipercze"/>
            <w:rFonts w:asciiTheme="minorHAnsi" w:hAnsiTheme="minorHAnsi" w:cstheme="minorHAnsi"/>
            <w:color w:val="000000"/>
            <w:u w:val="none"/>
          </w:rPr>
          <w:t>obrót</w:t>
        </w:r>
      </w:hyperlink>
      <w:r w:rsidRPr="007B4809">
        <w:rPr>
          <w:rFonts w:asciiTheme="minorHAnsi" w:hAnsiTheme="minorHAnsi" w:cstheme="minorHAnsi"/>
          <w:color w:val="000000"/>
        </w:rPr>
        <w:t xml:space="preserve"> </w:t>
      </w:r>
      <w:hyperlink r:id="rId37" w:tooltip="Wartość netto" w:history="1">
        <w:r w:rsidRPr="007B4809">
          <w:rPr>
            <w:rStyle w:val="Hipercze"/>
            <w:rFonts w:asciiTheme="minorHAnsi" w:hAnsiTheme="minorHAnsi" w:cstheme="minorHAnsi"/>
            <w:color w:val="000000"/>
            <w:u w:val="none"/>
          </w:rPr>
          <w:t>netto</w:t>
        </w:r>
      </w:hyperlink>
      <w:r w:rsidRPr="007B4809">
        <w:rPr>
          <w:rFonts w:asciiTheme="minorHAnsi" w:hAnsiTheme="minorHAnsi" w:cstheme="minorHAnsi"/>
          <w:color w:val="000000"/>
        </w:rPr>
        <w:t xml:space="preserve"> ze sprzedaży </w:t>
      </w:r>
      <w:hyperlink r:id="rId38" w:tooltip="Towar" w:history="1">
        <w:r w:rsidRPr="007B4809">
          <w:rPr>
            <w:rStyle w:val="Hipercze"/>
            <w:rFonts w:asciiTheme="minorHAnsi" w:hAnsiTheme="minorHAnsi" w:cstheme="minorHAnsi"/>
            <w:color w:val="000000"/>
            <w:u w:val="none"/>
          </w:rPr>
          <w:t>towarów</w:t>
        </w:r>
      </w:hyperlink>
      <w:r w:rsidRPr="007B4809">
        <w:rPr>
          <w:rFonts w:asciiTheme="minorHAnsi" w:hAnsiTheme="minorHAnsi" w:cstheme="minorHAnsi"/>
          <w:color w:val="000000"/>
        </w:rPr>
        <w:t xml:space="preserve">, </w:t>
      </w:r>
      <w:hyperlink r:id="rId39" w:tooltip="Produkt (marketing)" w:history="1">
        <w:r w:rsidRPr="007B4809">
          <w:rPr>
            <w:rStyle w:val="Hipercze"/>
            <w:rFonts w:asciiTheme="minorHAnsi" w:hAnsiTheme="minorHAnsi" w:cstheme="minorHAnsi"/>
            <w:color w:val="000000"/>
            <w:u w:val="none"/>
          </w:rPr>
          <w:t>wyrobów</w:t>
        </w:r>
      </w:hyperlink>
      <w:r w:rsidRPr="007B4809">
        <w:rPr>
          <w:rFonts w:asciiTheme="minorHAnsi" w:hAnsiTheme="minorHAnsi" w:cstheme="minorHAnsi"/>
          <w:color w:val="000000"/>
        </w:rPr>
        <w:t xml:space="preserve"> i </w:t>
      </w:r>
      <w:hyperlink r:id="rId40" w:tooltip="Usługi" w:history="1">
        <w:r w:rsidRPr="007B4809">
          <w:rPr>
            <w:rStyle w:val="Hipercze"/>
            <w:rFonts w:asciiTheme="minorHAnsi" w:hAnsiTheme="minorHAnsi" w:cstheme="minorHAnsi"/>
            <w:color w:val="000000"/>
            <w:u w:val="none"/>
          </w:rPr>
          <w:t>usług</w:t>
        </w:r>
      </w:hyperlink>
      <w:r w:rsidRPr="007B4809">
        <w:rPr>
          <w:rFonts w:asciiTheme="minorHAnsi" w:hAnsiTheme="minorHAnsi" w:cstheme="minorHAnsi"/>
          <w:color w:val="000000"/>
        </w:rPr>
        <w:t xml:space="preserve"> oraz operacji finansowych nie przekraczający równowartości w złotych 2 mln euro lub sumy </w:t>
      </w:r>
      <w:hyperlink r:id="rId41" w:tooltip="Aktywa" w:history="1">
        <w:r w:rsidRPr="007B4809">
          <w:rPr>
            <w:rStyle w:val="Hipercze"/>
            <w:rFonts w:asciiTheme="minorHAnsi" w:hAnsiTheme="minorHAnsi" w:cstheme="minorHAnsi"/>
            <w:color w:val="000000"/>
            <w:u w:val="none"/>
          </w:rPr>
          <w:t>aktywów</w:t>
        </w:r>
      </w:hyperlink>
      <w:r w:rsidRPr="007B4809">
        <w:rPr>
          <w:rFonts w:asciiTheme="minorHAnsi" w:hAnsiTheme="minorHAnsi" w:cstheme="minorHAnsi"/>
          <w:color w:val="000000"/>
        </w:rPr>
        <w:t xml:space="preserve"> jego </w:t>
      </w:r>
      <w:hyperlink r:id="rId42" w:tooltip="Bilans (rachunkowość)" w:history="1">
        <w:r w:rsidRPr="007B4809">
          <w:rPr>
            <w:rStyle w:val="Hipercze"/>
            <w:rFonts w:asciiTheme="minorHAnsi" w:hAnsiTheme="minorHAnsi" w:cstheme="minorHAnsi"/>
            <w:color w:val="000000"/>
            <w:u w:val="none"/>
          </w:rPr>
          <w:t>bilansu</w:t>
        </w:r>
      </w:hyperlink>
      <w:r w:rsidRPr="007B4809">
        <w:rPr>
          <w:rFonts w:asciiTheme="minorHAnsi" w:hAnsiTheme="minorHAnsi" w:cstheme="minorHAnsi"/>
          <w:color w:val="000000"/>
        </w:rPr>
        <w:t xml:space="preserve"> sporządzonego na koniec jednego z tych 2 lat nieprzekraczający równowartości w złotych 2 mln euro)</w:t>
      </w:r>
    </w:p>
    <w:p w:rsidR="00F014D2" w:rsidRPr="007B4809" w:rsidRDefault="00B004B5" w:rsidP="00B2030C">
      <w:pPr>
        <w:numPr>
          <w:ilvl w:val="0"/>
          <w:numId w:val="43"/>
        </w:numPr>
        <w:tabs>
          <w:tab w:val="left" w:pos="426"/>
        </w:tabs>
        <w:spacing w:after="60" w:line="276" w:lineRule="auto"/>
        <w:ind w:left="426" w:hanging="426"/>
        <w:rPr>
          <w:rFonts w:asciiTheme="minorHAnsi" w:hAnsiTheme="minorHAnsi" w:cstheme="minorHAnsi"/>
        </w:rPr>
      </w:pPr>
      <w:r w:rsidRPr="007B4809">
        <w:rPr>
          <w:rFonts w:asciiTheme="minorHAnsi" w:hAnsiTheme="minorHAnsi" w:cstheme="minorHAnsi"/>
          <w:b/>
          <w:color w:val="000000"/>
        </w:rPr>
        <w:t>małym przedsiębiorcą</w:t>
      </w:r>
      <w:r w:rsidRPr="007B4809">
        <w:rPr>
          <w:rFonts w:asciiTheme="minorHAnsi" w:hAnsiTheme="minorHAnsi" w:cstheme="minorHAnsi"/>
          <w:color w:val="000000"/>
        </w:rPr>
        <w:t xml:space="preserve"> (małe przedsiębiorstwo definiuje się jako przedsiębiorstwo, które zatrudnia mniej niż 50 pracowników i którego roczny obrót lub roczna suma bilansowa nie przekracza 10 milionów EUR)</w:t>
      </w:r>
    </w:p>
    <w:p w:rsidR="00F014D2" w:rsidRPr="007B4809" w:rsidRDefault="00B004B5" w:rsidP="00B2030C">
      <w:pPr>
        <w:numPr>
          <w:ilvl w:val="0"/>
          <w:numId w:val="43"/>
        </w:numPr>
        <w:tabs>
          <w:tab w:val="left" w:pos="426"/>
        </w:tabs>
        <w:spacing w:after="60" w:line="276" w:lineRule="auto"/>
        <w:ind w:left="426" w:hanging="426"/>
        <w:rPr>
          <w:rFonts w:asciiTheme="minorHAnsi" w:hAnsiTheme="minorHAnsi" w:cstheme="minorHAnsi"/>
        </w:rPr>
      </w:pPr>
      <w:r w:rsidRPr="007B4809">
        <w:rPr>
          <w:rFonts w:asciiTheme="minorHAnsi" w:hAnsiTheme="minorHAnsi" w:cstheme="minorHAnsi"/>
          <w:b/>
          <w:color w:val="000000"/>
        </w:rPr>
        <w:t>średnim przedsiębiorcą</w:t>
      </w:r>
      <w:r w:rsidRPr="007B4809">
        <w:rPr>
          <w:rFonts w:asciiTheme="minorHAnsi" w:hAnsiTheme="minorHAnsi" w:cstheme="minorHAnsi"/>
          <w:color w:val="000000"/>
        </w:rPr>
        <w:t xml:space="preserve"> (średnie przedsiębiorstwo definiuje się jako przedsiębiorstwo, które zatrudnia mniej niż 250 pracowników i którego roczny obrót nie przekracza 50 milionów EUR lub roczna suma bilansowa nie przekracza 43 milionów EUR)</w:t>
      </w:r>
    </w:p>
    <w:p w:rsidR="00F014D2" w:rsidRPr="007B4809" w:rsidRDefault="00B004B5" w:rsidP="00B2030C">
      <w:pPr>
        <w:numPr>
          <w:ilvl w:val="0"/>
          <w:numId w:val="43"/>
        </w:numPr>
        <w:tabs>
          <w:tab w:val="left" w:pos="426"/>
        </w:tabs>
        <w:spacing w:after="120" w:line="276" w:lineRule="auto"/>
        <w:ind w:left="426" w:hanging="426"/>
        <w:rPr>
          <w:rFonts w:asciiTheme="minorHAnsi" w:hAnsiTheme="minorHAnsi" w:cstheme="minorHAnsi"/>
        </w:rPr>
      </w:pPr>
      <w:r w:rsidRPr="007B4809">
        <w:rPr>
          <w:rFonts w:asciiTheme="minorHAnsi" w:hAnsiTheme="minorHAnsi" w:cstheme="minorHAnsi"/>
          <w:b/>
          <w:color w:val="000000"/>
        </w:rPr>
        <w:t>dużym przedsiębiorcą</w:t>
      </w:r>
    </w:p>
    <w:p w:rsidR="00F014D2" w:rsidRPr="007B4809" w:rsidRDefault="00B004B5" w:rsidP="00B2030C">
      <w:pPr>
        <w:numPr>
          <w:ilvl w:val="0"/>
          <w:numId w:val="43"/>
        </w:numPr>
        <w:shd w:val="clear" w:color="auto" w:fill="FFFFFF"/>
        <w:tabs>
          <w:tab w:val="left" w:pos="426"/>
        </w:tabs>
        <w:spacing w:after="120" w:line="276" w:lineRule="auto"/>
        <w:ind w:left="426" w:hanging="426"/>
        <w:rPr>
          <w:rFonts w:asciiTheme="minorHAnsi" w:hAnsiTheme="minorHAnsi" w:cstheme="minorHAnsi"/>
          <w:b/>
          <w:color w:val="000000"/>
        </w:rPr>
      </w:pPr>
      <w:r w:rsidRPr="007B4809">
        <w:rPr>
          <w:rFonts w:asciiTheme="minorHAnsi" w:hAnsiTheme="minorHAnsi" w:cstheme="minorHAnsi"/>
          <w:b/>
          <w:color w:val="000000"/>
        </w:rPr>
        <w:t xml:space="preserve">jednoosobowa działalność gospodarcza, </w:t>
      </w:r>
    </w:p>
    <w:p w:rsidR="00F014D2" w:rsidRPr="007B4809" w:rsidRDefault="00B004B5" w:rsidP="00B2030C">
      <w:pPr>
        <w:numPr>
          <w:ilvl w:val="0"/>
          <w:numId w:val="43"/>
        </w:numPr>
        <w:shd w:val="clear" w:color="auto" w:fill="FFFFFF"/>
        <w:tabs>
          <w:tab w:val="left" w:pos="426"/>
        </w:tabs>
        <w:spacing w:after="160" w:line="276" w:lineRule="auto"/>
        <w:ind w:left="426" w:hanging="426"/>
        <w:rPr>
          <w:rFonts w:asciiTheme="minorHAnsi" w:hAnsiTheme="minorHAnsi" w:cstheme="minorHAnsi"/>
        </w:rPr>
      </w:pPr>
      <w:r w:rsidRPr="007B4809">
        <w:rPr>
          <w:rFonts w:asciiTheme="minorHAnsi" w:hAnsiTheme="minorHAnsi" w:cstheme="minorHAnsi"/>
          <w:b/>
          <w:color w:val="000000"/>
        </w:rPr>
        <w:t xml:space="preserve">osoba fizyczna nieprowadząca działalności gospodarczej, </w:t>
      </w:r>
    </w:p>
    <w:p w:rsidR="00F014D2" w:rsidRPr="007B4809" w:rsidRDefault="00B004B5" w:rsidP="00B2030C">
      <w:pPr>
        <w:numPr>
          <w:ilvl w:val="1"/>
          <w:numId w:val="41"/>
        </w:numPr>
        <w:shd w:val="clear" w:color="auto" w:fill="FFFFFF"/>
        <w:tabs>
          <w:tab w:val="left" w:pos="360"/>
          <w:tab w:val="left" w:pos="426"/>
        </w:tabs>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Oświadczam, że pozostaję związany ofertą przez okres wskazany przez Zamawiającego w SWZ. </w:t>
      </w: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eastAsia="Calibri" w:hAnsiTheme="minorHAnsi" w:cstheme="minorHAnsi"/>
          <w:b/>
          <w:color w:val="000000"/>
          <w:lang w:eastAsia="en-US"/>
        </w:rPr>
        <w:t>Oświadczam, że wypełniłem obowiązki informacyjne przewidziane w art. 13 lub art. 14 RODO</w:t>
      </w:r>
      <w:r w:rsidRPr="007B4809">
        <w:rPr>
          <w:rFonts w:asciiTheme="minorHAnsi" w:eastAsia="Calibri" w:hAnsiTheme="minorHAnsi" w:cstheme="minorHAnsi"/>
          <w:b/>
          <w:color w:val="000000"/>
          <w:vertAlign w:val="superscript"/>
          <w:lang w:eastAsia="en-US"/>
        </w:rPr>
        <w:footnoteReference w:id="2"/>
      </w:r>
      <w:r w:rsidRPr="007B4809">
        <w:rPr>
          <w:rFonts w:asciiTheme="minorHAnsi" w:eastAsia="Calibri" w:hAnsiTheme="minorHAnsi" w:cstheme="minorHAnsi"/>
          <w:b/>
          <w:color w:val="000000"/>
          <w:vertAlign w:val="superscript"/>
          <w:lang w:eastAsia="en-US"/>
        </w:rPr>
        <w:t>)</w:t>
      </w:r>
      <w:r w:rsidRPr="007B4809">
        <w:rPr>
          <w:rFonts w:asciiTheme="minorHAnsi" w:eastAsia="Calibri" w:hAnsiTheme="minorHAnsi" w:cstheme="minorHAnsi"/>
          <w:b/>
          <w:color w:val="000000"/>
          <w:lang w:eastAsia="en-US"/>
        </w:rPr>
        <w:t xml:space="preserve"> wobec osób fizycznych, od których dane osobowe bezpośrednio lub pośrednio </w:t>
      </w:r>
      <w:r w:rsidRPr="007B4809">
        <w:rPr>
          <w:rFonts w:asciiTheme="minorHAnsi" w:eastAsia="Calibri" w:hAnsiTheme="minorHAnsi" w:cstheme="minorHAnsi"/>
          <w:b/>
          <w:color w:val="000000"/>
          <w:lang w:eastAsia="en-US"/>
        </w:rPr>
        <w:lastRenderedPageBreak/>
        <w:t>pozyskałem w celu ubiegania się o udzielenie zamówienia publicznego w niniejszym postępowaniu</w:t>
      </w: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eastAsia="Calibri" w:hAnsiTheme="minorHAnsi" w:cstheme="minorHAnsi"/>
          <w:color w:val="000000"/>
          <w:lang w:eastAsia="en-US"/>
        </w:rPr>
        <w:t xml:space="preserve">akceptuję(my) bez zastrzeżeń projekt umowy stanowiący </w:t>
      </w:r>
      <w:r w:rsidRPr="007B4809">
        <w:rPr>
          <w:rFonts w:asciiTheme="minorHAnsi" w:eastAsia="Calibri" w:hAnsiTheme="minorHAnsi" w:cstheme="minorHAnsi"/>
          <w:b/>
          <w:color w:val="000000"/>
          <w:u w:val="single"/>
          <w:lang w:eastAsia="en-US"/>
        </w:rPr>
        <w:t>załącznik nr 5 do SWZ</w:t>
      </w:r>
      <w:r w:rsidRPr="007B4809">
        <w:rPr>
          <w:rFonts w:asciiTheme="minorHAnsi" w:eastAsia="Calibri" w:hAnsiTheme="minorHAnsi" w:cstheme="minorHAnsi"/>
          <w:color w:val="000000"/>
          <w:lang w:eastAsia="en-US"/>
        </w:rPr>
        <w:t xml:space="preserve"> - w przypadku uznania mojej (naszej) oferty za najkorzystniejszą umowę  zobowiązuję(my)  się zawrzeć w miejscu i terminie jakie zostaną wskazane przez Zamawiającego .</w:t>
      </w:r>
    </w:p>
    <w:p w:rsidR="005E0D6B" w:rsidRPr="007B4809" w:rsidRDefault="005E0D6B" w:rsidP="00B2030C">
      <w:pPr>
        <w:numPr>
          <w:ilvl w:val="1"/>
          <w:numId w:val="41"/>
        </w:numPr>
        <w:shd w:val="clear" w:color="auto" w:fill="FFFFFF"/>
        <w:tabs>
          <w:tab w:val="left" w:pos="142"/>
          <w:tab w:val="left" w:pos="567"/>
        </w:tabs>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Wadium w </w:t>
      </w:r>
      <w:r w:rsidRPr="00CF7AA6">
        <w:rPr>
          <w:rFonts w:asciiTheme="minorHAnsi" w:eastAsia="Calibri" w:hAnsiTheme="minorHAnsi" w:cstheme="minorHAnsi"/>
          <w:color w:val="000000"/>
          <w:lang w:eastAsia="en-US"/>
        </w:rPr>
        <w:t xml:space="preserve">kwocie </w:t>
      </w:r>
      <w:r w:rsidR="00CF7AA6" w:rsidRPr="00CF7AA6">
        <w:rPr>
          <w:rFonts w:asciiTheme="minorHAnsi" w:eastAsia="Calibri" w:hAnsiTheme="minorHAnsi" w:cstheme="minorHAnsi"/>
          <w:color w:val="000000"/>
          <w:lang w:eastAsia="en-US"/>
        </w:rPr>
        <w:t>35</w:t>
      </w:r>
      <w:r w:rsidR="00296414" w:rsidRPr="00CF7AA6">
        <w:rPr>
          <w:rFonts w:asciiTheme="minorHAnsi" w:eastAsia="Calibri" w:hAnsiTheme="minorHAnsi" w:cstheme="minorHAnsi"/>
          <w:color w:val="000000"/>
          <w:lang w:eastAsia="en-US"/>
        </w:rPr>
        <w:t>.000,00</w:t>
      </w:r>
      <w:r w:rsidRPr="007B4809">
        <w:rPr>
          <w:rFonts w:asciiTheme="minorHAnsi" w:eastAsia="Calibri" w:hAnsiTheme="minorHAnsi" w:cstheme="minorHAnsi"/>
          <w:color w:val="000000"/>
          <w:lang w:eastAsia="en-US"/>
        </w:rPr>
        <w:t xml:space="preserve"> zł zostało wniesione w dniu……. w formie…….(dowód      wpłacenia/wniesienia w załączniku)</w:t>
      </w:r>
    </w:p>
    <w:p w:rsidR="005E0D6B" w:rsidRPr="007B4809" w:rsidRDefault="005E0D6B" w:rsidP="00B2030C">
      <w:pPr>
        <w:pStyle w:val="Akapitzlist"/>
        <w:numPr>
          <w:ilvl w:val="1"/>
          <w:numId w:val="41"/>
        </w:numPr>
        <w:suppressAutoHyphens w:val="0"/>
        <w:autoSpaceDE w:val="0"/>
        <w:adjustRightInd w:val="0"/>
        <w:spacing w:line="276" w:lineRule="auto"/>
        <w:ind w:left="0"/>
        <w:rPr>
          <w:rFonts w:asciiTheme="minorHAnsi" w:hAnsiTheme="minorHAnsi" w:cstheme="minorHAnsi"/>
          <w:sz w:val="24"/>
          <w:szCs w:val="24"/>
        </w:rPr>
      </w:pPr>
      <w:r w:rsidRPr="007B4809">
        <w:rPr>
          <w:rFonts w:asciiTheme="minorHAnsi" w:eastAsia="Calibri" w:hAnsiTheme="minorHAnsi" w:cstheme="minorHAnsi"/>
          <w:b/>
          <w:sz w:val="24"/>
          <w:szCs w:val="24"/>
        </w:rPr>
        <w:t>Zobowiązuję się</w:t>
      </w:r>
      <w:r w:rsidRPr="007B4809">
        <w:rPr>
          <w:rFonts w:asciiTheme="minorHAnsi" w:eastAsia="Calibri" w:hAnsiTheme="minorHAnsi" w:cstheme="minorHAnsi"/>
          <w:bCs/>
          <w:sz w:val="24"/>
          <w:szCs w:val="24"/>
        </w:rPr>
        <w:t xml:space="preserve"> do zatrudnienia na podstawie umowy o pracę </w:t>
      </w:r>
      <w:r w:rsidRPr="007B4809">
        <w:rPr>
          <w:rFonts w:asciiTheme="minorHAnsi" w:eastAsia="Calibri" w:hAnsiTheme="minorHAnsi" w:cstheme="minorHAnsi"/>
          <w:sz w:val="24"/>
          <w:szCs w:val="24"/>
        </w:rPr>
        <w:t>we własnym przedsiębio</w:t>
      </w:r>
      <w:r w:rsidRPr="007B4809">
        <w:rPr>
          <w:rFonts w:asciiTheme="minorHAnsi" w:eastAsia="Calibri" w:hAnsiTheme="minorHAnsi" w:cstheme="minorHAnsi"/>
          <w:sz w:val="24"/>
          <w:szCs w:val="24"/>
        </w:rPr>
        <w:t>r</w:t>
      </w:r>
      <w:r w:rsidR="00D72629">
        <w:rPr>
          <w:rFonts w:asciiTheme="minorHAnsi" w:eastAsia="Calibri" w:hAnsiTheme="minorHAnsi" w:cstheme="minorHAnsi"/>
          <w:sz w:val="24"/>
          <w:szCs w:val="24"/>
        </w:rPr>
        <w:t>stwie</w:t>
      </w:r>
      <w:r w:rsidRPr="007B4809">
        <w:rPr>
          <w:rFonts w:asciiTheme="minorHAnsi" w:eastAsia="Calibri" w:hAnsiTheme="minorHAnsi" w:cstheme="minorHAnsi"/>
          <w:sz w:val="24"/>
          <w:szCs w:val="24"/>
        </w:rPr>
        <w:t xml:space="preserve"> lub przez podwykonawcę (jeżeli nastąpi powierzenie realizacji części zamówienia) osób mających realizować zamówienie, jeżeli zakres czynności tych osób polegać będzie na wyk</w:t>
      </w:r>
      <w:r w:rsidRPr="007B4809">
        <w:rPr>
          <w:rFonts w:asciiTheme="minorHAnsi" w:eastAsia="Calibri" w:hAnsiTheme="minorHAnsi" w:cstheme="minorHAnsi"/>
          <w:sz w:val="24"/>
          <w:szCs w:val="24"/>
        </w:rPr>
        <w:t>o</w:t>
      </w:r>
      <w:r w:rsidRPr="007B4809">
        <w:rPr>
          <w:rFonts w:asciiTheme="minorHAnsi" w:eastAsia="Calibri" w:hAnsiTheme="minorHAnsi" w:cstheme="minorHAnsi"/>
          <w:sz w:val="24"/>
          <w:szCs w:val="24"/>
        </w:rPr>
        <w:t>nywaniu pracy w sposób określony w art. 22 § 1 ustawy z dnia  26 czerwca 1974 r. – Kodeks pracy. Dla udokumentowania tego faktu przed zawarciem umowy przedłożę zamawiającemu dokumenty   o których mowa w treści SWZ część VI .</w:t>
      </w: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eastAsia="Calibri" w:hAnsiTheme="minorHAnsi" w:cstheme="minorHAnsi"/>
          <w:color w:val="000000"/>
          <w:lang w:eastAsia="en-US"/>
        </w:rPr>
        <w:t>składam(y) niniejszą ofertę  [we własnym imieniu] / [jako Wykonawcy wspólnie ubiegający się o udzielenie zamówienia]</w:t>
      </w:r>
      <w:r w:rsidRPr="007B4809">
        <w:rPr>
          <w:rFonts w:asciiTheme="minorHAnsi" w:eastAsia="Calibri" w:hAnsiTheme="minorHAnsi" w:cstheme="minorHAnsi"/>
          <w:color w:val="000000"/>
          <w:vertAlign w:val="superscript"/>
          <w:lang w:eastAsia="en-US"/>
        </w:rPr>
        <w:footnoteReference w:id="3"/>
      </w:r>
      <w:r w:rsidRPr="007B4809">
        <w:rPr>
          <w:rFonts w:asciiTheme="minorHAnsi" w:eastAsia="Calibri" w:hAnsiTheme="minorHAnsi" w:cstheme="minorHAnsi"/>
          <w:color w:val="000000"/>
          <w:lang w:eastAsia="en-US"/>
        </w:rPr>
        <w:t xml:space="preserve">, </w:t>
      </w:r>
    </w:p>
    <w:p w:rsidR="00F014D2" w:rsidRPr="007B4809" w:rsidRDefault="00B004B5" w:rsidP="00B2030C">
      <w:pPr>
        <w:numPr>
          <w:ilvl w:val="1"/>
          <w:numId w:val="41"/>
        </w:num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nie uczestniczę(my) jako Wykonawca w jakiejkolwiek innej ofercie złożonej w celu udzielenie niniejszego zamówienia,</w:t>
      </w: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hAnsiTheme="minorHAnsi" w:cstheme="minorHAnsi"/>
          <w:color w:val="000000"/>
        </w:rPr>
        <w:t>Na podstawie art. 127 ust. 2 ustawy z dnia 11 września 2019 r. Prawo zamówień publicznych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xml:space="preserve">) </w:t>
      </w:r>
      <w:r w:rsidRPr="007B4809">
        <w:rPr>
          <w:rFonts w:asciiTheme="minorHAnsi" w:hAnsiTheme="minorHAnsi" w:cstheme="minorHAnsi"/>
          <w:color w:val="000000"/>
          <w:u w:val="single"/>
        </w:rPr>
        <w:t>wskazuję</w:t>
      </w:r>
      <w:r w:rsidRPr="007B4809">
        <w:rPr>
          <w:rFonts w:asciiTheme="minorHAnsi" w:hAnsiTheme="minorHAnsi" w:cstheme="minorHAnsi"/>
          <w:color w:val="000000"/>
        </w:rPr>
        <w:t xml:space="preserve"> nazwę i numer postępowania (oznaczenie sprawy)o udzielenie zamówienia publicznego oraz </w:t>
      </w:r>
      <w:r w:rsidRPr="007B4809">
        <w:rPr>
          <w:rFonts w:asciiTheme="minorHAnsi" w:hAnsiTheme="minorHAnsi" w:cstheme="minorHAnsi"/>
          <w:color w:val="000000"/>
          <w:u w:val="single"/>
        </w:rPr>
        <w:t>podmiotowe środki dowodowe, które znajdują się w posiadaniu zamawiającego</w:t>
      </w:r>
      <w:r w:rsidRPr="007B4809">
        <w:rPr>
          <w:rFonts w:asciiTheme="minorHAnsi" w:hAnsiTheme="minorHAnsi" w:cstheme="minorHAnsi"/>
          <w:color w:val="000000"/>
        </w:rPr>
        <w:t xml:space="preserve">, w szczególności oświadczenia lub dokumenty, o których mowa w § 6 - 9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xml:space="preserve">, </w:t>
      </w:r>
      <w:r w:rsidRPr="007B4809">
        <w:rPr>
          <w:rFonts w:asciiTheme="minorHAnsi" w:hAnsiTheme="minorHAnsi" w:cstheme="minorHAnsi"/>
          <w:color w:val="000000"/>
          <w:u w:val="single"/>
        </w:rPr>
        <w:t xml:space="preserve">w celu potwierdzenia okoliczności, o których mowa w art. 273 ust. 1 </w:t>
      </w:r>
      <w:proofErr w:type="spellStart"/>
      <w:r w:rsidRPr="007B4809">
        <w:rPr>
          <w:rFonts w:asciiTheme="minorHAnsi" w:hAnsiTheme="minorHAnsi" w:cstheme="minorHAnsi"/>
          <w:color w:val="000000"/>
          <w:u w:val="single"/>
        </w:rPr>
        <w:t>Pzp</w:t>
      </w:r>
      <w:proofErr w:type="spellEnd"/>
      <w:r w:rsidRPr="007B4809">
        <w:rPr>
          <w:rFonts w:asciiTheme="minorHAnsi" w:hAnsiTheme="minorHAnsi" w:cstheme="minorHAnsi"/>
          <w:color w:val="000000"/>
          <w:u w:val="single"/>
        </w:rPr>
        <w:t xml:space="preserve"> i potwierdzam ich prawidłowość i aktualność</w:t>
      </w:r>
      <w:r w:rsidRPr="007B4809">
        <w:rPr>
          <w:rFonts w:asciiTheme="minorHAnsi" w:eastAsia="Calibri" w:hAnsiTheme="minorHAnsi" w:cstheme="minorHAnsi"/>
          <w:color w:val="000000"/>
          <w:lang w:eastAsia="en-US"/>
        </w:rPr>
        <w:t xml:space="preserve"> </w:t>
      </w:r>
      <w:r w:rsidRPr="007B4809">
        <w:rPr>
          <w:rFonts w:asciiTheme="minorHAnsi" w:hAnsiTheme="minorHAnsi" w:cstheme="minorHAnsi"/>
          <w:i/>
          <w:color w:val="000000"/>
        </w:rPr>
        <w:t xml:space="preserve">(należy wypełnić, jeżeli oświadczenia lub dokumenty, o których mowa w §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w:t>
      </w:r>
      <w:proofErr w:type="spellStart"/>
      <w:r w:rsidRPr="007B4809">
        <w:rPr>
          <w:rFonts w:asciiTheme="minorHAnsi" w:hAnsiTheme="minorHAnsi" w:cstheme="minorHAnsi"/>
          <w:i/>
          <w:color w:val="000000"/>
        </w:rPr>
        <w:t>Pzp</w:t>
      </w:r>
      <w:proofErr w:type="spellEnd"/>
      <w:r w:rsidRPr="007B4809">
        <w:rPr>
          <w:rFonts w:asciiTheme="minorHAnsi" w:hAnsiTheme="minorHAnsi" w:cstheme="minorHAnsi"/>
          <w:i/>
          <w:color w:val="000000"/>
        </w:rPr>
        <w:t>)</w:t>
      </w:r>
    </w:p>
    <w:p w:rsidR="00F014D2" w:rsidRDefault="00F014D2" w:rsidP="00B2030C">
      <w:pPr>
        <w:spacing w:line="276" w:lineRule="auto"/>
        <w:rPr>
          <w:rFonts w:asciiTheme="minorHAnsi" w:hAnsiTheme="minorHAnsi" w:cstheme="minorHAnsi"/>
          <w:i/>
          <w:color w:val="000000"/>
        </w:rPr>
      </w:pPr>
    </w:p>
    <w:p w:rsidR="00CF7AA6" w:rsidRPr="007B4809" w:rsidRDefault="00CF7AA6" w:rsidP="00B2030C">
      <w:pPr>
        <w:spacing w:line="276" w:lineRule="auto"/>
        <w:rPr>
          <w:rFonts w:asciiTheme="minorHAnsi" w:hAnsiTheme="minorHAnsi" w:cstheme="minorHAnsi"/>
          <w:i/>
          <w:color w:val="000000"/>
        </w:rPr>
      </w:pPr>
    </w:p>
    <w:tbl>
      <w:tblPr>
        <w:tblW w:w="8752" w:type="dxa"/>
        <w:tblInd w:w="534" w:type="dxa"/>
        <w:tblCellMar>
          <w:left w:w="10" w:type="dxa"/>
          <w:right w:w="10" w:type="dxa"/>
        </w:tblCellMar>
        <w:tblLook w:val="0000"/>
      </w:tblPr>
      <w:tblGrid>
        <w:gridCol w:w="2835"/>
        <w:gridCol w:w="2409"/>
        <w:gridCol w:w="3508"/>
      </w:tblGrid>
      <w:tr w:rsidR="00F014D2" w:rsidRPr="007B4809">
        <w:tc>
          <w:tcPr>
            <w:tcW w:w="283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b/>
                <w:color w:val="000000"/>
              </w:rPr>
            </w:pPr>
            <w:r w:rsidRPr="007B4809">
              <w:rPr>
                <w:rFonts w:asciiTheme="minorHAnsi" w:hAnsiTheme="minorHAnsi" w:cstheme="minorHAnsi"/>
                <w:b/>
                <w:color w:val="000000"/>
              </w:rPr>
              <w:lastRenderedPageBreak/>
              <w:t>Nazwa postępowania</w:t>
            </w:r>
          </w:p>
        </w:tc>
        <w:tc>
          <w:tcPr>
            <w:tcW w:w="240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b/>
                <w:color w:val="000000"/>
              </w:rPr>
              <w:t>Numer postępowania</w:t>
            </w:r>
            <w:r w:rsidRPr="007B4809">
              <w:rPr>
                <w:rFonts w:asciiTheme="minorHAnsi" w:hAnsiTheme="minorHAnsi" w:cstheme="minorHAnsi"/>
                <w:color w:val="000000"/>
              </w:rPr>
              <w:t xml:space="preserve"> (oznaczenie sprawy, do której dokumenty zostały dołączone)</w:t>
            </w:r>
          </w:p>
        </w:tc>
        <w:tc>
          <w:tcPr>
            <w:tcW w:w="35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b/>
                <w:color w:val="000000"/>
              </w:rPr>
              <w:t>Rodzaj oświadczeń lub dokumentów (</w:t>
            </w:r>
            <w:r w:rsidRPr="007B4809">
              <w:rPr>
                <w:rFonts w:asciiTheme="minorHAnsi" w:hAnsiTheme="minorHAnsi" w:cstheme="minorHAnsi"/>
                <w:i/>
                <w:color w:val="000000"/>
              </w:rPr>
              <w:t>znajdujących się w posiadaniu zamawiającego).</w:t>
            </w:r>
            <w:r w:rsidRPr="007B4809">
              <w:rPr>
                <w:rFonts w:asciiTheme="minorHAnsi" w:hAnsiTheme="minorHAnsi" w:cstheme="minorHAnsi"/>
                <w:b/>
                <w:color w:val="000000"/>
                <w:vertAlign w:val="superscript"/>
              </w:rPr>
              <w:t xml:space="preserve"> </w:t>
            </w:r>
            <w:r w:rsidRPr="007B4809">
              <w:rPr>
                <w:rFonts w:asciiTheme="minorHAnsi" w:hAnsiTheme="minorHAnsi" w:cstheme="minorHAnsi"/>
                <w:b/>
                <w:color w:val="000000"/>
                <w:vertAlign w:val="superscript"/>
              </w:rPr>
              <w:footnoteReference w:id="4"/>
            </w:r>
          </w:p>
        </w:tc>
      </w:tr>
      <w:tr w:rsidR="00F014D2" w:rsidRPr="007B4809">
        <w:tc>
          <w:tcPr>
            <w:tcW w:w="283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tc>
        <w:tc>
          <w:tcPr>
            <w:tcW w:w="24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spacing w:line="276" w:lineRule="auto"/>
              <w:rPr>
                <w:rFonts w:asciiTheme="minorHAnsi" w:hAnsiTheme="minorHAnsi" w:cstheme="minorHAnsi"/>
                <w:color w:val="000000"/>
              </w:rPr>
            </w:pPr>
          </w:p>
        </w:tc>
        <w:tc>
          <w:tcPr>
            <w:tcW w:w="35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F014D2" w:rsidRPr="007B4809" w:rsidRDefault="00F014D2" w:rsidP="00B2030C">
            <w:pPr>
              <w:spacing w:line="276" w:lineRule="auto"/>
              <w:rPr>
                <w:rFonts w:asciiTheme="minorHAnsi" w:hAnsiTheme="minorHAnsi" w:cstheme="minorHAnsi"/>
                <w:color w:val="000000"/>
              </w:rPr>
            </w:pPr>
          </w:p>
        </w:tc>
      </w:tr>
    </w:tbl>
    <w:p w:rsidR="00F014D2" w:rsidRPr="007B4809" w:rsidRDefault="00F014D2" w:rsidP="00B2030C">
      <w:pPr>
        <w:spacing w:after="160" w:line="276" w:lineRule="auto"/>
        <w:rPr>
          <w:rFonts w:asciiTheme="minorHAnsi" w:eastAsia="Calibri" w:hAnsiTheme="minorHAnsi" w:cstheme="minorHAnsi"/>
          <w:color w:val="000000"/>
          <w:lang w:eastAsia="en-US"/>
        </w:rPr>
      </w:pPr>
    </w:p>
    <w:p w:rsidR="00F014D2" w:rsidRPr="007B4809" w:rsidRDefault="00B004B5" w:rsidP="00B2030C">
      <w:pPr>
        <w:numPr>
          <w:ilvl w:val="1"/>
          <w:numId w:val="41"/>
        </w:numPr>
        <w:spacing w:before="100" w:after="160" w:line="276" w:lineRule="auto"/>
        <w:rPr>
          <w:rFonts w:asciiTheme="minorHAnsi" w:eastAsia="Calibri" w:hAnsiTheme="minorHAnsi" w:cstheme="minorHAnsi"/>
          <w:b/>
          <w:bCs/>
          <w:color w:val="000000"/>
          <w:u w:val="single"/>
          <w:lang w:eastAsia="en-US"/>
        </w:rPr>
      </w:pPr>
      <w:r w:rsidRPr="007B4809">
        <w:rPr>
          <w:rFonts w:asciiTheme="minorHAnsi" w:eastAsia="Calibri" w:hAnsiTheme="minorHAnsi" w:cstheme="minorHAnsi"/>
          <w:b/>
          <w:bCs/>
          <w:color w:val="000000"/>
          <w:u w:val="single"/>
          <w:lang w:eastAsia="en-US"/>
        </w:rPr>
        <w:t>WYKONAWCY WSPÓLNIE UBIEGAJĄCY SIĘ O UDZIELENIA ZAMÓWIENIA (jeśli dotyczy)*</w:t>
      </w:r>
    </w:p>
    <w:p w:rsidR="00F014D2" w:rsidRPr="007B4809" w:rsidRDefault="00B004B5" w:rsidP="00B2030C">
      <w:pPr>
        <w:spacing w:before="100"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OŚWIADCZENIE WYKONAWCÓW WSPÓLNIE UBIEGAJĄCYCH SIĘ O UDZIELENIE ZAMÓWIENIA SKŁADANE NA PODSTAWIE z art. 117 ust 4 ustawy </w:t>
      </w:r>
      <w:proofErr w:type="spellStart"/>
      <w:r w:rsidRPr="007B4809">
        <w:rPr>
          <w:rFonts w:asciiTheme="minorHAnsi" w:eastAsia="Calibri" w:hAnsiTheme="minorHAnsi" w:cstheme="minorHAnsi"/>
          <w:color w:val="000000"/>
          <w:lang w:eastAsia="en-US"/>
        </w:rPr>
        <w:t>Pzp</w:t>
      </w:r>
      <w:proofErr w:type="spellEnd"/>
      <w:r w:rsidRPr="007B4809">
        <w:rPr>
          <w:rFonts w:asciiTheme="minorHAnsi" w:eastAsia="Calibri" w:hAnsiTheme="minorHAnsi" w:cstheme="minorHAnsi"/>
          <w:color w:val="000000"/>
          <w:lang w:eastAsia="en-US"/>
        </w:rPr>
        <w:t>, jako Wykonawcy ubiegający się wspólnie o udzielenie zamówienia, oświadczam, że*:</w:t>
      </w:r>
    </w:p>
    <w:p w:rsidR="00F014D2" w:rsidRPr="007B4809" w:rsidRDefault="00B004B5" w:rsidP="00B2030C">
      <w:pPr>
        <w:numPr>
          <w:ilvl w:val="0"/>
          <w:numId w:val="44"/>
        </w:numPr>
        <w:spacing w:before="100" w:after="160" w:line="276" w:lineRule="auto"/>
        <w:ind w:left="0" w:firstLine="0"/>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…………………………………………………………(Nazwa Wykonawcy), zrealizuje następujące roboty budowlane ……………………………….……………………………………………….……</w:t>
      </w:r>
    </w:p>
    <w:p w:rsidR="00F014D2" w:rsidRPr="007B4809" w:rsidRDefault="00B004B5" w:rsidP="00B2030C">
      <w:pPr>
        <w:numPr>
          <w:ilvl w:val="0"/>
          <w:numId w:val="44"/>
        </w:numPr>
        <w:spacing w:before="100" w:after="160" w:line="276" w:lineRule="auto"/>
        <w:ind w:left="0" w:firstLine="0"/>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…………………………………………………………(Nazwa Wykonawcy), zrealizuje następujące roboty budowlane ……………………………….……………………………………………….……</w:t>
      </w:r>
    </w:p>
    <w:p w:rsidR="00F014D2" w:rsidRPr="007B4809" w:rsidRDefault="00B004B5" w:rsidP="00B2030C">
      <w:pPr>
        <w:spacing w:before="100"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Oświadczamy, że realizacja przedmiotu zamówienia, będzie odbywała się zgodnie z powyższą deklaracją.</w:t>
      </w:r>
    </w:p>
    <w:p w:rsidR="00F014D2" w:rsidRPr="007B4809" w:rsidRDefault="00B004B5" w:rsidP="00B2030C">
      <w:pPr>
        <w:spacing w:before="100"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*Konieczność złożenia takiego  oświadczenia następuje w przypadku uregulowanym w art. 117 ust. 2 i 3 PZP tj. :</w:t>
      </w:r>
    </w:p>
    <w:p w:rsidR="00F014D2" w:rsidRPr="007B4809" w:rsidRDefault="00B004B5" w:rsidP="00B2030C">
      <w:pPr>
        <w:numPr>
          <w:ilvl w:val="0"/>
          <w:numId w:val="45"/>
        </w:numPr>
        <w:tabs>
          <w:tab w:val="left" w:pos="284"/>
        </w:tabs>
        <w:spacing w:before="100" w:after="160" w:line="276" w:lineRule="auto"/>
        <w:ind w:left="284" w:hanging="284"/>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gdy nie wszyscy wykonawcy wspólnie ubiegający się o zamówienie spełniają warunek dotyczący uprawnień do prowadzenia określonej działalności gospodarczej lub zawodowej, o którym mowa w art. 112 ust. 2 pkt 2 PZP lub</w:t>
      </w:r>
    </w:p>
    <w:p w:rsidR="00F014D2" w:rsidRPr="007B4809" w:rsidRDefault="00B004B5" w:rsidP="00B2030C">
      <w:pPr>
        <w:numPr>
          <w:ilvl w:val="0"/>
          <w:numId w:val="45"/>
        </w:numPr>
        <w:tabs>
          <w:tab w:val="left" w:pos="284"/>
        </w:tabs>
        <w:spacing w:before="100" w:after="160" w:line="276" w:lineRule="auto"/>
        <w:ind w:left="284" w:hanging="284"/>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gdy nie wszyscy wykonawcy wspólnie ubiegający się o zamówienie spełniają warunek dotyczących wykształcenia, kwalifikacji zawodowych lub doświadczenia. </w:t>
      </w:r>
    </w:p>
    <w:p w:rsidR="00F014D2" w:rsidRPr="007B4809" w:rsidRDefault="00B004B5" w:rsidP="00B2030C">
      <w:pPr>
        <w:numPr>
          <w:ilvl w:val="1"/>
          <w:numId w:val="41"/>
        </w:numPr>
        <w:spacing w:before="100"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Oświadczamy, że na podstawie art. 18 ust. 3 </w:t>
      </w:r>
      <w:proofErr w:type="spellStart"/>
      <w:r w:rsidRPr="007B4809">
        <w:rPr>
          <w:rFonts w:asciiTheme="minorHAnsi" w:eastAsia="Calibri" w:hAnsiTheme="minorHAnsi" w:cstheme="minorHAnsi"/>
          <w:color w:val="000000"/>
          <w:lang w:eastAsia="en-US"/>
        </w:rPr>
        <w:t>Pzp</w:t>
      </w:r>
      <w:proofErr w:type="spellEnd"/>
      <w:r w:rsidRPr="007B4809">
        <w:rPr>
          <w:rFonts w:asciiTheme="minorHAnsi" w:eastAsia="Calibri" w:hAnsiTheme="minorHAnsi" w:cstheme="minorHAnsi"/>
          <w:color w:val="000000"/>
          <w:lang w:eastAsia="en-US"/>
        </w:rPr>
        <w:t>:</w:t>
      </w:r>
    </w:p>
    <w:p w:rsidR="00F014D2" w:rsidRPr="007B4809" w:rsidRDefault="00B004B5" w:rsidP="00B2030C">
      <w:pPr>
        <w:tabs>
          <w:tab w:val="left" w:pos="567"/>
        </w:tabs>
        <w:spacing w:before="100" w:after="160" w:line="276" w:lineRule="auto"/>
        <w:ind w:left="567" w:hanging="567"/>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 </w:t>
      </w:r>
      <w:r w:rsidRPr="007B4809">
        <w:rPr>
          <w:rFonts w:asciiTheme="minorHAnsi" w:eastAsia="Calibri" w:hAnsiTheme="minorHAnsi" w:cstheme="minorHAnsi"/>
          <w:color w:val="000000"/>
          <w:lang w:eastAsia="en-US"/>
        </w:rPr>
        <w:tab/>
      </w:r>
      <w:r w:rsidRPr="007B4809">
        <w:rPr>
          <w:rFonts w:asciiTheme="minorHAnsi" w:eastAsia="Calibri" w:hAnsiTheme="minorHAnsi" w:cstheme="minorHAnsi"/>
          <w:color w:val="000000"/>
          <w:lang w:eastAsia="en-US"/>
        </w:rPr>
        <w:tab/>
        <w:t>żadne z informacji zawartych w ofercie oraz załączonych do niej dokumentach, nie stanowią tajemnicy przedsiębiorstwa w rozumieniu przepisów o zwalczaniu nieuczciwej konkurencji,</w:t>
      </w:r>
    </w:p>
    <w:p w:rsidR="00F014D2" w:rsidRPr="007B4809" w:rsidRDefault="00B004B5" w:rsidP="00B2030C">
      <w:pPr>
        <w:tabs>
          <w:tab w:val="left" w:pos="567"/>
        </w:tabs>
        <w:spacing w:before="100" w:after="160" w:line="276" w:lineRule="auto"/>
        <w:ind w:left="567" w:hanging="567"/>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lastRenderedPageBreak/>
        <w:t xml:space="preserve">□ </w:t>
      </w:r>
      <w:r w:rsidRPr="007B4809">
        <w:rPr>
          <w:rFonts w:asciiTheme="minorHAnsi" w:eastAsia="Calibri" w:hAnsiTheme="minorHAnsi" w:cstheme="minorHAnsi"/>
          <w:color w:val="000000"/>
          <w:lang w:eastAsia="en-US"/>
        </w:rPr>
        <w:tab/>
        <w:t>wskazane informacje oznaczone nazwą pliku „ ………………………………… ” stanowią tajemnicę przedsiębiorstwa w rozumieniu przepisów o zwalczaniu nieuczciwej konkurencji i w związku z niniejszym nie mogą być one udostępniane, w szczególności innym uczestnikom postępowania</w:t>
      </w:r>
    </w:p>
    <w:p w:rsidR="00F014D2" w:rsidRPr="007B4809" w:rsidRDefault="00B004B5" w:rsidP="00B2030C">
      <w:pPr>
        <w:spacing w:before="100" w:after="160" w:line="276" w:lineRule="auto"/>
        <w:rPr>
          <w:rFonts w:asciiTheme="minorHAnsi" w:eastAsia="Calibri" w:hAnsiTheme="minorHAnsi" w:cstheme="minorHAnsi"/>
          <w:iCs/>
          <w:color w:val="000000"/>
          <w:lang w:eastAsia="en-US"/>
        </w:rPr>
      </w:pPr>
      <w:r w:rsidRPr="007B4809">
        <w:rPr>
          <w:rFonts w:asciiTheme="minorHAnsi" w:eastAsia="Calibri" w:hAnsiTheme="minorHAnsi" w:cstheme="minorHAnsi"/>
          <w:iCs/>
          <w:color w:val="000000"/>
          <w:lang w:eastAsia="en-US"/>
        </w:rPr>
        <w:t>Uwaga! W przypadku braku wykazania, iż zastrzeżone informacje stanowią tajemnicę przedsiębiorstwa, Zamawiający uzna, iż nie została spełniona przesłanka podjęcia niezbędnych działań w celu zachowania ich poufności i dane te staną się jawne.</w:t>
      </w:r>
    </w:p>
    <w:p w:rsidR="00F014D2" w:rsidRPr="007B4809" w:rsidRDefault="00B004B5" w:rsidP="00B2030C">
      <w:pPr>
        <w:numPr>
          <w:ilvl w:val="1"/>
          <w:numId w:val="41"/>
        </w:numPr>
        <w:spacing w:after="160" w:line="276" w:lineRule="auto"/>
        <w:rPr>
          <w:rFonts w:asciiTheme="minorHAnsi" w:hAnsiTheme="minorHAnsi" w:cstheme="minorHAnsi"/>
        </w:rPr>
      </w:pPr>
      <w:r w:rsidRPr="007B4809">
        <w:rPr>
          <w:rFonts w:asciiTheme="minorHAnsi" w:eastAsia="Calibri" w:hAnsiTheme="minorHAnsi" w:cstheme="minorHAnsi"/>
          <w:color w:val="000000"/>
          <w:lang w:eastAsia="en-US"/>
        </w:rPr>
        <w:t xml:space="preserve"> Nie zamierzam(y) powierzać do </w:t>
      </w:r>
      <w:proofErr w:type="spellStart"/>
      <w:r w:rsidRPr="007B4809">
        <w:rPr>
          <w:rFonts w:asciiTheme="minorHAnsi" w:eastAsia="Calibri" w:hAnsiTheme="minorHAnsi" w:cstheme="minorHAnsi"/>
          <w:color w:val="000000"/>
          <w:lang w:eastAsia="en-US"/>
        </w:rPr>
        <w:t>podwykonania</w:t>
      </w:r>
      <w:proofErr w:type="spellEnd"/>
      <w:r w:rsidRPr="007B4809">
        <w:rPr>
          <w:rFonts w:asciiTheme="minorHAnsi" w:eastAsia="Calibri" w:hAnsiTheme="minorHAnsi" w:cstheme="minorHAnsi"/>
          <w:color w:val="000000"/>
          <w:lang w:eastAsia="en-US"/>
        </w:rPr>
        <w:t xml:space="preserve"> żadnej części niniejszego zamówienia / następujące części niniejszego zamówienia zamierzam(y) powierzyć podwykonawcom]</w:t>
      </w:r>
      <w:r w:rsidRPr="007B4809">
        <w:rPr>
          <w:rFonts w:asciiTheme="minorHAnsi" w:eastAsia="Calibri" w:hAnsiTheme="minorHAnsi" w:cstheme="minorHAnsi"/>
          <w:color w:val="000000"/>
          <w:vertAlign w:val="superscript"/>
          <w:lang w:eastAsia="en-US"/>
        </w:rPr>
        <w:footnoteReference w:id="5"/>
      </w:r>
      <w:r w:rsidRPr="007B4809">
        <w:rPr>
          <w:rFonts w:asciiTheme="minorHAnsi" w:eastAsia="Calibri" w:hAnsiTheme="minorHAnsi" w:cstheme="minorHAnsi"/>
          <w:color w:val="000000"/>
          <w:lang w:eastAsia="en-US"/>
        </w:rPr>
        <w:t xml:space="preserve">: </w:t>
      </w:r>
    </w:p>
    <w:tbl>
      <w:tblPr>
        <w:tblW w:w="8100" w:type="dxa"/>
        <w:tblInd w:w="790" w:type="dxa"/>
        <w:tblLayout w:type="fixed"/>
        <w:tblCellMar>
          <w:left w:w="10" w:type="dxa"/>
          <w:right w:w="10" w:type="dxa"/>
        </w:tblCellMar>
        <w:tblLook w:val="0000"/>
      </w:tblPr>
      <w:tblGrid>
        <w:gridCol w:w="900"/>
        <w:gridCol w:w="7200"/>
      </w:tblGrid>
      <w:tr w:rsidR="00F014D2" w:rsidRPr="007B4809" w:rsidTr="00F014D2">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l.p.</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Nazwa części zamówienia , firmy podwykonawców (o ile są znane)</w:t>
            </w:r>
          </w:p>
        </w:tc>
      </w:tr>
      <w:tr w:rsidR="00F014D2" w:rsidRPr="007B4809" w:rsidTr="00F014D2">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numPr>
                <w:ilvl w:val="0"/>
                <w:numId w:val="46"/>
              </w:numPr>
              <w:spacing w:after="160" w:line="276" w:lineRule="auto"/>
              <w:rPr>
                <w:rFonts w:asciiTheme="minorHAnsi" w:eastAsia="Calibri" w:hAnsiTheme="minorHAnsi" w:cstheme="minorHAnsi"/>
                <w:b/>
                <w:color w:val="000000"/>
                <w:lang w:eastAsia="en-US"/>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color w:val="000000"/>
                <w:lang w:eastAsia="en-US"/>
              </w:rPr>
            </w:pPr>
          </w:p>
        </w:tc>
      </w:tr>
      <w:tr w:rsidR="00F014D2" w:rsidRPr="007B4809" w:rsidTr="00F014D2">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numPr>
                <w:ilvl w:val="0"/>
                <w:numId w:val="46"/>
              </w:numPr>
              <w:spacing w:after="160" w:line="276" w:lineRule="auto"/>
              <w:rPr>
                <w:rFonts w:asciiTheme="minorHAnsi" w:eastAsia="Calibri" w:hAnsiTheme="minorHAnsi" w:cstheme="minorHAnsi"/>
                <w:b/>
                <w:color w:val="000000"/>
                <w:lang w:eastAsia="en-US"/>
              </w:rPr>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color w:val="000000"/>
                <w:lang w:eastAsia="en-US"/>
              </w:rPr>
            </w:pPr>
          </w:p>
        </w:tc>
      </w:tr>
    </w:tbl>
    <w:p w:rsidR="00F014D2" w:rsidRPr="007B4809" w:rsidRDefault="00F014D2" w:rsidP="00B2030C">
      <w:pPr>
        <w:spacing w:line="276" w:lineRule="auto"/>
        <w:rPr>
          <w:rFonts w:asciiTheme="minorHAnsi" w:eastAsia="Calibri" w:hAnsiTheme="minorHAnsi" w:cstheme="minorHAnsi"/>
          <w:b/>
          <w:color w:val="000000"/>
          <w:lang w:eastAsia="en-US"/>
        </w:rPr>
      </w:pPr>
    </w:p>
    <w:p w:rsidR="00F014D2" w:rsidRPr="007B4809" w:rsidRDefault="00B004B5" w:rsidP="00B2030C">
      <w:pPr>
        <w:pageBreakBefore/>
        <w:spacing w:line="276" w:lineRule="auto"/>
        <w:rPr>
          <w:rFonts w:asciiTheme="minorHAnsi" w:hAnsiTheme="minorHAnsi" w:cstheme="minorHAnsi"/>
        </w:rPr>
      </w:pPr>
      <w:r w:rsidRPr="007B4809">
        <w:rPr>
          <w:rFonts w:asciiTheme="minorHAnsi" w:hAnsiTheme="minorHAnsi" w:cstheme="minorHAnsi"/>
          <w:b/>
          <w:iCs/>
          <w:color w:val="000000"/>
          <w:u w:val="single"/>
        </w:rPr>
        <w:lastRenderedPageBreak/>
        <w:t xml:space="preserve">Załącznik nr 2 do SWZ. Oświadczenie o braku podstaw do wykluczenia i o spełnianiu warunków udziału w postępowaniu (wstępne oświadczenie  podczas składania ofert). </w:t>
      </w:r>
      <w:r w:rsidRPr="007B4809">
        <w:rPr>
          <w:rFonts w:asciiTheme="minorHAnsi" w:eastAsia="Calibri" w:hAnsiTheme="minorHAnsi" w:cstheme="minorHAnsi"/>
          <w:b/>
          <w:color w:val="000000"/>
          <w:u w:val="single"/>
        </w:rPr>
        <w:t xml:space="preserve">– nr postępowania </w:t>
      </w:r>
      <w:r w:rsidR="00912886" w:rsidRPr="007B4809">
        <w:rPr>
          <w:rFonts w:asciiTheme="minorHAnsi" w:hAnsiTheme="minorHAnsi" w:cstheme="minorHAnsi"/>
          <w:b/>
          <w:color w:val="000000"/>
          <w:u w:val="single"/>
        </w:rPr>
        <w:t>RIGKiP.271.</w:t>
      </w:r>
      <w:r w:rsidR="006454DE">
        <w:rPr>
          <w:rFonts w:asciiTheme="minorHAnsi" w:hAnsiTheme="minorHAnsi" w:cstheme="minorHAnsi"/>
          <w:b/>
          <w:color w:val="000000"/>
          <w:u w:val="single"/>
        </w:rPr>
        <w:t>10</w:t>
      </w:r>
      <w:r w:rsidR="00D72629">
        <w:rPr>
          <w:rFonts w:asciiTheme="minorHAnsi" w:hAnsiTheme="minorHAnsi" w:cstheme="minorHAnsi"/>
          <w:b/>
          <w:color w:val="000000"/>
          <w:u w:val="single"/>
        </w:rPr>
        <w:t>.2024</w:t>
      </w:r>
    </w:p>
    <w:p w:rsidR="00F014D2" w:rsidRPr="007B4809" w:rsidRDefault="00F014D2" w:rsidP="00B2030C">
      <w:pPr>
        <w:spacing w:line="276" w:lineRule="auto"/>
        <w:ind w:left="6237" w:hanging="6237"/>
        <w:rPr>
          <w:rFonts w:asciiTheme="minorHAnsi" w:hAnsiTheme="minorHAnsi" w:cstheme="minorHAnsi"/>
          <w:b/>
          <w:iCs/>
          <w:color w:val="000000"/>
        </w:rPr>
      </w:pPr>
    </w:p>
    <w:p w:rsidR="00F014D2" w:rsidRPr="007B4809" w:rsidRDefault="00B004B5" w:rsidP="00B2030C">
      <w:pPr>
        <w:keepNext/>
        <w:widowControl w:val="0"/>
        <w:numPr>
          <w:ilvl w:val="0"/>
          <w:numId w:val="47"/>
        </w:numPr>
        <w:autoSpaceDE w:val="0"/>
        <w:spacing w:before="240" w:after="120" w:line="276" w:lineRule="auto"/>
        <w:ind w:left="357" w:right="45" w:hanging="357"/>
        <w:rPr>
          <w:rFonts w:asciiTheme="minorHAnsi" w:hAnsiTheme="minorHAnsi" w:cstheme="minorHAnsi"/>
          <w:b/>
          <w:color w:val="000000"/>
        </w:rPr>
      </w:pPr>
      <w:r w:rsidRPr="007B4809">
        <w:rPr>
          <w:rFonts w:asciiTheme="minorHAnsi" w:hAnsiTheme="minorHAnsi" w:cstheme="minorHAnsi"/>
          <w:b/>
          <w:color w:val="000000"/>
        </w:rPr>
        <w:t>ZAMAWIAJĄCY:</w:t>
      </w:r>
    </w:p>
    <w:p w:rsidR="00F014D2" w:rsidRPr="007B4809" w:rsidRDefault="00B004B5" w:rsidP="00B2030C">
      <w:pPr>
        <w:keepNext/>
        <w:widowControl w:val="0"/>
        <w:spacing w:line="276" w:lineRule="auto"/>
        <w:rPr>
          <w:rFonts w:asciiTheme="minorHAnsi" w:hAnsiTheme="minorHAnsi" w:cstheme="minorHAnsi"/>
          <w:b/>
          <w:color w:val="000000"/>
        </w:rPr>
      </w:pPr>
      <w:r w:rsidRPr="007B4809">
        <w:rPr>
          <w:rFonts w:asciiTheme="minorHAnsi" w:hAnsiTheme="minorHAnsi" w:cstheme="minorHAnsi"/>
          <w:b/>
          <w:color w:val="000000"/>
        </w:rPr>
        <w:t xml:space="preserve">Gmina Sobótka, </w:t>
      </w:r>
    </w:p>
    <w:p w:rsidR="00F014D2" w:rsidRPr="007B4809" w:rsidRDefault="00B004B5" w:rsidP="00B2030C">
      <w:pPr>
        <w:keepNext/>
        <w:widowControl w:val="0"/>
        <w:spacing w:line="276" w:lineRule="auto"/>
        <w:rPr>
          <w:rFonts w:asciiTheme="minorHAnsi" w:hAnsiTheme="minorHAnsi" w:cstheme="minorHAnsi"/>
          <w:b/>
          <w:color w:val="000000"/>
        </w:rPr>
      </w:pPr>
      <w:r w:rsidRPr="007B4809">
        <w:rPr>
          <w:rFonts w:asciiTheme="minorHAnsi" w:hAnsiTheme="minorHAnsi" w:cstheme="minorHAnsi"/>
          <w:b/>
          <w:color w:val="000000"/>
        </w:rPr>
        <w:t>ul. Rynek 1, 55 – 050 Sobótka</w:t>
      </w:r>
    </w:p>
    <w:p w:rsidR="00F014D2" w:rsidRPr="007B4809" w:rsidRDefault="00B004B5" w:rsidP="00B2030C">
      <w:pPr>
        <w:keepNext/>
        <w:keepLines/>
        <w:widowControl w:val="0"/>
        <w:numPr>
          <w:ilvl w:val="0"/>
          <w:numId w:val="47"/>
        </w:numPr>
        <w:spacing w:before="240" w:after="120" w:line="276" w:lineRule="auto"/>
        <w:ind w:left="357" w:hanging="357"/>
        <w:rPr>
          <w:rFonts w:asciiTheme="minorHAnsi" w:hAnsiTheme="minorHAnsi" w:cstheme="minorHAnsi"/>
          <w:b/>
          <w:color w:val="000000"/>
        </w:rPr>
      </w:pPr>
      <w:r w:rsidRPr="007B4809">
        <w:rPr>
          <w:rFonts w:asciiTheme="minorHAnsi" w:hAnsiTheme="minorHAnsi" w:cstheme="minorHAnsi"/>
          <w:b/>
          <w:color w:val="000000"/>
        </w:rPr>
        <w:t>WYKONAWCA:</w:t>
      </w:r>
    </w:p>
    <w:p w:rsidR="00F014D2" w:rsidRPr="007B4809" w:rsidRDefault="00B004B5" w:rsidP="00B2030C">
      <w:pPr>
        <w:keepNext/>
        <w:widowControl w:val="0"/>
        <w:spacing w:after="120" w:line="276" w:lineRule="auto"/>
        <w:ind w:left="360"/>
        <w:rPr>
          <w:rFonts w:asciiTheme="minorHAnsi" w:hAnsiTheme="minorHAnsi" w:cstheme="minorHAnsi"/>
        </w:rPr>
      </w:pPr>
      <w:r w:rsidRPr="007B4809">
        <w:rPr>
          <w:rFonts w:asciiTheme="minorHAnsi" w:hAnsiTheme="minorHAnsi" w:cstheme="minorHAnsi"/>
          <w:b/>
          <w:color w:val="000000"/>
        </w:rPr>
        <w:t>Niniejsza oferta zostaje złożona przez</w:t>
      </w:r>
      <w:r w:rsidRPr="007B4809">
        <w:rPr>
          <w:rFonts w:asciiTheme="minorHAnsi" w:hAnsiTheme="minorHAnsi" w:cstheme="minorHAnsi"/>
          <w:b/>
          <w:color w:val="000000"/>
          <w:vertAlign w:val="superscript"/>
        </w:rPr>
        <w:footnoteReference w:id="6"/>
      </w:r>
      <w:r w:rsidRPr="007B4809">
        <w:rPr>
          <w:rFonts w:asciiTheme="minorHAnsi" w:hAnsiTheme="minorHAnsi" w:cstheme="minorHAnsi"/>
          <w:b/>
          <w:color w:val="000000"/>
        </w:rPr>
        <w:t xml:space="preserve">: </w:t>
      </w:r>
    </w:p>
    <w:tbl>
      <w:tblPr>
        <w:tblW w:w="9498" w:type="dxa"/>
        <w:tblInd w:w="108" w:type="dxa"/>
        <w:tblCellMar>
          <w:left w:w="10" w:type="dxa"/>
          <w:right w:w="10" w:type="dxa"/>
        </w:tblCellMar>
        <w:tblLook w:val="0000"/>
      </w:tblPr>
      <w:tblGrid>
        <w:gridCol w:w="819"/>
        <w:gridCol w:w="3434"/>
        <w:gridCol w:w="2977"/>
        <w:gridCol w:w="2268"/>
      </w:tblGrid>
      <w:tr w:rsidR="00F014D2" w:rsidRPr="007B4809">
        <w:trPr>
          <w:trHeight w:val="814"/>
        </w:trPr>
        <w:tc>
          <w:tcPr>
            <w:tcW w:w="819" w:type="dxa"/>
            <w:tcBorders>
              <w:top w:val="single" w:sz="12"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keepNext/>
              <w:spacing w:line="276" w:lineRule="auto"/>
              <w:rPr>
                <w:rFonts w:asciiTheme="minorHAnsi" w:hAnsiTheme="minorHAnsi" w:cstheme="minorHAnsi"/>
                <w:b/>
                <w:color w:val="000000"/>
              </w:rPr>
            </w:pPr>
            <w:r w:rsidRPr="007B4809">
              <w:rPr>
                <w:rFonts w:asciiTheme="minorHAnsi" w:hAnsiTheme="minorHAnsi" w:cstheme="minorHAnsi"/>
                <w:b/>
                <w:color w:val="000000"/>
              </w:rPr>
              <w:t>Lp.</w:t>
            </w:r>
          </w:p>
        </w:tc>
        <w:tc>
          <w:tcPr>
            <w:tcW w:w="3434"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keepNext/>
              <w:spacing w:line="276" w:lineRule="auto"/>
              <w:rPr>
                <w:rFonts w:asciiTheme="minorHAnsi" w:hAnsiTheme="minorHAnsi" w:cstheme="minorHAnsi"/>
                <w:b/>
                <w:color w:val="000000"/>
              </w:rPr>
            </w:pPr>
            <w:r w:rsidRPr="007B4809">
              <w:rPr>
                <w:rFonts w:asciiTheme="minorHAnsi" w:hAnsiTheme="minorHAnsi" w:cstheme="minorHAnsi"/>
                <w:b/>
                <w:color w:val="000000"/>
              </w:rPr>
              <w:t>Nazwa(y) Wykonawcy(ów)</w:t>
            </w:r>
          </w:p>
        </w:tc>
        <w:tc>
          <w:tcPr>
            <w:tcW w:w="297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F014D2" w:rsidRPr="007B4809" w:rsidRDefault="00B004B5" w:rsidP="00B2030C">
            <w:pPr>
              <w:keepNext/>
              <w:spacing w:line="276" w:lineRule="auto"/>
              <w:rPr>
                <w:rFonts w:asciiTheme="minorHAnsi" w:hAnsiTheme="minorHAnsi" w:cstheme="minorHAnsi"/>
              </w:rPr>
            </w:pPr>
            <w:r w:rsidRPr="007B4809">
              <w:rPr>
                <w:rFonts w:asciiTheme="minorHAnsi" w:hAnsiTheme="minorHAnsi" w:cstheme="minorHAnsi"/>
                <w:b/>
                <w:color w:val="000000"/>
              </w:rPr>
              <w:t xml:space="preserve">Adres(y) </w:t>
            </w:r>
            <w:r w:rsidRPr="007B4809">
              <w:rPr>
                <w:rFonts w:asciiTheme="minorHAnsi" w:hAnsiTheme="minorHAnsi" w:cstheme="minorHAnsi"/>
                <w:b/>
                <w:caps/>
                <w:color w:val="000000"/>
              </w:rPr>
              <w:t>W</w:t>
            </w:r>
            <w:r w:rsidRPr="007B4809">
              <w:rPr>
                <w:rFonts w:asciiTheme="minorHAnsi" w:hAnsiTheme="minorHAnsi" w:cstheme="minorHAnsi"/>
                <w:b/>
                <w:color w:val="000000"/>
              </w:rPr>
              <w:t>ykonawcy(ów)</w:t>
            </w:r>
          </w:p>
        </w:tc>
        <w:tc>
          <w:tcPr>
            <w:tcW w:w="2268" w:type="dxa"/>
            <w:tcBorders>
              <w:top w:val="single" w:sz="12"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F014D2" w:rsidRPr="007B4809" w:rsidRDefault="00B004B5" w:rsidP="00B2030C">
            <w:pPr>
              <w:keepNext/>
              <w:spacing w:line="276" w:lineRule="auto"/>
              <w:rPr>
                <w:rFonts w:asciiTheme="minorHAnsi" w:hAnsiTheme="minorHAnsi" w:cstheme="minorHAnsi"/>
                <w:b/>
                <w:color w:val="000000"/>
              </w:rPr>
            </w:pPr>
            <w:r w:rsidRPr="007B4809">
              <w:rPr>
                <w:rFonts w:asciiTheme="minorHAnsi" w:hAnsiTheme="minorHAnsi" w:cstheme="minorHAnsi"/>
                <w:b/>
                <w:color w:val="000000"/>
              </w:rPr>
              <w:t>NIP</w:t>
            </w:r>
          </w:p>
        </w:tc>
      </w:tr>
      <w:tr w:rsidR="00F014D2" w:rsidRPr="007B4809">
        <w:tc>
          <w:tcPr>
            <w:tcW w:w="819"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keepNext/>
              <w:spacing w:line="276" w:lineRule="auto"/>
              <w:rPr>
                <w:rFonts w:asciiTheme="minorHAnsi" w:hAnsiTheme="minorHAnsi" w:cstheme="minorHAnsi"/>
                <w:b/>
                <w:color w:val="000000"/>
              </w:rPr>
            </w:pPr>
          </w:p>
        </w:tc>
        <w:tc>
          <w:tcPr>
            <w:tcW w:w="34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keepNext/>
              <w:spacing w:after="120" w:line="276" w:lineRule="auto"/>
              <w:rPr>
                <w:rFonts w:asciiTheme="minorHAnsi" w:hAnsiTheme="minorHAnsi" w:cstheme="minorHAnsi"/>
                <w:b/>
                <w:color w:val="000000"/>
              </w:rPr>
            </w:pPr>
          </w:p>
          <w:p w:rsidR="00F014D2" w:rsidRPr="007B4809" w:rsidRDefault="00F014D2" w:rsidP="00B2030C">
            <w:pPr>
              <w:keepNext/>
              <w:spacing w:after="120" w:line="276" w:lineRule="auto"/>
              <w:rPr>
                <w:rFonts w:asciiTheme="minorHAnsi" w:hAnsiTheme="minorHAnsi" w:cstheme="minorHAnsi"/>
                <w:b/>
                <w:color w:val="000000"/>
              </w:rPr>
            </w:pPr>
          </w:p>
        </w:tc>
        <w:tc>
          <w:tcPr>
            <w:tcW w:w="297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014D2" w:rsidRPr="007B4809" w:rsidRDefault="00F014D2" w:rsidP="00B2030C">
            <w:pPr>
              <w:keepNext/>
              <w:spacing w:after="120" w:line="276" w:lineRule="auto"/>
              <w:rPr>
                <w:rFonts w:asciiTheme="minorHAnsi" w:hAnsiTheme="minorHAnsi" w:cstheme="minorHAnsi"/>
                <w:b/>
                <w:color w:val="000000"/>
              </w:rPr>
            </w:pPr>
          </w:p>
        </w:tc>
        <w:tc>
          <w:tcPr>
            <w:tcW w:w="2268"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F014D2" w:rsidRPr="007B4809" w:rsidRDefault="00F014D2" w:rsidP="00B2030C">
            <w:pPr>
              <w:keepNext/>
              <w:spacing w:after="120" w:line="276" w:lineRule="auto"/>
              <w:rPr>
                <w:rFonts w:asciiTheme="minorHAnsi" w:hAnsiTheme="minorHAnsi" w:cstheme="minorHAnsi"/>
                <w:b/>
                <w:color w:val="000000"/>
              </w:rPr>
            </w:pPr>
          </w:p>
        </w:tc>
      </w:tr>
    </w:tbl>
    <w:p w:rsidR="00F014D2" w:rsidRPr="007B4809" w:rsidRDefault="00F014D2" w:rsidP="00B2030C">
      <w:pPr>
        <w:spacing w:after="120" w:line="276" w:lineRule="auto"/>
        <w:rPr>
          <w:rFonts w:asciiTheme="minorHAnsi" w:hAnsiTheme="minorHAnsi" w:cstheme="minorHAnsi"/>
          <w:b/>
          <w:color w:val="000000"/>
          <w:u w:val="single"/>
        </w:rPr>
      </w:pPr>
    </w:p>
    <w:p w:rsidR="00F014D2" w:rsidRPr="007B4809" w:rsidRDefault="00B004B5" w:rsidP="00B2030C">
      <w:pPr>
        <w:spacing w:after="120" w:line="276" w:lineRule="auto"/>
        <w:rPr>
          <w:rFonts w:asciiTheme="minorHAnsi" w:hAnsiTheme="minorHAnsi" w:cstheme="minorHAnsi"/>
          <w:b/>
          <w:color w:val="000000"/>
          <w:u w:val="single"/>
        </w:rPr>
      </w:pPr>
      <w:r w:rsidRPr="007B4809">
        <w:rPr>
          <w:rFonts w:asciiTheme="minorHAnsi" w:hAnsiTheme="minorHAnsi" w:cstheme="minorHAnsi"/>
          <w:b/>
          <w:color w:val="000000"/>
          <w:u w:val="single"/>
        </w:rPr>
        <w:t xml:space="preserve">Oświadczenie wykonawcy </w:t>
      </w: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 xml:space="preserve">składane na podstawie art. 125 ust. 1 ustawy z dnia 11 września 2019 r. </w:t>
      </w: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 xml:space="preserve">Prawo zamówień publicznych (dalej jako: ustawa </w:t>
      </w:r>
      <w:proofErr w:type="spellStart"/>
      <w:r w:rsidRPr="007B4809">
        <w:rPr>
          <w:rFonts w:asciiTheme="minorHAnsi" w:hAnsiTheme="minorHAnsi" w:cstheme="minorHAnsi"/>
          <w:bCs/>
          <w:color w:val="000000"/>
        </w:rPr>
        <w:t>Pzp</w:t>
      </w:r>
      <w:proofErr w:type="spellEnd"/>
      <w:r w:rsidRPr="007B4809">
        <w:rPr>
          <w:rFonts w:asciiTheme="minorHAnsi" w:hAnsiTheme="minorHAnsi" w:cstheme="minorHAnsi"/>
          <w:bCs/>
          <w:color w:val="000000"/>
        </w:rPr>
        <w:t xml:space="preserve">), </w:t>
      </w: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bCs/>
          <w:color w:val="000000"/>
        </w:rPr>
        <w:t>o braku podstaw do wykluczenia i o spełnianiu warunków udziału w postępowaniu</w:t>
      </w:r>
      <w:r w:rsidRPr="007B4809">
        <w:rPr>
          <w:rFonts w:asciiTheme="minorHAnsi" w:hAnsiTheme="minorHAnsi" w:cstheme="minorHAnsi"/>
          <w:bCs/>
          <w:color w:val="000000"/>
          <w:u w:val="single"/>
        </w:rPr>
        <w:br/>
      </w:r>
    </w:p>
    <w:p w:rsidR="00F014D2" w:rsidRPr="007B4809" w:rsidRDefault="00B004B5" w:rsidP="00B2030C">
      <w:pPr>
        <w:spacing w:line="276" w:lineRule="auto"/>
        <w:ind w:right="357"/>
        <w:rPr>
          <w:rFonts w:asciiTheme="minorHAnsi" w:hAnsiTheme="minorHAnsi" w:cstheme="minorHAnsi"/>
        </w:rPr>
      </w:pPr>
      <w:r w:rsidRPr="007B4809">
        <w:rPr>
          <w:rFonts w:asciiTheme="minorHAnsi" w:hAnsiTheme="minorHAnsi" w:cstheme="minorHAnsi"/>
          <w:color w:val="000000"/>
        </w:rPr>
        <w:t xml:space="preserve">Na potrzeby postępowania o udzielenie zamówienia publicznego pn.: </w:t>
      </w:r>
      <w:r w:rsidRPr="007B4809">
        <w:rPr>
          <w:rFonts w:asciiTheme="minorHAnsi" w:hAnsiTheme="minorHAnsi" w:cstheme="minorHAnsi"/>
          <w:b/>
          <w:color w:val="000000"/>
        </w:rPr>
        <w:t>„</w:t>
      </w:r>
      <w:r w:rsidR="00B2030C" w:rsidRPr="00B2030C">
        <w:rPr>
          <w:rFonts w:ascii="Calibri" w:hAnsi="Calibri" w:cs="Calibri"/>
          <w:b/>
        </w:rPr>
        <w:t>Budowa świetlic wiejskich w gminie Sobótka wraz z elementami infrastruktury</w:t>
      </w:r>
      <w:r w:rsidR="00B25DED">
        <w:rPr>
          <w:rFonts w:ascii="Calibri" w:hAnsi="Calibri" w:cs="Calibri"/>
          <w:b/>
        </w:rPr>
        <w:t>-</w:t>
      </w:r>
      <w:r w:rsidR="00F90EAA">
        <w:rPr>
          <w:rFonts w:ascii="Calibri" w:hAnsi="Calibri" w:cs="Calibri"/>
          <w:b/>
        </w:rPr>
        <w:t>trzecie</w:t>
      </w:r>
      <w:r w:rsidR="00B25DED">
        <w:rPr>
          <w:rFonts w:ascii="Calibri" w:hAnsi="Calibri" w:cs="Calibri"/>
          <w:b/>
        </w:rPr>
        <w:t xml:space="preserve"> postę</w:t>
      </w:r>
      <w:r w:rsidR="00325DBC">
        <w:rPr>
          <w:rFonts w:ascii="Calibri" w:hAnsi="Calibri" w:cs="Calibri"/>
          <w:b/>
        </w:rPr>
        <w:t>p</w:t>
      </w:r>
      <w:r w:rsidR="00B25DED">
        <w:rPr>
          <w:rFonts w:ascii="Calibri" w:hAnsi="Calibri" w:cs="Calibri"/>
          <w:b/>
        </w:rPr>
        <w:t>owanie</w:t>
      </w:r>
      <w:r w:rsidR="00B2030C">
        <w:rPr>
          <w:b/>
          <w:sz w:val="22"/>
          <w:szCs w:val="22"/>
        </w:rPr>
        <w:t>”</w:t>
      </w:r>
      <w:r w:rsidRPr="007B4809">
        <w:rPr>
          <w:rFonts w:asciiTheme="minorHAnsi" w:hAnsiTheme="minorHAnsi" w:cstheme="minorHAnsi"/>
          <w:b/>
          <w:bCs/>
          <w:color w:val="000000"/>
        </w:rPr>
        <w:t xml:space="preserve"> </w:t>
      </w:r>
      <w:r w:rsidRPr="007B4809">
        <w:rPr>
          <w:rFonts w:asciiTheme="minorHAnsi" w:hAnsiTheme="minorHAnsi" w:cstheme="minorHAnsi"/>
          <w:color w:val="000000"/>
        </w:rPr>
        <w:t>prowadzonym przez Gminę Sobótka oświadczam, co następuje:</w:t>
      </w:r>
    </w:p>
    <w:p w:rsidR="00F014D2" w:rsidRPr="007B4809" w:rsidRDefault="00F014D2" w:rsidP="00B2030C">
      <w:pPr>
        <w:spacing w:line="276" w:lineRule="auto"/>
        <w:ind w:firstLine="709"/>
        <w:rPr>
          <w:rFonts w:asciiTheme="minorHAnsi" w:hAnsiTheme="minorHAnsi" w:cstheme="minorHAnsi"/>
          <w:color w:val="000000"/>
        </w:rPr>
      </w:pPr>
    </w:p>
    <w:p w:rsidR="00F014D2" w:rsidRPr="007B4809" w:rsidRDefault="00B004B5" w:rsidP="000C4A2C">
      <w:pPr>
        <w:shd w:val="clear" w:color="auto" w:fill="EAF1DD" w:themeFill="accent3" w:themeFillTint="33"/>
        <w:spacing w:line="276" w:lineRule="auto"/>
        <w:rPr>
          <w:rFonts w:asciiTheme="minorHAnsi" w:hAnsiTheme="minorHAnsi" w:cstheme="minorHAnsi"/>
          <w:b/>
          <w:color w:val="000000"/>
        </w:rPr>
      </w:pPr>
      <w:r w:rsidRPr="007B4809">
        <w:rPr>
          <w:rFonts w:asciiTheme="minorHAnsi" w:hAnsiTheme="minorHAnsi" w:cstheme="minorHAnsi"/>
          <w:b/>
          <w:color w:val="000000"/>
        </w:rPr>
        <w:t>INFORMACJA DOTYCZĄCA WYKONAWCY:</w:t>
      </w: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color w:val="000000"/>
        </w:rPr>
        <w:t>Oświadczam, że spełniam warunki udziału w postępowaniu określone przez Zamawiającego w </w:t>
      </w:r>
      <w:r w:rsidRPr="007B4809">
        <w:rPr>
          <w:rFonts w:asciiTheme="minorHAnsi" w:hAnsiTheme="minorHAnsi" w:cstheme="minorHAnsi"/>
          <w:b/>
          <w:color w:val="000000"/>
          <w:u w:val="single"/>
        </w:rPr>
        <w:t>Rozdziale IX ust. 2. SWZ.</w:t>
      </w: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i/>
          <w:color w:val="000000"/>
        </w:rPr>
      </w:pPr>
    </w:p>
    <w:p w:rsidR="00F014D2" w:rsidRPr="007B4809" w:rsidRDefault="00B004B5" w:rsidP="000C4A2C">
      <w:pPr>
        <w:shd w:val="clear" w:color="auto" w:fill="EAF1DD" w:themeFill="accent3" w:themeFillTint="33"/>
        <w:spacing w:line="276" w:lineRule="auto"/>
        <w:rPr>
          <w:rFonts w:asciiTheme="minorHAnsi" w:hAnsiTheme="minorHAnsi" w:cstheme="minorHAnsi"/>
        </w:rPr>
      </w:pPr>
      <w:r w:rsidRPr="007B4809">
        <w:rPr>
          <w:rFonts w:asciiTheme="minorHAnsi" w:hAnsiTheme="minorHAnsi" w:cstheme="minorHAnsi"/>
          <w:b/>
          <w:color w:val="000000"/>
        </w:rPr>
        <w:t>INFORMACJA W ZWIĄZKU Z POLEGANIEM NA ZASOBACH INNYCH PODMIOTÓW</w:t>
      </w:r>
      <w:r w:rsidRPr="007B4809">
        <w:rPr>
          <w:rFonts w:asciiTheme="minorHAnsi" w:hAnsiTheme="minorHAnsi" w:cstheme="minorHAnsi"/>
          <w:color w:val="000000"/>
        </w:rPr>
        <w:t xml:space="preserve">: </w:t>
      </w: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color w:val="000000"/>
        </w:rPr>
        <w:lastRenderedPageBreak/>
        <w:t xml:space="preserve">Oświadczam, że w celu wykazania spełniania warunków udziału  w postępowaniu, określonych przez zamawiającego w </w:t>
      </w:r>
      <w:r w:rsidRPr="007B4809">
        <w:rPr>
          <w:rFonts w:asciiTheme="minorHAnsi" w:hAnsiTheme="minorHAnsi" w:cstheme="minorHAnsi"/>
          <w:b/>
          <w:color w:val="000000"/>
          <w:u w:val="single"/>
        </w:rPr>
        <w:t xml:space="preserve">Rozdziale IX ust. 2 SWZ </w:t>
      </w:r>
      <w:r w:rsidRPr="007B4809">
        <w:rPr>
          <w:rFonts w:asciiTheme="minorHAnsi" w:hAnsiTheme="minorHAnsi" w:cstheme="minorHAnsi"/>
          <w:color w:val="000000"/>
        </w:rPr>
        <w:t>polegam na zasobach następującego/</w:t>
      </w:r>
      <w:proofErr w:type="spellStart"/>
      <w:r w:rsidRPr="007B4809">
        <w:rPr>
          <w:rFonts w:asciiTheme="minorHAnsi" w:hAnsiTheme="minorHAnsi" w:cstheme="minorHAnsi"/>
          <w:color w:val="000000"/>
        </w:rPr>
        <w:t>ych</w:t>
      </w:r>
      <w:proofErr w:type="spellEnd"/>
      <w:r w:rsidRPr="007B4809">
        <w:rPr>
          <w:rFonts w:asciiTheme="minorHAnsi" w:hAnsiTheme="minorHAnsi" w:cstheme="minorHAnsi"/>
          <w:color w:val="000000"/>
        </w:rPr>
        <w:t xml:space="preserve"> podmiotu/ów: </w:t>
      </w: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w:t>
      </w:r>
      <w:r w:rsidRPr="007B4809">
        <w:rPr>
          <w:rFonts w:asciiTheme="minorHAnsi" w:hAnsiTheme="minorHAnsi" w:cstheme="minorHAnsi"/>
          <w:color w:val="000000"/>
        </w:rPr>
        <w:br/>
      </w: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 xml:space="preserve">w następującym zakresie: </w:t>
      </w:r>
    </w:p>
    <w:p w:rsidR="00F014D2" w:rsidRPr="007B4809" w:rsidRDefault="00F014D2" w:rsidP="00B2030C">
      <w:pPr>
        <w:spacing w:line="276" w:lineRule="auto"/>
        <w:rPr>
          <w:rFonts w:asciiTheme="minorHAnsi" w:hAnsiTheme="minorHAnsi" w:cstheme="minorHAnsi"/>
          <w:color w:val="000000"/>
        </w:rPr>
      </w:pP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color w:val="000000"/>
        </w:rPr>
        <w:t xml:space="preserve">…………………………………………………………………………………………………………… </w:t>
      </w:r>
      <w:r w:rsidRPr="007B4809">
        <w:rPr>
          <w:rFonts w:asciiTheme="minorHAnsi" w:hAnsiTheme="minorHAnsi" w:cstheme="minorHAnsi"/>
          <w:i/>
          <w:color w:val="000000"/>
        </w:rPr>
        <w:t xml:space="preserve">(wskazać podmiot i określić odpowiedni zakres dla wskazanego podmiotu). </w:t>
      </w: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b/>
          <w:iCs/>
          <w:color w:val="000000"/>
        </w:rPr>
      </w:pPr>
    </w:p>
    <w:p w:rsidR="00F014D2" w:rsidRPr="007B4809" w:rsidRDefault="00B004B5" w:rsidP="000C4A2C">
      <w:pPr>
        <w:shd w:val="clear" w:color="auto" w:fill="EAF1DD" w:themeFill="accent3" w:themeFillTint="33"/>
        <w:spacing w:line="276" w:lineRule="auto"/>
        <w:rPr>
          <w:rFonts w:asciiTheme="minorHAnsi" w:hAnsiTheme="minorHAnsi" w:cstheme="minorHAnsi"/>
          <w:b/>
          <w:color w:val="000000"/>
        </w:rPr>
      </w:pPr>
      <w:r w:rsidRPr="007B4809">
        <w:rPr>
          <w:rFonts w:asciiTheme="minorHAnsi" w:hAnsiTheme="minorHAnsi" w:cstheme="minorHAnsi"/>
          <w:b/>
          <w:color w:val="000000"/>
        </w:rPr>
        <w:t>OŚWIADCZENIA DOTYCZĄCE WYKONAWCY:</w:t>
      </w:r>
    </w:p>
    <w:p w:rsidR="00F014D2" w:rsidRPr="007B4809" w:rsidRDefault="00F014D2" w:rsidP="00B2030C">
      <w:pPr>
        <w:pStyle w:val="Kolorowalistaakcent11"/>
        <w:spacing w:after="0"/>
        <w:rPr>
          <w:rFonts w:asciiTheme="minorHAnsi" w:hAnsiTheme="minorHAnsi" w:cstheme="minorHAnsi"/>
          <w:color w:val="000000"/>
          <w:sz w:val="24"/>
          <w:szCs w:val="24"/>
        </w:rPr>
      </w:pPr>
    </w:p>
    <w:p w:rsidR="00565707" w:rsidRPr="007B4809" w:rsidRDefault="00565707" w:rsidP="00B2030C">
      <w:pPr>
        <w:pStyle w:val="Teksttreci0"/>
        <w:shd w:val="clear" w:color="auto" w:fill="auto"/>
        <w:spacing w:line="276" w:lineRule="auto"/>
        <w:ind w:firstLine="0"/>
        <w:rPr>
          <w:rFonts w:asciiTheme="minorHAnsi" w:hAnsiTheme="minorHAnsi" w:cstheme="minorHAnsi"/>
          <w:b/>
          <w:sz w:val="24"/>
          <w:szCs w:val="24"/>
        </w:rPr>
      </w:pPr>
      <w:r w:rsidRPr="007B4809">
        <w:rPr>
          <w:rFonts w:asciiTheme="minorHAnsi" w:hAnsiTheme="minorHAnsi" w:cstheme="minorHAnsi"/>
          <w:color w:val="000000"/>
          <w:sz w:val="24"/>
          <w:szCs w:val="24"/>
        </w:rPr>
        <w:t xml:space="preserve">Oświadczam, że nie podlegam wykluczeniu z postępowania na podstawie </w:t>
      </w:r>
      <w:r w:rsidRPr="007B4809">
        <w:rPr>
          <w:rFonts w:asciiTheme="minorHAnsi" w:hAnsiTheme="minorHAnsi" w:cstheme="minorHAnsi"/>
          <w:b/>
          <w:color w:val="000000"/>
          <w:sz w:val="24"/>
          <w:szCs w:val="24"/>
        </w:rPr>
        <w:t xml:space="preserve">art. 108 </w:t>
      </w:r>
      <w:r w:rsidRPr="007B4809">
        <w:rPr>
          <w:rFonts w:asciiTheme="minorHAnsi" w:hAnsiTheme="minorHAnsi" w:cstheme="minorHAnsi"/>
          <w:b/>
          <w:color w:val="000000"/>
          <w:sz w:val="24"/>
          <w:szCs w:val="24"/>
        </w:rPr>
        <w:br/>
        <w:t xml:space="preserve">ust. 1 </w:t>
      </w:r>
      <w:r w:rsidRPr="007B4809">
        <w:rPr>
          <w:rFonts w:asciiTheme="minorHAnsi" w:hAnsiTheme="minorHAnsi" w:cstheme="minorHAnsi"/>
          <w:color w:val="000000"/>
          <w:sz w:val="24"/>
          <w:szCs w:val="24"/>
        </w:rPr>
        <w:t xml:space="preserve">ustawy </w:t>
      </w:r>
      <w:proofErr w:type="spellStart"/>
      <w:r w:rsidRPr="007B4809">
        <w:rPr>
          <w:rFonts w:asciiTheme="minorHAnsi" w:hAnsiTheme="minorHAnsi" w:cstheme="minorHAnsi"/>
          <w:color w:val="000000"/>
          <w:sz w:val="24"/>
          <w:szCs w:val="24"/>
        </w:rPr>
        <w:t>Pzp</w:t>
      </w:r>
      <w:proofErr w:type="spellEnd"/>
      <w:r w:rsidRPr="007B4809">
        <w:rPr>
          <w:rFonts w:asciiTheme="minorHAnsi" w:hAnsiTheme="minorHAnsi" w:cstheme="minorHAnsi"/>
          <w:color w:val="000000"/>
          <w:sz w:val="24"/>
          <w:szCs w:val="24"/>
        </w:rPr>
        <w:t xml:space="preserve">. </w:t>
      </w:r>
    </w:p>
    <w:p w:rsidR="00565707" w:rsidRPr="007B4809" w:rsidRDefault="00565707" w:rsidP="00B2030C">
      <w:pPr>
        <w:pStyle w:val="Kolorowalistaakcent11"/>
        <w:tabs>
          <w:tab w:val="left" w:pos="284"/>
        </w:tabs>
        <w:spacing w:after="0"/>
        <w:rPr>
          <w:rFonts w:asciiTheme="minorHAnsi" w:hAnsiTheme="minorHAnsi" w:cstheme="minorHAnsi"/>
          <w:color w:val="000000"/>
          <w:sz w:val="24"/>
          <w:szCs w:val="24"/>
        </w:rPr>
      </w:pPr>
    </w:p>
    <w:p w:rsidR="00565707" w:rsidRPr="007B4809" w:rsidRDefault="00565707" w:rsidP="00B2030C">
      <w:pPr>
        <w:spacing w:line="276" w:lineRule="auto"/>
        <w:ind w:left="5664" w:firstLine="708"/>
        <w:rPr>
          <w:rFonts w:asciiTheme="minorHAnsi" w:hAnsiTheme="minorHAnsi" w:cstheme="minorHAnsi"/>
          <w:i/>
          <w:color w:val="000000"/>
        </w:rPr>
      </w:pPr>
    </w:p>
    <w:p w:rsidR="00565707" w:rsidRPr="007B4809" w:rsidRDefault="00565707" w:rsidP="00B2030C">
      <w:pPr>
        <w:spacing w:line="276" w:lineRule="auto"/>
        <w:rPr>
          <w:rFonts w:asciiTheme="minorHAnsi" w:hAnsiTheme="minorHAnsi" w:cstheme="minorHAnsi"/>
        </w:rPr>
      </w:pPr>
      <w:r w:rsidRPr="007B4809">
        <w:rPr>
          <w:rFonts w:asciiTheme="minorHAnsi" w:hAnsiTheme="minorHAnsi" w:cstheme="minorHAnsi"/>
          <w:color w:val="000000"/>
        </w:rPr>
        <w:t xml:space="preserve">Oświadczam, że zachodzą w stosunku do mnie podstawy wykluczenia z postępowania na podstawie art. …………. ustawy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 xml:space="preserve">. </w:t>
      </w:r>
      <w:r w:rsidRPr="007B4809">
        <w:rPr>
          <w:rFonts w:asciiTheme="minorHAnsi" w:hAnsiTheme="minorHAnsi" w:cstheme="minorHAnsi"/>
          <w:i/>
          <w:color w:val="000000"/>
        </w:rPr>
        <w:t xml:space="preserve">(podać mającą zastosowanie podstawę wykluczenia spośród wymienionych w art. 108 </w:t>
      </w:r>
      <w:r w:rsidRPr="007B4809">
        <w:rPr>
          <w:rFonts w:asciiTheme="minorHAnsi" w:hAnsiTheme="minorHAnsi" w:cstheme="minorHAnsi"/>
          <w:color w:val="000000"/>
        </w:rPr>
        <w:t>ust. 1 pkt 1, 2 i 5</w:t>
      </w:r>
      <w:r w:rsidR="004B2205" w:rsidRPr="007B4809">
        <w:rPr>
          <w:rFonts w:asciiTheme="minorHAnsi" w:hAnsiTheme="minorHAnsi" w:cstheme="minorHAnsi"/>
          <w:color w:val="000000"/>
        </w:rPr>
        <w:t xml:space="preserve"> </w:t>
      </w:r>
      <w:r w:rsidRPr="007B4809">
        <w:rPr>
          <w:rFonts w:asciiTheme="minorHAnsi" w:hAnsiTheme="minorHAnsi" w:cstheme="minorHAnsi"/>
          <w:color w:val="000000"/>
        </w:rPr>
        <w:t xml:space="preserve">ustawy </w:t>
      </w:r>
      <w:proofErr w:type="spellStart"/>
      <w:r w:rsidRPr="007B4809">
        <w:rPr>
          <w:rFonts w:asciiTheme="minorHAnsi" w:hAnsiTheme="minorHAnsi" w:cstheme="minorHAnsi"/>
          <w:color w:val="000000"/>
        </w:rPr>
        <w:t>P.z.p</w:t>
      </w:r>
      <w:proofErr w:type="spellEnd"/>
      <w:r w:rsidRPr="007B4809">
        <w:rPr>
          <w:rFonts w:asciiTheme="minorHAnsi" w:hAnsiTheme="minorHAnsi" w:cstheme="minorHAnsi"/>
          <w:color w:val="000000"/>
        </w:rPr>
        <w:t>.</w:t>
      </w:r>
      <w:r w:rsidRPr="007B4809">
        <w:rPr>
          <w:rFonts w:asciiTheme="minorHAnsi" w:hAnsiTheme="minorHAnsi" w:cstheme="minorHAnsi"/>
          <w:i/>
          <w:color w:val="000000"/>
        </w:rPr>
        <w:t>).</w:t>
      </w:r>
      <w:r w:rsidRPr="007B4809">
        <w:rPr>
          <w:rFonts w:asciiTheme="minorHAnsi" w:hAnsiTheme="minorHAnsi" w:cstheme="minorHAnsi"/>
          <w:color w:val="000000"/>
        </w:rPr>
        <w:t xml:space="preserve"> Jednocześnie oświadczam, że w związku z ww. okolicznością, na podstawie art. 110 ust. 2 ustawy Prawo zamówień publicznych podjąłem następujące środki naprawcze:</w:t>
      </w:r>
      <w:r w:rsidR="004B2205" w:rsidRPr="007B4809">
        <w:rPr>
          <w:rFonts w:asciiTheme="minorHAnsi" w:hAnsiTheme="minorHAnsi" w:cstheme="minorHAnsi"/>
          <w:color w:val="000000"/>
        </w:rPr>
        <w:t>……………………………………………………………………………………………………………………………………………………….</w:t>
      </w:r>
    </w:p>
    <w:p w:rsidR="00565707" w:rsidRPr="007B4809" w:rsidRDefault="00565707" w:rsidP="00B2030C">
      <w:pPr>
        <w:spacing w:line="276" w:lineRule="auto"/>
        <w:rPr>
          <w:rFonts w:asciiTheme="minorHAnsi" w:hAnsiTheme="minorHAnsi" w:cstheme="minorHAnsi"/>
          <w:i/>
          <w:color w:val="000000"/>
        </w:rPr>
      </w:pPr>
    </w:p>
    <w:p w:rsidR="000A32CB" w:rsidRPr="007B4809" w:rsidRDefault="000A32CB" w:rsidP="00B2030C">
      <w:pPr>
        <w:spacing w:line="276" w:lineRule="auto"/>
        <w:rPr>
          <w:rFonts w:asciiTheme="minorHAnsi" w:hAnsiTheme="minorHAnsi" w:cstheme="minorHAnsi"/>
          <w:i/>
          <w:color w:val="000000"/>
        </w:rPr>
      </w:pPr>
    </w:p>
    <w:p w:rsidR="00565707" w:rsidRPr="007B4809" w:rsidRDefault="00565707" w:rsidP="00B2030C">
      <w:pPr>
        <w:spacing w:line="276" w:lineRule="auto"/>
        <w:rPr>
          <w:rFonts w:asciiTheme="minorHAnsi" w:hAnsiTheme="minorHAnsi" w:cstheme="minorHAnsi"/>
          <w:b/>
        </w:rPr>
      </w:pPr>
      <w:r w:rsidRPr="007B4809">
        <w:rPr>
          <w:rFonts w:asciiTheme="minorHAnsi" w:hAnsiTheme="minorHAnsi" w:cstheme="minorHAnsi"/>
          <w:b/>
        </w:rPr>
        <w:t>Przesłanka wykluczenia w związku z wejściem w życie z dniem 16 kwietnia 2022 r. ustawy z 13 kwietnia 2022 r. o szczególnych rozwiązaniach w zakresie przeciwdziałania wspieraniu agresji na Ukrainę oraz służących ochronie bezpieczeństwa narodowego (</w:t>
      </w:r>
      <w:proofErr w:type="spellStart"/>
      <w:r w:rsidRPr="007B4809">
        <w:rPr>
          <w:rFonts w:asciiTheme="minorHAnsi" w:hAnsiTheme="minorHAnsi" w:cstheme="minorHAnsi"/>
          <w:b/>
        </w:rPr>
        <w:t>Dz.U</w:t>
      </w:r>
      <w:proofErr w:type="spellEnd"/>
      <w:r w:rsidRPr="007B4809">
        <w:rPr>
          <w:rFonts w:asciiTheme="minorHAnsi" w:hAnsiTheme="minorHAnsi" w:cstheme="minorHAnsi"/>
          <w:b/>
        </w:rPr>
        <w:t>. poz. 835) oraz rozporządzeń UE</w:t>
      </w:r>
    </w:p>
    <w:p w:rsidR="00565707" w:rsidRPr="007B4809" w:rsidRDefault="00565707" w:rsidP="00B2030C">
      <w:pPr>
        <w:spacing w:line="276" w:lineRule="auto"/>
        <w:rPr>
          <w:rFonts w:asciiTheme="minorHAnsi" w:hAnsiTheme="minorHAnsi" w:cstheme="minorHAnsi"/>
          <w:b/>
        </w:rPr>
      </w:pPr>
    </w:p>
    <w:p w:rsidR="00565707" w:rsidRPr="007B4809" w:rsidRDefault="00565707" w:rsidP="00B2030C">
      <w:pPr>
        <w:spacing w:line="276" w:lineRule="auto"/>
        <w:rPr>
          <w:rFonts w:asciiTheme="minorHAnsi" w:hAnsiTheme="minorHAnsi" w:cstheme="minorHAnsi"/>
        </w:rPr>
      </w:pPr>
      <w:r w:rsidRPr="007B4809">
        <w:rPr>
          <w:rFonts w:asciiTheme="minorHAnsi" w:hAnsiTheme="minorHAnsi" w:cstheme="minorHAnsi"/>
        </w:rPr>
        <w:t xml:space="preserve">- Oświadczam, że nie zachodzą w stosunku do mnie podstawy wykluczenia z postępowania określone w art. 7 ust. 1 ustawy z 13 kwietnia 2022 r. o szczególnych rozwiązaniach w zakresie przeciwdziałania wspieraniu agresji na Ukrainę oraz służących ochronie </w:t>
      </w:r>
      <w:r w:rsidRPr="007B4809">
        <w:rPr>
          <w:rFonts w:asciiTheme="minorHAnsi" w:hAnsiTheme="minorHAnsi" w:cstheme="minorHAnsi"/>
        </w:rPr>
        <w:lastRenderedPageBreak/>
        <w:t>bezpieczeństwa narodowego - oświadczam, że nie figuruję w wykazach określonych w Rozporządzeniu Rady (WE) nr 765/2006 z dnia 18 maja 2006 r. dotyczące środków ograniczających w związku z sytuacją na Białorusi i udziałem Białorusi w agresji Rosji wobec Ukrainy (</w:t>
      </w:r>
      <w:proofErr w:type="spellStart"/>
      <w:r w:rsidRPr="007B4809">
        <w:rPr>
          <w:rFonts w:asciiTheme="minorHAnsi" w:hAnsiTheme="minorHAnsi" w:cstheme="minorHAnsi"/>
        </w:rPr>
        <w:t>Dz.Urz.UE.L</w:t>
      </w:r>
      <w:proofErr w:type="spellEnd"/>
      <w:r w:rsidRPr="007B4809">
        <w:rPr>
          <w:rFonts w:asciiTheme="minorHAnsi" w:hAnsiTheme="minorHAnsi" w:cstheme="minorHAnsi"/>
        </w:rPr>
        <w:t xml:space="preserve"> 2006 Nr 134, str. 1) i Rozporządzeniu Rady (UE) nr 269/2014 z dnia 17 marca 2014 r. w sprawie środków ograniczających w odniesieniu do działań podważających integralność terytorialną, suwerenność i niezależność Ukrainy lub im zagrażających (</w:t>
      </w:r>
      <w:proofErr w:type="spellStart"/>
      <w:r w:rsidRPr="007B4809">
        <w:rPr>
          <w:rFonts w:asciiTheme="minorHAnsi" w:hAnsiTheme="minorHAnsi" w:cstheme="minorHAnsi"/>
        </w:rPr>
        <w:t>Dz.Urz.UE.L</w:t>
      </w:r>
      <w:proofErr w:type="spellEnd"/>
      <w:r w:rsidRPr="007B4809">
        <w:rPr>
          <w:rFonts w:asciiTheme="minorHAnsi" w:hAnsiTheme="minorHAnsi" w:cstheme="minorHAnsi"/>
        </w:rPr>
        <w:t xml:space="preserve"> 2014 Nr 78, str. 6) - oświadczam że nie jestem wpisany na listę na podstawie decyzji w sprawie wpisu na listę rozstrzygającej o zastosowaniu środka, o którym mowa w art. 1 pkt 3 ustawy z 13 kwietnia 2022 r. o szczególnych rozwiązaniach w zakresie przeciwdziałania wspieraniu agresji na Ukrainę oraz służących ochronie bezpieczeństwa narodowego.</w:t>
      </w:r>
    </w:p>
    <w:p w:rsidR="00565707" w:rsidRPr="007B4809" w:rsidRDefault="00565707" w:rsidP="00B2030C">
      <w:pPr>
        <w:spacing w:line="276" w:lineRule="auto"/>
        <w:rPr>
          <w:rFonts w:asciiTheme="minorHAnsi" w:hAnsiTheme="minorHAnsi" w:cstheme="minorHAnsi"/>
          <w:i/>
          <w:color w:val="000000"/>
        </w:rPr>
      </w:pPr>
    </w:p>
    <w:p w:rsidR="00565707" w:rsidRPr="007B4809" w:rsidRDefault="00565707" w:rsidP="00B2030C">
      <w:pPr>
        <w:spacing w:line="276" w:lineRule="auto"/>
        <w:rPr>
          <w:rFonts w:asciiTheme="minorHAnsi" w:hAnsiTheme="minorHAnsi" w:cstheme="minorHAnsi"/>
          <w:i/>
          <w:color w:val="000000"/>
        </w:rPr>
      </w:pPr>
    </w:p>
    <w:p w:rsidR="00565707" w:rsidRPr="007B4809" w:rsidRDefault="00565707" w:rsidP="00B2030C">
      <w:pPr>
        <w:spacing w:line="276" w:lineRule="auto"/>
        <w:ind w:left="4959"/>
        <w:rPr>
          <w:rFonts w:asciiTheme="minorHAnsi" w:hAnsiTheme="minorHAnsi" w:cstheme="minorHAnsi"/>
          <w:color w:val="000000"/>
        </w:rPr>
      </w:pPr>
    </w:p>
    <w:p w:rsidR="00565707" w:rsidRPr="007B4809" w:rsidRDefault="00565707" w:rsidP="00B2030C">
      <w:pPr>
        <w:spacing w:line="276" w:lineRule="auto"/>
        <w:ind w:firstLine="57"/>
        <w:rPr>
          <w:rFonts w:asciiTheme="minorHAnsi" w:hAnsiTheme="minorHAnsi" w:cstheme="minorHAnsi"/>
          <w:i/>
          <w:color w:val="000000"/>
          <w:vertAlign w:val="subscript"/>
        </w:rPr>
      </w:pPr>
      <w:r w:rsidRPr="007B4809">
        <w:rPr>
          <w:rFonts w:asciiTheme="minorHAnsi" w:hAnsiTheme="minorHAnsi" w:cstheme="minorHAnsi"/>
          <w:i/>
          <w:color w:val="000000"/>
          <w:vertAlign w:val="subscript"/>
        </w:rPr>
        <w:t>W przypadku Wykonawców wspólnie ubiegających się o udzielenie zamówienia niniejsze oświadczenie winno być przedłożone odrębnie przez każdego Wykonawcę (uczestnika oferty wspólnej)</w:t>
      </w:r>
    </w:p>
    <w:p w:rsidR="00F014D2" w:rsidRPr="007B4809" w:rsidRDefault="00F014D2" w:rsidP="00B2030C">
      <w:pPr>
        <w:spacing w:line="276" w:lineRule="auto"/>
        <w:rPr>
          <w:rFonts w:asciiTheme="minorHAnsi" w:hAnsiTheme="minorHAnsi" w:cstheme="minorHAnsi"/>
          <w:i/>
          <w:color w:val="000000"/>
        </w:rPr>
      </w:pPr>
    </w:p>
    <w:p w:rsidR="00F014D2" w:rsidRPr="007B4809" w:rsidRDefault="00F014D2" w:rsidP="00B2030C">
      <w:pPr>
        <w:spacing w:line="276" w:lineRule="auto"/>
        <w:rPr>
          <w:rFonts w:asciiTheme="minorHAnsi" w:hAnsiTheme="minorHAnsi" w:cstheme="minorHAnsi"/>
          <w:i/>
          <w:color w:val="000000"/>
        </w:rPr>
      </w:pPr>
    </w:p>
    <w:p w:rsidR="00F014D2" w:rsidRPr="007B4809" w:rsidRDefault="00B004B5" w:rsidP="000C4A2C">
      <w:pPr>
        <w:shd w:val="clear" w:color="auto" w:fill="EAF1DD" w:themeFill="accent3" w:themeFillTint="33"/>
        <w:spacing w:line="276" w:lineRule="auto"/>
        <w:rPr>
          <w:rFonts w:asciiTheme="minorHAnsi" w:hAnsiTheme="minorHAnsi" w:cstheme="minorHAnsi"/>
          <w:b/>
          <w:color w:val="000000"/>
        </w:rPr>
      </w:pPr>
      <w:r w:rsidRPr="007B4809">
        <w:rPr>
          <w:rFonts w:asciiTheme="minorHAnsi" w:hAnsiTheme="minorHAnsi" w:cstheme="minorHAnsi"/>
          <w:b/>
          <w:color w:val="000000"/>
        </w:rPr>
        <w:t>OŚWIADCZENIE DOTYCZĄCE PODANYCH INFORMACJI:</w:t>
      </w:r>
    </w:p>
    <w:p w:rsidR="00F014D2" w:rsidRPr="007B4809" w:rsidRDefault="00F014D2" w:rsidP="00B2030C">
      <w:pPr>
        <w:spacing w:line="276" w:lineRule="auto"/>
        <w:rPr>
          <w:rFonts w:asciiTheme="minorHAnsi" w:hAnsiTheme="minorHAnsi" w:cstheme="minorHAnsi"/>
          <w:b/>
          <w:color w:val="000000"/>
        </w:rPr>
      </w:pP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tbl>
      <w:tblPr>
        <w:tblW w:w="9193"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4859"/>
        <w:gridCol w:w="4334"/>
      </w:tblGrid>
      <w:tr w:rsidR="000A32CB" w:rsidRPr="00D72629" w:rsidTr="00D72629">
        <w:trPr>
          <w:trHeight w:val="831"/>
          <w:jc w:val="center"/>
        </w:trPr>
        <w:tc>
          <w:tcPr>
            <w:tcW w:w="4859" w:type="dxa"/>
            <w:tcBorders>
              <w:top w:val="single" w:sz="6" w:space="0" w:color="808080"/>
              <w:left w:val="single" w:sz="6" w:space="0" w:color="808080"/>
              <w:bottom w:val="single" w:sz="6" w:space="0" w:color="808080"/>
              <w:right w:val="single" w:sz="6" w:space="0" w:color="808080"/>
            </w:tcBorders>
            <w:shd w:val="pct12" w:color="auto" w:fill="auto"/>
            <w:vAlign w:val="center"/>
          </w:tcPr>
          <w:p w:rsidR="000A32CB" w:rsidRPr="00D72629" w:rsidRDefault="000A32CB" w:rsidP="00B2030C">
            <w:pPr>
              <w:overflowPunct w:val="0"/>
              <w:autoSpaceDE w:val="0"/>
              <w:adjustRightInd w:val="0"/>
              <w:spacing w:line="276" w:lineRule="auto"/>
              <w:rPr>
                <w:rFonts w:asciiTheme="minorHAnsi" w:hAnsiTheme="minorHAnsi" w:cstheme="minorHAnsi"/>
                <w:b/>
                <w:sz w:val="16"/>
                <w:szCs w:val="16"/>
                <w:lang w:eastAsia="zh-CN"/>
              </w:rPr>
            </w:pPr>
            <w:r w:rsidRPr="00D72629">
              <w:rPr>
                <w:rFonts w:asciiTheme="minorHAnsi" w:hAnsiTheme="minorHAnsi" w:cstheme="minorHAnsi"/>
                <w:b/>
                <w:sz w:val="16"/>
                <w:szCs w:val="16"/>
                <w:lang w:eastAsia="zh-CN"/>
              </w:rPr>
              <w:t>PODPISY</w:t>
            </w:r>
          </w:p>
          <w:p w:rsidR="000A32CB" w:rsidRPr="00D72629" w:rsidRDefault="000A32CB" w:rsidP="00B2030C">
            <w:pPr>
              <w:overflowPunct w:val="0"/>
              <w:autoSpaceDE w:val="0"/>
              <w:adjustRightInd w:val="0"/>
              <w:spacing w:line="276" w:lineRule="auto"/>
              <w:rPr>
                <w:rFonts w:asciiTheme="minorHAnsi" w:hAnsiTheme="minorHAnsi" w:cstheme="minorHAnsi"/>
                <w:sz w:val="16"/>
                <w:szCs w:val="16"/>
                <w:lang w:eastAsia="zh-CN"/>
              </w:rPr>
            </w:pPr>
            <w:r w:rsidRPr="00D72629">
              <w:rPr>
                <w:rFonts w:asciiTheme="minorHAnsi" w:hAnsiTheme="minorHAnsi" w:cstheme="minorHAnsi"/>
                <w:sz w:val="16"/>
                <w:szCs w:val="16"/>
                <w:lang w:eastAsia="zh-CN"/>
              </w:rPr>
              <w:t>data i podpisy osób upoważnionych do podpisywania dokumentów</w:t>
            </w:r>
          </w:p>
          <w:p w:rsidR="000A32CB" w:rsidRPr="00D72629" w:rsidRDefault="000A32CB" w:rsidP="00B2030C">
            <w:pPr>
              <w:spacing w:line="276" w:lineRule="auto"/>
              <w:ind w:left="72" w:hanging="72"/>
              <w:rPr>
                <w:rFonts w:asciiTheme="minorHAnsi" w:hAnsiTheme="minorHAnsi" w:cstheme="minorHAnsi"/>
                <w:sz w:val="16"/>
                <w:szCs w:val="16"/>
                <w:lang w:eastAsia="zh-CN"/>
              </w:rPr>
            </w:pPr>
            <w:r w:rsidRPr="00D72629">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334" w:type="dxa"/>
            <w:tcBorders>
              <w:top w:val="single" w:sz="6" w:space="0" w:color="808080"/>
              <w:left w:val="single" w:sz="6" w:space="0" w:color="808080"/>
              <w:bottom w:val="single" w:sz="6" w:space="0" w:color="808080"/>
              <w:right w:val="single" w:sz="6" w:space="0" w:color="808080"/>
            </w:tcBorders>
          </w:tcPr>
          <w:p w:rsidR="000A32CB" w:rsidRPr="00D72629" w:rsidRDefault="000A32CB" w:rsidP="00B2030C">
            <w:pPr>
              <w:overflowPunct w:val="0"/>
              <w:autoSpaceDE w:val="0"/>
              <w:adjustRightInd w:val="0"/>
              <w:spacing w:line="276" w:lineRule="auto"/>
              <w:ind w:left="110"/>
              <w:rPr>
                <w:rFonts w:asciiTheme="minorHAnsi" w:hAnsiTheme="minorHAnsi" w:cstheme="minorHAnsi"/>
                <w:sz w:val="16"/>
                <w:szCs w:val="16"/>
                <w:lang w:eastAsia="zh-CN"/>
              </w:rPr>
            </w:pPr>
          </w:p>
          <w:p w:rsidR="000A32CB" w:rsidRPr="00D72629" w:rsidRDefault="000A32CB" w:rsidP="00B2030C">
            <w:pPr>
              <w:spacing w:line="276" w:lineRule="auto"/>
              <w:rPr>
                <w:rFonts w:asciiTheme="minorHAnsi" w:hAnsiTheme="minorHAnsi" w:cstheme="minorHAnsi"/>
                <w:b/>
                <w:spacing w:val="-4"/>
                <w:sz w:val="16"/>
                <w:szCs w:val="16"/>
                <w:lang w:eastAsia="zh-CN"/>
              </w:rPr>
            </w:pPr>
          </w:p>
          <w:p w:rsidR="000A32CB" w:rsidRPr="00D72629" w:rsidRDefault="000A32CB" w:rsidP="00B2030C">
            <w:pPr>
              <w:spacing w:line="276" w:lineRule="auto"/>
              <w:rPr>
                <w:rFonts w:asciiTheme="minorHAnsi" w:hAnsiTheme="minorHAnsi" w:cstheme="minorHAnsi"/>
                <w:b/>
                <w:spacing w:val="-4"/>
                <w:sz w:val="16"/>
                <w:szCs w:val="16"/>
                <w:lang w:eastAsia="zh-CN"/>
              </w:rPr>
            </w:pPr>
            <w:r w:rsidRPr="00D72629">
              <w:rPr>
                <w:rFonts w:asciiTheme="minorHAnsi" w:hAnsiTheme="minorHAnsi" w:cstheme="minorHAnsi"/>
                <w:b/>
                <w:spacing w:val="-4"/>
                <w:sz w:val="16"/>
                <w:szCs w:val="16"/>
                <w:lang w:eastAsia="zh-CN"/>
              </w:rPr>
              <w:t>OFERTA PODPISANA PRZY POMOCY</w:t>
            </w:r>
          </w:p>
          <w:p w:rsidR="000A32CB" w:rsidRPr="00D72629" w:rsidRDefault="000A32CB" w:rsidP="00B2030C">
            <w:pPr>
              <w:spacing w:line="276" w:lineRule="auto"/>
              <w:rPr>
                <w:rFonts w:asciiTheme="minorHAnsi" w:hAnsiTheme="minorHAnsi" w:cstheme="minorHAnsi"/>
                <w:sz w:val="16"/>
                <w:szCs w:val="16"/>
                <w:lang w:eastAsia="zh-CN"/>
              </w:rPr>
            </w:pPr>
            <w:r w:rsidRPr="00D72629">
              <w:rPr>
                <w:rFonts w:asciiTheme="minorHAnsi" w:hAnsiTheme="minorHAnsi" w:cstheme="minorHAnsi"/>
                <w:b/>
                <w:spacing w:val="-4"/>
                <w:sz w:val="16"/>
                <w:szCs w:val="16"/>
                <w:lang w:eastAsia="zh-CN"/>
              </w:rPr>
              <w:t>PODPISU ELEKTRONICZNEGO</w:t>
            </w:r>
          </w:p>
        </w:tc>
      </w:tr>
    </w:tbl>
    <w:p w:rsidR="00F014D2" w:rsidRPr="007B4809" w:rsidRDefault="00F014D2" w:rsidP="00B2030C">
      <w:pPr>
        <w:spacing w:line="276" w:lineRule="auto"/>
        <w:rPr>
          <w:rFonts w:asciiTheme="minorHAnsi" w:hAnsiTheme="minorHAnsi" w:cstheme="minorHAnsi"/>
          <w:b/>
          <w:color w:val="000000"/>
        </w:rPr>
      </w:pPr>
    </w:p>
    <w:p w:rsidR="00530F04" w:rsidRPr="007B4809" w:rsidRDefault="00530F04" w:rsidP="00B2030C">
      <w:pPr>
        <w:spacing w:line="276" w:lineRule="auto"/>
        <w:rPr>
          <w:rFonts w:asciiTheme="minorHAnsi" w:eastAsia="Calibri" w:hAnsiTheme="minorHAnsi" w:cstheme="minorHAnsi"/>
          <w:b/>
          <w:color w:val="000000"/>
          <w:u w:val="single"/>
          <w:lang w:eastAsia="en-US"/>
        </w:rPr>
      </w:pPr>
    </w:p>
    <w:p w:rsidR="00530F04" w:rsidRPr="007B4809" w:rsidRDefault="00530F04" w:rsidP="00B2030C">
      <w:pPr>
        <w:spacing w:line="276" w:lineRule="auto"/>
        <w:rPr>
          <w:rFonts w:asciiTheme="minorHAnsi" w:eastAsia="Calibri" w:hAnsiTheme="minorHAnsi" w:cstheme="minorHAnsi"/>
          <w:b/>
          <w:color w:val="000000"/>
          <w:u w:val="single"/>
          <w:lang w:eastAsia="en-US"/>
        </w:rPr>
      </w:pPr>
    </w:p>
    <w:p w:rsidR="00F014D2" w:rsidRPr="007B4809" w:rsidRDefault="00B004B5" w:rsidP="00B2030C">
      <w:pPr>
        <w:spacing w:line="276" w:lineRule="auto"/>
        <w:rPr>
          <w:rFonts w:asciiTheme="minorHAnsi" w:hAnsiTheme="minorHAnsi" w:cstheme="minorHAnsi"/>
        </w:rPr>
      </w:pPr>
      <w:r w:rsidRPr="007B4809">
        <w:rPr>
          <w:rFonts w:asciiTheme="minorHAnsi" w:eastAsia="Calibri" w:hAnsiTheme="minorHAnsi" w:cstheme="minorHAnsi"/>
          <w:b/>
          <w:color w:val="000000"/>
          <w:u w:val="single"/>
          <w:lang w:eastAsia="en-US"/>
        </w:rPr>
        <w:t xml:space="preserve">Załącznik nr 3 </w:t>
      </w:r>
      <w:r w:rsidRPr="007B4809">
        <w:rPr>
          <w:rFonts w:asciiTheme="minorHAnsi" w:eastAsia="Calibri" w:hAnsiTheme="minorHAnsi" w:cstheme="minorHAnsi"/>
          <w:color w:val="000000"/>
          <w:u w:val="single"/>
          <w:lang w:eastAsia="en-US"/>
        </w:rPr>
        <w:t xml:space="preserve">-  </w:t>
      </w:r>
      <w:r w:rsidRPr="007B4809">
        <w:rPr>
          <w:rFonts w:asciiTheme="minorHAnsi" w:eastAsia="Calibri" w:hAnsiTheme="minorHAnsi" w:cstheme="minorHAnsi"/>
          <w:b/>
          <w:color w:val="000000"/>
          <w:u w:val="single"/>
          <w:lang w:eastAsia="en-US"/>
        </w:rPr>
        <w:t xml:space="preserve">Wykaz wykonanych robót budowlanych (spełnienie warunku udziału w postępowaniu) </w:t>
      </w:r>
      <w:r w:rsidRPr="007B4809">
        <w:rPr>
          <w:rFonts w:asciiTheme="minorHAnsi" w:eastAsia="Calibri" w:hAnsiTheme="minorHAnsi" w:cstheme="minorHAnsi"/>
          <w:b/>
          <w:color w:val="000000"/>
          <w:u w:val="single"/>
        </w:rPr>
        <w:t xml:space="preserve">– nr postępowania </w:t>
      </w:r>
      <w:r w:rsidR="00912886" w:rsidRPr="007B4809">
        <w:rPr>
          <w:rFonts w:asciiTheme="minorHAnsi" w:hAnsiTheme="minorHAnsi" w:cstheme="minorHAnsi"/>
          <w:b/>
          <w:color w:val="000000"/>
          <w:u w:val="single"/>
        </w:rPr>
        <w:t>RIGKiP.271.</w:t>
      </w:r>
      <w:r w:rsidR="006454DE">
        <w:rPr>
          <w:rFonts w:asciiTheme="minorHAnsi" w:hAnsiTheme="minorHAnsi" w:cstheme="minorHAnsi"/>
          <w:b/>
          <w:color w:val="000000"/>
          <w:u w:val="single"/>
        </w:rPr>
        <w:t>10</w:t>
      </w:r>
      <w:r w:rsidR="00D72629">
        <w:rPr>
          <w:rFonts w:asciiTheme="minorHAnsi" w:hAnsiTheme="minorHAnsi" w:cstheme="minorHAnsi"/>
          <w:b/>
          <w:color w:val="000000"/>
          <w:u w:val="single"/>
        </w:rPr>
        <w:t>.2024</w:t>
      </w:r>
    </w:p>
    <w:p w:rsidR="00F014D2" w:rsidRPr="007B4809" w:rsidRDefault="00F014D2" w:rsidP="00B2030C">
      <w:pPr>
        <w:spacing w:after="160" w:line="276" w:lineRule="auto"/>
        <w:rPr>
          <w:rFonts w:asciiTheme="minorHAnsi" w:eastAsia="Calibri" w:hAnsiTheme="minorHAnsi" w:cstheme="minorHAnsi"/>
          <w:b/>
          <w:color w:val="000000"/>
          <w:lang w:eastAsia="en-US"/>
        </w:rPr>
      </w:pP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 xml:space="preserve">ZAMAWIAJĄCY: </w:t>
      </w:r>
    </w:p>
    <w:p w:rsidR="00F014D2" w:rsidRPr="007B4809" w:rsidRDefault="00B004B5" w:rsidP="00B2030C">
      <w:p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Gmina Sobótka </w:t>
      </w:r>
    </w:p>
    <w:p w:rsidR="00F014D2" w:rsidRPr="007B4809" w:rsidRDefault="00B004B5" w:rsidP="00B2030C">
      <w:pPr>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ul. Rynek 1, 55-050 Sobótka</w:t>
      </w:r>
    </w:p>
    <w:p w:rsidR="00F014D2" w:rsidRPr="007B4809" w:rsidRDefault="00F014D2" w:rsidP="00B2030C">
      <w:pPr>
        <w:spacing w:after="160" w:line="276" w:lineRule="auto"/>
        <w:rPr>
          <w:rFonts w:asciiTheme="minorHAnsi" w:eastAsia="Calibri" w:hAnsiTheme="minorHAnsi" w:cstheme="minorHAnsi"/>
          <w:color w:val="000000"/>
          <w:lang w:eastAsia="en-US"/>
        </w:rPr>
      </w:pPr>
    </w:p>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WYKONAWCA:</w:t>
      </w:r>
    </w:p>
    <w:tbl>
      <w:tblPr>
        <w:tblW w:w="9212" w:type="dxa"/>
        <w:tblInd w:w="75" w:type="dxa"/>
        <w:tblLayout w:type="fixed"/>
        <w:tblCellMar>
          <w:left w:w="10" w:type="dxa"/>
          <w:right w:w="10" w:type="dxa"/>
        </w:tblCellMar>
        <w:tblLook w:val="0000"/>
      </w:tblPr>
      <w:tblGrid>
        <w:gridCol w:w="610"/>
        <w:gridCol w:w="6120"/>
        <w:gridCol w:w="2482"/>
      </w:tblGrid>
      <w:tr w:rsidR="00F014D2" w:rsidRPr="007B4809" w:rsidTr="00F014D2">
        <w:trPr>
          <w:cantSplit/>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B004B5" w:rsidP="00B2030C">
            <w:pPr>
              <w:spacing w:after="160" w:line="276" w:lineRule="auto"/>
              <w:rPr>
                <w:rFonts w:asciiTheme="minorHAnsi" w:eastAsia="Calibri" w:hAnsiTheme="minorHAnsi" w:cstheme="minorHAnsi"/>
                <w:b/>
                <w:color w:val="000000"/>
                <w:lang w:eastAsia="en-US"/>
              </w:rPr>
            </w:pPr>
            <w:r w:rsidRPr="007B4809">
              <w:rPr>
                <w:rFonts w:asciiTheme="minorHAnsi" w:eastAsia="Calibri" w:hAnsiTheme="minorHAnsi" w:cstheme="minorHAnsi"/>
                <w:b/>
                <w:color w:val="000000"/>
                <w:lang w:eastAsia="en-US"/>
              </w:rPr>
              <w:t>Adres(y) Wykonawcy(ów)</w:t>
            </w:r>
          </w:p>
        </w:tc>
      </w:tr>
      <w:tr w:rsidR="00F014D2" w:rsidRPr="007B4809" w:rsidTr="00F014D2">
        <w:trPr>
          <w:cantSplit/>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p w:rsidR="00F014D2" w:rsidRPr="007B4809" w:rsidRDefault="00F014D2" w:rsidP="00B2030C">
            <w:pPr>
              <w:spacing w:after="160" w:line="276" w:lineRule="auto"/>
              <w:rPr>
                <w:rFonts w:asciiTheme="minorHAnsi" w:eastAsia="Calibri" w:hAnsiTheme="minorHAnsi" w:cstheme="minorHAnsi"/>
                <w:b/>
                <w:color w:val="000000"/>
                <w:lang w:eastAsia="en-US"/>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after="160" w:line="276" w:lineRule="auto"/>
              <w:rPr>
                <w:rFonts w:asciiTheme="minorHAnsi" w:eastAsia="Calibri" w:hAnsiTheme="minorHAnsi" w:cstheme="minorHAnsi"/>
                <w:b/>
                <w:color w:val="000000"/>
                <w:lang w:eastAsia="en-US"/>
              </w:rPr>
            </w:pPr>
          </w:p>
        </w:tc>
      </w:tr>
    </w:tbl>
    <w:p w:rsidR="00F014D2" w:rsidRPr="007B4809" w:rsidRDefault="00B004B5" w:rsidP="00B2030C">
      <w:pPr>
        <w:shd w:val="clear" w:color="auto" w:fill="FFFFFF"/>
        <w:spacing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 xml:space="preserve">Składając ofertę w postępowaniu pn: </w:t>
      </w:r>
    </w:p>
    <w:p w:rsidR="00F014D2" w:rsidRPr="007B4809" w:rsidRDefault="00B004B5" w:rsidP="00B2030C">
      <w:pPr>
        <w:keepNext/>
        <w:spacing w:before="240" w:after="60" w:line="276" w:lineRule="auto"/>
        <w:rPr>
          <w:rFonts w:asciiTheme="minorHAnsi" w:hAnsiTheme="minorHAnsi" w:cstheme="minorHAnsi"/>
        </w:rPr>
      </w:pPr>
      <w:r w:rsidRPr="007B4809">
        <w:rPr>
          <w:rFonts w:asciiTheme="minorHAnsi" w:hAnsiTheme="minorHAnsi" w:cstheme="minorHAnsi"/>
          <w:b/>
          <w:color w:val="000000"/>
        </w:rPr>
        <w:t>„</w:t>
      </w:r>
      <w:r w:rsidR="007C6D08" w:rsidRPr="007C6D08">
        <w:rPr>
          <w:rFonts w:ascii="Calibri" w:hAnsi="Calibri" w:cs="Calibri"/>
          <w:b/>
        </w:rPr>
        <w:t>Budowa świetlic wiejskich w gminie Sobótka wraz z elementami infrastruktury</w:t>
      </w:r>
      <w:r w:rsidR="00F90EAA">
        <w:rPr>
          <w:rFonts w:ascii="Calibri" w:hAnsi="Calibri" w:cs="Calibri"/>
          <w:b/>
        </w:rPr>
        <w:t>- trecie postępowanie</w:t>
      </w:r>
      <w:r w:rsidRPr="007B4809">
        <w:rPr>
          <w:rFonts w:asciiTheme="minorHAnsi" w:hAnsiTheme="minorHAnsi" w:cstheme="minorHAnsi"/>
          <w:b/>
          <w:bCs/>
          <w:color w:val="000000"/>
        </w:rPr>
        <w:t xml:space="preserve">” OŚWIADCZAM(Y), ŻE: </w:t>
      </w:r>
      <w:r w:rsidRPr="007B4809">
        <w:rPr>
          <w:rFonts w:asciiTheme="minorHAnsi" w:hAnsiTheme="minorHAnsi" w:cstheme="minorHAnsi"/>
          <w:color w:val="000000"/>
        </w:rPr>
        <w:t>wykonałem (wykonaliśmy) następujące roboty budowlane:</w:t>
      </w:r>
    </w:p>
    <w:tbl>
      <w:tblPr>
        <w:tblW w:w="9143" w:type="dxa"/>
        <w:tblInd w:w="85" w:type="dxa"/>
        <w:tblLayout w:type="fixed"/>
        <w:tblCellMar>
          <w:left w:w="10" w:type="dxa"/>
          <w:right w:w="10" w:type="dxa"/>
        </w:tblCellMar>
        <w:tblLook w:val="0000"/>
      </w:tblPr>
      <w:tblGrid>
        <w:gridCol w:w="1067"/>
        <w:gridCol w:w="1612"/>
        <w:gridCol w:w="1417"/>
        <w:gridCol w:w="1224"/>
        <w:gridCol w:w="1753"/>
        <w:gridCol w:w="2070"/>
      </w:tblGrid>
      <w:tr w:rsidR="00F014D2" w:rsidRPr="007B4809" w:rsidTr="00F014D2">
        <w:trPr>
          <w:cantSplit/>
          <w:trHeight w:val="2146"/>
        </w:trPr>
        <w:tc>
          <w:tcPr>
            <w:tcW w:w="1067" w:type="dxa"/>
            <w:tcBorders>
              <w:top w:val="single" w:sz="12" w:space="0" w:color="000000"/>
              <w:left w:val="single" w:sz="12"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ind w:left="-243" w:firstLine="62"/>
              <w:rPr>
                <w:rFonts w:asciiTheme="minorHAnsi" w:hAnsiTheme="minorHAnsi" w:cstheme="minorHAnsi"/>
                <w:color w:val="000000"/>
              </w:rPr>
            </w:pPr>
            <w:r w:rsidRPr="007B4809">
              <w:rPr>
                <w:rFonts w:asciiTheme="minorHAnsi" w:hAnsiTheme="minorHAnsi" w:cstheme="minorHAnsi"/>
                <w:color w:val="000000"/>
              </w:rPr>
              <w:t xml:space="preserve">   L.p.</w:t>
            </w:r>
          </w:p>
        </w:tc>
        <w:tc>
          <w:tcPr>
            <w:tcW w:w="1612" w:type="dxa"/>
            <w:tcBorders>
              <w:top w:val="single" w:sz="12"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Wartość wykonanych robót budowlanych</w:t>
            </w:r>
          </w:p>
          <w:p w:rsidR="00F014D2" w:rsidRPr="007B4809" w:rsidRDefault="00B004B5" w:rsidP="00B2030C">
            <w:pPr>
              <w:spacing w:line="276" w:lineRule="auto"/>
              <w:rPr>
                <w:rFonts w:asciiTheme="minorHAnsi" w:hAnsiTheme="minorHAnsi" w:cstheme="minorHAnsi"/>
              </w:rPr>
            </w:pPr>
            <w:r w:rsidRPr="007B4809">
              <w:rPr>
                <w:rFonts w:asciiTheme="minorHAnsi" w:hAnsiTheme="minorHAnsi" w:cstheme="minorHAnsi"/>
                <w:color w:val="000000"/>
              </w:rPr>
              <w:t>w brutto [PLN]*</w:t>
            </w:r>
          </w:p>
        </w:tc>
        <w:tc>
          <w:tcPr>
            <w:tcW w:w="1417" w:type="dxa"/>
            <w:tcBorders>
              <w:top w:val="single" w:sz="12" w:space="0" w:color="000000"/>
              <w:left w:val="single" w:sz="6" w:space="0" w:color="000000"/>
              <w:bottom w:val="single" w:sz="6" w:space="0" w:color="000000"/>
              <w:right w:val="single" w:sz="4"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Przedmiot i rodzaj roboty budowlanej z krótkim opisem</w:t>
            </w:r>
          </w:p>
        </w:tc>
        <w:tc>
          <w:tcPr>
            <w:tcW w:w="1224" w:type="dxa"/>
            <w:tcBorders>
              <w:top w:val="single" w:sz="12"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 xml:space="preserve">Data </w:t>
            </w: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wykonania</w:t>
            </w: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(miesiąc / rok)</w:t>
            </w:r>
          </w:p>
        </w:tc>
        <w:tc>
          <w:tcPr>
            <w:tcW w:w="1753" w:type="dxa"/>
            <w:tcBorders>
              <w:top w:val="single" w:sz="12" w:space="0" w:color="000000"/>
              <w:left w:val="single" w:sz="4" w:space="0" w:color="000000"/>
              <w:bottom w:val="single" w:sz="6" w:space="0" w:color="000000"/>
              <w:right w:val="single" w:sz="4"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 xml:space="preserve">Miejsce </w:t>
            </w:r>
          </w:p>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wykonania</w:t>
            </w:r>
          </w:p>
        </w:tc>
        <w:tc>
          <w:tcPr>
            <w:tcW w:w="2070" w:type="dxa"/>
            <w:tcBorders>
              <w:top w:val="single" w:sz="12" w:space="0" w:color="000000"/>
              <w:left w:val="single" w:sz="4"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Podmiot na rzecz, którego roboty zostały wykonane</w:t>
            </w:r>
          </w:p>
        </w:tc>
      </w:tr>
      <w:tr w:rsidR="00F014D2" w:rsidRPr="007B4809" w:rsidTr="00F014D2">
        <w:trPr>
          <w:cantSplit/>
          <w:trHeight w:val="418"/>
        </w:trPr>
        <w:tc>
          <w:tcPr>
            <w:tcW w:w="1067"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 xml:space="preserve">  1</w:t>
            </w:r>
          </w:p>
        </w:tc>
        <w:tc>
          <w:tcPr>
            <w:tcW w:w="16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1753"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2070"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r>
      <w:tr w:rsidR="00F014D2" w:rsidRPr="007B4809" w:rsidTr="00F014D2">
        <w:trPr>
          <w:cantSplit/>
        </w:trPr>
        <w:tc>
          <w:tcPr>
            <w:tcW w:w="1067"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tcPr>
          <w:p w:rsidR="00F014D2" w:rsidRPr="007B4809" w:rsidRDefault="00B004B5" w:rsidP="00B2030C">
            <w:pPr>
              <w:spacing w:line="276" w:lineRule="auto"/>
              <w:rPr>
                <w:rFonts w:asciiTheme="minorHAnsi" w:hAnsiTheme="minorHAnsi" w:cstheme="minorHAnsi"/>
                <w:color w:val="000000"/>
              </w:rPr>
            </w:pPr>
            <w:r w:rsidRPr="007B4809">
              <w:rPr>
                <w:rFonts w:asciiTheme="minorHAnsi" w:hAnsiTheme="minorHAnsi" w:cstheme="minorHAnsi"/>
                <w:color w:val="000000"/>
              </w:rPr>
              <w:t xml:space="preserve">  2</w:t>
            </w:r>
          </w:p>
        </w:tc>
        <w:tc>
          <w:tcPr>
            <w:tcW w:w="16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p w:rsidR="00F014D2" w:rsidRPr="007B4809" w:rsidRDefault="00F014D2" w:rsidP="00B2030C">
            <w:pPr>
              <w:spacing w:line="276" w:lineRule="auto"/>
              <w:rPr>
                <w:rFonts w:asciiTheme="minorHAnsi" w:hAnsiTheme="minorHAnsi" w:cstheme="minorHAnsi"/>
                <w:color w:val="000000"/>
              </w:rPr>
            </w:pPr>
          </w:p>
        </w:tc>
        <w:tc>
          <w:tcPr>
            <w:tcW w:w="1417"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1753"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c>
          <w:tcPr>
            <w:tcW w:w="2070" w:type="dxa"/>
            <w:tcBorders>
              <w:top w:val="single" w:sz="6" w:space="0" w:color="000000"/>
              <w:left w:val="single" w:sz="4" w:space="0" w:color="000000"/>
              <w:bottom w:val="single" w:sz="6" w:space="0" w:color="000000"/>
              <w:right w:val="single" w:sz="4" w:space="0" w:color="000000"/>
            </w:tcBorders>
            <w:shd w:val="clear" w:color="auto" w:fill="auto"/>
            <w:tcMar>
              <w:top w:w="0" w:type="dxa"/>
              <w:left w:w="70" w:type="dxa"/>
              <w:bottom w:w="0" w:type="dxa"/>
              <w:right w:w="70" w:type="dxa"/>
            </w:tcMar>
          </w:tcPr>
          <w:p w:rsidR="00F014D2" w:rsidRPr="007B4809" w:rsidRDefault="00F014D2" w:rsidP="00B2030C">
            <w:pPr>
              <w:spacing w:line="276" w:lineRule="auto"/>
              <w:rPr>
                <w:rFonts w:asciiTheme="minorHAnsi" w:hAnsiTheme="minorHAnsi" w:cstheme="minorHAnsi"/>
                <w:color w:val="000000"/>
              </w:rPr>
            </w:pPr>
          </w:p>
        </w:tc>
      </w:tr>
    </w:tbl>
    <w:p w:rsidR="00F014D2" w:rsidRPr="007B4809" w:rsidRDefault="00F014D2" w:rsidP="00B2030C">
      <w:pPr>
        <w:spacing w:before="60" w:after="160" w:line="276" w:lineRule="auto"/>
        <w:rPr>
          <w:rFonts w:asciiTheme="minorHAnsi" w:eastAsia="Calibri" w:hAnsiTheme="minorHAnsi" w:cstheme="minorHAnsi"/>
          <w:color w:val="000000"/>
          <w:lang w:eastAsia="en-US"/>
        </w:rPr>
      </w:pPr>
    </w:p>
    <w:p w:rsidR="00F014D2" w:rsidRPr="007B4809" w:rsidRDefault="00B004B5" w:rsidP="00B2030C">
      <w:pPr>
        <w:spacing w:before="60" w:after="160" w:line="276" w:lineRule="auto"/>
        <w:rPr>
          <w:rFonts w:asciiTheme="minorHAnsi" w:hAnsiTheme="minorHAnsi" w:cstheme="minorHAnsi"/>
        </w:rPr>
      </w:pPr>
      <w:r w:rsidRPr="007B4809">
        <w:rPr>
          <w:rFonts w:asciiTheme="minorHAnsi" w:eastAsia="Calibri" w:hAnsiTheme="minorHAnsi" w:cstheme="minorHAnsi"/>
          <w:color w:val="000000"/>
          <w:lang w:eastAsia="en-US"/>
        </w:rPr>
        <w:t xml:space="preserve">Do niniejszego wykazu należy dołączyć </w:t>
      </w:r>
      <w:r w:rsidRPr="007B4809">
        <w:rPr>
          <w:rFonts w:asciiTheme="minorHAnsi" w:hAnsiTheme="minorHAnsi" w:cstheme="minorHAnsi"/>
          <w:color w:val="000000"/>
        </w:rPr>
        <w:t>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F014D2" w:rsidRPr="007B4809" w:rsidRDefault="00B004B5" w:rsidP="00B2030C">
      <w:pPr>
        <w:spacing w:before="60" w:after="160" w:line="276" w:lineRule="auto"/>
        <w:rPr>
          <w:rFonts w:asciiTheme="minorHAnsi" w:eastAsia="Calibri" w:hAnsiTheme="minorHAnsi" w:cstheme="minorHAnsi"/>
          <w:color w:val="000000"/>
          <w:lang w:eastAsia="en-US"/>
        </w:rPr>
      </w:pPr>
      <w:r w:rsidRPr="007B4809">
        <w:rPr>
          <w:rFonts w:asciiTheme="minorHAnsi" w:eastAsia="Calibri" w:hAnsiTheme="minorHAnsi" w:cstheme="minorHAnsi"/>
          <w:color w:val="000000"/>
          <w:lang w:eastAsia="en-US"/>
        </w:rPr>
        <w:t>*-W przypadku, gdy wartości te wyrażone są w walucie innej niż PLN, Zamawiający dokona ich przeliczenia na PLN wg średniego kursu NBP na dzień ogłoszenia przetargu.</w:t>
      </w:r>
    </w:p>
    <w:p w:rsidR="00F014D2" w:rsidRPr="007B4809" w:rsidRDefault="00F014D2" w:rsidP="00B2030C">
      <w:pPr>
        <w:autoSpaceDE w:val="0"/>
        <w:spacing w:line="276" w:lineRule="auto"/>
        <w:ind w:left="2832" w:firstLine="708"/>
        <w:rPr>
          <w:rFonts w:asciiTheme="minorHAnsi" w:hAnsiTheme="minorHAnsi" w:cstheme="minorHAnsi"/>
          <w:color w:val="000000"/>
        </w:rPr>
      </w:pPr>
    </w:p>
    <w:tbl>
      <w:tblPr>
        <w:tblW w:w="9321" w:type="dxa"/>
        <w:jc w:val="center"/>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tblPr>
      <w:tblGrid>
        <w:gridCol w:w="4927"/>
        <w:gridCol w:w="4394"/>
      </w:tblGrid>
      <w:tr w:rsidR="00E80E5B" w:rsidRPr="00D72629" w:rsidTr="00D72629">
        <w:trPr>
          <w:trHeight w:val="781"/>
          <w:jc w:val="center"/>
        </w:trPr>
        <w:tc>
          <w:tcPr>
            <w:tcW w:w="4927" w:type="dxa"/>
            <w:tcBorders>
              <w:top w:val="single" w:sz="6" w:space="0" w:color="808080"/>
              <w:left w:val="single" w:sz="6" w:space="0" w:color="808080"/>
              <w:bottom w:val="single" w:sz="6" w:space="0" w:color="808080"/>
              <w:right w:val="single" w:sz="6" w:space="0" w:color="808080"/>
            </w:tcBorders>
            <w:shd w:val="pct12" w:color="auto" w:fill="auto"/>
            <w:vAlign w:val="center"/>
          </w:tcPr>
          <w:p w:rsidR="00E80E5B" w:rsidRPr="00D72629" w:rsidRDefault="00E80E5B" w:rsidP="00B2030C">
            <w:pPr>
              <w:overflowPunct w:val="0"/>
              <w:autoSpaceDE w:val="0"/>
              <w:adjustRightInd w:val="0"/>
              <w:spacing w:line="276" w:lineRule="auto"/>
              <w:rPr>
                <w:rFonts w:asciiTheme="minorHAnsi" w:hAnsiTheme="minorHAnsi" w:cstheme="minorHAnsi"/>
                <w:b/>
                <w:sz w:val="16"/>
                <w:szCs w:val="16"/>
                <w:lang w:eastAsia="zh-CN"/>
              </w:rPr>
            </w:pPr>
            <w:r w:rsidRPr="00D72629">
              <w:rPr>
                <w:rFonts w:asciiTheme="minorHAnsi" w:hAnsiTheme="minorHAnsi" w:cstheme="minorHAnsi"/>
                <w:b/>
                <w:sz w:val="16"/>
                <w:szCs w:val="16"/>
                <w:lang w:eastAsia="zh-CN"/>
              </w:rPr>
              <w:lastRenderedPageBreak/>
              <w:t>PODPISY</w:t>
            </w:r>
          </w:p>
          <w:p w:rsidR="00E80E5B" w:rsidRPr="00D72629" w:rsidRDefault="00E80E5B" w:rsidP="00B2030C">
            <w:pPr>
              <w:overflowPunct w:val="0"/>
              <w:autoSpaceDE w:val="0"/>
              <w:adjustRightInd w:val="0"/>
              <w:spacing w:line="276" w:lineRule="auto"/>
              <w:rPr>
                <w:rFonts w:asciiTheme="minorHAnsi" w:hAnsiTheme="minorHAnsi" w:cstheme="minorHAnsi"/>
                <w:sz w:val="16"/>
                <w:szCs w:val="16"/>
                <w:lang w:eastAsia="zh-CN"/>
              </w:rPr>
            </w:pPr>
            <w:r w:rsidRPr="00D72629">
              <w:rPr>
                <w:rFonts w:asciiTheme="minorHAnsi" w:hAnsiTheme="minorHAnsi" w:cstheme="minorHAnsi"/>
                <w:sz w:val="16"/>
                <w:szCs w:val="16"/>
                <w:lang w:eastAsia="zh-CN"/>
              </w:rPr>
              <w:t>data i podpisy osób upoważnionych do podpisywania dokumentów</w:t>
            </w:r>
          </w:p>
          <w:p w:rsidR="00E80E5B" w:rsidRPr="00D72629" w:rsidRDefault="00E80E5B" w:rsidP="00B2030C">
            <w:pPr>
              <w:spacing w:line="276" w:lineRule="auto"/>
              <w:ind w:left="72" w:hanging="72"/>
              <w:rPr>
                <w:rFonts w:asciiTheme="minorHAnsi" w:hAnsiTheme="minorHAnsi" w:cstheme="minorHAnsi"/>
                <w:sz w:val="16"/>
                <w:szCs w:val="16"/>
                <w:lang w:eastAsia="zh-CN"/>
              </w:rPr>
            </w:pPr>
            <w:r w:rsidRPr="00D72629">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394" w:type="dxa"/>
            <w:tcBorders>
              <w:top w:val="single" w:sz="6" w:space="0" w:color="808080"/>
              <w:left w:val="single" w:sz="6" w:space="0" w:color="808080"/>
              <w:bottom w:val="single" w:sz="6" w:space="0" w:color="808080"/>
              <w:right w:val="single" w:sz="6" w:space="0" w:color="808080"/>
            </w:tcBorders>
          </w:tcPr>
          <w:p w:rsidR="00E80E5B" w:rsidRPr="00D72629" w:rsidRDefault="00E80E5B" w:rsidP="00B2030C">
            <w:pPr>
              <w:overflowPunct w:val="0"/>
              <w:autoSpaceDE w:val="0"/>
              <w:adjustRightInd w:val="0"/>
              <w:spacing w:line="276" w:lineRule="auto"/>
              <w:ind w:left="110"/>
              <w:rPr>
                <w:rFonts w:asciiTheme="minorHAnsi" w:hAnsiTheme="minorHAnsi" w:cstheme="minorHAnsi"/>
                <w:sz w:val="16"/>
                <w:szCs w:val="16"/>
                <w:lang w:eastAsia="zh-CN"/>
              </w:rPr>
            </w:pPr>
          </w:p>
          <w:p w:rsidR="00E80E5B" w:rsidRPr="00D72629" w:rsidRDefault="00E80E5B" w:rsidP="00B2030C">
            <w:pPr>
              <w:spacing w:line="276" w:lineRule="auto"/>
              <w:rPr>
                <w:rFonts w:asciiTheme="minorHAnsi" w:hAnsiTheme="minorHAnsi" w:cstheme="minorHAnsi"/>
                <w:b/>
                <w:spacing w:val="-4"/>
                <w:sz w:val="16"/>
                <w:szCs w:val="16"/>
                <w:lang w:eastAsia="zh-CN"/>
              </w:rPr>
            </w:pPr>
          </w:p>
          <w:p w:rsidR="00E80E5B" w:rsidRPr="00D72629" w:rsidRDefault="00E80E5B" w:rsidP="00B2030C">
            <w:pPr>
              <w:spacing w:line="276" w:lineRule="auto"/>
              <w:rPr>
                <w:rFonts w:asciiTheme="minorHAnsi" w:hAnsiTheme="minorHAnsi" w:cstheme="minorHAnsi"/>
                <w:b/>
                <w:spacing w:val="-4"/>
                <w:sz w:val="16"/>
                <w:szCs w:val="16"/>
                <w:lang w:eastAsia="zh-CN"/>
              </w:rPr>
            </w:pPr>
            <w:r w:rsidRPr="00D72629">
              <w:rPr>
                <w:rFonts w:asciiTheme="minorHAnsi" w:hAnsiTheme="minorHAnsi" w:cstheme="minorHAnsi"/>
                <w:b/>
                <w:spacing w:val="-4"/>
                <w:sz w:val="16"/>
                <w:szCs w:val="16"/>
                <w:lang w:eastAsia="zh-CN"/>
              </w:rPr>
              <w:t>OFERTA PODPISANA PRZY POMOCY</w:t>
            </w:r>
          </w:p>
          <w:p w:rsidR="00E80E5B" w:rsidRPr="00D72629" w:rsidRDefault="00E80E5B" w:rsidP="00B2030C">
            <w:pPr>
              <w:spacing w:line="276" w:lineRule="auto"/>
              <w:rPr>
                <w:rFonts w:asciiTheme="minorHAnsi" w:hAnsiTheme="minorHAnsi" w:cstheme="minorHAnsi"/>
                <w:sz w:val="16"/>
                <w:szCs w:val="16"/>
                <w:lang w:eastAsia="zh-CN"/>
              </w:rPr>
            </w:pPr>
            <w:r w:rsidRPr="00D72629">
              <w:rPr>
                <w:rFonts w:asciiTheme="minorHAnsi" w:hAnsiTheme="minorHAnsi" w:cstheme="minorHAnsi"/>
                <w:b/>
                <w:spacing w:val="-4"/>
                <w:sz w:val="16"/>
                <w:szCs w:val="16"/>
                <w:lang w:eastAsia="zh-CN"/>
              </w:rPr>
              <w:t>PODPISU ELEKTRONICZNEGO</w:t>
            </w:r>
          </w:p>
        </w:tc>
      </w:tr>
    </w:tbl>
    <w:p w:rsidR="00DD5841" w:rsidRPr="007B4809" w:rsidRDefault="00DD5841" w:rsidP="00B2030C">
      <w:pPr>
        <w:keepNext/>
        <w:spacing w:before="240" w:after="60" w:line="276" w:lineRule="auto"/>
        <w:rPr>
          <w:rFonts w:asciiTheme="minorHAnsi" w:hAnsiTheme="minorHAnsi" w:cstheme="minorHAnsi"/>
          <w:b/>
          <w:bCs/>
          <w:color w:val="000000"/>
          <w:u w:val="single"/>
        </w:rPr>
      </w:pPr>
    </w:p>
    <w:p w:rsidR="00F014D2" w:rsidRPr="007B4809" w:rsidRDefault="00B004B5" w:rsidP="00B2030C">
      <w:pPr>
        <w:keepNext/>
        <w:spacing w:before="240" w:after="60" w:line="276" w:lineRule="auto"/>
        <w:rPr>
          <w:rFonts w:asciiTheme="minorHAnsi" w:hAnsiTheme="minorHAnsi" w:cstheme="minorHAnsi"/>
        </w:rPr>
      </w:pPr>
      <w:r w:rsidRPr="007B4809">
        <w:rPr>
          <w:rFonts w:asciiTheme="minorHAnsi" w:hAnsiTheme="minorHAnsi" w:cstheme="minorHAnsi"/>
          <w:b/>
          <w:bCs/>
          <w:color w:val="000000"/>
          <w:u w:val="single"/>
        </w:rPr>
        <w:t>Załącznik nr  4 do SWZ - Wzór wykazu osób, skierowanych przez Wykonawcę do realizacji zamówienia publicznego</w:t>
      </w:r>
      <w:r w:rsidRPr="007B4809">
        <w:rPr>
          <w:rFonts w:asciiTheme="minorHAnsi" w:hAnsiTheme="minorHAnsi" w:cstheme="minorHAnsi"/>
          <w:b/>
          <w:bCs/>
          <w:color w:val="000000"/>
          <w:u w:val="single"/>
        </w:rPr>
        <w:tab/>
        <w:t xml:space="preserve"> </w:t>
      </w:r>
      <w:r w:rsidRPr="007B4809">
        <w:rPr>
          <w:rFonts w:asciiTheme="minorHAnsi" w:eastAsia="Calibri" w:hAnsiTheme="minorHAnsi" w:cstheme="minorHAnsi"/>
          <w:b/>
          <w:color w:val="000000"/>
          <w:u w:val="single"/>
          <w:lang w:eastAsia="en-US"/>
        </w:rPr>
        <w:t xml:space="preserve"> (spełnienie warunku udziału w postępowaniu) </w:t>
      </w:r>
      <w:r w:rsidRPr="007B4809">
        <w:rPr>
          <w:rFonts w:asciiTheme="minorHAnsi" w:eastAsia="Calibri" w:hAnsiTheme="minorHAnsi" w:cstheme="minorHAnsi"/>
          <w:b/>
          <w:color w:val="000000"/>
          <w:u w:val="single"/>
        </w:rPr>
        <w:t xml:space="preserve">– nr postępowania </w:t>
      </w:r>
      <w:r w:rsidR="00912886" w:rsidRPr="007B4809">
        <w:rPr>
          <w:rFonts w:asciiTheme="minorHAnsi" w:hAnsiTheme="minorHAnsi" w:cstheme="minorHAnsi"/>
          <w:b/>
          <w:color w:val="000000"/>
          <w:u w:val="single"/>
        </w:rPr>
        <w:t>RIGKiP.271.</w:t>
      </w:r>
      <w:r w:rsidR="006454DE">
        <w:rPr>
          <w:rFonts w:asciiTheme="minorHAnsi" w:hAnsiTheme="minorHAnsi" w:cstheme="minorHAnsi"/>
          <w:b/>
          <w:color w:val="000000"/>
          <w:u w:val="single"/>
        </w:rPr>
        <w:t>10</w:t>
      </w:r>
      <w:r w:rsidR="00D72629">
        <w:rPr>
          <w:rFonts w:asciiTheme="minorHAnsi" w:hAnsiTheme="minorHAnsi" w:cstheme="minorHAnsi"/>
          <w:b/>
          <w:color w:val="000000"/>
          <w:u w:val="single"/>
        </w:rPr>
        <w:t>.2024</w:t>
      </w:r>
    </w:p>
    <w:p w:rsidR="00F014D2" w:rsidRPr="007B4809" w:rsidRDefault="00F014D2" w:rsidP="00B2030C">
      <w:pPr>
        <w:spacing w:line="276" w:lineRule="auto"/>
        <w:rPr>
          <w:rFonts w:asciiTheme="minorHAnsi" w:hAnsiTheme="minorHAnsi" w:cstheme="minorHAnsi"/>
          <w:b/>
          <w:bCs/>
          <w:color w:val="000000"/>
        </w:rPr>
      </w:pPr>
    </w:p>
    <w:p w:rsidR="00F014D2" w:rsidRPr="007B4809" w:rsidRDefault="00B004B5" w:rsidP="00B2030C">
      <w:pPr>
        <w:spacing w:line="276" w:lineRule="auto"/>
        <w:rPr>
          <w:rFonts w:asciiTheme="minorHAnsi" w:hAnsiTheme="minorHAnsi" w:cstheme="minorHAnsi"/>
          <w:b/>
          <w:bCs/>
          <w:color w:val="000000"/>
        </w:rPr>
      </w:pPr>
      <w:r w:rsidRPr="007B4809">
        <w:rPr>
          <w:rFonts w:asciiTheme="minorHAnsi" w:hAnsiTheme="minorHAnsi" w:cstheme="minorHAnsi"/>
          <w:b/>
          <w:bCs/>
          <w:color w:val="000000"/>
        </w:rPr>
        <w:t>ZAMAWIAJĄCY:</w:t>
      </w: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 xml:space="preserve">Gmina Sobótka, </w:t>
      </w: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ul. Rynek 1, 55-050 Sobótka</w:t>
      </w:r>
    </w:p>
    <w:p w:rsidR="00F014D2" w:rsidRPr="007B4809" w:rsidRDefault="00F014D2" w:rsidP="00B2030C">
      <w:pPr>
        <w:spacing w:line="276" w:lineRule="auto"/>
        <w:rPr>
          <w:rFonts w:asciiTheme="minorHAnsi" w:hAnsiTheme="minorHAnsi" w:cstheme="minorHAnsi"/>
          <w:b/>
          <w:bCs/>
          <w:color w:val="000000"/>
        </w:rPr>
      </w:pPr>
    </w:p>
    <w:p w:rsidR="00F014D2" w:rsidRPr="007B4809" w:rsidRDefault="00B004B5" w:rsidP="00B2030C">
      <w:pPr>
        <w:spacing w:line="276" w:lineRule="auto"/>
        <w:rPr>
          <w:rFonts w:asciiTheme="minorHAnsi" w:hAnsiTheme="minorHAnsi" w:cstheme="minorHAnsi"/>
          <w:b/>
          <w:bCs/>
          <w:color w:val="000000"/>
        </w:rPr>
      </w:pPr>
      <w:r w:rsidRPr="007B4809">
        <w:rPr>
          <w:rFonts w:asciiTheme="minorHAnsi" w:hAnsiTheme="minorHAnsi" w:cstheme="minorHAnsi"/>
          <w:b/>
          <w:bCs/>
          <w:color w:val="000000"/>
        </w:rPr>
        <w:t xml:space="preserve">WYKONAWCA: </w:t>
      </w:r>
    </w:p>
    <w:p w:rsidR="00F014D2" w:rsidRPr="007B4809" w:rsidRDefault="00F014D2" w:rsidP="00B2030C">
      <w:pPr>
        <w:spacing w:line="276" w:lineRule="auto"/>
        <w:rPr>
          <w:rFonts w:asciiTheme="minorHAnsi" w:hAnsiTheme="minorHAnsi" w:cstheme="minorHAnsi"/>
          <w:b/>
          <w:bCs/>
          <w:color w:val="000000"/>
        </w:rPr>
      </w:pP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w:t>
      </w:r>
    </w:p>
    <w:p w:rsidR="00F014D2" w:rsidRPr="007B4809" w:rsidRDefault="00B004B5" w:rsidP="00B2030C">
      <w:pPr>
        <w:spacing w:line="276" w:lineRule="auto"/>
        <w:rPr>
          <w:rFonts w:asciiTheme="minorHAnsi" w:hAnsiTheme="minorHAnsi" w:cstheme="minorHAnsi"/>
          <w:bCs/>
          <w:color w:val="000000"/>
        </w:rPr>
      </w:pPr>
      <w:r w:rsidRPr="007B4809">
        <w:rPr>
          <w:rFonts w:asciiTheme="minorHAnsi" w:hAnsiTheme="minorHAnsi" w:cstheme="minorHAnsi"/>
          <w:bCs/>
          <w:color w:val="000000"/>
        </w:rPr>
        <w:t>(nazwa i adres Wykonawcy)</w:t>
      </w:r>
    </w:p>
    <w:p w:rsidR="00F014D2" w:rsidRPr="007B4809" w:rsidRDefault="00F014D2" w:rsidP="00B2030C">
      <w:pPr>
        <w:spacing w:line="276" w:lineRule="auto"/>
        <w:rPr>
          <w:rFonts w:asciiTheme="minorHAnsi" w:hAnsiTheme="minorHAnsi" w:cstheme="minorHAnsi"/>
          <w:bCs/>
          <w:color w:val="000000"/>
        </w:rPr>
      </w:pPr>
    </w:p>
    <w:p w:rsidR="005E0D6B" w:rsidRPr="007B4809" w:rsidRDefault="005E0D6B" w:rsidP="00B2030C">
      <w:pPr>
        <w:spacing w:line="276" w:lineRule="auto"/>
        <w:ind w:left="2832" w:firstLine="708"/>
        <w:rPr>
          <w:rFonts w:asciiTheme="minorHAnsi" w:hAnsiTheme="minorHAnsi" w:cstheme="minorHAnsi"/>
          <w:b/>
          <w:bCs/>
          <w:iCs/>
          <w:caps/>
          <w:color w:val="000000"/>
        </w:rPr>
      </w:pPr>
    </w:p>
    <w:p w:rsidR="00F014D2" w:rsidRPr="007B4809" w:rsidRDefault="00B004B5" w:rsidP="00B2030C">
      <w:pPr>
        <w:spacing w:line="276" w:lineRule="auto"/>
        <w:ind w:left="2832" w:firstLine="708"/>
        <w:rPr>
          <w:rFonts w:asciiTheme="minorHAnsi" w:hAnsiTheme="minorHAnsi" w:cstheme="minorHAnsi"/>
        </w:rPr>
      </w:pPr>
      <w:r w:rsidRPr="007B4809">
        <w:rPr>
          <w:rFonts w:asciiTheme="minorHAnsi" w:hAnsiTheme="minorHAnsi" w:cstheme="minorHAnsi"/>
          <w:b/>
          <w:bCs/>
          <w:iCs/>
          <w:caps/>
          <w:color w:val="000000"/>
        </w:rPr>
        <w:t>wykaz osób,</w:t>
      </w:r>
    </w:p>
    <w:p w:rsidR="00F014D2" w:rsidRPr="007B4809" w:rsidRDefault="00B004B5" w:rsidP="00B2030C">
      <w:pPr>
        <w:tabs>
          <w:tab w:val="left" w:pos="1080"/>
        </w:tabs>
        <w:spacing w:line="276" w:lineRule="auto"/>
        <w:rPr>
          <w:rFonts w:asciiTheme="minorHAnsi" w:hAnsiTheme="minorHAnsi" w:cstheme="minorHAnsi"/>
          <w:b/>
          <w:bCs/>
          <w:i/>
          <w:iCs/>
          <w:caps/>
          <w:color w:val="000000"/>
        </w:rPr>
      </w:pPr>
      <w:r w:rsidRPr="007B4809">
        <w:rPr>
          <w:rFonts w:asciiTheme="minorHAnsi" w:hAnsiTheme="minorHAnsi" w:cstheme="minorHAnsi"/>
          <w:b/>
          <w:bCs/>
          <w:iCs/>
          <w:caps/>
          <w:color w:val="000000"/>
        </w:rPr>
        <w:t>skierowanych przez wykonawcę do realizacji zamówienia</w:t>
      </w:r>
      <w:r w:rsidR="003E7B5A" w:rsidRPr="007B4809">
        <w:rPr>
          <w:rFonts w:asciiTheme="minorHAnsi" w:hAnsiTheme="minorHAnsi" w:cstheme="minorHAnsi"/>
          <w:b/>
          <w:bCs/>
          <w:iCs/>
          <w:caps/>
          <w:color w:val="000000"/>
        </w:rPr>
        <w:t xml:space="preserve"> pn. </w:t>
      </w:r>
      <w:r w:rsidR="005E0D6B" w:rsidRPr="007B4809">
        <w:rPr>
          <w:rFonts w:asciiTheme="minorHAnsi" w:hAnsiTheme="minorHAnsi" w:cstheme="minorHAnsi"/>
          <w:b/>
          <w:bCs/>
          <w:iCs/>
          <w:caps/>
          <w:color w:val="000000"/>
        </w:rPr>
        <w:t>„</w:t>
      </w:r>
      <w:r w:rsidR="007C6D08" w:rsidRPr="007C6D08">
        <w:rPr>
          <w:rFonts w:ascii="Calibri" w:hAnsi="Calibri" w:cs="Calibri"/>
          <w:b/>
        </w:rPr>
        <w:t>Budowa świetlic wiejskich w gminie Sobótka wraz z elementami infrastruktury</w:t>
      </w:r>
      <w:r w:rsidR="00C753F6">
        <w:rPr>
          <w:rFonts w:ascii="Calibri" w:hAnsi="Calibri" w:cs="Calibri"/>
          <w:b/>
        </w:rPr>
        <w:t xml:space="preserve"> </w:t>
      </w:r>
      <w:r w:rsidR="00F90EAA">
        <w:rPr>
          <w:rFonts w:ascii="Calibri" w:hAnsi="Calibri" w:cs="Calibri"/>
          <w:b/>
        </w:rPr>
        <w:t>-trzecie postępowanie</w:t>
      </w:r>
      <w:r w:rsidR="005E0D6B" w:rsidRPr="007B4809">
        <w:rPr>
          <w:rFonts w:asciiTheme="minorHAnsi" w:hAnsiTheme="minorHAnsi" w:cstheme="minorHAnsi"/>
          <w:b/>
        </w:rPr>
        <w:t>”</w:t>
      </w:r>
      <w:r w:rsidR="00B25DED">
        <w:rPr>
          <w:rFonts w:asciiTheme="minorHAnsi" w:hAnsiTheme="minorHAnsi" w:cstheme="minorHAnsi"/>
          <w:b/>
        </w:rPr>
        <w:t>.</w:t>
      </w:r>
    </w:p>
    <w:p w:rsidR="00F014D2" w:rsidRPr="007B4809" w:rsidRDefault="00B004B5" w:rsidP="00B2030C">
      <w:pPr>
        <w:tabs>
          <w:tab w:val="left" w:pos="1080"/>
        </w:tabs>
        <w:spacing w:line="276" w:lineRule="auto"/>
        <w:rPr>
          <w:rFonts w:asciiTheme="minorHAnsi" w:hAnsiTheme="minorHAnsi" w:cstheme="minorHAnsi"/>
          <w:iCs/>
          <w:color w:val="000000"/>
        </w:rPr>
      </w:pPr>
      <w:r w:rsidRPr="007B4809">
        <w:rPr>
          <w:rFonts w:asciiTheme="minorHAnsi" w:hAnsiTheme="minorHAnsi" w:cstheme="minorHAnsi"/>
          <w:iCs/>
          <w:color w:val="000000"/>
        </w:rPr>
        <w:t xml:space="preserve">Niniejszym składam wykaz na potwierdzenie warunku, że dysponuję lub będę dysponował odpowiednimi osobami zdolnymi do wykonania przedmiotu zamówienia </w:t>
      </w:r>
    </w:p>
    <w:p w:rsidR="00F014D2" w:rsidRPr="007B4809" w:rsidRDefault="00F014D2" w:rsidP="00B2030C">
      <w:pPr>
        <w:tabs>
          <w:tab w:val="left" w:pos="1080"/>
        </w:tabs>
        <w:spacing w:line="276" w:lineRule="auto"/>
        <w:rPr>
          <w:rFonts w:asciiTheme="minorHAnsi" w:hAnsiTheme="minorHAnsi" w:cstheme="minorHAnsi"/>
          <w:i/>
          <w:iCs/>
          <w:color w:val="000000"/>
        </w:rPr>
      </w:pPr>
    </w:p>
    <w:tbl>
      <w:tblPr>
        <w:tblW w:w="9751" w:type="dxa"/>
        <w:jc w:val="center"/>
        <w:tblLayout w:type="fixed"/>
        <w:tblCellMar>
          <w:left w:w="10" w:type="dxa"/>
          <w:right w:w="10" w:type="dxa"/>
        </w:tblCellMar>
        <w:tblLook w:val="0000"/>
      </w:tblPr>
      <w:tblGrid>
        <w:gridCol w:w="116"/>
        <w:gridCol w:w="427"/>
        <w:gridCol w:w="1767"/>
        <w:gridCol w:w="2476"/>
        <w:gridCol w:w="147"/>
        <w:gridCol w:w="2409"/>
        <w:gridCol w:w="1610"/>
        <w:gridCol w:w="799"/>
      </w:tblGrid>
      <w:tr w:rsidR="00530F04" w:rsidRPr="007B4809" w:rsidTr="001266C4">
        <w:trPr>
          <w:jc w:val="center"/>
        </w:trPr>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Lp.</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 xml:space="preserve">Imię i nazwisko osoby </w:t>
            </w: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Kwalifikacje zawodowe (rodzaj posiadanych uprawnień budowlanych</w:t>
            </w:r>
            <w:r w:rsidR="0011258B" w:rsidRPr="007B4809">
              <w:rPr>
                <w:rFonts w:asciiTheme="minorHAnsi" w:hAnsiTheme="minorHAnsi" w:cstheme="minorHAnsi"/>
                <w:b/>
                <w:bCs/>
                <w:iCs/>
                <w:color w:val="000000"/>
              </w:rPr>
              <w:t>)</w:t>
            </w:r>
          </w:p>
        </w:tc>
        <w:tc>
          <w:tcPr>
            <w:tcW w:w="2409" w:type="dxa"/>
            <w:tcBorders>
              <w:top w:val="single" w:sz="4" w:space="0" w:color="000000"/>
              <w:left w:val="single" w:sz="4" w:space="0" w:color="000000"/>
              <w:bottom w:val="single" w:sz="4" w:space="0" w:color="000000"/>
              <w:right w:val="single" w:sz="4" w:space="0" w:color="000000"/>
            </w:tcBorders>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 xml:space="preserve">Wykaz robót budowlanych </w:t>
            </w:r>
          </w:p>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 xml:space="preserve">spełnienie war. rozdział IX ust. 2 pkt 4 lit </w:t>
            </w:r>
            <w:r w:rsidR="00D12163" w:rsidRPr="007B4809">
              <w:rPr>
                <w:rFonts w:asciiTheme="minorHAnsi" w:hAnsiTheme="minorHAnsi" w:cstheme="minorHAnsi"/>
                <w:b/>
                <w:bCs/>
                <w:iCs/>
                <w:color w:val="000000"/>
              </w:rPr>
              <w:t>a</w:t>
            </w:r>
            <w:r w:rsidRPr="007B4809">
              <w:rPr>
                <w:rFonts w:asciiTheme="minorHAnsi" w:hAnsiTheme="minorHAnsi" w:cstheme="minorHAnsi"/>
                <w:b/>
                <w:bCs/>
                <w:iCs/>
                <w:color w:val="000000"/>
              </w:rPr>
              <w:t xml:space="preserve"> </w:t>
            </w:r>
            <w:proofErr w:type="spellStart"/>
            <w:r w:rsidRPr="007B4809">
              <w:rPr>
                <w:rFonts w:asciiTheme="minorHAnsi" w:hAnsiTheme="minorHAnsi" w:cstheme="minorHAnsi"/>
                <w:b/>
                <w:bCs/>
                <w:iCs/>
                <w:color w:val="000000"/>
              </w:rPr>
              <w:t>swz</w:t>
            </w:r>
            <w:proofErr w:type="spellEnd"/>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Informacja o podstawie do dysponowania osobą</w:t>
            </w:r>
          </w:p>
        </w:tc>
      </w:tr>
      <w:tr w:rsidR="00530F04" w:rsidRPr="007B4809" w:rsidTr="001266C4">
        <w:trPr>
          <w:trHeight w:val="1260"/>
          <w:jc w:val="center"/>
        </w:trPr>
        <w:tc>
          <w:tcPr>
            <w:tcW w:w="5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b/>
                <w:bCs/>
                <w:iCs/>
                <w:color w:val="000000"/>
              </w:rPr>
            </w:pPr>
            <w:r w:rsidRPr="007B4809">
              <w:rPr>
                <w:rFonts w:asciiTheme="minorHAnsi" w:hAnsiTheme="minorHAnsi" w:cstheme="minorHAnsi"/>
                <w:b/>
                <w:bCs/>
                <w:iCs/>
                <w:color w:val="000000"/>
              </w:rPr>
              <w:t>1.</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bCs/>
                <w:iCs/>
                <w:color w:val="000000"/>
                <w:shd w:val="clear" w:color="auto" w:fill="FFFF00"/>
              </w:rPr>
            </w:pPr>
          </w:p>
          <w:p w:rsidR="00530F04" w:rsidRPr="007B4809" w:rsidRDefault="00530F04" w:rsidP="00B2030C">
            <w:pPr>
              <w:spacing w:line="276" w:lineRule="auto"/>
              <w:rPr>
                <w:rFonts w:asciiTheme="minorHAnsi" w:hAnsiTheme="minorHAnsi" w:cstheme="minorHAnsi"/>
                <w:b/>
                <w:bCs/>
                <w:iCs/>
                <w:color w:val="000000"/>
                <w:shd w:val="clear" w:color="auto" w:fill="FFFF00"/>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04" w:rsidRPr="007B4809" w:rsidRDefault="00530F04" w:rsidP="00B2030C">
            <w:pPr>
              <w:spacing w:line="276" w:lineRule="auto"/>
              <w:rPr>
                <w:rFonts w:asciiTheme="minorHAnsi" w:hAnsiTheme="minorHAnsi" w:cstheme="minorHAnsi"/>
                <w:color w:val="000000"/>
                <w:shd w:val="clear" w:color="auto" w:fill="FFFF00"/>
              </w:rPr>
            </w:pPr>
          </w:p>
          <w:p w:rsidR="00530F04" w:rsidRPr="007B4809" w:rsidRDefault="00530F04" w:rsidP="00B2030C">
            <w:pPr>
              <w:spacing w:line="276" w:lineRule="auto"/>
              <w:rPr>
                <w:rFonts w:asciiTheme="minorHAnsi" w:hAnsiTheme="minorHAnsi" w:cstheme="minorHAnsi"/>
                <w:bCs/>
                <w:iCs/>
                <w:color w:val="000000"/>
                <w:shd w:val="clear" w:color="auto" w:fill="FFFF00"/>
              </w:rPr>
            </w:pPr>
          </w:p>
        </w:tc>
        <w:tc>
          <w:tcPr>
            <w:tcW w:w="2409" w:type="dxa"/>
            <w:tcBorders>
              <w:top w:val="single" w:sz="4" w:space="0" w:color="000000"/>
              <w:left w:val="single" w:sz="4" w:space="0" w:color="000000"/>
              <w:bottom w:val="single" w:sz="4" w:space="0" w:color="000000"/>
              <w:right w:val="single" w:sz="4" w:space="0" w:color="000000"/>
            </w:tcBorders>
          </w:tcPr>
          <w:p w:rsidR="00530F04" w:rsidRPr="007B4809" w:rsidRDefault="00530F04" w:rsidP="00B2030C">
            <w:pPr>
              <w:spacing w:line="276" w:lineRule="auto"/>
              <w:rPr>
                <w:rFonts w:asciiTheme="minorHAnsi" w:hAnsiTheme="minorHAnsi" w:cstheme="minorHAnsi"/>
                <w:b/>
                <w:bCs/>
                <w:i/>
                <w:iCs/>
                <w:color w:val="000000"/>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04" w:rsidRPr="007B4809" w:rsidRDefault="00530F04" w:rsidP="00B2030C">
            <w:pPr>
              <w:spacing w:line="276" w:lineRule="auto"/>
              <w:rPr>
                <w:rFonts w:asciiTheme="minorHAnsi" w:hAnsiTheme="minorHAnsi" w:cstheme="minorHAnsi"/>
                <w:b/>
                <w:bCs/>
                <w:i/>
                <w:iCs/>
                <w:color w:val="000000"/>
              </w:rPr>
            </w:pPr>
          </w:p>
          <w:p w:rsidR="00530F04" w:rsidRPr="007B4809" w:rsidRDefault="00530F04" w:rsidP="00B2030C">
            <w:pPr>
              <w:spacing w:line="276" w:lineRule="auto"/>
              <w:rPr>
                <w:rFonts w:asciiTheme="minorHAnsi" w:hAnsiTheme="minorHAnsi" w:cstheme="minorHAnsi"/>
                <w:b/>
                <w:bCs/>
                <w:i/>
                <w:iCs/>
                <w:color w:val="000000"/>
              </w:rPr>
            </w:pPr>
          </w:p>
        </w:tc>
      </w:tr>
      <w:tr w:rsidR="001266C4" w:rsidRPr="007B4809" w:rsidTr="001266C4">
        <w:tblPrEx>
          <w:jc w:val="left"/>
          <w:tblBorders>
            <w:top w:val="single" w:sz="6" w:space="0" w:color="808080"/>
            <w:left w:val="single" w:sz="6" w:space="0" w:color="808080"/>
            <w:bottom w:val="single" w:sz="6" w:space="0" w:color="808080"/>
            <w:right w:val="single" w:sz="6" w:space="0" w:color="808080"/>
          </w:tblBorders>
          <w:tblCellMar>
            <w:left w:w="70" w:type="dxa"/>
            <w:right w:w="70" w:type="dxa"/>
          </w:tblCellMar>
        </w:tblPrEx>
        <w:trPr>
          <w:gridBefore w:val="1"/>
          <w:gridAfter w:val="1"/>
          <w:wBefore w:w="116" w:type="dxa"/>
          <w:wAfter w:w="799" w:type="dxa"/>
          <w:trHeight w:val="1230"/>
        </w:trPr>
        <w:tc>
          <w:tcPr>
            <w:tcW w:w="4670" w:type="dxa"/>
            <w:gridSpan w:val="3"/>
            <w:tcBorders>
              <w:top w:val="single" w:sz="6" w:space="0" w:color="808080"/>
              <w:left w:val="single" w:sz="6" w:space="0" w:color="808080"/>
              <w:bottom w:val="single" w:sz="6" w:space="0" w:color="808080"/>
              <w:right w:val="single" w:sz="6" w:space="0" w:color="808080"/>
            </w:tcBorders>
            <w:shd w:val="pct12" w:color="auto" w:fill="auto"/>
            <w:vAlign w:val="center"/>
          </w:tcPr>
          <w:p w:rsidR="001266C4" w:rsidRPr="00D72629" w:rsidRDefault="001266C4" w:rsidP="00B2030C">
            <w:pPr>
              <w:overflowPunct w:val="0"/>
              <w:autoSpaceDE w:val="0"/>
              <w:adjustRightInd w:val="0"/>
              <w:spacing w:line="276" w:lineRule="auto"/>
              <w:rPr>
                <w:rFonts w:asciiTheme="minorHAnsi" w:hAnsiTheme="minorHAnsi" w:cstheme="minorHAnsi"/>
                <w:b/>
                <w:sz w:val="16"/>
                <w:szCs w:val="16"/>
                <w:lang w:eastAsia="zh-CN"/>
              </w:rPr>
            </w:pPr>
            <w:r w:rsidRPr="00D72629">
              <w:rPr>
                <w:rFonts w:asciiTheme="minorHAnsi" w:hAnsiTheme="minorHAnsi" w:cstheme="minorHAnsi"/>
                <w:b/>
                <w:sz w:val="16"/>
                <w:szCs w:val="16"/>
                <w:lang w:eastAsia="zh-CN"/>
              </w:rPr>
              <w:t>PODPISY</w:t>
            </w:r>
          </w:p>
          <w:p w:rsidR="001266C4" w:rsidRPr="00D72629" w:rsidRDefault="001266C4" w:rsidP="00B2030C">
            <w:pPr>
              <w:overflowPunct w:val="0"/>
              <w:autoSpaceDE w:val="0"/>
              <w:adjustRightInd w:val="0"/>
              <w:spacing w:line="276" w:lineRule="auto"/>
              <w:rPr>
                <w:rFonts w:asciiTheme="minorHAnsi" w:hAnsiTheme="minorHAnsi" w:cstheme="minorHAnsi"/>
                <w:sz w:val="16"/>
                <w:szCs w:val="16"/>
                <w:lang w:eastAsia="zh-CN"/>
              </w:rPr>
            </w:pPr>
            <w:r w:rsidRPr="00D72629">
              <w:rPr>
                <w:rFonts w:asciiTheme="minorHAnsi" w:hAnsiTheme="minorHAnsi" w:cstheme="minorHAnsi"/>
                <w:sz w:val="16"/>
                <w:szCs w:val="16"/>
                <w:lang w:eastAsia="zh-CN"/>
              </w:rPr>
              <w:t>data i podpisy osób upoważnionych do podpisywania dokumentów</w:t>
            </w:r>
          </w:p>
          <w:p w:rsidR="001266C4" w:rsidRPr="00D72629" w:rsidRDefault="001266C4" w:rsidP="00B2030C">
            <w:pPr>
              <w:spacing w:line="276" w:lineRule="auto"/>
              <w:ind w:left="72" w:hanging="72"/>
              <w:rPr>
                <w:rFonts w:asciiTheme="minorHAnsi" w:hAnsiTheme="minorHAnsi" w:cstheme="minorHAnsi"/>
                <w:sz w:val="16"/>
                <w:szCs w:val="16"/>
                <w:lang w:eastAsia="zh-CN"/>
              </w:rPr>
            </w:pPr>
            <w:r w:rsidRPr="00D72629">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166" w:type="dxa"/>
            <w:gridSpan w:val="3"/>
            <w:tcBorders>
              <w:top w:val="single" w:sz="6" w:space="0" w:color="808080"/>
              <w:left w:val="single" w:sz="6" w:space="0" w:color="808080"/>
              <w:bottom w:val="single" w:sz="6" w:space="0" w:color="808080"/>
              <w:right w:val="single" w:sz="6" w:space="0" w:color="808080"/>
            </w:tcBorders>
          </w:tcPr>
          <w:p w:rsidR="001266C4" w:rsidRPr="00D72629" w:rsidRDefault="001266C4" w:rsidP="00B2030C">
            <w:pPr>
              <w:overflowPunct w:val="0"/>
              <w:autoSpaceDE w:val="0"/>
              <w:adjustRightInd w:val="0"/>
              <w:spacing w:line="276" w:lineRule="auto"/>
              <w:ind w:left="110"/>
              <w:rPr>
                <w:rFonts w:asciiTheme="minorHAnsi" w:hAnsiTheme="minorHAnsi" w:cstheme="minorHAnsi"/>
                <w:sz w:val="16"/>
                <w:szCs w:val="16"/>
                <w:lang w:eastAsia="zh-CN"/>
              </w:rPr>
            </w:pPr>
          </w:p>
          <w:p w:rsidR="001266C4" w:rsidRPr="00D72629" w:rsidRDefault="001266C4" w:rsidP="00B2030C">
            <w:pPr>
              <w:spacing w:line="276" w:lineRule="auto"/>
              <w:rPr>
                <w:rFonts w:asciiTheme="minorHAnsi" w:hAnsiTheme="minorHAnsi" w:cstheme="minorHAnsi"/>
                <w:b/>
                <w:spacing w:val="-4"/>
                <w:sz w:val="16"/>
                <w:szCs w:val="16"/>
                <w:lang w:eastAsia="zh-CN"/>
              </w:rPr>
            </w:pPr>
          </w:p>
          <w:p w:rsidR="001266C4" w:rsidRPr="00D72629" w:rsidRDefault="001266C4" w:rsidP="00B2030C">
            <w:pPr>
              <w:spacing w:line="276" w:lineRule="auto"/>
              <w:rPr>
                <w:rFonts w:asciiTheme="minorHAnsi" w:hAnsiTheme="minorHAnsi" w:cstheme="minorHAnsi"/>
                <w:b/>
                <w:spacing w:val="-4"/>
                <w:sz w:val="16"/>
                <w:szCs w:val="16"/>
                <w:lang w:eastAsia="zh-CN"/>
              </w:rPr>
            </w:pPr>
            <w:r w:rsidRPr="00D72629">
              <w:rPr>
                <w:rFonts w:asciiTheme="minorHAnsi" w:hAnsiTheme="minorHAnsi" w:cstheme="minorHAnsi"/>
                <w:b/>
                <w:spacing w:val="-4"/>
                <w:sz w:val="16"/>
                <w:szCs w:val="16"/>
                <w:lang w:eastAsia="zh-CN"/>
              </w:rPr>
              <w:t>OFERTA PODPISANA PRZY POMOCY</w:t>
            </w:r>
          </w:p>
          <w:p w:rsidR="001266C4" w:rsidRPr="00D72629" w:rsidRDefault="001266C4" w:rsidP="00B2030C">
            <w:pPr>
              <w:spacing w:line="276" w:lineRule="auto"/>
              <w:rPr>
                <w:rFonts w:asciiTheme="minorHAnsi" w:hAnsiTheme="minorHAnsi" w:cstheme="minorHAnsi"/>
                <w:sz w:val="16"/>
                <w:szCs w:val="16"/>
                <w:lang w:eastAsia="zh-CN"/>
              </w:rPr>
            </w:pPr>
            <w:r w:rsidRPr="00D72629">
              <w:rPr>
                <w:rFonts w:asciiTheme="minorHAnsi" w:hAnsiTheme="minorHAnsi" w:cstheme="minorHAnsi"/>
                <w:b/>
                <w:spacing w:val="-4"/>
                <w:sz w:val="16"/>
                <w:szCs w:val="16"/>
                <w:lang w:eastAsia="zh-CN"/>
              </w:rPr>
              <w:t>PODPISU ELEKTRONICZNEGO</w:t>
            </w:r>
          </w:p>
        </w:tc>
      </w:tr>
    </w:tbl>
    <w:p w:rsidR="000C4A2C" w:rsidRPr="000C4A2C" w:rsidRDefault="000C4A2C" w:rsidP="000C4A2C">
      <w:pPr>
        <w:tabs>
          <w:tab w:val="left" w:pos="934"/>
        </w:tabs>
        <w:rPr>
          <w:rFonts w:asciiTheme="minorHAnsi" w:hAnsiTheme="minorHAnsi" w:cstheme="minorHAnsi"/>
        </w:rPr>
      </w:pPr>
    </w:p>
    <w:p w:rsidR="000C4A2C" w:rsidRPr="007B4809" w:rsidRDefault="00B004B5" w:rsidP="000C4A2C">
      <w:pPr>
        <w:pageBreakBefore/>
        <w:spacing w:line="276" w:lineRule="auto"/>
        <w:rPr>
          <w:rFonts w:asciiTheme="minorHAnsi" w:hAnsiTheme="minorHAnsi" w:cstheme="minorHAnsi"/>
          <w:b/>
          <w:color w:val="000000"/>
        </w:rPr>
      </w:pPr>
      <w:r w:rsidRPr="007B4809">
        <w:rPr>
          <w:rFonts w:asciiTheme="minorHAnsi" w:hAnsiTheme="minorHAnsi" w:cstheme="minorHAnsi"/>
          <w:b/>
          <w:color w:val="000000"/>
          <w:spacing w:val="4"/>
          <w:u w:val="single"/>
        </w:rPr>
        <w:lastRenderedPageBreak/>
        <w:t xml:space="preserve">Załącznik nr </w:t>
      </w:r>
      <w:r w:rsidR="00236321">
        <w:rPr>
          <w:rFonts w:asciiTheme="minorHAnsi" w:hAnsiTheme="minorHAnsi" w:cstheme="minorHAnsi"/>
          <w:b/>
          <w:color w:val="000000"/>
          <w:spacing w:val="4"/>
          <w:u w:val="single"/>
        </w:rPr>
        <w:t>7</w:t>
      </w:r>
      <w:r w:rsidRPr="007B4809">
        <w:rPr>
          <w:rFonts w:asciiTheme="minorHAnsi" w:hAnsiTheme="minorHAnsi" w:cstheme="minorHAnsi"/>
          <w:b/>
          <w:color w:val="000000"/>
          <w:spacing w:val="4"/>
          <w:u w:val="single"/>
        </w:rPr>
        <w:t xml:space="preserve"> do SWZ. </w:t>
      </w:r>
      <w:r w:rsidRPr="007B4809">
        <w:rPr>
          <w:rFonts w:asciiTheme="minorHAnsi" w:eastAsia="Calibri" w:hAnsiTheme="minorHAnsi" w:cstheme="minorHAnsi"/>
          <w:b/>
          <w:color w:val="000000"/>
          <w:u w:val="single"/>
        </w:rPr>
        <w:t xml:space="preserve">Oświadczenie o przynależności lub braku przynależności do grupy kapitałowej – nr postępowania </w:t>
      </w:r>
      <w:r w:rsidR="0040188D" w:rsidRPr="007B4809">
        <w:rPr>
          <w:rFonts w:asciiTheme="minorHAnsi" w:hAnsiTheme="minorHAnsi" w:cstheme="minorHAnsi"/>
          <w:b/>
          <w:color w:val="000000"/>
          <w:u w:val="single"/>
        </w:rPr>
        <w:t>RIGKiP.271.</w:t>
      </w:r>
      <w:r w:rsidR="006454DE">
        <w:rPr>
          <w:rFonts w:asciiTheme="minorHAnsi" w:hAnsiTheme="minorHAnsi" w:cstheme="minorHAnsi"/>
          <w:b/>
          <w:color w:val="000000"/>
          <w:u w:val="single"/>
        </w:rPr>
        <w:t>10</w:t>
      </w:r>
      <w:r w:rsidR="00D72629">
        <w:rPr>
          <w:rFonts w:asciiTheme="minorHAnsi" w:hAnsiTheme="minorHAnsi" w:cstheme="minorHAnsi"/>
          <w:b/>
          <w:color w:val="000000"/>
          <w:u w:val="single"/>
        </w:rPr>
        <w:t>.202</w:t>
      </w:r>
      <w:r w:rsidR="000C4A2C">
        <w:rPr>
          <w:rFonts w:asciiTheme="minorHAnsi" w:hAnsiTheme="minorHAnsi" w:cstheme="minorHAnsi"/>
          <w:b/>
          <w:color w:val="000000"/>
          <w:u w:val="single"/>
        </w:rPr>
        <w:t>4</w:t>
      </w:r>
    </w:p>
    <w:p w:rsidR="000C4A2C" w:rsidRDefault="000C4A2C" w:rsidP="000C4A2C">
      <w:pPr>
        <w:keepNext/>
        <w:widowControl w:val="0"/>
        <w:spacing w:line="276" w:lineRule="auto"/>
        <w:rPr>
          <w:rFonts w:asciiTheme="minorHAnsi" w:hAnsiTheme="minorHAnsi" w:cstheme="minorHAnsi"/>
          <w:b/>
          <w:color w:val="000000"/>
        </w:rPr>
      </w:pPr>
      <w:r>
        <w:rPr>
          <w:rFonts w:asciiTheme="minorHAnsi" w:hAnsiTheme="minorHAnsi" w:cstheme="minorHAnsi"/>
          <w:b/>
          <w:color w:val="000000"/>
        </w:rPr>
        <w:t>ZAMAWIAJĄCY:</w:t>
      </w:r>
    </w:p>
    <w:p w:rsidR="000C4A2C" w:rsidRPr="007B4809" w:rsidRDefault="000C4A2C" w:rsidP="000C4A2C">
      <w:pPr>
        <w:keepNext/>
        <w:widowControl w:val="0"/>
        <w:spacing w:line="276" w:lineRule="auto"/>
        <w:rPr>
          <w:rFonts w:asciiTheme="minorHAnsi" w:hAnsiTheme="minorHAnsi" w:cstheme="minorHAnsi"/>
          <w:b/>
          <w:color w:val="000000"/>
        </w:rPr>
      </w:pPr>
      <w:r w:rsidRPr="007B4809">
        <w:rPr>
          <w:rFonts w:asciiTheme="minorHAnsi" w:hAnsiTheme="minorHAnsi" w:cstheme="minorHAnsi"/>
          <w:b/>
          <w:color w:val="000000"/>
        </w:rPr>
        <w:t>Gmina Sobótka</w:t>
      </w:r>
      <w:r w:rsidRPr="007B4809">
        <w:rPr>
          <w:rFonts w:asciiTheme="minorHAnsi" w:hAnsiTheme="minorHAnsi" w:cstheme="minorHAnsi"/>
          <w:b/>
          <w:color w:val="000000"/>
        </w:rPr>
        <w:tab/>
      </w:r>
    </w:p>
    <w:p w:rsidR="000C4A2C" w:rsidRPr="007B4809" w:rsidRDefault="000C4A2C" w:rsidP="000C4A2C">
      <w:pPr>
        <w:keepNext/>
        <w:widowControl w:val="0"/>
        <w:tabs>
          <w:tab w:val="left" w:pos="7137"/>
        </w:tabs>
        <w:spacing w:line="276" w:lineRule="auto"/>
        <w:rPr>
          <w:rFonts w:asciiTheme="minorHAnsi" w:hAnsiTheme="minorHAnsi" w:cstheme="minorHAnsi"/>
          <w:b/>
          <w:color w:val="000000"/>
        </w:rPr>
      </w:pPr>
      <w:r w:rsidRPr="007B4809">
        <w:rPr>
          <w:rFonts w:asciiTheme="minorHAnsi" w:hAnsiTheme="minorHAnsi" w:cstheme="minorHAnsi"/>
          <w:b/>
          <w:color w:val="000000"/>
        </w:rPr>
        <w:t xml:space="preserve">ul. Rynek 1, </w:t>
      </w:r>
    </w:p>
    <w:p w:rsidR="000C4A2C" w:rsidRPr="007B4809" w:rsidRDefault="000C4A2C" w:rsidP="000C4A2C">
      <w:pPr>
        <w:keepNext/>
        <w:widowControl w:val="0"/>
        <w:tabs>
          <w:tab w:val="left" w:pos="7137"/>
        </w:tabs>
        <w:spacing w:line="276" w:lineRule="auto"/>
        <w:rPr>
          <w:rFonts w:asciiTheme="minorHAnsi" w:hAnsiTheme="minorHAnsi" w:cstheme="minorHAnsi"/>
          <w:b/>
          <w:color w:val="000000"/>
        </w:rPr>
      </w:pPr>
      <w:r w:rsidRPr="007B4809">
        <w:rPr>
          <w:rFonts w:asciiTheme="minorHAnsi" w:hAnsiTheme="minorHAnsi" w:cstheme="minorHAnsi"/>
          <w:b/>
          <w:color w:val="000000"/>
        </w:rPr>
        <w:t>55-050 Sobótka</w:t>
      </w:r>
    </w:p>
    <w:p w:rsidR="000C4A2C" w:rsidRPr="007B4809" w:rsidRDefault="000C4A2C" w:rsidP="000C4A2C">
      <w:pPr>
        <w:keepNext/>
        <w:widowControl w:val="0"/>
        <w:tabs>
          <w:tab w:val="left" w:pos="7137"/>
        </w:tabs>
        <w:spacing w:line="276" w:lineRule="auto"/>
        <w:ind w:left="360"/>
        <w:rPr>
          <w:rFonts w:asciiTheme="minorHAnsi" w:hAnsiTheme="minorHAnsi" w:cstheme="minorHAnsi"/>
          <w:b/>
          <w:color w:val="000000"/>
        </w:rPr>
      </w:pPr>
      <w:r w:rsidRPr="007B4809">
        <w:rPr>
          <w:rFonts w:asciiTheme="minorHAnsi" w:hAnsiTheme="minorHAnsi" w:cstheme="minorHAnsi"/>
          <w:b/>
          <w:color w:val="000000"/>
        </w:rPr>
        <w:tab/>
      </w:r>
    </w:p>
    <w:p w:rsidR="000C4A2C" w:rsidRPr="007B4809" w:rsidRDefault="000C4A2C" w:rsidP="000C4A2C">
      <w:pPr>
        <w:keepNext/>
        <w:keepLines/>
        <w:widowControl w:val="0"/>
        <w:numPr>
          <w:ilvl w:val="0"/>
          <w:numId w:val="48"/>
        </w:numPr>
        <w:spacing w:before="120" w:after="120" w:line="276" w:lineRule="auto"/>
        <w:rPr>
          <w:rFonts w:asciiTheme="minorHAnsi" w:eastAsia="Calibri" w:hAnsiTheme="minorHAnsi" w:cstheme="minorHAnsi"/>
          <w:b/>
          <w:color w:val="000000"/>
        </w:rPr>
      </w:pPr>
      <w:r w:rsidRPr="007B4809">
        <w:rPr>
          <w:rFonts w:asciiTheme="minorHAnsi" w:eastAsia="Calibri" w:hAnsiTheme="minorHAnsi" w:cstheme="minorHAnsi"/>
          <w:b/>
          <w:color w:val="000000"/>
        </w:rPr>
        <w:t xml:space="preserve"> WYKONAWCA:</w:t>
      </w:r>
    </w:p>
    <w:p w:rsidR="000C4A2C" w:rsidRPr="007B4809" w:rsidRDefault="000C4A2C" w:rsidP="000C4A2C">
      <w:pPr>
        <w:keepNext/>
        <w:widowControl w:val="0"/>
        <w:spacing w:after="120" w:line="276" w:lineRule="auto"/>
        <w:rPr>
          <w:rFonts w:asciiTheme="minorHAnsi" w:hAnsiTheme="minorHAnsi" w:cstheme="minorHAnsi"/>
        </w:rPr>
      </w:pPr>
      <w:r w:rsidRPr="007B4809">
        <w:rPr>
          <w:rFonts w:asciiTheme="minorHAnsi" w:hAnsiTheme="minorHAnsi" w:cstheme="minorHAnsi"/>
          <w:b/>
          <w:color w:val="000000"/>
        </w:rPr>
        <w:t>Niniejsza oferta zostaje złożona przez</w:t>
      </w:r>
      <w:r w:rsidRPr="007B4809">
        <w:rPr>
          <w:rFonts w:asciiTheme="minorHAnsi" w:hAnsiTheme="minorHAnsi" w:cstheme="minorHAnsi"/>
          <w:b/>
          <w:color w:val="000000"/>
          <w:vertAlign w:val="superscript"/>
        </w:rPr>
        <w:footnoteReference w:id="7"/>
      </w:r>
      <w:r w:rsidRPr="007B4809">
        <w:rPr>
          <w:rFonts w:asciiTheme="minorHAnsi" w:hAnsiTheme="minorHAnsi" w:cstheme="minorHAnsi"/>
          <w:b/>
          <w:color w:val="000000"/>
        </w:rPr>
        <w:t xml:space="preserve">: </w:t>
      </w:r>
    </w:p>
    <w:tbl>
      <w:tblPr>
        <w:tblW w:w="9246" w:type="dxa"/>
        <w:tblInd w:w="-176" w:type="dxa"/>
        <w:tblCellMar>
          <w:left w:w="10" w:type="dxa"/>
          <w:right w:w="10" w:type="dxa"/>
        </w:tblCellMar>
        <w:tblLook w:val="0000"/>
      </w:tblPr>
      <w:tblGrid>
        <w:gridCol w:w="567"/>
        <w:gridCol w:w="3434"/>
        <w:gridCol w:w="2977"/>
        <w:gridCol w:w="2268"/>
      </w:tblGrid>
      <w:tr w:rsidR="000C4A2C" w:rsidRPr="007B4809" w:rsidTr="000A7EBF">
        <w:trPr>
          <w:trHeight w:val="814"/>
        </w:trPr>
        <w:tc>
          <w:tcPr>
            <w:tcW w:w="567" w:type="dxa"/>
            <w:tcBorders>
              <w:top w:val="single" w:sz="12"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C4A2C" w:rsidRPr="007B4809" w:rsidRDefault="000C4A2C" w:rsidP="000A7EBF">
            <w:pPr>
              <w:keepNext/>
              <w:spacing w:line="276" w:lineRule="auto"/>
              <w:rPr>
                <w:rFonts w:asciiTheme="minorHAnsi" w:hAnsiTheme="minorHAnsi" w:cstheme="minorHAnsi"/>
                <w:b/>
                <w:color w:val="000000"/>
              </w:rPr>
            </w:pPr>
            <w:r w:rsidRPr="007B4809">
              <w:rPr>
                <w:rFonts w:asciiTheme="minorHAnsi" w:hAnsiTheme="minorHAnsi" w:cstheme="minorHAnsi"/>
                <w:b/>
                <w:color w:val="000000"/>
              </w:rPr>
              <w:t>Lp.</w:t>
            </w:r>
          </w:p>
        </w:tc>
        <w:tc>
          <w:tcPr>
            <w:tcW w:w="3434"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C4A2C" w:rsidRPr="007B4809" w:rsidRDefault="000C4A2C" w:rsidP="000A7EBF">
            <w:pPr>
              <w:keepNext/>
              <w:spacing w:line="276" w:lineRule="auto"/>
              <w:rPr>
                <w:rFonts w:asciiTheme="minorHAnsi" w:hAnsiTheme="minorHAnsi" w:cstheme="minorHAnsi"/>
                <w:b/>
                <w:color w:val="000000"/>
              </w:rPr>
            </w:pPr>
            <w:r w:rsidRPr="007B4809">
              <w:rPr>
                <w:rFonts w:asciiTheme="minorHAnsi" w:hAnsiTheme="minorHAnsi" w:cstheme="minorHAnsi"/>
                <w:b/>
                <w:color w:val="000000"/>
              </w:rPr>
              <w:t>Nazwa(y) Wykonawcy(ów)</w:t>
            </w:r>
          </w:p>
        </w:tc>
        <w:tc>
          <w:tcPr>
            <w:tcW w:w="2977" w:type="dxa"/>
            <w:tcBorders>
              <w:top w:val="sing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C4A2C" w:rsidRPr="007B4809" w:rsidRDefault="000C4A2C" w:rsidP="000A7EBF">
            <w:pPr>
              <w:keepNext/>
              <w:spacing w:line="276" w:lineRule="auto"/>
              <w:rPr>
                <w:rFonts w:asciiTheme="minorHAnsi" w:hAnsiTheme="minorHAnsi" w:cstheme="minorHAnsi"/>
              </w:rPr>
            </w:pPr>
            <w:r w:rsidRPr="007B4809">
              <w:rPr>
                <w:rFonts w:asciiTheme="minorHAnsi" w:hAnsiTheme="minorHAnsi" w:cstheme="minorHAnsi"/>
                <w:b/>
                <w:color w:val="000000"/>
              </w:rPr>
              <w:t xml:space="preserve">Adres(y) </w:t>
            </w:r>
            <w:r w:rsidRPr="007B4809">
              <w:rPr>
                <w:rFonts w:asciiTheme="minorHAnsi" w:hAnsiTheme="minorHAnsi" w:cstheme="minorHAnsi"/>
                <w:b/>
                <w:caps/>
                <w:color w:val="000000"/>
              </w:rPr>
              <w:t>W</w:t>
            </w:r>
            <w:r w:rsidRPr="007B4809">
              <w:rPr>
                <w:rFonts w:asciiTheme="minorHAnsi" w:hAnsiTheme="minorHAnsi" w:cstheme="minorHAnsi"/>
                <w:b/>
                <w:color w:val="000000"/>
              </w:rPr>
              <w:t>ykonawcy(ów)</w:t>
            </w:r>
          </w:p>
        </w:tc>
        <w:tc>
          <w:tcPr>
            <w:tcW w:w="2268" w:type="dxa"/>
            <w:tcBorders>
              <w:top w:val="single" w:sz="12"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rsidR="000C4A2C" w:rsidRPr="007B4809" w:rsidRDefault="000C4A2C" w:rsidP="000A7EBF">
            <w:pPr>
              <w:keepNext/>
              <w:spacing w:line="276" w:lineRule="auto"/>
              <w:rPr>
                <w:rFonts w:asciiTheme="minorHAnsi" w:hAnsiTheme="minorHAnsi" w:cstheme="minorHAnsi"/>
                <w:b/>
                <w:color w:val="000000"/>
              </w:rPr>
            </w:pPr>
            <w:r w:rsidRPr="007B4809">
              <w:rPr>
                <w:rFonts w:asciiTheme="minorHAnsi" w:hAnsiTheme="minorHAnsi" w:cstheme="minorHAnsi"/>
                <w:b/>
                <w:color w:val="000000"/>
              </w:rPr>
              <w:t>NIP</w:t>
            </w:r>
          </w:p>
        </w:tc>
      </w:tr>
      <w:tr w:rsidR="000C4A2C" w:rsidRPr="007B4809" w:rsidTr="000A7EBF">
        <w:tc>
          <w:tcPr>
            <w:tcW w:w="567"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spacing w:line="276" w:lineRule="auto"/>
              <w:rPr>
                <w:rFonts w:asciiTheme="minorHAnsi" w:hAnsiTheme="minorHAnsi" w:cstheme="minorHAnsi"/>
                <w:b/>
                <w:color w:val="000000"/>
              </w:rPr>
            </w:pPr>
          </w:p>
        </w:tc>
        <w:tc>
          <w:tcPr>
            <w:tcW w:w="34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spacing w:after="120" w:line="276" w:lineRule="auto"/>
              <w:rPr>
                <w:rFonts w:asciiTheme="minorHAnsi" w:hAnsiTheme="minorHAnsi" w:cstheme="minorHAnsi"/>
                <w:b/>
                <w:color w:val="000000"/>
              </w:rPr>
            </w:pPr>
          </w:p>
          <w:p w:rsidR="000C4A2C" w:rsidRPr="007B4809" w:rsidRDefault="000C4A2C" w:rsidP="000A7EBF">
            <w:pPr>
              <w:keepNext/>
              <w:spacing w:after="120" w:line="276" w:lineRule="auto"/>
              <w:rPr>
                <w:rFonts w:asciiTheme="minorHAnsi" w:hAnsiTheme="minorHAnsi" w:cstheme="minorHAnsi"/>
                <w:b/>
                <w:color w:val="000000"/>
              </w:rPr>
            </w:pPr>
          </w:p>
        </w:tc>
        <w:tc>
          <w:tcPr>
            <w:tcW w:w="297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spacing w:after="120" w:line="276" w:lineRule="auto"/>
              <w:rPr>
                <w:rFonts w:asciiTheme="minorHAnsi" w:hAnsiTheme="minorHAnsi" w:cstheme="minorHAnsi"/>
                <w:b/>
                <w:color w:val="000000"/>
              </w:rPr>
            </w:pPr>
          </w:p>
        </w:tc>
        <w:tc>
          <w:tcPr>
            <w:tcW w:w="2268"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C4A2C" w:rsidRPr="007B4809" w:rsidRDefault="000C4A2C" w:rsidP="000A7EBF">
            <w:pPr>
              <w:keepNext/>
              <w:spacing w:after="120" w:line="276" w:lineRule="auto"/>
              <w:rPr>
                <w:rFonts w:asciiTheme="minorHAnsi" w:hAnsiTheme="minorHAnsi" w:cstheme="minorHAnsi"/>
                <w:b/>
                <w:color w:val="000000"/>
              </w:rPr>
            </w:pPr>
          </w:p>
        </w:tc>
      </w:tr>
    </w:tbl>
    <w:p w:rsidR="000C4A2C" w:rsidRPr="007B4809" w:rsidRDefault="000C4A2C" w:rsidP="000C4A2C">
      <w:pPr>
        <w:keepNext/>
        <w:widowControl w:val="0"/>
        <w:spacing w:line="276" w:lineRule="auto"/>
        <w:ind w:left="360"/>
        <w:rPr>
          <w:rFonts w:asciiTheme="minorHAnsi" w:hAnsiTheme="minorHAnsi" w:cstheme="minorHAnsi"/>
          <w:color w:val="000000"/>
        </w:rPr>
      </w:pPr>
    </w:p>
    <w:p w:rsidR="000C4A2C" w:rsidRPr="007B4809" w:rsidRDefault="000C4A2C" w:rsidP="000C4A2C">
      <w:pPr>
        <w:keepNext/>
        <w:keepLines/>
        <w:widowControl w:val="0"/>
        <w:autoSpaceDE w:val="0"/>
        <w:spacing w:line="276" w:lineRule="auto"/>
        <w:ind w:firstLine="709"/>
        <w:rPr>
          <w:rFonts w:asciiTheme="minorHAnsi" w:hAnsiTheme="minorHAnsi" w:cstheme="minorHAnsi"/>
        </w:rPr>
      </w:pPr>
      <w:r w:rsidRPr="007B4809">
        <w:rPr>
          <w:rFonts w:asciiTheme="minorHAnsi" w:eastAsia="Calibri" w:hAnsiTheme="minorHAnsi" w:cstheme="minorHAnsi"/>
          <w:color w:val="000000"/>
        </w:rPr>
        <w:t>Przystępując do postępowania o udzielenie zamówienia publicznego realizowanego w trybie podstawowym bez negocjacji pn.</w:t>
      </w:r>
      <w:r w:rsidRPr="007B4809">
        <w:rPr>
          <w:rFonts w:asciiTheme="minorHAnsi" w:hAnsiTheme="minorHAnsi" w:cstheme="minorHAnsi"/>
          <w:b/>
          <w:bCs/>
          <w:color w:val="000000"/>
        </w:rPr>
        <w:t xml:space="preserve"> </w:t>
      </w:r>
      <w:r w:rsidRPr="007B4809">
        <w:rPr>
          <w:rFonts w:asciiTheme="minorHAnsi" w:hAnsiTheme="minorHAnsi" w:cstheme="minorHAnsi"/>
          <w:b/>
          <w:color w:val="000000"/>
        </w:rPr>
        <w:t>„</w:t>
      </w:r>
      <w:r w:rsidRPr="007C6D08">
        <w:rPr>
          <w:rFonts w:ascii="Calibri" w:hAnsi="Calibri" w:cs="Calibri"/>
          <w:b/>
        </w:rPr>
        <w:t>Budowa świetlic wiejskich w gminie Sobótka wraz z elementami infrastruktury</w:t>
      </w:r>
      <w:r w:rsidR="00B25DED">
        <w:rPr>
          <w:rFonts w:ascii="Calibri" w:hAnsi="Calibri" w:cs="Calibri"/>
          <w:b/>
        </w:rPr>
        <w:t>-</w:t>
      </w:r>
      <w:r w:rsidR="00F90EAA">
        <w:rPr>
          <w:rFonts w:ascii="Calibri" w:hAnsi="Calibri" w:cs="Calibri"/>
          <w:b/>
        </w:rPr>
        <w:t>trzecie</w:t>
      </w:r>
      <w:r w:rsidR="00B25DED">
        <w:rPr>
          <w:rFonts w:ascii="Calibri" w:hAnsi="Calibri" w:cs="Calibri"/>
          <w:b/>
        </w:rPr>
        <w:t xml:space="preserve"> postępowanie</w:t>
      </w:r>
      <w:r w:rsidRPr="007C6D08">
        <w:rPr>
          <w:rFonts w:asciiTheme="minorHAnsi" w:hAnsiTheme="minorHAnsi" w:cstheme="minorHAnsi"/>
          <w:b/>
          <w:bCs/>
          <w:color w:val="000000"/>
        </w:rPr>
        <w:t>”</w:t>
      </w:r>
      <w:r w:rsidRPr="007B4809">
        <w:rPr>
          <w:rFonts w:asciiTheme="minorHAnsi" w:hAnsiTheme="minorHAnsi" w:cstheme="minorHAnsi"/>
          <w:b/>
          <w:bCs/>
          <w:color w:val="000000"/>
        </w:rPr>
        <w:t xml:space="preserve"> </w:t>
      </w:r>
      <w:r w:rsidRPr="007B4809">
        <w:rPr>
          <w:rFonts w:asciiTheme="minorHAnsi" w:eastAsia="Calibri" w:hAnsiTheme="minorHAnsi" w:cstheme="minorHAnsi"/>
          <w:color w:val="000000"/>
        </w:rPr>
        <w:t xml:space="preserve">na podstawie art. 108 ust. 1 </w:t>
      </w:r>
      <w:proofErr w:type="spellStart"/>
      <w:r w:rsidRPr="007B4809">
        <w:rPr>
          <w:rFonts w:asciiTheme="minorHAnsi" w:eastAsia="Calibri" w:hAnsiTheme="minorHAnsi" w:cstheme="minorHAnsi"/>
          <w:color w:val="000000"/>
        </w:rPr>
        <w:t>pkt</w:t>
      </w:r>
      <w:proofErr w:type="spellEnd"/>
      <w:r w:rsidRPr="007B4809">
        <w:rPr>
          <w:rFonts w:asciiTheme="minorHAnsi" w:eastAsia="Calibri" w:hAnsiTheme="minorHAnsi" w:cstheme="minorHAnsi"/>
          <w:color w:val="000000"/>
        </w:rPr>
        <w:t xml:space="preserve"> 5 ustawy Prawo zamówień publicznych oświadczam/my, że:</w:t>
      </w:r>
    </w:p>
    <w:p w:rsidR="000C4A2C" w:rsidRPr="007B4809" w:rsidRDefault="000C4A2C" w:rsidP="000C4A2C">
      <w:pPr>
        <w:keepNext/>
        <w:keepLines/>
        <w:widowControl w:val="0"/>
        <w:autoSpaceDE w:val="0"/>
        <w:spacing w:line="276" w:lineRule="auto"/>
        <w:ind w:firstLine="709"/>
        <w:rPr>
          <w:rFonts w:asciiTheme="minorHAnsi" w:eastAsia="Calibri" w:hAnsiTheme="minorHAnsi" w:cstheme="minorHAnsi"/>
          <w:color w:val="000000"/>
        </w:rPr>
      </w:pPr>
    </w:p>
    <w:p w:rsidR="000C4A2C" w:rsidRPr="007B4809" w:rsidRDefault="00BB26AC" w:rsidP="000C4A2C">
      <w:pPr>
        <w:keepNext/>
        <w:keepLines/>
        <w:widowControl w:val="0"/>
        <w:tabs>
          <w:tab w:val="left" w:pos="426"/>
          <w:tab w:val="left" w:pos="1080"/>
        </w:tabs>
        <w:spacing w:line="276" w:lineRule="auto"/>
        <w:rPr>
          <w:rFonts w:asciiTheme="minorHAnsi" w:hAnsiTheme="minorHAnsi" w:cstheme="minorHAnsi"/>
        </w:rPr>
      </w:pPr>
      <w:r w:rsidRPr="00BB26AC">
        <w:rPr>
          <w:rFonts w:asciiTheme="minorHAnsi" w:eastAsia="Calibri" w:hAnsiTheme="minorHAnsi" w:cstheme="minorHAnsi"/>
          <w:noProof/>
          <w:color w:val="000000"/>
        </w:rPr>
        <w:pict>
          <v:rect id="_x0000_s2053" style="position:absolute;margin-left:-15.45pt;margin-top:6.45pt;width:11.45pt;height:12.75pt;z-index:251661824"/>
        </w:pict>
      </w:r>
      <w:r w:rsidR="000C4A2C" w:rsidRPr="007B4809">
        <w:rPr>
          <w:rFonts w:asciiTheme="minorHAnsi" w:eastAsia="Calibri" w:hAnsiTheme="minorHAnsi" w:cstheme="minorHAnsi"/>
          <w:color w:val="000000"/>
        </w:rPr>
        <w:t>należę/</w:t>
      </w:r>
      <w:proofErr w:type="spellStart"/>
      <w:r w:rsidR="000C4A2C" w:rsidRPr="007B4809">
        <w:rPr>
          <w:rFonts w:asciiTheme="minorHAnsi" w:eastAsia="Calibri" w:hAnsiTheme="minorHAnsi" w:cstheme="minorHAnsi"/>
          <w:color w:val="000000"/>
        </w:rPr>
        <w:t>ymy</w:t>
      </w:r>
      <w:proofErr w:type="spellEnd"/>
      <w:r w:rsidR="000C4A2C" w:rsidRPr="007B4809">
        <w:rPr>
          <w:rFonts w:asciiTheme="minorHAnsi" w:eastAsia="Calibri" w:hAnsiTheme="minorHAnsi" w:cstheme="minorHAnsi"/>
          <w:color w:val="000000"/>
        </w:rPr>
        <w:t xml:space="preserve"> do grupy kapitałowej (w rozumieniu ustawy z dnia 16 lutego 2007 r. o ochronie konkurencji i konsumentów – Dz. U. z 2020 r. poz. 1076 ze zm.), o której mowa w art. art. 108 ust. 1 </w:t>
      </w:r>
      <w:proofErr w:type="spellStart"/>
      <w:r w:rsidR="000C4A2C" w:rsidRPr="007B4809">
        <w:rPr>
          <w:rFonts w:asciiTheme="minorHAnsi" w:eastAsia="Calibri" w:hAnsiTheme="minorHAnsi" w:cstheme="minorHAnsi"/>
          <w:color w:val="000000"/>
        </w:rPr>
        <w:t>pkt</w:t>
      </w:r>
      <w:proofErr w:type="spellEnd"/>
      <w:r w:rsidR="000C4A2C" w:rsidRPr="007B4809">
        <w:rPr>
          <w:rFonts w:asciiTheme="minorHAnsi" w:eastAsia="Calibri" w:hAnsiTheme="minorHAnsi" w:cstheme="minorHAnsi"/>
          <w:color w:val="000000"/>
        </w:rPr>
        <w:t xml:space="preserve"> 5 ustawy </w:t>
      </w:r>
      <w:proofErr w:type="spellStart"/>
      <w:r w:rsidR="000C4A2C" w:rsidRPr="007B4809">
        <w:rPr>
          <w:rFonts w:asciiTheme="minorHAnsi" w:eastAsia="Calibri" w:hAnsiTheme="minorHAnsi" w:cstheme="minorHAnsi"/>
          <w:color w:val="000000"/>
        </w:rPr>
        <w:t>Pzp</w:t>
      </w:r>
      <w:proofErr w:type="spellEnd"/>
      <w:r w:rsidR="000C4A2C" w:rsidRPr="007B4809">
        <w:rPr>
          <w:rFonts w:asciiTheme="minorHAnsi" w:eastAsia="Calibri" w:hAnsiTheme="minorHAnsi" w:cstheme="minorHAnsi"/>
          <w:color w:val="000000"/>
        </w:rPr>
        <w:t>, w skład której wchodzą następujące podmioty: *</w:t>
      </w:r>
    </w:p>
    <w:p w:rsidR="000C4A2C" w:rsidRPr="007B4809" w:rsidRDefault="000C4A2C" w:rsidP="000C4A2C">
      <w:pPr>
        <w:keepNext/>
        <w:widowControl w:val="0"/>
        <w:spacing w:line="276" w:lineRule="auto"/>
        <w:ind w:left="502"/>
        <w:rPr>
          <w:rFonts w:asciiTheme="minorHAnsi" w:eastAsia="Calibri" w:hAnsiTheme="minorHAnsi" w:cstheme="minorHAnsi"/>
          <w:color w:val="000000"/>
        </w:rPr>
      </w:pPr>
    </w:p>
    <w:tbl>
      <w:tblPr>
        <w:tblW w:w="8722" w:type="dxa"/>
        <w:tblInd w:w="468" w:type="dxa"/>
        <w:tblCellMar>
          <w:left w:w="10" w:type="dxa"/>
          <w:right w:w="10" w:type="dxa"/>
        </w:tblCellMar>
        <w:tblLook w:val="0000"/>
      </w:tblPr>
      <w:tblGrid>
        <w:gridCol w:w="550"/>
        <w:gridCol w:w="8172"/>
      </w:tblGrid>
      <w:tr w:rsidR="000C4A2C" w:rsidRPr="007B4809" w:rsidTr="000A7EBF">
        <w:tc>
          <w:tcPr>
            <w:tcW w:w="550" w:type="dxa"/>
            <w:tcBorders>
              <w:top w:val="single" w:sz="12"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r w:rsidRPr="007B4809">
              <w:rPr>
                <w:rFonts w:asciiTheme="minorHAnsi" w:eastAsia="Calibri" w:hAnsiTheme="minorHAnsi" w:cstheme="minorHAnsi"/>
                <w:color w:val="000000"/>
              </w:rPr>
              <w:t>Lp.</w:t>
            </w:r>
          </w:p>
        </w:tc>
        <w:tc>
          <w:tcPr>
            <w:tcW w:w="8172" w:type="dxa"/>
            <w:tcBorders>
              <w:top w:val="single" w:sz="12"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r w:rsidRPr="007B4809">
              <w:rPr>
                <w:rFonts w:asciiTheme="minorHAnsi" w:eastAsia="Calibri" w:hAnsiTheme="minorHAnsi" w:cstheme="minorHAnsi"/>
                <w:color w:val="000000"/>
              </w:rPr>
              <w:t>Podmioty należące do grupy kapitałowej</w:t>
            </w:r>
          </w:p>
        </w:tc>
      </w:tr>
      <w:tr w:rsidR="000C4A2C" w:rsidRPr="007B4809" w:rsidTr="000A7EBF">
        <w:tc>
          <w:tcPr>
            <w:tcW w:w="550"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r w:rsidRPr="007B4809">
              <w:rPr>
                <w:rFonts w:asciiTheme="minorHAnsi" w:eastAsia="Calibri" w:hAnsiTheme="minorHAnsi" w:cstheme="minorHAnsi"/>
                <w:color w:val="000000"/>
              </w:rPr>
              <w:t>1</w:t>
            </w:r>
          </w:p>
        </w:tc>
        <w:tc>
          <w:tcPr>
            <w:tcW w:w="8172"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p>
        </w:tc>
      </w:tr>
      <w:tr w:rsidR="000C4A2C" w:rsidRPr="007B4809" w:rsidTr="000A7EBF">
        <w:tc>
          <w:tcPr>
            <w:tcW w:w="55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r w:rsidRPr="007B4809">
              <w:rPr>
                <w:rFonts w:asciiTheme="minorHAnsi" w:eastAsia="Calibri" w:hAnsiTheme="minorHAnsi" w:cstheme="minorHAnsi"/>
                <w:color w:val="000000"/>
              </w:rPr>
              <w:t>2</w:t>
            </w:r>
          </w:p>
        </w:tc>
        <w:tc>
          <w:tcPr>
            <w:tcW w:w="817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p>
        </w:tc>
      </w:tr>
      <w:tr w:rsidR="000C4A2C" w:rsidRPr="007B4809" w:rsidTr="000A7EBF">
        <w:tc>
          <w:tcPr>
            <w:tcW w:w="55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r w:rsidRPr="007B4809">
              <w:rPr>
                <w:rFonts w:asciiTheme="minorHAnsi" w:eastAsia="Calibri" w:hAnsiTheme="minorHAnsi" w:cstheme="minorHAnsi"/>
                <w:color w:val="000000"/>
              </w:rPr>
              <w:t>3</w:t>
            </w:r>
          </w:p>
        </w:tc>
        <w:tc>
          <w:tcPr>
            <w:tcW w:w="817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0C4A2C" w:rsidRPr="007B4809" w:rsidRDefault="000C4A2C" w:rsidP="000A7EBF">
            <w:pPr>
              <w:keepNext/>
              <w:widowControl w:val="0"/>
              <w:spacing w:line="276" w:lineRule="auto"/>
              <w:rPr>
                <w:rFonts w:asciiTheme="minorHAnsi" w:eastAsia="Calibri" w:hAnsiTheme="minorHAnsi" w:cstheme="minorHAnsi"/>
                <w:color w:val="000000"/>
              </w:rPr>
            </w:pPr>
          </w:p>
        </w:tc>
      </w:tr>
    </w:tbl>
    <w:p w:rsidR="000C4A2C" w:rsidRPr="007B4809" w:rsidRDefault="00BB26AC" w:rsidP="000C4A2C">
      <w:pPr>
        <w:keepNext/>
        <w:keepLines/>
        <w:widowControl w:val="0"/>
        <w:tabs>
          <w:tab w:val="left" w:pos="426"/>
          <w:tab w:val="left" w:pos="1080"/>
        </w:tabs>
        <w:spacing w:line="276" w:lineRule="auto"/>
        <w:rPr>
          <w:rFonts w:asciiTheme="minorHAnsi" w:hAnsiTheme="minorHAnsi" w:cstheme="minorHAnsi"/>
        </w:rPr>
      </w:pPr>
      <w:r w:rsidRPr="00BB26AC">
        <w:rPr>
          <w:rFonts w:asciiTheme="minorHAnsi" w:eastAsia="Calibri" w:hAnsiTheme="minorHAnsi" w:cstheme="minorHAnsi"/>
          <w:noProof/>
          <w:color w:val="000000"/>
        </w:rPr>
        <w:pict>
          <v:rect id="_x0000_s2054" style="position:absolute;margin-left:-15.45pt;margin-top:4.85pt;width:11.45pt;height:13.35pt;z-index:251662848;mso-position-horizontal-relative:text;mso-position-vertical-relative:text"/>
        </w:pict>
      </w:r>
      <w:r w:rsidR="000C4A2C" w:rsidRPr="007B4809">
        <w:rPr>
          <w:rFonts w:asciiTheme="minorHAnsi" w:eastAsia="Calibri" w:hAnsiTheme="minorHAnsi" w:cstheme="minorHAnsi"/>
          <w:color w:val="000000"/>
        </w:rPr>
        <w:t>nie należę/</w:t>
      </w:r>
      <w:proofErr w:type="spellStart"/>
      <w:r w:rsidR="000C4A2C" w:rsidRPr="007B4809">
        <w:rPr>
          <w:rFonts w:asciiTheme="minorHAnsi" w:eastAsia="Calibri" w:hAnsiTheme="minorHAnsi" w:cstheme="minorHAnsi"/>
          <w:color w:val="000000"/>
        </w:rPr>
        <w:t>ymy</w:t>
      </w:r>
      <w:proofErr w:type="spellEnd"/>
      <w:r w:rsidR="000C4A2C" w:rsidRPr="007B4809">
        <w:rPr>
          <w:rFonts w:asciiTheme="minorHAnsi" w:eastAsia="Calibri" w:hAnsiTheme="minorHAnsi" w:cstheme="minorHAnsi"/>
          <w:color w:val="000000"/>
        </w:rPr>
        <w:t xml:space="preserve"> do grupy kapitałowej (w rozumieniu ustawy z dnia 16 lutego 2007 r.</w:t>
      </w:r>
      <w:r w:rsidR="000C4A2C" w:rsidRPr="007B4809">
        <w:rPr>
          <w:rFonts w:asciiTheme="minorHAnsi" w:eastAsia="Calibri" w:hAnsiTheme="minorHAnsi" w:cstheme="minorHAnsi"/>
          <w:color w:val="000000"/>
        </w:rPr>
        <w:br/>
        <w:t xml:space="preserve">o ochronie konkurencji i konsumentów – Dz. U. z </w:t>
      </w:r>
      <w:r w:rsidR="000C4A2C">
        <w:rPr>
          <w:rFonts w:asciiTheme="minorHAnsi" w:eastAsia="Calibri" w:hAnsiTheme="minorHAnsi" w:cstheme="minorHAnsi"/>
          <w:color w:val="000000"/>
        </w:rPr>
        <w:t>2023</w:t>
      </w:r>
      <w:r w:rsidR="000C4A2C" w:rsidRPr="007B4809">
        <w:rPr>
          <w:rFonts w:asciiTheme="minorHAnsi" w:eastAsia="Calibri" w:hAnsiTheme="minorHAnsi" w:cstheme="minorHAnsi"/>
          <w:color w:val="000000"/>
        </w:rPr>
        <w:t xml:space="preserve"> r. poz. </w:t>
      </w:r>
      <w:r w:rsidR="000C4A2C">
        <w:rPr>
          <w:rFonts w:asciiTheme="minorHAnsi" w:eastAsia="Calibri" w:hAnsiTheme="minorHAnsi" w:cstheme="minorHAnsi"/>
          <w:color w:val="000000"/>
        </w:rPr>
        <w:t>1689</w:t>
      </w:r>
      <w:r w:rsidR="000C4A2C" w:rsidRPr="007B4809">
        <w:rPr>
          <w:rFonts w:asciiTheme="minorHAnsi" w:eastAsia="Calibri" w:hAnsiTheme="minorHAnsi" w:cstheme="minorHAnsi"/>
          <w:color w:val="000000"/>
        </w:rPr>
        <w:t xml:space="preserve"> ze zm.), o której mowa w art. art. 108 ust. 1 </w:t>
      </w:r>
      <w:proofErr w:type="spellStart"/>
      <w:r w:rsidR="000C4A2C" w:rsidRPr="007B4809">
        <w:rPr>
          <w:rFonts w:asciiTheme="minorHAnsi" w:eastAsia="Calibri" w:hAnsiTheme="minorHAnsi" w:cstheme="minorHAnsi"/>
          <w:color w:val="000000"/>
        </w:rPr>
        <w:t>pkt</w:t>
      </w:r>
      <w:proofErr w:type="spellEnd"/>
      <w:r w:rsidR="000C4A2C" w:rsidRPr="007B4809">
        <w:rPr>
          <w:rFonts w:asciiTheme="minorHAnsi" w:eastAsia="Calibri" w:hAnsiTheme="minorHAnsi" w:cstheme="minorHAnsi"/>
          <w:color w:val="000000"/>
        </w:rPr>
        <w:t xml:space="preserve"> 5 ustawy </w:t>
      </w:r>
      <w:proofErr w:type="spellStart"/>
      <w:r w:rsidR="000C4A2C" w:rsidRPr="007B4809">
        <w:rPr>
          <w:rFonts w:asciiTheme="minorHAnsi" w:eastAsia="Calibri" w:hAnsiTheme="minorHAnsi" w:cstheme="minorHAnsi"/>
          <w:color w:val="000000"/>
        </w:rPr>
        <w:t>Pzp</w:t>
      </w:r>
      <w:proofErr w:type="spellEnd"/>
      <w:r w:rsidR="000C4A2C" w:rsidRPr="007B4809">
        <w:rPr>
          <w:rFonts w:asciiTheme="minorHAnsi" w:eastAsia="Calibri" w:hAnsiTheme="minorHAnsi" w:cstheme="minorHAnsi"/>
          <w:color w:val="000000"/>
        </w:rPr>
        <w:t xml:space="preserve"> *.</w:t>
      </w:r>
    </w:p>
    <w:p w:rsidR="000C4A2C" w:rsidRPr="007B4809" w:rsidRDefault="000C4A2C" w:rsidP="000C4A2C">
      <w:pPr>
        <w:keepNext/>
        <w:keepLines/>
        <w:widowControl w:val="0"/>
        <w:spacing w:line="276" w:lineRule="auto"/>
        <w:ind w:left="360"/>
        <w:rPr>
          <w:rFonts w:asciiTheme="minorHAnsi" w:eastAsia="Calibri" w:hAnsiTheme="minorHAnsi" w:cstheme="minorHAnsi"/>
          <w:color w:val="000000"/>
        </w:rPr>
      </w:pPr>
    </w:p>
    <w:p w:rsidR="000C4A2C" w:rsidRPr="007B4809" w:rsidRDefault="000C4A2C" w:rsidP="000C4A2C">
      <w:pPr>
        <w:keepNext/>
        <w:keepLines/>
        <w:widowControl w:val="0"/>
        <w:autoSpaceDE w:val="0"/>
        <w:spacing w:line="276" w:lineRule="auto"/>
        <w:ind w:right="45"/>
        <w:rPr>
          <w:rFonts w:asciiTheme="minorHAnsi" w:hAnsiTheme="minorHAnsi" w:cstheme="minorHAnsi"/>
        </w:rPr>
      </w:pPr>
      <w:r w:rsidRPr="007B4809">
        <w:rPr>
          <w:rFonts w:asciiTheme="minorHAnsi" w:eastAsia="Calibri" w:hAnsiTheme="minorHAnsi" w:cstheme="minorHAnsi"/>
          <w:color w:val="000000"/>
        </w:rPr>
        <w:t>* Zaznaczyć odpowiedni kwadrat.</w:t>
      </w:r>
    </w:p>
    <w:p w:rsidR="000C4A2C" w:rsidRPr="007B4809" w:rsidRDefault="000C4A2C" w:rsidP="000C4A2C">
      <w:pPr>
        <w:keepNext/>
        <w:keepLines/>
        <w:widowControl w:val="0"/>
        <w:autoSpaceDE w:val="0"/>
        <w:spacing w:line="276" w:lineRule="auto"/>
        <w:ind w:right="45"/>
        <w:rPr>
          <w:rFonts w:asciiTheme="minorHAnsi" w:eastAsia="Calibri" w:hAnsiTheme="minorHAnsi" w:cstheme="minorHAnsi"/>
          <w:i/>
          <w:color w:val="000000"/>
        </w:rPr>
      </w:pPr>
    </w:p>
    <w:tbl>
      <w:tblPr>
        <w:tblW w:w="5000" w:type="pct"/>
        <w:jc w:val="center"/>
        <w:tblCellMar>
          <w:left w:w="10" w:type="dxa"/>
          <w:right w:w="10" w:type="dxa"/>
        </w:tblCellMar>
        <w:tblLook w:val="0000"/>
      </w:tblPr>
      <w:tblGrid>
        <w:gridCol w:w="9064"/>
        <w:gridCol w:w="222"/>
      </w:tblGrid>
      <w:tr w:rsidR="000C4A2C" w:rsidRPr="007B4809" w:rsidTr="000A7EBF">
        <w:trPr>
          <w:jc w:val="center"/>
        </w:trPr>
        <w:tc>
          <w:tcPr>
            <w:tcW w:w="3369" w:type="dxa"/>
            <w:shd w:val="clear" w:color="auto" w:fill="auto"/>
            <w:tcMar>
              <w:top w:w="0" w:type="dxa"/>
              <w:left w:w="108" w:type="dxa"/>
              <w:bottom w:w="0" w:type="dxa"/>
              <w:right w:w="108" w:type="dxa"/>
            </w:tcMar>
            <w:vAlign w:val="center"/>
          </w:tcPr>
          <w:tbl>
            <w:tblPr>
              <w:tblW w:w="8874" w:type="dxa"/>
              <w:jc w:val="center"/>
              <w:tblBorders>
                <w:top w:val="single" w:sz="6" w:space="0" w:color="808080"/>
                <w:left w:val="single" w:sz="6" w:space="0" w:color="808080"/>
                <w:bottom w:val="single" w:sz="6" w:space="0" w:color="808080"/>
                <w:right w:val="single" w:sz="6" w:space="0" w:color="808080"/>
              </w:tblBorders>
              <w:tblCellMar>
                <w:left w:w="70" w:type="dxa"/>
                <w:right w:w="70" w:type="dxa"/>
              </w:tblCellMar>
              <w:tblLook w:val="0000"/>
            </w:tblPr>
            <w:tblGrid>
              <w:gridCol w:w="4690"/>
              <w:gridCol w:w="4184"/>
            </w:tblGrid>
            <w:tr w:rsidR="000C4A2C" w:rsidRPr="00D72629" w:rsidTr="000A7EBF">
              <w:trPr>
                <w:trHeight w:val="841"/>
                <w:jc w:val="center"/>
              </w:trPr>
              <w:tc>
                <w:tcPr>
                  <w:tcW w:w="4690" w:type="dxa"/>
                  <w:tcBorders>
                    <w:top w:val="single" w:sz="6" w:space="0" w:color="808080"/>
                    <w:left w:val="single" w:sz="6" w:space="0" w:color="808080"/>
                    <w:bottom w:val="single" w:sz="6" w:space="0" w:color="808080"/>
                    <w:right w:val="single" w:sz="6" w:space="0" w:color="808080"/>
                  </w:tcBorders>
                  <w:shd w:val="pct12" w:color="auto" w:fill="auto"/>
                  <w:vAlign w:val="center"/>
                </w:tcPr>
                <w:p w:rsidR="000C4A2C" w:rsidRPr="00D72629" w:rsidRDefault="000C4A2C" w:rsidP="000A7EBF">
                  <w:pPr>
                    <w:overflowPunct w:val="0"/>
                    <w:autoSpaceDE w:val="0"/>
                    <w:adjustRightInd w:val="0"/>
                    <w:spacing w:line="276" w:lineRule="auto"/>
                    <w:rPr>
                      <w:rFonts w:asciiTheme="minorHAnsi" w:hAnsiTheme="minorHAnsi" w:cstheme="minorHAnsi"/>
                      <w:b/>
                      <w:sz w:val="16"/>
                      <w:szCs w:val="16"/>
                      <w:lang w:eastAsia="zh-CN"/>
                    </w:rPr>
                  </w:pPr>
                  <w:r w:rsidRPr="00D72629">
                    <w:rPr>
                      <w:rFonts w:asciiTheme="minorHAnsi" w:hAnsiTheme="minorHAnsi" w:cstheme="minorHAnsi"/>
                      <w:b/>
                      <w:sz w:val="16"/>
                      <w:szCs w:val="16"/>
                      <w:lang w:eastAsia="zh-CN"/>
                    </w:rPr>
                    <w:t>PODPISY</w:t>
                  </w:r>
                </w:p>
                <w:p w:rsidR="000C4A2C" w:rsidRPr="00D72629" w:rsidRDefault="000C4A2C" w:rsidP="000A7EBF">
                  <w:pPr>
                    <w:overflowPunct w:val="0"/>
                    <w:autoSpaceDE w:val="0"/>
                    <w:adjustRightInd w:val="0"/>
                    <w:spacing w:line="276" w:lineRule="auto"/>
                    <w:rPr>
                      <w:rFonts w:asciiTheme="minorHAnsi" w:hAnsiTheme="minorHAnsi" w:cstheme="minorHAnsi"/>
                      <w:sz w:val="16"/>
                      <w:szCs w:val="16"/>
                      <w:lang w:eastAsia="zh-CN"/>
                    </w:rPr>
                  </w:pPr>
                  <w:r w:rsidRPr="00D72629">
                    <w:rPr>
                      <w:rFonts w:asciiTheme="minorHAnsi" w:hAnsiTheme="minorHAnsi" w:cstheme="minorHAnsi"/>
                      <w:sz w:val="16"/>
                      <w:szCs w:val="16"/>
                      <w:lang w:eastAsia="zh-CN"/>
                    </w:rPr>
                    <w:lastRenderedPageBreak/>
                    <w:t>data i podpisy osób upoważnionych do podpisywania dokumentów</w:t>
                  </w:r>
                </w:p>
                <w:p w:rsidR="000C4A2C" w:rsidRPr="00D72629" w:rsidRDefault="000C4A2C" w:rsidP="000A7EBF">
                  <w:pPr>
                    <w:spacing w:line="276" w:lineRule="auto"/>
                    <w:ind w:left="72" w:hanging="72"/>
                    <w:rPr>
                      <w:rFonts w:asciiTheme="minorHAnsi" w:hAnsiTheme="minorHAnsi" w:cstheme="minorHAnsi"/>
                      <w:sz w:val="16"/>
                      <w:szCs w:val="16"/>
                      <w:lang w:eastAsia="zh-CN"/>
                    </w:rPr>
                  </w:pPr>
                  <w:r w:rsidRPr="00D72629">
                    <w:rPr>
                      <w:rFonts w:asciiTheme="minorHAnsi" w:hAnsiTheme="minorHAnsi" w:cstheme="minorHAnsi"/>
                      <w:i/>
                      <w:sz w:val="16"/>
                      <w:szCs w:val="16"/>
                      <w:lang w:eastAsia="zh-CN"/>
                    </w:rPr>
                    <w:t>(zgodnie z dokumentami rejestrowymi – odpis z KRS, Centralnej ewidencji i informacji o działalności gospodarczej, pełnomocnictwa)</w:t>
                  </w:r>
                </w:p>
              </w:tc>
              <w:tc>
                <w:tcPr>
                  <w:tcW w:w="4184" w:type="dxa"/>
                  <w:tcBorders>
                    <w:top w:val="single" w:sz="6" w:space="0" w:color="808080"/>
                    <w:left w:val="single" w:sz="6" w:space="0" w:color="808080"/>
                    <w:bottom w:val="single" w:sz="6" w:space="0" w:color="808080"/>
                    <w:right w:val="single" w:sz="6" w:space="0" w:color="808080"/>
                  </w:tcBorders>
                </w:tcPr>
                <w:p w:rsidR="000C4A2C" w:rsidRPr="00D72629" w:rsidRDefault="000C4A2C" w:rsidP="000A7EBF">
                  <w:pPr>
                    <w:overflowPunct w:val="0"/>
                    <w:autoSpaceDE w:val="0"/>
                    <w:adjustRightInd w:val="0"/>
                    <w:spacing w:line="276" w:lineRule="auto"/>
                    <w:ind w:left="110"/>
                    <w:rPr>
                      <w:rFonts w:asciiTheme="minorHAnsi" w:hAnsiTheme="minorHAnsi" w:cstheme="minorHAnsi"/>
                      <w:sz w:val="16"/>
                      <w:szCs w:val="16"/>
                      <w:lang w:eastAsia="zh-CN"/>
                    </w:rPr>
                  </w:pPr>
                </w:p>
                <w:p w:rsidR="000C4A2C" w:rsidRPr="00D72629" w:rsidRDefault="000C4A2C" w:rsidP="000A7EBF">
                  <w:pPr>
                    <w:spacing w:line="276" w:lineRule="auto"/>
                    <w:rPr>
                      <w:rFonts w:asciiTheme="minorHAnsi" w:hAnsiTheme="minorHAnsi" w:cstheme="minorHAnsi"/>
                      <w:b/>
                      <w:spacing w:val="-4"/>
                      <w:sz w:val="16"/>
                      <w:szCs w:val="16"/>
                      <w:lang w:eastAsia="zh-CN"/>
                    </w:rPr>
                  </w:pPr>
                </w:p>
                <w:p w:rsidR="000C4A2C" w:rsidRPr="00D72629" w:rsidRDefault="000C4A2C" w:rsidP="000A7EBF">
                  <w:pPr>
                    <w:spacing w:line="276" w:lineRule="auto"/>
                    <w:rPr>
                      <w:rFonts w:asciiTheme="minorHAnsi" w:hAnsiTheme="minorHAnsi" w:cstheme="minorHAnsi"/>
                      <w:b/>
                      <w:spacing w:val="-4"/>
                      <w:sz w:val="16"/>
                      <w:szCs w:val="16"/>
                      <w:lang w:eastAsia="zh-CN"/>
                    </w:rPr>
                  </w:pPr>
                  <w:r w:rsidRPr="00D72629">
                    <w:rPr>
                      <w:rFonts w:asciiTheme="minorHAnsi" w:hAnsiTheme="minorHAnsi" w:cstheme="minorHAnsi"/>
                      <w:b/>
                      <w:spacing w:val="-4"/>
                      <w:sz w:val="16"/>
                      <w:szCs w:val="16"/>
                      <w:lang w:eastAsia="zh-CN"/>
                    </w:rPr>
                    <w:t>OFERTA PODPISANA PRZY POMOCY</w:t>
                  </w:r>
                </w:p>
                <w:p w:rsidR="000C4A2C" w:rsidRPr="00D72629" w:rsidRDefault="000C4A2C" w:rsidP="000A7EBF">
                  <w:pPr>
                    <w:spacing w:line="276" w:lineRule="auto"/>
                    <w:rPr>
                      <w:rFonts w:asciiTheme="minorHAnsi" w:hAnsiTheme="minorHAnsi" w:cstheme="minorHAnsi"/>
                      <w:sz w:val="16"/>
                      <w:szCs w:val="16"/>
                      <w:lang w:eastAsia="zh-CN"/>
                    </w:rPr>
                  </w:pPr>
                  <w:r w:rsidRPr="00D72629">
                    <w:rPr>
                      <w:rFonts w:asciiTheme="minorHAnsi" w:hAnsiTheme="minorHAnsi" w:cstheme="minorHAnsi"/>
                      <w:b/>
                      <w:spacing w:val="-4"/>
                      <w:sz w:val="16"/>
                      <w:szCs w:val="16"/>
                      <w:lang w:eastAsia="zh-CN"/>
                    </w:rPr>
                    <w:t>PODPISU ELEKTRONICZNEGO</w:t>
                  </w:r>
                </w:p>
              </w:tc>
            </w:tr>
          </w:tbl>
          <w:p w:rsidR="000C4A2C" w:rsidRPr="007B4809" w:rsidRDefault="000C4A2C" w:rsidP="000A7EBF">
            <w:pPr>
              <w:spacing w:line="276" w:lineRule="auto"/>
              <w:ind w:left="72" w:hanging="72"/>
              <w:rPr>
                <w:rFonts w:asciiTheme="minorHAnsi" w:hAnsiTheme="minorHAnsi" w:cstheme="minorHAnsi"/>
                <w:lang w:eastAsia="zh-CN"/>
              </w:rPr>
            </w:pPr>
          </w:p>
        </w:tc>
        <w:tc>
          <w:tcPr>
            <w:tcW w:w="5917" w:type="dxa"/>
            <w:shd w:val="clear" w:color="auto" w:fill="auto"/>
            <w:tcMar>
              <w:top w:w="0" w:type="dxa"/>
              <w:left w:w="108" w:type="dxa"/>
              <w:bottom w:w="0" w:type="dxa"/>
              <w:right w:w="108" w:type="dxa"/>
            </w:tcMar>
          </w:tcPr>
          <w:p w:rsidR="000C4A2C" w:rsidRPr="007B4809" w:rsidRDefault="000C4A2C" w:rsidP="000A7EBF">
            <w:pPr>
              <w:spacing w:line="276" w:lineRule="auto"/>
              <w:rPr>
                <w:rFonts w:asciiTheme="minorHAnsi" w:hAnsiTheme="minorHAnsi" w:cstheme="minorHAnsi"/>
                <w:lang w:eastAsia="zh-CN"/>
              </w:rPr>
            </w:pPr>
          </w:p>
        </w:tc>
      </w:tr>
    </w:tbl>
    <w:p w:rsidR="000C4A2C" w:rsidRPr="000C4A2C" w:rsidRDefault="000C4A2C" w:rsidP="000C4A2C">
      <w:pPr>
        <w:rPr>
          <w:rFonts w:asciiTheme="minorHAnsi" w:hAnsiTheme="minorHAnsi" w:cstheme="minorHAnsi"/>
        </w:rPr>
      </w:pPr>
    </w:p>
    <w:p w:rsidR="000C4A2C" w:rsidRPr="000C4A2C" w:rsidRDefault="000C4A2C" w:rsidP="000C4A2C">
      <w:pPr>
        <w:rPr>
          <w:rFonts w:asciiTheme="minorHAnsi" w:hAnsiTheme="minorHAnsi" w:cstheme="minorHAnsi"/>
        </w:rPr>
      </w:pPr>
    </w:p>
    <w:p w:rsidR="000C4A2C" w:rsidRPr="000C4A2C" w:rsidRDefault="000C4A2C" w:rsidP="000C4A2C">
      <w:pPr>
        <w:rPr>
          <w:rFonts w:asciiTheme="minorHAnsi" w:hAnsiTheme="minorHAnsi" w:cstheme="minorHAnsi"/>
        </w:rPr>
      </w:pPr>
    </w:p>
    <w:p w:rsidR="000C4A2C" w:rsidRPr="000C4A2C" w:rsidRDefault="000C4A2C" w:rsidP="000C4A2C">
      <w:pPr>
        <w:rPr>
          <w:rFonts w:asciiTheme="minorHAnsi" w:hAnsiTheme="minorHAnsi" w:cstheme="minorHAnsi"/>
        </w:rPr>
      </w:pPr>
    </w:p>
    <w:p w:rsidR="000C4A2C" w:rsidRPr="000C4A2C" w:rsidRDefault="000C4A2C" w:rsidP="000C4A2C">
      <w:pPr>
        <w:rPr>
          <w:rFonts w:asciiTheme="minorHAnsi" w:hAnsiTheme="minorHAnsi" w:cstheme="minorHAnsi"/>
        </w:rPr>
      </w:pPr>
    </w:p>
    <w:p w:rsidR="000C4A2C" w:rsidRPr="000C4A2C" w:rsidRDefault="000C4A2C" w:rsidP="000C4A2C">
      <w:pPr>
        <w:rPr>
          <w:rFonts w:asciiTheme="minorHAnsi" w:hAnsiTheme="minorHAnsi" w:cstheme="minorHAnsi"/>
        </w:rPr>
      </w:pPr>
    </w:p>
    <w:p w:rsidR="000C4A2C" w:rsidRDefault="000C4A2C" w:rsidP="000C4A2C">
      <w:pPr>
        <w:rPr>
          <w:rFonts w:asciiTheme="minorHAnsi" w:hAnsiTheme="minorHAnsi" w:cstheme="minorHAnsi"/>
        </w:rPr>
      </w:pPr>
    </w:p>
    <w:p w:rsidR="000C4A2C" w:rsidRPr="000C4A2C" w:rsidRDefault="000C4A2C" w:rsidP="000C4A2C">
      <w:pPr>
        <w:tabs>
          <w:tab w:val="left" w:pos="1486"/>
        </w:tabs>
        <w:rPr>
          <w:rFonts w:asciiTheme="minorHAnsi" w:hAnsiTheme="minorHAnsi" w:cstheme="minorHAnsi"/>
        </w:rPr>
      </w:pPr>
      <w:r>
        <w:rPr>
          <w:rFonts w:asciiTheme="minorHAnsi" w:hAnsiTheme="minorHAnsi" w:cstheme="minorHAnsi"/>
        </w:rPr>
        <w:tab/>
      </w:r>
    </w:p>
    <w:tbl>
      <w:tblPr>
        <w:tblW w:w="5000" w:type="pct"/>
        <w:jc w:val="center"/>
        <w:tblCellMar>
          <w:left w:w="10" w:type="dxa"/>
          <w:right w:w="10" w:type="dxa"/>
        </w:tblCellMar>
        <w:tblLook w:val="0000"/>
      </w:tblPr>
      <w:tblGrid>
        <w:gridCol w:w="9064"/>
        <w:gridCol w:w="222"/>
      </w:tblGrid>
      <w:tr w:rsidR="000A32CB" w:rsidRPr="007B4809" w:rsidTr="00892AFD">
        <w:trPr>
          <w:jc w:val="center"/>
        </w:trPr>
        <w:tc>
          <w:tcPr>
            <w:tcW w:w="9064" w:type="dxa"/>
            <w:shd w:val="clear" w:color="auto" w:fill="auto"/>
            <w:tcMar>
              <w:top w:w="0" w:type="dxa"/>
              <w:left w:w="108" w:type="dxa"/>
              <w:bottom w:w="0" w:type="dxa"/>
              <w:right w:w="108" w:type="dxa"/>
            </w:tcMar>
            <w:vAlign w:val="center"/>
          </w:tcPr>
          <w:p w:rsidR="000A32CB" w:rsidRPr="007B4809" w:rsidRDefault="00B004B5" w:rsidP="00892AFD">
            <w:pPr>
              <w:suppressAutoHyphens w:val="0"/>
              <w:autoSpaceDN/>
              <w:textAlignment w:val="auto"/>
              <w:rPr>
                <w:rFonts w:asciiTheme="minorHAnsi" w:hAnsiTheme="minorHAnsi" w:cstheme="minorHAnsi"/>
                <w:lang w:eastAsia="zh-CN"/>
              </w:rPr>
            </w:pPr>
            <w:r w:rsidRPr="007B4809">
              <w:rPr>
                <w:rFonts w:asciiTheme="minorHAnsi" w:hAnsiTheme="minorHAnsi" w:cstheme="minorHAnsi"/>
                <w:b/>
                <w:color w:val="000000"/>
              </w:rPr>
              <w:t xml:space="preserve"> </w:t>
            </w:r>
          </w:p>
        </w:tc>
        <w:tc>
          <w:tcPr>
            <w:tcW w:w="222" w:type="dxa"/>
            <w:shd w:val="clear" w:color="auto" w:fill="auto"/>
            <w:tcMar>
              <w:top w:w="0" w:type="dxa"/>
              <w:left w:w="108" w:type="dxa"/>
              <w:bottom w:w="0" w:type="dxa"/>
              <w:right w:w="108" w:type="dxa"/>
            </w:tcMar>
          </w:tcPr>
          <w:p w:rsidR="000A32CB" w:rsidRPr="007B4809" w:rsidRDefault="000A32CB" w:rsidP="00B2030C">
            <w:pPr>
              <w:spacing w:line="276" w:lineRule="auto"/>
              <w:rPr>
                <w:rFonts w:asciiTheme="minorHAnsi" w:hAnsiTheme="minorHAnsi" w:cstheme="minorHAnsi"/>
                <w:lang w:eastAsia="zh-CN"/>
              </w:rPr>
            </w:pPr>
          </w:p>
        </w:tc>
      </w:tr>
    </w:tbl>
    <w:p w:rsidR="003E7B5A" w:rsidRPr="007B4809" w:rsidRDefault="003E7B5A" w:rsidP="00B2030C">
      <w:pPr>
        <w:spacing w:line="276" w:lineRule="auto"/>
        <w:rPr>
          <w:rFonts w:asciiTheme="minorHAnsi" w:hAnsiTheme="minorHAnsi" w:cstheme="minorHAnsi"/>
          <w:b/>
          <w:color w:val="000000"/>
        </w:rPr>
      </w:pPr>
    </w:p>
    <w:sectPr w:rsidR="003E7B5A" w:rsidRPr="007B4809" w:rsidSect="007B4809">
      <w:headerReference w:type="default" r:id="rId43"/>
      <w:footerReference w:type="default" r:id="rId44"/>
      <w:pgSz w:w="11906" w:h="16838"/>
      <w:pgMar w:top="1531" w:right="1418" w:bottom="1531" w:left="1418" w:header="709" w:footer="709" w:gutter="0"/>
      <w:pgBorders w:offsetFrom="page">
        <w:top w:val="single" w:sz="4" w:space="24" w:color="00B050"/>
        <w:left w:val="single" w:sz="4" w:space="24" w:color="00B050"/>
        <w:bottom w:val="single" w:sz="4" w:space="24" w:color="00B050"/>
        <w:right w:val="single" w:sz="4" w:space="24" w:color="00B050"/>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D15" w:rsidRDefault="001A7D15" w:rsidP="00F014D2">
      <w:r>
        <w:separator/>
      </w:r>
    </w:p>
  </w:endnote>
  <w:endnote w:type="continuationSeparator" w:id="0">
    <w:p w:rsidR="001A7D15" w:rsidRDefault="001A7D15" w:rsidP="00F014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charset w:val="00"/>
    <w:family w:val="swiss"/>
    <w:pitch w:val="variable"/>
    <w:sig w:usb0="800000AF" w:usb1="5000204A" w:usb2="00000000" w:usb3="00000000" w:csb0="0000009B"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642" w:rsidRDefault="004B7642">
    <w:pPr>
      <w:pStyle w:val="Stopka"/>
      <w:jc w:val="right"/>
    </w:pPr>
    <w:r w:rsidRPr="00BB26AC">
      <w:rPr>
        <w:rFonts w:ascii="Arial" w:hAnsi="Arial" w:cs="Arial"/>
        <w:sz w:val="16"/>
        <w:szCs w:val="16"/>
      </w:rPr>
      <w:pict>
        <v:shapetype id="_x0000_t202" coordsize="21600,21600" o:spt="202" path="m,l,21600r21600,l21600,xe">
          <v:stroke joinstyle="miter"/>
          <v:path gradientshapeok="t" o:connecttype="rect"/>
        </v:shapetype>
        <v:shape id="Text Box 1" o:spid="_x0000_s1025" type="#_x0000_t202" style="position:absolute;left:0;text-align:left;margin-left:0;margin-top:.05pt;width:0;height:0;z-index:251657728;visibility:visible;mso-wrap-style:none;mso-position-horizontal:center;mso-position-horizontal-relative:margin" filled="f" stroked="f">
          <v:textbox style="mso-rotate-with-shape:t;mso-fit-shape-to-text:t" inset="0,0,0,0">
            <w:txbxContent>
              <w:p w:rsidR="004B7642" w:rsidRDefault="004B7642">
                <w:pPr>
                  <w:pStyle w:val="Stopka"/>
                </w:pPr>
                <w:r>
                  <w:rPr>
                    <w:rStyle w:val="Numerstrony"/>
                  </w:rPr>
                  <w:fldChar w:fldCharType="begin"/>
                </w:r>
                <w:r>
                  <w:rPr>
                    <w:rStyle w:val="Numerstrony"/>
                  </w:rPr>
                  <w:instrText xml:space="preserve"> PAGE </w:instrText>
                </w:r>
                <w:r>
                  <w:rPr>
                    <w:rStyle w:val="Numerstrony"/>
                  </w:rPr>
                  <w:fldChar w:fldCharType="separate"/>
                </w:r>
                <w:r w:rsidR="005419C3">
                  <w:rPr>
                    <w:rStyle w:val="Numerstrony"/>
                    <w:noProof/>
                  </w:rPr>
                  <w:t>7</w:t>
                </w:r>
                <w:r>
                  <w:rPr>
                    <w:rStyle w:val="Numerstrony"/>
                  </w:rPr>
                  <w:fldChar w:fldCharType="end"/>
                </w:r>
              </w:p>
            </w:txbxContent>
          </v:textbox>
          <w10:wrap type="topAndBottom"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D15" w:rsidRDefault="001A7D15" w:rsidP="00F014D2">
      <w:r w:rsidRPr="00F014D2">
        <w:rPr>
          <w:color w:val="000000"/>
        </w:rPr>
        <w:separator/>
      </w:r>
    </w:p>
  </w:footnote>
  <w:footnote w:type="continuationSeparator" w:id="0">
    <w:p w:rsidR="001A7D15" w:rsidRDefault="001A7D15" w:rsidP="00F014D2">
      <w:r>
        <w:continuationSeparator/>
      </w:r>
    </w:p>
  </w:footnote>
  <w:footnote w:id="1">
    <w:p w:rsidR="004B7642" w:rsidRDefault="004B7642">
      <w:pPr>
        <w:pStyle w:val="Tekstprzypisudolnego"/>
      </w:pPr>
      <w:r w:rsidRPr="00F014D2">
        <w:rPr>
          <w:rStyle w:val="Odwoanieprzypisudolnego"/>
        </w:rPr>
        <w:footnoteRef/>
      </w:r>
      <w:r>
        <w:rPr>
          <w:rFonts w:ascii="Verdana" w:hAnsi="Verdana"/>
          <w:sz w:val="16"/>
        </w:rPr>
        <w:t xml:space="preserve"> Wykonawca modeluje tabelę poniżej w zależności od swego składu.</w:t>
      </w:r>
    </w:p>
  </w:footnote>
  <w:footnote w:id="2">
    <w:p w:rsidR="004B7642" w:rsidRPr="00D74F30" w:rsidRDefault="004B7642" w:rsidP="00D74F30">
      <w:pPr>
        <w:pStyle w:val="Tekstprzypisudolnego"/>
        <w:jc w:val="both"/>
        <w:rPr>
          <w:rFonts w:ascii="Times New Roman" w:hAnsi="Times New Roman"/>
        </w:rPr>
      </w:pPr>
      <w:r w:rsidRPr="00D74F30">
        <w:rPr>
          <w:rStyle w:val="Odwoanieprzypisudolnego"/>
          <w:rFonts w:ascii="Times New Roman" w:hAnsi="Times New Roman"/>
        </w:rPr>
        <w:footnoteRef/>
      </w:r>
      <w:r w:rsidRPr="00D74F30">
        <w:rPr>
          <w:rFonts w:ascii="Times New Roman" w:hAnsi="Times New Roman"/>
        </w:rPr>
        <w:t xml:space="preserve"> </w:t>
      </w:r>
      <w:r w:rsidRPr="00D74F30">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rsidR="004B7642" w:rsidRPr="00D74F30" w:rsidRDefault="004B7642" w:rsidP="00D74F30">
      <w:pPr>
        <w:pStyle w:val="Tekstprzypisudolnego"/>
        <w:jc w:val="both"/>
        <w:rPr>
          <w:rFonts w:ascii="Times New Roman" w:hAnsi="Times New Roman"/>
        </w:rPr>
      </w:pPr>
      <w:r w:rsidRPr="00D74F30">
        <w:rPr>
          <w:rStyle w:val="Odwoanieprzypisudolnego"/>
          <w:rFonts w:ascii="Times New Roman" w:hAnsi="Times New Roman"/>
        </w:rPr>
        <w:footnoteRef/>
      </w:r>
      <w:r w:rsidRPr="00D74F30">
        <w:rPr>
          <w:rFonts w:ascii="Times New Roman" w:hAnsi="Times New Roman"/>
          <w:sz w:val="16"/>
          <w:szCs w:val="16"/>
        </w:rPr>
        <w:t xml:space="preserve"> Wykonawca usuwa niepotrzebne. </w:t>
      </w:r>
    </w:p>
  </w:footnote>
  <w:footnote w:id="4">
    <w:p w:rsidR="004B7642" w:rsidRPr="00D74F30" w:rsidRDefault="004B7642" w:rsidP="00D74F30">
      <w:pPr>
        <w:pStyle w:val="Tekstprzypisudolnego"/>
        <w:spacing w:line="276" w:lineRule="auto"/>
        <w:jc w:val="both"/>
        <w:rPr>
          <w:rFonts w:ascii="Times New Roman" w:hAnsi="Times New Roman"/>
        </w:rPr>
      </w:pPr>
      <w:r w:rsidRPr="00D74F30">
        <w:rPr>
          <w:rStyle w:val="Odwoanieprzypisudolnego"/>
          <w:rFonts w:ascii="Times New Roman" w:hAnsi="Times New Roman"/>
        </w:rPr>
        <w:footnoteRef/>
      </w:r>
      <w:r w:rsidRPr="00D74F30">
        <w:rPr>
          <w:rFonts w:ascii="Times New Roman" w:hAnsi="Times New Roman"/>
          <w:sz w:val="16"/>
          <w:szCs w:val="16"/>
        </w:rPr>
        <w:t xml:space="preserve"> Oświadczenia lub dokumenty, o których mowa w § 6 - 9 </w:t>
      </w:r>
      <w:r w:rsidRPr="00D74F30">
        <w:rPr>
          <w:rFonts w:ascii="Times New Roman" w:hAnsi="Times New Roman"/>
          <w:i/>
          <w:sz w:val="16"/>
          <w:szCs w:val="16"/>
        </w:rPr>
        <w:t>Rozporządzenia Ministra Rozwoju, Pracy i Technologii z dnia</w:t>
      </w:r>
      <w:r w:rsidRPr="00D74F30">
        <w:rPr>
          <w:rFonts w:ascii="Times New Roman" w:hAnsi="Times New Roman"/>
          <w:i/>
          <w:sz w:val="16"/>
          <w:szCs w:val="16"/>
        </w:rPr>
        <w:br/>
        <w:t xml:space="preserve">23 grudnia 2020 r. w sprawie podmiotowych środków dowodowych oraz innych dokumentów lub oświadczeń, jakich może żądać zamawiający od wykonawcy </w:t>
      </w:r>
      <w:r w:rsidRPr="00D74F30">
        <w:rPr>
          <w:rFonts w:ascii="Times New Roman" w:hAnsi="Times New Roman"/>
          <w:bCs/>
          <w:sz w:val="16"/>
          <w:szCs w:val="16"/>
        </w:rPr>
        <w:t xml:space="preserve">(Dz. U. poz. 2415) </w:t>
      </w:r>
      <w:r w:rsidRPr="00D74F30">
        <w:rPr>
          <w:rFonts w:ascii="Times New Roman" w:hAnsi="Times New Roman"/>
          <w:sz w:val="16"/>
          <w:szCs w:val="16"/>
        </w:rPr>
        <w:t xml:space="preserve">które znajdują się w posiadaniu zamawiającego, w szczególności oświadczenia lub dokumentów przechowywanych przez zamawiającego zgodnie z art. 78 ust. 1 </w:t>
      </w:r>
      <w:proofErr w:type="spellStart"/>
      <w:r w:rsidRPr="00D74F30">
        <w:rPr>
          <w:rFonts w:ascii="Times New Roman" w:hAnsi="Times New Roman"/>
          <w:sz w:val="16"/>
          <w:szCs w:val="16"/>
        </w:rPr>
        <w:t>Pzp</w:t>
      </w:r>
      <w:proofErr w:type="spellEnd"/>
      <w:r w:rsidRPr="00D74F30">
        <w:rPr>
          <w:rFonts w:ascii="Times New Roman" w:hAnsi="Times New Roman"/>
          <w:sz w:val="16"/>
          <w:szCs w:val="16"/>
        </w:rPr>
        <w:t xml:space="preserve">, w celu potwierdzenia okoliczności, o których mowa w art. 273 ust. 1 </w:t>
      </w:r>
      <w:proofErr w:type="spellStart"/>
      <w:r w:rsidRPr="00D74F30">
        <w:rPr>
          <w:rFonts w:ascii="Times New Roman" w:hAnsi="Times New Roman"/>
          <w:sz w:val="16"/>
          <w:szCs w:val="16"/>
        </w:rPr>
        <w:t>Pzp</w:t>
      </w:r>
      <w:proofErr w:type="spellEnd"/>
      <w:r w:rsidRPr="00D74F30">
        <w:rPr>
          <w:rFonts w:ascii="Times New Roman" w:hAnsi="Times New Roman"/>
          <w:sz w:val="16"/>
          <w:szCs w:val="16"/>
        </w:rPr>
        <w:t>.</w:t>
      </w:r>
    </w:p>
  </w:footnote>
  <w:footnote w:id="5">
    <w:p w:rsidR="004B7642" w:rsidRDefault="004B7642">
      <w:pPr>
        <w:pStyle w:val="Tekstprzypisudolnego"/>
      </w:pPr>
      <w:r w:rsidRPr="00F014D2">
        <w:rPr>
          <w:rStyle w:val="Odwoanieprzypisudolnego"/>
        </w:rPr>
        <w:footnoteRef/>
      </w:r>
      <w:r>
        <w:rPr>
          <w:rFonts w:ascii="Verdana" w:hAnsi="Verdana"/>
          <w:sz w:val="16"/>
        </w:rPr>
        <w:t xml:space="preserve"> Wykonawca usuwa niepotrzebne.</w:t>
      </w:r>
    </w:p>
  </w:footnote>
  <w:footnote w:id="6">
    <w:p w:rsidR="004B7642" w:rsidRDefault="004B7642">
      <w:pPr>
        <w:pStyle w:val="Tekstprzypisudolnego"/>
      </w:pPr>
      <w:r w:rsidRPr="00F014D2">
        <w:rPr>
          <w:rStyle w:val="Odwoanieprzypisudolnego"/>
        </w:rPr>
        <w:footnoteRef/>
      </w:r>
      <w:r>
        <w:t xml:space="preserve"> </w:t>
      </w:r>
      <w:r w:rsidRPr="00912886">
        <w:rPr>
          <w:rFonts w:asciiTheme="minorHAnsi" w:hAnsiTheme="minorHAnsi" w:cstheme="minorHAnsi"/>
        </w:rPr>
        <w:t>Wykonawca modeluje tabelę powyżej w zależności od swego składu.</w:t>
      </w:r>
    </w:p>
  </w:footnote>
  <w:footnote w:id="7">
    <w:p w:rsidR="004B7642" w:rsidRPr="004B2205" w:rsidRDefault="004B7642" w:rsidP="000C4A2C">
      <w:pPr>
        <w:pStyle w:val="Tekstprzypisudolnego"/>
        <w:rPr>
          <w:sz w:val="16"/>
          <w:szCs w:val="16"/>
        </w:rPr>
      </w:pPr>
      <w:r w:rsidRPr="004B2205">
        <w:rPr>
          <w:rFonts w:asciiTheme="minorHAnsi" w:hAnsiTheme="minorHAnsi" w:cstheme="minorHAnsi"/>
          <w:sz w:val="16"/>
          <w:szCs w:val="16"/>
        </w:rPr>
        <w:t>Wykonawca modeluje tabelę powyżej w zależności od swego składu.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642" w:rsidRDefault="004B7642" w:rsidP="0015716B">
    <w:pPr>
      <w:pStyle w:val="Nagwek"/>
      <w:tabs>
        <w:tab w:val="clear" w:pos="4536"/>
        <w:tab w:val="clear" w:pos="9072"/>
        <w:tab w:val="center" w:pos="4535"/>
      </w:tabs>
    </w:pPr>
    <w:r>
      <w:rPr>
        <w:b/>
        <w:iCs/>
      </w:rPr>
      <w:t>Nr postępowania: RI</w:t>
    </w:r>
    <w:r w:rsidRPr="00ED7159">
      <w:rPr>
        <w:b/>
        <w:iCs/>
      </w:rPr>
      <w:t>GK</w:t>
    </w:r>
    <w:r>
      <w:rPr>
        <w:b/>
        <w:iCs/>
      </w:rPr>
      <w:t>iP</w:t>
    </w:r>
    <w:r w:rsidRPr="00ED7159">
      <w:rPr>
        <w:b/>
        <w:iCs/>
      </w:rPr>
      <w:t>.271.</w:t>
    </w:r>
    <w:r>
      <w:rPr>
        <w:b/>
        <w:iCs/>
      </w:rPr>
      <w:t xml:space="preserve">10.2024  </w:t>
    </w:r>
    <w:r>
      <w:rPr>
        <w:b/>
        <w:iCs/>
      </w:rPr>
      <w:tab/>
    </w:r>
    <w:r>
      <w:rPr>
        <w:b/>
        <w:iCs/>
        <w:noProof/>
      </w:rPr>
      <w:drawing>
        <wp:inline distT="0" distB="0" distL="0" distR="0">
          <wp:extent cx="4410075" cy="930275"/>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10075" cy="9302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484E5ED0"/>
    <w:name w:val="WW8Num7"/>
    <w:lvl w:ilvl="0">
      <w:start w:val="10"/>
      <w:numFmt w:val="decimal"/>
      <w:lvlText w:val="%1."/>
      <w:lvlJc w:val="left"/>
      <w:pPr>
        <w:tabs>
          <w:tab w:val="num" w:pos="360"/>
        </w:tabs>
        <w:ind w:left="340" w:hanging="340"/>
      </w:pPr>
      <w:rPr>
        <w:rFonts w:ascii="Times New Roman" w:hAnsi="Times New Roman"/>
        <w:b w:val="0"/>
        <w:i w:val="0"/>
        <w:sz w:val="20"/>
        <w:szCs w:val="20"/>
      </w:rPr>
    </w:lvl>
    <w:lvl w:ilvl="1">
      <w:start w:val="1"/>
      <w:numFmt w:val="decimal"/>
      <w:lvlText w:val="%2."/>
      <w:lvlJc w:val="left"/>
      <w:pPr>
        <w:tabs>
          <w:tab w:val="num" w:pos="340"/>
        </w:tabs>
        <w:ind w:left="340" w:hanging="340"/>
      </w:pPr>
      <w:rPr>
        <w:sz w:val="18"/>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1A"/>
    <w:multiLevelType w:val="multilevel"/>
    <w:tmpl w:val="FC4A3410"/>
    <w:name w:val="WW8Num26"/>
    <w:lvl w:ilvl="0">
      <w:start w:val="10"/>
      <w:numFmt w:val="decimal"/>
      <w:lvlText w:val="%1."/>
      <w:lvlJc w:val="left"/>
      <w:pPr>
        <w:tabs>
          <w:tab w:val="num" w:pos="360"/>
        </w:tabs>
        <w:ind w:left="340" w:hanging="340"/>
      </w:pPr>
      <w:rPr>
        <w:b w:val="0"/>
        <w:i w:val="0"/>
        <w:sz w:val="20"/>
        <w:szCs w:val="20"/>
      </w:rPr>
    </w:lvl>
    <w:lvl w:ilvl="1">
      <w:start w:val="1"/>
      <w:numFmt w:val="decimal"/>
      <w:lvlText w:val="%2."/>
      <w:lvlJc w:val="left"/>
      <w:pPr>
        <w:tabs>
          <w:tab w:val="num" w:pos="340"/>
        </w:tabs>
        <w:ind w:left="340" w:hanging="340"/>
      </w:pPr>
      <w:rPr>
        <w:b w:val="0"/>
        <w:i w:val="0"/>
        <w:sz w:val="20"/>
        <w:szCs w:val="20"/>
      </w:rPr>
    </w:lvl>
    <w:lvl w:ilvl="2">
      <w:start w:val="1"/>
      <w:numFmt w:val="lowerLetter"/>
      <w:lvlText w:val="%3)"/>
      <w:lvlJc w:val="left"/>
      <w:pPr>
        <w:tabs>
          <w:tab w:val="num" w:pos="2340"/>
        </w:tabs>
        <w:ind w:left="2340" w:hanging="360"/>
      </w:pPr>
    </w:lvl>
    <w:lvl w:ilvl="3">
      <w:start w:val="3"/>
      <w:numFmt w:val="decimal"/>
      <w:lvlText w:val="%4."/>
      <w:lvlJc w:val="left"/>
      <w:pPr>
        <w:tabs>
          <w:tab w:val="num" w:pos="360"/>
        </w:tabs>
        <w:ind w:left="340" w:hanging="340"/>
      </w:pPr>
    </w:lvl>
    <w:lvl w:ilvl="4">
      <w:start w:val="70"/>
      <w:numFmt w:val="decimal"/>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6452221"/>
    <w:multiLevelType w:val="hybridMultilevel"/>
    <w:tmpl w:val="084C84D2"/>
    <w:lvl w:ilvl="0" w:tplc="F77AC08A">
      <w:start w:val="6"/>
      <w:numFmt w:val="decimal"/>
      <w:lvlText w:val="%1."/>
      <w:lvlJc w:val="left"/>
      <w:pPr>
        <w:tabs>
          <w:tab w:val="num" w:pos="2880"/>
        </w:tabs>
        <w:ind w:left="2880" w:hanging="360"/>
      </w:pPr>
      <w:rPr>
        <w:rFonts w:hint="default"/>
        <w:b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775B19"/>
    <w:multiLevelType w:val="multilevel"/>
    <w:tmpl w:val="4AAADEFA"/>
    <w:lvl w:ilvl="0">
      <w:start w:val="1"/>
      <w:numFmt w:val="decimal"/>
      <w:lvlText w:val="%1."/>
      <w:lvlJc w:val="left"/>
      <w:pPr>
        <w:ind w:left="454" w:hanging="454"/>
      </w:pPr>
      <w:rPr>
        <w:b w:val="0"/>
        <w:bCs/>
        <w:sz w:val="22"/>
        <w:szCs w:val="22"/>
      </w:rPr>
    </w:lvl>
    <w:lvl w:ilvl="1">
      <w:start w:val="1"/>
      <w:numFmt w:val="lowerLetter"/>
      <w:lvlText w:val="%2)"/>
      <w:lvlJc w:val="left"/>
      <w:pPr>
        <w:ind w:left="884" w:hanging="360"/>
      </w:pPr>
      <w:rPr>
        <w:b/>
        <w:lang w:val="pl-PL"/>
      </w:rPr>
    </w:lvl>
    <w:lvl w:ilvl="2">
      <w:start w:val="1"/>
      <w:numFmt w:val="decimal"/>
      <w:lvlText w:val="%3)"/>
      <w:lvlJc w:val="left"/>
      <w:pPr>
        <w:ind w:left="1784" w:hanging="360"/>
      </w:pPr>
      <w:rPr>
        <w:b/>
        <w:bCs/>
      </w:rPr>
    </w:lvl>
    <w:lvl w:ilvl="3">
      <w:start w:val="1"/>
      <w:numFmt w:val="decimal"/>
      <w:lvlText w:val="%4."/>
      <w:lvlJc w:val="left"/>
      <w:pPr>
        <w:ind w:left="2324" w:hanging="360"/>
      </w:pPr>
      <w:rPr>
        <w:b/>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4">
    <w:nsid w:val="0BB26D55"/>
    <w:multiLevelType w:val="hybridMultilevel"/>
    <w:tmpl w:val="7ABAAC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B2CCCEAC">
      <w:start w:val="1"/>
      <w:numFmt w:val="decimal"/>
      <w:lvlText w:val="%4."/>
      <w:lvlJc w:val="left"/>
      <w:pPr>
        <w:tabs>
          <w:tab w:val="num" w:pos="2880"/>
        </w:tabs>
        <w:ind w:left="2880" w:hanging="360"/>
      </w:pPr>
      <w:rPr>
        <w:b w:val="0"/>
        <w:sz w:val="22"/>
        <w:szCs w:val="22"/>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DB6230A"/>
    <w:multiLevelType w:val="multilevel"/>
    <w:tmpl w:val="D674B476"/>
    <w:lvl w:ilvl="0">
      <w:start w:val="1"/>
      <w:numFmt w:val="decimal"/>
      <w:lvlText w:val="%1."/>
      <w:lvlJc w:val="left"/>
      <w:pPr>
        <w:ind w:left="720" w:hanging="360"/>
      </w:pPr>
      <w:rPr>
        <w:rFonts w:ascii="Times New Roman" w:hAnsi="Times New Roman"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A5640D"/>
    <w:multiLevelType w:val="multilevel"/>
    <w:tmpl w:val="1F9ABA82"/>
    <w:lvl w:ilvl="0">
      <w:start w:val="1"/>
      <w:numFmt w:val="decimal"/>
      <w:lvlText w:val="%1)"/>
      <w:lvlJc w:val="left"/>
      <w:pPr>
        <w:ind w:left="360" w:hanging="360"/>
      </w:pPr>
      <w:rPr>
        <w:b w:val="0"/>
        <w:b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C55488"/>
    <w:multiLevelType w:val="multilevel"/>
    <w:tmpl w:val="7FDA6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2D9451C"/>
    <w:multiLevelType w:val="multilevel"/>
    <w:tmpl w:val="1CB82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2DF2259"/>
    <w:multiLevelType w:val="multilevel"/>
    <w:tmpl w:val="EF7E5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7F2505F"/>
    <w:multiLevelType w:val="multilevel"/>
    <w:tmpl w:val="25CEBDD8"/>
    <w:lvl w:ilvl="0">
      <w:start w:val="1"/>
      <w:numFmt w:val="decimal"/>
      <w:lvlText w:val="%1."/>
      <w:lvlJc w:val="left"/>
      <w:pPr>
        <w:ind w:left="1004" w:hanging="360"/>
      </w:pPr>
      <w:rPr>
        <w:b w:val="0"/>
      </w:rPr>
    </w:lvl>
    <w:lvl w:ilvl="1">
      <w:start w:val="1"/>
      <w:numFmt w:val="decimal"/>
      <w:lvlText w:val="%1.%2"/>
      <w:lvlJc w:val="left"/>
      <w:pPr>
        <w:ind w:left="1064" w:hanging="420"/>
      </w:pPr>
    </w:lvl>
    <w:lvl w:ilvl="2">
      <w:start w:val="1"/>
      <w:numFmt w:val="decimal"/>
      <w:lvlText w:val="%1.%2.%3"/>
      <w:lvlJc w:val="left"/>
      <w:pPr>
        <w:ind w:left="1364" w:hanging="720"/>
      </w:pPr>
    </w:lvl>
    <w:lvl w:ilvl="3">
      <w:start w:val="1"/>
      <w:numFmt w:val="decimal"/>
      <w:lvlText w:val="%1.%2.%3.%4"/>
      <w:lvlJc w:val="left"/>
      <w:pPr>
        <w:ind w:left="1364" w:hanging="720"/>
      </w:pPr>
    </w:lvl>
    <w:lvl w:ilvl="4">
      <w:start w:val="1"/>
      <w:numFmt w:val="decimal"/>
      <w:lvlText w:val="%1.%2.%3.%4.%5"/>
      <w:lvlJc w:val="left"/>
      <w:pPr>
        <w:ind w:left="1724" w:hanging="1080"/>
      </w:pPr>
    </w:lvl>
    <w:lvl w:ilvl="5">
      <w:start w:val="1"/>
      <w:numFmt w:val="decimal"/>
      <w:lvlText w:val="%1.%2.%3.%4.%5.%6"/>
      <w:lvlJc w:val="left"/>
      <w:pPr>
        <w:ind w:left="1724" w:hanging="1080"/>
      </w:pPr>
    </w:lvl>
    <w:lvl w:ilvl="6">
      <w:start w:val="1"/>
      <w:numFmt w:val="decimal"/>
      <w:lvlText w:val="%1.%2.%3.%4.%5.%6.%7"/>
      <w:lvlJc w:val="left"/>
      <w:pPr>
        <w:ind w:left="2084" w:hanging="1440"/>
      </w:pPr>
    </w:lvl>
    <w:lvl w:ilvl="7">
      <w:start w:val="1"/>
      <w:numFmt w:val="decimal"/>
      <w:lvlText w:val="%1.%2.%3.%4.%5.%6.%7.%8"/>
      <w:lvlJc w:val="left"/>
      <w:pPr>
        <w:ind w:left="2084" w:hanging="1440"/>
      </w:pPr>
    </w:lvl>
    <w:lvl w:ilvl="8">
      <w:start w:val="1"/>
      <w:numFmt w:val="decimal"/>
      <w:lvlText w:val="%1.%2.%3.%4.%5.%6.%7.%8.%9"/>
      <w:lvlJc w:val="left"/>
      <w:pPr>
        <w:ind w:left="2084" w:hanging="1440"/>
      </w:pPr>
    </w:lvl>
  </w:abstractNum>
  <w:abstractNum w:abstractNumId="11">
    <w:nsid w:val="18B17C98"/>
    <w:multiLevelType w:val="hybridMultilevel"/>
    <w:tmpl w:val="4A948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686160"/>
    <w:multiLevelType w:val="hybridMultilevel"/>
    <w:tmpl w:val="DCB6A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A3F1678"/>
    <w:multiLevelType w:val="multilevel"/>
    <w:tmpl w:val="5C5CB56C"/>
    <w:styleLink w:val="LFO4"/>
    <w:lvl w:ilvl="0">
      <w:numFmt w:val="bullet"/>
      <w:pStyle w:val="Listapunktowana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1AAD1CC0"/>
    <w:multiLevelType w:val="hybridMultilevel"/>
    <w:tmpl w:val="672685C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5">
    <w:nsid w:val="1C2E3B8D"/>
    <w:multiLevelType w:val="multilevel"/>
    <w:tmpl w:val="B932264C"/>
    <w:lvl w:ilvl="0">
      <w:start w:val="1"/>
      <w:numFmt w:val="decimal"/>
      <w:lvlText w:val="%1)"/>
      <w:lvlJc w:val="left"/>
      <w:pPr>
        <w:ind w:left="720" w:hanging="360"/>
      </w:pPr>
      <w:rPr>
        <w:rFonts w:ascii="Calibri" w:eastAsia="Times New Roman" w:hAnsi="Calibri" w:cs="Segoe UI"/>
        <w:b w:val="0"/>
      </w:rPr>
    </w:lvl>
    <w:lvl w:ilvl="1">
      <w:start w:val="9"/>
      <w:numFmt w:val="decimal"/>
      <w:lvlText w:val="%2)"/>
      <w:lvlJc w:val="left"/>
      <w:pPr>
        <w:ind w:left="1440" w:hanging="360"/>
      </w:pPr>
    </w:lvl>
    <w:lvl w:ilvl="2">
      <w:start w:val="15"/>
      <w:numFmt w:val="upperRoman"/>
      <w:lvlText w:val="%3."/>
      <w:lvlJc w:val="left"/>
      <w:pPr>
        <w:ind w:left="2700" w:hanging="72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D7E2FAC"/>
    <w:multiLevelType w:val="hybridMultilevel"/>
    <w:tmpl w:val="255800D0"/>
    <w:lvl w:ilvl="0" w:tplc="84DE9F7E">
      <w:start w:val="5"/>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C82874"/>
    <w:multiLevelType w:val="multilevel"/>
    <w:tmpl w:val="2B720B36"/>
    <w:lvl w:ilvl="0">
      <w:start w:val="1"/>
      <w:numFmt w:val="decimal"/>
      <w:lvlText w:val="%1."/>
      <w:lvlJc w:val="left"/>
      <w:pPr>
        <w:ind w:left="234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EA41E32"/>
    <w:multiLevelType w:val="multilevel"/>
    <w:tmpl w:val="32544B9A"/>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9">
    <w:nsid w:val="1EDA509B"/>
    <w:multiLevelType w:val="hybridMultilevel"/>
    <w:tmpl w:val="9094E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F3E40E1"/>
    <w:multiLevelType w:val="hybridMultilevel"/>
    <w:tmpl w:val="51489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0CE3F08"/>
    <w:multiLevelType w:val="multilevel"/>
    <w:tmpl w:val="884EAF1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2426F13"/>
    <w:multiLevelType w:val="hybridMultilevel"/>
    <w:tmpl w:val="DC2400C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58060AF"/>
    <w:multiLevelType w:val="multilevel"/>
    <w:tmpl w:val="BE2290D4"/>
    <w:styleLink w:val="LFO56"/>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60E3351"/>
    <w:multiLevelType w:val="hybridMultilevel"/>
    <w:tmpl w:val="CD6C44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BD36DCE"/>
    <w:multiLevelType w:val="multilevel"/>
    <w:tmpl w:val="731EE90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nsid w:val="2E5B0385"/>
    <w:multiLevelType w:val="multilevel"/>
    <w:tmpl w:val="4C8050E4"/>
    <w:styleLink w:val="LFO6"/>
    <w:lvl w:ilvl="0">
      <w:numFmt w:val="bullet"/>
      <w:pStyle w:val="Tekstprzypisukocowego"/>
      <w:lvlText w:val="–"/>
      <w:lvlJc w:val="left"/>
      <w:pPr>
        <w:ind w:left="360" w:hanging="360"/>
      </w:pPr>
      <w:rPr>
        <w:rFonts w:ascii="Times New Roman" w:hAnsi="Times New Roman" w:cs="Times New Roman"/>
        <w:sz w:val="22"/>
        <w:szCs w:val="22"/>
      </w:rPr>
    </w:lvl>
    <w:lvl w:ilvl="1">
      <w:numFmt w:val="bullet"/>
      <w:lvlText w:val="o"/>
      <w:lvlJc w:val="left"/>
      <w:pPr>
        <w:ind w:left="1440" w:hanging="360"/>
      </w:pPr>
      <w:rPr>
        <w:rFonts w:ascii="Courier New" w:hAnsi="Courier New" w:cs="Lucida Grande"/>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Lucida Grande"/>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Lucida Grande"/>
      </w:rPr>
    </w:lvl>
    <w:lvl w:ilvl="8">
      <w:numFmt w:val="bullet"/>
      <w:lvlText w:val=""/>
      <w:lvlJc w:val="left"/>
      <w:pPr>
        <w:ind w:left="6480" w:hanging="360"/>
      </w:pPr>
      <w:rPr>
        <w:rFonts w:ascii="Wingdings" w:hAnsi="Wingdings"/>
      </w:rPr>
    </w:lvl>
  </w:abstractNum>
  <w:abstractNum w:abstractNumId="27">
    <w:nsid w:val="2E9C6497"/>
    <w:multiLevelType w:val="multilevel"/>
    <w:tmpl w:val="949483EE"/>
    <w:lvl w:ilvl="0">
      <w:start w:val="1"/>
      <w:numFmt w:val="decimal"/>
      <w:lvlText w:val="%1."/>
      <w:lvlJc w:val="left"/>
      <w:pPr>
        <w:ind w:left="363" w:hanging="363"/>
      </w:pPr>
      <w:rPr>
        <w:rFonts w:ascii="Times New Roman" w:eastAsia="Times New Roman" w:hAnsi="Times New Roman" w:cs="Times New Roman"/>
        <w:b w:val="0"/>
        <w:bCs/>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FB73469"/>
    <w:multiLevelType w:val="multilevel"/>
    <w:tmpl w:val="C44045CE"/>
    <w:styleLink w:val="LFO13"/>
    <w:lvl w:ilvl="0">
      <w:numFmt w:val="bullet"/>
      <w:pStyle w:val="Tiret0"/>
      <w:lvlText w:val="–"/>
      <w:lvlJc w:val="left"/>
      <w:pPr>
        <w:ind w:left="850" w:hanging="85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31122CD0"/>
    <w:multiLevelType w:val="hybridMultilevel"/>
    <w:tmpl w:val="868E5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3366A5C"/>
    <w:multiLevelType w:val="hybridMultilevel"/>
    <w:tmpl w:val="2460C8EE"/>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31">
    <w:nsid w:val="35570092"/>
    <w:multiLevelType w:val="multilevel"/>
    <w:tmpl w:val="02D4C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A5E5C97"/>
    <w:multiLevelType w:val="hybridMultilevel"/>
    <w:tmpl w:val="098C7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BA90990"/>
    <w:multiLevelType w:val="multilevel"/>
    <w:tmpl w:val="F1420942"/>
    <w:lvl w:ilvl="0">
      <w:start w:val="1"/>
      <w:numFmt w:val="lowerLetter"/>
      <w:lvlText w:val="%1)"/>
      <w:lvlJc w:val="left"/>
    </w:lvl>
    <w:lvl w:ilvl="1">
      <w:start w:val="1"/>
      <w:numFmt w:val="lowerLetter"/>
      <w:lvlText w:val="%2)"/>
      <w:lvlJc w:val="left"/>
      <w:pPr>
        <w:ind w:left="142" w:firstLine="0"/>
      </w:pPr>
    </w:lvl>
    <w:lvl w:ilvl="2">
      <w:start w:val="1"/>
      <w:numFmt w:val="decimal"/>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3BB607CA"/>
    <w:multiLevelType w:val="multilevel"/>
    <w:tmpl w:val="281C48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3C5C59A0"/>
    <w:multiLevelType w:val="multilevel"/>
    <w:tmpl w:val="436ABFC8"/>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2"/>
        <w:szCs w:val="22"/>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3F4F6EE8"/>
    <w:multiLevelType w:val="hybridMultilevel"/>
    <w:tmpl w:val="F76EC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02D3C39"/>
    <w:multiLevelType w:val="multilevel"/>
    <w:tmpl w:val="41AA72F6"/>
    <w:styleLink w:val="LFO14"/>
    <w:lvl w:ilvl="0">
      <w:numFmt w:val="bullet"/>
      <w:pStyle w:val="Tiret1"/>
      <w:lvlText w:val="–"/>
      <w:lvlJc w:val="left"/>
      <w:pPr>
        <w:ind w:left="1417" w:hanging="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405546F6"/>
    <w:multiLevelType w:val="multilevel"/>
    <w:tmpl w:val="3CECAB3A"/>
    <w:lvl w:ilvl="0">
      <w:start w:val="3"/>
      <w:numFmt w:val="decimal"/>
      <w:lvlText w:val="%1. "/>
      <w:lvlJc w:val="left"/>
      <w:pPr>
        <w:ind w:left="2263" w:hanging="283"/>
      </w:pPr>
      <w:rPr>
        <w:b/>
        <w:i w:val="0"/>
        <w:sz w:val="20"/>
      </w:rPr>
    </w:lvl>
    <w:lvl w:ilvl="1">
      <w:start w:val="1"/>
      <w:numFmt w:val="decimal"/>
      <w:lvlText w:val="%2)"/>
      <w:lvlJc w:val="left"/>
      <w:rPr>
        <w:b w:val="0"/>
        <w:i w:val="0"/>
        <w:sz w:val="22"/>
        <w:szCs w:val="22"/>
      </w:rPr>
    </w:lvl>
    <w:lvl w:ilvl="2">
      <w:start w:val="5"/>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41577824"/>
    <w:multiLevelType w:val="multilevel"/>
    <w:tmpl w:val="BACE2878"/>
    <w:lvl w:ilvl="0">
      <w:start w:val="1"/>
      <w:numFmt w:val="decimal"/>
      <w:lvlText w:val="%1."/>
      <w:lvlJc w:val="left"/>
      <w:pPr>
        <w:ind w:left="720" w:hanging="360"/>
      </w:pPr>
      <w:rPr>
        <w:rFonts w:ascii="Times New Roman" w:hAnsi="Times New Roman"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26C718F"/>
    <w:multiLevelType w:val="multilevel"/>
    <w:tmpl w:val="A7DC0C1A"/>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2BD05A8"/>
    <w:multiLevelType w:val="hybridMultilevel"/>
    <w:tmpl w:val="EE7478B6"/>
    <w:lvl w:ilvl="0" w:tplc="72EA06E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6BB2980"/>
    <w:multiLevelType w:val="hybridMultilevel"/>
    <w:tmpl w:val="AF4EE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B7B6D81"/>
    <w:multiLevelType w:val="hybridMultilevel"/>
    <w:tmpl w:val="EE7478B6"/>
    <w:lvl w:ilvl="0" w:tplc="72EA06EE">
      <w:start w:val="1"/>
      <w:numFmt w:val="decimal"/>
      <w:lvlText w:val="%1)"/>
      <w:lvlJc w:val="left"/>
      <w:pPr>
        <w:ind w:left="36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C790C98"/>
    <w:multiLevelType w:val="multilevel"/>
    <w:tmpl w:val="CE484B9E"/>
    <w:styleLink w:val="LFO5"/>
    <w:lvl w:ilvl="0">
      <w:numFmt w:val="bullet"/>
      <w:pStyle w:val="Listapunktowana3"/>
      <w:lvlText w:val=""/>
      <w:lvlJc w:val="left"/>
      <w:pPr>
        <w:ind w:left="57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C797B68"/>
    <w:multiLevelType w:val="hybridMultilevel"/>
    <w:tmpl w:val="D190F788"/>
    <w:lvl w:ilvl="0" w:tplc="979245C4">
      <w:start w:val="19"/>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nsid w:val="4CB27D07"/>
    <w:multiLevelType w:val="multilevel"/>
    <w:tmpl w:val="827A260C"/>
    <w:lvl w:ilvl="0">
      <w:start w:val="1"/>
      <w:numFmt w:val="upperRoman"/>
      <w:lvlText w:val="%1."/>
      <w:lvlJc w:val="left"/>
      <w:pPr>
        <w:ind w:left="862" w:hanging="720"/>
      </w:pPr>
      <w:rPr>
        <w:b/>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F35572A"/>
    <w:multiLevelType w:val="multilevel"/>
    <w:tmpl w:val="486CDCF8"/>
    <w:lvl w:ilvl="0">
      <w:start w:val="1"/>
      <w:numFmt w:val="decimal"/>
      <w:lvlText w:val="%1."/>
      <w:lvlJc w:val="left"/>
      <w:pPr>
        <w:ind w:left="453" w:hanging="453"/>
      </w:pPr>
      <w:rPr>
        <w:b w:val="0"/>
        <w:color w:val="auto"/>
      </w:rPr>
    </w:lvl>
    <w:lvl w:ilvl="1">
      <w:start w:val="1"/>
      <w:numFmt w:val="lowerLetter"/>
      <w:lvlText w:val="%2."/>
      <w:lvlJc w:val="left"/>
      <w:pPr>
        <w:ind w:left="360" w:hanging="360"/>
      </w:pPr>
    </w:lvl>
    <w:lvl w:ilvl="2">
      <w:start w:val="1"/>
      <w:numFmt w:val="lowerRoman"/>
      <w:lvlText w:val="%3."/>
      <w:lvlJc w:val="right"/>
      <w:pPr>
        <w:ind w:left="884" w:hanging="180"/>
      </w:p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48">
    <w:nsid w:val="51B02335"/>
    <w:multiLevelType w:val="hybridMultilevel"/>
    <w:tmpl w:val="C5889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3505CC7"/>
    <w:multiLevelType w:val="multilevel"/>
    <w:tmpl w:val="1258037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3B1751E"/>
    <w:multiLevelType w:val="hybridMultilevel"/>
    <w:tmpl w:val="79E6E5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5BD750D"/>
    <w:multiLevelType w:val="hybridMultilevel"/>
    <w:tmpl w:val="9138A196"/>
    <w:lvl w:ilvl="0" w:tplc="89C4C882">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7A47ACF"/>
    <w:multiLevelType w:val="hybridMultilevel"/>
    <w:tmpl w:val="E4F0710C"/>
    <w:lvl w:ilvl="0" w:tplc="F9A82DB6">
      <w:start w:val="25"/>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57B03E7D"/>
    <w:multiLevelType w:val="multilevel"/>
    <w:tmpl w:val="22624E5A"/>
    <w:lvl w:ilvl="0">
      <w:start w:val="1"/>
      <w:numFmt w:val="decimal"/>
      <w:lvlText w:val="%1)"/>
      <w:lvlJc w:val="left"/>
      <w:pPr>
        <w:ind w:left="720" w:hanging="360"/>
      </w:pPr>
      <w:rPr>
        <w:b w:val="0"/>
        <w:b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8184A2D"/>
    <w:multiLevelType w:val="multilevel"/>
    <w:tmpl w:val="AD2026EA"/>
    <w:styleLink w:val="LFO15"/>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586740AF"/>
    <w:multiLevelType w:val="multilevel"/>
    <w:tmpl w:val="856278E4"/>
    <w:styleLink w:val="LFO12"/>
    <w:lvl w:ilvl="0">
      <w:start w:val="1"/>
      <w:numFmt w:val="lowerLetter"/>
      <w:pStyle w:val="wt-listawielopoziomowa"/>
      <w:lvlText w:val="%1)"/>
      <w:lvlJc w:val="left"/>
      <w:pPr>
        <w:ind w:left="644"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8BF57CD"/>
    <w:multiLevelType w:val="hybridMultilevel"/>
    <w:tmpl w:val="02B2E894"/>
    <w:lvl w:ilvl="0" w:tplc="04150017">
      <w:start w:val="1"/>
      <w:numFmt w:val="lowerLetter"/>
      <w:lvlText w:val="%1)"/>
      <w:lvlJc w:val="left"/>
      <w:pPr>
        <w:ind w:left="1080" w:hanging="360"/>
      </w:pPr>
    </w:lvl>
    <w:lvl w:ilvl="1" w:tplc="3D78A008">
      <w:start w:val="1"/>
      <w:numFmt w:val="decimal"/>
      <w:lvlText w:val="%2."/>
      <w:lvlJc w:val="left"/>
      <w:pPr>
        <w:ind w:left="1800" w:hanging="360"/>
      </w:pPr>
      <w:rPr>
        <w:rFonts w:ascii="Calibri" w:hAnsi="Calibri" w:cs="Times New Roman" w:hint="default"/>
        <w:b w:val="0"/>
        <w:sz w:val="22"/>
      </w:r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596A78D3"/>
    <w:multiLevelType w:val="multilevel"/>
    <w:tmpl w:val="2E501A1A"/>
    <w:lvl w:ilvl="0">
      <w:start w:val="1"/>
      <w:numFmt w:val="decimal"/>
      <w:lvlText w:val="%1)"/>
      <w:lvlJc w:val="left"/>
      <w:pPr>
        <w:ind w:left="1004" w:hanging="360"/>
      </w:pPr>
      <w:rPr>
        <w:rFonts w:ascii="Times New Roman" w:hAnsi="Times New Roman" w:cs="Times New Roman"/>
        <w:b/>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8">
    <w:nsid w:val="59DB794D"/>
    <w:multiLevelType w:val="multilevel"/>
    <w:tmpl w:val="AE322B76"/>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5CE44DDD"/>
    <w:multiLevelType w:val="hybridMultilevel"/>
    <w:tmpl w:val="AEE07378"/>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5CEE50EA"/>
    <w:multiLevelType w:val="multilevel"/>
    <w:tmpl w:val="D3340AC2"/>
    <w:lvl w:ilvl="0">
      <w:start w:val="1"/>
      <w:numFmt w:val="decimal"/>
      <w:lvlText w:val="%1."/>
      <w:lvlJc w:val="left"/>
      <w:pPr>
        <w:ind w:left="1800" w:hanging="363"/>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DEF5637"/>
    <w:multiLevelType w:val="multilevel"/>
    <w:tmpl w:val="9CA032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5DFF52DE"/>
    <w:multiLevelType w:val="multilevel"/>
    <w:tmpl w:val="BC7A1F88"/>
    <w:lvl w:ilvl="0">
      <w:start w:val="1"/>
      <w:numFmt w:val="decimal"/>
      <w:lvlText w:val="%1."/>
      <w:lvlJc w:val="left"/>
      <w:pPr>
        <w:ind w:left="1146" w:hanging="360"/>
      </w:pPr>
      <w:rPr>
        <w:rFonts w:ascii="Times New Roman" w:eastAsia="Times New Roman" w:hAnsi="Times New Roman" w:cs="Times New Roman"/>
        <w:b w:val="0"/>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3">
    <w:nsid w:val="5FFF12F8"/>
    <w:multiLevelType w:val="multilevel"/>
    <w:tmpl w:val="E5CC6B1E"/>
    <w:styleLink w:val="LFO2"/>
    <w:lvl w:ilvl="0">
      <w:start w:val="1"/>
      <w:numFmt w:val="lowerLetter"/>
      <w:pStyle w:val="paragraf"/>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12F0976"/>
    <w:multiLevelType w:val="multilevel"/>
    <w:tmpl w:val="58CC0C6C"/>
    <w:lvl w:ilvl="0">
      <w:start w:val="1"/>
      <w:numFmt w:val="decimal"/>
      <w:lvlText w:val="%1."/>
      <w:lvlJc w:val="left"/>
      <w:pPr>
        <w:ind w:left="697" w:firstLine="0"/>
      </w:pPr>
      <w:rPr>
        <w:rFonts w:ascii="Times New Roman" w:eastAsia="Verdana" w:hAnsi="Times New Roman" w:cs="Times New Roman"/>
        <w:b w:val="0"/>
        <w:bCs/>
        <w:i w:val="0"/>
        <w:iCs w:val="0"/>
        <w:strike w:val="0"/>
        <w:dstrike w:val="0"/>
        <w:color w:val="000000"/>
        <w:spacing w:val="0"/>
        <w:w w:val="100"/>
        <w:position w:val="0"/>
        <w:sz w:val="22"/>
        <w:szCs w:val="22"/>
        <w:u w:val="none"/>
        <w:vertAlign w:val="baseline"/>
      </w:rPr>
    </w:lvl>
    <w:lvl w:ilvl="1">
      <w:start w:val="1"/>
      <w:numFmt w:val="decimal"/>
      <w:lvlText w:val="%2)"/>
      <w:lvlJc w:val="left"/>
      <w:pPr>
        <w:ind w:left="697" w:firstLine="0"/>
      </w:pPr>
      <w:rPr>
        <w:rFonts w:ascii="Times New Roman" w:eastAsia="Times New Roman" w:hAnsi="Times New Roman" w:cs="Times New Roman"/>
        <w:b w:val="0"/>
        <w:bCs/>
        <w:i w:val="0"/>
        <w:iCs w:val="0"/>
        <w:strike w:val="0"/>
        <w:dstrike w:val="0"/>
        <w:color w:val="000000"/>
        <w:spacing w:val="0"/>
        <w:w w:val="100"/>
        <w:position w:val="0"/>
        <w:sz w:val="24"/>
        <w:szCs w:val="24"/>
        <w:u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65">
    <w:nsid w:val="618A4993"/>
    <w:multiLevelType w:val="multilevel"/>
    <w:tmpl w:val="A5C03C7C"/>
    <w:styleLink w:val="LFO1"/>
    <w:lvl w:ilvl="0">
      <w:start w:val="1"/>
      <w:numFmt w:val="decimal"/>
      <w:pStyle w:val="wypunkt"/>
      <w:lvlText w:val="%1."/>
      <w:lvlJc w:val="left"/>
      <w:pPr>
        <w:ind w:left="2340" w:hanging="360"/>
      </w:pPr>
      <w:rPr>
        <w:b/>
        <w:sz w:val="23"/>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1AD6AC2"/>
    <w:multiLevelType w:val="multilevel"/>
    <w:tmpl w:val="C130C292"/>
    <w:lvl w:ilvl="0">
      <w:start w:val="1"/>
      <w:numFmt w:val="decimal"/>
      <w:lvlText w:val="%1."/>
      <w:lvlJc w:val="left"/>
      <w:pPr>
        <w:ind w:left="1009" w:hanging="453"/>
      </w:pPr>
      <w:rPr>
        <w:b w:val="0"/>
      </w:rPr>
    </w:lvl>
    <w:lvl w:ilvl="1">
      <w:start w:val="1"/>
      <w:numFmt w:val="lowerLetter"/>
      <w:lvlText w:val="%2)"/>
      <w:lvlJc w:val="left"/>
      <w:pPr>
        <w:ind w:left="78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2E37411"/>
    <w:multiLevelType w:val="hybridMultilevel"/>
    <w:tmpl w:val="C62044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64A97CBD"/>
    <w:multiLevelType w:val="multilevel"/>
    <w:tmpl w:val="6298CDB2"/>
    <w:lvl w:ilvl="0">
      <w:start w:val="1"/>
      <w:numFmt w:val="decimal"/>
      <w:lvlText w:val="%1)"/>
      <w:lvlJc w:val="left"/>
      <w:pPr>
        <w:ind w:left="1068" w:hanging="360"/>
      </w:pPr>
      <w:rPr>
        <w:rFonts w:ascii="Times New Roman" w:eastAsia="Times New Roman" w:hAnsi="Times New Roman" w:cs="Times New Roman"/>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9">
    <w:nsid w:val="66B200EB"/>
    <w:multiLevelType w:val="hybridMultilevel"/>
    <w:tmpl w:val="2E90D4D6"/>
    <w:lvl w:ilvl="0" w:tplc="04150011">
      <w:start w:val="1"/>
      <w:numFmt w:val="decimal"/>
      <w:lvlText w:val="%1)"/>
      <w:lvlJc w:val="left"/>
      <w:pPr>
        <w:ind w:left="720" w:hanging="360"/>
      </w:pPr>
    </w:lvl>
    <w:lvl w:ilvl="1" w:tplc="9C888BCC">
      <w:start w:val="1"/>
      <w:numFmt w:val="lowerLetter"/>
      <w:lvlText w:val="%2)"/>
      <w:lvlJc w:val="left"/>
      <w:pPr>
        <w:ind w:left="1440" w:hanging="360"/>
      </w:pPr>
      <w:rPr>
        <w:rFonts w:hint="default"/>
      </w:rPr>
    </w:lvl>
    <w:lvl w:ilvl="2" w:tplc="87A0A47E">
      <w:start w:val="1"/>
      <w:numFmt w:val="decimal"/>
      <w:lvlText w:val="%3)"/>
      <w:lvlJc w:val="right"/>
      <w:pPr>
        <w:ind w:left="2160" w:hanging="180"/>
      </w:pPr>
      <w:rPr>
        <w:rFonts w:ascii="Times New Roman" w:eastAsia="Lucida Sans Unicode"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79C28C4"/>
    <w:multiLevelType w:val="hybridMultilevel"/>
    <w:tmpl w:val="ABEC0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ADC35C1"/>
    <w:multiLevelType w:val="multilevel"/>
    <w:tmpl w:val="B8147A02"/>
    <w:lvl w:ilvl="0">
      <w:numFmt w:val="bullet"/>
      <w:lvlText w:val=""/>
      <w:lvlJc w:val="left"/>
      <w:pPr>
        <w:ind w:left="360" w:hanging="360"/>
      </w:pPr>
      <w:rPr>
        <w:rFonts w:ascii="Symbol" w:hAnsi="Symbol"/>
      </w:rPr>
    </w:lvl>
    <w:lvl w:ilvl="1">
      <w:numFmt w:val="bullet"/>
      <w:lvlText w:val="o"/>
      <w:lvlJc w:val="left"/>
      <w:pPr>
        <w:ind w:left="2146" w:hanging="360"/>
      </w:pPr>
      <w:rPr>
        <w:rFonts w:ascii="Courier New" w:hAnsi="Courier New"/>
      </w:rPr>
    </w:lvl>
    <w:lvl w:ilvl="2">
      <w:numFmt w:val="bullet"/>
      <w:lvlText w:val=""/>
      <w:lvlJc w:val="left"/>
      <w:pPr>
        <w:ind w:left="2866" w:hanging="360"/>
      </w:pPr>
      <w:rPr>
        <w:rFonts w:ascii="Wingdings" w:hAnsi="Wingdings"/>
      </w:rPr>
    </w:lvl>
    <w:lvl w:ilvl="3">
      <w:numFmt w:val="bullet"/>
      <w:lvlText w:val=""/>
      <w:lvlJc w:val="left"/>
      <w:pPr>
        <w:ind w:left="3586" w:hanging="360"/>
      </w:pPr>
      <w:rPr>
        <w:rFonts w:ascii="Symbol" w:hAnsi="Symbol"/>
      </w:rPr>
    </w:lvl>
    <w:lvl w:ilvl="4">
      <w:numFmt w:val="bullet"/>
      <w:lvlText w:val="o"/>
      <w:lvlJc w:val="left"/>
      <w:pPr>
        <w:ind w:left="4306" w:hanging="360"/>
      </w:pPr>
      <w:rPr>
        <w:rFonts w:ascii="Courier New" w:hAnsi="Courier New"/>
      </w:rPr>
    </w:lvl>
    <w:lvl w:ilvl="5">
      <w:numFmt w:val="bullet"/>
      <w:lvlText w:val=""/>
      <w:lvlJc w:val="left"/>
      <w:pPr>
        <w:ind w:left="5026" w:hanging="360"/>
      </w:pPr>
      <w:rPr>
        <w:rFonts w:ascii="Wingdings" w:hAnsi="Wingdings"/>
      </w:rPr>
    </w:lvl>
    <w:lvl w:ilvl="6">
      <w:numFmt w:val="bullet"/>
      <w:lvlText w:val=""/>
      <w:lvlJc w:val="left"/>
      <w:pPr>
        <w:ind w:left="5746" w:hanging="360"/>
      </w:pPr>
      <w:rPr>
        <w:rFonts w:ascii="Symbol" w:hAnsi="Symbol"/>
      </w:rPr>
    </w:lvl>
    <w:lvl w:ilvl="7">
      <w:numFmt w:val="bullet"/>
      <w:lvlText w:val="o"/>
      <w:lvlJc w:val="left"/>
      <w:pPr>
        <w:ind w:left="6466" w:hanging="360"/>
      </w:pPr>
      <w:rPr>
        <w:rFonts w:ascii="Courier New" w:hAnsi="Courier New"/>
      </w:rPr>
    </w:lvl>
    <w:lvl w:ilvl="8">
      <w:numFmt w:val="bullet"/>
      <w:lvlText w:val=""/>
      <w:lvlJc w:val="left"/>
      <w:pPr>
        <w:ind w:left="7186" w:hanging="360"/>
      </w:pPr>
      <w:rPr>
        <w:rFonts w:ascii="Wingdings" w:hAnsi="Wingdings"/>
      </w:rPr>
    </w:lvl>
  </w:abstractNum>
  <w:abstractNum w:abstractNumId="72">
    <w:nsid w:val="6C153F3F"/>
    <w:multiLevelType w:val="multilevel"/>
    <w:tmpl w:val="33860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C204615"/>
    <w:multiLevelType w:val="multilevel"/>
    <w:tmpl w:val="BF54B4EC"/>
    <w:lvl w:ilvl="0">
      <w:start w:val="1"/>
      <w:numFmt w:val="decimal"/>
      <w:lvlText w:val="%1."/>
      <w:lvlJc w:val="left"/>
      <w:pPr>
        <w:ind w:left="1800" w:hanging="363"/>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DF10F71"/>
    <w:multiLevelType w:val="hybridMultilevel"/>
    <w:tmpl w:val="363C2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EEB7045"/>
    <w:multiLevelType w:val="multilevel"/>
    <w:tmpl w:val="E494A3BA"/>
    <w:lvl w:ilvl="0">
      <w:start w:val="1"/>
      <w:numFmt w:val="decimal"/>
      <w:lvlText w:val="%1)"/>
      <w:lvlJc w:val="left"/>
      <w:pPr>
        <w:ind w:left="1440" w:hanging="360"/>
      </w:pPr>
      <w:rPr>
        <w:rFonts w:ascii="Times New Roman" w:hAnsi="Times New Roman" w:cs="Times New Roman"/>
        <w:position w:val="0"/>
        <w:sz w:val="22"/>
        <w:szCs w:val="22"/>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nsid w:val="6FE14900"/>
    <w:multiLevelType w:val="hybridMultilevel"/>
    <w:tmpl w:val="B694DD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064CF7"/>
    <w:multiLevelType w:val="hybridMultilevel"/>
    <w:tmpl w:val="D90AEBCA"/>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78">
    <w:nsid w:val="731702B3"/>
    <w:multiLevelType w:val="hybridMultilevel"/>
    <w:tmpl w:val="58869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6375ADC"/>
    <w:multiLevelType w:val="multilevel"/>
    <w:tmpl w:val="CFCEAE90"/>
    <w:lvl w:ilvl="0">
      <w:start w:val="1"/>
      <w:numFmt w:val="decimal"/>
      <w:lvlText w:val="%1)"/>
      <w:lvlJc w:val="left"/>
      <w:pPr>
        <w:ind w:left="1440" w:hanging="360"/>
      </w:pPr>
      <w:rPr>
        <w:b w:val="0"/>
        <w:color w:val="auto"/>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nsid w:val="783C79AC"/>
    <w:multiLevelType w:val="multilevel"/>
    <w:tmpl w:val="076625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nsid w:val="79310C97"/>
    <w:multiLevelType w:val="multilevel"/>
    <w:tmpl w:val="483A451E"/>
    <w:lvl w:ilvl="0">
      <w:start w:val="1"/>
      <w:numFmt w:val="decimal"/>
      <w:lvlText w:val="%1)"/>
      <w:lvlJc w:val="left"/>
      <w:pPr>
        <w:ind w:left="360" w:hanging="360"/>
      </w:pPr>
      <w:rPr>
        <w:b w:val="0"/>
        <w:bCs/>
        <w:color w:val="000000"/>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nsid w:val="7B0C4551"/>
    <w:multiLevelType w:val="hybridMultilevel"/>
    <w:tmpl w:val="E2044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D5B51FD"/>
    <w:multiLevelType w:val="multilevel"/>
    <w:tmpl w:val="ECAE595E"/>
    <w:lvl w:ilvl="0">
      <w:start w:val="1"/>
      <w:numFmt w:val="decimal"/>
      <w:lvlText w:val="%1."/>
      <w:lvlJc w:val="left"/>
      <w:pPr>
        <w:ind w:left="360" w:hanging="360"/>
      </w:pPr>
      <w:rPr>
        <w:b w:val="0"/>
      </w:rPr>
    </w:lvl>
    <w:lvl w:ilvl="1">
      <w:start w:val="1"/>
      <w:numFmt w:val="lowerLetter"/>
      <w:lvlText w:val="%2."/>
      <w:lvlJc w:val="left"/>
      <w:pPr>
        <w:ind w:left="884" w:hanging="360"/>
      </w:pPr>
    </w:lvl>
    <w:lvl w:ilvl="2">
      <w:start w:val="1"/>
      <w:numFmt w:val="lowerRoman"/>
      <w:lvlText w:val="%3."/>
      <w:lvlJc w:val="right"/>
      <w:pPr>
        <w:ind w:left="1604" w:hanging="180"/>
      </w:pPr>
    </w:lvl>
    <w:lvl w:ilvl="3">
      <w:start w:val="1"/>
      <w:numFmt w:val="decimal"/>
      <w:lvlText w:val="%4)"/>
      <w:lvlJc w:val="left"/>
      <w:pPr>
        <w:ind w:left="2324" w:hanging="360"/>
      </w:p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84">
    <w:nsid w:val="7F1801CE"/>
    <w:multiLevelType w:val="hybridMultilevel"/>
    <w:tmpl w:val="0B8415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F536F7F"/>
    <w:multiLevelType w:val="multilevel"/>
    <w:tmpl w:val="41C6967A"/>
    <w:styleLink w:val="LFO3"/>
    <w:lvl w:ilvl="0">
      <w:numFmt w:val="bullet"/>
      <w:pStyle w:val="Listapunktowana"/>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nsid w:val="7F704450"/>
    <w:multiLevelType w:val="multilevel"/>
    <w:tmpl w:val="E494A3BA"/>
    <w:lvl w:ilvl="0">
      <w:start w:val="1"/>
      <w:numFmt w:val="decimal"/>
      <w:lvlText w:val="%1)"/>
      <w:lvlJc w:val="left"/>
      <w:pPr>
        <w:ind w:left="1440" w:hanging="360"/>
      </w:pPr>
      <w:rPr>
        <w:rFonts w:ascii="Times New Roman" w:hAnsi="Times New Roman" w:cs="Times New Roman"/>
        <w:position w:val="0"/>
        <w:sz w:val="22"/>
        <w:szCs w:val="22"/>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nsid w:val="7FD72A1D"/>
    <w:multiLevelType w:val="hybridMultilevel"/>
    <w:tmpl w:val="C2AA8E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7FE011BF"/>
    <w:multiLevelType w:val="hybridMultilevel"/>
    <w:tmpl w:val="D472C8F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63"/>
  </w:num>
  <w:num w:numId="3">
    <w:abstractNumId w:val="85"/>
  </w:num>
  <w:num w:numId="4">
    <w:abstractNumId w:val="13"/>
  </w:num>
  <w:num w:numId="5">
    <w:abstractNumId w:val="44"/>
  </w:num>
  <w:num w:numId="6">
    <w:abstractNumId w:val="26"/>
  </w:num>
  <w:num w:numId="7">
    <w:abstractNumId w:val="55"/>
  </w:num>
  <w:num w:numId="8">
    <w:abstractNumId w:val="28"/>
  </w:num>
  <w:num w:numId="9">
    <w:abstractNumId w:val="37"/>
  </w:num>
  <w:num w:numId="10">
    <w:abstractNumId w:val="54"/>
  </w:num>
  <w:num w:numId="11">
    <w:abstractNumId w:val="23"/>
  </w:num>
  <w:num w:numId="12">
    <w:abstractNumId w:val="49"/>
  </w:num>
  <w:num w:numId="13">
    <w:abstractNumId w:val="46"/>
  </w:num>
  <w:num w:numId="14">
    <w:abstractNumId w:val="31"/>
  </w:num>
  <w:num w:numId="15">
    <w:abstractNumId w:val="10"/>
  </w:num>
  <w:num w:numId="16">
    <w:abstractNumId w:val="3"/>
  </w:num>
  <w:num w:numId="17">
    <w:abstractNumId w:val="57"/>
  </w:num>
  <w:num w:numId="18">
    <w:abstractNumId w:val="71"/>
  </w:num>
  <w:num w:numId="19">
    <w:abstractNumId w:val="9"/>
  </w:num>
  <w:num w:numId="20">
    <w:abstractNumId w:val="83"/>
  </w:num>
  <w:num w:numId="21">
    <w:abstractNumId w:val="72"/>
  </w:num>
  <w:num w:numId="22">
    <w:abstractNumId w:val="18"/>
  </w:num>
  <w:num w:numId="23">
    <w:abstractNumId w:val="62"/>
  </w:num>
  <w:num w:numId="24">
    <w:abstractNumId w:val="81"/>
  </w:num>
  <w:num w:numId="25">
    <w:abstractNumId w:val="6"/>
  </w:num>
  <w:num w:numId="26">
    <w:abstractNumId w:val="47"/>
  </w:num>
  <w:num w:numId="27">
    <w:abstractNumId w:val="66"/>
  </w:num>
  <w:num w:numId="28">
    <w:abstractNumId w:val="86"/>
  </w:num>
  <w:num w:numId="29">
    <w:abstractNumId w:val="64"/>
  </w:num>
  <w:num w:numId="30">
    <w:abstractNumId w:val="79"/>
  </w:num>
  <w:num w:numId="31">
    <w:abstractNumId w:val="39"/>
  </w:num>
  <w:num w:numId="32">
    <w:abstractNumId w:val="73"/>
  </w:num>
  <w:num w:numId="33">
    <w:abstractNumId w:val="17"/>
  </w:num>
  <w:num w:numId="34">
    <w:abstractNumId w:val="27"/>
  </w:num>
  <w:num w:numId="35">
    <w:abstractNumId w:val="68"/>
  </w:num>
  <w:num w:numId="36">
    <w:abstractNumId w:val="60"/>
  </w:num>
  <w:num w:numId="37">
    <w:abstractNumId w:val="5"/>
  </w:num>
  <w:num w:numId="38">
    <w:abstractNumId w:val="53"/>
  </w:num>
  <w:num w:numId="39">
    <w:abstractNumId w:val="15"/>
  </w:num>
  <w:num w:numId="40">
    <w:abstractNumId w:val="61"/>
  </w:num>
  <w:num w:numId="41">
    <w:abstractNumId w:val="38"/>
  </w:num>
  <w:num w:numId="42">
    <w:abstractNumId w:val="25"/>
  </w:num>
  <w:num w:numId="43">
    <w:abstractNumId w:val="7"/>
  </w:num>
  <w:num w:numId="44">
    <w:abstractNumId w:val="21"/>
  </w:num>
  <w:num w:numId="45">
    <w:abstractNumId w:val="80"/>
  </w:num>
  <w:num w:numId="46">
    <w:abstractNumId w:val="33"/>
  </w:num>
  <w:num w:numId="47">
    <w:abstractNumId w:val="40"/>
  </w:num>
  <w:num w:numId="48">
    <w:abstractNumId w:val="58"/>
  </w:num>
  <w:num w:numId="49">
    <w:abstractNumId w:val="34"/>
  </w:num>
  <w:num w:numId="50">
    <w:abstractNumId w:val="75"/>
  </w:num>
  <w:num w:numId="51">
    <w:abstractNumId w:val="8"/>
  </w:num>
  <w:num w:numId="52">
    <w:abstractNumId w:val="4"/>
  </w:num>
  <w:num w:numId="53">
    <w:abstractNumId w:val="35"/>
  </w:num>
  <w:num w:numId="54">
    <w:abstractNumId w:val="51"/>
  </w:num>
  <w:num w:numId="55">
    <w:abstractNumId w:val="16"/>
  </w:num>
  <w:num w:numId="56">
    <w:abstractNumId w:val="2"/>
  </w:num>
  <w:num w:numId="57">
    <w:abstractNumId w:val="88"/>
  </w:num>
  <w:num w:numId="58">
    <w:abstractNumId w:val="45"/>
  </w:num>
  <w:num w:numId="59">
    <w:abstractNumId w:val="52"/>
  </w:num>
  <w:num w:numId="60">
    <w:abstractNumId w:val="69"/>
  </w:num>
  <w:num w:numId="61">
    <w:abstractNumId w:val="59"/>
  </w:num>
  <w:num w:numId="62">
    <w:abstractNumId w:val="1"/>
  </w:num>
  <w:num w:numId="63">
    <w:abstractNumId w:val="0"/>
  </w:num>
  <w:num w:numId="64">
    <w:abstractNumId w:val="84"/>
  </w:num>
  <w:num w:numId="65">
    <w:abstractNumId w:val="67"/>
  </w:num>
  <w:num w:numId="66">
    <w:abstractNumId w:val="14"/>
  </w:num>
  <w:num w:numId="67">
    <w:abstractNumId w:val="77"/>
  </w:num>
  <w:num w:numId="68">
    <w:abstractNumId w:val="56"/>
  </w:num>
  <w:num w:numId="69">
    <w:abstractNumId w:val="30"/>
  </w:num>
  <w:num w:numId="70">
    <w:abstractNumId w:val="87"/>
  </w:num>
  <w:num w:numId="71">
    <w:abstractNumId w:val="76"/>
  </w:num>
  <w:num w:numId="72">
    <w:abstractNumId w:val="78"/>
  </w:num>
  <w:num w:numId="73">
    <w:abstractNumId w:val="43"/>
  </w:num>
  <w:num w:numId="74">
    <w:abstractNumId w:val="19"/>
  </w:num>
  <w:num w:numId="75">
    <w:abstractNumId w:val="22"/>
  </w:num>
  <w:num w:numId="76">
    <w:abstractNumId w:val="48"/>
  </w:num>
  <w:num w:numId="77">
    <w:abstractNumId w:val="82"/>
  </w:num>
  <w:num w:numId="78">
    <w:abstractNumId w:val="24"/>
  </w:num>
  <w:num w:numId="79">
    <w:abstractNumId w:val="36"/>
  </w:num>
  <w:num w:numId="80">
    <w:abstractNumId w:val="74"/>
  </w:num>
  <w:num w:numId="81">
    <w:abstractNumId w:val="41"/>
  </w:num>
  <w:num w:numId="82">
    <w:abstractNumId w:val="12"/>
  </w:num>
  <w:num w:numId="83">
    <w:abstractNumId w:val="70"/>
  </w:num>
  <w:num w:numId="84">
    <w:abstractNumId w:val="50"/>
  </w:num>
  <w:num w:numId="85">
    <w:abstractNumId w:val="29"/>
  </w:num>
  <w:num w:numId="86">
    <w:abstractNumId w:val="32"/>
  </w:num>
  <w:num w:numId="87">
    <w:abstractNumId w:val="20"/>
  </w:num>
  <w:num w:numId="88">
    <w:abstractNumId w:val="42"/>
  </w:num>
  <w:num w:numId="89">
    <w:abstractNumId w:val="1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57"/>
  <w:autoHyphenation/>
  <w:hyphenationZone w:val="425"/>
  <w:characterSpacingControl w:val="doNotCompress"/>
  <w:hdrShapeDefaults>
    <o:shapedefaults v:ext="edit" spidmax="33794"/>
    <o:shapelayout v:ext="edit">
      <o:idmap v:ext="edit" data="1"/>
    </o:shapelayout>
  </w:hdrShapeDefaults>
  <w:footnotePr>
    <w:footnote w:id="-1"/>
    <w:footnote w:id="0"/>
  </w:footnotePr>
  <w:endnotePr>
    <w:endnote w:id="-1"/>
    <w:endnote w:id="0"/>
  </w:endnotePr>
  <w:compat/>
  <w:rsids>
    <w:rsidRoot w:val="00F014D2"/>
    <w:rsid w:val="00023582"/>
    <w:rsid w:val="00030B78"/>
    <w:rsid w:val="00036E7E"/>
    <w:rsid w:val="00042766"/>
    <w:rsid w:val="00045528"/>
    <w:rsid w:val="000464D6"/>
    <w:rsid w:val="00081561"/>
    <w:rsid w:val="00083DAE"/>
    <w:rsid w:val="000A32CB"/>
    <w:rsid w:val="000A6CEF"/>
    <w:rsid w:val="000A7EBF"/>
    <w:rsid w:val="000C1FD5"/>
    <w:rsid w:val="000C4A2C"/>
    <w:rsid w:val="000D709B"/>
    <w:rsid w:val="000E5779"/>
    <w:rsid w:val="000F1661"/>
    <w:rsid w:val="0010652E"/>
    <w:rsid w:val="00107555"/>
    <w:rsid w:val="0011258B"/>
    <w:rsid w:val="001266C4"/>
    <w:rsid w:val="001347C5"/>
    <w:rsid w:val="00150B36"/>
    <w:rsid w:val="0015716B"/>
    <w:rsid w:val="00174067"/>
    <w:rsid w:val="00177E44"/>
    <w:rsid w:val="001A7D15"/>
    <w:rsid w:val="001C6D93"/>
    <w:rsid w:val="001D5DE0"/>
    <w:rsid w:val="00211126"/>
    <w:rsid w:val="00227513"/>
    <w:rsid w:val="00233310"/>
    <w:rsid w:val="00236321"/>
    <w:rsid w:val="00257C92"/>
    <w:rsid w:val="002629E0"/>
    <w:rsid w:val="00276135"/>
    <w:rsid w:val="002853F3"/>
    <w:rsid w:val="00296414"/>
    <w:rsid w:val="00296466"/>
    <w:rsid w:val="002A7912"/>
    <w:rsid w:val="002F4673"/>
    <w:rsid w:val="0030012A"/>
    <w:rsid w:val="00303431"/>
    <w:rsid w:val="00312DEB"/>
    <w:rsid w:val="00325DBC"/>
    <w:rsid w:val="00326D68"/>
    <w:rsid w:val="003306FD"/>
    <w:rsid w:val="0033307B"/>
    <w:rsid w:val="00343361"/>
    <w:rsid w:val="00345C6C"/>
    <w:rsid w:val="003473F1"/>
    <w:rsid w:val="00362129"/>
    <w:rsid w:val="0037187E"/>
    <w:rsid w:val="003A0A60"/>
    <w:rsid w:val="003A212D"/>
    <w:rsid w:val="003A5E65"/>
    <w:rsid w:val="003B109F"/>
    <w:rsid w:val="003D514B"/>
    <w:rsid w:val="003D59AB"/>
    <w:rsid w:val="003E21BF"/>
    <w:rsid w:val="003E7B5A"/>
    <w:rsid w:val="0040188D"/>
    <w:rsid w:val="00422657"/>
    <w:rsid w:val="004263F8"/>
    <w:rsid w:val="00431CA9"/>
    <w:rsid w:val="00441E91"/>
    <w:rsid w:val="004510FD"/>
    <w:rsid w:val="004935F4"/>
    <w:rsid w:val="004A4B28"/>
    <w:rsid w:val="004B2205"/>
    <w:rsid w:val="004B7642"/>
    <w:rsid w:val="004E5220"/>
    <w:rsid w:val="004F440F"/>
    <w:rsid w:val="004F47EE"/>
    <w:rsid w:val="004F653D"/>
    <w:rsid w:val="00502B04"/>
    <w:rsid w:val="00513D19"/>
    <w:rsid w:val="0052198E"/>
    <w:rsid w:val="005239FB"/>
    <w:rsid w:val="00525DB3"/>
    <w:rsid w:val="00530F04"/>
    <w:rsid w:val="00533D6A"/>
    <w:rsid w:val="00540E8E"/>
    <w:rsid w:val="005419C3"/>
    <w:rsid w:val="005534F3"/>
    <w:rsid w:val="00553A4D"/>
    <w:rsid w:val="00561902"/>
    <w:rsid w:val="00565707"/>
    <w:rsid w:val="00571FB6"/>
    <w:rsid w:val="00572383"/>
    <w:rsid w:val="00574C3F"/>
    <w:rsid w:val="0058646F"/>
    <w:rsid w:val="005B13E6"/>
    <w:rsid w:val="005B33B9"/>
    <w:rsid w:val="005B4ADB"/>
    <w:rsid w:val="005B6C96"/>
    <w:rsid w:val="005C3E4B"/>
    <w:rsid w:val="005E0D6B"/>
    <w:rsid w:val="005F71FC"/>
    <w:rsid w:val="00610A15"/>
    <w:rsid w:val="00631E43"/>
    <w:rsid w:val="0064336E"/>
    <w:rsid w:val="006454DE"/>
    <w:rsid w:val="00673892"/>
    <w:rsid w:val="00690DAC"/>
    <w:rsid w:val="006950DF"/>
    <w:rsid w:val="006B183F"/>
    <w:rsid w:val="006B7CCF"/>
    <w:rsid w:val="006D2447"/>
    <w:rsid w:val="006E162C"/>
    <w:rsid w:val="006E19D6"/>
    <w:rsid w:val="006F4229"/>
    <w:rsid w:val="00740DD9"/>
    <w:rsid w:val="00760388"/>
    <w:rsid w:val="00777AAC"/>
    <w:rsid w:val="00792B6B"/>
    <w:rsid w:val="00795F93"/>
    <w:rsid w:val="007A3EEA"/>
    <w:rsid w:val="007B277A"/>
    <w:rsid w:val="007B2EBB"/>
    <w:rsid w:val="007B4809"/>
    <w:rsid w:val="007B5E4E"/>
    <w:rsid w:val="007C6D08"/>
    <w:rsid w:val="007D3438"/>
    <w:rsid w:val="007D717E"/>
    <w:rsid w:val="007E207D"/>
    <w:rsid w:val="007E2982"/>
    <w:rsid w:val="007F733A"/>
    <w:rsid w:val="00807B50"/>
    <w:rsid w:val="0081716A"/>
    <w:rsid w:val="00835F7A"/>
    <w:rsid w:val="0085677B"/>
    <w:rsid w:val="00892AFD"/>
    <w:rsid w:val="008D0917"/>
    <w:rsid w:val="008D1602"/>
    <w:rsid w:val="008D5180"/>
    <w:rsid w:val="008E4198"/>
    <w:rsid w:val="008F3AF9"/>
    <w:rsid w:val="00912886"/>
    <w:rsid w:val="00915AC8"/>
    <w:rsid w:val="00920135"/>
    <w:rsid w:val="00921F40"/>
    <w:rsid w:val="0093127B"/>
    <w:rsid w:val="00941A36"/>
    <w:rsid w:val="00975E3C"/>
    <w:rsid w:val="009875BF"/>
    <w:rsid w:val="009A598E"/>
    <w:rsid w:val="009B2028"/>
    <w:rsid w:val="009C3E1A"/>
    <w:rsid w:val="009D783E"/>
    <w:rsid w:val="009F04E1"/>
    <w:rsid w:val="00A1645A"/>
    <w:rsid w:val="00A258A7"/>
    <w:rsid w:val="00A513C7"/>
    <w:rsid w:val="00A610F2"/>
    <w:rsid w:val="00A70556"/>
    <w:rsid w:val="00A738E0"/>
    <w:rsid w:val="00A87351"/>
    <w:rsid w:val="00A92962"/>
    <w:rsid w:val="00A97EC0"/>
    <w:rsid w:val="00AA044A"/>
    <w:rsid w:val="00AA2580"/>
    <w:rsid w:val="00AA298A"/>
    <w:rsid w:val="00AA572A"/>
    <w:rsid w:val="00AB079B"/>
    <w:rsid w:val="00AB646B"/>
    <w:rsid w:val="00AC211B"/>
    <w:rsid w:val="00AC42AB"/>
    <w:rsid w:val="00AC70AF"/>
    <w:rsid w:val="00AD184F"/>
    <w:rsid w:val="00AD2FEE"/>
    <w:rsid w:val="00AD4390"/>
    <w:rsid w:val="00AD521D"/>
    <w:rsid w:val="00AE1CD0"/>
    <w:rsid w:val="00AE2BC1"/>
    <w:rsid w:val="00AE35F3"/>
    <w:rsid w:val="00B004B5"/>
    <w:rsid w:val="00B05829"/>
    <w:rsid w:val="00B07CAB"/>
    <w:rsid w:val="00B10ABF"/>
    <w:rsid w:val="00B152F3"/>
    <w:rsid w:val="00B2030C"/>
    <w:rsid w:val="00B23B70"/>
    <w:rsid w:val="00B25DED"/>
    <w:rsid w:val="00B5417C"/>
    <w:rsid w:val="00B878EB"/>
    <w:rsid w:val="00BA16DA"/>
    <w:rsid w:val="00BB26AC"/>
    <w:rsid w:val="00BB6A5D"/>
    <w:rsid w:val="00BB7CCC"/>
    <w:rsid w:val="00BD7312"/>
    <w:rsid w:val="00BD7D81"/>
    <w:rsid w:val="00BE5D85"/>
    <w:rsid w:val="00C0762A"/>
    <w:rsid w:val="00C12440"/>
    <w:rsid w:val="00C1366A"/>
    <w:rsid w:val="00C21A05"/>
    <w:rsid w:val="00C349D2"/>
    <w:rsid w:val="00C444DD"/>
    <w:rsid w:val="00C47B8E"/>
    <w:rsid w:val="00C567DF"/>
    <w:rsid w:val="00C61FF9"/>
    <w:rsid w:val="00C753F6"/>
    <w:rsid w:val="00C91CD6"/>
    <w:rsid w:val="00C96F71"/>
    <w:rsid w:val="00CC3379"/>
    <w:rsid w:val="00CD5338"/>
    <w:rsid w:val="00CE5B10"/>
    <w:rsid w:val="00CF001D"/>
    <w:rsid w:val="00CF5C5B"/>
    <w:rsid w:val="00CF7AA6"/>
    <w:rsid w:val="00D03CFA"/>
    <w:rsid w:val="00D12163"/>
    <w:rsid w:val="00D2242D"/>
    <w:rsid w:val="00D31526"/>
    <w:rsid w:val="00D37460"/>
    <w:rsid w:val="00D447BB"/>
    <w:rsid w:val="00D44BD5"/>
    <w:rsid w:val="00D47DE2"/>
    <w:rsid w:val="00D72629"/>
    <w:rsid w:val="00D74F30"/>
    <w:rsid w:val="00D85BE7"/>
    <w:rsid w:val="00DA0CF7"/>
    <w:rsid w:val="00DA5D61"/>
    <w:rsid w:val="00DD5841"/>
    <w:rsid w:val="00DE5765"/>
    <w:rsid w:val="00DE6F7D"/>
    <w:rsid w:val="00DF6407"/>
    <w:rsid w:val="00E24AF2"/>
    <w:rsid w:val="00E2647F"/>
    <w:rsid w:val="00E326B0"/>
    <w:rsid w:val="00E35EF0"/>
    <w:rsid w:val="00E445CD"/>
    <w:rsid w:val="00E47A98"/>
    <w:rsid w:val="00E66E9B"/>
    <w:rsid w:val="00E80E5B"/>
    <w:rsid w:val="00E82496"/>
    <w:rsid w:val="00E9284E"/>
    <w:rsid w:val="00EA7E72"/>
    <w:rsid w:val="00EB01ED"/>
    <w:rsid w:val="00EC756E"/>
    <w:rsid w:val="00ED11DF"/>
    <w:rsid w:val="00ED7159"/>
    <w:rsid w:val="00F014D2"/>
    <w:rsid w:val="00F11FD4"/>
    <w:rsid w:val="00F122BE"/>
    <w:rsid w:val="00F30357"/>
    <w:rsid w:val="00F530C7"/>
    <w:rsid w:val="00F55DC5"/>
    <w:rsid w:val="00F57C31"/>
    <w:rsid w:val="00F66E43"/>
    <w:rsid w:val="00F77251"/>
    <w:rsid w:val="00F90EAA"/>
    <w:rsid w:val="00F94B32"/>
    <w:rsid w:val="00FA113F"/>
    <w:rsid w:val="00FA5F7E"/>
    <w:rsid w:val="00FC183E"/>
    <w:rsid w:val="00FC193E"/>
    <w:rsid w:val="00FD0C0B"/>
    <w:rsid w:val="00FD16BF"/>
    <w:rsid w:val="00FD37C7"/>
    <w:rsid w:val="00FD3830"/>
    <w:rsid w:val="00FD73F4"/>
    <w:rsid w:val="00FE0015"/>
    <w:rsid w:val="00FF180F"/>
    <w:rsid w:val="00FF2A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014D2"/>
    <w:pPr>
      <w:suppressAutoHyphens/>
      <w:autoSpaceDN w:val="0"/>
      <w:textAlignment w:val="baseline"/>
    </w:pPr>
    <w:rPr>
      <w:rFonts w:ascii="Times New Roman" w:hAnsi="Times New Roman"/>
      <w:sz w:val="24"/>
      <w:szCs w:val="24"/>
    </w:rPr>
  </w:style>
  <w:style w:type="paragraph" w:styleId="Nagwek1">
    <w:name w:val="heading 1"/>
    <w:basedOn w:val="Normalny"/>
    <w:next w:val="Normalny"/>
    <w:rsid w:val="00F014D2"/>
    <w:pPr>
      <w:keepNext/>
      <w:spacing w:before="240" w:after="60"/>
      <w:outlineLvl w:val="0"/>
    </w:pPr>
    <w:rPr>
      <w:rFonts w:ascii="Arial" w:hAnsi="Arial"/>
      <w:b/>
      <w:bCs/>
      <w:kern w:val="3"/>
      <w:sz w:val="32"/>
      <w:szCs w:val="32"/>
    </w:rPr>
  </w:style>
  <w:style w:type="paragraph" w:styleId="Nagwek2">
    <w:name w:val="heading 2"/>
    <w:basedOn w:val="Normalny"/>
    <w:next w:val="Normalny"/>
    <w:rsid w:val="00F014D2"/>
    <w:pPr>
      <w:keepNext/>
      <w:spacing w:before="240" w:after="60"/>
      <w:outlineLvl w:val="1"/>
    </w:pPr>
    <w:rPr>
      <w:rFonts w:ascii="Arial" w:hAnsi="Arial"/>
      <w:b/>
      <w:bCs/>
      <w:i/>
      <w:iCs/>
      <w:sz w:val="28"/>
      <w:szCs w:val="28"/>
    </w:rPr>
  </w:style>
  <w:style w:type="paragraph" w:styleId="Nagwek3">
    <w:name w:val="heading 3"/>
    <w:basedOn w:val="Normalny"/>
    <w:next w:val="Normalny"/>
    <w:rsid w:val="00F014D2"/>
    <w:pPr>
      <w:keepNext/>
      <w:spacing w:before="240" w:after="60"/>
      <w:outlineLvl w:val="2"/>
    </w:pPr>
    <w:rPr>
      <w:rFonts w:ascii="Arial" w:hAnsi="Arial"/>
      <w:b/>
      <w:bCs/>
      <w:sz w:val="26"/>
      <w:szCs w:val="26"/>
    </w:rPr>
  </w:style>
  <w:style w:type="paragraph" w:styleId="Nagwek4">
    <w:name w:val="heading 4"/>
    <w:basedOn w:val="Normalny"/>
    <w:next w:val="Normalny"/>
    <w:rsid w:val="00F014D2"/>
    <w:pPr>
      <w:keepNext/>
      <w:spacing w:before="240" w:after="60"/>
      <w:outlineLvl w:val="3"/>
    </w:pPr>
    <w:rPr>
      <w:b/>
      <w:bCs/>
      <w:sz w:val="28"/>
      <w:szCs w:val="28"/>
    </w:rPr>
  </w:style>
  <w:style w:type="paragraph" w:styleId="Nagwek5">
    <w:name w:val="heading 5"/>
    <w:basedOn w:val="Normalny"/>
    <w:next w:val="Normalny"/>
    <w:rsid w:val="00F014D2"/>
    <w:pPr>
      <w:spacing w:before="240" w:after="60"/>
      <w:outlineLvl w:val="4"/>
    </w:pPr>
    <w:rPr>
      <w:b/>
      <w:bCs/>
      <w:i/>
      <w:iCs/>
      <w:sz w:val="26"/>
      <w:szCs w:val="26"/>
    </w:rPr>
  </w:style>
  <w:style w:type="paragraph" w:styleId="Nagwek6">
    <w:name w:val="heading 6"/>
    <w:basedOn w:val="Normalny"/>
    <w:next w:val="Normalny"/>
    <w:rsid w:val="00F014D2"/>
    <w:pPr>
      <w:spacing w:before="240" w:after="60"/>
      <w:outlineLvl w:val="5"/>
    </w:pPr>
    <w:rPr>
      <w:rFonts w:ascii="Calibri" w:hAnsi="Calibri"/>
      <w:b/>
      <w:bCs/>
      <w:sz w:val="22"/>
      <w:szCs w:val="22"/>
    </w:rPr>
  </w:style>
  <w:style w:type="paragraph" w:styleId="Nagwek7">
    <w:name w:val="heading 7"/>
    <w:basedOn w:val="Normalny"/>
    <w:next w:val="Normalny"/>
    <w:rsid w:val="00F014D2"/>
    <w:pPr>
      <w:keepNext/>
      <w:pBdr>
        <w:bottom w:val="single" w:sz="4" w:space="0" w:color="000000"/>
      </w:pBdr>
      <w:ind w:left="-851"/>
      <w:jc w:val="both"/>
      <w:outlineLvl w:val="6"/>
    </w:pPr>
    <w:rPr>
      <w:rFonts w:ascii="Tahoma" w:hAnsi="Tahoma"/>
      <w:b/>
      <w:sz w:val="20"/>
      <w:szCs w:val="20"/>
    </w:rPr>
  </w:style>
  <w:style w:type="paragraph" w:styleId="Nagwek8">
    <w:name w:val="heading 8"/>
    <w:basedOn w:val="Normalny"/>
    <w:next w:val="Normalny"/>
    <w:rsid w:val="00F014D2"/>
    <w:pPr>
      <w:spacing w:before="240" w:after="60"/>
      <w:outlineLvl w:val="7"/>
    </w:pPr>
    <w:rPr>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F014D2"/>
    <w:rPr>
      <w:rFonts w:ascii="Arial" w:eastAsia="Times New Roman" w:hAnsi="Arial" w:cs="Arial"/>
      <w:b/>
      <w:bCs/>
      <w:kern w:val="3"/>
      <w:sz w:val="32"/>
      <w:szCs w:val="32"/>
      <w:lang w:val="pl-PL"/>
    </w:rPr>
  </w:style>
  <w:style w:type="character" w:customStyle="1" w:styleId="Nagwek2Znak">
    <w:name w:val="Nagłówek 2 Znak"/>
    <w:rsid w:val="00F014D2"/>
    <w:rPr>
      <w:rFonts w:ascii="Arial" w:eastAsia="Times New Roman" w:hAnsi="Arial" w:cs="Arial"/>
      <w:b/>
      <w:bCs/>
      <w:i/>
      <w:iCs/>
      <w:sz w:val="28"/>
      <w:szCs w:val="28"/>
      <w:lang w:val="pl-PL"/>
    </w:rPr>
  </w:style>
  <w:style w:type="character" w:customStyle="1" w:styleId="Nagwek3Znak">
    <w:name w:val="Nagłówek 3 Znak"/>
    <w:rsid w:val="00F014D2"/>
    <w:rPr>
      <w:rFonts w:ascii="Arial" w:eastAsia="Times New Roman" w:hAnsi="Arial" w:cs="Arial"/>
      <w:b/>
      <w:bCs/>
      <w:sz w:val="26"/>
      <w:szCs w:val="26"/>
      <w:lang w:val="pl-PL"/>
    </w:rPr>
  </w:style>
  <w:style w:type="character" w:customStyle="1" w:styleId="Nagwek4Znak">
    <w:name w:val="Nagłówek 4 Znak"/>
    <w:rsid w:val="00F014D2"/>
    <w:rPr>
      <w:rFonts w:ascii="Times New Roman" w:eastAsia="Times New Roman" w:hAnsi="Times New Roman" w:cs="Times New Roman"/>
      <w:b/>
      <w:bCs/>
      <w:sz w:val="28"/>
      <w:szCs w:val="28"/>
      <w:lang w:val="pl-PL"/>
    </w:rPr>
  </w:style>
  <w:style w:type="character" w:customStyle="1" w:styleId="Nagwek5Znak">
    <w:name w:val="Nagłówek 5 Znak"/>
    <w:rsid w:val="00F014D2"/>
    <w:rPr>
      <w:rFonts w:ascii="Times New Roman" w:eastAsia="Times New Roman" w:hAnsi="Times New Roman" w:cs="Times New Roman"/>
      <w:b/>
      <w:bCs/>
      <w:i/>
      <w:iCs/>
      <w:sz w:val="26"/>
      <w:szCs w:val="26"/>
      <w:lang w:val="pl-PL"/>
    </w:rPr>
  </w:style>
  <w:style w:type="character" w:customStyle="1" w:styleId="Nagwek7Znak">
    <w:name w:val="Nagłówek 7 Znak"/>
    <w:rsid w:val="00F014D2"/>
    <w:rPr>
      <w:rFonts w:ascii="Tahoma" w:eastAsia="Times New Roman" w:hAnsi="Tahoma" w:cs="Times New Roman"/>
      <w:b/>
      <w:sz w:val="20"/>
      <w:szCs w:val="20"/>
      <w:lang w:val="pl-PL"/>
    </w:rPr>
  </w:style>
  <w:style w:type="character" w:customStyle="1" w:styleId="Nagwek8Znak">
    <w:name w:val="Nagłówek 8 Znak"/>
    <w:rsid w:val="00F014D2"/>
    <w:rPr>
      <w:rFonts w:ascii="Times New Roman" w:eastAsia="Times New Roman" w:hAnsi="Times New Roman" w:cs="Times New Roman"/>
      <w:i/>
      <w:iCs/>
      <w:lang w:val="pl-PL"/>
    </w:rPr>
  </w:style>
  <w:style w:type="paragraph" w:customStyle="1" w:styleId="pkt">
    <w:name w:val="pkt"/>
    <w:basedOn w:val="Normalny"/>
    <w:rsid w:val="00F014D2"/>
    <w:pPr>
      <w:spacing w:before="60" w:after="60"/>
      <w:ind w:left="851" w:hanging="295"/>
      <w:jc w:val="both"/>
    </w:pPr>
    <w:rPr>
      <w:sz w:val="20"/>
      <w:szCs w:val="20"/>
    </w:rPr>
  </w:style>
  <w:style w:type="character" w:customStyle="1" w:styleId="pktZnak">
    <w:name w:val="pkt Znak"/>
    <w:rsid w:val="00F014D2"/>
    <w:rPr>
      <w:rFonts w:ascii="Times New Roman" w:eastAsia="Times New Roman" w:hAnsi="Times New Roman" w:cs="Times New Roman"/>
      <w:szCs w:val="20"/>
      <w:lang w:val="pl-PL"/>
    </w:rPr>
  </w:style>
  <w:style w:type="paragraph" w:customStyle="1" w:styleId="pkt1">
    <w:name w:val="pkt1"/>
    <w:basedOn w:val="pkt"/>
    <w:rsid w:val="00F014D2"/>
    <w:pPr>
      <w:ind w:left="850" w:hanging="425"/>
    </w:pPr>
  </w:style>
  <w:style w:type="paragraph" w:styleId="Tytu">
    <w:name w:val="Title"/>
    <w:basedOn w:val="Normalny"/>
    <w:rsid w:val="00F014D2"/>
    <w:pPr>
      <w:jc w:val="center"/>
    </w:pPr>
    <w:rPr>
      <w:rFonts w:ascii="Arial" w:hAnsi="Arial"/>
      <w:b/>
      <w:sz w:val="22"/>
      <w:szCs w:val="20"/>
    </w:rPr>
  </w:style>
  <w:style w:type="character" w:customStyle="1" w:styleId="TytuZnak">
    <w:name w:val="Tytuł Znak"/>
    <w:rsid w:val="00F014D2"/>
    <w:rPr>
      <w:rFonts w:ascii="Arial" w:eastAsia="Times New Roman" w:hAnsi="Arial" w:cs="Times New Roman"/>
      <w:b/>
      <w:sz w:val="22"/>
      <w:szCs w:val="20"/>
      <w:lang w:val="pl-PL"/>
    </w:rPr>
  </w:style>
  <w:style w:type="paragraph" w:styleId="Tekstpodstawowy">
    <w:name w:val="Body Text"/>
    <w:basedOn w:val="Normalny"/>
    <w:rsid w:val="00F014D2"/>
    <w:pPr>
      <w:jc w:val="both"/>
    </w:pPr>
    <w:rPr>
      <w:rFonts w:ascii="Arial" w:hAnsi="Arial"/>
      <w:b/>
      <w:sz w:val="22"/>
      <w:szCs w:val="20"/>
    </w:rPr>
  </w:style>
  <w:style w:type="character" w:customStyle="1" w:styleId="TekstpodstawowyZnak">
    <w:name w:val="Tekst podstawowy Znak"/>
    <w:rsid w:val="00F014D2"/>
    <w:rPr>
      <w:rFonts w:ascii="Arial" w:eastAsia="Times New Roman" w:hAnsi="Arial" w:cs="Times New Roman"/>
      <w:b/>
      <w:sz w:val="22"/>
      <w:szCs w:val="20"/>
      <w:lang w:val="pl-PL"/>
    </w:rPr>
  </w:style>
  <w:style w:type="paragraph" w:styleId="Tekstpodstawowy2">
    <w:name w:val="Body Text 2"/>
    <w:basedOn w:val="Normalny"/>
    <w:rsid w:val="00F014D2"/>
    <w:pPr>
      <w:jc w:val="both"/>
    </w:pPr>
    <w:rPr>
      <w:rFonts w:ascii="Arial" w:hAnsi="Arial"/>
      <w:sz w:val="20"/>
      <w:szCs w:val="20"/>
    </w:rPr>
  </w:style>
  <w:style w:type="character" w:customStyle="1" w:styleId="Tekstpodstawowy2Znak">
    <w:name w:val="Tekst podstawowy 2 Znak"/>
    <w:rsid w:val="00F014D2"/>
    <w:rPr>
      <w:rFonts w:ascii="Arial" w:eastAsia="Times New Roman" w:hAnsi="Arial" w:cs="Times New Roman"/>
      <w:sz w:val="20"/>
      <w:szCs w:val="20"/>
    </w:rPr>
  </w:style>
  <w:style w:type="paragraph" w:styleId="Stopka">
    <w:name w:val="footer"/>
    <w:basedOn w:val="Normalny"/>
    <w:rsid w:val="00F014D2"/>
    <w:pPr>
      <w:tabs>
        <w:tab w:val="center" w:pos="4536"/>
        <w:tab w:val="right" w:pos="9072"/>
      </w:tabs>
    </w:pPr>
    <w:rPr>
      <w:rFonts w:ascii="Tahoma" w:hAnsi="Tahoma"/>
      <w:sz w:val="20"/>
      <w:szCs w:val="20"/>
    </w:rPr>
  </w:style>
  <w:style w:type="character" w:customStyle="1" w:styleId="StopkaZnak">
    <w:name w:val="Stopka Znak"/>
    <w:rsid w:val="00F014D2"/>
    <w:rPr>
      <w:rFonts w:ascii="Tahoma" w:eastAsia="Times New Roman" w:hAnsi="Tahoma" w:cs="Times New Roman"/>
      <w:sz w:val="20"/>
      <w:szCs w:val="20"/>
      <w:lang w:val="pl-PL"/>
    </w:rPr>
  </w:style>
  <w:style w:type="character" w:customStyle="1" w:styleId="WW8Num2z0">
    <w:name w:val="WW8Num2z0"/>
    <w:rsid w:val="00F014D2"/>
    <w:rPr>
      <w:rFonts w:ascii="Times New Roman" w:hAnsi="Times New Roman" w:cs="Times New Roman"/>
    </w:rPr>
  </w:style>
  <w:style w:type="paragraph" w:styleId="Tekstpodstawowy3">
    <w:name w:val="Body Text 3"/>
    <w:basedOn w:val="Normalny"/>
    <w:rsid w:val="00F014D2"/>
    <w:pPr>
      <w:spacing w:after="120"/>
    </w:pPr>
    <w:rPr>
      <w:sz w:val="16"/>
      <w:szCs w:val="16"/>
    </w:rPr>
  </w:style>
  <w:style w:type="character" w:customStyle="1" w:styleId="Tekstpodstawowy3Znak">
    <w:name w:val="Tekst podstawowy 3 Znak"/>
    <w:rsid w:val="00F014D2"/>
    <w:rPr>
      <w:rFonts w:ascii="Times New Roman" w:eastAsia="Times New Roman" w:hAnsi="Times New Roman" w:cs="Times New Roman"/>
      <w:sz w:val="16"/>
      <w:szCs w:val="16"/>
      <w:lang w:val="pl-PL"/>
    </w:rPr>
  </w:style>
  <w:style w:type="paragraph" w:styleId="NormalnyWeb">
    <w:name w:val="Normal (Web)"/>
    <w:basedOn w:val="Normalny"/>
    <w:uiPriority w:val="99"/>
    <w:rsid w:val="00F014D2"/>
    <w:pPr>
      <w:spacing w:before="100" w:after="100"/>
      <w:jc w:val="both"/>
    </w:pPr>
    <w:rPr>
      <w:sz w:val="20"/>
      <w:szCs w:val="20"/>
    </w:rPr>
  </w:style>
  <w:style w:type="character" w:styleId="Hipercze">
    <w:name w:val="Hyperlink"/>
    <w:rsid w:val="00F014D2"/>
    <w:rPr>
      <w:color w:val="FF0000"/>
      <w:u w:val="single" w:color="FF0000"/>
    </w:rPr>
  </w:style>
  <w:style w:type="paragraph" w:styleId="Tekstpodstawowywcity">
    <w:name w:val="Body Text Indent"/>
    <w:basedOn w:val="Normalny"/>
    <w:rsid w:val="00F014D2"/>
    <w:pPr>
      <w:spacing w:after="120"/>
      <w:ind w:left="283"/>
    </w:pPr>
    <w:rPr>
      <w:sz w:val="20"/>
      <w:szCs w:val="20"/>
    </w:rPr>
  </w:style>
  <w:style w:type="character" w:customStyle="1" w:styleId="TekstpodstawowywcityZnak">
    <w:name w:val="Tekst podstawowy wcięty Znak"/>
    <w:rsid w:val="00F014D2"/>
    <w:rPr>
      <w:rFonts w:ascii="Times New Roman" w:eastAsia="Times New Roman" w:hAnsi="Times New Roman" w:cs="Times New Roman"/>
      <w:lang w:val="pl-PL"/>
    </w:rPr>
  </w:style>
  <w:style w:type="paragraph" w:styleId="Tekstpodstawowywcity2">
    <w:name w:val="Body Text Indent 2"/>
    <w:basedOn w:val="Normalny"/>
    <w:rsid w:val="00F014D2"/>
    <w:pPr>
      <w:spacing w:after="120" w:line="480" w:lineRule="auto"/>
      <w:ind w:left="283"/>
    </w:pPr>
    <w:rPr>
      <w:sz w:val="20"/>
      <w:szCs w:val="20"/>
    </w:rPr>
  </w:style>
  <w:style w:type="character" w:customStyle="1" w:styleId="Tekstpodstawowywcity2Znak">
    <w:name w:val="Tekst podstawowy wcięty 2 Znak"/>
    <w:rsid w:val="00F014D2"/>
    <w:rPr>
      <w:rFonts w:ascii="Times New Roman" w:eastAsia="Times New Roman" w:hAnsi="Times New Roman" w:cs="Times New Roman"/>
      <w:lang w:val="pl-PL"/>
    </w:rPr>
  </w:style>
  <w:style w:type="paragraph" w:styleId="Tekstprzypisudolnego">
    <w:name w:val="footnote text"/>
    <w:basedOn w:val="Normalny"/>
    <w:rsid w:val="00F014D2"/>
    <w:rPr>
      <w:rFonts w:ascii="Tahoma" w:hAnsi="Tahoma"/>
      <w:sz w:val="20"/>
      <w:szCs w:val="20"/>
    </w:rPr>
  </w:style>
  <w:style w:type="character" w:customStyle="1" w:styleId="TekstprzypisudolnegoZnak">
    <w:name w:val="Tekst przypisu dolnego Znak"/>
    <w:rsid w:val="00F014D2"/>
    <w:rPr>
      <w:rFonts w:ascii="Tahoma" w:eastAsia="Times New Roman" w:hAnsi="Tahoma" w:cs="Times New Roman"/>
      <w:sz w:val="20"/>
      <w:szCs w:val="20"/>
      <w:lang w:val="pl-PL"/>
    </w:rPr>
  </w:style>
  <w:style w:type="paragraph" w:styleId="Zwykytekst">
    <w:name w:val="Plain Text"/>
    <w:basedOn w:val="Normalny"/>
    <w:rsid w:val="00F014D2"/>
    <w:rPr>
      <w:rFonts w:ascii="Courier New" w:hAnsi="Courier New"/>
      <w:sz w:val="20"/>
      <w:szCs w:val="20"/>
    </w:rPr>
  </w:style>
  <w:style w:type="character" w:customStyle="1" w:styleId="ZwykytekstZnak">
    <w:name w:val="Zwykły tekst Znak"/>
    <w:rsid w:val="00F014D2"/>
    <w:rPr>
      <w:rFonts w:ascii="Courier New" w:eastAsia="Times New Roman" w:hAnsi="Courier New" w:cs="Courier New"/>
      <w:sz w:val="20"/>
      <w:szCs w:val="20"/>
      <w:lang w:val="pl-PL"/>
    </w:rPr>
  </w:style>
  <w:style w:type="paragraph" w:customStyle="1" w:styleId="wypunkt">
    <w:name w:val="wypunkt"/>
    <w:basedOn w:val="Normalny"/>
    <w:rsid w:val="00F014D2"/>
    <w:pPr>
      <w:numPr>
        <w:numId w:val="1"/>
      </w:numPr>
      <w:tabs>
        <w:tab w:val="left" w:pos="-16380"/>
        <w:tab w:val="left" w:pos="-14040"/>
      </w:tabs>
      <w:spacing w:line="360" w:lineRule="auto"/>
      <w:jc w:val="both"/>
    </w:pPr>
    <w:rPr>
      <w:szCs w:val="20"/>
    </w:rPr>
  </w:style>
  <w:style w:type="character" w:styleId="Odwoaniedokomentarza">
    <w:name w:val="annotation reference"/>
    <w:rsid w:val="00F014D2"/>
    <w:rPr>
      <w:sz w:val="16"/>
    </w:rPr>
  </w:style>
  <w:style w:type="paragraph" w:styleId="Tekstkomentarza">
    <w:name w:val="annotation text"/>
    <w:basedOn w:val="Normalny"/>
    <w:rsid w:val="00F014D2"/>
    <w:rPr>
      <w:rFonts w:ascii="Tahoma" w:hAnsi="Tahoma"/>
      <w:sz w:val="20"/>
      <w:szCs w:val="20"/>
    </w:rPr>
  </w:style>
  <w:style w:type="character" w:customStyle="1" w:styleId="TekstkomentarzaZnak">
    <w:name w:val="Tekst komentarza Znak"/>
    <w:rsid w:val="00F014D2"/>
    <w:rPr>
      <w:rFonts w:ascii="Tahoma" w:eastAsia="Times New Roman" w:hAnsi="Tahoma" w:cs="Times New Roman"/>
      <w:sz w:val="20"/>
      <w:szCs w:val="20"/>
      <w:lang w:val="pl-PL"/>
    </w:rPr>
  </w:style>
  <w:style w:type="paragraph" w:styleId="Tekstdymka">
    <w:name w:val="Balloon Text"/>
    <w:basedOn w:val="Normalny"/>
    <w:rsid w:val="00F014D2"/>
    <w:rPr>
      <w:rFonts w:ascii="Tahoma" w:hAnsi="Tahoma"/>
      <w:sz w:val="16"/>
      <w:szCs w:val="16"/>
    </w:rPr>
  </w:style>
  <w:style w:type="character" w:customStyle="1" w:styleId="TekstdymkaZnak">
    <w:name w:val="Tekst dymka Znak"/>
    <w:rsid w:val="00F014D2"/>
    <w:rPr>
      <w:rFonts w:ascii="Tahoma" w:eastAsia="Times New Roman" w:hAnsi="Tahoma" w:cs="Times New Roman"/>
      <w:sz w:val="16"/>
      <w:szCs w:val="16"/>
    </w:rPr>
  </w:style>
  <w:style w:type="paragraph" w:customStyle="1" w:styleId="ust">
    <w:name w:val="ust"/>
    <w:rsid w:val="00F014D2"/>
    <w:pPr>
      <w:suppressAutoHyphens/>
      <w:autoSpaceDN w:val="0"/>
      <w:spacing w:before="60" w:after="60"/>
      <w:ind w:left="426" w:hanging="284"/>
      <w:jc w:val="both"/>
      <w:textAlignment w:val="baseline"/>
    </w:pPr>
    <w:rPr>
      <w:rFonts w:ascii="Times New Roman" w:hAnsi="Times New Roman"/>
      <w:sz w:val="24"/>
    </w:rPr>
  </w:style>
  <w:style w:type="character" w:styleId="Odwoanieprzypisudolnego">
    <w:name w:val="footnote reference"/>
    <w:rsid w:val="00F014D2"/>
    <w:rPr>
      <w:position w:val="0"/>
      <w:sz w:val="20"/>
      <w:vertAlign w:val="superscript"/>
    </w:rPr>
  </w:style>
  <w:style w:type="character" w:styleId="Numerstrony">
    <w:name w:val="page number"/>
    <w:basedOn w:val="Domylnaczcionkaakapitu"/>
    <w:rsid w:val="00F014D2"/>
  </w:style>
  <w:style w:type="paragraph" w:customStyle="1" w:styleId="ustp">
    <w:name w:val="ustęp"/>
    <w:basedOn w:val="Normalny"/>
    <w:rsid w:val="00F014D2"/>
    <w:pPr>
      <w:tabs>
        <w:tab w:val="left" w:pos="1080"/>
      </w:tabs>
      <w:spacing w:after="120" w:line="312" w:lineRule="auto"/>
      <w:jc w:val="both"/>
    </w:pPr>
    <w:rPr>
      <w:sz w:val="26"/>
      <w:szCs w:val="20"/>
    </w:rPr>
  </w:style>
  <w:style w:type="paragraph" w:customStyle="1" w:styleId="tx">
    <w:name w:val="tx"/>
    <w:basedOn w:val="Normalny"/>
    <w:rsid w:val="00F014D2"/>
    <w:pPr>
      <w:spacing w:before="100" w:after="100"/>
    </w:pPr>
    <w:rPr>
      <w:b/>
      <w:bCs/>
      <w:lang w:val="en-US" w:eastAsia="en-US"/>
    </w:rPr>
  </w:style>
  <w:style w:type="paragraph" w:styleId="Podpis">
    <w:name w:val="Signature"/>
    <w:basedOn w:val="Normalny"/>
    <w:next w:val="Normalny"/>
    <w:rsid w:val="00F014D2"/>
    <w:pPr>
      <w:jc w:val="right"/>
    </w:pPr>
    <w:rPr>
      <w:b/>
      <w:bCs/>
      <w:i/>
      <w:iCs/>
      <w:sz w:val="20"/>
      <w:szCs w:val="20"/>
    </w:rPr>
  </w:style>
  <w:style w:type="character" w:customStyle="1" w:styleId="PodpisZnak">
    <w:name w:val="Podpis Znak"/>
    <w:rsid w:val="00F014D2"/>
    <w:rPr>
      <w:rFonts w:ascii="Times New Roman" w:eastAsia="Times New Roman" w:hAnsi="Times New Roman" w:cs="Times New Roman"/>
      <w:b/>
      <w:bCs/>
      <w:i/>
      <w:iCs/>
      <w:lang w:val="pl-PL"/>
    </w:rPr>
  </w:style>
  <w:style w:type="paragraph" w:customStyle="1" w:styleId="ust1art">
    <w:name w:val="ust1 art"/>
    <w:rsid w:val="00F014D2"/>
    <w:pPr>
      <w:suppressAutoHyphens/>
      <w:overflowPunct w:val="0"/>
      <w:autoSpaceDE w:val="0"/>
      <w:autoSpaceDN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rsid w:val="00F014D2"/>
    <w:rPr>
      <w:rFonts w:ascii="Times New Roman" w:hAnsi="Times New Roman"/>
      <w:b/>
      <w:bCs/>
    </w:rPr>
  </w:style>
  <w:style w:type="character" w:customStyle="1" w:styleId="TematkomentarzaZnak">
    <w:name w:val="Temat komentarza Znak"/>
    <w:rsid w:val="00F014D2"/>
    <w:rPr>
      <w:rFonts w:ascii="Times New Roman" w:eastAsia="Times New Roman" w:hAnsi="Times New Roman" w:cs="Times New Roman"/>
      <w:b/>
      <w:bCs/>
      <w:sz w:val="20"/>
      <w:szCs w:val="20"/>
      <w:lang w:val="pl-PL"/>
    </w:rPr>
  </w:style>
  <w:style w:type="paragraph" w:styleId="Nagwek">
    <w:name w:val="header"/>
    <w:basedOn w:val="Normalny"/>
    <w:rsid w:val="00F014D2"/>
    <w:pPr>
      <w:tabs>
        <w:tab w:val="center" w:pos="4536"/>
        <w:tab w:val="right" w:pos="9072"/>
      </w:tabs>
    </w:pPr>
    <w:rPr>
      <w:sz w:val="20"/>
      <w:szCs w:val="20"/>
    </w:rPr>
  </w:style>
  <w:style w:type="character" w:customStyle="1" w:styleId="NagwekZnak">
    <w:name w:val="Nagłówek Znak"/>
    <w:rsid w:val="00F014D2"/>
    <w:rPr>
      <w:rFonts w:ascii="Times New Roman" w:eastAsia="Times New Roman" w:hAnsi="Times New Roman" w:cs="Times New Roman"/>
    </w:rPr>
  </w:style>
  <w:style w:type="paragraph" w:styleId="Tekstpodstawowywcity3">
    <w:name w:val="Body Text Indent 3"/>
    <w:basedOn w:val="Normalny"/>
    <w:rsid w:val="00F014D2"/>
    <w:pPr>
      <w:spacing w:after="120"/>
      <w:ind w:left="283"/>
    </w:pPr>
    <w:rPr>
      <w:sz w:val="16"/>
      <w:szCs w:val="16"/>
    </w:rPr>
  </w:style>
  <w:style w:type="character" w:customStyle="1" w:styleId="Tekstpodstawowywcity3Znak">
    <w:name w:val="Tekst podstawowy wcięty 3 Znak"/>
    <w:rsid w:val="00F014D2"/>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F014D2"/>
  </w:style>
  <w:style w:type="paragraph" w:styleId="Lista">
    <w:name w:val="List"/>
    <w:basedOn w:val="Normalny"/>
    <w:rsid w:val="00F014D2"/>
    <w:pPr>
      <w:ind w:left="283" w:hanging="283"/>
    </w:pPr>
  </w:style>
  <w:style w:type="paragraph" w:styleId="Lista2">
    <w:name w:val="List 2"/>
    <w:basedOn w:val="Normalny"/>
    <w:rsid w:val="00F014D2"/>
    <w:pPr>
      <w:ind w:left="566" w:hanging="283"/>
    </w:pPr>
  </w:style>
  <w:style w:type="paragraph" w:styleId="Listapunktowana">
    <w:name w:val="List Bullet"/>
    <w:basedOn w:val="Normalny"/>
    <w:autoRedefine/>
    <w:rsid w:val="00F014D2"/>
    <w:pPr>
      <w:numPr>
        <w:numId w:val="3"/>
      </w:numPr>
    </w:pPr>
  </w:style>
  <w:style w:type="paragraph" w:styleId="Listapunktowana2">
    <w:name w:val="List Bullet 2"/>
    <w:basedOn w:val="Normalny"/>
    <w:autoRedefine/>
    <w:rsid w:val="00F014D2"/>
    <w:pPr>
      <w:numPr>
        <w:numId w:val="4"/>
      </w:numPr>
    </w:pPr>
  </w:style>
  <w:style w:type="paragraph" w:styleId="Listapunktowana3">
    <w:name w:val="List Bullet 3"/>
    <w:basedOn w:val="Normalny"/>
    <w:autoRedefine/>
    <w:rsid w:val="00F014D2"/>
    <w:pPr>
      <w:numPr>
        <w:numId w:val="5"/>
      </w:numPr>
    </w:pPr>
  </w:style>
  <w:style w:type="paragraph" w:styleId="Lista-kontynuacja">
    <w:name w:val="List Continue"/>
    <w:basedOn w:val="Normalny"/>
    <w:rsid w:val="00F014D2"/>
    <w:pPr>
      <w:spacing w:after="120"/>
      <w:ind w:left="283"/>
    </w:pPr>
  </w:style>
  <w:style w:type="paragraph" w:styleId="Lista-kontynuacja2">
    <w:name w:val="List Continue 2"/>
    <w:basedOn w:val="Normalny"/>
    <w:rsid w:val="00F014D2"/>
    <w:pPr>
      <w:spacing w:after="120"/>
      <w:ind w:left="566"/>
    </w:pPr>
  </w:style>
  <w:style w:type="paragraph" w:customStyle="1" w:styleId="CharZnakCharZnakCharZnakCharZnak">
    <w:name w:val="Char Znak Char Znak Char Znak Char Znak"/>
    <w:basedOn w:val="Normalny"/>
    <w:rsid w:val="00F014D2"/>
  </w:style>
  <w:style w:type="paragraph" w:customStyle="1" w:styleId="CharZnakCharZnakCharZnakCharZnak0">
    <w:name w:val="Char Znak Char Znak Char Znak Char Znak"/>
    <w:basedOn w:val="Normalny"/>
    <w:rsid w:val="00F014D2"/>
  </w:style>
  <w:style w:type="paragraph" w:customStyle="1" w:styleId="CharZnakCharZnakCharZnakCharZnakZnakZnakZnakZnakZnakZnak">
    <w:name w:val="Char Znak Char Znak Char Znak Char Znak Znak Znak Znak Znak Znak Znak"/>
    <w:basedOn w:val="Normalny"/>
    <w:rsid w:val="00F014D2"/>
  </w:style>
  <w:style w:type="paragraph" w:customStyle="1" w:styleId="Default">
    <w:name w:val="Default"/>
    <w:rsid w:val="00F014D2"/>
    <w:pPr>
      <w:suppressAutoHyphens/>
      <w:autoSpaceDE w:val="0"/>
      <w:autoSpaceDN w:val="0"/>
      <w:textAlignment w:val="baseline"/>
    </w:pPr>
    <w:rPr>
      <w:rFonts w:ascii="Times New Roman" w:hAnsi="Times New Roman"/>
      <w:color w:val="000000"/>
      <w:sz w:val="24"/>
      <w:szCs w:val="24"/>
    </w:rPr>
  </w:style>
  <w:style w:type="paragraph" w:styleId="Akapitzlist">
    <w:name w:val="List Paragraph"/>
    <w:aliases w:val="normalny tekst,Obiekt,BulletC,Akapit z listą31,NOWY,Akapit z listą32,L1,Numerowanie,List Paragraph,2 heading,A_wyliczenie,K-P_odwolanie,Akapit z listą5,maz_wyliczenie,opis dzialania,Akapit z listą3,Nagłowek 3,Preambuła,Akapit z listą BS"/>
    <w:basedOn w:val="Normalny"/>
    <w:uiPriority w:val="34"/>
    <w:qFormat/>
    <w:rsid w:val="00F014D2"/>
    <w:pPr>
      <w:ind w:left="708"/>
    </w:pPr>
    <w:rPr>
      <w:sz w:val="20"/>
      <w:szCs w:val="20"/>
    </w:rPr>
  </w:style>
  <w:style w:type="character" w:customStyle="1" w:styleId="apple-style-span">
    <w:name w:val="apple-style-span"/>
    <w:basedOn w:val="Domylnaczcionkaakapitu"/>
    <w:rsid w:val="00F014D2"/>
  </w:style>
  <w:style w:type="paragraph" w:customStyle="1" w:styleId="Tekstpodstawowy21">
    <w:name w:val="Tekst podstawowy 21"/>
    <w:basedOn w:val="Normalny"/>
    <w:rsid w:val="00F014D2"/>
    <w:pPr>
      <w:overflowPunct w:val="0"/>
      <w:autoSpaceDE w:val="0"/>
      <w:jc w:val="center"/>
    </w:pPr>
    <w:rPr>
      <w:rFonts w:ascii="Tahoma" w:hAnsi="Tahoma"/>
      <w:smallCaps/>
      <w:shadow/>
      <w:kern w:val="3"/>
      <w:sz w:val="20"/>
      <w:szCs w:val="20"/>
    </w:rPr>
  </w:style>
  <w:style w:type="paragraph" w:customStyle="1" w:styleId="Tekstpodstawowywcity21">
    <w:name w:val="Tekst podstawowy wcięty 21"/>
    <w:basedOn w:val="Normalny"/>
    <w:rsid w:val="00F014D2"/>
    <w:pPr>
      <w:ind w:left="360"/>
    </w:pPr>
    <w:rPr>
      <w:rFonts w:ascii="Arial" w:hAnsi="Arial" w:cs="Arial"/>
      <w:sz w:val="22"/>
      <w:szCs w:val="20"/>
      <w:lang w:eastAsia="ar-SA"/>
    </w:rPr>
  </w:style>
  <w:style w:type="paragraph" w:customStyle="1" w:styleId="Tekstpodstawowywcity31">
    <w:name w:val="Tekst podstawowy wcięty 31"/>
    <w:basedOn w:val="Normalny"/>
    <w:rsid w:val="00F014D2"/>
    <w:pPr>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F014D2"/>
    <w:pPr>
      <w:autoSpaceDE w:val="0"/>
      <w:ind w:left="360"/>
    </w:pPr>
    <w:rPr>
      <w:rFonts w:ascii="Arial" w:hAnsi="Arial"/>
      <w:i/>
      <w:color w:val="000000"/>
      <w:sz w:val="22"/>
      <w:lang w:eastAsia="ar-SA"/>
    </w:rPr>
  </w:style>
  <w:style w:type="paragraph" w:customStyle="1" w:styleId="Normalny4">
    <w:name w:val="Normalny+4"/>
    <w:basedOn w:val="Default"/>
    <w:next w:val="Default"/>
    <w:rsid w:val="00F014D2"/>
    <w:rPr>
      <w:rFonts w:ascii="Arial" w:hAnsi="Arial"/>
      <w:color w:val="auto"/>
    </w:rPr>
  </w:style>
  <w:style w:type="paragraph" w:customStyle="1" w:styleId="Tekstpodstawowy23">
    <w:name w:val="Tekst podstawowy 2+3"/>
    <w:basedOn w:val="Default"/>
    <w:next w:val="Default"/>
    <w:rsid w:val="00F014D2"/>
    <w:rPr>
      <w:rFonts w:ascii="Arial" w:hAnsi="Arial"/>
      <w:color w:val="auto"/>
    </w:rPr>
  </w:style>
  <w:style w:type="paragraph" w:customStyle="1" w:styleId="arimr">
    <w:name w:val="arimr"/>
    <w:basedOn w:val="Normalny"/>
    <w:rsid w:val="00F014D2"/>
    <w:pPr>
      <w:widowControl w:val="0"/>
      <w:snapToGrid w:val="0"/>
      <w:spacing w:line="360" w:lineRule="auto"/>
    </w:pPr>
    <w:rPr>
      <w:szCs w:val="20"/>
      <w:lang w:val="en-US"/>
    </w:rPr>
  </w:style>
  <w:style w:type="paragraph" w:customStyle="1" w:styleId="Tytu0">
    <w:name w:val="Tytu?"/>
    <w:basedOn w:val="Normalny"/>
    <w:rsid w:val="00F014D2"/>
    <w:pPr>
      <w:overflowPunct w:val="0"/>
      <w:autoSpaceDE w:val="0"/>
      <w:jc w:val="center"/>
    </w:pPr>
    <w:rPr>
      <w:b/>
      <w:szCs w:val="20"/>
    </w:rPr>
  </w:style>
  <w:style w:type="paragraph" w:styleId="Podtytu">
    <w:name w:val="Subtitle"/>
    <w:basedOn w:val="Normalny"/>
    <w:rsid w:val="00F014D2"/>
    <w:rPr>
      <w:rFonts w:ascii="Arial" w:hAnsi="Arial"/>
      <w:b/>
      <w:bCs/>
      <w:sz w:val="22"/>
      <w:szCs w:val="20"/>
    </w:rPr>
  </w:style>
  <w:style w:type="character" w:customStyle="1" w:styleId="PodtytuZnak">
    <w:name w:val="Podtytuł Znak"/>
    <w:rsid w:val="00F014D2"/>
    <w:rPr>
      <w:rFonts w:ascii="Arial" w:eastAsia="Times New Roman" w:hAnsi="Arial" w:cs="Arial"/>
      <w:b/>
      <w:bCs/>
      <w:sz w:val="22"/>
      <w:lang w:val="pl-PL"/>
    </w:rPr>
  </w:style>
  <w:style w:type="paragraph" w:styleId="Tekstprzypisukocowego">
    <w:name w:val="endnote text"/>
    <w:basedOn w:val="Normalny"/>
    <w:rsid w:val="00F014D2"/>
    <w:pPr>
      <w:numPr>
        <w:numId w:val="6"/>
      </w:numPr>
    </w:pPr>
    <w:rPr>
      <w:sz w:val="20"/>
      <w:szCs w:val="20"/>
    </w:rPr>
  </w:style>
  <w:style w:type="character" w:customStyle="1" w:styleId="TekstprzypisukocowegoZnak">
    <w:name w:val="Tekst przypisu końcowego Znak"/>
    <w:rsid w:val="00F014D2"/>
    <w:rPr>
      <w:rFonts w:ascii="Times New Roman" w:hAnsi="Times New Roman"/>
    </w:rPr>
  </w:style>
  <w:style w:type="paragraph" w:customStyle="1" w:styleId="paragraf">
    <w:name w:val="paragraf"/>
    <w:basedOn w:val="Normalny"/>
    <w:rsid w:val="00F014D2"/>
    <w:pPr>
      <w:keepNext/>
      <w:numPr>
        <w:numId w:val="2"/>
      </w:numPr>
      <w:spacing w:before="240" w:after="120" w:line="312" w:lineRule="auto"/>
      <w:jc w:val="center"/>
    </w:pPr>
    <w:rPr>
      <w:b/>
      <w:sz w:val="26"/>
      <w:szCs w:val="20"/>
    </w:rPr>
  </w:style>
  <w:style w:type="paragraph" w:customStyle="1" w:styleId="litera">
    <w:name w:val="litera"/>
    <w:basedOn w:val="Normalny"/>
    <w:rsid w:val="00F014D2"/>
    <w:pPr>
      <w:tabs>
        <w:tab w:val="left" w:pos="720"/>
      </w:tabs>
      <w:spacing w:after="120" w:line="288" w:lineRule="auto"/>
      <w:ind w:left="720" w:hanging="432"/>
      <w:jc w:val="both"/>
    </w:pPr>
    <w:rPr>
      <w:sz w:val="26"/>
      <w:szCs w:val="20"/>
    </w:rPr>
  </w:style>
  <w:style w:type="paragraph" w:customStyle="1" w:styleId="podpisy">
    <w:name w:val="podpisy"/>
    <w:basedOn w:val="Normalny"/>
    <w:rsid w:val="00F014D2"/>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F014D2"/>
    <w:pPr>
      <w:overflowPunct w:val="0"/>
      <w:autoSpaceDE w:val="0"/>
      <w:spacing w:after="120" w:line="480" w:lineRule="auto"/>
    </w:pPr>
    <w:rPr>
      <w:sz w:val="20"/>
      <w:szCs w:val="20"/>
      <w:lang w:eastAsia="ar-SA"/>
    </w:rPr>
  </w:style>
  <w:style w:type="paragraph" w:customStyle="1" w:styleId="Akapitzlist1">
    <w:name w:val="Akapit z listą1"/>
    <w:basedOn w:val="Normalny"/>
    <w:rsid w:val="00F014D2"/>
    <w:pPr>
      <w:spacing w:after="200" w:line="276" w:lineRule="auto"/>
      <w:ind w:left="720"/>
    </w:pPr>
    <w:rPr>
      <w:rFonts w:ascii="Calibri" w:hAnsi="Calibri"/>
      <w:sz w:val="22"/>
      <w:szCs w:val="22"/>
      <w:lang w:eastAsia="en-US"/>
    </w:rPr>
  </w:style>
  <w:style w:type="paragraph" w:customStyle="1" w:styleId="Mapadokumentu">
    <w:name w:val="Mapa dokumentu"/>
    <w:basedOn w:val="Normalny"/>
    <w:rsid w:val="00F014D2"/>
    <w:rPr>
      <w:rFonts w:ascii="Tahoma" w:hAnsi="Tahoma"/>
      <w:sz w:val="16"/>
      <w:szCs w:val="16"/>
    </w:rPr>
  </w:style>
  <w:style w:type="character" w:customStyle="1" w:styleId="MapadokumentuZnak">
    <w:name w:val="Mapa dokumentu Znak"/>
    <w:rsid w:val="00F014D2"/>
    <w:rPr>
      <w:rFonts w:ascii="Tahoma" w:eastAsia="Times New Roman" w:hAnsi="Tahoma" w:cs="Tahoma"/>
      <w:sz w:val="16"/>
      <w:szCs w:val="16"/>
      <w:lang w:val="pl-PL"/>
    </w:rPr>
  </w:style>
  <w:style w:type="paragraph" w:customStyle="1" w:styleId="ZnakZnak1">
    <w:name w:val="Znak Znak1"/>
    <w:basedOn w:val="Normalny"/>
    <w:rsid w:val="00F014D2"/>
    <w:rPr>
      <w:rFonts w:ascii="Arial" w:hAnsi="Arial" w:cs="Arial"/>
    </w:rPr>
  </w:style>
  <w:style w:type="paragraph" w:styleId="Spistreci1">
    <w:name w:val="toc 1"/>
    <w:basedOn w:val="Normalny"/>
    <w:next w:val="Normalny"/>
    <w:autoRedefine/>
    <w:rsid w:val="00F014D2"/>
    <w:pPr>
      <w:tabs>
        <w:tab w:val="left" w:pos="480"/>
        <w:tab w:val="right" w:leader="dot" w:pos="9062"/>
      </w:tabs>
    </w:pPr>
    <w:rPr>
      <w:rFonts w:ascii="Arial" w:hAnsi="Arial"/>
      <w:b/>
    </w:rPr>
  </w:style>
  <w:style w:type="paragraph" w:customStyle="1" w:styleId="xl53">
    <w:name w:val="xl53"/>
    <w:basedOn w:val="Normalny"/>
    <w:rsid w:val="00F014D2"/>
    <w:pPr>
      <w:spacing w:before="100" w:after="100"/>
      <w:jc w:val="center"/>
      <w:textAlignment w:val="center"/>
    </w:pPr>
    <w:rPr>
      <w:b/>
      <w:bCs/>
    </w:rPr>
  </w:style>
  <w:style w:type="character" w:customStyle="1" w:styleId="ZnakZnak13">
    <w:name w:val="Znak Znak13"/>
    <w:rsid w:val="00F014D2"/>
    <w:rPr>
      <w:rFonts w:ascii="Arial" w:hAnsi="Arial"/>
      <w:b/>
      <w:sz w:val="22"/>
      <w:lang w:val="pl-PL" w:eastAsia="pl-PL" w:bidi="ar-SA"/>
    </w:rPr>
  </w:style>
  <w:style w:type="character" w:customStyle="1" w:styleId="ZnakZnak8">
    <w:name w:val="Znak Znak8"/>
    <w:rsid w:val="00F014D2"/>
    <w:rPr>
      <w:sz w:val="24"/>
      <w:szCs w:val="24"/>
      <w:lang w:val="pl-PL" w:eastAsia="pl-PL" w:bidi="ar-SA"/>
    </w:rPr>
  </w:style>
  <w:style w:type="paragraph" w:styleId="Poprawka">
    <w:name w:val="Revision"/>
    <w:rsid w:val="00F014D2"/>
    <w:pPr>
      <w:suppressAutoHyphens/>
      <w:autoSpaceDN w:val="0"/>
      <w:textAlignment w:val="baseline"/>
    </w:pPr>
    <w:rPr>
      <w:rFonts w:ascii="Times New Roman" w:hAnsi="Times New Roman"/>
      <w:sz w:val="24"/>
      <w:szCs w:val="24"/>
    </w:rPr>
  </w:style>
  <w:style w:type="paragraph" w:customStyle="1" w:styleId="Tekstpodstawowy210">
    <w:name w:val="Tekst podstawowy 21"/>
    <w:basedOn w:val="Normalny"/>
    <w:rsid w:val="00F014D2"/>
    <w:pPr>
      <w:overflowPunct w:val="0"/>
      <w:autoSpaceDE w:val="0"/>
      <w:jc w:val="center"/>
    </w:pPr>
    <w:rPr>
      <w:rFonts w:ascii="Tahoma" w:hAnsi="Tahoma"/>
      <w:smallCaps/>
      <w:shadow/>
      <w:kern w:val="3"/>
      <w:sz w:val="20"/>
      <w:szCs w:val="20"/>
    </w:rPr>
  </w:style>
  <w:style w:type="paragraph" w:customStyle="1" w:styleId="wt-listawielopoziomowa">
    <w:name w:val="wt-lista_wielopoziomowa"/>
    <w:basedOn w:val="Normalny"/>
    <w:rsid w:val="00F014D2"/>
    <w:pPr>
      <w:numPr>
        <w:numId w:val="7"/>
      </w:numPr>
      <w:spacing w:before="120" w:after="120"/>
    </w:pPr>
    <w:rPr>
      <w:rFonts w:ascii="Arial" w:hAnsi="Arial" w:cs="Arial"/>
      <w:sz w:val="22"/>
    </w:rPr>
  </w:style>
  <w:style w:type="paragraph" w:customStyle="1" w:styleId="Zawartotabeli">
    <w:name w:val="Zawartość tabeli"/>
    <w:basedOn w:val="Normalny"/>
    <w:qFormat/>
    <w:rsid w:val="00F014D2"/>
    <w:pPr>
      <w:suppressLineNumbers/>
    </w:pPr>
    <w:rPr>
      <w:rFonts w:eastAsia="MS Mincho"/>
      <w:sz w:val="20"/>
      <w:szCs w:val="20"/>
      <w:lang w:eastAsia="ar-SA"/>
    </w:rPr>
  </w:style>
  <w:style w:type="character" w:customStyle="1" w:styleId="FontStyle17">
    <w:name w:val="Font Style17"/>
    <w:rsid w:val="00F014D2"/>
    <w:rPr>
      <w:rFonts w:ascii="Arial Unicode MS" w:eastAsia="Arial Unicode MS" w:hAnsi="Arial Unicode MS" w:cs="Arial Unicode MS"/>
      <w:sz w:val="18"/>
      <w:szCs w:val="18"/>
    </w:rPr>
  </w:style>
  <w:style w:type="paragraph" w:customStyle="1" w:styleId="wylicz">
    <w:name w:val="wylicz"/>
    <w:basedOn w:val="Normalny"/>
    <w:rsid w:val="00F014D2"/>
    <w:pPr>
      <w:ind w:left="993" w:hanging="426"/>
    </w:pPr>
    <w:rPr>
      <w:rFonts w:ascii="Arial" w:hAnsi="Arial"/>
      <w:sz w:val="22"/>
      <w:szCs w:val="20"/>
      <w:lang w:val="de-DE"/>
    </w:rPr>
  </w:style>
  <w:style w:type="paragraph" w:customStyle="1" w:styleId="podpunkt">
    <w:name w:val="podpunkt"/>
    <w:basedOn w:val="Normalny"/>
    <w:rsid w:val="00F014D2"/>
    <w:pPr>
      <w:ind w:left="567"/>
    </w:pPr>
    <w:rPr>
      <w:rFonts w:ascii="Arial" w:hAnsi="Arial"/>
      <w:b/>
      <w:sz w:val="22"/>
      <w:szCs w:val="20"/>
      <w:lang w:val="de-DE"/>
    </w:rPr>
  </w:style>
  <w:style w:type="paragraph" w:styleId="Bezodstpw">
    <w:name w:val="No Spacing"/>
    <w:uiPriority w:val="1"/>
    <w:qFormat/>
    <w:rsid w:val="00F014D2"/>
    <w:pPr>
      <w:suppressAutoHyphens/>
      <w:autoSpaceDN w:val="0"/>
      <w:textAlignment w:val="baseline"/>
    </w:pPr>
    <w:rPr>
      <w:rFonts w:ascii="Times New Roman" w:eastAsia="SimSun" w:hAnsi="Times New Roman"/>
      <w:sz w:val="24"/>
      <w:szCs w:val="24"/>
      <w:lang w:eastAsia="zh-CN"/>
    </w:rPr>
  </w:style>
  <w:style w:type="paragraph" w:customStyle="1" w:styleId="Standard">
    <w:name w:val="Standard"/>
    <w:rsid w:val="00F014D2"/>
    <w:pPr>
      <w:widowControl w:val="0"/>
      <w:suppressAutoHyphens/>
      <w:autoSpaceDN w:val="0"/>
      <w:textAlignment w:val="baseline"/>
    </w:pPr>
    <w:rPr>
      <w:rFonts w:ascii="Times New Roman" w:eastAsia="Lucida Sans Unicode" w:hAnsi="Times New Roman"/>
      <w:kern w:val="3"/>
      <w:sz w:val="24"/>
      <w:szCs w:val="24"/>
    </w:rPr>
  </w:style>
  <w:style w:type="paragraph" w:customStyle="1" w:styleId="AbsatzTableFormat">
    <w:name w:val="AbsatzTableFormat"/>
    <w:basedOn w:val="Normalny"/>
    <w:rsid w:val="00F014D2"/>
    <w:pPr>
      <w:ind w:left="-69"/>
    </w:pPr>
    <w:rPr>
      <w:rFonts w:eastAsia="MS Mincho"/>
      <w:sz w:val="16"/>
      <w:szCs w:val="16"/>
      <w:lang w:eastAsia="ar-SA"/>
    </w:rPr>
  </w:style>
  <w:style w:type="character" w:styleId="UyteHipercze">
    <w:name w:val="FollowedHyperlink"/>
    <w:rsid w:val="00F014D2"/>
    <w:rPr>
      <w:color w:val="800080"/>
      <w:u w:val="single"/>
    </w:rPr>
  </w:style>
  <w:style w:type="paragraph" w:customStyle="1" w:styleId="NormalBold">
    <w:name w:val="NormalBold"/>
    <w:basedOn w:val="Normalny"/>
    <w:rsid w:val="00F014D2"/>
    <w:pPr>
      <w:widowControl w:val="0"/>
    </w:pPr>
    <w:rPr>
      <w:b/>
      <w:sz w:val="20"/>
      <w:szCs w:val="22"/>
      <w:lang w:eastAsia="en-GB"/>
    </w:rPr>
  </w:style>
  <w:style w:type="character" w:customStyle="1" w:styleId="NormalBoldChar">
    <w:name w:val="NormalBold Char"/>
    <w:rsid w:val="00F014D2"/>
    <w:rPr>
      <w:rFonts w:ascii="Times New Roman" w:eastAsia="Times New Roman" w:hAnsi="Times New Roman" w:cs="Times New Roman"/>
      <w:b/>
      <w:szCs w:val="22"/>
      <w:lang w:val="pl-PL" w:eastAsia="en-GB"/>
    </w:rPr>
  </w:style>
  <w:style w:type="character" w:customStyle="1" w:styleId="DeltaViewInsertion">
    <w:name w:val="DeltaView Insertion"/>
    <w:rsid w:val="00F014D2"/>
    <w:rPr>
      <w:b/>
      <w:i/>
      <w:spacing w:val="0"/>
    </w:rPr>
  </w:style>
  <w:style w:type="paragraph" w:customStyle="1" w:styleId="Text1">
    <w:name w:val="Text 1"/>
    <w:basedOn w:val="Normalny"/>
    <w:rsid w:val="00F014D2"/>
    <w:pPr>
      <w:spacing w:before="120" w:after="120"/>
      <w:ind w:left="850"/>
      <w:jc w:val="both"/>
    </w:pPr>
    <w:rPr>
      <w:rFonts w:eastAsia="Calibri"/>
      <w:szCs w:val="22"/>
      <w:lang w:eastAsia="en-GB"/>
    </w:rPr>
  </w:style>
  <w:style w:type="paragraph" w:customStyle="1" w:styleId="NormalLeft">
    <w:name w:val="Normal Left"/>
    <w:basedOn w:val="Normalny"/>
    <w:rsid w:val="00F014D2"/>
    <w:pPr>
      <w:spacing w:before="120" w:after="120"/>
    </w:pPr>
    <w:rPr>
      <w:rFonts w:eastAsia="Calibri"/>
      <w:szCs w:val="22"/>
      <w:lang w:eastAsia="en-GB"/>
    </w:rPr>
  </w:style>
  <w:style w:type="paragraph" w:customStyle="1" w:styleId="Tiret0">
    <w:name w:val="Tiret 0"/>
    <w:basedOn w:val="Normalny"/>
    <w:rsid w:val="00F014D2"/>
    <w:pPr>
      <w:numPr>
        <w:numId w:val="8"/>
      </w:numPr>
      <w:spacing w:before="120" w:after="120"/>
      <w:jc w:val="both"/>
    </w:pPr>
    <w:rPr>
      <w:rFonts w:eastAsia="Calibri"/>
      <w:szCs w:val="22"/>
      <w:lang w:eastAsia="en-GB"/>
    </w:rPr>
  </w:style>
  <w:style w:type="paragraph" w:customStyle="1" w:styleId="Tiret1">
    <w:name w:val="Tiret 1"/>
    <w:basedOn w:val="Normalny"/>
    <w:rsid w:val="00F014D2"/>
    <w:pPr>
      <w:numPr>
        <w:numId w:val="9"/>
      </w:numPr>
      <w:spacing w:before="120" w:after="120"/>
      <w:jc w:val="both"/>
    </w:pPr>
    <w:rPr>
      <w:rFonts w:eastAsia="Calibri"/>
      <w:szCs w:val="22"/>
      <w:lang w:eastAsia="en-GB"/>
    </w:rPr>
  </w:style>
  <w:style w:type="paragraph" w:customStyle="1" w:styleId="NumPar1">
    <w:name w:val="NumPar 1"/>
    <w:basedOn w:val="Normalny"/>
    <w:next w:val="Text1"/>
    <w:rsid w:val="00F014D2"/>
    <w:pPr>
      <w:spacing w:before="120" w:after="120"/>
      <w:jc w:val="both"/>
    </w:pPr>
    <w:rPr>
      <w:rFonts w:eastAsia="Calibri"/>
      <w:szCs w:val="22"/>
      <w:lang w:eastAsia="en-GB"/>
    </w:rPr>
  </w:style>
  <w:style w:type="paragraph" w:customStyle="1" w:styleId="NumPar2">
    <w:name w:val="NumPar 2"/>
    <w:basedOn w:val="Normalny"/>
    <w:next w:val="Text1"/>
    <w:rsid w:val="00F014D2"/>
    <w:pPr>
      <w:spacing w:before="120" w:after="120"/>
      <w:jc w:val="both"/>
    </w:pPr>
    <w:rPr>
      <w:rFonts w:eastAsia="Calibri"/>
      <w:szCs w:val="22"/>
      <w:lang w:eastAsia="en-GB"/>
    </w:rPr>
  </w:style>
  <w:style w:type="paragraph" w:customStyle="1" w:styleId="NumPar3">
    <w:name w:val="NumPar 3"/>
    <w:basedOn w:val="Normalny"/>
    <w:next w:val="Text1"/>
    <w:rsid w:val="00F014D2"/>
    <w:pPr>
      <w:spacing w:before="120" w:after="120"/>
      <w:jc w:val="both"/>
    </w:pPr>
    <w:rPr>
      <w:rFonts w:eastAsia="Calibri"/>
      <w:szCs w:val="22"/>
      <w:lang w:eastAsia="en-GB"/>
    </w:rPr>
  </w:style>
  <w:style w:type="paragraph" w:customStyle="1" w:styleId="NumPar4">
    <w:name w:val="NumPar 4"/>
    <w:basedOn w:val="Normalny"/>
    <w:next w:val="Text1"/>
    <w:rsid w:val="00F014D2"/>
    <w:pPr>
      <w:numPr>
        <w:numId w:val="10"/>
      </w:numPr>
      <w:spacing w:before="120" w:after="120"/>
      <w:jc w:val="both"/>
    </w:pPr>
    <w:rPr>
      <w:rFonts w:eastAsia="Calibri"/>
      <w:szCs w:val="22"/>
      <w:lang w:eastAsia="en-GB"/>
    </w:rPr>
  </w:style>
  <w:style w:type="paragraph" w:customStyle="1" w:styleId="ChapterTitle">
    <w:name w:val="ChapterTitle"/>
    <w:basedOn w:val="Normalny"/>
    <w:next w:val="Normalny"/>
    <w:rsid w:val="00F014D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F014D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F014D2"/>
    <w:pPr>
      <w:spacing w:before="120" w:after="120"/>
      <w:jc w:val="center"/>
    </w:pPr>
    <w:rPr>
      <w:rFonts w:eastAsia="Calibri"/>
      <w:b/>
      <w:szCs w:val="22"/>
      <w:u w:val="single"/>
      <w:lang w:eastAsia="en-GB"/>
    </w:rPr>
  </w:style>
  <w:style w:type="character" w:styleId="Uwydatnienie">
    <w:name w:val="Emphasis"/>
    <w:rsid w:val="00F014D2"/>
    <w:rPr>
      <w:i/>
      <w:iCs/>
    </w:rPr>
  </w:style>
  <w:style w:type="character" w:customStyle="1" w:styleId="Teksttreci">
    <w:name w:val="Tekst treści_"/>
    <w:rsid w:val="00F014D2"/>
    <w:rPr>
      <w:rFonts w:ascii="Verdana" w:eastAsia="Verdana" w:hAnsi="Verdana" w:cs="Verdana"/>
      <w:sz w:val="19"/>
      <w:szCs w:val="19"/>
      <w:shd w:val="clear" w:color="auto" w:fill="FFFFFF"/>
    </w:rPr>
  </w:style>
  <w:style w:type="paragraph" w:customStyle="1" w:styleId="Teksttreci0">
    <w:name w:val="Tekst treści"/>
    <w:basedOn w:val="Normalny"/>
    <w:rsid w:val="00F014D2"/>
    <w:pPr>
      <w:shd w:val="clear" w:color="auto" w:fill="FFFFFF"/>
      <w:spacing w:line="0" w:lineRule="atLeast"/>
      <w:ind w:hanging="1700"/>
    </w:pPr>
    <w:rPr>
      <w:rFonts w:ascii="Verdana" w:eastAsia="Verdana" w:hAnsi="Verdana"/>
      <w:sz w:val="19"/>
      <w:szCs w:val="19"/>
    </w:rPr>
  </w:style>
  <w:style w:type="character" w:customStyle="1" w:styleId="TeksttreciPogrubienie">
    <w:name w:val="Tekst treści + Pogrubienie"/>
    <w:rsid w:val="00F014D2"/>
    <w:rPr>
      <w:rFonts w:ascii="Verdana" w:eastAsia="Verdana" w:hAnsi="Verdana" w:cs="Verdana"/>
      <w:b/>
      <w:bCs/>
      <w:i w:val="0"/>
      <w:iCs w:val="0"/>
      <w:strike w:val="0"/>
      <w:dstrike w:val="0"/>
      <w:spacing w:val="0"/>
      <w:sz w:val="19"/>
      <w:szCs w:val="19"/>
      <w:shd w:val="clear" w:color="auto" w:fill="FFFFFF"/>
    </w:rPr>
  </w:style>
  <w:style w:type="character" w:customStyle="1" w:styleId="Nagwek30">
    <w:name w:val="Nagłówek #3_"/>
    <w:rsid w:val="00F014D2"/>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F014D2"/>
    <w:rPr>
      <w:rFonts w:ascii="Arial" w:eastAsia="Arial" w:hAnsi="Arial" w:cs="Arial"/>
      <w:b/>
      <w:bCs/>
      <w:i/>
      <w:iCs/>
      <w:sz w:val="19"/>
      <w:szCs w:val="19"/>
      <w:shd w:val="clear" w:color="auto" w:fill="FFFFFF"/>
    </w:rPr>
  </w:style>
  <w:style w:type="paragraph" w:customStyle="1" w:styleId="Nagwek31">
    <w:name w:val="Nagłówek #3"/>
    <w:basedOn w:val="Normalny"/>
    <w:rsid w:val="00F014D2"/>
    <w:pPr>
      <w:shd w:val="clear" w:color="auto" w:fill="FFFFFF"/>
      <w:spacing w:line="241" w:lineRule="exact"/>
      <w:ind w:hanging="720"/>
      <w:jc w:val="both"/>
      <w:outlineLvl w:val="2"/>
    </w:pPr>
    <w:rPr>
      <w:rFonts w:ascii="Verdana" w:eastAsia="Verdana" w:hAnsi="Verdana"/>
      <w:sz w:val="19"/>
      <w:szCs w:val="19"/>
    </w:rPr>
  </w:style>
  <w:style w:type="character" w:customStyle="1" w:styleId="Teksttreci4">
    <w:name w:val="Tekst treści (4)_"/>
    <w:rsid w:val="00F014D2"/>
    <w:rPr>
      <w:rFonts w:ascii="Verdana" w:eastAsia="Verdana" w:hAnsi="Verdana" w:cs="Verdana"/>
      <w:sz w:val="19"/>
      <w:szCs w:val="19"/>
      <w:shd w:val="clear" w:color="auto" w:fill="FFFFFF"/>
    </w:rPr>
  </w:style>
  <w:style w:type="paragraph" w:customStyle="1" w:styleId="Teksttreci40">
    <w:name w:val="Tekst treści (4)"/>
    <w:basedOn w:val="Normalny"/>
    <w:rsid w:val="00F014D2"/>
    <w:pPr>
      <w:shd w:val="clear" w:color="auto" w:fill="FFFFFF"/>
      <w:spacing w:before="240" w:after="240" w:line="0" w:lineRule="atLeast"/>
      <w:ind w:hanging="1420"/>
      <w:jc w:val="both"/>
    </w:pPr>
    <w:rPr>
      <w:rFonts w:ascii="Verdana" w:eastAsia="Verdana" w:hAnsi="Verdana"/>
      <w:sz w:val="19"/>
      <w:szCs w:val="19"/>
    </w:rPr>
  </w:style>
  <w:style w:type="character" w:customStyle="1" w:styleId="Teksttreci8">
    <w:name w:val="Tekst treści (8)_"/>
    <w:rsid w:val="00F014D2"/>
    <w:rPr>
      <w:rFonts w:ascii="Verdana" w:eastAsia="Verdana" w:hAnsi="Verdana" w:cs="Verdana"/>
      <w:sz w:val="28"/>
      <w:szCs w:val="28"/>
      <w:shd w:val="clear" w:color="auto" w:fill="FFFFFF"/>
    </w:rPr>
  </w:style>
  <w:style w:type="paragraph" w:customStyle="1" w:styleId="Teksttreci80">
    <w:name w:val="Tekst treści (8)"/>
    <w:basedOn w:val="Normalny"/>
    <w:rsid w:val="00F014D2"/>
    <w:pPr>
      <w:shd w:val="clear" w:color="auto" w:fill="FFFFFF"/>
      <w:spacing w:after="1080" w:line="0" w:lineRule="atLeast"/>
    </w:pPr>
    <w:rPr>
      <w:rFonts w:ascii="Verdana" w:eastAsia="Verdana" w:hAnsi="Verdana"/>
      <w:sz w:val="28"/>
      <w:szCs w:val="28"/>
    </w:rPr>
  </w:style>
  <w:style w:type="character" w:customStyle="1" w:styleId="AkapitzlistZnak">
    <w:name w:val="Akapit z listą Znak"/>
    <w:aliases w:val="normalny tekst Znak,Obiekt Znak,BulletC Znak,Akapit z listą31 Znak,NOWY Znak,Akapit z listą32 Znak,L1 Znak,Numerowanie Znak,List Paragraph Znak,2 heading Znak,A_wyliczenie Znak,K-P_odwolanie Znak,Akapit z listą5 Znak,Nagłowek 3 Znak"/>
    <w:uiPriority w:val="34"/>
    <w:qFormat/>
    <w:rsid w:val="00F014D2"/>
    <w:rPr>
      <w:rFonts w:ascii="Times New Roman" w:eastAsia="Times New Roman" w:hAnsi="Times New Roman" w:cs="Times New Roman"/>
      <w:lang w:val="pl-PL"/>
    </w:rPr>
  </w:style>
  <w:style w:type="character" w:styleId="Odwoanieprzypisukocowego">
    <w:name w:val="endnote reference"/>
    <w:rsid w:val="00F014D2"/>
    <w:rPr>
      <w:position w:val="0"/>
      <w:vertAlign w:val="superscript"/>
    </w:rPr>
  </w:style>
  <w:style w:type="character" w:customStyle="1" w:styleId="Nierozpoznanawzmianka1">
    <w:name w:val="Nierozpoznana wzmianka1"/>
    <w:rsid w:val="00F014D2"/>
    <w:rPr>
      <w:color w:val="605E5C"/>
      <w:shd w:val="clear" w:color="auto" w:fill="E1DFDD"/>
    </w:rPr>
  </w:style>
  <w:style w:type="character" w:customStyle="1" w:styleId="StopkaPogrubienie">
    <w:name w:val="Stopka + Pogrubienie"/>
    <w:rsid w:val="00F014D2"/>
    <w:rPr>
      <w:rFonts w:ascii="Cambria" w:eastAsia="Cambria" w:hAnsi="Cambria" w:cs="Cambria"/>
      <w:b/>
      <w:bCs/>
      <w:i w:val="0"/>
      <w:iCs w:val="0"/>
      <w:strike w:val="0"/>
      <w:dstrike w:val="0"/>
      <w:color w:val="000000"/>
      <w:spacing w:val="0"/>
      <w:w w:val="100"/>
      <w:position w:val="0"/>
      <w:sz w:val="22"/>
      <w:szCs w:val="22"/>
      <w:u w:val="none"/>
      <w:vertAlign w:val="baseline"/>
      <w:lang w:val="pl-PL" w:eastAsia="pl-PL" w:bidi="pl-PL"/>
    </w:rPr>
  </w:style>
  <w:style w:type="character" w:customStyle="1" w:styleId="Stopka0">
    <w:name w:val="Stopka_"/>
    <w:rsid w:val="00F014D2"/>
    <w:rPr>
      <w:rFonts w:eastAsia="Cambria" w:cs="Cambria"/>
      <w:sz w:val="22"/>
      <w:szCs w:val="22"/>
      <w:shd w:val="clear" w:color="auto" w:fill="FFFFFF"/>
    </w:rPr>
  </w:style>
  <w:style w:type="paragraph" w:customStyle="1" w:styleId="Stopka4">
    <w:name w:val="Stopka4"/>
    <w:basedOn w:val="Normalny"/>
    <w:rsid w:val="00F014D2"/>
    <w:pPr>
      <w:widowControl w:val="0"/>
      <w:shd w:val="clear" w:color="auto" w:fill="FFFFFF"/>
      <w:spacing w:line="322" w:lineRule="exact"/>
      <w:ind w:hanging="640"/>
    </w:pPr>
    <w:rPr>
      <w:rFonts w:ascii="Cambria" w:eastAsia="Cambria" w:hAnsi="Cambria"/>
      <w:sz w:val="22"/>
      <w:szCs w:val="22"/>
    </w:rPr>
  </w:style>
  <w:style w:type="character" w:customStyle="1" w:styleId="FontStyle19">
    <w:name w:val="Font Style19"/>
    <w:rsid w:val="00F014D2"/>
    <w:rPr>
      <w:rFonts w:ascii="Arial" w:hAnsi="Arial" w:cs="Arial"/>
      <w:color w:val="000000"/>
      <w:sz w:val="18"/>
      <w:szCs w:val="18"/>
    </w:rPr>
  </w:style>
  <w:style w:type="character" w:customStyle="1" w:styleId="Nierozpoznanawzmianka">
    <w:name w:val="Nierozpoznana wzmianka"/>
    <w:rsid w:val="00F014D2"/>
    <w:rPr>
      <w:color w:val="605E5C"/>
      <w:shd w:val="clear" w:color="auto" w:fill="E1DFDD"/>
    </w:rPr>
  </w:style>
  <w:style w:type="paragraph" w:customStyle="1" w:styleId="Style4">
    <w:name w:val="Style4"/>
    <w:basedOn w:val="Normalny"/>
    <w:rsid w:val="00F014D2"/>
    <w:pPr>
      <w:widowControl w:val="0"/>
      <w:autoSpaceDE w:val="0"/>
      <w:spacing w:line="245" w:lineRule="exact"/>
      <w:jc w:val="both"/>
    </w:pPr>
    <w:rPr>
      <w:rFonts w:ascii="Arial" w:hAnsi="Arial" w:cs="Arial"/>
    </w:rPr>
  </w:style>
  <w:style w:type="paragraph" w:customStyle="1" w:styleId="Style6">
    <w:name w:val="Style6"/>
    <w:basedOn w:val="Normalny"/>
    <w:rsid w:val="00F014D2"/>
    <w:pPr>
      <w:widowControl w:val="0"/>
      <w:autoSpaceDE w:val="0"/>
      <w:spacing w:line="379" w:lineRule="exact"/>
      <w:ind w:hanging="350"/>
      <w:jc w:val="both"/>
    </w:pPr>
    <w:rPr>
      <w:rFonts w:ascii="Arial" w:hAnsi="Arial" w:cs="Arial"/>
    </w:rPr>
  </w:style>
  <w:style w:type="character" w:customStyle="1" w:styleId="FontStyle13">
    <w:name w:val="Font Style13"/>
    <w:rsid w:val="00F014D2"/>
    <w:rPr>
      <w:rFonts w:ascii="Arial" w:hAnsi="Arial" w:cs="Arial"/>
      <w:i/>
      <w:iCs/>
      <w:color w:val="000000"/>
      <w:sz w:val="18"/>
      <w:szCs w:val="18"/>
    </w:rPr>
  </w:style>
  <w:style w:type="character" w:customStyle="1" w:styleId="FontStyle14">
    <w:name w:val="Font Style14"/>
    <w:rsid w:val="00F014D2"/>
    <w:rPr>
      <w:rFonts w:ascii="Arial" w:hAnsi="Arial" w:cs="Arial"/>
      <w:i/>
      <w:iCs/>
      <w:color w:val="000000"/>
      <w:sz w:val="20"/>
      <w:szCs w:val="20"/>
    </w:rPr>
  </w:style>
  <w:style w:type="character" w:customStyle="1" w:styleId="FontStyle16">
    <w:name w:val="Font Style16"/>
    <w:rsid w:val="00F014D2"/>
    <w:rPr>
      <w:rFonts w:ascii="Arial" w:hAnsi="Arial" w:cs="Arial"/>
      <w:b/>
      <w:bCs/>
      <w:i/>
      <w:iCs/>
      <w:color w:val="000000"/>
      <w:sz w:val="18"/>
      <w:szCs w:val="18"/>
    </w:rPr>
  </w:style>
  <w:style w:type="character" w:customStyle="1" w:styleId="FontStyle18">
    <w:name w:val="Font Style18"/>
    <w:rsid w:val="00F014D2"/>
    <w:rPr>
      <w:rFonts w:ascii="Arial" w:hAnsi="Arial" w:cs="Arial"/>
      <w:color w:val="000000"/>
      <w:sz w:val="16"/>
      <w:szCs w:val="16"/>
    </w:rPr>
  </w:style>
  <w:style w:type="character" w:customStyle="1" w:styleId="FontStyle15">
    <w:name w:val="Font Style15"/>
    <w:rsid w:val="00F014D2"/>
    <w:rPr>
      <w:rFonts w:ascii="Arial" w:hAnsi="Arial" w:cs="Arial"/>
      <w:color w:val="000000"/>
      <w:sz w:val="12"/>
      <w:szCs w:val="12"/>
    </w:rPr>
  </w:style>
  <w:style w:type="paragraph" w:customStyle="1" w:styleId="Style7">
    <w:name w:val="Style7"/>
    <w:basedOn w:val="Normalny"/>
    <w:rsid w:val="00F014D2"/>
    <w:pPr>
      <w:widowControl w:val="0"/>
      <w:autoSpaceDE w:val="0"/>
      <w:jc w:val="both"/>
    </w:pPr>
    <w:rPr>
      <w:rFonts w:ascii="Arial" w:hAnsi="Arial" w:cs="Arial"/>
    </w:rPr>
  </w:style>
  <w:style w:type="paragraph" w:customStyle="1" w:styleId="Textbody">
    <w:name w:val="Text body"/>
    <w:basedOn w:val="Standard"/>
    <w:rsid w:val="00F014D2"/>
    <w:pPr>
      <w:spacing w:after="120"/>
    </w:pPr>
    <w:rPr>
      <w:rFonts w:eastAsia="Times New Roman"/>
      <w:sz w:val="20"/>
      <w:szCs w:val="20"/>
      <w:lang w:eastAsia="ar-SA" w:bidi="hi-IN"/>
    </w:rPr>
  </w:style>
  <w:style w:type="character" w:customStyle="1" w:styleId="WW8Num16z2">
    <w:name w:val="WW8Num16z2"/>
    <w:rsid w:val="00F014D2"/>
    <w:rPr>
      <w:rFonts w:cs="Times New Roman"/>
      <w:b w:val="0"/>
    </w:rPr>
  </w:style>
  <w:style w:type="character" w:customStyle="1" w:styleId="FontStyle27">
    <w:name w:val="Font Style27"/>
    <w:rsid w:val="00F014D2"/>
  </w:style>
  <w:style w:type="character" w:customStyle="1" w:styleId="FontStyle56">
    <w:name w:val="Font Style56"/>
    <w:rsid w:val="00F014D2"/>
  </w:style>
  <w:style w:type="paragraph" w:customStyle="1" w:styleId="Style13">
    <w:name w:val="Style13"/>
    <w:basedOn w:val="Normalny"/>
    <w:rsid w:val="00F014D2"/>
    <w:pPr>
      <w:spacing w:line="228" w:lineRule="exact"/>
      <w:ind w:hanging="336"/>
      <w:jc w:val="both"/>
    </w:pPr>
  </w:style>
  <w:style w:type="paragraph" w:customStyle="1" w:styleId="Style21">
    <w:name w:val="Style21"/>
    <w:basedOn w:val="Normalny"/>
    <w:rsid w:val="00F014D2"/>
    <w:pPr>
      <w:spacing w:line="229" w:lineRule="exact"/>
      <w:ind w:hanging="720"/>
      <w:jc w:val="both"/>
    </w:pPr>
  </w:style>
  <w:style w:type="paragraph" w:customStyle="1" w:styleId="Style16">
    <w:name w:val="Style16"/>
    <w:basedOn w:val="Normalny"/>
    <w:rsid w:val="00F014D2"/>
    <w:pPr>
      <w:spacing w:line="360" w:lineRule="exact"/>
      <w:ind w:firstLine="235"/>
    </w:pPr>
  </w:style>
  <w:style w:type="character" w:customStyle="1" w:styleId="FontStyle25">
    <w:name w:val="Font Style25"/>
    <w:rsid w:val="00F014D2"/>
    <w:rPr>
      <w:rFonts w:ascii="Times New Roman" w:hAnsi="Times New Roman" w:cs="Times New Roman"/>
      <w:color w:val="000000"/>
      <w:sz w:val="18"/>
      <w:szCs w:val="18"/>
    </w:rPr>
  </w:style>
  <w:style w:type="paragraph" w:customStyle="1" w:styleId="Textbodyindent">
    <w:name w:val="Text body indent"/>
    <w:basedOn w:val="Standard"/>
    <w:rsid w:val="00F014D2"/>
    <w:pPr>
      <w:widowControl/>
      <w:ind w:left="283"/>
      <w:jc w:val="both"/>
    </w:pPr>
    <w:rPr>
      <w:rFonts w:ascii="Arial" w:eastAsia="Times New Roman" w:hAnsi="Arial" w:cs="Arial"/>
      <w:sz w:val="22"/>
      <w:szCs w:val="20"/>
      <w:lang w:eastAsia="ar-SA"/>
    </w:rPr>
  </w:style>
  <w:style w:type="character" w:customStyle="1" w:styleId="FontStyle35">
    <w:name w:val="Font Style35"/>
    <w:rsid w:val="00F014D2"/>
    <w:rPr>
      <w:rFonts w:ascii="Times New Roman" w:hAnsi="Times New Roman" w:cs="Times New Roman"/>
      <w:b/>
      <w:bCs/>
      <w:color w:val="000000"/>
      <w:sz w:val="22"/>
      <w:szCs w:val="22"/>
    </w:rPr>
  </w:style>
  <w:style w:type="character" w:customStyle="1" w:styleId="FontStyle37">
    <w:name w:val="Font Style37"/>
    <w:rsid w:val="00F014D2"/>
    <w:rPr>
      <w:rFonts w:ascii="Times New Roman" w:hAnsi="Times New Roman" w:cs="Times New Roman"/>
      <w:color w:val="000000"/>
      <w:sz w:val="22"/>
      <w:szCs w:val="22"/>
    </w:rPr>
  </w:style>
  <w:style w:type="character" w:customStyle="1" w:styleId="FontStyle70">
    <w:name w:val="Font Style70"/>
    <w:rsid w:val="00F014D2"/>
    <w:rPr>
      <w:rFonts w:ascii="Arial" w:hAnsi="Arial" w:cs="Arial"/>
      <w:b/>
      <w:bCs/>
      <w:color w:val="000000"/>
      <w:sz w:val="18"/>
      <w:szCs w:val="18"/>
    </w:rPr>
  </w:style>
  <w:style w:type="paragraph" w:customStyle="1" w:styleId="Kolorowalistaakcent11">
    <w:name w:val="Kolorowa lista — akcent 11"/>
    <w:basedOn w:val="Normalny"/>
    <w:rsid w:val="00F014D2"/>
    <w:pPr>
      <w:spacing w:after="200" w:line="276" w:lineRule="auto"/>
      <w:ind w:left="720"/>
    </w:pPr>
    <w:rPr>
      <w:rFonts w:ascii="Calibri" w:eastAsia="Calibri" w:hAnsi="Calibri"/>
      <w:sz w:val="22"/>
      <w:szCs w:val="22"/>
      <w:lang w:eastAsia="en-US"/>
    </w:rPr>
  </w:style>
  <w:style w:type="paragraph" w:customStyle="1" w:styleId="Styl">
    <w:name w:val="Styl"/>
    <w:rsid w:val="00F014D2"/>
    <w:pPr>
      <w:widowControl w:val="0"/>
      <w:suppressAutoHyphens/>
      <w:autoSpaceDE w:val="0"/>
      <w:autoSpaceDN w:val="0"/>
      <w:textAlignment w:val="baseline"/>
    </w:pPr>
    <w:rPr>
      <w:rFonts w:ascii="Arial" w:eastAsia="MS Mincho" w:hAnsi="Arial" w:cs="Arial"/>
      <w:sz w:val="24"/>
      <w:szCs w:val="24"/>
      <w:lang w:eastAsia="zh-CN"/>
    </w:rPr>
  </w:style>
  <w:style w:type="paragraph" w:customStyle="1" w:styleId="Tekstpodstawowy31">
    <w:name w:val="Tekst podstawowy 31"/>
    <w:basedOn w:val="Normalny"/>
    <w:rsid w:val="00F014D2"/>
    <w:pPr>
      <w:spacing w:after="120"/>
    </w:pPr>
    <w:rPr>
      <w:sz w:val="16"/>
      <w:szCs w:val="16"/>
    </w:rPr>
  </w:style>
  <w:style w:type="paragraph" w:customStyle="1" w:styleId="Tekstpodstawowywcity22">
    <w:name w:val="Tekst podstawowy wcięty 22"/>
    <w:basedOn w:val="Normalny"/>
    <w:rsid w:val="00F014D2"/>
    <w:pPr>
      <w:spacing w:after="120" w:line="480" w:lineRule="auto"/>
      <w:ind w:left="283"/>
    </w:pPr>
  </w:style>
  <w:style w:type="character" w:customStyle="1" w:styleId="Nagwek6Znak">
    <w:name w:val="Nagłówek 6 Znak"/>
    <w:rsid w:val="00F014D2"/>
    <w:rPr>
      <w:rFonts w:ascii="Calibri" w:hAnsi="Calibri"/>
      <w:b/>
      <w:bCs/>
      <w:sz w:val="22"/>
      <w:szCs w:val="22"/>
    </w:rPr>
  </w:style>
  <w:style w:type="paragraph" w:customStyle="1" w:styleId="Tekstpodstawowy22">
    <w:name w:val="Tekst podstawowy 22"/>
    <w:basedOn w:val="Normalny"/>
    <w:rsid w:val="00F014D2"/>
    <w:pPr>
      <w:jc w:val="both"/>
    </w:pPr>
    <w:rPr>
      <w:rFonts w:ascii="Arial" w:hAnsi="Arial"/>
      <w:color w:val="000000"/>
      <w:sz w:val="20"/>
      <w:szCs w:val="20"/>
      <w:lang w:eastAsia="ar-SA"/>
    </w:rPr>
  </w:style>
  <w:style w:type="paragraph" w:customStyle="1" w:styleId="ZnakZnak5ZnakZnakZnakZnak">
    <w:name w:val="Znak Znak5 Znak Znak Znak Znak"/>
    <w:basedOn w:val="Normalny"/>
    <w:rsid w:val="00F014D2"/>
    <w:rPr>
      <w:rFonts w:ascii="Arial" w:eastAsia="Calibri" w:hAnsi="Arial" w:cs="Arial"/>
    </w:rPr>
  </w:style>
  <w:style w:type="character" w:customStyle="1" w:styleId="alb">
    <w:name w:val="a_lb"/>
    <w:rsid w:val="00F014D2"/>
  </w:style>
  <w:style w:type="paragraph" w:customStyle="1" w:styleId="Tretekstu">
    <w:name w:val="Treść tekstu"/>
    <w:basedOn w:val="Normalny"/>
    <w:rsid w:val="00F014D2"/>
    <w:pPr>
      <w:jc w:val="both"/>
    </w:pPr>
    <w:rPr>
      <w:rFonts w:ascii="Arial" w:hAnsi="Arial"/>
      <w:b/>
      <w:bCs/>
      <w:i/>
      <w:iCs/>
      <w:color w:val="00000A"/>
    </w:rPr>
  </w:style>
  <w:style w:type="paragraph" w:customStyle="1" w:styleId="Gwka">
    <w:name w:val="Główka"/>
    <w:basedOn w:val="Normalny"/>
    <w:rsid w:val="00F014D2"/>
    <w:pPr>
      <w:tabs>
        <w:tab w:val="center" w:pos="4536"/>
        <w:tab w:val="right" w:pos="9072"/>
      </w:tabs>
      <w:jc w:val="right"/>
    </w:pPr>
    <w:rPr>
      <w:rFonts w:ascii="Calibri" w:eastAsia="Calibri" w:hAnsi="Calibri"/>
      <w:b/>
      <w:bCs/>
      <w:color w:val="00000A"/>
    </w:rPr>
  </w:style>
  <w:style w:type="paragraph" w:customStyle="1" w:styleId="Zawartoramki">
    <w:name w:val="Zawartość ramki"/>
    <w:basedOn w:val="Normalny"/>
    <w:rsid w:val="00F014D2"/>
    <w:rPr>
      <w:color w:val="00000A"/>
    </w:rPr>
  </w:style>
  <w:style w:type="character" w:customStyle="1" w:styleId="FontStyle41">
    <w:name w:val="Font Style41"/>
    <w:rsid w:val="00F014D2"/>
    <w:rPr>
      <w:rFonts w:ascii="Times New Roman" w:hAnsi="Times New Roman" w:cs="Times New Roman"/>
      <w:sz w:val="22"/>
      <w:szCs w:val="22"/>
    </w:rPr>
  </w:style>
  <w:style w:type="paragraph" w:customStyle="1" w:styleId="Style9">
    <w:name w:val="Style9"/>
    <w:basedOn w:val="Normalny"/>
    <w:rsid w:val="00F014D2"/>
    <w:pPr>
      <w:widowControl w:val="0"/>
      <w:autoSpaceDE w:val="0"/>
      <w:spacing w:line="276" w:lineRule="exact"/>
    </w:pPr>
  </w:style>
  <w:style w:type="paragraph" w:customStyle="1" w:styleId="Style17">
    <w:name w:val="Style17"/>
    <w:basedOn w:val="Normalny"/>
    <w:rsid w:val="00F014D2"/>
    <w:pPr>
      <w:widowControl w:val="0"/>
      <w:autoSpaceDE w:val="0"/>
      <w:jc w:val="both"/>
    </w:pPr>
  </w:style>
  <w:style w:type="paragraph" w:customStyle="1" w:styleId="Style5">
    <w:name w:val="Style5"/>
    <w:basedOn w:val="Normalny"/>
    <w:rsid w:val="00F014D2"/>
    <w:pPr>
      <w:widowControl w:val="0"/>
      <w:autoSpaceDE w:val="0"/>
    </w:pPr>
  </w:style>
  <w:style w:type="paragraph" w:customStyle="1" w:styleId="Style2">
    <w:name w:val="Style2"/>
    <w:basedOn w:val="Normalny"/>
    <w:rsid w:val="00F014D2"/>
    <w:pPr>
      <w:widowControl w:val="0"/>
      <w:autoSpaceDE w:val="0"/>
      <w:spacing w:line="276" w:lineRule="exact"/>
    </w:pPr>
  </w:style>
  <w:style w:type="paragraph" w:customStyle="1" w:styleId="Style3">
    <w:name w:val="Style3"/>
    <w:basedOn w:val="Normalny"/>
    <w:rsid w:val="00F014D2"/>
    <w:pPr>
      <w:widowControl w:val="0"/>
      <w:autoSpaceDE w:val="0"/>
      <w:spacing w:line="274" w:lineRule="exact"/>
      <w:jc w:val="both"/>
    </w:pPr>
  </w:style>
  <w:style w:type="paragraph" w:customStyle="1" w:styleId="Style10">
    <w:name w:val="Style10"/>
    <w:basedOn w:val="Normalny"/>
    <w:rsid w:val="00F014D2"/>
    <w:pPr>
      <w:widowControl w:val="0"/>
      <w:autoSpaceDE w:val="0"/>
      <w:spacing w:line="274" w:lineRule="exact"/>
      <w:ind w:hanging="350"/>
      <w:jc w:val="both"/>
    </w:pPr>
  </w:style>
  <w:style w:type="paragraph" w:customStyle="1" w:styleId="Style15">
    <w:name w:val="Style15"/>
    <w:basedOn w:val="Normalny"/>
    <w:rsid w:val="00F014D2"/>
    <w:pPr>
      <w:widowControl w:val="0"/>
      <w:autoSpaceDE w:val="0"/>
    </w:pPr>
  </w:style>
  <w:style w:type="character" w:customStyle="1" w:styleId="FontStyle20">
    <w:name w:val="Font Style20"/>
    <w:rsid w:val="00F014D2"/>
    <w:rPr>
      <w:rFonts w:ascii="Times New Roman" w:hAnsi="Times New Roman" w:cs="Times New Roman"/>
      <w:sz w:val="22"/>
      <w:szCs w:val="22"/>
    </w:rPr>
  </w:style>
  <w:style w:type="character" w:customStyle="1" w:styleId="FontStyle22">
    <w:name w:val="Font Style22"/>
    <w:rsid w:val="00F014D2"/>
    <w:rPr>
      <w:rFonts w:ascii="Times New Roman" w:hAnsi="Times New Roman" w:cs="Times New Roman"/>
      <w:spacing w:val="10"/>
      <w:sz w:val="22"/>
      <w:szCs w:val="22"/>
    </w:rPr>
  </w:style>
  <w:style w:type="character" w:customStyle="1" w:styleId="FontStyle24">
    <w:name w:val="Font Style24"/>
    <w:rsid w:val="00F014D2"/>
    <w:rPr>
      <w:rFonts w:ascii="Times New Roman" w:hAnsi="Times New Roman" w:cs="Times New Roman"/>
      <w:b/>
      <w:bCs/>
      <w:sz w:val="22"/>
      <w:szCs w:val="22"/>
    </w:rPr>
  </w:style>
  <w:style w:type="character" w:customStyle="1" w:styleId="text2bold">
    <w:name w:val="text2 bold"/>
    <w:basedOn w:val="Domylnaczcionkaakapitu"/>
    <w:rsid w:val="00F014D2"/>
  </w:style>
  <w:style w:type="paragraph" w:customStyle="1" w:styleId="Styl1">
    <w:name w:val="Styl1"/>
    <w:basedOn w:val="Normalny"/>
    <w:rsid w:val="00F014D2"/>
    <w:pPr>
      <w:widowControl w:val="0"/>
      <w:spacing w:line="288" w:lineRule="auto"/>
      <w:ind w:right="23"/>
      <w:jc w:val="both"/>
    </w:pPr>
    <w:rPr>
      <w:rFonts w:ascii="Arial" w:eastAsia="Arial" w:hAnsi="Arial" w:cs="Arial"/>
      <w:kern w:val="3"/>
      <w:sz w:val="22"/>
      <w:szCs w:val="22"/>
      <w:lang w:eastAsia="en-US"/>
    </w:rPr>
  </w:style>
  <w:style w:type="paragraph" w:customStyle="1" w:styleId="D1tre">
    <w:name w:val="D1 treść"/>
    <w:basedOn w:val="Akapitzlist"/>
    <w:rsid w:val="00F014D2"/>
    <w:pPr>
      <w:spacing w:after="100" w:line="360" w:lineRule="auto"/>
      <w:ind w:left="720"/>
      <w:jc w:val="both"/>
    </w:pPr>
    <w:rPr>
      <w:rFonts w:ascii="Arial" w:hAnsi="Arial"/>
      <w:sz w:val="22"/>
      <w:szCs w:val="22"/>
      <w:lang w:eastAsia="en-US"/>
    </w:rPr>
  </w:style>
  <w:style w:type="character" w:customStyle="1" w:styleId="text2">
    <w:name w:val="text2"/>
    <w:basedOn w:val="Domylnaczcionkaakapitu"/>
    <w:rsid w:val="00F014D2"/>
  </w:style>
  <w:style w:type="paragraph" w:customStyle="1" w:styleId="Style14">
    <w:name w:val="Style14"/>
    <w:basedOn w:val="Normalny"/>
    <w:rsid w:val="00F014D2"/>
    <w:pPr>
      <w:widowControl w:val="0"/>
      <w:autoSpaceDE w:val="0"/>
      <w:spacing w:line="274" w:lineRule="exact"/>
      <w:jc w:val="both"/>
    </w:pPr>
  </w:style>
  <w:style w:type="character" w:customStyle="1" w:styleId="StandardZnak">
    <w:name w:val="Standard Znak"/>
    <w:rsid w:val="00F014D2"/>
    <w:rPr>
      <w:rFonts w:ascii="Times New Roman" w:eastAsia="Lucida Sans Unicode" w:hAnsi="Times New Roman"/>
      <w:kern w:val="3"/>
      <w:sz w:val="24"/>
      <w:szCs w:val="24"/>
      <w:lang w:bidi="ar-SA"/>
    </w:rPr>
  </w:style>
  <w:style w:type="paragraph" w:customStyle="1" w:styleId="TableParagraph">
    <w:name w:val="Table Paragraph"/>
    <w:basedOn w:val="Normalny"/>
    <w:rsid w:val="00F014D2"/>
    <w:pPr>
      <w:widowControl w:val="0"/>
      <w:numPr>
        <w:numId w:val="11"/>
      </w:numPr>
      <w:autoSpaceDE w:val="0"/>
    </w:pPr>
    <w:rPr>
      <w:rFonts w:ascii="Avenir-Light" w:eastAsia="Avenir-Light" w:hAnsi="Avenir-Light" w:cs="Avenir-Light"/>
      <w:sz w:val="22"/>
      <w:szCs w:val="22"/>
      <w:lang w:val="en-US" w:eastAsia="en-US"/>
    </w:rPr>
  </w:style>
  <w:style w:type="paragraph" w:customStyle="1" w:styleId="normal">
    <w:name w:val="normal"/>
    <w:rsid w:val="007B277A"/>
    <w:pPr>
      <w:spacing w:line="276" w:lineRule="auto"/>
    </w:pPr>
    <w:rPr>
      <w:rFonts w:ascii="Arial" w:eastAsia="Arial" w:hAnsi="Arial" w:cs="Arial"/>
      <w:sz w:val="22"/>
      <w:szCs w:val="22"/>
    </w:rPr>
  </w:style>
  <w:style w:type="character" w:customStyle="1" w:styleId="Teksttreci2">
    <w:name w:val="Tekst treści (2)"/>
    <w:uiPriority w:val="99"/>
    <w:rsid w:val="00574C3F"/>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numbering" w:customStyle="1" w:styleId="LFO1">
    <w:name w:val="LFO1"/>
    <w:basedOn w:val="Bezlisty"/>
    <w:rsid w:val="00F014D2"/>
    <w:pPr>
      <w:numPr>
        <w:numId w:val="1"/>
      </w:numPr>
    </w:pPr>
  </w:style>
  <w:style w:type="numbering" w:customStyle="1" w:styleId="LFO2">
    <w:name w:val="LFO2"/>
    <w:basedOn w:val="Bezlisty"/>
    <w:rsid w:val="00F014D2"/>
    <w:pPr>
      <w:numPr>
        <w:numId w:val="2"/>
      </w:numPr>
    </w:pPr>
  </w:style>
  <w:style w:type="numbering" w:customStyle="1" w:styleId="LFO3">
    <w:name w:val="LFO3"/>
    <w:basedOn w:val="Bezlisty"/>
    <w:rsid w:val="00F014D2"/>
    <w:pPr>
      <w:numPr>
        <w:numId w:val="3"/>
      </w:numPr>
    </w:pPr>
  </w:style>
  <w:style w:type="numbering" w:customStyle="1" w:styleId="LFO4">
    <w:name w:val="LFO4"/>
    <w:basedOn w:val="Bezlisty"/>
    <w:rsid w:val="00F014D2"/>
    <w:pPr>
      <w:numPr>
        <w:numId w:val="4"/>
      </w:numPr>
    </w:pPr>
  </w:style>
  <w:style w:type="numbering" w:customStyle="1" w:styleId="LFO5">
    <w:name w:val="LFO5"/>
    <w:basedOn w:val="Bezlisty"/>
    <w:rsid w:val="00F014D2"/>
    <w:pPr>
      <w:numPr>
        <w:numId w:val="5"/>
      </w:numPr>
    </w:pPr>
  </w:style>
  <w:style w:type="numbering" w:customStyle="1" w:styleId="LFO6">
    <w:name w:val="LFO6"/>
    <w:basedOn w:val="Bezlisty"/>
    <w:rsid w:val="00F014D2"/>
    <w:pPr>
      <w:numPr>
        <w:numId w:val="6"/>
      </w:numPr>
    </w:pPr>
  </w:style>
  <w:style w:type="numbering" w:customStyle="1" w:styleId="LFO12">
    <w:name w:val="LFO12"/>
    <w:basedOn w:val="Bezlisty"/>
    <w:rsid w:val="00F014D2"/>
    <w:pPr>
      <w:numPr>
        <w:numId w:val="7"/>
      </w:numPr>
    </w:pPr>
  </w:style>
  <w:style w:type="numbering" w:customStyle="1" w:styleId="LFO13">
    <w:name w:val="LFO13"/>
    <w:basedOn w:val="Bezlisty"/>
    <w:rsid w:val="00F014D2"/>
    <w:pPr>
      <w:numPr>
        <w:numId w:val="8"/>
      </w:numPr>
    </w:pPr>
  </w:style>
  <w:style w:type="numbering" w:customStyle="1" w:styleId="LFO14">
    <w:name w:val="LFO14"/>
    <w:basedOn w:val="Bezlisty"/>
    <w:rsid w:val="00F014D2"/>
    <w:pPr>
      <w:numPr>
        <w:numId w:val="9"/>
      </w:numPr>
    </w:pPr>
  </w:style>
  <w:style w:type="numbering" w:customStyle="1" w:styleId="LFO15">
    <w:name w:val="LFO15"/>
    <w:basedOn w:val="Bezlisty"/>
    <w:rsid w:val="00F014D2"/>
    <w:pPr>
      <w:numPr>
        <w:numId w:val="10"/>
      </w:numPr>
    </w:pPr>
  </w:style>
  <w:style w:type="numbering" w:customStyle="1" w:styleId="LFO56">
    <w:name w:val="LFO56"/>
    <w:basedOn w:val="Bezlisty"/>
    <w:rsid w:val="00F014D2"/>
    <w:pPr>
      <w:numPr>
        <w:numId w:val="11"/>
      </w:numPr>
    </w:pPr>
  </w:style>
  <w:style w:type="character" w:customStyle="1" w:styleId="markedcontent">
    <w:name w:val="markedcontent"/>
    <w:basedOn w:val="Domylnaczcionkaakapitu"/>
    <w:rsid w:val="00A738E0"/>
  </w:style>
  <w:style w:type="character" w:styleId="Pogrubienie">
    <w:name w:val="Strong"/>
    <w:basedOn w:val="Domylnaczcionkaakapitu"/>
    <w:uiPriority w:val="22"/>
    <w:qFormat/>
    <w:rsid w:val="00EC756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ltramodula.pl/kontenery/"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wikipedia.org/wiki/Produkt_(marketing)"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wikipedia.org/wiki/Bilans_(rachunkowo&#347;&#263;)" TargetMode="External"/><Relationship Id="rId7" Type="http://schemas.openxmlformats.org/officeDocument/2006/relationships/endnotes" Target="endnotes.xml"/><Relationship Id="rId12" Type="http://schemas.openxmlformats.org/officeDocument/2006/relationships/hyperlink" Target="https://ultramodula.pl/blog/izolacja-kontenerowa-klucz-do-komfortu-i-efektywnosci-energetycznej/"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wikipedia.org/wiki/Towa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wikipedia.org/wiki/Akty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obotk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wikipedia.org/wiki/Warto&#347;&#263;_netto" TargetMode="External"/><Relationship Id="rId40" Type="http://schemas.openxmlformats.org/officeDocument/2006/relationships/hyperlink" Target="https://pl.wikipedia.org/wiki/Us&#322;ug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wikipedia.org/wiki/Obr&#243;t" TargetMode="External"/><Relationship Id="rId10" Type="http://schemas.openxmlformats.org/officeDocument/2006/relationships/hyperlink" Target="http://www.bip.sobotk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gmina_sobotka" TargetMode="External"/><Relationship Id="rId14" Type="http://schemas.openxmlformats.org/officeDocument/2006/relationships/hyperlink" Target="https://ultramodula.pl/blog/izolacja-kontenerowa-klucz-do-komfortu-i-efektywnosci-energetycznej/"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wikipedia.org/wiki/Pracownik"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0FD11-63C9-409A-A405-EC6FB3FC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61</Pages>
  <Words>16993</Words>
  <Characters>101959</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118715</CharactersWithSpaces>
  <SharedDoc>false</SharedDoc>
  <HLinks>
    <vt:vector size="186" baseType="variant">
      <vt:variant>
        <vt:i4>18612605</vt:i4>
      </vt:variant>
      <vt:variant>
        <vt:i4>90</vt:i4>
      </vt:variant>
      <vt:variant>
        <vt:i4>0</vt:i4>
      </vt:variant>
      <vt:variant>
        <vt:i4>5</vt:i4>
      </vt:variant>
      <vt:variant>
        <vt:lpwstr>https://pl.wikipedia.org/wiki/Bilans_(rachunkowość)</vt:lpwstr>
      </vt:variant>
      <vt:variant>
        <vt:lpwstr/>
      </vt:variant>
      <vt:variant>
        <vt:i4>6029315</vt:i4>
      </vt:variant>
      <vt:variant>
        <vt:i4>87</vt:i4>
      </vt:variant>
      <vt:variant>
        <vt:i4>0</vt:i4>
      </vt:variant>
      <vt:variant>
        <vt:i4>5</vt:i4>
      </vt:variant>
      <vt:variant>
        <vt:lpwstr>https://pl.wikipedia.org/wiki/Aktywa</vt:lpwstr>
      </vt:variant>
      <vt:variant>
        <vt:lpwstr/>
      </vt:variant>
      <vt:variant>
        <vt:i4>4194609</vt:i4>
      </vt:variant>
      <vt:variant>
        <vt:i4>84</vt:i4>
      </vt:variant>
      <vt:variant>
        <vt:i4>0</vt:i4>
      </vt:variant>
      <vt:variant>
        <vt:i4>5</vt:i4>
      </vt:variant>
      <vt:variant>
        <vt:lpwstr>https://pl.wikipedia.org/wiki/Usługi</vt:lpwstr>
      </vt:variant>
      <vt:variant>
        <vt:lpwstr/>
      </vt:variant>
      <vt:variant>
        <vt:i4>7929927</vt:i4>
      </vt:variant>
      <vt:variant>
        <vt:i4>81</vt:i4>
      </vt:variant>
      <vt:variant>
        <vt:i4>0</vt:i4>
      </vt:variant>
      <vt:variant>
        <vt:i4>5</vt:i4>
      </vt:variant>
      <vt:variant>
        <vt:lpwstr>https://pl.wikipedia.org/wiki/Produkt_(marketing)</vt:lpwstr>
      </vt:variant>
      <vt:variant>
        <vt:lpwstr/>
      </vt:variant>
      <vt:variant>
        <vt:i4>2162786</vt:i4>
      </vt:variant>
      <vt:variant>
        <vt:i4>78</vt:i4>
      </vt:variant>
      <vt:variant>
        <vt:i4>0</vt:i4>
      </vt:variant>
      <vt:variant>
        <vt:i4>5</vt:i4>
      </vt:variant>
      <vt:variant>
        <vt:lpwstr>https://pl.wikipedia.org/wiki/Towar</vt:lpwstr>
      </vt:variant>
      <vt:variant>
        <vt:lpwstr/>
      </vt:variant>
      <vt:variant>
        <vt:i4>19857686</vt:i4>
      </vt:variant>
      <vt:variant>
        <vt:i4>75</vt:i4>
      </vt:variant>
      <vt:variant>
        <vt:i4>0</vt:i4>
      </vt:variant>
      <vt:variant>
        <vt:i4>5</vt:i4>
      </vt:variant>
      <vt:variant>
        <vt:lpwstr>https://pl.wikipedia.org/wiki/Wartość_netto</vt:lpwstr>
      </vt:variant>
      <vt:variant>
        <vt:lpwstr/>
      </vt:variant>
      <vt:variant>
        <vt:i4>12451964</vt:i4>
      </vt:variant>
      <vt:variant>
        <vt:i4>72</vt:i4>
      </vt:variant>
      <vt:variant>
        <vt:i4>0</vt:i4>
      </vt:variant>
      <vt:variant>
        <vt:i4>5</vt:i4>
      </vt:variant>
      <vt:variant>
        <vt:lpwstr>https://pl.wikipedia.org/wiki/Obrót</vt:lpwstr>
      </vt:variant>
      <vt:variant>
        <vt:lpwstr/>
      </vt:variant>
      <vt:variant>
        <vt:i4>2097265</vt:i4>
      </vt:variant>
      <vt:variant>
        <vt:i4>69</vt:i4>
      </vt:variant>
      <vt:variant>
        <vt:i4>0</vt:i4>
      </vt:variant>
      <vt:variant>
        <vt:i4>5</vt:i4>
      </vt:variant>
      <vt:variant>
        <vt:lpwstr>https://pl.wikipedia.org/wiki/Pracownik</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4390926</vt:i4>
      </vt:variant>
      <vt:variant>
        <vt:i4>45</vt:i4>
      </vt:variant>
      <vt:variant>
        <vt:i4>0</vt:i4>
      </vt:variant>
      <vt:variant>
        <vt:i4>5</vt:i4>
      </vt:variant>
      <vt:variant>
        <vt:lpwstr>https://platformazakupowa.pl/strona/45-instrukcje</vt:lpwstr>
      </vt:variant>
      <vt:variant>
        <vt:lpwstr/>
      </vt:variant>
      <vt:variant>
        <vt:i4>655431</vt:i4>
      </vt:variant>
      <vt:variant>
        <vt:i4>42</vt:i4>
      </vt:variant>
      <vt:variant>
        <vt:i4>0</vt:i4>
      </vt:variant>
      <vt:variant>
        <vt:i4>5</vt:i4>
      </vt:variant>
      <vt:variant>
        <vt:lpwstr>http://platformazakupowa.pl/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7536734</vt:i4>
      </vt:variant>
      <vt:variant>
        <vt:i4>6</vt:i4>
      </vt:variant>
      <vt:variant>
        <vt:i4>0</vt:i4>
      </vt:variant>
      <vt:variant>
        <vt:i4>5</vt:i4>
      </vt:variant>
      <vt:variant>
        <vt:lpwstr>mailto:przetargi@sobotka.pl</vt:lpwstr>
      </vt:variant>
      <vt:variant>
        <vt:lpwstr/>
      </vt:variant>
      <vt:variant>
        <vt:i4>6422590</vt:i4>
      </vt:variant>
      <vt:variant>
        <vt:i4>3</vt:i4>
      </vt:variant>
      <vt:variant>
        <vt:i4>0</vt:i4>
      </vt:variant>
      <vt:variant>
        <vt:i4>5</vt:i4>
      </vt:variant>
      <vt:variant>
        <vt:lpwstr>http://www.bip.sobotka.pl/</vt:lpwstr>
      </vt:variant>
      <vt:variant>
        <vt:lpwstr/>
      </vt:variant>
      <vt:variant>
        <vt:i4>3604485</vt:i4>
      </vt:variant>
      <vt:variant>
        <vt:i4>0</vt:i4>
      </vt:variant>
      <vt:variant>
        <vt:i4>0</vt:i4>
      </vt:variant>
      <vt:variant>
        <vt:i4>5</vt:i4>
      </vt:variant>
      <vt:variant>
        <vt:lpwstr>https://platformazakupowa.pl/pn/gmina_sobotka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ZNAKI:48676</dc:description>
  <cp:lastModifiedBy>Renata Pietrus-Zemła</cp:lastModifiedBy>
  <cp:revision>11</cp:revision>
  <cp:lastPrinted>2024-06-12T08:16:00Z</cp:lastPrinted>
  <dcterms:created xsi:type="dcterms:W3CDTF">2024-05-08T08:54:00Z</dcterms:created>
  <dcterms:modified xsi:type="dcterms:W3CDTF">2024-06-12T10:32:00Z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