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BC4" w:rsidRPr="003C5BDD" w:rsidRDefault="007178AC" w:rsidP="003C5BDD">
      <w:pPr>
        <w:keepNext/>
        <w:spacing w:after="0" w:line="360" w:lineRule="auto"/>
        <w:ind w:right="-1"/>
        <w:outlineLvl w:val="0"/>
        <w:rPr>
          <w:rFonts w:ascii="Arial" w:eastAsia="Times New Roman" w:hAnsi="Arial" w:cs="Arial"/>
          <w:sz w:val="24"/>
          <w:szCs w:val="24"/>
          <w:lang w:eastAsia="pl-PL"/>
        </w:rPr>
      </w:pPr>
      <w:r w:rsidRPr="003C5BDD">
        <w:rPr>
          <w:rFonts w:ascii="Arial" w:eastAsia="Times New Roman" w:hAnsi="Arial" w:cs="Arial"/>
          <w:sz w:val="24"/>
          <w:szCs w:val="24"/>
          <w:lang w:eastAsia="pl-PL"/>
        </w:rPr>
        <w:t>Załącznik nr</w:t>
      </w:r>
      <w:r w:rsidR="00255BC4" w:rsidRPr="003C5BDD">
        <w:rPr>
          <w:rFonts w:ascii="Arial" w:eastAsia="Times New Roman" w:hAnsi="Arial" w:cs="Arial"/>
          <w:sz w:val="24"/>
          <w:szCs w:val="24"/>
          <w:lang w:eastAsia="pl-PL"/>
        </w:rPr>
        <w:t xml:space="preserve"> 3</w:t>
      </w:r>
    </w:p>
    <w:p w:rsidR="00255BC4" w:rsidRPr="003C5BDD" w:rsidRDefault="00255BC4" w:rsidP="003C5BDD">
      <w:pPr>
        <w:keepNext/>
        <w:spacing w:after="0" w:line="360" w:lineRule="auto"/>
        <w:ind w:right="-1"/>
        <w:jc w:val="center"/>
        <w:outlineLvl w:val="0"/>
        <w:rPr>
          <w:rFonts w:ascii="Arial" w:eastAsia="Times New Roman" w:hAnsi="Arial" w:cs="Arial"/>
          <w:b/>
          <w:color w:val="808080"/>
          <w:sz w:val="24"/>
          <w:szCs w:val="24"/>
          <w:lang w:eastAsia="pl-PL"/>
        </w:rPr>
      </w:pPr>
      <w:r w:rsidRPr="003C5BDD">
        <w:rPr>
          <w:rFonts w:ascii="Arial" w:eastAsia="Times New Roman" w:hAnsi="Arial" w:cs="Arial"/>
          <w:b/>
          <w:color w:val="808080"/>
          <w:sz w:val="24"/>
          <w:szCs w:val="24"/>
          <w:lang w:eastAsia="pl-PL"/>
        </w:rPr>
        <w:t>PROJEKT</w:t>
      </w:r>
    </w:p>
    <w:p w:rsidR="00255BC4" w:rsidRPr="000E7BA2" w:rsidRDefault="00B67533" w:rsidP="003C5BDD">
      <w:pPr>
        <w:keepNext/>
        <w:spacing w:after="0" w:line="360" w:lineRule="auto"/>
        <w:ind w:right="-1"/>
        <w:jc w:val="center"/>
        <w:outlineLvl w:val="0"/>
        <w:rPr>
          <w:rFonts w:ascii="Arial" w:eastAsia="Times New Roman" w:hAnsi="Arial" w:cs="Arial"/>
          <w:b/>
          <w:sz w:val="28"/>
          <w:szCs w:val="28"/>
          <w:lang w:eastAsia="pl-PL"/>
        </w:rPr>
      </w:pPr>
      <w:r>
        <w:rPr>
          <w:rFonts w:ascii="Arial" w:eastAsia="Times New Roman" w:hAnsi="Arial" w:cs="Arial"/>
          <w:b/>
          <w:sz w:val="28"/>
          <w:szCs w:val="28"/>
          <w:lang w:eastAsia="pl-PL"/>
        </w:rPr>
        <w:t>Umowa nr …/2024</w:t>
      </w: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B67533" w:rsidP="003C5BDD">
      <w:pPr>
        <w:spacing w:after="0" w:line="360" w:lineRule="auto"/>
        <w:ind w:right="-1"/>
        <w:rPr>
          <w:rFonts w:ascii="Arial" w:eastAsia="Times New Roman" w:hAnsi="Arial" w:cs="Arial"/>
          <w:sz w:val="24"/>
          <w:szCs w:val="24"/>
          <w:lang w:eastAsia="pl-PL"/>
        </w:rPr>
      </w:pPr>
      <w:r>
        <w:rPr>
          <w:rFonts w:ascii="Arial" w:eastAsia="Times New Roman" w:hAnsi="Arial" w:cs="Arial"/>
          <w:sz w:val="24"/>
          <w:szCs w:val="24"/>
          <w:lang w:eastAsia="pl-PL"/>
        </w:rPr>
        <w:t>zawarta w dniu 2024</w:t>
      </w:r>
      <w:r w:rsidR="00255BC4" w:rsidRPr="003C5BDD">
        <w:rPr>
          <w:rFonts w:ascii="Arial" w:eastAsia="Times New Roman" w:hAnsi="Arial" w:cs="Arial"/>
          <w:sz w:val="24"/>
          <w:szCs w:val="24"/>
          <w:lang w:eastAsia="pl-PL"/>
        </w:rPr>
        <w:t>-….-….. pomiędzy Gminą Czudec</w:t>
      </w:r>
      <w:r w:rsidR="000256D1">
        <w:rPr>
          <w:rFonts w:ascii="Arial" w:eastAsia="Times New Roman" w:hAnsi="Arial" w:cs="Arial"/>
          <w:sz w:val="24"/>
          <w:szCs w:val="24"/>
          <w:lang w:eastAsia="pl-PL"/>
        </w:rPr>
        <w:t xml:space="preserve">, ul. Starowiejska 6, 38-120 Czudec, </w:t>
      </w:r>
      <w:r w:rsidR="000256D1" w:rsidRPr="000256D1">
        <w:rPr>
          <w:rFonts w:ascii="Arial" w:eastAsia="Times New Roman" w:hAnsi="Arial" w:cs="Arial"/>
          <w:sz w:val="24"/>
          <w:szCs w:val="24"/>
          <w:lang w:eastAsia="pl-PL"/>
        </w:rPr>
        <w:t>NIP: 819-15-65-093</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reprezentowaną przez:</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Pana Andrzeja </w:t>
      </w:r>
      <w:proofErr w:type="spellStart"/>
      <w:r w:rsidRPr="003C5BDD">
        <w:rPr>
          <w:rFonts w:ascii="Arial" w:eastAsia="Times New Roman" w:hAnsi="Arial" w:cs="Arial"/>
          <w:sz w:val="24"/>
          <w:szCs w:val="24"/>
          <w:lang w:eastAsia="pl-PL"/>
        </w:rPr>
        <w:t>Ślipskiego</w:t>
      </w:r>
      <w:proofErr w:type="spellEnd"/>
      <w:r w:rsidRPr="003C5BDD">
        <w:rPr>
          <w:rFonts w:ascii="Arial" w:eastAsia="Times New Roman" w:hAnsi="Arial" w:cs="Arial"/>
          <w:sz w:val="24"/>
          <w:szCs w:val="24"/>
          <w:lang w:eastAsia="pl-PL"/>
        </w:rPr>
        <w:t xml:space="preserve"> – Wójta Gminy Czudec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color w:val="000000"/>
          <w:sz w:val="24"/>
          <w:szCs w:val="24"/>
          <w:highlight w:val="white"/>
          <w:lang w:eastAsia="pl-PL"/>
        </w:rPr>
        <w:t xml:space="preserve">przy kontrasygnacie Skarbnika Gminy Czudec – Pani Anny </w:t>
      </w:r>
      <w:r w:rsidRPr="003C5BDD">
        <w:rPr>
          <w:rFonts w:ascii="Arial" w:eastAsia="Times New Roman" w:hAnsi="Arial" w:cs="Arial"/>
          <w:color w:val="000000"/>
          <w:sz w:val="24"/>
          <w:szCs w:val="24"/>
          <w:lang w:eastAsia="pl-PL"/>
        </w:rPr>
        <w:t>Borowiec,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zwaną dalej „Zamawiającym”, a firmą:</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p>
    <w:p w:rsidR="00255BC4" w:rsidRPr="008052F7" w:rsidRDefault="00255BC4" w:rsidP="003C5BDD">
      <w:pPr>
        <w:spacing w:after="0" w:line="360" w:lineRule="auto"/>
        <w:ind w:right="-1"/>
        <w:rPr>
          <w:rFonts w:ascii="Arial" w:eastAsia="Times New Roman" w:hAnsi="Arial" w:cs="Arial"/>
          <w:b/>
          <w:sz w:val="24"/>
          <w:szCs w:val="24"/>
          <w:lang w:eastAsia="pl-PL"/>
        </w:rPr>
      </w:pPr>
      <w:r w:rsidRPr="003C5BDD">
        <w:rPr>
          <w:rFonts w:ascii="Arial" w:eastAsia="Times New Roman" w:hAnsi="Arial" w:cs="Arial"/>
          <w:sz w:val="24"/>
          <w:szCs w:val="24"/>
          <w:lang w:eastAsia="pl-PL"/>
        </w:rPr>
        <w:t xml:space="preserve">zwaną dalej „Wykonawcą” i reprezentowaną przez: </w:t>
      </w:r>
      <w:r w:rsidRPr="003C5BDD">
        <w:rPr>
          <w:rFonts w:ascii="Arial" w:eastAsia="Times New Roman" w:hAnsi="Arial" w:cs="Arial"/>
          <w:sz w:val="24"/>
          <w:szCs w:val="24"/>
          <w:lang w:eastAsia="pl-PL"/>
        </w:rPr>
        <w:br/>
        <w:t xml:space="preserve">…………………………… </w:t>
      </w:r>
      <w:r w:rsidRPr="003C5BDD">
        <w:rPr>
          <w:rFonts w:ascii="Arial" w:eastAsia="Times New Roman" w:hAnsi="Arial" w:cs="Arial"/>
          <w:sz w:val="24"/>
          <w:szCs w:val="24"/>
          <w:lang w:eastAsia="pl-PL"/>
        </w:rPr>
        <w:br/>
        <w:t xml:space="preserve">o następującej treści:                                                                   </w:t>
      </w:r>
    </w:p>
    <w:p w:rsidR="00255BC4" w:rsidRDefault="00255BC4" w:rsidP="009D5519">
      <w:pPr>
        <w:spacing w:after="0" w:line="24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p>
    <w:p w:rsidR="00101F1A" w:rsidRPr="003C5BDD" w:rsidRDefault="00101F1A" w:rsidP="003C5BDD">
      <w:pPr>
        <w:spacing w:after="0" w:line="360" w:lineRule="auto"/>
        <w:ind w:right="-1"/>
        <w:jc w:val="center"/>
        <w:rPr>
          <w:rFonts w:ascii="Arial" w:eastAsia="Times New Roman" w:hAnsi="Arial" w:cs="Arial"/>
          <w:sz w:val="24"/>
          <w:szCs w:val="24"/>
          <w:lang w:eastAsia="pl-PL"/>
        </w:rPr>
      </w:pPr>
      <w:r w:rsidRPr="00101F1A">
        <w:rPr>
          <w:rFonts w:ascii="Arial" w:eastAsia="Times New Roman" w:hAnsi="Arial" w:cs="Arial"/>
          <w:b/>
          <w:sz w:val="24"/>
          <w:szCs w:val="24"/>
          <w:lang w:eastAsia="pl-PL"/>
        </w:rPr>
        <w:t>Przedmiot umowy</w:t>
      </w:r>
    </w:p>
    <w:p w:rsidR="00E02782" w:rsidRPr="00BD554E" w:rsidRDefault="00255BC4" w:rsidP="0041143C">
      <w:pPr>
        <w:pStyle w:val="Akapitzlist"/>
        <w:widowControl w:val="0"/>
        <w:numPr>
          <w:ilvl w:val="0"/>
          <w:numId w:val="45"/>
        </w:numPr>
        <w:autoSpaceDE w:val="0"/>
        <w:autoSpaceDN w:val="0"/>
        <w:adjustRightInd w:val="0"/>
        <w:spacing w:before="60" w:after="0" w:line="360" w:lineRule="auto"/>
        <w:ind w:left="426" w:hanging="425"/>
        <w:rPr>
          <w:rFonts w:ascii="Arial" w:eastAsia="Times New Roman" w:hAnsi="Arial" w:cs="Times New Roman"/>
          <w:sz w:val="24"/>
          <w:lang w:eastAsia="pl-PL"/>
        </w:rPr>
      </w:pPr>
      <w:r w:rsidRPr="003C5BDD">
        <w:rPr>
          <w:rFonts w:ascii="Arial" w:eastAsia="Times New Roman" w:hAnsi="Arial" w:cs="Arial"/>
          <w:sz w:val="24"/>
          <w:szCs w:val="24"/>
          <w:lang w:eastAsia="pl-PL"/>
        </w:rPr>
        <w:t xml:space="preserve">W wyniku przeprowadzonego postępowania pn. </w:t>
      </w:r>
      <w:r w:rsidRPr="003C5BDD">
        <w:rPr>
          <w:rFonts w:ascii="Arial" w:eastAsia="Times New Roman" w:hAnsi="Arial" w:cs="Arial"/>
          <w:b/>
          <w:color w:val="000000"/>
          <w:sz w:val="24"/>
          <w:szCs w:val="24"/>
          <w:lang w:eastAsia="pl-PL"/>
        </w:rPr>
        <w:t>„</w:t>
      </w:r>
      <w:r w:rsidR="00B67533" w:rsidRPr="00B67533">
        <w:rPr>
          <w:rFonts w:ascii="Arial" w:eastAsia="Times New Roman" w:hAnsi="Arial" w:cs="Arial"/>
          <w:b/>
          <w:color w:val="000000"/>
          <w:sz w:val="24"/>
          <w:szCs w:val="24"/>
          <w:lang w:eastAsia="pl-PL"/>
        </w:rPr>
        <w:t>Modernizacja infrastruktury oświetleniowej na terenie Gminy Czudec</w:t>
      </w:r>
      <w:r w:rsidRPr="003C5BDD">
        <w:rPr>
          <w:rFonts w:ascii="Arial" w:eastAsia="Times New Roman" w:hAnsi="Arial" w:cs="Arial"/>
          <w:b/>
          <w:color w:val="000000"/>
          <w:sz w:val="24"/>
          <w:szCs w:val="24"/>
          <w:lang w:eastAsia="pl-PL"/>
        </w:rPr>
        <w:t>”</w:t>
      </w:r>
      <w:r w:rsidRPr="003C5BDD">
        <w:rPr>
          <w:rFonts w:ascii="Arial" w:eastAsia="Times New Roman" w:hAnsi="Arial" w:cs="Arial"/>
          <w:sz w:val="24"/>
          <w:szCs w:val="24"/>
          <w:lang w:eastAsia="pl-PL"/>
        </w:rPr>
        <w:t xml:space="preserve"> Zamawiający zleca, a Wykonawca przyjmuje do </w:t>
      </w:r>
      <w:r w:rsidR="008F5DA3">
        <w:rPr>
          <w:rFonts w:ascii="Arial" w:eastAsia="Times New Roman" w:hAnsi="Arial" w:cs="Arial"/>
          <w:sz w:val="24"/>
          <w:szCs w:val="24"/>
          <w:lang w:eastAsia="pl-PL"/>
        </w:rPr>
        <w:t>realizacji</w:t>
      </w:r>
      <w:r w:rsidRPr="003C5BDD">
        <w:rPr>
          <w:rFonts w:ascii="Arial" w:eastAsia="Times New Roman" w:hAnsi="Arial" w:cs="Arial"/>
          <w:sz w:val="24"/>
          <w:szCs w:val="24"/>
          <w:lang w:eastAsia="pl-PL"/>
        </w:rPr>
        <w:t xml:space="preserve"> </w:t>
      </w:r>
      <w:r w:rsidR="00801BE5" w:rsidRPr="00BD554E">
        <w:rPr>
          <w:rFonts w:ascii="Arial" w:eastAsia="Times New Roman" w:hAnsi="Arial" w:cs="Arial"/>
          <w:sz w:val="24"/>
          <w:szCs w:val="24"/>
          <w:lang w:eastAsia="pl-PL"/>
        </w:rPr>
        <w:t xml:space="preserve">zadanie polegające na wymianie </w:t>
      </w:r>
      <w:r w:rsidR="00801BE5" w:rsidRPr="00BD554E">
        <w:rPr>
          <w:rFonts w:ascii="Arial" w:hAnsi="Arial" w:cs="Arial"/>
          <w:sz w:val="24"/>
          <w:szCs w:val="24"/>
        </w:rPr>
        <w:t>490 sztuk nieenergooszczędnych opraw na energooszczędne oprawy typ LED, na terenie gminy Czudec</w:t>
      </w:r>
      <w:r w:rsidR="00BD554E">
        <w:rPr>
          <w:rFonts w:ascii="Arial" w:hAnsi="Arial" w:cs="Arial"/>
          <w:sz w:val="24"/>
          <w:szCs w:val="24"/>
        </w:rPr>
        <w:t>.</w:t>
      </w:r>
    </w:p>
    <w:p w:rsidR="00C01AC9" w:rsidRDefault="00C01AC9" w:rsidP="00C01AC9">
      <w:pPr>
        <w:pStyle w:val="Akapitzlist"/>
        <w:numPr>
          <w:ilvl w:val="0"/>
          <w:numId w:val="45"/>
        </w:numPr>
        <w:spacing w:after="0" w:line="360" w:lineRule="auto"/>
        <w:ind w:left="426" w:hanging="426"/>
        <w:rPr>
          <w:rFonts w:ascii="Arial" w:eastAsia="Times New Roman" w:hAnsi="Arial" w:cs="Arial"/>
          <w:sz w:val="24"/>
          <w:szCs w:val="24"/>
          <w:lang w:eastAsia="pl-PL"/>
        </w:rPr>
      </w:pPr>
      <w:r w:rsidRPr="00C01AC9">
        <w:rPr>
          <w:rFonts w:ascii="Arial" w:eastAsia="Times New Roman" w:hAnsi="Arial" w:cs="Arial"/>
          <w:sz w:val="24"/>
          <w:szCs w:val="24"/>
          <w:lang w:eastAsia="pl-PL"/>
        </w:rPr>
        <w:t xml:space="preserve">Szczegółowy zakres robót objętych </w:t>
      </w:r>
      <w:r>
        <w:rPr>
          <w:rFonts w:ascii="Arial" w:eastAsia="Times New Roman" w:hAnsi="Arial" w:cs="Arial"/>
          <w:sz w:val="24"/>
          <w:szCs w:val="24"/>
          <w:lang w:eastAsia="pl-PL"/>
        </w:rPr>
        <w:t>umową</w:t>
      </w:r>
      <w:r w:rsidRPr="00C01AC9">
        <w:rPr>
          <w:rFonts w:ascii="Arial" w:eastAsia="Times New Roman" w:hAnsi="Arial" w:cs="Arial"/>
          <w:sz w:val="24"/>
          <w:szCs w:val="24"/>
          <w:lang w:eastAsia="pl-PL"/>
        </w:rPr>
        <w:t xml:space="preserve"> określa </w:t>
      </w:r>
      <w:r w:rsidR="00801BE5">
        <w:rPr>
          <w:rFonts w:ascii="Arial" w:eastAsia="Times New Roman" w:hAnsi="Arial" w:cs="Arial"/>
          <w:sz w:val="24"/>
          <w:szCs w:val="24"/>
          <w:lang w:eastAsia="pl-PL"/>
        </w:rPr>
        <w:t xml:space="preserve">opis przedmiotu zamówienia </w:t>
      </w:r>
      <w:r w:rsidRPr="00C01AC9">
        <w:rPr>
          <w:rFonts w:ascii="Arial" w:eastAsia="Times New Roman" w:hAnsi="Arial" w:cs="Arial"/>
          <w:sz w:val="24"/>
          <w:szCs w:val="24"/>
          <w:lang w:eastAsia="pl-PL"/>
        </w:rPr>
        <w:t xml:space="preserve"> oraz </w:t>
      </w:r>
      <w:proofErr w:type="spellStart"/>
      <w:r w:rsidR="00801BE5">
        <w:rPr>
          <w:rFonts w:ascii="Arial" w:eastAsia="Times New Roman" w:hAnsi="Arial" w:cs="Arial"/>
          <w:sz w:val="24"/>
          <w:szCs w:val="24"/>
          <w:lang w:eastAsia="pl-PL"/>
        </w:rPr>
        <w:t>STWiOR</w:t>
      </w:r>
      <w:proofErr w:type="spellEnd"/>
      <w:r w:rsidRPr="00C01AC9">
        <w:rPr>
          <w:rFonts w:ascii="Arial" w:eastAsia="Times New Roman" w:hAnsi="Arial" w:cs="Arial"/>
          <w:sz w:val="24"/>
          <w:szCs w:val="24"/>
          <w:lang w:eastAsia="pl-PL"/>
        </w:rPr>
        <w:t>, które stanowią załączniki do SWZ.</w:t>
      </w:r>
    </w:p>
    <w:p w:rsidR="003A3C59" w:rsidRPr="00A011F9" w:rsidRDefault="003A3C59" w:rsidP="00C01AC9">
      <w:pPr>
        <w:pStyle w:val="Akapitzlist"/>
        <w:numPr>
          <w:ilvl w:val="0"/>
          <w:numId w:val="45"/>
        </w:numPr>
        <w:spacing w:after="0" w:line="360" w:lineRule="auto"/>
        <w:ind w:left="426"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 xml:space="preserve">Do realizacji zamówienia wykonawca użyje materiałów o parametrach </w:t>
      </w:r>
      <w:r w:rsidR="00CA4370" w:rsidRPr="00A011F9">
        <w:rPr>
          <w:rFonts w:ascii="Arial" w:eastAsia="Times New Roman" w:hAnsi="Arial" w:cs="Arial"/>
          <w:sz w:val="24"/>
          <w:szCs w:val="24"/>
          <w:lang w:eastAsia="pl-PL"/>
        </w:rPr>
        <w:t>nie gorszych niż przewidziane w </w:t>
      </w:r>
      <w:r w:rsidR="00801BE5" w:rsidRPr="00BD554E">
        <w:rPr>
          <w:rFonts w:ascii="Arial" w:eastAsia="Times New Roman" w:hAnsi="Arial" w:cs="Arial"/>
          <w:sz w:val="24"/>
          <w:szCs w:val="24"/>
          <w:lang w:eastAsia="pl-PL"/>
        </w:rPr>
        <w:t>opisie przedmiotu zamówienia</w:t>
      </w:r>
      <w:r w:rsidRPr="00BD554E">
        <w:rPr>
          <w:rFonts w:ascii="Arial" w:eastAsia="Times New Roman" w:hAnsi="Arial" w:cs="Arial"/>
          <w:sz w:val="24"/>
          <w:szCs w:val="24"/>
          <w:lang w:eastAsia="pl-PL"/>
        </w:rPr>
        <w:t xml:space="preserve"> i</w:t>
      </w:r>
      <w:r w:rsidRPr="00A011F9">
        <w:rPr>
          <w:rFonts w:ascii="Arial" w:eastAsia="Times New Roman" w:hAnsi="Arial" w:cs="Arial"/>
          <w:sz w:val="24"/>
          <w:szCs w:val="24"/>
          <w:lang w:eastAsia="pl-PL"/>
        </w:rPr>
        <w:t xml:space="preserve"> </w:t>
      </w:r>
      <w:proofErr w:type="spellStart"/>
      <w:r w:rsidRPr="00A011F9">
        <w:rPr>
          <w:rFonts w:ascii="Arial" w:eastAsia="Times New Roman" w:hAnsi="Arial" w:cs="Arial"/>
          <w:sz w:val="24"/>
          <w:szCs w:val="24"/>
          <w:lang w:eastAsia="pl-PL"/>
        </w:rPr>
        <w:t>STWiOR</w:t>
      </w:r>
      <w:proofErr w:type="spellEnd"/>
      <w:r w:rsidRPr="00A011F9">
        <w:rPr>
          <w:rFonts w:ascii="Arial" w:eastAsia="Times New Roman" w:hAnsi="Arial" w:cs="Arial"/>
          <w:sz w:val="24"/>
          <w:szCs w:val="24"/>
          <w:lang w:eastAsia="pl-PL"/>
        </w:rPr>
        <w:t xml:space="preserve"> stanowiących załączniki do SWZ.</w:t>
      </w:r>
    </w:p>
    <w:p w:rsidR="003A3C59" w:rsidRPr="00CE2F10" w:rsidRDefault="005F13D8" w:rsidP="003C5BDD">
      <w:pPr>
        <w:pStyle w:val="Akapitzlist"/>
        <w:numPr>
          <w:ilvl w:val="0"/>
          <w:numId w:val="45"/>
        </w:numPr>
        <w:spacing w:after="0" w:line="360" w:lineRule="auto"/>
        <w:ind w:left="426" w:hanging="426"/>
        <w:rPr>
          <w:rFonts w:ascii="Arial" w:eastAsia="Times New Roman" w:hAnsi="Arial" w:cs="Arial"/>
          <w:sz w:val="24"/>
          <w:szCs w:val="24"/>
          <w:lang w:eastAsia="pl-PL"/>
        </w:rPr>
      </w:pPr>
      <w:r w:rsidRPr="005F13D8">
        <w:rPr>
          <w:rFonts w:ascii="Arial" w:eastAsia="Times New Roman" w:hAnsi="Arial" w:cs="Arial"/>
          <w:sz w:val="24"/>
          <w:szCs w:val="24"/>
          <w:lang w:eastAsia="pl-PL"/>
        </w:rPr>
        <w:t>Przedmiot zamówienia jest dofinansowany z Programu Rządowy Fundusz Polski Ład: Program Inwestycji Strategicznych, „</w:t>
      </w:r>
      <w:r w:rsidR="00BD554E" w:rsidRPr="00BD554E">
        <w:rPr>
          <w:rFonts w:ascii="Arial" w:eastAsia="Times New Roman" w:hAnsi="Arial" w:cs="Arial"/>
          <w:sz w:val="24"/>
          <w:szCs w:val="24"/>
          <w:lang w:eastAsia="pl-PL"/>
        </w:rPr>
        <w:t>Edycja 9</w:t>
      </w:r>
      <w:r w:rsidR="00BD554E">
        <w:rPr>
          <w:rFonts w:ascii="Arial" w:eastAsia="Times New Roman" w:hAnsi="Arial" w:cs="Arial"/>
          <w:sz w:val="24"/>
          <w:szCs w:val="24"/>
          <w:lang w:eastAsia="pl-PL"/>
        </w:rPr>
        <w:t xml:space="preserve"> -</w:t>
      </w:r>
      <w:r w:rsidR="00BD554E" w:rsidRPr="00BD554E">
        <w:rPr>
          <w:rFonts w:ascii="Arial" w:eastAsia="Times New Roman" w:hAnsi="Arial" w:cs="Arial"/>
          <w:sz w:val="24"/>
          <w:szCs w:val="24"/>
          <w:lang w:eastAsia="pl-PL"/>
        </w:rPr>
        <w:t xml:space="preserve"> Rozświetlamy Polskę</w:t>
      </w:r>
      <w:r w:rsidRPr="005F13D8">
        <w:rPr>
          <w:rFonts w:ascii="Arial" w:eastAsia="Times New Roman" w:hAnsi="Arial" w:cs="Arial"/>
          <w:sz w:val="24"/>
          <w:szCs w:val="24"/>
          <w:lang w:eastAsia="pl-PL"/>
        </w:rPr>
        <w:t>”.</w:t>
      </w:r>
    </w:p>
    <w:p w:rsidR="00255BC4" w:rsidRPr="003C5BDD" w:rsidRDefault="00255BC4" w:rsidP="003C5BDD">
      <w:pPr>
        <w:spacing w:after="0" w:line="360" w:lineRule="auto"/>
        <w:rPr>
          <w:rFonts w:ascii="Arial" w:eastAsia="Times New Roman" w:hAnsi="Arial" w:cs="Arial"/>
          <w:sz w:val="24"/>
          <w:szCs w:val="24"/>
          <w:lang w:eastAsia="pl-PL"/>
        </w:rPr>
      </w:pPr>
      <w:r w:rsidRPr="003C5BDD">
        <w:rPr>
          <w:rFonts w:ascii="Arial" w:eastAsia="Times New Roman" w:hAnsi="Arial" w:cs="Arial"/>
          <w:b/>
          <w:color w:val="000000"/>
          <w:sz w:val="24"/>
          <w:szCs w:val="24"/>
          <w:highlight w:val="white"/>
          <w:lang w:eastAsia="pl-PL"/>
        </w:rPr>
        <w:t xml:space="preserve">Kody Wspólnego Słownika Zamówień: </w:t>
      </w:r>
    </w:p>
    <w:p w:rsidR="00AA4FF9" w:rsidRPr="00AA4FF9" w:rsidRDefault="00AA4FF9" w:rsidP="00AA4FF9">
      <w:pPr>
        <w:widowControl w:val="0"/>
        <w:autoSpaceDE w:val="0"/>
        <w:autoSpaceDN w:val="0"/>
        <w:adjustRightInd w:val="0"/>
        <w:spacing w:line="360" w:lineRule="auto"/>
        <w:rPr>
          <w:rFonts w:ascii="Arial" w:eastAsia="Times New Roman" w:hAnsi="Arial" w:cs="Arial"/>
          <w:color w:val="000000"/>
          <w:sz w:val="24"/>
          <w:szCs w:val="24"/>
          <w:highlight w:val="white"/>
          <w:lang w:eastAsia="pl-PL"/>
        </w:rPr>
      </w:pPr>
      <w:r w:rsidRPr="00AA4FF9">
        <w:rPr>
          <w:rFonts w:ascii="Arial" w:eastAsia="Times New Roman" w:hAnsi="Arial" w:cs="Arial"/>
          <w:color w:val="000000"/>
          <w:sz w:val="24"/>
          <w:szCs w:val="24"/>
          <w:highlight w:val="white"/>
          <w:lang w:eastAsia="pl-PL"/>
        </w:rPr>
        <w:t>31527200-8 Oświetlenie zewnętrzne</w:t>
      </w:r>
    </w:p>
    <w:p w:rsidR="00AA4FF9" w:rsidRPr="00AA4FF9" w:rsidRDefault="00AA4FF9" w:rsidP="00AA4FF9">
      <w:pPr>
        <w:widowControl w:val="0"/>
        <w:autoSpaceDE w:val="0"/>
        <w:autoSpaceDN w:val="0"/>
        <w:adjustRightInd w:val="0"/>
        <w:spacing w:line="360" w:lineRule="auto"/>
        <w:rPr>
          <w:rFonts w:ascii="Arial" w:eastAsia="Times New Roman" w:hAnsi="Arial" w:cs="Arial"/>
          <w:color w:val="000000"/>
          <w:sz w:val="24"/>
          <w:szCs w:val="24"/>
          <w:highlight w:val="white"/>
          <w:lang w:eastAsia="pl-PL"/>
        </w:rPr>
      </w:pPr>
      <w:r w:rsidRPr="00AA4FF9">
        <w:rPr>
          <w:rFonts w:ascii="Arial" w:eastAsia="Times New Roman" w:hAnsi="Arial" w:cs="Arial"/>
          <w:color w:val="000000"/>
          <w:sz w:val="24"/>
          <w:szCs w:val="24"/>
          <w:highlight w:val="white"/>
          <w:lang w:eastAsia="pl-PL"/>
        </w:rPr>
        <w:t>45 316110-9 Instalowanie urządzeń oświetlenia drogowego</w:t>
      </w:r>
    </w:p>
    <w:p w:rsidR="00AA4FF9" w:rsidRPr="00AA4FF9" w:rsidRDefault="00AA4FF9" w:rsidP="00AA4FF9">
      <w:pPr>
        <w:widowControl w:val="0"/>
        <w:autoSpaceDE w:val="0"/>
        <w:autoSpaceDN w:val="0"/>
        <w:adjustRightInd w:val="0"/>
        <w:spacing w:line="360" w:lineRule="auto"/>
        <w:rPr>
          <w:rFonts w:ascii="Arial" w:eastAsia="Times New Roman" w:hAnsi="Arial" w:cs="Arial"/>
          <w:color w:val="000000"/>
          <w:sz w:val="24"/>
          <w:szCs w:val="24"/>
          <w:highlight w:val="white"/>
          <w:lang w:eastAsia="pl-PL"/>
        </w:rPr>
      </w:pPr>
      <w:r w:rsidRPr="00AA4FF9">
        <w:rPr>
          <w:rFonts w:ascii="Arial" w:eastAsia="Times New Roman" w:hAnsi="Arial" w:cs="Arial"/>
          <w:color w:val="000000"/>
          <w:sz w:val="24"/>
          <w:szCs w:val="24"/>
          <w:highlight w:val="white"/>
          <w:lang w:eastAsia="pl-PL"/>
        </w:rPr>
        <w:t>45316100-6 Instalowanie urządzeń oświetlenia zewnętrznego</w:t>
      </w:r>
    </w:p>
    <w:p w:rsidR="00AA4FF9" w:rsidRPr="00AA4FF9" w:rsidRDefault="00AA4FF9" w:rsidP="00AA4FF9">
      <w:pPr>
        <w:widowControl w:val="0"/>
        <w:autoSpaceDE w:val="0"/>
        <w:autoSpaceDN w:val="0"/>
        <w:adjustRightInd w:val="0"/>
        <w:spacing w:line="360" w:lineRule="auto"/>
        <w:rPr>
          <w:rFonts w:ascii="Arial" w:eastAsia="Times New Roman" w:hAnsi="Arial" w:cs="Arial"/>
          <w:color w:val="000000"/>
          <w:sz w:val="24"/>
          <w:szCs w:val="24"/>
          <w:highlight w:val="white"/>
          <w:lang w:eastAsia="pl-PL"/>
        </w:rPr>
      </w:pPr>
      <w:r w:rsidRPr="00AA4FF9">
        <w:rPr>
          <w:rFonts w:ascii="Arial" w:eastAsia="Times New Roman" w:hAnsi="Arial" w:cs="Arial"/>
          <w:color w:val="000000"/>
          <w:sz w:val="24"/>
          <w:szCs w:val="24"/>
          <w:highlight w:val="white"/>
          <w:lang w:eastAsia="pl-PL"/>
        </w:rPr>
        <w:t>45315600-4 Instalacje niskiego napięcia</w:t>
      </w:r>
    </w:p>
    <w:p w:rsidR="007C052E" w:rsidRPr="009D5519" w:rsidRDefault="00AA4FF9" w:rsidP="00AA4FF9">
      <w:pPr>
        <w:widowControl w:val="0"/>
        <w:autoSpaceDE w:val="0"/>
        <w:autoSpaceDN w:val="0"/>
        <w:adjustRightInd w:val="0"/>
        <w:spacing w:line="360" w:lineRule="auto"/>
        <w:rPr>
          <w:rFonts w:ascii="Arial" w:eastAsia="Times New Roman" w:hAnsi="Arial" w:cs="Arial"/>
          <w:color w:val="000000"/>
          <w:sz w:val="24"/>
          <w:szCs w:val="24"/>
          <w:lang w:eastAsia="pl-PL"/>
        </w:rPr>
      </w:pPr>
      <w:r w:rsidRPr="00AA4FF9">
        <w:rPr>
          <w:rFonts w:ascii="Arial" w:eastAsia="Times New Roman" w:hAnsi="Arial" w:cs="Arial"/>
          <w:color w:val="000000"/>
          <w:sz w:val="24"/>
          <w:szCs w:val="24"/>
          <w:highlight w:val="white"/>
          <w:lang w:eastAsia="pl-PL"/>
        </w:rPr>
        <w:t>45310000-3 Roboty instalacyjne elektryczne</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 2</w:t>
      </w:r>
    </w:p>
    <w:p w:rsidR="007007B3" w:rsidRPr="00A011F9" w:rsidRDefault="007007B3" w:rsidP="006A3D15">
      <w:pPr>
        <w:pStyle w:val="Akapitzlist"/>
        <w:numPr>
          <w:ilvl w:val="0"/>
          <w:numId w:val="26"/>
        </w:numPr>
        <w:spacing w:after="0" w:line="360" w:lineRule="auto"/>
        <w:ind w:left="426" w:right="-1"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 xml:space="preserve">Wykonawca wykona roboty własnymi siłami i z własnych materiałów. </w:t>
      </w:r>
    </w:p>
    <w:p w:rsidR="00C01AC9" w:rsidRPr="001A1A80" w:rsidRDefault="007007B3" w:rsidP="001A1A80">
      <w:pPr>
        <w:pStyle w:val="Akapitzlist"/>
        <w:numPr>
          <w:ilvl w:val="0"/>
          <w:numId w:val="26"/>
        </w:numPr>
        <w:spacing w:line="360" w:lineRule="auto"/>
        <w:ind w:left="426" w:right="-1"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Wykonawca zobowiązuje się do wykonania przedmiotu umowy zgodnie z przedmiarami robót, dokumentacją projektową, zasadami wiedzy technicznej i sztuki budowlanej, obowiązującymi przepisami i polskimi normami oraz oddania przedmiotu niniejszej umowy Zamawiającemu w terminie w niej uzgodnionym.</w:t>
      </w:r>
      <w:r w:rsidR="00255BC4" w:rsidRPr="00A011F9">
        <w:rPr>
          <w:rFonts w:ascii="Arial" w:eastAsia="Times New Roman" w:hAnsi="Arial" w:cs="Arial"/>
          <w:sz w:val="24"/>
          <w:szCs w:val="24"/>
          <w:lang w:eastAsia="pl-PL"/>
        </w:rPr>
        <w:t xml:space="preserve"> </w:t>
      </w:r>
    </w:p>
    <w:p w:rsidR="00255BC4" w:rsidRDefault="00255BC4" w:rsidP="009D5519">
      <w:pPr>
        <w:spacing w:after="0" w:line="24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3</w:t>
      </w:r>
    </w:p>
    <w:p w:rsidR="00101F1A" w:rsidRPr="003C5BDD" w:rsidRDefault="00101F1A" w:rsidP="003C5BDD">
      <w:pPr>
        <w:spacing w:after="0" w:line="360" w:lineRule="auto"/>
        <w:ind w:right="-1"/>
        <w:jc w:val="center"/>
        <w:rPr>
          <w:rFonts w:ascii="Arial" w:eastAsia="Times New Roman" w:hAnsi="Arial" w:cs="Arial"/>
          <w:sz w:val="24"/>
          <w:szCs w:val="24"/>
          <w:lang w:eastAsia="pl-PL"/>
        </w:rPr>
      </w:pPr>
      <w:r w:rsidRPr="00101F1A">
        <w:rPr>
          <w:rFonts w:ascii="Arial" w:eastAsia="Times New Roman" w:hAnsi="Arial" w:cs="Arial"/>
          <w:b/>
          <w:sz w:val="24"/>
          <w:szCs w:val="24"/>
          <w:lang w:eastAsia="pl-PL"/>
        </w:rPr>
        <w:t>Terminy wykonania przedmiotu umowy</w:t>
      </w:r>
    </w:p>
    <w:p w:rsidR="008F5DA3" w:rsidRDefault="00255BC4" w:rsidP="00C01AC9">
      <w:pPr>
        <w:spacing w:line="360" w:lineRule="auto"/>
        <w:ind w:right="-1"/>
        <w:rPr>
          <w:rFonts w:ascii="Arial" w:eastAsia="Times New Roman" w:hAnsi="Arial" w:cs="Arial"/>
          <w:sz w:val="24"/>
          <w:szCs w:val="24"/>
          <w:lang w:eastAsia="pl-PL"/>
        </w:rPr>
      </w:pPr>
      <w:r w:rsidRPr="008052F7">
        <w:rPr>
          <w:rFonts w:ascii="Arial" w:eastAsia="Times New Roman" w:hAnsi="Arial" w:cs="Arial"/>
          <w:sz w:val="24"/>
          <w:szCs w:val="24"/>
          <w:lang w:eastAsia="pl-PL"/>
        </w:rPr>
        <w:t xml:space="preserve">Wykonawca zobowiązuje się wykonać przedmiot umowy </w:t>
      </w:r>
      <w:r w:rsidRPr="00BD554E">
        <w:rPr>
          <w:rFonts w:ascii="Arial" w:eastAsia="Times New Roman" w:hAnsi="Arial" w:cs="Arial"/>
          <w:b/>
          <w:sz w:val="24"/>
          <w:szCs w:val="24"/>
          <w:lang w:eastAsia="pl-PL"/>
        </w:rPr>
        <w:t xml:space="preserve">w terminie </w:t>
      </w:r>
      <w:r w:rsidR="008139DC" w:rsidRPr="00BD554E">
        <w:rPr>
          <w:rFonts w:ascii="Arial" w:eastAsia="Times New Roman" w:hAnsi="Arial" w:cs="Arial"/>
          <w:b/>
          <w:sz w:val="24"/>
          <w:szCs w:val="24"/>
          <w:lang w:eastAsia="pl-PL"/>
        </w:rPr>
        <w:t>do 5</w:t>
      </w:r>
      <w:r w:rsidR="008041BC" w:rsidRPr="00BD554E">
        <w:rPr>
          <w:rFonts w:ascii="Arial" w:eastAsia="Times New Roman" w:hAnsi="Arial" w:cs="Arial"/>
          <w:b/>
          <w:sz w:val="24"/>
          <w:szCs w:val="24"/>
          <w:lang w:eastAsia="pl-PL"/>
        </w:rPr>
        <w:t xml:space="preserve"> miesięcy od dnia podpisania umowy</w:t>
      </w:r>
      <w:r w:rsidRPr="00BD554E">
        <w:rPr>
          <w:rFonts w:ascii="Arial" w:eastAsia="Times New Roman" w:hAnsi="Arial" w:cs="Arial"/>
          <w:sz w:val="24"/>
          <w:szCs w:val="24"/>
          <w:lang w:eastAsia="pl-PL"/>
        </w:rPr>
        <w:t>.</w:t>
      </w:r>
    </w:p>
    <w:p w:rsidR="00255BC4" w:rsidRDefault="00255BC4" w:rsidP="009D5519">
      <w:pPr>
        <w:spacing w:after="0" w:line="24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4</w:t>
      </w:r>
    </w:p>
    <w:p w:rsidR="00101F1A" w:rsidRPr="003C5BDD" w:rsidRDefault="00101F1A" w:rsidP="003C5BDD">
      <w:pPr>
        <w:spacing w:after="0" w:line="360" w:lineRule="auto"/>
        <w:ind w:right="-1"/>
        <w:jc w:val="center"/>
        <w:rPr>
          <w:rFonts w:ascii="Arial" w:eastAsia="Times New Roman" w:hAnsi="Arial" w:cs="Arial"/>
          <w:sz w:val="24"/>
          <w:szCs w:val="24"/>
          <w:lang w:eastAsia="pl-PL"/>
        </w:rPr>
      </w:pPr>
      <w:r w:rsidRPr="00101F1A">
        <w:rPr>
          <w:rFonts w:ascii="Arial" w:eastAsia="Times New Roman" w:hAnsi="Arial" w:cs="Arial"/>
          <w:b/>
          <w:sz w:val="24"/>
          <w:szCs w:val="24"/>
          <w:lang w:eastAsia="pl-PL"/>
        </w:rPr>
        <w:t xml:space="preserve">Wynagrodzenie </w:t>
      </w:r>
    </w:p>
    <w:p w:rsidR="00255BC4" w:rsidRPr="00101F1A" w:rsidRDefault="00255BC4" w:rsidP="006A3D15">
      <w:pPr>
        <w:pStyle w:val="Akapitzlist"/>
        <w:numPr>
          <w:ilvl w:val="0"/>
          <w:numId w:val="31"/>
        </w:numPr>
        <w:spacing w:after="0" w:line="360" w:lineRule="auto"/>
        <w:ind w:left="426" w:right="-1" w:hanging="426"/>
        <w:rPr>
          <w:rFonts w:ascii="Arial" w:eastAsia="Times New Roman" w:hAnsi="Arial" w:cs="Arial"/>
          <w:sz w:val="24"/>
          <w:szCs w:val="24"/>
          <w:lang w:eastAsia="pl-PL"/>
        </w:rPr>
      </w:pPr>
      <w:r w:rsidRPr="00101F1A">
        <w:rPr>
          <w:rFonts w:ascii="Arial" w:eastAsia="Times New Roman" w:hAnsi="Arial" w:cs="Arial"/>
          <w:sz w:val="24"/>
          <w:szCs w:val="24"/>
          <w:lang w:eastAsia="pl-PL"/>
        </w:rPr>
        <w:t xml:space="preserve">Strony ustalają wynagrodzenie:    </w:t>
      </w:r>
    </w:p>
    <w:p w:rsidR="00255BC4" w:rsidRPr="003C5BDD" w:rsidRDefault="00255BC4" w:rsidP="00101F1A">
      <w:p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netto:            </w:t>
      </w:r>
      <w:r w:rsidR="003C5BDD">
        <w:rPr>
          <w:rFonts w:ascii="Arial" w:eastAsia="Times New Roman" w:hAnsi="Arial" w:cs="Arial"/>
          <w:sz w:val="24"/>
          <w:szCs w:val="24"/>
          <w:lang w:eastAsia="pl-PL"/>
        </w:rPr>
        <w:t xml:space="preserve"> </w:t>
      </w:r>
      <w:r w:rsidR="003C5BDD">
        <w:rPr>
          <w:rFonts w:ascii="Arial" w:eastAsia="Times New Roman" w:hAnsi="Arial" w:cs="Arial"/>
          <w:sz w:val="24"/>
          <w:szCs w:val="24"/>
          <w:lang w:eastAsia="pl-PL"/>
        </w:rPr>
        <w:tab/>
      </w:r>
      <w:r w:rsidR="00101F1A">
        <w:rPr>
          <w:rFonts w:ascii="Arial" w:eastAsia="Times New Roman" w:hAnsi="Arial" w:cs="Arial"/>
          <w:sz w:val="24"/>
          <w:szCs w:val="24"/>
          <w:lang w:eastAsia="pl-PL"/>
        </w:rPr>
        <w:tab/>
      </w:r>
      <w:r w:rsidRPr="003C5BDD">
        <w:rPr>
          <w:rFonts w:ascii="Arial" w:eastAsia="Times New Roman" w:hAnsi="Arial" w:cs="Arial"/>
          <w:sz w:val="24"/>
          <w:szCs w:val="24"/>
          <w:lang w:eastAsia="pl-PL"/>
        </w:rPr>
        <w:t>.......................... zł</w:t>
      </w:r>
      <w:r w:rsidRPr="003C5BDD">
        <w:rPr>
          <w:rFonts w:ascii="Arial" w:eastAsia="Times New Roman" w:hAnsi="Arial" w:cs="Arial"/>
          <w:sz w:val="24"/>
          <w:szCs w:val="24"/>
          <w:lang w:eastAsia="pl-PL"/>
        </w:rPr>
        <w:br/>
        <w:t>podatek VAT</w:t>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t>.......................... zł</w:t>
      </w:r>
    </w:p>
    <w:p w:rsidR="00255BC4" w:rsidRPr="003C5BDD" w:rsidRDefault="00255BC4" w:rsidP="00101F1A">
      <w:p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brutto </w:t>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t>.......................... zł</w:t>
      </w:r>
    </w:p>
    <w:p w:rsidR="0018058B" w:rsidRDefault="00255BC4" w:rsidP="00101F1A">
      <w:pPr>
        <w:tabs>
          <w:tab w:val="left" w:pos="993"/>
        </w:tabs>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Słownie: ................................................................................................ złotych.</w:t>
      </w:r>
    </w:p>
    <w:p w:rsidR="00101F1A" w:rsidRPr="00BD554E" w:rsidRDefault="00101F1A" w:rsidP="003C2C8C">
      <w:pPr>
        <w:pStyle w:val="Akapitzlist"/>
        <w:numPr>
          <w:ilvl w:val="0"/>
          <w:numId w:val="31"/>
        </w:numPr>
        <w:spacing w:line="360" w:lineRule="auto"/>
        <w:ind w:left="426" w:right="-1" w:hanging="426"/>
        <w:rPr>
          <w:rFonts w:ascii="Arial" w:eastAsia="Times New Roman" w:hAnsi="Arial" w:cs="Arial"/>
          <w:sz w:val="24"/>
          <w:szCs w:val="24"/>
          <w:lang w:eastAsia="pl-PL"/>
        </w:rPr>
      </w:pPr>
      <w:r w:rsidRPr="00BD554E">
        <w:rPr>
          <w:rFonts w:ascii="Arial" w:eastAsia="Times New Roman" w:hAnsi="Arial" w:cs="Arial"/>
          <w:sz w:val="24"/>
          <w:szCs w:val="24"/>
          <w:lang w:eastAsia="pl-PL"/>
        </w:rPr>
        <w:t>Wykonawca przyjmuje do wiadomości, że wypłata wynagrodzenia będzie oparta na zasadach przyjętych zgodnie z Regulaminem Naboru wn</w:t>
      </w:r>
      <w:r w:rsidR="00E6489B" w:rsidRPr="00BD554E">
        <w:rPr>
          <w:rFonts w:ascii="Arial" w:eastAsia="Times New Roman" w:hAnsi="Arial" w:cs="Arial"/>
          <w:sz w:val="24"/>
          <w:szCs w:val="24"/>
          <w:lang w:eastAsia="pl-PL"/>
        </w:rPr>
        <w:t>iosków o dofinansowani</w:t>
      </w:r>
      <w:r w:rsidR="003C2C8C" w:rsidRPr="00BD554E">
        <w:rPr>
          <w:rFonts w:ascii="Arial" w:eastAsia="Times New Roman" w:hAnsi="Arial" w:cs="Arial"/>
          <w:sz w:val="24"/>
          <w:szCs w:val="24"/>
          <w:lang w:eastAsia="pl-PL"/>
        </w:rPr>
        <w:t>e Edycja 9 – Rozświetlamy Polskę</w:t>
      </w:r>
      <w:r w:rsidRPr="00BD554E">
        <w:rPr>
          <w:rFonts w:ascii="Arial" w:eastAsia="Times New Roman" w:hAnsi="Arial" w:cs="Arial"/>
          <w:sz w:val="24"/>
          <w:szCs w:val="24"/>
          <w:lang w:eastAsia="pl-PL"/>
        </w:rPr>
        <w:t xml:space="preserve"> w ramach Rządowego Funduszu Polski Ład: Program Inwestycji Strategicznych, uchwałą nr 84/2021 Rady Ministrów z 1 lipca 2021 r. (</w:t>
      </w:r>
      <w:r w:rsidR="00E6489B" w:rsidRPr="00BD554E">
        <w:rPr>
          <w:rFonts w:ascii="Arial" w:eastAsia="Times New Roman" w:hAnsi="Arial" w:cs="Arial"/>
          <w:sz w:val="24"/>
          <w:szCs w:val="24"/>
          <w:lang w:eastAsia="pl-PL"/>
        </w:rPr>
        <w:t>z późniejszymi zmianami</w:t>
      </w:r>
      <w:r w:rsidRPr="00BD554E">
        <w:rPr>
          <w:rFonts w:ascii="Arial" w:eastAsia="Times New Roman" w:hAnsi="Arial" w:cs="Arial"/>
          <w:sz w:val="24"/>
          <w:szCs w:val="24"/>
          <w:lang w:eastAsia="pl-PL"/>
        </w:rPr>
        <w:t xml:space="preserve">) w sprawie ustanowienia Polski Ład: Programu Inwestycji Strategicznych dostępnymi na stronie internetowej: </w:t>
      </w:r>
      <w:r w:rsidR="003C2C8C" w:rsidRPr="00BD554E">
        <w:rPr>
          <w:rFonts w:ascii="Arial" w:eastAsia="Times New Roman" w:hAnsi="Arial" w:cs="Arial"/>
          <w:sz w:val="24"/>
          <w:szCs w:val="24"/>
          <w:lang w:eastAsia="pl-PL"/>
        </w:rPr>
        <w:t>https://www.bgk.pl/polski-lad/edycja-dziewiata-rozswietlamy-polske/#c29526</w:t>
      </w:r>
      <w:r w:rsidRPr="00BD554E">
        <w:rPr>
          <w:rFonts w:ascii="Arial" w:eastAsia="Times New Roman" w:hAnsi="Arial" w:cs="Arial"/>
          <w:sz w:val="24"/>
          <w:szCs w:val="24"/>
          <w:lang w:eastAsia="pl-PL"/>
        </w:rPr>
        <w:t>.</w:t>
      </w:r>
    </w:p>
    <w:p w:rsidR="00101F1A" w:rsidRPr="00101F1A" w:rsidRDefault="00101F1A" w:rsidP="006A3D15">
      <w:pPr>
        <w:pStyle w:val="Akapitzlist"/>
        <w:numPr>
          <w:ilvl w:val="0"/>
          <w:numId w:val="31"/>
        </w:numPr>
        <w:spacing w:line="360" w:lineRule="auto"/>
        <w:ind w:left="426" w:right="-1" w:hanging="426"/>
        <w:rPr>
          <w:rFonts w:ascii="Arial" w:eastAsia="Times New Roman" w:hAnsi="Arial" w:cs="Arial"/>
          <w:sz w:val="24"/>
          <w:szCs w:val="24"/>
          <w:lang w:eastAsia="pl-PL"/>
        </w:rPr>
      </w:pPr>
      <w:r w:rsidRPr="00101F1A">
        <w:rPr>
          <w:rFonts w:ascii="Arial" w:eastAsia="Times New Roman" w:hAnsi="Arial" w:cs="Arial"/>
          <w:sz w:val="24"/>
          <w:szCs w:val="24"/>
          <w:lang w:eastAsia="pl-PL"/>
        </w:rPr>
        <w:t>Wykonawca oświadcza, że zapoznał się z wyżej wymienionymi dokumentami w zakresie niezbędnym do prawidłowej realizacji umowy. Zamawiający będzie zobowiązany do stosowania postanowień tych dokumentów w brzmieniu aktualnym na dzień dokonywania danej czynności związanej z realizacją niniejszej umowy.</w:t>
      </w:r>
    </w:p>
    <w:p w:rsidR="00101F1A" w:rsidRPr="00101F1A" w:rsidRDefault="00101F1A" w:rsidP="006A3D15">
      <w:pPr>
        <w:pStyle w:val="Akapitzlist"/>
        <w:numPr>
          <w:ilvl w:val="0"/>
          <w:numId w:val="31"/>
        </w:numPr>
        <w:spacing w:line="360" w:lineRule="auto"/>
        <w:ind w:left="426" w:right="-1" w:hanging="426"/>
        <w:rPr>
          <w:rFonts w:ascii="Arial" w:eastAsia="Times New Roman" w:hAnsi="Arial" w:cs="Arial"/>
          <w:sz w:val="24"/>
          <w:szCs w:val="24"/>
          <w:lang w:eastAsia="pl-PL"/>
        </w:rPr>
      </w:pPr>
      <w:r w:rsidRPr="00101F1A">
        <w:rPr>
          <w:rFonts w:ascii="Arial" w:eastAsia="Times New Roman" w:hAnsi="Arial" w:cs="Arial"/>
          <w:sz w:val="24"/>
          <w:szCs w:val="24"/>
          <w:lang w:eastAsia="pl-PL"/>
        </w:rPr>
        <w:t>Zamawiający zastrzega, że zasady wypłaty wynagrodzenia Wykonawcy przyjęte w niniejszej umowie są zgodne z zasadami wypłaty dofinansowania wskazanymi we wstępnej promesie w ramach Programu i tym samym Wykonawca zobowiązuje się do finansowania inwestycji w części niepokrytej udziałem własnym Zamawiająceg</w:t>
      </w:r>
      <w:r>
        <w:rPr>
          <w:rFonts w:ascii="Arial" w:eastAsia="Times New Roman" w:hAnsi="Arial" w:cs="Arial"/>
          <w:sz w:val="24"/>
          <w:szCs w:val="24"/>
          <w:lang w:eastAsia="pl-PL"/>
        </w:rPr>
        <w:t>o, na czas poprzedzający wypłatę</w:t>
      </w:r>
      <w:r w:rsidRPr="00101F1A">
        <w:rPr>
          <w:rFonts w:ascii="Arial" w:eastAsia="Times New Roman" w:hAnsi="Arial" w:cs="Arial"/>
          <w:sz w:val="24"/>
          <w:szCs w:val="24"/>
          <w:lang w:eastAsia="pl-PL"/>
        </w:rPr>
        <w:t xml:space="preserve"> z promesy (dokumentu zawierającego zobowiązanie do przekazania beneficjentowi środków pieniężnych udzielanego przez Bank Gospodarstwa Krajowego)</w:t>
      </w:r>
      <w:r>
        <w:rPr>
          <w:rFonts w:ascii="Arial" w:eastAsia="Times New Roman" w:hAnsi="Arial" w:cs="Arial"/>
          <w:sz w:val="24"/>
          <w:szCs w:val="24"/>
          <w:lang w:eastAsia="pl-PL"/>
        </w:rPr>
        <w:t>.</w:t>
      </w:r>
      <w:r w:rsidRPr="00101F1A">
        <w:rPr>
          <w:rFonts w:ascii="Arial" w:eastAsia="Times New Roman" w:hAnsi="Arial" w:cs="Arial"/>
          <w:sz w:val="24"/>
          <w:szCs w:val="24"/>
          <w:lang w:eastAsia="pl-PL"/>
        </w:rPr>
        <w:t xml:space="preserve"> </w:t>
      </w:r>
      <w:r>
        <w:rPr>
          <w:rFonts w:ascii="Arial" w:eastAsia="Times New Roman" w:hAnsi="Arial" w:cs="Arial"/>
          <w:sz w:val="24"/>
          <w:szCs w:val="24"/>
          <w:lang w:eastAsia="pl-PL"/>
        </w:rPr>
        <w:t>W</w:t>
      </w:r>
      <w:r w:rsidRPr="00101F1A">
        <w:rPr>
          <w:rFonts w:ascii="Arial" w:eastAsia="Times New Roman" w:hAnsi="Arial" w:cs="Arial"/>
          <w:sz w:val="24"/>
          <w:szCs w:val="24"/>
          <w:lang w:eastAsia="pl-PL"/>
        </w:rPr>
        <w:t>ypłata wynagrodzenia Wykonawcy nastąpi w terminie nie dłuższym niż 35 dni po odbiorze końcowym zadania.</w:t>
      </w:r>
    </w:p>
    <w:p w:rsidR="00101F1A" w:rsidRPr="00101F1A" w:rsidRDefault="00101F1A" w:rsidP="006A3D15">
      <w:pPr>
        <w:pStyle w:val="Akapitzlist"/>
        <w:numPr>
          <w:ilvl w:val="0"/>
          <w:numId w:val="31"/>
        </w:numPr>
        <w:spacing w:line="360" w:lineRule="auto"/>
        <w:ind w:left="426" w:right="-1" w:hanging="426"/>
        <w:rPr>
          <w:rFonts w:ascii="Arial" w:eastAsia="Times New Roman" w:hAnsi="Arial" w:cs="Arial"/>
          <w:sz w:val="24"/>
          <w:szCs w:val="24"/>
          <w:lang w:eastAsia="pl-PL"/>
        </w:rPr>
      </w:pPr>
      <w:r w:rsidRPr="00101F1A">
        <w:rPr>
          <w:rFonts w:ascii="Arial" w:eastAsia="Times New Roman" w:hAnsi="Arial" w:cs="Arial"/>
          <w:sz w:val="24"/>
          <w:szCs w:val="24"/>
          <w:lang w:eastAsia="pl-PL"/>
        </w:rPr>
        <w:lastRenderedPageBreak/>
        <w:t>Zamawiający zastrzega, że rozliczenie końcowe nastąpi po otrzymaniu przez Gminę Czudec dofinansowania z promesy w ramach Rządowego Funduszu Polski Ład: Programu Inwestycji Strategicznych po zrealizowaniu całości zamówienia.</w:t>
      </w:r>
    </w:p>
    <w:p w:rsidR="00101F1A" w:rsidRDefault="00101F1A" w:rsidP="009D5519">
      <w:pPr>
        <w:widowControl w:val="0"/>
        <w:suppressAutoHyphens/>
        <w:autoSpaceDE w:val="0"/>
        <w:autoSpaceDN w:val="0"/>
        <w:adjustRightInd w:val="0"/>
        <w:spacing w:after="0" w:line="240" w:lineRule="auto"/>
        <w:jc w:val="center"/>
        <w:rPr>
          <w:rFonts w:ascii="Arial" w:eastAsia="Times New Roman" w:hAnsi="Arial" w:cs="Arial"/>
          <w:bCs/>
          <w:sz w:val="24"/>
          <w:szCs w:val="24"/>
        </w:rPr>
      </w:pPr>
      <w:r>
        <w:rPr>
          <w:rFonts w:ascii="Arial" w:eastAsia="Times New Roman" w:hAnsi="Arial" w:cs="Arial"/>
          <w:bCs/>
          <w:sz w:val="24"/>
          <w:szCs w:val="24"/>
        </w:rPr>
        <w:t>§ 4a</w:t>
      </w:r>
    </w:p>
    <w:p w:rsidR="00134CFA" w:rsidRPr="00134CFA" w:rsidRDefault="00134CFA" w:rsidP="003C5BDD">
      <w:pPr>
        <w:widowControl w:val="0"/>
        <w:suppressAutoHyphens/>
        <w:autoSpaceDE w:val="0"/>
        <w:autoSpaceDN w:val="0"/>
        <w:adjustRightInd w:val="0"/>
        <w:spacing w:after="0" w:line="360" w:lineRule="auto"/>
        <w:jc w:val="center"/>
        <w:rPr>
          <w:rFonts w:ascii="Arial" w:eastAsia="Times New Roman" w:hAnsi="Arial" w:cs="Arial"/>
          <w:b/>
          <w:bCs/>
          <w:sz w:val="24"/>
          <w:szCs w:val="24"/>
        </w:rPr>
      </w:pPr>
      <w:r w:rsidRPr="00134CFA">
        <w:rPr>
          <w:rFonts w:ascii="Arial" w:eastAsia="Times New Roman" w:hAnsi="Arial" w:cs="Arial"/>
          <w:b/>
          <w:bCs/>
          <w:sz w:val="24"/>
          <w:szCs w:val="24"/>
        </w:rPr>
        <w:t>Zaliczka</w:t>
      </w:r>
    </w:p>
    <w:p w:rsidR="00101F1A" w:rsidRPr="00101F1A" w:rsidRDefault="00827464" w:rsidP="00C01AC9">
      <w:pPr>
        <w:widowControl w:val="0"/>
        <w:numPr>
          <w:ilvl w:val="0"/>
          <w:numId w:val="32"/>
        </w:numPr>
        <w:suppressAutoHyphens/>
        <w:autoSpaceDE w:val="0"/>
        <w:autoSpaceDN w:val="0"/>
        <w:adjustRightInd w:val="0"/>
        <w:spacing w:after="0" w:line="360" w:lineRule="auto"/>
        <w:ind w:left="426" w:hanging="426"/>
        <w:rPr>
          <w:rFonts w:ascii="Arial" w:eastAsia="Times New Roman" w:hAnsi="Arial" w:cs="Arial"/>
          <w:bCs/>
          <w:sz w:val="24"/>
          <w:szCs w:val="24"/>
        </w:rPr>
      </w:pPr>
      <w:r w:rsidRPr="00DE30DD">
        <w:rPr>
          <w:rFonts w:ascii="Arial" w:eastAsia="Times New Roman" w:hAnsi="Arial" w:cs="Arial"/>
          <w:bCs/>
          <w:sz w:val="24"/>
          <w:szCs w:val="24"/>
        </w:rPr>
        <w:t>Wykonawca po zawarciu umowy uprawniony jest do uzyskania</w:t>
      </w:r>
      <w:r w:rsidR="00885487" w:rsidRPr="00DE30DD">
        <w:rPr>
          <w:rFonts w:ascii="Arial" w:eastAsia="Times New Roman" w:hAnsi="Arial" w:cs="Arial"/>
          <w:bCs/>
          <w:sz w:val="24"/>
          <w:szCs w:val="24"/>
        </w:rPr>
        <w:t xml:space="preserve"> </w:t>
      </w:r>
      <w:r w:rsidR="00101F1A" w:rsidRPr="00134CFA">
        <w:rPr>
          <w:rFonts w:ascii="Arial" w:eastAsia="Times New Roman" w:hAnsi="Arial" w:cs="Arial"/>
          <w:bCs/>
          <w:sz w:val="24"/>
          <w:szCs w:val="24"/>
        </w:rPr>
        <w:t xml:space="preserve">zaliczki </w:t>
      </w:r>
      <w:r w:rsidR="00101F1A" w:rsidRPr="00101F1A">
        <w:rPr>
          <w:rFonts w:ascii="Arial" w:eastAsia="Times New Roman" w:hAnsi="Arial" w:cs="Arial"/>
          <w:bCs/>
          <w:sz w:val="24"/>
          <w:szCs w:val="24"/>
        </w:rPr>
        <w:t>na poczet w</w:t>
      </w:r>
      <w:r w:rsidR="0041143C">
        <w:rPr>
          <w:rFonts w:ascii="Arial" w:eastAsia="Times New Roman" w:hAnsi="Arial" w:cs="Arial"/>
          <w:bCs/>
          <w:sz w:val="24"/>
          <w:szCs w:val="24"/>
        </w:rPr>
        <w:t xml:space="preserve">ykonania zamówienia w wysokości </w:t>
      </w:r>
      <w:r w:rsidR="00537BAE" w:rsidRPr="00BD554E">
        <w:rPr>
          <w:rFonts w:ascii="Arial" w:eastAsia="Times New Roman" w:hAnsi="Arial" w:cs="Arial"/>
          <w:b/>
          <w:bCs/>
          <w:sz w:val="24"/>
          <w:szCs w:val="24"/>
        </w:rPr>
        <w:t>5</w:t>
      </w:r>
      <w:r w:rsidR="00101F1A" w:rsidRPr="00BD554E">
        <w:rPr>
          <w:rFonts w:ascii="Arial" w:eastAsia="Times New Roman" w:hAnsi="Arial" w:cs="Arial"/>
          <w:b/>
          <w:bCs/>
          <w:sz w:val="24"/>
          <w:szCs w:val="24"/>
        </w:rPr>
        <w:t>%</w:t>
      </w:r>
      <w:r w:rsidR="00101F1A" w:rsidRPr="00BD554E">
        <w:rPr>
          <w:rFonts w:ascii="Arial" w:eastAsia="Times New Roman" w:hAnsi="Arial" w:cs="Arial"/>
          <w:bCs/>
          <w:sz w:val="24"/>
          <w:szCs w:val="24"/>
        </w:rPr>
        <w:t xml:space="preserve"> </w:t>
      </w:r>
      <w:r w:rsidR="00101F1A" w:rsidRPr="00BD554E">
        <w:rPr>
          <w:rFonts w:ascii="Arial" w:eastAsia="Times New Roman" w:hAnsi="Arial" w:cs="Arial"/>
          <w:b/>
          <w:bCs/>
          <w:sz w:val="24"/>
          <w:szCs w:val="24"/>
        </w:rPr>
        <w:t>wynagrodzenia</w:t>
      </w:r>
      <w:r w:rsidR="00181526">
        <w:rPr>
          <w:rFonts w:ascii="Arial" w:eastAsia="Times New Roman" w:hAnsi="Arial" w:cs="Arial"/>
          <w:bCs/>
          <w:sz w:val="24"/>
          <w:szCs w:val="24"/>
        </w:rPr>
        <w:t xml:space="preserve"> </w:t>
      </w:r>
      <w:r w:rsidR="00101F1A" w:rsidRPr="00101F1A">
        <w:rPr>
          <w:rFonts w:ascii="Arial" w:eastAsia="Times New Roman" w:hAnsi="Arial" w:cs="Arial"/>
          <w:bCs/>
          <w:sz w:val="24"/>
          <w:szCs w:val="24"/>
        </w:rPr>
        <w:t xml:space="preserve">wskazanego w § </w:t>
      </w:r>
      <w:r w:rsidR="00592541">
        <w:rPr>
          <w:rFonts w:ascii="Arial" w:eastAsia="Times New Roman" w:hAnsi="Arial" w:cs="Arial"/>
          <w:bCs/>
          <w:sz w:val="24"/>
          <w:szCs w:val="24"/>
        </w:rPr>
        <w:t>4</w:t>
      </w:r>
      <w:r w:rsidR="00101F1A" w:rsidRPr="00101F1A">
        <w:rPr>
          <w:rFonts w:ascii="Arial" w:eastAsia="Times New Roman" w:hAnsi="Arial" w:cs="Arial"/>
          <w:bCs/>
          <w:sz w:val="24"/>
          <w:szCs w:val="24"/>
        </w:rPr>
        <w:t xml:space="preserve"> ust. </w:t>
      </w:r>
      <w:r w:rsidR="00592541">
        <w:rPr>
          <w:rFonts w:ascii="Arial" w:eastAsia="Times New Roman" w:hAnsi="Arial" w:cs="Arial"/>
          <w:bCs/>
          <w:sz w:val="24"/>
          <w:szCs w:val="24"/>
        </w:rPr>
        <w:t>1</w:t>
      </w:r>
      <w:r w:rsidR="00101F1A" w:rsidRPr="00101F1A">
        <w:rPr>
          <w:rFonts w:ascii="Arial" w:eastAsia="Times New Roman" w:hAnsi="Arial" w:cs="Arial"/>
          <w:bCs/>
          <w:sz w:val="24"/>
          <w:szCs w:val="24"/>
        </w:rPr>
        <w:t>.</w:t>
      </w:r>
    </w:p>
    <w:p w:rsidR="00101F1A" w:rsidRPr="00101F1A" w:rsidRDefault="00101F1A" w:rsidP="00C01AC9">
      <w:pPr>
        <w:widowControl w:val="0"/>
        <w:numPr>
          <w:ilvl w:val="0"/>
          <w:numId w:val="32"/>
        </w:numPr>
        <w:suppressAutoHyphens/>
        <w:autoSpaceDE w:val="0"/>
        <w:autoSpaceDN w:val="0"/>
        <w:adjustRightInd w:val="0"/>
        <w:spacing w:after="0" w:line="360" w:lineRule="auto"/>
        <w:ind w:left="426" w:hanging="426"/>
        <w:rPr>
          <w:rFonts w:ascii="Arial" w:eastAsia="Times New Roman" w:hAnsi="Arial" w:cs="Arial"/>
          <w:bCs/>
          <w:sz w:val="24"/>
          <w:szCs w:val="24"/>
        </w:rPr>
      </w:pPr>
      <w:r w:rsidRPr="00101F1A">
        <w:rPr>
          <w:rFonts w:ascii="Arial" w:eastAsia="Times New Roman" w:hAnsi="Arial" w:cs="Arial"/>
          <w:bCs/>
          <w:sz w:val="24"/>
          <w:szCs w:val="24"/>
        </w:rPr>
        <w:t xml:space="preserve">Wykonawca wystąpi do Zamawiającego z wnioskiem o zaliczkę, </w:t>
      </w:r>
      <w:r w:rsidR="00592541" w:rsidRPr="00592541">
        <w:rPr>
          <w:rFonts w:ascii="Arial" w:eastAsia="Times New Roman" w:hAnsi="Arial" w:cs="Arial"/>
          <w:bCs/>
          <w:sz w:val="24"/>
          <w:szCs w:val="24"/>
        </w:rPr>
        <w:t>w terminie do 10 dni roboczych od dnia zawarcia umowy. Zamawiający dokona zatwierdzenia lub wniesie uwagi do wniosku o zaliczkę w terminie 5 dni roboczych od dnia przedłożenia wniosku przez Wykonawcę. Wykonawca zobowiązany jest do dostosowania wniosku do wskazań Zamawiającego w terminie 5 dni roboczych od dnia otrzymania uwag i zastrzeżeń. Dodatkowo Wykonawca zapewni wni</w:t>
      </w:r>
      <w:r w:rsidR="00592541">
        <w:rPr>
          <w:rFonts w:ascii="Arial" w:eastAsia="Times New Roman" w:hAnsi="Arial" w:cs="Arial"/>
          <w:bCs/>
          <w:sz w:val="24"/>
          <w:szCs w:val="24"/>
        </w:rPr>
        <w:t>esienie zabezpieczenia zaliczki</w:t>
      </w:r>
      <w:r w:rsidR="00592541" w:rsidRPr="00592541">
        <w:rPr>
          <w:rFonts w:ascii="Arial" w:eastAsia="Times New Roman" w:hAnsi="Arial" w:cs="Arial"/>
          <w:bCs/>
          <w:sz w:val="24"/>
          <w:szCs w:val="24"/>
        </w:rPr>
        <w:t xml:space="preserve"> </w:t>
      </w:r>
      <w:r w:rsidRPr="00101F1A">
        <w:rPr>
          <w:rFonts w:ascii="Arial" w:eastAsia="Times New Roman" w:hAnsi="Arial" w:cs="Arial"/>
          <w:bCs/>
          <w:sz w:val="24"/>
          <w:szCs w:val="24"/>
        </w:rPr>
        <w:t>(jest to obowiązek Wykonawcy).</w:t>
      </w:r>
    </w:p>
    <w:p w:rsidR="00101F1A" w:rsidRPr="00101F1A" w:rsidRDefault="00101F1A" w:rsidP="00C01AC9">
      <w:pPr>
        <w:widowControl w:val="0"/>
        <w:numPr>
          <w:ilvl w:val="0"/>
          <w:numId w:val="32"/>
        </w:numPr>
        <w:suppressAutoHyphens/>
        <w:autoSpaceDE w:val="0"/>
        <w:autoSpaceDN w:val="0"/>
        <w:adjustRightInd w:val="0"/>
        <w:spacing w:after="0" w:line="360" w:lineRule="auto"/>
        <w:ind w:left="426" w:hanging="426"/>
        <w:rPr>
          <w:rFonts w:ascii="Arial" w:eastAsia="Times New Roman" w:hAnsi="Arial" w:cs="Arial"/>
          <w:b/>
          <w:bCs/>
          <w:sz w:val="24"/>
          <w:szCs w:val="24"/>
        </w:rPr>
      </w:pPr>
      <w:r w:rsidRPr="00101F1A">
        <w:rPr>
          <w:rFonts w:ascii="Arial" w:eastAsia="Times New Roman" w:hAnsi="Arial" w:cs="Arial"/>
          <w:bCs/>
          <w:sz w:val="24"/>
          <w:szCs w:val="24"/>
        </w:rPr>
        <w:t>Zaliczka zostanie przekazana Wykonawcy w formie jednorazowej płatności.</w:t>
      </w:r>
    </w:p>
    <w:p w:rsidR="00101F1A" w:rsidRPr="00101F1A" w:rsidRDefault="00101F1A" w:rsidP="00C01AC9">
      <w:pPr>
        <w:widowControl w:val="0"/>
        <w:numPr>
          <w:ilvl w:val="0"/>
          <w:numId w:val="32"/>
        </w:numPr>
        <w:suppressAutoHyphens/>
        <w:autoSpaceDE w:val="0"/>
        <w:autoSpaceDN w:val="0"/>
        <w:adjustRightInd w:val="0"/>
        <w:spacing w:after="0" w:line="360" w:lineRule="auto"/>
        <w:ind w:left="426" w:hanging="426"/>
        <w:rPr>
          <w:rFonts w:ascii="Arial" w:eastAsia="Times New Roman" w:hAnsi="Arial" w:cs="Arial"/>
          <w:b/>
          <w:bCs/>
          <w:sz w:val="24"/>
          <w:szCs w:val="24"/>
        </w:rPr>
      </w:pPr>
      <w:r w:rsidRPr="00101F1A">
        <w:rPr>
          <w:rFonts w:ascii="Arial" w:eastAsia="Times New Roman" w:hAnsi="Arial" w:cs="Arial"/>
          <w:bCs/>
          <w:sz w:val="24"/>
          <w:szCs w:val="24"/>
        </w:rPr>
        <w:t>Płatność zaliczki nastąpi przelewem na rachunek bankowy Wykonawcy wskazany na fakturze zaliczkowej do 30 dni kalendarzowych po otrzymaniu</w:t>
      </w:r>
      <w:r w:rsidRPr="00101F1A">
        <w:rPr>
          <w:rFonts w:ascii="Arial" w:eastAsia="Times New Roman" w:hAnsi="Arial" w:cs="Arial"/>
          <w:b/>
          <w:bCs/>
          <w:sz w:val="24"/>
          <w:szCs w:val="24"/>
        </w:rPr>
        <w:t xml:space="preserve"> </w:t>
      </w:r>
      <w:r w:rsidRPr="00592541">
        <w:rPr>
          <w:rFonts w:ascii="Arial" w:eastAsia="Times New Roman" w:hAnsi="Arial" w:cs="Arial"/>
          <w:bCs/>
          <w:sz w:val="24"/>
          <w:szCs w:val="24"/>
        </w:rPr>
        <w:t>faktury zaliczkowej, do której Wykonawca dołączy dokument potwierdzający wniesienie zabezpieczenia zaliczki.</w:t>
      </w:r>
    </w:p>
    <w:p w:rsidR="00101F1A" w:rsidRPr="00D4164D" w:rsidRDefault="00101F1A" w:rsidP="00C01AC9">
      <w:pPr>
        <w:widowControl w:val="0"/>
        <w:numPr>
          <w:ilvl w:val="0"/>
          <w:numId w:val="32"/>
        </w:numPr>
        <w:suppressAutoHyphens/>
        <w:autoSpaceDE w:val="0"/>
        <w:autoSpaceDN w:val="0"/>
        <w:adjustRightInd w:val="0"/>
        <w:spacing w:after="0" w:line="360" w:lineRule="auto"/>
        <w:ind w:left="426" w:hanging="426"/>
        <w:rPr>
          <w:rFonts w:ascii="Arial" w:eastAsia="Times New Roman" w:hAnsi="Arial" w:cs="Arial"/>
          <w:b/>
          <w:bCs/>
          <w:sz w:val="24"/>
          <w:szCs w:val="24"/>
        </w:rPr>
      </w:pPr>
      <w:r w:rsidRPr="00101F1A">
        <w:rPr>
          <w:rFonts w:ascii="Arial" w:eastAsia="Times New Roman" w:hAnsi="Arial" w:cs="Arial"/>
          <w:bCs/>
          <w:sz w:val="24"/>
          <w:szCs w:val="24"/>
        </w:rPr>
        <w:t>Zapłacona zaliczka zostanie zaliczona na poczet wynagrodzenia Wykonawcy.</w:t>
      </w:r>
    </w:p>
    <w:p w:rsidR="00D4164D" w:rsidRDefault="00101F1A" w:rsidP="00C01AC9">
      <w:pPr>
        <w:widowControl w:val="0"/>
        <w:numPr>
          <w:ilvl w:val="0"/>
          <w:numId w:val="32"/>
        </w:numPr>
        <w:suppressAutoHyphens/>
        <w:autoSpaceDE w:val="0"/>
        <w:autoSpaceDN w:val="0"/>
        <w:adjustRightInd w:val="0"/>
        <w:spacing w:after="0" w:line="360" w:lineRule="auto"/>
        <w:ind w:left="426" w:hanging="426"/>
        <w:rPr>
          <w:rFonts w:ascii="Arial" w:eastAsia="Times New Roman" w:hAnsi="Arial" w:cs="Arial"/>
          <w:bCs/>
          <w:sz w:val="24"/>
          <w:szCs w:val="24"/>
        </w:rPr>
      </w:pPr>
      <w:r w:rsidRPr="00D4164D">
        <w:rPr>
          <w:rFonts w:ascii="Arial" w:eastAsia="Times New Roman" w:hAnsi="Arial" w:cs="Arial"/>
          <w:bCs/>
          <w:sz w:val="24"/>
          <w:szCs w:val="24"/>
        </w:rPr>
        <w:t xml:space="preserve">Wykonawca jest zobowiązany do wniesienia zabezpieczenia zaliczki </w:t>
      </w:r>
      <w:r w:rsidR="00D4164D">
        <w:rPr>
          <w:rFonts w:ascii="Arial" w:eastAsia="Times New Roman" w:hAnsi="Arial" w:cs="Arial"/>
          <w:bCs/>
          <w:sz w:val="24"/>
          <w:szCs w:val="24"/>
        </w:rPr>
        <w:t>w jednej lub kilku następujących formach:</w:t>
      </w:r>
    </w:p>
    <w:p w:rsidR="00D4164D" w:rsidRPr="00D4164D" w:rsidRDefault="00D4164D" w:rsidP="00C01AC9">
      <w:pPr>
        <w:pStyle w:val="Akapitzlist"/>
        <w:widowControl w:val="0"/>
        <w:numPr>
          <w:ilvl w:val="0"/>
          <w:numId w:val="33"/>
        </w:numPr>
        <w:suppressAutoHyphens/>
        <w:autoSpaceDE w:val="0"/>
        <w:autoSpaceDN w:val="0"/>
        <w:adjustRightInd w:val="0"/>
        <w:spacing w:after="0" w:line="360" w:lineRule="auto"/>
        <w:ind w:left="851" w:hanging="425"/>
        <w:rPr>
          <w:rFonts w:ascii="Arial" w:eastAsia="Times New Roman" w:hAnsi="Arial" w:cs="Arial"/>
          <w:bCs/>
          <w:sz w:val="24"/>
          <w:szCs w:val="24"/>
        </w:rPr>
      </w:pPr>
      <w:r w:rsidRPr="00D4164D">
        <w:rPr>
          <w:rFonts w:ascii="Arial" w:eastAsia="Times New Roman" w:hAnsi="Arial" w:cs="Arial"/>
          <w:bCs/>
          <w:sz w:val="24"/>
          <w:szCs w:val="24"/>
        </w:rPr>
        <w:t>poręczeniach bankowych lub poręczeniach spółdzielczej kasy oszczędnościowo-kredytowej, z tym że zobowiązanie kasy jest zawsze zobowiązaniem pieniężnym;</w:t>
      </w:r>
    </w:p>
    <w:p w:rsidR="00D4164D" w:rsidRPr="00D4164D" w:rsidRDefault="00D4164D" w:rsidP="00C01AC9">
      <w:pPr>
        <w:pStyle w:val="Akapitzlist"/>
        <w:widowControl w:val="0"/>
        <w:numPr>
          <w:ilvl w:val="0"/>
          <w:numId w:val="33"/>
        </w:numPr>
        <w:suppressAutoHyphens/>
        <w:autoSpaceDE w:val="0"/>
        <w:autoSpaceDN w:val="0"/>
        <w:adjustRightInd w:val="0"/>
        <w:spacing w:after="0" w:line="360" w:lineRule="auto"/>
        <w:ind w:left="851" w:hanging="425"/>
        <w:rPr>
          <w:rFonts w:ascii="Arial" w:eastAsia="Times New Roman" w:hAnsi="Arial" w:cs="Arial"/>
          <w:bCs/>
          <w:sz w:val="24"/>
          <w:szCs w:val="24"/>
        </w:rPr>
      </w:pPr>
      <w:r w:rsidRPr="00D4164D">
        <w:rPr>
          <w:rFonts w:ascii="Arial" w:eastAsia="Times New Roman" w:hAnsi="Arial" w:cs="Arial"/>
          <w:bCs/>
          <w:sz w:val="24"/>
          <w:szCs w:val="24"/>
        </w:rPr>
        <w:t>gwarancjach bankowych;</w:t>
      </w:r>
    </w:p>
    <w:p w:rsidR="00D4164D" w:rsidRPr="00D4164D" w:rsidRDefault="00D4164D" w:rsidP="00C01AC9">
      <w:pPr>
        <w:pStyle w:val="Akapitzlist"/>
        <w:widowControl w:val="0"/>
        <w:numPr>
          <w:ilvl w:val="0"/>
          <w:numId w:val="33"/>
        </w:numPr>
        <w:suppressAutoHyphens/>
        <w:autoSpaceDE w:val="0"/>
        <w:autoSpaceDN w:val="0"/>
        <w:adjustRightInd w:val="0"/>
        <w:spacing w:after="0" w:line="360" w:lineRule="auto"/>
        <w:ind w:left="851" w:hanging="425"/>
        <w:rPr>
          <w:rFonts w:ascii="Arial" w:eastAsia="Times New Roman" w:hAnsi="Arial" w:cs="Arial"/>
          <w:bCs/>
          <w:sz w:val="24"/>
          <w:szCs w:val="24"/>
        </w:rPr>
      </w:pPr>
      <w:r w:rsidRPr="00D4164D">
        <w:rPr>
          <w:rFonts w:ascii="Arial" w:eastAsia="Times New Roman" w:hAnsi="Arial" w:cs="Arial"/>
          <w:bCs/>
          <w:sz w:val="24"/>
          <w:szCs w:val="24"/>
        </w:rPr>
        <w:t>gwarancjach ubezpieczeniowych;</w:t>
      </w:r>
    </w:p>
    <w:p w:rsidR="00D4164D" w:rsidRPr="00D4164D" w:rsidRDefault="00D4164D" w:rsidP="00C01AC9">
      <w:pPr>
        <w:pStyle w:val="Akapitzlist"/>
        <w:widowControl w:val="0"/>
        <w:numPr>
          <w:ilvl w:val="0"/>
          <w:numId w:val="33"/>
        </w:numPr>
        <w:suppressAutoHyphens/>
        <w:autoSpaceDE w:val="0"/>
        <w:autoSpaceDN w:val="0"/>
        <w:adjustRightInd w:val="0"/>
        <w:spacing w:after="0" w:line="360" w:lineRule="auto"/>
        <w:ind w:left="851" w:hanging="425"/>
        <w:rPr>
          <w:rFonts w:ascii="Arial" w:eastAsia="Times New Roman" w:hAnsi="Arial" w:cs="Arial"/>
          <w:bCs/>
          <w:sz w:val="24"/>
          <w:szCs w:val="24"/>
        </w:rPr>
      </w:pPr>
      <w:r w:rsidRPr="00D4164D">
        <w:rPr>
          <w:rFonts w:ascii="Arial" w:eastAsia="Times New Roman" w:hAnsi="Arial" w:cs="Arial"/>
          <w:bCs/>
          <w:sz w:val="24"/>
          <w:szCs w:val="24"/>
        </w:rPr>
        <w:t>poręczeniach udzielanych przez podmioty, o których mowa w art. 6b ust. 5 pkt 2 ustawy z dnia 9 listopada 2000 r. o utworzeniu Polskiej Agencji Rozwoju Przedsiębiorczości;</w:t>
      </w:r>
    </w:p>
    <w:p w:rsidR="00D4164D" w:rsidRPr="00D4164D" w:rsidRDefault="00D4164D" w:rsidP="00C01AC9">
      <w:pPr>
        <w:pStyle w:val="Akapitzlist"/>
        <w:widowControl w:val="0"/>
        <w:numPr>
          <w:ilvl w:val="0"/>
          <w:numId w:val="33"/>
        </w:numPr>
        <w:suppressAutoHyphens/>
        <w:autoSpaceDE w:val="0"/>
        <w:autoSpaceDN w:val="0"/>
        <w:adjustRightInd w:val="0"/>
        <w:spacing w:after="0" w:line="360" w:lineRule="auto"/>
        <w:ind w:left="851" w:hanging="425"/>
        <w:rPr>
          <w:rFonts w:ascii="Arial" w:eastAsia="Times New Roman" w:hAnsi="Arial" w:cs="Arial"/>
          <w:bCs/>
          <w:sz w:val="24"/>
          <w:szCs w:val="24"/>
        </w:rPr>
      </w:pPr>
      <w:r w:rsidRPr="00D4164D">
        <w:rPr>
          <w:rFonts w:ascii="Arial" w:eastAsia="Times New Roman" w:hAnsi="Arial" w:cs="Arial"/>
          <w:bCs/>
          <w:sz w:val="24"/>
          <w:szCs w:val="24"/>
        </w:rPr>
        <w:t>w wekslach z poręczeniem wekslowym banku lub spółdzielczej kasy oszczędnościowo-kredytowej;</w:t>
      </w:r>
    </w:p>
    <w:p w:rsidR="00D4164D" w:rsidRPr="00D4164D" w:rsidRDefault="00D4164D" w:rsidP="00C01AC9">
      <w:pPr>
        <w:pStyle w:val="Akapitzlist"/>
        <w:widowControl w:val="0"/>
        <w:numPr>
          <w:ilvl w:val="0"/>
          <w:numId w:val="33"/>
        </w:numPr>
        <w:suppressAutoHyphens/>
        <w:autoSpaceDE w:val="0"/>
        <w:autoSpaceDN w:val="0"/>
        <w:adjustRightInd w:val="0"/>
        <w:spacing w:after="0" w:line="360" w:lineRule="auto"/>
        <w:ind w:left="851" w:hanging="425"/>
        <w:rPr>
          <w:rFonts w:ascii="Arial" w:eastAsia="Times New Roman" w:hAnsi="Arial" w:cs="Arial"/>
          <w:bCs/>
          <w:sz w:val="24"/>
          <w:szCs w:val="24"/>
        </w:rPr>
      </w:pPr>
      <w:r w:rsidRPr="00D4164D">
        <w:rPr>
          <w:rFonts w:ascii="Arial" w:eastAsia="Times New Roman" w:hAnsi="Arial" w:cs="Arial"/>
          <w:bCs/>
          <w:sz w:val="24"/>
          <w:szCs w:val="24"/>
        </w:rPr>
        <w:t>przez ustanowienie zastawu na papierach wartościowych emitowanych przez Skarb Państwa lub jednostkę samorządu terytorialnego;</w:t>
      </w:r>
    </w:p>
    <w:p w:rsidR="00D4164D" w:rsidRPr="00D4164D" w:rsidRDefault="00D4164D" w:rsidP="00C01AC9">
      <w:pPr>
        <w:pStyle w:val="Akapitzlist"/>
        <w:widowControl w:val="0"/>
        <w:numPr>
          <w:ilvl w:val="0"/>
          <w:numId w:val="33"/>
        </w:numPr>
        <w:suppressAutoHyphens/>
        <w:autoSpaceDE w:val="0"/>
        <w:autoSpaceDN w:val="0"/>
        <w:adjustRightInd w:val="0"/>
        <w:spacing w:after="0" w:line="360" w:lineRule="auto"/>
        <w:ind w:left="851" w:hanging="425"/>
        <w:rPr>
          <w:rFonts w:ascii="Arial" w:eastAsia="Times New Roman" w:hAnsi="Arial" w:cs="Arial"/>
          <w:bCs/>
          <w:sz w:val="24"/>
          <w:szCs w:val="24"/>
        </w:rPr>
      </w:pPr>
      <w:r w:rsidRPr="00D4164D">
        <w:rPr>
          <w:rFonts w:ascii="Arial" w:eastAsia="Times New Roman" w:hAnsi="Arial" w:cs="Arial"/>
          <w:bCs/>
          <w:sz w:val="24"/>
          <w:szCs w:val="24"/>
        </w:rPr>
        <w:t xml:space="preserve">przez ustanowienie zastawu rejestrowego na zasadach określonych w ustawie z dnia 6 grudnia 1996 r. o zastawie rejestrowym i rejestrze zastawów (Dz. U. z </w:t>
      </w:r>
      <w:r w:rsidRPr="00D4164D">
        <w:rPr>
          <w:rFonts w:ascii="Arial" w:eastAsia="Times New Roman" w:hAnsi="Arial" w:cs="Arial"/>
          <w:bCs/>
          <w:sz w:val="24"/>
          <w:szCs w:val="24"/>
        </w:rPr>
        <w:lastRenderedPageBreak/>
        <w:t>2018 r. poz. 2017).</w:t>
      </w:r>
    </w:p>
    <w:p w:rsidR="00101F1A" w:rsidRPr="00D4164D" w:rsidRDefault="00101F1A" w:rsidP="00C01AC9">
      <w:pPr>
        <w:widowControl w:val="0"/>
        <w:numPr>
          <w:ilvl w:val="0"/>
          <w:numId w:val="32"/>
        </w:numPr>
        <w:suppressAutoHyphens/>
        <w:autoSpaceDE w:val="0"/>
        <w:autoSpaceDN w:val="0"/>
        <w:adjustRightInd w:val="0"/>
        <w:spacing w:after="0" w:line="360" w:lineRule="auto"/>
        <w:ind w:left="426" w:hanging="426"/>
        <w:rPr>
          <w:rFonts w:ascii="Arial" w:eastAsia="Times New Roman" w:hAnsi="Arial" w:cs="Arial"/>
          <w:bCs/>
          <w:sz w:val="24"/>
          <w:szCs w:val="24"/>
        </w:rPr>
      </w:pPr>
      <w:r w:rsidRPr="00D4164D">
        <w:rPr>
          <w:rFonts w:ascii="Arial" w:eastAsia="Times New Roman" w:hAnsi="Arial" w:cs="Arial"/>
          <w:bCs/>
          <w:sz w:val="24"/>
          <w:szCs w:val="24"/>
        </w:rPr>
        <w:t xml:space="preserve">Zabezpieczenie zaliczki obowiązuje przez cały okres realizacji umowy + dodatkowo okres 30 dni kalendarzowych. </w:t>
      </w:r>
    </w:p>
    <w:p w:rsidR="00101F1A" w:rsidRPr="00D4164D" w:rsidRDefault="00101F1A" w:rsidP="00C01AC9">
      <w:pPr>
        <w:widowControl w:val="0"/>
        <w:numPr>
          <w:ilvl w:val="0"/>
          <w:numId w:val="32"/>
        </w:numPr>
        <w:suppressAutoHyphens/>
        <w:autoSpaceDE w:val="0"/>
        <w:autoSpaceDN w:val="0"/>
        <w:adjustRightInd w:val="0"/>
        <w:spacing w:after="0" w:line="360" w:lineRule="auto"/>
        <w:ind w:left="426" w:hanging="426"/>
        <w:rPr>
          <w:rFonts w:ascii="Arial" w:eastAsia="Times New Roman" w:hAnsi="Arial" w:cs="Arial"/>
          <w:bCs/>
          <w:sz w:val="24"/>
          <w:szCs w:val="24"/>
        </w:rPr>
      </w:pPr>
      <w:r w:rsidRPr="00D4164D">
        <w:rPr>
          <w:rFonts w:ascii="Arial" w:eastAsia="Times New Roman" w:hAnsi="Arial" w:cs="Arial"/>
          <w:bCs/>
          <w:sz w:val="24"/>
          <w:szCs w:val="24"/>
        </w:rPr>
        <w:t>Zabezpieczenie zaliczki ustala się</w:t>
      </w:r>
      <w:r w:rsidR="00D4164D">
        <w:rPr>
          <w:rFonts w:ascii="Arial" w:eastAsia="Times New Roman" w:hAnsi="Arial" w:cs="Arial"/>
          <w:bCs/>
          <w:sz w:val="24"/>
          <w:szCs w:val="24"/>
        </w:rPr>
        <w:t xml:space="preserve"> w wysokości odpowiadającej 100</w:t>
      </w:r>
      <w:r w:rsidRPr="00D4164D">
        <w:rPr>
          <w:rFonts w:ascii="Arial" w:eastAsia="Times New Roman" w:hAnsi="Arial" w:cs="Arial"/>
          <w:bCs/>
          <w:sz w:val="24"/>
          <w:szCs w:val="24"/>
        </w:rPr>
        <w:t>% kwoty zaliczki.</w:t>
      </w:r>
    </w:p>
    <w:p w:rsidR="00101F1A" w:rsidRPr="00101F1A" w:rsidRDefault="00101F1A" w:rsidP="00C01AC9">
      <w:pPr>
        <w:widowControl w:val="0"/>
        <w:numPr>
          <w:ilvl w:val="0"/>
          <w:numId w:val="32"/>
        </w:numPr>
        <w:suppressAutoHyphens/>
        <w:autoSpaceDE w:val="0"/>
        <w:autoSpaceDN w:val="0"/>
        <w:adjustRightInd w:val="0"/>
        <w:spacing w:after="0" w:line="360" w:lineRule="auto"/>
        <w:ind w:left="426" w:hanging="426"/>
        <w:rPr>
          <w:rFonts w:ascii="Arial" w:eastAsia="Times New Roman" w:hAnsi="Arial" w:cs="Arial"/>
          <w:b/>
          <w:bCs/>
          <w:sz w:val="24"/>
          <w:szCs w:val="24"/>
        </w:rPr>
      </w:pPr>
      <w:r w:rsidRPr="00101F1A">
        <w:rPr>
          <w:rFonts w:ascii="Arial" w:eastAsia="Times New Roman" w:hAnsi="Arial" w:cs="Arial"/>
          <w:bCs/>
          <w:sz w:val="24"/>
          <w:szCs w:val="24"/>
        </w:rPr>
        <w:t>Zabezpieczenie zaliczki musi być ustanowione zgodnie z prawem polskim i podlegać prawu polskiemu.</w:t>
      </w:r>
    </w:p>
    <w:p w:rsidR="00101F1A" w:rsidRPr="00101F1A" w:rsidRDefault="00101F1A" w:rsidP="00C01AC9">
      <w:pPr>
        <w:widowControl w:val="0"/>
        <w:numPr>
          <w:ilvl w:val="0"/>
          <w:numId w:val="32"/>
        </w:numPr>
        <w:suppressAutoHyphens/>
        <w:autoSpaceDE w:val="0"/>
        <w:autoSpaceDN w:val="0"/>
        <w:adjustRightInd w:val="0"/>
        <w:spacing w:after="0" w:line="360" w:lineRule="auto"/>
        <w:ind w:left="426" w:hanging="426"/>
        <w:rPr>
          <w:rFonts w:ascii="Arial" w:eastAsia="Times New Roman" w:hAnsi="Arial" w:cs="Arial"/>
          <w:bCs/>
          <w:sz w:val="24"/>
          <w:szCs w:val="24"/>
        </w:rPr>
      </w:pPr>
      <w:r w:rsidRPr="00101F1A">
        <w:rPr>
          <w:rFonts w:ascii="Arial" w:eastAsia="Times New Roman" w:hAnsi="Arial" w:cs="Arial"/>
          <w:bCs/>
          <w:sz w:val="24"/>
          <w:szCs w:val="24"/>
        </w:rPr>
        <w:t xml:space="preserve">W trakcie wykonywania umowy, Wykonawca może zmienić formę zabezpieczenia zaliczki na jedną lub kilka form wymienionych w art. 442 ust. 3 ustawy </w:t>
      </w:r>
      <w:proofErr w:type="spellStart"/>
      <w:r w:rsidRPr="00101F1A">
        <w:rPr>
          <w:rFonts w:ascii="Arial" w:eastAsia="Times New Roman" w:hAnsi="Arial" w:cs="Arial"/>
          <w:bCs/>
          <w:sz w:val="24"/>
          <w:szCs w:val="24"/>
        </w:rPr>
        <w:t>Pzp</w:t>
      </w:r>
      <w:proofErr w:type="spellEnd"/>
      <w:r w:rsidRPr="00101F1A">
        <w:rPr>
          <w:rFonts w:ascii="Arial" w:eastAsia="Times New Roman" w:hAnsi="Arial" w:cs="Arial"/>
          <w:bCs/>
          <w:sz w:val="24"/>
          <w:szCs w:val="24"/>
        </w:rPr>
        <w:t xml:space="preserve">, pod warunkiem zachowania ciągłości zabezpieczenia zaliczki i bez zmniejszania jego wartości. </w:t>
      </w:r>
    </w:p>
    <w:p w:rsidR="00101F1A" w:rsidRPr="00101F1A" w:rsidRDefault="00101F1A" w:rsidP="00C01AC9">
      <w:pPr>
        <w:widowControl w:val="0"/>
        <w:numPr>
          <w:ilvl w:val="0"/>
          <w:numId w:val="32"/>
        </w:numPr>
        <w:suppressAutoHyphens/>
        <w:autoSpaceDE w:val="0"/>
        <w:autoSpaceDN w:val="0"/>
        <w:adjustRightInd w:val="0"/>
        <w:spacing w:after="0" w:line="360" w:lineRule="auto"/>
        <w:ind w:left="426" w:hanging="426"/>
        <w:rPr>
          <w:rFonts w:ascii="Arial" w:eastAsia="Times New Roman" w:hAnsi="Arial" w:cs="Arial"/>
          <w:b/>
          <w:bCs/>
          <w:sz w:val="24"/>
          <w:szCs w:val="24"/>
        </w:rPr>
      </w:pPr>
      <w:r w:rsidRPr="00101F1A">
        <w:rPr>
          <w:rFonts w:ascii="Arial" w:eastAsia="Times New Roman" w:hAnsi="Arial" w:cs="Arial"/>
          <w:b/>
          <w:bCs/>
          <w:sz w:val="24"/>
          <w:szCs w:val="24"/>
        </w:rPr>
        <w:t>Dokument gwar</w:t>
      </w:r>
      <w:r w:rsidR="00134CFA">
        <w:rPr>
          <w:rFonts w:ascii="Arial" w:eastAsia="Times New Roman" w:hAnsi="Arial" w:cs="Arial"/>
          <w:b/>
          <w:bCs/>
          <w:sz w:val="24"/>
          <w:szCs w:val="24"/>
        </w:rPr>
        <w:t>ancji/</w:t>
      </w:r>
      <w:r w:rsidRPr="00101F1A">
        <w:rPr>
          <w:rFonts w:ascii="Arial" w:eastAsia="Times New Roman" w:hAnsi="Arial" w:cs="Arial"/>
          <w:b/>
          <w:bCs/>
          <w:sz w:val="24"/>
          <w:szCs w:val="24"/>
        </w:rPr>
        <w:t>poręczenia zaliczki wymaga akceptacji Zamawiającego przed jego podpisaniem przez gwaranta / poręczyciela.</w:t>
      </w:r>
    </w:p>
    <w:p w:rsidR="00101F1A" w:rsidRPr="00101F1A" w:rsidRDefault="00134CFA" w:rsidP="00C01AC9">
      <w:pPr>
        <w:widowControl w:val="0"/>
        <w:numPr>
          <w:ilvl w:val="0"/>
          <w:numId w:val="32"/>
        </w:numPr>
        <w:suppressAutoHyphens/>
        <w:autoSpaceDE w:val="0"/>
        <w:autoSpaceDN w:val="0"/>
        <w:adjustRightInd w:val="0"/>
        <w:spacing w:after="0" w:line="360" w:lineRule="auto"/>
        <w:ind w:left="426" w:hanging="426"/>
        <w:rPr>
          <w:rFonts w:ascii="Arial" w:eastAsia="Times New Roman" w:hAnsi="Arial" w:cs="Arial"/>
          <w:b/>
          <w:bCs/>
          <w:sz w:val="24"/>
          <w:szCs w:val="24"/>
        </w:rPr>
      </w:pPr>
      <w:r>
        <w:rPr>
          <w:rFonts w:ascii="Arial" w:eastAsia="Times New Roman" w:hAnsi="Arial" w:cs="Arial"/>
          <w:bCs/>
          <w:sz w:val="24"/>
          <w:szCs w:val="24"/>
        </w:rPr>
        <w:t>Dokument gwarancji/</w:t>
      </w:r>
      <w:r w:rsidR="00101F1A" w:rsidRPr="00101F1A">
        <w:rPr>
          <w:rFonts w:ascii="Arial" w:eastAsia="Times New Roman" w:hAnsi="Arial" w:cs="Arial"/>
          <w:bCs/>
          <w:sz w:val="24"/>
          <w:szCs w:val="24"/>
        </w:rPr>
        <w:t>poręczenia zaliczki wystawiony przez podmiot zagraniczny powinien posiadać tłumaczenie przysięgłe na język polski.</w:t>
      </w:r>
    </w:p>
    <w:p w:rsidR="00101F1A" w:rsidRPr="00101F1A" w:rsidRDefault="00101F1A" w:rsidP="00C01AC9">
      <w:pPr>
        <w:widowControl w:val="0"/>
        <w:numPr>
          <w:ilvl w:val="0"/>
          <w:numId w:val="32"/>
        </w:numPr>
        <w:suppressAutoHyphens/>
        <w:autoSpaceDE w:val="0"/>
        <w:autoSpaceDN w:val="0"/>
        <w:adjustRightInd w:val="0"/>
        <w:spacing w:after="0" w:line="360" w:lineRule="auto"/>
        <w:ind w:left="426" w:hanging="426"/>
        <w:rPr>
          <w:rFonts w:ascii="Arial" w:eastAsia="Times New Roman" w:hAnsi="Arial" w:cs="Arial"/>
          <w:b/>
          <w:bCs/>
          <w:sz w:val="24"/>
          <w:szCs w:val="24"/>
        </w:rPr>
      </w:pPr>
      <w:r w:rsidRPr="00101F1A">
        <w:rPr>
          <w:rFonts w:ascii="Arial" w:eastAsia="Times New Roman" w:hAnsi="Arial" w:cs="Arial"/>
          <w:bCs/>
          <w:sz w:val="24"/>
          <w:szCs w:val="24"/>
        </w:rPr>
        <w:t>W przypadku gdy dokumenty potwierdzające wniesienie zabezpieczenia zaliczki wystawi podmiot zagraniczny dokumenty te winny zawierać klauzule, że wszelkie prawa i obowiązki wynikające z wystawionych dokumentów podlegają prawu polskiemu, spory będą rozstrzygane przez polski sąd.</w:t>
      </w:r>
    </w:p>
    <w:p w:rsidR="00101F1A" w:rsidRPr="00101F1A" w:rsidRDefault="00101F1A" w:rsidP="00C01AC9">
      <w:pPr>
        <w:widowControl w:val="0"/>
        <w:numPr>
          <w:ilvl w:val="0"/>
          <w:numId w:val="32"/>
        </w:numPr>
        <w:suppressAutoHyphens/>
        <w:autoSpaceDE w:val="0"/>
        <w:autoSpaceDN w:val="0"/>
        <w:adjustRightInd w:val="0"/>
        <w:spacing w:after="0" w:line="360" w:lineRule="auto"/>
        <w:ind w:left="426" w:hanging="426"/>
        <w:rPr>
          <w:rFonts w:ascii="Arial" w:eastAsia="Times New Roman" w:hAnsi="Arial" w:cs="Arial"/>
          <w:b/>
          <w:bCs/>
          <w:sz w:val="24"/>
          <w:szCs w:val="24"/>
        </w:rPr>
      </w:pPr>
      <w:r w:rsidRPr="00101F1A">
        <w:rPr>
          <w:rFonts w:ascii="Arial" w:eastAsia="Times New Roman" w:hAnsi="Arial" w:cs="Arial"/>
          <w:bCs/>
          <w:sz w:val="24"/>
          <w:szCs w:val="24"/>
        </w:rPr>
        <w:t xml:space="preserve">Zamawiający nie dokona wypłaty zaliczki w sytuacji braku lub niezgodnego z umową lub przepisami ustawy </w:t>
      </w:r>
      <w:proofErr w:type="spellStart"/>
      <w:r w:rsidRPr="00101F1A">
        <w:rPr>
          <w:rFonts w:ascii="Arial" w:eastAsia="Times New Roman" w:hAnsi="Arial" w:cs="Arial"/>
          <w:bCs/>
          <w:sz w:val="24"/>
          <w:szCs w:val="24"/>
        </w:rPr>
        <w:t>Pzp</w:t>
      </w:r>
      <w:proofErr w:type="spellEnd"/>
      <w:r w:rsidRPr="00101F1A">
        <w:rPr>
          <w:rFonts w:ascii="Arial" w:eastAsia="Times New Roman" w:hAnsi="Arial" w:cs="Arial"/>
          <w:bCs/>
          <w:sz w:val="24"/>
          <w:szCs w:val="24"/>
        </w:rPr>
        <w:t xml:space="preserve"> lub postanowieniami SWZ jej zabezpieczenia.</w:t>
      </w:r>
    </w:p>
    <w:p w:rsidR="00101F1A" w:rsidRPr="00101F1A" w:rsidRDefault="00101F1A" w:rsidP="00C01AC9">
      <w:pPr>
        <w:widowControl w:val="0"/>
        <w:numPr>
          <w:ilvl w:val="0"/>
          <w:numId w:val="32"/>
        </w:numPr>
        <w:suppressAutoHyphens/>
        <w:autoSpaceDE w:val="0"/>
        <w:autoSpaceDN w:val="0"/>
        <w:adjustRightInd w:val="0"/>
        <w:spacing w:after="0" w:line="360" w:lineRule="auto"/>
        <w:ind w:left="426" w:hanging="426"/>
        <w:rPr>
          <w:rFonts w:ascii="Arial" w:eastAsia="Times New Roman" w:hAnsi="Arial" w:cs="Arial"/>
          <w:b/>
          <w:bCs/>
          <w:sz w:val="24"/>
          <w:szCs w:val="24"/>
        </w:rPr>
      </w:pPr>
      <w:r w:rsidRPr="00101F1A">
        <w:rPr>
          <w:rFonts w:ascii="Arial" w:eastAsia="Times New Roman" w:hAnsi="Arial" w:cs="Arial"/>
          <w:bCs/>
          <w:sz w:val="24"/>
          <w:szCs w:val="24"/>
        </w:rPr>
        <w:t>Dokument potwierdzający wniesienie zabezpieczenia zaliczki musi zawierać bezwarunkowe i nie</w:t>
      </w:r>
      <w:r w:rsidR="00134CFA">
        <w:rPr>
          <w:rFonts w:ascii="Arial" w:eastAsia="Times New Roman" w:hAnsi="Arial" w:cs="Arial"/>
          <w:bCs/>
          <w:sz w:val="24"/>
          <w:szCs w:val="24"/>
        </w:rPr>
        <w:t>odwołalne zobowiązanie gwaranta/</w:t>
      </w:r>
      <w:r w:rsidRPr="00101F1A">
        <w:rPr>
          <w:rFonts w:ascii="Arial" w:eastAsia="Times New Roman" w:hAnsi="Arial" w:cs="Arial"/>
          <w:bCs/>
          <w:sz w:val="24"/>
          <w:szCs w:val="24"/>
        </w:rPr>
        <w:t>poręczyciela do wypłaty na rzecz Zamawiającego kwoty zaliczki na każde żądanie Zamawiającego.</w:t>
      </w:r>
    </w:p>
    <w:p w:rsidR="00101F1A" w:rsidRPr="009A029B" w:rsidRDefault="00101F1A" w:rsidP="00C01AC9">
      <w:pPr>
        <w:widowControl w:val="0"/>
        <w:numPr>
          <w:ilvl w:val="0"/>
          <w:numId w:val="32"/>
        </w:numPr>
        <w:suppressAutoHyphens/>
        <w:autoSpaceDE w:val="0"/>
        <w:autoSpaceDN w:val="0"/>
        <w:adjustRightInd w:val="0"/>
        <w:spacing w:after="0" w:line="360" w:lineRule="auto"/>
        <w:ind w:left="426" w:hanging="426"/>
        <w:rPr>
          <w:rFonts w:ascii="Arial" w:eastAsia="Times New Roman" w:hAnsi="Arial" w:cs="Arial"/>
          <w:bCs/>
          <w:sz w:val="24"/>
          <w:szCs w:val="24"/>
        </w:rPr>
      </w:pPr>
      <w:r w:rsidRPr="009A029B">
        <w:rPr>
          <w:rFonts w:ascii="Arial" w:eastAsia="Times New Roman" w:hAnsi="Arial" w:cs="Arial"/>
          <w:bCs/>
          <w:sz w:val="24"/>
          <w:szCs w:val="24"/>
        </w:rPr>
        <w:t>Zamawiający dokona zwrotu zabezpieczenia zaliczki</w:t>
      </w:r>
      <w:r w:rsidR="00E968B5">
        <w:rPr>
          <w:rFonts w:ascii="Arial" w:eastAsia="Times New Roman" w:hAnsi="Arial" w:cs="Arial"/>
          <w:bCs/>
          <w:sz w:val="24"/>
          <w:szCs w:val="24"/>
        </w:rPr>
        <w:t xml:space="preserve"> </w:t>
      </w:r>
      <w:r w:rsidRPr="009A029B">
        <w:rPr>
          <w:rFonts w:ascii="Arial" w:eastAsia="Times New Roman" w:hAnsi="Arial" w:cs="Arial"/>
          <w:bCs/>
          <w:sz w:val="24"/>
          <w:szCs w:val="24"/>
        </w:rPr>
        <w:t>w terminie 30 dni od dnia uznania, że umowa została wykonana należycie.</w:t>
      </w:r>
    </w:p>
    <w:p w:rsidR="00101F1A" w:rsidRPr="00DE30DD" w:rsidRDefault="00101F1A" w:rsidP="00C01AC9">
      <w:pPr>
        <w:widowControl w:val="0"/>
        <w:numPr>
          <w:ilvl w:val="0"/>
          <w:numId w:val="32"/>
        </w:numPr>
        <w:suppressAutoHyphens/>
        <w:autoSpaceDE w:val="0"/>
        <w:autoSpaceDN w:val="0"/>
        <w:adjustRightInd w:val="0"/>
        <w:spacing w:after="0" w:line="360" w:lineRule="auto"/>
        <w:ind w:left="426" w:hanging="426"/>
        <w:rPr>
          <w:rFonts w:ascii="Arial" w:eastAsia="Times New Roman" w:hAnsi="Arial" w:cs="Arial"/>
          <w:b/>
          <w:bCs/>
          <w:sz w:val="24"/>
          <w:szCs w:val="24"/>
        </w:rPr>
      </w:pPr>
      <w:r w:rsidRPr="009A029B">
        <w:rPr>
          <w:rFonts w:ascii="Arial" w:eastAsia="Times New Roman" w:hAnsi="Arial" w:cs="Arial"/>
          <w:bCs/>
          <w:sz w:val="24"/>
          <w:szCs w:val="24"/>
        </w:rPr>
        <w:t>W przypadku zmiany umowy polegającej na przedłużeniu terminu realizacji, Wykonawca zobowiązany jest – przed podpisaniem aneksu – wnieść nowe zabezpieczenie lub aneks do zabezpieczenia uwzględniający nowy termin realizacji robót. Brak</w:t>
      </w:r>
      <w:r w:rsidRPr="00101F1A">
        <w:rPr>
          <w:rFonts w:ascii="Arial" w:eastAsia="Times New Roman" w:hAnsi="Arial" w:cs="Arial"/>
          <w:bCs/>
          <w:sz w:val="24"/>
          <w:szCs w:val="24"/>
        </w:rPr>
        <w:t xml:space="preserve"> wykonania zobowiązania o którym mowa w zdaniu pierwszym będzie podstawą od odmowy zawarcia aneksu do umowy przez Zamawiającego.</w:t>
      </w:r>
    </w:p>
    <w:p w:rsidR="007C052E" w:rsidRPr="009D5519" w:rsidRDefault="00DE30DD" w:rsidP="009D5519">
      <w:pPr>
        <w:widowControl w:val="0"/>
        <w:numPr>
          <w:ilvl w:val="0"/>
          <w:numId w:val="32"/>
        </w:numPr>
        <w:suppressAutoHyphens/>
        <w:autoSpaceDE w:val="0"/>
        <w:autoSpaceDN w:val="0"/>
        <w:adjustRightInd w:val="0"/>
        <w:spacing w:line="360" w:lineRule="auto"/>
        <w:ind w:left="426" w:hanging="426"/>
        <w:rPr>
          <w:rFonts w:ascii="Arial" w:eastAsia="Times New Roman" w:hAnsi="Arial" w:cs="Arial"/>
          <w:bCs/>
          <w:sz w:val="24"/>
          <w:szCs w:val="24"/>
        </w:rPr>
      </w:pPr>
      <w:r w:rsidRPr="00DE30DD">
        <w:rPr>
          <w:rFonts w:ascii="Arial" w:eastAsia="Times New Roman" w:hAnsi="Arial" w:cs="Arial"/>
          <w:bCs/>
          <w:sz w:val="24"/>
          <w:szCs w:val="24"/>
        </w:rPr>
        <w:t xml:space="preserve">Wykonawca może zrezygnować z zaliczki </w:t>
      </w:r>
      <w:r w:rsidR="00E968B5" w:rsidRPr="00E968B5">
        <w:rPr>
          <w:rFonts w:ascii="Arial" w:eastAsia="Times New Roman" w:hAnsi="Arial" w:cs="Arial"/>
          <w:bCs/>
          <w:sz w:val="24"/>
          <w:szCs w:val="24"/>
        </w:rPr>
        <w:t xml:space="preserve">na poczet płatności częściowej </w:t>
      </w:r>
      <w:r w:rsidRPr="00DE30DD">
        <w:rPr>
          <w:rFonts w:ascii="Arial" w:eastAsia="Times New Roman" w:hAnsi="Arial" w:cs="Arial"/>
          <w:bCs/>
          <w:sz w:val="24"/>
          <w:szCs w:val="24"/>
        </w:rPr>
        <w:t>poprzez złożenie stosownego oświadczenia.</w:t>
      </w:r>
    </w:p>
    <w:p w:rsidR="00255BC4" w:rsidRDefault="00255BC4" w:rsidP="009D5519">
      <w:pPr>
        <w:widowControl w:val="0"/>
        <w:suppressAutoHyphens/>
        <w:autoSpaceDE w:val="0"/>
        <w:autoSpaceDN w:val="0"/>
        <w:adjustRightInd w:val="0"/>
        <w:spacing w:after="0" w:line="240" w:lineRule="auto"/>
        <w:jc w:val="center"/>
        <w:rPr>
          <w:rFonts w:ascii="Arial" w:eastAsia="Times New Roman" w:hAnsi="Arial" w:cs="Arial"/>
          <w:bCs/>
          <w:sz w:val="24"/>
          <w:szCs w:val="24"/>
        </w:rPr>
      </w:pPr>
      <w:r w:rsidRPr="003C5BDD">
        <w:rPr>
          <w:rFonts w:ascii="Arial" w:eastAsia="Times New Roman" w:hAnsi="Arial" w:cs="Arial"/>
          <w:bCs/>
          <w:sz w:val="24"/>
          <w:szCs w:val="24"/>
        </w:rPr>
        <w:t>§ 5</w:t>
      </w:r>
    </w:p>
    <w:p w:rsidR="009A029B" w:rsidRPr="003C5BDD" w:rsidRDefault="009A029B" w:rsidP="003C5BDD">
      <w:pPr>
        <w:widowControl w:val="0"/>
        <w:suppressAutoHyphens/>
        <w:autoSpaceDE w:val="0"/>
        <w:autoSpaceDN w:val="0"/>
        <w:adjustRightInd w:val="0"/>
        <w:spacing w:after="0" w:line="360" w:lineRule="auto"/>
        <w:jc w:val="center"/>
        <w:rPr>
          <w:rFonts w:ascii="Arial" w:eastAsia="Times New Roman" w:hAnsi="Arial" w:cs="Arial"/>
          <w:bCs/>
          <w:sz w:val="24"/>
          <w:szCs w:val="24"/>
        </w:rPr>
      </w:pPr>
      <w:r w:rsidRPr="009A029B">
        <w:rPr>
          <w:rFonts w:ascii="Arial" w:eastAsia="Times New Roman" w:hAnsi="Arial" w:cs="Arial"/>
          <w:b/>
          <w:bCs/>
          <w:sz w:val="24"/>
          <w:szCs w:val="24"/>
        </w:rPr>
        <w:t>Zatrudnienie na podstawie umowy o pracę</w:t>
      </w:r>
    </w:p>
    <w:p w:rsidR="00255BC4" w:rsidRPr="00373AC1" w:rsidRDefault="00255BC4" w:rsidP="00373AC1">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 xml:space="preserve">Zamawiający, na podstawie art. 95 ust 1 ustawy Prawo zamówień publicznych, </w:t>
      </w:r>
      <w:r w:rsidRPr="003C5BDD">
        <w:rPr>
          <w:rFonts w:ascii="Arial" w:eastAsia="Times New Roman" w:hAnsi="Arial" w:cs="Arial"/>
          <w:bCs/>
          <w:sz w:val="24"/>
          <w:szCs w:val="24"/>
        </w:rPr>
        <w:lastRenderedPageBreak/>
        <w:t xml:space="preserve">wymaga zatrudnienia na podstawie umowy o pracę przez wykonawcę lub podwykonawcę w rozumieniu przepisów ustawy z dnia 26 czerwca 1974 r. Kodeks pracy </w:t>
      </w:r>
      <w:r w:rsidR="003C2C8C" w:rsidRPr="003C2C8C">
        <w:rPr>
          <w:rFonts w:ascii="Arial" w:eastAsia="Times New Roman" w:hAnsi="Arial" w:cs="Arial"/>
          <w:bCs/>
          <w:sz w:val="24"/>
          <w:szCs w:val="24"/>
        </w:rPr>
        <w:t xml:space="preserve">osób, </w:t>
      </w:r>
      <w:r w:rsidR="003C2C8C" w:rsidRPr="00BD554E">
        <w:rPr>
          <w:rFonts w:ascii="Arial" w:eastAsia="Times New Roman" w:hAnsi="Arial" w:cs="Arial"/>
          <w:bCs/>
          <w:sz w:val="24"/>
          <w:szCs w:val="24"/>
        </w:rPr>
        <w:t>które wykonywać będą prace montażowe i instalacyjne przy realizacji robót budowlanych objętych przedmiotem zamówienia</w:t>
      </w:r>
      <w:r w:rsidR="003C2C8C" w:rsidRPr="00BD554E">
        <w:rPr>
          <w:rFonts w:ascii="Arial" w:eastAsia="Times New Roman" w:hAnsi="Arial" w:cs="Arial"/>
          <w:b/>
          <w:bCs/>
          <w:sz w:val="24"/>
          <w:szCs w:val="24"/>
        </w:rPr>
        <w:t xml:space="preserve"> </w:t>
      </w:r>
      <w:r w:rsidR="003C2C8C" w:rsidRPr="003C2C8C">
        <w:rPr>
          <w:rFonts w:ascii="Arial" w:eastAsia="Times New Roman" w:hAnsi="Arial" w:cs="Arial"/>
          <w:bCs/>
          <w:sz w:val="24"/>
          <w:szCs w:val="24"/>
        </w:rPr>
        <w:t>(obowiązek ten nie dotyczy sytuacji, gdy prace te będą wykonywane samodzielnie i osobiście przez Wykonawcę lub Podwykonawcę będącego osobą fizyczną prowadzącą działalność gospodarczą).</w:t>
      </w:r>
    </w:p>
    <w:p w:rsidR="00373AC1" w:rsidRPr="00373AC1" w:rsidRDefault="00373AC1" w:rsidP="00E02782">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73AC1">
        <w:rPr>
          <w:rFonts w:ascii="Arial" w:eastAsia="Times New Roman" w:hAnsi="Arial" w:cs="Arial"/>
          <w:bCs/>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373AC1" w:rsidRPr="00373AC1" w:rsidRDefault="00373AC1" w:rsidP="009233C8">
      <w:pPr>
        <w:widowControl w:val="0"/>
        <w:numPr>
          <w:ilvl w:val="0"/>
          <w:numId w:val="28"/>
        </w:numPr>
        <w:suppressAutoHyphens/>
        <w:autoSpaceDE w:val="0"/>
        <w:autoSpaceDN w:val="0"/>
        <w:adjustRightInd w:val="0"/>
        <w:spacing w:after="0" w:line="360" w:lineRule="auto"/>
        <w:ind w:left="851" w:hanging="425"/>
        <w:rPr>
          <w:rFonts w:ascii="Arial" w:eastAsia="Times New Roman" w:hAnsi="Arial" w:cs="Arial"/>
          <w:bCs/>
          <w:i/>
          <w:sz w:val="24"/>
          <w:szCs w:val="24"/>
        </w:rPr>
      </w:pPr>
      <w:r w:rsidRPr="00373AC1">
        <w:rPr>
          <w:rFonts w:ascii="Arial" w:eastAsia="Times New Roman" w:hAnsi="Arial" w:cs="Arial"/>
          <w:bCs/>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373AC1" w:rsidRPr="00373AC1" w:rsidRDefault="00373AC1" w:rsidP="009233C8">
      <w:pPr>
        <w:widowControl w:val="0"/>
        <w:numPr>
          <w:ilvl w:val="0"/>
          <w:numId w:val="28"/>
        </w:numPr>
        <w:suppressAutoHyphens/>
        <w:autoSpaceDE w:val="0"/>
        <w:autoSpaceDN w:val="0"/>
        <w:adjustRightInd w:val="0"/>
        <w:spacing w:after="0" w:line="360" w:lineRule="auto"/>
        <w:ind w:left="851" w:hanging="425"/>
        <w:rPr>
          <w:rFonts w:ascii="Arial" w:eastAsia="Times New Roman" w:hAnsi="Arial" w:cs="Arial"/>
          <w:bCs/>
          <w:i/>
          <w:sz w:val="24"/>
          <w:szCs w:val="24"/>
        </w:rPr>
      </w:pPr>
      <w:r w:rsidRPr="00373AC1">
        <w:rPr>
          <w:rFonts w:ascii="Arial" w:eastAsia="Times New Roman" w:hAnsi="Arial" w:cs="Arial"/>
          <w:bCs/>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373AC1">
        <w:rPr>
          <w:rFonts w:ascii="Arial" w:eastAsia="Times New Roman" w:hAnsi="Arial" w:cs="Arial"/>
          <w:bCs/>
          <w:i/>
          <w:sz w:val="24"/>
          <w:szCs w:val="24"/>
        </w:rPr>
        <w:t>o ochronie danych osobowych</w:t>
      </w:r>
      <w:r w:rsidRPr="00373AC1">
        <w:rPr>
          <w:rFonts w:ascii="Arial" w:eastAsia="Times New Roman" w:hAnsi="Arial" w:cs="Arial"/>
          <w:bCs/>
          <w:sz w:val="24"/>
          <w:szCs w:val="24"/>
        </w:rPr>
        <w:t xml:space="preserve"> (tj. w szczególności</w:t>
      </w:r>
      <w:r w:rsidRPr="00373AC1">
        <w:rPr>
          <w:rFonts w:ascii="Arial" w:eastAsia="Times New Roman" w:hAnsi="Arial" w:cs="Arial"/>
          <w:bCs/>
          <w:sz w:val="24"/>
          <w:szCs w:val="24"/>
          <w:vertAlign w:val="superscript"/>
        </w:rPr>
        <w:footnoteReference w:id="1"/>
      </w:r>
      <w:r w:rsidRPr="00373AC1">
        <w:rPr>
          <w:rFonts w:ascii="Arial" w:eastAsia="Times New Roman" w:hAnsi="Arial" w:cs="Arial"/>
          <w:bCs/>
          <w:sz w:val="24"/>
          <w:szCs w:val="24"/>
        </w:rPr>
        <w:t xml:space="preserve"> bez imion, nazwisk, adresów, nr PESEL pracowników). Informacje takie jak: data zawarcia umowy, rodzaj umowy o pracę i wymiar etatu powinny być możliwe do zidentyfikowania;</w:t>
      </w:r>
    </w:p>
    <w:p w:rsidR="00373AC1" w:rsidRPr="00373AC1" w:rsidRDefault="00373AC1" w:rsidP="009233C8">
      <w:pPr>
        <w:widowControl w:val="0"/>
        <w:numPr>
          <w:ilvl w:val="0"/>
          <w:numId w:val="28"/>
        </w:numPr>
        <w:suppressAutoHyphens/>
        <w:autoSpaceDE w:val="0"/>
        <w:autoSpaceDN w:val="0"/>
        <w:adjustRightInd w:val="0"/>
        <w:spacing w:after="0" w:line="360" w:lineRule="auto"/>
        <w:ind w:left="851" w:hanging="425"/>
        <w:rPr>
          <w:rFonts w:ascii="Arial" w:eastAsia="Times New Roman" w:hAnsi="Arial" w:cs="Arial"/>
          <w:bCs/>
          <w:sz w:val="24"/>
          <w:szCs w:val="24"/>
        </w:rPr>
      </w:pPr>
      <w:r w:rsidRPr="00373AC1">
        <w:rPr>
          <w:rFonts w:ascii="Arial" w:eastAsia="Times New Roman" w:hAnsi="Arial" w:cs="Arial"/>
          <w:bCs/>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373AC1" w:rsidRPr="00373AC1" w:rsidRDefault="00373AC1" w:rsidP="009233C8">
      <w:pPr>
        <w:widowControl w:val="0"/>
        <w:numPr>
          <w:ilvl w:val="0"/>
          <w:numId w:val="28"/>
        </w:numPr>
        <w:suppressAutoHyphens/>
        <w:autoSpaceDE w:val="0"/>
        <w:autoSpaceDN w:val="0"/>
        <w:adjustRightInd w:val="0"/>
        <w:spacing w:after="0" w:line="360" w:lineRule="auto"/>
        <w:ind w:left="851" w:hanging="425"/>
        <w:rPr>
          <w:rFonts w:ascii="Arial" w:eastAsia="Times New Roman" w:hAnsi="Arial" w:cs="Arial"/>
          <w:bCs/>
          <w:sz w:val="24"/>
          <w:szCs w:val="24"/>
        </w:rPr>
      </w:pPr>
      <w:r w:rsidRPr="00373AC1">
        <w:rPr>
          <w:rFonts w:ascii="Arial" w:eastAsia="Times New Roman" w:hAnsi="Arial" w:cs="Arial"/>
          <w:bCs/>
          <w:sz w:val="24"/>
          <w:szCs w:val="24"/>
        </w:rPr>
        <w:lastRenderedPageBreak/>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w:t>
      </w:r>
      <w:r w:rsidRPr="00373AC1">
        <w:rPr>
          <w:rFonts w:ascii="Arial" w:eastAsia="Times New Roman" w:hAnsi="Arial" w:cs="Arial"/>
          <w:bCs/>
          <w:i/>
          <w:sz w:val="24"/>
          <w:szCs w:val="24"/>
        </w:rPr>
        <w:t>o ochronie danych osobowych.</w:t>
      </w:r>
    </w:p>
    <w:p w:rsidR="00BC1E4F" w:rsidRDefault="00BC1E4F"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 trakcie realizacji zamówienia na każde wezwanie Zamawiającego w wyznaczonym w tym wezwaniu terminie Wykonawca przedłoży Zamawiającemu aktu</w:t>
      </w:r>
      <w:r w:rsidR="00E02782">
        <w:rPr>
          <w:rFonts w:ascii="Arial" w:eastAsia="Times New Roman" w:hAnsi="Arial" w:cs="Arial"/>
          <w:bCs/>
          <w:sz w:val="24"/>
          <w:szCs w:val="24"/>
        </w:rPr>
        <w:t>alne dokumenty wskazane w ust. 2</w:t>
      </w:r>
      <w:r w:rsidRPr="00BC1E4F">
        <w:rPr>
          <w:rFonts w:ascii="Arial" w:eastAsia="Times New Roman" w:hAnsi="Arial" w:cs="Arial"/>
          <w:bCs/>
          <w:sz w:val="24"/>
          <w:szCs w:val="24"/>
        </w:rPr>
        <w:t>.</w:t>
      </w:r>
    </w:p>
    <w:p w:rsidR="00255BC4" w:rsidRPr="003C5BDD" w:rsidRDefault="00255BC4"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 xml:space="preserve">Z tytułu niespełnienia przez wykonawcę lub podwykonawcę wymogu zatrudnienia na podstawie umowy o pracę osób wykonujących wskazane w punkcie 1 czynności zamawiający przewiduje </w:t>
      </w:r>
      <w:r w:rsidR="00A011F9">
        <w:rPr>
          <w:rFonts w:ascii="Arial" w:eastAsia="Times New Roman" w:hAnsi="Arial" w:cs="Arial"/>
          <w:bCs/>
          <w:sz w:val="24"/>
          <w:szCs w:val="24"/>
        </w:rPr>
        <w:t>kary umowne określone w § 14 ust</w:t>
      </w:r>
      <w:r w:rsidRPr="003C5BDD">
        <w:rPr>
          <w:rFonts w:ascii="Arial" w:eastAsia="Times New Roman" w:hAnsi="Arial" w:cs="Arial"/>
          <w:bCs/>
          <w:sz w:val="24"/>
          <w:szCs w:val="24"/>
        </w:rPr>
        <w:t>. 2.</w:t>
      </w:r>
    </w:p>
    <w:p w:rsidR="00BC1E4F" w:rsidRDefault="00255BC4" w:rsidP="00BC1E4F">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W przypadku uzasadnionych wątpliwości co do przestrzegania prawa pracy przez wykonawcę lub podwykonawcę, zamawiający może zwrócić się o przeprowadzenie kontroli przez Państwową Inspekcję Pracy.</w:t>
      </w:r>
    </w:p>
    <w:p w:rsidR="00DE30DD" w:rsidRPr="008F5DA3" w:rsidRDefault="00BC1E4F" w:rsidP="008F5DA3">
      <w:pPr>
        <w:widowControl w:val="0"/>
        <w:numPr>
          <w:ilvl w:val="0"/>
          <w:numId w:val="11"/>
        </w:numPr>
        <w:suppressAutoHyphens/>
        <w:autoSpaceDE w:val="0"/>
        <w:autoSpaceDN w:val="0"/>
        <w:adjustRightInd w:val="0"/>
        <w:spacing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Wykonawca zobowiązany jest do wprowadzenia w umowach z Podwykonawcami stosownych zapisów, zobowiązujących do zatrudnienia na podstawie stosunku pracy, przez cały okres realizacji zamówienia, wszystkich osób wykonujących czynności wymienione w ust. 1 oraz umożliwiających Zamawiającemu przeprowadzenie kontroli realizacji tego obowiązku.</w:t>
      </w:r>
    </w:p>
    <w:p w:rsidR="00255BC4" w:rsidRDefault="00255BC4" w:rsidP="009D5519">
      <w:pPr>
        <w:spacing w:after="0" w:line="24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6</w:t>
      </w:r>
    </w:p>
    <w:p w:rsidR="009A029B" w:rsidRPr="003C5BDD" w:rsidRDefault="009A029B" w:rsidP="003C5BDD">
      <w:pPr>
        <w:spacing w:after="0" w:line="360" w:lineRule="auto"/>
        <w:ind w:right="-1"/>
        <w:jc w:val="center"/>
        <w:rPr>
          <w:rFonts w:ascii="Arial" w:eastAsia="Times New Roman" w:hAnsi="Arial" w:cs="Arial"/>
          <w:sz w:val="24"/>
          <w:szCs w:val="24"/>
          <w:lang w:eastAsia="pl-PL"/>
        </w:rPr>
      </w:pPr>
      <w:r w:rsidRPr="009A029B">
        <w:rPr>
          <w:rFonts w:ascii="Arial" w:eastAsia="Times New Roman" w:hAnsi="Arial" w:cs="Arial"/>
          <w:b/>
          <w:sz w:val="24"/>
          <w:szCs w:val="24"/>
          <w:lang w:eastAsia="pl-PL"/>
        </w:rPr>
        <w:t>Przedstawiciele Zamawiającego i Wykonawcy</w:t>
      </w:r>
    </w:p>
    <w:p w:rsidR="007007B3" w:rsidRPr="003C5BDD" w:rsidRDefault="00AD6CDE" w:rsidP="006A3D15">
      <w:pPr>
        <w:numPr>
          <w:ilvl w:val="0"/>
          <w:numId w:val="12"/>
        </w:numPr>
        <w:spacing w:after="0" w:line="360" w:lineRule="auto"/>
        <w:ind w:left="426" w:hanging="426"/>
        <w:rPr>
          <w:rFonts w:ascii="Arial" w:eastAsia="Times New Roman" w:hAnsi="Arial" w:cs="Arial"/>
          <w:sz w:val="24"/>
          <w:szCs w:val="24"/>
          <w:lang w:eastAsia="pl-PL"/>
        </w:rPr>
      </w:pPr>
      <w:r>
        <w:rPr>
          <w:rFonts w:ascii="Arial" w:eastAsia="Times New Roman" w:hAnsi="Arial" w:cs="Arial"/>
          <w:sz w:val="24"/>
          <w:szCs w:val="24"/>
          <w:lang w:eastAsia="pl-PL"/>
        </w:rPr>
        <w:t>Osobą</w:t>
      </w:r>
      <w:bookmarkStart w:id="0" w:name="_GoBack"/>
      <w:bookmarkEnd w:id="0"/>
      <w:r>
        <w:rPr>
          <w:rFonts w:ascii="Arial" w:eastAsia="Times New Roman" w:hAnsi="Arial" w:cs="Arial"/>
          <w:sz w:val="24"/>
          <w:szCs w:val="24"/>
          <w:lang w:eastAsia="pl-PL"/>
        </w:rPr>
        <w:t xml:space="preserve"> nadzorującą będzie</w:t>
      </w:r>
      <w:r w:rsidR="007007B3" w:rsidRPr="003C5BDD">
        <w:rPr>
          <w:rFonts w:ascii="Arial" w:eastAsia="Times New Roman" w:hAnsi="Arial" w:cs="Arial"/>
          <w:sz w:val="24"/>
          <w:szCs w:val="24"/>
          <w:lang w:eastAsia="pl-PL"/>
        </w:rPr>
        <w:t xml:space="preserve"> .......................................</w:t>
      </w:r>
    </w:p>
    <w:p w:rsidR="0067260A" w:rsidRPr="00A011F9" w:rsidRDefault="007007B3" w:rsidP="006A3D15">
      <w:pPr>
        <w:numPr>
          <w:ilvl w:val="0"/>
          <w:numId w:val="12"/>
        </w:numPr>
        <w:spacing w:after="0" w:line="360" w:lineRule="auto"/>
        <w:ind w:left="426" w:right="-1"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 xml:space="preserve">Wykonawca ustanawia </w:t>
      </w:r>
      <w:r w:rsidRPr="00982873">
        <w:rPr>
          <w:rFonts w:ascii="Arial" w:eastAsia="Times New Roman" w:hAnsi="Arial" w:cs="Arial"/>
          <w:sz w:val="24"/>
          <w:szCs w:val="24"/>
          <w:lang w:eastAsia="pl-PL"/>
        </w:rPr>
        <w:t xml:space="preserve">Kierownika </w:t>
      </w:r>
      <w:r w:rsidR="001F2CFE" w:rsidRPr="00982873">
        <w:rPr>
          <w:rFonts w:ascii="Arial" w:eastAsia="Times New Roman" w:hAnsi="Arial" w:cs="Arial"/>
          <w:sz w:val="24"/>
          <w:szCs w:val="24"/>
          <w:lang w:eastAsia="pl-PL"/>
        </w:rPr>
        <w:t>Robót</w:t>
      </w:r>
      <w:r w:rsidRPr="00982873">
        <w:rPr>
          <w:rFonts w:ascii="Arial" w:eastAsia="Times New Roman" w:hAnsi="Arial" w:cs="Arial"/>
          <w:sz w:val="24"/>
          <w:szCs w:val="24"/>
          <w:lang w:eastAsia="pl-PL"/>
        </w:rPr>
        <w:t xml:space="preserve"> </w:t>
      </w:r>
      <w:r w:rsidRPr="00A011F9">
        <w:rPr>
          <w:rFonts w:ascii="Arial" w:eastAsia="Times New Roman" w:hAnsi="Arial" w:cs="Arial"/>
          <w:sz w:val="24"/>
          <w:szCs w:val="24"/>
          <w:lang w:eastAsia="pl-PL"/>
        </w:rPr>
        <w:t>w osobie:…………………….</w:t>
      </w:r>
    </w:p>
    <w:p w:rsidR="00AA4FF9" w:rsidRPr="00CE2F10" w:rsidRDefault="0067260A" w:rsidP="00CE2F10">
      <w:pPr>
        <w:numPr>
          <w:ilvl w:val="0"/>
          <w:numId w:val="12"/>
        </w:numPr>
        <w:spacing w:line="360" w:lineRule="auto"/>
        <w:ind w:left="426" w:right="-1" w:hanging="426"/>
        <w:rPr>
          <w:rFonts w:ascii="Arial" w:eastAsia="Times New Roman" w:hAnsi="Arial" w:cs="Arial"/>
          <w:sz w:val="24"/>
          <w:szCs w:val="24"/>
          <w:lang w:eastAsia="pl-PL"/>
        </w:rPr>
      </w:pPr>
      <w:r w:rsidRPr="0067260A">
        <w:rPr>
          <w:rFonts w:ascii="Arial" w:eastAsia="Times New Roman" w:hAnsi="Arial" w:cs="Arial"/>
          <w:sz w:val="24"/>
          <w:szCs w:val="24"/>
          <w:lang w:eastAsia="pl-PL"/>
        </w:rPr>
        <w:t xml:space="preserve">Zmiana personalna Kierownika budowy nie wymaga zmiany niniejszej Umowy w drodze aneksu, ale wyłącznie pisemnego poinformowania Zamawiającego. W przypadku jednak gdy wobec ww. osoby Zamawiający w dokumentach zamówienia określił obowiązek spełnienia odpowiednich wymogów (doświadczenie, kwalifikacje itp.), zmiana ww. osoby wymaga uprzedniej pisemnej zgody Zamawiającego. Warunkiem wyrażenia przez Zamawiającego zgody jest wykazanie przez Wykonawcę, iż wskazana przez niego osoba spełnia wymogi w zakresie nie mniejszym niż Zamawiający określił to na etapie postępowania o zamówienie publiczne w dokumentach zamówienia. </w:t>
      </w:r>
    </w:p>
    <w:p w:rsidR="00255BC4" w:rsidRDefault="00255BC4" w:rsidP="009D5519">
      <w:pPr>
        <w:spacing w:after="0" w:line="24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7</w:t>
      </w:r>
    </w:p>
    <w:p w:rsidR="005A21DE" w:rsidRPr="005F13D8" w:rsidRDefault="009A029B" w:rsidP="005F13D8">
      <w:pPr>
        <w:spacing w:after="0" w:line="360" w:lineRule="auto"/>
        <w:ind w:right="-1"/>
        <w:jc w:val="center"/>
        <w:rPr>
          <w:rFonts w:ascii="Arial" w:eastAsia="Times New Roman" w:hAnsi="Arial" w:cs="Arial"/>
          <w:sz w:val="24"/>
          <w:szCs w:val="24"/>
          <w:lang w:eastAsia="pl-PL"/>
        </w:rPr>
      </w:pPr>
      <w:r w:rsidRPr="009A029B">
        <w:rPr>
          <w:rFonts w:ascii="Arial" w:eastAsia="Times New Roman" w:hAnsi="Arial" w:cs="Arial"/>
          <w:b/>
          <w:sz w:val="24"/>
          <w:szCs w:val="24"/>
          <w:lang w:eastAsia="pl-PL"/>
        </w:rPr>
        <w:t>Odbiór robót</w:t>
      </w:r>
    </w:p>
    <w:p w:rsidR="005A21DE" w:rsidRPr="005A21DE" w:rsidRDefault="005A21DE" w:rsidP="005A21DE">
      <w:pPr>
        <w:numPr>
          <w:ilvl w:val="0"/>
          <w:numId w:val="39"/>
        </w:numPr>
        <w:spacing w:after="0" w:line="360" w:lineRule="auto"/>
        <w:ind w:left="426" w:right="-1" w:hanging="426"/>
        <w:rPr>
          <w:rFonts w:ascii="Arial" w:eastAsia="Times New Roman" w:hAnsi="Arial" w:cs="Arial"/>
          <w:sz w:val="24"/>
          <w:szCs w:val="24"/>
          <w:lang w:eastAsia="pl-PL"/>
        </w:rPr>
      </w:pPr>
      <w:r w:rsidRPr="005A21DE">
        <w:rPr>
          <w:rFonts w:ascii="Arial" w:eastAsia="Times New Roman" w:hAnsi="Arial" w:cs="Arial"/>
          <w:sz w:val="24"/>
          <w:szCs w:val="24"/>
          <w:lang w:eastAsia="pl-PL"/>
        </w:rPr>
        <w:t>Uprawnionym do dokonania odbioru częściowego</w:t>
      </w:r>
      <w:r w:rsidR="005F13D8">
        <w:rPr>
          <w:rFonts w:ascii="Arial" w:eastAsia="Times New Roman" w:hAnsi="Arial" w:cs="Arial"/>
          <w:sz w:val="24"/>
          <w:szCs w:val="24"/>
          <w:lang w:eastAsia="pl-PL"/>
        </w:rPr>
        <w:t>/końcowego</w:t>
      </w:r>
      <w:r w:rsidRPr="005A21DE">
        <w:rPr>
          <w:rFonts w:ascii="Arial" w:eastAsia="Times New Roman" w:hAnsi="Arial" w:cs="Arial"/>
          <w:sz w:val="24"/>
          <w:szCs w:val="24"/>
          <w:lang w:eastAsia="pl-PL"/>
        </w:rPr>
        <w:t xml:space="preserve"> i jego udokumentowania odpowiednim protokołem</w:t>
      </w:r>
      <w:bookmarkStart w:id="1" w:name="page11"/>
      <w:bookmarkEnd w:id="1"/>
      <w:r w:rsidRPr="005A21DE">
        <w:rPr>
          <w:rFonts w:ascii="Arial" w:eastAsia="Times New Roman" w:hAnsi="Arial" w:cs="Arial"/>
          <w:sz w:val="24"/>
          <w:szCs w:val="24"/>
          <w:lang w:eastAsia="pl-PL"/>
        </w:rPr>
        <w:t xml:space="preserve"> odbioru częściowego jest </w:t>
      </w:r>
      <w:r w:rsidRPr="005A21DE">
        <w:rPr>
          <w:rFonts w:ascii="Arial" w:eastAsia="Times New Roman" w:hAnsi="Arial" w:cs="Arial"/>
          <w:sz w:val="24"/>
          <w:szCs w:val="24"/>
          <w:lang w:eastAsia="pl-PL"/>
        </w:rPr>
        <w:lastRenderedPageBreak/>
        <w:t>przedstawiciel Zamawiającego. Odbiór częściowy</w:t>
      </w:r>
      <w:r w:rsidR="005F13D8">
        <w:rPr>
          <w:rFonts w:ascii="Arial" w:eastAsia="Times New Roman" w:hAnsi="Arial" w:cs="Arial"/>
          <w:sz w:val="24"/>
          <w:szCs w:val="24"/>
          <w:lang w:eastAsia="pl-PL"/>
        </w:rPr>
        <w:t>/końcowy</w:t>
      </w:r>
      <w:r w:rsidRPr="005A21DE">
        <w:rPr>
          <w:rFonts w:ascii="Arial" w:eastAsia="Times New Roman" w:hAnsi="Arial" w:cs="Arial"/>
          <w:sz w:val="24"/>
          <w:szCs w:val="24"/>
          <w:lang w:eastAsia="pl-PL"/>
        </w:rPr>
        <w:t xml:space="preserve"> odbywa się przy udziale Przedstawiciela Wykonawcy.</w:t>
      </w:r>
    </w:p>
    <w:p w:rsidR="005A21DE" w:rsidRPr="005A21DE" w:rsidRDefault="005A21DE" w:rsidP="005A21DE">
      <w:pPr>
        <w:numPr>
          <w:ilvl w:val="0"/>
          <w:numId w:val="39"/>
        </w:numPr>
        <w:spacing w:after="0" w:line="360" w:lineRule="auto"/>
        <w:ind w:left="426" w:right="-1" w:hanging="426"/>
        <w:rPr>
          <w:rFonts w:ascii="Arial" w:eastAsia="Times New Roman" w:hAnsi="Arial" w:cs="Arial"/>
          <w:sz w:val="24"/>
          <w:szCs w:val="24"/>
          <w:lang w:eastAsia="pl-PL"/>
        </w:rPr>
      </w:pPr>
      <w:r w:rsidRPr="0091378F">
        <w:rPr>
          <w:rFonts w:ascii="Arial" w:eastAsia="Times New Roman" w:hAnsi="Arial" w:cs="Arial"/>
          <w:sz w:val="24"/>
          <w:szCs w:val="24"/>
          <w:lang w:eastAsia="pl-PL"/>
        </w:rPr>
        <w:t xml:space="preserve">Odbiór </w:t>
      </w:r>
      <w:r w:rsidR="005F13D8" w:rsidRPr="0091378F">
        <w:rPr>
          <w:rFonts w:ascii="Arial" w:eastAsia="Times New Roman" w:hAnsi="Arial" w:cs="Arial"/>
          <w:sz w:val="24"/>
          <w:szCs w:val="24"/>
          <w:lang w:eastAsia="pl-PL"/>
        </w:rPr>
        <w:t>częściowy/</w:t>
      </w:r>
      <w:r w:rsidRPr="0091378F">
        <w:rPr>
          <w:rFonts w:ascii="Arial" w:eastAsia="Times New Roman" w:hAnsi="Arial" w:cs="Arial"/>
          <w:sz w:val="24"/>
          <w:szCs w:val="24"/>
          <w:lang w:eastAsia="pl-PL"/>
        </w:rPr>
        <w:t>końcowy, stanowi podstawę do wystawienia faktury</w:t>
      </w:r>
      <w:r w:rsidR="0091378F" w:rsidRPr="0091378F">
        <w:rPr>
          <w:rFonts w:ascii="Arial" w:eastAsia="Times New Roman" w:hAnsi="Arial" w:cs="Arial"/>
          <w:color w:val="FF0000"/>
          <w:sz w:val="24"/>
          <w:szCs w:val="24"/>
          <w:lang w:eastAsia="pl-PL"/>
        </w:rPr>
        <w:t xml:space="preserve"> </w:t>
      </w:r>
      <w:r w:rsidR="005F13D8" w:rsidRPr="0091378F">
        <w:rPr>
          <w:rFonts w:ascii="Arial" w:eastAsia="Times New Roman" w:hAnsi="Arial" w:cs="Arial"/>
          <w:sz w:val="24"/>
          <w:szCs w:val="24"/>
          <w:lang w:eastAsia="pl-PL"/>
        </w:rPr>
        <w:t>częściowej/</w:t>
      </w:r>
      <w:r w:rsidRPr="0091378F">
        <w:rPr>
          <w:rFonts w:ascii="Arial" w:eastAsia="Times New Roman" w:hAnsi="Arial" w:cs="Arial"/>
          <w:sz w:val="24"/>
          <w:szCs w:val="24"/>
          <w:lang w:eastAsia="pl-PL"/>
        </w:rPr>
        <w:t>końcowej. Jeżeli</w:t>
      </w:r>
      <w:r w:rsidRPr="005A21DE">
        <w:rPr>
          <w:rFonts w:ascii="Arial" w:eastAsia="Times New Roman" w:hAnsi="Arial" w:cs="Arial"/>
          <w:sz w:val="24"/>
          <w:szCs w:val="24"/>
          <w:lang w:eastAsia="pl-PL"/>
        </w:rPr>
        <w:t xml:space="preserve"> całość robót zostanie zakończona, Wykonawca zgłosi gotowość dokonania odbioru końcowego wykonanych robót w formie pisemnego oświadczenia złoż</w:t>
      </w:r>
      <w:r>
        <w:rPr>
          <w:rFonts w:ascii="Arial" w:eastAsia="Times New Roman" w:hAnsi="Arial" w:cs="Arial"/>
          <w:sz w:val="24"/>
          <w:szCs w:val="24"/>
          <w:lang w:eastAsia="pl-PL"/>
        </w:rPr>
        <w:t>onego do siedziby Zamawiającego</w:t>
      </w:r>
      <w:r w:rsidRPr="005A21DE">
        <w:rPr>
          <w:rFonts w:ascii="Arial" w:eastAsia="Times New Roman" w:hAnsi="Arial" w:cs="Arial"/>
          <w:sz w:val="24"/>
          <w:szCs w:val="24"/>
          <w:lang w:eastAsia="pl-PL"/>
        </w:rPr>
        <w:t xml:space="preserve">. </w:t>
      </w:r>
    </w:p>
    <w:p w:rsidR="005A21DE" w:rsidRPr="005A21DE" w:rsidRDefault="005A21DE" w:rsidP="005A21DE">
      <w:pPr>
        <w:numPr>
          <w:ilvl w:val="0"/>
          <w:numId w:val="39"/>
        </w:numPr>
        <w:spacing w:after="0" w:line="360" w:lineRule="auto"/>
        <w:ind w:left="426" w:right="-1" w:hanging="426"/>
        <w:rPr>
          <w:rFonts w:ascii="Arial" w:eastAsia="Times New Roman" w:hAnsi="Arial" w:cs="Arial"/>
          <w:sz w:val="24"/>
          <w:szCs w:val="24"/>
          <w:lang w:eastAsia="pl-PL"/>
        </w:rPr>
      </w:pPr>
      <w:r w:rsidRPr="005A21DE">
        <w:rPr>
          <w:rFonts w:ascii="Arial" w:eastAsia="Times New Roman" w:hAnsi="Arial" w:cs="Arial"/>
          <w:sz w:val="24"/>
          <w:szCs w:val="24"/>
          <w:lang w:eastAsia="pl-PL"/>
        </w:rPr>
        <w:t>Zamawiający zobowiązuje się najpóźniej w ciągu 14 dni kalendarzowych od daty otrzymania zawiadomienia o zakończeniu robót, przystąpić do czynności odbioru robót.</w:t>
      </w:r>
    </w:p>
    <w:p w:rsidR="005A21DE" w:rsidRPr="005A21DE" w:rsidRDefault="005A21DE" w:rsidP="005A21DE">
      <w:pPr>
        <w:numPr>
          <w:ilvl w:val="0"/>
          <w:numId w:val="39"/>
        </w:numPr>
        <w:spacing w:after="0" w:line="360" w:lineRule="auto"/>
        <w:ind w:left="426" w:right="-1" w:hanging="426"/>
        <w:rPr>
          <w:rFonts w:ascii="Arial" w:eastAsia="Times New Roman" w:hAnsi="Arial" w:cs="Arial"/>
          <w:sz w:val="24"/>
          <w:szCs w:val="24"/>
          <w:lang w:eastAsia="pl-PL"/>
        </w:rPr>
      </w:pPr>
      <w:r w:rsidRPr="005A21DE">
        <w:rPr>
          <w:rFonts w:ascii="Arial" w:eastAsia="Times New Roman" w:hAnsi="Arial" w:cs="Arial"/>
          <w:sz w:val="24"/>
          <w:szCs w:val="24"/>
          <w:lang w:eastAsia="pl-PL"/>
        </w:rPr>
        <w:t>Odbioru końcowego robót dokona Komisja powołana przez Zamawiającego.</w:t>
      </w:r>
    </w:p>
    <w:p w:rsidR="005A21DE" w:rsidRPr="005A21DE" w:rsidRDefault="005A21DE" w:rsidP="005A21DE">
      <w:pPr>
        <w:numPr>
          <w:ilvl w:val="0"/>
          <w:numId w:val="39"/>
        </w:numPr>
        <w:spacing w:after="0" w:line="360" w:lineRule="auto"/>
        <w:ind w:left="426" w:right="-1" w:hanging="426"/>
        <w:rPr>
          <w:rFonts w:ascii="Arial" w:eastAsia="Times New Roman" w:hAnsi="Arial" w:cs="Arial"/>
          <w:sz w:val="24"/>
          <w:szCs w:val="24"/>
          <w:lang w:eastAsia="pl-PL"/>
        </w:rPr>
      </w:pPr>
      <w:r w:rsidRPr="005A21DE">
        <w:rPr>
          <w:rFonts w:ascii="Arial" w:eastAsia="Times New Roman" w:hAnsi="Arial" w:cs="Arial"/>
          <w:sz w:val="24"/>
          <w:szCs w:val="24"/>
          <w:lang w:eastAsia="pl-PL"/>
        </w:rPr>
        <w:t>Jeżeli w toku czynności odbioru końcowego zostanie stwierdzone, że roboty budowlane będące jego przedmiotem zostały wykonane należycie, Strony sporządzą protokół odbioru końcowego przedmiotu Umowy.</w:t>
      </w:r>
    </w:p>
    <w:p w:rsidR="005A21DE" w:rsidRPr="005A21DE" w:rsidRDefault="005A21DE" w:rsidP="005A21DE">
      <w:pPr>
        <w:numPr>
          <w:ilvl w:val="0"/>
          <w:numId w:val="39"/>
        </w:numPr>
        <w:spacing w:after="0" w:line="360" w:lineRule="auto"/>
        <w:ind w:left="426" w:right="-1" w:hanging="426"/>
        <w:rPr>
          <w:rFonts w:ascii="Arial" w:eastAsia="Times New Roman" w:hAnsi="Arial" w:cs="Arial"/>
          <w:sz w:val="24"/>
          <w:szCs w:val="24"/>
          <w:lang w:eastAsia="pl-PL"/>
        </w:rPr>
      </w:pPr>
      <w:r w:rsidRPr="005A21DE">
        <w:rPr>
          <w:rFonts w:ascii="Arial" w:eastAsia="Times New Roman" w:hAnsi="Arial" w:cs="Arial"/>
          <w:sz w:val="24"/>
          <w:szCs w:val="24"/>
          <w:lang w:eastAsia="pl-PL"/>
        </w:rPr>
        <w:t>W przypadku stwierdzenia w toku odbioru nieistotnych wad przedmiotu Umowy, Zamawiający dokona odbioru końcowego przedmiotu Umowy i jednocześnie Strony uzgodnią w treści protokołu termin i sposób usunięcia wad. W przypadku nieosiągnięcia pomiędzy Stronami porozumienia co do terminu na usunięcie wad nieistotnych, decyduje termin wskazany w treści protokołu przez Zamawiającego. Jeżeli Wykonawca nie usunie wad nieistotnych w terminie lub w sposób ustalony w Protokole odbioru końcowego, Zamawiający, bez konieczności wyznaczania jakiegokolwiek dodatkowego terminu Wykonawcy na usunięcie wad, jest uprawniony do zlecenia usunięcia wad podmiotowi trzeciemu na koszt i ryzyko Wykonawcy, bez konieczności uzyskiwania upoważnienia do dokonania tych czynności od właściwego sądu (art. 480 §1 k.c. nie stosuje się).</w:t>
      </w:r>
    </w:p>
    <w:p w:rsidR="005A21DE" w:rsidRPr="005A21DE" w:rsidRDefault="005A21DE" w:rsidP="005A21DE">
      <w:pPr>
        <w:numPr>
          <w:ilvl w:val="0"/>
          <w:numId w:val="39"/>
        </w:numPr>
        <w:spacing w:after="0" w:line="360" w:lineRule="auto"/>
        <w:ind w:left="426" w:right="-1" w:hanging="426"/>
        <w:rPr>
          <w:rFonts w:ascii="Arial" w:eastAsia="Times New Roman" w:hAnsi="Arial" w:cs="Arial"/>
          <w:sz w:val="24"/>
          <w:szCs w:val="24"/>
          <w:lang w:eastAsia="pl-PL"/>
        </w:rPr>
      </w:pPr>
      <w:r w:rsidRPr="005A21DE">
        <w:rPr>
          <w:rFonts w:ascii="Arial" w:eastAsia="Times New Roman" w:hAnsi="Arial" w:cs="Arial"/>
          <w:sz w:val="24"/>
          <w:szCs w:val="24"/>
          <w:lang w:eastAsia="pl-PL"/>
        </w:rPr>
        <w:t xml:space="preserve">Jeżeli w toku czynności </w:t>
      </w:r>
      <w:r w:rsidRPr="005A21DE">
        <w:rPr>
          <w:rFonts w:ascii="Arial" w:eastAsia="Times New Roman" w:hAnsi="Arial" w:cs="Arial"/>
          <w:bCs/>
          <w:sz w:val="24"/>
          <w:szCs w:val="24"/>
          <w:lang w:eastAsia="pl-PL"/>
        </w:rPr>
        <w:t>odbioru końcowego</w:t>
      </w:r>
      <w:r w:rsidRPr="005A21DE">
        <w:rPr>
          <w:rFonts w:ascii="Arial" w:eastAsia="Times New Roman" w:hAnsi="Arial" w:cs="Arial"/>
          <w:sz w:val="24"/>
          <w:szCs w:val="24"/>
          <w:lang w:eastAsia="pl-PL"/>
        </w:rPr>
        <w:t xml:space="preserve"> robót budowlanych zostanie stwierdzone, że przedmiot umowy nie osiągnął gotowości do odbioru z powodu wystąpienia wad istotnych to Zamawiający wyznaczy termin do usunięcia stwierdzonych nieprawidłowości.</w:t>
      </w:r>
    </w:p>
    <w:p w:rsidR="00373AC1" w:rsidRPr="005A21DE" w:rsidRDefault="005A21DE" w:rsidP="005A21DE">
      <w:pPr>
        <w:numPr>
          <w:ilvl w:val="0"/>
          <w:numId w:val="39"/>
        </w:numPr>
        <w:spacing w:line="360" w:lineRule="auto"/>
        <w:ind w:left="426" w:right="-1" w:hanging="426"/>
        <w:rPr>
          <w:rFonts w:ascii="Arial" w:eastAsia="Times New Roman" w:hAnsi="Arial" w:cs="Arial"/>
          <w:sz w:val="24"/>
          <w:szCs w:val="24"/>
          <w:lang w:eastAsia="pl-PL"/>
        </w:rPr>
      </w:pPr>
      <w:r w:rsidRPr="005A21DE">
        <w:rPr>
          <w:rFonts w:ascii="Arial" w:eastAsia="Times New Roman" w:hAnsi="Arial" w:cs="Arial"/>
          <w:sz w:val="24"/>
          <w:szCs w:val="24"/>
          <w:lang w:eastAsia="pl-PL"/>
        </w:rPr>
        <w:t>Za dzień faktycznego odbioru końcowego, wykonania całości przedmiotu umowy, uznaje się dzień podpisania przez upoważnionych przedstawicieli Stron Umowy, protokołu odbioru końcowego przedmiotu umowy, niezawierającego wzmianki o istnieniu wad istotnych przedmiotu umowy.</w:t>
      </w:r>
    </w:p>
    <w:p w:rsidR="00255BC4" w:rsidRDefault="00255BC4" w:rsidP="009D5519">
      <w:pPr>
        <w:spacing w:after="0" w:line="24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8</w:t>
      </w:r>
    </w:p>
    <w:p w:rsidR="009A029B" w:rsidRPr="003C5BDD" w:rsidRDefault="009A029B" w:rsidP="003C5BDD">
      <w:pPr>
        <w:spacing w:after="0" w:line="360" w:lineRule="auto"/>
        <w:ind w:right="-1"/>
        <w:jc w:val="center"/>
        <w:rPr>
          <w:rFonts w:ascii="Arial" w:eastAsia="Times New Roman" w:hAnsi="Arial" w:cs="Arial"/>
          <w:sz w:val="24"/>
          <w:szCs w:val="24"/>
          <w:lang w:eastAsia="pl-PL"/>
        </w:rPr>
      </w:pPr>
      <w:r w:rsidRPr="009A029B">
        <w:rPr>
          <w:rFonts w:ascii="Arial" w:eastAsia="Times New Roman" w:hAnsi="Arial" w:cs="Arial"/>
          <w:b/>
          <w:sz w:val="24"/>
          <w:szCs w:val="24"/>
          <w:lang w:eastAsia="pl-PL"/>
        </w:rPr>
        <w:t>Gwarancja</w:t>
      </w:r>
    </w:p>
    <w:p w:rsidR="007007B3" w:rsidRPr="003C5BDD" w:rsidRDefault="007007B3" w:rsidP="006A3D15">
      <w:pPr>
        <w:widowControl w:val="0"/>
        <w:numPr>
          <w:ilvl w:val="3"/>
          <w:numId w:val="1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Zamawiającemu </w:t>
      </w:r>
      <w:r w:rsidR="00DA32FC">
        <w:rPr>
          <w:rFonts w:ascii="Arial" w:eastAsia="Calibri" w:hAnsi="Arial" w:cs="Arial"/>
          <w:color w:val="000000"/>
          <w:sz w:val="24"/>
          <w:szCs w:val="24"/>
        </w:rPr>
        <w:t>przysługuje gwarancja</w:t>
      </w:r>
      <w:r w:rsidRPr="003C5BDD">
        <w:rPr>
          <w:rFonts w:ascii="Arial" w:eastAsia="Calibri" w:hAnsi="Arial" w:cs="Arial"/>
          <w:color w:val="000000"/>
          <w:sz w:val="24"/>
          <w:szCs w:val="24"/>
        </w:rPr>
        <w:t xml:space="preserve"> udzielona przez Wykonawcę na okres: </w:t>
      </w:r>
      <w:r w:rsidRPr="003C5BDD">
        <w:rPr>
          <w:rFonts w:ascii="Arial" w:eastAsia="Calibri" w:hAnsi="Arial" w:cs="Arial"/>
          <w:b/>
          <w:color w:val="000000"/>
          <w:sz w:val="24"/>
          <w:szCs w:val="24"/>
        </w:rPr>
        <w:t xml:space="preserve">….. </w:t>
      </w:r>
      <w:r w:rsidR="00982873">
        <w:rPr>
          <w:rFonts w:ascii="Arial" w:eastAsia="Calibri" w:hAnsi="Arial" w:cs="Arial"/>
          <w:b/>
          <w:color w:val="000000"/>
          <w:sz w:val="24"/>
          <w:szCs w:val="24"/>
        </w:rPr>
        <w:t>lat</w:t>
      </w:r>
      <w:r w:rsidRPr="003C5BDD">
        <w:rPr>
          <w:rFonts w:ascii="Arial" w:eastAsia="Calibri" w:hAnsi="Arial" w:cs="Arial"/>
          <w:color w:val="000000"/>
          <w:sz w:val="24"/>
          <w:szCs w:val="24"/>
        </w:rPr>
        <w:t xml:space="preserve"> następujących po dacie odbioru końcowego zadania zgodnie ze złożoną ofertą </w:t>
      </w:r>
      <w:r w:rsidRPr="003C5BDD">
        <w:rPr>
          <w:rFonts w:ascii="Arial" w:eastAsia="Calibri" w:hAnsi="Arial" w:cs="Arial"/>
          <w:color w:val="000000"/>
          <w:sz w:val="24"/>
          <w:szCs w:val="24"/>
        </w:rPr>
        <w:lastRenderedPageBreak/>
        <w:t>Wykonawcy. W przypadku stwierdzenia w tym okresie wad, Zamawiający może:</w:t>
      </w:r>
    </w:p>
    <w:p w:rsidR="007007B3" w:rsidRPr="003C5BDD" w:rsidRDefault="007007B3" w:rsidP="00E81706">
      <w:pPr>
        <w:widowControl w:val="0"/>
        <w:numPr>
          <w:ilvl w:val="1"/>
          <w:numId w:val="14"/>
        </w:numPr>
        <w:autoSpaceDE w:val="0"/>
        <w:autoSpaceDN w:val="0"/>
        <w:adjustRightInd w:val="0"/>
        <w:spacing w:before="240" w:after="200" w:line="360" w:lineRule="auto"/>
        <w:ind w:left="851" w:hanging="425"/>
        <w:contextualSpacing/>
        <w:rPr>
          <w:rFonts w:ascii="Arial" w:eastAsia="Calibri" w:hAnsi="Arial" w:cs="Arial"/>
          <w:sz w:val="24"/>
          <w:szCs w:val="24"/>
        </w:rPr>
      </w:pPr>
      <w:r w:rsidRPr="003C5BDD">
        <w:rPr>
          <w:rFonts w:ascii="Arial" w:eastAsia="Calibri" w:hAnsi="Arial" w:cs="Arial"/>
          <w:color w:val="000000"/>
          <w:sz w:val="24"/>
          <w:szCs w:val="24"/>
        </w:rPr>
        <w:t>Wyznaczyć wykonawcy termin na usunięcie wad z zagrożeniem, że po bezskutecznym upływie wyznaczonego terminu naprawy nie przyjmie i zleci wykonanie zastępcze i obniży odpowiedni wynagrodzenie lub;</w:t>
      </w:r>
    </w:p>
    <w:p w:rsidR="007007B3" w:rsidRPr="003C5BDD" w:rsidRDefault="007007B3" w:rsidP="00E81706">
      <w:pPr>
        <w:widowControl w:val="0"/>
        <w:numPr>
          <w:ilvl w:val="0"/>
          <w:numId w:val="14"/>
        </w:numPr>
        <w:autoSpaceDE w:val="0"/>
        <w:autoSpaceDN w:val="0"/>
        <w:adjustRightInd w:val="0"/>
        <w:spacing w:before="240" w:after="200" w:line="360" w:lineRule="auto"/>
        <w:ind w:left="851" w:hanging="425"/>
        <w:contextualSpacing/>
        <w:rPr>
          <w:rFonts w:ascii="Arial" w:eastAsia="Calibri" w:hAnsi="Arial" w:cs="Arial"/>
          <w:sz w:val="24"/>
          <w:szCs w:val="24"/>
        </w:rPr>
      </w:pPr>
      <w:r w:rsidRPr="003C5BDD">
        <w:rPr>
          <w:rFonts w:ascii="Arial" w:eastAsia="Calibri" w:hAnsi="Arial" w:cs="Arial"/>
          <w:color w:val="000000"/>
          <w:sz w:val="24"/>
          <w:szCs w:val="24"/>
        </w:rPr>
        <w:t xml:space="preserve">Powierzyć usunięcie stwierdzonych wad podmiotowi trzeciemu w przypadku nie usunięcia przez Wykonawcę wad w wyznaczonym terminie i </w:t>
      </w:r>
      <w:r w:rsidR="00264F89" w:rsidRPr="003C5BDD">
        <w:rPr>
          <w:rFonts w:ascii="Arial" w:eastAsia="Calibri" w:hAnsi="Arial" w:cs="Arial"/>
          <w:color w:val="000000"/>
          <w:sz w:val="24"/>
          <w:szCs w:val="24"/>
        </w:rPr>
        <w:t>obciążyć kosztami Wykonawcę</w:t>
      </w:r>
      <w:r w:rsidRPr="003C5BDD">
        <w:rPr>
          <w:rFonts w:ascii="Arial" w:eastAsia="Calibri" w:hAnsi="Arial" w:cs="Arial"/>
          <w:color w:val="000000"/>
          <w:sz w:val="24"/>
          <w:szCs w:val="24"/>
        </w:rPr>
        <w:t>;</w:t>
      </w:r>
    </w:p>
    <w:p w:rsidR="007007B3" w:rsidRPr="003C5BDD" w:rsidRDefault="007007B3" w:rsidP="00E81706">
      <w:pPr>
        <w:widowControl w:val="0"/>
        <w:numPr>
          <w:ilvl w:val="0"/>
          <w:numId w:val="14"/>
        </w:numPr>
        <w:autoSpaceDE w:val="0"/>
        <w:autoSpaceDN w:val="0"/>
        <w:adjustRightInd w:val="0"/>
        <w:spacing w:before="240" w:after="200" w:line="360" w:lineRule="auto"/>
        <w:ind w:left="851" w:hanging="425"/>
        <w:contextualSpacing/>
        <w:rPr>
          <w:rFonts w:ascii="Arial" w:eastAsia="Calibri" w:hAnsi="Arial" w:cs="Arial"/>
          <w:sz w:val="24"/>
          <w:szCs w:val="24"/>
        </w:rPr>
      </w:pPr>
      <w:r w:rsidRPr="003C5BDD">
        <w:rPr>
          <w:rFonts w:ascii="Arial" w:eastAsia="Calibri" w:hAnsi="Arial" w:cs="Arial"/>
          <w:color w:val="000000"/>
          <w:sz w:val="24"/>
          <w:szCs w:val="24"/>
        </w:rPr>
        <w:t>Dokonać stosownego obniżenia wynagrodzenia za roboty, jeżeli stwierdzone przez Zamawiającego wady nieistotne są nieusuwalne albo gdy Wykonawca nie usunie w odpowiednim terminie wad nieistotnych.</w:t>
      </w:r>
    </w:p>
    <w:p w:rsidR="007007B3" w:rsidRPr="003C5BDD" w:rsidRDefault="007007B3" w:rsidP="006A3D15">
      <w:pPr>
        <w:widowControl w:val="0"/>
        <w:numPr>
          <w:ilvl w:val="0"/>
          <w:numId w:val="15"/>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Niniejsza umowa jest dokumentem gwarancyjnym w rozumieniu przepisów Kodeksu Cywilnego.</w:t>
      </w:r>
    </w:p>
    <w:p w:rsidR="007007B3" w:rsidRPr="003C5BDD" w:rsidRDefault="008052F7" w:rsidP="006A3D15">
      <w:pPr>
        <w:widowControl w:val="0"/>
        <w:numPr>
          <w:ilvl w:val="0"/>
          <w:numId w:val="15"/>
        </w:numPr>
        <w:autoSpaceDE w:val="0"/>
        <w:autoSpaceDN w:val="0"/>
        <w:adjustRightInd w:val="0"/>
        <w:spacing w:before="240" w:after="200"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t xml:space="preserve">W okresie </w:t>
      </w:r>
      <w:r w:rsidR="007007B3" w:rsidRPr="003C5BDD">
        <w:rPr>
          <w:rFonts w:ascii="Arial" w:eastAsia="Calibri" w:hAnsi="Arial" w:cs="Arial"/>
          <w:color w:val="000000"/>
          <w:sz w:val="24"/>
          <w:szCs w:val="24"/>
        </w:rPr>
        <w:t>gwarancji Wykonawca obowiązany jest do nieodpłatnego usuwania wad ujawnionych po odbiorze końcowym, zgłoszonych Wykonawcy przez Zamawiającego pisemnie na adres Wykonawcy lub w fo</w:t>
      </w:r>
      <w:r w:rsidR="00DB1DA6">
        <w:rPr>
          <w:rFonts w:ascii="Arial" w:eastAsia="Calibri" w:hAnsi="Arial" w:cs="Arial"/>
          <w:color w:val="000000"/>
          <w:sz w:val="24"/>
          <w:szCs w:val="24"/>
        </w:rPr>
        <w:t>rmie elektronicznej na adres e-</w:t>
      </w:r>
      <w:r w:rsidR="007007B3" w:rsidRPr="003C5BDD">
        <w:rPr>
          <w:rFonts w:ascii="Arial" w:eastAsia="Calibri" w:hAnsi="Arial" w:cs="Arial"/>
          <w:color w:val="000000"/>
          <w:sz w:val="24"/>
          <w:szCs w:val="24"/>
        </w:rPr>
        <w:t>mailowy: ………………...</w:t>
      </w:r>
    </w:p>
    <w:p w:rsidR="007007B3" w:rsidRPr="003C5BDD" w:rsidRDefault="007007B3" w:rsidP="003C5BDD">
      <w:pPr>
        <w:widowControl w:val="0"/>
        <w:autoSpaceDE w:val="0"/>
        <w:autoSpaceDN w:val="0"/>
        <w:adjustRightInd w:val="0"/>
        <w:spacing w:before="240" w:after="0" w:line="360" w:lineRule="auto"/>
        <w:ind w:left="426"/>
        <w:contextualSpacing/>
        <w:rPr>
          <w:rFonts w:ascii="Arial" w:eastAsia="Calibri" w:hAnsi="Arial" w:cs="Arial"/>
          <w:sz w:val="24"/>
          <w:szCs w:val="24"/>
        </w:rPr>
      </w:pPr>
      <w:r w:rsidRPr="003C5BDD">
        <w:rPr>
          <w:rFonts w:ascii="Arial" w:eastAsia="Calibri" w:hAnsi="Arial" w:cs="Arial"/>
          <w:color w:val="000000"/>
          <w:sz w:val="24"/>
          <w:szCs w:val="24"/>
        </w:rPr>
        <w:t>W przypadku zmiany danych adresowych Wykonawca niezwłocznie zawiadomi Zamawiającego pisemnie o tych zmianach.</w:t>
      </w:r>
    </w:p>
    <w:p w:rsidR="007007B3" w:rsidRPr="003C5BDD" w:rsidRDefault="007007B3" w:rsidP="006A3D15">
      <w:pPr>
        <w:widowControl w:val="0"/>
        <w:numPr>
          <w:ilvl w:val="0"/>
          <w:numId w:val="15"/>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Strony ustalają następujący tryb usuwania wad lub usterek, </w:t>
      </w:r>
      <w:r w:rsidR="00DA32FC">
        <w:rPr>
          <w:rFonts w:ascii="Arial" w:eastAsia="Calibri" w:hAnsi="Arial" w:cs="Arial"/>
          <w:color w:val="000000"/>
          <w:sz w:val="24"/>
          <w:szCs w:val="24"/>
        </w:rPr>
        <w:t xml:space="preserve">ujawnionych w okresie </w:t>
      </w:r>
      <w:r w:rsidRPr="003C5BDD">
        <w:rPr>
          <w:rFonts w:ascii="Arial" w:eastAsia="Calibri" w:hAnsi="Arial" w:cs="Arial"/>
          <w:color w:val="000000"/>
          <w:sz w:val="24"/>
          <w:szCs w:val="24"/>
        </w:rPr>
        <w:t>gwarancji:</w:t>
      </w:r>
    </w:p>
    <w:p w:rsidR="007007B3" w:rsidRPr="003C5BDD" w:rsidRDefault="007007B3" w:rsidP="00AA4CC9">
      <w:pPr>
        <w:widowControl w:val="0"/>
        <w:numPr>
          <w:ilvl w:val="1"/>
          <w:numId w:val="16"/>
        </w:numPr>
        <w:autoSpaceDE w:val="0"/>
        <w:autoSpaceDN w:val="0"/>
        <w:adjustRightInd w:val="0"/>
        <w:spacing w:before="240" w:after="200" w:line="360" w:lineRule="auto"/>
        <w:ind w:left="851" w:hanging="425"/>
        <w:contextualSpacing/>
        <w:rPr>
          <w:rFonts w:ascii="Arial" w:eastAsia="Calibri" w:hAnsi="Arial" w:cs="Arial"/>
          <w:sz w:val="24"/>
          <w:szCs w:val="24"/>
        </w:rPr>
      </w:pPr>
      <w:r w:rsidRPr="003C5BDD">
        <w:rPr>
          <w:rFonts w:ascii="Arial" w:eastAsia="Calibri" w:hAnsi="Arial" w:cs="Arial"/>
          <w:color w:val="000000"/>
          <w:sz w:val="24"/>
          <w:szCs w:val="24"/>
        </w:rPr>
        <w:t>Wykonawca zobowiązany jest do usuwania we własnym zakresie stwierdzonych wad i usterek, nie później jednak niż w ciągu 14 dni od daty otrzymani</w:t>
      </w:r>
      <w:r w:rsidR="005A21DE">
        <w:rPr>
          <w:rFonts w:ascii="Arial" w:eastAsia="Calibri" w:hAnsi="Arial" w:cs="Arial"/>
          <w:color w:val="000000"/>
          <w:sz w:val="24"/>
          <w:szCs w:val="24"/>
        </w:rPr>
        <w:t xml:space="preserve">a zawiadomienia, o </w:t>
      </w:r>
      <w:r w:rsidRPr="003C5BDD">
        <w:rPr>
          <w:rFonts w:ascii="Arial" w:eastAsia="Calibri" w:hAnsi="Arial" w:cs="Arial"/>
          <w:color w:val="000000"/>
          <w:sz w:val="24"/>
          <w:szCs w:val="24"/>
        </w:rPr>
        <w:t xml:space="preserve">którym mowa powyżej a w wyjątkowych </w:t>
      </w:r>
      <w:r w:rsidR="005A21DE">
        <w:rPr>
          <w:rFonts w:ascii="Arial" w:eastAsia="Calibri" w:hAnsi="Arial" w:cs="Arial"/>
          <w:color w:val="000000"/>
          <w:sz w:val="24"/>
          <w:szCs w:val="24"/>
        </w:rPr>
        <w:t xml:space="preserve">wypadkach w innym uzgodnionym z </w:t>
      </w:r>
      <w:r w:rsidRPr="003C5BDD">
        <w:rPr>
          <w:rFonts w:ascii="Arial" w:eastAsia="Calibri" w:hAnsi="Arial" w:cs="Arial"/>
          <w:color w:val="000000"/>
          <w:sz w:val="24"/>
          <w:szCs w:val="24"/>
        </w:rPr>
        <w:t>Zamawiającym terminie;</w:t>
      </w:r>
    </w:p>
    <w:p w:rsidR="007007B3" w:rsidRPr="003C5BDD" w:rsidRDefault="007007B3" w:rsidP="00AA4CC9">
      <w:pPr>
        <w:widowControl w:val="0"/>
        <w:numPr>
          <w:ilvl w:val="0"/>
          <w:numId w:val="16"/>
        </w:numPr>
        <w:autoSpaceDE w:val="0"/>
        <w:autoSpaceDN w:val="0"/>
        <w:adjustRightInd w:val="0"/>
        <w:spacing w:before="240" w:after="200" w:line="360" w:lineRule="auto"/>
        <w:ind w:left="851" w:hanging="425"/>
        <w:contextualSpacing/>
        <w:rPr>
          <w:rFonts w:ascii="Arial" w:eastAsia="Calibri" w:hAnsi="Arial" w:cs="Arial"/>
          <w:sz w:val="24"/>
          <w:szCs w:val="24"/>
        </w:rPr>
      </w:pPr>
      <w:r w:rsidRPr="003C5BDD">
        <w:rPr>
          <w:rFonts w:ascii="Arial" w:eastAsia="Calibri" w:hAnsi="Arial" w:cs="Arial"/>
          <w:color w:val="000000"/>
          <w:sz w:val="24"/>
          <w:szCs w:val="24"/>
        </w:rPr>
        <w:t>Jeżeli wada lub usterka uniemożliwia zgodnie z obowiązującymi przepisami użytkowanie przedmiotu gwarancji - niezwłocznie, jednak nie później niż w terminie 24 godzin od daty otrzymania zawiadomienia;</w:t>
      </w:r>
    </w:p>
    <w:p w:rsidR="007007B3" w:rsidRPr="003C5BDD" w:rsidRDefault="007007B3" w:rsidP="00AA4CC9">
      <w:pPr>
        <w:widowControl w:val="0"/>
        <w:numPr>
          <w:ilvl w:val="0"/>
          <w:numId w:val="16"/>
        </w:numPr>
        <w:autoSpaceDE w:val="0"/>
        <w:autoSpaceDN w:val="0"/>
        <w:adjustRightInd w:val="0"/>
        <w:spacing w:before="240" w:after="200" w:line="360" w:lineRule="auto"/>
        <w:ind w:left="851" w:hanging="425"/>
        <w:contextualSpacing/>
        <w:rPr>
          <w:rFonts w:ascii="Arial" w:eastAsia="Calibri" w:hAnsi="Arial" w:cs="Arial"/>
          <w:sz w:val="24"/>
          <w:szCs w:val="24"/>
        </w:rPr>
      </w:pPr>
      <w:r w:rsidRPr="003C5BDD">
        <w:rPr>
          <w:rFonts w:ascii="Arial" w:eastAsia="Calibri" w:hAnsi="Arial" w:cs="Arial"/>
          <w:color w:val="000000"/>
          <w:sz w:val="24"/>
          <w:szCs w:val="24"/>
        </w:rPr>
        <w:t>Jeżeli usunięcie wady lub usterki wymagać będzie wykonania dokumentacji projektowej Wykonawca jest zobowiązany wykonać projekt we własnym zakresie w ramach rękojmi i gwarancji oraz uzyskać niezbędne decyzje i pozwolenia;</w:t>
      </w:r>
    </w:p>
    <w:p w:rsidR="007007B3" w:rsidRPr="003C5BDD" w:rsidRDefault="007007B3" w:rsidP="00AA4CC9">
      <w:pPr>
        <w:widowControl w:val="0"/>
        <w:numPr>
          <w:ilvl w:val="0"/>
          <w:numId w:val="16"/>
        </w:numPr>
        <w:autoSpaceDE w:val="0"/>
        <w:autoSpaceDN w:val="0"/>
        <w:adjustRightInd w:val="0"/>
        <w:spacing w:before="240" w:after="200" w:line="360" w:lineRule="auto"/>
        <w:ind w:left="851" w:hanging="425"/>
        <w:contextualSpacing/>
        <w:rPr>
          <w:rFonts w:ascii="Arial" w:eastAsia="Calibri" w:hAnsi="Arial" w:cs="Arial"/>
          <w:sz w:val="24"/>
          <w:szCs w:val="24"/>
        </w:rPr>
      </w:pPr>
      <w:r w:rsidRPr="003C5BDD">
        <w:rPr>
          <w:rFonts w:ascii="Arial" w:eastAsia="Calibri" w:hAnsi="Arial" w:cs="Arial"/>
          <w:color w:val="000000"/>
          <w:sz w:val="24"/>
          <w:szCs w:val="24"/>
        </w:rPr>
        <w:t xml:space="preserve">Po bezskutecznym upływie terminu określonego w ust. 4 pkt. 1 lub 2) Zamawiający usunie wady we własnym zakresie, a kosztami z tego tytułu obciąży Wykonawcę lub na zasadach ogólnych zleci usunięcie wad osobie trzeciej a kosztami </w:t>
      </w:r>
      <w:r w:rsidR="00264F89" w:rsidRPr="003C5BDD">
        <w:rPr>
          <w:rFonts w:ascii="Arial" w:eastAsia="Calibri" w:hAnsi="Arial" w:cs="Arial"/>
          <w:color w:val="000000"/>
          <w:sz w:val="24"/>
          <w:szCs w:val="24"/>
        </w:rPr>
        <w:t>z tego tytułu obciąży Wykonawcę</w:t>
      </w:r>
      <w:r w:rsidRPr="003C5BDD">
        <w:rPr>
          <w:rFonts w:ascii="Arial" w:eastAsia="Calibri" w:hAnsi="Arial" w:cs="Arial"/>
          <w:color w:val="000000"/>
          <w:sz w:val="24"/>
          <w:szCs w:val="24"/>
        </w:rPr>
        <w:t>;</w:t>
      </w:r>
    </w:p>
    <w:p w:rsidR="007007B3" w:rsidRPr="003C5BDD" w:rsidRDefault="007007B3" w:rsidP="00AA4CC9">
      <w:pPr>
        <w:widowControl w:val="0"/>
        <w:numPr>
          <w:ilvl w:val="0"/>
          <w:numId w:val="16"/>
        </w:numPr>
        <w:autoSpaceDE w:val="0"/>
        <w:autoSpaceDN w:val="0"/>
        <w:adjustRightInd w:val="0"/>
        <w:spacing w:before="240" w:after="200" w:line="360" w:lineRule="auto"/>
        <w:ind w:left="851" w:hanging="425"/>
        <w:contextualSpacing/>
        <w:rPr>
          <w:rFonts w:ascii="Arial" w:eastAsia="Calibri" w:hAnsi="Arial" w:cs="Arial"/>
          <w:sz w:val="24"/>
          <w:szCs w:val="24"/>
        </w:rPr>
      </w:pPr>
      <w:r w:rsidRPr="003C5BDD">
        <w:rPr>
          <w:rFonts w:ascii="Arial" w:eastAsia="Calibri" w:hAnsi="Arial" w:cs="Arial"/>
          <w:color w:val="000000"/>
          <w:sz w:val="24"/>
          <w:szCs w:val="24"/>
        </w:rPr>
        <w:t xml:space="preserve">Wykonawca w przypadku skorzystania przez Zamawiającego z uprawnień, o </w:t>
      </w:r>
      <w:r w:rsidRPr="003C5BDD">
        <w:rPr>
          <w:rFonts w:ascii="Arial" w:eastAsia="Calibri" w:hAnsi="Arial" w:cs="Arial"/>
          <w:color w:val="000000"/>
          <w:sz w:val="24"/>
          <w:szCs w:val="24"/>
        </w:rPr>
        <w:lastRenderedPageBreak/>
        <w:t>których mowa w ust. 4 pkt. 4) zobowiązany będzie do zwrotu Zamawiającemu wszystkich poniesionych przez niego kosztów w terminie 7 dni od otrzymania pisemneg</w:t>
      </w:r>
      <w:r w:rsidR="00264F89" w:rsidRPr="003C5BDD">
        <w:rPr>
          <w:rFonts w:ascii="Arial" w:eastAsia="Calibri" w:hAnsi="Arial" w:cs="Arial"/>
          <w:color w:val="000000"/>
          <w:sz w:val="24"/>
          <w:szCs w:val="24"/>
        </w:rPr>
        <w:t>o wezwania.</w:t>
      </w:r>
    </w:p>
    <w:p w:rsidR="007007B3" w:rsidRPr="003C5BDD" w:rsidRDefault="007007B3" w:rsidP="006A3D15">
      <w:pPr>
        <w:widowControl w:val="0"/>
        <w:numPr>
          <w:ilvl w:val="0"/>
          <w:numId w:val="17"/>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 przypadku usunięcia przez Wykonawcę istotnej wady lub wymiany wadliwej części, bądź wykonania robót budowlanych na nowo, termin gwarancji na tą część, w której wada została usunięta, biegnie na nowo od chwili usunięcia wady.</w:t>
      </w:r>
    </w:p>
    <w:p w:rsidR="007007B3" w:rsidRPr="003C5BDD" w:rsidRDefault="007007B3" w:rsidP="006A3D15">
      <w:pPr>
        <w:widowControl w:val="0"/>
        <w:numPr>
          <w:ilvl w:val="0"/>
          <w:numId w:val="17"/>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jest odpowiedzialny za wszelkie szkody i straty, które spowodował w czasie prac nad usuwaniem wad.</w:t>
      </w:r>
    </w:p>
    <w:p w:rsidR="007007B3" w:rsidRPr="003C5BDD" w:rsidRDefault="00DA32FC" w:rsidP="006A3D15">
      <w:pPr>
        <w:widowControl w:val="0"/>
        <w:numPr>
          <w:ilvl w:val="0"/>
          <w:numId w:val="17"/>
        </w:numPr>
        <w:autoSpaceDE w:val="0"/>
        <w:autoSpaceDN w:val="0"/>
        <w:adjustRightInd w:val="0"/>
        <w:spacing w:before="240" w:after="200"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t>Wykonawca w okresie</w:t>
      </w:r>
      <w:r w:rsidR="007007B3" w:rsidRPr="003C5BDD">
        <w:rPr>
          <w:rFonts w:ascii="Arial" w:eastAsia="Calibri" w:hAnsi="Arial" w:cs="Arial"/>
          <w:color w:val="000000"/>
          <w:sz w:val="24"/>
          <w:szCs w:val="24"/>
        </w:rPr>
        <w:t xml:space="preserve"> gwarancji nie może powoływać się na wady dokumentacji projektowej, w celu pozbycia się odpowiedzialności gwaranta za wykonane roboty lub ich odcinki.</w:t>
      </w:r>
    </w:p>
    <w:p w:rsidR="007007B3" w:rsidRPr="003C5BDD" w:rsidRDefault="007007B3" w:rsidP="006A3D15">
      <w:pPr>
        <w:widowControl w:val="0"/>
        <w:numPr>
          <w:ilvl w:val="0"/>
          <w:numId w:val="17"/>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Przed upływem gwarancji, </w:t>
      </w:r>
      <w:r w:rsidR="00264F89" w:rsidRPr="003C5BDD">
        <w:rPr>
          <w:rFonts w:ascii="Arial" w:eastAsia="Calibri" w:hAnsi="Arial" w:cs="Arial"/>
          <w:color w:val="000000"/>
          <w:sz w:val="24"/>
          <w:szCs w:val="24"/>
        </w:rPr>
        <w:t>Z</w:t>
      </w:r>
      <w:r w:rsidRPr="003C5BDD">
        <w:rPr>
          <w:rFonts w:ascii="Arial" w:eastAsia="Calibri" w:hAnsi="Arial" w:cs="Arial"/>
          <w:color w:val="000000"/>
          <w:sz w:val="24"/>
          <w:szCs w:val="24"/>
        </w:rPr>
        <w:t xml:space="preserve">amawiający wyznaczy datę końcowego przeglądu gwarancyjnego. Końcowy przegląd gwarancyjny zostanie przeprowadzony komisyjnie z udziałem osób wskazanych przez Zamawiającego i Wykonawcę. Wykonawca będzie miał obowiązek usunąć wady stwierdzone w protokole z końcowego przeglądu gwarancyjnego w terminie wyznaczonym przez Zamawiającego </w:t>
      </w:r>
      <w:r w:rsidR="00DA32FC">
        <w:rPr>
          <w:rFonts w:ascii="Arial" w:eastAsia="Calibri" w:hAnsi="Arial" w:cs="Arial"/>
          <w:color w:val="000000"/>
          <w:sz w:val="24"/>
          <w:szCs w:val="24"/>
        </w:rPr>
        <w:t>–</w:t>
      </w:r>
      <w:r w:rsidRPr="003C5BDD">
        <w:rPr>
          <w:rFonts w:ascii="Arial" w:eastAsia="Calibri" w:hAnsi="Arial" w:cs="Arial"/>
          <w:color w:val="000000"/>
          <w:sz w:val="24"/>
          <w:szCs w:val="24"/>
        </w:rPr>
        <w:t xml:space="preserve"> ust. 4 stosuje się odpowiednio.</w:t>
      </w:r>
    </w:p>
    <w:p w:rsidR="007007B3" w:rsidRPr="003C5BDD" w:rsidRDefault="007007B3" w:rsidP="006A3D15">
      <w:pPr>
        <w:widowControl w:val="0"/>
        <w:numPr>
          <w:ilvl w:val="0"/>
          <w:numId w:val="17"/>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 przypadku, gdy Wykonawca nie przystąpi do końcowego przeglądu gwarancyjnego, Zamawiający będzie miał prawo do samodzielnego dokonania takiego. Wykonawca będzie miał obowiązek usunąć wady stwierdzone w protokole z końcowego przeglądu gwarancyjnego w terminie 14 dni od przekazanie mu tego protokołu, nawet jeżeli do przekazania tego protokołu dojdzie po upływie okresu gwarancji.</w:t>
      </w:r>
    </w:p>
    <w:p w:rsidR="007007B3" w:rsidRPr="003C5BDD" w:rsidRDefault="007007B3" w:rsidP="006A3D15">
      <w:pPr>
        <w:widowControl w:val="0"/>
        <w:numPr>
          <w:ilvl w:val="0"/>
          <w:numId w:val="17"/>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w okresie udzielonej gwarancji nie może odmówić usunięcia wad w zakresie robót wykonywanych na podstawie niniejszej Umowy bez względu na wysokość kosztów z tym związanych.</w:t>
      </w:r>
    </w:p>
    <w:p w:rsidR="007007B3" w:rsidRPr="003C5BDD" w:rsidRDefault="007007B3" w:rsidP="006A3D15">
      <w:pPr>
        <w:widowControl w:val="0"/>
        <w:numPr>
          <w:ilvl w:val="0"/>
          <w:numId w:val="17"/>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Zamawiający może dochodzić roszczeń z tytułu gwarancji także po okresie który został określony w ust. 1, jeżeli zgłosił wadę lub usterkę przed upływem tego okresu.</w:t>
      </w:r>
    </w:p>
    <w:p w:rsidR="007007B3" w:rsidRPr="003C5BDD" w:rsidRDefault="007007B3" w:rsidP="006A3D15">
      <w:pPr>
        <w:widowControl w:val="0"/>
        <w:numPr>
          <w:ilvl w:val="0"/>
          <w:numId w:val="17"/>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zobowiązany jest do zapłaty na rzecz Zamawiającego kary umownej w wysokości 0,1% wynagrodzenia umownego</w:t>
      </w:r>
      <w:r w:rsidR="00DA32FC">
        <w:rPr>
          <w:rFonts w:ascii="Arial" w:eastAsia="Calibri" w:hAnsi="Arial" w:cs="Arial"/>
          <w:color w:val="000000"/>
          <w:sz w:val="24"/>
          <w:szCs w:val="24"/>
        </w:rPr>
        <w:t xml:space="preserve"> brutto określonego w § 4</w:t>
      </w:r>
      <w:r w:rsidRPr="003C5BDD">
        <w:rPr>
          <w:rFonts w:ascii="Arial" w:eastAsia="Calibri" w:hAnsi="Arial" w:cs="Arial"/>
          <w:color w:val="000000"/>
          <w:sz w:val="24"/>
          <w:szCs w:val="24"/>
        </w:rPr>
        <w:t xml:space="preserve"> za każdy dzień opóźnienia w usunięciu jakichkolwiek wad i usterek robót w ramach odpowiedzialności z tytułu rękojmi lub z tytułu udzielonej gwarancji na roboty liczonego od dnia wyznaczonego na usunięcie wad.</w:t>
      </w:r>
    </w:p>
    <w:p w:rsidR="007007B3" w:rsidRPr="00BC1E4F" w:rsidRDefault="007007B3" w:rsidP="006A3D15">
      <w:pPr>
        <w:widowControl w:val="0"/>
        <w:numPr>
          <w:ilvl w:val="0"/>
          <w:numId w:val="17"/>
        </w:numPr>
        <w:autoSpaceDE w:val="0"/>
        <w:autoSpaceDN w:val="0"/>
        <w:adjustRightInd w:val="0"/>
        <w:spacing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Zastrzeżone kary umowne nie pozbawiają Zamawiającego dochodzenia odszkodowania na zasadach ogólnych.</w:t>
      </w:r>
    </w:p>
    <w:p w:rsidR="00134CFA" w:rsidRPr="003C5BDD" w:rsidRDefault="00255BC4" w:rsidP="00134CFA">
      <w:pPr>
        <w:spacing w:before="240"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 9</w:t>
      </w:r>
    </w:p>
    <w:p w:rsidR="00C01AC9" w:rsidRDefault="00255BC4" w:rsidP="001A1A80">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nie dopuszcza możliwości udzielenia zamówień uzupełniających.</w:t>
      </w:r>
    </w:p>
    <w:p w:rsidR="00255BC4" w:rsidRDefault="00255BC4" w:rsidP="009D5519">
      <w:pPr>
        <w:spacing w:after="0" w:line="24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0</w:t>
      </w:r>
    </w:p>
    <w:p w:rsidR="009A029B" w:rsidRPr="003C5BDD" w:rsidRDefault="009A029B" w:rsidP="003C5BDD">
      <w:pPr>
        <w:spacing w:after="0" w:line="360" w:lineRule="auto"/>
        <w:ind w:right="-1"/>
        <w:jc w:val="center"/>
        <w:rPr>
          <w:rFonts w:ascii="Arial" w:eastAsia="Times New Roman" w:hAnsi="Arial" w:cs="Arial"/>
          <w:sz w:val="24"/>
          <w:szCs w:val="24"/>
          <w:lang w:eastAsia="pl-PL"/>
        </w:rPr>
      </w:pPr>
      <w:r w:rsidRPr="009A029B">
        <w:rPr>
          <w:rFonts w:ascii="Arial" w:eastAsia="Times New Roman" w:hAnsi="Arial" w:cs="Arial"/>
          <w:b/>
          <w:sz w:val="24"/>
          <w:szCs w:val="24"/>
          <w:lang w:eastAsia="pl-PL"/>
        </w:rPr>
        <w:t>Podwykonawcy</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będzie wykonywał przedmiot umowy osobiście, bez udziału Podwykonawców]*</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[Następujące roboty budowlane stanowiące przedmiot umowy Wykonawca powierzy Podwykonawcom: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jest odpowiedzialny za działania lub zaniechania Podwykonawców, dalszych Podwykonawców, ich przedstawicieli lub pracowników, jak za własne działania lub zaniechania.</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z Podwykonawcą lub dalszym Podwykonawcą powinna stanowić w szczególności, iż:</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przedmiotem Umowy o podwykonawstwo jest wyłącznie wykonanie, odpowiednio: robót budowlanych, dostaw lub usług, które ściśle odpowiadają części zamówienia określonego Umową zawartą pomiędzy Zamawiającym a Wykonawcą,</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wykonanie przedmiotu Umowy o podwykonawstwo zostaje określone na co najmniej takim poziomie jakości, jaki wynika z Umowy zawartej pomiędzy Zamawiającym a Wykonawcą </w:t>
      </w:r>
      <w:r w:rsidRPr="003C5BDD">
        <w:rPr>
          <w:rFonts w:ascii="Arial" w:eastAsia="Times New Roman" w:hAnsi="Arial" w:cs="Arial"/>
          <w:sz w:val="24"/>
          <w:szCs w:val="24"/>
          <w:lang w:eastAsia="pl-PL"/>
        </w:rPr>
        <w:br/>
      </w:r>
      <w:r w:rsidRPr="003C5BDD">
        <w:rPr>
          <w:rFonts w:ascii="Arial" w:eastAsia="Times New Roman" w:hAnsi="Arial" w:cs="Arial"/>
          <w:sz w:val="24"/>
          <w:szCs w:val="24"/>
          <w:lang w:eastAsia="pl-PL"/>
        </w:rPr>
        <w:lastRenderedPageBreak/>
        <w:t>i powinno odpowiadać stosownym dla tego wykonania wymaganiom oraz standardom deklarowanym w Ofercie Wykonawcy,</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okres odpowiedzialności Podwykonawcy lub dalszego Podwykonawcy za Wady przedmiotu Umo</w:t>
      </w:r>
      <w:r w:rsidR="007178AC" w:rsidRPr="003C5BDD">
        <w:rPr>
          <w:rFonts w:ascii="Arial" w:eastAsia="Times New Roman" w:hAnsi="Arial" w:cs="Arial"/>
          <w:sz w:val="24"/>
          <w:szCs w:val="24"/>
          <w:lang w:eastAsia="pl-PL"/>
        </w:rPr>
        <w:t>wy o podwykonawstwo, nie będzie</w:t>
      </w:r>
      <w:r w:rsidRPr="003C5BDD">
        <w:rPr>
          <w:rFonts w:ascii="Arial" w:eastAsia="Times New Roman" w:hAnsi="Arial" w:cs="Arial"/>
          <w:sz w:val="24"/>
          <w:szCs w:val="24"/>
          <w:lang w:eastAsia="pl-PL"/>
        </w:rPr>
        <w:t xml:space="preserve"> krótszy od okresu odpowiedzialności za Wady przedmiotu Umowy Wykonawcy wobec Zamawiającego,</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w:t>
      </w:r>
      <w:r w:rsidRPr="003C5BDD" w:rsidDel="00B93005">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Podwykonawca lub dalszy Podwykonawca są zobowiązani do przedstawiania Zamawiającemu na jego żądanie dokumentów, oświadczeń i wyjaśnień dotyczących realizacji Umowy o podwykonawstwo.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o podwykonawstwo nie może zawierać postanowień:</w:t>
      </w:r>
    </w:p>
    <w:p w:rsidR="00255BC4" w:rsidRPr="003C5BDD" w:rsidRDefault="00255BC4" w:rsidP="003C5BDD">
      <w:pPr>
        <w:numPr>
          <w:ilvl w:val="0"/>
          <w:numId w:val="5"/>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255BC4" w:rsidRPr="003C5BDD" w:rsidRDefault="00255BC4" w:rsidP="003C5BDD">
      <w:pPr>
        <w:numPr>
          <w:ilvl w:val="0"/>
          <w:numId w:val="5"/>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uzależniających zwrot kwot zabezpieczenia przez Wykonawcę Podwykonawcy, od zwrotu Zabezpieczenia należytego wykonania umowy Wykonawcy przez Zamawiającego.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zobowiązany jest do przedłożenia Zamawiającemu, za pośrednictwem Inspektora nadzoru inwestorskiego, projektu Umowy o podwykonawstwo</w:t>
      </w:r>
      <w:r w:rsidR="00F87D2C">
        <w:rPr>
          <w:rFonts w:ascii="Arial" w:eastAsia="Times New Roman" w:hAnsi="Arial" w:cs="Arial"/>
          <w:sz w:val="24"/>
          <w:szCs w:val="24"/>
          <w:lang w:eastAsia="pl-PL"/>
        </w:rPr>
        <w:t>, a także projektu jej zmiany</w:t>
      </w:r>
      <w:r w:rsidRPr="003C5BDD">
        <w:rPr>
          <w:rFonts w:ascii="Arial" w:eastAsia="Times New Roman" w:hAnsi="Arial" w:cs="Arial"/>
          <w:sz w:val="24"/>
          <w:szCs w:val="24"/>
          <w:lang w:eastAsia="pl-PL"/>
        </w:rPr>
        <w:t xml:space="preserve">, której przedmiotem są roboty budowlane, wraz z zestawieniem ilości robót i ich </w:t>
      </w:r>
      <w:r w:rsidRPr="003C5BDD">
        <w:rPr>
          <w:rFonts w:ascii="Arial" w:eastAsia="Times New Roman" w:hAnsi="Arial" w:cs="Arial"/>
          <w:sz w:val="24"/>
          <w:szCs w:val="24"/>
          <w:lang w:eastAsia="pl-PL"/>
        </w:rPr>
        <w:lastRenderedPageBreak/>
        <w:t>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F87D2C">
        <w:rPr>
          <w:rFonts w:ascii="Arial" w:eastAsia="Times New Roman" w:hAnsi="Arial" w:cs="Arial"/>
          <w:sz w:val="24"/>
          <w:szCs w:val="24"/>
          <w:lang w:eastAsia="pl-PL"/>
        </w:rPr>
        <w:t xml:space="preserve">wcę lub dalszego Podwykonawcę, </w:t>
      </w:r>
      <w:r w:rsidRPr="003C5BDD">
        <w:rPr>
          <w:rFonts w:ascii="Arial" w:eastAsia="Times New Roman" w:hAnsi="Arial" w:cs="Arial"/>
          <w:sz w:val="24"/>
          <w:szCs w:val="24"/>
          <w:lang w:eastAsia="pl-PL"/>
        </w:rPr>
        <w:t xml:space="preserve">wraz ze zgodą Wykonawcy na zawarcie Umowy o podwykonawstwo o treści zgodnej z projektem umowy.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Projekt Umowy o podwykonawstwo, której przedmiotem są roboty budowlane, będzie uważany za zaakceptowany przez Zamawiającego, j</w:t>
      </w:r>
      <w:r w:rsidR="00F87D2C">
        <w:rPr>
          <w:rFonts w:ascii="Arial" w:eastAsia="Times New Roman" w:hAnsi="Arial" w:cs="Arial"/>
          <w:sz w:val="24"/>
          <w:szCs w:val="24"/>
          <w:lang w:eastAsia="pl-PL"/>
        </w:rPr>
        <w:t xml:space="preserve">eżeli Zamawiający w terminie 7 </w:t>
      </w:r>
      <w:r w:rsidRPr="003C5BDD">
        <w:rPr>
          <w:rFonts w:ascii="Arial" w:eastAsia="Times New Roman" w:hAnsi="Arial" w:cs="Arial"/>
          <w:sz w:val="24"/>
          <w:szCs w:val="24"/>
          <w:lang w:eastAsia="pl-PL"/>
        </w:rPr>
        <w:t>dni od dnia przedłożenia mu projektu nie zgłosi na piśmie zastrzeżeń. Za dzień przedłożenia projektu przez Wykonawcę uznaje się dzień przedłożenia projektu Inspektorowi nadzoru inwestorskiego</w:t>
      </w:r>
      <w:r w:rsidR="00F87D2C">
        <w:rPr>
          <w:rFonts w:ascii="Arial" w:eastAsia="Times New Roman" w:hAnsi="Arial" w:cs="Arial"/>
          <w:sz w:val="24"/>
          <w:szCs w:val="24"/>
          <w:lang w:eastAsia="pl-PL"/>
        </w:rPr>
        <w:t xml:space="preserve"> na zasadach określonych w pkt 8</w:t>
      </w:r>
      <w:r w:rsidRPr="003C5BDD">
        <w:rPr>
          <w:rFonts w:ascii="Arial" w:eastAsia="Times New Roman" w:hAnsi="Arial" w:cs="Arial"/>
          <w:sz w:val="24"/>
          <w:szCs w:val="24"/>
          <w:lang w:eastAsia="pl-PL"/>
        </w:rPr>
        <w:t>.</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zgło</w:t>
      </w:r>
      <w:r w:rsidR="00F87D2C">
        <w:rPr>
          <w:rFonts w:ascii="Arial" w:eastAsia="Times New Roman" w:hAnsi="Arial" w:cs="Arial"/>
          <w:sz w:val="24"/>
          <w:szCs w:val="24"/>
          <w:lang w:eastAsia="pl-PL"/>
        </w:rPr>
        <w:t>si w terminie określonym w pkt 9</w:t>
      </w:r>
      <w:r w:rsidRPr="003C5BDD">
        <w:rPr>
          <w:rFonts w:ascii="Arial" w:eastAsia="Times New Roman" w:hAnsi="Arial" w:cs="Arial"/>
          <w:sz w:val="24"/>
          <w:szCs w:val="24"/>
          <w:lang w:eastAsia="pl-PL"/>
        </w:rPr>
        <w:t xml:space="preserve"> pisemne zastrzeżenia do projektu Umowy o podwykonawstwo, której przedmiotem są roboty budowlane,</w:t>
      </w:r>
      <w:r w:rsidR="00FA2E46">
        <w:rPr>
          <w:rFonts w:ascii="Arial" w:eastAsia="Times New Roman" w:hAnsi="Arial" w:cs="Arial"/>
          <w:sz w:val="24"/>
          <w:szCs w:val="24"/>
          <w:lang w:eastAsia="pl-PL"/>
        </w:rPr>
        <w:t xml:space="preserve"> </w:t>
      </w:r>
      <w:r w:rsidR="00FA2E46" w:rsidRPr="00FA2E46">
        <w:rPr>
          <w:rFonts w:ascii="Arial" w:eastAsia="Times New Roman" w:hAnsi="Arial" w:cs="Arial"/>
          <w:sz w:val="24"/>
          <w:szCs w:val="24"/>
          <w:lang w:eastAsia="pl-PL"/>
        </w:rPr>
        <w:t>a także projektu jej zmiany</w:t>
      </w:r>
      <w:r w:rsidR="00FA2E46">
        <w:rPr>
          <w:rFonts w:ascii="Arial" w:eastAsia="Times New Roman" w:hAnsi="Arial" w:cs="Arial"/>
          <w:sz w:val="24"/>
          <w:szCs w:val="24"/>
          <w:lang w:eastAsia="pl-PL"/>
        </w:rPr>
        <w:t>,</w:t>
      </w:r>
      <w:r w:rsidR="00FA2E46" w:rsidRPr="00FA2E46">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 xml:space="preserve">w szczególności w następujących przypadkach: </w:t>
      </w:r>
    </w:p>
    <w:p w:rsidR="00255BC4" w:rsidRPr="003C5BDD" w:rsidRDefault="00255BC4" w:rsidP="00E57912">
      <w:pPr>
        <w:numPr>
          <w:ilvl w:val="0"/>
          <w:numId w:val="6"/>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t>niespełniania przez projekt wymagań dotyczących Umowy</w:t>
      </w:r>
      <w:r w:rsidR="00F87D2C">
        <w:rPr>
          <w:rFonts w:ascii="Arial" w:eastAsia="Times New Roman" w:hAnsi="Arial" w:cs="Arial"/>
          <w:sz w:val="24"/>
          <w:szCs w:val="24"/>
          <w:lang w:eastAsia="pl-PL"/>
        </w:rPr>
        <w:t xml:space="preserve"> o podwykonawstwo, określonych w pkt 5</w:t>
      </w:r>
      <w:r w:rsidRPr="003C5BDD">
        <w:rPr>
          <w:rFonts w:ascii="Arial" w:eastAsia="Times New Roman" w:hAnsi="Arial" w:cs="Arial"/>
          <w:sz w:val="24"/>
          <w:szCs w:val="24"/>
          <w:lang w:eastAsia="pl-PL"/>
        </w:rPr>
        <w:t>, przy czym, Zamawiający może odstąpić od żądania załączników do Umowy o podwyk</w:t>
      </w:r>
      <w:r w:rsidR="00F87D2C">
        <w:rPr>
          <w:rFonts w:ascii="Arial" w:eastAsia="Times New Roman" w:hAnsi="Arial" w:cs="Arial"/>
          <w:sz w:val="24"/>
          <w:szCs w:val="24"/>
          <w:lang w:eastAsia="pl-PL"/>
        </w:rPr>
        <w:t>onawstwo, o których mowa w pkt 5</w:t>
      </w:r>
      <w:r w:rsidRPr="003C5BDD">
        <w:rPr>
          <w:rFonts w:ascii="Arial" w:eastAsia="Times New Roman" w:hAnsi="Arial" w:cs="Arial"/>
          <w:sz w:val="24"/>
          <w:szCs w:val="24"/>
          <w:lang w:eastAsia="pl-PL"/>
        </w:rPr>
        <w:t xml:space="preserve"> lit.</w:t>
      </w:r>
      <w:r w:rsidR="00F87D2C">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f.</w:t>
      </w:r>
    </w:p>
    <w:p w:rsidR="00255BC4" w:rsidRPr="003C5BDD" w:rsidRDefault="00255BC4" w:rsidP="00E57912">
      <w:pPr>
        <w:numPr>
          <w:ilvl w:val="0"/>
          <w:numId w:val="6"/>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t>niezałączenia do projektu zestawień, dokumentów lub in</w:t>
      </w:r>
      <w:r w:rsidR="00F87D2C">
        <w:rPr>
          <w:rFonts w:ascii="Arial" w:eastAsia="Times New Roman" w:hAnsi="Arial" w:cs="Arial"/>
          <w:sz w:val="24"/>
          <w:szCs w:val="24"/>
          <w:lang w:eastAsia="pl-PL"/>
        </w:rPr>
        <w:t>formacji, o których mowa w pkt 8</w:t>
      </w:r>
      <w:r w:rsidRPr="003C5BDD">
        <w:rPr>
          <w:rFonts w:ascii="Arial" w:eastAsia="Times New Roman" w:hAnsi="Arial" w:cs="Arial"/>
          <w:sz w:val="24"/>
          <w:szCs w:val="24"/>
          <w:lang w:eastAsia="pl-PL"/>
        </w:rPr>
        <w:t>,</w:t>
      </w:r>
    </w:p>
    <w:p w:rsidR="00255BC4" w:rsidRPr="003C5BDD" w:rsidRDefault="00255BC4" w:rsidP="00E57912">
      <w:pPr>
        <w:numPr>
          <w:ilvl w:val="0"/>
          <w:numId w:val="6"/>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t>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 (</w:t>
      </w:r>
      <w:r w:rsidRPr="003C5BDD">
        <w:rPr>
          <w:rFonts w:ascii="Arial" w:eastAsia="Times New Roman" w:hAnsi="Arial" w:cs="Arial"/>
          <w:i/>
          <w:sz w:val="24"/>
          <w:szCs w:val="24"/>
          <w:lang w:eastAsia="pl-PL"/>
        </w:rPr>
        <w:t>podmiot trzeci</w:t>
      </w:r>
      <w:r w:rsidRPr="003C5BDD">
        <w:rPr>
          <w:rFonts w:ascii="Arial" w:eastAsia="Times New Roman" w:hAnsi="Arial" w:cs="Arial"/>
          <w:sz w:val="24"/>
          <w:szCs w:val="24"/>
          <w:lang w:eastAsia="pl-PL"/>
        </w:rPr>
        <w:t>),  na zasoby którego Wykonawca powoływał się w postępowaniu o udzielenie zamówienia publicznego w celu wykazania spełniania warunków udziału w postępowaniu,</w:t>
      </w:r>
    </w:p>
    <w:p w:rsidR="00255BC4" w:rsidRPr="003C5BDD" w:rsidRDefault="00255BC4" w:rsidP="00E57912">
      <w:pPr>
        <w:numPr>
          <w:ilvl w:val="0"/>
          <w:numId w:val="6"/>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255BC4" w:rsidRPr="003C5BDD" w:rsidRDefault="00255BC4" w:rsidP="00E57912">
      <w:pPr>
        <w:numPr>
          <w:ilvl w:val="0"/>
          <w:numId w:val="6"/>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gdy projekt zawiera postanowienia uzależniające zwrot kwot zabezpieczenia przez Wykonawcę Podwykonawcy od zwrotu Wykonawcy Zabezpieczenia należytego wykonania Umowy przez Zamawiającego, </w:t>
      </w:r>
    </w:p>
    <w:p w:rsidR="00255BC4" w:rsidRPr="003C5BDD" w:rsidRDefault="00255BC4" w:rsidP="00E57912">
      <w:pPr>
        <w:numPr>
          <w:ilvl w:val="0"/>
          <w:numId w:val="6"/>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gdy termin realizacji robót budowlanych określonych projektem jest dłuższy niż przewidywany Umową dla tych robót,</w:t>
      </w:r>
    </w:p>
    <w:p w:rsidR="00255BC4" w:rsidRPr="003C5BDD" w:rsidRDefault="00255BC4" w:rsidP="00E57912">
      <w:pPr>
        <w:numPr>
          <w:ilvl w:val="0"/>
          <w:numId w:val="6"/>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t>gdy projekt zawiera postanowienia dotyczące sposobu rozliczeń za wykonane roboty, uniemożliwiającego rozliczenie tych robót pomiędzy Zamawiającym a Wykonawcą na podstawie Umowy.</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 przypadku zgłoszenia przez Zamawiającego zastrzeżeń do projektu Umowy o podwykonawstwo w terminie określonym w pkt 9 Wykonawca, Podwykonawca lub dalszy Podwykonawca może przedłożyć zmieniony projekt Umowy o podwykonawstwo, uwzględniający w całości zastrzeżenia Zamawiającego.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5 dni przed dniem skierowania Podwykonawcy lub dalszego Podwykonawcy do realizacji robót budowlanych.</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zgłosi Wykonawcy, Podwykonawcy lub dalszemu Podwykonawcy pisemny sprzeciw do przedłożonej Umowy o podwykonawstwo, której przedmiotem są roboty budowlane, w terminie 7 dni od jej przedłożenia w</w:t>
      </w:r>
      <w:r w:rsidR="00FA2E46">
        <w:rPr>
          <w:rFonts w:ascii="Arial" w:eastAsia="Times New Roman" w:hAnsi="Arial" w:cs="Arial"/>
          <w:sz w:val="24"/>
          <w:szCs w:val="24"/>
          <w:lang w:eastAsia="pl-PL"/>
        </w:rPr>
        <w:t xml:space="preserve"> przypadkach określonych w pkt 10</w:t>
      </w:r>
      <w:r w:rsidRPr="003C5BDD">
        <w:rPr>
          <w:rFonts w:ascii="Arial" w:eastAsia="Times New Roman" w:hAnsi="Arial" w:cs="Arial"/>
          <w:sz w:val="24"/>
          <w:szCs w:val="24"/>
          <w:lang w:eastAsia="pl-PL"/>
        </w:rPr>
        <w:t xml:space="preserve">.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o podwykonawstwo, której przedmiotem są roboty budowlane, będzie uważana za zaakceptowaną przez Zamawiającego, jeżeli Zamawiający w terminie  7 dni od dnia przedłożenia kopii tej umowy nie zgłosi do niej na piśmie sprzeciwu.</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w:t>
      </w:r>
      <w:r w:rsidR="00FA2E46">
        <w:rPr>
          <w:rFonts w:ascii="Arial" w:eastAsia="Times New Roman" w:hAnsi="Arial" w:cs="Arial"/>
          <w:sz w:val="24"/>
          <w:szCs w:val="24"/>
          <w:lang w:eastAsia="pl-PL"/>
        </w:rPr>
        <w:t xml:space="preserve"> dalszy Podwykonawca, przedłoży </w:t>
      </w:r>
      <w:r w:rsidRPr="003C5BDD">
        <w:rPr>
          <w:rFonts w:ascii="Arial" w:eastAsia="Times New Roman" w:hAnsi="Arial" w:cs="Arial"/>
          <w:sz w:val="24"/>
          <w:szCs w:val="24"/>
          <w:lang w:eastAsia="pl-PL"/>
        </w:rPr>
        <w:t>Zamawiającemu poświadczoną za zgodność z oryginałem kopię zawartej Umowy o podwykonawstwo, której przedmiotem są dostawy lub usługi stanowiące część przedmiotu Umowy</w:t>
      </w:r>
      <w:r w:rsidR="00FA2E46">
        <w:rPr>
          <w:rFonts w:ascii="Arial" w:eastAsia="Times New Roman" w:hAnsi="Arial" w:cs="Arial"/>
          <w:sz w:val="24"/>
          <w:szCs w:val="24"/>
          <w:lang w:eastAsia="pl-PL"/>
        </w:rPr>
        <w:t xml:space="preserve"> oraz jej zmiany</w:t>
      </w:r>
      <w:r w:rsidRPr="003C5BDD">
        <w:rPr>
          <w:rFonts w:ascii="Arial" w:eastAsia="Times New Roman" w:hAnsi="Arial" w:cs="Arial"/>
          <w:sz w:val="24"/>
          <w:szCs w:val="24"/>
          <w:lang w:eastAsia="pl-PL"/>
        </w:rPr>
        <w:t>, w terminie 7 dni od dnia jej zawarcia, z wyłączeniem Umów o podwykonawstwo o wartości mniejszej niż 0,5% szacunkowego wynagrodzenia Wykonawcy oraz Umów o podwykonawstwo, któryc</w:t>
      </w:r>
      <w:r w:rsidR="00FA2E46">
        <w:rPr>
          <w:rFonts w:ascii="Arial" w:eastAsia="Times New Roman" w:hAnsi="Arial" w:cs="Arial"/>
          <w:sz w:val="24"/>
          <w:szCs w:val="24"/>
          <w:lang w:eastAsia="pl-PL"/>
        </w:rPr>
        <w:t>h przedmiot został wskazany w S</w:t>
      </w:r>
      <w:r w:rsidRPr="003C5BDD">
        <w:rPr>
          <w:rFonts w:ascii="Arial" w:eastAsia="Times New Roman" w:hAnsi="Arial" w:cs="Arial"/>
          <w:sz w:val="24"/>
          <w:szCs w:val="24"/>
          <w:lang w:eastAsia="pl-PL"/>
        </w:rPr>
        <w:t>WZ jako niepodlegający temu obowiązkowi, przy czym wyłączenie to nie dotyczy Umów o podwykonawstwo w zakresie dostaw lub usług o wartości większej niż 50.000 zł.</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nie może polecić Podwykonawcy realizacji przedmiotu Umowy o podwykonawstwo, której przedmiotem są roboty budowlane w przypadku braku jej akceptacji przez Zamawiającego.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pkt 7 – 13.</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Do zmian istotnych postanowień Umów o podwykonawstw</w:t>
      </w:r>
      <w:r w:rsidR="002D5EB3">
        <w:rPr>
          <w:rFonts w:ascii="Arial" w:eastAsia="Times New Roman" w:hAnsi="Arial" w:cs="Arial"/>
          <w:sz w:val="24"/>
          <w:szCs w:val="24"/>
          <w:lang w:eastAsia="pl-PL"/>
        </w:rPr>
        <w:t>o, innych niż określone w pkt 19</w:t>
      </w:r>
      <w:r w:rsidRPr="003C5BDD">
        <w:rPr>
          <w:rFonts w:ascii="Arial" w:eastAsia="Times New Roman" w:hAnsi="Arial" w:cs="Arial"/>
          <w:sz w:val="24"/>
          <w:szCs w:val="24"/>
          <w:lang w:eastAsia="pl-PL"/>
        </w:rPr>
        <w:t xml:space="preserve">, stosuje się zasady określone w pkt 7 – 13.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 przypadku zawarcia Umowy o podwykonawstwo Wykonawca, Podwykonawca lub dalszy Podwykonawca jest zobowiązany do zapłaty wynagrodzenia należnego Podwykonawcy lub dalszemu Podwykonawcy z zachowaniem terminów określonych tą umową.</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9D5519" w:rsidRPr="00BC1E4F" w:rsidRDefault="00255BC4" w:rsidP="00BC1E4F">
      <w:pPr>
        <w:spacing w:line="360" w:lineRule="auto"/>
        <w:ind w:right="-1"/>
        <w:rPr>
          <w:rFonts w:ascii="Arial" w:eastAsia="Times New Roman" w:hAnsi="Arial" w:cs="Arial"/>
          <w:b/>
          <w:sz w:val="24"/>
          <w:szCs w:val="24"/>
          <w:lang w:eastAsia="pl-PL"/>
        </w:rPr>
      </w:pPr>
      <w:r w:rsidRPr="003C5BDD">
        <w:rPr>
          <w:rFonts w:ascii="Arial" w:eastAsia="Times New Roman" w:hAnsi="Arial" w:cs="Arial"/>
          <w:b/>
          <w:sz w:val="24"/>
          <w:szCs w:val="24"/>
          <w:lang w:eastAsia="pl-PL"/>
        </w:rPr>
        <w:t xml:space="preserve">  (w przypadku wykonywania usługi bez udziału podwykonawców pkt 2 do 22 zostanie usunięty)</w:t>
      </w:r>
    </w:p>
    <w:p w:rsidR="00CE2F10" w:rsidRDefault="00CE2F10" w:rsidP="009D5519">
      <w:pPr>
        <w:spacing w:after="0" w:line="240" w:lineRule="auto"/>
        <w:ind w:right="-1"/>
        <w:jc w:val="center"/>
        <w:rPr>
          <w:rFonts w:ascii="Arial" w:eastAsia="Times New Roman" w:hAnsi="Arial" w:cs="Arial"/>
          <w:sz w:val="24"/>
          <w:szCs w:val="24"/>
          <w:lang w:eastAsia="pl-PL"/>
        </w:rPr>
      </w:pPr>
    </w:p>
    <w:p w:rsidR="00CE2F10" w:rsidRDefault="00CE2F10" w:rsidP="009D5519">
      <w:pPr>
        <w:spacing w:after="0" w:line="240" w:lineRule="auto"/>
        <w:ind w:right="-1"/>
        <w:jc w:val="center"/>
        <w:rPr>
          <w:rFonts w:ascii="Arial" w:eastAsia="Times New Roman" w:hAnsi="Arial" w:cs="Arial"/>
          <w:sz w:val="24"/>
          <w:szCs w:val="24"/>
          <w:lang w:eastAsia="pl-PL"/>
        </w:rPr>
      </w:pPr>
    </w:p>
    <w:p w:rsidR="00255BC4" w:rsidRDefault="00255BC4" w:rsidP="009D5519">
      <w:pPr>
        <w:spacing w:after="0" w:line="24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 1</w:t>
      </w:r>
      <w:r w:rsidR="000256D1">
        <w:rPr>
          <w:rFonts w:ascii="Arial" w:eastAsia="Times New Roman" w:hAnsi="Arial" w:cs="Arial"/>
          <w:sz w:val="24"/>
          <w:szCs w:val="24"/>
          <w:lang w:eastAsia="pl-PL"/>
        </w:rPr>
        <w:t>1</w:t>
      </w:r>
    </w:p>
    <w:p w:rsidR="009A029B" w:rsidRPr="003C5BDD" w:rsidRDefault="009A029B" w:rsidP="003C5BDD">
      <w:pPr>
        <w:spacing w:after="0" w:line="360" w:lineRule="auto"/>
        <w:ind w:right="-1"/>
        <w:jc w:val="center"/>
        <w:rPr>
          <w:rFonts w:ascii="Arial" w:eastAsia="Times New Roman" w:hAnsi="Arial" w:cs="Arial"/>
          <w:sz w:val="24"/>
          <w:szCs w:val="24"/>
          <w:lang w:eastAsia="pl-PL"/>
        </w:rPr>
      </w:pPr>
      <w:r>
        <w:rPr>
          <w:rFonts w:ascii="Arial" w:eastAsia="Times New Roman" w:hAnsi="Arial" w:cs="Arial"/>
          <w:b/>
          <w:sz w:val="24"/>
          <w:szCs w:val="24"/>
          <w:lang w:eastAsia="pl-PL"/>
        </w:rPr>
        <w:t>Z</w:t>
      </w:r>
      <w:r w:rsidRPr="009A029B">
        <w:rPr>
          <w:rFonts w:ascii="Arial" w:eastAsia="Times New Roman" w:hAnsi="Arial" w:cs="Arial"/>
          <w:b/>
          <w:sz w:val="24"/>
          <w:szCs w:val="24"/>
          <w:lang w:eastAsia="pl-PL"/>
        </w:rPr>
        <w:t>asady rozliczeń</w:t>
      </w:r>
    </w:p>
    <w:p w:rsidR="007007B3" w:rsidRPr="003C5BDD" w:rsidRDefault="007007B3" w:rsidP="009A029B">
      <w:pPr>
        <w:numPr>
          <w:ilvl w:val="0"/>
          <w:numId w:val="1"/>
        </w:numPr>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oświadcza, że ma zapewnione finansowanie robót objętych umową.</w:t>
      </w:r>
    </w:p>
    <w:p w:rsidR="009A029B" w:rsidRDefault="007007B3" w:rsidP="009A029B">
      <w:pPr>
        <w:numPr>
          <w:ilvl w:val="0"/>
          <w:numId w:val="1"/>
        </w:numPr>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zobowiązuje się zapłacić Wykonawcy wynagrodzenie ustalone w umowie. Podane w § 4 wynagrodzenie jest stałe, nie podlega indeksowaniu, ani nie może być podnoszone w żaden inny sposób poza przypadkami określonymi w niniejszej Umowie.</w:t>
      </w:r>
    </w:p>
    <w:p w:rsidR="009A029B" w:rsidRPr="009A029B" w:rsidRDefault="009A029B" w:rsidP="009A029B">
      <w:pPr>
        <w:numPr>
          <w:ilvl w:val="0"/>
          <w:numId w:val="1"/>
        </w:numPr>
        <w:spacing w:after="0" w:line="360" w:lineRule="auto"/>
        <w:ind w:left="426" w:right="-1" w:hanging="426"/>
        <w:rPr>
          <w:rFonts w:ascii="Arial" w:eastAsia="Times New Roman" w:hAnsi="Arial" w:cs="Arial"/>
          <w:sz w:val="24"/>
          <w:szCs w:val="24"/>
          <w:lang w:eastAsia="pl-PL"/>
        </w:rPr>
      </w:pPr>
      <w:r w:rsidRPr="009A029B">
        <w:rPr>
          <w:rFonts w:ascii="Arial" w:eastAsia="Times New Roman" w:hAnsi="Arial" w:cs="Arial"/>
          <w:sz w:val="24"/>
          <w:szCs w:val="24"/>
          <w:lang w:eastAsia="pl-PL"/>
        </w:rPr>
        <w:t>Strony przewidują rozliczenie wynagrodzenia Wykonawcy:</w:t>
      </w:r>
    </w:p>
    <w:p w:rsidR="009A029B" w:rsidRPr="007C052E" w:rsidRDefault="009A029B" w:rsidP="006A3D15">
      <w:pPr>
        <w:pStyle w:val="Akapitzlist"/>
        <w:numPr>
          <w:ilvl w:val="1"/>
          <w:numId w:val="34"/>
        </w:numPr>
        <w:spacing w:after="0" w:line="360" w:lineRule="auto"/>
        <w:ind w:left="851" w:right="-1" w:hanging="425"/>
        <w:rPr>
          <w:rFonts w:ascii="Arial" w:eastAsia="Times New Roman" w:hAnsi="Arial" w:cs="Arial"/>
          <w:sz w:val="24"/>
          <w:szCs w:val="24"/>
          <w:lang w:eastAsia="pl-PL"/>
        </w:rPr>
      </w:pPr>
      <w:r w:rsidRPr="007C052E">
        <w:rPr>
          <w:rFonts w:ascii="Arial" w:eastAsia="Times New Roman" w:hAnsi="Arial" w:cs="Arial"/>
          <w:sz w:val="24"/>
          <w:szCs w:val="24"/>
          <w:lang w:eastAsia="pl-PL"/>
        </w:rPr>
        <w:t>jedną f</w:t>
      </w:r>
      <w:r w:rsidR="00537BAE" w:rsidRPr="007C052E">
        <w:rPr>
          <w:rFonts w:ascii="Arial" w:eastAsia="Times New Roman" w:hAnsi="Arial" w:cs="Arial"/>
          <w:sz w:val="24"/>
          <w:szCs w:val="24"/>
          <w:lang w:eastAsia="pl-PL"/>
        </w:rPr>
        <w:t>akturą zaliczkową</w:t>
      </w:r>
      <w:r w:rsidR="0041143C" w:rsidRPr="007C052E">
        <w:rPr>
          <w:rFonts w:ascii="Arial" w:eastAsia="Times New Roman" w:hAnsi="Arial" w:cs="Arial"/>
          <w:sz w:val="24"/>
          <w:szCs w:val="24"/>
          <w:lang w:eastAsia="pl-PL"/>
        </w:rPr>
        <w:t>/częściową</w:t>
      </w:r>
      <w:r w:rsidR="00537BAE" w:rsidRPr="007C052E">
        <w:rPr>
          <w:rFonts w:ascii="Arial" w:eastAsia="Times New Roman" w:hAnsi="Arial" w:cs="Arial"/>
          <w:sz w:val="24"/>
          <w:szCs w:val="24"/>
          <w:lang w:eastAsia="pl-PL"/>
        </w:rPr>
        <w:t xml:space="preserve"> obejmującą kwotę 5% wynagrodzenia</w:t>
      </w:r>
      <w:r w:rsidRPr="007C052E">
        <w:rPr>
          <w:rFonts w:ascii="Arial" w:eastAsia="Times New Roman" w:hAnsi="Arial" w:cs="Arial"/>
          <w:sz w:val="24"/>
          <w:szCs w:val="24"/>
          <w:lang w:eastAsia="pl-PL"/>
        </w:rPr>
        <w:t xml:space="preserve"> zamówienia podstawowego brut</w:t>
      </w:r>
      <w:r w:rsidR="00D60057" w:rsidRPr="007C052E">
        <w:rPr>
          <w:rFonts w:ascii="Arial" w:eastAsia="Times New Roman" w:hAnsi="Arial" w:cs="Arial"/>
          <w:sz w:val="24"/>
          <w:szCs w:val="24"/>
          <w:lang w:eastAsia="pl-PL"/>
        </w:rPr>
        <w:t>to, obli</w:t>
      </w:r>
      <w:r w:rsidR="00134CFA" w:rsidRPr="007C052E">
        <w:rPr>
          <w:rFonts w:ascii="Arial" w:eastAsia="Times New Roman" w:hAnsi="Arial" w:cs="Arial"/>
          <w:sz w:val="24"/>
          <w:szCs w:val="24"/>
          <w:lang w:eastAsia="pl-PL"/>
        </w:rPr>
        <w:t>czonego na podstawie § 4 ust. 1</w:t>
      </w:r>
      <w:r w:rsidR="00D60057" w:rsidRPr="007C052E">
        <w:rPr>
          <w:rFonts w:ascii="Arial" w:eastAsia="Times New Roman" w:hAnsi="Arial" w:cs="Arial"/>
          <w:sz w:val="24"/>
          <w:szCs w:val="24"/>
          <w:lang w:eastAsia="pl-PL"/>
        </w:rPr>
        <w:t xml:space="preserve"> umowy, zgodnie z § 4</w:t>
      </w:r>
      <w:r w:rsidR="00134CFA" w:rsidRPr="007C052E">
        <w:rPr>
          <w:rFonts w:ascii="Arial" w:eastAsia="Times New Roman" w:hAnsi="Arial" w:cs="Arial"/>
          <w:sz w:val="24"/>
          <w:szCs w:val="24"/>
          <w:lang w:eastAsia="pl-PL"/>
        </w:rPr>
        <w:t>a ust. 1</w:t>
      </w:r>
      <w:r w:rsidR="00537BAE" w:rsidRPr="007C052E">
        <w:rPr>
          <w:rFonts w:ascii="Arial" w:eastAsia="Times New Roman" w:hAnsi="Arial" w:cs="Arial"/>
          <w:sz w:val="24"/>
          <w:szCs w:val="24"/>
          <w:lang w:eastAsia="pl-PL"/>
        </w:rPr>
        <w:t xml:space="preserve"> umowy;</w:t>
      </w:r>
    </w:p>
    <w:p w:rsidR="00B40BC2" w:rsidRPr="007C052E" w:rsidRDefault="00B40BC2" w:rsidP="006A3D15">
      <w:pPr>
        <w:pStyle w:val="Akapitzlist"/>
        <w:numPr>
          <w:ilvl w:val="1"/>
          <w:numId w:val="34"/>
        </w:numPr>
        <w:spacing w:after="0" w:line="360" w:lineRule="auto"/>
        <w:ind w:left="851" w:right="-1" w:hanging="425"/>
        <w:rPr>
          <w:rFonts w:ascii="Arial" w:eastAsia="Times New Roman" w:hAnsi="Arial" w:cs="Arial"/>
          <w:sz w:val="24"/>
          <w:szCs w:val="24"/>
          <w:lang w:eastAsia="pl-PL"/>
        </w:rPr>
      </w:pPr>
      <w:r w:rsidRPr="007C052E">
        <w:rPr>
          <w:rFonts w:ascii="Arial" w:eastAsia="Times New Roman" w:hAnsi="Arial" w:cs="Arial"/>
          <w:sz w:val="24"/>
          <w:szCs w:val="24"/>
          <w:lang w:eastAsia="pl-PL"/>
        </w:rPr>
        <w:t xml:space="preserve">jedną fakturą obejmującą kwotę wkładu własnego zamawiającego wynikającego z promesy wstępnej, pomniejszoną o płatność z </w:t>
      </w:r>
      <w:proofErr w:type="spellStart"/>
      <w:r w:rsidRPr="007C052E">
        <w:rPr>
          <w:rFonts w:ascii="Arial" w:eastAsia="Times New Roman" w:hAnsi="Arial" w:cs="Arial"/>
          <w:sz w:val="24"/>
          <w:szCs w:val="24"/>
          <w:lang w:eastAsia="pl-PL"/>
        </w:rPr>
        <w:t>ppkt</w:t>
      </w:r>
      <w:proofErr w:type="spellEnd"/>
      <w:r w:rsidRPr="007C052E">
        <w:rPr>
          <w:rFonts w:ascii="Arial" w:eastAsia="Times New Roman" w:hAnsi="Arial" w:cs="Arial"/>
          <w:sz w:val="24"/>
          <w:szCs w:val="24"/>
          <w:lang w:eastAsia="pl-PL"/>
        </w:rPr>
        <w:t xml:space="preserve"> a, za którą zapłaci Zamawiający ze środków własnych;</w:t>
      </w:r>
    </w:p>
    <w:p w:rsidR="0041143C" w:rsidRPr="007C052E" w:rsidRDefault="0041143C" w:rsidP="0041143C">
      <w:pPr>
        <w:pStyle w:val="Akapitzlist"/>
        <w:numPr>
          <w:ilvl w:val="1"/>
          <w:numId w:val="34"/>
        </w:numPr>
        <w:spacing w:after="0" w:line="360" w:lineRule="auto"/>
        <w:ind w:left="851" w:right="-1" w:hanging="425"/>
        <w:rPr>
          <w:rFonts w:ascii="Arial" w:eastAsia="Times New Roman" w:hAnsi="Arial" w:cs="Arial"/>
          <w:sz w:val="24"/>
          <w:szCs w:val="24"/>
          <w:lang w:eastAsia="pl-PL"/>
        </w:rPr>
      </w:pPr>
      <w:r w:rsidRPr="007C052E">
        <w:rPr>
          <w:rFonts w:ascii="Arial" w:eastAsia="Times New Roman" w:hAnsi="Arial" w:cs="Arial"/>
          <w:sz w:val="24"/>
          <w:szCs w:val="24"/>
          <w:lang w:eastAsia="pl-PL"/>
        </w:rPr>
        <w:t>j</w:t>
      </w:r>
      <w:r w:rsidR="00B40BC2" w:rsidRPr="007C052E">
        <w:rPr>
          <w:rFonts w:ascii="Arial" w:eastAsia="Times New Roman" w:hAnsi="Arial" w:cs="Arial"/>
          <w:sz w:val="24"/>
          <w:szCs w:val="24"/>
          <w:lang w:eastAsia="pl-PL"/>
        </w:rPr>
        <w:t>edną fakturą końcową obejmującą</w:t>
      </w:r>
      <w:r w:rsidRPr="007C052E">
        <w:rPr>
          <w:rFonts w:ascii="Arial" w:eastAsia="Times New Roman" w:hAnsi="Arial" w:cs="Arial"/>
          <w:sz w:val="24"/>
          <w:szCs w:val="24"/>
          <w:lang w:eastAsia="pl-PL"/>
        </w:rPr>
        <w:t xml:space="preserve"> </w:t>
      </w:r>
      <w:r w:rsidR="001F2CFE" w:rsidRPr="007C052E">
        <w:rPr>
          <w:rFonts w:ascii="Arial" w:eastAsia="Times New Roman" w:hAnsi="Arial" w:cs="Arial"/>
          <w:sz w:val="24"/>
          <w:szCs w:val="24"/>
          <w:lang w:eastAsia="pl-PL"/>
        </w:rPr>
        <w:t>100% dofinansowania określonego w promesie</w:t>
      </w:r>
      <w:r w:rsidR="00B40BC2" w:rsidRPr="007C052E">
        <w:rPr>
          <w:rFonts w:ascii="Arial" w:eastAsia="Times New Roman" w:hAnsi="Arial" w:cs="Arial"/>
          <w:sz w:val="24"/>
          <w:szCs w:val="24"/>
          <w:lang w:eastAsia="pl-PL"/>
        </w:rPr>
        <w:t>;</w:t>
      </w:r>
      <w:r w:rsidR="001F2CFE" w:rsidRPr="007C052E">
        <w:rPr>
          <w:rFonts w:ascii="Arial" w:eastAsia="Times New Roman" w:hAnsi="Arial" w:cs="Arial"/>
          <w:color w:val="FF0000"/>
          <w:sz w:val="24"/>
          <w:szCs w:val="24"/>
          <w:lang w:eastAsia="pl-PL"/>
        </w:rPr>
        <w:t xml:space="preserve"> </w:t>
      </w:r>
    </w:p>
    <w:p w:rsidR="009A029B" w:rsidRPr="007C052E" w:rsidRDefault="0041143C" w:rsidP="0041143C">
      <w:pPr>
        <w:pStyle w:val="Akapitzlist"/>
        <w:numPr>
          <w:ilvl w:val="1"/>
          <w:numId w:val="34"/>
        </w:numPr>
        <w:spacing w:after="0" w:line="360" w:lineRule="auto"/>
        <w:ind w:left="851" w:right="-1" w:hanging="425"/>
        <w:rPr>
          <w:rFonts w:ascii="Arial" w:eastAsia="Times New Roman" w:hAnsi="Arial" w:cs="Arial"/>
          <w:sz w:val="24"/>
          <w:szCs w:val="24"/>
          <w:lang w:eastAsia="pl-PL"/>
        </w:rPr>
      </w:pPr>
      <w:r w:rsidRPr="007C052E">
        <w:rPr>
          <w:rFonts w:ascii="Arial" w:eastAsia="Times New Roman" w:hAnsi="Arial" w:cs="Arial"/>
          <w:sz w:val="24"/>
          <w:szCs w:val="24"/>
          <w:lang w:eastAsia="pl-PL"/>
        </w:rPr>
        <w:t>ewentualną jedną fakturą obejmującą kwotę</w:t>
      </w:r>
      <w:r w:rsidR="001F2CFE" w:rsidRPr="007C052E">
        <w:rPr>
          <w:rFonts w:ascii="Arial" w:eastAsia="Times New Roman" w:hAnsi="Arial" w:cs="Arial"/>
          <w:color w:val="FF0000"/>
          <w:sz w:val="24"/>
          <w:szCs w:val="24"/>
          <w:lang w:eastAsia="pl-PL"/>
        </w:rPr>
        <w:t xml:space="preserve"> </w:t>
      </w:r>
      <w:r w:rsidRPr="007C052E">
        <w:rPr>
          <w:rFonts w:ascii="Arial" w:eastAsia="Times New Roman" w:hAnsi="Arial" w:cs="Arial"/>
          <w:sz w:val="24"/>
          <w:szCs w:val="24"/>
          <w:lang w:eastAsia="pl-PL"/>
        </w:rPr>
        <w:t>zamówienia ponad kwotę dofinansowania z programu Polski Ład, za którą zapłaci Zamawiający ze środków własnych.</w:t>
      </w:r>
    </w:p>
    <w:p w:rsidR="009A029B" w:rsidRPr="004C01E6" w:rsidRDefault="009A029B" w:rsidP="004C01E6">
      <w:pPr>
        <w:numPr>
          <w:ilvl w:val="0"/>
          <w:numId w:val="1"/>
        </w:numPr>
        <w:spacing w:after="0" w:line="360" w:lineRule="auto"/>
        <w:ind w:left="426" w:right="-1" w:hanging="426"/>
        <w:rPr>
          <w:rFonts w:ascii="Arial" w:eastAsia="Times New Roman" w:hAnsi="Arial" w:cs="Arial"/>
          <w:sz w:val="24"/>
          <w:szCs w:val="24"/>
          <w:lang w:eastAsia="pl-PL"/>
        </w:rPr>
      </w:pPr>
      <w:r w:rsidRPr="009A029B">
        <w:rPr>
          <w:rFonts w:ascii="Arial" w:eastAsia="Times New Roman" w:hAnsi="Arial" w:cs="Arial"/>
          <w:sz w:val="24"/>
          <w:szCs w:val="24"/>
          <w:lang w:eastAsia="pl-PL"/>
        </w:rPr>
        <w:t>Strony ustalają, że płatność faktu</w:t>
      </w:r>
      <w:r w:rsidR="00D60057">
        <w:rPr>
          <w:rFonts w:ascii="Arial" w:eastAsia="Times New Roman" w:hAnsi="Arial" w:cs="Arial"/>
          <w:sz w:val="24"/>
          <w:szCs w:val="24"/>
          <w:lang w:eastAsia="pl-PL"/>
        </w:rPr>
        <w:t>ry końcowej, o której mowa w § 11 ust. 3</w:t>
      </w:r>
      <w:r w:rsidR="00982873">
        <w:rPr>
          <w:rFonts w:ascii="Arial" w:eastAsia="Times New Roman" w:hAnsi="Arial" w:cs="Arial"/>
          <w:sz w:val="24"/>
          <w:szCs w:val="24"/>
          <w:lang w:eastAsia="pl-PL"/>
        </w:rPr>
        <w:t>c</w:t>
      </w:r>
      <w:r w:rsidRPr="009A029B">
        <w:rPr>
          <w:rFonts w:ascii="Arial" w:eastAsia="Times New Roman" w:hAnsi="Arial" w:cs="Arial"/>
          <w:sz w:val="24"/>
          <w:szCs w:val="24"/>
          <w:lang w:eastAsia="pl-PL"/>
        </w:rPr>
        <w:t>) umowy</w:t>
      </w:r>
      <w:r w:rsidR="00134CFA">
        <w:rPr>
          <w:rFonts w:ascii="Arial" w:eastAsia="Times New Roman" w:hAnsi="Arial" w:cs="Arial"/>
          <w:sz w:val="24"/>
          <w:szCs w:val="24"/>
          <w:lang w:eastAsia="pl-PL"/>
        </w:rPr>
        <w:t>,</w:t>
      </w:r>
      <w:r w:rsidRPr="009A029B">
        <w:rPr>
          <w:rFonts w:ascii="Arial" w:eastAsia="Times New Roman" w:hAnsi="Arial" w:cs="Arial"/>
          <w:sz w:val="24"/>
          <w:szCs w:val="24"/>
          <w:lang w:eastAsia="pl-PL"/>
        </w:rPr>
        <w:t xml:space="preserve"> uzależniona jest od otrzymania przez Zamawiającego środków z programu Polski Ład na wypłatę wynagrodzenia Wykonawcy. Środki te przekazywane są Zamawiającemu w oknach płatniczych. W sytuacji dokonania przez Zamawiającego wypłaty wynagrodzenia po terminie na skutek niezależnych opóźnień w przekazaniu przez BGK środków Wykonawca oświadcza, że nie będzie dochodził kar umownych lub odsetek z tego tytułu.</w:t>
      </w:r>
    </w:p>
    <w:p w:rsidR="007007B3" w:rsidRPr="004419A3" w:rsidRDefault="009A029B" w:rsidP="004419A3">
      <w:pPr>
        <w:numPr>
          <w:ilvl w:val="0"/>
          <w:numId w:val="1"/>
        </w:numPr>
        <w:spacing w:after="0" w:line="360" w:lineRule="auto"/>
        <w:ind w:left="426" w:right="-1" w:hanging="426"/>
        <w:rPr>
          <w:rFonts w:ascii="Arial" w:eastAsia="Times New Roman" w:hAnsi="Arial" w:cs="Arial"/>
          <w:sz w:val="24"/>
          <w:szCs w:val="24"/>
          <w:lang w:eastAsia="pl-PL"/>
        </w:rPr>
      </w:pPr>
      <w:r w:rsidRPr="009A029B">
        <w:rPr>
          <w:rFonts w:ascii="Arial" w:eastAsia="Times New Roman" w:hAnsi="Arial" w:cs="Arial"/>
          <w:sz w:val="24"/>
          <w:szCs w:val="24"/>
          <w:lang w:eastAsia="pl-PL"/>
        </w:rPr>
        <w:t>Pła</w:t>
      </w:r>
      <w:r w:rsidR="004419A3">
        <w:rPr>
          <w:rFonts w:ascii="Arial" w:eastAsia="Times New Roman" w:hAnsi="Arial" w:cs="Arial"/>
          <w:sz w:val="24"/>
          <w:szCs w:val="24"/>
          <w:lang w:eastAsia="pl-PL"/>
        </w:rPr>
        <w:t>tność faktur nastąpi w terminie do 30 dni kalendarzowych</w:t>
      </w:r>
      <w:r w:rsidR="00E4454B">
        <w:rPr>
          <w:rFonts w:ascii="Arial" w:eastAsia="Times New Roman" w:hAnsi="Arial" w:cs="Arial"/>
          <w:sz w:val="24"/>
          <w:szCs w:val="24"/>
          <w:lang w:eastAsia="pl-PL"/>
        </w:rPr>
        <w:t xml:space="preserve"> </w:t>
      </w:r>
      <w:r w:rsidRPr="004419A3">
        <w:rPr>
          <w:rFonts w:ascii="Arial" w:eastAsia="Times New Roman" w:hAnsi="Arial" w:cs="Arial"/>
          <w:sz w:val="24"/>
          <w:szCs w:val="24"/>
          <w:lang w:eastAsia="pl-PL"/>
        </w:rPr>
        <w:t xml:space="preserve">licząc od daty wpływu prawidłowo wystawionej faktury do siedziby Zamawiającego. </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Warunkiem zapłaty przez Zamawiającego należnego wynagrodzenia za odebrane roboty budowlane jest przedstawienie dowodów zapłaty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wymagalnego wynagrodzenia Podwykonawcom i dalszym Podwykonawcom, biorącym udział w realizacji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odebranych robót budowlanych</w:t>
      </w:r>
      <w:r>
        <w:rPr>
          <w:rFonts w:ascii="Arial" w:eastAsia="Times New Roman" w:hAnsi="Arial" w:cs="Arial"/>
          <w:sz w:val="24"/>
          <w:szCs w:val="24"/>
          <w:lang w:eastAsia="pl-PL"/>
        </w:rPr>
        <w:t>,</w:t>
      </w:r>
      <w:r w:rsidRPr="00FA2E46">
        <w:rPr>
          <w:rFonts w:ascii="Arial" w:eastAsia="Times New Roman" w:hAnsi="Arial" w:cs="Arial"/>
          <w:sz w:val="24"/>
          <w:szCs w:val="24"/>
          <w:lang w:eastAsia="pl-PL"/>
        </w:rPr>
        <w:t xml:space="preserve"> którzy zawarli zaakceptowaną przez Zamawiającego umowę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 podwykonawstwo, której przedmiotem są roboty budowlane lub którzy zawarli przedłożoną Zamawiającemu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umowę o podwykonawstwo, której przedmiotem są dostawy lub usługi.</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lastRenderedPageBreak/>
        <w:t>W przypadku nieprzedstawienia przez Wykonawcę wszystkich dowodów zapłaty, wstrzymuje się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odpowiednią (w części równej sumie kwot wynikającej z nieprzedstawionych dowodów zapłaty) część wypłaty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wynagrodzenia za odebrane roboty budowlane do czasu przedłożenia przez Wykonawcę stosownych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dokumentów. Wstrzymanie przez Zamawiającego zapłaty nie uprawnia Wykonawcy do żądania odsetek.</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Zamawiający dokonuje bezpośredniej zapłaty wymagalnego wynagrodzenia przysługującego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 który zawarł zaakceptowaną przez Zamawiającego umowę 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podwykonawstwo, której przedmiotem są roboty budowlane, lub który zawarł przedłożoną Zamawiającemu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umowę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 podwykonawstwo, której przedmiotem są dostawy lub usługi, w przypadku uchylenia się od obowiązku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odpowiednio przez Wykonawcę, Podwykonawcę lub dalszego Podwykonawcę zamówienia na roboty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budowlane.</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Wynagrodzenie, o którym mowa w</w:t>
      </w:r>
      <w:r w:rsidR="00D56307">
        <w:rPr>
          <w:rFonts w:ascii="Arial" w:eastAsia="Times New Roman" w:hAnsi="Arial" w:cs="Arial"/>
          <w:sz w:val="24"/>
          <w:szCs w:val="24"/>
          <w:lang w:eastAsia="pl-PL"/>
        </w:rPr>
        <w:t xml:space="preserve"> ust. </w:t>
      </w:r>
      <w:r w:rsidR="00E4454B">
        <w:rPr>
          <w:rFonts w:ascii="Arial" w:eastAsia="Times New Roman" w:hAnsi="Arial" w:cs="Arial"/>
          <w:sz w:val="24"/>
          <w:szCs w:val="24"/>
          <w:lang w:eastAsia="pl-PL"/>
        </w:rPr>
        <w:t>9</w:t>
      </w:r>
      <w:r w:rsidRPr="00FA2E46">
        <w:rPr>
          <w:rFonts w:ascii="Arial" w:eastAsia="Times New Roman" w:hAnsi="Arial" w:cs="Arial"/>
          <w:sz w:val="24"/>
          <w:szCs w:val="24"/>
          <w:lang w:eastAsia="pl-PL"/>
        </w:rPr>
        <w:t xml:space="preserve"> dotyczy wyłącznie należności powstałych po zaakceptowaniu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przez Zamawiającego umowy o podwykonawstwo, której przedmiotem są roboty budowlane, lub po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przedłożeniu Zamawiającemu poświadczonej za zgodność z oryginałem kopii umowy o podwykonawstwo,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której przedmiotem są dostawy lub usługi.</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Bezpośrednia zapłata obejmuje wyłącznie należne wynagrodzenie, bez odsetek, należnych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Przed dokonaniem bezpośredniej zapłaty Zamawiający umożliwia Wykonawcy zgłoszenie w formie</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pisemnej uwag dotyczących zasadności bezpośredniej zapłaty wynagrodzenia Podwykonawcy lub dalszemu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Zamawiający informuje o terminie zgłaszania uwag, nie krótszym niż 7 dni od dnia doręczenia</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tej informacji. W uwagach nie można powoływać się na potrącenie roszczeń Wykonawcy względem</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niezwiązanych z realizacją umowy o podwykonawstwo.</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zgłoszenia uwag w terminie wskazanym przez Zamawiającego, Zamawiający może:</w:t>
      </w:r>
    </w:p>
    <w:p w:rsidR="00FA2E46" w:rsidRPr="00FA2E46" w:rsidRDefault="00FA2E46" w:rsidP="006A3D15">
      <w:pPr>
        <w:numPr>
          <w:ilvl w:val="2"/>
          <w:numId w:val="25"/>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nie 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Wykonawca wykaże niezasadność takiej zapłaty albo</w:t>
      </w:r>
    </w:p>
    <w:p w:rsidR="00FA2E46" w:rsidRPr="00FA2E46" w:rsidRDefault="00FA2E46" w:rsidP="006A3D15">
      <w:pPr>
        <w:numPr>
          <w:ilvl w:val="2"/>
          <w:numId w:val="25"/>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złożyć do depozytu sądowego kwotę potrzebną na pokrycie wynagrodzenia Podwykonawcy lub dalszego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w przypadku istnienia zasadniczej wątpliwości Zamawiającego co do wysokości należnej</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lub podmiotu, któremu płatność się należy, albo</w:t>
      </w:r>
    </w:p>
    <w:p w:rsidR="00FA2E46" w:rsidRPr="00FA2E46" w:rsidRDefault="00FA2E46" w:rsidP="006A3D15">
      <w:pPr>
        <w:numPr>
          <w:ilvl w:val="2"/>
          <w:numId w:val="25"/>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lastRenderedPageBreak/>
        <w:t>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Podwykonawca lub dalszy Podwykonawca wykaże zasadność takiej zapłaty.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dokonania bezpośredniej zapłaty Podwykonawcy lub dalszemu Podwykonawcy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Zamawiający potrąca kwotę wypłaconego wynagrodzenia z wynagrodzenia należnego Wykonawcy.</w:t>
      </w:r>
    </w:p>
    <w:p w:rsidR="00982873" w:rsidRPr="007C052E" w:rsidRDefault="00FA2E46" w:rsidP="007C052E">
      <w:pPr>
        <w:numPr>
          <w:ilvl w:val="0"/>
          <w:numId w:val="1"/>
        </w:numPr>
        <w:spacing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razie wątpliwości Zamawiający może żądać od Wykonawcy wszelkich dowodów potwierdzających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zapłatę wynagrodzenia Podwykonawcom lub dalszym Podwykonawcom, w szczególności dowodów</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przelewów, kopii faktur, oświadczeń Podwykonawców lub dalszych Podwykonawców złożonych zgodnie z</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zasadami reprezentacji.</w:t>
      </w:r>
      <w:r w:rsidR="00255BC4" w:rsidRPr="00E81706">
        <w:rPr>
          <w:rFonts w:ascii="Arial" w:eastAsia="Times New Roman" w:hAnsi="Arial" w:cs="Arial"/>
          <w:sz w:val="24"/>
          <w:szCs w:val="24"/>
          <w:lang w:eastAsia="pl-PL"/>
        </w:rPr>
        <w:t xml:space="preserve"> </w:t>
      </w:r>
    </w:p>
    <w:p w:rsidR="000256D1" w:rsidRDefault="000256D1" w:rsidP="009D5519">
      <w:pPr>
        <w:spacing w:after="0" w:line="240" w:lineRule="auto"/>
        <w:ind w:right="-1"/>
        <w:jc w:val="center"/>
        <w:rPr>
          <w:rFonts w:ascii="Arial" w:eastAsia="Times New Roman" w:hAnsi="Arial" w:cs="Arial"/>
          <w:sz w:val="24"/>
          <w:szCs w:val="24"/>
          <w:lang w:eastAsia="pl-PL"/>
        </w:rPr>
      </w:pPr>
      <w:r w:rsidRPr="000256D1">
        <w:rPr>
          <w:rFonts w:ascii="Arial" w:eastAsia="Times New Roman" w:hAnsi="Arial" w:cs="Arial"/>
          <w:sz w:val="24"/>
          <w:szCs w:val="24"/>
          <w:lang w:eastAsia="pl-PL"/>
        </w:rPr>
        <w:t>§ 1</w:t>
      </w:r>
      <w:r w:rsidR="00E81706">
        <w:rPr>
          <w:rFonts w:ascii="Arial" w:eastAsia="Times New Roman" w:hAnsi="Arial" w:cs="Arial"/>
          <w:sz w:val="24"/>
          <w:szCs w:val="24"/>
          <w:lang w:eastAsia="pl-PL"/>
        </w:rPr>
        <w:t>2</w:t>
      </w:r>
    </w:p>
    <w:p w:rsidR="00E81706" w:rsidRPr="00E81706" w:rsidRDefault="00E81706" w:rsidP="000256D1">
      <w:pPr>
        <w:spacing w:after="0" w:line="360" w:lineRule="auto"/>
        <w:ind w:right="-1"/>
        <w:jc w:val="center"/>
        <w:rPr>
          <w:rFonts w:ascii="Arial" w:eastAsia="Times New Roman" w:hAnsi="Arial" w:cs="Arial"/>
          <w:b/>
          <w:sz w:val="24"/>
          <w:szCs w:val="24"/>
          <w:lang w:eastAsia="pl-PL"/>
        </w:rPr>
      </w:pPr>
      <w:r w:rsidRPr="00E81706">
        <w:rPr>
          <w:rFonts w:ascii="Arial" w:eastAsia="Times New Roman" w:hAnsi="Arial" w:cs="Arial"/>
          <w:b/>
          <w:sz w:val="24"/>
          <w:szCs w:val="24"/>
          <w:lang w:eastAsia="pl-PL"/>
        </w:rPr>
        <w:t>Zmiany umowy</w:t>
      </w:r>
    </w:p>
    <w:p w:rsidR="000256D1" w:rsidRPr="000256D1" w:rsidRDefault="000256D1" w:rsidP="006A3D15">
      <w:pPr>
        <w:numPr>
          <w:ilvl w:val="0"/>
          <w:numId w:val="21"/>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Zamawiający dopuszcza – jeżeli uzna za uzasadnione – możliwość zmiany ustaleń zawartej umowy</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 xml:space="preserve">w stosunku do treści oferty Wykonawcy, o których mowa w art. 455 ust. 1 i 2 ustawy </w:t>
      </w:r>
      <w:proofErr w:type="spellStart"/>
      <w:r w:rsidRPr="000256D1">
        <w:rPr>
          <w:rFonts w:ascii="Arial" w:eastAsia="Times New Roman" w:hAnsi="Arial" w:cs="Arial"/>
          <w:sz w:val="24"/>
          <w:szCs w:val="24"/>
          <w:lang w:eastAsia="pl-PL"/>
        </w:rPr>
        <w:t>Pzp</w:t>
      </w:r>
      <w:proofErr w:type="spellEnd"/>
      <w:r w:rsidRPr="000256D1">
        <w:rPr>
          <w:rFonts w:ascii="Arial" w:eastAsia="Times New Roman" w:hAnsi="Arial" w:cs="Arial"/>
          <w:sz w:val="24"/>
          <w:szCs w:val="24"/>
          <w:lang w:eastAsia="pl-PL"/>
        </w:rPr>
        <w:t xml:space="preserve"> w</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następujących przypadkach:</w:t>
      </w:r>
    </w:p>
    <w:p w:rsidR="004478DD" w:rsidRPr="004478DD" w:rsidRDefault="004478DD" w:rsidP="006A3D15">
      <w:pPr>
        <w:numPr>
          <w:ilvl w:val="0"/>
          <w:numId w:val="22"/>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terminu realizacji umowy, w następstwie:</w:t>
      </w:r>
    </w:p>
    <w:p w:rsidR="004478DD" w:rsidRPr="004478DD" w:rsidRDefault="004478DD" w:rsidP="006A3D15">
      <w:pPr>
        <w:numPr>
          <w:ilvl w:val="1"/>
          <w:numId w:val="23"/>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okoliczności wynikających z Siły Wyższej w rozumieniu kodeksu cywilnego;</w:t>
      </w:r>
    </w:p>
    <w:p w:rsidR="004478DD" w:rsidRPr="004478DD" w:rsidRDefault="00DE30DD" w:rsidP="006A3D15">
      <w:pPr>
        <w:numPr>
          <w:ilvl w:val="1"/>
          <w:numId w:val="23"/>
        </w:numPr>
        <w:tabs>
          <w:tab w:val="left" w:pos="1276"/>
        </w:tabs>
        <w:spacing w:after="0" w:line="360" w:lineRule="auto"/>
        <w:ind w:left="1276" w:hanging="425"/>
        <w:rPr>
          <w:rFonts w:ascii="Times New Roman" w:eastAsia="Times New Roman" w:hAnsi="Times New Roman" w:cs="Times New Roman"/>
          <w:sz w:val="24"/>
          <w:szCs w:val="24"/>
          <w:lang w:eastAsia="pl-PL"/>
        </w:rPr>
      </w:pPr>
      <w:r w:rsidRPr="00DE30DD">
        <w:rPr>
          <w:rFonts w:ascii="Arial" w:eastAsia="Times New Roman" w:hAnsi="Arial" w:cs="Arial"/>
          <w:iCs/>
          <w:sz w:val="24"/>
          <w:szCs w:val="24"/>
          <w:lang w:eastAsia="pl-PL"/>
        </w:rPr>
        <w:t>w razie zaistnienia niekorzystnych warunków atmosferycznych i/lub ich skutków, uniemożliwiających wykonanie przedmiotu umowy zgodnie ze sztuką budowlaną i technologią robót. Wstrzymanie robót z tego powodu musi być potwierdzone w dzienniku budowy i zaakceptowane przez Zamawiającego/inspektora nadzoru inwestorskiego. Wstrzymanie robót budowlanych ze względu złą organizację robót nie uzasadnia zmiany terminu Umowy</w:t>
      </w:r>
      <w:r w:rsidR="004478DD" w:rsidRPr="004478DD">
        <w:rPr>
          <w:rFonts w:ascii="Arial" w:eastAsia="Times New Roman" w:hAnsi="Arial" w:cs="Arial"/>
          <w:sz w:val="24"/>
          <w:szCs w:val="24"/>
          <w:lang w:eastAsia="pl-PL"/>
        </w:rPr>
        <w:t>;</w:t>
      </w:r>
    </w:p>
    <w:p w:rsidR="004478DD" w:rsidRPr="004478DD" w:rsidRDefault="004478DD" w:rsidP="006A3D15">
      <w:pPr>
        <w:numPr>
          <w:ilvl w:val="1"/>
          <w:numId w:val="23"/>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zaistnienia konieczności wykonania robót dodatkowych. Termin wykonania umowy ulega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odpowiednio zmianie o okres trwania okoliczności celem ukończenia przedmiotu umowy w sposób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należyty. Zmiana terminu realizacji następuje odpowiednio w dniach, tygodniach lub miesiącach tj.</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 okres w którym wystąpiły wyżej wymienione okoliczności warunkujące zmianę terminu wykonania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umowy. Skrócenie terminu wykonania przedmiotu umowy - nie wymaga zawarcia aneksu do umowy;</w:t>
      </w:r>
    </w:p>
    <w:p w:rsidR="004478DD" w:rsidRPr="004478DD" w:rsidRDefault="004478DD" w:rsidP="006A3D15">
      <w:pPr>
        <w:numPr>
          <w:ilvl w:val="1"/>
          <w:numId w:val="23"/>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działania osób trzecich lub organów władzy publicznej, które spowodują przerwanie lub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czasowe zawieszenie realizacji zamówienia;</w:t>
      </w:r>
    </w:p>
    <w:p w:rsidR="004478DD" w:rsidRPr="004478DD" w:rsidRDefault="004478DD" w:rsidP="006A3D15">
      <w:pPr>
        <w:numPr>
          <w:ilvl w:val="1"/>
          <w:numId w:val="23"/>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lastRenderedPageBreak/>
        <w:t>braku rozwiązań projektowych lub błędów w dokumentacji projektowej stwierdzonych w czasie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trwania robót o czas niezbędny do ich uzupełnienia.</w:t>
      </w:r>
    </w:p>
    <w:p w:rsidR="004478DD" w:rsidRPr="001A1A80" w:rsidRDefault="004478DD" w:rsidP="001A1A80">
      <w:pPr>
        <w:numPr>
          <w:ilvl w:val="0"/>
          <w:numId w:val="22"/>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wysokości wynagrodzenia w następstwie zaistnienia konieczności wykonania robót</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dodatkowych, robót zamiennych lub potrzeby zaniechania niektórych robót w celu prawidłowej realizacji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przedmiotu umowy.</w:t>
      </w:r>
    </w:p>
    <w:p w:rsidR="004478DD" w:rsidRPr="004478DD" w:rsidRDefault="004478DD" w:rsidP="006A3D15">
      <w:pPr>
        <w:numPr>
          <w:ilvl w:val="0"/>
          <w:numId w:val="22"/>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rezygnacji, bądź wprowadzenia podwykonawcy w trakcie realizacji; jeżeli zmiana lub rezygnacja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z podwykonawcy dotyczy podmiotu, na którego zasoby Wykonawca powoływał się, na zasadach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określonych w art. 118 ustawy Prawo zamówień publicznych, w celu wykazania spełniania warunków</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udziału w postępowaniu, o których mowa w art. 112 ust. 1 tej ustawy, Wykonawca jest obowiązany</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wykazać Zamawiającemu, iż proponowany inny podwykonawca lub Wykonawca samodzielnie spełnia je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 stopniu nie mniejszym niż wymagany w trakcie postępowania o udzielenie zamówienia. W tym celu</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zobowiązany jest przedłożyć stosowne dokumenty wymagane w postanowieniach SWZ. Ponadto nowy</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podwykonawca, o którym wyżej mowa nie może podlegać wykluczeniu w oparciu o przesłanki wskazane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 SWZ. W tym celu Wykonawca zobowiązany jest przedłożyć stosowne dokumenty wymagane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 postanowieniach SWZ (oświadczenie analogiczne do tego które było składane w postępowaniu 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udzielenie zamówienia publicznego). Zmiana, rezygnacja lub wprowadzenie w trakcie realizacji umowy</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nowego podwykonawcy, nie stanowi zmiany umowy o ile zmiana ta nie spowoduje wprowadzenia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dodatkowego zakresu/części zamówienia realizowanego przez podwykonawcę/ów. Zmiana poprzez</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wprowadzenie/zgłoszenie w trakcie realizacji umowy nowego zakresu/części zamówienia realizowanego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 podwykonawstwie, który nie został wskazany w Ofercie, stanowi zmianę umowy i musi być</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poprzedzona zawarciem aneksu do umowy. Zmiana poprzez rezygnację ze wskazanego w Ofercie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zakresu/części zamówienia nie stanowi zmiany umowy i nie jest wymagane zawarcie aneksu do umowy.</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Zmiana, rezygnacja lub wprowadzenie dalszego Podwykonawcy nie stanowi zmiany umowy i nie jest</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wymagane zawarcie aneksu do umowy.</w:t>
      </w:r>
    </w:p>
    <w:p w:rsidR="000256D1" w:rsidRPr="004478DD" w:rsidRDefault="004478DD" w:rsidP="006A3D15">
      <w:pPr>
        <w:numPr>
          <w:ilvl w:val="0"/>
          <w:numId w:val="22"/>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 określeniu stron umowy, o ile zasadność tej zmiany wynika z przepisów na skutek np.</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połączenia, podziału, przekształcenia, upadłości, restrukturyzacji lub nabycia dotychczasowego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wykonawcy lub jego przedsiębiorstwa, o ile nowy Wykonawca spełnia warunki udziału w postępowaniu 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nie zachodzą wobec niego podstawy wykluczenia.</w:t>
      </w:r>
    </w:p>
    <w:p w:rsidR="000256D1" w:rsidRPr="000256D1" w:rsidRDefault="000256D1" w:rsidP="006A3D15">
      <w:pPr>
        <w:numPr>
          <w:ilvl w:val="0"/>
          <w:numId w:val="24"/>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Zmiany postanowień umowy następują zgodnie z zasadami określonymi w umowie oraz przy zastosowaniu</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 xml:space="preserve">przepisów ustawy Prawo zamówień publicznych i nie mogą </w:t>
      </w:r>
      <w:r w:rsidRPr="000256D1">
        <w:rPr>
          <w:rFonts w:ascii="Arial" w:eastAsia="Times New Roman" w:hAnsi="Arial" w:cs="Arial"/>
          <w:sz w:val="24"/>
          <w:szCs w:val="24"/>
          <w:lang w:eastAsia="pl-PL"/>
        </w:rPr>
        <w:lastRenderedPageBreak/>
        <w:t>prowadzić do zmiany charakteru umowy lub do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całkowitej zmiany rodzaju zamówienia.</w:t>
      </w:r>
    </w:p>
    <w:p w:rsidR="000256D1" w:rsidRPr="000256D1" w:rsidRDefault="000256D1" w:rsidP="006A3D15">
      <w:pPr>
        <w:numPr>
          <w:ilvl w:val="0"/>
          <w:numId w:val="24"/>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wystąpienia okoliczności stanowiących podstawę do zmiany umowy, każda ze Stron może</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wystąpić z wnioskiem w sprawie możliwości dokonania takiej zmiany. We wniosku należy opisać, uzasadnić</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okoliczności warunkujące zmianę oraz dołączyć stosowne dokumenty – dotyczy to przypadków kiedy dla</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potwierdzenia dokonania zmiany zasadnym jest przedłożenie odpowiednich dokumentów.</w:t>
      </w:r>
    </w:p>
    <w:p w:rsidR="000256D1" w:rsidRPr="000256D1" w:rsidRDefault="000256D1" w:rsidP="006A3D15">
      <w:pPr>
        <w:numPr>
          <w:ilvl w:val="0"/>
          <w:numId w:val="24"/>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Wszelkie zmiany i uzupełnienia niniejszej umowy dokonane w sposób zgodny z ustawą Prawo zamówień</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publicznych wymagają formy pisemnej pod rygorem nieważności w drodze aneksu do umowy skutecznego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 xml:space="preserve">po podpisaniu przez obie Strony, z zastrzeżeniem przypadków określonych w </w:t>
      </w:r>
      <w:r w:rsidR="004478DD">
        <w:rPr>
          <w:rFonts w:ascii="Arial" w:eastAsia="Times New Roman" w:hAnsi="Arial" w:cs="Arial"/>
          <w:sz w:val="24"/>
          <w:szCs w:val="24"/>
          <w:lang w:eastAsia="pl-PL"/>
        </w:rPr>
        <w:t>niniejszej umowie</w:t>
      </w:r>
      <w:r w:rsidRPr="000256D1">
        <w:rPr>
          <w:rFonts w:ascii="Arial" w:eastAsia="Times New Roman" w:hAnsi="Arial" w:cs="Arial"/>
          <w:sz w:val="24"/>
          <w:szCs w:val="24"/>
          <w:lang w:eastAsia="pl-PL"/>
        </w:rPr>
        <w:t>,</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 których wskazano, że nie jest wymagane zawarcie aneksu do umowy.</w:t>
      </w:r>
    </w:p>
    <w:p w:rsidR="000256D1" w:rsidRPr="000256D1" w:rsidRDefault="000256D1" w:rsidP="006A3D15">
      <w:pPr>
        <w:numPr>
          <w:ilvl w:val="0"/>
          <w:numId w:val="24"/>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Zawarcie aneksu nastąpi nie później niż w terminie 10 dni roboczych od dnia zatwierdzenia wniosku 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dokonanie zmiany wysokości wynagrodzenia należnego Wykonawcy.</w:t>
      </w:r>
    </w:p>
    <w:p w:rsidR="00C01AC9" w:rsidRPr="0041143C" w:rsidRDefault="000256D1" w:rsidP="0041143C">
      <w:pPr>
        <w:numPr>
          <w:ilvl w:val="0"/>
          <w:numId w:val="24"/>
        </w:numPr>
        <w:spacing w:after="24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Zmiana umowy dokonana z naruszeniem przepisów ustawy Prawo zamówień publicznych jest nieważna.</w:t>
      </w:r>
    </w:p>
    <w:p w:rsidR="00255BC4" w:rsidRDefault="00255BC4" w:rsidP="009D5519">
      <w:pPr>
        <w:spacing w:after="0" w:line="24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E81706">
        <w:rPr>
          <w:rFonts w:ascii="Arial" w:eastAsia="Times New Roman" w:hAnsi="Arial" w:cs="Arial"/>
          <w:sz w:val="24"/>
          <w:szCs w:val="24"/>
          <w:lang w:eastAsia="pl-PL"/>
        </w:rPr>
        <w:t>3</w:t>
      </w:r>
    </w:p>
    <w:p w:rsidR="009A029B" w:rsidRPr="003C5BDD" w:rsidRDefault="009A029B" w:rsidP="000256D1">
      <w:pPr>
        <w:spacing w:after="0" w:line="360" w:lineRule="auto"/>
        <w:ind w:right="-1"/>
        <w:jc w:val="center"/>
        <w:rPr>
          <w:rFonts w:ascii="Arial" w:eastAsia="Times New Roman" w:hAnsi="Arial" w:cs="Arial"/>
          <w:sz w:val="24"/>
          <w:szCs w:val="24"/>
          <w:lang w:eastAsia="pl-PL"/>
        </w:rPr>
      </w:pPr>
      <w:r w:rsidRPr="009A029B">
        <w:rPr>
          <w:rFonts w:ascii="Arial" w:eastAsia="Times New Roman" w:hAnsi="Arial" w:cs="Arial"/>
          <w:b/>
          <w:sz w:val="24"/>
          <w:szCs w:val="24"/>
          <w:lang w:eastAsia="pl-PL"/>
        </w:rPr>
        <w:t>Kary umowne</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Strony postanawiają, że obowiązującą je formę odszkodowania stanowią kary umowne, naliczane w następujących przypadkach:</w:t>
      </w:r>
    </w:p>
    <w:p w:rsidR="00255BC4" w:rsidRPr="003C5BDD" w:rsidRDefault="00255BC4" w:rsidP="003C5BDD">
      <w:pPr>
        <w:numPr>
          <w:ilvl w:val="0"/>
          <w:numId w:val="10"/>
        </w:num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płaci Zamawiającemu kary pieniężne za:</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za zwłokę w terminie wykonania robót w wys. 0,5% wynagrodzenia umownego netto za każdy dzień zwłoki,</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 zwłokę w usunięciu wad stwierdzonych przy odbiorze w wys. 0,5% wynagrodzenia umownego netto za każdy dzień po wyznaczonym terminie usunięcia usterek, </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za odstąpienie od umowy w całości lub części z przyczyn zależnych od Wykonawcy – w wys. 10% ceny umownej netto.</w:t>
      </w:r>
    </w:p>
    <w:p w:rsidR="000256D1" w:rsidRPr="000256D1" w:rsidRDefault="000256D1" w:rsidP="006A3D15">
      <w:pPr>
        <w:numPr>
          <w:ilvl w:val="0"/>
          <w:numId w:val="20"/>
        </w:numPr>
        <w:spacing w:after="0" w:line="360" w:lineRule="auto"/>
        <w:ind w:left="709" w:right="-1"/>
        <w:rPr>
          <w:rFonts w:ascii="Arial" w:eastAsia="Times New Roman" w:hAnsi="Arial" w:cs="Arial"/>
          <w:sz w:val="24"/>
          <w:szCs w:val="24"/>
          <w:lang w:eastAsia="pl-PL"/>
        </w:rPr>
      </w:pPr>
      <w:r w:rsidRPr="000256D1">
        <w:rPr>
          <w:rFonts w:ascii="Arial" w:eastAsia="Times New Roman" w:hAnsi="Arial" w:cs="Arial"/>
          <w:sz w:val="24"/>
          <w:szCs w:val="24"/>
          <w:lang w:eastAsia="pl-PL"/>
        </w:rPr>
        <w:t>Wykonawca zapłaci Zamawiającemu kary umowne:</w:t>
      </w:r>
    </w:p>
    <w:p w:rsidR="000256D1" w:rsidRPr="000256D1" w:rsidRDefault="000256D1" w:rsidP="006A3D15">
      <w:pPr>
        <w:numPr>
          <w:ilvl w:val="0"/>
          <w:numId w:val="19"/>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 xml:space="preserve">za wprowadzenie na plac budowy Podwykonawcy, który nie został zgłoszony Zamawiającemu zgodnie z zapisami § 10, </w:t>
      </w:r>
      <w:bookmarkStart w:id="2" w:name="OLE_LINK16"/>
      <w:r w:rsidR="00672F9C">
        <w:rPr>
          <w:rFonts w:ascii="Arial" w:eastAsia="Times New Roman" w:hAnsi="Arial" w:cs="Arial"/>
          <w:sz w:val="24"/>
          <w:szCs w:val="24"/>
          <w:lang w:eastAsia="pl-PL"/>
        </w:rPr>
        <w:t>w wysokości 3</w:t>
      </w:r>
      <w:r>
        <w:rPr>
          <w:rFonts w:ascii="Arial" w:eastAsia="Times New Roman" w:hAnsi="Arial" w:cs="Arial"/>
          <w:sz w:val="24"/>
          <w:szCs w:val="24"/>
          <w:lang w:eastAsia="pl-PL"/>
        </w:rPr>
        <w:t xml:space="preserve"> </w:t>
      </w:r>
      <w:r w:rsidRPr="000256D1">
        <w:rPr>
          <w:rFonts w:ascii="Arial" w:eastAsia="Times New Roman" w:hAnsi="Arial" w:cs="Arial"/>
          <w:sz w:val="24"/>
          <w:szCs w:val="24"/>
          <w:lang w:eastAsia="pl-PL"/>
        </w:rPr>
        <w:t>000,00 zł za każde zdarzenie</w:t>
      </w:r>
      <w:bookmarkEnd w:id="2"/>
      <w:r w:rsidRPr="000256D1">
        <w:rPr>
          <w:rFonts w:ascii="Arial" w:eastAsia="Times New Roman" w:hAnsi="Arial" w:cs="Arial"/>
          <w:sz w:val="24"/>
          <w:szCs w:val="24"/>
          <w:lang w:eastAsia="pl-PL"/>
        </w:rPr>
        <w:t>,</w:t>
      </w:r>
    </w:p>
    <w:p w:rsidR="000256D1" w:rsidRPr="000256D1" w:rsidRDefault="000256D1" w:rsidP="006A3D15">
      <w:pPr>
        <w:numPr>
          <w:ilvl w:val="0"/>
          <w:numId w:val="19"/>
        </w:numPr>
        <w:spacing w:after="0" w:line="360" w:lineRule="auto"/>
        <w:ind w:left="1134"/>
        <w:rPr>
          <w:rFonts w:ascii="Times New Roman" w:eastAsia="Times New Roman" w:hAnsi="Times New Roman" w:cs="Times New Roman"/>
          <w:color w:val="FF0000"/>
          <w:sz w:val="24"/>
          <w:szCs w:val="24"/>
          <w:lang w:eastAsia="pl-PL"/>
        </w:rPr>
      </w:pPr>
      <w:r w:rsidRPr="000256D1">
        <w:rPr>
          <w:rFonts w:ascii="Arial" w:eastAsia="Times New Roman" w:hAnsi="Arial" w:cs="Arial"/>
          <w:sz w:val="24"/>
          <w:szCs w:val="24"/>
          <w:lang w:eastAsia="pl-PL"/>
        </w:rPr>
        <w:lastRenderedPageBreak/>
        <w:t>w przypadku braku zapłaty lub nieterminowej zapłaty wynagrodzenia należnego Podwykonawcom lub dals</w:t>
      </w:r>
      <w:r>
        <w:rPr>
          <w:rFonts w:ascii="Arial" w:eastAsia="Times New Roman" w:hAnsi="Arial" w:cs="Arial"/>
          <w:sz w:val="24"/>
          <w:szCs w:val="24"/>
          <w:lang w:eastAsia="pl-PL"/>
        </w:rPr>
        <w:t>zym Podwykonawcom w wysokości 3 </w:t>
      </w:r>
      <w:r w:rsidRPr="000256D1">
        <w:rPr>
          <w:rFonts w:ascii="Arial" w:eastAsia="Times New Roman" w:hAnsi="Arial" w:cs="Arial"/>
          <w:sz w:val="24"/>
          <w:szCs w:val="24"/>
          <w:lang w:eastAsia="pl-PL"/>
        </w:rPr>
        <w:t>000,00 zł za każde zdarzenie,</w:t>
      </w:r>
    </w:p>
    <w:p w:rsidR="000256D1" w:rsidRPr="000256D1" w:rsidRDefault="000256D1" w:rsidP="006A3D15">
      <w:pPr>
        <w:numPr>
          <w:ilvl w:val="0"/>
          <w:numId w:val="19"/>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 xml:space="preserve">w przypadku nieprzedłożenia do zaakceptowania projektu umowy o podwykonawstwo, której przedmiotem są roboty budowlane, dostawy lub usługi lub projektu jej zmiany,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000,00 zł za każde zdarzenie,</w:t>
      </w:r>
    </w:p>
    <w:p w:rsidR="000256D1" w:rsidRPr="000256D1" w:rsidRDefault="000256D1" w:rsidP="006A3D15">
      <w:pPr>
        <w:numPr>
          <w:ilvl w:val="0"/>
          <w:numId w:val="19"/>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nieprzedłożenia poświadczonej za zgodność z oryginałem kopii umowy o podwykonawstw</w:t>
      </w:r>
      <w:r>
        <w:rPr>
          <w:rFonts w:ascii="Arial" w:eastAsia="Times New Roman" w:hAnsi="Arial" w:cs="Arial"/>
          <w:sz w:val="24"/>
          <w:szCs w:val="24"/>
          <w:lang w:eastAsia="pl-PL"/>
        </w:rPr>
        <w:t xml:space="preserve">o lub jej zmiany, w wysokości 3 </w:t>
      </w:r>
      <w:r w:rsidRPr="000256D1">
        <w:rPr>
          <w:rFonts w:ascii="Arial" w:eastAsia="Times New Roman" w:hAnsi="Arial" w:cs="Arial"/>
          <w:sz w:val="24"/>
          <w:szCs w:val="24"/>
          <w:lang w:eastAsia="pl-PL"/>
        </w:rPr>
        <w:t>000,00 zł za każde zdarzenie,</w:t>
      </w:r>
    </w:p>
    <w:p w:rsidR="000256D1" w:rsidRPr="009E3F7D" w:rsidRDefault="000256D1" w:rsidP="006A3D15">
      <w:pPr>
        <w:numPr>
          <w:ilvl w:val="0"/>
          <w:numId w:val="19"/>
        </w:numPr>
        <w:spacing w:after="0" w:line="360" w:lineRule="auto"/>
        <w:ind w:left="1134"/>
        <w:rPr>
          <w:rFonts w:ascii="Arial" w:eastAsia="Times New Roman" w:hAnsi="Arial" w:cs="Arial"/>
          <w:sz w:val="24"/>
          <w:szCs w:val="24"/>
          <w:lang w:eastAsia="pl-PL"/>
        </w:rPr>
      </w:pPr>
      <w:r w:rsidRPr="000256D1">
        <w:rPr>
          <w:rFonts w:ascii="Arial" w:eastAsia="Times New Roman" w:hAnsi="Arial" w:cs="Arial"/>
          <w:sz w:val="24"/>
          <w:szCs w:val="24"/>
          <w:lang w:eastAsia="pl-PL"/>
        </w:rPr>
        <w:t xml:space="preserve">w przypadku braku zmiany umowy o podwykonawstwo w zakresie terminu zapłaty zgodnie z art. 464 ust. 10 ustawy Prawo zamówień publicznych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 xml:space="preserve">000,00 zł za każde zdarzenie, </w:t>
      </w:r>
    </w:p>
    <w:p w:rsidR="00255BC4" w:rsidRPr="003C5BDD" w:rsidRDefault="00255BC4" w:rsidP="003C5BDD">
      <w:pPr>
        <w:numPr>
          <w:ilvl w:val="0"/>
          <w:numId w:val="10"/>
        </w:num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płaci Wykonawcy kary umowne:</w:t>
      </w:r>
    </w:p>
    <w:p w:rsidR="00255BC4" w:rsidRPr="003C5BDD" w:rsidRDefault="00255BC4" w:rsidP="003C5BDD">
      <w:pPr>
        <w:numPr>
          <w:ilvl w:val="0"/>
          <w:numId w:val="3"/>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 zwłokę w przeprowadzeniu odbioru robót w wys. 0,5% wynagrodzenia umownego netto za każdy dzień po wyznaczonym terminie,   </w:t>
      </w:r>
    </w:p>
    <w:p w:rsidR="00255BC4" w:rsidRPr="003C5BDD" w:rsidRDefault="00255BC4" w:rsidP="003C5BDD">
      <w:pPr>
        <w:numPr>
          <w:ilvl w:val="0"/>
          <w:numId w:val="3"/>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 tytułu odstąpienia od umowy z przyczyn zależnych od Zamawiającego w wys. 10% ceny umownej netto.</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Za niedotrzymanie wskazanego przez Zamawiającego terminu przedłożenia dokume</w:t>
      </w:r>
      <w:r w:rsidR="00373AC1">
        <w:rPr>
          <w:rFonts w:ascii="Arial" w:eastAsia="Times New Roman" w:hAnsi="Arial" w:cs="Arial"/>
          <w:sz w:val="24"/>
          <w:szCs w:val="24"/>
          <w:lang w:eastAsia="pl-PL"/>
        </w:rPr>
        <w:t>ntów, o których mowa w § 5 pkt 2</w:t>
      </w:r>
      <w:r w:rsidRPr="003C5BDD">
        <w:rPr>
          <w:rFonts w:ascii="Arial" w:eastAsia="Times New Roman" w:hAnsi="Arial" w:cs="Arial"/>
          <w:sz w:val="24"/>
          <w:szCs w:val="24"/>
          <w:lang w:eastAsia="pl-PL"/>
        </w:rPr>
        <w:t>, Wykonawca zapłaci karę umowną w wysokości 100,00 zł za każdy dzień zwłoki.</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ustalają, że Zamawiający może usunąć w zastępstwie Wykonawcy i na jego koszt wady nie usunięte w wyznaczonym terminie. </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Łączna wartość kar umownych nałożonych na Wykonawcę nie może przekroczyć 20% wynagrodzenia netto określonego w § 4. </w:t>
      </w:r>
    </w:p>
    <w:p w:rsidR="008F5DA3" w:rsidRPr="00C01AC9" w:rsidRDefault="00255BC4" w:rsidP="00C01AC9">
      <w:pPr>
        <w:numPr>
          <w:ilvl w:val="0"/>
          <w:numId w:val="9"/>
        </w:numPr>
        <w:spacing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zastrzegają sobie prawo dochodzenia odszkodowania uzupełniającego, jeżeli powstała szkoda przewyższy wysokość kar umownych. </w:t>
      </w:r>
    </w:p>
    <w:p w:rsidR="009D5519" w:rsidRPr="009D5519" w:rsidRDefault="009D5519" w:rsidP="009D5519">
      <w:pPr>
        <w:widowControl w:val="0"/>
        <w:autoSpaceDE w:val="0"/>
        <w:autoSpaceDN w:val="0"/>
        <w:adjustRightInd w:val="0"/>
        <w:spacing w:after="0" w:line="240" w:lineRule="auto"/>
        <w:ind w:firstLine="4340"/>
        <w:rPr>
          <w:rFonts w:ascii="Arial" w:eastAsia="Calibri" w:hAnsi="Arial" w:cs="Arial"/>
          <w:sz w:val="24"/>
          <w:szCs w:val="24"/>
        </w:rPr>
      </w:pPr>
      <w:r w:rsidRPr="009D5519">
        <w:rPr>
          <w:rFonts w:ascii="Arial" w:eastAsia="Calibri" w:hAnsi="Arial" w:cs="Arial"/>
          <w:bCs/>
          <w:sz w:val="24"/>
          <w:szCs w:val="24"/>
        </w:rPr>
        <w:t>§ 14</w:t>
      </w:r>
    </w:p>
    <w:p w:rsidR="009D5519" w:rsidRPr="009D5519" w:rsidRDefault="009D5519" w:rsidP="009D5519">
      <w:pPr>
        <w:widowControl w:val="0"/>
        <w:autoSpaceDE w:val="0"/>
        <w:autoSpaceDN w:val="0"/>
        <w:adjustRightInd w:val="0"/>
        <w:spacing w:before="8" w:after="0" w:line="360" w:lineRule="auto"/>
        <w:ind w:firstLine="1898"/>
        <w:rPr>
          <w:rFonts w:ascii="Arial" w:eastAsia="Calibri" w:hAnsi="Arial" w:cs="Arial"/>
          <w:sz w:val="24"/>
          <w:szCs w:val="24"/>
        </w:rPr>
      </w:pPr>
      <w:r w:rsidRPr="009D5519">
        <w:rPr>
          <w:rFonts w:ascii="Arial" w:eastAsia="Calibri" w:hAnsi="Arial" w:cs="Arial"/>
          <w:b/>
          <w:bCs/>
          <w:sz w:val="24"/>
          <w:szCs w:val="24"/>
        </w:rPr>
        <w:t>Zabezpieczenie należytego wykonania Umowy</w:t>
      </w:r>
    </w:p>
    <w:p w:rsidR="009D5519" w:rsidRPr="009D5519" w:rsidRDefault="009D5519" w:rsidP="009D5519">
      <w:pPr>
        <w:widowControl w:val="0"/>
        <w:numPr>
          <w:ilvl w:val="2"/>
          <w:numId w:val="48"/>
        </w:numPr>
        <w:autoSpaceDE w:val="0"/>
        <w:autoSpaceDN w:val="0"/>
        <w:adjustRightInd w:val="0"/>
        <w:spacing w:before="129" w:after="200" w:line="360" w:lineRule="auto"/>
        <w:ind w:left="426" w:hanging="426"/>
        <w:contextualSpacing/>
        <w:rPr>
          <w:rFonts w:ascii="Arial" w:eastAsia="Calibri" w:hAnsi="Arial" w:cs="Arial"/>
          <w:sz w:val="24"/>
          <w:szCs w:val="24"/>
        </w:rPr>
      </w:pPr>
      <w:r w:rsidRPr="009D5519">
        <w:rPr>
          <w:rFonts w:ascii="Arial" w:eastAsia="Calibri" w:hAnsi="Arial" w:cs="Arial"/>
          <w:sz w:val="24"/>
          <w:szCs w:val="24"/>
        </w:rPr>
        <w:t>Tytułem należytego wykonania umowy ustala się zabezpieczenie w wysokości: 5% wynagrodze</w:t>
      </w:r>
      <w:r>
        <w:rPr>
          <w:rFonts w:ascii="Arial" w:eastAsia="Calibri" w:hAnsi="Arial" w:cs="Arial"/>
          <w:sz w:val="24"/>
          <w:szCs w:val="24"/>
        </w:rPr>
        <w:t>nia brutto, o którym mowa w § 4</w:t>
      </w:r>
      <w:r w:rsidRPr="009D5519">
        <w:rPr>
          <w:rFonts w:ascii="Arial" w:eastAsia="Calibri" w:hAnsi="Arial" w:cs="Arial"/>
          <w:sz w:val="24"/>
          <w:szCs w:val="24"/>
        </w:rPr>
        <w:t xml:space="preserve"> ust. 1 Umowy tj. kwotę: ………..zł (słownie złotych ………………………).</w:t>
      </w:r>
    </w:p>
    <w:p w:rsidR="009D5519" w:rsidRPr="009D5519" w:rsidRDefault="009D5519" w:rsidP="009D5519">
      <w:pPr>
        <w:widowControl w:val="0"/>
        <w:numPr>
          <w:ilvl w:val="2"/>
          <w:numId w:val="48"/>
        </w:numPr>
        <w:autoSpaceDE w:val="0"/>
        <w:autoSpaceDN w:val="0"/>
        <w:adjustRightInd w:val="0"/>
        <w:spacing w:before="8" w:after="200" w:line="360" w:lineRule="auto"/>
        <w:ind w:left="426" w:hanging="426"/>
        <w:contextualSpacing/>
        <w:rPr>
          <w:rFonts w:ascii="Arial" w:eastAsia="Calibri" w:hAnsi="Arial" w:cs="Arial"/>
          <w:sz w:val="24"/>
          <w:szCs w:val="24"/>
        </w:rPr>
      </w:pPr>
      <w:r w:rsidRPr="009D5519">
        <w:rPr>
          <w:rFonts w:ascii="Arial" w:eastAsia="Calibri" w:hAnsi="Arial" w:cs="Arial"/>
          <w:sz w:val="24"/>
          <w:szCs w:val="24"/>
        </w:rPr>
        <w:t>Zabezpieczenie należytego wykonania umowy będzie zwrócone wykonawcy na poniższych zasadach:</w:t>
      </w:r>
    </w:p>
    <w:p w:rsidR="009D5519" w:rsidRPr="009D5519" w:rsidRDefault="009D5519" w:rsidP="009D5519">
      <w:pPr>
        <w:widowControl w:val="0"/>
        <w:numPr>
          <w:ilvl w:val="1"/>
          <w:numId w:val="47"/>
        </w:numPr>
        <w:tabs>
          <w:tab w:val="left" w:pos="851"/>
        </w:tabs>
        <w:autoSpaceDE w:val="0"/>
        <w:autoSpaceDN w:val="0"/>
        <w:adjustRightInd w:val="0"/>
        <w:spacing w:before="8" w:after="200" w:line="360" w:lineRule="auto"/>
        <w:ind w:left="851" w:hanging="426"/>
        <w:contextualSpacing/>
        <w:rPr>
          <w:rFonts w:ascii="Arial" w:eastAsia="Calibri" w:hAnsi="Arial" w:cs="Arial"/>
          <w:sz w:val="24"/>
          <w:szCs w:val="24"/>
        </w:rPr>
      </w:pPr>
      <w:r w:rsidRPr="009D5519">
        <w:rPr>
          <w:rFonts w:ascii="Arial" w:eastAsia="Calibri" w:hAnsi="Arial" w:cs="Arial"/>
          <w:sz w:val="24"/>
          <w:szCs w:val="24"/>
        </w:rPr>
        <w:t xml:space="preserve">70% wartości zabezpieczenia należytego wykonania umowy zostanie zwrócone w terminie 30 dni od dnia podpisania przez Zamawiającego Protokołu odbioru </w:t>
      </w:r>
      <w:r>
        <w:rPr>
          <w:rFonts w:ascii="Arial" w:eastAsia="Calibri" w:hAnsi="Arial" w:cs="Arial"/>
          <w:sz w:val="24"/>
          <w:szCs w:val="24"/>
        </w:rPr>
        <w:t>końcowego</w:t>
      </w:r>
      <w:r w:rsidRPr="009D5519">
        <w:rPr>
          <w:rFonts w:ascii="Arial" w:eastAsia="Calibri" w:hAnsi="Arial" w:cs="Arial"/>
          <w:sz w:val="24"/>
          <w:szCs w:val="24"/>
        </w:rPr>
        <w:t xml:space="preserve"> inwestycji;</w:t>
      </w:r>
    </w:p>
    <w:p w:rsidR="009D5519" w:rsidRPr="009D5519" w:rsidRDefault="009D5519" w:rsidP="009D5519">
      <w:pPr>
        <w:widowControl w:val="0"/>
        <w:numPr>
          <w:ilvl w:val="0"/>
          <w:numId w:val="47"/>
        </w:numPr>
        <w:tabs>
          <w:tab w:val="left" w:pos="851"/>
        </w:tabs>
        <w:autoSpaceDE w:val="0"/>
        <w:autoSpaceDN w:val="0"/>
        <w:adjustRightInd w:val="0"/>
        <w:spacing w:before="6" w:after="200" w:line="360" w:lineRule="auto"/>
        <w:ind w:left="851" w:hanging="426"/>
        <w:contextualSpacing/>
        <w:rPr>
          <w:rFonts w:ascii="Arial" w:eastAsia="Calibri" w:hAnsi="Arial" w:cs="Arial"/>
          <w:sz w:val="24"/>
          <w:szCs w:val="24"/>
        </w:rPr>
      </w:pPr>
      <w:r w:rsidRPr="009D5519">
        <w:rPr>
          <w:rFonts w:ascii="Arial" w:eastAsia="Calibri" w:hAnsi="Arial" w:cs="Arial"/>
          <w:sz w:val="24"/>
          <w:szCs w:val="24"/>
        </w:rPr>
        <w:lastRenderedPageBreak/>
        <w:t xml:space="preserve">30% wartości zabezpieczenia należytego wykonania umowy zostanie zwrócone nie później niż w 15 dniu po upływie okresu </w:t>
      </w:r>
      <w:r>
        <w:rPr>
          <w:rFonts w:ascii="Arial" w:eastAsia="Calibri" w:hAnsi="Arial" w:cs="Arial"/>
          <w:sz w:val="24"/>
          <w:szCs w:val="24"/>
        </w:rPr>
        <w:t>gwarancji</w:t>
      </w:r>
      <w:r w:rsidRPr="009D5519">
        <w:rPr>
          <w:rFonts w:ascii="Arial" w:eastAsia="Calibri" w:hAnsi="Arial" w:cs="Arial"/>
          <w:sz w:val="24"/>
          <w:szCs w:val="24"/>
        </w:rPr>
        <w:t>.</w:t>
      </w:r>
    </w:p>
    <w:p w:rsidR="009D5519" w:rsidRPr="009D5519" w:rsidRDefault="009D5519" w:rsidP="009D5519">
      <w:pPr>
        <w:widowControl w:val="0"/>
        <w:numPr>
          <w:ilvl w:val="0"/>
          <w:numId w:val="49"/>
        </w:numPr>
        <w:autoSpaceDE w:val="0"/>
        <w:autoSpaceDN w:val="0"/>
        <w:adjustRightInd w:val="0"/>
        <w:spacing w:before="6" w:after="200" w:line="360" w:lineRule="auto"/>
        <w:ind w:left="426" w:hanging="426"/>
        <w:contextualSpacing/>
        <w:rPr>
          <w:rFonts w:ascii="Arial" w:eastAsia="Calibri" w:hAnsi="Arial" w:cs="Arial"/>
          <w:sz w:val="24"/>
          <w:szCs w:val="24"/>
        </w:rPr>
      </w:pPr>
      <w:r w:rsidRPr="009D5519">
        <w:rPr>
          <w:rFonts w:ascii="Arial" w:eastAsia="Calibri" w:hAnsi="Arial" w:cs="Arial"/>
          <w:sz w:val="24"/>
          <w:szCs w:val="24"/>
        </w:rPr>
        <w:t>W przypadku zmiany terminu realizacji przedmiotu umowy, Wykonawca zobowiązany jest wnieść (przedłużyć) odpowiednio zabezpieczenie należytego wykonania umowy w terminie 7 dni od dnia zawarcia aneksu do umowy.</w:t>
      </w:r>
    </w:p>
    <w:p w:rsidR="0011054A" w:rsidRPr="0011054A" w:rsidRDefault="00E81706" w:rsidP="009D5519">
      <w:pPr>
        <w:spacing w:before="240" w:after="0" w:line="240" w:lineRule="auto"/>
        <w:ind w:right="-1"/>
        <w:jc w:val="center"/>
        <w:rPr>
          <w:rFonts w:ascii="Arial" w:eastAsia="Times New Roman" w:hAnsi="Arial" w:cs="Arial"/>
          <w:sz w:val="24"/>
          <w:szCs w:val="24"/>
          <w:lang w:eastAsia="pl-PL"/>
        </w:rPr>
      </w:pPr>
      <w:r>
        <w:rPr>
          <w:rFonts w:ascii="Arial" w:eastAsia="Times New Roman" w:hAnsi="Arial" w:cs="Arial"/>
          <w:sz w:val="24"/>
          <w:szCs w:val="24"/>
          <w:lang w:eastAsia="pl-PL"/>
        </w:rPr>
        <w:t>§ 15</w:t>
      </w:r>
    </w:p>
    <w:p w:rsidR="0011054A" w:rsidRPr="0011054A" w:rsidRDefault="0011054A" w:rsidP="009D5519">
      <w:pPr>
        <w:spacing w:after="0" w:line="360" w:lineRule="auto"/>
        <w:ind w:right="-1"/>
        <w:jc w:val="center"/>
        <w:rPr>
          <w:rFonts w:ascii="Arial" w:eastAsia="Times New Roman" w:hAnsi="Arial" w:cs="Arial"/>
          <w:b/>
          <w:sz w:val="24"/>
          <w:szCs w:val="24"/>
          <w:lang w:eastAsia="pl-PL"/>
        </w:rPr>
      </w:pPr>
      <w:r w:rsidRPr="0011054A">
        <w:rPr>
          <w:rFonts w:ascii="Arial" w:eastAsia="Times New Roman" w:hAnsi="Arial" w:cs="Arial"/>
          <w:b/>
          <w:sz w:val="24"/>
          <w:szCs w:val="24"/>
          <w:lang w:eastAsia="pl-PL"/>
        </w:rPr>
        <w:t>Postanowienia końcowe</w:t>
      </w:r>
    </w:p>
    <w:p w:rsidR="0011054A" w:rsidRPr="0011054A" w:rsidRDefault="0011054A" w:rsidP="0011054A">
      <w:pPr>
        <w:numPr>
          <w:ilvl w:val="0"/>
          <w:numId w:val="40"/>
        </w:numPr>
        <w:spacing w:after="0" w:line="360" w:lineRule="auto"/>
        <w:ind w:left="426" w:right="-1" w:hanging="426"/>
        <w:rPr>
          <w:rFonts w:ascii="Arial" w:eastAsia="Times New Roman" w:hAnsi="Arial" w:cs="Arial"/>
          <w:sz w:val="24"/>
          <w:szCs w:val="24"/>
          <w:lang w:eastAsia="pl-PL"/>
        </w:rPr>
      </w:pPr>
      <w:r w:rsidRPr="0011054A">
        <w:rPr>
          <w:rFonts w:ascii="Arial" w:eastAsia="Times New Roman" w:hAnsi="Arial" w:cs="Arial"/>
          <w:sz w:val="24"/>
          <w:szCs w:val="24"/>
          <w:lang w:eastAsia="pl-PL"/>
        </w:rPr>
        <w:t>W sprawach nieuregulowanych niniejszą umową stosuje się przepisy ustawy z dnia 11 września 2019 r. Prawo z</w:t>
      </w:r>
      <w:r>
        <w:rPr>
          <w:rFonts w:ascii="Arial" w:eastAsia="Times New Roman" w:hAnsi="Arial" w:cs="Arial"/>
          <w:sz w:val="24"/>
          <w:szCs w:val="24"/>
          <w:lang w:eastAsia="pl-PL"/>
        </w:rPr>
        <w:t>amówień publicznych</w:t>
      </w:r>
      <w:r w:rsidRPr="0011054A">
        <w:rPr>
          <w:rFonts w:ascii="Arial" w:eastAsia="Times New Roman" w:hAnsi="Arial" w:cs="Arial"/>
          <w:sz w:val="24"/>
          <w:szCs w:val="24"/>
          <w:lang w:eastAsia="pl-PL"/>
        </w:rPr>
        <w:t>, przepisy ustawy z dnia 23 kwietnia 1964 r. Kodeks cywilny oraz przepisy ustawy z dnia 7 lipca 1994 r. Prawo budowlane.</w:t>
      </w:r>
    </w:p>
    <w:p w:rsidR="0011054A" w:rsidRPr="0011054A" w:rsidRDefault="0011054A" w:rsidP="0011054A">
      <w:pPr>
        <w:numPr>
          <w:ilvl w:val="0"/>
          <w:numId w:val="40"/>
        </w:numPr>
        <w:spacing w:after="0" w:line="360" w:lineRule="auto"/>
        <w:ind w:left="426" w:right="-1" w:hanging="426"/>
        <w:rPr>
          <w:rFonts w:ascii="Arial" w:eastAsia="Times New Roman" w:hAnsi="Arial" w:cs="Arial"/>
          <w:sz w:val="24"/>
          <w:szCs w:val="24"/>
          <w:lang w:eastAsia="pl-PL"/>
        </w:rPr>
      </w:pPr>
      <w:r w:rsidRPr="0011054A">
        <w:rPr>
          <w:rFonts w:ascii="Arial" w:eastAsia="Times New Roman" w:hAnsi="Arial" w:cs="Arial"/>
          <w:sz w:val="24"/>
          <w:szCs w:val="24"/>
          <w:lang w:eastAsia="pl-PL"/>
        </w:rPr>
        <w:t>Ewentualne spory w relacjach z Wykonawcą o roszczenia cywilnoprawne</w:t>
      </w:r>
      <w:r>
        <w:rPr>
          <w:rFonts w:ascii="Arial" w:eastAsia="Times New Roman" w:hAnsi="Arial" w:cs="Arial"/>
          <w:sz w:val="24"/>
          <w:szCs w:val="24"/>
          <w:lang w:eastAsia="pl-PL"/>
        </w:rPr>
        <w:t xml:space="preserve"> w sprawach, w których zawarcie ugody jest dopuszczalne,</w:t>
      </w:r>
      <w:r w:rsidRPr="0011054A">
        <w:rPr>
          <w:rFonts w:ascii="Arial" w:eastAsia="Times New Roman" w:hAnsi="Arial" w:cs="Arial"/>
          <w:sz w:val="24"/>
          <w:szCs w:val="24"/>
          <w:lang w:eastAsia="pl-PL"/>
        </w:rPr>
        <w:t xml:space="preserve"> poddane zostaną mediacjom lub innemu polubownemu rozwiązaniu sporu przed Sądem Polubownym przy Prokuratorii Generalnej Rzeczypospo</w:t>
      </w:r>
      <w:r>
        <w:rPr>
          <w:rFonts w:ascii="Arial" w:eastAsia="Times New Roman" w:hAnsi="Arial" w:cs="Arial"/>
          <w:sz w:val="24"/>
          <w:szCs w:val="24"/>
          <w:lang w:eastAsia="pl-PL"/>
        </w:rPr>
        <w:t>litej P</w:t>
      </w:r>
      <w:r w:rsidRPr="0011054A">
        <w:rPr>
          <w:rFonts w:ascii="Arial" w:eastAsia="Times New Roman" w:hAnsi="Arial" w:cs="Arial"/>
          <w:sz w:val="24"/>
          <w:szCs w:val="24"/>
          <w:lang w:eastAsia="pl-PL"/>
        </w:rPr>
        <w:t xml:space="preserve">olskiej, wybranym mediatorem albo osobą prowadzącą inne polubowne rozwiązanie sporu. </w:t>
      </w:r>
    </w:p>
    <w:p w:rsidR="0011054A" w:rsidRPr="0011054A" w:rsidRDefault="0011054A" w:rsidP="0011054A">
      <w:pPr>
        <w:numPr>
          <w:ilvl w:val="0"/>
          <w:numId w:val="40"/>
        </w:numPr>
        <w:spacing w:after="0" w:line="360" w:lineRule="auto"/>
        <w:ind w:left="426" w:right="-1" w:hanging="426"/>
        <w:rPr>
          <w:rFonts w:ascii="Arial" w:eastAsia="Times New Roman" w:hAnsi="Arial" w:cs="Arial"/>
          <w:sz w:val="24"/>
          <w:szCs w:val="24"/>
          <w:lang w:eastAsia="pl-PL"/>
        </w:rPr>
      </w:pPr>
      <w:r w:rsidRPr="0011054A">
        <w:rPr>
          <w:rFonts w:ascii="Arial" w:eastAsia="Times New Roman" w:hAnsi="Arial" w:cs="Arial"/>
          <w:sz w:val="24"/>
          <w:szCs w:val="24"/>
          <w:lang w:eastAsia="pl-PL"/>
        </w:rPr>
        <w:t>Wszelkie spory rozstrzygał będzie sąd właściwy dla Zamawiającego w przypadku gdy zgodnie z ust. 2 nie nastąpi polubowne rozwiązanie sporu pomiędzy stronami w terminie 30 dni od dnia rozpoczęcia mediacji.</w:t>
      </w:r>
    </w:p>
    <w:p w:rsidR="0011054A" w:rsidRPr="0011054A" w:rsidRDefault="0011054A" w:rsidP="0011054A">
      <w:pPr>
        <w:numPr>
          <w:ilvl w:val="0"/>
          <w:numId w:val="40"/>
        </w:numPr>
        <w:spacing w:after="0" w:line="360" w:lineRule="auto"/>
        <w:ind w:left="426" w:right="-1" w:hanging="426"/>
        <w:rPr>
          <w:rFonts w:ascii="Arial" w:eastAsia="Times New Roman" w:hAnsi="Arial" w:cs="Arial"/>
          <w:sz w:val="24"/>
          <w:szCs w:val="24"/>
          <w:lang w:eastAsia="pl-PL"/>
        </w:rPr>
      </w:pPr>
      <w:r w:rsidRPr="0011054A">
        <w:rPr>
          <w:rFonts w:ascii="Arial" w:eastAsia="Times New Roman" w:hAnsi="Arial" w:cs="Arial"/>
          <w:sz w:val="24"/>
          <w:szCs w:val="24"/>
          <w:lang w:eastAsia="pl-PL"/>
        </w:rPr>
        <w:t>Wynikłe ewentualne spory nieuregulowane niniejszą umowa będzie rozstrzygał Sąd właściwy dla siedziby Zamawiającego.</w:t>
      </w:r>
    </w:p>
    <w:p w:rsidR="0011054A" w:rsidRDefault="0011054A" w:rsidP="0011054A">
      <w:pPr>
        <w:numPr>
          <w:ilvl w:val="0"/>
          <w:numId w:val="40"/>
        </w:numPr>
        <w:spacing w:after="0" w:line="360" w:lineRule="auto"/>
        <w:ind w:left="426" w:right="-1" w:hanging="426"/>
        <w:rPr>
          <w:rFonts w:ascii="Arial" w:eastAsia="Times New Roman" w:hAnsi="Arial" w:cs="Arial"/>
          <w:sz w:val="24"/>
          <w:szCs w:val="24"/>
          <w:lang w:eastAsia="pl-PL"/>
        </w:rPr>
      </w:pPr>
      <w:r w:rsidRPr="0011054A">
        <w:rPr>
          <w:rFonts w:ascii="Arial" w:eastAsia="Times New Roman" w:hAnsi="Arial" w:cs="Arial"/>
          <w:sz w:val="24"/>
          <w:szCs w:val="24"/>
          <w:lang w:eastAsia="pl-PL"/>
        </w:rPr>
        <w:t>Do wypadków nieuregulowanych niniejszą umową będą mieć zastosowanie odpowiednie przepisy Kodeksu Cy</w:t>
      </w:r>
      <w:r>
        <w:rPr>
          <w:rFonts w:ascii="Arial" w:eastAsia="Times New Roman" w:hAnsi="Arial" w:cs="Arial"/>
          <w:sz w:val="24"/>
          <w:szCs w:val="24"/>
          <w:lang w:eastAsia="pl-PL"/>
        </w:rPr>
        <w:t>wilnego dotyczące zlecenia.</w:t>
      </w:r>
    </w:p>
    <w:p w:rsidR="00255BC4" w:rsidRPr="0011054A" w:rsidRDefault="0011054A" w:rsidP="0011054A">
      <w:pPr>
        <w:numPr>
          <w:ilvl w:val="0"/>
          <w:numId w:val="40"/>
        </w:numPr>
        <w:spacing w:after="0" w:line="360" w:lineRule="auto"/>
        <w:ind w:left="426" w:right="-1" w:hanging="426"/>
        <w:rPr>
          <w:rFonts w:ascii="Arial" w:eastAsia="Times New Roman" w:hAnsi="Arial" w:cs="Arial"/>
          <w:sz w:val="24"/>
          <w:szCs w:val="24"/>
          <w:lang w:eastAsia="pl-PL"/>
        </w:rPr>
      </w:pPr>
      <w:r w:rsidRPr="0011054A">
        <w:rPr>
          <w:rFonts w:ascii="Arial" w:eastAsia="Times New Roman" w:hAnsi="Arial" w:cs="Arial"/>
          <w:sz w:val="24"/>
          <w:szCs w:val="24"/>
          <w:lang w:eastAsia="pl-PL"/>
        </w:rPr>
        <w:t>Umowa została sporządzona w 3 jednobrzmiących egzemplarzach: 2 egz. dla Zamawiającego i 1 egz. dla Wykonawcy.</w:t>
      </w:r>
    </w:p>
    <w:p w:rsidR="00255BC4" w:rsidRDefault="00255BC4" w:rsidP="003C5BDD">
      <w:pPr>
        <w:spacing w:after="0" w:line="360" w:lineRule="auto"/>
        <w:ind w:right="-1"/>
        <w:rPr>
          <w:rFonts w:ascii="Arial" w:eastAsia="Times New Roman" w:hAnsi="Arial" w:cs="Arial"/>
          <w:sz w:val="24"/>
          <w:szCs w:val="24"/>
          <w:lang w:eastAsia="pl-PL"/>
        </w:rPr>
      </w:pPr>
    </w:p>
    <w:p w:rsidR="007C052E" w:rsidRDefault="007C052E" w:rsidP="003C5BDD">
      <w:pPr>
        <w:spacing w:after="0" w:line="360" w:lineRule="auto"/>
        <w:ind w:right="-1"/>
        <w:rPr>
          <w:rFonts w:ascii="Arial" w:eastAsia="Times New Roman" w:hAnsi="Arial" w:cs="Arial"/>
          <w:sz w:val="24"/>
          <w:szCs w:val="24"/>
          <w:lang w:eastAsia="pl-PL"/>
        </w:rPr>
      </w:pPr>
    </w:p>
    <w:p w:rsidR="007C052E" w:rsidRPr="003C5BDD" w:rsidRDefault="007C052E"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w:t>
      </w:r>
      <w:r w:rsidR="000A2507">
        <w:rPr>
          <w:rFonts w:ascii="Arial" w:eastAsia="Times New Roman" w:hAnsi="Arial" w:cs="Arial"/>
          <w:sz w:val="24"/>
          <w:szCs w:val="24"/>
          <w:lang w:eastAsia="pl-PL"/>
        </w:rPr>
        <w:t>..............................</w:t>
      </w:r>
    </w:p>
    <w:p w:rsidR="003C5BDD" w:rsidRPr="00982873" w:rsidRDefault="00255BC4" w:rsidP="00982873">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/ZAMAWIAJĄCY/                                                             /WYKONAWCA/</w:t>
      </w:r>
    </w:p>
    <w:sectPr w:rsidR="003C5BDD" w:rsidRPr="00982873" w:rsidSect="007C052E">
      <w:headerReference w:type="even" r:id="rId8"/>
      <w:footerReference w:type="default" r:id="rId9"/>
      <w:footerReference w:type="first" r:id="rId10"/>
      <w:pgSz w:w="11906" w:h="16838"/>
      <w:pgMar w:top="851" w:right="1133" w:bottom="993" w:left="1418" w:header="567" w:footer="36"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ACC" w:rsidRDefault="003A7ACC" w:rsidP="00255BC4">
      <w:pPr>
        <w:spacing w:after="0" w:line="240" w:lineRule="auto"/>
      </w:pPr>
      <w:r>
        <w:separator/>
      </w:r>
    </w:p>
  </w:endnote>
  <w:endnote w:type="continuationSeparator" w:id="0">
    <w:p w:rsidR="003A7ACC" w:rsidRDefault="003A7ACC" w:rsidP="00255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8E4EC1" w:rsidRDefault="00BD497E">
    <w:pPr>
      <w:pStyle w:val="Stopka"/>
      <w:jc w:val="center"/>
      <w:rPr>
        <w:rFonts w:ascii="Arial" w:hAnsi="Arial" w:cs="Arial"/>
        <w:sz w:val="16"/>
        <w:szCs w:val="16"/>
      </w:rPr>
    </w:pPr>
    <w:r w:rsidRPr="008E4EC1">
      <w:rPr>
        <w:rFonts w:ascii="Arial" w:hAnsi="Arial" w:cs="Arial"/>
        <w:sz w:val="16"/>
        <w:szCs w:val="16"/>
      </w:rPr>
      <w:fldChar w:fldCharType="begin"/>
    </w:r>
    <w:r w:rsidRPr="008E4EC1">
      <w:rPr>
        <w:rFonts w:ascii="Arial" w:hAnsi="Arial" w:cs="Arial"/>
        <w:sz w:val="16"/>
        <w:szCs w:val="16"/>
      </w:rPr>
      <w:instrText>PAGE   \* MERGEFORMAT</w:instrText>
    </w:r>
    <w:r w:rsidRPr="008E4EC1">
      <w:rPr>
        <w:rFonts w:ascii="Arial" w:hAnsi="Arial" w:cs="Arial"/>
        <w:sz w:val="16"/>
        <w:szCs w:val="16"/>
      </w:rPr>
      <w:fldChar w:fldCharType="separate"/>
    </w:r>
    <w:r w:rsidR="00AD6CDE">
      <w:rPr>
        <w:rFonts w:ascii="Arial" w:hAnsi="Arial" w:cs="Arial"/>
        <w:noProof/>
        <w:sz w:val="16"/>
        <w:szCs w:val="16"/>
      </w:rPr>
      <w:t>21</w:t>
    </w:r>
    <w:r w:rsidRPr="008E4EC1">
      <w:rPr>
        <w:rFonts w:ascii="Arial" w:hAnsi="Arial" w:cs="Arial"/>
        <w:sz w:val="16"/>
        <w:szCs w:val="16"/>
      </w:rPr>
      <w:fldChar w:fldCharType="end"/>
    </w:r>
  </w:p>
  <w:p w:rsidR="00306509" w:rsidRDefault="003A7AC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4F64D9" w:rsidRDefault="00BD497E">
    <w:pPr>
      <w:pStyle w:val="Stopka"/>
      <w:jc w:val="center"/>
      <w:rPr>
        <w:rFonts w:ascii="Arial" w:hAnsi="Arial" w:cs="Arial"/>
        <w:sz w:val="16"/>
        <w:szCs w:val="16"/>
      </w:rPr>
    </w:pPr>
    <w:r w:rsidRPr="004F64D9">
      <w:rPr>
        <w:rFonts w:ascii="Arial" w:hAnsi="Arial" w:cs="Arial"/>
        <w:sz w:val="16"/>
        <w:szCs w:val="16"/>
      </w:rPr>
      <w:fldChar w:fldCharType="begin"/>
    </w:r>
    <w:r w:rsidRPr="004F64D9">
      <w:rPr>
        <w:rFonts w:ascii="Arial" w:hAnsi="Arial" w:cs="Arial"/>
        <w:sz w:val="16"/>
        <w:szCs w:val="16"/>
      </w:rPr>
      <w:instrText>PAGE   \* MERGEFORMAT</w:instrText>
    </w:r>
    <w:r w:rsidRPr="004F64D9">
      <w:rPr>
        <w:rFonts w:ascii="Arial" w:hAnsi="Arial" w:cs="Arial"/>
        <w:sz w:val="16"/>
        <w:szCs w:val="16"/>
      </w:rPr>
      <w:fldChar w:fldCharType="separate"/>
    </w:r>
    <w:r w:rsidR="00AD6CDE">
      <w:rPr>
        <w:rFonts w:ascii="Arial" w:hAnsi="Arial" w:cs="Arial"/>
        <w:noProof/>
        <w:sz w:val="16"/>
        <w:szCs w:val="16"/>
      </w:rPr>
      <w:t>1</w:t>
    </w:r>
    <w:r w:rsidRPr="004F64D9">
      <w:rPr>
        <w:rFonts w:ascii="Arial" w:hAnsi="Arial" w:cs="Arial"/>
        <w:sz w:val="16"/>
        <w:szCs w:val="16"/>
      </w:rPr>
      <w:fldChar w:fldCharType="end"/>
    </w:r>
  </w:p>
  <w:p w:rsidR="00306509" w:rsidRDefault="003A7AC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ACC" w:rsidRDefault="003A7ACC" w:rsidP="00255BC4">
      <w:pPr>
        <w:spacing w:after="0" w:line="240" w:lineRule="auto"/>
      </w:pPr>
      <w:r>
        <w:separator/>
      </w:r>
    </w:p>
  </w:footnote>
  <w:footnote w:type="continuationSeparator" w:id="0">
    <w:p w:rsidR="003A7ACC" w:rsidRDefault="003A7ACC" w:rsidP="00255BC4">
      <w:pPr>
        <w:spacing w:after="0" w:line="240" w:lineRule="auto"/>
      </w:pPr>
      <w:r>
        <w:continuationSeparator/>
      </w:r>
    </w:p>
  </w:footnote>
  <w:footnote w:id="1">
    <w:p w:rsidR="00373AC1" w:rsidRDefault="00373AC1" w:rsidP="00373AC1">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t>
      </w:r>
      <w:r w:rsidRPr="007007B3">
        <w:rPr>
          <w:rFonts w:ascii="Arial" w:hAnsi="Arial" w:cs="Arial"/>
          <w:sz w:val="14"/>
          <w:szCs w:val="14"/>
        </w:rPr>
        <w:t xml:space="preserve">Wyliczenie ma charakter przykładowy. Umowa o pracę może zawierać również inne dane, które podlegają </w:t>
      </w:r>
      <w:proofErr w:type="spellStart"/>
      <w:r w:rsidRPr="007007B3">
        <w:rPr>
          <w:rFonts w:ascii="Arial" w:hAnsi="Arial" w:cs="Arial"/>
          <w:sz w:val="14"/>
          <w:szCs w:val="14"/>
        </w:rPr>
        <w:t>anonimizacji</w:t>
      </w:r>
      <w:proofErr w:type="spellEnd"/>
      <w:r w:rsidRPr="007007B3">
        <w:rPr>
          <w:rFonts w:ascii="Arial" w:hAnsi="Arial" w:cs="Arial"/>
          <w:sz w:val="14"/>
          <w:szCs w:val="14"/>
        </w:rPr>
        <w:t>. Każda umowa powinna zostać przeanalizowana przez składającego pod kątem przepisów ustawy z dnia 29 sierpnia 1997 r</w:t>
      </w:r>
      <w:r w:rsidRPr="007007B3">
        <w:rPr>
          <w:rFonts w:ascii="Arial" w:hAnsi="Arial" w:cs="Arial"/>
          <w:i/>
          <w:sz w:val="14"/>
          <w:szCs w:val="14"/>
        </w:rPr>
        <w:t>. o ochronie danych osobowych</w:t>
      </w:r>
      <w:r w:rsidRPr="007007B3">
        <w:rPr>
          <w:rFonts w:ascii="Arial" w:hAnsi="Arial" w:cs="Arial"/>
          <w:sz w:val="14"/>
          <w:szCs w:val="14"/>
        </w:rPr>
        <w:t xml:space="preserve">; zakres </w:t>
      </w:r>
      <w:proofErr w:type="spellStart"/>
      <w:r w:rsidRPr="007007B3">
        <w:rPr>
          <w:rFonts w:ascii="Arial" w:hAnsi="Arial" w:cs="Arial"/>
          <w:sz w:val="14"/>
          <w:szCs w:val="14"/>
        </w:rPr>
        <w:t>anonimizacji</w:t>
      </w:r>
      <w:proofErr w:type="spellEnd"/>
      <w:r w:rsidRPr="007007B3">
        <w:rPr>
          <w:rFonts w:ascii="Arial" w:hAnsi="Arial" w:cs="Arial"/>
          <w:sz w:val="14"/>
          <w:szCs w:val="14"/>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06E" w:rsidRDefault="00BD497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7178AC">
      <w:rPr>
        <w:rStyle w:val="Numerstrony"/>
        <w:noProof/>
      </w:rPr>
      <w:t>5</w:t>
    </w:r>
    <w:r>
      <w:rPr>
        <w:rStyle w:val="Numerstrony"/>
      </w:rPr>
      <w:fldChar w:fldCharType="end"/>
    </w:r>
  </w:p>
  <w:p w:rsidR="00F4206E" w:rsidRDefault="003A7AC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22CEF"/>
    <w:multiLevelType w:val="hybridMultilevel"/>
    <w:tmpl w:val="5ACEE4EC"/>
    <w:lvl w:ilvl="0" w:tplc="C5922582">
      <w:start w:val="1"/>
      <w:numFmt w:val="decimal"/>
      <w:lvlText w:val="%1)"/>
      <w:lvlJc w:val="left"/>
      <w:pPr>
        <w:ind w:left="720" w:hanging="360"/>
      </w:pPr>
      <w:rPr>
        <w:rFonts w:ascii="Arial" w:hAnsi="Arial" w:cs="Arial" w:hint="default"/>
        <w:sz w:val="24"/>
        <w:szCs w:val="24"/>
      </w:rPr>
    </w:lvl>
    <w:lvl w:ilvl="1" w:tplc="9D5A1D88">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1556C"/>
    <w:multiLevelType w:val="hybridMultilevel"/>
    <w:tmpl w:val="06AA1E74"/>
    <w:lvl w:ilvl="0" w:tplc="9F16B08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3314C2"/>
    <w:multiLevelType w:val="hybridMultilevel"/>
    <w:tmpl w:val="FBFA37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8530BA"/>
    <w:multiLevelType w:val="hybridMultilevel"/>
    <w:tmpl w:val="906AD6CC"/>
    <w:lvl w:ilvl="0" w:tplc="F454CF7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9B6E5C"/>
    <w:multiLevelType w:val="hybridMultilevel"/>
    <w:tmpl w:val="B720C45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7BC5ADB"/>
    <w:multiLevelType w:val="hybridMultilevel"/>
    <w:tmpl w:val="84DA1B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C17417"/>
    <w:multiLevelType w:val="hybridMultilevel"/>
    <w:tmpl w:val="E46A5D2C"/>
    <w:lvl w:ilvl="0" w:tplc="219A5960">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1C2345"/>
    <w:multiLevelType w:val="hybridMultilevel"/>
    <w:tmpl w:val="86D650D2"/>
    <w:lvl w:ilvl="0" w:tplc="04150017">
      <w:start w:val="1"/>
      <w:numFmt w:val="lowerLetter"/>
      <w:lvlText w:val="%1)"/>
      <w:lvlJc w:val="left"/>
      <w:pPr>
        <w:ind w:left="2640" w:hanging="360"/>
      </w:pPr>
    </w:lvl>
    <w:lvl w:ilvl="1" w:tplc="04150017">
      <w:start w:val="1"/>
      <w:numFmt w:val="lowerLetter"/>
      <w:lvlText w:val="%2)"/>
      <w:lvlJc w:val="left"/>
      <w:pPr>
        <w:ind w:left="3360" w:hanging="360"/>
      </w:pPr>
    </w:lvl>
    <w:lvl w:ilvl="2" w:tplc="0415001B" w:tentative="1">
      <w:start w:val="1"/>
      <w:numFmt w:val="lowerRoman"/>
      <w:lvlText w:val="%3."/>
      <w:lvlJc w:val="right"/>
      <w:pPr>
        <w:ind w:left="4080" w:hanging="180"/>
      </w:pPr>
    </w:lvl>
    <w:lvl w:ilvl="3" w:tplc="0415000F" w:tentative="1">
      <w:start w:val="1"/>
      <w:numFmt w:val="decimal"/>
      <w:lvlText w:val="%4."/>
      <w:lvlJc w:val="left"/>
      <w:pPr>
        <w:ind w:left="4800" w:hanging="360"/>
      </w:pPr>
    </w:lvl>
    <w:lvl w:ilvl="4" w:tplc="04150019" w:tentative="1">
      <w:start w:val="1"/>
      <w:numFmt w:val="lowerLetter"/>
      <w:lvlText w:val="%5."/>
      <w:lvlJc w:val="left"/>
      <w:pPr>
        <w:ind w:left="5520" w:hanging="360"/>
      </w:pPr>
    </w:lvl>
    <w:lvl w:ilvl="5" w:tplc="0415001B" w:tentative="1">
      <w:start w:val="1"/>
      <w:numFmt w:val="lowerRoman"/>
      <w:lvlText w:val="%6."/>
      <w:lvlJc w:val="right"/>
      <w:pPr>
        <w:ind w:left="6240" w:hanging="180"/>
      </w:pPr>
    </w:lvl>
    <w:lvl w:ilvl="6" w:tplc="0415000F" w:tentative="1">
      <w:start w:val="1"/>
      <w:numFmt w:val="decimal"/>
      <w:lvlText w:val="%7."/>
      <w:lvlJc w:val="left"/>
      <w:pPr>
        <w:ind w:left="6960" w:hanging="360"/>
      </w:pPr>
    </w:lvl>
    <w:lvl w:ilvl="7" w:tplc="04150019" w:tentative="1">
      <w:start w:val="1"/>
      <w:numFmt w:val="lowerLetter"/>
      <w:lvlText w:val="%8."/>
      <w:lvlJc w:val="left"/>
      <w:pPr>
        <w:ind w:left="7680" w:hanging="360"/>
      </w:pPr>
    </w:lvl>
    <w:lvl w:ilvl="8" w:tplc="0415001B" w:tentative="1">
      <w:start w:val="1"/>
      <w:numFmt w:val="lowerRoman"/>
      <w:lvlText w:val="%9."/>
      <w:lvlJc w:val="right"/>
      <w:pPr>
        <w:ind w:left="8400" w:hanging="180"/>
      </w:pPr>
    </w:lvl>
  </w:abstractNum>
  <w:abstractNum w:abstractNumId="8" w15:restartNumberingAfterBreak="0">
    <w:nsid w:val="093446CC"/>
    <w:multiLevelType w:val="hybridMultilevel"/>
    <w:tmpl w:val="81283A0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C0C64DC"/>
    <w:multiLevelType w:val="hybridMultilevel"/>
    <w:tmpl w:val="18BE95B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F2943A9"/>
    <w:multiLevelType w:val="hybridMultilevel"/>
    <w:tmpl w:val="BCE8C914"/>
    <w:lvl w:ilvl="0" w:tplc="24EE48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1C42DFF"/>
    <w:multiLevelType w:val="hybridMultilevel"/>
    <w:tmpl w:val="2906525C"/>
    <w:lvl w:ilvl="0" w:tplc="40324028">
      <w:start w:val="1"/>
      <w:numFmt w:val="decimal"/>
      <w:lvlText w:val="%1)"/>
      <w:lvlJc w:val="left"/>
      <w:pPr>
        <w:ind w:left="1440" w:hanging="360"/>
      </w:pPr>
      <w:rPr>
        <w:rFonts w:ascii="Arial" w:hAnsi="Arial" w:cs="Arial" w:hint="default"/>
      </w:rPr>
    </w:lvl>
    <w:lvl w:ilvl="1" w:tplc="672A0DDA">
      <w:start w:val="1"/>
      <w:numFmt w:val="lowerLetter"/>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CE4BF3"/>
    <w:multiLevelType w:val="hybridMultilevel"/>
    <w:tmpl w:val="D2AA5326"/>
    <w:lvl w:ilvl="0" w:tplc="0415000F">
      <w:start w:val="1"/>
      <w:numFmt w:val="decimal"/>
      <w:lvlText w:val="%1."/>
      <w:lvlJc w:val="left"/>
      <w:pPr>
        <w:ind w:left="727" w:hanging="360"/>
      </w:pPr>
    </w:lvl>
    <w:lvl w:ilvl="1" w:tplc="04150019" w:tentative="1">
      <w:start w:val="1"/>
      <w:numFmt w:val="lowerLetter"/>
      <w:lvlText w:val="%2."/>
      <w:lvlJc w:val="left"/>
      <w:pPr>
        <w:ind w:left="1447" w:hanging="360"/>
      </w:pPr>
    </w:lvl>
    <w:lvl w:ilvl="2" w:tplc="54A258B2">
      <w:start w:val="1"/>
      <w:numFmt w:val="decimal"/>
      <w:lvlText w:val="%3."/>
      <w:lvlJc w:val="left"/>
      <w:pPr>
        <w:ind w:left="2167" w:hanging="180"/>
      </w:pPr>
      <w:rPr>
        <w:rFonts w:ascii="Arial" w:hAnsi="Arial" w:cs="Arial" w:hint="default"/>
        <w:sz w:val="24"/>
        <w:szCs w:val="24"/>
      </w:r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3" w15:restartNumberingAfterBreak="0">
    <w:nsid w:val="17106352"/>
    <w:multiLevelType w:val="hybridMultilevel"/>
    <w:tmpl w:val="3B1ADA80"/>
    <w:lvl w:ilvl="0" w:tplc="0526CF26">
      <w:start w:val="3"/>
      <w:numFmt w:val="decimal"/>
      <w:lvlText w:val="%1."/>
      <w:lvlJc w:val="left"/>
      <w:pPr>
        <w:ind w:left="2347"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735CB6"/>
    <w:multiLevelType w:val="hybridMultilevel"/>
    <w:tmpl w:val="2960B5EC"/>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B630FE00">
      <w:start w:val="1"/>
      <w:numFmt w:val="decimal"/>
      <w:lvlText w:val="%4."/>
      <w:lvlJc w:val="left"/>
      <w:pPr>
        <w:ind w:left="2881" w:hanging="360"/>
      </w:pPr>
      <w:rPr>
        <w:rFonts w:ascii="Arial" w:hAnsi="Arial" w:cs="Arial" w:hint="default"/>
        <w:sz w:val="24"/>
        <w:szCs w:val="24"/>
      </w:r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5" w15:restartNumberingAfterBreak="0">
    <w:nsid w:val="1EC23E56"/>
    <w:multiLevelType w:val="hybridMultilevel"/>
    <w:tmpl w:val="7264FD48"/>
    <w:lvl w:ilvl="0" w:tplc="6B3684FA">
      <w:start w:val="1"/>
      <w:numFmt w:val="decimal"/>
      <w:lvlText w:val="%1)"/>
      <w:lvlJc w:val="left"/>
      <w:pPr>
        <w:ind w:left="720" w:hanging="360"/>
      </w:pPr>
      <w:rPr>
        <w:rFonts w:ascii="Arial" w:hAnsi="Arial" w:cs="Arial" w:hint="default"/>
        <w:sz w:val="24"/>
        <w:szCs w:val="24"/>
      </w:rPr>
    </w:lvl>
    <w:lvl w:ilvl="1" w:tplc="03B20C1C">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7F09F5"/>
    <w:multiLevelType w:val="hybridMultilevel"/>
    <w:tmpl w:val="9462EEB0"/>
    <w:lvl w:ilvl="0" w:tplc="8112FAA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E22CFD"/>
    <w:multiLevelType w:val="hybridMultilevel"/>
    <w:tmpl w:val="07A23CA0"/>
    <w:lvl w:ilvl="0" w:tplc="54F46DC2">
      <w:start w:val="1"/>
      <w:numFmt w:val="lowerLetter"/>
      <w:lvlText w:val="%1)"/>
      <w:lvlJc w:val="left"/>
      <w:pPr>
        <w:ind w:left="720" w:hanging="360"/>
      </w:pPr>
      <w:rPr>
        <w:rFonts w:ascii="Arial" w:hAnsi="Arial" w:cs="Arial"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F154E4"/>
    <w:multiLevelType w:val="hybridMultilevel"/>
    <w:tmpl w:val="DDD84CAE"/>
    <w:lvl w:ilvl="0" w:tplc="0415000F">
      <w:start w:val="1"/>
      <w:numFmt w:val="decimal"/>
      <w:lvlText w:val="%1."/>
      <w:lvlJc w:val="left"/>
      <w:pPr>
        <w:ind w:left="1854" w:hanging="360"/>
      </w:pPr>
      <w:rPr>
        <w:b w:val="0"/>
        <w:bCs w:val="0"/>
      </w:rPr>
    </w:lvl>
    <w:lvl w:ilvl="1" w:tplc="FFFFFFFF">
      <w:start w:val="1"/>
      <w:numFmt w:val="lowerLetter"/>
      <w:lvlText w:val="%2)"/>
      <w:lvlJc w:val="left"/>
      <w:pPr>
        <w:ind w:left="1837"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9" w15:restartNumberingAfterBreak="0">
    <w:nsid w:val="23EA0FFB"/>
    <w:multiLevelType w:val="hybridMultilevel"/>
    <w:tmpl w:val="0660FD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EA6F8D"/>
    <w:multiLevelType w:val="hybridMultilevel"/>
    <w:tmpl w:val="A9722A4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1" w15:restartNumberingAfterBreak="0">
    <w:nsid w:val="2B3F4B71"/>
    <w:multiLevelType w:val="hybridMultilevel"/>
    <w:tmpl w:val="430A4C6A"/>
    <w:lvl w:ilvl="0" w:tplc="06265E12">
      <w:start w:val="5"/>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361" w:hanging="180"/>
      </w:pPr>
    </w:lvl>
    <w:lvl w:ilvl="3" w:tplc="0415000F" w:tentative="1">
      <w:start w:val="1"/>
      <w:numFmt w:val="decimal"/>
      <w:lvlText w:val="%4."/>
      <w:lvlJc w:val="left"/>
      <w:pPr>
        <w:ind w:left="359" w:hanging="360"/>
      </w:pPr>
    </w:lvl>
    <w:lvl w:ilvl="4" w:tplc="04150019" w:tentative="1">
      <w:start w:val="1"/>
      <w:numFmt w:val="lowerLetter"/>
      <w:lvlText w:val="%5."/>
      <w:lvlJc w:val="left"/>
      <w:pPr>
        <w:ind w:left="1079" w:hanging="360"/>
      </w:pPr>
    </w:lvl>
    <w:lvl w:ilvl="5" w:tplc="0415001B" w:tentative="1">
      <w:start w:val="1"/>
      <w:numFmt w:val="lowerRoman"/>
      <w:lvlText w:val="%6."/>
      <w:lvlJc w:val="right"/>
      <w:pPr>
        <w:ind w:left="1799" w:hanging="180"/>
      </w:pPr>
    </w:lvl>
    <w:lvl w:ilvl="6" w:tplc="0415000F" w:tentative="1">
      <w:start w:val="1"/>
      <w:numFmt w:val="decimal"/>
      <w:lvlText w:val="%7."/>
      <w:lvlJc w:val="left"/>
      <w:pPr>
        <w:ind w:left="2519" w:hanging="360"/>
      </w:pPr>
    </w:lvl>
    <w:lvl w:ilvl="7" w:tplc="04150019" w:tentative="1">
      <w:start w:val="1"/>
      <w:numFmt w:val="lowerLetter"/>
      <w:lvlText w:val="%8."/>
      <w:lvlJc w:val="left"/>
      <w:pPr>
        <w:ind w:left="3239" w:hanging="360"/>
      </w:pPr>
    </w:lvl>
    <w:lvl w:ilvl="8" w:tplc="0415001B" w:tentative="1">
      <w:start w:val="1"/>
      <w:numFmt w:val="lowerRoman"/>
      <w:lvlText w:val="%9."/>
      <w:lvlJc w:val="right"/>
      <w:pPr>
        <w:ind w:left="3959" w:hanging="180"/>
      </w:pPr>
    </w:lvl>
  </w:abstractNum>
  <w:abstractNum w:abstractNumId="22" w15:restartNumberingAfterBreak="0">
    <w:nsid w:val="2DEF7563"/>
    <w:multiLevelType w:val="hybridMultilevel"/>
    <w:tmpl w:val="D812E7B6"/>
    <w:lvl w:ilvl="0" w:tplc="E67A80D2">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F2565B"/>
    <w:multiLevelType w:val="hybridMultilevel"/>
    <w:tmpl w:val="42D0A3DE"/>
    <w:lvl w:ilvl="0" w:tplc="24EE48C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4" w15:restartNumberingAfterBreak="0">
    <w:nsid w:val="39250231"/>
    <w:multiLevelType w:val="hybridMultilevel"/>
    <w:tmpl w:val="98A4627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D2C0CC4"/>
    <w:multiLevelType w:val="hybridMultilevel"/>
    <w:tmpl w:val="CEB0B3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725763"/>
    <w:multiLevelType w:val="hybridMultilevel"/>
    <w:tmpl w:val="67688E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F416C8F"/>
    <w:multiLevelType w:val="hybridMultilevel"/>
    <w:tmpl w:val="13BA3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9B5EC1"/>
    <w:multiLevelType w:val="hybridMultilevel"/>
    <w:tmpl w:val="91E21AC8"/>
    <w:lvl w:ilvl="0" w:tplc="A6DE0B8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4F6630"/>
    <w:multiLevelType w:val="hybridMultilevel"/>
    <w:tmpl w:val="F9224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8B745F"/>
    <w:multiLevelType w:val="hybridMultilevel"/>
    <w:tmpl w:val="4E3E3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2611F2"/>
    <w:multiLevelType w:val="singleLevel"/>
    <w:tmpl w:val="0415000F"/>
    <w:lvl w:ilvl="0">
      <w:start w:val="1"/>
      <w:numFmt w:val="decimal"/>
      <w:lvlText w:val="%1."/>
      <w:lvlJc w:val="left"/>
      <w:pPr>
        <w:ind w:left="720" w:hanging="360"/>
      </w:pPr>
      <w:rPr>
        <w:rFonts w:hint="default"/>
      </w:rPr>
    </w:lvl>
  </w:abstractNum>
  <w:abstractNum w:abstractNumId="32" w15:restartNumberingAfterBreak="0">
    <w:nsid w:val="4CD6660A"/>
    <w:multiLevelType w:val="hybridMultilevel"/>
    <w:tmpl w:val="0794FD7A"/>
    <w:lvl w:ilvl="0" w:tplc="B7F2610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D1127A"/>
    <w:multiLevelType w:val="hybridMultilevel"/>
    <w:tmpl w:val="16B4375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580173E7"/>
    <w:multiLevelType w:val="hybridMultilevel"/>
    <w:tmpl w:val="68562D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BE73D4"/>
    <w:multiLevelType w:val="hybridMultilevel"/>
    <w:tmpl w:val="D02A8C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281F2D"/>
    <w:multiLevelType w:val="hybridMultilevel"/>
    <w:tmpl w:val="0602CB9A"/>
    <w:lvl w:ilvl="0" w:tplc="DFE617F0">
      <w:start w:val="2"/>
      <w:numFmt w:val="decimal"/>
      <w:lvlText w:val="%1."/>
      <w:lvlJc w:val="left"/>
      <w:pPr>
        <w:ind w:left="14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EF5825"/>
    <w:multiLevelType w:val="hybridMultilevel"/>
    <w:tmpl w:val="9DDA43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1546EC"/>
    <w:multiLevelType w:val="hybridMultilevel"/>
    <w:tmpl w:val="6AE41D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AD2001"/>
    <w:multiLevelType w:val="hybridMultilevel"/>
    <w:tmpl w:val="1DA8002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0" w15:restartNumberingAfterBreak="0">
    <w:nsid w:val="650C57C3"/>
    <w:multiLevelType w:val="hybridMultilevel"/>
    <w:tmpl w:val="3DE6FDA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5484346"/>
    <w:multiLevelType w:val="hybridMultilevel"/>
    <w:tmpl w:val="28EA1D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6435D3"/>
    <w:multiLevelType w:val="hybridMultilevel"/>
    <w:tmpl w:val="42D669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67D10412"/>
    <w:multiLevelType w:val="hybridMultilevel"/>
    <w:tmpl w:val="902C77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5471BC"/>
    <w:multiLevelType w:val="hybridMultilevel"/>
    <w:tmpl w:val="8AA43A1E"/>
    <w:lvl w:ilvl="0" w:tplc="04150017">
      <w:start w:val="1"/>
      <w:numFmt w:val="lowerLetter"/>
      <w:lvlText w:val="%1)"/>
      <w:lvlJc w:val="left"/>
      <w:pPr>
        <w:ind w:left="1854" w:hanging="360"/>
      </w:pPr>
    </w:lvl>
    <w:lvl w:ilvl="1" w:tplc="FFFC333C">
      <w:start w:val="1"/>
      <w:numFmt w:val="lowerLetter"/>
      <w:lvlText w:val="%2)"/>
      <w:lvlJc w:val="left"/>
      <w:pPr>
        <w:ind w:left="2574" w:hanging="360"/>
      </w:pPr>
      <w:rPr>
        <w:rFonts w:ascii="Arial" w:hAnsi="Arial" w:cs="Arial"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5" w15:restartNumberingAfterBreak="0">
    <w:nsid w:val="72113B92"/>
    <w:multiLevelType w:val="hybridMultilevel"/>
    <w:tmpl w:val="2626E104"/>
    <w:lvl w:ilvl="0" w:tplc="04150017">
      <w:start w:val="1"/>
      <w:numFmt w:val="lowerLetter"/>
      <w:lvlText w:val="%1)"/>
      <w:lvlJc w:val="left"/>
      <w:pPr>
        <w:ind w:left="1800" w:hanging="360"/>
      </w:pPr>
    </w:lvl>
    <w:lvl w:ilvl="1" w:tplc="084A4B04">
      <w:start w:val="1"/>
      <w:numFmt w:val="lowerLetter"/>
      <w:lvlText w:val="%2)"/>
      <w:lvlJc w:val="left"/>
      <w:pPr>
        <w:ind w:left="2520" w:hanging="360"/>
      </w:pPr>
      <w:rPr>
        <w:rFonts w:hint="default"/>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6" w15:restartNumberingAfterBreak="0">
    <w:nsid w:val="752E38F4"/>
    <w:multiLevelType w:val="hybridMultilevel"/>
    <w:tmpl w:val="3CF4BCA0"/>
    <w:lvl w:ilvl="0" w:tplc="BD029C92">
      <w:start w:val="1"/>
      <w:numFmt w:val="decimal"/>
      <w:lvlText w:val="%1)"/>
      <w:lvlJc w:val="left"/>
      <w:pPr>
        <w:ind w:left="720" w:hanging="360"/>
      </w:pPr>
      <w:rPr>
        <w:rFonts w:ascii="Arial" w:hAnsi="Arial" w:cs="Arial" w:hint="default"/>
        <w:sz w:val="24"/>
        <w:szCs w:val="24"/>
      </w:rPr>
    </w:lvl>
    <w:lvl w:ilvl="1" w:tplc="D5AA8B1E">
      <w:start w:val="1"/>
      <w:numFmt w:val="decimal"/>
      <w:lvlText w:val="%2)"/>
      <w:lvlJc w:val="left"/>
      <w:pPr>
        <w:ind w:left="1440" w:hanging="360"/>
      </w:pPr>
      <w:rPr>
        <w:rFonts w:ascii="Arial" w:hAnsi="Arial" w:cs="Arial"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B459C4"/>
    <w:multiLevelType w:val="hybridMultilevel"/>
    <w:tmpl w:val="503A4756"/>
    <w:lvl w:ilvl="0" w:tplc="0415000F">
      <w:start w:val="1"/>
      <w:numFmt w:val="decimal"/>
      <w:lvlText w:val="%1."/>
      <w:lvlJc w:val="left"/>
      <w:pPr>
        <w:ind w:left="1854" w:hanging="360"/>
      </w:pPr>
      <w:rPr>
        <w:b w:val="0"/>
        <w:bCs w:val="0"/>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48" w15:restartNumberingAfterBreak="0">
    <w:nsid w:val="7C506A9A"/>
    <w:multiLevelType w:val="hybridMultilevel"/>
    <w:tmpl w:val="FACCFBC8"/>
    <w:lvl w:ilvl="0" w:tplc="CC707460">
      <w:start w:val="2"/>
      <w:numFmt w:val="decimal"/>
      <w:lvlText w:val="%1."/>
      <w:lvlJc w:val="left"/>
      <w:pPr>
        <w:ind w:left="2881"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9"/>
  </w:num>
  <w:num w:numId="3">
    <w:abstractNumId w:val="24"/>
  </w:num>
  <w:num w:numId="4">
    <w:abstractNumId w:val="33"/>
  </w:num>
  <w:num w:numId="5">
    <w:abstractNumId w:val="39"/>
  </w:num>
  <w:num w:numId="6">
    <w:abstractNumId w:val="45"/>
  </w:num>
  <w:num w:numId="7">
    <w:abstractNumId w:val="32"/>
  </w:num>
  <w:num w:numId="8">
    <w:abstractNumId w:val="40"/>
  </w:num>
  <w:num w:numId="9">
    <w:abstractNumId w:val="27"/>
  </w:num>
  <w:num w:numId="10">
    <w:abstractNumId w:val="28"/>
  </w:num>
  <w:num w:numId="11">
    <w:abstractNumId w:val="29"/>
  </w:num>
  <w:num w:numId="12">
    <w:abstractNumId w:val="26"/>
  </w:num>
  <w:num w:numId="13">
    <w:abstractNumId w:val="14"/>
  </w:num>
  <w:num w:numId="14">
    <w:abstractNumId w:val="15"/>
  </w:num>
  <w:num w:numId="15">
    <w:abstractNumId w:val="48"/>
  </w:num>
  <w:num w:numId="16">
    <w:abstractNumId w:val="0"/>
  </w:num>
  <w:num w:numId="17">
    <w:abstractNumId w:val="21"/>
  </w:num>
  <w:num w:numId="18">
    <w:abstractNumId w:val="3"/>
  </w:num>
  <w:num w:numId="19">
    <w:abstractNumId w:val="17"/>
  </w:num>
  <w:num w:numId="20">
    <w:abstractNumId w:val="6"/>
  </w:num>
  <w:num w:numId="21">
    <w:abstractNumId w:val="16"/>
  </w:num>
  <w:num w:numId="22">
    <w:abstractNumId w:val="11"/>
  </w:num>
  <w:num w:numId="23">
    <w:abstractNumId w:val="44"/>
  </w:num>
  <w:num w:numId="24">
    <w:abstractNumId w:val="36"/>
  </w:num>
  <w:num w:numId="25">
    <w:abstractNumId w:val="42"/>
  </w:num>
  <w:num w:numId="26">
    <w:abstractNumId w:val="30"/>
  </w:num>
  <w:num w:numId="27">
    <w:abstractNumId w:val="37"/>
  </w:num>
  <w:num w:numId="28">
    <w:abstractNumId w:val="22"/>
  </w:num>
  <w:num w:numId="29">
    <w:abstractNumId w:val="20"/>
  </w:num>
  <w:num w:numId="30">
    <w:abstractNumId w:val="2"/>
  </w:num>
  <w:num w:numId="31">
    <w:abstractNumId w:val="19"/>
  </w:num>
  <w:num w:numId="32">
    <w:abstractNumId w:val="47"/>
  </w:num>
  <w:num w:numId="33">
    <w:abstractNumId w:val="8"/>
  </w:num>
  <w:num w:numId="34">
    <w:abstractNumId w:val="7"/>
  </w:num>
  <w:num w:numId="35">
    <w:abstractNumId w:val="38"/>
  </w:num>
  <w:num w:numId="36">
    <w:abstractNumId w:val="5"/>
  </w:num>
  <w:num w:numId="37">
    <w:abstractNumId w:val="10"/>
  </w:num>
  <w:num w:numId="38">
    <w:abstractNumId w:val="25"/>
  </w:num>
  <w:num w:numId="39">
    <w:abstractNumId w:val="1"/>
  </w:num>
  <w:num w:numId="40">
    <w:abstractNumId w:val="41"/>
  </w:num>
  <w:num w:numId="41">
    <w:abstractNumId w:val="18"/>
  </w:num>
  <w:num w:numId="42">
    <w:abstractNumId w:val="35"/>
  </w:num>
  <w:num w:numId="43">
    <w:abstractNumId w:val="43"/>
  </w:num>
  <w:num w:numId="44">
    <w:abstractNumId w:val="34"/>
  </w:num>
  <w:num w:numId="45">
    <w:abstractNumId w:val="4"/>
  </w:num>
  <w:num w:numId="46">
    <w:abstractNumId w:val="23"/>
  </w:num>
  <w:num w:numId="47">
    <w:abstractNumId w:val="46"/>
  </w:num>
  <w:num w:numId="48">
    <w:abstractNumId w:val="12"/>
  </w:num>
  <w:num w:numId="49">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38CFEE53-5B3D-4CD1-B7D4-3289EC42F8A3}"/>
  </w:docVars>
  <w:rsids>
    <w:rsidRoot w:val="006413A7"/>
    <w:rsid w:val="00003A6D"/>
    <w:rsid w:val="000256D1"/>
    <w:rsid w:val="00061E7E"/>
    <w:rsid w:val="000667D2"/>
    <w:rsid w:val="000A2507"/>
    <w:rsid w:val="000C72B8"/>
    <w:rsid w:val="000E7BA2"/>
    <w:rsid w:val="00101F1A"/>
    <w:rsid w:val="0011054A"/>
    <w:rsid w:val="00134CFA"/>
    <w:rsid w:val="001520DD"/>
    <w:rsid w:val="0018058B"/>
    <w:rsid w:val="00181526"/>
    <w:rsid w:val="001927F3"/>
    <w:rsid w:val="001A1A80"/>
    <w:rsid w:val="001B6F5E"/>
    <w:rsid w:val="001C55DC"/>
    <w:rsid w:val="001F2CFE"/>
    <w:rsid w:val="0021768F"/>
    <w:rsid w:val="00255BC4"/>
    <w:rsid w:val="00264F89"/>
    <w:rsid w:val="00270D7F"/>
    <w:rsid w:val="00272C35"/>
    <w:rsid w:val="002A1598"/>
    <w:rsid w:val="002C65B2"/>
    <w:rsid w:val="002D5EB3"/>
    <w:rsid w:val="002F1D85"/>
    <w:rsid w:val="002F45B1"/>
    <w:rsid w:val="00330504"/>
    <w:rsid w:val="00331F85"/>
    <w:rsid w:val="00373AC1"/>
    <w:rsid w:val="00377DD8"/>
    <w:rsid w:val="00386A37"/>
    <w:rsid w:val="003A3C59"/>
    <w:rsid w:val="003A7ACC"/>
    <w:rsid w:val="003C2C8C"/>
    <w:rsid w:val="003C5BDD"/>
    <w:rsid w:val="003E01AB"/>
    <w:rsid w:val="003F1BF7"/>
    <w:rsid w:val="0041143C"/>
    <w:rsid w:val="004419A3"/>
    <w:rsid w:val="004457F0"/>
    <w:rsid w:val="004478DD"/>
    <w:rsid w:val="00452978"/>
    <w:rsid w:val="004B6A20"/>
    <w:rsid w:val="004C01E6"/>
    <w:rsid w:val="004F308C"/>
    <w:rsid w:val="00537BAE"/>
    <w:rsid w:val="00592541"/>
    <w:rsid w:val="005A21DE"/>
    <w:rsid w:val="005D3FB4"/>
    <w:rsid w:val="005E7361"/>
    <w:rsid w:val="005F13D8"/>
    <w:rsid w:val="00603C85"/>
    <w:rsid w:val="006324CB"/>
    <w:rsid w:val="006413A7"/>
    <w:rsid w:val="0067260A"/>
    <w:rsid w:val="00672F9C"/>
    <w:rsid w:val="00673149"/>
    <w:rsid w:val="006A3D15"/>
    <w:rsid w:val="006D056F"/>
    <w:rsid w:val="006D17A4"/>
    <w:rsid w:val="007007B3"/>
    <w:rsid w:val="007050FD"/>
    <w:rsid w:val="007178AC"/>
    <w:rsid w:val="00726DBA"/>
    <w:rsid w:val="0076485F"/>
    <w:rsid w:val="007C052E"/>
    <w:rsid w:val="007C0CD5"/>
    <w:rsid w:val="007F198D"/>
    <w:rsid w:val="008005E3"/>
    <w:rsid w:val="00801BE5"/>
    <w:rsid w:val="008041BC"/>
    <w:rsid w:val="008052F7"/>
    <w:rsid w:val="00811767"/>
    <w:rsid w:val="008139DC"/>
    <w:rsid w:val="00827464"/>
    <w:rsid w:val="00853902"/>
    <w:rsid w:val="008615BD"/>
    <w:rsid w:val="00885487"/>
    <w:rsid w:val="00886980"/>
    <w:rsid w:val="008941FA"/>
    <w:rsid w:val="008D78CC"/>
    <w:rsid w:val="008F10B5"/>
    <w:rsid w:val="008F5DA3"/>
    <w:rsid w:val="0091378F"/>
    <w:rsid w:val="009233C8"/>
    <w:rsid w:val="0097083E"/>
    <w:rsid w:val="00982873"/>
    <w:rsid w:val="00983527"/>
    <w:rsid w:val="0098383B"/>
    <w:rsid w:val="00985583"/>
    <w:rsid w:val="009A029B"/>
    <w:rsid w:val="009D5519"/>
    <w:rsid w:val="009E3F7D"/>
    <w:rsid w:val="009F0B9E"/>
    <w:rsid w:val="00A011F9"/>
    <w:rsid w:val="00A127D7"/>
    <w:rsid w:val="00AA1499"/>
    <w:rsid w:val="00AA4CC9"/>
    <w:rsid w:val="00AA4FF9"/>
    <w:rsid w:val="00AD6B16"/>
    <w:rsid w:val="00AD6CDE"/>
    <w:rsid w:val="00B05A37"/>
    <w:rsid w:val="00B120D8"/>
    <w:rsid w:val="00B30097"/>
    <w:rsid w:val="00B40BC2"/>
    <w:rsid w:val="00B67533"/>
    <w:rsid w:val="00BC1E4F"/>
    <w:rsid w:val="00BD497E"/>
    <w:rsid w:val="00BD554E"/>
    <w:rsid w:val="00C01AC9"/>
    <w:rsid w:val="00C119CA"/>
    <w:rsid w:val="00C66F59"/>
    <w:rsid w:val="00C847CD"/>
    <w:rsid w:val="00CA4370"/>
    <w:rsid w:val="00CA5CA0"/>
    <w:rsid w:val="00CA72BC"/>
    <w:rsid w:val="00CE2F10"/>
    <w:rsid w:val="00D17692"/>
    <w:rsid w:val="00D25289"/>
    <w:rsid w:val="00D33662"/>
    <w:rsid w:val="00D4164D"/>
    <w:rsid w:val="00D56307"/>
    <w:rsid w:val="00D57A3E"/>
    <w:rsid w:val="00D60057"/>
    <w:rsid w:val="00D8366F"/>
    <w:rsid w:val="00DA32FC"/>
    <w:rsid w:val="00DA4696"/>
    <w:rsid w:val="00DB1DA6"/>
    <w:rsid w:val="00DE30DD"/>
    <w:rsid w:val="00E02782"/>
    <w:rsid w:val="00E41161"/>
    <w:rsid w:val="00E4454B"/>
    <w:rsid w:val="00E507E5"/>
    <w:rsid w:val="00E57912"/>
    <w:rsid w:val="00E6489B"/>
    <w:rsid w:val="00E77D0D"/>
    <w:rsid w:val="00E81706"/>
    <w:rsid w:val="00E968B5"/>
    <w:rsid w:val="00ED075E"/>
    <w:rsid w:val="00F1100D"/>
    <w:rsid w:val="00F14C5D"/>
    <w:rsid w:val="00F261A6"/>
    <w:rsid w:val="00F564D4"/>
    <w:rsid w:val="00F87D2C"/>
    <w:rsid w:val="00FA12FA"/>
    <w:rsid w:val="00FA2E46"/>
    <w:rsid w:val="00FB52E9"/>
    <w:rsid w:val="00FE74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3ADBDD-18D5-4D6B-831A-52C0FFF0F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sid w:val="00255BC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255BC4"/>
    <w:rPr>
      <w:rFonts w:ascii="Times New Roman" w:eastAsia="Times New Roman" w:hAnsi="Times New Roman" w:cs="Times New Roman"/>
      <w:sz w:val="20"/>
      <w:szCs w:val="20"/>
      <w:lang w:eastAsia="pl-PL"/>
    </w:rPr>
  </w:style>
  <w:style w:type="character" w:styleId="Odwoanieprzypisudolnego">
    <w:name w:val="footnote reference"/>
    <w:uiPriority w:val="99"/>
    <w:rsid w:val="00255BC4"/>
    <w:rPr>
      <w:vertAlign w:val="superscript"/>
    </w:rPr>
  </w:style>
  <w:style w:type="paragraph" w:styleId="Nagwek">
    <w:name w:val="header"/>
    <w:basedOn w:val="Normalny"/>
    <w:link w:val="NagwekZnak"/>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NagwekZnak">
    <w:name w:val="Nagłówek Znak"/>
    <w:basedOn w:val="Domylnaczcionkaakapitu"/>
    <w:link w:val="Nagwek"/>
    <w:rsid w:val="00255BC4"/>
    <w:rPr>
      <w:rFonts w:ascii="Times New Roman" w:eastAsia="Times New Roman" w:hAnsi="Times New Roman" w:cs="Times New Roman"/>
      <w:sz w:val="28"/>
      <w:szCs w:val="20"/>
      <w:lang w:eastAsia="pl-PL"/>
    </w:rPr>
  </w:style>
  <w:style w:type="paragraph" w:styleId="Stopka">
    <w:name w:val="footer"/>
    <w:basedOn w:val="Normalny"/>
    <w:link w:val="StopkaZnak"/>
    <w:uiPriority w:val="99"/>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StopkaZnak">
    <w:name w:val="Stopka Znak"/>
    <w:basedOn w:val="Domylnaczcionkaakapitu"/>
    <w:link w:val="Stopka"/>
    <w:uiPriority w:val="99"/>
    <w:rsid w:val="00255BC4"/>
    <w:rPr>
      <w:rFonts w:ascii="Times New Roman" w:eastAsia="Times New Roman" w:hAnsi="Times New Roman" w:cs="Times New Roman"/>
      <w:sz w:val="28"/>
      <w:szCs w:val="20"/>
      <w:lang w:eastAsia="pl-PL"/>
    </w:rPr>
  </w:style>
  <w:style w:type="character" w:styleId="Numerstrony">
    <w:name w:val="page number"/>
    <w:basedOn w:val="Domylnaczcionkaakapitu"/>
    <w:rsid w:val="00255BC4"/>
  </w:style>
  <w:style w:type="paragraph" w:styleId="Akapitzlist">
    <w:name w:val="List Paragraph"/>
    <w:basedOn w:val="Normalny"/>
    <w:uiPriority w:val="34"/>
    <w:qFormat/>
    <w:rsid w:val="007007B3"/>
    <w:pPr>
      <w:ind w:left="720"/>
      <w:contextualSpacing/>
    </w:pPr>
  </w:style>
  <w:style w:type="table" w:styleId="Tabela-Siatka">
    <w:name w:val="Table Grid"/>
    <w:basedOn w:val="Standardowy"/>
    <w:uiPriority w:val="39"/>
    <w:rsid w:val="003A3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A15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1598"/>
    <w:rPr>
      <w:rFonts w:ascii="Segoe UI" w:hAnsi="Segoe UI" w:cs="Segoe UI"/>
      <w:sz w:val="18"/>
      <w:szCs w:val="18"/>
    </w:rPr>
  </w:style>
  <w:style w:type="paragraph" w:styleId="Tekstpodstawowywcity">
    <w:name w:val="Body Text Indent"/>
    <w:basedOn w:val="Normalny"/>
    <w:link w:val="TekstpodstawowywcityZnak"/>
    <w:rsid w:val="005E7361"/>
    <w:pPr>
      <w:spacing w:after="0" w:line="240" w:lineRule="auto"/>
      <w:ind w:left="426"/>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rsid w:val="005E7361"/>
    <w:rPr>
      <w:rFonts w:ascii="Times New Roman" w:eastAsia="Times New Roman" w:hAnsi="Times New Roman" w:cs="Times New Roman"/>
      <w:sz w:val="28"/>
      <w:szCs w:val="20"/>
      <w:lang w:eastAsia="pl-PL"/>
    </w:rPr>
  </w:style>
  <w:style w:type="paragraph" w:customStyle="1" w:styleId="Default">
    <w:name w:val="Default"/>
    <w:rsid w:val="00061E7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444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i = " h t t p : / / w w w . w 3 . o r g / 2 0 0 1 / X M L S c h e m a - i n s t a n c e "   x m l n s : x s d = " h t t p : / / w w w . w 3 . o r g / 2 0 0 1 / X M L S c h e m a " / > 
</file>

<file path=customXml/itemProps1.xml><?xml version="1.0" encoding="utf-8"?>
<ds:datastoreItem xmlns:ds="http://schemas.openxmlformats.org/officeDocument/2006/customXml" ds:itemID="{38CFEE53-5B3D-4CD1-B7D4-3289EC42F8A3}">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21</Pages>
  <Words>6395</Words>
  <Characters>38371</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Pająk</dc:creator>
  <cp:keywords/>
  <dc:description/>
  <cp:lastModifiedBy>Anna Pająk</cp:lastModifiedBy>
  <cp:revision>7</cp:revision>
  <cp:lastPrinted>2024-01-30T06:54:00Z</cp:lastPrinted>
  <dcterms:created xsi:type="dcterms:W3CDTF">2024-01-30T06:37:00Z</dcterms:created>
  <dcterms:modified xsi:type="dcterms:W3CDTF">2024-01-30T13:08:00Z</dcterms:modified>
</cp:coreProperties>
</file>