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FCAF4" w14:textId="77777777" w:rsidR="002009A7" w:rsidRPr="009E079F" w:rsidRDefault="002009A7" w:rsidP="00DB0F31">
      <w:pPr>
        <w:rPr>
          <w:rFonts w:ascii="Arial" w:hAnsi="Arial" w:cs="Arial"/>
          <w:b/>
          <w:bCs/>
        </w:rPr>
      </w:pPr>
      <w:r w:rsidRPr="009E079F">
        <w:rPr>
          <w:rFonts w:ascii="Arial" w:hAnsi="Arial" w:cs="Arial"/>
          <w:b/>
          <w:bCs/>
        </w:rPr>
        <w:t>Opis Przedmiotu Zamówienia</w:t>
      </w:r>
    </w:p>
    <w:p w14:paraId="3DA2DF00" w14:textId="77777777" w:rsidR="002009A7" w:rsidRPr="009E079F" w:rsidRDefault="002009A7" w:rsidP="00DB0F31">
      <w:pPr>
        <w:rPr>
          <w:rFonts w:ascii="Arial" w:hAnsi="Arial" w:cs="Arial"/>
        </w:rPr>
      </w:pPr>
    </w:p>
    <w:p w14:paraId="17B8B4E1" w14:textId="076705A5" w:rsidR="002009A7" w:rsidRPr="00EC2763" w:rsidRDefault="002009A7" w:rsidP="00DB0F31">
      <w:pPr>
        <w:pStyle w:val="Akapitzlist"/>
        <w:numPr>
          <w:ilvl w:val="0"/>
          <w:numId w:val="32"/>
        </w:numPr>
        <w:rPr>
          <w:rFonts w:ascii="Arial" w:hAnsi="Arial" w:cs="Arial"/>
          <w:b/>
          <w:bCs/>
          <w:u w:val="single"/>
        </w:rPr>
      </w:pPr>
      <w:r w:rsidRPr="00EC2763">
        <w:rPr>
          <w:rFonts w:ascii="Arial" w:hAnsi="Arial" w:cs="Arial"/>
          <w:b/>
          <w:bCs/>
          <w:u w:val="single"/>
        </w:rPr>
        <w:t>Przedmiot zamówienia.</w:t>
      </w:r>
    </w:p>
    <w:p w14:paraId="4B7DA650" w14:textId="4A5EEA30" w:rsidR="009E079F" w:rsidRPr="009E079F" w:rsidRDefault="00487891" w:rsidP="00DB0F3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C269C1" w:rsidRPr="009E079F">
        <w:rPr>
          <w:rFonts w:ascii="Arial" w:hAnsi="Arial" w:cs="Arial"/>
        </w:rPr>
        <w:t>wiadczenie</w:t>
      </w:r>
      <w:r w:rsidR="00CA2C65" w:rsidRPr="009E079F">
        <w:rPr>
          <w:rFonts w:ascii="Arial" w:hAnsi="Arial" w:cs="Arial"/>
        </w:rPr>
        <w:t xml:space="preserve"> usługi</w:t>
      </w:r>
      <w:r w:rsidR="002009A7" w:rsidRPr="009E079F">
        <w:rPr>
          <w:rFonts w:ascii="Arial" w:hAnsi="Arial" w:cs="Arial"/>
        </w:rPr>
        <w:t xml:space="preserve"> stałego monitoringu wizyjnego</w:t>
      </w:r>
      <w:r w:rsidR="00C269C1" w:rsidRPr="009E079F">
        <w:rPr>
          <w:rFonts w:ascii="Arial" w:hAnsi="Arial" w:cs="Arial"/>
        </w:rPr>
        <w:t xml:space="preserve"> przez </w:t>
      </w:r>
      <w:r w:rsidR="00DB0F31">
        <w:rPr>
          <w:rFonts w:ascii="Arial" w:hAnsi="Arial" w:cs="Arial"/>
        </w:rPr>
        <w:t>System</w:t>
      </w:r>
      <w:r w:rsidR="00C269C1" w:rsidRPr="009E079F">
        <w:rPr>
          <w:rFonts w:ascii="Arial" w:hAnsi="Arial" w:cs="Arial"/>
        </w:rPr>
        <w:t xml:space="preserve"> </w:t>
      </w:r>
      <w:r w:rsidR="00CA2C65" w:rsidRPr="009E079F">
        <w:rPr>
          <w:rFonts w:ascii="Arial" w:hAnsi="Arial" w:cs="Arial"/>
        </w:rPr>
        <w:t>M</w:t>
      </w:r>
      <w:r w:rsidR="00C269C1" w:rsidRPr="009E079F">
        <w:rPr>
          <w:rFonts w:ascii="Arial" w:hAnsi="Arial" w:cs="Arial"/>
        </w:rPr>
        <w:t>onitorowania</w:t>
      </w:r>
      <w:r w:rsidR="002009A7" w:rsidRPr="009E079F">
        <w:rPr>
          <w:rFonts w:ascii="Arial" w:hAnsi="Arial" w:cs="Arial"/>
        </w:rPr>
        <w:t xml:space="preserve"> w budynku </w:t>
      </w:r>
      <w:r w:rsidR="006F7F54" w:rsidRPr="009E079F">
        <w:rPr>
          <w:rFonts w:ascii="Arial" w:hAnsi="Arial" w:cs="Arial"/>
        </w:rPr>
        <w:t xml:space="preserve">przy ul. </w:t>
      </w:r>
      <w:r w:rsidR="006052B8" w:rsidRPr="009E079F">
        <w:rPr>
          <w:rFonts w:ascii="Arial" w:hAnsi="Arial" w:cs="Arial"/>
        </w:rPr>
        <w:t>Złotego Smoka 6</w:t>
      </w:r>
      <w:r w:rsidR="006F7F54" w:rsidRPr="009E079F">
        <w:rPr>
          <w:rFonts w:ascii="Arial" w:hAnsi="Arial" w:cs="Arial"/>
        </w:rPr>
        <w:t xml:space="preserve"> w Gorzowie Wielkopolskim</w:t>
      </w:r>
      <w:r w:rsidR="00CA2C65" w:rsidRPr="009E079F">
        <w:rPr>
          <w:rFonts w:ascii="Arial" w:hAnsi="Arial" w:cs="Arial"/>
        </w:rPr>
        <w:t>.</w:t>
      </w:r>
    </w:p>
    <w:p w14:paraId="02304911" w14:textId="59E0D2CF" w:rsidR="009E079F" w:rsidRPr="007C5707" w:rsidRDefault="009E079F" w:rsidP="00DB0F31">
      <w:pPr>
        <w:pStyle w:val="Akapitzlist"/>
        <w:numPr>
          <w:ilvl w:val="0"/>
          <w:numId w:val="32"/>
        </w:numPr>
        <w:rPr>
          <w:rFonts w:ascii="Arial" w:hAnsi="Arial" w:cs="Arial"/>
          <w:u w:val="single"/>
        </w:rPr>
      </w:pPr>
      <w:r w:rsidRPr="00EC2763">
        <w:rPr>
          <w:rFonts w:ascii="Arial" w:hAnsi="Arial" w:cs="Arial"/>
          <w:b/>
          <w:bCs/>
          <w:u w:val="single"/>
        </w:rPr>
        <w:t>Charakterystyka obiektu</w:t>
      </w:r>
      <w:r w:rsidRPr="007C5707">
        <w:rPr>
          <w:rFonts w:ascii="Arial" w:hAnsi="Arial" w:cs="Arial"/>
          <w:u w:val="single"/>
        </w:rPr>
        <w:t>.</w:t>
      </w:r>
    </w:p>
    <w:p w14:paraId="23598FC5" w14:textId="51153665" w:rsidR="009E079F" w:rsidRDefault="009E079F" w:rsidP="00DB0F3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Obiekt, którego dotyczy Zamówienie jest budynkiem </w:t>
      </w:r>
      <w:r w:rsidRPr="009E079F">
        <w:rPr>
          <w:rFonts w:ascii="Arial" w:hAnsi="Arial" w:cs="Arial"/>
        </w:rPr>
        <w:t>wolnostojący</w:t>
      </w:r>
      <w:r>
        <w:rPr>
          <w:rFonts w:ascii="Arial" w:hAnsi="Arial" w:cs="Arial"/>
        </w:rPr>
        <w:t>m</w:t>
      </w:r>
      <w:r w:rsidRPr="009E079F">
        <w:rPr>
          <w:rFonts w:ascii="Arial" w:hAnsi="Arial" w:cs="Arial"/>
        </w:rPr>
        <w:t>, mieszkalny</w:t>
      </w:r>
      <w:r>
        <w:rPr>
          <w:rFonts w:ascii="Arial" w:hAnsi="Arial" w:cs="Arial"/>
        </w:rPr>
        <w:t>m</w:t>
      </w:r>
      <w:r w:rsidRPr="009E079F">
        <w:rPr>
          <w:rFonts w:ascii="Arial" w:hAnsi="Arial" w:cs="Arial"/>
        </w:rPr>
        <w:t>, wielorodzinny</w:t>
      </w:r>
      <w:r>
        <w:rPr>
          <w:rFonts w:ascii="Arial" w:hAnsi="Arial" w:cs="Arial"/>
        </w:rPr>
        <w:t>m</w:t>
      </w:r>
      <w:r w:rsidRPr="009E079F">
        <w:rPr>
          <w:rFonts w:ascii="Arial" w:hAnsi="Arial" w:cs="Arial"/>
        </w:rPr>
        <w:t xml:space="preserve"> z lokalami socjalnymi, w którym znajdują się dwie klatki schodowe. Budynek składa się z 3 członów A,</w:t>
      </w:r>
      <w:r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B i C. Przy czym człony A i B mają 4 kondygnacje naziemn</w:t>
      </w:r>
      <w:r>
        <w:rPr>
          <w:rFonts w:ascii="Arial" w:hAnsi="Arial" w:cs="Arial"/>
        </w:rPr>
        <w:t>e</w:t>
      </w:r>
      <w:r w:rsidRPr="009E079F">
        <w:rPr>
          <w:rFonts w:ascii="Arial" w:hAnsi="Arial" w:cs="Arial"/>
        </w:rPr>
        <w:t>, niepodpiwniczon</w:t>
      </w:r>
      <w:r>
        <w:rPr>
          <w:rFonts w:ascii="Arial" w:hAnsi="Arial" w:cs="Arial"/>
        </w:rPr>
        <w:t>e</w:t>
      </w:r>
      <w:r w:rsidRPr="009E079F">
        <w:rPr>
          <w:rFonts w:ascii="Arial" w:hAnsi="Arial" w:cs="Arial"/>
        </w:rPr>
        <w:t>, człon C jest parterowy.</w:t>
      </w:r>
      <w:r w:rsidR="00E3233A">
        <w:rPr>
          <w:rFonts w:ascii="Arial" w:hAnsi="Arial" w:cs="Arial"/>
        </w:rPr>
        <w:t xml:space="preserve"> Budynek znajduję się w strefie przemysłowej ZL-V.</w:t>
      </w:r>
    </w:p>
    <w:p w14:paraId="767367B3" w14:textId="6570EB60" w:rsidR="009E079F" w:rsidRPr="009E079F" w:rsidRDefault="009E079F" w:rsidP="00DB0F31">
      <w:pPr>
        <w:ind w:left="360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Konstrukcja budynku stalowa szkieletowa, stropy między kondygnacyjne z płyt żelbetonowych prefabrykowanych, stropodach wentylowany z blachy fałdowej, dach płaski kryty papą. Elewacja budynku obłożona płytami PW 3A. Klatki schodowe wykończone płytami </w:t>
      </w:r>
      <w:proofErr w:type="spellStart"/>
      <w:r w:rsidRPr="009E079F">
        <w:rPr>
          <w:rFonts w:ascii="Arial" w:hAnsi="Arial" w:cs="Arial"/>
        </w:rPr>
        <w:t>gipso</w:t>
      </w:r>
      <w:proofErr w:type="spellEnd"/>
      <w:r w:rsidRPr="009E079F">
        <w:rPr>
          <w:rFonts w:ascii="Arial" w:hAnsi="Arial" w:cs="Arial"/>
        </w:rPr>
        <w:t xml:space="preserve">-kartonowymi. Stolarka okienna PCV. Drzwi </w:t>
      </w:r>
      <w:r>
        <w:rPr>
          <w:rFonts w:ascii="Arial" w:hAnsi="Arial" w:cs="Arial"/>
        </w:rPr>
        <w:t xml:space="preserve">do lokali </w:t>
      </w:r>
      <w:r w:rsidRPr="009E079F">
        <w:rPr>
          <w:rFonts w:ascii="Arial" w:hAnsi="Arial" w:cs="Arial"/>
        </w:rPr>
        <w:t xml:space="preserve">ognioodporne EI 30, </w:t>
      </w:r>
      <w:r>
        <w:rPr>
          <w:rFonts w:ascii="Arial" w:hAnsi="Arial" w:cs="Arial"/>
        </w:rPr>
        <w:t>na części komunikacyjnej</w:t>
      </w:r>
      <w:r w:rsidRPr="009E0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9E079F">
        <w:rPr>
          <w:rFonts w:ascii="Arial" w:hAnsi="Arial" w:cs="Arial"/>
        </w:rPr>
        <w:t>EI 60</w:t>
      </w:r>
      <w:r>
        <w:rPr>
          <w:rFonts w:ascii="Arial" w:hAnsi="Arial" w:cs="Arial"/>
        </w:rPr>
        <w:t>.</w:t>
      </w:r>
      <w:r w:rsidR="00DB0F31">
        <w:rPr>
          <w:rFonts w:ascii="Arial" w:hAnsi="Arial" w:cs="Arial"/>
        </w:rPr>
        <w:t xml:space="preserve"> Budynek usytuowany w strefie przemysłowej ZL-V.</w:t>
      </w:r>
    </w:p>
    <w:p w14:paraId="4E42D7A3" w14:textId="77777777" w:rsidR="009E079F" w:rsidRDefault="009E079F" w:rsidP="00DB0F31">
      <w:pPr>
        <w:ind w:left="360"/>
        <w:rPr>
          <w:rFonts w:ascii="Arial" w:hAnsi="Arial" w:cs="Arial"/>
        </w:rPr>
      </w:pPr>
      <w:r w:rsidRPr="009E079F">
        <w:rPr>
          <w:rFonts w:ascii="Arial" w:hAnsi="Arial" w:cs="Arial"/>
        </w:rPr>
        <w:t>W budynku znajdują się:</w:t>
      </w:r>
    </w:p>
    <w:p w14:paraId="6DA03986" w14:textId="19FE6C76" w:rsidR="009E079F" w:rsidRPr="009E079F" w:rsidRDefault="009E079F" w:rsidP="00DB0F31">
      <w:pPr>
        <w:pStyle w:val="Akapitzlist"/>
        <w:numPr>
          <w:ilvl w:val="0"/>
          <w:numId w:val="2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E079F">
        <w:rPr>
          <w:rFonts w:ascii="Arial" w:hAnsi="Arial" w:cs="Arial"/>
        </w:rPr>
        <w:t xml:space="preserve">okale </w:t>
      </w:r>
      <w:r w:rsidR="00310AC1">
        <w:rPr>
          <w:rFonts w:ascii="Arial" w:hAnsi="Arial" w:cs="Arial"/>
        </w:rPr>
        <w:t>socjalne</w:t>
      </w:r>
      <w:r w:rsidRPr="009E079F">
        <w:rPr>
          <w:rFonts w:ascii="Arial" w:hAnsi="Arial" w:cs="Arial"/>
        </w:rPr>
        <w:t xml:space="preserve"> – 1</w:t>
      </w:r>
      <w:r w:rsidR="00487891">
        <w:rPr>
          <w:rFonts w:ascii="Arial" w:hAnsi="Arial" w:cs="Arial"/>
        </w:rPr>
        <w:t>62</w:t>
      </w:r>
      <w:r w:rsidR="005A23F0">
        <w:rPr>
          <w:rFonts w:ascii="Arial" w:hAnsi="Arial" w:cs="Arial"/>
        </w:rPr>
        <w:t>;</w:t>
      </w:r>
    </w:p>
    <w:p w14:paraId="36CBC0D1" w14:textId="0F56F8C2" w:rsidR="009E079F" w:rsidRPr="009E079F" w:rsidRDefault="009E079F" w:rsidP="00DB0F31">
      <w:pPr>
        <w:pStyle w:val="Akapitzlist"/>
        <w:numPr>
          <w:ilvl w:val="0"/>
          <w:numId w:val="2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E079F">
        <w:rPr>
          <w:rFonts w:ascii="Arial" w:hAnsi="Arial" w:cs="Arial"/>
        </w:rPr>
        <w:t>okale użytkowe – 7</w:t>
      </w:r>
      <w:r w:rsidR="005A23F0">
        <w:rPr>
          <w:rFonts w:ascii="Arial" w:hAnsi="Arial" w:cs="Arial"/>
        </w:rPr>
        <w:t>;</w:t>
      </w:r>
    </w:p>
    <w:p w14:paraId="41B0E492" w14:textId="24168772" w:rsidR="009E079F" w:rsidRDefault="009E079F" w:rsidP="00DB0F31">
      <w:pPr>
        <w:pStyle w:val="Akapitzlist"/>
        <w:numPr>
          <w:ilvl w:val="0"/>
          <w:numId w:val="2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E079F">
        <w:rPr>
          <w:rFonts w:ascii="Arial" w:hAnsi="Arial" w:cs="Arial"/>
        </w:rPr>
        <w:t>omieszczenia gospodarcze wynajęte – 2</w:t>
      </w:r>
      <w:r w:rsidR="005A23F0">
        <w:rPr>
          <w:rFonts w:ascii="Arial" w:hAnsi="Arial" w:cs="Arial"/>
        </w:rPr>
        <w:t>.</w:t>
      </w:r>
    </w:p>
    <w:p w14:paraId="1EC0769D" w14:textId="77777777" w:rsidR="009E079F" w:rsidRDefault="009E079F" w:rsidP="00DB0F3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Całkowita powierzchnia budynku </w:t>
      </w:r>
      <w:r w:rsidRPr="009E079F">
        <w:rPr>
          <w:rFonts w:ascii="Arial" w:hAnsi="Arial" w:cs="Arial"/>
        </w:rPr>
        <w:t>- 6053,71</w:t>
      </w:r>
      <w:r>
        <w:rPr>
          <w:rFonts w:ascii="Arial" w:hAnsi="Arial" w:cs="Arial"/>
        </w:rPr>
        <w:t xml:space="preserve"> m</w:t>
      </w:r>
      <w:r w:rsidRPr="009E079F">
        <w:rPr>
          <w:rFonts w:ascii="Arial" w:hAnsi="Arial" w:cs="Arial"/>
        </w:rPr>
        <w:t>²</w:t>
      </w:r>
      <w:r>
        <w:rPr>
          <w:rFonts w:ascii="Arial" w:hAnsi="Arial" w:cs="Arial"/>
        </w:rPr>
        <w:t>, w tym:</w:t>
      </w:r>
    </w:p>
    <w:p w14:paraId="4ECD4E73" w14:textId="1ED5DD41" w:rsidR="009E079F" w:rsidRPr="005A23F0" w:rsidRDefault="009E079F" w:rsidP="00DB0F31">
      <w:pPr>
        <w:pStyle w:val="Akapitzlist"/>
        <w:numPr>
          <w:ilvl w:val="0"/>
          <w:numId w:val="21"/>
        </w:numPr>
        <w:ind w:left="1080"/>
        <w:rPr>
          <w:rFonts w:ascii="Arial" w:hAnsi="Arial" w:cs="Arial"/>
        </w:rPr>
      </w:pPr>
      <w:r w:rsidRPr="005A23F0">
        <w:rPr>
          <w:rFonts w:ascii="Arial" w:hAnsi="Arial" w:cs="Arial"/>
        </w:rPr>
        <w:t>powierzchnia użytkowa – 4588,30 m</w:t>
      </w:r>
      <w:r w:rsidR="005A23F0">
        <w:rPr>
          <w:rFonts w:ascii="Arial" w:hAnsi="Arial" w:cs="Arial"/>
          <w:vertAlign w:val="superscript"/>
        </w:rPr>
        <w:t>2</w:t>
      </w:r>
      <w:r w:rsidRPr="005A23F0">
        <w:rPr>
          <w:rFonts w:ascii="Arial" w:hAnsi="Arial" w:cs="Arial"/>
        </w:rPr>
        <w:t xml:space="preserve"> (inwentaryzacja)</w:t>
      </w:r>
      <w:r w:rsidR="005A23F0">
        <w:rPr>
          <w:rFonts w:ascii="Arial" w:hAnsi="Arial" w:cs="Arial"/>
        </w:rPr>
        <w:t>;</w:t>
      </w:r>
    </w:p>
    <w:p w14:paraId="1CC0E2F7" w14:textId="49019D20" w:rsidR="009E079F" w:rsidRPr="005A23F0" w:rsidRDefault="009E079F" w:rsidP="00DB0F31">
      <w:pPr>
        <w:pStyle w:val="Akapitzlist"/>
        <w:numPr>
          <w:ilvl w:val="0"/>
          <w:numId w:val="21"/>
        </w:numPr>
        <w:ind w:left="1080"/>
        <w:rPr>
          <w:rFonts w:ascii="Arial" w:hAnsi="Arial" w:cs="Arial"/>
        </w:rPr>
      </w:pPr>
      <w:r w:rsidRPr="005A23F0">
        <w:rPr>
          <w:rFonts w:ascii="Arial" w:hAnsi="Arial" w:cs="Arial"/>
        </w:rPr>
        <w:t>korytarz, komunikacja – 1465,41 m</w:t>
      </w:r>
      <w:r w:rsidR="005A23F0">
        <w:rPr>
          <w:rFonts w:ascii="Arial" w:hAnsi="Arial" w:cs="Arial"/>
          <w:vertAlign w:val="superscript"/>
        </w:rPr>
        <w:t>2</w:t>
      </w:r>
      <w:r w:rsidR="005A23F0">
        <w:rPr>
          <w:rFonts w:ascii="Arial" w:hAnsi="Arial" w:cs="Arial"/>
        </w:rPr>
        <w:t>.</w:t>
      </w:r>
    </w:p>
    <w:p w14:paraId="67C9E54C" w14:textId="77777777" w:rsidR="005A23F0" w:rsidRDefault="005A23F0" w:rsidP="00DB0F3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Budynek składa się z 3 segmentów</w:t>
      </w:r>
      <w:r w:rsidR="009E079F" w:rsidRPr="005A23F0">
        <w:rPr>
          <w:rFonts w:ascii="Arial" w:hAnsi="Arial" w:cs="Arial"/>
        </w:rPr>
        <w:t>:</w:t>
      </w:r>
    </w:p>
    <w:p w14:paraId="78291270" w14:textId="672BBA50" w:rsidR="009E079F" w:rsidRPr="005A23F0" w:rsidRDefault="005A23F0" w:rsidP="00DB0F31">
      <w:pPr>
        <w:pStyle w:val="Akapitzlist"/>
        <w:numPr>
          <w:ilvl w:val="0"/>
          <w:numId w:val="22"/>
        </w:numPr>
        <w:ind w:left="1080"/>
        <w:rPr>
          <w:rFonts w:ascii="Arial" w:hAnsi="Arial" w:cs="Arial"/>
        </w:rPr>
      </w:pPr>
      <w:r w:rsidRPr="005A23F0">
        <w:rPr>
          <w:rFonts w:ascii="Arial" w:hAnsi="Arial" w:cs="Arial"/>
        </w:rPr>
        <w:t xml:space="preserve">Segment A </w:t>
      </w:r>
      <w:r w:rsidR="009E079F" w:rsidRPr="005A23F0">
        <w:rPr>
          <w:rFonts w:ascii="Arial" w:hAnsi="Arial" w:cs="Arial"/>
        </w:rPr>
        <w:t xml:space="preserve">– 4 </w:t>
      </w:r>
      <w:r w:rsidRPr="005A23F0">
        <w:rPr>
          <w:rFonts w:ascii="Arial" w:hAnsi="Arial" w:cs="Arial"/>
        </w:rPr>
        <w:t>kondygnacje</w:t>
      </w:r>
      <w:r w:rsidR="009E079F" w:rsidRPr="005A23F0">
        <w:rPr>
          <w:rFonts w:ascii="Arial" w:hAnsi="Arial" w:cs="Arial"/>
        </w:rPr>
        <w:t xml:space="preserve"> – </w:t>
      </w:r>
      <w:r w:rsidRPr="005A23F0">
        <w:rPr>
          <w:rFonts w:ascii="Arial" w:hAnsi="Arial" w:cs="Arial"/>
        </w:rPr>
        <w:t xml:space="preserve">lokale </w:t>
      </w:r>
      <w:r w:rsidR="00310AC1">
        <w:rPr>
          <w:rFonts w:ascii="Arial" w:hAnsi="Arial" w:cs="Arial"/>
        </w:rPr>
        <w:t>socjalne</w:t>
      </w:r>
      <w:r w:rsidRPr="005A23F0">
        <w:rPr>
          <w:rFonts w:ascii="Arial" w:hAnsi="Arial" w:cs="Arial"/>
        </w:rPr>
        <w:t>;</w:t>
      </w:r>
    </w:p>
    <w:p w14:paraId="5AB53F8F" w14:textId="0E803F58" w:rsidR="009E079F" w:rsidRPr="005A23F0" w:rsidRDefault="005A23F0" w:rsidP="00DB0F31">
      <w:pPr>
        <w:pStyle w:val="Akapitzlist"/>
        <w:numPr>
          <w:ilvl w:val="0"/>
          <w:numId w:val="22"/>
        </w:numPr>
        <w:ind w:left="1080"/>
        <w:rPr>
          <w:rFonts w:ascii="Arial" w:hAnsi="Arial" w:cs="Arial"/>
        </w:rPr>
      </w:pPr>
      <w:r w:rsidRPr="005A23F0">
        <w:rPr>
          <w:rFonts w:ascii="Arial" w:hAnsi="Arial" w:cs="Arial"/>
        </w:rPr>
        <w:t>Segment B</w:t>
      </w:r>
      <w:r w:rsidR="009E079F" w:rsidRPr="005A23F0">
        <w:rPr>
          <w:rFonts w:ascii="Arial" w:hAnsi="Arial" w:cs="Arial"/>
        </w:rPr>
        <w:t xml:space="preserve"> – 4 </w:t>
      </w:r>
      <w:r w:rsidRPr="005A23F0">
        <w:rPr>
          <w:rFonts w:ascii="Arial" w:hAnsi="Arial" w:cs="Arial"/>
        </w:rPr>
        <w:t xml:space="preserve">kondygnacje </w:t>
      </w:r>
      <w:r w:rsidR="009E079F" w:rsidRPr="005A23F0">
        <w:rPr>
          <w:rFonts w:ascii="Arial" w:hAnsi="Arial" w:cs="Arial"/>
        </w:rPr>
        <w:t xml:space="preserve">– </w:t>
      </w:r>
      <w:r w:rsidRPr="005A23F0">
        <w:rPr>
          <w:rFonts w:ascii="Arial" w:hAnsi="Arial" w:cs="Arial"/>
        </w:rPr>
        <w:t xml:space="preserve">lokale </w:t>
      </w:r>
      <w:r w:rsidR="00310AC1">
        <w:rPr>
          <w:rFonts w:ascii="Arial" w:hAnsi="Arial" w:cs="Arial"/>
        </w:rPr>
        <w:t>socjalne</w:t>
      </w:r>
      <w:r w:rsidRPr="005A23F0">
        <w:rPr>
          <w:rFonts w:ascii="Arial" w:hAnsi="Arial" w:cs="Arial"/>
        </w:rPr>
        <w:t>;</w:t>
      </w:r>
    </w:p>
    <w:p w14:paraId="765427F0" w14:textId="76CB68FB" w:rsidR="009E079F" w:rsidRPr="005A23F0" w:rsidRDefault="005A23F0" w:rsidP="00DB0F31">
      <w:pPr>
        <w:pStyle w:val="Akapitzlist"/>
        <w:numPr>
          <w:ilvl w:val="0"/>
          <w:numId w:val="22"/>
        </w:numPr>
        <w:ind w:left="1080"/>
        <w:rPr>
          <w:rFonts w:ascii="Arial" w:hAnsi="Arial" w:cs="Arial"/>
        </w:rPr>
      </w:pPr>
      <w:r w:rsidRPr="005A23F0">
        <w:rPr>
          <w:rFonts w:ascii="Arial" w:hAnsi="Arial" w:cs="Arial"/>
        </w:rPr>
        <w:t>Segment C - 1</w:t>
      </w:r>
      <w:r w:rsidR="009E079F" w:rsidRPr="005A23F0">
        <w:rPr>
          <w:rFonts w:ascii="Arial" w:hAnsi="Arial" w:cs="Arial"/>
        </w:rPr>
        <w:t xml:space="preserve"> </w:t>
      </w:r>
      <w:r w:rsidRPr="005A23F0">
        <w:rPr>
          <w:rFonts w:ascii="Arial" w:hAnsi="Arial" w:cs="Arial"/>
        </w:rPr>
        <w:t xml:space="preserve">kondygnacja </w:t>
      </w:r>
      <w:r w:rsidR="009E079F" w:rsidRPr="005A23F0">
        <w:rPr>
          <w:rFonts w:ascii="Arial" w:hAnsi="Arial" w:cs="Arial"/>
        </w:rPr>
        <w:t xml:space="preserve">– </w:t>
      </w:r>
      <w:r w:rsidRPr="005A23F0">
        <w:rPr>
          <w:rFonts w:ascii="Arial" w:hAnsi="Arial" w:cs="Arial"/>
        </w:rPr>
        <w:t>lokale użytkowe, pomieszczenia gospodarcze.</w:t>
      </w:r>
    </w:p>
    <w:p w14:paraId="158D1DF9" w14:textId="5C11D572" w:rsidR="009E079F" w:rsidRPr="005A23F0" w:rsidRDefault="005A23F0" w:rsidP="00DB0F3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Segmenty są połączone ze sobą korytarzami komunikacyjnymi</w:t>
      </w:r>
      <w:r w:rsidR="009E079F" w:rsidRPr="005A23F0">
        <w:rPr>
          <w:rFonts w:ascii="Arial" w:hAnsi="Arial" w:cs="Arial"/>
        </w:rPr>
        <w:t>.</w:t>
      </w:r>
    </w:p>
    <w:p w14:paraId="61C38FA1" w14:textId="556A605A" w:rsidR="009E079F" w:rsidRDefault="005A23F0" w:rsidP="00DB0F31">
      <w:pPr>
        <w:ind w:left="360"/>
        <w:rPr>
          <w:rFonts w:ascii="Arial" w:hAnsi="Arial" w:cs="Arial"/>
          <w:smallCaps/>
        </w:rPr>
      </w:pPr>
      <w:r>
        <w:rPr>
          <w:rFonts w:ascii="Arial" w:hAnsi="Arial" w:cs="Arial"/>
        </w:rPr>
        <w:t xml:space="preserve">Kubatura obiektu: </w:t>
      </w:r>
      <w:r w:rsidR="009E079F" w:rsidRPr="005A23F0">
        <w:rPr>
          <w:rFonts w:ascii="Arial" w:hAnsi="Arial" w:cs="Arial"/>
        </w:rPr>
        <w:t>27212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smallCaps/>
          <w:vertAlign w:val="superscript"/>
        </w:rPr>
        <w:t>3</w:t>
      </w:r>
      <w:r>
        <w:rPr>
          <w:rFonts w:ascii="Arial" w:hAnsi="Arial" w:cs="Arial"/>
          <w:smallCaps/>
        </w:rPr>
        <w:t>.</w:t>
      </w:r>
    </w:p>
    <w:p w14:paraId="2669F9D8" w14:textId="3F86A6A3" w:rsidR="009E079F" w:rsidRPr="003277C7" w:rsidRDefault="005A23F0" w:rsidP="00DB0F31">
      <w:pPr>
        <w:ind w:left="360"/>
        <w:rPr>
          <w:rFonts w:ascii="Arial" w:hAnsi="Arial" w:cs="Arial"/>
        </w:rPr>
      </w:pPr>
      <w:r w:rsidRPr="003277C7">
        <w:rPr>
          <w:rFonts w:ascii="Arial" w:hAnsi="Arial" w:cs="Arial"/>
        </w:rPr>
        <w:t>W</w:t>
      </w:r>
      <w:r w:rsidR="003277C7" w:rsidRPr="003277C7">
        <w:rPr>
          <w:rFonts w:ascii="Arial" w:hAnsi="Arial" w:cs="Arial"/>
        </w:rPr>
        <w:t>ysokość obiektu</w:t>
      </w:r>
      <w:r w:rsidRPr="003277C7">
        <w:rPr>
          <w:rFonts w:ascii="Arial" w:hAnsi="Arial" w:cs="Arial"/>
        </w:rPr>
        <w:t>:</w:t>
      </w:r>
      <w:r w:rsidR="009E079F" w:rsidRPr="003277C7">
        <w:rPr>
          <w:rFonts w:ascii="Arial" w:hAnsi="Arial" w:cs="Arial"/>
        </w:rPr>
        <w:t xml:space="preserve"> 15,60</w:t>
      </w:r>
      <w:r w:rsidRPr="003277C7">
        <w:rPr>
          <w:rFonts w:ascii="Arial" w:hAnsi="Arial" w:cs="Arial"/>
        </w:rPr>
        <w:t xml:space="preserve"> m.</w:t>
      </w:r>
    </w:p>
    <w:p w14:paraId="4AA28B97" w14:textId="4B267C59" w:rsidR="009E079F" w:rsidRDefault="005A23F0" w:rsidP="00DB0F3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Wyjścia ewakuacyjne:</w:t>
      </w:r>
      <w:r w:rsidR="009E079F" w:rsidRPr="005A23F0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>.</w:t>
      </w:r>
    </w:p>
    <w:p w14:paraId="58D1FB91" w14:textId="31FD09AB" w:rsidR="009E079F" w:rsidRDefault="005A23F0" w:rsidP="00DB0F3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Rok budowy:</w:t>
      </w:r>
      <w:r w:rsidR="009E079F" w:rsidRPr="009E0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</w:t>
      </w:r>
      <w:r w:rsidR="009E079F" w:rsidRPr="009E079F">
        <w:rPr>
          <w:rFonts w:ascii="Arial" w:hAnsi="Arial" w:cs="Arial"/>
        </w:rPr>
        <w:t xml:space="preserve"> 1984</w:t>
      </w:r>
      <w:r>
        <w:rPr>
          <w:rFonts w:ascii="Arial" w:hAnsi="Arial" w:cs="Arial"/>
        </w:rPr>
        <w:t xml:space="preserve"> r.</w:t>
      </w:r>
    </w:p>
    <w:p w14:paraId="22B85AE6" w14:textId="3802B258" w:rsidR="009E079F" w:rsidRDefault="009031B0" w:rsidP="00DB0F3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31407">
        <w:rPr>
          <w:rFonts w:ascii="Arial" w:hAnsi="Arial" w:cs="Arial"/>
        </w:rPr>
        <w:t xml:space="preserve"> Segmencie</w:t>
      </w:r>
      <w:r w:rsidR="005A23F0">
        <w:rPr>
          <w:rFonts w:ascii="Arial" w:hAnsi="Arial" w:cs="Arial"/>
        </w:rPr>
        <w:t xml:space="preserve"> C znajduje się pomieszczenie, w którym usytuowana jest centrala systemu przeciwpożarowego, tj.: centrala sygnalizacji pożarów</w:t>
      </w:r>
      <w:r w:rsidR="00731407">
        <w:rPr>
          <w:rFonts w:ascii="Arial" w:hAnsi="Arial" w:cs="Arial"/>
        </w:rPr>
        <w:t xml:space="preserve"> Bosch FPA 5000</w:t>
      </w:r>
      <w:r w:rsidR="005A23F0">
        <w:rPr>
          <w:rFonts w:ascii="Arial" w:hAnsi="Arial" w:cs="Arial"/>
        </w:rPr>
        <w:t>, system wizualizacji</w:t>
      </w:r>
      <w:r w:rsidR="00731407">
        <w:rPr>
          <w:rFonts w:ascii="Arial" w:hAnsi="Arial" w:cs="Arial"/>
        </w:rPr>
        <w:t>, drukarka termiczna. System pożarowy składa się z 448 czujników oraz 19 ręcznych ostrzegaczy pożarowych. Centrala połączona jest bezpośrednio ze Strażą Pożarną w Gorzowie Wlkp.</w:t>
      </w:r>
    </w:p>
    <w:p w14:paraId="1D68E838" w14:textId="77777777" w:rsidR="007C5707" w:rsidRDefault="007C5707" w:rsidP="00DB0F31">
      <w:pPr>
        <w:ind w:left="360"/>
        <w:rPr>
          <w:rFonts w:ascii="Arial" w:hAnsi="Arial" w:cs="Arial"/>
        </w:rPr>
      </w:pPr>
    </w:p>
    <w:p w14:paraId="54DA3415" w14:textId="1CB03C3A" w:rsidR="007B7907" w:rsidRPr="007C5707" w:rsidRDefault="002009A7" w:rsidP="00DB0F31">
      <w:pPr>
        <w:pStyle w:val="Akapitzlist"/>
        <w:numPr>
          <w:ilvl w:val="0"/>
          <w:numId w:val="32"/>
        </w:numPr>
        <w:rPr>
          <w:rFonts w:ascii="Arial" w:hAnsi="Arial" w:cs="Arial"/>
          <w:u w:val="single"/>
        </w:rPr>
      </w:pPr>
      <w:r w:rsidRPr="00EC2763">
        <w:rPr>
          <w:rFonts w:ascii="Arial" w:hAnsi="Arial" w:cs="Arial"/>
          <w:b/>
          <w:bCs/>
          <w:u w:val="single"/>
        </w:rPr>
        <w:lastRenderedPageBreak/>
        <w:t>Zakres przedmiotu zamówienia</w:t>
      </w:r>
      <w:r w:rsidRPr="007C5707">
        <w:rPr>
          <w:rFonts w:ascii="Arial" w:hAnsi="Arial" w:cs="Arial"/>
          <w:u w:val="single"/>
        </w:rPr>
        <w:t>.</w:t>
      </w:r>
    </w:p>
    <w:p w14:paraId="73D42F11" w14:textId="77777777" w:rsidR="0043529A" w:rsidRPr="009E079F" w:rsidRDefault="00350BB9" w:rsidP="00DB0F31">
      <w:pPr>
        <w:pStyle w:val="Akapitzlist"/>
        <w:ind w:left="360"/>
        <w:rPr>
          <w:rFonts w:ascii="Arial" w:hAnsi="Arial" w:cs="Arial"/>
        </w:rPr>
      </w:pPr>
      <w:r w:rsidRPr="009E079F">
        <w:rPr>
          <w:rFonts w:ascii="Arial" w:hAnsi="Arial" w:cs="Arial"/>
        </w:rPr>
        <w:t>Zamówienie obejmuje</w:t>
      </w:r>
      <w:r w:rsidR="0043529A" w:rsidRPr="009E079F">
        <w:rPr>
          <w:rFonts w:ascii="Arial" w:hAnsi="Arial" w:cs="Arial"/>
        </w:rPr>
        <w:t>:</w:t>
      </w:r>
    </w:p>
    <w:p w14:paraId="78B4A539" w14:textId="77777777" w:rsidR="00A83C46" w:rsidRPr="009E079F" w:rsidRDefault="0043529A" w:rsidP="00DB0F3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usługę </w:t>
      </w:r>
      <w:r w:rsidR="00350BB9" w:rsidRPr="009E079F">
        <w:rPr>
          <w:rFonts w:ascii="Arial" w:hAnsi="Arial" w:cs="Arial"/>
        </w:rPr>
        <w:t>stał</w:t>
      </w:r>
      <w:r w:rsidRPr="009E079F">
        <w:rPr>
          <w:rFonts w:ascii="Arial" w:hAnsi="Arial" w:cs="Arial"/>
        </w:rPr>
        <w:t>ego</w:t>
      </w:r>
      <w:r w:rsidR="00350BB9" w:rsidRPr="009E079F">
        <w:rPr>
          <w:rFonts w:ascii="Arial" w:hAnsi="Arial" w:cs="Arial"/>
        </w:rPr>
        <w:t xml:space="preserve"> monitoring</w:t>
      </w:r>
      <w:r w:rsidRPr="009E079F">
        <w:rPr>
          <w:rFonts w:ascii="Arial" w:hAnsi="Arial" w:cs="Arial"/>
        </w:rPr>
        <w:t>u</w:t>
      </w:r>
      <w:r w:rsidR="00350BB9" w:rsidRPr="009E079F">
        <w:rPr>
          <w:rFonts w:ascii="Arial" w:hAnsi="Arial" w:cs="Arial"/>
        </w:rPr>
        <w:t xml:space="preserve"> wizyjn</w:t>
      </w:r>
      <w:r w:rsidRPr="009E079F">
        <w:rPr>
          <w:rFonts w:ascii="Arial" w:hAnsi="Arial" w:cs="Arial"/>
        </w:rPr>
        <w:t>ego wraz z obsługą i konserwacją systemu</w:t>
      </w:r>
      <w:r w:rsidR="00350BB9" w:rsidRPr="009E079F">
        <w:rPr>
          <w:rFonts w:ascii="Arial" w:hAnsi="Arial" w:cs="Arial"/>
        </w:rPr>
        <w:t xml:space="preserve">. </w:t>
      </w:r>
    </w:p>
    <w:p w14:paraId="163DA8C5" w14:textId="77777777" w:rsidR="00D34CE6" w:rsidRPr="009E079F" w:rsidRDefault="00350BB9" w:rsidP="00DB0F31">
      <w:pPr>
        <w:ind w:left="360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W skład </w:t>
      </w:r>
      <w:r w:rsidR="00A83C46" w:rsidRPr="009E079F">
        <w:rPr>
          <w:rFonts w:ascii="Arial" w:hAnsi="Arial" w:cs="Arial"/>
        </w:rPr>
        <w:t xml:space="preserve">monitoringu wizyjnego oraz </w:t>
      </w:r>
      <w:r w:rsidRPr="009E079F">
        <w:rPr>
          <w:rFonts w:ascii="Arial" w:hAnsi="Arial" w:cs="Arial"/>
        </w:rPr>
        <w:t>elektronicznego systemu</w:t>
      </w:r>
      <w:r w:rsidR="00A83C46" w:rsidRPr="009E079F">
        <w:rPr>
          <w:rFonts w:ascii="Arial" w:hAnsi="Arial" w:cs="Arial"/>
        </w:rPr>
        <w:t xml:space="preserve"> dozoru</w:t>
      </w:r>
      <w:r w:rsidRPr="009E079F">
        <w:rPr>
          <w:rFonts w:ascii="Arial" w:hAnsi="Arial" w:cs="Arial"/>
        </w:rPr>
        <w:t xml:space="preserve"> wchodzą</w:t>
      </w:r>
      <w:r w:rsidR="00D34CE6" w:rsidRPr="009E079F">
        <w:rPr>
          <w:rFonts w:ascii="Arial" w:hAnsi="Arial" w:cs="Arial"/>
        </w:rPr>
        <w:t>:</w:t>
      </w:r>
    </w:p>
    <w:p w14:paraId="53D3912D" w14:textId="71E82A42" w:rsidR="00D34CE6" w:rsidRPr="009E079F" w:rsidRDefault="004E02E9" w:rsidP="00DB0F3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9E079F">
        <w:rPr>
          <w:rFonts w:ascii="Arial" w:hAnsi="Arial" w:cs="Arial"/>
        </w:rPr>
        <w:t>urządzenia monitoringu wizyjnego (m.in.</w:t>
      </w:r>
      <w:r w:rsidR="00D34CE6" w:rsidRPr="009E079F">
        <w:rPr>
          <w:rFonts w:ascii="Arial" w:hAnsi="Arial" w:cs="Arial"/>
        </w:rPr>
        <w:t xml:space="preserve"> </w:t>
      </w:r>
      <w:r w:rsidR="00A83C46" w:rsidRPr="009E079F">
        <w:rPr>
          <w:rFonts w:ascii="Arial" w:hAnsi="Arial" w:cs="Arial"/>
        </w:rPr>
        <w:t xml:space="preserve">kamery </w:t>
      </w:r>
      <w:r w:rsidR="00D34CE6" w:rsidRPr="009E079F">
        <w:rPr>
          <w:rFonts w:ascii="Arial" w:hAnsi="Arial" w:cs="Arial"/>
        </w:rPr>
        <w:t>przemysłowe CCTV,</w:t>
      </w:r>
      <w:r w:rsidR="00A83C46" w:rsidRPr="009E079F">
        <w:rPr>
          <w:rFonts w:ascii="Arial" w:hAnsi="Arial" w:cs="Arial"/>
        </w:rPr>
        <w:t xml:space="preserve"> rejestratory </w:t>
      </w:r>
      <w:r w:rsidR="00D34CE6" w:rsidRPr="009E079F">
        <w:rPr>
          <w:rFonts w:ascii="Arial" w:hAnsi="Arial" w:cs="Arial"/>
        </w:rPr>
        <w:t>wraz z dyskami twardymi, zasilanie awaryjne),</w:t>
      </w:r>
    </w:p>
    <w:p w14:paraId="11DD1A79" w14:textId="33C097A5" w:rsidR="00D34CE6" w:rsidRPr="009E079F" w:rsidRDefault="00D34CE6" w:rsidP="00DB0F3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9E079F">
        <w:rPr>
          <w:rFonts w:ascii="Arial" w:hAnsi="Arial" w:cs="Arial"/>
        </w:rPr>
        <w:t>urządzenia sygnalizacji włamania i napadu  (m.in. czujki wewnętrzne, centrala alarmowa, klawiatury LCD/LED, sygnalizator akustyczno–optyczny, nadajnik cyfrowy GSM/GPRS)</w:t>
      </w:r>
    </w:p>
    <w:p w14:paraId="47CA8940" w14:textId="2EB6843D" w:rsidR="00B95122" w:rsidRPr="009E079F" w:rsidRDefault="00317FB5" w:rsidP="00DB0F31">
      <w:pPr>
        <w:ind w:left="360"/>
        <w:rPr>
          <w:rFonts w:ascii="Arial" w:hAnsi="Arial" w:cs="Arial"/>
        </w:rPr>
      </w:pPr>
      <w:r w:rsidRPr="009E079F">
        <w:rPr>
          <w:rFonts w:ascii="Arial" w:hAnsi="Arial" w:cs="Arial"/>
        </w:rPr>
        <w:t>Celem systemów monitoringu wizyjnego oraz alarmowego jest zabezpieczenie budynku, sprzętu i innych urządzeń znajdujących się na terenie otwartym i wewnątrz budynków – przed kradzieżą, włamaniem, zniszczeniem, pożarem oraz innymi niepożądanymi zdarzeniami.</w:t>
      </w:r>
    </w:p>
    <w:p w14:paraId="50BB723F" w14:textId="03B5F3B5" w:rsidR="008B73BE" w:rsidRPr="00EC2763" w:rsidRDefault="00E428BF" w:rsidP="00DB0F31">
      <w:pPr>
        <w:pStyle w:val="Nagwek1"/>
        <w:numPr>
          <w:ilvl w:val="0"/>
          <w:numId w:val="32"/>
        </w:numPr>
        <w:rPr>
          <w:rFonts w:ascii="Arial" w:eastAsia="Times New Roman" w:hAnsi="Arial" w:cs="Arial"/>
          <w:b/>
          <w:bCs/>
          <w:color w:val="auto"/>
          <w:kern w:val="2"/>
          <w:sz w:val="22"/>
          <w:szCs w:val="22"/>
          <w:u w:val="single"/>
          <w:lang w:eastAsia="pl-PL"/>
          <w14:ligatures w14:val="standardContextual"/>
        </w:rPr>
      </w:pPr>
      <w:r w:rsidRPr="00EC2763">
        <w:rPr>
          <w:rFonts w:ascii="Arial" w:hAnsi="Arial" w:cs="Arial"/>
          <w:b/>
          <w:bCs/>
          <w:color w:val="auto"/>
          <w:sz w:val="22"/>
          <w:szCs w:val="22"/>
          <w:u w:val="single"/>
        </w:rPr>
        <w:t>Realizacja przedmiotu:</w:t>
      </w:r>
      <w:bookmarkStart w:id="0" w:name="_Hlk164066487"/>
      <w:r w:rsidR="008B73BE" w:rsidRPr="00EC2763">
        <w:rPr>
          <w:rFonts w:ascii="Arial" w:eastAsia="Times New Roman" w:hAnsi="Arial" w:cs="Arial"/>
          <w:b/>
          <w:bCs/>
          <w:color w:val="auto"/>
          <w:kern w:val="2"/>
          <w:sz w:val="22"/>
          <w:szCs w:val="22"/>
          <w:u w:val="single"/>
          <w:lang w:eastAsia="pl-PL"/>
          <w14:ligatures w14:val="standardContextual"/>
        </w:rPr>
        <w:t xml:space="preserve"> </w:t>
      </w:r>
    </w:p>
    <w:p w14:paraId="421AB912" w14:textId="77777777" w:rsidR="008B73BE" w:rsidRPr="008B73BE" w:rsidRDefault="008B73BE" w:rsidP="00DB0F31">
      <w:pPr>
        <w:spacing w:after="3" w:line="266" w:lineRule="auto"/>
        <w:ind w:left="24" w:right="7" w:hanging="3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8B73BE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Centrum monitoringu należące do Wykonawcy ma realizować zadania, w zakres których wchodzą co najmniej czynności polegające na:</w:t>
      </w:r>
    </w:p>
    <w:p w14:paraId="716EB3A4" w14:textId="77777777" w:rsidR="008B73BE" w:rsidRDefault="008B73BE" w:rsidP="00DB0F31">
      <w:pPr>
        <w:pStyle w:val="Akapitzlist"/>
        <w:numPr>
          <w:ilvl w:val="0"/>
          <w:numId w:val="29"/>
        </w:numPr>
        <w:spacing w:after="3" w:line="266" w:lineRule="auto"/>
        <w:ind w:right="7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8B73BE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dokonywaniu przez 24 godziny na dobę obserwacji obrazów z kamer w trybie ciągłym przy wsparciu analityki obrazu (</w:t>
      </w:r>
      <w:r w:rsidRPr="006D49B5">
        <w:rPr>
          <w:rFonts w:ascii="Arial" w:eastAsia="Times New Roman" w:hAnsi="Arial" w:cs="Arial"/>
          <w:b/>
          <w:bCs/>
          <w:color w:val="000000"/>
          <w:kern w:val="2"/>
          <w:lang w:eastAsia="pl-PL"/>
          <w14:ligatures w14:val="standardContextual"/>
        </w:rPr>
        <w:t>niedopuszczalnym rozwiązaniem są wideo-obchody</w:t>
      </w:r>
      <w:r w:rsidRPr="008B73BE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);</w:t>
      </w:r>
    </w:p>
    <w:p w14:paraId="66F88A55" w14:textId="77777777" w:rsidR="008B73BE" w:rsidRPr="008B73BE" w:rsidRDefault="008B73BE" w:rsidP="00DB0F31">
      <w:pPr>
        <w:pStyle w:val="Akapitzlist"/>
        <w:numPr>
          <w:ilvl w:val="0"/>
          <w:numId w:val="29"/>
        </w:numPr>
        <w:spacing w:after="3" w:line="266" w:lineRule="auto"/>
        <w:ind w:right="7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8B73BE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system do obsługi centrum monitoringu Wykonawcy musi mieć funkcje analityki wideo do automatycznego rozpoznawania i identyfikacji twarzy, wykrywania przemocy, wykrywania broni, wykrywania pożaru, odczytywania tablic rejestracyjnych pojazdów </w:t>
      </w:r>
    </w:p>
    <w:p w14:paraId="26C87FCE" w14:textId="77777777" w:rsidR="008B73BE" w:rsidRPr="008B73BE" w:rsidRDefault="008B73BE" w:rsidP="00DB0F31">
      <w:pPr>
        <w:pStyle w:val="Akapitzlist"/>
        <w:numPr>
          <w:ilvl w:val="0"/>
          <w:numId w:val="29"/>
        </w:numPr>
        <w:spacing w:after="3" w:line="266" w:lineRule="auto"/>
        <w:ind w:right="7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8B73BE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odbieraniu informacji od mieszkańców za pośrednictwem dedykowanego numeru alarmowego czynnego przez 24 godziny na dobę — rozmowy muszą być archiwizowane nie krócej niż 90 dni; </w:t>
      </w:r>
    </w:p>
    <w:p w14:paraId="5F102BC4" w14:textId="77777777" w:rsidR="008B73BE" w:rsidRPr="008B73BE" w:rsidRDefault="008B73BE" w:rsidP="00DB0F31">
      <w:pPr>
        <w:pStyle w:val="Akapitzlist"/>
        <w:numPr>
          <w:ilvl w:val="0"/>
          <w:numId w:val="29"/>
        </w:numPr>
        <w:spacing w:after="3" w:line="266" w:lineRule="auto"/>
        <w:ind w:right="7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8B73BE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udzielaniu informacji mieszkańcom za pośrednictwem dedykowanego numeru alarmowego czynnego przez 24 godziny na dobę; </w:t>
      </w:r>
    </w:p>
    <w:p w14:paraId="308A0080" w14:textId="77777777" w:rsidR="008B73BE" w:rsidRPr="008B73BE" w:rsidRDefault="008B73BE" w:rsidP="00DB0F31">
      <w:pPr>
        <w:pStyle w:val="Akapitzlist"/>
        <w:numPr>
          <w:ilvl w:val="0"/>
          <w:numId w:val="29"/>
        </w:numPr>
        <w:spacing w:after="3" w:line="266" w:lineRule="auto"/>
        <w:ind w:right="7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8B73BE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niezwłocznym powiadamianiu właściwych służb (policji, straży pożarnej, pogotowia ratunkowego, gazowego, itp.) w przypadku potencjalnego niebezpieczeństwa lub stwierdzenia jego zaistnienia (m.in. próby podpalenia, nieszczęśliwego wypadku lub pobicia itp.) oraz awarii; </w:t>
      </w:r>
    </w:p>
    <w:p w14:paraId="163ACDBE" w14:textId="20B8676F" w:rsidR="008B73BE" w:rsidRPr="008B73BE" w:rsidRDefault="008B73BE" w:rsidP="00DB0F31">
      <w:pPr>
        <w:pStyle w:val="Akapitzlist"/>
        <w:numPr>
          <w:ilvl w:val="0"/>
          <w:numId w:val="29"/>
        </w:numPr>
        <w:spacing w:after="3" w:line="266" w:lineRule="auto"/>
        <w:ind w:right="7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8B73BE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w uzasadnionych przypadkach niezwłocznym powiadamianiu patrolu interwencyjnego (czas reakcji od zaobserwowania lub zgłoszenia zdarzenia do przyjazdu patrolu interwencyjnego </w:t>
      </w:r>
      <w:r w:rsidRPr="006F36BF">
        <w:rPr>
          <w:rFonts w:ascii="Arial" w:eastAsia="Times New Roman" w:hAnsi="Arial" w:cs="Arial"/>
          <w:b/>
          <w:bCs/>
          <w:color w:val="000000"/>
          <w:kern w:val="2"/>
          <w:lang w:eastAsia="pl-PL"/>
          <w14:ligatures w14:val="standardContextual"/>
        </w:rPr>
        <w:t xml:space="preserve">nie dłuższy niż </w:t>
      </w:r>
      <w:r w:rsidR="006F36BF" w:rsidRPr="006F36BF">
        <w:rPr>
          <w:rFonts w:ascii="Arial" w:eastAsia="Times New Roman" w:hAnsi="Arial" w:cs="Arial"/>
          <w:b/>
          <w:bCs/>
          <w:color w:val="000000"/>
          <w:kern w:val="2"/>
          <w:lang w:eastAsia="pl-PL"/>
          <w14:ligatures w14:val="standardContextual"/>
        </w:rPr>
        <w:t>30</w:t>
      </w:r>
      <w:r w:rsidRPr="006F36BF">
        <w:rPr>
          <w:rFonts w:ascii="Arial" w:eastAsia="Times New Roman" w:hAnsi="Arial" w:cs="Arial"/>
          <w:b/>
          <w:bCs/>
          <w:color w:val="000000"/>
          <w:kern w:val="2"/>
          <w:lang w:eastAsia="pl-PL"/>
          <w14:ligatures w14:val="standardContextual"/>
        </w:rPr>
        <w:t xml:space="preserve"> minut</w:t>
      </w:r>
      <w:r w:rsidRPr="008B73BE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): dotyczy zdarzeń takich jak usiłowanie dokonania lub dokonanie kradzieży, włamania, napadu, dewastacji mienia, zakłócenia porządku i spokoju, spożywania alkoholu w miejscach publicznych itp., oraz potrzeby zabezpieczenia niszczonego mienia, i zminimalizowania skutków dewastacji lub awarii. W razie alarmu pożarowego, sygnałów o uszkodzeniu elementu systemu lub sygnałów technicznych przyjazd patrolu interwencyjnego i podjęcie stosownych działań zmierzających do przywrócenia poprawnego stanu dozorowania systemu (centrala bez stanów alarmowych). Od pracowników ochrony patrolu interwencyjnego wymaga się:</w:t>
      </w:r>
    </w:p>
    <w:p w14:paraId="1F3B5CF3" w14:textId="77777777" w:rsidR="005165D7" w:rsidRDefault="008B73BE" w:rsidP="00DB0F31">
      <w:pPr>
        <w:pStyle w:val="Akapitzlist"/>
        <w:numPr>
          <w:ilvl w:val="1"/>
          <w:numId w:val="29"/>
        </w:numPr>
        <w:spacing w:after="3" w:line="266" w:lineRule="auto"/>
        <w:ind w:right="7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zn</w:t>
      </w:r>
      <w:r w:rsidRPr="008B73BE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ajomości Instrukcji Bezpieczeństwa Pożarowego obowiązującej na terenie i w obiekcie oraz stosowanie się do jej postanowień oraz znajomość obiektu,</w:t>
      </w:r>
    </w:p>
    <w:p w14:paraId="663CE91E" w14:textId="77777777" w:rsidR="005165D7" w:rsidRDefault="008B73BE" w:rsidP="00DB0F31">
      <w:pPr>
        <w:pStyle w:val="Akapitzlist"/>
        <w:numPr>
          <w:ilvl w:val="1"/>
          <w:numId w:val="29"/>
        </w:numPr>
        <w:spacing w:after="3" w:line="266" w:lineRule="auto"/>
        <w:ind w:right="7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5165D7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współpracy w razie pożaru z dowódcą akcji gaśniczej i podporządkowanie się jego decyzjom, udzielanie niezbędnej pomocy i informacji,</w:t>
      </w:r>
    </w:p>
    <w:p w14:paraId="3B897BF4" w14:textId="37342359" w:rsidR="008B73BE" w:rsidRPr="005165D7" w:rsidRDefault="008B73BE" w:rsidP="00DB0F31">
      <w:pPr>
        <w:pStyle w:val="Akapitzlist"/>
        <w:numPr>
          <w:ilvl w:val="1"/>
          <w:numId w:val="29"/>
        </w:numPr>
        <w:spacing w:after="3" w:line="266" w:lineRule="auto"/>
        <w:ind w:right="7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5165D7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współpracy w razie pożaru lub awarii z innymi służbami,</w:t>
      </w:r>
    </w:p>
    <w:p w14:paraId="3DA8D9A6" w14:textId="77777777" w:rsidR="002035DA" w:rsidRDefault="008B73BE" w:rsidP="00DB0F31">
      <w:pPr>
        <w:pStyle w:val="Akapitzlist"/>
        <w:numPr>
          <w:ilvl w:val="0"/>
          <w:numId w:val="29"/>
        </w:numPr>
        <w:spacing w:after="3" w:line="266" w:lineRule="auto"/>
        <w:ind w:right="7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2035DA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lastRenderedPageBreak/>
        <w:t xml:space="preserve">niezwłocznym powiadamianiu właściwych służb </w:t>
      </w:r>
      <w:r w:rsidR="006D49B5" w:rsidRPr="002035DA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Administracji</w:t>
      </w:r>
      <w:r w:rsidRPr="002035DA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 lub odpowiednich służb miejskich w razie zaistnienia awarii instalacji elektrycznych, wodnych, kanalizacyjnych, ciepłowniczych, gazowych, niskoprądowych itp.; </w:t>
      </w:r>
    </w:p>
    <w:p w14:paraId="46A25D58" w14:textId="77777777" w:rsidR="002035DA" w:rsidRDefault="008B73BE" w:rsidP="00DB0F31">
      <w:pPr>
        <w:pStyle w:val="Akapitzlist"/>
        <w:numPr>
          <w:ilvl w:val="0"/>
          <w:numId w:val="29"/>
        </w:numPr>
        <w:spacing w:after="3" w:line="266" w:lineRule="auto"/>
        <w:ind w:right="7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2035DA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monitorowaniu i obsłudze już istniejących systemów alarmowych i bezpieczeństwa </w:t>
      </w:r>
      <w:r w:rsidR="00310AC1" w:rsidRPr="002035DA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ppoż. </w:t>
      </w:r>
      <w:r w:rsidRPr="002035DA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zainstalowanych w obiekcie</w:t>
      </w:r>
    </w:p>
    <w:p w14:paraId="6434FC74" w14:textId="28D9CD36" w:rsidR="008B73BE" w:rsidRPr="002035DA" w:rsidRDefault="008B73BE" w:rsidP="00DB0F31">
      <w:pPr>
        <w:pStyle w:val="Akapitzlist"/>
        <w:numPr>
          <w:ilvl w:val="0"/>
          <w:numId w:val="29"/>
        </w:numPr>
        <w:spacing w:after="3" w:line="266" w:lineRule="auto"/>
        <w:ind w:right="7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2035DA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prowadzeniu szczegółowego rejestru zgłoszeń; </w:t>
      </w:r>
    </w:p>
    <w:p w14:paraId="38338504" w14:textId="77777777" w:rsidR="002035DA" w:rsidRDefault="008B73BE" w:rsidP="00DB0F31">
      <w:pPr>
        <w:pStyle w:val="Akapitzlist"/>
        <w:spacing w:after="3" w:line="266" w:lineRule="auto"/>
        <w:ind w:left="360" w:right="7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8B73BE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prowadzeniu stałego nadzoru technicznego nad sprawnością całego systemu monitoringu;</w:t>
      </w:r>
    </w:p>
    <w:p w14:paraId="6EADA282" w14:textId="77777777" w:rsidR="002035DA" w:rsidRDefault="008B73BE" w:rsidP="00DB0F31">
      <w:pPr>
        <w:pStyle w:val="Akapitzlist"/>
        <w:numPr>
          <w:ilvl w:val="0"/>
          <w:numId w:val="29"/>
        </w:numPr>
        <w:spacing w:after="3" w:line="266" w:lineRule="auto"/>
        <w:ind w:right="7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2035DA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archiwizowaniu zgłoszonych zdarzeń przez co najmniej 12 miesięcy; </w:t>
      </w:r>
    </w:p>
    <w:p w14:paraId="246505C7" w14:textId="2F269BC4" w:rsidR="008B73BE" w:rsidRPr="002035DA" w:rsidRDefault="008B73BE" w:rsidP="00DB0F31">
      <w:pPr>
        <w:pStyle w:val="Akapitzlist"/>
        <w:numPr>
          <w:ilvl w:val="0"/>
          <w:numId w:val="29"/>
        </w:numPr>
        <w:spacing w:after="3" w:line="266" w:lineRule="auto"/>
        <w:ind w:right="7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2035DA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archiwizowaniu na zabezpieczonych serwerach Wykonawcy do </w:t>
      </w:r>
      <w:r w:rsidR="00DB0F31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30</w:t>
      </w:r>
      <w:r w:rsidRPr="002035DA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 minut materiału ze wszystkich w trybie ciągłym</w:t>
      </w:r>
    </w:p>
    <w:p w14:paraId="6702ACAC" w14:textId="369D7352" w:rsidR="00872D4D" w:rsidRPr="002035DA" w:rsidRDefault="008B73BE" w:rsidP="00DB0F31">
      <w:pPr>
        <w:spacing w:after="3" w:line="266" w:lineRule="auto"/>
        <w:ind w:right="7"/>
        <w:rPr>
          <w:rFonts w:ascii="Arial" w:eastAsia="Times New Roman" w:hAnsi="Arial" w:cs="Arial"/>
          <w:b/>
          <w:bCs/>
          <w:color w:val="000000"/>
          <w:kern w:val="2"/>
          <w:lang w:eastAsia="pl-PL"/>
          <w14:ligatures w14:val="standardContextual"/>
        </w:rPr>
      </w:pPr>
      <w:r w:rsidRPr="002035DA">
        <w:rPr>
          <w:rFonts w:ascii="Arial" w:eastAsia="Times New Roman" w:hAnsi="Arial" w:cs="Arial"/>
          <w:b/>
          <w:bCs/>
          <w:color w:val="000000"/>
          <w:kern w:val="2"/>
          <w:lang w:eastAsia="pl-PL"/>
          <w14:ligatures w14:val="standardContextual"/>
        </w:rPr>
        <w:t>Wykonawca musi wykazać się zaświadczeniem potwierdzającym wpisanie na listę kwalifikowanych pracowników zabezpieczenia technicznego.</w:t>
      </w:r>
      <w:bookmarkEnd w:id="0"/>
    </w:p>
    <w:p w14:paraId="4D736F45" w14:textId="77777777" w:rsidR="002035DA" w:rsidRDefault="002035DA" w:rsidP="00DB0F31">
      <w:pPr>
        <w:rPr>
          <w:rFonts w:ascii="Arial" w:hAnsi="Arial" w:cs="Arial"/>
        </w:rPr>
      </w:pPr>
    </w:p>
    <w:p w14:paraId="2CEBB872" w14:textId="7212D3B3" w:rsidR="00A24552" w:rsidRPr="00EC2763" w:rsidRDefault="00350BB9" w:rsidP="00DB0F31">
      <w:pPr>
        <w:pStyle w:val="Akapitzlist"/>
        <w:numPr>
          <w:ilvl w:val="0"/>
          <w:numId w:val="32"/>
        </w:numPr>
        <w:rPr>
          <w:rFonts w:ascii="Arial" w:hAnsi="Arial" w:cs="Arial"/>
          <w:b/>
          <w:bCs/>
          <w:u w:val="single"/>
        </w:rPr>
      </w:pPr>
      <w:r w:rsidRPr="00EC2763">
        <w:rPr>
          <w:rFonts w:ascii="Arial" w:hAnsi="Arial" w:cs="Arial"/>
          <w:b/>
          <w:bCs/>
          <w:u w:val="single"/>
        </w:rPr>
        <w:t>Świadczenie usługi stałego monitorowania obiektu wraz z obsługą i konserwacją systemu CCTV oraz elektronicznego systemu dozoru obiektów</w:t>
      </w:r>
      <w:r w:rsidR="00A24552" w:rsidRPr="00EC2763">
        <w:rPr>
          <w:rFonts w:ascii="Arial" w:hAnsi="Arial" w:cs="Arial"/>
          <w:b/>
          <w:bCs/>
          <w:u w:val="single"/>
        </w:rPr>
        <w:t>.</w:t>
      </w:r>
    </w:p>
    <w:p w14:paraId="78C9BB81" w14:textId="77777777" w:rsidR="00A24552" w:rsidRPr="009E079F" w:rsidRDefault="00A24552" w:rsidP="00DB0F31">
      <w:pPr>
        <w:pStyle w:val="Akapitzlist"/>
        <w:ind w:left="792"/>
        <w:rPr>
          <w:rFonts w:ascii="Arial" w:hAnsi="Arial" w:cs="Arial"/>
          <w:b/>
          <w:bCs/>
        </w:rPr>
      </w:pPr>
    </w:p>
    <w:p w14:paraId="007AC9E6" w14:textId="3EBD8130" w:rsidR="00A24552" w:rsidRPr="00EC2763" w:rsidRDefault="00A24552" w:rsidP="00EC2763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 w:rsidRPr="00EC2763">
        <w:rPr>
          <w:rFonts w:ascii="Arial" w:hAnsi="Arial" w:cs="Arial"/>
        </w:rPr>
        <w:t>Do obowiązków Wykonawcy należeć będzie:</w:t>
      </w:r>
    </w:p>
    <w:p w14:paraId="1D71A101" w14:textId="77777777" w:rsidR="002035DA" w:rsidRDefault="00A24552" w:rsidP="00DB0F31">
      <w:pPr>
        <w:pStyle w:val="Akapitzlist"/>
        <w:numPr>
          <w:ilvl w:val="1"/>
          <w:numId w:val="29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>ubezpieczenie systemu monitoringu od wszelkich zniszczeń</w:t>
      </w:r>
      <w:r w:rsidR="002E1E79" w:rsidRPr="002035DA">
        <w:rPr>
          <w:rFonts w:ascii="Arial" w:hAnsi="Arial" w:cs="Arial"/>
        </w:rPr>
        <w:t>, kradzieży</w:t>
      </w:r>
      <w:r w:rsidRPr="002035DA">
        <w:rPr>
          <w:rFonts w:ascii="Arial" w:hAnsi="Arial" w:cs="Arial"/>
        </w:rPr>
        <w:t xml:space="preserve"> na okres 36 miesięcy</w:t>
      </w:r>
    </w:p>
    <w:p w14:paraId="07C69F68" w14:textId="77777777" w:rsidR="002035DA" w:rsidRDefault="00A24552" w:rsidP="00DB0F31">
      <w:pPr>
        <w:pStyle w:val="Akapitzlist"/>
        <w:numPr>
          <w:ilvl w:val="1"/>
          <w:numId w:val="29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>w okresie 36 miesięcy od daty przekazania, bezpłatna naprawa uszkodzonych eksploatacyjnie elementów systemu (w tym dysków twardych w rejestratorach)</w:t>
      </w:r>
    </w:p>
    <w:p w14:paraId="7A2C2A85" w14:textId="77777777" w:rsidR="002035DA" w:rsidRDefault="00A24552" w:rsidP="00DB0F31">
      <w:pPr>
        <w:pStyle w:val="Akapitzlist"/>
        <w:numPr>
          <w:ilvl w:val="1"/>
          <w:numId w:val="29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>w okresie 36 miesięcy od daty przekazania, bezpłatna naprawa uszkodzonych w wyniku aktów dewastacji elementów systemu</w:t>
      </w:r>
    </w:p>
    <w:p w14:paraId="4B597C19" w14:textId="5729D062" w:rsidR="00A24552" w:rsidRPr="002035DA" w:rsidRDefault="00A24552" w:rsidP="00DB0F31">
      <w:pPr>
        <w:pStyle w:val="Akapitzlist"/>
        <w:numPr>
          <w:ilvl w:val="1"/>
          <w:numId w:val="29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>wykonywanie wszelkich napraw w czasie nie dłuższym niż 48 godzin od chwili zgłoszenia</w:t>
      </w:r>
      <w:r w:rsidR="006B33F6" w:rsidRPr="002035DA">
        <w:rPr>
          <w:rFonts w:ascii="Arial" w:hAnsi="Arial" w:cs="Arial"/>
        </w:rPr>
        <w:t xml:space="preserve"> (powyżej 48 godzin </w:t>
      </w:r>
      <w:r w:rsidR="00B95122" w:rsidRPr="002035DA">
        <w:rPr>
          <w:rFonts w:ascii="Arial" w:hAnsi="Arial" w:cs="Arial"/>
        </w:rPr>
        <w:t xml:space="preserve">stała </w:t>
      </w:r>
      <w:r w:rsidR="006B33F6" w:rsidRPr="002035DA">
        <w:rPr>
          <w:rFonts w:ascii="Arial" w:hAnsi="Arial" w:cs="Arial"/>
        </w:rPr>
        <w:t>ochrona fizyczna obiektu</w:t>
      </w:r>
      <w:r w:rsidR="00B95122" w:rsidRPr="002035DA">
        <w:rPr>
          <w:rFonts w:ascii="Arial" w:hAnsi="Arial" w:cs="Arial"/>
        </w:rPr>
        <w:t xml:space="preserve"> 24h</w:t>
      </w:r>
      <w:r w:rsidR="006B33F6" w:rsidRPr="002035DA">
        <w:rPr>
          <w:rFonts w:ascii="Arial" w:hAnsi="Arial" w:cs="Arial"/>
        </w:rPr>
        <w:t>)</w:t>
      </w:r>
    </w:p>
    <w:p w14:paraId="75AA812A" w14:textId="47531C46" w:rsidR="005079A5" w:rsidRPr="00EC2763" w:rsidRDefault="005079A5" w:rsidP="00EC2763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 w:rsidRPr="00EC2763">
        <w:rPr>
          <w:rFonts w:ascii="Arial" w:hAnsi="Arial" w:cs="Arial"/>
        </w:rPr>
        <w:t xml:space="preserve">Usługa będzie realizowana całodobowo przez operatorów </w:t>
      </w:r>
      <w:r w:rsidR="002E1E79" w:rsidRPr="00EC2763">
        <w:rPr>
          <w:rFonts w:ascii="Arial" w:hAnsi="Arial" w:cs="Arial"/>
        </w:rPr>
        <w:t>C</w:t>
      </w:r>
      <w:r w:rsidRPr="00EC2763">
        <w:rPr>
          <w:rFonts w:ascii="Arial" w:hAnsi="Arial" w:cs="Arial"/>
        </w:rPr>
        <w:t xml:space="preserve">entrum </w:t>
      </w:r>
      <w:r w:rsidR="002E1E79" w:rsidRPr="00EC2763">
        <w:rPr>
          <w:rFonts w:ascii="Arial" w:hAnsi="Arial" w:cs="Arial"/>
        </w:rPr>
        <w:t>M</w:t>
      </w:r>
      <w:r w:rsidRPr="00EC2763">
        <w:rPr>
          <w:rFonts w:ascii="Arial" w:hAnsi="Arial" w:cs="Arial"/>
        </w:rPr>
        <w:t>onitoringu we współdziałaniu z patrolami interwencyjnymi. Usługa będzie polegała na:</w:t>
      </w:r>
    </w:p>
    <w:p w14:paraId="6BBE61D7" w14:textId="2F7BE0A8" w:rsidR="002035DA" w:rsidRDefault="005079A5" w:rsidP="00DB0F31">
      <w:pPr>
        <w:pStyle w:val="Akapitzlist"/>
        <w:numPr>
          <w:ilvl w:val="2"/>
          <w:numId w:val="5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 xml:space="preserve">prowadzeniu całodobowej </w:t>
      </w:r>
      <w:r w:rsidR="00D75C3F" w:rsidRPr="002035DA">
        <w:rPr>
          <w:rFonts w:ascii="Arial" w:hAnsi="Arial" w:cs="Arial"/>
        </w:rPr>
        <w:t>ciągłej</w:t>
      </w:r>
      <w:r w:rsidRPr="002035DA">
        <w:rPr>
          <w:rFonts w:ascii="Arial" w:hAnsi="Arial" w:cs="Arial"/>
        </w:rPr>
        <w:t xml:space="preserve"> obserwacji obrazów z</w:t>
      </w:r>
      <w:r w:rsidRPr="00B904E9">
        <w:rPr>
          <w:rFonts w:ascii="Arial" w:hAnsi="Arial" w:cs="Arial"/>
          <w:b/>
          <w:bCs/>
        </w:rPr>
        <w:t xml:space="preserve"> </w:t>
      </w:r>
      <w:r w:rsidR="00554B3A" w:rsidRPr="00B904E9">
        <w:rPr>
          <w:rFonts w:ascii="Arial" w:hAnsi="Arial" w:cs="Arial"/>
          <w:b/>
          <w:bCs/>
        </w:rPr>
        <w:t>6</w:t>
      </w:r>
      <w:r w:rsidR="00487891" w:rsidRPr="00B904E9">
        <w:rPr>
          <w:rFonts w:ascii="Arial" w:hAnsi="Arial" w:cs="Arial"/>
          <w:b/>
          <w:bCs/>
        </w:rPr>
        <w:t>6</w:t>
      </w:r>
      <w:r w:rsidRPr="00B904E9">
        <w:rPr>
          <w:rFonts w:ascii="Arial" w:hAnsi="Arial" w:cs="Arial"/>
          <w:b/>
          <w:bCs/>
        </w:rPr>
        <w:t xml:space="preserve"> </w:t>
      </w:r>
      <w:r w:rsidRPr="002035DA">
        <w:rPr>
          <w:rFonts w:ascii="Arial" w:hAnsi="Arial" w:cs="Arial"/>
        </w:rPr>
        <w:t>zainstalowanych na obiekcie kamer</w:t>
      </w:r>
      <w:r w:rsidR="00D75C3F" w:rsidRPr="002035DA">
        <w:rPr>
          <w:rFonts w:ascii="Arial" w:hAnsi="Arial" w:cs="Arial"/>
        </w:rPr>
        <w:t xml:space="preserve"> przy wykorzystaniu inteligentne</w:t>
      </w:r>
      <w:r w:rsidR="00B37E20" w:rsidRPr="002035DA">
        <w:rPr>
          <w:rFonts w:ascii="Arial" w:hAnsi="Arial" w:cs="Arial"/>
        </w:rPr>
        <w:t>j</w:t>
      </w:r>
      <w:r w:rsidR="00D75C3F" w:rsidRPr="002035DA">
        <w:rPr>
          <w:rFonts w:ascii="Arial" w:hAnsi="Arial" w:cs="Arial"/>
        </w:rPr>
        <w:t xml:space="preserve"> </w:t>
      </w:r>
      <w:r w:rsidR="00B37E20" w:rsidRPr="002035DA">
        <w:rPr>
          <w:rFonts w:ascii="Arial" w:hAnsi="Arial" w:cs="Arial"/>
        </w:rPr>
        <w:t>analizy obrazu</w:t>
      </w:r>
      <w:r w:rsidR="00D75C3F" w:rsidRPr="002035DA">
        <w:rPr>
          <w:rFonts w:ascii="Arial" w:hAnsi="Arial" w:cs="Arial"/>
        </w:rPr>
        <w:t xml:space="preserve"> – </w:t>
      </w:r>
      <w:r w:rsidR="00D75C3F" w:rsidRPr="002035DA">
        <w:rPr>
          <w:rFonts w:ascii="Arial" w:hAnsi="Arial" w:cs="Arial"/>
          <w:b/>
          <w:bCs/>
        </w:rPr>
        <w:t>nie rozwiązania typu wirtualny obchód</w:t>
      </w:r>
      <w:r w:rsidR="00D75C3F" w:rsidRPr="002035DA">
        <w:rPr>
          <w:rFonts w:ascii="Arial" w:hAnsi="Arial" w:cs="Arial"/>
        </w:rPr>
        <w:t>,</w:t>
      </w:r>
      <w:r w:rsidR="00B904E9">
        <w:rPr>
          <w:rFonts w:ascii="Arial" w:hAnsi="Arial" w:cs="Arial"/>
        </w:rPr>
        <w:t xml:space="preserve"> ( w załączniku rzuty kondygnacji budynku Złotego Smoka 6 wraz ze schematem rozmieszczenia kamer)</w:t>
      </w:r>
    </w:p>
    <w:p w14:paraId="19EF9B77" w14:textId="77777777" w:rsidR="002035DA" w:rsidRDefault="005079A5" w:rsidP="00DB0F31">
      <w:pPr>
        <w:pStyle w:val="Akapitzlist"/>
        <w:numPr>
          <w:ilvl w:val="2"/>
          <w:numId w:val="5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>dysponowaniu</w:t>
      </w:r>
      <w:r w:rsidR="00D75C3F" w:rsidRPr="002035DA">
        <w:rPr>
          <w:rFonts w:ascii="Arial" w:hAnsi="Arial" w:cs="Arial"/>
        </w:rPr>
        <w:t xml:space="preserve"> koncesjonowanymi </w:t>
      </w:r>
      <w:r w:rsidRPr="002035DA">
        <w:rPr>
          <w:rFonts w:ascii="Arial" w:hAnsi="Arial" w:cs="Arial"/>
        </w:rPr>
        <w:t>patrolami interwencyjnymi</w:t>
      </w:r>
      <w:r w:rsidR="00D75C3F" w:rsidRPr="002035DA">
        <w:rPr>
          <w:rFonts w:ascii="Arial" w:hAnsi="Arial" w:cs="Arial"/>
        </w:rPr>
        <w:t xml:space="preserve"> wzywanymi </w:t>
      </w:r>
      <w:r w:rsidR="00B37E20" w:rsidRPr="002035DA">
        <w:rPr>
          <w:rFonts w:ascii="Arial" w:hAnsi="Arial" w:cs="Arial"/>
        </w:rPr>
        <w:t xml:space="preserve">w momencie wystąpienia niebezpiecznego zdarzenia </w:t>
      </w:r>
      <w:r w:rsidR="00D75C3F" w:rsidRPr="002035DA">
        <w:rPr>
          <w:rFonts w:ascii="Arial" w:hAnsi="Arial" w:cs="Arial"/>
        </w:rPr>
        <w:t>przez stację monitorowania</w:t>
      </w:r>
      <w:r w:rsidR="00B37E20" w:rsidRPr="002035DA">
        <w:rPr>
          <w:rFonts w:ascii="Arial" w:hAnsi="Arial" w:cs="Arial"/>
        </w:rPr>
        <w:t>. Dyspozycyjność 24 godz. na dobę</w:t>
      </w:r>
      <w:r w:rsidRPr="002035DA">
        <w:rPr>
          <w:rFonts w:ascii="Arial" w:hAnsi="Arial" w:cs="Arial"/>
        </w:rPr>
        <w:t>,</w:t>
      </w:r>
    </w:p>
    <w:p w14:paraId="318F3534" w14:textId="77777777" w:rsidR="002035DA" w:rsidRDefault="005079A5" w:rsidP="00DB0F31">
      <w:pPr>
        <w:pStyle w:val="Akapitzlist"/>
        <w:numPr>
          <w:ilvl w:val="2"/>
          <w:numId w:val="5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>zapewnieniu stał</w:t>
      </w:r>
      <w:r w:rsidR="00B37E20" w:rsidRPr="002035DA">
        <w:rPr>
          <w:rFonts w:ascii="Arial" w:hAnsi="Arial" w:cs="Arial"/>
        </w:rPr>
        <w:t>ego</w:t>
      </w:r>
      <w:r w:rsidR="00D75C3F" w:rsidRPr="002035DA">
        <w:rPr>
          <w:rFonts w:ascii="Arial" w:hAnsi="Arial" w:cs="Arial"/>
        </w:rPr>
        <w:t>, koncesjonowan</w:t>
      </w:r>
      <w:r w:rsidR="00B37E20" w:rsidRPr="002035DA">
        <w:rPr>
          <w:rFonts w:ascii="Arial" w:hAnsi="Arial" w:cs="Arial"/>
        </w:rPr>
        <w:t>ego</w:t>
      </w:r>
      <w:r w:rsidR="00D75C3F" w:rsidRPr="002035DA">
        <w:rPr>
          <w:rFonts w:ascii="Arial" w:hAnsi="Arial" w:cs="Arial"/>
        </w:rPr>
        <w:t>, w pełni bezpieczn</w:t>
      </w:r>
      <w:r w:rsidR="00B37E20" w:rsidRPr="002035DA">
        <w:rPr>
          <w:rFonts w:ascii="Arial" w:hAnsi="Arial" w:cs="Arial"/>
        </w:rPr>
        <w:t>ego</w:t>
      </w:r>
      <w:r w:rsidRPr="002035DA">
        <w:rPr>
          <w:rFonts w:ascii="Arial" w:hAnsi="Arial" w:cs="Arial"/>
        </w:rPr>
        <w:t xml:space="preserve"> łącz</w:t>
      </w:r>
      <w:r w:rsidR="00B37E20" w:rsidRPr="002035DA">
        <w:rPr>
          <w:rFonts w:ascii="Arial" w:hAnsi="Arial" w:cs="Arial"/>
        </w:rPr>
        <w:t>a</w:t>
      </w:r>
      <w:r w:rsidRPr="002035DA">
        <w:rPr>
          <w:rFonts w:ascii="Arial" w:hAnsi="Arial" w:cs="Arial"/>
        </w:rPr>
        <w:t xml:space="preserve"> internetow</w:t>
      </w:r>
      <w:r w:rsidR="00B37E20" w:rsidRPr="002035DA">
        <w:rPr>
          <w:rFonts w:ascii="Arial" w:hAnsi="Arial" w:cs="Arial"/>
        </w:rPr>
        <w:t>ego</w:t>
      </w:r>
      <w:r w:rsidRPr="002035DA">
        <w:rPr>
          <w:rFonts w:ascii="Arial" w:hAnsi="Arial" w:cs="Arial"/>
        </w:rPr>
        <w:t xml:space="preserve"> o publicznym adresie IP o prędkości </w:t>
      </w:r>
      <w:proofErr w:type="spellStart"/>
      <w:r w:rsidRPr="002035DA">
        <w:rPr>
          <w:rFonts w:ascii="Arial" w:hAnsi="Arial" w:cs="Arial"/>
        </w:rPr>
        <w:t>upload</w:t>
      </w:r>
      <w:proofErr w:type="spellEnd"/>
      <w:r w:rsidRPr="002035DA">
        <w:rPr>
          <w:rFonts w:ascii="Arial" w:hAnsi="Arial" w:cs="Arial"/>
        </w:rPr>
        <w:t xml:space="preserve"> min. 60 </w:t>
      </w:r>
      <w:proofErr w:type="spellStart"/>
      <w:r w:rsidRPr="002035DA">
        <w:rPr>
          <w:rFonts w:ascii="Arial" w:hAnsi="Arial" w:cs="Arial"/>
        </w:rPr>
        <w:t>Mb</w:t>
      </w:r>
      <w:proofErr w:type="spellEnd"/>
      <w:r w:rsidRPr="002035DA">
        <w:rPr>
          <w:rFonts w:ascii="Arial" w:hAnsi="Arial" w:cs="Arial"/>
        </w:rPr>
        <w:t>/s</w:t>
      </w:r>
      <w:r w:rsidR="00554B3A" w:rsidRPr="002035DA">
        <w:rPr>
          <w:rFonts w:ascii="Arial" w:hAnsi="Arial" w:cs="Arial"/>
        </w:rPr>
        <w:t xml:space="preserve"> dla każdego rejestratora</w:t>
      </w:r>
      <w:r w:rsidR="00CC4AB3" w:rsidRPr="002035DA">
        <w:rPr>
          <w:rFonts w:ascii="Arial" w:hAnsi="Arial" w:cs="Arial"/>
        </w:rPr>
        <w:t>,</w:t>
      </w:r>
    </w:p>
    <w:p w14:paraId="05449FD9" w14:textId="77777777" w:rsidR="002035DA" w:rsidRDefault="005079A5" w:rsidP="00DB0F31">
      <w:pPr>
        <w:pStyle w:val="Akapitzlist"/>
        <w:numPr>
          <w:ilvl w:val="2"/>
          <w:numId w:val="5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 xml:space="preserve">zapewnieniu </w:t>
      </w:r>
      <w:proofErr w:type="spellStart"/>
      <w:r w:rsidRPr="002035DA">
        <w:rPr>
          <w:rFonts w:ascii="Arial" w:hAnsi="Arial" w:cs="Arial"/>
        </w:rPr>
        <w:t>przesyłu</w:t>
      </w:r>
      <w:proofErr w:type="spellEnd"/>
      <w:r w:rsidRPr="002035DA">
        <w:rPr>
          <w:rFonts w:ascii="Arial" w:hAnsi="Arial" w:cs="Arial"/>
        </w:rPr>
        <w:t xml:space="preserve"> obrazu z kamer za pośrednictwem stałego łącza internetowego,</w:t>
      </w:r>
    </w:p>
    <w:p w14:paraId="0872391C" w14:textId="77777777" w:rsidR="002035DA" w:rsidRDefault="005079A5" w:rsidP="00DB0F31">
      <w:pPr>
        <w:pStyle w:val="Akapitzlist"/>
        <w:numPr>
          <w:ilvl w:val="2"/>
          <w:numId w:val="5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>niezwłocznym powiadamianiu właściwych służb (straż pożarna, pogotowie, policja) w przypadku wystąpienia potencjalnego niebezpieczeństwa lub stwierdzenia jego zaistnienia (tj. próba podpalenia, wystąpienie nieszczęśliwego wypadku, awarii)</w:t>
      </w:r>
    </w:p>
    <w:p w14:paraId="21F63132" w14:textId="2EB2C5BB" w:rsidR="002035DA" w:rsidRDefault="005079A5" w:rsidP="00DB0F31">
      <w:pPr>
        <w:pStyle w:val="Akapitzlist"/>
        <w:numPr>
          <w:ilvl w:val="2"/>
          <w:numId w:val="5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 xml:space="preserve">w uzasadnionych przypadkach na niezwłocznym powiadamianiu patrolu interwencyjnego, przy czym ilość wezwań musi być nieograniczona i nie może powodować wzrostu kosztu obsługi. Interwencja patrolu ma dotyczyć takich zdarzeń jak: usiłowanie lub dokonanie włamania, kradzieży, napadu, dewastacji, zakłócenia porządku i spokoju, spożywanie alkoholu w miejscach publicznych oraz zabezpieczanie zniszczonego mienia i zminimalizowanie skutków dewastacji lub awarii. Czas reakcji patrolu interwencyjnego nie powinien przekraczać </w:t>
      </w:r>
      <w:r w:rsidR="006F36BF" w:rsidRPr="006F36BF">
        <w:rPr>
          <w:rFonts w:ascii="Arial" w:hAnsi="Arial" w:cs="Arial"/>
          <w:b/>
          <w:bCs/>
        </w:rPr>
        <w:t>max</w:t>
      </w:r>
      <w:r w:rsidR="006F36BF">
        <w:rPr>
          <w:rFonts w:ascii="Arial" w:hAnsi="Arial" w:cs="Arial"/>
        </w:rPr>
        <w:t xml:space="preserve"> </w:t>
      </w:r>
      <w:r w:rsidR="006F36BF">
        <w:rPr>
          <w:rFonts w:ascii="Arial" w:hAnsi="Arial" w:cs="Arial"/>
          <w:b/>
          <w:bCs/>
        </w:rPr>
        <w:t>30</w:t>
      </w:r>
      <w:r w:rsidRPr="002035DA">
        <w:rPr>
          <w:rFonts w:ascii="Arial" w:hAnsi="Arial" w:cs="Arial"/>
          <w:b/>
          <w:bCs/>
        </w:rPr>
        <w:t xml:space="preserve"> minut</w:t>
      </w:r>
      <w:r w:rsidRPr="002035DA">
        <w:rPr>
          <w:rFonts w:ascii="Arial" w:hAnsi="Arial" w:cs="Arial"/>
        </w:rPr>
        <w:t xml:space="preserve"> od momentu zgłoszenia,</w:t>
      </w:r>
    </w:p>
    <w:p w14:paraId="18122C0F" w14:textId="77777777" w:rsidR="002035DA" w:rsidRDefault="005079A5" w:rsidP="00DB0F31">
      <w:pPr>
        <w:pStyle w:val="Akapitzlist"/>
        <w:numPr>
          <w:ilvl w:val="2"/>
          <w:numId w:val="5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lastRenderedPageBreak/>
        <w:t>niezwłocznym powiadamianiu właściwych służb Zamawiającego lub odpowiednich służb miejskich w przypadku zaistnienia awarii instalacji elektrycznej, wodnej, ciepłowniczej lub kanalizacyjnej,</w:t>
      </w:r>
    </w:p>
    <w:p w14:paraId="777F18F7" w14:textId="77777777" w:rsidR="002035DA" w:rsidRDefault="005079A5" w:rsidP="00DB0F31">
      <w:pPr>
        <w:pStyle w:val="Akapitzlist"/>
        <w:numPr>
          <w:ilvl w:val="2"/>
          <w:numId w:val="5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>bezpłatnej konserwacji elementów wchodzących w skład systemu monitoringu</w:t>
      </w:r>
    </w:p>
    <w:p w14:paraId="06BDDC6F" w14:textId="77777777" w:rsidR="002035DA" w:rsidRDefault="005079A5" w:rsidP="00DB0F31">
      <w:pPr>
        <w:pStyle w:val="Akapitzlist"/>
        <w:numPr>
          <w:ilvl w:val="2"/>
          <w:numId w:val="5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>zapewnieniu dedykowanego, całodobowego numeru alarmowego do wykorzystania przez mieszkańców budynku,</w:t>
      </w:r>
    </w:p>
    <w:p w14:paraId="1C360F6A" w14:textId="77777777" w:rsidR="002035DA" w:rsidRDefault="005079A5" w:rsidP="00DB0F31">
      <w:pPr>
        <w:pStyle w:val="Akapitzlist"/>
        <w:numPr>
          <w:ilvl w:val="2"/>
          <w:numId w:val="5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>prowadzeniu stałego nadzoru nad uzyskanymi z systemu danymi wraz z prowadzeniem szczegółowego rejestru zgłoszeń,</w:t>
      </w:r>
    </w:p>
    <w:p w14:paraId="33C9D113" w14:textId="77777777" w:rsidR="002035DA" w:rsidRDefault="005079A5" w:rsidP="00DB0F31">
      <w:pPr>
        <w:pStyle w:val="Akapitzlist"/>
        <w:numPr>
          <w:ilvl w:val="2"/>
          <w:numId w:val="5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>archiwizowaniu zgłoszonych zdarzeń i przechowywaniu ich przez okres 12 miesięcy w uzgodnionym z Zamawiającym formacie.</w:t>
      </w:r>
    </w:p>
    <w:p w14:paraId="336B4F1B" w14:textId="77777777" w:rsidR="002035DA" w:rsidRDefault="005079A5" w:rsidP="00DB0F31">
      <w:pPr>
        <w:pStyle w:val="Akapitzlist"/>
        <w:numPr>
          <w:ilvl w:val="2"/>
          <w:numId w:val="5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>zgrywaniu na życzenie Zamawiającego</w:t>
      </w:r>
      <w:r w:rsidR="00B37E20" w:rsidRPr="002035DA">
        <w:rPr>
          <w:rFonts w:ascii="Arial" w:hAnsi="Arial" w:cs="Arial"/>
        </w:rPr>
        <w:t xml:space="preserve"> na nośnik DVD lub udostępnienie przez bezpieczny kanał</w:t>
      </w:r>
      <w:r w:rsidRPr="002035DA">
        <w:rPr>
          <w:rFonts w:ascii="Arial" w:hAnsi="Arial" w:cs="Arial"/>
        </w:rPr>
        <w:t xml:space="preserve"> materiałów mogących stanowić dowód w sprawie; łącznie z montażem i cyfrową obróbką zgranego materiału oraz przekazaniem ich odpowiednim służbom (w przypadku wystąpienia zgłoszenia) w terminie 3 dni od dnia przekazania pisemnego wezwania przez Zamawiającego</w:t>
      </w:r>
      <w:r w:rsidR="00D75C3F" w:rsidRPr="002035DA">
        <w:rPr>
          <w:rFonts w:ascii="Arial" w:hAnsi="Arial" w:cs="Arial"/>
        </w:rPr>
        <w:t>,</w:t>
      </w:r>
    </w:p>
    <w:p w14:paraId="2891F749" w14:textId="77777777" w:rsidR="002035DA" w:rsidRDefault="00B37E20" w:rsidP="00DB0F31">
      <w:pPr>
        <w:pStyle w:val="Akapitzlist"/>
        <w:numPr>
          <w:ilvl w:val="2"/>
          <w:numId w:val="5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>codziennej kontroli sprawności systemu</w:t>
      </w:r>
    </w:p>
    <w:p w14:paraId="65FFB000" w14:textId="77777777" w:rsidR="002035DA" w:rsidRDefault="00D75C3F" w:rsidP="00DB0F31">
      <w:pPr>
        <w:pStyle w:val="Akapitzlist"/>
        <w:numPr>
          <w:ilvl w:val="2"/>
          <w:numId w:val="5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 xml:space="preserve">przeglądzie i </w:t>
      </w:r>
      <w:r w:rsidR="00B37E20" w:rsidRPr="002035DA">
        <w:rPr>
          <w:rFonts w:ascii="Arial" w:hAnsi="Arial" w:cs="Arial"/>
        </w:rPr>
        <w:t>konserwacji</w:t>
      </w:r>
      <w:r w:rsidRPr="002035DA">
        <w:rPr>
          <w:rFonts w:ascii="Arial" w:hAnsi="Arial" w:cs="Arial"/>
        </w:rPr>
        <w:t xml:space="preserve"> systemu alarmowego oraz monitoringu wizyjnego</w:t>
      </w:r>
    </w:p>
    <w:p w14:paraId="51512831" w14:textId="1A2DB183" w:rsidR="00F77513" w:rsidRDefault="00D75C3F" w:rsidP="00DB0F31">
      <w:pPr>
        <w:pStyle w:val="Akapitzlist"/>
        <w:numPr>
          <w:ilvl w:val="2"/>
          <w:numId w:val="5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 xml:space="preserve">w zależności od potrzeb </w:t>
      </w:r>
      <w:r w:rsidR="00F77513" w:rsidRPr="002035DA">
        <w:rPr>
          <w:rFonts w:ascii="Arial" w:hAnsi="Arial" w:cs="Arial"/>
        </w:rPr>
        <w:t xml:space="preserve">przeniesieniu </w:t>
      </w:r>
      <w:r w:rsidRPr="002035DA">
        <w:rPr>
          <w:rFonts w:ascii="Arial" w:hAnsi="Arial" w:cs="Arial"/>
        </w:rPr>
        <w:t>czujników ruchu i ich ponownemu zaprogramowaniu.</w:t>
      </w:r>
    </w:p>
    <w:p w14:paraId="050948E4" w14:textId="77777777" w:rsidR="002035DA" w:rsidRPr="002035DA" w:rsidRDefault="002035DA" w:rsidP="00DB0F31">
      <w:pPr>
        <w:pStyle w:val="Akapitzlist"/>
        <w:ind w:left="2340"/>
        <w:rPr>
          <w:rFonts w:ascii="Arial" w:hAnsi="Arial" w:cs="Arial"/>
        </w:rPr>
      </w:pPr>
    </w:p>
    <w:p w14:paraId="42F2DFE2" w14:textId="2C19CD06" w:rsidR="00350BB9" w:rsidRDefault="00CC4AB3" w:rsidP="00DB0F31">
      <w:pPr>
        <w:pStyle w:val="Akapitzlist"/>
        <w:rPr>
          <w:rFonts w:ascii="Arial" w:hAnsi="Arial" w:cs="Arial"/>
        </w:rPr>
      </w:pPr>
      <w:r w:rsidRPr="009E079F">
        <w:rPr>
          <w:rFonts w:ascii="Arial" w:hAnsi="Arial" w:cs="Arial"/>
        </w:rPr>
        <w:t>W ramach świadczenia usługi d</w:t>
      </w:r>
      <w:r w:rsidR="005079A5" w:rsidRPr="009E079F">
        <w:rPr>
          <w:rFonts w:ascii="Arial" w:hAnsi="Arial" w:cs="Arial"/>
        </w:rPr>
        <w:t>opuszcza się możliwość korzystania z pomocy patroli interwencyjnych innych agencji ochrony</w:t>
      </w:r>
      <w:r w:rsidRPr="009E079F">
        <w:rPr>
          <w:rFonts w:ascii="Arial" w:hAnsi="Arial" w:cs="Arial"/>
        </w:rPr>
        <w:t>.</w:t>
      </w:r>
    </w:p>
    <w:p w14:paraId="74DB2143" w14:textId="15980F7D" w:rsidR="0017476D" w:rsidRDefault="0017476D" w:rsidP="00DB0F31">
      <w:pPr>
        <w:pStyle w:val="Akapitzlist"/>
        <w:rPr>
          <w:rFonts w:ascii="Arial" w:hAnsi="Arial" w:cs="Arial"/>
        </w:rPr>
      </w:pPr>
    </w:p>
    <w:p w14:paraId="09DC18A2" w14:textId="02B28672" w:rsidR="0017476D" w:rsidRPr="002035DA" w:rsidRDefault="0017476D" w:rsidP="00DB0F31">
      <w:pPr>
        <w:pStyle w:val="Akapitzlist"/>
        <w:rPr>
          <w:rFonts w:ascii="Arial" w:hAnsi="Arial" w:cs="Arial"/>
          <w:b/>
          <w:bCs/>
        </w:rPr>
      </w:pPr>
      <w:r w:rsidRPr="002035DA">
        <w:rPr>
          <w:rFonts w:ascii="Arial" w:hAnsi="Arial" w:cs="Arial"/>
          <w:b/>
          <w:bCs/>
        </w:rPr>
        <w:t>Oprogramowanie do obsługi urządzeń CCTV w Centrum Monitoringu (stacja robocza) musi zapewniać możliwość podglądu bieżącego (na żywo) z kamer i rejestratorów oraz możliwość pobierania materiału przechowywanego w rejestratorach.</w:t>
      </w:r>
    </w:p>
    <w:p w14:paraId="3CD4AF2F" w14:textId="77777777" w:rsidR="0017476D" w:rsidRDefault="0017476D" w:rsidP="00DB0F31">
      <w:pPr>
        <w:pStyle w:val="Akapitzlist"/>
        <w:rPr>
          <w:rFonts w:ascii="Arial" w:hAnsi="Arial" w:cs="Arial"/>
        </w:rPr>
      </w:pPr>
    </w:p>
    <w:p w14:paraId="5BA9B386" w14:textId="016048A4" w:rsidR="0017476D" w:rsidRPr="00EC2763" w:rsidRDefault="0017476D" w:rsidP="00DB0F31">
      <w:pPr>
        <w:pStyle w:val="Akapitzlist"/>
        <w:numPr>
          <w:ilvl w:val="0"/>
          <w:numId w:val="32"/>
        </w:numPr>
        <w:rPr>
          <w:rFonts w:ascii="Arial" w:hAnsi="Arial" w:cs="Arial"/>
          <w:b/>
          <w:bCs/>
          <w:u w:val="single"/>
        </w:rPr>
      </w:pPr>
      <w:r w:rsidRPr="00EC2763">
        <w:rPr>
          <w:rFonts w:ascii="Arial" w:hAnsi="Arial" w:cs="Arial"/>
          <w:b/>
          <w:bCs/>
          <w:u w:val="single"/>
        </w:rPr>
        <w:t>Cechy i funkcje aplikacji</w:t>
      </w:r>
      <w:r w:rsidR="00B95122" w:rsidRPr="00EC2763">
        <w:rPr>
          <w:rFonts w:ascii="Arial" w:hAnsi="Arial" w:cs="Arial"/>
          <w:b/>
          <w:bCs/>
          <w:u w:val="single"/>
        </w:rPr>
        <w:t xml:space="preserve"> - wymagania</w:t>
      </w:r>
      <w:r w:rsidRPr="00EC2763">
        <w:rPr>
          <w:rFonts w:ascii="Arial" w:hAnsi="Arial" w:cs="Arial"/>
          <w:b/>
          <w:bCs/>
          <w:u w:val="single"/>
        </w:rPr>
        <w:t>:</w:t>
      </w:r>
    </w:p>
    <w:p w14:paraId="1859101F" w14:textId="334E702C" w:rsidR="0017476D" w:rsidRPr="002035DA" w:rsidRDefault="0017476D" w:rsidP="00DB0F3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>podgląd na żywo nielimitowanej ilości okien z możliwością podzielenia na oddzielne monitory;</w:t>
      </w:r>
    </w:p>
    <w:p w14:paraId="2BCC3314" w14:textId="33E5500F" w:rsidR="0017476D" w:rsidRPr="0017476D" w:rsidRDefault="0017476D" w:rsidP="00DB0F3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dystrybucja obrazów na ekrany z poszczególnych kanałów na podstawie analizy rodzaju zdarzenia</w:t>
      </w:r>
      <w:r>
        <w:rPr>
          <w:rFonts w:ascii="Arial" w:hAnsi="Arial" w:cs="Arial"/>
        </w:rPr>
        <w:t>;</w:t>
      </w:r>
    </w:p>
    <w:p w14:paraId="53D05A7C" w14:textId="7F3D173A" w:rsidR="0017476D" w:rsidRPr="0017476D" w:rsidRDefault="0017476D" w:rsidP="00DB0F3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wbudowane inteligentne analizy dla dowolnego kanału przydzielane dynamicznie</w:t>
      </w:r>
      <w:r>
        <w:rPr>
          <w:rFonts w:ascii="Arial" w:hAnsi="Arial" w:cs="Arial"/>
        </w:rPr>
        <w:t>;</w:t>
      </w:r>
    </w:p>
    <w:p w14:paraId="7B2C272D" w14:textId="7E46D67C" w:rsidR="0017476D" w:rsidRPr="0017476D" w:rsidRDefault="0017476D" w:rsidP="00DB0F3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obsługa urządzeń innych producentów po natywnym protokole</w:t>
      </w:r>
      <w:r>
        <w:rPr>
          <w:rFonts w:ascii="Arial" w:hAnsi="Arial" w:cs="Arial"/>
        </w:rPr>
        <w:t>;</w:t>
      </w:r>
    </w:p>
    <w:p w14:paraId="67E7EB45" w14:textId="66F27386" w:rsidR="0017476D" w:rsidRPr="0017476D" w:rsidRDefault="0017476D" w:rsidP="00DB0F3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edycja/konfiguracja kanałów, wejść i wyjść alarmowych</w:t>
      </w:r>
      <w:r>
        <w:rPr>
          <w:rFonts w:ascii="Arial" w:hAnsi="Arial" w:cs="Arial"/>
        </w:rPr>
        <w:t>;</w:t>
      </w:r>
    </w:p>
    <w:p w14:paraId="4739B512" w14:textId="2BB38D56" w:rsidR="0017476D" w:rsidRPr="0017476D" w:rsidRDefault="0017476D" w:rsidP="00DB0F3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 xml:space="preserve">odtwarzanie dźwięku, dwukierunkowe audio, szybkie odtwarzanie, cyfrowy zoom, </w:t>
      </w:r>
      <w:proofErr w:type="spellStart"/>
      <w:r w:rsidRPr="0017476D">
        <w:rPr>
          <w:rFonts w:ascii="Arial" w:hAnsi="Arial" w:cs="Arial"/>
        </w:rPr>
        <w:t>snapshot</w:t>
      </w:r>
      <w:proofErr w:type="spellEnd"/>
      <w:r w:rsidRPr="0017476D">
        <w:rPr>
          <w:rFonts w:ascii="Arial" w:hAnsi="Arial" w:cs="Arial"/>
        </w:rPr>
        <w:t>, lokalne nagrywanie, prezentacja linii reguł alarmowych, sterowanie wyjściami alarmowymi</w:t>
      </w:r>
      <w:r>
        <w:rPr>
          <w:rFonts w:ascii="Arial" w:hAnsi="Arial" w:cs="Arial"/>
        </w:rPr>
        <w:t>;</w:t>
      </w:r>
    </w:p>
    <w:p w14:paraId="0BE448D0" w14:textId="12DE79CD" w:rsidR="0017476D" w:rsidRPr="0017476D" w:rsidRDefault="0017476D" w:rsidP="00DB0F3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 xml:space="preserve">wsparcie dla urządzeń PTZ, </w:t>
      </w:r>
      <w:proofErr w:type="spellStart"/>
      <w:r w:rsidRPr="0017476D">
        <w:rPr>
          <w:rFonts w:ascii="Arial" w:hAnsi="Arial" w:cs="Arial"/>
        </w:rPr>
        <w:t>Fisheye</w:t>
      </w:r>
      <w:proofErr w:type="spellEnd"/>
      <w:r w:rsidRPr="0017476D">
        <w:rPr>
          <w:rFonts w:ascii="Arial" w:hAnsi="Arial" w:cs="Arial"/>
        </w:rPr>
        <w:t>, klawiatury IP</w:t>
      </w:r>
      <w:r>
        <w:rPr>
          <w:rFonts w:ascii="Arial" w:hAnsi="Arial" w:cs="Arial"/>
        </w:rPr>
        <w:t>;</w:t>
      </w:r>
    </w:p>
    <w:p w14:paraId="4FC9FBCC" w14:textId="63455298" w:rsidR="0017476D" w:rsidRPr="0017476D" w:rsidRDefault="0017476D" w:rsidP="00DB0F3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tryb „</w:t>
      </w:r>
      <w:proofErr w:type="spellStart"/>
      <w:r w:rsidRPr="0017476D">
        <w:rPr>
          <w:rFonts w:ascii="Arial" w:hAnsi="Arial" w:cs="Arial"/>
        </w:rPr>
        <w:t>unwrapingu</w:t>
      </w:r>
      <w:proofErr w:type="spellEnd"/>
      <w:r w:rsidRPr="0017476D">
        <w:rPr>
          <w:rFonts w:ascii="Arial" w:hAnsi="Arial" w:cs="Arial"/>
        </w:rPr>
        <w:t>” dla nagrań z kamer typu rybie oko</w:t>
      </w:r>
      <w:r>
        <w:rPr>
          <w:rFonts w:ascii="Arial" w:hAnsi="Arial" w:cs="Arial"/>
        </w:rPr>
        <w:t>;</w:t>
      </w:r>
    </w:p>
    <w:p w14:paraId="12CDAFB5" w14:textId="5A1CB5D4" w:rsidR="0017476D" w:rsidRPr="0017476D" w:rsidRDefault="0017476D" w:rsidP="00DB0F3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pobieranie nagrań z urządzeń za pomocą „nożyczek” lub masowe pobieranie</w:t>
      </w:r>
      <w:r>
        <w:rPr>
          <w:rFonts w:ascii="Arial" w:hAnsi="Arial" w:cs="Arial"/>
        </w:rPr>
        <w:t>;</w:t>
      </w:r>
    </w:p>
    <w:p w14:paraId="77DA6A1F" w14:textId="158A7085" w:rsidR="0017476D" w:rsidRDefault="0017476D" w:rsidP="00DB0F3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tworzenie widoków z możliwością zapisania 15 ulubionych</w:t>
      </w:r>
      <w:r>
        <w:rPr>
          <w:rFonts w:ascii="Arial" w:hAnsi="Arial" w:cs="Arial"/>
        </w:rPr>
        <w:t>;</w:t>
      </w:r>
    </w:p>
    <w:p w14:paraId="383E91EF" w14:textId="77777777" w:rsidR="007C5707" w:rsidRDefault="007C5707" w:rsidP="00DB0F31">
      <w:pPr>
        <w:pStyle w:val="Akapitzlist"/>
        <w:ind w:left="1352"/>
        <w:rPr>
          <w:rFonts w:ascii="Arial" w:hAnsi="Arial" w:cs="Arial"/>
        </w:rPr>
      </w:pPr>
    </w:p>
    <w:p w14:paraId="57A10B58" w14:textId="77777777" w:rsidR="002035DA" w:rsidRPr="0017476D" w:rsidRDefault="002035DA" w:rsidP="00DB0F31">
      <w:pPr>
        <w:pStyle w:val="Akapitzlist"/>
        <w:ind w:left="1440"/>
        <w:rPr>
          <w:rFonts w:ascii="Arial" w:hAnsi="Arial" w:cs="Arial"/>
        </w:rPr>
      </w:pPr>
    </w:p>
    <w:p w14:paraId="11263062" w14:textId="6DBF0E08" w:rsidR="0017476D" w:rsidRPr="00EC2763" w:rsidRDefault="00B95122" w:rsidP="00DB0F31">
      <w:pPr>
        <w:pStyle w:val="Akapitzlist"/>
        <w:numPr>
          <w:ilvl w:val="0"/>
          <w:numId w:val="32"/>
        </w:numPr>
        <w:rPr>
          <w:rFonts w:ascii="Arial" w:hAnsi="Arial" w:cs="Arial"/>
          <w:b/>
          <w:bCs/>
          <w:u w:val="single"/>
        </w:rPr>
      </w:pPr>
      <w:r w:rsidRPr="00EC2763">
        <w:rPr>
          <w:rFonts w:ascii="Arial" w:hAnsi="Arial" w:cs="Arial"/>
          <w:b/>
          <w:bCs/>
          <w:u w:val="single"/>
        </w:rPr>
        <w:t>Aplikacja typu</w:t>
      </w:r>
      <w:r w:rsidR="0017476D" w:rsidRPr="00EC2763">
        <w:rPr>
          <w:rFonts w:ascii="Arial" w:hAnsi="Arial" w:cs="Arial"/>
          <w:b/>
          <w:bCs/>
          <w:u w:val="single"/>
        </w:rPr>
        <w:t xml:space="preserve"> klient-serwer</w:t>
      </w:r>
      <w:r w:rsidRPr="00EC2763">
        <w:rPr>
          <w:rFonts w:ascii="Arial" w:hAnsi="Arial" w:cs="Arial"/>
          <w:b/>
          <w:bCs/>
          <w:u w:val="single"/>
        </w:rPr>
        <w:t xml:space="preserve"> - wymagania</w:t>
      </w:r>
      <w:r w:rsidR="0017476D" w:rsidRPr="00EC2763">
        <w:rPr>
          <w:rFonts w:ascii="Arial" w:hAnsi="Arial" w:cs="Arial"/>
          <w:b/>
          <w:bCs/>
          <w:u w:val="single"/>
        </w:rPr>
        <w:t>:</w:t>
      </w:r>
    </w:p>
    <w:p w14:paraId="011AE2AB" w14:textId="111F3DB7" w:rsidR="0017476D" w:rsidRPr="002035DA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2035DA">
        <w:rPr>
          <w:rFonts w:ascii="Arial" w:hAnsi="Arial" w:cs="Arial"/>
        </w:rPr>
        <w:t>możliwość konfiguracji zasobów serwera z dowolnej stacji klienckiej;</w:t>
      </w:r>
    </w:p>
    <w:p w14:paraId="7F765D09" w14:textId="0CED8249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scentralizowane zarządzanie urządzeniami i użytkownikami;</w:t>
      </w:r>
    </w:p>
    <w:p w14:paraId="7ADC14D5" w14:textId="194B140B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indywidualne uprawnienia dostępu do urządzeń dla każdego użytkownika</w:t>
      </w:r>
      <w:r>
        <w:rPr>
          <w:rFonts w:ascii="Arial" w:hAnsi="Arial" w:cs="Arial"/>
        </w:rPr>
        <w:t>;</w:t>
      </w:r>
    </w:p>
    <w:p w14:paraId="681830C7" w14:textId="49C89405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lastRenderedPageBreak/>
        <w:t>logi zawierające informacje o zdarzeniach systemu, akcjach podjętych przez użytkownika oraz alarmów z urządzeń odebranych przez aplikację</w:t>
      </w:r>
      <w:r>
        <w:rPr>
          <w:rFonts w:ascii="Arial" w:hAnsi="Arial" w:cs="Arial"/>
        </w:rPr>
        <w:t>;</w:t>
      </w:r>
    </w:p>
    <w:p w14:paraId="031436CF" w14:textId="650836A1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 xml:space="preserve">zintegrowana obsługa POS: </w:t>
      </w:r>
      <w:proofErr w:type="spellStart"/>
      <w:r w:rsidRPr="0017476D">
        <w:rPr>
          <w:rFonts w:ascii="Arial" w:hAnsi="Arial" w:cs="Arial"/>
        </w:rPr>
        <w:t>Posnet</w:t>
      </w:r>
      <w:proofErr w:type="spellEnd"/>
      <w:r w:rsidRPr="0017476D">
        <w:rPr>
          <w:rFonts w:ascii="Arial" w:hAnsi="Arial" w:cs="Arial"/>
        </w:rPr>
        <w:t xml:space="preserve">, </w:t>
      </w:r>
      <w:proofErr w:type="spellStart"/>
      <w:r w:rsidRPr="0017476D">
        <w:rPr>
          <w:rFonts w:ascii="Arial" w:hAnsi="Arial" w:cs="Arial"/>
        </w:rPr>
        <w:t>Forcom</w:t>
      </w:r>
      <w:proofErr w:type="spellEnd"/>
      <w:r w:rsidRPr="0017476D">
        <w:rPr>
          <w:rFonts w:ascii="Arial" w:hAnsi="Arial" w:cs="Arial"/>
        </w:rPr>
        <w:t xml:space="preserve">, Elzab, </w:t>
      </w:r>
      <w:proofErr w:type="spellStart"/>
      <w:r w:rsidRPr="0017476D">
        <w:rPr>
          <w:rFonts w:ascii="Arial" w:hAnsi="Arial" w:cs="Arial"/>
        </w:rPr>
        <w:t>Novitus</w:t>
      </w:r>
      <w:proofErr w:type="spellEnd"/>
      <w:r w:rsidRPr="0017476D">
        <w:rPr>
          <w:rFonts w:ascii="Arial" w:hAnsi="Arial" w:cs="Arial"/>
        </w:rPr>
        <w:t>, (możliwa integracja z dowolnym źródłem napisów)</w:t>
      </w:r>
      <w:r>
        <w:rPr>
          <w:rFonts w:ascii="Arial" w:hAnsi="Arial" w:cs="Arial"/>
        </w:rPr>
        <w:t>;</w:t>
      </w:r>
    </w:p>
    <w:p w14:paraId="1AACFEA6" w14:textId="2CC1CD7C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inteligentne funkcje analizy – przekroczenie linii, wejście w strefę, przebywanie osób w strefie ze zmienną czasową, pojawienie się/zniknięcie obiektu, ochrona obwodowa, reagowanie na alarmy dźwiękowe, rozpoznawanie przedmiotów, w tym</w:t>
      </w:r>
      <w:r>
        <w:rPr>
          <w:rFonts w:ascii="Arial" w:hAnsi="Arial" w:cs="Arial"/>
        </w:rPr>
        <w:t xml:space="preserve"> na podstawie metadanych takich jak</w:t>
      </w:r>
      <w:r w:rsidRPr="0017476D">
        <w:rPr>
          <w:rFonts w:ascii="Arial" w:hAnsi="Arial" w:cs="Arial"/>
        </w:rPr>
        <w:t xml:space="preserve">: </w:t>
      </w:r>
    </w:p>
    <w:p w14:paraId="79B1F773" w14:textId="23F5B1A9" w:rsidR="0017476D" w:rsidRPr="0017476D" w:rsidRDefault="0017476D" w:rsidP="00DB0F31">
      <w:pPr>
        <w:pStyle w:val="Akapitzlist"/>
        <w:numPr>
          <w:ilvl w:val="1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Twarz: płeć, wiek, okulary, zarost, maska</w:t>
      </w:r>
      <w:r>
        <w:rPr>
          <w:rFonts w:ascii="Arial" w:hAnsi="Arial" w:cs="Arial"/>
        </w:rPr>
        <w:t>;</w:t>
      </w:r>
    </w:p>
    <w:p w14:paraId="3B6EEC1E" w14:textId="23AD63C2" w:rsidR="0017476D" w:rsidRPr="0017476D" w:rsidRDefault="0017476D" w:rsidP="00DB0F31">
      <w:pPr>
        <w:pStyle w:val="Akapitzlist"/>
        <w:numPr>
          <w:ilvl w:val="1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Pojazd: kolor, model, marka, kolor rejestracji, znaki szczególne, pas bezpieczeństwa</w:t>
      </w:r>
      <w:r>
        <w:rPr>
          <w:rFonts w:ascii="Arial" w:hAnsi="Arial" w:cs="Arial"/>
        </w:rPr>
        <w:t>;</w:t>
      </w:r>
    </w:p>
    <w:p w14:paraId="2964FFC2" w14:textId="4DD8C844" w:rsidR="0017476D" w:rsidRPr="0017476D" w:rsidRDefault="0017476D" w:rsidP="00DB0F31">
      <w:pPr>
        <w:pStyle w:val="Akapitzlist"/>
        <w:numPr>
          <w:ilvl w:val="1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Osoba: górna część kolor, dolna część kolor, nakrycie głowy, torba</w:t>
      </w:r>
      <w:r>
        <w:rPr>
          <w:rFonts w:ascii="Arial" w:hAnsi="Arial" w:cs="Arial"/>
        </w:rPr>
        <w:t>;</w:t>
      </w:r>
    </w:p>
    <w:p w14:paraId="22B48C8C" w14:textId="2B27F864" w:rsidR="0017476D" w:rsidRPr="0017476D" w:rsidRDefault="0017476D" w:rsidP="00DB0F31">
      <w:pPr>
        <w:pStyle w:val="Akapitzlist"/>
        <w:numPr>
          <w:ilvl w:val="1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 xml:space="preserve">Pojazd </w:t>
      </w:r>
      <w:proofErr w:type="spellStart"/>
      <w:r w:rsidRPr="0017476D">
        <w:rPr>
          <w:rFonts w:ascii="Arial" w:hAnsi="Arial" w:cs="Arial"/>
        </w:rPr>
        <w:t>niemechaniczny</w:t>
      </w:r>
      <w:proofErr w:type="spellEnd"/>
      <w:r w:rsidRPr="0017476D">
        <w:rPr>
          <w:rFonts w:ascii="Arial" w:hAnsi="Arial" w:cs="Arial"/>
        </w:rPr>
        <w:t>: typ, kolor, liczba osób</w:t>
      </w:r>
      <w:r>
        <w:rPr>
          <w:rFonts w:ascii="Arial" w:hAnsi="Arial" w:cs="Arial"/>
        </w:rPr>
        <w:t>;</w:t>
      </w:r>
    </w:p>
    <w:p w14:paraId="03808CE3" w14:textId="421581F1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7476D">
        <w:rPr>
          <w:rFonts w:ascii="Arial" w:hAnsi="Arial" w:cs="Arial"/>
        </w:rPr>
        <w:t>aawansowane wyszukiwanie: wyszukiwanie obiektów po metadanych</w:t>
      </w:r>
      <w:r>
        <w:rPr>
          <w:rFonts w:ascii="Arial" w:hAnsi="Arial" w:cs="Arial"/>
        </w:rPr>
        <w:t>;</w:t>
      </w:r>
    </w:p>
    <w:p w14:paraId="75A99284" w14:textId="4796CD7F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7476D">
        <w:rPr>
          <w:rFonts w:ascii="Arial" w:hAnsi="Arial" w:cs="Arial"/>
        </w:rPr>
        <w:t>dentyfikacja twarzy na podstawie bazy danych do 100000 obrazów twarzy, inteligentna analiza real-</w:t>
      </w:r>
      <w:proofErr w:type="spellStart"/>
      <w:r w:rsidRPr="0017476D"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>;</w:t>
      </w:r>
    </w:p>
    <w:p w14:paraId="1B0D5354" w14:textId="5B8E1253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podgląd materiału wideo nagranego na dysku rejestratora lub lokalnie na stacji roboczej</w:t>
      </w:r>
      <w:r>
        <w:rPr>
          <w:rFonts w:ascii="Arial" w:hAnsi="Arial" w:cs="Arial"/>
        </w:rPr>
        <w:t>;</w:t>
      </w:r>
    </w:p>
    <w:p w14:paraId="69427B54" w14:textId="40E66326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realizacja podglądu wielomonitorowego wraz z obsługą zapisanych zestawów okien i sekwencji</w:t>
      </w:r>
      <w:r>
        <w:rPr>
          <w:rFonts w:ascii="Arial" w:hAnsi="Arial" w:cs="Arial"/>
        </w:rPr>
        <w:t>;</w:t>
      </w:r>
    </w:p>
    <w:p w14:paraId="36824019" w14:textId="41502263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administracja kontami operatorów z uwzględnieniem poziomów dostępu</w:t>
      </w:r>
      <w:r>
        <w:rPr>
          <w:rFonts w:ascii="Arial" w:hAnsi="Arial" w:cs="Arial"/>
        </w:rPr>
        <w:t>;</w:t>
      </w:r>
    </w:p>
    <w:p w14:paraId="3DE1DF37" w14:textId="76763685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wizualizacja monitorowanego obiektu na e-mapie (interaktywna mapa świata z możliwością dodania dowolnej liczby obiektów)</w:t>
      </w:r>
      <w:r>
        <w:rPr>
          <w:rFonts w:ascii="Arial" w:hAnsi="Arial" w:cs="Arial"/>
        </w:rPr>
        <w:t>;</w:t>
      </w:r>
    </w:p>
    <w:p w14:paraId="1D3D1C8C" w14:textId="6C6BC077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generowanie raportów z danych zebranych na podstawie odczytów kamer do rozpoznawania tablic rejestracyjnych oraz pomiaru temperatury ciała</w:t>
      </w:r>
      <w:r>
        <w:rPr>
          <w:rFonts w:ascii="Arial" w:hAnsi="Arial" w:cs="Arial"/>
        </w:rPr>
        <w:t>;</w:t>
      </w:r>
    </w:p>
    <w:p w14:paraId="4C7CD8FC" w14:textId="7A11E2E3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alarmowanie w przypadku: detekcji ruchu, zasłonięcia kamery, utraty sygnału, alarmów inteligentnych, wejście alarmowe, błędu dysku czy pełnego dysku</w:t>
      </w:r>
      <w:r>
        <w:rPr>
          <w:rFonts w:ascii="Arial" w:hAnsi="Arial" w:cs="Arial"/>
        </w:rPr>
        <w:t>;</w:t>
      </w:r>
    </w:p>
    <w:p w14:paraId="6C9D293D" w14:textId="3050E73F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zabezpieczenie przed obciążeniem procesora</w:t>
      </w:r>
      <w:r>
        <w:rPr>
          <w:rFonts w:ascii="Arial" w:hAnsi="Arial" w:cs="Arial"/>
        </w:rPr>
        <w:t>;</w:t>
      </w:r>
    </w:p>
    <w:p w14:paraId="6444065D" w14:textId="4E95A66B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nagrywanie strumienia głównego i/lub ekstra wraz ze zdarzeniami (PC-NVR)</w:t>
      </w:r>
      <w:r>
        <w:rPr>
          <w:rFonts w:ascii="Arial" w:hAnsi="Arial" w:cs="Arial"/>
        </w:rPr>
        <w:t>;</w:t>
      </w:r>
    </w:p>
    <w:p w14:paraId="20B50BB5" w14:textId="42A7FC51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czasowe wykonywanie zdjęć lub sekwencja zdjęć</w:t>
      </w:r>
      <w:r>
        <w:rPr>
          <w:rFonts w:ascii="Arial" w:hAnsi="Arial" w:cs="Arial"/>
        </w:rPr>
        <w:t>;</w:t>
      </w:r>
    </w:p>
    <w:p w14:paraId="5C8EE423" w14:textId="7FC527DA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blokowanie nagrań przed nadpisywaniem</w:t>
      </w:r>
      <w:r>
        <w:rPr>
          <w:rFonts w:ascii="Arial" w:hAnsi="Arial" w:cs="Arial"/>
        </w:rPr>
        <w:t>;</w:t>
      </w:r>
    </w:p>
    <w:p w14:paraId="70D2F432" w14:textId="5D0FFD2E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import/eksport ustawień, rozbudowany system ustawień dla lokalnego nagrywania, funkcja stróż monitorująca pracę operatora, moduł wykrywania temperatury</w:t>
      </w:r>
      <w:r>
        <w:rPr>
          <w:rFonts w:ascii="Arial" w:hAnsi="Arial" w:cs="Arial"/>
        </w:rPr>
        <w:t>;</w:t>
      </w:r>
    </w:p>
    <w:p w14:paraId="67EF0810" w14:textId="7838BE1B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moduł monitorowania pojazdów</w:t>
      </w:r>
      <w:r>
        <w:rPr>
          <w:rFonts w:ascii="Arial" w:hAnsi="Arial" w:cs="Arial"/>
        </w:rPr>
        <w:t>;</w:t>
      </w:r>
    </w:p>
    <w:p w14:paraId="58154F36" w14:textId="1A10490C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moduł wsparcia magazynu - stanowiska pakowaczy</w:t>
      </w:r>
      <w:r>
        <w:rPr>
          <w:rFonts w:ascii="Arial" w:hAnsi="Arial" w:cs="Arial"/>
        </w:rPr>
        <w:t>;</w:t>
      </w:r>
    </w:p>
    <w:p w14:paraId="448CBF0E" w14:textId="4C96443F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program narzędziowy zawierający skaner IP oraz kalkulator dysków, blokowanie nagrań przed nadpisaniem z możliwością kopiowania na nośnik USB i kasowania, terminarz dla nagrań</w:t>
      </w:r>
      <w:r w:rsidR="00F57CBF">
        <w:rPr>
          <w:rFonts w:ascii="Arial" w:hAnsi="Arial" w:cs="Arial"/>
        </w:rPr>
        <w:t>;</w:t>
      </w:r>
    </w:p>
    <w:p w14:paraId="659BE4EC" w14:textId="18E715E6" w:rsidR="0017476D" w:rsidRP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obsługa alarmów systemów PPOŻ</w:t>
      </w:r>
      <w:r w:rsidR="00F57CBF">
        <w:rPr>
          <w:rFonts w:ascii="Arial" w:hAnsi="Arial" w:cs="Arial"/>
        </w:rPr>
        <w:t>;</w:t>
      </w:r>
    </w:p>
    <w:p w14:paraId="28AA11DE" w14:textId="658B1B91" w:rsidR="0017476D" w:rsidRDefault="0017476D" w:rsidP="00DB0F31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17476D">
        <w:rPr>
          <w:rFonts w:ascii="Arial" w:hAnsi="Arial" w:cs="Arial"/>
        </w:rPr>
        <w:t>obsługa chmury (P2P) pozwalająca na obsługę urządzeń zdalnie bez konieczności posiadania stałego publicznego adresu IP</w:t>
      </w:r>
      <w:r w:rsidR="00F57CBF">
        <w:rPr>
          <w:rFonts w:ascii="Arial" w:hAnsi="Arial" w:cs="Arial"/>
        </w:rPr>
        <w:t>.</w:t>
      </w:r>
    </w:p>
    <w:p w14:paraId="795C6442" w14:textId="77777777" w:rsidR="006D49B5" w:rsidRDefault="006D49B5" w:rsidP="00DB0F31">
      <w:pPr>
        <w:pStyle w:val="Akapitzlist"/>
        <w:ind w:left="1440"/>
        <w:rPr>
          <w:rFonts w:ascii="Arial" w:hAnsi="Arial" w:cs="Arial"/>
        </w:rPr>
      </w:pPr>
    </w:p>
    <w:p w14:paraId="116F17C2" w14:textId="157C4958" w:rsidR="006D49B5" w:rsidRPr="00EC2763" w:rsidRDefault="006D49B5" w:rsidP="00DB0F31">
      <w:pPr>
        <w:pStyle w:val="Akapitzlist"/>
        <w:keepNext/>
        <w:keepLines/>
        <w:numPr>
          <w:ilvl w:val="0"/>
          <w:numId w:val="44"/>
        </w:numPr>
        <w:spacing w:after="227"/>
        <w:outlineLvl w:val="0"/>
        <w:rPr>
          <w:rFonts w:ascii="Arial" w:eastAsia="Times New Roman" w:hAnsi="Arial" w:cs="Arial"/>
          <w:b/>
          <w:bCs/>
          <w:color w:val="000000"/>
          <w:kern w:val="2"/>
          <w:u w:val="single" w:color="000000"/>
          <w:lang w:eastAsia="pl-PL"/>
          <w14:ligatures w14:val="standardContextual"/>
        </w:rPr>
      </w:pPr>
      <w:r w:rsidRPr="00EC2763">
        <w:rPr>
          <w:rFonts w:ascii="Arial" w:eastAsia="Times New Roman" w:hAnsi="Arial" w:cs="Arial"/>
          <w:b/>
          <w:bCs/>
          <w:color w:val="000000"/>
          <w:kern w:val="2"/>
          <w:u w:val="single" w:color="000000"/>
          <w:lang w:eastAsia="pl-PL"/>
          <w14:ligatures w14:val="standardContextual"/>
        </w:rPr>
        <w:t>Usługi dodatkowe</w:t>
      </w:r>
    </w:p>
    <w:p w14:paraId="6DEF33FB" w14:textId="77777777" w:rsidR="006D49B5" w:rsidRPr="008B73BE" w:rsidRDefault="006D49B5" w:rsidP="00DB0F31">
      <w:pPr>
        <w:spacing w:after="3" w:line="266" w:lineRule="auto"/>
        <w:ind w:left="24" w:right="7" w:hanging="3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8B73BE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W ramach umowy na świadczenie usług ochrony w/w budynków wykonawca zobowiązany będzie do:</w:t>
      </w:r>
    </w:p>
    <w:p w14:paraId="4906CA35" w14:textId="77777777" w:rsidR="00F028B6" w:rsidRDefault="006D49B5" w:rsidP="00DB0F31">
      <w:pPr>
        <w:pStyle w:val="Akapitzlist"/>
        <w:numPr>
          <w:ilvl w:val="0"/>
          <w:numId w:val="31"/>
        </w:numPr>
        <w:spacing w:after="3" w:line="266" w:lineRule="auto"/>
        <w:ind w:right="46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6D49B5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ubezpieczenia całego systemu monitoringu od zniszczeń na własny koszt;</w:t>
      </w:r>
    </w:p>
    <w:p w14:paraId="54D6F516" w14:textId="6EE10196" w:rsidR="006D49B5" w:rsidRPr="006D49B5" w:rsidRDefault="006D49B5" w:rsidP="00DB0F31">
      <w:pPr>
        <w:pStyle w:val="Akapitzlist"/>
        <w:numPr>
          <w:ilvl w:val="0"/>
          <w:numId w:val="31"/>
        </w:numPr>
        <w:spacing w:after="3" w:line="266" w:lineRule="auto"/>
        <w:ind w:right="46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6D49B5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naprawiania uszkodzonych elementów systemu monitoringu wynikających z bieżącego użytkowania</w:t>
      </w:r>
      <w:r w:rsidRPr="006D49B5">
        <w:rPr>
          <w:rFonts w:ascii="Arial" w:eastAsia="Times New Roman" w:hAnsi="Arial" w:cs="Arial"/>
          <w:color w:val="000000"/>
          <w:kern w:val="2"/>
          <w:u w:val="single" w:color="000000"/>
          <w:lang w:eastAsia="pl-PL"/>
          <w14:ligatures w14:val="standardContextual"/>
        </w:rPr>
        <w:t>, bez obciążania Zamawiającego dodatkowymi kosztami:</w:t>
      </w:r>
    </w:p>
    <w:p w14:paraId="1352A5F8" w14:textId="77777777" w:rsidR="006D49B5" w:rsidRPr="006D49B5" w:rsidRDefault="006D49B5" w:rsidP="00DB0F31">
      <w:pPr>
        <w:pStyle w:val="Akapitzlist"/>
        <w:numPr>
          <w:ilvl w:val="0"/>
          <w:numId w:val="31"/>
        </w:numPr>
        <w:spacing w:after="3" w:line="266" w:lineRule="auto"/>
        <w:ind w:right="46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6D49B5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naprawiania uszkodzonych elementów systemu monitoringu powstałych z przyczyn niezależnych od Zamawiającego (akty wandalizmu, zużycie lub </w:t>
      </w:r>
      <w:r w:rsidRPr="006D49B5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lastRenderedPageBreak/>
        <w:t xml:space="preserve">uszkodzenie elementów niepodlegających gwarancji), bez obciążania Zamawiającego dodatkowymi kosztami; </w:t>
      </w:r>
    </w:p>
    <w:p w14:paraId="458DD9D3" w14:textId="605F4AAB" w:rsidR="006D49B5" w:rsidRPr="006D49B5" w:rsidRDefault="006D49B5" w:rsidP="00DB0F31">
      <w:pPr>
        <w:pStyle w:val="Akapitzlist"/>
        <w:numPr>
          <w:ilvl w:val="0"/>
          <w:numId w:val="31"/>
        </w:numPr>
        <w:spacing w:after="3" w:line="266" w:lineRule="auto"/>
        <w:ind w:right="46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6D49B5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zgrywania, na życzenie Zamawiającego, materiałów dowod0M,ych na nośniki danych np. CD, pendrive lub przesyłając zabezpieczone hasłem pliki przez Internet </w:t>
      </w:r>
    </w:p>
    <w:p w14:paraId="0D03B259" w14:textId="77777777" w:rsidR="006D49B5" w:rsidRPr="006D49B5" w:rsidRDefault="006D49B5" w:rsidP="00DB0F31">
      <w:pPr>
        <w:pStyle w:val="Akapitzlist"/>
        <w:numPr>
          <w:ilvl w:val="0"/>
          <w:numId w:val="31"/>
        </w:numPr>
        <w:spacing w:after="3" w:line="266" w:lineRule="auto"/>
        <w:ind w:right="46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6D49B5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montażu i obróbki cyfrowej zgranego materiału w celu ustalenia przebiegu zdarzenia i ewentualnej identyfikacji sprawców; </w:t>
      </w:r>
    </w:p>
    <w:p w14:paraId="1DB9F35D" w14:textId="77777777" w:rsidR="006D49B5" w:rsidRPr="006D49B5" w:rsidRDefault="006D49B5" w:rsidP="00DB0F31">
      <w:pPr>
        <w:pStyle w:val="Akapitzlist"/>
        <w:numPr>
          <w:ilvl w:val="0"/>
          <w:numId w:val="31"/>
        </w:numPr>
        <w:spacing w:after="3" w:line="266" w:lineRule="auto"/>
        <w:ind w:right="46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6D49B5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dostarczania przygotowanego materiału właściwym organom (w przypadku zgłoszenia sprawy tym organom); </w:t>
      </w:r>
    </w:p>
    <w:p w14:paraId="430B223E" w14:textId="77777777" w:rsidR="006D49B5" w:rsidRDefault="006D49B5" w:rsidP="00DB0F31">
      <w:pPr>
        <w:pStyle w:val="Akapitzlist"/>
        <w:numPr>
          <w:ilvl w:val="0"/>
          <w:numId w:val="31"/>
        </w:numPr>
        <w:spacing w:after="3" w:line="266" w:lineRule="auto"/>
        <w:ind w:right="46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6D49B5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regularnego kontrolowania sprawności systemu, udokumentowanego raportem</w:t>
      </w:r>
    </w:p>
    <w:p w14:paraId="6E31A65D" w14:textId="03EF174D" w:rsidR="006D49B5" w:rsidRPr="006D49B5" w:rsidRDefault="006D49B5" w:rsidP="00DB0F31">
      <w:pPr>
        <w:pStyle w:val="Akapitzlist"/>
        <w:numPr>
          <w:ilvl w:val="0"/>
          <w:numId w:val="31"/>
        </w:numPr>
        <w:spacing w:after="3" w:line="266" w:lineRule="auto"/>
        <w:ind w:right="46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6D49B5">
        <w:rPr>
          <w:rFonts w:ascii="Arial" w:eastAsia="Times New Roman" w:hAnsi="Arial" w:cs="Arial"/>
          <w:color w:val="000000"/>
          <w:kern w:val="2"/>
          <w:u w:val="single" w:color="000000"/>
          <w:lang w:eastAsia="pl-PL"/>
          <w14:ligatures w14:val="standardContextual"/>
        </w:rPr>
        <w:t>nieograniczona liczba interwencji patrolu interwencyjneg</w:t>
      </w:r>
      <w:r>
        <w:rPr>
          <w:rFonts w:ascii="Arial" w:eastAsia="Times New Roman" w:hAnsi="Arial" w:cs="Arial"/>
          <w:color w:val="000000"/>
          <w:kern w:val="2"/>
          <w:u w:val="single" w:color="000000"/>
          <w:lang w:eastAsia="pl-PL"/>
          <w14:ligatures w14:val="standardContextual"/>
        </w:rPr>
        <w:t>o</w:t>
      </w:r>
    </w:p>
    <w:p w14:paraId="55755CC5" w14:textId="77A7749D" w:rsidR="006D49B5" w:rsidRPr="006D49B5" w:rsidRDefault="006D49B5" w:rsidP="00DB0F31">
      <w:pPr>
        <w:pStyle w:val="Akapitzlist"/>
        <w:numPr>
          <w:ilvl w:val="0"/>
          <w:numId w:val="31"/>
        </w:numPr>
        <w:spacing w:after="3" w:line="266" w:lineRule="auto"/>
        <w:ind w:right="46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6D49B5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zapewnienia stałego łącza internetowego z publicznym IP, </w:t>
      </w:r>
    </w:p>
    <w:p w14:paraId="75D2A0AD" w14:textId="13022C97" w:rsidR="006D49B5" w:rsidRPr="006D49B5" w:rsidRDefault="006D49B5" w:rsidP="00DB0F31">
      <w:pPr>
        <w:pStyle w:val="Akapitzlist"/>
        <w:numPr>
          <w:ilvl w:val="0"/>
          <w:numId w:val="31"/>
        </w:numPr>
        <w:spacing w:after="3" w:line="266" w:lineRule="auto"/>
        <w:ind w:right="46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6D49B5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pełnienia roli przetwarzającego dane osobowe w ramach odpowiedzialności za ochronę danych osobowych (RODO).</w:t>
      </w:r>
    </w:p>
    <w:p w14:paraId="409AE5CF" w14:textId="1D89CCB0" w:rsidR="006D49B5" w:rsidRPr="00F028B6" w:rsidRDefault="006D49B5" w:rsidP="00DB0F31">
      <w:pPr>
        <w:spacing w:after="3" w:line="266" w:lineRule="auto"/>
        <w:ind w:left="24" w:right="7" w:hanging="3"/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</w:pPr>
      <w:r w:rsidRPr="008B73BE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Za te obowiązki i czynności Wykonawca nie będzie obciążał Zamawiającego dodatkowymi kosztami. </w:t>
      </w:r>
    </w:p>
    <w:p w14:paraId="2D9ABD29" w14:textId="54EC3714" w:rsidR="009F42F9" w:rsidRPr="00EC2763" w:rsidRDefault="009F42F9" w:rsidP="00DB0F31">
      <w:pPr>
        <w:pStyle w:val="Akapitzlist"/>
        <w:numPr>
          <w:ilvl w:val="0"/>
          <w:numId w:val="44"/>
        </w:numPr>
        <w:rPr>
          <w:rFonts w:ascii="Arial" w:hAnsi="Arial" w:cs="Arial"/>
          <w:b/>
          <w:bCs/>
          <w:u w:val="single"/>
        </w:rPr>
      </w:pPr>
      <w:r w:rsidRPr="00EC2763">
        <w:rPr>
          <w:rFonts w:ascii="Arial" w:hAnsi="Arial" w:cs="Arial"/>
          <w:b/>
          <w:bCs/>
          <w:u w:val="single"/>
        </w:rPr>
        <w:t>Gwarancja</w:t>
      </w:r>
    </w:p>
    <w:p w14:paraId="66314629" w14:textId="77777777" w:rsidR="009F42F9" w:rsidRPr="009E079F" w:rsidRDefault="009F42F9" w:rsidP="00DB0F31">
      <w:pPr>
        <w:pStyle w:val="Akapitzlist"/>
        <w:ind w:left="360"/>
        <w:rPr>
          <w:rFonts w:ascii="Arial" w:hAnsi="Arial" w:cs="Arial"/>
        </w:rPr>
      </w:pPr>
    </w:p>
    <w:p w14:paraId="3B265519" w14:textId="46DC7C8D" w:rsidR="00D34CE6" w:rsidRDefault="00D34CE6" w:rsidP="00DB0F31">
      <w:pPr>
        <w:pStyle w:val="Akapitzlist"/>
        <w:numPr>
          <w:ilvl w:val="1"/>
          <w:numId w:val="44"/>
        </w:numPr>
        <w:rPr>
          <w:rFonts w:ascii="Arial" w:hAnsi="Arial" w:cs="Arial"/>
        </w:rPr>
      </w:pPr>
      <w:r w:rsidRPr="009E079F">
        <w:rPr>
          <w:rFonts w:ascii="Arial" w:hAnsi="Arial" w:cs="Arial"/>
        </w:rPr>
        <w:t>W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przypadku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awarii</w:t>
      </w:r>
      <w:r w:rsidR="008355D8" w:rsidRPr="009E079F">
        <w:rPr>
          <w:rFonts w:ascii="Arial" w:hAnsi="Arial" w:cs="Arial"/>
        </w:rPr>
        <w:t>,</w:t>
      </w:r>
      <w:r w:rsidRPr="009E079F">
        <w:rPr>
          <w:rFonts w:ascii="Arial" w:hAnsi="Arial" w:cs="Arial"/>
        </w:rPr>
        <w:t xml:space="preserve"> lub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wadliwego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działania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systemów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wynikającego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 xml:space="preserve">uszkodzenia elementów systemów Wykonawca zobowiązany jest </w:t>
      </w:r>
      <w:r w:rsidR="008355D8" w:rsidRPr="009E079F">
        <w:rPr>
          <w:rFonts w:ascii="Arial" w:hAnsi="Arial" w:cs="Arial"/>
        </w:rPr>
        <w:t xml:space="preserve">w ramach świadczonej usługi obsługi i konserwacji </w:t>
      </w:r>
      <w:r w:rsidRPr="009E079F">
        <w:rPr>
          <w:rFonts w:ascii="Arial" w:hAnsi="Arial" w:cs="Arial"/>
        </w:rPr>
        <w:t>do podjęcia działań serwisowych</w:t>
      </w:r>
      <w:r w:rsidR="008355D8" w:rsidRPr="009E079F">
        <w:rPr>
          <w:rFonts w:ascii="Arial" w:hAnsi="Arial" w:cs="Arial"/>
        </w:rPr>
        <w:t xml:space="preserve"> </w:t>
      </w:r>
      <w:r w:rsidR="00AB4FAC" w:rsidRPr="009E079F">
        <w:rPr>
          <w:rFonts w:ascii="Arial" w:hAnsi="Arial" w:cs="Arial"/>
        </w:rPr>
        <w:t xml:space="preserve">(zweryfikowanie uszkodzenia, awarii, itp.) </w:t>
      </w:r>
      <w:r w:rsidRPr="009E079F">
        <w:rPr>
          <w:rFonts w:ascii="Arial" w:hAnsi="Arial" w:cs="Arial"/>
        </w:rPr>
        <w:t>w terminie</w:t>
      </w:r>
      <w:r w:rsidR="008355D8" w:rsidRPr="009E079F">
        <w:rPr>
          <w:rFonts w:ascii="Arial" w:hAnsi="Arial" w:cs="Arial"/>
        </w:rPr>
        <w:t xml:space="preserve"> </w:t>
      </w:r>
      <w:r w:rsidR="00AB4FAC" w:rsidRPr="009E079F">
        <w:rPr>
          <w:rFonts w:ascii="Arial" w:hAnsi="Arial" w:cs="Arial"/>
        </w:rPr>
        <w:t>12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godzin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od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zgłoszenia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przez  Zamawiającego.  Po  określeniu  rodzaju awarii Wykonawca zobowiązany jest w terminie 48 godzin do naprawy lub wymiany uszkodzonych elementów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systemu.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Na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czas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naprawy</w:t>
      </w:r>
      <w:r w:rsidR="00AB4FAC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Wykonawca zobowiązany jest na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swój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koszt udostępnić urzą</w:t>
      </w:r>
      <w:r w:rsidR="009031B0">
        <w:rPr>
          <w:rFonts w:ascii="Arial" w:hAnsi="Arial" w:cs="Arial"/>
        </w:rPr>
        <w:t>d</w:t>
      </w:r>
      <w:r w:rsidRPr="009E079F">
        <w:rPr>
          <w:rFonts w:ascii="Arial" w:hAnsi="Arial" w:cs="Arial"/>
        </w:rPr>
        <w:t>zenia zamienne zapewniające prawidłowe działania systemów.</w:t>
      </w:r>
      <w:r w:rsidR="009031B0">
        <w:rPr>
          <w:rFonts w:ascii="Arial" w:hAnsi="Arial" w:cs="Arial"/>
        </w:rPr>
        <w:t xml:space="preserve"> </w:t>
      </w:r>
      <w:r w:rsidR="009031B0" w:rsidRPr="00E44977">
        <w:rPr>
          <w:rFonts w:ascii="Arial" w:hAnsi="Arial" w:cs="Arial"/>
        </w:rPr>
        <w:t xml:space="preserve">W przypadku, gdy </w:t>
      </w:r>
      <w:r w:rsidR="00010A95" w:rsidRPr="00E44977">
        <w:rPr>
          <w:rFonts w:ascii="Arial" w:hAnsi="Arial" w:cs="Arial"/>
        </w:rPr>
        <w:t xml:space="preserve">nastąpi całkowita awaria jednego z zamontowanych systemów, a </w:t>
      </w:r>
      <w:r w:rsidR="009031B0" w:rsidRPr="00E44977">
        <w:rPr>
          <w:rFonts w:ascii="Arial" w:hAnsi="Arial" w:cs="Arial"/>
        </w:rPr>
        <w:t xml:space="preserve">naprawa przekroczy ponad 48 godzin Wykonawca zobowiązuje się do </w:t>
      </w:r>
      <w:r w:rsidR="00B95122" w:rsidRPr="00E44977">
        <w:rPr>
          <w:rFonts w:ascii="Arial" w:hAnsi="Arial" w:cs="Arial"/>
        </w:rPr>
        <w:t xml:space="preserve">stałej </w:t>
      </w:r>
      <w:r w:rsidR="009031B0" w:rsidRPr="00E44977">
        <w:rPr>
          <w:rFonts w:ascii="Arial" w:hAnsi="Arial" w:cs="Arial"/>
        </w:rPr>
        <w:t>ochrony fizycznej obiektu</w:t>
      </w:r>
      <w:r w:rsidR="00B95122" w:rsidRPr="00E44977">
        <w:rPr>
          <w:rFonts w:ascii="Arial" w:hAnsi="Arial" w:cs="Arial"/>
        </w:rPr>
        <w:t xml:space="preserve"> 24h.</w:t>
      </w:r>
    </w:p>
    <w:p w14:paraId="1B0F7EE3" w14:textId="3998E8C6" w:rsidR="006D49B5" w:rsidRDefault="006D49B5" w:rsidP="00DB0F31">
      <w:pPr>
        <w:pStyle w:val="Akapitzlist"/>
        <w:numPr>
          <w:ilvl w:val="1"/>
          <w:numId w:val="44"/>
        </w:numPr>
        <w:rPr>
          <w:rFonts w:ascii="Arial" w:hAnsi="Arial" w:cs="Arial"/>
        </w:rPr>
      </w:pPr>
      <w:r w:rsidRPr="008B73BE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Wykonawca musi posiadać polisę na minimum 200</w:t>
      </w:r>
      <w:r w:rsidR="000D775B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 xml:space="preserve"> </w:t>
      </w:r>
      <w:r w:rsidRPr="008B73BE">
        <w:rPr>
          <w:rFonts w:ascii="Arial" w:eastAsia="Times New Roman" w:hAnsi="Arial" w:cs="Arial"/>
          <w:color w:val="000000"/>
          <w:kern w:val="2"/>
          <w:lang w:eastAsia="pl-PL"/>
          <w14:ligatures w14:val="standardContextual"/>
        </w:rPr>
        <w:t>000 zł</w:t>
      </w:r>
    </w:p>
    <w:p w14:paraId="3C5FAD09" w14:textId="77777777" w:rsidR="009F42F9" w:rsidRPr="009E079F" w:rsidRDefault="009F42F9" w:rsidP="00DB0F31">
      <w:pPr>
        <w:pStyle w:val="Akapitzlist"/>
        <w:ind w:left="792"/>
        <w:rPr>
          <w:rFonts w:ascii="Arial" w:hAnsi="Arial" w:cs="Arial"/>
        </w:rPr>
      </w:pPr>
    </w:p>
    <w:p w14:paraId="4260E151" w14:textId="77188AE8" w:rsidR="00DA1D33" w:rsidRPr="00EC2763" w:rsidRDefault="00A83C46" w:rsidP="00DB0F31">
      <w:pPr>
        <w:pStyle w:val="Akapitzlist"/>
        <w:numPr>
          <w:ilvl w:val="0"/>
          <w:numId w:val="44"/>
        </w:numPr>
        <w:rPr>
          <w:rFonts w:ascii="Arial" w:hAnsi="Arial" w:cs="Arial"/>
          <w:b/>
          <w:bCs/>
        </w:rPr>
      </w:pPr>
      <w:r w:rsidRPr="00EC2763">
        <w:rPr>
          <w:rFonts w:ascii="Arial" w:hAnsi="Arial" w:cs="Arial"/>
          <w:b/>
          <w:bCs/>
          <w:u w:val="single"/>
        </w:rPr>
        <w:t>Termin realizacji</w:t>
      </w:r>
      <w:r w:rsidR="009F42F9" w:rsidRPr="00EC2763">
        <w:rPr>
          <w:rFonts w:ascii="Arial" w:hAnsi="Arial" w:cs="Arial"/>
          <w:b/>
          <w:bCs/>
          <w:u w:val="single"/>
        </w:rPr>
        <w:t xml:space="preserve"> </w:t>
      </w:r>
      <w:r w:rsidR="009F706A" w:rsidRPr="00EC2763">
        <w:rPr>
          <w:rFonts w:ascii="Arial" w:hAnsi="Arial" w:cs="Arial"/>
          <w:b/>
          <w:bCs/>
          <w:u w:val="single"/>
        </w:rPr>
        <w:t>świadczeni</w:t>
      </w:r>
      <w:r w:rsidR="009F42F9" w:rsidRPr="00EC2763">
        <w:rPr>
          <w:rFonts w:ascii="Arial" w:hAnsi="Arial" w:cs="Arial"/>
          <w:b/>
          <w:bCs/>
          <w:u w:val="single"/>
        </w:rPr>
        <w:t>a</w:t>
      </w:r>
      <w:r w:rsidR="009F706A" w:rsidRPr="00EC2763">
        <w:rPr>
          <w:rFonts w:ascii="Arial" w:hAnsi="Arial" w:cs="Arial"/>
          <w:b/>
          <w:bCs/>
          <w:u w:val="single"/>
        </w:rPr>
        <w:t xml:space="preserve"> stałej usługi monitoringu wraz z obsługą i konserwacją wszystkich kamer w </w:t>
      </w:r>
      <w:r w:rsidR="00DB0F31" w:rsidRPr="00EC2763">
        <w:rPr>
          <w:rFonts w:ascii="Arial" w:hAnsi="Arial" w:cs="Arial"/>
          <w:b/>
          <w:bCs/>
          <w:u w:val="single"/>
        </w:rPr>
        <w:t xml:space="preserve">okresie </w:t>
      </w:r>
      <w:r w:rsidR="00630CDF" w:rsidRPr="00EC2763">
        <w:rPr>
          <w:rFonts w:ascii="Arial" w:hAnsi="Arial" w:cs="Arial"/>
          <w:b/>
          <w:bCs/>
          <w:u w:val="single"/>
        </w:rPr>
        <w:t>36 miesięcy</w:t>
      </w:r>
      <w:r w:rsidR="009F706A" w:rsidRPr="00EC2763">
        <w:rPr>
          <w:rFonts w:ascii="Arial" w:hAnsi="Arial" w:cs="Arial"/>
          <w:b/>
          <w:bCs/>
          <w:u w:val="single"/>
        </w:rPr>
        <w:t xml:space="preserve"> od daty </w:t>
      </w:r>
      <w:r w:rsidR="009F42F9" w:rsidRPr="00EC2763">
        <w:rPr>
          <w:rFonts w:ascii="Arial" w:hAnsi="Arial" w:cs="Arial"/>
          <w:b/>
          <w:bCs/>
          <w:u w:val="single"/>
        </w:rPr>
        <w:t>zawarcia umowy</w:t>
      </w:r>
      <w:r w:rsidR="009F706A" w:rsidRPr="00EC2763">
        <w:rPr>
          <w:rFonts w:ascii="Arial" w:hAnsi="Arial" w:cs="Arial"/>
          <w:b/>
          <w:bCs/>
        </w:rPr>
        <w:t>.</w:t>
      </w:r>
      <w:r w:rsidR="00DB0F31" w:rsidRPr="00EC2763">
        <w:rPr>
          <w:rFonts w:ascii="Arial" w:hAnsi="Arial" w:cs="Arial"/>
          <w:b/>
          <w:bCs/>
        </w:rPr>
        <w:t xml:space="preserve"> Pożądany termin od </w:t>
      </w:r>
      <w:r w:rsidR="00B904E9" w:rsidRPr="00EC2763">
        <w:rPr>
          <w:rFonts w:ascii="Arial" w:hAnsi="Arial" w:cs="Arial"/>
          <w:b/>
          <w:bCs/>
        </w:rPr>
        <w:t>01</w:t>
      </w:r>
      <w:r w:rsidR="00DB0F31" w:rsidRPr="00EC2763">
        <w:rPr>
          <w:rFonts w:ascii="Arial" w:hAnsi="Arial" w:cs="Arial"/>
          <w:b/>
          <w:bCs/>
        </w:rPr>
        <w:t>.0</w:t>
      </w:r>
      <w:r w:rsidR="00B904E9" w:rsidRPr="00EC2763">
        <w:rPr>
          <w:rFonts w:ascii="Arial" w:hAnsi="Arial" w:cs="Arial"/>
          <w:b/>
          <w:bCs/>
        </w:rPr>
        <w:t>9</w:t>
      </w:r>
      <w:r w:rsidR="00DB0F31" w:rsidRPr="00EC2763">
        <w:rPr>
          <w:rFonts w:ascii="Arial" w:hAnsi="Arial" w:cs="Arial"/>
          <w:b/>
          <w:bCs/>
        </w:rPr>
        <w:t>.2024r. godz. 00:00.</w:t>
      </w:r>
    </w:p>
    <w:p w14:paraId="3F4E6000" w14:textId="77777777" w:rsidR="00DA1D33" w:rsidRPr="009E079F" w:rsidRDefault="00DA1D33" w:rsidP="00DB0F31">
      <w:pPr>
        <w:pStyle w:val="Akapitzlist"/>
        <w:ind w:left="360"/>
        <w:rPr>
          <w:rFonts w:ascii="Arial" w:hAnsi="Arial" w:cs="Arial"/>
        </w:rPr>
      </w:pPr>
    </w:p>
    <w:p w14:paraId="670BC069" w14:textId="556BBB49" w:rsidR="00A83C46" w:rsidRPr="00EC2763" w:rsidRDefault="00A83C46" w:rsidP="00DB0F31">
      <w:pPr>
        <w:pStyle w:val="Akapitzlist"/>
        <w:numPr>
          <w:ilvl w:val="0"/>
          <w:numId w:val="44"/>
        </w:numPr>
        <w:rPr>
          <w:rFonts w:ascii="Arial" w:hAnsi="Arial" w:cs="Arial"/>
          <w:b/>
          <w:bCs/>
          <w:u w:val="single"/>
        </w:rPr>
      </w:pPr>
      <w:r w:rsidRPr="00EC2763">
        <w:rPr>
          <w:rFonts w:ascii="Arial" w:hAnsi="Arial" w:cs="Arial"/>
          <w:b/>
          <w:bCs/>
          <w:u w:val="single"/>
        </w:rPr>
        <w:t>Odbiór i płatność</w:t>
      </w:r>
    </w:p>
    <w:p w14:paraId="0A818306" w14:textId="60521926" w:rsidR="008355D8" w:rsidRPr="00F028B6" w:rsidRDefault="008355D8" w:rsidP="00DB0F31">
      <w:pPr>
        <w:pStyle w:val="Akapitzlist"/>
        <w:ind w:left="360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Podstawą odbioru i płatności </w:t>
      </w:r>
      <w:r w:rsidR="006D49B5">
        <w:rPr>
          <w:rFonts w:ascii="Arial" w:hAnsi="Arial" w:cs="Arial"/>
        </w:rPr>
        <w:t>jest</w:t>
      </w:r>
      <w:r w:rsidR="00F028B6">
        <w:rPr>
          <w:rFonts w:ascii="Arial" w:hAnsi="Arial" w:cs="Arial"/>
        </w:rPr>
        <w:t xml:space="preserve"> </w:t>
      </w:r>
      <w:r w:rsidR="007C2214" w:rsidRPr="00F028B6">
        <w:rPr>
          <w:rFonts w:ascii="Arial" w:hAnsi="Arial" w:cs="Arial"/>
        </w:rPr>
        <w:t xml:space="preserve">comiesięczny raport z wykonywanych czynności i zdarzeń systemowych dostarczany w formie pisemnej, płatność nastąpi w terminie </w:t>
      </w:r>
      <w:r w:rsidR="00630CDF" w:rsidRPr="00F028B6">
        <w:rPr>
          <w:rFonts w:ascii="Arial" w:hAnsi="Arial" w:cs="Arial"/>
        </w:rPr>
        <w:t xml:space="preserve">do </w:t>
      </w:r>
      <w:r w:rsidR="00930807" w:rsidRPr="00F028B6">
        <w:rPr>
          <w:rFonts w:ascii="Arial" w:hAnsi="Arial" w:cs="Arial"/>
        </w:rPr>
        <w:t>21</w:t>
      </w:r>
      <w:r w:rsidR="007C2214" w:rsidRPr="00F028B6">
        <w:rPr>
          <w:rFonts w:ascii="Arial" w:hAnsi="Arial" w:cs="Arial"/>
        </w:rPr>
        <w:t xml:space="preserve"> dni od daty prawidłowo wystawionej faktury do Zamawiającego</w:t>
      </w:r>
      <w:r w:rsidR="00630CDF" w:rsidRPr="00F028B6">
        <w:rPr>
          <w:rFonts w:ascii="Arial" w:hAnsi="Arial" w:cs="Arial"/>
        </w:rPr>
        <w:t>.</w:t>
      </w:r>
    </w:p>
    <w:p w14:paraId="711F220A" w14:textId="77777777" w:rsidR="00A83C46" w:rsidRPr="009E079F" w:rsidRDefault="00A83C46" w:rsidP="00DB0F31">
      <w:pPr>
        <w:pStyle w:val="Akapitzlist"/>
        <w:ind w:left="360"/>
        <w:rPr>
          <w:rFonts w:ascii="Arial" w:hAnsi="Arial" w:cs="Arial"/>
        </w:rPr>
      </w:pPr>
    </w:p>
    <w:p w14:paraId="5BC326A3" w14:textId="43413079" w:rsidR="00554B3A" w:rsidRPr="00487891" w:rsidRDefault="00B95122" w:rsidP="00DB0F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554B3A" w:rsidRPr="00487891" w:rsidSect="00B850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56A7A" w14:textId="77777777" w:rsidR="00B85034" w:rsidRDefault="00B85034" w:rsidP="00310AC1">
      <w:pPr>
        <w:spacing w:after="0" w:line="240" w:lineRule="auto"/>
      </w:pPr>
      <w:r>
        <w:separator/>
      </w:r>
    </w:p>
  </w:endnote>
  <w:endnote w:type="continuationSeparator" w:id="0">
    <w:p w14:paraId="192E694B" w14:textId="77777777" w:rsidR="00B85034" w:rsidRDefault="00B85034" w:rsidP="0031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8808A" w14:textId="77777777" w:rsidR="00310AC1" w:rsidRDefault="00310AC1">
    <w:pPr>
      <w:pStyle w:val="Stopka"/>
      <w:jc w:val="right"/>
    </w:pPr>
  </w:p>
  <w:sdt>
    <w:sdtPr>
      <w:id w:val="792488708"/>
      <w:docPartObj>
        <w:docPartGallery w:val="Page Numbers (Bottom of Page)"/>
        <w:docPartUnique/>
      </w:docPartObj>
    </w:sdtPr>
    <w:sdtContent>
      <w:p w14:paraId="4CB8D7F8" w14:textId="63CFA5CC" w:rsidR="00310AC1" w:rsidRDefault="00310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9ABE7D" w14:textId="77777777" w:rsidR="00310AC1" w:rsidRDefault="0031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D5685" w14:textId="77777777" w:rsidR="00B85034" w:rsidRDefault="00B85034" w:rsidP="00310AC1">
      <w:pPr>
        <w:spacing w:after="0" w:line="240" w:lineRule="auto"/>
      </w:pPr>
      <w:r>
        <w:separator/>
      </w:r>
    </w:p>
  </w:footnote>
  <w:footnote w:type="continuationSeparator" w:id="0">
    <w:p w14:paraId="06625B61" w14:textId="77777777" w:rsidR="00B85034" w:rsidRDefault="00B85034" w:rsidP="0031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181" style="width:9pt;height:9pt" coordsize="" o:spt="100" o:bullet="t" adj="0,,0" path="" stroked="f">
        <v:stroke joinstyle="miter"/>
        <v:imagedata r:id="rId1" o:title="image2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352" w:hanging="329"/>
      </w:pPr>
      <w:rPr>
        <w:rFonts w:ascii="Arial" w:hAnsi="Arial" w:cs="Symbol"/>
        <w:sz w:val="18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14" w:hanging="334"/>
      </w:pPr>
      <w:rPr>
        <w:rFonts w:ascii="Arial" w:hAnsi="Arial" w:cs="Symbol"/>
        <w:sz w:val="18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100" w:hanging="357"/>
      </w:pPr>
      <w:rPr>
        <w:rFonts w:ascii="Arial" w:hAnsi="Arial" w:cs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8652D"/>
    <w:multiLevelType w:val="multilevel"/>
    <w:tmpl w:val="73A2A27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2" w15:restartNumberingAfterBreak="0">
    <w:nsid w:val="00207611"/>
    <w:multiLevelType w:val="hybridMultilevel"/>
    <w:tmpl w:val="80605578"/>
    <w:lvl w:ilvl="0" w:tplc="A4862600">
      <w:start w:val="1"/>
      <w:numFmt w:val="lowerLetter"/>
      <w:lvlText w:val="%1)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" w15:restartNumberingAfterBreak="0">
    <w:nsid w:val="00FF60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1B42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3A164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020D6A"/>
    <w:multiLevelType w:val="hybridMultilevel"/>
    <w:tmpl w:val="A0AA442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08E14E87"/>
    <w:multiLevelType w:val="hybridMultilevel"/>
    <w:tmpl w:val="6A8ACA7C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784F4B"/>
    <w:multiLevelType w:val="hybridMultilevel"/>
    <w:tmpl w:val="722A23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AD65EDB"/>
    <w:multiLevelType w:val="hybridMultilevel"/>
    <w:tmpl w:val="6C160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949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F404FE"/>
    <w:multiLevelType w:val="hybridMultilevel"/>
    <w:tmpl w:val="6494EADA"/>
    <w:lvl w:ilvl="0" w:tplc="B232D8DE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331F87"/>
    <w:multiLevelType w:val="hybridMultilevel"/>
    <w:tmpl w:val="E8BC39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D3F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5429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B96E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F1156E"/>
    <w:multiLevelType w:val="hybridMultilevel"/>
    <w:tmpl w:val="A42EE3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3B748A"/>
    <w:multiLevelType w:val="multilevel"/>
    <w:tmpl w:val="61B62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C63C30"/>
    <w:multiLevelType w:val="hybridMultilevel"/>
    <w:tmpl w:val="5D805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46E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64A34"/>
    <w:multiLevelType w:val="hybridMultilevel"/>
    <w:tmpl w:val="E9924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3251E"/>
    <w:multiLevelType w:val="hybridMultilevel"/>
    <w:tmpl w:val="41886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73F4A"/>
    <w:multiLevelType w:val="hybridMultilevel"/>
    <w:tmpl w:val="72C8D2F2"/>
    <w:lvl w:ilvl="0" w:tplc="3DF65210">
      <w:start w:val="1"/>
      <w:numFmt w:val="decimal"/>
      <w:lvlText w:val="%1."/>
      <w:lvlJc w:val="left"/>
      <w:pPr>
        <w:ind w:left="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62600">
      <w:start w:val="1"/>
      <w:numFmt w:val="lowerLetter"/>
      <w:lvlText w:val="%2)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4A604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02E102">
      <w:start w:val="1"/>
      <w:numFmt w:val="bullet"/>
      <w:lvlText w:val="•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489760">
      <w:start w:val="1"/>
      <w:numFmt w:val="bullet"/>
      <w:lvlText w:val="o"/>
      <w:lvlJc w:val="left"/>
      <w:pPr>
        <w:ind w:left="2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8556C">
      <w:start w:val="1"/>
      <w:numFmt w:val="bullet"/>
      <w:lvlText w:val="▪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0A63E">
      <w:start w:val="1"/>
      <w:numFmt w:val="bullet"/>
      <w:lvlText w:val="•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E3DB2">
      <w:start w:val="1"/>
      <w:numFmt w:val="bullet"/>
      <w:lvlText w:val="o"/>
      <w:lvlJc w:val="left"/>
      <w:pPr>
        <w:ind w:left="4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0ABC0">
      <w:start w:val="1"/>
      <w:numFmt w:val="bullet"/>
      <w:lvlText w:val="▪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6606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343D26"/>
    <w:multiLevelType w:val="multilevel"/>
    <w:tmpl w:val="EF1A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91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  <w:b/>
      </w:rPr>
    </w:lvl>
  </w:abstractNum>
  <w:abstractNum w:abstractNumId="25" w15:restartNumberingAfterBreak="0">
    <w:nsid w:val="4CA10F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177082"/>
    <w:multiLevelType w:val="hybridMultilevel"/>
    <w:tmpl w:val="0C9284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695494F"/>
    <w:multiLevelType w:val="hybridMultilevel"/>
    <w:tmpl w:val="7CBA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530E3"/>
    <w:multiLevelType w:val="multilevel"/>
    <w:tmpl w:val="825CA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  <w:b/>
      </w:rPr>
    </w:lvl>
  </w:abstractNum>
  <w:abstractNum w:abstractNumId="29" w15:restartNumberingAfterBreak="0">
    <w:nsid w:val="5F5165C5"/>
    <w:multiLevelType w:val="hybridMultilevel"/>
    <w:tmpl w:val="E220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33280"/>
    <w:multiLevelType w:val="hybridMultilevel"/>
    <w:tmpl w:val="34306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B06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F1D10"/>
    <w:multiLevelType w:val="hybridMultilevel"/>
    <w:tmpl w:val="3BEE8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45C77"/>
    <w:multiLevelType w:val="hybridMultilevel"/>
    <w:tmpl w:val="FE8498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932556"/>
    <w:multiLevelType w:val="multilevel"/>
    <w:tmpl w:val="479E07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6A4C3038"/>
    <w:multiLevelType w:val="hybridMultilevel"/>
    <w:tmpl w:val="306648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CA7676"/>
    <w:multiLevelType w:val="hybridMultilevel"/>
    <w:tmpl w:val="C51C5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E744DB"/>
    <w:multiLevelType w:val="multilevel"/>
    <w:tmpl w:val="EF1A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91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  <w:b/>
      </w:rPr>
    </w:lvl>
  </w:abstractNum>
  <w:abstractNum w:abstractNumId="37" w15:restartNumberingAfterBreak="0">
    <w:nsid w:val="70A41761"/>
    <w:multiLevelType w:val="multilevel"/>
    <w:tmpl w:val="CFC8A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2C370B9"/>
    <w:multiLevelType w:val="hybridMultilevel"/>
    <w:tmpl w:val="7924BC74"/>
    <w:lvl w:ilvl="0" w:tplc="64406F6E">
      <w:start w:val="1"/>
      <w:numFmt w:val="bullet"/>
      <w:lvlText w:val="•"/>
      <w:lvlPicBulletId w:val="0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084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EC6C6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AD74E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A6CF6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686D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E3486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EBAD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CAA80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F65924"/>
    <w:multiLevelType w:val="hybridMultilevel"/>
    <w:tmpl w:val="065079B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77ED1074"/>
    <w:multiLevelType w:val="hybridMultilevel"/>
    <w:tmpl w:val="D7DA616A"/>
    <w:lvl w:ilvl="0" w:tplc="B232D8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AD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4B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C8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C8D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25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606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6A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0248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84E0DDE"/>
    <w:multiLevelType w:val="hybridMultilevel"/>
    <w:tmpl w:val="5E36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D14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7F7AB2"/>
    <w:multiLevelType w:val="multilevel"/>
    <w:tmpl w:val="D256D8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44" w15:restartNumberingAfterBreak="0">
    <w:nsid w:val="7FC879A1"/>
    <w:multiLevelType w:val="hybridMultilevel"/>
    <w:tmpl w:val="B628D268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8600258">
    <w:abstractNumId w:val="42"/>
  </w:num>
  <w:num w:numId="2" w16cid:durableId="767189367">
    <w:abstractNumId w:val="39"/>
  </w:num>
  <w:num w:numId="3" w16cid:durableId="848981331">
    <w:abstractNumId w:val="35"/>
  </w:num>
  <w:num w:numId="4" w16cid:durableId="1323316064">
    <w:abstractNumId w:val="32"/>
  </w:num>
  <w:num w:numId="5" w16cid:durableId="1253929643">
    <w:abstractNumId w:val="33"/>
  </w:num>
  <w:num w:numId="6" w16cid:durableId="30301696">
    <w:abstractNumId w:val="34"/>
  </w:num>
  <w:num w:numId="7" w16cid:durableId="1601599257">
    <w:abstractNumId w:val="30"/>
  </w:num>
  <w:num w:numId="8" w16cid:durableId="749084177">
    <w:abstractNumId w:val="21"/>
  </w:num>
  <w:num w:numId="9" w16cid:durableId="1718505270">
    <w:abstractNumId w:val="16"/>
  </w:num>
  <w:num w:numId="10" w16cid:durableId="1174801867">
    <w:abstractNumId w:val="22"/>
  </w:num>
  <w:num w:numId="11" w16cid:durableId="1671593473">
    <w:abstractNumId w:val="28"/>
  </w:num>
  <w:num w:numId="12" w16cid:durableId="1628974816">
    <w:abstractNumId w:val="36"/>
  </w:num>
  <w:num w:numId="13" w16cid:durableId="1445152389">
    <w:abstractNumId w:val="2"/>
  </w:num>
  <w:num w:numId="14" w16cid:durableId="424813894">
    <w:abstractNumId w:val="0"/>
  </w:num>
  <w:num w:numId="15" w16cid:durableId="1263806010">
    <w:abstractNumId w:val="6"/>
  </w:num>
  <w:num w:numId="16" w16cid:durableId="1337070790">
    <w:abstractNumId w:val="8"/>
  </w:num>
  <w:num w:numId="17" w16cid:durableId="1045370899">
    <w:abstractNumId w:val="26"/>
  </w:num>
  <w:num w:numId="18" w16cid:durableId="1707410907">
    <w:abstractNumId w:val="9"/>
  </w:num>
  <w:num w:numId="19" w16cid:durableId="207106903">
    <w:abstractNumId w:val="29"/>
  </w:num>
  <w:num w:numId="20" w16cid:durableId="1676879009">
    <w:abstractNumId w:val="41"/>
  </w:num>
  <w:num w:numId="21" w16cid:durableId="2002270985">
    <w:abstractNumId w:val="18"/>
  </w:num>
  <w:num w:numId="22" w16cid:durableId="2068138829">
    <w:abstractNumId w:val="20"/>
  </w:num>
  <w:num w:numId="23" w16cid:durableId="916476000">
    <w:abstractNumId w:val="7"/>
  </w:num>
  <w:num w:numId="24" w16cid:durableId="750083543">
    <w:abstractNumId w:val="27"/>
  </w:num>
  <w:num w:numId="25" w16cid:durableId="1742292308">
    <w:abstractNumId w:val="19"/>
  </w:num>
  <w:num w:numId="26" w16cid:durableId="37828186">
    <w:abstractNumId w:val="38"/>
  </w:num>
  <w:num w:numId="27" w16cid:durableId="302006381">
    <w:abstractNumId w:val="40"/>
  </w:num>
  <w:num w:numId="28" w16cid:durableId="2105638680">
    <w:abstractNumId w:val="11"/>
  </w:num>
  <w:num w:numId="29" w16cid:durableId="1934701778">
    <w:abstractNumId w:val="14"/>
  </w:num>
  <w:num w:numId="30" w16cid:durableId="504366527">
    <w:abstractNumId w:val="10"/>
  </w:num>
  <w:num w:numId="31" w16cid:durableId="1318531665">
    <w:abstractNumId w:val="43"/>
  </w:num>
  <w:num w:numId="32" w16cid:durableId="775832335">
    <w:abstractNumId w:val="24"/>
  </w:num>
  <w:num w:numId="33" w16cid:durableId="336884802">
    <w:abstractNumId w:val="25"/>
  </w:num>
  <w:num w:numId="34" w16cid:durableId="593442394">
    <w:abstractNumId w:val="23"/>
  </w:num>
  <w:num w:numId="35" w16cid:durableId="999967034">
    <w:abstractNumId w:val="37"/>
  </w:num>
  <w:num w:numId="36" w16cid:durableId="298803899">
    <w:abstractNumId w:val="31"/>
  </w:num>
  <w:num w:numId="37" w16cid:durableId="1480029291">
    <w:abstractNumId w:val="3"/>
  </w:num>
  <w:num w:numId="38" w16cid:durableId="669603865">
    <w:abstractNumId w:val="17"/>
  </w:num>
  <w:num w:numId="39" w16cid:durableId="1831022551">
    <w:abstractNumId w:val="4"/>
  </w:num>
  <w:num w:numId="40" w16cid:durableId="1825661872">
    <w:abstractNumId w:val="15"/>
  </w:num>
  <w:num w:numId="41" w16cid:durableId="1426925289">
    <w:abstractNumId w:val="5"/>
  </w:num>
  <w:num w:numId="42" w16cid:durableId="1131751129">
    <w:abstractNumId w:val="1"/>
  </w:num>
  <w:num w:numId="43" w16cid:durableId="994181244">
    <w:abstractNumId w:val="13"/>
  </w:num>
  <w:num w:numId="44" w16cid:durableId="2096703121">
    <w:abstractNumId w:val="44"/>
  </w:num>
  <w:num w:numId="45" w16cid:durableId="19864722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A7"/>
    <w:rsid w:val="00010A95"/>
    <w:rsid w:val="0003355B"/>
    <w:rsid w:val="00080A0C"/>
    <w:rsid w:val="000A1E09"/>
    <w:rsid w:val="000D775B"/>
    <w:rsid w:val="00101D5D"/>
    <w:rsid w:val="00131652"/>
    <w:rsid w:val="00146921"/>
    <w:rsid w:val="00154254"/>
    <w:rsid w:val="00161D21"/>
    <w:rsid w:val="001651E4"/>
    <w:rsid w:val="0017476D"/>
    <w:rsid w:val="001A26DC"/>
    <w:rsid w:val="002009A7"/>
    <w:rsid w:val="00200D15"/>
    <w:rsid w:val="002035DA"/>
    <w:rsid w:val="00203849"/>
    <w:rsid w:val="002971DB"/>
    <w:rsid w:val="002D4840"/>
    <w:rsid w:val="002E1E79"/>
    <w:rsid w:val="003079CF"/>
    <w:rsid w:val="00310AC1"/>
    <w:rsid w:val="00317FB5"/>
    <w:rsid w:val="003246E9"/>
    <w:rsid w:val="003277C7"/>
    <w:rsid w:val="00350BB9"/>
    <w:rsid w:val="003D744B"/>
    <w:rsid w:val="003E24BD"/>
    <w:rsid w:val="0041533C"/>
    <w:rsid w:val="0043529A"/>
    <w:rsid w:val="00487891"/>
    <w:rsid w:val="004D287D"/>
    <w:rsid w:val="004E02E9"/>
    <w:rsid w:val="005079A5"/>
    <w:rsid w:val="005165D7"/>
    <w:rsid w:val="00554B3A"/>
    <w:rsid w:val="00576187"/>
    <w:rsid w:val="005A23F0"/>
    <w:rsid w:val="005F20D9"/>
    <w:rsid w:val="006052B8"/>
    <w:rsid w:val="00630CDF"/>
    <w:rsid w:val="00682A48"/>
    <w:rsid w:val="006B33F6"/>
    <w:rsid w:val="006D49B5"/>
    <w:rsid w:val="006F36BF"/>
    <w:rsid w:val="006F7F54"/>
    <w:rsid w:val="00723711"/>
    <w:rsid w:val="00731407"/>
    <w:rsid w:val="007A7EE8"/>
    <w:rsid w:val="007B7907"/>
    <w:rsid w:val="007C2214"/>
    <w:rsid w:val="007C2D26"/>
    <w:rsid w:val="007C5707"/>
    <w:rsid w:val="007D6A02"/>
    <w:rsid w:val="008355D8"/>
    <w:rsid w:val="00835739"/>
    <w:rsid w:val="00872D4D"/>
    <w:rsid w:val="008B3240"/>
    <w:rsid w:val="008B73BE"/>
    <w:rsid w:val="008D02A1"/>
    <w:rsid w:val="009031B0"/>
    <w:rsid w:val="00914F71"/>
    <w:rsid w:val="00930807"/>
    <w:rsid w:val="00967FA5"/>
    <w:rsid w:val="009B210D"/>
    <w:rsid w:val="009B419F"/>
    <w:rsid w:val="009E079F"/>
    <w:rsid w:val="009F42F9"/>
    <w:rsid w:val="009F706A"/>
    <w:rsid w:val="00A24552"/>
    <w:rsid w:val="00A83C46"/>
    <w:rsid w:val="00A9765A"/>
    <w:rsid w:val="00AB4FAC"/>
    <w:rsid w:val="00B13597"/>
    <w:rsid w:val="00B37E20"/>
    <w:rsid w:val="00B85034"/>
    <w:rsid w:val="00B904E9"/>
    <w:rsid w:val="00B95122"/>
    <w:rsid w:val="00B97CE6"/>
    <w:rsid w:val="00C047BC"/>
    <w:rsid w:val="00C24C17"/>
    <w:rsid w:val="00C269C1"/>
    <w:rsid w:val="00C53D2A"/>
    <w:rsid w:val="00CA2C65"/>
    <w:rsid w:val="00CC4AB3"/>
    <w:rsid w:val="00D34CE6"/>
    <w:rsid w:val="00D473FD"/>
    <w:rsid w:val="00D75C3F"/>
    <w:rsid w:val="00DA1D33"/>
    <w:rsid w:val="00DA5685"/>
    <w:rsid w:val="00DB0F31"/>
    <w:rsid w:val="00E2799B"/>
    <w:rsid w:val="00E3233A"/>
    <w:rsid w:val="00E428BF"/>
    <w:rsid w:val="00E44977"/>
    <w:rsid w:val="00E605CF"/>
    <w:rsid w:val="00E62AF8"/>
    <w:rsid w:val="00EB584F"/>
    <w:rsid w:val="00EC2763"/>
    <w:rsid w:val="00ED3A9B"/>
    <w:rsid w:val="00F028B6"/>
    <w:rsid w:val="00F57CBF"/>
    <w:rsid w:val="00F77513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758E6"/>
  <w15:chartTrackingRefBased/>
  <w15:docId w15:val="{D12FA08A-B6CF-4037-8BC6-96A63884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7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9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B73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1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AC1"/>
  </w:style>
  <w:style w:type="paragraph" w:styleId="Stopka">
    <w:name w:val="footer"/>
    <w:basedOn w:val="Normalny"/>
    <w:link w:val="StopkaZnak"/>
    <w:uiPriority w:val="99"/>
    <w:unhideWhenUsed/>
    <w:rsid w:val="0031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2218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Ostrowski</dc:creator>
  <cp:keywords/>
  <dc:description/>
  <cp:lastModifiedBy>Katarzyna Lijewska</cp:lastModifiedBy>
  <cp:revision>9</cp:revision>
  <cp:lastPrinted>2024-04-15T08:38:00Z</cp:lastPrinted>
  <dcterms:created xsi:type="dcterms:W3CDTF">2024-04-15T06:55:00Z</dcterms:created>
  <dcterms:modified xsi:type="dcterms:W3CDTF">2024-05-07T12:25:00Z</dcterms:modified>
</cp:coreProperties>
</file>