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7832" w14:textId="77777777" w:rsidR="00B420D6" w:rsidRDefault="00B420D6" w:rsidP="00B420D6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000000"/>
          <w:sz w:val="22"/>
          <w:szCs w:val="22"/>
        </w:rPr>
      </w:pPr>
    </w:p>
    <w:p w14:paraId="1B87FEB1" w14:textId="77777777" w:rsidR="00B420D6" w:rsidRDefault="00B420D6" w:rsidP="00B420D6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4B428EB0" w14:textId="77777777" w:rsidR="00B420D6" w:rsidRDefault="00B420D6" w:rsidP="00B420D6">
      <w:pPr>
        <w:ind w:right="5954"/>
        <w:rPr>
          <w:rFonts w:ascii="Arial" w:hAnsi="Arial"/>
        </w:rPr>
      </w:pPr>
    </w:p>
    <w:p w14:paraId="5368CD3A" w14:textId="77777777" w:rsidR="00B420D6" w:rsidRDefault="00B420D6" w:rsidP="00B420D6">
      <w:pPr>
        <w:jc w:val="center"/>
        <w:rPr>
          <w:rFonts w:ascii="Arial" w:hAnsi="Arial"/>
          <w:b/>
        </w:rPr>
      </w:pPr>
    </w:p>
    <w:p w14:paraId="76961B5C" w14:textId="77777777" w:rsidR="00B420D6" w:rsidRDefault="00B420D6" w:rsidP="00B420D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Wykaz stacji paliw</w:t>
      </w:r>
    </w:p>
    <w:p w14:paraId="77A48AD6" w14:textId="77777777" w:rsidR="00B420D6" w:rsidRDefault="00B420D6" w:rsidP="00B420D6">
      <w:pPr>
        <w:jc w:val="center"/>
        <w:rPr>
          <w:rFonts w:cs="Times New Roman"/>
        </w:rPr>
      </w:pPr>
    </w:p>
    <w:p w14:paraId="7E6F1BAA" w14:textId="77777777" w:rsidR="00B420D6" w:rsidRDefault="00B420D6" w:rsidP="00B420D6">
      <w:pPr>
        <w:jc w:val="center"/>
        <w:rPr>
          <w:rFonts w:cs="Times New Roman"/>
        </w:rPr>
      </w:pPr>
      <w:r>
        <w:rPr>
          <w:rFonts w:cs="Times New Roman"/>
        </w:rPr>
        <w:t>Wykaz urządzeń technicznych dostępnych Wykonawcę tj. wykaz stacji paliw które będą pozostawały w dyspozycji Wykonawcy</w:t>
      </w:r>
    </w:p>
    <w:p w14:paraId="07854691" w14:textId="77777777" w:rsidR="00B420D6" w:rsidRDefault="00B420D6" w:rsidP="00B420D6">
      <w:pPr>
        <w:jc w:val="both"/>
        <w:rPr>
          <w:bCs/>
        </w:rPr>
      </w:pPr>
      <w:bookmarkStart w:id="0" w:name="_Hlk144126100"/>
    </w:p>
    <w:p w14:paraId="1EF0DB41" w14:textId="77777777" w:rsidR="00B420D6" w:rsidRDefault="00B420D6" w:rsidP="00B420D6">
      <w:pPr>
        <w:jc w:val="both"/>
        <w:rPr>
          <w:b/>
        </w:rPr>
      </w:pPr>
      <w:r>
        <w:rPr>
          <w:bCs/>
        </w:rPr>
        <w:t>dot. postępowania pn.</w:t>
      </w:r>
      <w:r>
        <w:rPr>
          <w:b/>
        </w:rPr>
        <w:t xml:space="preserve"> Sukcesywna dostawa oleju napędowego oraz zakup oleju napędowego i benzyny bezołowiowej 95 na stacji benzynowej w Siedlcach dla potrzeb Zakładu Utylizacji Odpadów sp. z o. o. z siedzibą w Siedlcach</w:t>
      </w:r>
      <w:bookmarkEnd w:id="0"/>
    </w:p>
    <w:p w14:paraId="19181765" w14:textId="77777777" w:rsidR="00B420D6" w:rsidRDefault="00B420D6" w:rsidP="00B420D6">
      <w:pPr>
        <w:rPr>
          <w:rFonts w:cs="Times New Roman"/>
        </w:rPr>
      </w:pPr>
    </w:p>
    <w:tbl>
      <w:tblPr>
        <w:tblW w:w="9212" w:type="dxa"/>
        <w:tblInd w:w="55" w:type="dxa"/>
        <w:shd w:val="pct15" w:color="auto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180"/>
        <w:gridCol w:w="5308"/>
      </w:tblGrid>
      <w:tr w:rsidR="00B420D6" w14:paraId="08BB463D" w14:textId="77777777" w:rsidTr="00B420D6">
        <w:trPr>
          <w:trHeight w:val="68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463BCE" w14:textId="77777777" w:rsidR="00B420D6" w:rsidRDefault="00B420D6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Lp.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13DEE" w14:textId="77777777" w:rsidR="00B420D6" w:rsidRDefault="00B420D6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Nazwa i adres stacji</w:t>
            </w:r>
          </w:p>
        </w:tc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1A31C" w14:textId="77777777" w:rsidR="00B420D6" w:rsidRDefault="00B420D6">
            <w:pPr>
              <w:spacing w:line="25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Podstawa do dysponowania</w:t>
            </w:r>
          </w:p>
        </w:tc>
      </w:tr>
      <w:tr w:rsidR="00B420D6" w14:paraId="60106603" w14:textId="77777777" w:rsidTr="00B420D6">
        <w:trPr>
          <w:trHeight w:val="676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3634" w14:textId="77777777" w:rsidR="00B420D6" w:rsidRDefault="00B420D6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2A88" w14:textId="77777777" w:rsidR="00B420D6" w:rsidRDefault="00B420D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5B61" w14:textId="77777777" w:rsidR="00B420D6" w:rsidRDefault="00B420D6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 </w:t>
            </w:r>
          </w:p>
        </w:tc>
      </w:tr>
      <w:tr w:rsidR="00B420D6" w14:paraId="2D000A9E" w14:textId="77777777" w:rsidTr="00B420D6">
        <w:trPr>
          <w:trHeight w:val="686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66FC2" w14:textId="77777777" w:rsidR="00B420D6" w:rsidRDefault="00B420D6">
            <w:pPr>
              <w:rPr>
                <w:rFonts w:cs="Times New Roman"/>
                <w:lang w:eastAsia="en-US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4A2F" w14:textId="77777777" w:rsidR="00B420D6" w:rsidRDefault="00B420D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A558" w14:textId="77777777" w:rsidR="00B420D6" w:rsidRDefault="00B420D6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 </w:t>
            </w:r>
          </w:p>
        </w:tc>
      </w:tr>
      <w:tr w:rsidR="00B420D6" w14:paraId="01C93DB4" w14:textId="77777777" w:rsidTr="00B420D6">
        <w:trPr>
          <w:trHeight w:val="70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2DBB" w14:textId="77777777" w:rsidR="00B420D6" w:rsidRDefault="00B420D6">
            <w:pPr>
              <w:rPr>
                <w:rFonts w:cs="Times New Roman"/>
                <w:lang w:eastAsia="en-US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B5313" w14:textId="77777777" w:rsidR="00B420D6" w:rsidRDefault="00B420D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EC85C" w14:textId="77777777" w:rsidR="00B420D6" w:rsidRDefault="00B420D6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 </w:t>
            </w:r>
          </w:p>
        </w:tc>
      </w:tr>
      <w:tr w:rsidR="00B420D6" w14:paraId="388CE7E8" w14:textId="77777777" w:rsidTr="00B420D6">
        <w:trPr>
          <w:trHeight w:val="83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D26C" w14:textId="77777777" w:rsidR="00B420D6" w:rsidRDefault="00B420D6">
            <w:pPr>
              <w:rPr>
                <w:rFonts w:cs="Times New Roman"/>
                <w:lang w:eastAsia="en-US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53D45" w14:textId="77777777" w:rsidR="00B420D6" w:rsidRDefault="00B420D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C6E35" w14:textId="77777777" w:rsidR="00B420D6" w:rsidRDefault="00B420D6">
            <w:pPr>
              <w:spacing w:line="25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 </w:t>
            </w:r>
          </w:p>
        </w:tc>
      </w:tr>
    </w:tbl>
    <w:p w14:paraId="10A9847A" w14:textId="77777777" w:rsidR="00B420D6" w:rsidRDefault="00B420D6" w:rsidP="00B420D6">
      <w:pPr>
        <w:rPr>
          <w:rFonts w:cs="Times New Roman"/>
        </w:rPr>
      </w:pPr>
      <w:r>
        <w:rPr>
          <w:rFonts w:cs="Times New Roman"/>
        </w:rPr>
        <w:t>* co najmniej jedna stacja paliw na terenie miasta Siedlce, czynna 24h/dobę/7 dni</w:t>
      </w:r>
    </w:p>
    <w:p w14:paraId="524C03F3" w14:textId="77777777" w:rsidR="00B420D6" w:rsidRDefault="00B420D6" w:rsidP="00B420D6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000000"/>
        </w:rPr>
      </w:pPr>
    </w:p>
    <w:p w14:paraId="494073FE" w14:textId="77777777" w:rsidR="00B420D6" w:rsidRDefault="00B420D6" w:rsidP="00B420D6"/>
    <w:p w14:paraId="48AEB4A2" w14:textId="77777777" w:rsidR="00B420D6" w:rsidRDefault="00B420D6" w:rsidP="00B420D6"/>
    <w:p w14:paraId="71549120" w14:textId="77777777" w:rsidR="00B420D6" w:rsidRDefault="00B420D6" w:rsidP="00B420D6"/>
    <w:p w14:paraId="54507681" w14:textId="77777777" w:rsidR="00B420D6" w:rsidRDefault="00B420D6" w:rsidP="00B420D6"/>
    <w:p w14:paraId="2DDF12B3" w14:textId="77777777" w:rsidR="00B420D6" w:rsidRDefault="00B420D6" w:rsidP="00B420D6">
      <w:pPr>
        <w:ind w:left="4956"/>
        <w:jc w:val="right"/>
        <w:rPr>
          <w:rFonts w:cs="Times New Roman"/>
          <w:sz w:val="26"/>
          <w:szCs w:val="26"/>
          <w:lang w:val="x-none"/>
        </w:rPr>
      </w:pPr>
      <w:r>
        <w:rPr>
          <w:rFonts w:cs="Times New Roman"/>
          <w:sz w:val="26"/>
          <w:szCs w:val="26"/>
          <w:lang w:val="x-none"/>
        </w:rPr>
        <w:t xml:space="preserve">  ……………………………… …                                                                             </w:t>
      </w:r>
    </w:p>
    <w:p w14:paraId="61DD1CB7" w14:textId="77777777" w:rsidR="00B420D6" w:rsidRDefault="00B420D6" w:rsidP="00B420D6">
      <w:pPr>
        <w:jc w:val="right"/>
        <w:rPr>
          <w:rFonts w:cs="Times New Roman"/>
          <w:sz w:val="22"/>
          <w:szCs w:val="22"/>
          <w:lang w:val="x-none"/>
        </w:rPr>
      </w:pPr>
      <w:r>
        <w:rPr>
          <w:rFonts w:cs="Times New Roman"/>
          <w:sz w:val="22"/>
          <w:szCs w:val="22"/>
          <w:lang w:val="x-none"/>
        </w:rPr>
        <w:t xml:space="preserve">                                                                                              podpis osoby (osób) uprawnionej(</w:t>
      </w:r>
      <w:proofErr w:type="spellStart"/>
      <w:r>
        <w:rPr>
          <w:rFonts w:cs="Times New Roman"/>
          <w:sz w:val="22"/>
          <w:szCs w:val="22"/>
          <w:lang w:val="x-none"/>
        </w:rPr>
        <w:t>ych</w:t>
      </w:r>
      <w:proofErr w:type="spellEnd"/>
      <w:r>
        <w:rPr>
          <w:rFonts w:cs="Times New Roman"/>
          <w:sz w:val="22"/>
          <w:szCs w:val="22"/>
          <w:lang w:val="x-none"/>
        </w:rPr>
        <w:t>)</w:t>
      </w:r>
    </w:p>
    <w:p w14:paraId="7AA38174" w14:textId="77777777" w:rsidR="00B420D6" w:rsidRDefault="00B420D6" w:rsidP="00B420D6">
      <w:pPr>
        <w:widowControl w:val="0"/>
        <w:tabs>
          <w:tab w:val="left" w:pos="5812"/>
        </w:tabs>
        <w:jc w:val="right"/>
        <w:rPr>
          <w:rFonts w:cs="Times New Roman"/>
          <w:sz w:val="22"/>
          <w:szCs w:val="22"/>
          <w:lang w:val="x-none"/>
        </w:rPr>
      </w:pPr>
      <w:r>
        <w:rPr>
          <w:rFonts w:cs="Times New Roman"/>
          <w:sz w:val="22"/>
          <w:szCs w:val="22"/>
          <w:lang w:val="x-none"/>
        </w:rPr>
        <w:t xml:space="preserve">                                                                                                 do reprezentowania Wykonawcy</w:t>
      </w:r>
    </w:p>
    <w:p w14:paraId="6DAA2B56" w14:textId="77777777" w:rsidR="00B420D6" w:rsidRDefault="00B420D6" w:rsidP="00B420D6"/>
    <w:p w14:paraId="344D672C" w14:textId="77777777" w:rsidR="00B420D6" w:rsidRDefault="00B420D6" w:rsidP="00B420D6"/>
    <w:p w14:paraId="187BD03D" w14:textId="77777777" w:rsidR="00B420D6" w:rsidRDefault="00B420D6" w:rsidP="00B420D6"/>
    <w:p w14:paraId="60F0720D" w14:textId="77777777" w:rsidR="00B420D6" w:rsidRDefault="00B420D6" w:rsidP="00B420D6"/>
    <w:p w14:paraId="035437EA" w14:textId="77777777" w:rsidR="00B420D6" w:rsidRDefault="00B420D6" w:rsidP="00B420D6"/>
    <w:p w14:paraId="50F1C1A8" w14:textId="77777777" w:rsidR="00B420D6" w:rsidRDefault="00B420D6" w:rsidP="00B420D6"/>
    <w:p w14:paraId="659F25F8" w14:textId="77777777" w:rsidR="00B420D6" w:rsidRDefault="00B420D6" w:rsidP="00B420D6"/>
    <w:p w14:paraId="25808711" w14:textId="77777777" w:rsidR="00B420D6" w:rsidRDefault="00B420D6" w:rsidP="00B420D6"/>
    <w:p w14:paraId="4ECA6733" w14:textId="77777777" w:rsidR="00B420D6" w:rsidRDefault="00B420D6" w:rsidP="00B420D6"/>
    <w:p w14:paraId="45E5E911" w14:textId="77777777" w:rsidR="00B420D6" w:rsidRDefault="00B420D6" w:rsidP="00B420D6"/>
    <w:p w14:paraId="202B0D57" w14:textId="77777777" w:rsidR="00B420D6" w:rsidRDefault="00B420D6" w:rsidP="00B420D6"/>
    <w:p w14:paraId="2EAB861E" w14:textId="77777777" w:rsidR="00B420D6" w:rsidRDefault="00B420D6" w:rsidP="00B420D6">
      <w:pPr>
        <w:autoSpaceDE w:val="0"/>
        <w:autoSpaceDN w:val="0"/>
        <w:adjustRightInd w:val="0"/>
        <w:rPr>
          <w:rFonts w:cs="Times New Roman"/>
          <w:b/>
          <w:i/>
          <w:iCs/>
          <w:sz w:val="20"/>
          <w:szCs w:val="20"/>
        </w:rPr>
      </w:pPr>
      <w:r>
        <w:rPr>
          <w:rFonts w:cs="Times New Roman"/>
          <w:b/>
          <w:i/>
          <w:iCs/>
          <w:sz w:val="20"/>
          <w:szCs w:val="20"/>
        </w:rPr>
        <w:t>Informacja dla Wykonawcy: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            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</w:t>
      </w:r>
    </w:p>
    <w:p w14:paraId="0544F9A1" w14:textId="77777777" w:rsidR="00B420D6" w:rsidRDefault="00B420D6" w:rsidP="00B420D6">
      <w:pPr>
        <w:autoSpaceDE w:val="0"/>
        <w:autoSpaceDN w:val="0"/>
        <w:adjustRightInd w:val="0"/>
        <w:jc w:val="both"/>
      </w:pPr>
      <w:r>
        <w:rPr>
          <w:rFonts w:cs="Times New Roman"/>
          <w:b/>
          <w:i/>
          <w:iCs/>
          <w:sz w:val="20"/>
          <w:szCs w:val="20"/>
        </w:rPr>
        <w:t>Wykaz  musi być podpisany przez osobę lub osoby uprawnione do reprezentowania Wykonawcy kwalifikowanym podpisem elektronicznym i przekazany Zamawiającemu wraz z dokumentem (-</w:t>
      </w:r>
      <w:proofErr w:type="spellStart"/>
      <w:r>
        <w:rPr>
          <w:rFonts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B420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3D4C" w14:textId="77777777" w:rsidR="00B420D6" w:rsidRDefault="00B420D6" w:rsidP="00B420D6">
      <w:r>
        <w:separator/>
      </w:r>
    </w:p>
  </w:endnote>
  <w:endnote w:type="continuationSeparator" w:id="0">
    <w:p w14:paraId="6E242EA1" w14:textId="77777777" w:rsidR="00B420D6" w:rsidRDefault="00B420D6" w:rsidP="00B4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50ED" w14:textId="06DD6485" w:rsidR="00B420D6" w:rsidRPr="00B420D6" w:rsidRDefault="00B420D6">
    <w:pPr>
      <w:pStyle w:val="Stopka"/>
      <w:rPr>
        <w:i/>
        <w:iCs/>
      </w:rPr>
    </w:pPr>
    <w:r w:rsidRPr="00B420D6">
      <w:rPr>
        <w:i/>
        <w:iCs/>
      </w:rPr>
      <w:t>Z/10/2023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8810" w14:textId="77777777" w:rsidR="00B420D6" w:rsidRDefault="00B420D6" w:rsidP="00B420D6">
      <w:r>
        <w:separator/>
      </w:r>
    </w:p>
  </w:footnote>
  <w:footnote w:type="continuationSeparator" w:id="0">
    <w:p w14:paraId="6AE0B425" w14:textId="77777777" w:rsidR="00B420D6" w:rsidRDefault="00B420D6" w:rsidP="00B4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4C57" w14:textId="2557F35C" w:rsidR="00B420D6" w:rsidRDefault="00B420D6" w:rsidP="00B420D6">
    <w:pPr>
      <w:pStyle w:val="Nagwek"/>
      <w:jc w:val="right"/>
    </w:pPr>
    <w:r>
      <w:t>Załącznik nr 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56"/>
    <w:rsid w:val="002B1256"/>
    <w:rsid w:val="00B420D6"/>
    <w:rsid w:val="00BB6E56"/>
    <w:rsid w:val="00E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A48A"/>
  <w15:chartTrackingRefBased/>
  <w15:docId w15:val="{5AA012B0-FB22-4C60-B7A2-A56A528F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0D6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0D6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2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0D6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2023-09-08T09:49:00Z</dcterms:created>
  <dcterms:modified xsi:type="dcterms:W3CDTF">2023-09-08T09:50:00Z</dcterms:modified>
</cp:coreProperties>
</file>