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37" w:rsidRDefault="00D66C37" w:rsidP="00D66C37">
      <w:pPr>
        <w:spacing w:after="0"/>
        <w:rPr>
          <w:rFonts w:ascii="Times New Roman" w:hAnsi="Times New Roman" w:cs="Times New Roman"/>
          <w:b/>
          <w:sz w:val="24"/>
          <w:szCs w:val="24"/>
        </w:rPr>
      </w:pPr>
      <w:r>
        <w:rPr>
          <w:rFonts w:ascii="Times New Roman" w:hAnsi="Times New Roman" w:cs="Times New Roman"/>
          <w:b/>
          <w:sz w:val="24"/>
          <w:szCs w:val="24"/>
        </w:rPr>
        <w:t>SPECYFIKACJA WARUNKÓW ZAMÓWIENIA</w:t>
      </w:r>
    </w:p>
    <w:p w:rsidR="00D66C37" w:rsidRDefault="00D66C37" w:rsidP="00D66C37">
      <w:pPr>
        <w:spacing w:after="0"/>
        <w:rPr>
          <w:rFonts w:ascii="Times New Roman" w:hAnsi="Times New Roman" w:cs="Times New Roman"/>
          <w:sz w:val="24"/>
          <w:szCs w:val="24"/>
        </w:rPr>
      </w:pPr>
    </w:p>
    <w:p w:rsidR="00D66C37" w:rsidRDefault="00D66C37" w:rsidP="00D66C37">
      <w:pPr>
        <w:spacing w:after="0"/>
        <w:rPr>
          <w:rFonts w:ascii="Times New Roman" w:hAnsi="Times New Roman" w:cs="Times New Roman"/>
          <w:sz w:val="24"/>
          <w:szCs w:val="24"/>
        </w:rPr>
      </w:pPr>
      <w:r>
        <w:rPr>
          <w:rFonts w:ascii="Times New Roman" w:hAnsi="Times New Roman" w:cs="Times New Roman"/>
          <w:sz w:val="24"/>
          <w:szCs w:val="24"/>
        </w:rPr>
        <w:t>PRZEDMIOT ZAMÓWIENIA</w:t>
      </w:r>
    </w:p>
    <w:p w:rsidR="00D66C37" w:rsidRDefault="00D66C37" w:rsidP="00D66C37">
      <w:pPr>
        <w:spacing w:after="0"/>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sz w:val="24"/>
          <w:szCs w:val="24"/>
        </w:rPr>
      </w:pPr>
      <w:bookmarkStart w:id="0" w:name="_Hlk46384492"/>
      <w:r>
        <w:rPr>
          <w:rFonts w:ascii="Times New Roman" w:hAnsi="Times New Roman" w:cs="Times New Roman"/>
          <w:b/>
          <w:sz w:val="24"/>
          <w:szCs w:val="24"/>
        </w:rPr>
        <w:t>Przewóz uczniów z terenu gminy Stargard do Szkoły Podstawowej w Małkocinie (część I), Szkoły Podstawowej w Pęzinie (część III)  oraz przewozy dodatkowe (część IV) wraz z zapewnieniem im opieki w okresie od 01.09.2023 r. do 21.06.2024 r.</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Postępowanie o udzielenie zamówienia publicznego – dalej zwane „postępowaniem” – jest prowadzone zgodnie z przepisami ustawy z dnia 11 września 2019 r. Prawo zamówień publicznych (tekst jednolity: Dz. U. z 2023 r. poz. 825 ze zm.) dalej zwanej także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lub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Postępowanie o udzielenie zamówienia prowadzi się w języku polskim. </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Rozdział I. </w:t>
      </w:r>
      <w:r>
        <w:rPr>
          <w:rFonts w:ascii="Times New Roman" w:hAnsi="Times New Roman" w:cs="Times New Roman"/>
          <w:b/>
          <w:sz w:val="24"/>
          <w:szCs w:val="24"/>
          <w:u w:val="single"/>
        </w:rPr>
        <w:t xml:space="preserve">  Informacje o Zamawiającym</w:t>
      </w: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sz w:val="24"/>
          <w:szCs w:val="24"/>
        </w:rPr>
        <w:t>Nazwa: Gmina Stargard - Ośrodek Administracyjny Szkół Gminy Stargard</w:t>
      </w: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sz w:val="24"/>
          <w:szCs w:val="24"/>
        </w:rPr>
        <w:t>Adres: 73-110  Stargard, ul. Pierwszej Brygady 35</w:t>
      </w: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sz w:val="24"/>
          <w:szCs w:val="24"/>
        </w:rPr>
        <w:t>Numer telefonu: 915783884</w:t>
      </w:r>
    </w:p>
    <w:p w:rsidR="00D66C37" w:rsidRDefault="00D66C37" w:rsidP="00D66C37">
      <w:pPr>
        <w:pStyle w:val="Bezodstpw"/>
        <w:jc w:val="both"/>
        <w:rPr>
          <w:rFonts w:ascii="Times New Roman" w:hAnsi="Times New Roman" w:cs="Times New Roman"/>
          <w:sz w:val="24"/>
          <w:szCs w:val="24"/>
          <w:u w:val="single"/>
        </w:rPr>
      </w:pPr>
      <w:r>
        <w:rPr>
          <w:rFonts w:ascii="Times New Roman" w:hAnsi="Times New Roman" w:cs="Times New Roman"/>
          <w:sz w:val="24"/>
          <w:szCs w:val="24"/>
        </w:rPr>
        <w:t xml:space="preserve">Adres poczty elektronicznej: </w:t>
      </w:r>
      <w:hyperlink r:id="rId5" w:history="1">
        <w:r>
          <w:rPr>
            <w:rStyle w:val="Hipercze"/>
            <w:rFonts w:ascii="Times New Roman" w:hAnsi="Times New Roman" w:cs="Times New Roman"/>
            <w:sz w:val="24"/>
            <w:szCs w:val="24"/>
          </w:rPr>
          <w:t>zamowienia@oas.stargard.pl</w:t>
        </w:r>
      </w:hyperlink>
      <w:r>
        <w:rPr>
          <w:rFonts w:ascii="Times New Roman" w:hAnsi="Times New Roman" w:cs="Times New Roman"/>
          <w:sz w:val="24"/>
          <w:szCs w:val="24"/>
          <w:u w:val="single"/>
        </w:rPr>
        <w:t xml:space="preserve"> </w:t>
      </w: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sz w:val="24"/>
          <w:szCs w:val="24"/>
        </w:rPr>
        <w:t>Godziny pracy: od poniedziałku do piątku w godz. od 07:30 do 15:30</w:t>
      </w:r>
    </w:p>
    <w:p w:rsidR="00D66C37" w:rsidRDefault="00D66C37" w:rsidP="00D66C37">
      <w:pPr>
        <w:pStyle w:val="Bezodstpw"/>
        <w:jc w:val="both"/>
        <w:rPr>
          <w:rFonts w:ascii="Times New Roman" w:hAnsi="Times New Roman" w:cs="Times New Roman"/>
          <w:sz w:val="24"/>
          <w:szCs w:val="24"/>
        </w:rPr>
      </w:pP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b/>
          <w:sz w:val="24"/>
          <w:szCs w:val="24"/>
        </w:rPr>
        <w:t xml:space="preserve">Rozdział II.    </w:t>
      </w:r>
      <w:r>
        <w:rPr>
          <w:rFonts w:ascii="Times New Roman" w:hAnsi="Times New Roman" w:cs="Times New Roman"/>
          <w:b/>
          <w:sz w:val="24"/>
          <w:szCs w:val="24"/>
          <w:u w:val="single"/>
        </w:rPr>
        <w:t>Tryb udzielenia zamówienia</w:t>
      </w:r>
    </w:p>
    <w:p w:rsidR="00D66C37" w:rsidRDefault="00D66C37" w:rsidP="00D66C37">
      <w:pPr>
        <w:pStyle w:val="Bezodstpw"/>
        <w:jc w:val="both"/>
        <w:rPr>
          <w:rFonts w:ascii="Times New Roman" w:hAnsi="Times New Roman" w:cs="Times New Roman"/>
          <w:sz w:val="24"/>
          <w:szCs w:val="24"/>
        </w:rPr>
      </w:pPr>
    </w:p>
    <w:p w:rsidR="00D66C37" w:rsidRDefault="00D66C37" w:rsidP="00D66C37">
      <w:pPr>
        <w:pStyle w:val="Bezodstpw"/>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prowadzone jest w trybie podstawowym bez negocjacji, na podstawie art. 275 pkt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eastAsia="Times New Roman" w:hAnsi="Times New Roman" w:cs="Times New Roman"/>
          <w:bCs/>
          <w:iCs/>
          <w:sz w:val="24"/>
          <w:szCs w:val="24"/>
          <w:lang w:eastAsia="pl-PL"/>
        </w:rPr>
        <w:t xml:space="preserve"> </w:t>
      </w:r>
      <w:r>
        <w:rPr>
          <w:rFonts w:ascii="Times New Roman" w:hAnsi="Times New Roman" w:cs="Times New Roman"/>
          <w:bCs/>
          <w:iCs/>
          <w:sz w:val="24"/>
          <w:szCs w:val="24"/>
        </w:rPr>
        <w:t xml:space="preserve">Zastosowanie mają także akty wykonawcze do ustawy </w:t>
      </w:r>
      <w:proofErr w:type="spellStart"/>
      <w:r>
        <w:rPr>
          <w:rFonts w:ascii="Times New Roman" w:hAnsi="Times New Roman" w:cs="Times New Roman"/>
          <w:bCs/>
          <w:iCs/>
          <w:sz w:val="24"/>
          <w:szCs w:val="24"/>
        </w:rPr>
        <w:t>Pzp</w:t>
      </w:r>
      <w:proofErr w:type="spellEnd"/>
      <w:r>
        <w:rPr>
          <w:rFonts w:ascii="Times New Roman" w:hAnsi="Times New Roman" w:cs="Times New Roman"/>
          <w:bCs/>
          <w:iCs/>
          <w:sz w:val="24"/>
          <w:szCs w:val="24"/>
        </w:rPr>
        <w:t>.</w:t>
      </w:r>
    </w:p>
    <w:p w:rsidR="00D66C37" w:rsidRDefault="00D66C37" w:rsidP="00D66C37">
      <w:pPr>
        <w:pStyle w:val="Bezodstpw"/>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Informacja czy Zamawiający przewiduje wybór najkorzystniejszej oferty z możliwością prowadzenia negocjacji:</w:t>
      </w: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Adres strony internetowej prowadzonego postępowania:</w:t>
      </w: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https://platformazakupowa.pl/all?query=O%C5%9Brodek%20Administracyjny%20Szk%C3%B3%C5%82%20Gminy%20Stargard</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Adres strony internetowej, na której udostępniane będą zmiany  i wyjaśnienia treści SWZ oraz inne dokumenty zamówienia bezpośrednio związane z postępowaniem o udzielenie zamówienia będą udostępniane na stronie internetowej:</w:t>
      </w: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https://platformazakupowa.pl/all?query=O%C5%9Brodek%20Administracyjny%20Szk%C3%B3%C5%82%20Gminy%20Stargard</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Zamawiający dopuszcza składanie ofert częściowych.</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Zamawiający nie przewiduje możliwości udzielenia zamówienia, o którym mowa w art. 214 ust 1 pkt 7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Zamawiający nie wymaga odbycia wizji lokalnej.</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Zamawiający nie przewiduje możliwości zawarcia umowy ramowej.</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Zamawiający nie przewiduje przeprowadzenia aukcji elektronicznej.</w:t>
      </w: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sz w:val="24"/>
          <w:szCs w:val="24"/>
        </w:rPr>
        <w:t>Zamawiający nie przewiduje możliwości złożenia oferty w postaci katalogów elektronicznych</w:t>
      </w:r>
    </w:p>
    <w:p w:rsidR="00D66C37" w:rsidRDefault="00D66C37" w:rsidP="00D66C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wymaga złożenia przedmiotowych środków dowodowych</w:t>
      </w:r>
    </w:p>
    <w:p w:rsidR="00D66C37" w:rsidRDefault="00D66C37" w:rsidP="00D66C37">
      <w:pPr>
        <w:pStyle w:val="Bezodstpw"/>
        <w:jc w:val="both"/>
        <w:rPr>
          <w:rFonts w:ascii="Times New Roman" w:hAnsi="Times New Roman" w:cs="Times New Roman"/>
          <w:sz w:val="24"/>
          <w:szCs w:val="24"/>
        </w:rPr>
      </w:pPr>
    </w:p>
    <w:p w:rsidR="00D66C37" w:rsidRDefault="00D66C37" w:rsidP="00D66C37">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w:t>
      </w:r>
      <w:bookmarkStart w:id="1" w:name="_Hlk76037777"/>
      <w:r>
        <w:rPr>
          <w:rFonts w:ascii="Times New Roman" w:hAnsi="Times New Roman" w:cs="Times New Roman"/>
          <w:sz w:val="24"/>
          <w:szCs w:val="24"/>
        </w:rPr>
        <w:t xml:space="preserve">Do czynności podejmowanych przez Zamawiającego i wykonawcę stosować się będzie przepisy ustawy z dnia 23 kwietnia 1964 r. Kodeks cywilny (Dz. U. 2023 r. poz. 326 ze zm.),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w:t>
      </w:r>
    </w:p>
    <w:p w:rsidR="00D66C37" w:rsidRDefault="00D66C37" w:rsidP="00D66C37">
      <w:pPr>
        <w:pStyle w:val="Bezodstpw"/>
        <w:jc w:val="both"/>
        <w:rPr>
          <w:rFonts w:ascii="Times New Roman" w:hAnsi="Times New Roman" w:cs="Times New Roman"/>
          <w:sz w:val="24"/>
          <w:szCs w:val="24"/>
        </w:rPr>
      </w:pPr>
    </w:p>
    <w:bookmarkEnd w:id="1"/>
    <w:p w:rsidR="00D66C37" w:rsidRDefault="00D66C37" w:rsidP="00D66C37">
      <w:pPr>
        <w:pStyle w:val="Bezodstpw"/>
        <w:ind w:left="360" w:hanging="360"/>
        <w:jc w:val="both"/>
        <w:rPr>
          <w:rFonts w:ascii="Times New Roman" w:hAnsi="Times New Roman" w:cs="Times New Roman"/>
          <w:sz w:val="24"/>
          <w:szCs w:val="24"/>
        </w:rPr>
      </w:pPr>
      <w:r>
        <w:rPr>
          <w:rFonts w:ascii="Times New Roman" w:hAnsi="Times New Roman" w:cs="Times New Roman"/>
          <w:sz w:val="24"/>
          <w:szCs w:val="24"/>
        </w:rPr>
        <w:t>4. PODWYKONAWSTWO:</w:t>
      </w:r>
    </w:p>
    <w:p w:rsidR="00D66C37" w:rsidRDefault="00D66C37" w:rsidP="00D66C37">
      <w:pPr>
        <w:pStyle w:val="Bezodstpw"/>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może powierzyć wykonanie części zamówienia podwykonawcy (podwykonawcom). Zamawiający nie zastrzega obowiązku osobistego wykonania przez Wykonawcę kluczowych zadań dotyczących przedmiotu zamówienia .</w:t>
      </w:r>
    </w:p>
    <w:p w:rsidR="00D66C37" w:rsidRDefault="00D66C37" w:rsidP="00D66C37">
      <w:pPr>
        <w:pStyle w:val="Bezodstpw"/>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wymaga, aby w przypadku powierzenia części zamówienia podwykonawcom, Wykonawca wskazał w ofercie części zamówienia, których wykonanie zamierza powierzyć podwykonawcom  i podania przez Wykonawcę firm podwykonawców (o ile są znane).  </w:t>
      </w:r>
    </w:p>
    <w:p w:rsidR="00D66C37" w:rsidRDefault="00D66C37" w:rsidP="00D66C37">
      <w:pPr>
        <w:pStyle w:val="Bezodstpw"/>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zmiana albo rezygnacja z podwykonawcy dotyczy podmiotu, na którego zasoby Wykonawca powoływał się, na zasadach określonych w art. 118 ust. 1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rsidR="00D66C37" w:rsidRDefault="00D66C37" w:rsidP="00D66C37">
      <w:pPr>
        <w:pStyle w:val="Bezodstpw"/>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Powierzenie wykonania części zamówienia podwykonawcom nie zwalnia Wykonawcy z odpowiedzialności za należyte wykonanie tego zamówienia.</w:t>
      </w:r>
    </w:p>
    <w:p w:rsidR="00D66C37" w:rsidRDefault="00D66C37" w:rsidP="00D66C37">
      <w:pPr>
        <w:pStyle w:val="Bezodstpw"/>
        <w:jc w:val="both"/>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ROZDZIAŁ III.  Opis przedmiotu zamówienia.</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1.Nazwa zamówienia:</w:t>
      </w:r>
    </w:p>
    <w:p w:rsidR="00D66C37" w:rsidRDefault="00D66C37" w:rsidP="00D66C37">
      <w:pPr>
        <w:pStyle w:val="Bezodstpw"/>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Przewóz uczniów z terenu gminy Stargard do Szkoły Podstawowej w Małkocinie (część I), </w:t>
      </w:r>
      <w:bookmarkStart w:id="2" w:name="_GoBack"/>
      <w:bookmarkEnd w:id="2"/>
      <w:r>
        <w:rPr>
          <w:rFonts w:ascii="Times New Roman" w:hAnsi="Times New Roman" w:cs="Times New Roman"/>
          <w:b/>
          <w:sz w:val="24"/>
          <w:szCs w:val="24"/>
        </w:rPr>
        <w:t>Szkoły Podstawowej w Pęzinie (część III)  oraz przewozy dodatkowe (część IV) wraz z zapewnieniem im opieki w okresie od 01.09.2023 r. do 21.06.2024 r.</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2.Kod Wspólnego Słownika Zamówień (CPV):</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CPV: 60.10.00.00-9</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3.Określenie przedmiotu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1)Wykonywanie przez Wykonawcę w okresie od 01.09.2023 r. do 21.06.2024 r. przewozu uczniów szkół podstawowych prowadzonych przez Gminę Stargard. Przewóz uczniów będzie odbywał się z miejscowości  ich zamieszkania do siedzib szkół i z siedzib szkół do miejscowości ich zamieszkania zgodnie z planem przewozów opracowanym przez Zamawiającego dla części I, III zamówienia. Natomiast dla części IV zamówienia przewóz uczniów będzie odbywał się zgodnie z potrzebami szkół i po każdorazowym uzgodnieniu z Zamawiającym.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2)Liczba uczniów z poszczególnych miejscowości jest wielkością prognozowaną i może się zmienić w trakcie realizacji zamówienia ze względu na organizację pracy szkoły i rotacje uczniów.</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3)Przewóz odbywa się w dni nauki szkolnej dla części I, III zamówienia, natomiast dla części IV w dni nauki szkolnej i dni wolne od nauki. W przypadku odpracowywania zajęć Wykonawca zobowiązany jest zapewnić przewóz uczniów zgodnie z obowiązującym planem przewozów.</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4)Wykonawca zobowiązany jest zapewnić opiekuna w każdym środku transportu w trakcie przewozu uczniów. Opiekun winien czuwać nad bezpieczeństwem uczniów w czasie przewozu oraz podczas wsiadania i wysiadania z pojazdu. Opiekunem może być tylko osoba pełnoletnia, </w:t>
      </w:r>
      <w:r>
        <w:rPr>
          <w:rFonts w:ascii="Times New Roman" w:hAnsi="Times New Roman" w:cs="Times New Roman"/>
          <w:sz w:val="24"/>
          <w:szCs w:val="24"/>
        </w:rPr>
        <w:lastRenderedPageBreak/>
        <w:t>mająca pełna zdolność do czynności prawnych. Osoba ta nie może być uwzględniona w rejestrze, o którym mowa w przepisach ustawy z dnia 13 maja 2016 r. o przeciwdziałaniu zagrożeniu przestępczością na tle seksualnym (Dz. U. z 2023 r. poz. 1304). Wszelkie uwagi dotyczące niewłaściwego zachowania przewożonych uczniów muszą być zgłaszane dyrektorowi danej placówki.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5)Wykonawca zobowiązany jest zapewnić miejsca siedzące wszystkim przewożonym uczniom.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6)Wykonawca zobowiązany jest do: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przestrzegania przepisów ustawy z dnia 6 września 2001 r. o transporcie drogowym(Dz. U. z 2023 r. , poz. 919  ze zm.)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-przestrzegania przepisów ustawy z dnia 20 czerwca 1997 r. Prawo o ruchu drogowym (Dz. U. z 2023 r., poz. 1047  ze zm.)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7)Wykonawca jest zobowiązany posiadać przez cały okres realizacji umowy ważne polisy O.C. pojazdów oraz ubezpieczenie NNW pasażerów. Wykonawca jest zobowiązany do posiadania umowy ubezpieczenia od odpowiedzialności cywilnej w zakresie prowadzonej działalności związanej z przedmiotem zamówienia na sumę gwarancyjną nie niższą niż 500 000,00 zł.</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8)Środki transportu przeznaczone do przewozu muszą być sprawne technicznie i posiadać aktualne przeglądy techniczne, podczas realizacji zamówienia tak aby przewóz uczniów wyznaczoną w harmonogramie trasą był możliwy w każdych warunkach pogodowych                       i drogowych. Ponadto muszą być utrzymane w należytej czystości z zachowaniem estetyki wewnętrznej i zewnętrznej pojazdów. Powinny posiadać sprawny system ogrzewania w okresie </w:t>
      </w:r>
      <w:proofErr w:type="spellStart"/>
      <w:r>
        <w:rPr>
          <w:rFonts w:ascii="Times New Roman" w:hAnsi="Times New Roman" w:cs="Times New Roman"/>
          <w:sz w:val="24"/>
          <w:szCs w:val="24"/>
        </w:rPr>
        <w:t>jesienno</w:t>
      </w:r>
      <w:proofErr w:type="spellEnd"/>
      <w:r>
        <w:rPr>
          <w:rFonts w:ascii="Times New Roman" w:hAnsi="Times New Roman" w:cs="Times New Roman"/>
          <w:sz w:val="24"/>
          <w:szCs w:val="24"/>
        </w:rPr>
        <w:t xml:space="preserve"> – zimowym oraz klimatyzację w okresie </w:t>
      </w:r>
      <w:proofErr w:type="spellStart"/>
      <w:r>
        <w:rPr>
          <w:rFonts w:ascii="Times New Roman" w:hAnsi="Times New Roman" w:cs="Times New Roman"/>
          <w:sz w:val="24"/>
          <w:szCs w:val="24"/>
        </w:rPr>
        <w:t>wiosenno</w:t>
      </w:r>
      <w:proofErr w:type="spellEnd"/>
      <w:r>
        <w:rPr>
          <w:rFonts w:ascii="Times New Roman" w:hAnsi="Times New Roman" w:cs="Times New Roman"/>
          <w:sz w:val="24"/>
          <w:szCs w:val="24"/>
        </w:rPr>
        <w:t xml:space="preserve"> - letnim, oznakowanie zgodne z obowiązującymi przepisami.</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b/>
          <w:sz w:val="24"/>
          <w:szCs w:val="24"/>
        </w:rPr>
        <w:t>Plan przewozów na żądanie Zamawiającego może podlegać modyfikacjom w trakcie realizacji zamówienia. Modyfikacje planu przewozów mogą dotyczyć godzin, ilości uczniów i krotności przywozów i odwozów.</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10)Wymogiem jest by realizowane kursy dowozów i odwozów do szkół odbywały się autobusami dostosowanymi do przewozu odpowiedniej liczby dzieci wynikającej z aktualnego planu lekcji (dostępnego u dyrektorów szkół) dla poszczególnych części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11)Wykonawca/y zobowiązany/ni jest/są do ścisłej współpracy z Zamawiającym i dyrektorami szkół w zakresie ustalania dowozów i odwozów uczniów uwzględniając organizację roku szkolnego w każdej ze szkół w związku z rozporządzeniem w sprawie organizacji roku szkolnego dającym możliwość indywidualnego określenia terminów dni wolnych od zajęć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wychowawczych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12)Wykonawca w dniu podpisania umowy dostarczy Zamawiającemu wykaz kierowców i opiekunów wyznaczonych do realizacji usługi.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13)Stosownie do treści art. 95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wymaga, aby Wykonawca lub Podwykonawca(y) zatrudniał(li) na podstawie umowy o pracę osoby wykonujące czynności objęte zakresem przedmiotu zamówienia jeżeli wykonywanie tych czynności polega na wykonywaniu pracy w rozumieniu art. 22 §1 ustawy z dnia 26 czerwca 1974 r. – Kodeks pracy (Dz.U. z 2023 r. poz. 641 ze zm.), tj. by osoby te wykonywały następujące czynności: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-Kierowania pojazdami mechanicznymi przewożącymi uczniów,</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opieki nad przewożonymi uczniami.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Obowiązki i uprawnienia Zamawiającego i Wykonawcy związane z ww. wymogiem zostały określone we Wzorze Umowy, który stanowi załącznik nr 8, 8b, 8c do SWZ.</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14)Wykonawca we własnym zakresie współpracuje z zakładami odpowiedzialnymi za utrzymanie przejezdności dróg na trasach dowozu (zwłaszcza w okresie zimowym).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15)Wykonawca ma możliwość sprawdzenia długości tras podanych w planach  przewozów  uczniów dla poszczególnych części zamówienia określonych w niniejszej SWZ. </w:t>
      </w:r>
      <w:r>
        <w:rPr>
          <w:rFonts w:ascii="Times New Roman" w:hAnsi="Times New Roman" w:cs="Times New Roman"/>
          <w:b/>
          <w:sz w:val="24"/>
          <w:szCs w:val="24"/>
        </w:rPr>
        <w:t>Ewentualne uwagi czy zastrzeżenia Wykonawca może zgłaszać do Zamawiającego do czasu założenia oferty przetargowej. Roszczenia i wnioski składane w kwestii długości tras po rozstrzygnięciu przetargu nie będą uwzględniane.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16)</w:t>
      </w:r>
      <w:r>
        <w:t xml:space="preserve"> </w:t>
      </w:r>
      <w:r>
        <w:rPr>
          <w:rFonts w:ascii="Times New Roman" w:hAnsi="Times New Roman" w:cs="Times New Roman"/>
          <w:sz w:val="24"/>
          <w:szCs w:val="24"/>
        </w:rPr>
        <w:t xml:space="preserve">Zamówienie zostało podzielone na cztery części: </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Część I. Przewóz uczniów do i ze Szkoły Podstawowej w Małkocinie – średnia miesięczna liczba przejechanych kilometrów – około 2740 km</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Przewóz obejmuje uczniów z miejscowości: Warchlino (10 uczniów), </w:t>
      </w:r>
      <w:proofErr w:type="spellStart"/>
      <w:r>
        <w:rPr>
          <w:rFonts w:ascii="Times New Roman" w:hAnsi="Times New Roman" w:cs="Times New Roman"/>
          <w:sz w:val="24"/>
          <w:szCs w:val="24"/>
        </w:rPr>
        <w:t>Warchlinko</w:t>
      </w:r>
      <w:proofErr w:type="spellEnd"/>
      <w:r>
        <w:rPr>
          <w:rFonts w:ascii="Times New Roman" w:hAnsi="Times New Roman" w:cs="Times New Roman"/>
          <w:sz w:val="24"/>
          <w:szCs w:val="24"/>
        </w:rPr>
        <w:t xml:space="preserve"> (8 uczniów, </w:t>
      </w:r>
      <w:proofErr w:type="spellStart"/>
      <w:r>
        <w:rPr>
          <w:rFonts w:ascii="Times New Roman" w:hAnsi="Times New Roman" w:cs="Times New Roman"/>
          <w:sz w:val="24"/>
          <w:szCs w:val="24"/>
        </w:rPr>
        <w:t>Siwkowo</w:t>
      </w:r>
      <w:proofErr w:type="spellEnd"/>
      <w:r>
        <w:rPr>
          <w:rFonts w:ascii="Times New Roman" w:hAnsi="Times New Roman" w:cs="Times New Roman"/>
          <w:sz w:val="24"/>
          <w:szCs w:val="24"/>
        </w:rPr>
        <w:t xml:space="preserve"> (1 uczniów), Kiczarowo (26 uczniów), Grabowo (41 uczniów). Łącznie 86 uczniów.</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Plan przewozów uczniów przedstawia się następująco:</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b/>
          <w:sz w:val="24"/>
          <w:szCs w:val="24"/>
        </w:rPr>
        <w:t>Przywóz</w:t>
      </w:r>
      <w:r>
        <w:rPr>
          <w:rFonts w:ascii="Times New Roman" w:hAnsi="Times New Roman" w:cs="Times New Roman"/>
          <w:sz w:val="24"/>
          <w:szCs w:val="24"/>
        </w:rPr>
        <w:t xml:space="preserve"> od poniedziałku do piątku – 42 km</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7:00- Warchlino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7:05 </w:t>
      </w:r>
      <w:proofErr w:type="spellStart"/>
      <w:r>
        <w:rPr>
          <w:rFonts w:ascii="Times New Roman" w:hAnsi="Times New Roman" w:cs="Times New Roman"/>
          <w:sz w:val="24"/>
          <w:szCs w:val="24"/>
        </w:rPr>
        <w:t>Warchlinko</w:t>
      </w:r>
      <w:proofErr w:type="spellEnd"/>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7:15 – </w:t>
      </w:r>
      <w:proofErr w:type="spellStart"/>
      <w:r>
        <w:rPr>
          <w:rFonts w:ascii="Times New Roman" w:hAnsi="Times New Roman" w:cs="Times New Roman"/>
          <w:sz w:val="24"/>
          <w:szCs w:val="24"/>
        </w:rPr>
        <w:t>Siwkowo</w:t>
      </w:r>
      <w:proofErr w:type="spellEnd"/>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7:20 – SP Małkocin</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7:30 - Kol. Kiczarowo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7:35 – Kiczarowo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7:40 – Kol. Grabowo Górna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7:50 – Grabowo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7:55 – Kol. Grabowo Dolna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8:05 - SP Małkocin</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b/>
          <w:sz w:val="24"/>
          <w:szCs w:val="24"/>
        </w:rPr>
        <w:t>Odwóz I</w:t>
      </w:r>
      <w:r>
        <w:rPr>
          <w:rFonts w:ascii="Times New Roman" w:hAnsi="Times New Roman" w:cs="Times New Roman"/>
          <w:sz w:val="24"/>
          <w:szCs w:val="24"/>
        </w:rPr>
        <w:t xml:space="preserve"> od poniedziałku do piątku – 53 km</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13:15 – SP Małkocin</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13:20 – </w:t>
      </w:r>
      <w:proofErr w:type="spellStart"/>
      <w:r>
        <w:rPr>
          <w:rFonts w:ascii="Times New Roman" w:hAnsi="Times New Roman" w:cs="Times New Roman"/>
          <w:sz w:val="24"/>
          <w:szCs w:val="24"/>
        </w:rPr>
        <w:t>Siwkowo</w:t>
      </w:r>
      <w:proofErr w:type="spellEnd"/>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13:25 – Warchlino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13:30 – </w:t>
      </w:r>
      <w:proofErr w:type="spellStart"/>
      <w:r>
        <w:rPr>
          <w:rFonts w:ascii="Times New Roman" w:hAnsi="Times New Roman" w:cs="Times New Roman"/>
          <w:sz w:val="24"/>
          <w:szCs w:val="24"/>
        </w:rPr>
        <w:t>Warchlinko</w:t>
      </w:r>
      <w:proofErr w:type="spellEnd"/>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13:40 – SP Małkocin</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13:45 – Kol. Grabowo Dolna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13:50 - Grabowo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13:55 - Kol. Grabowo Górna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14:00 – Kiczarowo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14:05 - Kol. Kiczarowo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14:15 - SP Małkocin</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b/>
          <w:sz w:val="24"/>
          <w:szCs w:val="24"/>
        </w:rPr>
        <w:t>Odwóz II</w:t>
      </w:r>
      <w:r>
        <w:rPr>
          <w:rFonts w:ascii="Times New Roman" w:hAnsi="Times New Roman" w:cs="Times New Roman"/>
          <w:sz w:val="24"/>
          <w:szCs w:val="24"/>
        </w:rPr>
        <w:t xml:space="preserve"> od poniedziałku do piątku – 42 km</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14:55 – SP Małkocin</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15:00 – </w:t>
      </w:r>
      <w:proofErr w:type="spellStart"/>
      <w:r>
        <w:rPr>
          <w:rFonts w:ascii="Times New Roman" w:hAnsi="Times New Roman" w:cs="Times New Roman"/>
          <w:sz w:val="24"/>
          <w:szCs w:val="24"/>
        </w:rPr>
        <w:t>Siwkowo</w:t>
      </w:r>
      <w:proofErr w:type="spellEnd"/>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15:05 – Warchlino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15:10 – </w:t>
      </w:r>
      <w:proofErr w:type="spellStart"/>
      <w:r>
        <w:rPr>
          <w:rFonts w:ascii="Times New Roman" w:hAnsi="Times New Roman" w:cs="Times New Roman"/>
          <w:sz w:val="24"/>
          <w:szCs w:val="24"/>
        </w:rPr>
        <w:t>Warchlinko</w:t>
      </w:r>
      <w:proofErr w:type="spellEnd"/>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15:15 – SP Małkocin</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15:20 – Kol. Grabowo Dolna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15:25 – Grabowo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lastRenderedPageBreak/>
        <w:t>15:30 – Kol. Grabowo Górna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15:35 - Kiczarowo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15:40 – Kol. Kiczarowo</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Szacowana dzienna liczba km wg planu przewozu 137 km. Liczba km nie obejmuje dojazdu do miejsca początkowego trasy oraz zjazdu z końcowego miejsca trasy. Przewiduje się około 179 dni nauki szkolnej. W ciągu roku szkolnego w dniach wolnych od zajęć dydaktycznych, a także związanych z obchodami świąt religijnych, państwowych i szkolnych Zamawiający przewiduje zmiany w planie zajęć i co za tym idzie zmniejszenie liczby km w tych dniach.</w:t>
      </w:r>
    </w:p>
    <w:p w:rsidR="00D66C37" w:rsidRDefault="00D66C37" w:rsidP="00D66C37">
      <w:pPr>
        <w:pStyle w:val="Bezodstpw"/>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Część III. Przewóz uczniów do i ze Szkoły Podstawowej w Pęzinie – średnia miesięczna liczba przejechanych kilometrów – około 3000 km.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Przewóz obejmuje następujące miejscowości: Barzkowice (8 uczniów), Golina (8 uczniów), Ulikowo (30 uczniów), Krąpiel (59 uczniów), Trzebiatów (24 uczniów). Łącznie 129 uczniów. </w:t>
      </w:r>
    </w:p>
    <w:p w:rsidR="00D66C37" w:rsidRDefault="00D66C37" w:rsidP="00D66C37">
      <w:pPr>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Plan przewozów  uczniów przedstawia się następująco:</w:t>
      </w:r>
    </w:p>
    <w:p w:rsidR="00D66C37" w:rsidRDefault="00D66C37" w:rsidP="00D66C37">
      <w:pPr>
        <w:rPr>
          <w:rFonts w:ascii="Times New Roman" w:hAnsi="Times New Roman" w:cs="Times New Roman"/>
          <w:b/>
          <w:sz w:val="24"/>
          <w:szCs w:val="24"/>
        </w:rPr>
      </w:pPr>
      <w:r>
        <w:rPr>
          <w:rFonts w:ascii="Times New Roman" w:hAnsi="Times New Roman" w:cs="Times New Roman"/>
          <w:b/>
          <w:sz w:val="24"/>
          <w:szCs w:val="24"/>
        </w:rPr>
        <w:t>PONIEDZIAŁEK, ŚRODA</w:t>
      </w:r>
    </w:p>
    <w:p w:rsidR="00D66C37" w:rsidRDefault="00D66C37" w:rsidP="00D66C37">
      <w:pPr>
        <w:rPr>
          <w:rFonts w:ascii="Times New Roman" w:hAnsi="Times New Roman" w:cs="Times New Roman"/>
          <w:b/>
          <w:sz w:val="24"/>
          <w:szCs w:val="24"/>
        </w:rPr>
      </w:pPr>
      <w:r>
        <w:rPr>
          <w:rFonts w:ascii="Times New Roman" w:hAnsi="Times New Roman" w:cs="Times New Roman"/>
          <w:b/>
          <w:sz w:val="24"/>
          <w:szCs w:val="24"/>
        </w:rPr>
        <w:t>PRZYWOZY</w:t>
      </w:r>
    </w:p>
    <w:p w:rsidR="00D66C37" w:rsidRDefault="00D66C37" w:rsidP="00D66C37">
      <w:pPr>
        <w:rPr>
          <w:rFonts w:ascii="Times New Roman" w:hAnsi="Times New Roman" w:cs="Times New Roman"/>
          <w:sz w:val="24"/>
          <w:szCs w:val="24"/>
        </w:rPr>
      </w:pPr>
      <w:r>
        <w:rPr>
          <w:rFonts w:ascii="Times New Roman" w:hAnsi="Times New Roman" w:cs="Times New Roman"/>
          <w:sz w:val="24"/>
          <w:szCs w:val="24"/>
        </w:rPr>
        <w:t xml:space="preserve">I AUTOBUS PRZYWÓZ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Krąpiel- 7:15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7:20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7:35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7:40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9:55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10:00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10:15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10 – 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10:30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II AUTOBUS PRZYWOZY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7:20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7:25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7:40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7:45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b/>
          <w:sz w:val="24"/>
          <w:szCs w:val="24"/>
        </w:rPr>
      </w:pPr>
    </w:p>
    <w:p w:rsidR="00A829F2" w:rsidRDefault="00A829F2" w:rsidP="00D66C37">
      <w:pPr>
        <w:pStyle w:val="Bezodstpw"/>
        <w:rPr>
          <w:rFonts w:ascii="Times New Roman" w:hAnsi="Times New Roman" w:cs="Times New Roman"/>
          <w:b/>
          <w:sz w:val="24"/>
          <w:szCs w:val="24"/>
        </w:rPr>
      </w:pPr>
    </w:p>
    <w:p w:rsidR="00D66C37" w:rsidRDefault="00D66C37" w:rsidP="00D66C37">
      <w:pPr>
        <w:pStyle w:val="Bezodstpw"/>
        <w:rPr>
          <w:rFonts w:ascii="Times New Roman" w:hAnsi="Times New Roman" w:cs="Times New Roman"/>
          <w:b/>
          <w:sz w:val="24"/>
          <w:szCs w:val="24"/>
        </w:rPr>
      </w:pP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ODWOZY</w:t>
      </w:r>
    </w:p>
    <w:p w:rsidR="00D66C37" w:rsidRDefault="00D66C37" w:rsidP="00D66C37">
      <w:pPr>
        <w:pStyle w:val="Bezodstpw"/>
        <w:rPr>
          <w:rFonts w:ascii="Times New Roman" w:hAnsi="Times New Roman" w:cs="Times New Roman"/>
          <w:b/>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I AUTOBUS ODWOZY </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lastRenderedPageBreak/>
        <w:t>SP Pęzino – 12:35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12:40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12:45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12:55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13:30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13:35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13:45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14:00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14:05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14:20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14:25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14:30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-14:35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14:45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15:30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15:35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15:45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15:50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II AUTOBUS ODWOZY</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15:30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15:45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15:50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WTOREK, CZWARTEK</w:t>
      </w:r>
    </w:p>
    <w:p w:rsidR="00D66C37" w:rsidRDefault="00D66C37" w:rsidP="00D66C37">
      <w:pPr>
        <w:pStyle w:val="Bezodstpw"/>
        <w:rPr>
          <w:rFonts w:ascii="Times New Roman" w:hAnsi="Times New Roman" w:cs="Times New Roman"/>
          <w:b/>
          <w:sz w:val="24"/>
          <w:szCs w:val="24"/>
        </w:rPr>
      </w:pP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PRZYWOZY</w:t>
      </w:r>
    </w:p>
    <w:p w:rsidR="00D66C37" w:rsidRDefault="00D66C37" w:rsidP="00D66C37">
      <w:pPr>
        <w:pStyle w:val="Bezodstpw"/>
        <w:rPr>
          <w:rFonts w:ascii="Times New Roman" w:hAnsi="Times New Roman" w:cs="Times New Roman"/>
          <w:b/>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I AUTOBUS  PRZYWOZY</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7:15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7:20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7:35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7:40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9:50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9:55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10:05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II AUTOBUS PRZYWOZY</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7:20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lastRenderedPageBreak/>
        <w:t>Golina – 7:25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7:45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7:55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ODWOZY</w:t>
      </w:r>
    </w:p>
    <w:p w:rsidR="00D66C37" w:rsidRDefault="00D66C37" w:rsidP="00D66C37">
      <w:pPr>
        <w:pStyle w:val="Bezodstpw"/>
        <w:rPr>
          <w:rFonts w:ascii="Times New Roman" w:hAnsi="Times New Roman" w:cs="Times New Roman"/>
          <w:b/>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I AUTOBUS ODWOZY</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- 12:35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12:40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12:50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13:00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13:10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13:30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13:35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13:40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13:50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14:25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14:30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14:55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15:00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15:15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15:30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15:35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15:45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15:50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II AUTOBUS ODWOZY</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14:25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14:30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14:35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PIĄTEK</w:t>
      </w:r>
    </w:p>
    <w:p w:rsidR="00D66C37" w:rsidRDefault="00D66C37" w:rsidP="00D66C37">
      <w:pPr>
        <w:rPr>
          <w:rFonts w:ascii="Times New Roman" w:hAnsi="Times New Roman" w:cs="Times New Roman"/>
          <w:b/>
          <w:sz w:val="24"/>
          <w:szCs w:val="24"/>
        </w:rPr>
      </w:pPr>
      <w:r>
        <w:rPr>
          <w:rFonts w:ascii="Times New Roman" w:hAnsi="Times New Roman" w:cs="Times New Roman"/>
          <w:b/>
          <w:sz w:val="24"/>
          <w:szCs w:val="24"/>
        </w:rPr>
        <w:t>PRZYWOZY</w:t>
      </w:r>
    </w:p>
    <w:p w:rsidR="00D66C37" w:rsidRDefault="00D66C37" w:rsidP="00D66C37">
      <w:pPr>
        <w:rPr>
          <w:rFonts w:ascii="Times New Roman" w:hAnsi="Times New Roman" w:cs="Times New Roman"/>
          <w:sz w:val="24"/>
          <w:szCs w:val="24"/>
        </w:rPr>
      </w:pPr>
      <w:r>
        <w:rPr>
          <w:rFonts w:ascii="Times New Roman" w:hAnsi="Times New Roman" w:cs="Times New Roman"/>
          <w:sz w:val="24"/>
          <w:szCs w:val="24"/>
        </w:rPr>
        <w:t xml:space="preserve">I AUTOBUS PRZYWOZY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Krąpiel- 7:15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7:20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7:35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7:40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9:55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lastRenderedPageBreak/>
        <w:t>Golina – 10:00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10:15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10 – 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10:30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II AUTOBUS PRZYWOZY</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7:20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7:25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7:40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7:45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ODWOZY</w:t>
      </w:r>
    </w:p>
    <w:p w:rsidR="00D66C37" w:rsidRDefault="00D66C37" w:rsidP="00D66C37">
      <w:pPr>
        <w:pStyle w:val="Bezodstpw"/>
        <w:rPr>
          <w:rFonts w:ascii="Times New Roman" w:hAnsi="Times New Roman" w:cs="Times New Roman"/>
          <w:b/>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I AUTOBUS ODWOZY </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11:40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11:45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11:50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12:00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12:35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12:40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12:45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12:55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13:30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13:35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13:45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14:00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14:05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14:20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14:25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14:30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-14:35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14:45</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15:30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Ulikowo – 15:35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Trzebiatów – 15:45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Krąpiel – 15:50</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II AUTOBUS</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SP Pęzino – 15:30</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Golina – 15:45</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Barzkowice – 15:50</w:t>
      </w:r>
    </w:p>
    <w:p w:rsidR="00D66C37" w:rsidRDefault="00D66C37" w:rsidP="00D66C37">
      <w:pPr>
        <w:pStyle w:val="Bezodstpw"/>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Szacowana dzienna liczba km wg planu przewozu wynosi 150 km. Zamawiający przewiduje możliwość zmniejszenia dziennej liczby km do 140 km dziennie. Liczba km nie obejmuje dojazdu do miejsca początkowego trasy oraz zjazdu z końcowego miejsca trasy. Przewiduje się 179 dni nauki szkolnej. W ciągu roku szkolnego w dniach wolnych od zajęć dydaktycznych, a także związanych z obchodami świąt religijnych, państwowych i szkolnych Zamawiający przewiduje zmiany w planie zajęć i co za tym idzie zmniejszenie km w tych dniach. </w:t>
      </w:r>
      <w:r>
        <w:rPr>
          <w:rFonts w:ascii="Times New Roman" w:hAnsi="Times New Roman" w:cs="Times New Roman"/>
          <w:b/>
          <w:sz w:val="24"/>
          <w:szCs w:val="24"/>
        </w:rPr>
        <w:t xml:space="preserve"> </w:t>
      </w:r>
      <w:r>
        <w:rPr>
          <w:rFonts w:ascii="Times New Roman" w:hAnsi="Times New Roman" w:cs="Times New Roman"/>
          <w:sz w:val="24"/>
          <w:szCs w:val="24"/>
        </w:rPr>
        <w:t>Mapę poglądową dla tej części zamówienia zawiera załącznik nr 9 do SWZ.</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Część IV. Przewozy uczniów na zajęcia pozalekcyjne, konkursy, zawody międzyszkolne, rekolekcje, jasełka, przewozy uczniów na zajęcia projektowe, granty w przypadku podpisania umowy na dofinansowanie według zapotrzebowania szkół prowadzonych przez Gminę Stargard na podstawie odrębnego rozliczenia faktycznie wykonanej usługi w oparciu o ustaloną stawkę za 1 km.</w:t>
      </w:r>
    </w:p>
    <w:p w:rsidR="00D66C37" w:rsidRDefault="00D66C37" w:rsidP="00D66C3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Przewidywana ilość km -  1000 km.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Zakładana liczba km nie obejmuje dojazdu do miejsca, w którym uczniowie wsiadają i zjazdu z miejsca, w którym uczniowie wysiadają. Przebieg trasy każdorazowo ustala Zamawiający.</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IV. Termin wykonania zamówienia</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t xml:space="preserve">Termin realizacji przedmiotu zamówienia: od dnia 01.09.2023 r. do dnia 21.06.2024 r. </w:t>
      </w:r>
      <w:r>
        <w:rPr>
          <w:rFonts w:ascii="Times New Roman" w:hAnsi="Times New Roman" w:cs="Times New Roman"/>
          <w:b/>
          <w:sz w:val="24"/>
          <w:szCs w:val="24"/>
        </w:rPr>
        <w:t>(dotyczy wszystkich części zamówienia).</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V. Warunki udziału w postępowaniu.</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1.O udzielenie zamówienia mogą ubiegać się Wykonawcy, którzy nie podlegają wykluczeniu oraz spełniają warunki udziału w postępowaniu, tj. dotyczące: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zdolności do występowaniu w obrocie gospodarczym</w:t>
      </w:r>
      <w:r>
        <w:rPr>
          <w:rFonts w:ascii="Times New Roman" w:hAnsi="Times New Roman" w:cs="Times New Roman"/>
          <w:sz w:val="24"/>
          <w:szCs w:val="24"/>
        </w:rPr>
        <w:t xml:space="preserve"> – Zamawiający nie stawia warunku w tym zakresie – dotyczy wszystkich części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w:t>
      </w:r>
      <w:bookmarkStart w:id="3" w:name="_Hlk76130697"/>
      <w:r>
        <w:rPr>
          <w:rFonts w:ascii="Times New Roman" w:hAnsi="Times New Roman" w:cs="Times New Roman"/>
          <w:b/>
          <w:bCs/>
          <w:sz w:val="24"/>
          <w:szCs w:val="24"/>
        </w:rPr>
        <w:t>uprawnień do prowadzenia określonej działalności gospodarczej lub zawodowej, o ile wynika to z odrębnych przepisów</w:t>
      </w:r>
      <w:r>
        <w:rPr>
          <w:rFonts w:ascii="Times New Roman" w:hAnsi="Times New Roman" w:cs="Times New Roman"/>
          <w:sz w:val="24"/>
          <w:szCs w:val="24"/>
        </w:rPr>
        <w:t xml:space="preserve"> </w:t>
      </w:r>
      <w:bookmarkEnd w:id="3"/>
      <w:r>
        <w:rPr>
          <w:rFonts w:ascii="Times New Roman" w:hAnsi="Times New Roman" w:cs="Times New Roman"/>
          <w:sz w:val="24"/>
          <w:szCs w:val="24"/>
        </w:rPr>
        <w:t>– Zamawiający uzna warunek za spełniony jeżeli Wykonawca</w:t>
      </w:r>
      <w:r>
        <w:rPr>
          <w:rFonts w:ascii="Verdana" w:hAnsi="Verdana" w:cs="Verdana"/>
          <w:b/>
          <w:bCs/>
          <w:color w:val="000000"/>
          <w:sz w:val="20"/>
          <w:szCs w:val="20"/>
        </w:rPr>
        <w:t xml:space="preserve"> </w:t>
      </w:r>
      <w:r>
        <w:rPr>
          <w:rFonts w:ascii="Times New Roman" w:hAnsi="Times New Roman" w:cs="Times New Roman"/>
          <w:sz w:val="24"/>
          <w:szCs w:val="24"/>
        </w:rPr>
        <w:t xml:space="preserve">posiada </w:t>
      </w:r>
      <w:bookmarkStart w:id="4" w:name="_Hlk76475714"/>
      <w:r>
        <w:rPr>
          <w:rFonts w:ascii="Times New Roman" w:hAnsi="Times New Roman" w:cs="Times New Roman"/>
          <w:sz w:val="24"/>
          <w:szCs w:val="24"/>
        </w:rPr>
        <w:t xml:space="preserve">licencję zezwalającą na wykonywanie krajowego transportu drogowego </w:t>
      </w:r>
      <w:bookmarkEnd w:id="4"/>
      <w:r>
        <w:rPr>
          <w:rFonts w:ascii="Times New Roman" w:hAnsi="Times New Roman" w:cs="Times New Roman"/>
          <w:sz w:val="24"/>
          <w:szCs w:val="24"/>
        </w:rPr>
        <w:t>osób lub zezwolenie na wykonywanie zawodu przewoźnika drogowego, zgodnie z Ustawą z dnia 6 września 2001 r. o transporcie drogowym Licencja/zezwolenie musi być ważne przez cały okres wykonywania zamówienia - dotyczy wszystkich części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bCs/>
          <w:sz w:val="24"/>
          <w:szCs w:val="24"/>
        </w:rPr>
        <w:t>sytuacji ekonomicznej lub finansowej</w:t>
      </w:r>
      <w:r>
        <w:rPr>
          <w:rFonts w:ascii="Times New Roman" w:hAnsi="Times New Roman" w:cs="Times New Roman"/>
          <w:sz w:val="24"/>
          <w:szCs w:val="24"/>
        </w:rPr>
        <w:t>- jest ubezpieczony od odpowiedzialności cywilnej w zakresie prowadzonej działalności związanej z przedmiotem zamówienia na sumę gwarancyjną nie niższą niż 500 000,00 zł- dotyczy wszystkich części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zdolności technicznej lub zawodowej;</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a)Warunek ten, w zakresie doświadczenia, </w:t>
      </w:r>
      <w:bookmarkStart w:id="5" w:name="_Hlk76128965"/>
      <w:r>
        <w:rPr>
          <w:rFonts w:ascii="Times New Roman" w:hAnsi="Times New Roman" w:cs="Times New Roman"/>
          <w:sz w:val="24"/>
          <w:szCs w:val="24"/>
        </w:rPr>
        <w:t>zostanie uznany za spełniony</w:t>
      </w:r>
      <w:bookmarkEnd w:id="5"/>
      <w:r>
        <w:rPr>
          <w:rFonts w:ascii="Times New Roman" w:hAnsi="Times New Roman" w:cs="Times New Roman"/>
          <w:sz w:val="24"/>
          <w:szCs w:val="24"/>
        </w:rPr>
        <w:t xml:space="preserve">, jeżeli Wykonawca wykaże, że w okresie ostatnich trzech lat przed upływem terminu składania ofert, a jeżeli okres prowadzenia działalności jest krótszy – w tym okresie zrealizował co najmniej jedną usługę polegającą na dowozie osób o wartości minimum 200 000,00 zł brutto (wartość roczna). (załącznik nr 7 do </w:t>
      </w:r>
      <w:proofErr w:type="spellStart"/>
      <w:r>
        <w:rPr>
          <w:rFonts w:ascii="Times New Roman" w:hAnsi="Times New Roman" w:cs="Times New Roman"/>
          <w:sz w:val="24"/>
          <w:szCs w:val="24"/>
        </w:rPr>
        <w:t>swz</w:t>
      </w:r>
      <w:proofErr w:type="spellEnd"/>
      <w:r>
        <w:rPr>
          <w:rFonts w:ascii="Times New Roman" w:hAnsi="Times New Roman" w:cs="Times New Roman"/>
          <w:sz w:val="24"/>
          <w:szCs w:val="24"/>
        </w:rPr>
        <w:t>) – dotyczy wszystkich części zamówienia</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t xml:space="preserve">b) Warunek ten w zakresie potencjału technicznego zostanie uznany za spełniony </w:t>
      </w:r>
      <w:r>
        <w:rPr>
          <w:rFonts w:ascii="Times New Roman" w:hAnsi="Times New Roman" w:cs="Times New Roman"/>
          <w:b/>
          <w:sz w:val="24"/>
          <w:szCs w:val="24"/>
        </w:rPr>
        <w:t xml:space="preserve">jeżeli Wykonawca wykaże, że dysponuje: (wypełnić wg załącznika nr 5)- </w:t>
      </w:r>
      <w:proofErr w:type="spellStart"/>
      <w:r>
        <w:rPr>
          <w:rFonts w:ascii="Times New Roman" w:hAnsi="Times New Roman" w:cs="Times New Roman"/>
          <w:b/>
          <w:sz w:val="24"/>
          <w:szCs w:val="24"/>
        </w:rPr>
        <w:t>tj</w:t>
      </w:r>
      <w:proofErr w:type="spellEnd"/>
      <w:r>
        <w:rPr>
          <w:rFonts w:ascii="Times New Roman" w:hAnsi="Times New Roman" w:cs="Times New Roman"/>
          <w:b/>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-minimum 1 pojazdem przystosowanym (w odniesieniu do planu przewozów tj. liczba osób) do przewozu osób w części 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-minimum 2 pojazdami przystosowanymi (w odniesieniu do planu przewozów tj. liczba osób) do przewozu osób w części III,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-minimum 2 pojazdami przystosowanymi (w odniesieniu do planu przewozów tj. liczba osób) do przewozu osób w części IV.</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2.Ocena spełnienia warunków udziału w postępowaniu dokonana zostanie zgodnie z formułą „spełnia”/ „nie spełnia”, w oparciu o informacje zawarte w dokumentach i oświadczeniach, o których mowa w rozdziale VII.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3. Wykonawca zgodnie z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może w celu potwierdzenia spełnienia warunków udziału w postępowaniu, polegać na zdolnościach technicznych lub zawodowych lub sytuacji finansowej lub ekonomicznej podmiotów udostępniających zasoby, niezależnie od charakteru prawnego łączących go z nimi stosunków.</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4.Wykonawca,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Pr>
          <w:rFonts w:ascii="Times New Roman" w:hAnsi="Times New Roman" w:cs="Times New Roman"/>
          <w:b/>
          <w:sz w:val="24"/>
          <w:szCs w:val="24"/>
        </w:rPr>
        <w:t>załącznik nr 4</w:t>
      </w:r>
      <w:r>
        <w:rPr>
          <w:rFonts w:ascii="Times New Roman" w:hAnsi="Times New Roman" w:cs="Times New Roman"/>
          <w:sz w:val="24"/>
          <w:szCs w:val="24"/>
        </w:rPr>
        <w:t xml:space="preserve"> do niniejszej SWZ.</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5.Zobowiązanie podmiotu udostępniającego zasoby, o którym mowa w pkt. 4, winno potwierdzać, że łączący Wykonawcę z podmiotami udostępniającymi zasoby gwarantuje rzeczywisty dostęp do tych zasobów oraz określać w szczególności: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1)zakres dostępnych Wykonawcy zasobów podmiotu udostępniającego zasoby;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2)sposób i okres udostępnienia Wykonawcy i wykorzystania przez niego zasobów podmiotu udostępniającego te zasoby przy wykonywaniu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3)czy i w jakim zakresie podmiot udostępniający zasoby, na zdolnościach którego Wykonawca polega w odniesieniu do warunków udziału w postępowaniu dotyczących wykształcenia, kwalifikacji zawodowych lub doświadczenia, realizuje usługi, których wskazane zdolności dotyczą.</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6.Wykonawca w przypadku polegania na zdolnościach lub sytuacji podmiotów udostępniających zasoby, przedstawi, wraz z ofertą oświadczenie podmiotu udostępniającego zasoby, potwierdzające brak podstaw wykluczenia tego podmiotu oraz odpowiednio spełnianie warunków udziału w postępowaniu, w zakresie, w jakim Wykonawca powołuje się na jego zasoby (sporządzone zgodnie ze wzorami stanowiącymi </w:t>
      </w:r>
      <w:r>
        <w:rPr>
          <w:rFonts w:ascii="Times New Roman" w:hAnsi="Times New Roman" w:cs="Times New Roman"/>
          <w:b/>
          <w:sz w:val="24"/>
          <w:szCs w:val="24"/>
        </w:rPr>
        <w:t>załączniki nr 2a i 3a</w:t>
      </w:r>
      <w:r>
        <w:rPr>
          <w:rFonts w:ascii="Times New Roman" w:hAnsi="Times New Roman" w:cs="Times New Roman"/>
          <w:sz w:val="24"/>
          <w:szCs w:val="24"/>
        </w:rPr>
        <w:t xml:space="preserve"> do </w:t>
      </w:r>
      <w:proofErr w:type="spellStart"/>
      <w:r>
        <w:rPr>
          <w:rFonts w:ascii="Times New Roman" w:hAnsi="Times New Roman" w:cs="Times New Roman"/>
          <w:sz w:val="24"/>
          <w:szCs w:val="24"/>
        </w:rPr>
        <w:t>swz</w:t>
      </w:r>
      <w:proofErr w:type="spellEnd"/>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7.Wykonawca, który polega na zdolnościach technicznych lub zawodowych lub sytuacji ekonomicznej lub finansowej na zasadach określonych w art. 118 PZP w zw. z art. 266 PZP zobowiązany będzie do przedstawienia podmiotowych środków dowodowych, o których mowa w rozdziale VII ust. 2 pkt 2-4 SWZ, dotyczących tych podmiotów, potwierdzających, że nie zachodzą wobec tych podstawy wykluczenia z postępowania. Dokumenty o których mowa powyżej Wykonawca będzie obowiązany złożyć na wezwanie, o którym mowa w Rozdziale VII.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8.Jeżeli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9.Wykonawca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10.W przypadku, gdy Wykonawca powołuje się na zasoby podmiotu udostępniającego w celu potwierdzenia spełnienia warunków udziału w postępowaniu, Wykonawca zamieszcza informację o tych podmiotach w formularzu oferty stanowiącym </w:t>
      </w:r>
      <w:r>
        <w:rPr>
          <w:rFonts w:ascii="Times New Roman" w:hAnsi="Times New Roman" w:cs="Times New Roman"/>
          <w:b/>
          <w:sz w:val="24"/>
          <w:szCs w:val="24"/>
        </w:rPr>
        <w:t>załącznik nr 1 do SWZ.</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11.Wykonawcy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powinni spełniać łącznie wszyscy Wykonawcy z zastrzeżeniem, iż warunek opisany w Rozdziale V pkt 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winien spełniać co najmniej jeden z tych Wykonawców.</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przypadkach, o których mowa w zdaniach powyżej, wykonawcy wspólnie ubiegający się o  udzielenie zamówienia dołączają do oferty oświadczenie, z którego wynika, które usługi wykonają poszczególni wykonawcy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Wzór oświadczenia stanowi załącznik nr 11.</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12.Wykonawcy wspólnie ubiegający się o udzielenie zamówienia ustanawiają pełnomocnika do reprezentowania ich w postępowaniu o udzielenie zamówienia albo reprezentowania w postępowaniu i zawarcia umowy w sprawie zamówienia publicznego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13. Pełnomocnictwo, o którym mowa w ust. 12 należy dołączyć do oferty.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14. Wszelką korespondencję w postępowaniu zamawiający kieruje do pełnomocnika.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15. Oferta musi być podpisana w taki sposób, by prawnie zobowiązywała wszystkich Wykonawców występujących wspólnie.  Osoba podpisująca ofertę musi posiadać umocowanie prawne do reprezentacji. . Umocowanie musi wynikać z treści pełnomocnictwa załączonego do oferty.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Cs/>
          <w:sz w:val="24"/>
          <w:szCs w:val="24"/>
        </w:rPr>
        <w:t>Wspólnicy spółki cywilnej traktowani są jak wykonawcy ubiegający się wspólnie o udzielenie zamówienia publicznego.</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t xml:space="preserve">17.W przypadku wspólnego ubiegania się o udzielenie zamówienia przez Wykonawców, oświadczenie, o którym mowa w art. 125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b/>
          <w:sz w:val="24"/>
          <w:szCs w:val="24"/>
        </w:rPr>
        <w:t>załącznik nr 2 i 3</w:t>
      </w:r>
      <w:r>
        <w:rPr>
          <w:rFonts w:ascii="Times New Roman" w:hAnsi="Times New Roman" w:cs="Times New Roman"/>
          <w:sz w:val="24"/>
          <w:szCs w:val="24"/>
        </w:rPr>
        <w:t>) musi złożyć każdy z Wykonawców wspólnie ubiegających się o udzielenie zamówienia.</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VI. Podstawy wykluczenia.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1.Z postępowania o udzielenie zamówienia wyklucza się Wykonawcę w oparciu o at.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tj. Wykonawcę:</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1)będącego osobą fizyczną, którego prawomocnie skazano za przestępstwo: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a. udziału w zorganizowanej grupie przestępczej albo związku mającym na celu popełnienie przestępstwa lub przestępstwa skarbowego, o którym mowa w art.258 Kodeksu karnego,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b. handlu ludźmi, o którym mowa w art. 189a Kodeksu karnego,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c. o którym mowa w art. 228-230a, art. 250a Kodeksu karnego lub w at. 46 lub art. 48 ustawy z dnia 25 czerwca 2010 r. o sporcie,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przestępstwa </w:t>
      </w:r>
      <w:r>
        <w:rPr>
          <w:rFonts w:ascii="Times New Roman" w:hAnsi="Times New Roman" w:cs="Times New Roman"/>
          <w:sz w:val="24"/>
          <w:szCs w:val="24"/>
        </w:rPr>
        <w:lastRenderedPageBreak/>
        <w:t>pochodzenia pieniędzy lub ukrywania ich pochodzenia, o którym mowa w art. 299 Kodeksu karnego,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e. o charakterze terrorystycznym, o którym mowa w art. 115§20 Kodeksu karnego, lub mające na celu popełnienie tego przestępstwa,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f. powierzenia wykonywania pracy małoletniemu cudzoziemcowi, o którym mowa w art. 9 ust.2 ustawy z dnia 15 czerwca 2012 r. o skutkach powierzania wykonywania pracy cudzoziemcom przebywającym wbrew przepisom na terytorium Rzeczypospolitej Polskiej (Dz.U.2021 poz. 1745),</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g. przeciwko obrotowi gospodarczemu, o którym mowa w art. 296-307 Kodeksu karnego, przestępstwo oszustwa, o którym mowa w art. 286 Kodeksu karnego, przestępstwo przeciwko wiarygodności dokumentów, o którym mowa w art. 270-277d Kodeksu karnego, lub przestępstwo skarbowe,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h. o którym mowa w art. 9 ust. 1 i 3 lub art. 10 ustawy z dnia 15 czerwca 2012 r. o skutkach powierzenia wykonywania pracy cudzoziemcom przebywającym wbrew przepisom na terytorium Rzeczpospolitej Polskiej – lub za odpowiedni czyn zabroniony określony w przepisach prawa obcego;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 jeżeli urzędującego członka jego organu zarządzającego lub nadzorczego, wspólnika spółki jawnej lub partnerskiej albo komplementariusza w spółce komandytowej lub komandytowo- akcyjnej lub prokurenta prawomocnie skazano za przestępstwo , o którym mowa w pkt. 1;</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 wobec którego prawomocnie orzeczono zakaz ubiegania się o zamówienia publiczne;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konsumentów, złożyli odrębne oferty, oferty częściowe lub wnioski o dopuszczenie do udziału w postępowaniu, chyba , że wykażą, że przygotowali te oferty lub wnioski niezależnie od siebie;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6)jeżeli, w przypadkach, o których mowa w art. 85 ust.1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2.Dodatkowo Zamawiający przewiduje wykluczenie Wykonawcy na podstawie art. 109 ust.1 pkt 1 i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tj.:</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 który naruszył obowiązki dotyczące płatności podatków, opłat lub składek na ubezpieczenia społeczne lub zdrowotne, z wyjątkiem przypadku, o którym mowa w </w:t>
      </w:r>
      <w:hyperlink r:id="rId6" w:history="1">
        <w:r>
          <w:rPr>
            <w:rStyle w:val="Hipercze"/>
            <w:rFonts w:ascii="Times New Roman" w:hAnsi="Times New Roman" w:cs="Times New Roman"/>
            <w:sz w:val="24"/>
            <w:szCs w:val="24"/>
          </w:rPr>
          <w:t>art. 108 ust. 1 pkt 3</w:t>
        </w:r>
      </w:hyperlink>
      <w:r>
        <w:rPr>
          <w:rFonts w:ascii="Times New Roman" w:hAnsi="Times New Roman" w:cs="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3.Wykonawca nie podlega wykluczeniu w okolicznościach określonych w art. 108 ust. 1 pkt 1,2,5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art. 109 ust. 1 pkt 4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udowodni Zamawiającemu, że spełnił łącznie wymienione w art. 110 ust. 2 pkt 1)-3)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przesłanki.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3.Zgodnie z art. 7 ust. 1 ustawy z dnia 13 kwietnia 2022r.  o szczególnych rozwiązaniach w zakresie przeciwdziałania wspieraniu agresji na Ukrainę oraz służących ochronie bezpieczeństwa narodowego (Dz. U. z 2023 r. poz. 185, ze zm.), zwanej dalej ustawą wyklucza się;</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1)Wykonawcę oraz uczestnika konkursu wymienionego w wykazach określonych w rozporządzeniu 765/2006 i rozporządzeniu 269/2014 albo wpisanego na listę na podstawie decyzji w sprawie wpisu na listę rozstrzygającą o zastosowaniu środka, o którym mowa w art. 1 pkt 3 ustawy;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3)Wykonawcę oraz uczestnika konkursu, którego jednostką dominującą w rozumieniu art. 3 ust. 1 pkt 37 ustawy z dnia 29 września 1994 r. o rachunkowości (Dz. U. z 2023 r. poz. 295, ze zm.), jest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Wykluczenie Wykonawcy:</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Wykluczenie Wykonawcy z postępowania na podstawie art. 7 ust. 1 ustawy z 13.04.2022 r. </w:t>
      </w:r>
      <w:r>
        <w:rPr>
          <w:rFonts w:ascii="Times New Roman" w:hAnsi="Times New Roman" w:cs="Times New Roman"/>
          <w:color w:val="353533"/>
          <w:sz w:val="24"/>
          <w:szCs w:val="24"/>
          <w:shd w:val="clear" w:color="auto" w:fill="FFFFFF"/>
        </w:rPr>
        <w:t>o szczególnych rozwiązaniach w zakresie przeciwdziałania wspieraniu agresji na Ukrainę oraz służących ochronie bezpieczeństwa</w:t>
      </w:r>
      <w:r>
        <w:rPr>
          <w:rFonts w:ascii="Arial" w:hAnsi="Arial" w:cs="Arial"/>
          <w:color w:val="353533"/>
          <w:sz w:val="23"/>
          <w:szCs w:val="23"/>
          <w:shd w:val="clear" w:color="auto" w:fill="FFFFFF"/>
        </w:rPr>
        <w:t xml:space="preserve"> </w:t>
      </w:r>
      <w:r>
        <w:rPr>
          <w:rFonts w:ascii="Times New Roman" w:hAnsi="Times New Roman" w:cs="Times New Roman"/>
          <w:color w:val="353533"/>
          <w:sz w:val="24"/>
          <w:szCs w:val="24"/>
          <w:shd w:val="clear" w:color="auto" w:fill="FFFFFF"/>
        </w:rPr>
        <w:t xml:space="preserve">narodowego (Dz. U. z 2023 r. poz. 185 ze zm.) </w:t>
      </w:r>
      <w:r>
        <w:rPr>
          <w:rFonts w:ascii="Times New Roman" w:hAnsi="Times New Roman" w:cs="Times New Roman"/>
          <w:sz w:val="24"/>
          <w:szCs w:val="24"/>
        </w:rPr>
        <w:t xml:space="preserve">; następować będzie na okres trwania wymienionych w nim okoliczności. W przypadku Wykonawcy lub uczestnika konkursu wykluczonego na podstawie art. 7 ust. 1 ustawy z 13.04.2022 r. </w:t>
      </w:r>
      <w:r>
        <w:rPr>
          <w:rFonts w:ascii="Times New Roman" w:hAnsi="Times New Roman" w:cs="Times New Roman"/>
          <w:color w:val="353533"/>
          <w:sz w:val="24"/>
          <w:szCs w:val="24"/>
          <w:shd w:val="clear" w:color="auto" w:fill="FFFFFF"/>
        </w:rPr>
        <w:t>o szczególnych rozwiązaniach w zakresie przeciwdziałania wspieraniu agresji na Ukrainę oraz służących ochronie bezpieczeństwa</w:t>
      </w:r>
      <w:r>
        <w:rPr>
          <w:rFonts w:ascii="Arial" w:hAnsi="Arial" w:cs="Arial"/>
          <w:color w:val="353533"/>
          <w:sz w:val="23"/>
          <w:szCs w:val="23"/>
          <w:shd w:val="clear" w:color="auto" w:fill="FFFFFF"/>
        </w:rPr>
        <w:t xml:space="preserve"> </w:t>
      </w:r>
      <w:r>
        <w:rPr>
          <w:rFonts w:ascii="Times New Roman" w:hAnsi="Times New Roman" w:cs="Times New Roman"/>
          <w:color w:val="353533"/>
          <w:sz w:val="24"/>
          <w:szCs w:val="24"/>
          <w:shd w:val="clear" w:color="auto" w:fill="FFFFFF"/>
        </w:rPr>
        <w:t>narodowego (Dz. U. z 2023 r. poz. 185 ze zm.),</w:t>
      </w:r>
      <w:r>
        <w:rPr>
          <w:rFonts w:ascii="Times New Roman" w:hAnsi="Times New Roman" w:cs="Times New Roman"/>
          <w:sz w:val="24"/>
          <w:szCs w:val="24"/>
        </w:rPr>
        <w:t xml:space="preserve"> Zamawiający odrzuca wniosek o dopuszczenie do udziału w postępowaniu o udzielenie zamówienia publicznego lub ofertę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w:t>
      </w:r>
      <w:r>
        <w:rPr>
          <w:rFonts w:ascii="Times New Roman" w:hAnsi="Times New Roman" w:cs="Times New Roman"/>
          <w:sz w:val="24"/>
          <w:szCs w:val="24"/>
        </w:rPr>
        <w:lastRenderedPageBreak/>
        <w:t>nie zaprasza do złożenia pracy konkursowej lub nie przeprowadza oceny pracy konkursowej, odpowiednio do trybu stosowanego do udzielenia zamówienia publicznego oraz etapu prowadzonego postępowania o udzielenie zamówienia publicznego.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Zgodnie z art. 7 ust. 5 ustawy z 13.04.2022 r. </w:t>
      </w:r>
      <w:r>
        <w:rPr>
          <w:rFonts w:ascii="Times New Roman" w:hAnsi="Times New Roman" w:cs="Times New Roman"/>
          <w:color w:val="353533"/>
          <w:sz w:val="24"/>
          <w:szCs w:val="24"/>
          <w:shd w:val="clear" w:color="auto" w:fill="FFFFFF"/>
        </w:rPr>
        <w:t>o szczególnych rozwiązaniach w zakresie przeciwdziałania wspieraniu agresji na Ukrainę oraz służących ochronie bezpieczeństwa</w:t>
      </w:r>
      <w:r>
        <w:rPr>
          <w:rFonts w:ascii="Arial" w:hAnsi="Arial" w:cs="Arial"/>
          <w:color w:val="353533"/>
          <w:sz w:val="23"/>
          <w:szCs w:val="23"/>
          <w:shd w:val="clear" w:color="auto" w:fill="FFFFFF"/>
        </w:rPr>
        <w:t xml:space="preserve"> </w:t>
      </w:r>
      <w:r>
        <w:rPr>
          <w:rFonts w:ascii="Times New Roman" w:hAnsi="Times New Roman" w:cs="Times New Roman"/>
          <w:color w:val="353533"/>
          <w:sz w:val="24"/>
          <w:szCs w:val="24"/>
          <w:shd w:val="clear" w:color="auto" w:fill="FFFFFF"/>
        </w:rPr>
        <w:t xml:space="preserve">narodowego (Dz. U. z 2023 r. poz. 185 ze zm.) </w:t>
      </w:r>
      <w:r>
        <w:rPr>
          <w:rFonts w:ascii="Times New Roman" w:hAnsi="Times New Roman" w:cs="Times New Roman"/>
          <w:sz w:val="24"/>
          <w:szCs w:val="24"/>
        </w:rPr>
        <w:t xml:space="preserve">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Art. 7 ust. 6. ustawy z 13.04.2022 r. </w:t>
      </w:r>
      <w:r>
        <w:rPr>
          <w:rFonts w:ascii="Times New Roman" w:hAnsi="Times New Roman" w:cs="Times New Roman"/>
          <w:color w:val="353533"/>
          <w:sz w:val="24"/>
          <w:szCs w:val="24"/>
          <w:shd w:val="clear" w:color="auto" w:fill="FFFFFF"/>
        </w:rPr>
        <w:t>o szczególnych rozwiązaniach w zakresie przeciwdziałania wspieraniu agresji na Ukrainę oraz służących ochronie bezpieczeństwa</w:t>
      </w:r>
      <w:r>
        <w:rPr>
          <w:rFonts w:ascii="Arial" w:hAnsi="Arial" w:cs="Arial"/>
          <w:color w:val="353533"/>
          <w:sz w:val="23"/>
          <w:szCs w:val="23"/>
          <w:shd w:val="clear" w:color="auto" w:fill="FFFFFF"/>
        </w:rPr>
        <w:t xml:space="preserve"> </w:t>
      </w:r>
      <w:r>
        <w:rPr>
          <w:rFonts w:ascii="Times New Roman" w:hAnsi="Times New Roman" w:cs="Times New Roman"/>
          <w:color w:val="353533"/>
          <w:sz w:val="24"/>
          <w:szCs w:val="24"/>
          <w:shd w:val="clear" w:color="auto" w:fill="FFFFFF"/>
        </w:rPr>
        <w:t xml:space="preserve">narodowego (Dz. U. z 2023 r. poz. 185 ze zm.) </w:t>
      </w:r>
      <w:r>
        <w:rPr>
          <w:rFonts w:ascii="Times New Roman" w:hAnsi="Times New Roman" w:cs="Times New Roman"/>
          <w:sz w:val="24"/>
          <w:szCs w:val="24"/>
        </w:rPr>
        <w:t xml:space="preserve"> stanowi, że osoba lub podmiot podlegające wykluczeniu na podstawie ust.1, które w okresie tego wykluczenia ubiegają się o udzielenie zamówienia publicznego lub dopuszczenie do udziału w konkursie lub biorą udział w postępowaniu o udzielenie zamówienia publicznego lub w konkursie, podlegają karze pieniężnej. Na podstawie art. 7 ust. 7 ustawy z 13.04.2022 r. </w:t>
      </w:r>
      <w:r>
        <w:rPr>
          <w:rFonts w:ascii="Times New Roman" w:hAnsi="Times New Roman" w:cs="Times New Roman"/>
          <w:color w:val="353533"/>
          <w:sz w:val="24"/>
          <w:szCs w:val="24"/>
          <w:shd w:val="clear" w:color="auto" w:fill="FFFFFF"/>
        </w:rPr>
        <w:t>o szczególnych rozwiązaniach w zakresie przeciwdziałania wspieraniu agresji na Ukrainę oraz służących ochronie bezpieczeństwa</w:t>
      </w:r>
      <w:r>
        <w:rPr>
          <w:rFonts w:ascii="Arial" w:hAnsi="Arial" w:cs="Arial"/>
          <w:color w:val="353533"/>
          <w:sz w:val="23"/>
          <w:szCs w:val="23"/>
          <w:shd w:val="clear" w:color="auto" w:fill="FFFFFF"/>
        </w:rPr>
        <w:t xml:space="preserve"> </w:t>
      </w:r>
      <w:r>
        <w:rPr>
          <w:rFonts w:ascii="Times New Roman" w:hAnsi="Times New Roman" w:cs="Times New Roman"/>
          <w:color w:val="353533"/>
          <w:sz w:val="24"/>
          <w:szCs w:val="24"/>
          <w:shd w:val="clear" w:color="auto" w:fill="FFFFFF"/>
        </w:rPr>
        <w:t>narodowego (Dz. U. z 2023 r. poz. 185 ze zm.)</w:t>
      </w:r>
      <w:r>
        <w:rPr>
          <w:rFonts w:ascii="Times New Roman" w:hAnsi="Times New Roman" w:cs="Times New Roman"/>
          <w:sz w:val="24"/>
          <w:szCs w:val="24"/>
        </w:rPr>
        <w:t>; karę pieniężną, o której mowa w ust. 6, nakłada Prezes Urzędu Zamówień Publicznych, w drodze decyzji, w wysokości do 20 000 000 zł. Wpływy z kar pieniężnych, o których mowa w ust. 6, stanowią dochód budżetu państwa.</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VII. Wykaz oświadczeń oraz podmiotowych środków dowodowych w celu wykazania braku podstaw do wykluczenia z postępowania oraz spełniania warunków udziału w postępowaniu</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1.W celu wstępnego potwierdzenia braku podstaw do wykluczenia z postępowania, o których mowa w Rozdziale VI SWZ oraz w celu potwierdzenia spełnienia warunków udziału w postępowaniu, o których mowa w Rozdziale V SWZ, Wykonawca składa wraz z ofertą oświadczenia, o których mowa w art. 125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tj. wstępne oświadczenie o spełnieniu warunków udziału, sporządzone zgodnie ze wzorem stanowiącym </w:t>
      </w:r>
      <w:r>
        <w:rPr>
          <w:rFonts w:ascii="Times New Roman" w:hAnsi="Times New Roman" w:cs="Times New Roman"/>
          <w:b/>
          <w:sz w:val="24"/>
          <w:szCs w:val="24"/>
        </w:rPr>
        <w:t>załącznik nr 2 do SWZ</w:t>
      </w:r>
      <w:r>
        <w:rPr>
          <w:rFonts w:ascii="Times New Roman" w:hAnsi="Times New Roman" w:cs="Times New Roman"/>
          <w:sz w:val="24"/>
          <w:szCs w:val="24"/>
        </w:rPr>
        <w:t xml:space="preserve"> oraz wstępne oświadczenie o braku podstaw do wykluczenia, sporządzone zgodnie ze wzorem stanowiącym </w:t>
      </w:r>
      <w:r>
        <w:rPr>
          <w:rFonts w:ascii="Times New Roman" w:hAnsi="Times New Roman" w:cs="Times New Roman"/>
          <w:b/>
          <w:sz w:val="24"/>
          <w:szCs w:val="24"/>
        </w:rPr>
        <w:t>załącznik nr 3 do SWZ</w:t>
      </w:r>
      <w:r>
        <w:rPr>
          <w:rFonts w:ascii="Times New Roman" w:hAnsi="Times New Roman" w:cs="Times New Roman"/>
          <w:sz w:val="24"/>
          <w:szCs w:val="24"/>
        </w:rPr>
        <w:t xml:space="preserve">. W przypadku, gdy o zamówienie wspólnie ubiega się dwa lub więcej podmiotów oświadczenia te powinny być złożone przez każdego </w:t>
      </w:r>
      <w:r>
        <w:rPr>
          <w:rFonts w:ascii="Times New Roman" w:hAnsi="Times New Roman" w:cs="Times New Roman"/>
          <w:sz w:val="24"/>
          <w:szCs w:val="24"/>
        </w:rPr>
        <w:br/>
        <w:t xml:space="preserve">z nich. Wykonawca, w przypadku polegania na zdolnościach lub sytuacji podmiotów udostępniających zasoby, przedstawia, wraz z oświadczeniem , o którym mowa powyżej, także oświadczenie podmiotu udostępniającego zasoby, potwierdzające brak podstaw do wykluczenia tego podmiotu (zgodnie ze wzorem stanowiącym </w:t>
      </w:r>
      <w:r>
        <w:rPr>
          <w:rFonts w:ascii="Times New Roman" w:hAnsi="Times New Roman" w:cs="Times New Roman"/>
          <w:b/>
          <w:sz w:val="24"/>
          <w:szCs w:val="24"/>
        </w:rPr>
        <w:t>załącznik nr 3a do SWZ</w:t>
      </w:r>
      <w:r>
        <w:rPr>
          <w:rFonts w:ascii="Times New Roman" w:hAnsi="Times New Roman" w:cs="Times New Roman"/>
          <w:sz w:val="24"/>
          <w:szCs w:val="24"/>
        </w:rPr>
        <w:t>)</w:t>
      </w:r>
      <w:r>
        <w:rPr>
          <w:rFonts w:ascii="Arial Narrow" w:eastAsia="Calibri" w:hAnsi="Arial Narrow" w:cs="Arial"/>
          <w:sz w:val="20"/>
          <w:szCs w:val="20"/>
          <w:lang w:eastAsia="ar-SA"/>
        </w:rPr>
        <w:t xml:space="preserve"> </w:t>
      </w:r>
      <w:r>
        <w:rPr>
          <w:rFonts w:ascii="Times New Roman" w:hAnsi="Times New Roman" w:cs="Times New Roman"/>
          <w:sz w:val="24"/>
          <w:szCs w:val="24"/>
        </w:rPr>
        <w:t>oraz odpowiednio spełnianie warunków udziału, w zakresie, w jakim wykonawca powołuje się na jego zasoby (zgodnie ze wzorem stanowiącym załącznik nr 2a  do SWZ).</w:t>
      </w:r>
      <w:r>
        <w:t xml:space="preserve"> </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 W celu potwierdzenia braku podstaw do wykluczenia, o których mowa w Rozdziale VI SWZ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1)Oświadczenia Wykonawcy w zakresie art. 108 ust.1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 braku przynależności do tej samej grupy  kapitałowej w rozumieniu ustawy z dnia 16 lutego 2007 r. o ochronie </w:t>
      </w:r>
      <w:r>
        <w:rPr>
          <w:rFonts w:ascii="Times New Roman" w:hAnsi="Times New Roman" w:cs="Times New Roman"/>
          <w:sz w:val="24"/>
          <w:szCs w:val="24"/>
        </w:rPr>
        <w:lastRenderedPageBreak/>
        <w:t>konkurencji i konsumentów (Dz. U z 2023 r. poz. 852 ze zm.), z innym Wykonawcą, który złożył odrębną ofertę, ofertę częściową lub wniosek o dopuszczenie do udziału w postępowaniu ,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imes New Roman" w:hAnsi="Times New Roman" w:cs="Times New Roman"/>
          <w:b/>
          <w:sz w:val="24"/>
          <w:szCs w:val="24"/>
        </w:rPr>
        <w:t>załącznik nr 6</w:t>
      </w:r>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2)Odpisu lub informacji z Krajowego Rejestru Sądowego lub z Centralnej Ewidencji i Informacji o Działalności Gospodarczej, w zakresie art. 109 ust. 1pkt 4 ustawy, sporządzonych nie wcześniej niż 3 miesiące przed jej złożeniem, jeżeli odrębne przepisy wymagają wpisu do rejestru lub ewidencji.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3)Zaświadczenie właściwego naczelnika urzędu skarbowego potwierdzającego, że Wykonawca nie zalega z opłacaniem podatków i opłat, w zakresie art. 109 ust.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3.Jeżeli Wykonawca ma siedzibę lub miejsce zamieszkania poza granicami Rzeczpospolitej Polskiej, zamiast zaświadczenia, o którym mowa w pkt 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3) powyżej, zaświadczenia albo innego dokumentu potwierdzającego, że Wykonawca nie zalega z opłacaniem składek na ubezpieczenia społeczne lub zdrowotne o których mowa w pkt 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4) powyżej, lub odpisu albo informacji z Krajowego Rejestru Sądowego lub z Centralnej Ewidencji i Informacji o Działalności Gospodarczej, o których mowa w pkt 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powyżej – składa dokument lub dokumenty wystawione w kraju, w którym Wykonawca ma siedzibę lub miejsce zamieszkania, potwierdzające odpowiednio, że: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a)nie naruszył obowiązków dotyczących płatności podatków, opłat lub składek na ubezpieczenie społeczne lub zdrowotne,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b)nie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4.Dokumenty, o których mowa w pkt 3 powinny być wystawione nie wcześniej niż 3 miesiące przed ich złożeniem.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5.Jeżeli w kraju, w którym Wykonawca ma siedzibę lub miejsce zamieszkania, nie wydaje się takich dokumentów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zostać złożone nie wcześniej niż 3 miesiące przed jego złożeniem w Postępowaniu.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 Do podmiotów udostępniających zasoby na zasadach określonych w art. 118 mających siedzibę lub miejsce zamieszkania poza terenem Rzeczypospolitej Polskiej stosuje się pkt 3 i pkt 4.</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7. W celu potwierdzenia spełnienia warunków udziału w postępowaniu, o którym mowa w Rozdziale V SWZ Zamawiający przed udzieleniem zamówienia, działając na podstawie art. 274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wezwie Wykonawcę, którego oferta została najwyżej oceniona, do złożenia w wyznaczonym,  nie krótszym niż 5 dni, terminie aktualnych na dzień złożenia następujących podmiotowych środków dowodowych:</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wykazu usług wykonanych</w:t>
      </w:r>
      <w:r>
        <w:rPr>
          <w:rFonts w:ascii="Times New Roman" w:hAnsi="Times New Roman" w:cs="Times New Roman"/>
          <w:sz w:val="24"/>
          <w:szCs w:val="24"/>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wraz z załączeniem dowodów określających czy te usługi zostały wykonane lub są wykonywane należycie, przy czym dowodami, o których mowa, są referencje bądź inne dokumenty wystawione przez podmiot , na rzecz którego dostawy lub usługi były wykonywane, a w przypadku świadczeń okresowych lub ciągłych są wykonywane, a jeżeli z uzasadnionej przyczyny o obiektywnym charakterze Wykonawca nie jest w stanie uzyskać tych dokumentów – oświadczenie Wykonawcy; w przypadku oświadczeń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potwierdzające, że Wykonawca jest ubezpieczony od odpowiedzialności cywilnej w zakresie prowadzonej działalności związanej z przedmiotem zamówienia na sumę gwarancyjną określną przez Zamawiającego  (minimum    </w:t>
      </w:r>
      <w:r>
        <w:rPr>
          <w:rFonts w:ascii="Times New Roman" w:hAnsi="Times New Roman" w:cs="Times New Roman"/>
          <w:b/>
          <w:sz w:val="24"/>
          <w:szCs w:val="24"/>
        </w:rPr>
        <w:t>500 000,00 zł);</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 licencję zezwalającą na wykonywanie krajowego transportu drogowego osób lub zezwolenie na wykonywanie zawodu przewoźnika drogowego, zgodnie z Ustawą z dnia 6 września 2001 r. o transporcie drogowym</w:t>
      </w:r>
      <w:r>
        <w:rPr>
          <w:rFonts w:ascii="Times New Roman" w:hAnsi="Times New Roman" w:cs="Times New Roman"/>
          <w:b/>
          <w:sz w:val="24"/>
          <w:szCs w:val="24"/>
        </w:rPr>
        <w:t xml:space="preserve"> </w:t>
      </w:r>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4)wykaz narzędzi, wyposażenia zakładu lub urządzeń technicznych dostępnych Wykonawcy w celu wykonania zamówienia publicznego wraz z informacją o podstawie do dysponowania tymi zasobami; Załącznik nr 5 do </w:t>
      </w:r>
      <w:proofErr w:type="spellStart"/>
      <w:r>
        <w:rPr>
          <w:rFonts w:ascii="Times New Roman" w:hAnsi="Times New Roman" w:cs="Times New Roman"/>
          <w:sz w:val="24"/>
          <w:szCs w:val="24"/>
        </w:rPr>
        <w:t>swz</w:t>
      </w:r>
      <w:proofErr w:type="spellEnd"/>
      <w:r>
        <w:rPr>
          <w:rFonts w:ascii="Times New Roman" w:hAnsi="Times New Roman" w:cs="Times New Roman"/>
          <w:sz w:val="24"/>
          <w:szCs w:val="24"/>
        </w:rPr>
        <w:t xml:space="preserve"> Potencjał techniczny</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VIII. Termin związania ofertą</w:t>
      </w:r>
    </w:p>
    <w:p w:rsidR="00D66C37" w:rsidRPr="00AA349F"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 Termin związania ofertą wynosi 30 dni. Bieg terminu związania ofertą rozpoczyna się wraz z upływem terminu składania ofert i kończy w dniu </w:t>
      </w:r>
      <w:r w:rsidR="00AA349F">
        <w:rPr>
          <w:rFonts w:ascii="Times New Roman" w:hAnsi="Times New Roman" w:cs="Times New Roman"/>
          <w:sz w:val="24"/>
          <w:szCs w:val="24"/>
        </w:rPr>
        <w:t>15</w:t>
      </w:r>
      <w:r w:rsidRPr="00AA349F">
        <w:rPr>
          <w:rFonts w:ascii="Times New Roman" w:hAnsi="Times New Roman" w:cs="Times New Roman"/>
          <w:sz w:val="24"/>
          <w:szCs w:val="24"/>
        </w:rPr>
        <w:t>.0</w:t>
      </w:r>
      <w:r w:rsidR="00A829F2" w:rsidRPr="00AA349F">
        <w:rPr>
          <w:rFonts w:ascii="Times New Roman" w:hAnsi="Times New Roman" w:cs="Times New Roman"/>
          <w:sz w:val="24"/>
          <w:szCs w:val="24"/>
        </w:rPr>
        <w:t>9</w:t>
      </w:r>
      <w:r w:rsidRPr="00AA349F">
        <w:rPr>
          <w:rFonts w:ascii="Times New Roman" w:hAnsi="Times New Roman" w:cs="Times New Roman"/>
          <w:sz w:val="24"/>
          <w:szCs w:val="24"/>
        </w:rPr>
        <w:t>.2023 r.</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2.W przypadku gdy wybór najkorzystniejszej oferty nie nastąpi przed upływem terminu związania ofertą o którym mowa w pkt 1, Zamawiający przed upływem terminu związania </w:t>
      </w:r>
      <w:r>
        <w:rPr>
          <w:rFonts w:ascii="Times New Roman" w:hAnsi="Times New Roman" w:cs="Times New Roman"/>
          <w:sz w:val="24"/>
          <w:szCs w:val="24"/>
        </w:rPr>
        <w:lastRenderedPageBreak/>
        <w:t>ofertą zwraca się do Wykonawców o wyrażenie zgody na przedłużenie tego terminu o wskazywany przez niego okres, nie dłuższy niż 30 dni.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 Zamawiający wybiera najkorzystniejszą ofertę w terminie związania ofertą określonym w dokumentach zamówienia. Jeżeli termin związania ofertą upłynął przed wyborem najkorzystniejszej oferty, Zamawiający wzywa Wykonawcę, którego oferta otrzymała najwyższą ocenę, do wyrażenia, w wyznaczonym przez Zamawiającego terminie, pisemnej zgody na wybór jego oferty. W przypadku braku takiej zgody, Zamawiający zwraca się o wyrażenie takiej zgody do kolejnego Wykonawcy, którego oferta została najwyżej oceniona, chyba że zachodzą przesłanki do unieważnienia postępowania.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 Przedłużenie terminu związania ofertą, o którym mowa w pkt 2, następuje wraz z przedłużeniem okresu ważności wadium albo, jeżeli nie jest to możliwe, z wniesieniem nowego wadium na przedłużony okres związania ofertą.</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IX Opis sposobu przygotowania oferty.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1.Kazdy Wykonawca może złożyć  ofertę na jedną lub więcej części  z tym, że tylko jedną ofertę na daną część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2.Ofertę należy przygotować ściśle według wymagań określonych w niniejszej SWZ.</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3.Oferta i wszystkie załączone dokumenty oraz oświadczenia składane przez Wykonawcę muszą być podpisane przez upoważnione osoby/osobę.</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4.Wykonawca ponosi wszelkie koszty związane z przygotowaniem i złożeniem oferty, z zastrzeżeniem art. 261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5.Sposób złożenia oferty opisany jest w rozdziale X SWZ.</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6.Oferta powinna być:</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1)sporządzona na podstawie załączników niniejszej SWZ w języku polskim,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2)złożona przy użyciu środków komunikacji elektronicznej tzn. za pośrednictwem platformazakupowa.pl,</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3)podpisana kwalifikowanym podpisem elektronicznym lub podpisem zaufanym lub podpisem osobistym przez osobę/osoby upoważnioną/upoważnione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4)Wykonawca, za pośrednictwem platformazakupowa.pl może przed upływem terminu do składania ofert zmienić lub wycofać ofertę.</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5)Maksymalny rozmiar jednego pliku przesyłanego za pośrednictwem dedykowanych formularzy do: złożenia, zmiany, wycofania oferty wynosi 150 MB natomiast przy komunikacji wielkość pliku to maksymalnie 500MB.</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7.Oferta powinna zawierać:</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1)wypełniony formularz ofertowy Wykonawcy – </w:t>
      </w:r>
      <w:r>
        <w:rPr>
          <w:rFonts w:ascii="Times New Roman" w:hAnsi="Times New Roman" w:cs="Times New Roman"/>
          <w:b/>
          <w:sz w:val="24"/>
          <w:szCs w:val="24"/>
        </w:rPr>
        <w:t>załącznik nr 1 do SWZ;</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2)oświadczenie o niepodleganiu wykluczeniu z postępowania – </w:t>
      </w:r>
      <w:r>
        <w:rPr>
          <w:rFonts w:ascii="Times New Roman" w:hAnsi="Times New Roman" w:cs="Times New Roman"/>
          <w:b/>
          <w:sz w:val="24"/>
          <w:szCs w:val="24"/>
        </w:rPr>
        <w:t>załącznik nr 3 do SWZ</w:t>
      </w:r>
      <w:r>
        <w:rPr>
          <w:rFonts w:ascii="Times New Roman" w:hAnsi="Times New Roman" w:cs="Times New Roman"/>
          <w:sz w:val="24"/>
          <w:szCs w:val="24"/>
        </w:rPr>
        <w:t xml:space="preserve"> w przypadku Wykonawców wspólnie ubiegających się o zamówienie ww. oświadczenie składa każdy z nich;</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3)oświadczenie o spełnianiu warunków udziału w postępowaniu – </w:t>
      </w:r>
      <w:r>
        <w:rPr>
          <w:rFonts w:ascii="Times New Roman" w:hAnsi="Times New Roman" w:cs="Times New Roman"/>
          <w:b/>
          <w:sz w:val="24"/>
          <w:szCs w:val="24"/>
        </w:rPr>
        <w:t>załącznik nr 2 do SWZ</w:t>
      </w:r>
      <w:r>
        <w:rPr>
          <w:rFonts w:ascii="Times New Roman" w:hAnsi="Times New Roman" w:cs="Times New Roman"/>
          <w:sz w:val="24"/>
          <w:szCs w:val="24"/>
        </w:rPr>
        <w:t>; w przypadku Wykonawców wspólnie ubiegających się zamówienie ww. oświadczenie składa każdy z nich;</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4)zobowiązanie podmiotów trzecich, na których zasoby powołuje się Wykonawca (</w:t>
      </w:r>
      <w:r>
        <w:rPr>
          <w:rFonts w:ascii="Times New Roman" w:hAnsi="Times New Roman" w:cs="Times New Roman"/>
          <w:b/>
          <w:sz w:val="24"/>
          <w:szCs w:val="24"/>
        </w:rPr>
        <w:t>załącznik nr4 do SWZ</w:t>
      </w:r>
      <w:r>
        <w:rPr>
          <w:rFonts w:ascii="Times New Roman" w:hAnsi="Times New Roman" w:cs="Times New Roman"/>
          <w:sz w:val="24"/>
          <w:szCs w:val="24"/>
        </w:rPr>
        <w:t xml:space="preserve">) wraz z oświadczeniem podmiotu udostępniającego o niepodleganiu wykluczeniu </w:t>
      </w:r>
      <w:r>
        <w:rPr>
          <w:rFonts w:ascii="Times New Roman" w:hAnsi="Times New Roman" w:cs="Times New Roman"/>
          <w:sz w:val="24"/>
          <w:szCs w:val="24"/>
        </w:rPr>
        <w:lastRenderedPageBreak/>
        <w:t>z postępowania (</w:t>
      </w:r>
      <w:r>
        <w:rPr>
          <w:rFonts w:ascii="Times New Roman" w:hAnsi="Times New Roman" w:cs="Times New Roman"/>
          <w:b/>
          <w:sz w:val="24"/>
          <w:szCs w:val="24"/>
        </w:rPr>
        <w:t>załącznik nr 3a</w:t>
      </w:r>
      <w:r>
        <w:rPr>
          <w:rFonts w:ascii="Times New Roman" w:hAnsi="Times New Roman" w:cs="Times New Roman"/>
          <w:sz w:val="24"/>
          <w:szCs w:val="24"/>
        </w:rPr>
        <w:t>) oraz spełnianiu warunków udziału w postępowaniu w zakresie jakim Wykonawca powołuje się na jego zasoby (</w:t>
      </w:r>
      <w:r>
        <w:rPr>
          <w:rFonts w:ascii="Times New Roman" w:hAnsi="Times New Roman" w:cs="Times New Roman"/>
          <w:b/>
          <w:sz w:val="24"/>
          <w:szCs w:val="24"/>
        </w:rPr>
        <w:t>załącznik nr 2a do SWZ</w:t>
      </w:r>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5)dokumenty potwierdzające umocowanie do reprezentacji Wykonawcy, w tym pełnomocnictwo ustanowione do reprezentowania Wykonawcy także Wykonawców wspólnie ubiegających się o udzielenie zamówienia publicznego.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6)oświadczenie Wykonawców wspólnie ubiegających się o udzielenie zamówienia publicznego dotyczące usług wykonywanych przez poszczególnych Wykonawców (składane w trybie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b/>
          <w:sz w:val="24"/>
          <w:szCs w:val="24"/>
        </w:rPr>
        <w:t>(załącznik nr 11 do SWZ</w:t>
      </w:r>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7) dokument potwierdzający wniesienie wadium, 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formularzu ofertowym.</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X Sposób oraz termin składania ofert</w:t>
      </w:r>
    </w:p>
    <w:p w:rsidR="00D66C37" w:rsidRPr="00AA349F" w:rsidRDefault="00D66C37" w:rsidP="00D66C37">
      <w:pPr>
        <w:pStyle w:val="Bezodstpw"/>
        <w:rPr>
          <w:rFonts w:ascii="Times New Roman" w:hAnsi="Times New Roman" w:cs="Times New Roman"/>
          <w:b/>
          <w:sz w:val="24"/>
          <w:szCs w:val="24"/>
        </w:rPr>
      </w:pPr>
      <w:r>
        <w:rPr>
          <w:rFonts w:ascii="Times New Roman" w:hAnsi="Times New Roman" w:cs="Times New Roman"/>
          <w:sz w:val="24"/>
          <w:szCs w:val="24"/>
        </w:rPr>
        <w:t xml:space="preserve">1.Ofertę wraz z załącznikami należy złożyć za pośrednictwem platformy do obsługi postępowań przetargowych, dostępnej pod adresem </w:t>
      </w:r>
      <w:hyperlink r:id="rId7" w:history="1">
        <w:r>
          <w:rPr>
            <w:rStyle w:val="Hipercze"/>
            <w:rFonts w:ascii="Times New Roman" w:hAnsi="Times New Roman" w:cs="Times New Roman"/>
            <w:b/>
            <w:sz w:val="24"/>
            <w:szCs w:val="24"/>
          </w:rPr>
          <w:t>https://platformazakupowa.pl/all?query=O%C5%9Brodek%20Administracyjny%20Szk%C3%B3%C5%82%20Gminy%20Stargard</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w zakładce POSTĘPOWANIA, w części dotyczącej niniejszego postępowania </w:t>
      </w:r>
      <w:r w:rsidRPr="00AA349F">
        <w:rPr>
          <w:rFonts w:ascii="Times New Roman" w:hAnsi="Times New Roman" w:cs="Times New Roman"/>
          <w:b/>
          <w:sz w:val="24"/>
          <w:szCs w:val="24"/>
        </w:rPr>
        <w:t xml:space="preserve">do dnia </w:t>
      </w:r>
      <w:r w:rsidR="00A829F2" w:rsidRPr="00AA349F">
        <w:rPr>
          <w:rFonts w:ascii="Times New Roman" w:hAnsi="Times New Roman" w:cs="Times New Roman"/>
          <w:b/>
          <w:sz w:val="24"/>
          <w:szCs w:val="24"/>
        </w:rPr>
        <w:t>1</w:t>
      </w:r>
      <w:r w:rsidR="00AA349F" w:rsidRPr="00AA349F">
        <w:rPr>
          <w:rFonts w:ascii="Times New Roman" w:hAnsi="Times New Roman" w:cs="Times New Roman"/>
          <w:b/>
          <w:sz w:val="24"/>
          <w:szCs w:val="24"/>
        </w:rPr>
        <w:t>6</w:t>
      </w:r>
      <w:r w:rsidRPr="00AA349F">
        <w:rPr>
          <w:rFonts w:ascii="Times New Roman" w:hAnsi="Times New Roman" w:cs="Times New Roman"/>
          <w:b/>
          <w:sz w:val="24"/>
          <w:szCs w:val="24"/>
        </w:rPr>
        <w:t>.0</w:t>
      </w:r>
      <w:r w:rsidR="00A829F2" w:rsidRPr="00AA349F">
        <w:rPr>
          <w:rFonts w:ascii="Times New Roman" w:hAnsi="Times New Roman" w:cs="Times New Roman"/>
          <w:b/>
          <w:sz w:val="24"/>
          <w:szCs w:val="24"/>
        </w:rPr>
        <w:t>8</w:t>
      </w:r>
      <w:r w:rsidRPr="00AA349F">
        <w:rPr>
          <w:rFonts w:ascii="Times New Roman" w:hAnsi="Times New Roman" w:cs="Times New Roman"/>
          <w:b/>
          <w:sz w:val="24"/>
          <w:szCs w:val="24"/>
        </w:rPr>
        <w:t>.2023 roku do godziny 10:00.</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2.Po kliknięciu w tytuł postępowania nastąpi przekierowanie na Platformę, gdzie należy pobrać, wypełnić i złożyć ofertę wraz z załącznikami , postępując zgodnie z instrukcją składania oferty dla Wykonawcy, zamieszczoną na Platformie.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4.Za termin złożenia oferty uważa się termin zamieszczenia oferty na platformie.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6.Złożenie oferty na nośniku danych (np.CD, pendrive) jest niedopuszczalne.</w:t>
      </w:r>
    </w:p>
    <w:p w:rsidR="00D66C37" w:rsidRDefault="00D66C37" w:rsidP="00D66C37">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7.Sczegółowa instrukcja dla Wykonawców dotycząca złożenia, zmiany i wycofania oferty znajduje się na stronie internetowej pod adresem </w:t>
      </w:r>
      <w:r>
        <w:rPr>
          <w:rFonts w:ascii="Times New Roman" w:hAnsi="Times New Roman" w:cs="Times New Roman"/>
          <w:sz w:val="24"/>
          <w:szCs w:val="24"/>
          <w:u w:val="single"/>
        </w:rPr>
        <w:t>http://platformazakupowa.pl/strona/46-instrukcje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8.Zamawiający odrzuci ofertę złożoną po terminie składania ofert.</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XI. Termin otwarcia ofert.</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1.Otwarcie ofert nastąpi w dniu </w:t>
      </w:r>
      <w:r w:rsidR="00AA349F">
        <w:rPr>
          <w:rFonts w:ascii="Times New Roman" w:hAnsi="Times New Roman" w:cs="Times New Roman"/>
          <w:b/>
          <w:sz w:val="24"/>
          <w:szCs w:val="24"/>
        </w:rPr>
        <w:t>16</w:t>
      </w:r>
      <w:r>
        <w:rPr>
          <w:rFonts w:ascii="Times New Roman" w:hAnsi="Times New Roman" w:cs="Times New Roman"/>
          <w:b/>
          <w:sz w:val="24"/>
          <w:szCs w:val="24"/>
        </w:rPr>
        <w:t>.0</w:t>
      </w:r>
      <w:r w:rsidR="00A829F2">
        <w:rPr>
          <w:rFonts w:ascii="Times New Roman" w:hAnsi="Times New Roman" w:cs="Times New Roman"/>
          <w:b/>
          <w:sz w:val="24"/>
          <w:szCs w:val="24"/>
        </w:rPr>
        <w:t>8</w:t>
      </w:r>
      <w:r>
        <w:rPr>
          <w:rFonts w:ascii="Times New Roman" w:hAnsi="Times New Roman" w:cs="Times New Roman"/>
          <w:b/>
          <w:sz w:val="24"/>
          <w:szCs w:val="24"/>
        </w:rPr>
        <w:t>.2023 r. o godz. 10:15</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2.Otwarcie ofert jest niejawne.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3.Zamawiający, najpóźniej przed otwarciem ofert, udostępnia na stronie internetowej prowadzonego postępowania informację o kwocie, jaką zamierza przeznaczyć na sfinansowanie zamówienia.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4.Zamawiający, niezwłocznie po otwarciu ofert, udostępnia na stronie internetowej prowadzonego postępowania informacje 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1)nazwach albo imionach i nazwiskach oraz siedzibach lub miejscach prowadzonej działalności gospodarczej albo miejscach zamieszkania Wykonawców, których oferty zostały otwarte;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2)cenach zawartych w ofertach</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5.W przypadku wystąpienia awarii systemu teleinformatycznego, która spowoduje brak możliwości otwarcia ofert w terminie określonym przez Zamawiającego, otwarcie ofert nastąpi niezwłocznie po usunięciu awarii.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6.Zamawiający poinformuje o zmianie terminu otwarcia ofert na stronie internetowej prowadzonego postępowania.</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XII. Informacje o środkach komunikacji elektronicznej, przy użyciu których Zamawiający będzie komunikował się z Wykonawcami, oraz informacje o wymaganiach technicznych i organizacyjnych sporządzania, wysyłania i odbierania korespondencji elektronicznej.</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1.Informacje ogólne:</w:t>
      </w: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sz w:val="24"/>
          <w:szCs w:val="24"/>
        </w:rPr>
        <w:t xml:space="preserve">1)W postępowaniu komunikacja między Zamawiającym a Wykonawcami odbywa się za pośrednictwem platformy do obsługi postępowań przetargowych, dostępnej pod adresem:  </w:t>
      </w:r>
      <w:r>
        <w:rPr>
          <w:rFonts w:ascii="Times New Roman" w:hAnsi="Times New Roman" w:cs="Times New Roman"/>
          <w:b/>
          <w:sz w:val="24"/>
          <w:szCs w:val="24"/>
        </w:rPr>
        <w:t>https://platformazakupowa.pl/all?query=O%C5%9Brodek%20Administracyjny%20Szk%C3%B3%C5%82%20Gminy%20Stargard</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(zwanej dalej „Platformą”).</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 Zamawiający dopuszcza również możliwość składania dokumentów elektronicznych, oświadczeń lub elektronicznych kopii dokumentów lub oświadczeń za pomocą poczty elektronicznej, na adres email:</w:t>
      </w:r>
      <w:r>
        <w:rPr>
          <w:rFonts w:ascii="Times New Roman" w:hAnsi="Times New Roman" w:cs="Times New Roman"/>
          <w:sz w:val="24"/>
          <w:szCs w:val="24"/>
          <w:u w:val="single"/>
        </w:rPr>
        <w:t xml:space="preserve">zamowienia@oas.stargard.pl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3)Rejestracja na Platformie, w tym złożenie oferty, wymaga założenia konta użytkownika. W celu założenia konta użytkownika konieczne jest posiadanie przez użytkownika aktywnego konta poczty elektronicznej (e-mail).</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4)Wymagania techniczne i organizacyjne korzystania z Platformy określa regulamin platformy (dostępny pod adresem: http://platformazakupowa.pl/strona/1-regulamin) oraz  instrukcje dla Wykonawców (dostępne pod adresem: https://platformazakupowa.pl/strona/46-instrukcje) Wykonawca przystępując do postępowania o udzielenie zamówienia publicznego, akceptuje warunki korzystania z Platformy, określone w Regulaminie oraz uznaje go za wiążący.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5)Sposób sporządzenia podmiotowych środków dowodowych oraz innych dokumentów lub oświadczeń musi być zgodny z wymaganiami określonymi w rozporządzeniu Prezesa Rady Ministrów z dnia 30 grudnia 2020 w sprawie sposobu sporządzania i przekazywania informacji oraz wymagań technicznych dla dokumentów elektronicznych oraz środków komunikacji elektronicznej w postępowaniu o udzielenie zamówienia publicznego lub konkursie                  (Dz. U. z 2020 r. poz. 2452). W zakresie  nieuregulowanym w SWZ, w zakresie dokumentów i oświadczeń w nim wymienionych, zastosowanie mają przepisy PZP, ww. rozporządzenia  oraz Rozporządzenia z dnia 30 grudnia 2020 r. w sprawie podmiotowych środków dowodowych oraz innych dokumentów lub oświadczeń, jakich może żądać Zamawiający od Wykonawcy (Dz. U. z 2020 r. poz. 2415).</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w:t>
      </w:r>
      <w:r>
        <w:t xml:space="preserve"> </w:t>
      </w:r>
      <w:r>
        <w:rPr>
          <w:rFonts w:ascii="Times New Roman" w:hAnsi="Times New Roman" w:cs="Times New Roman"/>
          <w:sz w:val="24"/>
          <w:szCs w:val="24"/>
        </w:rPr>
        <w:t>Zamawiający nie przewiduje sposobu komunikowania się z Wykonawcami w inny sposób niż przy użyciu środków komunikacji elektronicznej, wskazanych w SWZ.</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 sprawach merytorycznych związanych z danym postępowaniem Zamawiający przewiduje możliwość porozumiewania się wyłącznie drogą elektroniczną, poprzez wykorzystanie na Platformie przycisku: Wiadomości.</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t xml:space="preserve">8)W sprawach technicznych związanych z obsługą platformy należy korzystać z pomocy </w:t>
      </w:r>
      <w:r>
        <w:rPr>
          <w:rFonts w:ascii="Times New Roman" w:hAnsi="Times New Roman" w:cs="Times New Roman"/>
          <w:b/>
          <w:sz w:val="24"/>
          <w:szCs w:val="24"/>
        </w:rPr>
        <w:t>Centrum Wsparcia Klienta</w:t>
      </w:r>
      <w:r>
        <w:rPr>
          <w:rFonts w:ascii="Times New Roman" w:hAnsi="Times New Roman" w:cs="Times New Roman"/>
          <w:sz w:val="24"/>
          <w:szCs w:val="24"/>
        </w:rPr>
        <w:t xml:space="preserve">, które udzieli wszelkich informacji związanych z procesem składania ofert, czy innych aspektów technicznych Platformy. </w:t>
      </w:r>
      <w:r>
        <w:rPr>
          <w:rFonts w:ascii="Times New Roman" w:hAnsi="Times New Roman" w:cs="Times New Roman"/>
          <w:b/>
          <w:sz w:val="24"/>
          <w:szCs w:val="24"/>
        </w:rPr>
        <w:t>Centrum Wsparcia Klienta</w:t>
      </w:r>
      <w:r>
        <w:rPr>
          <w:rFonts w:ascii="Times New Roman" w:hAnsi="Times New Roman" w:cs="Times New Roman"/>
          <w:sz w:val="24"/>
          <w:szCs w:val="24"/>
        </w:rPr>
        <w:t xml:space="preserve"> jest dostępne codziennie od poniedziałku do piątku w godz. Od 7.00 do 17.00 pod nr tel. </w:t>
      </w:r>
      <w:r>
        <w:rPr>
          <w:rFonts w:ascii="Times New Roman" w:hAnsi="Times New Roman" w:cs="Times New Roman"/>
          <w:b/>
          <w:sz w:val="24"/>
          <w:szCs w:val="24"/>
        </w:rPr>
        <w:t>22 101 02 02.</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9)W sytuacjach awaryjnych np. w przypadku braku działania platformy, Zamawiający może również komunikować się z Wykonawcami za pomocą poczty elektronicznej.</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10)Postępowanie odbywa się w języku polskim, w związku z czym wszystkie pisma, dokumenty, oświadczenia itp. składane w trakcie postępowania między Zamawiającym a Wykonawcami muszą być sporządzone w języku polskim.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11)Zamawiający nie przewiduje zwołania zebrania Wykonawców.</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2.Minimalne wymagania umożliwiające korzystanie z Platformy to przeglądarka internetowa Internet Explorer, Chrome, i FireFox w najnowszej dostępnej wersji, z włączoną obsługą języka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akceptująca pliki typu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oraz łącze internetowe o przepustowości co najmniej 256 </w:t>
      </w:r>
      <w:proofErr w:type="spellStart"/>
      <w:r>
        <w:rPr>
          <w:rFonts w:ascii="Times New Roman" w:hAnsi="Times New Roman" w:cs="Times New Roman"/>
          <w:sz w:val="24"/>
          <w:szCs w:val="24"/>
        </w:rPr>
        <w:t>kbit</w:t>
      </w:r>
      <w:proofErr w:type="spellEnd"/>
      <w:r>
        <w:rPr>
          <w:rFonts w:ascii="Times New Roman" w:hAnsi="Times New Roman" w:cs="Times New Roman"/>
          <w:sz w:val="24"/>
          <w:szCs w:val="24"/>
        </w:rPr>
        <w:t xml:space="preserve">/s. </w:t>
      </w:r>
      <w:r>
        <w:rPr>
          <w:rFonts w:ascii="Times New Roman" w:hAnsi="Times New Roman" w:cs="Times New Roman"/>
          <w:b/>
          <w:sz w:val="24"/>
          <w:szCs w:val="24"/>
        </w:rPr>
        <w:t>Platforma</w:t>
      </w:r>
      <w:r>
        <w:rPr>
          <w:rFonts w:ascii="Times New Roman" w:hAnsi="Times New Roman" w:cs="Times New Roman"/>
          <w:sz w:val="24"/>
          <w:szCs w:val="24"/>
        </w:rPr>
        <w:t xml:space="preserve"> jest zoptymalizowana dla minimalnej rozdzielczości ekranu 1024x768 pikseli.</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XIII Wymagania dotyczące wadium</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1.Wykonawca jest zobowiązany do wniesienia wadium w wysokości:</w:t>
      </w: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-dla części I Przewóz uczniów do i z SP Małkocin – 3000,00 zł (słownie: trzy tysiące złotych)</w:t>
      </w: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b/>
          <w:sz w:val="24"/>
          <w:szCs w:val="24"/>
        </w:rPr>
        <w:t>-dla części III Przewóz uczniów do i z SP Pęzino – 5000,00 zł (słownie: pięć tysięcy złotych)</w:t>
      </w:r>
    </w:p>
    <w:p w:rsidR="00D66C37" w:rsidRDefault="00D66C37" w:rsidP="00D66C37">
      <w:pPr>
        <w:pStyle w:val="Bezodstpw"/>
        <w:rPr>
          <w:rFonts w:ascii="Times New Roman" w:hAnsi="Times New Roman" w:cs="Times New Roman"/>
          <w:b/>
          <w:sz w:val="24"/>
          <w:szCs w:val="24"/>
        </w:rPr>
      </w:pPr>
      <w:r>
        <w:rPr>
          <w:rFonts w:ascii="Times New Roman" w:hAnsi="Times New Roman" w:cs="Times New Roman"/>
          <w:sz w:val="24"/>
          <w:szCs w:val="24"/>
        </w:rPr>
        <w:t xml:space="preserve">-dla części IV Przewozy uczniów na zajęcia pozalekcyjne, konkursy, zawody międzyszkolne, rekolekcje, jasełka, przewozy uczniów na zajęcia projektowe w przypadku podpisania umowy na dofinansowanie według zapotrzebowania szkół prowadzonych przez Gminę Stargard na podstawie odrębnego rozliczenia faktycznie wykonanej usługi w oparciu ustaloną stawkę za 1 km – </w:t>
      </w:r>
      <w:r>
        <w:rPr>
          <w:rFonts w:ascii="Times New Roman" w:hAnsi="Times New Roman" w:cs="Times New Roman"/>
          <w:b/>
          <w:sz w:val="24"/>
          <w:szCs w:val="24"/>
        </w:rPr>
        <w:t>1 000,00 (jeden tysiąc złotych)</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2.Wadium należy wnieść przed upływem terminu składania ofert i utrzymać nieprzerwanie do dnia upływu terminu związania ofertą, z wyjątkiem przypadków, o których mowa w art. 98 ust. 1 pkt 2 i 3 oraz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3.Wadium może być wniesione według wyboru Wykonawcy w jednej lub kilku następujących formach: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1) pieniądzu - przelewem na rachunek bankowy Zamawiającego: </w:t>
      </w:r>
      <w:r>
        <w:rPr>
          <w:rFonts w:ascii="Times New Roman" w:hAnsi="Times New Roman" w:cs="Times New Roman"/>
          <w:b/>
          <w:sz w:val="24"/>
          <w:szCs w:val="24"/>
        </w:rPr>
        <w:t>nr 41 1240 3901 1111 0010 0489 7577</w:t>
      </w:r>
      <w:r>
        <w:rPr>
          <w:rFonts w:ascii="Times New Roman" w:hAnsi="Times New Roman" w:cs="Times New Roman"/>
          <w:bCs/>
          <w:sz w:val="24"/>
          <w:szCs w:val="24"/>
        </w:rPr>
        <w:t>(w tytule przelewu należy wpisać której części zamówienia dotyczy wniesione wadium.)</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2) gwarancjach bankowych;</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3)gwarancjach ubezpieczeniowych;</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4)poręczeniach udzielanych przez podmioty, o których mowa w art. 6b ust.5 pkt 2 ustawy z dnia 9 listopada 2000 r. o utworzeniu Polskiej Agencji Rozwoju Przedsiębiorczości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4.</w:t>
      </w:r>
      <w:r>
        <w:rPr>
          <w:rFonts w:ascii="Tahoma" w:hAnsi="Tahoma" w:cs="Tahoma"/>
          <w:color w:val="000000"/>
          <w:sz w:val="20"/>
          <w:szCs w:val="20"/>
        </w:rPr>
        <w:t xml:space="preserve"> </w:t>
      </w:r>
      <w:r>
        <w:rPr>
          <w:rFonts w:ascii="Times New Roman" w:hAnsi="Times New Roman" w:cs="Times New Roman"/>
          <w:sz w:val="24"/>
          <w:szCs w:val="24"/>
        </w:rPr>
        <w:t>Wniesienie wadium w pieniądzu będzie skuteczne, jeżeli w podanym terminie zostanie zaliczone na rachunku bankowym Zamawiającego Wadium wniesione w pieniądzu Zamawiający przechowuje na rachunku bankowym.</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5. Z treści wadium wnoszonego w formie: gwarancji bankowej, gwarancji ubezpieczeniowej lub poręczeniach udzielonych przez podmioty, o których mowa w art. 6b ust. 5 pkt 2 ustawy z dnia 9 listopada 2000 r. o utworzeniu Polskiej Agencji Rozwoju Przedsiębiorczości powinno </w:t>
      </w:r>
      <w:r>
        <w:rPr>
          <w:rFonts w:ascii="Times New Roman" w:hAnsi="Times New Roman" w:cs="Times New Roman"/>
          <w:sz w:val="24"/>
          <w:szCs w:val="24"/>
        </w:rPr>
        <w:lastRenderedPageBreak/>
        <w:t xml:space="preserve">wynikać bezwarunkowe, na pierwsze pisemne żądanie zgłoszone przez Zamawiającego w terminie związania ofertą, zobowiązanie gwaranta do wypłaty Zamawiającemu pełnej kwoty wadium w okolicznościach określonych w art. 98 ust. 6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bCs/>
          <w:sz w:val="24"/>
          <w:szCs w:val="24"/>
        </w:rPr>
        <w:t>6.</w:t>
      </w:r>
      <w:r>
        <w:rPr>
          <w:rFonts w:ascii="Times New Roman" w:hAnsi="Times New Roman" w:cs="Times New Roman"/>
          <w:b/>
          <w:bCs/>
          <w:sz w:val="24"/>
          <w:szCs w:val="24"/>
        </w:rPr>
        <w:t xml:space="preserve"> </w:t>
      </w:r>
      <w:r>
        <w:rPr>
          <w:rFonts w:ascii="Times New Roman" w:hAnsi="Times New Roman" w:cs="Times New Roman"/>
          <w:sz w:val="24"/>
          <w:szCs w:val="24"/>
        </w:rPr>
        <w:t xml:space="preserve">Wadium wnoszone w formie gwarancji lub poręczenia, o których mowa w pkt 3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2-4-należy przekazać Zamawiającemu wraz z Ofertą w oryginale w postaci elektronicznej, tj. opatrzonej kwalifikowanym podpisem elektronicznym osób upoważnionych do jego wystawienia.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zostanie odrzucona z postępowania na podstawie art. 226 ust. 1 pkt 14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Treść gwarancji wadialnej musi zawierać następujące elementy: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1) nazwę dającego zlecenie (Wykonawcy), beneficjenta gwarancji/poręczenia (Zamawiającego), gwaranta (banku lub instytucji ubezpieczeniowej udzielających gwarancji/poręczenia) oraz wskazanie ich siedzib,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2) określenie wierzytelności, która ma być zabezpieczona gwarancją/poręczeniem – określenie przedmiotu zamówienia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3) kwotę gwarancji/poręczenia,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 xml:space="preserve">4) zobowiązanie gwaranta/poręczyciela do zapłacenia bezwarunkowo i nieodwołalnie kwoty gwarancji/poręczenia na pierwsze pisemne żądanie Zamawiającego w okolicznościach określonych w art. 98 ust. 6 PZP. </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Zamawiający zwraca wadium na zasadach uregulowanych w art. 98 ust. 1-5 PZP.</w:t>
      </w:r>
    </w:p>
    <w:p w:rsidR="00D66C37" w:rsidRDefault="00D66C37" w:rsidP="00D66C37">
      <w:pPr>
        <w:pStyle w:val="Bezodstpw"/>
        <w:rPr>
          <w:rFonts w:ascii="Times New Roman" w:hAnsi="Times New Roman" w:cs="Times New Roman"/>
          <w:sz w:val="24"/>
          <w:szCs w:val="24"/>
        </w:rPr>
      </w:pPr>
    </w:p>
    <w:p w:rsidR="00D66C37" w:rsidRDefault="00D66C37" w:rsidP="00D66C37">
      <w:pPr>
        <w:pStyle w:val="Bezodstpw"/>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b/>
          <w:sz w:val="24"/>
          <w:szCs w:val="24"/>
        </w:rPr>
        <w:t xml:space="preserve">Rozdział XIV. Wskazanie osób uprawnionych do kontaktu z Wykonawcami: Edyta Wirzynkiewicz, e-mail: </w:t>
      </w:r>
      <w:hyperlink r:id="rId8" w:history="1">
        <w:r>
          <w:rPr>
            <w:rStyle w:val="Hipercze"/>
            <w:rFonts w:ascii="Times New Roman" w:hAnsi="Times New Roman" w:cs="Times New Roman"/>
            <w:b/>
            <w:sz w:val="24"/>
            <w:szCs w:val="24"/>
          </w:rPr>
          <w:t>zamowienia@oas.stargard.pl</w:t>
        </w:r>
      </w:hyperlink>
      <w:r>
        <w:rPr>
          <w:rFonts w:ascii="Times New Roman" w:hAnsi="Times New Roman" w:cs="Times New Roman"/>
          <w:sz w:val="24"/>
          <w:szCs w:val="24"/>
        </w:rPr>
        <w:t xml:space="preserve"> Tel: 91 578 38 84.</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Rozdział XV. Sposób obliczenia ceny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1.W ofercie należy podać oferowaną cenę jednostkową za 1 km przewozu netto , podatek Vat oraz cenę całkowitą brutto dla całości usługi objętej zamówieniem publicznym.</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2.Cena musi być wyrażona w złotych polskich (PLN), z dokładnością do dwóch miejsc po przecinku.</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3.Cena oferty musi zawierać wszystkie koszty związane z realizacją usług i umożliwiać pełną realizację </w:t>
      </w:r>
      <w:r>
        <w:rPr>
          <w:rFonts w:ascii="Times New Roman" w:hAnsi="Times New Roman" w:cs="Times New Roman"/>
          <w:b/>
          <w:bCs/>
          <w:sz w:val="24"/>
          <w:szCs w:val="24"/>
        </w:rPr>
        <w:t>umowy, której wzór stanowi załącznik nr 8, 8b, 8c do SWZ (dotyczy wszystkich części zamówienia)</w:t>
      </w:r>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4.Nie dopuszcza się stosowanie tzw. Upustów i rabatów do ceny oferty.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5.Wynagrodzenie Wykonawca wylicza uwzględniając wszystkie koszty jakie poniesie za wykonanie przedmiotu umowy, z uwzględnieniem zapisów Rozporządzenia Rady Ministrów z dnia 15 września 2022 r. w sprawie wysokości minimalnego wynagrodzenia za pracę oraz wysokości minimalnej stawki godzinowej w 2023 r.</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6.Rozliczenia między Zamawiającym a Wykonawcą będą prowadzone w złotych polskich (PLN).</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Pr>
          <w:rFonts w:ascii="Arial Narrow" w:eastAsia="Times New Roman" w:hAnsi="Arial Narrow" w:cs="Times New Roman"/>
          <w:sz w:val="20"/>
          <w:szCs w:val="20"/>
          <w:lang w:eastAsia="pl-PL"/>
        </w:rPr>
        <w:t xml:space="preserve"> </w:t>
      </w:r>
      <w:r>
        <w:rPr>
          <w:rFonts w:ascii="Times New Roman" w:hAnsi="Times New Roman" w:cs="Times New Roman"/>
          <w:sz w:val="24"/>
          <w:szCs w:val="24"/>
        </w:rPr>
        <w:t xml:space="preserve">Zgodnie z art. 225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została złożona oferta, której wybór prowadziłby do powstania u Zamawiającego obowiązku podatkowego zgodnie z ustawą z dnia 11.03.2004 r. o podatku od towarów i usług </w:t>
      </w:r>
      <w:r>
        <w:rPr>
          <w:rFonts w:ascii="Times New Roman" w:hAnsi="Times New Roman" w:cs="Times New Roman"/>
          <w:color w:val="000000" w:themeColor="text1"/>
          <w:sz w:val="24"/>
          <w:szCs w:val="24"/>
        </w:rPr>
        <w:t xml:space="preserve">(Dz.U. z 2023 r., poz. 1059, ze zm.), dla </w:t>
      </w:r>
      <w:r>
        <w:rPr>
          <w:rFonts w:ascii="Times New Roman" w:hAnsi="Times New Roman" w:cs="Times New Roman"/>
          <w:sz w:val="24"/>
          <w:szCs w:val="24"/>
        </w:rPr>
        <w:t xml:space="preserve">celów zastosowania kryterium ceny lub kosztu zamawiający dolicza do przedstawionej w tej ofercie ceny kwotę podatku od towarów i usług, którą miałby obowiązek rozliczyć.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W ofercie wykonawca ma obowiązek: </w:t>
      </w:r>
    </w:p>
    <w:p w:rsidR="00D66C37" w:rsidRDefault="00D66C37" w:rsidP="00D66C37">
      <w:pPr>
        <w:spacing w:after="0"/>
        <w:jc w:val="both"/>
        <w:rPr>
          <w:rFonts w:ascii="Times New Roman" w:hAnsi="Times New Roman" w:cs="Times New Roman"/>
          <w:sz w:val="24"/>
          <w:szCs w:val="24"/>
        </w:rPr>
      </w:pPr>
      <w:bookmarkStart w:id="6" w:name="_Hlk63945512"/>
      <w:r>
        <w:rPr>
          <w:rFonts w:ascii="Times New Roman" w:hAnsi="Times New Roman" w:cs="Times New Roman"/>
          <w:sz w:val="24"/>
          <w:szCs w:val="24"/>
        </w:rPr>
        <w:lastRenderedPageBreak/>
        <w:t>1) poinformowania Zamawiającego, że wybór jego oferty będzie prowadził do powstania u Zamawiającego obowiązku podatkowego;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 wskazania nazwy (rodzaju) towaru lub usługi, których dostawa lub świadczenie będą prowadziły do powstania obowiązku podatkowego;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 wskazania wartości towaru lub usługi objętego obowiązkiem podatkowym Zamawiającego, bez kwoty podatku;</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4) wskazania stawki podatku od towarów i usług, która zgodnie z wiedzą wykonawcy, będzie miała zastosowanie.</w:t>
      </w:r>
    </w:p>
    <w:bookmarkEnd w:id="6"/>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b/>
          <w:sz w:val="24"/>
          <w:szCs w:val="24"/>
        </w:rPr>
        <w:t xml:space="preserve">Rozdział XVI. </w:t>
      </w:r>
      <w:r>
        <w:rPr>
          <w:rFonts w:ascii="Times New Roman" w:hAnsi="Times New Roman" w:cs="Times New Roman"/>
          <w:b/>
          <w:bCs/>
          <w:sz w:val="24"/>
          <w:szCs w:val="24"/>
        </w:rPr>
        <w:t>Opis kryteriów oceny ofert, wraz z podaniem wag tych kryteriów i sposobu oceny ofert.</w:t>
      </w: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b/>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1.Przy dokonywaniu wyboru najkorzystniejszej oferty Zamawiający stosować będzie następujące kryteria: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1)cena – waga kryterium 60 %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2)termin płatności – 40 %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Razem 100 %</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a)Sposób obliczenia punktów dla kryterium ‘cena” – maks. 60 punktów (60%).</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Każda ze złożonych ofert będzie podlegać ocenie wg następującego wzoru:</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         CN</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Co=--------  x 100 pkt x 60 %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         CR</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Co – ilość punktów uzyskanych za oferowaną cenę,</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CN – cena najkorzystniejsza (najniższa) wyrażona w zł brutto,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CR – cena rozpatrywana wyrażona w zł brutto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60 % - waga oferty.</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b)Znaczenie kryterium „Termin płatności” „T” – 40 % (najlepsza spośród ofert może otrzymać maksymalnie 40 pkt. W tym kryterium).</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Kryterium – termin płatności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Termin płatności (waga kryterium 40 %)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Zamawiający określił minimalny termin płatności – 14 dni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Zamawiający określił maksymalny termin płatności – 30 dni</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Ofertom zostaną przyznane punkty według wzoru:</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Punktacja dla kryterium termin płatności jest następująca: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-termin płatności 14 dni – 20 punktów – liczony od dnia dostarczenia prawidłowo wystawionej faktury </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termin płatności 21 dni – 30 punktów – liczony od dnia dostarczenia prawidłowo wystawionej faktury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termin płatności 30 dni – 40 punktów – liczony od dnia dostarczenia prawidłowo wystawionej faktury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2.Zamawiający wybierze jako najkorzystniejszą tę ofertę, która otrzyma łącznie najwyższą liczbę punktów obliczoną wg wzoru:</w:t>
      </w:r>
    </w:p>
    <w:p w:rsidR="00D66C37" w:rsidRDefault="00D66C37" w:rsidP="00D66C37">
      <w:pPr>
        <w:spacing w:after="0"/>
        <w:jc w:val="both"/>
        <w:rPr>
          <w:rFonts w:ascii="Times New Roman" w:hAnsi="Times New Roman" w:cs="Times New Roman"/>
          <w:b/>
          <w:sz w:val="24"/>
          <w:szCs w:val="24"/>
        </w:rPr>
      </w:pPr>
      <w:r>
        <w:rPr>
          <w:rFonts w:ascii="Times New Roman" w:hAnsi="Times New Roman" w:cs="Times New Roman"/>
          <w:b/>
          <w:sz w:val="24"/>
          <w:szCs w:val="24"/>
        </w:rPr>
        <w:t>K= C + 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Gdzie:</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 – ogólna liczba punktów, jaką może otrzymać oferta (Wykonawca),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C – liczba punktów, jaką może zdobyć oferta (Wykonawca) za kryterium „Cena”,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T – liczba punktów, jaką może zdobyć Wykonawca za kryterium „Termin płatności”.</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Maksymalna ilość punktów, jaką może zdobyć Wykonawca uwzględniając wszystkie kryteria oceny ofert wynosi 100 pkt. Za najkorzystniejszą zostanie uznana oferta, która otrzyma najwyższą liczbę punktów. W przypadku równej ilości punktów za najkorzystniejszą ofertę zostanie uznana oferta z najniższą ceną.</w:t>
      </w:r>
    </w:p>
    <w:p w:rsidR="00D66C37" w:rsidRDefault="00D66C37" w:rsidP="00D66C37">
      <w:pPr>
        <w:spacing w:after="0"/>
        <w:jc w:val="both"/>
        <w:rPr>
          <w:rFonts w:ascii="Times New Roman" w:hAnsi="Times New Roman" w:cs="Times New Roman"/>
          <w:b/>
          <w:bCs/>
          <w:sz w:val="24"/>
          <w:szCs w:val="24"/>
        </w:rPr>
      </w:pP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b/>
          <w:bCs/>
          <w:sz w:val="24"/>
          <w:szCs w:val="24"/>
        </w:rPr>
        <w:t>Rozdział XVII.</w:t>
      </w: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b/>
          <w:bCs/>
          <w:sz w:val="24"/>
          <w:szCs w:val="24"/>
        </w:rPr>
        <w:t>Informacje o formalnościach, jakie muszą zostać dopełnione po wyborze oferty w celu zawarcia umowy w sprawie zamówienia publicznego.</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 Zamawiający zawiera umowę w sprawie zamówienia publicznego , z uwzględnieniem art. 577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terminie nie krótszym niż 5 dni od dnia przesłania zawiadomienia  o wyborze najkorzystniejszej oferty , jeżeli zawiadomienie to zostało przesłane przy użyciu środków komunikacji elektronicznej, albo 10 dni  - jeżeli zostało przesłane w inny sposób.</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2.Zamawiający może zawrzeć umowę w sprawie zamówienia publicznego przed upływem terminu, o którym mowa w ust. 1, jeżeli w postępowaniu o udzielenie zamówienia złożono tylko jedną ofertę.</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3.Wykonawca, którego oferta została wybrana jako najkorzystniejsza, zostanie poinformowany przez Zamawiającego o miejscu i terminie podpisania umowy.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4.Wykonawca, o którym mowa w ust. 1, ma obowiązek zawrzeć umowę w sprawie zamówienia na warunkach określonych w projektowanych postanowieniach umowy, które stanowią </w:t>
      </w:r>
      <w:r>
        <w:rPr>
          <w:rFonts w:ascii="Times New Roman" w:hAnsi="Times New Roman" w:cs="Times New Roman"/>
          <w:b/>
          <w:bCs/>
          <w:sz w:val="24"/>
          <w:szCs w:val="24"/>
        </w:rPr>
        <w:t xml:space="preserve">załącznik nr  8, 8b, 8c do </w:t>
      </w:r>
      <w:proofErr w:type="spellStart"/>
      <w:r>
        <w:rPr>
          <w:rFonts w:ascii="Times New Roman" w:hAnsi="Times New Roman" w:cs="Times New Roman"/>
          <w:b/>
          <w:bCs/>
          <w:sz w:val="24"/>
          <w:szCs w:val="24"/>
        </w:rPr>
        <w:t>swz</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Umowa zostanie uzupełniona o zapisy wynikające ze złożonej oferty.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5.Przed podpisaniem umowy Wykonawcy wspólnie ubiegający się o udzielenie zamówienia (w przypadku wyboru ich oferty jako najkorzystniejszej ) przedstawią Zamawiającemu umowę regulującą współpracę tych Wykonawców.</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D66C37" w:rsidRDefault="00D66C37" w:rsidP="00D66C37">
      <w:pPr>
        <w:spacing w:after="0"/>
        <w:jc w:val="both"/>
        <w:rPr>
          <w:rFonts w:ascii="Times New Roman" w:hAnsi="Times New Roman" w:cs="Times New Roman"/>
          <w:b/>
          <w:bCs/>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b/>
          <w:bCs/>
          <w:sz w:val="24"/>
          <w:szCs w:val="24"/>
        </w:rPr>
        <w:t>Rozdział XVIII. Zabezpieczenie należytego wykonania umowy.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od Wykonawcy, którego oferta zostanie uznana za najkorzystniejszą, wniesienia zabezpieczenia należytego wykonania umowy.</w:t>
      </w:r>
    </w:p>
    <w:p w:rsidR="00D66C37" w:rsidRDefault="00D66C37" w:rsidP="00D66C37">
      <w:pPr>
        <w:pStyle w:val="Bezodstpw"/>
        <w:rPr>
          <w:rFonts w:ascii="Times New Roman" w:hAnsi="Times New Roman" w:cs="Times New Roman"/>
          <w:bCs/>
          <w:color w:val="FF0000"/>
          <w:sz w:val="24"/>
          <w:szCs w:val="24"/>
        </w:rPr>
      </w:pPr>
    </w:p>
    <w:p w:rsidR="00D66C37" w:rsidRDefault="00D66C37" w:rsidP="00D66C37">
      <w:pPr>
        <w:pStyle w:val="Bezodstpw"/>
        <w:rPr>
          <w:rFonts w:ascii="Times New Roman" w:hAnsi="Times New Roman" w:cs="Times New Roman"/>
          <w:b/>
          <w:bCs/>
          <w:sz w:val="24"/>
          <w:szCs w:val="24"/>
        </w:rPr>
      </w:pPr>
      <w:r>
        <w:rPr>
          <w:rFonts w:ascii="Times New Roman" w:hAnsi="Times New Roman" w:cs="Times New Roman"/>
          <w:bCs/>
          <w:color w:val="FF0000"/>
          <w:sz w:val="24"/>
          <w:szCs w:val="24"/>
        </w:rPr>
        <w:t xml:space="preserve"> </w:t>
      </w: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b/>
          <w:bCs/>
          <w:sz w:val="24"/>
          <w:szCs w:val="24"/>
        </w:rPr>
        <w:t>Rozdział XIX Pouczenie o środkach ochrony prawnej przysługujących Wykonawcy</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1.Każdemu Wykonawcy, a także innemu podmiotowi, jeżeli ma lub miał interes w uzyskaniu danego zamówienia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środki ochrony prawnej przewidziane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2.Środki ochrony prawnej wobec ogłoszenia wszczynającego postępowanie o udzielenie zamówienia oraz dokumentów zamówienia przysługują również organizacjom wpisanym na listę, o której mowa w art.469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Rzecznikowi Małych i Średnich Przedsiębiorców.</w:t>
      </w:r>
    </w:p>
    <w:p w:rsidR="00D66C37" w:rsidRDefault="00D66C37" w:rsidP="00D66C37">
      <w:pPr>
        <w:spacing w:after="0"/>
        <w:jc w:val="both"/>
        <w:rPr>
          <w:rFonts w:ascii="Times New Roman" w:hAnsi="Times New Roman" w:cs="Times New Roman"/>
          <w:b/>
          <w:bCs/>
          <w:sz w:val="24"/>
          <w:szCs w:val="24"/>
        </w:rPr>
      </w:pP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b/>
          <w:bCs/>
          <w:sz w:val="24"/>
          <w:szCs w:val="24"/>
        </w:rPr>
        <w:t>Rozdział XX. Klauzula informacyjna dotycząca przetwarzania danych osobowych</w:t>
      </w: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Klauzula informacyjna dotycząca przetwarzania danych osobowych stanowi </w:t>
      </w:r>
      <w:r>
        <w:rPr>
          <w:rFonts w:ascii="Times New Roman" w:hAnsi="Times New Roman" w:cs="Times New Roman"/>
          <w:b/>
          <w:bCs/>
          <w:sz w:val="24"/>
          <w:szCs w:val="24"/>
        </w:rPr>
        <w:t>załącznik nr</w:t>
      </w:r>
      <w:r>
        <w:rPr>
          <w:rFonts w:ascii="Times New Roman" w:hAnsi="Times New Roman" w:cs="Times New Roman"/>
          <w:sz w:val="24"/>
          <w:szCs w:val="24"/>
        </w:rPr>
        <w:t xml:space="preserve"> 10 </w:t>
      </w:r>
      <w:r>
        <w:rPr>
          <w:rFonts w:ascii="Times New Roman" w:hAnsi="Times New Roman" w:cs="Times New Roman"/>
          <w:b/>
          <w:bCs/>
          <w:sz w:val="24"/>
          <w:szCs w:val="24"/>
        </w:rPr>
        <w:t>do SWZ.</w:t>
      </w:r>
    </w:p>
    <w:p w:rsidR="00D66C37" w:rsidRDefault="00D66C37" w:rsidP="00D66C37">
      <w:pPr>
        <w:spacing w:after="0"/>
        <w:jc w:val="both"/>
        <w:rPr>
          <w:rFonts w:ascii="Times New Roman" w:hAnsi="Times New Roman" w:cs="Times New Roman"/>
          <w:b/>
          <w:bCs/>
          <w:sz w:val="24"/>
          <w:szCs w:val="24"/>
        </w:rPr>
      </w:pPr>
    </w:p>
    <w:p w:rsidR="00D66C37" w:rsidRDefault="00D66C37" w:rsidP="00D66C37">
      <w:pPr>
        <w:spacing w:after="0"/>
        <w:jc w:val="both"/>
        <w:rPr>
          <w:rFonts w:ascii="Times New Roman" w:hAnsi="Times New Roman" w:cs="Times New Roman"/>
          <w:b/>
          <w:bCs/>
          <w:sz w:val="24"/>
          <w:szCs w:val="24"/>
        </w:rPr>
      </w:pPr>
      <w:r>
        <w:rPr>
          <w:rFonts w:ascii="Times New Roman" w:hAnsi="Times New Roman" w:cs="Times New Roman"/>
          <w:b/>
          <w:bCs/>
          <w:sz w:val="24"/>
          <w:szCs w:val="24"/>
        </w:rPr>
        <w:t>Rozdział XXI. Załączniki do Specyfikacji warunków zamówienia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 Załącznik nr 1 – Formularz oferty</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2. Załącznik nr 2 – Oświadczenie o spełnieniu warunków udziału w postępowaniu</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3. Załącznik nr 2a – Oświadczenie podmiotu udostępniającego zasoby o spełnianiu warunków udziału w postępowaniu</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4. Załącznik nr 3 – Oświadczenie dotyczące przesłanek wykluczenia z postępowania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5. Załącznik nr 3a – Oświadczenie podmiotu udostępniającego zasoby o braku podstaw do wykluczenia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6. Załącznik nr 4 - Oświadczenie podmiotów na których zasoby powołuje się Wykonawca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7. Załącznik nr 5 - Potencjał techniczny</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8. Załącznik nr 6 - Oświadczenie dot. grup kapitałowych.</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9. Załącznik nr 7 - Doświadczenie Wykonawcy</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10. Załącznik nr 8, 8b, 8c - Projekt umowy</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11. Załącznik nr 9 – Mapa</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12. Załącznik nr 10 – Informacja RODO</w:t>
      </w:r>
    </w:p>
    <w:p w:rsidR="00D66C37" w:rsidRDefault="00D66C37" w:rsidP="00D66C37">
      <w:pPr>
        <w:pStyle w:val="Bezodstpw"/>
        <w:rPr>
          <w:rFonts w:ascii="Times New Roman" w:hAnsi="Times New Roman" w:cs="Times New Roman"/>
          <w:sz w:val="24"/>
          <w:szCs w:val="24"/>
        </w:rPr>
      </w:pPr>
      <w:r>
        <w:rPr>
          <w:rFonts w:ascii="Times New Roman" w:hAnsi="Times New Roman" w:cs="Times New Roman"/>
          <w:sz w:val="24"/>
          <w:szCs w:val="24"/>
        </w:rPr>
        <w:t>13. Załącznik nr 11 – Oświadczenie podmiotów wspólnie ubiegających się o uzyskanie zamówienia.</w:t>
      </w: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66C37" w:rsidRDefault="00D66C37" w:rsidP="00D66C37">
      <w:pPr>
        <w:spacing w:after="0"/>
        <w:jc w:val="both"/>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66C37" w:rsidRDefault="00D66C37" w:rsidP="00D66C37">
      <w:pPr>
        <w:spacing w:after="0"/>
        <w:jc w:val="both"/>
        <w:rPr>
          <w:rFonts w:ascii="Times New Roman" w:hAnsi="Times New Roman" w:cs="Times New Roman"/>
          <w:b/>
          <w:sz w:val="24"/>
          <w:szCs w:val="24"/>
        </w:rPr>
      </w:pPr>
    </w:p>
    <w:p w:rsidR="00D66C37" w:rsidRDefault="00D66C37" w:rsidP="00D66C37">
      <w:pPr>
        <w:pStyle w:val="Bezodstpw"/>
        <w:rPr>
          <w:rFonts w:ascii="Times New Roman" w:hAnsi="Times New Roman" w:cs="Times New Roman"/>
          <w:sz w:val="24"/>
          <w:szCs w:val="24"/>
        </w:rPr>
      </w:pPr>
    </w:p>
    <w:p w:rsidR="00D66C37" w:rsidRDefault="00D66C37" w:rsidP="00D66C37">
      <w:pPr>
        <w:spacing w:after="0"/>
        <w:jc w:val="both"/>
        <w:rPr>
          <w:rFonts w:ascii="Times New Roman" w:hAnsi="Times New Roman" w:cs="Times New Roman"/>
          <w:b/>
          <w:sz w:val="24"/>
          <w:szCs w:val="24"/>
          <w:u w:val="single"/>
        </w:rPr>
      </w:pPr>
    </w:p>
    <w:bookmarkEnd w:id="0"/>
    <w:p w:rsidR="00D66C37" w:rsidRDefault="00D66C37" w:rsidP="00D66C37">
      <w:pPr>
        <w:spacing w:after="0"/>
        <w:rPr>
          <w:rFonts w:ascii="Times New Roman" w:hAnsi="Times New Roman" w:cs="Times New Roman"/>
          <w:sz w:val="24"/>
          <w:szCs w:val="24"/>
        </w:rPr>
      </w:pPr>
    </w:p>
    <w:p w:rsidR="00D66C37" w:rsidRDefault="00D66C37" w:rsidP="00D66C37">
      <w:pPr>
        <w:spacing w:after="0"/>
        <w:rPr>
          <w:rFonts w:ascii="Times New Roman" w:hAnsi="Times New Roman" w:cs="Times New Roman"/>
          <w:sz w:val="24"/>
          <w:szCs w:val="24"/>
        </w:rPr>
      </w:pPr>
    </w:p>
    <w:p w:rsidR="00D66C37" w:rsidRDefault="00D66C37" w:rsidP="00D66C37"/>
    <w:p w:rsidR="00D66C37" w:rsidRDefault="00D66C37" w:rsidP="00D66C37"/>
    <w:p w:rsidR="00D66C37" w:rsidRDefault="00D66C37" w:rsidP="00D66C37"/>
    <w:p w:rsidR="00444537" w:rsidRDefault="00444537"/>
    <w:sectPr w:rsidR="00444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62257"/>
    <w:multiLevelType w:val="hybridMultilevel"/>
    <w:tmpl w:val="15C0C0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684FCC"/>
    <w:multiLevelType w:val="hybridMultilevel"/>
    <w:tmpl w:val="394EE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37"/>
    <w:rsid w:val="0019467A"/>
    <w:rsid w:val="00444537"/>
    <w:rsid w:val="00515E49"/>
    <w:rsid w:val="00A829F2"/>
    <w:rsid w:val="00AA349F"/>
    <w:rsid w:val="00C367BF"/>
    <w:rsid w:val="00D43532"/>
    <w:rsid w:val="00D66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382F4-BAAB-4FC0-89E2-BE41C757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C3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66C37"/>
    <w:rPr>
      <w:color w:val="0563C1" w:themeColor="hyperlink"/>
      <w:u w:val="single"/>
    </w:rPr>
  </w:style>
  <w:style w:type="paragraph" w:styleId="Bezodstpw">
    <w:name w:val="No Spacing"/>
    <w:uiPriority w:val="1"/>
    <w:qFormat/>
    <w:rsid w:val="00D66C37"/>
    <w:pPr>
      <w:spacing w:after="0" w:line="240" w:lineRule="auto"/>
    </w:pPr>
  </w:style>
  <w:style w:type="paragraph" w:styleId="Tekstdymka">
    <w:name w:val="Balloon Text"/>
    <w:basedOn w:val="Normalny"/>
    <w:link w:val="TekstdymkaZnak"/>
    <w:uiPriority w:val="99"/>
    <w:semiHidden/>
    <w:unhideWhenUsed/>
    <w:rsid w:val="00515E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oas.stargard.pl" TargetMode="External"/><Relationship Id="rId3" Type="http://schemas.openxmlformats.org/officeDocument/2006/relationships/settings" Target="settings.xml"/><Relationship Id="rId7" Type="http://schemas.openxmlformats.org/officeDocument/2006/relationships/hyperlink" Target="https://platformazakupowa.pl/all?query=O%C5%9Brodek%20Administracyjny%20Szk%C3%B3%C5%82%20Gminy%20Starg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jzhe4tiltqmfyc4njrga4danjzgu" TargetMode="External"/><Relationship Id="rId5" Type="http://schemas.openxmlformats.org/officeDocument/2006/relationships/hyperlink" Target="mailto:zamowienia@oas.stargard.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24</Pages>
  <Words>9067</Words>
  <Characters>54402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Wirzynkiewicz</dc:creator>
  <cp:keywords/>
  <dc:description/>
  <cp:lastModifiedBy>Edyta Wirzynkiewicz</cp:lastModifiedBy>
  <cp:revision>3</cp:revision>
  <cp:lastPrinted>2023-08-04T11:58:00Z</cp:lastPrinted>
  <dcterms:created xsi:type="dcterms:W3CDTF">2023-08-01T06:07:00Z</dcterms:created>
  <dcterms:modified xsi:type="dcterms:W3CDTF">2023-08-07T09:36:00Z</dcterms:modified>
</cp:coreProperties>
</file>