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8673A" w14:textId="77777777" w:rsidR="002149D1" w:rsidRDefault="002149D1" w:rsidP="003F18B6">
      <w:pPr>
        <w:ind w:left="900"/>
        <w:jc w:val="right"/>
        <w:rPr>
          <w:szCs w:val="19"/>
        </w:rPr>
      </w:pPr>
    </w:p>
    <w:p w14:paraId="742CC3EE" w14:textId="77777777" w:rsidR="003F18B6" w:rsidRPr="00323F34" w:rsidRDefault="002149D1" w:rsidP="003F18B6">
      <w:pPr>
        <w:ind w:left="900"/>
        <w:jc w:val="right"/>
        <w:rPr>
          <w:szCs w:val="19"/>
        </w:rPr>
      </w:pPr>
      <w:r>
        <w:rPr>
          <w:noProof/>
          <w:lang w:eastAsia="pl-PL"/>
        </w:rPr>
        <w:drawing>
          <wp:anchor distT="0" distB="0" distL="114300" distR="114300" simplePos="0" relativeHeight="251659264" behindDoc="0" locked="0" layoutInCell="1" allowOverlap="1" wp14:anchorId="7E027BEE" wp14:editId="405944FC">
            <wp:simplePos x="0" y="0"/>
            <wp:positionH relativeFrom="page">
              <wp:posOffset>406019</wp:posOffset>
            </wp:positionH>
            <wp:positionV relativeFrom="page">
              <wp:posOffset>139192</wp:posOffset>
            </wp:positionV>
            <wp:extent cx="4136390" cy="84248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136390" cy="842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18B6" w:rsidRPr="00323F34">
        <w:rPr>
          <w:szCs w:val="19"/>
        </w:rPr>
        <w:t xml:space="preserve">Poznań, dnia </w:t>
      </w:r>
      <w:r w:rsidR="00E175DE">
        <w:rPr>
          <w:szCs w:val="19"/>
        </w:rPr>
        <w:t xml:space="preserve">14 lutego 2023 </w:t>
      </w:r>
      <w:r w:rsidR="003F18B6" w:rsidRPr="00323F34">
        <w:rPr>
          <w:szCs w:val="19"/>
        </w:rPr>
        <w:t>r.</w:t>
      </w:r>
    </w:p>
    <w:p w14:paraId="74657393" w14:textId="77777777" w:rsidR="003F18B6" w:rsidRPr="00323F34" w:rsidRDefault="003F18B6" w:rsidP="003F18B6">
      <w:pPr>
        <w:spacing w:after="0" w:line="240" w:lineRule="auto"/>
        <w:rPr>
          <w:szCs w:val="19"/>
        </w:rPr>
      </w:pPr>
      <w:r w:rsidRPr="00323F34">
        <w:rPr>
          <w:szCs w:val="19"/>
        </w:rPr>
        <w:t>POZ-AD.271.</w:t>
      </w:r>
      <w:r w:rsidR="00E175DE">
        <w:rPr>
          <w:szCs w:val="19"/>
        </w:rPr>
        <w:t>1</w:t>
      </w:r>
      <w:r w:rsidRPr="00323F34">
        <w:rPr>
          <w:szCs w:val="19"/>
        </w:rPr>
        <w:t>.202</w:t>
      </w:r>
      <w:r w:rsidR="00E175DE">
        <w:rPr>
          <w:szCs w:val="19"/>
        </w:rPr>
        <w:t>3.1</w:t>
      </w:r>
    </w:p>
    <w:p w14:paraId="730FC0D1" w14:textId="77777777" w:rsidR="003F18B6" w:rsidRPr="00323F34" w:rsidRDefault="003F18B6" w:rsidP="003F18B6">
      <w:pPr>
        <w:ind w:left="900"/>
        <w:rPr>
          <w:szCs w:val="19"/>
        </w:rPr>
      </w:pPr>
    </w:p>
    <w:p w14:paraId="3E64F9DA" w14:textId="77777777" w:rsidR="003F18B6" w:rsidRPr="00323F34" w:rsidRDefault="003F18B6" w:rsidP="003F18B6">
      <w:pPr>
        <w:ind w:left="900"/>
        <w:rPr>
          <w:szCs w:val="19"/>
        </w:rPr>
      </w:pPr>
    </w:p>
    <w:p w14:paraId="42D1F7A3" w14:textId="77777777" w:rsidR="003F18B6" w:rsidRPr="00323F34" w:rsidRDefault="003F18B6" w:rsidP="003F18B6">
      <w:pPr>
        <w:ind w:left="900"/>
        <w:rPr>
          <w:szCs w:val="19"/>
        </w:rPr>
      </w:pPr>
    </w:p>
    <w:p w14:paraId="0C160115" w14:textId="77777777" w:rsidR="003F18B6" w:rsidRPr="00323F34" w:rsidRDefault="003F18B6" w:rsidP="003F18B6">
      <w:pPr>
        <w:ind w:left="900"/>
        <w:rPr>
          <w:szCs w:val="19"/>
        </w:rPr>
      </w:pPr>
    </w:p>
    <w:p w14:paraId="43344670" w14:textId="77777777" w:rsidR="003F18B6" w:rsidRPr="00323F34" w:rsidRDefault="003F18B6" w:rsidP="003F18B6">
      <w:pPr>
        <w:ind w:left="900"/>
        <w:rPr>
          <w:b/>
          <w:bCs/>
          <w:szCs w:val="19"/>
        </w:rPr>
      </w:pPr>
      <w:r w:rsidRPr="00323F34">
        <w:rPr>
          <w:szCs w:val="19"/>
        </w:rPr>
        <w:tab/>
      </w:r>
      <w:r w:rsidRPr="00323F34">
        <w:rPr>
          <w:szCs w:val="19"/>
        </w:rPr>
        <w:tab/>
      </w:r>
      <w:r w:rsidRPr="00323F34">
        <w:rPr>
          <w:szCs w:val="19"/>
        </w:rPr>
        <w:tab/>
      </w:r>
      <w:r w:rsidRPr="00323F34">
        <w:rPr>
          <w:szCs w:val="19"/>
        </w:rPr>
        <w:tab/>
      </w:r>
      <w:r w:rsidRPr="00323F34">
        <w:rPr>
          <w:szCs w:val="19"/>
        </w:rPr>
        <w:tab/>
      </w:r>
      <w:r w:rsidRPr="00323F34">
        <w:rPr>
          <w:szCs w:val="19"/>
        </w:rPr>
        <w:tab/>
      </w:r>
      <w:r w:rsidRPr="00323F34">
        <w:rPr>
          <w:b/>
          <w:bCs/>
          <w:szCs w:val="19"/>
        </w:rPr>
        <w:t>UCZESTNICY POST</w:t>
      </w:r>
      <w:r w:rsidR="00043462">
        <w:rPr>
          <w:b/>
          <w:bCs/>
          <w:szCs w:val="19"/>
        </w:rPr>
        <w:t>Ę</w:t>
      </w:r>
      <w:r w:rsidRPr="00323F34">
        <w:rPr>
          <w:b/>
          <w:bCs/>
          <w:szCs w:val="19"/>
        </w:rPr>
        <w:t>POWANIA</w:t>
      </w:r>
    </w:p>
    <w:p w14:paraId="477F1F4A" w14:textId="77777777" w:rsidR="003F18B6" w:rsidRPr="00323F34" w:rsidRDefault="003F18B6" w:rsidP="003F18B6">
      <w:pPr>
        <w:ind w:left="900"/>
        <w:rPr>
          <w:szCs w:val="19"/>
        </w:rPr>
      </w:pPr>
      <w:r w:rsidRPr="00323F34">
        <w:rPr>
          <w:b/>
          <w:bCs/>
          <w:szCs w:val="19"/>
        </w:rPr>
        <w:tab/>
      </w:r>
      <w:r w:rsidRPr="00323F34">
        <w:rPr>
          <w:b/>
          <w:bCs/>
          <w:szCs w:val="19"/>
        </w:rPr>
        <w:tab/>
      </w:r>
      <w:r w:rsidRPr="00323F34">
        <w:rPr>
          <w:b/>
          <w:bCs/>
          <w:szCs w:val="19"/>
        </w:rPr>
        <w:tab/>
      </w:r>
      <w:r w:rsidRPr="00323F34">
        <w:rPr>
          <w:b/>
          <w:bCs/>
          <w:szCs w:val="19"/>
        </w:rPr>
        <w:tab/>
      </w:r>
      <w:r w:rsidRPr="00323F34">
        <w:rPr>
          <w:b/>
          <w:bCs/>
          <w:szCs w:val="19"/>
        </w:rPr>
        <w:tab/>
      </w:r>
      <w:r w:rsidRPr="00323F34">
        <w:rPr>
          <w:b/>
          <w:bCs/>
          <w:szCs w:val="19"/>
        </w:rPr>
        <w:tab/>
        <w:t>O UDZIELENIE ZAMÓWIENIA</w:t>
      </w:r>
    </w:p>
    <w:p w14:paraId="72E0233C" w14:textId="77777777" w:rsidR="003F18B6" w:rsidRPr="00323F34" w:rsidRDefault="003F18B6" w:rsidP="003F18B6">
      <w:pPr>
        <w:ind w:left="900"/>
        <w:rPr>
          <w:szCs w:val="19"/>
        </w:rPr>
      </w:pPr>
    </w:p>
    <w:p w14:paraId="1BB4AE55" w14:textId="77777777" w:rsidR="003F18B6" w:rsidRPr="00323F34" w:rsidRDefault="003F18B6" w:rsidP="003F18B6">
      <w:pPr>
        <w:rPr>
          <w:szCs w:val="19"/>
        </w:rPr>
      </w:pPr>
      <w:r w:rsidRPr="00323F34">
        <w:rPr>
          <w:szCs w:val="19"/>
        </w:rPr>
        <w:tab/>
        <w:t xml:space="preserve">Zgodnie z art. </w:t>
      </w:r>
      <w:r w:rsidR="008F5DA9">
        <w:rPr>
          <w:szCs w:val="19"/>
        </w:rPr>
        <w:t>135</w:t>
      </w:r>
      <w:r w:rsidRPr="00323F34">
        <w:rPr>
          <w:szCs w:val="19"/>
        </w:rPr>
        <w:t xml:space="preserve"> ust 2 ustawy Prawo zamówień publicznych z dnia </w:t>
      </w:r>
      <w:r w:rsidR="008F5DA9">
        <w:rPr>
          <w:szCs w:val="19"/>
        </w:rPr>
        <w:t>19 w</w:t>
      </w:r>
      <w:r w:rsidR="00E175DE">
        <w:rPr>
          <w:szCs w:val="19"/>
        </w:rPr>
        <w:t xml:space="preserve">rześnia 2019 roku (Dz. U. </w:t>
      </w:r>
      <w:r w:rsidR="00E175DE">
        <w:rPr>
          <w:szCs w:val="19"/>
        </w:rPr>
        <w:br/>
        <w:t>z 2022</w:t>
      </w:r>
      <w:r w:rsidRPr="00323F34">
        <w:rPr>
          <w:szCs w:val="19"/>
        </w:rPr>
        <w:t xml:space="preserve"> r., poz. </w:t>
      </w:r>
      <w:r w:rsidR="00E175DE">
        <w:rPr>
          <w:szCs w:val="19"/>
        </w:rPr>
        <w:t>1710</w:t>
      </w:r>
      <w:r w:rsidRPr="00323F34">
        <w:rPr>
          <w:szCs w:val="19"/>
        </w:rPr>
        <w:t xml:space="preserve"> ze zm.) udzielam odpowiedzi na pytania, które wpłynęły do Urzędu Statystycznego </w:t>
      </w:r>
      <w:r w:rsidRPr="00323F34">
        <w:rPr>
          <w:szCs w:val="19"/>
        </w:rPr>
        <w:br/>
        <w:t>w Poznaniu od uczestnika post</w:t>
      </w:r>
      <w:r w:rsidR="00043462">
        <w:rPr>
          <w:szCs w:val="19"/>
        </w:rPr>
        <w:t>ę</w:t>
      </w:r>
      <w:r w:rsidRPr="00323F34">
        <w:rPr>
          <w:szCs w:val="19"/>
        </w:rPr>
        <w:t>powania o udzielenie zamówienia publicznego pod nazwą: „</w:t>
      </w:r>
      <w:r w:rsidR="008F5DA9" w:rsidRPr="008F5DA9">
        <w:rPr>
          <w:rFonts w:cs="Tahoma"/>
          <w:color w:val="000000" w:themeColor="text1"/>
          <w:szCs w:val="19"/>
        </w:rPr>
        <w:t xml:space="preserve">Świadczenie usług pocztowych w obrocie krajowym i zagranicznym dla Urzędu Statystycznego w Poznaniu oraz Oddziałów Urzędu mieszczących się w Kaliszu, Koninie, </w:t>
      </w:r>
      <w:r w:rsidR="00E175DE">
        <w:rPr>
          <w:rFonts w:cs="Tahoma"/>
          <w:color w:val="000000" w:themeColor="text1"/>
          <w:szCs w:val="19"/>
        </w:rPr>
        <w:t>Lesznie</w:t>
      </w:r>
      <w:r w:rsidR="008F5DA9" w:rsidRPr="008F5DA9">
        <w:rPr>
          <w:rFonts w:cs="Tahoma"/>
          <w:color w:val="000000" w:themeColor="text1"/>
          <w:szCs w:val="19"/>
        </w:rPr>
        <w:t xml:space="preserve"> i Pile</w:t>
      </w:r>
      <w:r w:rsidRPr="00323F34">
        <w:rPr>
          <w:szCs w:val="19"/>
        </w:rPr>
        <w:t>”.</w:t>
      </w:r>
    </w:p>
    <w:p w14:paraId="7D90BE54" w14:textId="77777777" w:rsidR="003F18B6" w:rsidRDefault="003F18B6" w:rsidP="003F18B6">
      <w:pPr>
        <w:rPr>
          <w:sz w:val="20"/>
          <w:szCs w:val="20"/>
        </w:rPr>
      </w:pPr>
    </w:p>
    <w:p w14:paraId="34E29959" w14:textId="77777777" w:rsidR="008F5DA9" w:rsidRPr="008F5DA9" w:rsidRDefault="008F5DA9" w:rsidP="002149D1">
      <w:pPr>
        <w:ind w:firstLine="0"/>
        <w:rPr>
          <w:b/>
          <w:sz w:val="20"/>
          <w:szCs w:val="20"/>
        </w:rPr>
      </w:pPr>
      <w:r w:rsidRPr="008F5DA9">
        <w:rPr>
          <w:b/>
          <w:sz w:val="20"/>
          <w:szCs w:val="20"/>
        </w:rPr>
        <w:t>Pytanie nr 1</w:t>
      </w:r>
    </w:p>
    <w:p w14:paraId="7421B67B" w14:textId="77777777" w:rsidR="00E175DE" w:rsidRPr="00E175DE" w:rsidRDefault="00E175DE" w:rsidP="00E175DE">
      <w:pPr>
        <w:autoSpaceDE w:val="0"/>
        <w:autoSpaceDN w:val="0"/>
        <w:adjustRightInd w:val="0"/>
        <w:spacing w:after="0" w:line="240" w:lineRule="auto"/>
        <w:ind w:firstLine="0"/>
        <w:jc w:val="left"/>
        <w:rPr>
          <w:rFonts w:ascii="Arial" w:hAnsi="Arial" w:cs="Arial"/>
          <w:color w:val="000000"/>
          <w:sz w:val="24"/>
          <w:szCs w:val="24"/>
          <w:lang w:eastAsia="pl-PL"/>
        </w:rPr>
      </w:pPr>
    </w:p>
    <w:p w14:paraId="4C629401" w14:textId="77777777" w:rsidR="00E175DE" w:rsidRPr="00E175DE" w:rsidRDefault="00E175DE" w:rsidP="0030591E">
      <w:pPr>
        <w:pStyle w:val="Akapitzlist"/>
        <w:numPr>
          <w:ilvl w:val="0"/>
          <w:numId w:val="6"/>
        </w:numPr>
        <w:autoSpaceDE w:val="0"/>
        <w:autoSpaceDN w:val="0"/>
        <w:adjustRightInd w:val="0"/>
        <w:ind w:left="284" w:hanging="284"/>
        <w:jc w:val="both"/>
        <w:rPr>
          <w:rFonts w:ascii="Fira Sans" w:hAnsi="Fira Sans" w:cs="Arial"/>
          <w:color w:val="000000"/>
          <w:sz w:val="19"/>
          <w:szCs w:val="19"/>
        </w:rPr>
      </w:pPr>
      <w:r w:rsidRPr="00E175DE">
        <w:rPr>
          <w:rFonts w:ascii="Fira Sans" w:hAnsi="Fira Sans" w:cs="Arial"/>
          <w:b/>
          <w:bCs/>
          <w:color w:val="000000"/>
          <w:sz w:val="19"/>
          <w:szCs w:val="19"/>
        </w:rPr>
        <w:t xml:space="preserve">Specyfikacja warunków zamówienia – rozdział V, pkt 3, ppkt. 3.1 do 3.2 oraz projekt umowy § 2 </w:t>
      </w:r>
    </w:p>
    <w:p w14:paraId="7CD4C5FF" w14:textId="77777777" w:rsidR="00E175DE" w:rsidRPr="00E175DE" w:rsidRDefault="00E175DE" w:rsidP="0030591E">
      <w:pPr>
        <w:autoSpaceDE w:val="0"/>
        <w:autoSpaceDN w:val="0"/>
        <w:adjustRightInd w:val="0"/>
        <w:spacing w:after="0" w:line="240" w:lineRule="auto"/>
        <w:ind w:firstLine="0"/>
        <w:rPr>
          <w:rFonts w:cs="Arial"/>
          <w:color w:val="000000"/>
          <w:szCs w:val="19"/>
          <w:lang w:eastAsia="pl-PL"/>
        </w:rPr>
      </w:pPr>
      <w:r w:rsidRPr="00E175DE">
        <w:rPr>
          <w:rFonts w:cs="Arial"/>
          <w:color w:val="000000"/>
          <w:szCs w:val="19"/>
          <w:lang w:eastAsia="pl-PL"/>
        </w:rPr>
        <w:t xml:space="preserve">We wskazanych zapisach SWZ i umowy Zmawiający określa wymagania dotyczące zatrudnienia na podstawie umowy o pracę oraz sposobu weryfikacji spełnienia warunku dotyczącego zatrudnienia przez Wykonawcę. </w:t>
      </w:r>
    </w:p>
    <w:p w14:paraId="09BCCD76" w14:textId="77777777" w:rsidR="00E175DE" w:rsidRPr="00E175DE" w:rsidRDefault="00E175DE" w:rsidP="0030591E">
      <w:pPr>
        <w:autoSpaceDE w:val="0"/>
        <w:autoSpaceDN w:val="0"/>
        <w:adjustRightInd w:val="0"/>
        <w:spacing w:after="0" w:line="240" w:lineRule="auto"/>
        <w:ind w:firstLine="0"/>
        <w:rPr>
          <w:rFonts w:cs="Arial"/>
          <w:color w:val="000000"/>
          <w:szCs w:val="19"/>
          <w:lang w:eastAsia="pl-PL"/>
        </w:rPr>
      </w:pPr>
      <w:r w:rsidRPr="00E175DE">
        <w:rPr>
          <w:rFonts w:cs="Arial"/>
          <w:color w:val="000000"/>
          <w:szCs w:val="19"/>
          <w:lang w:eastAsia="pl-PL"/>
        </w:rPr>
        <w:t xml:space="preserve">Wykonawca wnosi o modyfikację przedmiotowych zapisów zgodnie z poniższą treścią proponując następujące brzmienie § 2 umowy ( analogicznie zapisów w SWZ): </w:t>
      </w:r>
    </w:p>
    <w:p w14:paraId="2B22EB3B" w14:textId="77777777" w:rsidR="00E175DE" w:rsidRPr="00E175DE" w:rsidRDefault="00E175DE" w:rsidP="00E175DE">
      <w:pPr>
        <w:autoSpaceDE w:val="0"/>
        <w:autoSpaceDN w:val="0"/>
        <w:adjustRightInd w:val="0"/>
        <w:spacing w:after="0" w:line="240" w:lineRule="auto"/>
        <w:ind w:firstLine="0"/>
        <w:rPr>
          <w:rFonts w:cs="Arial"/>
          <w:color w:val="000000"/>
          <w:szCs w:val="19"/>
          <w:lang w:eastAsia="pl-PL"/>
        </w:rPr>
      </w:pPr>
      <w:r w:rsidRPr="00E175DE">
        <w:rPr>
          <w:rFonts w:cs="Arial"/>
          <w:b/>
          <w:bCs/>
          <w:i/>
          <w:iCs/>
          <w:color w:val="000000"/>
          <w:szCs w:val="19"/>
          <w:lang w:eastAsia="pl-PL"/>
        </w:rPr>
        <w:t xml:space="preserve">„§ 2 </w:t>
      </w:r>
    </w:p>
    <w:p w14:paraId="75A6F538" w14:textId="77777777" w:rsidR="00E175DE" w:rsidRPr="00E175DE" w:rsidRDefault="00A652B6" w:rsidP="00E175DE">
      <w:pPr>
        <w:autoSpaceDE w:val="0"/>
        <w:autoSpaceDN w:val="0"/>
        <w:adjustRightInd w:val="0"/>
        <w:spacing w:after="0" w:line="240" w:lineRule="auto"/>
        <w:ind w:firstLine="0"/>
        <w:rPr>
          <w:rFonts w:cs="Arial"/>
          <w:b/>
          <w:bCs/>
          <w:i/>
          <w:iCs/>
          <w:color w:val="000000"/>
          <w:szCs w:val="19"/>
          <w:lang w:eastAsia="pl-PL"/>
        </w:rPr>
      </w:pPr>
      <w:r>
        <w:rPr>
          <w:rFonts w:cs="Arial"/>
          <w:b/>
          <w:bCs/>
          <w:i/>
          <w:iCs/>
          <w:color w:val="000000"/>
          <w:szCs w:val="19"/>
          <w:lang w:eastAsia="pl-PL"/>
        </w:rPr>
        <w:t xml:space="preserve">1. </w:t>
      </w:r>
      <w:r w:rsidR="00E175DE" w:rsidRPr="00E175DE">
        <w:rPr>
          <w:rFonts w:cs="Arial"/>
          <w:b/>
          <w:bCs/>
          <w:i/>
          <w:iCs/>
          <w:color w:val="000000"/>
          <w:szCs w:val="19"/>
          <w:lang w:eastAsia="pl-PL"/>
        </w:rPr>
        <w:t xml:space="preserve">Zamawiający (zgodnie z art. 95 ustawy PZP) wymaga, aby osoby biorące udział w realizacji przedmiotu zamówienia w sposób bezpośredni. tj. </w:t>
      </w:r>
    </w:p>
    <w:p w14:paraId="211A6DCA" w14:textId="77777777" w:rsidR="00E175DE" w:rsidRPr="00E175DE" w:rsidRDefault="00E175DE" w:rsidP="00E175DE">
      <w:pPr>
        <w:autoSpaceDE w:val="0"/>
        <w:autoSpaceDN w:val="0"/>
        <w:adjustRightInd w:val="0"/>
        <w:spacing w:after="0" w:line="240" w:lineRule="auto"/>
        <w:ind w:firstLine="0"/>
        <w:rPr>
          <w:rFonts w:cs="Arial"/>
          <w:color w:val="000000"/>
          <w:szCs w:val="19"/>
          <w:lang w:eastAsia="pl-PL"/>
        </w:rPr>
      </w:pPr>
      <w:r w:rsidRPr="00E175DE">
        <w:rPr>
          <w:rFonts w:cs="Arial"/>
          <w:b/>
          <w:bCs/>
          <w:i/>
          <w:iCs/>
          <w:color w:val="000000"/>
          <w:szCs w:val="19"/>
          <w:lang w:eastAsia="pl-PL"/>
        </w:rPr>
        <w:t xml:space="preserve">a) osoby wykonujące czynności odbioru przesyłek przygotowanych przez Zamawiającego oraz ich przyjmowania , doręczania i wydawania </w:t>
      </w:r>
    </w:p>
    <w:p w14:paraId="0DF2AF62" w14:textId="77777777" w:rsidR="00E175DE" w:rsidRPr="00E175DE" w:rsidRDefault="00E175DE" w:rsidP="00E175DE">
      <w:pPr>
        <w:autoSpaceDE w:val="0"/>
        <w:autoSpaceDN w:val="0"/>
        <w:adjustRightInd w:val="0"/>
        <w:spacing w:after="0" w:line="240" w:lineRule="auto"/>
        <w:ind w:firstLine="0"/>
        <w:rPr>
          <w:rFonts w:cs="Arial"/>
          <w:color w:val="000000"/>
          <w:szCs w:val="19"/>
          <w:lang w:eastAsia="pl-PL"/>
        </w:rPr>
      </w:pPr>
      <w:r w:rsidRPr="00E175DE">
        <w:rPr>
          <w:rFonts w:cs="Arial"/>
          <w:b/>
          <w:bCs/>
          <w:i/>
          <w:iCs/>
          <w:color w:val="000000"/>
          <w:szCs w:val="19"/>
          <w:lang w:eastAsia="pl-PL"/>
        </w:rPr>
        <w:t xml:space="preserve">b) osoba pełniąca funkcję „Opiekuna” Zamawiającego (osoba ta będzie wykonywała następujące czynności: reprezentowanie Wykonawcy przed Zamawiającym przy realizacji umowy, pomoc w realizacji sytuacji problemowych, udzielanie informacji o wysyłkach realizowanych w trakcie umowy, w przypadku skorzystania przez zamawiającego z usług pocztowych nieujętych w formularzu cenowym dostarczanie cennika) </w:t>
      </w:r>
    </w:p>
    <w:p w14:paraId="323F03A4" w14:textId="77777777" w:rsidR="00E175DE" w:rsidRPr="00E175DE" w:rsidRDefault="00E175DE" w:rsidP="00E175DE">
      <w:pPr>
        <w:autoSpaceDE w:val="0"/>
        <w:autoSpaceDN w:val="0"/>
        <w:adjustRightInd w:val="0"/>
        <w:spacing w:after="0" w:line="240" w:lineRule="auto"/>
        <w:ind w:firstLine="0"/>
        <w:rPr>
          <w:rFonts w:cs="Arial"/>
          <w:color w:val="000000"/>
          <w:szCs w:val="19"/>
          <w:lang w:eastAsia="pl-PL"/>
        </w:rPr>
      </w:pPr>
      <w:r w:rsidRPr="00E175DE">
        <w:rPr>
          <w:rFonts w:cs="Arial"/>
          <w:b/>
          <w:bCs/>
          <w:i/>
          <w:iCs/>
          <w:color w:val="000000"/>
          <w:szCs w:val="19"/>
          <w:lang w:eastAsia="pl-PL"/>
        </w:rPr>
        <w:t xml:space="preserve">były w trakcie realizacji przedmiotu zamówienia zatrudnione na podstawie stosunku pracy, w sposób określony w art. 22 § 1 ustawy z dnia 26 czerwca 1974 r. - Kodeks pracy (t.j. Dz. U. z 2020 r., poz. </w:t>
      </w:r>
      <w:r w:rsidRPr="00E175DE">
        <w:rPr>
          <w:rFonts w:cs="Arial"/>
          <w:b/>
          <w:bCs/>
          <w:i/>
          <w:iCs/>
          <w:color w:val="000000"/>
          <w:szCs w:val="19"/>
          <w:lang w:eastAsia="pl-PL"/>
        </w:rPr>
        <w:lastRenderedPageBreak/>
        <w:t xml:space="preserve">1320 ze zm.) jeżeli wykonanie tych czynności polega na wykonywaniu pracy w sposób określony w art. 22 § 1 ustawy z dnia 26 czerwca 1974 r. - Kodeks pracy </w:t>
      </w:r>
    </w:p>
    <w:p w14:paraId="367B7788" w14:textId="77777777" w:rsidR="00E175DE" w:rsidRPr="00E175DE" w:rsidRDefault="00E175DE" w:rsidP="00E175DE">
      <w:pPr>
        <w:autoSpaceDE w:val="0"/>
        <w:autoSpaceDN w:val="0"/>
        <w:adjustRightInd w:val="0"/>
        <w:spacing w:after="0" w:line="240" w:lineRule="auto"/>
        <w:ind w:firstLine="0"/>
        <w:rPr>
          <w:rFonts w:cs="Arial"/>
          <w:color w:val="000000"/>
          <w:szCs w:val="19"/>
          <w:lang w:eastAsia="pl-PL"/>
        </w:rPr>
      </w:pPr>
      <w:r w:rsidRPr="00E175DE">
        <w:rPr>
          <w:rFonts w:cs="Arial"/>
          <w:b/>
          <w:bCs/>
          <w:i/>
          <w:iCs/>
          <w:color w:val="000000"/>
          <w:szCs w:val="19"/>
          <w:lang w:eastAsia="pl-PL"/>
        </w:rPr>
        <w:t xml:space="preserve">2. Wykonawca zobowiązany jest do przedłożenia Zamawiającemu, w dniu podpisania umowy, oświadczenia, które powinno zawierać w szczególności: imię i nazwisko pracownika wyznaczonego przez Wykonawcę jako „Opiekun” Zamawiającego, na każde wezwanie Zamawiającego jednak nie częściej niż raz na kwartał wskazanie, że objęte oświadczeniem czynności, o których mowa w ust. 1 litera b wykonuje osoba zatrudniona na podstawie stosunku pracy zgodnie z art. 22 § 1 ustawy z dnia 26 czerwca 1974 r. - Kodeks pracy (t.j. Dz. U. z 2020 r., poz. 1320 ze zm.) jeżeli wykonanie tych czynności polega na wykonywaniu pracy w sposób określony w art. 22 § 1 ustawy z dnia 26 czerwca 1974 r. - Kodeks pracy </w:t>
      </w:r>
    </w:p>
    <w:p w14:paraId="39A564CA" w14:textId="77777777" w:rsidR="00E175DE" w:rsidRPr="00E175DE" w:rsidRDefault="00E175DE" w:rsidP="00E175DE">
      <w:pPr>
        <w:autoSpaceDE w:val="0"/>
        <w:autoSpaceDN w:val="0"/>
        <w:adjustRightInd w:val="0"/>
        <w:spacing w:after="0" w:line="240" w:lineRule="auto"/>
        <w:ind w:firstLine="0"/>
        <w:rPr>
          <w:rFonts w:cs="Arial"/>
          <w:color w:val="000000"/>
          <w:szCs w:val="19"/>
          <w:lang w:eastAsia="pl-PL"/>
        </w:rPr>
      </w:pPr>
      <w:r w:rsidRPr="00E175DE">
        <w:rPr>
          <w:rFonts w:cs="Arial"/>
          <w:b/>
          <w:bCs/>
          <w:i/>
          <w:iCs/>
          <w:color w:val="000000"/>
          <w:szCs w:val="19"/>
          <w:lang w:eastAsia="pl-PL"/>
        </w:rPr>
        <w:t xml:space="preserve">3. W przypadku zmiany osoby realizujących czynności, o których mowa w ust. 1 litera b, Wykonawca zobowiązany jest do bieżącego aktualizowania, w toku realizacji umowy, oświadczenia, określonego w ust. 2. Wykonawca zobligowany jest do przedłożenia zaktualizowanych danych w terminie 7 dni od momentu wystąpienia zmiany. </w:t>
      </w:r>
    </w:p>
    <w:p w14:paraId="19185EB2" w14:textId="77777777" w:rsidR="00E175DE" w:rsidRPr="00E175DE" w:rsidRDefault="00E175DE" w:rsidP="00A652B6">
      <w:pPr>
        <w:autoSpaceDE w:val="0"/>
        <w:autoSpaceDN w:val="0"/>
        <w:adjustRightInd w:val="0"/>
        <w:spacing w:after="0" w:line="240" w:lineRule="auto"/>
        <w:ind w:firstLine="0"/>
        <w:rPr>
          <w:rFonts w:cs="Arial"/>
          <w:color w:val="000000"/>
          <w:szCs w:val="19"/>
          <w:lang w:eastAsia="pl-PL"/>
        </w:rPr>
      </w:pPr>
      <w:r w:rsidRPr="00E175DE">
        <w:rPr>
          <w:rFonts w:cs="Arial"/>
          <w:b/>
          <w:bCs/>
          <w:i/>
          <w:iCs/>
          <w:color w:val="000000"/>
          <w:szCs w:val="19"/>
          <w:lang w:eastAsia="pl-PL"/>
        </w:rPr>
        <w:t xml:space="preserve">4. W trakcie realizacji zamówienia nie częściej niż jeden raz na pół roku Zamawiający ma prawo wykonać czynności kontrolne odnośnie spełniania przez Wykonawcę wymogu zatrudniania na podstawie umowy o pracę osób wykonującej czynności, o których mowa w ust. 1. Zamawiający uprawniony jest w szczególności do żądania, w wyznaczonym przez siebie terminie, nie krótszym niż 14 dni przedstawienia przez Wykonawcę poświadczonej za zgodność z oryginałem kopię umowy osób wykonujących w trakcie realizacji zamówienia czynności, o których mowa w ust. 2, nie więcej niż 3 osoby. </w:t>
      </w:r>
    </w:p>
    <w:p w14:paraId="56F586D0" w14:textId="77777777" w:rsidR="00E175DE" w:rsidRPr="00E175DE" w:rsidRDefault="00E175DE" w:rsidP="00E175DE">
      <w:pPr>
        <w:autoSpaceDE w:val="0"/>
        <w:autoSpaceDN w:val="0"/>
        <w:adjustRightInd w:val="0"/>
        <w:spacing w:after="0" w:line="240" w:lineRule="auto"/>
        <w:ind w:firstLine="0"/>
        <w:rPr>
          <w:rFonts w:cs="Arial"/>
          <w:color w:val="000000"/>
          <w:szCs w:val="19"/>
          <w:lang w:eastAsia="pl-PL"/>
        </w:rPr>
      </w:pPr>
      <w:r w:rsidRPr="00E175DE">
        <w:rPr>
          <w:rFonts w:cs="Arial"/>
          <w:b/>
          <w:bCs/>
          <w:i/>
          <w:iCs/>
          <w:color w:val="000000"/>
          <w:szCs w:val="19"/>
          <w:lang w:eastAsia="pl-PL"/>
        </w:rPr>
        <w:t xml:space="preserve">Kopia umowy powinna zostać zanonimizowana w sposób zapewniający ochronę danych osobowych pracowników, zgodnie z przepisami ustawy z dnia 10 maja 2018r. o ochronie danych osobowych (tj. w szczególności bez adresu zamieszkania pracownika, bez nr PESEL pracownika, bez kwoty wynagrodzenia). Imię i nazwisko pracownika nie podlega anonimizacji. Informacje takie jak data zawarcia umowy, rodzaj umowy o pracę i wymiar etatu powinny być możliwe do zidentyfikowania.” </w:t>
      </w:r>
    </w:p>
    <w:p w14:paraId="2441C397" w14:textId="77777777" w:rsidR="00E175DE" w:rsidRPr="00E175DE" w:rsidRDefault="00E175DE" w:rsidP="00E175DE">
      <w:pPr>
        <w:autoSpaceDE w:val="0"/>
        <w:autoSpaceDN w:val="0"/>
        <w:adjustRightInd w:val="0"/>
        <w:spacing w:after="0" w:line="240" w:lineRule="auto"/>
        <w:ind w:firstLine="0"/>
        <w:rPr>
          <w:rFonts w:cs="Arial"/>
          <w:color w:val="000000"/>
          <w:szCs w:val="19"/>
          <w:lang w:eastAsia="pl-PL"/>
        </w:rPr>
      </w:pPr>
      <w:r w:rsidRPr="00E175DE">
        <w:rPr>
          <w:rFonts w:cs="Arial"/>
          <w:color w:val="000000"/>
          <w:szCs w:val="19"/>
          <w:lang w:eastAsia="pl-PL"/>
        </w:rPr>
        <w:t xml:space="preserve">UZASADNIENIE : </w:t>
      </w:r>
    </w:p>
    <w:p w14:paraId="09F92C29" w14:textId="77777777" w:rsidR="00E175DE" w:rsidRPr="00E175DE" w:rsidRDefault="00E175DE" w:rsidP="00E175DE">
      <w:pPr>
        <w:autoSpaceDE w:val="0"/>
        <w:autoSpaceDN w:val="0"/>
        <w:adjustRightInd w:val="0"/>
        <w:spacing w:after="0" w:line="240" w:lineRule="auto"/>
        <w:ind w:firstLine="0"/>
        <w:rPr>
          <w:rFonts w:cs="Arial"/>
          <w:color w:val="000000"/>
          <w:szCs w:val="19"/>
          <w:lang w:eastAsia="pl-PL"/>
        </w:rPr>
      </w:pPr>
      <w:r w:rsidRPr="00E175DE">
        <w:rPr>
          <w:rFonts w:cs="Arial"/>
          <w:color w:val="000000"/>
          <w:szCs w:val="19"/>
          <w:lang w:eastAsia="pl-PL"/>
        </w:rPr>
        <w:t xml:space="preserve">Specyfika świadczenia usług pocztowych nie implikuje realizacji czynności w ramach tych usług wyłącznie na podstawie umowy o pracę. Nie jest to możliwe między innymi z uwagi na realizację usług pocztowych przez agentów pocztowych na podstawie umów agencyjnych zawieranych z operatorem pocztowym ( art. 3 , pkt. 3 ustawy Prawo Pocztowe). </w:t>
      </w:r>
    </w:p>
    <w:p w14:paraId="371FCC21" w14:textId="77777777" w:rsidR="00E175DE" w:rsidRPr="00E175DE" w:rsidRDefault="00E175DE" w:rsidP="00E175DE">
      <w:pPr>
        <w:autoSpaceDE w:val="0"/>
        <w:autoSpaceDN w:val="0"/>
        <w:adjustRightInd w:val="0"/>
        <w:spacing w:after="0" w:line="240" w:lineRule="auto"/>
        <w:ind w:firstLine="0"/>
        <w:rPr>
          <w:rFonts w:cs="Arial"/>
          <w:color w:val="000000"/>
          <w:szCs w:val="19"/>
          <w:lang w:eastAsia="pl-PL"/>
        </w:rPr>
      </w:pPr>
      <w:r w:rsidRPr="00E175DE">
        <w:rPr>
          <w:rFonts w:cs="Arial"/>
          <w:color w:val="000000"/>
          <w:szCs w:val="19"/>
          <w:lang w:eastAsia="pl-PL"/>
        </w:rPr>
        <w:t xml:space="preserve">W związku z powyższym Wykonawca proponuje doprecyzowanie postawionego wymogu w zakresie zatrudnienia na podstawie stosunku pracy osób wykonujących wskazane przez Zamawiającego w umowie czynności w zakresie realizacji niniejszego zamówienia , </w:t>
      </w:r>
      <w:r w:rsidRPr="00E175DE">
        <w:rPr>
          <w:rFonts w:cs="Arial"/>
          <w:b/>
          <w:bCs/>
          <w:color w:val="000000"/>
          <w:szCs w:val="19"/>
          <w:lang w:eastAsia="pl-PL"/>
        </w:rPr>
        <w:t xml:space="preserve">ale tylko w sytuacji jeżeli wykonanie tych czynności polega na wykonywaniu pracy w sposób określony w art. 22 § 1 ustawy z dnia 26 czerwca 1974r. Kodeks Pracy. </w:t>
      </w:r>
    </w:p>
    <w:p w14:paraId="59E6E068" w14:textId="77777777" w:rsidR="00E175DE" w:rsidRPr="00E175DE" w:rsidRDefault="00E175DE" w:rsidP="00E175DE">
      <w:pPr>
        <w:autoSpaceDE w:val="0"/>
        <w:autoSpaceDN w:val="0"/>
        <w:adjustRightInd w:val="0"/>
        <w:spacing w:after="0" w:line="240" w:lineRule="auto"/>
        <w:ind w:firstLine="0"/>
        <w:rPr>
          <w:rFonts w:cs="Arial"/>
          <w:color w:val="000000"/>
          <w:szCs w:val="19"/>
          <w:lang w:eastAsia="pl-PL"/>
        </w:rPr>
      </w:pPr>
      <w:r w:rsidRPr="00E175DE">
        <w:rPr>
          <w:rFonts w:cs="Arial"/>
          <w:color w:val="000000"/>
          <w:szCs w:val="19"/>
          <w:lang w:eastAsia="pl-PL"/>
        </w:rPr>
        <w:t xml:space="preserve">Propozycja zapisów Wykonawcy uwzględnia również dodanie osoby Opiekuna Zamawiającego z uwagi na istotne jego znaczenie w zakresie nadzoru nad prawidłową realizacją umowy będącej wynikiem rozstrzygnięcia postępowania , którego przedmiotem jest zamówienie usług. </w:t>
      </w:r>
    </w:p>
    <w:p w14:paraId="093BEE7F" w14:textId="77777777" w:rsidR="00E175DE" w:rsidRPr="00E175DE" w:rsidRDefault="00E175DE" w:rsidP="00E175DE">
      <w:pPr>
        <w:autoSpaceDE w:val="0"/>
        <w:autoSpaceDN w:val="0"/>
        <w:adjustRightInd w:val="0"/>
        <w:spacing w:after="0" w:line="240" w:lineRule="auto"/>
        <w:rPr>
          <w:rFonts w:cs="Arial"/>
          <w:color w:val="000000"/>
          <w:szCs w:val="19"/>
          <w:lang w:eastAsia="pl-PL"/>
        </w:rPr>
      </w:pPr>
      <w:r w:rsidRPr="00E175DE">
        <w:rPr>
          <w:rFonts w:cs="Arial"/>
          <w:color w:val="000000"/>
          <w:szCs w:val="19"/>
          <w:lang w:eastAsia="pl-PL"/>
        </w:rPr>
        <w:t>Z kolei doprecyzowanie zapisów dotyczących czynności kontrolnych odnośnie do spełnienia przez Wykonawcę warunku za</w:t>
      </w:r>
      <w:r w:rsidRPr="00E175DE">
        <w:rPr>
          <w:rFonts w:cs="Arial"/>
          <w:color w:val="000000"/>
          <w:szCs w:val="19"/>
          <w:lang w:eastAsia="pl-PL"/>
        </w:rPr>
        <w:lastRenderedPageBreak/>
        <w:t xml:space="preserve">trudnienia ma na celu ich dostosowanie do możliwości organizacyjnych, by były realne do spełnienia – uwzględniając skalę zatrudnienia, skalę działalności oraz możliwości organizacyjne służb kadrowych odpowiedzialnych za przygotowywanie dokumentacji do kontroli. </w:t>
      </w:r>
    </w:p>
    <w:p w14:paraId="5B392326" w14:textId="77777777" w:rsidR="00E175DE" w:rsidRDefault="00E175DE" w:rsidP="00E175DE">
      <w:pPr>
        <w:autoSpaceDE w:val="0"/>
        <w:autoSpaceDN w:val="0"/>
        <w:adjustRightInd w:val="0"/>
        <w:spacing w:after="0" w:line="240" w:lineRule="auto"/>
        <w:rPr>
          <w:rFonts w:ascii="Arial" w:hAnsi="Arial" w:cs="Arial"/>
          <w:color w:val="000000"/>
          <w:sz w:val="22"/>
          <w:lang w:eastAsia="pl-PL"/>
        </w:rPr>
      </w:pPr>
    </w:p>
    <w:p w14:paraId="3A065EAB" w14:textId="77777777" w:rsidR="003F18B6" w:rsidRPr="0094008A" w:rsidRDefault="00E175DE" w:rsidP="00E175DE">
      <w:pPr>
        <w:autoSpaceDE w:val="0"/>
        <w:autoSpaceDN w:val="0"/>
        <w:adjustRightInd w:val="0"/>
        <w:spacing w:after="0" w:line="240" w:lineRule="auto"/>
        <w:rPr>
          <w:rFonts w:cs="Helvetica"/>
          <w:b/>
          <w:sz w:val="20"/>
          <w:szCs w:val="20"/>
        </w:rPr>
      </w:pPr>
      <w:r>
        <w:rPr>
          <w:rFonts w:cs="Helvetica"/>
          <w:b/>
          <w:sz w:val="20"/>
          <w:szCs w:val="20"/>
        </w:rPr>
        <w:t>O</w:t>
      </w:r>
      <w:r w:rsidR="003F18B6" w:rsidRPr="0094008A">
        <w:rPr>
          <w:rFonts w:cs="Helvetica"/>
          <w:b/>
          <w:sz w:val="20"/>
          <w:szCs w:val="20"/>
        </w:rPr>
        <w:t>dpowiedź:</w:t>
      </w:r>
    </w:p>
    <w:p w14:paraId="216A953F" w14:textId="77777777" w:rsidR="003F18B6" w:rsidRDefault="003F18B6" w:rsidP="003F18B6">
      <w:pPr>
        <w:autoSpaceDE w:val="0"/>
        <w:autoSpaceDN w:val="0"/>
        <w:adjustRightInd w:val="0"/>
        <w:spacing w:after="0" w:line="240" w:lineRule="auto"/>
        <w:rPr>
          <w:rFonts w:cs="Helvetica"/>
          <w:sz w:val="20"/>
          <w:szCs w:val="20"/>
        </w:rPr>
      </w:pPr>
    </w:p>
    <w:p w14:paraId="10EC6489" w14:textId="166130D3" w:rsidR="003F18B6" w:rsidRDefault="003F18B6" w:rsidP="003F18B6">
      <w:pPr>
        <w:rPr>
          <w:rFonts w:ascii="Open Sans" w:hAnsi="Open Sans"/>
          <w:color w:val="333333"/>
          <w:shd w:val="clear" w:color="auto" w:fill="FFFFFF"/>
        </w:rPr>
      </w:pPr>
      <w:r>
        <w:rPr>
          <w:rFonts w:cs="Helvetica"/>
          <w:sz w:val="20"/>
          <w:szCs w:val="20"/>
        </w:rPr>
        <w:t xml:space="preserve">Zamawiający nadaje nowe brzmienie </w:t>
      </w:r>
      <w:r w:rsidR="00A652B6" w:rsidRPr="00A652B6">
        <w:rPr>
          <w:rFonts w:cs="Helvetica"/>
          <w:b/>
          <w:sz w:val="20"/>
          <w:szCs w:val="20"/>
        </w:rPr>
        <w:t>§ 2 projektu umowy</w:t>
      </w:r>
      <w:r w:rsidR="00A652B6">
        <w:rPr>
          <w:rFonts w:cs="Helvetica"/>
          <w:sz w:val="20"/>
          <w:szCs w:val="20"/>
        </w:rPr>
        <w:t>:</w:t>
      </w:r>
    </w:p>
    <w:p w14:paraId="57D99CA8" w14:textId="77777777" w:rsidR="00A652B6" w:rsidRPr="00A652B6" w:rsidRDefault="00A652B6" w:rsidP="00A652B6">
      <w:pPr>
        <w:autoSpaceDE w:val="0"/>
        <w:autoSpaceDN w:val="0"/>
        <w:adjustRightInd w:val="0"/>
        <w:spacing w:after="0" w:line="240" w:lineRule="auto"/>
        <w:ind w:left="426" w:hanging="426"/>
        <w:rPr>
          <w:rFonts w:cs="Arial"/>
          <w:bCs/>
          <w:iCs/>
          <w:color w:val="000000"/>
          <w:szCs w:val="19"/>
          <w:lang w:eastAsia="pl-PL"/>
        </w:rPr>
      </w:pPr>
      <w:r w:rsidRPr="00A652B6">
        <w:rPr>
          <w:rFonts w:cs="Arial"/>
          <w:bCs/>
          <w:iCs/>
          <w:color w:val="000000"/>
          <w:szCs w:val="19"/>
          <w:lang w:eastAsia="pl-PL"/>
        </w:rPr>
        <w:t>1.</w:t>
      </w:r>
      <w:r w:rsidRPr="00A652B6">
        <w:rPr>
          <w:rFonts w:cs="Arial"/>
          <w:bCs/>
          <w:iCs/>
          <w:color w:val="000000"/>
          <w:szCs w:val="19"/>
          <w:lang w:eastAsia="pl-PL"/>
        </w:rPr>
        <w:tab/>
      </w:r>
      <w:r w:rsidRPr="00E175DE">
        <w:rPr>
          <w:rFonts w:cs="Arial"/>
          <w:bCs/>
          <w:iCs/>
          <w:color w:val="000000"/>
          <w:szCs w:val="19"/>
          <w:lang w:eastAsia="pl-PL"/>
        </w:rPr>
        <w:t xml:space="preserve">Zamawiający (zgodnie z art. 95 ustawy PZP) wymaga, aby osoby biorące udział w realizacji przedmiotu zamówienia w sposób bezpośredni. tj. </w:t>
      </w:r>
    </w:p>
    <w:p w14:paraId="525BBE69" w14:textId="77777777" w:rsidR="00A652B6" w:rsidRPr="00E175DE" w:rsidRDefault="00A652B6" w:rsidP="00A652B6">
      <w:pPr>
        <w:autoSpaceDE w:val="0"/>
        <w:autoSpaceDN w:val="0"/>
        <w:adjustRightInd w:val="0"/>
        <w:spacing w:after="0" w:line="240" w:lineRule="auto"/>
        <w:ind w:left="567" w:hanging="283"/>
        <w:rPr>
          <w:rFonts w:cs="Arial"/>
          <w:color w:val="000000"/>
          <w:szCs w:val="19"/>
          <w:lang w:eastAsia="pl-PL"/>
        </w:rPr>
      </w:pPr>
      <w:r w:rsidRPr="00A652B6">
        <w:rPr>
          <w:rFonts w:cs="Arial"/>
          <w:bCs/>
          <w:iCs/>
          <w:color w:val="000000"/>
          <w:szCs w:val="19"/>
          <w:lang w:eastAsia="pl-PL"/>
        </w:rPr>
        <w:t>a)</w:t>
      </w:r>
      <w:r w:rsidRPr="00A652B6">
        <w:rPr>
          <w:rFonts w:cs="Arial"/>
          <w:bCs/>
          <w:iCs/>
          <w:color w:val="000000"/>
          <w:szCs w:val="19"/>
          <w:lang w:eastAsia="pl-PL"/>
        </w:rPr>
        <w:tab/>
      </w:r>
      <w:r w:rsidRPr="00E175DE">
        <w:rPr>
          <w:rFonts w:cs="Arial"/>
          <w:bCs/>
          <w:iCs/>
          <w:color w:val="000000"/>
          <w:szCs w:val="19"/>
          <w:lang w:eastAsia="pl-PL"/>
        </w:rPr>
        <w:t>osoby wykonujące czynności odbioru przesyłek przygotowanych przez Zamawiającego oraz ich przyjmowania , doręczania i wydawania</w:t>
      </w:r>
      <w:r w:rsidR="00C20972">
        <w:rPr>
          <w:rFonts w:cs="Arial"/>
          <w:bCs/>
          <w:iCs/>
          <w:color w:val="000000"/>
          <w:szCs w:val="19"/>
          <w:lang w:eastAsia="pl-PL"/>
        </w:rPr>
        <w:t>, oraz</w:t>
      </w:r>
      <w:r w:rsidRPr="00E175DE">
        <w:rPr>
          <w:rFonts w:cs="Arial"/>
          <w:bCs/>
          <w:iCs/>
          <w:color w:val="000000"/>
          <w:szCs w:val="19"/>
          <w:lang w:eastAsia="pl-PL"/>
        </w:rPr>
        <w:t xml:space="preserve"> </w:t>
      </w:r>
    </w:p>
    <w:p w14:paraId="24A492C5" w14:textId="13EE90A2" w:rsidR="00A652B6" w:rsidRPr="00E175DE" w:rsidRDefault="00A652B6" w:rsidP="00A652B6">
      <w:pPr>
        <w:autoSpaceDE w:val="0"/>
        <w:autoSpaceDN w:val="0"/>
        <w:adjustRightInd w:val="0"/>
        <w:spacing w:after="0" w:line="240" w:lineRule="auto"/>
        <w:ind w:left="567" w:hanging="283"/>
        <w:rPr>
          <w:rFonts w:cs="Arial"/>
          <w:color w:val="000000"/>
          <w:szCs w:val="19"/>
          <w:lang w:eastAsia="pl-PL"/>
        </w:rPr>
      </w:pPr>
      <w:r w:rsidRPr="00A652B6">
        <w:rPr>
          <w:rFonts w:cs="Arial"/>
          <w:bCs/>
          <w:iCs/>
          <w:color w:val="000000"/>
          <w:szCs w:val="19"/>
          <w:lang w:eastAsia="pl-PL"/>
        </w:rPr>
        <w:t>b)</w:t>
      </w:r>
      <w:r w:rsidRPr="00A652B6">
        <w:rPr>
          <w:rFonts w:cs="Arial"/>
          <w:bCs/>
          <w:iCs/>
          <w:color w:val="000000"/>
          <w:szCs w:val="19"/>
          <w:lang w:eastAsia="pl-PL"/>
        </w:rPr>
        <w:tab/>
      </w:r>
      <w:r w:rsidRPr="00E175DE">
        <w:rPr>
          <w:rFonts w:cs="Arial"/>
          <w:bCs/>
          <w:iCs/>
          <w:color w:val="000000"/>
          <w:szCs w:val="19"/>
          <w:lang w:eastAsia="pl-PL"/>
        </w:rPr>
        <w:t xml:space="preserve">osoba pełniąca funkcję „Opiekuna” Zamawiającego (osoba ta będzie wykonywała następujące czynności: reprezentowanie Wykonawcy przed Zamawiającym przy realizacji umowy, pomoc </w:t>
      </w:r>
      <w:r w:rsidR="0030591E">
        <w:rPr>
          <w:rFonts w:cs="Arial"/>
          <w:bCs/>
          <w:iCs/>
          <w:color w:val="000000"/>
          <w:szCs w:val="19"/>
          <w:lang w:eastAsia="pl-PL"/>
        </w:rPr>
        <w:br/>
      </w:r>
      <w:r w:rsidRPr="00E175DE">
        <w:rPr>
          <w:rFonts w:cs="Arial"/>
          <w:bCs/>
          <w:iCs/>
          <w:color w:val="000000"/>
          <w:szCs w:val="19"/>
          <w:lang w:eastAsia="pl-PL"/>
        </w:rPr>
        <w:t>w realizacji sytuacji problemowych, udzielanie informacji o wysyłkach realizowanych w trakcie umowy, w przypadku skorzystania przez zamawiającego z usług pocztowych nieujętych w formularzu cenowym dostarczanie cennika)</w:t>
      </w:r>
      <w:r w:rsidR="00C20972">
        <w:rPr>
          <w:rFonts w:cs="Arial"/>
          <w:bCs/>
          <w:iCs/>
          <w:color w:val="000000"/>
          <w:szCs w:val="19"/>
          <w:lang w:eastAsia="pl-PL"/>
        </w:rPr>
        <w:t>,</w:t>
      </w:r>
      <w:r w:rsidRPr="00E175DE">
        <w:rPr>
          <w:rFonts w:cs="Arial"/>
          <w:bCs/>
          <w:iCs/>
          <w:color w:val="000000"/>
          <w:szCs w:val="19"/>
          <w:lang w:eastAsia="pl-PL"/>
        </w:rPr>
        <w:t xml:space="preserve"> </w:t>
      </w:r>
    </w:p>
    <w:p w14:paraId="589F5420" w14:textId="67C14EE1" w:rsidR="00A652B6" w:rsidRPr="00E175DE" w:rsidRDefault="00A652B6" w:rsidP="00A652B6">
      <w:pPr>
        <w:autoSpaceDE w:val="0"/>
        <w:autoSpaceDN w:val="0"/>
        <w:adjustRightInd w:val="0"/>
        <w:spacing w:after="0" w:line="240" w:lineRule="auto"/>
        <w:ind w:left="284" w:firstLine="0"/>
        <w:rPr>
          <w:rFonts w:cs="Arial"/>
          <w:color w:val="000000"/>
          <w:szCs w:val="19"/>
          <w:lang w:eastAsia="pl-PL"/>
        </w:rPr>
      </w:pPr>
      <w:r w:rsidRPr="00E175DE">
        <w:rPr>
          <w:rFonts w:cs="Arial"/>
          <w:bCs/>
          <w:iCs/>
          <w:color w:val="000000"/>
          <w:szCs w:val="19"/>
          <w:lang w:eastAsia="pl-PL"/>
        </w:rPr>
        <w:t>były w trakcie realizacji przedmiotu zamówienia zatrudnione na podstawie stosunku pracy, w sposób określony w art. 22 § 1 ustawy z dnia 26 czerwca 1974 r. - Kodeks pracy (t.j. Dz. U. z 202</w:t>
      </w:r>
      <w:r w:rsidR="00C20972">
        <w:rPr>
          <w:rFonts w:cs="Arial"/>
          <w:bCs/>
          <w:iCs/>
          <w:color w:val="000000"/>
          <w:szCs w:val="19"/>
          <w:lang w:eastAsia="pl-PL"/>
        </w:rPr>
        <w:t>2</w:t>
      </w:r>
      <w:r w:rsidRPr="00E175DE">
        <w:rPr>
          <w:rFonts w:cs="Arial"/>
          <w:bCs/>
          <w:iCs/>
          <w:color w:val="000000"/>
          <w:szCs w:val="19"/>
          <w:lang w:eastAsia="pl-PL"/>
        </w:rPr>
        <w:t xml:space="preserve"> r., poz. 1</w:t>
      </w:r>
      <w:r w:rsidR="00C20972">
        <w:rPr>
          <w:rFonts w:cs="Arial"/>
          <w:bCs/>
          <w:iCs/>
          <w:color w:val="000000"/>
          <w:szCs w:val="19"/>
          <w:lang w:eastAsia="pl-PL"/>
        </w:rPr>
        <w:t>510</w:t>
      </w:r>
      <w:r w:rsidRPr="00E175DE">
        <w:rPr>
          <w:rFonts w:cs="Arial"/>
          <w:bCs/>
          <w:iCs/>
          <w:color w:val="000000"/>
          <w:szCs w:val="19"/>
          <w:lang w:eastAsia="pl-PL"/>
        </w:rPr>
        <w:t xml:space="preserve"> ze zm.) jeżeli wykonanie tych czynności polega na wykonywaniu pracy w sposób określony w art. 22 § 1 ustawy z dnia 26 czerwca 1974 r. - Kodeks pracy</w:t>
      </w:r>
      <w:r w:rsidR="00C20972">
        <w:rPr>
          <w:rFonts w:cs="Arial"/>
          <w:bCs/>
          <w:iCs/>
          <w:color w:val="000000"/>
          <w:szCs w:val="19"/>
          <w:lang w:eastAsia="pl-PL"/>
        </w:rPr>
        <w:t>.</w:t>
      </w:r>
      <w:r w:rsidRPr="00E175DE">
        <w:rPr>
          <w:rFonts w:cs="Arial"/>
          <w:bCs/>
          <w:iCs/>
          <w:color w:val="000000"/>
          <w:szCs w:val="19"/>
          <w:lang w:eastAsia="pl-PL"/>
        </w:rPr>
        <w:t xml:space="preserve"> </w:t>
      </w:r>
    </w:p>
    <w:p w14:paraId="736B312E" w14:textId="444BE64D" w:rsidR="00A652B6" w:rsidRPr="00E175DE" w:rsidRDefault="00A652B6" w:rsidP="00A652B6">
      <w:pPr>
        <w:autoSpaceDE w:val="0"/>
        <w:autoSpaceDN w:val="0"/>
        <w:adjustRightInd w:val="0"/>
        <w:spacing w:after="0" w:line="240" w:lineRule="auto"/>
        <w:ind w:left="426" w:hanging="426"/>
        <w:rPr>
          <w:rFonts w:cs="Arial"/>
          <w:color w:val="000000"/>
          <w:szCs w:val="19"/>
          <w:lang w:eastAsia="pl-PL"/>
        </w:rPr>
      </w:pPr>
      <w:r w:rsidRPr="00A652B6">
        <w:rPr>
          <w:rFonts w:cs="Arial"/>
          <w:bCs/>
          <w:iCs/>
          <w:color w:val="000000"/>
          <w:szCs w:val="19"/>
          <w:lang w:eastAsia="pl-PL"/>
        </w:rPr>
        <w:t>2.</w:t>
      </w:r>
      <w:r w:rsidRPr="00A652B6">
        <w:rPr>
          <w:rFonts w:cs="Arial"/>
          <w:bCs/>
          <w:iCs/>
          <w:color w:val="000000"/>
          <w:szCs w:val="19"/>
          <w:lang w:eastAsia="pl-PL"/>
        </w:rPr>
        <w:tab/>
      </w:r>
      <w:r w:rsidRPr="00E175DE">
        <w:rPr>
          <w:rFonts w:cs="Arial"/>
          <w:bCs/>
          <w:iCs/>
          <w:color w:val="000000"/>
          <w:szCs w:val="19"/>
          <w:lang w:eastAsia="pl-PL"/>
        </w:rPr>
        <w:t>Wykonawca zobowiązany jest do przedłożenia Zamawiającemu, w dniu podpisania umowy, oświadczenia, które powinno zawierać w szczególności: imię i nazwisko pracownika wyznaczonego przez Wykonawcę jako „Opiekun” Zamawiającego, na każde wezwanie Zamawiającego jednak nie częściej niż raz na kwartał wskazanie, że objęte oświadczeniem czynności, o których mowa w ust. 1 litera b wykonuje osoba zatrudniona na podstawie stosunku pracy zgodnie z art. 22 § 1 ustawy z dnia 26 czerwca 1974 r. - Kodeks pracy (t.j. Dz. U. z 202</w:t>
      </w:r>
      <w:r w:rsidR="00C20972">
        <w:rPr>
          <w:rFonts w:cs="Arial"/>
          <w:bCs/>
          <w:iCs/>
          <w:color w:val="000000"/>
          <w:szCs w:val="19"/>
          <w:lang w:eastAsia="pl-PL"/>
        </w:rPr>
        <w:t>2</w:t>
      </w:r>
      <w:r w:rsidRPr="00E175DE">
        <w:rPr>
          <w:rFonts w:cs="Arial"/>
          <w:bCs/>
          <w:iCs/>
          <w:color w:val="000000"/>
          <w:szCs w:val="19"/>
          <w:lang w:eastAsia="pl-PL"/>
        </w:rPr>
        <w:t xml:space="preserve"> r., poz. 1</w:t>
      </w:r>
      <w:r w:rsidR="00C20972">
        <w:rPr>
          <w:rFonts w:cs="Arial"/>
          <w:bCs/>
          <w:iCs/>
          <w:color w:val="000000"/>
          <w:szCs w:val="19"/>
          <w:lang w:eastAsia="pl-PL"/>
        </w:rPr>
        <w:t>51</w:t>
      </w:r>
      <w:r w:rsidRPr="00E175DE">
        <w:rPr>
          <w:rFonts w:cs="Arial"/>
          <w:bCs/>
          <w:iCs/>
          <w:color w:val="000000"/>
          <w:szCs w:val="19"/>
          <w:lang w:eastAsia="pl-PL"/>
        </w:rPr>
        <w:t xml:space="preserve">0 ze zm.) jeżeli wykonanie tych czynności polega na wykonywaniu pracy w sposób określony w art. 22 § 1 ustawy z dnia 26 czerwca 1974 r. - Kodeks pracy </w:t>
      </w:r>
    </w:p>
    <w:p w14:paraId="724A9E94" w14:textId="422F43E2" w:rsidR="00A652B6" w:rsidRPr="00E175DE" w:rsidRDefault="00A652B6" w:rsidP="00A652B6">
      <w:pPr>
        <w:autoSpaceDE w:val="0"/>
        <w:autoSpaceDN w:val="0"/>
        <w:adjustRightInd w:val="0"/>
        <w:spacing w:after="0" w:line="240" w:lineRule="auto"/>
        <w:ind w:left="426" w:hanging="426"/>
        <w:rPr>
          <w:rFonts w:cs="Arial"/>
          <w:color w:val="000000"/>
          <w:szCs w:val="19"/>
          <w:lang w:eastAsia="pl-PL"/>
        </w:rPr>
      </w:pPr>
      <w:r w:rsidRPr="00A652B6">
        <w:rPr>
          <w:rFonts w:cs="Arial"/>
          <w:bCs/>
          <w:iCs/>
          <w:color w:val="000000"/>
          <w:szCs w:val="19"/>
          <w:lang w:eastAsia="pl-PL"/>
        </w:rPr>
        <w:t>3.</w:t>
      </w:r>
      <w:r w:rsidRPr="00A652B6">
        <w:rPr>
          <w:rFonts w:cs="Arial"/>
          <w:bCs/>
          <w:iCs/>
          <w:color w:val="000000"/>
          <w:szCs w:val="19"/>
          <w:lang w:eastAsia="pl-PL"/>
        </w:rPr>
        <w:tab/>
      </w:r>
      <w:r w:rsidRPr="00E175DE">
        <w:rPr>
          <w:rFonts w:cs="Arial"/>
          <w:bCs/>
          <w:iCs/>
          <w:color w:val="000000"/>
          <w:szCs w:val="19"/>
          <w:lang w:eastAsia="pl-PL"/>
        </w:rPr>
        <w:t>W przypadku zmiany osoby realizujących czynności, o których mowa w ust. 1 litera b</w:t>
      </w:r>
      <w:r w:rsidR="00C20972">
        <w:rPr>
          <w:rFonts w:cs="Arial"/>
          <w:bCs/>
          <w:iCs/>
          <w:color w:val="000000"/>
          <w:szCs w:val="19"/>
          <w:lang w:eastAsia="pl-PL"/>
        </w:rPr>
        <w:t>)</w:t>
      </w:r>
      <w:r w:rsidRPr="00E175DE">
        <w:rPr>
          <w:rFonts w:cs="Arial"/>
          <w:bCs/>
          <w:iCs/>
          <w:color w:val="000000"/>
          <w:szCs w:val="19"/>
          <w:lang w:eastAsia="pl-PL"/>
        </w:rPr>
        <w:t xml:space="preserve">, Wykonawca zobowiązany jest do bieżącego aktualizowania, w toku realizacji umowy, oświadczenia, określonego </w:t>
      </w:r>
      <w:r w:rsidR="0030591E">
        <w:rPr>
          <w:rFonts w:cs="Arial"/>
          <w:bCs/>
          <w:iCs/>
          <w:color w:val="000000"/>
          <w:szCs w:val="19"/>
          <w:lang w:eastAsia="pl-PL"/>
        </w:rPr>
        <w:br/>
      </w:r>
      <w:r w:rsidRPr="00E175DE">
        <w:rPr>
          <w:rFonts w:cs="Arial"/>
          <w:bCs/>
          <w:iCs/>
          <w:color w:val="000000"/>
          <w:szCs w:val="19"/>
          <w:lang w:eastAsia="pl-PL"/>
        </w:rPr>
        <w:t xml:space="preserve">w ust. 2. Wykonawca zobligowany jest do przedłożenia zaktualizowanych danych w terminie 7 dni od momentu wystąpienia zmiany. </w:t>
      </w:r>
    </w:p>
    <w:p w14:paraId="33B2911F" w14:textId="2A4C1550" w:rsidR="00A652B6" w:rsidRPr="00E175DE" w:rsidRDefault="00A652B6" w:rsidP="00A652B6">
      <w:pPr>
        <w:autoSpaceDE w:val="0"/>
        <w:autoSpaceDN w:val="0"/>
        <w:adjustRightInd w:val="0"/>
        <w:spacing w:after="0" w:line="240" w:lineRule="auto"/>
        <w:ind w:left="426" w:hanging="426"/>
        <w:rPr>
          <w:rFonts w:cs="Arial"/>
          <w:color w:val="000000"/>
          <w:szCs w:val="19"/>
          <w:lang w:eastAsia="pl-PL"/>
        </w:rPr>
      </w:pPr>
      <w:r w:rsidRPr="00A652B6">
        <w:rPr>
          <w:rFonts w:cs="Arial"/>
          <w:bCs/>
          <w:iCs/>
          <w:color w:val="000000"/>
          <w:szCs w:val="19"/>
          <w:lang w:eastAsia="pl-PL"/>
        </w:rPr>
        <w:t>4.</w:t>
      </w:r>
      <w:r w:rsidRPr="00A652B6">
        <w:rPr>
          <w:rFonts w:cs="Arial"/>
          <w:bCs/>
          <w:iCs/>
          <w:color w:val="000000"/>
          <w:szCs w:val="19"/>
          <w:lang w:eastAsia="pl-PL"/>
        </w:rPr>
        <w:tab/>
      </w:r>
      <w:r w:rsidRPr="00E175DE">
        <w:rPr>
          <w:rFonts w:cs="Arial"/>
          <w:bCs/>
          <w:iCs/>
          <w:color w:val="000000"/>
          <w:szCs w:val="19"/>
          <w:lang w:eastAsia="pl-PL"/>
        </w:rPr>
        <w:t xml:space="preserve">W trakcie realizacji zamówienia nie częściej niż jeden raz na pół roku Zamawiający ma prawo wykonać czynności kontrolne odnośnie spełniania przez Wykonawcę wymogu zatrudniania na podstawie umowy o pracę osób wykonującej czynności, o których mowa w ust. 1. Zamawiający uprawniony jest </w:t>
      </w:r>
      <w:r w:rsidR="0030591E">
        <w:rPr>
          <w:rFonts w:cs="Arial"/>
          <w:bCs/>
          <w:iCs/>
          <w:color w:val="000000"/>
          <w:szCs w:val="19"/>
          <w:lang w:eastAsia="pl-PL"/>
        </w:rPr>
        <w:br/>
      </w:r>
      <w:r w:rsidRPr="00E175DE">
        <w:rPr>
          <w:rFonts w:cs="Arial"/>
          <w:bCs/>
          <w:iCs/>
          <w:color w:val="000000"/>
          <w:szCs w:val="19"/>
          <w:lang w:eastAsia="pl-PL"/>
        </w:rPr>
        <w:t>w szczególności do żądania, w wyznaczonym przez siebie terminie, nie krótszym niż 14 dni przedstawienia przez Wykonawcę poświadczonej za zgodność z oryginałem kopi</w:t>
      </w:r>
      <w:r w:rsidR="00C20972">
        <w:rPr>
          <w:rFonts w:cs="Arial"/>
          <w:bCs/>
          <w:iCs/>
          <w:color w:val="000000"/>
          <w:szCs w:val="19"/>
          <w:lang w:eastAsia="pl-PL"/>
        </w:rPr>
        <w:t>i</w:t>
      </w:r>
      <w:r w:rsidRPr="00E175DE">
        <w:rPr>
          <w:rFonts w:cs="Arial"/>
          <w:bCs/>
          <w:iCs/>
          <w:color w:val="000000"/>
          <w:szCs w:val="19"/>
          <w:lang w:eastAsia="pl-PL"/>
        </w:rPr>
        <w:t xml:space="preserve"> umowy osób wykonujących w trakcie realizacji zamówienia czynności, o których mowa w ust. 2, nie więcej niż 3 osoby. </w:t>
      </w:r>
    </w:p>
    <w:p w14:paraId="647627C1" w14:textId="43DA5A3B" w:rsidR="00A652B6" w:rsidRPr="00921A8E" w:rsidRDefault="00A652B6" w:rsidP="00921A8E">
      <w:pPr>
        <w:autoSpaceDE w:val="0"/>
        <w:autoSpaceDN w:val="0"/>
        <w:adjustRightInd w:val="0"/>
        <w:spacing w:after="0" w:line="240" w:lineRule="auto"/>
        <w:ind w:left="426" w:firstLine="0"/>
        <w:rPr>
          <w:rFonts w:cs="Arial"/>
          <w:bCs/>
          <w:iCs/>
          <w:color w:val="000000"/>
          <w:szCs w:val="19"/>
          <w:lang w:eastAsia="pl-PL"/>
        </w:rPr>
      </w:pPr>
      <w:r w:rsidRPr="00E175DE">
        <w:rPr>
          <w:rFonts w:cs="Arial"/>
          <w:bCs/>
          <w:iCs/>
          <w:color w:val="000000"/>
          <w:szCs w:val="19"/>
          <w:lang w:eastAsia="pl-PL"/>
        </w:rPr>
        <w:lastRenderedPageBreak/>
        <w:t xml:space="preserve">Kopia umowy powinna zostać zanonimizowana w sposób zapewniający ochronę danych osobowych pracowników, zgodnie z przepisami ustawy z dnia 10 maja 2018r. o ochronie danych osobowych (tj. </w:t>
      </w:r>
      <w:r w:rsidR="0030591E">
        <w:rPr>
          <w:rFonts w:cs="Arial"/>
          <w:bCs/>
          <w:iCs/>
          <w:color w:val="000000"/>
          <w:szCs w:val="19"/>
          <w:lang w:eastAsia="pl-PL"/>
        </w:rPr>
        <w:br/>
      </w:r>
      <w:r w:rsidRPr="00E175DE">
        <w:rPr>
          <w:rFonts w:cs="Arial"/>
          <w:bCs/>
          <w:iCs/>
          <w:color w:val="000000"/>
          <w:szCs w:val="19"/>
          <w:lang w:eastAsia="pl-PL"/>
        </w:rPr>
        <w:t xml:space="preserve">w szczególności bez adresu zamieszkania pracownika, bez nr PESEL pracownika, bez kwoty wynagrodzenia). Imię i nazwisko pracownika nie podlega anonimizacji. Informacje takie jak data zawarcia umowy, rodzaj umowy o pracę i wymiar etatu powinny być możliwe do zidentyfikowania.” </w:t>
      </w:r>
    </w:p>
    <w:p w14:paraId="23DFFA9F" w14:textId="77777777" w:rsidR="00A652B6" w:rsidRDefault="00A652B6" w:rsidP="00A652B6">
      <w:pPr>
        <w:autoSpaceDE w:val="0"/>
        <w:autoSpaceDN w:val="0"/>
        <w:adjustRightInd w:val="0"/>
        <w:spacing w:after="0" w:line="240" w:lineRule="auto"/>
        <w:ind w:firstLine="0"/>
        <w:rPr>
          <w:rFonts w:cs="Arial"/>
          <w:bCs/>
          <w:iCs/>
          <w:color w:val="000000"/>
          <w:szCs w:val="19"/>
          <w:lang w:eastAsia="pl-PL"/>
        </w:rPr>
      </w:pPr>
    </w:p>
    <w:p w14:paraId="629E61A1" w14:textId="77777777" w:rsidR="00A652B6" w:rsidRDefault="00A652B6" w:rsidP="00A652B6">
      <w:pPr>
        <w:rPr>
          <w:rFonts w:ascii="Open Sans" w:hAnsi="Open Sans"/>
          <w:color w:val="333333"/>
          <w:shd w:val="clear" w:color="auto" w:fill="FFFFFF"/>
        </w:rPr>
      </w:pPr>
      <w:r>
        <w:rPr>
          <w:rFonts w:cs="Helvetica"/>
          <w:sz w:val="20"/>
          <w:szCs w:val="20"/>
        </w:rPr>
        <w:t xml:space="preserve">Zamawiający nadaje nowe brzmienie </w:t>
      </w:r>
      <w:r w:rsidRPr="00A652B6">
        <w:rPr>
          <w:rFonts w:cs="Helvetica"/>
          <w:b/>
          <w:sz w:val="20"/>
          <w:szCs w:val="20"/>
        </w:rPr>
        <w:t>pkt 3 rozdziału V SWZ</w:t>
      </w:r>
      <w:r>
        <w:rPr>
          <w:rFonts w:cs="Helvetica"/>
          <w:sz w:val="20"/>
          <w:szCs w:val="20"/>
        </w:rPr>
        <w:t>:</w:t>
      </w:r>
    </w:p>
    <w:p w14:paraId="71143C58" w14:textId="77777777" w:rsidR="005D51A0" w:rsidRPr="00897C30" w:rsidRDefault="005D51A0" w:rsidP="005D51A0">
      <w:pPr>
        <w:pStyle w:val="Akapitzlist"/>
        <w:widowControl w:val="0"/>
        <w:numPr>
          <w:ilvl w:val="0"/>
          <w:numId w:val="8"/>
        </w:numPr>
        <w:autoSpaceDE w:val="0"/>
        <w:autoSpaceDN w:val="0"/>
        <w:spacing w:before="120"/>
        <w:ind w:left="426" w:hanging="426"/>
        <w:contextualSpacing w:val="0"/>
        <w:jc w:val="both"/>
        <w:rPr>
          <w:rFonts w:ascii="Fira Sans" w:hAnsi="Fira Sans"/>
          <w:sz w:val="20"/>
          <w:szCs w:val="20"/>
        </w:rPr>
      </w:pPr>
      <w:r w:rsidRPr="00897C30">
        <w:rPr>
          <w:rFonts w:ascii="Fira Sans" w:hAnsi="Fira Sans"/>
          <w:sz w:val="20"/>
          <w:szCs w:val="20"/>
        </w:rPr>
        <w:t xml:space="preserve">Zamawiający przewiduje wymagania, o których mowa w art. 95 ust. 1 ustawy i określa je, stosownie do art. 95 ust. 2 ustawy: </w:t>
      </w:r>
    </w:p>
    <w:p w14:paraId="305BFA86" w14:textId="77777777" w:rsidR="00A652B6" w:rsidRPr="00A652B6" w:rsidRDefault="005D51A0" w:rsidP="00A652B6">
      <w:pPr>
        <w:autoSpaceDE w:val="0"/>
        <w:autoSpaceDN w:val="0"/>
        <w:adjustRightInd w:val="0"/>
        <w:spacing w:after="0" w:line="240" w:lineRule="auto"/>
        <w:ind w:left="426" w:hanging="426"/>
        <w:rPr>
          <w:rFonts w:cs="Arial"/>
          <w:bCs/>
          <w:iCs/>
          <w:color w:val="000000"/>
          <w:szCs w:val="19"/>
          <w:lang w:eastAsia="pl-PL"/>
        </w:rPr>
      </w:pPr>
      <w:r>
        <w:rPr>
          <w:rFonts w:cs="Arial"/>
          <w:bCs/>
          <w:iCs/>
          <w:color w:val="000000"/>
          <w:szCs w:val="19"/>
          <w:lang w:eastAsia="pl-PL"/>
        </w:rPr>
        <w:t>3.1</w:t>
      </w:r>
      <w:r w:rsidR="00A652B6" w:rsidRPr="00A652B6">
        <w:rPr>
          <w:rFonts w:cs="Arial"/>
          <w:bCs/>
          <w:iCs/>
          <w:color w:val="000000"/>
          <w:szCs w:val="19"/>
          <w:lang w:eastAsia="pl-PL"/>
        </w:rPr>
        <w:t>.</w:t>
      </w:r>
      <w:r w:rsidR="00A652B6" w:rsidRPr="00A652B6">
        <w:rPr>
          <w:rFonts w:cs="Arial"/>
          <w:bCs/>
          <w:iCs/>
          <w:color w:val="000000"/>
          <w:szCs w:val="19"/>
          <w:lang w:eastAsia="pl-PL"/>
        </w:rPr>
        <w:tab/>
      </w:r>
      <w:r w:rsidR="00A652B6" w:rsidRPr="00E175DE">
        <w:rPr>
          <w:rFonts w:cs="Arial"/>
          <w:bCs/>
          <w:iCs/>
          <w:color w:val="000000"/>
          <w:szCs w:val="19"/>
          <w:lang w:eastAsia="pl-PL"/>
        </w:rPr>
        <w:t xml:space="preserve">Zamawiający (zgodnie z art. 95 ustawy PZP) wymaga, aby osoby biorące udział w realizacji przedmiotu zamówienia w sposób bezpośredni. tj. </w:t>
      </w:r>
    </w:p>
    <w:p w14:paraId="53A6B893" w14:textId="77777777" w:rsidR="00A652B6" w:rsidRPr="00E175DE" w:rsidRDefault="00A652B6" w:rsidP="005D51A0">
      <w:pPr>
        <w:autoSpaceDE w:val="0"/>
        <w:autoSpaceDN w:val="0"/>
        <w:adjustRightInd w:val="0"/>
        <w:spacing w:after="0" w:line="240" w:lineRule="auto"/>
        <w:ind w:left="851" w:hanging="425"/>
        <w:rPr>
          <w:rFonts w:cs="Arial"/>
          <w:color w:val="000000"/>
          <w:szCs w:val="19"/>
          <w:lang w:eastAsia="pl-PL"/>
        </w:rPr>
      </w:pPr>
      <w:r w:rsidRPr="00A652B6">
        <w:rPr>
          <w:rFonts w:cs="Arial"/>
          <w:bCs/>
          <w:iCs/>
          <w:color w:val="000000"/>
          <w:szCs w:val="19"/>
          <w:lang w:eastAsia="pl-PL"/>
        </w:rPr>
        <w:t>a)</w:t>
      </w:r>
      <w:r w:rsidRPr="00A652B6">
        <w:rPr>
          <w:rFonts w:cs="Arial"/>
          <w:bCs/>
          <w:iCs/>
          <w:color w:val="000000"/>
          <w:szCs w:val="19"/>
          <w:lang w:eastAsia="pl-PL"/>
        </w:rPr>
        <w:tab/>
      </w:r>
      <w:r w:rsidRPr="00E175DE">
        <w:rPr>
          <w:rFonts w:cs="Arial"/>
          <w:bCs/>
          <w:iCs/>
          <w:color w:val="000000"/>
          <w:szCs w:val="19"/>
          <w:lang w:eastAsia="pl-PL"/>
        </w:rPr>
        <w:t>osoby wykonujące czynności odbioru przesyłek przygotowanych przez Zamawiającego oraz ich przyjmowania , doręczania i wydawania</w:t>
      </w:r>
      <w:r w:rsidR="00C20972">
        <w:rPr>
          <w:rFonts w:cs="Arial"/>
          <w:bCs/>
          <w:iCs/>
          <w:color w:val="000000"/>
          <w:szCs w:val="19"/>
          <w:lang w:eastAsia="pl-PL"/>
        </w:rPr>
        <w:t>, oraz</w:t>
      </w:r>
      <w:r w:rsidRPr="00E175DE">
        <w:rPr>
          <w:rFonts w:cs="Arial"/>
          <w:bCs/>
          <w:iCs/>
          <w:color w:val="000000"/>
          <w:szCs w:val="19"/>
          <w:lang w:eastAsia="pl-PL"/>
        </w:rPr>
        <w:t xml:space="preserve"> </w:t>
      </w:r>
    </w:p>
    <w:p w14:paraId="3E03CDB2" w14:textId="2AC45DCE" w:rsidR="00A652B6" w:rsidRPr="00E175DE" w:rsidRDefault="00A652B6" w:rsidP="005D51A0">
      <w:pPr>
        <w:autoSpaceDE w:val="0"/>
        <w:autoSpaceDN w:val="0"/>
        <w:adjustRightInd w:val="0"/>
        <w:spacing w:after="0" w:line="240" w:lineRule="auto"/>
        <w:ind w:left="851" w:hanging="425"/>
        <w:rPr>
          <w:rFonts w:cs="Arial"/>
          <w:color w:val="000000"/>
          <w:szCs w:val="19"/>
          <w:lang w:eastAsia="pl-PL"/>
        </w:rPr>
      </w:pPr>
      <w:r w:rsidRPr="00A652B6">
        <w:rPr>
          <w:rFonts w:cs="Arial"/>
          <w:bCs/>
          <w:iCs/>
          <w:color w:val="000000"/>
          <w:szCs w:val="19"/>
          <w:lang w:eastAsia="pl-PL"/>
        </w:rPr>
        <w:t>b)</w:t>
      </w:r>
      <w:r w:rsidRPr="00A652B6">
        <w:rPr>
          <w:rFonts w:cs="Arial"/>
          <w:bCs/>
          <w:iCs/>
          <w:color w:val="000000"/>
          <w:szCs w:val="19"/>
          <w:lang w:eastAsia="pl-PL"/>
        </w:rPr>
        <w:tab/>
      </w:r>
      <w:r w:rsidRPr="00E175DE">
        <w:rPr>
          <w:rFonts w:cs="Arial"/>
          <w:bCs/>
          <w:iCs/>
          <w:color w:val="000000"/>
          <w:szCs w:val="19"/>
          <w:lang w:eastAsia="pl-PL"/>
        </w:rPr>
        <w:t xml:space="preserve">osoba pełniąca funkcję „Opiekuna” Zamawiającego (osoba ta będzie wykonywała następujące czynności: reprezentowanie Wykonawcy przed Zamawiającym przy realizacji umowy, pomoc </w:t>
      </w:r>
      <w:r w:rsidR="0030591E">
        <w:rPr>
          <w:rFonts w:cs="Arial"/>
          <w:bCs/>
          <w:iCs/>
          <w:color w:val="000000"/>
          <w:szCs w:val="19"/>
          <w:lang w:eastAsia="pl-PL"/>
        </w:rPr>
        <w:br/>
      </w:r>
      <w:r w:rsidRPr="00E175DE">
        <w:rPr>
          <w:rFonts w:cs="Arial"/>
          <w:bCs/>
          <w:iCs/>
          <w:color w:val="000000"/>
          <w:szCs w:val="19"/>
          <w:lang w:eastAsia="pl-PL"/>
        </w:rPr>
        <w:t xml:space="preserve">w realizacji sytuacji problemowych, udzielanie informacji o wysyłkach realizowanych w trakcie umowy, w przypadku skorzystania przez zamawiającego z usług pocztowych nieujętych </w:t>
      </w:r>
      <w:r w:rsidR="005D51A0">
        <w:rPr>
          <w:rFonts w:cs="Arial"/>
          <w:bCs/>
          <w:iCs/>
          <w:color w:val="000000"/>
          <w:szCs w:val="19"/>
          <w:lang w:eastAsia="pl-PL"/>
        </w:rPr>
        <w:br/>
      </w:r>
      <w:r w:rsidRPr="00E175DE">
        <w:rPr>
          <w:rFonts w:cs="Arial"/>
          <w:bCs/>
          <w:iCs/>
          <w:color w:val="000000"/>
          <w:szCs w:val="19"/>
          <w:lang w:eastAsia="pl-PL"/>
        </w:rPr>
        <w:t>w formularzu cenowym dostarczanie cennika)</w:t>
      </w:r>
      <w:r w:rsidR="00C20972">
        <w:rPr>
          <w:rFonts w:cs="Arial"/>
          <w:bCs/>
          <w:iCs/>
          <w:color w:val="000000"/>
          <w:szCs w:val="19"/>
          <w:lang w:eastAsia="pl-PL"/>
        </w:rPr>
        <w:t>,</w:t>
      </w:r>
      <w:r w:rsidRPr="00E175DE">
        <w:rPr>
          <w:rFonts w:cs="Arial"/>
          <w:bCs/>
          <w:iCs/>
          <w:color w:val="000000"/>
          <w:szCs w:val="19"/>
          <w:lang w:eastAsia="pl-PL"/>
        </w:rPr>
        <w:t xml:space="preserve"> </w:t>
      </w:r>
    </w:p>
    <w:p w14:paraId="32F70DE4" w14:textId="612CFB6E" w:rsidR="00A652B6" w:rsidRPr="00E175DE" w:rsidRDefault="00A652B6" w:rsidP="005D51A0">
      <w:pPr>
        <w:autoSpaceDE w:val="0"/>
        <w:autoSpaceDN w:val="0"/>
        <w:adjustRightInd w:val="0"/>
        <w:spacing w:after="0" w:line="240" w:lineRule="auto"/>
        <w:ind w:left="426" w:firstLine="0"/>
        <w:rPr>
          <w:rFonts w:cs="Arial"/>
          <w:color w:val="000000"/>
          <w:szCs w:val="19"/>
          <w:lang w:eastAsia="pl-PL"/>
        </w:rPr>
      </w:pPr>
      <w:r w:rsidRPr="00E175DE">
        <w:rPr>
          <w:rFonts w:cs="Arial"/>
          <w:bCs/>
          <w:iCs/>
          <w:color w:val="000000"/>
          <w:szCs w:val="19"/>
          <w:lang w:eastAsia="pl-PL"/>
        </w:rPr>
        <w:t>były w trakcie realizacji przedmiotu zamówienia zatrudnione na podstawie stosunku pracy, w sposób określony w art. 22 § 1 ustawy z dnia 26 czerwca 1974 r. - Kodeks pracy (t.j. Dz. U. z 202</w:t>
      </w:r>
      <w:r w:rsidR="00C20972">
        <w:rPr>
          <w:rFonts w:cs="Arial"/>
          <w:bCs/>
          <w:iCs/>
          <w:color w:val="000000"/>
          <w:szCs w:val="19"/>
          <w:lang w:eastAsia="pl-PL"/>
        </w:rPr>
        <w:t>2</w:t>
      </w:r>
      <w:r w:rsidRPr="00E175DE">
        <w:rPr>
          <w:rFonts w:cs="Arial"/>
          <w:bCs/>
          <w:iCs/>
          <w:color w:val="000000"/>
          <w:szCs w:val="19"/>
          <w:lang w:eastAsia="pl-PL"/>
        </w:rPr>
        <w:t xml:space="preserve"> r., poz. 1</w:t>
      </w:r>
      <w:r w:rsidR="00C20972">
        <w:rPr>
          <w:rFonts w:cs="Arial"/>
          <w:bCs/>
          <w:iCs/>
          <w:color w:val="000000"/>
          <w:szCs w:val="19"/>
          <w:lang w:eastAsia="pl-PL"/>
        </w:rPr>
        <w:t>510</w:t>
      </w:r>
      <w:r w:rsidRPr="00E175DE">
        <w:rPr>
          <w:rFonts w:cs="Arial"/>
          <w:bCs/>
          <w:iCs/>
          <w:color w:val="000000"/>
          <w:szCs w:val="19"/>
          <w:lang w:eastAsia="pl-PL"/>
        </w:rPr>
        <w:t xml:space="preserve"> ze zm.) jeżeli wykonanie tych czynności polega na wykonywaniu pracy w sposób określony w art. 22 § 1 ustawy z dnia 26 czerwca 1974 r. - Kodeks pracy </w:t>
      </w:r>
    </w:p>
    <w:p w14:paraId="4ADCB0B4" w14:textId="1B58815D" w:rsidR="00A652B6" w:rsidRPr="00E175DE" w:rsidRDefault="005D51A0" w:rsidP="00A652B6">
      <w:pPr>
        <w:autoSpaceDE w:val="0"/>
        <w:autoSpaceDN w:val="0"/>
        <w:adjustRightInd w:val="0"/>
        <w:spacing w:after="0" w:line="240" w:lineRule="auto"/>
        <w:ind w:left="426" w:hanging="426"/>
        <w:rPr>
          <w:rFonts w:cs="Arial"/>
          <w:color w:val="000000"/>
          <w:szCs w:val="19"/>
          <w:lang w:eastAsia="pl-PL"/>
        </w:rPr>
      </w:pPr>
      <w:r>
        <w:rPr>
          <w:rFonts w:cs="Arial"/>
          <w:bCs/>
          <w:iCs/>
          <w:color w:val="000000"/>
          <w:szCs w:val="19"/>
          <w:lang w:eastAsia="pl-PL"/>
        </w:rPr>
        <w:t>3.</w:t>
      </w:r>
      <w:r w:rsidR="00A652B6" w:rsidRPr="00A652B6">
        <w:rPr>
          <w:rFonts w:cs="Arial"/>
          <w:bCs/>
          <w:iCs/>
          <w:color w:val="000000"/>
          <w:szCs w:val="19"/>
          <w:lang w:eastAsia="pl-PL"/>
        </w:rPr>
        <w:t>2.</w:t>
      </w:r>
      <w:r w:rsidR="00A652B6" w:rsidRPr="00A652B6">
        <w:rPr>
          <w:rFonts w:cs="Arial"/>
          <w:bCs/>
          <w:iCs/>
          <w:color w:val="000000"/>
          <w:szCs w:val="19"/>
          <w:lang w:eastAsia="pl-PL"/>
        </w:rPr>
        <w:tab/>
      </w:r>
      <w:r w:rsidR="00A652B6" w:rsidRPr="00E175DE">
        <w:rPr>
          <w:rFonts w:cs="Arial"/>
          <w:bCs/>
          <w:iCs/>
          <w:color w:val="000000"/>
          <w:szCs w:val="19"/>
          <w:lang w:eastAsia="pl-PL"/>
        </w:rPr>
        <w:t>Wykonawca zobowiązany jest do przedłożenia Zamawiającemu, w dniu podpisania umowy, oświadczenia, które powinno zawierać w szczególności: imię i nazwisko pracownika wyznaczonego przez Wykonawcę jako „Opiekun” Zamawiającego, na każde wezwanie Zamawiającego jednak nie częściej niż raz na kwartał wskazanie, że objęte oświadczeniem czynności, o których mowa w ust. 1 litera b wykonuje osoba zatrudniona na podstawie stosunku pracy zgodnie z art. 22 § 1 ustawy z dnia 26 czerwca 1974 r. - Kodeks pracy (t.j. Dz. U. z 202</w:t>
      </w:r>
      <w:r w:rsidR="00C20972">
        <w:rPr>
          <w:rFonts w:cs="Arial"/>
          <w:bCs/>
          <w:iCs/>
          <w:color w:val="000000"/>
          <w:szCs w:val="19"/>
          <w:lang w:eastAsia="pl-PL"/>
        </w:rPr>
        <w:t>2</w:t>
      </w:r>
      <w:r w:rsidR="00A652B6" w:rsidRPr="00E175DE">
        <w:rPr>
          <w:rFonts w:cs="Arial"/>
          <w:bCs/>
          <w:iCs/>
          <w:color w:val="000000"/>
          <w:szCs w:val="19"/>
          <w:lang w:eastAsia="pl-PL"/>
        </w:rPr>
        <w:t xml:space="preserve"> r., poz. 1</w:t>
      </w:r>
      <w:r w:rsidR="00C20972">
        <w:rPr>
          <w:rFonts w:cs="Arial"/>
          <w:bCs/>
          <w:iCs/>
          <w:color w:val="000000"/>
          <w:szCs w:val="19"/>
          <w:lang w:eastAsia="pl-PL"/>
        </w:rPr>
        <w:t>51</w:t>
      </w:r>
      <w:r w:rsidR="00A652B6" w:rsidRPr="00E175DE">
        <w:rPr>
          <w:rFonts w:cs="Arial"/>
          <w:bCs/>
          <w:iCs/>
          <w:color w:val="000000"/>
          <w:szCs w:val="19"/>
          <w:lang w:eastAsia="pl-PL"/>
        </w:rPr>
        <w:t xml:space="preserve">0 ze zm.) jeżeli wykonanie tych czynności polega na wykonywaniu pracy w sposób określony w art. 22 § 1 ustawy z dnia 26 czerwca 1974 r. - Kodeks pracy </w:t>
      </w:r>
    </w:p>
    <w:p w14:paraId="0F73D12B" w14:textId="4A4F6F8B" w:rsidR="00A652B6" w:rsidRPr="00E175DE" w:rsidRDefault="005D51A0" w:rsidP="00A652B6">
      <w:pPr>
        <w:autoSpaceDE w:val="0"/>
        <w:autoSpaceDN w:val="0"/>
        <w:adjustRightInd w:val="0"/>
        <w:spacing w:after="0" w:line="240" w:lineRule="auto"/>
        <w:ind w:left="426" w:hanging="426"/>
        <w:rPr>
          <w:rFonts w:cs="Arial"/>
          <w:color w:val="000000"/>
          <w:szCs w:val="19"/>
          <w:lang w:eastAsia="pl-PL"/>
        </w:rPr>
      </w:pPr>
      <w:r>
        <w:rPr>
          <w:rFonts w:cs="Arial"/>
          <w:bCs/>
          <w:iCs/>
          <w:color w:val="000000"/>
          <w:szCs w:val="19"/>
          <w:lang w:eastAsia="pl-PL"/>
        </w:rPr>
        <w:t>3.</w:t>
      </w:r>
      <w:r w:rsidR="00A652B6" w:rsidRPr="00A652B6">
        <w:rPr>
          <w:rFonts w:cs="Arial"/>
          <w:bCs/>
          <w:iCs/>
          <w:color w:val="000000"/>
          <w:szCs w:val="19"/>
          <w:lang w:eastAsia="pl-PL"/>
        </w:rPr>
        <w:t>3.</w:t>
      </w:r>
      <w:r w:rsidR="00A652B6" w:rsidRPr="00A652B6">
        <w:rPr>
          <w:rFonts w:cs="Arial"/>
          <w:bCs/>
          <w:iCs/>
          <w:color w:val="000000"/>
          <w:szCs w:val="19"/>
          <w:lang w:eastAsia="pl-PL"/>
        </w:rPr>
        <w:tab/>
      </w:r>
      <w:r w:rsidR="00A652B6" w:rsidRPr="00E175DE">
        <w:rPr>
          <w:rFonts w:cs="Arial"/>
          <w:bCs/>
          <w:iCs/>
          <w:color w:val="000000"/>
          <w:szCs w:val="19"/>
          <w:lang w:eastAsia="pl-PL"/>
        </w:rPr>
        <w:t xml:space="preserve">W przypadku zmiany osoby realizujących czynności, o których mowa w ust. 1 litera b, Wykonawca zobowiązany jest do bieżącego aktualizowania, w toku realizacji umowy, oświadczenia, określonego </w:t>
      </w:r>
      <w:r w:rsidR="0030591E">
        <w:rPr>
          <w:rFonts w:cs="Arial"/>
          <w:bCs/>
          <w:iCs/>
          <w:color w:val="000000"/>
          <w:szCs w:val="19"/>
          <w:lang w:eastAsia="pl-PL"/>
        </w:rPr>
        <w:br/>
      </w:r>
      <w:r w:rsidR="00A652B6" w:rsidRPr="00E175DE">
        <w:rPr>
          <w:rFonts w:cs="Arial"/>
          <w:bCs/>
          <w:iCs/>
          <w:color w:val="000000"/>
          <w:szCs w:val="19"/>
          <w:lang w:eastAsia="pl-PL"/>
        </w:rPr>
        <w:t xml:space="preserve">w ust. 2. Wykonawca zobligowany jest do przedłożenia zaktualizowanych danych w terminie 7 dni od momentu wystąpienia zmiany. </w:t>
      </w:r>
    </w:p>
    <w:p w14:paraId="692C280C" w14:textId="6476FAD1" w:rsidR="00A652B6" w:rsidRPr="00E175DE" w:rsidRDefault="005D51A0" w:rsidP="00A652B6">
      <w:pPr>
        <w:autoSpaceDE w:val="0"/>
        <w:autoSpaceDN w:val="0"/>
        <w:adjustRightInd w:val="0"/>
        <w:spacing w:after="0" w:line="240" w:lineRule="auto"/>
        <w:ind w:left="426" w:hanging="426"/>
        <w:rPr>
          <w:rFonts w:cs="Arial"/>
          <w:color w:val="000000"/>
          <w:szCs w:val="19"/>
          <w:lang w:eastAsia="pl-PL"/>
        </w:rPr>
      </w:pPr>
      <w:r>
        <w:rPr>
          <w:rFonts w:cs="Arial"/>
          <w:bCs/>
          <w:iCs/>
          <w:color w:val="000000"/>
          <w:szCs w:val="19"/>
          <w:lang w:eastAsia="pl-PL"/>
        </w:rPr>
        <w:t>3.</w:t>
      </w:r>
      <w:r w:rsidR="00A652B6" w:rsidRPr="00A652B6">
        <w:rPr>
          <w:rFonts w:cs="Arial"/>
          <w:bCs/>
          <w:iCs/>
          <w:color w:val="000000"/>
          <w:szCs w:val="19"/>
          <w:lang w:eastAsia="pl-PL"/>
        </w:rPr>
        <w:t>4.</w:t>
      </w:r>
      <w:r w:rsidR="00A652B6" w:rsidRPr="00A652B6">
        <w:rPr>
          <w:rFonts w:cs="Arial"/>
          <w:bCs/>
          <w:iCs/>
          <w:color w:val="000000"/>
          <w:szCs w:val="19"/>
          <w:lang w:eastAsia="pl-PL"/>
        </w:rPr>
        <w:tab/>
      </w:r>
      <w:r w:rsidR="00A652B6" w:rsidRPr="00E175DE">
        <w:rPr>
          <w:rFonts w:cs="Arial"/>
          <w:bCs/>
          <w:iCs/>
          <w:color w:val="000000"/>
          <w:szCs w:val="19"/>
          <w:lang w:eastAsia="pl-PL"/>
        </w:rPr>
        <w:t xml:space="preserve">W trakcie realizacji zamówienia nie częściej niż jeden raz na pół roku Zamawiający ma prawo wykonać czynności kontrolne odnośnie spełniania przez Wykonawcę wymogu zatrudniania na podstawie umowy o pracę osób wykonującej czynności, o których mowa w ust. 1. Zamawiający uprawniony jest </w:t>
      </w:r>
      <w:r w:rsidR="0030591E">
        <w:rPr>
          <w:rFonts w:cs="Arial"/>
          <w:bCs/>
          <w:iCs/>
          <w:color w:val="000000"/>
          <w:szCs w:val="19"/>
          <w:lang w:eastAsia="pl-PL"/>
        </w:rPr>
        <w:br/>
      </w:r>
      <w:r w:rsidR="00A652B6" w:rsidRPr="00E175DE">
        <w:rPr>
          <w:rFonts w:cs="Arial"/>
          <w:bCs/>
          <w:iCs/>
          <w:color w:val="000000"/>
          <w:szCs w:val="19"/>
          <w:lang w:eastAsia="pl-PL"/>
        </w:rPr>
        <w:t xml:space="preserve">w szczególności do żądania, w wyznaczonym przez siebie terminie, nie krótszym niż 14 dni przedstawienia przez Wykonawcę poświadczonej za zgodność z oryginałem kopię umowy </w:t>
      </w:r>
      <w:r w:rsidR="00A652B6" w:rsidRPr="00E175DE">
        <w:rPr>
          <w:rFonts w:cs="Arial"/>
          <w:bCs/>
          <w:iCs/>
          <w:color w:val="000000"/>
          <w:szCs w:val="19"/>
          <w:lang w:eastAsia="pl-PL"/>
        </w:rPr>
        <w:lastRenderedPageBreak/>
        <w:t xml:space="preserve">osób wykonujących w trakcie realizacji zamówienia czynności, o których mowa w ust. 2, nie więcej niż 3 osoby. </w:t>
      </w:r>
    </w:p>
    <w:p w14:paraId="5E0954DC" w14:textId="4380FD2A" w:rsidR="00A652B6" w:rsidRPr="005D51A0" w:rsidRDefault="00A652B6" w:rsidP="005D51A0">
      <w:pPr>
        <w:autoSpaceDE w:val="0"/>
        <w:autoSpaceDN w:val="0"/>
        <w:adjustRightInd w:val="0"/>
        <w:spacing w:after="0" w:line="240" w:lineRule="auto"/>
        <w:ind w:left="426" w:firstLine="0"/>
        <w:rPr>
          <w:rFonts w:cs="Arial"/>
          <w:bCs/>
          <w:iCs/>
          <w:color w:val="000000"/>
          <w:szCs w:val="19"/>
          <w:lang w:eastAsia="pl-PL"/>
        </w:rPr>
      </w:pPr>
      <w:r w:rsidRPr="00E175DE">
        <w:rPr>
          <w:rFonts w:cs="Arial"/>
          <w:bCs/>
          <w:iCs/>
          <w:color w:val="000000"/>
          <w:szCs w:val="19"/>
          <w:lang w:eastAsia="pl-PL"/>
        </w:rPr>
        <w:t xml:space="preserve">Kopia umowy powinna zostać zanonimizowana w sposób zapewniający ochronę danych osobowych pracowników, zgodnie z przepisami ustawy z dnia 10 maja 2018r. o ochronie danych osobowych (tj. </w:t>
      </w:r>
      <w:r w:rsidR="0030591E">
        <w:rPr>
          <w:rFonts w:cs="Arial"/>
          <w:bCs/>
          <w:iCs/>
          <w:color w:val="000000"/>
          <w:szCs w:val="19"/>
          <w:lang w:eastAsia="pl-PL"/>
        </w:rPr>
        <w:br/>
      </w:r>
      <w:r w:rsidRPr="00E175DE">
        <w:rPr>
          <w:rFonts w:cs="Arial"/>
          <w:bCs/>
          <w:iCs/>
          <w:color w:val="000000"/>
          <w:szCs w:val="19"/>
          <w:lang w:eastAsia="pl-PL"/>
        </w:rPr>
        <w:t>w szczególności bez adresu zamieszkania pracownika, bez nr PESEL pracownika, bez kwoty wynagrodzenia). Imię i nazwisko pracownika nie podlega anonimizacji. Informacje takie jak data zawarcia umowy, rodzaj umowy o pracę i wymiar etatu powinny być możliwe do z</w:t>
      </w:r>
      <w:r w:rsidR="005D51A0" w:rsidRPr="005D51A0">
        <w:rPr>
          <w:rFonts w:cs="Arial"/>
          <w:bCs/>
          <w:iCs/>
          <w:color w:val="000000"/>
          <w:szCs w:val="19"/>
          <w:lang w:eastAsia="pl-PL"/>
        </w:rPr>
        <w:t>identyfikowania.</w:t>
      </w:r>
    </w:p>
    <w:p w14:paraId="27096978" w14:textId="2D679372" w:rsidR="005D51A0" w:rsidRPr="005D51A0" w:rsidRDefault="005D51A0" w:rsidP="005D51A0">
      <w:pPr>
        <w:pStyle w:val="Akapitzlist"/>
        <w:widowControl w:val="0"/>
        <w:numPr>
          <w:ilvl w:val="1"/>
          <w:numId w:val="8"/>
        </w:numPr>
        <w:autoSpaceDE w:val="0"/>
        <w:autoSpaceDN w:val="0"/>
        <w:spacing w:before="120"/>
        <w:ind w:left="567" w:hanging="567"/>
        <w:contextualSpacing w:val="0"/>
        <w:jc w:val="both"/>
        <w:rPr>
          <w:rFonts w:ascii="Fira Sans" w:hAnsi="Fira Sans"/>
          <w:sz w:val="19"/>
          <w:szCs w:val="19"/>
        </w:rPr>
      </w:pPr>
      <w:r w:rsidRPr="005D51A0">
        <w:rPr>
          <w:rFonts w:ascii="Fira Sans" w:hAnsi="Fira Sans"/>
          <w:sz w:val="19"/>
          <w:szCs w:val="19"/>
        </w:rPr>
        <w:t>W razie uchybienia obow</w:t>
      </w:r>
      <w:r>
        <w:rPr>
          <w:rFonts w:ascii="Fira Sans" w:hAnsi="Fira Sans"/>
          <w:sz w:val="19"/>
          <w:szCs w:val="19"/>
        </w:rPr>
        <w:t>iązkom, o których mowa w pkt 3.</w:t>
      </w:r>
      <w:r w:rsidR="00242640">
        <w:rPr>
          <w:rFonts w:ascii="Fira Sans" w:hAnsi="Fira Sans"/>
          <w:sz w:val="19"/>
          <w:szCs w:val="19"/>
        </w:rPr>
        <w:t>1</w:t>
      </w:r>
      <w:r w:rsidRPr="005D51A0">
        <w:rPr>
          <w:rFonts w:ascii="Fira Sans" w:hAnsi="Fira Sans"/>
          <w:sz w:val="19"/>
          <w:szCs w:val="19"/>
        </w:rPr>
        <w:t>.</w:t>
      </w:r>
      <w:r>
        <w:rPr>
          <w:rFonts w:ascii="Fira Sans" w:hAnsi="Fira Sans"/>
          <w:sz w:val="19"/>
          <w:szCs w:val="19"/>
        </w:rPr>
        <w:t xml:space="preserve"> – 3.4.</w:t>
      </w:r>
      <w:r w:rsidRPr="005D51A0">
        <w:rPr>
          <w:rFonts w:ascii="Fira Sans" w:hAnsi="Fira Sans"/>
          <w:sz w:val="19"/>
          <w:szCs w:val="19"/>
        </w:rPr>
        <w:t xml:space="preserve"> Wykonawca zobowiązany jest do zapłaty Zamawiającemu kary umownej w wysokości 0,5%, liczonej od wartości brutto złożonej oferty.</w:t>
      </w:r>
      <w:r w:rsidR="00242640">
        <w:rPr>
          <w:rFonts w:ascii="Fira Sans" w:hAnsi="Fira Sans"/>
          <w:sz w:val="19"/>
          <w:szCs w:val="19"/>
        </w:rPr>
        <w:t>”</w:t>
      </w:r>
      <w:r w:rsidRPr="005D51A0">
        <w:rPr>
          <w:rFonts w:ascii="Fira Sans" w:hAnsi="Fira Sans"/>
          <w:sz w:val="19"/>
          <w:szCs w:val="19"/>
        </w:rPr>
        <w:t xml:space="preserve"> </w:t>
      </w:r>
    </w:p>
    <w:p w14:paraId="2F1FE980" w14:textId="77777777" w:rsidR="005D51A0" w:rsidRPr="005D51A0" w:rsidRDefault="005D51A0" w:rsidP="005D51A0">
      <w:pPr>
        <w:pStyle w:val="Akapitzlist"/>
        <w:autoSpaceDE w:val="0"/>
        <w:autoSpaceDN w:val="0"/>
        <w:adjustRightInd w:val="0"/>
        <w:ind w:left="426"/>
        <w:rPr>
          <w:rFonts w:cs="Arial"/>
          <w:bCs/>
          <w:iCs/>
          <w:color w:val="000000"/>
          <w:szCs w:val="19"/>
        </w:rPr>
      </w:pPr>
    </w:p>
    <w:p w14:paraId="764DA339" w14:textId="77777777" w:rsidR="00A652B6" w:rsidRPr="00E175DE" w:rsidRDefault="00A652B6" w:rsidP="00A652B6">
      <w:pPr>
        <w:autoSpaceDE w:val="0"/>
        <w:autoSpaceDN w:val="0"/>
        <w:adjustRightInd w:val="0"/>
        <w:spacing w:after="0" w:line="240" w:lineRule="auto"/>
        <w:ind w:firstLine="0"/>
        <w:rPr>
          <w:rFonts w:cs="Arial"/>
          <w:color w:val="000000"/>
          <w:szCs w:val="19"/>
          <w:lang w:eastAsia="pl-PL"/>
        </w:rPr>
      </w:pPr>
    </w:p>
    <w:p w14:paraId="1B7BA5BD" w14:textId="77777777" w:rsidR="003F18B6" w:rsidRDefault="003F18B6" w:rsidP="002149D1">
      <w:pPr>
        <w:autoSpaceDE w:val="0"/>
        <w:autoSpaceDN w:val="0"/>
        <w:adjustRightInd w:val="0"/>
        <w:spacing w:after="0" w:line="240" w:lineRule="auto"/>
        <w:ind w:firstLine="284"/>
        <w:rPr>
          <w:rFonts w:cs="Helvetica"/>
          <w:sz w:val="20"/>
          <w:szCs w:val="20"/>
        </w:rPr>
      </w:pPr>
    </w:p>
    <w:p w14:paraId="71920A04" w14:textId="77777777" w:rsidR="008F5DA9" w:rsidRPr="008F5DA9" w:rsidRDefault="008F5DA9" w:rsidP="002149D1">
      <w:pPr>
        <w:ind w:firstLine="0"/>
        <w:rPr>
          <w:b/>
          <w:sz w:val="20"/>
          <w:szCs w:val="20"/>
        </w:rPr>
      </w:pPr>
      <w:r>
        <w:rPr>
          <w:b/>
          <w:sz w:val="20"/>
          <w:szCs w:val="20"/>
        </w:rPr>
        <w:t>Pytanie nr 2</w:t>
      </w:r>
    </w:p>
    <w:p w14:paraId="0A972ACD" w14:textId="77777777" w:rsidR="005D51A0" w:rsidRPr="005D51A0" w:rsidRDefault="005D51A0" w:rsidP="005D51A0">
      <w:pPr>
        <w:pStyle w:val="Default"/>
        <w:rPr>
          <w:rFonts w:ascii="Arial" w:eastAsia="Calibri" w:hAnsi="Arial" w:cs="Arial"/>
        </w:rPr>
      </w:pPr>
    </w:p>
    <w:p w14:paraId="6451AAF3" w14:textId="77777777" w:rsidR="005D51A0" w:rsidRPr="005D51A0" w:rsidRDefault="005D51A0" w:rsidP="005D51A0">
      <w:pPr>
        <w:autoSpaceDE w:val="0"/>
        <w:autoSpaceDN w:val="0"/>
        <w:adjustRightInd w:val="0"/>
        <w:spacing w:after="0" w:line="240" w:lineRule="auto"/>
        <w:ind w:firstLine="0"/>
        <w:rPr>
          <w:rFonts w:cs="Arial"/>
          <w:color w:val="000000"/>
          <w:szCs w:val="19"/>
          <w:lang w:eastAsia="pl-PL"/>
        </w:rPr>
      </w:pPr>
      <w:r w:rsidRPr="005D51A0">
        <w:rPr>
          <w:rFonts w:cs="Arial"/>
          <w:b/>
          <w:bCs/>
          <w:color w:val="000000"/>
          <w:szCs w:val="19"/>
          <w:lang w:eastAsia="pl-PL"/>
        </w:rPr>
        <w:t xml:space="preserve">2. Specyfikacja warunków zamówienia – rozdział V, pkt 3, ppkt . 3.3 , Załącznik nr 2 do SWZ Formularz Ofertowy pkt 4, wzór umowy § 6 ust 4 </w:t>
      </w:r>
    </w:p>
    <w:p w14:paraId="2C181A20" w14:textId="77777777" w:rsidR="005D51A0" w:rsidRPr="005D51A0" w:rsidRDefault="005D51A0" w:rsidP="005D51A0">
      <w:pPr>
        <w:autoSpaceDE w:val="0"/>
        <w:autoSpaceDN w:val="0"/>
        <w:adjustRightInd w:val="0"/>
        <w:spacing w:after="0" w:line="240" w:lineRule="auto"/>
        <w:ind w:firstLine="0"/>
        <w:rPr>
          <w:rFonts w:cs="Arial"/>
          <w:color w:val="000000"/>
          <w:szCs w:val="19"/>
          <w:lang w:eastAsia="pl-PL"/>
        </w:rPr>
      </w:pPr>
      <w:r w:rsidRPr="005D51A0">
        <w:rPr>
          <w:rFonts w:cs="Arial"/>
          <w:color w:val="000000"/>
          <w:szCs w:val="19"/>
          <w:lang w:eastAsia="pl-PL"/>
        </w:rPr>
        <w:t xml:space="preserve">W ww. zapisach SWZ oraz § 6 ust 4 Zamawiający wskazuje poziom kary umownej z tytułu uchybień w zakresie obowiązku zatrudnienia na podstawie umowy o pracę osób, o których mowa w SWZ , oraz § 2 umowy, gdzie określono osoby, które winny być zatrudnione na podstawie umowy o pracę oraz sposób dokumentowania spełnienia tego warunku. </w:t>
      </w:r>
    </w:p>
    <w:p w14:paraId="33AEFC0B" w14:textId="77777777" w:rsidR="005D51A0" w:rsidRPr="005D51A0" w:rsidRDefault="005D51A0" w:rsidP="005D51A0">
      <w:pPr>
        <w:autoSpaceDE w:val="0"/>
        <w:autoSpaceDN w:val="0"/>
        <w:adjustRightInd w:val="0"/>
        <w:spacing w:after="0" w:line="240" w:lineRule="auto"/>
        <w:ind w:firstLine="0"/>
        <w:rPr>
          <w:rFonts w:cs="Arial"/>
          <w:color w:val="000000"/>
          <w:szCs w:val="19"/>
          <w:lang w:eastAsia="pl-PL"/>
        </w:rPr>
      </w:pPr>
      <w:r w:rsidRPr="005D51A0">
        <w:rPr>
          <w:rFonts w:cs="Arial"/>
          <w:color w:val="000000"/>
          <w:szCs w:val="19"/>
          <w:lang w:eastAsia="pl-PL"/>
        </w:rPr>
        <w:t xml:space="preserve">W interesie każdej ze stron umowy jest wyjaśnienie ewentualnych wątpliwości odnośnie wypełniania przez Wykonawcę warunku dotyczącego zatrudnienia na podstawie o pracę , natomiast obwarowanie tego sankcjami w postaci wygórowanej kary umownej ( % kary liczony od wartości brutto zamówienia na 24 m-ce) Wykonawca uznaje za nieuzasadnione. </w:t>
      </w:r>
    </w:p>
    <w:p w14:paraId="5B07F13C" w14:textId="77777777" w:rsidR="005D51A0" w:rsidRPr="005D51A0" w:rsidRDefault="005D51A0" w:rsidP="005D51A0">
      <w:pPr>
        <w:autoSpaceDE w:val="0"/>
        <w:autoSpaceDN w:val="0"/>
        <w:adjustRightInd w:val="0"/>
        <w:spacing w:after="0" w:line="240" w:lineRule="auto"/>
        <w:ind w:firstLine="0"/>
        <w:rPr>
          <w:rFonts w:cs="Arial"/>
          <w:color w:val="000000"/>
          <w:szCs w:val="19"/>
          <w:lang w:eastAsia="pl-PL"/>
        </w:rPr>
      </w:pPr>
      <w:r w:rsidRPr="005D51A0">
        <w:rPr>
          <w:rFonts w:cs="Arial"/>
          <w:color w:val="000000"/>
          <w:szCs w:val="19"/>
          <w:lang w:eastAsia="pl-PL"/>
        </w:rPr>
        <w:t xml:space="preserve">Wykonawca nie uchyla się od przedłożenia dowodów zatrudnienia na podstawie umowy o pracę, jednak nakładanie tak wysokiej kary ocenia jako godzący w jego interes ekonomiczny. </w:t>
      </w:r>
    </w:p>
    <w:p w14:paraId="5ABE7053" w14:textId="77777777" w:rsidR="005D51A0" w:rsidRPr="005D51A0" w:rsidRDefault="005D51A0" w:rsidP="005D51A0">
      <w:pPr>
        <w:autoSpaceDE w:val="0"/>
        <w:autoSpaceDN w:val="0"/>
        <w:adjustRightInd w:val="0"/>
        <w:spacing w:after="0" w:line="240" w:lineRule="auto"/>
        <w:ind w:firstLine="0"/>
        <w:rPr>
          <w:rFonts w:cs="Arial"/>
          <w:color w:val="000000"/>
          <w:szCs w:val="19"/>
          <w:lang w:eastAsia="pl-PL"/>
        </w:rPr>
      </w:pPr>
      <w:r w:rsidRPr="005D51A0">
        <w:rPr>
          <w:rFonts w:cs="Arial"/>
          <w:color w:val="000000"/>
          <w:szCs w:val="19"/>
          <w:lang w:eastAsia="pl-PL"/>
        </w:rPr>
        <w:t xml:space="preserve">Wnosimy o wykreślenie wskazanej kary, bądź zmniejszenie do nieznacznego poziomu zgodnego z poniższą propozycją: </w:t>
      </w:r>
    </w:p>
    <w:p w14:paraId="56E7FEB6" w14:textId="77777777" w:rsidR="005D51A0" w:rsidRPr="005D51A0" w:rsidRDefault="005D51A0" w:rsidP="005D51A0">
      <w:pPr>
        <w:autoSpaceDE w:val="0"/>
        <w:autoSpaceDN w:val="0"/>
        <w:adjustRightInd w:val="0"/>
        <w:spacing w:after="0" w:line="240" w:lineRule="auto"/>
        <w:ind w:firstLine="0"/>
        <w:rPr>
          <w:rFonts w:cs="Arial"/>
          <w:color w:val="000000"/>
          <w:szCs w:val="19"/>
          <w:lang w:eastAsia="pl-PL"/>
        </w:rPr>
      </w:pPr>
      <w:r w:rsidRPr="005D51A0">
        <w:rPr>
          <w:rFonts w:cs="Arial"/>
          <w:b/>
          <w:bCs/>
          <w:i/>
          <w:iCs/>
          <w:color w:val="000000"/>
          <w:szCs w:val="19"/>
          <w:lang w:eastAsia="pl-PL"/>
        </w:rPr>
        <w:t xml:space="preserve">”§ 6 ust. 4 </w:t>
      </w:r>
    </w:p>
    <w:p w14:paraId="1D236ECD" w14:textId="77777777" w:rsidR="005D51A0" w:rsidRPr="005D51A0" w:rsidRDefault="005D51A0" w:rsidP="005D51A0">
      <w:pPr>
        <w:autoSpaceDE w:val="0"/>
        <w:autoSpaceDN w:val="0"/>
        <w:adjustRightInd w:val="0"/>
        <w:spacing w:after="0" w:line="240" w:lineRule="auto"/>
        <w:ind w:firstLine="0"/>
        <w:rPr>
          <w:rFonts w:cs="Arial"/>
          <w:color w:val="000000"/>
          <w:szCs w:val="19"/>
          <w:lang w:eastAsia="pl-PL"/>
        </w:rPr>
      </w:pPr>
      <w:r w:rsidRPr="005D51A0">
        <w:rPr>
          <w:rFonts w:cs="Arial"/>
          <w:b/>
          <w:bCs/>
          <w:i/>
          <w:iCs/>
          <w:color w:val="000000"/>
          <w:szCs w:val="19"/>
          <w:lang w:eastAsia="pl-PL"/>
        </w:rPr>
        <w:t xml:space="preserve">a) 50,00 zł w przypadku wykonywania czynności, o których mowa w § 2 umowy , przez osobę niezatrudnioną na podstawie stosunku pracy, jeżeli wykonywane przez nią czynności polegają na wykonywaniu pracy w sposób określony w art. 22 § 1 ustawy z dnia 26 czerwca 1974 r. - Kodeks pracy </w:t>
      </w:r>
    </w:p>
    <w:p w14:paraId="735E6A6A" w14:textId="77777777" w:rsidR="005D51A0" w:rsidRPr="005D51A0" w:rsidRDefault="005D51A0" w:rsidP="005D51A0">
      <w:pPr>
        <w:autoSpaceDE w:val="0"/>
        <w:autoSpaceDN w:val="0"/>
        <w:adjustRightInd w:val="0"/>
        <w:spacing w:after="0" w:line="240" w:lineRule="auto"/>
        <w:ind w:firstLine="0"/>
        <w:rPr>
          <w:rFonts w:cs="Arial"/>
          <w:color w:val="000000"/>
          <w:szCs w:val="19"/>
          <w:lang w:eastAsia="pl-PL"/>
        </w:rPr>
      </w:pPr>
      <w:r w:rsidRPr="005D51A0">
        <w:rPr>
          <w:rFonts w:cs="Arial"/>
          <w:b/>
          <w:bCs/>
          <w:i/>
          <w:iCs/>
          <w:color w:val="000000"/>
          <w:szCs w:val="19"/>
          <w:lang w:eastAsia="pl-PL"/>
        </w:rPr>
        <w:t xml:space="preserve">b) 50,00 zł za brak przedłożenia oświadczenia/dokumentacji potwierdzającej zatrudnienie na podstawie umowy pracę na pisemne wezwanie Zamawiającego ” </w:t>
      </w:r>
    </w:p>
    <w:p w14:paraId="08254A57" w14:textId="77777777" w:rsidR="005D51A0" w:rsidRPr="005D51A0" w:rsidRDefault="005D51A0" w:rsidP="005D51A0">
      <w:pPr>
        <w:autoSpaceDE w:val="0"/>
        <w:autoSpaceDN w:val="0"/>
        <w:adjustRightInd w:val="0"/>
        <w:spacing w:after="0" w:line="240" w:lineRule="auto"/>
        <w:ind w:firstLine="0"/>
        <w:rPr>
          <w:rFonts w:cs="Arial"/>
          <w:color w:val="000000"/>
          <w:szCs w:val="19"/>
          <w:lang w:eastAsia="pl-PL"/>
        </w:rPr>
      </w:pPr>
      <w:r w:rsidRPr="005D51A0">
        <w:rPr>
          <w:rFonts w:cs="Arial"/>
          <w:color w:val="000000"/>
          <w:szCs w:val="19"/>
          <w:lang w:eastAsia="pl-PL"/>
        </w:rPr>
        <w:t xml:space="preserve">Zapis winien mieć na celu zdyscyplinowanie Wykonawcy do przestrzegania warunków umowy w tym obszarze i terminowego przedstawiania dokumentów na wezwanie Zamawiającego, natomiast poziom kary w zaproponowanym wymiarze może prowadzić do nieuzasadnionego wzbogacenia Zamawiającego z tytułu naliczonych kar i jako taki jest nieakceptowalny z punktu widzenia Wykonawcy. </w:t>
      </w:r>
    </w:p>
    <w:p w14:paraId="19A19964" w14:textId="77777777" w:rsidR="003F18B6" w:rsidRDefault="003F18B6" w:rsidP="003F18B6">
      <w:pPr>
        <w:autoSpaceDE w:val="0"/>
        <w:autoSpaceDN w:val="0"/>
        <w:adjustRightInd w:val="0"/>
        <w:spacing w:after="0" w:line="240" w:lineRule="auto"/>
        <w:rPr>
          <w:rFonts w:cs="Helvetica"/>
          <w:sz w:val="20"/>
          <w:szCs w:val="20"/>
        </w:rPr>
      </w:pPr>
    </w:p>
    <w:p w14:paraId="67864421" w14:textId="77777777" w:rsidR="005D51A0" w:rsidRDefault="005D51A0" w:rsidP="003F18B6">
      <w:pPr>
        <w:autoSpaceDE w:val="0"/>
        <w:autoSpaceDN w:val="0"/>
        <w:adjustRightInd w:val="0"/>
        <w:spacing w:after="0" w:line="240" w:lineRule="auto"/>
        <w:rPr>
          <w:rFonts w:cs="Helvetica"/>
          <w:sz w:val="20"/>
          <w:szCs w:val="20"/>
        </w:rPr>
      </w:pPr>
    </w:p>
    <w:p w14:paraId="24F085AC" w14:textId="77777777" w:rsidR="005D51A0" w:rsidRDefault="005D51A0" w:rsidP="003F18B6">
      <w:pPr>
        <w:autoSpaceDE w:val="0"/>
        <w:autoSpaceDN w:val="0"/>
        <w:adjustRightInd w:val="0"/>
        <w:spacing w:after="0" w:line="240" w:lineRule="auto"/>
        <w:rPr>
          <w:rFonts w:cs="Helvetica"/>
          <w:b/>
          <w:sz w:val="20"/>
          <w:szCs w:val="20"/>
        </w:rPr>
      </w:pPr>
      <w:r w:rsidRPr="005D51A0">
        <w:rPr>
          <w:rFonts w:cs="Helvetica"/>
          <w:b/>
          <w:sz w:val="20"/>
          <w:szCs w:val="20"/>
        </w:rPr>
        <w:t>Odpowiedź:</w:t>
      </w:r>
    </w:p>
    <w:p w14:paraId="559C958F" w14:textId="77777777" w:rsidR="005D51A0" w:rsidRPr="0030591E" w:rsidRDefault="00921A8E" w:rsidP="005D51A0">
      <w:pPr>
        <w:autoSpaceDE w:val="0"/>
        <w:autoSpaceDN w:val="0"/>
        <w:adjustRightInd w:val="0"/>
        <w:spacing w:after="0" w:line="240" w:lineRule="auto"/>
        <w:rPr>
          <w:rFonts w:cs="Helvetica"/>
          <w:color w:val="000000" w:themeColor="text1"/>
          <w:sz w:val="20"/>
          <w:szCs w:val="20"/>
        </w:rPr>
      </w:pPr>
      <w:r w:rsidRPr="009734B7">
        <w:rPr>
          <w:rFonts w:cs="Helvetica"/>
          <w:color w:val="000000" w:themeColor="text1"/>
          <w:sz w:val="20"/>
          <w:szCs w:val="20"/>
        </w:rPr>
        <w:lastRenderedPageBreak/>
        <w:t xml:space="preserve">Zamawiający nie widzi podstaw do zmiany. </w:t>
      </w:r>
      <w:r w:rsidR="005D51A0" w:rsidRPr="009734B7">
        <w:rPr>
          <w:rFonts w:cs="Helvetica"/>
          <w:color w:val="000000" w:themeColor="text1"/>
          <w:sz w:val="20"/>
          <w:szCs w:val="20"/>
        </w:rPr>
        <w:t>Zamawiający stoi na stanowisku, że skoro ustawodawca nakłada na niego obowiązek realizowania w toku zamówień klauzul społecznych, to spełnienie tego obowiązku nie może przybrać jedynie postaci zapisania w umowie stosownych obowiązków, ale także win</w:t>
      </w:r>
      <w:r w:rsidR="005D51A0" w:rsidRPr="0030591E">
        <w:rPr>
          <w:rFonts w:cs="Helvetica"/>
          <w:color w:val="000000" w:themeColor="text1"/>
          <w:sz w:val="20"/>
          <w:szCs w:val="20"/>
        </w:rPr>
        <w:t>no wiązać się z wprowadzeniem mechanizmów które gwarantować będą, że zapisy te będą realnie realizowane. Z tych względów uważamy że sporne zapisy winny zostać utrzymane.</w:t>
      </w:r>
      <w:r w:rsidRPr="0030591E">
        <w:rPr>
          <w:rFonts w:cs="Helvetica"/>
          <w:color w:val="000000" w:themeColor="text1"/>
          <w:sz w:val="20"/>
          <w:szCs w:val="20"/>
        </w:rPr>
        <w:t xml:space="preserve"> Przyjętej kary nie można uznać za wygórowaną.</w:t>
      </w:r>
    </w:p>
    <w:p w14:paraId="73226A6F" w14:textId="77777777" w:rsidR="005D51A0" w:rsidRPr="0030591E" w:rsidRDefault="005D51A0" w:rsidP="003F18B6">
      <w:pPr>
        <w:autoSpaceDE w:val="0"/>
        <w:autoSpaceDN w:val="0"/>
        <w:adjustRightInd w:val="0"/>
        <w:spacing w:after="0" w:line="240" w:lineRule="auto"/>
        <w:rPr>
          <w:rFonts w:cs="Helvetica"/>
          <w:b/>
          <w:color w:val="000000" w:themeColor="text1"/>
          <w:sz w:val="20"/>
          <w:szCs w:val="20"/>
        </w:rPr>
      </w:pPr>
    </w:p>
    <w:p w14:paraId="0A5A1C37" w14:textId="77777777" w:rsidR="003F18B6" w:rsidRPr="0030591E" w:rsidRDefault="003F18B6" w:rsidP="00C63892">
      <w:pPr>
        <w:autoSpaceDE w:val="0"/>
        <w:autoSpaceDN w:val="0"/>
        <w:adjustRightInd w:val="0"/>
        <w:spacing w:after="0" w:line="240" w:lineRule="auto"/>
        <w:ind w:firstLine="0"/>
        <w:rPr>
          <w:rFonts w:cs="Helvetica"/>
          <w:color w:val="000000" w:themeColor="text1"/>
          <w:sz w:val="20"/>
          <w:szCs w:val="20"/>
        </w:rPr>
      </w:pPr>
    </w:p>
    <w:p w14:paraId="3DF90F12" w14:textId="77777777" w:rsidR="008F5DA9" w:rsidRPr="008F5DA9" w:rsidRDefault="008F5DA9" w:rsidP="002149D1">
      <w:pPr>
        <w:ind w:firstLine="0"/>
        <w:rPr>
          <w:b/>
          <w:sz w:val="20"/>
          <w:szCs w:val="20"/>
        </w:rPr>
      </w:pPr>
      <w:r>
        <w:rPr>
          <w:b/>
          <w:sz w:val="20"/>
          <w:szCs w:val="20"/>
        </w:rPr>
        <w:t>Pytanie nr 3</w:t>
      </w:r>
    </w:p>
    <w:p w14:paraId="16C3FC02" w14:textId="77777777" w:rsidR="008F5DA9" w:rsidRDefault="008F5DA9" w:rsidP="003F18B6">
      <w:pPr>
        <w:autoSpaceDE w:val="0"/>
        <w:autoSpaceDN w:val="0"/>
        <w:adjustRightInd w:val="0"/>
        <w:spacing w:after="0" w:line="240" w:lineRule="auto"/>
        <w:rPr>
          <w:rFonts w:cs="Helvetica"/>
          <w:sz w:val="20"/>
          <w:szCs w:val="20"/>
        </w:rPr>
      </w:pPr>
    </w:p>
    <w:p w14:paraId="77A7A3BA" w14:textId="77777777" w:rsidR="005D51A0" w:rsidRPr="005D51A0" w:rsidRDefault="005D51A0" w:rsidP="005D51A0">
      <w:pPr>
        <w:autoSpaceDE w:val="0"/>
        <w:autoSpaceDN w:val="0"/>
        <w:adjustRightInd w:val="0"/>
        <w:spacing w:after="0" w:line="240" w:lineRule="auto"/>
        <w:ind w:firstLine="0"/>
        <w:rPr>
          <w:rFonts w:cs="Arial"/>
          <w:color w:val="000000"/>
          <w:szCs w:val="19"/>
          <w:lang w:eastAsia="pl-PL"/>
        </w:rPr>
      </w:pPr>
      <w:r w:rsidRPr="005D51A0">
        <w:rPr>
          <w:rFonts w:cs="Arial"/>
          <w:b/>
          <w:bCs/>
          <w:color w:val="000000"/>
          <w:szCs w:val="19"/>
          <w:lang w:eastAsia="pl-PL"/>
        </w:rPr>
        <w:t xml:space="preserve">3. Projekt umowy §6 ust 3 </w:t>
      </w:r>
    </w:p>
    <w:p w14:paraId="75410FF4" w14:textId="77777777" w:rsidR="005D51A0" w:rsidRPr="005D51A0" w:rsidRDefault="005D51A0" w:rsidP="005D51A0">
      <w:pPr>
        <w:autoSpaceDE w:val="0"/>
        <w:autoSpaceDN w:val="0"/>
        <w:adjustRightInd w:val="0"/>
        <w:spacing w:after="0" w:line="240" w:lineRule="auto"/>
        <w:ind w:firstLine="0"/>
        <w:rPr>
          <w:rFonts w:cs="Arial"/>
          <w:color w:val="000000"/>
          <w:szCs w:val="19"/>
          <w:lang w:eastAsia="pl-PL"/>
        </w:rPr>
      </w:pPr>
      <w:r w:rsidRPr="005D51A0">
        <w:rPr>
          <w:rFonts w:cs="Arial"/>
          <w:color w:val="000000"/>
          <w:szCs w:val="19"/>
          <w:lang w:eastAsia="pl-PL"/>
        </w:rPr>
        <w:t xml:space="preserve">We wskazanym paragrafie Zamawiający określa karę umowną w wysokości 2,5% łącznej wartości (brutto) umowy, wskazanej w §4 ust.1, w przypadku odstąpienia od umowy z powodu okoliczności , za które odpowiedzialność ponosi Wykonawca. </w:t>
      </w:r>
    </w:p>
    <w:p w14:paraId="5C0DE75E" w14:textId="77777777" w:rsidR="005D51A0" w:rsidRPr="005D51A0" w:rsidRDefault="005D51A0" w:rsidP="005D51A0">
      <w:pPr>
        <w:autoSpaceDE w:val="0"/>
        <w:autoSpaceDN w:val="0"/>
        <w:adjustRightInd w:val="0"/>
        <w:spacing w:after="0" w:line="240" w:lineRule="auto"/>
        <w:ind w:firstLine="0"/>
        <w:rPr>
          <w:rFonts w:cs="Arial"/>
          <w:color w:val="000000"/>
          <w:szCs w:val="19"/>
          <w:lang w:eastAsia="pl-PL"/>
        </w:rPr>
      </w:pPr>
      <w:r w:rsidRPr="005D51A0">
        <w:rPr>
          <w:rFonts w:cs="Arial"/>
          <w:color w:val="000000"/>
          <w:szCs w:val="19"/>
          <w:lang w:eastAsia="pl-PL"/>
        </w:rPr>
        <w:t xml:space="preserve">Wykonawca zauważa, że w jego interesie leży realizacja Umowy i nie dostrzega istotnego z punktu widzenia Zamawiającego zagrożenia w tym zakresie, zatem nie widzi również konieczności zabezpieczania interesu Zamawiającego poprzez nakładanie wysokich kar umownych, podkreślając, że zaproponowany przez Zamawiającego % kary liczony jest od wartości zamówienia brutto na 24 m-ce, co wpływa na jej wysokość. Uwzględniając powyższe Wykonawca wnosi o obniżenie wymiaru kary do 1% liczonego od wartości brutto umowy. </w:t>
      </w:r>
    </w:p>
    <w:p w14:paraId="1C71F85D" w14:textId="77777777" w:rsidR="005D51A0" w:rsidRPr="005D51A0" w:rsidRDefault="005D51A0" w:rsidP="005D51A0">
      <w:pPr>
        <w:autoSpaceDE w:val="0"/>
        <w:autoSpaceDN w:val="0"/>
        <w:adjustRightInd w:val="0"/>
        <w:spacing w:after="0" w:line="240" w:lineRule="auto"/>
        <w:rPr>
          <w:rFonts w:cs="Helvetica"/>
          <w:szCs w:val="19"/>
        </w:rPr>
      </w:pPr>
      <w:r w:rsidRPr="005D51A0">
        <w:rPr>
          <w:rFonts w:cs="Arial"/>
          <w:color w:val="000000"/>
          <w:szCs w:val="19"/>
          <w:lang w:eastAsia="pl-PL"/>
        </w:rPr>
        <w:t>Proponowana wysokość kary zabezpiecza interes Zamawiającego na wypadek odstąpienia od umowy, jednocześnie jej poziom jest akceptowalny z punktu widzenia Wykonawcy.</w:t>
      </w:r>
    </w:p>
    <w:p w14:paraId="5B51BAE3" w14:textId="77777777" w:rsidR="005D51A0" w:rsidRDefault="005D51A0" w:rsidP="003F18B6">
      <w:pPr>
        <w:autoSpaceDE w:val="0"/>
        <w:autoSpaceDN w:val="0"/>
        <w:adjustRightInd w:val="0"/>
        <w:spacing w:after="0" w:line="240" w:lineRule="auto"/>
        <w:rPr>
          <w:rFonts w:cs="Helvetica"/>
          <w:sz w:val="20"/>
          <w:szCs w:val="20"/>
        </w:rPr>
      </w:pPr>
    </w:p>
    <w:p w14:paraId="697B6BA8" w14:textId="77777777" w:rsidR="00C63892" w:rsidRPr="00C63892" w:rsidRDefault="00C63892" w:rsidP="003F18B6">
      <w:pPr>
        <w:autoSpaceDE w:val="0"/>
        <w:autoSpaceDN w:val="0"/>
        <w:adjustRightInd w:val="0"/>
        <w:spacing w:after="0" w:line="240" w:lineRule="auto"/>
        <w:rPr>
          <w:rFonts w:cs="Helvetica"/>
          <w:b/>
          <w:sz w:val="20"/>
          <w:szCs w:val="20"/>
        </w:rPr>
      </w:pPr>
      <w:r w:rsidRPr="00C63892">
        <w:rPr>
          <w:rFonts w:cs="Helvetica"/>
          <w:b/>
          <w:sz w:val="20"/>
          <w:szCs w:val="20"/>
        </w:rPr>
        <w:t>Odpowiedź:</w:t>
      </w:r>
    </w:p>
    <w:p w14:paraId="3EDDFA07" w14:textId="77777777" w:rsidR="00C63892" w:rsidRPr="00323F34" w:rsidRDefault="00C63892" w:rsidP="00C63892">
      <w:pPr>
        <w:autoSpaceDE w:val="0"/>
        <w:autoSpaceDN w:val="0"/>
        <w:adjustRightInd w:val="0"/>
        <w:spacing w:after="0" w:line="240" w:lineRule="auto"/>
        <w:rPr>
          <w:rFonts w:cs="Helvetica"/>
          <w:sz w:val="20"/>
          <w:szCs w:val="20"/>
        </w:rPr>
      </w:pPr>
      <w:r w:rsidRPr="00323F34">
        <w:rPr>
          <w:rFonts w:cs="Helvetica"/>
          <w:sz w:val="20"/>
          <w:szCs w:val="20"/>
        </w:rPr>
        <w:t>Zapewnienie stabilności wykonania umowy w całej dwuletniej perspektywie leży w interesie Zamawiającego, a zastrzeżona kara umowna niewątpliwie przyczyni się do tego. Dlatego też, nie dość że należy uznać ją za dopuszczalną, ale i konieczną. Skoro zaś Wykonawca przejawia rzeczywistą wolę realizacji umowy w całym jej okresie, to sporny zapis i tak nie zmaterializuje się względem niego. Nie można jednak zakładać, że wszyscy potencjalni Wykonawcy tak będą chcieli realizować tę umowę.</w:t>
      </w:r>
    </w:p>
    <w:p w14:paraId="64CDAAE5" w14:textId="77777777" w:rsidR="00C63892" w:rsidRPr="00323F34" w:rsidRDefault="00C63892" w:rsidP="00C63892">
      <w:pPr>
        <w:autoSpaceDE w:val="0"/>
        <w:autoSpaceDN w:val="0"/>
        <w:adjustRightInd w:val="0"/>
        <w:spacing w:after="0" w:line="240" w:lineRule="auto"/>
        <w:rPr>
          <w:rFonts w:cs="Helvetica"/>
          <w:sz w:val="20"/>
          <w:szCs w:val="20"/>
        </w:rPr>
      </w:pPr>
      <w:r w:rsidRPr="00323F34">
        <w:rPr>
          <w:rFonts w:cs="Helvetica"/>
          <w:sz w:val="20"/>
          <w:szCs w:val="20"/>
        </w:rPr>
        <w:t xml:space="preserve">Z kolei zaproponowana w projekcie umowy kara na poziomie 2,5% wynagrodzenia obiektywnie plasuje się w dolnym przedziale kar jakie z tego tytułu zwyczajowo zastrzegane są za odstąpienie od umowy. Mając powyższe na względzie Zamawiający nie podziela stanowiska, iż można ją uznać za wygórowaną. </w:t>
      </w:r>
    </w:p>
    <w:p w14:paraId="4121F08D" w14:textId="77777777" w:rsidR="00C63892" w:rsidRPr="00323F34" w:rsidRDefault="00C63892" w:rsidP="00C63892">
      <w:pPr>
        <w:autoSpaceDE w:val="0"/>
        <w:autoSpaceDN w:val="0"/>
        <w:adjustRightInd w:val="0"/>
        <w:spacing w:after="0" w:line="240" w:lineRule="auto"/>
        <w:rPr>
          <w:rFonts w:cs="Helvetica"/>
          <w:sz w:val="20"/>
          <w:szCs w:val="20"/>
        </w:rPr>
      </w:pPr>
      <w:r w:rsidRPr="00323F34">
        <w:rPr>
          <w:rFonts w:cs="Helvetica"/>
          <w:sz w:val="20"/>
          <w:szCs w:val="20"/>
        </w:rPr>
        <w:t>Z tych względów Zamawiający nie widzi podstaw do zmiany warunków zamówienia w tym zakresie.</w:t>
      </w:r>
    </w:p>
    <w:p w14:paraId="4E163780" w14:textId="77777777" w:rsidR="00C63892" w:rsidRDefault="00C63892" w:rsidP="003F18B6">
      <w:pPr>
        <w:autoSpaceDE w:val="0"/>
        <w:autoSpaceDN w:val="0"/>
        <w:adjustRightInd w:val="0"/>
        <w:spacing w:after="0" w:line="240" w:lineRule="auto"/>
        <w:rPr>
          <w:rFonts w:cs="Helvetica"/>
          <w:sz w:val="20"/>
          <w:szCs w:val="20"/>
        </w:rPr>
      </w:pPr>
    </w:p>
    <w:p w14:paraId="455C0104" w14:textId="77777777" w:rsidR="00C63892" w:rsidRDefault="00C63892" w:rsidP="003F18B6">
      <w:pPr>
        <w:autoSpaceDE w:val="0"/>
        <w:autoSpaceDN w:val="0"/>
        <w:adjustRightInd w:val="0"/>
        <w:spacing w:after="0" w:line="240" w:lineRule="auto"/>
        <w:rPr>
          <w:rFonts w:cs="Helvetica"/>
          <w:sz w:val="20"/>
          <w:szCs w:val="20"/>
        </w:rPr>
      </w:pPr>
    </w:p>
    <w:p w14:paraId="759FD649" w14:textId="77777777" w:rsidR="00C63892" w:rsidRDefault="00C63892" w:rsidP="00C63892">
      <w:pPr>
        <w:autoSpaceDE w:val="0"/>
        <w:autoSpaceDN w:val="0"/>
        <w:adjustRightInd w:val="0"/>
        <w:spacing w:after="0" w:line="240" w:lineRule="auto"/>
        <w:ind w:firstLine="0"/>
        <w:rPr>
          <w:rFonts w:cs="Helvetica"/>
          <w:b/>
          <w:sz w:val="20"/>
          <w:szCs w:val="20"/>
        </w:rPr>
      </w:pPr>
      <w:r w:rsidRPr="00C63892">
        <w:rPr>
          <w:rFonts w:cs="Helvetica"/>
          <w:b/>
          <w:sz w:val="20"/>
          <w:szCs w:val="20"/>
        </w:rPr>
        <w:t xml:space="preserve">Pytanie </w:t>
      </w:r>
      <w:r w:rsidR="00F665A1">
        <w:rPr>
          <w:rFonts w:cs="Helvetica"/>
          <w:b/>
          <w:sz w:val="20"/>
          <w:szCs w:val="20"/>
        </w:rPr>
        <w:t xml:space="preserve">nr </w:t>
      </w:r>
      <w:r w:rsidRPr="00C63892">
        <w:rPr>
          <w:rFonts w:cs="Helvetica"/>
          <w:b/>
          <w:sz w:val="20"/>
          <w:szCs w:val="20"/>
        </w:rPr>
        <w:t>4</w:t>
      </w:r>
    </w:p>
    <w:p w14:paraId="0FEC9493" w14:textId="77777777" w:rsidR="00C63892" w:rsidRPr="00C63892" w:rsidRDefault="00C63892" w:rsidP="00C63892">
      <w:pPr>
        <w:autoSpaceDE w:val="0"/>
        <w:autoSpaceDN w:val="0"/>
        <w:adjustRightInd w:val="0"/>
        <w:spacing w:after="0" w:line="240" w:lineRule="auto"/>
        <w:ind w:firstLine="0"/>
        <w:rPr>
          <w:rFonts w:cs="Arial"/>
          <w:color w:val="000000"/>
          <w:szCs w:val="19"/>
          <w:lang w:eastAsia="pl-PL"/>
        </w:rPr>
      </w:pPr>
      <w:r w:rsidRPr="00C63892">
        <w:rPr>
          <w:rFonts w:cs="Arial"/>
          <w:color w:val="000000"/>
          <w:szCs w:val="19"/>
          <w:lang w:eastAsia="pl-PL"/>
        </w:rPr>
        <w:t xml:space="preserve">Zamawiający zaleca ponumerowanie stron oferty. </w:t>
      </w:r>
    </w:p>
    <w:p w14:paraId="020C8E2B" w14:textId="77777777" w:rsidR="00C63892" w:rsidRDefault="00C63892" w:rsidP="00C63892">
      <w:pPr>
        <w:autoSpaceDE w:val="0"/>
        <w:autoSpaceDN w:val="0"/>
        <w:adjustRightInd w:val="0"/>
        <w:spacing w:after="0" w:line="240" w:lineRule="auto"/>
        <w:ind w:firstLine="0"/>
        <w:rPr>
          <w:rFonts w:cs="Arial"/>
          <w:color w:val="000000"/>
          <w:szCs w:val="19"/>
          <w:lang w:eastAsia="pl-PL"/>
        </w:rPr>
      </w:pPr>
      <w:r w:rsidRPr="00C63892">
        <w:rPr>
          <w:rFonts w:cs="Arial"/>
          <w:color w:val="000000"/>
          <w:szCs w:val="19"/>
          <w:lang w:eastAsia="pl-PL"/>
        </w:rPr>
        <w:t>Wykonawca wnosi o usunięcie zalecenia z uwagi na sposób składania zamówienia – elektronicznie przez platformę- drukowanie stron i nanoszenie numerów, a następnie skanowanie i składnie elektronicznego podpisu znacząco komplikuje proces przygotowania oferty, w szczególności, że część dokumentów – np. pełnomocnictwo w formie oryginału podpisanego elektronicznym pod</w:t>
      </w:r>
      <w:r w:rsidRPr="00C63892">
        <w:rPr>
          <w:rFonts w:cs="Arial"/>
          <w:color w:val="000000"/>
          <w:szCs w:val="19"/>
          <w:lang w:eastAsia="pl-PL"/>
        </w:rPr>
        <w:lastRenderedPageBreak/>
        <w:t>pisem kwalifikowanym nie może być modyfikowana poprzez nanoszenie numeru, a jest integralną częścią oferty- w tym zakresie brak możliwości spełnienia zalecenia Zamawiającego.</w:t>
      </w:r>
    </w:p>
    <w:p w14:paraId="36B6B507" w14:textId="77777777" w:rsidR="00C63892" w:rsidRPr="00C63892" w:rsidRDefault="00C63892" w:rsidP="00C63892">
      <w:pPr>
        <w:autoSpaceDE w:val="0"/>
        <w:autoSpaceDN w:val="0"/>
        <w:adjustRightInd w:val="0"/>
        <w:spacing w:after="0" w:line="240" w:lineRule="auto"/>
        <w:ind w:firstLine="0"/>
        <w:rPr>
          <w:rFonts w:cs="Arial"/>
          <w:b/>
          <w:color w:val="000000"/>
          <w:szCs w:val="19"/>
          <w:lang w:eastAsia="pl-PL"/>
        </w:rPr>
      </w:pPr>
      <w:r w:rsidRPr="00C63892">
        <w:rPr>
          <w:rFonts w:cs="Arial"/>
          <w:b/>
          <w:color w:val="000000"/>
          <w:szCs w:val="19"/>
          <w:lang w:eastAsia="pl-PL"/>
        </w:rPr>
        <w:t>Odpowiedź:</w:t>
      </w:r>
    </w:p>
    <w:p w14:paraId="1A4BAA3C" w14:textId="77777777" w:rsidR="00C63892" w:rsidRDefault="00C63892" w:rsidP="00C63892">
      <w:pPr>
        <w:autoSpaceDE w:val="0"/>
        <w:autoSpaceDN w:val="0"/>
        <w:adjustRightInd w:val="0"/>
        <w:spacing w:after="0" w:line="240" w:lineRule="auto"/>
        <w:ind w:firstLine="0"/>
        <w:rPr>
          <w:rFonts w:cs="Helvetica"/>
          <w:szCs w:val="19"/>
        </w:rPr>
      </w:pPr>
      <w:r w:rsidRPr="00C63892">
        <w:rPr>
          <w:rFonts w:cs="Helvetica"/>
          <w:szCs w:val="19"/>
        </w:rPr>
        <w:t>Zamawiający przychyla się do wniosku Wykonawcy , jednocześnie</w:t>
      </w:r>
      <w:r>
        <w:rPr>
          <w:rFonts w:cs="Helvetica"/>
          <w:szCs w:val="19"/>
        </w:rPr>
        <w:t xml:space="preserve"> pkt 8 rozdziału  XIV SWZ otrzymuje nowe brzmienie:</w:t>
      </w:r>
    </w:p>
    <w:p w14:paraId="63CE7E5C" w14:textId="77777777" w:rsidR="00C63892" w:rsidRPr="00C63892" w:rsidRDefault="00C63892" w:rsidP="00C63892">
      <w:pPr>
        <w:autoSpaceDE w:val="0"/>
        <w:autoSpaceDN w:val="0"/>
        <w:adjustRightInd w:val="0"/>
        <w:spacing w:after="0" w:line="240" w:lineRule="auto"/>
        <w:ind w:firstLine="0"/>
        <w:rPr>
          <w:rFonts w:cs="Helvetica"/>
          <w:szCs w:val="19"/>
        </w:rPr>
      </w:pPr>
      <w:r>
        <w:rPr>
          <w:rFonts w:cs="Helvetica"/>
          <w:szCs w:val="19"/>
        </w:rPr>
        <w:t>„8. Zamawiający nie wymaga ponumerowania stron oferty.”</w:t>
      </w:r>
    </w:p>
    <w:p w14:paraId="3DF6F4A7" w14:textId="77777777" w:rsidR="00C63892" w:rsidRDefault="00F665A1" w:rsidP="00C63892">
      <w:pPr>
        <w:autoSpaceDE w:val="0"/>
        <w:autoSpaceDN w:val="0"/>
        <w:adjustRightInd w:val="0"/>
        <w:spacing w:after="0" w:line="240" w:lineRule="auto"/>
        <w:ind w:firstLine="0"/>
        <w:rPr>
          <w:rFonts w:cs="Helvetica"/>
          <w:b/>
          <w:szCs w:val="19"/>
        </w:rPr>
      </w:pPr>
      <w:r>
        <w:rPr>
          <w:rFonts w:cs="Helvetica"/>
          <w:b/>
          <w:szCs w:val="19"/>
        </w:rPr>
        <w:t>Pytanie nr 5.</w:t>
      </w:r>
    </w:p>
    <w:p w14:paraId="461489FA" w14:textId="77777777" w:rsidR="00F665A1" w:rsidRPr="00F665A1" w:rsidRDefault="00F665A1" w:rsidP="00F665A1">
      <w:pPr>
        <w:autoSpaceDE w:val="0"/>
        <w:autoSpaceDN w:val="0"/>
        <w:adjustRightInd w:val="0"/>
        <w:spacing w:after="0" w:line="240" w:lineRule="auto"/>
        <w:ind w:firstLine="0"/>
        <w:jc w:val="left"/>
        <w:rPr>
          <w:rFonts w:ascii="Arial" w:hAnsi="Arial" w:cs="Arial"/>
          <w:color w:val="000000"/>
          <w:sz w:val="24"/>
          <w:szCs w:val="24"/>
          <w:lang w:eastAsia="pl-PL"/>
        </w:rPr>
      </w:pPr>
    </w:p>
    <w:p w14:paraId="1CFE1776" w14:textId="77777777" w:rsidR="00F665A1" w:rsidRPr="00F665A1" w:rsidRDefault="00F665A1" w:rsidP="00F665A1">
      <w:pPr>
        <w:autoSpaceDE w:val="0"/>
        <w:autoSpaceDN w:val="0"/>
        <w:adjustRightInd w:val="0"/>
        <w:spacing w:after="0" w:line="240" w:lineRule="auto"/>
        <w:ind w:firstLine="0"/>
        <w:rPr>
          <w:rFonts w:cs="Arial"/>
          <w:color w:val="000000"/>
          <w:szCs w:val="19"/>
          <w:lang w:eastAsia="pl-PL"/>
        </w:rPr>
      </w:pPr>
      <w:r w:rsidRPr="00F665A1">
        <w:rPr>
          <w:rFonts w:cs="Arial"/>
          <w:b/>
          <w:bCs/>
          <w:color w:val="000000"/>
          <w:szCs w:val="19"/>
          <w:lang w:eastAsia="pl-PL"/>
        </w:rPr>
        <w:t xml:space="preserve">5. Wzór umowy § 1 ust 2 i 7 </w:t>
      </w:r>
    </w:p>
    <w:p w14:paraId="5AD6C2F6" w14:textId="77777777" w:rsidR="00F665A1" w:rsidRPr="00F665A1" w:rsidRDefault="00F665A1" w:rsidP="00F665A1">
      <w:pPr>
        <w:autoSpaceDE w:val="0"/>
        <w:autoSpaceDN w:val="0"/>
        <w:adjustRightInd w:val="0"/>
        <w:spacing w:after="0" w:line="240" w:lineRule="auto"/>
        <w:ind w:firstLine="0"/>
        <w:rPr>
          <w:rFonts w:cs="Arial"/>
          <w:color w:val="000000"/>
          <w:szCs w:val="19"/>
          <w:lang w:eastAsia="pl-PL"/>
        </w:rPr>
      </w:pPr>
      <w:r w:rsidRPr="00F665A1">
        <w:rPr>
          <w:rFonts w:cs="Arial"/>
          <w:color w:val="000000"/>
          <w:szCs w:val="19"/>
          <w:lang w:eastAsia="pl-PL"/>
        </w:rPr>
        <w:t xml:space="preserve">We wskazanym paragrafie Zamawiający określa oczekiwane terminy doręczenia przesyłek. </w:t>
      </w:r>
    </w:p>
    <w:p w14:paraId="7C0240F0" w14:textId="77777777" w:rsidR="00F665A1" w:rsidRPr="00F665A1" w:rsidRDefault="00F665A1" w:rsidP="00F665A1">
      <w:pPr>
        <w:autoSpaceDE w:val="0"/>
        <w:autoSpaceDN w:val="0"/>
        <w:adjustRightInd w:val="0"/>
        <w:spacing w:after="0" w:line="240" w:lineRule="auto"/>
        <w:ind w:firstLine="0"/>
        <w:rPr>
          <w:rFonts w:cs="Arial"/>
          <w:color w:val="000000"/>
          <w:szCs w:val="19"/>
          <w:lang w:eastAsia="pl-PL"/>
        </w:rPr>
      </w:pPr>
      <w:r w:rsidRPr="00F665A1">
        <w:rPr>
          <w:rFonts w:cs="Arial"/>
          <w:color w:val="000000"/>
          <w:szCs w:val="19"/>
          <w:lang w:eastAsia="pl-PL"/>
        </w:rPr>
        <w:t xml:space="preserve">Wykonawcę obowiązują w tym zakresie określone przepisy prawa - kwestie związane z doręczaniem przesyłek wynikają z ustawy Prawo Pocztowe oraz aktów wykonawczych wydanych na jej podstawie. </w:t>
      </w:r>
    </w:p>
    <w:p w14:paraId="7D8234C4" w14:textId="77777777" w:rsidR="00F665A1" w:rsidRPr="00F665A1" w:rsidRDefault="00F665A1" w:rsidP="00F665A1">
      <w:pPr>
        <w:autoSpaceDE w:val="0"/>
        <w:autoSpaceDN w:val="0"/>
        <w:adjustRightInd w:val="0"/>
        <w:spacing w:after="0" w:line="240" w:lineRule="auto"/>
        <w:ind w:firstLine="0"/>
        <w:rPr>
          <w:rFonts w:cs="Arial"/>
          <w:color w:val="000000"/>
          <w:szCs w:val="19"/>
          <w:lang w:eastAsia="pl-PL"/>
        </w:rPr>
      </w:pPr>
      <w:r w:rsidRPr="00F665A1">
        <w:rPr>
          <w:rFonts w:cs="Arial"/>
          <w:color w:val="000000"/>
          <w:szCs w:val="19"/>
          <w:lang w:eastAsia="pl-PL"/>
        </w:rPr>
        <w:t xml:space="preserve">Świadczą o tym zapisy rozporządzenia Ministra Administracji i Cyfryzacji w sprawie warunków wykonywania usług powszechnych przez operatora wyznaczonego, gdzie w Załączniku nr 1 wskazano: </w:t>
      </w:r>
    </w:p>
    <w:p w14:paraId="072F2D88" w14:textId="77777777" w:rsidR="00F665A1" w:rsidRPr="00F665A1" w:rsidRDefault="00F665A1" w:rsidP="00F665A1">
      <w:pPr>
        <w:autoSpaceDE w:val="0"/>
        <w:autoSpaceDN w:val="0"/>
        <w:adjustRightInd w:val="0"/>
        <w:spacing w:after="0" w:line="240" w:lineRule="auto"/>
        <w:ind w:firstLine="0"/>
        <w:rPr>
          <w:rFonts w:cs="Arial"/>
          <w:color w:val="000000"/>
          <w:szCs w:val="19"/>
          <w:lang w:eastAsia="pl-PL"/>
        </w:rPr>
      </w:pPr>
      <w:r w:rsidRPr="00F665A1">
        <w:rPr>
          <w:rFonts w:cs="Arial"/>
          <w:color w:val="000000"/>
          <w:szCs w:val="19"/>
          <w:lang w:eastAsia="pl-PL"/>
        </w:rPr>
        <w:t xml:space="preserve">WSKAŹNIKI CZASU PRZEBIEGU PRZESYŁEK POCZTOWYCH W OBROCIE KRAJOWYM </w:t>
      </w:r>
    </w:p>
    <w:p w14:paraId="37F2644B" w14:textId="77777777" w:rsidR="00F665A1" w:rsidRPr="00F665A1" w:rsidRDefault="00F665A1" w:rsidP="00F665A1">
      <w:pPr>
        <w:autoSpaceDE w:val="0"/>
        <w:autoSpaceDN w:val="0"/>
        <w:adjustRightInd w:val="0"/>
        <w:spacing w:after="0" w:line="240" w:lineRule="auto"/>
        <w:ind w:firstLine="0"/>
        <w:rPr>
          <w:rFonts w:cs="Arial"/>
          <w:color w:val="000000"/>
          <w:szCs w:val="19"/>
          <w:lang w:eastAsia="pl-PL"/>
        </w:rPr>
      </w:pPr>
      <w:r w:rsidRPr="00F665A1">
        <w:rPr>
          <w:rFonts w:cs="Arial"/>
          <w:color w:val="000000"/>
          <w:szCs w:val="19"/>
          <w:lang w:eastAsia="pl-PL"/>
        </w:rPr>
        <w:t xml:space="preserve">Przesyłki listowe najszybszej kategorii </w:t>
      </w:r>
    </w:p>
    <w:p w14:paraId="68FE5953" w14:textId="77777777" w:rsidR="00F665A1" w:rsidRPr="00F665A1" w:rsidRDefault="00F665A1" w:rsidP="00F665A1">
      <w:pPr>
        <w:autoSpaceDE w:val="0"/>
        <w:autoSpaceDN w:val="0"/>
        <w:adjustRightInd w:val="0"/>
        <w:spacing w:after="0" w:line="240" w:lineRule="auto"/>
        <w:ind w:firstLine="0"/>
        <w:rPr>
          <w:rFonts w:cs="Arial"/>
          <w:color w:val="000000"/>
          <w:szCs w:val="19"/>
          <w:lang w:eastAsia="pl-PL"/>
        </w:rPr>
      </w:pPr>
      <w:r w:rsidRPr="00F665A1">
        <w:rPr>
          <w:rFonts w:cs="Arial"/>
          <w:color w:val="000000"/>
          <w:szCs w:val="19"/>
          <w:lang w:eastAsia="pl-PL"/>
        </w:rPr>
        <w:t xml:space="preserve">D+1 - 82% </w:t>
      </w:r>
    </w:p>
    <w:p w14:paraId="00B5BB52" w14:textId="77777777" w:rsidR="00F665A1" w:rsidRPr="00F665A1" w:rsidRDefault="00F665A1" w:rsidP="00F665A1">
      <w:pPr>
        <w:autoSpaceDE w:val="0"/>
        <w:autoSpaceDN w:val="0"/>
        <w:adjustRightInd w:val="0"/>
        <w:spacing w:after="0" w:line="240" w:lineRule="auto"/>
        <w:ind w:firstLine="0"/>
        <w:rPr>
          <w:rFonts w:cs="Arial"/>
          <w:color w:val="000000"/>
          <w:szCs w:val="19"/>
          <w:lang w:eastAsia="pl-PL"/>
        </w:rPr>
      </w:pPr>
      <w:r w:rsidRPr="00F665A1">
        <w:rPr>
          <w:rFonts w:cs="Arial"/>
          <w:color w:val="000000"/>
          <w:szCs w:val="19"/>
          <w:lang w:eastAsia="pl-PL"/>
        </w:rPr>
        <w:t xml:space="preserve">D+2 - 90% </w:t>
      </w:r>
    </w:p>
    <w:p w14:paraId="56DFD70F" w14:textId="77777777" w:rsidR="00F665A1" w:rsidRPr="00F665A1" w:rsidRDefault="00F665A1" w:rsidP="00F665A1">
      <w:pPr>
        <w:autoSpaceDE w:val="0"/>
        <w:autoSpaceDN w:val="0"/>
        <w:adjustRightInd w:val="0"/>
        <w:spacing w:after="0" w:line="240" w:lineRule="auto"/>
        <w:ind w:firstLine="0"/>
        <w:rPr>
          <w:rFonts w:cs="Arial"/>
          <w:color w:val="000000"/>
          <w:szCs w:val="19"/>
          <w:lang w:eastAsia="pl-PL"/>
        </w:rPr>
      </w:pPr>
      <w:r w:rsidRPr="00F665A1">
        <w:rPr>
          <w:rFonts w:cs="Arial"/>
          <w:color w:val="000000"/>
          <w:szCs w:val="19"/>
          <w:lang w:eastAsia="pl-PL"/>
        </w:rPr>
        <w:t xml:space="preserve">D+3 - 94% </w:t>
      </w:r>
    </w:p>
    <w:p w14:paraId="644A42F9" w14:textId="77777777" w:rsidR="00F665A1" w:rsidRPr="00F665A1" w:rsidRDefault="00F665A1" w:rsidP="00F665A1">
      <w:pPr>
        <w:autoSpaceDE w:val="0"/>
        <w:autoSpaceDN w:val="0"/>
        <w:adjustRightInd w:val="0"/>
        <w:spacing w:after="0" w:line="240" w:lineRule="auto"/>
        <w:ind w:firstLine="0"/>
        <w:rPr>
          <w:rFonts w:cs="Arial"/>
          <w:color w:val="000000"/>
          <w:szCs w:val="19"/>
          <w:lang w:eastAsia="pl-PL"/>
        </w:rPr>
      </w:pPr>
      <w:r w:rsidRPr="00F665A1">
        <w:rPr>
          <w:rFonts w:cs="Arial"/>
          <w:color w:val="000000"/>
          <w:szCs w:val="19"/>
          <w:lang w:eastAsia="pl-PL"/>
        </w:rPr>
        <w:t xml:space="preserve">Przesyłki listowe niebędące przesyłkami listowymi najszybszej kategorii D+3 - 85% </w:t>
      </w:r>
    </w:p>
    <w:p w14:paraId="0FF83EAD" w14:textId="77777777" w:rsidR="00F665A1" w:rsidRPr="00F665A1" w:rsidRDefault="00F665A1" w:rsidP="00F665A1">
      <w:pPr>
        <w:autoSpaceDE w:val="0"/>
        <w:autoSpaceDN w:val="0"/>
        <w:adjustRightInd w:val="0"/>
        <w:spacing w:after="0" w:line="240" w:lineRule="auto"/>
        <w:ind w:firstLine="0"/>
        <w:rPr>
          <w:rFonts w:cs="Arial"/>
          <w:color w:val="000000"/>
          <w:szCs w:val="19"/>
          <w:lang w:eastAsia="pl-PL"/>
        </w:rPr>
      </w:pPr>
      <w:r w:rsidRPr="00F665A1">
        <w:rPr>
          <w:rFonts w:cs="Arial"/>
          <w:color w:val="000000"/>
          <w:szCs w:val="19"/>
          <w:lang w:eastAsia="pl-PL"/>
        </w:rPr>
        <w:t xml:space="preserve">D+5 - 97% </w:t>
      </w:r>
    </w:p>
    <w:p w14:paraId="41891BC2" w14:textId="77777777" w:rsidR="00F665A1" w:rsidRPr="00F665A1" w:rsidRDefault="00F665A1" w:rsidP="00F665A1">
      <w:pPr>
        <w:autoSpaceDE w:val="0"/>
        <w:autoSpaceDN w:val="0"/>
        <w:adjustRightInd w:val="0"/>
        <w:spacing w:after="0" w:line="240" w:lineRule="auto"/>
        <w:ind w:firstLine="0"/>
        <w:rPr>
          <w:rFonts w:cs="Arial"/>
          <w:color w:val="000000"/>
          <w:szCs w:val="19"/>
          <w:lang w:eastAsia="pl-PL"/>
        </w:rPr>
      </w:pPr>
      <w:r w:rsidRPr="00F665A1">
        <w:rPr>
          <w:rFonts w:cs="Arial"/>
          <w:color w:val="000000"/>
          <w:szCs w:val="19"/>
          <w:lang w:eastAsia="pl-PL"/>
        </w:rPr>
        <w:t xml:space="preserve">Paczki pocztowe najszybszej kategorii - D+1 - 80% </w:t>
      </w:r>
    </w:p>
    <w:p w14:paraId="43FAC20F" w14:textId="77777777" w:rsidR="00F665A1" w:rsidRPr="00F665A1" w:rsidRDefault="00F665A1" w:rsidP="00F665A1">
      <w:pPr>
        <w:autoSpaceDE w:val="0"/>
        <w:autoSpaceDN w:val="0"/>
        <w:adjustRightInd w:val="0"/>
        <w:spacing w:after="0" w:line="240" w:lineRule="auto"/>
        <w:ind w:firstLine="0"/>
        <w:rPr>
          <w:rFonts w:cs="Arial"/>
          <w:color w:val="000000"/>
          <w:szCs w:val="19"/>
          <w:lang w:eastAsia="pl-PL"/>
        </w:rPr>
      </w:pPr>
      <w:r w:rsidRPr="00F665A1">
        <w:rPr>
          <w:rFonts w:cs="Arial"/>
          <w:color w:val="000000"/>
          <w:szCs w:val="19"/>
          <w:lang w:eastAsia="pl-PL"/>
        </w:rPr>
        <w:t xml:space="preserve">Paczki pocztowe niebędące paczkami pocztowymi najszybszej kategorii - D+3 - 90% </w:t>
      </w:r>
    </w:p>
    <w:p w14:paraId="05F39876" w14:textId="77777777" w:rsidR="00F665A1" w:rsidRPr="00F665A1" w:rsidRDefault="00F665A1" w:rsidP="00F665A1">
      <w:pPr>
        <w:autoSpaceDE w:val="0"/>
        <w:autoSpaceDN w:val="0"/>
        <w:adjustRightInd w:val="0"/>
        <w:spacing w:after="0" w:line="240" w:lineRule="auto"/>
        <w:ind w:firstLine="0"/>
        <w:rPr>
          <w:rFonts w:cs="Helvetica"/>
          <w:b/>
          <w:szCs w:val="19"/>
        </w:rPr>
      </w:pPr>
      <w:r w:rsidRPr="00F665A1">
        <w:rPr>
          <w:rFonts w:cs="Arial"/>
          <w:color w:val="000000"/>
          <w:szCs w:val="19"/>
          <w:lang w:eastAsia="pl-PL"/>
        </w:rPr>
        <w:t>Mając na uwadze powyższe Wykonawca zwraca się z prośbą o akceptację wyżej wskazanych wskaźników terminowości dla potrzeb nieniniejszego zamówienia – jako zgodnych z przepisami prawa.</w:t>
      </w:r>
    </w:p>
    <w:p w14:paraId="6D2CA6A1" w14:textId="77777777" w:rsidR="00C63892" w:rsidRDefault="00C63892" w:rsidP="00C63892">
      <w:pPr>
        <w:autoSpaceDE w:val="0"/>
        <w:autoSpaceDN w:val="0"/>
        <w:adjustRightInd w:val="0"/>
        <w:spacing w:after="0" w:line="240" w:lineRule="auto"/>
        <w:ind w:firstLine="0"/>
        <w:rPr>
          <w:rFonts w:cs="Helvetica"/>
          <w:b/>
          <w:szCs w:val="19"/>
        </w:rPr>
      </w:pPr>
    </w:p>
    <w:p w14:paraId="65015E6E" w14:textId="77777777" w:rsidR="00F665A1" w:rsidRDefault="00F665A1" w:rsidP="00C63892">
      <w:pPr>
        <w:autoSpaceDE w:val="0"/>
        <w:autoSpaceDN w:val="0"/>
        <w:adjustRightInd w:val="0"/>
        <w:spacing w:after="0" w:line="240" w:lineRule="auto"/>
        <w:ind w:firstLine="0"/>
        <w:rPr>
          <w:rFonts w:cs="Helvetica"/>
          <w:b/>
          <w:szCs w:val="19"/>
        </w:rPr>
      </w:pPr>
      <w:r>
        <w:rPr>
          <w:rFonts w:cs="Helvetica"/>
          <w:b/>
          <w:szCs w:val="19"/>
        </w:rPr>
        <w:t>Odpowiedź:</w:t>
      </w:r>
    </w:p>
    <w:p w14:paraId="00908A31" w14:textId="487E30A4" w:rsidR="00F665A1" w:rsidRDefault="00F665A1" w:rsidP="00C63892">
      <w:pPr>
        <w:autoSpaceDE w:val="0"/>
        <w:autoSpaceDN w:val="0"/>
        <w:adjustRightInd w:val="0"/>
        <w:spacing w:after="0" w:line="240" w:lineRule="auto"/>
        <w:ind w:firstLine="0"/>
        <w:rPr>
          <w:rFonts w:cs="Arial"/>
          <w:color w:val="000000"/>
          <w:szCs w:val="19"/>
          <w:lang w:eastAsia="pl-PL"/>
        </w:rPr>
      </w:pPr>
      <w:r w:rsidRPr="00F665A1">
        <w:rPr>
          <w:rFonts w:cs="Helvetica"/>
          <w:szCs w:val="19"/>
        </w:rPr>
        <w:t>Zamawiający akceptuje wyżej wymienione wskaźnik</w:t>
      </w:r>
      <w:r>
        <w:rPr>
          <w:rFonts w:cs="Helvetica"/>
          <w:szCs w:val="19"/>
        </w:rPr>
        <w:t>i</w:t>
      </w:r>
      <w:r w:rsidRPr="00F665A1">
        <w:rPr>
          <w:rFonts w:cs="Helvetica"/>
          <w:szCs w:val="19"/>
        </w:rPr>
        <w:t xml:space="preserve"> terminowości </w:t>
      </w:r>
      <w:r w:rsidRPr="00F665A1">
        <w:rPr>
          <w:rFonts w:cs="Arial"/>
          <w:color w:val="000000"/>
          <w:szCs w:val="19"/>
          <w:lang w:eastAsia="pl-PL"/>
        </w:rPr>
        <w:t>dla potrzeb nieniniejszego zamówienia</w:t>
      </w:r>
      <w:r w:rsidR="0030591E">
        <w:rPr>
          <w:rFonts w:cs="Arial"/>
          <w:color w:val="000000"/>
          <w:szCs w:val="19"/>
          <w:lang w:eastAsia="pl-PL"/>
        </w:rPr>
        <w:br/>
      </w:r>
      <w:r w:rsidR="00CE3D35">
        <w:rPr>
          <w:rFonts w:cs="Arial"/>
          <w:color w:val="000000"/>
          <w:szCs w:val="19"/>
          <w:lang w:eastAsia="pl-PL"/>
        </w:rPr>
        <w:t xml:space="preserve"> i informuje, że § 1 ust 7 zostaje wykreślony a ust 2 projektu umowy otrzymuje nowe brzmienie:</w:t>
      </w:r>
    </w:p>
    <w:p w14:paraId="706AA065" w14:textId="77777777" w:rsidR="00CE3D35" w:rsidRPr="00F665A1" w:rsidRDefault="00CE3D35" w:rsidP="00C63892">
      <w:pPr>
        <w:autoSpaceDE w:val="0"/>
        <w:autoSpaceDN w:val="0"/>
        <w:adjustRightInd w:val="0"/>
        <w:spacing w:after="0" w:line="240" w:lineRule="auto"/>
        <w:ind w:firstLine="0"/>
        <w:rPr>
          <w:rFonts w:cs="Arial"/>
          <w:color w:val="000000"/>
          <w:szCs w:val="19"/>
          <w:lang w:eastAsia="pl-PL"/>
        </w:rPr>
      </w:pPr>
    </w:p>
    <w:p w14:paraId="516F233D" w14:textId="77777777" w:rsidR="00115522" w:rsidRDefault="00115522" w:rsidP="00115522">
      <w:pPr>
        <w:numPr>
          <w:ilvl w:val="0"/>
          <w:numId w:val="1"/>
        </w:numPr>
        <w:autoSpaceDE w:val="0"/>
        <w:autoSpaceDN w:val="0"/>
        <w:adjustRightInd w:val="0"/>
        <w:spacing w:after="0" w:line="240" w:lineRule="auto"/>
        <w:ind w:left="426" w:hanging="426"/>
        <w:rPr>
          <w:szCs w:val="19"/>
        </w:rPr>
      </w:pPr>
      <w:r w:rsidRPr="00DA7C00">
        <w:rPr>
          <w:szCs w:val="19"/>
        </w:rPr>
        <w:t>Świadczenie usług pocztowych będzie polegało na przyjmowaniu, przemieszczaniu i doręczaniu przesyłek pocztowych w obrocie krajowym i zagranicznym</w:t>
      </w:r>
      <w:r>
        <w:rPr>
          <w:szCs w:val="19"/>
        </w:rPr>
        <w:t xml:space="preserve"> w terminach zgodnych ze wskaźnikami czasu przebiegu przesyłek pocztowych w obrocie krajowym:</w:t>
      </w:r>
    </w:p>
    <w:p w14:paraId="2FA7C0D7" w14:textId="77777777" w:rsidR="00115522" w:rsidRDefault="00115522" w:rsidP="00115522">
      <w:pPr>
        <w:autoSpaceDE w:val="0"/>
        <w:autoSpaceDN w:val="0"/>
        <w:adjustRightInd w:val="0"/>
        <w:ind w:left="426" w:firstLine="0"/>
        <w:rPr>
          <w:szCs w:val="19"/>
        </w:rPr>
      </w:pPr>
    </w:p>
    <w:p w14:paraId="519DBE3D" w14:textId="77777777" w:rsidR="00115522" w:rsidRDefault="00115522" w:rsidP="00115522">
      <w:pPr>
        <w:pStyle w:val="Akapitzlist"/>
        <w:rPr>
          <w:rFonts w:ascii="Fira Sans" w:hAnsi="Fira Sans"/>
          <w:b/>
          <w:sz w:val="18"/>
          <w:szCs w:val="18"/>
        </w:rPr>
      </w:pPr>
      <w:r w:rsidRPr="00564ED6">
        <w:rPr>
          <w:rFonts w:ascii="Fira Sans" w:hAnsi="Fira Sans"/>
          <w:b/>
          <w:sz w:val="18"/>
          <w:szCs w:val="18"/>
        </w:rPr>
        <w:t>WSKAŹNIKI CZASU PRZEBIEGU PRZESYŁEK POCZTOWYCH W OBROCIE KRAJOWYM</w:t>
      </w:r>
    </w:p>
    <w:p w14:paraId="2B98049A" w14:textId="77777777" w:rsidR="00115522" w:rsidRPr="00564ED6" w:rsidRDefault="00115522" w:rsidP="00115522">
      <w:pPr>
        <w:pStyle w:val="Akapitzlist"/>
        <w:rPr>
          <w:rFonts w:ascii="Fira Sans" w:hAnsi="Fira Sans"/>
          <w:b/>
          <w:sz w:val="18"/>
          <w:szCs w:val="18"/>
        </w:rPr>
      </w:pPr>
    </w:p>
    <w:tbl>
      <w:tblPr>
        <w:tblStyle w:val="Tabela-Siatka"/>
        <w:tblW w:w="0" w:type="auto"/>
        <w:tblLook w:val="04A0" w:firstRow="1" w:lastRow="0" w:firstColumn="1" w:lastColumn="0" w:noHBand="0" w:noVBand="1"/>
      </w:tblPr>
      <w:tblGrid>
        <w:gridCol w:w="4390"/>
        <w:gridCol w:w="2336"/>
        <w:gridCol w:w="2336"/>
      </w:tblGrid>
      <w:tr w:rsidR="00115522" w:rsidRPr="00F74BE3" w14:paraId="161264A8" w14:textId="77777777" w:rsidTr="008F2250">
        <w:trPr>
          <w:trHeight w:val="770"/>
        </w:trPr>
        <w:tc>
          <w:tcPr>
            <w:tcW w:w="4390" w:type="dxa"/>
            <w:vAlign w:val="center"/>
          </w:tcPr>
          <w:p w14:paraId="01F544A4" w14:textId="77777777" w:rsidR="00115522" w:rsidRPr="00F74BE3" w:rsidRDefault="00115522" w:rsidP="008F2250">
            <w:pPr>
              <w:jc w:val="center"/>
              <w:rPr>
                <w:sz w:val="18"/>
                <w:szCs w:val="18"/>
              </w:rPr>
            </w:pPr>
            <w:r w:rsidRPr="00F74BE3">
              <w:rPr>
                <w:sz w:val="18"/>
                <w:szCs w:val="18"/>
              </w:rPr>
              <w:t>Rodzaj przesyłek</w:t>
            </w:r>
          </w:p>
        </w:tc>
        <w:tc>
          <w:tcPr>
            <w:tcW w:w="2336" w:type="dxa"/>
            <w:vAlign w:val="center"/>
          </w:tcPr>
          <w:p w14:paraId="39570000" w14:textId="77777777" w:rsidR="00115522" w:rsidRPr="00F74BE3" w:rsidRDefault="00115522" w:rsidP="008F2250">
            <w:pPr>
              <w:jc w:val="center"/>
              <w:rPr>
                <w:sz w:val="18"/>
                <w:szCs w:val="18"/>
              </w:rPr>
            </w:pPr>
            <w:r w:rsidRPr="00F74BE3">
              <w:rPr>
                <w:sz w:val="18"/>
                <w:szCs w:val="18"/>
              </w:rPr>
              <w:t>Czas przebiegu przesyłek pocztowych</w:t>
            </w:r>
          </w:p>
        </w:tc>
        <w:tc>
          <w:tcPr>
            <w:tcW w:w="2336" w:type="dxa"/>
            <w:vAlign w:val="center"/>
          </w:tcPr>
          <w:p w14:paraId="59A7D139" w14:textId="77777777" w:rsidR="00115522" w:rsidRPr="00F74BE3" w:rsidRDefault="00115522" w:rsidP="008F2250">
            <w:pPr>
              <w:jc w:val="center"/>
              <w:rPr>
                <w:sz w:val="18"/>
                <w:szCs w:val="18"/>
              </w:rPr>
            </w:pPr>
            <w:r w:rsidRPr="00F74BE3">
              <w:rPr>
                <w:sz w:val="18"/>
                <w:szCs w:val="18"/>
              </w:rPr>
              <w:t>Wskaźnik czasu przebiegu przesyłek pocztowych*)</w:t>
            </w:r>
          </w:p>
        </w:tc>
      </w:tr>
      <w:tr w:rsidR="00115522" w:rsidRPr="00F74BE3" w14:paraId="35CEBD17" w14:textId="77777777" w:rsidTr="008F2250">
        <w:tc>
          <w:tcPr>
            <w:tcW w:w="4390" w:type="dxa"/>
          </w:tcPr>
          <w:p w14:paraId="5AAC388D" w14:textId="77777777" w:rsidR="00115522" w:rsidRPr="00F74BE3" w:rsidRDefault="00115522" w:rsidP="008F2250">
            <w:pPr>
              <w:jc w:val="center"/>
              <w:rPr>
                <w:sz w:val="16"/>
                <w:szCs w:val="18"/>
              </w:rPr>
            </w:pPr>
            <w:r w:rsidRPr="00F74BE3">
              <w:rPr>
                <w:sz w:val="16"/>
                <w:szCs w:val="18"/>
              </w:rPr>
              <w:t>1</w:t>
            </w:r>
          </w:p>
        </w:tc>
        <w:tc>
          <w:tcPr>
            <w:tcW w:w="2336" w:type="dxa"/>
          </w:tcPr>
          <w:p w14:paraId="1C0269EB" w14:textId="77777777" w:rsidR="00115522" w:rsidRPr="00F74BE3" w:rsidRDefault="00115522" w:rsidP="008F2250">
            <w:pPr>
              <w:jc w:val="center"/>
              <w:rPr>
                <w:sz w:val="16"/>
                <w:szCs w:val="18"/>
              </w:rPr>
            </w:pPr>
            <w:r w:rsidRPr="00F74BE3">
              <w:rPr>
                <w:sz w:val="16"/>
                <w:szCs w:val="18"/>
              </w:rPr>
              <w:t>2</w:t>
            </w:r>
          </w:p>
        </w:tc>
        <w:tc>
          <w:tcPr>
            <w:tcW w:w="2336" w:type="dxa"/>
          </w:tcPr>
          <w:p w14:paraId="23A6170B" w14:textId="77777777" w:rsidR="00115522" w:rsidRPr="00F74BE3" w:rsidRDefault="00115522" w:rsidP="008F2250">
            <w:pPr>
              <w:jc w:val="center"/>
              <w:rPr>
                <w:sz w:val="16"/>
                <w:szCs w:val="18"/>
              </w:rPr>
            </w:pPr>
            <w:r w:rsidRPr="00F74BE3">
              <w:rPr>
                <w:sz w:val="16"/>
                <w:szCs w:val="18"/>
              </w:rPr>
              <w:t>3</w:t>
            </w:r>
          </w:p>
        </w:tc>
      </w:tr>
      <w:tr w:rsidR="00115522" w:rsidRPr="00F74BE3" w14:paraId="569313EB" w14:textId="77777777" w:rsidTr="008F2250">
        <w:tc>
          <w:tcPr>
            <w:tcW w:w="4390" w:type="dxa"/>
            <w:vMerge w:val="restart"/>
            <w:vAlign w:val="center"/>
          </w:tcPr>
          <w:p w14:paraId="5738E8C1" w14:textId="77777777" w:rsidR="00115522" w:rsidRPr="00F74BE3" w:rsidRDefault="00115522" w:rsidP="008F2250">
            <w:pPr>
              <w:rPr>
                <w:sz w:val="18"/>
                <w:szCs w:val="18"/>
              </w:rPr>
            </w:pPr>
            <w:r w:rsidRPr="00F74BE3">
              <w:rPr>
                <w:sz w:val="18"/>
                <w:szCs w:val="18"/>
              </w:rPr>
              <w:t>Przesyłki listowe najszybszej kategorii</w:t>
            </w:r>
          </w:p>
        </w:tc>
        <w:tc>
          <w:tcPr>
            <w:tcW w:w="2336" w:type="dxa"/>
            <w:vAlign w:val="center"/>
          </w:tcPr>
          <w:p w14:paraId="3D46264E" w14:textId="77777777" w:rsidR="00115522" w:rsidRPr="00F74BE3" w:rsidRDefault="00115522" w:rsidP="008F2250">
            <w:pPr>
              <w:jc w:val="center"/>
              <w:rPr>
                <w:sz w:val="18"/>
                <w:szCs w:val="18"/>
              </w:rPr>
            </w:pPr>
            <w:r w:rsidRPr="00F74BE3">
              <w:rPr>
                <w:sz w:val="18"/>
                <w:szCs w:val="18"/>
              </w:rPr>
              <w:t>D+1</w:t>
            </w:r>
          </w:p>
        </w:tc>
        <w:tc>
          <w:tcPr>
            <w:tcW w:w="2336" w:type="dxa"/>
            <w:vAlign w:val="center"/>
          </w:tcPr>
          <w:p w14:paraId="47385148" w14:textId="77777777" w:rsidR="00115522" w:rsidRPr="00F74BE3" w:rsidRDefault="00115522" w:rsidP="008F2250">
            <w:pPr>
              <w:jc w:val="center"/>
              <w:rPr>
                <w:sz w:val="18"/>
                <w:szCs w:val="18"/>
              </w:rPr>
            </w:pPr>
            <w:r w:rsidRPr="00F74BE3">
              <w:rPr>
                <w:sz w:val="18"/>
                <w:szCs w:val="18"/>
              </w:rPr>
              <w:t>82%</w:t>
            </w:r>
          </w:p>
        </w:tc>
      </w:tr>
      <w:tr w:rsidR="00115522" w:rsidRPr="00F74BE3" w14:paraId="041C9747" w14:textId="77777777" w:rsidTr="008F2250">
        <w:tc>
          <w:tcPr>
            <w:tcW w:w="4390" w:type="dxa"/>
            <w:vMerge/>
            <w:vAlign w:val="center"/>
          </w:tcPr>
          <w:p w14:paraId="636FF343" w14:textId="77777777" w:rsidR="00115522" w:rsidRPr="00F74BE3" w:rsidRDefault="00115522" w:rsidP="008F2250">
            <w:pPr>
              <w:rPr>
                <w:sz w:val="18"/>
                <w:szCs w:val="18"/>
              </w:rPr>
            </w:pPr>
          </w:p>
        </w:tc>
        <w:tc>
          <w:tcPr>
            <w:tcW w:w="2336" w:type="dxa"/>
            <w:vAlign w:val="center"/>
          </w:tcPr>
          <w:p w14:paraId="58D449D3" w14:textId="77777777" w:rsidR="00115522" w:rsidRPr="00F74BE3" w:rsidRDefault="00115522" w:rsidP="008F2250">
            <w:pPr>
              <w:jc w:val="center"/>
              <w:rPr>
                <w:sz w:val="18"/>
                <w:szCs w:val="18"/>
              </w:rPr>
            </w:pPr>
            <w:r w:rsidRPr="00F74BE3">
              <w:rPr>
                <w:sz w:val="18"/>
                <w:szCs w:val="18"/>
              </w:rPr>
              <w:t>D+2</w:t>
            </w:r>
          </w:p>
        </w:tc>
        <w:tc>
          <w:tcPr>
            <w:tcW w:w="2336" w:type="dxa"/>
            <w:vAlign w:val="center"/>
          </w:tcPr>
          <w:p w14:paraId="6321007D" w14:textId="77777777" w:rsidR="00115522" w:rsidRPr="00F74BE3" w:rsidRDefault="00115522" w:rsidP="008F2250">
            <w:pPr>
              <w:jc w:val="center"/>
              <w:rPr>
                <w:sz w:val="18"/>
                <w:szCs w:val="18"/>
              </w:rPr>
            </w:pPr>
            <w:r w:rsidRPr="00F74BE3">
              <w:rPr>
                <w:sz w:val="18"/>
                <w:szCs w:val="18"/>
              </w:rPr>
              <w:t>90%</w:t>
            </w:r>
          </w:p>
        </w:tc>
      </w:tr>
      <w:tr w:rsidR="00115522" w:rsidRPr="00F74BE3" w14:paraId="76AD9EE8" w14:textId="77777777" w:rsidTr="008F2250">
        <w:tc>
          <w:tcPr>
            <w:tcW w:w="4390" w:type="dxa"/>
            <w:vMerge/>
            <w:vAlign w:val="center"/>
          </w:tcPr>
          <w:p w14:paraId="57E4266E" w14:textId="77777777" w:rsidR="00115522" w:rsidRPr="00F74BE3" w:rsidRDefault="00115522" w:rsidP="008F2250">
            <w:pPr>
              <w:rPr>
                <w:sz w:val="18"/>
                <w:szCs w:val="18"/>
              </w:rPr>
            </w:pPr>
          </w:p>
        </w:tc>
        <w:tc>
          <w:tcPr>
            <w:tcW w:w="2336" w:type="dxa"/>
            <w:vAlign w:val="center"/>
          </w:tcPr>
          <w:p w14:paraId="66A3272B" w14:textId="77777777" w:rsidR="00115522" w:rsidRPr="00F74BE3" w:rsidRDefault="00115522" w:rsidP="008F2250">
            <w:pPr>
              <w:jc w:val="center"/>
              <w:rPr>
                <w:sz w:val="18"/>
                <w:szCs w:val="18"/>
              </w:rPr>
            </w:pPr>
            <w:r w:rsidRPr="00F74BE3">
              <w:rPr>
                <w:sz w:val="18"/>
                <w:szCs w:val="18"/>
              </w:rPr>
              <w:t>D+3</w:t>
            </w:r>
          </w:p>
        </w:tc>
        <w:tc>
          <w:tcPr>
            <w:tcW w:w="2336" w:type="dxa"/>
            <w:vAlign w:val="center"/>
          </w:tcPr>
          <w:p w14:paraId="1C229B54" w14:textId="77777777" w:rsidR="00115522" w:rsidRPr="00F74BE3" w:rsidRDefault="00115522" w:rsidP="008F2250">
            <w:pPr>
              <w:jc w:val="center"/>
              <w:rPr>
                <w:sz w:val="18"/>
                <w:szCs w:val="18"/>
              </w:rPr>
            </w:pPr>
            <w:r w:rsidRPr="00F74BE3">
              <w:rPr>
                <w:sz w:val="18"/>
                <w:szCs w:val="18"/>
              </w:rPr>
              <w:t>94%</w:t>
            </w:r>
          </w:p>
        </w:tc>
      </w:tr>
      <w:tr w:rsidR="00115522" w:rsidRPr="00F74BE3" w14:paraId="454827FA" w14:textId="77777777" w:rsidTr="008F2250">
        <w:tc>
          <w:tcPr>
            <w:tcW w:w="4390" w:type="dxa"/>
            <w:vMerge w:val="restart"/>
            <w:vAlign w:val="center"/>
          </w:tcPr>
          <w:p w14:paraId="7DB62FBA" w14:textId="77777777" w:rsidR="00115522" w:rsidRPr="00F74BE3" w:rsidRDefault="00115522" w:rsidP="008F2250">
            <w:pPr>
              <w:spacing w:after="0" w:line="240" w:lineRule="auto"/>
              <w:jc w:val="left"/>
              <w:rPr>
                <w:sz w:val="18"/>
                <w:szCs w:val="18"/>
              </w:rPr>
            </w:pPr>
            <w:r w:rsidRPr="00F74BE3">
              <w:rPr>
                <w:sz w:val="18"/>
                <w:szCs w:val="18"/>
              </w:rPr>
              <w:t>Przesyłki listowe niebędące przesyłkami listowymi najszybszej kategorii</w:t>
            </w:r>
          </w:p>
        </w:tc>
        <w:tc>
          <w:tcPr>
            <w:tcW w:w="2336" w:type="dxa"/>
            <w:vAlign w:val="center"/>
          </w:tcPr>
          <w:p w14:paraId="5151DFBD" w14:textId="77777777" w:rsidR="00115522" w:rsidRPr="00F74BE3" w:rsidRDefault="00115522" w:rsidP="008F2250">
            <w:pPr>
              <w:jc w:val="center"/>
              <w:rPr>
                <w:sz w:val="18"/>
                <w:szCs w:val="18"/>
              </w:rPr>
            </w:pPr>
            <w:r w:rsidRPr="00F74BE3">
              <w:rPr>
                <w:sz w:val="18"/>
                <w:szCs w:val="18"/>
              </w:rPr>
              <w:t>D+3</w:t>
            </w:r>
          </w:p>
        </w:tc>
        <w:tc>
          <w:tcPr>
            <w:tcW w:w="2336" w:type="dxa"/>
            <w:vAlign w:val="center"/>
          </w:tcPr>
          <w:p w14:paraId="4D014886" w14:textId="77777777" w:rsidR="00115522" w:rsidRPr="00F74BE3" w:rsidRDefault="00115522" w:rsidP="008F2250">
            <w:pPr>
              <w:jc w:val="center"/>
              <w:rPr>
                <w:sz w:val="18"/>
                <w:szCs w:val="18"/>
              </w:rPr>
            </w:pPr>
            <w:r w:rsidRPr="00F74BE3">
              <w:rPr>
                <w:sz w:val="18"/>
                <w:szCs w:val="18"/>
              </w:rPr>
              <w:t>85%</w:t>
            </w:r>
          </w:p>
        </w:tc>
      </w:tr>
      <w:tr w:rsidR="00115522" w:rsidRPr="00F74BE3" w14:paraId="44C7F8FF" w14:textId="77777777" w:rsidTr="008F2250">
        <w:tc>
          <w:tcPr>
            <w:tcW w:w="4390" w:type="dxa"/>
            <w:vMerge/>
            <w:vAlign w:val="center"/>
          </w:tcPr>
          <w:p w14:paraId="7C327FDA" w14:textId="77777777" w:rsidR="00115522" w:rsidRPr="00F74BE3" w:rsidRDefault="00115522" w:rsidP="008F2250">
            <w:pPr>
              <w:rPr>
                <w:sz w:val="18"/>
                <w:szCs w:val="18"/>
              </w:rPr>
            </w:pPr>
          </w:p>
        </w:tc>
        <w:tc>
          <w:tcPr>
            <w:tcW w:w="2336" w:type="dxa"/>
            <w:vAlign w:val="center"/>
          </w:tcPr>
          <w:p w14:paraId="385FCCD3" w14:textId="77777777" w:rsidR="00115522" w:rsidRPr="00F74BE3" w:rsidRDefault="00115522" w:rsidP="008F2250">
            <w:pPr>
              <w:jc w:val="center"/>
              <w:rPr>
                <w:sz w:val="18"/>
                <w:szCs w:val="18"/>
              </w:rPr>
            </w:pPr>
            <w:r w:rsidRPr="00F74BE3">
              <w:rPr>
                <w:sz w:val="18"/>
                <w:szCs w:val="18"/>
              </w:rPr>
              <w:t>D+5</w:t>
            </w:r>
          </w:p>
        </w:tc>
        <w:tc>
          <w:tcPr>
            <w:tcW w:w="2336" w:type="dxa"/>
            <w:vAlign w:val="center"/>
          </w:tcPr>
          <w:p w14:paraId="4E419397" w14:textId="77777777" w:rsidR="00115522" w:rsidRPr="00F74BE3" w:rsidRDefault="00115522" w:rsidP="008F2250">
            <w:pPr>
              <w:jc w:val="center"/>
              <w:rPr>
                <w:sz w:val="18"/>
                <w:szCs w:val="18"/>
              </w:rPr>
            </w:pPr>
            <w:r w:rsidRPr="00F74BE3">
              <w:rPr>
                <w:sz w:val="18"/>
                <w:szCs w:val="18"/>
              </w:rPr>
              <w:t>97%</w:t>
            </w:r>
          </w:p>
        </w:tc>
      </w:tr>
      <w:tr w:rsidR="00115522" w:rsidRPr="00F74BE3" w14:paraId="7FF7D2C6" w14:textId="77777777" w:rsidTr="008F2250">
        <w:tc>
          <w:tcPr>
            <w:tcW w:w="4390" w:type="dxa"/>
            <w:vAlign w:val="center"/>
          </w:tcPr>
          <w:p w14:paraId="46A8331E" w14:textId="77777777" w:rsidR="00115522" w:rsidRPr="00F74BE3" w:rsidRDefault="00115522" w:rsidP="008F2250">
            <w:pPr>
              <w:rPr>
                <w:sz w:val="18"/>
                <w:szCs w:val="18"/>
              </w:rPr>
            </w:pPr>
            <w:r w:rsidRPr="00F74BE3">
              <w:rPr>
                <w:sz w:val="18"/>
                <w:szCs w:val="18"/>
              </w:rPr>
              <w:t>Paczki pocztowe najszybszej kategorii</w:t>
            </w:r>
          </w:p>
        </w:tc>
        <w:tc>
          <w:tcPr>
            <w:tcW w:w="2336" w:type="dxa"/>
            <w:vAlign w:val="center"/>
          </w:tcPr>
          <w:p w14:paraId="3DBDCFA1" w14:textId="77777777" w:rsidR="00115522" w:rsidRPr="00F74BE3" w:rsidRDefault="00115522" w:rsidP="008F2250">
            <w:pPr>
              <w:jc w:val="center"/>
              <w:rPr>
                <w:sz w:val="18"/>
                <w:szCs w:val="18"/>
              </w:rPr>
            </w:pPr>
            <w:r w:rsidRPr="00F74BE3">
              <w:rPr>
                <w:sz w:val="18"/>
                <w:szCs w:val="18"/>
              </w:rPr>
              <w:t>D+1</w:t>
            </w:r>
          </w:p>
        </w:tc>
        <w:tc>
          <w:tcPr>
            <w:tcW w:w="2336" w:type="dxa"/>
            <w:vAlign w:val="center"/>
          </w:tcPr>
          <w:p w14:paraId="35D32323" w14:textId="77777777" w:rsidR="00115522" w:rsidRPr="00F74BE3" w:rsidRDefault="00115522" w:rsidP="008F2250">
            <w:pPr>
              <w:jc w:val="center"/>
              <w:rPr>
                <w:sz w:val="18"/>
                <w:szCs w:val="18"/>
              </w:rPr>
            </w:pPr>
            <w:r w:rsidRPr="00F74BE3">
              <w:rPr>
                <w:sz w:val="18"/>
                <w:szCs w:val="18"/>
              </w:rPr>
              <w:t>80%</w:t>
            </w:r>
          </w:p>
        </w:tc>
      </w:tr>
      <w:tr w:rsidR="00115522" w:rsidRPr="00F74BE3" w14:paraId="62317A62" w14:textId="77777777" w:rsidTr="008F2250">
        <w:tc>
          <w:tcPr>
            <w:tcW w:w="4390" w:type="dxa"/>
            <w:vAlign w:val="center"/>
          </w:tcPr>
          <w:p w14:paraId="615DE6B2" w14:textId="77777777" w:rsidR="00115522" w:rsidRPr="00F74BE3" w:rsidRDefault="00115522" w:rsidP="008F2250">
            <w:pPr>
              <w:rPr>
                <w:sz w:val="18"/>
                <w:szCs w:val="18"/>
              </w:rPr>
            </w:pPr>
            <w:r w:rsidRPr="00F74BE3">
              <w:rPr>
                <w:sz w:val="18"/>
                <w:szCs w:val="18"/>
              </w:rPr>
              <w:t>Paczki pocztowe niebędące paczkami pocztowymi najszybszej kategorii</w:t>
            </w:r>
          </w:p>
        </w:tc>
        <w:tc>
          <w:tcPr>
            <w:tcW w:w="2336" w:type="dxa"/>
            <w:vAlign w:val="center"/>
          </w:tcPr>
          <w:p w14:paraId="6A6822BD" w14:textId="77777777" w:rsidR="00115522" w:rsidRPr="00F74BE3" w:rsidRDefault="00115522" w:rsidP="008F2250">
            <w:pPr>
              <w:jc w:val="center"/>
              <w:rPr>
                <w:sz w:val="18"/>
                <w:szCs w:val="18"/>
              </w:rPr>
            </w:pPr>
            <w:r w:rsidRPr="00F74BE3">
              <w:rPr>
                <w:sz w:val="18"/>
                <w:szCs w:val="18"/>
              </w:rPr>
              <w:t>D+3</w:t>
            </w:r>
          </w:p>
        </w:tc>
        <w:tc>
          <w:tcPr>
            <w:tcW w:w="2336" w:type="dxa"/>
            <w:vAlign w:val="center"/>
          </w:tcPr>
          <w:p w14:paraId="380991F7" w14:textId="77777777" w:rsidR="00115522" w:rsidRPr="00F74BE3" w:rsidRDefault="00115522" w:rsidP="008F2250">
            <w:pPr>
              <w:jc w:val="center"/>
              <w:rPr>
                <w:sz w:val="18"/>
                <w:szCs w:val="18"/>
              </w:rPr>
            </w:pPr>
            <w:r w:rsidRPr="00F74BE3">
              <w:rPr>
                <w:sz w:val="18"/>
                <w:szCs w:val="18"/>
              </w:rPr>
              <w:t>90%</w:t>
            </w:r>
          </w:p>
        </w:tc>
      </w:tr>
    </w:tbl>
    <w:p w14:paraId="1F30F0A6" w14:textId="77777777" w:rsidR="00115522" w:rsidRPr="00564ED6" w:rsidRDefault="00115522" w:rsidP="00115522">
      <w:pPr>
        <w:pStyle w:val="Akapitzlist"/>
        <w:jc w:val="both"/>
        <w:rPr>
          <w:rFonts w:ascii="Fira Sans" w:hAnsi="Fira Sans"/>
          <w:sz w:val="18"/>
        </w:rPr>
      </w:pPr>
    </w:p>
    <w:p w14:paraId="338CCB20" w14:textId="77777777" w:rsidR="00115522" w:rsidRPr="00564ED6" w:rsidRDefault="00115522" w:rsidP="00115522">
      <w:pPr>
        <w:pStyle w:val="Akapitzlist"/>
        <w:jc w:val="both"/>
        <w:rPr>
          <w:rFonts w:ascii="Fira Sans" w:hAnsi="Fira Sans"/>
          <w:i/>
          <w:sz w:val="16"/>
        </w:rPr>
      </w:pPr>
      <w:r>
        <w:rPr>
          <w:rFonts w:ascii="Fira Sans" w:hAnsi="Fira Sans"/>
          <w:i/>
          <w:sz w:val="16"/>
        </w:rPr>
        <w:t>*)</w:t>
      </w:r>
      <w:r w:rsidRPr="00564ED6">
        <w:rPr>
          <w:rFonts w:ascii="Fira Sans" w:hAnsi="Fira Sans"/>
          <w:i/>
          <w:sz w:val="16"/>
        </w:rPr>
        <w:t>Udział liczby przesyłek pocztowych doręczonych w określonym terminie liczonym od dnia nadania do dnia doręczenia (liczba przesyłek pocztowych doręczonych w określonym terminie i w terminach go poprzedzających) do ogólnej liczby nadanych przesyłek pocztowych, wyrażony w procentach. W odniesieniu do przesyłek rejestrowanych za dzień doręczenia uważa się także pozostawienie w skrzynce oddawczej adresata zawiadomienia o próbie doręczenia, jeżeli w chwili doręczenia takiej przesyłki stwierdzono nieobecność adresata lub innych osób uprawnionych do odbioru przesyłki.</w:t>
      </w:r>
    </w:p>
    <w:p w14:paraId="066E84D8" w14:textId="77777777" w:rsidR="00F665A1" w:rsidRDefault="00F665A1" w:rsidP="00C63892">
      <w:pPr>
        <w:autoSpaceDE w:val="0"/>
        <w:autoSpaceDN w:val="0"/>
        <w:adjustRightInd w:val="0"/>
        <w:spacing w:after="0" w:line="240" w:lineRule="auto"/>
        <w:ind w:firstLine="0"/>
        <w:rPr>
          <w:rFonts w:cs="Helvetica"/>
          <w:b/>
          <w:szCs w:val="19"/>
        </w:rPr>
      </w:pPr>
    </w:p>
    <w:p w14:paraId="58EB00FF" w14:textId="77777777" w:rsidR="00F665A1" w:rsidRDefault="00F665A1" w:rsidP="00C63892">
      <w:pPr>
        <w:autoSpaceDE w:val="0"/>
        <w:autoSpaceDN w:val="0"/>
        <w:adjustRightInd w:val="0"/>
        <w:spacing w:after="0" w:line="240" w:lineRule="auto"/>
        <w:ind w:firstLine="0"/>
        <w:rPr>
          <w:rFonts w:cs="Helvetica"/>
          <w:b/>
          <w:szCs w:val="19"/>
        </w:rPr>
      </w:pPr>
      <w:r>
        <w:rPr>
          <w:rFonts w:cs="Helvetica"/>
          <w:b/>
          <w:szCs w:val="19"/>
        </w:rPr>
        <w:t>Pytanie nr 6.</w:t>
      </w:r>
    </w:p>
    <w:p w14:paraId="4A922F1F" w14:textId="77777777" w:rsidR="00F665A1" w:rsidRPr="00F665A1" w:rsidRDefault="00F665A1" w:rsidP="00F665A1">
      <w:pPr>
        <w:pStyle w:val="Default"/>
        <w:rPr>
          <w:rFonts w:ascii="Fira Sans" w:hAnsi="Fira Sans"/>
          <w:sz w:val="19"/>
          <w:szCs w:val="19"/>
        </w:rPr>
      </w:pPr>
    </w:p>
    <w:p w14:paraId="65269519" w14:textId="77777777" w:rsidR="00F665A1" w:rsidRPr="00F665A1" w:rsidRDefault="00F665A1" w:rsidP="00F665A1">
      <w:pPr>
        <w:pStyle w:val="Default"/>
        <w:rPr>
          <w:rFonts w:ascii="Fira Sans" w:hAnsi="Fira Sans"/>
          <w:sz w:val="19"/>
          <w:szCs w:val="19"/>
        </w:rPr>
      </w:pPr>
      <w:r w:rsidRPr="00F665A1">
        <w:rPr>
          <w:rFonts w:ascii="Fira Sans" w:hAnsi="Fira Sans"/>
          <w:b/>
          <w:bCs/>
          <w:sz w:val="19"/>
          <w:szCs w:val="19"/>
        </w:rPr>
        <w:t xml:space="preserve">6. Wzór umowy § 1 ust 15 </w:t>
      </w:r>
    </w:p>
    <w:p w14:paraId="1432BBF2" w14:textId="77777777" w:rsidR="00F665A1" w:rsidRPr="00F665A1" w:rsidRDefault="00F665A1" w:rsidP="00F665A1">
      <w:pPr>
        <w:autoSpaceDE w:val="0"/>
        <w:autoSpaceDN w:val="0"/>
        <w:adjustRightInd w:val="0"/>
        <w:spacing w:after="0" w:line="240" w:lineRule="auto"/>
        <w:ind w:firstLine="0"/>
        <w:jc w:val="left"/>
        <w:rPr>
          <w:rFonts w:cs="Arial"/>
          <w:color w:val="000000"/>
          <w:szCs w:val="19"/>
          <w:lang w:eastAsia="pl-PL"/>
        </w:rPr>
      </w:pPr>
      <w:r w:rsidRPr="00F665A1">
        <w:rPr>
          <w:rFonts w:cs="Arial"/>
          <w:color w:val="000000"/>
          <w:szCs w:val="19"/>
          <w:lang w:eastAsia="pl-PL"/>
        </w:rPr>
        <w:t xml:space="preserve">We wskazanym paragrafie Zamawiający określa wymóg przekazania przez Wykonawcę wszelkich oznaczeń przesyłek rejestrowanych. Wykonawca wnosi o potwierdzenie, czy właściwe interpretuje zapis, iż dotyczy to zapewnienia nalepek R do listów poleconych , czy oznaczeń typu „PRIORYTET” itp? </w:t>
      </w:r>
    </w:p>
    <w:p w14:paraId="796100E9" w14:textId="77777777" w:rsidR="00F665A1" w:rsidRDefault="00F665A1" w:rsidP="00F665A1">
      <w:pPr>
        <w:autoSpaceDE w:val="0"/>
        <w:autoSpaceDN w:val="0"/>
        <w:adjustRightInd w:val="0"/>
        <w:spacing w:after="0" w:line="240" w:lineRule="auto"/>
        <w:ind w:firstLine="0"/>
        <w:rPr>
          <w:rFonts w:cs="Arial"/>
          <w:color w:val="000000"/>
          <w:szCs w:val="19"/>
          <w:lang w:eastAsia="pl-PL"/>
        </w:rPr>
      </w:pPr>
      <w:r w:rsidRPr="00F665A1">
        <w:rPr>
          <w:rFonts w:cs="Arial"/>
          <w:color w:val="000000"/>
          <w:szCs w:val="19"/>
          <w:lang w:eastAsia="pl-PL"/>
        </w:rPr>
        <w:t>Jednocześnie, mając na uwadze rodzaj prowadzonej przez Zamawiającego działalności Wykonawca prosi o potwierdzenie, że w druki ZPO do wszystkich przesyłek nadawanych w trybach specjalnych Zamawiający będzie się zaopatrywał samodzielnie – Wykonawca zapewnia druki potwierdzenia odbioru własnego nakładu do pozostałych przesyłek rejestrowanych- tzn. nadawanych na zwykłych zasadach.</w:t>
      </w:r>
    </w:p>
    <w:p w14:paraId="196CEE39" w14:textId="77777777" w:rsidR="00F665A1" w:rsidRDefault="00F665A1" w:rsidP="00F665A1">
      <w:pPr>
        <w:autoSpaceDE w:val="0"/>
        <w:autoSpaceDN w:val="0"/>
        <w:adjustRightInd w:val="0"/>
        <w:spacing w:after="0" w:line="240" w:lineRule="auto"/>
        <w:ind w:firstLine="0"/>
        <w:rPr>
          <w:rFonts w:cs="Arial"/>
          <w:color w:val="000000"/>
          <w:szCs w:val="19"/>
          <w:lang w:eastAsia="pl-PL"/>
        </w:rPr>
      </w:pPr>
    </w:p>
    <w:p w14:paraId="02FBB2B0" w14:textId="77777777" w:rsidR="00F665A1" w:rsidRPr="00621F40" w:rsidRDefault="00F665A1" w:rsidP="00F665A1">
      <w:pPr>
        <w:autoSpaceDE w:val="0"/>
        <w:autoSpaceDN w:val="0"/>
        <w:adjustRightInd w:val="0"/>
        <w:spacing w:after="0" w:line="240" w:lineRule="auto"/>
        <w:ind w:firstLine="0"/>
        <w:rPr>
          <w:rFonts w:cs="Arial"/>
          <w:b/>
          <w:color w:val="000000"/>
          <w:szCs w:val="19"/>
          <w:lang w:eastAsia="pl-PL"/>
        </w:rPr>
      </w:pPr>
      <w:r w:rsidRPr="00621F40">
        <w:rPr>
          <w:rFonts w:cs="Arial"/>
          <w:b/>
          <w:color w:val="000000"/>
          <w:szCs w:val="19"/>
          <w:lang w:eastAsia="pl-PL"/>
        </w:rPr>
        <w:t>Odpowiedź:</w:t>
      </w:r>
    </w:p>
    <w:p w14:paraId="0D02C356" w14:textId="249991A3" w:rsidR="00F665A1" w:rsidRDefault="00621F40" w:rsidP="00F665A1">
      <w:pPr>
        <w:autoSpaceDE w:val="0"/>
        <w:autoSpaceDN w:val="0"/>
        <w:adjustRightInd w:val="0"/>
        <w:spacing w:after="0" w:line="240" w:lineRule="auto"/>
        <w:ind w:firstLine="0"/>
        <w:rPr>
          <w:rFonts w:cs="Arial"/>
          <w:color w:val="000000"/>
          <w:szCs w:val="19"/>
          <w:lang w:eastAsia="pl-PL"/>
        </w:rPr>
      </w:pPr>
      <w:r>
        <w:rPr>
          <w:rFonts w:cs="Arial"/>
          <w:color w:val="000000"/>
          <w:szCs w:val="19"/>
          <w:lang w:eastAsia="pl-PL"/>
        </w:rPr>
        <w:t>Zamawiający</w:t>
      </w:r>
      <w:r w:rsidR="00F665A1">
        <w:rPr>
          <w:rFonts w:cs="Arial"/>
          <w:color w:val="000000"/>
          <w:szCs w:val="19"/>
          <w:lang w:eastAsia="pl-PL"/>
        </w:rPr>
        <w:t xml:space="preserve"> informuje, że § 1 ust. 15</w:t>
      </w:r>
      <w:r w:rsidR="00115522">
        <w:rPr>
          <w:rFonts w:cs="Arial"/>
          <w:color w:val="000000"/>
          <w:szCs w:val="19"/>
          <w:lang w:eastAsia="pl-PL"/>
        </w:rPr>
        <w:t xml:space="preserve"> (nowy 14)</w:t>
      </w:r>
      <w:r>
        <w:rPr>
          <w:rFonts w:cs="Arial"/>
          <w:color w:val="000000"/>
          <w:szCs w:val="19"/>
          <w:lang w:eastAsia="pl-PL"/>
        </w:rPr>
        <w:t xml:space="preserve"> projektu umowy</w:t>
      </w:r>
      <w:r w:rsidR="00F665A1">
        <w:rPr>
          <w:rFonts w:cs="Arial"/>
          <w:color w:val="000000"/>
          <w:szCs w:val="19"/>
          <w:lang w:eastAsia="pl-PL"/>
        </w:rPr>
        <w:t xml:space="preserve"> otrzymuje nowe brzmienie</w:t>
      </w:r>
      <w:r>
        <w:rPr>
          <w:rFonts w:cs="Arial"/>
          <w:color w:val="000000"/>
          <w:szCs w:val="19"/>
          <w:lang w:eastAsia="pl-PL"/>
        </w:rPr>
        <w:t>:</w:t>
      </w:r>
    </w:p>
    <w:p w14:paraId="3E0C72F7" w14:textId="77777777" w:rsidR="00621F40" w:rsidRDefault="00621F40" w:rsidP="00F665A1">
      <w:pPr>
        <w:autoSpaceDE w:val="0"/>
        <w:autoSpaceDN w:val="0"/>
        <w:adjustRightInd w:val="0"/>
        <w:spacing w:after="0" w:line="240" w:lineRule="auto"/>
        <w:ind w:firstLine="0"/>
        <w:rPr>
          <w:rFonts w:cs="Arial"/>
          <w:color w:val="000000"/>
          <w:szCs w:val="19"/>
          <w:lang w:eastAsia="pl-PL"/>
        </w:rPr>
      </w:pPr>
      <w:r>
        <w:rPr>
          <w:rFonts w:cs="Arial"/>
          <w:color w:val="000000"/>
          <w:szCs w:val="19"/>
          <w:lang w:eastAsia="pl-PL"/>
        </w:rPr>
        <w:lastRenderedPageBreak/>
        <w:t>„Wykonawca zobowiązuje się do przekazywania Zamawiającemu druków ZPO, sukcesywnie w miarę potrzeb Zamawiającego”</w:t>
      </w:r>
    </w:p>
    <w:p w14:paraId="7EA34B74" w14:textId="77777777" w:rsidR="00F665A1" w:rsidRDefault="00F665A1" w:rsidP="00F665A1">
      <w:pPr>
        <w:autoSpaceDE w:val="0"/>
        <w:autoSpaceDN w:val="0"/>
        <w:adjustRightInd w:val="0"/>
        <w:spacing w:after="0" w:line="240" w:lineRule="auto"/>
        <w:ind w:firstLine="0"/>
        <w:rPr>
          <w:rFonts w:cs="Helvetica"/>
          <w:b/>
          <w:szCs w:val="19"/>
        </w:rPr>
      </w:pPr>
    </w:p>
    <w:p w14:paraId="59929AF9" w14:textId="77777777" w:rsidR="00621F40" w:rsidRDefault="00621F40" w:rsidP="00F665A1">
      <w:pPr>
        <w:autoSpaceDE w:val="0"/>
        <w:autoSpaceDN w:val="0"/>
        <w:adjustRightInd w:val="0"/>
        <w:spacing w:after="0" w:line="240" w:lineRule="auto"/>
        <w:ind w:firstLine="0"/>
        <w:rPr>
          <w:rFonts w:cs="Helvetica"/>
          <w:b/>
          <w:szCs w:val="19"/>
        </w:rPr>
      </w:pPr>
      <w:r>
        <w:rPr>
          <w:rFonts w:cs="Helvetica"/>
          <w:b/>
          <w:szCs w:val="19"/>
        </w:rPr>
        <w:t>Pytanie nr 7.</w:t>
      </w:r>
    </w:p>
    <w:p w14:paraId="685029C8" w14:textId="77777777" w:rsidR="00621F40" w:rsidRPr="00621F40" w:rsidRDefault="00621F40" w:rsidP="00621F40">
      <w:pPr>
        <w:autoSpaceDE w:val="0"/>
        <w:autoSpaceDN w:val="0"/>
        <w:adjustRightInd w:val="0"/>
        <w:spacing w:after="0" w:line="240" w:lineRule="auto"/>
        <w:ind w:firstLine="0"/>
        <w:jc w:val="left"/>
        <w:rPr>
          <w:rFonts w:ascii="Arial" w:hAnsi="Arial" w:cs="Arial"/>
          <w:color w:val="000000"/>
          <w:sz w:val="24"/>
          <w:szCs w:val="24"/>
          <w:lang w:eastAsia="pl-PL"/>
        </w:rPr>
      </w:pPr>
    </w:p>
    <w:p w14:paraId="665FCA00" w14:textId="77777777" w:rsidR="00621F40" w:rsidRPr="00621F40" w:rsidRDefault="00621F40" w:rsidP="00621F40">
      <w:pPr>
        <w:autoSpaceDE w:val="0"/>
        <w:autoSpaceDN w:val="0"/>
        <w:adjustRightInd w:val="0"/>
        <w:spacing w:after="0" w:line="240" w:lineRule="auto"/>
        <w:ind w:firstLine="0"/>
        <w:rPr>
          <w:rFonts w:cs="Arial"/>
          <w:color w:val="000000"/>
          <w:szCs w:val="19"/>
          <w:lang w:eastAsia="pl-PL"/>
        </w:rPr>
      </w:pPr>
      <w:r w:rsidRPr="00621F40">
        <w:rPr>
          <w:rFonts w:cs="Arial"/>
          <w:b/>
          <w:bCs/>
          <w:color w:val="000000"/>
          <w:szCs w:val="19"/>
          <w:lang w:eastAsia="pl-PL"/>
        </w:rPr>
        <w:t xml:space="preserve">7. Wzór umowy § 1 ust 17 </w:t>
      </w:r>
    </w:p>
    <w:p w14:paraId="03D554DE" w14:textId="77777777" w:rsidR="00621F40" w:rsidRPr="00621F40" w:rsidRDefault="00621F40" w:rsidP="00621F40">
      <w:pPr>
        <w:autoSpaceDE w:val="0"/>
        <w:autoSpaceDN w:val="0"/>
        <w:adjustRightInd w:val="0"/>
        <w:spacing w:after="0" w:line="240" w:lineRule="auto"/>
        <w:ind w:firstLine="0"/>
        <w:rPr>
          <w:rFonts w:cs="Arial"/>
          <w:color w:val="000000"/>
          <w:szCs w:val="19"/>
          <w:lang w:eastAsia="pl-PL"/>
        </w:rPr>
      </w:pPr>
      <w:r w:rsidRPr="00621F40">
        <w:rPr>
          <w:rFonts w:cs="Arial"/>
          <w:color w:val="000000"/>
          <w:szCs w:val="19"/>
          <w:lang w:eastAsia="pl-PL"/>
        </w:rPr>
        <w:t xml:space="preserve">We wskazanym zapisie Zamawiający określa wymóg dostępności placówek Wykonawcy m.in. wymaga, aby punkty odbioru niedoręczonych przesyłek pod adres (awizowanych) znajdowały się na terenie każdej gminy. </w:t>
      </w:r>
    </w:p>
    <w:p w14:paraId="2A258D96" w14:textId="77777777" w:rsidR="00621F40" w:rsidRDefault="00621F40" w:rsidP="00621F40">
      <w:pPr>
        <w:autoSpaceDE w:val="0"/>
        <w:autoSpaceDN w:val="0"/>
        <w:adjustRightInd w:val="0"/>
        <w:spacing w:after="0" w:line="240" w:lineRule="auto"/>
        <w:ind w:firstLine="0"/>
        <w:rPr>
          <w:rFonts w:cs="Arial"/>
          <w:color w:val="000000"/>
          <w:szCs w:val="19"/>
          <w:lang w:eastAsia="pl-PL"/>
        </w:rPr>
      </w:pPr>
      <w:r w:rsidRPr="00621F40">
        <w:rPr>
          <w:rFonts w:cs="Arial"/>
          <w:color w:val="000000"/>
          <w:szCs w:val="19"/>
          <w:lang w:eastAsia="pl-PL"/>
        </w:rPr>
        <w:t>Wykonawca informuje, iż dysponuje na terenie każdej gminy w kraju co najmniej jedną, czynną placówką pocztową, jednak część placówek ma ograniczone funkcję do przyjmowania przesyłek, nie wydaje natomiast przesyłek awizowanych. Jeżeli w danej gminie nie ma placówki wydającej przesyłki awizowane ( funkcja odbiorcza) , obsługę mieszkańców zapewnia w tym zakresie placówka z gminy sąsiedniej. Wykonawca wnosi o akceptację przedstawionego modelu funkcjonowania placówek Wykonawcy na terenie kraju.</w:t>
      </w:r>
    </w:p>
    <w:p w14:paraId="7DB56B29" w14:textId="77777777" w:rsidR="00621F40" w:rsidRDefault="00621F40" w:rsidP="00621F40">
      <w:pPr>
        <w:autoSpaceDE w:val="0"/>
        <w:autoSpaceDN w:val="0"/>
        <w:adjustRightInd w:val="0"/>
        <w:spacing w:after="0" w:line="240" w:lineRule="auto"/>
        <w:ind w:firstLine="0"/>
        <w:rPr>
          <w:rFonts w:cs="Arial"/>
          <w:color w:val="000000"/>
          <w:szCs w:val="19"/>
          <w:lang w:eastAsia="pl-PL"/>
        </w:rPr>
      </w:pPr>
    </w:p>
    <w:p w14:paraId="33DD0286" w14:textId="77777777" w:rsidR="00621F40" w:rsidRPr="00621F40" w:rsidRDefault="00621F40" w:rsidP="00621F40">
      <w:pPr>
        <w:autoSpaceDE w:val="0"/>
        <w:autoSpaceDN w:val="0"/>
        <w:adjustRightInd w:val="0"/>
        <w:spacing w:after="0" w:line="240" w:lineRule="auto"/>
        <w:ind w:firstLine="0"/>
        <w:rPr>
          <w:rFonts w:cs="Arial"/>
          <w:b/>
          <w:color w:val="000000"/>
          <w:szCs w:val="19"/>
          <w:lang w:eastAsia="pl-PL"/>
        </w:rPr>
      </w:pPr>
      <w:r w:rsidRPr="00621F40">
        <w:rPr>
          <w:rFonts w:cs="Arial"/>
          <w:b/>
          <w:color w:val="000000"/>
          <w:szCs w:val="19"/>
          <w:lang w:eastAsia="pl-PL"/>
        </w:rPr>
        <w:t>Odpowiedź:</w:t>
      </w:r>
    </w:p>
    <w:p w14:paraId="40B6A79F" w14:textId="417B2DC2" w:rsidR="00621F40" w:rsidRPr="00115522" w:rsidRDefault="00621F40" w:rsidP="00621F40">
      <w:pPr>
        <w:autoSpaceDE w:val="0"/>
        <w:autoSpaceDN w:val="0"/>
        <w:adjustRightInd w:val="0"/>
        <w:spacing w:after="0" w:line="240" w:lineRule="auto"/>
        <w:ind w:firstLine="0"/>
        <w:rPr>
          <w:rFonts w:cs="Arial"/>
          <w:color w:val="000000"/>
          <w:szCs w:val="19"/>
          <w:lang w:eastAsia="pl-PL"/>
        </w:rPr>
      </w:pPr>
      <w:r w:rsidRPr="00115522">
        <w:rPr>
          <w:rFonts w:cs="Arial"/>
          <w:color w:val="000000"/>
          <w:szCs w:val="19"/>
          <w:lang w:eastAsia="pl-PL"/>
        </w:rPr>
        <w:t>Zamawiający akceptuje przedstawiony przez Wykonawcę model funkcjonowania placówek Wykonawcy na terenie kraju</w:t>
      </w:r>
      <w:r w:rsidR="00115522" w:rsidRPr="00115522">
        <w:rPr>
          <w:rFonts w:cs="Arial"/>
          <w:color w:val="000000"/>
          <w:szCs w:val="19"/>
          <w:lang w:eastAsia="pl-PL"/>
        </w:rPr>
        <w:t xml:space="preserve"> i informuje, ze §1 ust 17 (nowy 16) otrzymuje brzmienie:</w:t>
      </w:r>
    </w:p>
    <w:p w14:paraId="3274E37F" w14:textId="1F9002FF" w:rsidR="00115522" w:rsidRPr="00115522" w:rsidRDefault="00115522" w:rsidP="00621F40">
      <w:pPr>
        <w:autoSpaceDE w:val="0"/>
        <w:autoSpaceDN w:val="0"/>
        <w:adjustRightInd w:val="0"/>
        <w:spacing w:after="0" w:line="240" w:lineRule="auto"/>
        <w:ind w:firstLine="0"/>
        <w:rPr>
          <w:rFonts w:cs="Arial"/>
          <w:color w:val="000000"/>
          <w:szCs w:val="19"/>
          <w:lang w:eastAsia="pl-PL"/>
        </w:rPr>
      </w:pPr>
      <w:r w:rsidRPr="00115522">
        <w:rPr>
          <w:szCs w:val="19"/>
        </w:rPr>
        <w:t>„</w:t>
      </w:r>
      <w:r w:rsidRPr="00115522">
        <w:rPr>
          <w:szCs w:val="19"/>
        </w:rPr>
        <w:t>Zamawiający wymaga, aby Wykonawca dysponował placówką nadawczą w Poznaniu, Kaliszu, Koninie, Lesznie i Pile  oraz wymaga, aby punkty odbioru niedoręczonych pod adres przesyłek (awizowanych) znajdowały się na terenie gminy adresata, lub gminy bezpośrednio do niej przylegającej</w:t>
      </w:r>
      <w:r w:rsidRPr="00115522">
        <w:rPr>
          <w:szCs w:val="19"/>
        </w:rPr>
        <w:t>.”</w:t>
      </w:r>
    </w:p>
    <w:p w14:paraId="3A49498A" w14:textId="77777777" w:rsidR="00621F40" w:rsidRDefault="00621F40" w:rsidP="00621F40">
      <w:pPr>
        <w:autoSpaceDE w:val="0"/>
        <w:autoSpaceDN w:val="0"/>
        <w:adjustRightInd w:val="0"/>
        <w:spacing w:after="0" w:line="240" w:lineRule="auto"/>
        <w:ind w:firstLine="0"/>
        <w:rPr>
          <w:rFonts w:cs="Arial"/>
          <w:color w:val="000000"/>
          <w:szCs w:val="19"/>
          <w:lang w:eastAsia="pl-PL"/>
        </w:rPr>
      </w:pPr>
    </w:p>
    <w:p w14:paraId="2897179D" w14:textId="77777777" w:rsidR="00621F40" w:rsidRDefault="00621F40" w:rsidP="00621F40">
      <w:pPr>
        <w:autoSpaceDE w:val="0"/>
        <w:autoSpaceDN w:val="0"/>
        <w:adjustRightInd w:val="0"/>
        <w:spacing w:after="0" w:line="240" w:lineRule="auto"/>
        <w:ind w:firstLine="0"/>
        <w:rPr>
          <w:rFonts w:cs="Helvetica"/>
          <w:b/>
          <w:szCs w:val="19"/>
        </w:rPr>
      </w:pPr>
      <w:r>
        <w:rPr>
          <w:rFonts w:cs="Helvetica"/>
          <w:b/>
          <w:szCs w:val="19"/>
        </w:rPr>
        <w:t>Pytanie nr 8.</w:t>
      </w:r>
    </w:p>
    <w:p w14:paraId="4771ABC4" w14:textId="77777777" w:rsidR="00621F40" w:rsidRPr="00621F40" w:rsidRDefault="00621F40" w:rsidP="00621F40">
      <w:pPr>
        <w:autoSpaceDE w:val="0"/>
        <w:autoSpaceDN w:val="0"/>
        <w:adjustRightInd w:val="0"/>
        <w:spacing w:after="0" w:line="240" w:lineRule="auto"/>
        <w:ind w:firstLine="0"/>
        <w:jc w:val="left"/>
        <w:rPr>
          <w:rFonts w:ascii="Arial" w:hAnsi="Arial" w:cs="Arial"/>
          <w:color w:val="000000"/>
          <w:sz w:val="24"/>
          <w:szCs w:val="24"/>
          <w:lang w:eastAsia="pl-PL"/>
        </w:rPr>
      </w:pPr>
    </w:p>
    <w:p w14:paraId="6ED74DD9" w14:textId="77777777" w:rsidR="00621F40" w:rsidRPr="00621F40" w:rsidRDefault="00621F40" w:rsidP="00621F40">
      <w:pPr>
        <w:autoSpaceDE w:val="0"/>
        <w:autoSpaceDN w:val="0"/>
        <w:adjustRightInd w:val="0"/>
        <w:spacing w:after="0" w:line="240" w:lineRule="auto"/>
        <w:ind w:firstLine="0"/>
        <w:rPr>
          <w:rFonts w:cs="Arial"/>
          <w:color w:val="000000"/>
          <w:szCs w:val="19"/>
          <w:lang w:eastAsia="pl-PL"/>
        </w:rPr>
      </w:pPr>
      <w:r w:rsidRPr="00621F40">
        <w:rPr>
          <w:rFonts w:cs="Arial"/>
          <w:b/>
          <w:bCs/>
          <w:color w:val="000000"/>
          <w:szCs w:val="19"/>
          <w:lang w:eastAsia="pl-PL"/>
        </w:rPr>
        <w:t xml:space="preserve">8. Wzór umowy § 5 – dopuszczalne zmiany </w:t>
      </w:r>
    </w:p>
    <w:p w14:paraId="54D28141" w14:textId="77777777" w:rsidR="00621F40" w:rsidRPr="00621F40" w:rsidRDefault="00621F40" w:rsidP="00621F40">
      <w:pPr>
        <w:autoSpaceDE w:val="0"/>
        <w:autoSpaceDN w:val="0"/>
        <w:adjustRightInd w:val="0"/>
        <w:spacing w:after="0" w:line="240" w:lineRule="auto"/>
        <w:ind w:firstLine="0"/>
        <w:rPr>
          <w:rFonts w:cs="Arial"/>
          <w:color w:val="000000"/>
          <w:szCs w:val="19"/>
          <w:lang w:eastAsia="pl-PL"/>
        </w:rPr>
      </w:pPr>
      <w:r w:rsidRPr="00621F40">
        <w:rPr>
          <w:rFonts w:cs="Arial"/>
          <w:color w:val="000000"/>
          <w:szCs w:val="19"/>
          <w:lang w:eastAsia="pl-PL"/>
        </w:rPr>
        <w:t xml:space="preserve">Zamawiający we wskazanych zapisach projektowanych postanowień umowy ujął katalog możliwych zmian, jednak nie dopuścił zmiany cen ujętych w ofercie Wykonawcy w sytuacji zmiany Cennika Usług Powszechnych dokonanego w trybie zgodnym z ustawą Prawo Pocztowe. </w:t>
      </w:r>
    </w:p>
    <w:p w14:paraId="2AB58B88" w14:textId="2C1CCECF" w:rsidR="00621F40" w:rsidRPr="00621F40" w:rsidRDefault="00621F40" w:rsidP="00621F40">
      <w:pPr>
        <w:autoSpaceDE w:val="0"/>
        <w:autoSpaceDN w:val="0"/>
        <w:adjustRightInd w:val="0"/>
        <w:spacing w:after="0" w:line="240" w:lineRule="auto"/>
        <w:ind w:firstLine="0"/>
        <w:rPr>
          <w:rFonts w:cs="Arial"/>
          <w:color w:val="000000"/>
          <w:szCs w:val="19"/>
          <w:lang w:eastAsia="pl-PL"/>
        </w:rPr>
      </w:pPr>
      <w:r w:rsidRPr="00621F40">
        <w:rPr>
          <w:rFonts w:cs="Arial"/>
          <w:color w:val="000000"/>
          <w:szCs w:val="19"/>
          <w:lang w:eastAsia="pl-PL"/>
        </w:rPr>
        <w:t xml:space="preserve">Wykonawca zauważa, że zmiana cen zgodnie z trybem ustawowym po zatwierdzeniu przez Prezesa UKE </w:t>
      </w:r>
      <w:r w:rsidR="0030591E">
        <w:rPr>
          <w:rFonts w:cs="Arial"/>
          <w:color w:val="000000"/>
          <w:szCs w:val="19"/>
          <w:lang w:eastAsia="pl-PL"/>
        </w:rPr>
        <w:br/>
      </w:r>
      <w:r w:rsidRPr="00621F40">
        <w:rPr>
          <w:rFonts w:cs="Arial"/>
          <w:color w:val="000000"/>
          <w:szCs w:val="19"/>
          <w:lang w:eastAsia="pl-PL"/>
        </w:rPr>
        <w:t xml:space="preserve">z uwagi na przedmiot zamówienia jest kluczowa. </w:t>
      </w:r>
    </w:p>
    <w:p w14:paraId="11B6AFFC" w14:textId="68369CC2" w:rsidR="00621F40" w:rsidRPr="00621F40" w:rsidRDefault="00621F40" w:rsidP="00621F40">
      <w:pPr>
        <w:autoSpaceDE w:val="0"/>
        <w:autoSpaceDN w:val="0"/>
        <w:adjustRightInd w:val="0"/>
        <w:spacing w:after="0" w:line="240" w:lineRule="auto"/>
        <w:ind w:firstLine="0"/>
        <w:rPr>
          <w:rFonts w:cs="Arial"/>
          <w:color w:val="000000"/>
          <w:szCs w:val="19"/>
          <w:lang w:eastAsia="pl-PL"/>
        </w:rPr>
      </w:pPr>
      <w:r w:rsidRPr="00621F40">
        <w:rPr>
          <w:rFonts w:cs="Arial"/>
          <w:color w:val="000000"/>
          <w:szCs w:val="19"/>
          <w:lang w:eastAsia="pl-PL"/>
        </w:rPr>
        <w:t xml:space="preserve">Uwzględniając powyższe , mając na uwadze art. 439 ustawy PZP, ust. 2, pkt 2 , lit b) wnosimy o dodanie zapisów umożliwiających zmianę cen przesyłek (tj. podwyższenie lub ich obniżenie) trybem przewidzianym w zapisach Ustawy Prawo Pocztowe w odniesieniu również do cen z formularza cenowego złożonego wraz </w:t>
      </w:r>
      <w:r w:rsidR="0030591E">
        <w:rPr>
          <w:rFonts w:cs="Arial"/>
          <w:color w:val="000000"/>
          <w:szCs w:val="19"/>
          <w:lang w:eastAsia="pl-PL"/>
        </w:rPr>
        <w:br/>
      </w:r>
      <w:r w:rsidRPr="00621F40">
        <w:rPr>
          <w:rFonts w:cs="Arial"/>
          <w:color w:val="000000"/>
          <w:szCs w:val="19"/>
          <w:lang w:eastAsia="pl-PL"/>
        </w:rPr>
        <w:t xml:space="preserve">z ofertą w niniejszym postępowaniu proponując dodanie dodatkowego ustępu do § 5 o następującym brzmieniu: </w:t>
      </w:r>
    </w:p>
    <w:p w14:paraId="288A0647" w14:textId="77777777" w:rsidR="00621F40" w:rsidRPr="00621F40" w:rsidRDefault="00621F40" w:rsidP="00621F40">
      <w:pPr>
        <w:autoSpaceDE w:val="0"/>
        <w:autoSpaceDN w:val="0"/>
        <w:adjustRightInd w:val="0"/>
        <w:spacing w:after="0" w:line="240" w:lineRule="auto"/>
        <w:ind w:firstLine="0"/>
        <w:rPr>
          <w:rFonts w:cs="Arial"/>
          <w:b/>
          <w:bCs/>
          <w:i/>
          <w:iCs/>
          <w:color w:val="000000"/>
          <w:szCs w:val="19"/>
          <w:lang w:eastAsia="pl-PL"/>
        </w:rPr>
      </w:pPr>
      <w:r w:rsidRPr="00621F40">
        <w:rPr>
          <w:rFonts w:cs="Arial"/>
          <w:b/>
          <w:bCs/>
          <w:i/>
          <w:iCs/>
          <w:color w:val="000000"/>
          <w:szCs w:val="19"/>
          <w:lang w:eastAsia="pl-PL"/>
        </w:rPr>
        <w:t>„Zmiana cen w trakcie obowiązywania umowy jest możliwa w przypadku zmiany Cennika Usług Powszechnych w trybie przewidywanym w Ustawie Prawo Pocztowe i zatwierdzonej przez Prezesa Urzędu Komunikacji Elektronicznej. Jeżeli w trakcie obowiązywania umowy nastąpi zmiana w zakresie cen jednostkowych poszczególnych usług, Zamawiający, po uprzednim pisemnym zawiadomieniu ze strony Wykonawcy o zaistnieniu tego zdarzenia, zobowiązuje się do uiszczenia opłaty za świadczone usługi w wysokości obowiązującej na dzień wystawienia faktury VAT.”</w:t>
      </w:r>
    </w:p>
    <w:p w14:paraId="521FA051" w14:textId="77777777" w:rsidR="00621F40" w:rsidRDefault="00621F40" w:rsidP="00621F40">
      <w:pPr>
        <w:autoSpaceDE w:val="0"/>
        <w:autoSpaceDN w:val="0"/>
        <w:adjustRightInd w:val="0"/>
        <w:spacing w:after="0" w:line="240" w:lineRule="auto"/>
        <w:ind w:firstLine="0"/>
        <w:rPr>
          <w:rFonts w:ascii="Arial" w:hAnsi="Arial" w:cs="Arial"/>
          <w:b/>
          <w:bCs/>
          <w:i/>
          <w:iCs/>
          <w:color w:val="000000"/>
          <w:sz w:val="22"/>
          <w:lang w:eastAsia="pl-PL"/>
        </w:rPr>
      </w:pPr>
    </w:p>
    <w:p w14:paraId="22562B0E" w14:textId="77777777" w:rsidR="00621F40" w:rsidRDefault="00621F40" w:rsidP="00621F40">
      <w:pPr>
        <w:autoSpaceDE w:val="0"/>
        <w:autoSpaceDN w:val="0"/>
        <w:adjustRightInd w:val="0"/>
        <w:spacing w:after="0" w:line="240" w:lineRule="auto"/>
        <w:ind w:firstLine="0"/>
        <w:rPr>
          <w:rFonts w:cs="Helvetica"/>
          <w:b/>
          <w:szCs w:val="19"/>
        </w:rPr>
      </w:pPr>
      <w:r>
        <w:rPr>
          <w:rFonts w:cs="Helvetica"/>
          <w:b/>
          <w:szCs w:val="19"/>
        </w:rPr>
        <w:t>Odpowiedź:</w:t>
      </w:r>
    </w:p>
    <w:p w14:paraId="4B64D725" w14:textId="67744237" w:rsidR="00621F40" w:rsidRDefault="00115522" w:rsidP="00621F40">
      <w:pPr>
        <w:autoSpaceDE w:val="0"/>
        <w:autoSpaceDN w:val="0"/>
        <w:adjustRightInd w:val="0"/>
        <w:spacing w:after="0" w:line="240" w:lineRule="auto"/>
        <w:ind w:firstLine="0"/>
        <w:rPr>
          <w:rFonts w:cs="Helvetica"/>
          <w:b/>
          <w:szCs w:val="19"/>
        </w:rPr>
      </w:pPr>
      <w:r w:rsidRPr="002C3B09">
        <w:rPr>
          <w:rFonts w:cs="Arial"/>
          <w:bCs/>
          <w:szCs w:val="19"/>
        </w:rPr>
        <w:t xml:space="preserve">Zamawiający podtrzymuje zapisy </w:t>
      </w:r>
      <w:r w:rsidRPr="002C3B09">
        <w:rPr>
          <w:szCs w:val="19"/>
        </w:rPr>
        <w:t>umieszczone we wzorze umowy</w:t>
      </w:r>
      <w:r>
        <w:rPr>
          <w:szCs w:val="19"/>
        </w:rPr>
        <w:t>.</w:t>
      </w:r>
      <w:r>
        <w:rPr>
          <w:szCs w:val="19"/>
        </w:rPr>
        <w:t xml:space="preserve"> Z</w:t>
      </w:r>
      <w:r w:rsidR="00D71B25">
        <w:rPr>
          <w:szCs w:val="19"/>
        </w:rPr>
        <w:t>apewnienie stałości cen pozwala Zamawiającemu na racjonalna i oszczędna gospodarkę finansową, zgodną</w:t>
      </w:r>
      <w:r w:rsidR="0030591E">
        <w:rPr>
          <w:szCs w:val="19"/>
        </w:rPr>
        <w:t xml:space="preserve"> z ustawą</w:t>
      </w:r>
      <w:r w:rsidR="00D71B25">
        <w:rPr>
          <w:szCs w:val="19"/>
        </w:rPr>
        <w:t xml:space="preserve"> o finansach publicznych. </w:t>
      </w:r>
    </w:p>
    <w:p w14:paraId="7CF46FD3" w14:textId="77777777" w:rsidR="00D71B25" w:rsidRDefault="00D71B25" w:rsidP="00621F40">
      <w:pPr>
        <w:autoSpaceDE w:val="0"/>
        <w:autoSpaceDN w:val="0"/>
        <w:adjustRightInd w:val="0"/>
        <w:spacing w:after="0" w:line="240" w:lineRule="auto"/>
        <w:ind w:firstLine="0"/>
        <w:rPr>
          <w:rFonts w:cs="Helvetica"/>
          <w:b/>
          <w:szCs w:val="19"/>
        </w:rPr>
      </w:pPr>
    </w:p>
    <w:p w14:paraId="769E933C" w14:textId="77777777" w:rsidR="00621F40" w:rsidRDefault="00621F40" w:rsidP="00621F40">
      <w:pPr>
        <w:autoSpaceDE w:val="0"/>
        <w:autoSpaceDN w:val="0"/>
        <w:adjustRightInd w:val="0"/>
        <w:spacing w:after="0" w:line="240" w:lineRule="auto"/>
        <w:ind w:firstLine="0"/>
        <w:rPr>
          <w:rFonts w:cs="Helvetica"/>
          <w:b/>
          <w:szCs w:val="19"/>
        </w:rPr>
      </w:pPr>
      <w:r>
        <w:rPr>
          <w:rFonts w:cs="Helvetica"/>
          <w:b/>
          <w:szCs w:val="19"/>
        </w:rPr>
        <w:t>Pytanie nr 9.</w:t>
      </w:r>
    </w:p>
    <w:p w14:paraId="3C835B1C" w14:textId="77777777" w:rsidR="008C0DBD" w:rsidRPr="008C0DBD" w:rsidRDefault="008C0DBD" w:rsidP="008C0DBD">
      <w:pPr>
        <w:autoSpaceDE w:val="0"/>
        <w:autoSpaceDN w:val="0"/>
        <w:adjustRightInd w:val="0"/>
        <w:spacing w:after="0" w:line="240" w:lineRule="auto"/>
        <w:ind w:firstLine="0"/>
        <w:jc w:val="left"/>
        <w:rPr>
          <w:rFonts w:ascii="Arial" w:hAnsi="Arial" w:cs="Arial"/>
          <w:color w:val="000000"/>
          <w:sz w:val="24"/>
          <w:szCs w:val="24"/>
          <w:lang w:eastAsia="pl-PL"/>
        </w:rPr>
      </w:pPr>
    </w:p>
    <w:p w14:paraId="164B13D2" w14:textId="77777777" w:rsidR="008C0DBD" w:rsidRDefault="008C0DBD" w:rsidP="008C0DBD">
      <w:pPr>
        <w:autoSpaceDE w:val="0"/>
        <w:autoSpaceDN w:val="0"/>
        <w:adjustRightInd w:val="0"/>
        <w:spacing w:after="0" w:line="240" w:lineRule="auto"/>
        <w:ind w:firstLine="0"/>
        <w:jc w:val="left"/>
        <w:rPr>
          <w:rFonts w:cs="Arial"/>
          <w:b/>
          <w:bCs/>
          <w:color w:val="000000"/>
          <w:szCs w:val="19"/>
          <w:lang w:eastAsia="pl-PL"/>
        </w:rPr>
      </w:pPr>
      <w:r w:rsidRPr="008C0DBD">
        <w:rPr>
          <w:rFonts w:cs="Arial"/>
          <w:b/>
          <w:bCs/>
          <w:color w:val="000000"/>
          <w:szCs w:val="19"/>
          <w:lang w:eastAsia="pl-PL"/>
        </w:rPr>
        <w:t xml:space="preserve">9. Wzór umowy § 4 ust 10 </w:t>
      </w:r>
    </w:p>
    <w:p w14:paraId="5944202D" w14:textId="77777777" w:rsidR="008C0DBD" w:rsidRPr="008C0DBD" w:rsidRDefault="008C0DBD" w:rsidP="008C0DBD">
      <w:pPr>
        <w:autoSpaceDE w:val="0"/>
        <w:autoSpaceDN w:val="0"/>
        <w:adjustRightInd w:val="0"/>
        <w:spacing w:after="0" w:line="240" w:lineRule="auto"/>
        <w:ind w:firstLine="0"/>
        <w:jc w:val="left"/>
        <w:rPr>
          <w:rFonts w:cs="Arial"/>
          <w:color w:val="000000"/>
          <w:szCs w:val="19"/>
          <w:lang w:eastAsia="pl-PL"/>
        </w:rPr>
      </w:pPr>
      <w:r w:rsidRPr="008C0DBD">
        <w:rPr>
          <w:rFonts w:cs="Arial"/>
          <w:color w:val="000000"/>
          <w:szCs w:val="19"/>
          <w:lang w:eastAsia="pl-PL"/>
        </w:rPr>
        <w:lastRenderedPageBreak/>
        <w:t xml:space="preserve">We wskazanym paragrafie Zamawiający określa jako termin zapłaty – dzień obciążenia rachunku bankowego Zamawiającego. </w:t>
      </w:r>
    </w:p>
    <w:p w14:paraId="259343BA" w14:textId="77777777" w:rsidR="008C0DBD" w:rsidRPr="008C0DBD" w:rsidRDefault="008C0DBD" w:rsidP="008C0DBD">
      <w:pPr>
        <w:autoSpaceDE w:val="0"/>
        <w:autoSpaceDN w:val="0"/>
        <w:adjustRightInd w:val="0"/>
        <w:spacing w:after="0" w:line="240" w:lineRule="auto"/>
        <w:ind w:firstLine="0"/>
        <w:jc w:val="left"/>
        <w:rPr>
          <w:rFonts w:cs="Arial"/>
          <w:color w:val="000000"/>
          <w:szCs w:val="19"/>
          <w:lang w:eastAsia="pl-PL"/>
        </w:rPr>
      </w:pPr>
      <w:r w:rsidRPr="008C0DBD">
        <w:rPr>
          <w:rFonts w:cs="Arial"/>
          <w:color w:val="000000"/>
          <w:szCs w:val="19"/>
          <w:lang w:eastAsia="pl-PL"/>
        </w:rPr>
        <w:t xml:space="preserve">Pragniemy zwrócić uwagę na fakt, że takie określenie momentu zapłaty nie pozwala Wykonawcy swobodnie dysponować środkami za wykonane usługi – co jest niezgodne z orzecznictwem sądów w tej sprawie oraz uniemożliwia Wykonawcy monitorowanie terminowości płatności za świadczone usługi oraz naliczanie ewentualnych odsetek za zwłokę. Termin zapłaty należności cywilnoprawnych reguluje art. 454 Kodeksu cywilnego, który regulując miejsce wykonania zobowiązania traktuje także o chwili spełnienia świadczenia, co nie budzi wątpliwości chociażby ze względu na orzecznictwo Sądu Najwyższego. W przypadku zobowiązań cywilnoprawnych zasadą jest, że zapłata dokonana jest dopiero z chwilą uznania rachunku bankowego wierzyciela, co gwarantuje, m.in. prawidłowe monitorowanie rozliczania stron. </w:t>
      </w:r>
    </w:p>
    <w:p w14:paraId="1D9A0732" w14:textId="77777777" w:rsidR="00621F40" w:rsidRPr="0030591E" w:rsidRDefault="008C0DBD" w:rsidP="008C0DBD">
      <w:pPr>
        <w:autoSpaceDE w:val="0"/>
        <w:autoSpaceDN w:val="0"/>
        <w:adjustRightInd w:val="0"/>
        <w:spacing w:after="0" w:line="240" w:lineRule="auto"/>
        <w:ind w:firstLine="0"/>
        <w:rPr>
          <w:rFonts w:cs="Arial"/>
          <w:b/>
          <w:bCs/>
          <w:i/>
          <w:iCs/>
          <w:color w:val="000000"/>
          <w:szCs w:val="19"/>
          <w:lang w:eastAsia="pl-PL"/>
        </w:rPr>
      </w:pPr>
      <w:r w:rsidRPr="008C0DBD">
        <w:rPr>
          <w:rFonts w:cs="Arial"/>
          <w:color w:val="000000"/>
          <w:szCs w:val="19"/>
          <w:lang w:eastAsia="pl-PL"/>
        </w:rPr>
        <w:t>Ze względu na fakt, że faktyczną możliwością dysponowania środkami jest data ich wpływu na rachunek Wykonawcy, Zamawiający wnosi o zmianę określenia dnia zapłaty według powszechnie stosowanej formy w obrocie gospodarczym: „</w:t>
      </w:r>
      <w:r w:rsidRPr="008C0DBD">
        <w:rPr>
          <w:rFonts w:cs="Arial"/>
          <w:b/>
          <w:bCs/>
          <w:i/>
          <w:iCs/>
          <w:color w:val="000000"/>
          <w:szCs w:val="19"/>
          <w:lang w:eastAsia="pl-PL"/>
        </w:rPr>
        <w:t xml:space="preserve">Za dzień zapłaty strony przyjmują dzień wpływu środków na rachunek bankowy </w:t>
      </w:r>
      <w:r w:rsidRPr="0030591E">
        <w:rPr>
          <w:rFonts w:cs="Arial"/>
          <w:b/>
          <w:bCs/>
          <w:i/>
          <w:iCs/>
          <w:color w:val="000000"/>
          <w:szCs w:val="19"/>
          <w:lang w:eastAsia="pl-PL"/>
        </w:rPr>
        <w:t>Wykonawcy”?</w:t>
      </w:r>
    </w:p>
    <w:p w14:paraId="3912CDB9" w14:textId="77777777" w:rsidR="008C0DBD" w:rsidRPr="0030591E" w:rsidRDefault="008C0DBD" w:rsidP="008C0DBD">
      <w:pPr>
        <w:autoSpaceDE w:val="0"/>
        <w:autoSpaceDN w:val="0"/>
        <w:adjustRightInd w:val="0"/>
        <w:spacing w:after="0" w:line="240" w:lineRule="auto"/>
        <w:ind w:firstLine="0"/>
        <w:rPr>
          <w:rFonts w:cs="Arial"/>
          <w:b/>
          <w:bCs/>
          <w:i/>
          <w:iCs/>
          <w:color w:val="000000"/>
          <w:szCs w:val="19"/>
          <w:lang w:eastAsia="pl-PL"/>
        </w:rPr>
      </w:pPr>
    </w:p>
    <w:p w14:paraId="216B13C4" w14:textId="77777777" w:rsidR="008C0DBD" w:rsidRPr="0030591E" w:rsidRDefault="008C0DBD" w:rsidP="008C0DBD">
      <w:pPr>
        <w:autoSpaceDE w:val="0"/>
        <w:autoSpaceDN w:val="0"/>
        <w:adjustRightInd w:val="0"/>
        <w:spacing w:after="0" w:line="240" w:lineRule="auto"/>
        <w:ind w:firstLine="0"/>
        <w:rPr>
          <w:rFonts w:cs="Arial"/>
          <w:b/>
          <w:bCs/>
          <w:iCs/>
          <w:color w:val="000000"/>
          <w:szCs w:val="19"/>
          <w:lang w:eastAsia="pl-PL"/>
        </w:rPr>
      </w:pPr>
      <w:r w:rsidRPr="0030591E">
        <w:rPr>
          <w:rFonts w:cs="Arial"/>
          <w:b/>
          <w:bCs/>
          <w:iCs/>
          <w:color w:val="000000"/>
          <w:szCs w:val="19"/>
          <w:lang w:eastAsia="pl-PL"/>
        </w:rPr>
        <w:t>Odpowiedź:</w:t>
      </w:r>
    </w:p>
    <w:p w14:paraId="23E20CB6" w14:textId="77777777" w:rsidR="008C0DBD" w:rsidRPr="008C0DBD" w:rsidRDefault="008C0DBD" w:rsidP="008C0DBD">
      <w:pPr>
        <w:autoSpaceDE w:val="0"/>
        <w:autoSpaceDN w:val="0"/>
        <w:adjustRightInd w:val="0"/>
        <w:spacing w:after="0" w:line="240" w:lineRule="auto"/>
        <w:ind w:firstLine="0"/>
        <w:rPr>
          <w:rFonts w:ascii="Arial" w:hAnsi="Arial" w:cs="Arial"/>
          <w:b/>
          <w:bCs/>
          <w:iCs/>
          <w:color w:val="000000"/>
          <w:sz w:val="22"/>
          <w:lang w:eastAsia="pl-PL"/>
        </w:rPr>
      </w:pPr>
      <w:r w:rsidRPr="002C3B09">
        <w:rPr>
          <w:rFonts w:cs="Arial"/>
          <w:bCs/>
          <w:szCs w:val="19"/>
        </w:rPr>
        <w:t xml:space="preserve">Zamawiający podtrzymuje zapisy </w:t>
      </w:r>
      <w:r w:rsidRPr="002C3B09">
        <w:rPr>
          <w:szCs w:val="19"/>
        </w:rPr>
        <w:t>umieszczone we wzorze umowy</w:t>
      </w:r>
      <w:r>
        <w:rPr>
          <w:szCs w:val="19"/>
        </w:rPr>
        <w:t>.</w:t>
      </w:r>
      <w:r w:rsidR="00954624">
        <w:rPr>
          <w:szCs w:val="19"/>
        </w:rPr>
        <w:t xml:space="preserve"> Termin zapłaty określony zapisami art. 454 KC ma charakter dyspozytywny i może być zmieniony w drodze umowy. Zamawiający jako podmiot sektora finansów publicznych musi mieć pewność, że zobowiązanie wykonał w należytym terminie bez narażania się na powstanie odsetek będących następstwem opóźnionego wpływu na rachunek bankowy Wykonawcy.</w:t>
      </w:r>
    </w:p>
    <w:p w14:paraId="320E7909" w14:textId="77777777" w:rsidR="008C0DBD" w:rsidRDefault="008C0DBD" w:rsidP="008C0DBD">
      <w:pPr>
        <w:autoSpaceDE w:val="0"/>
        <w:autoSpaceDN w:val="0"/>
        <w:adjustRightInd w:val="0"/>
        <w:spacing w:after="0" w:line="240" w:lineRule="auto"/>
        <w:ind w:firstLine="0"/>
        <w:rPr>
          <w:rFonts w:cs="Helvetica"/>
          <w:b/>
          <w:szCs w:val="19"/>
        </w:rPr>
      </w:pPr>
    </w:p>
    <w:p w14:paraId="70461CB8" w14:textId="77777777" w:rsidR="008C0DBD" w:rsidRDefault="008C0DBD" w:rsidP="008C0DBD">
      <w:pPr>
        <w:autoSpaceDE w:val="0"/>
        <w:autoSpaceDN w:val="0"/>
        <w:adjustRightInd w:val="0"/>
        <w:spacing w:after="0" w:line="240" w:lineRule="auto"/>
        <w:ind w:firstLine="0"/>
        <w:rPr>
          <w:rFonts w:cs="Helvetica"/>
          <w:b/>
          <w:szCs w:val="19"/>
        </w:rPr>
      </w:pPr>
    </w:p>
    <w:p w14:paraId="4CC89F80" w14:textId="77777777" w:rsidR="008C0DBD" w:rsidRDefault="008C0DBD" w:rsidP="008C0DBD">
      <w:pPr>
        <w:autoSpaceDE w:val="0"/>
        <w:autoSpaceDN w:val="0"/>
        <w:adjustRightInd w:val="0"/>
        <w:spacing w:after="0" w:line="240" w:lineRule="auto"/>
        <w:ind w:firstLine="0"/>
        <w:rPr>
          <w:rFonts w:cs="Helvetica"/>
          <w:b/>
          <w:szCs w:val="19"/>
        </w:rPr>
      </w:pPr>
      <w:r>
        <w:rPr>
          <w:rFonts w:cs="Helvetica"/>
          <w:b/>
          <w:szCs w:val="19"/>
        </w:rPr>
        <w:t>Pytanie nr 10.</w:t>
      </w:r>
    </w:p>
    <w:p w14:paraId="479BD7A1" w14:textId="77777777" w:rsidR="008C0DBD" w:rsidRPr="008C0DBD" w:rsidRDefault="008C0DBD" w:rsidP="008C0DBD">
      <w:pPr>
        <w:autoSpaceDE w:val="0"/>
        <w:autoSpaceDN w:val="0"/>
        <w:adjustRightInd w:val="0"/>
        <w:spacing w:after="0" w:line="240" w:lineRule="auto"/>
        <w:ind w:firstLine="0"/>
        <w:rPr>
          <w:rFonts w:cs="Arial"/>
          <w:color w:val="000000"/>
          <w:szCs w:val="19"/>
          <w:lang w:eastAsia="pl-PL"/>
        </w:rPr>
      </w:pPr>
    </w:p>
    <w:p w14:paraId="40AC0511" w14:textId="77777777" w:rsidR="008C0DBD" w:rsidRPr="008C0DBD" w:rsidRDefault="008C0DBD" w:rsidP="008C0DBD">
      <w:pPr>
        <w:autoSpaceDE w:val="0"/>
        <w:autoSpaceDN w:val="0"/>
        <w:adjustRightInd w:val="0"/>
        <w:spacing w:after="0" w:line="240" w:lineRule="auto"/>
        <w:ind w:firstLine="0"/>
        <w:rPr>
          <w:rFonts w:cs="Arial"/>
          <w:color w:val="000000"/>
          <w:szCs w:val="19"/>
          <w:lang w:eastAsia="pl-PL"/>
        </w:rPr>
      </w:pPr>
      <w:r w:rsidRPr="008C0DBD">
        <w:rPr>
          <w:rFonts w:cs="Arial"/>
          <w:b/>
          <w:bCs/>
          <w:color w:val="000000"/>
          <w:szCs w:val="19"/>
          <w:lang w:eastAsia="pl-PL"/>
        </w:rPr>
        <w:t xml:space="preserve">10. Załącznik nr 2 do SWZ - Formularz Ofertowy </w:t>
      </w:r>
    </w:p>
    <w:p w14:paraId="224B4541" w14:textId="77777777" w:rsidR="008C0DBD" w:rsidRPr="008C0DBD" w:rsidRDefault="008C0DBD" w:rsidP="008C0DBD">
      <w:pPr>
        <w:autoSpaceDE w:val="0"/>
        <w:autoSpaceDN w:val="0"/>
        <w:adjustRightInd w:val="0"/>
        <w:spacing w:after="0" w:line="240" w:lineRule="auto"/>
        <w:ind w:firstLine="0"/>
        <w:rPr>
          <w:rFonts w:cs="Arial"/>
          <w:color w:val="000000"/>
          <w:szCs w:val="19"/>
          <w:lang w:eastAsia="pl-PL"/>
        </w:rPr>
      </w:pPr>
      <w:r w:rsidRPr="008C0DBD">
        <w:rPr>
          <w:rFonts w:cs="Arial"/>
          <w:color w:val="000000"/>
          <w:szCs w:val="19"/>
          <w:lang w:eastAsia="pl-PL"/>
        </w:rPr>
        <w:t>W formularzu Zamawiający wskazuje zamawiane usługi – Wykonawca wnosi o potwierdzenie, czy właściwe interpretuje, iż wskazane listy i paczki to przesyłki w obrocie krajowym?</w:t>
      </w:r>
    </w:p>
    <w:p w14:paraId="3CAC8D8E" w14:textId="77777777" w:rsidR="008C0DBD" w:rsidRPr="008C0DBD" w:rsidRDefault="008C0DBD" w:rsidP="008C0DBD">
      <w:pPr>
        <w:autoSpaceDE w:val="0"/>
        <w:autoSpaceDN w:val="0"/>
        <w:adjustRightInd w:val="0"/>
        <w:spacing w:after="0" w:line="240" w:lineRule="auto"/>
        <w:ind w:firstLine="0"/>
        <w:rPr>
          <w:rFonts w:cs="Arial"/>
          <w:color w:val="000000"/>
          <w:szCs w:val="19"/>
          <w:lang w:eastAsia="pl-PL"/>
        </w:rPr>
      </w:pPr>
    </w:p>
    <w:p w14:paraId="42BF4A3E" w14:textId="77777777" w:rsidR="008C0DBD" w:rsidRPr="008C0DBD" w:rsidRDefault="008C0DBD" w:rsidP="008C0DBD">
      <w:pPr>
        <w:autoSpaceDE w:val="0"/>
        <w:autoSpaceDN w:val="0"/>
        <w:adjustRightInd w:val="0"/>
        <w:spacing w:after="0" w:line="240" w:lineRule="auto"/>
        <w:ind w:firstLine="0"/>
        <w:rPr>
          <w:rFonts w:cs="Arial"/>
          <w:b/>
          <w:color w:val="000000"/>
          <w:szCs w:val="19"/>
          <w:lang w:eastAsia="pl-PL"/>
        </w:rPr>
      </w:pPr>
      <w:r w:rsidRPr="008C0DBD">
        <w:rPr>
          <w:rFonts w:cs="Arial"/>
          <w:b/>
          <w:color w:val="000000"/>
          <w:szCs w:val="19"/>
          <w:lang w:eastAsia="pl-PL"/>
        </w:rPr>
        <w:t>Odpowiedź:</w:t>
      </w:r>
    </w:p>
    <w:p w14:paraId="3F8FF534" w14:textId="77777777" w:rsidR="008C0DBD" w:rsidRPr="008C0DBD" w:rsidRDefault="008C0DBD" w:rsidP="008C0DBD">
      <w:pPr>
        <w:autoSpaceDE w:val="0"/>
        <w:autoSpaceDN w:val="0"/>
        <w:adjustRightInd w:val="0"/>
        <w:spacing w:after="0" w:line="240" w:lineRule="auto"/>
        <w:ind w:firstLine="0"/>
        <w:rPr>
          <w:rFonts w:cs="Arial"/>
          <w:color w:val="000000"/>
          <w:szCs w:val="19"/>
          <w:lang w:eastAsia="pl-PL"/>
        </w:rPr>
      </w:pPr>
      <w:r w:rsidRPr="008C0DBD">
        <w:rPr>
          <w:rFonts w:cs="Arial"/>
          <w:color w:val="000000"/>
          <w:szCs w:val="19"/>
          <w:lang w:eastAsia="pl-PL"/>
        </w:rPr>
        <w:t>Zamawiający potwierdza, że wskazane w załączniku do SWZ Formularzu cenowym listy i paczki to przesyłki w obrocie krajowym.</w:t>
      </w:r>
    </w:p>
    <w:p w14:paraId="10BEAD13" w14:textId="77777777" w:rsidR="00900EC2" w:rsidRPr="002149D1" w:rsidRDefault="002149D1" w:rsidP="002149D1">
      <w:bookmarkStart w:id="0" w:name="_GoBack"/>
      <w:bookmarkEnd w:id="0"/>
      <w:r>
        <w:rPr>
          <w:noProof/>
          <w:lang w:eastAsia="pl-PL"/>
        </w:rPr>
        <w:drawing>
          <wp:anchor distT="0" distB="0" distL="114300" distR="114300" simplePos="0" relativeHeight="251661312" behindDoc="1" locked="0" layoutInCell="1" allowOverlap="1" wp14:anchorId="3BB84433" wp14:editId="271D2B66">
            <wp:simplePos x="0" y="0"/>
            <wp:positionH relativeFrom="page">
              <wp:posOffset>497205</wp:posOffset>
            </wp:positionH>
            <wp:positionV relativeFrom="page">
              <wp:posOffset>9581642</wp:posOffset>
            </wp:positionV>
            <wp:extent cx="1593614" cy="587624"/>
            <wp:effectExtent l="0" t="0" r="6985" b="3175"/>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93614" cy="587624"/>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00EC2" w:rsidRPr="002149D1" w:rsidSect="002149D1">
      <w:pgSz w:w="11906" w:h="16838"/>
      <w:pgMar w:top="993" w:right="1274" w:bottom="1417" w:left="1417" w:header="1414" w:footer="11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60B7BB" w14:textId="77777777" w:rsidR="00487BA0" w:rsidRDefault="00487BA0" w:rsidP="000316B2">
      <w:pPr>
        <w:spacing w:after="0" w:line="240" w:lineRule="auto"/>
      </w:pPr>
      <w:r>
        <w:separator/>
      </w:r>
    </w:p>
  </w:endnote>
  <w:endnote w:type="continuationSeparator" w:id="0">
    <w:p w14:paraId="25FF9A78" w14:textId="77777777" w:rsidR="00487BA0" w:rsidRDefault="00487BA0" w:rsidP="00031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ira Sans">
    <w:altName w:val="Corbel"/>
    <w:panose1 w:val="020B0503050000020004"/>
    <w:charset w:val="EE"/>
    <w:family w:val="swiss"/>
    <w:pitch w:val="variable"/>
    <w:sig w:usb0="600002FF" w:usb1="00000001"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Open Sans">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46561" w14:textId="77777777" w:rsidR="00487BA0" w:rsidRDefault="00487BA0" w:rsidP="000316B2">
      <w:pPr>
        <w:spacing w:after="0" w:line="240" w:lineRule="auto"/>
      </w:pPr>
      <w:r>
        <w:separator/>
      </w:r>
    </w:p>
  </w:footnote>
  <w:footnote w:type="continuationSeparator" w:id="0">
    <w:p w14:paraId="4D0D6BD8" w14:textId="77777777" w:rsidR="00487BA0" w:rsidRDefault="00487BA0" w:rsidP="000316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31C3D"/>
    <w:multiLevelType w:val="hybridMultilevel"/>
    <w:tmpl w:val="1EE80FAE"/>
    <w:lvl w:ilvl="0" w:tplc="0415000F">
      <w:start w:val="1"/>
      <w:numFmt w:val="decimal"/>
      <w:lvlText w:val="%1."/>
      <w:lvlJc w:val="left"/>
      <w:pPr>
        <w:ind w:left="720" w:hanging="360"/>
      </w:pPr>
    </w:lvl>
    <w:lvl w:ilvl="1" w:tplc="00FC2AEE">
      <w:start w:val="1"/>
      <w:numFmt w:val="decimal"/>
      <w:lvlText w:val="%2)"/>
      <w:lvlJc w:val="left"/>
      <w:pPr>
        <w:ind w:left="1440" w:hanging="360"/>
      </w:pPr>
      <w:rPr>
        <w:rFonts w:ascii="Fira Sans" w:eastAsia="Times New Roman" w:hAnsi="Fira Sans"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101CC8"/>
    <w:multiLevelType w:val="multilevel"/>
    <w:tmpl w:val="D08E6E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9312E2E"/>
    <w:multiLevelType w:val="multilevel"/>
    <w:tmpl w:val="1F8E0D42"/>
    <w:lvl w:ilvl="0">
      <w:start w:val="3"/>
      <w:numFmt w:val="decimal"/>
      <w:lvlText w:val="%1."/>
      <w:lvlJc w:val="left"/>
      <w:pPr>
        <w:ind w:left="1080" w:hanging="360"/>
      </w:pPr>
      <w:rPr>
        <w:rFonts w:hint="default"/>
      </w:rPr>
    </w:lvl>
    <w:lvl w:ilvl="1">
      <w:start w:val="5"/>
      <w:numFmt w:val="decimal"/>
      <w:isLgl/>
      <w:lvlText w:val="%1.%2."/>
      <w:lvlJc w:val="left"/>
      <w:pPr>
        <w:ind w:left="1080" w:hanging="360"/>
      </w:pPr>
      <w:rPr>
        <w:rFonts w:ascii="Fira Sans" w:hAnsi="Fira Sans" w:hint="default"/>
        <w:sz w:val="19"/>
        <w:szCs w:val="19"/>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 w15:restartNumberingAfterBreak="0">
    <w:nsid w:val="33423298"/>
    <w:multiLevelType w:val="multilevel"/>
    <w:tmpl w:val="9AD4508C"/>
    <w:lvl w:ilvl="0">
      <w:start w:val="1"/>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4" w15:restartNumberingAfterBreak="0">
    <w:nsid w:val="3EC4314D"/>
    <w:multiLevelType w:val="hybridMultilevel"/>
    <w:tmpl w:val="3C10A20A"/>
    <w:lvl w:ilvl="0" w:tplc="3DF6799E">
      <w:start w:val="6"/>
      <w:numFmt w:val="decimal"/>
      <w:lvlText w:val="%1."/>
      <w:lvlJc w:val="left"/>
      <w:pPr>
        <w:ind w:left="2826" w:hanging="360"/>
      </w:pPr>
      <w:rPr>
        <w:rFonts w:hint="default"/>
        <w:color w:val="000000"/>
      </w:rPr>
    </w:lvl>
    <w:lvl w:ilvl="1" w:tplc="04150019" w:tentative="1">
      <w:start w:val="1"/>
      <w:numFmt w:val="lowerLetter"/>
      <w:lvlText w:val="%2."/>
      <w:lvlJc w:val="left"/>
      <w:pPr>
        <w:ind w:left="3546" w:hanging="360"/>
      </w:pPr>
    </w:lvl>
    <w:lvl w:ilvl="2" w:tplc="0415001B" w:tentative="1">
      <w:start w:val="1"/>
      <w:numFmt w:val="lowerRoman"/>
      <w:lvlText w:val="%3."/>
      <w:lvlJc w:val="right"/>
      <w:pPr>
        <w:ind w:left="4266" w:hanging="180"/>
      </w:pPr>
    </w:lvl>
    <w:lvl w:ilvl="3" w:tplc="0415000F" w:tentative="1">
      <w:start w:val="1"/>
      <w:numFmt w:val="decimal"/>
      <w:lvlText w:val="%4."/>
      <w:lvlJc w:val="left"/>
      <w:pPr>
        <w:ind w:left="4986" w:hanging="360"/>
      </w:pPr>
    </w:lvl>
    <w:lvl w:ilvl="4" w:tplc="04150019" w:tentative="1">
      <w:start w:val="1"/>
      <w:numFmt w:val="lowerLetter"/>
      <w:lvlText w:val="%5."/>
      <w:lvlJc w:val="left"/>
      <w:pPr>
        <w:ind w:left="5706" w:hanging="360"/>
      </w:pPr>
    </w:lvl>
    <w:lvl w:ilvl="5" w:tplc="0415001B" w:tentative="1">
      <w:start w:val="1"/>
      <w:numFmt w:val="lowerRoman"/>
      <w:lvlText w:val="%6."/>
      <w:lvlJc w:val="right"/>
      <w:pPr>
        <w:ind w:left="6426" w:hanging="180"/>
      </w:pPr>
    </w:lvl>
    <w:lvl w:ilvl="6" w:tplc="0415000F" w:tentative="1">
      <w:start w:val="1"/>
      <w:numFmt w:val="decimal"/>
      <w:lvlText w:val="%7."/>
      <w:lvlJc w:val="left"/>
      <w:pPr>
        <w:ind w:left="7146" w:hanging="360"/>
      </w:pPr>
    </w:lvl>
    <w:lvl w:ilvl="7" w:tplc="04150019" w:tentative="1">
      <w:start w:val="1"/>
      <w:numFmt w:val="lowerLetter"/>
      <w:lvlText w:val="%8."/>
      <w:lvlJc w:val="left"/>
      <w:pPr>
        <w:ind w:left="7866" w:hanging="360"/>
      </w:pPr>
    </w:lvl>
    <w:lvl w:ilvl="8" w:tplc="0415001B" w:tentative="1">
      <w:start w:val="1"/>
      <w:numFmt w:val="lowerRoman"/>
      <w:lvlText w:val="%9."/>
      <w:lvlJc w:val="right"/>
      <w:pPr>
        <w:ind w:left="8586" w:hanging="180"/>
      </w:pPr>
    </w:lvl>
  </w:abstractNum>
  <w:abstractNum w:abstractNumId="5" w15:restartNumberingAfterBreak="0">
    <w:nsid w:val="566B1242"/>
    <w:multiLevelType w:val="hybridMultilevel"/>
    <w:tmpl w:val="EC10B4B0"/>
    <w:lvl w:ilvl="0" w:tplc="5E6020C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B7375DE"/>
    <w:multiLevelType w:val="hybridMultilevel"/>
    <w:tmpl w:val="2DF6B5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E6A1CA9"/>
    <w:multiLevelType w:val="hybridMultilevel"/>
    <w:tmpl w:val="0C06B760"/>
    <w:lvl w:ilvl="0" w:tplc="BE0EB0D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7"/>
  </w:num>
  <w:num w:numId="3">
    <w:abstractNumId w:val="4"/>
  </w:num>
  <w:num w:numId="4">
    <w:abstractNumId w:val="1"/>
  </w:num>
  <w:num w:numId="5">
    <w:abstractNumId w:val="6"/>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AB2"/>
    <w:rsid w:val="000316B2"/>
    <w:rsid w:val="00034266"/>
    <w:rsid w:val="00043462"/>
    <w:rsid w:val="00082A64"/>
    <w:rsid w:val="000A16CD"/>
    <w:rsid w:val="000C0555"/>
    <w:rsid w:val="00115522"/>
    <w:rsid w:val="00144C82"/>
    <w:rsid w:val="001D7C67"/>
    <w:rsid w:val="002149D1"/>
    <w:rsid w:val="00242640"/>
    <w:rsid w:val="00265B82"/>
    <w:rsid w:val="00283CDC"/>
    <w:rsid w:val="0030591E"/>
    <w:rsid w:val="00342E5C"/>
    <w:rsid w:val="003629F9"/>
    <w:rsid w:val="00367070"/>
    <w:rsid w:val="00382806"/>
    <w:rsid w:val="0038595A"/>
    <w:rsid w:val="0039042B"/>
    <w:rsid w:val="00390520"/>
    <w:rsid w:val="003F18B6"/>
    <w:rsid w:val="00470162"/>
    <w:rsid w:val="00487BA0"/>
    <w:rsid w:val="004C58A5"/>
    <w:rsid w:val="005C2D7F"/>
    <w:rsid w:val="005C49B5"/>
    <w:rsid w:val="005D51A0"/>
    <w:rsid w:val="005E18E1"/>
    <w:rsid w:val="005F241E"/>
    <w:rsid w:val="00621F40"/>
    <w:rsid w:val="00634A19"/>
    <w:rsid w:val="0064421D"/>
    <w:rsid w:val="00652A8F"/>
    <w:rsid w:val="00683852"/>
    <w:rsid w:val="006D3E0F"/>
    <w:rsid w:val="00731732"/>
    <w:rsid w:val="00770B70"/>
    <w:rsid w:val="0079323C"/>
    <w:rsid w:val="00871930"/>
    <w:rsid w:val="008A7176"/>
    <w:rsid w:val="008A7A70"/>
    <w:rsid w:val="008B5BF1"/>
    <w:rsid w:val="008C0DBD"/>
    <w:rsid w:val="008C28BF"/>
    <w:rsid w:val="008D15FD"/>
    <w:rsid w:val="008D1ADC"/>
    <w:rsid w:val="008F2C0A"/>
    <w:rsid w:val="008F5DA9"/>
    <w:rsid w:val="00900EC2"/>
    <w:rsid w:val="00915F88"/>
    <w:rsid w:val="00921A8E"/>
    <w:rsid w:val="00927571"/>
    <w:rsid w:val="00954624"/>
    <w:rsid w:val="009734B7"/>
    <w:rsid w:val="009C07FF"/>
    <w:rsid w:val="009E77E6"/>
    <w:rsid w:val="009F29EB"/>
    <w:rsid w:val="00A272B5"/>
    <w:rsid w:val="00A652B6"/>
    <w:rsid w:val="00A76872"/>
    <w:rsid w:val="00AA22A4"/>
    <w:rsid w:val="00AB5F54"/>
    <w:rsid w:val="00AD4479"/>
    <w:rsid w:val="00AF26F4"/>
    <w:rsid w:val="00B41FAA"/>
    <w:rsid w:val="00B974D0"/>
    <w:rsid w:val="00BD5F32"/>
    <w:rsid w:val="00BE67F3"/>
    <w:rsid w:val="00C14160"/>
    <w:rsid w:val="00C20972"/>
    <w:rsid w:val="00C63892"/>
    <w:rsid w:val="00CE0456"/>
    <w:rsid w:val="00CE1CB6"/>
    <w:rsid w:val="00CE3D35"/>
    <w:rsid w:val="00CF597B"/>
    <w:rsid w:val="00D0228F"/>
    <w:rsid w:val="00D2461B"/>
    <w:rsid w:val="00D36EAB"/>
    <w:rsid w:val="00D51584"/>
    <w:rsid w:val="00D71B25"/>
    <w:rsid w:val="00E02D31"/>
    <w:rsid w:val="00E175DE"/>
    <w:rsid w:val="00E269A5"/>
    <w:rsid w:val="00E32E5F"/>
    <w:rsid w:val="00E56C6E"/>
    <w:rsid w:val="00E62399"/>
    <w:rsid w:val="00E71208"/>
    <w:rsid w:val="00ED5925"/>
    <w:rsid w:val="00F665A1"/>
    <w:rsid w:val="00F821F7"/>
    <w:rsid w:val="00F86AB2"/>
    <w:rsid w:val="00F9563D"/>
    <w:rsid w:val="00FE0C30"/>
    <w:rsid w:val="00FF6006"/>
    <w:rsid w:val="00FF6A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A43C98"/>
  <w15:chartTrackingRefBased/>
  <w15:docId w15:val="{7FFFE52D-19D2-4CF3-95F6-123B62180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E0456"/>
    <w:pPr>
      <w:spacing w:after="120" w:line="240" w:lineRule="exact"/>
      <w:ind w:firstLine="340"/>
      <w:jc w:val="both"/>
    </w:pPr>
    <w:rPr>
      <w:rFonts w:ascii="Fira Sans" w:hAnsi="Fira Sans"/>
      <w:sz w:val="19"/>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316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16B2"/>
  </w:style>
  <w:style w:type="paragraph" w:styleId="Stopka">
    <w:name w:val="footer"/>
    <w:basedOn w:val="Normalny"/>
    <w:link w:val="StopkaZnak"/>
    <w:uiPriority w:val="99"/>
    <w:unhideWhenUsed/>
    <w:rsid w:val="000316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16B2"/>
  </w:style>
  <w:style w:type="paragraph" w:styleId="Tekstdymka">
    <w:name w:val="Balloon Text"/>
    <w:basedOn w:val="Normalny"/>
    <w:link w:val="TekstdymkaZnak"/>
    <w:uiPriority w:val="99"/>
    <w:semiHidden/>
    <w:unhideWhenUsed/>
    <w:rsid w:val="00915F88"/>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915F88"/>
    <w:rPr>
      <w:rFonts w:ascii="Segoe UI" w:hAnsi="Segoe UI" w:cs="Segoe UI"/>
      <w:sz w:val="18"/>
      <w:szCs w:val="18"/>
    </w:rPr>
  </w:style>
  <w:style w:type="character" w:styleId="Hipercze">
    <w:name w:val="Hyperlink"/>
    <w:basedOn w:val="Domylnaczcionkaakapitu"/>
    <w:uiPriority w:val="99"/>
    <w:unhideWhenUsed/>
    <w:rsid w:val="009C07FF"/>
    <w:rPr>
      <w:color w:val="0563C1" w:themeColor="hyperlink"/>
      <w:u w:val="single"/>
    </w:rPr>
  </w:style>
  <w:style w:type="paragraph" w:styleId="Zwykytekst">
    <w:name w:val="Plain Text"/>
    <w:basedOn w:val="Normalny"/>
    <w:link w:val="ZwykytekstZnak"/>
    <w:uiPriority w:val="99"/>
    <w:semiHidden/>
    <w:unhideWhenUsed/>
    <w:rsid w:val="009E77E6"/>
    <w:pPr>
      <w:spacing w:after="0" w:line="240" w:lineRule="auto"/>
      <w:ind w:firstLine="0"/>
      <w:jc w:val="left"/>
    </w:pPr>
    <w:rPr>
      <w:rFonts w:eastAsiaTheme="minorHAnsi" w:cstheme="minorBidi"/>
      <w:sz w:val="20"/>
      <w:szCs w:val="21"/>
    </w:rPr>
  </w:style>
  <w:style w:type="character" w:customStyle="1" w:styleId="ZwykytekstZnak">
    <w:name w:val="Zwykły tekst Znak"/>
    <w:basedOn w:val="Domylnaczcionkaakapitu"/>
    <w:link w:val="Zwykytekst"/>
    <w:uiPriority w:val="99"/>
    <w:semiHidden/>
    <w:rsid w:val="009E77E6"/>
    <w:rPr>
      <w:rFonts w:ascii="Fira Sans" w:eastAsiaTheme="minorHAnsi" w:hAnsi="Fira Sans" w:cstheme="minorBidi"/>
      <w:szCs w:val="21"/>
      <w:lang w:eastAsia="en-US"/>
    </w:rPr>
  </w:style>
  <w:style w:type="paragraph" w:styleId="Akapitzlist">
    <w:name w:val="List Paragraph"/>
    <w:basedOn w:val="Normalny"/>
    <w:uiPriority w:val="34"/>
    <w:qFormat/>
    <w:rsid w:val="003F18B6"/>
    <w:pPr>
      <w:spacing w:after="0" w:line="240" w:lineRule="auto"/>
      <w:ind w:left="720" w:firstLine="0"/>
      <w:contextualSpacing/>
      <w:jc w:val="left"/>
    </w:pPr>
    <w:rPr>
      <w:rFonts w:ascii="Times New Roman" w:eastAsia="Times New Roman" w:hAnsi="Times New Roman"/>
      <w:sz w:val="24"/>
      <w:szCs w:val="24"/>
      <w:lang w:eastAsia="pl-PL"/>
    </w:rPr>
  </w:style>
  <w:style w:type="paragraph" w:styleId="Tekstpodstawowy">
    <w:name w:val="Body Text"/>
    <w:basedOn w:val="Normalny"/>
    <w:link w:val="TekstpodstawowyZnak"/>
    <w:uiPriority w:val="99"/>
    <w:unhideWhenUsed/>
    <w:rsid w:val="003F18B6"/>
  </w:style>
  <w:style w:type="character" w:customStyle="1" w:styleId="TekstpodstawowyZnak">
    <w:name w:val="Tekst podstawowy Znak"/>
    <w:basedOn w:val="Domylnaczcionkaakapitu"/>
    <w:link w:val="Tekstpodstawowy"/>
    <w:uiPriority w:val="99"/>
    <w:rsid w:val="003F18B6"/>
    <w:rPr>
      <w:rFonts w:ascii="Fira Sans" w:hAnsi="Fira Sans"/>
      <w:sz w:val="19"/>
      <w:szCs w:val="22"/>
      <w:lang w:eastAsia="en-US"/>
    </w:rPr>
  </w:style>
  <w:style w:type="paragraph" w:customStyle="1" w:styleId="Default">
    <w:name w:val="Default"/>
    <w:rsid w:val="003F18B6"/>
    <w:pPr>
      <w:autoSpaceDE w:val="0"/>
      <w:autoSpaceDN w:val="0"/>
      <w:adjustRightInd w:val="0"/>
    </w:pPr>
    <w:rPr>
      <w:rFonts w:ascii="Times New Roman" w:eastAsia="Times New Roman" w:hAnsi="Times New Roman"/>
      <w:color w:val="000000"/>
      <w:sz w:val="24"/>
      <w:szCs w:val="24"/>
    </w:rPr>
  </w:style>
  <w:style w:type="character" w:styleId="Odwoaniedokomentarza">
    <w:name w:val="annotation reference"/>
    <w:basedOn w:val="Domylnaczcionkaakapitu"/>
    <w:uiPriority w:val="99"/>
    <w:semiHidden/>
    <w:unhideWhenUsed/>
    <w:rsid w:val="00921A8E"/>
    <w:rPr>
      <w:sz w:val="16"/>
      <w:szCs w:val="16"/>
    </w:rPr>
  </w:style>
  <w:style w:type="paragraph" w:styleId="Tekstkomentarza">
    <w:name w:val="annotation text"/>
    <w:basedOn w:val="Normalny"/>
    <w:link w:val="TekstkomentarzaZnak"/>
    <w:uiPriority w:val="99"/>
    <w:semiHidden/>
    <w:unhideWhenUsed/>
    <w:rsid w:val="00921A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A8E"/>
    <w:rPr>
      <w:rFonts w:ascii="Fira Sans" w:hAnsi="Fira Sans"/>
      <w:lang w:eastAsia="en-US"/>
    </w:rPr>
  </w:style>
  <w:style w:type="paragraph" w:styleId="Tematkomentarza">
    <w:name w:val="annotation subject"/>
    <w:basedOn w:val="Tekstkomentarza"/>
    <w:next w:val="Tekstkomentarza"/>
    <w:link w:val="TematkomentarzaZnak"/>
    <w:uiPriority w:val="99"/>
    <w:semiHidden/>
    <w:unhideWhenUsed/>
    <w:rsid w:val="00921A8E"/>
    <w:rPr>
      <w:b/>
      <w:bCs/>
    </w:rPr>
  </w:style>
  <w:style w:type="character" w:customStyle="1" w:styleId="TematkomentarzaZnak">
    <w:name w:val="Temat komentarza Znak"/>
    <w:basedOn w:val="TekstkomentarzaZnak"/>
    <w:link w:val="Tematkomentarza"/>
    <w:uiPriority w:val="99"/>
    <w:semiHidden/>
    <w:rsid w:val="00921A8E"/>
    <w:rPr>
      <w:rFonts w:ascii="Fira Sans" w:hAnsi="Fira Sans"/>
      <w:b/>
      <w:bCs/>
      <w:lang w:eastAsia="en-US"/>
    </w:rPr>
  </w:style>
  <w:style w:type="paragraph" w:styleId="NormalnyWeb">
    <w:name w:val="Normal (Web)"/>
    <w:basedOn w:val="Normalny"/>
    <w:uiPriority w:val="99"/>
    <w:semiHidden/>
    <w:unhideWhenUsed/>
    <w:rsid w:val="00F821F7"/>
    <w:pPr>
      <w:spacing w:before="100" w:beforeAutospacing="1" w:after="119" w:line="240" w:lineRule="auto"/>
      <w:ind w:firstLine="0"/>
      <w:jc w:val="left"/>
    </w:pPr>
    <w:rPr>
      <w:rFonts w:ascii="Times New Roman" w:eastAsia="Times New Roman" w:hAnsi="Times New Roman"/>
      <w:sz w:val="24"/>
      <w:szCs w:val="24"/>
      <w:lang w:eastAsia="pl-PL"/>
    </w:rPr>
  </w:style>
  <w:style w:type="table" w:styleId="Tabela-Siatka">
    <w:name w:val="Table Grid"/>
    <w:basedOn w:val="Standardowy"/>
    <w:uiPriority w:val="39"/>
    <w:rsid w:val="0011552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53957">
      <w:bodyDiv w:val="1"/>
      <w:marLeft w:val="0"/>
      <w:marRight w:val="0"/>
      <w:marTop w:val="0"/>
      <w:marBottom w:val="0"/>
      <w:divBdr>
        <w:top w:val="none" w:sz="0" w:space="0" w:color="auto"/>
        <w:left w:val="none" w:sz="0" w:space="0" w:color="auto"/>
        <w:bottom w:val="none" w:sz="0" w:space="0" w:color="auto"/>
        <w:right w:val="none" w:sz="0" w:space="0" w:color="auto"/>
      </w:divBdr>
    </w:div>
    <w:div w:id="1015309627">
      <w:bodyDiv w:val="1"/>
      <w:marLeft w:val="0"/>
      <w:marRight w:val="0"/>
      <w:marTop w:val="0"/>
      <w:marBottom w:val="0"/>
      <w:divBdr>
        <w:top w:val="none" w:sz="0" w:space="0" w:color="auto"/>
        <w:left w:val="none" w:sz="0" w:space="0" w:color="auto"/>
        <w:bottom w:val="none" w:sz="0" w:space="0" w:color="auto"/>
        <w:right w:val="none" w:sz="0" w:space="0" w:color="auto"/>
      </w:divBdr>
    </w:div>
    <w:div w:id="1171334777">
      <w:bodyDiv w:val="1"/>
      <w:marLeft w:val="0"/>
      <w:marRight w:val="0"/>
      <w:marTop w:val="0"/>
      <w:marBottom w:val="0"/>
      <w:divBdr>
        <w:top w:val="none" w:sz="0" w:space="0" w:color="auto"/>
        <w:left w:val="none" w:sz="0" w:space="0" w:color="auto"/>
        <w:bottom w:val="none" w:sz="0" w:space="0" w:color="auto"/>
        <w:right w:val="none" w:sz="0" w:space="0" w:color="auto"/>
      </w:divBdr>
    </w:div>
    <w:div w:id="1375079219">
      <w:bodyDiv w:val="1"/>
      <w:marLeft w:val="0"/>
      <w:marRight w:val="0"/>
      <w:marTop w:val="0"/>
      <w:marBottom w:val="0"/>
      <w:divBdr>
        <w:top w:val="none" w:sz="0" w:space="0" w:color="auto"/>
        <w:left w:val="none" w:sz="0" w:space="0" w:color="auto"/>
        <w:bottom w:val="none" w:sz="0" w:space="0" w:color="auto"/>
        <w:right w:val="none" w:sz="0" w:space="0" w:color="auto"/>
      </w:divBdr>
    </w:div>
    <w:div w:id="1459177591">
      <w:bodyDiv w:val="1"/>
      <w:marLeft w:val="0"/>
      <w:marRight w:val="0"/>
      <w:marTop w:val="0"/>
      <w:marBottom w:val="0"/>
      <w:divBdr>
        <w:top w:val="none" w:sz="0" w:space="0" w:color="auto"/>
        <w:left w:val="none" w:sz="0" w:space="0" w:color="auto"/>
        <w:bottom w:val="none" w:sz="0" w:space="0" w:color="auto"/>
        <w:right w:val="none" w:sz="0" w:space="0" w:color="auto"/>
      </w:divBdr>
    </w:div>
    <w:div w:id="1619096084">
      <w:bodyDiv w:val="1"/>
      <w:marLeft w:val="0"/>
      <w:marRight w:val="0"/>
      <w:marTop w:val="0"/>
      <w:marBottom w:val="0"/>
      <w:divBdr>
        <w:top w:val="none" w:sz="0" w:space="0" w:color="auto"/>
        <w:left w:val="none" w:sz="0" w:space="0" w:color="auto"/>
        <w:bottom w:val="none" w:sz="0" w:space="0" w:color="auto"/>
        <w:right w:val="none" w:sz="0" w:space="0" w:color="auto"/>
      </w:divBdr>
    </w:div>
    <w:div w:id="170062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26E7D0D9974143991A699A1FEF08DC" ma:contentTypeVersion="0" ma:contentTypeDescription="Utwórz nowy dokument." ma:contentTypeScope="" ma:versionID="cb43fedd33fd6efc6493acec61c155df">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ED888-2447-4DDE-84DD-083B26544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EC8ED15-6EFA-41AD-9074-5BC4ABC981B6}">
  <ds:schemaRefs>
    <ds:schemaRef ds:uri="http://schemas.microsoft.com/sharepoint/v3/contenttype/forms"/>
  </ds:schemaRefs>
</ds:datastoreItem>
</file>

<file path=customXml/itemProps3.xml><?xml version="1.0" encoding="utf-8"?>
<ds:datastoreItem xmlns:ds="http://schemas.openxmlformats.org/officeDocument/2006/customXml" ds:itemID="{259C7367-6277-4FFC-8D27-DE0A8408E632}">
  <ds:schemaRefs>
    <ds:schemaRef ds:uri="http://purl.org/dc/term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1DB597F-3ED4-49CD-9185-AF7BAFCE8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3636</Words>
  <Characters>21816</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Krawczyk;Toboła Krzysztof</dc:creator>
  <cp:keywords/>
  <dc:description/>
  <cp:lastModifiedBy>Rybak Renata</cp:lastModifiedBy>
  <cp:revision>3</cp:revision>
  <cp:lastPrinted>2023-02-14T07:38:00Z</cp:lastPrinted>
  <dcterms:created xsi:type="dcterms:W3CDTF">2023-02-14T07:34:00Z</dcterms:created>
  <dcterms:modified xsi:type="dcterms:W3CDTF">2023-02-14T07:55:00Z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0x010100D026E7D0D9974143991A699A1FEF08DC</vt:lpwstr>
  </property>
</Properties>
</file>