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>Kwota jaką zamawiający zamierza przeznaczyć na sfinansowanie zamówienia to:</w:t>
      </w:r>
    </w:p>
    <w:p>
      <w:pPr>
        <w:rPr>
          <w:b/>
          <w:bCs/>
        </w:rPr>
      </w:pPr>
      <w:r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FFFFF"/>
        </w:rPr>
        <w:t>332 633 złote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6421-54F9-45C2-92D8-FB06663B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2023-11-29T13:11:00Z</dcterms:created>
  <dcterms:modified xsi:type="dcterms:W3CDTF">2023-11-29T13:32:00Z</dcterms:modified>
</cp:coreProperties>
</file>