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1AD0" w14:textId="751F0910" w:rsidR="009E218A" w:rsidRPr="008D6154" w:rsidRDefault="009E218A" w:rsidP="008D6154">
      <w:pPr>
        <w:spacing w:after="0"/>
        <w:jc w:val="right"/>
        <w:rPr>
          <w:rFonts w:ascii="Arial Narrow" w:eastAsia="Times New Roman" w:hAnsi="Arial Narrow" w:cstheme="minorHAnsi"/>
          <w:bCs/>
          <w:lang w:eastAsia="pl-PL"/>
        </w:rPr>
      </w:pPr>
      <w:r w:rsidRPr="008D6154">
        <w:rPr>
          <w:rFonts w:ascii="Arial Narrow" w:eastAsia="Times New Roman" w:hAnsi="Arial Narrow" w:cstheme="minorHAnsi"/>
          <w:bCs/>
          <w:lang w:eastAsia="pl-PL"/>
        </w:rPr>
        <w:t>Jasień, 18 czerwca 2021 r.</w:t>
      </w:r>
    </w:p>
    <w:p w14:paraId="60B98B7B" w14:textId="77777777" w:rsidR="009E218A" w:rsidRPr="008D6154" w:rsidRDefault="009E218A" w:rsidP="008D6154">
      <w:pPr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4928D96E" w14:textId="5BB01611" w:rsidR="009E218A" w:rsidRPr="008D6154" w:rsidRDefault="009E218A" w:rsidP="008D6154">
      <w:pPr>
        <w:spacing w:after="0"/>
        <w:outlineLvl w:val="1"/>
        <w:rPr>
          <w:rFonts w:ascii="Arial Narrow" w:eastAsia="Times New Roman" w:hAnsi="Arial Narrow" w:cs="DejaVuSerifCondensed"/>
          <w:b/>
          <w:lang w:eastAsia="pl-PL"/>
        </w:rPr>
      </w:pPr>
      <w:r w:rsidRPr="008D6154">
        <w:rPr>
          <w:rFonts w:ascii="Arial Narrow" w:eastAsiaTheme="minorEastAsia" w:hAnsi="Arial Narrow" w:cstheme="minorHAnsi"/>
          <w:lang w:eastAsia="pl-PL"/>
        </w:rPr>
        <w:t>ZPiOŚ.271.1.2021</w:t>
      </w:r>
    </w:p>
    <w:p w14:paraId="3F2A3271" w14:textId="77777777" w:rsidR="009E218A" w:rsidRPr="008D6154" w:rsidRDefault="009E218A" w:rsidP="008D6154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36CF2E4A" w14:textId="77777777" w:rsidR="009E218A" w:rsidRPr="008D6154" w:rsidRDefault="009E218A" w:rsidP="008D6154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452F8AD9" w14:textId="77777777" w:rsidR="009E218A" w:rsidRPr="008D6154" w:rsidRDefault="009E218A" w:rsidP="008D6154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28DB10A" w14:textId="77777777" w:rsidR="009C327A" w:rsidRDefault="009C327A" w:rsidP="008D6154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Arial Narrow" w:eastAsia="Times New Roman" w:hAnsi="Arial Narrow" w:cstheme="minorHAnsi"/>
          <w:b/>
          <w:bCs/>
          <w:lang w:eastAsia="pl-PL"/>
        </w:rPr>
      </w:pPr>
    </w:p>
    <w:p w14:paraId="203E162D" w14:textId="77777777" w:rsidR="009C327A" w:rsidRDefault="009C327A" w:rsidP="008D6154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Arial Narrow" w:eastAsia="Times New Roman" w:hAnsi="Arial Narrow" w:cstheme="minorHAnsi"/>
          <w:b/>
          <w:bCs/>
          <w:lang w:eastAsia="pl-PL"/>
        </w:rPr>
      </w:pPr>
    </w:p>
    <w:p w14:paraId="4BEE88FD" w14:textId="70CDBFA5" w:rsidR="009E218A" w:rsidRPr="008D6154" w:rsidRDefault="009E218A" w:rsidP="008D6154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Arial Narrow" w:eastAsia="Times New Roman" w:hAnsi="Arial Narrow" w:cstheme="minorHAnsi"/>
          <w:b/>
          <w:bCs/>
          <w:lang w:eastAsia="pl-PL"/>
        </w:rPr>
      </w:pPr>
      <w:r w:rsidRPr="008D6154">
        <w:rPr>
          <w:rFonts w:ascii="Arial Narrow" w:eastAsia="Times New Roman" w:hAnsi="Arial Narrow" w:cstheme="minorHAnsi"/>
          <w:b/>
          <w:bCs/>
          <w:lang w:eastAsia="pl-PL"/>
        </w:rPr>
        <w:t xml:space="preserve">Wykonawcy </w:t>
      </w:r>
    </w:p>
    <w:p w14:paraId="190A29CE" w14:textId="77777777" w:rsidR="009E218A" w:rsidRPr="008D6154" w:rsidRDefault="009E218A" w:rsidP="008D6154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8D6154">
        <w:rPr>
          <w:rFonts w:ascii="Arial Narrow" w:eastAsia="Times New Roman" w:hAnsi="Arial Narrow" w:cstheme="minorHAnsi"/>
          <w:b/>
          <w:bCs/>
          <w:lang w:eastAsia="pl-PL"/>
        </w:rPr>
        <w:t>ubiegający się o udzielenie zamówienia publicznego</w:t>
      </w:r>
    </w:p>
    <w:p w14:paraId="35F279C9" w14:textId="77777777" w:rsidR="009E218A" w:rsidRPr="008D6154" w:rsidRDefault="009E218A" w:rsidP="008D6154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7F0DF113" w14:textId="08E5924B" w:rsidR="009E218A" w:rsidRDefault="009E218A" w:rsidP="008D6154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A2A07D5" w14:textId="77777777" w:rsidR="009C327A" w:rsidRPr="008D6154" w:rsidRDefault="009C327A" w:rsidP="008D6154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16AA37F5" w14:textId="3CEAA51C" w:rsidR="009E218A" w:rsidRPr="008D6154" w:rsidRDefault="009E218A" w:rsidP="008D6154">
      <w:p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theme="minorHAnsi"/>
          <w:lang w:eastAsia="pl-PL"/>
        </w:rPr>
      </w:pPr>
      <w:r w:rsidRPr="008D6154">
        <w:rPr>
          <w:rFonts w:ascii="Arial Narrow" w:eastAsia="Times New Roman" w:hAnsi="Arial Narrow" w:cstheme="minorHAnsi"/>
          <w:bCs/>
          <w:lang w:eastAsia="pl-PL"/>
        </w:rPr>
        <w:t>Dotyczy: Zamówienie publiczne prowadzone w trybie w trybie art. 275 pkt 2 (w trybie podstawowym z możliwością prowadzenia negocjacji) na</w:t>
      </w:r>
      <w:r w:rsidRPr="008D6154">
        <w:rPr>
          <w:rFonts w:ascii="Arial Narrow" w:eastAsiaTheme="minorEastAsia" w:hAnsi="Arial Narrow" w:cstheme="minorHAnsi"/>
          <w:lang w:eastAsia="pl-PL"/>
        </w:rPr>
        <w:t xml:space="preserve"> zadanie: </w:t>
      </w:r>
      <w:bookmarkStart w:id="0" w:name="_Hlk74901525"/>
      <w:r w:rsidRPr="008D6154">
        <w:rPr>
          <w:rFonts w:ascii="Arial Narrow" w:eastAsiaTheme="minorEastAsia" w:hAnsi="Arial Narrow" w:cstheme="minorHAnsi"/>
          <w:lang w:eastAsia="pl-PL"/>
        </w:rPr>
        <w:t>“Termomodernizacja budynków użyteczności publicznej w Jasieniu: Przedszkola, przy ul. Ogrodowej 7 i Urzędu Miasta,  przy ul. XX-</w:t>
      </w:r>
      <w:proofErr w:type="spellStart"/>
      <w:r w:rsidRPr="008D6154">
        <w:rPr>
          <w:rFonts w:ascii="Arial Narrow" w:eastAsiaTheme="minorEastAsia" w:hAnsi="Arial Narrow" w:cstheme="minorHAnsi"/>
          <w:lang w:eastAsia="pl-PL"/>
        </w:rPr>
        <w:t>lecia</w:t>
      </w:r>
      <w:proofErr w:type="spellEnd"/>
      <w:r w:rsidRPr="008D6154">
        <w:rPr>
          <w:rFonts w:ascii="Arial Narrow" w:eastAsiaTheme="minorEastAsia" w:hAnsi="Arial Narrow" w:cstheme="minorHAnsi"/>
          <w:lang w:eastAsia="pl-PL"/>
        </w:rPr>
        <w:t xml:space="preserve"> 20”</w:t>
      </w:r>
      <w:bookmarkEnd w:id="0"/>
    </w:p>
    <w:p w14:paraId="2604AA44" w14:textId="77777777" w:rsidR="009E218A" w:rsidRPr="008D6154" w:rsidRDefault="009E218A" w:rsidP="008D6154">
      <w:pPr>
        <w:spacing w:after="0"/>
        <w:rPr>
          <w:rFonts w:ascii="Arial Narrow" w:eastAsia="Times New Roman" w:hAnsi="Arial Narrow" w:cstheme="minorHAnsi"/>
          <w:b/>
          <w:lang w:eastAsia="pl-PL"/>
        </w:rPr>
      </w:pPr>
    </w:p>
    <w:p w14:paraId="79F4DE0B" w14:textId="697B663F" w:rsidR="009E218A" w:rsidRDefault="009E218A" w:rsidP="008D6154">
      <w:pPr>
        <w:spacing w:after="0"/>
        <w:rPr>
          <w:rFonts w:ascii="Arial Narrow" w:eastAsia="Times New Roman" w:hAnsi="Arial Narrow" w:cstheme="minorHAnsi"/>
          <w:b/>
          <w:lang w:eastAsia="pl-PL"/>
        </w:rPr>
      </w:pPr>
    </w:p>
    <w:p w14:paraId="3E0E5FFF" w14:textId="77777777" w:rsidR="009C327A" w:rsidRPr="008D6154" w:rsidRDefault="009C327A" w:rsidP="008D6154">
      <w:pPr>
        <w:spacing w:after="0"/>
        <w:rPr>
          <w:rFonts w:ascii="Arial Narrow" w:eastAsia="Times New Roman" w:hAnsi="Arial Narrow" w:cstheme="minorHAnsi"/>
          <w:b/>
          <w:lang w:eastAsia="pl-PL"/>
        </w:rPr>
      </w:pPr>
    </w:p>
    <w:p w14:paraId="41F741A2" w14:textId="77777777" w:rsidR="009E218A" w:rsidRPr="008D6154" w:rsidRDefault="009E218A" w:rsidP="008D6154">
      <w:pPr>
        <w:spacing w:after="0"/>
        <w:jc w:val="center"/>
        <w:rPr>
          <w:rFonts w:ascii="Arial Narrow" w:eastAsia="Times New Roman" w:hAnsi="Arial Narrow" w:cstheme="minorHAnsi"/>
          <w:b/>
          <w:lang w:eastAsia="pl-PL"/>
        </w:rPr>
      </w:pPr>
      <w:r w:rsidRPr="008D6154">
        <w:rPr>
          <w:rFonts w:ascii="Arial Narrow" w:eastAsia="Times New Roman" w:hAnsi="Arial Narrow" w:cstheme="minorHAnsi"/>
          <w:b/>
          <w:lang w:eastAsia="pl-PL"/>
        </w:rPr>
        <w:t xml:space="preserve">ZAWIADOMIENIE O UNIEWAŻNIENIU POSTĘPOWANIA </w:t>
      </w:r>
    </w:p>
    <w:p w14:paraId="440DA84F" w14:textId="77777777" w:rsidR="009C327A" w:rsidRDefault="009C327A" w:rsidP="008D6154">
      <w:pPr>
        <w:spacing w:after="0"/>
        <w:jc w:val="both"/>
        <w:rPr>
          <w:rFonts w:ascii="Arial Narrow" w:eastAsia="Times New Roman" w:hAnsi="Arial Narrow" w:cstheme="minorHAnsi"/>
          <w:lang w:eastAsia="pl-PL"/>
        </w:rPr>
      </w:pPr>
    </w:p>
    <w:p w14:paraId="459DC495" w14:textId="48857CB3" w:rsidR="009E218A" w:rsidRPr="008D6154" w:rsidRDefault="009E218A" w:rsidP="008D6154">
      <w:pPr>
        <w:spacing w:after="0"/>
        <w:jc w:val="both"/>
        <w:rPr>
          <w:rFonts w:ascii="Arial Narrow" w:eastAsia="Times New Roman" w:hAnsi="Arial Narrow" w:cstheme="minorHAnsi"/>
          <w:lang w:eastAsia="pl-PL"/>
        </w:rPr>
      </w:pPr>
      <w:r w:rsidRPr="008D6154">
        <w:rPr>
          <w:rFonts w:ascii="Arial Narrow" w:eastAsia="Times New Roman" w:hAnsi="Arial Narrow" w:cstheme="minorHAnsi"/>
          <w:lang w:eastAsia="pl-PL"/>
        </w:rPr>
        <w:br/>
        <w:t xml:space="preserve">Działając na podstawie art. </w:t>
      </w:r>
      <w:r w:rsidR="009C327A">
        <w:rPr>
          <w:rFonts w:ascii="Arial Narrow" w:eastAsia="Times New Roman" w:hAnsi="Arial Narrow" w:cstheme="minorHAnsi"/>
          <w:lang w:eastAsia="pl-PL"/>
        </w:rPr>
        <w:t xml:space="preserve">260 ust. 2 </w:t>
      </w:r>
      <w:r w:rsidRPr="008D6154">
        <w:rPr>
          <w:rFonts w:ascii="Arial Narrow" w:eastAsia="Times New Roman" w:hAnsi="Arial Narrow" w:cstheme="minorHAnsi"/>
          <w:lang w:eastAsia="pl-PL"/>
        </w:rPr>
        <w:t xml:space="preserve">ustawy z 11 września 2019 r. - Prawo zamówień publicznych (Dz. U. z 2019 r. poz. 2019) Zamawiający informuje o unieważnieniu postępowania na zadanie: </w:t>
      </w:r>
      <w:r w:rsidRPr="008D6154">
        <w:rPr>
          <w:rFonts w:ascii="Arial Narrow" w:eastAsiaTheme="minorEastAsia" w:hAnsi="Arial Narrow" w:cstheme="minorHAnsi"/>
          <w:lang w:eastAsia="pl-PL"/>
        </w:rPr>
        <w:t>“Termomodernizacja budynków użyteczności publicznej w Jasieniu: Przedszkola, przy ul. Ogrodowej 7 i Urzędu Miasta,  przy ul. XX-</w:t>
      </w:r>
      <w:proofErr w:type="spellStart"/>
      <w:r w:rsidRPr="008D6154">
        <w:rPr>
          <w:rFonts w:ascii="Arial Narrow" w:eastAsiaTheme="minorEastAsia" w:hAnsi="Arial Narrow" w:cstheme="minorHAnsi"/>
          <w:lang w:eastAsia="pl-PL"/>
        </w:rPr>
        <w:t>lecia</w:t>
      </w:r>
      <w:proofErr w:type="spellEnd"/>
      <w:r w:rsidRPr="008D6154">
        <w:rPr>
          <w:rFonts w:ascii="Arial Narrow" w:eastAsiaTheme="minorEastAsia" w:hAnsi="Arial Narrow" w:cstheme="minorHAnsi"/>
          <w:lang w:eastAsia="pl-PL"/>
        </w:rPr>
        <w:t xml:space="preserve"> 20”</w:t>
      </w:r>
      <w:r w:rsidR="008D6154">
        <w:rPr>
          <w:rFonts w:ascii="Arial Narrow" w:eastAsiaTheme="minorEastAsia" w:hAnsi="Arial Narrow" w:cstheme="minorHAnsi"/>
          <w:lang w:eastAsia="pl-PL"/>
        </w:rPr>
        <w:t>.</w:t>
      </w:r>
    </w:p>
    <w:p w14:paraId="508B7513" w14:textId="77777777" w:rsidR="009E218A" w:rsidRPr="008D6154" w:rsidRDefault="009E218A" w:rsidP="008D6154">
      <w:pPr>
        <w:spacing w:after="0"/>
        <w:rPr>
          <w:rFonts w:ascii="Arial Narrow" w:eastAsia="Times New Roman" w:hAnsi="Arial Narrow" w:cstheme="minorHAnsi"/>
          <w:b/>
          <w:lang w:eastAsia="pl-PL"/>
        </w:rPr>
      </w:pPr>
    </w:p>
    <w:p w14:paraId="111737CA" w14:textId="77777777" w:rsidR="009E218A" w:rsidRPr="008D6154" w:rsidRDefault="009E218A" w:rsidP="008D6154">
      <w:pPr>
        <w:spacing w:after="0"/>
        <w:rPr>
          <w:rFonts w:ascii="Arial Narrow" w:eastAsia="Times New Roman" w:hAnsi="Arial Narrow" w:cstheme="minorHAnsi"/>
          <w:b/>
          <w:lang w:eastAsia="pl-PL"/>
        </w:rPr>
      </w:pPr>
      <w:r w:rsidRPr="008D6154">
        <w:rPr>
          <w:rFonts w:ascii="Arial Narrow" w:eastAsia="Times New Roman" w:hAnsi="Arial Narrow" w:cstheme="minorHAnsi"/>
          <w:b/>
          <w:lang w:eastAsia="pl-PL"/>
        </w:rPr>
        <w:t>Uzasadnienie faktyczne:</w:t>
      </w:r>
    </w:p>
    <w:p w14:paraId="794C5301" w14:textId="0A8A4A57" w:rsidR="009E218A" w:rsidRPr="008D6154" w:rsidRDefault="009E218A" w:rsidP="008D615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8D6154">
        <w:rPr>
          <w:rFonts w:ascii="Arial Narrow" w:hAnsi="Arial Narrow" w:cs="Arial"/>
        </w:rPr>
        <w:t>W przedmiotowym postępowaniu dla części 1 została złożona jedna oferta (AMS-BUD Michał Sobierajski, ul. Zamkowa 5A/10A, 65-086 Zielona Góra) na kwotę 2 748 754,80 zł.</w:t>
      </w:r>
    </w:p>
    <w:p w14:paraId="7D173FE8" w14:textId="7E46A74A" w:rsidR="009E218A" w:rsidRPr="008D6154" w:rsidRDefault="009E218A" w:rsidP="008D615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8D6154">
        <w:rPr>
          <w:rFonts w:ascii="Arial Narrow" w:hAnsi="Arial Narrow" w:cs="Arial"/>
        </w:rPr>
        <w:t>W przedmiotowym postępowaniu dla części 2 została złożona jedna oferta (AMS-BUD Michał Sobierajski, ul. Zamkowa 5A/10A, 65-086 Zielona Góra) na kwotę 2 739 189,78 zł.</w:t>
      </w:r>
    </w:p>
    <w:p w14:paraId="764A652D" w14:textId="6821888A" w:rsidR="009E218A" w:rsidRPr="009C327A" w:rsidRDefault="00DF64D3" w:rsidP="008D6154">
      <w:pPr>
        <w:keepNext/>
        <w:spacing w:after="0"/>
        <w:jc w:val="both"/>
        <w:rPr>
          <w:rFonts w:ascii="Arial Narrow" w:eastAsiaTheme="minorEastAsia" w:hAnsi="Arial Narrow"/>
          <w:b/>
          <w:bCs/>
          <w:u w:val="single"/>
          <w:lang w:eastAsia="pl-PL"/>
        </w:rPr>
      </w:pPr>
      <w:r w:rsidRPr="009C327A">
        <w:rPr>
          <w:rFonts w:ascii="Arial Narrow" w:eastAsiaTheme="minorEastAsia" w:hAnsi="Arial Narrow"/>
          <w:b/>
          <w:bCs/>
          <w:u w:val="single"/>
          <w:lang w:eastAsia="pl-PL"/>
        </w:rPr>
        <w:t>Oferta złożona przez Wykonawcę AMS-BUD Michał Sobierajski, ul. Zamkowa 5A/10A, 65-086 Zielona Góra  w zakresie części 1 oraz w zakresie części 2 nie została zabezpieczona wadium</w:t>
      </w:r>
      <w:r w:rsidR="002237CF">
        <w:rPr>
          <w:rFonts w:ascii="Arial Narrow" w:eastAsiaTheme="minorEastAsia" w:hAnsi="Arial Narrow"/>
          <w:b/>
          <w:bCs/>
          <w:u w:val="single"/>
          <w:lang w:eastAsia="pl-PL"/>
        </w:rPr>
        <w:t xml:space="preserve"> i została odrzucona w zakresie części 1 i części 2</w:t>
      </w:r>
      <w:r w:rsidRPr="009C327A">
        <w:rPr>
          <w:rFonts w:ascii="Arial Narrow" w:eastAsiaTheme="minorEastAsia" w:hAnsi="Arial Narrow"/>
          <w:b/>
          <w:bCs/>
          <w:u w:val="single"/>
          <w:lang w:eastAsia="pl-PL"/>
        </w:rPr>
        <w:t>.</w:t>
      </w:r>
    </w:p>
    <w:p w14:paraId="1F186344" w14:textId="77777777" w:rsidR="009E218A" w:rsidRPr="008D6154" w:rsidRDefault="009E218A" w:rsidP="008D6154">
      <w:pPr>
        <w:spacing w:after="0"/>
        <w:rPr>
          <w:rFonts w:ascii="Arial Narrow" w:eastAsia="Times New Roman" w:hAnsi="Arial Narrow" w:cstheme="minorHAnsi"/>
          <w:b/>
          <w:lang w:eastAsia="pl-PL"/>
        </w:rPr>
      </w:pPr>
    </w:p>
    <w:p w14:paraId="05A4DB2F" w14:textId="1C657043" w:rsidR="009E218A" w:rsidRPr="008D6154" w:rsidRDefault="009E218A" w:rsidP="008D6154">
      <w:pPr>
        <w:spacing w:after="0"/>
        <w:rPr>
          <w:rFonts w:ascii="Arial Narrow" w:eastAsia="Times New Roman" w:hAnsi="Arial Narrow" w:cstheme="minorHAnsi"/>
          <w:b/>
          <w:lang w:eastAsia="pl-PL"/>
        </w:rPr>
      </w:pPr>
      <w:r w:rsidRPr="008D6154">
        <w:rPr>
          <w:rFonts w:ascii="Arial Narrow" w:eastAsia="Times New Roman" w:hAnsi="Arial Narrow" w:cstheme="minorHAnsi"/>
          <w:b/>
          <w:lang w:eastAsia="pl-PL"/>
        </w:rPr>
        <w:t>Uzasadnienie prawne:</w:t>
      </w:r>
    </w:p>
    <w:p w14:paraId="21DCF6EF" w14:textId="4A00F330" w:rsidR="009C327A" w:rsidRDefault="009E218A" w:rsidP="009C327A">
      <w:pPr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  <w:bookmarkStart w:id="1" w:name="_Hlk74902834"/>
      <w:r w:rsidRPr="008D6154">
        <w:rPr>
          <w:rFonts w:ascii="Arial Narrow" w:eastAsia="Times New Roman" w:hAnsi="Arial Narrow" w:cstheme="minorHAnsi"/>
          <w:bCs/>
          <w:lang w:eastAsia="pl-PL"/>
        </w:rPr>
        <w:t xml:space="preserve">Zgodnie </w:t>
      </w:r>
      <w:r w:rsidR="00DF64D3" w:rsidRPr="008D6154">
        <w:rPr>
          <w:rFonts w:ascii="Arial Narrow" w:eastAsia="Times New Roman" w:hAnsi="Arial Narrow" w:cstheme="minorHAnsi"/>
          <w:bCs/>
          <w:lang w:eastAsia="pl-PL"/>
        </w:rPr>
        <w:t>z a</w:t>
      </w:r>
      <w:r w:rsidRPr="008D6154">
        <w:rPr>
          <w:rFonts w:ascii="Arial Narrow" w:eastAsia="Times New Roman" w:hAnsi="Arial Narrow" w:cstheme="minorHAnsi"/>
          <w:bCs/>
          <w:lang w:eastAsia="pl-PL"/>
        </w:rPr>
        <w:t>rt.  255 pk</w:t>
      </w:r>
      <w:r w:rsidR="00DF64D3" w:rsidRPr="008D6154">
        <w:rPr>
          <w:rFonts w:ascii="Arial Narrow" w:eastAsia="Times New Roman" w:hAnsi="Arial Narrow" w:cstheme="minorHAnsi"/>
          <w:bCs/>
          <w:lang w:eastAsia="pl-PL"/>
        </w:rPr>
        <w:t>t</w:t>
      </w:r>
      <w:r w:rsidRPr="008D6154">
        <w:rPr>
          <w:rFonts w:ascii="Arial Narrow" w:eastAsia="Times New Roman" w:hAnsi="Arial Narrow" w:cstheme="minorHAnsi"/>
          <w:bCs/>
          <w:lang w:eastAsia="pl-PL"/>
        </w:rPr>
        <w:t xml:space="preserve"> 2 Ustawy Prawo zamówień publicznych </w:t>
      </w:r>
      <w:bookmarkEnd w:id="1"/>
      <w:r w:rsidRPr="008D6154">
        <w:rPr>
          <w:rFonts w:ascii="Arial Narrow" w:eastAsia="Times New Roman" w:hAnsi="Arial Narrow" w:cstheme="minorHAnsi"/>
          <w:bCs/>
          <w:lang w:eastAsia="pl-PL"/>
        </w:rPr>
        <w:t>Zamawiający unieważnia postępowanie o udzielenie zamówienia, jeżeli wszystkie złożone wnioski o dopuszczenie do udziału w postępowaniu albo oferty podlegały odrzuceniu.</w:t>
      </w:r>
      <w:r w:rsidR="008D615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9C327A" w:rsidRPr="009C327A">
        <w:rPr>
          <w:rFonts w:ascii="Arial Narrow" w:eastAsia="Times New Roman" w:hAnsi="Arial Narrow" w:cstheme="minorHAnsi"/>
          <w:bCs/>
          <w:lang w:eastAsia="pl-PL"/>
        </w:rPr>
        <w:t>Zgodnie z art.  25</w:t>
      </w:r>
      <w:r w:rsidR="009C327A">
        <w:rPr>
          <w:rFonts w:ascii="Arial Narrow" w:eastAsia="Times New Roman" w:hAnsi="Arial Narrow" w:cstheme="minorHAnsi"/>
          <w:bCs/>
          <w:lang w:eastAsia="pl-PL"/>
        </w:rPr>
        <w:t>9</w:t>
      </w:r>
      <w:r w:rsidR="009C327A" w:rsidRPr="009C327A">
        <w:rPr>
          <w:rFonts w:ascii="Arial Narrow" w:eastAsia="Times New Roman" w:hAnsi="Arial Narrow" w:cstheme="minorHAnsi"/>
          <w:bCs/>
          <w:lang w:eastAsia="pl-PL"/>
        </w:rPr>
        <w:t xml:space="preserve"> pkt 2 Ustawy Prawo zamówień publicznych</w:t>
      </w:r>
      <w:r w:rsidR="009C327A">
        <w:rPr>
          <w:rFonts w:ascii="Arial Narrow" w:eastAsia="Times New Roman" w:hAnsi="Arial Narrow" w:cstheme="minorHAnsi"/>
          <w:bCs/>
          <w:lang w:eastAsia="pl-PL"/>
        </w:rPr>
        <w:t xml:space="preserve"> j</w:t>
      </w:r>
      <w:r w:rsidR="009C327A" w:rsidRPr="009C327A">
        <w:rPr>
          <w:rFonts w:ascii="Arial Narrow" w:eastAsia="Times New Roman" w:hAnsi="Arial Narrow" w:cstheme="minorHAnsi"/>
          <w:bCs/>
          <w:lang w:eastAsia="pl-PL"/>
        </w:rPr>
        <w:t>eżeli zamawiający dopuścił możliwość składania ofert częściowych, do unieważnienia w części postępowania o udzielenie zamówienia stosuje się przepisy art. 255-258.</w:t>
      </w:r>
    </w:p>
    <w:p w14:paraId="13D0EAB0" w14:textId="49782980" w:rsidR="00DF64D3" w:rsidRPr="008D6154" w:rsidRDefault="008D6154" w:rsidP="008D6154">
      <w:pPr>
        <w:spacing w:after="0"/>
        <w:jc w:val="both"/>
        <w:rPr>
          <w:rFonts w:ascii="Arial Narrow" w:eastAsia="Times New Roman" w:hAnsi="Arial Narrow" w:cstheme="minorHAnsi"/>
          <w:bCs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Stosownie do dyspozycji</w:t>
      </w:r>
      <w:r w:rsidR="00DF64D3" w:rsidRPr="008D6154">
        <w:rPr>
          <w:rFonts w:ascii="Arial Narrow" w:eastAsia="Times New Roman" w:hAnsi="Arial Narrow" w:cs="Times New Roman"/>
          <w:lang w:eastAsia="pl-PL"/>
        </w:rPr>
        <w:t xml:space="preserve"> art. 97 ust 5 Ustawy Prawo zamówień publicznych w</w:t>
      </w:r>
      <w:r w:rsidR="00DF64D3" w:rsidRPr="00DF64D3">
        <w:rPr>
          <w:rFonts w:ascii="Arial Narrow" w:eastAsia="Times New Roman" w:hAnsi="Arial Narrow" w:cs="Times New Roman"/>
          <w:lang w:eastAsia="pl-PL"/>
        </w:rPr>
        <w:t xml:space="preserve">adium wnosi się przed upływem terminu składania ofert i utrzymuje nieprzerwanie do dnia upływu terminu związania ofertą, z wyjątkiem przypadków, o których mowa w art. 98 ust. 1 pkt 2 i 3 oraz ust. </w:t>
      </w:r>
      <w:r>
        <w:rPr>
          <w:rFonts w:ascii="Arial Narrow" w:eastAsia="Times New Roman" w:hAnsi="Arial Narrow" w:cstheme="minorHAnsi"/>
          <w:bCs/>
          <w:lang w:eastAsia="pl-PL"/>
        </w:rPr>
        <w:t xml:space="preserve">2 PZP. </w:t>
      </w:r>
      <w:r w:rsidR="00DF64D3" w:rsidRPr="008D6154">
        <w:rPr>
          <w:rFonts w:ascii="Arial Narrow" w:eastAsia="Times New Roman" w:hAnsi="Arial Narrow" w:cs="Times New Roman"/>
          <w:lang w:eastAsia="pl-PL"/>
        </w:rPr>
        <w:t xml:space="preserve">Zgodnie z art. 226 ust 1 pkt 14 Ustawy Prawo zamówień publicznych </w:t>
      </w:r>
      <w:r w:rsidR="00DF64D3" w:rsidRPr="00DF64D3">
        <w:rPr>
          <w:rFonts w:ascii="Arial Narrow" w:eastAsia="Times New Roman" w:hAnsi="Arial Narrow" w:cs="Times New Roman"/>
          <w:lang w:eastAsia="pl-PL"/>
        </w:rPr>
        <w:t>Zamawiający odrzuca ofertę, jeżeli</w:t>
      </w:r>
      <w:r w:rsidR="00DF64D3" w:rsidRPr="008D6154">
        <w:rPr>
          <w:rFonts w:ascii="Arial Narrow" w:eastAsia="Times New Roman" w:hAnsi="Arial Narrow" w:cs="Times New Roman"/>
          <w:lang w:eastAsia="pl-PL"/>
        </w:rPr>
        <w:t xml:space="preserve"> </w:t>
      </w:r>
      <w:r w:rsidR="00DF64D3" w:rsidRPr="00DF64D3">
        <w:rPr>
          <w:rFonts w:ascii="Arial Narrow" w:eastAsia="Times New Roman" w:hAnsi="Arial Narrow" w:cs="Times New Roman"/>
          <w:lang w:eastAsia="pl-PL"/>
        </w:rP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>
        <w:rPr>
          <w:rFonts w:ascii="Arial Narrow" w:eastAsia="Times New Roman" w:hAnsi="Arial Narrow" w:cs="Times New Roman"/>
          <w:lang w:eastAsia="pl-PL"/>
        </w:rPr>
        <w:t xml:space="preserve"> PZP</w:t>
      </w:r>
      <w:r w:rsidR="00DF64D3" w:rsidRPr="008D6154">
        <w:rPr>
          <w:rFonts w:ascii="Arial Narrow" w:eastAsia="Times New Roman" w:hAnsi="Arial Narrow" w:cs="Times New Roman"/>
          <w:lang w:eastAsia="pl-PL"/>
        </w:rPr>
        <w:t>.</w:t>
      </w:r>
    </w:p>
    <w:p w14:paraId="20794563" w14:textId="716951E5" w:rsidR="009E218A" w:rsidRPr="008D6154" w:rsidRDefault="00DF64D3" w:rsidP="008D6154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8D6154">
        <w:rPr>
          <w:rFonts w:ascii="Arial Narrow" w:eastAsia="Times New Roman" w:hAnsi="Arial Narrow" w:cs="Times New Roman"/>
          <w:lang w:eastAsia="pl-PL"/>
        </w:rPr>
        <w:lastRenderedPageBreak/>
        <w:t xml:space="preserve">W przedmiotowym stanie faktycznym wadium nie zostało wniesione, co prowadzi do odrzucenia oferty, a w konsekwencji – do unieważnienia postępowania. </w:t>
      </w:r>
      <w:r w:rsidR="009E218A" w:rsidRPr="008D6154">
        <w:rPr>
          <w:rFonts w:ascii="Arial Narrow" w:eastAsia="Times New Roman" w:hAnsi="Arial Narrow" w:cstheme="minorHAnsi"/>
          <w:lang w:eastAsia="pl-PL"/>
        </w:rPr>
        <w:t xml:space="preserve">Mając na względzie powyższe okoliczności, unieważnienie postępowania </w:t>
      </w:r>
      <w:r w:rsidR="008D6154">
        <w:rPr>
          <w:rFonts w:ascii="Arial Narrow" w:eastAsia="Times New Roman" w:hAnsi="Arial Narrow" w:cstheme="minorHAnsi"/>
          <w:lang w:eastAsia="pl-PL"/>
        </w:rPr>
        <w:t xml:space="preserve">w części I </w:t>
      </w:r>
      <w:proofErr w:type="spellStart"/>
      <w:r w:rsidR="008D6154">
        <w:rPr>
          <w:rFonts w:ascii="Arial Narrow" w:eastAsia="Times New Roman" w:hAnsi="Arial Narrow" w:cstheme="minorHAnsi"/>
          <w:lang w:eastAsia="pl-PL"/>
        </w:rPr>
        <w:t>i</w:t>
      </w:r>
      <w:proofErr w:type="spellEnd"/>
      <w:r w:rsidR="008D6154">
        <w:rPr>
          <w:rFonts w:ascii="Arial Narrow" w:eastAsia="Times New Roman" w:hAnsi="Arial Narrow" w:cstheme="minorHAnsi"/>
          <w:lang w:eastAsia="pl-PL"/>
        </w:rPr>
        <w:t xml:space="preserve"> w części II </w:t>
      </w:r>
      <w:r w:rsidR="009E218A" w:rsidRPr="008D6154">
        <w:rPr>
          <w:rFonts w:ascii="Arial Narrow" w:eastAsia="Times New Roman" w:hAnsi="Arial Narrow" w:cstheme="minorHAnsi"/>
          <w:lang w:eastAsia="pl-PL"/>
        </w:rPr>
        <w:t>jest uzasadnione i konieczne.</w:t>
      </w:r>
    </w:p>
    <w:p w14:paraId="676799FD" w14:textId="77777777" w:rsidR="009E218A" w:rsidRPr="008D6154" w:rsidRDefault="009E218A" w:rsidP="008D6154">
      <w:pPr>
        <w:spacing w:after="0"/>
        <w:rPr>
          <w:rFonts w:ascii="Arial Narrow" w:eastAsia="Times New Roman" w:hAnsi="Arial Narrow" w:cstheme="minorHAnsi"/>
          <w:b/>
          <w:lang w:eastAsia="pl-PL"/>
        </w:rPr>
      </w:pPr>
    </w:p>
    <w:p w14:paraId="0C8B7381" w14:textId="77777777" w:rsidR="009E218A" w:rsidRPr="008D6154" w:rsidRDefault="009E218A" w:rsidP="008D6154">
      <w:pPr>
        <w:spacing w:after="0"/>
        <w:rPr>
          <w:rFonts w:ascii="Arial Narrow" w:eastAsia="Times New Roman" w:hAnsi="Arial Narrow" w:cstheme="minorHAnsi"/>
          <w:b/>
          <w:lang w:eastAsia="pl-PL"/>
        </w:rPr>
      </w:pPr>
      <w:r w:rsidRPr="008D6154">
        <w:rPr>
          <w:rFonts w:ascii="Arial Narrow" w:eastAsia="Times New Roman" w:hAnsi="Arial Narrow" w:cstheme="minorHAnsi"/>
          <w:b/>
          <w:lang w:eastAsia="pl-PL"/>
        </w:rPr>
        <w:t> </w:t>
      </w:r>
      <w:r w:rsidRPr="008D6154">
        <w:rPr>
          <w:rFonts w:ascii="Arial Narrow" w:eastAsia="Times New Roman" w:hAnsi="Arial Narrow" w:cstheme="minorHAnsi"/>
          <w:b/>
          <w:bCs/>
          <w:lang w:eastAsia="pl-PL"/>
        </w:rPr>
        <w:t>Środki ochrony prawnej</w:t>
      </w:r>
    </w:p>
    <w:p w14:paraId="5CDAC140" w14:textId="31F78032" w:rsidR="009E218A" w:rsidRPr="008D6154" w:rsidRDefault="009E218A" w:rsidP="008D6154">
      <w:pPr>
        <w:spacing w:after="0"/>
        <w:jc w:val="both"/>
        <w:rPr>
          <w:rFonts w:ascii="Arial Narrow" w:eastAsia="Times New Roman" w:hAnsi="Arial Narrow" w:cstheme="minorHAnsi"/>
          <w:lang w:eastAsia="pl-PL"/>
        </w:rPr>
      </w:pPr>
      <w:r w:rsidRPr="008D6154">
        <w:rPr>
          <w:rFonts w:ascii="Arial Narrow" w:eastAsia="Times New Roman" w:hAnsi="Arial Narrow" w:cstheme="minorHAnsi"/>
          <w:lang w:eastAsia="pl-PL"/>
        </w:rPr>
        <w:t>Informacje dotyczące środków ochrony prawnej znajdują się  w</w:t>
      </w:r>
      <w:r w:rsidR="00DF64D3" w:rsidRPr="008D6154">
        <w:rPr>
          <w:rFonts w:ascii="Arial Narrow" w:hAnsi="Arial Narrow"/>
        </w:rPr>
        <w:t xml:space="preserve"> </w:t>
      </w:r>
      <w:r w:rsidR="00DF64D3" w:rsidRPr="008D6154">
        <w:rPr>
          <w:rFonts w:ascii="Arial Narrow" w:eastAsia="Times New Roman" w:hAnsi="Arial Narrow" w:cstheme="minorHAnsi"/>
          <w:lang w:eastAsia="pl-PL"/>
        </w:rPr>
        <w:t>Rozdziale 23</w:t>
      </w:r>
      <w:r w:rsidR="008D6154" w:rsidRPr="008D6154">
        <w:rPr>
          <w:rFonts w:ascii="Arial Narrow" w:eastAsia="Times New Roman" w:hAnsi="Arial Narrow" w:cstheme="minorHAnsi"/>
          <w:lang w:eastAsia="pl-PL"/>
        </w:rPr>
        <w:t xml:space="preserve"> SWZ</w:t>
      </w:r>
      <w:r w:rsidR="00DF64D3" w:rsidRPr="008D6154">
        <w:rPr>
          <w:rFonts w:ascii="Arial Narrow" w:eastAsia="Times New Roman" w:hAnsi="Arial Narrow" w:cstheme="minorHAnsi"/>
          <w:lang w:eastAsia="pl-PL"/>
        </w:rPr>
        <w:t xml:space="preserve"> </w:t>
      </w:r>
      <w:r w:rsidR="008D6154" w:rsidRPr="008D6154">
        <w:rPr>
          <w:rFonts w:ascii="Arial Narrow" w:eastAsia="Times New Roman" w:hAnsi="Arial Narrow" w:cstheme="minorHAnsi"/>
          <w:lang w:eastAsia="pl-PL"/>
        </w:rPr>
        <w:t>„</w:t>
      </w:r>
      <w:r w:rsidR="00DF64D3" w:rsidRPr="008D6154">
        <w:rPr>
          <w:rFonts w:ascii="Arial Narrow" w:eastAsia="Times New Roman" w:hAnsi="Arial Narrow" w:cstheme="minorHAnsi"/>
          <w:lang w:eastAsia="pl-PL"/>
        </w:rPr>
        <w:t xml:space="preserve">Pouczenie o środkach ochrony prawnej przysługujących wykonawcy (art. 281 ust. 1 pkt 19 ustawy </w:t>
      </w:r>
      <w:proofErr w:type="spellStart"/>
      <w:r w:rsidR="00DF64D3" w:rsidRPr="008D6154">
        <w:rPr>
          <w:rFonts w:ascii="Arial Narrow" w:eastAsia="Times New Roman" w:hAnsi="Arial Narrow" w:cstheme="minorHAnsi"/>
          <w:lang w:eastAsia="pl-PL"/>
        </w:rPr>
        <w:t>pzp</w:t>
      </w:r>
      <w:proofErr w:type="spellEnd"/>
      <w:r w:rsidR="00DF64D3" w:rsidRPr="008D6154">
        <w:rPr>
          <w:rFonts w:ascii="Arial Narrow" w:eastAsia="Times New Roman" w:hAnsi="Arial Narrow" w:cstheme="minorHAnsi"/>
          <w:lang w:eastAsia="pl-PL"/>
        </w:rPr>
        <w:t>)</w:t>
      </w:r>
      <w:r w:rsidR="008D6154" w:rsidRPr="008D6154">
        <w:rPr>
          <w:rFonts w:ascii="Arial Narrow" w:eastAsia="Times New Roman" w:hAnsi="Arial Narrow" w:cstheme="minorHAnsi"/>
          <w:lang w:eastAsia="pl-PL"/>
        </w:rPr>
        <w:t xml:space="preserve">” oraz </w:t>
      </w:r>
      <w:r w:rsidRPr="008D6154">
        <w:rPr>
          <w:rFonts w:ascii="Arial Narrow" w:eastAsia="Times New Roman" w:hAnsi="Arial Narrow" w:cstheme="minorHAnsi"/>
          <w:lang w:eastAsia="pl-PL"/>
        </w:rPr>
        <w:t xml:space="preserve">w Dziale </w:t>
      </w:r>
      <w:r w:rsidR="00DF64D3" w:rsidRPr="008D6154">
        <w:rPr>
          <w:rFonts w:ascii="Arial Narrow" w:eastAsia="Times New Roman" w:hAnsi="Arial Narrow" w:cstheme="minorHAnsi"/>
          <w:lang w:eastAsia="pl-PL"/>
        </w:rPr>
        <w:t>IX</w:t>
      </w:r>
      <w:r w:rsidRPr="008D6154">
        <w:rPr>
          <w:rFonts w:ascii="Arial Narrow" w:eastAsia="Times New Roman" w:hAnsi="Arial Narrow" w:cstheme="minorHAnsi"/>
          <w:lang w:eastAsia="pl-PL"/>
        </w:rPr>
        <w:t xml:space="preserve"> </w:t>
      </w:r>
      <w:r w:rsidR="008D6154">
        <w:rPr>
          <w:rFonts w:ascii="Arial Narrow" w:eastAsia="Times New Roman" w:hAnsi="Arial Narrow" w:cstheme="minorHAnsi"/>
          <w:lang w:eastAsia="pl-PL"/>
        </w:rPr>
        <w:t xml:space="preserve">ustawy </w:t>
      </w:r>
      <w:r w:rsidRPr="008D6154">
        <w:rPr>
          <w:rFonts w:ascii="Arial Narrow" w:eastAsia="Times New Roman" w:hAnsi="Arial Narrow" w:cstheme="minorHAnsi"/>
          <w:lang w:eastAsia="pl-PL"/>
        </w:rPr>
        <w:t>Praw</w:t>
      </w:r>
      <w:r w:rsidR="008D6154">
        <w:rPr>
          <w:rFonts w:ascii="Arial Narrow" w:eastAsia="Times New Roman" w:hAnsi="Arial Narrow" w:cstheme="minorHAnsi"/>
          <w:lang w:eastAsia="pl-PL"/>
        </w:rPr>
        <w:t>o</w:t>
      </w:r>
      <w:r w:rsidRPr="008D6154">
        <w:rPr>
          <w:rFonts w:ascii="Arial Narrow" w:eastAsia="Times New Roman" w:hAnsi="Arial Narrow" w:cstheme="minorHAnsi"/>
          <w:lang w:eastAsia="pl-PL"/>
        </w:rPr>
        <w:t xml:space="preserve"> zamówień publicznych „Środki ochrony prawnej"</w:t>
      </w:r>
      <w:r w:rsidR="008D6154" w:rsidRPr="008D6154">
        <w:rPr>
          <w:rFonts w:ascii="Arial Narrow" w:eastAsia="Times New Roman" w:hAnsi="Arial Narrow" w:cstheme="minorHAnsi"/>
          <w:lang w:eastAsia="pl-PL"/>
        </w:rPr>
        <w:t>.</w:t>
      </w:r>
    </w:p>
    <w:p w14:paraId="6E537A21" w14:textId="77777777" w:rsidR="0039364B" w:rsidRDefault="0039364B"/>
    <w:sectPr w:rsidR="0039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10"/>
    <w:rsid w:val="002237CF"/>
    <w:rsid w:val="0039364B"/>
    <w:rsid w:val="00815F10"/>
    <w:rsid w:val="008D6154"/>
    <w:rsid w:val="009C327A"/>
    <w:rsid w:val="009E218A"/>
    <w:rsid w:val="00D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A784"/>
  <w15:chartTrackingRefBased/>
  <w15:docId w15:val="{C1A2A3ED-EDB1-4C56-AFFD-24AF169D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1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8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4</cp:revision>
  <dcterms:created xsi:type="dcterms:W3CDTF">2021-06-18T07:33:00Z</dcterms:created>
  <dcterms:modified xsi:type="dcterms:W3CDTF">2021-06-18T08:05:00Z</dcterms:modified>
</cp:coreProperties>
</file>