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D7" w:rsidRPr="00742409" w:rsidRDefault="00C113AC" w:rsidP="004A1BD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F7358">
        <w:rPr>
          <w:rFonts w:ascii="Arial" w:hAnsi="Arial" w:cs="Arial"/>
          <w:b/>
          <w:sz w:val="20"/>
          <w:szCs w:val="20"/>
        </w:rPr>
        <w:t>11</w:t>
      </w:r>
      <w:r w:rsidR="004A1BD7" w:rsidRPr="004F7358">
        <w:rPr>
          <w:rFonts w:ascii="Arial" w:hAnsi="Arial" w:cs="Arial"/>
          <w:b/>
          <w:sz w:val="20"/>
          <w:szCs w:val="20"/>
        </w:rPr>
        <w:t>/AMB/2022  - część nr 9</w:t>
      </w:r>
      <w:r w:rsidR="004A1BD7" w:rsidRPr="00742409">
        <w:rPr>
          <w:rFonts w:ascii="Arial" w:hAnsi="Arial" w:cs="Arial"/>
          <w:b/>
        </w:rPr>
        <w:t xml:space="preserve">   </w:t>
      </w:r>
      <w:r w:rsidR="004A1BD7" w:rsidRPr="00742409">
        <w:rPr>
          <w:rFonts w:ascii="Arial" w:hAnsi="Arial" w:cs="Arial"/>
          <w:b/>
          <w:sz w:val="28"/>
          <w:szCs w:val="28"/>
        </w:rPr>
        <w:t xml:space="preserve">        </w:t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>
        <w:rPr>
          <w:rFonts w:ascii="Arial" w:hAnsi="Arial" w:cs="Arial"/>
          <w:b/>
          <w:sz w:val="28"/>
          <w:szCs w:val="28"/>
        </w:rPr>
        <w:tab/>
      </w:r>
      <w:r w:rsidR="004A1BD7" w:rsidRPr="00430D53">
        <w:rPr>
          <w:rFonts w:ascii="Arial" w:hAnsi="Arial" w:cs="Arial"/>
          <w:sz w:val="20"/>
          <w:szCs w:val="20"/>
        </w:rPr>
        <w:t xml:space="preserve">Załącznik </w:t>
      </w:r>
      <w:r w:rsidR="004A1BD7" w:rsidRPr="007A0C3B">
        <w:rPr>
          <w:rFonts w:ascii="Arial" w:hAnsi="Arial" w:cs="Arial"/>
          <w:sz w:val="20"/>
          <w:szCs w:val="20"/>
        </w:rPr>
        <w:t>nr 1 do SWZ</w:t>
      </w:r>
      <w:r w:rsidR="004A1BD7" w:rsidRPr="00742409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D78DE" w:rsidRPr="00772873" w:rsidRDefault="00772873" w:rsidP="004A1B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78DE" w:rsidRPr="00772873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4A1B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A1BD7" w:rsidRPr="004A1BD7">
        <w:rPr>
          <w:rFonts w:ascii="Arial" w:eastAsia="Times New Roman" w:hAnsi="Arial" w:cs="Arial"/>
          <w:sz w:val="20"/>
          <w:szCs w:val="20"/>
          <w:lang w:eastAsia="pl-PL"/>
        </w:rPr>
        <w:t>– (strona nr 2)</w:t>
      </w:r>
    </w:p>
    <w:tbl>
      <w:tblPr>
        <w:tblpPr w:leftFromText="141" w:rightFromText="141" w:vertAnchor="text" w:horzAnchor="margin" w:tblpY="226"/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685"/>
      </w:tblGrid>
      <w:tr w:rsidR="00347BFF" w:rsidRPr="008D78DE" w:rsidTr="004A1BD7">
        <w:trPr>
          <w:trHeight w:val="545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7BFF" w:rsidRPr="008D78DE" w:rsidRDefault="00347BFF" w:rsidP="004A1BD7">
            <w:pPr>
              <w:keepNext/>
              <w:keepLine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Wymagane minima</w:t>
            </w:r>
            <w:r w:rsidR="00FE5A6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lne  parametry techniczne</w:t>
            </w:r>
            <w:r w:rsidR="004A1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:  </w:t>
            </w:r>
            <w:r w:rsidR="00702A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</w:t>
            </w:r>
            <w:r w:rsidR="00FE5A6A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ssak  elektryczn</w:t>
            </w:r>
            <w:r w:rsidR="004A1BD7" w:rsidRPr="004A1B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Wpisać</w:t>
            </w:r>
          </w:p>
          <w:p w:rsidR="00347BFF" w:rsidRPr="008D78DE" w:rsidRDefault="00347BFF" w:rsidP="008D7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18"/>
                <w:szCs w:val="18"/>
              </w:rPr>
              <w:t>parametry oferowane</w:t>
            </w:r>
          </w:p>
        </w:tc>
      </w:tr>
      <w:tr w:rsidR="00347BFF" w:rsidRPr="008D78DE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8D78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347BFF" w:rsidRPr="008D78DE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 xml:space="preserve">Urządzenie fabrycznie nowe, rok </w:t>
            </w:r>
            <w:r w:rsidR="0089106C" w:rsidRPr="004A1BD7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produkcji nie wcześniej niż 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Ssak przenośny z regulacją siły ssania w zakresie od 0 do 80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Przepływ min. 20 l/min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Płynna regulacja siły ssania (podciśnienia)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  <w:trHeight w:val="85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 wymagane:</w:t>
            </w:r>
          </w:p>
          <w:p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akumulatora, akumulatory bez efektu pamięci</w:t>
            </w:r>
          </w:p>
          <w:p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instalacji karetki 12V DC</w:t>
            </w:r>
          </w:p>
          <w:p w:rsidR="00347BFF" w:rsidRPr="004A1BD7" w:rsidRDefault="00347BFF" w:rsidP="004A1BD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213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 z instalacji 230V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 min. 40 minut, wskaźnik naładowania akumulatora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ładowania akumulatorów</w:t>
            </w:r>
            <w:r w:rsidR="00C71A94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12V DC i 230V AC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Waga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max 3,5 kg</w:t>
            </w:r>
            <w:r w:rsid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</w:t>
            </w:r>
            <w:r w:rsidR="004A1BD7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</w:t>
            </w:r>
            <w:r w:rsidR="004A1BD7"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</w:t>
            </w:r>
            <w:r w:rsidR="0089106C"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arametr punktowany</w:t>
            </w:r>
            <w:r w:rsidR="004A1BD7" w:rsidRP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)</w:t>
            </w:r>
            <w:r w:rsidR="004A1B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4A1BD7" w:rsidRPr="00A3797A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3797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 3 kg włącznie                            – 20 pkt.</w:t>
            </w:r>
          </w:p>
          <w:p w:rsidR="004A1BD7" w:rsidRPr="00A3797A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3797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powyżej 3 kg do 3,2 kg  włącznie   - 10 pkt.</w:t>
            </w:r>
          </w:p>
          <w:p w:rsidR="004A1BD7" w:rsidRPr="004A1BD7" w:rsidRDefault="004A1BD7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3797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powyżej 3,2 kg do 3,5 kg  włącznie – 0 pkt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4A1BD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Manometr podciśnienia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Wbudowany uchwyt do przenoszenia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  <w:trHeight w:val="26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772873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zestawie z aparatem: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  <w:trHeight w:val="49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transportowa z paskiem na ramię i kieszenią na akcesoria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 ścienny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karetkowy</w:t>
            </w:r>
            <w:proofErr w:type="spellEnd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– do zawieszenia ssaka na ścianie karetki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Pojemniki / słoje 1 x użytku  z pokrywą i z zaworem przelewowym -  10 </w:t>
            </w:r>
            <w:proofErr w:type="spellStart"/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Zasilacz/ ładowarka akumulatora prądu zmiennego 230V/50Hz, wbudowany lub zewnętrzny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9106C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Kabel 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zasilający </w:t>
            </w:r>
            <w:r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12V DC</w:t>
            </w:r>
            <w:r w:rsidR="0089106C" w:rsidRPr="004A1B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  <w:trHeight w:val="34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Instrukcja obsługi w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 polskim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keepNext/>
              <w:keepLines/>
              <w:snapToGrid w:val="0"/>
              <w:spacing w:before="200" w:after="0" w:line="240" w:lineRule="auto"/>
              <w:ind w:left="1080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napToGrid w:val="0"/>
              <w:spacing w:after="0" w:line="240" w:lineRule="auto"/>
              <w:ind w:left="14" w:hanging="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332B0A">
            <w:pPr>
              <w:snapToGrid w:val="0"/>
              <w:spacing w:after="0" w:line="240" w:lineRule="auto"/>
              <w:ind w:left="14" w:hanging="14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Certyfikat CE lub Deklaracja zgo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dności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Dyrektywą UE 93/42/EEC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332B0A">
            <w:pPr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Folder aparatu w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 z parametrami technicznymi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napToGrid w:val="0"/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Gwarantowany czas reakcji od</w:t>
            </w:r>
          </w:p>
          <w:p w:rsidR="00347BFF" w:rsidRPr="004A1BD7" w:rsidRDefault="00347BFF" w:rsidP="008D78DE">
            <w:pPr>
              <w:tabs>
                <w:tab w:val="left" w:pos="0"/>
              </w:tabs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zgłoszenia awarii do jej usunięcia do 7 dni roboczych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772873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7BFF" w:rsidRPr="008D78DE" w:rsidTr="004A1BD7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8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4A1BD7" w:rsidRDefault="00347BFF" w:rsidP="008D78DE">
            <w:pPr>
              <w:snapToGrid w:val="0"/>
              <w:spacing w:after="0" w:line="240" w:lineRule="auto"/>
              <w:ind w:left="7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gwarancji przesłanie aparatu do naprawy lub przyjazd serwisanta będzie na koszt Wykonawcy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FF" w:rsidRPr="008D78DE" w:rsidRDefault="00347BFF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32B0A" w:rsidRPr="008D78DE" w:rsidTr="005E5749"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A" w:rsidRPr="008D78DE" w:rsidRDefault="00332B0A" w:rsidP="00772873">
            <w:pPr>
              <w:snapToGrid w:val="0"/>
              <w:spacing w:after="0" w:line="240" w:lineRule="auto"/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728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A" w:rsidRPr="004A1BD7" w:rsidRDefault="008C3477" w:rsidP="00332B0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1BD7">
              <w:rPr>
                <w:rFonts w:ascii="Arial" w:hAnsi="Arial" w:cs="Arial"/>
                <w:sz w:val="18"/>
                <w:szCs w:val="18"/>
                <w:lang w:eastAsia="pl-PL"/>
              </w:rPr>
              <w:t>Gwarancja min.24 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-ce. </w:t>
            </w:r>
            <w:r w:rsidR="00332B0A" w:rsidRPr="004A1B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Karta gwarancyjna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0A" w:rsidRPr="008D78DE" w:rsidRDefault="00332B0A" w:rsidP="008D78DE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100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8D78DE" w:rsidRPr="008D78DE" w:rsidRDefault="008D78DE" w:rsidP="008D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47BFF" w:rsidRDefault="00347BFF" w:rsidP="008D7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2873" w:rsidRDefault="00772873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Default="004A1BD7" w:rsidP="008D78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1BD7" w:rsidRPr="004A1BD7" w:rsidRDefault="008D78DE" w:rsidP="004A1BD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A1BD7">
        <w:rPr>
          <w:rFonts w:ascii="Arial" w:eastAsia="Times New Roman" w:hAnsi="Arial" w:cs="Arial"/>
          <w:b/>
          <w:sz w:val="18"/>
          <w:szCs w:val="18"/>
          <w:lang w:eastAsia="pl-PL"/>
        </w:rPr>
        <w:t>Oświadczam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 xml:space="preserve">, że sprzęt jest fabrycznie nowy, kompletny i do jego uruchomienia oraz stosowania zgodnie </w:t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przeznaczeniem oraz instrukcją użytkowania nie jest konieczny zakup dodatkowych elementów 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4A1BD7">
        <w:rPr>
          <w:rFonts w:ascii="Arial" w:eastAsia="Times New Roman" w:hAnsi="Arial" w:cs="Arial"/>
          <w:sz w:val="18"/>
          <w:szCs w:val="18"/>
          <w:lang w:eastAsia="pl-PL"/>
        </w:rPr>
        <w:t>i akcesoriów.</w:t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4A1BD7" w:rsidRPr="004A1BD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702ABC" w:rsidRPr="00081427" w:rsidRDefault="004A1BD7" w:rsidP="00081427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3797A" w:rsidRPr="00E229E6" w:rsidRDefault="00A3797A" w:rsidP="00A379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>UWAGA !</w:t>
      </w:r>
    </w:p>
    <w:p w:rsidR="00A3797A" w:rsidRPr="00E229E6" w:rsidRDefault="00A3797A" w:rsidP="00A379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</w:rPr>
        <w:t>”.</w:t>
      </w:r>
    </w:p>
    <w:p w:rsidR="00702ABC" w:rsidRPr="00154228" w:rsidRDefault="00A3797A" w:rsidP="0008142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229E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  <w:bookmarkStart w:id="0" w:name="_GoBack"/>
      <w:bookmarkEnd w:id="0"/>
    </w:p>
    <w:p w:rsidR="00702ABC" w:rsidRDefault="00702ABC" w:rsidP="004A1BD7">
      <w:pPr>
        <w:spacing w:after="0" w:line="240" w:lineRule="auto"/>
      </w:pPr>
    </w:p>
    <w:sectPr w:rsidR="00702ABC" w:rsidSect="00C113AC">
      <w:head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AC" w:rsidRDefault="00C113AC" w:rsidP="00C113AC">
      <w:pPr>
        <w:spacing w:after="0" w:line="240" w:lineRule="auto"/>
      </w:pPr>
      <w:r>
        <w:separator/>
      </w:r>
    </w:p>
  </w:endnote>
  <w:endnote w:type="continuationSeparator" w:id="0">
    <w:p w:rsidR="00C113AC" w:rsidRDefault="00C113AC" w:rsidP="00C1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AC" w:rsidRDefault="00C113AC" w:rsidP="00C113AC">
      <w:pPr>
        <w:spacing w:after="0" w:line="240" w:lineRule="auto"/>
      </w:pPr>
      <w:r>
        <w:separator/>
      </w:r>
    </w:p>
  </w:footnote>
  <w:footnote w:type="continuationSeparator" w:id="0">
    <w:p w:rsidR="00C113AC" w:rsidRDefault="00C113AC" w:rsidP="00C1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AC" w:rsidRDefault="00C113AC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1B8A94B5" wp14:editId="2E77AD7C">
          <wp:extent cx="5764530" cy="492760"/>
          <wp:effectExtent l="19050" t="0" r="7620" b="0"/>
          <wp:docPr id="2" name="Obraz 2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>
    <w:nsid w:val="48440C16"/>
    <w:multiLevelType w:val="hybridMultilevel"/>
    <w:tmpl w:val="DD88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DE"/>
    <w:rsid w:val="00081427"/>
    <w:rsid w:val="000C35DC"/>
    <w:rsid w:val="000F37EA"/>
    <w:rsid w:val="00140930"/>
    <w:rsid w:val="00154228"/>
    <w:rsid w:val="00332B0A"/>
    <w:rsid w:val="00347BFF"/>
    <w:rsid w:val="00466490"/>
    <w:rsid w:val="004A1BD7"/>
    <w:rsid w:val="004F7358"/>
    <w:rsid w:val="005E5749"/>
    <w:rsid w:val="006E1C8B"/>
    <w:rsid w:val="00702ABC"/>
    <w:rsid w:val="00772873"/>
    <w:rsid w:val="007A0C3B"/>
    <w:rsid w:val="008543DB"/>
    <w:rsid w:val="0089106C"/>
    <w:rsid w:val="008C3477"/>
    <w:rsid w:val="008D78DE"/>
    <w:rsid w:val="00A04418"/>
    <w:rsid w:val="00A3797A"/>
    <w:rsid w:val="00A60730"/>
    <w:rsid w:val="00B511A9"/>
    <w:rsid w:val="00C06B49"/>
    <w:rsid w:val="00C113AC"/>
    <w:rsid w:val="00C71A94"/>
    <w:rsid w:val="00D23228"/>
    <w:rsid w:val="00E646F2"/>
    <w:rsid w:val="00FE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6F2"/>
  </w:style>
  <w:style w:type="paragraph" w:styleId="Nagwek1">
    <w:name w:val="heading 1"/>
    <w:basedOn w:val="Normalny"/>
    <w:next w:val="Normalny"/>
    <w:link w:val="Nagwek1Znak"/>
    <w:qFormat/>
    <w:rsid w:val="00702ABC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02ABC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2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A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3AC"/>
  </w:style>
  <w:style w:type="paragraph" w:styleId="Stopka">
    <w:name w:val="footer"/>
    <w:basedOn w:val="Normalny"/>
    <w:link w:val="StopkaZnak"/>
    <w:uiPriority w:val="99"/>
    <w:semiHidden/>
    <w:unhideWhenUsed/>
    <w:rsid w:val="00C1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13AC"/>
  </w:style>
  <w:style w:type="paragraph" w:styleId="Tekstdymka">
    <w:name w:val="Balloon Text"/>
    <w:basedOn w:val="Normalny"/>
    <w:link w:val="TekstdymkaZnak"/>
    <w:uiPriority w:val="99"/>
    <w:semiHidden/>
    <w:unhideWhenUsed/>
    <w:rsid w:val="00C1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5024-5D90-44F2-8B4A-B66B3AC2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15</cp:revision>
  <dcterms:created xsi:type="dcterms:W3CDTF">2022-05-06T11:47:00Z</dcterms:created>
  <dcterms:modified xsi:type="dcterms:W3CDTF">2022-07-14T07:11:00Z</dcterms:modified>
</cp:coreProperties>
</file>