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F558" wp14:editId="28F4074A">
                <wp:simplePos x="0" y="0"/>
                <wp:positionH relativeFrom="column">
                  <wp:posOffset>2929255</wp:posOffset>
                </wp:positionH>
                <wp:positionV relativeFrom="paragraph">
                  <wp:posOffset>-116840</wp:posOffset>
                </wp:positionV>
                <wp:extent cx="2105025" cy="600075"/>
                <wp:effectExtent l="0" t="0" r="952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0" w:rsidRDefault="00C35840" w:rsidP="00C35840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tel. 058 77 59 383, 058 77 59 367</w:t>
                            </w:r>
                          </w:p>
                          <w:p w:rsidR="00C35840" w:rsidRDefault="00C35840" w:rsidP="00C3584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  e-mail:  wzp@um.tczew.pl</w:t>
                            </w:r>
                          </w:p>
                          <w:p w:rsidR="00C35840" w:rsidRPr="00C57C0F" w:rsidRDefault="00C35840" w:rsidP="00C3584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0.65pt;margin-top:-9.2pt;width:16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" stroked="f">
                <v:textbox>
                  <w:txbxContent>
                    <w:p w:rsidR="00C35840" w:rsidRDefault="00C35840" w:rsidP="00C35840">
                      <w:pPr>
                        <w:spacing w:after="0"/>
                        <w:ind w:firstLine="142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tel. 058 77 59 383, 058 77 59 367</w:t>
                      </w:r>
                    </w:p>
                    <w:p w:rsidR="00C35840" w:rsidRDefault="00C35840" w:rsidP="00C3584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  e-mail:  wzp@um.tczew.pl</w:t>
                      </w:r>
                    </w:p>
                    <w:p w:rsidR="00C35840" w:rsidRPr="00C57C0F" w:rsidRDefault="00C35840" w:rsidP="00C3584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2AE9A" wp14:editId="52710955">
                <wp:simplePos x="0" y="0"/>
                <wp:positionH relativeFrom="column">
                  <wp:posOffset>100330</wp:posOffset>
                </wp:positionH>
                <wp:positionV relativeFrom="paragraph">
                  <wp:posOffset>-202565</wp:posOffset>
                </wp:positionV>
                <wp:extent cx="2933700" cy="76708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0" w:rsidRPr="00C57C0F" w:rsidRDefault="00C35840" w:rsidP="00C35840">
                            <w:pPr>
                              <w:pStyle w:val="Nagwek"/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>Urząd Miejski w Tczewie</w:t>
                            </w:r>
                          </w:p>
                          <w:p w:rsidR="00C35840" w:rsidRPr="00C57C0F" w:rsidRDefault="004E07DA" w:rsidP="00C35840">
                            <w:pPr>
                              <w:pStyle w:val="Nagwek"/>
                              <w:tabs>
                                <w:tab w:val="left" w:pos="4253"/>
                              </w:tabs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>Biuro</w:t>
                            </w:r>
                            <w:r w:rsidR="00C35840" w:rsidRPr="00C57C0F"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 xml:space="preserve"> Zamówień Publicznych</w:t>
                            </w:r>
                          </w:p>
                          <w:p w:rsidR="00C35840" w:rsidRPr="00C57C0F" w:rsidRDefault="00C35840" w:rsidP="00C35840">
                            <w:pPr>
                              <w:pStyle w:val="Nagwek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zCs w:val="22"/>
                              </w:rPr>
                              <w:t>Plac M. J. Piłsudskiego 1</w:t>
                            </w:r>
                          </w:p>
                          <w:p w:rsidR="00C35840" w:rsidRPr="00C57C0F" w:rsidRDefault="00C35840" w:rsidP="00C35840">
                            <w:pPr>
                              <w:rPr>
                                <w:szCs w:val="24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zCs w:val="24"/>
                              </w:rPr>
                              <w:t>83 -110 Tczew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7.9pt;margin-top:-15.95pt;width:231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qQiQIAABsFAAAOAAAAZHJzL2Uyb0RvYy54bWysVNuO0zAQfUfiHyy/d3PZ9JJo09VeKEJa&#10;YKWFD3Adp7HW8QTbbbIg/p2x03bL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" stroked="f">
                <v:textbox>
                  <w:txbxContent>
                    <w:p w:rsidR="00C35840" w:rsidRPr="00C57C0F" w:rsidRDefault="00C35840" w:rsidP="00C35840">
                      <w:pPr>
                        <w:pStyle w:val="Nagwek"/>
                        <w:rPr>
                          <w:rFonts w:ascii="Arial" w:hAnsi="Arial" w:cs="Arial"/>
                          <w:spacing w:val="40"/>
                          <w:szCs w:val="22"/>
                        </w:rPr>
                      </w:pPr>
                      <w:r w:rsidRPr="00C57C0F">
                        <w:rPr>
                          <w:rFonts w:ascii="Arial" w:hAnsi="Arial" w:cs="Arial"/>
                          <w:spacing w:val="40"/>
                          <w:szCs w:val="22"/>
                        </w:rPr>
                        <w:t>Urząd Miejski w Tczewie</w:t>
                      </w:r>
                    </w:p>
                    <w:p w:rsidR="00C35840" w:rsidRPr="00C57C0F" w:rsidRDefault="004E07DA" w:rsidP="00C35840">
                      <w:pPr>
                        <w:pStyle w:val="Nagwek"/>
                        <w:tabs>
                          <w:tab w:val="left" w:pos="4253"/>
                        </w:tabs>
                        <w:rPr>
                          <w:rFonts w:ascii="Arial" w:hAnsi="Arial" w:cs="Arial"/>
                          <w:spacing w:val="4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szCs w:val="22"/>
                        </w:rPr>
                        <w:t>Biuro</w:t>
                      </w:r>
                      <w:r w:rsidR="00C35840" w:rsidRPr="00C57C0F">
                        <w:rPr>
                          <w:rFonts w:ascii="Arial" w:hAnsi="Arial" w:cs="Arial"/>
                          <w:spacing w:val="40"/>
                          <w:szCs w:val="22"/>
                        </w:rPr>
                        <w:t xml:space="preserve"> Zamówień Publicznych</w:t>
                      </w:r>
                    </w:p>
                    <w:p w:rsidR="00C35840" w:rsidRPr="00C57C0F" w:rsidRDefault="00C35840" w:rsidP="00C35840">
                      <w:pPr>
                        <w:pStyle w:val="Nagwek"/>
                        <w:rPr>
                          <w:rFonts w:ascii="Arial" w:hAnsi="Arial" w:cs="Arial"/>
                          <w:szCs w:val="22"/>
                        </w:rPr>
                      </w:pPr>
                      <w:r w:rsidRPr="00C57C0F">
                        <w:rPr>
                          <w:rFonts w:ascii="Arial" w:hAnsi="Arial" w:cs="Arial"/>
                          <w:szCs w:val="22"/>
                        </w:rPr>
                        <w:t>Plac M. J. Piłsudskiego 1</w:t>
                      </w:r>
                    </w:p>
                    <w:p w:rsidR="00C35840" w:rsidRPr="00C57C0F" w:rsidRDefault="00C35840" w:rsidP="00C35840">
                      <w:pPr>
                        <w:rPr>
                          <w:szCs w:val="24"/>
                        </w:rPr>
                      </w:pPr>
                      <w:r w:rsidRPr="00C57C0F">
                        <w:rPr>
                          <w:rFonts w:ascii="Arial" w:hAnsi="Arial" w:cs="Arial"/>
                          <w:szCs w:val="24"/>
                        </w:rPr>
                        <w:t>83 -110 Tczew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74F4D7" wp14:editId="42E1A89B">
            <wp:simplePos x="0" y="0"/>
            <wp:positionH relativeFrom="column">
              <wp:posOffset>0</wp:posOffset>
            </wp:positionH>
            <wp:positionV relativeFrom="paragraph">
              <wp:posOffset>-202565</wp:posOffset>
            </wp:positionV>
            <wp:extent cx="514350" cy="685800"/>
            <wp:effectExtent l="0" t="0" r="0" b="0"/>
            <wp:wrapSquare wrapText="bothSides"/>
            <wp:docPr id="7" name="Obraz 7" descr="gr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y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BFF33" wp14:editId="4BEA3200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57150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85pt" to="453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SKAIAADsEAAAOAAAAZHJzL2Uyb0RvYy54bWysU8GO0zAQvSPxD1bubZKSdNu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"/>
            </w:pict>
          </mc:Fallback>
        </mc:AlternateContent>
      </w:r>
    </w:p>
    <w:p w:rsidR="00CE1B5A" w:rsidRPr="00CE1B5A" w:rsidRDefault="00CE1B5A" w:rsidP="00CE1B5A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sz w:val="16"/>
          <w:szCs w:val="16"/>
          <w:lang w:eastAsia="pl-PL"/>
        </w:rPr>
      </w:pPr>
      <w:r w:rsidRPr="00CE1B5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E1B5A">
        <w:rPr>
          <w:rFonts w:ascii="Arial" w:eastAsia="Times New Roman" w:hAnsi="Arial" w:cs="Arial"/>
          <w:lang w:eastAsia="pl-PL"/>
        </w:rPr>
        <w:t xml:space="preserve">Tczew, dnia </w:t>
      </w:r>
      <w:r w:rsidR="00682C7C">
        <w:rPr>
          <w:rFonts w:ascii="Arial" w:eastAsia="Times New Roman" w:hAnsi="Arial" w:cs="Arial"/>
          <w:lang w:eastAsia="pl-PL"/>
        </w:rPr>
        <w:t>09.09</w:t>
      </w:r>
      <w:r w:rsidRPr="00CE1B5A">
        <w:rPr>
          <w:rFonts w:ascii="Arial" w:eastAsia="Times New Roman" w:hAnsi="Arial" w:cs="Arial"/>
          <w:lang w:eastAsia="pl-PL"/>
        </w:rPr>
        <w:t>.20</w:t>
      </w:r>
      <w:r w:rsidR="004E07DA">
        <w:rPr>
          <w:rFonts w:ascii="Arial" w:eastAsia="Times New Roman" w:hAnsi="Arial" w:cs="Arial"/>
          <w:lang w:eastAsia="pl-PL"/>
        </w:rPr>
        <w:t>21</w:t>
      </w:r>
      <w:r w:rsidRPr="00CE1B5A">
        <w:rPr>
          <w:rFonts w:ascii="Arial" w:eastAsia="Times New Roman" w:hAnsi="Arial" w:cs="Arial"/>
          <w:lang w:eastAsia="pl-PL"/>
        </w:rPr>
        <w:t xml:space="preserve"> r.</w:t>
      </w:r>
    </w:p>
    <w:p w:rsidR="00CE1B5A" w:rsidRPr="00CE1B5A" w:rsidRDefault="00CE1B5A" w:rsidP="00CE1B5A">
      <w:pPr>
        <w:spacing w:after="0" w:line="288" w:lineRule="auto"/>
        <w:ind w:left="6372"/>
        <w:jc w:val="right"/>
        <w:rPr>
          <w:rFonts w:ascii="Arial" w:eastAsia="Times New Roman" w:hAnsi="Arial" w:cs="Arial"/>
          <w:lang w:eastAsia="pl-PL"/>
        </w:rPr>
      </w:pPr>
    </w:p>
    <w:p w:rsidR="00CE1B5A" w:rsidRPr="00CE1B5A" w:rsidRDefault="00CE1B5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CE1B5A" w:rsidRPr="00CE1B5A" w:rsidRDefault="00CE1B5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CE1B5A" w:rsidRDefault="004E07D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BZP</w:t>
      </w:r>
      <w:r w:rsidR="00CE1B5A" w:rsidRPr="00CE1B5A">
        <w:rPr>
          <w:rFonts w:ascii="Arial" w:eastAsia="Arial Unicode MS" w:hAnsi="Arial" w:cs="Arial"/>
          <w:lang w:eastAsia="pl-PL"/>
        </w:rPr>
        <w:t>.271.3.</w:t>
      </w:r>
      <w:r w:rsidR="00682C7C">
        <w:rPr>
          <w:rFonts w:ascii="Arial" w:eastAsia="Arial Unicode MS" w:hAnsi="Arial" w:cs="Arial"/>
          <w:lang w:eastAsia="pl-PL"/>
        </w:rPr>
        <w:t>12</w:t>
      </w:r>
      <w:r w:rsidR="00CE1B5A" w:rsidRPr="00CE1B5A">
        <w:rPr>
          <w:rFonts w:ascii="Arial" w:eastAsia="Arial Unicode MS" w:hAnsi="Arial" w:cs="Arial"/>
          <w:lang w:eastAsia="pl-PL"/>
        </w:rPr>
        <w:t>.</w:t>
      </w:r>
      <w:r w:rsidR="00682C7C">
        <w:rPr>
          <w:rFonts w:ascii="Arial" w:eastAsia="Arial Unicode MS" w:hAnsi="Arial" w:cs="Arial"/>
          <w:lang w:eastAsia="pl-PL"/>
        </w:rPr>
        <w:t>2021.4</w:t>
      </w:r>
      <w:r w:rsidR="00252E41">
        <w:rPr>
          <w:rFonts w:ascii="Arial" w:eastAsia="Arial Unicode MS" w:hAnsi="Arial" w:cs="Arial"/>
          <w:lang w:eastAsia="pl-PL"/>
        </w:rPr>
        <w:t xml:space="preserve">                                                                            </w:t>
      </w:r>
    </w:p>
    <w:p w:rsidR="005F5857" w:rsidRDefault="005F5857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5F5857" w:rsidRPr="00CE1B5A" w:rsidRDefault="005F5857" w:rsidP="00CE1B5A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:rsidR="007009A4" w:rsidRPr="007009A4" w:rsidRDefault="007009A4" w:rsidP="007009A4">
      <w:pPr>
        <w:spacing w:after="0" w:line="288" w:lineRule="auto"/>
        <w:ind w:firstLine="5103"/>
        <w:rPr>
          <w:rFonts w:ascii="Arial" w:eastAsia="Times New Roman" w:hAnsi="Arial" w:cs="Arial"/>
          <w:b/>
          <w:lang w:eastAsia="pl-PL"/>
        </w:rPr>
      </w:pPr>
    </w:p>
    <w:p w:rsidR="005F5857" w:rsidRDefault="005F5857" w:rsidP="00123674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POSTĘPOWANIA </w:t>
      </w:r>
    </w:p>
    <w:p w:rsidR="005F5857" w:rsidRPr="00682C7C" w:rsidRDefault="005F5857" w:rsidP="00682C7C">
      <w:pPr>
        <w:spacing w:after="0" w:line="288" w:lineRule="auto"/>
        <w:jc w:val="both"/>
        <w:rPr>
          <w:rFonts w:ascii="Arial" w:eastAsia="Arial Unicode MS" w:hAnsi="Arial" w:cs="Arial"/>
          <w:b/>
        </w:rPr>
      </w:pPr>
      <w:r w:rsidRPr="00682C7C">
        <w:rPr>
          <w:rFonts w:ascii="Arial" w:eastAsia="Arial Unicode MS" w:hAnsi="Arial" w:cs="Arial"/>
          <w:b/>
        </w:rPr>
        <w:t xml:space="preserve">Dotyczy postępowania prowadzonego </w:t>
      </w:r>
      <w:r w:rsidR="007E7071" w:rsidRPr="00682C7C">
        <w:rPr>
          <w:rFonts w:ascii="Arial" w:eastAsia="Arial Unicode MS" w:hAnsi="Arial" w:cs="Arial"/>
          <w:b/>
        </w:rPr>
        <w:t xml:space="preserve">w trybie podstawowym </w:t>
      </w:r>
      <w:r w:rsidRPr="00682C7C">
        <w:rPr>
          <w:rFonts w:ascii="Arial" w:eastAsia="Arial Unicode MS" w:hAnsi="Arial" w:cs="Arial"/>
          <w:b/>
        </w:rPr>
        <w:t>na</w:t>
      </w:r>
      <w:r w:rsidR="007E7071" w:rsidRPr="00682C7C">
        <w:rPr>
          <w:rFonts w:ascii="Arial" w:eastAsia="Arial Unicode MS" w:hAnsi="Arial" w:cs="Arial"/>
          <w:b/>
        </w:rPr>
        <w:t>:</w:t>
      </w:r>
      <w:r w:rsidR="00682C7C">
        <w:rPr>
          <w:rFonts w:ascii="Arial" w:eastAsia="Arial Unicode MS" w:hAnsi="Arial" w:cs="Arial"/>
          <w:b/>
        </w:rPr>
        <w:t xml:space="preserve"> </w:t>
      </w:r>
      <w:r w:rsidRPr="00682C7C">
        <w:rPr>
          <w:rFonts w:ascii="Arial" w:eastAsia="Arial Unicode MS" w:hAnsi="Arial" w:cs="Arial"/>
          <w:b/>
        </w:rPr>
        <w:t>„</w:t>
      </w:r>
      <w:r w:rsidR="00682C7C" w:rsidRPr="00682C7C">
        <w:rPr>
          <w:rFonts w:ascii="Arial" w:hAnsi="Arial" w:cs="Arial"/>
          <w:b/>
        </w:rPr>
        <w:t>Budowę oczyszczalni wód opadowych na kolektorach deszczowych: wylot nr XII i XVII</w:t>
      </w:r>
      <w:r w:rsidRPr="00682C7C">
        <w:rPr>
          <w:rFonts w:ascii="Arial" w:hAnsi="Arial" w:cs="Arial"/>
          <w:b/>
        </w:rPr>
        <w:t>”</w:t>
      </w:r>
      <w:r w:rsidRPr="00682C7C">
        <w:rPr>
          <w:rFonts w:ascii="Arial" w:eastAsia="Arial Unicode MS" w:hAnsi="Arial" w:cs="Arial"/>
          <w:b/>
        </w:rPr>
        <w:t>.</w:t>
      </w:r>
    </w:p>
    <w:p w:rsidR="005F5857" w:rsidRDefault="005F5857" w:rsidP="005F5857">
      <w:pPr>
        <w:spacing w:line="288" w:lineRule="auto"/>
        <w:jc w:val="both"/>
        <w:rPr>
          <w:rFonts w:ascii="Arial" w:hAnsi="Arial" w:cs="Arial"/>
        </w:rPr>
      </w:pPr>
    </w:p>
    <w:p w:rsidR="005F5857" w:rsidRPr="007E7071" w:rsidRDefault="005F5857" w:rsidP="007E7071">
      <w:pPr>
        <w:spacing w:line="288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Zamawiający informuje, iż unieważnia przedmiotowe postępowanie o udzielenie zamówienia publicznego, na podstawie art. 255 pkt </w:t>
      </w:r>
      <w:r w:rsidR="00682C7C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ustawy Prawo zamówień publicznych                        o brzmieniu:</w:t>
      </w:r>
    </w:p>
    <w:p w:rsidR="005F5857" w:rsidRPr="007E7071" w:rsidRDefault="005F5857" w:rsidP="005F5857">
      <w:pPr>
        <w:spacing w:line="288" w:lineRule="auto"/>
        <w:jc w:val="both"/>
        <w:rPr>
          <w:rFonts w:ascii="Arial" w:hAnsi="Arial" w:cs="Times New Roman"/>
          <w:i/>
        </w:rPr>
      </w:pPr>
      <w:r>
        <w:rPr>
          <w:rFonts w:ascii="Arial" w:hAnsi="Arial"/>
          <w:i/>
        </w:rPr>
        <w:t xml:space="preserve">„Zamawiający unieważnia postępowanie o udzielenie zamówienia, jeżeli </w:t>
      </w:r>
      <w:r w:rsidR="00682C7C">
        <w:rPr>
          <w:rFonts w:ascii="Arial" w:hAnsi="Arial"/>
          <w:i/>
        </w:rPr>
        <w:t>postępowanie obarczone jest niemożliwą do usunięcia wadą uniemożliwiającą zawarcie niepodlegającej unieważnieniu umowy w sprawie zamówienia publicznego</w:t>
      </w:r>
      <w:r>
        <w:rPr>
          <w:rFonts w:ascii="Arial" w:hAnsi="Arial"/>
          <w:i/>
        </w:rPr>
        <w:t>”.</w:t>
      </w:r>
    </w:p>
    <w:p w:rsidR="00682C7C" w:rsidRDefault="00682C7C" w:rsidP="00682C7C">
      <w:pPr>
        <w:spacing w:after="0"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nie zamieścił </w:t>
      </w:r>
      <w:r w:rsidR="00FE6397">
        <w:rPr>
          <w:rFonts w:ascii="Arial" w:hAnsi="Arial"/>
        </w:rPr>
        <w:t xml:space="preserve">na stronie internetowej prowadzonego postępowania ogłoszenia o zamówieniu oraz Specyfikacji Warunków Zamówienia od dnia zamieszczenia ogłoszenia </w:t>
      </w:r>
      <w:r w:rsidR="00FE6397">
        <w:rPr>
          <w:rFonts w:ascii="Arial" w:hAnsi="Arial"/>
        </w:rPr>
        <w:br/>
        <w:t xml:space="preserve">o zamówieniu w Biuletynie Zamówień Publicznych. Tym samym skrócił </w:t>
      </w:r>
      <w:r w:rsidR="00AA7867">
        <w:rPr>
          <w:rFonts w:ascii="Arial" w:hAnsi="Arial"/>
        </w:rPr>
        <w:t xml:space="preserve">potencjalnym wykonawcom </w:t>
      </w:r>
      <w:r w:rsidR="00FE6397">
        <w:rPr>
          <w:rFonts w:ascii="Arial" w:hAnsi="Arial"/>
        </w:rPr>
        <w:t>dostęp do dokum</w:t>
      </w:r>
      <w:r w:rsidR="00AA7867">
        <w:rPr>
          <w:rFonts w:ascii="Arial" w:hAnsi="Arial"/>
        </w:rPr>
        <w:t>entacji postępowania, co w konsekwencji może</w:t>
      </w:r>
      <w:r w:rsidR="00FE6397">
        <w:rPr>
          <w:rFonts w:ascii="Arial" w:hAnsi="Arial"/>
        </w:rPr>
        <w:t xml:space="preserve"> wpłynąć na jego wynik.</w:t>
      </w:r>
    </w:p>
    <w:p w:rsidR="005F5857" w:rsidRDefault="00682C7C" w:rsidP="00682C7C">
      <w:pPr>
        <w:spacing w:after="0" w:line="288" w:lineRule="auto"/>
        <w:jc w:val="both"/>
        <w:rPr>
          <w:rFonts w:ascii="Arial" w:eastAsia="MS Mincho" w:hAnsi="Arial"/>
        </w:rPr>
      </w:pPr>
      <w:r>
        <w:rPr>
          <w:rFonts w:ascii="Arial" w:hAnsi="Arial"/>
        </w:rPr>
        <w:t>W związku z powyższym</w:t>
      </w:r>
      <w:r w:rsidR="00A732B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FE6397">
        <w:rPr>
          <w:rFonts w:ascii="Arial" w:hAnsi="Arial"/>
        </w:rPr>
        <w:t>Zamawiający podjął decyzję unieważnienia przedmiotowego postępowania jak wyżej.</w:t>
      </w:r>
    </w:p>
    <w:p w:rsidR="005F5857" w:rsidRDefault="005F5857" w:rsidP="005F5857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:rsidR="005F5857" w:rsidRDefault="005F5857" w:rsidP="005F5857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:rsidR="003F09F4" w:rsidRDefault="003F09F4" w:rsidP="003F09F4">
      <w:pPr>
        <w:pStyle w:val="WW-Zwykytekst"/>
        <w:spacing w:line="288" w:lineRule="auto"/>
        <w:ind w:firstLine="567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</w:t>
      </w:r>
    </w:p>
    <w:p w:rsidR="003F09F4" w:rsidRPr="0032560B" w:rsidRDefault="003F09F4" w:rsidP="003F09F4">
      <w:pPr>
        <w:pStyle w:val="WW-Zwykytekst"/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 w:rsidRPr="0032560B">
        <w:rPr>
          <w:rFonts w:ascii="Arial" w:hAnsi="Arial" w:cs="Arial"/>
          <w:color w:val="FF0000"/>
          <w:sz w:val="20"/>
          <w:szCs w:val="20"/>
          <w:lang w:eastAsia="pl-PL"/>
        </w:rPr>
        <w:t>z up. PREZYDENTA MIASTA</w:t>
      </w:r>
    </w:p>
    <w:p w:rsidR="003F09F4" w:rsidRPr="0032560B" w:rsidRDefault="003F09F4" w:rsidP="003F09F4">
      <w:pPr>
        <w:widowControl w:val="0"/>
        <w:suppressAutoHyphens/>
        <w:spacing w:after="0" w:line="288" w:lineRule="auto"/>
        <w:ind w:firstLine="5670"/>
        <w:rPr>
          <w:rFonts w:ascii="Arial" w:eastAsia="Arial Unicode MS" w:hAnsi="Arial" w:cs="Arial"/>
          <w:color w:val="FF0000"/>
          <w:sz w:val="20"/>
          <w:szCs w:val="20"/>
          <w:lang w:eastAsia="pl-PL"/>
        </w:rPr>
      </w:pPr>
      <w:r w:rsidRPr="0032560B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           Adam Burczyk</w:t>
      </w:r>
    </w:p>
    <w:p w:rsidR="003F09F4" w:rsidRPr="0032560B" w:rsidRDefault="003F09F4" w:rsidP="003F09F4">
      <w:pPr>
        <w:widowControl w:val="0"/>
        <w:suppressAutoHyphens/>
        <w:spacing w:after="0" w:line="288" w:lineRule="auto"/>
        <w:ind w:firstLine="5670"/>
        <w:rPr>
          <w:rFonts w:ascii="Arial" w:eastAsia="Arial Unicode MS" w:hAnsi="Arial" w:cs="Arial"/>
          <w:color w:val="FF0000"/>
          <w:sz w:val="20"/>
          <w:szCs w:val="20"/>
          <w:lang w:eastAsia="pl-PL"/>
        </w:rPr>
      </w:pPr>
      <w:r w:rsidRPr="0032560B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         Z-ca Prezydenta</w:t>
      </w:r>
    </w:p>
    <w:p w:rsidR="00CE1B5A" w:rsidRPr="0032560B" w:rsidRDefault="00CE1B5A" w:rsidP="00CE1B5A">
      <w:pPr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52E41" w:rsidRPr="0032560B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52E41" w:rsidRPr="0032560B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  <w:bookmarkStart w:id="0" w:name="_GoBack"/>
      <w:bookmarkEnd w:id="0"/>
    </w:p>
    <w:p w:rsidR="00252E41" w:rsidRPr="0032560B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52E41" w:rsidRPr="0032560B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00992" w:rsidRPr="0032560B" w:rsidRDefault="00000992" w:rsidP="00CE1B5A">
      <w:pPr>
        <w:spacing w:after="0" w:line="288" w:lineRule="auto"/>
        <w:ind w:left="54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7009A4" w:rsidRPr="007009A4" w:rsidRDefault="007009A4" w:rsidP="007009A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7009A4" w:rsidRPr="00252E41" w:rsidRDefault="007009A4" w:rsidP="00252E41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9A4" w:rsidRPr="00A732B0" w:rsidRDefault="007009A4" w:rsidP="00252E41">
      <w:pPr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A732B0">
        <w:rPr>
          <w:rFonts w:ascii="Arial" w:eastAsia="Times New Roman" w:hAnsi="Arial" w:cs="Arial"/>
          <w:sz w:val="16"/>
          <w:szCs w:val="16"/>
          <w:lang w:eastAsia="pl-PL"/>
        </w:rPr>
        <w:t>Otrzymują:</w:t>
      </w:r>
    </w:p>
    <w:p w:rsidR="00252E41" w:rsidRPr="00A732B0" w:rsidRDefault="003F09F4" w:rsidP="003F09F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pl-PL"/>
        </w:rPr>
      </w:pPr>
      <w:r w:rsidRPr="00A732B0">
        <w:rPr>
          <w:rFonts w:ascii="Arial" w:eastAsia="Times New Roman" w:hAnsi="Arial" w:cs="Arial"/>
          <w:sz w:val="16"/>
          <w:szCs w:val="16"/>
          <w:lang w:eastAsia="pl-PL"/>
        </w:rPr>
        <w:t>Strona prowadzonego postępowania</w:t>
      </w:r>
      <w:r w:rsidR="00A732B0" w:rsidRPr="00A732B0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252E41" w:rsidRPr="00A732B0" w:rsidRDefault="00252E41" w:rsidP="00252E4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pl-PL"/>
        </w:rPr>
      </w:pPr>
      <w:r w:rsidRPr="00A732B0">
        <w:rPr>
          <w:rFonts w:ascii="Arial" w:eastAsia="Times New Roman" w:hAnsi="Arial" w:cs="Arial"/>
          <w:sz w:val="16"/>
          <w:szCs w:val="16"/>
          <w:lang w:eastAsia="pl-PL"/>
        </w:rPr>
        <w:t>A/a</w:t>
      </w:r>
      <w:r w:rsidR="00A732B0" w:rsidRPr="00A732B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sectPr w:rsidR="00252E41" w:rsidRPr="00A732B0" w:rsidSect="00C358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191"/>
    <w:multiLevelType w:val="hybridMultilevel"/>
    <w:tmpl w:val="3F2CD754"/>
    <w:lvl w:ilvl="0" w:tplc="641E48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87887"/>
    <w:multiLevelType w:val="hybridMultilevel"/>
    <w:tmpl w:val="7EC025E0"/>
    <w:lvl w:ilvl="0" w:tplc="7876A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9"/>
    <w:rsid w:val="00000992"/>
    <w:rsid w:val="00123674"/>
    <w:rsid w:val="00137525"/>
    <w:rsid w:val="001408CB"/>
    <w:rsid w:val="00186CCA"/>
    <w:rsid w:val="00252E41"/>
    <w:rsid w:val="0032560B"/>
    <w:rsid w:val="003D5087"/>
    <w:rsid w:val="003F09F4"/>
    <w:rsid w:val="004E07DA"/>
    <w:rsid w:val="005F5857"/>
    <w:rsid w:val="00682C7C"/>
    <w:rsid w:val="007009A4"/>
    <w:rsid w:val="007E7071"/>
    <w:rsid w:val="008F2C8D"/>
    <w:rsid w:val="00962C39"/>
    <w:rsid w:val="00995509"/>
    <w:rsid w:val="00A732B0"/>
    <w:rsid w:val="00A7770B"/>
    <w:rsid w:val="00AA7867"/>
    <w:rsid w:val="00B374E2"/>
    <w:rsid w:val="00BF505B"/>
    <w:rsid w:val="00C35840"/>
    <w:rsid w:val="00CE1B5A"/>
    <w:rsid w:val="00D60212"/>
    <w:rsid w:val="00DD1F4F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5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35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C358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E0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DD1F4F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5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35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C358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E0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DD1F4F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2021-09-09T09:02:00Z</cp:lastPrinted>
  <dcterms:created xsi:type="dcterms:W3CDTF">2021-06-28T12:01:00Z</dcterms:created>
  <dcterms:modified xsi:type="dcterms:W3CDTF">2021-09-09T11:06:00Z</dcterms:modified>
</cp:coreProperties>
</file>