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53A55" w14:textId="0E741F43" w:rsidR="00BD7DCA" w:rsidRPr="00B54899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B54899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17E0175F" w14:textId="77777777" w:rsidR="008A16D6" w:rsidRPr="00BD7DCA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7F22C810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346A2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2F71ABEE" w14:textId="77777777" w:rsidR="00250F29" w:rsidRPr="00250F29" w:rsidRDefault="00250F29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………………………………..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6CB25677" w14:textId="6E63CCD8" w:rsidR="00BD7DCA" w:rsidRPr="00BD7DCA" w:rsidRDefault="00B54899" w:rsidP="00BD7D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ZP.</w:t>
      </w:r>
      <w:r w:rsidR="006B1A51">
        <w:rPr>
          <w:rFonts w:ascii="Arial" w:eastAsia="Times New Roman" w:hAnsi="Arial" w:cs="Arial"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6B1A5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600C0A">
        <w:rPr>
          <w:rFonts w:ascii="Arial" w:eastAsia="Times New Roman" w:hAnsi="Arial" w:cs="Arial"/>
          <w:sz w:val="20"/>
          <w:szCs w:val="20"/>
          <w:lang w:eastAsia="pl-PL"/>
        </w:rPr>
        <w:t>26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8A16D6">
        <w:rPr>
          <w:rFonts w:ascii="Arial" w:eastAsia="Times New Roman" w:hAnsi="Arial" w:cs="Arial"/>
          <w:sz w:val="20"/>
          <w:szCs w:val="20"/>
          <w:lang w:eastAsia="pl-PL"/>
        </w:rPr>
        <w:t>2</w:t>
      </w:r>
    </w:p>
    <w:p w14:paraId="32F9CBF0" w14:textId="77777777" w:rsidR="005B0849" w:rsidRDefault="005B0849" w:rsidP="008A16D6">
      <w:pPr>
        <w:keepNext/>
        <w:spacing w:after="0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411925A" w14:textId="77777777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06617927" w14:textId="488E577F" w:rsidR="007A5ABE" w:rsidRPr="007A5ABE" w:rsidRDefault="00BD7DCA" w:rsidP="007A5ABE">
      <w:pPr>
        <w:keepNext/>
        <w:spacing w:after="0"/>
        <w:jc w:val="both"/>
        <w:outlineLvl w:val="3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B54899">
        <w:rPr>
          <w:rFonts w:ascii="Arial" w:eastAsia="Times New Roman" w:hAnsi="Arial" w:cs="Arial"/>
          <w:sz w:val="20"/>
          <w:szCs w:val="20"/>
          <w:lang w:eastAsia="pl-PL"/>
        </w:rPr>
        <w:t xml:space="preserve"> na usługi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 xml:space="preserve"> pn</w:t>
      </w:r>
      <w:r w:rsidR="00B54899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A16D6" w:rsidRPr="008A16D6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600C0A" w:rsidRPr="00600C0A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Nadzór inwestorski nad zad.pn.: </w:t>
      </w:r>
      <w:r w:rsidR="00600C0A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r w:rsidR="00600C0A" w:rsidRPr="00600C0A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Rozbudowa drogi powiatowej nr 2642G na odcinku </w:t>
      </w:r>
      <w:r w:rsidR="00600C0A" w:rsidRPr="00600C0A">
        <w:rPr>
          <w:rFonts w:ascii="Arial" w:eastAsia="Times New Roman" w:hAnsi="Arial" w:cs="Arial"/>
          <w:b/>
          <w:sz w:val="21"/>
          <w:szCs w:val="21"/>
          <w:lang w:eastAsia="pl-PL"/>
        </w:rPr>
        <w:br/>
        <w:t xml:space="preserve">od miejscowości Klawkowo do drogi gminnej nr 236040G, wraz z przebudową drogi powiatowej nr 2626G Rytel – Zapędowo. </w:t>
      </w:r>
      <w:r w:rsidR="00600C0A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</w:p>
    <w:p w14:paraId="030D3A07" w14:textId="64718AE8" w:rsidR="00BD7DCA" w:rsidRDefault="00B54899" w:rsidP="00B54899">
      <w:pPr>
        <w:keepNext/>
        <w:spacing w:after="0"/>
        <w:jc w:val="both"/>
        <w:outlineLvl w:val="3"/>
        <w:rPr>
          <w:rFonts w:ascii="Arial" w:eastAsia="Times New Roman" w:hAnsi="Arial" w:cs="Arial"/>
          <w:sz w:val="20"/>
          <w:szCs w:val="20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="00BD7DCA"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BD7DCA"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p w14:paraId="0E22CD84" w14:textId="77777777" w:rsidR="008A16D6" w:rsidRPr="008A16D6" w:rsidRDefault="008A16D6" w:rsidP="002044FB">
      <w:pPr>
        <w:keepNext/>
        <w:spacing w:after="0"/>
        <w:jc w:val="both"/>
        <w:outlineLvl w:val="3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8ABA905" w14:textId="77777777" w:rsidTr="00BD4B8E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BD4B8E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8A16D6" w:rsidRPr="00367B91" w14:paraId="4B513FCB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87081E8" w14:textId="18F1865B" w:rsidR="008A16D6" w:rsidRPr="00BD4B8E" w:rsidRDefault="00B54899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D4B8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F347AAB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1B52E6B6" w14:textId="59E2E495" w:rsidR="000F7F3A" w:rsidRPr="003844CE" w:rsidRDefault="00B54899" w:rsidP="008346A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która będzie pełnić funkcję </w:t>
            </w:r>
            <w:r w:rsidRPr="00B54899">
              <w:rPr>
                <w:rFonts w:ascii="Arial" w:hAnsi="Arial" w:cs="Arial"/>
                <w:b/>
                <w:sz w:val="16"/>
                <w:szCs w:val="16"/>
              </w:rPr>
              <w:t xml:space="preserve">inspektora nadzoru robót branży drogowej 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04A938D7" w14:textId="77777777" w:rsidR="00A5333F" w:rsidRDefault="00600C0A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0C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posiada uprawnienia budowlane do kierowania robotami budowlanymi w specjalności inżynieryjnej drogowej bez ograniczeń,</w:t>
            </w:r>
            <w:r w:rsidR="00AF5D1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14:paraId="60707638" w14:textId="3ABAB46D" w:rsidR="008A16D6" w:rsidRDefault="00AF5D19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 uprawnień:</w:t>
            </w:r>
            <w:r w:rsidR="00600C0A" w:rsidRPr="00600C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14:paraId="27A89AC8" w14:textId="77777777" w:rsidR="00060766" w:rsidRDefault="00060766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5988283" w14:textId="3DF85086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A5333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oraz  posiada doświadczenie</w:t>
            </w:r>
            <w:r w:rsidRPr="00A5333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</w:t>
            </w:r>
            <w:r w:rsidRPr="00A5333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pełnieniu funkcji inspektora nadzoru inwestorskiego robót branży</w:t>
            </w:r>
            <w:r w:rsidRPr="00A533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A5333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drogowej, lub kierownika budowy robót branży drogowej</w:t>
            </w:r>
            <w:r w:rsidRPr="00A533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A5333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 co najmniej</w:t>
            </w:r>
            <w:r w:rsidRPr="00A5333F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jednej budowie, rozbudowie, przebudowie dróg lub ulic o nawierzchni asfaltowej lub bitumicznej  o wartości minimum  3 mln</w:t>
            </w:r>
            <w:r w:rsidR="00060766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:</w:t>
            </w:r>
          </w:p>
          <w:p w14:paraId="558E8918" w14:textId="77777777" w:rsidR="00060766" w:rsidRDefault="0006076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657F9109" w14:textId="7E2B4825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zamawiający:</w:t>
            </w:r>
          </w:p>
          <w:p w14:paraId="5D7BB67D" w14:textId="54027E97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EBF4CFB" w14:textId="0BF92921" w:rsidR="00060766" w:rsidRDefault="0006076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0AB98D9" w14:textId="77777777" w:rsidR="00060766" w:rsidRDefault="0006076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0F70A15" w14:textId="6E14CDC5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data zawarcia umowy i zakończenia umowy:</w:t>
            </w:r>
          </w:p>
          <w:p w14:paraId="2F270224" w14:textId="7A35FD51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04440810" w14:textId="77777777" w:rsidR="00060766" w:rsidRDefault="0006076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2CCB94ED" w14:textId="793AD06E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tytuł /nazwa umowy/ </w:t>
            </w:r>
            <w:r w:rsidR="00060766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oraz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zakres robót objętych nadzorem:</w:t>
            </w:r>
          </w:p>
          <w:p w14:paraId="56249843" w14:textId="54F21B34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670A8410" w14:textId="605B117B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20BA8FE6" w14:textId="302F39D5" w:rsidR="00060766" w:rsidRDefault="0006076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1ECA5A9A" w14:textId="77777777" w:rsidR="00060766" w:rsidRDefault="0006076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5BF5A5DC" w14:textId="79E8E274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6446DCE" w14:textId="15D580CB" w:rsidR="00A5333F" w:rsidRP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wartoś</w:t>
            </w:r>
            <w:r w:rsidR="00060766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ć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robót objętych nadzorem:</w:t>
            </w:r>
          </w:p>
          <w:p w14:paraId="62DA23B3" w14:textId="77777777" w:rsidR="00A5333F" w:rsidRDefault="00A5333F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6699FDE" w14:textId="55741F1B" w:rsidR="00A5333F" w:rsidRPr="00600C0A" w:rsidRDefault="00A5333F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D26F9FE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8A16D6" w:rsidRPr="00367B91" w14:paraId="64BDA2EC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23C2184" w14:textId="3BD02FE6" w:rsidR="008A16D6" w:rsidRPr="00BD4B8E" w:rsidRDefault="00B54899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D4B8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7DE93ED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744F791" w14:textId="77777777" w:rsidR="00600C0A" w:rsidRDefault="00600C0A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0DDD62C" w14:textId="64BB0F40" w:rsidR="00B54899" w:rsidRPr="007C7FA7" w:rsidRDefault="00B54899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7FA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osoba, która będzie pełnić funkcję inspektora nadzoru branży sanitarnej 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3508B593" w14:textId="77777777" w:rsidR="000F7F3A" w:rsidRDefault="00600C0A" w:rsidP="00AF5D19">
            <w:pPr>
              <w:keepNext/>
              <w:spacing w:after="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0C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posiada uprawnienia budowlane do kierowania robotami budowlanymi w specjalności instalacyjnej w zakresie sieci, instalacji i urządzeń: cieplnych, wentylacyjnych, gazowych, wodociągowych i kanalizacyjnych bez ograniczeń,</w:t>
            </w:r>
          </w:p>
          <w:p w14:paraId="3AEC98A5" w14:textId="77777777" w:rsidR="00A5333F" w:rsidRDefault="00A5333F" w:rsidP="00AF5D19">
            <w:pPr>
              <w:keepNext/>
              <w:spacing w:after="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59C9085" w14:textId="6260E98C" w:rsidR="00AF5D19" w:rsidRDefault="00AF5D19" w:rsidP="00AF5D19">
            <w:pPr>
              <w:keepNext/>
              <w:spacing w:after="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uprawnień:</w:t>
            </w:r>
          </w:p>
          <w:p w14:paraId="196E1F1E" w14:textId="6AF64AB2" w:rsidR="00A5333F" w:rsidRPr="00600C0A" w:rsidRDefault="00A5333F" w:rsidP="00AF5D19">
            <w:pPr>
              <w:keepNext/>
              <w:spacing w:after="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30AC802A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600C0A" w:rsidRPr="00367B91" w14:paraId="07507234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8F1607B" w14:textId="3439E333" w:rsidR="00600C0A" w:rsidRPr="00BD4B8E" w:rsidRDefault="00600C0A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D4B8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F0F1AF5" w14:textId="77777777" w:rsidR="00600C0A" w:rsidRPr="00367B91" w:rsidRDefault="00600C0A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318A25C3" w14:textId="703E1C8B" w:rsidR="00600C0A" w:rsidRPr="007C7FA7" w:rsidRDefault="00600C0A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która będzie pełnić funkcję </w:t>
            </w:r>
            <w:r w:rsidRPr="00B54899">
              <w:rPr>
                <w:rFonts w:ascii="Arial" w:hAnsi="Arial" w:cs="Arial"/>
                <w:b/>
                <w:sz w:val="16"/>
                <w:szCs w:val="16"/>
              </w:rPr>
              <w:t xml:space="preserve">inspektora nadzoru robót branży </w:t>
            </w:r>
            <w:r>
              <w:rPr>
                <w:rFonts w:ascii="Arial" w:hAnsi="Arial" w:cs="Arial"/>
                <w:b/>
                <w:sz w:val="16"/>
                <w:szCs w:val="16"/>
              </w:rPr>
              <w:t>mostowej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46F9C679" w14:textId="77777777" w:rsidR="00AF5D19" w:rsidRDefault="00600C0A" w:rsidP="00600C0A">
            <w:pPr>
              <w:keepNext/>
              <w:tabs>
                <w:tab w:val="left" w:pos="2410"/>
              </w:tabs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600C0A">
              <w:rPr>
                <w:rFonts w:ascii="Arial" w:hAnsi="Arial" w:cs="Arial"/>
                <w:sz w:val="16"/>
                <w:szCs w:val="16"/>
              </w:rPr>
              <w:t>posiada uprawnienia budowlane do kierowania robotami  w specjalności inżynierii mostowej bez ograniczeń,</w:t>
            </w:r>
          </w:p>
          <w:p w14:paraId="1BD76DF4" w14:textId="75EE0319" w:rsidR="00600C0A" w:rsidRPr="00600C0A" w:rsidRDefault="00600C0A" w:rsidP="00600C0A">
            <w:pPr>
              <w:keepNext/>
              <w:tabs>
                <w:tab w:val="left" w:pos="2410"/>
              </w:tabs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600C0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F5D19" w:rsidRPr="00AF5D19">
              <w:rPr>
                <w:rFonts w:ascii="Arial" w:hAnsi="Arial" w:cs="Arial"/>
                <w:sz w:val="16"/>
                <w:szCs w:val="16"/>
              </w:rPr>
              <w:t>numer uprawnień: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32A1E163" w14:textId="77777777" w:rsidR="00600C0A" w:rsidRPr="00367B91" w:rsidRDefault="00600C0A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600C0A" w:rsidRPr="00367B91" w14:paraId="23DF5C58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6BBBC3F" w14:textId="5559709C" w:rsidR="00600C0A" w:rsidRPr="00BD4B8E" w:rsidRDefault="00BD4B8E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D4B8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1B31C14A" w14:textId="77777777" w:rsidR="00600C0A" w:rsidRPr="00367B91" w:rsidRDefault="00600C0A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5ED0E5DC" w14:textId="5EB44AEC" w:rsidR="00600C0A" w:rsidRPr="007C7FA7" w:rsidRDefault="00600C0A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która będzie pełnić funkcję </w:t>
            </w:r>
            <w:r w:rsidRPr="00B54899">
              <w:rPr>
                <w:rFonts w:ascii="Arial" w:hAnsi="Arial" w:cs="Arial"/>
                <w:b/>
                <w:sz w:val="16"/>
                <w:szCs w:val="16"/>
              </w:rPr>
              <w:t xml:space="preserve">inspektora nadzoru robót branży </w:t>
            </w:r>
            <w:r w:rsidR="00F85B76">
              <w:rPr>
                <w:rFonts w:ascii="Arial" w:hAnsi="Arial" w:cs="Arial"/>
                <w:b/>
                <w:sz w:val="16"/>
                <w:szCs w:val="16"/>
              </w:rPr>
              <w:t>kolejowej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544854E7" w14:textId="77777777" w:rsidR="00AF5D19" w:rsidRDefault="00600C0A" w:rsidP="00600C0A">
            <w:pPr>
              <w:keepNext/>
              <w:tabs>
                <w:tab w:val="left" w:pos="2410"/>
              </w:tabs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600C0A">
              <w:rPr>
                <w:rFonts w:ascii="Arial" w:hAnsi="Arial" w:cs="Arial"/>
                <w:sz w:val="16"/>
                <w:szCs w:val="16"/>
              </w:rPr>
              <w:t xml:space="preserve">posiada uprawnienia budowlane do kierowania robotami w specjalności inżynieryjnej kolejowej bez ograniczeń, </w:t>
            </w:r>
          </w:p>
          <w:p w14:paraId="0F0F08AF" w14:textId="6723678C" w:rsidR="00600C0A" w:rsidRPr="00600C0A" w:rsidRDefault="00AF5D19" w:rsidP="00600C0A">
            <w:pPr>
              <w:keepNext/>
              <w:tabs>
                <w:tab w:val="left" w:pos="2410"/>
              </w:tabs>
              <w:spacing w:before="120" w:after="120"/>
              <w:jc w:val="both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5D19">
              <w:rPr>
                <w:rFonts w:ascii="Arial" w:hAnsi="Arial" w:cs="Arial"/>
                <w:sz w:val="16"/>
                <w:szCs w:val="16"/>
              </w:rPr>
              <w:t>numer uprawnień: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4ECCDA4B" w14:textId="77777777" w:rsidR="00600C0A" w:rsidRPr="00367B91" w:rsidRDefault="00600C0A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600C0A" w:rsidRPr="00367B91" w14:paraId="2EF5A7C2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DBDADE" w14:textId="6341FF7D" w:rsidR="00600C0A" w:rsidRPr="00BD4B8E" w:rsidRDefault="00BD4B8E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D4B8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2C6835E4" w14:textId="77777777" w:rsidR="00600C0A" w:rsidRPr="00367B91" w:rsidRDefault="00600C0A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34E82AFE" w14:textId="02011EDF" w:rsidR="00600C0A" w:rsidRPr="007C7FA7" w:rsidRDefault="00600C0A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która będzie pełnić funkcję </w:t>
            </w:r>
            <w:r w:rsidRPr="00B54899">
              <w:rPr>
                <w:rFonts w:ascii="Arial" w:hAnsi="Arial" w:cs="Arial"/>
                <w:b/>
                <w:sz w:val="16"/>
                <w:szCs w:val="16"/>
              </w:rPr>
              <w:t xml:space="preserve">inspektora nadzoru robót </w:t>
            </w:r>
            <w:r w:rsidR="00BD4B8E" w:rsidRPr="00BD4B8E">
              <w:rPr>
                <w:rFonts w:ascii="Arial" w:hAnsi="Arial" w:cs="Arial"/>
                <w:b/>
                <w:sz w:val="16"/>
                <w:szCs w:val="16"/>
              </w:rPr>
              <w:t>robotami w specjalności instalacyjnej w zakresie sieci, instalacji i urządzeń elektrycznych i elektroenergetycznych bez ograniczeń,</w:t>
            </w:r>
            <w:r w:rsidR="00BD4B8E" w:rsidRPr="00BD4B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5D38CD28" w14:textId="77777777" w:rsidR="00AF5D19" w:rsidRDefault="00600C0A" w:rsidP="00600C0A">
            <w:pPr>
              <w:keepNext/>
              <w:tabs>
                <w:tab w:val="left" w:pos="2410"/>
              </w:tabs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600C0A">
              <w:rPr>
                <w:rFonts w:ascii="Arial" w:hAnsi="Arial" w:cs="Arial"/>
                <w:sz w:val="16"/>
                <w:szCs w:val="16"/>
              </w:rPr>
              <w:t>posiada uprawnienia budowlane do kierowania robotami w specjalności instalacyjnej w zakresie sieci, instalacji i urządzeń elektrycznych i elektroenergetycznych bez ograniczeń,</w:t>
            </w:r>
            <w:r w:rsidR="00AF5D19" w:rsidRPr="00AF5D1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9C630D5" w14:textId="03A7F398" w:rsidR="00600C0A" w:rsidRPr="00600C0A" w:rsidRDefault="00AF5D19" w:rsidP="00600C0A">
            <w:pPr>
              <w:keepNext/>
              <w:tabs>
                <w:tab w:val="left" w:pos="2410"/>
              </w:tabs>
              <w:spacing w:before="120" w:after="120"/>
              <w:jc w:val="both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5D19">
              <w:rPr>
                <w:rFonts w:ascii="Arial" w:hAnsi="Arial" w:cs="Arial"/>
                <w:sz w:val="16"/>
                <w:szCs w:val="16"/>
              </w:rPr>
              <w:t>numer uprawnień:</w:t>
            </w:r>
            <w:r w:rsidR="00600C0A" w:rsidRPr="00600C0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534C3E0F" w14:textId="77777777" w:rsidR="00600C0A" w:rsidRPr="00367B91" w:rsidRDefault="00600C0A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13547008" w14:textId="77777777" w:rsidR="000F7F3A" w:rsidRDefault="000F7F3A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14:paraId="7081502F" w14:textId="347D7503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2BEE02ED" w14:textId="77777777" w:rsidR="006B1A51" w:rsidRPr="00B54899" w:rsidRDefault="00367B91" w:rsidP="000C2F0F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W przypadku 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gdy,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obowiązany jest 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przedstawić </w:t>
      </w:r>
      <w:r w:rsidRPr="00B54899">
        <w:rPr>
          <w:rFonts w:ascii="Arial" w:eastAsia="Times New Roman" w:hAnsi="Arial" w:cs="Arial"/>
          <w:b/>
          <w:bCs/>
          <w:color w:val="FF0000"/>
          <w:sz w:val="16"/>
          <w:szCs w:val="16"/>
          <w:lang w:val="x-none" w:eastAsia="ar-SA"/>
        </w:rPr>
        <w:t>zobowiązanie innego podmiotu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do oddania do dyspozycji zasobów określonych w art. </w:t>
      </w:r>
      <w:r w:rsidR="001A28C7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118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ustawy Pzp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wg załącznika nr 4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 xml:space="preserve"> do SWZ.</w:t>
      </w:r>
    </w:p>
    <w:p w14:paraId="64F30EA5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3533DDF" w14:textId="77777777" w:rsidR="005B0849" w:rsidRPr="007C7FA7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98417E2" w14:textId="507223A9" w:rsidR="0074095F" w:rsidRPr="007A5ABE" w:rsidRDefault="000C2F0F" w:rsidP="007A5A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C7FA7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sectPr w:rsidR="0074095F" w:rsidRPr="007A5ABE" w:rsidSect="00B54899">
      <w:headerReference w:type="default" r:id="rId7"/>
      <w:footerReference w:type="default" r:id="rId8"/>
      <w:pgSz w:w="11906" w:h="16838"/>
      <w:pgMar w:top="851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7D28D" w14:textId="77777777" w:rsidR="00595BC3" w:rsidRDefault="00595BC3">
      <w:r>
        <w:separator/>
      </w:r>
    </w:p>
  </w:endnote>
  <w:endnote w:type="continuationSeparator" w:id="0">
    <w:p w14:paraId="0CE58EC9" w14:textId="77777777" w:rsidR="00595BC3" w:rsidRDefault="0059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5F3D" w14:textId="50779015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F49A2" w14:textId="77777777" w:rsidR="00595BC3" w:rsidRDefault="00595BC3">
      <w:r>
        <w:separator/>
      </w:r>
    </w:p>
  </w:footnote>
  <w:footnote w:type="continuationSeparator" w:id="0">
    <w:p w14:paraId="14A5F907" w14:textId="77777777" w:rsidR="00595BC3" w:rsidRDefault="0059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96CB" w14:textId="0A5DEDC7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64452154">
    <w:abstractNumId w:val="3"/>
  </w:num>
  <w:num w:numId="2" w16cid:durableId="2024941181">
    <w:abstractNumId w:val="0"/>
  </w:num>
  <w:num w:numId="3" w16cid:durableId="100734019">
    <w:abstractNumId w:val="1"/>
  </w:num>
  <w:num w:numId="4" w16cid:durableId="1669478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0766"/>
    <w:rsid w:val="00064C8B"/>
    <w:rsid w:val="00072358"/>
    <w:rsid w:val="0008253E"/>
    <w:rsid w:val="00093022"/>
    <w:rsid w:val="000B7881"/>
    <w:rsid w:val="000B790F"/>
    <w:rsid w:val="000C2F0F"/>
    <w:rsid w:val="000F4EAC"/>
    <w:rsid w:val="000F7F3A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3C04"/>
    <w:rsid w:val="001952D2"/>
    <w:rsid w:val="001A28C7"/>
    <w:rsid w:val="001A35BF"/>
    <w:rsid w:val="001C0BF8"/>
    <w:rsid w:val="001D0901"/>
    <w:rsid w:val="001E2936"/>
    <w:rsid w:val="002044FB"/>
    <w:rsid w:val="00204BE5"/>
    <w:rsid w:val="0022382F"/>
    <w:rsid w:val="00232924"/>
    <w:rsid w:val="00242044"/>
    <w:rsid w:val="00250F29"/>
    <w:rsid w:val="00251092"/>
    <w:rsid w:val="0025292B"/>
    <w:rsid w:val="0026192B"/>
    <w:rsid w:val="00285646"/>
    <w:rsid w:val="0028741C"/>
    <w:rsid w:val="002906B7"/>
    <w:rsid w:val="002D1A99"/>
    <w:rsid w:val="002D2ADE"/>
    <w:rsid w:val="002E5CF9"/>
    <w:rsid w:val="002F07E6"/>
    <w:rsid w:val="002F3939"/>
    <w:rsid w:val="00321A51"/>
    <w:rsid w:val="0032397C"/>
    <w:rsid w:val="003537F4"/>
    <w:rsid w:val="00353F0E"/>
    <w:rsid w:val="00367B91"/>
    <w:rsid w:val="00370774"/>
    <w:rsid w:val="00371CA7"/>
    <w:rsid w:val="00382DB7"/>
    <w:rsid w:val="003859D5"/>
    <w:rsid w:val="00386D7A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E41FA"/>
    <w:rsid w:val="004F080B"/>
    <w:rsid w:val="004F1B11"/>
    <w:rsid w:val="00511CFB"/>
    <w:rsid w:val="0053696F"/>
    <w:rsid w:val="00556B24"/>
    <w:rsid w:val="00556EF3"/>
    <w:rsid w:val="00584E5E"/>
    <w:rsid w:val="005917C6"/>
    <w:rsid w:val="00595BC3"/>
    <w:rsid w:val="005A1702"/>
    <w:rsid w:val="005B0849"/>
    <w:rsid w:val="005B52F4"/>
    <w:rsid w:val="005C3365"/>
    <w:rsid w:val="005D4CBC"/>
    <w:rsid w:val="005E1550"/>
    <w:rsid w:val="005E4E46"/>
    <w:rsid w:val="005E7E75"/>
    <w:rsid w:val="005F30C3"/>
    <w:rsid w:val="00600091"/>
    <w:rsid w:val="00600C0A"/>
    <w:rsid w:val="00606EBA"/>
    <w:rsid w:val="00613504"/>
    <w:rsid w:val="006152B8"/>
    <w:rsid w:val="006214C4"/>
    <w:rsid w:val="00632F70"/>
    <w:rsid w:val="006374C2"/>
    <w:rsid w:val="0064692F"/>
    <w:rsid w:val="00674B25"/>
    <w:rsid w:val="00676EC2"/>
    <w:rsid w:val="00681CD2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200FB"/>
    <w:rsid w:val="007359DF"/>
    <w:rsid w:val="0074095F"/>
    <w:rsid w:val="00745C11"/>
    <w:rsid w:val="00780956"/>
    <w:rsid w:val="00787789"/>
    <w:rsid w:val="00791D75"/>
    <w:rsid w:val="007A5ABE"/>
    <w:rsid w:val="007C7FA7"/>
    <w:rsid w:val="007E144A"/>
    <w:rsid w:val="007E17E6"/>
    <w:rsid w:val="007E31E6"/>
    <w:rsid w:val="007F6381"/>
    <w:rsid w:val="00812A60"/>
    <w:rsid w:val="0081585D"/>
    <w:rsid w:val="00820057"/>
    <w:rsid w:val="00826BED"/>
    <w:rsid w:val="008346A2"/>
    <w:rsid w:val="00842DAD"/>
    <w:rsid w:val="00843FE4"/>
    <w:rsid w:val="00861AA6"/>
    <w:rsid w:val="00881832"/>
    <w:rsid w:val="00883896"/>
    <w:rsid w:val="00893506"/>
    <w:rsid w:val="008A16D6"/>
    <w:rsid w:val="008A1B06"/>
    <w:rsid w:val="008B2A74"/>
    <w:rsid w:val="008B7FAE"/>
    <w:rsid w:val="008C0B23"/>
    <w:rsid w:val="008C26BE"/>
    <w:rsid w:val="008E4AE6"/>
    <w:rsid w:val="008E6C1E"/>
    <w:rsid w:val="008F48E7"/>
    <w:rsid w:val="00900A1B"/>
    <w:rsid w:val="009208D6"/>
    <w:rsid w:val="009220C9"/>
    <w:rsid w:val="00924789"/>
    <w:rsid w:val="0094381D"/>
    <w:rsid w:val="0095736A"/>
    <w:rsid w:val="0096550B"/>
    <w:rsid w:val="00980377"/>
    <w:rsid w:val="009A7FD7"/>
    <w:rsid w:val="009B674C"/>
    <w:rsid w:val="009C40A7"/>
    <w:rsid w:val="009C5269"/>
    <w:rsid w:val="009D083B"/>
    <w:rsid w:val="009D27ED"/>
    <w:rsid w:val="009D7726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164B7"/>
    <w:rsid w:val="00A333D3"/>
    <w:rsid w:val="00A5333F"/>
    <w:rsid w:val="00A65010"/>
    <w:rsid w:val="00A86095"/>
    <w:rsid w:val="00A91C06"/>
    <w:rsid w:val="00AA6D61"/>
    <w:rsid w:val="00AD0B65"/>
    <w:rsid w:val="00AD0B85"/>
    <w:rsid w:val="00AD23A9"/>
    <w:rsid w:val="00AF0C1B"/>
    <w:rsid w:val="00AF5D19"/>
    <w:rsid w:val="00AF651F"/>
    <w:rsid w:val="00B15F55"/>
    <w:rsid w:val="00B35E92"/>
    <w:rsid w:val="00B366BD"/>
    <w:rsid w:val="00B430BF"/>
    <w:rsid w:val="00B54899"/>
    <w:rsid w:val="00B74C56"/>
    <w:rsid w:val="00B7708F"/>
    <w:rsid w:val="00B80432"/>
    <w:rsid w:val="00B83FC7"/>
    <w:rsid w:val="00B842D2"/>
    <w:rsid w:val="00B95250"/>
    <w:rsid w:val="00BA269D"/>
    <w:rsid w:val="00BB3BCE"/>
    <w:rsid w:val="00BB41BC"/>
    <w:rsid w:val="00BD2802"/>
    <w:rsid w:val="00BD4B8E"/>
    <w:rsid w:val="00BD4F7C"/>
    <w:rsid w:val="00BD7659"/>
    <w:rsid w:val="00BD7DCA"/>
    <w:rsid w:val="00BE0043"/>
    <w:rsid w:val="00BE26DD"/>
    <w:rsid w:val="00BF1755"/>
    <w:rsid w:val="00BF28C0"/>
    <w:rsid w:val="00BF501C"/>
    <w:rsid w:val="00C4359E"/>
    <w:rsid w:val="00C46EE5"/>
    <w:rsid w:val="00C655FB"/>
    <w:rsid w:val="00C75451"/>
    <w:rsid w:val="00C757EE"/>
    <w:rsid w:val="00CA6570"/>
    <w:rsid w:val="00CA700B"/>
    <w:rsid w:val="00CC2787"/>
    <w:rsid w:val="00CE0AC1"/>
    <w:rsid w:val="00CF084A"/>
    <w:rsid w:val="00CF69E5"/>
    <w:rsid w:val="00D02D68"/>
    <w:rsid w:val="00D47BCD"/>
    <w:rsid w:val="00D54ABA"/>
    <w:rsid w:val="00D762D9"/>
    <w:rsid w:val="00D803CD"/>
    <w:rsid w:val="00D81C92"/>
    <w:rsid w:val="00D936A7"/>
    <w:rsid w:val="00DA0B0A"/>
    <w:rsid w:val="00DA423F"/>
    <w:rsid w:val="00DB703A"/>
    <w:rsid w:val="00DC2281"/>
    <w:rsid w:val="00DC7958"/>
    <w:rsid w:val="00DD7C8F"/>
    <w:rsid w:val="00DE0D30"/>
    <w:rsid w:val="00DE4B77"/>
    <w:rsid w:val="00E11A8A"/>
    <w:rsid w:val="00E25FB0"/>
    <w:rsid w:val="00E478E2"/>
    <w:rsid w:val="00E50BC0"/>
    <w:rsid w:val="00E616B4"/>
    <w:rsid w:val="00EA7C81"/>
    <w:rsid w:val="00EB0AF1"/>
    <w:rsid w:val="00EB70A0"/>
    <w:rsid w:val="00EC3A0F"/>
    <w:rsid w:val="00EE28D7"/>
    <w:rsid w:val="00EF003F"/>
    <w:rsid w:val="00EF067B"/>
    <w:rsid w:val="00F14518"/>
    <w:rsid w:val="00F22EAA"/>
    <w:rsid w:val="00F550FE"/>
    <w:rsid w:val="00F65BF2"/>
    <w:rsid w:val="00F71C6A"/>
    <w:rsid w:val="00F826C0"/>
    <w:rsid w:val="00F85B76"/>
    <w:rsid w:val="00F9319A"/>
    <w:rsid w:val="00FA3BAD"/>
    <w:rsid w:val="00FA7131"/>
    <w:rsid w:val="00FA71D0"/>
    <w:rsid w:val="00FB2823"/>
    <w:rsid w:val="00FB6348"/>
    <w:rsid w:val="00FD3D5D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455</Words>
  <Characters>2734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</vt:lpstr>
      <vt:lpstr>    WYKAZ OSÓB - </vt:lpstr>
      <vt:lpstr>    skierowanych przez Wykonawcę do realizacji zamówienia</vt:lpstr>
      <vt:lpstr>    </vt:lpstr>
    </vt:vector>
  </TitlesOfParts>
  <Company>Hewlett-Packard Company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6</cp:revision>
  <cp:lastPrinted>2020-12-28T14:00:00Z</cp:lastPrinted>
  <dcterms:created xsi:type="dcterms:W3CDTF">2022-12-19T13:56:00Z</dcterms:created>
  <dcterms:modified xsi:type="dcterms:W3CDTF">2022-12-19T21:15:00Z</dcterms:modified>
</cp:coreProperties>
</file>