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9B90" w14:textId="77777777" w:rsidR="00A30790" w:rsidRDefault="00A30790">
      <w:pPr>
        <w:spacing w:after="0" w:line="240" w:lineRule="auto"/>
      </w:pPr>
      <w:r>
        <w:rPr>
          <w:rFonts w:ascii="Calibri" w:hAnsi="Calibri" w:cs="Calibri"/>
          <w:bCs/>
          <w:sz w:val="24"/>
          <w:szCs w:val="24"/>
        </w:rPr>
        <w:t>I.270</w:t>
      </w:r>
      <w:r w:rsidR="003B3232">
        <w:rPr>
          <w:rFonts w:ascii="Calibri" w:hAnsi="Calibri" w:cs="Calibri"/>
          <w:bCs/>
          <w:sz w:val="24"/>
          <w:szCs w:val="24"/>
        </w:rPr>
        <w:t>.22</w:t>
      </w:r>
      <w:r>
        <w:rPr>
          <w:rFonts w:ascii="Calibri" w:hAnsi="Calibri" w:cs="Calibri"/>
          <w:bCs/>
          <w:sz w:val="24"/>
          <w:szCs w:val="24"/>
        </w:rPr>
        <w:t>.202</w:t>
      </w:r>
      <w:r w:rsidR="003B3232">
        <w:rPr>
          <w:rFonts w:ascii="Calibri" w:hAnsi="Calibri" w:cs="Calibri"/>
          <w:bCs/>
          <w:sz w:val="24"/>
          <w:szCs w:val="24"/>
        </w:rPr>
        <w:t>4</w:t>
      </w:r>
    </w:p>
    <w:p w14:paraId="5281A8B2" w14:textId="77777777" w:rsidR="00A30790" w:rsidRDefault="00A30790">
      <w:pPr>
        <w:spacing w:after="0" w:line="240" w:lineRule="auto"/>
        <w:rPr>
          <w:rFonts w:ascii="Calibri" w:hAnsi="Calibri" w:cs="Calibri"/>
          <w:bCs/>
          <w:sz w:val="24"/>
          <w:szCs w:val="24"/>
          <w:u w:val="single"/>
        </w:rPr>
      </w:pPr>
    </w:p>
    <w:p w14:paraId="53319625" w14:textId="77777777" w:rsidR="00A30790" w:rsidRDefault="00A30790">
      <w:pPr>
        <w:spacing w:after="0" w:line="240" w:lineRule="auto"/>
      </w:pPr>
      <w:r>
        <w:rPr>
          <w:rFonts w:ascii="Calibri" w:hAnsi="Calibri" w:cs="Calibri"/>
          <w:bCs/>
          <w:sz w:val="24"/>
          <w:szCs w:val="24"/>
          <w:u w:val="single"/>
        </w:rPr>
        <w:t>ZAMAWIAJĄCY:</w:t>
      </w:r>
      <w:r>
        <w:rPr>
          <w:rFonts w:ascii="Calibri" w:hAnsi="Calibri" w:cs="Calibri"/>
          <w:bCs/>
          <w:sz w:val="24"/>
          <w:szCs w:val="24"/>
        </w:rPr>
        <w:t xml:space="preserve"> </w:t>
      </w:r>
    </w:p>
    <w:p w14:paraId="3059EF58" w14:textId="77777777" w:rsidR="00A30790" w:rsidRDefault="00A30790">
      <w:pPr>
        <w:spacing w:after="0" w:line="240" w:lineRule="auto"/>
      </w:pPr>
      <w:r>
        <w:rPr>
          <w:rFonts w:ascii="Calibri" w:hAnsi="Calibri" w:cs="Calibri"/>
          <w:bCs/>
          <w:sz w:val="24"/>
          <w:szCs w:val="24"/>
        </w:rPr>
        <w:t>Gmina i Miasto Ulanów</w:t>
      </w:r>
    </w:p>
    <w:p w14:paraId="053FDE03" w14:textId="77777777" w:rsidR="00A30790" w:rsidRDefault="00A30790">
      <w:pPr>
        <w:spacing w:after="0" w:line="240" w:lineRule="auto"/>
      </w:pPr>
      <w:r>
        <w:rPr>
          <w:rFonts w:ascii="Calibri" w:hAnsi="Calibri" w:cs="Calibri"/>
          <w:bCs/>
          <w:sz w:val="24"/>
          <w:szCs w:val="24"/>
        </w:rPr>
        <w:t>37 – 410 Ulanów</w:t>
      </w:r>
    </w:p>
    <w:p w14:paraId="7E34C0CC" w14:textId="77777777" w:rsidR="00A30790" w:rsidRDefault="00A30790">
      <w:pPr>
        <w:spacing w:after="0" w:line="240" w:lineRule="auto"/>
      </w:pPr>
      <w:r>
        <w:rPr>
          <w:rFonts w:ascii="Calibri" w:hAnsi="Calibri" w:cs="Calibri"/>
          <w:bCs/>
          <w:sz w:val="24"/>
          <w:szCs w:val="24"/>
        </w:rPr>
        <w:t>ul. Rynek 5</w:t>
      </w:r>
    </w:p>
    <w:p w14:paraId="48D55CA7" w14:textId="77777777" w:rsidR="00A30790" w:rsidRDefault="00A30790">
      <w:pPr>
        <w:spacing w:after="0" w:line="240" w:lineRule="auto"/>
      </w:pPr>
      <w:r>
        <w:rPr>
          <w:rFonts w:ascii="Calibri" w:hAnsi="Calibri" w:cs="Calibri"/>
          <w:bCs/>
          <w:sz w:val="24"/>
          <w:szCs w:val="24"/>
        </w:rPr>
        <w:t>NIP 6020016510</w:t>
      </w:r>
    </w:p>
    <w:p w14:paraId="3C5046F6" w14:textId="77777777" w:rsidR="00A30790" w:rsidRDefault="00A30790">
      <w:pPr>
        <w:spacing w:after="0" w:line="240" w:lineRule="auto"/>
        <w:rPr>
          <w:rFonts w:ascii="Calibri" w:hAnsi="Calibri" w:cs="Calibri"/>
          <w:b/>
          <w:bCs/>
          <w:sz w:val="24"/>
          <w:szCs w:val="24"/>
        </w:rPr>
      </w:pPr>
    </w:p>
    <w:p w14:paraId="6EBF3277" w14:textId="77777777" w:rsidR="00A30790" w:rsidRDefault="00A30790">
      <w:pPr>
        <w:spacing w:after="0"/>
        <w:rPr>
          <w:rFonts w:ascii="Calibri" w:hAnsi="Calibri" w:cs="Calibri"/>
          <w:b/>
          <w:sz w:val="24"/>
          <w:szCs w:val="24"/>
        </w:rPr>
      </w:pPr>
    </w:p>
    <w:p w14:paraId="37FFFD09" w14:textId="77777777" w:rsidR="00A30790" w:rsidRDefault="00A30790">
      <w:pPr>
        <w:spacing w:after="0"/>
        <w:jc w:val="center"/>
        <w:rPr>
          <w:rFonts w:ascii="Calibri" w:hAnsi="Calibri" w:cs="Calibri"/>
          <w:b/>
          <w:sz w:val="24"/>
          <w:szCs w:val="24"/>
        </w:rPr>
      </w:pPr>
    </w:p>
    <w:p w14:paraId="729B1B35" w14:textId="77777777" w:rsidR="00A30790" w:rsidRDefault="00A30790">
      <w:pPr>
        <w:spacing w:after="0"/>
        <w:jc w:val="center"/>
        <w:rPr>
          <w:rFonts w:ascii="Calibri" w:hAnsi="Calibri" w:cs="Calibri"/>
          <w:b/>
          <w:sz w:val="24"/>
          <w:szCs w:val="24"/>
        </w:rPr>
      </w:pPr>
      <w:r>
        <w:rPr>
          <w:rFonts w:ascii="Calibri" w:hAnsi="Calibri" w:cs="Calibri"/>
          <w:b/>
          <w:sz w:val="24"/>
          <w:szCs w:val="24"/>
        </w:rPr>
        <w:t>SPECYFIKACJA WARUNKÓW ZAMÓWIENIA</w:t>
      </w:r>
    </w:p>
    <w:p w14:paraId="436FB165" w14:textId="77777777" w:rsidR="0072741B" w:rsidRDefault="0072741B">
      <w:pPr>
        <w:spacing w:after="0"/>
        <w:jc w:val="center"/>
        <w:rPr>
          <w:rFonts w:ascii="Calibri" w:hAnsi="Calibri" w:cs="Calibri"/>
          <w:b/>
          <w:sz w:val="24"/>
          <w:szCs w:val="24"/>
        </w:rPr>
      </w:pPr>
    </w:p>
    <w:p w14:paraId="2EF55452" w14:textId="77777777" w:rsidR="0072741B" w:rsidRPr="0072741B" w:rsidRDefault="0072741B">
      <w:pPr>
        <w:spacing w:after="0"/>
        <w:jc w:val="center"/>
        <w:rPr>
          <w:b/>
          <w:bCs/>
        </w:rPr>
      </w:pPr>
      <w:r w:rsidRPr="0072741B">
        <w:rPr>
          <w:b/>
          <w:bCs/>
        </w:rPr>
        <w:t>Modernizacja dróg gminnych na terenie Gminy Ulanów</w:t>
      </w:r>
    </w:p>
    <w:p w14:paraId="14B0A575" w14:textId="77777777" w:rsidR="00A30790" w:rsidRDefault="0072741B">
      <w:pPr>
        <w:spacing w:after="0"/>
        <w:jc w:val="center"/>
        <w:rPr>
          <w:rFonts w:ascii="Calibri" w:hAnsi="Calibri" w:cs="Calibri"/>
          <w:b/>
          <w:sz w:val="24"/>
          <w:szCs w:val="24"/>
        </w:rPr>
      </w:pPr>
      <w:r>
        <w:rPr>
          <w:rFonts w:ascii="Calibri" w:hAnsi="Calibri" w:cs="Calibri"/>
          <w:b/>
          <w:sz w:val="24"/>
          <w:szCs w:val="24"/>
        </w:rPr>
        <w:t xml:space="preserve">W tym: </w:t>
      </w:r>
    </w:p>
    <w:p w14:paraId="57C840E9" w14:textId="77777777" w:rsidR="001D2EB2" w:rsidRPr="00B6518A" w:rsidRDefault="001D2EB2" w:rsidP="00B6518A">
      <w:pPr>
        <w:spacing w:after="0" w:line="240" w:lineRule="auto"/>
        <w:ind w:left="142" w:hanging="142"/>
        <w:jc w:val="center"/>
        <w:rPr>
          <w:rFonts w:ascii="Calibri" w:hAnsi="Calibri" w:cs="Calibri"/>
          <w:b/>
          <w:sz w:val="24"/>
          <w:szCs w:val="24"/>
        </w:rPr>
      </w:pPr>
      <w:r w:rsidRPr="00B6518A">
        <w:rPr>
          <w:rFonts w:ascii="Calibri" w:hAnsi="Calibri" w:cs="Calibri"/>
          <w:b/>
          <w:sz w:val="24"/>
          <w:szCs w:val="24"/>
        </w:rPr>
        <w:t>1.</w:t>
      </w:r>
      <w:r w:rsidRPr="00B6518A">
        <w:rPr>
          <w:rFonts w:ascii="Calibri" w:hAnsi="Calibri" w:cs="Calibri"/>
          <w:b/>
          <w:sz w:val="24"/>
          <w:szCs w:val="24"/>
        </w:rPr>
        <w:tab/>
        <w:t>Remont drogi gminnej położonej na działkach nr. ewid. 1700, 1926, 280, w m. Glinianka oraz Bukowina</w:t>
      </w:r>
    </w:p>
    <w:p w14:paraId="386F0875" w14:textId="77777777" w:rsidR="001D2EB2" w:rsidRPr="00B6518A" w:rsidRDefault="001D2EB2" w:rsidP="00B6518A">
      <w:pPr>
        <w:spacing w:after="0" w:line="240" w:lineRule="auto"/>
        <w:ind w:left="142" w:hanging="142"/>
        <w:jc w:val="center"/>
        <w:rPr>
          <w:rFonts w:ascii="Calibri" w:hAnsi="Calibri" w:cs="Calibri"/>
          <w:b/>
          <w:sz w:val="24"/>
          <w:szCs w:val="24"/>
        </w:rPr>
      </w:pPr>
      <w:r w:rsidRPr="00B6518A">
        <w:rPr>
          <w:rFonts w:ascii="Calibri" w:hAnsi="Calibri" w:cs="Calibri"/>
          <w:b/>
          <w:sz w:val="24"/>
          <w:szCs w:val="24"/>
        </w:rPr>
        <w:t>2.</w:t>
      </w:r>
      <w:r w:rsidRPr="00B6518A">
        <w:rPr>
          <w:rFonts w:ascii="Calibri" w:hAnsi="Calibri" w:cs="Calibri"/>
          <w:b/>
          <w:sz w:val="24"/>
          <w:szCs w:val="24"/>
        </w:rPr>
        <w:tab/>
        <w:t>Remont drogi gminnej położonej na działkach nr. ewid. 1380, 989/2, 1384/2, 979/4, 979/7 w m. Dąbrówka</w:t>
      </w:r>
    </w:p>
    <w:p w14:paraId="16A433DE" w14:textId="77777777" w:rsidR="001D2EB2" w:rsidRPr="00B6518A" w:rsidRDefault="001D2EB2" w:rsidP="00B6518A">
      <w:pPr>
        <w:spacing w:after="0" w:line="240" w:lineRule="auto"/>
        <w:ind w:left="142" w:hanging="142"/>
        <w:jc w:val="center"/>
        <w:rPr>
          <w:rFonts w:ascii="Calibri" w:hAnsi="Calibri" w:cs="Calibri"/>
          <w:b/>
          <w:sz w:val="24"/>
          <w:szCs w:val="24"/>
        </w:rPr>
      </w:pPr>
      <w:r w:rsidRPr="00B6518A">
        <w:rPr>
          <w:rFonts w:ascii="Calibri" w:hAnsi="Calibri" w:cs="Calibri"/>
          <w:b/>
          <w:sz w:val="24"/>
          <w:szCs w:val="24"/>
        </w:rPr>
        <w:t>3.</w:t>
      </w:r>
      <w:r w:rsidRPr="00B6518A">
        <w:rPr>
          <w:rFonts w:ascii="Calibri" w:hAnsi="Calibri" w:cs="Calibri"/>
          <w:b/>
          <w:sz w:val="24"/>
          <w:szCs w:val="24"/>
        </w:rPr>
        <w:tab/>
        <w:t>Remont drogi gminnej ul. Partyzantów położonej na działce nr. Ewid. 1867 w m. Wólka Tanewska</w:t>
      </w:r>
    </w:p>
    <w:p w14:paraId="34668A70" w14:textId="77777777" w:rsidR="000714D4" w:rsidRDefault="000714D4" w:rsidP="00D11D2D">
      <w:pPr>
        <w:spacing w:after="0"/>
        <w:ind w:left="142" w:hanging="142"/>
        <w:jc w:val="center"/>
        <w:rPr>
          <w:rFonts w:ascii="Calibri" w:hAnsi="Calibri" w:cs="Calibri"/>
          <w:b/>
          <w:sz w:val="24"/>
          <w:szCs w:val="24"/>
        </w:rPr>
      </w:pPr>
      <w:r w:rsidRPr="000714D4">
        <w:rPr>
          <w:rFonts w:ascii="Calibri" w:hAnsi="Calibri" w:cs="Calibri"/>
          <w:b/>
          <w:sz w:val="24"/>
          <w:szCs w:val="24"/>
        </w:rPr>
        <w:t>4.</w:t>
      </w:r>
      <w:r w:rsidRPr="000714D4">
        <w:rPr>
          <w:rFonts w:ascii="Calibri" w:hAnsi="Calibri" w:cs="Calibri"/>
          <w:b/>
          <w:sz w:val="24"/>
          <w:szCs w:val="24"/>
        </w:rPr>
        <w:tab/>
        <w:t>Przebudowa drogi gminnej nr 102825R w miejscowości Kurzyna Średnia – Mieszyce (w km 0+000 do 1+422 oraz 1+710 do 3+284) Etap II w km 1+710 do km 3+284</w:t>
      </w:r>
    </w:p>
    <w:p w14:paraId="5CD9CCC4" w14:textId="77777777" w:rsidR="00727A37" w:rsidRPr="000714D4" w:rsidRDefault="00727A37" w:rsidP="00D11D2D">
      <w:pPr>
        <w:spacing w:after="0"/>
        <w:ind w:left="142" w:hanging="142"/>
        <w:jc w:val="center"/>
        <w:rPr>
          <w:rFonts w:ascii="Calibri" w:hAnsi="Calibri" w:cs="Calibri"/>
          <w:b/>
          <w:sz w:val="24"/>
          <w:szCs w:val="24"/>
        </w:rPr>
      </w:pPr>
      <w:r>
        <w:rPr>
          <w:b/>
          <w:i/>
          <w:szCs w:val="28"/>
        </w:rPr>
        <w:t xml:space="preserve">5. </w:t>
      </w:r>
      <w:r w:rsidRPr="00E6380E">
        <w:rPr>
          <w:rFonts w:ascii="Calibri" w:hAnsi="Calibri" w:cs="Calibri"/>
          <w:b/>
          <w:iCs/>
          <w:sz w:val="24"/>
          <w:szCs w:val="24"/>
        </w:rPr>
        <w:t>Przebudowa drogi w miejscowości Wólka Tanewska dz. ewid. nr 1102/1, 1025/1 w km 0+000 – 2+244 wraz z remontem przepustów</w:t>
      </w:r>
      <w:r w:rsidR="00C96B5A" w:rsidRPr="00E6380E">
        <w:rPr>
          <w:rFonts w:ascii="Calibri" w:hAnsi="Calibri" w:cs="Calibri"/>
          <w:b/>
          <w:iCs/>
          <w:sz w:val="24"/>
          <w:szCs w:val="24"/>
        </w:rPr>
        <w:t xml:space="preserve"> - </w:t>
      </w:r>
      <w:r w:rsidRPr="00E6380E">
        <w:rPr>
          <w:rFonts w:ascii="Calibri" w:hAnsi="Calibri" w:cs="Calibri"/>
          <w:b/>
          <w:iCs/>
          <w:sz w:val="24"/>
          <w:szCs w:val="24"/>
        </w:rPr>
        <w:t>Etap II km 1+285 do 2+244</w:t>
      </w:r>
    </w:p>
    <w:p w14:paraId="2A91727E" w14:textId="77777777" w:rsidR="00FC57AF" w:rsidRDefault="00C96B5A" w:rsidP="00D11D2D">
      <w:pPr>
        <w:spacing w:after="0"/>
        <w:ind w:left="142" w:hanging="142"/>
        <w:jc w:val="center"/>
        <w:rPr>
          <w:rFonts w:ascii="Calibri" w:hAnsi="Calibri" w:cs="Calibri"/>
          <w:b/>
          <w:sz w:val="24"/>
          <w:szCs w:val="24"/>
        </w:rPr>
      </w:pPr>
      <w:r>
        <w:rPr>
          <w:rFonts w:ascii="Calibri" w:hAnsi="Calibri" w:cs="Calibri"/>
          <w:b/>
          <w:sz w:val="24"/>
          <w:szCs w:val="24"/>
        </w:rPr>
        <w:t>6</w:t>
      </w:r>
      <w:r w:rsidR="000714D4" w:rsidRPr="000714D4">
        <w:rPr>
          <w:rFonts w:ascii="Calibri" w:hAnsi="Calibri" w:cs="Calibri"/>
          <w:b/>
          <w:sz w:val="24"/>
          <w:szCs w:val="24"/>
        </w:rPr>
        <w:t>.</w:t>
      </w:r>
      <w:r w:rsidR="000714D4" w:rsidRPr="000714D4">
        <w:rPr>
          <w:rFonts w:ascii="Calibri" w:hAnsi="Calibri" w:cs="Calibri"/>
          <w:b/>
          <w:sz w:val="24"/>
          <w:szCs w:val="24"/>
        </w:rPr>
        <w:tab/>
        <w:t>Przebudowa drogi w m. Golce dz ewid nr 539/3, 539/6 w km 0+000 do 0+337</w:t>
      </w:r>
    </w:p>
    <w:p w14:paraId="28E205D8" w14:textId="77777777" w:rsidR="000714D4" w:rsidRPr="00B6518A" w:rsidRDefault="000714D4" w:rsidP="000714D4">
      <w:pPr>
        <w:spacing w:after="0" w:line="240" w:lineRule="auto"/>
        <w:ind w:left="142" w:hanging="142"/>
        <w:jc w:val="center"/>
        <w:rPr>
          <w:rFonts w:ascii="Calibri" w:hAnsi="Calibri" w:cs="Calibri"/>
          <w:b/>
          <w:sz w:val="24"/>
          <w:szCs w:val="24"/>
        </w:rPr>
      </w:pPr>
    </w:p>
    <w:p w14:paraId="0207008C" w14:textId="77777777" w:rsidR="00A30790" w:rsidRDefault="00A30790">
      <w:pPr>
        <w:spacing w:after="0"/>
        <w:jc w:val="both"/>
      </w:pPr>
      <w:r>
        <w:rPr>
          <w:rFonts w:ascii="Calibri" w:hAnsi="Calibri" w:cs="Calibri"/>
          <w:b/>
          <w:bCs/>
          <w:kern w:val="2"/>
          <w:sz w:val="24"/>
          <w:szCs w:val="24"/>
        </w:rPr>
        <w:t xml:space="preserve">TRYB POSTĘPOWANIA: </w:t>
      </w:r>
      <w:r>
        <w:rPr>
          <w:rFonts w:ascii="Calibri" w:hAnsi="Calibri" w:cs="Calibri"/>
          <w:kern w:val="2"/>
          <w:sz w:val="24"/>
          <w:szCs w:val="24"/>
        </w:rPr>
        <w:t>postępowanie prowadzone jest w trybie podstawowym bez możliwości negocjacji na podstawie art. 275 pkt 1 ustawy z dnia 11 września 2019 r. Prawo zamówień publicznych (Dz. U. z 2022 r., poz. 1710 z późn. zm.)</w:t>
      </w:r>
    </w:p>
    <w:p w14:paraId="61AC9C80" w14:textId="77777777" w:rsidR="00A30790" w:rsidRDefault="00A30790">
      <w:pPr>
        <w:spacing w:after="0"/>
        <w:jc w:val="both"/>
        <w:rPr>
          <w:rFonts w:ascii="Calibri" w:hAnsi="Calibri" w:cs="Calibri"/>
          <w:bCs/>
          <w:sz w:val="24"/>
          <w:szCs w:val="24"/>
        </w:rPr>
      </w:pPr>
    </w:p>
    <w:p w14:paraId="35FCC9B2" w14:textId="77777777" w:rsidR="00A30790" w:rsidRDefault="00A30790">
      <w:pPr>
        <w:spacing w:after="0"/>
        <w:jc w:val="both"/>
        <w:rPr>
          <w:rFonts w:ascii="Calibri" w:hAnsi="Calibri" w:cs="Calibri"/>
          <w:b/>
          <w:sz w:val="24"/>
          <w:szCs w:val="24"/>
        </w:rPr>
      </w:pPr>
    </w:p>
    <w:p w14:paraId="3DD2916C" w14:textId="77777777" w:rsidR="00A30790" w:rsidRDefault="00A30790">
      <w:pPr>
        <w:spacing w:after="0"/>
        <w:jc w:val="both"/>
        <w:rPr>
          <w:rFonts w:ascii="Calibri" w:hAnsi="Calibri" w:cs="Calibri"/>
          <w:b/>
          <w:sz w:val="24"/>
          <w:szCs w:val="24"/>
        </w:rPr>
      </w:pPr>
    </w:p>
    <w:p w14:paraId="5221BB51" w14:textId="77777777" w:rsidR="00A30790" w:rsidRDefault="00A30790">
      <w:pPr>
        <w:spacing w:after="0"/>
        <w:jc w:val="both"/>
      </w:pPr>
      <w:r>
        <w:rPr>
          <w:rFonts w:ascii="Calibri" w:hAnsi="Calibri" w:cs="Calibri"/>
          <w:bCs/>
          <w:sz w:val="24"/>
          <w:szCs w:val="24"/>
        </w:rPr>
        <w:t xml:space="preserve">Ulanów, dnia </w:t>
      </w:r>
      <w:r w:rsidR="003B3232">
        <w:rPr>
          <w:rFonts w:ascii="Calibri" w:hAnsi="Calibri" w:cs="Calibri"/>
          <w:bCs/>
          <w:color w:val="FF0000"/>
          <w:sz w:val="24"/>
          <w:szCs w:val="24"/>
        </w:rPr>
        <w:t>26</w:t>
      </w:r>
      <w:r w:rsidR="00EF13A0">
        <w:rPr>
          <w:rFonts w:ascii="Calibri" w:hAnsi="Calibri" w:cs="Calibri"/>
          <w:bCs/>
          <w:color w:val="FF0000"/>
          <w:sz w:val="24"/>
          <w:szCs w:val="24"/>
        </w:rPr>
        <w:t xml:space="preserve"> </w:t>
      </w:r>
      <w:r w:rsidR="00FC57AF">
        <w:rPr>
          <w:rFonts w:ascii="Calibri" w:hAnsi="Calibri" w:cs="Calibri"/>
          <w:bCs/>
          <w:color w:val="FF0000"/>
          <w:sz w:val="24"/>
          <w:szCs w:val="24"/>
        </w:rPr>
        <w:t>marca</w:t>
      </w:r>
      <w:r w:rsidR="002A3929" w:rsidRPr="002A3929">
        <w:rPr>
          <w:rFonts w:ascii="Calibri" w:hAnsi="Calibri" w:cs="Calibri"/>
          <w:bCs/>
          <w:color w:val="FF0000"/>
          <w:sz w:val="24"/>
          <w:szCs w:val="24"/>
        </w:rPr>
        <w:t xml:space="preserve"> 2024 r</w:t>
      </w:r>
      <w:r w:rsidR="002A3929" w:rsidRPr="002A3929">
        <w:rPr>
          <w:rFonts w:ascii="Calibri" w:hAnsi="Calibri" w:cs="Calibri"/>
          <w:bCs/>
          <w:sz w:val="24"/>
          <w:szCs w:val="24"/>
        </w:rPr>
        <w:t>.</w:t>
      </w:r>
    </w:p>
    <w:p w14:paraId="731BFF85" w14:textId="77777777" w:rsidR="00A30790" w:rsidRDefault="00A30790">
      <w:pPr>
        <w:spacing w:after="0"/>
        <w:jc w:val="both"/>
        <w:rPr>
          <w:rFonts w:ascii="Calibri" w:hAnsi="Calibri" w:cs="Calibri"/>
          <w:bCs/>
          <w:sz w:val="24"/>
          <w:szCs w:val="24"/>
        </w:rPr>
      </w:pPr>
    </w:p>
    <w:p w14:paraId="14267D24" w14:textId="77777777" w:rsidR="00A30790" w:rsidRDefault="00A30790">
      <w:pPr>
        <w:spacing w:after="0"/>
        <w:jc w:val="right"/>
      </w:pPr>
      <w:r>
        <w:rPr>
          <w:rFonts w:ascii="Calibri" w:hAnsi="Calibri" w:cs="Calibri"/>
          <w:bCs/>
          <w:sz w:val="24"/>
          <w:szCs w:val="24"/>
        </w:rPr>
        <w:t>ZATWIERDZAM:</w:t>
      </w:r>
    </w:p>
    <w:p w14:paraId="239B903E" w14:textId="77777777" w:rsidR="00A30790" w:rsidRDefault="00A30790">
      <w:pPr>
        <w:spacing w:after="0"/>
        <w:jc w:val="right"/>
        <w:rPr>
          <w:rFonts w:ascii="Calibri" w:hAnsi="Calibri" w:cs="Calibri"/>
          <w:bCs/>
          <w:sz w:val="24"/>
          <w:szCs w:val="24"/>
        </w:rPr>
      </w:pPr>
    </w:p>
    <w:p w14:paraId="21F95CE9" w14:textId="77777777" w:rsidR="00A30790" w:rsidRDefault="00A30790">
      <w:pPr>
        <w:spacing w:after="0"/>
        <w:jc w:val="right"/>
      </w:pPr>
      <w:r>
        <w:rPr>
          <w:rFonts w:ascii="Calibri" w:hAnsi="Calibri" w:cs="Calibri"/>
          <w:bCs/>
          <w:sz w:val="24"/>
          <w:szCs w:val="24"/>
        </w:rPr>
        <w:t>Burmistrz Gminy i Miasta Ulanów</w:t>
      </w:r>
    </w:p>
    <w:p w14:paraId="766E2DEF" w14:textId="77777777" w:rsidR="00A30790" w:rsidRPr="009D3FA6" w:rsidRDefault="00A30790" w:rsidP="009D3FA6">
      <w:pPr>
        <w:spacing w:after="0"/>
        <w:jc w:val="right"/>
      </w:pPr>
      <w:r>
        <w:rPr>
          <w:rFonts w:ascii="Calibri" w:hAnsi="Calibri" w:cs="Calibri"/>
          <w:bCs/>
          <w:sz w:val="24"/>
          <w:szCs w:val="24"/>
        </w:rPr>
        <w:lastRenderedPageBreak/>
        <w:t>Stanisław Garbacz</w:t>
      </w:r>
    </w:p>
    <w:p w14:paraId="7BE51B1D" w14:textId="77777777" w:rsidR="00A30790" w:rsidRDefault="00A30790">
      <w:pPr>
        <w:spacing w:after="0"/>
        <w:jc w:val="both"/>
        <w:rPr>
          <w:rFonts w:ascii="Calibri" w:hAnsi="Calibri" w:cs="Calibri"/>
          <w:bCs/>
          <w:sz w:val="24"/>
          <w:szCs w:val="24"/>
        </w:rPr>
      </w:pPr>
    </w:p>
    <w:p w14:paraId="1F4E19F4" w14:textId="77777777" w:rsidR="00A30790" w:rsidRDefault="00A30790">
      <w:pPr>
        <w:pStyle w:val="ListParagraph"/>
        <w:numPr>
          <w:ilvl w:val="0"/>
          <w:numId w:val="1"/>
        </w:numPr>
        <w:spacing w:after="240" w:line="240" w:lineRule="auto"/>
        <w:jc w:val="both"/>
      </w:pPr>
      <w:r>
        <w:rPr>
          <w:rFonts w:ascii="Calibri" w:hAnsi="Calibri" w:cs="Calibri"/>
          <w:b/>
          <w:sz w:val="24"/>
          <w:szCs w:val="24"/>
          <w:u w:val="single"/>
        </w:rPr>
        <w:t xml:space="preserve">NAZWA I ADRES ZAMAWIAJĄCEGO </w:t>
      </w:r>
    </w:p>
    <w:p w14:paraId="12466735" w14:textId="77777777" w:rsidR="00A30790" w:rsidRDefault="00A30790">
      <w:pPr>
        <w:pStyle w:val="ListParagraph"/>
        <w:spacing w:after="240" w:line="240" w:lineRule="auto"/>
        <w:ind w:left="357"/>
        <w:jc w:val="both"/>
        <w:rPr>
          <w:rFonts w:ascii="Calibri" w:hAnsi="Calibri" w:cs="Calibri"/>
          <w:b/>
          <w:sz w:val="24"/>
          <w:szCs w:val="24"/>
          <w:u w:val="single"/>
        </w:rPr>
      </w:pPr>
    </w:p>
    <w:p w14:paraId="31F20D42" w14:textId="77777777" w:rsidR="00A30790" w:rsidRDefault="00A30790">
      <w:pPr>
        <w:pStyle w:val="ListParagraph"/>
        <w:spacing w:after="0" w:line="240" w:lineRule="auto"/>
        <w:ind w:left="357"/>
        <w:jc w:val="both"/>
      </w:pPr>
      <w:r>
        <w:rPr>
          <w:rFonts w:ascii="Calibri" w:hAnsi="Calibri" w:cs="Calibri"/>
          <w:bCs/>
          <w:sz w:val="24"/>
          <w:szCs w:val="24"/>
        </w:rPr>
        <w:t>GMINA I MIASTO ULANÓW</w:t>
      </w:r>
    </w:p>
    <w:p w14:paraId="2DF36EE0" w14:textId="77777777" w:rsidR="00A30790" w:rsidRDefault="00A30790">
      <w:pPr>
        <w:pStyle w:val="ListParagraph"/>
        <w:spacing w:after="0" w:line="240" w:lineRule="auto"/>
        <w:ind w:left="357"/>
        <w:jc w:val="both"/>
      </w:pPr>
      <w:r>
        <w:rPr>
          <w:rFonts w:ascii="Calibri" w:hAnsi="Calibri" w:cs="Calibri"/>
          <w:bCs/>
          <w:sz w:val="24"/>
          <w:szCs w:val="24"/>
        </w:rPr>
        <w:t xml:space="preserve">Rynek 5, </w:t>
      </w:r>
    </w:p>
    <w:p w14:paraId="6EF14F4E" w14:textId="77777777" w:rsidR="00A30790" w:rsidRDefault="00A30790">
      <w:pPr>
        <w:pStyle w:val="ListParagraph"/>
        <w:spacing w:after="0" w:line="240" w:lineRule="auto"/>
        <w:ind w:left="357"/>
        <w:jc w:val="both"/>
      </w:pPr>
      <w:r>
        <w:rPr>
          <w:rFonts w:ascii="Calibri" w:hAnsi="Calibri" w:cs="Calibri"/>
          <w:bCs/>
          <w:sz w:val="24"/>
          <w:szCs w:val="24"/>
        </w:rPr>
        <w:t>37-410 ULANÓW</w:t>
      </w:r>
    </w:p>
    <w:p w14:paraId="3A7C4B90" w14:textId="77777777" w:rsidR="00A30790" w:rsidRDefault="00A30790">
      <w:pPr>
        <w:pStyle w:val="ListParagraph"/>
        <w:spacing w:after="0" w:line="240" w:lineRule="auto"/>
        <w:ind w:left="357"/>
        <w:jc w:val="both"/>
      </w:pPr>
      <w:r>
        <w:rPr>
          <w:rFonts w:ascii="Calibri" w:hAnsi="Calibri" w:cs="Calibri"/>
          <w:bCs/>
          <w:sz w:val="24"/>
          <w:szCs w:val="24"/>
        </w:rPr>
        <w:t>Tel.: 15 8763041</w:t>
      </w:r>
    </w:p>
    <w:p w14:paraId="4D6BA043" w14:textId="77777777" w:rsidR="00A30790" w:rsidRDefault="00A30790">
      <w:pPr>
        <w:pStyle w:val="ListParagraph"/>
        <w:spacing w:after="0" w:line="240" w:lineRule="auto"/>
        <w:ind w:left="357"/>
        <w:jc w:val="both"/>
      </w:pPr>
      <w:r>
        <w:rPr>
          <w:rFonts w:ascii="Calibri" w:hAnsi="Calibri" w:cs="Calibri"/>
          <w:bCs/>
          <w:sz w:val="24"/>
          <w:szCs w:val="24"/>
        </w:rPr>
        <w:t>NIP: 6020016510</w:t>
      </w:r>
    </w:p>
    <w:p w14:paraId="34F01916" w14:textId="77777777" w:rsidR="00A30790" w:rsidRDefault="00A30790">
      <w:pPr>
        <w:pStyle w:val="ListParagraph"/>
        <w:spacing w:after="0" w:line="240" w:lineRule="auto"/>
        <w:ind w:left="357"/>
        <w:jc w:val="both"/>
      </w:pPr>
      <w:r>
        <w:rPr>
          <w:rFonts w:ascii="Calibri" w:hAnsi="Calibri" w:cs="Calibri"/>
          <w:bCs/>
          <w:sz w:val="24"/>
          <w:szCs w:val="24"/>
        </w:rPr>
        <w:t>REGON 830409488</w:t>
      </w:r>
    </w:p>
    <w:p w14:paraId="79FF264C" w14:textId="77777777" w:rsidR="00A30790" w:rsidRDefault="00A30790">
      <w:pPr>
        <w:pStyle w:val="ListParagraph"/>
        <w:spacing w:after="0" w:line="240" w:lineRule="auto"/>
        <w:ind w:left="357"/>
        <w:jc w:val="both"/>
      </w:pPr>
      <w:r>
        <w:rPr>
          <w:rFonts w:ascii="Calibri" w:hAnsi="Calibri" w:cs="Calibri"/>
          <w:bCs/>
          <w:sz w:val="24"/>
          <w:szCs w:val="24"/>
        </w:rPr>
        <w:t>Adres e- mail: miasto@ulanow.pl</w:t>
      </w:r>
    </w:p>
    <w:p w14:paraId="4C6D327C" w14:textId="77777777" w:rsidR="00A30790" w:rsidRDefault="00A30790">
      <w:pPr>
        <w:pStyle w:val="ListParagraph"/>
        <w:spacing w:after="0" w:line="240" w:lineRule="auto"/>
        <w:ind w:left="357"/>
        <w:jc w:val="both"/>
      </w:pPr>
      <w:r>
        <w:rPr>
          <w:rFonts w:ascii="Calibri" w:hAnsi="Calibri" w:cs="Calibri"/>
          <w:bCs/>
          <w:sz w:val="24"/>
          <w:szCs w:val="24"/>
        </w:rPr>
        <w:t xml:space="preserve">Adres strony internetowej: </w:t>
      </w:r>
      <w:r>
        <w:rPr>
          <w:rFonts w:ascii="Calibri" w:hAnsi="Calibri" w:cs="Calibri"/>
          <w:bCs/>
          <w:sz w:val="24"/>
          <w:szCs w:val="24"/>
          <w:highlight w:val="cyan"/>
          <w:u w:val="single"/>
        </w:rPr>
        <w:t>www.ulanow.pl</w:t>
      </w:r>
      <w:r>
        <w:rPr>
          <w:rFonts w:ascii="Calibri" w:hAnsi="Calibri" w:cs="Calibri"/>
          <w:bCs/>
          <w:sz w:val="24"/>
          <w:szCs w:val="24"/>
        </w:rPr>
        <w:t xml:space="preserve"> </w:t>
      </w:r>
    </w:p>
    <w:p w14:paraId="1436A913" w14:textId="77777777" w:rsidR="00A30790" w:rsidRDefault="00A30790">
      <w:pPr>
        <w:pStyle w:val="ListParagraph"/>
        <w:spacing w:after="0" w:line="240" w:lineRule="auto"/>
        <w:ind w:left="357"/>
        <w:jc w:val="both"/>
      </w:pPr>
      <w:r>
        <w:rPr>
          <w:rFonts w:ascii="Calibri" w:hAnsi="Calibri" w:cs="Calibri"/>
          <w:bCs/>
          <w:sz w:val="24"/>
          <w:szCs w:val="24"/>
        </w:rPr>
        <w:t xml:space="preserve">Adres strony internetowej, na której jest prowadzone postępowanie i na której będą dostępne wszelkie dokumenty związane z prowadzoną procedurą: </w:t>
      </w:r>
    </w:p>
    <w:p w14:paraId="1000F235" w14:textId="77777777" w:rsidR="00A30790" w:rsidRDefault="00A30790">
      <w:pPr>
        <w:pStyle w:val="ListParagraph"/>
        <w:spacing w:after="0" w:line="240" w:lineRule="auto"/>
        <w:ind w:left="357"/>
        <w:jc w:val="both"/>
      </w:pPr>
      <w:r>
        <w:rPr>
          <w:rFonts w:ascii="Calibri" w:hAnsi="Calibri" w:cs="Calibri"/>
          <w:bCs/>
          <w:sz w:val="24"/>
          <w:szCs w:val="24"/>
        </w:rPr>
        <w:t xml:space="preserve">https://platformazakupowa.pl/pn/ulanow </w:t>
      </w:r>
    </w:p>
    <w:p w14:paraId="0F58867E" w14:textId="77777777" w:rsidR="00A30790" w:rsidRDefault="00A30790">
      <w:pPr>
        <w:pStyle w:val="ListParagraph"/>
        <w:spacing w:after="0" w:line="240" w:lineRule="auto"/>
        <w:ind w:left="357"/>
        <w:jc w:val="both"/>
      </w:pPr>
      <w:r>
        <w:rPr>
          <w:rFonts w:ascii="Calibri" w:hAnsi="Calibri" w:cs="Calibri"/>
          <w:bCs/>
          <w:sz w:val="24"/>
          <w:szCs w:val="24"/>
        </w:rPr>
        <w:t>Godziny pracy: 7:30- 15:30 – poniedziałek oraz środa- piątek, 8:00- 16:00 - wtorek;</w:t>
      </w:r>
    </w:p>
    <w:p w14:paraId="522C3BD5" w14:textId="77777777" w:rsidR="00A30790" w:rsidRDefault="00A30790">
      <w:pPr>
        <w:pStyle w:val="ListParagraph"/>
        <w:spacing w:after="0" w:line="240" w:lineRule="auto"/>
        <w:ind w:left="357"/>
        <w:jc w:val="both"/>
        <w:rPr>
          <w:rFonts w:ascii="Calibri" w:hAnsi="Calibri" w:cs="Calibri"/>
          <w:b/>
          <w:sz w:val="24"/>
          <w:szCs w:val="24"/>
        </w:rPr>
      </w:pPr>
    </w:p>
    <w:p w14:paraId="06002CBB" w14:textId="77777777" w:rsidR="00A30790" w:rsidRDefault="00A30790">
      <w:pPr>
        <w:pStyle w:val="ListParagraph"/>
        <w:numPr>
          <w:ilvl w:val="0"/>
          <w:numId w:val="1"/>
        </w:numPr>
        <w:spacing w:after="0"/>
        <w:jc w:val="both"/>
      </w:pPr>
      <w:r>
        <w:rPr>
          <w:rFonts w:ascii="Calibri" w:hAnsi="Calibri" w:cs="Calibri"/>
          <w:b/>
          <w:sz w:val="24"/>
          <w:szCs w:val="24"/>
          <w:u w:val="single"/>
        </w:rPr>
        <w:t xml:space="preserve">TRYB UDZIELENIA ZAMÓWIENIA </w:t>
      </w:r>
    </w:p>
    <w:p w14:paraId="4FC0A6F3" w14:textId="77777777" w:rsidR="00A30790" w:rsidRDefault="00A30790">
      <w:pPr>
        <w:pStyle w:val="ListParagraph"/>
        <w:numPr>
          <w:ilvl w:val="0"/>
          <w:numId w:val="2"/>
        </w:numPr>
        <w:spacing w:line="240" w:lineRule="auto"/>
        <w:jc w:val="both"/>
      </w:pPr>
      <w:r>
        <w:rPr>
          <w:rFonts w:ascii="Calibri" w:hAnsi="Calibri" w:cs="Calibri"/>
          <w:bCs/>
          <w:sz w:val="24"/>
          <w:szCs w:val="24"/>
        </w:rPr>
        <w:t>Postępowanie o udzielenie zamówienia publicznego prowadzone jest w trybie podstawowym, na podstawie art. 275 pkt 1 ustawy z dnia 11 września 2019 r. Prawo zamówień publicznych (Dz. U. z 2022 r. poz. 1710 z późn. zm.), zwanej dalej ustawą Pzp, aktami wykonawczymi do ustawy Pzp oraz na podstawie niniejszej Specyfikacji Warunków Zamówienia, zwaną w dalszej części SWZ.</w:t>
      </w:r>
    </w:p>
    <w:p w14:paraId="2CD187C7" w14:textId="77777777" w:rsidR="00A30790" w:rsidRDefault="00A30790">
      <w:pPr>
        <w:pStyle w:val="ListParagraph"/>
        <w:numPr>
          <w:ilvl w:val="0"/>
          <w:numId w:val="2"/>
        </w:numPr>
        <w:spacing w:line="240" w:lineRule="auto"/>
        <w:jc w:val="both"/>
      </w:pPr>
      <w:r>
        <w:rPr>
          <w:rFonts w:ascii="Calibri" w:hAnsi="Calibri" w:cs="Calibri"/>
          <w:bCs/>
          <w:sz w:val="24"/>
          <w:szCs w:val="24"/>
        </w:rPr>
        <w:t xml:space="preserve">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(Dz. U. 2022 r. poz. 1360, z późn. zm.). </w:t>
      </w:r>
    </w:p>
    <w:p w14:paraId="7D52AC6A" w14:textId="77777777" w:rsidR="00A30790" w:rsidRDefault="00A30790">
      <w:pPr>
        <w:pStyle w:val="ListParagraph"/>
        <w:numPr>
          <w:ilvl w:val="0"/>
          <w:numId w:val="2"/>
        </w:numPr>
        <w:spacing w:line="240" w:lineRule="auto"/>
        <w:jc w:val="both"/>
      </w:pPr>
      <w:r>
        <w:rPr>
          <w:rFonts w:ascii="Calibri" w:hAnsi="Calibri" w:cs="Calibri"/>
          <w:bCs/>
          <w:sz w:val="24"/>
          <w:szCs w:val="24"/>
        </w:rPr>
        <w:t>Przy realizacji niniejszego postępowania mają zastosowanie między innymi, następujące akty prawne.</w:t>
      </w:r>
    </w:p>
    <w:p w14:paraId="67AD5784" w14:textId="77777777" w:rsidR="00A30790" w:rsidRDefault="00A30790">
      <w:pPr>
        <w:pStyle w:val="ListParagraph"/>
        <w:numPr>
          <w:ilvl w:val="0"/>
          <w:numId w:val="2"/>
        </w:numPr>
        <w:spacing w:line="240" w:lineRule="auto"/>
        <w:jc w:val="both"/>
      </w:pPr>
      <w:r>
        <w:rPr>
          <w:rFonts w:ascii="Calibri" w:hAnsi="Calibri" w:cs="Calibri"/>
          <w:bCs/>
          <w:sz w:val="24"/>
          <w:szCs w:val="24"/>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 poz. 2452);</w:t>
      </w:r>
    </w:p>
    <w:p w14:paraId="00034A49" w14:textId="77777777" w:rsidR="00A30790" w:rsidRDefault="00A30790">
      <w:pPr>
        <w:pStyle w:val="ListParagraph"/>
        <w:numPr>
          <w:ilvl w:val="0"/>
          <w:numId w:val="2"/>
        </w:numPr>
        <w:spacing w:line="240" w:lineRule="auto"/>
        <w:jc w:val="both"/>
      </w:pPr>
      <w:r>
        <w:rPr>
          <w:rFonts w:ascii="Calibri" w:hAnsi="Calibri" w:cs="Calibri"/>
          <w:bCs/>
          <w:sz w:val="24"/>
          <w:szCs w:val="24"/>
        </w:rPr>
        <w:t>Obwieszczenie Prezesa Urzędu Zamówień Publicznych z dnia 3  grudnia 2021 r. sprawie aktualnych progów unijnych, ich równowartości w złotych, równowartości w złotych kwot wyrażonych w euro oraz średniego kursu złotego w stosunku do euro stanowiącego podstawę przeliczania wartości zamówień publicznych lub konkursów (M.P. 2021 poz.1177);</w:t>
      </w:r>
    </w:p>
    <w:p w14:paraId="19457224" w14:textId="77777777" w:rsidR="00A30790" w:rsidRDefault="00A30790">
      <w:pPr>
        <w:pStyle w:val="ListParagraph"/>
        <w:numPr>
          <w:ilvl w:val="0"/>
          <w:numId w:val="2"/>
        </w:numPr>
        <w:spacing w:line="240" w:lineRule="auto"/>
        <w:jc w:val="both"/>
      </w:pPr>
      <w:r>
        <w:rPr>
          <w:rFonts w:ascii="Calibri" w:hAnsi="Calibri" w:cs="Calibri"/>
          <w:bCs/>
          <w:sz w:val="24"/>
          <w:szCs w:val="24"/>
        </w:rPr>
        <w:t>Rozporządzenie Ministra Rozwoju, Pracy i Technologii z dnia 23 grudnia 2020 r. w sprawie ogłoszeń zamieszczanych w Biuletynie Zamówień Publicznych (Dz. U. poz. 2439);</w:t>
      </w:r>
    </w:p>
    <w:p w14:paraId="18389B96" w14:textId="77777777" w:rsidR="00A30790" w:rsidRDefault="00A30790">
      <w:pPr>
        <w:pStyle w:val="ListParagraph"/>
        <w:numPr>
          <w:ilvl w:val="0"/>
          <w:numId w:val="2"/>
        </w:numPr>
        <w:spacing w:line="240" w:lineRule="auto"/>
        <w:jc w:val="both"/>
      </w:pPr>
      <w:r>
        <w:rPr>
          <w:rFonts w:ascii="Calibri" w:hAnsi="Calibri" w:cs="Calibri"/>
          <w:bCs/>
          <w:sz w:val="24"/>
          <w:szCs w:val="24"/>
        </w:rPr>
        <w:t xml:space="preserve"> Rozporządzenie Ministra Rozwoju, Pracy i Technologii z dnia 21 grudnia 2020 r. w sprawie informacji o złożonych wnioskach o dopuszczenie do udziału w postępowaniu lub ofertach przekazywanej Prezesowi Urzędu Zamówień Publicznych (Dz.U. 2020 poz. 2406);</w:t>
      </w:r>
    </w:p>
    <w:p w14:paraId="4EB575E3" w14:textId="77777777" w:rsidR="00A30790" w:rsidRDefault="00A30790">
      <w:pPr>
        <w:pStyle w:val="ListParagraph"/>
        <w:numPr>
          <w:ilvl w:val="0"/>
          <w:numId w:val="2"/>
        </w:numPr>
        <w:spacing w:line="240" w:lineRule="auto"/>
        <w:jc w:val="both"/>
      </w:pPr>
      <w:r>
        <w:rPr>
          <w:rFonts w:ascii="Calibri" w:hAnsi="Calibri" w:cs="Calibri"/>
          <w:bCs/>
          <w:sz w:val="24"/>
          <w:szCs w:val="24"/>
        </w:rPr>
        <w:lastRenderedPageBreak/>
        <w:t>Rozporządzenie Ministra Rozwoju, Pracy i Technologii z dnia 23 grudnia 2020 r. w sprawie podmiotowych środków dowodowych oraz innych dokumentów lub oświadczeń, jakich może żądać zamawiający od wykonawcy(Dz. U. poz. 2415);</w:t>
      </w:r>
    </w:p>
    <w:p w14:paraId="227863FD" w14:textId="77777777" w:rsidR="00A30790" w:rsidRDefault="00A30790">
      <w:pPr>
        <w:pStyle w:val="ListParagraph"/>
        <w:numPr>
          <w:ilvl w:val="0"/>
          <w:numId w:val="2"/>
        </w:numPr>
        <w:spacing w:line="240" w:lineRule="auto"/>
        <w:jc w:val="both"/>
      </w:pPr>
      <w:r>
        <w:rPr>
          <w:rFonts w:ascii="Calibri" w:hAnsi="Calibri" w:cs="Calibri"/>
          <w:bCs/>
          <w:sz w:val="24"/>
          <w:szCs w:val="24"/>
        </w:rPr>
        <w:t xml:space="preserve"> Rozporządzenie Ministra Rozwoju, Pracy i Technologii z dnia 18 grudnia 2020 r. w sprawie protokołów postępowania oraz dokumentacji postępowania o udzielenie zamówienia publicznego (Dz.U. poz. 2434);</w:t>
      </w:r>
    </w:p>
    <w:p w14:paraId="7FA0ACE2" w14:textId="77777777" w:rsidR="00A30790" w:rsidRDefault="00A30790">
      <w:pPr>
        <w:pStyle w:val="ListParagraph"/>
        <w:numPr>
          <w:ilvl w:val="0"/>
          <w:numId w:val="2"/>
        </w:numPr>
        <w:spacing w:line="240" w:lineRule="auto"/>
        <w:jc w:val="both"/>
      </w:pPr>
      <w:r>
        <w:rPr>
          <w:rFonts w:ascii="Calibri" w:hAnsi="Calibri" w:cs="Calibri"/>
          <w:bCs/>
          <w:sz w:val="24"/>
          <w:szCs w:val="24"/>
        </w:rPr>
        <w:t>Szacunkowa wartość przedmiotowego zamówienia nie przekracza progów unijnych o jakich mowa w art. 3 ustawy Pzp.</w:t>
      </w:r>
    </w:p>
    <w:p w14:paraId="52156159" w14:textId="77777777" w:rsidR="00A30790" w:rsidRDefault="00A30790">
      <w:pPr>
        <w:pStyle w:val="ListParagraph"/>
        <w:numPr>
          <w:ilvl w:val="0"/>
          <w:numId w:val="2"/>
        </w:numPr>
        <w:spacing w:line="240" w:lineRule="auto"/>
      </w:pPr>
      <w:r>
        <w:rPr>
          <w:rFonts w:ascii="Calibri" w:hAnsi="Calibri" w:cs="Calibri"/>
          <w:bCs/>
          <w:sz w:val="24"/>
          <w:szCs w:val="24"/>
        </w:rPr>
        <w:t>Zamawiający nie przewiduje przeprowadzenia aukcji elektronicznej.</w:t>
      </w:r>
    </w:p>
    <w:p w14:paraId="194467EE" w14:textId="77777777" w:rsidR="00A30790" w:rsidRDefault="00A30790">
      <w:pPr>
        <w:pStyle w:val="ListParagraph"/>
        <w:numPr>
          <w:ilvl w:val="0"/>
          <w:numId w:val="2"/>
        </w:numPr>
        <w:spacing w:line="240" w:lineRule="auto"/>
      </w:pPr>
      <w:r>
        <w:rPr>
          <w:rFonts w:ascii="Calibri" w:hAnsi="Calibri" w:cs="Calibri"/>
          <w:bCs/>
          <w:sz w:val="24"/>
          <w:szCs w:val="24"/>
        </w:rPr>
        <w:t xml:space="preserve">Zamawiający nie przewiduje złożenia oferty w postaci katalogów elektronicznych. </w:t>
      </w:r>
    </w:p>
    <w:p w14:paraId="7053CBB5" w14:textId="77777777" w:rsidR="00A30790" w:rsidRDefault="00A30790">
      <w:pPr>
        <w:pStyle w:val="ListParagraph"/>
        <w:numPr>
          <w:ilvl w:val="0"/>
          <w:numId w:val="2"/>
        </w:numPr>
        <w:spacing w:line="240" w:lineRule="auto"/>
      </w:pPr>
      <w:r>
        <w:rPr>
          <w:rFonts w:ascii="Calibri" w:hAnsi="Calibri" w:cs="Calibri"/>
          <w:bCs/>
          <w:sz w:val="24"/>
          <w:szCs w:val="24"/>
        </w:rPr>
        <w:t>Zamawiający nie przewiduje zawarcia umowy ramowej.</w:t>
      </w:r>
    </w:p>
    <w:p w14:paraId="59BACC13" w14:textId="77777777" w:rsidR="00A30790" w:rsidRDefault="00A30790">
      <w:pPr>
        <w:pStyle w:val="ListParagraph"/>
        <w:numPr>
          <w:ilvl w:val="0"/>
          <w:numId w:val="2"/>
        </w:numPr>
        <w:spacing w:line="240" w:lineRule="auto"/>
      </w:pPr>
      <w:r>
        <w:rPr>
          <w:rFonts w:ascii="Calibri" w:hAnsi="Calibri" w:cs="Calibri"/>
          <w:bCs/>
          <w:sz w:val="24"/>
          <w:szCs w:val="24"/>
        </w:rPr>
        <w:t>Zamawiający nie przewiduje udzielania zamówień na podstawie art. 214 ust. 1 pkt 7 i 8 ustawy Pzp.</w:t>
      </w:r>
    </w:p>
    <w:p w14:paraId="6E33CF57" w14:textId="77777777" w:rsidR="00A30790" w:rsidRDefault="00A30790">
      <w:pPr>
        <w:pStyle w:val="ListParagraph"/>
        <w:numPr>
          <w:ilvl w:val="0"/>
          <w:numId w:val="2"/>
        </w:numPr>
        <w:spacing w:line="240" w:lineRule="auto"/>
      </w:pPr>
      <w:r>
        <w:rPr>
          <w:rFonts w:ascii="Calibri" w:hAnsi="Calibri" w:cs="Calibri"/>
          <w:bCs/>
          <w:sz w:val="24"/>
          <w:szCs w:val="24"/>
        </w:rPr>
        <w:t>Zamawiający nie wymaga złożenia przedmiotowych środków dowodowych.</w:t>
      </w:r>
    </w:p>
    <w:p w14:paraId="54A61FA9" w14:textId="77777777" w:rsidR="00A30790" w:rsidRDefault="00A30790">
      <w:pPr>
        <w:pStyle w:val="ListParagraph"/>
        <w:numPr>
          <w:ilvl w:val="0"/>
          <w:numId w:val="2"/>
        </w:numPr>
        <w:spacing w:line="240" w:lineRule="auto"/>
        <w:jc w:val="both"/>
      </w:pPr>
      <w:r>
        <w:rPr>
          <w:rFonts w:ascii="Calibri" w:hAnsi="Calibri" w:cs="Calibri"/>
          <w:bCs/>
          <w:sz w:val="24"/>
          <w:szCs w:val="24"/>
        </w:rPr>
        <w:t>Zamawiający nie zastrzega możliwości ubiegania się o udzielnie zamówienia wyłącznie przez wykonawców, o których mowa w art. 94 ustawy Pzp.</w:t>
      </w:r>
    </w:p>
    <w:p w14:paraId="04197555" w14:textId="77777777" w:rsidR="00A30790" w:rsidRDefault="00A30790">
      <w:pPr>
        <w:pStyle w:val="ListParagraph"/>
        <w:numPr>
          <w:ilvl w:val="0"/>
          <w:numId w:val="2"/>
        </w:numPr>
        <w:spacing w:line="240" w:lineRule="auto"/>
      </w:pPr>
      <w:r>
        <w:rPr>
          <w:rFonts w:ascii="Calibri" w:hAnsi="Calibri" w:cs="Calibri"/>
          <w:bCs/>
          <w:sz w:val="24"/>
          <w:szCs w:val="24"/>
        </w:rPr>
        <w:t>Zamawiający nie przewiduje zwrotu kosztów udziału w postępowaniu.</w:t>
      </w:r>
    </w:p>
    <w:p w14:paraId="5FB6F6AC" w14:textId="77777777" w:rsidR="00A30790" w:rsidRDefault="00A30790">
      <w:pPr>
        <w:pStyle w:val="ListParagraph"/>
        <w:numPr>
          <w:ilvl w:val="0"/>
          <w:numId w:val="2"/>
        </w:numPr>
        <w:spacing w:after="0" w:line="240" w:lineRule="auto"/>
        <w:jc w:val="both"/>
      </w:pPr>
      <w:r>
        <w:rPr>
          <w:rFonts w:ascii="Calibri" w:hAnsi="Calibri" w:cs="Calibri"/>
          <w:bCs/>
          <w:sz w:val="24"/>
          <w:szCs w:val="24"/>
        </w:rPr>
        <w:t>Zamawiający nie wprowadza wymogu odbycia wizji lokalnej.</w:t>
      </w:r>
    </w:p>
    <w:p w14:paraId="0922188D" w14:textId="77777777" w:rsidR="00A30790" w:rsidRDefault="00A30790">
      <w:pPr>
        <w:pStyle w:val="ListParagraph"/>
        <w:numPr>
          <w:ilvl w:val="0"/>
          <w:numId w:val="2"/>
        </w:numPr>
        <w:spacing w:line="240" w:lineRule="auto"/>
      </w:pPr>
      <w:r>
        <w:rPr>
          <w:rFonts w:ascii="Calibri" w:hAnsi="Calibri" w:cs="Calibri"/>
          <w:bCs/>
          <w:sz w:val="24"/>
          <w:szCs w:val="24"/>
        </w:rPr>
        <w:t>Zamawiający nie dopuszcza składania ofert częściowych.</w:t>
      </w:r>
    </w:p>
    <w:p w14:paraId="7C149A8F" w14:textId="77777777" w:rsidR="00A30790" w:rsidRDefault="00A30790">
      <w:pPr>
        <w:pStyle w:val="ListParagraph"/>
        <w:numPr>
          <w:ilvl w:val="0"/>
          <w:numId w:val="2"/>
        </w:numPr>
        <w:spacing w:line="240" w:lineRule="auto"/>
        <w:jc w:val="both"/>
      </w:pPr>
      <w:r>
        <w:rPr>
          <w:rFonts w:ascii="Calibri" w:hAnsi="Calibri" w:cs="Calibri"/>
          <w:bCs/>
          <w:sz w:val="24"/>
          <w:szCs w:val="24"/>
        </w:rPr>
        <w:t>Zamawiający nie dokonuje podziału zamówienia na części ze względu na to, że podział taki groziłby nadmiernymi trudnościami technicznymi oraz nadmiernymi kosztami wykonania zamówienia. Niedokonanie podziału zamówienia podyktowane było zatem względami technicznymi, organizacyjnym oraz charakterem przedmiotu zamówienia.</w:t>
      </w:r>
    </w:p>
    <w:p w14:paraId="3D7A48C6" w14:textId="77777777" w:rsidR="00A30790" w:rsidRDefault="00A30790">
      <w:pPr>
        <w:pStyle w:val="ListParagraph"/>
        <w:numPr>
          <w:ilvl w:val="0"/>
          <w:numId w:val="2"/>
        </w:numPr>
        <w:spacing w:line="240" w:lineRule="auto"/>
      </w:pPr>
      <w:r>
        <w:rPr>
          <w:rFonts w:ascii="Calibri" w:hAnsi="Calibri" w:cs="Calibri"/>
          <w:bCs/>
          <w:sz w:val="24"/>
          <w:szCs w:val="24"/>
        </w:rPr>
        <w:t>Zamawiający nie dopuszcza składania ofert wariantowych.</w:t>
      </w:r>
    </w:p>
    <w:p w14:paraId="1746B244" w14:textId="77777777" w:rsidR="00A30790" w:rsidRDefault="00A30790">
      <w:pPr>
        <w:pStyle w:val="ListParagraph"/>
        <w:spacing w:line="240" w:lineRule="auto"/>
        <w:ind w:left="504"/>
        <w:jc w:val="both"/>
        <w:rPr>
          <w:rFonts w:ascii="Calibri" w:hAnsi="Calibri" w:cs="Calibri"/>
          <w:bCs/>
          <w:sz w:val="24"/>
          <w:szCs w:val="24"/>
        </w:rPr>
      </w:pPr>
    </w:p>
    <w:p w14:paraId="0E31A87B" w14:textId="77777777" w:rsidR="00A30790" w:rsidRDefault="00A30790">
      <w:pPr>
        <w:pStyle w:val="ListParagraph"/>
        <w:numPr>
          <w:ilvl w:val="0"/>
          <w:numId w:val="31"/>
        </w:numPr>
        <w:spacing w:after="0" w:line="240" w:lineRule="auto"/>
        <w:jc w:val="both"/>
      </w:pPr>
      <w:r>
        <w:rPr>
          <w:rFonts w:ascii="Calibri" w:hAnsi="Calibri" w:cs="Calibri"/>
          <w:b/>
          <w:sz w:val="24"/>
          <w:szCs w:val="24"/>
          <w:u w:val="single"/>
        </w:rPr>
        <w:t>ZAMÓWIENIA</w:t>
      </w:r>
    </w:p>
    <w:p w14:paraId="22193EFE" w14:textId="77777777" w:rsidR="00A30790" w:rsidRDefault="00A30790">
      <w:pPr>
        <w:spacing w:after="0" w:line="240" w:lineRule="auto"/>
        <w:jc w:val="both"/>
        <w:rPr>
          <w:rFonts w:ascii="Calibri" w:hAnsi="Calibri" w:cs="Calibri"/>
          <w:b/>
          <w:sz w:val="24"/>
          <w:szCs w:val="24"/>
          <w:u w:val="single"/>
        </w:rPr>
      </w:pPr>
    </w:p>
    <w:p w14:paraId="3D92549D" w14:textId="77777777" w:rsidR="00A30790" w:rsidRDefault="00A30790">
      <w:pPr>
        <w:pStyle w:val="ListParagraph"/>
        <w:numPr>
          <w:ilvl w:val="0"/>
          <w:numId w:val="65"/>
        </w:numPr>
        <w:spacing w:after="0" w:line="240" w:lineRule="auto"/>
        <w:jc w:val="both"/>
      </w:pPr>
      <w:r>
        <w:rPr>
          <w:rFonts w:ascii="Calibri" w:hAnsi="Calibri" w:cs="Calibri"/>
          <w:bCs/>
          <w:sz w:val="24"/>
          <w:szCs w:val="24"/>
        </w:rPr>
        <w:t xml:space="preserve">Wspólny słownik zamówień CPV: </w:t>
      </w:r>
    </w:p>
    <w:p w14:paraId="31C4E9AC" w14:textId="77777777" w:rsidR="002A3929" w:rsidRPr="002A3929" w:rsidRDefault="002A3929" w:rsidP="002A3929">
      <w:pPr>
        <w:spacing w:after="0" w:line="240" w:lineRule="auto"/>
        <w:jc w:val="both"/>
        <w:rPr>
          <w:rFonts w:ascii="Calibri" w:hAnsi="Calibri" w:cs="Calibri"/>
          <w:bCs/>
          <w:color w:val="FF0000"/>
          <w:sz w:val="24"/>
          <w:szCs w:val="24"/>
        </w:rPr>
      </w:pPr>
      <w:r w:rsidRPr="002A3929">
        <w:rPr>
          <w:rFonts w:ascii="Calibri" w:hAnsi="Calibri" w:cs="Calibri"/>
          <w:bCs/>
          <w:color w:val="FF0000"/>
          <w:sz w:val="24"/>
          <w:szCs w:val="24"/>
        </w:rPr>
        <w:t xml:space="preserve">45111200-0 Roboty w zakresie przygotowania terenu pod budowę i roboty ziemne </w:t>
      </w:r>
    </w:p>
    <w:p w14:paraId="6A452EC5" w14:textId="77777777" w:rsidR="002A3929" w:rsidRPr="002A3929" w:rsidRDefault="002A3929" w:rsidP="002A3929">
      <w:pPr>
        <w:spacing w:after="0" w:line="240" w:lineRule="auto"/>
        <w:jc w:val="both"/>
        <w:rPr>
          <w:rFonts w:ascii="Calibri" w:hAnsi="Calibri" w:cs="Calibri"/>
          <w:bCs/>
          <w:color w:val="FF0000"/>
          <w:sz w:val="24"/>
          <w:szCs w:val="24"/>
        </w:rPr>
      </w:pPr>
      <w:r w:rsidRPr="002A3929">
        <w:rPr>
          <w:rFonts w:ascii="Calibri" w:hAnsi="Calibri" w:cs="Calibri"/>
          <w:bCs/>
          <w:color w:val="FF0000"/>
          <w:sz w:val="24"/>
          <w:szCs w:val="24"/>
        </w:rPr>
        <w:t>45233123-7 Roboty budowlane w zakresie dróg podrzędnych</w:t>
      </w:r>
    </w:p>
    <w:p w14:paraId="7B2019BF" w14:textId="77777777" w:rsidR="002A3929" w:rsidRPr="002A3929" w:rsidRDefault="002A3929" w:rsidP="002A3929">
      <w:pPr>
        <w:spacing w:after="0" w:line="240" w:lineRule="auto"/>
        <w:jc w:val="both"/>
        <w:rPr>
          <w:rFonts w:ascii="Calibri" w:hAnsi="Calibri" w:cs="Calibri"/>
          <w:bCs/>
          <w:color w:val="FF0000"/>
          <w:sz w:val="24"/>
          <w:szCs w:val="24"/>
        </w:rPr>
      </w:pPr>
      <w:r w:rsidRPr="002A3929">
        <w:rPr>
          <w:rFonts w:ascii="Calibri" w:hAnsi="Calibri" w:cs="Calibri"/>
          <w:bCs/>
          <w:color w:val="FF0000"/>
          <w:sz w:val="24"/>
          <w:szCs w:val="24"/>
        </w:rPr>
        <w:t xml:space="preserve">45110000-1 Roboty w zakresie burzenia i rozbiórki obiektów budowlanych; roboty ziemne </w:t>
      </w:r>
    </w:p>
    <w:p w14:paraId="1988C0F4" w14:textId="77777777" w:rsidR="002A3929" w:rsidRPr="002A3929" w:rsidRDefault="002A3929" w:rsidP="002A3929">
      <w:pPr>
        <w:spacing w:after="0" w:line="240" w:lineRule="auto"/>
        <w:jc w:val="both"/>
        <w:rPr>
          <w:rFonts w:ascii="Calibri" w:hAnsi="Calibri" w:cs="Calibri"/>
          <w:bCs/>
          <w:color w:val="FF0000"/>
          <w:sz w:val="24"/>
          <w:szCs w:val="24"/>
        </w:rPr>
      </w:pPr>
      <w:r w:rsidRPr="002A3929">
        <w:rPr>
          <w:rFonts w:ascii="Calibri" w:hAnsi="Calibri" w:cs="Calibri"/>
          <w:bCs/>
          <w:color w:val="FF0000"/>
          <w:sz w:val="24"/>
          <w:szCs w:val="24"/>
        </w:rPr>
        <w:t>45233000-9 Roboty w zakresie konstruowania, fundamentowania oraz wykonania nawierzchni autostrad, dróg</w:t>
      </w:r>
    </w:p>
    <w:p w14:paraId="2E5F2131" w14:textId="77777777" w:rsidR="00A30790" w:rsidRDefault="00A30790" w:rsidP="002A3929">
      <w:pPr>
        <w:spacing w:after="0" w:line="240" w:lineRule="auto"/>
        <w:ind w:left="360"/>
        <w:jc w:val="both"/>
      </w:pPr>
      <w:r>
        <w:rPr>
          <w:rFonts w:ascii="Calibri" w:hAnsi="Calibri" w:cs="Calibri"/>
          <w:bCs/>
          <w:color w:val="FF0000"/>
          <w:sz w:val="24"/>
          <w:szCs w:val="24"/>
        </w:rPr>
        <w:t xml:space="preserve"> </w:t>
      </w:r>
    </w:p>
    <w:p w14:paraId="12891265" w14:textId="77777777" w:rsidR="00A30790" w:rsidRDefault="00A30790">
      <w:pPr>
        <w:spacing w:after="0" w:line="240" w:lineRule="auto"/>
        <w:jc w:val="both"/>
        <w:rPr>
          <w:rFonts w:ascii="Calibri" w:hAnsi="Calibri" w:cs="Calibri"/>
          <w:bCs/>
          <w:sz w:val="24"/>
          <w:szCs w:val="24"/>
        </w:rPr>
      </w:pPr>
    </w:p>
    <w:p w14:paraId="2F936C02" w14:textId="77777777" w:rsidR="00FC57AF" w:rsidRPr="0072741B" w:rsidRDefault="00A30790">
      <w:pPr>
        <w:pStyle w:val="ListParagraph"/>
        <w:numPr>
          <w:ilvl w:val="0"/>
          <w:numId w:val="65"/>
        </w:numPr>
        <w:spacing w:line="240" w:lineRule="auto"/>
        <w:jc w:val="both"/>
      </w:pPr>
      <w:r>
        <w:rPr>
          <w:rFonts w:ascii="Calibri" w:hAnsi="Calibri" w:cs="Calibri"/>
          <w:bCs/>
          <w:sz w:val="24"/>
          <w:szCs w:val="24"/>
        </w:rPr>
        <w:t xml:space="preserve">Przedmiotem zamówienia jest </w:t>
      </w:r>
    </w:p>
    <w:p w14:paraId="45A34EDC" w14:textId="77777777" w:rsidR="0072741B" w:rsidRDefault="0072741B" w:rsidP="0072741B">
      <w:pPr>
        <w:pStyle w:val="ListParagraph"/>
        <w:spacing w:line="240" w:lineRule="auto"/>
        <w:ind w:left="360"/>
        <w:jc w:val="both"/>
        <w:rPr>
          <w:b/>
          <w:bCs/>
        </w:rPr>
      </w:pPr>
      <w:r w:rsidRPr="0072741B">
        <w:rPr>
          <w:b/>
          <w:bCs/>
        </w:rPr>
        <w:t>Modernizacja dróg gminnych na terenie Gminy Ulanów</w:t>
      </w:r>
    </w:p>
    <w:p w14:paraId="2515285D" w14:textId="77777777" w:rsidR="0072741B" w:rsidRDefault="0072741B" w:rsidP="0072741B">
      <w:pPr>
        <w:pStyle w:val="ListParagraph"/>
        <w:spacing w:line="240" w:lineRule="auto"/>
        <w:ind w:left="360"/>
        <w:jc w:val="both"/>
        <w:rPr>
          <w:b/>
          <w:bCs/>
        </w:rPr>
      </w:pPr>
    </w:p>
    <w:p w14:paraId="37BA347A" w14:textId="77777777" w:rsidR="0072741B" w:rsidRPr="0072741B" w:rsidRDefault="0072741B" w:rsidP="0072741B">
      <w:pPr>
        <w:pStyle w:val="ListParagraph"/>
        <w:spacing w:line="240" w:lineRule="auto"/>
        <w:ind w:left="360"/>
        <w:jc w:val="both"/>
        <w:rPr>
          <w:b/>
          <w:bCs/>
        </w:rPr>
      </w:pPr>
      <w:r>
        <w:rPr>
          <w:b/>
          <w:bCs/>
        </w:rPr>
        <w:t xml:space="preserve">W tym :  </w:t>
      </w:r>
    </w:p>
    <w:p w14:paraId="7D7C0B1A" w14:textId="77777777" w:rsidR="00FC57AF" w:rsidRDefault="00FC57AF">
      <w:pPr>
        <w:pStyle w:val="ListParagraph"/>
        <w:spacing w:line="240" w:lineRule="auto"/>
        <w:ind w:left="360"/>
        <w:jc w:val="both"/>
        <w:rPr>
          <w:rFonts w:ascii="Calibri" w:hAnsi="Calibri" w:cs="Calibri"/>
          <w:b/>
          <w:sz w:val="24"/>
          <w:szCs w:val="24"/>
        </w:rPr>
      </w:pPr>
      <w:r w:rsidRPr="00FC57AF">
        <w:rPr>
          <w:rFonts w:ascii="Calibri" w:hAnsi="Calibri" w:cs="Calibri"/>
          <w:b/>
          <w:sz w:val="24"/>
          <w:szCs w:val="24"/>
        </w:rPr>
        <w:t>1.</w:t>
      </w:r>
      <w:r w:rsidRPr="00FC57AF">
        <w:rPr>
          <w:rFonts w:ascii="Calibri" w:hAnsi="Calibri" w:cs="Calibri"/>
          <w:b/>
          <w:sz w:val="24"/>
          <w:szCs w:val="24"/>
        </w:rPr>
        <w:tab/>
        <w:t>Remont drogi gminnej położonej na działkach nr. ewid. 1700, 1926, 280, w m. Glinianka oraz Bukowina</w:t>
      </w:r>
      <w:r>
        <w:rPr>
          <w:rFonts w:ascii="Calibri" w:hAnsi="Calibri" w:cs="Calibri"/>
          <w:b/>
          <w:sz w:val="24"/>
          <w:szCs w:val="24"/>
        </w:rPr>
        <w:t xml:space="preserve"> </w:t>
      </w:r>
    </w:p>
    <w:p w14:paraId="1AC2DC09" w14:textId="77777777" w:rsidR="00FC57AF" w:rsidRDefault="00FC57AF">
      <w:pPr>
        <w:pStyle w:val="ListParagraph"/>
        <w:spacing w:line="240" w:lineRule="auto"/>
        <w:ind w:left="360"/>
        <w:jc w:val="both"/>
        <w:rPr>
          <w:rFonts w:ascii="Calibri" w:hAnsi="Calibri" w:cs="Calibri"/>
          <w:bCs/>
          <w:sz w:val="24"/>
          <w:szCs w:val="24"/>
          <w:u w:val="single"/>
        </w:rPr>
      </w:pPr>
    </w:p>
    <w:p w14:paraId="407FF4D9" w14:textId="77777777" w:rsidR="00A30790" w:rsidRDefault="00A30790">
      <w:pPr>
        <w:pStyle w:val="ListParagraph"/>
        <w:spacing w:line="240" w:lineRule="auto"/>
        <w:ind w:left="360"/>
        <w:jc w:val="both"/>
      </w:pPr>
      <w:r>
        <w:rPr>
          <w:rFonts w:ascii="Calibri" w:hAnsi="Calibri" w:cs="Calibri"/>
          <w:bCs/>
          <w:sz w:val="24"/>
          <w:szCs w:val="24"/>
          <w:u w:val="single"/>
        </w:rPr>
        <w:t>Zakres zamówienia obejmuje między innymi:</w:t>
      </w:r>
    </w:p>
    <w:p w14:paraId="07E10FCA" w14:textId="77777777" w:rsidR="002A3929" w:rsidRDefault="002A3929" w:rsidP="002A3929">
      <w:pPr>
        <w:pStyle w:val="Akapitzlist"/>
        <w:numPr>
          <w:ilvl w:val="0"/>
          <w:numId w:val="73"/>
        </w:numPr>
        <w:spacing w:line="240" w:lineRule="auto"/>
        <w:jc w:val="both"/>
        <w:rPr>
          <w:rFonts w:ascii="Calibri" w:hAnsi="Calibri" w:cs="Calibri"/>
          <w:bCs/>
          <w:sz w:val="24"/>
          <w:szCs w:val="24"/>
        </w:rPr>
      </w:pPr>
      <w:r w:rsidRPr="00B72655">
        <w:rPr>
          <w:rFonts w:ascii="Calibri" w:hAnsi="Calibri" w:cs="Calibri"/>
          <w:bCs/>
          <w:sz w:val="24"/>
          <w:szCs w:val="24"/>
        </w:rPr>
        <w:t>Roboty przygotowawcze,</w:t>
      </w:r>
    </w:p>
    <w:p w14:paraId="60275B86" w14:textId="77777777" w:rsidR="00FC57AF" w:rsidRDefault="00FC57AF" w:rsidP="002A3929">
      <w:pPr>
        <w:pStyle w:val="Akapitzlist"/>
        <w:numPr>
          <w:ilvl w:val="0"/>
          <w:numId w:val="73"/>
        </w:numPr>
        <w:spacing w:line="240" w:lineRule="auto"/>
        <w:jc w:val="both"/>
        <w:rPr>
          <w:rFonts w:ascii="Calibri" w:hAnsi="Calibri" w:cs="Calibri"/>
          <w:bCs/>
          <w:sz w:val="24"/>
          <w:szCs w:val="24"/>
        </w:rPr>
      </w:pPr>
      <w:r>
        <w:rPr>
          <w:rFonts w:ascii="Calibri" w:hAnsi="Calibri" w:cs="Calibri"/>
          <w:bCs/>
          <w:sz w:val="24"/>
          <w:szCs w:val="24"/>
        </w:rPr>
        <w:t>Roboty ziemne</w:t>
      </w:r>
    </w:p>
    <w:p w14:paraId="60EF04C9" w14:textId="77777777" w:rsidR="00FC57AF" w:rsidRPr="00B72655" w:rsidRDefault="00FC57AF" w:rsidP="002A3929">
      <w:pPr>
        <w:pStyle w:val="Akapitzlist"/>
        <w:numPr>
          <w:ilvl w:val="0"/>
          <w:numId w:val="73"/>
        </w:numPr>
        <w:spacing w:line="240" w:lineRule="auto"/>
        <w:jc w:val="both"/>
        <w:rPr>
          <w:rFonts w:ascii="Calibri" w:hAnsi="Calibri" w:cs="Calibri"/>
          <w:bCs/>
          <w:sz w:val="24"/>
          <w:szCs w:val="24"/>
        </w:rPr>
      </w:pPr>
      <w:r>
        <w:rPr>
          <w:rFonts w:ascii="Calibri" w:hAnsi="Calibri" w:cs="Calibri"/>
          <w:bCs/>
          <w:sz w:val="24"/>
          <w:szCs w:val="24"/>
        </w:rPr>
        <w:t>Regulacja elementów urządzeń podziemnych</w:t>
      </w:r>
    </w:p>
    <w:p w14:paraId="4C977C71" w14:textId="77777777" w:rsidR="002A3929" w:rsidRPr="00B72655" w:rsidRDefault="002A3929" w:rsidP="002A3929">
      <w:pPr>
        <w:pStyle w:val="Akapitzlist"/>
        <w:numPr>
          <w:ilvl w:val="0"/>
          <w:numId w:val="73"/>
        </w:numPr>
        <w:spacing w:after="0" w:line="240" w:lineRule="auto"/>
        <w:jc w:val="both"/>
        <w:rPr>
          <w:rFonts w:ascii="Calibri" w:hAnsi="Calibri" w:cs="Calibri"/>
          <w:bCs/>
          <w:sz w:val="24"/>
          <w:szCs w:val="24"/>
        </w:rPr>
      </w:pPr>
      <w:r w:rsidRPr="00B72655">
        <w:rPr>
          <w:rFonts w:ascii="Calibri" w:hAnsi="Calibri" w:cs="Calibri"/>
          <w:sz w:val="24"/>
          <w:szCs w:val="24"/>
        </w:rPr>
        <w:t xml:space="preserve">Podbudowy </w:t>
      </w:r>
    </w:p>
    <w:p w14:paraId="6A8DEAB1" w14:textId="77777777" w:rsidR="002A3929" w:rsidRPr="00B72655" w:rsidRDefault="002A3929" w:rsidP="002A3929">
      <w:pPr>
        <w:pStyle w:val="Akapitzlist"/>
        <w:numPr>
          <w:ilvl w:val="0"/>
          <w:numId w:val="73"/>
        </w:numPr>
        <w:spacing w:after="0" w:line="240" w:lineRule="auto"/>
        <w:jc w:val="both"/>
        <w:rPr>
          <w:rFonts w:ascii="Calibri" w:hAnsi="Calibri" w:cs="Calibri"/>
          <w:bCs/>
          <w:sz w:val="24"/>
          <w:szCs w:val="24"/>
        </w:rPr>
      </w:pPr>
      <w:r w:rsidRPr="00B72655">
        <w:rPr>
          <w:rFonts w:ascii="Calibri" w:hAnsi="Calibri" w:cs="Calibri"/>
          <w:bCs/>
          <w:sz w:val="24"/>
          <w:szCs w:val="24"/>
        </w:rPr>
        <w:lastRenderedPageBreak/>
        <w:t>Nawierzchnie</w:t>
      </w:r>
    </w:p>
    <w:p w14:paraId="61717ADD" w14:textId="77777777" w:rsidR="002A3929" w:rsidRDefault="00FC57AF" w:rsidP="002A3929">
      <w:pPr>
        <w:pStyle w:val="Akapitzlist"/>
        <w:numPr>
          <w:ilvl w:val="0"/>
          <w:numId w:val="73"/>
        </w:numPr>
        <w:spacing w:line="240" w:lineRule="auto"/>
        <w:jc w:val="both"/>
        <w:rPr>
          <w:rFonts w:ascii="Calibri" w:hAnsi="Calibri" w:cs="Calibri"/>
          <w:bCs/>
          <w:sz w:val="24"/>
          <w:szCs w:val="24"/>
        </w:rPr>
      </w:pPr>
      <w:r>
        <w:rPr>
          <w:rFonts w:ascii="Calibri" w:hAnsi="Calibri" w:cs="Calibri"/>
          <w:bCs/>
          <w:sz w:val="24"/>
          <w:szCs w:val="24"/>
        </w:rPr>
        <w:t>Pobocza</w:t>
      </w:r>
    </w:p>
    <w:p w14:paraId="59836612" w14:textId="77777777" w:rsidR="000564CA" w:rsidRDefault="000564CA" w:rsidP="000564CA">
      <w:pPr>
        <w:pStyle w:val="Akapitzlist"/>
        <w:spacing w:line="240" w:lineRule="auto"/>
        <w:ind w:left="643"/>
        <w:jc w:val="both"/>
        <w:rPr>
          <w:rFonts w:ascii="Calibri" w:hAnsi="Calibri" w:cs="Calibri"/>
          <w:bCs/>
          <w:sz w:val="24"/>
          <w:szCs w:val="24"/>
        </w:rPr>
      </w:pPr>
    </w:p>
    <w:p w14:paraId="20EFAF0F" w14:textId="77777777" w:rsidR="000564CA" w:rsidRDefault="000564CA" w:rsidP="000564CA">
      <w:pPr>
        <w:pStyle w:val="Akapitzlist"/>
        <w:spacing w:line="240" w:lineRule="auto"/>
        <w:ind w:left="357"/>
        <w:rPr>
          <w:rFonts w:ascii="Calibri" w:hAnsi="Calibri" w:cs="Calibri"/>
          <w:b/>
          <w:sz w:val="24"/>
          <w:szCs w:val="24"/>
        </w:rPr>
      </w:pPr>
      <w:r w:rsidRPr="000564CA">
        <w:rPr>
          <w:rFonts w:ascii="Calibri" w:hAnsi="Calibri" w:cs="Calibri"/>
          <w:b/>
          <w:sz w:val="24"/>
          <w:szCs w:val="24"/>
        </w:rPr>
        <w:t>2.</w:t>
      </w:r>
      <w:r w:rsidRPr="000564CA">
        <w:rPr>
          <w:rFonts w:ascii="Calibri" w:hAnsi="Calibri" w:cs="Calibri"/>
          <w:b/>
          <w:sz w:val="24"/>
          <w:szCs w:val="24"/>
        </w:rPr>
        <w:tab/>
        <w:t>Remont drogi gminnej położonej na działkach nr. ewid. 1380, 989/2, 1384/2, 979/4, 979/7 w m. Dąbrówka</w:t>
      </w:r>
      <w:r>
        <w:rPr>
          <w:rFonts w:ascii="Calibri" w:hAnsi="Calibri" w:cs="Calibri"/>
          <w:b/>
          <w:sz w:val="24"/>
          <w:szCs w:val="24"/>
        </w:rPr>
        <w:t xml:space="preserve"> </w:t>
      </w:r>
      <w:r>
        <w:rPr>
          <w:rFonts w:ascii="Calibri" w:hAnsi="Calibri" w:cs="Calibri"/>
          <w:b/>
          <w:sz w:val="24"/>
          <w:szCs w:val="24"/>
        </w:rPr>
        <w:br/>
      </w:r>
    </w:p>
    <w:p w14:paraId="261BA938" w14:textId="77777777" w:rsidR="000564CA" w:rsidRPr="000564CA" w:rsidRDefault="000564CA" w:rsidP="000564CA">
      <w:pPr>
        <w:pStyle w:val="Akapitzlist"/>
        <w:spacing w:line="240" w:lineRule="auto"/>
        <w:ind w:left="357"/>
        <w:jc w:val="both"/>
        <w:rPr>
          <w:rFonts w:ascii="Calibri" w:hAnsi="Calibri" w:cs="Calibri"/>
          <w:bCs/>
          <w:sz w:val="24"/>
          <w:szCs w:val="24"/>
        </w:rPr>
      </w:pPr>
      <w:r w:rsidRPr="000564CA">
        <w:rPr>
          <w:rFonts w:ascii="Calibri" w:hAnsi="Calibri" w:cs="Calibri"/>
          <w:bCs/>
          <w:sz w:val="24"/>
          <w:szCs w:val="24"/>
        </w:rPr>
        <w:t>Roboty przygotowawcze,</w:t>
      </w:r>
    </w:p>
    <w:p w14:paraId="0E3789DC" w14:textId="77777777" w:rsidR="000564CA" w:rsidRPr="000564CA" w:rsidRDefault="000564CA" w:rsidP="000564CA">
      <w:pPr>
        <w:pStyle w:val="Akapitzlist"/>
        <w:spacing w:line="240" w:lineRule="auto"/>
        <w:ind w:left="357"/>
        <w:jc w:val="both"/>
        <w:rPr>
          <w:rFonts w:ascii="Calibri" w:hAnsi="Calibri" w:cs="Calibri"/>
          <w:bCs/>
          <w:sz w:val="24"/>
          <w:szCs w:val="24"/>
        </w:rPr>
      </w:pPr>
      <w:r w:rsidRPr="000564CA">
        <w:rPr>
          <w:rFonts w:ascii="Calibri" w:hAnsi="Calibri" w:cs="Calibri"/>
          <w:bCs/>
          <w:sz w:val="24"/>
          <w:szCs w:val="24"/>
        </w:rPr>
        <w:t xml:space="preserve">Podbudowy </w:t>
      </w:r>
    </w:p>
    <w:p w14:paraId="03B07F76" w14:textId="77777777" w:rsidR="000564CA" w:rsidRPr="000564CA" w:rsidRDefault="000564CA" w:rsidP="000564CA">
      <w:pPr>
        <w:pStyle w:val="Akapitzlist"/>
        <w:spacing w:line="240" w:lineRule="auto"/>
        <w:ind w:left="357"/>
        <w:jc w:val="both"/>
        <w:rPr>
          <w:rFonts w:ascii="Calibri" w:hAnsi="Calibri" w:cs="Calibri"/>
          <w:bCs/>
          <w:sz w:val="24"/>
          <w:szCs w:val="24"/>
        </w:rPr>
      </w:pPr>
      <w:r w:rsidRPr="000564CA">
        <w:rPr>
          <w:rFonts w:ascii="Calibri" w:hAnsi="Calibri" w:cs="Calibri"/>
          <w:bCs/>
          <w:sz w:val="24"/>
          <w:szCs w:val="24"/>
        </w:rPr>
        <w:t>Nawierzchnie</w:t>
      </w:r>
    </w:p>
    <w:p w14:paraId="251690BC" w14:textId="77777777" w:rsidR="000564CA" w:rsidRDefault="000564CA" w:rsidP="000564CA">
      <w:pPr>
        <w:pStyle w:val="Akapitzlist"/>
        <w:spacing w:line="240" w:lineRule="auto"/>
        <w:ind w:left="357"/>
        <w:jc w:val="both"/>
        <w:rPr>
          <w:rFonts w:ascii="Calibri" w:hAnsi="Calibri" w:cs="Calibri"/>
          <w:bCs/>
          <w:sz w:val="24"/>
          <w:szCs w:val="24"/>
        </w:rPr>
      </w:pPr>
      <w:r w:rsidRPr="000564CA">
        <w:rPr>
          <w:rFonts w:ascii="Calibri" w:hAnsi="Calibri" w:cs="Calibri"/>
          <w:bCs/>
          <w:sz w:val="24"/>
          <w:szCs w:val="24"/>
        </w:rPr>
        <w:t>Pobocza</w:t>
      </w:r>
      <w:r>
        <w:rPr>
          <w:rFonts w:ascii="Calibri" w:hAnsi="Calibri" w:cs="Calibri"/>
          <w:bCs/>
          <w:sz w:val="24"/>
          <w:szCs w:val="24"/>
        </w:rPr>
        <w:t xml:space="preserve"> </w:t>
      </w:r>
    </w:p>
    <w:p w14:paraId="6DBB3EFB" w14:textId="77777777" w:rsidR="000564CA" w:rsidRDefault="000564CA" w:rsidP="000564CA">
      <w:pPr>
        <w:pStyle w:val="Akapitzlist"/>
        <w:spacing w:line="240" w:lineRule="auto"/>
        <w:ind w:left="357"/>
        <w:jc w:val="both"/>
        <w:rPr>
          <w:rFonts w:ascii="Calibri" w:hAnsi="Calibri" w:cs="Calibri"/>
          <w:bCs/>
          <w:sz w:val="24"/>
          <w:szCs w:val="24"/>
        </w:rPr>
      </w:pPr>
    </w:p>
    <w:p w14:paraId="436C1659" w14:textId="77777777" w:rsidR="000564CA" w:rsidRDefault="000564CA" w:rsidP="000564CA">
      <w:pPr>
        <w:pStyle w:val="Akapitzlist"/>
        <w:spacing w:line="240" w:lineRule="auto"/>
        <w:ind w:left="357"/>
        <w:jc w:val="both"/>
        <w:rPr>
          <w:rFonts w:ascii="Calibri" w:hAnsi="Calibri" w:cs="Calibri"/>
          <w:b/>
          <w:sz w:val="24"/>
          <w:szCs w:val="24"/>
        </w:rPr>
      </w:pPr>
      <w:r w:rsidRPr="000564CA">
        <w:rPr>
          <w:rFonts w:ascii="Calibri" w:hAnsi="Calibri" w:cs="Calibri"/>
          <w:b/>
          <w:sz w:val="24"/>
          <w:szCs w:val="24"/>
        </w:rPr>
        <w:t>3.</w:t>
      </w:r>
      <w:r w:rsidRPr="000564CA">
        <w:rPr>
          <w:rFonts w:ascii="Calibri" w:hAnsi="Calibri" w:cs="Calibri"/>
          <w:b/>
          <w:sz w:val="24"/>
          <w:szCs w:val="24"/>
        </w:rPr>
        <w:tab/>
        <w:t>Remont drogi gminnej ul. Partyzantów położonej na działce nr. Ewid. 1867 w m. Wólka Tanewska</w:t>
      </w:r>
      <w:r>
        <w:rPr>
          <w:rFonts w:ascii="Calibri" w:hAnsi="Calibri" w:cs="Calibri"/>
          <w:b/>
          <w:sz w:val="24"/>
          <w:szCs w:val="24"/>
        </w:rPr>
        <w:t xml:space="preserve"> </w:t>
      </w:r>
    </w:p>
    <w:p w14:paraId="24A23537" w14:textId="77777777" w:rsidR="000564CA" w:rsidRDefault="000564CA" w:rsidP="000564CA">
      <w:pPr>
        <w:pStyle w:val="Akapitzlist"/>
        <w:spacing w:line="240" w:lineRule="auto"/>
        <w:ind w:left="357"/>
        <w:jc w:val="both"/>
        <w:rPr>
          <w:rFonts w:ascii="Calibri" w:hAnsi="Calibri" w:cs="Calibri"/>
          <w:b/>
          <w:sz w:val="24"/>
          <w:szCs w:val="24"/>
        </w:rPr>
      </w:pPr>
    </w:p>
    <w:p w14:paraId="7DE0537F" w14:textId="77777777" w:rsidR="000714D4" w:rsidRPr="000714D4" w:rsidRDefault="000714D4" w:rsidP="000714D4">
      <w:pPr>
        <w:pStyle w:val="Akapitzlist"/>
        <w:spacing w:line="240" w:lineRule="auto"/>
        <w:ind w:left="357"/>
        <w:jc w:val="both"/>
        <w:rPr>
          <w:rFonts w:ascii="Calibri" w:hAnsi="Calibri" w:cs="Calibri"/>
          <w:bCs/>
          <w:sz w:val="24"/>
          <w:szCs w:val="24"/>
        </w:rPr>
      </w:pPr>
      <w:r w:rsidRPr="000714D4">
        <w:rPr>
          <w:rFonts w:ascii="Calibri" w:hAnsi="Calibri" w:cs="Calibri"/>
          <w:bCs/>
          <w:sz w:val="24"/>
          <w:szCs w:val="24"/>
        </w:rPr>
        <w:t>1)</w:t>
      </w:r>
      <w:r w:rsidRPr="000714D4">
        <w:rPr>
          <w:rFonts w:ascii="Calibri" w:hAnsi="Calibri" w:cs="Calibri"/>
          <w:bCs/>
          <w:sz w:val="24"/>
          <w:szCs w:val="24"/>
        </w:rPr>
        <w:tab/>
        <w:t>Roboty przygotowawcze,</w:t>
      </w:r>
    </w:p>
    <w:p w14:paraId="21F02B25" w14:textId="77777777" w:rsidR="000714D4" w:rsidRPr="000714D4" w:rsidRDefault="000714D4" w:rsidP="000714D4">
      <w:pPr>
        <w:pStyle w:val="Akapitzlist"/>
        <w:spacing w:line="240" w:lineRule="auto"/>
        <w:ind w:left="357"/>
        <w:jc w:val="both"/>
        <w:rPr>
          <w:rFonts w:ascii="Calibri" w:hAnsi="Calibri" w:cs="Calibri"/>
          <w:bCs/>
          <w:sz w:val="24"/>
          <w:szCs w:val="24"/>
        </w:rPr>
      </w:pPr>
      <w:r w:rsidRPr="000714D4">
        <w:rPr>
          <w:rFonts w:ascii="Calibri" w:hAnsi="Calibri" w:cs="Calibri"/>
          <w:bCs/>
          <w:sz w:val="24"/>
          <w:szCs w:val="24"/>
        </w:rPr>
        <w:t>3)</w:t>
      </w:r>
      <w:r w:rsidRPr="000714D4">
        <w:rPr>
          <w:rFonts w:ascii="Calibri" w:hAnsi="Calibri" w:cs="Calibri"/>
          <w:bCs/>
          <w:sz w:val="24"/>
          <w:szCs w:val="24"/>
        </w:rPr>
        <w:tab/>
        <w:t>Regulacja elementów urządzeń podziemnych</w:t>
      </w:r>
    </w:p>
    <w:p w14:paraId="15B3F599" w14:textId="77777777" w:rsidR="000714D4" w:rsidRPr="000714D4" w:rsidRDefault="000714D4" w:rsidP="000714D4">
      <w:pPr>
        <w:pStyle w:val="Akapitzlist"/>
        <w:spacing w:line="240" w:lineRule="auto"/>
        <w:ind w:left="357"/>
        <w:jc w:val="both"/>
        <w:rPr>
          <w:rFonts w:ascii="Calibri" w:hAnsi="Calibri" w:cs="Calibri"/>
          <w:bCs/>
          <w:sz w:val="24"/>
          <w:szCs w:val="24"/>
        </w:rPr>
      </w:pPr>
      <w:r w:rsidRPr="000714D4">
        <w:rPr>
          <w:rFonts w:ascii="Calibri" w:hAnsi="Calibri" w:cs="Calibri"/>
          <w:bCs/>
          <w:sz w:val="24"/>
          <w:szCs w:val="24"/>
        </w:rPr>
        <w:t>4)</w:t>
      </w:r>
      <w:r w:rsidRPr="000714D4">
        <w:rPr>
          <w:rFonts w:ascii="Calibri" w:hAnsi="Calibri" w:cs="Calibri"/>
          <w:bCs/>
          <w:sz w:val="24"/>
          <w:szCs w:val="24"/>
        </w:rPr>
        <w:tab/>
        <w:t xml:space="preserve">Podbudowy </w:t>
      </w:r>
    </w:p>
    <w:p w14:paraId="33E1A92D" w14:textId="77777777" w:rsidR="000714D4" w:rsidRPr="000714D4" w:rsidRDefault="000714D4" w:rsidP="000714D4">
      <w:pPr>
        <w:pStyle w:val="Akapitzlist"/>
        <w:spacing w:line="240" w:lineRule="auto"/>
        <w:ind w:left="357"/>
        <w:jc w:val="both"/>
        <w:rPr>
          <w:rFonts w:ascii="Calibri" w:hAnsi="Calibri" w:cs="Calibri"/>
          <w:bCs/>
          <w:sz w:val="24"/>
          <w:szCs w:val="24"/>
        </w:rPr>
      </w:pPr>
      <w:r w:rsidRPr="000714D4">
        <w:rPr>
          <w:rFonts w:ascii="Calibri" w:hAnsi="Calibri" w:cs="Calibri"/>
          <w:bCs/>
          <w:sz w:val="24"/>
          <w:szCs w:val="24"/>
        </w:rPr>
        <w:t>5)</w:t>
      </w:r>
      <w:r w:rsidRPr="000714D4">
        <w:rPr>
          <w:rFonts w:ascii="Calibri" w:hAnsi="Calibri" w:cs="Calibri"/>
          <w:bCs/>
          <w:sz w:val="24"/>
          <w:szCs w:val="24"/>
        </w:rPr>
        <w:tab/>
        <w:t>Nawierzchnie</w:t>
      </w:r>
    </w:p>
    <w:p w14:paraId="7323FED5" w14:textId="77777777" w:rsidR="000564CA" w:rsidRDefault="000714D4" w:rsidP="000714D4">
      <w:pPr>
        <w:pStyle w:val="Akapitzlist"/>
        <w:spacing w:line="240" w:lineRule="auto"/>
        <w:ind w:left="357"/>
        <w:jc w:val="both"/>
        <w:rPr>
          <w:rFonts w:ascii="Calibri" w:hAnsi="Calibri" w:cs="Calibri"/>
          <w:bCs/>
          <w:sz w:val="24"/>
          <w:szCs w:val="24"/>
        </w:rPr>
      </w:pPr>
      <w:r w:rsidRPr="000714D4">
        <w:rPr>
          <w:rFonts w:ascii="Calibri" w:hAnsi="Calibri" w:cs="Calibri"/>
          <w:bCs/>
          <w:sz w:val="24"/>
          <w:szCs w:val="24"/>
        </w:rPr>
        <w:t>6)</w:t>
      </w:r>
      <w:r w:rsidRPr="000714D4">
        <w:rPr>
          <w:rFonts w:ascii="Calibri" w:hAnsi="Calibri" w:cs="Calibri"/>
          <w:bCs/>
          <w:sz w:val="24"/>
          <w:szCs w:val="24"/>
        </w:rPr>
        <w:tab/>
        <w:t>Pobocza</w:t>
      </w:r>
    </w:p>
    <w:p w14:paraId="46F42944" w14:textId="77777777" w:rsidR="000714D4" w:rsidRDefault="000714D4" w:rsidP="000714D4">
      <w:pPr>
        <w:pStyle w:val="Akapitzlist"/>
        <w:spacing w:line="240" w:lineRule="auto"/>
        <w:ind w:left="357"/>
        <w:jc w:val="both"/>
        <w:rPr>
          <w:rFonts w:ascii="Calibri" w:hAnsi="Calibri" w:cs="Calibri"/>
          <w:bCs/>
          <w:sz w:val="24"/>
          <w:szCs w:val="24"/>
        </w:rPr>
      </w:pPr>
    </w:p>
    <w:p w14:paraId="1FDFE129" w14:textId="77777777" w:rsidR="000714D4" w:rsidRDefault="000714D4" w:rsidP="000714D4">
      <w:pPr>
        <w:pStyle w:val="Akapitzlist"/>
        <w:spacing w:line="240" w:lineRule="auto"/>
        <w:ind w:left="357"/>
        <w:jc w:val="both"/>
        <w:rPr>
          <w:rFonts w:ascii="Calibri" w:hAnsi="Calibri" w:cs="Calibri"/>
          <w:b/>
          <w:sz w:val="24"/>
          <w:szCs w:val="24"/>
        </w:rPr>
      </w:pPr>
      <w:bookmarkStart w:id="0" w:name="_Hlk161731115"/>
      <w:r>
        <w:rPr>
          <w:rFonts w:ascii="Calibri" w:hAnsi="Calibri" w:cs="Calibri"/>
          <w:b/>
          <w:sz w:val="24"/>
          <w:szCs w:val="24"/>
        </w:rPr>
        <w:t>4</w:t>
      </w:r>
      <w:r w:rsidRPr="000564CA">
        <w:rPr>
          <w:rFonts w:ascii="Calibri" w:hAnsi="Calibri" w:cs="Calibri"/>
          <w:b/>
          <w:sz w:val="24"/>
          <w:szCs w:val="24"/>
        </w:rPr>
        <w:t>.</w:t>
      </w:r>
      <w:r w:rsidRPr="000564CA">
        <w:rPr>
          <w:rFonts w:ascii="Calibri" w:hAnsi="Calibri" w:cs="Calibri"/>
          <w:b/>
          <w:sz w:val="24"/>
          <w:szCs w:val="24"/>
        </w:rPr>
        <w:tab/>
      </w:r>
      <w:r w:rsidRPr="000714D4">
        <w:rPr>
          <w:rFonts w:ascii="Calibri" w:hAnsi="Calibri" w:cs="Calibri"/>
          <w:b/>
          <w:sz w:val="24"/>
          <w:szCs w:val="24"/>
        </w:rPr>
        <w:t>Przebudowa drogi gminnej nr 102825R w miejscowości Kurzyna Średnia – Mieszyce (w km 0+000 do 1+422 oraz 1+710 do 3+284)</w:t>
      </w:r>
      <w:r>
        <w:rPr>
          <w:rFonts w:ascii="Calibri" w:hAnsi="Calibri" w:cs="Calibri"/>
          <w:b/>
          <w:sz w:val="24"/>
          <w:szCs w:val="24"/>
        </w:rPr>
        <w:t xml:space="preserve"> Etap II w km 1+710 do km 3+284</w:t>
      </w:r>
    </w:p>
    <w:bookmarkEnd w:id="0"/>
    <w:p w14:paraId="6ACD91FF" w14:textId="77777777" w:rsidR="000714D4" w:rsidRPr="000714D4" w:rsidRDefault="000714D4" w:rsidP="000714D4">
      <w:pPr>
        <w:pStyle w:val="Akapitzlist"/>
        <w:spacing w:line="240" w:lineRule="auto"/>
        <w:ind w:left="357"/>
        <w:jc w:val="both"/>
        <w:rPr>
          <w:rFonts w:ascii="Calibri" w:hAnsi="Calibri" w:cs="Calibri"/>
          <w:bCs/>
          <w:sz w:val="24"/>
          <w:szCs w:val="24"/>
        </w:rPr>
      </w:pPr>
    </w:p>
    <w:p w14:paraId="6B66D500" w14:textId="77777777" w:rsidR="000714D4" w:rsidRPr="000714D4" w:rsidRDefault="000714D4" w:rsidP="000714D4">
      <w:pPr>
        <w:pStyle w:val="Akapitzlist"/>
        <w:spacing w:line="240" w:lineRule="auto"/>
        <w:ind w:left="357"/>
        <w:jc w:val="both"/>
        <w:rPr>
          <w:rFonts w:ascii="Calibri" w:hAnsi="Calibri" w:cs="Calibri"/>
          <w:bCs/>
          <w:sz w:val="24"/>
          <w:szCs w:val="24"/>
        </w:rPr>
      </w:pPr>
      <w:r w:rsidRPr="000714D4">
        <w:rPr>
          <w:rFonts w:ascii="Calibri" w:hAnsi="Calibri" w:cs="Calibri"/>
          <w:bCs/>
          <w:sz w:val="24"/>
          <w:szCs w:val="24"/>
        </w:rPr>
        <w:t>1)</w:t>
      </w:r>
      <w:r w:rsidRPr="000714D4">
        <w:rPr>
          <w:rFonts w:ascii="Calibri" w:hAnsi="Calibri" w:cs="Calibri"/>
          <w:bCs/>
          <w:sz w:val="24"/>
          <w:szCs w:val="24"/>
        </w:rPr>
        <w:tab/>
        <w:t xml:space="preserve">Roboty </w:t>
      </w:r>
      <w:r>
        <w:rPr>
          <w:rFonts w:ascii="Calibri" w:hAnsi="Calibri" w:cs="Calibri"/>
          <w:bCs/>
          <w:sz w:val="24"/>
          <w:szCs w:val="24"/>
        </w:rPr>
        <w:t xml:space="preserve">pomiarowe i </w:t>
      </w:r>
      <w:r w:rsidRPr="000714D4">
        <w:rPr>
          <w:rFonts w:ascii="Calibri" w:hAnsi="Calibri" w:cs="Calibri"/>
          <w:bCs/>
          <w:sz w:val="24"/>
          <w:szCs w:val="24"/>
        </w:rPr>
        <w:t>przygotowawcze,</w:t>
      </w:r>
    </w:p>
    <w:p w14:paraId="63065A75" w14:textId="77777777" w:rsidR="000714D4" w:rsidRPr="000714D4" w:rsidRDefault="000714D4" w:rsidP="000714D4">
      <w:pPr>
        <w:pStyle w:val="Akapitzlist"/>
        <w:spacing w:line="240" w:lineRule="auto"/>
        <w:ind w:left="357"/>
        <w:jc w:val="both"/>
        <w:rPr>
          <w:rFonts w:ascii="Calibri" w:hAnsi="Calibri" w:cs="Calibri"/>
          <w:bCs/>
          <w:sz w:val="24"/>
          <w:szCs w:val="24"/>
        </w:rPr>
      </w:pPr>
      <w:r>
        <w:rPr>
          <w:rFonts w:ascii="Calibri" w:hAnsi="Calibri" w:cs="Calibri"/>
          <w:bCs/>
          <w:sz w:val="24"/>
          <w:szCs w:val="24"/>
        </w:rPr>
        <w:t>2</w:t>
      </w:r>
      <w:r w:rsidRPr="000714D4">
        <w:rPr>
          <w:rFonts w:ascii="Calibri" w:hAnsi="Calibri" w:cs="Calibri"/>
          <w:bCs/>
          <w:sz w:val="24"/>
          <w:szCs w:val="24"/>
        </w:rPr>
        <w:t>)</w:t>
      </w:r>
      <w:r w:rsidRPr="000714D4">
        <w:rPr>
          <w:rFonts w:ascii="Calibri" w:hAnsi="Calibri" w:cs="Calibri"/>
          <w:bCs/>
          <w:sz w:val="24"/>
          <w:szCs w:val="24"/>
        </w:rPr>
        <w:tab/>
        <w:t xml:space="preserve">Podbudowy </w:t>
      </w:r>
    </w:p>
    <w:p w14:paraId="05C92548" w14:textId="77777777" w:rsidR="000714D4" w:rsidRPr="000714D4" w:rsidRDefault="000714D4" w:rsidP="000714D4">
      <w:pPr>
        <w:pStyle w:val="Akapitzlist"/>
        <w:spacing w:line="240" w:lineRule="auto"/>
        <w:ind w:left="357"/>
        <w:jc w:val="both"/>
        <w:rPr>
          <w:rFonts w:ascii="Calibri" w:hAnsi="Calibri" w:cs="Calibri"/>
          <w:bCs/>
          <w:sz w:val="24"/>
          <w:szCs w:val="24"/>
        </w:rPr>
      </w:pPr>
      <w:r>
        <w:rPr>
          <w:rFonts w:ascii="Calibri" w:hAnsi="Calibri" w:cs="Calibri"/>
          <w:bCs/>
          <w:sz w:val="24"/>
          <w:szCs w:val="24"/>
        </w:rPr>
        <w:t>3</w:t>
      </w:r>
      <w:r w:rsidRPr="000714D4">
        <w:rPr>
          <w:rFonts w:ascii="Calibri" w:hAnsi="Calibri" w:cs="Calibri"/>
          <w:bCs/>
          <w:sz w:val="24"/>
          <w:szCs w:val="24"/>
        </w:rPr>
        <w:t>)</w:t>
      </w:r>
      <w:r w:rsidRPr="000714D4">
        <w:rPr>
          <w:rFonts w:ascii="Calibri" w:hAnsi="Calibri" w:cs="Calibri"/>
          <w:bCs/>
          <w:sz w:val="24"/>
          <w:szCs w:val="24"/>
        </w:rPr>
        <w:tab/>
        <w:t>Nawierzchnie</w:t>
      </w:r>
      <w:r>
        <w:rPr>
          <w:rFonts w:ascii="Calibri" w:hAnsi="Calibri" w:cs="Calibri"/>
          <w:bCs/>
          <w:sz w:val="24"/>
          <w:szCs w:val="24"/>
        </w:rPr>
        <w:t xml:space="preserve"> jezdni</w:t>
      </w:r>
    </w:p>
    <w:p w14:paraId="10A7E86B" w14:textId="77777777" w:rsidR="000714D4" w:rsidRDefault="000714D4" w:rsidP="000714D4">
      <w:pPr>
        <w:pStyle w:val="Akapitzlist"/>
        <w:spacing w:line="240" w:lineRule="auto"/>
        <w:ind w:left="357"/>
        <w:jc w:val="both"/>
        <w:rPr>
          <w:rFonts w:ascii="Calibri" w:hAnsi="Calibri" w:cs="Calibri"/>
          <w:bCs/>
          <w:sz w:val="24"/>
          <w:szCs w:val="24"/>
        </w:rPr>
      </w:pPr>
      <w:r>
        <w:rPr>
          <w:rFonts w:ascii="Calibri" w:hAnsi="Calibri" w:cs="Calibri"/>
          <w:bCs/>
          <w:sz w:val="24"/>
          <w:szCs w:val="24"/>
        </w:rPr>
        <w:t>4</w:t>
      </w:r>
      <w:r w:rsidRPr="000714D4">
        <w:rPr>
          <w:rFonts w:ascii="Calibri" w:hAnsi="Calibri" w:cs="Calibri"/>
          <w:bCs/>
          <w:sz w:val="24"/>
          <w:szCs w:val="24"/>
        </w:rPr>
        <w:t>)</w:t>
      </w:r>
      <w:r w:rsidRPr="000714D4">
        <w:rPr>
          <w:rFonts w:ascii="Calibri" w:hAnsi="Calibri" w:cs="Calibri"/>
          <w:bCs/>
          <w:sz w:val="24"/>
          <w:szCs w:val="24"/>
        </w:rPr>
        <w:tab/>
      </w:r>
      <w:r>
        <w:rPr>
          <w:rFonts w:ascii="Calibri" w:hAnsi="Calibri" w:cs="Calibri"/>
          <w:bCs/>
          <w:sz w:val="24"/>
          <w:szCs w:val="24"/>
        </w:rPr>
        <w:t>Odwodnienie</w:t>
      </w:r>
    </w:p>
    <w:p w14:paraId="148BF943" w14:textId="77777777" w:rsidR="000564CA" w:rsidRDefault="000714D4" w:rsidP="000564CA">
      <w:pPr>
        <w:pStyle w:val="Akapitzlist"/>
        <w:spacing w:line="240" w:lineRule="auto"/>
        <w:ind w:left="357"/>
        <w:jc w:val="both"/>
        <w:rPr>
          <w:rFonts w:ascii="Calibri" w:hAnsi="Calibri" w:cs="Calibri"/>
          <w:bCs/>
          <w:sz w:val="24"/>
          <w:szCs w:val="24"/>
        </w:rPr>
      </w:pPr>
      <w:r>
        <w:rPr>
          <w:rFonts w:ascii="Calibri" w:hAnsi="Calibri" w:cs="Calibri"/>
          <w:bCs/>
          <w:sz w:val="24"/>
          <w:szCs w:val="24"/>
        </w:rPr>
        <w:t>5) Roboty wykończeniowe</w:t>
      </w:r>
    </w:p>
    <w:p w14:paraId="58E62F25" w14:textId="77777777" w:rsidR="000714D4" w:rsidRDefault="000714D4" w:rsidP="000564CA">
      <w:pPr>
        <w:pStyle w:val="Akapitzlist"/>
        <w:spacing w:line="240" w:lineRule="auto"/>
        <w:ind w:left="357"/>
        <w:jc w:val="both"/>
        <w:rPr>
          <w:rFonts w:ascii="Calibri" w:hAnsi="Calibri" w:cs="Calibri"/>
          <w:bCs/>
          <w:sz w:val="24"/>
          <w:szCs w:val="24"/>
        </w:rPr>
      </w:pPr>
    </w:p>
    <w:p w14:paraId="11AB73F0" w14:textId="77777777" w:rsidR="009D3FA6" w:rsidRDefault="009D3FA6" w:rsidP="009D3FA6">
      <w:pPr>
        <w:spacing w:after="0"/>
        <w:ind w:left="142" w:hanging="142"/>
        <w:jc w:val="center"/>
        <w:rPr>
          <w:rFonts w:ascii="Calibri" w:hAnsi="Calibri" w:cs="Calibri"/>
          <w:b/>
          <w:iCs/>
          <w:sz w:val="24"/>
          <w:szCs w:val="24"/>
        </w:rPr>
      </w:pPr>
      <w:r>
        <w:rPr>
          <w:b/>
          <w:i/>
          <w:szCs w:val="28"/>
        </w:rPr>
        <w:t xml:space="preserve">5. </w:t>
      </w:r>
      <w:r w:rsidRPr="009D3FA6">
        <w:rPr>
          <w:rFonts w:ascii="Calibri" w:hAnsi="Calibri" w:cs="Calibri"/>
          <w:b/>
          <w:iCs/>
          <w:sz w:val="24"/>
          <w:szCs w:val="24"/>
        </w:rPr>
        <w:t>Przebudowa drogi w miejscowości Wólka Tanewska dz. ewid. nr 1102/1, 1025/1 w km 0+000 – 2+244 wraz z remontem przepustów - Etap II km 1+285 do 2+244</w:t>
      </w:r>
    </w:p>
    <w:p w14:paraId="798B7B53" w14:textId="77777777" w:rsidR="009D3FA6" w:rsidRDefault="009D3FA6" w:rsidP="009D3FA6">
      <w:pPr>
        <w:pStyle w:val="Akapitzlist"/>
        <w:spacing w:line="240" w:lineRule="auto"/>
        <w:ind w:left="357"/>
        <w:jc w:val="both"/>
        <w:rPr>
          <w:rFonts w:ascii="Calibri" w:hAnsi="Calibri" w:cs="Calibri"/>
          <w:bCs/>
          <w:sz w:val="24"/>
          <w:szCs w:val="24"/>
        </w:rPr>
      </w:pPr>
      <w:r w:rsidRPr="000714D4">
        <w:rPr>
          <w:rFonts w:ascii="Calibri" w:hAnsi="Calibri" w:cs="Calibri"/>
          <w:bCs/>
          <w:sz w:val="24"/>
          <w:szCs w:val="24"/>
        </w:rPr>
        <w:t>1)</w:t>
      </w:r>
      <w:r w:rsidRPr="000714D4">
        <w:rPr>
          <w:rFonts w:ascii="Calibri" w:hAnsi="Calibri" w:cs="Calibri"/>
          <w:bCs/>
          <w:sz w:val="24"/>
          <w:szCs w:val="24"/>
        </w:rPr>
        <w:tab/>
        <w:t>Roboty przygotowawcze</w:t>
      </w:r>
    </w:p>
    <w:p w14:paraId="770727BE" w14:textId="77777777" w:rsidR="009D3FA6" w:rsidRPr="000714D4" w:rsidRDefault="009D3FA6" w:rsidP="009D3FA6">
      <w:pPr>
        <w:pStyle w:val="Akapitzlist"/>
        <w:spacing w:line="240" w:lineRule="auto"/>
        <w:ind w:left="357"/>
        <w:jc w:val="both"/>
        <w:rPr>
          <w:rFonts w:ascii="Calibri" w:hAnsi="Calibri" w:cs="Calibri"/>
          <w:bCs/>
          <w:sz w:val="24"/>
          <w:szCs w:val="24"/>
        </w:rPr>
      </w:pPr>
      <w:r>
        <w:rPr>
          <w:rFonts w:ascii="Calibri" w:hAnsi="Calibri" w:cs="Calibri"/>
          <w:bCs/>
          <w:sz w:val="24"/>
          <w:szCs w:val="24"/>
        </w:rPr>
        <w:t>2) Roboty ziemne</w:t>
      </w:r>
      <w:r w:rsidRPr="000714D4">
        <w:rPr>
          <w:rFonts w:ascii="Calibri" w:hAnsi="Calibri" w:cs="Calibri"/>
          <w:bCs/>
          <w:sz w:val="24"/>
          <w:szCs w:val="24"/>
        </w:rPr>
        <w:t>,</w:t>
      </w:r>
    </w:p>
    <w:p w14:paraId="688CA952" w14:textId="77777777" w:rsidR="009D3FA6" w:rsidRPr="000714D4" w:rsidRDefault="009D3FA6" w:rsidP="009D3FA6">
      <w:pPr>
        <w:pStyle w:val="Akapitzlist"/>
        <w:spacing w:line="240" w:lineRule="auto"/>
        <w:ind w:left="357"/>
        <w:jc w:val="both"/>
        <w:rPr>
          <w:rFonts w:ascii="Calibri" w:hAnsi="Calibri" w:cs="Calibri"/>
          <w:bCs/>
          <w:sz w:val="24"/>
          <w:szCs w:val="24"/>
        </w:rPr>
      </w:pPr>
      <w:r>
        <w:rPr>
          <w:rFonts w:ascii="Calibri" w:hAnsi="Calibri" w:cs="Calibri"/>
          <w:bCs/>
          <w:sz w:val="24"/>
          <w:szCs w:val="24"/>
        </w:rPr>
        <w:t>2</w:t>
      </w:r>
      <w:r w:rsidRPr="000714D4">
        <w:rPr>
          <w:rFonts w:ascii="Calibri" w:hAnsi="Calibri" w:cs="Calibri"/>
          <w:bCs/>
          <w:sz w:val="24"/>
          <w:szCs w:val="24"/>
        </w:rPr>
        <w:t>)</w:t>
      </w:r>
      <w:r w:rsidRPr="000714D4">
        <w:rPr>
          <w:rFonts w:ascii="Calibri" w:hAnsi="Calibri" w:cs="Calibri"/>
          <w:bCs/>
          <w:sz w:val="24"/>
          <w:szCs w:val="24"/>
        </w:rPr>
        <w:tab/>
      </w:r>
      <w:r>
        <w:rPr>
          <w:rFonts w:ascii="Calibri" w:hAnsi="Calibri" w:cs="Calibri"/>
          <w:bCs/>
          <w:sz w:val="24"/>
          <w:szCs w:val="24"/>
        </w:rPr>
        <w:t>Podbudowy</w:t>
      </w:r>
    </w:p>
    <w:p w14:paraId="77488E05" w14:textId="77777777" w:rsidR="009D3FA6" w:rsidRDefault="009D3FA6" w:rsidP="009D3FA6">
      <w:pPr>
        <w:pStyle w:val="Akapitzlist"/>
        <w:spacing w:line="240" w:lineRule="auto"/>
        <w:ind w:left="357"/>
        <w:jc w:val="both"/>
        <w:rPr>
          <w:rFonts w:ascii="Calibri" w:hAnsi="Calibri" w:cs="Calibri"/>
          <w:bCs/>
          <w:sz w:val="24"/>
          <w:szCs w:val="24"/>
        </w:rPr>
      </w:pPr>
      <w:r>
        <w:rPr>
          <w:rFonts w:ascii="Calibri" w:hAnsi="Calibri" w:cs="Calibri"/>
          <w:bCs/>
          <w:sz w:val="24"/>
          <w:szCs w:val="24"/>
        </w:rPr>
        <w:t>3</w:t>
      </w:r>
      <w:r w:rsidRPr="000714D4">
        <w:rPr>
          <w:rFonts w:ascii="Calibri" w:hAnsi="Calibri" w:cs="Calibri"/>
          <w:bCs/>
          <w:sz w:val="24"/>
          <w:szCs w:val="24"/>
        </w:rPr>
        <w:t>)</w:t>
      </w:r>
      <w:r w:rsidRPr="000714D4">
        <w:rPr>
          <w:rFonts w:ascii="Calibri" w:hAnsi="Calibri" w:cs="Calibri"/>
          <w:bCs/>
          <w:sz w:val="24"/>
          <w:szCs w:val="24"/>
        </w:rPr>
        <w:tab/>
      </w:r>
      <w:r>
        <w:rPr>
          <w:rFonts w:ascii="Calibri" w:hAnsi="Calibri" w:cs="Calibri"/>
          <w:bCs/>
          <w:sz w:val="24"/>
          <w:szCs w:val="24"/>
        </w:rPr>
        <w:t>Odwodnienie</w:t>
      </w:r>
    </w:p>
    <w:p w14:paraId="357D50DA" w14:textId="77777777" w:rsidR="009D3FA6" w:rsidRDefault="009D3FA6" w:rsidP="009D3FA6">
      <w:pPr>
        <w:pStyle w:val="Akapitzlist"/>
        <w:spacing w:line="240" w:lineRule="auto"/>
        <w:ind w:left="357"/>
        <w:jc w:val="both"/>
        <w:rPr>
          <w:rFonts w:ascii="Calibri" w:hAnsi="Calibri" w:cs="Calibri"/>
          <w:bCs/>
          <w:sz w:val="24"/>
          <w:szCs w:val="24"/>
        </w:rPr>
      </w:pPr>
      <w:r>
        <w:rPr>
          <w:rFonts w:ascii="Calibri" w:hAnsi="Calibri" w:cs="Calibri"/>
          <w:bCs/>
          <w:sz w:val="24"/>
          <w:szCs w:val="24"/>
        </w:rPr>
        <w:t>5) Pobocza</w:t>
      </w:r>
    </w:p>
    <w:p w14:paraId="23937890" w14:textId="77777777" w:rsidR="009D3FA6" w:rsidRPr="000714D4" w:rsidRDefault="009D3FA6" w:rsidP="009D3FA6">
      <w:pPr>
        <w:spacing w:after="0"/>
        <w:ind w:left="142" w:hanging="142"/>
        <w:rPr>
          <w:rFonts w:ascii="Calibri" w:hAnsi="Calibri" w:cs="Calibri"/>
          <w:b/>
          <w:sz w:val="24"/>
          <w:szCs w:val="24"/>
        </w:rPr>
      </w:pPr>
    </w:p>
    <w:p w14:paraId="6B84FD15" w14:textId="77777777" w:rsidR="000714D4" w:rsidRDefault="009D3FA6" w:rsidP="000564CA">
      <w:pPr>
        <w:pStyle w:val="Akapitzlist"/>
        <w:spacing w:line="240" w:lineRule="auto"/>
        <w:ind w:left="357"/>
        <w:jc w:val="both"/>
        <w:rPr>
          <w:rFonts w:ascii="Calibri" w:hAnsi="Calibri" w:cs="Calibri"/>
          <w:b/>
          <w:sz w:val="24"/>
          <w:szCs w:val="24"/>
        </w:rPr>
      </w:pPr>
      <w:r>
        <w:rPr>
          <w:rFonts w:ascii="Calibri" w:hAnsi="Calibri" w:cs="Calibri"/>
          <w:b/>
          <w:sz w:val="24"/>
          <w:szCs w:val="24"/>
        </w:rPr>
        <w:t xml:space="preserve">6. </w:t>
      </w:r>
      <w:r w:rsidR="000714D4" w:rsidRPr="000714D4">
        <w:rPr>
          <w:rFonts w:ascii="Calibri" w:hAnsi="Calibri" w:cs="Calibri"/>
          <w:b/>
          <w:sz w:val="24"/>
          <w:szCs w:val="24"/>
        </w:rPr>
        <w:t>Przebudowa drogi w m. Golce dz ewid nr 539/3, 539/6 w km 0+000 do 0+337</w:t>
      </w:r>
    </w:p>
    <w:p w14:paraId="67EE077C" w14:textId="77777777" w:rsidR="006D6353" w:rsidRDefault="006D6353" w:rsidP="000564CA">
      <w:pPr>
        <w:pStyle w:val="Akapitzlist"/>
        <w:spacing w:line="240" w:lineRule="auto"/>
        <w:ind w:left="357"/>
        <w:jc w:val="both"/>
        <w:rPr>
          <w:rFonts w:ascii="Calibri" w:hAnsi="Calibri" w:cs="Calibri"/>
          <w:b/>
          <w:sz w:val="24"/>
          <w:szCs w:val="24"/>
        </w:rPr>
      </w:pPr>
    </w:p>
    <w:p w14:paraId="31A21FCD" w14:textId="77777777" w:rsidR="006D6353" w:rsidRPr="000714D4" w:rsidRDefault="006D6353" w:rsidP="006D6353">
      <w:pPr>
        <w:pStyle w:val="Akapitzlist"/>
        <w:spacing w:line="240" w:lineRule="auto"/>
        <w:ind w:left="357"/>
        <w:jc w:val="both"/>
        <w:rPr>
          <w:rFonts w:ascii="Calibri" w:hAnsi="Calibri" w:cs="Calibri"/>
          <w:bCs/>
          <w:sz w:val="24"/>
          <w:szCs w:val="24"/>
        </w:rPr>
      </w:pPr>
      <w:r w:rsidRPr="000714D4">
        <w:rPr>
          <w:rFonts w:ascii="Calibri" w:hAnsi="Calibri" w:cs="Calibri"/>
          <w:bCs/>
          <w:sz w:val="24"/>
          <w:szCs w:val="24"/>
        </w:rPr>
        <w:t>1)</w:t>
      </w:r>
      <w:r w:rsidRPr="000714D4">
        <w:rPr>
          <w:rFonts w:ascii="Calibri" w:hAnsi="Calibri" w:cs="Calibri"/>
          <w:bCs/>
          <w:sz w:val="24"/>
          <w:szCs w:val="24"/>
        </w:rPr>
        <w:tab/>
        <w:t>Roboty przygotowawcze</w:t>
      </w:r>
      <w:r>
        <w:rPr>
          <w:rFonts w:ascii="Calibri" w:hAnsi="Calibri" w:cs="Calibri"/>
          <w:bCs/>
          <w:sz w:val="24"/>
          <w:szCs w:val="24"/>
        </w:rPr>
        <w:t xml:space="preserve"> i ziemne</w:t>
      </w:r>
      <w:r w:rsidRPr="000714D4">
        <w:rPr>
          <w:rFonts w:ascii="Calibri" w:hAnsi="Calibri" w:cs="Calibri"/>
          <w:bCs/>
          <w:sz w:val="24"/>
          <w:szCs w:val="24"/>
        </w:rPr>
        <w:t>,</w:t>
      </w:r>
    </w:p>
    <w:p w14:paraId="33AAC9B3" w14:textId="77777777" w:rsidR="006D6353" w:rsidRPr="000714D4" w:rsidRDefault="006D6353" w:rsidP="006D6353">
      <w:pPr>
        <w:pStyle w:val="Akapitzlist"/>
        <w:spacing w:line="240" w:lineRule="auto"/>
        <w:ind w:left="357"/>
        <w:jc w:val="both"/>
        <w:rPr>
          <w:rFonts w:ascii="Calibri" w:hAnsi="Calibri" w:cs="Calibri"/>
          <w:bCs/>
          <w:sz w:val="24"/>
          <w:szCs w:val="24"/>
        </w:rPr>
      </w:pPr>
      <w:r>
        <w:rPr>
          <w:rFonts w:ascii="Calibri" w:hAnsi="Calibri" w:cs="Calibri"/>
          <w:bCs/>
          <w:sz w:val="24"/>
          <w:szCs w:val="24"/>
        </w:rPr>
        <w:t>2</w:t>
      </w:r>
      <w:r w:rsidRPr="000714D4">
        <w:rPr>
          <w:rFonts w:ascii="Calibri" w:hAnsi="Calibri" w:cs="Calibri"/>
          <w:bCs/>
          <w:sz w:val="24"/>
          <w:szCs w:val="24"/>
        </w:rPr>
        <w:t>)</w:t>
      </w:r>
      <w:r w:rsidRPr="000714D4">
        <w:rPr>
          <w:rFonts w:ascii="Calibri" w:hAnsi="Calibri" w:cs="Calibri"/>
          <w:bCs/>
          <w:sz w:val="24"/>
          <w:szCs w:val="24"/>
        </w:rPr>
        <w:tab/>
        <w:t>Nawierzchnie</w:t>
      </w:r>
      <w:r>
        <w:rPr>
          <w:rFonts w:ascii="Calibri" w:hAnsi="Calibri" w:cs="Calibri"/>
          <w:bCs/>
          <w:sz w:val="24"/>
          <w:szCs w:val="24"/>
        </w:rPr>
        <w:t xml:space="preserve"> jezdni</w:t>
      </w:r>
    </w:p>
    <w:p w14:paraId="3A08A3C8" w14:textId="77777777" w:rsidR="006D6353" w:rsidRDefault="006D6353" w:rsidP="006D6353">
      <w:pPr>
        <w:pStyle w:val="Akapitzlist"/>
        <w:spacing w:line="240" w:lineRule="auto"/>
        <w:ind w:left="357"/>
        <w:jc w:val="both"/>
        <w:rPr>
          <w:rFonts w:ascii="Calibri" w:hAnsi="Calibri" w:cs="Calibri"/>
          <w:bCs/>
          <w:sz w:val="24"/>
          <w:szCs w:val="24"/>
        </w:rPr>
      </w:pPr>
      <w:r>
        <w:rPr>
          <w:rFonts w:ascii="Calibri" w:hAnsi="Calibri" w:cs="Calibri"/>
          <w:bCs/>
          <w:sz w:val="24"/>
          <w:szCs w:val="24"/>
        </w:rPr>
        <w:t>3</w:t>
      </w:r>
      <w:r w:rsidRPr="000714D4">
        <w:rPr>
          <w:rFonts w:ascii="Calibri" w:hAnsi="Calibri" w:cs="Calibri"/>
          <w:bCs/>
          <w:sz w:val="24"/>
          <w:szCs w:val="24"/>
        </w:rPr>
        <w:t>)</w:t>
      </w:r>
      <w:r w:rsidRPr="000714D4">
        <w:rPr>
          <w:rFonts w:ascii="Calibri" w:hAnsi="Calibri" w:cs="Calibri"/>
          <w:bCs/>
          <w:sz w:val="24"/>
          <w:szCs w:val="24"/>
        </w:rPr>
        <w:tab/>
      </w:r>
      <w:r>
        <w:rPr>
          <w:rFonts w:ascii="Calibri" w:hAnsi="Calibri" w:cs="Calibri"/>
          <w:bCs/>
          <w:sz w:val="24"/>
          <w:szCs w:val="24"/>
        </w:rPr>
        <w:t>Oznakowanie</w:t>
      </w:r>
    </w:p>
    <w:p w14:paraId="787FFBA1" w14:textId="77777777" w:rsidR="006D6353" w:rsidRDefault="006D6353" w:rsidP="006D6353">
      <w:pPr>
        <w:pStyle w:val="Akapitzlist"/>
        <w:spacing w:line="240" w:lineRule="auto"/>
        <w:ind w:left="357"/>
        <w:jc w:val="both"/>
        <w:rPr>
          <w:rFonts w:ascii="Calibri" w:hAnsi="Calibri" w:cs="Calibri"/>
          <w:bCs/>
          <w:sz w:val="24"/>
          <w:szCs w:val="24"/>
        </w:rPr>
      </w:pPr>
      <w:r>
        <w:rPr>
          <w:rFonts w:ascii="Calibri" w:hAnsi="Calibri" w:cs="Calibri"/>
          <w:bCs/>
          <w:sz w:val="24"/>
          <w:szCs w:val="24"/>
        </w:rPr>
        <w:t>5) Roboty wykończeniowe</w:t>
      </w:r>
    </w:p>
    <w:p w14:paraId="60E556BB" w14:textId="77777777" w:rsidR="006D6353" w:rsidRDefault="006D6353" w:rsidP="000564CA">
      <w:pPr>
        <w:pStyle w:val="Akapitzlist"/>
        <w:spacing w:line="240" w:lineRule="auto"/>
        <w:ind w:left="357"/>
        <w:jc w:val="both"/>
        <w:rPr>
          <w:rFonts w:ascii="Calibri" w:hAnsi="Calibri" w:cs="Calibri"/>
          <w:b/>
          <w:sz w:val="24"/>
          <w:szCs w:val="24"/>
        </w:rPr>
      </w:pPr>
    </w:p>
    <w:p w14:paraId="593D3EE4" w14:textId="77777777" w:rsidR="000564CA" w:rsidRPr="000564CA" w:rsidRDefault="000564CA" w:rsidP="000564CA">
      <w:pPr>
        <w:pStyle w:val="Akapitzlist"/>
        <w:spacing w:line="240" w:lineRule="auto"/>
        <w:ind w:left="357"/>
        <w:jc w:val="both"/>
        <w:rPr>
          <w:rFonts w:ascii="Calibri" w:hAnsi="Calibri" w:cs="Calibri"/>
          <w:b/>
          <w:sz w:val="24"/>
          <w:szCs w:val="24"/>
        </w:rPr>
      </w:pPr>
    </w:p>
    <w:p w14:paraId="1DA28D71" w14:textId="77777777" w:rsidR="00A30790" w:rsidRDefault="00A30790">
      <w:pPr>
        <w:spacing w:after="0" w:line="240" w:lineRule="auto"/>
        <w:jc w:val="both"/>
        <w:rPr>
          <w:rFonts w:ascii="Calibri" w:hAnsi="Calibri" w:cs="Calibri"/>
          <w:bCs/>
          <w:sz w:val="24"/>
          <w:szCs w:val="24"/>
        </w:rPr>
      </w:pPr>
      <w:r>
        <w:rPr>
          <w:rFonts w:ascii="Calibri" w:hAnsi="Calibri" w:cs="Calibri"/>
          <w:bCs/>
          <w:sz w:val="24"/>
          <w:szCs w:val="24"/>
        </w:rPr>
        <w:t xml:space="preserve">Roboty, które błędnie nie zostały ujęte w przedmiarach, a należy je wykonać zgodnie z obowiązującymi przepisami lub sztuką budowlaną, aby przedmiotowe dzieło zostało wykonane, odebrane i spełniało swoje funkcje nie zostaną zapłacone. </w:t>
      </w:r>
    </w:p>
    <w:p w14:paraId="0018EF03" w14:textId="77777777" w:rsidR="00A30790" w:rsidRDefault="00A30790">
      <w:pPr>
        <w:spacing w:after="0" w:line="240" w:lineRule="auto"/>
        <w:jc w:val="both"/>
      </w:pPr>
      <w:r>
        <w:rPr>
          <w:rFonts w:ascii="Calibri" w:hAnsi="Calibri" w:cs="Calibri"/>
          <w:bCs/>
          <w:sz w:val="24"/>
          <w:szCs w:val="24"/>
        </w:rPr>
        <w:t xml:space="preserve">Dokumentacja techniczna, specyfikacje techniczne wykonania i odbioru robót budowlanych oraz inne dokumenty przekazane przez Zamawiającego, w tym przedmiary robót jako materiał pomocniczy do dokumentacji technicznej i specyfikacji technicznej wykonania i odbioru robót budowlanych służą ustaleniu ceny za wykonanie przedmiotu zamówienia, a wymagania wyszczególnione choćby w jednym z nich są obowiązujące dla Wykonawcy tak, jakby zawarte były w całej dokumentacji. </w:t>
      </w:r>
    </w:p>
    <w:p w14:paraId="5795FA17" w14:textId="77777777" w:rsidR="00A30790" w:rsidRDefault="00A30790">
      <w:pPr>
        <w:spacing w:after="0" w:line="240" w:lineRule="auto"/>
        <w:jc w:val="both"/>
      </w:pPr>
      <w:r>
        <w:rPr>
          <w:rFonts w:ascii="Calibri" w:hAnsi="Calibri" w:cs="Calibri"/>
          <w:bCs/>
          <w:sz w:val="24"/>
          <w:szCs w:val="24"/>
        </w:rPr>
        <w:t xml:space="preserve">W przypadku rozbieżności w ustaleniach poszczególnych dokumentów obowiązuje kolejność: specyfikacja techniczna wykonania i odbioru robót budowlanych, dokumentacja techniczna, przedmiary robót, umowa oraz SWZ. W razie wątpliwości poczytuje się, iż Wykonawca podjął się wszystkich robót objętych projektem (art. 649 Kodeksu cywilnego). </w:t>
      </w:r>
    </w:p>
    <w:p w14:paraId="2FA82072" w14:textId="77777777" w:rsidR="00A30790" w:rsidRDefault="00A30790">
      <w:pPr>
        <w:spacing w:after="0" w:line="240" w:lineRule="auto"/>
        <w:jc w:val="both"/>
      </w:pPr>
      <w:r>
        <w:rPr>
          <w:rFonts w:ascii="Calibri" w:hAnsi="Calibri" w:cs="Calibri"/>
          <w:bCs/>
          <w:sz w:val="24"/>
          <w:szCs w:val="24"/>
        </w:rPr>
        <w:t xml:space="preserve">Roboty muszą być wykonane zgodnie z obowiązującymi przepisami, w szczególności z wymogami ustawy Prawo budowlane (Dz. U. z 2023 r. poz. 682 z późn. zm.). </w:t>
      </w:r>
    </w:p>
    <w:p w14:paraId="5FF17F97" w14:textId="77777777" w:rsidR="00A30790" w:rsidRDefault="00A30790">
      <w:pPr>
        <w:spacing w:after="0" w:line="240" w:lineRule="auto"/>
        <w:jc w:val="both"/>
      </w:pPr>
      <w:r>
        <w:rPr>
          <w:rFonts w:ascii="Calibri" w:hAnsi="Calibri" w:cs="Calibri"/>
          <w:bCs/>
          <w:sz w:val="24"/>
          <w:szCs w:val="24"/>
        </w:rPr>
        <w:t xml:space="preserve">Roboty muszą być wykonane zgodnie z zasadami wiedzy technicznej, dokumentacją projektową, wykonawczą, techniczną oraz należytą starannością w ich wykonaniu, dobrą jakością, właściwą organizacją pracy oraz z zachowaniem wymagań i obowiązujących przepisów w szczególności bhp, ppoż. i branżowych. </w:t>
      </w:r>
    </w:p>
    <w:p w14:paraId="4EB8BD50" w14:textId="77777777" w:rsidR="00A30790" w:rsidRDefault="00A30790">
      <w:pPr>
        <w:spacing w:after="0" w:line="240" w:lineRule="auto"/>
        <w:ind w:hanging="284"/>
        <w:jc w:val="both"/>
      </w:pPr>
      <w:r>
        <w:rPr>
          <w:rFonts w:ascii="Calibri" w:hAnsi="Calibri" w:cs="Calibri"/>
          <w:bCs/>
          <w:sz w:val="24"/>
          <w:szCs w:val="24"/>
        </w:rPr>
        <w:t>3.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 dokumentacji nazwy należy traktować jako przykładowe. Wykonawca, który powołuje się na rozwiązania równoważne opisywanym przez Zamawiającego, jest obowiązany wykazać w ofercie, że oferowane przez niego w ramach przedmiotu zamówienia roboty budowlane oraz użyte/dostarczone materiały spełniają wymagania określone przez Zamawiającego. Użyte materiały muszą mieć aktualne dokumenty, dopuszczające do stosowania w budownictwie, zgodnie z przepisami obowiązującymi w tym zakresie. Wykonawca robót ponosi odpowiedzialność za jakość wykonywanych robót oraz zastosowanych materiałów.</w:t>
      </w:r>
    </w:p>
    <w:p w14:paraId="204390C3" w14:textId="77777777" w:rsidR="00A30790" w:rsidRDefault="00A30790">
      <w:pPr>
        <w:spacing w:after="0" w:line="240" w:lineRule="auto"/>
        <w:ind w:hanging="284"/>
        <w:jc w:val="both"/>
        <w:rPr>
          <w:rFonts w:ascii="Calibri" w:hAnsi="Calibri" w:cs="Calibri"/>
          <w:sz w:val="24"/>
          <w:szCs w:val="24"/>
        </w:rPr>
      </w:pPr>
      <w:r>
        <w:rPr>
          <w:rFonts w:ascii="Calibri" w:hAnsi="Calibri" w:cs="Calibri"/>
          <w:sz w:val="24"/>
          <w:szCs w:val="24"/>
        </w:rPr>
        <w:t xml:space="preserve">4. Wykonawca/podwykonawca zobowiązany jest do zatrudnienia na podstawie umowy o pracę we własnym przedsiębiorstwie osób wykonujących następujące czynności w zakresie realizacji zamówienia, jeżeli wykonywanie tych czynności polega na wykonywaniu pracy w sposób określony w art.22 §1 ustawy z dnia 26 czerwca 1974 r. – Kodeks pracy (tj. Dz. U. z 2022 r. poz. 1510 z późn. zm.): </w:t>
      </w:r>
      <w:r w:rsidR="001E406A">
        <w:rPr>
          <w:rFonts w:ascii="Calibri" w:hAnsi="Calibri" w:cs="Calibri"/>
          <w:color w:val="FF0000"/>
          <w:sz w:val="24"/>
          <w:szCs w:val="24"/>
        </w:rPr>
        <w:t>operator rozkładarki mas bitumicznych</w:t>
      </w:r>
      <w:r>
        <w:rPr>
          <w:rFonts w:ascii="Calibri" w:hAnsi="Calibri" w:cs="Calibri"/>
          <w:color w:val="FF0000"/>
          <w:sz w:val="24"/>
          <w:szCs w:val="24"/>
        </w:rPr>
        <w:t>,</w:t>
      </w:r>
      <w:r w:rsidR="001E406A">
        <w:rPr>
          <w:rFonts w:ascii="Calibri" w:hAnsi="Calibri" w:cs="Calibri"/>
          <w:color w:val="FF0000"/>
          <w:sz w:val="24"/>
          <w:szCs w:val="24"/>
        </w:rPr>
        <w:t xml:space="preserve"> operator walca, operator koparki</w:t>
      </w:r>
      <w:r w:rsidR="002A3929">
        <w:rPr>
          <w:rFonts w:ascii="Calibri" w:hAnsi="Calibri" w:cs="Calibri"/>
          <w:color w:val="FF0000"/>
          <w:sz w:val="24"/>
          <w:szCs w:val="24"/>
        </w:rPr>
        <w:t>, pracownik fizyczny</w:t>
      </w:r>
    </w:p>
    <w:p w14:paraId="5B15557D" w14:textId="77777777" w:rsidR="00A30790" w:rsidRDefault="00A30790">
      <w:pPr>
        <w:numPr>
          <w:ilvl w:val="0"/>
          <w:numId w:val="62"/>
        </w:numPr>
        <w:spacing w:after="0" w:line="240" w:lineRule="auto"/>
        <w:ind w:hanging="427"/>
        <w:jc w:val="both"/>
      </w:pPr>
      <w:r>
        <w:rPr>
          <w:rFonts w:ascii="Calibri" w:hAnsi="Calibri" w:cs="Calibri"/>
          <w:sz w:val="24"/>
          <w:szCs w:val="24"/>
        </w:rPr>
        <w:t xml:space="preserve">Zatrudnienie, o którym mowa w ust. 4 powinno trwać przez okres niezbędny do wykonania wskazanych czynności. W przypadku rozwiązania stosunku pracy przed zakończeniem tego okresu Wykonawca/podwykonawca niezwłocznie zatrudni na to miejsce inną osobę z zastrzeżeniem ust. 4 pkt 7). </w:t>
      </w:r>
    </w:p>
    <w:p w14:paraId="5C7D95A5" w14:textId="77777777" w:rsidR="00A30790" w:rsidRDefault="00A30790">
      <w:pPr>
        <w:numPr>
          <w:ilvl w:val="0"/>
          <w:numId w:val="62"/>
        </w:numPr>
        <w:spacing w:after="0" w:line="240" w:lineRule="auto"/>
        <w:ind w:hanging="427"/>
        <w:jc w:val="both"/>
      </w:pPr>
      <w:r>
        <w:rPr>
          <w:rFonts w:ascii="Calibri" w:hAnsi="Calibri" w:cs="Calibri"/>
          <w:sz w:val="24"/>
          <w:szCs w:val="24"/>
        </w:rPr>
        <w:t xml:space="preserve">Dla udokumentowania faktu zatrudnienia pracowników stosownie do ust. 4, Wykonawca przedłoży Zamawiającemu: </w:t>
      </w:r>
    </w:p>
    <w:p w14:paraId="58E2B0BC" w14:textId="77777777" w:rsidR="00A30790" w:rsidRDefault="00A30790">
      <w:pPr>
        <w:numPr>
          <w:ilvl w:val="2"/>
          <w:numId w:val="63"/>
        </w:numPr>
        <w:spacing w:after="0" w:line="240" w:lineRule="auto"/>
        <w:ind w:hanging="180"/>
        <w:jc w:val="both"/>
      </w:pPr>
      <w:r>
        <w:rPr>
          <w:rFonts w:ascii="Calibri" w:hAnsi="Calibri" w:cs="Calibri"/>
          <w:sz w:val="24"/>
          <w:szCs w:val="24"/>
        </w:rPr>
        <w:t xml:space="preserve">oświadczenia zatrudnionego pracownika, lub </w:t>
      </w:r>
    </w:p>
    <w:p w14:paraId="0BA2F551" w14:textId="77777777" w:rsidR="00A30790" w:rsidRDefault="00A30790">
      <w:pPr>
        <w:numPr>
          <w:ilvl w:val="2"/>
          <w:numId w:val="63"/>
        </w:numPr>
        <w:spacing w:after="0" w:line="240" w:lineRule="auto"/>
        <w:ind w:hanging="180"/>
        <w:jc w:val="both"/>
      </w:pPr>
      <w:r>
        <w:rPr>
          <w:rFonts w:ascii="Calibri" w:hAnsi="Calibri" w:cs="Calibri"/>
          <w:sz w:val="24"/>
          <w:szCs w:val="24"/>
        </w:rPr>
        <w:lastRenderedPageBreak/>
        <w:t xml:space="preserve">oświadczenia Wykonawcy lub podwykonawcy o zatrudnieniu pracownika </w:t>
      </w:r>
      <w:r>
        <w:rPr>
          <w:rFonts w:ascii="Calibri" w:hAnsi="Calibri" w:cs="Calibri"/>
          <w:sz w:val="24"/>
          <w:szCs w:val="24"/>
        </w:rPr>
        <w:tab/>
        <w:t xml:space="preserve">na podstawie umowy o pracę, lub </w:t>
      </w:r>
    </w:p>
    <w:p w14:paraId="05A9CFD0" w14:textId="77777777" w:rsidR="00A30790" w:rsidRDefault="00A30790">
      <w:pPr>
        <w:numPr>
          <w:ilvl w:val="2"/>
          <w:numId w:val="63"/>
        </w:numPr>
        <w:spacing w:after="0" w:line="240" w:lineRule="auto"/>
        <w:ind w:hanging="180"/>
        <w:jc w:val="both"/>
      </w:pPr>
      <w:r>
        <w:rPr>
          <w:rFonts w:ascii="Calibri" w:hAnsi="Calibri" w:cs="Calibri"/>
          <w:sz w:val="24"/>
          <w:szCs w:val="24"/>
        </w:rPr>
        <w:t xml:space="preserve">poświadczonej za zgodność z oryginałem kopii umowy o pracę zatrudnionego pracownika,  </w:t>
      </w:r>
    </w:p>
    <w:p w14:paraId="5E96188E" w14:textId="77777777" w:rsidR="00A30790" w:rsidRDefault="00A30790">
      <w:pPr>
        <w:spacing w:after="0" w:line="240" w:lineRule="auto"/>
        <w:ind w:left="427"/>
        <w:jc w:val="both"/>
      </w:pPr>
      <w:r>
        <w:rPr>
          <w:rFonts w:ascii="Calibri" w:hAnsi="Calibri" w:cs="Calibri"/>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F38F00E" w14:textId="77777777" w:rsidR="00A30790" w:rsidRDefault="00A30790">
      <w:pPr>
        <w:numPr>
          <w:ilvl w:val="0"/>
          <w:numId w:val="62"/>
        </w:numPr>
        <w:spacing w:after="0" w:line="240" w:lineRule="auto"/>
        <w:ind w:hanging="427"/>
        <w:jc w:val="both"/>
      </w:pPr>
      <w:r>
        <w:rPr>
          <w:rFonts w:ascii="Calibri" w:hAnsi="Calibri" w:cs="Calibri"/>
          <w:sz w:val="24"/>
          <w:szCs w:val="24"/>
        </w:rPr>
        <w:t xml:space="preserve">Zamawiający zastrzega sobie możliwość kontroli zatrudnienia pracowników, o których mowa w ust. 4 przez cały okres realizacji wykonywanych przez nich czynności. W tym celu Wykonawca/podwykonawca na każde pisemne wezwanie Zamawiającego, w terminie 5 dni roboczych od otrzymania wezwania zobowiązuje się:  </w:t>
      </w:r>
    </w:p>
    <w:p w14:paraId="065E1538" w14:textId="77777777" w:rsidR="00A30790" w:rsidRDefault="00A30790">
      <w:pPr>
        <w:numPr>
          <w:ilvl w:val="2"/>
          <w:numId w:val="64"/>
        </w:numPr>
        <w:spacing w:after="0" w:line="240" w:lineRule="auto"/>
        <w:ind w:left="993" w:hanging="321"/>
        <w:jc w:val="both"/>
      </w:pPr>
      <w:r>
        <w:rPr>
          <w:rFonts w:ascii="Calibri" w:hAnsi="Calibri" w:cs="Calibri"/>
          <w:sz w:val="24"/>
          <w:szCs w:val="24"/>
        </w:rPr>
        <w:t xml:space="preserve">przedłożyć aktualne oświadczenia i dokumenty, o których mowa w ust. 4 pkt 2), </w:t>
      </w:r>
    </w:p>
    <w:p w14:paraId="6260A76F" w14:textId="77777777" w:rsidR="00A30790" w:rsidRDefault="00A30790">
      <w:pPr>
        <w:numPr>
          <w:ilvl w:val="2"/>
          <w:numId w:val="64"/>
        </w:numPr>
        <w:spacing w:after="0" w:line="240" w:lineRule="auto"/>
        <w:ind w:hanging="285"/>
        <w:jc w:val="both"/>
      </w:pPr>
      <w:r>
        <w:rPr>
          <w:rFonts w:ascii="Calibri" w:hAnsi="Calibri" w:cs="Calibri"/>
          <w:sz w:val="24"/>
          <w:szCs w:val="24"/>
        </w:rPr>
        <w:t>udzielić wyjaśnień w przypadku wątpliwości w zakresie potwierdzenia spełnienia wymogu, o którym mowa w ust .4.</w:t>
      </w:r>
    </w:p>
    <w:p w14:paraId="31043FF7" w14:textId="77777777" w:rsidR="00A30790" w:rsidRDefault="00A30790">
      <w:pPr>
        <w:numPr>
          <w:ilvl w:val="0"/>
          <w:numId w:val="62"/>
        </w:numPr>
        <w:spacing w:after="0" w:line="240" w:lineRule="auto"/>
        <w:ind w:hanging="427"/>
        <w:jc w:val="both"/>
      </w:pPr>
      <w:r>
        <w:rPr>
          <w:rFonts w:ascii="Calibri" w:hAnsi="Calibri" w:cs="Calibri"/>
          <w:sz w:val="24"/>
          <w:szCs w:val="24"/>
        </w:rPr>
        <w:t xml:space="preserve">Zamawiający może żądać od Wykonawcy/podwykonawcy pisemnych wyjaśnień co do sposobu i stanu zatrudnienia osób, o których mowa w ust. 4. </w:t>
      </w:r>
    </w:p>
    <w:p w14:paraId="0B16BD20" w14:textId="77777777" w:rsidR="00A30790" w:rsidRDefault="00A30790">
      <w:pPr>
        <w:numPr>
          <w:ilvl w:val="0"/>
          <w:numId w:val="62"/>
        </w:numPr>
        <w:spacing w:after="0" w:line="240" w:lineRule="auto"/>
        <w:ind w:hanging="427"/>
        <w:jc w:val="both"/>
      </w:pPr>
      <w:r>
        <w:rPr>
          <w:rFonts w:ascii="Calibri" w:hAnsi="Calibri" w:cs="Calibri"/>
          <w:sz w:val="24"/>
          <w:szCs w:val="24"/>
        </w:rPr>
        <w:t>Nieprzedłożenie przez Wykonawcę/podwykonawcę dokumentów, o których mowa w</w:t>
      </w:r>
      <w:bookmarkStart w:id="1" w:name="_Hlk80007089"/>
      <w:r>
        <w:rPr>
          <w:rFonts w:ascii="Calibri" w:hAnsi="Calibri" w:cs="Calibri"/>
          <w:sz w:val="24"/>
          <w:szCs w:val="24"/>
        </w:rPr>
        <w:t xml:space="preserve"> ust. 4 pkt 2) lub 3) </w:t>
      </w:r>
      <w:bookmarkEnd w:id="1"/>
      <w:r>
        <w:rPr>
          <w:rFonts w:ascii="Calibri" w:hAnsi="Calibri" w:cs="Calibri"/>
          <w:sz w:val="24"/>
          <w:szCs w:val="24"/>
        </w:rPr>
        <w:t xml:space="preserve">w terminie tam wskazanym będzie traktowane jako niewypełnienie obowiązku zatrudnienia pracowników na podstawie umowy o pracę oraz będzie skutkować naliczeniem kary umownej w wysokości określonej w umowie. </w:t>
      </w:r>
    </w:p>
    <w:p w14:paraId="026238AA" w14:textId="77777777" w:rsidR="00A30790" w:rsidRDefault="00A30790">
      <w:pPr>
        <w:numPr>
          <w:ilvl w:val="0"/>
          <w:numId w:val="62"/>
        </w:numPr>
        <w:spacing w:after="0" w:line="240" w:lineRule="auto"/>
        <w:ind w:hanging="427"/>
        <w:jc w:val="both"/>
      </w:pPr>
      <w:r>
        <w:rPr>
          <w:rFonts w:ascii="Calibri" w:hAnsi="Calibri" w:cs="Calibri"/>
          <w:sz w:val="24"/>
          <w:szCs w:val="24"/>
        </w:rPr>
        <w:t xml:space="preserve">W przypadku niewywiązania się Wykonawcy z obowiązku wskazanego w </w:t>
      </w:r>
      <w:bookmarkStart w:id="2" w:name="_Hlk80007125"/>
      <w:r>
        <w:rPr>
          <w:rFonts w:ascii="Calibri" w:hAnsi="Calibri" w:cs="Calibri"/>
          <w:sz w:val="24"/>
          <w:szCs w:val="24"/>
        </w:rPr>
        <w:t>ust. 4                                            pkt 2) lub 3)</w:t>
      </w:r>
      <w:bookmarkEnd w:id="2"/>
      <w:r>
        <w:rPr>
          <w:rFonts w:ascii="Calibri" w:hAnsi="Calibri" w:cs="Calibri"/>
          <w:sz w:val="24"/>
          <w:szCs w:val="24"/>
        </w:rPr>
        <w:t xml:space="preserve"> pomimo dodatkowego wezwania przez Zamawiającego, Zamawiający może odstąpić od umowy z powodu okoliczności, za które odpowiada Wykonawca – w terminie 30 dni od upływu dodatkowego terminu wyznaczonego przez Zamawiającego do wykonania obowiązku określonego w ust. 4 pkt 2) lub 3).</w:t>
      </w:r>
    </w:p>
    <w:p w14:paraId="0D24828A" w14:textId="77777777" w:rsidR="00A30790" w:rsidRDefault="00A30790">
      <w:pPr>
        <w:numPr>
          <w:ilvl w:val="0"/>
          <w:numId w:val="62"/>
        </w:numPr>
        <w:spacing w:after="0" w:line="240" w:lineRule="auto"/>
        <w:ind w:hanging="427"/>
        <w:jc w:val="both"/>
      </w:pPr>
      <w:r>
        <w:rPr>
          <w:rFonts w:ascii="Calibri" w:hAnsi="Calibri" w:cs="Calibri"/>
          <w:sz w:val="24"/>
          <w:szCs w:val="24"/>
        </w:rPr>
        <w:t xml:space="preserve">W przypadku konieczności zmiany pracowników zatrudnionych na podstawie umowę o pracę, wykonujących czynności, o których mowa w ust. 4, Wykonawca każdorazowo przekaże Zamawiającemu stosowne dokumenty o których mowa w pkt) 2 dotyczące nowego pracownika w terminie 5 dni roboczych od dnia rozpoczęcia wykonywania przez tę osobę czynności o których mowa w ust. 4. </w:t>
      </w:r>
      <w:bookmarkStart w:id="3" w:name="_Hlk80610167"/>
      <w:bookmarkEnd w:id="3"/>
    </w:p>
    <w:p w14:paraId="4CB0A520" w14:textId="77777777" w:rsidR="00A30790" w:rsidRDefault="00A30790">
      <w:pPr>
        <w:pStyle w:val="ListParagraph"/>
        <w:spacing w:after="0" w:line="240" w:lineRule="auto"/>
        <w:ind w:left="357" w:hanging="215"/>
        <w:jc w:val="both"/>
        <w:rPr>
          <w:rFonts w:ascii="Calibri" w:hAnsi="Calibri" w:cs="Calibri"/>
          <w:sz w:val="24"/>
          <w:szCs w:val="24"/>
        </w:rPr>
      </w:pPr>
      <w:r>
        <w:rPr>
          <w:rFonts w:ascii="Calibri" w:hAnsi="Calibri" w:cs="Calibri"/>
          <w:sz w:val="24"/>
          <w:szCs w:val="24"/>
        </w:rPr>
        <w:t xml:space="preserve">5. Zamawiający nie określa dodatkowych wymagań związanych z zatrudnianiem osób, o których mowa w art. 96 ust.2 pkt 2 Pzp </w:t>
      </w:r>
    </w:p>
    <w:p w14:paraId="2FBBA7EA" w14:textId="77777777" w:rsidR="00AA514E" w:rsidRDefault="00AA514E">
      <w:pPr>
        <w:pStyle w:val="ListParagraph"/>
        <w:spacing w:after="0" w:line="240" w:lineRule="auto"/>
        <w:ind w:left="357" w:hanging="215"/>
        <w:jc w:val="both"/>
        <w:rPr>
          <w:rFonts w:ascii="Calibri" w:hAnsi="Calibri" w:cs="Calibri"/>
          <w:sz w:val="24"/>
          <w:szCs w:val="24"/>
        </w:rPr>
      </w:pPr>
    </w:p>
    <w:p w14:paraId="4D258AC2" w14:textId="77777777" w:rsidR="00AA514E" w:rsidRDefault="00AA514E" w:rsidP="00AA514E">
      <w:pPr>
        <w:pStyle w:val="ListParagraph"/>
        <w:spacing w:after="0" w:line="240" w:lineRule="auto"/>
        <w:ind w:left="357" w:hanging="215"/>
        <w:jc w:val="center"/>
      </w:pPr>
      <w:r w:rsidRPr="00444485">
        <w:rPr>
          <w:rFonts w:cs="Arial"/>
          <w:b/>
          <w:bCs/>
          <w:sz w:val="20"/>
          <w:szCs w:val="20"/>
          <w:u w:val="single"/>
          <w:lang w:eastAsia="ar-SA"/>
        </w:rPr>
        <w:t xml:space="preserve">Zamówienie jest realizowane w ramach </w:t>
      </w:r>
      <w:r>
        <w:rPr>
          <w:rFonts w:cs="Arial"/>
          <w:b/>
          <w:bCs/>
          <w:sz w:val="20"/>
          <w:szCs w:val="20"/>
          <w:u w:val="single"/>
          <w:lang w:eastAsia="ar-SA"/>
        </w:rPr>
        <w:t xml:space="preserve">operacji dotacji </w:t>
      </w:r>
      <w:r w:rsidR="00471B45">
        <w:rPr>
          <w:rFonts w:cs="Arial"/>
          <w:b/>
          <w:bCs/>
          <w:sz w:val="20"/>
          <w:szCs w:val="20"/>
          <w:u w:val="single"/>
        </w:rPr>
        <w:t>Polski Ład</w:t>
      </w:r>
    </w:p>
    <w:p w14:paraId="34490AA5" w14:textId="77777777" w:rsidR="00A30790" w:rsidRDefault="00A30790">
      <w:pPr>
        <w:pStyle w:val="ListParagraph"/>
        <w:spacing w:after="0" w:line="240" w:lineRule="auto"/>
        <w:ind w:left="357" w:hanging="641"/>
        <w:jc w:val="both"/>
        <w:rPr>
          <w:rFonts w:ascii="Calibri" w:hAnsi="Calibri" w:cs="Calibri"/>
          <w:b/>
          <w:sz w:val="24"/>
          <w:szCs w:val="24"/>
        </w:rPr>
      </w:pPr>
    </w:p>
    <w:p w14:paraId="712A316F" w14:textId="77777777" w:rsidR="00A30790" w:rsidRDefault="00A30790">
      <w:pPr>
        <w:pStyle w:val="ListParagraph"/>
        <w:spacing w:after="0" w:line="240" w:lineRule="auto"/>
        <w:ind w:left="357" w:hanging="641"/>
        <w:jc w:val="both"/>
      </w:pPr>
      <w:r>
        <w:rPr>
          <w:rFonts w:ascii="Calibri" w:hAnsi="Calibri" w:cs="Calibri"/>
          <w:b/>
          <w:sz w:val="24"/>
          <w:szCs w:val="24"/>
        </w:rPr>
        <w:t>IV.</w:t>
      </w:r>
      <w:r>
        <w:rPr>
          <w:rFonts w:ascii="Calibri" w:hAnsi="Calibri" w:cs="Calibri"/>
          <w:bCs/>
          <w:sz w:val="24"/>
          <w:szCs w:val="24"/>
          <w:u w:val="single"/>
        </w:rPr>
        <w:t xml:space="preserve"> </w:t>
      </w:r>
      <w:r>
        <w:rPr>
          <w:rFonts w:ascii="Calibri" w:hAnsi="Calibri" w:cs="Calibri"/>
          <w:b/>
          <w:sz w:val="24"/>
          <w:szCs w:val="24"/>
          <w:u w:val="single"/>
        </w:rPr>
        <w:t>TERMIN WYKONANIA ZAMÓWIENIA</w:t>
      </w:r>
    </w:p>
    <w:p w14:paraId="7AB752D3" w14:textId="77777777" w:rsidR="00A30790" w:rsidRDefault="00A30790">
      <w:pPr>
        <w:pStyle w:val="ListParagraph"/>
        <w:spacing w:after="0" w:line="240" w:lineRule="auto"/>
        <w:ind w:left="357"/>
        <w:jc w:val="both"/>
      </w:pPr>
      <w:r>
        <w:rPr>
          <w:rFonts w:ascii="Calibri" w:hAnsi="Calibri" w:cs="Calibri"/>
          <w:bCs/>
          <w:sz w:val="24"/>
          <w:szCs w:val="24"/>
        </w:rPr>
        <w:t xml:space="preserve">Termin realizacji zamówienia wynosi: </w:t>
      </w:r>
      <w:r w:rsidR="00C1778A">
        <w:rPr>
          <w:rFonts w:ascii="Calibri" w:hAnsi="Calibri" w:cs="Calibri"/>
          <w:bCs/>
          <w:sz w:val="24"/>
          <w:szCs w:val="24"/>
        </w:rPr>
        <w:t>5</w:t>
      </w:r>
      <w:r w:rsidR="001E406A" w:rsidRPr="002A3929">
        <w:rPr>
          <w:rFonts w:ascii="Calibri" w:hAnsi="Calibri" w:cs="Calibri"/>
          <w:b/>
          <w:sz w:val="24"/>
          <w:szCs w:val="24"/>
        </w:rPr>
        <w:t xml:space="preserve"> </w:t>
      </w:r>
      <w:r w:rsidRPr="002A3929">
        <w:rPr>
          <w:rFonts w:ascii="Calibri" w:hAnsi="Calibri" w:cs="Calibri"/>
          <w:b/>
          <w:sz w:val="24"/>
          <w:szCs w:val="24"/>
        </w:rPr>
        <w:t>miesiąc</w:t>
      </w:r>
      <w:r w:rsidR="00C1778A">
        <w:rPr>
          <w:rFonts w:ascii="Calibri" w:hAnsi="Calibri" w:cs="Calibri"/>
          <w:b/>
          <w:sz w:val="24"/>
          <w:szCs w:val="24"/>
        </w:rPr>
        <w:t>y</w:t>
      </w:r>
      <w:r>
        <w:rPr>
          <w:rFonts w:ascii="Calibri" w:hAnsi="Calibri" w:cs="Calibri"/>
          <w:bCs/>
          <w:sz w:val="24"/>
          <w:szCs w:val="24"/>
        </w:rPr>
        <w:t xml:space="preserve"> od dnia podpisania umowy.</w:t>
      </w:r>
    </w:p>
    <w:p w14:paraId="65F1713F" w14:textId="77777777" w:rsidR="00A30790" w:rsidRDefault="00A30790">
      <w:pPr>
        <w:pStyle w:val="ListParagraph"/>
        <w:numPr>
          <w:ilvl w:val="0"/>
          <w:numId w:val="3"/>
        </w:numPr>
        <w:spacing w:after="0" w:line="240" w:lineRule="auto"/>
        <w:jc w:val="both"/>
        <w:rPr>
          <w:rFonts w:ascii="Calibri" w:hAnsi="Calibri" w:cs="Calibri"/>
          <w:b/>
          <w:vanish/>
          <w:sz w:val="24"/>
          <w:szCs w:val="24"/>
        </w:rPr>
      </w:pPr>
    </w:p>
    <w:p w14:paraId="7A925CD1" w14:textId="77777777" w:rsidR="00A30790" w:rsidRDefault="00A30790">
      <w:pPr>
        <w:pStyle w:val="ListParagraph"/>
        <w:numPr>
          <w:ilvl w:val="0"/>
          <w:numId w:val="3"/>
        </w:numPr>
        <w:spacing w:after="0" w:line="240" w:lineRule="auto"/>
        <w:jc w:val="both"/>
        <w:rPr>
          <w:rFonts w:ascii="Calibri" w:hAnsi="Calibri" w:cs="Calibri"/>
          <w:b/>
          <w:vanish/>
          <w:sz w:val="24"/>
          <w:szCs w:val="24"/>
        </w:rPr>
      </w:pPr>
    </w:p>
    <w:p w14:paraId="5BFFC372" w14:textId="77777777" w:rsidR="00A30790" w:rsidRDefault="00A30790">
      <w:pPr>
        <w:pStyle w:val="ListParagraph"/>
        <w:numPr>
          <w:ilvl w:val="0"/>
          <w:numId w:val="3"/>
        </w:numPr>
        <w:spacing w:after="0" w:line="240" w:lineRule="auto"/>
        <w:jc w:val="both"/>
        <w:rPr>
          <w:rFonts w:ascii="Calibri" w:hAnsi="Calibri" w:cs="Calibri"/>
          <w:b/>
          <w:vanish/>
          <w:sz w:val="24"/>
          <w:szCs w:val="24"/>
        </w:rPr>
      </w:pPr>
    </w:p>
    <w:p w14:paraId="7DF9E0A0" w14:textId="77777777" w:rsidR="00A30790" w:rsidRDefault="00A30790">
      <w:pPr>
        <w:pStyle w:val="ListParagraph"/>
        <w:numPr>
          <w:ilvl w:val="0"/>
          <w:numId w:val="3"/>
        </w:numPr>
        <w:spacing w:after="0" w:line="240" w:lineRule="auto"/>
        <w:jc w:val="both"/>
        <w:rPr>
          <w:rFonts w:ascii="Calibri" w:hAnsi="Calibri" w:cs="Calibri"/>
          <w:b/>
          <w:vanish/>
          <w:sz w:val="24"/>
          <w:szCs w:val="24"/>
        </w:rPr>
      </w:pPr>
    </w:p>
    <w:p w14:paraId="762B4FC2" w14:textId="77777777" w:rsidR="00A30790" w:rsidRDefault="00A30790">
      <w:pPr>
        <w:pStyle w:val="ListParagraph"/>
        <w:numPr>
          <w:ilvl w:val="0"/>
          <w:numId w:val="3"/>
        </w:numPr>
        <w:spacing w:after="0" w:line="240" w:lineRule="auto"/>
        <w:jc w:val="both"/>
        <w:rPr>
          <w:rFonts w:ascii="Calibri" w:hAnsi="Calibri" w:cs="Calibri"/>
          <w:b/>
          <w:vanish/>
          <w:sz w:val="24"/>
          <w:szCs w:val="24"/>
        </w:rPr>
      </w:pPr>
    </w:p>
    <w:p w14:paraId="769FCC92" w14:textId="77777777" w:rsidR="00A30790" w:rsidRDefault="00A30790">
      <w:pPr>
        <w:pStyle w:val="ListParagraph"/>
        <w:numPr>
          <w:ilvl w:val="0"/>
          <w:numId w:val="3"/>
        </w:numPr>
        <w:spacing w:after="0" w:line="240" w:lineRule="auto"/>
        <w:jc w:val="both"/>
        <w:rPr>
          <w:rFonts w:ascii="Calibri" w:hAnsi="Calibri" w:cs="Calibri"/>
          <w:b/>
          <w:vanish/>
          <w:sz w:val="24"/>
          <w:szCs w:val="24"/>
        </w:rPr>
      </w:pPr>
    </w:p>
    <w:p w14:paraId="6B77EA0F" w14:textId="77777777" w:rsidR="00A30790" w:rsidRDefault="00A30790">
      <w:pPr>
        <w:pStyle w:val="ListParagraph"/>
        <w:spacing w:after="0" w:line="240" w:lineRule="auto"/>
        <w:ind w:left="357" w:hanging="641"/>
        <w:jc w:val="both"/>
        <w:rPr>
          <w:rFonts w:ascii="Calibri" w:hAnsi="Calibri" w:cs="Calibri"/>
          <w:b/>
          <w:sz w:val="24"/>
          <w:szCs w:val="24"/>
          <w:u w:val="single"/>
        </w:rPr>
      </w:pPr>
    </w:p>
    <w:p w14:paraId="725B2660" w14:textId="77777777" w:rsidR="00A30790" w:rsidRDefault="00A30790">
      <w:pPr>
        <w:pStyle w:val="ListParagraph"/>
        <w:spacing w:after="0" w:line="240" w:lineRule="auto"/>
        <w:ind w:left="357" w:hanging="641"/>
        <w:jc w:val="both"/>
      </w:pPr>
      <w:r>
        <w:rPr>
          <w:rFonts w:ascii="Calibri" w:hAnsi="Calibri" w:cs="Calibri"/>
          <w:b/>
          <w:sz w:val="24"/>
          <w:szCs w:val="24"/>
          <w:u w:val="single"/>
        </w:rPr>
        <w:t xml:space="preserve">V. WARUNKI UDZIAŁU W POSTĘPOWANIU </w:t>
      </w:r>
    </w:p>
    <w:p w14:paraId="2DDC247E" w14:textId="77777777" w:rsidR="00A30790" w:rsidRDefault="00A30790">
      <w:pPr>
        <w:pStyle w:val="ListParagraph"/>
        <w:numPr>
          <w:ilvl w:val="0"/>
          <w:numId w:val="4"/>
        </w:numPr>
        <w:spacing w:after="0" w:line="240" w:lineRule="auto"/>
        <w:jc w:val="both"/>
      </w:pPr>
      <w:r>
        <w:rPr>
          <w:rFonts w:ascii="Calibri" w:hAnsi="Calibri" w:cs="Calibri"/>
          <w:bCs/>
          <w:sz w:val="24"/>
          <w:szCs w:val="24"/>
        </w:rPr>
        <w:t>O udzielenie zamówienia mogą się ubiegać Wykonawcy, którzy nie podlegają wykluczeniu na zasadach określonych w Rozdziale VII SWZ oraz spełniają warunki udziału w postępowaniu.</w:t>
      </w:r>
    </w:p>
    <w:p w14:paraId="7170B3BD" w14:textId="77777777" w:rsidR="00A30790" w:rsidRDefault="00A30790">
      <w:pPr>
        <w:pStyle w:val="ListParagraph"/>
        <w:numPr>
          <w:ilvl w:val="0"/>
          <w:numId w:val="4"/>
        </w:numPr>
        <w:spacing w:after="0" w:line="240" w:lineRule="auto"/>
        <w:jc w:val="both"/>
      </w:pPr>
      <w:r>
        <w:rPr>
          <w:rFonts w:ascii="Calibri" w:hAnsi="Calibri" w:cs="Calibri"/>
          <w:bCs/>
          <w:sz w:val="24"/>
          <w:szCs w:val="24"/>
        </w:rPr>
        <w:t>O udzielenie zamówienia mogą się ubiegać Wykonawcy, którzy spełniają określone przez Zamawiającego warunki udziału w zakresie:</w:t>
      </w:r>
    </w:p>
    <w:p w14:paraId="0BAC3BD2" w14:textId="77777777" w:rsidR="00A30790" w:rsidRDefault="00A30790">
      <w:pPr>
        <w:pStyle w:val="ListParagraph"/>
        <w:numPr>
          <w:ilvl w:val="0"/>
          <w:numId w:val="5"/>
        </w:numPr>
        <w:spacing w:after="0" w:line="240" w:lineRule="auto"/>
        <w:jc w:val="both"/>
      </w:pPr>
      <w:r>
        <w:rPr>
          <w:rFonts w:ascii="Calibri" w:hAnsi="Calibri" w:cs="Calibri"/>
          <w:b/>
          <w:sz w:val="24"/>
          <w:szCs w:val="24"/>
        </w:rPr>
        <w:t>zdolności do występowania w obrocie gospodarczym:</w:t>
      </w:r>
    </w:p>
    <w:p w14:paraId="697F98F7" w14:textId="77777777" w:rsidR="00A30790" w:rsidRDefault="00A30790">
      <w:pPr>
        <w:pStyle w:val="ListParagraph"/>
        <w:spacing w:after="0" w:line="240" w:lineRule="auto"/>
        <w:jc w:val="both"/>
      </w:pPr>
      <w:r>
        <w:rPr>
          <w:rFonts w:ascii="Calibri" w:hAnsi="Calibri" w:cs="Calibri"/>
          <w:bCs/>
          <w:sz w:val="24"/>
          <w:szCs w:val="24"/>
        </w:rPr>
        <w:t>Zamawiający nie stawia warunków w powyższym zakresie.</w:t>
      </w:r>
    </w:p>
    <w:p w14:paraId="5F1C25FA" w14:textId="77777777" w:rsidR="00A30790" w:rsidRDefault="00A30790">
      <w:pPr>
        <w:pStyle w:val="ListParagraph"/>
        <w:numPr>
          <w:ilvl w:val="0"/>
          <w:numId w:val="6"/>
        </w:numPr>
        <w:spacing w:after="0" w:line="240" w:lineRule="auto"/>
        <w:jc w:val="both"/>
        <w:rPr>
          <w:rFonts w:ascii="Calibri" w:hAnsi="Calibri" w:cs="Calibri"/>
          <w:bCs/>
          <w:vanish/>
          <w:sz w:val="24"/>
          <w:szCs w:val="24"/>
        </w:rPr>
      </w:pPr>
    </w:p>
    <w:p w14:paraId="55E9D763" w14:textId="77777777" w:rsidR="00A30790" w:rsidRDefault="00A30790">
      <w:pPr>
        <w:pStyle w:val="ListParagraph"/>
        <w:numPr>
          <w:ilvl w:val="0"/>
          <w:numId w:val="6"/>
        </w:numPr>
        <w:spacing w:after="0" w:line="240" w:lineRule="auto"/>
        <w:jc w:val="both"/>
      </w:pPr>
      <w:r>
        <w:rPr>
          <w:rFonts w:ascii="Calibri" w:hAnsi="Calibri" w:cs="Calibri"/>
          <w:b/>
          <w:sz w:val="24"/>
          <w:szCs w:val="24"/>
        </w:rPr>
        <w:t>uprawnień do prowadzenia określonej działalności gospodarczej lub zawodowej, o ile wynika to z odrębnych przepisów:</w:t>
      </w:r>
    </w:p>
    <w:p w14:paraId="06F8DC91" w14:textId="77777777" w:rsidR="00A30790" w:rsidRDefault="00A30790">
      <w:pPr>
        <w:pStyle w:val="ListParagraph"/>
        <w:spacing w:after="0" w:line="240" w:lineRule="auto"/>
        <w:jc w:val="both"/>
      </w:pPr>
      <w:r>
        <w:rPr>
          <w:rFonts w:ascii="Calibri" w:hAnsi="Calibri" w:cs="Calibri"/>
          <w:bCs/>
          <w:sz w:val="24"/>
          <w:szCs w:val="24"/>
        </w:rPr>
        <w:t>Zamawiający nie stawia warunków w powyższym zakresie.</w:t>
      </w:r>
    </w:p>
    <w:p w14:paraId="143253DC" w14:textId="77777777" w:rsidR="00A30790" w:rsidRDefault="00A30790">
      <w:pPr>
        <w:pStyle w:val="ListParagraph"/>
        <w:numPr>
          <w:ilvl w:val="0"/>
          <w:numId w:val="7"/>
        </w:numPr>
        <w:spacing w:after="0" w:line="240" w:lineRule="auto"/>
        <w:jc w:val="both"/>
        <w:rPr>
          <w:rFonts w:ascii="Calibri" w:hAnsi="Calibri" w:cs="Calibri"/>
          <w:bCs/>
          <w:vanish/>
          <w:sz w:val="24"/>
          <w:szCs w:val="24"/>
        </w:rPr>
      </w:pPr>
    </w:p>
    <w:p w14:paraId="69C7E6B3" w14:textId="77777777" w:rsidR="00A30790" w:rsidRDefault="00A30790">
      <w:pPr>
        <w:pStyle w:val="ListParagraph"/>
        <w:numPr>
          <w:ilvl w:val="0"/>
          <w:numId w:val="7"/>
        </w:numPr>
        <w:spacing w:after="0" w:line="240" w:lineRule="auto"/>
        <w:jc w:val="both"/>
        <w:rPr>
          <w:rFonts w:ascii="Calibri" w:hAnsi="Calibri" w:cs="Calibri"/>
          <w:bCs/>
          <w:vanish/>
          <w:sz w:val="24"/>
          <w:szCs w:val="24"/>
        </w:rPr>
      </w:pPr>
    </w:p>
    <w:p w14:paraId="34EA61AE" w14:textId="77777777" w:rsidR="00A30790" w:rsidRDefault="00A30790">
      <w:pPr>
        <w:pStyle w:val="ListParagraph"/>
        <w:numPr>
          <w:ilvl w:val="0"/>
          <w:numId w:val="7"/>
        </w:numPr>
        <w:spacing w:after="0" w:line="240" w:lineRule="auto"/>
        <w:jc w:val="both"/>
      </w:pPr>
      <w:r>
        <w:rPr>
          <w:rFonts w:ascii="Calibri" w:hAnsi="Calibri" w:cs="Calibri"/>
          <w:b/>
          <w:sz w:val="24"/>
          <w:szCs w:val="24"/>
        </w:rPr>
        <w:t>sytuacji ekonomicznej lub finansowej:</w:t>
      </w:r>
    </w:p>
    <w:p w14:paraId="1EB22555" w14:textId="77777777" w:rsidR="00A30790" w:rsidRDefault="00A30790">
      <w:pPr>
        <w:pStyle w:val="ListParagraph"/>
        <w:spacing w:after="0" w:line="240" w:lineRule="auto"/>
        <w:jc w:val="both"/>
      </w:pPr>
      <w:r>
        <w:rPr>
          <w:rFonts w:ascii="Calibri" w:hAnsi="Calibri" w:cs="Calibri"/>
          <w:bCs/>
          <w:sz w:val="24"/>
          <w:szCs w:val="24"/>
        </w:rPr>
        <w:t>Zamawiający nie stawia warunków w powyższym zakresie.</w:t>
      </w:r>
    </w:p>
    <w:p w14:paraId="334EEE8B" w14:textId="77777777" w:rsidR="00A30790" w:rsidRDefault="00A30790">
      <w:pPr>
        <w:pStyle w:val="ListParagraph"/>
        <w:numPr>
          <w:ilvl w:val="0"/>
          <w:numId w:val="8"/>
        </w:numPr>
        <w:spacing w:after="0" w:line="240" w:lineRule="auto"/>
        <w:jc w:val="both"/>
        <w:rPr>
          <w:rFonts w:ascii="Calibri" w:hAnsi="Calibri" w:cs="Calibri"/>
          <w:bCs/>
          <w:vanish/>
          <w:sz w:val="24"/>
          <w:szCs w:val="24"/>
        </w:rPr>
      </w:pPr>
    </w:p>
    <w:p w14:paraId="76221AF7" w14:textId="77777777" w:rsidR="00A30790" w:rsidRDefault="00A30790">
      <w:pPr>
        <w:pStyle w:val="ListParagraph"/>
        <w:numPr>
          <w:ilvl w:val="0"/>
          <w:numId w:val="8"/>
        </w:numPr>
        <w:spacing w:after="0" w:line="240" w:lineRule="auto"/>
        <w:jc w:val="both"/>
        <w:rPr>
          <w:rFonts w:ascii="Calibri" w:hAnsi="Calibri" w:cs="Calibri"/>
          <w:bCs/>
          <w:vanish/>
          <w:sz w:val="24"/>
          <w:szCs w:val="24"/>
        </w:rPr>
      </w:pPr>
    </w:p>
    <w:p w14:paraId="15717915" w14:textId="77777777" w:rsidR="00A30790" w:rsidRDefault="00A30790">
      <w:pPr>
        <w:pStyle w:val="ListParagraph"/>
        <w:numPr>
          <w:ilvl w:val="0"/>
          <w:numId w:val="8"/>
        </w:numPr>
        <w:spacing w:after="0" w:line="240" w:lineRule="auto"/>
        <w:jc w:val="both"/>
        <w:rPr>
          <w:rFonts w:ascii="Calibri" w:hAnsi="Calibri" w:cs="Calibri"/>
          <w:bCs/>
          <w:vanish/>
          <w:sz w:val="24"/>
          <w:szCs w:val="24"/>
        </w:rPr>
      </w:pPr>
    </w:p>
    <w:p w14:paraId="3D3EDE24" w14:textId="77777777" w:rsidR="00A30790" w:rsidRDefault="00A30790">
      <w:pPr>
        <w:pStyle w:val="ListParagraph"/>
        <w:numPr>
          <w:ilvl w:val="0"/>
          <w:numId w:val="8"/>
        </w:numPr>
        <w:spacing w:after="0" w:line="240" w:lineRule="auto"/>
        <w:jc w:val="both"/>
      </w:pPr>
      <w:r>
        <w:rPr>
          <w:rFonts w:ascii="Calibri" w:hAnsi="Calibri" w:cs="Calibri"/>
          <w:b/>
          <w:sz w:val="24"/>
          <w:szCs w:val="24"/>
        </w:rPr>
        <w:t>zdolności technicznej lub zawodowej</w:t>
      </w:r>
      <w:r>
        <w:rPr>
          <w:rFonts w:ascii="Calibri" w:hAnsi="Calibri" w:cs="Calibri"/>
          <w:sz w:val="24"/>
          <w:szCs w:val="24"/>
        </w:rPr>
        <w:t xml:space="preserve">: </w:t>
      </w:r>
    </w:p>
    <w:p w14:paraId="2FDCD7CE" w14:textId="77777777" w:rsidR="00A30790" w:rsidRDefault="00A30790">
      <w:pPr>
        <w:pStyle w:val="ListParagraph"/>
        <w:spacing w:after="0" w:line="240" w:lineRule="auto"/>
        <w:ind w:left="1068" w:hanging="359"/>
        <w:jc w:val="both"/>
      </w:pPr>
      <w:r>
        <w:rPr>
          <w:rFonts w:ascii="Calibri" w:hAnsi="Calibri" w:cs="Calibri"/>
          <w:b/>
          <w:sz w:val="24"/>
          <w:szCs w:val="24"/>
        </w:rPr>
        <w:t>Kadra</w:t>
      </w:r>
    </w:p>
    <w:p w14:paraId="464FD3AD" w14:textId="77777777" w:rsidR="00A30790" w:rsidRDefault="00A30790">
      <w:pPr>
        <w:pStyle w:val="ListParagraph"/>
        <w:spacing w:after="0" w:line="240" w:lineRule="auto"/>
        <w:ind w:left="1080"/>
        <w:jc w:val="both"/>
      </w:pPr>
      <w:r>
        <w:rPr>
          <w:rFonts w:ascii="Calibri" w:hAnsi="Calibri" w:cs="Calibri"/>
          <w:sz w:val="24"/>
          <w:szCs w:val="24"/>
        </w:rPr>
        <w:t xml:space="preserve">Wykonawca spełni warunek jeżeli wykaże, że dysponuje osobami, które będą skierowane do realizacja zamówienia tj. </w:t>
      </w:r>
      <w:r w:rsidRPr="002A3929">
        <w:rPr>
          <w:rFonts w:ascii="Calibri" w:hAnsi="Calibri" w:cs="Calibri"/>
          <w:b/>
          <w:sz w:val="24"/>
          <w:szCs w:val="24"/>
          <w:u w:val="single"/>
        </w:rPr>
        <w:t>kierownik budowy w specjalności drogowej,</w:t>
      </w:r>
    </w:p>
    <w:p w14:paraId="7F786584" w14:textId="77777777" w:rsidR="00A30790" w:rsidRDefault="00A30790">
      <w:pPr>
        <w:pStyle w:val="ListParagraph"/>
        <w:spacing w:after="0" w:line="240" w:lineRule="auto"/>
        <w:ind w:left="567"/>
        <w:jc w:val="both"/>
      </w:pPr>
      <w:r>
        <w:rPr>
          <w:rFonts w:ascii="Calibri" w:hAnsi="Calibri" w:cs="Calibri"/>
          <w:sz w:val="24"/>
          <w:szCs w:val="24"/>
        </w:rPr>
        <w:t>Przez uprawnienia budowlane rozumie się uprawnienia wydane zgodnie z ustawą z dnia 7 lipca 1994 r. Prawo budowlane (Dz. U. z 2023 r. poz. 682 z późn. zm.)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 U. z 2020 poz. 220 z późn. zm.).</w:t>
      </w:r>
    </w:p>
    <w:p w14:paraId="48DB78B5" w14:textId="77777777" w:rsidR="00A30790" w:rsidRDefault="00A30790">
      <w:pPr>
        <w:pStyle w:val="ListParagraph"/>
        <w:spacing w:line="240" w:lineRule="auto"/>
        <w:ind w:left="567"/>
        <w:jc w:val="both"/>
      </w:pPr>
      <w:r>
        <w:rPr>
          <w:rFonts w:ascii="Calibri" w:hAnsi="Calibri" w:cs="Calibri"/>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26B2860E" w14:textId="77777777" w:rsidR="00A30790" w:rsidRDefault="00A30790">
      <w:pPr>
        <w:pStyle w:val="ListParagraph"/>
        <w:spacing w:after="0" w:line="240" w:lineRule="auto"/>
        <w:ind w:left="567"/>
        <w:jc w:val="both"/>
        <w:rPr>
          <w:rFonts w:ascii="Calibri" w:hAnsi="Calibri" w:cs="Calibri"/>
          <w:sz w:val="24"/>
          <w:szCs w:val="24"/>
        </w:rPr>
      </w:pPr>
    </w:p>
    <w:p w14:paraId="29CD99CF" w14:textId="77777777" w:rsidR="00A30790" w:rsidRDefault="00A30790">
      <w:pPr>
        <w:pStyle w:val="ListParagraph"/>
        <w:numPr>
          <w:ilvl w:val="0"/>
          <w:numId w:val="42"/>
        </w:numPr>
        <w:spacing w:after="0" w:line="240" w:lineRule="auto"/>
        <w:jc w:val="both"/>
        <w:rPr>
          <w:rFonts w:ascii="Calibri" w:hAnsi="Calibri" w:cs="Calibri"/>
          <w:vanish/>
          <w:sz w:val="24"/>
          <w:szCs w:val="24"/>
        </w:rPr>
      </w:pPr>
    </w:p>
    <w:p w14:paraId="4F92620E" w14:textId="77777777" w:rsidR="00A30790" w:rsidRDefault="00A30790">
      <w:pPr>
        <w:pStyle w:val="ListParagraph"/>
        <w:numPr>
          <w:ilvl w:val="0"/>
          <w:numId w:val="42"/>
        </w:numPr>
        <w:spacing w:after="0" w:line="240" w:lineRule="auto"/>
        <w:jc w:val="both"/>
        <w:rPr>
          <w:rFonts w:ascii="Calibri" w:hAnsi="Calibri" w:cs="Calibri"/>
          <w:vanish/>
          <w:sz w:val="24"/>
          <w:szCs w:val="24"/>
        </w:rPr>
      </w:pPr>
    </w:p>
    <w:p w14:paraId="3DC89458" w14:textId="77777777" w:rsidR="00A30790" w:rsidRDefault="00A30790">
      <w:pPr>
        <w:spacing w:after="0" w:line="240" w:lineRule="auto"/>
        <w:jc w:val="both"/>
      </w:pPr>
      <w:r>
        <w:rPr>
          <w:rFonts w:ascii="Calibri" w:hAnsi="Calibri" w:cs="Calibri"/>
          <w:b/>
          <w:bCs/>
          <w:sz w:val="24"/>
          <w:szCs w:val="24"/>
        </w:rPr>
        <w:t>VI.</w:t>
      </w:r>
      <w:r>
        <w:rPr>
          <w:rFonts w:ascii="Calibri" w:hAnsi="Calibri" w:cs="Calibri"/>
          <w:b/>
          <w:bCs/>
          <w:sz w:val="24"/>
          <w:szCs w:val="24"/>
          <w:u w:val="single"/>
        </w:rPr>
        <w:t xml:space="preserve"> POLEGANIE NA ZASOBACH INNYCH PODMIOTÓW</w:t>
      </w:r>
    </w:p>
    <w:p w14:paraId="52EFC4F7" w14:textId="77777777" w:rsidR="00A30790" w:rsidRDefault="00A30790">
      <w:pPr>
        <w:numPr>
          <w:ilvl w:val="0"/>
          <w:numId w:val="54"/>
        </w:numPr>
        <w:spacing w:after="16" w:line="240" w:lineRule="auto"/>
        <w:ind w:hanging="363"/>
        <w:jc w:val="both"/>
      </w:pPr>
      <w:r>
        <w:rPr>
          <w:rFonts w:ascii="Calibri" w:hAnsi="Calibri" w:cs="Calibri"/>
          <w:sz w:val="24"/>
          <w:szCs w:val="24"/>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53641F21" w14:textId="77777777" w:rsidR="00A30790" w:rsidRDefault="00A30790">
      <w:pPr>
        <w:numPr>
          <w:ilvl w:val="0"/>
          <w:numId w:val="54"/>
        </w:numPr>
        <w:spacing w:after="16" w:line="240" w:lineRule="auto"/>
        <w:ind w:hanging="285"/>
        <w:jc w:val="both"/>
      </w:pPr>
      <w:r>
        <w:rPr>
          <w:rFonts w:ascii="Calibri" w:hAnsi="Calibri" w:cs="Calibr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30B284E" w14:textId="77777777" w:rsidR="00A30790" w:rsidRDefault="00A30790">
      <w:pPr>
        <w:numPr>
          <w:ilvl w:val="0"/>
          <w:numId w:val="54"/>
        </w:numPr>
        <w:spacing w:after="16" w:line="240" w:lineRule="auto"/>
        <w:ind w:hanging="285"/>
        <w:jc w:val="both"/>
      </w:pPr>
      <w:r>
        <w:rPr>
          <w:rFonts w:ascii="Calibri" w:hAnsi="Calibri" w:cs="Calibri"/>
          <w:sz w:val="24"/>
          <w:szCs w:val="24"/>
        </w:rPr>
        <w:t>Wykonawca, który polega na zdolnościach lub sytuacji podmiotów udostępniających zasoby, składa, wraz z ofertą, zobowiązanie podmiotu udostępniającego zasoby, zobowiązanie podmiotu udostepniającego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E1600B8" w14:textId="77777777" w:rsidR="00A30790" w:rsidRDefault="00A30790">
      <w:pPr>
        <w:numPr>
          <w:ilvl w:val="0"/>
          <w:numId w:val="54"/>
        </w:numPr>
        <w:spacing w:after="16" w:line="240" w:lineRule="auto"/>
        <w:ind w:hanging="285"/>
        <w:jc w:val="both"/>
      </w:pPr>
      <w:r>
        <w:rPr>
          <w:rFonts w:ascii="Calibri" w:hAnsi="Calibri" w:cs="Calibri"/>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4D265827" w14:textId="77777777" w:rsidR="00A30790" w:rsidRDefault="00A30790">
      <w:pPr>
        <w:spacing w:after="16" w:line="240" w:lineRule="auto"/>
        <w:ind w:left="427"/>
        <w:jc w:val="both"/>
      </w:pPr>
      <w:r>
        <w:rPr>
          <w:rFonts w:ascii="Calibri" w:hAnsi="Calibri" w:cs="Calibri"/>
          <w:sz w:val="24"/>
          <w:szCs w:val="24"/>
        </w:rPr>
        <w:t>1) zakres dostępnych wykonawcy zasobów podmiotu udostępniającego zasoby;</w:t>
      </w:r>
    </w:p>
    <w:p w14:paraId="5310AAAE" w14:textId="77777777" w:rsidR="00A30790" w:rsidRDefault="00A30790">
      <w:pPr>
        <w:spacing w:after="16" w:line="240" w:lineRule="auto"/>
        <w:ind w:left="427"/>
        <w:jc w:val="both"/>
      </w:pPr>
      <w:r>
        <w:rPr>
          <w:rFonts w:ascii="Calibri" w:hAnsi="Calibri" w:cs="Calibri"/>
          <w:sz w:val="24"/>
          <w:szCs w:val="24"/>
        </w:rPr>
        <w:t>2) sposób i okres udostępnienia wykonawcy i wykorzystania przez niego zasobów podmiotu udostępniającego te zasoby przy wykonywaniu zamówienia;</w:t>
      </w:r>
    </w:p>
    <w:p w14:paraId="4170BF3C" w14:textId="77777777" w:rsidR="00A30790" w:rsidRDefault="00A30790">
      <w:pPr>
        <w:spacing w:after="16" w:line="240" w:lineRule="auto"/>
        <w:ind w:left="427"/>
        <w:jc w:val="both"/>
      </w:pPr>
      <w:r>
        <w:rPr>
          <w:rFonts w:ascii="Calibri" w:hAnsi="Calibri" w:cs="Calibri"/>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653B76" w14:textId="77777777" w:rsidR="00A30790" w:rsidRDefault="00A30790">
      <w:pPr>
        <w:pStyle w:val="ListParagraph"/>
        <w:numPr>
          <w:ilvl w:val="0"/>
          <w:numId w:val="54"/>
        </w:numPr>
        <w:spacing w:after="0" w:line="240" w:lineRule="auto"/>
        <w:ind w:hanging="357"/>
        <w:jc w:val="both"/>
      </w:pPr>
      <w:r>
        <w:rPr>
          <w:rFonts w:ascii="Calibri" w:hAnsi="Calibri" w:cs="Calibri"/>
          <w:sz w:val="24"/>
          <w:szCs w:val="24"/>
        </w:rPr>
        <w:lastRenderedPageBreak/>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A6EF77" w14:textId="77777777" w:rsidR="00A30790" w:rsidRDefault="00A30790">
      <w:pPr>
        <w:pStyle w:val="ListParagraph"/>
        <w:numPr>
          <w:ilvl w:val="0"/>
          <w:numId w:val="16"/>
        </w:numPr>
        <w:spacing w:after="0" w:line="240" w:lineRule="auto"/>
        <w:jc w:val="both"/>
        <w:rPr>
          <w:rFonts w:ascii="Calibri" w:hAnsi="Calibri" w:cs="Calibri"/>
          <w:b/>
          <w:bCs/>
          <w:vanish/>
          <w:sz w:val="24"/>
          <w:szCs w:val="24"/>
        </w:rPr>
      </w:pPr>
    </w:p>
    <w:p w14:paraId="523D7AA7" w14:textId="77777777" w:rsidR="00A30790" w:rsidRDefault="00A30790">
      <w:pPr>
        <w:pStyle w:val="ListParagraph"/>
        <w:numPr>
          <w:ilvl w:val="0"/>
          <w:numId w:val="16"/>
        </w:numPr>
        <w:spacing w:after="0" w:line="240" w:lineRule="auto"/>
        <w:jc w:val="both"/>
        <w:rPr>
          <w:rFonts w:ascii="Calibri" w:hAnsi="Calibri" w:cs="Calibri"/>
          <w:b/>
          <w:bCs/>
          <w:vanish/>
          <w:sz w:val="24"/>
          <w:szCs w:val="24"/>
        </w:rPr>
      </w:pPr>
    </w:p>
    <w:p w14:paraId="1B972B04" w14:textId="77777777" w:rsidR="00A30790" w:rsidRDefault="00A30790">
      <w:pPr>
        <w:pStyle w:val="ListParagraph"/>
        <w:numPr>
          <w:ilvl w:val="0"/>
          <w:numId w:val="16"/>
        </w:numPr>
        <w:spacing w:after="0" w:line="240" w:lineRule="auto"/>
        <w:jc w:val="both"/>
        <w:rPr>
          <w:rFonts w:ascii="Calibri" w:hAnsi="Calibri" w:cs="Calibri"/>
          <w:b/>
          <w:bCs/>
          <w:vanish/>
          <w:sz w:val="24"/>
          <w:szCs w:val="24"/>
        </w:rPr>
      </w:pPr>
    </w:p>
    <w:p w14:paraId="115A03D6" w14:textId="77777777" w:rsidR="00A30790" w:rsidRDefault="00A30790">
      <w:pPr>
        <w:pStyle w:val="ListParagraph"/>
        <w:spacing w:after="0" w:line="240" w:lineRule="auto"/>
        <w:ind w:left="357"/>
        <w:jc w:val="both"/>
        <w:rPr>
          <w:rFonts w:ascii="Calibri" w:hAnsi="Calibri" w:cs="Calibri"/>
          <w:sz w:val="24"/>
          <w:szCs w:val="24"/>
        </w:rPr>
      </w:pPr>
    </w:p>
    <w:p w14:paraId="4551D1E1" w14:textId="77777777" w:rsidR="00A30790" w:rsidRDefault="00A30790">
      <w:pPr>
        <w:pStyle w:val="ListParagraph"/>
        <w:spacing w:after="0" w:line="240" w:lineRule="auto"/>
        <w:ind w:left="426" w:hanging="284"/>
        <w:jc w:val="both"/>
      </w:pPr>
      <w:r>
        <w:rPr>
          <w:rFonts w:ascii="Calibri" w:hAnsi="Calibri" w:cs="Calibri"/>
          <w:sz w:val="24"/>
          <w:szCs w:val="24"/>
        </w:rPr>
        <w:t>6.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ED73DC" w14:textId="77777777" w:rsidR="00A30790" w:rsidRDefault="00A30790">
      <w:pPr>
        <w:pStyle w:val="ListParagraph"/>
        <w:spacing w:after="0" w:line="240" w:lineRule="auto"/>
        <w:ind w:left="426" w:hanging="284"/>
        <w:jc w:val="both"/>
      </w:pPr>
      <w:r>
        <w:rPr>
          <w:rFonts w:ascii="Calibri" w:hAnsi="Calibri" w:cs="Calibri"/>
          <w:sz w:val="24"/>
          <w:szCs w:val="24"/>
        </w:rPr>
        <w:t>7.</w:t>
      </w:r>
      <w:r>
        <w:rPr>
          <w:rFonts w:ascii="Calibri" w:hAnsi="Calibri" w:cs="Calibri"/>
          <w:sz w:val="24"/>
          <w:szCs w:val="24"/>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82B7EF"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7FD70CC9"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7812675D"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75144DCC"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26F9846C"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4D59D9B5"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0B01D09F"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5FAD0B66" w14:textId="77777777" w:rsidR="00A30790" w:rsidRDefault="00A30790">
      <w:pPr>
        <w:spacing w:after="0" w:line="240" w:lineRule="auto"/>
        <w:jc w:val="both"/>
        <w:rPr>
          <w:rFonts w:ascii="Calibri" w:hAnsi="Calibri" w:cs="Calibri"/>
          <w:b/>
          <w:bCs/>
          <w:sz w:val="24"/>
          <w:szCs w:val="24"/>
          <w:u w:val="single"/>
        </w:rPr>
      </w:pPr>
    </w:p>
    <w:p w14:paraId="0C9B2545" w14:textId="77777777" w:rsidR="00A30790" w:rsidRDefault="00A30790">
      <w:pPr>
        <w:spacing w:after="0" w:line="240" w:lineRule="auto"/>
        <w:jc w:val="both"/>
        <w:rPr>
          <w:rFonts w:ascii="Calibri" w:hAnsi="Calibri" w:cs="Calibri"/>
          <w:b/>
          <w:bCs/>
          <w:sz w:val="24"/>
          <w:szCs w:val="24"/>
          <w:u w:val="single"/>
        </w:rPr>
      </w:pPr>
    </w:p>
    <w:p w14:paraId="36F17A0B" w14:textId="77777777" w:rsidR="00A30790" w:rsidRDefault="00A30790" w:rsidP="00820825">
      <w:pPr>
        <w:pStyle w:val="ListParagraph"/>
        <w:spacing w:after="0" w:line="240" w:lineRule="auto"/>
        <w:ind w:left="0"/>
        <w:jc w:val="both"/>
      </w:pPr>
      <w:r>
        <w:rPr>
          <w:rFonts w:ascii="Calibri" w:hAnsi="Calibri" w:cs="Calibri"/>
          <w:b/>
          <w:bCs/>
          <w:sz w:val="24"/>
          <w:szCs w:val="24"/>
          <w:u w:val="single"/>
        </w:rPr>
        <w:t>VII. PODSTAWY WYKLUCZENIA Z POSTĘPOWANIA</w:t>
      </w:r>
    </w:p>
    <w:p w14:paraId="68E3D7C1" w14:textId="77777777" w:rsidR="00A30790" w:rsidRDefault="00A30790">
      <w:pPr>
        <w:pStyle w:val="ListParagraph"/>
        <w:numPr>
          <w:ilvl w:val="0"/>
          <w:numId w:val="43"/>
        </w:numPr>
        <w:spacing w:after="0" w:line="240" w:lineRule="auto"/>
        <w:jc w:val="both"/>
      </w:pPr>
      <w:r>
        <w:rPr>
          <w:rFonts w:ascii="Calibri" w:hAnsi="Calibri" w:cs="Calibri"/>
          <w:sz w:val="24"/>
          <w:szCs w:val="24"/>
        </w:rPr>
        <w:t>Z postępowania o udzielenie zamówienia wyklucza się Wykonawców, w stosunku do których zachodzi którakolwiek z okoliczności wskazanych w art. 108 ust. 1 ustawy Pzp. tj:</w:t>
      </w:r>
    </w:p>
    <w:p w14:paraId="07D8E633" w14:textId="77777777" w:rsidR="00A30790" w:rsidRDefault="00A30790">
      <w:pPr>
        <w:pStyle w:val="ListParagraph"/>
        <w:numPr>
          <w:ilvl w:val="0"/>
          <w:numId w:val="10"/>
        </w:numPr>
        <w:spacing w:after="0" w:line="240" w:lineRule="auto"/>
        <w:jc w:val="both"/>
      </w:pPr>
      <w:r>
        <w:rPr>
          <w:rFonts w:ascii="Calibri" w:hAnsi="Calibri" w:cs="Calibri"/>
          <w:sz w:val="24"/>
          <w:szCs w:val="24"/>
        </w:rPr>
        <w:t>będącego osobą fizyczną, którego prawomocnie skazano za przestępstwo:</w:t>
      </w:r>
    </w:p>
    <w:p w14:paraId="2703F943" w14:textId="77777777" w:rsidR="00A30790" w:rsidRDefault="00A30790">
      <w:pPr>
        <w:pStyle w:val="ListParagraph"/>
        <w:numPr>
          <w:ilvl w:val="0"/>
          <w:numId w:val="11"/>
        </w:numPr>
        <w:spacing w:after="0" w:line="240" w:lineRule="auto"/>
        <w:jc w:val="both"/>
      </w:pPr>
      <w:r>
        <w:rPr>
          <w:rFonts w:ascii="Calibri" w:hAnsi="Calibri" w:cs="Calibri"/>
          <w:sz w:val="24"/>
          <w:szCs w:val="24"/>
        </w:rPr>
        <w:t>udziału w zorganizowanej grupie przestępczej albo związku mającym na celu popełnienie przestępstwa lub przestępstwa skarbowego, o którym mowa w art. 258 Kodeksu karnego,</w:t>
      </w:r>
    </w:p>
    <w:p w14:paraId="5E7E44CC" w14:textId="77777777" w:rsidR="00A30790" w:rsidRDefault="00A30790">
      <w:pPr>
        <w:pStyle w:val="ListParagraph"/>
        <w:numPr>
          <w:ilvl w:val="0"/>
          <w:numId w:val="11"/>
        </w:numPr>
        <w:spacing w:after="0" w:line="240" w:lineRule="auto"/>
        <w:jc w:val="both"/>
      </w:pPr>
      <w:r>
        <w:rPr>
          <w:rFonts w:ascii="Calibri" w:hAnsi="Calibri" w:cs="Calibri"/>
          <w:sz w:val="24"/>
          <w:szCs w:val="24"/>
        </w:rPr>
        <w:t>handlu ludźmi, o którym mowa w art. 189a Kodeksu karnego,</w:t>
      </w:r>
    </w:p>
    <w:p w14:paraId="2D222E90" w14:textId="77777777" w:rsidR="00A30790" w:rsidRDefault="00A30790">
      <w:pPr>
        <w:pStyle w:val="ListParagraph"/>
        <w:numPr>
          <w:ilvl w:val="0"/>
          <w:numId w:val="11"/>
        </w:numPr>
        <w:spacing w:after="0" w:line="240" w:lineRule="auto"/>
        <w:jc w:val="both"/>
      </w:pPr>
      <w:r>
        <w:rPr>
          <w:rFonts w:ascii="Calibri" w:hAnsi="Calibri" w:cs="Calibri"/>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36105BC" w14:textId="77777777" w:rsidR="00A30790" w:rsidRDefault="00A30790">
      <w:pPr>
        <w:pStyle w:val="ListParagraph"/>
        <w:numPr>
          <w:ilvl w:val="0"/>
          <w:numId w:val="11"/>
        </w:numPr>
        <w:spacing w:after="0" w:line="240" w:lineRule="auto"/>
        <w:jc w:val="both"/>
      </w:pPr>
      <w:r>
        <w:rPr>
          <w:rFonts w:ascii="Calibri" w:hAnsi="Calibri" w:cs="Calibr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C25B259" w14:textId="77777777" w:rsidR="00A30790" w:rsidRDefault="00A30790">
      <w:pPr>
        <w:pStyle w:val="ListParagraph"/>
        <w:numPr>
          <w:ilvl w:val="0"/>
          <w:numId w:val="11"/>
        </w:numPr>
        <w:spacing w:after="0" w:line="240" w:lineRule="auto"/>
        <w:jc w:val="both"/>
      </w:pPr>
      <w:r>
        <w:rPr>
          <w:rFonts w:ascii="Calibri" w:hAnsi="Calibri" w:cs="Calibri"/>
          <w:sz w:val="24"/>
          <w:szCs w:val="24"/>
        </w:rPr>
        <w:t>o charakterze terrorystycznym, o którym mowa w art. 115 § 20 Kodeksu karnego, lub mające na celu popełnienie tego przestępstwa ,</w:t>
      </w:r>
    </w:p>
    <w:p w14:paraId="1D37CAE3" w14:textId="77777777" w:rsidR="00A30790" w:rsidRDefault="00A30790">
      <w:pPr>
        <w:pStyle w:val="ListParagraph"/>
        <w:numPr>
          <w:ilvl w:val="0"/>
          <w:numId w:val="11"/>
        </w:numPr>
        <w:spacing w:after="0" w:line="240" w:lineRule="auto"/>
        <w:jc w:val="both"/>
      </w:pPr>
      <w:r>
        <w:rPr>
          <w:rFonts w:ascii="Calibri" w:hAnsi="Calibri" w:cs="Calibri"/>
          <w:sz w:val="24"/>
          <w:szCs w:val="24"/>
        </w:rPr>
        <w:t>powierzenia wykonywania pracy małoletniemu cudzoziemcowi, o którym mowa w art. 9 ust. 2 ustawy z dnia 15 czerwca 2012 r. o skutkach powierzenia wykonywania pracy cudzoziemcom przebywającym wbrew przepisom na terytorium Rzeczypospolitej Polskiej (Dz. U. poz. 769),</w:t>
      </w:r>
    </w:p>
    <w:p w14:paraId="006F360B" w14:textId="77777777" w:rsidR="00A30790" w:rsidRDefault="00A30790">
      <w:pPr>
        <w:pStyle w:val="ListParagraph"/>
        <w:numPr>
          <w:ilvl w:val="0"/>
          <w:numId w:val="11"/>
        </w:numPr>
        <w:spacing w:after="0" w:line="240" w:lineRule="auto"/>
        <w:jc w:val="both"/>
      </w:pPr>
      <w:r>
        <w:rPr>
          <w:rFonts w:ascii="Calibri" w:hAnsi="Calibri" w:cs="Calibri"/>
          <w:sz w:val="24"/>
          <w:szCs w:val="24"/>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4578F3BA" w14:textId="77777777" w:rsidR="00A30790" w:rsidRDefault="00A30790">
      <w:pPr>
        <w:pStyle w:val="ListParagraph"/>
        <w:numPr>
          <w:ilvl w:val="0"/>
          <w:numId w:val="11"/>
        </w:numPr>
        <w:spacing w:after="0" w:line="240" w:lineRule="auto"/>
        <w:jc w:val="both"/>
      </w:pPr>
      <w:r>
        <w:rPr>
          <w:rFonts w:ascii="Calibri" w:hAnsi="Calibri" w:cs="Calibri"/>
          <w:sz w:val="24"/>
          <w:szCs w:val="24"/>
        </w:rPr>
        <w:lastRenderedPageBreak/>
        <w:t>o którym mowa w art. 9 ust. 1 i 3 lub art. 10 ustawy z dnia 15 czerwca 2012 r. o skutkach powierzania wykonywania pracy cudzoziemcom przebywającym wbrew przepisom na terytorium Rzeczypospolitej Polskiej</w:t>
      </w:r>
    </w:p>
    <w:p w14:paraId="4C2AF519" w14:textId="77777777" w:rsidR="00A30790" w:rsidRDefault="00A30790">
      <w:pPr>
        <w:pStyle w:val="ListParagraph"/>
        <w:numPr>
          <w:ilvl w:val="0"/>
          <w:numId w:val="12"/>
        </w:numPr>
        <w:spacing w:after="0" w:line="240" w:lineRule="auto"/>
        <w:jc w:val="both"/>
      </w:pPr>
      <w:r>
        <w:rPr>
          <w:rFonts w:ascii="Calibri" w:hAnsi="Calibri" w:cs="Calibri"/>
          <w:sz w:val="24"/>
          <w:szCs w:val="24"/>
        </w:rPr>
        <w:t>lub za odpowiedni czyn zabroniony określony w przepisach prawa obcego;</w:t>
      </w:r>
    </w:p>
    <w:p w14:paraId="27098CCF" w14:textId="77777777" w:rsidR="00A30790" w:rsidRDefault="00A30790">
      <w:pPr>
        <w:pStyle w:val="ListParagraph"/>
        <w:numPr>
          <w:ilvl w:val="0"/>
          <w:numId w:val="13"/>
        </w:numPr>
        <w:spacing w:after="0" w:line="240" w:lineRule="auto"/>
        <w:jc w:val="both"/>
        <w:rPr>
          <w:rFonts w:ascii="Calibri" w:hAnsi="Calibri" w:cs="Calibri"/>
          <w:vanish/>
          <w:sz w:val="24"/>
          <w:szCs w:val="24"/>
        </w:rPr>
      </w:pPr>
    </w:p>
    <w:p w14:paraId="346BBB0A" w14:textId="77777777" w:rsidR="00A30790" w:rsidRDefault="00A30790">
      <w:pPr>
        <w:pStyle w:val="ListParagraph"/>
        <w:numPr>
          <w:ilvl w:val="0"/>
          <w:numId w:val="13"/>
        </w:numPr>
        <w:spacing w:after="0" w:line="240" w:lineRule="auto"/>
        <w:jc w:val="both"/>
      </w:pPr>
      <w:r>
        <w:rPr>
          <w:rFonts w:ascii="Calibri" w:hAnsi="Calibri" w:cs="Calibr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F3404F" w14:textId="77777777" w:rsidR="00A30790" w:rsidRDefault="00A30790">
      <w:pPr>
        <w:pStyle w:val="ListParagraph"/>
        <w:numPr>
          <w:ilvl w:val="0"/>
          <w:numId w:val="13"/>
        </w:numPr>
        <w:spacing w:after="0" w:line="240" w:lineRule="auto"/>
        <w:jc w:val="both"/>
      </w:pPr>
      <w:r>
        <w:rPr>
          <w:rFonts w:ascii="Calibri" w:hAnsi="Calibri" w:cs="Calibri"/>
          <w:sz w:val="24"/>
          <w:szCs w:val="24"/>
        </w:rPr>
        <w:t>wobec którego wydano prawomocny wyrok sądu ostateczną lub decyzję administracyjną o zaleganiu z uiszczeniem podatków, opłat lub składek na ubezpieczenie społeczne lub zdrowotne, chyba że Wykonawca odpowiednio przez upływem terminu do składania wniosków o dopuszczenie do udziału w postępowaniu albo przed terminu składania ofert dokonał płatności należnych podatków, opłat lub składek na ubezpieczenie społeczne lub zdrowotne wraz z odsetkami lub grzywnami lub zawarł wiążące porozumienie w sprawie spłaty tych należności;</w:t>
      </w:r>
    </w:p>
    <w:p w14:paraId="45F6C9BA" w14:textId="77777777" w:rsidR="00A30790" w:rsidRDefault="00A30790">
      <w:pPr>
        <w:pStyle w:val="ListParagraph"/>
        <w:numPr>
          <w:ilvl w:val="0"/>
          <w:numId w:val="13"/>
        </w:numPr>
        <w:spacing w:after="0" w:line="240" w:lineRule="auto"/>
        <w:jc w:val="both"/>
      </w:pPr>
      <w:r>
        <w:rPr>
          <w:rFonts w:ascii="Calibri" w:hAnsi="Calibri" w:cs="Calibri"/>
          <w:sz w:val="24"/>
          <w:szCs w:val="24"/>
        </w:rPr>
        <w:t>wobec którego prawomocnie orzeczono zakaz ubiegania się o zamówienie publiczne;</w:t>
      </w:r>
    </w:p>
    <w:p w14:paraId="27A5B2CC" w14:textId="77777777" w:rsidR="00A30790" w:rsidRDefault="00A30790">
      <w:pPr>
        <w:pStyle w:val="ListParagraph"/>
        <w:numPr>
          <w:ilvl w:val="0"/>
          <w:numId w:val="13"/>
        </w:numPr>
        <w:spacing w:after="0" w:line="240" w:lineRule="auto"/>
        <w:jc w:val="both"/>
      </w:pPr>
      <w:r>
        <w:rPr>
          <w:rFonts w:ascii="Calibri" w:hAnsi="Calibri" w:cs="Calibr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C907DD" w14:textId="77777777" w:rsidR="00A30790" w:rsidRDefault="00A30790">
      <w:pPr>
        <w:pStyle w:val="ListParagraph"/>
        <w:numPr>
          <w:ilvl w:val="0"/>
          <w:numId w:val="13"/>
        </w:numPr>
        <w:spacing w:after="0" w:line="240" w:lineRule="auto"/>
        <w:jc w:val="both"/>
      </w:pPr>
      <w:r>
        <w:rPr>
          <w:rFonts w:ascii="Calibri" w:hAnsi="Calibri" w:cs="Calibr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3F7544" w14:textId="77777777" w:rsidR="00A30790" w:rsidRDefault="00A30790">
      <w:pPr>
        <w:pStyle w:val="ListParagraph"/>
        <w:numPr>
          <w:ilvl w:val="0"/>
          <w:numId w:val="14"/>
        </w:numPr>
        <w:spacing w:after="0" w:line="240" w:lineRule="auto"/>
        <w:jc w:val="both"/>
        <w:rPr>
          <w:rFonts w:ascii="Calibri" w:hAnsi="Calibri" w:cs="Calibri"/>
          <w:vanish/>
          <w:sz w:val="24"/>
          <w:szCs w:val="24"/>
        </w:rPr>
      </w:pPr>
    </w:p>
    <w:p w14:paraId="76826C38" w14:textId="77777777" w:rsidR="00A30790" w:rsidRDefault="00A30790">
      <w:pPr>
        <w:pStyle w:val="ListParagraph"/>
        <w:numPr>
          <w:ilvl w:val="0"/>
          <w:numId w:val="14"/>
        </w:numPr>
        <w:spacing w:after="0" w:line="240" w:lineRule="auto"/>
        <w:jc w:val="both"/>
      </w:pPr>
      <w:r>
        <w:rPr>
          <w:rFonts w:ascii="Calibri" w:hAnsi="Calibri" w:cs="Calibri"/>
          <w:bCs/>
          <w:sz w:val="24"/>
          <w:szCs w:val="24"/>
        </w:rPr>
        <w:t>Z postępowania o udzielenie zamówienia publicznego wyklucza się Wykonawców, w stosunku do których zachodzi którakolwiek z okoliczności wskazanych w art. 109 ust. 1 pkt 4 ustawy Pzp tj:</w:t>
      </w:r>
    </w:p>
    <w:p w14:paraId="047E9B3B" w14:textId="77777777" w:rsidR="00A30790" w:rsidRDefault="00A30790">
      <w:pPr>
        <w:pStyle w:val="ListParagraph"/>
        <w:numPr>
          <w:ilvl w:val="0"/>
          <w:numId w:val="15"/>
        </w:numPr>
        <w:spacing w:after="0" w:line="240" w:lineRule="auto"/>
        <w:jc w:val="both"/>
      </w:pPr>
      <w:r>
        <w:rPr>
          <w:rFonts w:ascii="Calibri" w:hAnsi="Calibri" w:cs="Calibr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815D5B8" w14:textId="77777777" w:rsidR="00A30790" w:rsidRDefault="00A30790">
      <w:pPr>
        <w:pStyle w:val="ListParagraph"/>
        <w:numPr>
          <w:ilvl w:val="0"/>
          <w:numId w:val="44"/>
        </w:numPr>
        <w:spacing w:after="0" w:line="240" w:lineRule="auto"/>
        <w:jc w:val="both"/>
        <w:rPr>
          <w:rFonts w:ascii="Calibri" w:hAnsi="Calibri" w:cs="Calibri"/>
          <w:vanish/>
          <w:sz w:val="24"/>
          <w:szCs w:val="24"/>
        </w:rPr>
      </w:pPr>
    </w:p>
    <w:p w14:paraId="48B4988F" w14:textId="77777777" w:rsidR="00A30790" w:rsidRDefault="00A30790">
      <w:pPr>
        <w:pStyle w:val="ListParagraph"/>
        <w:numPr>
          <w:ilvl w:val="0"/>
          <w:numId w:val="44"/>
        </w:numPr>
        <w:spacing w:after="0" w:line="240" w:lineRule="auto"/>
        <w:jc w:val="both"/>
        <w:rPr>
          <w:rFonts w:ascii="Calibri" w:hAnsi="Calibri" w:cs="Calibri"/>
          <w:vanish/>
          <w:sz w:val="24"/>
          <w:szCs w:val="24"/>
        </w:rPr>
      </w:pPr>
    </w:p>
    <w:p w14:paraId="534D7FF0" w14:textId="77777777" w:rsidR="00A30790" w:rsidRDefault="00A30790">
      <w:pPr>
        <w:pStyle w:val="ListParagraph"/>
        <w:spacing w:after="0" w:line="240" w:lineRule="auto"/>
        <w:ind w:left="142" w:hanging="295"/>
        <w:jc w:val="both"/>
      </w:pPr>
      <w:r>
        <w:rPr>
          <w:rFonts w:ascii="Calibri" w:hAnsi="Calibri" w:cs="Calibri"/>
          <w:sz w:val="24"/>
          <w:szCs w:val="24"/>
        </w:rPr>
        <w:t>3. Z postępowania o udzielenie zamówienia publicznego, na podstawie ustawy z dnia 13.04.2022 r. o szczególnych rozwiązaniach w zakresie przeciwdziałania wspieraniu agresji na Ukrainę oraz służących ochronie bezpieczeństwa narodowego (Dz. U. 2022, poz. 835), wyklucza się także:</w:t>
      </w:r>
    </w:p>
    <w:p w14:paraId="5F31F9CB" w14:textId="77777777" w:rsidR="00A30790" w:rsidRDefault="00A30790">
      <w:pPr>
        <w:pStyle w:val="ListParagraph"/>
        <w:spacing w:after="0" w:line="240" w:lineRule="auto"/>
        <w:ind w:hanging="720"/>
        <w:jc w:val="both"/>
      </w:pPr>
      <w:r>
        <w:rPr>
          <w:rFonts w:ascii="Calibri" w:hAnsi="Calibri" w:cs="Calibri"/>
          <w:sz w:val="24"/>
          <w:szCs w:val="24"/>
        </w:rPr>
        <w:tab/>
        <w:t>1) wykonawcę wymienionego w wykazach określonych w rozporządzeniu 765/2006 i rozporządzeniu 269/2014 albo wpisanego na listę na podstawie decyzji w sprawie wpisu na listę rozstrzygającej o zastosowaniu środka, o którym mowa w art. 1 pkt 3 przywołanej ustawy;</w:t>
      </w:r>
    </w:p>
    <w:p w14:paraId="1B48D842" w14:textId="77777777" w:rsidR="00A30790" w:rsidRDefault="00A30790">
      <w:pPr>
        <w:pStyle w:val="ListParagraph"/>
        <w:spacing w:after="0" w:line="240" w:lineRule="auto"/>
        <w:ind w:hanging="720"/>
        <w:jc w:val="both"/>
      </w:pPr>
      <w:r>
        <w:rPr>
          <w:rFonts w:ascii="Calibri" w:hAnsi="Calibri" w:cs="Calibri"/>
          <w:sz w:val="24"/>
          <w:szCs w:val="24"/>
        </w:rPr>
        <w:lastRenderedPageBreak/>
        <w:tab/>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przywołanej ustawy;</w:t>
      </w:r>
    </w:p>
    <w:p w14:paraId="549D2AF3" w14:textId="77777777" w:rsidR="00A30790" w:rsidRDefault="00A30790">
      <w:pPr>
        <w:pStyle w:val="ListParagraph"/>
        <w:spacing w:after="0" w:line="240" w:lineRule="auto"/>
        <w:ind w:hanging="720"/>
        <w:jc w:val="both"/>
      </w:pPr>
      <w:r>
        <w:rPr>
          <w:rFonts w:ascii="Calibri" w:hAnsi="Calibri" w:cs="Calibri"/>
          <w:sz w:val="24"/>
          <w:szCs w:val="24"/>
        </w:rPr>
        <w:tab/>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przywołanej ustawy.</w:t>
      </w:r>
    </w:p>
    <w:p w14:paraId="2C85975A" w14:textId="77777777" w:rsidR="00A30790" w:rsidRDefault="00A30790">
      <w:pPr>
        <w:pStyle w:val="ListParagraph"/>
        <w:spacing w:after="0" w:line="240" w:lineRule="auto"/>
        <w:ind w:hanging="720"/>
        <w:jc w:val="both"/>
      </w:pPr>
      <w:r>
        <w:rPr>
          <w:rFonts w:ascii="Calibri" w:hAnsi="Calibri" w:cs="Calibri"/>
          <w:sz w:val="24"/>
          <w:szCs w:val="24"/>
        </w:rPr>
        <w:t>Wykluczenie następuje na okres trwania okoliczności określonych w pkt 3.</w:t>
      </w:r>
    </w:p>
    <w:p w14:paraId="1C0C20D4" w14:textId="77777777" w:rsidR="00A30790" w:rsidRDefault="00A30790">
      <w:pPr>
        <w:pStyle w:val="ListParagraph"/>
        <w:spacing w:after="0" w:line="240" w:lineRule="auto"/>
        <w:ind w:left="0"/>
        <w:jc w:val="both"/>
      </w:pPr>
      <w:r>
        <w:rPr>
          <w:rFonts w:ascii="Calibri" w:hAnsi="Calibri" w:cs="Calibri"/>
          <w:sz w:val="24"/>
          <w:szCs w:val="24"/>
        </w:rPr>
        <w:t>W przypadku wykonawcy wykluczonego na podstawie pkt 3, zamawiający odrzuca ofertę takiego wykonawcy, nie zaprasza go do złożenia oferty podlegającej negocjacjom, oferty dodatkowej, nie zaprasza go do negocjacji, a także nie prowadzi z takim wykonawcą negocjacji, odpowiednio do trybu stosowanego do udzielenia zamówienia publicznego oraz etapu prowadzonego postępowania o udzielenie zamówienia publicznego.</w:t>
      </w:r>
    </w:p>
    <w:p w14:paraId="18542349" w14:textId="77777777" w:rsidR="00A30790" w:rsidRDefault="00A30790">
      <w:pPr>
        <w:spacing w:after="0" w:line="240" w:lineRule="auto"/>
        <w:jc w:val="both"/>
        <w:rPr>
          <w:rFonts w:ascii="Calibri" w:hAnsi="Calibri" w:cs="Calibri"/>
          <w:sz w:val="24"/>
          <w:szCs w:val="24"/>
        </w:rPr>
      </w:pPr>
    </w:p>
    <w:p w14:paraId="6EDA58D2" w14:textId="77777777" w:rsidR="00A30790" w:rsidRDefault="00A30790">
      <w:pPr>
        <w:spacing w:after="0" w:line="240" w:lineRule="auto"/>
        <w:jc w:val="both"/>
        <w:rPr>
          <w:rFonts w:ascii="Calibri" w:hAnsi="Calibri" w:cs="Calibri"/>
          <w:sz w:val="24"/>
          <w:szCs w:val="24"/>
        </w:rPr>
      </w:pPr>
    </w:p>
    <w:p w14:paraId="498E5E0F" w14:textId="77777777" w:rsidR="00A30790" w:rsidRDefault="00A30790">
      <w:pPr>
        <w:pStyle w:val="ListParagraph"/>
        <w:numPr>
          <w:ilvl w:val="0"/>
          <w:numId w:val="17"/>
        </w:numPr>
        <w:spacing w:after="0" w:line="240" w:lineRule="auto"/>
        <w:jc w:val="both"/>
        <w:rPr>
          <w:rFonts w:ascii="Calibri" w:hAnsi="Calibri" w:cs="Calibri"/>
          <w:b/>
          <w:bCs/>
          <w:vanish/>
          <w:sz w:val="24"/>
          <w:szCs w:val="24"/>
        </w:rPr>
      </w:pPr>
    </w:p>
    <w:p w14:paraId="75BB4355" w14:textId="77777777" w:rsidR="00A30790" w:rsidRDefault="00A30790">
      <w:pPr>
        <w:pStyle w:val="ListParagraph"/>
        <w:numPr>
          <w:ilvl w:val="0"/>
          <w:numId w:val="17"/>
        </w:numPr>
        <w:spacing w:after="0" w:line="240" w:lineRule="auto"/>
        <w:jc w:val="both"/>
        <w:rPr>
          <w:rFonts w:ascii="Calibri" w:hAnsi="Calibri" w:cs="Calibri"/>
          <w:b/>
          <w:bCs/>
          <w:vanish/>
          <w:sz w:val="24"/>
          <w:szCs w:val="24"/>
        </w:rPr>
      </w:pPr>
    </w:p>
    <w:p w14:paraId="2C130493" w14:textId="77777777" w:rsidR="00A30790" w:rsidRDefault="00A30790">
      <w:pPr>
        <w:pStyle w:val="ListParagraph"/>
        <w:numPr>
          <w:ilvl w:val="0"/>
          <w:numId w:val="17"/>
        </w:numPr>
        <w:spacing w:after="0" w:line="240" w:lineRule="auto"/>
        <w:jc w:val="both"/>
        <w:rPr>
          <w:rFonts w:ascii="Calibri" w:hAnsi="Calibri" w:cs="Calibri"/>
          <w:b/>
          <w:bCs/>
          <w:vanish/>
          <w:sz w:val="24"/>
          <w:szCs w:val="24"/>
        </w:rPr>
      </w:pPr>
    </w:p>
    <w:p w14:paraId="70A33612" w14:textId="77777777" w:rsidR="00A30790" w:rsidRDefault="00A30790">
      <w:pPr>
        <w:pStyle w:val="ListParagraph"/>
        <w:numPr>
          <w:ilvl w:val="0"/>
          <w:numId w:val="17"/>
        </w:numPr>
        <w:spacing w:after="0" w:line="240" w:lineRule="auto"/>
        <w:jc w:val="both"/>
        <w:rPr>
          <w:rFonts w:ascii="Calibri" w:hAnsi="Calibri" w:cs="Calibri"/>
          <w:b/>
          <w:bCs/>
          <w:vanish/>
          <w:sz w:val="24"/>
          <w:szCs w:val="24"/>
        </w:rPr>
      </w:pPr>
    </w:p>
    <w:p w14:paraId="405E32FF" w14:textId="77777777" w:rsidR="00A30790" w:rsidRDefault="00A30790">
      <w:pPr>
        <w:pStyle w:val="ListParagraph"/>
        <w:numPr>
          <w:ilvl w:val="0"/>
          <w:numId w:val="17"/>
        </w:numPr>
        <w:spacing w:after="0" w:line="240" w:lineRule="auto"/>
        <w:jc w:val="both"/>
        <w:rPr>
          <w:rFonts w:ascii="Calibri" w:hAnsi="Calibri" w:cs="Calibri"/>
          <w:b/>
          <w:bCs/>
          <w:vanish/>
          <w:sz w:val="24"/>
          <w:szCs w:val="24"/>
        </w:rPr>
      </w:pPr>
    </w:p>
    <w:p w14:paraId="78D72E2F" w14:textId="77777777" w:rsidR="00A30790" w:rsidRDefault="00A30790">
      <w:pPr>
        <w:pStyle w:val="ListParagraph"/>
        <w:numPr>
          <w:ilvl w:val="0"/>
          <w:numId w:val="17"/>
        </w:numPr>
        <w:spacing w:after="0" w:line="240" w:lineRule="auto"/>
        <w:jc w:val="both"/>
        <w:rPr>
          <w:rFonts w:ascii="Calibri" w:hAnsi="Calibri" w:cs="Calibri"/>
          <w:b/>
          <w:bCs/>
          <w:vanish/>
          <w:sz w:val="24"/>
          <w:szCs w:val="24"/>
        </w:rPr>
      </w:pPr>
    </w:p>
    <w:p w14:paraId="7213C133" w14:textId="77777777" w:rsidR="00A30790" w:rsidRDefault="00A30790">
      <w:pPr>
        <w:pStyle w:val="ListParagraph"/>
        <w:numPr>
          <w:ilvl w:val="0"/>
          <w:numId w:val="17"/>
        </w:numPr>
        <w:spacing w:after="0" w:line="240" w:lineRule="auto"/>
        <w:jc w:val="both"/>
        <w:rPr>
          <w:rFonts w:ascii="Calibri" w:hAnsi="Calibri" w:cs="Calibri"/>
          <w:b/>
          <w:bCs/>
          <w:vanish/>
          <w:sz w:val="24"/>
          <w:szCs w:val="24"/>
        </w:rPr>
      </w:pPr>
    </w:p>
    <w:p w14:paraId="7AE7B2BE" w14:textId="77777777" w:rsidR="00A30790" w:rsidRDefault="00A30790">
      <w:pPr>
        <w:pStyle w:val="ListParagraph"/>
        <w:numPr>
          <w:ilvl w:val="0"/>
          <w:numId w:val="17"/>
        </w:numPr>
        <w:spacing w:after="0" w:line="240" w:lineRule="auto"/>
        <w:jc w:val="both"/>
        <w:rPr>
          <w:rFonts w:ascii="Calibri" w:hAnsi="Calibri" w:cs="Calibri"/>
          <w:b/>
          <w:bCs/>
          <w:vanish/>
          <w:sz w:val="24"/>
          <w:szCs w:val="24"/>
        </w:rPr>
      </w:pPr>
    </w:p>
    <w:p w14:paraId="25C10E8C" w14:textId="77777777" w:rsidR="00A30790" w:rsidRDefault="00A30790">
      <w:pPr>
        <w:pStyle w:val="ListParagraph"/>
        <w:spacing w:after="0" w:line="240" w:lineRule="auto"/>
        <w:ind w:left="0"/>
        <w:jc w:val="both"/>
      </w:pPr>
      <w:r>
        <w:rPr>
          <w:rFonts w:ascii="Calibri" w:hAnsi="Calibri" w:cs="Calibri"/>
          <w:b/>
          <w:bCs/>
          <w:sz w:val="24"/>
          <w:szCs w:val="24"/>
        </w:rPr>
        <w:t xml:space="preserve">VIII. </w:t>
      </w:r>
      <w:r>
        <w:rPr>
          <w:rFonts w:ascii="Calibri" w:hAnsi="Calibri" w:cs="Calibri"/>
          <w:b/>
          <w:bCs/>
          <w:sz w:val="24"/>
          <w:szCs w:val="24"/>
          <w:u w:val="single"/>
        </w:rPr>
        <w:t xml:space="preserve">INFORMACJA O DOKUMENTACH SKŁADANYCH WRAZ Z OFERTĄ </w:t>
      </w:r>
      <w:r>
        <w:rPr>
          <w:rFonts w:ascii="Calibri" w:hAnsi="Calibri" w:cs="Calibri"/>
          <w:b/>
          <w:bCs/>
          <w:sz w:val="24"/>
          <w:szCs w:val="24"/>
          <w:u w:val="single"/>
        </w:rPr>
        <w:br/>
        <w:t>I O PODMIOTOWYCH ŚRODKACH DOWODOWYCH</w:t>
      </w:r>
    </w:p>
    <w:p w14:paraId="7A57DD82" w14:textId="77777777" w:rsidR="00A30790" w:rsidRDefault="00A30790">
      <w:pPr>
        <w:pStyle w:val="ListParagraph"/>
        <w:spacing w:after="0" w:line="240" w:lineRule="auto"/>
        <w:ind w:left="0"/>
        <w:jc w:val="both"/>
        <w:rPr>
          <w:rFonts w:ascii="Calibri" w:hAnsi="Calibri" w:cs="Calibri"/>
          <w:bCs/>
          <w:sz w:val="24"/>
          <w:szCs w:val="24"/>
        </w:rPr>
      </w:pPr>
    </w:p>
    <w:p w14:paraId="17D9BD77" w14:textId="77777777" w:rsidR="00A30790" w:rsidRDefault="00A30790">
      <w:pPr>
        <w:pStyle w:val="ListParagraph"/>
        <w:numPr>
          <w:ilvl w:val="0"/>
          <w:numId w:val="55"/>
        </w:numPr>
        <w:spacing w:after="0" w:line="240" w:lineRule="auto"/>
        <w:ind w:hanging="427"/>
        <w:jc w:val="both"/>
      </w:pPr>
      <w:r>
        <w:rPr>
          <w:rFonts w:ascii="Calibri" w:hAnsi="Calibri" w:cs="Calibri"/>
          <w:bCs/>
          <w:sz w:val="24"/>
          <w:szCs w:val="24"/>
        </w:rPr>
        <w:t>Wraz z ofertą Wykonawca jest zobowiązany złożyć:</w:t>
      </w:r>
    </w:p>
    <w:p w14:paraId="17462DD0" w14:textId="77777777" w:rsidR="00A30790" w:rsidRDefault="00A30790">
      <w:pPr>
        <w:pStyle w:val="ListParagraph"/>
        <w:numPr>
          <w:ilvl w:val="1"/>
          <w:numId w:val="55"/>
        </w:numPr>
        <w:spacing w:line="276" w:lineRule="auto"/>
        <w:ind w:right="20"/>
        <w:jc w:val="both"/>
      </w:pPr>
      <w:r>
        <w:rPr>
          <w:rFonts w:ascii="Calibri" w:eastAsia="Times New Roman" w:hAnsi="Calibri" w:cs="Calibri"/>
          <w:b/>
          <w:sz w:val="24"/>
          <w:szCs w:val="24"/>
        </w:rPr>
        <w:t xml:space="preserve">oświadczenia o spełnieniu warunków udziału w postępowaniu oraz o braku podstaw do wykluczenia z postepowania </w:t>
      </w:r>
      <w:r>
        <w:rPr>
          <w:rFonts w:ascii="Calibri" w:eastAsia="Times New Roman" w:hAnsi="Calibri" w:cs="Calibri"/>
          <w:sz w:val="24"/>
          <w:szCs w:val="24"/>
        </w:rPr>
        <w:t>– załącznik nr 2 – </w:t>
      </w:r>
      <w:r>
        <w:rPr>
          <w:rFonts w:ascii="Calibri" w:eastAsia="Times New Roman" w:hAnsi="Calibri" w:cs="Calibri"/>
          <w:iCs/>
          <w:sz w:val="24"/>
          <w:szCs w:val="24"/>
        </w:rPr>
        <w:t>w formie elektronicznej lub postaci elektronicznej opatrzonej podpisem zaufanym lub podpisem osobistym;</w:t>
      </w:r>
    </w:p>
    <w:p w14:paraId="7A584526" w14:textId="77777777" w:rsidR="00A30790" w:rsidRDefault="00A30790">
      <w:pPr>
        <w:pStyle w:val="ListParagraph"/>
        <w:spacing w:line="276" w:lineRule="auto"/>
        <w:ind w:left="787" w:right="20"/>
        <w:jc w:val="both"/>
      </w:pPr>
      <w:r>
        <w:rPr>
          <w:rFonts w:ascii="Calibri" w:eastAsia="Times New Roman" w:hAnsi="Calibri" w:cs="Calibri"/>
          <w:b/>
          <w:sz w:val="24"/>
          <w:szCs w:val="24"/>
        </w:rPr>
        <w:t>2) oświadczenia</w:t>
      </w:r>
      <w:r>
        <w:rPr>
          <w:rFonts w:ascii="Calibri" w:hAnsi="Calibri" w:cs="Calibri"/>
          <w:b/>
          <w:color w:val="000000"/>
          <w:sz w:val="24"/>
          <w:szCs w:val="24"/>
        </w:rPr>
        <w:t xml:space="preserve"> podmiotu udostepniającego zasoby</w:t>
      </w:r>
      <w:r>
        <w:rPr>
          <w:rFonts w:ascii="Calibri" w:eastAsia="Times New Roman" w:hAnsi="Calibri" w:cs="Calibri"/>
          <w:b/>
          <w:sz w:val="24"/>
          <w:szCs w:val="24"/>
        </w:rPr>
        <w:t xml:space="preserve"> </w:t>
      </w:r>
      <w:r>
        <w:rPr>
          <w:rFonts w:ascii="Calibri" w:eastAsia="Times New Roman" w:hAnsi="Calibri" w:cs="Calibri"/>
          <w:sz w:val="24"/>
          <w:szCs w:val="24"/>
        </w:rPr>
        <w:t>– załącznik nr 2a (jeżeli dotyczy) – w formie elektronicznej lub postaci elektronicznej opatrzonej podpisem zaufanym lub podpisem osobistym;</w:t>
      </w:r>
    </w:p>
    <w:p w14:paraId="2761B2AD" w14:textId="77777777" w:rsidR="00A30790" w:rsidRDefault="00A30790">
      <w:pPr>
        <w:pStyle w:val="ListParagraph"/>
        <w:spacing w:line="276" w:lineRule="auto"/>
        <w:ind w:left="709" w:right="20"/>
        <w:jc w:val="both"/>
      </w:pPr>
      <w:r>
        <w:rPr>
          <w:rFonts w:ascii="Calibri" w:eastAsia="Times New Roman" w:hAnsi="Calibri" w:cs="Calibri"/>
          <w:b/>
          <w:sz w:val="24"/>
          <w:szCs w:val="24"/>
        </w:rPr>
        <w:t xml:space="preserve">3) zobowiązanie podmiotu udostępniającego zasoby – </w:t>
      </w:r>
      <w:r>
        <w:rPr>
          <w:rFonts w:ascii="Calibri" w:eastAsia="Times New Roman" w:hAnsi="Calibri" w:cs="Calibri"/>
          <w:sz w:val="24"/>
          <w:szCs w:val="24"/>
        </w:rPr>
        <w:t>załącznik nr 3 (jeżeli dotyczy) – w formie elektronicznej lub postaci elektronicznej opatrzonej podpisem zaufanym lub podpisem osobistym;</w:t>
      </w:r>
    </w:p>
    <w:p w14:paraId="6A1051AA" w14:textId="77777777" w:rsidR="00A30790" w:rsidRDefault="00A30790">
      <w:pPr>
        <w:pStyle w:val="ListParagraph"/>
        <w:spacing w:line="276" w:lineRule="auto"/>
        <w:ind w:left="709" w:right="20"/>
        <w:jc w:val="both"/>
      </w:pPr>
      <w:r>
        <w:rPr>
          <w:rFonts w:ascii="Calibri" w:eastAsia="Times New Roman" w:hAnsi="Calibri" w:cs="Calibri"/>
          <w:b/>
          <w:sz w:val="24"/>
          <w:szCs w:val="24"/>
        </w:rPr>
        <w:t>4)</w:t>
      </w:r>
      <w:r>
        <w:rPr>
          <w:rFonts w:ascii="Calibri" w:eastAsia="Times New Roman" w:hAnsi="Calibri" w:cs="Calibri"/>
          <w:b/>
          <w:color w:val="FF0000"/>
          <w:sz w:val="24"/>
          <w:szCs w:val="24"/>
        </w:rPr>
        <w:t xml:space="preserve"> </w:t>
      </w:r>
      <w:r>
        <w:rPr>
          <w:rFonts w:ascii="Calibri" w:eastAsia="Times New Roman" w:hAnsi="Calibri" w:cs="Calibri"/>
          <w:sz w:val="24"/>
          <w:szCs w:val="24"/>
        </w:rPr>
        <w:t xml:space="preserve">dokumenty, z których wynika prawo do podpisania oferty; odpowiednie </w:t>
      </w:r>
      <w:r>
        <w:rPr>
          <w:rFonts w:ascii="Calibri" w:eastAsia="Times New Roman" w:hAnsi="Calibri" w:cs="Calibri"/>
          <w:b/>
          <w:sz w:val="24"/>
          <w:szCs w:val="24"/>
        </w:rPr>
        <w:t>pełnomocnictwa</w:t>
      </w:r>
      <w:r>
        <w:rPr>
          <w:rFonts w:ascii="Calibri" w:eastAsia="Times New Roman" w:hAnsi="Calibri" w:cs="Calibri"/>
          <w:sz w:val="24"/>
          <w:szCs w:val="24"/>
        </w:rPr>
        <w:t xml:space="preserve"> (jeżeli dotyczy) – w formie elektronicznej lub postaci elektronicznej opatrzonej podpisem zaufanym lub podpisem osobistym; </w:t>
      </w:r>
    </w:p>
    <w:p w14:paraId="0F19D727" w14:textId="77777777" w:rsidR="00A30790" w:rsidRDefault="00A30790">
      <w:pPr>
        <w:pStyle w:val="ListParagraph"/>
        <w:spacing w:line="276" w:lineRule="auto"/>
        <w:ind w:left="709" w:right="20"/>
        <w:jc w:val="both"/>
      </w:pPr>
      <w:r>
        <w:rPr>
          <w:rFonts w:ascii="Calibri" w:eastAsia="Times New Roman" w:hAnsi="Calibri" w:cs="Calibri"/>
          <w:b/>
          <w:color w:val="000000"/>
          <w:sz w:val="24"/>
          <w:szCs w:val="24"/>
        </w:rPr>
        <w:t xml:space="preserve">5) oświadczenie, z którego wynika, które roboty budowlane lub usługi wykonują poszczególni Wykonawcy składający ofertę wspólnie – </w:t>
      </w:r>
      <w:r>
        <w:rPr>
          <w:rFonts w:ascii="Calibri" w:eastAsia="Times New Roman" w:hAnsi="Calibri" w:cs="Calibri"/>
          <w:color w:val="000000"/>
          <w:sz w:val="24"/>
          <w:szCs w:val="24"/>
        </w:rPr>
        <w:t xml:space="preserve">Załącznik nr </w:t>
      </w:r>
      <w:r w:rsidR="00AA30B7">
        <w:rPr>
          <w:rFonts w:ascii="Calibri" w:eastAsia="Times New Roman" w:hAnsi="Calibri" w:cs="Calibri"/>
          <w:color w:val="000000"/>
          <w:sz w:val="24"/>
          <w:szCs w:val="24"/>
        </w:rPr>
        <w:t>7a</w:t>
      </w:r>
      <w:r>
        <w:rPr>
          <w:rFonts w:ascii="Calibri" w:eastAsia="Times New Roman" w:hAnsi="Calibri" w:cs="Calibri"/>
          <w:b/>
          <w:color w:val="000000"/>
          <w:sz w:val="24"/>
          <w:szCs w:val="24"/>
        </w:rPr>
        <w:t xml:space="preserve"> </w:t>
      </w:r>
      <w:r>
        <w:rPr>
          <w:rFonts w:ascii="Calibri" w:eastAsia="Times New Roman" w:hAnsi="Calibri" w:cs="Calibri"/>
          <w:color w:val="000000"/>
          <w:sz w:val="24"/>
          <w:szCs w:val="24"/>
        </w:rPr>
        <w:t xml:space="preserve">(jeżeli dotyczy) </w:t>
      </w:r>
      <w:r>
        <w:rPr>
          <w:rFonts w:ascii="Calibri" w:eastAsia="Times New Roman" w:hAnsi="Calibri" w:cs="Calibri"/>
          <w:sz w:val="24"/>
          <w:szCs w:val="24"/>
        </w:rPr>
        <w:t>– w formie elektronicznej lub postaci elektronicznej opatrzonej podpisem zaufanym lub podpisem osobistym.</w:t>
      </w:r>
    </w:p>
    <w:p w14:paraId="6D5FB853" w14:textId="77777777" w:rsidR="00A30790" w:rsidRDefault="00A30790">
      <w:pPr>
        <w:pStyle w:val="ListParagraph"/>
        <w:numPr>
          <w:ilvl w:val="0"/>
          <w:numId w:val="55"/>
        </w:numPr>
        <w:tabs>
          <w:tab w:val="left" w:pos="284"/>
        </w:tabs>
        <w:spacing w:after="0" w:line="240" w:lineRule="auto"/>
        <w:ind w:left="567" w:hanging="425"/>
        <w:jc w:val="both"/>
      </w:pPr>
      <w:r>
        <w:rPr>
          <w:rFonts w:ascii="Calibri" w:hAnsi="Calibri" w:cs="Calibri"/>
          <w:bCs/>
          <w:sz w:val="24"/>
          <w:szCs w:val="24"/>
        </w:rPr>
        <w:t xml:space="preserve">Jeżeli, w toku postępowania, wykonawca nie złoży oświadczenia, oświadczeń lub dokumentów niezbędnych do przeprowadzenia postępowania, złożone oświadczenia lub dokumenty są niekompletne, zawierają błędy lub budzą wskazane przez </w:t>
      </w:r>
      <w:r>
        <w:rPr>
          <w:rFonts w:ascii="Calibri" w:hAnsi="Calibri" w:cs="Calibri"/>
          <w:bCs/>
          <w:sz w:val="24"/>
          <w:szCs w:val="24"/>
        </w:rPr>
        <w:lastRenderedPageBreak/>
        <w:t xml:space="preserve">zamawiającego wątpliwości, zamawiający wezwie do ich złożenia, uzupełnienia, poprawienia w terminie przez siebie wskazanym, chyba że mimo ich złożenia oferta wykonawcy podlegałaby odrzuceniu albo konieczne byłoby unieważnienie postępowania. </w:t>
      </w:r>
    </w:p>
    <w:p w14:paraId="0C2F3B19" w14:textId="77777777" w:rsidR="00A30790" w:rsidRDefault="00A30790">
      <w:pPr>
        <w:pStyle w:val="ListParagraph"/>
        <w:numPr>
          <w:ilvl w:val="0"/>
          <w:numId w:val="55"/>
        </w:numPr>
        <w:spacing w:after="0" w:line="240" w:lineRule="auto"/>
        <w:ind w:left="567" w:hanging="425"/>
        <w:jc w:val="both"/>
      </w:pPr>
      <w:r>
        <w:rPr>
          <w:rFonts w:ascii="Calibri" w:hAnsi="Calibri" w:cs="Calibri"/>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Calibri" w:hAnsi="Calibri" w:cs="Calibri"/>
          <w:sz w:val="24"/>
          <w:szCs w:val="24"/>
          <w:u w:val="single"/>
        </w:rPr>
        <w:t xml:space="preserve"> </w:t>
      </w:r>
    </w:p>
    <w:p w14:paraId="0AFAD3C6" w14:textId="77777777" w:rsidR="00A30790" w:rsidRDefault="00A30790">
      <w:pPr>
        <w:pStyle w:val="ListParagraph"/>
        <w:numPr>
          <w:ilvl w:val="0"/>
          <w:numId w:val="55"/>
        </w:numPr>
        <w:spacing w:after="0" w:line="240" w:lineRule="auto"/>
        <w:ind w:left="357" w:hanging="215"/>
        <w:jc w:val="both"/>
      </w:pPr>
      <w:r>
        <w:rPr>
          <w:rFonts w:ascii="Calibri" w:hAnsi="Calibri" w:cs="Calibri"/>
          <w:bCs/>
          <w:sz w:val="24"/>
          <w:szCs w:val="24"/>
        </w:rPr>
        <w:t xml:space="preserve">Podmiotowe środki dowodowe wymagane od wykonawcy obejmują: </w:t>
      </w:r>
    </w:p>
    <w:p w14:paraId="539B146B" w14:textId="77777777" w:rsidR="00A30790" w:rsidRDefault="00A30790">
      <w:pPr>
        <w:pStyle w:val="ListParagraph"/>
        <w:spacing w:after="0" w:line="240" w:lineRule="auto"/>
        <w:ind w:left="427" w:hanging="285"/>
        <w:jc w:val="both"/>
      </w:pPr>
      <w:r>
        <w:rPr>
          <w:rFonts w:ascii="Calibri" w:hAnsi="Calibri" w:cs="Calibri"/>
          <w:b/>
          <w:bCs/>
          <w:sz w:val="24"/>
          <w:szCs w:val="24"/>
        </w:rPr>
        <w:t>4.1</w:t>
      </w:r>
      <w:r>
        <w:rPr>
          <w:rFonts w:ascii="Calibri" w:hAnsi="Calibri" w:cs="Calibri"/>
          <w:b/>
          <w:bCs/>
          <w:sz w:val="24"/>
          <w:szCs w:val="24"/>
          <w:u w:val="single"/>
        </w:rPr>
        <w:t xml:space="preserve"> Spełnianie warunków udziału w postępowaniu</w:t>
      </w:r>
      <w:r>
        <w:rPr>
          <w:rFonts w:ascii="Calibri" w:hAnsi="Calibri" w:cs="Calibri"/>
          <w:b/>
          <w:bCs/>
          <w:sz w:val="24"/>
          <w:szCs w:val="24"/>
        </w:rPr>
        <w:t xml:space="preserve"> </w:t>
      </w:r>
    </w:p>
    <w:p w14:paraId="7F6B1D44" w14:textId="77777777" w:rsidR="00A30790" w:rsidRDefault="00A30790">
      <w:pPr>
        <w:pStyle w:val="ListParagraph"/>
        <w:spacing w:after="0" w:line="240" w:lineRule="auto"/>
        <w:ind w:left="850" w:hanging="142"/>
        <w:jc w:val="both"/>
      </w:pPr>
      <w:r>
        <w:rPr>
          <w:rFonts w:ascii="Calibri" w:hAnsi="Calibri" w:cs="Calibri"/>
          <w:bCs/>
          <w:sz w:val="24"/>
          <w:szCs w:val="24"/>
        </w:rPr>
        <w:t xml:space="preserve"> </w:t>
      </w:r>
      <w:r>
        <w:rPr>
          <w:rFonts w:ascii="Calibri" w:hAnsi="Calibri" w:cs="Calibri"/>
          <w:b/>
          <w:bCs/>
          <w:sz w:val="24"/>
          <w:szCs w:val="24"/>
        </w:rPr>
        <w:t>Wykaz osób</w:t>
      </w:r>
      <w:r>
        <w:rPr>
          <w:rFonts w:ascii="Calibri" w:hAnsi="Calibri" w:cs="Calibri"/>
          <w:bCs/>
          <w:sz w:val="24"/>
          <w:szCs w:val="24"/>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Calibri" w:hAnsi="Calibri" w:cs="Calibri"/>
          <w:b/>
          <w:bCs/>
          <w:sz w:val="24"/>
          <w:szCs w:val="24"/>
        </w:rPr>
        <w:t>Załącznik nr 5 do SWZ;</w:t>
      </w:r>
      <w:r>
        <w:rPr>
          <w:rFonts w:ascii="Calibri" w:hAnsi="Calibri" w:cs="Calibri"/>
          <w:bCs/>
          <w:sz w:val="24"/>
          <w:szCs w:val="24"/>
        </w:rPr>
        <w:t xml:space="preserve"> </w:t>
      </w:r>
    </w:p>
    <w:p w14:paraId="4B4EB615" w14:textId="77777777" w:rsidR="00A30790" w:rsidRDefault="00A30790">
      <w:pPr>
        <w:pStyle w:val="ListParagraph"/>
        <w:spacing w:after="0" w:line="240" w:lineRule="auto"/>
        <w:ind w:left="357"/>
        <w:jc w:val="both"/>
      </w:pPr>
      <w:r>
        <w:rPr>
          <w:rFonts w:ascii="Calibri" w:hAnsi="Calibri" w:cs="Calibri"/>
          <w:b/>
          <w:bCs/>
          <w:sz w:val="24"/>
          <w:szCs w:val="24"/>
        </w:rPr>
        <w:t>4.2</w:t>
      </w:r>
      <w:r>
        <w:rPr>
          <w:rFonts w:ascii="Calibri" w:hAnsi="Calibri" w:cs="Calibri"/>
          <w:b/>
          <w:bCs/>
          <w:sz w:val="24"/>
          <w:szCs w:val="24"/>
          <w:u w:val="single"/>
        </w:rPr>
        <w:t xml:space="preserve"> Brak podstaw wykluczenia</w:t>
      </w:r>
      <w:r>
        <w:rPr>
          <w:rFonts w:ascii="Calibri" w:hAnsi="Calibri" w:cs="Calibri"/>
          <w:b/>
          <w:bCs/>
          <w:sz w:val="24"/>
          <w:szCs w:val="24"/>
        </w:rPr>
        <w:t xml:space="preserve">  </w:t>
      </w:r>
    </w:p>
    <w:p w14:paraId="25AC318D" w14:textId="77777777" w:rsidR="00A30790" w:rsidRDefault="00A30790">
      <w:pPr>
        <w:pStyle w:val="ListParagraph"/>
        <w:numPr>
          <w:ilvl w:val="0"/>
          <w:numId w:val="56"/>
        </w:numPr>
        <w:spacing w:after="0" w:line="240" w:lineRule="auto"/>
        <w:ind w:hanging="285"/>
        <w:jc w:val="both"/>
      </w:pPr>
      <w:r>
        <w:rPr>
          <w:rFonts w:ascii="Calibri" w:hAnsi="Calibri" w:cs="Calibri"/>
          <w:b/>
          <w:sz w:val="24"/>
          <w:szCs w:val="24"/>
        </w:rPr>
        <w:t>Oświadczenie wykonawcy, w zakresie art. 108 ust.1 pkt 5 ustawy, o braku przynależności do tej samej grupy kapitałowej</w:t>
      </w:r>
      <w:r>
        <w:rPr>
          <w:rFonts w:ascii="Calibri" w:hAnsi="Calibri" w:cs="Calibri"/>
          <w:bCs/>
          <w:sz w:val="24"/>
          <w:szCs w:val="24"/>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Calibri" w:hAnsi="Calibri" w:cs="Calibri"/>
          <w:b/>
          <w:bCs/>
          <w:sz w:val="24"/>
          <w:szCs w:val="24"/>
        </w:rPr>
        <w:t>Załącznik nr 4 do SWZ</w:t>
      </w:r>
      <w:r>
        <w:rPr>
          <w:rFonts w:ascii="Calibri" w:hAnsi="Calibri" w:cs="Calibri"/>
          <w:bCs/>
          <w:sz w:val="24"/>
          <w:szCs w:val="24"/>
        </w:rPr>
        <w:t xml:space="preserve">; </w:t>
      </w:r>
    </w:p>
    <w:p w14:paraId="59F5B39B" w14:textId="77777777" w:rsidR="00A30790" w:rsidRDefault="00A30790">
      <w:pPr>
        <w:pStyle w:val="ListParagraph"/>
        <w:numPr>
          <w:ilvl w:val="0"/>
          <w:numId w:val="56"/>
        </w:numPr>
        <w:spacing w:after="0" w:line="240" w:lineRule="auto"/>
        <w:ind w:hanging="285"/>
        <w:jc w:val="both"/>
      </w:pPr>
      <w:r>
        <w:rPr>
          <w:rFonts w:ascii="Calibri" w:hAnsi="Calibri" w:cs="Calibri"/>
          <w:b/>
          <w:bCs/>
          <w:sz w:val="24"/>
          <w:szCs w:val="24"/>
        </w:rPr>
        <w:t>Odpis lub informacja z Krajowego Rejestru Sądowego</w:t>
      </w:r>
      <w:r>
        <w:rPr>
          <w:rFonts w:ascii="Calibri" w:hAnsi="Calibri" w:cs="Calibri"/>
          <w:bCs/>
          <w:sz w:val="24"/>
          <w:szCs w:val="24"/>
        </w:rPr>
        <w:t xml:space="preserve"> lub z Centralnej Ewidencji i Informacji o Działalności Gospodarczej, w zakresie art. 109 ust.1 pkt 4 ustawy, sporządzonych nie wcześniej niż 3 miesiące przed jej złożeniem, jeżeli odrębne przepisy wymagają wpisu do rejestru lub ewidencji; </w:t>
      </w:r>
    </w:p>
    <w:p w14:paraId="41F822CA" w14:textId="77777777" w:rsidR="00A30790" w:rsidRDefault="00A30790">
      <w:pPr>
        <w:pStyle w:val="ListParagraph"/>
        <w:numPr>
          <w:ilvl w:val="0"/>
          <w:numId w:val="57"/>
        </w:numPr>
        <w:spacing w:after="0" w:line="240" w:lineRule="auto"/>
        <w:ind w:hanging="285"/>
        <w:jc w:val="both"/>
      </w:pPr>
      <w:r>
        <w:rPr>
          <w:rFonts w:ascii="Calibri" w:hAnsi="Calibri" w:cs="Calibri"/>
          <w:bCs/>
          <w:sz w:val="24"/>
          <w:szCs w:val="24"/>
        </w:rPr>
        <w:t xml:space="preserve">Jeżeli wykonawca ma siedzibę lub miejsce zamieszkania poza granicami Rzeczypospolitej Polskiej, zamiast dokumentu, o którym mowa w ust.4.2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75B8549" w14:textId="77777777" w:rsidR="00A30790" w:rsidRDefault="00A30790">
      <w:pPr>
        <w:pStyle w:val="ListParagraph"/>
        <w:numPr>
          <w:ilvl w:val="0"/>
          <w:numId w:val="57"/>
        </w:numPr>
        <w:spacing w:after="0" w:line="240" w:lineRule="auto"/>
        <w:ind w:hanging="285"/>
        <w:jc w:val="both"/>
      </w:pPr>
      <w:r>
        <w:rPr>
          <w:rFonts w:ascii="Calibri" w:hAnsi="Calibri" w:cs="Calibri"/>
          <w:bCs/>
          <w:sz w:val="24"/>
          <w:szCs w:val="24"/>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 nie ma przepisów o oświadczeniu pod przysięgą, złożone przed organem sądowym lub </w:t>
      </w:r>
      <w:r>
        <w:rPr>
          <w:rFonts w:ascii="Calibri" w:hAnsi="Calibri" w:cs="Calibri"/>
          <w:bCs/>
          <w:sz w:val="24"/>
          <w:szCs w:val="24"/>
        </w:rPr>
        <w:lastRenderedPageBreak/>
        <w:t xml:space="preserve">administracyjnym, notariuszem, organem samorządu zawodowego lub gospodarczego, właściwym ze względu na siedzibę lub miejsce zamieszkania Wykonawcy. </w:t>
      </w:r>
    </w:p>
    <w:p w14:paraId="3D151C8F" w14:textId="77777777" w:rsidR="00A30790" w:rsidRDefault="00A30790">
      <w:pPr>
        <w:pStyle w:val="ListParagraph"/>
        <w:numPr>
          <w:ilvl w:val="0"/>
          <w:numId w:val="57"/>
        </w:numPr>
        <w:spacing w:after="0" w:line="240" w:lineRule="auto"/>
        <w:ind w:hanging="285"/>
        <w:jc w:val="both"/>
      </w:pPr>
      <w:r>
        <w:rPr>
          <w:rFonts w:ascii="Calibri" w:hAnsi="Calibri" w:cs="Calibri"/>
          <w:bCs/>
          <w:sz w:val="24"/>
          <w:szCs w:val="24"/>
        </w:rPr>
        <w:t xml:space="preserve">Dokumenty, o których mowa wyżej powinny być wystawione </w:t>
      </w:r>
      <w:r>
        <w:rPr>
          <w:rFonts w:ascii="Calibri" w:hAnsi="Calibri" w:cs="Calibri"/>
          <w:sz w:val="24"/>
          <w:szCs w:val="24"/>
        </w:rPr>
        <w:t xml:space="preserve">nie wcześniej niż 3 miesiące przed ich złożeniem.  </w:t>
      </w:r>
    </w:p>
    <w:p w14:paraId="6DF56806" w14:textId="77777777" w:rsidR="00A30790" w:rsidRDefault="00A30790">
      <w:pPr>
        <w:pStyle w:val="ListParagraph"/>
        <w:numPr>
          <w:ilvl w:val="0"/>
          <w:numId w:val="57"/>
        </w:numPr>
        <w:spacing w:after="0" w:line="240" w:lineRule="auto"/>
        <w:ind w:hanging="285"/>
        <w:jc w:val="both"/>
      </w:pPr>
      <w:r>
        <w:rPr>
          <w:rFonts w:ascii="Calibri" w:hAnsi="Calibri" w:cs="Calibri"/>
          <w:bCs/>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7AA4925B" w14:textId="77777777" w:rsidR="00A30790" w:rsidRDefault="00A30790">
      <w:pPr>
        <w:pStyle w:val="ListParagraph"/>
        <w:numPr>
          <w:ilvl w:val="0"/>
          <w:numId w:val="57"/>
        </w:numPr>
        <w:spacing w:after="0" w:line="240" w:lineRule="auto"/>
        <w:ind w:hanging="285"/>
        <w:jc w:val="both"/>
      </w:pPr>
      <w:r>
        <w:rPr>
          <w:rFonts w:ascii="Calibri" w:hAnsi="Calibri" w:cs="Calibri"/>
          <w:bCs/>
          <w:sz w:val="24"/>
          <w:szCs w:val="24"/>
        </w:rPr>
        <w:t xml:space="preserve">Wykonawca nie jest zobowiązany do złożenia podmiotowych środków dowodowych, które Zamawiający posiada, jeżeli Wykonawca wskaże te środki oraz potwierdzi ich prawidłowość i aktualność. </w:t>
      </w:r>
    </w:p>
    <w:p w14:paraId="168FA7B8" w14:textId="77777777" w:rsidR="00A30790" w:rsidRDefault="00A30790">
      <w:pPr>
        <w:pStyle w:val="ListParagraph"/>
        <w:numPr>
          <w:ilvl w:val="0"/>
          <w:numId w:val="57"/>
        </w:numPr>
        <w:spacing w:after="0" w:line="240" w:lineRule="auto"/>
        <w:ind w:hanging="427"/>
        <w:jc w:val="both"/>
      </w:pPr>
      <w:r>
        <w:rPr>
          <w:rFonts w:ascii="Calibri" w:hAnsi="Calibri" w:cs="Calibri"/>
          <w:bCs/>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Pr>
          <w:rFonts w:ascii="Calibri" w:hAnsi="Calibri" w:cs="Calibri"/>
          <w:bCs/>
          <w:sz w:val="24"/>
          <w:szCs w:val="24"/>
        </w:rPr>
        <w:br/>
        <w:t xml:space="preserve">w postępowaniu o udzielenie zamówienia publicznego lub konkursie. </w:t>
      </w:r>
    </w:p>
    <w:p w14:paraId="2021FEA9" w14:textId="77777777" w:rsidR="00A30790" w:rsidRDefault="00A30790">
      <w:pPr>
        <w:pStyle w:val="ListParagraph"/>
        <w:numPr>
          <w:ilvl w:val="0"/>
          <w:numId w:val="57"/>
        </w:numPr>
        <w:spacing w:after="0" w:line="240" w:lineRule="auto"/>
        <w:ind w:left="425" w:hanging="425"/>
        <w:jc w:val="both"/>
      </w:pPr>
      <w:r>
        <w:rPr>
          <w:rFonts w:ascii="Calibri" w:hAnsi="Calibri" w:cs="Calibri"/>
          <w:b/>
          <w:bCs/>
          <w:sz w:val="24"/>
          <w:szCs w:val="24"/>
        </w:rPr>
        <w:t xml:space="preserve">Informacje dla Wykonawców wspólnie ubiegających się o udzielenie zamówienia (spółki cywilne/konsorcja) </w:t>
      </w:r>
    </w:p>
    <w:p w14:paraId="53335171" w14:textId="77777777" w:rsidR="00A30790" w:rsidRDefault="00A30790">
      <w:pPr>
        <w:pStyle w:val="ListParagraph"/>
        <w:numPr>
          <w:ilvl w:val="1"/>
          <w:numId w:val="57"/>
        </w:numPr>
        <w:spacing w:after="0" w:line="240" w:lineRule="auto"/>
        <w:ind w:hanging="285"/>
        <w:jc w:val="both"/>
      </w:pPr>
      <w:r>
        <w:rPr>
          <w:rFonts w:ascii="Calibri" w:hAnsi="Calibri" w:cs="Calibri"/>
          <w:bCs/>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Calibri" w:hAnsi="Calibri" w:cs="Calibri"/>
          <w:b/>
          <w:bCs/>
          <w:sz w:val="24"/>
          <w:szCs w:val="24"/>
        </w:rPr>
        <w:t xml:space="preserve"> </w:t>
      </w:r>
      <w:r>
        <w:rPr>
          <w:rFonts w:ascii="Calibri" w:hAnsi="Calibri" w:cs="Calibri"/>
          <w:bCs/>
          <w:sz w:val="24"/>
          <w:szCs w:val="24"/>
        </w:rPr>
        <w:t xml:space="preserve">winno być załączone do oferty. </w:t>
      </w:r>
    </w:p>
    <w:p w14:paraId="72C830CB" w14:textId="77777777" w:rsidR="00A30790" w:rsidRDefault="00A30790">
      <w:pPr>
        <w:pStyle w:val="ListParagraph"/>
        <w:numPr>
          <w:ilvl w:val="1"/>
          <w:numId w:val="57"/>
        </w:numPr>
        <w:spacing w:after="0" w:line="240" w:lineRule="auto"/>
        <w:ind w:hanging="285"/>
        <w:jc w:val="both"/>
      </w:pPr>
      <w:r>
        <w:rPr>
          <w:rFonts w:ascii="Calibri" w:hAnsi="Calibri" w:cs="Calibri"/>
          <w:bCs/>
          <w:sz w:val="24"/>
          <w:szCs w:val="24"/>
        </w:rPr>
        <w:t xml:space="preserve">W przypadku Wykonawców wspólnie ubiegających się o udzielenie zamówienia, oświadczenia, o których mowa w Rozdziale VIII ust.1 pkt 1 SWZ, składa każdy z wykonawców. Oświadczenia te potwierdzają brak podstaw wykluczenia oraz spełnianie warunków udziału w zakresie, w jakim każdy z wykonawców wykazuje spełnianie warunków udziału w postępowaniu. </w:t>
      </w:r>
    </w:p>
    <w:p w14:paraId="0504C64C" w14:textId="77777777" w:rsidR="00A30790" w:rsidRDefault="00A30790">
      <w:pPr>
        <w:pStyle w:val="ListParagraph"/>
        <w:numPr>
          <w:ilvl w:val="1"/>
          <w:numId w:val="57"/>
        </w:numPr>
        <w:spacing w:after="0" w:line="240" w:lineRule="auto"/>
        <w:ind w:hanging="285"/>
        <w:jc w:val="both"/>
      </w:pPr>
      <w:r>
        <w:rPr>
          <w:rFonts w:ascii="Calibri" w:hAnsi="Calibri" w:cs="Calibri"/>
          <w:bCs/>
          <w:sz w:val="24"/>
          <w:szCs w:val="24"/>
        </w:rPr>
        <w:t>Wykonawcy wspólnie ubiegający się o udzielenie zamówienia dołączają do oferty oświadczenie, o którym mowa w art. 117 ust. 4 ustawy Pzp</w:t>
      </w:r>
      <w:r>
        <w:rPr>
          <w:rFonts w:ascii="Calibri" w:hAnsi="Calibri" w:cs="Calibri"/>
          <w:b/>
          <w:bCs/>
          <w:sz w:val="24"/>
          <w:szCs w:val="24"/>
        </w:rPr>
        <w:t xml:space="preserve"> </w:t>
      </w:r>
      <w:r>
        <w:rPr>
          <w:rFonts w:ascii="Calibri" w:hAnsi="Calibri" w:cs="Calibri"/>
          <w:bCs/>
          <w:sz w:val="24"/>
          <w:szCs w:val="24"/>
        </w:rPr>
        <w:t>z którego wynika, jaki zakres przedmiotu zamówienia wykonują poszczególni Wykonawcy -</w:t>
      </w:r>
      <w:r>
        <w:rPr>
          <w:rFonts w:ascii="Calibri" w:hAnsi="Calibri" w:cs="Calibri"/>
          <w:b/>
          <w:bCs/>
          <w:sz w:val="24"/>
          <w:szCs w:val="24"/>
        </w:rPr>
        <w:t xml:space="preserve"> załącznik nr </w:t>
      </w:r>
      <w:r w:rsidR="00AA30B7">
        <w:rPr>
          <w:rFonts w:ascii="Calibri" w:hAnsi="Calibri" w:cs="Calibri"/>
          <w:b/>
          <w:bCs/>
          <w:sz w:val="24"/>
          <w:szCs w:val="24"/>
        </w:rPr>
        <w:t>7a</w:t>
      </w:r>
      <w:r>
        <w:rPr>
          <w:rFonts w:ascii="Calibri" w:hAnsi="Calibri" w:cs="Calibri"/>
          <w:b/>
          <w:bCs/>
          <w:sz w:val="24"/>
          <w:szCs w:val="24"/>
        </w:rPr>
        <w:t xml:space="preserve"> do SWZ. </w:t>
      </w:r>
    </w:p>
    <w:p w14:paraId="2338107A" w14:textId="77777777" w:rsidR="00A30790" w:rsidRDefault="00A30790">
      <w:pPr>
        <w:pStyle w:val="ListParagraph"/>
        <w:spacing w:after="0" w:line="240" w:lineRule="auto"/>
        <w:ind w:left="851" w:hanging="424"/>
        <w:jc w:val="both"/>
      </w:pPr>
      <w:r>
        <w:rPr>
          <w:rFonts w:ascii="Calibri" w:hAnsi="Calibri" w:cs="Calibri"/>
          <w:sz w:val="24"/>
          <w:szCs w:val="24"/>
        </w:rPr>
        <w:t>4) Zamawiający, w stosunku do Wykonawców wspólnie ubiegających się o udzielenie zamówienia, w odniesieniu do warunku dotyczącego zdolności technicznej lub zawodowej – dopuszcza łączne spełnianie warunku przez Wykonawców.</w:t>
      </w:r>
    </w:p>
    <w:p w14:paraId="38DCDB02" w14:textId="77777777" w:rsidR="00A30790" w:rsidRDefault="00A30790">
      <w:pPr>
        <w:pStyle w:val="ListParagraph"/>
        <w:spacing w:after="0" w:line="240" w:lineRule="auto"/>
        <w:ind w:left="357"/>
        <w:jc w:val="both"/>
        <w:rPr>
          <w:rFonts w:ascii="Calibri" w:hAnsi="Calibri" w:cs="Calibri"/>
          <w:b/>
          <w:bCs/>
          <w:sz w:val="24"/>
          <w:szCs w:val="24"/>
        </w:rPr>
      </w:pPr>
    </w:p>
    <w:p w14:paraId="0BCAA888" w14:textId="77777777" w:rsidR="00A30790" w:rsidRDefault="00A30790">
      <w:pPr>
        <w:pStyle w:val="ListParagraph"/>
        <w:numPr>
          <w:ilvl w:val="0"/>
          <w:numId w:val="17"/>
        </w:numPr>
        <w:spacing w:after="0" w:line="240" w:lineRule="auto"/>
        <w:jc w:val="both"/>
      </w:pPr>
      <w:r>
        <w:rPr>
          <w:rFonts w:ascii="Calibri" w:hAnsi="Calibri" w:cs="Calibri"/>
          <w:b/>
          <w:bCs/>
          <w:sz w:val="24"/>
          <w:szCs w:val="24"/>
          <w:u w:val="single"/>
        </w:rPr>
        <w:t>SPOSÓB KOMUNIKACJI ORAZ WYJAŚNIENIA TREŚCI SWZ</w:t>
      </w:r>
    </w:p>
    <w:p w14:paraId="78B023D9"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185C2FC0"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23A08C3A"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61305EBE"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17AF786A"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41AB48BC"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6312200C"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49645EB3"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2A91D9E9"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3861942A"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127DE4E7"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02C33D00" w14:textId="77777777" w:rsidR="00A30790" w:rsidRDefault="00A30790">
      <w:pPr>
        <w:pStyle w:val="ListParagraph"/>
        <w:numPr>
          <w:ilvl w:val="0"/>
          <w:numId w:val="53"/>
        </w:numPr>
        <w:spacing w:after="0" w:line="240" w:lineRule="auto"/>
        <w:jc w:val="both"/>
        <w:rPr>
          <w:rFonts w:ascii="Calibri" w:hAnsi="Calibri" w:cs="Calibri"/>
          <w:vanish/>
          <w:color w:val="FF0000"/>
          <w:sz w:val="24"/>
          <w:szCs w:val="24"/>
        </w:rPr>
      </w:pPr>
    </w:p>
    <w:p w14:paraId="1707DCA1" w14:textId="77777777" w:rsidR="00A30790" w:rsidRDefault="00A30790">
      <w:pPr>
        <w:numPr>
          <w:ilvl w:val="0"/>
          <w:numId w:val="67"/>
        </w:numPr>
        <w:spacing w:after="0" w:line="240" w:lineRule="auto"/>
        <w:ind w:left="425" w:hanging="425"/>
        <w:jc w:val="both"/>
      </w:pPr>
      <w:r>
        <w:rPr>
          <w:rFonts w:ascii="Calibri" w:hAnsi="Calibri" w:cs="Calibri"/>
          <w:color w:val="000000"/>
          <w:sz w:val="24"/>
          <w:szCs w:val="24"/>
        </w:rPr>
        <w:t>W postępowaniu o udzielenie zamówienia komunikacja między Zamawiającym a Wykonawcami, w tym złożenie ofert, wymaganych dokumentów i oświadczeń odbywa się drogą elektroniczną za pośrednictwem platformy zakupowej pod adresem</w:t>
      </w:r>
      <w:hyperlink r:id="rId5" w:history="1">
        <w:r>
          <w:rPr>
            <w:rFonts w:ascii="Calibri" w:hAnsi="Calibri" w:cs="Calibri"/>
            <w:color w:val="000000"/>
            <w:sz w:val="24"/>
            <w:szCs w:val="24"/>
          </w:rPr>
          <w:t xml:space="preserve"> </w:t>
        </w:r>
      </w:hyperlink>
      <w:r>
        <w:rPr>
          <w:rFonts w:ascii="Calibri" w:hAnsi="Calibri" w:cs="Calibri"/>
          <w:sz w:val="24"/>
          <w:szCs w:val="24"/>
        </w:rPr>
        <w:t xml:space="preserve"> </w:t>
      </w:r>
      <w:r>
        <w:rPr>
          <w:rFonts w:ascii="Calibri" w:hAnsi="Calibri" w:cs="Calibri"/>
          <w:color w:val="00B0F0"/>
          <w:sz w:val="24"/>
          <w:szCs w:val="24"/>
          <w:u w:val="single"/>
        </w:rPr>
        <w:t>https://platformazakupowa.pl/pn/ulanow</w:t>
      </w:r>
    </w:p>
    <w:p w14:paraId="23A7C5BD" w14:textId="77777777" w:rsidR="00A30790" w:rsidRDefault="00A30790">
      <w:pPr>
        <w:numPr>
          <w:ilvl w:val="0"/>
          <w:numId w:val="67"/>
        </w:numPr>
        <w:spacing w:after="0" w:line="240" w:lineRule="auto"/>
        <w:ind w:left="425" w:hanging="425"/>
        <w:jc w:val="both"/>
      </w:pPr>
      <w:r>
        <w:rPr>
          <w:rFonts w:ascii="Calibri" w:hAnsi="Calibri" w:cs="Calibri"/>
          <w:color w:val="000000"/>
          <w:sz w:val="24"/>
          <w:szCs w:val="24"/>
        </w:rPr>
        <w:lastRenderedPageBreak/>
        <w:t xml:space="preserve">Komunikacja </w:t>
      </w:r>
      <w:r>
        <w:rPr>
          <w:rFonts w:ascii="Calibri" w:hAnsi="Calibri" w:cs="Calibri"/>
          <w:color w:val="000000"/>
          <w:sz w:val="24"/>
          <w:szCs w:val="24"/>
        </w:rPr>
        <w:tab/>
        <w:t xml:space="preserve">za </w:t>
      </w:r>
      <w:r>
        <w:rPr>
          <w:rFonts w:ascii="Calibri" w:hAnsi="Calibri" w:cs="Calibri"/>
          <w:color w:val="000000"/>
          <w:sz w:val="24"/>
          <w:szCs w:val="24"/>
        </w:rPr>
        <w:tab/>
        <w:t xml:space="preserve">pośrednictwem </w:t>
      </w:r>
      <w:r>
        <w:rPr>
          <w:rFonts w:ascii="Calibri" w:hAnsi="Calibri" w:cs="Calibri"/>
          <w:color w:val="000000"/>
          <w:sz w:val="24"/>
          <w:szCs w:val="24"/>
        </w:rPr>
        <w:tab/>
        <w:t xml:space="preserve">poczty </w:t>
      </w:r>
      <w:r>
        <w:rPr>
          <w:rFonts w:ascii="Calibri" w:hAnsi="Calibri" w:cs="Calibri"/>
          <w:color w:val="000000"/>
          <w:sz w:val="24"/>
          <w:szCs w:val="24"/>
        </w:rPr>
        <w:tab/>
        <w:t xml:space="preserve">elektronicznej </w:t>
      </w:r>
      <w:r>
        <w:rPr>
          <w:rFonts w:ascii="Calibri" w:hAnsi="Calibri" w:cs="Calibri"/>
          <w:color w:val="000000"/>
          <w:sz w:val="24"/>
          <w:szCs w:val="24"/>
        </w:rPr>
        <w:tab/>
        <w:t xml:space="preserve">na </w:t>
      </w:r>
      <w:r>
        <w:rPr>
          <w:rFonts w:ascii="Calibri" w:hAnsi="Calibri" w:cs="Calibri"/>
          <w:color w:val="000000"/>
          <w:sz w:val="24"/>
          <w:szCs w:val="24"/>
        </w:rPr>
        <w:tab/>
        <w:t>adres</w:t>
      </w:r>
      <w:r w:rsidR="00393BF5">
        <w:rPr>
          <w:rFonts w:ascii="Calibri" w:hAnsi="Calibri" w:cs="Calibri"/>
          <w:color w:val="000000"/>
          <w:sz w:val="24"/>
          <w:szCs w:val="24"/>
        </w:rPr>
        <w:t xml:space="preserve"> </w:t>
      </w:r>
      <w:r>
        <w:rPr>
          <w:rFonts w:ascii="Calibri" w:hAnsi="Calibri" w:cs="Calibri"/>
          <w:color w:val="000000"/>
          <w:sz w:val="24"/>
          <w:szCs w:val="24"/>
        </w:rPr>
        <w:t xml:space="preserve">e-mail: </w:t>
      </w:r>
      <w:r>
        <w:rPr>
          <w:rFonts w:ascii="Calibri" w:hAnsi="Calibri" w:cs="Calibri"/>
          <w:color w:val="00B0F0"/>
          <w:sz w:val="24"/>
          <w:szCs w:val="24"/>
          <w:u w:val="single"/>
        </w:rPr>
        <w:t>przetargi@ulanow.pl</w:t>
      </w:r>
      <w:r>
        <w:rPr>
          <w:rFonts w:ascii="Calibri" w:hAnsi="Calibri" w:cs="Calibri"/>
          <w:color w:val="000000"/>
          <w:sz w:val="24"/>
          <w:szCs w:val="24"/>
        </w:rPr>
        <w:t xml:space="preserve">, jest dopuszczalna w wyjątkowej sytuacji, np. w przypadku awarii platformy zakupowej (nie dotyczy składania ofert). </w:t>
      </w:r>
    </w:p>
    <w:p w14:paraId="7659A572" w14:textId="77777777" w:rsidR="00A30790" w:rsidRDefault="00A30790">
      <w:pPr>
        <w:numPr>
          <w:ilvl w:val="0"/>
          <w:numId w:val="67"/>
        </w:numPr>
        <w:spacing w:after="0" w:line="240" w:lineRule="auto"/>
        <w:ind w:left="425" w:hanging="425"/>
        <w:jc w:val="both"/>
      </w:pPr>
      <w:r>
        <w:rPr>
          <w:rFonts w:ascii="Calibri" w:hAnsi="Calibri" w:cs="Calibri"/>
          <w:color w:val="000000"/>
          <w:sz w:val="24"/>
          <w:szCs w:val="24"/>
        </w:rPr>
        <w:t xml:space="preserve">W kontaktach z Zamawiającym należy posługiwać się numerem prowadzonego postępowania. </w:t>
      </w:r>
      <w:r>
        <w:rPr>
          <w:rFonts w:ascii="Calibri" w:hAnsi="Calibri" w:cs="Calibri"/>
          <w:b/>
          <w:bCs/>
          <w:color w:val="FF0000"/>
          <w:sz w:val="24"/>
          <w:szCs w:val="24"/>
        </w:rPr>
        <w:t>I.270.</w:t>
      </w:r>
      <w:r w:rsidR="00C1778A">
        <w:rPr>
          <w:rFonts w:ascii="Calibri" w:hAnsi="Calibri" w:cs="Calibri"/>
          <w:b/>
          <w:bCs/>
          <w:color w:val="FF0000"/>
          <w:sz w:val="24"/>
          <w:szCs w:val="24"/>
        </w:rPr>
        <w:t>22</w:t>
      </w:r>
      <w:r>
        <w:rPr>
          <w:rFonts w:ascii="Calibri" w:hAnsi="Calibri" w:cs="Calibri"/>
          <w:b/>
          <w:bCs/>
          <w:color w:val="FF0000"/>
          <w:sz w:val="24"/>
          <w:szCs w:val="24"/>
        </w:rPr>
        <w:t>.202</w:t>
      </w:r>
      <w:r w:rsidR="00EF13A0">
        <w:rPr>
          <w:rFonts w:ascii="Calibri" w:hAnsi="Calibri" w:cs="Calibri"/>
          <w:b/>
          <w:bCs/>
          <w:color w:val="FF0000"/>
          <w:sz w:val="24"/>
          <w:szCs w:val="24"/>
        </w:rPr>
        <w:t>4</w:t>
      </w:r>
      <w:r>
        <w:rPr>
          <w:rFonts w:ascii="Calibri" w:hAnsi="Calibri" w:cs="Calibri"/>
          <w:color w:val="000000"/>
          <w:sz w:val="24"/>
          <w:szCs w:val="24"/>
        </w:rPr>
        <w:t xml:space="preserve"> </w:t>
      </w:r>
    </w:p>
    <w:p w14:paraId="682CF2AF" w14:textId="77777777" w:rsidR="00A30790" w:rsidRDefault="00A30790">
      <w:pPr>
        <w:numPr>
          <w:ilvl w:val="0"/>
          <w:numId w:val="67"/>
        </w:numPr>
        <w:spacing w:after="0" w:line="240" w:lineRule="auto"/>
        <w:ind w:left="425" w:hanging="425"/>
        <w:jc w:val="both"/>
      </w:pPr>
      <w:r>
        <w:rPr>
          <w:rFonts w:ascii="Calibri" w:hAnsi="Calibri" w:cs="Calibri"/>
          <w:color w:val="000000"/>
          <w:sz w:val="24"/>
          <w:szCs w:val="24"/>
        </w:rPr>
        <w:t xml:space="preserve">Zawiadomienia, oświadczenia, wnioski lub informacje Wykonawcy przekazują za pośrednictwem platformazakupowa.pl i formularza „Wyślij wiadomość do zamawiającego” dostępnego na stronie dotyczącej danego postępowania (nie dotyczy składania ofert). </w:t>
      </w:r>
    </w:p>
    <w:p w14:paraId="1F670F8C" w14:textId="77777777" w:rsidR="00A30790" w:rsidRDefault="00A30790">
      <w:pPr>
        <w:spacing w:after="0" w:line="240" w:lineRule="auto"/>
        <w:ind w:left="425" w:hanging="425"/>
        <w:jc w:val="both"/>
      </w:pPr>
      <w:r>
        <w:rPr>
          <w:rFonts w:ascii="Calibri" w:hAnsi="Calibri" w:cs="Calibri"/>
          <w:color w:val="000000"/>
          <w:sz w:val="24"/>
          <w:szCs w:val="24"/>
        </w:rPr>
        <w:t xml:space="preserve">Za datę przekazania (wpływu) oświadczeń, wniosków, zawiadomień oraz informacji przyjmuje się datę ich przesłania za pośrednictwem </w:t>
      </w:r>
      <w:hyperlink r:id="rId6" w:history="1">
        <w:r>
          <w:rPr>
            <w:rFonts w:ascii="Calibri" w:hAnsi="Calibri" w:cs="Calibri"/>
            <w:color w:val="000000"/>
            <w:sz w:val="24"/>
            <w:szCs w:val="24"/>
            <w:u w:val="single" w:color="000000"/>
          </w:rPr>
          <w:t xml:space="preserve">platformazakupowa.pl </w:t>
        </w:r>
      </w:hyperlink>
      <w:hyperlink r:id="rId7" w:history="1">
        <w:r>
          <w:rPr>
            <w:rFonts w:ascii="Calibri" w:hAnsi="Calibri" w:cs="Calibri"/>
            <w:color w:val="000000"/>
            <w:sz w:val="24"/>
            <w:szCs w:val="24"/>
          </w:rPr>
          <w:t>p</w:t>
        </w:r>
      </w:hyperlink>
      <w:r>
        <w:rPr>
          <w:rFonts w:ascii="Calibri" w:hAnsi="Calibri" w:cs="Calibri"/>
          <w:color w:val="000000"/>
          <w:sz w:val="24"/>
          <w:szCs w:val="24"/>
        </w:rPr>
        <w:t xml:space="preserve">oprzez kliknięcie przycisku „Wyślij wiadomość do zamawiającego” po których pojawi się komunikat, że wiadomość została wysłana do zamawiającego. </w:t>
      </w:r>
    </w:p>
    <w:p w14:paraId="4FCC3DE2" w14:textId="77777777" w:rsidR="00A30790" w:rsidRDefault="00A30790">
      <w:pPr>
        <w:numPr>
          <w:ilvl w:val="0"/>
          <w:numId w:val="67"/>
        </w:numPr>
        <w:spacing w:after="0" w:line="240" w:lineRule="auto"/>
        <w:ind w:left="425" w:hanging="425"/>
        <w:jc w:val="both"/>
      </w:pPr>
      <w:r>
        <w:rPr>
          <w:rFonts w:ascii="Calibri" w:hAnsi="Calibri" w:cs="Calibri"/>
          <w:color w:val="000000"/>
          <w:sz w:val="24"/>
          <w:szCs w:val="24"/>
        </w:rPr>
        <w:t xml:space="preserve">Wykonawca może zwrócić się do zamawiającego z wnioskiem o wyjaśnienie treści SWZ za pośrednictwem Platformy i formularza </w:t>
      </w:r>
      <w:r>
        <w:rPr>
          <w:rFonts w:ascii="Calibri" w:hAnsi="Calibri" w:cs="Calibri"/>
          <w:b/>
          <w:color w:val="000000"/>
          <w:sz w:val="24"/>
          <w:szCs w:val="24"/>
        </w:rPr>
        <w:t xml:space="preserve">„Wyślij wiadomość do zamawiającego” </w:t>
      </w:r>
      <w:r>
        <w:rPr>
          <w:rFonts w:ascii="Calibri" w:hAnsi="Calibri" w:cs="Calibri"/>
          <w:color w:val="000000"/>
          <w:sz w:val="24"/>
          <w:szCs w:val="24"/>
        </w:rPr>
        <w:t xml:space="preserve">dostępnego na stronie dotyczącej danego postępowania. </w:t>
      </w:r>
    </w:p>
    <w:p w14:paraId="696EE0A3" w14:textId="77777777" w:rsidR="00A30790" w:rsidRDefault="00A30790">
      <w:pPr>
        <w:numPr>
          <w:ilvl w:val="0"/>
          <w:numId w:val="67"/>
        </w:numPr>
        <w:spacing w:after="0" w:line="240" w:lineRule="auto"/>
        <w:ind w:left="425" w:hanging="425"/>
        <w:jc w:val="both"/>
      </w:pPr>
      <w:r>
        <w:rPr>
          <w:rFonts w:ascii="Calibri" w:hAnsi="Calibri" w:cs="Calibri"/>
          <w:color w:val="000000"/>
          <w:sz w:val="24"/>
          <w:szCs w:val="24"/>
        </w:rPr>
        <w:t xml:space="preserve">Zamawiający niezwłocznie udzieli wyjaśnień, jednak nie później niż na 2 dni przed upływem terminu składania ofert, pod warunkiem że wniosek o wyjaśnienie treści SWZ wpłynął do Zamawiającego nie później niż na 4 dni przed upływem terminu składania ofert. Jeżeli wniosek o wyjaśnień treści SWZ wpłynął po upływie powyższego terminu Zamawiający nie ma obowiązku udzielenie wyjaśnień. </w:t>
      </w:r>
    </w:p>
    <w:p w14:paraId="5DACCFBD" w14:textId="77777777" w:rsidR="00A30790" w:rsidRDefault="00A30790">
      <w:pPr>
        <w:numPr>
          <w:ilvl w:val="0"/>
          <w:numId w:val="67"/>
        </w:numPr>
        <w:spacing w:after="0" w:line="240" w:lineRule="auto"/>
        <w:ind w:left="425" w:hanging="425"/>
        <w:jc w:val="both"/>
      </w:pPr>
      <w:r>
        <w:rPr>
          <w:rFonts w:ascii="Calibri" w:hAnsi="Calibri" w:cs="Calibri"/>
          <w:color w:val="000000"/>
          <w:sz w:val="24"/>
          <w:szCs w:val="24"/>
        </w:rPr>
        <w:t xml:space="preserve">W przypadku rozbieżności pomiędzy treścią niniejszej SWZ a treścią udzielonych odpowiedzi jako obowiązującą należy przyjąć treść pisma zawierającego późniejsze oświadczenie Zamawiającego. </w:t>
      </w:r>
    </w:p>
    <w:p w14:paraId="49AA6F89" w14:textId="77777777" w:rsidR="00A30790" w:rsidRDefault="00A30790">
      <w:pPr>
        <w:numPr>
          <w:ilvl w:val="0"/>
          <w:numId w:val="67"/>
        </w:numPr>
        <w:spacing w:after="0" w:line="240" w:lineRule="auto"/>
        <w:ind w:left="425" w:hanging="425"/>
        <w:jc w:val="both"/>
      </w:pPr>
      <w:r>
        <w:rPr>
          <w:rFonts w:ascii="Calibri" w:hAnsi="Calibri" w:cs="Calibri"/>
          <w:color w:val="000000"/>
          <w:sz w:val="24"/>
          <w:szCs w:val="24"/>
        </w:rPr>
        <w:t>Zamawiający będzie przekazywał wykonawcom informacje w formie elektronicznej za pośrednictwem</w:t>
      </w:r>
      <w:r>
        <w:rPr>
          <w:rFonts w:ascii="Calibri" w:hAnsi="Calibri" w:cs="Calibri"/>
          <w:color w:val="000000"/>
          <w:sz w:val="24"/>
          <w:szCs w:val="24"/>
          <w:u w:val="single" w:color="000000"/>
        </w:rPr>
        <w:t xml:space="preserve"> </w:t>
      </w:r>
      <w:hyperlink r:id="rId8" w:history="1">
        <w:r>
          <w:rPr>
            <w:rFonts w:ascii="Calibri" w:hAnsi="Calibri" w:cs="Calibri"/>
            <w:color w:val="000000"/>
            <w:sz w:val="24"/>
            <w:szCs w:val="24"/>
            <w:u w:val="single" w:color="000000"/>
          </w:rPr>
          <w:t>platformazakupowa.pl.</w:t>
        </w:r>
      </w:hyperlink>
      <w:hyperlink r:id="rId9" w:history="1">
        <w:r>
          <w:rPr>
            <w:rFonts w:ascii="Calibri" w:hAnsi="Calibri" w:cs="Calibri"/>
            <w:color w:val="000000"/>
            <w:sz w:val="24"/>
            <w:szCs w:val="24"/>
          </w:rPr>
          <w:t xml:space="preserve"> </w:t>
        </w:r>
      </w:hyperlink>
      <w:r>
        <w:rPr>
          <w:rFonts w:ascii="Calibri" w:hAnsi="Calibri" w:cs="Calibr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Pr>
            <w:rFonts w:ascii="Calibri" w:hAnsi="Calibri" w:cs="Calibri"/>
            <w:color w:val="000000"/>
            <w:sz w:val="24"/>
            <w:szCs w:val="24"/>
            <w:u w:val="single" w:color="000000"/>
          </w:rPr>
          <w:t xml:space="preserve">platformazakupowa.pl </w:t>
        </w:r>
      </w:hyperlink>
      <w:hyperlink r:id="rId11" w:history="1">
        <w:r>
          <w:rPr>
            <w:rFonts w:ascii="Calibri" w:hAnsi="Calibri" w:cs="Calibri"/>
            <w:color w:val="000000"/>
            <w:sz w:val="24"/>
            <w:szCs w:val="24"/>
          </w:rPr>
          <w:t>d</w:t>
        </w:r>
      </w:hyperlink>
      <w:r>
        <w:rPr>
          <w:rFonts w:ascii="Calibri" w:hAnsi="Calibri" w:cs="Calibri"/>
          <w:color w:val="000000"/>
          <w:sz w:val="24"/>
          <w:szCs w:val="24"/>
        </w:rPr>
        <w:t xml:space="preserve">o konkretnego wykonawcy. </w:t>
      </w:r>
    </w:p>
    <w:p w14:paraId="2A85A77F" w14:textId="77777777" w:rsidR="00A30790" w:rsidRDefault="00A30790">
      <w:pPr>
        <w:numPr>
          <w:ilvl w:val="0"/>
          <w:numId w:val="67"/>
        </w:numPr>
        <w:spacing w:after="0" w:line="240" w:lineRule="auto"/>
        <w:ind w:left="425" w:hanging="425"/>
        <w:jc w:val="both"/>
      </w:pPr>
      <w:r>
        <w:rPr>
          <w:rFonts w:ascii="Calibri" w:hAnsi="Calibri" w:cs="Calibri"/>
          <w:color w:val="000000"/>
          <w:sz w:val="24"/>
          <w:szCs w:val="24"/>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4778CF9" w14:textId="77777777" w:rsidR="00A30790" w:rsidRDefault="00A30790">
      <w:pPr>
        <w:numPr>
          <w:ilvl w:val="0"/>
          <w:numId w:val="67"/>
        </w:numPr>
        <w:spacing w:after="0" w:line="240" w:lineRule="auto"/>
        <w:ind w:left="425" w:hanging="425"/>
        <w:jc w:val="both"/>
      </w:pPr>
      <w:r>
        <w:rPr>
          <w:rFonts w:ascii="Calibri" w:hAnsi="Calibri" w:cs="Calibri"/>
          <w:color w:val="000000"/>
          <w:sz w:val="24"/>
          <w:szCs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2" w:history="1">
        <w:r>
          <w:rPr>
            <w:rFonts w:ascii="Calibri" w:hAnsi="Calibri" w:cs="Calibri"/>
            <w:color w:val="000000"/>
            <w:sz w:val="24"/>
            <w:szCs w:val="24"/>
            <w:u w:val="single" w:color="000000"/>
          </w:rPr>
          <w:t>platformazakupowa.pl</w:t>
        </w:r>
      </w:hyperlink>
      <w:hyperlink r:id="rId13" w:history="1">
        <w:r>
          <w:rPr>
            <w:rFonts w:ascii="Calibri" w:hAnsi="Calibri" w:cs="Calibri"/>
            <w:color w:val="000000"/>
            <w:sz w:val="24"/>
            <w:szCs w:val="24"/>
          </w:rPr>
          <w:t>,</w:t>
        </w:r>
      </w:hyperlink>
      <w:hyperlink r:id="rId14" w:history="1">
        <w:r>
          <w:rPr>
            <w:rFonts w:ascii="Calibri" w:hAnsi="Calibri" w:cs="Calibri"/>
            <w:color w:val="000000"/>
            <w:sz w:val="24"/>
            <w:szCs w:val="24"/>
          </w:rPr>
          <w:t xml:space="preserve"> </w:t>
        </w:r>
      </w:hyperlink>
      <w:hyperlink r:id="rId15" w:history="1">
        <w:r>
          <w:rPr>
            <w:rFonts w:ascii="Calibri" w:hAnsi="Calibri" w:cs="Calibri"/>
            <w:color w:val="000000"/>
            <w:sz w:val="24"/>
            <w:szCs w:val="24"/>
          </w:rPr>
          <w:t>t</w:t>
        </w:r>
      </w:hyperlink>
      <w:r>
        <w:rPr>
          <w:rFonts w:ascii="Calibri" w:hAnsi="Calibri" w:cs="Calibri"/>
          <w:color w:val="000000"/>
          <w:sz w:val="24"/>
          <w:szCs w:val="24"/>
        </w:rPr>
        <w:t xml:space="preserve">j.: </w:t>
      </w:r>
    </w:p>
    <w:p w14:paraId="5968247E" w14:textId="77777777" w:rsidR="00A30790" w:rsidRDefault="00A30790">
      <w:pPr>
        <w:numPr>
          <w:ilvl w:val="0"/>
          <w:numId w:val="68"/>
        </w:numPr>
        <w:spacing w:after="0" w:line="240" w:lineRule="auto"/>
        <w:ind w:left="425" w:hanging="425"/>
        <w:jc w:val="both"/>
      </w:pPr>
      <w:r>
        <w:rPr>
          <w:rFonts w:ascii="Calibri" w:hAnsi="Calibri" w:cs="Calibri"/>
          <w:color w:val="000000"/>
          <w:sz w:val="24"/>
          <w:szCs w:val="24"/>
        </w:rPr>
        <w:t xml:space="preserve">stały dostęp do sieci Internet o gwarantowanej przepustowości nie mniejszej niż 512 kb/s, </w:t>
      </w:r>
    </w:p>
    <w:p w14:paraId="0B4CCF2B" w14:textId="77777777" w:rsidR="00A30790" w:rsidRDefault="00A30790">
      <w:pPr>
        <w:numPr>
          <w:ilvl w:val="0"/>
          <w:numId w:val="68"/>
        </w:numPr>
        <w:spacing w:after="0" w:line="240" w:lineRule="auto"/>
        <w:ind w:left="425" w:hanging="425"/>
        <w:jc w:val="both"/>
      </w:pPr>
      <w:r>
        <w:rPr>
          <w:rFonts w:ascii="Calibri" w:hAnsi="Calibri" w:cs="Calibri"/>
          <w:color w:val="000000"/>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1CB44C7C" w14:textId="77777777" w:rsidR="00A30790" w:rsidRDefault="00A30790">
      <w:pPr>
        <w:numPr>
          <w:ilvl w:val="0"/>
          <w:numId w:val="68"/>
        </w:numPr>
        <w:spacing w:after="0" w:line="240" w:lineRule="auto"/>
        <w:ind w:left="425" w:hanging="425"/>
        <w:jc w:val="both"/>
      </w:pPr>
      <w:r>
        <w:rPr>
          <w:rFonts w:ascii="Calibri" w:hAnsi="Calibri" w:cs="Calibri"/>
          <w:color w:val="000000"/>
          <w:sz w:val="24"/>
          <w:szCs w:val="24"/>
        </w:rPr>
        <w:t xml:space="preserve">zainstalowana dowolna przeglądarka internetowa, w przypadku Internet Explorer minimalnie wersja 10 0., </w:t>
      </w:r>
    </w:p>
    <w:p w14:paraId="4BE6FCCD" w14:textId="77777777" w:rsidR="00A30790" w:rsidRDefault="00A30790">
      <w:pPr>
        <w:numPr>
          <w:ilvl w:val="0"/>
          <w:numId w:val="68"/>
        </w:numPr>
        <w:spacing w:after="0" w:line="240" w:lineRule="auto"/>
        <w:ind w:left="425" w:hanging="425"/>
        <w:jc w:val="both"/>
      </w:pPr>
      <w:r>
        <w:rPr>
          <w:rFonts w:ascii="Calibri" w:hAnsi="Calibri" w:cs="Calibri"/>
          <w:color w:val="000000"/>
          <w:sz w:val="24"/>
          <w:szCs w:val="24"/>
        </w:rPr>
        <w:lastRenderedPageBreak/>
        <w:t xml:space="preserve">włączona obsługa JavaScript, </w:t>
      </w:r>
    </w:p>
    <w:p w14:paraId="777D1072" w14:textId="77777777" w:rsidR="00A30790" w:rsidRDefault="00A30790">
      <w:pPr>
        <w:numPr>
          <w:ilvl w:val="0"/>
          <w:numId w:val="68"/>
        </w:numPr>
        <w:spacing w:after="0" w:line="240" w:lineRule="auto"/>
        <w:ind w:left="425" w:hanging="425"/>
        <w:jc w:val="both"/>
      </w:pPr>
      <w:r>
        <w:rPr>
          <w:rFonts w:ascii="Calibri" w:hAnsi="Calibri" w:cs="Calibri"/>
          <w:color w:val="000000"/>
          <w:sz w:val="24"/>
          <w:szCs w:val="24"/>
        </w:rPr>
        <w:t xml:space="preserve">zainstalowany program Adobe Acrobat Reader lub inny obsługujący format plików .pdf, </w:t>
      </w:r>
    </w:p>
    <w:p w14:paraId="13ECECAA" w14:textId="77777777" w:rsidR="00A30790" w:rsidRDefault="00A30790">
      <w:pPr>
        <w:numPr>
          <w:ilvl w:val="0"/>
          <w:numId w:val="68"/>
        </w:numPr>
        <w:spacing w:after="0" w:line="240" w:lineRule="auto"/>
        <w:ind w:left="425" w:hanging="425"/>
        <w:jc w:val="both"/>
      </w:pPr>
      <w:r>
        <w:rPr>
          <w:rFonts w:ascii="Calibri" w:hAnsi="Calibri" w:cs="Calibri"/>
          <w:color w:val="000000"/>
          <w:sz w:val="24"/>
          <w:szCs w:val="24"/>
        </w:rPr>
        <w:t xml:space="preserve">Platformazakupowa.pl działa według standardu przyjętego w komunikacji sieciowej - kodowanie UTF8, </w:t>
      </w:r>
    </w:p>
    <w:p w14:paraId="033FE3FE" w14:textId="77777777" w:rsidR="00A30790" w:rsidRDefault="00A30790">
      <w:pPr>
        <w:numPr>
          <w:ilvl w:val="0"/>
          <w:numId w:val="68"/>
        </w:numPr>
        <w:spacing w:after="0" w:line="240" w:lineRule="auto"/>
        <w:ind w:left="425" w:hanging="425"/>
        <w:jc w:val="both"/>
      </w:pPr>
      <w:r>
        <w:rPr>
          <w:rFonts w:ascii="Calibri" w:hAnsi="Calibri" w:cs="Calibri"/>
          <w:color w:val="000000"/>
          <w:sz w:val="24"/>
          <w:szCs w:val="24"/>
        </w:rPr>
        <w:t xml:space="preserve">Oznaczenie czasu odbioru danych przez platformę zakupową stanowi datę oraz dokładny czas (hh:mm:ss) generowany wg. czasu lokalnego serwera synchronizowanego z zegarem Głównego Urzędu Miar. </w:t>
      </w:r>
    </w:p>
    <w:p w14:paraId="451A3D86" w14:textId="77777777" w:rsidR="00A30790" w:rsidRDefault="00A30790">
      <w:pPr>
        <w:numPr>
          <w:ilvl w:val="0"/>
          <w:numId w:val="69"/>
        </w:numPr>
        <w:spacing w:after="0" w:line="240" w:lineRule="auto"/>
        <w:ind w:left="425" w:hanging="425"/>
        <w:jc w:val="both"/>
      </w:pPr>
      <w:r>
        <w:rPr>
          <w:rFonts w:ascii="Calibri" w:hAnsi="Calibri" w:cs="Calibri"/>
          <w:color w:val="000000"/>
          <w:sz w:val="24"/>
          <w:szCs w:val="24"/>
        </w:rPr>
        <w:t xml:space="preserve">Wykonawca, przystępując do niniejszego postępowania o udzielenie zamówienia publicznego: </w:t>
      </w:r>
    </w:p>
    <w:p w14:paraId="1AB704A4" w14:textId="77777777" w:rsidR="00A30790" w:rsidRDefault="00A30790">
      <w:pPr>
        <w:numPr>
          <w:ilvl w:val="1"/>
          <w:numId w:val="69"/>
        </w:numPr>
        <w:spacing w:after="0" w:line="240" w:lineRule="auto"/>
        <w:ind w:left="425" w:hanging="425"/>
        <w:jc w:val="both"/>
      </w:pPr>
      <w:r>
        <w:rPr>
          <w:rFonts w:ascii="Calibri" w:hAnsi="Calibri" w:cs="Calibri"/>
          <w:color w:val="000000"/>
          <w:sz w:val="24"/>
          <w:szCs w:val="24"/>
        </w:rPr>
        <w:t xml:space="preserve">akceptuje warunki korzystania z </w:t>
      </w:r>
      <w:hyperlink r:id="rId16" w:history="1">
        <w:r>
          <w:rPr>
            <w:rFonts w:ascii="Calibri" w:hAnsi="Calibri" w:cs="Calibri"/>
            <w:color w:val="000000"/>
            <w:sz w:val="24"/>
            <w:szCs w:val="24"/>
            <w:u w:val="single" w:color="000000"/>
          </w:rPr>
          <w:t>platformazakupowa.pl</w:t>
        </w:r>
      </w:hyperlink>
      <w:hyperlink r:id="rId17" w:history="1">
        <w:r>
          <w:rPr>
            <w:rFonts w:ascii="Calibri" w:hAnsi="Calibri" w:cs="Calibri"/>
            <w:color w:val="000000"/>
            <w:sz w:val="24"/>
            <w:szCs w:val="24"/>
          </w:rPr>
          <w:t xml:space="preserve"> </w:t>
        </w:r>
      </w:hyperlink>
      <w:r>
        <w:rPr>
          <w:rFonts w:ascii="Calibri" w:hAnsi="Calibri" w:cs="Calibri"/>
          <w:color w:val="000000"/>
          <w:sz w:val="24"/>
          <w:szCs w:val="24"/>
        </w:rPr>
        <w:t xml:space="preserve">określone w Regulaminie zamieszczonym na stronie internetowej </w:t>
      </w:r>
      <w:hyperlink r:id="rId18" w:history="1">
        <w:r>
          <w:rPr>
            <w:rFonts w:ascii="Calibri" w:hAnsi="Calibri" w:cs="Calibri"/>
            <w:color w:val="000000"/>
            <w:sz w:val="24"/>
            <w:szCs w:val="24"/>
          </w:rPr>
          <w:t>pod linkiem</w:t>
        </w:r>
      </w:hyperlink>
      <w:hyperlink r:id="rId19" w:history="1">
        <w:r>
          <w:rPr>
            <w:rFonts w:ascii="Calibri" w:hAnsi="Calibri" w:cs="Calibri"/>
            <w:color w:val="000000"/>
            <w:sz w:val="24"/>
            <w:szCs w:val="24"/>
          </w:rPr>
          <w:t xml:space="preserve"> </w:t>
        </w:r>
      </w:hyperlink>
      <w:r>
        <w:rPr>
          <w:rFonts w:ascii="Calibri" w:hAnsi="Calibri" w:cs="Calibri"/>
          <w:color w:val="000000"/>
          <w:sz w:val="24"/>
          <w:szCs w:val="24"/>
        </w:rPr>
        <w:t xml:space="preserve">w zakładce „Regulamin" oraz uznaje go za wiążący, </w:t>
      </w:r>
    </w:p>
    <w:p w14:paraId="7A39D294" w14:textId="77777777" w:rsidR="00A30790" w:rsidRDefault="00A30790">
      <w:pPr>
        <w:numPr>
          <w:ilvl w:val="1"/>
          <w:numId w:val="69"/>
        </w:numPr>
        <w:spacing w:after="0" w:line="240" w:lineRule="auto"/>
        <w:ind w:left="425" w:hanging="425"/>
        <w:jc w:val="both"/>
      </w:pPr>
      <w:r>
        <w:rPr>
          <w:rFonts w:ascii="Calibri" w:hAnsi="Calibri" w:cs="Calibri"/>
          <w:color w:val="000000"/>
          <w:sz w:val="24"/>
          <w:szCs w:val="24"/>
        </w:rPr>
        <w:t xml:space="preserve">zapoznał i stosuje się do Instrukcji składania ofert/wniosków dostępnej pod linkiem. </w:t>
      </w:r>
    </w:p>
    <w:p w14:paraId="17507127" w14:textId="77777777" w:rsidR="00A30790" w:rsidRDefault="00A30790">
      <w:pPr>
        <w:numPr>
          <w:ilvl w:val="0"/>
          <w:numId w:val="69"/>
        </w:numPr>
        <w:spacing w:after="0" w:line="240" w:lineRule="auto"/>
        <w:ind w:left="425" w:hanging="425"/>
        <w:jc w:val="both"/>
      </w:pPr>
      <w:r>
        <w:rPr>
          <w:rFonts w:ascii="Calibri" w:hAnsi="Calibri" w:cs="Calibri"/>
          <w:b/>
          <w:color w:val="000000"/>
          <w:sz w:val="24"/>
          <w:szCs w:val="24"/>
        </w:rPr>
        <w:t xml:space="preserve">Zamawiający nie ponosi odpowiedzialności za złożenie oferty w sposób  niezgodny z Instrukcją korzystania z </w:t>
      </w:r>
      <w:hyperlink r:id="rId20" w:history="1">
        <w:r>
          <w:rPr>
            <w:rFonts w:ascii="Calibri" w:hAnsi="Calibri" w:cs="Calibri"/>
            <w:b/>
            <w:color w:val="000000"/>
            <w:sz w:val="24"/>
            <w:szCs w:val="24"/>
            <w:u w:val="single" w:color="000000"/>
          </w:rPr>
          <w:t>platformazakupowa.pl</w:t>
        </w:r>
      </w:hyperlink>
      <w:hyperlink r:id="rId21" w:history="1">
        <w:r>
          <w:rPr>
            <w:rFonts w:ascii="Calibri" w:hAnsi="Calibri" w:cs="Calibri"/>
            <w:color w:val="000000"/>
            <w:sz w:val="24"/>
            <w:szCs w:val="24"/>
          </w:rPr>
          <w:t>,</w:t>
        </w:r>
      </w:hyperlink>
      <w:hyperlink r:id="rId22" w:history="1">
        <w:r>
          <w:rPr>
            <w:rFonts w:ascii="Calibri" w:hAnsi="Calibri" w:cs="Calibri"/>
            <w:color w:val="000000"/>
            <w:sz w:val="24"/>
            <w:szCs w:val="24"/>
          </w:rPr>
          <w:t xml:space="preserve"> </w:t>
        </w:r>
      </w:hyperlink>
      <w:r>
        <w:rPr>
          <w:rFonts w:ascii="Calibri" w:hAnsi="Calibri" w:cs="Calibri"/>
          <w:color w:val="000000"/>
          <w:sz w:val="24"/>
          <w:szCs w:val="24"/>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411A28A" w14:textId="77777777" w:rsidR="00A30790" w:rsidRDefault="00A30790">
      <w:pPr>
        <w:numPr>
          <w:ilvl w:val="0"/>
          <w:numId w:val="69"/>
        </w:numPr>
        <w:spacing w:after="0" w:line="240" w:lineRule="auto"/>
        <w:ind w:left="425" w:hanging="425"/>
        <w:jc w:val="both"/>
      </w:pPr>
      <w:r>
        <w:rPr>
          <w:rFonts w:ascii="Calibri" w:hAnsi="Calibri" w:cs="Calibri"/>
          <w:color w:val="000000"/>
          <w:sz w:val="24"/>
          <w:szCs w:val="24"/>
        </w:rPr>
        <w:t xml:space="preserve">Osoby uprawnione do porozumiewania się z Wykonawcami: </w:t>
      </w:r>
    </w:p>
    <w:p w14:paraId="3395328B" w14:textId="77777777" w:rsidR="00A30790" w:rsidRDefault="00A30790">
      <w:pPr>
        <w:numPr>
          <w:ilvl w:val="1"/>
          <w:numId w:val="70"/>
        </w:numPr>
        <w:spacing w:after="0" w:line="240" w:lineRule="auto"/>
        <w:ind w:left="425" w:hanging="425"/>
        <w:jc w:val="both"/>
      </w:pPr>
      <w:r>
        <w:rPr>
          <w:rFonts w:ascii="Calibri" w:hAnsi="Calibri" w:cs="Calibri"/>
          <w:color w:val="000000"/>
          <w:sz w:val="24"/>
          <w:szCs w:val="24"/>
        </w:rPr>
        <w:t xml:space="preserve">w sprawach formalnych: Adam Martyna, tel. 15 87 63 041 wewn. 18; </w:t>
      </w:r>
    </w:p>
    <w:p w14:paraId="7DC0D0FD" w14:textId="77777777" w:rsidR="00A30790" w:rsidRDefault="00A30790">
      <w:pPr>
        <w:numPr>
          <w:ilvl w:val="1"/>
          <w:numId w:val="70"/>
        </w:numPr>
        <w:spacing w:after="0" w:line="240" w:lineRule="auto"/>
        <w:ind w:left="425" w:hanging="425"/>
        <w:jc w:val="both"/>
      </w:pPr>
      <w:r>
        <w:rPr>
          <w:rFonts w:ascii="Calibri" w:hAnsi="Calibri" w:cs="Calibri"/>
          <w:color w:val="000000"/>
          <w:sz w:val="24"/>
          <w:szCs w:val="24"/>
        </w:rPr>
        <w:t>w sprawach merytorycznych: Jacek Cudziło, tel. 15 87 63 041 wewn. 18</w:t>
      </w:r>
    </w:p>
    <w:p w14:paraId="691E7996" w14:textId="77777777" w:rsidR="00A30790" w:rsidRDefault="00A30790">
      <w:pPr>
        <w:pStyle w:val="ListParagraph"/>
        <w:spacing w:after="0" w:line="240" w:lineRule="auto"/>
        <w:ind w:left="357"/>
        <w:jc w:val="both"/>
        <w:rPr>
          <w:rFonts w:ascii="Calibri" w:hAnsi="Calibri" w:cs="Calibri"/>
          <w:sz w:val="24"/>
          <w:szCs w:val="24"/>
        </w:rPr>
      </w:pPr>
    </w:p>
    <w:p w14:paraId="512B5D1D"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079FF16A"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1DFD14C0"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1111C7CB"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722A7981"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628443FF"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07316A7A"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0DCE7FD3"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460A694A"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18761919"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05AD8610"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6CFCCD35"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39594957" w14:textId="77777777" w:rsidR="00A30790" w:rsidRDefault="00A30790">
      <w:pPr>
        <w:pStyle w:val="ListParagraph"/>
        <w:spacing w:after="0" w:line="240" w:lineRule="auto"/>
        <w:ind w:left="-142"/>
        <w:jc w:val="both"/>
      </w:pPr>
      <w:r>
        <w:rPr>
          <w:rFonts w:ascii="Calibri" w:hAnsi="Calibri" w:cs="Calibri"/>
          <w:b/>
          <w:bCs/>
          <w:sz w:val="24"/>
          <w:szCs w:val="24"/>
          <w:u w:val="single"/>
        </w:rPr>
        <w:t>X. OPIS SPOSOBU PRZYGOTOWANIA OFERT ORAZ WYMAGANIA FORMALNE DOTYCZĄCE SKŁADANYCH OŚWIADCZEŃ I DOKUMENTÓW</w:t>
      </w:r>
    </w:p>
    <w:p w14:paraId="315F556A"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315C8FF0"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470AA827"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7EE1C252"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35E8C20B"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3D68FC62"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7FA71403"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47B7C42E"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6FEDF3BF"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16ACDAD4"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0053B4FC"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2652E357"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54E8587F" w14:textId="77777777" w:rsidR="00A30790" w:rsidRDefault="00A30790">
      <w:pPr>
        <w:pStyle w:val="ListParagraph"/>
        <w:numPr>
          <w:ilvl w:val="0"/>
          <w:numId w:val="19"/>
        </w:numPr>
        <w:spacing w:after="0" w:line="240" w:lineRule="auto"/>
        <w:jc w:val="both"/>
        <w:rPr>
          <w:rFonts w:ascii="Calibri" w:hAnsi="Calibri" w:cs="Calibri"/>
          <w:b/>
          <w:bCs/>
          <w:vanish/>
          <w:sz w:val="24"/>
          <w:szCs w:val="24"/>
        </w:rPr>
      </w:pPr>
    </w:p>
    <w:p w14:paraId="7097EAD5" w14:textId="77777777" w:rsidR="00A30790" w:rsidRDefault="00A30790">
      <w:pPr>
        <w:numPr>
          <w:ilvl w:val="0"/>
          <w:numId w:val="71"/>
        </w:numPr>
        <w:spacing w:after="0" w:line="240" w:lineRule="auto"/>
        <w:ind w:left="425" w:hanging="425"/>
        <w:jc w:val="both"/>
      </w:pPr>
      <w:r>
        <w:rPr>
          <w:rFonts w:ascii="Calibri" w:hAnsi="Calibri" w:cs="Calibri"/>
          <w:sz w:val="24"/>
          <w:szCs w:val="24"/>
        </w:rPr>
        <w:tab/>
        <w:t xml:space="preserve">Wykonawca podaje cenę za realizację przedmiotu zamówienia zgodnie ze wzorem Formularza Ofertowego, stanowiącego </w:t>
      </w:r>
      <w:r>
        <w:rPr>
          <w:rFonts w:ascii="Calibri" w:hAnsi="Calibri" w:cs="Calibri"/>
          <w:b/>
          <w:sz w:val="24"/>
          <w:szCs w:val="24"/>
        </w:rPr>
        <w:t xml:space="preserve">Załącznik nr 1 do SWZ. </w:t>
      </w:r>
    </w:p>
    <w:p w14:paraId="0F18E066" w14:textId="77777777" w:rsidR="00A30790" w:rsidRDefault="00A30790">
      <w:pPr>
        <w:numPr>
          <w:ilvl w:val="0"/>
          <w:numId w:val="71"/>
        </w:numPr>
        <w:spacing w:after="0" w:line="240" w:lineRule="auto"/>
        <w:ind w:left="425" w:hanging="425"/>
        <w:jc w:val="both"/>
      </w:pPr>
      <w:r>
        <w:rPr>
          <w:rFonts w:ascii="Calibri" w:hAnsi="Calibri" w:cs="Calibri"/>
          <w:sz w:val="24"/>
          <w:szCs w:val="24"/>
        </w:rPr>
        <w:tab/>
        <w:t>Cena ofertowa brutto musi uwzględniać wszystkie koszty związane z realizacją przedmiotu zamówienia zgodnie z opisem przedmiotu zamówienia oraz istotnymi postanowieniami umowy określonymi w niniejszej SWZ.</w:t>
      </w:r>
    </w:p>
    <w:p w14:paraId="486555A3" w14:textId="77777777" w:rsidR="00A30790" w:rsidRDefault="00A30790">
      <w:pPr>
        <w:numPr>
          <w:ilvl w:val="0"/>
          <w:numId w:val="71"/>
        </w:numPr>
        <w:spacing w:after="0" w:line="240" w:lineRule="auto"/>
        <w:ind w:left="425" w:hanging="425"/>
        <w:jc w:val="both"/>
      </w:pPr>
      <w:r>
        <w:rPr>
          <w:rFonts w:ascii="Calibri" w:hAnsi="Calibri" w:cs="Calibri"/>
          <w:sz w:val="24"/>
          <w:szCs w:val="24"/>
        </w:rPr>
        <w:tab/>
        <w:t xml:space="preserve">Cena podana na Formularzu Ofertowym jest ceną ostateczną, niepodlegającą negocjacji. </w:t>
      </w:r>
    </w:p>
    <w:p w14:paraId="72932AF9" w14:textId="77777777" w:rsidR="00A30790" w:rsidRDefault="00A30790">
      <w:pPr>
        <w:numPr>
          <w:ilvl w:val="0"/>
          <w:numId w:val="71"/>
        </w:numPr>
        <w:spacing w:after="0" w:line="240" w:lineRule="auto"/>
        <w:ind w:left="425" w:hanging="425"/>
        <w:jc w:val="both"/>
      </w:pPr>
      <w:r>
        <w:rPr>
          <w:rFonts w:ascii="Calibri" w:hAnsi="Calibri" w:cs="Calibri"/>
          <w:sz w:val="24"/>
          <w:szCs w:val="24"/>
        </w:rPr>
        <w:tab/>
        <w:t xml:space="preserve">Wszelkie rozliczenia dotyczące zamówienia będą dokonywane w PLN. </w:t>
      </w:r>
    </w:p>
    <w:p w14:paraId="12E48DB8" w14:textId="77777777" w:rsidR="00A30790" w:rsidRDefault="00A30790">
      <w:pPr>
        <w:numPr>
          <w:ilvl w:val="0"/>
          <w:numId w:val="71"/>
        </w:numPr>
        <w:spacing w:after="0" w:line="240" w:lineRule="auto"/>
        <w:ind w:left="425" w:hanging="425"/>
        <w:jc w:val="both"/>
      </w:pPr>
      <w:r>
        <w:rPr>
          <w:rFonts w:ascii="Calibri" w:hAnsi="Calibri" w:cs="Calibri"/>
          <w:sz w:val="24"/>
          <w:szCs w:val="24"/>
        </w:rPr>
        <w:t xml:space="preserve">  Wynagrodzenie wykonawcy będzie wynagrodzeniem ryczałtowym.</w:t>
      </w:r>
    </w:p>
    <w:p w14:paraId="651D77AD" w14:textId="77777777" w:rsidR="00A30790" w:rsidRDefault="00A30790">
      <w:pPr>
        <w:numPr>
          <w:ilvl w:val="0"/>
          <w:numId w:val="71"/>
        </w:numPr>
        <w:spacing w:after="0" w:line="240" w:lineRule="auto"/>
        <w:ind w:left="425" w:hanging="425"/>
        <w:jc w:val="both"/>
      </w:pPr>
      <w:r>
        <w:rPr>
          <w:rFonts w:ascii="Calibri" w:hAnsi="Calibri" w:cs="Calibri"/>
          <w:sz w:val="24"/>
          <w:szCs w:val="24"/>
        </w:rPr>
        <w:tab/>
        <w:t>Cena oferty powinna być wyrażona w złotych polskich (PLN) z dokładnością do dwóch miejsc po przecinku.</w:t>
      </w:r>
    </w:p>
    <w:p w14:paraId="36850BA7" w14:textId="77777777" w:rsidR="00A30790" w:rsidRDefault="00A30790">
      <w:pPr>
        <w:numPr>
          <w:ilvl w:val="0"/>
          <w:numId w:val="71"/>
        </w:numPr>
        <w:spacing w:after="0" w:line="240" w:lineRule="auto"/>
        <w:ind w:left="425" w:hanging="425"/>
        <w:jc w:val="both"/>
      </w:pPr>
      <w:r>
        <w:rPr>
          <w:rFonts w:ascii="Calibri" w:hAnsi="Calibri" w:cs="Calibri"/>
          <w:sz w:val="24"/>
          <w:szCs w:val="24"/>
        </w:rPr>
        <w:tab/>
        <w:t>Zamawiający nie przewiduje rozliczeń w walucie obcej.</w:t>
      </w:r>
    </w:p>
    <w:p w14:paraId="291CDD69" w14:textId="77777777" w:rsidR="00A30790" w:rsidRDefault="00A30790">
      <w:pPr>
        <w:numPr>
          <w:ilvl w:val="0"/>
          <w:numId w:val="71"/>
        </w:numPr>
        <w:spacing w:after="0" w:line="240" w:lineRule="auto"/>
        <w:ind w:left="425" w:hanging="425"/>
        <w:jc w:val="both"/>
      </w:pPr>
      <w:r>
        <w:rPr>
          <w:rFonts w:ascii="Calibri" w:hAnsi="Calibri" w:cs="Calibri"/>
          <w:sz w:val="24"/>
          <w:szCs w:val="24"/>
        </w:rPr>
        <w:tab/>
        <w:t>Wyliczona cena oferty brutto będzie służyć do porównania złożonych ofert i do rozliczenia w trakcie realizacji zamówienia.</w:t>
      </w:r>
    </w:p>
    <w:p w14:paraId="5366D385" w14:textId="77777777" w:rsidR="00A30790" w:rsidRDefault="00A30790">
      <w:pPr>
        <w:numPr>
          <w:ilvl w:val="0"/>
          <w:numId w:val="71"/>
        </w:numPr>
        <w:spacing w:after="0" w:line="240" w:lineRule="auto"/>
        <w:ind w:left="425" w:hanging="425"/>
        <w:jc w:val="both"/>
      </w:pPr>
      <w:r>
        <w:rPr>
          <w:rFonts w:ascii="Calibri" w:hAnsi="Calibri" w:cs="Calibri"/>
          <w:sz w:val="24"/>
          <w:szCs w:val="24"/>
        </w:rPr>
        <w:tab/>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Pr>
          <w:rFonts w:ascii="Calibri" w:hAnsi="Calibri" w:cs="Calibri"/>
          <w:b/>
          <w:sz w:val="24"/>
          <w:szCs w:val="24"/>
        </w:rPr>
        <w:t xml:space="preserve"> </w:t>
      </w:r>
      <w:r>
        <w:rPr>
          <w:rFonts w:ascii="Calibri" w:hAnsi="Calibri" w:cs="Calibri"/>
          <w:sz w:val="24"/>
          <w:szCs w:val="24"/>
        </w:rPr>
        <w:t>W ofercie, wykonawca ma obowiązek:</w:t>
      </w:r>
    </w:p>
    <w:p w14:paraId="2ACD6F02" w14:textId="77777777" w:rsidR="00A30790" w:rsidRDefault="00A30790">
      <w:pPr>
        <w:tabs>
          <w:tab w:val="left" w:pos="3855"/>
        </w:tabs>
        <w:spacing w:after="0" w:line="240" w:lineRule="auto"/>
        <w:ind w:left="425" w:hanging="425"/>
        <w:jc w:val="both"/>
      </w:pPr>
      <w:r>
        <w:rPr>
          <w:rFonts w:ascii="Calibri" w:hAnsi="Calibri" w:cs="Calibri"/>
          <w:sz w:val="24"/>
          <w:szCs w:val="24"/>
        </w:rPr>
        <w:t>1)</w:t>
      </w:r>
      <w:r>
        <w:rPr>
          <w:rFonts w:ascii="Calibri" w:hAnsi="Calibri" w:cs="Calibri"/>
          <w:sz w:val="24"/>
          <w:szCs w:val="24"/>
        </w:rPr>
        <w:tab/>
        <w:t>poinformowania zamawiającego, że wybór jego oferty będzie prowadził do powstania u zamawiającego obowiązku podatkowego;</w:t>
      </w:r>
    </w:p>
    <w:p w14:paraId="26286377" w14:textId="77777777" w:rsidR="00A30790" w:rsidRDefault="00A30790">
      <w:pPr>
        <w:tabs>
          <w:tab w:val="left" w:pos="3855"/>
        </w:tabs>
        <w:spacing w:after="0" w:line="240" w:lineRule="auto"/>
        <w:ind w:left="425" w:hanging="425"/>
        <w:jc w:val="both"/>
      </w:pPr>
      <w:r>
        <w:rPr>
          <w:rFonts w:ascii="Calibri" w:hAnsi="Calibri" w:cs="Calibri"/>
          <w:sz w:val="24"/>
          <w:szCs w:val="24"/>
        </w:rPr>
        <w:lastRenderedPageBreak/>
        <w:t>2)</w:t>
      </w:r>
      <w:r>
        <w:rPr>
          <w:rFonts w:ascii="Calibri" w:hAnsi="Calibri" w:cs="Calibri"/>
          <w:sz w:val="24"/>
          <w:szCs w:val="24"/>
        </w:rPr>
        <w:tab/>
        <w:t>wskazania nazwy (rodzaju) towaru lub usługi, których dostawa lub świadczenie będą prowadziły do powstania obowiązku podatkowego;</w:t>
      </w:r>
    </w:p>
    <w:p w14:paraId="767C877F" w14:textId="77777777" w:rsidR="00A30790" w:rsidRDefault="00A30790">
      <w:pPr>
        <w:tabs>
          <w:tab w:val="left" w:pos="3855"/>
        </w:tabs>
        <w:spacing w:after="0" w:line="240" w:lineRule="auto"/>
        <w:ind w:left="425" w:hanging="425"/>
        <w:jc w:val="both"/>
      </w:pPr>
      <w:r>
        <w:rPr>
          <w:rFonts w:ascii="Calibri" w:hAnsi="Calibri" w:cs="Calibri"/>
          <w:sz w:val="24"/>
          <w:szCs w:val="24"/>
        </w:rPr>
        <w:t>3)</w:t>
      </w:r>
      <w:r>
        <w:rPr>
          <w:rFonts w:ascii="Calibri" w:hAnsi="Calibri" w:cs="Calibri"/>
          <w:sz w:val="24"/>
          <w:szCs w:val="24"/>
        </w:rPr>
        <w:tab/>
        <w:t>wskazania wartości towaru lub usługi objętego obowiązkiem podatkowym zamawiającego, bez kwoty podatku;</w:t>
      </w:r>
    </w:p>
    <w:p w14:paraId="226706FA" w14:textId="77777777" w:rsidR="00A30790" w:rsidRDefault="00A30790">
      <w:pPr>
        <w:tabs>
          <w:tab w:val="left" w:pos="3855"/>
        </w:tabs>
        <w:spacing w:after="0" w:line="240" w:lineRule="auto"/>
        <w:ind w:left="425" w:hanging="425"/>
        <w:jc w:val="both"/>
      </w:pPr>
      <w:r>
        <w:rPr>
          <w:rFonts w:ascii="Calibri" w:hAnsi="Calibri" w:cs="Calibri"/>
          <w:sz w:val="24"/>
          <w:szCs w:val="24"/>
        </w:rPr>
        <w:t>4)</w:t>
      </w:r>
      <w:r>
        <w:rPr>
          <w:rFonts w:ascii="Calibri" w:hAnsi="Calibri" w:cs="Calibri"/>
          <w:sz w:val="24"/>
          <w:szCs w:val="24"/>
        </w:rPr>
        <w:tab/>
        <w:t>wskazania stawki podatku od towarów i usług, która zgodnie z wiedzą wykonawcy, będzie miała zastosowanie.</w:t>
      </w:r>
    </w:p>
    <w:p w14:paraId="658377C4" w14:textId="77777777" w:rsidR="00A30790" w:rsidRDefault="00A30790">
      <w:pPr>
        <w:numPr>
          <w:ilvl w:val="0"/>
          <w:numId w:val="71"/>
        </w:numPr>
        <w:spacing w:after="0" w:line="240" w:lineRule="auto"/>
        <w:ind w:left="425" w:hanging="425"/>
        <w:jc w:val="both"/>
      </w:pPr>
      <w:r>
        <w:rPr>
          <w:rFonts w:ascii="Calibri" w:hAnsi="Calibri" w:cs="Calibri"/>
          <w:sz w:val="24"/>
          <w:szCs w:val="24"/>
        </w:rPr>
        <w:tab/>
        <w:t xml:space="preserve">Wzór Formularza Ofertowego został opracowany przy założeniu, iż wybór oferty nie będzie prowadzić do powstania u Zamawiającego obowiązku podatkowego w zakresie podatku VAT. </w:t>
      </w:r>
      <w:r>
        <w:rPr>
          <w:rFonts w:ascii="Calibri" w:hAnsi="Calibri" w:cs="Calibri"/>
          <w:sz w:val="24"/>
          <w:szCs w:val="24"/>
        </w:rPr>
        <w:br/>
        <w:t xml:space="preserve">W przypadku, gdy Wykonawca zobowiązany jest złożyć oświadczenie o powstaniu u Zamawiającego obowiązku podatkowego, to winien odpowiednio zmodyfikować treść formularza.  </w:t>
      </w:r>
    </w:p>
    <w:p w14:paraId="7F9676F6" w14:textId="77777777" w:rsidR="00A30790" w:rsidRDefault="00A30790">
      <w:pPr>
        <w:pStyle w:val="ListParagraph"/>
        <w:spacing w:after="0" w:line="240" w:lineRule="auto"/>
        <w:ind w:left="357"/>
        <w:jc w:val="both"/>
        <w:rPr>
          <w:rFonts w:ascii="Calibri" w:hAnsi="Calibri" w:cs="Calibri"/>
          <w:b/>
          <w:bCs/>
          <w:sz w:val="24"/>
          <w:szCs w:val="24"/>
        </w:rPr>
      </w:pPr>
    </w:p>
    <w:p w14:paraId="4A5EB6A0" w14:textId="77777777" w:rsidR="00A30790" w:rsidRDefault="00A30790">
      <w:pPr>
        <w:pStyle w:val="ListParagraph"/>
        <w:numPr>
          <w:ilvl w:val="0"/>
          <w:numId w:val="17"/>
        </w:numPr>
        <w:spacing w:after="0" w:line="240" w:lineRule="auto"/>
        <w:jc w:val="both"/>
      </w:pPr>
      <w:r>
        <w:rPr>
          <w:rFonts w:ascii="Calibri" w:hAnsi="Calibri" w:cs="Calibri"/>
          <w:b/>
          <w:bCs/>
          <w:sz w:val="24"/>
          <w:szCs w:val="24"/>
          <w:u w:val="single"/>
        </w:rPr>
        <w:t>SPOSÓB OBLICZENIA CENY</w:t>
      </w:r>
    </w:p>
    <w:p w14:paraId="2E90EA53" w14:textId="77777777" w:rsidR="00A30790" w:rsidRDefault="00A30790">
      <w:pPr>
        <w:pStyle w:val="ListParagraph"/>
        <w:numPr>
          <w:ilvl w:val="0"/>
          <w:numId w:val="45"/>
        </w:numPr>
        <w:spacing w:after="0" w:line="240" w:lineRule="auto"/>
        <w:jc w:val="both"/>
      </w:pPr>
      <w:r>
        <w:rPr>
          <w:rFonts w:ascii="Calibri" w:hAnsi="Calibri" w:cs="Calibri"/>
          <w:bCs/>
          <w:sz w:val="24"/>
          <w:szCs w:val="24"/>
        </w:rPr>
        <w:t>Wykonawca podaje cenę za realizację przedmiotu zamówienia zgodnie ze wzorem Formularza ofertowego</w:t>
      </w:r>
      <w:r>
        <w:rPr>
          <w:rFonts w:ascii="Calibri" w:hAnsi="Calibri" w:cs="Calibri"/>
          <w:b/>
          <w:bCs/>
          <w:sz w:val="24"/>
          <w:szCs w:val="24"/>
        </w:rPr>
        <w:t xml:space="preserve">. </w:t>
      </w:r>
      <w:r>
        <w:rPr>
          <w:rFonts w:ascii="Calibri" w:hAnsi="Calibri" w:cs="Calibri"/>
          <w:sz w:val="24"/>
          <w:szCs w:val="24"/>
        </w:rPr>
        <w:t>Cenę oferty należy podać w formie ryczałtu.</w:t>
      </w:r>
    </w:p>
    <w:p w14:paraId="087A2F99" w14:textId="77777777" w:rsidR="00A30790" w:rsidRDefault="00A30790">
      <w:pPr>
        <w:pStyle w:val="ListParagraph"/>
        <w:numPr>
          <w:ilvl w:val="0"/>
          <w:numId w:val="45"/>
        </w:numPr>
        <w:spacing w:after="0" w:line="240" w:lineRule="auto"/>
        <w:jc w:val="both"/>
      </w:pPr>
      <w:r>
        <w:rPr>
          <w:rFonts w:ascii="Calibri" w:hAnsi="Calibri" w:cs="Calibri"/>
          <w:sz w:val="24"/>
          <w:szCs w:val="24"/>
        </w:rPr>
        <w:t>Cena ofertowa brutto musi uwzględniać wszystkie koszty związane z realizacją przedmiotu zamówienia zgodnie z opisem przedmiotu zamówienia oraz istotnymi postanowieniami umowy określonymi w niniejszej SWZ.</w:t>
      </w:r>
    </w:p>
    <w:p w14:paraId="5280B1F5" w14:textId="77777777" w:rsidR="00A30790" w:rsidRDefault="00A30790">
      <w:pPr>
        <w:pStyle w:val="ListParagraph"/>
        <w:numPr>
          <w:ilvl w:val="0"/>
          <w:numId w:val="45"/>
        </w:numPr>
        <w:spacing w:line="240" w:lineRule="auto"/>
        <w:jc w:val="both"/>
      </w:pPr>
      <w:r>
        <w:rPr>
          <w:rFonts w:ascii="Calibri" w:hAnsi="Calibri" w:cs="Calibri"/>
          <w:sz w:val="24"/>
          <w:szCs w:val="24"/>
        </w:rPr>
        <w:t xml:space="preserve">Cena podana w ofercie winna obejmować wszystkie koszty i składniki związane                            z wykonaniem zamówienia. Wykonawca musi przewidzieć wszystkie okoliczności, które mogą wpłynąć na cenę zamówienia. </w:t>
      </w:r>
    </w:p>
    <w:p w14:paraId="2E37F8BE" w14:textId="77777777" w:rsidR="00A30790" w:rsidRDefault="00A30790">
      <w:pPr>
        <w:pStyle w:val="ListParagraph"/>
        <w:numPr>
          <w:ilvl w:val="0"/>
          <w:numId w:val="46"/>
        </w:numPr>
        <w:spacing w:after="0" w:line="240" w:lineRule="auto"/>
        <w:jc w:val="both"/>
        <w:rPr>
          <w:rFonts w:ascii="Calibri" w:hAnsi="Calibri" w:cs="Calibri"/>
          <w:vanish/>
          <w:sz w:val="24"/>
          <w:szCs w:val="24"/>
        </w:rPr>
      </w:pPr>
    </w:p>
    <w:p w14:paraId="344E6AB7" w14:textId="77777777" w:rsidR="00A30790" w:rsidRDefault="00A30790">
      <w:pPr>
        <w:pStyle w:val="ListParagraph"/>
        <w:numPr>
          <w:ilvl w:val="0"/>
          <w:numId w:val="46"/>
        </w:numPr>
        <w:spacing w:after="0" w:line="240" w:lineRule="auto"/>
        <w:jc w:val="both"/>
        <w:rPr>
          <w:rFonts w:ascii="Calibri" w:hAnsi="Calibri" w:cs="Calibri"/>
          <w:vanish/>
          <w:sz w:val="24"/>
          <w:szCs w:val="24"/>
        </w:rPr>
      </w:pPr>
    </w:p>
    <w:p w14:paraId="3F60B237" w14:textId="77777777" w:rsidR="00A30790" w:rsidRDefault="00A30790">
      <w:pPr>
        <w:pStyle w:val="ListParagraph"/>
        <w:numPr>
          <w:ilvl w:val="0"/>
          <w:numId w:val="46"/>
        </w:numPr>
        <w:spacing w:after="0" w:line="240" w:lineRule="auto"/>
        <w:jc w:val="both"/>
        <w:rPr>
          <w:rFonts w:ascii="Calibri" w:hAnsi="Calibri" w:cs="Calibri"/>
          <w:vanish/>
          <w:sz w:val="24"/>
          <w:szCs w:val="24"/>
        </w:rPr>
      </w:pPr>
    </w:p>
    <w:p w14:paraId="7BA1C99C" w14:textId="77777777" w:rsidR="00A30790" w:rsidRDefault="00A30790">
      <w:pPr>
        <w:pStyle w:val="ListParagraph"/>
        <w:numPr>
          <w:ilvl w:val="0"/>
          <w:numId w:val="46"/>
        </w:numPr>
        <w:spacing w:after="0" w:line="240" w:lineRule="auto"/>
        <w:jc w:val="both"/>
      </w:pPr>
      <w:r>
        <w:rPr>
          <w:rFonts w:ascii="Calibri" w:hAnsi="Calibri" w:cs="Calibri"/>
          <w:sz w:val="24"/>
          <w:szCs w:val="24"/>
        </w:rPr>
        <w:t>Cena może być tylko jedna za oferowany przedmiot zamówienia. Nie dopuszcza się wariantowości cen.</w:t>
      </w:r>
    </w:p>
    <w:p w14:paraId="08C05984" w14:textId="77777777" w:rsidR="00A30790" w:rsidRDefault="00A30790">
      <w:pPr>
        <w:pStyle w:val="ListParagraph"/>
        <w:numPr>
          <w:ilvl w:val="0"/>
          <w:numId w:val="46"/>
        </w:numPr>
        <w:spacing w:after="0" w:line="240" w:lineRule="auto"/>
        <w:jc w:val="both"/>
      </w:pPr>
      <w:r>
        <w:rPr>
          <w:rFonts w:ascii="Calibri" w:hAnsi="Calibri" w:cs="Calibri"/>
          <w:sz w:val="24"/>
          <w:szCs w:val="24"/>
        </w:rPr>
        <w:t>Cena oferty powinna być wyrażona w złotych polskich (PLN) z dokładnością do dwóch miejsc po przecinku.</w:t>
      </w:r>
    </w:p>
    <w:p w14:paraId="5636C989" w14:textId="77777777" w:rsidR="00A30790" w:rsidRDefault="00A30790">
      <w:pPr>
        <w:pStyle w:val="ListParagraph"/>
        <w:numPr>
          <w:ilvl w:val="0"/>
          <w:numId w:val="46"/>
        </w:numPr>
        <w:spacing w:after="0" w:line="240" w:lineRule="auto"/>
        <w:jc w:val="both"/>
      </w:pPr>
      <w:r>
        <w:rPr>
          <w:rFonts w:ascii="Calibri" w:hAnsi="Calibri" w:cs="Calibri"/>
          <w:sz w:val="24"/>
          <w:szCs w:val="24"/>
        </w:rPr>
        <w:t>Zamawiający nie przewiduje rozliczeń w walucie obcej.</w:t>
      </w:r>
    </w:p>
    <w:p w14:paraId="0EDE6989" w14:textId="77777777" w:rsidR="00A30790" w:rsidRDefault="00A30790">
      <w:pPr>
        <w:pStyle w:val="ListParagraph"/>
        <w:numPr>
          <w:ilvl w:val="0"/>
          <w:numId w:val="46"/>
        </w:numPr>
        <w:spacing w:after="0" w:line="240" w:lineRule="auto"/>
        <w:jc w:val="both"/>
      </w:pPr>
      <w:r>
        <w:rPr>
          <w:rFonts w:ascii="Calibri" w:hAnsi="Calibri" w:cs="Calibri"/>
          <w:sz w:val="24"/>
          <w:szCs w:val="24"/>
        </w:rPr>
        <w:t xml:space="preserve">Prawidłowe ustalenie stawki podatku VAT leży po stronie Wykonawcy. Należy przyjąć obowiązującą stawkę podatku VAT zgodnie z obowiązującymi przepisami. </w:t>
      </w:r>
    </w:p>
    <w:p w14:paraId="05835B4E" w14:textId="77777777" w:rsidR="00A30790" w:rsidRDefault="00A30790">
      <w:pPr>
        <w:pStyle w:val="ListParagraph"/>
        <w:numPr>
          <w:ilvl w:val="0"/>
          <w:numId w:val="46"/>
        </w:numPr>
        <w:spacing w:after="0" w:line="240" w:lineRule="auto"/>
        <w:jc w:val="both"/>
      </w:pPr>
      <w:r>
        <w:rPr>
          <w:rFonts w:ascii="Calibri" w:hAnsi="Calibri" w:cs="Calibri"/>
          <w:sz w:val="24"/>
          <w:szCs w:val="24"/>
        </w:rPr>
        <w:t xml:space="preserve">Przy porównywaniu ofert będzie brana pod uwagę cena całkowita brutto (z VAT), z uwzględnieniem zaokrąglenia do dwóch miejsc po przecinku (grosze).  </w:t>
      </w:r>
    </w:p>
    <w:p w14:paraId="1B526B19" w14:textId="77777777" w:rsidR="00A30790" w:rsidRDefault="00A30790">
      <w:pPr>
        <w:pStyle w:val="ListParagraph"/>
        <w:numPr>
          <w:ilvl w:val="0"/>
          <w:numId w:val="46"/>
        </w:numPr>
        <w:spacing w:after="0" w:line="240" w:lineRule="auto"/>
        <w:jc w:val="both"/>
      </w:pPr>
      <w:r>
        <w:rPr>
          <w:rFonts w:ascii="Calibri" w:hAnsi="Calibri" w:cs="Calibri"/>
          <w:sz w:val="24"/>
          <w:szCs w:val="24"/>
        </w:rPr>
        <w:t xml:space="preserve">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ulegnie zmianie. </w:t>
      </w:r>
    </w:p>
    <w:p w14:paraId="43E3548E" w14:textId="77777777" w:rsidR="00A30790" w:rsidRDefault="00A30790">
      <w:pPr>
        <w:pStyle w:val="ListParagraph"/>
        <w:numPr>
          <w:ilvl w:val="0"/>
          <w:numId w:val="46"/>
        </w:numPr>
        <w:spacing w:after="0" w:line="240" w:lineRule="auto"/>
        <w:jc w:val="both"/>
      </w:pPr>
      <w:r>
        <w:rPr>
          <w:rFonts w:ascii="Calibri" w:hAnsi="Calibri" w:cs="Calibri"/>
          <w:sz w:val="24"/>
          <w:szCs w:val="24"/>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 W ofercie, o której mowa w pkt. 1, Wykonawca ma obowiązek:</w:t>
      </w:r>
    </w:p>
    <w:p w14:paraId="032FA774" w14:textId="77777777" w:rsidR="00A30790" w:rsidRDefault="00A30790">
      <w:pPr>
        <w:pStyle w:val="ListParagraph"/>
        <w:numPr>
          <w:ilvl w:val="0"/>
          <w:numId w:val="47"/>
        </w:numPr>
        <w:spacing w:after="0" w:line="240" w:lineRule="auto"/>
        <w:jc w:val="both"/>
      </w:pPr>
      <w:r>
        <w:rPr>
          <w:rFonts w:ascii="Calibri" w:hAnsi="Calibri" w:cs="Calibri"/>
          <w:bCs/>
          <w:sz w:val="24"/>
          <w:szCs w:val="24"/>
        </w:rPr>
        <w:t>poinformowania Zamawiającego, że wybór jego oferty będzie prowadził do powstania u Zamawiającego obowiązku podatkowego;</w:t>
      </w:r>
    </w:p>
    <w:p w14:paraId="5637B4C7" w14:textId="77777777" w:rsidR="00A30790" w:rsidRDefault="00A30790">
      <w:pPr>
        <w:pStyle w:val="ListParagraph"/>
        <w:numPr>
          <w:ilvl w:val="0"/>
          <w:numId w:val="47"/>
        </w:numPr>
        <w:spacing w:after="0" w:line="240" w:lineRule="auto"/>
        <w:jc w:val="both"/>
      </w:pPr>
      <w:r>
        <w:rPr>
          <w:rFonts w:ascii="Calibri" w:hAnsi="Calibri" w:cs="Calibri"/>
          <w:bCs/>
          <w:sz w:val="24"/>
          <w:szCs w:val="24"/>
        </w:rPr>
        <w:t>wskazania nazwy (rodzaju) towaru lub usługi, których dostawa lub świadczenie będą prowadziły do powstania obowiązku podatkowego;</w:t>
      </w:r>
    </w:p>
    <w:p w14:paraId="321F1382" w14:textId="77777777" w:rsidR="00A30790" w:rsidRDefault="00A30790">
      <w:pPr>
        <w:pStyle w:val="ListParagraph"/>
        <w:numPr>
          <w:ilvl w:val="0"/>
          <w:numId w:val="47"/>
        </w:numPr>
        <w:spacing w:after="0" w:line="240" w:lineRule="auto"/>
        <w:jc w:val="both"/>
      </w:pPr>
      <w:r>
        <w:rPr>
          <w:rFonts w:ascii="Calibri" w:hAnsi="Calibri" w:cs="Calibri"/>
          <w:bCs/>
          <w:sz w:val="24"/>
          <w:szCs w:val="24"/>
        </w:rPr>
        <w:t>wskazania wartości towaru lub usługi objętego obowiązkiem podatkowym Zamawiającego, bez kwoty podatku;</w:t>
      </w:r>
    </w:p>
    <w:p w14:paraId="6D3C2B34" w14:textId="77777777" w:rsidR="002A3929" w:rsidRDefault="00A30790" w:rsidP="002A3929">
      <w:pPr>
        <w:pStyle w:val="ListParagraph"/>
        <w:numPr>
          <w:ilvl w:val="0"/>
          <w:numId w:val="47"/>
        </w:numPr>
        <w:spacing w:after="0" w:line="240" w:lineRule="auto"/>
        <w:jc w:val="both"/>
      </w:pPr>
      <w:r>
        <w:rPr>
          <w:rFonts w:ascii="Calibri" w:hAnsi="Calibri" w:cs="Calibri"/>
          <w:bCs/>
          <w:sz w:val="24"/>
          <w:szCs w:val="24"/>
        </w:rPr>
        <w:lastRenderedPageBreak/>
        <w:t>wskazania stawki podatku od towarów i usług, która zgodnie z wiedzą Wykonawcy, będzie miała zastosowanie.</w:t>
      </w:r>
    </w:p>
    <w:p w14:paraId="385266F2" w14:textId="77777777" w:rsidR="002A3929" w:rsidRDefault="002A3929" w:rsidP="002A3929">
      <w:pPr>
        <w:pStyle w:val="ListParagraph"/>
        <w:spacing w:after="0" w:line="240" w:lineRule="auto"/>
        <w:ind w:left="0"/>
        <w:jc w:val="both"/>
      </w:pPr>
    </w:p>
    <w:p w14:paraId="4C4431E6" w14:textId="77777777" w:rsidR="002A3929" w:rsidRDefault="002A3929" w:rsidP="002A3929">
      <w:pPr>
        <w:pStyle w:val="ListParagraph"/>
        <w:spacing w:after="0" w:line="240" w:lineRule="auto"/>
        <w:ind w:left="0"/>
        <w:jc w:val="both"/>
      </w:pPr>
    </w:p>
    <w:p w14:paraId="6F3B122E" w14:textId="77777777" w:rsidR="00A30790" w:rsidRPr="002A3929" w:rsidRDefault="00A30790" w:rsidP="002A3929">
      <w:pPr>
        <w:pStyle w:val="ListParagraph"/>
        <w:spacing w:after="0" w:line="240" w:lineRule="auto"/>
        <w:ind w:left="0"/>
        <w:jc w:val="both"/>
        <w:rPr>
          <w:sz w:val="24"/>
          <w:szCs w:val="24"/>
        </w:rPr>
      </w:pPr>
      <w:r w:rsidRPr="002A3929">
        <w:rPr>
          <w:rFonts w:ascii="Calibri" w:hAnsi="Calibri" w:cs="Calibri"/>
          <w:b/>
          <w:bCs/>
          <w:sz w:val="24"/>
          <w:szCs w:val="24"/>
        </w:rPr>
        <w:t xml:space="preserve">XII. </w:t>
      </w:r>
      <w:r w:rsidRPr="002A3929">
        <w:rPr>
          <w:rFonts w:ascii="Calibri" w:hAnsi="Calibri" w:cs="Calibri"/>
          <w:b/>
          <w:bCs/>
          <w:sz w:val="24"/>
          <w:szCs w:val="24"/>
          <w:u w:val="single"/>
        </w:rPr>
        <w:t>WYMAGANIA DOTYCZĄCE WADIUM</w:t>
      </w:r>
    </w:p>
    <w:p w14:paraId="48354F71" w14:textId="77777777" w:rsidR="00A30790" w:rsidRDefault="002A3929" w:rsidP="002A3929">
      <w:pPr>
        <w:pStyle w:val="ListParagraph"/>
        <w:spacing w:after="0" w:line="240" w:lineRule="auto"/>
        <w:ind w:left="357"/>
        <w:jc w:val="both"/>
        <w:rPr>
          <w:rFonts w:ascii="Calibri" w:hAnsi="Calibri" w:cs="Calibri"/>
          <w:bCs/>
          <w:sz w:val="24"/>
          <w:szCs w:val="24"/>
        </w:rPr>
      </w:pPr>
      <w:r w:rsidRPr="002A3929">
        <w:rPr>
          <w:rFonts w:ascii="Calibri" w:hAnsi="Calibri" w:cs="Calibri"/>
          <w:bCs/>
          <w:sz w:val="24"/>
          <w:szCs w:val="24"/>
        </w:rPr>
        <w:t>Zamawiający nie wymaga wniesienia wadium.</w:t>
      </w:r>
    </w:p>
    <w:p w14:paraId="40358F12" w14:textId="77777777" w:rsidR="002A3929" w:rsidRDefault="002A3929">
      <w:pPr>
        <w:pStyle w:val="ListParagraph"/>
        <w:spacing w:after="0" w:line="240" w:lineRule="auto"/>
        <w:ind w:left="357" w:hanging="783"/>
        <w:jc w:val="both"/>
        <w:rPr>
          <w:rFonts w:ascii="Calibri" w:hAnsi="Calibri" w:cs="Calibri"/>
          <w:b/>
          <w:bCs/>
          <w:sz w:val="24"/>
          <w:szCs w:val="24"/>
        </w:rPr>
      </w:pPr>
    </w:p>
    <w:p w14:paraId="61BE8A64" w14:textId="77777777" w:rsidR="00A30790" w:rsidRDefault="00A30790" w:rsidP="002A3929">
      <w:pPr>
        <w:pStyle w:val="ListParagraph"/>
        <w:spacing w:after="0" w:line="240" w:lineRule="auto"/>
        <w:ind w:left="782" w:hanging="782"/>
        <w:jc w:val="both"/>
      </w:pPr>
      <w:r>
        <w:rPr>
          <w:rFonts w:ascii="Calibri" w:hAnsi="Calibri" w:cs="Calibri"/>
          <w:b/>
          <w:bCs/>
          <w:sz w:val="24"/>
          <w:szCs w:val="24"/>
        </w:rPr>
        <w:t xml:space="preserve">XIII. </w:t>
      </w:r>
      <w:r>
        <w:rPr>
          <w:rFonts w:ascii="Calibri" w:hAnsi="Calibri" w:cs="Calibri"/>
          <w:b/>
          <w:bCs/>
          <w:sz w:val="24"/>
          <w:szCs w:val="24"/>
          <w:u w:val="single"/>
        </w:rPr>
        <w:t>TERMIN ZWIĄZANIA OFERTĄ</w:t>
      </w:r>
    </w:p>
    <w:p w14:paraId="65D00AE6" w14:textId="77777777" w:rsidR="00A30790" w:rsidRDefault="00A30790">
      <w:pPr>
        <w:pStyle w:val="ListParagraph"/>
        <w:numPr>
          <w:ilvl w:val="0"/>
          <w:numId w:val="32"/>
        </w:numPr>
        <w:spacing w:after="0" w:line="240" w:lineRule="auto"/>
        <w:jc w:val="both"/>
      </w:pPr>
      <w:r>
        <w:rPr>
          <w:rFonts w:ascii="Calibri" w:hAnsi="Calibri" w:cs="Calibri"/>
          <w:sz w:val="24"/>
          <w:szCs w:val="24"/>
        </w:rPr>
        <w:t xml:space="preserve">Wykonawca będzie związany ofertą przez okres </w:t>
      </w:r>
      <w:r>
        <w:rPr>
          <w:rFonts w:ascii="Calibri" w:hAnsi="Calibri" w:cs="Calibri"/>
          <w:b/>
          <w:sz w:val="24"/>
          <w:szCs w:val="24"/>
        </w:rPr>
        <w:t>30 dni</w:t>
      </w:r>
      <w:r>
        <w:rPr>
          <w:rFonts w:ascii="Calibri" w:hAnsi="Calibri" w:cs="Calibri"/>
          <w:sz w:val="24"/>
          <w:szCs w:val="24"/>
        </w:rPr>
        <w:t xml:space="preserve">, tj. do dnia </w:t>
      </w:r>
      <w:r w:rsidR="005B1007">
        <w:rPr>
          <w:rFonts w:ascii="Calibri" w:hAnsi="Calibri" w:cs="Calibri"/>
          <w:b/>
          <w:bCs/>
          <w:color w:val="FF0000"/>
          <w:sz w:val="24"/>
          <w:szCs w:val="24"/>
        </w:rPr>
        <w:t>0</w:t>
      </w:r>
      <w:r w:rsidR="00C1778A">
        <w:rPr>
          <w:rFonts w:ascii="Calibri" w:hAnsi="Calibri" w:cs="Calibri"/>
          <w:b/>
          <w:bCs/>
          <w:color w:val="FF0000"/>
          <w:sz w:val="24"/>
          <w:szCs w:val="24"/>
        </w:rPr>
        <w:t>9</w:t>
      </w:r>
      <w:r>
        <w:rPr>
          <w:rFonts w:ascii="Calibri" w:hAnsi="Calibri" w:cs="Calibri"/>
          <w:b/>
          <w:bCs/>
          <w:color w:val="FF0000"/>
          <w:sz w:val="24"/>
          <w:szCs w:val="24"/>
        </w:rPr>
        <w:t>.</w:t>
      </w:r>
      <w:r w:rsidR="00EF13A0">
        <w:rPr>
          <w:rFonts w:ascii="Calibri" w:hAnsi="Calibri" w:cs="Calibri"/>
          <w:b/>
          <w:bCs/>
          <w:color w:val="FF0000"/>
          <w:sz w:val="24"/>
          <w:szCs w:val="24"/>
        </w:rPr>
        <w:t>0</w:t>
      </w:r>
      <w:r w:rsidR="005B1007">
        <w:rPr>
          <w:rFonts w:ascii="Calibri" w:hAnsi="Calibri" w:cs="Calibri"/>
          <w:b/>
          <w:bCs/>
          <w:color w:val="FF0000"/>
          <w:sz w:val="24"/>
          <w:szCs w:val="24"/>
        </w:rPr>
        <w:t>5</w:t>
      </w:r>
      <w:r>
        <w:rPr>
          <w:rFonts w:ascii="Calibri" w:hAnsi="Calibri" w:cs="Calibri"/>
          <w:b/>
          <w:bCs/>
          <w:color w:val="FF0000"/>
          <w:sz w:val="24"/>
          <w:szCs w:val="24"/>
        </w:rPr>
        <w:t>.202</w:t>
      </w:r>
      <w:r w:rsidR="00EF13A0">
        <w:rPr>
          <w:rFonts w:ascii="Calibri" w:hAnsi="Calibri" w:cs="Calibri"/>
          <w:b/>
          <w:bCs/>
          <w:color w:val="FF0000"/>
          <w:sz w:val="24"/>
          <w:szCs w:val="24"/>
        </w:rPr>
        <w:t>4</w:t>
      </w:r>
      <w:r>
        <w:rPr>
          <w:rFonts w:ascii="Calibri" w:hAnsi="Calibri" w:cs="Calibri"/>
          <w:b/>
          <w:bCs/>
          <w:color w:val="FF0000"/>
          <w:sz w:val="24"/>
          <w:szCs w:val="24"/>
        </w:rPr>
        <w:t xml:space="preserve"> r</w:t>
      </w:r>
      <w:r>
        <w:rPr>
          <w:rFonts w:ascii="Calibri" w:hAnsi="Calibri" w:cs="Calibri"/>
          <w:sz w:val="24"/>
          <w:szCs w:val="24"/>
        </w:rPr>
        <w:t xml:space="preserve">. Bieg terminu związania ofertą </w:t>
      </w:r>
      <w:r>
        <w:rPr>
          <w:rFonts w:ascii="Calibri" w:hAnsi="Calibri" w:cs="Calibri"/>
          <w:color w:val="000000"/>
          <w:sz w:val="24"/>
          <w:szCs w:val="24"/>
        </w:rPr>
        <w:t>rozpoczyna się wraz z upływem terminu składania ofert, przy czym pierwszym dniem terminu związania ofertą jest dzień, w którym upływa termin składania ofert.</w:t>
      </w:r>
    </w:p>
    <w:p w14:paraId="793EFAF5" w14:textId="77777777" w:rsidR="00A30790" w:rsidRDefault="00A30790">
      <w:pPr>
        <w:pStyle w:val="ListParagraph"/>
        <w:numPr>
          <w:ilvl w:val="0"/>
          <w:numId w:val="32"/>
        </w:numPr>
        <w:spacing w:after="0" w:line="240" w:lineRule="auto"/>
        <w:jc w:val="both"/>
      </w:pPr>
      <w:r>
        <w:rPr>
          <w:rFonts w:ascii="Calibri" w:hAnsi="Calibri" w:cs="Calibri"/>
          <w:sz w:val="24"/>
          <w:szCs w:val="24"/>
        </w:rPr>
        <w:t>W przypadku gdy wybór najkorzystniejszej oferty nie nastąpi przed upływem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2E8E4E" w14:textId="77777777" w:rsidR="00A30790" w:rsidRDefault="00A30790">
      <w:pPr>
        <w:pStyle w:val="pkt"/>
        <w:numPr>
          <w:ilvl w:val="0"/>
          <w:numId w:val="32"/>
        </w:numPr>
        <w:spacing w:before="0" w:after="0"/>
      </w:pPr>
      <w:r>
        <w:rPr>
          <w:rFonts w:ascii="Calibri" w:hAnsi="Calibri" w:cs="Calibri"/>
          <w:szCs w:val="24"/>
        </w:rPr>
        <w:t>Odmowa wyrażenia zgody na przedłużenie terminu związania ofertą nie powoduje utraty wadium.</w:t>
      </w:r>
    </w:p>
    <w:p w14:paraId="1515FF36" w14:textId="77777777" w:rsidR="00A30790" w:rsidRDefault="00A30790">
      <w:pPr>
        <w:pStyle w:val="ListParagraph"/>
        <w:numPr>
          <w:ilvl w:val="0"/>
          <w:numId w:val="32"/>
        </w:numPr>
        <w:spacing w:after="0" w:line="240" w:lineRule="auto"/>
        <w:jc w:val="both"/>
      </w:pPr>
      <w:r>
        <w:rPr>
          <w:rFonts w:ascii="Calibri" w:hAnsi="Calibri" w:cs="Calibri"/>
          <w:sz w:val="24"/>
          <w:szCs w:val="24"/>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07EC68EE" w14:textId="77777777" w:rsidR="00A30790" w:rsidRDefault="00A30790">
      <w:pPr>
        <w:pStyle w:val="ListParagraph"/>
        <w:spacing w:after="0" w:line="240" w:lineRule="auto"/>
        <w:ind w:left="357"/>
        <w:jc w:val="both"/>
        <w:rPr>
          <w:rFonts w:ascii="Calibri" w:hAnsi="Calibri" w:cs="Calibri"/>
          <w:b/>
          <w:bCs/>
          <w:sz w:val="24"/>
          <w:szCs w:val="24"/>
        </w:rPr>
      </w:pPr>
    </w:p>
    <w:p w14:paraId="138217AF" w14:textId="77777777" w:rsidR="00A30790" w:rsidRDefault="00A30790" w:rsidP="00820825">
      <w:pPr>
        <w:pStyle w:val="ListParagraph"/>
        <w:numPr>
          <w:ilvl w:val="0"/>
          <w:numId w:val="19"/>
        </w:numPr>
        <w:spacing w:after="0" w:line="240" w:lineRule="auto"/>
        <w:jc w:val="both"/>
      </w:pPr>
      <w:r>
        <w:rPr>
          <w:rFonts w:ascii="Calibri" w:hAnsi="Calibri" w:cs="Calibri"/>
          <w:b/>
          <w:bCs/>
          <w:sz w:val="24"/>
          <w:szCs w:val="24"/>
          <w:u w:val="single"/>
        </w:rPr>
        <w:t>SPOSÓB I TERMIN SKŁADANIA I OTWARCIA OFERT</w:t>
      </w:r>
    </w:p>
    <w:p w14:paraId="00D35A78" w14:textId="77777777" w:rsidR="00A30790" w:rsidRDefault="00A30790">
      <w:pPr>
        <w:pStyle w:val="pkt"/>
        <w:numPr>
          <w:ilvl w:val="0"/>
          <w:numId w:val="20"/>
        </w:numPr>
        <w:spacing w:before="0" w:after="0"/>
      </w:pPr>
      <w:r>
        <w:rPr>
          <w:rFonts w:ascii="Calibri" w:hAnsi="Calibri" w:cs="Calibri"/>
          <w:szCs w:val="24"/>
        </w:rPr>
        <w:t xml:space="preserve">Ofertę należy złożyć w terminie </w:t>
      </w:r>
      <w:r>
        <w:rPr>
          <w:rFonts w:ascii="Calibri" w:hAnsi="Calibri" w:cs="Calibri"/>
          <w:b/>
          <w:color w:val="FF0000"/>
          <w:szCs w:val="24"/>
        </w:rPr>
        <w:t xml:space="preserve">do dnia </w:t>
      </w:r>
      <w:r w:rsidR="00C1778A">
        <w:rPr>
          <w:rFonts w:ascii="Calibri" w:hAnsi="Calibri" w:cs="Calibri"/>
          <w:b/>
          <w:color w:val="FF0000"/>
          <w:szCs w:val="24"/>
        </w:rPr>
        <w:t>10</w:t>
      </w:r>
      <w:r>
        <w:rPr>
          <w:rFonts w:ascii="Calibri" w:hAnsi="Calibri" w:cs="Calibri"/>
          <w:b/>
          <w:color w:val="FF0000"/>
          <w:szCs w:val="24"/>
        </w:rPr>
        <w:t>.</w:t>
      </w:r>
      <w:r w:rsidR="00EF13A0">
        <w:rPr>
          <w:rFonts w:ascii="Calibri" w:hAnsi="Calibri" w:cs="Calibri"/>
          <w:b/>
          <w:color w:val="FF0000"/>
          <w:szCs w:val="24"/>
        </w:rPr>
        <w:t>0</w:t>
      </w:r>
      <w:r w:rsidR="005B1007">
        <w:rPr>
          <w:rFonts w:ascii="Calibri" w:hAnsi="Calibri" w:cs="Calibri"/>
          <w:b/>
          <w:color w:val="FF0000"/>
          <w:szCs w:val="24"/>
        </w:rPr>
        <w:t>4</w:t>
      </w:r>
      <w:r>
        <w:rPr>
          <w:rFonts w:ascii="Calibri" w:hAnsi="Calibri" w:cs="Calibri"/>
          <w:b/>
          <w:color w:val="FF0000"/>
          <w:szCs w:val="24"/>
        </w:rPr>
        <w:t>.202</w:t>
      </w:r>
      <w:r w:rsidR="002A3929">
        <w:rPr>
          <w:rFonts w:ascii="Calibri" w:hAnsi="Calibri" w:cs="Calibri"/>
          <w:b/>
          <w:color w:val="FF0000"/>
          <w:szCs w:val="24"/>
        </w:rPr>
        <w:t>4</w:t>
      </w:r>
      <w:r>
        <w:rPr>
          <w:rFonts w:ascii="Calibri" w:hAnsi="Calibri" w:cs="Calibri"/>
          <w:b/>
          <w:color w:val="FF0000"/>
          <w:szCs w:val="24"/>
        </w:rPr>
        <w:t xml:space="preserve"> r. do godziny 11:00</w:t>
      </w:r>
      <w:r>
        <w:rPr>
          <w:rFonts w:ascii="Calibri" w:hAnsi="Calibri" w:cs="Calibri"/>
          <w:b/>
          <w:szCs w:val="24"/>
        </w:rPr>
        <w:t xml:space="preserve"> </w:t>
      </w:r>
      <w:r>
        <w:rPr>
          <w:rFonts w:ascii="Calibri" w:hAnsi="Calibri" w:cs="Calibri"/>
          <w:bCs/>
          <w:szCs w:val="24"/>
        </w:rPr>
        <w:t xml:space="preserve">na zasadach określonych w dziale IX i X SWZ. </w:t>
      </w:r>
    </w:p>
    <w:p w14:paraId="4742549D" w14:textId="77777777" w:rsidR="00A30790" w:rsidRDefault="00A30790">
      <w:pPr>
        <w:pStyle w:val="ListParagraph"/>
        <w:numPr>
          <w:ilvl w:val="0"/>
          <w:numId w:val="20"/>
        </w:numPr>
        <w:spacing w:after="0" w:line="240" w:lineRule="auto"/>
        <w:jc w:val="both"/>
      </w:pPr>
      <w:r>
        <w:rPr>
          <w:rFonts w:ascii="Calibri" w:hAnsi="Calibri" w:cs="Calibri"/>
          <w:sz w:val="24"/>
          <w:szCs w:val="24"/>
        </w:rPr>
        <w:t xml:space="preserve">Otwarcie ofert nastąpi  w dniu </w:t>
      </w:r>
      <w:r w:rsidR="00C1778A">
        <w:rPr>
          <w:rFonts w:ascii="Calibri" w:hAnsi="Calibri" w:cs="Calibri"/>
          <w:b/>
          <w:bCs/>
          <w:color w:val="FF0000"/>
          <w:sz w:val="24"/>
          <w:szCs w:val="24"/>
        </w:rPr>
        <w:t>10</w:t>
      </w:r>
      <w:r>
        <w:rPr>
          <w:rFonts w:ascii="Calibri" w:hAnsi="Calibri" w:cs="Calibri"/>
          <w:b/>
          <w:bCs/>
          <w:color w:val="FF0000"/>
          <w:sz w:val="24"/>
          <w:szCs w:val="24"/>
        </w:rPr>
        <w:t>.</w:t>
      </w:r>
      <w:r w:rsidR="00EF13A0">
        <w:rPr>
          <w:rFonts w:ascii="Calibri" w:hAnsi="Calibri" w:cs="Calibri"/>
          <w:b/>
          <w:bCs/>
          <w:color w:val="FF0000"/>
          <w:sz w:val="24"/>
          <w:szCs w:val="24"/>
        </w:rPr>
        <w:t>0</w:t>
      </w:r>
      <w:r w:rsidR="005B1007">
        <w:rPr>
          <w:rFonts w:ascii="Calibri" w:hAnsi="Calibri" w:cs="Calibri"/>
          <w:b/>
          <w:bCs/>
          <w:color w:val="FF0000"/>
          <w:sz w:val="24"/>
          <w:szCs w:val="24"/>
        </w:rPr>
        <w:t>4</w:t>
      </w:r>
      <w:r>
        <w:rPr>
          <w:rFonts w:ascii="Calibri" w:hAnsi="Calibri" w:cs="Calibri"/>
          <w:b/>
          <w:bCs/>
          <w:color w:val="FF0000"/>
          <w:sz w:val="24"/>
          <w:szCs w:val="24"/>
        </w:rPr>
        <w:t>.202</w:t>
      </w:r>
      <w:r w:rsidR="002A3929">
        <w:rPr>
          <w:rFonts w:ascii="Calibri" w:hAnsi="Calibri" w:cs="Calibri"/>
          <w:b/>
          <w:bCs/>
          <w:color w:val="FF0000"/>
          <w:sz w:val="24"/>
          <w:szCs w:val="24"/>
        </w:rPr>
        <w:t>4</w:t>
      </w:r>
      <w:r>
        <w:rPr>
          <w:rFonts w:ascii="Calibri" w:hAnsi="Calibri" w:cs="Calibri"/>
          <w:b/>
          <w:bCs/>
          <w:color w:val="FF0000"/>
          <w:sz w:val="24"/>
          <w:szCs w:val="24"/>
        </w:rPr>
        <w:t xml:space="preserve"> r. o godzinie 11:0</w:t>
      </w:r>
      <w:r w:rsidR="00EF13A0">
        <w:rPr>
          <w:rFonts w:ascii="Calibri" w:hAnsi="Calibri" w:cs="Calibri"/>
          <w:b/>
          <w:bCs/>
          <w:color w:val="FF0000"/>
          <w:sz w:val="24"/>
          <w:szCs w:val="24"/>
        </w:rPr>
        <w:t>5</w:t>
      </w:r>
      <w:r>
        <w:rPr>
          <w:rFonts w:ascii="Calibri" w:hAnsi="Calibri" w:cs="Calibri"/>
          <w:b/>
          <w:bCs/>
          <w:color w:val="FF0000"/>
          <w:sz w:val="24"/>
          <w:szCs w:val="24"/>
        </w:rPr>
        <w:t>.</w:t>
      </w:r>
    </w:p>
    <w:p w14:paraId="56B4DEB6" w14:textId="77777777" w:rsidR="00A30790" w:rsidRDefault="00A30790">
      <w:pPr>
        <w:pStyle w:val="ListParagraph"/>
        <w:numPr>
          <w:ilvl w:val="0"/>
          <w:numId w:val="20"/>
        </w:numPr>
        <w:spacing w:after="0" w:line="240" w:lineRule="auto"/>
        <w:jc w:val="both"/>
      </w:pPr>
      <w:r>
        <w:rPr>
          <w:rFonts w:ascii="Calibri" w:hAnsi="Calibri" w:cs="Calibri"/>
          <w:sz w:val="24"/>
          <w:szCs w:val="24"/>
        </w:rPr>
        <w:t>W przypadku awarii systemu, przy użyciu którego następuje otwarcie ofert,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73D0D52A" w14:textId="77777777" w:rsidR="00A30790" w:rsidRDefault="00A30790">
      <w:pPr>
        <w:pStyle w:val="ListParagraph"/>
        <w:numPr>
          <w:ilvl w:val="0"/>
          <w:numId w:val="20"/>
        </w:numPr>
        <w:spacing w:after="0" w:line="240" w:lineRule="auto"/>
        <w:jc w:val="both"/>
      </w:pPr>
      <w:r>
        <w:rPr>
          <w:rFonts w:ascii="Calibri" w:hAnsi="Calibri" w:cs="Calibri"/>
          <w:sz w:val="24"/>
          <w:szCs w:val="24"/>
        </w:rPr>
        <w:t>Najpóźniej przed otwarciem ofert, udostępnia się na stronie internetowej prowadzonego postępowania informację o kwocie, jaką Zamawiający zamierza przeznaczyć na sfinansowanie zamówienia.</w:t>
      </w:r>
    </w:p>
    <w:p w14:paraId="2D8E9F6D" w14:textId="77777777" w:rsidR="00A30790" w:rsidRDefault="00A30790">
      <w:pPr>
        <w:pStyle w:val="ListParagraph"/>
        <w:numPr>
          <w:ilvl w:val="0"/>
          <w:numId w:val="20"/>
        </w:numPr>
        <w:spacing w:after="0" w:line="240" w:lineRule="auto"/>
        <w:jc w:val="both"/>
      </w:pPr>
      <w:r>
        <w:rPr>
          <w:rFonts w:ascii="Calibri" w:hAnsi="Calibri" w:cs="Calibri"/>
          <w:sz w:val="24"/>
          <w:szCs w:val="24"/>
        </w:rPr>
        <w:t>Niezwłocznie po otwarciu ofert Zamawiający zgodnie z art. 222 ust. 5, udostępnia na stronie internetowej prowadzonego postępowania informacje o:</w:t>
      </w:r>
    </w:p>
    <w:p w14:paraId="5386D31E" w14:textId="77777777" w:rsidR="00A30790" w:rsidRDefault="00A30790">
      <w:pPr>
        <w:pStyle w:val="ListParagraph"/>
        <w:numPr>
          <w:ilvl w:val="0"/>
          <w:numId w:val="48"/>
        </w:numPr>
        <w:spacing w:after="0" w:line="240" w:lineRule="auto"/>
        <w:jc w:val="both"/>
      </w:pPr>
      <w:r>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765DFA6A" w14:textId="77777777" w:rsidR="00A30790" w:rsidRDefault="00A30790">
      <w:pPr>
        <w:pStyle w:val="ListParagraph"/>
        <w:numPr>
          <w:ilvl w:val="0"/>
          <w:numId w:val="48"/>
        </w:numPr>
        <w:spacing w:after="0" w:line="240" w:lineRule="auto"/>
        <w:jc w:val="both"/>
      </w:pPr>
      <w:r>
        <w:rPr>
          <w:rFonts w:ascii="Calibri" w:hAnsi="Calibri" w:cs="Calibri"/>
          <w:sz w:val="24"/>
          <w:szCs w:val="24"/>
        </w:rPr>
        <w:t xml:space="preserve">cenach lub kosztach zawartych w ofertach. </w:t>
      </w:r>
    </w:p>
    <w:p w14:paraId="0E5CB084" w14:textId="77777777" w:rsidR="00A30790" w:rsidRDefault="00A30790">
      <w:pPr>
        <w:pStyle w:val="ListParagraph"/>
        <w:spacing w:after="0" w:line="240" w:lineRule="auto"/>
        <w:jc w:val="both"/>
        <w:rPr>
          <w:rFonts w:ascii="Calibri" w:hAnsi="Calibri" w:cs="Calibri"/>
          <w:sz w:val="24"/>
          <w:szCs w:val="24"/>
          <w:u w:val="single"/>
        </w:rPr>
      </w:pPr>
    </w:p>
    <w:p w14:paraId="14EC831C"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506E83C4"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3AC1D1B1"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389644D3"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77DB1E1A"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2C1EC847"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33F616F2"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02DB22E0"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2BD5A080"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3D7B2006"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378868A3"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0723029F"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65283339"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52420B04"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4AAD7537"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7B7693DF"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0F13CA80" w14:textId="77777777" w:rsidR="00A30790" w:rsidRDefault="00A30790">
      <w:pPr>
        <w:pStyle w:val="ListParagraph"/>
        <w:numPr>
          <w:ilvl w:val="0"/>
          <w:numId w:val="21"/>
        </w:numPr>
        <w:spacing w:after="0" w:line="240" w:lineRule="auto"/>
        <w:jc w:val="both"/>
        <w:rPr>
          <w:rFonts w:ascii="Calibri" w:hAnsi="Calibri" w:cs="Calibri"/>
          <w:b/>
          <w:bCs/>
          <w:vanish/>
          <w:sz w:val="24"/>
          <w:szCs w:val="24"/>
          <w:u w:val="single"/>
        </w:rPr>
      </w:pPr>
    </w:p>
    <w:p w14:paraId="054C46FA" w14:textId="77777777" w:rsidR="00A30790" w:rsidRDefault="00A30790" w:rsidP="002A3929">
      <w:pPr>
        <w:pStyle w:val="ListParagraph"/>
        <w:spacing w:after="0" w:line="240" w:lineRule="auto"/>
        <w:ind w:left="425" w:hanging="425"/>
        <w:jc w:val="both"/>
      </w:pPr>
      <w:r>
        <w:rPr>
          <w:rFonts w:ascii="Calibri" w:hAnsi="Calibri" w:cs="Calibri"/>
          <w:b/>
          <w:bCs/>
          <w:sz w:val="24"/>
          <w:szCs w:val="24"/>
        </w:rPr>
        <w:t xml:space="preserve">XV. </w:t>
      </w:r>
      <w:r>
        <w:rPr>
          <w:rFonts w:ascii="Calibri" w:hAnsi="Calibri" w:cs="Calibri"/>
          <w:b/>
          <w:bCs/>
          <w:sz w:val="24"/>
          <w:szCs w:val="24"/>
          <w:u w:val="single"/>
        </w:rPr>
        <w:t>OPIS KRYTERIÓW OCENY OFERT, WRAZ Z PODANIEM WAG TYCH KRYTERIÓW I SPOSOBU OCENY OFERT</w:t>
      </w:r>
    </w:p>
    <w:p w14:paraId="5A4B9A51" w14:textId="77777777" w:rsidR="00A30790" w:rsidRDefault="00A30790">
      <w:pPr>
        <w:pStyle w:val="ListParagraph"/>
        <w:numPr>
          <w:ilvl w:val="0"/>
          <w:numId w:val="33"/>
        </w:numPr>
        <w:spacing w:after="0" w:line="240" w:lineRule="auto"/>
        <w:jc w:val="both"/>
      </w:pPr>
      <w:r>
        <w:rPr>
          <w:rFonts w:ascii="Calibri" w:hAnsi="Calibri" w:cs="Calibri"/>
          <w:sz w:val="24"/>
          <w:szCs w:val="24"/>
        </w:rPr>
        <w:t>Przy wyborze najkorzystniejszej oferty Zamawiający będzie się kierował następującymi kryteriami oceny ofert:</w:t>
      </w:r>
    </w:p>
    <w:p w14:paraId="216C09CB" w14:textId="77777777" w:rsidR="00A30790" w:rsidRDefault="00A30790">
      <w:pPr>
        <w:pStyle w:val="ListParagraph"/>
        <w:spacing w:after="0" w:line="240" w:lineRule="auto"/>
        <w:ind w:left="357"/>
        <w:jc w:val="both"/>
      </w:pPr>
      <w:r>
        <w:rPr>
          <w:rFonts w:ascii="Calibri" w:hAnsi="Calibri" w:cs="Calibri"/>
          <w:b/>
          <w:bCs/>
          <w:sz w:val="24"/>
          <w:szCs w:val="24"/>
        </w:rPr>
        <w:t>CENA –  waga kryterium 60%</w:t>
      </w:r>
    </w:p>
    <w:p w14:paraId="48C06798" w14:textId="77777777" w:rsidR="00A30790" w:rsidRDefault="00A30790">
      <w:pPr>
        <w:pStyle w:val="ListParagraph"/>
        <w:spacing w:after="0" w:line="240" w:lineRule="auto"/>
        <w:ind w:left="357"/>
        <w:jc w:val="both"/>
      </w:pPr>
      <w:r>
        <w:rPr>
          <w:rFonts w:ascii="Calibri" w:hAnsi="Calibri" w:cs="Calibri"/>
          <w:b/>
          <w:bCs/>
          <w:sz w:val="24"/>
          <w:szCs w:val="24"/>
        </w:rPr>
        <w:lastRenderedPageBreak/>
        <w:t>OKRES GWARANCJI – 40%</w:t>
      </w:r>
    </w:p>
    <w:p w14:paraId="18530A90" w14:textId="77777777" w:rsidR="00A30790" w:rsidRDefault="00A30790">
      <w:pPr>
        <w:pStyle w:val="ListParagraph"/>
        <w:spacing w:after="0" w:line="240" w:lineRule="auto"/>
        <w:ind w:left="357"/>
        <w:jc w:val="both"/>
      </w:pPr>
      <w:r>
        <w:rPr>
          <w:rFonts w:ascii="Calibri" w:hAnsi="Calibri" w:cs="Calibri"/>
          <w:sz w:val="24"/>
          <w:szCs w:val="24"/>
        </w:rPr>
        <w:t>Punkty przyznawane za podane kryteria będą liczone według następującego wzoru:</w:t>
      </w:r>
    </w:p>
    <w:p w14:paraId="44C8EFB5" w14:textId="77777777" w:rsidR="00A30790" w:rsidRDefault="00A30790">
      <w:pPr>
        <w:pStyle w:val="ListParagraph"/>
        <w:spacing w:after="0" w:line="240" w:lineRule="auto"/>
        <w:ind w:left="357"/>
        <w:jc w:val="both"/>
      </w:pPr>
      <w:r>
        <w:rPr>
          <w:rFonts w:ascii="Calibri" w:hAnsi="Calibri" w:cs="Calibri"/>
          <w:sz w:val="24"/>
          <w:szCs w:val="24"/>
        </w:rPr>
        <w:t>Cena (koszt):</w:t>
      </w:r>
    </w:p>
    <w:p w14:paraId="6BA0D1D6" w14:textId="77777777" w:rsidR="00A30790" w:rsidRDefault="00A30790">
      <w:pPr>
        <w:pStyle w:val="ListParagraph"/>
        <w:spacing w:after="0" w:line="240" w:lineRule="auto"/>
        <w:ind w:left="357"/>
        <w:jc w:val="both"/>
      </w:pPr>
      <w:r>
        <w:rPr>
          <w:rFonts w:ascii="Calibri" w:hAnsi="Calibri" w:cs="Calibri"/>
          <w:sz w:val="24"/>
          <w:szCs w:val="24"/>
        </w:rPr>
        <w:t>Liczba punktów = (najniższa zaoferowana cena spośród ofert nieodrzuconych/cena oferty badanej) x 100 x 60%</w:t>
      </w:r>
    </w:p>
    <w:p w14:paraId="139EEBD7" w14:textId="77777777" w:rsidR="00A30790" w:rsidRDefault="00A30790">
      <w:pPr>
        <w:pStyle w:val="ListParagraph"/>
        <w:spacing w:after="0" w:line="240" w:lineRule="auto"/>
        <w:ind w:left="357"/>
        <w:jc w:val="both"/>
      </w:pPr>
      <w:r>
        <w:rPr>
          <w:rFonts w:ascii="Calibri" w:hAnsi="Calibri" w:cs="Calibri"/>
          <w:sz w:val="24"/>
          <w:szCs w:val="24"/>
        </w:rPr>
        <w:t>Długość okresu gwarancji:</w:t>
      </w:r>
    </w:p>
    <w:p w14:paraId="52CA5C90" w14:textId="77777777" w:rsidR="00A30790" w:rsidRDefault="00A30790">
      <w:pPr>
        <w:pStyle w:val="ListParagraph"/>
        <w:spacing w:after="0" w:line="240" w:lineRule="auto"/>
        <w:ind w:left="357"/>
        <w:jc w:val="both"/>
      </w:pPr>
      <w:r>
        <w:rPr>
          <w:rFonts w:ascii="Calibri" w:hAnsi="Calibri" w:cs="Calibri"/>
          <w:sz w:val="24"/>
          <w:szCs w:val="24"/>
        </w:rPr>
        <w:t>Liczba punktów = (okres gwarancji i rękojmi w badanej ofercie/najdłuższy zaoferowany okres gwarancji) x 100 x 40%</w:t>
      </w:r>
    </w:p>
    <w:p w14:paraId="384DE8C3" w14:textId="77777777" w:rsidR="00A30790" w:rsidRDefault="00A30790">
      <w:pPr>
        <w:pStyle w:val="ListParagraph"/>
        <w:spacing w:after="0" w:line="240" w:lineRule="auto"/>
        <w:ind w:left="357"/>
        <w:jc w:val="both"/>
      </w:pPr>
      <w:r>
        <w:rPr>
          <w:rFonts w:ascii="Calibri" w:hAnsi="Calibri" w:cs="Calibri"/>
          <w:i/>
          <w:iCs/>
          <w:sz w:val="24"/>
          <w:szCs w:val="24"/>
        </w:rPr>
        <w:t>Okres gwarancji należy podać w pełnych latach – nie krócej niż 3 lata i nie dłużej niż 5 lat.</w:t>
      </w:r>
    </w:p>
    <w:p w14:paraId="1FE762A0" w14:textId="77777777" w:rsidR="00A30790" w:rsidRDefault="00A30790" w:rsidP="007440B1">
      <w:pPr>
        <w:pStyle w:val="ListParagraph"/>
        <w:spacing w:after="0" w:line="240" w:lineRule="auto"/>
        <w:ind w:left="357"/>
        <w:jc w:val="both"/>
      </w:pPr>
      <w:r>
        <w:rPr>
          <w:rFonts w:ascii="Calibri" w:hAnsi="Calibri" w:cs="Calibri"/>
          <w:i/>
          <w:iCs/>
          <w:sz w:val="24"/>
          <w:szCs w:val="24"/>
        </w:rPr>
        <w:t xml:space="preserve"> </w:t>
      </w:r>
    </w:p>
    <w:p w14:paraId="0ABF492E" w14:textId="77777777" w:rsidR="00A30790" w:rsidRDefault="00A30790" w:rsidP="007440B1">
      <w:pPr>
        <w:pStyle w:val="ListParagraph"/>
        <w:numPr>
          <w:ilvl w:val="0"/>
          <w:numId w:val="33"/>
        </w:numPr>
        <w:spacing w:after="0" w:line="240" w:lineRule="auto"/>
        <w:jc w:val="both"/>
      </w:pPr>
      <w:r>
        <w:rPr>
          <w:rFonts w:ascii="Calibri" w:hAnsi="Calibri" w:cs="Calibri"/>
          <w:sz w:val="24"/>
          <w:szCs w:val="24"/>
        </w:rPr>
        <w:t>Punktacja przyznawana ofertom  w poszczególnych kryteriach oceny ofert będzie liczona z dokładnością do dwóch miejsc po przecinku, zgodnie z zasadami arytmetyki.</w:t>
      </w:r>
    </w:p>
    <w:p w14:paraId="67670DE6" w14:textId="77777777" w:rsidR="00A30790" w:rsidRDefault="00A30790" w:rsidP="007440B1">
      <w:pPr>
        <w:pStyle w:val="ListParagraph"/>
        <w:numPr>
          <w:ilvl w:val="0"/>
          <w:numId w:val="33"/>
        </w:numPr>
        <w:spacing w:after="0" w:line="240" w:lineRule="auto"/>
        <w:jc w:val="both"/>
      </w:pPr>
      <w:r>
        <w:rPr>
          <w:rFonts w:ascii="Calibri" w:hAnsi="Calibri" w:cs="Calibri"/>
          <w:sz w:val="24"/>
          <w:szCs w:val="24"/>
        </w:rPr>
        <w:t>W toku badania i oceny ofert Zamawiający może żądać od Wykonawcy wyjaśnień dotyczących treści złożonej oferty, w tym zaoferowanej ceny.</w:t>
      </w:r>
    </w:p>
    <w:p w14:paraId="778D267D" w14:textId="77777777" w:rsidR="00A30790" w:rsidRDefault="00A30790" w:rsidP="007440B1">
      <w:pPr>
        <w:pStyle w:val="ListParagraph"/>
        <w:numPr>
          <w:ilvl w:val="0"/>
          <w:numId w:val="33"/>
        </w:numPr>
        <w:spacing w:after="0" w:line="240" w:lineRule="auto"/>
        <w:jc w:val="both"/>
      </w:pPr>
      <w:r>
        <w:rPr>
          <w:rFonts w:ascii="Calibri" w:hAnsi="Calibri" w:cs="Calibri"/>
          <w:sz w:val="24"/>
          <w:szCs w:val="24"/>
        </w:rPr>
        <w:t xml:space="preserve">Zamawiający udzieli zamówienia Wykonawcy, którego oferta zostanie uznana za najkorzystniejszą. </w:t>
      </w:r>
    </w:p>
    <w:p w14:paraId="7D0A85DD" w14:textId="77777777" w:rsidR="00A30790" w:rsidRDefault="00A30790" w:rsidP="007440B1">
      <w:pPr>
        <w:pStyle w:val="ListParagraph"/>
        <w:numPr>
          <w:ilvl w:val="0"/>
          <w:numId w:val="33"/>
        </w:numPr>
        <w:spacing w:after="0" w:line="240" w:lineRule="auto"/>
        <w:jc w:val="both"/>
      </w:pPr>
      <w:r>
        <w:rPr>
          <w:rFonts w:ascii="Calibri" w:hAnsi="Calibri" w:cs="Calibri"/>
          <w:sz w:val="24"/>
          <w:szCs w:val="24"/>
        </w:rPr>
        <w:t>Zamawiający poprawia w ofercie:</w:t>
      </w:r>
    </w:p>
    <w:p w14:paraId="17BE6440" w14:textId="77777777" w:rsidR="00A30790" w:rsidRDefault="00A30790">
      <w:pPr>
        <w:pStyle w:val="ListParagraph"/>
        <w:numPr>
          <w:ilvl w:val="0"/>
          <w:numId w:val="49"/>
        </w:numPr>
        <w:spacing w:after="0" w:line="240" w:lineRule="auto"/>
        <w:jc w:val="both"/>
      </w:pPr>
      <w:r>
        <w:rPr>
          <w:rFonts w:ascii="Calibri" w:hAnsi="Calibri" w:cs="Calibri"/>
          <w:sz w:val="24"/>
          <w:szCs w:val="24"/>
        </w:rPr>
        <w:t>oczywiste omyłki pisarskie,</w:t>
      </w:r>
    </w:p>
    <w:p w14:paraId="7E18B38D" w14:textId="77777777" w:rsidR="00A30790" w:rsidRDefault="00A30790">
      <w:pPr>
        <w:pStyle w:val="ListParagraph"/>
        <w:numPr>
          <w:ilvl w:val="0"/>
          <w:numId w:val="49"/>
        </w:numPr>
        <w:spacing w:after="0" w:line="240" w:lineRule="auto"/>
        <w:jc w:val="both"/>
      </w:pPr>
      <w:r>
        <w:rPr>
          <w:rFonts w:ascii="Calibri" w:hAnsi="Calibri" w:cs="Calibri"/>
          <w:sz w:val="24"/>
          <w:szCs w:val="24"/>
        </w:rPr>
        <w:t>oczywiste omyłki rachunkowe, z uwzględnieniem konsekwencji rachunkowych dokonanych poprawek,</w:t>
      </w:r>
    </w:p>
    <w:p w14:paraId="14AD334B" w14:textId="77777777" w:rsidR="00A30790" w:rsidRDefault="00A30790">
      <w:pPr>
        <w:pStyle w:val="ListParagraph"/>
        <w:numPr>
          <w:ilvl w:val="0"/>
          <w:numId w:val="49"/>
        </w:numPr>
        <w:spacing w:after="0" w:line="240" w:lineRule="auto"/>
        <w:jc w:val="both"/>
      </w:pPr>
      <w:r>
        <w:rPr>
          <w:rFonts w:ascii="Calibri" w:hAnsi="Calibri" w:cs="Calibri"/>
          <w:sz w:val="24"/>
          <w:szCs w:val="24"/>
        </w:rPr>
        <w:t>inne omyłki polegające na niezgodności oferty z dokumentami zamówienia, niepowodujące istotnych zmian w treści oferty,</w:t>
      </w:r>
    </w:p>
    <w:p w14:paraId="53957C84" w14:textId="77777777" w:rsidR="00A30790" w:rsidRDefault="00A30790">
      <w:pPr>
        <w:pStyle w:val="ListParagraph"/>
        <w:numPr>
          <w:ilvl w:val="0"/>
          <w:numId w:val="50"/>
        </w:numPr>
        <w:spacing w:after="0" w:line="240" w:lineRule="auto"/>
        <w:jc w:val="both"/>
      </w:pPr>
      <w:r>
        <w:rPr>
          <w:rFonts w:ascii="Calibri" w:hAnsi="Calibri" w:cs="Calibri"/>
          <w:sz w:val="24"/>
          <w:szCs w:val="24"/>
        </w:rPr>
        <w:t>niezwłocznie zawiadamiając o tym Wykonawcę, którego oferta została poprawiona.</w:t>
      </w:r>
    </w:p>
    <w:p w14:paraId="28D6BD9B" w14:textId="77777777" w:rsidR="00A30790" w:rsidRDefault="00A30790">
      <w:pPr>
        <w:pStyle w:val="ListParagraph"/>
        <w:spacing w:after="0" w:line="240" w:lineRule="auto"/>
        <w:ind w:left="357" w:hanging="357"/>
        <w:jc w:val="both"/>
      </w:pPr>
      <w:r>
        <w:rPr>
          <w:rFonts w:ascii="Calibri" w:hAnsi="Calibri" w:cs="Calibri"/>
          <w:sz w:val="24"/>
          <w:szCs w:val="24"/>
        </w:rPr>
        <w:t>6.</w:t>
      </w:r>
      <w:r>
        <w:rPr>
          <w:rFonts w:ascii="Calibri" w:hAnsi="Calibri" w:cs="Calibri"/>
          <w:sz w:val="24"/>
          <w:szCs w:val="24"/>
        </w:rP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 ramach danej części przedmiotu zamówienia.  </w:t>
      </w:r>
    </w:p>
    <w:p w14:paraId="51349B21" w14:textId="77777777" w:rsidR="00A30790" w:rsidRDefault="00A30790">
      <w:pPr>
        <w:pStyle w:val="ListParagraph"/>
        <w:spacing w:after="0" w:line="240" w:lineRule="auto"/>
        <w:ind w:left="357" w:hanging="357"/>
        <w:jc w:val="both"/>
      </w:pPr>
      <w:r>
        <w:rPr>
          <w:rFonts w:ascii="Calibri" w:hAnsi="Calibri" w:cs="Calibri"/>
          <w:sz w:val="24"/>
          <w:szCs w:val="24"/>
        </w:rPr>
        <w:t>7</w:t>
      </w:r>
      <w:r>
        <w:rPr>
          <w:rFonts w:ascii="Calibri" w:hAnsi="Calibri" w:cs="Calibri"/>
          <w:sz w:val="24"/>
          <w:szCs w:val="24"/>
        </w:rPr>
        <w:tab/>
        <w:t xml:space="preserve">Stosownie do art.253 ust.1 ustawy Pzp, Zamawiający niezwłocznie po wyborze najkorzystniejszej oferty informuje równocześnie Wykonawców, którzy złożyli oferty, o: </w:t>
      </w:r>
    </w:p>
    <w:p w14:paraId="6A302730" w14:textId="77777777" w:rsidR="00A30790" w:rsidRDefault="00A30790">
      <w:pPr>
        <w:pStyle w:val="ListParagraph"/>
        <w:spacing w:after="0" w:line="240" w:lineRule="auto"/>
        <w:ind w:left="357"/>
        <w:jc w:val="both"/>
      </w:pPr>
      <w:r>
        <w:rPr>
          <w:rFonts w:ascii="Calibri" w:hAnsi="Calibri" w:cs="Calibri"/>
          <w:sz w:val="24"/>
          <w:szCs w:val="24"/>
        </w:rPr>
        <w:t>-</w:t>
      </w:r>
      <w:r>
        <w:rPr>
          <w:rFonts w:ascii="Calibri" w:hAnsi="Calibri" w:cs="Calibri"/>
          <w:sz w:val="24"/>
          <w:szCs w:val="24"/>
        </w:rPr>
        <w:tab/>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45C5359" w14:textId="77777777" w:rsidR="00A30790" w:rsidRDefault="00A30790">
      <w:pPr>
        <w:pStyle w:val="ListParagraph"/>
        <w:spacing w:after="0" w:line="240" w:lineRule="auto"/>
        <w:ind w:left="357"/>
        <w:jc w:val="both"/>
      </w:pPr>
      <w:r>
        <w:rPr>
          <w:rFonts w:ascii="Calibri" w:hAnsi="Calibri" w:cs="Calibri"/>
          <w:sz w:val="24"/>
          <w:szCs w:val="24"/>
        </w:rPr>
        <w:t>-</w:t>
      </w:r>
      <w:r>
        <w:rPr>
          <w:rFonts w:ascii="Calibri" w:hAnsi="Calibri" w:cs="Calibri"/>
          <w:sz w:val="24"/>
          <w:szCs w:val="24"/>
        </w:rPr>
        <w:tab/>
        <w:t xml:space="preserve">Wykonawcach, których oferty zostały odrzucone. </w:t>
      </w:r>
    </w:p>
    <w:p w14:paraId="74F66149" w14:textId="77777777" w:rsidR="00A30790" w:rsidRDefault="00A30790">
      <w:pPr>
        <w:pStyle w:val="ListParagraph"/>
        <w:spacing w:after="0" w:line="240" w:lineRule="auto"/>
        <w:ind w:left="357"/>
        <w:jc w:val="both"/>
      </w:pPr>
      <w:r>
        <w:rPr>
          <w:rFonts w:ascii="Calibri" w:hAnsi="Calibri" w:cs="Calibri"/>
          <w:sz w:val="24"/>
          <w:szCs w:val="24"/>
        </w:rPr>
        <w:t xml:space="preserve">podając uzasadnienie faktyczne i prawne. </w:t>
      </w:r>
    </w:p>
    <w:p w14:paraId="2AFF1333" w14:textId="77777777" w:rsidR="00A30790" w:rsidRDefault="00A30790">
      <w:pPr>
        <w:pStyle w:val="ListParagraph"/>
        <w:spacing w:after="0" w:line="240" w:lineRule="auto"/>
        <w:ind w:left="357" w:hanging="357"/>
        <w:jc w:val="both"/>
      </w:pPr>
      <w:r>
        <w:rPr>
          <w:rFonts w:ascii="Calibri" w:hAnsi="Calibri" w:cs="Calibri"/>
          <w:sz w:val="24"/>
          <w:szCs w:val="24"/>
        </w:rPr>
        <w:t>8</w:t>
      </w:r>
      <w:r>
        <w:rPr>
          <w:rFonts w:ascii="Calibri" w:hAnsi="Calibri" w:cs="Calibri"/>
          <w:sz w:val="24"/>
          <w:szCs w:val="24"/>
        </w:rPr>
        <w:tab/>
        <w:t>Zamawiający udostępnia niezwłocznie informacje, o których mowa w pkt 7 tiret pierwszy SWZ, na stronie internetowej prowadzonego postępowania.</w:t>
      </w:r>
    </w:p>
    <w:p w14:paraId="169051BD"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399C7AB4"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431C2A53"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2A909150"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072377C4" w14:textId="77777777" w:rsidR="00A30790" w:rsidRDefault="00A30790">
      <w:pPr>
        <w:pStyle w:val="ListParagraph"/>
        <w:numPr>
          <w:ilvl w:val="0"/>
          <w:numId w:val="18"/>
        </w:numPr>
        <w:spacing w:after="0" w:line="240" w:lineRule="auto"/>
        <w:jc w:val="both"/>
        <w:rPr>
          <w:rFonts w:ascii="Calibri" w:hAnsi="Calibri" w:cs="Calibri"/>
          <w:b/>
          <w:bCs/>
          <w:vanish/>
          <w:sz w:val="24"/>
          <w:szCs w:val="24"/>
        </w:rPr>
      </w:pPr>
    </w:p>
    <w:p w14:paraId="76B65B8A" w14:textId="77777777" w:rsidR="00A30790" w:rsidRDefault="00A30790">
      <w:pPr>
        <w:pStyle w:val="ListParagraph"/>
        <w:spacing w:after="0" w:line="240" w:lineRule="auto"/>
        <w:ind w:left="357"/>
        <w:jc w:val="both"/>
        <w:rPr>
          <w:rFonts w:ascii="Calibri" w:hAnsi="Calibri" w:cs="Calibri"/>
          <w:sz w:val="24"/>
          <w:szCs w:val="24"/>
        </w:rPr>
      </w:pPr>
    </w:p>
    <w:p w14:paraId="4CE2A5F5" w14:textId="77777777" w:rsidR="00A30790" w:rsidRDefault="00A30790">
      <w:pPr>
        <w:pStyle w:val="ListParagraph"/>
        <w:numPr>
          <w:ilvl w:val="0"/>
          <w:numId w:val="21"/>
        </w:numPr>
        <w:spacing w:after="0" w:line="240" w:lineRule="auto"/>
        <w:jc w:val="both"/>
        <w:rPr>
          <w:rFonts w:ascii="Calibri" w:hAnsi="Calibri" w:cs="Calibri"/>
          <w:b/>
          <w:bCs/>
          <w:vanish/>
          <w:sz w:val="24"/>
          <w:szCs w:val="24"/>
        </w:rPr>
      </w:pPr>
    </w:p>
    <w:p w14:paraId="2E058657" w14:textId="77777777" w:rsidR="00A30790" w:rsidRDefault="00A30790" w:rsidP="002A3929">
      <w:pPr>
        <w:spacing w:after="0" w:line="240" w:lineRule="auto"/>
        <w:ind w:left="709" w:hanging="709"/>
        <w:jc w:val="both"/>
      </w:pPr>
      <w:r>
        <w:rPr>
          <w:rFonts w:ascii="Calibri" w:hAnsi="Calibri" w:cs="Calibri"/>
          <w:b/>
          <w:bCs/>
          <w:sz w:val="24"/>
          <w:szCs w:val="24"/>
        </w:rPr>
        <w:t xml:space="preserve">XVI. </w:t>
      </w:r>
      <w:r>
        <w:rPr>
          <w:rFonts w:ascii="Calibri" w:hAnsi="Calibri" w:cs="Calibri"/>
          <w:b/>
          <w:bCs/>
          <w:sz w:val="24"/>
          <w:szCs w:val="24"/>
          <w:u w:val="single"/>
        </w:rPr>
        <w:t>INFORMACJE O FORMALNOŚCIACH, JAKIE POWINNY BYĆ DOPEŁNIONE PO WYBORZE OFERTY W CELU ZAWARCIA UMOWY W SPRAWIE ZAMÓWIENIA PUBLICZNEGO</w:t>
      </w:r>
    </w:p>
    <w:p w14:paraId="24FF8562" w14:textId="77777777" w:rsidR="00A30790" w:rsidRDefault="00A30790">
      <w:pPr>
        <w:pStyle w:val="ListParagraph"/>
        <w:numPr>
          <w:ilvl w:val="0"/>
          <w:numId w:val="35"/>
        </w:numPr>
        <w:spacing w:after="0" w:line="240" w:lineRule="auto"/>
        <w:jc w:val="both"/>
      </w:pPr>
      <w:r>
        <w:rPr>
          <w:rFonts w:ascii="Calibri" w:hAnsi="Calibri" w:cs="Calibri"/>
          <w:sz w:val="24"/>
          <w:szCs w:val="24"/>
        </w:rPr>
        <w:t>Zamawiający zawiera umowę w sprawie zamówienia publicznego w terminie nie krótszym niż 5 dni od dnia przesłania zawiadomienia o wyborze najkorzystniejszej oferty.</w:t>
      </w:r>
    </w:p>
    <w:p w14:paraId="79ACC8E7" w14:textId="77777777" w:rsidR="00A30790" w:rsidRDefault="00A30790">
      <w:pPr>
        <w:pStyle w:val="ListParagraph"/>
        <w:numPr>
          <w:ilvl w:val="0"/>
          <w:numId w:val="35"/>
        </w:numPr>
        <w:spacing w:after="0" w:line="240" w:lineRule="auto"/>
        <w:jc w:val="both"/>
      </w:pPr>
      <w:r>
        <w:rPr>
          <w:rFonts w:ascii="Calibri" w:hAnsi="Calibri" w:cs="Calibri"/>
          <w:sz w:val="24"/>
          <w:szCs w:val="24"/>
        </w:rPr>
        <w:lastRenderedPageBreak/>
        <w:t>Zamawiający może zawrzeć umowę w sprawie zamówienia publicznego przed upływem terminu, o którym mowa w pkt 1, jeżeli w postępowaniu o udzielenie zamówienia prowadzonego w trybie podstawowym złożono tylko jedną ofertę.</w:t>
      </w:r>
    </w:p>
    <w:p w14:paraId="74A450FB" w14:textId="77777777" w:rsidR="00A30790" w:rsidRDefault="00A30790">
      <w:pPr>
        <w:pStyle w:val="ListParagraph"/>
        <w:numPr>
          <w:ilvl w:val="0"/>
          <w:numId w:val="35"/>
        </w:numPr>
        <w:spacing w:after="0" w:line="240" w:lineRule="auto"/>
        <w:jc w:val="both"/>
      </w:pPr>
      <w:r>
        <w:rPr>
          <w:rFonts w:ascii="Calibri" w:hAnsi="Calibri" w:cs="Calibri"/>
          <w:sz w:val="24"/>
          <w:szCs w:val="24"/>
        </w:rPr>
        <w:t xml:space="preserve">Wykonawca, którego oferta zostanie uznana za najkorzystniejszą, będzie zobowiązany przed podpisaniem umowy dostarczyć kopię uprawnień budowlanych osób wykonujących zamówienie, wykaz podwykonawców z zakresem powierzanych im zadań, o ile przewiduje się ich udział w realizacji zamówienia. </w:t>
      </w:r>
    </w:p>
    <w:p w14:paraId="5EC3B22E" w14:textId="77777777" w:rsidR="00A30790" w:rsidRDefault="00A30790">
      <w:pPr>
        <w:pStyle w:val="ListParagraph"/>
        <w:numPr>
          <w:ilvl w:val="0"/>
          <w:numId w:val="36"/>
        </w:numPr>
        <w:spacing w:after="0" w:line="240" w:lineRule="auto"/>
        <w:jc w:val="both"/>
        <w:rPr>
          <w:rFonts w:ascii="Calibri" w:hAnsi="Calibri" w:cs="Calibri"/>
          <w:vanish/>
          <w:sz w:val="24"/>
          <w:szCs w:val="24"/>
        </w:rPr>
      </w:pPr>
    </w:p>
    <w:p w14:paraId="14977870" w14:textId="77777777" w:rsidR="00A30790" w:rsidRDefault="00A30790">
      <w:pPr>
        <w:pStyle w:val="ListParagraph"/>
        <w:numPr>
          <w:ilvl w:val="0"/>
          <w:numId w:val="36"/>
        </w:numPr>
        <w:spacing w:after="0" w:line="240" w:lineRule="auto"/>
        <w:jc w:val="both"/>
        <w:rPr>
          <w:rFonts w:ascii="Calibri" w:hAnsi="Calibri" w:cs="Calibri"/>
          <w:vanish/>
          <w:sz w:val="24"/>
          <w:szCs w:val="24"/>
        </w:rPr>
      </w:pPr>
    </w:p>
    <w:p w14:paraId="11F41F7B" w14:textId="77777777" w:rsidR="00A30790" w:rsidRDefault="00A30790">
      <w:pPr>
        <w:pStyle w:val="ListParagraph"/>
        <w:numPr>
          <w:ilvl w:val="0"/>
          <w:numId w:val="36"/>
        </w:numPr>
        <w:spacing w:after="0" w:line="240" w:lineRule="auto"/>
        <w:jc w:val="both"/>
        <w:rPr>
          <w:rFonts w:ascii="Calibri" w:hAnsi="Calibri" w:cs="Calibri"/>
          <w:vanish/>
          <w:sz w:val="24"/>
          <w:szCs w:val="24"/>
        </w:rPr>
      </w:pPr>
    </w:p>
    <w:p w14:paraId="5D686D66" w14:textId="77777777" w:rsidR="00A30790" w:rsidRDefault="00A30790">
      <w:pPr>
        <w:pStyle w:val="ListParagraph"/>
        <w:numPr>
          <w:ilvl w:val="0"/>
          <w:numId w:val="36"/>
        </w:numPr>
        <w:spacing w:after="0" w:line="240" w:lineRule="auto"/>
        <w:jc w:val="both"/>
      </w:pPr>
      <w:r>
        <w:rPr>
          <w:rFonts w:ascii="Calibri" w:hAnsi="Calibri" w:cs="Calibr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A39D958" w14:textId="77777777" w:rsidR="00A30790" w:rsidRDefault="00A30790">
      <w:pPr>
        <w:pStyle w:val="ListParagraph"/>
        <w:numPr>
          <w:ilvl w:val="0"/>
          <w:numId w:val="36"/>
        </w:numPr>
        <w:spacing w:after="0" w:line="240" w:lineRule="auto"/>
        <w:jc w:val="both"/>
      </w:pPr>
      <w:r>
        <w:rPr>
          <w:rFonts w:ascii="Calibri" w:hAnsi="Calibri" w:cs="Calibri"/>
          <w:sz w:val="24"/>
          <w:szCs w:val="24"/>
        </w:rPr>
        <w:t>Wykonawca będzie zobowiązany do podpisania umowy w miejscu i terminie wskazanym przez Zamawiającego.</w:t>
      </w:r>
    </w:p>
    <w:p w14:paraId="6853BF09" w14:textId="77777777" w:rsidR="00A30790" w:rsidRDefault="00A30790">
      <w:pPr>
        <w:pStyle w:val="ListParagraph"/>
        <w:numPr>
          <w:ilvl w:val="0"/>
          <w:numId w:val="36"/>
        </w:numPr>
        <w:spacing w:after="0" w:line="240" w:lineRule="auto"/>
        <w:jc w:val="both"/>
      </w:pPr>
      <w:r>
        <w:rPr>
          <w:rFonts w:ascii="Calibri" w:hAnsi="Calibri" w:cs="Calibri"/>
          <w:sz w:val="24"/>
          <w:szCs w:val="24"/>
        </w:rPr>
        <w:t xml:space="preserve">Wykonawca wyłoniony w drodze postępowania jest zobowiązany przedłożyć Zamawiającemu kosztorys ofertowy, który będzie stanowił załącznik do umowy na realizację zamówienia. </w:t>
      </w:r>
    </w:p>
    <w:p w14:paraId="6FD4B3B4" w14:textId="77777777" w:rsidR="00A30790" w:rsidRDefault="00A30790">
      <w:pPr>
        <w:spacing w:after="0" w:line="240" w:lineRule="auto"/>
        <w:jc w:val="both"/>
        <w:rPr>
          <w:rFonts w:ascii="Calibri" w:hAnsi="Calibri" w:cs="Calibri"/>
          <w:sz w:val="24"/>
          <w:szCs w:val="24"/>
        </w:rPr>
      </w:pPr>
    </w:p>
    <w:p w14:paraId="4DFEEEC2" w14:textId="77777777" w:rsidR="00A30790" w:rsidRDefault="00A30790" w:rsidP="002A3929">
      <w:pPr>
        <w:spacing w:after="0" w:line="240" w:lineRule="auto"/>
        <w:ind w:left="284" w:hanging="284"/>
        <w:jc w:val="both"/>
      </w:pPr>
      <w:r>
        <w:rPr>
          <w:rFonts w:ascii="Calibri" w:hAnsi="Calibri" w:cs="Calibri"/>
          <w:b/>
          <w:bCs/>
          <w:sz w:val="24"/>
          <w:szCs w:val="24"/>
        </w:rPr>
        <w:t>XVII.</w:t>
      </w:r>
      <w:r>
        <w:rPr>
          <w:rFonts w:ascii="Calibri" w:hAnsi="Calibri" w:cs="Calibri"/>
          <w:b/>
          <w:bCs/>
          <w:sz w:val="24"/>
          <w:szCs w:val="24"/>
          <w:u w:val="single"/>
        </w:rPr>
        <w:t xml:space="preserve"> ZABEZPIECZENIE NALEŻYTEGO WYKONANIA UMOWY</w:t>
      </w:r>
    </w:p>
    <w:p w14:paraId="481A77BF" w14:textId="77777777" w:rsidR="00A30790" w:rsidRDefault="00A30790">
      <w:pPr>
        <w:numPr>
          <w:ilvl w:val="0"/>
          <w:numId w:val="58"/>
        </w:numPr>
        <w:spacing w:after="0" w:line="240" w:lineRule="auto"/>
        <w:jc w:val="both"/>
      </w:pPr>
      <w:r>
        <w:rPr>
          <w:rFonts w:ascii="Calibri" w:hAnsi="Calibri" w:cs="Calibri"/>
          <w:sz w:val="24"/>
          <w:szCs w:val="24"/>
        </w:rPr>
        <w:t xml:space="preserve">Zamawiający będzie żądał od Wykonawcy, którego oferta zostanie wybrana jako najkorzystniejsza, wniesienia przed zawarciem umowy zabezpieczenia należytego wykonania umowy w wysokości </w:t>
      </w:r>
      <w:r>
        <w:rPr>
          <w:rFonts w:ascii="Calibri" w:hAnsi="Calibri" w:cs="Calibri"/>
          <w:b/>
          <w:bCs/>
          <w:sz w:val="24"/>
          <w:szCs w:val="24"/>
        </w:rPr>
        <w:t>5% ceny brutto oferty.</w:t>
      </w:r>
    </w:p>
    <w:p w14:paraId="3A70AA1C" w14:textId="77777777" w:rsidR="00A30790" w:rsidRDefault="00A30790">
      <w:pPr>
        <w:numPr>
          <w:ilvl w:val="0"/>
          <w:numId w:val="58"/>
        </w:numPr>
        <w:spacing w:after="0" w:line="240" w:lineRule="auto"/>
        <w:jc w:val="both"/>
      </w:pPr>
      <w:r>
        <w:rPr>
          <w:rFonts w:ascii="Calibri" w:hAnsi="Calibri" w:cs="Calibri"/>
          <w:sz w:val="24"/>
          <w:szCs w:val="24"/>
        </w:rPr>
        <w:t>Zabezpieczenie może być wnoszone w według wyboru Wykonawcy, w jednej lub w kilku następujących formach:</w:t>
      </w:r>
    </w:p>
    <w:p w14:paraId="0F3AD834" w14:textId="77777777" w:rsidR="00A30790" w:rsidRDefault="00A30790">
      <w:pPr>
        <w:numPr>
          <w:ilvl w:val="0"/>
          <w:numId w:val="59"/>
        </w:numPr>
        <w:spacing w:after="0" w:line="240" w:lineRule="auto"/>
        <w:jc w:val="both"/>
      </w:pPr>
      <w:r>
        <w:rPr>
          <w:rFonts w:ascii="Calibri" w:hAnsi="Calibri" w:cs="Calibri"/>
          <w:sz w:val="24"/>
          <w:szCs w:val="24"/>
        </w:rPr>
        <w:t>pieniądzu,</w:t>
      </w:r>
    </w:p>
    <w:p w14:paraId="5F85092C" w14:textId="77777777" w:rsidR="00A30790" w:rsidRDefault="00A30790">
      <w:pPr>
        <w:numPr>
          <w:ilvl w:val="0"/>
          <w:numId w:val="59"/>
        </w:numPr>
        <w:spacing w:after="0" w:line="240" w:lineRule="auto"/>
        <w:jc w:val="both"/>
      </w:pPr>
      <w:r>
        <w:rPr>
          <w:rFonts w:ascii="Calibri" w:hAnsi="Calibri" w:cs="Calibri"/>
          <w:sz w:val="24"/>
          <w:szCs w:val="24"/>
        </w:rPr>
        <w:t>poręczeniach bankowych lub poręczeniach spółdzielczej kasy oszczędnościowo-kredytowej, z tym że zobowiązanie kasy jest zawsze zobowiązaniem pieniężnym;</w:t>
      </w:r>
    </w:p>
    <w:p w14:paraId="0DBDC55D" w14:textId="77777777" w:rsidR="00A30790" w:rsidRDefault="00A30790">
      <w:pPr>
        <w:numPr>
          <w:ilvl w:val="0"/>
          <w:numId w:val="59"/>
        </w:numPr>
        <w:spacing w:after="0" w:line="240" w:lineRule="auto"/>
        <w:jc w:val="both"/>
      </w:pPr>
      <w:r>
        <w:rPr>
          <w:rFonts w:ascii="Calibri" w:hAnsi="Calibri" w:cs="Calibri"/>
          <w:sz w:val="24"/>
          <w:szCs w:val="24"/>
        </w:rPr>
        <w:t>gwarancjach bankowych,</w:t>
      </w:r>
    </w:p>
    <w:p w14:paraId="4449353C" w14:textId="77777777" w:rsidR="00A30790" w:rsidRDefault="00A30790">
      <w:pPr>
        <w:numPr>
          <w:ilvl w:val="0"/>
          <w:numId w:val="59"/>
        </w:numPr>
        <w:spacing w:after="0" w:line="240" w:lineRule="auto"/>
        <w:jc w:val="both"/>
      </w:pPr>
      <w:r>
        <w:rPr>
          <w:rFonts w:ascii="Calibri" w:hAnsi="Calibri" w:cs="Calibri"/>
          <w:sz w:val="24"/>
          <w:szCs w:val="24"/>
        </w:rPr>
        <w:t>gwarancjach ubezpieczeniowych,</w:t>
      </w:r>
    </w:p>
    <w:p w14:paraId="478C1E55" w14:textId="77777777" w:rsidR="00A30790" w:rsidRDefault="00A30790">
      <w:pPr>
        <w:numPr>
          <w:ilvl w:val="0"/>
          <w:numId w:val="59"/>
        </w:numPr>
        <w:spacing w:after="0" w:line="240" w:lineRule="auto"/>
        <w:jc w:val="both"/>
      </w:pPr>
      <w:r>
        <w:rPr>
          <w:rFonts w:ascii="Calibri" w:hAnsi="Calibri" w:cs="Calibri"/>
          <w:sz w:val="24"/>
          <w:szCs w:val="24"/>
        </w:rPr>
        <w:t>poręczeniach udzielanych przez podmioty, o których mowa w art. 6b ust. 5 pkt 2 ustawy z dnia 9 listopada 200 r. o utworzeniu Polskiej Agencji Rozwoju Przedsiębiorczości.</w:t>
      </w:r>
    </w:p>
    <w:p w14:paraId="65746D0E" w14:textId="77777777" w:rsidR="00A30790" w:rsidRDefault="00A30790">
      <w:pPr>
        <w:numPr>
          <w:ilvl w:val="0"/>
          <w:numId w:val="60"/>
        </w:numPr>
        <w:spacing w:after="0" w:line="240" w:lineRule="auto"/>
        <w:jc w:val="both"/>
        <w:rPr>
          <w:rFonts w:ascii="Calibri" w:hAnsi="Calibri" w:cs="Calibri"/>
          <w:vanish/>
          <w:sz w:val="24"/>
          <w:szCs w:val="24"/>
        </w:rPr>
      </w:pPr>
    </w:p>
    <w:p w14:paraId="3E88AB8C" w14:textId="77777777" w:rsidR="00A30790" w:rsidRDefault="00A30790">
      <w:pPr>
        <w:numPr>
          <w:ilvl w:val="0"/>
          <w:numId w:val="60"/>
        </w:numPr>
        <w:spacing w:after="0" w:line="240" w:lineRule="auto"/>
        <w:jc w:val="both"/>
        <w:rPr>
          <w:rFonts w:ascii="Calibri" w:hAnsi="Calibri" w:cs="Calibri"/>
          <w:vanish/>
          <w:sz w:val="24"/>
          <w:szCs w:val="24"/>
        </w:rPr>
      </w:pPr>
    </w:p>
    <w:p w14:paraId="1C29DE32" w14:textId="77777777" w:rsidR="00A30790" w:rsidRDefault="00A30790">
      <w:pPr>
        <w:numPr>
          <w:ilvl w:val="0"/>
          <w:numId w:val="60"/>
        </w:numPr>
        <w:spacing w:after="0" w:line="240" w:lineRule="auto"/>
        <w:jc w:val="both"/>
      </w:pPr>
      <w:r>
        <w:rPr>
          <w:rFonts w:ascii="Calibri" w:hAnsi="Calibri" w:cs="Calibri"/>
          <w:sz w:val="24"/>
          <w:szCs w:val="24"/>
        </w:rPr>
        <w:t xml:space="preserve">Zabezpieczenie wnoszone w pieniądzu Wykonawca wpłaca przelewem na rachunek bankowy Zamawiającego: Nadsański Bank Spółdzielczy oddział w Ulanowie </w:t>
      </w:r>
      <w:r>
        <w:rPr>
          <w:rFonts w:ascii="Calibri" w:hAnsi="Calibri" w:cs="Calibri"/>
          <w:b/>
          <w:bCs/>
          <w:sz w:val="24"/>
          <w:szCs w:val="24"/>
        </w:rPr>
        <w:t xml:space="preserve">nr </w:t>
      </w:r>
      <w:r>
        <w:rPr>
          <w:b/>
          <w:bCs/>
        </w:rPr>
        <w:t>80 9430 1032 4000 0303 2000 0002</w:t>
      </w:r>
    </w:p>
    <w:p w14:paraId="0D3DF0D2" w14:textId="77777777" w:rsidR="00A30790" w:rsidRDefault="00A30790">
      <w:pPr>
        <w:numPr>
          <w:ilvl w:val="0"/>
          <w:numId w:val="60"/>
        </w:numPr>
        <w:spacing w:after="0" w:line="240" w:lineRule="auto"/>
        <w:jc w:val="both"/>
      </w:pPr>
      <w:r>
        <w:rPr>
          <w:rFonts w:ascii="Calibri" w:hAnsi="Calibri" w:cs="Calibri"/>
          <w:sz w:val="24"/>
          <w:szCs w:val="24"/>
        </w:rPr>
        <w:t>Z treści zabezpieczenia przedstawionego w formie gwarancji/poręczenia winno wynikać, że bank, ubezpieczyciel, poręczyciel zapłaci, na rzecz Beneficjenta (Zamawiającego) kwotę zabezpieczenia, na pierwsze wezwanie Zamawiającego.</w:t>
      </w:r>
    </w:p>
    <w:p w14:paraId="1C4C54CD" w14:textId="77777777" w:rsidR="00A30790" w:rsidRDefault="00A30790">
      <w:pPr>
        <w:numPr>
          <w:ilvl w:val="0"/>
          <w:numId w:val="60"/>
        </w:numPr>
        <w:spacing w:after="0" w:line="240" w:lineRule="auto"/>
        <w:jc w:val="both"/>
      </w:pPr>
      <w:r>
        <w:rPr>
          <w:rFonts w:ascii="Calibri" w:hAnsi="Calibri" w:cs="Calibri"/>
          <w:sz w:val="24"/>
          <w:szCs w:val="24"/>
        </w:rPr>
        <w:t>W przypadku, gdy zabezpieczenie, będzie wnoszone w formie innej niż pieniądz. Zamawiający zastrzega sobie prawo do akceptacji projektu wyżej wskazanego dokumentu.</w:t>
      </w:r>
    </w:p>
    <w:p w14:paraId="375DEBE7" w14:textId="77777777" w:rsidR="00A30790" w:rsidRDefault="00A30790">
      <w:pPr>
        <w:numPr>
          <w:ilvl w:val="0"/>
          <w:numId w:val="60"/>
        </w:numPr>
        <w:spacing w:after="0" w:line="240" w:lineRule="auto"/>
        <w:jc w:val="both"/>
      </w:pPr>
      <w:r>
        <w:rPr>
          <w:rFonts w:ascii="Calibri" w:hAnsi="Calibri" w:cs="Calibri"/>
          <w:sz w:val="24"/>
          <w:szCs w:val="24"/>
        </w:rPr>
        <w:t>W trakcie realizacji umowy Wykonawca może dokonać zmiany formy zabezpieczenia na jedną lub kilka form, o których mowa w pkt 2. Zmiana formy zabezpieczenia jest dokonywana z zachowaniem ciągłości zabezpieczenia i bez zmniejszenia jego wysokości.</w:t>
      </w:r>
    </w:p>
    <w:p w14:paraId="292FD5EF" w14:textId="77777777" w:rsidR="00A30790" w:rsidRDefault="00A30790">
      <w:pPr>
        <w:numPr>
          <w:ilvl w:val="0"/>
          <w:numId w:val="60"/>
        </w:numPr>
        <w:spacing w:after="0" w:line="240" w:lineRule="auto"/>
        <w:jc w:val="both"/>
      </w:pPr>
      <w:r>
        <w:rPr>
          <w:rFonts w:ascii="Calibri" w:hAnsi="Calibri" w:cs="Calibri"/>
          <w:sz w:val="24"/>
          <w:szCs w:val="24"/>
        </w:rPr>
        <w:t>Zamawiający dokona zwrotu zabezpieczenia należytego wykonania umowy w następujący sposób:</w:t>
      </w:r>
    </w:p>
    <w:p w14:paraId="2B2F0393" w14:textId="77777777" w:rsidR="00A30790" w:rsidRDefault="00A30790">
      <w:pPr>
        <w:numPr>
          <w:ilvl w:val="0"/>
          <w:numId w:val="61"/>
        </w:numPr>
        <w:spacing w:after="0" w:line="240" w:lineRule="auto"/>
        <w:jc w:val="both"/>
      </w:pPr>
      <w:r>
        <w:rPr>
          <w:rFonts w:ascii="Calibri" w:hAnsi="Calibri" w:cs="Calibri"/>
          <w:sz w:val="24"/>
          <w:szCs w:val="24"/>
        </w:rPr>
        <w:t>70% wartości zabezpieczenia zostanie zwrócone w terminie 30 dni od dnia wykonania zamówienia i uznania przez Zamawiającego za należycie wykonane;</w:t>
      </w:r>
    </w:p>
    <w:p w14:paraId="45A8D866" w14:textId="77777777" w:rsidR="00A30790" w:rsidRDefault="00A30790">
      <w:pPr>
        <w:numPr>
          <w:ilvl w:val="0"/>
          <w:numId w:val="61"/>
        </w:numPr>
        <w:spacing w:after="0" w:line="240" w:lineRule="auto"/>
        <w:jc w:val="both"/>
      </w:pPr>
      <w:r>
        <w:rPr>
          <w:rFonts w:ascii="Calibri" w:hAnsi="Calibri" w:cs="Calibri"/>
          <w:sz w:val="24"/>
          <w:szCs w:val="24"/>
        </w:rPr>
        <w:lastRenderedPageBreak/>
        <w:t>30% wartości zabezpieczenia Zamawiający pozostawi na zabezpieczenie roszczeń z tytułu rękojmi za wady lub gwarancji – kwota ta zwrócona nie później niż w 15 dniu po upływie okresu rękojmi za wady lub gwarancji.</w:t>
      </w:r>
    </w:p>
    <w:p w14:paraId="79828B28" w14:textId="77777777" w:rsidR="00A30790" w:rsidRDefault="00A30790">
      <w:pPr>
        <w:spacing w:after="0" w:line="240" w:lineRule="auto"/>
        <w:ind w:hanging="284"/>
        <w:jc w:val="both"/>
        <w:rPr>
          <w:rFonts w:ascii="Calibri" w:hAnsi="Calibri" w:cs="Calibri"/>
          <w:sz w:val="24"/>
          <w:szCs w:val="24"/>
        </w:rPr>
      </w:pPr>
    </w:p>
    <w:p w14:paraId="20217006" w14:textId="77777777" w:rsidR="00A30790" w:rsidRDefault="00A30790">
      <w:pPr>
        <w:spacing w:after="0" w:line="240" w:lineRule="auto"/>
        <w:jc w:val="both"/>
      </w:pPr>
      <w:r>
        <w:rPr>
          <w:rFonts w:ascii="Calibri" w:hAnsi="Calibri" w:cs="Calibri"/>
          <w:b/>
          <w:bCs/>
          <w:sz w:val="24"/>
          <w:szCs w:val="24"/>
        </w:rPr>
        <w:t>XVIII.</w:t>
      </w:r>
      <w:r>
        <w:rPr>
          <w:rFonts w:ascii="Calibri" w:hAnsi="Calibri" w:cs="Calibri"/>
          <w:b/>
          <w:bCs/>
          <w:sz w:val="24"/>
          <w:szCs w:val="24"/>
          <w:u w:val="single"/>
        </w:rPr>
        <w:t xml:space="preserve"> PROJEKTOWANE POSTANOWIENIA UMOWY ORAZ MOŻLIWOŚĆ JEJ ZMIANY</w:t>
      </w:r>
    </w:p>
    <w:p w14:paraId="3DD35EA3" w14:textId="77777777" w:rsidR="00A30790" w:rsidRDefault="00A30790">
      <w:pPr>
        <w:pStyle w:val="ListParagraph"/>
        <w:numPr>
          <w:ilvl w:val="0"/>
          <w:numId w:val="37"/>
        </w:numPr>
        <w:spacing w:after="0" w:line="240" w:lineRule="auto"/>
        <w:jc w:val="both"/>
      </w:pPr>
      <w:r>
        <w:rPr>
          <w:rFonts w:ascii="Calibri" w:hAnsi="Calibri" w:cs="Calibri"/>
          <w:sz w:val="24"/>
          <w:szCs w:val="24"/>
        </w:rPr>
        <w:t xml:space="preserve">Wybrany Wykonawca jest zobowiązany do zawarcia umowy w sprawie zamówienia publicznego na warunkach określonych w Projekcie Umowy – </w:t>
      </w:r>
      <w:r>
        <w:rPr>
          <w:rFonts w:ascii="Calibri" w:hAnsi="Calibri" w:cs="Calibri"/>
          <w:b/>
          <w:bCs/>
          <w:sz w:val="24"/>
          <w:szCs w:val="24"/>
        </w:rPr>
        <w:t>załącznik nr 7 do SWZ.</w:t>
      </w:r>
    </w:p>
    <w:p w14:paraId="70E25F7D" w14:textId="77777777" w:rsidR="00A30790" w:rsidRDefault="00A30790">
      <w:pPr>
        <w:pStyle w:val="ListParagraph"/>
        <w:numPr>
          <w:ilvl w:val="0"/>
          <w:numId w:val="37"/>
        </w:numPr>
        <w:spacing w:after="0" w:line="240" w:lineRule="auto"/>
        <w:jc w:val="both"/>
      </w:pPr>
      <w:r>
        <w:rPr>
          <w:rFonts w:ascii="Calibri" w:hAnsi="Calibri" w:cs="Calibri"/>
          <w:sz w:val="24"/>
          <w:szCs w:val="24"/>
        </w:rPr>
        <w:t>Zakres świadczenia Wykonawcy wynikający z umowy jest tożsamy z jego zobowiązaniem zawartym w ofercie.</w:t>
      </w:r>
    </w:p>
    <w:p w14:paraId="37763B2B" w14:textId="77777777" w:rsidR="00A30790" w:rsidRDefault="00A30790">
      <w:pPr>
        <w:pStyle w:val="ListParagraph"/>
        <w:numPr>
          <w:ilvl w:val="0"/>
          <w:numId w:val="37"/>
        </w:numPr>
        <w:spacing w:after="0" w:line="240" w:lineRule="auto"/>
        <w:jc w:val="both"/>
      </w:pPr>
      <w:r>
        <w:rPr>
          <w:rFonts w:ascii="Calibri" w:hAnsi="Calibri" w:cs="Calibri"/>
          <w:sz w:val="24"/>
          <w:szCs w:val="24"/>
        </w:rPr>
        <w:t>Zamawiający przewiduje możliwość zmiany zawartej umowy w stosunku do treści wybranej oferty w zakresie uregulowanym w art. 454-455 ustawy Pzp oraz w zakresie wskazanym w projekcie umowy.</w:t>
      </w:r>
    </w:p>
    <w:p w14:paraId="4DC8A4BB" w14:textId="77777777" w:rsidR="00A30790" w:rsidRDefault="00A30790">
      <w:pPr>
        <w:pStyle w:val="ListParagraph"/>
        <w:numPr>
          <w:ilvl w:val="0"/>
          <w:numId w:val="37"/>
        </w:numPr>
        <w:spacing w:after="0" w:line="240" w:lineRule="auto"/>
        <w:jc w:val="both"/>
      </w:pPr>
      <w:r>
        <w:rPr>
          <w:rFonts w:ascii="Calibri" w:hAnsi="Calibri" w:cs="Calibri"/>
          <w:sz w:val="24"/>
          <w:szCs w:val="24"/>
        </w:rPr>
        <w:t>Zmiana umowy wymaga dla swej ważności, pod rygorem nieważności, zachowania formy pisemnej.</w:t>
      </w:r>
    </w:p>
    <w:p w14:paraId="2564780C" w14:textId="77777777" w:rsidR="00A30790" w:rsidRDefault="00A30790">
      <w:pPr>
        <w:spacing w:after="0" w:line="240" w:lineRule="auto"/>
        <w:jc w:val="both"/>
        <w:rPr>
          <w:rFonts w:ascii="Calibri" w:hAnsi="Calibri" w:cs="Calibri"/>
          <w:sz w:val="24"/>
          <w:szCs w:val="24"/>
        </w:rPr>
      </w:pPr>
    </w:p>
    <w:p w14:paraId="1A5E1D3C" w14:textId="77777777" w:rsidR="00A30790" w:rsidRDefault="00A30790" w:rsidP="002A3929">
      <w:pPr>
        <w:pStyle w:val="ListParagraph"/>
        <w:spacing w:after="0" w:line="240" w:lineRule="auto"/>
        <w:ind w:left="499" w:hanging="499"/>
        <w:jc w:val="both"/>
      </w:pPr>
      <w:r>
        <w:rPr>
          <w:rFonts w:ascii="Calibri" w:hAnsi="Calibri" w:cs="Calibri"/>
          <w:b/>
          <w:sz w:val="24"/>
          <w:szCs w:val="24"/>
        </w:rPr>
        <w:t>XIX.</w:t>
      </w:r>
      <w:r>
        <w:rPr>
          <w:rFonts w:ascii="Calibri" w:hAnsi="Calibri" w:cs="Calibri"/>
          <w:b/>
          <w:sz w:val="24"/>
          <w:szCs w:val="24"/>
          <w:u w:val="single"/>
        </w:rPr>
        <w:t xml:space="preserve"> PODWYKONAWSTWO</w:t>
      </w:r>
    </w:p>
    <w:p w14:paraId="2794351B" w14:textId="77777777" w:rsidR="00A30790" w:rsidRDefault="00A30790">
      <w:pPr>
        <w:pStyle w:val="ListParagraph"/>
        <w:spacing w:after="0" w:line="240" w:lineRule="auto"/>
        <w:ind w:left="357"/>
        <w:jc w:val="both"/>
      </w:pPr>
      <w:r>
        <w:rPr>
          <w:rFonts w:ascii="Calibri" w:hAnsi="Calibri" w:cs="Calibri"/>
          <w:bCs/>
          <w:sz w:val="24"/>
          <w:szCs w:val="24"/>
        </w:rPr>
        <w:t xml:space="preserve">Wykonawca może powierzyć </w:t>
      </w:r>
      <w:r>
        <w:rPr>
          <w:rFonts w:ascii="Calibri" w:hAnsi="Calibri" w:cs="Calibri"/>
          <w:bCs/>
          <w:sz w:val="24"/>
          <w:szCs w:val="24"/>
        </w:rPr>
        <w:tab/>
        <w:t xml:space="preserve">wykonanie </w:t>
      </w:r>
      <w:r>
        <w:rPr>
          <w:rFonts w:ascii="Calibri" w:hAnsi="Calibri" w:cs="Calibri"/>
          <w:bCs/>
          <w:sz w:val="24"/>
          <w:szCs w:val="24"/>
        </w:rPr>
        <w:tab/>
        <w:t xml:space="preserve">części </w:t>
      </w:r>
      <w:r>
        <w:rPr>
          <w:rFonts w:ascii="Calibri" w:hAnsi="Calibri" w:cs="Calibri"/>
          <w:bCs/>
          <w:sz w:val="24"/>
          <w:szCs w:val="24"/>
        </w:rPr>
        <w:tab/>
        <w:t xml:space="preserve">zamówienia podwykonawcy (podwykonawcom).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znane na tym etapie) nazwy (firmy) tych podwykonawców. </w:t>
      </w:r>
    </w:p>
    <w:p w14:paraId="7BC60A06" w14:textId="77777777" w:rsidR="00A30790" w:rsidRDefault="00A30790">
      <w:pPr>
        <w:pStyle w:val="ListParagraph"/>
        <w:spacing w:after="0" w:line="240" w:lineRule="auto"/>
        <w:ind w:left="357"/>
        <w:jc w:val="both"/>
        <w:rPr>
          <w:rFonts w:ascii="Calibri" w:hAnsi="Calibri" w:cs="Calibri"/>
          <w:sz w:val="24"/>
          <w:szCs w:val="24"/>
          <w:u w:val="single"/>
        </w:rPr>
      </w:pPr>
    </w:p>
    <w:p w14:paraId="777B7160" w14:textId="77777777" w:rsidR="00A30790" w:rsidRDefault="00A30790">
      <w:pPr>
        <w:spacing w:after="0" w:line="240" w:lineRule="auto"/>
        <w:jc w:val="both"/>
      </w:pPr>
      <w:r>
        <w:rPr>
          <w:rFonts w:ascii="Calibri" w:hAnsi="Calibri" w:cs="Calibri"/>
          <w:b/>
          <w:bCs/>
          <w:sz w:val="24"/>
          <w:szCs w:val="24"/>
        </w:rPr>
        <w:t>XX.</w:t>
      </w:r>
      <w:r>
        <w:rPr>
          <w:rFonts w:ascii="Calibri" w:hAnsi="Calibri" w:cs="Calibri"/>
          <w:b/>
          <w:bCs/>
          <w:sz w:val="24"/>
          <w:szCs w:val="24"/>
          <w:u w:val="single"/>
        </w:rPr>
        <w:t xml:space="preserve"> POUCZENIE O ŚRODKACH OCHRONY PRAWNEJ PRZYSŁUGUJĄCYCH WYKONAWCY</w:t>
      </w:r>
    </w:p>
    <w:p w14:paraId="55B970FA" w14:textId="77777777" w:rsidR="00A30790" w:rsidRDefault="00A30790">
      <w:pPr>
        <w:pStyle w:val="ListParagraph"/>
        <w:numPr>
          <w:ilvl w:val="0"/>
          <w:numId w:val="22"/>
        </w:numPr>
        <w:spacing w:after="0" w:line="240" w:lineRule="auto"/>
        <w:jc w:val="both"/>
      </w:pPr>
      <w:r>
        <w:rPr>
          <w:rFonts w:ascii="Calibri" w:hAnsi="Calibri" w:cs="Calibri"/>
          <w:sz w:val="24"/>
          <w:szCs w:val="24"/>
        </w:rPr>
        <w:t>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62FFF76" w14:textId="77777777" w:rsidR="00A30790" w:rsidRDefault="00A30790">
      <w:pPr>
        <w:pStyle w:val="ListParagraph"/>
        <w:numPr>
          <w:ilvl w:val="0"/>
          <w:numId w:val="22"/>
        </w:numPr>
        <w:spacing w:after="0" w:line="240" w:lineRule="auto"/>
        <w:jc w:val="both"/>
      </w:pPr>
      <w:r>
        <w:rPr>
          <w:rFonts w:ascii="Calibri" w:hAnsi="Calibri"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A682723" w14:textId="77777777" w:rsidR="00A30790" w:rsidRDefault="00A30790">
      <w:pPr>
        <w:pStyle w:val="ListParagraph"/>
        <w:numPr>
          <w:ilvl w:val="0"/>
          <w:numId w:val="22"/>
        </w:numPr>
        <w:spacing w:after="0" w:line="240" w:lineRule="auto"/>
        <w:jc w:val="both"/>
      </w:pPr>
      <w:r>
        <w:rPr>
          <w:rFonts w:ascii="Calibri" w:hAnsi="Calibri" w:cs="Calibri"/>
          <w:sz w:val="24"/>
          <w:szCs w:val="24"/>
        </w:rPr>
        <w:t>Odwołanie przysługuje na:</w:t>
      </w:r>
    </w:p>
    <w:p w14:paraId="48B23850" w14:textId="77777777" w:rsidR="00A30790" w:rsidRDefault="00A30790">
      <w:pPr>
        <w:pStyle w:val="ListParagraph"/>
        <w:numPr>
          <w:ilvl w:val="0"/>
          <w:numId w:val="39"/>
        </w:numPr>
        <w:spacing w:after="0" w:line="240" w:lineRule="auto"/>
        <w:jc w:val="both"/>
      </w:pPr>
      <w:r>
        <w:rPr>
          <w:rFonts w:ascii="Calibri" w:hAnsi="Calibri" w:cs="Calibri"/>
          <w:sz w:val="24"/>
          <w:szCs w:val="24"/>
        </w:rPr>
        <w:t>niezgodną z przepisami ustawy czynność Zamawiającego, podjętą w postępowaniu o udzielenie zamówienia w tym na projektowane postanowienia umowy;</w:t>
      </w:r>
    </w:p>
    <w:p w14:paraId="782743A7" w14:textId="77777777" w:rsidR="00A30790" w:rsidRDefault="00A30790">
      <w:pPr>
        <w:pStyle w:val="ListParagraph"/>
        <w:numPr>
          <w:ilvl w:val="0"/>
          <w:numId w:val="39"/>
        </w:numPr>
        <w:spacing w:after="0" w:line="240" w:lineRule="auto"/>
        <w:jc w:val="both"/>
      </w:pPr>
      <w:r>
        <w:rPr>
          <w:rFonts w:ascii="Calibri" w:hAnsi="Calibri" w:cs="Calibri"/>
          <w:sz w:val="24"/>
          <w:szCs w:val="24"/>
        </w:rPr>
        <w:t>zaniechanie czynności w postępowaniu o udzielnie zamówienia, do której Zamawiający był zobowiązany na podstawie ustawy Pzp.</w:t>
      </w:r>
    </w:p>
    <w:p w14:paraId="155B61C5" w14:textId="77777777" w:rsidR="00A30790" w:rsidRDefault="00A30790">
      <w:pPr>
        <w:pStyle w:val="ListParagraph"/>
        <w:numPr>
          <w:ilvl w:val="0"/>
          <w:numId w:val="38"/>
        </w:numPr>
        <w:spacing w:after="0" w:line="240" w:lineRule="auto"/>
        <w:jc w:val="both"/>
        <w:rPr>
          <w:rFonts w:ascii="Calibri" w:hAnsi="Calibri" w:cs="Calibri"/>
          <w:vanish/>
          <w:sz w:val="24"/>
          <w:szCs w:val="24"/>
        </w:rPr>
      </w:pPr>
    </w:p>
    <w:p w14:paraId="6DC27F08" w14:textId="77777777" w:rsidR="00A30790" w:rsidRDefault="00A30790">
      <w:pPr>
        <w:pStyle w:val="ListParagraph"/>
        <w:numPr>
          <w:ilvl w:val="0"/>
          <w:numId w:val="38"/>
        </w:numPr>
        <w:spacing w:after="0" w:line="240" w:lineRule="auto"/>
        <w:jc w:val="both"/>
        <w:rPr>
          <w:rFonts w:ascii="Calibri" w:hAnsi="Calibri" w:cs="Calibri"/>
          <w:vanish/>
          <w:sz w:val="24"/>
          <w:szCs w:val="24"/>
        </w:rPr>
      </w:pPr>
    </w:p>
    <w:p w14:paraId="59904626" w14:textId="77777777" w:rsidR="00A30790" w:rsidRDefault="00A30790">
      <w:pPr>
        <w:pStyle w:val="ListParagraph"/>
        <w:numPr>
          <w:ilvl w:val="0"/>
          <w:numId w:val="38"/>
        </w:numPr>
        <w:spacing w:after="0" w:line="240" w:lineRule="auto"/>
        <w:jc w:val="both"/>
        <w:rPr>
          <w:rFonts w:ascii="Calibri" w:hAnsi="Calibri" w:cs="Calibri"/>
          <w:vanish/>
          <w:sz w:val="24"/>
          <w:szCs w:val="24"/>
        </w:rPr>
      </w:pPr>
    </w:p>
    <w:p w14:paraId="0EDFFD8B" w14:textId="77777777" w:rsidR="00A30790" w:rsidRDefault="00A30790">
      <w:pPr>
        <w:pStyle w:val="ListParagraph"/>
        <w:numPr>
          <w:ilvl w:val="0"/>
          <w:numId w:val="38"/>
        </w:numPr>
        <w:spacing w:after="0" w:line="240" w:lineRule="auto"/>
        <w:jc w:val="both"/>
      </w:pPr>
      <w:r>
        <w:rPr>
          <w:rFonts w:ascii="Calibri" w:hAnsi="Calibri" w:cs="Calibr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20E79E3" w14:textId="77777777" w:rsidR="00A30790" w:rsidRDefault="00A30790">
      <w:pPr>
        <w:pStyle w:val="ListParagraph"/>
        <w:numPr>
          <w:ilvl w:val="0"/>
          <w:numId w:val="38"/>
        </w:numPr>
        <w:spacing w:after="0" w:line="240" w:lineRule="auto"/>
        <w:jc w:val="both"/>
      </w:pPr>
      <w:r>
        <w:rPr>
          <w:rFonts w:ascii="Calibri" w:hAnsi="Calibri" w:cs="Calibri"/>
          <w:sz w:val="24"/>
          <w:szCs w:val="24"/>
        </w:rPr>
        <w:t>Odwołanie wobec treści ogłoszenia lub treści SWZ wnosi się w terminie 5 dni od dnia zamieszczenia ogłoszenia w Biuletynie Zamówień Publicznych lub treści SWZ na stronie internetowej.</w:t>
      </w:r>
    </w:p>
    <w:p w14:paraId="4066E2BD" w14:textId="77777777" w:rsidR="00A30790" w:rsidRDefault="00A30790">
      <w:pPr>
        <w:pStyle w:val="ListParagraph"/>
        <w:numPr>
          <w:ilvl w:val="0"/>
          <w:numId w:val="38"/>
        </w:numPr>
        <w:spacing w:after="0" w:line="240" w:lineRule="auto"/>
        <w:jc w:val="both"/>
      </w:pPr>
      <w:r>
        <w:rPr>
          <w:rFonts w:ascii="Calibri" w:hAnsi="Calibri" w:cs="Calibri"/>
          <w:sz w:val="24"/>
          <w:szCs w:val="24"/>
        </w:rPr>
        <w:t>Odwołanie wnosi się w terminie:</w:t>
      </w:r>
    </w:p>
    <w:p w14:paraId="46154E5E" w14:textId="77777777" w:rsidR="00A30790" w:rsidRDefault="00A30790">
      <w:pPr>
        <w:pStyle w:val="ListParagraph"/>
        <w:numPr>
          <w:ilvl w:val="0"/>
          <w:numId w:val="51"/>
        </w:numPr>
        <w:spacing w:after="0" w:line="240" w:lineRule="auto"/>
        <w:jc w:val="both"/>
      </w:pPr>
      <w:r>
        <w:rPr>
          <w:rFonts w:ascii="Calibri" w:hAnsi="Calibri" w:cs="Calibri"/>
          <w:sz w:val="24"/>
          <w:szCs w:val="24"/>
        </w:rPr>
        <w:t>5 dni od przekazania informacji o czynności Zamawiającego stanowiącej podstawę jego wniesienia, jeżeli informacja została przekazana przy użyciu środków komunikacji elektronicznej,</w:t>
      </w:r>
    </w:p>
    <w:p w14:paraId="3A6C4098" w14:textId="77777777" w:rsidR="00A30790" w:rsidRDefault="00A30790">
      <w:pPr>
        <w:pStyle w:val="ListParagraph"/>
        <w:numPr>
          <w:ilvl w:val="0"/>
          <w:numId w:val="51"/>
        </w:numPr>
        <w:spacing w:after="0" w:line="240" w:lineRule="auto"/>
        <w:jc w:val="both"/>
      </w:pPr>
      <w:r>
        <w:rPr>
          <w:rFonts w:ascii="Calibri" w:hAnsi="Calibri" w:cs="Calibri"/>
          <w:sz w:val="24"/>
          <w:szCs w:val="24"/>
        </w:rPr>
        <w:lastRenderedPageBreak/>
        <w:t>10 dni od dnia przekazania informacji o czynności Zamawiającego stanowiącej podstawę jego wniesienia, jeżeli informacja została przekazana w sposób inny niż określone w ppkt 1).</w:t>
      </w:r>
    </w:p>
    <w:p w14:paraId="65F6D5E4" w14:textId="77777777" w:rsidR="00A30790" w:rsidRDefault="00A30790">
      <w:pPr>
        <w:pStyle w:val="ListParagraph"/>
        <w:numPr>
          <w:ilvl w:val="0"/>
          <w:numId w:val="38"/>
        </w:numPr>
        <w:spacing w:after="0" w:line="240" w:lineRule="auto"/>
        <w:jc w:val="both"/>
      </w:pPr>
      <w:r>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9788164" w14:textId="77777777" w:rsidR="00A30790" w:rsidRDefault="00A30790">
      <w:pPr>
        <w:pStyle w:val="ListParagraph"/>
        <w:numPr>
          <w:ilvl w:val="0"/>
          <w:numId w:val="38"/>
        </w:numPr>
        <w:spacing w:after="0" w:line="240" w:lineRule="auto"/>
        <w:jc w:val="both"/>
      </w:pPr>
      <w:r>
        <w:rPr>
          <w:rFonts w:ascii="Calibri" w:hAnsi="Calibri" w:cs="Calibri"/>
          <w:sz w:val="24"/>
          <w:szCs w:val="24"/>
        </w:rPr>
        <w:t xml:space="preserve">Na orzeczenie Krajowej Izby Odwoławczej oraz postanowienie Prezesa Krajowej Izby Odwoławczej, o którym mowa w art. 519 ust. 1 ustawy Pzp, stronom oraz uczestnikom postępowania odwoławczego przysługuje skarga do sądu. </w:t>
      </w:r>
    </w:p>
    <w:p w14:paraId="2F08B2F2" w14:textId="77777777" w:rsidR="00A30790" w:rsidRDefault="00A30790">
      <w:pPr>
        <w:pStyle w:val="pkt"/>
        <w:numPr>
          <w:ilvl w:val="0"/>
          <w:numId w:val="38"/>
        </w:numPr>
        <w:spacing w:before="0" w:after="0"/>
      </w:pPr>
      <w:r>
        <w:rPr>
          <w:rFonts w:ascii="Calibri" w:hAnsi="Calibri" w:cs="Calibri"/>
          <w:szCs w:val="24"/>
        </w:rPr>
        <w:t>W postępowaniu toczącym się wskutek wniesienia skargi stosuje się odpowiednio przepisy ustawy z dnia 17.11.1964 r. - Kodeks postępowania cywilnego o apelacji, jeżeli przepisy niniejszego rozdziału nie stanowią inaczej.</w:t>
      </w:r>
    </w:p>
    <w:p w14:paraId="7BC5AAAD" w14:textId="77777777" w:rsidR="00A30790" w:rsidRDefault="00A30790">
      <w:pPr>
        <w:pStyle w:val="ListParagraph"/>
        <w:numPr>
          <w:ilvl w:val="0"/>
          <w:numId w:val="38"/>
        </w:numPr>
        <w:spacing w:after="0" w:line="240" w:lineRule="auto"/>
        <w:jc w:val="both"/>
      </w:pPr>
      <w:r>
        <w:rPr>
          <w:rFonts w:ascii="Calibri" w:hAnsi="Calibri" w:cs="Calibri"/>
          <w:sz w:val="24"/>
          <w:szCs w:val="24"/>
        </w:rPr>
        <w:t>Skargę wnosi się do Sądu Okręgowego w Warszawie – sądu zamówień publicznych.</w:t>
      </w:r>
    </w:p>
    <w:p w14:paraId="6931BAF6" w14:textId="77777777" w:rsidR="00A30790" w:rsidRDefault="00A30790">
      <w:pPr>
        <w:pStyle w:val="pkt"/>
        <w:numPr>
          <w:ilvl w:val="0"/>
          <w:numId w:val="38"/>
        </w:numPr>
        <w:spacing w:before="0" w:after="0"/>
      </w:pPr>
      <w:r>
        <w:rPr>
          <w:rFonts w:ascii="Calibri" w:hAnsi="Calibri" w:cs="Calibri"/>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33DE62FC" w14:textId="77777777" w:rsidR="00A30790" w:rsidRDefault="00A30790">
      <w:pPr>
        <w:pStyle w:val="ListParagraph"/>
        <w:numPr>
          <w:ilvl w:val="0"/>
          <w:numId w:val="38"/>
        </w:numPr>
        <w:spacing w:after="0" w:line="240" w:lineRule="auto"/>
        <w:jc w:val="both"/>
      </w:pPr>
      <w:r>
        <w:rPr>
          <w:rFonts w:ascii="Calibri" w:hAnsi="Calibri" w:cs="Calibri"/>
          <w:sz w:val="24"/>
          <w:szCs w:val="24"/>
        </w:rPr>
        <w:t>Prezes Izby przekazuje skargę wraz z aktami postępowania odwoławczego do sądu zamówień publicznych w terminie 7 dni od dnia jej otrzymania.</w:t>
      </w:r>
    </w:p>
    <w:p w14:paraId="75881B6F" w14:textId="77777777" w:rsidR="00A30790" w:rsidRDefault="00A30790">
      <w:pPr>
        <w:pStyle w:val="ListParagraph"/>
        <w:numPr>
          <w:ilvl w:val="0"/>
          <w:numId w:val="38"/>
        </w:numPr>
        <w:spacing w:after="0" w:line="240" w:lineRule="auto"/>
        <w:jc w:val="both"/>
      </w:pPr>
      <w:r>
        <w:rPr>
          <w:rFonts w:ascii="Calibri" w:hAnsi="Calibri" w:cs="Calibri"/>
          <w:sz w:val="24"/>
          <w:szCs w:val="24"/>
        </w:rPr>
        <w:t>Szczegółowe informacje dotyczące środków ochrony prawnej określone są w Dziale IX „Środki ochrony prawnej” ustawy Pzp.</w:t>
      </w:r>
    </w:p>
    <w:p w14:paraId="019172E1" w14:textId="77777777" w:rsidR="00A30790" w:rsidRDefault="00A30790">
      <w:pPr>
        <w:pStyle w:val="ListParagraph"/>
        <w:numPr>
          <w:ilvl w:val="0"/>
          <w:numId w:val="40"/>
        </w:numPr>
        <w:spacing w:after="0" w:line="240" w:lineRule="auto"/>
        <w:jc w:val="both"/>
        <w:rPr>
          <w:rFonts w:ascii="Calibri" w:hAnsi="Calibri" w:cs="Calibri"/>
          <w:vanish/>
          <w:sz w:val="24"/>
          <w:szCs w:val="24"/>
        </w:rPr>
      </w:pPr>
    </w:p>
    <w:p w14:paraId="43F0D776" w14:textId="77777777" w:rsidR="00A30790" w:rsidRDefault="00A30790">
      <w:pPr>
        <w:pStyle w:val="ListParagraph"/>
        <w:numPr>
          <w:ilvl w:val="0"/>
          <w:numId w:val="40"/>
        </w:numPr>
        <w:spacing w:after="0" w:line="240" w:lineRule="auto"/>
        <w:jc w:val="both"/>
        <w:rPr>
          <w:rFonts w:ascii="Calibri" w:hAnsi="Calibri" w:cs="Calibri"/>
          <w:vanish/>
          <w:sz w:val="24"/>
          <w:szCs w:val="24"/>
        </w:rPr>
      </w:pPr>
    </w:p>
    <w:p w14:paraId="0986ACC7" w14:textId="77777777" w:rsidR="00A30790" w:rsidRDefault="00A30790">
      <w:pPr>
        <w:pStyle w:val="ListParagraph"/>
        <w:numPr>
          <w:ilvl w:val="0"/>
          <w:numId w:val="40"/>
        </w:numPr>
        <w:spacing w:after="0" w:line="240" w:lineRule="auto"/>
        <w:jc w:val="both"/>
        <w:rPr>
          <w:rFonts w:ascii="Calibri" w:hAnsi="Calibri" w:cs="Calibri"/>
          <w:vanish/>
          <w:sz w:val="24"/>
          <w:szCs w:val="24"/>
        </w:rPr>
      </w:pPr>
    </w:p>
    <w:p w14:paraId="0E9F043F" w14:textId="77777777" w:rsidR="00A30790" w:rsidRDefault="00A30790">
      <w:pPr>
        <w:pStyle w:val="ListParagraph"/>
        <w:numPr>
          <w:ilvl w:val="0"/>
          <w:numId w:val="40"/>
        </w:numPr>
        <w:spacing w:after="0" w:line="240" w:lineRule="auto"/>
        <w:jc w:val="both"/>
        <w:rPr>
          <w:rFonts w:ascii="Calibri" w:hAnsi="Calibri" w:cs="Calibri"/>
          <w:vanish/>
          <w:sz w:val="24"/>
          <w:szCs w:val="24"/>
        </w:rPr>
      </w:pPr>
    </w:p>
    <w:p w14:paraId="05728FF9" w14:textId="77777777" w:rsidR="00A30790" w:rsidRDefault="00A30790">
      <w:pPr>
        <w:pStyle w:val="ListParagraph"/>
        <w:numPr>
          <w:ilvl w:val="0"/>
          <w:numId w:val="40"/>
        </w:numPr>
        <w:spacing w:after="0" w:line="240" w:lineRule="auto"/>
        <w:jc w:val="both"/>
        <w:rPr>
          <w:rFonts w:ascii="Calibri" w:hAnsi="Calibri" w:cs="Calibri"/>
          <w:vanish/>
          <w:sz w:val="24"/>
          <w:szCs w:val="24"/>
        </w:rPr>
      </w:pPr>
    </w:p>
    <w:p w14:paraId="170A07F2" w14:textId="77777777" w:rsidR="00A30790" w:rsidRDefault="00A30790">
      <w:pPr>
        <w:pStyle w:val="ListParagraph"/>
        <w:numPr>
          <w:ilvl w:val="0"/>
          <w:numId w:val="40"/>
        </w:numPr>
        <w:spacing w:after="0" w:line="240" w:lineRule="auto"/>
        <w:jc w:val="both"/>
        <w:rPr>
          <w:rFonts w:ascii="Calibri" w:hAnsi="Calibri" w:cs="Calibri"/>
          <w:vanish/>
          <w:sz w:val="24"/>
          <w:szCs w:val="24"/>
        </w:rPr>
      </w:pPr>
    </w:p>
    <w:p w14:paraId="76DF8323" w14:textId="77777777" w:rsidR="00A30790" w:rsidRDefault="00A30790">
      <w:pPr>
        <w:pStyle w:val="ListParagraph"/>
        <w:spacing w:after="0" w:line="240" w:lineRule="auto"/>
        <w:ind w:left="357"/>
        <w:jc w:val="both"/>
        <w:rPr>
          <w:rFonts w:ascii="Calibri" w:hAnsi="Calibri" w:cs="Calibri"/>
          <w:sz w:val="24"/>
          <w:szCs w:val="24"/>
        </w:rPr>
      </w:pPr>
    </w:p>
    <w:p w14:paraId="77B6C6B4" w14:textId="77777777" w:rsidR="00A30790" w:rsidRDefault="00A30790">
      <w:pPr>
        <w:pStyle w:val="ListParagraph"/>
        <w:numPr>
          <w:ilvl w:val="0"/>
          <w:numId w:val="23"/>
        </w:numPr>
        <w:spacing w:after="0" w:line="240" w:lineRule="auto"/>
        <w:jc w:val="both"/>
        <w:rPr>
          <w:rFonts w:ascii="Calibri" w:hAnsi="Calibri" w:cs="Calibri"/>
          <w:vanish/>
          <w:sz w:val="24"/>
          <w:szCs w:val="24"/>
        </w:rPr>
      </w:pPr>
    </w:p>
    <w:p w14:paraId="39F1E44C" w14:textId="77777777" w:rsidR="00A30790" w:rsidRDefault="00A30790">
      <w:pPr>
        <w:pStyle w:val="ListParagraph"/>
        <w:numPr>
          <w:ilvl w:val="0"/>
          <w:numId w:val="23"/>
        </w:numPr>
        <w:spacing w:after="0" w:line="240" w:lineRule="auto"/>
        <w:jc w:val="both"/>
        <w:rPr>
          <w:rFonts w:ascii="Calibri" w:hAnsi="Calibri" w:cs="Calibri"/>
          <w:vanish/>
          <w:sz w:val="24"/>
          <w:szCs w:val="24"/>
        </w:rPr>
      </w:pPr>
    </w:p>
    <w:p w14:paraId="0FD009A9"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3B0F47E6"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54462289"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21A7D5C3"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3EC05436"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736B6232"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79A31C69"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0185D8EA"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06DF4AB9"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3F425A26"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6F8938F5"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7E5B0CBB"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06045A59"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700AB7E9"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663E4C98"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7F0D533C"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3D3F13D7"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37E90070"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00C2A0A8"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459A09F3"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417C7C9B"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5FC516A1"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270213E7" w14:textId="77777777" w:rsidR="00A30790" w:rsidRDefault="00A30790">
      <w:pPr>
        <w:pStyle w:val="ListParagraph"/>
        <w:numPr>
          <w:ilvl w:val="0"/>
          <w:numId w:val="41"/>
        </w:numPr>
        <w:spacing w:after="0" w:line="240" w:lineRule="auto"/>
        <w:jc w:val="both"/>
        <w:rPr>
          <w:rFonts w:ascii="Calibri" w:hAnsi="Calibri" w:cs="Calibri"/>
          <w:b/>
          <w:bCs/>
          <w:vanish/>
          <w:sz w:val="24"/>
          <w:szCs w:val="24"/>
        </w:rPr>
      </w:pPr>
    </w:p>
    <w:p w14:paraId="15C25099" w14:textId="77777777" w:rsidR="00A30790" w:rsidRDefault="00A30790" w:rsidP="002A3929">
      <w:pPr>
        <w:spacing w:after="0" w:line="240" w:lineRule="auto"/>
        <w:ind w:left="284" w:hanging="284"/>
        <w:jc w:val="both"/>
      </w:pPr>
      <w:r>
        <w:rPr>
          <w:rFonts w:ascii="Calibri" w:hAnsi="Calibri" w:cs="Calibri"/>
          <w:b/>
          <w:bCs/>
          <w:sz w:val="24"/>
          <w:szCs w:val="24"/>
        </w:rPr>
        <w:t>XXI.</w:t>
      </w:r>
      <w:r>
        <w:rPr>
          <w:rFonts w:ascii="Calibri" w:hAnsi="Calibri" w:cs="Calibri"/>
          <w:b/>
          <w:bCs/>
          <w:sz w:val="24"/>
          <w:szCs w:val="24"/>
          <w:u w:val="single"/>
        </w:rPr>
        <w:t xml:space="preserve"> OCHRONA DANYCH OSOBOWYCH</w:t>
      </w:r>
    </w:p>
    <w:p w14:paraId="5A9AC297" w14:textId="77777777" w:rsidR="00A30790" w:rsidRDefault="00A30790">
      <w:pPr>
        <w:pStyle w:val="ListParagraph"/>
        <w:numPr>
          <w:ilvl w:val="0"/>
          <w:numId w:val="52"/>
        </w:numPr>
        <w:spacing w:after="0" w:line="240" w:lineRule="auto"/>
        <w:jc w:val="both"/>
      </w:pPr>
      <w:r>
        <w:rPr>
          <w:rFonts w:ascii="Calibri" w:hAnsi="Calibri" w:cs="Calibri"/>
          <w:bCs/>
          <w:sz w:val="24"/>
          <w:szCs w:val="24"/>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7E27FFDB"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1. Administratorem Pani/Pana danych osobowych jest Gminy i Miasta Ulanów, z siedzibą mieszczącą się pod adresem: Rynek 5, 37-410 Ulanów, tel. 15 8763041</w:t>
      </w:r>
    </w:p>
    <w:p w14:paraId="5F8F6F11"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 xml:space="preserve">2. W sprawach z zakresu ochrony danych osobowych mogą Państwo kontaktować się z </w:t>
      </w:r>
    </w:p>
    <w:p w14:paraId="1CA4B86B"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 xml:space="preserve">     Inspektorem  Ochrony Danych pod adresem e-mail: iod.akolodziej@gmail.com   lub pisemnie, </w:t>
      </w:r>
    </w:p>
    <w:p w14:paraId="7643A128"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 xml:space="preserve">     kierując korespondencję pod adres siedziby Administratora.</w:t>
      </w:r>
    </w:p>
    <w:p w14:paraId="1B8A75E4"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 xml:space="preserve">3. Dane osobowe będą przetwarzane w celu związanym z postępowaniem o udzielenie zamówienia publicznego. </w:t>
      </w:r>
    </w:p>
    <w:p w14:paraId="29D97722"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4. Dane osobowe będą przetwarzane przez okres zgodnie z art. 78 ust. 1 i 4 ustawy z dnia z dnia 11 września 2019 r.– Prawo zamówień publicznych (Dz. U. z 2019 r. poz. 2019 ze zm.), zwanej dalej PZP, przez okres 4 lat od dnia zakończenia postępowania o udzielenie zamówienia, a jeżeli czas trwania umowy przekracza 4 lata, okres przechowywania obejmuje cały czas obowiązywania umowy.</w:t>
      </w:r>
    </w:p>
    <w:p w14:paraId="16BC1BE3"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5. Podstawą prawną przetwarzania danych jest art. 6 ust. 1 lit. c) ww. Rozporządzenia w związku z przepisami PZP.</w:t>
      </w:r>
    </w:p>
    <w:p w14:paraId="49868059"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6. Odbiorcami Pani/Pana danych będą osoby lub podmioty, którym udostępniona zostanie dokumentacja postępowania w oparciu o art. 18 oraz art. 74 ust. 4 PZP.</w:t>
      </w:r>
    </w:p>
    <w:p w14:paraId="47F6A89A"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lastRenderedPageBreak/>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5CAF06B7"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8. Osoba, której dane dotyczą ma prawo do:</w:t>
      </w:r>
    </w:p>
    <w:p w14:paraId="41A19477"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 xml:space="preserve"> - dostępu do treści swoich danych oraz możliwości ich poprawiania, sprostowania, ograniczenia przetwarzania, </w:t>
      </w:r>
    </w:p>
    <w:p w14:paraId="6EC967FA"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 w przypadku gdy przetwarzanie danych odbywa się z naruszeniem przepisów Rozporządzenia służy prawo wniesienia skargi do organu nadzorczego tj. Prezesa Urzędu Ochrony Danych Osobowych, ul. Stawki 2, 00-193 Warszawa,</w:t>
      </w:r>
    </w:p>
    <w:p w14:paraId="3FA6DE5A"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9. Osobie, której dane dotyczą nie przysługuje:</w:t>
      </w:r>
    </w:p>
    <w:p w14:paraId="7FACF856"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 w związku z art. 17 ust. 3 lit. b, d lub e Rozporządzenia prawo do usunięcia danych osobowych;</w:t>
      </w:r>
    </w:p>
    <w:p w14:paraId="29BFECAF"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 prawo do przenoszenia danych osobowych, o którym mowa w art. 20 Rozporządzenia;</w:t>
      </w:r>
    </w:p>
    <w:p w14:paraId="42E7CFB7"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 xml:space="preserve">- na podstawie art. 21 Rozporządzenia prawo sprzeciwu, wobec przetwarzania danych osobowych. </w:t>
      </w:r>
    </w:p>
    <w:p w14:paraId="521866A9"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0D2750AB"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84E597B"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12. Wystąpienie z żądaniem, o którym mowa w art. 18 ust. 1 Rozporządzenia, nie ogranicza przetwarzania danych osobowych do czasu zakończenia postępowania o udzielenie zamówienia publicznego.</w:t>
      </w:r>
    </w:p>
    <w:p w14:paraId="30CBA7B7"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13. W przypadku danych osobowych zamieszczonych przez Administratora w Biuletynie Zamówień Publicznych, prawa, o których mowa w art. 15 i art. 16 Rozporządzenia, są wykonywane w drodze żądania skierowanego do Administratora.</w:t>
      </w:r>
    </w:p>
    <w:p w14:paraId="0FEDDDC4"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3616A37"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3B349ACB" w14:textId="77777777" w:rsidR="0097740E" w:rsidRPr="0097740E"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t>16. Skorzystanie przez osobę, której dane dotyczą, z uprawnienia do sprostowania lub uzupełnienia, o którym mowa w art. 16 Rozporządzenia, nie może naruszać integralności protokołu oraz jego załączników.</w:t>
      </w:r>
    </w:p>
    <w:p w14:paraId="6C233D47" w14:textId="77777777" w:rsidR="00A30790" w:rsidRDefault="0097740E" w:rsidP="0097740E">
      <w:pPr>
        <w:pStyle w:val="ListParagraph"/>
        <w:spacing w:after="0" w:line="240" w:lineRule="auto"/>
        <w:ind w:left="357"/>
        <w:jc w:val="both"/>
        <w:rPr>
          <w:rFonts w:ascii="Calibri" w:hAnsi="Calibri" w:cs="Calibri"/>
          <w:bCs/>
          <w:sz w:val="24"/>
          <w:szCs w:val="24"/>
        </w:rPr>
      </w:pPr>
      <w:r w:rsidRPr="0097740E">
        <w:rPr>
          <w:rFonts w:ascii="Calibri" w:hAnsi="Calibri" w:cs="Calibri"/>
          <w:bCs/>
          <w:sz w:val="24"/>
          <w:szCs w:val="24"/>
        </w:rPr>
        <w:lastRenderedPageBreak/>
        <w:t>17. Ponadto informujemy, iż w związku z przetwarzaniem Pani/Pana danych osobowych nie podlega Pan/Pani decyzjom, które się opierają wyłącznie na zautomatyzowanym przetwarzaniu, w tym profilowaniu, o czym stanowi art. 22 Rozporządzenia.</w:t>
      </w:r>
    </w:p>
    <w:p w14:paraId="1EF2BD56" w14:textId="77777777" w:rsidR="0097740E" w:rsidRDefault="0097740E" w:rsidP="0097740E">
      <w:pPr>
        <w:pStyle w:val="ListParagraph"/>
        <w:spacing w:after="0" w:line="240" w:lineRule="auto"/>
        <w:ind w:left="357"/>
        <w:jc w:val="both"/>
        <w:rPr>
          <w:rFonts w:ascii="Calibri" w:hAnsi="Calibri" w:cs="Calibri"/>
          <w:bCs/>
          <w:sz w:val="24"/>
          <w:szCs w:val="24"/>
        </w:rPr>
      </w:pPr>
    </w:p>
    <w:p w14:paraId="61565F7C"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499A10AE"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367ECDFC"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39B1102B"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58C6105F"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416EE2AE"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55FB02B4"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19A396E6"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33E0B16C"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4E035B18"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71CA7FE8"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0099DF78"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2A1EBF8F"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78A796EE"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505626D4"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141C66B7" w14:textId="77777777" w:rsidR="00A30790" w:rsidRDefault="00A30790">
      <w:pPr>
        <w:pStyle w:val="ListParagraph"/>
        <w:numPr>
          <w:ilvl w:val="0"/>
          <w:numId w:val="9"/>
        </w:numPr>
        <w:spacing w:after="0" w:line="240" w:lineRule="auto"/>
        <w:jc w:val="both"/>
        <w:rPr>
          <w:rFonts w:ascii="Calibri" w:hAnsi="Calibri" w:cs="Calibri"/>
          <w:b/>
          <w:bCs/>
          <w:vanish/>
          <w:sz w:val="24"/>
          <w:szCs w:val="24"/>
        </w:rPr>
      </w:pPr>
    </w:p>
    <w:p w14:paraId="209D29D6" w14:textId="77777777" w:rsidR="00A30790" w:rsidRDefault="00A30790" w:rsidP="002A3929">
      <w:pPr>
        <w:spacing w:after="0" w:line="240" w:lineRule="auto"/>
        <w:ind w:left="284" w:hanging="284"/>
        <w:jc w:val="both"/>
      </w:pPr>
      <w:r>
        <w:rPr>
          <w:rFonts w:ascii="Calibri" w:hAnsi="Calibri" w:cs="Calibri"/>
          <w:b/>
          <w:bCs/>
          <w:sz w:val="24"/>
          <w:szCs w:val="24"/>
        </w:rPr>
        <w:t>XXII.</w:t>
      </w:r>
      <w:r>
        <w:rPr>
          <w:rFonts w:ascii="Calibri" w:hAnsi="Calibri" w:cs="Calibri"/>
          <w:b/>
          <w:bCs/>
          <w:sz w:val="24"/>
          <w:szCs w:val="24"/>
          <w:u w:val="single"/>
        </w:rPr>
        <w:t xml:space="preserve"> WYKAZ ZAŁĄCZNIKÓW DO SWZ</w:t>
      </w:r>
    </w:p>
    <w:p w14:paraId="485AC8CA" w14:textId="77777777" w:rsidR="00A30790" w:rsidRDefault="00A30790">
      <w:pPr>
        <w:pStyle w:val="ListParagraph"/>
        <w:spacing w:after="0" w:line="240" w:lineRule="auto"/>
        <w:ind w:left="357"/>
        <w:jc w:val="both"/>
      </w:pPr>
      <w:r>
        <w:rPr>
          <w:rFonts w:ascii="Calibri" w:hAnsi="Calibri" w:cs="Calibri"/>
          <w:b/>
          <w:sz w:val="24"/>
          <w:szCs w:val="24"/>
        </w:rPr>
        <w:t>Załącznik nr 1 -</w:t>
      </w:r>
      <w:r>
        <w:rPr>
          <w:rFonts w:ascii="Calibri" w:hAnsi="Calibri" w:cs="Calibri"/>
          <w:bCs/>
          <w:sz w:val="24"/>
          <w:szCs w:val="24"/>
        </w:rPr>
        <w:t xml:space="preserve"> Formularz ofertowy.</w:t>
      </w:r>
    </w:p>
    <w:p w14:paraId="5DD5C340" w14:textId="77777777" w:rsidR="00A30790" w:rsidRDefault="00A30790">
      <w:pPr>
        <w:pStyle w:val="ListParagraph"/>
        <w:spacing w:after="0" w:line="240" w:lineRule="auto"/>
        <w:ind w:left="357"/>
        <w:jc w:val="both"/>
      </w:pPr>
      <w:r>
        <w:rPr>
          <w:rFonts w:ascii="Calibri" w:hAnsi="Calibri" w:cs="Calibri"/>
          <w:b/>
          <w:sz w:val="24"/>
          <w:szCs w:val="24"/>
        </w:rPr>
        <w:t>Załącznik nr 2 -</w:t>
      </w:r>
      <w:r>
        <w:rPr>
          <w:rFonts w:ascii="Calibri" w:hAnsi="Calibri" w:cs="Calibri"/>
          <w:bCs/>
          <w:sz w:val="24"/>
          <w:szCs w:val="24"/>
        </w:rPr>
        <w:t xml:space="preserve"> Oświadczenie Wykonawcy dotyczące braku podstaw do wykluczenia z postępowania oraz spełniania warunków udziału w postępowaniu</w:t>
      </w:r>
    </w:p>
    <w:p w14:paraId="6CB04E3B" w14:textId="77777777" w:rsidR="00A30790" w:rsidRDefault="00A30790">
      <w:pPr>
        <w:pStyle w:val="ListParagraph"/>
        <w:spacing w:after="0" w:line="240" w:lineRule="auto"/>
        <w:ind w:left="357"/>
        <w:jc w:val="both"/>
      </w:pPr>
      <w:r>
        <w:rPr>
          <w:rFonts w:ascii="Calibri" w:hAnsi="Calibri" w:cs="Calibri"/>
          <w:b/>
          <w:sz w:val="24"/>
          <w:szCs w:val="24"/>
        </w:rPr>
        <w:t>Załącznik nr 2a –</w:t>
      </w:r>
      <w:r>
        <w:rPr>
          <w:rFonts w:ascii="Calibri" w:hAnsi="Calibri" w:cs="Calibri"/>
          <w:bCs/>
          <w:sz w:val="24"/>
          <w:szCs w:val="24"/>
        </w:rPr>
        <w:t xml:space="preserve"> Oświadczenie podmiotu udostepniającego zasoby dotyczące przesłanek wykluczenia z postępowania oraz spełniania warunków udziału w postępowaniu.</w:t>
      </w:r>
    </w:p>
    <w:p w14:paraId="42B6216C" w14:textId="77777777" w:rsidR="00A30790" w:rsidRDefault="00A30790">
      <w:pPr>
        <w:pStyle w:val="ListParagraph"/>
        <w:spacing w:after="0" w:line="240" w:lineRule="auto"/>
        <w:ind w:left="357"/>
        <w:jc w:val="both"/>
      </w:pPr>
      <w:r>
        <w:rPr>
          <w:rFonts w:ascii="Calibri" w:hAnsi="Calibri" w:cs="Calibri"/>
          <w:b/>
          <w:sz w:val="24"/>
          <w:szCs w:val="24"/>
        </w:rPr>
        <w:t>Załącznik nr 3 –</w:t>
      </w:r>
      <w:r>
        <w:rPr>
          <w:rFonts w:ascii="Calibri" w:hAnsi="Calibri" w:cs="Calibri"/>
          <w:bCs/>
          <w:sz w:val="24"/>
          <w:szCs w:val="24"/>
        </w:rPr>
        <w:t xml:space="preserve"> Zobowiązanie podmiotu udostępniającego zasoby do oddania do dyspozycji Wykonawcy niezbędnych zasobów na potrzeby realizacji zamówienia.</w:t>
      </w:r>
    </w:p>
    <w:p w14:paraId="602D0CF7" w14:textId="77777777" w:rsidR="00A30790" w:rsidRDefault="00A30790">
      <w:pPr>
        <w:pStyle w:val="ListParagraph"/>
        <w:spacing w:after="0" w:line="240" w:lineRule="auto"/>
        <w:ind w:left="357"/>
        <w:jc w:val="both"/>
      </w:pPr>
      <w:r>
        <w:rPr>
          <w:rFonts w:ascii="Calibri" w:hAnsi="Calibri" w:cs="Calibri"/>
          <w:b/>
          <w:sz w:val="24"/>
          <w:szCs w:val="24"/>
        </w:rPr>
        <w:t>Załącznik nr 4 -</w:t>
      </w:r>
      <w:r>
        <w:rPr>
          <w:rFonts w:ascii="Calibri" w:hAnsi="Calibri" w:cs="Calibri"/>
          <w:bCs/>
          <w:sz w:val="24"/>
          <w:szCs w:val="24"/>
        </w:rPr>
        <w:t xml:space="preserve"> Oświadczenie dotyczące przynależności lub braku przynależności do tej samej grupy kapitałowej.</w:t>
      </w:r>
    </w:p>
    <w:p w14:paraId="3B574CAD" w14:textId="77777777" w:rsidR="00A30790" w:rsidRDefault="00A30790">
      <w:pPr>
        <w:pStyle w:val="ListParagraph"/>
        <w:spacing w:after="0" w:line="240" w:lineRule="auto"/>
        <w:ind w:left="357"/>
        <w:jc w:val="both"/>
        <w:rPr>
          <w:rFonts w:ascii="Calibri" w:hAnsi="Calibri" w:cs="Calibri"/>
          <w:bCs/>
          <w:sz w:val="24"/>
          <w:szCs w:val="24"/>
        </w:rPr>
      </w:pPr>
      <w:r>
        <w:rPr>
          <w:rFonts w:ascii="Calibri" w:hAnsi="Calibri" w:cs="Calibri"/>
          <w:b/>
          <w:sz w:val="24"/>
          <w:szCs w:val="24"/>
        </w:rPr>
        <w:t>Załącznik nr 5 -</w:t>
      </w:r>
      <w:r>
        <w:rPr>
          <w:rFonts w:ascii="Calibri" w:hAnsi="Calibri" w:cs="Calibri"/>
          <w:bCs/>
          <w:sz w:val="24"/>
          <w:szCs w:val="24"/>
        </w:rPr>
        <w:t xml:space="preserve"> Wykaz osób, które będą uczestniczyć w wykonywaniu zamówienia.</w:t>
      </w:r>
    </w:p>
    <w:p w14:paraId="1F2566BC" w14:textId="77777777" w:rsidR="00AA30B7" w:rsidRPr="00AA30B7" w:rsidRDefault="00AA30B7" w:rsidP="00AA30B7">
      <w:pPr>
        <w:pStyle w:val="Tekstpodstawowy2"/>
        <w:spacing w:after="0" w:line="240" w:lineRule="auto"/>
        <w:ind w:left="709" w:hanging="709"/>
        <w:jc w:val="both"/>
        <w:rPr>
          <w:rFonts w:ascii="Calibri" w:hAnsi="Calibri" w:cs="Calibri"/>
          <w:b/>
          <w:bCs/>
        </w:rPr>
      </w:pPr>
      <w:r>
        <w:rPr>
          <w:rFonts w:ascii="Calibri" w:hAnsi="Calibri" w:cs="Calibri"/>
          <w:b/>
          <w:sz w:val="24"/>
          <w:szCs w:val="24"/>
        </w:rPr>
        <w:t xml:space="preserve">       Załącznik nr 6 - </w:t>
      </w:r>
      <w:r w:rsidRPr="00AA30B7">
        <w:rPr>
          <w:rFonts w:ascii="Calibri" w:hAnsi="Calibri" w:cs="Calibri"/>
          <w:b/>
          <w:bCs/>
        </w:rPr>
        <w:t>WYKAZ WYKONANYCH ROBÓT BUDOWLANYCH</w:t>
      </w:r>
    </w:p>
    <w:p w14:paraId="78E3049F" w14:textId="77777777" w:rsidR="00A30790" w:rsidRDefault="00A30790" w:rsidP="00AA30B7">
      <w:pPr>
        <w:pStyle w:val="ListParagraph"/>
        <w:spacing w:after="0" w:line="240" w:lineRule="auto"/>
        <w:ind w:left="709" w:hanging="352"/>
        <w:jc w:val="both"/>
      </w:pPr>
      <w:r>
        <w:rPr>
          <w:rFonts w:ascii="Calibri" w:hAnsi="Calibri" w:cs="Calibri"/>
          <w:b/>
          <w:sz w:val="24"/>
          <w:szCs w:val="24"/>
        </w:rPr>
        <w:t xml:space="preserve">Załącznik nr </w:t>
      </w:r>
      <w:r w:rsidR="00AA30B7">
        <w:rPr>
          <w:rFonts w:ascii="Calibri" w:hAnsi="Calibri" w:cs="Calibri"/>
          <w:b/>
          <w:sz w:val="24"/>
          <w:szCs w:val="24"/>
        </w:rPr>
        <w:t>7a</w:t>
      </w:r>
      <w:r>
        <w:rPr>
          <w:rFonts w:ascii="Calibri" w:hAnsi="Calibri" w:cs="Calibri"/>
          <w:b/>
          <w:sz w:val="24"/>
          <w:szCs w:val="24"/>
        </w:rPr>
        <w:t xml:space="preserve"> -</w:t>
      </w:r>
      <w:r>
        <w:rPr>
          <w:rFonts w:ascii="Calibri" w:hAnsi="Calibri" w:cs="Calibri"/>
          <w:bCs/>
          <w:sz w:val="24"/>
          <w:szCs w:val="24"/>
        </w:rPr>
        <w:t xml:space="preserve"> Oświadczenie wykonawców wspólnie ubiegających się o udzielenie zamówienia</w:t>
      </w:r>
    </w:p>
    <w:p w14:paraId="38354F28" w14:textId="77777777" w:rsidR="00A30790" w:rsidRDefault="00A30790">
      <w:pPr>
        <w:pStyle w:val="ListParagraph"/>
        <w:spacing w:after="0" w:line="240" w:lineRule="auto"/>
        <w:ind w:left="357"/>
        <w:jc w:val="both"/>
      </w:pPr>
      <w:r>
        <w:rPr>
          <w:rFonts w:ascii="Calibri" w:hAnsi="Calibri" w:cs="Calibri"/>
          <w:b/>
          <w:sz w:val="24"/>
          <w:szCs w:val="24"/>
        </w:rPr>
        <w:t>Załącznik nr 7 –</w:t>
      </w:r>
      <w:r>
        <w:rPr>
          <w:rFonts w:ascii="Calibri" w:hAnsi="Calibri" w:cs="Calibri"/>
          <w:bCs/>
          <w:sz w:val="24"/>
          <w:szCs w:val="24"/>
        </w:rPr>
        <w:t xml:space="preserve"> projekt umowy</w:t>
      </w:r>
    </w:p>
    <w:p w14:paraId="702A940F" w14:textId="77777777" w:rsidR="00A30790" w:rsidRDefault="00A30790">
      <w:pPr>
        <w:pStyle w:val="ListParagraph"/>
        <w:spacing w:after="0" w:line="240" w:lineRule="auto"/>
        <w:ind w:left="357"/>
        <w:jc w:val="both"/>
        <w:rPr>
          <w:rFonts w:ascii="Calibri" w:hAnsi="Calibri" w:cs="Calibri"/>
          <w:bCs/>
          <w:sz w:val="24"/>
          <w:szCs w:val="24"/>
        </w:rPr>
      </w:pPr>
    </w:p>
    <w:p w14:paraId="2C7EFE2F" w14:textId="77777777" w:rsidR="00A30790" w:rsidRDefault="00A30790">
      <w:pPr>
        <w:spacing w:after="0" w:line="240" w:lineRule="auto"/>
        <w:jc w:val="both"/>
        <w:rPr>
          <w:rFonts w:ascii="Calibri" w:hAnsi="Calibri" w:cs="Calibri"/>
          <w:bCs/>
          <w:sz w:val="24"/>
          <w:szCs w:val="24"/>
        </w:rPr>
      </w:pPr>
    </w:p>
    <w:p w14:paraId="1EEA18EF" w14:textId="77777777" w:rsidR="00C90432" w:rsidRDefault="00C90432">
      <w:pPr>
        <w:pStyle w:val="ListParagraph"/>
        <w:spacing w:after="0"/>
        <w:ind w:left="357"/>
        <w:jc w:val="both"/>
      </w:pPr>
    </w:p>
    <w:sectPr w:rsidR="00C90432">
      <w:pgSz w:w="11906" w:h="16838"/>
      <w:pgMar w:top="1417" w:right="1417" w:bottom="1417" w:left="1417" w:header="708" w:footer="708" w:gutter="0"/>
      <w:cols w:space="708"/>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ont1276">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upperRoman"/>
      <w:lvlText w:val="%1."/>
      <w:lvlJc w:val="right"/>
      <w:pPr>
        <w:tabs>
          <w:tab w:val="num" w:pos="0"/>
        </w:tabs>
        <w:ind w:left="357" w:hanging="357"/>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504" w:hanging="363"/>
      </w:pPr>
      <w:rPr>
        <w:b w:val="0"/>
        <w:bCs/>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 w15:restartNumberingAfterBreak="0">
    <w:nsid w:val="00000003"/>
    <w:multiLevelType w:val="multilevel"/>
    <w:tmpl w:val="00000003"/>
    <w:name w:val="WWNum3"/>
    <w:lvl w:ilvl="0">
      <w:start w:val="1"/>
      <w:numFmt w:val="upperRoman"/>
      <w:lvlText w:val="%1."/>
      <w:lvlJc w:val="right"/>
      <w:pPr>
        <w:tabs>
          <w:tab w:val="num" w:pos="0"/>
        </w:tabs>
        <w:ind w:left="357" w:hanging="357"/>
      </w:pPr>
      <w:rPr>
        <w:b/>
        <w:bCs w:val="0"/>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357" w:hanging="357"/>
      </w:pPr>
      <w:rPr>
        <w:b w:val="0"/>
        <w:bCs/>
      </w:rPr>
    </w:lvl>
    <w:lvl w:ilvl="1">
      <w:start w:val="1"/>
      <w:numFmt w:val="lowerLetter"/>
      <w:lvlText w:val="%2."/>
      <w:lvlJc w:val="left"/>
      <w:pPr>
        <w:tabs>
          <w:tab w:val="num" w:pos="0"/>
        </w:tabs>
        <w:ind w:left="2157" w:hanging="360"/>
      </w:pPr>
    </w:lvl>
    <w:lvl w:ilvl="2">
      <w:start w:val="1"/>
      <w:numFmt w:val="lowerRoman"/>
      <w:lvlText w:val="%3."/>
      <w:lvlJc w:val="right"/>
      <w:pPr>
        <w:tabs>
          <w:tab w:val="num" w:pos="0"/>
        </w:tabs>
        <w:ind w:left="2877" w:hanging="180"/>
      </w:pPr>
    </w:lvl>
    <w:lvl w:ilvl="3">
      <w:start w:val="1"/>
      <w:numFmt w:val="decimal"/>
      <w:lvlText w:val="%4."/>
      <w:lvlJc w:val="left"/>
      <w:pPr>
        <w:tabs>
          <w:tab w:val="num" w:pos="0"/>
        </w:tabs>
        <w:ind w:left="3597" w:hanging="360"/>
      </w:pPr>
    </w:lvl>
    <w:lvl w:ilvl="4">
      <w:start w:val="1"/>
      <w:numFmt w:val="lowerLetter"/>
      <w:lvlText w:val="%5."/>
      <w:lvlJc w:val="left"/>
      <w:pPr>
        <w:tabs>
          <w:tab w:val="num" w:pos="0"/>
        </w:tabs>
        <w:ind w:left="4317" w:hanging="360"/>
      </w:pPr>
    </w:lvl>
    <w:lvl w:ilvl="5">
      <w:start w:val="1"/>
      <w:numFmt w:val="lowerRoman"/>
      <w:lvlText w:val="%6."/>
      <w:lvlJc w:val="right"/>
      <w:pPr>
        <w:tabs>
          <w:tab w:val="num" w:pos="0"/>
        </w:tabs>
        <w:ind w:left="5037" w:hanging="180"/>
      </w:pPr>
    </w:lvl>
    <w:lvl w:ilvl="6">
      <w:start w:val="1"/>
      <w:numFmt w:val="decimal"/>
      <w:lvlText w:val="%7."/>
      <w:lvlJc w:val="left"/>
      <w:pPr>
        <w:tabs>
          <w:tab w:val="num" w:pos="0"/>
        </w:tabs>
        <w:ind w:left="5757" w:hanging="360"/>
      </w:pPr>
    </w:lvl>
    <w:lvl w:ilvl="7">
      <w:start w:val="1"/>
      <w:numFmt w:val="lowerLetter"/>
      <w:lvlText w:val="%8."/>
      <w:lvlJc w:val="left"/>
      <w:pPr>
        <w:tabs>
          <w:tab w:val="num" w:pos="0"/>
        </w:tabs>
        <w:ind w:left="6477" w:hanging="360"/>
      </w:pPr>
    </w:lvl>
    <w:lvl w:ilvl="8">
      <w:start w:val="1"/>
      <w:numFmt w:val="lowerRoman"/>
      <w:lvlText w:val="%9."/>
      <w:lvlJc w:val="right"/>
      <w:pPr>
        <w:tabs>
          <w:tab w:val="num" w:pos="0"/>
        </w:tabs>
        <w:ind w:left="7197"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3"/>
      </w:pPr>
      <w:rPr>
        <w:b/>
        <w:bCs w:val="0"/>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3"/>
      </w:pPr>
      <w:rPr>
        <w:b/>
        <w:bCs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3"/>
      </w:pPr>
      <w:rPr>
        <w:b/>
        <w:bCs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20" w:hanging="363"/>
      </w:pPr>
      <w:rPr>
        <w:b/>
        <w:bCs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0000009"/>
    <w:multiLevelType w:val="multilevel"/>
    <w:tmpl w:val="00000009"/>
    <w:name w:val="WWNum9"/>
    <w:lvl w:ilvl="0">
      <w:start w:val="1"/>
      <w:numFmt w:val="upperRoman"/>
      <w:lvlText w:val="%1."/>
      <w:lvlJc w:val="right"/>
      <w:pPr>
        <w:tabs>
          <w:tab w:val="num" w:pos="0"/>
        </w:tabs>
        <w:ind w:left="357" w:hanging="357"/>
      </w:pPr>
      <w:rPr>
        <w:b/>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720" w:hanging="363"/>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17"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15:restartNumberingAfterBreak="0">
    <w:nsid w:val="0000000C"/>
    <w:multiLevelType w:val="multilevel"/>
    <w:tmpl w:val="0000000C"/>
    <w:name w:val="WWNum12"/>
    <w:lvl w:ilvl="0">
      <w:start w:val="1"/>
      <w:numFmt w:val="bullet"/>
      <w:lvlText w:val=""/>
      <w:lvlJc w:val="left"/>
      <w:pPr>
        <w:tabs>
          <w:tab w:val="num" w:pos="0"/>
        </w:tabs>
        <w:ind w:left="720" w:hanging="363"/>
      </w:pPr>
      <w:rPr>
        <w:rFonts w:ascii="Symbol" w:hAnsi="Symbol"/>
      </w:rPr>
    </w:lvl>
    <w:lvl w:ilvl="1">
      <w:start w:val="1"/>
      <w:numFmt w:val="bullet"/>
      <w:lvlText w:val="o"/>
      <w:lvlJc w:val="left"/>
      <w:pPr>
        <w:tabs>
          <w:tab w:val="num" w:pos="0"/>
        </w:tabs>
        <w:ind w:left="1797" w:hanging="360"/>
      </w:pPr>
      <w:rPr>
        <w:rFonts w:ascii="Courier New" w:hAnsi="Courier New" w:cs="Courier New"/>
      </w:rPr>
    </w:lvl>
    <w:lvl w:ilvl="2">
      <w:start w:val="1"/>
      <w:numFmt w:val="bullet"/>
      <w:lvlText w:val=""/>
      <w:lvlJc w:val="left"/>
      <w:pPr>
        <w:tabs>
          <w:tab w:val="num" w:pos="0"/>
        </w:tabs>
        <w:ind w:left="2517" w:hanging="360"/>
      </w:pPr>
      <w:rPr>
        <w:rFonts w:ascii="Wingdings" w:hAnsi="Wingdings"/>
      </w:rPr>
    </w:lvl>
    <w:lvl w:ilvl="3">
      <w:start w:val="1"/>
      <w:numFmt w:val="bullet"/>
      <w:lvlText w:val=""/>
      <w:lvlJc w:val="left"/>
      <w:pPr>
        <w:tabs>
          <w:tab w:val="num" w:pos="0"/>
        </w:tabs>
        <w:ind w:left="3237" w:hanging="360"/>
      </w:pPr>
      <w:rPr>
        <w:rFonts w:ascii="Symbol" w:hAnsi="Symbol"/>
      </w:rPr>
    </w:lvl>
    <w:lvl w:ilvl="4">
      <w:start w:val="1"/>
      <w:numFmt w:val="bullet"/>
      <w:lvlText w:val="o"/>
      <w:lvlJc w:val="left"/>
      <w:pPr>
        <w:tabs>
          <w:tab w:val="num" w:pos="0"/>
        </w:tabs>
        <w:ind w:left="3957" w:hanging="360"/>
      </w:pPr>
      <w:rPr>
        <w:rFonts w:ascii="Courier New" w:hAnsi="Courier New" w:cs="Courier New"/>
      </w:rPr>
    </w:lvl>
    <w:lvl w:ilvl="5">
      <w:start w:val="1"/>
      <w:numFmt w:val="bullet"/>
      <w:lvlText w:val=""/>
      <w:lvlJc w:val="left"/>
      <w:pPr>
        <w:tabs>
          <w:tab w:val="num" w:pos="0"/>
        </w:tabs>
        <w:ind w:left="4677" w:hanging="360"/>
      </w:pPr>
      <w:rPr>
        <w:rFonts w:ascii="Wingdings" w:hAnsi="Wingdings"/>
      </w:rPr>
    </w:lvl>
    <w:lvl w:ilvl="6">
      <w:start w:val="1"/>
      <w:numFmt w:val="bullet"/>
      <w:lvlText w:val=""/>
      <w:lvlJc w:val="left"/>
      <w:pPr>
        <w:tabs>
          <w:tab w:val="num" w:pos="0"/>
        </w:tabs>
        <w:ind w:left="5397" w:hanging="360"/>
      </w:pPr>
      <w:rPr>
        <w:rFonts w:ascii="Symbol" w:hAnsi="Symbol"/>
      </w:rPr>
    </w:lvl>
    <w:lvl w:ilvl="7">
      <w:start w:val="1"/>
      <w:numFmt w:val="bullet"/>
      <w:lvlText w:val="o"/>
      <w:lvlJc w:val="left"/>
      <w:pPr>
        <w:tabs>
          <w:tab w:val="num" w:pos="0"/>
        </w:tabs>
        <w:ind w:left="6117" w:hanging="360"/>
      </w:pPr>
      <w:rPr>
        <w:rFonts w:ascii="Courier New" w:hAnsi="Courier New" w:cs="Courier New"/>
      </w:rPr>
    </w:lvl>
    <w:lvl w:ilvl="8">
      <w:start w:val="1"/>
      <w:numFmt w:val="bullet"/>
      <w:lvlText w:val=""/>
      <w:lvlJc w:val="left"/>
      <w:pPr>
        <w:tabs>
          <w:tab w:val="num" w:pos="0"/>
        </w:tabs>
        <w:ind w:left="6837" w:hanging="360"/>
      </w:pPr>
      <w:rPr>
        <w:rFonts w:ascii="Wingdings" w:hAnsi="Wingdings"/>
      </w:r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720" w:hanging="363"/>
      </w:pPr>
    </w:lvl>
    <w:lvl w:ilvl="1">
      <w:start w:val="1"/>
      <w:numFmt w:val="lowerLetter"/>
      <w:lvlText w:val="%2."/>
      <w:lvlJc w:val="left"/>
      <w:pPr>
        <w:tabs>
          <w:tab w:val="num" w:pos="0"/>
        </w:tabs>
        <w:ind w:left="2517" w:hanging="360"/>
      </w:pPr>
    </w:lvl>
    <w:lvl w:ilvl="2">
      <w:start w:val="1"/>
      <w:numFmt w:val="lowerRoman"/>
      <w:lvlText w:val="%3."/>
      <w:lvlJc w:val="right"/>
      <w:pPr>
        <w:tabs>
          <w:tab w:val="num" w:pos="0"/>
        </w:tabs>
        <w:ind w:left="3237" w:hanging="180"/>
      </w:pPr>
    </w:lvl>
    <w:lvl w:ilvl="3">
      <w:start w:val="1"/>
      <w:numFmt w:val="decimal"/>
      <w:lvlText w:val="%4."/>
      <w:lvlJc w:val="left"/>
      <w:pPr>
        <w:tabs>
          <w:tab w:val="num" w:pos="0"/>
        </w:tabs>
        <w:ind w:left="3957" w:hanging="360"/>
      </w:pPr>
    </w:lvl>
    <w:lvl w:ilvl="4">
      <w:start w:val="1"/>
      <w:numFmt w:val="lowerLetter"/>
      <w:lvlText w:val="%5."/>
      <w:lvlJc w:val="left"/>
      <w:pPr>
        <w:tabs>
          <w:tab w:val="num" w:pos="0"/>
        </w:tabs>
        <w:ind w:left="4677" w:hanging="360"/>
      </w:pPr>
    </w:lvl>
    <w:lvl w:ilvl="5">
      <w:start w:val="1"/>
      <w:numFmt w:val="lowerRoman"/>
      <w:lvlText w:val="%6."/>
      <w:lvlJc w:val="right"/>
      <w:pPr>
        <w:tabs>
          <w:tab w:val="num" w:pos="0"/>
        </w:tabs>
        <w:ind w:left="5397" w:hanging="180"/>
      </w:pPr>
    </w:lvl>
    <w:lvl w:ilvl="6">
      <w:start w:val="1"/>
      <w:numFmt w:val="decimal"/>
      <w:lvlText w:val="%7."/>
      <w:lvlJc w:val="left"/>
      <w:pPr>
        <w:tabs>
          <w:tab w:val="num" w:pos="0"/>
        </w:tabs>
        <w:ind w:left="6117" w:hanging="360"/>
      </w:pPr>
    </w:lvl>
    <w:lvl w:ilvl="7">
      <w:start w:val="1"/>
      <w:numFmt w:val="lowerLetter"/>
      <w:lvlText w:val="%8."/>
      <w:lvlJc w:val="left"/>
      <w:pPr>
        <w:tabs>
          <w:tab w:val="num" w:pos="0"/>
        </w:tabs>
        <w:ind w:left="6837" w:hanging="360"/>
      </w:pPr>
    </w:lvl>
    <w:lvl w:ilvl="8">
      <w:start w:val="1"/>
      <w:numFmt w:val="lowerRoman"/>
      <w:lvlText w:val="%9."/>
      <w:lvlJc w:val="right"/>
      <w:pPr>
        <w:tabs>
          <w:tab w:val="num" w:pos="0"/>
        </w:tabs>
        <w:ind w:left="7557" w:hanging="180"/>
      </w:pPr>
    </w:lvl>
  </w:abstractNum>
  <w:abstractNum w:abstractNumId="13" w15:restartNumberingAfterBreak="0">
    <w:nsid w:val="0000000E"/>
    <w:multiLevelType w:val="multilevel"/>
    <w:tmpl w:val="0000000E"/>
    <w:name w:val="WWNum14"/>
    <w:lvl w:ilvl="0">
      <w:start w:val="1"/>
      <w:numFmt w:val="decimal"/>
      <w:lvlText w:val="%1."/>
      <w:lvlJc w:val="left"/>
      <w:pPr>
        <w:tabs>
          <w:tab w:val="num" w:pos="0"/>
        </w:tabs>
        <w:ind w:left="357" w:hanging="357"/>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720" w:hanging="363"/>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5" w15:restartNumberingAfterBreak="0">
    <w:nsid w:val="00000010"/>
    <w:multiLevelType w:val="multilevel"/>
    <w:tmpl w:val="00000010"/>
    <w:name w:val="WWNum18"/>
    <w:lvl w:ilvl="0">
      <w:start w:val="1"/>
      <w:numFmt w:val="decimal"/>
      <w:lvlText w:val="%1."/>
      <w:lvlJc w:val="left"/>
      <w:pPr>
        <w:tabs>
          <w:tab w:val="num" w:pos="0"/>
        </w:tabs>
        <w:ind w:left="357" w:hanging="357"/>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00000011"/>
    <w:multiLevelType w:val="multilevel"/>
    <w:tmpl w:val="00000011"/>
    <w:name w:val="WWNum19"/>
    <w:lvl w:ilvl="0">
      <w:start w:val="1"/>
      <w:numFmt w:val="upperRoman"/>
      <w:lvlText w:val="%1."/>
      <w:lvlJc w:val="right"/>
      <w:pPr>
        <w:tabs>
          <w:tab w:val="num" w:pos="0"/>
        </w:tabs>
        <w:ind w:left="357" w:hanging="357"/>
      </w:pPr>
      <w:rPr>
        <w:b/>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00000012"/>
    <w:multiLevelType w:val="multilevel"/>
    <w:tmpl w:val="00000012"/>
    <w:name w:val="WWNum21"/>
    <w:lvl w:ilvl="0">
      <w:start w:val="1"/>
      <w:numFmt w:val="upperRoman"/>
      <w:lvlText w:val="%1."/>
      <w:lvlJc w:val="right"/>
      <w:pPr>
        <w:tabs>
          <w:tab w:val="num" w:pos="0"/>
        </w:tabs>
        <w:ind w:left="360" w:hanging="360"/>
      </w:pPr>
      <w:rPr>
        <w:b/>
        <w:bCs/>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8" w15:restartNumberingAfterBreak="0">
    <w:nsid w:val="00000013"/>
    <w:multiLevelType w:val="multilevel"/>
    <w:tmpl w:val="00000013"/>
    <w:name w:val="WWNum23"/>
    <w:lvl w:ilvl="0">
      <w:start w:val="1"/>
      <w:numFmt w:val="upperRoman"/>
      <w:lvlText w:val="%1."/>
      <w:lvlJc w:val="right"/>
      <w:pPr>
        <w:tabs>
          <w:tab w:val="num" w:pos="0"/>
        </w:tabs>
        <w:ind w:left="357" w:hanging="357"/>
      </w:pPr>
      <w:rPr>
        <w:b/>
        <w:bCs/>
      </w:rPr>
    </w:lvl>
    <w:lvl w:ilvl="1">
      <w:start w:val="1"/>
      <w:numFmt w:val="lowerLetter"/>
      <w:lvlText w:val="%2."/>
      <w:lvlJc w:val="left"/>
      <w:pPr>
        <w:tabs>
          <w:tab w:val="num" w:pos="0"/>
        </w:tabs>
        <w:ind w:left="2517" w:hanging="360"/>
      </w:pPr>
    </w:lvl>
    <w:lvl w:ilvl="2">
      <w:start w:val="1"/>
      <w:numFmt w:val="lowerRoman"/>
      <w:lvlText w:val="%3."/>
      <w:lvlJc w:val="right"/>
      <w:pPr>
        <w:tabs>
          <w:tab w:val="num" w:pos="0"/>
        </w:tabs>
        <w:ind w:left="3237" w:hanging="180"/>
      </w:pPr>
    </w:lvl>
    <w:lvl w:ilvl="3">
      <w:start w:val="1"/>
      <w:numFmt w:val="decimal"/>
      <w:lvlText w:val="%4."/>
      <w:lvlJc w:val="left"/>
      <w:pPr>
        <w:tabs>
          <w:tab w:val="num" w:pos="0"/>
        </w:tabs>
        <w:ind w:left="3957" w:hanging="360"/>
      </w:pPr>
    </w:lvl>
    <w:lvl w:ilvl="4">
      <w:start w:val="1"/>
      <w:numFmt w:val="lowerLetter"/>
      <w:lvlText w:val="%5."/>
      <w:lvlJc w:val="left"/>
      <w:pPr>
        <w:tabs>
          <w:tab w:val="num" w:pos="0"/>
        </w:tabs>
        <w:ind w:left="4677" w:hanging="360"/>
      </w:pPr>
    </w:lvl>
    <w:lvl w:ilvl="5">
      <w:start w:val="1"/>
      <w:numFmt w:val="lowerRoman"/>
      <w:lvlText w:val="%6."/>
      <w:lvlJc w:val="right"/>
      <w:pPr>
        <w:tabs>
          <w:tab w:val="num" w:pos="0"/>
        </w:tabs>
        <w:ind w:left="5397" w:hanging="180"/>
      </w:pPr>
    </w:lvl>
    <w:lvl w:ilvl="6">
      <w:start w:val="1"/>
      <w:numFmt w:val="decimal"/>
      <w:lvlText w:val="%7."/>
      <w:lvlJc w:val="left"/>
      <w:pPr>
        <w:tabs>
          <w:tab w:val="num" w:pos="0"/>
        </w:tabs>
        <w:ind w:left="6117" w:hanging="360"/>
      </w:pPr>
    </w:lvl>
    <w:lvl w:ilvl="7">
      <w:start w:val="1"/>
      <w:numFmt w:val="lowerLetter"/>
      <w:lvlText w:val="%8."/>
      <w:lvlJc w:val="left"/>
      <w:pPr>
        <w:tabs>
          <w:tab w:val="num" w:pos="0"/>
        </w:tabs>
        <w:ind w:left="6837" w:hanging="360"/>
      </w:pPr>
    </w:lvl>
    <w:lvl w:ilvl="8">
      <w:start w:val="1"/>
      <w:numFmt w:val="lowerRoman"/>
      <w:lvlText w:val="%9."/>
      <w:lvlJc w:val="right"/>
      <w:pPr>
        <w:tabs>
          <w:tab w:val="num" w:pos="0"/>
        </w:tabs>
        <w:ind w:left="7557" w:hanging="180"/>
      </w:pPr>
    </w:lvl>
  </w:abstractNum>
  <w:abstractNum w:abstractNumId="19" w15:restartNumberingAfterBreak="0">
    <w:nsid w:val="00000014"/>
    <w:multiLevelType w:val="multilevel"/>
    <w:tmpl w:val="00000014"/>
    <w:name w:val="WWNum24"/>
    <w:lvl w:ilvl="0">
      <w:start w:val="1"/>
      <w:numFmt w:val="decimal"/>
      <w:lvlText w:val="%1."/>
      <w:lvlJc w:val="left"/>
      <w:pPr>
        <w:tabs>
          <w:tab w:val="num" w:pos="0"/>
        </w:tabs>
        <w:ind w:left="357" w:hanging="357"/>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0" w15:restartNumberingAfterBreak="0">
    <w:nsid w:val="00000015"/>
    <w:multiLevelType w:val="multilevel"/>
    <w:tmpl w:val="00000015"/>
    <w:name w:val="WWNum25"/>
    <w:lvl w:ilvl="0">
      <w:start w:val="1"/>
      <w:numFmt w:val="upperRoman"/>
      <w:lvlText w:val="%1."/>
      <w:lvlJc w:val="right"/>
      <w:pPr>
        <w:tabs>
          <w:tab w:val="num" w:pos="0"/>
        </w:tabs>
        <w:ind w:left="357" w:hanging="357"/>
      </w:pPr>
      <w:rPr>
        <w:b/>
        <w:bCs/>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1" w15:restartNumberingAfterBreak="0">
    <w:nsid w:val="00000016"/>
    <w:multiLevelType w:val="multilevel"/>
    <w:tmpl w:val="00000016"/>
    <w:name w:val="WWNum26"/>
    <w:lvl w:ilvl="0">
      <w:start w:val="1"/>
      <w:numFmt w:val="decimal"/>
      <w:lvlText w:val="%1."/>
      <w:lvlJc w:val="left"/>
      <w:pPr>
        <w:tabs>
          <w:tab w:val="num" w:pos="0"/>
        </w:tabs>
        <w:ind w:left="357" w:hanging="357"/>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2" w15:restartNumberingAfterBreak="0">
    <w:nsid w:val="00000017"/>
    <w:multiLevelType w:val="multilevel"/>
    <w:tmpl w:val="00000017"/>
    <w:name w:val="WWNum27"/>
    <w:lvl w:ilvl="0">
      <w:start w:val="1"/>
      <w:numFmt w:val="decimal"/>
      <w:lvlText w:val="%1."/>
      <w:lvlJc w:val="left"/>
      <w:pPr>
        <w:tabs>
          <w:tab w:val="num" w:pos="0"/>
        </w:tabs>
        <w:ind w:left="357" w:hanging="357"/>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00000018"/>
    <w:multiLevelType w:val="multilevel"/>
    <w:tmpl w:val="00000018"/>
    <w:name w:val="WWNum28"/>
    <w:lvl w:ilvl="0">
      <w:start w:val="1"/>
      <w:numFmt w:val="decimal"/>
      <w:lvlText w:val="%1)"/>
      <w:lvlJc w:val="left"/>
      <w:pPr>
        <w:tabs>
          <w:tab w:val="num" w:pos="0"/>
        </w:tabs>
        <w:ind w:left="717"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name w:val="WWNum29"/>
    <w:lvl w:ilvl="0">
      <w:start w:val="1"/>
      <w:numFmt w:val="lowerLetter"/>
      <w:lvlText w:val="%1)"/>
      <w:lvlJc w:val="left"/>
      <w:pPr>
        <w:tabs>
          <w:tab w:val="num" w:pos="0"/>
        </w:tabs>
        <w:ind w:left="720" w:hanging="363"/>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25" w15:restartNumberingAfterBreak="0">
    <w:nsid w:val="0000001A"/>
    <w:multiLevelType w:val="multilevel"/>
    <w:tmpl w:val="0000001A"/>
    <w:name w:val="WWNum30"/>
    <w:lvl w:ilvl="0">
      <w:start w:val="1"/>
      <w:numFmt w:val="decimal"/>
      <w:lvlText w:val="%1."/>
      <w:lvlJc w:val="left"/>
      <w:pPr>
        <w:tabs>
          <w:tab w:val="num" w:pos="0"/>
        </w:tabs>
        <w:ind w:left="357" w:hanging="357"/>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15:restartNumberingAfterBreak="0">
    <w:nsid w:val="0000001B"/>
    <w:multiLevelType w:val="multilevel"/>
    <w:tmpl w:val="0000001B"/>
    <w:name w:val="WWNum31"/>
    <w:lvl w:ilvl="0">
      <w:start w:val="1"/>
      <w:numFmt w:val="decimal"/>
      <w:lvlText w:val="%1)"/>
      <w:lvlJc w:val="left"/>
      <w:pPr>
        <w:tabs>
          <w:tab w:val="num" w:pos="0"/>
        </w:tabs>
        <w:ind w:left="720" w:hanging="363"/>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15:restartNumberingAfterBreak="0">
    <w:nsid w:val="0000001C"/>
    <w:multiLevelType w:val="multilevel"/>
    <w:tmpl w:val="0000001C"/>
    <w:name w:val="WWNum32"/>
    <w:lvl w:ilvl="0">
      <w:start w:val="1"/>
      <w:numFmt w:val="decimal"/>
      <w:lvlText w:val="%1."/>
      <w:lvlJc w:val="left"/>
      <w:pPr>
        <w:tabs>
          <w:tab w:val="num" w:pos="0"/>
        </w:tabs>
        <w:ind w:left="357" w:hanging="357"/>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0000001D"/>
    <w:multiLevelType w:val="multilevel"/>
    <w:tmpl w:val="0000001D"/>
    <w:name w:val="WWNum33"/>
    <w:lvl w:ilvl="0">
      <w:start w:val="1"/>
      <w:numFmt w:val="decimal"/>
      <w:lvlText w:val="%1)"/>
      <w:lvlJc w:val="left"/>
      <w:pPr>
        <w:tabs>
          <w:tab w:val="num" w:pos="0"/>
        </w:tabs>
        <w:ind w:left="720" w:hanging="363"/>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9" w15:restartNumberingAfterBreak="0">
    <w:nsid w:val="0000001E"/>
    <w:multiLevelType w:val="multilevel"/>
    <w:tmpl w:val="0000001E"/>
    <w:name w:val="WWNum34"/>
    <w:lvl w:ilvl="0">
      <w:start w:val="1"/>
      <w:numFmt w:val="decimal"/>
      <w:lvlText w:val="%1."/>
      <w:lvlJc w:val="left"/>
      <w:pPr>
        <w:tabs>
          <w:tab w:val="num" w:pos="0"/>
        </w:tabs>
        <w:ind w:left="357" w:hanging="357"/>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0" w15:restartNumberingAfterBreak="0">
    <w:nsid w:val="0000001F"/>
    <w:multiLevelType w:val="multilevel"/>
    <w:tmpl w:val="0000001F"/>
    <w:name w:val="WWNum35"/>
    <w:lvl w:ilvl="0">
      <w:start w:val="1"/>
      <w:numFmt w:val="upperRoman"/>
      <w:lvlText w:val="%1."/>
      <w:lvlJc w:val="right"/>
      <w:pPr>
        <w:tabs>
          <w:tab w:val="num" w:pos="0"/>
        </w:tabs>
        <w:ind w:left="357" w:hanging="357"/>
      </w:pPr>
      <w:rPr>
        <w:b/>
        <w:bCs/>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1" w15:restartNumberingAfterBreak="0">
    <w:nsid w:val="00000020"/>
    <w:multiLevelType w:val="multilevel"/>
    <w:tmpl w:val="00000020"/>
    <w:name w:val="WWNum36"/>
    <w:lvl w:ilvl="0">
      <w:start w:val="1"/>
      <w:numFmt w:val="decimal"/>
      <w:lvlText w:val="%1."/>
      <w:lvlJc w:val="left"/>
      <w:pPr>
        <w:tabs>
          <w:tab w:val="num" w:pos="0"/>
        </w:tabs>
        <w:ind w:left="357" w:hanging="357"/>
      </w:pPr>
      <w:rPr>
        <w:b w:val="0"/>
        <w:bCs w:val="0"/>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2" w15:restartNumberingAfterBreak="0">
    <w:nsid w:val="00000021"/>
    <w:multiLevelType w:val="multilevel"/>
    <w:tmpl w:val="00000021"/>
    <w:name w:val="WWNum37"/>
    <w:lvl w:ilvl="0">
      <w:start w:val="1"/>
      <w:numFmt w:val="decimal"/>
      <w:lvlText w:val="%1."/>
      <w:lvlJc w:val="left"/>
      <w:pPr>
        <w:tabs>
          <w:tab w:val="num" w:pos="0"/>
        </w:tabs>
        <w:ind w:left="357" w:hanging="357"/>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3" w15:restartNumberingAfterBreak="0">
    <w:nsid w:val="00000022"/>
    <w:multiLevelType w:val="multilevel"/>
    <w:tmpl w:val="00000022"/>
    <w:name w:val="WWNum38"/>
    <w:lvl w:ilvl="0">
      <w:start w:val="1"/>
      <w:numFmt w:val="decimal"/>
      <w:lvlText w:val="%1."/>
      <w:lvlJc w:val="left"/>
      <w:pPr>
        <w:tabs>
          <w:tab w:val="num" w:pos="0"/>
        </w:tabs>
        <w:ind w:left="357"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name w:val="WWNum39"/>
    <w:lvl w:ilvl="0">
      <w:start w:val="1"/>
      <w:numFmt w:val="decimal"/>
      <w:lvlText w:val="%1."/>
      <w:lvlJc w:val="left"/>
      <w:pPr>
        <w:tabs>
          <w:tab w:val="num" w:pos="0"/>
        </w:tabs>
        <w:ind w:left="357" w:hanging="357"/>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5" w15:restartNumberingAfterBreak="0">
    <w:nsid w:val="00000024"/>
    <w:multiLevelType w:val="multilevel"/>
    <w:tmpl w:val="00000024"/>
    <w:name w:val="WWNum40"/>
    <w:lvl w:ilvl="0">
      <w:start w:val="1"/>
      <w:numFmt w:val="decimal"/>
      <w:lvlText w:val="%1."/>
      <w:lvlJc w:val="left"/>
      <w:pPr>
        <w:tabs>
          <w:tab w:val="num" w:pos="0"/>
        </w:tabs>
        <w:ind w:left="357" w:hanging="357"/>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6" w15:restartNumberingAfterBreak="0">
    <w:nsid w:val="00000025"/>
    <w:multiLevelType w:val="multilevel"/>
    <w:tmpl w:val="00000025"/>
    <w:name w:val="WWNum41"/>
    <w:lvl w:ilvl="0">
      <w:start w:val="1"/>
      <w:numFmt w:val="decimal"/>
      <w:lvlText w:val="%1."/>
      <w:lvlJc w:val="left"/>
      <w:pPr>
        <w:tabs>
          <w:tab w:val="num" w:pos="0"/>
        </w:tabs>
        <w:ind w:left="357" w:hanging="357"/>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7" w15:restartNumberingAfterBreak="0">
    <w:nsid w:val="00000026"/>
    <w:multiLevelType w:val="multilevel"/>
    <w:tmpl w:val="00000026"/>
    <w:name w:val="WWNum42"/>
    <w:lvl w:ilvl="0">
      <w:start w:val="1"/>
      <w:numFmt w:val="decimal"/>
      <w:lvlText w:val="%1."/>
      <w:lvlJc w:val="left"/>
      <w:pPr>
        <w:tabs>
          <w:tab w:val="num" w:pos="0"/>
        </w:tabs>
        <w:ind w:left="357" w:hanging="357"/>
      </w:pPr>
      <w:rPr>
        <w:b w:val="0"/>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15:restartNumberingAfterBreak="0">
    <w:nsid w:val="00000027"/>
    <w:multiLevelType w:val="multilevel"/>
    <w:tmpl w:val="00000027"/>
    <w:name w:val="WWNum43"/>
    <w:lvl w:ilvl="0">
      <w:start w:val="1"/>
      <w:numFmt w:val="decimal"/>
      <w:lvlText w:val="%1)"/>
      <w:lvlJc w:val="left"/>
      <w:pPr>
        <w:tabs>
          <w:tab w:val="num" w:pos="0"/>
        </w:tabs>
        <w:ind w:left="720" w:hanging="363"/>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9" w15:restartNumberingAfterBreak="0">
    <w:nsid w:val="00000028"/>
    <w:multiLevelType w:val="multilevel"/>
    <w:tmpl w:val="00000028"/>
    <w:name w:val="WWNum44"/>
    <w:lvl w:ilvl="0">
      <w:start w:val="1"/>
      <w:numFmt w:val="decimal"/>
      <w:lvlText w:val="%1."/>
      <w:lvlJc w:val="left"/>
      <w:pPr>
        <w:tabs>
          <w:tab w:val="num" w:pos="0"/>
        </w:tabs>
        <w:ind w:left="357" w:hanging="357"/>
      </w:pPr>
      <w:rPr>
        <w:b w:val="0"/>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15:restartNumberingAfterBreak="0">
    <w:nsid w:val="00000029"/>
    <w:multiLevelType w:val="multilevel"/>
    <w:tmpl w:val="00000029"/>
    <w:name w:val="WWNum45"/>
    <w:lvl w:ilvl="0">
      <w:start w:val="1"/>
      <w:numFmt w:val="upperRoman"/>
      <w:lvlText w:val="%1."/>
      <w:lvlJc w:val="right"/>
      <w:pPr>
        <w:tabs>
          <w:tab w:val="num" w:pos="0"/>
        </w:tabs>
        <w:ind w:left="36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15:restartNumberingAfterBreak="0">
    <w:nsid w:val="0000002A"/>
    <w:multiLevelType w:val="multilevel"/>
    <w:tmpl w:val="0000002A"/>
    <w:name w:val="WWNum46"/>
    <w:lvl w:ilvl="0">
      <w:start w:val="1"/>
      <w:numFmt w:val="decimal"/>
      <w:lvlText w:val="%1."/>
      <w:lvlJc w:val="left"/>
      <w:pPr>
        <w:tabs>
          <w:tab w:val="num" w:pos="0"/>
        </w:tabs>
        <w:ind w:left="357" w:hanging="357"/>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2" w15:restartNumberingAfterBreak="0">
    <w:nsid w:val="0000002B"/>
    <w:multiLevelType w:val="multilevel"/>
    <w:tmpl w:val="0000002B"/>
    <w:name w:val="WWNum47"/>
    <w:lvl w:ilvl="0">
      <w:start w:val="1"/>
      <w:numFmt w:val="decimal"/>
      <w:lvlText w:val="%1."/>
      <w:lvlJc w:val="left"/>
      <w:pPr>
        <w:tabs>
          <w:tab w:val="num" w:pos="0"/>
        </w:tabs>
        <w:ind w:left="357"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C"/>
    <w:multiLevelType w:val="multilevel"/>
    <w:tmpl w:val="0000002C"/>
    <w:name w:val="WWNum48"/>
    <w:lvl w:ilvl="0">
      <w:start w:val="1"/>
      <w:numFmt w:val="decimal"/>
      <w:lvlText w:val="%1."/>
      <w:lvlJc w:val="left"/>
      <w:pPr>
        <w:tabs>
          <w:tab w:val="num" w:pos="0"/>
        </w:tabs>
        <w:ind w:left="357" w:hanging="357"/>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4" w15:restartNumberingAfterBreak="0">
    <w:nsid w:val="0000002D"/>
    <w:multiLevelType w:val="multilevel"/>
    <w:tmpl w:val="0000002D"/>
    <w:name w:val="WWNum53"/>
    <w:lvl w:ilvl="0">
      <w:start w:val="1"/>
      <w:numFmt w:val="decimal"/>
      <w:lvlText w:val="%1."/>
      <w:lvlJc w:val="left"/>
      <w:pPr>
        <w:tabs>
          <w:tab w:val="num" w:pos="0"/>
        </w:tabs>
        <w:ind w:left="36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5" w15:restartNumberingAfterBreak="0">
    <w:nsid w:val="0000002E"/>
    <w:multiLevelType w:val="multilevel"/>
    <w:tmpl w:val="0000002E"/>
    <w:name w:val="WWNum54"/>
    <w:lvl w:ilvl="0">
      <w:start w:val="1"/>
      <w:numFmt w:val="decimal"/>
      <w:lvlText w:val="%1."/>
      <w:lvlJc w:val="left"/>
      <w:pPr>
        <w:tabs>
          <w:tab w:val="num" w:pos="0"/>
        </w:tabs>
        <w:ind w:left="357" w:hanging="357"/>
      </w:pPr>
    </w:lvl>
    <w:lvl w:ilvl="1">
      <w:start w:val="1"/>
      <w:numFmt w:val="lowerLetter"/>
      <w:lvlText w:val="%2."/>
      <w:lvlJc w:val="left"/>
      <w:pPr>
        <w:tabs>
          <w:tab w:val="num" w:pos="0"/>
        </w:tabs>
        <w:ind w:left="2157" w:hanging="360"/>
      </w:pPr>
    </w:lvl>
    <w:lvl w:ilvl="2">
      <w:start w:val="1"/>
      <w:numFmt w:val="lowerRoman"/>
      <w:lvlText w:val="%3."/>
      <w:lvlJc w:val="right"/>
      <w:pPr>
        <w:tabs>
          <w:tab w:val="num" w:pos="0"/>
        </w:tabs>
        <w:ind w:left="2877" w:hanging="180"/>
      </w:pPr>
    </w:lvl>
    <w:lvl w:ilvl="3">
      <w:start w:val="1"/>
      <w:numFmt w:val="decimal"/>
      <w:lvlText w:val="%4."/>
      <w:lvlJc w:val="left"/>
      <w:pPr>
        <w:tabs>
          <w:tab w:val="num" w:pos="0"/>
        </w:tabs>
        <w:ind w:left="3597" w:hanging="360"/>
      </w:pPr>
    </w:lvl>
    <w:lvl w:ilvl="4">
      <w:start w:val="1"/>
      <w:numFmt w:val="lowerLetter"/>
      <w:lvlText w:val="%5."/>
      <w:lvlJc w:val="left"/>
      <w:pPr>
        <w:tabs>
          <w:tab w:val="num" w:pos="0"/>
        </w:tabs>
        <w:ind w:left="4317" w:hanging="360"/>
      </w:pPr>
    </w:lvl>
    <w:lvl w:ilvl="5">
      <w:start w:val="1"/>
      <w:numFmt w:val="lowerRoman"/>
      <w:lvlText w:val="%6."/>
      <w:lvlJc w:val="right"/>
      <w:pPr>
        <w:tabs>
          <w:tab w:val="num" w:pos="0"/>
        </w:tabs>
        <w:ind w:left="5037" w:hanging="180"/>
      </w:pPr>
    </w:lvl>
    <w:lvl w:ilvl="6">
      <w:start w:val="1"/>
      <w:numFmt w:val="decimal"/>
      <w:lvlText w:val="%7."/>
      <w:lvlJc w:val="left"/>
      <w:pPr>
        <w:tabs>
          <w:tab w:val="num" w:pos="0"/>
        </w:tabs>
        <w:ind w:left="5757" w:hanging="360"/>
      </w:pPr>
    </w:lvl>
    <w:lvl w:ilvl="7">
      <w:start w:val="1"/>
      <w:numFmt w:val="lowerLetter"/>
      <w:lvlText w:val="%8."/>
      <w:lvlJc w:val="left"/>
      <w:pPr>
        <w:tabs>
          <w:tab w:val="num" w:pos="0"/>
        </w:tabs>
        <w:ind w:left="6477" w:hanging="360"/>
      </w:pPr>
    </w:lvl>
    <w:lvl w:ilvl="8">
      <w:start w:val="1"/>
      <w:numFmt w:val="lowerRoman"/>
      <w:lvlText w:val="%9."/>
      <w:lvlJc w:val="right"/>
      <w:pPr>
        <w:tabs>
          <w:tab w:val="num" w:pos="0"/>
        </w:tabs>
        <w:ind w:left="7197" w:hanging="180"/>
      </w:pPr>
    </w:lvl>
  </w:abstractNum>
  <w:abstractNum w:abstractNumId="46" w15:restartNumberingAfterBreak="0">
    <w:nsid w:val="0000002F"/>
    <w:multiLevelType w:val="multilevel"/>
    <w:tmpl w:val="0000002F"/>
    <w:name w:val="WWNum55"/>
    <w:lvl w:ilvl="0">
      <w:start w:val="1"/>
      <w:numFmt w:val="decimal"/>
      <w:lvlText w:val="%1)"/>
      <w:lvlJc w:val="left"/>
      <w:pPr>
        <w:tabs>
          <w:tab w:val="num" w:pos="0"/>
        </w:tabs>
        <w:ind w:left="717" w:hanging="360"/>
      </w:pPr>
    </w:lvl>
    <w:lvl w:ilvl="1">
      <w:start w:val="1"/>
      <w:numFmt w:val="lowerLetter"/>
      <w:lvlText w:val="%2."/>
      <w:lvlJc w:val="left"/>
      <w:pPr>
        <w:tabs>
          <w:tab w:val="num" w:pos="0"/>
        </w:tabs>
        <w:ind w:left="2157" w:hanging="360"/>
      </w:pPr>
    </w:lvl>
    <w:lvl w:ilvl="2">
      <w:start w:val="1"/>
      <w:numFmt w:val="lowerRoman"/>
      <w:lvlText w:val="%3."/>
      <w:lvlJc w:val="right"/>
      <w:pPr>
        <w:tabs>
          <w:tab w:val="num" w:pos="0"/>
        </w:tabs>
        <w:ind w:left="2877" w:hanging="180"/>
      </w:pPr>
    </w:lvl>
    <w:lvl w:ilvl="3">
      <w:start w:val="1"/>
      <w:numFmt w:val="decimal"/>
      <w:lvlText w:val="%4."/>
      <w:lvlJc w:val="left"/>
      <w:pPr>
        <w:tabs>
          <w:tab w:val="num" w:pos="0"/>
        </w:tabs>
        <w:ind w:left="3597" w:hanging="360"/>
      </w:pPr>
    </w:lvl>
    <w:lvl w:ilvl="4">
      <w:start w:val="1"/>
      <w:numFmt w:val="lowerLetter"/>
      <w:lvlText w:val="%5."/>
      <w:lvlJc w:val="left"/>
      <w:pPr>
        <w:tabs>
          <w:tab w:val="num" w:pos="0"/>
        </w:tabs>
        <w:ind w:left="4317" w:hanging="360"/>
      </w:pPr>
    </w:lvl>
    <w:lvl w:ilvl="5">
      <w:start w:val="1"/>
      <w:numFmt w:val="lowerRoman"/>
      <w:lvlText w:val="%6."/>
      <w:lvlJc w:val="right"/>
      <w:pPr>
        <w:tabs>
          <w:tab w:val="num" w:pos="0"/>
        </w:tabs>
        <w:ind w:left="5037" w:hanging="180"/>
      </w:pPr>
    </w:lvl>
    <w:lvl w:ilvl="6">
      <w:start w:val="1"/>
      <w:numFmt w:val="decimal"/>
      <w:lvlText w:val="%7."/>
      <w:lvlJc w:val="left"/>
      <w:pPr>
        <w:tabs>
          <w:tab w:val="num" w:pos="0"/>
        </w:tabs>
        <w:ind w:left="5757" w:hanging="360"/>
      </w:pPr>
    </w:lvl>
    <w:lvl w:ilvl="7">
      <w:start w:val="1"/>
      <w:numFmt w:val="lowerLetter"/>
      <w:lvlText w:val="%8."/>
      <w:lvlJc w:val="left"/>
      <w:pPr>
        <w:tabs>
          <w:tab w:val="num" w:pos="0"/>
        </w:tabs>
        <w:ind w:left="6477" w:hanging="360"/>
      </w:pPr>
    </w:lvl>
    <w:lvl w:ilvl="8">
      <w:start w:val="1"/>
      <w:numFmt w:val="lowerRoman"/>
      <w:lvlText w:val="%9."/>
      <w:lvlJc w:val="right"/>
      <w:pPr>
        <w:tabs>
          <w:tab w:val="num" w:pos="0"/>
        </w:tabs>
        <w:ind w:left="7197" w:hanging="180"/>
      </w:pPr>
    </w:lvl>
  </w:abstractNum>
  <w:abstractNum w:abstractNumId="47" w15:restartNumberingAfterBreak="0">
    <w:nsid w:val="00000030"/>
    <w:multiLevelType w:val="multilevel"/>
    <w:tmpl w:val="00000030"/>
    <w:name w:val="WWNum57"/>
    <w:lvl w:ilvl="0">
      <w:start w:val="1"/>
      <w:numFmt w:val="decimal"/>
      <w:lvlText w:val="%1)"/>
      <w:lvlJc w:val="left"/>
      <w:pPr>
        <w:tabs>
          <w:tab w:val="num" w:pos="0"/>
        </w:tabs>
        <w:ind w:left="720" w:hanging="363"/>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48" w15:restartNumberingAfterBreak="0">
    <w:nsid w:val="00000031"/>
    <w:multiLevelType w:val="multilevel"/>
    <w:tmpl w:val="00000031"/>
    <w:name w:val="WWNum58"/>
    <w:lvl w:ilvl="0">
      <w:start w:val="1"/>
      <w:numFmt w:val="decimal"/>
      <w:lvlText w:val="%1)"/>
      <w:lvlJc w:val="left"/>
      <w:pPr>
        <w:tabs>
          <w:tab w:val="num" w:pos="0"/>
        </w:tabs>
        <w:ind w:left="720" w:hanging="363"/>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49" w15:restartNumberingAfterBreak="0">
    <w:nsid w:val="00000032"/>
    <w:multiLevelType w:val="multilevel"/>
    <w:tmpl w:val="00000032"/>
    <w:name w:val="WWNum59"/>
    <w:lvl w:ilvl="0">
      <w:start w:val="1"/>
      <w:numFmt w:val="bullet"/>
      <w:lvlText w:val=""/>
      <w:lvlJc w:val="left"/>
      <w:pPr>
        <w:tabs>
          <w:tab w:val="num" w:pos="0"/>
        </w:tabs>
        <w:ind w:left="717"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50" w15:restartNumberingAfterBreak="0">
    <w:nsid w:val="00000033"/>
    <w:multiLevelType w:val="multilevel"/>
    <w:tmpl w:val="00000033"/>
    <w:name w:val="WWNum60"/>
    <w:lvl w:ilvl="0">
      <w:start w:val="1"/>
      <w:numFmt w:val="decimal"/>
      <w:lvlText w:val="%1)"/>
      <w:lvlJc w:val="left"/>
      <w:pPr>
        <w:tabs>
          <w:tab w:val="num" w:pos="0"/>
        </w:tabs>
        <w:ind w:left="720"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51" w15:restartNumberingAfterBreak="0">
    <w:nsid w:val="00000034"/>
    <w:multiLevelType w:val="multilevel"/>
    <w:tmpl w:val="00000034"/>
    <w:name w:val="WWNum61"/>
    <w:lvl w:ilvl="0">
      <w:start w:val="1"/>
      <w:numFmt w:val="decimal"/>
      <w:lvlText w:val="%1."/>
      <w:lvlJc w:val="left"/>
      <w:pPr>
        <w:tabs>
          <w:tab w:val="num" w:pos="0"/>
        </w:tabs>
        <w:ind w:left="357"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5"/>
    <w:multiLevelType w:val="multilevel"/>
    <w:tmpl w:val="00000035"/>
    <w:name w:val="WWNum62"/>
    <w:lvl w:ilvl="0">
      <w:start w:val="1"/>
      <w:numFmt w:val="decimal"/>
      <w:lvlText w:val="%1."/>
      <w:lvlJc w:val="left"/>
      <w:pPr>
        <w:tabs>
          <w:tab w:val="num" w:pos="0"/>
        </w:tabs>
        <w:ind w:left="357" w:hanging="357"/>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3" w15:restartNumberingAfterBreak="0">
    <w:nsid w:val="00000036"/>
    <w:multiLevelType w:val="multilevel"/>
    <w:tmpl w:val="00000036"/>
    <w:name w:val="WWNum63"/>
    <w:lvl w:ilvl="0">
      <w:start w:val="1"/>
      <w:numFmt w:val="decimal"/>
      <w:lvlText w:val="%1."/>
      <w:lvlJc w:val="left"/>
      <w:pPr>
        <w:tabs>
          <w:tab w:val="num" w:pos="0"/>
        </w:tabs>
        <w:ind w:left="4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1">
      <w:start w:val="1"/>
      <w:numFmt w:val="decimal"/>
      <w:lvlText w:val="%2)"/>
      <w:lvlJc w:val="left"/>
      <w:pPr>
        <w:tabs>
          <w:tab w:val="num" w:pos="0"/>
        </w:tabs>
        <w:ind w:left="852"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2">
      <w:start w:val="1"/>
      <w:numFmt w:val="lowerRoman"/>
      <w:lvlText w:val="%3"/>
      <w:lvlJc w:val="left"/>
      <w:pPr>
        <w:tabs>
          <w:tab w:val="num" w:pos="0"/>
        </w:tabs>
        <w:ind w:left="150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3">
      <w:start w:val="1"/>
      <w:numFmt w:val="decimal"/>
      <w:lvlText w:val="%4"/>
      <w:lvlJc w:val="left"/>
      <w:pPr>
        <w:tabs>
          <w:tab w:val="num" w:pos="0"/>
        </w:tabs>
        <w:ind w:left="22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4">
      <w:start w:val="1"/>
      <w:numFmt w:val="lowerLetter"/>
      <w:lvlText w:val="%5"/>
      <w:lvlJc w:val="left"/>
      <w:pPr>
        <w:tabs>
          <w:tab w:val="num" w:pos="0"/>
        </w:tabs>
        <w:ind w:left="294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5">
      <w:start w:val="1"/>
      <w:numFmt w:val="lowerRoman"/>
      <w:lvlText w:val="%6"/>
      <w:lvlJc w:val="left"/>
      <w:pPr>
        <w:tabs>
          <w:tab w:val="num" w:pos="0"/>
        </w:tabs>
        <w:ind w:left="366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6">
      <w:start w:val="1"/>
      <w:numFmt w:val="decimal"/>
      <w:lvlText w:val="%7"/>
      <w:lvlJc w:val="left"/>
      <w:pPr>
        <w:tabs>
          <w:tab w:val="num" w:pos="0"/>
        </w:tabs>
        <w:ind w:left="438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7">
      <w:start w:val="1"/>
      <w:numFmt w:val="lowerLetter"/>
      <w:lvlText w:val="%8"/>
      <w:lvlJc w:val="left"/>
      <w:pPr>
        <w:tabs>
          <w:tab w:val="num" w:pos="0"/>
        </w:tabs>
        <w:ind w:left="510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8">
      <w:start w:val="1"/>
      <w:numFmt w:val="lowerRoman"/>
      <w:lvlText w:val="%9"/>
      <w:lvlJc w:val="left"/>
      <w:pPr>
        <w:tabs>
          <w:tab w:val="num" w:pos="0"/>
        </w:tabs>
        <w:ind w:left="58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54" w15:restartNumberingAfterBreak="0">
    <w:nsid w:val="00000037"/>
    <w:multiLevelType w:val="multilevel"/>
    <w:tmpl w:val="00000037"/>
    <w:name w:val="WWNum65"/>
    <w:lvl w:ilvl="0">
      <w:start w:val="1"/>
      <w:numFmt w:val="decimal"/>
      <w:lvlText w:val="%1."/>
      <w:lvlJc w:val="left"/>
      <w:pPr>
        <w:tabs>
          <w:tab w:val="num" w:pos="0"/>
        </w:tabs>
        <w:ind w:left="4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1">
      <w:start w:val="1"/>
      <w:numFmt w:val="decimal"/>
      <w:lvlText w:val="%2)"/>
      <w:lvlJc w:val="left"/>
      <w:pPr>
        <w:tabs>
          <w:tab w:val="num" w:pos="0"/>
        </w:tabs>
        <w:ind w:left="787" w:firstLine="0"/>
      </w:pPr>
      <w:rPr>
        <w:rFonts w:ascii="Cambria" w:eastAsia="Cambria" w:hAnsi="Cambria" w:cs="Cambria"/>
        <w:b/>
        <w:bCs/>
        <w:i w:val="0"/>
        <w:strike w:val="0"/>
        <w:dstrike w:val="0"/>
        <w:color w:val="000000"/>
        <w:position w:val="0"/>
        <w:sz w:val="22"/>
        <w:szCs w:val="22"/>
        <w:u w:val="none" w:color="000000"/>
        <w:bdr w:val="none" w:sz="0" w:space="0" w:color="000000"/>
        <w:shd w:val="clear" w:color="auto" w:fill="auto"/>
        <w:vertAlign w:val="baseline"/>
      </w:rPr>
    </w:lvl>
    <w:lvl w:ilvl="2">
      <w:start w:val="1"/>
      <w:numFmt w:val="lowerRoman"/>
      <w:lvlText w:val="%3"/>
      <w:lvlJc w:val="left"/>
      <w:pPr>
        <w:tabs>
          <w:tab w:val="num" w:pos="0"/>
        </w:tabs>
        <w:ind w:left="150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3">
      <w:start w:val="1"/>
      <w:numFmt w:val="decimal"/>
      <w:lvlText w:val="%4"/>
      <w:lvlJc w:val="left"/>
      <w:pPr>
        <w:tabs>
          <w:tab w:val="num" w:pos="0"/>
        </w:tabs>
        <w:ind w:left="22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4">
      <w:start w:val="1"/>
      <w:numFmt w:val="lowerLetter"/>
      <w:lvlText w:val="%5"/>
      <w:lvlJc w:val="left"/>
      <w:pPr>
        <w:tabs>
          <w:tab w:val="num" w:pos="0"/>
        </w:tabs>
        <w:ind w:left="294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5">
      <w:start w:val="1"/>
      <w:numFmt w:val="lowerRoman"/>
      <w:lvlText w:val="%6"/>
      <w:lvlJc w:val="left"/>
      <w:pPr>
        <w:tabs>
          <w:tab w:val="num" w:pos="0"/>
        </w:tabs>
        <w:ind w:left="366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6">
      <w:start w:val="1"/>
      <w:numFmt w:val="decimal"/>
      <w:lvlText w:val="%7"/>
      <w:lvlJc w:val="left"/>
      <w:pPr>
        <w:tabs>
          <w:tab w:val="num" w:pos="0"/>
        </w:tabs>
        <w:ind w:left="438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7">
      <w:start w:val="1"/>
      <w:numFmt w:val="lowerLetter"/>
      <w:lvlText w:val="%8"/>
      <w:lvlJc w:val="left"/>
      <w:pPr>
        <w:tabs>
          <w:tab w:val="num" w:pos="0"/>
        </w:tabs>
        <w:ind w:left="510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8">
      <w:start w:val="1"/>
      <w:numFmt w:val="lowerRoman"/>
      <w:lvlText w:val="%9"/>
      <w:lvlJc w:val="left"/>
      <w:pPr>
        <w:tabs>
          <w:tab w:val="num" w:pos="0"/>
        </w:tabs>
        <w:ind w:left="58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55" w15:restartNumberingAfterBreak="0">
    <w:nsid w:val="00000038"/>
    <w:multiLevelType w:val="multilevel"/>
    <w:tmpl w:val="00000038"/>
    <w:name w:val="WWNum66"/>
    <w:lvl w:ilvl="0">
      <w:start w:val="1"/>
      <w:numFmt w:val="decimal"/>
      <w:lvlText w:val="%1)"/>
      <w:lvlJc w:val="left"/>
      <w:pPr>
        <w:tabs>
          <w:tab w:val="num" w:pos="0"/>
        </w:tabs>
        <w:ind w:left="852"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1">
      <w:start w:val="1"/>
      <w:numFmt w:val="lowerLetter"/>
      <w:lvlText w:val="%2"/>
      <w:lvlJc w:val="left"/>
      <w:pPr>
        <w:tabs>
          <w:tab w:val="num" w:pos="0"/>
        </w:tabs>
        <w:ind w:left="150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2">
      <w:start w:val="1"/>
      <w:numFmt w:val="lowerRoman"/>
      <w:lvlText w:val="%3"/>
      <w:lvlJc w:val="left"/>
      <w:pPr>
        <w:tabs>
          <w:tab w:val="num" w:pos="0"/>
        </w:tabs>
        <w:ind w:left="222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3">
      <w:start w:val="1"/>
      <w:numFmt w:val="decimal"/>
      <w:lvlText w:val="%4"/>
      <w:lvlJc w:val="left"/>
      <w:pPr>
        <w:tabs>
          <w:tab w:val="num" w:pos="0"/>
        </w:tabs>
        <w:ind w:left="294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4">
      <w:start w:val="1"/>
      <w:numFmt w:val="lowerLetter"/>
      <w:lvlText w:val="%5"/>
      <w:lvlJc w:val="left"/>
      <w:pPr>
        <w:tabs>
          <w:tab w:val="num" w:pos="0"/>
        </w:tabs>
        <w:ind w:left="366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5">
      <w:start w:val="1"/>
      <w:numFmt w:val="lowerRoman"/>
      <w:lvlText w:val="%6"/>
      <w:lvlJc w:val="left"/>
      <w:pPr>
        <w:tabs>
          <w:tab w:val="num" w:pos="0"/>
        </w:tabs>
        <w:ind w:left="438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6">
      <w:start w:val="1"/>
      <w:numFmt w:val="decimal"/>
      <w:lvlText w:val="%7"/>
      <w:lvlJc w:val="left"/>
      <w:pPr>
        <w:tabs>
          <w:tab w:val="num" w:pos="0"/>
        </w:tabs>
        <w:ind w:left="510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7">
      <w:start w:val="1"/>
      <w:numFmt w:val="lowerLetter"/>
      <w:lvlText w:val="%8"/>
      <w:lvlJc w:val="left"/>
      <w:pPr>
        <w:tabs>
          <w:tab w:val="num" w:pos="0"/>
        </w:tabs>
        <w:ind w:left="582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8">
      <w:start w:val="1"/>
      <w:numFmt w:val="lowerRoman"/>
      <w:lvlText w:val="%9"/>
      <w:lvlJc w:val="left"/>
      <w:pPr>
        <w:tabs>
          <w:tab w:val="num" w:pos="0"/>
        </w:tabs>
        <w:ind w:left="6547"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56" w15:restartNumberingAfterBreak="0">
    <w:nsid w:val="00000039"/>
    <w:multiLevelType w:val="multilevel"/>
    <w:tmpl w:val="00000039"/>
    <w:name w:val="WWNum67"/>
    <w:lvl w:ilvl="0">
      <w:start w:val="5"/>
      <w:numFmt w:val="decimal"/>
      <w:lvlText w:val="%1."/>
      <w:lvlJc w:val="left"/>
      <w:pPr>
        <w:tabs>
          <w:tab w:val="num" w:pos="0"/>
        </w:tabs>
        <w:ind w:left="4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1">
      <w:start w:val="1"/>
      <w:numFmt w:val="decimal"/>
      <w:lvlText w:val="%2)"/>
      <w:lvlJc w:val="left"/>
      <w:pPr>
        <w:tabs>
          <w:tab w:val="num" w:pos="0"/>
        </w:tabs>
        <w:ind w:left="852"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2">
      <w:start w:val="1"/>
      <w:numFmt w:val="lowerRoman"/>
      <w:lvlText w:val="%3"/>
      <w:lvlJc w:val="left"/>
      <w:pPr>
        <w:tabs>
          <w:tab w:val="num" w:pos="0"/>
        </w:tabs>
        <w:ind w:left="150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3">
      <w:start w:val="1"/>
      <w:numFmt w:val="decimal"/>
      <w:lvlText w:val="%4"/>
      <w:lvlJc w:val="left"/>
      <w:pPr>
        <w:tabs>
          <w:tab w:val="num" w:pos="0"/>
        </w:tabs>
        <w:ind w:left="22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4">
      <w:start w:val="1"/>
      <w:numFmt w:val="lowerLetter"/>
      <w:lvlText w:val="%5"/>
      <w:lvlJc w:val="left"/>
      <w:pPr>
        <w:tabs>
          <w:tab w:val="num" w:pos="0"/>
        </w:tabs>
        <w:ind w:left="294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5">
      <w:start w:val="1"/>
      <w:numFmt w:val="lowerRoman"/>
      <w:lvlText w:val="%6"/>
      <w:lvlJc w:val="left"/>
      <w:pPr>
        <w:tabs>
          <w:tab w:val="num" w:pos="0"/>
        </w:tabs>
        <w:ind w:left="366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6">
      <w:start w:val="1"/>
      <w:numFmt w:val="decimal"/>
      <w:lvlText w:val="%7"/>
      <w:lvlJc w:val="left"/>
      <w:pPr>
        <w:tabs>
          <w:tab w:val="num" w:pos="0"/>
        </w:tabs>
        <w:ind w:left="438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7">
      <w:start w:val="1"/>
      <w:numFmt w:val="lowerLetter"/>
      <w:lvlText w:val="%8"/>
      <w:lvlJc w:val="left"/>
      <w:pPr>
        <w:tabs>
          <w:tab w:val="num" w:pos="0"/>
        </w:tabs>
        <w:ind w:left="510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8">
      <w:start w:val="1"/>
      <w:numFmt w:val="lowerRoman"/>
      <w:lvlText w:val="%9"/>
      <w:lvlJc w:val="left"/>
      <w:pPr>
        <w:tabs>
          <w:tab w:val="num" w:pos="0"/>
        </w:tabs>
        <w:ind w:left="58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57" w15:restartNumberingAfterBreak="0">
    <w:nsid w:val="0000003A"/>
    <w:multiLevelType w:val="multilevel"/>
    <w:tmpl w:val="0000003A"/>
    <w:name w:val="WWNum69"/>
    <w:lvl w:ilvl="0">
      <w:start w:val="1"/>
      <w:numFmt w:val="decimal"/>
      <w:lvlText w:val="%1."/>
      <w:lvlJc w:val="left"/>
      <w:pPr>
        <w:tabs>
          <w:tab w:val="num" w:pos="0"/>
        </w:tabs>
        <w:ind w:left="357" w:hanging="357"/>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58" w15:restartNumberingAfterBreak="0">
    <w:nsid w:val="0000003B"/>
    <w:multiLevelType w:val="multilevel"/>
    <w:tmpl w:val="0000003B"/>
    <w:name w:val="WWNum70"/>
    <w:lvl w:ilvl="0">
      <w:start w:val="1"/>
      <w:numFmt w:val="decimal"/>
      <w:lvlText w:val="%1)"/>
      <w:lvlJc w:val="left"/>
      <w:pPr>
        <w:tabs>
          <w:tab w:val="num" w:pos="0"/>
        </w:tabs>
        <w:ind w:left="720" w:hanging="363"/>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59" w15:restartNumberingAfterBreak="0">
    <w:nsid w:val="0000003C"/>
    <w:multiLevelType w:val="multilevel"/>
    <w:tmpl w:val="0000003C"/>
    <w:name w:val="WWNum71"/>
    <w:lvl w:ilvl="0">
      <w:start w:val="1"/>
      <w:numFmt w:val="decimal"/>
      <w:lvlText w:val="%1."/>
      <w:lvlJc w:val="left"/>
      <w:pPr>
        <w:tabs>
          <w:tab w:val="num" w:pos="0"/>
        </w:tabs>
        <w:ind w:left="357" w:hanging="357"/>
      </w:pPr>
      <w:rPr>
        <w:b w:val="0"/>
        <w:bCs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0" w15:restartNumberingAfterBreak="0">
    <w:nsid w:val="0000003D"/>
    <w:multiLevelType w:val="multilevel"/>
    <w:tmpl w:val="0000003D"/>
    <w:name w:val="WWNum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000003E"/>
    <w:multiLevelType w:val="multilevel"/>
    <w:tmpl w:val="0000003E"/>
    <w:name w:val="WWNum86"/>
    <w:lvl w:ilvl="0">
      <w:start w:val="1"/>
      <w:numFmt w:val="decimal"/>
      <w:lvlText w:val="%1)"/>
      <w:lvlJc w:val="left"/>
      <w:pPr>
        <w:tabs>
          <w:tab w:val="num" w:pos="0"/>
        </w:tabs>
        <w:ind w:left="427" w:firstLine="0"/>
      </w:pPr>
      <w:rPr>
        <w:b w:val="0"/>
        <w:i w:val="0"/>
        <w:strike w:val="0"/>
        <w:dstrike w:val="0"/>
        <w:color w:val="000000"/>
        <w:position w:val="0"/>
        <w:sz w:val="22"/>
        <w:szCs w:val="22"/>
        <w:u w:val="none" w:color="000000"/>
        <w:bdr w:val="none" w:sz="0" w:space="0" w:color="000000"/>
        <w:shd w:val="clear" w:color="auto" w:fill="auto"/>
        <w:vertAlign w:val="baseline"/>
      </w:rPr>
    </w:lvl>
    <w:lvl w:ilvl="1">
      <w:start w:val="1"/>
      <w:numFmt w:val="decimal"/>
      <w:lvlText w:val="%1.%2."/>
      <w:lvlJc w:val="left"/>
      <w:pPr>
        <w:tabs>
          <w:tab w:val="num" w:pos="0"/>
        </w:tabs>
        <w:ind w:left="852"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2">
      <w:start w:val="1"/>
      <w:numFmt w:val="lowerRoman"/>
      <w:lvlText w:val="%3"/>
      <w:lvlJc w:val="left"/>
      <w:pPr>
        <w:tabs>
          <w:tab w:val="num" w:pos="0"/>
        </w:tabs>
        <w:ind w:left="150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3">
      <w:start w:val="1"/>
      <w:numFmt w:val="decimal"/>
      <w:lvlText w:val="%4"/>
      <w:lvlJc w:val="left"/>
      <w:pPr>
        <w:tabs>
          <w:tab w:val="num" w:pos="0"/>
        </w:tabs>
        <w:ind w:left="22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4">
      <w:start w:val="1"/>
      <w:numFmt w:val="lowerLetter"/>
      <w:lvlText w:val="%5"/>
      <w:lvlJc w:val="left"/>
      <w:pPr>
        <w:tabs>
          <w:tab w:val="num" w:pos="0"/>
        </w:tabs>
        <w:ind w:left="294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5">
      <w:start w:val="1"/>
      <w:numFmt w:val="lowerRoman"/>
      <w:lvlText w:val="%6"/>
      <w:lvlJc w:val="left"/>
      <w:pPr>
        <w:tabs>
          <w:tab w:val="num" w:pos="0"/>
        </w:tabs>
        <w:ind w:left="366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6">
      <w:start w:val="1"/>
      <w:numFmt w:val="decimal"/>
      <w:lvlText w:val="%7"/>
      <w:lvlJc w:val="left"/>
      <w:pPr>
        <w:tabs>
          <w:tab w:val="num" w:pos="0"/>
        </w:tabs>
        <w:ind w:left="438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7">
      <w:start w:val="1"/>
      <w:numFmt w:val="lowerLetter"/>
      <w:lvlText w:val="%8"/>
      <w:lvlJc w:val="left"/>
      <w:pPr>
        <w:tabs>
          <w:tab w:val="num" w:pos="0"/>
        </w:tabs>
        <w:ind w:left="510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8">
      <w:start w:val="1"/>
      <w:numFmt w:val="lowerRoman"/>
      <w:lvlText w:val="%9"/>
      <w:lvlJc w:val="left"/>
      <w:pPr>
        <w:tabs>
          <w:tab w:val="num" w:pos="0"/>
        </w:tabs>
        <w:ind w:left="58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62" w15:restartNumberingAfterBreak="0">
    <w:nsid w:val="0000003F"/>
    <w:multiLevelType w:val="multilevel"/>
    <w:tmpl w:val="0000003F"/>
    <w:name w:val="WWNum87"/>
    <w:lvl w:ilvl="0">
      <w:start w:val="1"/>
      <w:numFmt w:val="decimal"/>
      <w:lvlText w:val="%1"/>
      <w:lvlJc w:val="left"/>
      <w:pPr>
        <w:tabs>
          <w:tab w:val="num" w:pos="0"/>
        </w:tabs>
        <w:ind w:left="360"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1">
      <w:start w:val="1"/>
      <w:numFmt w:val="lowerLetter"/>
      <w:lvlText w:val="%2"/>
      <w:lvlJc w:val="left"/>
      <w:pPr>
        <w:tabs>
          <w:tab w:val="num" w:pos="0"/>
        </w:tabs>
        <w:ind w:left="574"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2">
      <w:start w:val="1"/>
      <w:numFmt w:val="lowerLetter"/>
      <w:lvlText w:val="%3)"/>
      <w:lvlJc w:val="left"/>
      <w:pPr>
        <w:tabs>
          <w:tab w:val="num" w:pos="0"/>
        </w:tabs>
        <w:ind w:left="78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3">
      <w:start w:val="1"/>
      <w:numFmt w:val="decimal"/>
      <w:lvlText w:val="%4"/>
      <w:lvlJc w:val="left"/>
      <w:pPr>
        <w:tabs>
          <w:tab w:val="num" w:pos="0"/>
        </w:tabs>
        <w:ind w:left="150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4">
      <w:start w:val="1"/>
      <w:numFmt w:val="lowerLetter"/>
      <w:lvlText w:val="%5"/>
      <w:lvlJc w:val="left"/>
      <w:pPr>
        <w:tabs>
          <w:tab w:val="num" w:pos="0"/>
        </w:tabs>
        <w:ind w:left="222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5">
      <w:start w:val="1"/>
      <w:numFmt w:val="lowerRoman"/>
      <w:lvlText w:val="%6"/>
      <w:lvlJc w:val="left"/>
      <w:pPr>
        <w:tabs>
          <w:tab w:val="num" w:pos="0"/>
        </w:tabs>
        <w:ind w:left="294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6">
      <w:start w:val="1"/>
      <w:numFmt w:val="decimal"/>
      <w:lvlText w:val="%7"/>
      <w:lvlJc w:val="left"/>
      <w:pPr>
        <w:tabs>
          <w:tab w:val="num" w:pos="0"/>
        </w:tabs>
        <w:ind w:left="366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7">
      <w:start w:val="1"/>
      <w:numFmt w:val="lowerLetter"/>
      <w:lvlText w:val="%8"/>
      <w:lvlJc w:val="left"/>
      <w:pPr>
        <w:tabs>
          <w:tab w:val="num" w:pos="0"/>
        </w:tabs>
        <w:ind w:left="438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8">
      <w:start w:val="1"/>
      <w:numFmt w:val="lowerRoman"/>
      <w:lvlText w:val="%9"/>
      <w:lvlJc w:val="left"/>
      <w:pPr>
        <w:tabs>
          <w:tab w:val="num" w:pos="0"/>
        </w:tabs>
        <w:ind w:left="5107"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63" w15:restartNumberingAfterBreak="0">
    <w:nsid w:val="00000040"/>
    <w:multiLevelType w:val="multilevel"/>
    <w:tmpl w:val="00000040"/>
    <w:name w:val="WWNum88"/>
    <w:lvl w:ilvl="0">
      <w:start w:val="1"/>
      <w:numFmt w:val="decimal"/>
      <w:lvlText w:val="%1"/>
      <w:lvlJc w:val="left"/>
      <w:pPr>
        <w:tabs>
          <w:tab w:val="num" w:pos="0"/>
        </w:tabs>
        <w:ind w:left="360"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1">
      <w:start w:val="1"/>
      <w:numFmt w:val="lowerLetter"/>
      <w:lvlText w:val="%2"/>
      <w:lvlJc w:val="left"/>
      <w:pPr>
        <w:tabs>
          <w:tab w:val="num" w:pos="0"/>
        </w:tabs>
        <w:ind w:left="572"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2">
      <w:start w:val="1"/>
      <w:numFmt w:val="lowerLetter"/>
      <w:lvlText w:val="%3)"/>
      <w:lvlJc w:val="left"/>
      <w:pPr>
        <w:tabs>
          <w:tab w:val="num" w:pos="0"/>
        </w:tabs>
        <w:ind w:left="852"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3">
      <w:start w:val="1"/>
      <w:numFmt w:val="decimal"/>
      <w:lvlText w:val="%4"/>
      <w:lvlJc w:val="left"/>
      <w:pPr>
        <w:tabs>
          <w:tab w:val="num" w:pos="0"/>
        </w:tabs>
        <w:ind w:left="1505"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4">
      <w:start w:val="1"/>
      <w:numFmt w:val="lowerLetter"/>
      <w:lvlText w:val="%5"/>
      <w:lvlJc w:val="left"/>
      <w:pPr>
        <w:tabs>
          <w:tab w:val="num" w:pos="0"/>
        </w:tabs>
        <w:ind w:left="2225"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5">
      <w:start w:val="1"/>
      <w:numFmt w:val="lowerRoman"/>
      <w:lvlText w:val="%6"/>
      <w:lvlJc w:val="left"/>
      <w:pPr>
        <w:tabs>
          <w:tab w:val="num" w:pos="0"/>
        </w:tabs>
        <w:ind w:left="2945"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6">
      <w:start w:val="1"/>
      <w:numFmt w:val="decimal"/>
      <w:lvlText w:val="%7"/>
      <w:lvlJc w:val="left"/>
      <w:pPr>
        <w:tabs>
          <w:tab w:val="num" w:pos="0"/>
        </w:tabs>
        <w:ind w:left="3665"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7">
      <w:start w:val="1"/>
      <w:numFmt w:val="lowerLetter"/>
      <w:lvlText w:val="%8"/>
      <w:lvlJc w:val="left"/>
      <w:pPr>
        <w:tabs>
          <w:tab w:val="num" w:pos="0"/>
        </w:tabs>
        <w:ind w:left="4385"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lvl w:ilvl="8">
      <w:start w:val="1"/>
      <w:numFmt w:val="lowerRoman"/>
      <w:lvlText w:val="%9"/>
      <w:lvlJc w:val="left"/>
      <w:pPr>
        <w:tabs>
          <w:tab w:val="num" w:pos="0"/>
        </w:tabs>
        <w:ind w:left="5105" w:firstLine="0"/>
      </w:pPr>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lvl>
  </w:abstractNum>
  <w:abstractNum w:abstractNumId="64" w15:restartNumberingAfterBreak="0">
    <w:nsid w:val="00000041"/>
    <w:multiLevelType w:val="multilevel"/>
    <w:tmpl w:val="00000041"/>
    <w:name w:val="WWNum89"/>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2"/>
    <w:multiLevelType w:val="multilevel"/>
    <w:tmpl w:val="00000042"/>
    <w:name w:val="WWNum93"/>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3"/>
    <w:multiLevelType w:val="multilevel"/>
    <w:tmpl w:val="00000043"/>
    <w:name w:val="WWNum96"/>
    <w:lvl w:ilvl="0">
      <w:start w:val="1"/>
      <w:numFmt w:val="decimal"/>
      <w:lvlText w:val="%1."/>
      <w:lvlJc w:val="left"/>
      <w:pPr>
        <w:tabs>
          <w:tab w:val="num" w:pos="0"/>
        </w:tabs>
        <w:ind w:left="967" w:firstLine="0"/>
      </w:pPr>
      <w:rPr>
        <w:rFonts w:ascii="Calibri" w:eastAsia="Calibri" w:hAnsi="Calibri" w:cs="Calibri"/>
        <w:b w:val="0"/>
        <w:bCs w:val="0"/>
        <w:i w:val="0"/>
        <w:strike w:val="0"/>
        <w:dstrike w:val="0"/>
        <w:color w:val="000000"/>
        <w:position w:val="0"/>
        <w:sz w:val="24"/>
        <w:szCs w:val="24"/>
        <w:u w:val="none" w:color="000000"/>
        <w:bdr w:val="none" w:sz="0" w:space="0" w:color="000000"/>
        <w:shd w:val="clear" w:color="auto" w:fill="auto"/>
        <w:vertAlign w:val="baseline"/>
      </w:rPr>
    </w:lvl>
    <w:lvl w:ilvl="1">
      <w:start w:val="1"/>
      <w:numFmt w:val="lowerLetter"/>
      <w:lvlText w:val="%2"/>
      <w:lvlJc w:val="left"/>
      <w:pPr>
        <w:tabs>
          <w:tab w:val="num" w:pos="0"/>
        </w:tabs>
        <w:ind w:left="1404" w:firstLine="0"/>
      </w:pPr>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lvl>
    <w:lvl w:ilvl="2">
      <w:start w:val="1"/>
      <w:numFmt w:val="lowerRoman"/>
      <w:lvlText w:val="%3"/>
      <w:lvlJc w:val="left"/>
      <w:pPr>
        <w:tabs>
          <w:tab w:val="num" w:pos="0"/>
        </w:tabs>
        <w:ind w:left="2124" w:firstLine="0"/>
      </w:pPr>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lvl>
    <w:lvl w:ilvl="3">
      <w:start w:val="1"/>
      <w:numFmt w:val="decimal"/>
      <w:lvlText w:val="%4"/>
      <w:lvlJc w:val="left"/>
      <w:pPr>
        <w:tabs>
          <w:tab w:val="num" w:pos="0"/>
        </w:tabs>
        <w:ind w:left="2844" w:firstLine="0"/>
      </w:pPr>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lvl>
    <w:lvl w:ilvl="4">
      <w:start w:val="1"/>
      <w:numFmt w:val="lowerLetter"/>
      <w:lvlText w:val="%5"/>
      <w:lvlJc w:val="left"/>
      <w:pPr>
        <w:tabs>
          <w:tab w:val="num" w:pos="0"/>
        </w:tabs>
        <w:ind w:left="3564" w:firstLine="0"/>
      </w:pPr>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lvl>
    <w:lvl w:ilvl="5">
      <w:start w:val="1"/>
      <w:numFmt w:val="lowerRoman"/>
      <w:lvlText w:val="%6"/>
      <w:lvlJc w:val="left"/>
      <w:pPr>
        <w:tabs>
          <w:tab w:val="num" w:pos="0"/>
        </w:tabs>
        <w:ind w:left="4284" w:firstLine="0"/>
      </w:pPr>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lvl>
    <w:lvl w:ilvl="6">
      <w:start w:val="1"/>
      <w:numFmt w:val="decimal"/>
      <w:lvlText w:val="%7"/>
      <w:lvlJc w:val="left"/>
      <w:pPr>
        <w:tabs>
          <w:tab w:val="num" w:pos="0"/>
        </w:tabs>
        <w:ind w:left="5004" w:firstLine="0"/>
      </w:pPr>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lvl>
    <w:lvl w:ilvl="7">
      <w:start w:val="1"/>
      <w:numFmt w:val="lowerLetter"/>
      <w:lvlText w:val="%8"/>
      <w:lvlJc w:val="left"/>
      <w:pPr>
        <w:tabs>
          <w:tab w:val="num" w:pos="0"/>
        </w:tabs>
        <w:ind w:left="5724" w:firstLine="0"/>
      </w:pPr>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lvl>
    <w:lvl w:ilvl="8">
      <w:start w:val="1"/>
      <w:numFmt w:val="lowerRoman"/>
      <w:lvlText w:val="%9"/>
      <w:lvlJc w:val="left"/>
      <w:pPr>
        <w:tabs>
          <w:tab w:val="num" w:pos="0"/>
        </w:tabs>
        <w:ind w:left="6444" w:firstLine="0"/>
      </w:pPr>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lvl>
  </w:abstractNum>
  <w:abstractNum w:abstractNumId="67" w15:restartNumberingAfterBreak="0">
    <w:nsid w:val="00000044"/>
    <w:multiLevelType w:val="multilevel"/>
    <w:tmpl w:val="00000044"/>
    <w:name w:val="WWNum97"/>
    <w:lvl w:ilvl="0">
      <w:start w:val="1"/>
      <w:numFmt w:val="lowerLetter"/>
      <w:lvlText w:val="%1)"/>
      <w:lvlJc w:val="left"/>
      <w:pPr>
        <w:tabs>
          <w:tab w:val="num" w:pos="0"/>
        </w:tabs>
        <w:ind w:left="1248"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1">
      <w:start w:val="1"/>
      <w:numFmt w:val="lowerLetter"/>
      <w:lvlText w:val="%2"/>
      <w:lvlJc w:val="left"/>
      <w:pPr>
        <w:tabs>
          <w:tab w:val="num" w:pos="0"/>
        </w:tabs>
        <w:ind w:left="158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2">
      <w:start w:val="1"/>
      <w:numFmt w:val="lowerRoman"/>
      <w:lvlText w:val="%3"/>
      <w:lvlJc w:val="left"/>
      <w:pPr>
        <w:tabs>
          <w:tab w:val="num" w:pos="0"/>
        </w:tabs>
        <w:ind w:left="230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3">
      <w:start w:val="1"/>
      <w:numFmt w:val="decimal"/>
      <w:lvlText w:val="%4"/>
      <w:lvlJc w:val="left"/>
      <w:pPr>
        <w:tabs>
          <w:tab w:val="num" w:pos="0"/>
        </w:tabs>
        <w:ind w:left="302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4">
      <w:start w:val="1"/>
      <w:numFmt w:val="lowerLetter"/>
      <w:lvlText w:val="%5"/>
      <w:lvlJc w:val="left"/>
      <w:pPr>
        <w:tabs>
          <w:tab w:val="num" w:pos="0"/>
        </w:tabs>
        <w:ind w:left="374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5">
      <w:start w:val="1"/>
      <w:numFmt w:val="lowerRoman"/>
      <w:lvlText w:val="%6"/>
      <w:lvlJc w:val="left"/>
      <w:pPr>
        <w:tabs>
          <w:tab w:val="num" w:pos="0"/>
        </w:tabs>
        <w:ind w:left="446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6">
      <w:start w:val="1"/>
      <w:numFmt w:val="decimal"/>
      <w:lvlText w:val="%7"/>
      <w:lvlJc w:val="left"/>
      <w:pPr>
        <w:tabs>
          <w:tab w:val="num" w:pos="0"/>
        </w:tabs>
        <w:ind w:left="518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7">
      <w:start w:val="1"/>
      <w:numFmt w:val="lowerLetter"/>
      <w:lvlText w:val="%8"/>
      <w:lvlJc w:val="left"/>
      <w:pPr>
        <w:tabs>
          <w:tab w:val="num" w:pos="0"/>
        </w:tabs>
        <w:ind w:left="590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8">
      <w:start w:val="1"/>
      <w:numFmt w:val="lowerRoman"/>
      <w:lvlText w:val="%9"/>
      <w:lvlJc w:val="left"/>
      <w:pPr>
        <w:tabs>
          <w:tab w:val="num" w:pos="0"/>
        </w:tabs>
        <w:ind w:left="662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abstractNum>
  <w:abstractNum w:abstractNumId="68" w15:restartNumberingAfterBreak="0">
    <w:nsid w:val="00000045"/>
    <w:multiLevelType w:val="multilevel"/>
    <w:tmpl w:val="00000045"/>
    <w:name w:val="WWNum98"/>
    <w:lvl w:ilvl="0">
      <w:start w:val="11"/>
      <w:numFmt w:val="decimal"/>
      <w:lvlText w:val="%1."/>
      <w:lvlJc w:val="left"/>
      <w:pPr>
        <w:tabs>
          <w:tab w:val="num" w:pos="0"/>
        </w:tabs>
        <w:ind w:left="967" w:firstLine="0"/>
      </w:pPr>
      <w:rPr>
        <w:rFonts w:ascii="Calibri" w:eastAsia="Calibri" w:hAnsi="Calibri" w:cs="Calibri"/>
        <w:b w:val="0"/>
        <w:bCs w:val="0"/>
        <w:i w:val="0"/>
        <w:strike w:val="0"/>
        <w:dstrike w:val="0"/>
        <w:color w:val="000000"/>
        <w:position w:val="0"/>
        <w:sz w:val="24"/>
        <w:szCs w:val="24"/>
        <w:u w:val="none" w:color="000000"/>
        <w:bdr w:val="none" w:sz="0" w:space="0" w:color="000000"/>
        <w:shd w:val="clear" w:color="auto" w:fill="auto"/>
        <w:vertAlign w:val="baseline"/>
      </w:rPr>
    </w:lvl>
    <w:lvl w:ilvl="1">
      <w:start w:val="1"/>
      <w:numFmt w:val="lowerLetter"/>
      <w:lvlText w:val="%2)"/>
      <w:lvlJc w:val="left"/>
      <w:pPr>
        <w:tabs>
          <w:tab w:val="num" w:pos="0"/>
        </w:tabs>
        <w:ind w:left="1248"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2">
      <w:start w:val="1"/>
      <w:numFmt w:val="lowerRoman"/>
      <w:lvlText w:val="%3"/>
      <w:lvlJc w:val="left"/>
      <w:pPr>
        <w:tabs>
          <w:tab w:val="num" w:pos="0"/>
        </w:tabs>
        <w:ind w:left="2047"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3">
      <w:start w:val="1"/>
      <w:numFmt w:val="decimal"/>
      <w:lvlText w:val="%4"/>
      <w:lvlJc w:val="left"/>
      <w:pPr>
        <w:tabs>
          <w:tab w:val="num" w:pos="0"/>
        </w:tabs>
        <w:ind w:left="2767"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4">
      <w:start w:val="1"/>
      <w:numFmt w:val="lowerLetter"/>
      <w:lvlText w:val="%5"/>
      <w:lvlJc w:val="left"/>
      <w:pPr>
        <w:tabs>
          <w:tab w:val="num" w:pos="0"/>
        </w:tabs>
        <w:ind w:left="3487"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5">
      <w:start w:val="1"/>
      <w:numFmt w:val="lowerRoman"/>
      <w:lvlText w:val="%6"/>
      <w:lvlJc w:val="left"/>
      <w:pPr>
        <w:tabs>
          <w:tab w:val="num" w:pos="0"/>
        </w:tabs>
        <w:ind w:left="4207"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6">
      <w:start w:val="1"/>
      <w:numFmt w:val="decimal"/>
      <w:lvlText w:val="%7"/>
      <w:lvlJc w:val="left"/>
      <w:pPr>
        <w:tabs>
          <w:tab w:val="num" w:pos="0"/>
        </w:tabs>
        <w:ind w:left="4927"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7">
      <w:start w:val="1"/>
      <w:numFmt w:val="lowerLetter"/>
      <w:lvlText w:val="%8"/>
      <w:lvlJc w:val="left"/>
      <w:pPr>
        <w:tabs>
          <w:tab w:val="num" w:pos="0"/>
        </w:tabs>
        <w:ind w:left="5647"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8">
      <w:start w:val="1"/>
      <w:numFmt w:val="lowerRoman"/>
      <w:lvlText w:val="%9"/>
      <w:lvlJc w:val="left"/>
      <w:pPr>
        <w:tabs>
          <w:tab w:val="num" w:pos="0"/>
        </w:tabs>
        <w:ind w:left="6367"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abstractNum>
  <w:abstractNum w:abstractNumId="69" w15:restartNumberingAfterBreak="0">
    <w:nsid w:val="00000046"/>
    <w:multiLevelType w:val="multilevel"/>
    <w:tmpl w:val="00000046"/>
    <w:name w:val="WWNum99"/>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1">
      <w:start w:val="1"/>
      <w:numFmt w:val="decimal"/>
      <w:lvlText w:val="%2)"/>
      <w:lvlJc w:val="left"/>
      <w:pPr>
        <w:tabs>
          <w:tab w:val="num" w:pos="0"/>
        </w:tabs>
        <w:ind w:left="1440"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2">
      <w:start w:val="1"/>
      <w:numFmt w:val="lowerRoman"/>
      <w:lvlText w:val="%3"/>
      <w:lvlJc w:val="left"/>
      <w:pPr>
        <w:tabs>
          <w:tab w:val="num" w:pos="0"/>
        </w:tabs>
        <w:ind w:left="207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3">
      <w:start w:val="1"/>
      <w:numFmt w:val="decimal"/>
      <w:lvlText w:val="%4"/>
      <w:lvlJc w:val="left"/>
      <w:pPr>
        <w:tabs>
          <w:tab w:val="num" w:pos="0"/>
        </w:tabs>
        <w:ind w:left="279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4">
      <w:start w:val="1"/>
      <w:numFmt w:val="lowerLetter"/>
      <w:lvlText w:val="%5"/>
      <w:lvlJc w:val="left"/>
      <w:pPr>
        <w:tabs>
          <w:tab w:val="num" w:pos="0"/>
        </w:tabs>
        <w:ind w:left="351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5">
      <w:start w:val="1"/>
      <w:numFmt w:val="lowerRoman"/>
      <w:lvlText w:val="%6"/>
      <w:lvlJc w:val="left"/>
      <w:pPr>
        <w:tabs>
          <w:tab w:val="num" w:pos="0"/>
        </w:tabs>
        <w:ind w:left="423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6">
      <w:start w:val="1"/>
      <w:numFmt w:val="decimal"/>
      <w:lvlText w:val="%7"/>
      <w:lvlJc w:val="left"/>
      <w:pPr>
        <w:tabs>
          <w:tab w:val="num" w:pos="0"/>
        </w:tabs>
        <w:ind w:left="495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7">
      <w:start w:val="1"/>
      <w:numFmt w:val="lowerLetter"/>
      <w:lvlText w:val="%8"/>
      <w:lvlJc w:val="left"/>
      <w:pPr>
        <w:tabs>
          <w:tab w:val="num" w:pos="0"/>
        </w:tabs>
        <w:ind w:left="567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lvl w:ilvl="8">
      <w:start w:val="1"/>
      <w:numFmt w:val="lowerRoman"/>
      <w:lvlText w:val="%9"/>
      <w:lvlJc w:val="left"/>
      <w:pPr>
        <w:tabs>
          <w:tab w:val="num" w:pos="0"/>
        </w:tabs>
        <w:ind w:left="6394" w:firstLine="0"/>
      </w:pPr>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lvl>
  </w:abstractNum>
  <w:abstractNum w:abstractNumId="70" w15:restartNumberingAfterBreak="0">
    <w:nsid w:val="00000047"/>
    <w:multiLevelType w:val="multilevel"/>
    <w:tmpl w:val="00000047"/>
    <w:name w:val="WWNum100"/>
    <w:lvl w:ilvl="0">
      <w:start w:val="1"/>
      <w:numFmt w:val="decimal"/>
      <w:lvlText w:val="%1."/>
      <w:lvlJc w:val="left"/>
      <w:pPr>
        <w:tabs>
          <w:tab w:val="num" w:pos="0"/>
        </w:tabs>
        <w:ind w:left="720" w:hanging="720"/>
      </w:pPr>
      <w:rPr>
        <w:rFonts w:ascii="Arial" w:eastAsia="Times New Roman" w:hAnsi="Arial" w:cs="Arial"/>
        <w:b w:val="0"/>
        <w:bCs/>
      </w:rPr>
    </w:lvl>
    <w:lvl w:ilvl="1">
      <w:start w:val="1"/>
      <w:numFmt w:val="decimal"/>
      <w:lvlText w:val="%2."/>
      <w:lvlJc w:val="left"/>
      <w:pPr>
        <w:tabs>
          <w:tab w:val="num" w:pos="0"/>
        </w:tabs>
        <w:ind w:left="72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right"/>
      <w:pPr>
        <w:tabs>
          <w:tab w:val="num" w:pos="0"/>
        </w:tabs>
        <w:ind w:left="4320" w:hanging="180"/>
      </w:pPr>
      <w:rPr>
        <w:rFonts w:ascii="Arial" w:eastAsia="Times New Roman" w:hAnsi="Arial" w:cs="Aria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00000048"/>
    <w:multiLevelType w:val="multilevel"/>
    <w:tmpl w:val="00000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2" w15:restartNumberingAfterBreak="0">
    <w:nsid w:val="03E22AA8"/>
    <w:multiLevelType w:val="hybridMultilevel"/>
    <w:tmpl w:val="64ACB9C8"/>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067943">
    <w:abstractNumId w:val="0"/>
  </w:num>
  <w:num w:numId="2" w16cid:durableId="1592078907">
    <w:abstractNumId w:val="1"/>
  </w:num>
  <w:num w:numId="3" w16cid:durableId="1290941635">
    <w:abstractNumId w:val="2"/>
  </w:num>
  <w:num w:numId="4" w16cid:durableId="1703171709">
    <w:abstractNumId w:val="3"/>
  </w:num>
  <w:num w:numId="5" w16cid:durableId="1386639486">
    <w:abstractNumId w:val="4"/>
  </w:num>
  <w:num w:numId="6" w16cid:durableId="1525317514">
    <w:abstractNumId w:val="5"/>
  </w:num>
  <w:num w:numId="7" w16cid:durableId="448359710">
    <w:abstractNumId w:val="6"/>
  </w:num>
  <w:num w:numId="8" w16cid:durableId="1486627432">
    <w:abstractNumId w:val="7"/>
  </w:num>
  <w:num w:numId="9" w16cid:durableId="385880249">
    <w:abstractNumId w:val="8"/>
  </w:num>
  <w:num w:numId="10" w16cid:durableId="970213066">
    <w:abstractNumId w:val="9"/>
  </w:num>
  <w:num w:numId="11" w16cid:durableId="1833643004">
    <w:abstractNumId w:val="10"/>
  </w:num>
  <w:num w:numId="12" w16cid:durableId="432357094">
    <w:abstractNumId w:val="11"/>
  </w:num>
  <w:num w:numId="13" w16cid:durableId="1099450056">
    <w:abstractNumId w:val="12"/>
  </w:num>
  <w:num w:numId="14" w16cid:durableId="556818539">
    <w:abstractNumId w:val="13"/>
  </w:num>
  <w:num w:numId="15" w16cid:durableId="731779584">
    <w:abstractNumId w:val="14"/>
  </w:num>
  <w:num w:numId="16" w16cid:durableId="1351371981">
    <w:abstractNumId w:val="15"/>
  </w:num>
  <w:num w:numId="17" w16cid:durableId="145248408">
    <w:abstractNumId w:val="16"/>
  </w:num>
  <w:num w:numId="18" w16cid:durableId="796871243">
    <w:abstractNumId w:val="17"/>
  </w:num>
  <w:num w:numId="19" w16cid:durableId="1433403626">
    <w:abstractNumId w:val="18"/>
  </w:num>
  <w:num w:numId="20" w16cid:durableId="1183205251">
    <w:abstractNumId w:val="19"/>
  </w:num>
  <w:num w:numId="21" w16cid:durableId="684677606">
    <w:abstractNumId w:val="20"/>
  </w:num>
  <w:num w:numId="22" w16cid:durableId="445270867">
    <w:abstractNumId w:val="21"/>
  </w:num>
  <w:num w:numId="23" w16cid:durableId="1733120717">
    <w:abstractNumId w:val="22"/>
  </w:num>
  <w:num w:numId="24" w16cid:durableId="1489128986">
    <w:abstractNumId w:val="23"/>
  </w:num>
  <w:num w:numId="25" w16cid:durableId="217060505">
    <w:abstractNumId w:val="24"/>
  </w:num>
  <w:num w:numId="26" w16cid:durableId="1971201075">
    <w:abstractNumId w:val="25"/>
  </w:num>
  <w:num w:numId="27" w16cid:durableId="2110200543">
    <w:abstractNumId w:val="26"/>
  </w:num>
  <w:num w:numId="28" w16cid:durableId="93594412">
    <w:abstractNumId w:val="27"/>
  </w:num>
  <w:num w:numId="29" w16cid:durableId="112945503">
    <w:abstractNumId w:val="28"/>
  </w:num>
  <w:num w:numId="30" w16cid:durableId="916669454">
    <w:abstractNumId w:val="29"/>
  </w:num>
  <w:num w:numId="31" w16cid:durableId="179005063">
    <w:abstractNumId w:val="30"/>
  </w:num>
  <w:num w:numId="32" w16cid:durableId="267584037">
    <w:abstractNumId w:val="31"/>
  </w:num>
  <w:num w:numId="33" w16cid:durableId="64574088">
    <w:abstractNumId w:val="32"/>
  </w:num>
  <w:num w:numId="34" w16cid:durableId="86998345">
    <w:abstractNumId w:val="33"/>
  </w:num>
  <w:num w:numId="35" w16cid:durableId="817502980">
    <w:abstractNumId w:val="34"/>
  </w:num>
  <w:num w:numId="36" w16cid:durableId="691147708">
    <w:abstractNumId w:val="35"/>
  </w:num>
  <w:num w:numId="37" w16cid:durableId="1511750358">
    <w:abstractNumId w:val="36"/>
  </w:num>
  <w:num w:numId="38" w16cid:durableId="1176460340">
    <w:abstractNumId w:val="37"/>
  </w:num>
  <w:num w:numId="39" w16cid:durableId="2017733750">
    <w:abstractNumId w:val="38"/>
  </w:num>
  <w:num w:numId="40" w16cid:durableId="1962374265">
    <w:abstractNumId w:val="39"/>
  </w:num>
  <w:num w:numId="41" w16cid:durableId="599458344">
    <w:abstractNumId w:val="40"/>
  </w:num>
  <w:num w:numId="42" w16cid:durableId="2039160925">
    <w:abstractNumId w:val="41"/>
  </w:num>
  <w:num w:numId="43" w16cid:durableId="1249003211">
    <w:abstractNumId w:val="42"/>
  </w:num>
  <w:num w:numId="44" w16cid:durableId="458453020">
    <w:abstractNumId w:val="43"/>
  </w:num>
  <w:num w:numId="45" w16cid:durableId="844976197">
    <w:abstractNumId w:val="44"/>
  </w:num>
  <w:num w:numId="46" w16cid:durableId="639502262">
    <w:abstractNumId w:val="45"/>
  </w:num>
  <w:num w:numId="47" w16cid:durableId="12196861">
    <w:abstractNumId w:val="46"/>
  </w:num>
  <w:num w:numId="48" w16cid:durableId="2099249633">
    <w:abstractNumId w:val="47"/>
  </w:num>
  <w:num w:numId="49" w16cid:durableId="1114136185">
    <w:abstractNumId w:val="48"/>
  </w:num>
  <w:num w:numId="50" w16cid:durableId="122238150">
    <w:abstractNumId w:val="49"/>
  </w:num>
  <w:num w:numId="51" w16cid:durableId="1403455364">
    <w:abstractNumId w:val="50"/>
  </w:num>
  <w:num w:numId="52" w16cid:durableId="83767719">
    <w:abstractNumId w:val="51"/>
  </w:num>
  <w:num w:numId="53" w16cid:durableId="309093147">
    <w:abstractNumId w:val="52"/>
  </w:num>
  <w:num w:numId="54" w16cid:durableId="1610241672">
    <w:abstractNumId w:val="53"/>
  </w:num>
  <w:num w:numId="55" w16cid:durableId="2001931749">
    <w:abstractNumId w:val="54"/>
  </w:num>
  <w:num w:numId="56" w16cid:durableId="1141772244">
    <w:abstractNumId w:val="55"/>
  </w:num>
  <w:num w:numId="57" w16cid:durableId="1828596172">
    <w:abstractNumId w:val="56"/>
  </w:num>
  <w:num w:numId="58" w16cid:durableId="588656599">
    <w:abstractNumId w:val="57"/>
  </w:num>
  <w:num w:numId="59" w16cid:durableId="257835246">
    <w:abstractNumId w:val="58"/>
  </w:num>
  <w:num w:numId="60" w16cid:durableId="619920128">
    <w:abstractNumId w:val="59"/>
  </w:num>
  <w:num w:numId="61" w16cid:durableId="675428572">
    <w:abstractNumId w:val="60"/>
  </w:num>
  <w:num w:numId="62" w16cid:durableId="2115855346">
    <w:abstractNumId w:val="61"/>
  </w:num>
  <w:num w:numId="63" w16cid:durableId="150677970">
    <w:abstractNumId w:val="62"/>
  </w:num>
  <w:num w:numId="64" w16cid:durableId="632565709">
    <w:abstractNumId w:val="63"/>
  </w:num>
  <w:num w:numId="65" w16cid:durableId="199048380">
    <w:abstractNumId w:val="64"/>
  </w:num>
  <w:num w:numId="66" w16cid:durableId="727263935">
    <w:abstractNumId w:val="65"/>
  </w:num>
  <w:num w:numId="67" w16cid:durableId="365915032">
    <w:abstractNumId w:val="66"/>
  </w:num>
  <w:num w:numId="68" w16cid:durableId="1653679965">
    <w:abstractNumId w:val="67"/>
  </w:num>
  <w:num w:numId="69" w16cid:durableId="1531186605">
    <w:abstractNumId w:val="68"/>
  </w:num>
  <w:num w:numId="70" w16cid:durableId="1223785095">
    <w:abstractNumId w:val="69"/>
  </w:num>
  <w:num w:numId="71" w16cid:durableId="1796871643">
    <w:abstractNumId w:val="70"/>
  </w:num>
  <w:num w:numId="72" w16cid:durableId="433289570">
    <w:abstractNumId w:val="71"/>
  </w:num>
  <w:num w:numId="73" w16cid:durableId="171477363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2"/>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6A"/>
    <w:rsid w:val="000564CA"/>
    <w:rsid w:val="000714D4"/>
    <w:rsid w:val="001D2EB2"/>
    <w:rsid w:val="001E406A"/>
    <w:rsid w:val="002A3929"/>
    <w:rsid w:val="00393BF5"/>
    <w:rsid w:val="003B3232"/>
    <w:rsid w:val="00471B45"/>
    <w:rsid w:val="005B1007"/>
    <w:rsid w:val="005B7C85"/>
    <w:rsid w:val="006C6E74"/>
    <w:rsid w:val="006D6353"/>
    <w:rsid w:val="00700527"/>
    <w:rsid w:val="0072741B"/>
    <w:rsid w:val="00727A37"/>
    <w:rsid w:val="007440B1"/>
    <w:rsid w:val="00820825"/>
    <w:rsid w:val="008B122A"/>
    <w:rsid w:val="0097740E"/>
    <w:rsid w:val="009C0207"/>
    <w:rsid w:val="009D3FA6"/>
    <w:rsid w:val="00A30790"/>
    <w:rsid w:val="00AA30B7"/>
    <w:rsid w:val="00AA514E"/>
    <w:rsid w:val="00AB7F81"/>
    <w:rsid w:val="00B03A9F"/>
    <w:rsid w:val="00B44034"/>
    <w:rsid w:val="00B6518A"/>
    <w:rsid w:val="00B72655"/>
    <w:rsid w:val="00C1778A"/>
    <w:rsid w:val="00C90432"/>
    <w:rsid w:val="00C92C2C"/>
    <w:rsid w:val="00C96B5A"/>
    <w:rsid w:val="00D10B83"/>
    <w:rsid w:val="00D11D2D"/>
    <w:rsid w:val="00D52BB7"/>
    <w:rsid w:val="00E6380E"/>
    <w:rsid w:val="00EF13A0"/>
    <w:rsid w:val="00FC57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199B182"/>
  <w15:chartTrackingRefBased/>
  <w15:docId w15:val="{6C890578-9F73-4959-84A9-9432092F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360" w:lineRule="auto"/>
    </w:pPr>
    <w:rPr>
      <w:rFonts w:ascii="Arial" w:eastAsia="Calibri" w:hAnsi="Arial" w:cs="font1276"/>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 Paragraph Font"/>
  </w:style>
  <w:style w:type="character" w:styleId="Hipercze">
    <w:name w:val="Hyperlink"/>
    <w:rPr>
      <w:color w:val="000080"/>
      <w:u w:val="single"/>
    </w:rPr>
  </w:style>
  <w:style w:type="character" w:customStyle="1" w:styleId="Nierozpoznanawzmianka1">
    <w:name w:val="Nierozpoznana wzmianka1"/>
    <w:rPr>
      <w:color w:val="605E5C"/>
      <w:shd w:val="clear" w:color="auto" w:fill="E1DFDD"/>
    </w:rPr>
  </w:style>
  <w:style w:type="character" w:customStyle="1" w:styleId="TekstprzypisukocowegoZnak">
    <w:name w:val="Tekst przypisu końcowego Znak"/>
    <w:rPr>
      <w:sz w:val="20"/>
      <w:szCs w:val="20"/>
    </w:rPr>
  </w:style>
  <w:style w:type="character" w:styleId="Odwoanieprzypisukocowego">
    <w:name w:val="endnote reference"/>
    <w:rPr>
      <w:vertAlign w:val="superscript"/>
    </w:rPr>
  </w:style>
  <w:style w:type="character" w:customStyle="1" w:styleId="EndnoteCharacters">
    <w:name w:val="Endnote Characters"/>
    <w:rPr>
      <w:vertAlign w:val="superscript"/>
    </w:rPr>
  </w:style>
  <w:style w:type="character" w:customStyle="1" w:styleId="Nierozpoznanawzmianka2">
    <w:name w:val="Nierozpoznana wzmianka2"/>
    <w:rPr>
      <w:color w:val="605E5C"/>
      <w:shd w:val="clear" w:color="auto" w:fill="E1DFDD"/>
    </w:rPr>
  </w:style>
  <w:style w:type="character" w:customStyle="1" w:styleId="Nierozpoznanawzmianka3">
    <w:name w:val="Nierozpoznana wzmianka3"/>
    <w:rPr>
      <w:color w:val="605E5C"/>
      <w:shd w:val="clear" w:color="auto" w:fill="E1DFDD"/>
    </w:rPr>
  </w:style>
  <w:style w:type="character" w:customStyle="1" w:styleId="Nierozpoznanawzmianka4">
    <w:name w:val="Nierozpoznana wzmianka4"/>
    <w:rPr>
      <w:color w:val="605E5C"/>
      <w:shd w:val="clear" w:color="auto" w:fill="E1DFDD"/>
    </w:rPr>
  </w:style>
  <w:style w:type="character" w:customStyle="1" w:styleId="PodtytuZnak">
    <w:name w:val="Podtytuł Znak"/>
    <w:rPr>
      <w:rFonts w:eastAsia="font1276"/>
      <w:color w:val="5A5A5A"/>
      <w:spacing w:val="15"/>
    </w:rPr>
  </w:style>
  <w:style w:type="character" w:customStyle="1" w:styleId="Nierozpoznanawzmianka5">
    <w:name w:val="Nierozpoznana wzmianka5"/>
    <w:rPr>
      <w:color w:val="605E5C"/>
      <w:shd w:val="clear" w:color="auto" w:fill="E1DFDD"/>
    </w:rPr>
  </w:style>
  <w:style w:type="character" w:customStyle="1" w:styleId="pktZnak">
    <w:name w:val="pkt Znak"/>
    <w:rPr>
      <w:rFonts w:ascii="Times New Roman" w:eastAsia="font1276" w:hAnsi="Times New Roman" w:cs="Times New Roman"/>
      <w:sz w:val="24"/>
      <w:szCs w:val="20"/>
      <w:lang w:eastAsia="pl-PL"/>
    </w:rPr>
  </w:style>
  <w:style w:type="character" w:customStyle="1" w:styleId="TekstdymkaZnak">
    <w:name w:val="Tekst dymka Znak"/>
    <w:rPr>
      <w:rFonts w:ascii="Tahoma" w:hAnsi="Tahoma" w:cs="Tahoma"/>
      <w:sz w:val="16"/>
      <w:szCs w:val="16"/>
    </w:rPr>
  </w:style>
  <w:style w:type="character" w:customStyle="1" w:styleId="AkapitzlistZnak">
    <w:name w:val="Akapit z listą Znak"/>
    <w:aliases w:val="normalny tekst Znak"/>
    <w:link w:val="Akapitzlist"/>
    <w:uiPriority w:val="34"/>
    <w:rPr>
      <w:rFonts w:ascii="Arial" w:hAnsi="Arial"/>
    </w:rPr>
  </w:style>
  <w:style w:type="character" w:customStyle="1" w:styleId="UnresolvedMention">
    <w:name w:val="Unresolved Mention"/>
    <w:rPr>
      <w:color w:val="605E5C"/>
      <w:shd w:val="clear" w:color="auto" w:fill="E1DFDD"/>
    </w:rPr>
  </w:style>
  <w:style w:type="character" w:customStyle="1" w:styleId="TekstpodstawowyZnak">
    <w:name w:val="Tekst podstawowy Znak"/>
    <w:rPr>
      <w:rFonts w:ascii="Arial" w:eastAsia="font1276" w:hAnsi="Arial" w:cs="Times New Roman"/>
      <w:b/>
      <w:szCs w:val="20"/>
      <w:lang w:eastAsia="pl-PL"/>
    </w:rPr>
  </w:style>
  <w:style w:type="character" w:customStyle="1" w:styleId="ListLabel1">
    <w:name w:val="ListLabel 1"/>
    <w:rPr>
      <w:b/>
      <w:bCs w:val="0"/>
    </w:rPr>
  </w:style>
  <w:style w:type="character" w:customStyle="1" w:styleId="ListLabel2">
    <w:name w:val="ListLabel 2"/>
    <w:rPr>
      <w:b w:val="0"/>
      <w:bCs/>
    </w:rPr>
  </w:style>
  <w:style w:type="character" w:customStyle="1" w:styleId="ListLabel3">
    <w:name w:val="ListLabel 3"/>
    <w:rPr>
      <w:b/>
      <w:bCs w:val="0"/>
    </w:rPr>
  </w:style>
  <w:style w:type="character" w:customStyle="1" w:styleId="ListLabel4">
    <w:name w:val="ListLabel 4"/>
    <w:rPr>
      <w:b w:val="0"/>
      <w:bCs/>
    </w:rPr>
  </w:style>
  <w:style w:type="character" w:customStyle="1" w:styleId="ListLabel5">
    <w:name w:val="ListLabel 5"/>
    <w:rPr>
      <w:b/>
      <w:bCs w:val="0"/>
    </w:rPr>
  </w:style>
  <w:style w:type="character" w:customStyle="1" w:styleId="ListLabel6">
    <w:name w:val="ListLabel 6"/>
    <w:rPr>
      <w:b/>
      <w:bCs w:val="0"/>
    </w:rPr>
  </w:style>
  <w:style w:type="character" w:customStyle="1" w:styleId="ListLabel7">
    <w:name w:val="ListLabel 7"/>
    <w:rPr>
      <w:b/>
      <w:bCs w:val="0"/>
    </w:rPr>
  </w:style>
  <w:style w:type="character" w:customStyle="1" w:styleId="ListLabel8">
    <w:name w:val="ListLabel 8"/>
    <w:rPr>
      <w:b/>
      <w:bCs w:val="0"/>
    </w:rPr>
  </w:style>
  <w:style w:type="character" w:customStyle="1" w:styleId="ListLabel9">
    <w:name w:val="ListLabel 9"/>
    <w:rPr>
      <w:b/>
      <w:bCs/>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ascii="Cambria" w:eastAsia="Times New Roman" w:hAnsi="Cambria" w:cs="Times New Roman"/>
      <w:b/>
    </w:rPr>
  </w:style>
  <w:style w:type="character" w:customStyle="1" w:styleId="ListLabel15">
    <w:name w:val="ListLabel 15"/>
    <w:rPr>
      <w:b/>
      <w:bCs/>
    </w:rPr>
  </w:style>
  <w:style w:type="character" w:customStyle="1" w:styleId="ListLabel16">
    <w:name w:val="ListLabel 16"/>
    <w:rPr>
      <w:b/>
      <w:bCs/>
    </w:rPr>
  </w:style>
  <w:style w:type="character" w:customStyle="1" w:styleId="ListLabel17">
    <w:name w:val="ListLabel 17"/>
    <w:rPr>
      <w:b/>
      <w:bCs/>
    </w:rPr>
  </w:style>
  <w:style w:type="character" w:customStyle="1" w:styleId="ListLabel18">
    <w:name w:val="ListLabel 18"/>
    <w:rPr>
      <w:color w:val="auto"/>
    </w:rPr>
  </w:style>
  <w:style w:type="character" w:customStyle="1" w:styleId="ListLabel19">
    <w:name w:val="ListLabel 19"/>
    <w:rPr>
      <w:b/>
      <w:bCs/>
    </w:rPr>
  </w:style>
  <w:style w:type="character" w:customStyle="1" w:styleId="ListLabel20">
    <w:name w:val="ListLabel 20"/>
    <w:rPr>
      <w:b/>
      <w:bCs/>
    </w:rPr>
  </w:style>
  <w:style w:type="character" w:customStyle="1" w:styleId="ListLabel21">
    <w:name w:val="ListLabel 21"/>
    <w:rPr>
      <w:b w:val="0"/>
      <w:bCs w:val="0"/>
    </w:rPr>
  </w:style>
  <w:style w:type="character" w:customStyle="1" w:styleId="ListLabel22">
    <w:name w:val="ListLabel 22"/>
    <w:rPr>
      <w:b w:val="0"/>
      <w:bCs/>
    </w:rPr>
  </w:style>
  <w:style w:type="character" w:customStyle="1" w:styleId="ListLabel23">
    <w:name w:val="ListLabel 23"/>
    <w:rPr>
      <w:b w:val="0"/>
      <w:bCs/>
    </w:rPr>
  </w:style>
  <w:style w:type="character" w:customStyle="1" w:styleId="ListLabel24">
    <w:name w:val="ListLabel 24"/>
    <w:rPr>
      <w:color w:val="auto"/>
    </w:rPr>
  </w:style>
  <w:style w:type="character" w:customStyle="1" w:styleId="ListLabel25">
    <w:name w:val="ListLabel 25"/>
    <w:rPr>
      <w:color w:val="auto"/>
    </w:rPr>
  </w:style>
  <w:style w:type="character" w:customStyle="1" w:styleId="ListLabel26">
    <w:name w:val="ListLabel 26"/>
    <w:rPr>
      <w:color w:val="auto"/>
    </w:rPr>
  </w:style>
  <w:style w:type="character" w:customStyle="1" w:styleId="ListLabel27">
    <w:name w:val="ListLabel 27"/>
    <w:rPr>
      <w:color w:val="auto"/>
    </w:rPr>
  </w:style>
  <w:style w:type="character" w:customStyle="1" w:styleId="ListLabel28">
    <w:name w:val="ListLabel 28"/>
    <w:rPr>
      <w:color w:val="auto"/>
    </w:rPr>
  </w:style>
  <w:style w:type="character" w:customStyle="1" w:styleId="ListLabel29">
    <w:name w:val="ListLabel 29"/>
    <w:rPr>
      <w:color w:val="auto"/>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color w:val="auto"/>
    </w:rPr>
  </w:style>
  <w:style w:type="character" w:customStyle="1" w:styleId="ListLabel34">
    <w:name w:val="ListLabel 34"/>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35">
    <w:name w:val="ListLabel 35"/>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36">
    <w:name w:val="ListLabel 36"/>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37">
    <w:name w:val="ListLabel 37"/>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38">
    <w:name w:val="ListLabel 38"/>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39">
    <w:name w:val="ListLabel 39"/>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40">
    <w:name w:val="ListLabel 40"/>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41">
    <w:name w:val="ListLabel 41"/>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42">
    <w:name w:val="ListLabel 42"/>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43">
    <w:name w:val="ListLabel 43"/>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44">
    <w:name w:val="ListLabel 44"/>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45">
    <w:name w:val="ListLabel 45"/>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46">
    <w:name w:val="ListLabel 46"/>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47">
    <w:name w:val="ListLabel 47"/>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48">
    <w:name w:val="ListLabel 48"/>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49">
    <w:name w:val="ListLabel 49"/>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50">
    <w:name w:val="ListLabel 50"/>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51">
    <w:name w:val="ListLabel 51"/>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52">
    <w:name w:val="ListLabel 52"/>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53">
    <w:name w:val="ListLabel 53"/>
    <w:rPr>
      <w:rFonts w:ascii="Cambria" w:eastAsia="Cambria" w:hAnsi="Cambria" w:cs="Cambria"/>
      <w:b/>
      <w:bCs/>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54">
    <w:name w:val="ListLabel 54"/>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55">
    <w:name w:val="ListLabel 55"/>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56">
    <w:name w:val="ListLabel 56"/>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57">
    <w:name w:val="ListLabel 57"/>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58">
    <w:name w:val="ListLabel 58"/>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59">
    <w:name w:val="ListLabel 59"/>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60">
    <w:name w:val="ListLabel 60"/>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61">
    <w:name w:val="ListLabel 61"/>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62">
    <w:name w:val="ListLabel 62"/>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63">
    <w:name w:val="ListLabel 63"/>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64">
    <w:name w:val="ListLabel 64"/>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65">
    <w:name w:val="ListLabel 65"/>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66">
    <w:name w:val="ListLabel 66"/>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67">
    <w:name w:val="ListLabel 67"/>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68">
    <w:name w:val="ListLabel 68"/>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69">
    <w:name w:val="ListLabel 69"/>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70">
    <w:name w:val="ListLabel 70"/>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71">
    <w:name w:val="ListLabel 71"/>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72">
    <w:name w:val="ListLabel 72"/>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73">
    <w:name w:val="ListLabel 73"/>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74">
    <w:name w:val="ListLabel 74"/>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75">
    <w:name w:val="ListLabel 75"/>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76">
    <w:name w:val="ListLabel 76"/>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77">
    <w:name w:val="ListLabel 77"/>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78">
    <w:name w:val="ListLabel 78"/>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79">
    <w:name w:val="ListLabel 79"/>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80">
    <w:name w:val="ListLabel 80"/>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81">
    <w:name w:val="ListLabel 81"/>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82">
    <w:name w:val="ListLabel 82"/>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83">
    <w:name w:val="ListLabel 83"/>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84">
    <w:name w:val="ListLabel 84"/>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85">
    <w:name w:val="ListLabel 85"/>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86">
    <w:name w:val="ListLabel 86"/>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87">
    <w:name w:val="ListLabel 87"/>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88">
    <w:name w:val="ListLabel 88"/>
    <w:rPr>
      <w:b w:val="0"/>
      <w:bCs w:val="0"/>
    </w:rPr>
  </w:style>
  <w:style w:type="character" w:customStyle="1" w:styleId="ListLabel89">
    <w:name w:val="ListLabel 89"/>
    <w:rPr>
      <w:color w:val="auto"/>
    </w:rPr>
  </w:style>
  <w:style w:type="character" w:customStyle="1" w:styleId="ListLabel90">
    <w:name w:val="ListLabel 90"/>
    <w:rPr>
      <w:rFonts w:ascii="Cambria" w:eastAsia="Cambria" w:hAnsi="Cambria" w:cs="Cambria"/>
      <w:b w:val="0"/>
      <w:i w:val="0"/>
      <w:strike w:val="0"/>
      <w:dstrike w:val="0"/>
      <w:color w:val="000000"/>
      <w:position w:val="0"/>
      <w:sz w:val="22"/>
      <w:szCs w:val="22"/>
      <w:u w:val="none" w:color="000000"/>
      <w:effect w:val="none"/>
      <w:bdr w:val="none" w:sz="0" w:space="0" w:color="000000"/>
      <w:vertAlign w:val="baseline"/>
    </w:rPr>
  </w:style>
  <w:style w:type="character" w:customStyle="1" w:styleId="ListLabel91">
    <w:name w:val="ListLabel 91"/>
    <w:rPr>
      <w:rFonts w:ascii="Cambria" w:eastAsia="Cambria" w:hAnsi="Cambria" w:cs="Cambria"/>
      <w:b w:val="0"/>
      <w:i w:val="0"/>
      <w:strike w:val="0"/>
      <w:dstrike w:val="0"/>
      <w:color w:val="000000"/>
      <w:position w:val="0"/>
      <w:sz w:val="22"/>
      <w:szCs w:val="22"/>
      <w:u w:val="none" w:color="000000"/>
      <w:effect w:val="none"/>
      <w:bdr w:val="none" w:sz="0" w:space="0" w:color="000000"/>
      <w:vertAlign w:val="baseline"/>
    </w:rPr>
  </w:style>
  <w:style w:type="character" w:customStyle="1" w:styleId="ListLabel92">
    <w:name w:val="ListLabel 92"/>
    <w:rPr>
      <w:rFonts w:ascii="Cambria" w:eastAsia="Cambria" w:hAnsi="Cambria" w:cs="Cambria"/>
      <w:b w:val="0"/>
      <w:i w:val="0"/>
      <w:strike w:val="0"/>
      <w:dstrike w:val="0"/>
      <w:color w:val="000000"/>
      <w:position w:val="0"/>
      <w:sz w:val="22"/>
      <w:szCs w:val="22"/>
      <w:u w:val="none" w:color="000000"/>
      <w:effect w:val="none"/>
      <w:bdr w:val="none" w:sz="0" w:space="0" w:color="000000"/>
      <w:vertAlign w:val="baseline"/>
    </w:rPr>
  </w:style>
  <w:style w:type="character" w:customStyle="1" w:styleId="ListLabel93">
    <w:name w:val="ListLabel 93"/>
    <w:rPr>
      <w:rFonts w:ascii="Cambria" w:eastAsia="Cambria" w:hAnsi="Cambria" w:cs="Cambria"/>
      <w:b w:val="0"/>
      <w:i w:val="0"/>
      <w:strike w:val="0"/>
      <w:dstrike w:val="0"/>
      <w:color w:val="000000"/>
      <w:position w:val="0"/>
      <w:sz w:val="22"/>
      <w:szCs w:val="22"/>
      <w:u w:val="none" w:color="000000"/>
      <w:effect w:val="none"/>
      <w:bdr w:val="none" w:sz="0" w:space="0" w:color="000000"/>
      <w:vertAlign w:val="baseline"/>
    </w:rPr>
  </w:style>
  <w:style w:type="character" w:customStyle="1" w:styleId="ListLabel94">
    <w:name w:val="ListLabel 94"/>
    <w:rPr>
      <w:rFonts w:ascii="Cambria" w:eastAsia="Cambria" w:hAnsi="Cambria" w:cs="Cambria"/>
      <w:b w:val="0"/>
      <w:i w:val="0"/>
      <w:strike w:val="0"/>
      <w:dstrike w:val="0"/>
      <w:color w:val="000000"/>
      <w:position w:val="0"/>
      <w:sz w:val="22"/>
      <w:szCs w:val="22"/>
      <w:u w:val="none" w:color="000000"/>
      <w:effect w:val="none"/>
      <w:bdr w:val="none" w:sz="0" w:space="0" w:color="000000"/>
      <w:vertAlign w:val="baseline"/>
    </w:rPr>
  </w:style>
  <w:style w:type="character" w:customStyle="1" w:styleId="ListLabel95">
    <w:name w:val="ListLabel 95"/>
    <w:rPr>
      <w:rFonts w:ascii="Cambria" w:eastAsia="Cambria" w:hAnsi="Cambria" w:cs="Cambria"/>
      <w:b w:val="0"/>
      <w:i w:val="0"/>
      <w:strike w:val="0"/>
      <w:dstrike w:val="0"/>
      <w:color w:val="000000"/>
      <w:position w:val="0"/>
      <w:sz w:val="22"/>
      <w:szCs w:val="22"/>
      <w:u w:val="none" w:color="000000"/>
      <w:effect w:val="none"/>
      <w:bdr w:val="none" w:sz="0" w:space="0" w:color="000000"/>
      <w:vertAlign w:val="baseline"/>
    </w:rPr>
  </w:style>
  <w:style w:type="character" w:customStyle="1" w:styleId="ListLabel96">
    <w:name w:val="ListLabel 96"/>
    <w:rPr>
      <w:rFonts w:ascii="Cambria" w:eastAsia="Cambria" w:hAnsi="Cambria" w:cs="Cambria"/>
      <w:b w:val="0"/>
      <w:i w:val="0"/>
      <w:strike w:val="0"/>
      <w:dstrike w:val="0"/>
      <w:color w:val="000000"/>
      <w:position w:val="0"/>
      <w:sz w:val="22"/>
      <w:szCs w:val="22"/>
      <w:u w:val="none" w:color="000000"/>
      <w:effect w:val="none"/>
      <w:bdr w:val="none" w:sz="0" w:space="0" w:color="000000"/>
      <w:vertAlign w:val="baseline"/>
    </w:rPr>
  </w:style>
  <w:style w:type="character" w:customStyle="1" w:styleId="ListLabel97">
    <w:name w:val="ListLabel 97"/>
    <w:rPr>
      <w:rFonts w:ascii="Cambria" w:eastAsia="Cambria" w:hAnsi="Cambria" w:cs="Cambria"/>
      <w:b w:val="0"/>
      <w:i w:val="0"/>
      <w:strike w:val="0"/>
      <w:dstrike w:val="0"/>
      <w:color w:val="000000"/>
      <w:position w:val="0"/>
      <w:sz w:val="22"/>
      <w:szCs w:val="22"/>
      <w:u w:val="none" w:color="000000"/>
      <w:effect w:val="none"/>
      <w:bdr w:val="none" w:sz="0" w:space="0" w:color="000000"/>
      <w:vertAlign w:val="baseline"/>
    </w:rPr>
  </w:style>
  <w:style w:type="character" w:customStyle="1" w:styleId="ListLabel98">
    <w:name w:val="ListLabel 98"/>
    <w:rPr>
      <w:rFonts w:ascii="Cambria" w:eastAsia="Cambria" w:hAnsi="Cambria" w:cs="Cambria"/>
      <w:b w:val="0"/>
      <w:i w:val="0"/>
      <w:strike w:val="0"/>
      <w:dstrike w:val="0"/>
      <w:color w:val="000000"/>
      <w:position w:val="0"/>
      <w:sz w:val="22"/>
      <w:szCs w:val="22"/>
      <w:u w:val="none" w:color="000000"/>
      <w:effect w:val="none"/>
      <w:bdr w:val="none" w:sz="0" w:space="0" w:color="000000"/>
      <w:vertAlign w:val="baseline"/>
    </w:rPr>
  </w:style>
  <w:style w:type="character" w:customStyle="1" w:styleId="ListLabel99">
    <w:name w:val="ListLabel 99"/>
    <w:rPr>
      <w:b w:val="0"/>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13">
    <w:name w:val="ListLabel 113"/>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14">
    <w:name w:val="ListLabel 114"/>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15">
    <w:name w:val="ListLabel 115"/>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16">
    <w:name w:val="ListLabel 116"/>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17">
    <w:name w:val="ListLabel 117"/>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18">
    <w:name w:val="ListLabel 118"/>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19">
    <w:name w:val="ListLabel 119"/>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20">
    <w:name w:val="ListLabel 120"/>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21">
    <w:name w:val="ListLabel 121"/>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22">
    <w:name w:val="ListLabel 122"/>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23">
    <w:name w:val="ListLabel 123"/>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24">
    <w:name w:val="ListLabel 124"/>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25">
    <w:name w:val="ListLabel 125"/>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26">
    <w:name w:val="ListLabel 126"/>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27">
    <w:name w:val="ListLabel 127"/>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28">
    <w:name w:val="ListLabel 128"/>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29">
    <w:name w:val="ListLabel 129"/>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30">
    <w:name w:val="ListLabel 130"/>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31">
    <w:name w:val="ListLabel 131"/>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32">
    <w:name w:val="ListLabel 132"/>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33">
    <w:name w:val="ListLabel 133"/>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34">
    <w:name w:val="ListLabel 134"/>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35">
    <w:name w:val="ListLabel 135"/>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36">
    <w:name w:val="ListLabel 136"/>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37">
    <w:name w:val="ListLabel 137"/>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38">
    <w:name w:val="ListLabel 138"/>
    <w:rPr>
      <w:rFonts w:ascii="Cambria" w:eastAsia="Cambria" w:hAnsi="Cambria" w:cs="Cambria"/>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ListLabel139">
    <w:name w:val="ListLabel 139"/>
    <w:rPr>
      <w:b w:val="0"/>
    </w:rPr>
  </w:style>
  <w:style w:type="character" w:customStyle="1" w:styleId="ListLabel140">
    <w:name w:val="ListLabel 140"/>
    <w:rPr>
      <w:rFonts w:ascii="Cambria" w:eastAsia="Times New Roman" w:hAnsi="Cambria" w:cs="Times New Roman"/>
      <w:b/>
    </w:rPr>
  </w:style>
  <w:style w:type="character" w:customStyle="1" w:styleId="ListLabel141">
    <w:name w:val="ListLabel 141"/>
    <w:rPr>
      <w:rFonts w:cs="Courier New"/>
    </w:rPr>
  </w:style>
  <w:style w:type="character" w:customStyle="1" w:styleId="ListLabel142">
    <w:name w:val="ListLabel 142"/>
    <w:rPr>
      <w:rFonts w:cs="Courier New"/>
    </w:rPr>
  </w:style>
  <w:style w:type="character" w:customStyle="1" w:styleId="ListLabel143">
    <w:name w:val="ListLabel 143"/>
    <w:rPr>
      <w:rFonts w:cs="Courier New"/>
    </w:rPr>
  </w:style>
  <w:style w:type="character" w:customStyle="1" w:styleId="ListLabel144">
    <w:name w:val="ListLabel 144"/>
    <w:rPr>
      <w:rFonts w:ascii="Calibri" w:eastAsia="Calibri" w:hAnsi="Calibri" w:cs="Calibri"/>
      <w:b w:val="0"/>
      <w:bCs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45">
    <w:name w:val="ListLabel 145"/>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46">
    <w:name w:val="ListLabel 146"/>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47">
    <w:name w:val="ListLabel 147"/>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48">
    <w:name w:val="ListLabel 148"/>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49">
    <w:name w:val="ListLabel 149"/>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50">
    <w:name w:val="ListLabel 150"/>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51">
    <w:name w:val="ListLabel 151"/>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52">
    <w:name w:val="ListLabel 152"/>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53">
    <w:name w:val="ListLabel 153"/>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54">
    <w:name w:val="ListLabel 154"/>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55">
    <w:name w:val="ListLabel 155"/>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56">
    <w:name w:val="ListLabel 156"/>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57">
    <w:name w:val="ListLabel 157"/>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58">
    <w:name w:val="ListLabel 158"/>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59">
    <w:name w:val="ListLabel 159"/>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60">
    <w:name w:val="ListLabel 160"/>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61">
    <w:name w:val="ListLabel 161"/>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62">
    <w:name w:val="ListLabel 162"/>
    <w:rPr>
      <w:rFonts w:ascii="Calibri" w:eastAsia="Calibri" w:hAnsi="Calibri" w:cs="Calibri"/>
      <w:b w:val="0"/>
      <w:bCs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63">
    <w:name w:val="ListLabel 163"/>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64">
    <w:name w:val="ListLabel 164"/>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65">
    <w:name w:val="ListLabel 165"/>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66">
    <w:name w:val="ListLabel 166"/>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67">
    <w:name w:val="ListLabel 167"/>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68">
    <w:name w:val="ListLabel 168"/>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69">
    <w:name w:val="ListLabel 169"/>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70">
    <w:name w:val="ListLabel 170"/>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71">
    <w:name w:val="ListLabel 171"/>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72">
    <w:name w:val="ListLabel 172"/>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73">
    <w:name w:val="ListLabel 173"/>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74">
    <w:name w:val="ListLabel 174"/>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75">
    <w:name w:val="ListLabel 175"/>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76">
    <w:name w:val="ListLabel 176"/>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77">
    <w:name w:val="ListLabel 177"/>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78">
    <w:name w:val="ListLabel 178"/>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79">
    <w:name w:val="ListLabel 179"/>
    <w:rPr>
      <w:rFonts w:ascii="Calibri" w:eastAsia="Calibri" w:hAnsi="Calibri" w:cs="Calibri"/>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ListLabel180">
    <w:name w:val="ListLabel 180"/>
    <w:rPr>
      <w:rFonts w:ascii="Arial" w:eastAsia="Times New Roman" w:hAnsi="Arial" w:cs="Arial"/>
      <w:b w:val="0"/>
      <w:bCs/>
      <w:color w:val="auto"/>
    </w:rPr>
  </w:style>
  <w:style w:type="character" w:customStyle="1" w:styleId="ListLabel181">
    <w:name w:val="ListLabel 181"/>
    <w:rPr>
      <w:b w:val="0"/>
    </w:rPr>
  </w:style>
  <w:style w:type="character" w:customStyle="1" w:styleId="ListLabel182">
    <w:name w:val="ListLabel 182"/>
    <w:rPr>
      <w:rFonts w:ascii="Arial" w:eastAsia="Times New Roman" w:hAnsi="Arial" w:cs="Arial"/>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0" w:line="240" w:lineRule="auto"/>
      <w:jc w:val="both"/>
    </w:pPr>
    <w:rPr>
      <w:rFonts w:eastAsia="font1276" w:cs="Times New Roman"/>
      <w:b/>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imes New Roman"/>
      <w:lang/>
    </w:rPr>
  </w:style>
  <w:style w:type="paragraph" w:customStyle="1" w:styleId="ListParagraph">
    <w:name w:val="List Paragraph"/>
    <w:basedOn w:val="Normalny"/>
    <w:pPr>
      <w:ind w:left="720"/>
      <w:contextualSpacing/>
    </w:pPr>
  </w:style>
  <w:style w:type="paragraph" w:styleId="Tekstprzypisukocowego">
    <w:name w:val="endnote text"/>
    <w:basedOn w:val="Normalny"/>
    <w:pPr>
      <w:spacing w:after="0" w:line="240" w:lineRule="auto"/>
    </w:pPr>
    <w:rPr>
      <w:sz w:val="20"/>
      <w:szCs w:val="20"/>
    </w:rPr>
  </w:style>
  <w:style w:type="paragraph" w:customStyle="1" w:styleId="NoSpacing">
    <w:name w:val="No Spacing"/>
    <w:pPr>
      <w:suppressAutoHyphens/>
    </w:pPr>
    <w:rPr>
      <w:rFonts w:ascii="Calibri" w:eastAsia="Calibri" w:hAnsi="Calibri" w:cs="font1276"/>
      <w:sz w:val="22"/>
      <w:szCs w:val="22"/>
      <w:lang w:eastAsia="en-US"/>
    </w:rPr>
  </w:style>
  <w:style w:type="paragraph" w:styleId="Podtytu">
    <w:name w:val="Subtitle"/>
    <w:basedOn w:val="Normalny"/>
    <w:next w:val="Normalny"/>
    <w:qFormat/>
    <w:pPr>
      <w:spacing w:after="160"/>
    </w:pPr>
    <w:rPr>
      <w:rFonts w:eastAsia="font1276"/>
      <w:color w:val="5A5A5A"/>
      <w:spacing w:val="15"/>
    </w:rPr>
  </w:style>
  <w:style w:type="paragraph" w:customStyle="1" w:styleId="pkt">
    <w:name w:val="pkt"/>
    <w:basedOn w:val="Normalny"/>
    <w:pPr>
      <w:spacing w:before="60" w:after="60" w:line="240" w:lineRule="auto"/>
      <w:ind w:left="851" w:hanging="295"/>
      <w:jc w:val="both"/>
    </w:pPr>
    <w:rPr>
      <w:rFonts w:ascii="Times New Roman" w:eastAsia="font1276" w:hAnsi="Times New Roman" w:cs="Times New Roman"/>
      <w:sz w:val="24"/>
      <w:szCs w:val="20"/>
      <w:lang w:eastAsia="pl-PL"/>
    </w:rPr>
  </w:style>
  <w:style w:type="paragraph" w:customStyle="1" w:styleId="BalloonText">
    <w:name w:val="Balloon Text"/>
    <w:basedOn w:val="Normalny"/>
    <w:pPr>
      <w:spacing w:after="0" w:line="240" w:lineRule="auto"/>
    </w:pPr>
    <w:rPr>
      <w:rFonts w:ascii="Tahoma" w:hAnsi="Tahoma" w:cs="Tahoma"/>
      <w:sz w:val="16"/>
      <w:szCs w:val="16"/>
    </w:rPr>
  </w:style>
  <w:style w:type="paragraph" w:customStyle="1" w:styleId="Standard">
    <w:name w:val="Standard"/>
    <w:pPr>
      <w:widowControl w:val="0"/>
      <w:suppressAutoHyphens/>
      <w:textAlignment w:val="baseline"/>
    </w:pPr>
    <w:rPr>
      <w:rFonts w:eastAsia="SimSun" w:cs="Arial"/>
      <w:kern w:val="2"/>
      <w:sz w:val="24"/>
      <w:szCs w:val="24"/>
      <w:lang w:eastAsia="zh-CN" w:bidi="hi-IN"/>
    </w:rPr>
  </w:style>
  <w:style w:type="paragraph" w:customStyle="1" w:styleId="Default">
    <w:name w:val="Default"/>
    <w:pPr>
      <w:suppressAutoHyphens/>
    </w:pPr>
    <w:rPr>
      <w:rFonts w:ascii="Arial" w:eastAsia="Calibri" w:hAnsi="Arial" w:cs="Arial"/>
      <w:color w:val="000000"/>
      <w:sz w:val="24"/>
      <w:szCs w:val="24"/>
      <w:lang w:eastAsia="en-US"/>
    </w:rPr>
  </w:style>
  <w:style w:type="character" w:styleId="Odwoaniedokomentarza">
    <w:name w:val="annotation reference"/>
    <w:uiPriority w:val="99"/>
    <w:semiHidden/>
    <w:unhideWhenUsed/>
    <w:rsid w:val="00700527"/>
    <w:rPr>
      <w:sz w:val="16"/>
      <w:szCs w:val="16"/>
    </w:rPr>
  </w:style>
  <w:style w:type="paragraph" w:styleId="Tekstkomentarza">
    <w:name w:val="annotation text"/>
    <w:basedOn w:val="Normalny"/>
    <w:link w:val="TekstkomentarzaZnak"/>
    <w:uiPriority w:val="99"/>
    <w:semiHidden/>
    <w:unhideWhenUsed/>
    <w:rsid w:val="00700527"/>
    <w:rPr>
      <w:sz w:val="20"/>
      <w:szCs w:val="20"/>
    </w:rPr>
  </w:style>
  <w:style w:type="character" w:customStyle="1" w:styleId="TekstkomentarzaZnak">
    <w:name w:val="Tekst komentarza Znak"/>
    <w:link w:val="Tekstkomentarza"/>
    <w:uiPriority w:val="99"/>
    <w:semiHidden/>
    <w:rsid w:val="00700527"/>
    <w:rPr>
      <w:rFonts w:ascii="Arial" w:eastAsia="Calibri" w:hAnsi="Arial" w:cs="font1276"/>
      <w:lang w:eastAsia="en-US"/>
    </w:rPr>
  </w:style>
  <w:style w:type="paragraph" w:styleId="Tematkomentarza">
    <w:name w:val="annotation subject"/>
    <w:basedOn w:val="Tekstkomentarza"/>
    <w:next w:val="Tekstkomentarza"/>
    <w:link w:val="TematkomentarzaZnak"/>
    <w:uiPriority w:val="99"/>
    <w:semiHidden/>
    <w:unhideWhenUsed/>
    <w:rsid w:val="00700527"/>
    <w:rPr>
      <w:b/>
      <w:bCs/>
    </w:rPr>
  </w:style>
  <w:style w:type="character" w:customStyle="1" w:styleId="TematkomentarzaZnak">
    <w:name w:val="Temat komentarza Znak"/>
    <w:link w:val="Tematkomentarza"/>
    <w:uiPriority w:val="99"/>
    <w:semiHidden/>
    <w:rsid w:val="00700527"/>
    <w:rPr>
      <w:rFonts w:ascii="Arial" w:eastAsia="Calibri" w:hAnsi="Arial" w:cs="font1276"/>
      <w:b/>
      <w:bCs/>
      <w:lang w:eastAsia="en-US"/>
    </w:rPr>
  </w:style>
  <w:style w:type="paragraph" w:styleId="Akapitzlist">
    <w:name w:val="List Paragraph"/>
    <w:aliases w:val="normalny tekst"/>
    <w:basedOn w:val="Normalny"/>
    <w:link w:val="AkapitzlistZnak"/>
    <w:uiPriority w:val="34"/>
    <w:qFormat/>
    <w:rsid w:val="002A3929"/>
    <w:pPr>
      <w:suppressAutoHyphens w:val="0"/>
      <w:ind w:left="720"/>
      <w:contextualSpacing/>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AA30B7"/>
    <w:pPr>
      <w:spacing w:after="120" w:line="480" w:lineRule="auto"/>
    </w:pPr>
  </w:style>
  <w:style w:type="character" w:customStyle="1" w:styleId="Tekstpodstawowy2Znak">
    <w:name w:val="Tekst podstawowy 2 Znak"/>
    <w:link w:val="Tekstpodstawowy2"/>
    <w:uiPriority w:val="99"/>
    <w:rsid w:val="00AA30B7"/>
    <w:rPr>
      <w:rFonts w:ascii="Arial" w:eastAsia="Calibri" w:hAnsi="Arial" w:cs="font127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24" Type="http://schemas.openxmlformats.org/officeDocument/2006/relationships/theme" Target="theme/theme1.xml"/><Relationship Id="rId5" Type="http://schemas.openxmlformats.org/officeDocument/2006/relationships/hyperlink" Target="https://platformazakupowa.pl/pn/pniewy_wlkp" TargetMode="Externa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8598</Words>
  <Characters>51588</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60066</CharactersWithSpaces>
  <SharedDoc>false</SharedDoc>
  <HLinks>
    <vt:vector size="108" baseType="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2752574</vt:i4>
      </vt:variant>
      <vt:variant>
        <vt:i4>42</vt:i4>
      </vt:variant>
      <vt:variant>
        <vt:i4>0</vt:i4>
      </vt:variant>
      <vt:variant>
        <vt:i4>5</vt:i4>
      </vt:variant>
      <vt:variant>
        <vt:lpwstr>https://platformazakupowa.pl/strona/1-regulamin</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7209042</vt:i4>
      </vt:variant>
      <vt:variant>
        <vt:i4>0</vt:i4>
      </vt:variant>
      <vt:variant>
        <vt:i4>0</vt:i4>
      </vt:variant>
      <vt:variant>
        <vt:i4>5</vt:i4>
      </vt:variant>
      <vt:variant>
        <vt:lpwstr>https://platformazakupowa.pl/pn/pniewy_wlkp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Surma</dc:creator>
  <cp:keywords/>
  <cp:lastModifiedBy>Jacek Cudziło</cp:lastModifiedBy>
  <cp:revision>2</cp:revision>
  <cp:lastPrinted>2023-09-29T07:43:00Z</cp:lastPrinted>
  <dcterms:created xsi:type="dcterms:W3CDTF">2024-04-02T07:50:00Z</dcterms:created>
  <dcterms:modified xsi:type="dcterms:W3CDTF">2024-04-02T07:50:00Z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