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AB" w:rsidRPr="003742A0" w:rsidRDefault="003742A0" w:rsidP="00914BAF">
      <w:pPr>
        <w:shd w:val="clear" w:color="auto" w:fill="D9D9D9" w:themeFill="background1" w:themeFillShade="D9"/>
        <w:spacing w:line="276" w:lineRule="auto"/>
        <w:rPr>
          <w:rFonts w:ascii="Calibri" w:hAnsi="Calibri" w:cs="Cambria"/>
          <w:b/>
          <w:sz w:val="22"/>
          <w:szCs w:val="22"/>
        </w:rPr>
      </w:pPr>
      <w:r w:rsidRPr="003742A0">
        <w:rPr>
          <w:rFonts w:ascii="Calibri" w:hAnsi="Calibri" w:cs="Cambria"/>
          <w:b/>
          <w:sz w:val="22"/>
          <w:szCs w:val="22"/>
        </w:rPr>
        <w:t>IZD.272.4.</w:t>
      </w:r>
      <w:r>
        <w:rPr>
          <w:rFonts w:ascii="Calibri" w:hAnsi="Calibri" w:cs="Cambria"/>
          <w:b/>
          <w:sz w:val="22"/>
          <w:szCs w:val="22"/>
        </w:rPr>
        <w:t xml:space="preserve">2021 </w:t>
      </w:r>
      <w:r>
        <w:rPr>
          <w:rFonts w:ascii="Calibri" w:hAnsi="Calibri" w:cs="Cambria"/>
          <w:b/>
          <w:sz w:val="22"/>
          <w:szCs w:val="22"/>
        </w:rPr>
        <w:tab/>
      </w:r>
      <w:r>
        <w:rPr>
          <w:rFonts w:ascii="Calibri" w:hAnsi="Calibri" w:cs="Cambria"/>
          <w:b/>
          <w:sz w:val="22"/>
          <w:szCs w:val="22"/>
        </w:rPr>
        <w:tab/>
      </w:r>
      <w:r>
        <w:rPr>
          <w:rFonts w:ascii="Calibri" w:hAnsi="Calibri" w:cs="Cambria"/>
          <w:b/>
          <w:sz w:val="22"/>
          <w:szCs w:val="22"/>
        </w:rPr>
        <w:tab/>
      </w:r>
      <w:r>
        <w:rPr>
          <w:rFonts w:ascii="Calibri" w:hAnsi="Calibri" w:cs="Cambria"/>
          <w:b/>
          <w:sz w:val="22"/>
          <w:szCs w:val="22"/>
        </w:rPr>
        <w:tab/>
      </w:r>
      <w:r w:rsidRPr="003742A0">
        <w:rPr>
          <w:rFonts w:ascii="Calibri" w:hAnsi="Calibri" w:cs="Cambria"/>
          <w:b/>
          <w:sz w:val="22"/>
          <w:szCs w:val="22"/>
        </w:rPr>
        <w:t>ZAŁĄCZNIK NR 6</w:t>
      </w:r>
      <w:r w:rsidR="004951A7" w:rsidRPr="003742A0">
        <w:rPr>
          <w:rFonts w:ascii="Calibri" w:hAnsi="Calibri" w:cs="Cambria"/>
          <w:b/>
          <w:sz w:val="22"/>
          <w:szCs w:val="22"/>
        </w:rPr>
        <w:t xml:space="preserve"> DO SWZ – Certyfikowane egzaminy  </w:t>
      </w:r>
    </w:p>
    <w:p w:rsidR="00D842AB" w:rsidRDefault="00D842AB" w:rsidP="007B7AF0">
      <w:pPr>
        <w:spacing w:line="276" w:lineRule="auto"/>
        <w:rPr>
          <w:rFonts w:ascii="Calibri" w:hAnsi="Calibri" w:cs="Cambria"/>
          <w:sz w:val="20"/>
          <w:szCs w:val="20"/>
        </w:rPr>
      </w:pPr>
    </w:p>
    <w:p w:rsidR="00D842AB" w:rsidRDefault="00D842AB" w:rsidP="007B7AF0">
      <w:pPr>
        <w:spacing w:line="276" w:lineRule="auto"/>
        <w:rPr>
          <w:rFonts w:ascii="Calibri" w:hAnsi="Calibri" w:cs="Cambria"/>
          <w:sz w:val="20"/>
          <w:szCs w:val="20"/>
        </w:rPr>
      </w:pPr>
    </w:p>
    <w:p w:rsidR="007B7AF0" w:rsidRPr="00F151BA" w:rsidRDefault="007B7AF0" w:rsidP="007B7AF0">
      <w:pP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Oświadczamy, że certyfikowany egzamin zewnętrzny (walidacja) będzie przeprowadzony przez następującą instytucję certyfikującą:</w:t>
      </w:r>
    </w:p>
    <w:p w:rsidR="007B7AF0" w:rsidRPr="00F151BA" w:rsidRDefault="007B7AF0" w:rsidP="00F151BA">
      <w:pPr>
        <w:pBdr>
          <w:bottom w:val="single" w:sz="4" w:space="1" w:color="auto"/>
        </w:pBdr>
        <w:shd w:val="clear" w:color="auto" w:fill="D9D9D9" w:themeFill="background1" w:themeFillShade="D9"/>
        <w:spacing w:before="120"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1 – </w:t>
      </w:r>
    </w:p>
    <w:p w:rsidR="007B7AF0" w:rsidRPr="00F151BA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7B7AF0" w:rsidRPr="00F151BA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7B7AF0" w:rsidRPr="00F151BA" w:rsidRDefault="007B7AF0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  <w:shd w:val="clear" w:color="auto" w:fill="D9D9D9" w:themeFill="background1" w:themeFillShade="D9"/>
        </w:rPr>
        <w:t>Zadanie/Kurs</w:t>
      </w:r>
      <w:r w:rsidRPr="00F151BA">
        <w:rPr>
          <w:rFonts w:ascii="Calibri" w:hAnsi="Calibri" w:cs="Cambria"/>
          <w:sz w:val="20"/>
          <w:szCs w:val="20"/>
        </w:rPr>
        <w:t xml:space="preserve"> 2 – </w:t>
      </w:r>
    </w:p>
    <w:p w:rsidR="007B7AF0" w:rsidRPr="00F151BA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7B7AF0" w:rsidRPr="00F151BA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7B7AF0" w:rsidRPr="00F151BA" w:rsidRDefault="007B7AF0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3 – </w:t>
      </w:r>
    </w:p>
    <w:p w:rsidR="007B7AF0" w:rsidRPr="00F151BA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7B7AF0" w:rsidRDefault="007B7AF0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4</w:t>
      </w:r>
      <w:r w:rsidRPr="00F151BA">
        <w:rPr>
          <w:rFonts w:ascii="Calibri" w:hAnsi="Calibri" w:cs="Cambria"/>
          <w:sz w:val="20"/>
          <w:szCs w:val="20"/>
        </w:rPr>
        <w:t xml:space="preserve"> 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5</w:t>
      </w:r>
      <w:r w:rsidRPr="00F151BA">
        <w:rPr>
          <w:rFonts w:ascii="Calibri" w:hAnsi="Calibri" w:cs="Cambria"/>
          <w:sz w:val="20"/>
          <w:szCs w:val="20"/>
        </w:rPr>
        <w:t xml:space="preserve">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6</w:t>
      </w:r>
      <w:r w:rsidRPr="00F151BA">
        <w:rPr>
          <w:rFonts w:ascii="Calibri" w:hAnsi="Calibri" w:cs="Cambria"/>
          <w:sz w:val="20"/>
          <w:szCs w:val="20"/>
        </w:rPr>
        <w:t xml:space="preserve"> 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7</w:t>
      </w:r>
      <w:r w:rsidRPr="00F151BA">
        <w:rPr>
          <w:rFonts w:ascii="Calibri" w:hAnsi="Calibri" w:cs="Cambria"/>
          <w:sz w:val="20"/>
          <w:szCs w:val="20"/>
        </w:rPr>
        <w:t xml:space="preserve"> 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8</w:t>
      </w:r>
      <w:r w:rsidRPr="00F151BA">
        <w:rPr>
          <w:rFonts w:ascii="Calibri" w:hAnsi="Calibri" w:cs="Cambria"/>
          <w:sz w:val="20"/>
          <w:szCs w:val="20"/>
        </w:rPr>
        <w:t xml:space="preserve"> 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F151BA" w:rsidRPr="00F151BA" w:rsidRDefault="00F151BA" w:rsidP="00F151BA">
      <w:pPr>
        <w:pBdr>
          <w:bottom w:val="single" w:sz="4" w:space="1" w:color="auto"/>
        </w:pBdr>
        <w:shd w:val="clear" w:color="auto" w:fill="D9D9D9" w:themeFill="background1" w:themeFillShade="D9"/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 xml:space="preserve">Zadanie/Kurs </w:t>
      </w:r>
      <w:r>
        <w:rPr>
          <w:rFonts w:ascii="Calibri" w:hAnsi="Calibri" w:cs="Cambria"/>
          <w:sz w:val="20"/>
          <w:szCs w:val="20"/>
        </w:rPr>
        <w:t>9</w:t>
      </w:r>
      <w:r w:rsidRPr="00F151BA">
        <w:rPr>
          <w:rFonts w:ascii="Calibri" w:hAnsi="Calibri" w:cs="Cambria"/>
          <w:sz w:val="20"/>
          <w:szCs w:val="20"/>
        </w:rPr>
        <w:t xml:space="preserve"> – </w:t>
      </w:r>
    </w:p>
    <w:p w:rsidR="00F151BA" w:rsidRP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instytucji:</w:t>
      </w:r>
    </w:p>
    <w:p w:rsidR="00F151BA" w:rsidRDefault="00F151BA" w:rsidP="00F151BA">
      <w:pPr>
        <w:pBdr>
          <w:bottom w:val="single" w:sz="4" w:space="1" w:color="auto"/>
        </w:pBd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nazwa certyfikatu:</w:t>
      </w:r>
    </w:p>
    <w:p w:rsidR="007B7AF0" w:rsidRPr="00F151BA" w:rsidRDefault="007B7AF0" w:rsidP="007B7AF0">
      <w:pP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a uzyskany certyfikat będzie potwierdzał kwalifikację zgodnie z poniższą listą sprawdzającą, czy dany dokument można uznać za potwierdzający kwalifikację na potrzeby mierzenia wskaźników monitorowania</w:t>
      </w:r>
    </w:p>
    <w:p w:rsidR="007B7AF0" w:rsidRDefault="007B7AF0" w:rsidP="007B7AF0">
      <w:pPr>
        <w:spacing w:line="276" w:lineRule="auto"/>
        <w:rPr>
          <w:rFonts w:ascii="Calibri" w:hAnsi="Calibri" w:cs="Cambria"/>
          <w:sz w:val="20"/>
          <w:szCs w:val="20"/>
        </w:rPr>
      </w:pPr>
      <w:r w:rsidRPr="00F151BA">
        <w:rPr>
          <w:rFonts w:ascii="Calibri" w:hAnsi="Calibri" w:cs="Cambria"/>
          <w:sz w:val="20"/>
          <w:szCs w:val="20"/>
        </w:rPr>
        <w:t>EFS dot. uzyskiwania kwalifikacji (</w:t>
      </w:r>
      <w:r w:rsidRPr="00F151BA">
        <w:rPr>
          <w:rFonts w:ascii="Calibri" w:hAnsi="Calibri" w:cs="Cambria"/>
          <w:i/>
          <w:sz w:val="20"/>
          <w:szCs w:val="20"/>
        </w:rPr>
        <w:t>należy wpisać „TAK” w odpowiednim polu/polach</w:t>
      </w:r>
      <w:r w:rsidRPr="00F151BA">
        <w:rPr>
          <w:rFonts w:ascii="Calibri" w:hAnsi="Calibri" w:cs="Cambria"/>
          <w:sz w:val="20"/>
          <w:szCs w:val="20"/>
        </w:rPr>
        <w:t>)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5669"/>
        <w:gridCol w:w="1701"/>
        <w:gridCol w:w="1701"/>
      </w:tblGrid>
      <w:tr w:rsidR="00F151BA" w:rsidTr="00FA3597">
        <w:tc>
          <w:tcPr>
            <w:tcW w:w="5669" w:type="dxa"/>
            <w:shd w:val="clear" w:color="auto" w:fill="D9D9D9" w:themeFill="background1" w:themeFillShade="D9"/>
          </w:tcPr>
          <w:p w:rsidR="00F151BA" w:rsidRPr="00FA3597" w:rsidRDefault="00F151BA" w:rsidP="00FA3597">
            <w:pPr>
              <w:spacing w:line="276" w:lineRule="auto"/>
              <w:jc w:val="center"/>
              <w:rPr>
                <w:rFonts w:ascii="Calibri" w:hAnsi="Calibri" w:cs="Cambria"/>
                <w:b/>
                <w:sz w:val="20"/>
                <w:szCs w:val="20"/>
              </w:rPr>
            </w:pPr>
            <w:r w:rsidRPr="00FA3597">
              <w:rPr>
                <w:rFonts w:ascii="Calibri" w:hAnsi="Calibri" w:cs="Cambria"/>
                <w:b/>
                <w:sz w:val="20"/>
                <w:szCs w:val="20"/>
              </w:rPr>
              <w:t>PYTANIE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151BA" w:rsidRPr="00FA3597" w:rsidRDefault="00F151BA" w:rsidP="00FA3597">
            <w:pPr>
              <w:spacing w:line="276" w:lineRule="auto"/>
              <w:jc w:val="center"/>
              <w:rPr>
                <w:rFonts w:ascii="Calibri" w:hAnsi="Calibri" w:cs="Cambria"/>
                <w:b/>
                <w:sz w:val="20"/>
                <w:szCs w:val="20"/>
              </w:rPr>
            </w:pPr>
            <w:r w:rsidRPr="00FA3597">
              <w:rPr>
                <w:rFonts w:ascii="Calibri" w:hAnsi="Calibri" w:cs="Cambri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151BA" w:rsidRPr="00FA3597" w:rsidRDefault="00F151BA" w:rsidP="00FA3597">
            <w:pPr>
              <w:spacing w:line="276" w:lineRule="auto"/>
              <w:jc w:val="center"/>
              <w:rPr>
                <w:rFonts w:ascii="Calibri" w:hAnsi="Calibri" w:cs="Cambria"/>
                <w:b/>
                <w:sz w:val="20"/>
                <w:szCs w:val="20"/>
              </w:rPr>
            </w:pPr>
            <w:r w:rsidRPr="00FA3597">
              <w:rPr>
                <w:rFonts w:ascii="Calibri" w:hAnsi="Calibri" w:cs="Cambria"/>
                <w:b/>
                <w:sz w:val="20"/>
                <w:szCs w:val="20"/>
              </w:rPr>
              <w:t>NIE</w:t>
            </w:r>
          </w:p>
        </w:tc>
      </w:tr>
      <w:tr w:rsidR="00F151BA" w:rsidTr="00FA3597">
        <w:tc>
          <w:tcPr>
            <w:tcW w:w="9071" w:type="dxa"/>
            <w:gridSpan w:val="3"/>
            <w:shd w:val="clear" w:color="auto" w:fill="F2F2F2" w:themeFill="background1" w:themeFillShade="F2"/>
          </w:tcPr>
          <w:p w:rsidR="00F151BA" w:rsidRPr="00FA3597" w:rsidRDefault="00F151BA" w:rsidP="00FA359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mbria"/>
                <w:b/>
                <w:sz w:val="20"/>
                <w:szCs w:val="20"/>
              </w:rPr>
            </w:pPr>
            <w:r w:rsidRPr="00FA3597">
              <w:rPr>
                <w:rFonts w:ascii="Calibri" w:hAnsi="Calibri" w:cs="Cambria"/>
                <w:b/>
                <w:sz w:val="20"/>
                <w:szCs w:val="20"/>
              </w:rPr>
              <w:t>UZNANE KWALIFIKACJE</w:t>
            </w:r>
          </w:p>
        </w:tc>
      </w:tr>
      <w:tr w:rsidR="00F151BA" w:rsidTr="00F151BA">
        <w:tc>
          <w:tcPr>
            <w:tcW w:w="5669" w:type="dxa"/>
          </w:tcPr>
          <w:p w:rsidR="00F151BA" w:rsidRPr="00FA3597" w:rsidRDefault="00F151BA" w:rsidP="00F151B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A3597">
              <w:rPr>
                <w:rFonts w:asciiTheme="minorHAnsi" w:hAnsiTheme="minorHAnsi" w:cstheme="minorHAnsi"/>
                <w:sz w:val="18"/>
                <w:szCs w:val="18"/>
              </w:rPr>
              <w:t>Czy wydany dokument jest potwierdzeniem uzyskania kwalifikacji w zawodzie?</w:t>
            </w: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</w:tr>
      <w:tr w:rsidR="00F151BA" w:rsidTr="00F151BA">
        <w:tc>
          <w:tcPr>
            <w:tcW w:w="5669" w:type="dxa"/>
          </w:tcPr>
          <w:p w:rsidR="00F151BA" w:rsidRPr="00FA3597" w:rsidRDefault="00F151BA" w:rsidP="00F151B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A3597">
              <w:rPr>
                <w:rFonts w:asciiTheme="minorHAnsi" w:hAnsiTheme="minorHAnsi" w:cstheme="minorHAnsi"/>
                <w:sz w:val="18"/>
                <w:szCs w:val="18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</w:tr>
      <w:tr w:rsidR="00F151BA" w:rsidTr="00F151BA">
        <w:tc>
          <w:tcPr>
            <w:tcW w:w="5669" w:type="dxa"/>
          </w:tcPr>
          <w:p w:rsidR="00F151BA" w:rsidRPr="00FA3597" w:rsidRDefault="00F151BA" w:rsidP="00F151B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FA3597">
              <w:rPr>
                <w:rFonts w:asciiTheme="minorHAnsi" w:hAnsiTheme="minorHAnsi" w:cstheme="minorHAnsi"/>
                <w:sz w:val="18"/>
                <w:szCs w:val="18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</w:tr>
      <w:tr w:rsidR="00F151BA" w:rsidTr="00F151BA">
        <w:tc>
          <w:tcPr>
            <w:tcW w:w="5669" w:type="dxa"/>
          </w:tcPr>
          <w:p w:rsidR="00F151BA" w:rsidRPr="00FA3597" w:rsidRDefault="00FA3597" w:rsidP="00FA3597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A3597">
              <w:rPr>
                <w:rFonts w:asciiTheme="minorHAnsi" w:hAnsiTheme="minorHAnsi" w:cstheme="minorHAnsi"/>
                <w:sz w:val="18"/>
                <w:szCs w:val="18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1BA" w:rsidRDefault="00F151BA" w:rsidP="007B7AF0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</w:p>
        </w:tc>
      </w:tr>
      <w:tr w:rsidR="00FA3597" w:rsidTr="006A1642">
        <w:tc>
          <w:tcPr>
            <w:tcW w:w="9071" w:type="dxa"/>
            <w:gridSpan w:val="3"/>
          </w:tcPr>
          <w:p w:rsidR="00FA3597" w:rsidRDefault="00FA3597" w:rsidP="00FA3597">
            <w:pPr>
              <w:spacing w:line="276" w:lineRule="auto"/>
              <w:rPr>
                <w:rFonts w:ascii="Calibri" w:hAnsi="Calibri" w:cs="Cambria"/>
                <w:sz w:val="20"/>
                <w:szCs w:val="20"/>
              </w:rPr>
            </w:pPr>
            <w:r w:rsidRPr="00FA3597">
              <w:rPr>
                <w:rFonts w:ascii="Calibri" w:hAnsi="Calibri" w:cs="Cambria"/>
                <w:b/>
                <w:sz w:val="18"/>
                <w:szCs w:val="18"/>
              </w:rPr>
              <w:t xml:space="preserve">Jeżeli </w:t>
            </w:r>
            <w:r w:rsidRPr="00FA3597">
              <w:rPr>
                <w:rFonts w:ascii="Calibri" w:hAnsi="Calibri" w:cs="Cambria"/>
                <w:b/>
                <w:sz w:val="18"/>
                <w:szCs w:val="18"/>
                <w:u w:val="single"/>
              </w:rPr>
              <w:t>co najmniej jedna</w:t>
            </w:r>
            <w:r w:rsidRPr="00FA3597">
              <w:rPr>
                <w:rFonts w:ascii="Calibri" w:hAnsi="Calibri" w:cs="Cambria"/>
                <w:b/>
                <w:sz w:val="18"/>
                <w:szCs w:val="18"/>
              </w:rPr>
              <w:t xml:space="preserve"> z odpowiedzi jest twierdząca, dany dokument można uznać za potwierdzający uzyskanie</w:t>
            </w:r>
            <w:r>
              <w:rPr>
                <w:rFonts w:ascii="Calibri" w:hAnsi="Calibri" w:cs="Cambria"/>
                <w:b/>
                <w:sz w:val="18"/>
                <w:szCs w:val="18"/>
              </w:rPr>
              <w:t xml:space="preserve"> </w:t>
            </w:r>
            <w:r w:rsidRPr="00FA3597">
              <w:rPr>
                <w:rFonts w:ascii="Calibri" w:hAnsi="Calibri" w:cs="Cambria"/>
                <w:b/>
                <w:sz w:val="18"/>
                <w:szCs w:val="18"/>
              </w:rPr>
              <w:t>kwalifikacji.</w:t>
            </w:r>
            <w:r>
              <w:rPr>
                <w:rFonts w:ascii="Calibri" w:hAnsi="Calibri" w:cs="Cambria"/>
                <w:b/>
                <w:sz w:val="18"/>
                <w:szCs w:val="18"/>
              </w:rPr>
              <w:t xml:space="preserve"> </w:t>
            </w:r>
            <w:r w:rsidRPr="00FA3597">
              <w:rPr>
                <w:rFonts w:ascii="Calibri" w:hAnsi="Calibri" w:cs="Cambria"/>
                <w:b/>
                <w:sz w:val="18"/>
                <w:szCs w:val="18"/>
              </w:rPr>
              <w:t>Jeżeli na żadne z powyższych pytań nie udzielono odpowiedzi twierdzącej, należy przejść do pkt II.</w:t>
            </w:r>
          </w:p>
        </w:tc>
      </w:tr>
      <w:tr w:rsidR="00FA3597" w:rsidTr="00FA3597">
        <w:tc>
          <w:tcPr>
            <w:tcW w:w="9071" w:type="dxa"/>
            <w:gridSpan w:val="3"/>
            <w:shd w:val="clear" w:color="auto" w:fill="F2F2F2" w:themeFill="background1" w:themeFillShade="F2"/>
          </w:tcPr>
          <w:p w:rsidR="00FA3597" w:rsidRPr="00FA3597" w:rsidRDefault="00FA3597" w:rsidP="00FA3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359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II. WARUNKI UMOŻLIWIAJĄCE UZNANIE DANEGO DOKUMENTU ZA POTWIERDZAJĄCY UZYSKANIE KWALIFIKACJI</w:t>
            </w:r>
          </w:p>
        </w:tc>
      </w:tr>
      <w:tr w:rsidR="00FA3597" w:rsidTr="00F151BA">
        <w:tc>
          <w:tcPr>
            <w:tcW w:w="5669" w:type="dxa"/>
          </w:tcPr>
          <w:p w:rsidR="00FA3597" w:rsidRPr="00D842AB" w:rsidRDefault="00FA3597" w:rsidP="00FA359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D842AB">
              <w:rPr>
                <w:rFonts w:ascii="Calibri" w:hAnsi="Calibri" w:cs="Cambria"/>
                <w:sz w:val="18"/>
                <w:szCs w:val="18"/>
              </w:rPr>
              <w:t>Czy dokument potwierdzający uzyskanie kwalifikacji zawiera opis efektów uczenia się?</w:t>
            </w: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</w:tr>
      <w:tr w:rsidR="00FA3597" w:rsidTr="00F151BA">
        <w:tc>
          <w:tcPr>
            <w:tcW w:w="5669" w:type="dxa"/>
          </w:tcPr>
          <w:p w:rsidR="00FA3597" w:rsidRPr="00D842AB" w:rsidRDefault="00FA3597" w:rsidP="00FA359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D842AB">
              <w:rPr>
                <w:rFonts w:ascii="Calibri" w:hAnsi="Calibri" w:cs="Cambria"/>
                <w:sz w:val="18"/>
                <w:szCs w:val="18"/>
              </w:rPr>
              <w:t>Czy procesy kształcenia oraz walidacji są realizowane z zapewnieniem rozdzielności funkcji?</w:t>
            </w: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</w:tr>
      <w:tr w:rsidR="00FA3597" w:rsidTr="00F151BA">
        <w:tc>
          <w:tcPr>
            <w:tcW w:w="5669" w:type="dxa"/>
          </w:tcPr>
          <w:p w:rsidR="00FA3597" w:rsidRPr="00D842AB" w:rsidRDefault="00FA3597" w:rsidP="00FA359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D842AB">
              <w:rPr>
                <w:rFonts w:ascii="Calibri" w:hAnsi="Calibri" w:cs="Cambria"/>
                <w:sz w:val="18"/>
                <w:szCs w:val="18"/>
              </w:rPr>
              <w:t>Czy dokument potwierdzający uzyskanie kwalifikacji jest rozpoznawalny i uznawalny w danej branży/sektorze, tzn., czy otrzymał pozytywne rekomendacje od:</w:t>
            </w:r>
          </w:p>
          <w:p w:rsidR="00FA3597" w:rsidRPr="00D842AB" w:rsidRDefault="00FA3597" w:rsidP="00FA35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D842AB">
              <w:rPr>
                <w:rFonts w:ascii="Calibri" w:hAnsi="Calibri" w:cs="Cambria"/>
                <w:sz w:val="18"/>
                <w:szCs w:val="18"/>
              </w:rPr>
              <w:t>co najmniej 5 pracodawców danej branży/ sektorów lub</w:t>
            </w:r>
          </w:p>
          <w:p w:rsidR="00FA3597" w:rsidRPr="00D842AB" w:rsidRDefault="00FA3597" w:rsidP="00FA35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D842AB">
              <w:rPr>
                <w:rFonts w:ascii="Calibri" w:hAnsi="Calibri" w:cs="Cambria"/>
                <w:sz w:val="18"/>
                <w:szCs w:val="18"/>
              </w:rPr>
              <w:t>związku branżowego, zrzeszającego pracodawców danej branży/sektorów?</w:t>
            </w: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3597" w:rsidRPr="00D842AB" w:rsidRDefault="00FA3597" w:rsidP="007B7AF0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</w:p>
        </w:tc>
      </w:tr>
      <w:tr w:rsidR="00FA3597" w:rsidTr="00446E42">
        <w:tc>
          <w:tcPr>
            <w:tcW w:w="9071" w:type="dxa"/>
            <w:gridSpan w:val="3"/>
          </w:tcPr>
          <w:p w:rsidR="00FA3597" w:rsidRPr="00D842AB" w:rsidRDefault="00605BF0" w:rsidP="00D842AB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 w:rsidRPr="00D842AB">
              <w:rPr>
                <w:rFonts w:ascii="Calibri" w:hAnsi="Calibri" w:cs="Cambria"/>
                <w:b/>
                <w:sz w:val="18"/>
                <w:szCs w:val="18"/>
              </w:rPr>
              <w:t>Jeżeli na każde z powyższych pytań z części II listy odpowiedź jest twierdząca, dany</w:t>
            </w:r>
            <w:r w:rsidR="00D842AB" w:rsidRPr="00D842AB">
              <w:rPr>
                <w:rFonts w:ascii="Calibri" w:hAnsi="Calibri" w:cs="Cambria"/>
                <w:b/>
                <w:sz w:val="18"/>
                <w:szCs w:val="18"/>
              </w:rPr>
              <w:t xml:space="preserve"> </w:t>
            </w:r>
            <w:r w:rsidRPr="00D842AB">
              <w:rPr>
                <w:rFonts w:ascii="Calibri" w:hAnsi="Calibri" w:cs="Cambria"/>
                <w:b/>
                <w:sz w:val="18"/>
                <w:szCs w:val="18"/>
              </w:rPr>
              <w:t>dokument można uznać za potwie</w:t>
            </w:r>
            <w:r w:rsidR="00D842AB" w:rsidRPr="00D842AB">
              <w:rPr>
                <w:rFonts w:ascii="Calibri" w:hAnsi="Calibri" w:cs="Cambria"/>
                <w:b/>
                <w:sz w:val="18"/>
                <w:szCs w:val="18"/>
              </w:rPr>
              <w:t>rdzający uzyskanie kwalifikacji.</w:t>
            </w:r>
          </w:p>
        </w:tc>
      </w:tr>
    </w:tbl>
    <w:p w:rsidR="00F151BA" w:rsidRPr="00F151BA" w:rsidRDefault="00F151BA" w:rsidP="007B7AF0">
      <w:pPr>
        <w:spacing w:line="276" w:lineRule="auto"/>
        <w:rPr>
          <w:rFonts w:ascii="Calibri" w:hAnsi="Calibri" w:cs="Cambria"/>
          <w:sz w:val="20"/>
          <w:szCs w:val="20"/>
        </w:rPr>
      </w:pPr>
    </w:p>
    <w:p w:rsidR="007B7AF0" w:rsidRDefault="007B7AF0" w:rsidP="007B7AF0">
      <w:pPr>
        <w:spacing w:line="276" w:lineRule="auto"/>
        <w:rPr>
          <w:rFonts w:ascii="Calibri" w:hAnsi="Calibri" w:cs="Cambria"/>
          <w:b/>
          <w:sz w:val="20"/>
          <w:szCs w:val="20"/>
        </w:rPr>
      </w:pPr>
    </w:p>
    <w:p w:rsidR="00421874" w:rsidRPr="00421874" w:rsidRDefault="00421874" w:rsidP="00421874">
      <w:pPr>
        <w:suppressAutoHyphens w:val="0"/>
        <w:spacing w:line="288" w:lineRule="auto"/>
        <w:jc w:val="right"/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</w:pPr>
      <w:r w:rsidRPr="00421874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 xml:space="preserve">Dokument należy podpisać kwalifikowanym podpisem </w:t>
      </w:r>
    </w:p>
    <w:p w:rsidR="00421874" w:rsidRPr="00421874" w:rsidRDefault="00421874" w:rsidP="00421874">
      <w:pPr>
        <w:suppressAutoHyphens w:val="0"/>
        <w:spacing w:line="288" w:lineRule="auto"/>
        <w:ind w:left="2836"/>
        <w:jc w:val="right"/>
        <w:rPr>
          <w:rFonts w:ascii="Calibri" w:hAnsi="Calibri"/>
          <w:sz w:val="22"/>
          <w:szCs w:val="22"/>
          <w:lang w:eastAsia="pl-PL"/>
        </w:rPr>
      </w:pPr>
      <w:r w:rsidRPr="00421874">
        <w:rPr>
          <w:rFonts w:ascii="Calibri" w:eastAsia="Calibri" w:hAnsi="Calibri" w:cs="Calibri"/>
          <w:i/>
          <w:iCs/>
          <w:color w:val="548DD4"/>
          <w:sz w:val="22"/>
          <w:szCs w:val="22"/>
          <w:lang w:eastAsia="en-US"/>
        </w:rPr>
        <w:t>elektronicznym lub podpisem zaufanym lub podpisem osobistym</w:t>
      </w:r>
    </w:p>
    <w:p w:rsidR="00421874" w:rsidRDefault="00421874" w:rsidP="00421874">
      <w:pPr>
        <w:spacing w:line="276" w:lineRule="auto"/>
        <w:jc w:val="right"/>
        <w:rPr>
          <w:rFonts w:ascii="Calibri" w:hAnsi="Calibri" w:cs="Cambria"/>
          <w:b/>
          <w:sz w:val="20"/>
          <w:szCs w:val="20"/>
        </w:rPr>
      </w:pPr>
      <w:bookmarkStart w:id="0" w:name="_GoBack"/>
      <w:bookmarkEnd w:id="0"/>
    </w:p>
    <w:sectPr w:rsidR="00421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D3" w:rsidRDefault="00877CD3" w:rsidP="004951A7">
      <w:r>
        <w:separator/>
      </w:r>
    </w:p>
  </w:endnote>
  <w:endnote w:type="continuationSeparator" w:id="0">
    <w:p w:rsidR="00877CD3" w:rsidRDefault="00877CD3" w:rsidP="004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74F" w:rsidRPr="0089374F" w:rsidRDefault="0089374F" w:rsidP="0089374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89374F" w:rsidRPr="0089374F" w:rsidRDefault="0089374F" w:rsidP="0089374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89374F">
      <w:rPr>
        <w:rFonts w:ascii="Tahoma" w:hAnsi="Tahoma" w:cs="Tahoma"/>
        <w:sz w:val="16"/>
        <w:szCs w:val="16"/>
      </w:rPr>
      <w:t>Projekt „Rozwój kształcenia zawodowego w Powiecie Wołowskim – edycja 2”</w:t>
    </w:r>
  </w:p>
  <w:p w:rsidR="0089374F" w:rsidRPr="0089374F" w:rsidRDefault="0089374F" w:rsidP="0089374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89374F">
      <w:rPr>
        <w:rFonts w:ascii="Tahoma" w:hAnsi="Tahoma" w:cs="Tahoma"/>
        <w:sz w:val="16"/>
        <w:szCs w:val="16"/>
      </w:rPr>
      <w:t>dofinansowany ze środków Europejskiego Funduszu Społecznego</w:t>
    </w:r>
  </w:p>
  <w:p w:rsidR="0089374F" w:rsidRPr="0089374F" w:rsidRDefault="0089374F" w:rsidP="0089374F">
    <w:pPr>
      <w:pBdr>
        <w:top w:val="single" w:sz="4" w:space="6" w:color="auto"/>
      </w:pBdr>
      <w:jc w:val="center"/>
      <w:rPr>
        <w:rFonts w:ascii="Tahoma" w:hAnsi="Tahoma" w:cs="Tahoma"/>
        <w:sz w:val="16"/>
        <w:szCs w:val="16"/>
      </w:rPr>
    </w:pPr>
    <w:r w:rsidRPr="0089374F">
      <w:rPr>
        <w:rFonts w:ascii="Tahoma" w:hAnsi="Tahoma" w:cs="Tahoma"/>
        <w:sz w:val="16"/>
        <w:szCs w:val="16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D3" w:rsidRDefault="00877CD3" w:rsidP="004951A7">
      <w:r>
        <w:separator/>
      </w:r>
    </w:p>
  </w:footnote>
  <w:footnote w:type="continuationSeparator" w:id="0">
    <w:p w:rsidR="00877CD3" w:rsidRDefault="00877CD3" w:rsidP="0049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A7" w:rsidRDefault="004951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-136292</wp:posOffset>
          </wp:positionH>
          <wp:positionV relativeFrom="paragraph">
            <wp:posOffset>-426583</wp:posOffset>
          </wp:positionV>
          <wp:extent cx="6317770" cy="774155"/>
          <wp:effectExtent l="0" t="0" r="698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91" b="14120"/>
                  <a:stretch/>
                </pic:blipFill>
                <pic:spPr bwMode="auto">
                  <a:xfrm>
                    <a:off x="0" y="0"/>
                    <a:ext cx="6317770" cy="774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0131"/>
    <w:multiLevelType w:val="hybridMultilevel"/>
    <w:tmpl w:val="B29A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69DF"/>
    <w:multiLevelType w:val="hybridMultilevel"/>
    <w:tmpl w:val="B29A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152"/>
    <w:multiLevelType w:val="hybridMultilevel"/>
    <w:tmpl w:val="DDEAD342"/>
    <w:lvl w:ilvl="0" w:tplc="627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B621D"/>
    <w:multiLevelType w:val="hybridMultilevel"/>
    <w:tmpl w:val="59CE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55CD5"/>
    <w:multiLevelType w:val="hybridMultilevel"/>
    <w:tmpl w:val="408EF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F0"/>
    <w:rsid w:val="003742A0"/>
    <w:rsid w:val="003F2D40"/>
    <w:rsid w:val="00421874"/>
    <w:rsid w:val="004766DB"/>
    <w:rsid w:val="004951A7"/>
    <w:rsid w:val="00605BF0"/>
    <w:rsid w:val="00627D18"/>
    <w:rsid w:val="006B50E7"/>
    <w:rsid w:val="007B7AF0"/>
    <w:rsid w:val="00877CD3"/>
    <w:rsid w:val="0089374F"/>
    <w:rsid w:val="00914BAF"/>
    <w:rsid w:val="00B368DB"/>
    <w:rsid w:val="00D842AB"/>
    <w:rsid w:val="00F151BA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0CE260-2E74-410E-BF6D-C9908EC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5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5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1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5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1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1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Ania Szadkowska</cp:lastModifiedBy>
  <cp:revision>7</cp:revision>
  <dcterms:created xsi:type="dcterms:W3CDTF">2021-01-29T12:53:00Z</dcterms:created>
  <dcterms:modified xsi:type="dcterms:W3CDTF">2021-03-31T09:04:00Z</dcterms:modified>
</cp:coreProperties>
</file>