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8FB85C" w14:textId="0F441F6D" w:rsidR="00AA5717" w:rsidRPr="00AA5717" w:rsidRDefault="00AA5717" w:rsidP="00AA5717">
      <w:pPr>
        <w:pStyle w:val="Bezodstpw"/>
        <w:ind w:left="6372"/>
        <w:rPr>
          <w:rFonts w:ascii="Times New Roman" w:hAnsi="Times New Roman" w:cs="Times New Roman"/>
          <w:b/>
          <w:sz w:val="24"/>
          <w:szCs w:val="24"/>
        </w:rPr>
      </w:pPr>
      <w:r w:rsidRPr="00AA5717">
        <w:rPr>
          <w:rFonts w:ascii="Times New Roman" w:hAnsi="Times New Roman" w:cs="Times New Roman"/>
          <w:b/>
          <w:sz w:val="24"/>
          <w:szCs w:val="24"/>
        </w:rPr>
        <w:t>Załącznik 3f do SWZ</w:t>
      </w:r>
    </w:p>
    <w:p w14:paraId="437641A9" w14:textId="25781270" w:rsidR="00AA5717" w:rsidRPr="00AA5717" w:rsidRDefault="00AA5717" w:rsidP="00AA5717">
      <w:pPr>
        <w:pStyle w:val="Bezodstpw"/>
        <w:ind w:left="5664" w:firstLine="708"/>
        <w:rPr>
          <w:rFonts w:ascii="Times New Roman" w:hAnsi="Times New Roman" w:cs="Times New Roman"/>
          <w:b/>
          <w:sz w:val="24"/>
          <w:szCs w:val="24"/>
        </w:rPr>
      </w:pPr>
      <w:r w:rsidRPr="00AA5717">
        <w:rPr>
          <w:rFonts w:ascii="Times New Roman" w:hAnsi="Times New Roman" w:cs="Times New Roman"/>
          <w:b/>
          <w:sz w:val="24"/>
          <w:szCs w:val="24"/>
        </w:rPr>
        <w:t>ZP.271.6.2022</w:t>
      </w:r>
    </w:p>
    <w:p w14:paraId="6D80AF38" w14:textId="77777777" w:rsidR="00AA5717" w:rsidRDefault="00AA5717" w:rsidP="00B81BB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E740BE" w14:textId="5DA06648" w:rsidR="00B81BB7" w:rsidRPr="00DD06F5" w:rsidRDefault="00B81BB7" w:rsidP="00B81BB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06F5">
        <w:rPr>
          <w:rFonts w:ascii="Times New Roman" w:hAnsi="Times New Roman" w:cs="Times New Roman"/>
          <w:sz w:val="24"/>
          <w:szCs w:val="24"/>
        </w:rPr>
        <w:t>Program antywirusowy umożliwiający budowanie barier przed falą cyberataków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DD06F5">
        <w:rPr>
          <w:rFonts w:ascii="Times New Roman" w:hAnsi="Times New Roman" w:cs="Times New Roman"/>
          <w:sz w:val="24"/>
          <w:szCs w:val="24"/>
        </w:rPr>
        <w:t xml:space="preserve">System chroniący przed zagrożeniami, posiadający certyfikaty VB100%, OPSWAT, AVLAB +++, AV </w:t>
      </w:r>
      <w:proofErr w:type="spellStart"/>
      <w:r w:rsidRPr="00DD06F5">
        <w:rPr>
          <w:rFonts w:ascii="Times New Roman" w:hAnsi="Times New Roman" w:cs="Times New Roman"/>
          <w:sz w:val="24"/>
          <w:szCs w:val="24"/>
        </w:rPr>
        <w:t>Comperative</w:t>
      </w:r>
      <w:proofErr w:type="spellEnd"/>
      <w:r w:rsidRPr="00DD06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06F5">
        <w:rPr>
          <w:rFonts w:ascii="Times New Roman" w:hAnsi="Times New Roman" w:cs="Times New Roman"/>
          <w:sz w:val="24"/>
          <w:szCs w:val="24"/>
        </w:rPr>
        <w:t>Advance</w:t>
      </w:r>
      <w:proofErr w:type="spellEnd"/>
      <w:r w:rsidRPr="00DD06F5">
        <w:rPr>
          <w:rFonts w:ascii="Times New Roman" w:hAnsi="Times New Roman" w:cs="Times New Roman"/>
          <w:sz w:val="24"/>
          <w:szCs w:val="24"/>
        </w:rPr>
        <w:t xml:space="preserve"> +. Silnik musi umożliwiać co najmniej:</w:t>
      </w:r>
    </w:p>
    <w:p w14:paraId="5BABA106" w14:textId="77777777" w:rsidR="00B81BB7" w:rsidRPr="00DD06F5" w:rsidRDefault="00B81BB7" w:rsidP="00B81BB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06F5">
        <w:rPr>
          <w:rFonts w:ascii="Times New Roman" w:hAnsi="Times New Roman" w:cs="Times New Roman"/>
          <w:sz w:val="24"/>
          <w:szCs w:val="24"/>
        </w:rPr>
        <w:t>•</w:t>
      </w:r>
      <w:r w:rsidRPr="00DD06F5">
        <w:rPr>
          <w:rFonts w:ascii="Times New Roman" w:hAnsi="Times New Roman" w:cs="Times New Roman"/>
          <w:sz w:val="24"/>
          <w:szCs w:val="24"/>
        </w:rPr>
        <w:tab/>
        <w:t>wykrywanie i blokowania plików ze szkodliwą zawartością, w tym osadzonych/skompresowanych plików, które używają czasie rzeczywistym algorytmów kompresji,</w:t>
      </w:r>
    </w:p>
    <w:p w14:paraId="624D4183" w14:textId="77777777" w:rsidR="00B81BB7" w:rsidRPr="00DD06F5" w:rsidRDefault="00B81BB7" w:rsidP="00B81BB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06F5">
        <w:rPr>
          <w:rFonts w:ascii="Times New Roman" w:hAnsi="Times New Roman" w:cs="Times New Roman"/>
          <w:sz w:val="24"/>
          <w:szCs w:val="24"/>
        </w:rPr>
        <w:t>•</w:t>
      </w:r>
      <w:r w:rsidRPr="00DD06F5">
        <w:rPr>
          <w:rFonts w:ascii="Times New Roman" w:hAnsi="Times New Roman" w:cs="Times New Roman"/>
          <w:sz w:val="24"/>
          <w:szCs w:val="24"/>
        </w:rPr>
        <w:tab/>
        <w:t xml:space="preserve">wykrywanie i usuwanie plików typu </w:t>
      </w:r>
      <w:proofErr w:type="spellStart"/>
      <w:r w:rsidRPr="00DD06F5">
        <w:rPr>
          <w:rFonts w:ascii="Times New Roman" w:hAnsi="Times New Roman" w:cs="Times New Roman"/>
          <w:sz w:val="24"/>
          <w:szCs w:val="24"/>
        </w:rPr>
        <w:t>rootkit</w:t>
      </w:r>
      <w:proofErr w:type="spellEnd"/>
      <w:r w:rsidRPr="00DD06F5">
        <w:rPr>
          <w:rFonts w:ascii="Times New Roman" w:hAnsi="Times New Roman" w:cs="Times New Roman"/>
          <w:sz w:val="24"/>
          <w:szCs w:val="24"/>
        </w:rPr>
        <w:t xml:space="preserve"> oraz złośliwego oprogramowania, również przy użyciu technik behawioralnych,</w:t>
      </w:r>
    </w:p>
    <w:p w14:paraId="48D732BA" w14:textId="77777777" w:rsidR="00B81BB7" w:rsidRPr="00DD06F5" w:rsidRDefault="00B81BB7" w:rsidP="00B81BB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06F5">
        <w:rPr>
          <w:rFonts w:ascii="Times New Roman" w:hAnsi="Times New Roman" w:cs="Times New Roman"/>
          <w:sz w:val="24"/>
          <w:szCs w:val="24"/>
        </w:rPr>
        <w:t>•</w:t>
      </w:r>
      <w:r w:rsidRPr="00DD06F5">
        <w:rPr>
          <w:rFonts w:ascii="Times New Roman" w:hAnsi="Times New Roman" w:cs="Times New Roman"/>
          <w:sz w:val="24"/>
          <w:szCs w:val="24"/>
        </w:rPr>
        <w:tab/>
        <w:t>wykrywanie i usuwanie fałszywego oprogramowania bezpieczeństwa (</w:t>
      </w:r>
      <w:proofErr w:type="spellStart"/>
      <w:r w:rsidRPr="00DD06F5">
        <w:rPr>
          <w:rFonts w:ascii="Times New Roman" w:hAnsi="Times New Roman" w:cs="Times New Roman"/>
          <w:sz w:val="24"/>
          <w:szCs w:val="24"/>
        </w:rPr>
        <w:t>roguewear</w:t>
      </w:r>
      <w:proofErr w:type="spellEnd"/>
      <w:r w:rsidRPr="00DD06F5">
        <w:rPr>
          <w:rFonts w:ascii="Times New Roman" w:hAnsi="Times New Roman" w:cs="Times New Roman"/>
          <w:sz w:val="24"/>
          <w:szCs w:val="24"/>
        </w:rPr>
        <w:t>)</w:t>
      </w:r>
    </w:p>
    <w:p w14:paraId="02C1F83E" w14:textId="77777777" w:rsidR="00B81BB7" w:rsidRPr="00DD06F5" w:rsidRDefault="00B81BB7" w:rsidP="00B81BB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06F5">
        <w:rPr>
          <w:rFonts w:ascii="Times New Roman" w:hAnsi="Times New Roman" w:cs="Times New Roman"/>
          <w:sz w:val="24"/>
          <w:szCs w:val="24"/>
        </w:rPr>
        <w:t>Oprogramowanie umożliwia zdefiniowanie listy zaufanych urządzeń, które nie będą blokowane podczas podłączanie do stacji końcowej.</w:t>
      </w:r>
    </w:p>
    <w:p w14:paraId="665D20DD" w14:textId="77777777" w:rsidR="00B81BB7" w:rsidRPr="00DD06F5" w:rsidRDefault="00B81BB7" w:rsidP="00B81BB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06F5">
        <w:rPr>
          <w:rFonts w:ascii="Times New Roman" w:hAnsi="Times New Roman" w:cs="Times New Roman"/>
          <w:sz w:val="24"/>
          <w:szCs w:val="24"/>
        </w:rPr>
        <w:t>Istnieje możliwość blokady zapisywanie plików na zewnętrznych dyskach USB oraz blokada możliwości uruchamiania oprogramowania z takich dysków. Blokada ta powinna umożliwiać korzystanie z pozostałych danych zapisanych na takich dyskach.</w:t>
      </w:r>
    </w:p>
    <w:p w14:paraId="1DC29CED" w14:textId="77777777" w:rsidR="00B81BB7" w:rsidRPr="00DD06F5" w:rsidRDefault="00B81BB7" w:rsidP="00B81BB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06F5">
        <w:rPr>
          <w:rFonts w:ascii="Times New Roman" w:hAnsi="Times New Roman" w:cs="Times New Roman"/>
          <w:sz w:val="24"/>
          <w:szCs w:val="24"/>
        </w:rPr>
        <w:t>Interfejs zarządzania wyświetla monity o zbliżającym się zakończeniu licencji, a także powiadamia o zakończeniu licencji.</w:t>
      </w:r>
    </w:p>
    <w:p w14:paraId="4E0AE406" w14:textId="77777777" w:rsidR="00B81BB7" w:rsidRPr="00DD06F5" w:rsidRDefault="00B81BB7" w:rsidP="00B81BB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7782">
        <w:rPr>
          <w:rFonts w:ascii="Times New Roman" w:hAnsi="Times New Roman" w:cs="Times New Roman"/>
          <w:sz w:val="24"/>
          <w:szCs w:val="24"/>
        </w:rPr>
        <w:t>Oprogramowanie do szyfrowania, chroniące dane rezydujące na punktach końcowych za pomocą silnych algorytmów szyfrowania takich jak AES, RC6, SERPENT i DWAFISH. Pełne szyfrowanie dysków działających m.in. na komputerach z systemem Windows.</w:t>
      </w:r>
    </w:p>
    <w:p w14:paraId="12DA8F4D" w14:textId="77777777" w:rsidR="00B81BB7" w:rsidRPr="00DD06F5" w:rsidRDefault="00B81BB7" w:rsidP="00B81BB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06F5">
        <w:rPr>
          <w:rFonts w:ascii="Times New Roman" w:hAnsi="Times New Roman" w:cs="Times New Roman"/>
          <w:sz w:val="24"/>
          <w:szCs w:val="24"/>
        </w:rPr>
        <w:t>•</w:t>
      </w:r>
      <w:r w:rsidRPr="00DD06F5">
        <w:rPr>
          <w:rFonts w:ascii="Times New Roman" w:hAnsi="Times New Roman" w:cs="Times New Roman"/>
          <w:sz w:val="24"/>
          <w:szCs w:val="24"/>
        </w:rPr>
        <w:tab/>
        <w:t xml:space="preserve">Zapobiegające utracie danych z powodu utraty / kradzieży punktu końcowego. Oprogramowanie szyfruje całą zawartość na urządzeniach przenośnych, takich jak Pen </w:t>
      </w:r>
      <w:proofErr w:type="spellStart"/>
      <w:r w:rsidRPr="00DD06F5">
        <w:rPr>
          <w:rFonts w:ascii="Times New Roman" w:hAnsi="Times New Roman" w:cs="Times New Roman"/>
          <w:sz w:val="24"/>
          <w:szCs w:val="24"/>
        </w:rPr>
        <w:t>Drive'y</w:t>
      </w:r>
      <w:proofErr w:type="spellEnd"/>
      <w:r w:rsidRPr="00DD06F5">
        <w:rPr>
          <w:rFonts w:ascii="Times New Roman" w:hAnsi="Times New Roman" w:cs="Times New Roman"/>
          <w:sz w:val="24"/>
          <w:szCs w:val="24"/>
        </w:rPr>
        <w:t>, dyski USB i udostępnia je tylko autoryzowanym użytkownikom.</w:t>
      </w:r>
    </w:p>
    <w:p w14:paraId="65B83DA2" w14:textId="77777777" w:rsidR="00B81BB7" w:rsidRPr="00DD06F5" w:rsidRDefault="00B81BB7" w:rsidP="00B81BB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06F5">
        <w:rPr>
          <w:rFonts w:ascii="Times New Roman" w:hAnsi="Times New Roman" w:cs="Times New Roman"/>
          <w:sz w:val="24"/>
          <w:szCs w:val="24"/>
        </w:rPr>
        <w:t>Zarządzanie przez Chmurę:</w:t>
      </w:r>
    </w:p>
    <w:p w14:paraId="682166B0" w14:textId="77777777" w:rsidR="00B81BB7" w:rsidRPr="00DD06F5" w:rsidRDefault="00B81BB7" w:rsidP="00B81BB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06F5">
        <w:rPr>
          <w:rFonts w:ascii="Times New Roman" w:hAnsi="Times New Roman" w:cs="Times New Roman"/>
          <w:sz w:val="24"/>
          <w:szCs w:val="24"/>
        </w:rPr>
        <w:t>1.</w:t>
      </w:r>
      <w:r w:rsidRPr="00DD06F5">
        <w:rPr>
          <w:rFonts w:ascii="Times New Roman" w:hAnsi="Times New Roman" w:cs="Times New Roman"/>
          <w:sz w:val="24"/>
          <w:szCs w:val="24"/>
        </w:rPr>
        <w:tab/>
        <w:t>Musi być zdolny do wyświetlania statusu bezpieczeństwa konsolidacyjnego urządzeń końcowych zainstalowanych w różnych biurach</w:t>
      </w:r>
    </w:p>
    <w:p w14:paraId="646D4AEC" w14:textId="77777777" w:rsidR="00B81BB7" w:rsidRPr="00DD06F5" w:rsidRDefault="00B81BB7" w:rsidP="00B81BB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06F5">
        <w:rPr>
          <w:rFonts w:ascii="Times New Roman" w:hAnsi="Times New Roman" w:cs="Times New Roman"/>
          <w:sz w:val="24"/>
          <w:szCs w:val="24"/>
        </w:rPr>
        <w:lastRenderedPageBreak/>
        <w:t>2.</w:t>
      </w:r>
      <w:r w:rsidRPr="00DD06F5">
        <w:rPr>
          <w:rFonts w:ascii="Times New Roman" w:hAnsi="Times New Roman" w:cs="Times New Roman"/>
          <w:sz w:val="24"/>
          <w:szCs w:val="24"/>
        </w:rPr>
        <w:tab/>
        <w:t>Musi posiadać zdolność do tworzenia kopii zapasowych i przywracania plików konfiguracyjnych z serwera chmury</w:t>
      </w:r>
    </w:p>
    <w:p w14:paraId="4FE02988" w14:textId="77777777" w:rsidR="00B81BB7" w:rsidRPr="00DD06F5" w:rsidRDefault="00B81BB7" w:rsidP="00B81BB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06F5">
        <w:rPr>
          <w:rFonts w:ascii="Times New Roman" w:hAnsi="Times New Roman" w:cs="Times New Roman"/>
          <w:sz w:val="24"/>
          <w:szCs w:val="24"/>
        </w:rPr>
        <w:t>3.</w:t>
      </w:r>
      <w:r w:rsidRPr="00DD06F5">
        <w:rPr>
          <w:rFonts w:ascii="Times New Roman" w:hAnsi="Times New Roman" w:cs="Times New Roman"/>
          <w:sz w:val="24"/>
          <w:szCs w:val="24"/>
        </w:rPr>
        <w:tab/>
        <w:t>Musi posiadać zdolność do promowania skutecznej polityki lokalnej do globalnej i zastosować ją globalnie do wszystkich biur</w:t>
      </w:r>
    </w:p>
    <w:p w14:paraId="65A63287" w14:textId="77777777" w:rsidR="00B81BB7" w:rsidRPr="00DD06F5" w:rsidRDefault="00B81BB7" w:rsidP="00B81BB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06F5">
        <w:rPr>
          <w:rFonts w:ascii="Times New Roman" w:hAnsi="Times New Roman" w:cs="Times New Roman"/>
          <w:sz w:val="24"/>
          <w:szCs w:val="24"/>
        </w:rPr>
        <w:t>4.</w:t>
      </w:r>
      <w:r w:rsidRPr="00DD06F5">
        <w:rPr>
          <w:rFonts w:ascii="Times New Roman" w:hAnsi="Times New Roman" w:cs="Times New Roman"/>
          <w:sz w:val="24"/>
          <w:szCs w:val="24"/>
        </w:rPr>
        <w:tab/>
        <w:t>Musi mieć możliwość tworzenia wielu poziomów dostępu do hierarchii aby umożliwić dostęp do Chmury zgodnie z przypisaniem do grupy</w:t>
      </w:r>
    </w:p>
    <w:p w14:paraId="33ED4301" w14:textId="77777777" w:rsidR="00B81BB7" w:rsidRPr="00DD06F5" w:rsidRDefault="00B81BB7" w:rsidP="00B81BB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06F5">
        <w:rPr>
          <w:rFonts w:ascii="Times New Roman" w:hAnsi="Times New Roman" w:cs="Times New Roman"/>
          <w:sz w:val="24"/>
          <w:szCs w:val="24"/>
        </w:rPr>
        <w:t>5.</w:t>
      </w:r>
      <w:r w:rsidRPr="00DD06F5">
        <w:rPr>
          <w:rFonts w:ascii="Times New Roman" w:hAnsi="Times New Roman" w:cs="Times New Roman"/>
          <w:sz w:val="24"/>
          <w:szCs w:val="24"/>
        </w:rPr>
        <w:tab/>
        <w:t>Musi posiadać dostęp do konsoli lokalnie z dowolnego miejsca w nagłych przypadkach</w:t>
      </w:r>
    </w:p>
    <w:p w14:paraId="30304EA9" w14:textId="77777777" w:rsidR="00B81BB7" w:rsidRPr="00DD06F5" w:rsidRDefault="00B81BB7" w:rsidP="00B81BB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06F5">
        <w:rPr>
          <w:rFonts w:ascii="Times New Roman" w:hAnsi="Times New Roman" w:cs="Times New Roman"/>
          <w:sz w:val="24"/>
          <w:szCs w:val="24"/>
        </w:rPr>
        <w:t>Aktualizacja oprogramowania w trybie offline, za pomocą paczek aktualizacyjnych ściągniętych z dedykowanej witryny producenta oprogramowania.</w:t>
      </w:r>
    </w:p>
    <w:p w14:paraId="4846864E" w14:textId="77777777" w:rsidR="00B81BB7" w:rsidRPr="00DD06F5" w:rsidRDefault="00B81BB7" w:rsidP="00B81BB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06F5">
        <w:rPr>
          <w:rFonts w:ascii="Times New Roman" w:hAnsi="Times New Roman" w:cs="Times New Roman"/>
          <w:sz w:val="24"/>
          <w:szCs w:val="24"/>
        </w:rPr>
        <w:t>1.</w:t>
      </w:r>
      <w:r w:rsidRPr="00DD06F5">
        <w:rPr>
          <w:rFonts w:ascii="Times New Roman" w:hAnsi="Times New Roman" w:cs="Times New Roman"/>
          <w:sz w:val="24"/>
          <w:szCs w:val="24"/>
        </w:rPr>
        <w:tab/>
        <w:t>Serwer: centralna konsola zarządzająca oraz oprogramowanie chroniące serwer</w:t>
      </w:r>
    </w:p>
    <w:p w14:paraId="549B412A" w14:textId="77777777" w:rsidR="00B81BB7" w:rsidRPr="00DD06F5" w:rsidRDefault="00B81BB7" w:rsidP="00B81BB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06F5">
        <w:rPr>
          <w:rFonts w:ascii="Times New Roman" w:hAnsi="Times New Roman" w:cs="Times New Roman"/>
          <w:sz w:val="24"/>
          <w:szCs w:val="24"/>
        </w:rPr>
        <w:t>2.</w:t>
      </w:r>
      <w:r w:rsidRPr="00DD06F5">
        <w:rPr>
          <w:rFonts w:ascii="Times New Roman" w:hAnsi="Times New Roman" w:cs="Times New Roman"/>
          <w:sz w:val="24"/>
          <w:szCs w:val="24"/>
        </w:rPr>
        <w:tab/>
        <w:t>Oprogramowanie klienckie, zarządzane z poziomu serwera.</w:t>
      </w:r>
    </w:p>
    <w:p w14:paraId="631FD880" w14:textId="77777777" w:rsidR="00B81BB7" w:rsidRPr="00DD06F5" w:rsidRDefault="00B81BB7" w:rsidP="00B81BB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06F5">
        <w:rPr>
          <w:rFonts w:ascii="Times New Roman" w:hAnsi="Times New Roman" w:cs="Times New Roman"/>
          <w:sz w:val="24"/>
          <w:szCs w:val="24"/>
        </w:rPr>
        <w:t>System musi umożliwiać, w sposób centralnie zarządzany z konsoli na serwerze, co najmniej:</w:t>
      </w:r>
    </w:p>
    <w:p w14:paraId="57C18416" w14:textId="77777777" w:rsidR="00B81BB7" w:rsidRPr="00DD06F5" w:rsidRDefault="00B81BB7" w:rsidP="00B81BB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06F5">
        <w:rPr>
          <w:rFonts w:ascii="Times New Roman" w:hAnsi="Times New Roman" w:cs="Times New Roman"/>
          <w:sz w:val="24"/>
          <w:szCs w:val="24"/>
        </w:rPr>
        <w:t>•</w:t>
      </w:r>
      <w:r w:rsidRPr="00DD06F5">
        <w:rPr>
          <w:rFonts w:ascii="Times New Roman" w:hAnsi="Times New Roman" w:cs="Times New Roman"/>
          <w:sz w:val="24"/>
          <w:szCs w:val="24"/>
        </w:rPr>
        <w:tab/>
        <w:t>różne ustawienia dostępu dla urządzeń: pełny dostęp, tylko do odczytu i blokowanie</w:t>
      </w:r>
    </w:p>
    <w:p w14:paraId="35F514D0" w14:textId="77777777" w:rsidR="00B81BB7" w:rsidRPr="00DD06F5" w:rsidRDefault="00B81BB7" w:rsidP="00B81BB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06F5">
        <w:rPr>
          <w:rFonts w:ascii="Times New Roman" w:hAnsi="Times New Roman" w:cs="Times New Roman"/>
          <w:sz w:val="24"/>
          <w:szCs w:val="24"/>
        </w:rPr>
        <w:t>•</w:t>
      </w:r>
      <w:r w:rsidRPr="00DD06F5">
        <w:rPr>
          <w:rFonts w:ascii="Times New Roman" w:hAnsi="Times New Roman" w:cs="Times New Roman"/>
          <w:sz w:val="24"/>
          <w:szCs w:val="24"/>
        </w:rPr>
        <w:tab/>
        <w:t xml:space="preserve">funkcje przyznania praw dostępu dla nośników pamięci tj. USB, CD </w:t>
      </w:r>
    </w:p>
    <w:p w14:paraId="162C3AB8" w14:textId="77777777" w:rsidR="00B81BB7" w:rsidRPr="00DD06F5" w:rsidRDefault="00B81BB7" w:rsidP="00B81BB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06F5">
        <w:rPr>
          <w:rFonts w:ascii="Times New Roman" w:hAnsi="Times New Roman" w:cs="Times New Roman"/>
          <w:sz w:val="24"/>
          <w:szCs w:val="24"/>
        </w:rPr>
        <w:t>•</w:t>
      </w:r>
      <w:r w:rsidRPr="00DD06F5">
        <w:rPr>
          <w:rFonts w:ascii="Times New Roman" w:hAnsi="Times New Roman" w:cs="Times New Roman"/>
          <w:sz w:val="24"/>
          <w:szCs w:val="24"/>
        </w:rPr>
        <w:tab/>
        <w:t xml:space="preserve">funkcje regulowania połączeń </w:t>
      </w:r>
      <w:proofErr w:type="spellStart"/>
      <w:r w:rsidRPr="00DD06F5">
        <w:rPr>
          <w:rFonts w:ascii="Times New Roman" w:hAnsi="Times New Roman" w:cs="Times New Roman"/>
          <w:sz w:val="24"/>
          <w:szCs w:val="24"/>
        </w:rPr>
        <w:t>WiFi</w:t>
      </w:r>
      <w:proofErr w:type="spellEnd"/>
      <w:r w:rsidRPr="00DD06F5">
        <w:rPr>
          <w:rFonts w:ascii="Times New Roman" w:hAnsi="Times New Roman" w:cs="Times New Roman"/>
          <w:sz w:val="24"/>
          <w:szCs w:val="24"/>
        </w:rPr>
        <w:t xml:space="preserve"> i Bluetooth</w:t>
      </w:r>
    </w:p>
    <w:p w14:paraId="39D55F70" w14:textId="77777777" w:rsidR="00B81BB7" w:rsidRPr="00DD06F5" w:rsidRDefault="00B81BB7" w:rsidP="00B81BB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06F5">
        <w:rPr>
          <w:rFonts w:ascii="Times New Roman" w:hAnsi="Times New Roman" w:cs="Times New Roman"/>
          <w:sz w:val="24"/>
          <w:szCs w:val="24"/>
        </w:rPr>
        <w:t>•</w:t>
      </w:r>
      <w:r w:rsidRPr="00DD06F5">
        <w:rPr>
          <w:rFonts w:ascii="Times New Roman" w:hAnsi="Times New Roman" w:cs="Times New Roman"/>
          <w:sz w:val="24"/>
          <w:szCs w:val="24"/>
        </w:rPr>
        <w:tab/>
        <w:t>funkcje blokowania dostępu dowolnemu urządzeniu</w:t>
      </w:r>
    </w:p>
    <w:p w14:paraId="49BB272D" w14:textId="77777777" w:rsidR="00B81BB7" w:rsidRPr="00DD06F5" w:rsidRDefault="00B81BB7" w:rsidP="00B81BB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06F5">
        <w:rPr>
          <w:rFonts w:ascii="Times New Roman" w:hAnsi="Times New Roman" w:cs="Times New Roman"/>
          <w:sz w:val="24"/>
          <w:szCs w:val="24"/>
        </w:rPr>
        <w:t>•</w:t>
      </w:r>
      <w:r w:rsidRPr="00DD06F5">
        <w:rPr>
          <w:rFonts w:ascii="Times New Roman" w:hAnsi="Times New Roman" w:cs="Times New Roman"/>
          <w:sz w:val="24"/>
          <w:szCs w:val="24"/>
        </w:rPr>
        <w:tab/>
        <w:t>zdolność do szyfrowania zawartości USB i udostępniania go na punktach końcowych z zainstalowanym oprogramowaniem klienckim systemu</w:t>
      </w:r>
    </w:p>
    <w:p w14:paraId="2BDABADF" w14:textId="77777777" w:rsidR="00B81BB7" w:rsidRPr="00DD06F5" w:rsidRDefault="00B81BB7" w:rsidP="00B81BB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06F5">
        <w:rPr>
          <w:rFonts w:ascii="Times New Roman" w:hAnsi="Times New Roman" w:cs="Times New Roman"/>
          <w:sz w:val="24"/>
          <w:szCs w:val="24"/>
        </w:rPr>
        <w:t>•</w:t>
      </w:r>
      <w:r w:rsidRPr="00DD06F5">
        <w:rPr>
          <w:rFonts w:ascii="Times New Roman" w:hAnsi="Times New Roman" w:cs="Times New Roman"/>
          <w:sz w:val="24"/>
          <w:szCs w:val="24"/>
        </w:rPr>
        <w:tab/>
        <w:t>możliwość zablokowania funkcjonalności portów USB, blokując dostęp urządzeniom innym niż klawiatura i myszka</w:t>
      </w:r>
    </w:p>
    <w:p w14:paraId="013FC878" w14:textId="77777777" w:rsidR="00B81BB7" w:rsidRPr="00DD06F5" w:rsidRDefault="00B81BB7" w:rsidP="00B81BB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06F5">
        <w:rPr>
          <w:rFonts w:ascii="Times New Roman" w:hAnsi="Times New Roman" w:cs="Times New Roman"/>
          <w:sz w:val="24"/>
          <w:szCs w:val="24"/>
        </w:rPr>
        <w:t>Monitorowanie zmian w plikach:</w:t>
      </w:r>
    </w:p>
    <w:p w14:paraId="06FA53B4" w14:textId="77777777" w:rsidR="00B81BB7" w:rsidRPr="00DD06F5" w:rsidRDefault="00B81BB7" w:rsidP="00B81BB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06F5">
        <w:rPr>
          <w:rFonts w:ascii="Times New Roman" w:hAnsi="Times New Roman" w:cs="Times New Roman"/>
          <w:sz w:val="24"/>
          <w:szCs w:val="24"/>
        </w:rPr>
        <w:t>•</w:t>
      </w:r>
      <w:r w:rsidRPr="00DD06F5">
        <w:rPr>
          <w:rFonts w:ascii="Times New Roman" w:hAnsi="Times New Roman" w:cs="Times New Roman"/>
          <w:sz w:val="24"/>
          <w:szCs w:val="24"/>
        </w:rPr>
        <w:tab/>
        <w:t>Możliwość monitorowania działań związanych z obsługą plików, takich jak kopiowanie, usuwanie, przenoszenie na dyskach lokalnych, dyskach wymiennych i sieciowych.</w:t>
      </w:r>
    </w:p>
    <w:p w14:paraId="4C69C508" w14:textId="77777777" w:rsidR="00B81BB7" w:rsidRPr="00DD06F5" w:rsidRDefault="00B81BB7" w:rsidP="00B81BB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06F5">
        <w:rPr>
          <w:rFonts w:ascii="Times New Roman" w:hAnsi="Times New Roman" w:cs="Times New Roman"/>
          <w:sz w:val="24"/>
          <w:szCs w:val="24"/>
        </w:rPr>
        <w:t>•</w:t>
      </w:r>
      <w:r w:rsidRPr="00DD06F5">
        <w:rPr>
          <w:rFonts w:ascii="Times New Roman" w:hAnsi="Times New Roman" w:cs="Times New Roman"/>
          <w:sz w:val="24"/>
          <w:szCs w:val="24"/>
        </w:rPr>
        <w:tab/>
        <w:t>Funkcje monitorowania określonych rodzajów plików.</w:t>
      </w:r>
    </w:p>
    <w:p w14:paraId="10B8A26E" w14:textId="77777777" w:rsidR="00B81BB7" w:rsidRPr="00DD06F5" w:rsidRDefault="00B81BB7" w:rsidP="00B81BB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06F5">
        <w:rPr>
          <w:rFonts w:ascii="Times New Roman" w:hAnsi="Times New Roman" w:cs="Times New Roman"/>
          <w:sz w:val="24"/>
          <w:szCs w:val="24"/>
        </w:rPr>
        <w:t>•</w:t>
      </w:r>
      <w:r w:rsidRPr="00DD06F5">
        <w:rPr>
          <w:rFonts w:ascii="Times New Roman" w:hAnsi="Times New Roman" w:cs="Times New Roman"/>
          <w:sz w:val="24"/>
          <w:szCs w:val="24"/>
        </w:rPr>
        <w:tab/>
        <w:t>Możliwość wykluczenia określonych plików/folderów dla procedury monitorowania.</w:t>
      </w:r>
    </w:p>
    <w:p w14:paraId="163C21F1" w14:textId="77777777" w:rsidR="00B81BB7" w:rsidRPr="00DD06F5" w:rsidRDefault="00B81BB7" w:rsidP="00B81BB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06F5">
        <w:rPr>
          <w:rFonts w:ascii="Times New Roman" w:hAnsi="Times New Roman" w:cs="Times New Roman"/>
          <w:sz w:val="24"/>
          <w:szCs w:val="24"/>
        </w:rPr>
        <w:t>•</w:t>
      </w:r>
      <w:r w:rsidRPr="00DD06F5">
        <w:rPr>
          <w:rFonts w:ascii="Times New Roman" w:hAnsi="Times New Roman" w:cs="Times New Roman"/>
          <w:sz w:val="24"/>
          <w:szCs w:val="24"/>
        </w:rPr>
        <w:tab/>
        <w:t>Generator raportów do funkcjonalności monitora zmian w plikach.</w:t>
      </w:r>
    </w:p>
    <w:p w14:paraId="1BEED513" w14:textId="77777777" w:rsidR="00B81BB7" w:rsidRPr="00DD06F5" w:rsidRDefault="00B81BB7" w:rsidP="00B81BB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06F5">
        <w:rPr>
          <w:rFonts w:ascii="Times New Roman" w:hAnsi="Times New Roman" w:cs="Times New Roman"/>
          <w:sz w:val="24"/>
          <w:szCs w:val="24"/>
        </w:rPr>
        <w:lastRenderedPageBreak/>
        <w:t>•</w:t>
      </w:r>
      <w:r w:rsidRPr="00DD06F5">
        <w:rPr>
          <w:rFonts w:ascii="Times New Roman" w:hAnsi="Times New Roman" w:cs="Times New Roman"/>
          <w:sz w:val="24"/>
          <w:szCs w:val="24"/>
        </w:rPr>
        <w:tab/>
        <w:t>możliwość śledzenia zmian we wszystkich plikach</w:t>
      </w:r>
    </w:p>
    <w:p w14:paraId="3470E80F" w14:textId="77777777" w:rsidR="00B81BB7" w:rsidRPr="00DD06F5" w:rsidRDefault="00B81BB7" w:rsidP="00B81BB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06F5">
        <w:rPr>
          <w:rFonts w:ascii="Times New Roman" w:hAnsi="Times New Roman" w:cs="Times New Roman"/>
          <w:sz w:val="24"/>
          <w:szCs w:val="24"/>
        </w:rPr>
        <w:t>•</w:t>
      </w:r>
      <w:r w:rsidRPr="00DD06F5">
        <w:rPr>
          <w:rFonts w:ascii="Times New Roman" w:hAnsi="Times New Roman" w:cs="Times New Roman"/>
          <w:sz w:val="24"/>
          <w:szCs w:val="24"/>
        </w:rPr>
        <w:tab/>
        <w:t>możliwość śledzenia zmian w oprogramowaniu zainstalowanym na końcówkach</w:t>
      </w:r>
    </w:p>
    <w:p w14:paraId="6A835D17" w14:textId="77777777" w:rsidR="00B81BB7" w:rsidRPr="00DD06F5" w:rsidRDefault="00B81BB7" w:rsidP="00B81BB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06F5">
        <w:rPr>
          <w:rFonts w:ascii="Times New Roman" w:hAnsi="Times New Roman" w:cs="Times New Roman"/>
          <w:sz w:val="24"/>
          <w:szCs w:val="24"/>
        </w:rPr>
        <w:t>•</w:t>
      </w:r>
      <w:r w:rsidRPr="00DD06F5">
        <w:rPr>
          <w:rFonts w:ascii="Times New Roman" w:hAnsi="Times New Roman" w:cs="Times New Roman"/>
          <w:sz w:val="24"/>
          <w:szCs w:val="24"/>
        </w:rPr>
        <w:tab/>
        <w:t>możliwość definiowana własnych typów plików</w:t>
      </w:r>
    </w:p>
    <w:p w14:paraId="4C972CCC" w14:textId="77777777" w:rsidR="00B81BB7" w:rsidRPr="00DD06F5" w:rsidRDefault="00B81BB7" w:rsidP="00B81BB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06F5">
        <w:rPr>
          <w:rFonts w:ascii="Times New Roman" w:hAnsi="Times New Roman" w:cs="Times New Roman"/>
          <w:sz w:val="24"/>
          <w:szCs w:val="24"/>
        </w:rPr>
        <w:t>Optymalizacja systemu operacyjnego stacji klienckich:</w:t>
      </w:r>
    </w:p>
    <w:p w14:paraId="5E9E6819" w14:textId="77777777" w:rsidR="00B81BB7" w:rsidRPr="00DD06F5" w:rsidRDefault="00B81BB7" w:rsidP="00B81BB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06F5">
        <w:rPr>
          <w:rFonts w:ascii="Times New Roman" w:hAnsi="Times New Roman" w:cs="Times New Roman"/>
          <w:sz w:val="24"/>
          <w:szCs w:val="24"/>
        </w:rPr>
        <w:t>•</w:t>
      </w:r>
      <w:r w:rsidRPr="00DD06F5">
        <w:rPr>
          <w:rFonts w:ascii="Times New Roman" w:hAnsi="Times New Roman" w:cs="Times New Roman"/>
          <w:sz w:val="24"/>
          <w:szCs w:val="24"/>
        </w:rPr>
        <w:tab/>
        <w:t>usuwanie tymczasowych plików, czyszczenie niepotrzebnych wpisów do rejestru oraz defragmentacji dysku</w:t>
      </w:r>
    </w:p>
    <w:p w14:paraId="7E0C66B0" w14:textId="77777777" w:rsidR="00B81BB7" w:rsidRPr="00DD06F5" w:rsidRDefault="00B81BB7" w:rsidP="00B81BB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06F5">
        <w:rPr>
          <w:rFonts w:ascii="Times New Roman" w:hAnsi="Times New Roman" w:cs="Times New Roman"/>
          <w:sz w:val="24"/>
          <w:szCs w:val="24"/>
        </w:rPr>
        <w:t>•</w:t>
      </w:r>
      <w:r w:rsidRPr="00DD06F5">
        <w:rPr>
          <w:rFonts w:ascii="Times New Roman" w:hAnsi="Times New Roman" w:cs="Times New Roman"/>
          <w:sz w:val="24"/>
          <w:szCs w:val="24"/>
        </w:rPr>
        <w:tab/>
        <w:t>optymalizacja w chwili startu systemu operacyjnego, przed jego całkowitym uruchomieniem</w:t>
      </w:r>
    </w:p>
    <w:p w14:paraId="3CCC6573" w14:textId="77777777" w:rsidR="00B81BB7" w:rsidRPr="00DD06F5" w:rsidRDefault="00B81BB7" w:rsidP="00B81BB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06F5">
        <w:rPr>
          <w:rFonts w:ascii="Times New Roman" w:hAnsi="Times New Roman" w:cs="Times New Roman"/>
          <w:sz w:val="24"/>
          <w:szCs w:val="24"/>
        </w:rPr>
        <w:t>•</w:t>
      </w:r>
      <w:r w:rsidRPr="00DD06F5">
        <w:rPr>
          <w:rFonts w:ascii="Times New Roman" w:hAnsi="Times New Roman" w:cs="Times New Roman"/>
          <w:sz w:val="24"/>
          <w:szCs w:val="24"/>
        </w:rPr>
        <w:tab/>
        <w:t>możliwość zaplanowania optymalizacje na wskazanych stacjach klienckich</w:t>
      </w:r>
    </w:p>
    <w:p w14:paraId="085CBBD5" w14:textId="77777777" w:rsidR="00B81BB7" w:rsidRPr="00DD06F5" w:rsidRDefault="00B81BB7" w:rsidP="00B81BB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06F5">
        <w:rPr>
          <w:rFonts w:ascii="Times New Roman" w:hAnsi="Times New Roman" w:cs="Times New Roman"/>
          <w:sz w:val="24"/>
          <w:szCs w:val="24"/>
        </w:rPr>
        <w:t>•</w:t>
      </w:r>
      <w:r w:rsidRPr="00DD06F5">
        <w:rPr>
          <w:rFonts w:ascii="Times New Roman" w:hAnsi="Times New Roman" w:cs="Times New Roman"/>
          <w:sz w:val="24"/>
          <w:szCs w:val="24"/>
        </w:rPr>
        <w:tab/>
        <w:t>instruktaż stanowiskowy pracowników Zamawiającego</w:t>
      </w:r>
    </w:p>
    <w:p w14:paraId="689E7FB1" w14:textId="77777777" w:rsidR="00B81BB7" w:rsidRPr="00DD06F5" w:rsidRDefault="00B81BB7" w:rsidP="00B81BB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06F5">
        <w:rPr>
          <w:rFonts w:ascii="Times New Roman" w:hAnsi="Times New Roman" w:cs="Times New Roman"/>
          <w:sz w:val="24"/>
          <w:szCs w:val="24"/>
        </w:rPr>
        <w:t>•</w:t>
      </w:r>
      <w:r w:rsidRPr="00DD06F5">
        <w:rPr>
          <w:rFonts w:ascii="Times New Roman" w:hAnsi="Times New Roman" w:cs="Times New Roman"/>
          <w:sz w:val="24"/>
          <w:szCs w:val="24"/>
        </w:rPr>
        <w:tab/>
        <w:t>dokumentacja techniczna w języku polskim</w:t>
      </w:r>
    </w:p>
    <w:p w14:paraId="239594AD" w14:textId="77777777" w:rsidR="00B81BB7" w:rsidRPr="00DD06F5" w:rsidRDefault="00B81BB7" w:rsidP="00B81BB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06F5">
        <w:rPr>
          <w:rFonts w:ascii="Times New Roman" w:hAnsi="Times New Roman" w:cs="Times New Roman"/>
          <w:sz w:val="24"/>
          <w:szCs w:val="24"/>
        </w:rPr>
        <w:t>Moduł oprogramowania pozwalające na wykrywaniu oraz zarządzaniu podatnościami bezpieczeństwa - wymagania dotyczące technologii:</w:t>
      </w:r>
    </w:p>
    <w:p w14:paraId="3C756F7D" w14:textId="77777777" w:rsidR="00B81BB7" w:rsidRPr="00DD06F5" w:rsidRDefault="00B81BB7" w:rsidP="00B81BB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06F5">
        <w:rPr>
          <w:rFonts w:ascii="Times New Roman" w:hAnsi="Times New Roman" w:cs="Times New Roman"/>
          <w:sz w:val="24"/>
          <w:szCs w:val="24"/>
        </w:rPr>
        <w:t>1.</w:t>
      </w:r>
      <w:r w:rsidRPr="00DD06F5">
        <w:rPr>
          <w:rFonts w:ascii="Times New Roman" w:hAnsi="Times New Roman" w:cs="Times New Roman"/>
          <w:sz w:val="24"/>
          <w:szCs w:val="24"/>
        </w:rPr>
        <w:tab/>
        <w:t>Dostęp do rozwiązania realizowany jest za pomocą dedykowanego portalu zarządzającego dostępnego przez przeglądarkę internetową</w:t>
      </w:r>
    </w:p>
    <w:p w14:paraId="0042E28F" w14:textId="77777777" w:rsidR="00B81BB7" w:rsidRPr="00DD06F5" w:rsidRDefault="00B81BB7" w:rsidP="00B81BB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06F5">
        <w:rPr>
          <w:rFonts w:ascii="Times New Roman" w:hAnsi="Times New Roman" w:cs="Times New Roman"/>
          <w:sz w:val="24"/>
          <w:szCs w:val="24"/>
        </w:rPr>
        <w:t>2.</w:t>
      </w:r>
      <w:r w:rsidRPr="00DD06F5">
        <w:rPr>
          <w:rFonts w:ascii="Times New Roman" w:hAnsi="Times New Roman" w:cs="Times New Roman"/>
          <w:sz w:val="24"/>
          <w:szCs w:val="24"/>
        </w:rPr>
        <w:tab/>
        <w:t>Portal zarządzający musi być dostępny w postaci usługi hostowanej na serwerach producenta.</w:t>
      </w:r>
    </w:p>
    <w:p w14:paraId="20FA3AC1" w14:textId="77777777" w:rsidR="00B81BB7" w:rsidRPr="00DD06F5" w:rsidRDefault="00B81BB7" w:rsidP="00B81BB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06F5">
        <w:rPr>
          <w:rFonts w:ascii="Times New Roman" w:hAnsi="Times New Roman" w:cs="Times New Roman"/>
          <w:sz w:val="24"/>
          <w:szCs w:val="24"/>
        </w:rPr>
        <w:t>3.</w:t>
      </w:r>
      <w:r w:rsidRPr="00DD06F5">
        <w:rPr>
          <w:rFonts w:ascii="Times New Roman" w:hAnsi="Times New Roman" w:cs="Times New Roman"/>
          <w:sz w:val="24"/>
          <w:szCs w:val="24"/>
        </w:rPr>
        <w:tab/>
        <w:t>Dostęp do portalu zarządzającego odbywa się za pomocą wspieranych przeglądarek internetowych</w:t>
      </w:r>
    </w:p>
    <w:p w14:paraId="3AACB76F" w14:textId="77777777" w:rsidR="00B81BB7" w:rsidRPr="00DD06F5" w:rsidRDefault="00B81BB7" w:rsidP="00B81BB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06F5">
        <w:rPr>
          <w:rFonts w:ascii="Times New Roman" w:hAnsi="Times New Roman" w:cs="Times New Roman"/>
          <w:sz w:val="24"/>
          <w:szCs w:val="24"/>
        </w:rPr>
        <w:t>4.</w:t>
      </w:r>
      <w:r w:rsidRPr="00DD06F5">
        <w:rPr>
          <w:rFonts w:ascii="Times New Roman" w:hAnsi="Times New Roman" w:cs="Times New Roman"/>
          <w:sz w:val="24"/>
          <w:szCs w:val="24"/>
        </w:rPr>
        <w:tab/>
        <w:t xml:space="preserve">Rozwiązanie realizuje skany podatności za pomocą dedykowanych </w:t>
      </w:r>
      <w:proofErr w:type="spellStart"/>
      <w:r w:rsidRPr="00DD06F5">
        <w:rPr>
          <w:rFonts w:ascii="Times New Roman" w:hAnsi="Times New Roman" w:cs="Times New Roman"/>
          <w:sz w:val="24"/>
          <w:szCs w:val="24"/>
        </w:rPr>
        <w:t>nodów</w:t>
      </w:r>
      <w:proofErr w:type="spellEnd"/>
      <w:r w:rsidRPr="00DD06F5">
        <w:rPr>
          <w:rFonts w:ascii="Times New Roman" w:hAnsi="Times New Roman" w:cs="Times New Roman"/>
          <w:sz w:val="24"/>
          <w:szCs w:val="24"/>
        </w:rPr>
        <w:t xml:space="preserve"> skanujących</w:t>
      </w:r>
    </w:p>
    <w:p w14:paraId="0F0603D4" w14:textId="77777777" w:rsidR="00B81BB7" w:rsidRPr="00DD06F5" w:rsidRDefault="00B81BB7" w:rsidP="00B81BB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06F5">
        <w:rPr>
          <w:rFonts w:ascii="Times New Roman" w:hAnsi="Times New Roman" w:cs="Times New Roman"/>
          <w:sz w:val="24"/>
          <w:szCs w:val="24"/>
        </w:rPr>
        <w:t>5.</w:t>
      </w:r>
      <w:r w:rsidRPr="00DD06F5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DD06F5">
        <w:rPr>
          <w:rFonts w:ascii="Times New Roman" w:hAnsi="Times New Roman" w:cs="Times New Roman"/>
          <w:sz w:val="24"/>
          <w:szCs w:val="24"/>
        </w:rPr>
        <w:t>Nod</w:t>
      </w:r>
      <w:proofErr w:type="spellEnd"/>
      <w:r w:rsidRPr="00DD06F5">
        <w:rPr>
          <w:rFonts w:ascii="Times New Roman" w:hAnsi="Times New Roman" w:cs="Times New Roman"/>
          <w:sz w:val="24"/>
          <w:szCs w:val="24"/>
        </w:rPr>
        <w:t xml:space="preserve"> skanujący musi być dostępny w postaci usługi hostowanej na serwerach producenta oraz w postaci aplikacji instalowanej lokalnie</w:t>
      </w:r>
    </w:p>
    <w:p w14:paraId="74CDA212" w14:textId="77777777" w:rsidR="00B81BB7" w:rsidRPr="00DD06F5" w:rsidRDefault="00B81BB7" w:rsidP="00B81BB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06F5">
        <w:rPr>
          <w:rFonts w:ascii="Times New Roman" w:hAnsi="Times New Roman" w:cs="Times New Roman"/>
          <w:sz w:val="24"/>
          <w:szCs w:val="24"/>
        </w:rPr>
        <w:t>6. Portal zarządzający musi umożliwiać:</w:t>
      </w:r>
    </w:p>
    <w:p w14:paraId="0FCF8660" w14:textId="77777777" w:rsidR="00B81BB7" w:rsidRPr="00DD06F5" w:rsidRDefault="00B81BB7" w:rsidP="00B81BB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06F5">
        <w:rPr>
          <w:rFonts w:ascii="Times New Roman" w:hAnsi="Times New Roman" w:cs="Times New Roman"/>
          <w:sz w:val="24"/>
          <w:szCs w:val="24"/>
        </w:rPr>
        <w:t xml:space="preserve">a)           przegląd wybranych danych na podstawie konfigurowalnych </w:t>
      </w:r>
      <w:proofErr w:type="spellStart"/>
      <w:r w:rsidRPr="00DD06F5">
        <w:rPr>
          <w:rFonts w:ascii="Times New Roman" w:hAnsi="Times New Roman" w:cs="Times New Roman"/>
          <w:sz w:val="24"/>
          <w:szCs w:val="24"/>
        </w:rPr>
        <w:t>widgetów</w:t>
      </w:r>
      <w:proofErr w:type="spellEnd"/>
    </w:p>
    <w:p w14:paraId="2762D1D7" w14:textId="77777777" w:rsidR="00B81BB7" w:rsidRPr="00DD06F5" w:rsidRDefault="00B81BB7" w:rsidP="00B81BB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06F5">
        <w:rPr>
          <w:rFonts w:ascii="Times New Roman" w:hAnsi="Times New Roman" w:cs="Times New Roman"/>
          <w:sz w:val="24"/>
          <w:szCs w:val="24"/>
        </w:rPr>
        <w:t xml:space="preserve">b)           zablokowania możliwości zmiany konfiguracji </w:t>
      </w:r>
      <w:proofErr w:type="spellStart"/>
      <w:r w:rsidRPr="00DD06F5">
        <w:rPr>
          <w:rFonts w:ascii="Times New Roman" w:hAnsi="Times New Roman" w:cs="Times New Roman"/>
          <w:sz w:val="24"/>
          <w:szCs w:val="24"/>
        </w:rPr>
        <w:t>widgetów</w:t>
      </w:r>
      <w:proofErr w:type="spellEnd"/>
    </w:p>
    <w:p w14:paraId="1518EB17" w14:textId="77777777" w:rsidR="00B81BB7" w:rsidRPr="00DD06F5" w:rsidRDefault="00B81BB7" w:rsidP="00B81BB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06F5">
        <w:rPr>
          <w:rFonts w:ascii="Times New Roman" w:hAnsi="Times New Roman" w:cs="Times New Roman"/>
          <w:sz w:val="24"/>
          <w:szCs w:val="24"/>
        </w:rPr>
        <w:lastRenderedPageBreak/>
        <w:t>c)            zarządzanie skanami podatności (start, stop), przeglądanie listy podatności oraz tworzenie raportów.</w:t>
      </w:r>
    </w:p>
    <w:p w14:paraId="77FF9DDB" w14:textId="77777777" w:rsidR="00B81BB7" w:rsidRPr="00DD06F5" w:rsidRDefault="00B81BB7" w:rsidP="00B81BB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06F5">
        <w:rPr>
          <w:rFonts w:ascii="Times New Roman" w:hAnsi="Times New Roman" w:cs="Times New Roman"/>
          <w:sz w:val="24"/>
          <w:szCs w:val="24"/>
        </w:rPr>
        <w:t>d)           tworzenie grup skanów z odpowiednią konfiguracją poszczególnych skanów podatności</w:t>
      </w:r>
    </w:p>
    <w:p w14:paraId="2457C5DC" w14:textId="77777777" w:rsidR="00B81BB7" w:rsidRPr="00DD06F5" w:rsidRDefault="00B81BB7" w:rsidP="00B81BB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06F5">
        <w:rPr>
          <w:rFonts w:ascii="Times New Roman" w:hAnsi="Times New Roman" w:cs="Times New Roman"/>
          <w:sz w:val="24"/>
          <w:szCs w:val="24"/>
        </w:rPr>
        <w:t xml:space="preserve">e)           eksport wszystkich skanów podatności do pliku CSV </w:t>
      </w:r>
    </w:p>
    <w:p w14:paraId="564E4098" w14:textId="77777777" w:rsidR="00B81BB7" w:rsidRPr="00DD06F5" w:rsidRDefault="00B81BB7" w:rsidP="00B81BB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10DF7D" w14:textId="77777777" w:rsidR="00B81BB7" w:rsidRPr="00DD06F5" w:rsidRDefault="00B81BB7" w:rsidP="00B81BB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06F5">
        <w:rPr>
          <w:rFonts w:ascii="Times New Roman" w:hAnsi="Times New Roman" w:cs="Times New Roman"/>
          <w:sz w:val="24"/>
          <w:szCs w:val="24"/>
        </w:rPr>
        <w:t xml:space="preserve">Backup i przywracanie danych (licencja wieczysta) </w:t>
      </w:r>
    </w:p>
    <w:p w14:paraId="095A70D7" w14:textId="77777777" w:rsidR="00B81BB7" w:rsidRPr="00DD06F5" w:rsidRDefault="00B81BB7" w:rsidP="00B81BB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06F5">
        <w:rPr>
          <w:rFonts w:ascii="Times New Roman" w:hAnsi="Times New Roman" w:cs="Times New Roman"/>
          <w:sz w:val="24"/>
          <w:szCs w:val="24"/>
        </w:rPr>
        <w:t>-</w:t>
      </w:r>
      <w:r w:rsidRPr="00DD06F5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DD06F5">
        <w:rPr>
          <w:rFonts w:ascii="Times New Roman" w:hAnsi="Times New Roman" w:cs="Times New Roman"/>
          <w:sz w:val="24"/>
          <w:szCs w:val="24"/>
        </w:rPr>
        <w:t>Deduplikacja</w:t>
      </w:r>
      <w:proofErr w:type="spellEnd"/>
      <w:r w:rsidRPr="00DD06F5">
        <w:rPr>
          <w:rFonts w:ascii="Times New Roman" w:hAnsi="Times New Roman" w:cs="Times New Roman"/>
          <w:sz w:val="24"/>
          <w:szCs w:val="24"/>
        </w:rPr>
        <w:t xml:space="preserve"> danych na źródle,</w:t>
      </w:r>
    </w:p>
    <w:p w14:paraId="6DA7A4F2" w14:textId="77777777" w:rsidR="00B81BB7" w:rsidRPr="00DD06F5" w:rsidRDefault="00B81BB7" w:rsidP="00B81BB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06F5">
        <w:rPr>
          <w:rFonts w:ascii="Times New Roman" w:hAnsi="Times New Roman" w:cs="Times New Roman"/>
          <w:sz w:val="24"/>
          <w:szCs w:val="24"/>
        </w:rPr>
        <w:t>-</w:t>
      </w:r>
      <w:r w:rsidRPr="00DD06F5">
        <w:rPr>
          <w:rFonts w:ascii="Times New Roman" w:hAnsi="Times New Roman" w:cs="Times New Roman"/>
          <w:sz w:val="24"/>
          <w:szCs w:val="24"/>
        </w:rPr>
        <w:tab/>
        <w:t>Backup przyrostowy i różnicowy,</w:t>
      </w:r>
    </w:p>
    <w:p w14:paraId="536FC4A2" w14:textId="77777777" w:rsidR="00B81BB7" w:rsidRPr="00DD06F5" w:rsidRDefault="00B81BB7" w:rsidP="00B81BB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06F5">
        <w:rPr>
          <w:rFonts w:ascii="Times New Roman" w:hAnsi="Times New Roman" w:cs="Times New Roman"/>
          <w:sz w:val="24"/>
          <w:szCs w:val="24"/>
        </w:rPr>
        <w:t>-</w:t>
      </w:r>
      <w:r w:rsidRPr="00DD06F5">
        <w:rPr>
          <w:rFonts w:ascii="Times New Roman" w:hAnsi="Times New Roman" w:cs="Times New Roman"/>
          <w:sz w:val="24"/>
          <w:szCs w:val="24"/>
        </w:rPr>
        <w:tab/>
        <w:t>Wersjonowanie plików – możliwość zdefiniowania dowolnej ilości wersji,</w:t>
      </w:r>
    </w:p>
    <w:p w14:paraId="01D76A46" w14:textId="77777777" w:rsidR="00B81BB7" w:rsidRPr="00DD06F5" w:rsidRDefault="00B81BB7" w:rsidP="00B81BB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06F5">
        <w:rPr>
          <w:rFonts w:ascii="Times New Roman" w:hAnsi="Times New Roman" w:cs="Times New Roman"/>
          <w:sz w:val="24"/>
          <w:szCs w:val="24"/>
        </w:rPr>
        <w:t>-</w:t>
      </w:r>
      <w:r w:rsidRPr="00DD06F5">
        <w:rPr>
          <w:rFonts w:ascii="Times New Roman" w:hAnsi="Times New Roman" w:cs="Times New Roman"/>
          <w:sz w:val="24"/>
          <w:szCs w:val="24"/>
        </w:rPr>
        <w:tab/>
        <w:t>Backup danych lokalnych – plikowy oraz poczty Outlook,</w:t>
      </w:r>
    </w:p>
    <w:p w14:paraId="4014B6BA" w14:textId="77777777" w:rsidR="00B81BB7" w:rsidRPr="00DD06F5" w:rsidRDefault="00B81BB7" w:rsidP="00B81BB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06F5">
        <w:rPr>
          <w:rFonts w:ascii="Times New Roman" w:hAnsi="Times New Roman" w:cs="Times New Roman"/>
          <w:sz w:val="24"/>
          <w:szCs w:val="24"/>
        </w:rPr>
        <w:t>-</w:t>
      </w:r>
      <w:r w:rsidRPr="00DD06F5">
        <w:rPr>
          <w:rFonts w:ascii="Times New Roman" w:hAnsi="Times New Roman" w:cs="Times New Roman"/>
          <w:sz w:val="24"/>
          <w:szCs w:val="24"/>
        </w:rPr>
        <w:tab/>
        <w:t>Backup otwartych plików (VSS),</w:t>
      </w:r>
    </w:p>
    <w:p w14:paraId="75B2D95B" w14:textId="77777777" w:rsidR="00B81BB7" w:rsidRPr="00DD06F5" w:rsidRDefault="00B81BB7" w:rsidP="00B81BB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06F5">
        <w:rPr>
          <w:rFonts w:ascii="Times New Roman" w:hAnsi="Times New Roman" w:cs="Times New Roman"/>
          <w:sz w:val="24"/>
          <w:szCs w:val="24"/>
        </w:rPr>
        <w:t>-</w:t>
      </w:r>
      <w:r w:rsidRPr="00DD06F5">
        <w:rPr>
          <w:rFonts w:ascii="Times New Roman" w:hAnsi="Times New Roman" w:cs="Times New Roman"/>
          <w:sz w:val="24"/>
          <w:szCs w:val="24"/>
        </w:rPr>
        <w:tab/>
        <w:t>Filtr plików oraz folderów,</w:t>
      </w:r>
    </w:p>
    <w:p w14:paraId="69497C74" w14:textId="77777777" w:rsidR="00B81BB7" w:rsidRPr="00DD06F5" w:rsidRDefault="00B81BB7" w:rsidP="00B81BB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06F5">
        <w:rPr>
          <w:rFonts w:ascii="Times New Roman" w:hAnsi="Times New Roman" w:cs="Times New Roman"/>
          <w:sz w:val="24"/>
          <w:szCs w:val="24"/>
        </w:rPr>
        <w:t>-</w:t>
      </w:r>
      <w:r w:rsidRPr="00DD06F5">
        <w:rPr>
          <w:rFonts w:ascii="Times New Roman" w:hAnsi="Times New Roman" w:cs="Times New Roman"/>
          <w:sz w:val="24"/>
          <w:szCs w:val="24"/>
        </w:rPr>
        <w:tab/>
        <w:t xml:space="preserve">Domyślne wykluczenia zbędnych plików (pliki tymczasowe etc.), </w:t>
      </w:r>
    </w:p>
    <w:p w14:paraId="43386CD8" w14:textId="77777777" w:rsidR="00B81BB7" w:rsidRPr="00DD06F5" w:rsidRDefault="00B81BB7" w:rsidP="00B81BB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06F5">
        <w:rPr>
          <w:rFonts w:ascii="Times New Roman" w:hAnsi="Times New Roman" w:cs="Times New Roman"/>
          <w:sz w:val="24"/>
          <w:szCs w:val="24"/>
        </w:rPr>
        <w:t>-</w:t>
      </w:r>
      <w:r w:rsidRPr="00DD06F5">
        <w:rPr>
          <w:rFonts w:ascii="Times New Roman" w:hAnsi="Times New Roman" w:cs="Times New Roman"/>
          <w:sz w:val="24"/>
          <w:szCs w:val="24"/>
        </w:rPr>
        <w:tab/>
        <w:t>Wyłączanie komputera po wykonaniu backupu,</w:t>
      </w:r>
    </w:p>
    <w:p w14:paraId="66B47A3A" w14:textId="77777777" w:rsidR="00B81BB7" w:rsidRPr="00DD06F5" w:rsidRDefault="00B81BB7" w:rsidP="00B81BB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06F5">
        <w:rPr>
          <w:rFonts w:ascii="Times New Roman" w:hAnsi="Times New Roman" w:cs="Times New Roman"/>
          <w:sz w:val="24"/>
          <w:szCs w:val="24"/>
        </w:rPr>
        <w:t>-</w:t>
      </w:r>
      <w:r w:rsidRPr="00DD06F5">
        <w:rPr>
          <w:rFonts w:ascii="Times New Roman" w:hAnsi="Times New Roman" w:cs="Times New Roman"/>
          <w:sz w:val="24"/>
          <w:szCs w:val="24"/>
        </w:rPr>
        <w:tab/>
        <w:t>Przywracanie danych do wskazanej lokalizacji,</w:t>
      </w:r>
    </w:p>
    <w:p w14:paraId="34C1E228" w14:textId="77777777" w:rsidR="00B81BB7" w:rsidRPr="00DD06F5" w:rsidRDefault="00B81BB7" w:rsidP="00B81BB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06F5">
        <w:rPr>
          <w:rFonts w:ascii="Times New Roman" w:hAnsi="Times New Roman" w:cs="Times New Roman"/>
          <w:sz w:val="24"/>
          <w:szCs w:val="24"/>
        </w:rPr>
        <w:t>-</w:t>
      </w:r>
      <w:r w:rsidRPr="00DD06F5">
        <w:rPr>
          <w:rFonts w:ascii="Times New Roman" w:hAnsi="Times New Roman" w:cs="Times New Roman"/>
          <w:sz w:val="24"/>
          <w:szCs w:val="24"/>
        </w:rPr>
        <w:tab/>
        <w:t>Możliwość backup-u z wykorzystaniem dowolnej ilości rdzeni procesora,</w:t>
      </w:r>
    </w:p>
    <w:p w14:paraId="0D0DDF44" w14:textId="77777777" w:rsidR="00B81BB7" w:rsidRPr="00DD06F5" w:rsidRDefault="00B81BB7" w:rsidP="00B81BB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06F5">
        <w:rPr>
          <w:rFonts w:ascii="Times New Roman" w:hAnsi="Times New Roman" w:cs="Times New Roman"/>
          <w:sz w:val="24"/>
          <w:szCs w:val="24"/>
        </w:rPr>
        <w:t>-</w:t>
      </w:r>
      <w:r w:rsidRPr="00DD06F5">
        <w:rPr>
          <w:rFonts w:ascii="Times New Roman" w:hAnsi="Times New Roman" w:cs="Times New Roman"/>
          <w:sz w:val="24"/>
          <w:szCs w:val="24"/>
        </w:rPr>
        <w:tab/>
        <w:t>Wyszukiwanie plików w repozytorium użytkownika,</w:t>
      </w:r>
    </w:p>
    <w:p w14:paraId="683AF929" w14:textId="77777777" w:rsidR="00B81BB7" w:rsidRPr="00DD06F5" w:rsidRDefault="00B81BB7" w:rsidP="00B81BB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06F5">
        <w:rPr>
          <w:rFonts w:ascii="Times New Roman" w:hAnsi="Times New Roman" w:cs="Times New Roman"/>
          <w:sz w:val="24"/>
          <w:szCs w:val="24"/>
        </w:rPr>
        <w:t>Ustawienia</w:t>
      </w:r>
    </w:p>
    <w:p w14:paraId="39758258" w14:textId="77777777" w:rsidR="00B81BB7" w:rsidRPr="00DD06F5" w:rsidRDefault="00B81BB7" w:rsidP="00B81BB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06F5">
        <w:rPr>
          <w:rFonts w:ascii="Times New Roman" w:hAnsi="Times New Roman" w:cs="Times New Roman"/>
          <w:sz w:val="24"/>
          <w:szCs w:val="24"/>
        </w:rPr>
        <w:t>-</w:t>
      </w:r>
      <w:r w:rsidRPr="00DD06F5">
        <w:rPr>
          <w:rFonts w:ascii="Times New Roman" w:hAnsi="Times New Roman" w:cs="Times New Roman"/>
          <w:sz w:val="24"/>
          <w:szCs w:val="24"/>
        </w:rPr>
        <w:tab/>
        <w:t>Automatyczne logowanie,</w:t>
      </w:r>
    </w:p>
    <w:p w14:paraId="6C164BBF" w14:textId="77777777" w:rsidR="00B81BB7" w:rsidRPr="00DD06F5" w:rsidRDefault="00B81BB7" w:rsidP="00B81BB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06F5">
        <w:rPr>
          <w:rFonts w:ascii="Times New Roman" w:hAnsi="Times New Roman" w:cs="Times New Roman"/>
          <w:sz w:val="24"/>
          <w:szCs w:val="24"/>
        </w:rPr>
        <w:t>-</w:t>
      </w:r>
      <w:r w:rsidRPr="00DD06F5">
        <w:rPr>
          <w:rFonts w:ascii="Times New Roman" w:hAnsi="Times New Roman" w:cs="Times New Roman"/>
          <w:sz w:val="24"/>
          <w:szCs w:val="24"/>
        </w:rPr>
        <w:tab/>
        <w:t>Zapamiętywanie danych logowania,</w:t>
      </w:r>
    </w:p>
    <w:p w14:paraId="2E64E02A" w14:textId="77777777" w:rsidR="00B81BB7" w:rsidRPr="00DD06F5" w:rsidRDefault="00B81BB7" w:rsidP="00B81BB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06F5">
        <w:rPr>
          <w:rFonts w:ascii="Times New Roman" w:hAnsi="Times New Roman" w:cs="Times New Roman"/>
          <w:sz w:val="24"/>
          <w:szCs w:val="24"/>
        </w:rPr>
        <w:t>-</w:t>
      </w:r>
      <w:r w:rsidRPr="00DD06F5">
        <w:rPr>
          <w:rFonts w:ascii="Times New Roman" w:hAnsi="Times New Roman" w:cs="Times New Roman"/>
          <w:sz w:val="24"/>
          <w:szCs w:val="24"/>
        </w:rPr>
        <w:tab/>
        <w:t>Automatyczne uruchamianie programu przy starcie systemu,</w:t>
      </w:r>
    </w:p>
    <w:p w14:paraId="6EF875CF" w14:textId="77777777" w:rsidR="00B81BB7" w:rsidRPr="00DD06F5" w:rsidRDefault="00B81BB7" w:rsidP="00B81BB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06F5">
        <w:rPr>
          <w:rFonts w:ascii="Times New Roman" w:hAnsi="Times New Roman" w:cs="Times New Roman"/>
          <w:sz w:val="24"/>
          <w:szCs w:val="24"/>
        </w:rPr>
        <w:t>-</w:t>
      </w:r>
      <w:r w:rsidRPr="00DD06F5">
        <w:rPr>
          <w:rFonts w:ascii="Times New Roman" w:hAnsi="Times New Roman" w:cs="Times New Roman"/>
          <w:sz w:val="24"/>
          <w:szCs w:val="24"/>
        </w:rPr>
        <w:tab/>
        <w:t>Ustawianie priorytetu dla procesu backupu,</w:t>
      </w:r>
    </w:p>
    <w:p w14:paraId="4CCC7C23" w14:textId="77777777" w:rsidR="00B81BB7" w:rsidRPr="00DD06F5" w:rsidRDefault="00B81BB7" w:rsidP="00B81BB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06F5">
        <w:rPr>
          <w:rFonts w:ascii="Times New Roman" w:hAnsi="Times New Roman" w:cs="Times New Roman"/>
          <w:sz w:val="24"/>
          <w:szCs w:val="24"/>
        </w:rPr>
        <w:t>-</w:t>
      </w:r>
      <w:r w:rsidRPr="00DD06F5">
        <w:rPr>
          <w:rFonts w:ascii="Times New Roman" w:hAnsi="Times New Roman" w:cs="Times New Roman"/>
          <w:sz w:val="24"/>
          <w:szCs w:val="24"/>
        </w:rPr>
        <w:tab/>
        <w:t>Zmiana klucza szyfrującego,</w:t>
      </w:r>
    </w:p>
    <w:p w14:paraId="5BC320F5" w14:textId="77777777" w:rsidR="00B81BB7" w:rsidRPr="00DD06F5" w:rsidRDefault="00B81BB7" w:rsidP="00B81BB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06F5">
        <w:rPr>
          <w:rFonts w:ascii="Times New Roman" w:hAnsi="Times New Roman" w:cs="Times New Roman"/>
          <w:sz w:val="24"/>
          <w:szCs w:val="24"/>
        </w:rPr>
        <w:t>-</w:t>
      </w:r>
      <w:r w:rsidRPr="00DD06F5">
        <w:rPr>
          <w:rFonts w:ascii="Times New Roman" w:hAnsi="Times New Roman" w:cs="Times New Roman"/>
          <w:sz w:val="24"/>
          <w:szCs w:val="24"/>
        </w:rPr>
        <w:tab/>
        <w:t>Ustawienia przepustowości/zajętości pasma,</w:t>
      </w:r>
    </w:p>
    <w:p w14:paraId="67D43377" w14:textId="77777777" w:rsidR="00B81BB7" w:rsidRPr="00DD06F5" w:rsidRDefault="00B81BB7" w:rsidP="00B81BB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06F5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DD06F5">
        <w:rPr>
          <w:rFonts w:ascii="Times New Roman" w:hAnsi="Times New Roman" w:cs="Times New Roman"/>
          <w:sz w:val="24"/>
          <w:szCs w:val="24"/>
        </w:rPr>
        <w:tab/>
        <w:t>Konfiguracja wydajności procesu backupu,</w:t>
      </w:r>
    </w:p>
    <w:p w14:paraId="52C73B9D" w14:textId="77777777" w:rsidR="00B81BB7" w:rsidRPr="00DD06F5" w:rsidRDefault="00B81BB7" w:rsidP="00B81BB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06F5">
        <w:rPr>
          <w:rFonts w:ascii="Times New Roman" w:hAnsi="Times New Roman" w:cs="Times New Roman"/>
          <w:sz w:val="24"/>
          <w:szCs w:val="24"/>
        </w:rPr>
        <w:t>Bezpieczeństwo</w:t>
      </w:r>
    </w:p>
    <w:p w14:paraId="4046D8A4" w14:textId="77777777" w:rsidR="00B81BB7" w:rsidRPr="00DD06F5" w:rsidRDefault="00B81BB7" w:rsidP="00B81BB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06F5">
        <w:rPr>
          <w:rFonts w:ascii="Times New Roman" w:hAnsi="Times New Roman" w:cs="Times New Roman"/>
          <w:sz w:val="24"/>
          <w:szCs w:val="24"/>
        </w:rPr>
        <w:t>-</w:t>
      </w:r>
      <w:r w:rsidRPr="00DD06F5">
        <w:rPr>
          <w:rFonts w:ascii="Times New Roman" w:hAnsi="Times New Roman" w:cs="Times New Roman"/>
          <w:sz w:val="24"/>
          <w:szCs w:val="24"/>
        </w:rPr>
        <w:tab/>
        <w:t>Zastępowanie nazwy pliku GUID-em,</w:t>
      </w:r>
    </w:p>
    <w:p w14:paraId="78F1E6EA" w14:textId="77777777" w:rsidR="00B81BB7" w:rsidRPr="00DD06F5" w:rsidRDefault="00B81BB7" w:rsidP="00B81BB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06F5">
        <w:rPr>
          <w:rFonts w:ascii="Times New Roman" w:hAnsi="Times New Roman" w:cs="Times New Roman"/>
          <w:sz w:val="24"/>
          <w:szCs w:val="24"/>
        </w:rPr>
        <w:t>-</w:t>
      </w:r>
      <w:r w:rsidRPr="00DD06F5">
        <w:rPr>
          <w:rFonts w:ascii="Times New Roman" w:hAnsi="Times New Roman" w:cs="Times New Roman"/>
          <w:sz w:val="24"/>
          <w:szCs w:val="24"/>
        </w:rPr>
        <w:tab/>
        <w:t>Szyfrowanie danych algorytmem AES 256 CBC, zawsze po stronie komputera użytkownika,</w:t>
      </w:r>
    </w:p>
    <w:p w14:paraId="733488F4" w14:textId="77777777" w:rsidR="00B81BB7" w:rsidRPr="00DD06F5" w:rsidRDefault="00B81BB7" w:rsidP="00B81BB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06F5">
        <w:rPr>
          <w:rFonts w:ascii="Times New Roman" w:hAnsi="Times New Roman" w:cs="Times New Roman"/>
          <w:sz w:val="24"/>
          <w:szCs w:val="24"/>
        </w:rPr>
        <w:t>-</w:t>
      </w:r>
      <w:r w:rsidRPr="00DD06F5">
        <w:rPr>
          <w:rFonts w:ascii="Times New Roman" w:hAnsi="Times New Roman" w:cs="Times New Roman"/>
          <w:sz w:val="24"/>
          <w:szCs w:val="24"/>
        </w:rPr>
        <w:tab/>
        <w:t>Kompresja danych,</w:t>
      </w:r>
    </w:p>
    <w:p w14:paraId="4176F2D9" w14:textId="77777777" w:rsidR="00B81BB7" w:rsidRPr="00DD06F5" w:rsidRDefault="00B81BB7" w:rsidP="00B81BB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06F5">
        <w:rPr>
          <w:rFonts w:ascii="Times New Roman" w:hAnsi="Times New Roman" w:cs="Times New Roman"/>
          <w:sz w:val="24"/>
          <w:szCs w:val="24"/>
        </w:rPr>
        <w:t>-</w:t>
      </w:r>
      <w:r w:rsidRPr="00DD06F5">
        <w:rPr>
          <w:rFonts w:ascii="Times New Roman" w:hAnsi="Times New Roman" w:cs="Times New Roman"/>
          <w:sz w:val="24"/>
          <w:szCs w:val="24"/>
        </w:rPr>
        <w:tab/>
        <w:t>Transmisja po bezpiecznym protokole TLS,</w:t>
      </w:r>
    </w:p>
    <w:p w14:paraId="0B4F5291" w14:textId="77777777" w:rsidR="00B81BB7" w:rsidRPr="00DD06F5" w:rsidRDefault="00B81BB7" w:rsidP="00B81BB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06F5">
        <w:rPr>
          <w:rFonts w:ascii="Times New Roman" w:hAnsi="Times New Roman" w:cs="Times New Roman"/>
          <w:sz w:val="24"/>
          <w:szCs w:val="24"/>
        </w:rPr>
        <w:t>-</w:t>
      </w:r>
      <w:r w:rsidRPr="00DD06F5">
        <w:rPr>
          <w:rFonts w:ascii="Times New Roman" w:hAnsi="Times New Roman" w:cs="Times New Roman"/>
          <w:sz w:val="24"/>
          <w:szCs w:val="24"/>
        </w:rPr>
        <w:tab/>
        <w:t>Deklaracja klucza szyfrującego dane użytkownika,</w:t>
      </w:r>
    </w:p>
    <w:p w14:paraId="7D1F2F15" w14:textId="77777777" w:rsidR="00B81BB7" w:rsidRPr="00DD06F5" w:rsidRDefault="00B81BB7" w:rsidP="00B81BB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06F5">
        <w:rPr>
          <w:rFonts w:ascii="Times New Roman" w:hAnsi="Times New Roman" w:cs="Times New Roman"/>
          <w:sz w:val="24"/>
          <w:szCs w:val="24"/>
        </w:rPr>
        <w:t>-</w:t>
      </w:r>
      <w:r w:rsidRPr="00DD06F5">
        <w:rPr>
          <w:rFonts w:ascii="Times New Roman" w:hAnsi="Times New Roman" w:cs="Times New Roman"/>
          <w:sz w:val="24"/>
          <w:szCs w:val="24"/>
        </w:rPr>
        <w:tab/>
        <w:t xml:space="preserve">Szczegółowy dziennik zdarzeń dostępny z poziomu aplikacji, </w:t>
      </w:r>
    </w:p>
    <w:p w14:paraId="305E317D" w14:textId="77777777" w:rsidR="00B81BB7" w:rsidRPr="00DD06F5" w:rsidRDefault="00B81BB7" w:rsidP="00B81BB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06F5">
        <w:rPr>
          <w:rFonts w:ascii="Times New Roman" w:hAnsi="Times New Roman" w:cs="Times New Roman"/>
          <w:sz w:val="24"/>
          <w:szCs w:val="24"/>
        </w:rPr>
        <w:t>-</w:t>
      </w:r>
      <w:r w:rsidRPr="00DD06F5">
        <w:rPr>
          <w:rFonts w:ascii="Times New Roman" w:hAnsi="Times New Roman" w:cs="Times New Roman"/>
          <w:sz w:val="24"/>
          <w:szCs w:val="24"/>
        </w:rPr>
        <w:tab/>
        <w:t>Obliczanie sumy kontrolnej,</w:t>
      </w:r>
    </w:p>
    <w:p w14:paraId="289D61CD" w14:textId="77777777" w:rsidR="00B81BB7" w:rsidRPr="00DD06F5" w:rsidRDefault="00B81BB7" w:rsidP="00B81BB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06F5">
        <w:rPr>
          <w:rFonts w:ascii="Times New Roman" w:hAnsi="Times New Roman" w:cs="Times New Roman"/>
          <w:sz w:val="24"/>
          <w:szCs w:val="24"/>
        </w:rPr>
        <w:t>-</w:t>
      </w:r>
      <w:r w:rsidRPr="00DD06F5">
        <w:rPr>
          <w:rFonts w:ascii="Times New Roman" w:hAnsi="Times New Roman" w:cs="Times New Roman"/>
          <w:sz w:val="24"/>
          <w:szCs w:val="24"/>
        </w:rPr>
        <w:tab/>
        <w:t xml:space="preserve">Kopie zapasowe są przechowywane w profesjonalnych, certyfikowanych data </w:t>
      </w:r>
      <w:proofErr w:type="spellStart"/>
      <w:r w:rsidRPr="00DD06F5">
        <w:rPr>
          <w:rFonts w:ascii="Times New Roman" w:hAnsi="Times New Roman" w:cs="Times New Roman"/>
          <w:sz w:val="24"/>
          <w:szCs w:val="24"/>
        </w:rPr>
        <w:t>center</w:t>
      </w:r>
      <w:proofErr w:type="spellEnd"/>
      <w:r w:rsidRPr="00DD06F5">
        <w:rPr>
          <w:rFonts w:ascii="Times New Roman" w:hAnsi="Times New Roman" w:cs="Times New Roman"/>
          <w:sz w:val="24"/>
          <w:szCs w:val="24"/>
        </w:rPr>
        <w:t xml:space="preserve">, na terenie Polski. </w:t>
      </w:r>
    </w:p>
    <w:p w14:paraId="38BDC3B3" w14:textId="09782E30" w:rsidR="00B81BB7" w:rsidRPr="00DD06F5" w:rsidRDefault="00B81BB7" w:rsidP="00B81BB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06F5">
        <w:rPr>
          <w:rFonts w:ascii="Times New Roman" w:hAnsi="Times New Roman" w:cs="Times New Roman"/>
          <w:sz w:val="24"/>
          <w:szCs w:val="24"/>
        </w:rPr>
        <w:t xml:space="preserve">WSPIERANE SYSTEMY OPERACYJNE  </w:t>
      </w:r>
      <w:r w:rsidR="008032B2">
        <w:rPr>
          <w:rFonts w:ascii="Times New Roman" w:hAnsi="Times New Roman" w:cs="Times New Roman"/>
          <w:sz w:val="24"/>
          <w:szCs w:val="24"/>
        </w:rPr>
        <w:t xml:space="preserve">- opisane szczegółowo w załączniku </w:t>
      </w:r>
      <w:r w:rsidR="00005272">
        <w:rPr>
          <w:rFonts w:ascii="Times New Roman" w:hAnsi="Times New Roman" w:cs="Times New Roman"/>
          <w:sz w:val="24"/>
          <w:szCs w:val="24"/>
        </w:rPr>
        <w:t>3c do SWZ</w:t>
      </w:r>
      <w:r w:rsidR="00D15D49">
        <w:rPr>
          <w:rFonts w:ascii="Times New Roman" w:hAnsi="Times New Roman" w:cs="Times New Roman"/>
          <w:sz w:val="24"/>
          <w:szCs w:val="24"/>
        </w:rPr>
        <w:t>.</w:t>
      </w:r>
      <w:r w:rsidR="009D5242">
        <w:rPr>
          <w:rFonts w:ascii="Times New Roman" w:hAnsi="Times New Roman" w:cs="Times New Roman"/>
          <w:sz w:val="24"/>
          <w:szCs w:val="24"/>
        </w:rPr>
        <w:t xml:space="preserve"> </w:t>
      </w:r>
      <w:r w:rsidRPr="00DD06F5">
        <w:rPr>
          <w:rFonts w:ascii="Times New Roman" w:hAnsi="Times New Roman" w:cs="Times New Roman"/>
          <w:sz w:val="24"/>
          <w:szCs w:val="24"/>
        </w:rPr>
        <w:t>Licencje przypisywane do jednego urządzenia z limitem pojemności przestrzeni w chmurze – minimum 50 GB. Wsparcie techniczne, świadczone w języku polskim, zawarte jest w cenie licencji.</w:t>
      </w:r>
    </w:p>
    <w:p w14:paraId="1A2B04CC" w14:textId="1AB35C43" w:rsidR="00AF3585" w:rsidRPr="00B81BB7" w:rsidRDefault="00AF3585" w:rsidP="00B81BB7"/>
    <w:sectPr w:rsidR="00AF3585" w:rsidRPr="00B81BB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7E6791" w14:textId="77777777" w:rsidR="00912A3B" w:rsidRDefault="00912A3B" w:rsidP="00912A3B">
      <w:pPr>
        <w:spacing w:after="0" w:line="240" w:lineRule="auto"/>
      </w:pPr>
      <w:r>
        <w:separator/>
      </w:r>
    </w:p>
  </w:endnote>
  <w:endnote w:type="continuationSeparator" w:id="0">
    <w:p w14:paraId="027170B9" w14:textId="77777777" w:rsidR="00912A3B" w:rsidRDefault="00912A3B" w:rsidP="00912A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F6AE10" w14:textId="77777777" w:rsidR="00912A3B" w:rsidRDefault="00912A3B" w:rsidP="00912A3B">
      <w:pPr>
        <w:spacing w:after="0" w:line="240" w:lineRule="auto"/>
      </w:pPr>
      <w:r>
        <w:separator/>
      </w:r>
    </w:p>
  </w:footnote>
  <w:footnote w:type="continuationSeparator" w:id="0">
    <w:p w14:paraId="701D85D1" w14:textId="77777777" w:rsidR="00912A3B" w:rsidRDefault="00912A3B" w:rsidP="00912A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15FBE" w14:textId="5836F4F5" w:rsidR="00912A3B" w:rsidRDefault="00912A3B">
    <w:pPr>
      <w:pStyle w:val="Nagwek"/>
    </w:pPr>
    <w:r>
      <w:rPr>
        <w:noProof/>
      </w:rPr>
      <w:drawing>
        <wp:inline distT="0" distB="0" distL="0" distR="0" wp14:anchorId="4F60349E" wp14:editId="38CF7FFE">
          <wp:extent cx="5759450" cy="657225"/>
          <wp:effectExtent l="0" t="0" r="1270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AE2942"/>
    <w:multiLevelType w:val="hybridMultilevel"/>
    <w:tmpl w:val="7EA60F84"/>
    <w:lvl w:ilvl="0" w:tplc="B120B74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570570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585"/>
    <w:rsid w:val="00005272"/>
    <w:rsid w:val="00217782"/>
    <w:rsid w:val="003A53D3"/>
    <w:rsid w:val="003E35F6"/>
    <w:rsid w:val="00447433"/>
    <w:rsid w:val="00514F7C"/>
    <w:rsid w:val="00651942"/>
    <w:rsid w:val="006E1AB6"/>
    <w:rsid w:val="00704294"/>
    <w:rsid w:val="00710AF4"/>
    <w:rsid w:val="007542BD"/>
    <w:rsid w:val="008032B2"/>
    <w:rsid w:val="00912A3B"/>
    <w:rsid w:val="009600D7"/>
    <w:rsid w:val="009D5242"/>
    <w:rsid w:val="00AA5717"/>
    <w:rsid w:val="00AF3585"/>
    <w:rsid w:val="00B667E8"/>
    <w:rsid w:val="00B81BB7"/>
    <w:rsid w:val="00C63FD6"/>
    <w:rsid w:val="00C960AB"/>
    <w:rsid w:val="00D15D49"/>
    <w:rsid w:val="00DD06F5"/>
    <w:rsid w:val="00F65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EBC9CF"/>
  <w15:chartTrackingRefBased/>
  <w15:docId w15:val="{AAD9FEDC-8D89-447D-BA90-13BCDF057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1BB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D06F5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514F7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14F7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14F7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14F7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14F7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177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7782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AA5717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912A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2A3B"/>
  </w:style>
  <w:style w:type="paragraph" w:styleId="Stopka">
    <w:name w:val="footer"/>
    <w:basedOn w:val="Normalny"/>
    <w:link w:val="StopkaZnak"/>
    <w:uiPriority w:val="99"/>
    <w:unhideWhenUsed/>
    <w:rsid w:val="00912A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2A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6.png@01D8742A.36D55A3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963</Words>
  <Characters>5782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Dyl</dc:creator>
  <cp:keywords/>
  <dc:description/>
  <cp:lastModifiedBy>Patrycja Drabarz-Jost</cp:lastModifiedBy>
  <cp:revision>9</cp:revision>
  <dcterms:created xsi:type="dcterms:W3CDTF">2022-06-01T06:12:00Z</dcterms:created>
  <dcterms:modified xsi:type="dcterms:W3CDTF">2022-06-29T08:42:00Z</dcterms:modified>
</cp:coreProperties>
</file>