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4BAB5" w14:textId="416A9A25" w:rsidR="002648A7" w:rsidRDefault="002648A7" w:rsidP="004A48CB">
      <w:pPr>
        <w:suppressAutoHyphens/>
        <w:autoSpaceDN w:val="0"/>
        <w:spacing w:after="0" w:line="360" w:lineRule="auto"/>
        <w:ind w:right="75"/>
        <w:textAlignment w:val="baseline"/>
        <w:rPr>
          <w:rFonts w:eastAsia="Calibri" w:cstheme="minorHAnsi"/>
          <w:b/>
          <w:bCs/>
          <w:sz w:val="20"/>
          <w:szCs w:val="20"/>
        </w:rPr>
      </w:pPr>
      <w:r>
        <w:rPr>
          <w:rFonts w:ascii="Calibri" w:hAnsi="Calibri" w:cs="Calibri"/>
          <w:b/>
          <w:sz w:val="20"/>
          <w:szCs w:val="20"/>
        </w:rPr>
        <w:t xml:space="preserve">   MCN.5.261.4.2024</w:t>
      </w:r>
    </w:p>
    <w:p w14:paraId="60AA9A12" w14:textId="7E21E4D5" w:rsidR="006E75A5" w:rsidRPr="00F73A25" w:rsidRDefault="00F73A25" w:rsidP="00F73A25">
      <w:pPr>
        <w:suppressAutoHyphens/>
        <w:autoSpaceDN w:val="0"/>
        <w:spacing w:line="360" w:lineRule="auto"/>
        <w:ind w:right="75"/>
        <w:jc w:val="right"/>
        <w:textAlignment w:val="baseline"/>
        <w:rPr>
          <w:rFonts w:eastAsia="Calibri" w:cstheme="minorHAnsi"/>
          <w:b/>
          <w:bCs/>
          <w:sz w:val="20"/>
          <w:szCs w:val="20"/>
        </w:rPr>
      </w:pPr>
      <w:r>
        <w:rPr>
          <w:rFonts w:eastAsia="Calibri" w:cstheme="minorHAnsi"/>
          <w:b/>
          <w:bCs/>
          <w:sz w:val="20"/>
          <w:szCs w:val="20"/>
        </w:rPr>
        <w:t>Załącznik nr 3 do SWZ</w:t>
      </w:r>
    </w:p>
    <w:p w14:paraId="49FAD915" w14:textId="6DCEB647" w:rsidR="00497116" w:rsidRDefault="002648A7" w:rsidP="00DE5677">
      <w:pPr>
        <w:suppressAutoHyphens/>
        <w:autoSpaceDN w:val="0"/>
        <w:spacing w:line="360" w:lineRule="auto"/>
        <w:ind w:right="75"/>
        <w:jc w:val="center"/>
        <w:textAlignment w:val="baseline"/>
        <w:rPr>
          <w:rFonts w:eastAsia="Calibri" w:cstheme="minorHAnsi"/>
          <w:b/>
          <w:bCs/>
          <w:sz w:val="24"/>
          <w:szCs w:val="24"/>
        </w:rPr>
      </w:pPr>
      <w:r>
        <w:rPr>
          <w:rFonts w:eastAsia="Calibri" w:cstheme="minorHAnsi"/>
          <w:b/>
          <w:bCs/>
          <w:sz w:val="24"/>
          <w:szCs w:val="24"/>
        </w:rPr>
        <w:t>F</w:t>
      </w:r>
      <w:r w:rsidR="00FD70CA">
        <w:rPr>
          <w:rFonts w:eastAsia="Calibri" w:cstheme="minorHAnsi"/>
          <w:b/>
          <w:bCs/>
          <w:sz w:val="24"/>
          <w:szCs w:val="24"/>
        </w:rPr>
        <w:t>O</w:t>
      </w:r>
      <w:r w:rsidR="004A48CB">
        <w:rPr>
          <w:rFonts w:eastAsia="Calibri" w:cstheme="minorHAnsi"/>
          <w:b/>
          <w:bCs/>
          <w:sz w:val="24"/>
          <w:szCs w:val="24"/>
        </w:rPr>
        <w:t>RMULARZ CENOWY - O</w:t>
      </w:r>
      <w:r w:rsidR="00FD70CA">
        <w:rPr>
          <w:rFonts w:eastAsia="Calibri" w:cstheme="minorHAnsi"/>
          <w:b/>
          <w:bCs/>
          <w:sz w:val="24"/>
          <w:szCs w:val="24"/>
        </w:rPr>
        <w:t>PIS PRZEDMIOTU ZAMÓWIENIA</w:t>
      </w:r>
    </w:p>
    <w:p w14:paraId="49FAD916" w14:textId="0951F8BD" w:rsidR="00497116" w:rsidRPr="00736433" w:rsidRDefault="00736433" w:rsidP="002D110A">
      <w:pPr>
        <w:pStyle w:val="Akapitzlist"/>
        <w:numPr>
          <w:ilvl w:val="0"/>
          <w:numId w:val="12"/>
        </w:numPr>
        <w:spacing w:after="0" w:line="240" w:lineRule="auto"/>
        <w:ind w:left="426" w:hanging="426"/>
        <w:rPr>
          <w:rFonts w:asciiTheme="minorHAnsi" w:hAnsiTheme="minorHAnsi" w:cstheme="minorHAnsi"/>
          <w:color w:val="000000"/>
        </w:rPr>
      </w:pPr>
      <w:r w:rsidRPr="00736433">
        <w:rPr>
          <w:rFonts w:asciiTheme="minorHAnsi" w:hAnsiTheme="minorHAnsi" w:cstheme="minorHAnsi"/>
          <w:b/>
          <w:color w:val="000000"/>
        </w:rPr>
        <w:t>Informacje ogólne</w:t>
      </w:r>
      <w:r w:rsidR="00497116" w:rsidRPr="00736433">
        <w:rPr>
          <w:rFonts w:asciiTheme="minorHAnsi" w:hAnsiTheme="minorHAnsi" w:cstheme="minorHAnsi"/>
          <w:b/>
          <w:color w:val="000000"/>
        </w:rPr>
        <w:t>:</w:t>
      </w:r>
    </w:p>
    <w:p w14:paraId="49FAD917" w14:textId="77777777" w:rsidR="00497116" w:rsidRPr="00736433" w:rsidRDefault="00497116" w:rsidP="00497116">
      <w:pPr>
        <w:pStyle w:val="Akapitzlist"/>
        <w:spacing w:after="0" w:line="240" w:lineRule="auto"/>
        <w:ind w:left="1068"/>
        <w:rPr>
          <w:rFonts w:asciiTheme="minorHAnsi" w:hAnsiTheme="minorHAnsi" w:cstheme="minorHAnsi"/>
          <w:color w:val="000000"/>
        </w:rPr>
      </w:pPr>
    </w:p>
    <w:p w14:paraId="49FAD918" w14:textId="3FD2FB08" w:rsidR="00497116" w:rsidRPr="00736433" w:rsidRDefault="00497116" w:rsidP="002D110A">
      <w:pPr>
        <w:pStyle w:val="Punkt1aw"/>
        <w:numPr>
          <w:ilvl w:val="1"/>
          <w:numId w:val="16"/>
        </w:numPr>
        <w:spacing w:before="0"/>
        <w:ind w:left="567" w:right="0" w:hanging="567"/>
        <w:rPr>
          <w:rFonts w:asciiTheme="minorHAnsi" w:hAnsiTheme="minorHAnsi" w:cstheme="minorHAnsi"/>
          <w:sz w:val="22"/>
          <w:szCs w:val="22"/>
        </w:rPr>
      </w:pPr>
      <w:r w:rsidRPr="00736433">
        <w:rPr>
          <w:rFonts w:asciiTheme="minorHAnsi" w:hAnsiTheme="minorHAnsi" w:cstheme="minorHAnsi"/>
          <w:sz w:val="22"/>
          <w:szCs w:val="22"/>
        </w:rPr>
        <w:t xml:space="preserve">Przedmiotem niniejszego zamówienia jest świadczenie usługi </w:t>
      </w:r>
      <w:r w:rsidR="0DDDE402" w:rsidRPr="00736433">
        <w:rPr>
          <w:rFonts w:asciiTheme="minorHAnsi" w:hAnsiTheme="minorHAnsi" w:cstheme="minorHAnsi"/>
          <w:sz w:val="22"/>
          <w:szCs w:val="22"/>
        </w:rPr>
        <w:t xml:space="preserve">stałej bezpośredniej </w:t>
      </w:r>
      <w:r w:rsidRPr="00736433">
        <w:rPr>
          <w:rFonts w:asciiTheme="minorHAnsi" w:hAnsiTheme="minorHAnsi" w:cstheme="minorHAnsi"/>
          <w:sz w:val="22"/>
          <w:szCs w:val="22"/>
        </w:rPr>
        <w:t>ochrony fizycznej osób i</w:t>
      </w:r>
      <w:r w:rsidR="000874D4" w:rsidRPr="00736433">
        <w:rPr>
          <w:rFonts w:asciiTheme="minorHAnsi" w:hAnsiTheme="minorHAnsi" w:cstheme="minorHAnsi"/>
          <w:sz w:val="22"/>
          <w:szCs w:val="22"/>
        </w:rPr>
        <w:t> </w:t>
      </w:r>
      <w:r w:rsidRPr="00736433">
        <w:rPr>
          <w:rFonts w:asciiTheme="minorHAnsi" w:hAnsiTheme="minorHAnsi" w:cstheme="minorHAnsi"/>
          <w:sz w:val="22"/>
          <w:szCs w:val="22"/>
        </w:rPr>
        <w:t>mienia, zwanej dalej ochroną:</w:t>
      </w:r>
    </w:p>
    <w:p w14:paraId="49FAD919" w14:textId="1DF140B0" w:rsidR="00497116" w:rsidRPr="00736433" w:rsidRDefault="00497116" w:rsidP="71E1E1B5">
      <w:pPr>
        <w:pStyle w:val="Punkt1aw"/>
        <w:numPr>
          <w:ilvl w:val="0"/>
          <w:numId w:val="15"/>
        </w:numPr>
        <w:spacing w:before="0"/>
        <w:ind w:left="709" w:right="0" w:hanging="142"/>
        <w:rPr>
          <w:rFonts w:asciiTheme="minorHAnsi" w:hAnsiTheme="minorHAnsi" w:cstheme="minorBidi"/>
          <w:sz w:val="22"/>
          <w:szCs w:val="22"/>
        </w:rPr>
      </w:pPr>
      <w:r w:rsidRPr="71E1E1B5">
        <w:rPr>
          <w:rFonts w:asciiTheme="minorHAnsi" w:hAnsiTheme="minorHAnsi" w:cstheme="minorBidi"/>
          <w:sz w:val="22"/>
          <w:szCs w:val="22"/>
        </w:rPr>
        <w:t xml:space="preserve">w budynku i na terenie zewnętrznym należącym do </w:t>
      </w:r>
      <w:r w:rsidR="007B5A2F" w:rsidRPr="71E1E1B5">
        <w:rPr>
          <w:rFonts w:asciiTheme="minorHAnsi" w:hAnsiTheme="minorHAnsi" w:cstheme="minorBidi"/>
          <w:sz w:val="22"/>
          <w:szCs w:val="22"/>
        </w:rPr>
        <w:t xml:space="preserve">Małopolskiego Centrum Nauki COGITEON </w:t>
      </w:r>
      <w:r w:rsidR="607FC65C" w:rsidRPr="71E1E1B5">
        <w:rPr>
          <w:rFonts w:asciiTheme="minorHAnsi" w:hAnsiTheme="minorHAnsi" w:cstheme="minorBidi"/>
          <w:sz w:val="22"/>
          <w:szCs w:val="22"/>
        </w:rPr>
        <w:t xml:space="preserve">(ul. </w:t>
      </w:r>
      <w:r w:rsidR="27B9FAB9" w:rsidRPr="71E1E1B5">
        <w:rPr>
          <w:rFonts w:asciiTheme="minorHAnsi" w:hAnsiTheme="minorHAnsi" w:cstheme="minorBidi"/>
          <w:sz w:val="22"/>
          <w:szCs w:val="22"/>
        </w:rPr>
        <w:t>Izydora Stella-Sawickiego 26)</w:t>
      </w:r>
      <w:r w:rsidR="007B5A2F" w:rsidRPr="71E1E1B5">
        <w:rPr>
          <w:rFonts w:asciiTheme="minorHAnsi" w:hAnsiTheme="minorHAnsi" w:cstheme="minorBidi"/>
          <w:sz w:val="22"/>
          <w:szCs w:val="22"/>
        </w:rPr>
        <w:t xml:space="preserve"> w Krakowie, kod pocztowy:</w:t>
      </w:r>
      <w:r w:rsidR="30A07285" w:rsidRPr="71E1E1B5">
        <w:rPr>
          <w:rFonts w:asciiTheme="minorHAnsi" w:hAnsiTheme="minorHAnsi" w:cstheme="minorBidi"/>
          <w:sz w:val="22"/>
          <w:szCs w:val="22"/>
        </w:rPr>
        <w:t xml:space="preserve"> </w:t>
      </w:r>
      <w:r w:rsidR="216B04CF" w:rsidRPr="71E1E1B5">
        <w:rPr>
          <w:rFonts w:asciiTheme="minorHAnsi" w:hAnsiTheme="minorHAnsi" w:cstheme="minorBidi"/>
          <w:sz w:val="22"/>
          <w:szCs w:val="22"/>
        </w:rPr>
        <w:t>31-866</w:t>
      </w:r>
      <w:r w:rsidR="007B5A2F" w:rsidRPr="71E1E1B5">
        <w:rPr>
          <w:rFonts w:asciiTheme="minorHAnsi" w:hAnsiTheme="minorHAnsi" w:cstheme="minorBidi"/>
          <w:sz w:val="22"/>
          <w:szCs w:val="22"/>
        </w:rPr>
        <w:t xml:space="preserve"> (zwany dalej: MCN Cogiteon lub Zamawiający)</w:t>
      </w:r>
      <w:r w:rsidRPr="71E1E1B5">
        <w:rPr>
          <w:rFonts w:asciiTheme="minorHAnsi" w:hAnsiTheme="minorHAnsi" w:cstheme="minorBidi"/>
          <w:sz w:val="22"/>
          <w:szCs w:val="22"/>
        </w:rPr>
        <w:t>,</w:t>
      </w:r>
    </w:p>
    <w:p w14:paraId="49FAD91B" w14:textId="50AB679F" w:rsidR="00497116" w:rsidRPr="00736433" w:rsidRDefault="00497116" w:rsidP="002D110A">
      <w:pPr>
        <w:pStyle w:val="Punkt1aw"/>
        <w:numPr>
          <w:ilvl w:val="0"/>
          <w:numId w:val="15"/>
        </w:numPr>
        <w:spacing w:before="0"/>
        <w:ind w:left="709" w:hanging="142"/>
        <w:rPr>
          <w:rFonts w:asciiTheme="minorHAnsi" w:hAnsiTheme="minorHAnsi" w:cstheme="minorHAnsi"/>
          <w:sz w:val="22"/>
          <w:szCs w:val="22"/>
        </w:rPr>
      </w:pPr>
      <w:r w:rsidRPr="00736433">
        <w:rPr>
          <w:rFonts w:asciiTheme="minorHAnsi" w:hAnsiTheme="minorHAnsi" w:cstheme="minorHAnsi"/>
          <w:sz w:val="22"/>
          <w:szCs w:val="22"/>
        </w:rPr>
        <w:t xml:space="preserve">na żądanie Zamawiającego inne lokalizacje związane z działalnością </w:t>
      </w:r>
      <w:r w:rsidR="007B5A2F" w:rsidRPr="00736433">
        <w:rPr>
          <w:rFonts w:asciiTheme="minorHAnsi" w:hAnsiTheme="minorHAnsi" w:cstheme="minorHAnsi"/>
          <w:sz w:val="22"/>
          <w:szCs w:val="22"/>
        </w:rPr>
        <w:t>Centrum Nauki</w:t>
      </w:r>
      <w:r w:rsidRPr="00736433">
        <w:rPr>
          <w:rFonts w:asciiTheme="minorHAnsi" w:hAnsiTheme="minorHAnsi" w:cstheme="minorHAnsi"/>
          <w:sz w:val="22"/>
          <w:szCs w:val="22"/>
        </w:rPr>
        <w:t xml:space="preserve"> (uroczystości, konferencje, itp</w:t>
      </w:r>
      <w:r w:rsidR="581722EB" w:rsidRPr="00736433">
        <w:rPr>
          <w:rFonts w:asciiTheme="minorHAnsi" w:hAnsiTheme="minorHAnsi" w:cstheme="minorHAnsi"/>
          <w:sz w:val="22"/>
          <w:szCs w:val="22"/>
        </w:rPr>
        <w:t>.)</w:t>
      </w:r>
      <w:r w:rsidRPr="00736433">
        <w:rPr>
          <w:rFonts w:asciiTheme="minorHAnsi" w:hAnsiTheme="minorHAnsi" w:cstheme="minorHAnsi"/>
          <w:sz w:val="22"/>
          <w:szCs w:val="22"/>
        </w:rPr>
        <w:t xml:space="preserve"> na terenie miasta </w:t>
      </w:r>
      <w:r w:rsidR="007B5A2F" w:rsidRPr="00736433">
        <w:rPr>
          <w:rFonts w:asciiTheme="minorHAnsi" w:hAnsiTheme="minorHAnsi" w:cstheme="minorHAnsi"/>
          <w:sz w:val="22"/>
          <w:szCs w:val="22"/>
        </w:rPr>
        <w:t>Krakowa</w:t>
      </w:r>
      <w:r w:rsidRPr="00736433">
        <w:rPr>
          <w:rFonts w:asciiTheme="minorHAnsi" w:hAnsiTheme="minorHAnsi" w:cstheme="minorHAnsi"/>
          <w:sz w:val="22"/>
          <w:szCs w:val="22"/>
        </w:rPr>
        <w:t>, zgodnie z ustawą z dnia 22 sierpnia 1997 r. o ochronie osób i mienia (Dz. U. z 2020 poz. 838 ze zm.  ).</w:t>
      </w:r>
    </w:p>
    <w:p w14:paraId="49FAD91C" w14:textId="77777777" w:rsidR="00497116" w:rsidRPr="00736433" w:rsidRDefault="00497116" w:rsidP="00497116">
      <w:pPr>
        <w:pStyle w:val="Punkt1aw"/>
        <w:numPr>
          <w:ilvl w:val="0"/>
          <w:numId w:val="0"/>
        </w:numPr>
        <w:tabs>
          <w:tab w:val="left" w:pos="1276"/>
        </w:tabs>
        <w:spacing w:before="0"/>
        <w:ind w:right="0"/>
        <w:rPr>
          <w:rFonts w:asciiTheme="minorHAnsi" w:hAnsiTheme="minorHAnsi" w:cstheme="minorHAnsi"/>
          <w:sz w:val="22"/>
          <w:szCs w:val="22"/>
        </w:rPr>
      </w:pPr>
    </w:p>
    <w:p w14:paraId="49FAD91D" w14:textId="77777777" w:rsidR="00497116" w:rsidRPr="00736433" w:rsidRDefault="00497116" w:rsidP="002D110A">
      <w:pPr>
        <w:pStyle w:val="Punkt1aw"/>
        <w:numPr>
          <w:ilvl w:val="1"/>
          <w:numId w:val="17"/>
        </w:numPr>
        <w:spacing w:before="0"/>
        <w:ind w:left="567" w:right="0" w:hanging="567"/>
        <w:rPr>
          <w:rFonts w:asciiTheme="minorHAnsi" w:hAnsiTheme="minorHAnsi" w:cstheme="minorHAnsi"/>
          <w:sz w:val="22"/>
          <w:szCs w:val="22"/>
        </w:rPr>
      </w:pPr>
      <w:r w:rsidRPr="00736433">
        <w:rPr>
          <w:rFonts w:asciiTheme="minorHAnsi" w:hAnsiTheme="minorHAnsi" w:cstheme="minorHAnsi"/>
          <w:sz w:val="22"/>
          <w:szCs w:val="22"/>
        </w:rPr>
        <w:t>W ramach realizowanej usługi Wykonawca zobowiązany będzie do zapewnienia:</w:t>
      </w:r>
    </w:p>
    <w:p w14:paraId="49FAD91E" w14:textId="6888CDB7" w:rsidR="00497116" w:rsidRPr="00736433" w:rsidRDefault="00B7550F" w:rsidP="002D110A">
      <w:pPr>
        <w:pStyle w:val="Punkt1aw"/>
        <w:numPr>
          <w:ilvl w:val="0"/>
          <w:numId w:val="13"/>
        </w:numPr>
        <w:spacing w:before="0"/>
        <w:ind w:left="851" w:right="0" w:hanging="284"/>
        <w:rPr>
          <w:rFonts w:asciiTheme="minorHAnsi" w:hAnsiTheme="minorHAnsi" w:cstheme="minorHAnsi"/>
          <w:sz w:val="22"/>
          <w:szCs w:val="22"/>
        </w:rPr>
      </w:pPr>
      <w:r>
        <w:rPr>
          <w:rFonts w:asciiTheme="minorHAnsi" w:hAnsiTheme="minorHAnsi" w:cstheme="minorHAnsi"/>
          <w:sz w:val="22"/>
          <w:szCs w:val="22"/>
        </w:rPr>
        <w:t xml:space="preserve">stałej, </w:t>
      </w:r>
      <w:r w:rsidR="00497116" w:rsidRPr="00736433">
        <w:rPr>
          <w:rFonts w:asciiTheme="minorHAnsi" w:hAnsiTheme="minorHAnsi" w:cstheme="minorHAnsi"/>
          <w:sz w:val="22"/>
          <w:szCs w:val="22"/>
        </w:rPr>
        <w:t>bezpośredniej ochrony fizycznej:</w:t>
      </w:r>
    </w:p>
    <w:p w14:paraId="49FAD91F" w14:textId="6CCC5017" w:rsidR="00497116" w:rsidRPr="00736433" w:rsidRDefault="00497116" w:rsidP="002D110A">
      <w:pPr>
        <w:pStyle w:val="Punkt1aw"/>
        <w:numPr>
          <w:ilvl w:val="0"/>
          <w:numId w:val="14"/>
        </w:numPr>
        <w:spacing w:before="0"/>
        <w:ind w:left="993" w:right="0" w:hanging="142"/>
        <w:rPr>
          <w:rFonts w:asciiTheme="minorHAnsi" w:hAnsiTheme="minorHAnsi" w:cstheme="minorHAnsi"/>
          <w:sz w:val="22"/>
          <w:szCs w:val="22"/>
        </w:rPr>
      </w:pPr>
      <w:r w:rsidRPr="00736433">
        <w:rPr>
          <w:rFonts w:asciiTheme="minorHAnsi" w:hAnsiTheme="minorHAnsi" w:cstheme="minorHAnsi"/>
          <w:sz w:val="22"/>
          <w:szCs w:val="22"/>
        </w:rPr>
        <w:t xml:space="preserve">obiektu wraz z przyległym terenem stanowiącym własność </w:t>
      </w:r>
      <w:r w:rsidR="00571289" w:rsidRPr="00736433">
        <w:rPr>
          <w:rFonts w:asciiTheme="minorHAnsi" w:hAnsiTheme="minorHAnsi" w:cstheme="minorHAnsi"/>
          <w:sz w:val="22"/>
          <w:szCs w:val="22"/>
        </w:rPr>
        <w:t>MCN Cogiteon</w:t>
      </w:r>
      <w:r w:rsidRPr="00736433">
        <w:rPr>
          <w:rFonts w:asciiTheme="minorHAnsi" w:hAnsiTheme="minorHAnsi" w:cstheme="minorHAnsi"/>
          <w:sz w:val="22"/>
          <w:szCs w:val="22"/>
        </w:rPr>
        <w:t>,</w:t>
      </w:r>
    </w:p>
    <w:p w14:paraId="49FAD920" w14:textId="77777777" w:rsidR="00497116" w:rsidRPr="00736433" w:rsidRDefault="00497116" w:rsidP="002D110A">
      <w:pPr>
        <w:pStyle w:val="Punkt1aw"/>
        <w:numPr>
          <w:ilvl w:val="0"/>
          <w:numId w:val="14"/>
        </w:numPr>
        <w:spacing w:before="0"/>
        <w:ind w:left="993" w:right="0" w:hanging="142"/>
        <w:rPr>
          <w:rFonts w:asciiTheme="minorHAnsi" w:hAnsiTheme="minorHAnsi" w:cstheme="minorHAnsi"/>
          <w:sz w:val="22"/>
          <w:szCs w:val="22"/>
        </w:rPr>
      </w:pPr>
      <w:r w:rsidRPr="00736433">
        <w:rPr>
          <w:rFonts w:asciiTheme="minorHAnsi" w:hAnsiTheme="minorHAnsi" w:cstheme="minorHAnsi"/>
          <w:sz w:val="22"/>
          <w:szCs w:val="22"/>
        </w:rPr>
        <w:t>osób uprawnionych do przebywania na terenie ochranianego obiektu,</w:t>
      </w:r>
    </w:p>
    <w:p w14:paraId="49FAD922" w14:textId="3D4D8B3A" w:rsidR="00497116" w:rsidRPr="00736433" w:rsidRDefault="00497116" w:rsidP="002D110A">
      <w:pPr>
        <w:pStyle w:val="Punkt1aw"/>
        <w:numPr>
          <w:ilvl w:val="0"/>
          <w:numId w:val="13"/>
        </w:numPr>
        <w:spacing w:before="0"/>
        <w:ind w:left="851" w:right="0" w:hanging="284"/>
        <w:rPr>
          <w:rFonts w:asciiTheme="minorHAnsi" w:hAnsiTheme="minorHAnsi" w:cstheme="minorHAnsi"/>
          <w:sz w:val="22"/>
          <w:szCs w:val="22"/>
        </w:rPr>
      </w:pPr>
      <w:r w:rsidRPr="00736433">
        <w:rPr>
          <w:rFonts w:asciiTheme="minorHAnsi" w:hAnsiTheme="minorHAnsi" w:cstheme="minorHAnsi"/>
          <w:sz w:val="22"/>
          <w:szCs w:val="22"/>
        </w:rPr>
        <w:t>stałego nadzoru i obsługi systemów elektronicznego zabezpieczenia przed pożarem, kradzieżą i innym niebezpieczeństwem grożącym ich zniszczeniem lub utratą mienia (systemy sygnalizacji pożaru, systemy alarmu włamaniowo-napadowego, systemy TV dozorowej oraz systemu kontroli dostępu) oraz reakcji na sygnały z centralnego sterowania i nadzoru instalacji technicznych /BMS/.</w:t>
      </w:r>
    </w:p>
    <w:p w14:paraId="49FAD923" w14:textId="77777777" w:rsidR="00497116" w:rsidRPr="00736433" w:rsidRDefault="00497116" w:rsidP="002D110A">
      <w:pPr>
        <w:pStyle w:val="Punkt1aw"/>
        <w:numPr>
          <w:ilvl w:val="0"/>
          <w:numId w:val="13"/>
        </w:numPr>
        <w:spacing w:before="0"/>
        <w:ind w:left="851" w:right="0" w:hanging="284"/>
        <w:rPr>
          <w:rFonts w:asciiTheme="minorHAnsi" w:hAnsiTheme="minorHAnsi" w:cstheme="minorHAnsi"/>
          <w:sz w:val="22"/>
          <w:szCs w:val="22"/>
        </w:rPr>
      </w:pPr>
      <w:r w:rsidRPr="00736433">
        <w:rPr>
          <w:rFonts w:asciiTheme="minorHAnsi" w:hAnsiTheme="minorHAnsi" w:cstheme="minorHAnsi"/>
          <w:sz w:val="22"/>
          <w:szCs w:val="22"/>
        </w:rPr>
        <w:t>właściwego dokumentowania przez pracowników ochrony oraz przez nadzór Wykonawcy, przebiegu służb, ze szczególnym uwzględnieniem dokumentowania zdarzeń.</w:t>
      </w:r>
    </w:p>
    <w:p w14:paraId="49FAD924" w14:textId="77777777" w:rsidR="00497116" w:rsidRPr="00736433" w:rsidRDefault="00497116" w:rsidP="002D110A">
      <w:pPr>
        <w:pStyle w:val="Punkt1aw"/>
        <w:numPr>
          <w:ilvl w:val="0"/>
          <w:numId w:val="13"/>
        </w:numPr>
        <w:spacing w:before="0"/>
        <w:ind w:left="851" w:right="0" w:hanging="284"/>
        <w:rPr>
          <w:rFonts w:asciiTheme="minorHAnsi" w:hAnsiTheme="minorHAnsi" w:cstheme="minorHAnsi"/>
          <w:sz w:val="22"/>
          <w:szCs w:val="22"/>
        </w:rPr>
      </w:pPr>
      <w:r w:rsidRPr="00736433">
        <w:rPr>
          <w:rFonts w:asciiTheme="minorHAnsi" w:hAnsiTheme="minorHAnsi" w:cstheme="minorHAnsi"/>
          <w:sz w:val="22"/>
          <w:szCs w:val="22"/>
        </w:rPr>
        <w:t>oznakowania chronionego obiektu w logo wykonawcy oraz informację, że obiekt podlega ochronie. Sposób oznakowania Wykonawca uzgodni z Zamawiającym.</w:t>
      </w:r>
    </w:p>
    <w:p w14:paraId="49FAD925" w14:textId="6511C8E7" w:rsidR="00497116" w:rsidRPr="00736433" w:rsidRDefault="00497116" w:rsidP="002D110A">
      <w:pPr>
        <w:pStyle w:val="Punkt1aw"/>
        <w:numPr>
          <w:ilvl w:val="0"/>
          <w:numId w:val="13"/>
        </w:numPr>
        <w:spacing w:before="0"/>
        <w:ind w:left="851" w:right="0" w:hanging="284"/>
        <w:rPr>
          <w:rFonts w:asciiTheme="minorHAnsi" w:hAnsiTheme="minorHAnsi" w:cstheme="minorHAnsi"/>
          <w:sz w:val="22"/>
          <w:szCs w:val="22"/>
        </w:rPr>
      </w:pPr>
      <w:r w:rsidRPr="00736433">
        <w:rPr>
          <w:rFonts w:asciiTheme="minorHAnsi" w:hAnsiTheme="minorHAnsi" w:cstheme="minorHAnsi"/>
          <w:sz w:val="22"/>
          <w:szCs w:val="22"/>
        </w:rPr>
        <w:t>realizacji zapisów umowy przez pracowników ochrony Wykonawcy w ramach przepisów prawa oraz zgodnie z instrukcjami wewnętrznymi zamawiającego.</w:t>
      </w:r>
    </w:p>
    <w:p w14:paraId="49FAD926" w14:textId="77777777" w:rsidR="00497116" w:rsidRPr="00736433" w:rsidRDefault="00497116" w:rsidP="00497116">
      <w:pPr>
        <w:pStyle w:val="Punkt1aw"/>
        <w:numPr>
          <w:ilvl w:val="0"/>
          <w:numId w:val="0"/>
        </w:numPr>
        <w:spacing w:before="0"/>
        <w:ind w:left="1080" w:right="0"/>
        <w:rPr>
          <w:rFonts w:asciiTheme="minorHAnsi" w:hAnsiTheme="minorHAnsi" w:cstheme="minorHAnsi"/>
          <w:sz w:val="22"/>
          <w:szCs w:val="22"/>
        </w:rPr>
      </w:pPr>
    </w:p>
    <w:p w14:paraId="49FAD927" w14:textId="2FCB2D57" w:rsidR="00497116" w:rsidRPr="00736433" w:rsidRDefault="1851474A" w:rsidP="6D7424FE">
      <w:pPr>
        <w:pStyle w:val="Punkt1aw"/>
        <w:numPr>
          <w:ilvl w:val="1"/>
          <w:numId w:val="17"/>
        </w:numPr>
        <w:spacing w:before="0" w:after="120"/>
        <w:ind w:left="567" w:right="0" w:hanging="567"/>
        <w:rPr>
          <w:rFonts w:asciiTheme="minorHAnsi" w:hAnsiTheme="minorHAnsi" w:cstheme="minorBidi"/>
          <w:sz w:val="22"/>
          <w:szCs w:val="22"/>
        </w:rPr>
      </w:pPr>
      <w:r w:rsidRPr="6D7424FE">
        <w:rPr>
          <w:rFonts w:asciiTheme="minorHAnsi" w:hAnsiTheme="minorHAnsi" w:cstheme="minorBidi"/>
          <w:sz w:val="22"/>
          <w:szCs w:val="22"/>
        </w:rPr>
        <w:t>Wykonawca do realizacji zamówienia przedstawi </w:t>
      </w:r>
      <w:r w:rsidR="7774CCA0" w:rsidRPr="6D7424FE">
        <w:rPr>
          <w:rFonts w:asciiTheme="minorHAnsi" w:hAnsiTheme="minorHAnsi" w:cstheme="minorBidi"/>
          <w:sz w:val="22"/>
          <w:szCs w:val="22"/>
        </w:rPr>
        <w:t>wykaz</w:t>
      </w:r>
      <w:r w:rsidR="4BE34888" w:rsidRPr="6D7424FE">
        <w:rPr>
          <w:rFonts w:asciiTheme="minorHAnsi" w:hAnsiTheme="minorHAnsi" w:cstheme="minorBidi"/>
          <w:sz w:val="22"/>
          <w:szCs w:val="22"/>
        </w:rPr>
        <w:t xml:space="preserve"> </w:t>
      </w:r>
      <w:r w:rsidR="7774CCA0" w:rsidRPr="6D7424FE">
        <w:rPr>
          <w:rFonts w:asciiTheme="minorHAnsi" w:hAnsiTheme="minorHAnsi" w:cstheme="minorBidi"/>
          <w:sz w:val="22"/>
          <w:szCs w:val="22"/>
        </w:rPr>
        <w:t>osób</w:t>
      </w:r>
      <w:r w:rsidRPr="6D7424FE">
        <w:rPr>
          <w:rFonts w:asciiTheme="minorHAnsi" w:hAnsiTheme="minorHAnsi" w:cstheme="minorBidi"/>
          <w:sz w:val="22"/>
          <w:szCs w:val="22"/>
        </w:rPr>
        <w:t>, które będą uczestniczyć w</w:t>
      </w:r>
      <w:r w:rsidR="1B624780" w:rsidRPr="6D7424FE">
        <w:rPr>
          <w:rFonts w:asciiTheme="minorHAnsi" w:hAnsiTheme="minorHAnsi" w:cstheme="minorBidi"/>
          <w:sz w:val="22"/>
          <w:szCs w:val="22"/>
        </w:rPr>
        <w:t> </w:t>
      </w:r>
      <w:r w:rsidRPr="6D7424FE">
        <w:rPr>
          <w:rFonts w:asciiTheme="minorHAnsi" w:hAnsiTheme="minorHAnsi" w:cstheme="minorBidi"/>
          <w:sz w:val="22"/>
          <w:szCs w:val="22"/>
        </w:rPr>
        <w:t xml:space="preserve">wykonywaniu Zamówienia, </w:t>
      </w:r>
      <w:r w:rsidR="1D287905" w:rsidRPr="6D7424FE">
        <w:rPr>
          <w:rFonts w:asciiTheme="minorHAnsi" w:hAnsiTheme="minorHAnsi" w:cstheme="minorBidi"/>
          <w:sz w:val="22"/>
          <w:szCs w:val="22"/>
        </w:rPr>
        <w:t>wpisanych na listę kwalifikowanych pracowników ochrony fizycznej przeszkolonych w zakresie metod i sposobów prowadzenia ochrony</w:t>
      </w:r>
      <w:r w:rsidR="446FC4E6" w:rsidRPr="6D7424FE">
        <w:rPr>
          <w:rFonts w:asciiTheme="minorHAnsi" w:hAnsiTheme="minorHAnsi" w:cstheme="minorBidi"/>
          <w:sz w:val="22"/>
          <w:szCs w:val="22"/>
        </w:rPr>
        <w:t xml:space="preserve"> (wykaz stanowi załącznik do umowy).</w:t>
      </w:r>
      <w:r w:rsidRPr="6D7424FE">
        <w:rPr>
          <w:rFonts w:asciiTheme="minorHAnsi" w:hAnsiTheme="minorHAnsi" w:cstheme="minorBidi"/>
          <w:sz w:val="22"/>
          <w:szCs w:val="22"/>
        </w:rPr>
        <w:t xml:space="preserve"> Ponadto Wykonawca przedstawi oświadczenie, że osoby uczestniczące w wykonaniu Zamówienia wyraziły zgodę na przetwarzanie danych osobowych (Administratorowi Danych Osobowych - Wykonawcy) w celu realizacji umów cywilno-prawnych bądź zawieranych umów o pracę </w:t>
      </w:r>
      <w:r w:rsidR="7774CCA0" w:rsidRPr="6D7424FE">
        <w:rPr>
          <w:rFonts w:asciiTheme="minorHAnsi" w:hAnsiTheme="minorHAnsi" w:cstheme="minorBidi"/>
          <w:sz w:val="22"/>
          <w:szCs w:val="22"/>
        </w:rPr>
        <w:t>zgodnie</w:t>
      </w:r>
      <w:r w:rsidR="47CDD17F" w:rsidRPr="6D7424FE">
        <w:rPr>
          <w:rFonts w:asciiTheme="minorHAnsi" w:hAnsiTheme="minorHAnsi" w:cstheme="minorBidi"/>
          <w:sz w:val="22"/>
          <w:szCs w:val="22"/>
        </w:rPr>
        <w:t xml:space="preserve"> </w:t>
      </w:r>
      <w:r w:rsidR="7774CCA0" w:rsidRPr="6D7424FE">
        <w:rPr>
          <w:rFonts w:asciiTheme="minorHAnsi" w:hAnsiTheme="minorHAnsi" w:cstheme="minorBidi"/>
          <w:sz w:val="22"/>
          <w:szCs w:val="22"/>
        </w:rPr>
        <w:t>z</w:t>
      </w:r>
      <w:r w:rsidRPr="6D7424FE">
        <w:rPr>
          <w:rFonts w:asciiTheme="minorHAnsi" w:hAnsiTheme="minorHAnsi" w:cstheme="minorBidi"/>
          <w:sz w:val="22"/>
          <w:szCs w:val="22"/>
        </w:rPr>
        <w:t xml:space="preserve"> Kodeksem Pracy i zostały zapoznane z Polityką bezpieczeństwa ochrony danych osobowych oraz Instrukcją zarządzania systemem informatycznym stosowaną przez Wykonawcę.</w:t>
      </w:r>
    </w:p>
    <w:p w14:paraId="49FAD928" w14:textId="1C58078D" w:rsidR="00497116" w:rsidRPr="00736433" w:rsidRDefault="1851474A" w:rsidP="002D110A">
      <w:pPr>
        <w:pStyle w:val="Punkt1aw"/>
        <w:numPr>
          <w:ilvl w:val="1"/>
          <w:numId w:val="17"/>
        </w:numPr>
        <w:spacing w:before="0" w:after="120"/>
        <w:ind w:left="567" w:right="0" w:hanging="567"/>
        <w:rPr>
          <w:rFonts w:asciiTheme="minorHAnsi" w:hAnsiTheme="minorHAnsi" w:cstheme="minorHAnsi"/>
          <w:sz w:val="22"/>
          <w:szCs w:val="22"/>
        </w:rPr>
      </w:pPr>
      <w:r w:rsidRPr="6D7424FE">
        <w:rPr>
          <w:rFonts w:asciiTheme="minorHAnsi" w:hAnsiTheme="minorHAnsi" w:cstheme="minorBidi"/>
          <w:sz w:val="22"/>
          <w:szCs w:val="22"/>
        </w:rPr>
        <w:t xml:space="preserve">Wykonawca przedstawi Zamawiającemu informacje o niekaralności osób, które wykonywać będą zadania ochronne w obiekcie </w:t>
      </w:r>
      <w:r w:rsidR="1E33014C" w:rsidRPr="6D7424FE">
        <w:rPr>
          <w:rFonts w:asciiTheme="minorHAnsi" w:hAnsiTheme="minorHAnsi" w:cstheme="minorBidi"/>
          <w:sz w:val="22"/>
          <w:szCs w:val="22"/>
        </w:rPr>
        <w:t>MCN Cogiteon</w:t>
      </w:r>
      <w:r w:rsidRPr="6D7424FE">
        <w:rPr>
          <w:rFonts w:asciiTheme="minorHAnsi" w:hAnsiTheme="minorHAnsi" w:cstheme="minorBidi"/>
          <w:sz w:val="22"/>
          <w:szCs w:val="22"/>
        </w:rPr>
        <w:t xml:space="preserve"> na podstawie ich oświadczeń.</w:t>
      </w:r>
    </w:p>
    <w:p w14:paraId="49FAD929" w14:textId="62C3AC87" w:rsidR="00497116" w:rsidRPr="00736433" w:rsidRDefault="1851474A" w:rsidP="002D110A">
      <w:pPr>
        <w:pStyle w:val="Punkt1aw"/>
        <w:numPr>
          <w:ilvl w:val="1"/>
          <w:numId w:val="17"/>
        </w:numPr>
        <w:spacing w:before="0" w:after="120"/>
        <w:ind w:left="567" w:right="0" w:hanging="567"/>
        <w:rPr>
          <w:rFonts w:asciiTheme="minorHAnsi" w:hAnsiTheme="minorHAnsi" w:cstheme="minorHAnsi"/>
          <w:sz w:val="22"/>
          <w:szCs w:val="22"/>
        </w:rPr>
      </w:pPr>
      <w:r w:rsidRPr="6D7424FE">
        <w:rPr>
          <w:rFonts w:asciiTheme="minorHAnsi" w:hAnsiTheme="minorHAnsi" w:cstheme="minorBidi"/>
          <w:sz w:val="22"/>
          <w:szCs w:val="22"/>
        </w:rPr>
        <w:t>Informacje, o których mowa w pkt 1.4. Wykonawca przedstawi na każde żądanie</w:t>
      </w:r>
      <w:r w:rsidR="12A705CB" w:rsidRPr="6D7424FE">
        <w:rPr>
          <w:rFonts w:asciiTheme="minorHAnsi" w:hAnsiTheme="minorHAnsi" w:cstheme="minorBidi"/>
          <w:sz w:val="22"/>
          <w:szCs w:val="22"/>
        </w:rPr>
        <w:t xml:space="preserve"> </w:t>
      </w:r>
      <w:r w:rsidRPr="6D7424FE">
        <w:rPr>
          <w:rFonts w:asciiTheme="minorHAnsi" w:hAnsiTheme="minorHAnsi" w:cstheme="minorBidi"/>
          <w:sz w:val="22"/>
          <w:szCs w:val="22"/>
        </w:rPr>
        <w:t>Zamawiającego, nie rzadziej niż raz w roku.</w:t>
      </w:r>
    </w:p>
    <w:p w14:paraId="01D1E038" w14:textId="6DED9C94" w:rsidR="00C65C89" w:rsidRDefault="1851474A" w:rsidP="002D110A">
      <w:pPr>
        <w:pStyle w:val="Punkt1aw"/>
        <w:numPr>
          <w:ilvl w:val="1"/>
          <w:numId w:val="17"/>
        </w:numPr>
        <w:spacing w:before="0" w:after="120"/>
        <w:ind w:left="567" w:right="0" w:hanging="567"/>
        <w:rPr>
          <w:rFonts w:asciiTheme="minorHAnsi" w:hAnsiTheme="minorHAnsi" w:cstheme="minorHAnsi"/>
          <w:sz w:val="22"/>
          <w:szCs w:val="22"/>
        </w:rPr>
      </w:pPr>
      <w:r w:rsidRPr="6D7424FE">
        <w:rPr>
          <w:rFonts w:asciiTheme="minorHAnsi" w:hAnsiTheme="minorHAnsi" w:cstheme="minorBidi"/>
          <w:sz w:val="22"/>
          <w:szCs w:val="22"/>
        </w:rPr>
        <w:t>Zamawiający zastrzega sobie prawo do wniesienia sprzeciwu zatrudnienia osoby karanej przez Sądy Powszechne.</w:t>
      </w:r>
    </w:p>
    <w:p w14:paraId="35BB8351" w14:textId="77777777" w:rsidR="007E41A9" w:rsidRPr="00134B6E" w:rsidRDefault="007E41A9" w:rsidP="007E41A9">
      <w:pPr>
        <w:pStyle w:val="Punkt1aw"/>
        <w:numPr>
          <w:ilvl w:val="0"/>
          <w:numId w:val="0"/>
        </w:numPr>
        <w:spacing w:before="0" w:after="120"/>
        <w:ind w:left="426" w:right="0"/>
        <w:rPr>
          <w:rFonts w:asciiTheme="minorHAnsi" w:hAnsiTheme="minorHAnsi" w:cstheme="minorHAnsi"/>
          <w:sz w:val="22"/>
          <w:szCs w:val="22"/>
        </w:rPr>
      </w:pPr>
    </w:p>
    <w:p w14:paraId="49FAD92D" w14:textId="580AFE4E" w:rsidR="00497116" w:rsidRPr="00134B6E" w:rsidRDefault="00497116" w:rsidP="002D110A">
      <w:pPr>
        <w:pStyle w:val="Akapitzlist"/>
        <w:numPr>
          <w:ilvl w:val="0"/>
          <w:numId w:val="17"/>
        </w:numPr>
        <w:spacing w:after="0"/>
        <w:ind w:left="426" w:hanging="426"/>
        <w:rPr>
          <w:rFonts w:asciiTheme="minorHAnsi" w:hAnsiTheme="minorHAnsi" w:cstheme="minorHAnsi"/>
          <w:color w:val="000000"/>
        </w:rPr>
      </w:pPr>
      <w:r w:rsidRPr="00134B6E">
        <w:rPr>
          <w:rFonts w:asciiTheme="minorHAnsi" w:hAnsiTheme="minorHAnsi" w:cstheme="minorHAnsi"/>
          <w:b/>
          <w:color w:val="000000"/>
        </w:rPr>
        <w:t>Miejsce świadczenia usługi, opis obiektu, charakterystyka działalności</w:t>
      </w:r>
      <w:r w:rsidRPr="00134B6E">
        <w:rPr>
          <w:rFonts w:asciiTheme="minorHAnsi" w:hAnsiTheme="minorHAnsi" w:cstheme="minorHAnsi"/>
          <w:color w:val="000000"/>
        </w:rPr>
        <w:t>:</w:t>
      </w:r>
    </w:p>
    <w:p w14:paraId="49FAD92E" w14:textId="785E830C" w:rsidR="00497116" w:rsidRDefault="00497116" w:rsidP="002D110A">
      <w:pPr>
        <w:pStyle w:val="Akapitzlist"/>
        <w:numPr>
          <w:ilvl w:val="0"/>
          <w:numId w:val="33"/>
        </w:numPr>
        <w:ind w:left="567" w:hanging="567"/>
        <w:jc w:val="both"/>
        <w:rPr>
          <w:rFonts w:cstheme="minorHAnsi"/>
        </w:rPr>
      </w:pPr>
      <w:r w:rsidRPr="0088136E">
        <w:rPr>
          <w:rFonts w:cstheme="minorHAnsi"/>
        </w:rPr>
        <w:t xml:space="preserve">Budynek i teren należący do </w:t>
      </w:r>
      <w:r w:rsidR="007A4BEE" w:rsidRPr="0088136E">
        <w:rPr>
          <w:rFonts w:cstheme="minorHAnsi"/>
        </w:rPr>
        <w:t>MCN Cogiteon</w:t>
      </w:r>
      <w:r w:rsidRPr="0088136E">
        <w:rPr>
          <w:rFonts w:cstheme="minorHAnsi"/>
        </w:rPr>
        <w:t xml:space="preserve"> położony</w:t>
      </w:r>
      <w:r w:rsidR="00380CBA" w:rsidRPr="0088136E">
        <w:rPr>
          <w:rFonts w:cstheme="minorHAnsi"/>
        </w:rPr>
        <w:t xml:space="preserve"> przy</w:t>
      </w:r>
      <w:r w:rsidRPr="0088136E">
        <w:rPr>
          <w:rFonts w:cstheme="minorHAnsi"/>
        </w:rPr>
        <w:t xml:space="preserve"> </w:t>
      </w:r>
      <w:r w:rsidR="00514034" w:rsidRPr="00514034">
        <w:rPr>
          <w:rFonts w:cstheme="minorHAnsi"/>
        </w:rPr>
        <w:t>ul. Izydora Stella-Sawickiego 26 w Krakowie, kod pocztowy: 31-866</w:t>
      </w:r>
      <w:r w:rsidR="00F077C5">
        <w:rPr>
          <w:rFonts w:cstheme="minorHAnsi"/>
        </w:rPr>
        <w:t>.</w:t>
      </w:r>
    </w:p>
    <w:p w14:paraId="49BEDD6D" w14:textId="77777777" w:rsidR="009F0AF5" w:rsidRDefault="00497116" w:rsidP="002D110A">
      <w:pPr>
        <w:pStyle w:val="Akapitzlist"/>
        <w:numPr>
          <w:ilvl w:val="0"/>
          <w:numId w:val="33"/>
        </w:numPr>
        <w:ind w:left="567" w:hanging="567"/>
        <w:jc w:val="both"/>
        <w:rPr>
          <w:rFonts w:cstheme="minorHAnsi"/>
        </w:rPr>
      </w:pPr>
      <w:r w:rsidRPr="00F813C4">
        <w:rPr>
          <w:rFonts w:asciiTheme="minorHAnsi" w:hAnsiTheme="minorHAnsi" w:cstheme="minorHAnsi"/>
        </w:rPr>
        <w:t xml:space="preserve">Na żądanie Zamawiającego inne lokalizacje na terenie miasta </w:t>
      </w:r>
      <w:r w:rsidR="00380CBA" w:rsidRPr="00F813C4">
        <w:rPr>
          <w:rFonts w:asciiTheme="minorHAnsi" w:hAnsiTheme="minorHAnsi" w:cstheme="minorHAnsi"/>
        </w:rPr>
        <w:t>Krakowa</w:t>
      </w:r>
      <w:r w:rsidRPr="00F813C4">
        <w:rPr>
          <w:rFonts w:asciiTheme="minorHAnsi" w:hAnsiTheme="minorHAnsi" w:cstheme="minorHAnsi"/>
        </w:rPr>
        <w:t xml:space="preserve"> związane z</w:t>
      </w:r>
      <w:r w:rsidR="000874D4" w:rsidRPr="00F813C4">
        <w:rPr>
          <w:rFonts w:asciiTheme="minorHAnsi" w:hAnsiTheme="minorHAnsi" w:cstheme="minorHAnsi"/>
        </w:rPr>
        <w:t> </w:t>
      </w:r>
      <w:r w:rsidRPr="00F813C4">
        <w:rPr>
          <w:rFonts w:asciiTheme="minorHAnsi" w:hAnsiTheme="minorHAnsi" w:cstheme="minorHAnsi"/>
        </w:rPr>
        <w:t xml:space="preserve">działalnością </w:t>
      </w:r>
      <w:r w:rsidR="001678DC" w:rsidRPr="00F813C4">
        <w:rPr>
          <w:rFonts w:asciiTheme="minorHAnsi" w:hAnsiTheme="minorHAnsi" w:cstheme="minorHAnsi"/>
        </w:rPr>
        <w:t>Centrum Nauki</w:t>
      </w:r>
      <w:r w:rsidRPr="00F813C4">
        <w:rPr>
          <w:rFonts w:asciiTheme="minorHAnsi" w:hAnsiTheme="minorHAnsi" w:cstheme="minorHAnsi"/>
        </w:rPr>
        <w:t xml:space="preserve"> (uroczystości, konferencje, itp</w:t>
      </w:r>
      <w:r w:rsidR="581722EB" w:rsidRPr="00F813C4">
        <w:rPr>
          <w:rFonts w:asciiTheme="minorHAnsi" w:hAnsiTheme="minorHAnsi" w:cstheme="minorHAnsi"/>
        </w:rPr>
        <w:t>.),</w:t>
      </w:r>
      <w:r w:rsidRPr="00F813C4">
        <w:rPr>
          <w:rFonts w:asciiTheme="minorHAnsi" w:hAnsiTheme="minorHAnsi" w:cstheme="minorHAnsi"/>
        </w:rPr>
        <w:t xml:space="preserve"> zgodnie z ustawą z dnia 22 sierpnia 1997 r. o ochronie osób i mienia (Dz. U. z 2020 poz. 868 ze zm.).</w:t>
      </w:r>
      <w:r w:rsidR="001C2C4C">
        <w:rPr>
          <w:rFonts w:asciiTheme="minorHAnsi" w:hAnsiTheme="minorHAnsi" w:cstheme="minorHAnsi"/>
        </w:rPr>
        <w:t xml:space="preserve"> </w:t>
      </w:r>
    </w:p>
    <w:p w14:paraId="2FC7B9F1" w14:textId="77777777" w:rsidR="009F0AF5" w:rsidRDefault="001F51E5" w:rsidP="009F0AF5">
      <w:pPr>
        <w:pStyle w:val="Akapitzlist"/>
        <w:ind w:left="567"/>
        <w:jc w:val="both"/>
        <w:rPr>
          <w:rFonts w:cstheme="minorHAnsi"/>
        </w:rPr>
      </w:pPr>
      <w:r w:rsidRPr="009F0AF5">
        <w:rPr>
          <w:rFonts w:cstheme="minorHAnsi"/>
        </w:rPr>
        <w:t xml:space="preserve">Cogiteon jest Instytucją Kultury Województwa Małopolskiego, której zadaniem jest szeroko pojęta edukacja i popularyzacja nauki, a także wspieranie i uzupełnianie edukacji szkolnej. Będzie to miejsce sprzyjające </w:t>
      </w:r>
      <w:r w:rsidRPr="009F0AF5">
        <w:rPr>
          <w:rFonts w:cstheme="minorHAnsi"/>
        </w:rPr>
        <w:lastRenderedPageBreak/>
        <w:t>budowaniu kreatywnej postawy, otwartości oraz umiejętności myślenia krytycznego. Będzie to osiągane poprzez zaproszenie Gości do samodzielnego eksperymentowania i doświadczania nauki poprzez zabawę oraz udział w zróżnicowanej ofercie zajęć i warsztatów.</w:t>
      </w:r>
      <w:r w:rsidR="001C2C4C" w:rsidRPr="009F0AF5">
        <w:rPr>
          <w:rFonts w:cstheme="minorHAnsi"/>
        </w:rPr>
        <w:t xml:space="preserve"> </w:t>
      </w:r>
    </w:p>
    <w:p w14:paraId="64B7C709" w14:textId="56C0714F" w:rsidR="00BB3776" w:rsidRDefault="001F51E5" w:rsidP="009F0AF5">
      <w:pPr>
        <w:pStyle w:val="Akapitzlist"/>
        <w:ind w:left="567"/>
        <w:jc w:val="both"/>
        <w:rPr>
          <w:rFonts w:cstheme="minorHAnsi"/>
        </w:rPr>
      </w:pPr>
      <w:r w:rsidRPr="001C2C4C">
        <w:rPr>
          <w:rFonts w:cstheme="minorHAnsi"/>
        </w:rPr>
        <w:t xml:space="preserve">Grupę docelową Centrum </w:t>
      </w:r>
      <w:r w:rsidR="001551C2" w:rsidRPr="001C2C4C">
        <w:rPr>
          <w:rFonts w:cstheme="minorHAnsi"/>
        </w:rPr>
        <w:t xml:space="preserve">Nauki </w:t>
      </w:r>
      <w:r w:rsidRPr="001C2C4C">
        <w:rPr>
          <w:rFonts w:cstheme="minorHAnsi"/>
        </w:rPr>
        <w:t>stanowić będą głównie dzieci i młodzież szkolna w wieku 10-15 lat, a także rodziny z dziećmi. Zakłada się, że zorganizowane grupy szkolne będą odwiedzać Centrum</w:t>
      </w:r>
      <w:r w:rsidR="00627DEB" w:rsidRPr="001C2C4C">
        <w:rPr>
          <w:rFonts w:cstheme="minorHAnsi"/>
        </w:rPr>
        <w:t xml:space="preserve"> Nauki</w:t>
      </w:r>
      <w:r w:rsidRPr="001C2C4C">
        <w:rPr>
          <w:rFonts w:cstheme="minorHAnsi"/>
        </w:rPr>
        <w:t xml:space="preserve"> w ciągu tygodnia, a rodziny z dziećmi w weekendy. Wyróżnić warto również dzieci w wieku 6-9 lat (najliczniejsza grupa), nauczycieli i edukatorów, a także dzieci w wieku 2-5 lat, młodzież, dorosłych i seniorów oraz kreatorów i innowatorów. Dla dorosłych przewidziane są atrakcje nocne, takie jak nocne zwiedzane wystawy czy uczestnictwo w zajęciach w laboratoriach. Planuje się organizację małych koncertów oraz małych imprez w częściach ogólnodostępnych. W budynku na pierwszym piętrze będzie znajdować się sala konferencyjna na </w:t>
      </w:r>
      <w:r w:rsidR="00590F1D" w:rsidRPr="001C2C4C">
        <w:rPr>
          <w:rFonts w:cstheme="minorHAnsi"/>
        </w:rPr>
        <w:t>maksymalnie ok. 150</w:t>
      </w:r>
      <w:r w:rsidRPr="001C2C4C">
        <w:rPr>
          <w:rFonts w:cstheme="minorHAnsi"/>
        </w:rPr>
        <w:t xml:space="preserve"> osób z możliwością podzielenia jej na dwie mniejsze oraz na drugim piętrze będzie znajdować się jedna duża sala audytoryjna na ok. 280 osób. Obydwie sale będą udostępniane podmiotom zewnętrznym oraz w razie potrzeby będą wykorzystywane na potrzeby własne.</w:t>
      </w:r>
      <w:r w:rsidR="66C232D8" w:rsidRPr="001C2C4C">
        <w:rPr>
          <w:rFonts w:cstheme="minorHAnsi"/>
        </w:rPr>
        <w:t xml:space="preserve"> </w:t>
      </w:r>
      <w:r w:rsidRPr="001C2C4C">
        <w:rPr>
          <w:rFonts w:cstheme="minorHAnsi"/>
        </w:rPr>
        <w:t xml:space="preserve">Na parterze będzie dostępna restauracja dla zwiedzających oraz osób z zewnątrz. </w:t>
      </w:r>
    </w:p>
    <w:p w14:paraId="49CA89BA" w14:textId="77777777" w:rsidR="00BB3776" w:rsidRDefault="00BB3776" w:rsidP="00BB3776">
      <w:pPr>
        <w:pStyle w:val="Akapitzlist"/>
        <w:ind w:left="426"/>
        <w:jc w:val="both"/>
        <w:rPr>
          <w:rFonts w:cstheme="minorHAnsi"/>
        </w:rPr>
      </w:pPr>
    </w:p>
    <w:p w14:paraId="7AD7D588" w14:textId="015CEB33" w:rsidR="001F51E5" w:rsidRPr="00BB3776" w:rsidRDefault="001C2C4C" w:rsidP="002D110A">
      <w:pPr>
        <w:pStyle w:val="Akapitzlist"/>
        <w:numPr>
          <w:ilvl w:val="0"/>
          <w:numId w:val="33"/>
        </w:numPr>
        <w:ind w:left="567" w:hanging="567"/>
        <w:jc w:val="both"/>
        <w:rPr>
          <w:rFonts w:cstheme="minorHAnsi"/>
        </w:rPr>
      </w:pPr>
      <w:r w:rsidRPr="00BB3776">
        <w:rPr>
          <w:rFonts w:cstheme="minorHAnsi"/>
          <w:b/>
          <w:bCs/>
        </w:rPr>
        <w:t>Opis budynku MCN Cogiteon</w:t>
      </w:r>
    </w:p>
    <w:p w14:paraId="50173F98" w14:textId="32C9E3B6" w:rsidR="00BB3776" w:rsidRDefault="001F51E5" w:rsidP="71E1E1B5">
      <w:pPr>
        <w:spacing w:after="0"/>
        <w:ind w:left="567"/>
        <w:jc w:val="both"/>
      </w:pPr>
      <w:r w:rsidRPr="71E1E1B5">
        <w:t xml:space="preserve">Budynek Małopolskiego Centrum Nauki Cogiteon będzie miał powierzchnię użytkową ponad 14000 m2 i powstaje na gruntach zlokalizowanych </w:t>
      </w:r>
      <w:r w:rsidR="2BCEA52A" w:rsidRPr="71E1E1B5">
        <w:t>ul. I. Stelli-Sawickiego 26 w Krakowie</w:t>
      </w:r>
      <w:r w:rsidRPr="71E1E1B5">
        <w:t xml:space="preserve">. Budynek ma kształt ostrosłupa trójkątnego i bazuje na planie trójkąta o wymiarach 120 m x 170 m.  </w:t>
      </w:r>
    </w:p>
    <w:p w14:paraId="20FDDC3D" w14:textId="5F69DF56" w:rsidR="00BB3776" w:rsidRDefault="524E0F5E" w:rsidP="6D7424FE">
      <w:pPr>
        <w:spacing w:after="0"/>
        <w:ind w:left="567"/>
        <w:jc w:val="both"/>
      </w:pPr>
      <w:r w:rsidRPr="6D7424FE">
        <w:t>Budynek zaprojektowano jako wolnostojący. Składa się z budynku głównego oraz przylegającego do niego parkingu podziemnego i podziemnej kondygnacji technicznej. Obiekt zaprojektowany został w większości w technologii monolitycznej. Konstrukcję nośną tworzą żelbetowe ściany, słupy, belki oraz stropy. Dach nad główną salą wystawową oraz nad salą audytoryjną zaprojektowany został jako stalowy z pokryciem z płyty żelbetowej. W pozostałych miejscach zaprojektowano dach żelbetowy monolityczny. Powierzchnia dachu Centrum</w:t>
      </w:r>
      <w:r w:rsidR="6D9EFD2E" w:rsidRPr="6D7424FE">
        <w:t xml:space="preserve"> Nauki</w:t>
      </w:r>
      <w:r w:rsidRPr="6D7424FE">
        <w:t xml:space="preserve"> (ponad 9700 m2), łagodnie opadająca po długości budynku z wysokości 24 m do poziomu gruntu, będzie pokryta roślinnością. Ściany działowe wykonane zostaną w formie murowanej lub jako ściany </w:t>
      </w:r>
      <w:proofErr w:type="spellStart"/>
      <w:r w:rsidR="4616A1EB" w:rsidRPr="6D7424FE">
        <w:t>s</w:t>
      </w:r>
      <w:r w:rsidRPr="6D7424FE">
        <w:t>GK</w:t>
      </w:r>
      <w:proofErr w:type="spellEnd"/>
      <w:r w:rsidRPr="6D7424FE">
        <w:t xml:space="preserve"> (gips karton). </w:t>
      </w:r>
    </w:p>
    <w:p w14:paraId="29797655" w14:textId="77777777" w:rsidR="00BB3776" w:rsidRDefault="00BB3776" w:rsidP="00B34611">
      <w:pPr>
        <w:spacing w:after="0"/>
        <w:ind w:left="567"/>
        <w:jc w:val="both"/>
        <w:rPr>
          <w:rFonts w:cstheme="minorHAnsi"/>
        </w:rPr>
      </w:pPr>
    </w:p>
    <w:p w14:paraId="3A9877CF" w14:textId="45F6D5EB" w:rsidR="001F51E5" w:rsidRPr="001C2C4C" w:rsidRDefault="001F51E5" w:rsidP="00B34611">
      <w:pPr>
        <w:spacing w:after="0"/>
        <w:ind w:left="567"/>
        <w:jc w:val="both"/>
        <w:rPr>
          <w:rFonts w:cstheme="minorHAnsi"/>
        </w:rPr>
      </w:pPr>
      <w:r w:rsidRPr="001C2C4C">
        <w:rPr>
          <w:rFonts w:cstheme="minorHAnsi"/>
        </w:rPr>
        <w:t>Obiekt podzielony został na pięć segmentów w zależności od pełnionej funkcji:</w:t>
      </w:r>
    </w:p>
    <w:p w14:paraId="063923EF" w14:textId="77777777" w:rsidR="001F51E5" w:rsidRPr="001C2C4C" w:rsidRDefault="001F51E5" w:rsidP="002D110A">
      <w:pPr>
        <w:pStyle w:val="Akapitzlist"/>
        <w:numPr>
          <w:ilvl w:val="0"/>
          <w:numId w:val="23"/>
        </w:numPr>
        <w:spacing w:after="0"/>
        <w:ind w:left="709" w:hanging="142"/>
        <w:jc w:val="both"/>
        <w:rPr>
          <w:rFonts w:asciiTheme="minorHAnsi" w:hAnsiTheme="minorHAnsi" w:cstheme="minorHAnsi"/>
        </w:rPr>
      </w:pPr>
      <w:r w:rsidRPr="001C2C4C">
        <w:rPr>
          <w:rFonts w:asciiTheme="minorHAnsi" w:hAnsiTheme="minorHAnsi" w:cstheme="minorHAnsi"/>
        </w:rPr>
        <w:t>hol wejściowy i duża sala audytoryjna – segment A;</w:t>
      </w:r>
    </w:p>
    <w:p w14:paraId="5924323C" w14:textId="77777777" w:rsidR="001F51E5" w:rsidRPr="001C2C4C" w:rsidRDefault="001F51E5" w:rsidP="002D110A">
      <w:pPr>
        <w:pStyle w:val="Akapitzlist"/>
        <w:numPr>
          <w:ilvl w:val="0"/>
          <w:numId w:val="23"/>
        </w:numPr>
        <w:spacing w:after="0"/>
        <w:ind w:left="709" w:hanging="142"/>
        <w:jc w:val="both"/>
        <w:rPr>
          <w:rFonts w:asciiTheme="minorHAnsi" w:hAnsiTheme="minorHAnsi" w:cstheme="minorHAnsi"/>
        </w:rPr>
      </w:pPr>
      <w:r w:rsidRPr="001C2C4C">
        <w:rPr>
          <w:rFonts w:asciiTheme="minorHAnsi" w:hAnsiTheme="minorHAnsi" w:cstheme="minorHAnsi"/>
        </w:rPr>
        <w:t>część biurowa – segment B;</w:t>
      </w:r>
    </w:p>
    <w:p w14:paraId="5CA7FA4B" w14:textId="49C0540B" w:rsidR="001F51E5" w:rsidRPr="001C2C4C" w:rsidRDefault="001F51E5" w:rsidP="002D110A">
      <w:pPr>
        <w:pStyle w:val="Akapitzlist"/>
        <w:numPr>
          <w:ilvl w:val="0"/>
          <w:numId w:val="23"/>
        </w:numPr>
        <w:spacing w:after="0"/>
        <w:ind w:left="709" w:hanging="142"/>
        <w:jc w:val="both"/>
        <w:rPr>
          <w:rFonts w:asciiTheme="minorHAnsi" w:hAnsiTheme="minorHAnsi" w:cstheme="minorHAnsi"/>
        </w:rPr>
      </w:pPr>
      <w:r w:rsidRPr="001C2C4C">
        <w:rPr>
          <w:rFonts w:asciiTheme="minorHAnsi" w:hAnsiTheme="minorHAnsi" w:cstheme="minorHAnsi"/>
        </w:rPr>
        <w:t>część edukacyjna (sale wystaw stałych, sala wystaw czasowych, Zespół laboratoriów, przestrzeń Akademii Dzieci, Strefa Emocji, Restauracja, Kawiarnia) – segment C;</w:t>
      </w:r>
    </w:p>
    <w:p w14:paraId="3339E890" w14:textId="77777777" w:rsidR="001F51E5" w:rsidRPr="001C2C4C" w:rsidRDefault="001F51E5" w:rsidP="002D110A">
      <w:pPr>
        <w:pStyle w:val="Akapitzlist"/>
        <w:numPr>
          <w:ilvl w:val="0"/>
          <w:numId w:val="23"/>
        </w:numPr>
        <w:spacing w:after="0"/>
        <w:ind w:left="709" w:hanging="142"/>
        <w:jc w:val="both"/>
        <w:rPr>
          <w:rFonts w:asciiTheme="minorHAnsi" w:hAnsiTheme="minorHAnsi" w:cstheme="minorHAnsi"/>
        </w:rPr>
      </w:pPr>
      <w:r w:rsidRPr="001C2C4C">
        <w:rPr>
          <w:rFonts w:asciiTheme="minorHAnsi" w:hAnsiTheme="minorHAnsi" w:cstheme="minorHAnsi"/>
        </w:rPr>
        <w:t>część warsztatowo-magazynowa – segment D;</w:t>
      </w:r>
    </w:p>
    <w:p w14:paraId="20DEE7EA" w14:textId="1C5A3A22" w:rsidR="001F51E5" w:rsidRPr="00BB3776" w:rsidRDefault="001F51E5" w:rsidP="002D110A">
      <w:pPr>
        <w:pStyle w:val="Akapitzlist"/>
        <w:numPr>
          <w:ilvl w:val="0"/>
          <w:numId w:val="23"/>
        </w:numPr>
        <w:spacing w:after="0"/>
        <w:ind w:left="709" w:hanging="142"/>
        <w:jc w:val="both"/>
        <w:rPr>
          <w:rFonts w:asciiTheme="minorHAnsi" w:hAnsiTheme="minorHAnsi" w:cstheme="minorHAnsi"/>
        </w:rPr>
      </w:pPr>
      <w:r w:rsidRPr="001C2C4C">
        <w:rPr>
          <w:rFonts w:asciiTheme="minorHAnsi" w:hAnsiTheme="minorHAnsi" w:cstheme="minorHAnsi"/>
        </w:rPr>
        <w:t>garaż podziemny, pomieszczenia techniczne oraz przyległy korytarz z ciągiem pomieszczeń – segment E</w:t>
      </w:r>
      <w:r w:rsidR="00BB3776">
        <w:rPr>
          <w:rFonts w:asciiTheme="minorHAnsi" w:hAnsiTheme="minorHAnsi" w:cstheme="minorHAnsi"/>
        </w:rPr>
        <w:t>.</w:t>
      </w:r>
    </w:p>
    <w:p w14:paraId="67C8F752" w14:textId="17616EF2" w:rsidR="00BB3776" w:rsidRDefault="524E0F5E" w:rsidP="6D7424FE">
      <w:pPr>
        <w:spacing w:after="0"/>
        <w:ind w:left="567"/>
        <w:jc w:val="both"/>
      </w:pPr>
      <w:r w:rsidRPr="6D7424FE">
        <w:t xml:space="preserve">Całość posiada od jednej do trzech </w:t>
      </w:r>
      <w:r w:rsidR="5D6007FC" w:rsidRPr="6D7424FE">
        <w:t>kondygnacji</w:t>
      </w:r>
      <w:r w:rsidR="2959B08D" w:rsidRPr="6D7424FE">
        <w:t xml:space="preserve"> </w:t>
      </w:r>
      <w:r w:rsidR="5D6007FC" w:rsidRPr="6D7424FE">
        <w:t>naziemnych</w:t>
      </w:r>
      <w:r w:rsidRPr="6D7424FE">
        <w:t xml:space="preserve">, oraz czwartą lokalną kondygnację nad salą konferencyjną jak również użytkowy zielony dach, w części ogólnodostępny. Dwie kondygnacje podziemne stanowią: wielostanowiskowy garaż zamknięty oraz kondygnacja techniczna m.in. z pomieszczeniami </w:t>
      </w:r>
      <w:proofErr w:type="spellStart"/>
      <w:r w:rsidRPr="6D7424FE">
        <w:t>sprężarkowni</w:t>
      </w:r>
      <w:proofErr w:type="spellEnd"/>
      <w:r w:rsidR="6346AD31" w:rsidRPr="6D7424FE">
        <w:t>,</w:t>
      </w:r>
      <w:r w:rsidR="009B20CB">
        <w:t xml:space="preserve"> </w:t>
      </w:r>
      <w:r w:rsidR="4616A1EB" w:rsidRPr="6D7424FE">
        <w:t>wentylatorowi</w:t>
      </w:r>
      <w:r w:rsidR="6F3FFF4A" w:rsidRPr="6D7424FE">
        <w:t>, kompresorowni oraz separatorów</w:t>
      </w:r>
      <w:r w:rsidRPr="6D7424FE">
        <w:t xml:space="preserve"> </w:t>
      </w:r>
    </w:p>
    <w:p w14:paraId="4EBD9013" w14:textId="73B33585" w:rsidR="001F51E5" w:rsidRPr="001C2C4C" w:rsidRDefault="524E0F5E" w:rsidP="6D7424FE">
      <w:pPr>
        <w:spacing w:after="0"/>
        <w:ind w:left="567"/>
        <w:jc w:val="both"/>
      </w:pPr>
      <w:r w:rsidRPr="6D7424FE">
        <w:t>Całość obiektu „zamknięta” jest fasadą z kasetonów z siatki cięto-ciągnionej, odsuniętej o około 2 m od właściwej elewacji budynku. Przewidziano 245 miejsc postojowych dla pojazdów osobowych, w tym 60 w części naziemnej oraz 185 w części podziemnej. Zaprojektowano 11 stanowisk (6 naziemnych i 5 podziemnych) dla osób z niepełnosprawnościami oraz dwa</w:t>
      </w:r>
      <w:r w:rsidR="484437C7" w:rsidRPr="6D7424FE">
        <w:t xml:space="preserve"> zewnętrzne</w:t>
      </w:r>
      <w:r w:rsidRPr="6D7424FE">
        <w:t xml:space="preserve"> miejsca postojowe dla pojazdów elektrycznych z miejscami do ładowania. Dodatkowo przewidziano na terenie 4 miejsca postojowe dla taksówek i 10 miejsc postojowych dla autokarów.</w:t>
      </w:r>
    </w:p>
    <w:p w14:paraId="7FF8D6F9" w14:textId="77777777" w:rsidR="002F2E9A" w:rsidRPr="001C2C4C" w:rsidRDefault="002F2E9A" w:rsidP="001C2C4C">
      <w:pPr>
        <w:spacing w:after="0"/>
        <w:ind w:left="709"/>
        <w:jc w:val="both"/>
        <w:rPr>
          <w:rFonts w:cstheme="minorHAnsi"/>
        </w:rPr>
      </w:pPr>
    </w:p>
    <w:p w14:paraId="594D1207" w14:textId="551E9B52" w:rsidR="001F51E5" w:rsidRPr="001C2C4C" w:rsidRDefault="00BB3776" w:rsidP="00B34611">
      <w:pPr>
        <w:spacing w:after="0"/>
        <w:ind w:left="567"/>
        <w:jc w:val="both"/>
        <w:rPr>
          <w:rFonts w:cstheme="minorHAnsi"/>
          <w:b/>
          <w:bCs/>
        </w:rPr>
      </w:pPr>
      <w:r w:rsidRPr="001C2C4C">
        <w:rPr>
          <w:rFonts w:cstheme="minorHAnsi"/>
          <w:b/>
          <w:bCs/>
        </w:rPr>
        <w:t>Segment</w:t>
      </w:r>
      <w:r w:rsidR="001F51E5" w:rsidRPr="001C2C4C">
        <w:rPr>
          <w:rFonts w:cstheme="minorHAnsi"/>
          <w:b/>
          <w:bCs/>
        </w:rPr>
        <w:t xml:space="preserve"> A</w:t>
      </w:r>
    </w:p>
    <w:p w14:paraId="70305BBF" w14:textId="20BCF388" w:rsidR="001F51E5" w:rsidRPr="001C2C4C" w:rsidRDefault="524E0F5E" w:rsidP="6D7424FE">
      <w:pPr>
        <w:spacing w:after="0"/>
        <w:ind w:left="567"/>
        <w:jc w:val="both"/>
      </w:pPr>
      <w:r w:rsidRPr="6D7424FE">
        <w:t>Najbardziej wysunięta na północ część obiektu, wewnątrz znajduje się jego z głównych zejść do części podziemnej</w:t>
      </w:r>
      <w:r w:rsidR="30E0504A" w:rsidRPr="6D7424FE">
        <w:t xml:space="preserve"> </w:t>
      </w:r>
      <w:r w:rsidRPr="6D7424FE">
        <w:t xml:space="preserve">(kas, wystaw, laboratoriów). W tym segmencie znajduje się również pomieszczenie ochrony oraz monitoringu na parterze, mała część sanitarna ogólnodostępna oraz pracownicza. Na pierwszym </w:t>
      </w:r>
      <w:r w:rsidRPr="6D7424FE">
        <w:lastRenderedPageBreak/>
        <w:t>piętrze znajduje się mał</w:t>
      </w:r>
      <w:r w:rsidR="64FE1A16" w:rsidRPr="6D7424FE">
        <w:t>a</w:t>
      </w:r>
      <w:r w:rsidRPr="6D7424FE">
        <w:t xml:space="preserve"> sala konferencyjna z zapleczem sanitarnym oraz małym pomieszczeniem dla cateringu. Na drugiej kondygnacji znajduje się sala konferencyjna z pomieszczeniem reżyserki oraz małym zapleczem sanitarnym. Na trzeciej kondygnacji znajduje się mał</w:t>
      </w:r>
      <w:r w:rsidR="6EFC1F50" w:rsidRPr="6D7424FE">
        <w:t>a</w:t>
      </w:r>
      <w:r w:rsidRPr="6D7424FE">
        <w:t xml:space="preserve"> przestrzeń techniczna. Kolejną kondygnacją jest powierzchnia dachu zielonego. Dostęp do dachu zielonego jest możliwy za pomocą wewnętrznej windy oraz ścieżkami chodnikowymi od południowej części podstawy budynku. </w:t>
      </w:r>
    </w:p>
    <w:p w14:paraId="0A3CA2C1" w14:textId="77777777" w:rsidR="001F51E5" w:rsidRPr="001C2C4C" w:rsidRDefault="001F51E5" w:rsidP="001C2C4C">
      <w:pPr>
        <w:spacing w:after="0"/>
        <w:ind w:left="709"/>
        <w:jc w:val="both"/>
        <w:rPr>
          <w:rFonts w:cstheme="minorHAnsi"/>
        </w:rPr>
      </w:pPr>
    </w:p>
    <w:p w14:paraId="533C7D09" w14:textId="412039F6" w:rsidR="001F51E5" w:rsidRPr="001C2C4C" w:rsidRDefault="00BB3776" w:rsidP="00B34611">
      <w:pPr>
        <w:spacing w:after="0"/>
        <w:ind w:left="567"/>
        <w:jc w:val="both"/>
        <w:rPr>
          <w:rFonts w:cstheme="minorHAnsi"/>
          <w:b/>
          <w:bCs/>
        </w:rPr>
      </w:pPr>
      <w:r w:rsidRPr="001C2C4C">
        <w:rPr>
          <w:rFonts w:cstheme="minorHAnsi"/>
          <w:b/>
          <w:bCs/>
        </w:rPr>
        <w:t xml:space="preserve">Segment </w:t>
      </w:r>
      <w:r w:rsidR="001F51E5" w:rsidRPr="001C2C4C">
        <w:rPr>
          <w:rFonts w:cstheme="minorHAnsi"/>
          <w:b/>
          <w:bCs/>
        </w:rPr>
        <w:t>B</w:t>
      </w:r>
    </w:p>
    <w:p w14:paraId="51648667" w14:textId="30362F59" w:rsidR="001F51E5" w:rsidRPr="001C2C4C" w:rsidRDefault="524E0F5E" w:rsidP="6D7424FE">
      <w:pPr>
        <w:spacing w:after="0"/>
        <w:ind w:left="567"/>
        <w:jc w:val="both"/>
      </w:pPr>
      <w:r w:rsidRPr="6D7424FE">
        <w:t>Jedna z wewnętrznych części obiektu która również umożliwia zejście do głównej części podziemnej obiektu. Na parterze zlokalizowana jest restauracja wraz z całym zapleczem kuchennym, część sanitarna ogólnodostępna, przestrzeń wystawiennicza dla dzieci wraz z salą zajęć, która ma możliwość podzielenia jej na dwa pomieszczenia z niezależnymi wejściami. Po obydwu stronach ścian szczytowych budynku znajdują się klatki ewakuacyjne. Na pierwszym oraz drugim piętrze zlokalizowana będzie część biurowa obiektu wraz z zapleczami socjalnymi oraz sanitarnymi. Na drugim piętrze będzie balkon widokowy</w:t>
      </w:r>
      <w:r w:rsidR="6B2ACE92" w:rsidRPr="6D7424FE">
        <w:t xml:space="preserve"> </w:t>
      </w:r>
      <w:r w:rsidRPr="6D7424FE">
        <w:t>do którego wstęp będzie możliwy tylko z części biurowej. Ostatnią kondygnacją będzie dach zielony, do którego dostęp będzie ścieżkami chodnikowymi od południowej części podstawy budynku oraz schodami z balkonu widokowego z kondygnacji poniżej.</w:t>
      </w:r>
    </w:p>
    <w:p w14:paraId="40E606F3" w14:textId="0119D411" w:rsidR="001F51E5" w:rsidRPr="001C2C4C" w:rsidRDefault="001F51E5" w:rsidP="001C2C4C">
      <w:pPr>
        <w:spacing w:after="0"/>
        <w:ind w:left="709"/>
        <w:jc w:val="both"/>
        <w:rPr>
          <w:rFonts w:cstheme="minorHAnsi"/>
        </w:rPr>
      </w:pPr>
    </w:p>
    <w:p w14:paraId="68B9E6AD" w14:textId="519E9431" w:rsidR="002F2E9A" w:rsidRPr="001C2C4C" w:rsidRDefault="00BB3776" w:rsidP="00B34611">
      <w:pPr>
        <w:spacing w:after="0"/>
        <w:ind w:left="567"/>
        <w:jc w:val="both"/>
        <w:rPr>
          <w:rFonts w:cstheme="minorHAnsi"/>
          <w:b/>
          <w:bCs/>
        </w:rPr>
      </w:pPr>
      <w:r w:rsidRPr="001C2C4C">
        <w:rPr>
          <w:rFonts w:cstheme="minorHAnsi"/>
          <w:b/>
          <w:bCs/>
        </w:rPr>
        <w:t xml:space="preserve">Segment </w:t>
      </w:r>
      <w:r w:rsidR="001F51E5" w:rsidRPr="001C2C4C">
        <w:rPr>
          <w:rFonts w:cstheme="minorHAnsi"/>
          <w:b/>
          <w:bCs/>
        </w:rPr>
        <w:t xml:space="preserve">C  </w:t>
      </w:r>
    </w:p>
    <w:p w14:paraId="53A56F7E" w14:textId="31E2E6B8" w:rsidR="001F51E5" w:rsidRPr="001C2C4C" w:rsidRDefault="001F51E5" w:rsidP="00B34611">
      <w:pPr>
        <w:spacing w:after="0"/>
        <w:ind w:left="567"/>
        <w:jc w:val="both"/>
        <w:rPr>
          <w:rFonts w:cstheme="minorHAnsi"/>
        </w:rPr>
      </w:pPr>
      <w:r w:rsidRPr="001C2C4C">
        <w:rPr>
          <w:rFonts w:cstheme="minorHAnsi"/>
        </w:rPr>
        <w:t>Przestrzeń wystawiennicza oraz laboratoryjna</w:t>
      </w:r>
    </w:p>
    <w:p w14:paraId="0CB31F1A" w14:textId="77777777" w:rsidR="001F51E5" w:rsidRPr="001C2C4C" w:rsidRDefault="001F51E5" w:rsidP="00B34611">
      <w:pPr>
        <w:spacing w:after="0"/>
        <w:jc w:val="both"/>
        <w:rPr>
          <w:rFonts w:cstheme="minorHAnsi"/>
        </w:rPr>
      </w:pPr>
    </w:p>
    <w:p w14:paraId="4EBCD241" w14:textId="77777777" w:rsidR="001F51E5" w:rsidRPr="001C2C4C" w:rsidRDefault="001F51E5" w:rsidP="00B34611">
      <w:pPr>
        <w:spacing w:after="0"/>
        <w:ind w:left="567"/>
        <w:jc w:val="both"/>
        <w:rPr>
          <w:rFonts w:cstheme="minorHAnsi"/>
          <w:b/>
          <w:bCs/>
        </w:rPr>
      </w:pPr>
      <w:r w:rsidRPr="001C2C4C">
        <w:rPr>
          <w:rFonts w:cstheme="minorHAnsi"/>
          <w:b/>
          <w:bCs/>
        </w:rPr>
        <w:t xml:space="preserve">Podstawowe pomieszczenia przestrzeni wystawienniczej: </w:t>
      </w:r>
    </w:p>
    <w:p w14:paraId="3CDAEF17" w14:textId="7AFC35CC" w:rsidR="001F51E5" w:rsidRPr="001C2C4C" w:rsidRDefault="001F51E5" w:rsidP="00B34611">
      <w:pPr>
        <w:spacing w:after="0"/>
        <w:ind w:left="567"/>
        <w:jc w:val="both"/>
        <w:rPr>
          <w:rFonts w:cstheme="minorHAnsi"/>
        </w:rPr>
      </w:pPr>
      <w:r w:rsidRPr="001C2C4C">
        <w:rPr>
          <w:rFonts w:cstheme="minorHAnsi"/>
        </w:rPr>
        <w:t>Sale wystaw stałych – pom</w:t>
      </w:r>
      <w:r w:rsidR="008F6432" w:rsidRPr="001C2C4C">
        <w:rPr>
          <w:rFonts w:cstheme="minorHAnsi"/>
        </w:rPr>
        <w:t>.</w:t>
      </w:r>
      <w:r w:rsidRPr="001C2C4C">
        <w:rPr>
          <w:rFonts w:cstheme="minorHAnsi"/>
        </w:rPr>
        <w:t xml:space="preserve"> nr</w:t>
      </w:r>
      <w:r w:rsidR="00091753" w:rsidRPr="001C2C4C">
        <w:rPr>
          <w:rFonts w:cstheme="minorHAnsi"/>
        </w:rPr>
        <w:t xml:space="preserve"> 2.5.06, </w:t>
      </w:r>
      <w:r w:rsidR="00A725A9" w:rsidRPr="001C2C4C">
        <w:rPr>
          <w:rFonts w:cstheme="minorHAnsi"/>
        </w:rPr>
        <w:t>2.5.07, 2.5.08, 2.5.09, 2.5.10</w:t>
      </w:r>
    </w:p>
    <w:p w14:paraId="36131947" w14:textId="38A8BE55" w:rsidR="001F51E5" w:rsidRPr="001C2C4C" w:rsidRDefault="001F51E5" w:rsidP="00B34611">
      <w:pPr>
        <w:spacing w:after="0"/>
        <w:ind w:left="567"/>
        <w:jc w:val="both"/>
        <w:rPr>
          <w:rFonts w:cstheme="minorHAnsi"/>
        </w:rPr>
      </w:pPr>
      <w:r w:rsidRPr="001C2C4C">
        <w:rPr>
          <w:rFonts w:cstheme="minorHAnsi"/>
        </w:rPr>
        <w:t>Sala wystawy czasowej – pom</w:t>
      </w:r>
      <w:r w:rsidR="008F6432" w:rsidRPr="001C2C4C">
        <w:rPr>
          <w:rFonts w:cstheme="minorHAnsi"/>
        </w:rPr>
        <w:t>.</w:t>
      </w:r>
      <w:r w:rsidRPr="001C2C4C">
        <w:rPr>
          <w:rFonts w:cstheme="minorHAnsi"/>
        </w:rPr>
        <w:t xml:space="preserve"> </w:t>
      </w:r>
      <w:r w:rsidR="008F6432" w:rsidRPr="001C2C4C">
        <w:rPr>
          <w:rFonts w:cstheme="minorHAnsi"/>
        </w:rPr>
        <w:t>n</w:t>
      </w:r>
      <w:r w:rsidRPr="001C2C4C">
        <w:rPr>
          <w:rFonts w:cstheme="minorHAnsi"/>
        </w:rPr>
        <w:t xml:space="preserve">r </w:t>
      </w:r>
      <w:r w:rsidR="008F6432" w:rsidRPr="001C2C4C">
        <w:rPr>
          <w:rFonts w:cstheme="minorHAnsi"/>
        </w:rPr>
        <w:t>2.5.11</w:t>
      </w:r>
    </w:p>
    <w:p w14:paraId="2890BF4F" w14:textId="77777777" w:rsidR="00BB3776" w:rsidRPr="001C2C4C" w:rsidRDefault="00BB3776" w:rsidP="00B34611">
      <w:pPr>
        <w:spacing w:after="0"/>
        <w:jc w:val="both"/>
        <w:rPr>
          <w:rFonts w:cstheme="minorHAnsi"/>
        </w:rPr>
      </w:pPr>
    </w:p>
    <w:p w14:paraId="217347C5" w14:textId="77777777" w:rsidR="001F51E5" w:rsidRPr="001C2C4C" w:rsidRDefault="001F51E5" w:rsidP="00B34611">
      <w:pPr>
        <w:spacing w:after="0"/>
        <w:ind w:left="567"/>
        <w:jc w:val="both"/>
        <w:rPr>
          <w:rFonts w:cstheme="minorHAnsi"/>
          <w:b/>
          <w:bCs/>
        </w:rPr>
      </w:pPr>
      <w:r w:rsidRPr="001C2C4C">
        <w:rPr>
          <w:rFonts w:cstheme="minorHAnsi"/>
          <w:b/>
          <w:bCs/>
        </w:rPr>
        <w:t>Przestrzeń laboratoryjna</w:t>
      </w:r>
    </w:p>
    <w:p w14:paraId="0B3C0F59" w14:textId="77777777" w:rsidR="009F0AF5" w:rsidRDefault="001F51E5" w:rsidP="009F0AF5">
      <w:pPr>
        <w:spacing w:after="0"/>
        <w:ind w:left="567"/>
        <w:jc w:val="both"/>
        <w:rPr>
          <w:rFonts w:cstheme="minorHAnsi"/>
        </w:rPr>
      </w:pPr>
      <w:r w:rsidRPr="001C2C4C">
        <w:rPr>
          <w:rFonts w:cstheme="minorHAnsi"/>
        </w:rPr>
        <w:t xml:space="preserve">Pomieszczenia te mają charakter dydaktyczny, eksperymentalny oraz warsztatowy. Uczestnicy zajęć, głównie dzieci i młodzież szkolna, wspierani przez edukatorów będą mogli samodzielnie eksperymentować i doświadczać nauki przez zabawę. Wyposażenie </w:t>
      </w:r>
      <w:proofErr w:type="spellStart"/>
      <w:r w:rsidRPr="001C2C4C">
        <w:rPr>
          <w:rFonts w:cstheme="minorHAnsi"/>
        </w:rPr>
        <w:t>sal</w:t>
      </w:r>
      <w:proofErr w:type="spellEnd"/>
      <w:r w:rsidRPr="001C2C4C">
        <w:rPr>
          <w:rFonts w:cstheme="minorHAnsi"/>
        </w:rPr>
        <w:t xml:space="preserve"> w sprzęt laboratoryjny, w tym sprzęt chemiczny, specjalistyczne meble laboratoryjne, aparaturę naukową itp. umożliwi udział w zróżnicowanej ofercie zajęć i warsztatów dedykowanych tym przestrzeniom. </w:t>
      </w:r>
    </w:p>
    <w:p w14:paraId="0665E8B0" w14:textId="186DC8F9" w:rsidR="001F51E5" w:rsidRPr="001C2C4C" w:rsidRDefault="001F51E5" w:rsidP="009F0AF5">
      <w:pPr>
        <w:spacing w:after="0"/>
        <w:ind w:left="567"/>
        <w:jc w:val="both"/>
        <w:rPr>
          <w:rFonts w:cstheme="minorHAnsi"/>
        </w:rPr>
      </w:pPr>
      <w:r w:rsidRPr="001C2C4C">
        <w:rPr>
          <w:rFonts w:cstheme="minorHAnsi"/>
        </w:rPr>
        <w:t xml:space="preserve">Strefa laboratoryjna przylega bezpośrednio do strefy wystawienniczej. Wszystkie laboratoria </w:t>
      </w:r>
      <w:r w:rsidR="005F2906" w:rsidRPr="001C2C4C">
        <w:rPr>
          <w:rFonts w:cstheme="minorHAnsi"/>
        </w:rPr>
        <w:br/>
      </w:r>
      <w:r w:rsidRPr="001C2C4C">
        <w:rPr>
          <w:rFonts w:cstheme="minorHAnsi"/>
        </w:rPr>
        <w:t xml:space="preserve">i sale warsztatowe obejmują 5 </w:t>
      </w:r>
      <w:proofErr w:type="spellStart"/>
      <w:r w:rsidRPr="001C2C4C">
        <w:rPr>
          <w:rFonts w:cstheme="minorHAnsi"/>
        </w:rPr>
        <w:t>sal</w:t>
      </w:r>
      <w:proofErr w:type="spellEnd"/>
      <w:r w:rsidRPr="001C2C4C">
        <w:rPr>
          <w:rFonts w:cstheme="minorHAnsi"/>
        </w:rPr>
        <w:t xml:space="preserve"> z możliwością podziału każdej na 2 pracownie oraz 1 salę bez możliwości podziału wraz z przylegającą szklarnią.</w:t>
      </w:r>
      <w:r w:rsidR="009F0AF5">
        <w:rPr>
          <w:rFonts w:cstheme="minorHAnsi"/>
        </w:rPr>
        <w:t xml:space="preserve"> </w:t>
      </w:r>
      <w:r w:rsidRPr="001C2C4C">
        <w:rPr>
          <w:rFonts w:cstheme="minorHAnsi"/>
        </w:rPr>
        <w:t>Są to odpowiednio:</w:t>
      </w:r>
    </w:p>
    <w:p w14:paraId="0E9C67EE" w14:textId="29C3347D" w:rsidR="001F51E5" w:rsidRPr="001C2C4C" w:rsidRDefault="524E0F5E" w:rsidP="6D7424FE">
      <w:pPr>
        <w:pStyle w:val="Akapitzlist"/>
        <w:numPr>
          <w:ilvl w:val="0"/>
          <w:numId w:val="24"/>
        </w:numPr>
        <w:spacing w:after="0"/>
        <w:ind w:left="709" w:hanging="142"/>
        <w:jc w:val="both"/>
        <w:rPr>
          <w:rFonts w:asciiTheme="minorHAnsi" w:hAnsiTheme="minorHAnsi" w:cstheme="minorBidi"/>
        </w:rPr>
      </w:pPr>
      <w:r w:rsidRPr="6D7424FE">
        <w:rPr>
          <w:rFonts w:asciiTheme="minorHAnsi" w:hAnsiTheme="minorHAnsi" w:cstheme="minorBidi"/>
        </w:rPr>
        <w:t xml:space="preserve">laboratorium </w:t>
      </w:r>
      <w:r w:rsidR="6FF781FD" w:rsidRPr="6D7424FE">
        <w:rPr>
          <w:rFonts w:asciiTheme="minorHAnsi" w:hAnsiTheme="minorHAnsi" w:cstheme="minorBidi"/>
        </w:rPr>
        <w:t>smaków</w:t>
      </w:r>
      <w:r w:rsidRPr="6D7424FE">
        <w:rPr>
          <w:rFonts w:asciiTheme="minorHAnsi" w:hAnsiTheme="minorHAnsi" w:cstheme="minorBidi"/>
        </w:rPr>
        <w:t xml:space="preserve"> (2.5.13),</w:t>
      </w:r>
    </w:p>
    <w:p w14:paraId="214BCD96" w14:textId="40C15A01" w:rsidR="001F51E5" w:rsidRPr="001C2C4C" w:rsidRDefault="524E0F5E" w:rsidP="6D7424FE">
      <w:pPr>
        <w:pStyle w:val="Akapitzlist"/>
        <w:numPr>
          <w:ilvl w:val="0"/>
          <w:numId w:val="24"/>
        </w:numPr>
        <w:spacing w:after="0"/>
        <w:ind w:left="709" w:hanging="142"/>
        <w:jc w:val="both"/>
        <w:rPr>
          <w:rFonts w:asciiTheme="minorHAnsi" w:hAnsiTheme="minorHAnsi" w:cstheme="minorBidi"/>
        </w:rPr>
      </w:pPr>
      <w:r w:rsidRPr="6D7424FE">
        <w:rPr>
          <w:rFonts w:asciiTheme="minorHAnsi" w:hAnsiTheme="minorHAnsi" w:cstheme="minorBidi"/>
        </w:rPr>
        <w:t xml:space="preserve">laboratorium </w:t>
      </w:r>
      <w:r w:rsidR="08A9E060" w:rsidRPr="6D7424FE">
        <w:rPr>
          <w:rFonts w:asciiTheme="minorHAnsi" w:hAnsiTheme="minorHAnsi" w:cstheme="minorBidi"/>
        </w:rPr>
        <w:t>reakcji</w:t>
      </w:r>
      <w:r w:rsidRPr="6D7424FE">
        <w:rPr>
          <w:rFonts w:asciiTheme="minorHAnsi" w:hAnsiTheme="minorHAnsi" w:cstheme="minorBidi"/>
        </w:rPr>
        <w:t xml:space="preserve"> (2.5.16), </w:t>
      </w:r>
    </w:p>
    <w:p w14:paraId="741AA8D7" w14:textId="54A6B3DA" w:rsidR="001F51E5" w:rsidRPr="001C2C4C" w:rsidRDefault="524E0F5E" w:rsidP="6D7424FE">
      <w:pPr>
        <w:pStyle w:val="Akapitzlist"/>
        <w:numPr>
          <w:ilvl w:val="0"/>
          <w:numId w:val="24"/>
        </w:numPr>
        <w:spacing w:after="0"/>
        <w:ind w:left="709" w:hanging="142"/>
        <w:jc w:val="both"/>
        <w:rPr>
          <w:rFonts w:asciiTheme="minorHAnsi" w:hAnsiTheme="minorHAnsi" w:cstheme="minorBidi"/>
        </w:rPr>
      </w:pPr>
      <w:r w:rsidRPr="6D7424FE">
        <w:rPr>
          <w:rFonts w:asciiTheme="minorHAnsi" w:hAnsiTheme="minorHAnsi" w:cstheme="minorBidi"/>
        </w:rPr>
        <w:t xml:space="preserve">laboratorium </w:t>
      </w:r>
      <w:r w:rsidR="481A8EF5" w:rsidRPr="6D7424FE">
        <w:rPr>
          <w:rFonts w:asciiTheme="minorHAnsi" w:hAnsiTheme="minorHAnsi" w:cstheme="minorBidi"/>
        </w:rPr>
        <w:t>cząstek</w:t>
      </w:r>
      <w:r w:rsidRPr="6D7424FE">
        <w:rPr>
          <w:rFonts w:asciiTheme="minorHAnsi" w:hAnsiTheme="minorHAnsi" w:cstheme="minorBidi"/>
        </w:rPr>
        <w:t xml:space="preserve"> (2.5.17), </w:t>
      </w:r>
    </w:p>
    <w:p w14:paraId="3DCC2688" w14:textId="1A4E83B8" w:rsidR="001F51E5" w:rsidRPr="001C2C4C" w:rsidRDefault="048FF9C0" w:rsidP="6D7424FE">
      <w:pPr>
        <w:pStyle w:val="Akapitzlist"/>
        <w:numPr>
          <w:ilvl w:val="0"/>
          <w:numId w:val="24"/>
        </w:numPr>
        <w:spacing w:after="0"/>
        <w:ind w:left="709" w:hanging="142"/>
        <w:jc w:val="both"/>
        <w:rPr>
          <w:rFonts w:asciiTheme="minorHAnsi" w:hAnsiTheme="minorHAnsi" w:cstheme="minorBidi"/>
        </w:rPr>
      </w:pPr>
      <w:r w:rsidRPr="6D7424FE">
        <w:rPr>
          <w:rFonts w:asciiTheme="minorHAnsi" w:hAnsiTheme="minorHAnsi" w:cstheme="minorBidi"/>
        </w:rPr>
        <w:t>pracownia innowacji</w:t>
      </w:r>
      <w:r w:rsidR="524E0F5E" w:rsidRPr="6D7424FE">
        <w:rPr>
          <w:rFonts w:asciiTheme="minorHAnsi" w:hAnsiTheme="minorHAnsi" w:cstheme="minorBidi"/>
        </w:rPr>
        <w:t xml:space="preserve"> (2.5.21), </w:t>
      </w:r>
    </w:p>
    <w:p w14:paraId="5BEF14EF" w14:textId="511FF54C" w:rsidR="001F51E5" w:rsidRPr="001C2C4C" w:rsidRDefault="0B3DF0A4" w:rsidP="6D7424FE">
      <w:pPr>
        <w:pStyle w:val="Akapitzlist"/>
        <w:numPr>
          <w:ilvl w:val="0"/>
          <w:numId w:val="24"/>
        </w:numPr>
        <w:spacing w:after="0"/>
        <w:ind w:left="709" w:hanging="142"/>
        <w:jc w:val="both"/>
        <w:rPr>
          <w:rFonts w:asciiTheme="minorHAnsi" w:hAnsiTheme="minorHAnsi" w:cstheme="minorBidi"/>
        </w:rPr>
      </w:pPr>
      <w:r w:rsidRPr="6D7424FE">
        <w:rPr>
          <w:rFonts w:asciiTheme="minorHAnsi" w:hAnsiTheme="minorHAnsi" w:cstheme="minorBidi"/>
        </w:rPr>
        <w:t>pracownia techniki</w:t>
      </w:r>
      <w:r w:rsidR="524E0F5E" w:rsidRPr="6D7424FE">
        <w:rPr>
          <w:rFonts w:asciiTheme="minorHAnsi" w:hAnsiTheme="minorHAnsi" w:cstheme="minorBidi"/>
        </w:rPr>
        <w:t xml:space="preserve"> (2.5.25)</w:t>
      </w:r>
    </w:p>
    <w:p w14:paraId="7E02F361" w14:textId="20713945" w:rsidR="001F51E5" w:rsidRPr="001C2C4C" w:rsidRDefault="524E0F5E" w:rsidP="6D7424FE">
      <w:pPr>
        <w:pStyle w:val="Akapitzlist"/>
        <w:numPr>
          <w:ilvl w:val="0"/>
          <w:numId w:val="24"/>
        </w:numPr>
        <w:spacing w:after="0"/>
        <w:ind w:left="709" w:hanging="142"/>
        <w:jc w:val="both"/>
        <w:rPr>
          <w:rFonts w:asciiTheme="minorHAnsi" w:hAnsiTheme="minorHAnsi" w:cstheme="minorBidi"/>
        </w:rPr>
      </w:pPr>
      <w:r w:rsidRPr="6D7424FE">
        <w:rPr>
          <w:rFonts w:asciiTheme="minorHAnsi" w:hAnsiTheme="minorHAnsi" w:cstheme="minorBidi"/>
        </w:rPr>
        <w:t xml:space="preserve">laboratorium </w:t>
      </w:r>
      <w:r w:rsidR="157B5B31" w:rsidRPr="6D7424FE">
        <w:rPr>
          <w:rFonts w:asciiTheme="minorHAnsi" w:hAnsiTheme="minorHAnsi" w:cstheme="minorBidi"/>
        </w:rPr>
        <w:t>przyrody</w:t>
      </w:r>
      <w:r w:rsidRPr="6D7424FE">
        <w:rPr>
          <w:rFonts w:asciiTheme="minorHAnsi" w:hAnsiTheme="minorHAnsi" w:cstheme="minorBidi"/>
        </w:rPr>
        <w:t xml:space="preserve"> (2.5.20). </w:t>
      </w:r>
    </w:p>
    <w:p w14:paraId="523FD948" w14:textId="77777777" w:rsidR="001F51E5" w:rsidRPr="001C2C4C" w:rsidRDefault="001F51E5" w:rsidP="001C2C4C">
      <w:pPr>
        <w:spacing w:after="0"/>
        <w:ind w:left="709"/>
        <w:jc w:val="both"/>
        <w:rPr>
          <w:rFonts w:cstheme="minorHAnsi"/>
        </w:rPr>
      </w:pPr>
    </w:p>
    <w:p w14:paraId="767F8189" w14:textId="77777777" w:rsidR="001F51E5" w:rsidRPr="001C2C4C" w:rsidRDefault="001F51E5" w:rsidP="009F0AF5">
      <w:pPr>
        <w:spacing w:after="0"/>
        <w:ind w:left="567"/>
        <w:jc w:val="both"/>
        <w:rPr>
          <w:rFonts w:cstheme="minorHAnsi"/>
        </w:rPr>
      </w:pPr>
      <w:r w:rsidRPr="001C2C4C">
        <w:rPr>
          <w:rFonts w:cstheme="minorHAnsi"/>
        </w:rPr>
        <w:t xml:space="preserve">Do laboratoriów przynależą pomieszczenia magazynowe, przygotowalnie oraz zaplecza pracy. </w:t>
      </w:r>
    </w:p>
    <w:p w14:paraId="14995192" w14:textId="28FFDB62" w:rsidR="001F51E5" w:rsidRPr="001C2C4C" w:rsidRDefault="001F51E5" w:rsidP="009F0AF5">
      <w:pPr>
        <w:spacing w:after="0"/>
        <w:ind w:left="567"/>
        <w:jc w:val="both"/>
        <w:rPr>
          <w:rFonts w:cstheme="minorHAnsi"/>
        </w:rPr>
      </w:pPr>
      <w:r w:rsidRPr="001C2C4C">
        <w:rPr>
          <w:rFonts w:cstheme="minorHAnsi"/>
        </w:rPr>
        <w:t>Nad całą tą przestrzenią będzie zielony dach, do którego będzie można dostać się ścieżkami chodnikowymi od południowej części podstawy budynku. Przy ścieżkach przewidziane są miejsca siedzące, resztę terenu będzie wypełniona łąkami kwietnymi. Pośród terenów zielonych przewidziane są wyprowadzenia końcówek instalacji sanitarnych oraz wentylacyjnych.</w:t>
      </w:r>
    </w:p>
    <w:p w14:paraId="58DAF7A0" w14:textId="77777777" w:rsidR="001F51E5" w:rsidRPr="001C2C4C" w:rsidRDefault="001F51E5" w:rsidP="001C2C4C">
      <w:pPr>
        <w:spacing w:after="0"/>
        <w:ind w:left="709"/>
        <w:jc w:val="both"/>
        <w:rPr>
          <w:rFonts w:cstheme="minorHAnsi"/>
        </w:rPr>
      </w:pPr>
    </w:p>
    <w:p w14:paraId="635A87B2" w14:textId="4CC6AA4C" w:rsidR="001F51E5" w:rsidRPr="001C2C4C" w:rsidRDefault="00BB3776" w:rsidP="009F0AF5">
      <w:pPr>
        <w:spacing w:after="0"/>
        <w:ind w:left="567"/>
        <w:jc w:val="both"/>
        <w:rPr>
          <w:rFonts w:cstheme="minorHAnsi"/>
          <w:b/>
          <w:bCs/>
        </w:rPr>
      </w:pPr>
      <w:r w:rsidRPr="001C2C4C">
        <w:rPr>
          <w:rFonts w:cstheme="minorHAnsi"/>
          <w:b/>
          <w:bCs/>
        </w:rPr>
        <w:t>Segment</w:t>
      </w:r>
      <w:r w:rsidR="001F51E5" w:rsidRPr="001C2C4C">
        <w:rPr>
          <w:rFonts w:cstheme="minorHAnsi"/>
          <w:b/>
          <w:bCs/>
        </w:rPr>
        <w:t xml:space="preserve"> D</w:t>
      </w:r>
    </w:p>
    <w:p w14:paraId="68160869" w14:textId="6BA705A8" w:rsidR="001F51E5" w:rsidRPr="001C2C4C" w:rsidRDefault="001F51E5" w:rsidP="009F0AF5">
      <w:pPr>
        <w:spacing w:after="0"/>
        <w:ind w:left="567"/>
        <w:jc w:val="both"/>
        <w:rPr>
          <w:rFonts w:cstheme="minorHAnsi"/>
        </w:rPr>
      </w:pPr>
      <w:r w:rsidRPr="001C2C4C">
        <w:rPr>
          <w:rFonts w:cstheme="minorHAnsi"/>
        </w:rPr>
        <w:t xml:space="preserve">W części podziemnej na poziomie -1 znajdują się 3 warsztaty techników wraz zapleczem socjalnym, </w:t>
      </w:r>
      <w:proofErr w:type="spellStart"/>
      <w:r w:rsidRPr="001C2C4C">
        <w:rPr>
          <w:rFonts w:cstheme="minorHAnsi"/>
        </w:rPr>
        <w:t>wentylatornia</w:t>
      </w:r>
      <w:proofErr w:type="spellEnd"/>
      <w:r w:rsidRPr="001C2C4C">
        <w:rPr>
          <w:rFonts w:cstheme="minorHAnsi"/>
        </w:rPr>
        <w:t xml:space="preserve"> oraz dwa pomieszczenia magazynowe. Pomiędzy korytarzem tej sekcji a </w:t>
      </w:r>
      <w:r w:rsidR="00BE07CC" w:rsidRPr="001C2C4C">
        <w:rPr>
          <w:rFonts w:cstheme="minorHAnsi"/>
        </w:rPr>
        <w:t>laboratoriami</w:t>
      </w:r>
      <w:r w:rsidRPr="001C2C4C">
        <w:rPr>
          <w:rFonts w:cstheme="minorHAnsi"/>
        </w:rPr>
        <w:t xml:space="preserve"> </w:t>
      </w:r>
      <w:r w:rsidRPr="001C2C4C">
        <w:rPr>
          <w:rFonts w:cstheme="minorHAnsi"/>
        </w:rPr>
        <w:lastRenderedPageBreak/>
        <w:t xml:space="preserve">znajduje się patio z możliwością ewakuacji na bocznych ścianach szczytowych. Na wysokości parteru znajduje się początek zielonego dachu, który będzie przestrzenią otwartą dla osób z zewnątrz jak i gości MCN. W części zachodniej zielonego dachu będą znajdować się miejsca siedzące. W części wschodniej będą dwa świetliki oraz dach techniczny urządzeń chłodniczych. </w:t>
      </w:r>
    </w:p>
    <w:p w14:paraId="304D9AC2" w14:textId="77777777" w:rsidR="001F51E5" w:rsidRPr="001C2C4C" w:rsidRDefault="001F51E5" w:rsidP="001C2C4C">
      <w:pPr>
        <w:spacing w:after="0"/>
        <w:ind w:left="709"/>
        <w:jc w:val="both"/>
        <w:rPr>
          <w:rFonts w:cstheme="minorHAnsi"/>
        </w:rPr>
      </w:pPr>
    </w:p>
    <w:p w14:paraId="2C36CC8F" w14:textId="57E1B4A5" w:rsidR="001F51E5" w:rsidRPr="001C2C4C" w:rsidRDefault="00BB3776" w:rsidP="009F0AF5">
      <w:pPr>
        <w:spacing w:after="0"/>
        <w:ind w:left="567"/>
        <w:jc w:val="both"/>
        <w:rPr>
          <w:rFonts w:cstheme="minorHAnsi"/>
          <w:b/>
          <w:bCs/>
        </w:rPr>
      </w:pPr>
      <w:r w:rsidRPr="001C2C4C">
        <w:rPr>
          <w:rFonts w:cstheme="minorHAnsi"/>
          <w:b/>
          <w:bCs/>
        </w:rPr>
        <w:t>Segment</w:t>
      </w:r>
      <w:r w:rsidR="001F51E5" w:rsidRPr="001C2C4C">
        <w:rPr>
          <w:rFonts w:cstheme="minorHAnsi"/>
          <w:b/>
          <w:bCs/>
        </w:rPr>
        <w:t xml:space="preserve"> E</w:t>
      </w:r>
    </w:p>
    <w:p w14:paraId="6B49DF62" w14:textId="068FAF70" w:rsidR="001F51E5" w:rsidRPr="001C2C4C" w:rsidRDefault="524E0F5E" w:rsidP="6D7424FE">
      <w:pPr>
        <w:spacing w:after="0"/>
        <w:ind w:left="567"/>
        <w:jc w:val="both"/>
      </w:pPr>
      <w:r w:rsidRPr="6D7424FE">
        <w:t xml:space="preserve">Na wysokości kondygnacji podziemnej w znacznej części przewidziany jest garaż podziemny dla zwiedzających oraz pracowników na 185 miejsc postojowych o ograniczeniu wysokości do 2,5m. Obok znajdują się pomieszczenia techniczne takie jak przyłącza zasilania, węzły chłodu i ciepła, przepompownie pożarowe oraz strefa dostaw dla </w:t>
      </w:r>
      <w:r w:rsidR="5B385BEC" w:rsidRPr="6D7424FE">
        <w:t xml:space="preserve">niskich </w:t>
      </w:r>
      <w:r w:rsidRPr="6D7424FE">
        <w:t xml:space="preserve">pojazdów typu BUS. Na kondygnacji naziemnej znajduje się łącznie 60 miejsc postojowych, wjazd do garażu podziemnego, rampa strefy dostaw oraz pomieszczenie przechowania śmieci. </w:t>
      </w:r>
    </w:p>
    <w:p w14:paraId="6D649393" w14:textId="77777777" w:rsidR="00E57470" w:rsidRPr="001C2C4C" w:rsidRDefault="00E57470" w:rsidP="004E4374">
      <w:pPr>
        <w:spacing w:after="0"/>
        <w:jc w:val="both"/>
        <w:rPr>
          <w:rFonts w:cstheme="minorHAnsi"/>
        </w:rPr>
      </w:pPr>
    </w:p>
    <w:p w14:paraId="23FFF15A" w14:textId="36C87D42" w:rsidR="00CC0C07" w:rsidRDefault="001B5AE2" w:rsidP="009F0AF5">
      <w:pPr>
        <w:spacing w:after="0"/>
        <w:ind w:left="567"/>
        <w:jc w:val="both"/>
        <w:rPr>
          <w:rFonts w:cstheme="minorHAnsi"/>
          <w:b/>
          <w:bCs/>
        </w:rPr>
      </w:pPr>
      <w:r>
        <w:rPr>
          <w:rFonts w:cstheme="minorHAnsi"/>
          <w:b/>
          <w:bCs/>
        </w:rPr>
        <w:t xml:space="preserve">W otoczeniu </w:t>
      </w:r>
      <w:r w:rsidR="00BC380A">
        <w:rPr>
          <w:rFonts w:cstheme="minorHAnsi"/>
          <w:b/>
          <w:bCs/>
        </w:rPr>
        <w:t>budynku</w:t>
      </w:r>
      <w:r>
        <w:rPr>
          <w:rFonts w:cstheme="minorHAnsi"/>
          <w:b/>
          <w:bCs/>
        </w:rPr>
        <w:t xml:space="preserve"> (teren otwarty, nieogrodzony</w:t>
      </w:r>
      <w:r w:rsidR="00BC380A">
        <w:rPr>
          <w:rFonts w:cstheme="minorHAnsi"/>
          <w:b/>
          <w:bCs/>
        </w:rPr>
        <w:t>, monitorowany</w:t>
      </w:r>
      <w:r>
        <w:rPr>
          <w:rFonts w:cstheme="minorHAnsi"/>
          <w:b/>
          <w:bCs/>
        </w:rPr>
        <w:t xml:space="preserve">) znajduje się naukowy plac zabaw, strefa rekreacyjna, zabytkowy schron, parking zewnętrzny, natomiast </w:t>
      </w:r>
      <w:r w:rsidR="00AB0832">
        <w:rPr>
          <w:rFonts w:cstheme="minorHAnsi"/>
          <w:b/>
          <w:bCs/>
        </w:rPr>
        <w:t xml:space="preserve">dach budynku </w:t>
      </w:r>
      <w:r w:rsidR="00BC380A">
        <w:rPr>
          <w:rFonts w:cstheme="minorHAnsi"/>
          <w:b/>
          <w:bCs/>
        </w:rPr>
        <w:t>został</w:t>
      </w:r>
      <w:r w:rsidR="00AB0832">
        <w:rPr>
          <w:rFonts w:cstheme="minorHAnsi"/>
          <w:b/>
          <w:bCs/>
        </w:rPr>
        <w:t xml:space="preserve"> </w:t>
      </w:r>
      <w:r w:rsidR="00BC380A">
        <w:rPr>
          <w:rFonts w:cstheme="minorHAnsi"/>
          <w:b/>
          <w:bCs/>
        </w:rPr>
        <w:t>w</w:t>
      </w:r>
      <w:r w:rsidR="00AB0832">
        <w:rPr>
          <w:rFonts w:cstheme="minorHAnsi"/>
          <w:b/>
          <w:bCs/>
        </w:rPr>
        <w:t xml:space="preserve">ykonany jako „zielony dach” częściowo </w:t>
      </w:r>
      <w:r w:rsidR="00BC380A">
        <w:rPr>
          <w:rFonts w:cstheme="minorHAnsi"/>
          <w:b/>
          <w:bCs/>
        </w:rPr>
        <w:t>dostęp</w:t>
      </w:r>
      <w:r w:rsidR="00BC380A">
        <w:rPr>
          <w:rFonts w:ascii="Arial" w:hAnsi="Arial" w:cs="Arial"/>
          <w:b/>
          <w:bCs/>
        </w:rPr>
        <w:t>n</w:t>
      </w:r>
      <w:r w:rsidR="00BC380A">
        <w:rPr>
          <w:rFonts w:cstheme="minorHAnsi"/>
          <w:b/>
          <w:bCs/>
        </w:rPr>
        <w:t>y</w:t>
      </w:r>
      <w:r w:rsidR="00AB0832">
        <w:rPr>
          <w:rFonts w:cstheme="minorHAnsi"/>
          <w:b/>
          <w:bCs/>
        </w:rPr>
        <w:t xml:space="preserve"> dla </w:t>
      </w:r>
      <w:r w:rsidR="00BC380A">
        <w:rPr>
          <w:rFonts w:cstheme="minorHAnsi"/>
          <w:b/>
          <w:bCs/>
        </w:rPr>
        <w:t xml:space="preserve">użytkowników zewnętrznych. </w:t>
      </w:r>
    </w:p>
    <w:p w14:paraId="63243E47" w14:textId="77777777" w:rsidR="00CC0C07" w:rsidRDefault="00CC0C07" w:rsidP="009F0AF5">
      <w:pPr>
        <w:spacing w:after="0"/>
        <w:ind w:left="567"/>
        <w:jc w:val="both"/>
        <w:rPr>
          <w:rFonts w:cstheme="minorHAnsi"/>
          <w:b/>
          <w:bCs/>
        </w:rPr>
      </w:pPr>
    </w:p>
    <w:p w14:paraId="45F6F82E" w14:textId="2CDADB85" w:rsidR="00E57470" w:rsidRPr="00BB3776" w:rsidRDefault="00BB3776" w:rsidP="009F0AF5">
      <w:pPr>
        <w:spacing w:after="0"/>
        <w:ind w:left="567"/>
        <w:jc w:val="both"/>
        <w:rPr>
          <w:rFonts w:cstheme="minorHAnsi"/>
          <w:b/>
          <w:bCs/>
        </w:rPr>
      </w:pPr>
      <w:r w:rsidRPr="001C2C4C">
        <w:rPr>
          <w:rFonts w:cstheme="minorHAnsi"/>
          <w:b/>
          <w:bCs/>
        </w:rPr>
        <w:t>Opis systemów i instalacji technicznych</w:t>
      </w:r>
    </w:p>
    <w:p w14:paraId="2E9BC70B" w14:textId="77777777" w:rsidR="00E57470" w:rsidRPr="001C2C4C" w:rsidRDefault="00E57470" w:rsidP="009F0AF5">
      <w:pPr>
        <w:spacing w:after="0"/>
        <w:ind w:left="567"/>
        <w:jc w:val="both"/>
        <w:rPr>
          <w:rFonts w:cstheme="minorHAnsi"/>
        </w:rPr>
      </w:pPr>
      <w:r w:rsidRPr="001C2C4C">
        <w:rPr>
          <w:rFonts w:cstheme="minorHAnsi"/>
        </w:rPr>
        <w:t xml:space="preserve">W budynku przewidziano m.in. następujące instalacje, systemy i urządzenia: </w:t>
      </w:r>
    </w:p>
    <w:p w14:paraId="292FABAB" w14:textId="77777777" w:rsidR="00E57470" w:rsidRPr="001C2C4C" w:rsidRDefault="00E57470" w:rsidP="009F0AF5">
      <w:pPr>
        <w:spacing w:after="0"/>
        <w:ind w:left="709" w:hanging="142"/>
        <w:jc w:val="both"/>
        <w:rPr>
          <w:rFonts w:cstheme="minorHAnsi"/>
        </w:rPr>
      </w:pPr>
      <w:r w:rsidRPr="001C2C4C">
        <w:rPr>
          <w:rFonts w:cstheme="minorHAnsi"/>
        </w:rPr>
        <w:t>•</w:t>
      </w:r>
      <w:r w:rsidRPr="001C2C4C">
        <w:rPr>
          <w:rFonts w:cstheme="minorHAnsi"/>
        </w:rPr>
        <w:tab/>
        <w:t>Zintegrowany System Bezpieczeństwa SMS,</w:t>
      </w:r>
    </w:p>
    <w:p w14:paraId="393B2243" w14:textId="77777777" w:rsidR="002160B7" w:rsidRPr="001C2C4C" w:rsidRDefault="00E57470" w:rsidP="009F0AF5">
      <w:pPr>
        <w:spacing w:after="0"/>
        <w:ind w:left="709" w:hanging="142"/>
        <w:jc w:val="both"/>
        <w:rPr>
          <w:rFonts w:cstheme="minorHAnsi"/>
        </w:rPr>
      </w:pPr>
      <w:r w:rsidRPr="001C2C4C">
        <w:rPr>
          <w:rFonts w:cstheme="minorHAnsi"/>
        </w:rPr>
        <w:t>•</w:t>
      </w:r>
      <w:r w:rsidRPr="001C2C4C">
        <w:rPr>
          <w:rFonts w:cstheme="minorHAnsi"/>
        </w:rPr>
        <w:tab/>
        <w:t>System Zarządzania Budynkiem BMS</w:t>
      </w:r>
    </w:p>
    <w:p w14:paraId="4658BA62" w14:textId="4DFDB9CC" w:rsidR="00E57470" w:rsidRPr="001C2C4C" w:rsidRDefault="00E57470" w:rsidP="009F0AF5">
      <w:pPr>
        <w:spacing w:after="0"/>
        <w:ind w:left="709" w:hanging="142"/>
        <w:jc w:val="both"/>
        <w:rPr>
          <w:rFonts w:cstheme="minorHAnsi"/>
        </w:rPr>
      </w:pPr>
      <w:r w:rsidRPr="001C2C4C">
        <w:rPr>
          <w:rFonts w:cstheme="minorHAnsi"/>
        </w:rPr>
        <w:t>•</w:t>
      </w:r>
      <w:r w:rsidRPr="001C2C4C">
        <w:rPr>
          <w:rFonts w:cstheme="minorHAnsi"/>
        </w:rPr>
        <w:tab/>
        <w:t xml:space="preserve">System Sygnalizacji Pożarowej SSP wraz z systemem czujek p.poż., czujek liniowych </w:t>
      </w:r>
      <w:r w:rsidR="002160B7" w:rsidRPr="001C2C4C">
        <w:rPr>
          <w:rFonts w:cstheme="minorHAnsi"/>
        </w:rPr>
        <w:t>o</w:t>
      </w:r>
      <w:r w:rsidRPr="001C2C4C">
        <w:rPr>
          <w:rFonts w:cstheme="minorHAnsi"/>
        </w:rPr>
        <w:t>raz czujek zasysających (aspiracyjnych),</w:t>
      </w:r>
    </w:p>
    <w:p w14:paraId="54F30D6E" w14:textId="77777777" w:rsidR="00E57470" w:rsidRPr="001C2C4C" w:rsidRDefault="00E57470" w:rsidP="009F0AF5">
      <w:pPr>
        <w:spacing w:after="0"/>
        <w:ind w:left="709" w:hanging="142"/>
        <w:jc w:val="both"/>
        <w:rPr>
          <w:rFonts w:cstheme="minorHAnsi"/>
        </w:rPr>
      </w:pPr>
      <w:r w:rsidRPr="001C2C4C">
        <w:rPr>
          <w:rFonts w:cstheme="minorHAnsi"/>
        </w:rPr>
        <w:t>•</w:t>
      </w:r>
      <w:r w:rsidRPr="001C2C4C">
        <w:rPr>
          <w:rFonts w:cstheme="minorHAnsi"/>
        </w:rPr>
        <w:tab/>
        <w:t>system telewizji dozorowej CCTV IP,</w:t>
      </w:r>
    </w:p>
    <w:p w14:paraId="0B5707E9" w14:textId="77777777" w:rsidR="00E57470" w:rsidRPr="001C2C4C" w:rsidRDefault="00E57470" w:rsidP="009F0AF5">
      <w:pPr>
        <w:spacing w:after="0"/>
        <w:ind w:left="709" w:hanging="142"/>
        <w:jc w:val="both"/>
        <w:rPr>
          <w:rFonts w:cstheme="minorHAnsi"/>
        </w:rPr>
      </w:pPr>
      <w:r w:rsidRPr="001C2C4C">
        <w:rPr>
          <w:rFonts w:cstheme="minorHAnsi"/>
        </w:rPr>
        <w:t>•</w:t>
      </w:r>
      <w:r w:rsidRPr="001C2C4C">
        <w:rPr>
          <w:rFonts w:cstheme="minorHAnsi"/>
        </w:rPr>
        <w:tab/>
        <w:t>system kontroli dostępu KD,</w:t>
      </w:r>
    </w:p>
    <w:p w14:paraId="24D72C0B" w14:textId="77777777" w:rsidR="00E57470" w:rsidRPr="001C2C4C" w:rsidRDefault="00E57470" w:rsidP="009F0AF5">
      <w:pPr>
        <w:spacing w:after="0"/>
        <w:ind w:left="709" w:hanging="142"/>
        <w:jc w:val="both"/>
        <w:rPr>
          <w:rFonts w:cstheme="minorHAnsi"/>
        </w:rPr>
      </w:pPr>
      <w:r w:rsidRPr="001C2C4C">
        <w:rPr>
          <w:rFonts w:cstheme="minorHAnsi"/>
        </w:rPr>
        <w:t>•</w:t>
      </w:r>
      <w:r w:rsidRPr="001C2C4C">
        <w:rPr>
          <w:rFonts w:cstheme="minorHAnsi"/>
        </w:rPr>
        <w:tab/>
        <w:t xml:space="preserve">system Sygnalizacji Włamania i Napadu </w:t>
      </w:r>
      <w:proofErr w:type="spellStart"/>
      <w:r w:rsidRPr="001C2C4C">
        <w:rPr>
          <w:rFonts w:cstheme="minorHAnsi"/>
        </w:rPr>
        <w:t>SSWiN</w:t>
      </w:r>
      <w:proofErr w:type="spellEnd"/>
      <w:r w:rsidRPr="001C2C4C">
        <w:rPr>
          <w:rFonts w:cstheme="minorHAnsi"/>
        </w:rPr>
        <w:t>,</w:t>
      </w:r>
    </w:p>
    <w:p w14:paraId="6DC176E3" w14:textId="77777777" w:rsidR="00E57470" w:rsidRPr="001C2C4C" w:rsidRDefault="00E57470" w:rsidP="009F0AF5">
      <w:pPr>
        <w:spacing w:after="0"/>
        <w:ind w:left="709" w:hanging="142"/>
        <w:jc w:val="both"/>
        <w:rPr>
          <w:rFonts w:cstheme="minorHAnsi"/>
        </w:rPr>
      </w:pPr>
      <w:r w:rsidRPr="001C2C4C">
        <w:rPr>
          <w:rFonts w:cstheme="minorHAnsi"/>
        </w:rPr>
        <w:t>•</w:t>
      </w:r>
      <w:r w:rsidRPr="001C2C4C">
        <w:rPr>
          <w:rFonts w:cstheme="minorHAnsi"/>
        </w:rPr>
        <w:tab/>
        <w:t>systemy audiowizualne,</w:t>
      </w:r>
    </w:p>
    <w:p w14:paraId="31FADAF3" w14:textId="77777777" w:rsidR="00E57470" w:rsidRPr="001C2C4C" w:rsidRDefault="00E57470" w:rsidP="009F0AF5">
      <w:pPr>
        <w:spacing w:after="0"/>
        <w:ind w:left="709" w:hanging="142"/>
        <w:jc w:val="both"/>
        <w:rPr>
          <w:rFonts w:cstheme="minorHAnsi"/>
        </w:rPr>
      </w:pPr>
      <w:r w:rsidRPr="001C2C4C">
        <w:rPr>
          <w:rFonts w:cstheme="minorHAnsi"/>
        </w:rPr>
        <w:t>•</w:t>
      </w:r>
      <w:r w:rsidRPr="001C2C4C">
        <w:rPr>
          <w:rFonts w:cstheme="minorHAnsi"/>
        </w:rPr>
        <w:tab/>
        <w:t>dźwiękowy system ostrzegawczy DSO,</w:t>
      </w:r>
    </w:p>
    <w:p w14:paraId="7FAE791C" w14:textId="77777777" w:rsidR="00E57470" w:rsidRPr="001C2C4C" w:rsidRDefault="00E57470" w:rsidP="009F0AF5">
      <w:pPr>
        <w:spacing w:after="0"/>
        <w:ind w:left="709" w:hanging="142"/>
        <w:jc w:val="both"/>
        <w:rPr>
          <w:rFonts w:cstheme="minorHAnsi"/>
        </w:rPr>
      </w:pPr>
      <w:r w:rsidRPr="001C2C4C">
        <w:rPr>
          <w:rFonts w:cstheme="minorHAnsi"/>
        </w:rPr>
        <w:t>•</w:t>
      </w:r>
      <w:r w:rsidRPr="001C2C4C">
        <w:rPr>
          <w:rFonts w:cstheme="minorHAnsi"/>
        </w:rPr>
        <w:tab/>
        <w:t>system oddymiający klatki schodowe i hol główny,</w:t>
      </w:r>
    </w:p>
    <w:p w14:paraId="63692965" w14:textId="012EA4C9" w:rsidR="00E57470" w:rsidRPr="001C2C4C" w:rsidRDefault="7368CAEE" w:rsidP="6D7424FE">
      <w:pPr>
        <w:spacing w:after="0"/>
        <w:ind w:left="709" w:hanging="142"/>
        <w:jc w:val="both"/>
      </w:pPr>
      <w:r w:rsidRPr="6D7424FE">
        <w:t>•</w:t>
      </w:r>
      <w:r w:rsidR="00E57470">
        <w:tab/>
      </w:r>
      <w:r w:rsidRPr="6D7424FE">
        <w:t xml:space="preserve">system </w:t>
      </w:r>
      <w:proofErr w:type="spellStart"/>
      <w:r w:rsidR="2A9815D1" w:rsidRPr="6D7424FE">
        <w:t>przyzyw</w:t>
      </w:r>
      <w:r w:rsidR="453038E7" w:rsidRPr="6D7424FE">
        <w:t>o</w:t>
      </w:r>
      <w:r w:rsidR="621790F0" w:rsidRPr="6D7424FE">
        <w:t>w</w:t>
      </w:r>
      <w:r w:rsidR="2A9815D1" w:rsidRPr="6D7424FE">
        <w:t>y</w:t>
      </w:r>
      <w:proofErr w:type="spellEnd"/>
      <w:r w:rsidRPr="6D7424FE">
        <w:t xml:space="preserve"> dla osób z niepełnosprawnościami,</w:t>
      </w:r>
    </w:p>
    <w:p w14:paraId="5465FC34" w14:textId="77777777" w:rsidR="00E57470" w:rsidRPr="001C2C4C" w:rsidRDefault="00E57470" w:rsidP="009F0AF5">
      <w:pPr>
        <w:spacing w:after="0"/>
        <w:ind w:left="709" w:hanging="142"/>
        <w:jc w:val="both"/>
        <w:rPr>
          <w:rFonts w:cstheme="minorHAnsi"/>
        </w:rPr>
      </w:pPr>
      <w:r w:rsidRPr="001C2C4C">
        <w:rPr>
          <w:rFonts w:cstheme="minorHAnsi"/>
        </w:rPr>
        <w:t>•</w:t>
      </w:r>
      <w:r w:rsidRPr="001C2C4C">
        <w:rPr>
          <w:rFonts w:cstheme="minorHAnsi"/>
        </w:rPr>
        <w:tab/>
        <w:t>system nawadniania roślinności na dachu zielonym,</w:t>
      </w:r>
    </w:p>
    <w:p w14:paraId="67894209" w14:textId="77777777" w:rsidR="00E57470" w:rsidRPr="001C2C4C" w:rsidRDefault="00E57470" w:rsidP="009F0AF5">
      <w:pPr>
        <w:spacing w:after="0"/>
        <w:ind w:left="709" w:hanging="142"/>
        <w:jc w:val="both"/>
        <w:rPr>
          <w:rFonts w:cstheme="minorHAnsi"/>
        </w:rPr>
      </w:pPr>
      <w:r w:rsidRPr="001C2C4C">
        <w:rPr>
          <w:rFonts w:cstheme="minorHAnsi"/>
        </w:rPr>
        <w:t>•</w:t>
      </w:r>
      <w:r w:rsidRPr="001C2C4C">
        <w:rPr>
          <w:rFonts w:cstheme="minorHAnsi"/>
        </w:rPr>
        <w:tab/>
        <w:t>instalacja dla paneli fotowoltaicznych,</w:t>
      </w:r>
    </w:p>
    <w:p w14:paraId="17B749BC" w14:textId="77777777" w:rsidR="00E57470" w:rsidRPr="001C2C4C" w:rsidRDefault="00E57470" w:rsidP="009F0AF5">
      <w:pPr>
        <w:spacing w:after="0"/>
        <w:ind w:left="709" w:hanging="142"/>
        <w:jc w:val="both"/>
        <w:rPr>
          <w:rFonts w:cstheme="minorHAnsi"/>
        </w:rPr>
      </w:pPr>
      <w:r w:rsidRPr="001C2C4C">
        <w:rPr>
          <w:rFonts w:cstheme="minorHAnsi"/>
        </w:rPr>
        <w:t>•</w:t>
      </w:r>
      <w:r w:rsidRPr="001C2C4C">
        <w:rPr>
          <w:rFonts w:cstheme="minorHAnsi"/>
        </w:rPr>
        <w:tab/>
        <w:t>system zasilania dedykowanego,</w:t>
      </w:r>
    </w:p>
    <w:p w14:paraId="6D946B70" w14:textId="77777777" w:rsidR="00E57470" w:rsidRPr="001C2C4C" w:rsidRDefault="00E57470" w:rsidP="009F0AF5">
      <w:pPr>
        <w:spacing w:after="0"/>
        <w:ind w:left="709" w:hanging="142"/>
        <w:jc w:val="both"/>
        <w:rPr>
          <w:rFonts w:cstheme="minorHAnsi"/>
        </w:rPr>
      </w:pPr>
      <w:r w:rsidRPr="001C2C4C">
        <w:rPr>
          <w:rFonts w:cstheme="minorHAnsi"/>
        </w:rPr>
        <w:t>•</w:t>
      </w:r>
      <w:r w:rsidRPr="001C2C4C">
        <w:rPr>
          <w:rFonts w:cstheme="minorHAnsi"/>
        </w:rPr>
        <w:tab/>
        <w:t xml:space="preserve">instalacja sieci strukturalnej (komputerowej, telefonicznej, urządzeń́ sieciowych oraz centrali telefonicznej). </w:t>
      </w:r>
    </w:p>
    <w:p w14:paraId="71EAA617" w14:textId="77777777" w:rsidR="00E57470" w:rsidRPr="001C2C4C" w:rsidRDefault="00E57470" w:rsidP="001C2C4C">
      <w:pPr>
        <w:spacing w:after="0"/>
        <w:ind w:left="709"/>
        <w:jc w:val="both"/>
        <w:rPr>
          <w:rFonts w:cstheme="minorHAnsi"/>
        </w:rPr>
      </w:pPr>
    </w:p>
    <w:p w14:paraId="7B604250" w14:textId="51F2AAAE" w:rsidR="00E57470" w:rsidRPr="001C2C4C" w:rsidRDefault="00E57470" w:rsidP="009F0AF5">
      <w:pPr>
        <w:spacing w:after="0"/>
        <w:ind w:left="567"/>
        <w:jc w:val="both"/>
        <w:rPr>
          <w:rFonts w:cstheme="minorHAnsi"/>
        </w:rPr>
      </w:pPr>
      <w:r w:rsidRPr="001C2C4C">
        <w:rPr>
          <w:rFonts w:cstheme="minorHAnsi"/>
        </w:rPr>
        <w:t>Głównym źródłem ciepła i chłodu dla projektowanej instalacji grzewczo-chłodzącej będą pompy ciepła typu solanka/woda. Na potrzeby szczytowego obciążenia cieplnego zaprojektowano węzeł cieplny MPEC, dla szczytowego obciążenia chłodniczego zaprojektowano zewnętrzny wysokosprawny agregat wody lodowej. W okresach przejściowych przewiduje się chłodzenie pasywne wykorzystujące zmagazynowaną energię chłodniczą w zbiorniku lodu.</w:t>
      </w:r>
    </w:p>
    <w:p w14:paraId="34C19C89" w14:textId="77777777" w:rsidR="00BE07CC" w:rsidRDefault="00BE07CC" w:rsidP="009F0AF5">
      <w:pPr>
        <w:spacing w:after="0"/>
        <w:jc w:val="both"/>
        <w:rPr>
          <w:rFonts w:cstheme="minorHAnsi"/>
        </w:rPr>
      </w:pPr>
    </w:p>
    <w:p w14:paraId="03518C62" w14:textId="77777777" w:rsidR="005E3B3B" w:rsidRPr="001C2C4C" w:rsidRDefault="005E3B3B" w:rsidP="009F0AF5">
      <w:pPr>
        <w:spacing w:after="0"/>
        <w:jc w:val="both"/>
        <w:rPr>
          <w:rFonts w:cstheme="minorHAnsi"/>
        </w:rPr>
      </w:pPr>
    </w:p>
    <w:p w14:paraId="49FAD94C" w14:textId="169F3912" w:rsidR="00497116" w:rsidRPr="00B34611" w:rsidRDefault="00497116" w:rsidP="002D110A">
      <w:pPr>
        <w:pStyle w:val="Akapitzlist"/>
        <w:numPr>
          <w:ilvl w:val="0"/>
          <w:numId w:val="17"/>
        </w:numPr>
        <w:spacing w:after="0"/>
        <w:ind w:left="284" w:hanging="284"/>
        <w:jc w:val="both"/>
        <w:rPr>
          <w:rFonts w:asciiTheme="minorHAnsi" w:hAnsiTheme="minorHAnsi" w:cstheme="minorHAnsi"/>
          <w:b/>
        </w:rPr>
      </w:pPr>
      <w:r w:rsidRPr="001C2C4C">
        <w:rPr>
          <w:rFonts w:asciiTheme="minorHAnsi" w:hAnsiTheme="minorHAnsi" w:cstheme="minorHAnsi"/>
          <w:b/>
        </w:rPr>
        <w:t>Sposób świadczenia usługi:</w:t>
      </w:r>
    </w:p>
    <w:p w14:paraId="49FAD94D" w14:textId="284501B7" w:rsidR="00497116" w:rsidRPr="00D27F6E" w:rsidRDefault="00497116" w:rsidP="002D110A">
      <w:pPr>
        <w:pStyle w:val="Akapitzlist"/>
        <w:numPr>
          <w:ilvl w:val="0"/>
          <w:numId w:val="34"/>
        </w:numPr>
        <w:spacing w:after="0"/>
        <w:ind w:left="567" w:hanging="567"/>
        <w:jc w:val="both"/>
        <w:rPr>
          <w:rFonts w:cstheme="minorHAnsi"/>
        </w:rPr>
      </w:pPr>
      <w:r w:rsidRPr="00D27F6E">
        <w:rPr>
          <w:rFonts w:cstheme="minorHAnsi"/>
        </w:rPr>
        <w:t>Wykonawca będzie świadczył usługę ochrony poprzez osoby przez siebie zatrudnione, w</w:t>
      </w:r>
      <w:r w:rsidR="000874D4" w:rsidRPr="00D27F6E">
        <w:rPr>
          <w:rFonts w:cstheme="minorHAnsi"/>
        </w:rPr>
        <w:t> </w:t>
      </w:r>
      <w:r w:rsidRPr="00D27F6E">
        <w:rPr>
          <w:rFonts w:cstheme="minorHAnsi"/>
        </w:rPr>
        <w:t>systemie jedno i dwuzmianowym, całodobowo, od poniedziałku do niedzieli, w tym:</w:t>
      </w:r>
    </w:p>
    <w:p w14:paraId="49FAD94E" w14:textId="77777777" w:rsidR="00497116" w:rsidRPr="001C2C4C" w:rsidRDefault="00497116" w:rsidP="001C2C4C">
      <w:pPr>
        <w:spacing w:after="0"/>
        <w:ind w:left="426"/>
        <w:jc w:val="both"/>
        <w:rPr>
          <w:rFonts w:cstheme="minorHAnsi"/>
        </w:rPr>
      </w:pPr>
    </w:p>
    <w:p w14:paraId="49FAD94F" w14:textId="36876855" w:rsidR="00497116" w:rsidRPr="001C2C4C" w:rsidRDefault="00497116" w:rsidP="002D110A">
      <w:pPr>
        <w:pStyle w:val="Akapitzlist"/>
        <w:numPr>
          <w:ilvl w:val="0"/>
          <w:numId w:val="10"/>
        </w:numPr>
        <w:spacing w:after="0"/>
        <w:ind w:left="851" w:hanging="284"/>
        <w:jc w:val="both"/>
        <w:rPr>
          <w:rFonts w:asciiTheme="minorHAnsi" w:hAnsiTheme="minorHAnsi" w:cstheme="minorHAnsi"/>
          <w:b/>
        </w:rPr>
      </w:pPr>
      <w:r w:rsidRPr="001C2C4C">
        <w:rPr>
          <w:rFonts w:asciiTheme="minorHAnsi" w:hAnsiTheme="minorHAnsi" w:cstheme="minorHAnsi"/>
          <w:b/>
        </w:rPr>
        <w:t xml:space="preserve">w dniach udostępnienia </w:t>
      </w:r>
      <w:r w:rsidR="00C31F0F" w:rsidRPr="001C2C4C">
        <w:rPr>
          <w:rFonts w:asciiTheme="minorHAnsi" w:hAnsiTheme="minorHAnsi" w:cstheme="minorHAnsi"/>
          <w:b/>
        </w:rPr>
        <w:t>MCN Cogiteon</w:t>
      </w:r>
      <w:r w:rsidRPr="001C2C4C">
        <w:rPr>
          <w:rFonts w:asciiTheme="minorHAnsi" w:hAnsiTheme="minorHAnsi" w:cstheme="minorHAnsi"/>
          <w:b/>
        </w:rPr>
        <w:t xml:space="preserve"> do zwiedzania:</w:t>
      </w:r>
    </w:p>
    <w:p w14:paraId="49FAD951" w14:textId="38804537" w:rsidR="00497116" w:rsidRPr="001C2C4C" w:rsidRDefault="00497116" w:rsidP="002B3448">
      <w:pPr>
        <w:numPr>
          <w:ilvl w:val="0"/>
          <w:numId w:val="9"/>
        </w:numPr>
        <w:spacing w:after="160" w:line="259" w:lineRule="auto"/>
        <w:ind w:left="1134" w:hanging="283"/>
        <w:contextualSpacing/>
        <w:jc w:val="both"/>
        <w:rPr>
          <w:rFonts w:cstheme="minorHAnsi"/>
        </w:rPr>
      </w:pPr>
      <w:r w:rsidRPr="001C2C4C">
        <w:rPr>
          <w:rFonts w:cstheme="minorHAnsi"/>
        </w:rPr>
        <w:t>d-ca zmiany: 1 osoba – w godz. 8.00-20.00,</w:t>
      </w:r>
    </w:p>
    <w:p w14:paraId="49FAD953" w14:textId="135D39DA" w:rsidR="00497116" w:rsidRPr="009F593D" w:rsidRDefault="596BCF1C" w:rsidP="3ED02AB1">
      <w:pPr>
        <w:numPr>
          <w:ilvl w:val="0"/>
          <w:numId w:val="9"/>
        </w:numPr>
        <w:spacing w:after="160" w:line="259" w:lineRule="auto"/>
        <w:ind w:left="1134" w:hanging="283"/>
        <w:contextualSpacing/>
        <w:jc w:val="both"/>
      </w:pPr>
      <w:r w:rsidRPr="3ED02AB1">
        <w:lastRenderedPageBreak/>
        <w:t>operator monitoringu SMA (zastępca dowódcy</w:t>
      </w:r>
      <w:r w:rsidR="750AF2AA" w:rsidRPr="3ED02AB1">
        <w:t>)</w:t>
      </w:r>
      <w:r w:rsidR="4B881B15" w:rsidRPr="3ED02AB1">
        <w:t>:</w:t>
      </w:r>
      <w:r w:rsidRPr="3ED02AB1">
        <w:t xml:space="preserve"> 1 osoba – w godz. 8.00-20.00,</w:t>
      </w:r>
    </w:p>
    <w:p w14:paraId="49FAD956" w14:textId="5300230C" w:rsidR="00497116" w:rsidRPr="001C2C4C" w:rsidRDefault="596BCF1C" w:rsidP="3ED02AB1">
      <w:pPr>
        <w:numPr>
          <w:ilvl w:val="0"/>
          <w:numId w:val="9"/>
        </w:numPr>
        <w:spacing w:after="0" w:line="259" w:lineRule="auto"/>
        <w:ind w:left="1134" w:hanging="283"/>
        <w:contextualSpacing/>
        <w:jc w:val="both"/>
      </w:pPr>
      <w:r w:rsidRPr="3ED02AB1">
        <w:t>posterunek stały - PS1:</w:t>
      </w:r>
      <w:r w:rsidR="01D5B5BE" w:rsidRPr="3ED02AB1">
        <w:t xml:space="preserve"> </w:t>
      </w:r>
      <w:r w:rsidRPr="3ED02AB1">
        <w:t xml:space="preserve">1 osoba – w godz. </w:t>
      </w:r>
      <w:r w:rsidR="52D29FD9" w:rsidRPr="3ED02AB1">
        <w:t>9</w:t>
      </w:r>
      <w:r w:rsidRPr="3ED02AB1">
        <w:t>.</w:t>
      </w:r>
      <w:r w:rsidR="72496C4E" w:rsidRPr="3ED02AB1">
        <w:t>30</w:t>
      </w:r>
      <w:r w:rsidRPr="3ED02AB1">
        <w:t>-</w:t>
      </w:r>
      <w:r w:rsidR="20D8EBAB" w:rsidRPr="3ED02AB1">
        <w:t>19</w:t>
      </w:r>
      <w:r w:rsidRPr="3ED02AB1">
        <w:t>.</w:t>
      </w:r>
      <w:r w:rsidR="4AE706AC" w:rsidRPr="3ED02AB1">
        <w:t>3</w:t>
      </w:r>
      <w:r w:rsidRPr="3ED02AB1">
        <w:t>0,</w:t>
      </w:r>
    </w:p>
    <w:p w14:paraId="49FAD95C" w14:textId="7A895284" w:rsidR="00497116" w:rsidRPr="001C2C4C" w:rsidRDefault="00497116" w:rsidP="002B3448">
      <w:pPr>
        <w:numPr>
          <w:ilvl w:val="0"/>
          <w:numId w:val="9"/>
        </w:numPr>
        <w:spacing w:after="0" w:line="259" w:lineRule="auto"/>
        <w:ind w:left="1134" w:hanging="283"/>
        <w:contextualSpacing/>
        <w:jc w:val="both"/>
        <w:rPr>
          <w:rFonts w:cstheme="minorHAnsi"/>
        </w:rPr>
      </w:pPr>
      <w:r w:rsidRPr="001C2C4C">
        <w:rPr>
          <w:rFonts w:cstheme="minorHAnsi"/>
        </w:rPr>
        <w:t>patrol:</w:t>
      </w:r>
      <w:r w:rsidR="00C82FB6" w:rsidRPr="001C2C4C">
        <w:rPr>
          <w:rFonts w:cstheme="minorHAnsi"/>
        </w:rPr>
        <w:t xml:space="preserve"> </w:t>
      </w:r>
      <w:r w:rsidRPr="001C2C4C">
        <w:rPr>
          <w:rFonts w:cstheme="minorHAnsi"/>
        </w:rPr>
        <w:t xml:space="preserve">1 osoba – w godz. </w:t>
      </w:r>
      <w:r w:rsidR="00C82FB6" w:rsidRPr="001C2C4C">
        <w:rPr>
          <w:rFonts w:cstheme="minorHAnsi"/>
        </w:rPr>
        <w:t>8.00-20.00</w:t>
      </w:r>
      <w:r w:rsidR="009F05B6" w:rsidRPr="001C2C4C">
        <w:rPr>
          <w:rFonts w:cstheme="minorHAnsi"/>
        </w:rPr>
        <w:t>,</w:t>
      </w:r>
    </w:p>
    <w:p w14:paraId="283630C7" w14:textId="77777777" w:rsidR="00C82FB6" w:rsidRPr="001C2C4C" w:rsidRDefault="00C82FB6" w:rsidP="001C2C4C">
      <w:pPr>
        <w:spacing w:after="0" w:line="259" w:lineRule="auto"/>
        <w:ind w:left="1440"/>
        <w:contextualSpacing/>
        <w:jc w:val="both"/>
        <w:rPr>
          <w:rFonts w:cstheme="minorHAnsi"/>
        </w:rPr>
      </w:pPr>
    </w:p>
    <w:p w14:paraId="49FAD962" w14:textId="77777777" w:rsidR="00497116" w:rsidRPr="001C2C4C" w:rsidRDefault="00497116" w:rsidP="002D110A">
      <w:pPr>
        <w:pStyle w:val="Akapitzlist"/>
        <w:numPr>
          <w:ilvl w:val="0"/>
          <w:numId w:val="10"/>
        </w:numPr>
        <w:spacing w:after="0"/>
        <w:ind w:left="851" w:hanging="284"/>
        <w:jc w:val="both"/>
        <w:rPr>
          <w:rFonts w:asciiTheme="minorHAnsi" w:hAnsiTheme="minorHAnsi" w:cstheme="minorHAnsi"/>
          <w:b/>
        </w:rPr>
      </w:pPr>
      <w:r w:rsidRPr="001C2C4C">
        <w:rPr>
          <w:rFonts w:asciiTheme="minorHAnsi" w:hAnsiTheme="minorHAnsi" w:cstheme="minorHAnsi"/>
          <w:b/>
        </w:rPr>
        <w:t>noc:</w:t>
      </w:r>
    </w:p>
    <w:p w14:paraId="49FAD963" w14:textId="4D9A5572" w:rsidR="00497116" w:rsidRPr="001C2C4C" w:rsidRDefault="596BCF1C" w:rsidP="3ED02AB1">
      <w:pPr>
        <w:numPr>
          <w:ilvl w:val="0"/>
          <w:numId w:val="49"/>
        </w:numPr>
        <w:spacing w:after="160" w:line="259" w:lineRule="auto"/>
        <w:ind w:left="1134" w:hanging="283"/>
        <w:contextualSpacing/>
        <w:jc w:val="both"/>
      </w:pPr>
      <w:r w:rsidRPr="3ED02AB1">
        <w:t>d-ca zmiany</w:t>
      </w:r>
      <w:r w:rsidR="12D56E0C" w:rsidRPr="3ED02AB1">
        <w:t>/operator monitoringu SMA</w:t>
      </w:r>
      <w:r w:rsidRPr="3ED02AB1">
        <w:t xml:space="preserve"> – 1 osoba – w godz. 20.00-8.00,</w:t>
      </w:r>
    </w:p>
    <w:p w14:paraId="49FAD968" w14:textId="6664F3D9" w:rsidR="00497116" w:rsidRPr="001C2C4C" w:rsidRDefault="596BCF1C" w:rsidP="002B3448">
      <w:pPr>
        <w:numPr>
          <w:ilvl w:val="0"/>
          <w:numId w:val="49"/>
        </w:numPr>
        <w:spacing w:after="160" w:line="259" w:lineRule="auto"/>
        <w:ind w:left="1134" w:hanging="283"/>
        <w:contextualSpacing/>
        <w:jc w:val="both"/>
        <w:rPr>
          <w:rFonts w:cstheme="minorHAnsi"/>
        </w:rPr>
      </w:pPr>
      <w:r w:rsidRPr="3ED02AB1">
        <w:t xml:space="preserve">patrol </w:t>
      </w:r>
      <w:r w:rsidR="7FF7BC3C" w:rsidRPr="3ED02AB1">
        <w:t>– 1 osoba – w godz. 20.00-8.00</w:t>
      </w:r>
      <w:r w:rsidRPr="3ED02AB1">
        <w:t>,</w:t>
      </w:r>
    </w:p>
    <w:p w14:paraId="6D11C3B5" w14:textId="77777777" w:rsidR="006D32B7" w:rsidRPr="001C2C4C" w:rsidRDefault="006D32B7" w:rsidP="001C2C4C">
      <w:pPr>
        <w:spacing w:after="160" w:line="259" w:lineRule="auto"/>
        <w:ind w:left="1440"/>
        <w:contextualSpacing/>
        <w:jc w:val="both"/>
        <w:rPr>
          <w:rFonts w:cstheme="minorHAnsi"/>
        </w:rPr>
      </w:pPr>
    </w:p>
    <w:p w14:paraId="49FAD96A" w14:textId="33506590" w:rsidR="00497116" w:rsidRPr="001C2C4C" w:rsidRDefault="00497116" w:rsidP="002D110A">
      <w:pPr>
        <w:numPr>
          <w:ilvl w:val="0"/>
          <w:numId w:val="10"/>
        </w:numPr>
        <w:spacing w:after="160" w:line="259" w:lineRule="auto"/>
        <w:ind w:left="851" w:hanging="284"/>
        <w:contextualSpacing/>
        <w:jc w:val="both"/>
        <w:rPr>
          <w:rFonts w:cstheme="minorHAnsi"/>
          <w:b/>
        </w:rPr>
      </w:pPr>
      <w:r w:rsidRPr="001C2C4C">
        <w:rPr>
          <w:rFonts w:cstheme="minorHAnsi"/>
          <w:b/>
        </w:rPr>
        <w:t>święta (</w:t>
      </w:r>
      <w:r w:rsidR="00447029" w:rsidRPr="001C2C4C">
        <w:rPr>
          <w:rFonts w:cstheme="minorHAnsi"/>
          <w:b/>
        </w:rPr>
        <w:t>MCN Cogiteon</w:t>
      </w:r>
      <w:r w:rsidRPr="001C2C4C">
        <w:rPr>
          <w:rFonts w:cstheme="minorHAnsi"/>
          <w:b/>
        </w:rPr>
        <w:t xml:space="preserve"> zamknięte dla zwiedzających):</w:t>
      </w:r>
    </w:p>
    <w:p w14:paraId="49FAD96B" w14:textId="6A513289" w:rsidR="00497116" w:rsidRPr="001C2C4C" w:rsidRDefault="372C89FC" w:rsidP="3ED02AB1">
      <w:pPr>
        <w:numPr>
          <w:ilvl w:val="0"/>
          <w:numId w:val="50"/>
        </w:numPr>
        <w:spacing w:after="160" w:line="259" w:lineRule="auto"/>
        <w:ind w:left="1134" w:hanging="283"/>
        <w:contextualSpacing/>
        <w:jc w:val="both"/>
      </w:pPr>
      <w:r w:rsidRPr="3ED02AB1">
        <w:t>d-ca zmiany/operator monitoringu SMA</w:t>
      </w:r>
      <w:r w:rsidR="596BCF1C" w:rsidRPr="3ED02AB1">
        <w:t xml:space="preserve"> – 1 osoba – w godz. 8.00-8.00,</w:t>
      </w:r>
    </w:p>
    <w:p w14:paraId="49FAD970" w14:textId="1278F76A" w:rsidR="00497116" w:rsidRPr="001C2C4C" w:rsidRDefault="596BCF1C" w:rsidP="002B3448">
      <w:pPr>
        <w:numPr>
          <w:ilvl w:val="0"/>
          <w:numId w:val="50"/>
        </w:numPr>
        <w:spacing w:after="160" w:line="259" w:lineRule="auto"/>
        <w:ind w:left="1134" w:hanging="283"/>
        <w:contextualSpacing/>
        <w:jc w:val="both"/>
        <w:rPr>
          <w:rFonts w:cstheme="minorHAnsi"/>
        </w:rPr>
      </w:pPr>
      <w:r w:rsidRPr="3ED02AB1">
        <w:t xml:space="preserve">patrol </w:t>
      </w:r>
      <w:r w:rsidR="7FF7BC3C" w:rsidRPr="3ED02AB1">
        <w:t>– 1 osoba – w godz. 8.00-8.00</w:t>
      </w:r>
      <w:r w:rsidRPr="3ED02AB1">
        <w:t>,</w:t>
      </w:r>
    </w:p>
    <w:p w14:paraId="74C54385" w14:textId="77777777" w:rsidR="00EA22E3" w:rsidRPr="001C2C4C" w:rsidRDefault="00EA22E3" w:rsidP="005D1387">
      <w:pPr>
        <w:spacing w:after="160" w:line="259" w:lineRule="auto"/>
        <w:contextualSpacing/>
        <w:jc w:val="both"/>
        <w:rPr>
          <w:rFonts w:cstheme="minorHAnsi"/>
        </w:rPr>
      </w:pPr>
    </w:p>
    <w:p w14:paraId="49FAD972" w14:textId="3C2F6255" w:rsidR="00497116" w:rsidRPr="001C2C4C" w:rsidRDefault="00B45A1E" w:rsidP="002D110A">
      <w:pPr>
        <w:numPr>
          <w:ilvl w:val="0"/>
          <w:numId w:val="10"/>
        </w:numPr>
        <w:spacing w:after="160" w:line="259" w:lineRule="auto"/>
        <w:ind w:left="851" w:hanging="284"/>
        <w:contextualSpacing/>
        <w:jc w:val="both"/>
        <w:rPr>
          <w:rFonts w:cstheme="minorHAnsi"/>
          <w:b/>
        </w:rPr>
      </w:pPr>
      <w:r>
        <w:rPr>
          <w:rFonts w:cstheme="minorHAnsi"/>
          <w:b/>
        </w:rPr>
        <w:t>dni w których obiekt nie jest udostępniany do zwiedzania</w:t>
      </w:r>
      <w:r w:rsidR="00497116" w:rsidRPr="001C2C4C">
        <w:rPr>
          <w:rFonts w:cstheme="minorHAnsi"/>
          <w:b/>
        </w:rPr>
        <w:t>:</w:t>
      </w:r>
    </w:p>
    <w:p w14:paraId="49FAD973" w14:textId="77777777" w:rsidR="00497116" w:rsidRPr="001C2C4C" w:rsidRDefault="00497116" w:rsidP="002B3448">
      <w:pPr>
        <w:numPr>
          <w:ilvl w:val="0"/>
          <w:numId w:val="51"/>
        </w:numPr>
        <w:spacing w:after="160" w:line="259" w:lineRule="auto"/>
        <w:ind w:left="1134" w:hanging="283"/>
        <w:contextualSpacing/>
        <w:jc w:val="both"/>
        <w:rPr>
          <w:rFonts w:cstheme="minorHAnsi"/>
        </w:rPr>
      </w:pPr>
      <w:r w:rsidRPr="001C2C4C">
        <w:rPr>
          <w:rFonts w:cstheme="minorHAnsi"/>
        </w:rPr>
        <w:t>d-ca zmiany – 1 osoba – w godz. 8.00-20.00,</w:t>
      </w:r>
    </w:p>
    <w:p w14:paraId="49FAD975" w14:textId="2FEFB673" w:rsidR="00497116" w:rsidRPr="00755D3E" w:rsidRDefault="002B3448" w:rsidP="002B3448">
      <w:pPr>
        <w:numPr>
          <w:ilvl w:val="0"/>
          <w:numId w:val="51"/>
        </w:numPr>
        <w:spacing w:after="160" w:line="259" w:lineRule="auto"/>
        <w:ind w:left="1134" w:hanging="283"/>
        <w:contextualSpacing/>
        <w:jc w:val="both"/>
        <w:rPr>
          <w:rFonts w:cstheme="minorHAnsi"/>
        </w:rPr>
      </w:pPr>
      <w:r w:rsidRPr="00755D3E">
        <w:rPr>
          <w:rFonts w:cstheme="minorHAnsi"/>
        </w:rPr>
        <w:t xml:space="preserve">operator monitoringu </w:t>
      </w:r>
      <w:r w:rsidR="00497116" w:rsidRPr="00755D3E">
        <w:rPr>
          <w:rFonts w:cstheme="minorHAnsi"/>
        </w:rPr>
        <w:t>SMA – 1 osoba – w godz. 8.00-20.00,</w:t>
      </w:r>
    </w:p>
    <w:p w14:paraId="7F566B91" w14:textId="7C891A08" w:rsidR="00CA5F8E" w:rsidRPr="001C2C4C" w:rsidRDefault="00CA5F8E" w:rsidP="002B3448">
      <w:pPr>
        <w:numPr>
          <w:ilvl w:val="0"/>
          <w:numId w:val="51"/>
        </w:numPr>
        <w:spacing w:after="160" w:line="259" w:lineRule="auto"/>
        <w:ind w:left="1134" w:hanging="283"/>
        <w:contextualSpacing/>
        <w:jc w:val="both"/>
        <w:rPr>
          <w:rFonts w:cstheme="minorHAnsi"/>
        </w:rPr>
      </w:pPr>
      <w:r w:rsidRPr="001C2C4C">
        <w:rPr>
          <w:rFonts w:cstheme="minorHAnsi"/>
        </w:rPr>
        <w:t>patrol – 1 osoba – w godz. 8.00-</w:t>
      </w:r>
      <w:r w:rsidR="0004000F" w:rsidRPr="001C2C4C">
        <w:rPr>
          <w:rFonts w:cstheme="minorHAnsi"/>
        </w:rPr>
        <w:t>20</w:t>
      </w:r>
      <w:r w:rsidRPr="001C2C4C">
        <w:rPr>
          <w:rFonts w:cstheme="minorHAnsi"/>
        </w:rPr>
        <w:t>.00</w:t>
      </w:r>
    </w:p>
    <w:p w14:paraId="7EBF73D3" w14:textId="77777777" w:rsidR="00AE5BF9" w:rsidRPr="001C2C4C" w:rsidRDefault="00AE5BF9" w:rsidP="001C2C4C">
      <w:pPr>
        <w:spacing w:after="160" w:line="259" w:lineRule="auto"/>
        <w:contextualSpacing/>
        <w:jc w:val="both"/>
        <w:rPr>
          <w:rFonts w:cstheme="minorHAnsi"/>
        </w:rPr>
      </w:pPr>
    </w:p>
    <w:p w14:paraId="0AD46A91" w14:textId="25BC51B5" w:rsidR="00D27F6E" w:rsidRDefault="00497116" w:rsidP="002D110A">
      <w:pPr>
        <w:pStyle w:val="Akapitzlist"/>
        <w:numPr>
          <w:ilvl w:val="0"/>
          <w:numId w:val="34"/>
        </w:numPr>
        <w:ind w:left="567" w:hanging="567"/>
        <w:jc w:val="both"/>
        <w:rPr>
          <w:rFonts w:cstheme="minorHAnsi"/>
        </w:rPr>
      </w:pPr>
      <w:r w:rsidRPr="00D27F6E">
        <w:rPr>
          <w:rFonts w:cstheme="minorHAnsi"/>
        </w:rPr>
        <w:t xml:space="preserve">Wykonawca zapewni całodobowy, bieżący nadzór i kontrolę nad pracownikami ochrony oraz utrzymywać będzie stały i bezpośredni kontakt z pracownikami Działu </w:t>
      </w:r>
      <w:bookmarkStart w:id="0" w:name="_Hlk132808610"/>
      <w:r w:rsidR="00AE5BF9" w:rsidRPr="00D27F6E">
        <w:rPr>
          <w:rFonts w:cstheme="minorHAnsi"/>
        </w:rPr>
        <w:t>Administracji MCN Cogiteon</w:t>
      </w:r>
      <w:bookmarkEnd w:id="0"/>
      <w:r w:rsidRPr="00D27F6E">
        <w:rPr>
          <w:rFonts w:cstheme="minorHAnsi"/>
        </w:rPr>
        <w:t xml:space="preserve"> </w:t>
      </w:r>
      <w:r w:rsidR="005E3B3B">
        <w:rPr>
          <w:rFonts w:cstheme="minorHAnsi"/>
        </w:rPr>
        <w:t>–</w:t>
      </w:r>
      <w:r w:rsidRPr="00D27F6E">
        <w:rPr>
          <w:rFonts w:cstheme="minorHAnsi"/>
        </w:rPr>
        <w:t xml:space="preserve"> w</w:t>
      </w:r>
      <w:r w:rsidR="005E3B3B">
        <w:rPr>
          <w:rFonts w:cstheme="minorHAnsi"/>
        </w:rPr>
        <w:t xml:space="preserve"> </w:t>
      </w:r>
      <w:r w:rsidRPr="00D27F6E">
        <w:rPr>
          <w:rFonts w:cstheme="minorHAnsi"/>
        </w:rPr>
        <w:t>zakresie właściwej realizacji zadań ochronnych, w tym m.in. opracowywanie grafików służby, a następnie przekazywanie ich, z</w:t>
      </w:r>
      <w:r w:rsidR="00DE46B3" w:rsidRPr="00D27F6E">
        <w:rPr>
          <w:rFonts w:cstheme="minorHAnsi"/>
        </w:rPr>
        <w:t> </w:t>
      </w:r>
      <w:r w:rsidRPr="00D27F6E">
        <w:rPr>
          <w:rFonts w:cstheme="minorHAnsi"/>
        </w:rPr>
        <w:t>co</w:t>
      </w:r>
      <w:r w:rsidR="00C97A8F" w:rsidRPr="00D27F6E">
        <w:rPr>
          <w:rFonts w:cstheme="minorHAnsi"/>
        </w:rPr>
        <w:t> </w:t>
      </w:r>
      <w:r w:rsidRPr="00D27F6E">
        <w:rPr>
          <w:rFonts w:cstheme="minorHAnsi"/>
        </w:rPr>
        <w:t xml:space="preserve">najmniej trzydniowym wyprzedzeniem do Działu </w:t>
      </w:r>
      <w:r w:rsidR="00AE5BF9" w:rsidRPr="00D27F6E">
        <w:rPr>
          <w:rFonts w:cstheme="minorHAnsi"/>
        </w:rPr>
        <w:t>Administracji MCN Cogiteon</w:t>
      </w:r>
      <w:r w:rsidRPr="00D27F6E">
        <w:rPr>
          <w:rFonts w:cstheme="minorHAnsi"/>
        </w:rPr>
        <w:t xml:space="preserve">. </w:t>
      </w:r>
    </w:p>
    <w:p w14:paraId="3612E2B5" w14:textId="7A203AE5" w:rsidR="00D27F6E" w:rsidRPr="004A48CB" w:rsidRDefault="688F1F96" w:rsidP="3ED02AB1">
      <w:pPr>
        <w:pStyle w:val="Akapitzlist"/>
        <w:numPr>
          <w:ilvl w:val="0"/>
          <w:numId w:val="34"/>
        </w:numPr>
        <w:ind w:left="567" w:hanging="567"/>
        <w:jc w:val="both"/>
        <w:rPr>
          <w:rFonts w:cstheme="minorBidi"/>
          <w:color w:val="000000" w:themeColor="text1"/>
        </w:rPr>
      </w:pPr>
      <w:r w:rsidRPr="3ED02AB1">
        <w:rPr>
          <w:rFonts w:cstheme="minorBidi"/>
          <w:color w:val="000000" w:themeColor="text1"/>
        </w:rPr>
        <w:t xml:space="preserve">Wykonawca na żądanie Zleceniodawcy, każdorazowo zwiększy lub zmniejszy ilość pracowników ochrony (godzin) w związku z organizacją wystaw czasowych, wydarzeń komercyjnych i innych uroczystości lub remontów, modernizacji wystaw, zamknięcia – na podstawie pisemnego (dopuszcza się przekazanie w formie elektronicznej) zapotrzebowania przesłanego przez Zamawiającego w terminie 7 dni przed datą tego wydarzenia, </w:t>
      </w:r>
      <w:r w:rsidRPr="3ED02AB1">
        <w:rPr>
          <w:rFonts w:cstheme="minorBidi"/>
        </w:rPr>
        <w:t>a</w:t>
      </w:r>
      <w:r w:rsidR="14E514A7" w:rsidRPr="3ED02AB1">
        <w:rPr>
          <w:rFonts w:cstheme="minorBidi"/>
        </w:rPr>
        <w:t> </w:t>
      </w:r>
      <w:r w:rsidRPr="3ED02AB1">
        <w:rPr>
          <w:rFonts w:cstheme="minorBidi"/>
        </w:rPr>
        <w:t>w</w:t>
      </w:r>
      <w:r w:rsidR="14E514A7" w:rsidRPr="3ED02AB1">
        <w:rPr>
          <w:rFonts w:cstheme="minorBidi"/>
        </w:rPr>
        <w:t> </w:t>
      </w:r>
      <w:r w:rsidRPr="3ED02AB1">
        <w:rPr>
          <w:rFonts w:cstheme="minorBidi"/>
        </w:rPr>
        <w:t>sytuacjach pilnych termin ten może ulec skróceniu do 2 dni roboczych.</w:t>
      </w:r>
      <w:r w:rsidRPr="3ED02AB1">
        <w:rPr>
          <w:rFonts w:cstheme="minorBidi"/>
          <w:color w:val="000000" w:themeColor="text1"/>
        </w:rPr>
        <w:t xml:space="preserve"> Zwiększenie może nastąpić wyłącznie w ramach całkowitej wartości umowy.</w:t>
      </w:r>
      <w:r w:rsidR="2A62E959" w:rsidRPr="3ED02AB1">
        <w:rPr>
          <w:rFonts w:cstheme="minorBidi"/>
          <w:color w:val="000000" w:themeColor="text1"/>
        </w:rPr>
        <w:t xml:space="preserve"> Maksymalna ilość godzin do</w:t>
      </w:r>
      <w:r w:rsidR="2C8F0421" w:rsidRPr="3ED02AB1">
        <w:rPr>
          <w:rFonts w:cstheme="minorBidi"/>
          <w:color w:val="000000" w:themeColor="text1"/>
        </w:rPr>
        <w:t>d</w:t>
      </w:r>
      <w:r w:rsidR="2A62E959" w:rsidRPr="3ED02AB1">
        <w:rPr>
          <w:rFonts w:cstheme="minorBidi"/>
          <w:color w:val="000000" w:themeColor="text1"/>
        </w:rPr>
        <w:t xml:space="preserve">atkowych w ramach umowy, </w:t>
      </w:r>
      <w:r w:rsidR="29A12230" w:rsidRPr="3ED02AB1">
        <w:rPr>
          <w:rFonts w:cstheme="minorBidi"/>
          <w:color w:val="000000" w:themeColor="text1"/>
        </w:rPr>
        <w:t xml:space="preserve">wynosi </w:t>
      </w:r>
      <w:r w:rsidR="50B4022A" w:rsidRPr="004A48CB">
        <w:rPr>
          <w:rFonts w:cstheme="minorBidi"/>
          <w:color w:val="000000" w:themeColor="text1"/>
        </w:rPr>
        <w:t>1000</w:t>
      </w:r>
      <w:r w:rsidR="4A9EF5F4" w:rsidRPr="004A48CB">
        <w:rPr>
          <w:rFonts w:cstheme="minorBidi"/>
          <w:color w:val="000000" w:themeColor="text1"/>
        </w:rPr>
        <w:t xml:space="preserve"> </w:t>
      </w:r>
      <w:proofErr w:type="spellStart"/>
      <w:r w:rsidR="4A9EF5F4" w:rsidRPr="004A48CB">
        <w:rPr>
          <w:rFonts w:cstheme="minorBidi"/>
          <w:color w:val="000000" w:themeColor="text1"/>
        </w:rPr>
        <w:t>Rb</w:t>
      </w:r>
      <w:r w:rsidR="29A12230" w:rsidRPr="004A48CB">
        <w:rPr>
          <w:rFonts w:cstheme="minorBidi"/>
          <w:color w:val="000000" w:themeColor="text1"/>
        </w:rPr>
        <w:t>h</w:t>
      </w:r>
      <w:proofErr w:type="spellEnd"/>
      <w:r w:rsidR="32C4C50F" w:rsidRPr="004A48CB">
        <w:rPr>
          <w:rFonts w:cstheme="minorBidi"/>
          <w:color w:val="000000" w:themeColor="text1"/>
        </w:rPr>
        <w:t>.</w:t>
      </w:r>
    </w:p>
    <w:p w14:paraId="49FAD981" w14:textId="44975236" w:rsidR="00497116" w:rsidRPr="00D27F6E" w:rsidRDefault="1851474A" w:rsidP="002D110A">
      <w:pPr>
        <w:pStyle w:val="Akapitzlist"/>
        <w:numPr>
          <w:ilvl w:val="0"/>
          <w:numId w:val="34"/>
        </w:numPr>
        <w:ind w:left="567" w:hanging="567"/>
        <w:jc w:val="both"/>
        <w:rPr>
          <w:rFonts w:cstheme="minorHAnsi"/>
        </w:rPr>
      </w:pPr>
      <w:r w:rsidRPr="004A48CB">
        <w:rPr>
          <w:rFonts w:asciiTheme="minorHAnsi" w:hAnsiTheme="minorHAnsi" w:cstheme="minorBidi"/>
        </w:rPr>
        <w:t>Wykonawca zapewni całodobowo</w:t>
      </w:r>
      <w:r w:rsidRPr="6D7424FE">
        <w:rPr>
          <w:rFonts w:asciiTheme="minorHAnsi" w:hAnsiTheme="minorHAnsi" w:cstheme="minorBidi"/>
        </w:rPr>
        <w:t xml:space="preserve"> Grupę Interwencyjną (GI) w obsadzie nie mniejszej niż 2 osoby, kwalifikowanych pracowników ochrony fizycznej dyspozycyjna na terenie miasta </w:t>
      </w:r>
      <w:r w:rsidR="1E8B81D2" w:rsidRPr="6D7424FE">
        <w:rPr>
          <w:rFonts w:asciiTheme="minorHAnsi" w:hAnsiTheme="minorHAnsi" w:cstheme="minorBidi"/>
        </w:rPr>
        <w:t>Krakowa</w:t>
      </w:r>
      <w:r w:rsidRPr="6D7424FE">
        <w:rPr>
          <w:rFonts w:asciiTheme="minorHAnsi" w:hAnsiTheme="minorHAnsi" w:cstheme="minorBidi"/>
        </w:rPr>
        <w:t>. Jeżeli wykonawca nie posiada własnej GI zobowiązany jest do posiadania GI, która będzie wykonywała czynności według następujących zasad, niezależnie od formy dysponowania:</w:t>
      </w:r>
    </w:p>
    <w:p w14:paraId="49FAD982" w14:textId="757AC4A5" w:rsidR="00497116" w:rsidRPr="001C2C4C" w:rsidRDefault="00497116" w:rsidP="002D110A">
      <w:pPr>
        <w:pStyle w:val="Akapitzlist"/>
        <w:numPr>
          <w:ilvl w:val="0"/>
          <w:numId w:val="18"/>
        </w:numPr>
        <w:spacing w:after="120" w:line="240" w:lineRule="auto"/>
        <w:ind w:left="709" w:hanging="142"/>
        <w:jc w:val="both"/>
        <w:rPr>
          <w:rFonts w:asciiTheme="minorHAnsi" w:hAnsiTheme="minorHAnsi" w:cstheme="minorHAnsi"/>
        </w:rPr>
      </w:pPr>
      <w:r w:rsidRPr="001C2C4C">
        <w:rPr>
          <w:rFonts w:asciiTheme="minorHAnsi" w:hAnsiTheme="minorHAnsi" w:cstheme="minorHAnsi"/>
        </w:rPr>
        <w:t>wymiar czasu gotowości grup interwencyjnych do podjęcia interwencji wynosi</w:t>
      </w:r>
      <w:r w:rsidR="005E3B3B">
        <w:rPr>
          <w:rFonts w:asciiTheme="minorHAnsi" w:hAnsiTheme="minorHAnsi" w:cstheme="minorHAnsi"/>
        </w:rPr>
        <w:t xml:space="preserve"> </w:t>
      </w:r>
      <w:r w:rsidRPr="001C2C4C">
        <w:rPr>
          <w:rFonts w:asciiTheme="minorHAnsi" w:hAnsiTheme="minorHAnsi" w:cstheme="minorHAnsi"/>
        </w:rPr>
        <w:t xml:space="preserve">24 godziny na dobę przez cały rok, </w:t>
      </w:r>
    </w:p>
    <w:p w14:paraId="49FAD983" w14:textId="77777777" w:rsidR="00497116" w:rsidRPr="001C2C4C" w:rsidRDefault="00497116" w:rsidP="002D110A">
      <w:pPr>
        <w:pStyle w:val="Akapitzlist"/>
        <w:numPr>
          <w:ilvl w:val="0"/>
          <w:numId w:val="18"/>
        </w:numPr>
        <w:spacing w:after="120" w:line="240" w:lineRule="auto"/>
        <w:ind w:left="709" w:hanging="142"/>
        <w:jc w:val="both"/>
        <w:rPr>
          <w:rFonts w:asciiTheme="minorHAnsi" w:hAnsiTheme="minorHAnsi" w:cstheme="minorHAnsi"/>
        </w:rPr>
      </w:pPr>
      <w:r w:rsidRPr="001C2C4C">
        <w:rPr>
          <w:rFonts w:asciiTheme="minorHAnsi" w:hAnsiTheme="minorHAnsi" w:cstheme="minorHAnsi"/>
        </w:rPr>
        <w:t>maksymalny czas pracy grupy interwencyjnej nie powinien przekraczać 12 godzin w ciągu doby,</w:t>
      </w:r>
    </w:p>
    <w:p w14:paraId="49FAD984" w14:textId="77777777" w:rsidR="00497116" w:rsidRPr="001C2C4C" w:rsidRDefault="00497116" w:rsidP="002D110A">
      <w:pPr>
        <w:pStyle w:val="Akapitzlist"/>
        <w:numPr>
          <w:ilvl w:val="0"/>
          <w:numId w:val="18"/>
        </w:numPr>
        <w:spacing w:after="120" w:line="240" w:lineRule="auto"/>
        <w:ind w:left="709" w:hanging="142"/>
        <w:jc w:val="both"/>
        <w:rPr>
          <w:rFonts w:asciiTheme="minorHAnsi" w:hAnsiTheme="minorHAnsi" w:cstheme="minorHAnsi"/>
        </w:rPr>
      </w:pPr>
      <w:r w:rsidRPr="001C2C4C">
        <w:rPr>
          <w:rFonts w:asciiTheme="minorHAnsi" w:hAnsiTheme="minorHAnsi" w:cstheme="minorHAnsi"/>
        </w:rPr>
        <w:t>ewentualne wezwania przez pracowników stacjonarnej ochrony fizycznej grupy interwencyjnej, będą wykonywane w ramach ceny ofertowej,</w:t>
      </w:r>
    </w:p>
    <w:p w14:paraId="6A2E59D7" w14:textId="77777777" w:rsidR="00AD5C00" w:rsidRPr="001C2C4C" w:rsidRDefault="00497116" w:rsidP="002D110A">
      <w:pPr>
        <w:pStyle w:val="Akapitzlist"/>
        <w:numPr>
          <w:ilvl w:val="0"/>
          <w:numId w:val="6"/>
        </w:numPr>
        <w:spacing w:after="120" w:line="240" w:lineRule="auto"/>
        <w:ind w:left="709" w:hanging="142"/>
        <w:jc w:val="both"/>
        <w:rPr>
          <w:rFonts w:asciiTheme="minorHAnsi" w:hAnsiTheme="minorHAnsi" w:cstheme="minorHAnsi"/>
        </w:rPr>
      </w:pPr>
      <w:r w:rsidRPr="001C2C4C">
        <w:rPr>
          <w:rFonts w:asciiTheme="minorHAnsi" w:hAnsiTheme="minorHAnsi" w:cstheme="minorHAnsi"/>
        </w:rPr>
        <w:t>dyslokacja powinna umożliwić przybycie GI na miejsce zdarzenia przy użyciu środka transportu w czasie nieprzekraczającym 15 minut od chwili wezwania przez pracownika stacjonarnej ochrony fizycznej lub otrzymania sygnału z systemów alarmowych sygnalizujących zagrożenie chronionych osób lub mienia,</w:t>
      </w:r>
    </w:p>
    <w:p w14:paraId="73832101" w14:textId="7C39CA10" w:rsidR="00AD5C00" w:rsidRPr="001C2C4C" w:rsidRDefault="00497116" w:rsidP="002D110A">
      <w:pPr>
        <w:pStyle w:val="Akapitzlist"/>
        <w:numPr>
          <w:ilvl w:val="0"/>
          <w:numId w:val="6"/>
        </w:numPr>
        <w:spacing w:after="120" w:line="240" w:lineRule="auto"/>
        <w:ind w:left="709" w:hanging="142"/>
        <w:jc w:val="both"/>
        <w:rPr>
          <w:rFonts w:asciiTheme="minorHAnsi" w:hAnsiTheme="minorHAnsi" w:cstheme="minorHAnsi"/>
        </w:rPr>
      </w:pPr>
      <w:r w:rsidRPr="001C2C4C">
        <w:rPr>
          <w:rFonts w:asciiTheme="minorHAnsi" w:hAnsiTheme="minorHAnsi" w:cstheme="minorHAnsi"/>
        </w:rPr>
        <w:t>po uzyskaniu za pośrednictwem SMA informacji z urządzeń lub systemów alarmowych sygnalizujących zagrożenie chronionych osób lub mienia GI udaje się na teren obiektu w celu sprawdzenia stanu ich bezpieczeństwa lub realizacji zadań ochrony osób lub mienia w formie bezpośredniej ochrony fizycznej,</w:t>
      </w:r>
    </w:p>
    <w:p w14:paraId="49FAD987" w14:textId="4EE648C9" w:rsidR="00497116" w:rsidRPr="001C2C4C" w:rsidRDefault="00497116" w:rsidP="002D110A">
      <w:pPr>
        <w:pStyle w:val="Akapitzlist"/>
        <w:numPr>
          <w:ilvl w:val="0"/>
          <w:numId w:val="6"/>
        </w:numPr>
        <w:spacing w:after="120" w:line="240" w:lineRule="auto"/>
        <w:ind w:left="709" w:hanging="142"/>
        <w:jc w:val="both"/>
        <w:rPr>
          <w:rFonts w:asciiTheme="minorHAnsi" w:hAnsiTheme="minorHAnsi" w:cstheme="minorHAnsi"/>
        </w:rPr>
      </w:pPr>
      <w:r w:rsidRPr="001C2C4C">
        <w:rPr>
          <w:rFonts w:asciiTheme="minorHAnsi" w:hAnsiTheme="minorHAnsi" w:cstheme="minorHAnsi"/>
        </w:rPr>
        <w:t>zadania pracowników ochrony GI, w przypadku otrzymania wezwania, powinny obejmować, co najmniej działania interwencyjne adekwatne do zaistniałego zdarzenia zgodnie ze szczegółowymi zadaniami określonymi w instrukcjach.</w:t>
      </w:r>
    </w:p>
    <w:p w14:paraId="6E528960" w14:textId="5E54444B" w:rsidR="000175FC" w:rsidRDefault="1851474A" w:rsidP="002D110A">
      <w:pPr>
        <w:pStyle w:val="Akapitzlist"/>
        <w:numPr>
          <w:ilvl w:val="0"/>
          <w:numId w:val="34"/>
        </w:numPr>
        <w:spacing w:after="120"/>
        <w:ind w:left="567" w:hanging="567"/>
        <w:jc w:val="both"/>
        <w:rPr>
          <w:rFonts w:cstheme="minorHAnsi"/>
        </w:rPr>
      </w:pPr>
      <w:r w:rsidRPr="6D7424FE">
        <w:rPr>
          <w:rFonts w:cstheme="minorBidi"/>
        </w:rPr>
        <w:t>Pracownicy GI powinni być wyposażeni w krótką broń palną oraz środki przymusu bezpośredniego i</w:t>
      </w:r>
      <w:r w:rsidR="664414E2" w:rsidRPr="6D7424FE">
        <w:rPr>
          <w:rFonts w:cstheme="minorBidi"/>
        </w:rPr>
        <w:t xml:space="preserve"> </w:t>
      </w:r>
      <w:r w:rsidRPr="6D7424FE">
        <w:rPr>
          <w:rFonts w:cstheme="minorBidi"/>
        </w:rPr>
        <w:t xml:space="preserve">ochrony osobistej.  </w:t>
      </w:r>
    </w:p>
    <w:p w14:paraId="11EDDFB5" w14:textId="5009CFF5" w:rsidR="000175FC" w:rsidRDefault="1851474A" w:rsidP="002D110A">
      <w:pPr>
        <w:pStyle w:val="Akapitzlist"/>
        <w:numPr>
          <w:ilvl w:val="0"/>
          <w:numId w:val="34"/>
        </w:numPr>
        <w:spacing w:after="120"/>
        <w:ind w:left="567" w:hanging="567"/>
        <w:jc w:val="both"/>
        <w:rPr>
          <w:rFonts w:cstheme="minorHAnsi"/>
        </w:rPr>
      </w:pPr>
      <w:r w:rsidRPr="6D7424FE">
        <w:rPr>
          <w:rFonts w:cstheme="minorBidi"/>
        </w:rPr>
        <w:t>Zleceniodawca, w ramach ceny ofertowej (raz w miesiącu) zastrzega prawo do wezwania GI w celu sprawdzenia realizacji warunków umowy.</w:t>
      </w:r>
    </w:p>
    <w:p w14:paraId="49FAD98A" w14:textId="7C875BE2" w:rsidR="00497116" w:rsidRPr="00A707B3" w:rsidRDefault="00A707B3" w:rsidP="002A0D8F">
      <w:pPr>
        <w:pStyle w:val="Akapitzlist"/>
        <w:numPr>
          <w:ilvl w:val="0"/>
          <w:numId w:val="34"/>
        </w:numPr>
        <w:ind w:left="567" w:hanging="567"/>
      </w:pPr>
      <w:r>
        <w:t xml:space="preserve">Wykonawca zapewni konwój wartości pieniężnych w ilości nie większej niż 60 konwojów w okresie świadczenia usługi, zgodnie z zapotrzebowaniem Zamawiającego. Konwój będzie realizowany pojazdem służbowym Wykonawcy. Konwój będzie na terenie Krakowa (do placówki bankowej obsługującej </w:t>
      </w:r>
      <w:r>
        <w:lastRenderedPageBreak/>
        <w:t>Zamawiającego), planuje się wykorzystanie wyrzutni elektronicznej.  Wykonawca będzie informowany z co najmniej jednodniowym wyprzedzeniem, zgłoszenie telefoniczne lub mailowe.</w:t>
      </w:r>
    </w:p>
    <w:p w14:paraId="13AB7A3E" w14:textId="77777777" w:rsidR="000175FC" w:rsidRPr="001C2C4C" w:rsidRDefault="000175FC" w:rsidP="00EA22E3">
      <w:pPr>
        <w:tabs>
          <w:tab w:val="left" w:pos="1080"/>
        </w:tabs>
        <w:spacing w:after="0"/>
        <w:ind w:left="426" w:hanging="426"/>
        <w:jc w:val="both"/>
        <w:rPr>
          <w:rFonts w:cstheme="minorHAnsi"/>
          <w:color w:val="000000"/>
        </w:rPr>
      </w:pPr>
    </w:p>
    <w:p w14:paraId="49FAD98C" w14:textId="1F209D01" w:rsidR="00497116" w:rsidRPr="001C2C4C" w:rsidRDefault="000175FC" w:rsidP="002D110A">
      <w:pPr>
        <w:pStyle w:val="Akapitzlist"/>
        <w:numPr>
          <w:ilvl w:val="0"/>
          <w:numId w:val="17"/>
        </w:numPr>
        <w:autoSpaceDE w:val="0"/>
        <w:autoSpaceDN w:val="0"/>
        <w:adjustRightInd w:val="0"/>
        <w:spacing w:after="0"/>
        <w:ind w:left="426" w:hanging="426"/>
        <w:jc w:val="both"/>
        <w:rPr>
          <w:rFonts w:asciiTheme="minorHAnsi" w:hAnsiTheme="minorHAnsi" w:cstheme="minorHAnsi"/>
          <w:b/>
          <w:color w:val="000000"/>
        </w:rPr>
      </w:pPr>
      <w:r>
        <w:rPr>
          <w:rFonts w:asciiTheme="minorHAnsi" w:hAnsiTheme="minorHAnsi" w:cstheme="minorHAnsi"/>
          <w:b/>
          <w:color w:val="000000"/>
        </w:rPr>
        <w:t>Szczegółowe w</w:t>
      </w:r>
      <w:r w:rsidR="00497116" w:rsidRPr="001C2C4C">
        <w:rPr>
          <w:rFonts w:asciiTheme="minorHAnsi" w:hAnsiTheme="minorHAnsi" w:cstheme="minorHAnsi"/>
          <w:b/>
          <w:color w:val="000000"/>
        </w:rPr>
        <w:t xml:space="preserve">ymagania </w:t>
      </w:r>
      <w:r>
        <w:rPr>
          <w:rFonts w:asciiTheme="minorHAnsi" w:hAnsiTheme="minorHAnsi" w:cstheme="minorHAnsi"/>
          <w:b/>
          <w:color w:val="000000"/>
        </w:rPr>
        <w:t>dotyczące</w:t>
      </w:r>
      <w:r w:rsidR="00497116" w:rsidRPr="001C2C4C">
        <w:rPr>
          <w:rFonts w:asciiTheme="minorHAnsi" w:hAnsiTheme="minorHAnsi" w:cstheme="minorHAnsi"/>
          <w:b/>
          <w:color w:val="000000"/>
        </w:rPr>
        <w:t xml:space="preserve"> sposobu świadczenia usługi ochrony:</w:t>
      </w:r>
    </w:p>
    <w:p w14:paraId="05CD5563" w14:textId="77777777" w:rsidR="000175FC" w:rsidRDefault="00497116" w:rsidP="002D110A">
      <w:pPr>
        <w:pStyle w:val="Akapitzlist"/>
        <w:numPr>
          <w:ilvl w:val="0"/>
          <w:numId w:val="35"/>
        </w:numPr>
        <w:autoSpaceDE w:val="0"/>
        <w:autoSpaceDN w:val="0"/>
        <w:adjustRightInd w:val="0"/>
        <w:spacing w:after="0"/>
        <w:ind w:left="567" w:hanging="567"/>
        <w:jc w:val="both"/>
        <w:rPr>
          <w:rFonts w:cstheme="minorHAnsi"/>
        </w:rPr>
      </w:pPr>
      <w:r w:rsidRPr="000175FC">
        <w:rPr>
          <w:rFonts w:cstheme="minorHAnsi"/>
        </w:rPr>
        <w:t>Pracownicy pełniący służbę muszą być wpisani na listę kwalifikowanych pracowników ochrony fizycznej</w:t>
      </w:r>
      <w:r w:rsidR="00A93137" w:rsidRPr="000175FC">
        <w:rPr>
          <w:rFonts w:cstheme="minorHAnsi"/>
        </w:rPr>
        <w:t>.</w:t>
      </w:r>
    </w:p>
    <w:p w14:paraId="29116C34" w14:textId="6681BDD4" w:rsidR="000175FC" w:rsidRDefault="50608416" w:rsidP="6D7424FE">
      <w:pPr>
        <w:pStyle w:val="Akapitzlist"/>
        <w:numPr>
          <w:ilvl w:val="0"/>
          <w:numId w:val="35"/>
        </w:numPr>
        <w:autoSpaceDE w:val="0"/>
        <w:autoSpaceDN w:val="0"/>
        <w:adjustRightInd w:val="0"/>
        <w:spacing w:after="0"/>
        <w:ind w:left="567" w:hanging="567"/>
        <w:jc w:val="both"/>
        <w:rPr>
          <w:rFonts w:cstheme="minorBidi"/>
        </w:rPr>
      </w:pPr>
      <w:r w:rsidRPr="6D7424FE">
        <w:rPr>
          <w:rFonts w:cstheme="minorBidi"/>
        </w:rPr>
        <w:t>Wykonawca zobowiązany jest do dostarczenia, zamontowania w obiekcie i wykorzystywania tzw. systemu elektronicznego nadzoru i komunikacji ACTIVE GUARD</w:t>
      </w:r>
      <w:r w:rsidR="4FF38A35" w:rsidRPr="6D7424FE">
        <w:rPr>
          <w:rFonts w:cstheme="minorBidi"/>
        </w:rPr>
        <w:t xml:space="preserve"> lub równoważn</w:t>
      </w:r>
      <w:r w:rsidR="7F148936" w:rsidRPr="6D7424FE">
        <w:rPr>
          <w:rFonts w:cstheme="minorBidi"/>
        </w:rPr>
        <w:t>ego</w:t>
      </w:r>
      <w:r w:rsidRPr="6D7424FE">
        <w:rPr>
          <w:rFonts w:cstheme="minorBidi"/>
        </w:rPr>
        <w:t>, w celu monitorowania dokładności i regularności obchodów oraz szybkiej komunikacji i wezwania grup interwencyjnych</w:t>
      </w:r>
      <w:r w:rsidR="10836F8D" w:rsidRPr="6D7424FE">
        <w:rPr>
          <w:rFonts w:cstheme="minorBidi"/>
        </w:rPr>
        <w:t xml:space="preserve"> w ilości dwóch sztuk</w:t>
      </w:r>
      <w:r w:rsidR="5D2D02DF" w:rsidRPr="6D7424FE">
        <w:rPr>
          <w:rFonts w:cstheme="minorBidi"/>
        </w:rPr>
        <w:t xml:space="preserve"> oraz </w:t>
      </w:r>
      <w:r w:rsidR="00E644AF">
        <w:rPr>
          <w:rFonts w:cstheme="minorBidi"/>
        </w:rPr>
        <w:t>100</w:t>
      </w:r>
      <w:r w:rsidR="310419E8" w:rsidRPr="6D7424FE">
        <w:rPr>
          <w:rFonts w:cstheme="minorBidi"/>
        </w:rPr>
        <w:t xml:space="preserve"> punkt </w:t>
      </w:r>
      <w:proofErr w:type="spellStart"/>
      <w:r w:rsidR="310419E8" w:rsidRPr="6D7424FE">
        <w:rPr>
          <w:rFonts w:cstheme="minorBidi"/>
        </w:rPr>
        <w:t>tagów</w:t>
      </w:r>
      <w:proofErr w:type="spellEnd"/>
      <w:r w:rsidR="310419E8" w:rsidRPr="6D7424FE">
        <w:rPr>
          <w:rFonts w:cstheme="minorBidi"/>
        </w:rPr>
        <w:t xml:space="preserve"> do </w:t>
      </w:r>
      <w:r w:rsidR="7B8C292F" w:rsidRPr="6D7424FE">
        <w:rPr>
          <w:rFonts w:cstheme="minorBidi"/>
        </w:rPr>
        <w:t>wyznaczenia stref obchodów i kontroli</w:t>
      </w:r>
      <w:r w:rsidR="404C6DDA" w:rsidRPr="60251459">
        <w:rPr>
          <w:rFonts w:cstheme="minorBidi"/>
        </w:rPr>
        <w:t xml:space="preserve"> w ilości dwóch kompletów</w:t>
      </w:r>
      <w:r w:rsidRPr="6D7424FE">
        <w:rPr>
          <w:rFonts w:cstheme="minorBidi"/>
        </w:rPr>
        <w:t xml:space="preserve">. </w:t>
      </w:r>
    </w:p>
    <w:p w14:paraId="0DB3B690" w14:textId="4A89F1E3" w:rsidR="00A30997" w:rsidRPr="000175FC" w:rsidRDefault="00A30997" w:rsidP="00B34611">
      <w:pPr>
        <w:pStyle w:val="Akapitzlist"/>
        <w:autoSpaceDE w:val="0"/>
        <w:autoSpaceDN w:val="0"/>
        <w:adjustRightInd w:val="0"/>
        <w:spacing w:after="0"/>
        <w:ind w:left="567"/>
        <w:jc w:val="both"/>
        <w:rPr>
          <w:rFonts w:cstheme="minorHAnsi"/>
        </w:rPr>
      </w:pPr>
      <w:r w:rsidRPr="000175FC">
        <w:rPr>
          <w:rFonts w:cstheme="minorHAnsi"/>
        </w:rPr>
        <w:t>System musi być wyposażony w:</w:t>
      </w:r>
    </w:p>
    <w:p w14:paraId="426F5BE6" w14:textId="1D15E0F1" w:rsidR="00A30997" w:rsidRPr="001C2C4C" w:rsidRDefault="00A30997" w:rsidP="002D110A">
      <w:pPr>
        <w:pStyle w:val="Akapitzlist"/>
        <w:numPr>
          <w:ilvl w:val="0"/>
          <w:numId w:val="32"/>
        </w:numPr>
        <w:autoSpaceDE w:val="0"/>
        <w:autoSpaceDN w:val="0"/>
        <w:adjustRightInd w:val="0"/>
        <w:spacing w:after="0"/>
        <w:ind w:left="709" w:hanging="142"/>
        <w:jc w:val="both"/>
        <w:rPr>
          <w:rFonts w:asciiTheme="minorHAnsi" w:hAnsiTheme="minorHAnsi" w:cstheme="minorHAnsi"/>
        </w:rPr>
      </w:pPr>
      <w:r w:rsidRPr="001C2C4C">
        <w:rPr>
          <w:rFonts w:asciiTheme="minorHAnsi" w:hAnsiTheme="minorHAnsi" w:cstheme="minorHAnsi"/>
        </w:rPr>
        <w:t>narzędzie do kontroli pracowników i planowania obchodów</w:t>
      </w:r>
    </w:p>
    <w:p w14:paraId="45255920" w14:textId="43EBD25B" w:rsidR="00A30997" w:rsidRPr="001C2C4C" w:rsidRDefault="00A30997" w:rsidP="002D110A">
      <w:pPr>
        <w:pStyle w:val="Akapitzlist"/>
        <w:numPr>
          <w:ilvl w:val="0"/>
          <w:numId w:val="32"/>
        </w:numPr>
        <w:autoSpaceDE w:val="0"/>
        <w:autoSpaceDN w:val="0"/>
        <w:adjustRightInd w:val="0"/>
        <w:spacing w:after="0"/>
        <w:ind w:left="709" w:hanging="142"/>
        <w:jc w:val="both"/>
        <w:rPr>
          <w:rFonts w:asciiTheme="minorHAnsi" w:hAnsiTheme="minorHAnsi" w:cstheme="minorHAnsi"/>
        </w:rPr>
      </w:pPr>
      <w:r w:rsidRPr="001C2C4C">
        <w:rPr>
          <w:rFonts w:asciiTheme="minorHAnsi" w:hAnsiTheme="minorHAnsi" w:cstheme="minorHAnsi"/>
        </w:rPr>
        <w:t>przycisk PANIC (dodatkowa ochrona pracowników)</w:t>
      </w:r>
    </w:p>
    <w:p w14:paraId="44D900E8" w14:textId="1EE87852" w:rsidR="00A30997" w:rsidRPr="001C2C4C" w:rsidRDefault="00A30997" w:rsidP="002D110A">
      <w:pPr>
        <w:pStyle w:val="Akapitzlist"/>
        <w:numPr>
          <w:ilvl w:val="0"/>
          <w:numId w:val="32"/>
        </w:numPr>
        <w:autoSpaceDE w:val="0"/>
        <w:autoSpaceDN w:val="0"/>
        <w:adjustRightInd w:val="0"/>
        <w:spacing w:after="0"/>
        <w:ind w:left="709" w:hanging="142"/>
        <w:jc w:val="both"/>
        <w:rPr>
          <w:rFonts w:asciiTheme="minorHAnsi" w:hAnsiTheme="minorHAnsi" w:cstheme="minorHAnsi"/>
        </w:rPr>
      </w:pPr>
      <w:r w:rsidRPr="001C2C4C">
        <w:rPr>
          <w:rFonts w:asciiTheme="minorHAnsi" w:hAnsiTheme="minorHAnsi" w:cstheme="minorHAnsi"/>
        </w:rPr>
        <w:t>dodatkowa komunikacja głosowe (cichy nasłuch)</w:t>
      </w:r>
    </w:p>
    <w:p w14:paraId="5404ADC8" w14:textId="4BF0406E" w:rsidR="00A30997" w:rsidRPr="001C2C4C" w:rsidRDefault="50608416" w:rsidP="6D7424FE">
      <w:pPr>
        <w:pStyle w:val="Akapitzlist"/>
        <w:autoSpaceDE w:val="0"/>
        <w:autoSpaceDN w:val="0"/>
        <w:adjustRightInd w:val="0"/>
        <w:spacing w:after="0"/>
        <w:ind w:left="567"/>
        <w:jc w:val="both"/>
        <w:rPr>
          <w:rFonts w:asciiTheme="minorHAnsi" w:hAnsiTheme="minorHAnsi" w:cstheme="minorBidi"/>
        </w:rPr>
      </w:pPr>
      <w:r w:rsidRPr="6D7424FE">
        <w:rPr>
          <w:rFonts w:asciiTheme="minorHAnsi" w:hAnsiTheme="minorHAnsi" w:cstheme="minorBidi"/>
        </w:rPr>
        <w:t>Wyżej wymieniony system po zamontowaniu przez Wykonawcę pozostaje własnością Zamawiającego.</w:t>
      </w:r>
      <w:r w:rsidR="6CD2ECE3" w:rsidRPr="6D7424FE">
        <w:rPr>
          <w:rFonts w:asciiTheme="minorHAnsi" w:hAnsiTheme="minorHAnsi" w:cstheme="minorBidi"/>
        </w:rPr>
        <w:t xml:space="preserve"> Montaż punktów</w:t>
      </w:r>
      <w:r w:rsidR="6C23D6EA" w:rsidRPr="6D7424FE">
        <w:rPr>
          <w:rFonts w:asciiTheme="minorHAnsi" w:hAnsiTheme="minorHAnsi" w:cstheme="minorBidi"/>
        </w:rPr>
        <w:t xml:space="preserve"> kontrolnych w uzgodnieniu z Zamawiającym.</w:t>
      </w:r>
      <w:r w:rsidRPr="6D7424FE">
        <w:rPr>
          <w:rFonts w:asciiTheme="minorHAnsi" w:hAnsiTheme="minorHAnsi" w:cstheme="minorBidi"/>
        </w:rPr>
        <w:t xml:space="preserve"> Wykonawca zobowiązany jest do utrzymywania systemu w pełnej sprawności technicznej przez cały czas trwania umowy.</w:t>
      </w:r>
    </w:p>
    <w:p w14:paraId="7317F249" w14:textId="52B3D7AA" w:rsidR="00AF2FD4" w:rsidRPr="001C2C4C" w:rsidRDefault="00A30997" w:rsidP="00B34611">
      <w:pPr>
        <w:pStyle w:val="Akapitzlist"/>
        <w:autoSpaceDE w:val="0"/>
        <w:autoSpaceDN w:val="0"/>
        <w:adjustRightInd w:val="0"/>
        <w:spacing w:after="0"/>
        <w:ind w:left="567"/>
        <w:jc w:val="both"/>
        <w:rPr>
          <w:rFonts w:asciiTheme="minorHAnsi" w:hAnsiTheme="minorHAnsi" w:cstheme="minorHAnsi"/>
        </w:rPr>
      </w:pPr>
      <w:r w:rsidRPr="001C2C4C">
        <w:rPr>
          <w:rFonts w:asciiTheme="minorHAnsi" w:hAnsiTheme="minorHAnsi" w:cstheme="minorHAnsi"/>
        </w:rPr>
        <w:t>Wykonawca ma obowiązek codziennego potwierdzania stanu sprawności systemu co dokumentuje każdorazowo w Książce pełnienia służby.</w:t>
      </w:r>
    </w:p>
    <w:p w14:paraId="2B62B58E" w14:textId="67CF5D17" w:rsidR="007D4E87" w:rsidRPr="001C2C4C" w:rsidRDefault="007D4E87" w:rsidP="00B34611">
      <w:pPr>
        <w:pStyle w:val="Akapitzlist"/>
        <w:autoSpaceDE w:val="0"/>
        <w:autoSpaceDN w:val="0"/>
        <w:adjustRightInd w:val="0"/>
        <w:spacing w:after="0"/>
        <w:ind w:left="567"/>
        <w:jc w:val="both"/>
        <w:rPr>
          <w:rFonts w:asciiTheme="minorHAnsi" w:hAnsiTheme="minorHAnsi" w:cstheme="minorHAnsi"/>
        </w:rPr>
      </w:pPr>
      <w:r w:rsidRPr="001C2C4C">
        <w:rPr>
          <w:rFonts w:asciiTheme="minorHAnsi" w:hAnsiTheme="minorHAnsi" w:cstheme="minorHAnsi"/>
        </w:rPr>
        <w:t>Urządzenie zostanie przydzielone pracownikom patrolu oraz stanowiska PS1.</w:t>
      </w:r>
      <w:r w:rsidR="00C94B91" w:rsidRPr="00C94B91">
        <w:t xml:space="preserve"> </w:t>
      </w:r>
      <w:r w:rsidR="00C94B91" w:rsidRPr="00C94B91">
        <w:rPr>
          <w:rFonts w:asciiTheme="minorHAnsi" w:hAnsiTheme="minorHAnsi" w:cstheme="minorHAnsi"/>
        </w:rPr>
        <w:t>Po zakończeniu obowiązywania umowy Wykonawca zobowiązany jest do demontażu systemu na własny koszt.</w:t>
      </w:r>
    </w:p>
    <w:p w14:paraId="18BE2AB8" w14:textId="77777777" w:rsidR="00AF2FD4" w:rsidRPr="001C2C4C" w:rsidRDefault="00AF2FD4" w:rsidP="001C2C4C">
      <w:pPr>
        <w:autoSpaceDE w:val="0"/>
        <w:autoSpaceDN w:val="0"/>
        <w:adjustRightInd w:val="0"/>
        <w:spacing w:after="0"/>
        <w:ind w:left="709" w:hanging="425"/>
        <w:jc w:val="both"/>
        <w:rPr>
          <w:rFonts w:cstheme="minorHAnsi"/>
        </w:rPr>
      </w:pPr>
    </w:p>
    <w:p w14:paraId="49FAD98E" w14:textId="15B615DA" w:rsidR="00497116" w:rsidRPr="000175FC" w:rsidRDefault="00497116" w:rsidP="002D110A">
      <w:pPr>
        <w:pStyle w:val="Akapitzlist"/>
        <w:numPr>
          <w:ilvl w:val="0"/>
          <w:numId w:val="35"/>
        </w:numPr>
        <w:tabs>
          <w:tab w:val="left" w:pos="851"/>
        </w:tabs>
        <w:autoSpaceDE w:val="0"/>
        <w:autoSpaceDN w:val="0"/>
        <w:adjustRightInd w:val="0"/>
        <w:spacing w:after="0"/>
        <w:ind w:left="567" w:hanging="567"/>
        <w:jc w:val="both"/>
        <w:rPr>
          <w:rFonts w:cstheme="minorHAnsi"/>
        </w:rPr>
      </w:pPr>
      <w:r w:rsidRPr="000175FC">
        <w:rPr>
          <w:rFonts w:cstheme="minorHAnsi"/>
          <w:color w:val="000000" w:themeColor="text1"/>
        </w:rPr>
        <w:t>Wyposażenie i ubiór:</w:t>
      </w:r>
    </w:p>
    <w:p w14:paraId="49FAD98F" w14:textId="7EA3F532" w:rsidR="00497116" w:rsidRPr="001C2C4C" w:rsidRDefault="00497116" w:rsidP="002D110A">
      <w:pPr>
        <w:pStyle w:val="Akapitzlist"/>
        <w:numPr>
          <w:ilvl w:val="0"/>
          <w:numId w:val="19"/>
        </w:numPr>
        <w:tabs>
          <w:tab w:val="left" w:pos="851"/>
        </w:tabs>
        <w:spacing w:after="0" w:line="240" w:lineRule="auto"/>
        <w:ind w:left="709" w:hanging="142"/>
        <w:jc w:val="both"/>
        <w:rPr>
          <w:rFonts w:asciiTheme="minorHAnsi" w:hAnsiTheme="minorHAnsi" w:cstheme="minorHAnsi"/>
        </w:rPr>
      </w:pPr>
      <w:r w:rsidRPr="001C2C4C">
        <w:rPr>
          <w:rFonts w:asciiTheme="minorHAnsi" w:hAnsiTheme="minorHAnsi" w:cstheme="minorHAnsi"/>
        </w:rPr>
        <w:t>oznakowanie ubioru pracowników musi być zgodne z ustawą z dnia 22 sierpnia 1997r.</w:t>
      </w:r>
      <w:r w:rsidR="00B51B40">
        <w:rPr>
          <w:rFonts w:asciiTheme="minorHAnsi" w:hAnsiTheme="minorHAnsi" w:cstheme="minorHAnsi"/>
        </w:rPr>
        <w:t xml:space="preserve"> </w:t>
      </w:r>
      <w:r w:rsidRPr="001C2C4C">
        <w:rPr>
          <w:rFonts w:asciiTheme="minorHAnsi" w:hAnsiTheme="minorHAnsi" w:cstheme="minorHAnsi"/>
        </w:rPr>
        <w:t>o ochronie osób i</w:t>
      </w:r>
      <w:r w:rsidR="00B51B40">
        <w:rPr>
          <w:rFonts w:asciiTheme="minorHAnsi" w:hAnsiTheme="minorHAnsi" w:cstheme="minorHAnsi"/>
        </w:rPr>
        <w:t> </w:t>
      </w:r>
      <w:r w:rsidRPr="001C2C4C">
        <w:rPr>
          <w:rFonts w:asciiTheme="minorHAnsi" w:hAnsiTheme="minorHAnsi" w:cstheme="minorHAnsi"/>
        </w:rPr>
        <w:t>mienia,</w:t>
      </w:r>
    </w:p>
    <w:p w14:paraId="49FAD990" w14:textId="77777777" w:rsidR="00497116" w:rsidRPr="001C2C4C" w:rsidRDefault="1851474A" w:rsidP="3ECCD7E2">
      <w:pPr>
        <w:pStyle w:val="Akapitzlist"/>
        <w:numPr>
          <w:ilvl w:val="0"/>
          <w:numId w:val="19"/>
        </w:numPr>
        <w:spacing w:after="0" w:line="240" w:lineRule="auto"/>
        <w:ind w:left="709" w:hanging="142"/>
        <w:jc w:val="both"/>
        <w:rPr>
          <w:rFonts w:asciiTheme="minorHAnsi" w:hAnsiTheme="minorHAnsi" w:cstheme="minorBidi"/>
        </w:rPr>
      </w:pPr>
      <w:r w:rsidRPr="6D7424FE">
        <w:rPr>
          <w:rFonts w:asciiTheme="minorHAnsi" w:hAnsiTheme="minorHAnsi" w:cstheme="minorBidi"/>
        </w:rPr>
        <w:t>ubiór (jednolity dla całej zmiany):</w:t>
      </w:r>
    </w:p>
    <w:p w14:paraId="49FAD991" w14:textId="77777777" w:rsidR="00497116" w:rsidRPr="001C2C4C" w:rsidRDefault="00497116" w:rsidP="002D110A">
      <w:pPr>
        <w:pStyle w:val="Akapitzlist"/>
        <w:numPr>
          <w:ilvl w:val="0"/>
          <w:numId w:val="20"/>
        </w:numPr>
        <w:ind w:left="851" w:hanging="142"/>
        <w:jc w:val="both"/>
        <w:rPr>
          <w:rFonts w:asciiTheme="minorHAnsi" w:hAnsiTheme="minorHAnsi" w:cstheme="minorHAnsi"/>
        </w:rPr>
      </w:pPr>
      <w:r w:rsidRPr="001C2C4C">
        <w:rPr>
          <w:rFonts w:asciiTheme="minorHAnsi" w:hAnsiTheme="minorHAnsi" w:cstheme="minorHAnsi"/>
        </w:rPr>
        <w:t>koszula, krótki lub długi rękaw, kolor biały,</w:t>
      </w:r>
    </w:p>
    <w:p w14:paraId="49FAD992" w14:textId="77777777" w:rsidR="00497116" w:rsidRPr="001C2C4C" w:rsidRDefault="00497116" w:rsidP="002D110A">
      <w:pPr>
        <w:pStyle w:val="Akapitzlist"/>
        <w:numPr>
          <w:ilvl w:val="0"/>
          <w:numId w:val="20"/>
        </w:numPr>
        <w:ind w:left="851" w:hanging="142"/>
        <w:jc w:val="both"/>
        <w:rPr>
          <w:rFonts w:asciiTheme="minorHAnsi" w:hAnsiTheme="minorHAnsi" w:cstheme="minorHAnsi"/>
        </w:rPr>
      </w:pPr>
      <w:r w:rsidRPr="001C2C4C">
        <w:rPr>
          <w:rFonts w:asciiTheme="minorHAnsi" w:hAnsiTheme="minorHAnsi" w:cstheme="minorHAnsi"/>
        </w:rPr>
        <w:t>krawat, kolor ciemnogranatowy,</w:t>
      </w:r>
    </w:p>
    <w:p w14:paraId="49FAD993" w14:textId="77777777" w:rsidR="00497116" w:rsidRPr="001C2C4C" w:rsidRDefault="00497116" w:rsidP="002D110A">
      <w:pPr>
        <w:pStyle w:val="Akapitzlist"/>
        <w:numPr>
          <w:ilvl w:val="0"/>
          <w:numId w:val="20"/>
        </w:numPr>
        <w:ind w:left="851" w:hanging="142"/>
        <w:jc w:val="both"/>
        <w:rPr>
          <w:rFonts w:asciiTheme="minorHAnsi" w:hAnsiTheme="minorHAnsi" w:cstheme="minorHAnsi"/>
        </w:rPr>
      </w:pPr>
      <w:r w:rsidRPr="001C2C4C">
        <w:rPr>
          <w:rFonts w:asciiTheme="minorHAnsi" w:hAnsiTheme="minorHAnsi" w:cstheme="minorHAnsi"/>
        </w:rPr>
        <w:t>spodnie/spódnica*, kolor ciemnogranatowy lub czarny,</w:t>
      </w:r>
    </w:p>
    <w:p w14:paraId="49FAD994" w14:textId="77777777" w:rsidR="00497116" w:rsidRPr="001C2C4C" w:rsidRDefault="00497116" w:rsidP="002D110A">
      <w:pPr>
        <w:pStyle w:val="Akapitzlist"/>
        <w:numPr>
          <w:ilvl w:val="0"/>
          <w:numId w:val="20"/>
        </w:numPr>
        <w:ind w:left="851" w:hanging="142"/>
        <w:jc w:val="both"/>
        <w:rPr>
          <w:rFonts w:asciiTheme="minorHAnsi" w:hAnsiTheme="minorHAnsi" w:cstheme="minorHAnsi"/>
        </w:rPr>
      </w:pPr>
      <w:r w:rsidRPr="001C2C4C">
        <w:rPr>
          <w:rFonts w:asciiTheme="minorHAnsi" w:hAnsiTheme="minorHAnsi" w:cstheme="minorHAnsi"/>
        </w:rPr>
        <w:t>garsonka* lub marynarka, kolor ciemnogranatowy lub czarny,</w:t>
      </w:r>
    </w:p>
    <w:p w14:paraId="49FAD995" w14:textId="77777777" w:rsidR="00497116" w:rsidRPr="001C2C4C" w:rsidRDefault="00497116" w:rsidP="002D110A">
      <w:pPr>
        <w:pStyle w:val="Akapitzlist"/>
        <w:numPr>
          <w:ilvl w:val="0"/>
          <w:numId w:val="20"/>
        </w:numPr>
        <w:ind w:left="851" w:hanging="142"/>
        <w:jc w:val="both"/>
        <w:rPr>
          <w:rFonts w:asciiTheme="minorHAnsi" w:hAnsiTheme="minorHAnsi" w:cstheme="minorHAnsi"/>
        </w:rPr>
      </w:pPr>
      <w:r w:rsidRPr="001C2C4C">
        <w:rPr>
          <w:rFonts w:asciiTheme="minorHAnsi" w:hAnsiTheme="minorHAnsi" w:cstheme="minorHAnsi"/>
        </w:rPr>
        <w:t>pasek do spodni czarny,</w:t>
      </w:r>
    </w:p>
    <w:p w14:paraId="49FAD996" w14:textId="77777777" w:rsidR="00497116" w:rsidRPr="001C2C4C" w:rsidRDefault="00497116" w:rsidP="002D110A">
      <w:pPr>
        <w:pStyle w:val="Akapitzlist"/>
        <w:numPr>
          <w:ilvl w:val="0"/>
          <w:numId w:val="20"/>
        </w:numPr>
        <w:ind w:left="851" w:hanging="142"/>
        <w:jc w:val="both"/>
        <w:rPr>
          <w:rFonts w:asciiTheme="minorHAnsi" w:hAnsiTheme="minorHAnsi" w:cstheme="minorHAnsi"/>
        </w:rPr>
      </w:pPr>
      <w:r w:rsidRPr="001C2C4C">
        <w:rPr>
          <w:rFonts w:asciiTheme="minorHAnsi" w:hAnsiTheme="minorHAnsi" w:cstheme="minorHAnsi"/>
        </w:rPr>
        <w:t>półbuty czarne,</w:t>
      </w:r>
    </w:p>
    <w:p w14:paraId="49FAD997" w14:textId="77777777" w:rsidR="00497116" w:rsidRPr="001C2C4C" w:rsidRDefault="1851474A" w:rsidP="6D7424FE">
      <w:pPr>
        <w:pStyle w:val="Akapitzlist"/>
        <w:numPr>
          <w:ilvl w:val="0"/>
          <w:numId w:val="20"/>
        </w:numPr>
        <w:ind w:left="851" w:hanging="142"/>
        <w:jc w:val="both"/>
        <w:rPr>
          <w:rFonts w:asciiTheme="minorHAnsi" w:hAnsiTheme="minorHAnsi" w:cstheme="minorBidi"/>
        </w:rPr>
      </w:pPr>
      <w:r w:rsidRPr="6D7424FE">
        <w:rPr>
          <w:rFonts w:asciiTheme="minorHAnsi" w:hAnsiTheme="minorHAnsi" w:cstheme="minorBidi"/>
        </w:rPr>
        <w:t>skarpetki, kolor czarny lub ciemnogranatowy,</w:t>
      </w:r>
    </w:p>
    <w:p w14:paraId="088910B2" w14:textId="7702A153" w:rsidR="407904AC" w:rsidRDefault="014E530F" w:rsidP="6D7424FE">
      <w:pPr>
        <w:pStyle w:val="Akapitzlist"/>
        <w:numPr>
          <w:ilvl w:val="0"/>
          <w:numId w:val="20"/>
        </w:numPr>
        <w:ind w:left="851" w:hanging="142"/>
        <w:jc w:val="both"/>
        <w:rPr>
          <w:rFonts w:asciiTheme="minorHAnsi" w:hAnsiTheme="minorHAnsi" w:cstheme="minorBidi"/>
        </w:rPr>
      </w:pPr>
      <w:r w:rsidRPr="75B2B4DA">
        <w:rPr>
          <w:rFonts w:asciiTheme="minorHAnsi" w:hAnsiTheme="minorHAnsi" w:cstheme="minorBidi"/>
        </w:rPr>
        <w:t xml:space="preserve">kurtka czarna z oznaczeniem “Ochrona” </w:t>
      </w:r>
    </w:p>
    <w:p w14:paraId="49FAD99B" w14:textId="704AF35B" w:rsidR="00497116" w:rsidRPr="001C2C4C" w:rsidRDefault="00497116" w:rsidP="000175FC">
      <w:pPr>
        <w:pStyle w:val="Akapitzlist"/>
        <w:ind w:left="851" w:hanging="142"/>
        <w:jc w:val="both"/>
        <w:rPr>
          <w:rFonts w:asciiTheme="minorHAnsi" w:hAnsiTheme="minorHAnsi" w:cstheme="minorHAnsi"/>
        </w:rPr>
      </w:pPr>
      <w:r w:rsidRPr="001C2C4C">
        <w:rPr>
          <w:rFonts w:asciiTheme="minorHAnsi" w:hAnsiTheme="minorHAnsi" w:cstheme="minorHAnsi"/>
        </w:rPr>
        <w:t>* dotyczy kobiet.</w:t>
      </w:r>
    </w:p>
    <w:p w14:paraId="49FAD99C" w14:textId="77777777" w:rsidR="00497116" w:rsidRPr="001C2C4C" w:rsidRDefault="00497116" w:rsidP="002D110A">
      <w:pPr>
        <w:pStyle w:val="Akapitzlist"/>
        <w:numPr>
          <w:ilvl w:val="0"/>
          <w:numId w:val="21"/>
        </w:numPr>
        <w:ind w:left="709" w:hanging="142"/>
        <w:jc w:val="both"/>
        <w:rPr>
          <w:rFonts w:asciiTheme="minorHAnsi" w:hAnsiTheme="minorHAnsi" w:cstheme="minorHAnsi"/>
        </w:rPr>
      </w:pPr>
      <w:r w:rsidRPr="001C2C4C">
        <w:rPr>
          <w:rFonts w:asciiTheme="minorHAnsi" w:hAnsiTheme="minorHAnsi" w:cstheme="minorHAnsi"/>
          <w:color w:val="000000"/>
        </w:rPr>
        <w:t>wyposażenie:</w:t>
      </w:r>
    </w:p>
    <w:p w14:paraId="49FAD99D" w14:textId="2AF57885" w:rsidR="00497116" w:rsidRPr="001C2C4C" w:rsidRDefault="00497116" w:rsidP="002D110A">
      <w:pPr>
        <w:pStyle w:val="Akapitzlist"/>
        <w:numPr>
          <w:ilvl w:val="0"/>
          <w:numId w:val="22"/>
        </w:numPr>
        <w:tabs>
          <w:tab w:val="left" w:pos="709"/>
        </w:tabs>
        <w:ind w:left="851" w:hanging="142"/>
        <w:jc w:val="both"/>
        <w:rPr>
          <w:rFonts w:asciiTheme="minorHAnsi" w:hAnsiTheme="minorHAnsi" w:cstheme="minorHAnsi"/>
        </w:rPr>
      </w:pPr>
      <w:r w:rsidRPr="001C2C4C">
        <w:rPr>
          <w:rFonts w:asciiTheme="minorHAnsi" w:hAnsiTheme="minorHAnsi" w:cstheme="minorHAnsi"/>
        </w:rPr>
        <w:t>kwalifikowani pracownicy ochrony fizycznej: identyfikator</w:t>
      </w:r>
      <w:r w:rsidR="00691BBA" w:rsidRPr="001C2C4C">
        <w:rPr>
          <w:rFonts w:asciiTheme="minorHAnsi" w:hAnsiTheme="minorHAnsi" w:cstheme="minorHAnsi"/>
        </w:rPr>
        <w:t>*</w:t>
      </w:r>
      <w:r w:rsidRPr="001C2C4C">
        <w:rPr>
          <w:rFonts w:asciiTheme="minorHAnsi" w:hAnsiTheme="minorHAnsi" w:cstheme="minorHAnsi"/>
        </w:rPr>
        <w:t xml:space="preserve">, </w:t>
      </w:r>
      <w:r w:rsidR="00C028B4" w:rsidRPr="001C2C4C">
        <w:rPr>
          <w:rFonts w:asciiTheme="minorHAnsi" w:hAnsiTheme="minorHAnsi" w:cstheme="minorHAnsi"/>
        </w:rPr>
        <w:t>gaz obezwładniający</w:t>
      </w:r>
      <w:r w:rsidRPr="001C2C4C">
        <w:rPr>
          <w:rFonts w:asciiTheme="minorHAnsi" w:hAnsiTheme="minorHAnsi" w:cstheme="minorHAnsi"/>
        </w:rPr>
        <w:t xml:space="preserve">, </w:t>
      </w:r>
      <w:r w:rsidR="006F30AD" w:rsidRPr="001C2C4C">
        <w:rPr>
          <w:rFonts w:asciiTheme="minorHAnsi" w:hAnsiTheme="minorHAnsi" w:cstheme="minorHAnsi"/>
        </w:rPr>
        <w:t>pałka</w:t>
      </w:r>
      <w:r w:rsidR="00146B1F" w:rsidRPr="001C2C4C">
        <w:rPr>
          <w:rFonts w:asciiTheme="minorHAnsi" w:hAnsiTheme="minorHAnsi" w:cstheme="minorHAnsi"/>
        </w:rPr>
        <w:t xml:space="preserve"> wielofunkcyjna, kajdanki, </w:t>
      </w:r>
      <w:r w:rsidRPr="001C2C4C">
        <w:rPr>
          <w:rFonts w:asciiTheme="minorHAnsi" w:hAnsiTheme="minorHAnsi" w:cstheme="minorHAnsi"/>
        </w:rPr>
        <w:t>latarka, środki łączności,</w:t>
      </w:r>
    </w:p>
    <w:p w14:paraId="49FAD99F" w14:textId="721BA830" w:rsidR="00497116" w:rsidRPr="001C2C4C" w:rsidRDefault="00A375BA" w:rsidP="002D110A">
      <w:pPr>
        <w:pStyle w:val="Akapitzlist"/>
        <w:numPr>
          <w:ilvl w:val="0"/>
          <w:numId w:val="22"/>
        </w:numPr>
        <w:tabs>
          <w:tab w:val="left" w:pos="709"/>
        </w:tabs>
        <w:ind w:left="851" w:hanging="142"/>
        <w:jc w:val="both"/>
        <w:rPr>
          <w:rFonts w:asciiTheme="minorHAnsi" w:hAnsiTheme="minorHAnsi" w:cstheme="minorHAnsi"/>
        </w:rPr>
      </w:pPr>
      <w:r w:rsidRPr="001C2C4C">
        <w:rPr>
          <w:rFonts w:asciiTheme="minorHAnsi" w:hAnsiTheme="minorHAnsi" w:cstheme="minorHAnsi"/>
        </w:rPr>
        <w:t xml:space="preserve">kwalifikowany </w:t>
      </w:r>
      <w:r w:rsidR="00497116" w:rsidRPr="001C2C4C">
        <w:rPr>
          <w:rFonts w:asciiTheme="minorHAnsi" w:hAnsiTheme="minorHAnsi" w:cstheme="minorHAnsi"/>
        </w:rPr>
        <w:t>pracownik ochrony fizycznej</w:t>
      </w:r>
      <w:r w:rsidRPr="001C2C4C">
        <w:rPr>
          <w:rFonts w:asciiTheme="minorHAnsi" w:hAnsiTheme="minorHAnsi" w:cstheme="minorHAnsi"/>
        </w:rPr>
        <w:t xml:space="preserve"> na stanowisku PS1</w:t>
      </w:r>
      <w:r w:rsidR="00CA641A" w:rsidRPr="001C2C4C">
        <w:rPr>
          <w:rFonts w:asciiTheme="minorHAnsi" w:hAnsiTheme="minorHAnsi" w:cstheme="minorHAnsi"/>
        </w:rPr>
        <w:t xml:space="preserve"> oraz patrolu</w:t>
      </w:r>
      <w:r w:rsidR="00497116" w:rsidRPr="001C2C4C">
        <w:rPr>
          <w:rFonts w:asciiTheme="minorHAnsi" w:hAnsiTheme="minorHAnsi" w:cstheme="minorHAnsi"/>
        </w:rPr>
        <w:t>: identyfikator*, latarka w pokrowcu, radiostacja z zestawem słuchawkowym, urządzenia antynapadowe.</w:t>
      </w:r>
    </w:p>
    <w:p w14:paraId="2CC16D03" w14:textId="1DE7F5FA" w:rsidR="006B7378" w:rsidRPr="000175FC" w:rsidRDefault="00497116" w:rsidP="000175FC">
      <w:pPr>
        <w:pStyle w:val="Akapitzlist"/>
        <w:spacing w:after="0" w:line="276" w:lineRule="auto"/>
        <w:ind w:left="709"/>
        <w:jc w:val="both"/>
        <w:rPr>
          <w:rFonts w:asciiTheme="minorHAnsi" w:hAnsiTheme="minorHAnsi" w:cstheme="minorHAnsi"/>
        </w:rPr>
      </w:pPr>
      <w:r w:rsidRPr="001C2C4C">
        <w:rPr>
          <w:rFonts w:asciiTheme="minorHAnsi" w:hAnsiTheme="minorHAnsi" w:cstheme="minorHAnsi"/>
        </w:rPr>
        <w:t>*identyfikator osobisty przypięty w widocznym miejscu umożliwiający identyfikację osoby (imię, nazwisko, zdjęcie) oraz identyfikację podmiotu zatrudniającego.</w:t>
      </w:r>
    </w:p>
    <w:p w14:paraId="55E9C87F" w14:textId="77777777" w:rsidR="00AF2FEE" w:rsidRDefault="00497116" w:rsidP="002D110A">
      <w:pPr>
        <w:pStyle w:val="Punkt1aw"/>
        <w:numPr>
          <w:ilvl w:val="0"/>
          <w:numId w:val="35"/>
        </w:numPr>
        <w:spacing w:before="0" w:line="276" w:lineRule="auto"/>
        <w:ind w:left="567" w:right="0" w:hanging="567"/>
        <w:rPr>
          <w:rFonts w:asciiTheme="minorHAnsi" w:hAnsiTheme="minorHAnsi" w:cstheme="minorHAnsi"/>
          <w:color w:val="000000"/>
          <w:sz w:val="22"/>
          <w:szCs w:val="22"/>
        </w:rPr>
      </w:pPr>
      <w:r w:rsidRPr="001C2C4C">
        <w:rPr>
          <w:rFonts w:asciiTheme="minorHAnsi" w:hAnsiTheme="minorHAnsi" w:cstheme="minorHAnsi"/>
          <w:color w:val="000000"/>
          <w:sz w:val="22"/>
          <w:szCs w:val="22"/>
        </w:rPr>
        <w:t xml:space="preserve">Kwalifikowani pracownicy ochrony fizycznej muszą posiadać umiejętność obsługi komputera oraz systemów wskazanych </w:t>
      </w:r>
      <w:r w:rsidR="00A56BC8" w:rsidRPr="001C2C4C">
        <w:rPr>
          <w:rFonts w:asciiTheme="minorHAnsi" w:hAnsiTheme="minorHAnsi" w:cstheme="minorHAnsi"/>
          <w:color w:val="000000"/>
          <w:sz w:val="22"/>
          <w:szCs w:val="22"/>
        </w:rPr>
        <w:t>niniejszym dokumencie</w:t>
      </w:r>
      <w:r w:rsidRPr="001C2C4C">
        <w:rPr>
          <w:rFonts w:asciiTheme="minorHAnsi" w:hAnsiTheme="minorHAnsi" w:cstheme="minorHAnsi"/>
          <w:color w:val="000000"/>
          <w:sz w:val="22"/>
          <w:szCs w:val="22"/>
        </w:rPr>
        <w:t xml:space="preserve">, tj. </w:t>
      </w:r>
      <w:r w:rsidRPr="001C2C4C">
        <w:rPr>
          <w:rFonts w:asciiTheme="minorHAnsi" w:hAnsiTheme="minorHAnsi" w:cstheme="minorHAnsi"/>
          <w:sz w:val="22"/>
          <w:szCs w:val="22"/>
        </w:rPr>
        <w:t xml:space="preserve">obsługi systemów elektronicznego zabezpieczenia przed pożarem, kradzieżą i innym niebezpieczeństwem grożącym ich zniszczeniem lub utratą mienia (systemy sygnalizacji pożaru, systemy alarmu włamaniowo-napadowego, systemy TV dozorowej oraz systemu kontroli dostępu). </w:t>
      </w:r>
      <w:r w:rsidRPr="001C2C4C">
        <w:rPr>
          <w:rFonts w:asciiTheme="minorHAnsi" w:hAnsiTheme="minorHAnsi" w:cstheme="minorHAnsi"/>
          <w:color w:val="000000"/>
          <w:sz w:val="22"/>
          <w:szCs w:val="22"/>
        </w:rPr>
        <w:t>Szkolenie z obsługi programu zorganizuje i przeprowadzi Zamawiający.</w:t>
      </w:r>
    </w:p>
    <w:p w14:paraId="37B5B1C0" w14:textId="77777777" w:rsidR="00AF2FEE" w:rsidRDefault="00497116" w:rsidP="002D110A">
      <w:pPr>
        <w:pStyle w:val="Punkt1aw"/>
        <w:numPr>
          <w:ilvl w:val="0"/>
          <w:numId w:val="35"/>
        </w:numPr>
        <w:spacing w:before="0" w:line="276" w:lineRule="auto"/>
        <w:ind w:left="567" w:right="0" w:hanging="567"/>
        <w:rPr>
          <w:rFonts w:asciiTheme="minorHAnsi" w:hAnsiTheme="minorHAnsi" w:cstheme="minorHAnsi"/>
          <w:color w:val="000000"/>
          <w:sz w:val="22"/>
          <w:szCs w:val="22"/>
        </w:rPr>
      </w:pPr>
      <w:r w:rsidRPr="00AF2FEE">
        <w:rPr>
          <w:rFonts w:asciiTheme="minorHAnsi" w:hAnsiTheme="minorHAnsi" w:cstheme="minorHAnsi"/>
          <w:sz w:val="22"/>
          <w:szCs w:val="22"/>
        </w:rPr>
        <w:t xml:space="preserve">Wykonywanie innych prac zleconych przez przełożonych (np. w sytuacji kryzysowej </w:t>
      </w:r>
      <w:r w:rsidR="00D64B17" w:rsidRPr="00AF2FEE">
        <w:rPr>
          <w:rFonts w:asciiTheme="minorHAnsi" w:hAnsiTheme="minorHAnsi" w:cstheme="minorHAnsi"/>
          <w:color w:val="000000" w:themeColor="text1"/>
          <w:sz w:val="22"/>
          <w:szCs w:val="22"/>
        </w:rPr>
        <w:t>zabezpieczenie przestrzeni w obiekcie zagrożonych zalaniem</w:t>
      </w:r>
      <w:r w:rsidRPr="00AF2FEE">
        <w:rPr>
          <w:rFonts w:asciiTheme="minorHAnsi" w:hAnsiTheme="minorHAnsi" w:cstheme="minorHAnsi"/>
          <w:color w:val="000000" w:themeColor="text1"/>
          <w:sz w:val="22"/>
          <w:szCs w:val="22"/>
        </w:rPr>
        <w:t>).</w:t>
      </w:r>
    </w:p>
    <w:p w14:paraId="1B2B0B99" w14:textId="1DDCB919" w:rsidR="00423DD0" w:rsidRPr="00AF2FEE" w:rsidRDefault="009B1764" w:rsidP="002D110A">
      <w:pPr>
        <w:pStyle w:val="Punkt1aw"/>
        <w:numPr>
          <w:ilvl w:val="0"/>
          <w:numId w:val="35"/>
        </w:numPr>
        <w:spacing w:before="0" w:line="276" w:lineRule="auto"/>
        <w:ind w:left="567" w:right="0" w:hanging="567"/>
        <w:rPr>
          <w:rFonts w:asciiTheme="minorHAnsi" w:hAnsiTheme="minorHAnsi" w:cstheme="minorHAnsi"/>
          <w:color w:val="000000"/>
          <w:sz w:val="22"/>
          <w:szCs w:val="22"/>
        </w:rPr>
      </w:pPr>
      <w:r w:rsidRPr="00AF2FEE">
        <w:rPr>
          <w:rFonts w:asciiTheme="minorHAnsi" w:hAnsiTheme="minorHAnsi" w:cstheme="minorHAnsi"/>
          <w:color w:val="000000" w:themeColor="text1"/>
          <w:sz w:val="22"/>
          <w:szCs w:val="22"/>
        </w:rPr>
        <w:t xml:space="preserve">Zamawiający zapewnia łączność wewnątrz </w:t>
      </w:r>
      <w:r w:rsidR="00E901B3" w:rsidRPr="00AF2FEE">
        <w:rPr>
          <w:rFonts w:asciiTheme="minorHAnsi" w:hAnsiTheme="minorHAnsi" w:cstheme="minorHAnsi"/>
          <w:color w:val="000000" w:themeColor="text1"/>
          <w:sz w:val="22"/>
          <w:szCs w:val="22"/>
        </w:rPr>
        <w:t xml:space="preserve">i na zewnątrz </w:t>
      </w:r>
      <w:r w:rsidRPr="00AF2FEE">
        <w:rPr>
          <w:rFonts w:asciiTheme="minorHAnsi" w:hAnsiTheme="minorHAnsi" w:cstheme="minorHAnsi"/>
          <w:color w:val="000000" w:themeColor="text1"/>
          <w:sz w:val="22"/>
          <w:szCs w:val="22"/>
        </w:rPr>
        <w:t xml:space="preserve">budynku </w:t>
      </w:r>
      <w:r w:rsidR="00BC76E0" w:rsidRPr="00AF2FEE">
        <w:rPr>
          <w:rFonts w:asciiTheme="minorHAnsi" w:hAnsiTheme="minorHAnsi" w:cstheme="minorHAnsi"/>
          <w:color w:val="000000" w:themeColor="text1"/>
          <w:sz w:val="22"/>
          <w:szCs w:val="22"/>
        </w:rPr>
        <w:t xml:space="preserve">za pośrednictwem </w:t>
      </w:r>
      <w:r w:rsidR="00DB0A2A" w:rsidRPr="00AF2FEE">
        <w:rPr>
          <w:rFonts w:asciiTheme="minorHAnsi" w:hAnsiTheme="minorHAnsi" w:cstheme="minorHAnsi"/>
          <w:color w:val="000000" w:themeColor="text1"/>
          <w:sz w:val="22"/>
          <w:szCs w:val="22"/>
        </w:rPr>
        <w:t>retransmitera</w:t>
      </w:r>
      <w:r w:rsidR="00BC76E0" w:rsidRPr="00AF2FEE">
        <w:rPr>
          <w:rFonts w:asciiTheme="minorHAnsi" w:hAnsiTheme="minorHAnsi" w:cstheme="minorHAnsi"/>
          <w:color w:val="000000" w:themeColor="text1"/>
          <w:sz w:val="22"/>
          <w:szCs w:val="22"/>
        </w:rPr>
        <w:t xml:space="preserve"> </w:t>
      </w:r>
      <w:r w:rsidR="0001082A" w:rsidRPr="00AF2FEE">
        <w:rPr>
          <w:rFonts w:asciiTheme="minorHAnsi" w:hAnsiTheme="minorHAnsi" w:cstheme="minorHAnsi"/>
          <w:sz w:val="22"/>
          <w:szCs w:val="22"/>
        </w:rPr>
        <w:t>standardu DMR pracując</w:t>
      </w:r>
      <w:r w:rsidR="00E901B3" w:rsidRPr="00AF2FEE">
        <w:rPr>
          <w:rFonts w:asciiTheme="minorHAnsi" w:hAnsiTheme="minorHAnsi" w:cstheme="minorHAnsi"/>
          <w:sz w:val="22"/>
          <w:szCs w:val="22"/>
        </w:rPr>
        <w:t>ego</w:t>
      </w:r>
      <w:r w:rsidR="0001082A" w:rsidRPr="00AF2FEE">
        <w:rPr>
          <w:rFonts w:asciiTheme="minorHAnsi" w:hAnsiTheme="minorHAnsi" w:cstheme="minorHAnsi"/>
          <w:sz w:val="22"/>
          <w:szCs w:val="22"/>
        </w:rPr>
        <w:t xml:space="preserve"> w zakresie UHF</w:t>
      </w:r>
      <w:r w:rsidR="00E901B3" w:rsidRPr="00AF2FEE">
        <w:rPr>
          <w:rFonts w:asciiTheme="minorHAnsi" w:hAnsiTheme="minorHAnsi" w:cstheme="minorHAnsi"/>
          <w:sz w:val="22"/>
          <w:szCs w:val="22"/>
        </w:rPr>
        <w:t xml:space="preserve"> (pasmo 403 – 470M</w:t>
      </w:r>
      <w:r w:rsidR="00DB0A2A" w:rsidRPr="00AF2FEE">
        <w:rPr>
          <w:rFonts w:asciiTheme="minorHAnsi" w:hAnsiTheme="minorHAnsi" w:cstheme="minorHAnsi"/>
          <w:sz w:val="22"/>
          <w:szCs w:val="22"/>
        </w:rPr>
        <w:t>Hz)</w:t>
      </w:r>
      <w:r w:rsidR="0001082A" w:rsidRPr="00AF2FEE">
        <w:rPr>
          <w:rFonts w:asciiTheme="minorHAnsi" w:hAnsiTheme="minorHAnsi" w:cstheme="minorHAnsi"/>
          <w:sz w:val="22"/>
          <w:szCs w:val="22"/>
        </w:rPr>
        <w:t xml:space="preserve"> będąc</w:t>
      </w:r>
      <w:r w:rsidR="00EC74AE" w:rsidRPr="00AF2FEE">
        <w:rPr>
          <w:rFonts w:asciiTheme="minorHAnsi" w:hAnsiTheme="minorHAnsi" w:cstheme="minorHAnsi"/>
          <w:sz w:val="22"/>
          <w:szCs w:val="22"/>
        </w:rPr>
        <w:t>ego</w:t>
      </w:r>
      <w:r w:rsidR="0001082A" w:rsidRPr="00AF2FEE">
        <w:rPr>
          <w:rFonts w:asciiTheme="minorHAnsi" w:hAnsiTheme="minorHAnsi" w:cstheme="minorHAnsi"/>
          <w:sz w:val="22"/>
          <w:szCs w:val="22"/>
        </w:rPr>
        <w:t xml:space="preserve"> częścią składową systemu </w:t>
      </w:r>
      <w:r w:rsidR="0001082A" w:rsidRPr="00AF2FEE">
        <w:rPr>
          <w:rFonts w:asciiTheme="minorHAnsi" w:hAnsiTheme="minorHAnsi" w:cstheme="minorHAnsi"/>
          <w:sz w:val="22"/>
          <w:szCs w:val="22"/>
        </w:rPr>
        <w:lastRenderedPageBreak/>
        <w:t xml:space="preserve">transmisyjnego. Po stornie </w:t>
      </w:r>
      <w:r w:rsidR="00EC74AE" w:rsidRPr="00AF2FEE">
        <w:rPr>
          <w:rFonts w:asciiTheme="minorHAnsi" w:hAnsiTheme="minorHAnsi" w:cstheme="minorHAnsi"/>
          <w:sz w:val="22"/>
          <w:szCs w:val="22"/>
        </w:rPr>
        <w:t>Wykonawcy</w:t>
      </w:r>
      <w:r w:rsidR="0001082A" w:rsidRPr="00AF2FEE">
        <w:rPr>
          <w:rFonts w:asciiTheme="minorHAnsi" w:hAnsiTheme="minorHAnsi" w:cstheme="minorHAnsi"/>
          <w:sz w:val="22"/>
          <w:szCs w:val="22"/>
        </w:rPr>
        <w:t xml:space="preserve"> jest doposażenie się w radiotelefony pracujące we wskazanym zakresie</w:t>
      </w:r>
      <w:r w:rsidR="00BC76E0" w:rsidRPr="00AF2FEE">
        <w:rPr>
          <w:rFonts w:asciiTheme="minorHAnsi" w:hAnsiTheme="minorHAnsi" w:cstheme="minorHAnsi"/>
          <w:color w:val="000000" w:themeColor="text1"/>
          <w:sz w:val="22"/>
          <w:szCs w:val="22"/>
        </w:rPr>
        <w:t xml:space="preserve"> </w:t>
      </w:r>
      <w:r w:rsidR="006C453A" w:rsidRPr="00AF2FEE">
        <w:rPr>
          <w:rFonts w:asciiTheme="minorHAnsi" w:hAnsiTheme="minorHAnsi" w:cstheme="minorHAnsi"/>
          <w:color w:val="000000" w:themeColor="text1"/>
          <w:sz w:val="22"/>
          <w:szCs w:val="22"/>
        </w:rPr>
        <w:t>w ilości 4 sztuk</w:t>
      </w:r>
      <w:r w:rsidR="00536E55" w:rsidRPr="00AF2FEE">
        <w:rPr>
          <w:rFonts w:asciiTheme="minorHAnsi" w:hAnsiTheme="minorHAnsi" w:cstheme="minorHAnsi"/>
          <w:color w:val="000000" w:themeColor="text1"/>
          <w:sz w:val="22"/>
          <w:szCs w:val="22"/>
        </w:rPr>
        <w:t>.</w:t>
      </w:r>
    </w:p>
    <w:p w14:paraId="49FAD9A4" w14:textId="77777777" w:rsidR="00497116" w:rsidRPr="001C2C4C" w:rsidRDefault="00497116" w:rsidP="001C2C4C">
      <w:pPr>
        <w:pStyle w:val="Punkt1aw"/>
        <w:numPr>
          <w:ilvl w:val="0"/>
          <w:numId w:val="0"/>
        </w:numPr>
        <w:spacing w:before="0"/>
        <w:ind w:left="851" w:right="0" w:hanging="425"/>
        <w:rPr>
          <w:rFonts w:asciiTheme="minorHAnsi" w:hAnsiTheme="minorHAnsi" w:cstheme="minorHAnsi"/>
          <w:sz w:val="22"/>
          <w:szCs w:val="22"/>
        </w:rPr>
      </w:pPr>
    </w:p>
    <w:p w14:paraId="49FAD9A5" w14:textId="12DC0F51" w:rsidR="00497116" w:rsidRPr="001C2C4C" w:rsidRDefault="00497116" w:rsidP="002D110A">
      <w:pPr>
        <w:pStyle w:val="Akapitzlist"/>
        <w:numPr>
          <w:ilvl w:val="0"/>
          <w:numId w:val="17"/>
        </w:numPr>
        <w:spacing w:after="0"/>
        <w:ind w:left="284" w:hanging="284"/>
        <w:jc w:val="both"/>
        <w:rPr>
          <w:rFonts w:asciiTheme="minorHAnsi" w:hAnsiTheme="minorHAnsi" w:cstheme="minorHAnsi"/>
          <w:b/>
          <w:bCs/>
        </w:rPr>
      </w:pPr>
      <w:r w:rsidRPr="001C2C4C">
        <w:rPr>
          <w:rFonts w:asciiTheme="minorHAnsi" w:hAnsiTheme="minorHAnsi" w:cstheme="minorHAnsi"/>
          <w:b/>
          <w:bCs/>
        </w:rPr>
        <w:t xml:space="preserve">Obowiązki pracowników ochrony w budynku </w:t>
      </w:r>
      <w:r w:rsidR="0015614F" w:rsidRPr="001C2C4C">
        <w:rPr>
          <w:rFonts w:asciiTheme="minorHAnsi" w:hAnsiTheme="minorHAnsi" w:cstheme="minorHAnsi"/>
          <w:b/>
          <w:bCs/>
        </w:rPr>
        <w:t>MCN Cogiteon</w:t>
      </w:r>
      <w:r w:rsidRPr="001C2C4C">
        <w:rPr>
          <w:rFonts w:asciiTheme="minorHAnsi" w:hAnsiTheme="minorHAnsi" w:cstheme="minorHAnsi"/>
          <w:b/>
          <w:bCs/>
        </w:rPr>
        <w:t>:</w:t>
      </w:r>
    </w:p>
    <w:p w14:paraId="49FAD9A7" w14:textId="1A493E27" w:rsidR="00497116" w:rsidRPr="001C2C4C" w:rsidRDefault="00497116" w:rsidP="002D110A">
      <w:pPr>
        <w:pStyle w:val="Nagwek4"/>
        <w:numPr>
          <w:ilvl w:val="0"/>
          <w:numId w:val="36"/>
        </w:numPr>
        <w:spacing w:before="0" w:after="0" w:line="240" w:lineRule="auto"/>
        <w:ind w:left="567" w:hanging="567"/>
        <w:jc w:val="both"/>
        <w:rPr>
          <w:rFonts w:asciiTheme="minorHAnsi" w:hAnsiTheme="minorHAnsi" w:cstheme="minorHAnsi"/>
          <w:b w:val="0"/>
          <w:sz w:val="22"/>
          <w:szCs w:val="22"/>
        </w:rPr>
      </w:pPr>
      <w:r w:rsidRPr="001C2C4C">
        <w:rPr>
          <w:rFonts w:asciiTheme="minorHAnsi" w:hAnsiTheme="minorHAnsi" w:cstheme="minorHAnsi"/>
          <w:sz w:val="22"/>
          <w:szCs w:val="22"/>
        </w:rPr>
        <w:t>zadania dowódcy zmiany/zastępcy:</w:t>
      </w:r>
    </w:p>
    <w:p w14:paraId="49FAD9A8" w14:textId="3717C900" w:rsidR="00497116" w:rsidRPr="001C2C4C" w:rsidRDefault="00497116" w:rsidP="002D110A">
      <w:pPr>
        <w:numPr>
          <w:ilvl w:val="0"/>
          <w:numId w:val="8"/>
        </w:numPr>
        <w:spacing w:after="0" w:line="240" w:lineRule="auto"/>
        <w:ind w:left="709" w:hanging="142"/>
        <w:jc w:val="both"/>
        <w:rPr>
          <w:rFonts w:cstheme="minorHAnsi"/>
        </w:rPr>
      </w:pPr>
      <w:r w:rsidRPr="001C2C4C">
        <w:rPr>
          <w:rFonts w:cstheme="minorHAnsi"/>
        </w:rPr>
        <w:t>organizowanie i nadzorowanie wykonywanych zadań przez pracowników ochrony,</w:t>
      </w:r>
    </w:p>
    <w:p w14:paraId="49FAD9A9" w14:textId="2686DCE5" w:rsidR="00497116" w:rsidRPr="001C2C4C" w:rsidRDefault="00497116" w:rsidP="002D110A">
      <w:pPr>
        <w:numPr>
          <w:ilvl w:val="0"/>
          <w:numId w:val="8"/>
        </w:numPr>
        <w:spacing w:after="0" w:line="240" w:lineRule="auto"/>
        <w:ind w:left="709" w:hanging="142"/>
        <w:jc w:val="both"/>
        <w:rPr>
          <w:rFonts w:cstheme="minorHAnsi"/>
        </w:rPr>
      </w:pPr>
      <w:r w:rsidRPr="001C2C4C">
        <w:rPr>
          <w:rFonts w:cstheme="minorHAnsi"/>
        </w:rPr>
        <w:t>prowadzenie odpraw pracowników ochrony przed rozpoczęciem dozoru, sprawdzanie obecności stanu osobowego pracowników ochrony zgodnie z grafikami dyżurów oraz ich umundurowania i wyposażenia, organizowanie zastępstw na stanowiskach dozoru. Reagowanie na niewłaściwe wykonywanie zadań przez pracowników ochrony,</w:t>
      </w:r>
    </w:p>
    <w:p w14:paraId="49FAD9AA" w14:textId="06D84596" w:rsidR="00497116" w:rsidRPr="001C2C4C" w:rsidRDefault="00497116" w:rsidP="002D110A">
      <w:pPr>
        <w:numPr>
          <w:ilvl w:val="0"/>
          <w:numId w:val="8"/>
        </w:numPr>
        <w:spacing w:after="0" w:line="240" w:lineRule="auto"/>
        <w:ind w:left="709" w:hanging="142"/>
        <w:jc w:val="both"/>
        <w:rPr>
          <w:rFonts w:cstheme="minorHAnsi"/>
        </w:rPr>
      </w:pPr>
      <w:r w:rsidRPr="001C2C4C">
        <w:rPr>
          <w:rFonts w:cstheme="minorHAnsi"/>
        </w:rPr>
        <w:t>dozór sygnałów przesyłanych, gromadzonych i przetwarzanych w elektronicznych urządzeniach, systemach alarmowych, sygnalizujących zagrożenie chronionych osób i mienia w SMA oraz zastępowanie dyżurnego SMA podczas chwilowej nieobecności,</w:t>
      </w:r>
    </w:p>
    <w:p w14:paraId="49FAD9AB" w14:textId="77777777" w:rsidR="00497116" w:rsidRPr="001C2C4C" w:rsidRDefault="00497116" w:rsidP="002D110A">
      <w:pPr>
        <w:numPr>
          <w:ilvl w:val="0"/>
          <w:numId w:val="8"/>
        </w:numPr>
        <w:spacing w:after="0" w:line="240" w:lineRule="auto"/>
        <w:ind w:left="709" w:hanging="142"/>
        <w:jc w:val="both"/>
        <w:rPr>
          <w:rFonts w:cstheme="minorHAnsi"/>
        </w:rPr>
      </w:pPr>
      <w:r w:rsidRPr="001C2C4C">
        <w:rPr>
          <w:rFonts w:cstheme="minorHAnsi"/>
        </w:rPr>
        <w:t>podjęcie decyzji, co do odwołania alarmu, wezwania grupy interwencyjnej, policji lub innych służb niezbędnych do usunięcia zagrożenia,</w:t>
      </w:r>
    </w:p>
    <w:p w14:paraId="49FAD9AC" w14:textId="77777777" w:rsidR="00497116" w:rsidRPr="001C2C4C" w:rsidRDefault="00497116" w:rsidP="002D110A">
      <w:pPr>
        <w:numPr>
          <w:ilvl w:val="0"/>
          <w:numId w:val="8"/>
        </w:numPr>
        <w:spacing w:after="0" w:line="240" w:lineRule="auto"/>
        <w:ind w:left="709" w:hanging="142"/>
        <w:jc w:val="both"/>
        <w:rPr>
          <w:rFonts w:cstheme="minorHAnsi"/>
        </w:rPr>
      </w:pPr>
      <w:r w:rsidRPr="001C2C4C">
        <w:rPr>
          <w:rFonts w:cstheme="minorHAnsi"/>
        </w:rPr>
        <w:t>prowadzenie ewakuacji do chwili przybycia straży pożarnej, policji,</w:t>
      </w:r>
    </w:p>
    <w:p w14:paraId="49FAD9AD" w14:textId="72033602" w:rsidR="00497116" w:rsidRPr="001C2C4C" w:rsidRDefault="00497116" w:rsidP="002D110A">
      <w:pPr>
        <w:numPr>
          <w:ilvl w:val="0"/>
          <w:numId w:val="8"/>
        </w:numPr>
        <w:spacing w:after="0" w:line="240" w:lineRule="auto"/>
        <w:ind w:left="709" w:hanging="142"/>
        <w:jc w:val="both"/>
        <w:rPr>
          <w:rFonts w:cstheme="minorHAnsi"/>
        </w:rPr>
      </w:pPr>
      <w:r w:rsidRPr="001C2C4C">
        <w:rPr>
          <w:rFonts w:cstheme="minorHAnsi"/>
        </w:rPr>
        <w:t xml:space="preserve">obchód rejonu wystaw w ramach obchodów merytorycznych przed ich otwarciem dla zwiedzających i po zamknięciu oraz w godzinach nocnych (zgodnie z zaleceniami Działu </w:t>
      </w:r>
      <w:r w:rsidR="00932461" w:rsidRPr="001C2C4C">
        <w:rPr>
          <w:rFonts w:cstheme="minorHAnsi"/>
        </w:rPr>
        <w:t>Administracji</w:t>
      </w:r>
      <w:r w:rsidRPr="001C2C4C">
        <w:rPr>
          <w:rFonts w:cstheme="minorHAnsi"/>
        </w:rPr>
        <w:t>) w celu sprawdzenia braku zagrożeń technicznych (np. wyciek wody),</w:t>
      </w:r>
    </w:p>
    <w:p w14:paraId="49FAD9AE" w14:textId="77777777" w:rsidR="00497116" w:rsidRPr="001C2C4C" w:rsidRDefault="1851474A" w:rsidP="6D7424FE">
      <w:pPr>
        <w:numPr>
          <w:ilvl w:val="0"/>
          <w:numId w:val="8"/>
        </w:numPr>
        <w:spacing w:after="0" w:line="240" w:lineRule="auto"/>
        <w:ind w:left="709" w:hanging="142"/>
        <w:jc w:val="both"/>
      </w:pPr>
      <w:r w:rsidRPr="6D7424FE">
        <w:t>dokonywanie otwarcia i zamknięcia wystaw wraz z opiekunami wystaw oraz prawidłowe zamykanie bram wejściowych i wyjściowych na wystawę główną i czasową.</w:t>
      </w:r>
    </w:p>
    <w:p w14:paraId="7ACB7106" w14:textId="6D8E8B05" w:rsidR="1BB9677B" w:rsidRDefault="27120653" w:rsidP="6D7424FE">
      <w:pPr>
        <w:numPr>
          <w:ilvl w:val="0"/>
          <w:numId w:val="8"/>
        </w:numPr>
        <w:spacing w:after="0" w:line="240" w:lineRule="auto"/>
        <w:ind w:left="709" w:hanging="142"/>
        <w:jc w:val="both"/>
      </w:pPr>
      <w:r>
        <w:t xml:space="preserve">Asysta przy każdorazowym transporcie wartości pieniężnych z miejsca obsługi kasowych do pomieszczenia </w:t>
      </w:r>
      <w:r w:rsidR="68ACFF3F">
        <w:t>zdawania i rozliczania</w:t>
      </w:r>
    </w:p>
    <w:p w14:paraId="49FAD9AF" w14:textId="77777777" w:rsidR="00497116" w:rsidRPr="001C2C4C" w:rsidRDefault="00497116" w:rsidP="001C2C4C">
      <w:pPr>
        <w:spacing w:after="0" w:line="240" w:lineRule="auto"/>
        <w:ind w:left="1080"/>
        <w:jc w:val="both"/>
        <w:rPr>
          <w:rFonts w:cstheme="minorHAnsi"/>
        </w:rPr>
      </w:pPr>
    </w:p>
    <w:p w14:paraId="49FAD9B0" w14:textId="23D22A64" w:rsidR="00497116" w:rsidRPr="001C2C4C" w:rsidRDefault="00497116" w:rsidP="002D110A">
      <w:pPr>
        <w:pStyle w:val="Nagwek4"/>
        <w:numPr>
          <w:ilvl w:val="0"/>
          <w:numId w:val="36"/>
        </w:numPr>
        <w:spacing w:before="0" w:after="0" w:line="240" w:lineRule="auto"/>
        <w:ind w:left="567" w:hanging="567"/>
        <w:jc w:val="both"/>
        <w:rPr>
          <w:rFonts w:asciiTheme="minorHAnsi" w:hAnsiTheme="minorHAnsi" w:cstheme="minorHAnsi"/>
          <w:b w:val="0"/>
          <w:sz w:val="22"/>
          <w:szCs w:val="22"/>
        </w:rPr>
      </w:pPr>
      <w:r w:rsidRPr="001C2C4C">
        <w:rPr>
          <w:rFonts w:asciiTheme="minorHAnsi" w:hAnsiTheme="minorHAnsi" w:cstheme="minorHAnsi"/>
          <w:sz w:val="22"/>
          <w:szCs w:val="22"/>
        </w:rPr>
        <w:t>zadania dyżurnych Stacji Monitorowania Alarmów:</w:t>
      </w:r>
    </w:p>
    <w:p w14:paraId="49FAD9B1" w14:textId="3C1AE3C3" w:rsidR="00497116" w:rsidRPr="001C2C4C" w:rsidRDefault="00497116" w:rsidP="002D110A">
      <w:pPr>
        <w:numPr>
          <w:ilvl w:val="0"/>
          <w:numId w:val="7"/>
        </w:numPr>
        <w:spacing w:after="0" w:line="240" w:lineRule="auto"/>
        <w:ind w:left="709" w:hanging="142"/>
        <w:jc w:val="both"/>
        <w:rPr>
          <w:rFonts w:cstheme="minorHAnsi"/>
        </w:rPr>
      </w:pPr>
      <w:r w:rsidRPr="001C2C4C">
        <w:rPr>
          <w:rFonts w:cstheme="minorHAnsi"/>
        </w:rPr>
        <w:t>stały dozór sygnałów przesyłanych, gromadzonych i przetwarzanych w systemie monitoringu wizyjnego (CCTV) w wyznaczonej strefie dozoru, a w szczególności obserwacja ruchu osobowego w obrębie eksponatów na salach wystaw stałych i czasowych na poziomie -</w:t>
      </w:r>
      <w:r w:rsidR="005418AA" w:rsidRPr="001C2C4C">
        <w:rPr>
          <w:rFonts w:cstheme="minorHAnsi"/>
        </w:rPr>
        <w:t>1</w:t>
      </w:r>
      <w:r w:rsidRPr="001C2C4C">
        <w:rPr>
          <w:rFonts w:cstheme="minorHAnsi"/>
        </w:rPr>
        <w:t xml:space="preserve"> z obowiązkiem natychmiastowego reagowania na zaobserwowane zaistniałe przypadki szczególne,</w:t>
      </w:r>
    </w:p>
    <w:p w14:paraId="49FAD9B2" w14:textId="77777777" w:rsidR="00497116" w:rsidRPr="001C2C4C" w:rsidRDefault="00497116" w:rsidP="002D110A">
      <w:pPr>
        <w:numPr>
          <w:ilvl w:val="0"/>
          <w:numId w:val="7"/>
        </w:numPr>
        <w:spacing w:after="0" w:line="240" w:lineRule="auto"/>
        <w:ind w:left="709" w:hanging="142"/>
        <w:jc w:val="both"/>
        <w:rPr>
          <w:rFonts w:cstheme="minorHAnsi"/>
        </w:rPr>
      </w:pPr>
      <w:r w:rsidRPr="001C2C4C">
        <w:rPr>
          <w:rFonts w:cstheme="minorHAnsi"/>
        </w:rPr>
        <w:t xml:space="preserve">stały dozór i obsługa elektronicznego systemu (SMS, </w:t>
      </w:r>
      <w:proofErr w:type="spellStart"/>
      <w:r w:rsidRPr="001C2C4C">
        <w:rPr>
          <w:rFonts w:cstheme="minorHAnsi"/>
        </w:rPr>
        <w:t>SSWiN</w:t>
      </w:r>
      <w:proofErr w:type="spellEnd"/>
      <w:r w:rsidRPr="001C2C4C">
        <w:rPr>
          <w:rFonts w:cstheme="minorHAnsi"/>
        </w:rPr>
        <w:t>, SSP, DSO) z obowiązkiem natychmiastowego reagowania, na zaistniałe zdarzenie,</w:t>
      </w:r>
    </w:p>
    <w:p w14:paraId="49FAD9B3" w14:textId="4FCEC160" w:rsidR="00497116" w:rsidRPr="001C2C4C" w:rsidRDefault="1851474A" w:rsidP="6D7424FE">
      <w:pPr>
        <w:numPr>
          <w:ilvl w:val="0"/>
          <w:numId w:val="7"/>
        </w:numPr>
        <w:spacing w:after="0" w:line="240" w:lineRule="auto"/>
        <w:ind w:left="709" w:hanging="142"/>
        <w:jc w:val="both"/>
      </w:pPr>
      <w:r w:rsidRPr="6D7424FE">
        <w:t xml:space="preserve">doraźna obsługa systemu parkingowego </w:t>
      </w:r>
      <w:r w:rsidR="006B5150">
        <w:t>/ szlaban</w:t>
      </w:r>
      <w:r w:rsidR="0029548F">
        <w:t xml:space="preserve">ów. </w:t>
      </w:r>
    </w:p>
    <w:p w14:paraId="49FAD9B4" w14:textId="77777777" w:rsidR="00497116" w:rsidRPr="001C2C4C" w:rsidRDefault="00497116" w:rsidP="001C2C4C">
      <w:pPr>
        <w:spacing w:after="0" w:line="240" w:lineRule="auto"/>
        <w:ind w:left="1080"/>
        <w:jc w:val="both"/>
        <w:rPr>
          <w:rFonts w:cstheme="minorHAnsi"/>
        </w:rPr>
      </w:pPr>
    </w:p>
    <w:p w14:paraId="49FAD9B5" w14:textId="68184E88" w:rsidR="00497116" w:rsidRPr="001C2C4C" w:rsidRDefault="00497116" w:rsidP="002D110A">
      <w:pPr>
        <w:pStyle w:val="Nagwek4"/>
        <w:numPr>
          <w:ilvl w:val="0"/>
          <w:numId w:val="36"/>
        </w:numPr>
        <w:spacing w:before="0" w:after="0" w:line="240" w:lineRule="auto"/>
        <w:ind w:left="567" w:hanging="567"/>
        <w:jc w:val="both"/>
        <w:rPr>
          <w:rFonts w:asciiTheme="minorHAnsi" w:hAnsiTheme="minorHAnsi" w:cstheme="minorHAnsi"/>
          <w:b w:val="0"/>
          <w:sz w:val="22"/>
          <w:szCs w:val="22"/>
        </w:rPr>
      </w:pPr>
      <w:r w:rsidRPr="001C2C4C">
        <w:rPr>
          <w:rFonts w:asciiTheme="minorHAnsi" w:hAnsiTheme="minorHAnsi" w:cstheme="minorHAnsi"/>
          <w:sz w:val="22"/>
          <w:szCs w:val="22"/>
        </w:rPr>
        <w:t xml:space="preserve">kwalifikowany pracownik ochrony fizycznej: </w:t>
      </w:r>
    </w:p>
    <w:p w14:paraId="49FAD9B6" w14:textId="0D9B472B" w:rsidR="00497116" w:rsidRPr="001C2C4C" w:rsidRDefault="00497116" w:rsidP="002D110A">
      <w:pPr>
        <w:numPr>
          <w:ilvl w:val="0"/>
          <w:numId w:val="8"/>
        </w:numPr>
        <w:spacing w:after="0" w:line="240" w:lineRule="auto"/>
        <w:ind w:left="709" w:hanging="142"/>
        <w:jc w:val="both"/>
        <w:rPr>
          <w:rFonts w:cstheme="minorHAnsi"/>
        </w:rPr>
      </w:pPr>
      <w:r w:rsidRPr="75B2B4DA">
        <w:t>dozór ruchu osobowego i materiałowego</w:t>
      </w:r>
      <w:r w:rsidR="00D55E3F" w:rsidRPr="75B2B4DA">
        <w:t xml:space="preserve"> w obiekcie i na terenie</w:t>
      </w:r>
      <w:r w:rsidR="00971FE8" w:rsidRPr="75B2B4DA">
        <w:t xml:space="preserve"> zewnętrznym MCN Cogiteon</w:t>
      </w:r>
      <w:r w:rsidRPr="75B2B4DA">
        <w:t xml:space="preserve"> zgodnie z zasadami ruchu osobowego i materiałowego,</w:t>
      </w:r>
    </w:p>
    <w:p w14:paraId="49FAD9B7" w14:textId="126E910D" w:rsidR="00497116" w:rsidRPr="001C2C4C" w:rsidRDefault="69613290" w:rsidP="6D7424FE">
      <w:pPr>
        <w:numPr>
          <w:ilvl w:val="0"/>
          <w:numId w:val="8"/>
        </w:numPr>
        <w:spacing w:after="0" w:line="240" w:lineRule="auto"/>
        <w:ind w:left="709" w:hanging="142"/>
        <w:jc w:val="both"/>
      </w:pPr>
      <w:r>
        <w:t xml:space="preserve">doraźna obsługa systemu </w:t>
      </w:r>
      <w:r w:rsidR="61B09616">
        <w:t>parkingowego</w:t>
      </w:r>
      <w:r>
        <w:t xml:space="preserve"> oraz CCTV i obserwacja przydzielonych stref dozoru,</w:t>
      </w:r>
    </w:p>
    <w:p w14:paraId="49FAD9B8" w14:textId="67E9FA8A" w:rsidR="00497116" w:rsidRDefault="00497116" w:rsidP="002D110A">
      <w:pPr>
        <w:numPr>
          <w:ilvl w:val="0"/>
          <w:numId w:val="8"/>
        </w:numPr>
        <w:spacing w:after="0" w:line="240" w:lineRule="auto"/>
        <w:ind w:left="709" w:hanging="142"/>
        <w:jc w:val="both"/>
        <w:rPr>
          <w:rFonts w:cstheme="minorHAnsi"/>
        </w:rPr>
      </w:pPr>
      <w:r w:rsidRPr="001C2C4C">
        <w:rPr>
          <w:rFonts w:cstheme="minorHAnsi"/>
        </w:rPr>
        <w:t xml:space="preserve">sprawdzanie uprawnień do przebywania pojazdów na parkingu (w szczególności w porze nocnej - po zamknięciu </w:t>
      </w:r>
      <w:r w:rsidR="002428AB">
        <w:rPr>
          <w:rFonts w:cstheme="minorHAnsi"/>
        </w:rPr>
        <w:t xml:space="preserve">budynku </w:t>
      </w:r>
      <w:r w:rsidRPr="001C2C4C">
        <w:rPr>
          <w:rFonts w:cstheme="minorHAnsi"/>
        </w:rPr>
        <w:t xml:space="preserve">do godzin poprzedzających otwarcie </w:t>
      </w:r>
      <w:r w:rsidR="001163EF" w:rsidRPr="001C2C4C">
        <w:rPr>
          <w:rFonts w:cstheme="minorHAnsi"/>
        </w:rPr>
        <w:t>MCN Cogiteon</w:t>
      </w:r>
      <w:r w:rsidRPr="001C2C4C">
        <w:rPr>
          <w:rFonts w:cstheme="minorHAnsi"/>
        </w:rPr>
        <w:t>),</w:t>
      </w:r>
    </w:p>
    <w:p w14:paraId="41BDE9CC" w14:textId="179CB126" w:rsidR="00971FE8" w:rsidRPr="001C2C4C" w:rsidRDefault="6CC56507" w:rsidP="002D110A">
      <w:pPr>
        <w:numPr>
          <w:ilvl w:val="0"/>
          <w:numId w:val="8"/>
        </w:numPr>
        <w:spacing w:after="0" w:line="240" w:lineRule="auto"/>
        <w:ind w:left="709" w:hanging="142"/>
        <w:jc w:val="both"/>
        <w:rPr>
          <w:rFonts w:cstheme="minorHAnsi"/>
        </w:rPr>
      </w:pPr>
      <w:r>
        <w:t>reagowanie/wspomaganie Zamawiającego w czynnościach dot. realizacji Polityki Ochrony M</w:t>
      </w:r>
      <w:r w:rsidR="480D1E93">
        <w:t>ałoletnich</w:t>
      </w:r>
      <w:r>
        <w:t xml:space="preserve"> (zgodnie z </w:t>
      </w:r>
      <w:r w:rsidR="062C9BC6">
        <w:t>Ustawą Kodeks rodzinny i opiekuńczy)</w:t>
      </w:r>
      <w:r w:rsidR="00F72F26">
        <w:t>,</w:t>
      </w:r>
    </w:p>
    <w:p w14:paraId="49FAD9B9" w14:textId="499F5FDA" w:rsidR="00497116" w:rsidRPr="001C2C4C" w:rsidRDefault="69613290" w:rsidP="6D7424FE">
      <w:pPr>
        <w:numPr>
          <w:ilvl w:val="0"/>
          <w:numId w:val="8"/>
        </w:numPr>
        <w:spacing w:after="0" w:line="240" w:lineRule="auto"/>
        <w:ind w:left="709" w:hanging="142"/>
        <w:jc w:val="both"/>
      </w:pPr>
      <w:r>
        <w:t xml:space="preserve">w przydzielonych strefach dozoru, wykonywanie </w:t>
      </w:r>
      <w:r w:rsidR="6D76A8DB">
        <w:t xml:space="preserve">cogodzinnych </w:t>
      </w:r>
      <w:r>
        <w:t>patroli</w:t>
      </w:r>
      <w:r w:rsidR="00D7415F">
        <w:t xml:space="preserve"> </w:t>
      </w:r>
      <w:r w:rsidR="52E02BE3">
        <w:t>(przez pracownika pełniącego służbę na stanowisku “patrol” na terenie wewnętrznym i zewnętrznym obiektu z zielonym dachem</w:t>
      </w:r>
      <w:r>
        <w:t>, dokonywanie sprawdzeń zabezpieczenia pomieszczeń ogólnodostępnych oraz pracowniczych, podejmowanie w zależności od sytuacji i miejsca zdarzenia interwencji adekwatnych do usunięcia zagrożenia,</w:t>
      </w:r>
    </w:p>
    <w:p w14:paraId="49FAD9BA" w14:textId="77777777" w:rsidR="00497116" w:rsidRPr="001C2C4C" w:rsidRDefault="69613290" w:rsidP="002D110A">
      <w:pPr>
        <w:numPr>
          <w:ilvl w:val="0"/>
          <w:numId w:val="8"/>
        </w:numPr>
        <w:spacing w:after="0" w:line="240" w:lineRule="auto"/>
        <w:ind w:left="709" w:hanging="142"/>
        <w:jc w:val="both"/>
        <w:rPr>
          <w:rFonts w:cstheme="minorHAnsi"/>
        </w:rPr>
      </w:pPr>
      <w:r>
        <w:t>udzielanie Pierwszej Pomocy Przedmedycznej, w sytuacjach bezpośredniego zagrożenia życia lub zdrowia,</w:t>
      </w:r>
    </w:p>
    <w:p w14:paraId="7A39B61E" w14:textId="1197BA04" w:rsidR="00AB18AD" w:rsidRDefault="69613290" w:rsidP="3ECCD7E2">
      <w:pPr>
        <w:numPr>
          <w:ilvl w:val="0"/>
          <w:numId w:val="8"/>
        </w:numPr>
        <w:spacing w:after="0" w:line="240" w:lineRule="auto"/>
        <w:ind w:left="709" w:hanging="142"/>
        <w:jc w:val="both"/>
      </w:pPr>
      <w:r>
        <w:t>obsługa systemu SSP</w:t>
      </w:r>
      <w:r w:rsidR="1B63B939">
        <w:t>.</w:t>
      </w:r>
    </w:p>
    <w:p w14:paraId="00F716B3" w14:textId="77777777" w:rsidR="002372B1" w:rsidRDefault="002372B1" w:rsidP="002372B1">
      <w:pPr>
        <w:spacing w:after="0" w:line="240" w:lineRule="auto"/>
        <w:ind w:left="709" w:hanging="425"/>
        <w:jc w:val="both"/>
        <w:rPr>
          <w:rFonts w:cstheme="minorHAnsi"/>
        </w:rPr>
      </w:pPr>
    </w:p>
    <w:p w14:paraId="6B5CCD68" w14:textId="77777777" w:rsidR="009F4D40" w:rsidRPr="009F4D40" w:rsidRDefault="00497116" w:rsidP="002D110A">
      <w:pPr>
        <w:pStyle w:val="Akapitzlist"/>
        <w:numPr>
          <w:ilvl w:val="0"/>
          <w:numId w:val="36"/>
        </w:numPr>
        <w:spacing w:after="0" w:line="240" w:lineRule="auto"/>
        <w:ind w:left="567" w:hanging="567"/>
        <w:jc w:val="both"/>
        <w:rPr>
          <w:rFonts w:cstheme="minorHAnsi"/>
          <w:b/>
          <w:bCs/>
        </w:rPr>
      </w:pPr>
      <w:r w:rsidRPr="009F4D40">
        <w:rPr>
          <w:rFonts w:cstheme="minorHAnsi"/>
          <w:b/>
          <w:bCs/>
        </w:rPr>
        <w:t xml:space="preserve">grupa interwencyjna (GI): </w:t>
      </w:r>
    </w:p>
    <w:p w14:paraId="2477E3F1" w14:textId="163D619E" w:rsidR="0020770D" w:rsidRDefault="00497116" w:rsidP="002D110A">
      <w:pPr>
        <w:pStyle w:val="Akapitzlist"/>
        <w:numPr>
          <w:ilvl w:val="0"/>
          <w:numId w:val="37"/>
        </w:numPr>
        <w:spacing w:after="0" w:line="240" w:lineRule="auto"/>
        <w:ind w:hanging="153"/>
        <w:jc w:val="both"/>
        <w:rPr>
          <w:rFonts w:cstheme="minorHAnsi"/>
        </w:rPr>
      </w:pPr>
      <w:r w:rsidRPr="002372B1">
        <w:rPr>
          <w:rFonts w:cstheme="minorHAnsi"/>
        </w:rPr>
        <w:t xml:space="preserve">niezwłoczna reakcja na zagrożenie chronionego obiektu, osób i mienia, adekwatnie do zaistniałego zdarzenia, </w:t>
      </w:r>
    </w:p>
    <w:p w14:paraId="49FAD9FA" w14:textId="5E746331" w:rsidR="00497116" w:rsidRPr="00EB5B8A" w:rsidRDefault="62F6E68B" w:rsidP="6D7424FE">
      <w:pPr>
        <w:pStyle w:val="Akapitzlist"/>
        <w:numPr>
          <w:ilvl w:val="0"/>
          <w:numId w:val="37"/>
        </w:numPr>
        <w:spacing w:after="0" w:line="240" w:lineRule="auto"/>
        <w:ind w:hanging="153"/>
        <w:jc w:val="both"/>
        <w:rPr>
          <w:rFonts w:cstheme="minorBidi"/>
          <w:lang w:eastAsia="ar-SA"/>
        </w:rPr>
      </w:pPr>
      <w:r w:rsidRPr="6D7424FE">
        <w:rPr>
          <w:rFonts w:cstheme="minorBidi"/>
          <w:lang w:eastAsia="ar-SA"/>
        </w:rPr>
        <w:t>konwoje wartości pieniężnych</w:t>
      </w:r>
      <w:r w:rsidR="3E209E97" w:rsidRPr="6D7424FE">
        <w:rPr>
          <w:rFonts w:cstheme="minorBidi"/>
          <w:lang w:eastAsia="ar-SA"/>
        </w:rPr>
        <w:t xml:space="preserve"> do banków na terenie Krakowa</w:t>
      </w:r>
      <w:r w:rsidR="00FA4953">
        <w:rPr>
          <w:rFonts w:cstheme="minorBidi"/>
          <w:lang w:eastAsia="ar-SA"/>
        </w:rPr>
        <w:t>.</w:t>
      </w:r>
    </w:p>
    <w:p w14:paraId="0B471646" w14:textId="77777777" w:rsidR="00EB5B8A" w:rsidRPr="00EB5B8A" w:rsidRDefault="00EB5B8A" w:rsidP="00EB5B8A">
      <w:pPr>
        <w:pStyle w:val="Akapitzlist"/>
        <w:spacing w:after="0" w:line="240" w:lineRule="auto"/>
        <w:jc w:val="both"/>
        <w:rPr>
          <w:rFonts w:asciiTheme="minorHAnsi" w:hAnsiTheme="minorHAnsi" w:cstheme="minorHAnsi"/>
          <w:b/>
          <w:color w:val="000000"/>
        </w:rPr>
      </w:pPr>
    </w:p>
    <w:p w14:paraId="49FAD9FC" w14:textId="4C3C8AD2" w:rsidR="00497116" w:rsidRPr="0020770D" w:rsidRDefault="005B6634" w:rsidP="002D110A">
      <w:pPr>
        <w:pStyle w:val="Akapitzlist"/>
        <w:numPr>
          <w:ilvl w:val="0"/>
          <w:numId w:val="17"/>
        </w:numPr>
        <w:spacing w:after="0"/>
        <w:ind w:left="284" w:hanging="284"/>
        <w:jc w:val="both"/>
        <w:rPr>
          <w:rFonts w:asciiTheme="minorHAnsi" w:hAnsiTheme="minorHAnsi" w:cstheme="minorHAnsi"/>
          <w:b/>
          <w:color w:val="000000"/>
        </w:rPr>
      </w:pPr>
      <w:r>
        <w:rPr>
          <w:rFonts w:asciiTheme="minorHAnsi" w:hAnsiTheme="minorHAnsi" w:cstheme="minorHAnsi"/>
          <w:b/>
          <w:color w:val="000000"/>
        </w:rPr>
        <w:t>Wymagania dodatkowe</w:t>
      </w:r>
      <w:r w:rsidR="00497116" w:rsidRPr="001C2C4C">
        <w:rPr>
          <w:rFonts w:asciiTheme="minorHAnsi" w:hAnsiTheme="minorHAnsi" w:cstheme="minorHAnsi"/>
          <w:b/>
          <w:color w:val="000000"/>
        </w:rPr>
        <w:t>:</w:t>
      </w:r>
    </w:p>
    <w:p w14:paraId="49FAD9FD" w14:textId="1185FC88" w:rsidR="00497116" w:rsidRPr="001C2C4C" w:rsidRDefault="00497116" w:rsidP="002D110A">
      <w:pPr>
        <w:pStyle w:val="Akapitzlist"/>
        <w:numPr>
          <w:ilvl w:val="1"/>
          <w:numId w:val="11"/>
        </w:numPr>
        <w:spacing w:after="0" w:line="240" w:lineRule="auto"/>
        <w:ind w:left="567" w:hanging="567"/>
        <w:jc w:val="both"/>
        <w:rPr>
          <w:rFonts w:asciiTheme="minorHAnsi" w:hAnsiTheme="minorHAnsi" w:cstheme="minorHAnsi"/>
          <w:color w:val="000000"/>
        </w:rPr>
      </w:pPr>
      <w:r w:rsidRPr="001C2C4C">
        <w:rPr>
          <w:rFonts w:asciiTheme="minorHAnsi" w:hAnsiTheme="minorHAnsi" w:cstheme="minorHAnsi"/>
          <w:color w:val="000000"/>
        </w:rPr>
        <w:lastRenderedPageBreak/>
        <w:t xml:space="preserve">Stała współpraca z Dyrektorem </w:t>
      </w:r>
      <w:r w:rsidR="001678DC" w:rsidRPr="001C2C4C">
        <w:rPr>
          <w:rFonts w:asciiTheme="minorHAnsi" w:hAnsiTheme="minorHAnsi" w:cstheme="minorHAnsi"/>
          <w:color w:val="000000"/>
        </w:rPr>
        <w:t>Centrum Nauki</w:t>
      </w:r>
      <w:r w:rsidRPr="001C2C4C">
        <w:rPr>
          <w:rFonts w:asciiTheme="minorHAnsi" w:hAnsiTheme="minorHAnsi" w:cstheme="minorHAnsi"/>
          <w:color w:val="000000"/>
        </w:rPr>
        <w:t xml:space="preserve"> oraz osobami przez niego upoważnionymi </w:t>
      </w:r>
      <w:r w:rsidR="00F467C6" w:rsidRPr="001C2C4C">
        <w:rPr>
          <w:rFonts w:asciiTheme="minorHAnsi" w:hAnsiTheme="minorHAnsi" w:cstheme="minorHAnsi"/>
          <w:color w:val="000000"/>
        </w:rPr>
        <w:br/>
      </w:r>
      <w:r w:rsidRPr="001C2C4C">
        <w:rPr>
          <w:rFonts w:asciiTheme="minorHAnsi" w:hAnsiTheme="minorHAnsi" w:cstheme="minorHAnsi"/>
          <w:color w:val="000000"/>
        </w:rPr>
        <w:t>w zakresie realizacji zadań ochrony.</w:t>
      </w:r>
    </w:p>
    <w:p w14:paraId="49FAD9FE" w14:textId="77777777" w:rsidR="00497116" w:rsidRPr="001C2C4C" w:rsidRDefault="00497116" w:rsidP="002D110A">
      <w:pPr>
        <w:pStyle w:val="Akapitzlist"/>
        <w:numPr>
          <w:ilvl w:val="1"/>
          <w:numId w:val="11"/>
        </w:numPr>
        <w:spacing w:after="0" w:line="240" w:lineRule="auto"/>
        <w:ind w:left="567" w:hanging="567"/>
        <w:jc w:val="both"/>
        <w:rPr>
          <w:rFonts w:asciiTheme="minorHAnsi" w:hAnsiTheme="minorHAnsi" w:cstheme="minorHAnsi"/>
          <w:color w:val="000000"/>
        </w:rPr>
      </w:pPr>
      <w:r w:rsidRPr="001C2C4C">
        <w:rPr>
          <w:rFonts w:asciiTheme="minorHAnsi" w:hAnsiTheme="minorHAnsi" w:cstheme="minorHAnsi"/>
          <w:color w:val="000000"/>
        </w:rPr>
        <w:t>Planowanie zadań dla podległych pracowników ochrony.</w:t>
      </w:r>
    </w:p>
    <w:p w14:paraId="49FAD9FF" w14:textId="77777777" w:rsidR="00497116" w:rsidRPr="001C2C4C" w:rsidRDefault="00497116" w:rsidP="002D110A">
      <w:pPr>
        <w:pStyle w:val="Akapitzlist"/>
        <w:numPr>
          <w:ilvl w:val="1"/>
          <w:numId w:val="11"/>
        </w:numPr>
        <w:spacing w:after="0" w:line="240" w:lineRule="auto"/>
        <w:ind w:left="567" w:hanging="567"/>
        <w:jc w:val="both"/>
        <w:rPr>
          <w:rFonts w:asciiTheme="minorHAnsi" w:hAnsiTheme="minorHAnsi" w:cstheme="minorHAnsi"/>
          <w:color w:val="000000"/>
        </w:rPr>
      </w:pPr>
      <w:r w:rsidRPr="001C2C4C">
        <w:rPr>
          <w:rFonts w:asciiTheme="minorHAnsi" w:hAnsiTheme="minorHAnsi" w:cstheme="minorHAnsi"/>
          <w:color w:val="000000"/>
        </w:rPr>
        <w:t>Sprawowanie nadzoru i kontroli nad realizacją zadań służby ochrony.</w:t>
      </w:r>
    </w:p>
    <w:p w14:paraId="49FADA00" w14:textId="2F53C19F" w:rsidR="00497116" w:rsidRPr="001C2C4C" w:rsidRDefault="1851474A" w:rsidP="6D7424FE">
      <w:pPr>
        <w:pStyle w:val="Akapitzlist"/>
        <w:numPr>
          <w:ilvl w:val="1"/>
          <w:numId w:val="11"/>
        </w:numPr>
        <w:spacing w:after="0" w:line="240" w:lineRule="auto"/>
        <w:ind w:left="567" w:hanging="567"/>
        <w:jc w:val="both"/>
        <w:rPr>
          <w:rFonts w:asciiTheme="minorHAnsi" w:hAnsiTheme="minorHAnsi" w:cstheme="minorBidi"/>
          <w:color w:val="000000"/>
        </w:rPr>
      </w:pPr>
      <w:r w:rsidRPr="6D7424FE">
        <w:rPr>
          <w:rFonts w:asciiTheme="minorHAnsi" w:hAnsiTheme="minorHAnsi" w:cstheme="minorBidi"/>
          <w:color w:val="000000" w:themeColor="text1"/>
        </w:rPr>
        <w:t>Wykonawca zobowiązuje się wykonywać inne zadania, których zakres nie został ujęty</w:t>
      </w:r>
      <w:r w:rsidR="001A2355">
        <w:rPr>
          <w:rFonts w:asciiTheme="minorHAnsi" w:hAnsiTheme="minorHAnsi" w:cstheme="minorBidi"/>
          <w:color w:val="000000" w:themeColor="text1"/>
        </w:rPr>
        <w:t xml:space="preserve"> </w:t>
      </w:r>
      <w:r w:rsidRPr="6D7424FE">
        <w:rPr>
          <w:rFonts w:asciiTheme="minorHAnsi" w:hAnsiTheme="minorHAnsi" w:cstheme="minorBidi"/>
          <w:color w:val="000000" w:themeColor="text1"/>
        </w:rPr>
        <w:t xml:space="preserve">w umowie, a których powstanie wynika z zaistnienia sytuacji kryzysowej na terenie </w:t>
      </w:r>
      <w:r w:rsidR="5D722CD5" w:rsidRPr="6D7424FE">
        <w:rPr>
          <w:rFonts w:asciiTheme="minorHAnsi" w:hAnsiTheme="minorHAnsi" w:cstheme="minorBidi"/>
          <w:color w:val="000000" w:themeColor="text1"/>
        </w:rPr>
        <w:t>MCN Cogiteon</w:t>
      </w:r>
      <w:r w:rsidRPr="6D7424FE">
        <w:rPr>
          <w:rFonts w:asciiTheme="minorHAnsi" w:hAnsiTheme="minorHAnsi" w:cstheme="minorBidi"/>
          <w:color w:val="000000" w:themeColor="text1"/>
        </w:rPr>
        <w:t xml:space="preserve"> </w:t>
      </w:r>
      <w:r w:rsidRPr="6D7424FE">
        <w:rPr>
          <w:rFonts w:asciiTheme="minorHAnsi" w:hAnsiTheme="minorHAnsi" w:cstheme="minorBidi"/>
        </w:rPr>
        <w:t>(w tym powodzie, zalania, katastrofy budowlane)</w:t>
      </w:r>
      <w:r w:rsidRPr="6D7424FE">
        <w:rPr>
          <w:rFonts w:asciiTheme="minorHAnsi" w:hAnsiTheme="minorHAnsi" w:cstheme="minorBidi"/>
          <w:color w:val="000000" w:themeColor="text1"/>
        </w:rPr>
        <w:t xml:space="preserve">, niemożliwych do przewidzenia w chwili podpisywania umowy – rozliczanych </w:t>
      </w:r>
      <w:r w:rsidR="7E1FBA3C" w:rsidRPr="6D7424FE">
        <w:rPr>
          <w:rFonts w:asciiTheme="minorHAnsi" w:hAnsiTheme="minorHAnsi" w:cstheme="minorBidi"/>
          <w:color w:val="000000" w:themeColor="text1"/>
        </w:rPr>
        <w:t>dodatkowym zakresem</w:t>
      </w:r>
      <w:r w:rsidRPr="6D7424FE">
        <w:rPr>
          <w:rFonts w:asciiTheme="minorHAnsi" w:hAnsiTheme="minorHAnsi" w:cstheme="minorBidi"/>
          <w:color w:val="000000" w:themeColor="text1"/>
        </w:rPr>
        <w:t xml:space="preserve"> roboczogodzin w ramach maksymalnego wynagrodzenia wykonawcy</w:t>
      </w:r>
      <w:r w:rsidR="60393BED" w:rsidRPr="6D7424FE">
        <w:rPr>
          <w:rFonts w:asciiTheme="minorHAnsi" w:hAnsiTheme="minorHAnsi" w:cstheme="minorBidi"/>
          <w:color w:val="000000" w:themeColor="text1"/>
        </w:rPr>
        <w:t xml:space="preserve"> </w:t>
      </w:r>
      <w:r w:rsidR="00084921">
        <w:rPr>
          <w:rFonts w:asciiTheme="minorHAnsi" w:hAnsiTheme="minorHAnsi" w:cstheme="minorBidi"/>
          <w:color w:val="000000" w:themeColor="text1"/>
        </w:rPr>
        <w:t>–</w:t>
      </w:r>
      <w:r w:rsidR="60393BED" w:rsidRPr="6D7424FE">
        <w:rPr>
          <w:rFonts w:asciiTheme="minorHAnsi" w:hAnsiTheme="minorHAnsi" w:cstheme="minorBidi"/>
          <w:color w:val="000000" w:themeColor="text1"/>
        </w:rPr>
        <w:t xml:space="preserve"> </w:t>
      </w:r>
      <w:r w:rsidR="00FF3150">
        <w:rPr>
          <w:rFonts w:asciiTheme="minorHAnsi" w:hAnsiTheme="minorHAnsi" w:cstheme="minorBidi"/>
          <w:color w:val="000000" w:themeColor="text1"/>
        </w:rPr>
        <w:t xml:space="preserve">maks. </w:t>
      </w:r>
      <w:r w:rsidR="60393BED" w:rsidRPr="6D7424FE">
        <w:rPr>
          <w:rFonts w:asciiTheme="minorHAnsi" w:hAnsiTheme="minorHAnsi" w:cstheme="minorBidi"/>
          <w:color w:val="000000" w:themeColor="text1"/>
        </w:rPr>
        <w:t>500</w:t>
      </w:r>
      <w:r w:rsidR="00FF3150">
        <w:rPr>
          <w:rFonts w:asciiTheme="minorHAnsi" w:hAnsiTheme="minorHAnsi" w:cstheme="minorBidi"/>
          <w:color w:val="000000" w:themeColor="text1"/>
        </w:rPr>
        <w:t xml:space="preserve"> </w:t>
      </w:r>
      <w:proofErr w:type="spellStart"/>
      <w:r w:rsidR="00FF3150">
        <w:rPr>
          <w:rFonts w:asciiTheme="minorHAnsi" w:hAnsiTheme="minorHAnsi" w:cstheme="minorBidi"/>
          <w:color w:val="000000" w:themeColor="text1"/>
        </w:rPr>
        <w:t>Rb</w:t>
      </w:r>
      <w:r w:rsidR="60393BED" w:rsidRPr="6D7424FE">
        <w:rPr>
          <w:rFonts w:asciiTheme="minorHAnsi" w:hAnsiTheme="minorHAnsi" w:cstheme="minorBidi"/>
          <w:color w:val="000000" w:themeColor="text1"/>
        </w:rPr>
        <w:t>h</w:t>
      </w:r>
      <w:proofErr w:type="spellEnd"/>
      <w:r w:rsidRPr="6D7424FE">
        <w:rPr>
          <w:rFonts w:asciiTheme="minorHAnsi" w:hAnsiTheme="minorHAnsi" w:cstheme="minorBidi"/>
          <w:color w:val="000000" w:themeColor="text1"/>
        </w:rPr>
        <w:t>.</w:t>
      </w:r>
    </w:p>
    <w:p w14:paraId="49FADA01" w14:textId="77777777" w:rsidR="00497116" w:rsidRPr="001C2C4C" w:rsidRDefault="00497116" w:rsidP="002D110A">
      <w:pPr>
        <w:pStyle w:val="Akapitzlist"/>
        <w:numPr>
          <w:ilvl w:val="1"/>
          <w:numId w:val="11"/>
        </w:numPr>
        <w:spacing w:after="0" w:line="240" w:lineRule="auto"/>
        <w:ind w:left="567" w:hanging="567"/>
        <w:jc w:val="both"/>
        <w:rPr>
          <w:rFonts w:asciiTheme="minorHAnsi" w:hAnsiTheme="minorHAnsi" w:cstheme="minorHAnsi"/>
          <w:color w:val="000000"/>
        </w:rPr>
      </w:pPr>
      <w:r w:rsidRPr="001C2C4C">
        <w:rPr>
          <w:rFonts w:asciiTheme="minorHAnsi" w:hAnsiTheme="minorHAnsi" w:cstheme="minorHAnsi"/>
          <w:color w:val="000000"/>
        </w:rPr>
        <w:t>Wykonawca zapewni odpowiednią dokumentację służącą do właściwego dokumentowania przez pracowników ochrony oraz przez nadzór Wykonawcy i Zamawiającego, przebiegu służb i dokumentowania zdarzeń. Wykonawca uzgodni z Zamawiającym wzór dokumentacji ochronnej.</w:t>
      </w:r>
    </w:p>
    <w:p w14:paraId="49FADA02" w14:textId="77777777" w:rsidR="00497116" w:rsidRPr="001C2C4C" w:rsidRDefault="00497116" w:rsidP="002D110A">
      <w:pPr>
        <w:pStyle w:val="Akapitzlist"/>
        <w:numPr>
          <w:ilvl w:val="1"/>
          <w:numId w:val="11"/>
        </w:numPr>
        <w:spacing w:after="0" w:line="240" w:lineRule="auto"/>
        <w:ind w:left="567" w:hanging="567"/>
        <w:jc w:val="both"/>
        <w:rPr>
          <w:rFonts w:asciiTheme="minorHAnsi" w:hAnsiTheme="minorHAnsi" w:cstheme="minorHAnsi"/>
          <w:color w:val="000000"/>
        </w:rPr>
      </w:pPr>
      <w:r w:rsidRPr="001C2C4C">
        <w:rPr>
          <w:rFonts w:asciiTheme="minorHAnsi" w:hAnsiTheme="minorHAnsi" w:cstheme="minorHAnsi"/>
        </w:rPr>
        <w:t>Wykonawca odpowiadać będzie materialnie wobec Zamawiającego za wszelkie szkody wyrządzone Zamawiającemu przez personel Wykonawcy oraz osoby trzecie w przypadku niedołożenia przez personel Wykonawcy należytej staranności przy wykonywaniu przedmiotu umowy.</w:t>
      </w:r>
    </w:p>
    <w:p w14:paraId="49FADA03" w14:textId="77777777" w:rsidR="00497116" w:rsidRPr="001C2C4C" w:rsidRDefault="00497116" w:rsidP="002D110A">
      <w:pPr>
        <w:pStyle w:val="Akapitzlist"/>
        <w:numPr>
          <w:ilvl w:val="1"/>
          <w:numId w:val="11"/>
        </w:numPr>
        <w:spacing w:after="0" w:line="240" w:lineRule="auto"/>
        <w:ind w:left="567" w:hanging="567"/>
        <w:jc w:val="both"/>
        <w:rPr>
          <w:rFonts w:asciiTheme="minorHAnsi" w:hAnsiTheme="minorHAnsi" w:cstheme="minorHAnsi"/>
          <w:color w:val="000000"/>
        </w:rPr>
      </w:pPr>
      <w:r w:rsidRPr="001C2C4C">
        <w:rPr>
          <w:rFonts w:asciiTheme="minorHAnsi" w:hAnsiTheme="minorHAnsi" w:cstheme="minorHAnsi"/>
        </w:rPr>
        <w:t>Pracownik ochrony nie może pełnić służby w sposób ciągły dłużej niż przez 24 godz., zabronione jest przebywanie pracowników Wykonawcy w czasie wolnym w miejscu pracy.</w:t>
      </w:r>
    </w:p>
    <w:p w14:paraId="49FADA04" w14:textId="77777777" w:rsidR="00497116" w:rsidRPr="001C2C4C" w:rsidRDefault="00497116" w:rsidP="002D110A">
      <w:pPr>
        <w:pStyle w:val="Akapitzlist"/>
        <w:numPr>
          <w:ilvl w:val="1"/>
          <w:numId w:val="11"/>
        </w:numPr>
        <w:spacing w:after="0" w:line="240" w:lineRule="auto"/>
        <w:ind w:left="567" w:hanging="567"/>
        <w:jc w:val="both"/>
        <w:rPr>
          <w:rFonts w:asciiTheme="minorHAnsi" w:hAnsiTheme="minorHAnsi" w:cstheme="minorHAnsi"/>
          <w:color w:val="000000"/>
        </w:rPr>
      </w:pPr>
      <w:r w:rsidRPr="001C2C4C">
        <w:rPr>
          <w:rFonts w:asciiTheme="minorHAnsi" w:hAnsiTheme="minorHAnsi" w:cstheme="minorHAnsi"/>
        </w:rPr>
        <w:t>Wykonawca przez cały czas trwania umowy posiadał będzie w pomieszczeniu przydzielonym przez Zamawiającego aktualną listę pracowników wskazanych przez Wykonawcę do realizacji przedmiotu zamówienia.</w:t>
      </w:r>
    </w:p>
    <w:p w14:paraId="49FADA05" w14:textId="3B37C4FB" w:rsidR="00497116" w:rsidRPr="001C2C4C" w:rsidRDefault="1851474A" w:rsidP="6D7424FE">
      <w:pPr>
        <w:pStyle w:val="Akapitzlist"/>
        <w:numPr>
          <w:ilvl w:val="1"/>
          <w:numId w:val="11"/>
        </w:numPr>
        <w:spacing w:after="0" w:line="240" w:lineRule="auto"/>
        <w:ind w:left="567" w:hanging="567"/>
        <w:jc w:val="both"/>
        <w:rPr>
          <w:rFonts w:asciiTheme="minorHAnsi" w:hAnsiTheme="minorHAnsi" w:cstheme="minorBidi"/>
          <w:color w:val="000000"/>
        </w:rPr>
      </w:pPr>
      <w:r w:rsidRPr="6D7424FE">
        <w:rPr>
          <w:rFonts w:asciiTheme="minorHAnsi" w:hAnsiTheme="minorHAnsi" w:cstheme="minorBidi"/>
        </w:rPr>
        <w:t xml:space="preserve">Wykonawca zapewni stabilność składu osobowego pracowników ochrony realizujących przedmiot zamówienia. Rotacja wykonywujących usługę ochrony </w:t>
      </w:r>
      <w:r w:rsidR="1ECD47A4" w:rsidRPr="6D7424FE">
        <w:rPr>
          <w:rFonts w:asciiTheme="minorHAnsi" w:hAnsiTheme="minorHAnsi" w:cstheme="minorBidi"/>
        </w:rPr>
        <w:t>Centrum Nauki</w:t>
      </w:r>
      <w:r w:rsidRPr="6D7424FE">
        <w:rPr>
          <w:rFonts w:asciiTheme="minorHAnsi" w:hAnsiTheme="minorHAnsi" w:cstheme="minorBidi"/>
        </w:rPr>
        <w:t xml:space="preserve"> ze strony Wykonawcy w skali roku nie może przekraczać 2</w:t>
      </w:r>
      <w:r w:rsidR="1DB65AF6" w:rsidRPr="6D7424FE">
        <w:rPr>
          <w:rFonts w:asciiTheme="minorHAnsi" w:hAnsiTheme="minorHAnsi" w:cstheme="minorBidi"/>
        </w:rPr>
        <w:t>5</w:t>
      </w:r>
      <w:r w:rsidRPr="6D7424FE">
        <w:rPr>
          <w:rFonts w:asciiTheme="minorHAnsi" w:hAnsiTheme="minorHAnsi" w:cstheme="minorBidi"/>
        </w:rPr>
        <w:t>%, chyba, że większych zmian zażąda Zamawiający.</w:t>
      </w:r>
    </w:p>
    <w:p w14:paraId="49FADA06" w14:textId="08B6F978" w:rsidR="00497116" w:rsidRPr="001C2C4C" w:rsidRDefault="00497116" w:rsidP="002D110A">
      <w:pPr>
        <w:pStyle w:val="Akapitzlist"/>
        <w:numPr>
          <w:ilvl w:val="1"/>
          <w:numId w:val="11"/>
        </w:numPr>
        <w:spacing w:after="0" w:line="240" w:lineRule="auto"/>
        <w:ind w:left="567" w:hanging="567"/>
        <w:jc w:val="both"/>
        <w:rPr>
          <w:rFonts w:asciiTheme="minorHAnsi" w:hAnsiTheme="minorHAnsi" w:cstheme="minorHAnsi"/>
          <w:color w:val="000000"/>
        </w:rPr>
      </w:pPr>
      <w:r w:rsidRPr="001C2C4C">
        <w:rPr>
          <w:rFonts w:asciiTheme="minorHAnsi" w:hAnsiTheme="minorHAnsi" w:cstheme="minorHAnsi"/>
        </w:rPr>
        <w:t xml:space="preserve">Zamawiający zastrzega prawo żądania od Wykonawcy, w uzasadnionych przypadkach, zmiany osoby na stanowisku. Zmiana nastąpi na pisemne lub w szczególnych przypadkach, telefoniczne żądanie Zamawiającego, w którym wskazane zostaną przyczyny żądania. </w:t>
      </w:r>
    </w:p>
    <w:p w14:paraId="49FADA07" w14:textId="29D91994" w:rsidR="00497116" w:rsidRPr="001C2C4C" w:rsidRDefault="00497116" w:rsidP="002D110A">
      <w:pPr>
        <w:pStyle w:val="Akapitzlist"/>
        <w:numPr>
          <w:ilvl w:val="1"/>
          <w:numId w:val="11"/>
        </w:numPr>
        <w:spacing w:after="0" w:line="240" w:lineRule="auto"/>
        <w:ind w:left="567" w:hanging="567"/>
        <w:jc w:val="both"/>
        <w:rPr>
          <w:rFonts w:asciiTheme="minorHAnsi" w:hAnsiTheme="minorHAnsi" w:cstheme="minorHAnsi"/>
        </w:rPr>
      </w:pPr>
      <w:r w:rsidRPr="001C2C4C">
        <w:rPr>
          <w:rFonts w:asciiTheme="minorHAnsi" w:hAnsiTheme="minorHAnsi" w:cstheme="minorHAnsi"/>
        </w:rPr>
        <w:t xml:space="preserve">Zamawiający zastrzega prawo monitorowania wykonywania zadań ochrony przez Dyrektora </w:t>
      </w:r>
      <w:r w:rsidR="001D6607" w:rsidRPr="001C2C4C">
        <w:rPr>
          <w:rFonts w:asciiTheme="minorHAnsi" w:hAnsiTheme="minorHAnsi" w:cstheme="minorHAnsi"/>
        </w:rPr>
        <w:t>MCN Cogiteon</w:t>
      </w:r>
      <w:r w:rsidRPr="001C2C4C">
        <w:rPr>
          <w:rFonts w:asciiTheme="minorHAnsi" w:hAnsiTheme="minorHAnsi" w:cstheme="minorHAnsi"/>
        </w:rPr>
        <w:t xml:space="preserve"> i osób przez niego upoważnionych. Pracownicy Wykonawcy podczas wykonywania obowiązków podlegać będą operacyjnie Dyrektorowi </w:t>
      </w:r>
      <w:r w:rsidR="001D6607" w:rsidRPr="001C2C4C">
        <w:rPr>
          <w:rFonts w:asciiTheme="minorHAnsi" w:hAnsiTheme="minorHAnsi" w:cstheme="minorHAnsi"/>
        </w:rPr>
        <w:t>MCN Cogiteon</w:t>
      </w:r>
      <w:r w:rsidRPr="001C2C4C">
        <w:rPr>
          <w:rFonts w:asciiTheme="minorHAnsi" w:hAnsiTheme="minorHAnsi" w:cstheme="minorHAnsi"/>
        </w:rPr>
        <w:t xml:space="preserve"> i osobom przez niego upoważnionym.</w:t>
      </w:r>
    </w:p>
    <w:p w14:paraId="49FADA0B" w14:textId="77777777" w:rsidR="00497116" w:rsidRPr="001C2C4C" w:rsidRDefault="00497116" w:rsidP="001C2C4C">
      <w:pPr>
        <w:spacing w:after="0"/>
        <w:jc w:val="both"/>
        <w:rPr>
          <w:rFonts w:eastAsia="Calibri" w:cstheme="minorHAnsi"/>
          <w:b/>
        </w:rPr>
      </w:pPr>
    </w:p>
    <w:p w14:paraId="24BDF01D" w14:textId="3BD6817A" w:rsidR="00F467C6" w:rsidRPr="001C2C4C" w:rsidRDefault="00D84D9E" w:rsidP="002D110A">
      <w:pPr>
        <w:pStyle w:val="Akapitzlist"/>
        <w:numPr>
          <w:ilvl w:val="0"/>
          <w:numId w:val="17"/>
        </w:numPr>
        <w:tabs>
          <w:tab w:val="right" w:pos="10815"/>
        </w:tabs>
        <w:autoSpaceDE w:val="0"/>
        <w:autoSpaceDN w:val="0"/>
        <w:adjustRightInd w:val="0"/>
        <w:ind w:left="284" w:hanging="284"/>
        <w:jc w:val="both"/>
        <w:rPr>
          <w:rFonts w:asciiTheme="minorHAnsi" w:hAnsiTheme="minorHAnsi" w:cstheme="minorHAnsi"/>
          <w:b/>
          <w:bCs/>
          <w:u w:val="single"/>
          <w:lang w:eastAsia="pl-PL"/>
        </w:rPr>
      </w:pPr>
      <w:r>
        <w:rPr>
          <w:rFonts w:asciiTheme="minorHAnsi" w:hAnsiTheme="minorHAnsi" w:cstheme="minorHAnsi"/>
          <w:b/>
          <w:bCs/>
          <w:u w:val="single"/>
          <w:lang w:eastAsia="pl-PL"/>
        </w:rPr>
        <w:t>Środki przymusu bezpośredniego</w:t>
      </w:r>
      <w:r w:rsidR="001B5E19">
        <w:rPr>
          <w:rFonts w:asciiTheme="minorHAnsi" w:hAnsiTheme="minorHAnsi" w:cstheme="minorHAnsi"/>
          <w:b/>
          <w:bCs/>
          <w:u w:val="single"/>
          <w:lang w:eastAsia="pl-PL"/>
        </w:rPr>
        <w:t>:</w:t>
      </w:r>
    </w:p>
    <w:p w14:paraId="25B14A06" w14:textId="658CB151" w:rsidR="00F467C6" w:rsidRPr="00966BBA" w:rsidRDefault="3F7AD50B" w:rsidP="6D7424FE">
      <w:pPr>
        <w:pStyle w:val="Akapitzlist"/>
        <w:numPr>
          <w:ilvl w:val="0"/>
          <w:numId w:val="38"/>
        </w:numPr>
        <w:tabs>
          <w:tab w:val="left" w:pos="1627"/>
          <w:tab w:val="right" w:pos="10800"/>
        </w:tabs>
        <w:autoSpaceDE w:val="0"/>
        <w:autoSpaceDN w:val="0"/>
        <w:adjustRightInd w:val="0"/>
        <w:spacing w:before="120"/>
        <w:ind w:left="567" w:hanging="567"/>
        <w:jc w:val="both"/>
        <w:rPr>
          <w:rFonts w:cstheme="minorBidi"/>
          <w:b/>
          <w:bCs/>
          <w:lang w:eastAsia="pl-PL"/>
        </w:rPr>
      </w:pPr>
      <w:r w:rsidRPr="6D7424FE">
        <w:rPr>
          <w:rFonts w:cstheme="minorBidi"/>
          <w:lang w:eastAsia="pl-PL"/>
        </w:rPr>
        <w:t>Użycie</w:t>
      </w:r>
      <w:r w:rsidRPr="6D7424FE">
        <w:rPr>
          <w:rFonts w:cstheme="minorBidi"/>
          <w:b/>
          <w:bCs/>
          <w:lang w:eastAsia="pl-PL"/>
        </w:rPr>
        <w:t xml:space="preserve"> środków przymusu bezpośredniego </w:t>
      </w:r>
      <w:r w:rsidRPr="6D7424FE">
        <w:rPr>
          <w:rFonts w:cstheme="minorBidi"/>
          <w:lang w:eastAsia="pl-PL"/>
        </w:rPr>
        <w:t>przez pracowników ochrony</w:t>
      </w:r>
      <w:r w:rsidR="5B3379FE" w:rsidRPr="6D7424FE">
        <w:rPr>
          <w:rFonts w:cstheme="minorBidi"/>
          <w:lang w:eastAsia="pl-PL"/>
        </w:rPr>
        <w:t>.</w:t>
      </w:r>
    </w:p>
    <w:p w14:paraId="1D4C3CCF" w14:textId="77777777" w:rsidR="00EF6114" w:rsidRDefault="00F467C6" w:rsidP="002D110A">
      <w:pPr>
        <w:pStyle w:val="Akapitzlist"/>
        <w:numPr>
          <w:ilvl w:val="0"/>
          <w:numId w:val="39"/>
        </w:numPr>
        <w:tabs>
          <w:tab w:val="left" w:pos="1627"/>
          <w:tab w:val="num" w:pos="1680"/>
          <w:tab w:val="right" w:pos="10800"/>
        </w:tabs>
        <w:autoSpaceDE w:val="0"/>
        <w:autoSpaceDN w:val="0"/>
        <w:adjustRightInd w:val="0"/>
        <w:spacing w:after="0" w:line="240" w:lineRule="auto"/>
        <w:ind w:left="851" w:hanging="284"/>
        <w:jc w:val="both"/>
        <w:rPr>
          <w:rFonts w:cstheme="minorHAnsi"/>
          <w:lang w:eastAsia="pl-PL"/>
        </w:rPr>
      </w:pPr>
      <w:r w:rsidRPr="00EF6114">
        <w:rPr>
          <w:rFonts w:cstheme="minorHAnsi"/>
          <w:lang w:eastAsia="pl-PL"/>
        </w:rPr>
        <w:t>Pracownik ochrony przy wykonywaniu zadań ochrony osób i mienia ma prawo do użycia środków przymusu bezpośredniego, w przypadku zagrożenia dóbr powierzonych ochronie lub odparcia ataku na pracownika ochrony.</w:t>
      </w:r>
    </w:p>
    <w:p w14:paraId="29F73BC9" w14:textId="45DF299D" w:rsidR="00F467C6" w:rsidRPr="00EF6114" w:rsidRDefault="00F467C6" w:rsidP="002D110A">
      <w:pPr>
        <w:pStyle w:val="Akapitzlist"/>
        <w:numPr>
          <w:ilvl w:val="0"/>
          <w:numId w:val="39"/>
        </w:numPr>
        <w:tabs>
          <w:tab w:val="left" w:pos="1627"/>
          <w:tab w:val="num" w:pos="1680"/>
          <w:tab w:val="right" w:pos="10800"/>
        </w:tabs>
        <w:autoSpaceDE w:val="0"/>
        <w:autoSpaceDN w:val="0"/>
        <w:adjustRightInd w:val="0"/>
        <w:spacing w:after="0" w:line="240" w:lineRule="auto"/>
        <w:ind w:left="851" w:hanging="284"/>
        <w:jc w:val="both"/>
        <w:rPr>
          <w:rFonts w:cstheme="minorHAnsi"/>
          <w:lang w:eastAsia="pl-PL"/>
        </w:rPr>
      </w:pPr>
      <w:r w:rsidRPr="00EF6114">
        <w:rPr>
          <w:rFonts w:cstheme="minorHAnsi"/>
          <w:lang w:eastAsia="pl-PL"/>
        </w:rPr>
        <w:t>Środkami przymusu bezpośredniego są:</w:t>
      </w:r>
    </w:p>
    <w:p w14:paraId="0CBD5594" w14:textId="77777777" w:rsidR="00F467C6" w:rsidRPr="001C2C4C" w:rsidRDefault="00F467C6" w:rsidP="002D110A">
      <w:pPr>
        <w:numPr>
          <w:ilvl w:val="0"/>
          <w:numId w:val="26"/>
        </w:numPr>
        <w:tabs>
          <w:tab w:val="clear" w:pos="1065"/>
          <w:tab w:val="right" w:pos="10800"/>
        </w:tabs>
        <w:autoSpaceDE w:val="0"/>
        <w:autoSpaceDN w:val="0"/>
        <w:adjustRightInd w:val="0"/>
        <w:spacing w:after="0" w:line="240" w:lineRule="auto"/>
        <w:ind w:left="1134" w:hanging="283"/>
        <w:jc w:val="both"/>
        <w:rPr>
          <w:rFonts w:cstheme="minorHAnsi"/>
          <w:lang w:eastAsia="pl-PL"/>
        </w:rPr>
      </w:pPr>
      <w:r w:rsidRPr="001C2C4C">
        <w:rPr>
          <w:rFonts w:cstheme="minorHAnsi"/>
          <w:lang w:eastAsia="pl-PL"/>
        </w:rPr>
        <w:t>siła fizyczna w postaci chwytów obezwładniających oraz podobnych technik samoobrony,</w:t>
      </w:r>
    </w:p>
    <w:p w14:paraId="5688D426" w14:textId="77777777" w:rsidR="00F467C6" w:rsidRPr="001C2C4C" w:rsidRDefault="00F467C6" w:rsidP="002D110A">
      <w:pPr>
        <w:numPr>
          <w:ilvl w:val="0"/>
          <w:numId w:val="26"/>
        </w:numPr>
        <w:tabs>
          <w:tab w:val="clear" w:pos="1065"/>
          <w:tab w:val="right" w:pos="10800"/>
        </w:tabs>
        <w:autoSpaceDE w:val="0"/>
        <w:autoSpaceDN w:val="0"/>
        <w:adjustRightInd w:val="0"/>
        <w:spacing w:after="0" w:line="240" w:lineRule="auto"/>
        <w:ind w:left="1134" w:hanging="283"/>
        <w:jc w:val="both"/>
        <w:rPr>
          <w:rFonts w:cstheme="minorHAnsi"/>
          <w:lang w:eastAsia="pl-PL"/>
        </w:rPr>
      </w:pPr>
      <w:r w:rsidRPr="001C2C4C">
        <w:rPr>
          <w:rFonts w:cstheme="minorHAnsi"/>
          <w:lang w:eastAsia="pl-PL"/>
        </w:rPr>
        <w:t>kajdanki,</w:t>
      </w:r>
    </w:p>
    <w:p w14:paraId="5A3F9749" w14:textId="77777777" w:rsidR="00F467C6" w:rsidRPr="001C2C4C" w:rsidRDefault="00F467C6" w:rsidP="002D110A">
      <w:pPr>
        <w:numPr>
          <w:ilvl w:val="0"/>
          <w:numId w:val="26"/>
        </w:numPr>
        <w:tabs>
          <w:tab w:val="clear" w:pos="1065"/>
          <w:tab w:val="right" w:pos="10800"/>
        </w:tabs>
        <w:autoSpaceDE w:val="0"/>
        <w:autoSpaceDN w:val="0"/>
        <w:adjustRightInd w:val="0"/>
        <w:spacing w:after="0" w:line="240" w:lineRule="auto"/>
        <w:ind w:left="1134" w:hanging="283"/>
        <w:jc w:val="both"/>
        <w:rPr>
          <w:rFonts w:cstheme="minorHAnsi"/>
          <w:lang w:eastAsia="pl-PL"/>
        </w:rPr>
      </w:pPr>
      <w:r w:rsidRPr="001C2C4C">
        <w:rPr>
          <w:rFonts w:cstheme="minorHAnsi"/>
          <w:lang w:eastAsia="pl-PL"/>
        </w:rPr>
        <w:t>pałki obronne wielofunkcyjne,</w:t>
      </w:r>
    </w:p>
    <w:p w14:paraId="73F25745" w14:textId="77777777" w:rsidR="00F467C6" w:rsidRPr="001C2C4C" w:rsidRDefault="00F467C6" w:rsidP="002D110A">
      <w:pPr>
        <w:numPr>
          <w:ilvl w:val="0"/>
          <w:numId w:val="26"/>
        </w:numPr>
        <w:tabs>
          <w:tab w:val="clear" w:pos="1065"/>
          <w:tab w:val="right" w:pos="10800"/>
        </w:tabs>
        <w:autoSpaceDE w:val="0"/>
        <w:autoSpaceDN w:val="0"/>
        <w:adjustRightInd w:val="0"/>
        <w:spacing w:after="0" w:line="240" w:lineRule="auto"/>
        <w:ind w:left="1134" w:hanging="283"/>
        <w:jc w:val="both"/>
        <w:rPr>
          <w:rFonts w:cstheme="minorHAnsi"/>
          <w:lang w:eastAsia="pl-PL"/>
        </w:rPr>
      </w:pPr>
      <w:r w:rsidRPr="001C2C4C">
        <w:rPr>
          <w:rFonts w:cstheme="minorHAnsi"/>
          <w:lang w:eastAsia="pl-PL"/>
        </w:rPr>
        <w:t>ręczne miotacze gazu.</w:t>
      </w:r>
    </w:p>
    <w:p w14:paraId="7333104C" w14:textId="77777777" w:rsidR="00400FC0" w:rsidRDefault="00F467C6" w:rsidP="00400FC0">
      <w:pPr>
        <w:numPr>
          <w:ilvl w:val="1"/>
          <w:numId w:val="40"/>
        </w:numPr>
        <w:tabs>
          <w:tab w:val="right" w:pos="10800"/>
        </w:tabs>
        <w:autoSpaceDE w:val="0"/>
        <w:autoSpaceDN w:val="0"/>
        <w:adjustRightInd w:val="0"/>
        <w:spacing w:after="0" w:line="240" w:lineRule="auto"/>
        <w:ind w:left="851" w:hanging="284"/>
        <w:jc w:val="both"/>
        <w:rPr>
          <w:rFonts w:cstheme="minorHAnsi"/>
          <w:lang w:eastAsia="pl-PL"/>
        </w:rPr>
      </w:pPr>
      <w:r w:rsidRPr="001C2C4C">
        <w:rPr>
          <w:rFonts w:cstheme="minorHAnsi"/>
          <w:lang w:eastAsia="pl-PL"/>
        </w:rPr>
        <w:t>Pracownik ochrony może stosować środki przymusu bezpośredniego odpowiadające potrzebom wynikającym z istniejącej sytuacji i niezbędne do osiągnięcia podporządkowania się wezwaniu do określonego zachowania.</w:t>
      </w:r>
    </w:p>
    <w:p w14:paraId="4439C731" w14:textId="19BFEEA6" w:rsidR="00F467C6" w:rsidRPr="00400FC0" w:rsidRDefault="00F467C6" w:rsidP="00400FC0">
      <w:pPr>
        <w:numPr>
          <w:ilvl w:val="1"/>
          <w:numId w:val="40"/>
        </w:numPr>
        <w:tabs>
          <w:tab w:val="right" w:pos="10800"/>
        </w:tabs>
        <w:autoSpaceDE w:val="0"/>
        <w:autoSpaceDN w:val="0"/>
        <w:adjustRightInd w:val="0"/>
        <w:spacing w:after="0" w:line="240" w:lineRule="auto"/>
        <w:ind w:left="851" w:hanging="284"/>
        <w:jc w:val="both"/>
        <w:rPr>
          <w:rFonts w:cstheme="minorHAnsi"/>
          <w:lang w:eastAsia="pl-PL"/>
        </w:rPr>
      </w:pPr>
      <w:r w:rsidRPr="00400FC0">
        <w:rPr>
          <w:rFonts w:cstheme="minorHAnsi"/>
          <w:lang w:eastAsia="pl-PL"/>
        </w:rPr>
        <w:t>Środków przymusu bezpośredniego nie stosuje się w stosunku do kobiet o widocznej ciąży, osób, których wygląd wskazuje na wiek do 13 lat, osób w podeszłym wieku oraz o widocznej niepełnosprawności.</w:t>
      </w:r>
    </w:p>
    <w:p w14:paraId="429648FC" w14:textId="77777777" w:rsidR="00100CC2" w:rsidRDefault="00F467C6" w:rsidP="002D110A">
      <w:pPr>
        <w:numPr>
          <w:ilvl w:val="1"/>
          <w:numId w:val="40"/>
        </w:numPr>
        <w:tabs>
          <w:tab w:val="right" w:pos="10800"/>
        </w:tabs>
        <w:autoSpaceDE w:val="0"/>
        <w:autoSpaceDN w:val="0"/>
        <w:adjustRightInd w:val="0"/>
        <w:spacing w:after="0" w:line="240" w:lineRule="auto"/>
        <w:ind w:left="851" w:hanging="284"/>
        <w:jc w:val="both"/>
        <w:rPr>
          <w:rFonts w:cstheme="minorHAnsi"/>
          <w:lang w:eastAsia="pl-PL"/>
        </w:rPr>
      </w:pPr>
      <w:r w:rsidRPr="001C2C4C">
        <w:rPr>
          <w:rFonts w:cstheme="minorHAnsi"/>
          <w:lang w:eastAsia="pl-PL"/>
        </w:rPr>
        <w:t>Pracownik ochrony jest obowiązany do wezwania osoby do zachowania się zgodnego z prawem oraz do uprzedzenia, że w razie niepodporządkowania się wezwaniu zostaną użyte wobec niej środki przymusu bezpośredniego.</w:t>
      </w:r>
    </w:p>
    <w:p w14:paraId="4A449736" w14:textId="73026EBB" w:rsidR="00100CC2" w:rsidRDefault="00F467C6" w:rsidP="002D110A">
      <w:pPr>
        <w:numPr>
          <w:ilvl w:val="1"/>
          <w:numId w:val="40"/>
        </w:numPr>
        <w:tabs>
          <w:tab w:val="right" w:pos="10800"/>
        </w:tabs>
        <w:autoSpaceDE w:val="0"/>
        <w:autoSpaceDN w:val="0"/>
        <w:adjustRightInd w:val="0"/>
        <w:spacing w:after="0" w:line="240" w:lineRule="auto"/>
        <w:ind w:left="851" w:hanging="284"/>
        <w:jc w:val="both"/>
        <w:rPr>
          <w:rFonts w:cstheme="minorHAnsi"/>
          <w:lang w:eastAsia="pl-PL"/>
        </w:rPr>
      </w:pPr>
      <w:r w:rsidRPr="00100CC2">
        <w:rPr>
          <w:rFonts w:cstheme="minorHAnsi"/>
          <w:lang w:eastAsia="pl-PL"/>
        </w:rPr>
        <w:t>Pracownik ochrony może odstąpić od wzywania osoby do zachowania zgodnego z prawem oraz od uprzedzenia o zastosowaniu środków przymusu bezpośredniego, jeżeli zwłoka groziłaby niebezpieczeństwem dla życia lub zdrowia pracownika ochrony lub innej osoby, a także chronionego mienia.</w:t>
      </w:r>
    </w:p>
    <w:p w14:paraId="48268D35" w14:textId="0A040CCA" w:rsidR="00100CC2" w:rsidRDefault="00F467C6" w:rsidP="002D110A">
      <w:pPr>
        <w:numPr>
          <w:ilvl w:val="1"/>
          <w:numId w:val="40"/>
        </w:numPr>
        <w:tabs>
          <w:tab w:val="right" w:pos="10800"/>
        </w:tabs>
        <w:autoSpaceDE w:val="0"/>
        <w:autoSpaceDN w:val="0"/>
        <w:adjustRightInd w:val="0"/>
        <w:spacing w:after="0" w:line="240" w:lineRule="auto"/>
        <w:ind w:left="851" w:hanging="284"/>
        <w:jc w:val="both"/>
        <w:rPr>
          <w:rFonts w:cstheme="minorHAnsi"/>
          <w:lang w:eastAsia="pl-PL"/>
        </w:rPr>
      </w:pPr>
      <w:r w:rsidRPr="00100CC2">
        <w:rPr>
          <w:rFonts w:cstheme="minorHAnsi"/>
          <w:lang w:eastAsia="pl-PL"/>
        </w:rPr>
        <w:t xml:space="preserve">Pracownik ochrony odstępuje natychmiast od stosowania środków przymusu bezpośredniego, gdy osoba, wobec której użyto tych środków, podporządkowała się wydanym poleceniom. Można stosować </w:t>
      </w:r>
      <w:r w:rsidRPr="00100CC2">
        <w:rPr>
          <w:rFonts w:cstheme="minorHAnsi"/>
          <w:lang w:eastAsia="pl-PL"/>
        </w:rPr>
        <w:lastRenderedPageBreak/>
        <w:t>jednocześnie różne środki przymusu bezpośredniego, jeżeli jest to konieczne w celu podporządkowania się lub osiągnięcia zamierzonego celu.</w:t>
      </w:r>
    </w:p>
    <w:p w14:paraId="7EDC712D" w14:textId="60EB9100" w:rsidR="00F467C6" w:rsidRPr="00100CC2" w:rsidRDefault="00F467C6" w:rsidP="002D110A">
      <w:pPr>
        <w:numPr>
          <w:ilvl w:val="1"/>
          <w:numId w:val="40"/>
        </w:numPr>
        <w:tabs>
          <w:tab w:val="right" w:pos="10800"/>
        </w:tabs>
        <w:autoSpaceDE w:val="0"/>
        <w:autoSpaceDN w:val="0"/>
        <w:adjustRightInd w:val="0"/>
        <w:spacing w:after="0" w:line="240" w:lineRule="auto"/>
        <w:ind w:left="851" w:hanging="284"/>
        <w:jc w:val="both"/>
        <w:rPr>
          <w:rFonts w:cstheme="minorHAnsi"/>
          <w:lang w:eastAsia="pl-PL"/>
        </w:rPr>
      </w:pPr>
      <w:r w:rsidRPr="00100CC2">
        <w:rPr>
          <w:rFonts w:cstheme="minorHAnsi"/>
          <w:lang w:eastAsia="pl-PL"/>
        </w:rPr>
        <w:t>Siłę fizyczną</w:t>
      </w:r>
      <w:r w:rsidRPr="00100CC2">
        <w:rPr>
          <w:rFonts w:cstheme="minorHAnsi"/>
          <w:b/>
          <w:bCs/>
          <w:lang w:eastAsia="pl-PL"/>
        </w:rPr>
        <w:t xml:space="preserve"> </w:t>
      </w:r>
      <w:r w:rsidRPr="00100CC2">
        <w:rPr>
          <w:rFonts w:cstheme="minorHAnsi"/>
          <w:lang w:eastAsia="pl-PL"/>
        </w:rPr>
        <w:t xml:space="preserve">stosuje się: </w:t>
      </w:r>
    </w:p>
    <w:p w14:paraId="69EED86F" w14:textId="77777777" w:rsidR="00F467C6" w:rsidRPr="001C2C4C" w:rsidRDefault="00F467C6" w:rsidP="002D110A">
      <w:pPr>
        <w:numPr>
          <w:ilvl w:val="0"/>
          <w:numId w:val="27"/>
        </w:numPr>
        <w:tabs>
          <w:tab w:val="clear" w:pos="720"/>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 xml:space="preserve">w celu odparcia zamachu na chronione osoby lub mienie, </w:t>
      </w:r>
    </w:p>
    <w:p w14:paraId="0AF21BBB" w14:textId="77777777" w:rsidR="00F467C6" w:rsidRPr="001C2C4C" w:rsidRDefault="00F467C6" w:rsidP="002D110A">
      <w:pPr>
        <w:numPr>
          <w:ilvl w:val="0"/>
          <w:numId w:val="27"/>
        </w:numPr>
        <w:tabs>
          <w:tab w:val="num" w:pos="567"/>
          <w:tab w:val="left" w:pos="1627"/>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w celu odparcia czynnej napaści na pracownika ochrony,</w:t>
      </w:r>
    </w:p>
    <w:p w14:paraId="051E7CA6" w14:textId="77777777" w:rsidR="00F467C6" w:rsidRPr="001C2C4C" w:rsidRDefault="00F467C6" w:rsidP="002D110A">
      <w:pPr>
        <w:numPr>
          <w:ilvl w:val="0"/>
          <w:numId w:val="27"/>
        </w:numPr>
        <w:tabs>
          <w:tab w:val="num" w:pos="567"/>
          <w:tab w:val="left" w:pos="1627"/>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w celu obezwładniania osoby, w związku ze zmuszeniem jej do wykonania polecenia,</w:t>
      </w:r>
    </w:p>
    <w:p w14:paraId="7DA0AA1E" w14:textId="77777777" w:rsidR="00F467C6" w:rsidRPr="001C2C4C" w:rsidRDefault="00F467C6" w:rsidP="002D110A">
      <w:pPr>
        <w:numPr>
          <w:ilvl w:val="0"/>
          <w:numId w:val="27"/>
        </w:numPr>
        <w:tabs>
          <w:tab w:val="num" w:pos="567"/>
          <w:tab w:val="left" w:pos="1627"/>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w czasie ujęcia osób stwarzających w sposób oczywisty bezpośrednie zagrożenie dla życia lub zdrowia ludzkiego, a także dla chronionego mienia, w celu niezwłocznego oddania tych osób policji.</w:t>
      </w:r>
    </w:p>
    <w:p w14:paraId="74FA944D" w14:textId="77777777" w:rsidR="002412EA" w:rsidRPr="001C2C4C" w:rsidRDefault="00F467C6" w:rsidP="008B5AD3">
      <w:pPr>
        <w:tabs>
          <w:tab w:val="left" w:pos="1627"/>
          <w:tab w:val="right" w:pos="10800"/>
        </w:tabs>
        <w:autoSpaceDE w:val="0"/>
        <w:autoSpaceDN w:val="0"/>
        <w:adjustRightInd w:val="0"/>
        <w:spacing w:after="0" w:line="240" w:lineRule="auto"/>
        <w:ind w:left="851"/>
        <w:jc w:val="both"/>
        <w:rPr>
          <w:rFonts w:cstheme="minorHAnsi"/>
          <w:lang w:eastAsia="pl-PL"/>
        </w:rPr>
      </w:pPr>
      <w:r w:rsidRPr="001C2C4C">
        <w:rPr>
          <w:rFonts w:cstheme="minorHAnsi"/>
          <w:lang w:eastAsia="pl-PL"/>
        </w:rPr>
        <w:t>Używając siły fizycznej, nie wolno zadawać uderzeń, chyba że pracownik ochrony działa w obronie koniecznej albo w celu odparcia zamachu na życie, zdrowie lub chronione mienie.</w:t>
      </w:r>
    </w:p>
    <w:p w14:paraId="1F15BDD2" w14:textId="0EC89907" w:rsidR="00F467C6" w:rsidRPr="001C2C4C" w:rsidRDefault="00F467C6" w:rsidP="002D110A">
      <w:pPr>
        <w:pStyle w:val="Akapitzlist"/>
        <w:numPr>
          <w:ilvl w:val="1"/>
          <w:numId w:val="41"/>
        </w:numPr>
        <w:tabs>
          <w:tab w:val="left" w:pos="1627"/>
          <w:tab w:val="right" w:pos="10800"/>
        </w:tabs>
        <w:autoSpaceDE w:val="0"/>
        <w:autoSpaceDN w:val="0"/>
        <w:adjustRightInd w:val="0"/>
        <w:spacing w:after="0" w:line="240" w:lineRule="auto"/>
        <w:ind w:left="851" w:hanging="284"/>
        <w:jc w:val="both"/>
        <w:rPr>
          <w:rFonts w:asciiTheme="minorHAnsi" w:hAnsiTheme="minorHAnsi" w:cstheme="minorHAnsi"/>
          <w:lang w:eastAsia="pl-PL"/>
        </w:rPr>
      </w:pPr>
      <w:r w:rsidRPr="001C2C4C">
        <w:rPr>
          <w:rFonts w:asciiTheme="minorHAnsi" w:hAnsiTheme="minorHAnsi" w:cstheme="minorHAnsi"/>
          <w:lang w:eastAsia="pl-PL"/>
        </w:rPr>
        <w:t>Kajdanki</w:t>
      </w:r>
      <w:r w:rsidR="008B5AD3">
        <w:rPr>
          <w:rFonts w:asciiTheme="minorHAnsi" w:hAnsiTheme="minorHAnsi" w:cstheme="minorHAnsi"/>
          <w:lang w:eastAsia="pl-PL"/>
        </w:rPr>
        <w:t>.</w:t>
      </w:r>
      <w:r w:rsidRPr="001C2C4C">
        <w:rPr>
          <w:rFonts w:asciiTheme="minorHAnsi" w:hAnsiTheme="minorHAnsi" w:cstheme="minorHAnsi"/>
          <w:lang w:eastAsia="pl-PL"/>
        </w:rPr>
        <w:t xml:space="preserve"> </w:t>
      </w:r>
    </w:p>
    <w:p w14:paraId="201FD67E" w14:textId="249F7D23" w:rsidR="00F467C6" w:rsidRPr="00D01E98" w:rsidRDefault="2A02A681" w:rsidP="00D01E98">
      <w:pPr>
        <w:numPr>
          <w:ilvl w:val="0"/>
          <w:numId w:val="29"/>
        </w:numPr>
        <w:tabs>
          <w:tab w:val="clear" w:pos="1077"/>
          <w:tab w:val="right" w:pos="10800"/>
        </w:tabs>
        <w:autoSpaceDE w:val="0"/>
        <w:autoSpaceDN w:val="0"/>
        <w:adjustRightInd w:val="0"/>
        <w:spacing w:after="0" w:line="240" w:lineRule="auto"/>
        <w:ind w:left="993" w:hanging="142"/>
        <w:jc w:val="both"/>
        <w:rPr>
          <w:rFonts w:cstheme="minorHAnsi"/>
          <w:lang w:eastAsia="pl-PL"/>
        </w:rPr>
      </w:pPr>
      <w:r w:rsidRPr="00D01E98">
        <w:rPr>
          <w:rFonts w:cstheme="minorHAnsi"/>
          <w:lang w:eastAsia="pl-PL"/>
        </w:rPr>
        <w:t>Można je stosować</w:t>
      </w:r>
      <w:r w:rsidRPr="00D01E98">
        <w:rPr>
          <w:rFonts w:cstheme="minorHAnsi"/>
          <w:b/>
          <w:bCs/>
          <w:lang w:eastAsia="pl-PL"/>
        </w:rPr>
        <w:t xml:space="preserve"> </w:t>
      </w:r>
      <w:r w:rsidRPr="00D01E98">
        <w:rPr>
          <w:rFonts w:cstheme="minorHAnsi"/>
          <w:lang w:eastAsia="pl-PL"/>
        </w:rPr>
        <w:t>wobec osób ujętych w celu udaremnienia ucieczki albo zapobieżenia czynnej napaści lub czy</w:t>
      </w:r>
      <w:r w:rsidR="00D01E98">
        <w:rPr>
          <w:rFonts w:cstheme="minorHAnsi"/>
          <w:lang w:eastAsia="pl-PL"/>
        </w:rPr>
        <w:t>n</w:t>
      </w:r>
      <w:r w:rsidRPr="00D01E98">
        <w:rPr>
          <w:rFonts w:cstheme="minorHAnsi"/>
          <w:lang w:eastAsia="pl-PL"/>
        </w:rPr>
        <w:t xml:space="preserve">nemu oporowi. </w:t>
      </w:r>
    </w:p>
    <w:p w14:paraId="007451E8" w14:textId="77777777" w:rsidR="00F467C6" w:rsidRPr="001C2C4C" w:rsidRDefault="2A02A681" w:rsidP="002D110A">
      <w:pPr>
        <w:numPr>
          <w:ilvl w:val="0"/>
          <w:numId w:val="29"/>
        </w:numPr>
        <w:tabs>
          <w:tab w:val="clear" w:pos="1077"/>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 xml:space="preserve">Kajdanek nie stosuje się wobec osób, których wygląd wskazuje na wiek poniżej 17 lat, z wyjątkiem nieletnich w wieku powyżej 16 lat podejrzanych o popełnienie przestępstwa przeciwko życiu lub zdrowiu. </w:t>
      </w:r>
    </w:p>
    <w:p w14:paraId="0976D241" w14:textId="77777777" w:rsidR="00F467C6" w:rsidRPr="001C2C4C" w:rsidRDefault="2A02A681" w:rsidP="002D110A">
      <w:pPr>
        <w:numPr>
          <w:ilvl w:val="0"/>
          <w:numId w:val="29"/>
        </w:numPr>
        <w:tabs>
          <w:tab w:val="clear" w:pos="1077"/>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Osobie ujętej, w stosunku do której nie stosuje się szczególnych środków ostrożności, kajdanki zakłada się na ręce trzymane z przodu.</w:t>
      </w:r>
    </w:p>
    <w:p w14:paraId="2E6CB818" w14:textId="77777777" w:rsidR="00F467C6" w:rsidRPr="001C2C4C" w:rsidRDefault="2A02A681" w:rsidP="002D110A">
      <w:pPr>
        <w:numPr>
          <w:ilvl w:val="0"/>
          <w:numId w:val="29"/>
        </w:numPr>
        <w:tabs>
          <w:tab w:val="clear" w:pos="1077"/>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 xml:space="preserve">Kajdanki można założyć na ręce trzymane z tyłu osobie o silnej budowie ciała, podejrzanej o popełnienie przestępstwa przeciwko życiu lub zdrowiu. </w:t>
      </w:r>
    </w:p>
    <w:p w14:paraId="1BDF43B4" w14:textId="77777777" w:rsidR="00F467C6" w:rsidRPr="001C2C4C" w:rsidRDefault="2A02A681" w:rsidP="002D110A">
      <w:pPr>
        <w:numPr>
          <w:ilvl w:val="0"/>
          <w:numId w:val="29"/>
        </w:numPr>
        <w:tabs>
          <w:tab w:val="clear" w:pos="1077"/>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 xml:space="preserve">Kajdanki powinny być założone tak, aby nie tamowały obiegu krwi. </w:t>
      </w:r>
    </w:p>
    <w:p w14:paraId="5F351D74" w14:textId="77777777" w:rsidR="00F467C6" w:rsidRPr="001C2C4C" w:rsidRDefault="2A02A681" w:rsidP="002D110A">
      <w:pPr>
        <w:numPr>
          <w:ilvl w:val="0"/>
          <w:numId w:val="29"/>
        </w:numPr>
        <w:tabs>
          <w:tab w:val="clear" w:pos="1077"/>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Kajdanki powinno się w miarę możliwości zakładać w pomieszczeniach zamkniętych lub w miejscach odosobnionych, przy udziale dwóch pracowników ochrony, z których jeden zakłada kajdanki, a drugi wykonuje czynności ubezpieczające.</w:t>
      </w:r>
    </w:p>
    <w:p w14:paraId="13B7D129" w14:textId="66355DBF" w:rsidR="00F467C6" w:rsidRPr="00100CC2" w:rsidRDefault="00F467C6" w:rsidP="002D110A">
      <w:pPr>
        <w:pStyle w:val="Akapitzlist"/>
        <w:numPr>
          <w:ilvl w:val="0"/>
          <w:numId w:val="42"/>
        </w:numPr>
        <w:tabs>
          <w:tab w:val="left" w:pos="1627"/>
          <w:tab w:val="right" w:pos="10800"/>
        </w:tabs>
        <w:autoSpaceDE w:val="0"/>
        <w:autoSpaceDN w:val="0"/>
        <w:adjustRightInd w:val="0"/>
        <w:spacing w:before="120" w:after="0" w:line="240" w:lineRule="auto"/>
        <w:ind w:left="851" w:hanging="284"/>
        <w:jc w:val="both"/>
        <w:rPr>
          <w:rFonts w:cstheme="minorHAnsi"/>
          <w:lang w:eastAsia="pl-PL"/>
        </w:rPr>
      </w:pPr>
      <w:r w:rsidRPr="00100CC2">
        <w:rPr>
          <w:rFonts w:cstheme="minorHAnsi"/>
          <w:lang w:eastAsia="pl-PL"/>
        </w:rPr>
        <w:t>Pałka obronna wielofunkcyjna może być stosowana w razie:</w:t>
      </w:r>
    </w:p>
    <w:p w14:paraId="0DDFBDCE" w14:textId="77777777" w:rsidR="00F467C6" w:rsidRPr="001C2C4C" w:rsidRDefault="00F467C6" w:rsidP="002D110A">
      <w:pPr>
        <w:numPr>
          <w:ilvl w:val="0"/>
          <w:numId w:val="30"/>
        </w:numPr>
        <w:tabs>
          <w:tab w:val="clear" w:pos="1077"/>
          <w:tab w:val="num" w:pos="567"/>
          <w:tab w:val="num" w:pos="993"/>
          <w:tab w:val="left" w:pos="1627"/>
          <w:tab w:val="right" w:pos="10800"/>
        </w:tabs>
        <w:autoSpaceDE w:val="0"/>
        <w:autoSpaceDN w:val="0"/>
        <w:adjustRightInd w:val="0"/>
        <w:spacing w:after="0" w:line="240" w:lineRule="auto"/>
        <w:ind w:left="1078" w:hanging="227"/>
        <w:jc w:val="both"/>
        <w:rPr>
          <w:rFonts w:cstheme="minorHAnsi"/>
          <w:lang w:eastAsia="pl-PL"/>
        </w:rPr>
      </w:pPr>
      <w:r w:rsidRPr="001C2C4C">
        <w:rPr>
          <w:rFonts w:cstheme="minorHAnsi"/>
          <w:lang w:eastAsia="pl-PL"/>
        </w:rPr>
        <w:t>odpierania czynnej napaści na pracownika ochrony,</w:t>
      </w:r>
    </w:p>
    <w:p w14:paraId="5B814C3E" w14:textId="77777777" w:rsidR="00F467C6" w:rsidRPr="001C2C4C" w:rsidRDefault="00F467C6" w:rsidP="002D110A">
      <w:pPr>
        <w:numPr>
          <w:ilvl w:val="0"/>
          <w:numId w:val="30"/>
        </w:numPr>
        <w:tabs>
          <w:tab w:val="clear" w:pos="1077"/>
          <w:tab w:val="num" w:pos="567"/>
          <w:tab w:val="num" w:pos="993"/>
          <w:tab w:val="left" w:pos="1627"/>
          <w:tab w:val="right" w:pos="10800"/>
        </w:tabs>
        <w:autoSpaceDE w:val="0"/>
        <w:autoSpaceDN w:val="0"/>
        <w:adjustRightInd w:val="0"/>
        <w:spacing w:after="0" w:line="240" w:lineRule="auto"/>
        <w:ind w:left="1078" w:hanging="227"/>
        <w:jc w:val="both"/>
        <w:rPr>
          <w:rFonts w:cstheme="minorHAnsi"/>
          <w:lang w:eastAsia="pl-PL"/>
        </w:rPr>
      </w:pPr>
      <w:r w:rsidRPr="001C2C4C">
        <w:rPr>
          <w:rFonts w:cstheme="minorHAnsi"/>
          <w:lang w:eastAsia="pl-PL"/>
        </w:rPr>
        <w:t>przeciwdziałania kradzieżom.</w:t>
      </w:r>
    </w:p>
    <w:p w14:paraId="46050B57" w14:textId="77777777" w:rsidR="00D81E64" w:rsidRPr="001C2C4C" w:rsidRDefault="00D81E64" w:rsidP="001C2C4C">
      <w:pPr>
        <w:tabs>
          <w:tab w:val="left" w:pos="1627"/>
          <w:tab w:val="right" w:pos="10800"/>
        </w:tabs>
        <w:autoSpaceDE w:val="0"/>
        <w:autoSpaceDN w:val="0"/>
        <w:adjustRightInd w:val="0"/>
        <w:spacing w:after="0" w:line="240" w:lineRule="auto"/>
        <w:ind w:left="1078"/>
        <w:jc w:val="both"/>
        <w:rPr>
          <w:rFonts w:cstheme="minorHAnsi"/>
          <w:lang w:eastAsia="pl-PL"/>
        </w:rPr>
      </w:pPr>
    </w:p>
    <w:p w14:paraId="0A56E083" w14:textId="625C7411" w:rsidR="00F467C6" w:rsidRPr="001C2C4C" w:rsidRDefault="00F467C6" w:rsidP="001C78DA">
      <w:pPr>
        <w:tabs>
          <w:tab w:val="right" w:pos="10800"/>
        </w:tabs>
        <w:autoSpaceDE w:val="0"/>
        <w:autoSpaceDN w:val="0"/>
        <w:adjustRightInd w:val="0"/>
        <w:spacing w:after="0" w:line="240" w:lineRule="auto"/>
        <w:ind w:left="851"/>
        <w:jc w:val="both"/>
        <w:rPr>
          <w:rFonts w:cstheme="minorHAnsi"/>
          <w:b/>
          <w:bCs/>
          <w:lang w:eastAsia="pl-PL"/>
        </w:rPr>
      </w:pPr>
      <w:r w:rsidRPr="001C2C4C">
        <w:rPr>
          <w:rFonts w:cstheme="minorHAnsi"/>
          <w:b/>
          <w:bCs/>
          <w:lang w:eastAsia="pl-PL"/>
        </w:rPr>
        <w:t>Zabrania się:</w:t>
      </w:r>
    </w:p>
    <w:p w14:paraId="41EFA9FA" w14:textId="77777777" w:rsidR="00F467C6" w:rsidRPr="001C2C4C" w:rsidRDefault="00F467C6" w:rsidP="002D110A">
      <w:pPr>
        <w:numPr>
          <w:ilvl w:val="0"/>
          <w:numId w:val="30"/>
        </w:numPr>
        <w:tabs>
          <w:tab w:val="clear" w:pos="1077"/>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zadawania uderzeń i pchnięć pałką obronną wielofunkcyjną w głowę, szyję, brzuch i nie umięśnione oraz szczególnie wrażliwe części ciała, a także stosowania na te części ciała blokad i zakładania dźwigni,</w:t>
      </w:r>
    </w:p>
    <w:p w14:paraId="2258B1FD" w14:textId="77777777" w:rsidR="00F467C6" w:rsidRPr="001C2C4C" w:rsidRDefault="00F467C6" w:rsidP="002D110A">
      <w:pPr>
        <w:numPr>
          <w:ilvl w:val="0"/>
          <w:numId w:val="30"/>
        </w:numPr>
        <w:tabs>
          <w:tab w:val="clear" w:pos="1077"/>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zadawania uderzeń rękojeścią pałki obronnej wielofunkcyjnej,</w:t>
      </w:r>
    </w:p>
    <w:p w14:paraId="3FB10C67" w14:textId="77777777" w:rsidR="00F467C6" w:rsidRPr="001C2C4C" w:rsidRDefault="00F467C6" w:rsidP="002D110A">
      <w:pPr>
        <w:numPr>
          <w:ilvl w:val="0"/>
          <w:numId w:val="30"/>
        </w:numPr>
        <w:tabs>
          <w:tab w:val="clear" w:pos="1077"/>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stosowania pałki obronnej wielofunkcyjnej wobec osób, w stosunku do których użyto kajdanek.</w:t>
      </w:r>
    </w:p>
    <w:p w14:paraId="548475F7" w14:textId="25176746" w:rsidR="00F467C6" w:rsidRPr="001C78DA" w:rsidRDefault="3F7AD50B" w:rsidP="6D7424FE">
      <w:pPr>
        <w:pStyle w:val="Akapitzlist"/>
        <w:numPr>
          <w:ilvl w:val="0"/>
          <w:numId w:val="43"/>
        </w:numPr>
        <w:tabs>
          <w:tab w:val="right" w:pos="10800"/>
        </w:tabs>
        <w:autoSpaceDE w:val="0"/>
        <w:autoSpaceDN w:val="0"/>
        <w:adjustRightInd w:val="0"/>
        <w:spacing w:before="120" w:after="0" w:line="240" w:lineRule="auto"/>
        <w:ind w:left="851" w:hanging="284"/>
        <w:jc w:val="both"/>
        <w:rPr>
          <w:rFonts w:cstheme="minorBidi"/>
          <w:lang w:eastAsia="pl-PL"/>
        </w:rPr>
      </w:pPr>
      <w:r w:rsidRPr="6D7424FE">
        <w:rPr>
          <w:lang w:eastAsia="pl-PL"/>
        </w:rPr>
        <w:t>Wolno zadawać uderzenia i pchnięcia pałką wielofunkcyjną we wszystkie części ciała w celu odparcia bezpośredniego, bezprawnego zamachu na życie lub zdrowie pracownika ochrony lub innej osoby</w:t>
      </w:r>
      <w:r w:rsidR="57966E10" w:rsidRPr="6D7424FE">
        <w:rPr>
          <w:lang w:eastAsia="pl-PL"/>
        </w:rPr>
        <w:t xml:space="preserve"> </w:t>
      </w:r>
      <w:r w:rsidR="04073D45" w:rsidRPr="6D7424FE">
        <w:rPr>
          <w:rFonts w:cstheme="minorBidi"/>
          <w:b/>
          <w:bCs/>
          <w:lang w:eastAsia="pl-PL"/>
        </w:rPr>
        <w:t>R</w:t>
      </w:r>
      <w:r w:rsidRPr="6D7424FE">
        <w:rPr>
          <w:rFonts w:cstheme="minorBidi"/>
          <w:b/>
          <w:bCs/>
          <w:lang w:eastAsia="pl-PL"/>
        </w:rPr>
        <w:t xml:space="preserve">ęczne miotacze gazu </w:t>
      </w:r>
      <w:r w:rsidRPr="6D7424FE">
        <w:rPr>
          <w:rFonts w:cstheme="minorBidi"/>
          <w:lang w:eastAsia="pl-PL"/>
        </w:rPr>
        <w:t>można stosować w przypadkach:</w:t>
      </w:r>
    </w:p>
    <w:p w14:paraId="78AE6396" w14:textId="77777777" w:rsidR="00F467C6" w:rsidRPr="001C2C4C" w:rsidRDefault="00F467C6" w:rsidP="002D110A">
      <w:pPr>
        <w:numPr>
          <w:ilvl w:val="0"/>
          <w:numId w:val="31"/>
        </w:numPr>
        <w:tabs>
          <w:tab w:val="clear" w:pos="720"/>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odpierania czynnej napaści na pracownika ochrony,</w:t>
      </w:r>
    </w:p>
    <w:p w14:paraId="552F700C" w14:textId="77777777" w:rsidR="00F467C6" w:rsidRPr="001C2C4C" w:rsidRDefault="00F467C6" w:rsidP="002D110A">
      <w:pPr>
        <w:numPr>
          <w:ilvl w:val="0"/>
          <w:numId w:val="31"/>
        </w:numPr>
        <w:tabs>
          <w:tab w:val="clear" w:pos="720"/>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pokonywania czynnego oporu,</w:t>
      </w:r>
    </w:p>
    <w:p w14:paraId="17EA4E42" w14:textId="77777777" w:rsidR="00F467C6" w:rsidRPr="001C2C4C" w:rsidRDefault="00F467C6" w:rsidP="002D110A">
      <w:pPr>
        <w:numPr>
          <w:ilvl w:val="0"/>
          <w:numId w:val="31"/>
        </w:numPr>
        <w:tabs>
          <w:tab w:val="clear" w:pos="720"/>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przeciwdziałania kradzieżom lub niszczeniu mienia,</w:t>
      </w:r>
    </w:p>
    <w:p w14:paraId="12C901E9" w14:textId="77777777" w:rsidR="00F467C6" w:rsidRPr="001C2C4C" w:rsidRDefault="00F467C6" w:rsidP="002D110A">
      <w:pPr>
        <w:numPr>
          <w:ilvl w:val="0"/>
          <w:numId w:val="31"/>
        </w:numPr>
        <w:tabs>
          <w:tab w:val="clear" w:pos="720"/>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bezpośredniego pościgu za osobą podejrzaną o popełnienie przestępstwa przeciwko dobrom powierzonym ochronie,</w:t>
      </w:r>
    </w:p>
    <w:p w14:paraId="445B0982" w14:textId="77777777" w:rsidR="00F467C6" w:rsidRPr="001C2C4C" w:rsidRDefault="00F467C6" w:rsidP="002D110A">
      <w:pPr>
        <w:numPr>
          <w:ilvl w:val="0"/>
          <w:numId w:val="31"/>
        </w:numPr>
        <w:tabs>
          <w:tab w:val="clear" w:pos="720"/>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ujęcia osób.</w:t>
      </w:r>
    </w:p>
    <w:p w14:paraId="73888D1A" w14:textId="57D471F9" w:rsidR="00F467C6" w:rsidRPr="001C2C4C" w:rsidRDefault="0FF87C1C" w:rsidP="3ED02AB1">
      <w:pPr>
        <w:numPr>
          <w:ilvl w:val="1"/>
          <w:numId w:val="44"/>
        </w:numPr>
        <w:tabs>
          <w:tab w:val="right" w:pos="10800"/>
        </w:tabs>
        <w:autoSpaceDE w:val="0"/>
        <w:autoSpaceDN w:val="0"/>
        <w:adjustRightInd w:val="0"/>
        <w:spacing w:after="0" w:line="240" w:lineRule="auto"/>
        <w:ind w:left="851" w:hanging="284"/>
        <w:jc w:val="both"/>
        <w:rPr>
          <w:lang w:eastAsia="pl-PL"/>
        </w:rPr>
      </w:pPr>
      <w:r w:rsidRPr="3ED02AB1">
        <w:rPr>
          <w:lang w:eastAsia="pl-PL"/>
        </w:rPr>
        <w:t>Jeżeli wskutek zastosowania środków przymusu bezpośredniego nastąpiło pogorszenie stanu zdrowia osoby, pracownik ochrony jest obowiązany natychmiast udzielić tej osobie pomocy przedlekarskiej, a w razie potrzeby lub na jej prośbę – podjąć niezwłoczne działania w celu zapewnienia pomocy lekarskiej.</w:t>
      </w:r>
    </w:p>
    <w:p w14:paraId="589A0638" w14:textId="77777777" w:rsidR="00F467C6" w:rsidRPr="001C2C4C" w:rsidRDefault="00F467C6" w:rsidP="002D110A">
      <w:pPr>
        <w:numPr>
          <w:ilvl w:val="1"/>
          <w:numId w:val="44"/>
        </w:numPr>
        <w:tabs>
          <w:tab w:val="right" w:pos="10800"/>
        </w:tabs>
        <w:autoSpaceDE w:val="0"/>
        <w:autoSpaceDN w:val="0"/>
        <w:adjustRightInd w:val="0"/>
        <w:spacing w:after="0" w:line="240" w:lineRule="auto"/>
        <w:ind w:left="851" w:hanging="284"/>
        <w:jc w:val="both"/>
        <w:rPr>
          <w:rFonts w:cstheme="minorHAnsi"/>
          <w:lang w:eastAsia="pl-PL"/>
        </w:rPr>
      </w:pPr>
      <w:r w:rsidRPr="001C2C4C">
        <w:rPr>
          <w:rFonts w:cstheme="minorHAnsi"/>
          <w:lang w:eastAsia="pl-PL"/>
        </w:rPr>
        <w:t>W przypadku, gdy nastąpiła śmierć lub podejrzenie śmierci osoby, wobec której zastosowano środek przymusu bezpośredniego, pracownik ochrony jest obowiązany niezwłocznie wezwać lekarza.</w:t>
      </w:r>
    </w:p>
    <w:p w14:paraId="27ED8237" w14:textId="77777777" w:rsidR="00F467C6" w:rsidRPr="001C2C4C" w:rsidRDefault="00F467C6" w:rsidP="002D110A">
      <w:pPr>
        <w:numPr>
          <w:ilvl w:val="1"/>
          <w:numId w:val="44"/>
        </w:numPr>
        <w:tabs>
          <w:tab w:val="right" w:pos="10800"/>
        </w:tabs>
        <w:autoSpaceDE w:val="0"/>
        <w:autoSpaceDN w:val="0"/>
        <w:adjustRightInd w:val="0"/>
        <w:spacing w:after="0" w:line="240" w:lineRule="auto"/>
        <w:ind w:left="851" w:hanging="284"/>
        <w:jc w:val="both"/>
        <w:rPr>
          <w:rFonts w:cstheme="minorHAnsi"/>
          <w:lang w:eastAsia="pl-PL"/>
        </w:rPr>
      </w:pPr>
      <w:r w:rsidRPr="001C2C4C">
        <w:rPr>
          <w:rFonts w:cstheme="minorHAnsi"/>
          <w:lang w:eastAsia="pl-PL"/>
        </w:rPr>
        <w:t>Kobiecie ciężarnej, bezpośrednio po użyciu środka przymusu bezpośredniego, należy niezwłocznie zapewnić badanie stanu zdrowia przez lekarza.</w:t>
      </w:r>
    </w:p>
    <w:p w14:paraId="5DA932B9" w14:textId="77777777" w:rsidR="00F467C6" w:rsidRPr="001C2C4C" w:rsidRDefault="00F467C6" w:rsidP="002D110A">
      <w:pPr>
        <w:numPr>
          <w:ilvl w:val="1"/>
          <w:numId w:val="44"/>
        </w:numPr>
        <w:tabs>
          <w:tab w:val="left" w:pos="1627"/>
          <w:tab w:val="right" w:pos="10800"/>
        </w:tabs>
        <w:autoSpaceDE w:val="0"/>
        <w:autoSpaceDN w:val="0"/>
        <w:adjustRightInd w:val="0"/>
        <w:spacing w:after="0" w:line="240" w:lineRule="auto"/>
        <w:ind w:left="851" w:hanging="284"/>
        <w:jc w:val="both"/>
        <w:rPr>
          <w:rFonts w:cstheme="minorHAnsi"/>
          <w:lang w:eastAsia="pl-PL"/>
        </w:rPr>
      </w:pPr>
      <w:r w:rsidRPr="001C2C4C">
        <w:rPr>
          <w:rFonts w:cstheme="minorHAnsi"/>
          <w:lang w:eastAsia="pl-PL"/>
        </w:rPr>
        <w:t xml:space="preserve">W przypadku, gdy w wyniku zastosowania środków przymusu bezpośredniego nastąpiła śmierć osoby, pogorszenie stanu zdrowia osoby lub szkoda w mieniu, pracownik ochrony jest obowiązany do: </w:t>
      </w:r>
    </w:p>
    <w:p w14:paraId="3F0BCCA2" w14:textId="77777777" w:rsidR="00F467C6" w:rsidRPr="001C2C4C" w:rsidRDefault="00F467C6" w:rsidP="002D110A">
      <w:pPr>
        <w:numPr>
          <w:ilvl w:val="0"/>
          <w:numId w:val="45"/>
        </w:numPr>
        <w:tabs>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powiadomienia o zdarzeniu bezpośredniego przełożonego oraz najbliższej jednostki policji,</w:t>
      </w:r>
    </w:p>
    <w:p w14:paraId="1704E511" w14:textId="77777777" w:rsidR="001B5E19" w:rsidRDefault="00F467C6" w:rsidP="002D110A">
      <w:pPr>
        <w:numPr>
          <w:ilvl w:val="0"/>
          <w:numId w:val="45"/>
        </w:numPr>
        <w:tabs>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zabezpieczenia, w miarę możliwości, śladów na miejscu zdarzenia i niedopuszczenia na to miejsce, do czasu przybycia policji, osób</w:t>
      </w:r>
      <w:r w:rsidRPr="001C2C4C">
        <w:rPr>
          <w:rFonts w:cstheme="minorHAnsi"/>
          <w:b/>
          <w:bCs/>
          <w:lang w:eastAsia="pl-PL"/>
        </w:rPr>
        <w:t xml:space="preserve"> </w:t>
      </w:r>
      <w:r w:rsidRPr="001C2C4C">
        <w:rPr>
          <w:rFonts w:cstheme="minorHAnsi"/>
          <w:lang w:eastAsia="pl-PL"/>
        </w:rPr>
        <w:t>postronnych,</w:t>
      </w:r>
    </w:p>
    <w:p w14:paraId="61C7E08D" w14:textId="23C6A717" w:rsidR="00F467C6" w:rsidRPr="001B5E19" w:rsidRDefault="00F467C6" w:rsidP="002D110A">
      <w:pPr>
        <w:numPr>
          <w:ilvl w:val="0"/>
          <w:numId w:val="45"/>
        </w:numPr>
        <w:tabs>
          <w:tab w:val="right" w:pos="10800"/>
        </w:tabs>
        <w:autoSpaceDE w:val="0"/>
        <w:autoSpaceDN w:val="0"/>
        <w:adjustRightInd w:val="0"/>
        <w:spacing w:after="0" w:line="240" w:lineRule="auto"/>
        <w:ind w:left="993" w:hanging="142"/>
        <w:jc w:val="both"/>
        <w:rPr>
          <w:rFonts w:cstheme="minorHAnsi"/>
          <w:lang w:eastAsia="pl-PL"/>
        </w:rPr>
      </w:pPr>
      <w:r w:rsidRPr="001B5E19">
        <w:rPr>
          <w:rFonts w:cstheme="minorHAnsi"/>
          <w:lang w:eastAsia="pl-PL"/>
        </w:rPr>
        <w:lastRenderedPageBreak/>
        <w:t>ustalenia, w miarę możliwości, tożsamości osób będących świadkami zdarzenia,</w:t>
      </w:r>
    </w:p>
    <w:p w14:paraId="4BFE7702" w14:textId="77777777" w:rsidR="00F467C6" w:rsidRPr="001B5E19" w:rsidRDefault="00F467C6" w:rsidP="002D110A">
      <w:pPr>
        <w:pStyle w:val="Akapitzlist"/>
        <w:numPr>
          <w:ilvl w:val="0"/>
          <w:numId w:val="46"/>
        </w:numPr>
        <w:tabs>
          <w:tab w:val="right" w:pos="10800"/>
        </w:tabs>
        <w:autoSpaceDE w:val="0"/>
        <w:autoSpaceDN w:val="0"/>
        <w:adjustRightInd w:val="0"/>
        <w:spacing w:after="0" w:line="240" w:lineRule="auto"/>
        <w:ind w:left="851" w:hanging="284"/>
        <w:jc w:val="both"/>
        <w:rPr>
          <w:rFonts w:cstheme="minorHAnsi"/>
          <w:lang w:eastAsia="pl-PL"/>
        </w:rPr>
      </w:pPr>
      <w:r w:rsidRPr="001B5E19">
        <w:rPr>
          <w:rFonts w:cstheme="minorHAnsi"/>
          <w:lang w:eastAsia="pl-PL"/>
        </w:rPr>
        <w:t>W każdym przypadku zastosowania środków przymusu bezpośredniego pracownik ochrony jest obowiązany sporządzić pisemną notatkę służbową, która powinna w szczególności zawierać:</w:t>
      </w:r>
    </w:p>
    <w:p w14:paraId="7C28763E" w14:textId="77777777" w:rsidR="00F467C6" w:rsidRPr="001C2C4C" w:rsidRDefault="00F467C6" w:rsidP="002D110A">
      <w:pPr>
        <w:numPr>
          <w:ilvl w:val="0"/>
          <w:numId w:val="47"/>
        </w:numPr>
        <w:tabs>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dane personalne osoby, w stosunku do której zastosowano środki przymusu bezpośredniego,</w:t>
      </w:r>
    </w:p>
    <w:p w14:paraId="374D25A8" w14:textId="77777777" w:rsidR="00F467C6" w:rsidRPr="001C2C4C" w:rsidRDefault="00F467C6" w:rsidP="002D110A">
      <w:pPr>
        <w:numPr>
          <w:ilvl w:val="0"/>
          <w:numId w:val="47"/>
        </w:numPr>
        <w:tabs>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datę, godzinę i miejsce użycia środków przymusu bezpośredniego,</w:t>
      </w:r>
    </w:p>
    <w:p w14:paraId="25AA5EB2" w14:textId="77777777" w:rsidR="00F467C6" w:rsidRPr="001C2C4C" w:rsidRDefault="00F467C6" w:rsidP="002D110A">
      <w:pPr>
        <w:numPr>
          <w:ilvl w:val="0"/>
          <w:numId w:val="47"/>
        </w:numPr>
        <w:tabs>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przyczynę rodzaj i skutek zastosowania środka przymusu bezpośredniego,</w:t>
      </w:r>
    </w:p>
    <w:p w14:paraId="13FFA324" w14:textId="77777777" w:rsidR="00F467C6" w:rsidRPr="001C2C4C" w:rsidRDefault="00F467C6" w:rsidP="002D110A">
      <w:pPr>
        <w:numPr>
          <w:ilvl w:val="0"/>
          <w:numId w:val="47"/>
        </w:numPr>
        <w:tabs>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numer licencji, imię i nazwisko pracownika ochrony,</w:t>
      </w:r>
    </w:p>
    <w:p w14:paraId="512252B3" w14:textId="77777777" w:rsidR="00F467C6" w:rsidRDefault="00F467C6" w:rsidP="002D110A">
      <w:pPr>
        <w:numPr>
          <w:ilvl w:val="0"/>
          <w:numId w:val="47"/>
        </w:numPr>
        <w:tabs>
          <w:tab w:val="right" w:pos="10800"/>
        </w:tabs>
        <w:autoSpaceDE w:val="0"/>
        <w:autoSpaceDN w:val="0"/>
        <w:adjustRightInd w:val="0"/>
        <w:spacing w:after="0" w:line="240" w:lineRule="auto"/>
        <w:ind w:left="993" w:hanging="142"/>
        <w:contextualSpacing/>
        <w:jc w:val="both"/>
        <w:rPr>
          <w:rFonts w:cstheme="minorHAnsi"/>
          <w:lang w:eastAsia="pl-PL"/>
        </w:rPr>
      </w:pPr>
      <w:r w:rsidRPr="001C2C4C">
        <w:rPr>
          <w:rFonts w:cstheme="minorHAnsi"/>
          <w:lang w:eastAsia="pl-PL"/>
        </w:rPr>
        <w:t>informację o udzieleniu pierwszej pomocy przedlekarskiej i jej zakresie.</w:t>
      </w:r>
    </w:p>
    <w:p w14:paraId="5E38C516" w14:textId="77777777" w:rsidR="00160586" w:rsidRDefault="00160586" w:rsidP="00160586">
      <w:pPr>
        <w:spacing w:after="0"/>
        <w:jc w:val="both"/>
        <w:rPr>
          <w:rFonts w:ascii="Calibri" w:eastAsia="Calibri" w:hAnsi="Calibri" w:cs="Calibri"/>
          <w:b/>
        </w:rPr>
      </w:pPr>
    </w:p>
    <w:p w14:paraId="60AD1088" w14:textId="77777777" w:rsidR="00CE0E73" w:rsidRDefault="00CE0E73" w:rsidP="00CE0E73">
      <w:pPr>
        <w:ind w:left="4956"/>
        <w:contextualSpacing/>
        <w:jc w:val="center"/>
        <w:rPr>
          <w:rFonts w:ascii="Calibri" w:hAnsi="Calibri" w:cs="Calibri"/>
          <w:i/>
          <w:iCs/>
          <w:sz w:val="20"/>
          <w:szCs w:val="20"/>
        </w:rPr>
      </w:pPr>
    </w:p>
    <w:tbl>
      <w:tblPr>
        <w:tblStyle w:val="Tabela-Siatka"/>
        <w:tblW w:w="10314" w:type="dxa"/>
        <w:tblLook w:val="04A0" w:firstRow="1" w:lastRow="0" w:firstColumn="1" w:lastColumn="0" w:noHBand="0" w:noVBand="1"/>
      </w:tblPr>
      <w:tblGrid>
        <w:gridCol w:w="486"/>
        <w:gridCol w:w="4017"/>
        <w:gridCol w:w="992"/>
        <w:gridCol w:w="709"/>
        <w:gridCol w:w="1413"/>
        <w:gridCol w:w="823"/>
        <w:gridCol w:w="1874"/>
      </w:tblGrid>
      <w:tr w:rsidR="00685502" w:rsidRPr="00B01F5A" w14:paraId="68CEAE6C" w14:textId="77777777" w:rsidTr="00685502">
        <w:tc>
          <w:tcPr>
            <w:tcW w:w="10314" w:type="dxa"/>
            <w:gridSpan w:val="7"/>
            <w:vAlign w:val="center"/>
          </w:tcPr>
          <w:p w14:paraId="0967A918" w14:textId="77777777" w:rsidR="00685502" w:rsidRPr="00B01F5A" w:rsidRDefault="00685502" w:rsidP="00303950">
            <w:pPr>
              <w:jc w:val="center"/>
              <w:rPr>
                <w:rFonts w:eastAsia="Calibri" w:cstheme="minorHAnsi"/>
                <w:b/>
                <w:sz w:val="20"/>
                <w:szCs w:val="20"/>
              </w:rPr>
            </w:pPr>
            <w:r>
              <w:rPr>
                <w:rFonts w:eastAsia="Calibri" w:cstheme="minorHAnsi"/>
                <w:b/>
                <w:sz w:val="20"/>
                <w:szCs w:val="20"/>
              </w:rPr>
              <w:t>Zamówienie podstawowe</w:t>
            </w:r>
          </w:p>
        </w:tc>
      </w:tr>
      <w:tr w:rsidR="00685502" w:rsidRPr="00B01F5A" w14:paraId="52883F68" w14:textId="77777777" w:rsidTr="00685502">
        <w:tc>
          <w:tcPr>
            <w:tcW w:w="486" w:type="dxa"/>
            <w:vAlign w:val="center"/>
          </w:tcPr>
          <w:p w14:paraId="5C06419F" w14:textId="77777777" w:rsidR="00685502" w:rsidRPr="00B01F5A" w:rsidRDefault="00685502" w:rsidP="00303950">
            <w:pPr>
              <w:jc w:val="center"/>
              <w:rPr>
                <w:rFonts w:eastAsia="Calibri" w:cstheme="minorHAnsi"/>
                <w:b/>
                <w:sz w:val="20"/>
                <w:szCs w:val="20"/>
              </w:rPr>
            </w:pPr>
            <w:r w:rsidRPr="00B01F5A">
              <w:rPr>
                <w:rFonts w:eastAsia="Calibri" w:cstheme="minorHAnsi"/>
                <w:b/>
                <w:sz w:val="20"/>
                <w:szCs w:val="20"/>
              </w:rPr>
              <w:t>Lp.</w:t>
            </w:r>
          </w:p>
        </w:tc>
        <w:tc>
          <w:tcPr>
            <w:tcW w:w="4017" w:type="dxa"/>
            <w:vAlign w:val="center"/>
          </w:tcPr>
          <w:p w14:paraId="7710492D" w14:textId="77777777" w:rsidR="00685502" w:rsidRPr="00B01F5A" w:rsidRDefault="00685502" w:rsidP="00303950">
            <w:pPr>
              <w:jc w:val="center"/>
              <w:rPr>
                <w:rFonts w:eastAsia="Calibri" w:cstheme="minorHAnsi"/>
                <w:b/>
                <w:sz w:val="20"/>
                <w:szCs w:val="20"/>
              </w:rPr>
            </w:pPr>
            <w:r w:rsidRPr="00B01F5A">
              <w:rPr>
                <w:rFonts w:eastAsia="Calibri" w:cstheme="minorHAnsi"/>
                <w:b/>
                <w:sz w:val="20"/>
                <w:szCs w:val="20"/>
              </w:rPr>
              <w:t>Przedmiot zamówienia (charakterystyka)</w:t>
            </w:r>
          </w:p>
        </w:tc>
        <w:tc>
          <w:tcPr>
            <w:tcW w:w="992" w:type="dxa"/>
            <w:vAlign w:val="center"/>
          </w:tcPr>
          <w:p w14:paraId="46D42A13" w14:textId="77777777" w:rsidR="00685502" w:rsidRPr="00B01F5A" w:rsidRDefault="00685502" w:rsidP="00303950">
            <w:pPr>
              <w:jc w:val="center"/>
              <w:rPr>
                <w:rFonts w:eastAsia="Calibri" w:cstheme="minorHAnsi"/>
                <w:b/>
                <w:sz w:val="20"/>
                <w:szCs w:val="20"/>
              </w:rPr>
            </w:pPr>
            <w:r w:rsidRPr="00B01F5A">
              <w:rPr>
                <w:rFonts w:eastAsia="Calibri" w:cstheme="minorHAnsi"/>
                <w:b/>
                <w:sz w:val="20"/>
                <w:szCs w:val="20"/>
              </w:rPr>
              <w:t>Jedn. miary</w:t>
            </w:r>
          </w:p>
        </w:tc>
        <w:tc>
          <w:tcPr>
            <w:tcW w:w="709" w:type="dxa"/>
            <w:vAlign w:val="center"/>
          </w:tcPr>
          <w:p w14:paraId="545EF5F0" w14:textId="77777777" w:rsidR="00685502" w:rsidRPr="00B01F5A" w:rsidRDefault="00685502" w:rsidP="00303950">
            <w:pPr>
              <w:jc w:val="center"/>
              <w:rPr>
                <w:rFonts w:eastAsia="Calibri" w:cstheme="minorHAnsi"/>
                <w:b/>
                <w:sz w:val="20"/>
                <w:szCs w:val="20"/>
              </w:rPr>
            </w:pPr>
            <w:r w:rsidRPr="00B01F5A">
              <w:rPr>
                <w:rFonts w:eastAsia="Calibri" w:cstheme="minorHAnsi"/>
                <w:b/>
                <w:sz w:val="20"/>
                <w:szCs w:val="20"/>
              </w:rPr>
              <w:t>Ilość j. m.</w:t>
            </w:r>
          </w:p>
        </w:tc>
        <w:tc>
          <w:tcPr>
            <w:tcW w:w="1413" w:type="dxa"/>
            <w:vAlign w:val="center"/>
          </w:tcPr>
          <w:p w14:paraId="5A0DECA0" w14:textId="77777777" w:rsidR="00685502" w:rsidRPr="00B01F5A" w:rsidRDefault="00685502" w:rsidP="00303950">
            <w:pPr>
              <w:jc w:val="center"/>
              <w:rPr>
                <w:rFonts w:eastAsia="Calibri" w:cstheme="minorHAnsi"/>
                <w:b/>
                <w:sz w:val="20"/>
                <w:szCs w:val="20"/>
              </w:rPr>
            </w:pPr>
            <w:r w:rsidRPr="00B01F5A">
              <w:rPr>
                <w:rFonts w:eastAsia="Calibri" w:cstheme="minorHAnsi"/>
                <w:b/>
                <w:sz w:val="20"/>
                <w:szCs w:val="20"/>
              </w:rPr>
              <w:t>Wartość netto</w:t>
            </w:r>
          </w:p>
        </w:tc>
        <w:tc>
          <w:tcPr>
            <w:tcW w:w="823" w:type="dxa"/>
            <w:vAlign w:val="center"/>
          </w:tcPr>
          <w:p w14:paraId="633B9A4D" w14:textId="77777777" w:rsidR="00685502" w:rsidRPr="00B01F5A" w:rsidRDefault="00685502" w:rsidP="00303950">
            <w:pPr>
              <w:jc w:val="center"/>
              <w:rPr>
                <w:rFonts w:eastAsia="Calibri" w:cstheme="minorHAnsi"/>
                <w:b/>
                <w:sz w:val="20"/>
                <w:szCs w:val="20"/>
              </w:rPr>
            </w:pPr>
            <w:r w:rsidRPr="00B01F5A">
              <w:rPr>
                <w:rFonts w:eastAsia="Calibri" w:cstheme="minorHAnsi"/>
                <w:b/>
                <w:sz w:val="20"/>
                <w:szCs w:val="20"/>
              </w:rPr>
              <w:t>Stawka</w:t>
            </w:r>
          </w:p>
          <w:p w14:paraId="009B768F" w14:textId="77777777" w:rsidR="00685502" w:rsidRPr="00B01F5A" w:rsidRDefault="00685502" w:rsidP="00303950">
            <w:pPr>
              <w:jc w:val="center"/>
              <w:rPr>
                <w:rFonts w:eastAsia="Calibri" w:cstheme="minorHAnsi"/>
                <w:b/>
                <w:sz w:val="20"/>
                <w:szCs w:val="20"/>
              </w:rPr>
            </w:pPr>
            <w:r w:rsidRPr="00B01F5A">
              <w:rPr>
                <w:rFonts w:eastAsia="Calibri" w:cstheme="minorHAnsi"/>
                <w:b/>
                <w:sz w:val="20"/>
                <w:szCs w:val="20"/>
              </w:rPr>
              <w:t>vat</w:t>
            </w:r>
          </w:p>
        </w:tc>
        <w:tc>
          <w:tcPr>
            <w:tcW w:w="1874" w:type="dxa"/>
            <w:vAlign w:val="center"/>
          </w:tcPr>
          <w:p w14:paraId="672005B8" w14:textId="77777777" w:rsidR="00685502" w:rsidRPr="00B01F5A" w:rsidRDefault="00685502" w:rsidP="00303950">
            <w:pPr>
              <w:jc w:val="center"/>
              <w:rPr>
                <w:rFonts w:eastAsia="Calibri" w:cstheme="minorHAnsi"/>
                <w:b/>
                <w:sz w:val="20"/>
                <w:szCs w:val="20"/>
              </w:rPr>
            </w:pPr>
            <w:r w:rsidRPr="00B01F5A">
              <w:rPr>
                <w:rFonts w:eastAsia="Calibri" w:cstheme="minorHAnsi"/>
                <w:b/>
                <w:sz w:val="20"/>
                <w:szCs w:val="20"/>
              </w:rPr>
              <w:t>Wartość brutto</w:t>
            </w:r>
          </w:p>
        </w:tc>
      </w:tr>
      <w:tr w:rsidR="00685502" w14:paraId="0FDA16F2" w14:textId="77777777" w:rsidTr="00425EC1">
        <w:tc>
          <w:tcPr>
            <w:tcW w:w="486" w:type="dxa"/>
            <w:vAlign w:val="center"/>
          </w:tcPr>
          <w:p w14:paraId="4FF55CBC" w14:textId="77777777" w:rsidR="00685502" w:rsidRPr="001D5821" w:rsidRDefault="00685502" w:rsidP="00685502">
            <w:pPr>
              <w:jc w:val="both"/>
              <w:rPr>
                <w:rFonts w:eastAsia="Calibri" w:cstheme="minorHAnsi"/>
                <w:bCs/>
                <w:sz w:val="20"/>
                <w:szCs w:val="20"/>
              </w:rPr>
            </w:pPr>
            <w:r w:rsidRPr="001D5821">
              <w:rPr>
                <w:rFonts w:eastAsia="Calibri" w:cstheme="minorHAnsi"/>
                <w:bCs/>
                <w:sz w:val="20"/>
                <w:szCs w:val="20"/>
              </w:rPr>
              <w:t>1.</w:t>
            </w:r>
          </w:p>
        </w:tc>
        <w:tc>
          <w:tcPr>
            <w:tcW w:w="4017" w:type="dxa"/>
          </w:tcPr>
          <w:p w14:paraId="6752EEE7" w14:textId="77777777" w:rsidR="00685502" w:rsidRPr="00E6045B" w:rsidRDefault="00685502" w:rsidP="00685502">
            <w:pPr>
              <w:jc w:val="both"/>
              <w:rPr>
                <w:rFonts w:ascii="Calibri" w:eastAsia="Calibri" w:hAnsi="Calibri" w:cs="Calibri"/>
                <w:bCs/>
                <w:sz w:val="20"/>
                <w:szCs w:val="20"/>
              </w:rPr>
            </w:pPr>
            <w:r w:rsidRPr="00E6045B">
              <w:rPr>
                <w:rFonts w:ascii="Calibri" w:eastAsia="Calibri" w:hAnsi="Calibri" w:cs="Calibri"/>
                <w:bCs/>
                <w:sz w:val="20"/>
                <w:szCs w:val="20"/>
              </w:rPr>
              <w:t>Usługa stałej, bezpośredniej ochrony osób i mienia realizowana w formule 24/7 przez 365 dni w roku w następujący sposób:</w:t>
            </w:r>
          </w:p>
          <w:p w14:paraId="063C3B95" w14:textId="77777777" w:rsidR="005800E2" w:rsidRPr="00E6045B" w:rsidRDefault="005800E2" w:rsidP="005800E2">
            <w:pPr>
              <w:pStyle w:val="Akapitzlist"/>
              <w:numPr>
                <w:ilvl w:val="0"/>
                <w:numId w:val="53"/>
              </w:numPr>
              <w:spacing w:after="0"/>
              <w:ind w:left="372" w:hanging="372"/>
              <w:jc w:val="both"/>
              <w:rPr>
                <w:rFonts w:asciiTheme="minorHAnsi" w:hAnsiTheme="minorHAnsi" w:cstheme="minorHAnsi"/>
                <w:b/>
                <w:sz w:val="20"/>
                <w:szCs w:val="20"/>
              </w:rPr>
            </w:pPr>
            <w:r w:rsidRPr="00E6045B">
              <w:rPr>
                <w:rFonts w:asciiTheme="minorHAnsi" w:hAnsiTheme="minorHAnsi" w:cstheme="minorHAnsi"/>
                <w:b/>
                <w:sz w:val="20"/>
                <w:szCs w:val="20"/>
              </w:rPr>
              <w:t>w dniach udostępnienia MCN Cogiteon do zwiedzania:</w:t>
            </w:r>
          </w:p>
          <w:p w14:paraId="4C226F1C" w14:textId="77777777" w:rsidR="005800E2" w:rsidRPr="00E6045B" w:rsidRDefault="005800E2" w:rsidP="005800E2">
            <w:pPr>
              <w:numPr>
                <w:ilvl w:val="0"/>
                <w:numId w:val="54"/>
              </w:numPr>
              <w:spacing w:after="160" w:line="259" w:lineRule="auto"/>
              <w:ind w:left="797" w:hanging="425"/>
              <w:contextualSpacing/>
              <w:jc w:val="both"/>
              <w:rPr>
                <w:rFonts w:cstheme="minorHAnsi"/>
                <w:sz w:val="20"/>
                <w:szCs w:val="20"/>
              </w:rPr>
            </w:pPr>
            <w:r w:rsidRPr="00E6045B">
              <w:rPr>
                <w:rFonts w:cstheme="minorHAnsi"/>
                <w:sz w:val="20"/>
                <w:szCs w:val="20"/>
              </w:rPr>
              <w:t>d-ca zmiany: 1 osoba – w godz. 8.00-20.00,</w:t>
            </w:r>
          </w:p>
          <w:p w14:paraId="60A20147" w14:textId="77777777" w:rsidR="005800E2" w:rsidRPr="00E6045B" w:rsidRDefault="005800E2" w:rsidP="005800E2">
            <w:pPr>
              <w:numPr>
                <w:ilvl w:val="0"/>
                <w:numId w:val="54"/>
              </w:numPr>
              <w:spacing w:after="160" w:line="259" w:lineRule="auto"/>
              <w:ind w:left="797" w:hanging="425"/>
              <w:contextualSpacing/>
              <w:jc w:val="both"/>
              <w:rPr>
                <w:rFonts w:cstheme="minorHAnsi"/>
                <w:sz w:val="20"/>
                <w:szCs w:val="20"/>
              </w:rPr>
            </w:pPr>
            <w:r w:rsidRPr="00E6045B">
              <w:rPr>
                <w:sz w:val="20"/>
                <w:szCs w:val="20"/>
              </w:rPr>
              <w:t>operator monitoringu SMA (zastępca dowódcy): 1 osoba – w godz. 8.00-20.00,</w:t>
            </w:r>
          </w:p>
          <w:p w14:paraId="74FAF0AA" w14:textId="77777777" w:rsidR="005800E2" w:rsidRPr="00E6045B" w:rsidRDefault="005800E2" w:rsidP="005800E2">
            <w:pPr>
              <w:numPr>
                <w:ilvl w:val="0"/>
                <w:numId w:val="54"/>
              </w:numPr>
              <w:spacing w:after="160" w:line="259" w:lineRule="auto"/>
              <w:ind w:left="797" w:hanging="425"/>
              <w:contextualSpacing/>
              <w:jc w:val="both"/>
              <w:rPr>
                <w:rFonts w:cstheme="minorHAnsi"/>
                <w:sz w:val="20"/>
                <w:szCs w:val="20"/>
              </w:rPr>
            </w:pPr>
            <w:r w:rsidRPr="00E6045B">
              <w:rPr>
                <w:sz w:val="20"/>
                <w:szCs w:val="20"/>
              </w:rPr>
              <w:t>posterunek stały - PS1: 1 osoba – w godz. 9.30-19.30,</w:t>
            </w:r>
          </w:p>
          <w:p w14:paraId="19DE6F23" w14:textId="4C0B9FB6" w:rsidR="005800E2" w:rsidRPr="00E6045B" w:rsidRDefault="005800E2" w:rsidP="005800E2">
            <w:pPr>
              <w:numPr>
                <w:ilvl w:val="0"/>
                <w:numId w:val="54"/>
              </w:numPr>
              <w:spacing w:after="160" w:line="259" w:lineRule="auto"/>
              <w:ind w:left="797" w:hanging="425"/>
              <w:contextualSpacing/>
              <w:jc w:val="both"/>
              <w:rPr>
                <w:rFonts w:cstheme="minorHAnsi"/>
                <w:sz w:val="20"/>
                <w:szCs w:val="20"/>
              </w:rPr>
            </w:pPr>
            <w:r w:rsidRPr="00E6045B">
              <w:rPr>
                <w:rFonts w:cstheme="minorHAnsi"/>
                <w:sz w:val="20"/>
                <w:szCs w:val="20"/>
              </w:rPr>
              <w:t>patrol: 1 osoba – w godz. 8.00-20.00,</w:t>
            </w:r>
          </w:p>
          <w:p w14:paraId="055A5322" w14:textId="77777777" w:rsidR="005800E2" w:rsidRPr="00E6045B" w:rsidRDefault="005800E2" w:rsidP="005800E2">
            <w:pPr>
              <w:spacing w:line="259" w:lineRule="auto"/>
              <w:ind w:left="1440"/>
              <w:contextualSpacing/>
              <w:jc w:val="both"/>
              <w:rPr>
                <w:rFonts w:cstheme="minorHAnsi"/>
                <w:sz w:val="20"/>
                <w:szCs w:val="20"/>
              </w:rPr>
            </w:pPr>
          </w:p>
          <w:p w14:paraId="7533E26A" w14:textId="77777777" w:rsidR="005800E2" w:rsidRPr="00E6045B" w:rsidRDefault="005800E2" w:rsidP="005800E2">
            <w:pPr>
              <w:pStyle w:val="Akapitzlist"/>
              <w:numPr>
                <w:ilvl w:val="0"/>
                <w:numId w:val="53"/>
              </w:numPr>
              <w:spacing w:after="0"/>
              <w:ind w:left="372" w:hanging="372"/>
              <w:jc w:val="both"/>
              <w:rPr>
                <w:rFonts w:asciiTheme="minorHAnsi" w:hAnsiTheme="minorHAnsi" w:cstheme="minorHAnsi"/>
                <w:b/>
                <w:sz w:val="20"/>
                <w:szCs w:val="20"/>
              </w:rPr>
            </w:pPr>
            <w:r w:rsidRPr="00E6045B">
              <w:rPr>
                <w:rFonts w:asciiTheme="minorHAnsi" w:hAnsiTheme="minorHAnsi" w:cstheme="minorHAnsi"/>
                <w:b/>
                <w:sz w:val="20"/>
                <w:szCs w:val="20"/>
              </w:rPr>
              <w:t>noc:</w:t>
            </w:r>
          </w:p>
          <w:p w14:paraId="6281FD02" w14:textId="77777777" w:rsidR="005800E2" w:rsidRPr="00E6045B" w:rsidRDefault="005800E2" w:rsidP="005800E2">
            <w:pPr>
              <w:numPr>
                <w:ilvl w:val="0"/>
                <w:numId w:val="55"/>
              </w:numPr>
              <w:spacing w:after="160" w:line="259" w:lineRule="auto"/>
              <w:ind w:left="797" w:hanging="425"/>
              <w:contextualSpacing/>
              <w:jc w:val="both"/>
              <w:rPr>
                <w:sz w:val="20"/>
                <w:szCs w:val="20"/>
              </w:rPr>
            </w:pPr>
            <w:r w:rsidRPr="00E6045B">
              <w:rPr>
                <w:sz w:val="20"/>
                <w:szCs w:val="20"/>
              </w:rPr>
              <w:t>d-ca zmiany/operator monitoringu SMA – 1 osoba – w godz. 20.00-8.00,</w:t>
            </w:r>
          </w:p>
          <w:p w14:paraId="2FD42359" w14:textId="77777777" w:rsidR="005800E2" w:rsidRPr="00E6045B" w:rsidRDefault="005800E2" w:rsidP="005800E2">
            <w:pPr>
              <w:numPr>
                <w:ilvl w:val="0"/>
                <w:numId w:val="55"/>
              </w:numPr>
              <w:spacing w:after="160" w:line="259" w:lineRule="auto"/>
              <w:ind w:left="797" w:hanging="425"/>
              <w:contextualSpacing/>
              <w:jc w:val="both"/>
              <w:rPr>
                <w:rFonts w:cstheme="minorHAnsi"/>
                <w:sz w:val="20"/>
                <w:szCs w:val="20"/>
              </w:rPr>
            </w:pPr>
            <w:r w:rsidRPr="00E6045B">
              <w:rPr>
                <w:sz w:val="20"/>
                <w:szCs w:val="20"/>
              </w:rPr>
              <w:t>patrol – 1 osoba – w godz. 20.00-8.00,</w:t>
            </w:r>
          </w:p>
          <w:p w14:paraId="785CDD34" w14:textId="77777777" w:rsidR="005800E2" w:rsidRPr="00E6045B" w:rsidRDefault="005800E2" w:rsidP="005800E2">
            <w:pPr>
              <w:spacing w:after="160" w:line="259" w:lineRule="auto"/>
              <w:ind w:left="1440"/>
              <w:contextualSpacing/>
              <w:jc w:val="both"/>
              <w:rPr>
                <w:rFonts w:cstheme="minorHAnsi"/>
                <w:sz w:val="20"/>
                <w:szCs w:val="20"/>
              </w:rPr>
            </w:pPr>
          </w:p>
          <w:p w14:paraId="1D9F05DC" w14:textId="77777777" w:rsidR="005800E2" w:rsidRPr="00E6045B" w:rsidRDefault="005800E2" w:rsidP="005800E2">
            <w:pPr>
              <w:numPr>
                <w:ilvl w:val="0"/>
                <w:numId w:val="53"/>
              </w:numPr>
              <w:spacing w:after="160" w:line="259" w:lineRule="auto"/>
              <w:ind w:left="372" w:hanging="372"/>
              <w:contextualSpacing/>
              <w:jc w:val="both"/>
              <w:rPr>
                <w:rFonts w:cstheme="minorHAnsi"/>
                <w:b/>
                <w:sz w:val="20"/>
                <w:szCs w:val="20"/>
              </w:rPr>
            </w:pPr>
            <w:r w:rsidRPr="00E6045B">
              <w:rPr>
                <w:rFonts w:cstheme="minorHAnsi"/>
                <w:b/>
                <w:sz w:val="20"/>
                <w:szCs w:val="20"/>
              </w:rPr>
              <w:t>święta (MCN Cogiteon zamknięte dla zwiedzających):</w:t>
            </w:r>
          </w:p>
          <w:p w14:paraId="78B08709" w14:textId="77777777" w:rsidR="005800E2" w:rsidRPr="00E6045B" w:rsidRDefault="005800E2" w:rsidP="005800E2">
            <w:pPr>
              <w:numPr>
                <w:ilvl w:val="0"/>
                <w:numId w:val="56"/>
              </w:numPr>
              <w:spacing w:after="160" w:line="259" w:lineRule="auto"/>
              <w:ind w:left="797" w:hanging="425"/>
              <w:contextualSpacing/>
              <w:jc w:val="both"/>
              <w:rPr>
                <w:sz w:val="20"/>
                <w:szCs w:val="20"/>
              </w:rPr>
            </w:pPr>
            <w:r w:rsidRPr="00E6045B">
              <w:rPr>
                <w:sz w:val="20"/>
                <w:szCs w:val="20"/>
              </w:rPr>
              <w:t>d-ca zmiany/operator monitoringu SMA – 1 osoba – w godz. 8.00-8.00,</w:t>
            </w:r>
          </w:p>
          <w:p w14:paraId="2739545D" w14:textId="77777777" w:rsidR="005800E2" w:rsidRPr="00E6045B" w:rsidRDefault="005800E2" w:rsidP="005800E2">
            <w:pPr>
              <w:numPr>
                <w:ilvl w:val="0"/>
                <w:numId w:val="56"/>
              </w:numPr>
              <w:spacing w:after="160" w:line="259" w:lineRule="auto"/>
              <w:ind w:left="797" w:hanging="425"/>
              <w:contextualSpacing/>
              <w:jc w:val="both"/>
              <w:rPr>
                <w:rFonts w:cstheme="minorHAnsi"/>
                <w:sz w:val="20"/>
                <w:szCs w:val="20"/>
              </w:rPr>
            </w:pPr>
            <w:r w:rsidRPr="00E6045B">
              <w:rPr>
                <w:sz w:val="20"/>
                <w:szCs w:val="20"/>
              </w:rPr>
              <w:t>patrol – 1 osoba – w godz. 8.00-8.00,</w:t>
            </w:r>
          </w:p>
          <w:p w14:paraId="5D66436F" w14:textId="77777777" w:rsidR="005800E2" w:rsidRPr="00E6045B" w:rsidRDefault="005800E2" w:rsidP="005800E2">
            <w:pPr>
              <w:spacing w:after="160" w:line="259" w:lineRule="auto"/>
              <w:contextualSpacing/>
              <w:jc w:val="both"/>
              <w:rPr>
                <w:rFonts w:cstheme="minorHAnsi"/>
                <w:sz w:val="20"/>
                <w:szCs w:val="20"/>
              </w:rPr>
            </w:pPr>
          </w:p>
          <w:p w14:paraId="3735D663" w14:textId="3D8AC6EA" w:rsidR="005800E2" w:rsidRPr="00E6045B" w:rsidRDefault="008B056A" w:rsidP="005800E2">
            <w:pPr>
              <w:numPr>
                <w:ilvl w:val="0"/>
                <w:numId w:val="53"/>
              </w:numPr>
              <w:spacing w:after="160" w:line="259" w:lineRule="auto"/>
              <w:ind w:left="372" w:hanging="372"/>
              <w:contextualSpacing/>
              <w:jc w:val="both"/>
              <w:rPr>
                <w:rFonts w:cstheme="minorHAnsi"/>
                <w:b/>
                <w:sz w:val="20"/>
                <w:szCs w:val="20"/>
              </w:rPr>
            </w:pPr>
            <w:r>
              <w:rPr>
                <w:rFonts w:cstheme="minorHAnsi"/>
                <w:b/>
                <w:sz w:val="20"/>
                <w:szCs w:val="20"/>
              </w:rPr>
              <w:t xml:space="preserve">w </w:t>
            </w:r>
            <w:r w:rsidR="00484FA6" w:rsidRPr="00484FA6">
              <w:rPr>
                <w:rFonts w:cstheme="minorHAnsi"/>
                <w:b/>
                <w:sz w:val="20"/>
                <w:szCs w:val="20"/>
              </w:rPr>
              <w:t>dni</w:t>
            </w:r>
            <w:r>
              <w:rPr>
                <w:rFonts w:cstheme="minorHAnsi"/>
                <w:b/>
                <w:sz w:val="20"/>
                <w:szCs w:val="20"/>
              </w:rPr>
              <w:t>ach,</w:t>
            </w:r>
            <w:r w:rsidR="00484FA6" w:rsidRPr="00484FA6">
              <w:rPr>
                <w:rFonts w:cstheme="minorHAnsi"/>
                <w:b/>
                <w:sz w:val="20"/>
                <w:szCs w:val="20"/>
              </w:rPr>
              <w:t xml:space="preserve"> w których obiekt nie jest udostępniany do zwiedzania:</w:t>
            </w:r>
            <w:r w:rsidR="005800E2" w:rsidRPr="00E6045B">
              <w:rPr>
                <w:rFonts w:cstheme="minorHAnsi"/>
                <w:b/>
                <w:sz w:val="20"/>
                <w:szCs w:val="20"/>
              </w:rPr>
              <w:t>:</w:t>
            </w:r>
          </w:p>
          <w:p w14:paraId="276E5E5F" w14:textId="77777777" w:rsidR="005800E2" w:rsidRPr="00E6045B" w:rsidRDefault="005800E2" w:rsidP="005800E2">
            <w:pPr>
              <w:numPr>
                <w:ilvl w:val="0"/>
                <w:numId w:val="57"/>
              </w:numPr>
              <w:spacing w:after="160" w:line="259" w:lineRule="auto"/>
              <w:ind w:left="797" w:hanging="425"/>
              <w:contextualSpacing/>
              <w:jc w:val="both"/>
              <w:rPr>
                <w:rFonts w:cstheme="minorHAnsi"/>
                <w:sz w:val="20"/>
                <w:szCs w:val="20"/>
              </w:rPr>
            </w:pPr>
            <w:r w:rsidRPr="00E6045B">
              <w:rPr>
                <w:rFonts w:cstheme="minorHAnsi"/>
                <w:sz w:val="20"/>
                <w:szCs w:val="20"/>
              </w:rPr>
              <w:t>d-ca zmiany – 1 osoba – w godz. 8.00-20.00,</w:t>
            </w:r>
          </w:p>
          <w:p w14:paraId="50272426" w14:textId="77777777" w:rsidR="005800E2" w:rsidRPr="00E6045B" w:rsidRDefault="005800E2" w:rsidP="005800E2">
            <w:pPr>
              <w:numPr>
                <w:ilvl w:val="0"/>
                <w:numId w:val="57"/>
              </w:numPr>
              <w:spacing w:after="160" w:line="259" w:lineRule="auto"/>
              <w:ind w:left="797" w:hanging="425"/>
              <w:contextualSpacing/>
              <w:jc w:val="both"/>
              <w:rPr>
                <w:rFonts w:cstheme="minorHAnsi"/>
                <w:sz w:val="20"/>
                <w:szCs w:val="20"/>
              </w:rPr>
            </w:pPr>
            <w:r w:rsidRPr="00E6045B">
              <w:rPr>
                <w:rFonts w:cstheme="minorHAnsi"/>
                <w:sz w:val="20"/>
                <w:szCs w:val="20"/>
              </w:rPr>
              <w:t>operator monitoringu SMA – 1 osoba – w godz. 8.00-20.00,</w:t>
            </w:r>
          </w:p>
          <w:p w14:paraId="08A2A425" w14:textId="77777777" w:rsidR="005800E2" w:rsidRPr="00E6045B" w:rsidRDefault="005800E2" w:rsidP="005800E2">
            <w:pPr>
              <w:numPr>
                <w:ilvl w:val="0"/>
                <w:numId w:val="57"/>
              </w:numPr>
              <w:spacing w:after="160" w:line="259" w:lineRule="auto"/>
              <w:ind w:left="797" w:hanging="425"/>
              <w:contextualSpacing/>
              <w:jc w:val="both"/>
              <w:rPr>
                <w:rFonts w:cstheme="minorHAnsi"/>
                <w:sz w:val="20"/>
                <w:szCs w:val="20"/>
              </w:rPr>
            </w:pPr>
            <w:r w:rsidRPr="00E6045B">
              <w:rPr>
                <w:rFonts w:cstheme="minorHAnsi"/>
                <w:sz w:val="20"/>
                <w:szCs w:val="20"/>
              </w:rPr>
              <w:t>patrol – 1 osoba – w godz. 8.00-20.00</w:t>
            </w:r>
          </w:p>
          <w:p w14:paraId="41257E93" w14:textId="28A07387" w:rsidR="00685502" w:rsidRPr="00E6045B" w:rsidRDefault="00685502" w:rsidP="005800E2">
            <w:pPr>
              <w:contextualSpacing/>
              <w:jc w:val="both"/>
              <w:rPr>
                <w:rFonts w:ascii="Calibri" w:eastAsia="Calibri" w:hAnsi="Calibri" w:cs="Calibri"/>
                <w:bCs/>
                <w:sz w:val="20"/>
                <w:szCs w:val="20"/>
              </w:rPr>
            </w:pPr>
            <w:r w:rsidRPr="00E6045B">
              <w:rPr>
                <w:rFonts w:cs="Calibri"/>
                <w:bCs/>
                <w:sz w:val="20"/>
                <w:szCs w:val="20"/>
              </w:rPr>
              <w:t xml:space="preserve">W ramach usługi Wykonawca dostarczy </w:t>
            </w:r>
            <w:r w:rsidRPr="00E6045B">
              <w:rPr>
                <w:rFonts w:cs="Arial"/>
                <w:sz w:val="20"/>
                <w:szCs w:val="20"/>
              </w:rPr>
              <w:t xml:space="preserve">System elektronicznego nadzoru i komunikacji ACTIVE GUARD lub równoważny z </w:t>
            </w:r>
            <w:r w:rsidR="003F501F" w:rsidRPr="00E6045B">
              <w:rPr>
                <w:rFonts w:cs="Arial"/>
                <w:sz w:val="20"/>
                <w:szCs w:val="20"/>
              </w:rPr>
              <w:t>100</w:t>
            </w:r>
            <w:r w:rsidRPr="00E6045B">
              <w:rPr>
                <w:rFonts w:cs="Arial"/>
                <w:sz w:val="20"/>
                <w:szCs w:val="20"/>
              </w:rPr>
              <w:t xml:space="preserve"> point </w:t>
            </w:r>
            <w:proofErr w:type="spellStart"/>
            <w:r w:rsidRPr="00E6045B">
              <w:rPr>
                <w:rFonts w:cs="Arial"/>
                <w:sz w:val="20"/>
                <w:szCs w:val="20"/>
              </w:rPr>
              <w:t>tag</w:t>
            </w:r>
            <w:proofErr w:type="spellEnd"/>
            <w:r w:rsidRPr="00E6045B">
              <w:rPr>
                <w:rFonts w:cs="Arial"/>
                <w:sz w:val="20"/>
                <w:szCs w:val="20"/>
              </w:rPr>
              <w:t xml:space="preserve">. </w:t>
            </w:r>
          </w:p>
        </w:tc>
        <w:tc>
          <w:tcPr>
            <w:tcW w:w="992" w:type="dxa"/>
            <w:shd w:val="clear" w:color="auto" w:fill="D9D9D9" w:themeFill="background1" w:themeFillShade="D9"/>
            <w:vAlign w:val="center"/>
          </w:tcPr>
          <w:p w14:paraId="56759EA0" w14:textId="720465F4" w:rsidR="00685502" w:rsidRPr="00416A7E" w:rsidRDefault="00685502" w:rsidP="00685502">
            <w:pPr>
              <w:jc w:val="center"/>
              <w:rPr>
                <w:rFonts w:eastAsia="Calibri" w:cstheme="minorHAnsi"/>
                <w:bCs/>
                <w:sz w:val="20"/>
                <w:szCs w:val="20"/>
              </w:rPr>
            </w:pPr>
          </w:p>
        </w:tc>
        <w:tc>
          <w:tcPr>
            <w:tcW w:w="709" w:type="dxa"/>
            <w:shd w:val="clear" w:color="auto" w:fill="D9D9D9" w:themeFill="background1" w:themeFillShade="D9"/>
            <w:vAlign w:val="center"/>
          </w:tcPr>
          <w:p w14:paraId="79533611" w14:textId="26FCBFA0" w:rsidR="00685502" w:rsidRPr="00416A7E" w:rsidRDefault="00685502" w:rsidP="00685502">
            <w:pPr>
              <w:jc w:val="center"/>
              <w:rPr>
                <w:rFonts w:eastAsia="Calibri" w:cstheme="minorHAnsi"/>
                <w:bCs/>
                <w:sz w:val="20"/>
                <w:szCs w:val="20"/>
              </w:rPr>
            </w:pPr>
          </w:p>
        </w:tc>
        <w:tc>
          <w:tcPr>
            <w:tcW w:w="1413" w:type="dxa"/>
            <w:vAlign w:val="center"/>
          </w:tcPr>
          <w:p w14:paraId="084E1122" w14:textId="77777777" w:rsidR="00685502" w:rsidRPr="00416A7E" w:rsidRDefault="00685502" w:rsidP="00685502">
            <w:pPr>
              <w:jc w:val="center"/>
              <w:rPr>
                <w:rFonts w:eastAsia="Calibri" w:cstheme="minorHAnsi"/>
                <w:bCs/>
                <w:sz w:val="20"/>
                <w:szCs w:val="20"/>
              </w:rPr>
            </w:pPr>
          </w:p>
        </w:tc>
        <w:tc>
          <w:tcPr>
            <w:tcW w:w="823" w:type="dxa"/>
            <w:vAlign w:val="center"/>
          </w:tcPr>
          <w:p w14:paraId="35F3E8A5" w14:textId="77777777" w:rsidR="00685502" w:rsidRPr="00416A7E" w:rsidRDefault="00685502" w:rsidP="00685502">
            <w:pPr>
              <w:jc w:val="center"/>
              <w:rPr>
                <w:rFonts w:eastAsia="Calibri" w:cstheme="minorHAnsi"/>
                <w:bCs/>
                <w:sz w:val="20"/>
                <w:szCs w:val="20"/>
              </w:rPr>
            </w:pPr>
          </w:p>
        </w:tc>
        <w:tc>
          <w:tcPr>
            <w:tcW w:w="1874" w:type="dxa"/>
            <w:vAlign w:val="center"/>
          </w:tcPr>
          <w:p w14:paraId="6930CA9F" w14:textId="77777777" w:rsidR="00685502" w:rsidRPr="00416A7E" w:rsidRDefault="00685502" w:rsidP="00685502">
            <w:pPr>
              <w:jc w:val="center"/>
              <w:rPr>
                <w:rFonts w:eastAsia="Calibri" w:cstheme="minorHAnsi"/>
                <w:bCs/>
                <w:sz w:val="20"/>
                <w:szCs w:val="20"/>
              </w:rPr>
            </w:pPr>
          </w:p>
        </w:tc>
      </w:tr>
      <w:tr w:rsidR="00685502" w14:paraId="7C7892AD" w14:textId="77777777" w:rsidTr="00685502">
        <w:tc>
          <w:tcPr>
            <w:tcW w:w="6204" w:type="dxa"/>
            <w:gridSpan w:val="4"/>
            <w:shd w:val="clear" w:color="auto" w:fill="D9D9D9" w:themeFill="background1" w:themeFillShade="D9"/>
          </w:tcPr>
          <w:p w14:paraId="481DA976" w14:textId="77777777" w:rsidR="00685502" w:rsidRDefault="00685502" w:rsidP="00303950">
            <w:pPr>
              <w:jc w:val="center"/>
              <w:rPr>
                <w:rFonts w:eastAsia="Calibri" w:cstheme="minorHAnsi"/>
                <w:bCs/>
                <w:sz w:val="20"/>
                <w:szCs w:val="20"/>
              </w:rPr>
            </w:pPr>
            <w:r>
              <w:rPr>
                <w:rFonts w:eastAsia="Calibri" w:cstheme="minorHAnsi"/>
                <w:b/>
                <w:sz w:val="24"/>
                <w:szCs w:val="24"/>
              </w:rPr>
              <w:t>RAZEM</w:t>
            </w:r>
          </w:p>
        </w:tc>
        <w:tc>
          <w:tcPr>
            <w:tcW w:w="1413" w:type="dxa"/>
          </w:tcPr>
          <w:p w14:paraId="34FAF19A" w14:textId="77777777" w:rsidR="00685502" w:rsidRPr="00416A7E" w:rsidRDefault="00685502" w:rsidP="00303950">
            <w:pPr>
              <w:jc w:val="center"/>
              <w:rPr>
                <w:rFonts w:eastAsia="Calibri" w:cstheme="minorHAnsi"/>
                <w:bCs/>
                <w:sz w:val="20"/>
                <w:szCs w:val="20"/>
              </w:rPr>
            </w:pPr>
          </w:p>
        </w:tc>
        <w:tc>
          <w:tcPr>
            <w:tcW w:w="823" w:type="dxa"/>
            <w:shd w:val="clear" w:color="auto" w:fill="D9D9D9" w:themeFill="background1" w:themeFillShade="D9"/>
          </w:tcPr>
          <w:p w14:paraId="1A1383B4" w14:textId="77777777" w:rsidR="00685502" w:rsidRPr="00416A7E" w:rsidRDefault="00685502" w:rsidP="00303950">
            <w:pPr>
              <w:jc w:val="center"/>
              <w:rPr>
                <w:rFonts w:eastAsia="Calibri" w:cstheme="minorHAnsi"/>
                <w:bCs/>
                <w:sz w:val="20"/>
                <w:szCs w:val="20"/>
              </w:rPr>
            </w:pPr>
          </w:p>
        </w:tc>
        <w:tc>
          <w:tcPr>
            <w:tcW w:w="1874" w:type="dxa"/>
          </w:tcPr>
          <w:p w14:paraId="79B0534C" w14:textId="77777777" w:rsidR="00685502" w:rsidRPr="00416A7E" w:rsidRDefault="00685502" w:rsidP="00303950">
            <w:pPr>
              <w:jc w:val="center"/>
              <w:rPr>
                <w:rFonts w:eastAsia="Calibri" w:cstheme="minorHAnsi"/>
                <w:bCs/>
                <w:sz w:val="20"/>
                <w:szCs w:val="20"/>
              </w:rPr>
            </w:pPr>
          </w:p>
        </w:tc>
      </w:tr>
      <w:tr w:rsidR="00685502" w14:paraId="6B0688C7" w14:textId="77777777" w:rsidTr="00685502">
        <w:tc>
          <w:tcPr>
            <w:tcW w:w="10314" w:type="dxa"/>
            <w:gridSpan w:val="7"/>
          </w:tcPr>
          <w:p w14:paraId="389FF1A8" w14:textId="77777777" w:rsidR="00685502" w:rsidRPr="00B575CA" w:rsidRDefault="00685502" w:rsidP="00303950">
            <w:pPr>
              <w:jc w:val="center"/>
              <w:rPr>
                <w:rFonts w:eastAsia="Calibri" w:cstheme="minorHAnsi"/>
                <w:b/>
                <w:sz w:val="20"/>
                <w:szCs w:val="20"/>
              </w:rPr>
            </w:pPr>
            <w:r w:rsidRPr="00B575CA">
              <w:rPr>
                <w:rFonts w:eastAsia="Calibri" w:cstheme="minorHAnsi"/>
                <w:b/>
                <w:sz w:val="20"/>
                <w:szCs w:val="20"/>
              </w:rPr>
              <w:t>Zamówienie objęte prawem opcji</w:t>
            </w:r>
          </w:p>
        </w:tc>
      </w:tr>
      <w:tr w:rsidR="00685502" w14:paraId="64A59A65" w14:textId="77777777" w:rsidTr="00685502">
        <w:tc>
          <w:tcPr>
            <w:tcW w:w="486" w:type="dxa"/>
            <w:vAlign w:val="center"/>
          </w:tcPr>
          <w:p w14:paraId="74BA36D2" w14:textId="77777777" w:rsidR="00685502" w:rsidRDefault="00685502" w:rsidP="00303950">
            <w:pPr>
              <w:jc w:val="both"/>
              <w:rPr>
                <w:rFonts w:eastAsia="Calibri" w:cstheme="minorHAnsi"/>
                <w:bCs/>
                <w:sz w:val="20"/>
                <w:szCs w:val="20"/>
              </w:rPr>
            </w:pPr>
            <w:r>
              <w:rPr>
                <w:rFonts w:eastAsia="Calibri" w:cstheme="minorHAnsi"/>
                <w:bCs/>
                <w:sz w:val="20"/>
                <w:szCs w:val="20"/>
              </w:rPr>
              <w:t>1.</w:t>
            </w:r>
          </w:p>
        </w:tc>
        <w:tc>
          <w:tcPr>
            <w:tcW w:w="4017" w:type="dxa"/>
            <w:vAlign w:val="center"/>
          </w:tcPr>
          <w:p w14:paraId="26D6124C" w14:textId="77777777" w:rsidR="00685502" w:rsidRDefault="00685502" w:rsidP="00303950">
            <w:pPr>
              <w:jc w:val="both"/>
              <w:rPr>
                <w:rFonts w:eastAsia="Calibri" w:cstheme="minorHAnsi"/>
                <w:bCs/>
                <w:sz w:val="18"/>
                <w:szCs w:val="18"/>
              </w:rPr>
            </w:pPr>
            <w:r>
              <w:rPr>
                <w:rFonts w:eastAsia="Calibri" w:cstheme="minorHAnsi"/>
                <w:bCs/>
                <w:sz w:val="18"/>
                <w:szCs w:val="18"/>
              </w:rPr>
              <w:t>Zapewnienie ochrony osób i mienia w czasie organizowanych przez zamawiającego wydarzeń o charakterze kulturalno – naukowym.</w:t>
            </w:r>
          </w:p>
        </w:tc>
        <w:tc>
          <w:tcPr>
            <w:tcW w:w="992" w:type="dxa"/>
            <w:vAlign w:val="center"/>
          </w:tcPr>
          <w:p w14:paraId="7D88B8C2" w14:textId="77777777" w:rsidR="00685502" w:rsidRDefault="00685502" w:rsidP="00303950">
            <w:pPr>
              <w:jc w:val="center"/>
              <w:rPr>
                <w:rFonts w:eastAsia="Calibri" w:cstheme="minorHAnsi"/>
                <w:bCs/>
                <w:sz w:val="20"/>
                <w:szCs w:val="20"/>
              </w:rPr>
            </w:pPr>
            <w:proofErr w:type="spellStart"/>
            <w:r>
              <w:rPr>
                <w:rFonts w:eastAsia="Calibri" w:cstheme="minorHAnsi"/>
                <w:bCs/>
                <w:sz w:val="20"/>
                <w:szCs w:val="20"/>
              </w:rPr>
              <w:t>Rbh</w:t>
            </w:r>
            <w:proofErr w:type="spellEnd"/>
          </w:p>
        </w:tc>
        <w:tc>
          <w:tcPr>
            <w:tcW w:w="709" w:type="dxa"/>
            <w:vAlign w:val="center"/>
          </w:tcPr>
          <w:p w14:paraId="0124F1CD" w14:textId="313C7334" w:rsidR="00685502" w:rsidRDefault="00685502" w:rsidP="00303950">
            <w:pPr>
              <w:jc w:val="center"/>
              <w:rPr>
                <w:rFonts w:eastAsia="Calibri" w:cstheme="minorHAnsi"/>
                <w:bCs/>
                <w:sz w:val="20"/>
                <w:szCs w:val="20"/>
              </w:rPr>
            </w:pPr>
            <w:r>
              <w:rPr>
                <w:rFonts w:eastAsia="Calibri" w:cstheme="minorHAnsi"/>
                <w:bCs/>
                <w:sz w:val="20"/>
                <w:szCs w:val="20"/>
              </w:rPr>
              <w:t>1000</w:t>
            </w:r>
          </w:p>
        </w:tc>
        <w:tc>
          <w:tcPr>
            <w:tcW w:w="1413" w:type="dxa"/>
            <w:vAlign w:val="center"/>
          </w:tcPr>
          <w:p w14:paraId="015CFAC0" w14:textId="77777777" w:rsidR="00685502" w:rsidRPr="00416A7E" w:rsidRDefault="00685502" w:rsidP="00303950">
            <w:pPr>
              <w:jc w:val="center"/>
              <w:rPr>
                <w:rFonts w:eastAsia="Calibri" w:cstheme="minorHAnsi"/>
                <w:bCs/>
                <w:sz w:val="20"/>
                <w:szCs w:val="20"/>
              </w:rPr>
            </w:pPr>
          </w:p>
        </w:tc>
        <w:tc>
          <w:tcPr>
            <w:tcW w:w="823" w:type="dxa"/>
            <w:vAlign w:val="center"/>
          </w:tcPr>
          <w:p w14:paraId="670C50D8" w14:textId="77777777" w:rsidR="00685502" w:rsidRPr="00416A7E" w:rsidRDefault="00685502" w:rsidP="00303950">
            <w:pPr>
              <w:jc w:val="center"/>
              <w:rPr>
                <w:rFonts w:eastAsia="Calibri" w:cstheme="minorHAnsi"/>
                <w:bCs/>
                <w:sz w:val="20"/>
                <w:szCs w:val="20"/>
              </w:rPr>
            </w:pPr>
          </w:p>
        </w:tc>
        <w:tc>
          <w:tcPr>
            <w:tcW w:w="1874" w:type="dxa"/>
            <w:vAlign w:val="center"/>
          </w:tcPr>
          <w:p w14:paraId="5E86638A" w14:textId="77777777" w:rsidR="00685502" w:rsidRPr="00416A7E" w:rsidRDefault="00685502" w:rsidP="00303950">
            <w:pPr>
              <w:jc w:val="center"/>
              <w:rPr>
                <w:rFonts w:eastAsia="Calibri" w:cstheme="minorHAnsi"/>
                <w:bCs/>
                <w:sz w:val="20"/>
                <w:szCs w:val="20"/>
              </w:rPr>
            </w:pPr>
          </w:p>
        </w:tc>
      </w:tr>
      <w:tr w:rsidR="00685502" w14:paraId="1C430549" w14:textId="77777777" w:rsidTr="00685502">
        <w:tc>
          <w:tcPr>
            <w:tcW w:w="6204" w:type="dxa"/>
            <w:gridSpan w:val="4"/>
            <w:shd w:val="clear" w:color="auto" w:fill="D9D9D9" w:themeFill="background1" w:themeFillShade="D9"/>
          </w:tcPr>
          <w:p w14:paraId="4020F8CC" w14:textId="77777777" w:rsidR="00685502" w:rsidRDefault="00685502" w:rsidP="00303950">
            <w:pPr>
              <w:jc w:val="center"/>
              <w:rPr>
                <w:rFonts w:eastAsia="Calibri" w:cstheme="minorHAnsi"/>
                <w:bCs/>
                <w:sz w:val="20"/>
                <w:szCs w:val="20"/>
              </w:rPr>
            </w:pPr>
            <w:r>
              <w:rPr>
                <w:rFonts w:eastAsia="Calibri" w:cstheme="minorHAnsi"/>
                <w:b/>
                <w:sz w:val="24"/>
                <w:szCs w:val="24"/>
              </w:rPr>
              <w:t>RAZEM</w:t>
            </w:r>
          </w:p>
        </w:tc>
        <w:tc>
          <w:tcPr>
            <w:tcW w:w="1413" w:type="dxa"/>
          </w:tcPr>
          <w:p w14:paraId="4BF5775C" w14:textId="77777777" w:rsidR="00685502" w:rsidRPr="00416A7E" w:rsidRDefault="00685502" w:rsidP="00303950">
            <w:pPr>
              <w:jc w:val="center"/>
              <w:rPr>
                <w:rFonts w:eastAsia="Calibri" w:cstheme="minorHAnsi"/>
                <w:bCs/>
                <w:sz w:val="20"/>
                <w:szCs w:val="20"/>
              </w:rPr>
            </w:pPr>
          </w:p>
        </w:tc>
        <w:tc>
          <w:tcPr>
            <w:tcW w:w="823" w:type="dxa"/>
            <w:shd w:val="clear" w:color="auto" w:fill="D9D9D9" w:themeFill="background1" w:themeFillShade="D9"/>
          </w:tcPr>
          <w:p w14:paraId="22F0E8AE" w14:textId="77777777" w:rsidR="00685502" w:rsidRPr="00416A7E" w:rsidRDefault="00685502" w:rsidP="00303950">
            <w:pPr>
              <w:jc w:val="center"/>
              <w:rPr>
                <w:rFonts w:eastAsia="Calibri" w:cstheme="minorHAnsi"/>
                <w:bCs/>
                <w:sz w:val="20"/>
                <w:szCs w:val="20"/>
              </w:rPr>
            </w:pPr>
          </w:p>
        </w:tc>
        <w:tc>
          <w:tcPr>
            <w:tcW w:w="1874" w:type="dxa"/>
          </w:tcPr>
          <w:p w14:paraId="0F1B100A" w14:textId="77777777" w:rsidR="00685502" w:rsidRPr="00416A7E" w:rsidRDefault="00685502" w:rsidP="00303950">
            <w:pPr>
              <w:jc w:val="center"/>
              <w:rPr>
                <w:rFonts w:eastAsia="Calibri" w:cstheme="minorHAnsi"/>
                <w:bCs/>
                <w:sz w:val="20"/>
                <w:szCs w:val="20"/>
              </w:rPr>
            </w:pPr>
          </w:p>
        </w:tc>
      </w:tr>
    </w:tbl>
    <w:p w14:paraId="0481E032" w14:textId="77777777" w:rsidR="00CE0E73" w:rsidRDefault="00CE0E73" w:rsidP="00CE0E73">
      <w:pPr>
        <w:ind w:left="4956"/>
        <w:contextualSpacing/>
        <w:jc w:val="center"/>
        <w:rPr>
          <w:rFonts w:ascii="Calibri" w:hAnsi="Calibri" w:cs="Calibri"/>
          <w:i/>
          <w:iCs/>
          <w:sz w:val="20"/>
          <w:szCs w:val="20"/>
        </w:rPr>
      </w:pPr>
    </w:p>
    <w:p w14:paraId="15D02F6B" w14:textId="77777777" w:rsidR="00795F1D" w:rsidRDefault="00795F1D" w:rsidP="00CE0E73">
      <w:pPr>
        <w:ind w:left="4956"/>
        <w:contextualSpacing/>
        <w:jc w:val="center"/>
        <w:rPr>
          <w:rFonts w:ascii="Calibri" w:hAnsi="Calibri" w:cs="Calibri"/>
          <w:i/>
          <w:iCs/>
          <w:sz w:val="20"/>
          <w:szCs w:val="20"/>
        </w:rPr>
      </w:pPr>
    </w:p>
    <w:p w14:paraId="1DC54D8E" w14:textId="77777777" w:rsidR="00795F1D" w:rsidRDefault="00795F1D" w:rsidP="00CE0E73">
      <w:pPr>
        <w:ind w:left="4956"/>
        <w:contextualSpacing/>
        <w:jc w:val="center"/>
        <w:rPr>
          <w:rFonts w:ascii="Calibri" w:hAnsi="Calibri" w:cs="Calibri"/>
          <w:i/>
          <w:iCs/>
          <w:sz w:val="20"/>
          <w:szCs w:val="20"/>
        </w:rPr>
      </w:pPr>
    </w:p>
    <w:p w14:paraId="080C342B" w14:textId="17871B52" w:rsidR="00795F1D" w:rsidRPr="00285CC9" w:rsidRDefault="00795F1D" w:rsidP="00795F1D">
      <w:pPr>
        <w:contextualSpacing/>
        <w:rPr>
          <w:rFonts w:ascii="Calibri" w:hAnsi="Calibri" w:cs="Calibri"/>
          <w:b/>
          <w:bCs/>
          <w:i/>
          <w:iCs/>
        </w:rPr>
      </w:pPr>
      <w:r w:rsidRPr="00285CC9">
        <w:rPr>
          <w:rFonts w:ascii="Calibri" w:hAnsi="Calibri" w:cs="Calibri"/>
          <w:b/>
          <w:bCs/>
          <w:i/>
          <w:iCs/>
        </w:rPr>
        <w:t>UWAGA:</w:t>
      </w:r>
    </w:p>
    <w:p w14:paraId="08FDB8E0" w14:textId="63ED060C" w:rsidR="00795F1D" w:rsidRDefault="00795F1D" w:rsidP="00795F1D">
      <w:pPr>
        <w:contextualSpacing/>
        <w:rPr>
          <w:rFonts w:ascii="Calibri" w:hAnsi="Calibri" w:cs="Calibri"/>
          <w:i/>
          <w:iCs/>
          <w:sz w:val="20"/>
          <w:szCs w:val="20"/>
        </w:rPr>
      </w:pPr>
      <w:r>
        <w:rPr>
          <w:rFonts w:ascii="Calibri" w:hAnsi="Calibri" w:cs="Calibri"/>
          <w:i/>
          <w:iCs/>
          <w:sz w:val="20"/>
          <w:szCs w:val="20"/>
        </w:rPr>
        <w:t xml:space="preserve"> </w:t>
      </w:r>
    </w:p>
    <w:p w14:paraId="1BD13E5F" w14:textId="77777777" w:rsidR="00285CC9" w:rsidRPr="00285CC9" w:rsidRDefault="00285CC9" w:rsidP="00285CC9">
      <w:pPr>
        <w:spacing w:after="0" w:line="259" w:lineRule="auto"/>
        <w:jc w:val="both"/>
        <w:rPr>
          <w:rFonts w:ascii="Calibri" w:eastAsia="Times New Roman" w:hAnsi="Calibri" w:cs="Arial"/>
          <w:b/>
          <w:bCs/>
          <w:color w:val="000000"/>
          <w:sz w:val="24"/>
          <w:szCs w:val="24"/>
          <w:lang w:eastAsia="pl-PL"/>
        </w:rPr>
      </w:pPr>
      <w:r w:rsidRPr="00285CC9">
        <w:rPr>
          <w:rFonts w:ascii="Calibri" w:eastAsia="Times New Roman" w:hAnsi="Calibri" w:cs="Arial"/>
          <w:b/>
          <w:bCs/>
          <w:color w:val="000000"/>
          <w:sz w:val="24"/>
          <w:szCs w:val="24"/>
          <w:lang w:eastAsia="pl-PL"/>
        </w:rPr>
        <w:t>Przy obliczeniu ceny należy uwzględnić poniższe założenia:</w:t>
      </w:r>
    </w:p>
    <w:p w14:paraId="45527996" w14:textId="77777777" w:rsidR="00285CC9" w:rsidRPr="00285CC9" w:rsidRDefault="00285CC9" w:rsidP="00285CC9">
      <w:pPr>
        <w:spacing w:after="0" w:line="259" w:lineRule="auto"/>
        <w:jc w:val="both"/>
        <w:rPr>
          <w:rFonts w:ascii="Calibri" w:eastAsia="Times New Roman" w:hAnsi="Calibri" w:cs="Arial"/>
          <w:b/>
          <w:bCs/>
          <w:color w:val="000000"/>
          <w:sz w:val="24"/>
          <w:szCs w:val="24"/>
          <w:lang w:eastAsia="pl-PL"/>
        </w:rPr>
      </w:pPr>
      <w:r w:rsidRPr="00285CC9">
        <w:rPr>
          <w:rFonts w:ascii="Calibri" w:eastAsia="Times New Roman" w:hAnsi="Calibri" w:cs="Arial"/>
          <w:b/>
          <w:bCs/>
          <w:color w:val="000000"/>
          <w:sz w:val="24"/>
          <w:szCs w:val="24"/>
          <w:lang w:eastAsia="pl-PL"/>
        </w:rPr>
        <w:t xml:space="preserve"> - okres realizacji usługi (12 miesięcy)</w:t>
      </w:r>
    </w:p>
    <w:p w14:paraId="080F3661" w14:textId="77777777" w:rsidR="00285CC9" w:rsidRPr="00285CC9" w:rsidRDefault="00285CC9" w:rsidP="00285CC9">
      <w:pPr>
        <w:spacing w:after="0" w:line="259" w:lineRule="auto"/>
        <w:jc w:val="both"/>
        <w:rPr>
          <w:rFonts w:ascii="Calibri" w:eastAsia="Times New Roman" w:hAnsi="Calibri" w:cs="Arial"/>
          <w:b/>
          <w:bCs/>
          <w:color w:val="000000"/>
          <w:sz w:val="24"/>
          <w:szCs w:val="24"/>
          <w:lang w:eastAsia="pl-PL"/>
        </w:rPr>
      </w:pPr>
      <w:r w:rsidRPr="00285CC9">
        <w:rPr>
          <w:rFonts w:ascii="Calibri" w:eastAsia="Times New Roman" w:hAnsi="Calibri" w:cs="Arial"/>
          <w:b/>
          <w:bCs/>
          <w:color w:val="000000"/>
          <w:sz w:val="24"/>
          <w:szCs w:val="24"/>
          <w:lang w:eastAsia="pl-PL"/>
        </w:rPr>
        <w:t xml:space="preserve"> - obiekt zamawiającego będzie udostępniony zwiedzającym od poniedziałku do niedzieli z wyłączeniem świąt oraz dni wskazanych przez zamawiającego (obsada w dzień 4 osoby, w nocy 2 osoby)</w:t>
      </w:r>
    </w:p>
    <w:p w14:paraId="4AA5D445" w14:textId="77777777" w:rsidR="00285CC9" w:rsidRPr="00285CC9" w:rsidRDefault="00285CC9" w:rsidP="00285CC9">
      <w:pPr>
        <w:spacing w:after="0" w:line="259" w:lineRule="auto"/>
        <w:jc w:val="both"/>
        <w:rPr>
          <w:rFonts w:ascii="Calibri" w:eastAsia="Times New Roman" w:hAnsi="Calibri" w:cs="Arial"/>
          <w:b/>
          <w:bCs/>
          <w:color w:val="000000"/>
          <w:sz w:val="24"/>
          <w:szCs w:val="24"/>
          <w:lang w:eastAsia="pl-PL"/>
        </w:rPr>
      </w:pPr>
      <w:r w:rsidRPr="00285CC9">
        <w:rPr>
          <w:rFonts w:ascii="Calibri" w:eastAsia="Times New Roman" w:hAnsi="Calibri" w:cs="Arial"/>
          <w:b/>
          <w:bCs/>
          <w:color w:val="000000"/>
          <w:sz w:val="24"/>
          <w:szCs w:val="24"/>
          <w:lang w:eastAsia="pl-PL"/>
        </w:rPr>
        <w:t xml:space="preserve"> - w święta  - zamawiający przewiduje 13 dni świątecznych w okresie realizacji oraz 25 dni dodatkowych wskazanych przez zamawiającego w których obiekt nie będzie udostępniany (obsada w dzień 2 osoby, w nocy 2 osoby)</w:t>
      </w:r>
    </w:p>
    <w:p w14:paraId="56CD3B46" w14:textId="77777777" w:rsidR="00285CC9" w:rsidRPr="00285CC9" w:rsidRDefault="00285CC9" w:rsidP="00285CC9">
      <w:pPr>
        <w:spacing w:after="0" w:line="259" w:lineRule="auto"/>
        <w:jc w:val="both"/>
        <w:rPr>
          <w:rFonts w:ascii="Calibri" w:eastAsia="Times New Roman" w:hAnsi="Calibri" w:cs="Arial"/>
          <w:b/>
          <w:bCs/>
          <w:color w:val="000000"/>
          <w:sz w:val="24"/>
          <w:szCs w:val="24"/>
          <w:lang w:eastAsia="pl-PL"/>
        </w:rPr>
      </w:pPr>
      <w:r w:rsidRPr="00285CC9">
        <w:rPr>
          <w:rFonts w:ascii="Calibri" w:eastAsia="Times New Roman" w:hAnsi="Calibri" w:cs="Arial"/>
          <w:b/>
          <w:bCs/>
          <w:color w:val="000000"/>
          <w:sz w:val="24"/>
          <w:szCs w:val="24"/>
          <w:lang w:eastAsia="pl-PL"/>
        </w:rPr>
        <w:t xml:space="preserve"> - w dniach w których obiekt nie jest udostępniany zwiedzającym  z wyłączeniem świąt – zamawiający przewiduje 25 dni (obsada w dzień 3 osoby, w nocy 2 osoby).</w:t>
      </w:r>
    </w:p>
    <w:p w14:paraId="7EAC8024" w14:textId="77777777" w:rsidR="00CE0E73" w:rsidRDefault="00CE0E73" w:rsidP="00CE0E73">
      <w:pPr>
        <w:ind w:left="4956"/>
        <w:contextualSpacing/>
        <w:jc w:val="center"/>
        <w:rPr>
          <w:rFonts w:ascii="Calibri" w:hAnsi="Calibri" w:cs="Calibri"/>
          <w:i/>
          <w:iCs/>
          <w:sz w:val="20"/>
          <w:szCs w:val="20"/>
        </w:rPr>
      </w:pPr>
    </w:p>
    <w:p w14:paraId="7B6A1043" w14:textId="77777777" w:rsidR="00CE0E73" w:rsidRDefault="00CE0E73" w:rsidP="00CE0E73">
      <w:pPr>
        <w:ind w:left="4956"/>
        <w:contextualSpacing/>
        <w:jc w:val="center"/>
        <w:rPr>
          <w:rFonts w:ascii="Calibri" w:hAnsi="Calibri" w:cs="Calibri"/>
          <w:i/>
          <w:iCs/>
          <w:sz w:val="20"/>
          <w:szCs w:val="20"/>
        </w:rPr>
      </w:pPr>
    </w:p>
    <w:p w14:paraId="01DC3AA1" w14:textId="77777777" w:rsidR="00CE0E73" w:rsidRDefault="00CE0E73" w:rsidP="00CE0E73">
      <w:pPr>
        <w:ind w:left="4956"/>
        <w:contextualSpacing/>
        <w:jc w:val="center"/>
        <w:rPr>
          <w:rFonts w:ascii="Calibri" w:hAnsi="Calibri" w:cs="Calibri"/>
          <w:i/>
          <w:iCs/>
          <w:sz w:val="20"/>
          <w:szCs w:val="20"/>
        </w:rPr>
      </w:pPr>
    </w:p>
    <w:p w14:paraId="41CB2477" w14:textId="77777777" w:rsidR="00CE0E73" w:rsidRDefault="00CE0E73" w:rsidP="00CE0E73">
      <w:pPr>
        <w:ind w:left="4956"/>
        <w:contextualSpacing/>
        <w:jc w:val="center"/>
        <w:rPr>
          <w:rFonts w:ascii="Calibri" w:hAnsi="Calibri" w:cs="Calibri"/>
          <w:i/>
          <w:iCs/>
          <w:sz w:val="20"/>
          <w:szCs w:val="20"/>
        </w:rPr>
      </w:pPr>
    </w:p>
    <w:p w14:paraId="08E2F695" w14:textId="77777777" w:rsidR="001A2AC1" w:rsidRDefault="001A2AC1" w:rsidP="00CE0E73">
      <w:pPr>
        <w:ind w:left="4956"/>
        <w:contextualSpacing/>
        <w:jc w:val="center"/>
        <w:rPr>
          <w:rFonts w:ascii="Calibri" w:hAnsi="Calibri" w:cs="Calibri"/>
          <w:i/>
          <w:iCs/>
          <w:sz w:val="20"/>
          <w:szCs w:val="20"/>
        </w:rPr>
      </w:pPr>
    </w:p>
    <w:p w14:paraId="3D9BFE46" w14:textId="77777777" w:rsidR="001A2AC1" w:rsidRDefault="001A2AC1" w:rsidP="00CE0E73">
      <w:pPr>
        <w:ind w:left="4956"/>
        <w:contextualSpacing/>
        <w:jc w:val="center"/>
        <w:rPr>
          <w:rFonts w:ascii="Calibri" w:hAnsi="Calibri" w:cs="Calibri"/>
          <w:i/>
          <w:iCs/>
          <w:sz w:val="20"/>
          <w:szCs w:val="20"/>
        </w:rPr>
      </w:pPr>
    </w:p>
    <w:p w14:paraId="75D82D99" w14:textId="77777777" w:rsidR="001A2AC1" w:rsidRDefault="001A2AC1" w:rsidP="00CE0E73">
      <w:pPr>
        <w:ind w:left="4956"/>
        <w:contextualSpacing/>
        <w:jc w:val="center"/>
        <w:rPr>
          <w:rFonts w:ascii="Calibri" w:hAnsi="Calibri" w:cs="Calibri"/>
          <w:i/>
          <w:iCs/>
          <w:sz w:val="20"/>
          <w:szCs w:val="20"/>
        </w:rPr>
      </w:pPr>
    </w:p>
    <w:p w14:paraId="78757FA3" w14:textId="24769FAB" w:rsidR="00CE0E73" w:rsidRPr="00082B5C" w:rsidRDefault="00CE0E73" w:rsidP="00CE0E73">
      <w:pPr>
        <w:ind w:left="4956"/>
        <w:contextualSpacing/>
        <w:jc w:val="center"/>
        <w:rPr>
          <w:rFonts w:ascii="Calibri" w:hAnsi="Calibri" w:cs="Calibri"/>
          <w:i/>
          <w:iCs/>
          <w:sz w:val="20"/>
          <w:szCs w:val="20"/>
        </w:rPr>
      </w:pPr>
      <w:r w:rsidRPr="00082B5C">
        <w:rPr>
          <w:rFonts w:ascii="Calibri" w:hAnsi="Calibri" w:cs="Calibri"/>
          <w:i/>
          <w:iCs/>
          <w:sz w:val="20"/>
          <w:szCs w:val="20"/>
        </w:rPr>
        <w:t>KWALIFIKOWANY PODPIS ELEKTRONICZNY,</w:t>
      </w:r>
    </w:p>
    <w:p w14:paraId="4EAE84BA" w14:textId="77777777" w:rsidR="00CE0E73" w:rsidRPr="00082B5C" w:rsidRDefault="00CE0E73" w:rsidP="00CE0E73">
      <w:pPr>
        <w:ind w:left="4956"/>
        <w:contextualSpacing/>
        <w:jc w:val="center"/>
        <w:rPr>
          <w:rFonts w:ascii="Calibri" w:hAnsi="Calibri" w:cs="Calibri"/>
          <w:i/>
          <w:iCs/>
          <w:sz w:val="20"/>
          <w:szCs w:val="20"/>
        </w:rPr>
      </w:pPr>
      <w:r w:rsidRPr="00082B5C">
        <w:rPr>
          <w:rFonts w:ascii="Calibri" w:hAnsi="Calibri" w:cs="Calibri"/>
          <w:i/>
          <w:iCs/>
          <w:sz w:val="20"/>
          <w:szCs w:val="20"/>
        </w:rPr>
        <w:t>PODPIS ZAUFANY LUB PODPIS OSOBISTY</w:t>
      </w:r>
    </w:p>
    <w:p w14:paraId="1826BECC" w14:textId="77777777" w:rsidR="00CE0E73" w:rsidRPr="00082B5C" w:rsidRDefault="00CE0E73" w:rsidP="00CE0E73">
      <w:pPr>
        <w:ind w:left="4956"/>
        <w:contextualSpacing/>
        <w:jc w:val="center"/>
        <w:rPr>
          <w:rFonts w:ascii="Calibri" w:hAnsi="Calibri" w:cs="Calibri"/>
          <w:i/>
          <w:iCs/>
          <w:sz w:val="20"/>
          <w:szCs w:val="20"/>
        </w:rPr>
      </w:pPr>
      <w:r w:rsidRPr="00082B5C">
        <w:rPr>
          <w:rFonts w:ascii="Calibri" w:hAnsi="Calibri" w:cs="Calibri"/>
          <w:i/>
          <w:iCs/>
          <w:sz w:val="20"/>
          <w:szCs w:val="20"/>
        </w:rPr>
        <w:t>osoby/osób uprawnionych/upoważnionych</w:t>
      </w:r>
    </w:p>
    <w:p w14:paraId="49FADA0D" w14:textId="4A4D6A4B" w:rsidR="00563218" w:rsidRPr="00C7780C" w:rsidRDefault="00563218" w:rsidP="00C7780C">
      <w:pPr>
        <w:spacing w:after="0"/>
        <w:jc w:val="both"/>
        <w:rPr>
          <w:rFonts w:eastAsia="Calibri" w:cstheme="minorHAnsi"/>
          <w:b/>
        </w:rPr>
      </w:pPr>
    </w:p>
    <w:sectPr w:rsidR="00563218" w:rsidRPr="00C7780C" w:rsidSect="00943782">
      <w:footerReference w:type="default" r:id="rId10"/>
      <w:pgSz w:w="11906" w:h="16838"/>
      <w:pgMar w:top="567" w:right="991" w:bottom="993" w:left="709" w:header="284"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DF6ED" w14:textId="77777777" w:rsidR="00943782" w:rsidRDefault="00943782" w:rsidP="00615C01">
      <w:pPr>
        <w:spacing w:after="0" w:line="240" w:lineRule="auto"/>
      </w:pPr>
      <w:r>
        <w:separator/>
      </w:r>
    </w:p>
  </w:endnote>
  <w:endnote w:type="continuationSeparator" w:id="0">
    <w:p w14:paraId="2B2A8C68" w14:textId="77777777" w:rsidR="00943782" w:rsidRDefault="00943782" w:rsidP="00615C01">
      <w:pPr>
        <w:spacing w:after="0" w:line="240" w:lineRule="auto"/>
      </w:pPr>
      <w:r>
        <w:continuationSeparator/>
      </w:r>
    </w:p>
  </w:endnote>
  <w:endnote w:type="continuationNotice" w:id="1">
    <w:p w14:paraId="6E1BAB6A" w14:textId="77777777" w:rsidR="00943782" w:rsidRDefault="009437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903204"/>
      <w:docPartObj>
        <w:docPartGallery w:val="Page Numbers (Bottom of Page)"/>
        <w:docPartUnique/>
      </w:docPartObj>
    </w:sdtPr>
    <w:sdtEndPr/>
    <w:sdtContent>
      <w:p w14:paraId="49FADA14" w14:textId="77777777" w:rsidR="00615C01" w:rsidRDefault="009D6FED">
        <w:pPr>
          <w:pStyle w:val="Stopka"/>
          <w:jc w:val="right"/>
        </w:pPr>
        <w:r>
          <w:rPr>
            <w:color w:val="2B579A"/>
            <w:shd w:val="clear" w:color="auto" w:fill="E6E6E6"/>
          </w:rPr>
          <w:fldChar w:fldCharType="begin"/>
        </w:r>
        <w:r w:rsidR="00F202A9">
          <w:instrText xml:space="preserve"> PAGE   \* MERGEFORMAT </w:instrText>
        </w:r>
        <w:r>
          <w:rPr>
            <w:color w:val="2B579A"/>
            <w:shd w:val="clear" w:color="auto" w:fill="E6E6E6"/>
          </w:rPr>
          <w:fldChar w:fldCharType="separate"/>
        </w:r>
        <w:r w:rsidR="00D26E81">
          <w:rPr>
            <w:noProof/>
          </w:rPr>
          <w:t>1</w:t>
        </w:r>
        <w:r>
          <w:rPr>
            <w:noProof/>
            <w:color w:val="2B579A"/>
            <w:shd w:val="clear" w:color="auto" w:fill="E6E6E6"/>
          </w:rPr>
          <w:fldChar w:fldCharType="end"/>
        </w:r>
      </w:p>
    </w:sdtContent>
  </w:sdt>
  <w:p w14:paraId="49FADA15" w14:textId="77777777" w:rsidR="00615C01" w:rsidRDefault="00615C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41D3" w14:textId="77777777" w:rsidR="00943782" w:rsidRDefault="00943782" w:rsidP="00615C01">
      <w:pPr>
        <w:spacing w:after="0" w:line="240" w:lineRule="auto"/>
      </w:pPr>
      <w:r>
        <w:separator/>
      </w:r>
    </w:p>
  </w:footnote>
  <w:footnote w:type="continuationSeparator" w:id="0">
    <w:p w14:paraId="49396D38" w14:textId="77777777" w:rsidR="00943782" w:rsidRDefault="00943782" w:rsidP="00615C01">
      <w:pPr>
        <w:spacing w:after="0" w:line="240" w:lineRule="auto"/>
      </w:pPr>
      <w:r>
        <w:continuationSeparator/>
      </w:r>
    </w:p>
  </w:footnote>
  <w:footnote w:type="continuationNotice" w:id="1">
    <w:p w14:paraId="50696DEB" w14:textId="77777777" w:rsidR="00943782" w:rsidRDefault="009437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7A8C"/>
    <w:multiLevelType w:val="hybridMultilevel"/>
    <w:tmpl w:val="E152BBB4"/>
    <w:lvl w:ilvl="0" w:tplc="0FF0D2D6">
      <w:start w:val="1"/>
      <w:numFmt w:val="bullet"/>
      <w:lvlText w:val="-"/>
      <w:lvlJc w:val="left"/>
      <w:pPr>
        <w:ind w:left="108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4247C49"/>
    <w:multiLevelType w:val="hybridMultilevel"/>
    <w:tmpl w:val="2C7E6B92"/>
    <w:lvl w:ilvl="0" w:tplc="FFFFFFFF">
      <w:start w:val="1"/>
      <w:numFmt w:val="lowerLetter"/>
      <w:lvlText w:val="%1)"/>
      <w:lvlJc w:val="left"/>
      <w:pPr>
        <w:ind w:left="1440" w:hanging="360"/>
      </w:pPr>
      <w:rPr>
        <w:rFonts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63E3256"/>
    <w:multiLevelType w:val="hybridMultilevel"/>
    <w:tmpl w:val="E4A89900"/>
    <w:lvl w:ilvl="0" w:tplc="71B4A17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A8726F"/>
    <w:multiLevelType w:val="multilevel"/>
    <w:tmpl w:val="4DD457D2"/>
    <w:lvl w:ilvl="0">
      <w:start w:val="10"/>
      <w:numFmt w:val="decimal"/>
      <w:lvlText w:val="%1."/>
      <w:lvlJc w:val="left"/>
      <w:pPr>
        <w:tabs>
          <w:tab w:val="num" w:pos="360"/>
        </w:tabs>
        <w:ind w:left="360" w:hanging="360"/>
      </w:pPr>
      <w:rPr>
        <w:rFonts w:ascii="Times New Roman" w:hAnsi="Times New Roman" w:cs="Times New Roman" w:hint="default"/>
        <w:b w:val="0"/>
        <w:i w:val="0"/>
      </w:rPr>
    </w:lvl>
    <w:lvl w:ilvl="1">
      <w:start w:val="9"/>
      <w:numFmt w:val="lowerLetter"/>
      <w:lvlText w:val="%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4C67E9"/>
    <w:multiLevelType w:val="hybridMultilevel"/>
    <w:tmpl w:val="6B5AEB64"/>
    <w:lvl w:ilvl="0" w:tplc="D7543220">
      <w:start w:val="10"/>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F76C8D"/>
    <w:multiLevelType w:val="hybridMultilevel"/>
    <w:tmpl w:val="A5EE3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2F3232"/>
    <w:multiLevelType w:val="hybridMultilevel"/>
    <w:tmpl w:val="B9FC9B6C"/>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17096EAE"/>
    <w:multiLevelType w:val="multilevel"/>
    <w:tmpl w:val="0D4ED0C2"/>
    <w:lvl w:ilvl="0">
      <w:start w:val="1"/>
      <w:numFmt w:val="decimal"/>
      <w:lvlText w:val="%1"/>
      <w:lvlJc w:val="left"/>
      <w:pPr>
        <w:tabs>
          <w:tab w:val="num" w:pos="360"/>
        </w:tabs>
        <w:ind w:left="360" w:hanging="360"/>
      </w:pPr>
      <w:rPr>
        <w:rFonts w:hint="default"/>
      </w:rPr>
    </w:lvl>
    <w:lvl w:ilvl="1">
      <w:start w:val="12"/>
      <w:numFmt w:val="lowerLetter"/>
      <w:lvlText w:val="%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C63146B"/>
    <w:multiLevelType w:val="hybridMultilevel"/>
    <w:tmpl w:val="E32EED58"/>
    <w:lvl w:ilvl="0" w:tplc="EE2EDBD2">
      <w:start w:val="1"/>
      <w:numFmt w:val="decimal"/>
      <w:lvlText w:val="%1."/>
      <w:lvlJc w:val="left"/>
      <w:pPr>
        <w:ind w:left="720" w:hanging="360"/>
      </w:pPr>
    </w:lvl>
    <w:lvl w:ilvl="1" w:tplc="A2AE7422">
      <w:start w:val="1"/>
      <w:numFmt w:val="lowerLetter"/>
      <w:lvlText w:val="%2."/>
      <w:lvlJc w:val="left"/>
      <w:pPr>
        <w:ind w:left="1440" w:hanging="360"/>
      </w:pPr>
    </w:lvl>
    <w:lvl w:ilvl="2" w:tplc="AD32CFFE">
      <w:start w:val="1"/>
      <w:numFmt w:val="lowerRoman"/>
      <w:lvlText w:val="%3."/>
      <w:lvlJc w:val="right"/>
      <w:pPr>
        <w:ind w:left="2160" w:hanging="180"/>
      </w:pPr>
    </w:lvl>
    <w:lvl w:ilvl="3" w:tplc="C466FBF6">
      <w:start w:val="1"/>
      <w:numFmt w:val="decimal"/>
      <w:lvlText w:val="%4."/>
      <w:lvlJc w:val="left"/>
      <w:pPr>
        <w:ind w:left="2880" w:hanging="360"/>
      </w:pPr>
    </w:lvl>
    <w:lvl w:ilvl="4" w:tplc="BE843F46">
      <w:start w:val="1"/>
      <w:numFmt w:val="lowerLetter"/>
      <w:lvlText w:val="%5."/>
      <w:lvlJc w:val="left"/>
      <w:pPr>
        <w:ind w:left="3600" w:hanging="360"/>
      </w:pPr>
    </w:lvl>
    <w:lvl w:ilvl="5" w:tplc="E74624EE">
      <w:start w:val="1"/>
      <w:numFmt w:val="lowerRoman"/>
      <w:lvlText w:val="%6."/>
      <w:lvlJc w:val="right"/>
      <w:pPr>
        <w:ind w:left="4320" w:hanging="180"/>
      </w:pPr>
    </w:lvl>
    <w:lvl w:ilvl="6" w:tplc="45543D6C">
      <w:start w:val="1"/>
      <w:numFmt w:val="decimal"/>
      <w:lvlText w:val="%7."/>
      <w:lvlJc w:val="left"/>
      <w:pPr>
        <w:ind w:left="5040" w:hanging="360"/>
      </w:pPr>
    </w:lvl>
    <w:lvl w:ilvl="7" w:tplc="AA9223B8">
      <w:start w:val="1"/>
      <w:numFmt w:val="lowerLetter"/>
      <w:lvlText w:val="%8."/>
      <w:lvlJc w:val="left"/>
      <w:pPr>
        <w:ind w:left="5760" w:hanging="360"/>
      </w:pPr>
    </w:lvl>
    <w:lvl w:ilvl="8" w:tplc="8E605A16">
      <w:start w:val="1"/>
      <w:numFmt w:val="lowerRoman"/>
      <w:lvlText w:val="%9."/>
      <w:lvlJc w:val="right"/>
      <w:pPr>
        <w:ind w:left="6480" w:hanging="180"/>
      </w:pPr>
    </w:lvl>
  </w:abstractNum>
  <w:abstractNum w:abstractNumId="9" w15:restartNumberingAfterBreak="0">
    <w:nsid w:val="1CF805F9"/>
    <w:multiLevelType w:val="hybridMultilevel"/>
    <w:tmpl w:val="06484BA0"/>
    <w:lvl w:ilvl="0" w:tplc="07B6109A">
      <w:start w:val="1"/>
      <w:numFmt w:val="decimal"/>
      <w:lvlText w:val="4.%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DC30213"/>
    <w:multiLevelType w:val="hybridMultilevel"/>
    <w:tmpl w:val="97B81864"/>
    <w:lvl w:ilvl="0" w:tplc="054811C4">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C32CCD"/>
    <w:multiLevelType w:val="multilevel"/>
    <w:tmpl w:val="C13A4D2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08B3D32"/>
    <w:multiLevelType w:val="hybridMultilevel"/>
    <w:tmpl w:val="E4A89900"/>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964656"/>
    <w:multiLevelType w:val="hybridMultilevel"/>
    <w:tmpl w:val="E354C0F2"/>
    <w:lvl w:ilvl="0" w:tplc="B2364252">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AD0473"/>
    <w:multiLevelType w:val="hybridMultilevel"/>
    <w:tmpl w:val="B5D2B916"/>
    <w:lvl w:ilvl="0" w:tplc="68F61A30">
      <w:start w:val="1"/>
      <w:numFmt w:val="decimal"/>
      <w:lvlText w:val="7.%1."/>
      <w:lvlJc w:val="left"/>
      <w:pPr>
        <w:ind w:left="1211"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CA5EFC"/>
    <w:multiLevelType w:val="multilevel"/>
    <w:tmpl w:val="2572EDE4"/>
    <w:name w:val="WW8Num1822"/>
    <w:lvl w:ilvl="0">
      <w:start w:val="1"/>
      <w:numFmt w:val="decimal"/>
      <w:pStyle w:val="Punkt1aw"/>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6" w15:restartNumberingAfterBreak="0">
    <w:nsid w:val="241730D8"/>
    <w:multiLevelType w:val="hybridMultilevel"/>
    <w:tmpl w:val="2C7E6B92"/>
    <w:lvl w:ilvl="0" w:tplc="FFFFFFFF">
      <w:start w:val="1"/>
      <w:numFmt w:val="lowerLetter"/>
      <w:lvlText w:val="%1)"/>
      <w:lvlJc w:val="left"/>
      <w:pPr>
        <w:ind w:left="1440" w:hanging="360"/>
      </w:pPr>
      <w:rPr>
        <w:rFonts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241C073B"/>
    <w:multiLevelType w:val="hybridMultilevel"/>
    <w:tmpl w:val="277AFA22"/>
    <w:lvl w:ilvl="0" w:tplc="E0525B84">
      <w:start w:val="1"/>
      <w:numFmt w:val="bullet"/>
      <w:lvlText w:val="-"/>
      <w:lvlJc w:val="left"/>
      <w:pPr>
        <w:tabs>
          <w:tab w:val="num" w:pos="1065"/>
        </w:tabs>
        <w:ind w:left="1065" w:hanging="360"/>
      </w:p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D1721E"/>
    <w:multiLevelType w:val="hybridMultilevel"/>
    <w:tmpl w:val="2C7E6B92"/>
    <w:lvl w:ilvl="0" w:tplc="04150017">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26D3FC46"/>
    <w:multiLevelType w:val="hybridMultilevel"/>
    <w:tmpl w:val="CF3CE76E"/>
    <w:lvl w:ilvl="0" w:tplc="015EDB9C">
      <w:start w:val="2"/>
      <w:numFmt w:val="decimal"/>
      <w:lvlText w:val="%1."/>
      <w:lvlJc w:val="left"/>
      <w:pPr>
        <w:ind w:left="720" w:hanging="360"/>
      </w:pPr>
    </w:lvl>
    <w:lvl w:ilvl="1" w:tplc="6CD6E39C">
      <w:start w:val="1"/>
      <w:numFmt w:val="lowerLetter"/>
      <w:lvlText w:val="%2."/>
      <w:lvlJc w:val="left"/>
      <w:pPr>
        <w:ind w:left="1440" w:hanging="360"/>
      </w:pPr>
    </w:lvl>
    <w:lvl w:ilvl="2" w:tplc="7EF0584A">
      <w:start w:val="1"/>
      <w:numFmt w:val="lowerRoman"/>
      <w:lvlText w:val="%3."/>
      <w:lvlJc w:val="right"/>
      <w:pPr>
        <w:ind w:left="2160" w:hanging="180"/>
      </w:pPr>
    </w:lvl>
    <w:lvl w:ilvl="3" w:tplc="658658DE">
      <w:start w:val="1"/>
      <w:numFmt w:val="decimal"/>
      <w:lvlText w:val="%4."/>
      <w:lvlJc w:val="left"/>
      <w:pPr>
        <w:ind w:left="2880" w:hanging="360"/>
      </w:pPr>
    </w:lvl>
    <w:lvl w:ilvl="4" w:tplc="8F624A96">
      <w:start w:val="1"/>
      <w:numFmt w:val="lowerLetter"/>
      <w:lvlText w:val="%5."/>
      <w:lvlJc w:val="left"/>
      <w:pPr>
        <w:ind w:left="3600" w:hanging="360"/>
      </w:pPr>
    </w:lvl>
    <w:lvl w:ilvl="5" w:tplc="C4B26F24">
      <w:start w:val="1"/>
      <w:numFmt w:val="lowerRoman"/>
      <w:lvlText w:val="%6."/>
      <w:lvlJc w:val="right"/>
      <w:pPr>
        <w:ind w:left="4320" w:hanging="180"/>
      </w:pPr>
    </w:lvl>
    <w:lvl w:ilvl="6" w:tplc="366E8BC8">
      <w:start w:val="1"/>
      <w:numFmt w:val="decimal"/>
      <w:lvlText w:val="%7."/>
      <w:lvlJc w:val="left"/>
      <w:pPr>
        <w:ind w:left="5040" w:hanging="360"/>
      </w:pPr>
    </w:lvl>
    <w:lvl w:ilvl="7" w:tplc="05328FD4">
      <w:start w:val="1"/>
      <w:numFmt w:val="lowerLetter"/>
      <w:lvlText w:val="%8."/>
      <w:lvlJc w:val="left"/>
      <w:pPr>
        <w:ind w:left="5760" w:hanging="360"/>
      </w:pPr>
    </w:lvl>
    <w:lvl w:ilvl="8" w:tplc="20CC9C26">
      <w:start w:val="1"/>
      <w:numFmt w:val="lowerRoman"/>
      <w:lvlText w:val="%9."/>
      <w:lvlJc w:val="right"/>
      <w:pPr>
        <w:ind w:left="6480" w:hanging="180"/>
      </w:pPr>
    </w:lvl>
  </w:abstractNum>
  <w:abstractNum w:abstractNumId="20" w15:restartNumberingAfterBreak="0">
    <w:nsid w:val="29D626FA"/>
    <w:multiLevelType w:val="multilevel"/>
    <w:tmpl w:val="DAAC986A"/>
    <w:lvl w:ilvl="0">
      <w:start w:val="1"/>
      <w:numFmt w:val="decimal"/>
      <w:lvlText w:val="%1."/>
      <w:lvlJc w:val="left"/>
      <w:pPr>
        <w:ind w:left="360" w:hanging="360"/>
      </w:pPr>
      <w:rPr>
        <w:rFonts w:hint="default"/>
        <w:b/>
        <w:bCs/>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A1F1F79"/>
    <w:multiLevelType w:val="hybridMultilevel"/>
    <w:tmpl w:val="396AEBA4"/>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2C586568"/>
    <w:multiLevelType w:val="multilevel"/>
    <w:tmpl w:val="C9D2F148"/>
    <w:lvl w:ilvl="0">
      <w:start w:val="9"/>
      <w:numFmt w:val="decimal"/>
      <w:lvlText w:val="%1"/>
      <w:lvlJc w:val="left"/>
      <w:pPr>
        <w:ind w:left="360" w:hanging="360"/>
      </w:pPr>
      <w:rPr>
        <w:rFonts w:hint="default"/>
      </w:rPr>
    </w:lvl>
    <w:lvl w:ilvl="1">
      <w:start w:val="1"/>
      <w:numFmt w:val="decimal"/>
      <w:lvlText w:val="6.%2."/>
      <w:lvlJc w:val="left"/>
      <w:pPr>
        <w:ind w:left="927"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2EAE75E2"/>
    <w:multiLevelType w:val="hybridMultilevel"/>
    <w:tmpl w:val="7A548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0282E8D"/>
    <w:multiLevelType w:val="hybridMultilevel"/>
    <w:tmpl w:val="B7F813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30167E0"/>
    <w:multiLevelType w:val="multilevel"/>
    <w:tmpl w:val="7A160990"/>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6" w15:restartNumberingAfterBreak="0">
    <w:nsid w:val="36150429"/>
    <w:multiLevelType w:val="hybridMultilevel"/>
    <w:tmpl w:val="92CE731E"/>
    <w:lvl w:ilvl="0" w:tplc="0FF0D2D6">
      <w:start w:val="1"/>
      <w:numFmt w:val="bullet"/>
      <w:lvlText w:val="-"/>
      <w:lvlJc w:val="left"/>
      <w:pPr>
        <w:ind w:left="1429"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378768ED"/>
    <w:multiLevelType w:val="hybridMultilevel"/>
    <w:tmpl w:val="065438FA"/>
    <w:lvl w:ilvl="0" w:tplc="0415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8BD6C9F"/>
    <w:multiLevelType w:val="hybridMultilevel"/>
    <w:tmpl w:val="68D2BC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9B80D3B"/>
    <w:multiLevelType w:val="hybridMultilevel"/>
    <w:tmpl w:val="2C7E6B92"/>
    <w:lvl w:ilvl="0" w:tplc="FFFFFFFF">
      <w:start w:val="1"/>
      <w:numFmt w:val="lowerLetter"/>
      <w:lvlText w:val="%1)"/>
      <w:lvlJc w:val="left"/>
      <w:pPr>
        <w:ind w:left="1440" w:hanging="360"/>
      </w:pPr>
      <w:rPr>
        <w:rFonts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3B0032B2"/>
    <w:multiLevelType w:val="hybridMultilevel"/>
    <w:tmpl w:val="173CBC40"/>
    <w:lvl w:ilvl="0" w:tplc="04150001">
      <w:start w:val="1"/>
      <w:numFmt w:val="bullet"/>
      <w:lvlText w:val=""/>
      <w:lvlJc w:val="left"/>
      <w:pPr>
        <w:tabs>
          <w:tab w:val="num" w:pos="1077"/>
        </w:tabs>
        <w:ind w:left="107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3C612EBB"/>
    <w:multiLevelType w:val="hybridMultilevel"/>
    <w:tmpl w:val="382EAAFC"/>
    <w:lvl w:ilvl="0" w:tplc="1B6E8EA0">
      <w:start w:val="3"/>
      <w:numFmt w:val="decimal"/>
      <w:lvlText w:val="%1."/>
      <w:lvlJc w:val="left"/>
      <w:pPr>
        <w:ind w:left="720" w:hanging="360"/>
      </w:pPr>
    </w:lvl>
    <w:lvl w:ilvl="1" w:tplc="2E303630">
      <w:start w:val="1"/>
      <w:numFmt w:val="lowerLetter"/>
      <w:lvlText w:val="%2."/>
      <w:lvlJc w:val="left"/>
      <w:pPr>
        <w:ind w:left="1440" w:hanging="360"/>
      </w:pPr>
    </w:lvl>
    <w:lvl w:ilvl="2" w:tplc="3E34CFB4">
      <w:start w:val="1"/>
      <w:numFmt w:val="lowerRoman"/>
      <w:lvlText w:val="%3."/>
      <w:lvlJc w:val="right"/>
      <w:pPr>
        <w:ind w:left="2160" w:hanging="180"/>
      </w:pPr>
    </w:lvl>
    <w:lvl w:ilvl="3" w:tplc="DBF002AC">
      <w:start w:val="1"/>
      <w:numFmt w:val="decimal"/>
      <w:lvlText w:val="%4."/>
      <w:lvlJc w:val="left"/>
      <w:pPr>
        <w:ind w:left="2880" w:hanging="360"/>
      </w:pPr>
    </w:lvl>
    <w:lvl w:ilvl="4" w:tplc="D7C0639C">
      <w:start w:val="1"/>
      <w:numFmt w:val="lowerLetter"/>
      <w:lvlText w:val="%5."/>
      <w:lvlJc w:val="left"/>
      <w:pPr>
        <w:ind w:left="3600" w:hanging="360"/>
      </w:pPr>
    </w:lvl>
    <w:lvl w:ilvl="5" w:tplc="B6E4C81C">
      <w:start w:val="1"/>
      <w:numFmt w:val="lowerRoman"/>
      <w:lvlText w:val="%6."/>
      <w:lvlJc w:val="right"/>
      <w:pPr>
        <w:ind w:left="4320" w:hanging="180"/>
      </w:pPr>
    </w:lvl>
    <w:lvl w:ilvl="6" w:tplc="6112740C">
      <w:start w:val="1"/>
      <w:numFmt w:val="decimal"/>
      <w:lvlText w:val="%7."/>
      <w:lvlJc w:val="left"/>
      <w:pPr>
        <w:ind w:left="5040" w:hanging="360"/>
      </w:pPr>
    </w:lvl>
    <w:lvl w:ilvl="7" w:tplc="8E720C74">
      <w:start w:val="1"/>
      <w:numFmt w:val="lowerLetter"/>
      <w:lvlText w:val="%8."/>
      <w:lvlJc w:val="left"/>
      <w:pPr>
        <w:ind w:left="5760" w:hanging="360"/>
      </w:pPr>
    </w:lvl>
    <w:lvl w:ilvl="8" w:tplc="FFB0A536">
      <w:start w:val="1"/>
      <w:numFmt w:val="lowerRoman"/>
      <w:lvlText w:val="%9."/>
      <w:lvlJc w:val="right"/>
      <w:pPr>
        <w:ind w:left="6480" w:hanging="180"/>
      </w:pPr>
    </w:lvl>
  </w:abstractNum>
  <w:abstractNum w:abstractNumId="32" w15:restartNumberingAfterBreak="0">
    <w:nsid w:val="40A07B6B"/>
    <w:multiLevelType w:val="hybridMultilevel"/>
    <w:tmpl w:val="2C7E6B92"/>
    <w:lvl w:ilvl="0" w:tplc="FFFFFFFF">
      <w:start w:val="1"/>
      <w:numFmt w:val="lowerLetter"/>
      <w:lvlText w:val="%1)"/>
      <w:lvlJc w:val="left"/>
      <w:pPr>
        <w:ind w:left="1440" w:hanging="360"/>
      </w:pPr>
      <w:rPr>
        <w:rFonts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41800B50"/>
    <w:multiLevelType w:val="multilevel"/>
    <w:tmpl w:val="A68CCEEA"/>
    <w:lvl w:ilvl="0">
      <w:start w:val="1"/>
      <w:numFmt w:val="decimal"/>
      <w:lvlText w:val="%1"/>
      <w:lvlJc w:val="left"/>
      <w:pPr>
        <w:tabs>
          <w:tab w:val="num" w:pos="360"/>
        </w:tabs>
        <w:ind w:left="360" w:hanging="360"/>
      </w:pPr>
    </w:lvl>
    <w:lvl w:ilvl="1">
      <w:start w:val="9"/>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4" w15:restartNumberingAfterBreak="0">
    <w:nsid w:val="43CBB7F5"/>
    <w:multiLevelType w:val="hybridMultilevel"/>
    <w:tmpl w:val="956AA47E"/>
    <w:lvl w:ilvl="0" w:tplc="EFB6D512">
      <w:start w:val="4"/>
      <w:numFmt w:val="decimal"/>
      <w:lvlText w:val="%1."/>
      <w:lvlJc w:val="left"/>
      <w:pPr>
        <w:ind w:left="720" w:hanging="360"/>
      </w:pPr>
    </w:lvl>
    <w:lvl w:ilvl="1" w:tplc="B5C2790E">
      <w:start w:val="1"/>
      <w:numFmt w:val="lowerLetter"/>
      <w:lvlText w:val="%2."/>
      <w:lvlJc w:val="left"/>
      <w:pPr>
        <w:ind w:left="1440" w:hanging="360"/>
      </w:pPr>
    </w:lvl>
    <w:lvl w:ilvl="2" w:tplc="A85EA180">
      <w:start w:val="1"/>
      <w:numFmt w:val="lowerRoman"/>
      <w:lvlText w:val="%3."/>
      <w:lvlJc w:val="right"/>
      <w:pPr>
        <w:ind w:left="2160" w:hanging="180"/>
      </w:pPr>
    </w:lvl>
    <w:lvl w:ilvl="3" w:tplc="4FD89D32">
      <w:start w:val="1"/>
      <w:numFmt w:val="decimal"/>
      <w:lvlText w:val="%4."/>
      <w:lvlJc w:val="left"/>
      <w:pPr>
        <w:ind w:left="2880" w:hanging="360"/>
      </w:pPr>
    </w:lvl>
    <w:lvl w:ilvl="4" w:tplc="03983A74">
      <w:start w:val="1"/>
      <w:numFmt w:val="lowerLetter"/>
      <w:lvlText w:val="%5."/>
      <w:lvlJc w:val="left"/>
      <w:pPr>
        <w:ind w:left="3600" w:hanging="360"/>
      </w:pPr>
    </w:lvl>
    <w:lvl w:ilvl="5" w:tplc="EB12C9C4">
      <w:start w:val="1"/>
      <w:numFmt w:val="lowerRoman"/>
      <w:lvlText w:val="%6."/>
      <w:lvlJc w:val="right"/>
      <w:pPr>
        <w:ind w:left="4320" w:hanging="180"/>
      </w:pPr>
    </w:lvl>
    <w:lvl w:ilvl="6" w:tplc="1DF833DC">
      <w:start w:val="1"/>
      <w:numFmt w:val="decimal"/>
      <w:lvlText w:val="%7."/>
      <w:lvlJc w:val="left"/>
      <w:pPr>
        <w:ind w:left="5040" w:hanging="360"/>
      </w:pPr>
    </w:lvl>
    <w:lvl w:ilvl="7" w:tplc="ED56AFAC">
      <w:start w:val="1"/>
      <w:numFmt w:val="lowerLetter"/>
      <w:lvlText w:val="%8."/>
      <w:lvlJc w:val="left"/>
      <w:pPr>
        <w:ind w:left="5760" w:hanging="360"/>
      </w:pPr>
    </w:lvl>
    <w:lvl w:ilvl="8" w:tplc="07F82D64">
      <w:start w:val="1"/>
      <w:numFmt w:val="lowerRoman"/>
      <w:lvlText w:val="%9."/>
      <w:lvlJc w:val="right"/>
      <w:pPr>
        <w:ind w:left="6480" w:hanging="180"/>
      </w:pPr>
    </w:lvl>
  </w:abstractNum>
  <w:abstractNum w:abstractNumId="35" w15:restartNumberingAfterBreak="0">
    <w:nsid w:val="45B56F0E"/>
    <w:multiLevelType w:val="multilevel"/>
    <w:tmpl w:val="73867822"/>
    <w:lvl w:ilvl="0">
      <w:start w:val="1"/>
      <w:numFmt w:val="decimal"/>
      <w:lvlText w:val="%1."/>
      <w:lvlJc w:val="left"/>
      <w:pPr>
        <w:ind w:left="720" w:hanging="360"/>
      </w:pPr>
      <w:rPr>
        <w:b/>
        <w:bCs/>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3215F4B"/>
    <w:multiLevelType w:val="hybridMultilevel"/>
    <w:tmpl w:val="33500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41F717C"/>
    <w:multiLevelType w:val="multilevel"/>
    <w:tmpl w:val="11C03ADA"/>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3"/>
      <w:numFmt w:val="lowerLetter"/>
      <w:lvlText w:val="%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5BD7959"/>
    <w:multiLevelType w:val="hybridMultilevel"/>
    <w:tmpl w:val="7E60AA68"/>
    <w:lvl w:ilvl="0" w:tplc="EDC64584">
      <w:start w:val="1"/>
      <w:numFmt w:val="decimal"/>
      <w:lvlText w:val="5.%1."/>
      <w:lvlJc w:val="left"/>
      <w:pPr>
        <w:ind w:left="786" w:hanging="360"/>
      </w:pPr>
      <w:rPr>
        <w:rFonts w:hint="default"/>
        <w:b w:val="0"/>
        <w:bCs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433B16"/>
    <w:multiLevelType w:val="hybridMultilevel"/>
    <w:tmpl w:val="2C7E6B92"/>
    <w:lvl w:ilvl="0" w:tplc="FFFFFFFF">
      <w:start w:val="1"/>
      <w:numFmt w:val="lowerLetter"/>
      <w:lvlText w:val="%1)"/>
      <w:lvlJc w:val="left"/>
      <w:pPr>
        <w:ind w:left="1440" w:hanging="360"/>
      </w:pPr>
      <w:rPr>
        <w:rFonts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585C790C"/>
    <w:multiLevelType w:val="hybridMultilevel"/>
    <w:tmpl w:val="036C9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87F5BE3"/>
    <w:multiLevelType w:val="hybridMultilevel"/>
    <w:tmpl w:val="9C54EDD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59137E9F"/>
    <w:multiLevelType w:val="hybridMultilevel"/>
    <w:tmpl w:val="E2F69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9C52815"/>
    <w:multiLevelType w:val="hybridMultilevel"/>
    <w:tmpl w:val="AC12B50E"/>
    <w:lvl w:ilvl="0" w:tplc="0FF0D2D6">
      <w:start w:val="1"/>
      <w:numFmt w:val="bullet"/>
      <w:lvlText w:val="-"/>
      <w:lvlJc w:val="left"/>
      <w:pPr>
        <w:ind w:left="108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5A037550"/>
    <w:multiLevelType w:val="hybridMultilevel"/>
    <w:tmpl w:val="B7F81346"/>
    <w:lvl w:ilvl="0" w:tplc="04150003">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A41873"/>
    <w:multiLevelType w:val="hybridMultilevel"/>
    <w:tmpl w:val="309EA6FA"/>
    <w:lvl w:ilvl="0" w:tplc="0FF0D2D6">
      <w:start w:val="1"/>
      <w:numFmt w:val="bullet"/>
      <w:lvlText w:val="-"/>
      <w:lvlJc w:val="left"/>
      <w:pPr>
        <w:ind w:left="14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5DED21F0"/>
    <w:multiLevelType w:val="hybridMultilevel"/>
    <w:tmpl w:val="4580D45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620D5B3F"/>
    <w:multiLevelType w:val="hybridMultilevel"/>
    <w:tmpl w:val="2C7E6B92"/>
    <w:lvl w:ilvl="0" w:tplc="FFFFFFFF">
      <w:start w:val="1"/>
      <w:numFmt w:val="lowerLetter"/>
      <w:lvlText w:val="%1)"/>
      <w:lvlJc w:val="left"/>
      <w:pPr>
        <w:ind w:left="1440" w:hanging="360"/>
      </w:pPr>
      <w:rPr>
        <w:rFonts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8" w15:restartNumberingAfterBreak="0">
    <w:nsid w:val="64D80ABB"/>
    <w:multiLevelType w:val="hybridMultilevel"/>
    <w:tmpl w:val="591C23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9886124"/>
    <w:multiLevelType w:val="hybridMultilevel"/>
    <w:tmpl w:val="E79AAF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6FE14DBE"/>
    <w:multiLevelType w:val="hybridMultilevel"/>
    <w:tmpl w:val="5FEC5EC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74DF6BCF"/>
    <w:multiLevelType w:val="hybridMultilevel"/>
    <w:tmpl w:val="54048A30"/>
    <w:lvl w:ilvl="0" w:tplc="B5E6DE4C">
      <w:start w:val="1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285045"/>
    <w:multiLevelType w:val="hybridMultilevel"/>
    <w:tmpl w:val="56D0E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5A57E89"/>
    <w:multiLevelType w:val="hybridMultilevel"/>
    <w:tmpl w:val="8DE4E7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7B553DF4"/>
    <w:multiLevelType w:val="hybridMultilevel"/>
    <w:tmpl w:val="E45EA9A2"/>
    <w:lvl w:ilvl="0" w:tplc="34726FC0">
      <w:start w:val="1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C2604F3"/>
    <w:multiLevelType w:val="hybridMultilevel"/>
    <w:tmpl w:val="2C7E6B92"/>
    <w:lvl w:ilvl="0" w:tplc="FFFFFFFF">
      <w:start w:val="1"/>
      <w:numFmt w:val="lowerLetter"/>
      <w:lvlText w:val="%1)"/>
      <w:lvlJc w:val="left"/>
      <w:pPr>
        <w:ind w:left="1440" w:hanging="360"/>
      </w:pPr>
      <w:rPr>
        <w:rFonts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6" w15:restartNumberingAfterBreak="0">
    <w:nsid w:val="7E85105D"/>
    <w:multiLevelType w:val="hybridMultilevel"/>
    <w:tmpl w:val="FEA24070"/>
    <w:lvl w:ilvl="0" w:tplc="04150001">
      <w:start w:val="1"/>
      <w:numFmt w:val="bullet"/>
      <w:lvlText w:val=""/>
      <w:lvlJc w:val="left"/>
      <w:pPr>
        <w:tabs>
          <w:tab w:val="num" w:pos="1077"/>
        </w:tabs>
        <w:ind w:left="107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238563975">
    <w:abstractNumId w:val="34"/>
  </w:num>
  <w:num w:numId="2" w16cid:durableId="1248466992">
    <w:abstractNumId w:val="31"/>
  </w:num>
  <w:num w:numId="3" w16cid:durableId="1539198921">
    <w:abstractNumId w:val="19"/>
  </w:num>
  <w:num w:numId="4" w16cid:durableId="1184638165">
    <w:abstractNumId w:val="8"/>
  </w:num>
  <w:num w:numId="5" w16cid:durableId="143352008">
    <w:abstractNumId w:val="15"/>
  </w:num>
  <w:num w:numId="6" w16cid:durableId="826868534">
    <w:abstractNumId w:val="28"/>
  </w:num>
  <w:num w:numId="7" w16cid:durableId="1151673683">
    <w:abstractNumId w:val="49"/>
  </w:num>
  <w:num w:numId="8" w16cid:durableId="1125739121">
    <w:abstractNumId w:val="53"/>
  </w:num>
  <w:num w:numId="9" w16cid:durableId="380133578">
    <w:abstractNumId w:val="18"/>
  </w:num>
  <w:num w:numId="10" w16cid:durableId="2005085288">
    <w:abstractNumId w:val="2"/>
  </w:num>
  <w:num w:numId="11" w16cid:durableId="732119029">
    <w:abstractNumId w:val="22"/>
  </w:num>
  <w:num w:numId="12" w16cid:durableId="2129657979">
    <w:abstractNumId w:val="35"/>
  </w:num>
  <w:num w:numId="13" w16cid:durableId="1931618370">
    <w:abstractNumId w:val="48"/>
  </w:num>
  <w:num w:numId="14" w16cid:durableId="182984532">
    <w:abstractNumId w:val="0"/>
  </w:num>
  <w:num w:numId="15" w16cid:durableId="507331504">
    <w:abstractNumId w:val="43"/>
  </w:num>
  <w:num w:numId="16" w16cid:durableId="1189904291">
    <w:abstractNumId w:val="11"/>
  </w:num>
  <w:num w:numId="17" w16cid:durableId="197551976">
    <w:abstractNumId w:val="20"/>
  </w:num>
  <w:num w:numId="18" w16cid:durableId="1378045045">
    <w:abstractNumId w:val="36"/>
  </w:num>
  <w:num w:numId="19" w16cid:durableId="113258828">
    <w:abstractNumId w:val="23"/>
  </w:num>
  <w:num w:numId="20" w16cid:durableId="413935326">
    <w:abstractNumId w:val="26"/>
  </w:num>
  <w:num w:numId="21" w16cid:durableId="1318414955">
    <w:abstractNumId w:val="27"/>
  </w:num>
  <w:num w:numId="22" w16cid:durableId="614139964">
    <w:abstractNumId w:val="45"/>
  </w:num>
  <w:num w:numId="23" w16cid:durableId="608851051">
    <w:abstractNumId w:val="41"/>
  </w:num>
  <w:num w:numId="24" w16cid:durableId="1930383824">
    <w:abstractNumId w:val="50"/>
  </w:num>
  <w:num w:numId="25" w16cid:durableId="758021356">
    <w:abstractNumId w:val="25"/>
  </w:num>
  <w:num w:numId="26" w16cid:durableId="973677772">
    <w:abstractNumId w:val="17"/>
  </w:num>
  <w:num w:numId="27" w16cid:durableId="4438122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1280524">
    <w:abstractNumId w:val="3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430219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364570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7440000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36251368">
    <w:abstractNumId w:val="46"/>
  </w:num>
  <w:num w:numId="33" w16cid:durableId="85612119">
    <w:abstractNumId w:val="10"/>
  </w:num>
  <w:num w:numId="34" w16cid:durableId="47076001">
    <w:abstractNumId w:val="13"/>
  </w:num>
  <w:num w:numId="35" w16cid:durableId="947271730">
    <w:abstractNumId w:val="9"/>
  </w:num>
  <w:num w:numId="36" w16cid:durableId="954747480">
    <w:abstractNumId w:val="38"/>
  </w:num>
  <w:num w:numId="37" w16cid:durableId="748422766">
    <w:abstractNumId w:val="40"/>
  </w:num>
  <w:num w:numId="38" w16cid:durableId="54862693">
    <w:abstractNumId w:val="14"/>
  </w:num>
  <w:num w:numId="39" w16cid:durableId="1648050003">
    <w:abstractNumId w:val="5"/>
  </w:num>
  <w:num w:numId="40" w16cid:durableId="77791350">
    <w:abstractNumId w:val="37"/>
  </w:num>
  <w:num w:numId="41" w16cid:durableId="877470034">
    <w:abstractNumId w:val="3"/>
  </w:num>
  <w:num w:numId="42" w16cid:durableId="864517415">
    <w:abstractNumId w:val="4"/>
  </w:num>
  <w:num w:numId="43" w16cid:durableId="1230771580">
    <w:abstractNumId w:val="51"/>
  </w:num>
  <w:num w:numId="44" w16cid:durableId="1502549156">
    <w:abstractNumId w:val="7"/>
  </w:num>
  <w:num w:numId="45" w16cid:durableId="348412152">
    <w:abstractNumId w:val="42"/>
  </w:num>
  <w:num w:numId="46" w16cid:durableId="1405832887">
    <w:abstractNumId w:val="54"/>
  </w:num>
  <w:num w:numId="47" w16cid:durableId="1118717195">
    <w:abstractNumId w:val="52"/>
  </w:num>
  <w:num w:numId="48" w16cid:durableId="1541747920">
    <w:abstractNumId w:val="44"/>
  </w:num>
  <w:num w:numId="49" w16cid:durableId="25564354">
    <w:abstractNumId w:val="55"/>
  </w:num>
  <w:num w:numId="50" w16cid:durableId="2052653132">
    <w:abstractNumId w:val="39"/>
  </w:num>
  <w:num w:numId="51" w16cid:durableId="2098211848">
    <w:abstractNumId w:val="16"/>
  </w:num>
  <w:num w:numId="52" w16cid:durableId="14580968">
    <w:abstractNumId w:val="24"/>
  </w:num>
  <w:num w:numId="53" w16cid:durableId="1651322473">
    <w:abstractNumId w:val="12"/>
  </w:num>
  <w:num w:numId="54" w16cid:durableId="1456486537">
    <w:abstractNumId w:val="47"/>
  </w:num>
  <w:num w:numId="55" w16cid:durableId="1623267758">
    <w:abstractNumId w:val="1"/>
  </w:num>
  <w:num w:numId="56" w16cid:durableId="1385640366">
    <w:abstractNumId w:val="29"/>
  </w:num>
  <w:num w:numId="57" w16cid:durableId="153037054">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97116"/>
    <w:rsid w:val="0001082A"/>
    <w:rsid w:val="00015247"/>
    <w:rsid w:val="000175FC"/>
    <w:rsid w:val="00023C46"/>
    <w:rsid w:val="000261DD"/>
    <w:rsid w:val="000279A6"/>
    <w:rsid w:val="00031F4A"/>
    <w:rsid w:val="00033732"/>
    <w:rsid w:val="000357F4"/>
    <w:rsid w:val="0004000F"/>
    <w:rsid w:val="0004325E"/>
    <w:rsid w:val="00050211"/>
    <w:rsid w:val="00054C4A"/>
    <w:rsid w:val="00067ED3"/>
    <w:rsid w:val="00080969"/>
    <w:rsid w:val="00081D01"/>
    <w:rsid w:val="00084921"/>
    <w:rsid w:val="000860C2"/>
    <w:rsid w:val="000874D4"/>
    <w:rsid w:val="00087A88"/>
    <w:rsid w:val="00087F33"/>
    <w:rsid w:val="00091753"/>
    <w:rsid w:val="000955B2"/>
    <w:rsid w:val="00097A5B"/>
    <w:rsid w:val="000A6382"/>
    <w:rsid w:val="000A6EE0"/>
    <w:rsid w:val="000A7C81"/>
    <w:rsid w:val="000B0E00"/>
    <w:rsid w:val="000B318F"/>
    <w:rsid w:val="000B4D04"/>
    <w:rsid w:val="000B6FA2"/>
    <w:rsid w:val="000C0FFA"/>
    <w:rsid w:val="000C4DB6"/>
    <w:rsid w:val="000D2652"/>
    <w:rsid w:val="000D3D0C"/>
    <w:rsid w:val="000D744C"/>
    <w:rsid w:val="000E2C5E"/>
    <w:rsid w:val="00100102"/>
    <w:rsid w:val="00100CC2"/>
    <w:rsid w:val="001102F4"/>
    <w:rsid w:val="001108BB"/>
    <w:rsid w:val="0011182C"/>
    <w:rsid w:val="001163EF"/>
    <w:rsid w:val="00120EA5"/>
    <w:rsid w:val="001249BB"/>
    <w:rsid w:val="0013201A"/>
    <w:rsid w:val="00134B6E"/>
    <w:rsid w:val="00141315"/>
    <w:rsid w:val="00143CE0"/>
    <w:rsid w:val="00146B1F"/>
    <w:rsid w:val="00150690"/>
    <w:rsid w:val="00151369"/>
    <w:rsid w:val="001532BC"/>
    <w:rsid w:val="001551C2"/>
    <w:rsid w:val="0015614F"/>
    <w:rsid w:val="00160586"/>
    <w:rsid w:val="001612B2"/>
    <w:rsid w:val="00162F0A"/>
    <w:rsid w:val="001631AA"/>
    <w:rsid w:val="00164864"/>
    <w:rsid w:val="00165C56"/>
    <w:rsid w:val="001678DC"/>
    <w:rsid w:val="00171F0C"/>
    <w:rsid w:val="00172EAD"/>
    <w:rsid w:val="00177BB3"/>
    <w:rsid w:val="00180730"/>
    <w:rsid w:val="00181BB5"/>
    <w:rsid w:val="00182738"/>
    <w:rsid w:val="00182DC3"/>
    <w:rsid w:val="001840AD"/>
    <w:rsid w:val="00184D92"/>
    <w:rsid w:val="00192CD0"/>
    <w:rsid w:val="00196D6C"/>
    <w:rsid w:val="001A2355"/>
    <w:rsid w:val="001A2AC1"/>
    <w:rsid w:val="001A2F08"/>
    <w:rsid w:val="001B5AE2"/>
    <w:rsid w:val="001B5E19"/>
    <w:rsid w:val="001C2C4C"/>
    <w:rsid w:val="001C3FE5"/>
    <w:rsid w:val="001C78DA"/>
    <w:rsid w:val="001D2898"/>
    <w:rsid w:val="001D5821"/>
    <w:rsid w:val="001D6607"/>
    <w:rsid w:val="001E4E57"/>
    <w:rsid w:val="001F51E5"/>
    <w:rsid w:val="0020770D"/>
    <w:rsid w:val="00211313"/>
    <w:rsid w:val="0021255E"/>
    <w:rsid w:val="002158C0"/>
    <w:rsid w:val="002160B7"/>
    <w:rsid w:val="0021670D"/>
    <w:rsid w:val="00222017"/>
    <w:rsid w:val="00222798"/>
    <w:rsid w:val="002307E8"/>
    <w:rsid w:val="0023399D"/>
    <w:rsid w:val="00234922"/>
    <w:rsid w:val="00235571"/>
    <w:rsid w:val="002372B1"/>
    <w:rsid w:val="002412EA"/>
    <w:rsid w:val="002421AA"/>
    <w:rsid w:val="002428AB"/>
    <w:rsid w:val="0024765A"/>
    <w:rsid w:val="00262940"/>
    <w:rsid w:val="002647F1"/>
    <w:rsid w:val="002648A7"/>
    <w:rsid w:val="00265A6F"/>
    <w:rsid w:val="00266427"/>
    <w:rsid w:val="0027447F"/>
    <w:rsid w:val="00285CC9"/>
    <w:rsid w:val="00293F03"/>
    <w:rsid w:val="0029548F"/>
    <w:rsid w:val="00295A96"/>
    <w:rsid w:val="002A0D8F"/>
    <w:rsid w:val="002B0E33"/>
    <w:rsid w:val="002B2CAE"/>
    <w:rsid w:val="002B3448"/>
    <w:rsid w:val="002B40E0"/>
    <w:rsid w:val="002B49B8"/>
    <w:rsid w:val="002B78F0"/>
    <w:rsid w:val="002D110A"/>
    <w:rsid w:val="002D3D78"/>
    <w:rsid w:val="002D4C50"/>
    <w:rsid w:val="002D6941"/>
    <w:rsid w:val="002F00AF"/>
    <w:rsid w:val="002F2E9A"/>
    <w:rsid w:val="002F7F0D"/>
    <w:rsid w:val="00312432"/>
    <w:rsid w:val="00313ADB"/>
    <w:rsid w:val="00315205"/>
    <w:rsid w:val="00320F8B"/>
    <w:rsid w:val="00321BE7"/>
    <w:rsid w:val="00336289"/>
    <w:rsid w:val="0033650B"/>
    <w:rsid w:val="003629B2"/>
    <w:rsid w:val="0036576D"/>
    <w:rsid w:val="003666FF"/>
    <w:rsid w:val="003711D0"/>
    <w:rsid w:val="00377894"/>
    <w:rsid w:val="00380258"/>
    <w:rsid w:val="00380CBA"/>
    <w:rsid w:val="00382785"/>
    <w:rsid w:val="003A1F9E"/>
    <w:rsid w:val="003A3F09"/>
    <w:rsid w:val="003A4A2E"/>
    <w:rsid w:val="003B1292"/>
    <w:rsid w:val="003B19CF"/>
    <w:rsid w:val="003C1096"/>
    <w:rsid w:val="003F501F"/>
    <w:rsid w:val="003F670A"/>
    <w:rsid w:val="00400F18"/>
    <w:rsid w:val="00400FC0"/>
    <w:rsid w:val="00402253"/>
    <w:rsid w:val="004024C4"/>
    <w:rsid w:val="00402D33"/>
    <w:rsid w:val="00402ECC"/>
    <w:rsid w:val="00410A3D"/>
    <w:rsid w:val="00416A7E"/>
    <w:rsid w:val="004236F3"/>
    <w:rsid w:val="00423DD0"/>
    <w:rsid w:val="00425CA0"/>
    <w:rsid w:val="00425EC1"/>
    <w:rsid w:val="00444E8B"/>
    <w:rsid w:val="00447029"/>
    <w:rsid w:val="00451EF3"/>
    <w:rsid w:val="00456586"/>
    <w:rsid w:val="00460174"/>
    <w:rsid w:val="00471D7F"/>
    <w:rsid w:val="0048089A"/>
    <w:rsid w:val="00483F97"/>
    <w:rsid w:val="00484FA6"/>
    <w:rsid w:val="00491B8D"/>
    <w:rsid w:val="00497116"/>
    <w:rsid w:val="004A48CB"/>
    <w:rsid w:val="004A4DD4"/>
    <w:rsid w:val="004B2D75"/>
    <w:rsid w:val="004D7CD7"/>
    <w:rsid w:val="004E4374"/>
    <w:rsid w:val="00501E21"/>
    <w:rsid w:val="00506047"/>
    <w:rsid w:val="00510826"/>
    <w:rsid w:val="00514034"/>
    <w:rsid w:val="0052158D"/>
    <w:rsid w:val="00531200"/>
    <w:rsid w:val="005327BE"/>
    <w:rsid w:val="00534F07"/>
    <w:rsid w:val="00536E55"/>
    <w:rsid w:val="005418AA"/>
    <w:rsid w:val="00541CC3"/>
    <w:rsid w:val="00542671"/>
    <w:rsid w:val="00543320"/>
    <w:rsid w:val="00544F79"/>
    <w:rsid w:val="005461DA"/>
    <w:rsid w:val="0054745C"/>
    <w:rsid w:val="00553AEE"/>
    <w:rsid w:val="005545AD"/>
    <w:rsid w:val="00563218"/>
    <w:rsid w:val="00563CD3"/>
    <w:rsid w:val="00565EB9"/>
    <w:rsid w:val="00571289"/>
    <w:rsid w:val="0057391A"/>
    <w:rsid w:val="0057749D"/>
    <w:rsid w:val="005800E2"/>
    <w:rsid w:val="00580A75"/>
    <w:rsid w:val="00586B9D"/>
    <w:rsid w:val="00590F1D"/>
    <w:rsid w:val="00591867"/>
    <w:rsid w:val="00592443"/>
    <w:rsid w:val="005924C6"/>
    <w:rsid w:val="00597B71"/>
    <w:rsid w:val="005A3210"/>
    <w:rsid w:val="005A553F"/>
    <w:rsid w:val="005B3EC1"/>
    <w:rsid w:val="005B5726"/>
    <w:rsid w:val="005B6634"/>
    <w:rsid w:val="005C4DE6"/>
    <w:rsid w:val="005D1387"/>
    <w:rsid w:val="005D1F5F"/>
    <w:rsid w:val="005D3065"/>
    <w:rsid w:val="005D593B"/>
    <w:rsid w:val="005E1F46"/>
    <w:rsid w:val="005E3B3B"/>
    <w:rsid w:val="005E60C4"/>
    <w:rsid w:val="005F288E"/>
    <w:rsid w:val="005F2906"/>
    <w:rsid w:val="006019D8"/>
    <w:rsid w:val="0060346D"/>
    <w:rsid w:val="0060772F"/>
    <w:rsid w:val="006118A7"/>
    <w:rsid w:val="006148D9"/>
    <w:rsid w:val="00615030"/>
    <w:rsid w:val="00615C01"/>
    <w:rsid w:val="0061720E"/>
    <w:rsid w:val="0062244B"/>
    <w:rsid w:val="00625ABA"/>
    <w:rsid w:val="00627DEB"/>
    <w:rsid w:val="00637B5B"/>
    <w:rsid w:val="00650A2E"/>
    <w:rsid w:val="0065564E"/>
    <w:rsid w:val="00660B77"/>
    <w:rsid w:val="00665525"/>
    <w:rsid w:val="00676024"/>
    <w:rsid w:val="00677A0D"/>
    <w:rsid w:val="00685502"/>
    <w:rsid w:val="00691BBA"/>
    <w:rsid w:val="00697827"/>
    <w:rsid w:val="006A2B56"/>
    <w:rsid w:val="006B5150"/>
    <w:rsid w:val="006B7378"/>
    <w:rsid w:val="006B75AA"/>
    <w:rsid w:val="006C17E5"/>
    <w:rsid w:val="006C27A8"/>
    <w:rsid w:val="006C381A"/>
    <w:rsid w:val="006C453A"/>
    <w:rsid w:val="006D112F"/>
    <w:rsid w:val="006D32B7"/>
    <w:rsid w:val="006D4E26"/>
    <w:rsid w:val="006D6961"/>
    <w:rsid w:val="006E75A5"/>
    <w:rsid w:val="006F30AD"/>
    <w:rsid w:val="00700278"/>
    <w:rsid w:val="007007D8"/>
    <w:rsid w:val="00707ED1"/>
    <w:rsid w:val="00716EC6"/>
    <w:rsid w:val="007205C4"/>
    <w:rsid w:val="007234B0"/>
    <w:rsid w:val="00723BC1"/>
    <w:rsid w:val="00724233"/>
    <w:rsid w:val="0072453B"/>
    <w:rsid w:val="00735FA0"/>
    <w:rsid w:val="00736433"/>
    <w:rsid w:val="00736A79"/>
    <w:rsid w:val="00740317"/>
    <w:rsid w:val="00745370"/>
    <w:rsid w:val="00750B44"/>
    <w:rsid w:val="00754D40"/>
    <w:rsid w:val="00755D3E"/>
    <w:rsid w:val="00761B83"/>
    <w:rsid w:val="00767D67"/>
    <w:rsid w:val="0077784C"/>
    <w:rsid w:val="00780EB7"/>
    <w:rsid w:val="00795F1D"/>
    <w:rsid w:val="007A4BEE"/>
    <w:rsid w:val="007A576D"/>
    <w:rsid w:val="007B0ADB"/>
    <w:rsid w:val="007B4F97"/>
    <w:rsid w:val="007B5A2F"/>
    <w:rsid w:val="007B6CF1"/>
    <w:rsid w:val="007B6D04"/>
    <w:rsid w:val="007D3790"/>
    <w:rsid w:val="007D4E87"/>
    <w:rsid w:val="007D5139"/>
    <w:rsid w:val="007D5D89"/>
    <w:rsid w:val="007D61A7"/>
    <w:rsid w:val="007E0B68"/>
    <w:rsid w:val="007E3AB1"/>
    <w:rsid w:val="007E41A9"/>
    <w:rsid w:val="007E4F02"/>
    <w:rsid w:val="007E6D35"/>
    <w:rsid w:val="007F100E"/>
    <w:rsid w:val="007F1A74"/>
    <w:rsid w:val="008004B4"/>
    <w:rsid w:val="008103B0"/>
    <w:rsid w:val="00810E05"/>
    <w:rsid w:val="0081286D"/>
    <w:rsid w:val="008150E4"/>
    <w:rsid w:val="00815C6B"/>
    <w:rsid w:val="00833A91"/>
    <w:rsid w:val="00837BDE"/>
    <w:rsid w:val="00840DFD"/>
    <w:rsid w:val="00843E42"/>
    <w:rsid w:val="00845807"/>
    <w:rsid w:val="00870004"/>
    <w:rsid w:val="008700C6"/>
    <w:rsid w:val="00874020"/>
    <w:rsid w:val="00877D30"/>
    <w:rsid w:val="0088136E"/>
    <w:rsid w:val="0088259B"/>
    <w:rsid w:val="008A1017"/>
    <w:rsid w:val="008B056A"/>
    <w:rsid w:val="008B172F"/>
    <w:rsid w:val="008B5AD3"/>
    <w:rsid w:val="008C1802"/>
    <w:rsid w:val="008C41BE"/>
    <w:rsid w:val="008C6F0F"/>
    <w:rsid w:val="008E734B"/>
    <w:rsid w:val="008F136F"/>
    <w:rsid w:val="008F4692"/>
    <w:rsid w:val="008F6432"/>
    <w:rsid w:val="0092223D"/>
    <w:rsid w:val="009235BA"/>
    <w:rsid w:val="00932461"/>
    <w:rsid w:val="00935417"/>
    <w:rsid w:val="0094191F"/>
    <w:rsid w:val="00943782"/>
    <w:rsid w:val="00944E23"/>
    <w:rsid w:val="00951A00"/>
    <w:rsid w:val="00963B73"/>
    <w:rsid w:val="00963D81"/>
    <w:rsid w:val="00964F0D"/>
    <w:rsid w:val="00965AFA"/>
    <w:rsid w:val="00966A2A"/>
    <w:rsid w:val="00966BBA"/>
    <w:rsid w:val="00971FE8"/>
    <w:rsid w:val="00972BF8"/>
    <w:rsid w:val="00973612"/>
    <w:rsid w:val="00982275"/>
    <w:rsid w:val="009830BF"/>
    <w:rsid w:val="00986727"/>
    <w:rsid w:val="00991C20"/>
    <w:rsid w:val="00993DEA"/>
    <w:rsid w:val="009A1769"/>
    <w:rsid w:val="009A1BC5"/>
    <w:rsid w:val="009A5DEA"/>
    <w:rsid w:val="009B1764"/>
    <w:rsid w:val="009B20CB"/>
    <w:rsid w:val="009D3AE7"/>
    <w:rsid w:val="009D6FED"/>
    <w:rsid w:val="009E2B8F"/>
    <w:rsid w:val="009F05B6"/>
    <w:rsid w:val="009F0AF5"/>
    <w:rsid w:val="009F4D40"/>
    <w:rsid w:val="009F593D"/>
    <w:rsid w:val="00A012DF"/>
    <w:rsid w:val="00A14C85"/>
    <w:rsid w:val="00A200AD"/>
    <w:rsid w:val="00A237E0"/>
    <w:rsid w:val="00A2792C"/>
    <w:rsid w:val="00A30997"/>
    <w:rsid w:val="00A37004"/>
    <w:rsid w:val="00A375BA"/>
    <w:rsid w:val="00A402EA"/>
    <w:rsid w:val="00A45E59"/>
    <w:rsid w:val="00A52334"/>
    <w:rsid w:val="00A52D42"/>
    <w:rsid w:val="00A56BC8"/>
    <w:rsid w:val="00A57DD7"/>
    <w:rsid w:val="00A67AC7"/>
    <w:rsid w:val="00A707B3"/>
    <w:rsid w:val="00A725A9"/>
    <w:rsid w:val="00A77D37"/>
    <w:rsid w:val="00A81327"/>
    <w:rsid w:val="00A81A41"/>
    <w:rsid w:val="00A874F2"/>
    <w:rsid w:val="00A87882"/>
    <w:rsid w:val="00A90970"/>
    <w:rsid w:val="00A91621"/>
    <w:rsid w:val="00A93137"/>
    <w:rsid w:val="00A975AB"/>
    <w:rsid w:val="00AA11E8"/>
    <w:rsid w:val="00AA7F3A"/>
    <w:rsid w:val="00AB0832"/>
    <w:rsid w:val="00AB18AD"/>
    <w:rsid w:val="00AC7887"/>
    <w:rsid w:val="00AD122E"/>
    <w:rsid w:val="00AD4E9D"/>
    <w:rsid w:val="00AD5C00"/>
    <w:rsid w:val="00AE5BF9"/>
    <w:rsid w:val="00AE6776"/>
    <w:rsid w:val="00AE6F32"/>
    <w:rsid w:val="00AF2FD4"/>
    <w:rsid w:val="00AF2FEE"/>
    <w:rsid w:val="00AF4339"/>
    <w:rsid w:val="00B01F5A"/>
    <w:rsid w:val="00B0267E"/>
    <w:rsid w:val="00B156B5"/>
    <w:rsid w:val="00B1670B"/>
    <w:rsid w:val="00B23CE4"/>
    <w:rsid w:val="00B34611"/>
    <w:rsid w:val="00B3722B"/>
    <w:rsid w:val="00B45A1E"/>
    <w:rsid w:val="00B4617D"/>
    <w:rsid w:val="00B51B40"/>
    <w:rsid w:val="00B54257"/>
    <w:rsid w:val="00B54A12"/>
    <w:rsid w:val="00B7550F"/>
    <w:rsid w:val="00B769BD"/>
    <w:rsid w:val="00B778CB"/>
    <w:rsid w:val="00B83601"/>
    <w:rsid w:val="00B86C3E"/>
    <w:rsid w:val="00B92090"/>
    <w:rsid w:val="00B9456B"/>
    <w:rsid w:val="00B94924"/>
    <w:rsid w:val="00B94DD3"/>
    <w:rsid w:val="00B952D2"/>
    <w:rsid w:val="00BA2141"/>
    <w:rsid w:val="00BA3263"/>
    <w:rsid w:val="00BA4217"/>
    <w:rsid w:val="00BB07BD"/>
    <w:rsid w:val="00BB3776"/>
    <w:rsid w:val="00BC380A"/>
    <w:rsid w:val="00BC5B5E"/>
    <w:rsid w:val="00BC76E0"/>
    <w:rsid w:val="00BD62A5"/>
    <w:rsid w:val="00BE07CC"/>
    <w:rsid w:val="00BE640E"/>
    <w:rsid w:val="00BF4985"/>
    <w:rsid w:val="00C028B4"/>
    <w:rsid w:val="00C05DB2"/>
    <w:rsid w:val="00C074D4"/>
    <w:rsid w:val="00C12502"/>
    <w:rsid w:val="00C24A96"/>
    <w:rsid w:val="00C279F6"/>
    <w:rsid w:val="00C31F0F"/>
    <w:rsid w:val="00C32E9E"/>
    <w:rsid w:val="00C51DDC"/>
    <w:rsid w:val="00C601AC"/>
    <w:rsid w:val="00C60E18"/>
    <w:rsid w:val="00C61988"/>
    <w:rsid w:val="00C653BF"/>
    <w:rsid w:val="00C65C89"/>
    <w:rsid w:val="00C65DC2"/>
    <w:rsid w:val="00C73948"/>
    <w:rsid w:val="00C7780C"/>
    <w:rsid w:val="00C80E31"/>
    <w:rsid w:val="00C811B9"/>
    <w:rsid w:val="00C82FB6"/>
    <w:rsid w:val="00C83C9B"/>
    <w:rsid w:val="00C845CE"/>
    <w:rsid w:val="00C90109"/>
    <w:rsid w:val="00C90F8A"/>
    <w:rsid w:val="00C94B91"/>
    <w:rsid w:val="00C97A8F"/>
    <w:rsid w:val="00CA1DEE"/>
    <w:rsid w:val="00CA5F8E"/>
    <w:rsid w:val="00CA641A"/>
    <w:rsid w:val="00CA7329"/>
    <w:rsid w:val="00CB0D73"/>
    <w:rsid w:val="00CB58B3"/>
    <w:rsid w:val="00CC0C07"/>
    <w:rsid w:val="00CC3AFD"/>
    <w:rsid w:val="00CC545A"/>
    <w:rsid w:val="00CC7EF1"/>
    <w:rsid w:val="00CD307E"/>
    <w:rsid w:val="00CD34B6"/>
    <w:rsid w:val="00CD4619"/>
    <w:rsid w:val="00CD68A0"/>
    <w:rsid w:val="00CD7C98"/>
    <w:rsid w:val="00CE03EA"/>
    <w:rsid w:val="00CE0E73"/>
    <w:rsid w:val="00CE12B5"/>
    <w:rsid w:val="00CE12C8"/>
    <w:rsid w:val="00CF36A1"/>
    <w:rsid w:val="00D01429"/>
    <w:rsid w:val="00D01E98"/>
    <w:rsid w:val="00D0445E"/>
    <w:rsid w:val="00D163B0"/>
    <w:rsid w:val="00D22CF8"/>
    <w:rsid w:val="00D26C89"/>
    <w:rsid w:val="00D26E81"/>
    <w:rsid w:val="00D27F6E"/>
    <w:rsid w:val="00D40BEC"/>
    <w:rsid w:val="00D410A4"/>
    <w:rsid w:val="00D468A7"/>
    <w:rsid w:val="00D46CFB"/>
    <w:rsid w:val="00D51486"/>
    <w:rsid w:val="00D51BB5"/>
    <w:rsid w:val="00D51FD7"/>
    <w:rsid w:val="00D54C70"/>
    <w:rsid w:val="00D55E3F"/>
    <w:rsid w:val="00D64B17"/>
    <w:rsid w:val="00D665A3"/>
    <w:rsid w:val="00D7415F"/>
    <w:rsid w:val="00D811E6"/>
    <w:rsid w:val="00D81C60"/>
    <w:rsid w:val="00D81E64"/>
    <w:rsid w:val="00D84D9E"/>
    <w:rsid w:val="00D86B3B"/>
    <w:rsid w:val="00D94674"/>
    <w:rsid w:val="00D95A2A"/>
    <w:rsid w:val="00DA4603"/>
    <w:rsid w:val="00DA5A55"/>
    <w:rsid w:val="00DA6F0A"/>
    <w:rsid w:val="00DB0410"/>
    <w:rsid w:val="00DB0A2A"/>
    <w:rsid w:val="00DB10CD"/>
    <w:rsid w:val="00DB17C8"/>
    <w:rsid w:val="00DB23A0"/>
    <w:rsid w:val="00DB2415"/>
    <w:rsid w:val="00DB61FA"/>
    <w:rsid w:val="00DC6550"/>
    <w:rsid w:val="00DD0C1C"/>
    <w:rsid w:val="00DD1FF3"/>
    <w:rsid w:val="00DD292E"/>
    <w:rsid w:val="00DE27F1"/>
    <w:rsid w:val="00DE39EA"/>
    <w:rsid w:val="00DE46B3"/>
    <w:rsid w:val="00DE50FA"/>
    <w:rsid w:val="00DE5677"/>
    <w:rsid w:val="00DE5835"/>
    <w:rsid w:val="00DF5D4F"/>
    <w:rsid w:val="00DF7B30"/>
    <w:rsid w:val="00E02393"/>
    <w:rsid w:val="00E037D9"/>
    <w:rsid w:val="00E050D3"/>
    <w:rsid w:val="00E059BE"/>
    <w:rsid w:val="00E05EC3"/>
    <w:rsid w:val="00E07999"/>
    <w:rsid w:val="00E12D2C"/>
    <w:rsid w:val="00E24134"/>
    <w:rsid w:val="00E257E8"/>
    <w:rsid w:val="00E3187E"/>
    <w:rsid w:val="00E3295E"/>
    <w:rsid w:val="00E33C59"/>
    <w:rsid w:val="00E36F93"/>
    <w:rsid w:val="00E37AC1"/>
    <w:rsid w:val="00E42F40"/>
    <w:rsid w:val="00E44223"/>
    <w:rsid w:val="00E524CE"/>
    <w:rsid w:val="00E57470"/>
    <w:rsid w:val="00E6045B"/>
    <w:rsid w:val="00E63F7E"/>
    <w:rsid w:val="00E644AF"/>
    <w:rsid w:val="00E66DC3"/>
    <w:rsid w:val="00E674DF"/>
    <w:rsid w:val="00E72459"/>
    <w:rsid w:val="00E77CC2"/>
    <w:rsid w:val="00E82598"/>
    <w:rsid w:val="00E865D0"/>
    <w:rsid w:val="00E87EB7"/>
    <w:rsid w:val="00E901B3"/>
    <w:rsid w:val="00E92318"/>
    <w:rsid w:val="00EA1CA7"/>
    <w:rsid w:val="00EA22E3"/>
    <w:rsid w:val="00EA23CA"/>
    <w:rsid w:val="00EA5EC7"/>
    <w:rsid w:val="00EA63BD"/>
    <w:rsid w:val="00EB1F23"/>
    <w:rsid w:val="00EB5195"/>
    <w:rsid w:val="00EB5B8A"/>
    <w:rsid w:val="00EC0F26"/>
    <w:rsid w:val="00EC2EF2"/>
    <w:rsid w:val="00EC5373"/>
    <w:rsid w:val="00EC74AE"/>
    <w:rsid w:val="00EC79DD"/>
    <w:rsid w:val="00ED2683"/>
    <w:rsid w:val="00EE2EE3"/>
    <w:rsid w:val="00EE3046"/>
    <w:rsid w:val="00EE41B3"/>
    <w:rsid w:val="00EE46F5"/>
    <w:rsid w:val="00EF098E"/>
    <w:rsid w:val="00EF6114"/>
    <w:rsid w:val="00F05311"/>
    <w:rsid w:val="00F077C5"/>
    <w:rsid w:val="00F07878"/>
    <w:rsid w:val="00F07AA1"/>
    <w:rsid w:val="00F1090C"/>
    <w:rsid w:val="00F122E5"/>
    <w:rsid w:val="00F1307E"/>
    <w:rsid w:val="00F174E1"/>
    <w:rsid w:val="00F202A9"/>
    <w:rsid w:val="00F26472"/>
    <w:rsid w:val="00F27804"/>
    <w:rsid w:val="00F467C6"/>
    <w:rsid w:val="00F532E0"/>
    <w:rsid w:val="00F53B28"/>
    <w:rsid w:val="00F574E6"/>
    <w:rsid w:val="00F65E50"/>
    <w:rsid w:val="00F66CCA"/>
    <w:rsid w:val="00F72F26"/>
    <w:rsid w:val="00F73A25"/>
    <w:rsid w:val="00F73A4E"/>
    <w:rsid w:val="00F77F0C"/>
    <w:rsid w:val="00F803B4"/>
    <w:rsid w:val="00F80402"/>
    <w:rsid w:val="00F813C4"/>
    <w:rsid w:val="00F82DBB"/>
    <w:rsid w:val="00F84D72"/>
    <w:rsid w:val="00FA4953"/>
    <w:rsid w:val="00FA6C50"/>
    <w:rsid w:val="00FB58A7"/>
    <w:rsid w:val="00FB6960"/>
    <w:rsid w:val="00FC0518"/>
    <w:rsid w:val="00FC0804"/>
    <w:rsid w:val="00FC382F"/>
    <w:rsid w:val="00FD70CA"/>
    <w:rsid w:val="00FD7EB4"/>
    <w:rsid w:val="00FE2365"/>
    <w:rsid w:val="00FE2BDA"/>
    <w:rsid w:val="00FE40D7"/>
    <w:rsid w:val="00FF3150"/>
    <w:rsid w:val="00FF3EA7"/>
    <w:rsid w:val="00FF486A"/>
    <w:rsid w:val="00FF5582"/>
    <w:rsid w:val="014E530F"/>
    <w:rsid w:val="01D5B5BE"/>
    <w:rsid w:val="026D4A38"/>
    <w:rsid w:val="02EB60A4"/>
    <w:rsid w:val="02F8C4C3"/>
    <w:rsid w:val="0305EE70"/>
    <w:rsid w:val="03126DCF"/>
    <w:rsid w:val="04073D45"/>
    <w:rsid w:val="048FF9C0"/>
    <w:rsid w:val="04C8BCCD"/>
    <w:rsid w:val="0556887C"/>
    <w:rsid w:val="058A45FA"/>
    <w:rsid w:val="062C9BC6"/>
    <w:rsid w:val="06325368"/>
    <w:rsid w:val="0769F068"/>
    <w:rsid w:val="077D4AA3"/>
    <w:rsid w:val="083814BB"/>
    <w:rsid w:val="0856FF5D"/>
    <w:rsid w:val="08A9E060"/>
    <w:rsid w:val="08B48731"/>
    <w:rsid w:val="0B3DF0A4"/>
    <w:rsid w:val="0BC94CA3"/>
    <w:rsid w:val="0BF9877E"/>
    <w:rsid w:val="0C31CB8A"/>
    <w:rsid w:val="0C7CA0CD"/>
    <w:rsid w:val="0DDDE402"/>
    <w:rsid w:val="0F9885C9"/>
    <w:rsid w:val="0FF87C1C"/>
    <w:rsid w:val="10836F8D"/>
    <w:rsid w:val="114D6B70"/>
    <w:rsid w:val="12A705CB"/>
    <w:rsid w:val="12D56E0C"/>
    <w:rsid w:val="12D8466D"/>
    <w:rsid w:val="14780A77"/>
    <w:rsid w:val="14E514A7"/>
    <w:rsid w:val="157B5B31"/>
    <w:rsid w:val="15CD8323"/>
    <w:rsid w:val="1772E89E"/>
    <w:rsid w:val="17D55471"/>
    <w:rsid w:val="1851474A"/>
    <w:rsid w:val="1896107C"/>
    <w:rsid w:val="19183C18"/>
    <w:rsid w:val="1988057A"/>
    <w:rsid w:val="19B27859"/>
    <w:rsid w:val="1B624780"/>
    <w:rsid w:val="1B63B939"/>
    <w:rsid w:val="1B735812"/>
    <w:rsid w:val="1BB9677B"/>
    <w:rsid w:val="1CA8EB99"/>
    <w:rsid w:val="1CCD84E5"/>
    <w:rsid w:val="1D18F2D4"/>
    <w:rsid w:val="1D287905"/>
    <w:rsid w:val="1DB65AF6"/>
    <w:rsid w:val="1E33014C"/>
    <w:rsid w:val="1E8B81D2"/>
    <w:rsid w:val="1EBF7342"/>
    <w:rsid w:val="1ECD47A4"/>
    <w:rsid w:val="1F55AE61"/>
    <w:rsid w:val="1FA5B298"/>
    <w:rsid w:val="203D1949"/>
    <w:rsid w:val="20619C97"/>
    <w:rsid w:val="20B45E8F"/>
    <w:rsid w:val="20B4745E"/>
    <w:rsid w:val="20D8EBAB"/>
    <w:rsid w:val="20D9E9FC"/>
    <w:rsid w:val="216B04CF"/>
    <w:rsid w:val="22569F77"/>
    <w:rsid w:val="226A5DD7"/>
    <w:rsid w:val="233EC0C4"/>
    <w:rsid w:val="23598762"/>
    <w:rsid w:val="235B91AE"/>
    <w:rsid w:val="2374BA0B"/>
    <w:rsid w:val="2434CD99"/>
    <w:rsid w:val="24AA952E"/>
    <w:rsid w:val="25AC4C0B"/>
    <w:rsid w:val="25B4E303"/>
    <w:rsid w:val="25BE7B14"/>
    <w:rsid w:val="27120653"/>
    <w:rsid w:val="27B9FAB9"/>
    <w:rsid w:val="283F7E29"/>
    <w:rsid w:val="2959B08D"/>
    <w:rsid w:val="29A12230"/>
    <w:rsid w:val="2A02A681"/>
    <w:rsid w:val="2A62E959"/>
    <w:rsid w:val="2A91EC37"/>
    <w:rsid w:val="2A9815D1"/>
    <w:rsid w:val="2BCEA52A"/>
    <w:rsid w:val="2C0637C8"/>
    <w:rsid w:val="2C8F0421"/>
    <w:rsid w:val="2D0273F4"/>
    <w:rsid w:val="2D160B43"/>
    <w:rsid w:val="2D2678B7"/>
    <w:rsid w:val="2DC28782"/>
    <w:rsid w:val="2EC7BF4B"/>
    <w:rsid w:val="2F6EE0E5"/>
    <w:rsid w:val="30783BFC"/>
    <w:rsid w:val="3097D92A"/>
    <w:rsid w:val="30A07285"/>
    <w:rsid w:val="30E0504A"/>
    <w:rsid w:val="310419E8"/>
    <w:rsid w:val="31A54381"/>
    <w:rsid w:val="32C4C50F"/>
    <w:rsid w:val="32FD6DF1"/>
    <w:rsid w:val="331D86BA"/>
    <w:rsid w:val="336F6262"/>
    <w:rsid w:val="3435F502"/>
    <w:rsid w:val="344CBF7F"/>
    <w:rsid w:val="34507E25"/>
    <w:rsid w:val="35136913"/>
    <w:rsid w:val="35AE7AD4"/>
    <w:rsid w:val="36FCEA97"/>
    <w:rsid w:val="372C89FC"/>
    <w:rsid w:val="3737AE9D"/>
    <w:rsid w:val="37A6F89F"/>
    <w:rsid w:val="3910575A"/>
    <w:rsid w:val="391F027B"/>
    <w:rsid w:val="391F992A"/>
    <w:rsid w:val="3988A25E"/>
    <w:rsid w:val="398C318F"/>
    <w:rsid w:val="399F1646"/>
    <w:rsid w:val="39FEB05E"/>
    <w:rsid w:val="3A75B8D3"/>
    <w:rsid w:val="3AE016A4"/>
    <w:rsid w:val="3B84B4E3"/>
    <w:rsid w:val="3BA15CB9"/>
    <w:rsid w:val="3C1BC41A"/>
    <w:rsid w:val="3C3E4529"/>
    <w:rsid w:val="3C7BE705"/>
    <w:rsid w:val="3D010106"/>
    <w:rsid w:val="3D05529B"/>
    <w:rsid w:val="3D0904F5"/>
    <w:rsid w:val="3D095FEF"/>
    <w:rsid w:val="3D208544"/>
    <w:rsid w:val="3E209E97"/>
    <w:rsid w:val="3ECCD7E2"/>
    <w:rsid w:val="3ED02AB1"/>
    <w:rsid w:val="3ED131B3"/>
    <w:rsid w:val="3EEBBAD6"/>
    <w:rsid w:val="3F2E53E5"/>
    <w:rsid w:val="3F7A7D4C"/>
    <w:rsid w:val="3F7AD50B"/>
    <w:rsid w:val="404C6DDA"/>
    <w:rsid w:val="407904AC"/>
    <w:rsid w:val="411C6495"/>
    <w:rsid w:val="4121F43B"/>
    <w:rsid w:val="421C9DCB"/>
    <w:rsid w:val="4238E8A5"/>
    <w:rsid w:val="42495924"/>
    <w:rsid w:val="43D9CE8E"/>
    <w:rsid w:val="446FC4E6"/>
    <w:rsid w:val="45164A11"/>
    <w:rsid w:val="453038E7"/>
    <w:rsid w:val="4616A1EB"/>
    <w:rsid w:val="46514BD9"/>
    <w:rsid w:val="47B8A496"/>
    <w:rsid w:val="47CDD17F"/>
    <w:rsid w:val="480D1E93"/>
    <w:rsid w:val="481A8EF5"/>
    <w:rsid w:val="484437C7"/>
    <w:rsid w:val="48483AEE"/>
    <w:rsid w:val="48C2FF35"/>
    <w:rsid w:val="4A9EF5F4"/>
    <w:rsid w:val="4AE706AC"/>
    <w:rsid w:val="4AFE1061"/>
    <w:rsid w:val="4B368A5D"/>
    <w:rsid w:val="4B881B15"/>
    <w:rsid w:val="4BE34888"/>
    <w:rsid w:val="4C0589CA"/>
    <w:rsid w:val="4C402D63"/>
    <w:rsid w:val="4CA6FC12"/>
    <w:rsid w:val="4CABAD03"/>
    <w:rsid w:val="4D4225D8"/>
    <w:rsid w:val="4DF874E9"/>
    <w:rsid w:val="4E477D64"/>
    <w:rsid w:val="4FE34DC5"/>
    <w:rsid w:val="4FF38A35"/>
    <w:rsid w:val="501F3A4C"/>
    <w:rsid w:val="50608416"/>
    <w:rsid w:val="50B4022A"/>
    <w:rsid w:val="5150E3A5"/>
    <w:rsid w:val="517F1E26"/>
    <w:rsid w:val="5180044C"/>
    <w:rsid w:val="524E0F5E"/>
    <w:rsid w:val="52AFF542"/>
    <w:rsid w:val="52D29FD9"/>
    <w:rsid w:val="52E02BE3"/>
    <w:rsid w:val="53D37FC5"/>
    <w:rsid w:val="54223DD5"/>
    <w:rsid w:val="5423D235"/>
    <w:rsid w:val="55A1823D"/>
    <w:rsid w:val="57892FE3"/>
    <w:rsid w:val="578FC893"/>
    <w:rsid w:val="57966E10"/>
    <w:rsid w:val="581722EB"/>
    <w:rsid w:val="585691BE"/>
    <w:rsid w:val="596BCF1C"/>
    <w:rsid w:val="597490A3"/>
    <w:rsid w:val="5998F709"/>
    <w:rsid w:val="59F1FAD0"/>
    <w:rsid w:val="5AA4C4C3"/>
    <w:rsid w:val="5B3379FE"/>
    <w:rsid w:val="5B385BEC"/>
    <w:rsid w:val="5B9DB754"/>
    <w:rsid w:val="5C011C81"/>
    <w:rsid w:val="5CB43E71"/>
    <w:rsid w:val="5D2D02DF"/>
    <w:rsid w:val="5D6007FC"/>
    <w:rsid w:val="5D722CD5"/>
    <w:rsid w:val="5EC30671"/>
    <w:rsid w:val="5EF35851"/>
    <w:rsid w:val="60251459"/>
    <w:rsid w:val="6034B1FF"/>
    <w:rsid w:val="60393BED"/>
    <w:rsid w:val="607FC65C"/>
    <w:rsid w:val="611030C3"/>
    <w:rsid w:val="61B09616"/>
    <w:rsid w:val="61B1E64F"/>
    <w:rsid w:val="61B84E66"/>
    <w:rsid w:val="621790F0"/>
    <w:rsid w:val="62F6E68B"/>
    <w:rsid w:val="6346AD31"/>
    <w:rsid w:val="63628C66"/>
    <w:rsid w:val="63A1B70F"/>
    <w:rsid w:val="640CF3F7"/>
    <w:rsid w:val="6423C231"/>
    <w:rsid w:val="64740A42"/>
    <w:rsid w:val="64E5FEB3"/>
    <w:rsid w:val="64FE1A16"/>
    <w:rsid w:val="664414E2"/>
    <w:rsid w:val="66C232D8"/>
    <w:rsid w:val="66EE6779"/>
    <w:rsid w:val="675E94B9"/>
    <w:rsid w:val="6848D3A2"/>
    <w:rsid w:val="688F1F96"/>
    <w:rsid w:val="68ACFF3F"/>
    <w:rsid w:val="695FA7A3"/>
    <w:rsid w:val="69613290"/>
    <w:rsid w:val="6A7074C5"/>
    <w:rsid w:val="6B2ACE92"/>
    <w:rsid w:val="6BE0850C"/>
    <w:rsid w:val="6C23D6EA"/>
    <w:rsid w:val="6C48BA8A"/>
    <w:rsid w:val="6CC56507"/>
    <w:rsid w:val="6CD2ECE3"/>
    <w:rsid w:val="6D213A87"/>
    <w:rsid w:val="6D218C1B"/>
    <w:rsid w:val="6D7424FE"/>
    <w:rsid w:val="6D76A8DB"/>
    <w:rsid w:val="6D9EFD2E"/>
    <w:rsid w:val="6DA4FCD1"/>
    <w:rsid w:val="6E46D6AA"/>
    <w:rsid w:val="6E9E76BB"/>
    <w:rsid w:val="6EBB72DB"/>
    <w:rsid w:val="6EFC1F50"/>
    <w:rsid w:val="6F3FFF4A"/>
    <w:rsid w:val="6F40CD32"/>
    <w:rsid w:val="6F946EB9"/>
    <w:rsid w:val="6FC61676"/>
    <w:rsid w:val="6FF781FD"/>
    <w:rsid w:val="70927DF9"/>
    <w:rsid w:val="70B3F62F"/>
    <w:rsid w:val="70D44021"/>
    <w:rsid w:val="70DBFA13"/>
    <w:rsid w:val="70DC9D93"/>
    <w:rsid w:val="70F65168"/>
    <w:rsid w:val="70F6FF78"/>
    <w:rsid w:val="71E1E1B5"/>
    <w:rsid w:val="721380BE"/>
    <w:rsid w:val="721DD5EA"/>
    <w:rsid w:val="7245B8C5"/>
    <w:rsid w:val="72496C4E"/>
    <w:rsid w:val="72FFFEED"/>
    <w:rsid w:val="7368CAEE"/>
    <w:rsid w:val="73C465B5"/>
    <w:rsid w:val="746BDBAB"/>
    <w:rsid w:val="748CF533"/>
    <w:rsid w:val="74F9257F"/>
    <w:rsid w:val="750AF2AA"/>
    <w:rsid w:val="75118265"/>
    <w:rsid w:val="75B2B4DA"/>
    <w:rsid w:val="763557FA"/>
    <w:rsid w:val="76883A1A"/>
    <w:rsid w:val="76AD52C6"/>
    <w:rsid w:val="76CC9546"/>
    <w:rsid w:val="76E3F73B"/>
    <w:rsid w:val="76FEB02F"/>
    <w:rsid w:val="7774CCA0"/>
    <w:rsid w:val="783201DD"/>
    <w:rsid w:val="79A4F3FE"/>
    <w:rsid w:val="7AE76B1C"/>
    <w:rsid w:val="7B8256B7"/>
    <w:rsid w:val="7B8C292F"/>
    <w:rsid w:val="7BD4A19E"/>
    <w:rsid w:val="7BF3AD43"/>
    <w:rsid w:val="7BFB64FA"/>
    <w:rsid w:val="7C3C73DD"/>
    <w:rsid w:val="7DC92C0C"/>
    <w:rsid w:val="7E04F312"/>
    <w:rsid w:val="7E1FBA3C"/>
    <w:rsid w:val="7E9198DF"/>
    <w:rsid w:val="7F148936"/>
    <w:rsid w:val="7F8E10E2"/>
    <w:rsid w:val="7FA60A4F"/>
    <w:rsid w:val="7FF7BC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AD915"/>
  <w15:docId w15:val="{2D403E83-2FDB-4147-BB96-643D8F67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00E2"/>
  </w:style>
  <w:style w:type="paragraph" w:styleId="Nagwek1">
    <w:name w:val="heading 1"/>
    <w:basedOn w:val="Normalny"/>
    <w:next w:val="Normalny"/>
    <w:link w:val="Nagwek1Znak"/>
    <w:uiPriority w:val="9"/>
    <w:qFormat/>
    <w:rsid w:val="00F053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497116"/>
    <w:pPr>
      <w:keepNext/>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4">
    <w:name w:val="heading 4"/>
    <w:basedOn w:val="Normalny"/>
    <w:next w:val="Normalny"/>
    <w:link w:val="Nagwek4Znak"/>
    <w:uiPriority w:val="9"/>
    <w:qFormat/>
    <w:rsid w:val="00497116"/>
    <w:pPr>
      <w:keepNext/>
      <w:spacing w:before="240" w:after="60" w:line="259" w:lineRule="auto"/>
      <w:outlineLvl w:val="3"/>
    </w:pPr>
    <w:rPr>
      <w:rFonts w:ascii="Calibri" w:eastAsia="Times New Roman" w:hAnsi="Calibri"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97116"/>
    <w:rPr>
      <w:rFonts w:ascii="Arial" w:eastAsia="Times New Roman" w:hAnsi="Arial" w:cs="Times New Roman"/>
      <w:b/>
      <w:bCs/>
      <w:i/>
      <w:iCs/>
      <w:sz w:val="28"/>
      <w:szCs w:val="28"/>
      <w:lang w:eastAsia="ar-SA"/>
    </w:rPr>
  </w:style>
  <w:style w:type="character" w:customStyle="1" w:styleId="Nagwek4Znak">
    <w:name w:val="Nagłówek 4 Znak"/>
    <w:basedOn w:val="Domylnaczcionkaakapitu"/>
    <w:link w:val="Nagwek4"/>
    <w:uiPriority w:val="9"/>
    <w:rsid w:val="00497116"/>
    <w:rPr>
      <w:rFonts w:ascii="Calibri" w:eastAsia="Times New Roman" w:hAnsi="Calibri" w:cs="Times New Roman"/>
      <w:b/>
      <w:bCs/>
      <w:sz w:val="28"/>
      <w:szCs w:val="28"/>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497116"/>
    <w:pPr>
      <w:spacing w:after="160" w:line="259" w:lineRule="auto"/>
      <w:ind w:left="720"/>
      <w:contextualSpacing/>
    </w:pPr>
    <w:rPr>
      <w:rFonts w:ascii="Calibri" w:eastAsia="Calibri" w:hAnsi="Calibri" w:cs="Times New Roman"/>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rsid w:val="00497116"/>
    <w:rPr>
      <w:rFonts w:ascii="Calibri" w:eastAsia="Calibri" w:hAnsi="Calibri" w:cs="Times New Roman"/>
    </w:rPr>
  </w:style>
  <w:style w:type="table" w:styleId="Tabela-Siatka">
    <w:name w:val="Table Grid"/>
    <w:basedOn w:val="Standardowy"/>
    <w:uiPriority w:val="59"/>
    <w:rsid w:val="00497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1aw">
    <w:name w:val="Punkt_1_aw"/>
    <w:basedOn w:val="Normalny"/>
    <w:uiPriority w:val="99"/>
    <w:rsid w:val="00497116"/>
    <w:pPr>
      <w:numPr>
        <w:numId w:val="5"/>
      </w:numPr>
      <w:suppressAutoHyphens/>
      <w:spacing w:before="120" w:after="0" w:line="240" w:lineRule="auto"/>
      <w:ind w:right="-1"/>
      <w:jc w:val="both"/>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15C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5C01"/>
  </w:style>
  <w:style w:type="paragraph" w:styleId="Stopka">
    <w:name w:val="footer"/>
    <w:basedOn w:val="Normalny"/>
    <w:link w:val="StopkaZnak"/>
    <w:uiPriority w:val="99"/>
    <w:unhideWhenUsed/>
    <w:rsid w:val="00615C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5C01"/>
  </w:style>
  <w:style w:type="paragraph" w:styleId="Tekstdymka">
    <w:name w:val="Balloon Text"/>
    <w:basedOn w:val="Normalny"/>
    <w:link w:val="TekstdymkaZnak"/>
    <w:uiPriority w:val="99"/>
    <w:semiHidden/>
    <w:unhideWhenUsed/>
    <w:rsid w:val="00615C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5C01"/>
    <w:rPr>
      <w:rFonts w:ascii="Tahoma" w:hAnsi="Tahoma" w:cs="Tahoma"/>
      <w:sz w:val="16"/>
      <w:szCs w:val="16"/>
    </w:rPr>
  </w:style>
  <w:style w:type="character" w:styleId="Odwoaniedokomentarza">
    <w:name w:val="annotation reference"/>
    <w:basedOn w:val="Domylnaczcionkaakapitu"/>
    <w:uiPriority w:val="99"/>
    <w:semiHidden/>
    <w:unhideWhenUsed/>
    <w:rsid w:val="00AD122E"/>
    <w:rPr>
      <w:sz w:val="16"/>
      <w:szCs w:val="16"/>
    </w:rPr>
  </w:style>
  <w:style w:type="paragraph" w:styleId="Tekstkomentarza">
    <w:name w:val="annotation text"/>
    <w:basedOn w:val="Normalny"/>
    <w:link w:val="TekstkomentarzaZnak"/>
    <w:uiPriority w:val="99"/>
    <w:unhideWhenUsed/>
    <w:rsid w:val="00AD122E"/>
    <w:pPr>
      <w:spacing w:line="240" w:lineRule="auto"/>
    </w:pPr>
    <w:rPr>
      <w:sz w:val="20"/>
      <w:szCs w:val="20"/>
    </w:rPr>
  </w:style>
  <w:style w:type="character" w:customStyle="1" w:styleId="TekstkomentarzaZnak">
    <w:name w:val="Tekst komentarza Znak"/>
    <w:basedOn w:val="Domylnaczcionkaakapitu"/>
    <w:link w:val="Tekstkomentarza"/>
    <w:uiPriority w:val="99"/>
    <w:rsid w:val="00AD122E"/>
    <w:rPr>
      <w:sz w:val="20"/>
      <w:szCs w:val="20"/>
    </w:rPr>
  </w:style>
  <w:style w:type="paragraph" w:styleId="Tematkomentarza">
    <w:name w:val="annotation subject"/>
    <w:basedOn w:val="Tekstkomentarza"/>
    <w:next w:val="Tekstkomentarza"/>
    <w:link w:val="TematkomentarzaZnak"/>
    <w:uiPriority w:val="99"/>
    <w:semiHidden/>
    <w:unhideWhenUsed/>
    <w:rsid w:val="00AD122E"/>
    <w:rPr>
      <w:b/>
      <w:bCs/>
    </w:rPr>
  </w:style>
  <w:style w:type="character" w:customStyle="1" w:styleId="TematkomentarzaZnak">
    <w:name w:val="Temat komentarza Znak"/>
    <w:basedOn w:val="TekstkomentarzaZnak"/>
    <w:link w:val="Tematkomentarza"/>
    <w:uiPriority w:val="99"/>
    <w:semiHidden/>
    <w:rsid w:val="00AD122E"/>
    <w:rPr>
      <w:b/>
      <w:bCs/>
      <w:sz w:val="20"/>
      <w:szCs w:val="20"/>
    </w:rPr>
  </w:style>
  <w:style w:type="paragraph" w:customStyle="1" w:styleId="Default">
    <w:name w:val="Default"/>
    <w:rsid w:val="00D64B17"/>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uiPriority w:val="9"/>
    <w:rsid w:val="00F05311"/>
    <w:rPr>
      <w:rFonts w:asciiTheme="majorHAnsi" w:eastAsiaTheme="majorEastAsia" w:hAnsiTheme="majorHAnsi" w:cstheme="majorBidi"/>
      <w:color w:val="365F91" w:themeColor="accent1" w:themeShade="BF"/>
      <w:sz w:val="32"/>
      <w:szCs w:val="32"/>
    </w:rPr>
  </w:style>
  <w:style w:type="paragraph" w:styleId="Poprawka">
    <w:name w:val="Revision"/>
    <w:hidden/>
    <w:uiPriority w:val="99"/>
    <w:semiHidden/>
    <w:rsid w:val="00514034"/>
    <w:pPr>
      <w:spacing w:after="0" w:line="240" w:lineRule="auto"/>
    </w:pPr>
  </w:style>
  <w:style w:type="paragraph" w:styleId="Tekstprzypisudolnego">
    <w:name w:val="footnote text"/>
    <w:basedOn w:val="Normalny"/>
    <w:link w:val="TekstprzypisudolnegoZnak"/>
    <w:uiPriority w:val="99"/>
    <w:semiHidden/>
    <w:unhideWhenUsed/>
    <w:rsid w:val="009D3AE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D3AE7"/>
    <w:rPr>
      <w:sz w:val="20"/>
      <w:szCs w:val="20"/>
    </w:rPr>
  </w:style>
  <w:style w:type="character" w:styleId="Odwoanieprzypisudolnego">
    <w:name w:val="footnote reference"/>
    <w:basedOn w:val="Domylnaczcionkaakapitu"/>
    <w:uiPriority w:val="99"/>
    <w:semiHidden/>
    <w:unhideWhenUsed/>
    <w:rsid w:val="009D3AE7"/>
    <w:rPr>
      <w:vertAlign w:val="superscript"/>
    </w:rPr>
  </w:style>
  <w:style w:type="character" w:styleId="Wzmianka">
    <w:name w:val="Mention"/>
    <w:basedOn w:val="Domylnaczcionkaakapit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331426">
      <w:bodyDiv w:val="1"/>
      <w:marLeft w:val="0"/>
      <w:marRight w:val="0"/>
      <w:marTop w:val="0"/>
      <w:marBottom w:val="0"/>
      <w:divBdr>
        <w:top w:val="none" w:sz="0" w:space="0" w:color="auto"/>
        <w:left w:val="none" w:sz="0" w:space="0" w:color="auto"/>
        <w:bottom w:val="none" w:sz="0" w:space="0" w:color="auto"/>
        <w:right w:val="none" w:sz="0" w:space="0" w:color="auto"/>
      </w:divBdr>
    </w:div>
    <w:div w:id="838614331">
      <w:bodyDiv w:val="1"/>
      <w:marLeft w:val="0"/>
      <w:marRight w:val="0"/>
      <w:marTop w:val="0"/>
      <w:marBottom w:val="0"/>
      <w:divBdr>
        <w:top w:val="none" w:sz="0" w:space="0" w:color="auto"/>
        <w:left w:val="none" w:sz="0" w:space="0" w:color="auto"/>
        <w:bottom w:val="none" w:sz="0" w:space="0" w:color="auto"/>
        <w:right w:val="none" w:sz="0" w:space="0" w:color="auto"/>
      </w:divBdr>
    </w:div>
    <w:div w:id="165644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11c363-78ab-48ae-8e9f-9e8de82022b6" xsi:nil="true"/>
    <lcf76f155ced4ddcb4097134ff3c332f xmlns="fa13d19b-17a0-4d3b-95ea-121133dbdcbc">
      <Terms xmlns="http://schemas.microsoft.com/office/infopath/2007/PartnerControls"/>
    </lcf76f155ced4ddcb4097134ff3c332f>
    <SharedWithUsers xmlns="be11c363-78ab-48ae-8e9f-9e8de82022b6">
      <UserInfo>
        <DisplayName>Marcin Nowak | MCN Cogiteon</DisplayName>
        <AccountId>30</AccountId>
        <AccountType/>
      </UserInfo>
      <UserInfo>
        <DisplayName>Patryk Krzyżanowski | MCN Cogiteon</DisplayName>
        <AccountId>168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131B7C3E51BF4E9DCE52B569F3A754" ma:contentTypeVersion="18" ma:contentTypeDescription="Create a new document." ma:contentTypeScope="" ma:versionID="0448426b64edcf947676c18082aed915">
  <xsd:schema xmlns:xsd="http://www.w3.org/2001/XMLSchema" xmlns:xs="http://www.w3.org/2001/XMLSchema" xmlns:p="http://schemas.microsoft.com/office/2006/metadata/properties" xmlns:ns2="fa13d19b-17a0-4d3b-95ea-121133dbdcbc" xmlns:ns3="be11c363-78ab-48ae-8e9f-9e8de82022b6" targetNamespace="http://schemas.microsoft.com/office/2006/metadata/properties" ma:root="true" ma:fieldsID="6f837a8e508459960574cadeb84ccd71" ns2:_="" ns3:_="">
    <xsd:import namespace="fa13d19b-17a0-4d3b-95ea-121133dbdcbc"/>
    <xsd:import namespace="be11c363-78ab-48ae-8e9f-9e8de82022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LengthInSeconds" minOccurs="0"/>
                <xsd:element ref="ns2:MediaServiceDateTaken"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3d19b-17a0-4d3b-95ea-121133dbd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f511b4e-3975-49a1-a2ef-7f1de735e9c8"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1c363-78ab-48ae-8e9f-9e8de82022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3f94b9c-370a-4455-81f5-7a8ffdb820f2}" ma:internalName="TaxCatchAll" ma:showField="CatchAllData" ma:web="be11c363-78ab-48ae-8e9f-9e8de8202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00767-62F8-45A1-8D71-73CD0611D984}">
  <ds:schemaRefs>
    <ds:schemaRef ds:uri="http://schemas.microsoft.com/office/2006/metadata/properties"/>
    <ds:schemaRef ds:uri="http://schemas.microsoft.com/office/infopath/2007/PartnerControls"/>
    <ds:schemaRef ds:uri="be11c363-78ab-48ae-8e9f-9e8de82022b6"/>
    <ds:schemaRef ds:uri="fa13d19b-17a0-4d3b-95ea-121133dbdcbc"/>
  </ds:schemaRefs>
</ds:datastoreItem>
</file>

<file path=customXml/itemProps2.xml><?xml version="1.0" encoding="utf-8"?>
<ds:datastoreItem xmlns:ds="http://schemas.openxmlformats.org/officeDocument/2006/customXml" ds:itemID="{58441951-1AF0-401A-A9CE-AC77096288BB}">
  <ds:schemaRefs>
    <ds:schemaRef ds:uri="http://schemas.microsoft.com/sharepoint/v3/contenttype/forms"/>
  </ds:schemaRefs>
</ds:datastoreItem>
</file>

<file path=customXml/itemProps3.xml><?xml version="1.0" encoding="utf-8"?>
<ds:datastoreItem xmlns:ds="http://schemas.openxmlformats.org/officeDocument/2006/customXml" ds:itemID="{E8971396-6F2A-4658-AE26-205846139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3d19b-17a0-4d3b-95ea-121133dbdcbc"/>
    <ds:schemaRef ds:uri="be11c363-78ab-48ae-8e9f-9e8de8202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Pages>
  <Words>4856</Words>
  <Characters>29137</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Muzeum II Wojny Światowej w Gdańsku</Company>
  <LinksUpToDate>false</LinksUpToDate>
  <CharactersWithSpaces>33926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Zambrzycki</dc:creator>
  <cp:keywords/>
  <cp:lastModifiedBy>Robert Kochański | MCN Cogiteon</cp:lastModifiedBy>
  <cp:revision>23</cp:revision>
  <cp:lastPrinted>2023-12-21T03:09:00Z</cp:lastPrinted>
  <dcterms:created xsi:type="dcterms:W3CDTF">2024-01-16T15:05:00Z</dcterms:created>
  <dcterms:modified xsi:type="dcterms:W3CDTF">2024-01-19T15:08:00Z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0x010100B6131B7C3E51BF4E9DCE52B569F3A754</vt:lpwstr>
  </property>
  <property fmtid="{D5CDD505-2E9C-101B-9397-08002B2CF9AE}" pid="3" name="MediaServiceImageTags">
    <vt:lpwstr/>
  </property>
</Properties>
</file>