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38D" w14:textId="77777777" w:rsidR="00FF7B80" w:rsidRDefault="00EA795B" w:rsidP="00FF7B80">
      <w:pPr>
        <w:spacing w:after="0"/>
        <w:ind w:left="6231" w:firstLine="141"/>
        <w:jc w:val="right"/>
        <w:rPr>
          <w:rFonts w:ascii="Cambria" w:hAnsi="Cambria"/>
          <w:b/>
        </w:rPr>
      </w:pPr>
      <w:r w:rsidRPr="00176534">
        <w:rPr>
          <w:rFonts w:ascii="Cambria" w:hAnsi="Cambria"/>
          <w:b/>
        </w:rPr>
        <w:t xml:space="preserve">Załącznik </w:t>
      </w:r>
      <w:r w:rsidR="00FF7B80">
        <w:rPr>
          <w:rFonts w:ascii="Cambria" w:hAnsi="Cambria"/>
          <w:b/>
        </w:rPr>
        <w:t xml:space="preserve">nr 1 </w:t>
      </w:r>
      <w:r w:rsidR="00176534" w:rsidRPr="00176534">
        <w:rPr>
          <w:rFonts w:ascii="Cambria" w:hAnsi="Cambria"/>
          <w:b/>
        </w:rPr>
        <w:t>do SWZ</w:t>
      </w:r>
    </w:p>
    <w:p w14:paraId="79F362D1" w14:textId="70E49D33" w:rsidR="00EA795B" w:rsidRDefault="00176534" w:rsidP="00FF7B80">
      <w:pPr>
        <w:ind w:left="6231" w:firstLine="141"/>
        <w:jc w:val="right"/>
        <w:rPr>
          <w:rFonts w:ascii="Cambria" w:hAnsi="Cambria"/>
          <w:b/>
        </w:rPr>
      </w:pPr>
      <w:r w:rsidRPr="00176534">
        <w:rPr>
          <w:rFonts w:ascii="Cambria" w:hAnsi="Cambria"/>
          <w:b/>
        </w:rPr>
        <w:t>Opis przedmiotu zamówienia</w:t>
      </w:r>
    </w:p>
    <w:p w14:paraId="0D6F9861" w14:textId="77777777" w:rsidR="00FF7B80" w:rsidRPr="00176534" w:rsidRDefault="00FF7B80" w:rsidP="00FF7B80">
      <w:pPr>
        <w:ind w:left="6231" w:firstLine="141"/>
        <w:jc w:val="right"/>
        <w:rPr>
          <w:rFonts w:ascii="Cambria" w:hAnsi="Cambria"/>
          <w:b/>
        </w:rPr>
      </w:pPr>
    </w:p>
    <w:p w14:paraId="39B301EA" w14:textId="7BAD2BBE" w:rsidR="00967873" w:rsidRPr="00176534" w:rsidRDefault="00967873" w:rsidP="00176534">
      <w:pPr>
        <w:pStyle w:val="Nagwek1"/>
        <w:keepNext w:val="0"/>
        <w:keepLines w:val="0"/>
        <w:spacing w:before="120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 xml:space="preserve">Generator konstelacji GNSS - 1 </w:t>
      </w:r>
      <w:proofErr w:type="spellStart"/>
      <w:r w:rsidRPr="00176534">
        <w:rPr>
          <w:rFonts w:ascii="Cambria" w:hAnsi="Cambria" w:cstheme="minorHAnsi"/>
          <w:b/>
          <w:color w:val="auto"/>
          <w:sz w:val="22"/>
          <w:szCs w:val="22"/>
        </w:rPr>
        <w:t>szt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6"/>
        <w:gridCol w:w="5552"/>
      </w:tblGrid>
      <w:tr w:rsidR="00967873" w:rsidRPr="00176534" w14:paraId="3245AB3A" w14:textId="77777777" w:rsidTr="00BF4E43">
        <w:tc>
          <w:tcPr>
            <w:tcW w:w="2074" w:type="pct"/>
          </w:tcPr>
          <w:p w14:paraId="235D5017" w14:textId="77777777" w:rsidR="00967873" w:rsidRPr="00176534" w:rsidRDefault="00967873" w:rsidP="00BF4E43">
            <w:pPr>
              <w:rPr>
                <w:rFonts w:ascii="Cambria" w:hAnsi="Cambria"/>
                <w:b/>
              </w:rPr>
            </w:pPr>
            <w:r w:rsidRPr="00176534">
              <w:rPr>
                <w:rFonts w:ascii="Cambria" w:hAnsi="Cambria"/>
                <w:b/>
              </w:rPr>
              <w:t>Parametr</w:t>
            </w:r>
          </w:p>
        </w:tc>
        <w:tc>
          <w:tcPr>
            <w:tcW w:w="2926" w:type="pct"/>
          </w:tcPr>
          <w:p w14:paraId="4DD65347" w14:textId="77777777" w:rsidR="00967873" w:rsidRPr="00176534" w:rsidRDefault="00967873" w:rsidP="00BF4E43">
            <w:pPr>
              <w:rPr>
                <w:rFonts w:ascii="Cambria" w:hAnsi="Cambria"/>
                <w:b/>
              </w:rPr>
            </w:pPr>
            <w:r w:rsidRPr="00176534">
              <w:rPr>
                <w:rFonts w:ascii="Cambria" w:hAnsi="Cambria"/>
                <w:b/>
              </w:rPr>
              <w:t>Wartość</w:t>
            </w:r>
          </w:p>
        </w:tc>
      </w:tr>
      <w:tr w:rsidR="00967873" w:rsidRPr="00176534" w14:paraId="25E9949C" w14:textId="77777777" w:rsidTr="00BF4E43">
        <w:tc>
          <w:tcPr>
            <w:tcW w:w="2074" w:type="pct"/>
          </w:tcPr>
          <w:p w14:paraId="35C6A125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Maksymalna moc wyjściowa</w:t>
            </w:r>
          </w:p>
        </w:tc>
        <w:tc>
          <w:tcPr>
            <w:tcW w:w="2926" w:type="pct"/>
          </w:tcPr>
          <w:p w14:paraId="2020D073" w14:textId="5E2F4B13" w:rsidR="00967873" w:rsidRPr="00176534" w:rsidRDefault="00967873" w:rsidP="002E74E6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 xml:space="preserve">Co najmniej </w:t>
            </w:r>
            <w:r w:rsidR="002E74E6" w:rsidRPr="00176534">
              <w:rPr>
                <w:rFonts w:ascii="Cambria" w:hAnsi="Cambria"/>
              </w:rPr>
              <w:t>-50</w:t>
            </w:r>
            <w:r w:rsidRPr="00176534">
              <w:rPr>
                <w:rFonts w:ascii="Cambria" w:hAnsi="Cambria"/>
              </w:rPr>
              <w:t xml:space="preserve"> </w:t>
            </w:r>
            <w:proofErr w:type="spellStart"/>
            <w:r w:rsidRPr="00176534">
              <w:rPr>
                <w:rFonts w:ascii="Cambria" w:hAnsi="Cambria"/>
              </w:rPr>
              <w:t>dBm</w:t>
            </w:r>
            <w:proofErr w:type="spellEnd"/>
          </w:p>
        </w:tc>
      </w:tr>
      <w:tr w:rsidR="00967873" w:rsidRPr="00176534" w14:paraId="19AFC9A9" w14:textId="77777777" w:rsidTr="00BF4E43">
        <w:tc>
          <w:tcPr>
            <w:tcW w:w="2074" w:type="pct"/>
          </w:tcPr>
          <w:p w14:paraId="0CF6ED6E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Rozdzielczość ustawienia mocy</w:t>
            </w:r>
          </w:p>
        </w:tc>
        <w:tc>
          <w:tcPr>
            <w:tcW w:w="2926" w:type="pct"/>
          </w:tcPr>
          <w:p w14:paraId="77FF56BF" w14:textId="579B5E46" w:rsidR="00967873" w:rsidRPr="00176534" w:rsidRDefault="008949B1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 w:cstheme="minorHAnsi"/>
              </w:rPr>
              <w:t>≤</w:t>
            </w:r>
            <w:r w:rsidR="00967873" w:rsidRPr="00176534">
              <w:rPr>
                <w:rFonts w:ascii="Cambria" w:hAnsi="Cambria"/>
              </w:rPr>
              <w:t xml:space="preserve"> 0,1 </w:t>
            </w:r>
            <w:proofErr w:type="spellStart"/>
            <w:r w:rsidR="00967873" w:rsidRPr="00176534">
              <w:rPr>
                <w:rFonts w:ascii="Cambria" w:hAnsi="Cambria"/>
              </w:rPr>
              <w:t>dB</w:t>
            </w:r>
            <w:proofErr w:type="spellEnd"/>
          </w:p>
        </w:tc>
      </w:tr>
      <w:tr w:rsidR="00967873" w:rsidRPr="00176534" w14:paraId="742A9B80" w14:textId="77777777" w:rsidTr="00BF4E43">
        <w:tc>
          <w:tcPr>
            <w:tcW w:w="2074" w:type="pct"/>
          </w:tcPr>
          <w:p w14:paraId="07D81E02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Liczba kanałów</w:t>
            </w:r>
          </w:p>
        </w:tc>
        <w:tc>
          <w:tcPr>
            <w:tcW w:w="2926" w:type="pct"/>
          </w:tcPr>
          <w:p w14:paraId="0903DC64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Co najmniej 48 (z możliwością rozbudowy)</w:t>
            </w:r>
          </w:p>
        </w:tc>
      </w:tr>
      <w:tr w:rsidR="00967873" w:rsidRPr="00176534" w14:paraId="0E96DA30" w14:textId="77777777" w:rsidTr="00BF4E43">
        <w:tc>
          <w:tcPr>
            <w:tcW w:w="2074" w:type="pct"/>
          </w:tcPr>
          <w:p w14:paraId="219C8007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Obsługiwane pasma i systemy</w:t>
            </w:r>
          </w:p>
        </w:tc>
        <w:tc>
          <w:tcPr>
            <w:tcW w:w="2926" w:type="pct"/>
          </w:tcPr>
          <w:p w14:paraId="58905619" w14:textId="77777777" w:rsidR="0064182E" w:rsidRPr="00176534" w:rsidRDefault="00967873" w:rsidP="00BF4E43">
            <w:pPr>
              <w:pStyle w:val="Akapitzlist"/>
              <w:numPr>
                <w:ilvl w:val="0"/>
                <w:numId w:val="34"/>
              </w:numPr>
              <w:ind w:left="487"/>
              <w:rPr>
                <w:rFonts w:ascii="Cambria" w:hAnsi="Cambria"/>
              </w:rPr>
            </w:pPr>
            <w:r w:rsidRPr="00176534">
              <w:rPr>
                <w:rFonts w:ascii="Cambria" w:hAnsi="Cambria" w:cs="Calibri"/>
              </w:rPr>
              <w:t xml:space="preserve">Obsługiwane pasma: L1/E1/G1 (GPS, Galileo, </w:t>
            </w:r>
            <w:proofErr w:type="spellStart"/>
            <w:r w:rsidRPr="00176534">
              <w:rPr>
                <w:rFonts w:ascii="Cambria" w:hAnsi="Cambria" w:cs="Calibri"/>
              </w:rPr>
              <w:t>Glonass</w:t>
            </w:r>
            <w:proofErr w:type="spellEnd"/>
            <w:r w:rsidRPr="00176534">
              <w:rPr>
                <w:rFonts w:ascii="Cambria" w:hAnsi="Cambria" w:cs="Calibri"/>
              </w:rPr>
              <w:t xml:space="preserve">), L5/E5a/E5b/G3 (GPS, Galileo, </w:t>
            </w:r>
            <w:proofErr w:type="spellStart"/>
            <w:r w:rsidRPr="00176534">
              <w:rPr>
                <w:rFonts w:ascii="Cambria" w:hAnsi="Cambria" w:cs="Calibri"/>
              </w:rPr>
              <w:t>Glonass</w:t>
            </w:r>
            <w:proofErr w:type="spellEnd"/>
            <w:r w:rsidRPr="00176534">
              <w:rPr>
                <w:rFonts w:ascii="Cambria" w:hAnsi="Cambria" w:cs="Calibri"/>
              </w:rPr>
              <w:t>)</w:t>
            </w:r>
          </w:p>
          <w:p w14:paraId="6A59B58D" w14:textId="3443DC77" w:rsidR="00967873" w:rsidRPr="00176534" w:rsidRDefault="00967873" w:rsidP="00BF4E43">
            <w:pPr>
              <w:pStyle w:val="Akapitzlist"/>
              <w:numPr>
                <w:ilvl w:val="0"/>
                <w:numId w:val="34"/>
              </w:numPr>
              <w:ind w:left="487"/>
              <w:rPr>
                <w:rFonts w:ascii="Cambria" w:hAnsi="Cambria"/>
              </w:rPr>
            </w:pPr>
            <w:r w:rsidRPr="00176534">
              <w:rPr>
                <w:rFonts w:ascii="Cambria" w:hAnsi="Cambria" w:cs="Calibri"/>
              </w:rPr>
              <w:t xml:space="preserve">Obsługa </w:t>
            </w:r>
            <w:proofErr w:type="spellStart"/>
            <w:r w:rsidRPr="00176534">
              <w:rPr>
                <w:rFonts w:ascii="Cambria" w:hAnsi="Cambria" w:cs="Calibri"/>
              </w:rPr>
              <w:t>BeiDou</w:t>
            </w:r>
            <w:proofErr w:type="spellEnd"/>
            <w:r w:rsidRPr="00176534">
              <w:rPr>
                <w:rFonts w:ascii="Cambria" w:hAnsi="Cambria" w:cs="Calibri"/>
              </w:rPr>
              <w:t xml:space="preserve"> oraz SBAS (EGNOS i WAAS)</w:t>
            </w:r>
          </w:p>
        </w:tc>
      </w:tr>
      <w:tr w:rsidR="00967873" w:rsidRPr="00176534" w14:paraId="5111596D" w14:textId="77777777" w:rsidTr="00BF4E43">
        <w:tc>
          <w:tcPr>
            <w:tcW w:w="2074" w:type="pct"/>
          </w:tcPr>
          <w:p w14:paraId="4C3D0F7F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Poziom harmonicznych</w:t>
            </w:r>
          </w:p>
        </w:tc>
        <w:tc>
          <w:tcPr>
            <w:tcW w:w="2926" w:type="pct"/>
          </w:tcPr>
          <w:p w14:paraId="5D884D7B" w14:textId="08D3D355" w:rsidR="00967873" w:rsidRPr="00176534" w:rsidRDefault="005448B6" w:rsidP="00BF4E43">
            <w:pPr>
              <w:rPr>
                <w:rFonts w:ascii="Cambria" w:hAnsi="Cambria" w:cs="Calibri"/>
              </w:rPr>
            </w:pPr>
            <w:r w:rsidRPr="00176534">
              <w:rPr>
                <w:rFonts w:ascii="Cambria" w:hAnsi="Cambria" w:cs="Calibri"/>
              </w:rPr>
              <w:t>≤</w:t>
            </w:r>
            <w:r w:rsidR="00967873" w:rsidRPr="00176534">
              <w:rPr>
                <w:rFonts w:ascii="Cambria" w:hAnsi="Cambria"/>
              </w:rPr>
              <w:t xml:space="preserve"> -40 </w:t>
            </w:r>
            <w:proofErr w:type="spellStart"/>
            <w:r w:rsidR="00967873" w:rsidRPr="00176534">
              <w:rPr>
                <w:rFonts w:ascii="Cambria" w:hAnsi="Cambria"/>
              </w:rPr>
              <w:t>dBc</w:t>
            </w:r>
            <w:proofErr w:type="spellEnd"/>
          </w:p>
        </w:tc>
      </w:tr>
      <w:tr w:rsidR="00967873" w:rsidRPr="00176534" w14:paraId="4C3E23E6" w14:textId="77777777" w:rsidTr="00BF4E43">
        <w:tc>
          <w:tcPr>
            <w:tcW w:w="2074" w:type="pct"/>
          </w:tcPr>
          <w:p w14:paraId="21A07A19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Dokładność pseudoodległości</w:t>
            </w:r>
          </w:p>
        </w:tc>
        <w:tc>
          <w:tcPr>
            <w:tcW w:w="2926" w:type="pct"/>
          </w:tcPr>
          <w:p w14:paraId="2478E035" w14:textId="1CB41B3D" w:rsidR="00967873" w:rsidRPr="00176534" w:rsidRDefault="008949B1" w:rsidP="008949B1">
            <w:pPr>
              <w:rPr>
                <w:rFonts w:ascii="Cambria" w:hAnsi="Cambria" w:cs="Calibri"/>
              </w:rPr>
            </w:pPr>
            <w:r w:rsidRPr="00176534">
              <w:rPr>
                <w:rFonts w:ascii="Cambria" w:hAnsi="Cambria" w:cs="Calibri"/>
              </w:rPr>
              <w:t>≤ 5</w:t>
            </w:r>
            <w:r w:rsidR="00967873" w:rsidRPr="00176534">
              <w:rPr>
                <w:rFonts w:ascii="Cambria" w:hAnsi="Cambria" w:cs="Calibri"/>
              </w:rPr>
              <w:t xml:space="preserve"> mm RMS</w:t>
            </w:r>
          </w:p>
        </w:tc>
      </w:tr>
      <w:tr w:rsidR="00AE099D" w:rsidRPr="00176534" w14:paraId="3109AB24" w14:textId="77777777" w:rsidTr="00BF4E43">
        <w:tc>
          <w:tcPr>
            <w:tcW w:w="2074" w:type="pct"/>
          </w:tcPr>
          <w:p w14:paraId="00EABDC1" w14:textId="360E2CA5" w:rsidR="00AE099D" w:rsidRPr="00176534" w:rsidRDefault="00AE099D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Częstotliwość generowania sygnału</w:t>
            </w:r>
          </w:p>
        </w:tc>
        <w:tc>
          <w:tcPr>
            <w:tcW w:w="2926" w:type="pct"/>
          </w:tcPr>
          <w:p w14:paraId="487E5181" w14:textId="36689B92" w:rsidR="00AE099D" w:rsidRPr="00176534" w:rsidRDefault="00AE099D" w:rsidP="008949B1">
            <w:pPr>
              <w:rPr>
                <w:rFonts w:ascii="Cambria" w:hAnsi="Cambria" w:cs="Calibri"/>
              </w:rPr>
            </w:pPr>
            <w:r w:rsidRPr="00176534">
              <w:rPr>
                <w:rFonts w:ascii="Cambria" w:hAnsi="Cambria" w:cs="Calibri"/>
              </w:rPr>
              <w:t xml:space="preserve">≥ 10 </w:t>
            </w:r>
            <w:proofErr w:type="spellStart"/>
            <w:r w:rsidRPr="00176534">
              <w:rPr>
                <w:rFonts w:ascii="Cambria" w:hAnsi="Cambria" w:cs="Calibri"/>
              </w:rPr>
              <w:t>Hz</w:t>
            </w:r>
            <w:proofErr w:type="spellEnd"/>
          </w:p>
        </w:tc>
      </w:tr>
      <w:tr w:rsidR="00967873" w:rsidRPr="00176534" w14:paraId="74913B49" w14:textId="77777777" w:rsidTr="00BF4E43">
        <w:tc>
          <w:tcPr>
            <w:tcW w:w="2074" w:type="pct"/>
          </w:tcPr>
          <w:p w14:paraId="06F415CF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Cechy urządzenia</w:t>
            </w:r>
          </w:p>
        </w:tc>
        <w:tc>
          <w:tcPr>
            <w:tcW w:w="2926" w:type="pct"/>
          </w:tcPr>
          <w:p w14:paraId="5CF56536" w14:textId="77777777" w:rsidR="00967873" w:rsidRPr="00176534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Konfiguracja konstelacji i sygnałów w czasie rzeczywistym</w:t>
            </w:r>
          </w:p>
          <w:p w14:paraId="4D4C6513" w14:textId="70F926D1" w:rsidR="00D23636" w:rsidRPr="00176534" w:rsidRDefault="00D23636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Możliwość sterowania mocą każdej z konstelacji</w:t>
            </w:r>
          </w:p>
          <w:p w14:paraId="316F2C7A" w14:textId="4BB0DBEA" w:rsidR="00D23636" w:rsidRPr="00176534" w:rsidRDefault="00D23636" w:rsidP="00D23636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Możliwość implementacji i symulacji rzeczywistych parametrów satelity (tzw. almanach)</w:t>
            </w:r>
          </w:p>
          <w:p w14:paraId="4D38BF9A" w14:textId="77777777" w:rsidR="00967873" w:rsidRPr="00176534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Konfiguracja daty, czasu oraz lokalizacji</w:t>
            </w:r>
          </w:p>
          <w:p w14:paraId="3FB28ED7" w14:textId="409387AE" w:rsidR="00FE3097" w:rsidRPr="00176534" w:rsidRDefault="00FE3097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Możliwość implementacji tzw. sekundy przestępnej (</w:t>
            </w:r>
            <w:proofErr w:type="spellStart"/>
            <w:r w:rsidRPr="00176534">
              <w:rPr>
                <w:rFonts w:ascii="Cambria" w:hAnsi="Cambria"/>
              </w:rPr>
              <w:t>leap</w:t>
            </w:r>
            <w:proofErr w:type="spellEnd"/>
            <w:r w:rsidRPr="00176534">
              <w:rPr>
                <w:rFonts w:ascii="Cambria" w:hAnsi="Cambria"/>
              </w:rPr>
              <w:t xml:space="preserve"> </w:t>
            </w:r>
            <w:proofErr w:type="spellStart"/>
            <w:r w:rsidRPr="00176534">
              <w:rPr>
                <w:rFonts w:ascii="Cambria" w:hAnsi="Cambria"/>
              </w:rPr>
              <w:t>second</w:t>
            </w:r>
            <w:proofErr w:type="spellEnd"/>
            <w:r w:rsidRPr="00176534">
              <w:rPr>
                <w:rFonts w:ascii="Cambria" w:hAnsi="Cambria"/>
              </w:rPr>
              <w:t>)</w:t>
            </w:r>
          </w:p>
          <w:p w14:paraId="151B61DF" w14:textId="6D9C87C7" w:rsidR="00967873" w:rsidRPr="00176534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Możliwość generowania scenariuszy statycznych oraz dynamicznych</w:t>
            </w:r>
            <w:r w:rsidR="003C7445" w:rsidRPr="00176534">
              <w:rPr>
                <w:rFonts w:ascii="Cambria" w:hAnsi="Cambria"/>
              </w:rPr>
              <w:t>, a także logowania danych</w:t>
            </w:r>
          </w:p>
          <w:p w14:paraId="56866334" w14:textId="515E40B3" w:rsidR="00967873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Elastyczny przydział dostępnych kanałów do poszczególnych konstelacji</w:t>
            </w:r>
          </w:p>
          <w:p w14:paraId="7C98AEC2" w14:textId="1051E283" w:rsidR="00967873" w:rsidRPr="00176534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 xml:space="preserve">Funkcja </w:t>
            </w:r>
            <w:proofErr w:type="spellStart"/>
            <w:r w:rsidRPr="00176534">
              <w:rPr>
                <w:rFonts w:ascii="Cambria" w:hAnsi="Cambria"/>
              </w:rPr>
              <w:t>spoofingu</w:t>
            </w:r>
            <w:proofErr w:type="spellEnd"/>
          </w:p>
          <w:p w14:paraId="087545C3" w14:textId="77777777" w:rsidR="00967873" w:rsidRPr="00176534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 xml:space="preserve">Możliwość symulacji scenariuszy </w:t>
            </w:r>
            <w:proofErr w:type="spellStart"/>
            <w:r w:rsidRPr="00176534">
              <w:rPr>
                <w:rFonts w:ascii="Cambria" w:hAnsi="Cambria"/>
              </w:rPr>
              <w:t>spoofingu</w:t>
            </w:r>
            <w:proofErr w:type="spellEnd"/>
            <w:r w:rsidRPr="00176534">
              <w:rPr>
                <w:rFonts w:ascii="Cambria" w:hAnsi="Cambria"/>
              </w:rPr>
              <w:t xml:space="preserve"> z wykorzystaniem rzeczywistego sygnału odbieranego w czasie rzeczywistym z satelitów</w:t>
            </w:r>
          </w:p>
          <w:p w14:paraId="1601F1EE" w14:textId="77777777" w:rsidR="00967873" w:rsidRPr="00176534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Oprogramowanie umożliwiające definiowanie, zapis oraz odtwarzanie scenariuszy testowych</w:t>
            </w:r>
          </w:p>
          <w:p w14:paraId="63AAF1C1" w14:textId="77777777" w:rsidR="00967873" w:rsidRPr="00176534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Modelowanie charakterystyki anteny odbiorczej</w:t>
            </w:r>
          </w:p>
          <w:p w14:paraId="7DA72671" w14:textId="11EC3D0C" w:rsidR="00D23636" w:rsidRPr="00176534" w:rsidRDefault="00D23636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Możliwość modelowania zjawisk atmosferycznych</w:t>
            </w:r>
          </w:p>
          <w:p w14:paraId="2EEE9EF3" w14:textId="797309D0" w:rsidR="00D23636" w:rsidRPr="00176534" w:rsidRDefault="00D23636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 xml:space="preserve">Możliwość statycznego modelowania </w:t>
            </w:r>
            <w:proofErr w:type="spellStart"/>
            <w:r w:rsidRPr="00176534">
              <w:rPr>
                <w:rFonts w:ascii="Cambria" w:hAnsi="Cambria"/>
              </w:rPr>
              <w:t>wielodrogowości</w:t>
            </w:r>
            <w:proofErr w:type="spellEnd"/>
            <w:r w:rsidRPr="00176534">
              <w:rPr>
                <w:rFonts w:ascii="Cambria" w:hAnsi="Cambria"/>
              </w:rPr>
              <w:t xml:space="preserve"> (</w:t>
            </w:r>
            <w:proofErr w:type="spellStart"/>
            <w:r w:rsidRPr="00176534">
              <w:rPr>
                <w:rFonts w:ascii="Cambria" w:hAnsi="Cambria"/>
              </w:rPr>
              <w:t>multipath</w:t>
            </w:r>
            <w:proofErr w:type="spellEnd"/>
            <w:r w:rsidRPr="00176534">
              <w:rPr>
                <w:rFonts w:ascii="Cambria" w:hAnsi="Cambria"/>
              </w:rPr>
              <w:t>)</w:t>
            </w:r>
          </w:p>
          <w:p w14:paraId="30095F18" w14:textId="77777777" w:rsidR="00967873" w:rsidRPr="00176534" w:rsidRDefault="00967873" w:rsidP="00BF4E43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Możliwości zdalnego sterowania przez Ethernet</w:t>
            </w:r>
          </w:p>
          <w:p w14:paraId="5FFFD4BD" w14:textId="2B149A9F" w:rsidR="00967873" w:rsidRPr="00176534" w:rsidRDefault="00967873" w:rsidP="007B511C">
            <w:pPr>
              <w:pStyle w:val="Akapitzlist"/>
              <w:numPr>
                <w:ilvl w:val="0"/>
                <w:numId w:val="16"/>
              </w:numPr>
              <w:ind w:left="381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Możliwość rozbudowy z użyciem kluczy licencyjnych</w:t>
            </w:r>
          </w:p>
        </w:tc>
      </w:tr>
      <w:tr w:rsidR="00967873" w:rsidRPr="00176534" w14:paraId="3F478629" w14:textId="77777777" w:rsidTr="00BF4E43">
        <w:tc>
          <w:tcPr>
            <w:tcW w:w="2074" w:type="pct"/>
          </w:tcPr>
          <w:p w14:paraId="1C66771F" w14:textId="0BA89376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Montaż urządzenia</w:t>
            </w:r>
          </w:p>
        </w:tc>
        <w:tc>
          <w:tcPr>
            <w:tcW w:w="2926" w:type="pct"/>
          </w:tcPr>
          <w:p w14:paraId="21F496BD" w14:textId="2C207C2A" w:rsidR="00967873" w:rsidRPr="00176534" w:rsidRDefault="00967873" w:rsidP="005F2782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 xml:space="preserve">Możliwość montażu w szafie </w:t>
            </w:r>
            <w:proofErr w:type="spellStart"/>
            <w:r w:rsidRPr="00176534">
              <w:rPr>
                <w:rFonts w:ascii="Cambria" w:hAnsi="Cambria"/>
              </w:rPr>
              <w:t>Rac</w:t>
            </w:r>
            <w:r w:rsidR="005F2782" w:rsidRPr="00176534">
              <w:rPr>
                <w:rFonts w:ascii="Cambria" w:hAnsi="Cambria"/>
              </w:rPr>
              <w:t>k</w:t>
            </w:r>
            <w:proofErr w:type="spellEnd"/>
            <w:r w:rsidR="005F2782" w:rsidRPr="00176534">
              <w:rPr>
                <w:rFonts w:ascii="Cambria" w:hAnsi="Cambria"/>
              </w:rPr>
              <w:t xml:space="preserve"> 19” (szyny montażowe, uchwyty</w:t>
            </w:r>
            <w:r w:rsidRPr="00176534">
              <w:rPr>
                <w:rFonts w:ascii="Cambria" w:hAnsi="Cambria"/>
              </w:rPr>
              <w:t>)</w:t>
            </w:r>
          </w:p>
        </w:tc>
      </w:tr>
      <w:tr w:rsidR="00967873" w:rsidRPr="00176534" w14:paraId="1C5DF92E" w14:textId="77777777" w:rsidTr="00BF4E43">
        <w:tc>
          <w:tcPr>
            <w:tcW w:w="2074" w:type="pct"/>
          </w:tcPr>
          <w:p w14:paraId="35F2A0E5" w14:textId="77777777" w:rsidR="00967873" w:rsidRPr="00176534" w:rsidRDefault="00967873" w:rsidP="00BF4E43">
            <w:pPr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Porty wyjściowe i wejściowe</w:t>
            </w:r>
          </w:p>
        </w:tc>
        <w:tc>
          <w:tcPr>
            <w:tcW w:w="2926" w:type="pct"/>
          </w:tcPr>
          <w:p w14:paraId="38134E67" w14:textId="6A4E9E03" w:rsidR="00967873" w:rsidRPr="00412FC8" w:rsidRDefault="00967873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Porty RF</w:t>
            </w:r>
            <w:r w:rsidR="00412FC8">
              <w:rPr>
                <w:rFonts w:ascii="Cambria" w:hAnsi="Cambria"/>
              </w:rPr>
              <w:t xml:space="preserve"> out</w:t>
            </w:r>
            <w:r w:rsidRPr="00176534">
              <w:rPr>
                <w:rFonts w:ascii="Cambria" w:hAnsi="Cambria"/>
              </w:rPr>
              <w:t xml:space="preserve"> - Złącza typu N </w:t>
            </w:r>
            <w:r w:rsidRPr="00176534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o impedancji 50 Ω </w:t>
            </w:r>
            <w:r w:rsidR="006A7AE0" w:rsidRPr="00176534">
              <w:rPr>
                <w:rFonts w:ascii="Cambria" w:eastAsia="Times New Roman" w:hAnsi="Cambria" w:cstheme="minorHAnsi"/>
                <w:color w:val="000000"/>
                <w:lang w:eastAsia="pl-PL"/>
              </w:rPr>
              <w:t>(</w:t>
            </w:r>
            <w:r w:rsidRPr="00176534">
              <w:rPr>
                <w:rFonts w:ascii="Cambria" w:eastAsia="Times New Roman" w:hAnsi="Cambria" w:cstheme="minorHAnsi"/>
                <w:color w:val="000000"/>
                <w:lang w:eastAsia="pl-PL"/>
              </w:rPr>
              <w:t>VSWR</w:t>
            </w:r>
            <w:r w:rsidR="006A7AE0" w:rsidRPr="00176534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typowo </w:t>
            </w:r>
            <w:r w:rsidR="006A7AE0" w:rsidRPr="00176534">
              <w:rPr>
                <w:rFonts w:ascii="Cambria" w:hAnsi="Cambria" w:cs="Calibri"/>
              </w:rPr>
              <w:t>≤</w:t>
            </w:r>
            <w:r w:rsidR="00393040" w:rsidRPr="00176534">
              <w:rPr>
                <w:rFonts w:ascii="Cambria" w:hAnsi="Cambria" w:cs="Calibri"/>
              </w:rPr>
              <w:t xml:space="preserve"> </w:t>
            </w:r>
            <w:r w:rsidRPr="00176534">
              <w:rPr>
                <w:rFonts w:ascii="Cambria" w:eastAsia="Times New Roman" w:hAnsi="Cambria" w:cstheme="minorHAnsi"/>
                <w:color w:val="000000"/>
                <w:lang w:eastAsia="pl-PL"/>
              </w:rPr>
              <w:t>1.</w:t>
            </w:r>
            <w:r w:rsidR="006F5780" w:rsidRPr="00176534">
              <w:rPr>
                <w:rFonts w:ascii="Cambria" w:eastAsia="Times New Roman" w:hAnsi="Cambria" w:cstheme="minorHAnsi"/>
                <w:color w:val="000000"/>
                <w:lang w:eastAsia="pl-PL"/>
              </w:rPr>
              <w:t>5</w:t>
            </w:r>
            <w:r w:rsidR="006A7AE0" w:rsidRPr="00176534">
              <w:rPr>
                <w:rFonts w:ascii="Cambria" w:eastAsia="Times New Roman" w:hAnsi="Cambria" w:cstheme="minorHAnsi"/>
                <w:color w:val="000000"/>
                <w:lang w:eastAsia="pl-PL"/>
              </w:rPr>
              <w:t>)</w:t>
            </w:r>
          </w:p>
          <w:p w14:paraId="6510B77F" w14:textId="264DB57F" w:rsidR="00412FC8" w:rsidRPr="00CF6832" w:rsidRDefault="00412FC8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CF6832">
              <w:rPr>
                <w:rFonts w:ascii="Cambria" w:eastAsia="Times New Roman" w:hAnsi="Cambria" w:cstheme="minorHAnsi"/>
                <w:lang w:eastAsia="pl-PL"/>
              </w:rPr>
              <w:t xml:space="preserve">Port RF in – złącze typu N </w:t>
            </w:r>
            <w:r w:rsidR="00CF6832" w:rsidRPr="00CF6832">
              <w:rPr>
                <w:rFonts w:ascii="Cambria" w:eastAsia="Times New Roman" w:hAnsi="Cambria" w:cstheme="minorHAnsi"/>
                <w:lang w:eastAsia="pl-PL"/>
              </w:rPr>
              <w:t>lub</w:t>
            </w:r>
            <w:r w:rsidRPr="00CF6832">
              <w:rPr>
                <w:rFonts w:ascii="Cambria" w:eastAsia="Times New Roman" w:hAnsi="Cambria" w:cstheme="minorHAnsi"/>
                <w:lang w:eastAsia="pl-PL"/>
              </w:rPr>
              <w:t xml:space="preserve"> SMA </w:t>
            </w:r>
            <w:r w:rsidR="00CF6832" w:rsidRPr="00CF6832">
              <w:rPr>
                <w:rFonts w:ascii="Cambria" w:eastAsia="Times New Roman" w:hAnsi="Cambria" w:cstheme="minorHAnsi"/>
                <w:lang w:eastAsia="pl-PL"/>
              </w:rPr>
              <w:t xml:space="preserve">lub </w:t>
            </w:r>
            <w:r w:rsidRPr="00CF6832">
              <w:rPr>
                <w:rFonts w:ascii="Cambria" w:eastAsia="Times New Roman" w:hAnsi="Cambria" w:cstheme="minorHAnsi"/>
                <w:lang w:eastAsia="pl-PL"/>
              </w:rPr>
              <w:t xml:space="preserve">BNC </w:t>
            </w:r>
            <w:r w:rsidR="00CF6832" w:rsidRPr="00CF6832">
              <w:rPr>
                <w:rFonts w:ascii="Cambria" w:eastAsia="Times New Roman" w:hAnsi="Cambria" w:cstheme="minorHAnsi"/>
                <w:lang w:eastAsia="pl-PL"/>
              </w:rPr>
              <w:t>lub</w:t>
            </w:r>
            <w:r w:rsidRPr="00CF6832">
              <w:rPr>
                <w:rFonts w:ascii="Cambria" w:eastAsia="Times New Roman" w:hAnsi="Cambria" w:cstheme="minorHAnsi"/>
                <w:lang w:eastAsia="pl-PL"/>
              </w:rPr>
              <w:t xml:space="preserve"> TNC do odbioru rzeczywistego sygnału</w:t>
            </w:r>
            <w:r w:rsidR="00277358" w:rsidRPr="00CF6832">
              <w:rPr>
                <w:rFonts w:ascii="Cambria" w:eastAsia="Times New Roman" w:hAnsi="Cambria" w:cstheme="minorHAnsi"/>
                <w:lang w:eastAsia="pl-PL"/>
              </w:rPr>
              <w:t xml:space="preserve"> GNSS</w:t>
            </w:r>
            <w:r w:rsidRPr="00CF6832">
              <w:rPr>
                <w:rFonts w:ascii="Cambria" w:eastAsia="Times New Roman" w:hAnsi="Cambria" w:cstheme="minorHAnsi"/>
                <w:lang w:eastAsia="pl-PL"/>
              </w:rPr>
              <w:t xml:space="preserve"> z satelitów (do realizacji funkcji </w:t>
            </w:r>
            <w:proofErr w:type="spellStart"/>
            <w:r w:rsidRPr="00CF6832">
              <w:rPr>
                <w:rFonts w:ascii="Cambria" w:eastAsia="Times New Roman" w:hAnsi="Cambria" w:cstheme="minorHAnsi"/>
                <w:lang w:eastAsia="pl-PL"/>
              </w:rPr>
              <w:t>spoofingu</w:t>
            </w:r>
            <w:proofErr w:type="spellEnd"/>
            <w:r w:rsidRPr="00CF6832">
              <w:rPr>
                <w:rFonts w:ascii="Cambria" w:eastAsia="Times New Roman" w:hAnsi="Cambria" w:cstheme="minorHAnsi"/>
                <w:lang w:eastAsia="pl-PL"/>
              </w:rPr>
              <w:t>)</w:t>
            </w:r>
          </w:p>
          <w:p w14:paraId="57B39DC2" w14:textId="46856A6B" w:rsidR="00967873" w:rsidRPr="00176534" w:rsidRDefault="00967873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  <w:lang w:val="en-US"/>
              </w:rPr>
            </w:pPr>
            <w:r w:rsidRPr="00176534">
              <w:rPr>
                <w:rFonts w:ascii="Cambria" w:hAnsi="Cambria"/>
                <w:lang w:val="en-US"/>
              </w:rPr>
              <w:t xml:space="preserve">Co </w:t>
            </w:r>
            <w:proofErr w:type="spellStart"/>
            <w:r w:rsidRPr="00176534">
              <w:rPr>
                <w:rFonts w:ascii="Cambria" w:hAnsi="Cambria"/>
                <w:lang w:val="en-US"/>
              </w:rPr>
              <w:t>najmniej</w:t>
            </w:r>
            <w:proofErr w:type="spellEnd"/>
            <w:r w:rsidRPr="00176534">
              <w:rPr>
                <w:rFonts w:ascii="Cambria" w:hAnsi="Cambria"/>
                <w:lang w:val="en-US"/>
              </w:rPr>
              <w:t xml:space="preserve"> </w:t>
            </w:r>
            <w:r w:rsidR="00E1565D" w:rsidRPr="00176534">
              <w:rPr>
                <w:rFonts w:ascii="Cambria" w:hAnsi="Cambria"/>
                <w:lang w:val="en-US"/>
              </w:rPr>
              <w:t>2</w:t>
            </w:r>
            <w:r w:rsidRPr="00176534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176534">
              <w:rPr>
                <w:rFonts w:ascii="Cambria" w:hAnsi="Cambria"/>
                <w:lang w:val="en-US"/>
              </w:rPr>
              <w:t>złącza</w:t>
            </w:r>
            <w:proofErr w:type="spellEnd"/>
            <w:r w:rsidRPr="00176534">
              <w:rPr>
                <w:rFonts w:ascii="Cambria" w:hAnsi="Cambria"/>
                <w:lang w:val="en-US"/>
              </w:rPr>
              <w:t xml:space="preserve"> USB 2.0</w:t>
            </w:r>
          </w:p>
          <w:p w14:paraId="20B7FB3D" w14:textId="77777777" w:rsidR="00967873" w:rsidRPr="00176534" w:rsidRDefault="00967873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176534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Co najmniej 2 złącza </w:t>
            </w:r>
            <w:r w:rsidRPr="00176534">
              <w:rPr>
                <w:rFonts w:ascii="Cambria" w:hAnsi="Cambria"/>
              </w:rPr>
              <w:t>Ethernet</w:t>
            </w:r>
          </w:p>
          <w:p w14:paraId="4D2E0BE1" w14:textId="77C771F1" w:rsidR="00967873" w:rsidRPr="00176534" w:rsidRDefault="00967873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Wejście „</w:t>
            </w:r>
            <w:proofErr w:type="spellStart"/>
            <w:r w:rsidRPr="00176534">
              <w:rPr>
                <w:rFonts w:ascii="Cambria" w:hAnsi="Cambria"/>
              </w:rPr>
              <w:t>Trigger</w:t>
            </w:r>
            <w:proofErr w:type="spellEnd"/>
            <w:r w:rsidRPr="00176534">
              <w:rPr>
                <w:rFonts w:ascii="Cambria" w:hAnsi="Cambria"/>
              </w:rPr>
              <w:t xml:space="preserve"> in” kompatybilne z TTL, impedancja </w:t>
            </w:r>
            <w:r w:rsidR="006F5780" w:rsidRPr="00176534">
              <w:rPr>
                <w:rFonts w:ascii="Cambria" w:hAnsi="Cambria"/>
              </w:rPr>
              <w:t>50 </w:t>
            </w:r>
            <w:r w:rsidRPr="00176534">
              <w:rPr>
                <w:rFonts w:ascii="Cambria" w:hAnsi="Cambria"/>
              </w:rPr>
              <w:t>Ω</w:t>
            </w:r>
          </w:p>
          <w:p w14:paraId="7A8AA3D5" w14:textId="396B18EC" w:rsidR="00967873" w:rsidRPr="00176534" w:rsidRDefault="00967873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lastRenderedPageBreak/>
              <w:t>Wejście „PPS in” kompatybilne z TTL, impedancja 50 Ω</w:t>
            </w:r>
          </w:p>
          <w:p w14:paraId="33BC0E34" w14:textId="5CA7DEA3" w:rsidR="00967873" w:rsidRPr="00176534" w:rsidRDefault="00967873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Wyjście „PPS out” kompatybilne z TTL, impedancja 50 Ω</w:t>
            </w:r>
          </w:p>
          <w:p w14:paraId="5079A30D" w14:textId="02922D7E" w:rsidR="00967873" w:rsidRPr="00176534" w:rsidRDefault="00967873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Port wejściowy 10 MHz</w:t>
            </w:r>
            <w:r w:rsidR="002E66E2" w:rsidRPr="00176534">
              <w:rPr>
                <w:rFonts w:ascii="Cambria" w:hAnsi="Cambria"/>
              </w:rPr>
              <w:t xml:space="preserve">, złącze </w:t>
            </w:r>
            <w:r w:rsidR="002E66E2" w:rsidRPr="00176534">
              <w:rPr>
                <w:rFonts w:ascii="Cambria" w:hAnsi="Cambria" w:cstheme="minorHAnsi"/>
              </w:rPr>
              <w:t>BNC lub SMA</w:t>
            </w:r>
            <w:r w:rsidR="002E66E2" w:rsidRPr="00176534">
              <w:rPr>
                <w:rFonts w:ascii="Cambria" w:hAnsi="Cambria"/>
              </w:rPr>
              <w:t>,</w:t>
            </w:r>
            <w:r w:rsidRPr="00176534">
              <w:rPr>
                <w:rFonts w:ascii="Cambria" w:hAnsi="Cambria"/>
              </w:rPr>
              <w:t xml:space="preserve"> do synchronizacji częstotliwości, impedancja 50 Ω</w:t>
            </w:r>
          </w:p>
          <w:p w14:paraId="65711278" w14:textId="26D19444" w:rsidR="00967873" w:rsidRPr="00176534" w:rsidRDefault="00967873" w:rsidP="00BF4E4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>Port wyjściowy 10 MHz</w:t>
            </w:r>
            <w:r w:rsidR="002E66E2" w:rsidRPr="00176534">
              <w:rPr>
                <w:rFonts w:ascii="Cambria" w:hAnsi="Cambria"/>
              </w:rPr>
              <w:t xml:space="preserve">, złącze </w:t>
            </w:r>
            <w:r w:rsidR="002E66E2" w:rsidRPr="00176534">
              <w:rPr>
                <w:rFonts w:ascii="Cambria" w:hAnsi="Cambria" w:cstheme="minorHAnsi"/>
              </w:rPr>
              <w:t>BNC lub SMA</w:t>
            </w:r>
            <w:r w:rsidR="002E66E2" w:rsidRPr="00176534">
              <w:rPr>
                <w:rFonts w:ascii="Cambria" w:hAnsi="Cambria"/>
              </w:rPr>
              <w:t>,</w:t>
            </w:r>
            <w:r w:rsidRPr="00176534">
              <w:rPr>
                <w:rFonts w:ascii="Cambria" w:hAnsi="Cambria"/>
              </w:rPr>
              <w:t xml:space="preserve"> do synchronizacji częstotliwości, impedancja 50 Ω</w:t>
            </w:r>
          </w:p>
          <w:p w14:paraId="3DDE8340" w14:textId="07506816" w:rsidR="00967873" w:rsidRPr="00176534" w:rsidRDefault="00EE4304" w:rsidP="00EE4304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Cambria" w:hAnsi="Cambria"/>
              </w:rPr>
            </w:pPr>
            <w:r w:rsidRPr="00176534">
              <w:rPr>
                <w:rFonts w:ascii="Cambria" w:hAnsi="Cambria"/>
              </w:rPr>
              <w:t xml:space="preserve">Wyjście </w:t>
            </w:r>
            <w:proofErr w:type="spellStart"/>
            <w:r w:rsidR="00967873" w:rsidRPr="00176534">
              <w:rPr>
                <w:rFonts w:ascii="Cambria" w:hAnsi="Cambria"/>
              </w:rPr>
              <w:t>DisplayPort</w:t>
            </w:r>
            <w:proofErr w:type="spellEnd"/>
            <w:r w:rsidR="00967873" w:rsidRPr="00176534">
              <w:rPr>
                <w:rFonts w:ascii="Cambria" w:hAnsi="Cambria"/>
              </w:rPr>
              <w:t xml:space="preserve"> lub HDMI</w:t>
            </w:r>
          </w:p>
        </w:tc>
      </w:tr>
      <w:tr w:rsidR="00967873" w:rsidRPr="00176534" w14:paraId="08F803B4" w14:textId="77777777" w:rsidTr="00BF4E43">
        <w:tc>
          <w:tcPr>
            <w:tcW w:w="2074" w:type="pct"/>
          </w:tcPr>
          <w:p w14:paraId="5C2D25C3" w14:textId="77777777" w:rsidR="00967873" w:rsidRPr="00176534" w:rsidRDefault="00967873" w:rsidP="00BF4E43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lastRenderedPageBreak/>
              <w:t>Dodatkowe wymagania</w:t>
            </w:r>
          </w:p>
        </w:tc>
        <w:tc>
          <w:tcPr>
            <w:tcW w:w="2926" w:type="pct"/>
          </w:tcPr>
          <w:p w14:paraId="4B0E91B1" w14:textId="77777777" w:rsidR="00967873" w:rsidRPr="00176534" w:rsidRDefault="00967873" w:rsidP="00BF4E43">
            <w:pPr>
              <w:pStyle w:val="Akapitzlist"/>
              <w:autoSpaceDE w:val="0"/>
              <w:autoSpaceDN w:val="0"/>
              <w:adjustRightInd w:val="0"/>
              <w:ind w:left="5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Zestaw musi być skalibrowany</w:t>
            </w:r>
          </w:p>
        </w:tc>
      </w:tr>
      <w:tr w:rsidR="00967873" w:rsidRPr="00176534" w14:paraId="326623C1" w14:textId="77777777" w:rsidTr="00BF4E43">
        <w:tc>
          <w:tcPr>
            <w:tcW w:w="2074" w:type="pct"/>
          </w:tcPr>
          <w:p w14:paraId="2DB2C00C" w14:textId="77777777" w:rsidR="00967873" w:rsidRPr="00176534" w:rsidRDefault="00967873" w:rsidP="00BF4E43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Gwarancja</w:t>
            </w:r>
          </w:p>
        </w:tc>
        <w:tc>
          <w:tcPr>
            <w:tcW w:w="2926" w:type="pct"/>
          </w:tcPr>
          <w:p w14:paraId="3D7E53EB" w14:textId="77777777" w:rsidR="00967873" w:rsidRPr="00176534" w:rsidRDefault="00967873" w:rsidP="00BF4E43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2 lata</w:t>
            </w:r>
          </w:p>
        </w:tc>
      </w:tr>
    </w:tbl>
    <w:p w14:paraId="406114CE" w14:textId="5D327D7F" w:rsidR="00011729" w:rsidRPr="00176534" w:rsidRDefault="00011729" w:rsidP="00496C97">
      <w:pPr>
        <w:rPr>
          <w:rFonts w:ascii="Cambria" w:hAnsi="Cambria"/>
        </w:rPr>
      </w:pPr>
    </w:p>
    <w:sectPr w:rsidR="00011729" w:rsidRPr="00176534" w:rsidSect="00A74BB5">
      <w:headerReference w:type="default" r:id="rId8"/>
      <w:footerReference w:type="default" r:id="rId9"/>
      <w:pgSz w:w="11906" w:h="16838"/>
      <w:pgMar w:top="126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03ED" w14:textId="77777777" w:rsidR="005C49A9" w:rsidRDefault="005C49A9" w:rsidP="005A26B5">
      <w:pPr>
        <w:spacing w:after="0" w:line="240" w:lineRule="auto"/>
      </w:pPr>
      <w:r>
        <w:separator/>
      </w:r>
    </w:p>
  </w:endnote>
  <w:endnote w:type="continuationSeparator" w:id="0">
    <w:p w14:paraId="59919AE6" w14:textId="77777777" w:rsidR="005C49A9" w:rsidRDefault="005C49A9" w:rsidP="005A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5930" w14:textId="6FE5FA38" w:rsidR="00A74BB5" w:rsidRDefault="00A74BB5">
    <w:pPr>
      <w:pStyle w:val="Stopka"/>
    </w:pPr>
    <w:r w:rsidRPr="00EC1B21">
      <w:rPr>
        <w:i/>
        <w:color w:val="A6A6A6" w:themeColor="background1" w:themeShade="A6"/>
      </w:rPr>
      <w:t>Projekt finansowany ze środków Kancelarii Prezesa Rady Ministrów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6E7D" w14:textId="77777777" w:rsidR="005C49A9" w:rsidRDefault="005C49A9" w:rsidP="005A26B5">
      <w:pPr>
        <w:spacing w:after="0" w:line="240" w:lineRule="auto"/>
      </w:pPr>
      <w:r>
        <w:separator/>
      </w:r>
    </w:p>
  </w:footnote>
  <w:footnote w:type="continuationSeparator" w:id="0">
    <w:p w14:paraId="5D8A2F4F" w14:textId="77777777" w:rsidR="005C49A9" w:rsidRDefault="005C49A9" w:rsidP="005A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B4A1" w14:textId="554363F4" w:rsidR="00A74BB5" w:rsidRDefault="00A74BB5">
    <w:pPr>
      <w:pStyle w:val="Nagwek"/>
    </w:pPr>
    <w:r w:rsidRPr="00A74BB5">
      <w:drawing>
        <wp:anchor distT="0" distB="0" distL="114300" distR="114300" simplePos="0" relativeHeight="251659264" behindDoc="0" locked="0" layoutInCell="1" allowOverlap="1" wp14:anchorId="62A15AED" wp14:editId="37C66726">
          <wp:simplePos x="0" y="0"/>
          <wp:positionH relativeFrom="margin">
            <wp:posOffset>2860040</wp:posOffset>
          </wp:positionH>
          <wp:positionV relativeFrom="margin">
            <wp:posOffset>-727710</wp:posOffset>
          </wp:positionV>
          <wp:extent cx="2880360" cy="792480"/>
          <wp:effectExtent l="0" t="0" r="0" b="0"/>
          <wp:wrapSquare wrapText="bothSides"/>
          <wp:docPr id="9" name="Obraz 9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BB5">
      <w:drawing>
        <wp:anchor distT="0" distB="0" distL="114300" distR="114300" simplePos="0" relativeHeight="251660288" behindDoc="0" locked="0" layoutInCell="1" allowOverlap="1" wp14:anchorId="64A02315" wp14:editId="248862C4">
          <wp:simplePos x="0" y="0"/>
          <wp:positionH relativeFrom="margin">
            <wp:posOffset>571500</wp:posOffset>
          </wp:positionH>
          <wp:positionV relativeFrom="margin">
            <wp:posOffset>-588645</wp:posOffset>
          </wp:positionV>
          <wp:extent cx="1778000" cy="493395"/>
          <wp:effectExtent l="0" t="0" r="0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1A6"/>
    <w:multiLevelType w:val="hybridMultilevel"/>
    <w:tmpl w:val="8DFA3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413C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B572F"/>
    <w:multiLevelType w:val="hybridMultilevel"/>
    <w:tmpl w:val="FD78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B86"/>
    <w:multiLevelType w:val="hybridMultilevel"/>
    <w:tmpl w:val="C3923B24"/>
    <w:lvl w:ilvl="0" w:tplc="D32618E0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94E"/>
    <w:multiLevelType w:val="hybridMultilevel"/>
    <w:tmpl w:val="056A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1F03"/>
    <w:multiLevelType w:val="hybridMultilevel"/>
    <w:tmpl w:val="FD78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D0"/>
    <w:multiLevelType w:val="hybridMultilevel"/>
    <w:tmpl w:val="5C84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10B0"/>
    <w:multiLevelType w:val="hybridMultilevel"/>
    <w:tmpl w:val="E090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5906"/>
    <w:multiLevelType w:val="hybridMultilevel"/>
    <w:tmpl w:val="60561BDE"/>
    <w:lvl w:ilvl="0" w:tplc="C0DA0D2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4D76"/>
    <w:multiLevelType w:val="hybridMultilevel"/>
    <w:tmpl w:val="0756A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E3830"/>
    <w:multiLevelType w:val="hybridMultilevel"/>
    <w:tmpl w:val="8C70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420F"/>
    <w:multiLevelType w:val="hybridMultilevel"/>
    <w:tmpl w:val="4994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337DD"/>
    <w:multiLevelType w:val="hybridMultilevel"/>
    <w:tmpl w:val="9B3CC6FC"/>
    <w:lvl w:ilvl="0" w:tplc="723AB802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E4B62"/>
    <w:multiLevelType w:val="hybridMultilevel"/>
    <w:tmpl w:val="8ABAA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C47C7"/>
    <w:multiLevelType w:val="hybridMultilevel"/>
    <w:tmpl w:val="0756A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771B2"/>
    <w:multiLevelType w:val="hybridMultilevel"/>
    <w:tmpl w:val="C98EE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95660"/>
    <w:multiLevelType w:val="hybridMultilevel"/>
    <w:tmpl w:val="3FC8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557F5"/>
    <w:multiLevelType w:val="hybridMultilevel"/>
    <w:tmpl w:val="5C84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23C"/>
    <w:multiLevelType w:val="hybridMultilevel"/>
    <w:tmpl w:val="C37A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E52F3"/>
    <w:multiLevelType w:val="hybridMultilevel"/>
    <w:tmpl w:val="7FD6AC0E"/>
    <w:lvl w:ilvl="0" w:tplc="0016AF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6959"/>
    <w:multiLevelType w:val="hybridMultilevel"/>
    <w:tmpl w:val="3E220DAA"/>
    <w:lvl w:ilvl="0" w:tplc="B73039C4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99267C"/>
    <w:multiLevelType w:val="hybridMultilevel"/>
    <w:tmpl w:val="37B0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2AA8"/>
    <w:multiLevelType w:val="hybridMultilevel"/>
    <w:tmpl w:val="4DF0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39D5"/>
    <w:multiLevelType w:val="hybridMultilevel"/>
    <w:tmpl w:val="BE90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06756"/>
    <w:multiLevelType w:val="hybridMultilevel"/>
    <w:tmpl w:val="36B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FB1E4D"/>
    <w:multiLevelType w:val="hybridMultilevel"/>
    <w:tmpl w:val="6D20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129B"/>
    <w:multiLevelType w:val="hybridMultilevel"/>
    <w:tmpl w:val="CDF8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141D6"/>
    <w:multiLevelType w:val="hybridMultilevel"/>
    <w:tmpl w:val="D08640F2"/>
    <w:lvl w:ilvl="0" w:tplc="043A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7477A"/>
    <w:multiLevelType w:val="hybridMultilevel"/>
    <w:tmpl w:val="C11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5C95"/>
    <w:multiLevelType w:val="hybridMultilevel"/>
    <w:tmpl w:val="CF9E6778"/>
    <w:lvl w:ilvl="0" w:tplc="7F48879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E6C0A"/>
    <w:multiLevelType w:val="hybridMultilevel"/>
    <w:tmpl w:val="4994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C7AE2"/>
    <w:multiLevelType w:val="hybridMultilevel"/>
    <w:tmpl w:val="54B05486"/>
    <w:lvl w:ilvl="0" w:tplc="2BDA9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82BB3"/>
    <w:multiLevelType w:val="hybridMultilevel"/>
    <w:tmpl w:val="C98EE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9072">
    <w:abstractNumId w:val="20"/>
  </w:num>
  <w:num w:numId="2" w16cid:durableId="436800214">
    <w:abstractNumId w:val="28"/>
  </w:num>
  <w:num w:numId="3" w16cid:durableId="594097700">
    <w:abstractNumId w:val="1"/>
  </w:num>
  <w:num w:numId="4" w16cid:durableId="1992753387">
    <w:abstractNumId w:val="24"/>
  </w:num>
  <w:num w:numId="5" w16cid:durableId="131412156">
    <w:abstractNumId w:val="13"/>
  </w:num>
  <w:num w:numId="6" w16cid:durableId="891387169">
    <w:abstractNumId w:val="0"/>
  </w:num>
  <w:num w:numId="7" w16cid:durableId="466045507">
    <w:abstractNumId w:val="16"/>
  </w:num>
  <w:num w:numId="8" w16cid:durableId="462583960">
    <w:abstractNumId w:val="32"/>
  </w:num>
  <w:num w:numId="9" w16cid:durableId="1079714104">
    <w:abstractNumId w:val="27"/>
  </w:num>
  <w:num w:numId="10" w16cid:durableId="635569500">
    <w:abstractNumId w:val="29"/>
  </w:num>
  <w:num w:numId="11" w16cid:durableId="1353915715">
    <w:abstractNumId w:val="10"/>
  </w:num>
  <w:num w:numId="12" w16cid:durableId="362290207">
    <w:abstractNumId w:val="23"/>
  </w:num>
  <w:num w:numId="13" w16cid:durableId="1588542509">
    <w:abstractNumId w:val="7"/>
  </w:num>
  <w:num w:numId="14" w16cid:durableId="1300184868">
    <w:abstractNumId w:val="22"/>
  </w:num>
  <w:num w:numId="15" w16cid:durableId="1708872706">
    <w:abstractNumId w:val="26"/>
  </w:num>
  <w:num w:numId="16" w16cid:durableId="1308899139">
    <w:abstractNumId w:val="21"/>
  </w:num>
  <w:num w:numId="17" w16cid:durableId="2116558675">
    <w:abstractNumId w:val="4"/>
  </w:num>
  <w:num w:numId="18" w16cid:durableId="1380125870">
    <w:abstractNumId w:val="11"/>
  </w:num>
  <w:num w:numId="19" w16cid:durableId="230237222">
    <w:abstractNumId w:val="8"/>
  </w:num>
  <w:num w:numId="20" w16cid:durableId="986206045">
    <w:abstractNumId w:val="2"/>
  </w:num>
  <w:num w:numId="21" w16cid:durableId="319047430">
    <w:abstractNumId w:val="30"/>
  </w:num>
  <w:num w:numId="22" w16cid:durableId="632364723">
    <w:abstractNumId w:val="9"/>
  </w:num>
  <w:num w:numId="23" w16cid:durableId="345598226">
    <w:abstractNumId w:val="19"/>
  </w:num>
  <w:num w:numId="24" w16cid:durableId="1654606380">
    <w:abstractNumId w:val="15"/>
  </w:num>
  <w:num w:numId="25" w16cid:durableId="198016078">
    <w:abstractNumId w:val="3"/>
  </w:num>
  <w:num w:numId="26" w16cid:durableId="449324994">
    <w:abstractNumId w:val="17"/>
  </w:num>
  <w:num w:numId="27" w16cid:durableId="535822773">
    <w:abstractNumId w:val="12"/>
  </w:num>
  <w:num w:numId="28" w16cid:durableId="1490100596">
    <w:abstractNumId w:val="14"/>
  </w:num>
  <w:num w:numId="29" w16cid:durableId="1002665955">
    <w:abstractNumId w:val="31"/>
  </w:num>
  <w:num w:numId="30" w16cid:durableId="1430395858">
    <w:abstractNumId w:val="5"/>
  </w:num>
  <w:num w:numId="31" w16cid:durableId="1667588061">
    <w:abstractNumId w:val="33"/>
  </w:num>
  <w:num w:numId="32" w16cid:durableId="923687566">
    <w:abstractNumId w:val="6"/>
  </w:num>
  <w:num w:numId="33" w16cid:durableId="67506286">
    <w:abstractNumId w:val="25"/>
  </w:num>
  <w:num w:numId="34" w16cid:durableId="18325419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00"/>
    <w:rsid w:val="00000FDC"/>
    <w:rsid w:val="000011C7"/>
    <w:rsid w:val="00001245"/>
    <w:rsid w:val="00002993"/>
    <w:rsid w:val="00005CAF"/>
    <w:rsid w:val="00011729"/>
    <w:rsid w:val="00020CE2"/>
    <w:rsid w:val="00030EEE"/>
    <w:rsid w:val="000320AB"/>
    <w:rsid w:val="00035C2D"/>
    <w:rsid w:val="000363BA"/>
    <w:rsid w:val="000368DE"/>
    <w:rsid w:val="00047E1F"/>
    <w:rsid w:val="00047E9D"/>
    <w:rsid w:val="000816C7"/>
    <w:rsid w:val="00081DC6"/>
    <w:rsid w:val="00093841"/>
    <w:rsid w:val="000938BB"/>
    <w:rsid w:val="00095B37"/>
    <w:rsid w:val="0009686E"/>
    <w:rsid w:val="00096A1B"/>
    <w:rsid w:val="0009753A"/>
    <w:rsid w:val="00097CAB"/>
    <w:rsid w:val="00097DFC"/>
    <w:rsid w:val="000C04D4"/>
    <w:rsid w:val="000D1DF9"/>
    <w:rsid w:val="000D31FF"/>
    <w:rsid w:val="000D4BFB"/>
    <w:rsid w:val="000E1BBC"/>
    <w:rsid w:val="000E3678"/>
    <w:rsid w:val="001008A4"/>
    <w:rsid w:val="001051E2"/>
    <w:rsid w:val="0012116B"/>
    <w:rsid w:val="00147F20"/>
    <w:rsid w:val="00150674"/>
    <w:rsid w:val="00152C72"/>
    <w:rsid w:val="00153ECB"/>
    <w:rsid w:val="00163670"/>
    <w:rsid w:val="00164C27"/>
    <w:rsid w:val="00166FA4"/>
    <w:rsid w:val="00176534"/>
    <w:rsid w:val="001800DF"/>
    <w:rsid w:val="0018088E"/>
    <w:rsid w:val="00181C80"/>
    <w:rsid w:val="00190B2E"/>
    <w:rsid w:val="00192EB4"/>
    <w:rsid w:val="001A0BCE"/>
    <w:rsid w:val="001A54DA"/>
    <w:rsid w:val="001B0DCD"/>
    <w:rsid w:val="001B467F"/>
    <w:rsid w:val="001B67ED"/>
    <w:rsid w:val="001C5F59"/>
    <w:rsid w:val="001D0D8E"/>
    <w:rsid w:val="001D1353"/>
    <w:rsid w:val="001D2ED4"/>
    <w:rsid w:val="001D356E"/>
    <w:rsid w:val="001D3B05"/>
    <w:rsid w:val="001E0DAC"/>
    <w:rsid w:val="001E0FB3"/>
    <w:rsid w:val="001E6D8E"/>
    <w:rsid w:val="001F029D"/>
    <w:rsid w:val="001F6E38"/>
    <w:rsid w:val="0020067F"/>
    <w:rsid w:val="00204028"/>
    <w:rsid w:val="00213377"/>
    <w:rsid w:val="00216C2B"/>
    <w:rsid w:val="00217F1F"/>
    <w:rsid w:val="00220B8E"/>
    <w:rsid w:val="00226B0A"/>
    <w:rsid w:val="002362D8"/>
    <w:rsid w:val="00252342"/>
    <w:rsid w:val="00252CE6"/>
    <w:rsid w:val="00254B2B"/>
    <w:rsid w:val="00262B40"/>
    <w:rsid w:val="00277358"/>
    <w:rsid w:val="002839B3"/>
    <w:rsid w:val="00284466"/>
    <w:rsid w:val="00293F50"/>
    <w:rsid w:val="00296B6B"/>
    <w:rsid w:val="002A4801"/>
    <w:rsid w:val="002B1E32"/>
    <w:rsid w:val="002D5A48"/>
    <w:rsid w:val="002E4BF9"/>
    <w:rsid w:val="002E656E"/>
    <w:rsid w:val="002E66E2"/>
    <w:rsid w:val="002E71C1"/>
    <w:rsid w:val="002E74E6"/>
    <w:rsid w:val="002F7337"/>
    <w:rsid w:val="00300E19"/>
    <w:rsid w:val="0030348B"/>
    <w:rsid w:val="00307081"/>
    <w:rsid w:val="003167DD"/>
    <w:rsid w:val="003214EE"/>
    <w:rsid w:val="00326952"/>
    <w:rsid w:val="00331450"/>
    <w:rsid w:val="003320F9"/>
    <w:rsid w:val="00343A46"/>
    <w:rsid w:val="00356F40"/>
    <w:rsid w:val="00371261"/>
    <w:rsid w:val="0037653E"/>
    <w:rsid w:val="0038020A"/>
    <w:rsid w:val="003868D5"/>
    <w:rsid w:val="00391079"/>
    <w:rsid w:val="00393040"/>
    <w:rsid w:val="00394380"/>
    <w:rsid w:val="0039671F"/>
    <w:rsid w:val="003A2DBC"/>
    <w:rsid w:val="003A3132"/>
    <w:rsid w:val="003A4F18"/>
    <w:rsid w:val="003A5F87"/>
    <w:rsid w:val="003A7688"/>
    <w:rsid w:val="003C5D6A"/>
    <w:rsid w:val="003C7359"/>
    <w:rsid w:val="003C7445"/>
    <w:rsid w:val="003D0E57"/>
    <w:rsid w:val="003D11F4"/>
    <w:rsid w:val="003D2DF4"/>
    <w:rsid w:val="003D565D"/>
    <w:rsid w:val="003E1766"/>
    <w:rsid w:val="003E2245"/>
    <w:rsid w:val="003E2E45"/>
    <w:rsid w:val="003F594D"/>
    <w:rsid w:val="003F6D9A"/>
    <w:rsid w:val="00412729"/>
    <w:rsid w:val="00412FC8"/>
    <w:rsid w:val="00414D87"/>
    <w:rsid w:val="00423AC2"/>
    <w:rsid w:val="004363BD"/>
    <w:rsid w:val="00457791"/>
    <w:rsid w:val="00460DB3"/>
    <w:rsid w:val="00472462"/>
    <w:rsid w:val="00481A27"/>
    <w:rsid w:val="00481B0F"/>
    <w:rsid w:val="004822BD"/>
    <w:rsid w:val="004822F5"/>
    <w:rsid w:val="00496C97"/>
    <w:rsid w:val="00497179"/>
    <w:rsid w:val="004A2651"/>
    <w:rsid w:val="004B054C"/>
    <w:rsid w:val="004B1E57"/>
    <w:rsid w:val="004C66E9"/>
    <w:rsid w:val="004D350A"/>
    <w:rsid w:val="004D4138"/>
    <w:rsid w:val="004E1AB4"/>
    <w:rsid w:val="004E407C"/>
    <w:rsid w:val="004E4E1F"/>
    <w:rsid w:val="004E55CD"/>
    <w:rsid w:val="004E69F0"/>
    <w:rsid w:val="004F128B"/>
    <w:rsid w:val="004F782B"/>
    <w:rsid w:val="004F7D8B"/>
    <w:rsid w:val="00502F18"/>
    <w:rsid w:val="00503CF4"/>
    <w:rsid w:val="00505C41"/>
    <w:rsid w:val="00521160"/>
    <w:rsid w:val="00525D54"/>
    <w:rsid w:val="00530535"/>
    <w:rsid w:val="005314A1"/>
    <w:rsid w:val="005318AF"/>
    <w:rsid w:val="00532DDC"/>
    <w:rsid w:val="00535565"/>
    <w:rsid w:val="00537B16"/>
    <w:rsid w:val="00542A03"/>
    <w:rsid w:val="005448B6"/>
    <w:rsid w:val="0054525E"/>
    <w:rsid w:val="00551866"/>
    <w:rsid w:val="00555BB7"/>
    <w:rsid w:val="00585344"/>
    <w:rsid w:val="00585F8B"/>
    <w:rsid w:val="00586B3D"/>
    <w:rsid w:val="00590229"/>
    <w:rsid w:val="0059588E"/>
    <w:rsid w:val="005A0A41"/>
    <w:rsid w:val="005A26B5"/>
    <w:rsid w:val="005A2BFA"/>
    <w:rsid w:val="005A4B0A"/>
    <w:rsid w:val="005B0742"/>
    <w:rsid w:val="005B27FF"/>
    <w:rsid w:val="005C0694"/>
    <w:rsid w:val="005C35E1"/>
    <w:rsid w:val="005C49A9"/>
    <w:rsid w:val="005C5496"/>
    <w:rsid w:val="005C6459"/>
    <w:rsid w:val="005C79A5"/>
    <w:rsid w:val="005D175A"/>
    <w:rsid w:val="005D1772"/>
    <w:rsid w:val="005D3F0F"/>
    <w:rsid w:val="005D51F7"/>
    <w:rsid w:val="005E3D09"/>
    <w:rsid w:val="005F2782"/>
    <w:rsid w:val="005F3B42"/>
    <w:rsid w:val="0061485D"/>
    <w:rsid w:val="00622DAE"/>
    <w:rsid w:val="00634593"/>
    <w:rsid w:val="006360E8"/>
    <w:rsid w:val="0063762C"/>
    <w:rsid w:val="0064182E"/>
    <w:rsid w:val="00647F4C"/>
    <w:rsid w:val="00650662"/>
    <w:rsid w:val="006506A3"/>
    <w:rsid w:val="00652EC7"/>
    <w:rsid w:val="00661514"/>
    <w:rsid w:val="00664560"/>
    <w:rsid w:val="006819EC"/>
    <w:rsid w:val="00696185"/>
    <w:rsid w:val="00697CAC"/>
    <w:rsid w:val="00697D36"/>
    <w:rsid w:val="006A005C"/>
    <w:rsid w:val="006A2706"/>
    <w:rsid w:val="006A3125"/>
    <w:rsid w:val="006A5469"/>
    <w:rsid w:val="006A7AE0"/>
    <w:rsid w:val="006C4350"/>
    <w:rsid w:val="006C67E9"/>
    <w:rsid w:val="006D2066"/>
    <w:rsid w:val="006D4B95"/>
    <w:rsid w:val="006D680C"/>
    <w:rsid w:val="006D6FC8"/>
    <w:rsid w:val="006E54AF"/>
    <w:rsid w:val="006E75BA"/>
    <w:rsid w:val="006F5780"/>
    <w:rsid w:val="006F5FD7"/>
    <w:rsid w:val="006F638D"/>
    <w:rsid w:val="0070053A"/>
    <w:rsid w:val="00716B28"/>
    <w:rsid w:val="00723962"/>
    <w:rsid w:val="007438C1"/>
    <w:rsid w:val="007541BB"/>
    <w:rsid w:val="00756F82"/>
    <w:rsid w:val="00762DBE"/>
    <w:rsid w:val="0077659E"/>
    <w:rsid w:val="00787459"/>
    <w:rsid w:val="00792FDA"/>
    <w:rsid w:val="007B511C"/>
    <w:rsid w:val="007C611C"/>
    <w:rsid w:val="007D3633"/>
    <w:rsid w:val="007D60E2"/>
    <w:rsid w:val="007E46C2"/>
    <w:rsid w:val="007E60AE"/>
    <w:rsid w:val="007F216D"/>
    <w:rsid w:val="007F3E61"/>
    <w:rsid w:val="007F5F69"/>
    <w:rsid w:val="00800C9D"/>
    <w:rsid w:val="00805C9C"/>
    <w:rsid w:val="00806191"/>
    <w:rsid w:val="00810B68"/>
    <w:rsid w:val="0081444A"/>
    <w:rsid w:val="00815CB4"/>
    <w:rsid w:val="008326AE"/>
    <w:rsid w:val="00835AF3"/>
    <w:rsid w:val="00844977"/>
    <w:rsid w:val="008479D9"/>
    <w:rsid w:val="0085019B"/>
    <w:rsid w:val="00852A77"/>
    <w:rsid w:val="008672AE"/>
    <w:rsid w:val="008679DF"/>
    <w:rsid w:val="008757E3"/>
    <w:rsid w:val="00875DA7"/>
    <w:rsid w:val="00876343"/>
    <w:rsid w:val="00876ABB"/>
    <w:rsid w:val="00880286"/>
    <w:rsid w:val="00882C60"/>
    <w:rsid w:val="008849F3"/>
    <w:rsid w:val="008949B1"/>
    <w:rsid w:val="008968E7"/>
    <w:rsid w:val="008C4853"/>
    <w:rsid w:val="008C4A1A"/>
    <w:rsid w:val="008C5C39"/>
    <w:rsid w:val="008D6548"/>
    <w:rsid w:val="008E1D9D"/>
    <w:rsid w:val="008F2611"/>
    <w:rsid w:val="009015BA"/>
    <w:rsid w:val="00906298"/>
    <w:rsid w:val="00907C23"/>
    <w:rsid w:val="009107EB"/>
    <w:rsid w:val="0091109B"/>
    <w:rsid w:val="0091343B"/>
    <w:rsid w:val="00917453"/>
    <w:rsid w:val="0091752C"/>
    <w:rsid w:val="00922B47"/>
    <w:rsid w:val="009256F7"/>
    <w:rsid w:val="00932CE9"/>
    <w:rsid w:val="00936B9B"/>
    <w:rsid w:val="00940110"/>
    <w:rsid w:val="00940514"/>
    <w:rsid w:val="009433B0"/>
    <w:rsid w:val="00946D8B"/>
    <w:rsid w:val="0095108B"/>
    <w:rsid w:val="00953853"/>
    <w:rsid w:val="0095465F"/>
    <w:rsid w:val="00967873"/>
    <w:rsid w:val="009747C0"/>
    <w:rsid w:val="009752BC"/>
    <w:rsid w:val="00977E7A"/>
    <w:rsid w:val="00981B4F"/>
    <w:rsid w:val="009852E2"/>
    <w:rsid w:val="00986992"/>
    <w:rsid w:val="009874EC"/>
    <w:rsid w:val="00997E29"/>
    <w:rsid w:val="009A0451"/>
    <w:rsid w:val="009A6396"/>
    <w:rsid w:val="009B36C7"/>
    <w:rsid w:val="009B67EF"/>
    <w:rsid w:val="009B7C1C"/>
    <w:rsid w:val="009C4B94"/>
    <w:rsid w:val="009D2A6A"/>
    <w:rsid w:val="009F0D7F"/>
    <w:rsid w:val="009F4B31"/>
    <w:rsid w:val="00A11D4A"/>
    <w:rsid w:val="00A15BF5"/>
    <w:rsid w:val="00A1615E"/>
    <w:rsid w:val="00A27073"/>
    <w:rsid w:val="00A3008E"/>
    <w:rsid w:val="00A44770"/>
    <w:rsid w:val="00A45CEF"/>
    <w:rsid w:val="00A47EA6"/>
    <w:rsid w:val="00A52266"/>
    <w:rsid w:val="00A533E5"/>
    <w:rsid w:val="00A55BAF"/>
    <w:rsid w:val="00A62C2E"/>
    <w:rsid w:val="00A70F4E"/>
    <w:rsid w:val="00A74BB5"/>
    <w:rsid w:val="00A74D78"/>
    <w:rsid w:val="00A7568F"/>
    <w:rsid w:val="00A803B3"/>
    <w:rsid w:val="00A81FE9"/>
    <w:rsid w:val="00A82AB3"/>
    <w:rsid w:val="00A95E36"/>
    <w:rsid w:val="00AB200D"/>
    <w:rsid w:val="00AB61C4"/>
    <w:rsid w:val="00AC5A11"/>
    <w:rsid w:val="00AC6178"/>
    <w:rsid w:val="00AD222B"/>
    <w:rsid w:val="00AE099D"/>
    <w:rsid w:val="00AE7D25"/>
    <w:rsid w:val="00AF12EF"/>
    <w:rsid w:val="00AF23F9"/>
    <w:rsid w:val="00B02E92"/>
    <w:rsid w:val="00B11506"/>
    <w:rsid w:val="00B11A9F"/>
    <w:rsid w:val="00B15098"/>
    <w:rsid w:val="00B15CD3"/>
    <w:rsid w:val="00B174E6"/>
    <w:rsid w:val="00B25E4C"/>
    <w:rsid w:val="00B26CA3"/>
    <w:rsid w:val="00B34FC7"/>
    <w:rsid w:val="00B35A79"/>
    <w:rsid w:val="00B46AD4"/>
    <w:rsid w:val="00B52905"/>
    <w:rsid w:val="00B5418F"/>
    <w:rsid w:val="00B55968"/>
    <w:rsid w:val="00B6179E"/>
    <w:rsid w:val="00B61B26"/>
    <w:rsid w:val="00B62C4E"/>
    <w:rsid w:val="00B6415D"/>
    <w:rsid w:val="00B77D46"/>
    <w:rsid w:val="00B83B81"/>
    <w:rsid w:val="00B90745"/>
    <w:rsid w:val="00B91FC8"/>
    <w:rsid w:val="00BA215A"/>
    <w:rsid w:val="00BA45B7"/>
    <w:rsid w:val="00BA60E9"/>
    <w:rsid w:val="00BA79E9"/>
    <w:rsid w:val="00BA7B9A"/>
    <w:rsid w:val="00BC5461"/>
    <w:rsid w:val="00BC5BA5"/>
    <w:rsid w:val="00BD04E4"/>
    <w:rsid w:val="00BD168D"/>
    <w:rsid w:val="00BD3ACF"/>
    <w:rsid w:val="00BD4A74"/>
    <w:rsid w:val="00BF3C9A"/>
    <w:rsid w:val="00BF4E43"/>
    <w:rsid w:val="00BF5509"/>
    <w:rsid w:val="00C0137F"/>
    <w:rsid w:val="00C045FA"/>
    <w:rsid w:val="00C236C2"/>
    <w:rsid w:val="00C35C64"/>
    <w:rsid w:val="00C52188"/>
    <w:rsid w:val="00C53202"/>
    <w:rsid w:val="00C53ED9"/>
    <w:rsid w:val="00C617E9"/>
    <w:rsid w:val="00C67DD1"/>
    <w:rsid w:val="00C70D9C"/>
    <w:rsid w:val="00C745A9"/>
    <w:rsid w:val="00C760A4"/>
    <w:rsid w:val="00C76913"/>
    <w:rsid w:val="00C7710D"/>
    <w:rsid w:val="00C830E4"/>
    <w:rsid w:val="00C84610"/>
    <w:rsid w:val="00C8495F"/>
    <w:rsid w:val="00C93143"/>
    <w:rsid w:val="00C94099"/>
    <w:rsid w:val="00CA0CD8"/>
    <w:rsid w:val="00CA4110"/>
    <w:rsid w:val="00CA5550"/>
    <w:rsid w:val="00CB0664"/>
    <w:rsid w:val="00CB3D93"/>
    <w:rsid w:val="00CC03CB"/>
    <w:rsid w:val="00CC4D79"/>
    <w:rsid w:val="00CD22B0"/>
    <w:rsid w:val="00CD27E9"/>
    <w:rsid w:val="00CD57D7"/>
    <w:rsid w:val="00CD5C4C"/>
    <w:rsid w:val="00CE12B2"/>
    <w:rsid w:val="00CF6832"/>
    <w:rsid w:val="00CF7FD5"/>
    <w:rsid w:val="00D075FF"/>
    <w:rsid w:val="00D212D9"/>
    <w:rsid w:val="00D23636"/>
    <w:rsid w:val="00D24DA5"/>
    <w:rsid w:val="00D346AE"/>
    <w:rsid w:val="00D361D4"/>
    <w:rsid w:val="00D37E18"/>
    <w:rsid w:val="00D4629F"/>
    <w:rsid w:val="00D50F3E"/>
    <w:rsid w:val="00D530ED"/>
    <w:rsid w:val="00D5670B"/>
    <w:rsid w:val="00D65084"/>
    <w:rsid w:val="00D659D2"/>
    <w:rsid w:val="00D735DF"/>
    <w:rsid w:val="00D76987"/>
    <w:rsid w:val="00D82321"/>
    <w:rsid w:val="00D94049"/>
    <w:rsid w:val="00D97008"/>
    <w:rsid w:val="00DB3BFD"/>
    <w:rsid w:val="00DB4111"/>
    <w:rsid w:val="00DB721F"/>
    <w:rsid w:val="00DD185E"/>
    <w:rsid w:val="00DE3C81"/>
    <w:rsid w:val="00DE5E9B"/>
    <w:rsid w:val="00DF6140"/>
    <w:rsid w:val="00E0522B"/>
    <w:rsid w:val="00E11831"/>
    <w:rsid w:val="00E1565D"/>
    <w:rsid w:val="00E171C4"/>
    <w:rsid w:val="00E2469D"/>
    <w:rsid w:val="00E37124"/>
    <w:rsid w:val="00E435E0"/>
    <w:rsid w:val="00E44002"/>
    <w:rsid w:val="00E479EB"/>
    <w:rsid w:val="00E50E93"/>
    <w:rsid w:val="00E56281"/>
    <w:rsid w:val="00E607F0"/>
    <w:rsid w:val="00E64D23"/>
    <w:rsid w:val="00E81AED"/>
    <w:rsid w:val="00E90C74"/>
    <w:rsid w:val="00E94C65"/>
    <w:rsid w:val="00EA14C8"/>
    <w:rsid w:val="00EA1D2A"/>
    <w:rsid w:val="00EA3E50"/>
    <w:rsid w:val="00EA795B"/>
    <w:rsid w:val="00EB0B7B"/>
    <w:rsid w:val="00EC07AC"/>
    <w:rsid w:val="00EC3726"/>
    <w:rsid w:val="00EC3AA9"/>
    <w:rsid w:val="00EC5B83"/>
    <w:rsid w:val="00ED0F00"/>
    <w:rsid w:val="00EE2F5D"/>
    <w:rsid w:val="00EE4304"/>
    <w:rsid w:val="00EE5378"/>
    <w:rsid w:val="00EF2820"/>
    <w:rsid w:val="00EF6E4D"/>
    <w:rsid w:val="00EF7533"/>
    <w:rsid w:val="00F003D3"/>
    <w:rsid w:val="00F018BF"/>
    <w:rsid w:val="00F03D23"/>
    <w:rsid w:val="00F05633"/>
    <w:rsid w:val="00F078E8"/>
    <w:rsid w:val="00F07DB3"/>
    <w:rsid w:val="00F10153"/>
    <w:rsid w:val="00F17A20"/>
    <w:rsid w:val="00F2110A"/>
    <w:rsid w:val="00F25494"/>
    <w:rsid w:val="00F469DF"/>
    <w:rsid w:val="00F619B9"/>
    <w:rsid w:val="00F664B9"/>
    <w:rsid w:val="00F675A3"/>
    <w:rsid w:val="00F72F47"/>
    <w:rsid w:val="00F77B39"/>
    <w:rsid w:val="00F83E52"/>
    <w:rsid w:val="00F9041F"/>
    <w:rsid w:val="00F90B06"/>
    <w:rsid w:val="00F95D17"/>
    <w:rsid w:val="00F973DB"/>
    <w:rsid w:val="00FB5134"/>
    <w:rsid w:val="00FB7DD7"/>
    <w:rsid w:val="00FC0DD7"/>
    <w:rsid w:val="00FC2FC7"/>
    <w:rsid w:val="00FC38CC"/>
    <w:rsid w:val="00FC48D3"/>
    <w:rsid w:val="00FC7A50"/>
    <w:rsid w:val="00FC7E3F"/>
    <w:rsid w:val="00FD0435"/>
    <w:rsid w:val="00FE3097"/>
    <w:rsid w:val="00FE3D3C"/>
    <w:rsid w:val="00FE7EE0"/>
    <w:rsid w:val="00FF1BD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88ED9"/>
  <w15:docId w15:val="{093A1D26-D1B0-42A3-8AD5-E5AEBC6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9A5"/>
  </w:style>
  <w:style w:type="paragraph" w:styleId="Nagwek1">
    <w:name w:val="heading 1"/>
    <w:basedOn w:val="Normalny"/>
    <w:next w:val="Normalny"/>
    <w:link w:val="Nagwek1Znak"/>
    <w:uiPriority w:val="9"/>
    <w:qFormat/>
    <w:rsid w:val="00981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9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1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6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6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6B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8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C013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7D46"/>
    <w:pPr>
      <w:ind w:left="720"/>
      <w:contextualSpacing/>
    </w:pPr>
  </w:style>
  <w:style w:type="paragraph" w:customStyle="1" w:styleId="Akapitzlist3">
    <w:name w:val="Akapit z listą3"/>
    <w:basedOn w:val="Normalny"/>
    <w:rsid w:val="006360E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440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A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01"/>
  </w:style>
  <w:style w:type="paragraph" w:styleId="Stopka">
    <w:name w:val="footer"/>
    <w:basedOn w:val="Normalny"/>
    <w:link w:val="StopkaZnak"/>
    <w:uiPriority w:val="99"/>
    <w:unhideWhenUsed/>
    <w:rsid w:val="002A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01"/>
  </w:style>
  <w:style w:type="character" w:styleId="Hipercze">
    <w:name w:val="Hyperlink"/>
    <w:basedOn w:val="Domylnaczcionkaakapitu"/>
    <w:uiPriority w:val="99"/>
    <w:unhideWhenUsed/>
    <w:rsid w:val="003943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0F4E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500D-8686-43A0-8717-DED7A7B8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Wereszko</dc:creator>
  <cp:lastModifiedBy>Katarzyna Reczek</cp:lastModifiedBy>
  <cp:revision>3</cp:revision>
  <cp:lastPrinted>2022-01-27T11:14:00Z</cp:lastPrinted>
  <dcterms:created xsi:type="dcterms:W3CDTF">2022-04-14T18:29:00Z</dcterms:created>
  <dcterms:modified xsi:type="dcterms:W3CDTF">2022-04-19T11:01:00Z</dcterms:modified>
</cp:coreProperties>
</file>