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9B9E5" w14:textId="63C80774" w:rsidR="007719C4" w:rsidRPr="00D74DDE" w:rsidRDefault="001D0BB2" w:rsidP="00311342">
      <w:pPr>
        <w:pStyle w:val="Default"/>
        <w:rPr>
          <w:rFonts w:eastAsia="MS Mincho;ＭＳ 明朝"/>
          <w:sz w:val="22"/>
        </w:rPr>
      </w:pPr>
      <w:r w:rsidRPr="00D74DDE">
        <w:rPr>
          <w:rFonts w:eastAsia="MS Mincho;ＭＳ 明朝"/>
          <w:sz w:val="22"/>
        </w:rPr>
        <w:t>ZUK.271.3.</w:t>
      </w:r>
      <w:r w:rsidR="00A1309A">
        <w:rPr>
          <w:rFonts w:eastAsia="MS Mincho;ＭＳ 明朝"/>
          <w:sz w:val="22"/>
        </w:rPr>
        <w:t>1</w:t>
      </w:r>
      <w:r w:rsidR="00EE5633">
        <w:rPr>
          <w:rFonts w:eastAsia="MS Mincho;ＭＳ 明朝"/>
          <w:sz w:val="22"/>
        </w:rPr>
        <w:t>2</w:t>
      </w:r>
      <w:r w:rsidR="00A16029" w:rsidRPr="00D74DDE">
        <w:rPr>
          <w:rFonts w:eastAsia="MS Mincho;ＭＳ 明朝"/>
          <w:sz w:val="22"/>
        </w:rPr>
        <w:t>.202</w:t>
      </w:r>
      <w:r w:rsidR="00351569">
        <w:rPr>
          <w:rFonts w:eastAsia="MS Mincho;ＭＳ 明朝"/>
          <w:sz w:val="22"/>
        </w:rPr>
        <w:t>3</w:t>
      </w:r>
    </w:p>
    <w:p w14:paraId="54DD4A13" w14:textId="77777777" w:rsidR="007719C4" w:rsidRPr="00CF3510" w:rsidRDefault="007719C4" w:rsidP="00CF3510">
      <w:pPr>
        <w:pStyle w:val="Zwykytekst"/>
        <w:spacing w:line="288" w:lineRule="auto"/>
        <w:rPr>
          <w:rFonts w:ascii="Arial" w:eastAsia="MS Mincho;ＭＳ 明朝" w:hAnsi="Arial" w:cs="Arial"/>
          <w:b/>
        </w:rPr>
      </w:pPr>
    </w:p>
    <w:p w14:paraId="486FAA78" w14:textId="77777777" w:rsidR="00D541F2" w:rsidRDefault="00D541F2" w:rsidP="001F3E71">
      <w:pPr>
        <w:tabs>
          <w:tab w:val="left" w:pos="6660"/>
        </w:tabs>
        <w:spacing w:line="288" w:lineRule="auto"/>
        <w:jc w:val="center"/>
        <w:rPr>
          <w:rFonts w:ascii="Arial" w:hAnsi="Arial" w:cs="Arial"/>
          <w:b/>
          <w:color w:val="auto"/>
          <w:sz w:val="40"/>
          <w:szCs w:val="40"/>
          <w:lang w:eastAsia="pl-PL"/>
        </w:rPr>
      </w:pPr>
    </w:p>
    <w:p w14:paraId="7EEBA930"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31C69059"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299C6E31"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713C08B1"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272665AA"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0716EBE0" w14:textId="77777777"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15639DEF" w14:textId="0AB26E1E" w:rsidR="001F3E71" w:rsidRPr="001F3E71" w:rsidRDefault="00EC37FA" w:rsidP="00EC37FA">
      <w:pPr>
        <w:widowControl/>
        <w:tabs>
          <w:tab w:val="left" w:pos="546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14:paraId="29AE9E16" w14:textId="3F014926" w:rsidR="001F3E71" w:rsidRDefault="00EC37FA" w:rsidP="001F3E71">
      <w:pPr>
        <w:spacing w:line="288" w:lineRule="auto"/>
        <w:jc w:val="center"/>
        <w:rPr>
          <w:rFonts w:ascii="Arial" w:hAnsi="Arial"/>
          <w:b/>
          <w:color w:val="auto"/>
          <w:sz w:val="32"/>
          <w:szCs w:val="32"/>
          <w:lang w:eastAsia="pl-PL"/>
        </w:rPr>
      </w:pPr>
      <w:r>
        <w:rPr>
          <w:noProof/>
          <w:lang w:eastAsia="pl-PL"/>
        </w:rPr>
        <w:drawing>
          <wp:anchor distT="0" distB="0" distL="114300" distR="114300" simplePos="0" relativeHeight="251657216" behindDoc="1" locked="0" layoutInCell="1" allowOverlap="1" wp14:anchorId="69A9B894" wp14:editId="7DCB9A62">
            <wp:simplePos x="0" y="0"/>
            <wp:positionH relativeFrom="column">
              <wp:posOffset>1271905</wp:posOffset>
            </wp:positionH>
            <wp:positionV relativeFrom="paragraph">
              <wp:posOffset>8255</wp:posOffset>
            </wp:positionV>
            <wp:extent cx="3599180" cy="1219200"/>
            <wp:effectExtent l="0" t="0" r="1270" b="0"/>
            <wp:wrapTight wrapText="bothSides">
              <wp:wrapPolygon edited="0">
                <wp:start x="0" y="0"/>
                <wp:lineTo x="0" y="21263"/>
                <wp:lineTo x="21493" y="21263"/>
                <wp:lineTo x="2149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1219200"/>
                    </a:xfrm>
                    <a:prstGeom prst="rect">
                      <a:avLst/>
                    </a:prstGeom>
                    <a:noFill/>
                  </pic:spPr>
                </pic:pic>
              </a:graphicData>
            </a:graphic>
            <wp14:sizeRelH relativeFrom="page">
              <wp14:pctWidth>0</wp14:pctWidth>
            </wp14:sizeRelH>
            <wp14:sizeRelV relativeFrom="page">
              <wp14:pctHeight>0</wp14:pctHeight>
            </wp14:sizeRelV>
          </wp:anchor>
        </w:drawing>
      </w:r>
    </w:p>
    <w:p w14:paraId="2AF377AD" w14:textId="1D8CD62D" w:rsidR="009E676A" w:rsidRDefault="009E676A" w:rsidP="001F3E71">
      <w:pPr>
        <w:spacing w:line="288" w:lineRule="auto"/>
        <w:jc w:val="center"/>
        <w:rPr>
          <w:rFonts w:ascii="Arial" w:hAnsi="Arial"/>
          <w:b/>
          <w:color w:val="auto"/>
          <w:sz w:val="32"/>
          <w:szCs w:val="32"/>
          <w:lang w:eastAsia="pl-PL"/>
        </w:rPr>
      </w:pPr>
    </w:p>
    <w:p w14:paraId="5942FED7" w14:textId="77777777" w:rsidR="009E676A" w:rsidRDefault="009E676A" w:rsidP="001F3E71">
      <w:pPr>
        <w:spacing w:line="288" w:lineRule="auto"/>
        <w:jc w:val="center"/>
        <w:rPr>
          <w:rFonts w:ascii="Arial" w:hAnsi="Arial"/>
          <w:b/>
          <w:color w:val="auto"/>
          <w:sz w:val="32"/>
          <w:szCs w:val="32"/>
          <w:lang w:eastAsia="pl-PL"/>
        </w:rPr>
      </w:pPr>
    </w:p>
    <w:p w14:paraId="7A375385" w14:textId="77777777" w:rsidR="009E676A" w:rsidRDefault="009E676A" w:rsidP="001F3E71">
      <w:pPr>
        <w:spacing w:line="288" w:lineRule="auto"/>
        <w:jc w:val="center"/>
        <w:rPr>
          <w:rFonts w:ascii="Arial" w:hAnsi="Arial"/>
          <w:b/>
          <w:color w:val="auto"/>
          <w:sz w:val="32"/>
          <w:szCs w:val="32"/>
          <w:lang w:eastAsia="pl-PL"/>
        </w:rPr>
      </w:pPr>
    </w:p>
    <w:p w14:paraId="378C1838" w14:textId="77777777" w:rsidR="001852F6" w:rsidRDefault="001852F6" w:rsidP="001F3E71">
      <w:pPr>
        <w:spacing w:line="288" w:lineRule="auto"/>
        <w:jc w:val="center"/>
        <w:rPr>
          <w:rFonts w:ascii="Arial" w:hAnsi="Arial"/>
          <w:b/>
          <w:color w:val="auto"/>
          <w:sz w:val="32"/>
          <w:szCs w:val="32"/>
          <w:lang w:eastAsia="pl-PL"/>
        </w:rPr>
      </w:pPr>
    </w:p>
    <w:p w14:paraId="1489DC69" w14:textId="77777777" w:rsidR="001852F6" w:rsidRDefault="001852F6" w:rsidP="00BF4DAB">
      <w:pPr>
        <w:spacing w:line="288" w:lineRule="auto"/>
        <w:rPr>
          <w:rFonts w:ascii="Arial" w:hAnsi="Arial"/>
          <w:b/>
          <w:color w:val="auto"/>
          <w:sz w:val="32"/>
          <w:szCs w:val="32"/>
          <w:lang w:eastAsia="pl-PL"/>
        </w:rPr>
      </w:pPr>
    </w:p>
    <w:p w14:paraId="1476AF97" w14:textId="77777777" w:rsidR="00EC37FA" w:rsidRDefault="00EC37FA" w:rsidP="00BF4DAB">
      <w:pPr>
        <w:spacing w:line="288" w:lineRule="auto"/>
        <w:rPr>
          <w:rFonts w:ascii="Arial" w:hAnsi="Arial"/>
          <w:b/>
          <w:color w:val="auto"/>
          <w:sz w:val="32"/>
          <w:szCs w:val="32"/>
          <w:lang w:eastAsia="pl-PL"/>
        </w:rPr>
      </w:pPr>
    </w:p>
    <w:p w14:paraId="07D9673D"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3A5A4064" w14:textId="77777777" w:rsidR="004C633C" w:rsidRDefault="004C633C" w:rsidP="00A1309A">
      <w:pPr>
        <w:spacing w:line="288" w:lineRule="auto"/>
        <w:jc w:val="both"/>
        <w:rPr>
          <w:rFonts w:ascii="Arial" w:eastAsia="MS Mincho" w:hAnsi="Arial" w:cs="Arial"/>
          <w:b/>
          <w:color w:val="auto"/>
          <w:sz w:val="32"/>
          <w:szCs w:val="32"/>
          <w:lang w:eastAsia="pl-PL"/>
        </w:rPr>
      </w:pPr>
    </w:p>
    <w:p w14:paraId="3364FCC4" w14:textId="36357982" w:rsidR="00E30703" w:rsidRPr="00A1309A" w:rsidRDefault="00EE5633" w:rsidP="00A1309A">
      <w:pPr>
        <w:pStyle w:val="Zwykytekst"/>
        <w:spacing w:line="288" w:lineRule="auto"/>
        <w:jc w:val="center"/>
        <w:rPr>
          <w:rFonts w:ascii="Arial" w:eastAsia="Arial Unicode MS" w:hAnsi="Arial" w:cs="Arial"/>
          <w:b/>
          <w:color w:val="auto"/>
          <w:sz w:val="28"/>
          <w:szCs w:val="32"/>
          <w:lang w:eastAsia="pl-PL"/>
        </w:rPr>
      </w:pPr>
      <w:r w:rsidRPr="00EE5633">
        <w:rPr>
          <w:rFonts w:ascii="Arial" w:eastAsia="Arial Unicode MS" w:hAnsi="Arial" w:cs="Arial"/>
          <w:b/>
          <w:color w:val="auto"/>
          <w:sz w:val="28"/>
          <w:szCs w:val="32"/>
          <w:lang w:eastAsia="pl-PL"/>
        </w:rPr>
        <w:t>Przebudowę drogi wraz z budową drogi rowerowej – ulica Pomorska w Tczewie</w:t>
      </w:r>
    </w:p>
    <w:p w14:paraId="4441CD22" w14:textId="77777777"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2B677AB4" w14:textId="77777777"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14:paraId="3BDB0DB4" w14:textId="77777777"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5DA982B6" w14:textId="77777777" w:rsidR="001852F6" w:rsidRDefault="001852F6" w:rsidP="001852F6">
      <w:pPr>
        <w:widowControl/>
        <w:suppressAutoHyphens w:val="0"/>
        <w:spacing w:line="288" w:lineRule="auto"/>
        <w:jc w:val="both"/>
        <w:rPr>
          <w:rFonts w:ascii="Arial" w:hAnsi="Arial" w:cs="Arial"/>
          <w:color w:val="FF0000"/>
        </w:rPr>
      </w:pPr>
    </w:p>
    <w:p w14:paraId="4B087588" w14:textId="77777777" w:rsidR="00CA0422" w:rsidRDefault="00CA0422" w:rsidP="001852F6">
      <w:pPr>
        <w:widowControl/>
        <w:suppressAutoHyphens w:val="0"/>
        <w:spacing w:line="288" w:lineRule="auto"/>
        <w:jc w:val="both"/>
        <w:rPr>
          <w:rFonts w:ascii="Arial" w:hAnsi="Arial" w:cs="Arial"/>
          <w:color w:val="FF0000"/>
        </w:rPr>
      </w:pPr>
    </w:p>
    <w:p w14:paraId="1E91AE16" w14:textId="2364BC1D" w:rsidR="00EA5871" w:rsidRPr="00A87225" w:rsidRDefault="00EA5871" w:rsidP="00BA421D">
      <w:pPr>
        <w:widowControl/>
        <w:suppressAutoHyphens w:val="0"/>
        <w:spacing w:line="288" w:lineRule="auto"/>
        <w:ind w:right="5670"/>
        <w:jc w:val="center"/>
        <w:rPr>
          <w:rFonts w:ascii="Arial" w:eastAsia="Times New Roman" w:hAnsi="Arial" w:cs="Arial"/>
          <w:color w:val="FF0000"/>
          <w:sz w:val="22"/>
          <w:szCs w:val="20"/>
        </w:rPr>
      </w:pPr>
      <w:r w:rsidRPr="00A87225">
        <w:rPr>
          <w:rFonts w:ascii="Arial" w:eastAsia="Times New Roman" w:hAnsi="Arial" w:cs="Arial"/>
          <w:color w:val="FF0000"/>
          <w:sz w:val="22"/>
          <w:szCs w:val="20"/>
        </w:rPr>
        <w:t xml:space="preserve">Przemysław </w:t>
      </w:r>
      <w:proofErr w:type="spellStart"/>
      <w:r w:rsidRPr="00A87225">
        <w:rPr>
          <w:rFonts w:ascii="Arial" w:eastAsia="Times New Roman" w:hAnsi="Arial" w:cs="Arial"/>
          <w:color w:val="FF0000"/>
          <w:sz w:val="22"/>
          <w:szCs w:val="20"/>
        </w:rPr>
        <w:t>Boleski</w:t>
      </w:r>
      <w:proofErr w:type="spellEnd"/>
    </w:p>
    <w:p w14:paraId="55D04700" w14:textId="68FACDF2" w:rsidR="00EA5871" w:rsidRPr="00A87225" w:rsidRDefault="00EA5871" w:rsidP="00BA421D">
      <w:pPr>
        <w:widowControl/>
        <w:suppressAutoHyphens w:val="0"/>
        <w:spacing w:line="288" w:lineRule="auto"/>
        <w:ind w:right="5670"/>
        <w:jc w:val="center"/>
        <w:rPr>
          <w:rFonts w:ascii="Arial" w:eastAsia="Times New Roman" w:hAnsi="Arial" w:cs="Arial"/>
          <w:color w:val="FF0000"/>
          <w:sz w:val="6"/>
          <w:szCs w:val="20"/>
        </w:rPr>
      </w:pPr>
      <w:r w:rsidRPr="00A87225">
        <w:rPr>
          <w:rFonts w:ascii="Arial" w:eastAsia="Times New Roman" w:hAnsi="Arial" w:cs="Arial"/>
          <w:color w:val="FF0000"/>
          <w:sz w:val="22"/>
          <w:szCs w:val="20"/>
        </w:rPr>
        <w:t>Dyrektor Zakładu Usług</w:t>
      </w:r>
    </w:p>
    <w:p w14:paraId="3240B001" w14:textId="4A4064B8" w:rsidR="00EA5871" w:rsidRPr="00A87225" w:rsidRDefault="00EA5871" w:rsidP="00BA421D">
      <w:pPr>
        <w:widowControl/>
        <w:suppressAutoHyphens w:val="0"/>
        <w:spacing w:line="288" w:lineRule="auto"/>
        <w:ind w:right="5670"/>
        <w:jc w:val="center"/>
        <w:rPr>
          <w:rFonts w:ascii="Arial" w:eastAsia="Times New Roman" w:hAnsi="Arial" w:cs="Arial"/>
          <w:color w:val="FF0000"/>
          <w:sz w:val="22"/>
          <w:szCs w:val="20"/>
        </w:rPr>
      </w:pPr>
      <w:r w:rsidRPr="00A87225">
        <w:rPr>
          <w:rFonts w:ascii="Arial" w:eastAsia="Times New Roman" w:hAnsi="Arial" w:cs="Arial"/>
          <w:color w:val="FF0000"/>
          <w:sz w:val="22"/>
          <w:szCs w:val="20"/>
        </w:rPr>
        <w:t>Komunalnych w Tczewie</w:t>
      </w:r>
    </w:p>
    <w:p w14:paraId="76ACEA81" w14:textId="77777777" w:rsidR="00CA0422" w:rsidRPr="00007133" w:rsidRDefault="00CA0422" w:rsidP="001852F6">
      <w:pPr>
        <w:widowControl/>
        <w:suppressAutoHyphens w:val="0"/>
        <w:spacing w:line="288" w:lineRule="auto"/>
        <w:jc w:val="both"/>
        <w:rPr>
          <w:rFonts w:ascii="Arial" w:eastAsia="Times New Roman" w:hAnsi="Arial" w:cs="Arial"/>
          <w:color w:val="FF0000"/>
          <w:sz w:val="22"/>
          <w:szCs w:val="20"/>
        </w:rPr>
      </w:pPr>
    </w:p>
    <w:p w14:paraId="62AD5664" w14:textId="77777777" w:rsidR="007719C4" w:rsidRDefault="007719C4" w:rsidP="00CF3510">
      <w:pPr>
        <w:pStyle w:val="Zwykytekst"/>
        <w:spacing w:line="288" w:lineRule="auto"/>
        <w:jc w:val="both"/>
        <w:rPr>
          <w:rFonts w:ascii="Arial" w:hAnsi="Arial" w:cs="Arial"/>
        </w:rPr>
      </w:pPr>
    </w:p>
    <w:p w14:paraId="33707CF3" w14:textId="77777777" w:rsidR="00EA5871" w:rsidRDefault="00EA5871" w:rsidP="00CF3510">
      <w:pPr>
        <w:pStyle w:val="Zwykytekst"/>
        <w:spacing w:line="288" w:lineRule="auto"/>
        <w:jc w:val="both"/>
        <w:rPr>
          <w:rFonts w:ascii="Arial" w:hAnsi="Arial" w:cs="Arial"/>
        </w:rPr>
      </w:pPr>
    </w:p>
    <w:p w14:paraId="52D675C7" w14:textId="77777777" w:rsidR="00DD2BF7" w:rsidRDefault="00DD2BF7" w:rsidP="00CF3510">
      <w:pPr>
        <w:pStyle w:val="Zwykytekst"/>
        <w:spacing w:line="288" w:lineRule="auto"/>
        <w:jc w:val="both"/>
        <w:rPr>
          <w:rFonts w:ascii="Arial" w:hAnsi="Arial" w:cs="Arial"/>
        </w:rPr>
      </w:pPr>
    </w:p>
    <w:p w14:paraId="3957C5A2" w14:textId="77777777" w:rsidR="00DD2BF7" w:rsidRDefault="00DD2BF7" w:rsidP="00CF3510">
      <w:pPr>
        <w:pStyle w:val="Zwykytekst"/>
        <w:spacing w:line="288" w:lineRule="auto"/>
        <w:jc w:val="both"/>
        <w:rPr>
          <w:rFonts w:ascii="Arial" w:hAnsi="Arial" w:cs="Arial"/>
        </w:rPr>
      </w:pPr>
    </w:p>
    <w:p w14:paraId="2DB43D52" w14:textId="77777777" w:rsidR="00482AB8" w:rsidRPr="00007133" w:rsidRDefault="00482AB8" w:rsidP="00CF3510">
      <w:pPr>
        <w:pStyle w:val="Zwykytekst"/>
        <w:spacing w:line="288" w:lineRule="auto"/>
        <w:jc w:val="both"/>
        <w:rPr>
          <w:rFonts w:ascii="Arial" w:hAnsi="Arial" w:cs="Arial"/>
        </w:rPr>
      </w:pPr>
    </w:p>
    <w:p w14:paraId="7D7638E3" w14:textId="0306DFE0" w:rsidR="001852F6" w:rsidRDefault="009E676A" w:rsidP="001852F6">
      <w:pPr>
        <w:tabs>
          <w:tab w:val="left" w:pos="6320"/>
        </w:tabs>
        <w:spacing w:line="288" w:lineRule="auto"/>
        <w:jc w:val="center"/>
        <w:rPr>
          <w:rFonts w:ascii="Arial" w:hAnsi="Arial"/>
          <w:b/>
          <w:color w:val="auto"/>
          <w:sz w:val="22"/>
          <w:lang w:eastAsia="pl-PL"/>
        </w:rPr>
      </w:pPr>
      <w:r w:rsidRPr="00E414C8">
        <w:rPr>
          <w:rFonts w:ascii="Arial" w:hAnsi="Arial"/>
          <w:b/>
          <w:color w:val="auto"/>
          <w:sz w:val="22"/>
          <w:lang w:eastAsia="pl-PL"/>
        </w:rPr>
        <w:t xml:space="preserve">Tczew, dnia </w:t>
      </w:r>
      <w:r w:rsidR="00E414C8" w:rsidRPr="00E414C8">
        <w:rPr>
          <w:rFonts w:ascii="Arial" w:hAnsi="Arial"/>
          <w:b/>
          <w:color w:val="auto"/>
          <w:sz w:val="22"/>
          <w:lang w:eastAsia="pl-PL"/>
        </w:rPr>
        <w:t>20</w:t>
      </w:r>
      <w:r w:rsidR="00EE5633" w:rsidRPr="00E414C8">
        <w:rPr>
          <w:rFonts w:ascii="Arial" w:hAnsi="Arial"/>
          <w:b/>
          <w:color w:val="auto"/>
          <w:sz w:val="22"/>
          <w:lang w:eastAsia="pl-PL"/>
        </w:rPr>
        <w:t>.</w:t>
      </w:r>
      <w:r w:rsidR="005B620E" w:rsidRPr="00E414C8">
        <w:rPr>
          <w:rFonts w:ascii="Arial" w:hAnsi="Arial"/>
          <w:b/>
          <w:color w:val="auto"/>
          <w:sz w:val="22"/>
          <w:lang w:eastAsia="pl-PL"/>
        </w:rPr>
        <w:t>10</w:t>
      </w:r>
      <w:r w:rsidR="008E1EB2" w:rsidRPr="00E414C8">
        <w:rPr>
          <w:rFonts w:ascii="Arial" w:hAnsi="Arial"/>
          <w:b/>
          <w:color w:val="auto"/>
          <w:sz w:val="22"/>
          <w:lang w:eastAsia="pl-PL"/>
        </w:rPr>
        <w:t>.</w:t>
      </w:r>
      <w:r w:rsidRPr="00E414C8">
        <w:rPr>
          <w:rFonts w:ascii="Arial" w:hAnsi="Arial"/>
          <w:b/>
          <w:color w:val="auto"/>
          <w:sz w:val="22"/>
          <w:lang w:eastAsia="pl-PL"/>
        </w:rPr>
        <w:t>202</w:t>
      </w:r>
      <w:r w:rsidR="005B620E" w:rsidRPr="00E414C8">
        <w:rPr>
          <w:rFonts w:ascii="Arial" w:hAnsi="Arial"/>
          <w:b/>
          <w:color w:val="auto"/>
          <w:sz w:val="22"/>
          <w:lang w:eastAsia="pl-PL"/>
        </w:rPr>
        <w:t>3</w:t>
      </w:r>
      <w:r w:rsidR="000C51D3" w:rsidRPr="00E414C8">
        <w:rPr>
          <w:rFonts w:ascii="Arial" w:hAnsi="Arial"/>
          <w:b/>
          <w:color w:val="auto"/>
          <w:sz w:val="22"/>
          <w:lang w:eastAsia="pl-PL"/>
        </w:rPr>
        <w:t xml:space="preserve"> r.</w:t>
      </w:r>
    </w:p>
    <w:p w14:paraId="631457AE" w14:textId="77777777" w:rsidR="00482AB8" w:rsidRDefault="00482AB8" w:rsidP="001852F6">
      <w:pPr>
        <w:tabs>
          <w:tab w:val="left" w:pos="6320"/>
        </w:tabs>
        <w:spacing w:line="288" w:lineRule="auto"/>
        <w:jc w:val="center"/>
        <w:rPr>
          <w:rFonts w:ascii="Arial" w:hAnsi="Arial"/>
          <w:b/>
          <w:color w:val="auto"/>
          <w:sz w:val="22"/>
          <w:lang w:eastAsia="pl-PL"/>
        </w:rPr>
      </w:pPr>
    </w:p>
    <w:p w14:paraId="3B7148A9" w14:textId="77777777" w:rsidR="00660254" w:rsidRDefault="00A16029" w:rsidP="00404A1B">
      <w:pPr>
        <w:pStyle w:val="Default"/>
        <w:pageBreakBefore/>
        <w:numPr>
          <w:ilvl w:val="0"/>
          <w:numId w:val="8"/>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03FD6054" w14:textId="77777777"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2A651D55" w14:textId="77777777"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0422FCCE" w14:textId="77777777" w:rsidR="00334038" w:rsidRDefault="00334038"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D4923C8" w14:textId="77777777" w:rsidR="006F6E76" w:rsidRDefault="006F6E76"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9EE8B4C" w14:textId="77777777" w:rsidR="002F2A1F"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14:paraId="1F629BB5" w14:textId="77777777" w:rsidR="00007502" w:rsidRPr="00007502"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24FC31F7" w14:textId="77777777" w:rsidR="00531C77" w:rsidRPr="00E00172" w:rsidRDefault="00660254" w:rsidP="00521D2B">
      <w:pPr>
        <w:tabs>
          <w:tab w:val="left" w:pos="145"/>
        </w:tabs>
        <w:spacing w:before="60"/>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14:paraId="7A15A7F2" w14:textId="77777777"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14:paraId="2BD8D93D" w14:textId="13EC66F9" w:rsidR="007719C4" w:rsidRDefault="002F648E" w:rsidP="00521D2B">
      <w:pPr>
        <w:tabs>
          <w:tab w:val="left" w:pos="0"/>
          <w:tab w:val="left" w:pos="851"/>
        </w:tabs>
        <w:spacing w:before="120"/>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 (</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w:t>
      </w:r>
      <w:r w:rsidR="00351569">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w:t>
      </w:r>
      <w:r w:rsidR="00351569">
        <w:rPr>
          <w:rFonts w:ascii="Arial" w:eastAsia="MS Mincho;ＭＳ 明朝" w:hAnsi="Arial" w:cs="Arial"/>
          <w:sz w:val="22"/>
          <w:szCs w:val="22"/>
        </w:rPr>
        <w:t>605</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3912C969" w14:textId="77777777" w:rsidR="00884AC5" w:rsidRPr="00CF3510" w:rsidRDefault="00884AC5" w:rsidP="00521D2B">
      <w:pPr>
        <w:tabs>
          <w:tab w:val="left" w:pos="284"/>
          <w:tab w:val="left" w:pos="851"/>
        </w:tabs>
        <w:spacing w:before="60"/>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0C5893A" w14:textId="77777777" w:rsidR="007719C4" w:rsidRPr="00CF3510" w:rsidRDefault="002F648E" w:rsidP="00521D2B">
      <w:pPr>
        <w:tabs>
          <w:tab w:val="left" w:pos="0"/>
          <w:tab w:val="left" w:pos="851"/>
        </w:tabs>
        <w:spacing w:before="120"/>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552E45DE" w14:textId="77777777" w:rsidR="007719C4" w:rsidRDefault="00A16029" w:rsidP="00B36274">
      <w:pPr>
        <w:pStyle w:val="NormalnyWeb"/>
        <w:numPr>
          <w:ilvl w:val="0"/>
          <w:numId w:val="43"/>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6B3B40A5" w14:textId="77777777" w:rsidR="005F42EF" w:rsidRPr="00FE771D" w:rsidRDefault="005F42EF" w:rsidP="005F42EF">
      <w:pPr>
        <w:tabs>
          <w:tab w:val="left" w:pos="-5670"/>
          <w:tab w:val="left" w:pos="426"/>
        </w:tabs>
        <w:spacing w:line="288" w:lineRule="auto"/>
        <w:jc w:val="both"/>
        <w:rPr>
          <w:rFonts w:ascii="Arial" w:eastAsia="Times New Roman" w:hAnsi="Arial" w:cs="Arial"/>
          <w:b/>
          <w:sz w:val="8"/>
        </w:rPr>
      </w:pPr>
    </w:p>
    <w:p w14:paraId="65E4AE54" w14:textId="5DFF5041" w:rsidR="001A4C9C" w:rsidRDefault="005F42EF" w:rsidP="005F42EF">
      <w:pPr>
        <w:spacing w:line="288" w:lineRule="auto"/>
        <w:jc w:val="both"/>
        <w:rPr>
          <w:rFonts w:ascii="Arial" w:eastAsia="Times New Roman" w:hAnsi="Arial" w:cs="Arial"/>
          <w:b/>
          <w:sz w:val="22"/>
        </w:rPr>
      </w:pPr>
      <w:r w:rsidRPr="000376CD">
        <w:rPr>
          <w:rFonts w:ascii="Arial" w:eastAsia="Times New Roman" w:hAnsi="Arial" w:cs="Arial"/>
          <w:b/>
          <w:sz w:val="22"/>
        </w:rPr>
        <w:t xml:space="preserve">3.1 </w:t>
      </w:r>
      <w:r w:rsidR="001A4C9C" w:rsidRPr="00930BFA">
        <w:rPr>
          <w:rFonts w:ascii="Arial" w:hAnsi="Arial" w:cs="Arial"/>
          <w:color w:val="auto"/>
          <w:sz w:val="22"/>
          <w:szCs w:val="22"/>
          <w:lang w:eastAsia="pl-PL"/>
        </w:rPr>
        <w:t xml:space="preserve">Przedmiotem zamówienia jest wykonanie robót budowlanych polegających na przebudowie </w:t>
      </w:r>
      <w:r w:rsidR="001A4C9C" w:rsidRPr="00930BFA">
        <w:rPr>
          <w:rFonts w:ascii="Arial" w:hAnsi="Arial" w:cs="Arial"/>
          <w:color w:val="auto"/>
          <w:sz w:val="22"/>
          <w:szCs w:val="22"/>
        </w:rPr>
        <w:t>drogi wraz z budową drogi rowerowej – ulica Pomorska w Tczewie</w:t>
      </w:r>
      <w:r w:rsidR="001A4C9C" w:rsidRPr="00930BFA">
        <w:rPr>
          <w:rFonts w:ascii="Arial" w:hAnsi="Arial" w:cs="Arial"/>
          <w:color w:val="auto"/>
          <w:sz w:val="22"/>
          <w:szCs w:val="22"/>
          <w:lang w:eastAsia="pl-PL"/>
        </w:rPr>
        <w:t>.</w:t>
      </w:r>
    </w:p>
    <w:p w14:paraId="6A07FD1D" w14:textId="77777777" w:rsidR="001A4C9C" w:rsidRPr="00930BFA" w:rsidRDefault="001A4C9C" w:rsidP="001A4C9C">
      <w:pPr>
        <w:spacing w:before="60" w:after="60" w:line="288" w:lineRule="auto"/>
        <w:jc w:val="both"/>
        <w:rPr>
          <w:rFonts w:ascii="Arial" w:eastAsiaTheme="minorHAnsi" w:hAnsi="Arial" w:cs="Arial"/>
          <w:color w:val="auto"/>
          <w:sz w:val="22"/>
          <w:szCs w:val="22"/>
        </w:rPr>
      </w:pPr>
      <w:r w:rsidRPr="00930BFA">
        <w:rPr>
          <w:rStyle w:val="Pogrubienie"/>
          <w:rFonts w:ascii="Arial" w:hAnsi="Arial" w:cs="Arial"/>
          <w:color w:val="auto"/>
          <w:sz w:val="22"/>
          <w:szCs w:val="22"/>
        </w:rPr>
        <w:t>Inwestycja dofinansowana jest z</w:t>
      </w:r>
      <w:r w:rsidRPr="00930BFA">
        <w:rPr>
          <w:rFonts w:ascii="Arial" w:hAnsi="Arial" w:cs="Arial"/>
          <w:color w:val="auto"/>
          <w:sz w:val="22"/>
          <w:szCs w:val="22"/>
        </w:rPr>
        <w:t xml:space="preserve"> </w:t>
      </w:r>
      <w:r w:rsidRPr="00930BFA">
        <w:rPr>
          <w:rStyle w:val="Pogrubienie"/>
          <w:rFonts w:ascii="Arial" w:hAnsi="Arial" w:cs="Arial"/>
          <w:color w:val="auto"/>
          <w:sz w:val="22"/>
          <w:szCs w:val="22"/>
          <w:shd w:val="clear" w:color="auto" w:fill="FFFFFF"/>
        </w:rPr>
        <w:t>Rządowego Funduszu Rozwoju Dróg 2023 (BRD).</w:t>
      </w:r>
    </w:p>
    <w:p w14:paraId="620056F6" w14:textId="15F5AA2F" w:rsidR="001A4C9C" w:rsidRDefault="001A4C9C" w:rsidP="001A4C9C">
      <w:pPr>
        <w:spacing w:after="60" w:line="288" w:lineRule="auto"/>
        <w:jc w:val="both"/>
        <w:rPr>
          <w:rFonts w:ascii="Arial" w:eastAsia="Times New Roman" w:hAnsi="Arial" w:cs="Arial"/>
          <w:b/>
          <w:sz w:val="22"/>
        </w:rPr>
      </w:pPr>
      <w:r w:rsidRPr="00930BFA">
        <w:rPr>
          <w:rFonts w:ascii="Arial" w:eastAsia="Times New Roman" w:hAnsi="Arial" w:cs="Arial"/>
          <w:color w:val="auto"/>
          <w:sz w:val="22"/>
          <w:szCs w:val="22"/>
          <w:lang w:eastAsia="pl-PL"/>
        </w:rPr>
        <w:t>Roboty budowlane, będące przedmiotem niniejszego postępowania o zamówienie publiczne, realizowane będą w oparciu o zgłoszenie robót budowlanych z dnia 8.12.2022 r., (sprawa nr WB.6743.2.246.2022, do którego Starosta Tczewski nie wniósł sprzeciwu), w sposób zgodny z załączonymi dokumentacjami projektowymi, decyzjami administracyjnymi, warunkami technicznymi i uzgodnieniami wydanymi przez Gestorów sieci, Specyfikacjami Technicznymi Wykonania i Odbioru Robót Budowlanych, Specyfikacją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1605</w:t>
      </w:r>
      <w:r w:rsidRPr="00CF3510">
        <w:rPr>
          <w:rFonts w:ascii="Arial" w:eastAsia="MS Mincho;ＭＳ 明朝" w:hAnsi="Arial" w:cs="Arial"/>
          <w:sz w:val="22"/>
          <w:szCs w:val="22"/>
        </w:rPr>
        <w:t xml:space="preserve"> z późn. zm.</w:t>
      </w:r>
      <w:r w:rsidRPr="00930BFA">
        <w:rPr>
          <w:rFonts w:ascii="Arial" w:eastAsia="Times New Roman" w:hAnsi="Arial" w:cs="Arial"/>
          <w:color w:val="auto"/>
          <w:sz w:val="22"/>
          <w:szCs w:val="22"/>
          <w:lang w:eastAsia="pl-PL"/>
        </w:rPr>
        <w:t>), ustawy z dnia 7 lipca 1994 r. Prawo Budowlane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Dz. U. z 2023 r., poz. 682 z późn. zm.), innymi powszechnie obowiązującymi w tym zakresie przepisami prawa oraz polskimi normami z punktu widzenia celu jakiemu ma służyć oraz zapisami niniejszego opisu przedmiotu zamówienia.</w:t>
      </w:r>
    </w:p>
    <w:p w14:paraId="6A310EBC" w14:textId="77777777" w:rsidR="007F3598" w:rsidRPr="00930BFA" w:rsidRDefault="007F3598" w:rsidP="00E50B56">
      <w:pPr>
        <w:tabs>
          <w:tab w:val="left" w:pos="-5670"/>
          <w:tab w:val="left" w:pos="426"/>
        </w:tabs>
        <w:spacing w:before="120" w:line="288" w:lineRule="auto"/>
        <w:jc w:val="both"/>
        <w:rPr>
          <w:rFonts w:ascii="Arial" w:hAnsi="Arial" w:cs="Arial"/>
          <w:color w:val="auto"/>
          <w:sz w:val="22"/>
          <w:szCs w:val="22"/>
          <w:lang w:eastAsia="pl-PL"/>
        </w:rPr>
      </w:pPr>
      <w:r w:rsidRPr="00930BFA">
        <w:rPr>
          <w:rFonts w:ascii="Arial" w:eastAsia="Times New Roman" w:hAnsi="Arial" w:cs="Arial"/>
          <w:b/>
          <w:color w:val="auto"/>
          <w:sz w:val="22"/>
          <w:szCs w:val="22"/>
          <w:lang w:eastAsia="pl-PL"/>
        </w:rPr>
        <w:t>3.2</w:t>
      </w:r>
      <w:r w:rsidRPr="00930BFA">
        <w:rPr>
          <w:rFonts w:ascii="Arial" w:eastAsia="Times New Roman" w:hAnsi="Arial" w:cs="Arial"/>
          <w:color w:val="auto"/>
          <w:sz w:val="22"/>
          <w:szCs w:val="22"/>
          <w:lang w:eastAsia="pl-PL"/>
        </w:rPr>
        <w:t xml:space="preserve"> W ramach zamówienia pn.: „</w:t>
      </w:r>
      <w:r w:rsidRPr="00930BFA">
        <w:rPr>
          <w:rFonts w:ascii="Arial" w:hAnsi="Arial" w:cs="Arial"/>
          <w:color w:val="auto"/>
          <w:sz w:val="22"/>
          <w:szCs w:val="22"/>
        </w:rPr>
        <w:t xml:space="preserve">Przebudowa drogi wraz z budową drogi rowerowej – ulica Pomorska w Tczewie”, </w:t>
      </w:r>
      <w:r w:rsidRPr="00930BFA">
        <w:rPr>
          <w:rFonts w:ascii="Arial" w:eastAsia="Times New Roman" w:hAnsi="Arial" w:cs="Arial"/>
          <w:color w:val="auto"/>
          <w:sz w:val="22"/>
          <w:szCs w:val="22"/>
          <w:lang w:eastAsia="pl-PL"/>
        </w:rPr>
        <w:t xml:space="preserve">należy wykonać </w:t>
      </w:r>
      <w:r w:rsidRPr="00930BFA">
        <w:rPr>
          <w:rFonts w:ascii="Arial" w:eastAsia="Times New Roman" w:hAnsi="Arial" w:cs="Arial"/>
          <w:color w:val="auto"/>
          <w:sz w:val="22"/>
          <w:szCs w:val="22"/>
          <w:u w:val="single"/>
          <w:lang w:eastAsia="pl-PL"/>
        </w:rPr>
        <w:t>między innymi</w:t>
      </w:r>
      <w:r w:rsidRPr="00930BFA">
        <w:rPr>
          <w:rFonts w:ascii="Arial" w:eastAsia="Times New Roman" w:hAnsi="Arial" w:cs="Arial"/>
          <w:color w:val="auto"/>
          <w:sz w:val="22"/>
          <w:szCs w:val="22"/>
          <w:lang w:eastAsia="pl-PL"/>
        </w:rPr>
        <w:t xml:space="preserve"> następujące prace budowlane:</w:t>
      </w:r>
    </w:p>
    <w:p w14:paraId="1D6BD1B6" w14:textId="0E260E3E"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w:t>
      </w:r>
      <w:r w:rsidRPr="00930BFA">
        <w:rPr>
          <w:rFonts w:ascii="Arial" w:eastAsia="Times New Roman" w:hAnsi="Arial" w:cs="Arial"/>
          <w:color w:val="auto"/>
          <w:sz w:val="22"/>
          <w:szCs w:val="22"/>
          <w:lang w:eastAsia="pl-PL"/>
        </w:rPr>
        <w:t xml:space="preserve">rzebudowę istniejącej jezdni poprzez wybudowanie nowej konstrukcji jezdni na odcinku ok. 95 </w:t>
      </w:r>
      <w:proofErr w:type="spellStart"/>
      <w:r w:rsidRPr="00930BFA">
        <w:rPr>
          <w:rFonts w:ascii="Arial" w:eastAsia="Times New Roman" w:hAnsi="Arial" w:cs="Arial"/>
          <w:color w:val="auto"/>
          <w:sz w:val="22"/>
          <w:szCs w:val="22"/>
          <w:lang w:eastAsia="pl-PL"/>
        </w:rPr>
        <w:t>mb</w:t>
      </w:r>
      <w:proofErr w:type="spellEnd"/>
      <w:r w:rsidRPr="00930BFA">
        <w:rPr>
          <w:rFonts w:ascii="Arial" w:eastAsia="Times New Roman" w:hAnsi="Arial" w:cs="Arial"/>
          <w:color w:val="auto"/>
          <w:sz w:val="22"/>
          <w:szCs w:val="22"/>
          <w:lang w:eastAsia="pl-PL"/>
        </w:rPr>
        <w:t xml:space="preserve"> – szerokość jezdni o nominalnej szerokości 7,0 m, z której w wyniku przebudowy poprzez konstrukcyjne wyodrębnienie oraz poziome oznakowanie drogowe wygospodarowane zostaną pas ruchu jednojezdniowej i jednokierunkowej drogi ruchu kołowego oraz dwukierunkowa droga dla rowerów</w:t>
      </w:r>
      <w:r>
        <w:rPr>
          <w:rFonts w:ascii="Arial" w:eastAsia="Times New Roman" w:hAnsi="Arial" w:cs="Arial"/>
          <w:color w:val="auto"/>
          <w:sz w:val="22"/>
          <w:szCs w:val="22"/>
          <w:lang w:eastAsia="pl-PL"/>
        </w:rPr>
        <w:t>;</w:t>
      </w:r>
    </w:p>
    <w:p w14:paraId="4C58FB46" w14:textId="2999E09D"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lastRenderedPageBreak/>
        <w:t>p</w:t>
      </w:r>
      <w:r w:rsidRPr="00930BFA">
        <w:rPr>
          <w:rFonts w:ascii="Arial" w:eastAsia="Times New Roman" w:hAnsi="Arial" w:cs="Arial"/>
          <w:color w:val="auto"/>
          <w:sz w:val="22"/>
          <w:szCs w:val="22"/>
          <w:lang w:eastAsia="pl-PL"/>
        </w:rPr>
        <w:t xml:space="preserve">rzebudowę istniejących chodników na nawierzchnię z betonowych płytek chodnikowych płukanych 30x30 gr </w:t>
      </w:r>
      <w:r w:rsidR="009909C6">
        <w:rPr>
          <w:rFonts w:ascii="Arial" w:eastAsia="Times New Roman" w:hAnsi="Arial" w:cs="Arial"/>
          <w:color w:val="auto"/>
          <w:sz w:val="22"/>
          <w:szCs w:val="22"/>
          <w:lang w:eastAsia="pl-PL"/>
        </w:rPr>
        <w:t>6</w:t>
      </w:r>
      <w:r w:rsidRPr="00930BFA">
        <w:rPr>
          <w:rFonts w:ascii="Arial" w:eastAsia="Times New Roman" w:hAnsi="Arial" w:cs="Arial"/>
          <w:color w:val="auto"/>
          <w:sz w:val="22"/>
          <w:szCs w:val="22"/>
          <w:lang w:eastAsia="pl-PL"/>
        </w:rPr>
        <w:t xml:space="preserve"> cm, kolor szary na białym cemencie – o szerokości zmiennej 1,5-2,5 metra</w:t>
      </w:r>
      <w:r>
        <w:rPr>
          <w:rFonts w:ascii="Arial" w:eastAsia="Times New Roman" w:hAnsi="Arial" w:cs="Arial"/>
          <w:color w:val="auto"/>
          <w:sz w:val="22"/>
          <w:szCs w:val="22"/>
          <w:lang w:eastAsia="pl-PL"/>
        </w:rPr>
        <w:t>;</w:t>
      </w:r>
    </w:p>
    <w:p w14:paraId="0CAC8333" w14:textId="67E4A4BD"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b</w:t>
      </w:r>
      <w:r w:rsidRPr="00930BFA">
        <w:rPr>
          <w:rFonts w:ascii="Arial" w:eastAsia="Times New Roman" w:hAnsi="Arial" w:cs="Arial"/>
          <w:color w:val="auto"/>
          <w:sz w:val="22"/>
          <w:szCs w:val="22"/>
          <w:lang w:eastAsia="pl-PL"/>
        </w:rPr>
        <w:t>udowę drogi rowerowej o nawierzchni ścieralnej wykonanej z mieszanki mineralno-asfaltowej barwionej w masie na kolor czerwony SMA5 o szerokości 2,5 metra, stanowiącej połączenie istniejącego ciągu pieszo-jezdnego z istniejącym odcinkiem ścieżki rowerowej od strony ulicy Pomorskiej (skrzyżowanie z ul. Mostową)</w:t>
      </w:r>
      <w:r>
        <w:rPr>
          <w:rFonts w:ascii="Arial" w:eastAsia="Times New Roman" w:hAnsi="Arial" w:cs="Arial"/>
          <w:color w:val="auto"/>
          <w:sz w:val="22"/>
          <w:szCs w:val="22"/>
          <w:lang w:eastAsia="pl-PL"/>
        </w:rPr>
        <w:t>;</w:t>
      </w:r>
    </w:p>
    <w:p w14:paraId="5131FC0A" w14:textId="21D1B61F"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w:t>
      </w:r>
      <w:r w:rsidRPr="00930BFA">
        <w:rPr>
          <w:rFonts w:ascii="Arial" w:eastAsia="Times New Roman" w:hAnsi="Arial" w:cs="Arial"/>
          <w:color w:val="auto"/>
          <w:sz w:val="22"/>
          <w:szCs w:val="22"/>
          <w:lang w:eastAsia="pl-PL"/>
        </w:rPr>
        <w:t>rzebudowę istniejącego zjazdu do posesji na nawierzchnię z kostki betonowej prostokątnej 10x20 cm, gr 8 cm, fazowanej, kolor grafitowy – szerokości 3,5 metra</w:t>
      </w:r>
      <w:r>
        <w:rPr>
          <w:rFonts w:ascii="Arial" w:eastAsia="Times New Roman" w:hAnsi="Arial" w:cs="Arial"/>
          <w:color w:val="auto"/>
          <w:sz w:val="22"/>
          <w:szCs w:val="22"/>
          <w:lang w:eastAsia="pl-PL"/>
        </w:rPr>
        <w:t>;</w:t>
      </w:r>
    </w:p>
    <w:p w14:paraId="059EF489" w14:textId="38A0FD75"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Pr="00930BFA">
        <w:rPr>
          <w:rFonts w:ascii="Arial" w:eastAsia="Times New Roman" w:hAnsi="Arial" w:cs="Arial"/>
          <w:color w:val="auto"/>
          <w:sz w:val="22"/>
          <w:szCs w:val="22"/>
          <w:lang w:eastAsia="pl-PL"/>
        </w:rPr>
        <w:t xml:space="preserve">ymianę istniejących wpustów kanalizacji deszczowej na nowe wraz z </w:t>
      </w:r>
      <w:proofErr w:type="spellStart"/>
      <w:r w:rsidRPr="00930BFA">
        <w:rPr>
          <w:rFonts w:ascii="Arial" w:eastAsia="Times New Roman" w:hAnsi="Arial" w:cs="Arial"/>
          <w:color w:val="auto"/>
          <w:sz w:val="22"/>
          <w:szCs w:val="22"/>
          <w:lang w:eastAsia="pl-PL"/>
        </w:rPr>
        <w:t>przykanalikami</w:t>
      </w:r>
      <w:proofErr w:type="spellEnd"/>
      <w:r w:rsidRPr="00930BFA">
        <w:rPr>
          <w:rFonts w:ascii="Arial" w:eastAsia="Times New Roman" w:hAnsi="Arial" w:cs="Arial"/>
          <w:color w:val="auto"/>
          <w:sz w:val="22"/>
          <w:szCs w:val="22"/>
          <w:lang w:eastAsia="pl-PL"/>
        </w:rPr>
        <w:t xml:space="preserve"> (wraz z włączeniem do istniejących studni KD)</w:t>
      </w:r>
      <w:r>
        <w:rPr>
          <w:rFonts w:ascii="Arial" w:eastAsia="Times New Roman" w:hAnsi="Arial" w:cs="Arial"/>
          <w:color w:val="auto"/>
          <w:sz w:val="22"/>
          <w:szCs w:val="22"/>
          <w:lang w:eastAsia="pl-PL"/>
        </w:rPr>
        <w:t>;</w:t>
      </w:r>
    </w:p>
    <w:p w14:paraId="2DE67D12" w14:textId="1827B7B3" w:rsidR="00BF2289" w:rsidRPr="00BF2289" w:rsidRDefault="00BF2289" w:rsidP="00BF2289">
      <w:pPr>
        <w:numPr>
          <w:ilvl w:val="3"/>
          <w:numId w:val="129"/>
        </w:numPr>
        <w:tabs>
          <w:tab w:val="left" w:pos="284"/>
        </w:tabs>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t>
      </w:r>
      <w:r w:rsidRPr="00BF2289">
        <w:rPr>
          <w:rFonts w:ascii="Arial" w:eastAsia="Times New Roman" w:hAnsi="Arial" w:cs="Arial"/>
          <w:color w:val="auto"/>
          <w:sz w:val="22"/>
          <w:szCs w:val="22"/>
          <w:lang w:eastAsia="pl-PL"/>
        </w:rPr>
        <w:t>sunięcie istniejącego poziomego oznakowania drogowego cienkowarstwowego na odcinku pozainwestycyjnym (powierzchnia linii do usunięcia około 5m2);</w:t>
      </w:r>
    </w:p>
    <w:p w14:paraId="3E17EAA3" w14:textId="290E1F03" w:rsidR="007F3598" w:rsidRPr="00930BFA" w:rsidRDefault="00BF2289" w:rsidP="00BF2289">
      <w:pPr>
        <w:numPr>
          <w:ilvl w:val="3"/>
          <w:numId w:val="129"/>
        </w:numPr>
        <w:tabs>
          <w:tab w:val="left" w:pos="284"/>
        </w:tabs>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w:t>
      </w:r>
      <w:r w:rsidRPr="00BF2289">
        <w:rPr>
          <w:rFonts w:ascii="Arial" w:eastAsia="Times New Roman" w:hAnsi="Arial" w:cs="Arial"/>
          <w:color w:val="auto"/>
          <w:sz w:val="22"/>
          <w:szCs w:val="22"/>
          <w:lang w:eastAsia="pl-PL"/>
        </w:rPr>
        <w:t>ykonanie oznakowania poziomego i pionowego oraz urządzeń bezpieczeństwa ruchu zgodnie z planem zagospodarowania terenu, projektem Stałej Organizacji Ruchu.</w:t>
      </w:r>
      <w:r w:rsidR="007F3598">
        <w:rPr>
          <w:rFonts w:ascii="Arial" w:eastAsia="Times New Roman" w:hAnsi="Arial" w:cs="Arial"/>
          <w:color w:val="auto"/>
          <w:sz w:val="22"/>
          <w:szCs w:val="22"/>
          <w:lang w:eastAsia="pl-PL"/>
        </w:rPr>
        <w:t>;</w:t>
      </w:r>
    </w:p>
    <w:p w14:paraId="369131E7" w14:textId="70BFC6A6" w:rsidR="007F3598" w:rsidRPr="00930BFA" w:rsidRDefault="007F3598" w:rsidP="009D24D0">
      <w:pPr>
        <w:numPr>
          <w:ilvl w:val="3"/>
          <w:numId w:val="129"/>
        </w:numPr>
        <w:tabs>
          <w:tab w:val="left" w:pos="284"/>
        </w:tabs>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w:t>
      </w:r>
      <w:r w:rsidRPr="00930BFA">
        <w:rPr>
          <w:rFonts w:ascii="Arial" w:eastAsia="Times New Roman" w:hAnsi="Arial" w:cs="Arial"/>
          <w:color w:val="auto"/>
          <w:sz w:val="22"/>
          <w:szCs w:val="22"/>
          <w:lang w:eastAsia="pl-PL"/>
        </w:rPr>
        <w:t>udowę kanału technologicznego w ciągu przebudowywanej ulicy.</w:t>
      </w:r>
    </w:p>
    <w:p w14:paraId="7B3437B7" w14:textId="77777777" w:rsidR="007F3598" w:rsidRPr="00BF2289" w:rsidRDefault="007F3598" w:rsidP="007F3598">
      <w:pPr>
        <w:tabs>
          <w:tab w:val="left" w:pos="426"/>
        </w:tabs>
        <w:spacing w:line="288" w:lineRule="auto"/>
        <w:jc w:val="both"/>
        <w:rPr>
          <w:rFonts w:ascii="Arial" w:eastAsia="Times New Roman" w:hAnsi="Arial" w:cs="Arial"/>
          <w:color w:val="auto"/>
          <w:sz w:val="10"/>
          <w:szCs w:val="10"/>
          <w:lang w:eastAsia="pl-PL"/>
        </w:rPr>
      </w:pPr>
    </w:p>
    <w:p w14:paraId="1D4A6EA7" w14:textId="38AEAA8C" w:rsidR="007F3598" w:rsidRPr="00930BFA" w:rsidRDefault="007F3598" w:rsidP="007F3598">
      <w:pPr>
        <w:spacing w:line="288" w:lineRule="auto"/>
        <w:ind w:left="993" w:hanging="992"/>
        <w:jc w:val="both"/>
        <w:rPr>
          <w:rFonts w:ascii="Arial" w:hAnsi="Arial" w:cs="Arial"/>
          <w:b/>
          <w:bCs/>
          <w:color w:val="auto"/>
          <w:sz w:val="22"/>
          <w:szCs w:val="22"/>
          <w:lang w:eastAsia="pl-PL"/>
        </w:rPr>
      </w:pPr>
      <w:r w:rsidRPr="00930BFA">
        <w:rPr>
          <w:rFonts w:ascii="Arial" w:hAnsi="Arial" w:cs="Arial"/>
          <w:b/>
          <w:bCs/>
          <w:color w:val="auto"/>
          <w:sz w:val="22"/>
          <w:szCs w:val="22"/>
          <w:lang w:eastAsia="pl-PL"/>
        </w:rPr>
        <w:t xml:space="preserve">Uwaga!!! Zamawiający wprowadza niżej wymienione zmiany i/lub uzupełnienia </w:t>
      </w:r>
      <w:r w:rsidRPr="00930BFA">
        <w:rPr>
          <w:rFonts w:ascii="Arial" w:hAnsi="Arial" w:cs="Arial"/>
          <w:b/>
          <w:bCs/>
          <w:color w:val="auto"/>
          <w:sz w:val="22"/>
          <w:szCs w:val="22"/>
          <w:lang w:eastAsia="pl-PL"/>
        </w:rPr>
        <w:br/>
        <w:t xml:space="preserve">  w stosunku do przekazanej Wykonawcy dokumentacji projektowej</w:t>
      </w:r>
    </w:p>
    <w:p w14:paraId="3A4915D4" w14:textId="77777777" w:rsidR="001A4C9C" w:rsidRPr="00BF2289" w:rsidRDefault="001A4C9C" w:rsidP="007F3598">
      <w:pPr>
        <w:spacing w:line="288" w:lineRule="auto"/>
        <w:jc w:val="both"/>
        <w:rPr>
          <w:rFonts w:ascii="Arial" w:eastAsia="Times New Roman" w:hAnsi="Arial" w:cs="Arial"/>
          <w:b/>
          <w:sz w:val="10"/>
          <w:szCs w:val="10"/>
        </w:rPr>
      </w:pPr>
    </w:p>
    <w:p w14:paraId="2C3539F4" w14:textId="77777777" w:rsidR="007F3598" w:rsidRPr="00930BFA" w:rsidRDefault="007F3598" w:rsidP="007F3598">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b/>
          <w:color w:val="auto"/>
          <w:sz w:val="22"/>
          <w:szCs w:val="22"/>
          <w:lang w:eastAsia="pl-PL"/>
        </w:rPr>
        <w:t>3.3</w:t>
      </w:r>
      <w:r w:rsidRPr="00930BFA">
        <w:rPr>
          <w:rFonts w:ascii="Arial" w:eastAsia="Times New Roman" w:hAnsi="Arial" w:cs="Arial"/>
          <w:color w:val="auto"/>
          <w:sz w:val="22"/>
          <w:szCs w:val="22"/>
          <w:lang w:eastAsia="pl-PL"/>
        </w:rPr>
        <w:t xml:space="preserve"> W zakresie wskazanym powyżej w pkt 3.2 należy wykonać w szczególności:</w:t>
      </w:r>
    </w:p>
    <w:p w14:paraId="10FD03E9" w14:textId="77777777" w:rsidR="007F3598" w:rsidRPr="00930BFA" w:rsidRDefault="007F3598" w:rsidP="003C00E0">
      <w:pPr>
        <w:keepNext/>
        <w:spacing w:before="60" w:line="288" w:lineRule="auto"/>
        <w:jc w:val="both"/>
        <w:outlineLvl w:val="0"/>
        <w:rPr>
          <w:rFonts w:ascii="Arial" w:hAnsi="Arial" w:cs="Arial"/>
          <w:b/>
          <w:color w:val="auto"/>
          <w:sz w:val="22"/>
          <w:szCs w:val="22"/>
          <w:lang w:eastAsia="pl-PL"/>
        </w:rPr>
      </w:pPr>
      <w:r w:rsidRPr="00930BFA">
        <w:rPr>
          <w:rFonts w:ascii="Arial" w:hAnsi="Arial" w:cs="Arial"/>
          <w:b/>
          <w:color w:val="auto"/>
          <w:sz w:val="22"/>
          <w:szCs w:val="22"/>
          <w:lang w:eastAsia="pl-PL"/>
        </w:rPr>
        <w:t>3.3.1 branża drogowa:</w:t>
      </w:r>
    </w:p>
    <w:p w14:paraId="558BB2F2"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roboty przygotowawcze;</w:t>
      </w:r>
    </w:p>
    <w:p w14:paraId="6B5CDBAF"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geodezyjne odtworzenie trasy i punktów wysokościowych; </w:t>
      </w:r>
    </w:p>
    <w:p w14:paraId="6464A662"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zabezpieczenie na czas trwania robót punktów państwowej osnowy geodezyjnej;</w:t>
      </w:r>
    </w:p>
    <w:p w14:paraId="044FE754" w14:textId="4FE01D30"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930BFA">
        <w:rPr>
          <w:rFonts w:ascii="Arial" w:eastAsia="Times New Roman" w:hAnsi="Arial" w:cs="Arial"/>
          <w:color w:val="auto"/>
          <w:sz w:val="22"/>
          <w:szCs w:val="22"/>
          <w:lang w:eastAsia="pl-PL"/>
        </w:rPr>
        <w:t>zastabilizowany</w:t>
      </w:r>
      <w:proofErr w:type="spellEnd"/>
      <w:r w:rsidRPr="00930BFA">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br/>
        <w:t xml:space="preserve">w swojej pierwotnej lokalizacji, wówczas Wykonawca własnym staraniem i kosztem </w:t>
      </w:r>
      <w:r w:rsidRPr="00930BFA">
        <w:rPr>
          <w:rFonts w:ascii="Arial" w:eastAsia="Times New Roman" w:hAnsi="Arial" w:cs="Arial"/>
          <w:color w:val="auto"/>
          <w:sz w:val="22"/>
          <w:szCs w:val="22"/>
          <w:lang w:eastAsia="pl-PL"/>
        </w:rPr>
        <w:br/>
        <w:t xml:space="preserve">(w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Starostwa Powiatowego w Tczewie; </w:t>
      </w:r>
    </w:p>
    <w:p w14:paraId="086A404F" w14:textId="35CA777C"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930BFA">
        <w:rPr>
          <w:rFonts w:ascii="Arial" w:eastAsia="Times New Roman" w:hAnsi="Arial" w:cs="Arial"/>
          <w:color w:val="auto"/>
          <w:sz w:val="22"/>
          <w:szCs w:val="22"/>
          <w:lang w:eastAsia="pl-PL"/>
        </w:rPr>
        <w:t>Czatkowska</w:t>
      </w:r>
      <w:proofErr w:type="spellEnd"/>
      <w:r w:rsidRPr="00930BFA">
        <w:rPr>
          <w:rFonts w:ascii="Arial" w:eastAsia="Times New Roman" w:hAnsi="Arial" w:cs="Arial"/>
          <w:color w:val="auto"/>
          <w:sz w:val="22"/>
          <w:szCs w:val="22"/>
          <w:lang w:eastAsia="pl-PL"/>
        </w:rPr>
        <w:t xml:space="preserve"> 2e lub we wskazanym przez </w:t>
      </w:r>
      <w:r w:rsidR="003C00E0">
        <w:rPr>
          <w:rFonts w:ascii="Arial" w:eastAsia="Times New Roman" w:hAnsi="Arial" w:cs="Arial"/>
          <w:color w:val="auto"/>
          <w:sz w:val="22"/>
          <w:szCs w:val="22"/>
          <w:lang w:eastAsia="pl-PL"/>
        </w:rPr>
        <w:t>Zamawiającego</w:t>
      </w:r>
      <w:r w:rsidRPr="00930BFA">
        <w:rPr>
          <w:rFonts w:ascii="Arial" w:eastAsia="Times New Roman" w:hAnsi="Arial" w:cs="Arial"/>
          <w:color w:val="auto"/>
          <w:sz w:val="22"/>
          <w:szCs w:val="22"/>
          <w:lang w:eastAsia="pl-PL"/>
        </w:rPr>
        <w:t xml:space="preserve"> miejscu składowania w odległości nie większej niż 5 km od placu budowy;</w:t>
      </w:r>
    </w:p>
    <w:p w14:paraId="6F31D26A"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roboty ziemne; </w:t>
      </w:r>
    </w:p>
    <w:p w14:paraId="656223CB"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budowę nowych nawierzchni wraz z konstrukcjami,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jezdni dróg, ciągów pieszych, poprzez przygotowanie/wzmocnienie podłoża, wykonanie podbudów, warstw konstrukcyjnych nawierzchni;</w:t>
      </w:r>
    </w:p>
    <w:p w14:paraId="0104032F"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przebudowę i budowę zjazdów publicznych i indywidualnych; </w:t>
      </w:r>
    </w:p>
    <w:p w14:paraId="11FACCC9" w14:textId="77777777" w:rsidR="007F3598" w:rsidRPr="00930BFA" w:rsidRDefault="007F3598" w:rsidP="009D24D0">
      <w:pPr>
        <w:widowControl/>
        <w:numPr>
          <w:ilvl w:val="0"/>
          <w:numId w:val="130"/>
        </w:numPr>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zabezpieczenie ogrodzeń istniejących w pasie drogowym lub jego bezpośrednim sąsiedztwie;</w:t>
      </w:r>
    </w:p>
    <w:p w14:paraId="5D8F0306" w14:textId="77777777" w:rsidR="007F3598" w:rsidRPr="00930BFA" w:rsidRDefault="007F3598" w:rsidP="009D24D0">
      <w:pPr>
        <w:widowControl/>
        <w:numPr>
          <w:ilvl w:val="0"/>
          <w:numId w:val="130"/>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prace porządkowe i roboty wykończeniowe;</w:t>
      </w:r>
    </w:p>
    <w:p w14:paraId="5273F7E0" w14:textId="77777777" w:rsidR="007F3598" w:rsidRPr="00930BFA" w:rsidRDefault="007F3598" w:rsidP="009D24D0">
      <w:pPr>
        <w:widowControl/>
        <w:numPr>
          <w:ilvl w:val="0"/>
          <w:numId w:val="130"/>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zagospodarowanie terenu zielenią; </w:t>
      </w:r>
    </w:p>
    <w:p w14:paraId="45F923BE" w14:textId="77777777" w:rsidR="007F3598" w:rsidRPr="00930BFA" w:rsidRDefault="007F3598" w:rsidP="009D24D0">
      <w:pPr>
        <w:numPr>
          <w:ilvl w:val="0"/>
          <w:numId w:val="130"/>
        </w:numPr>
        <w:tabs>
          <w:tab w:val="left" w:pos="426"/>
        </w:tabs>
        <w:spacing w:line="288" w:lineRule="auto"/>
        <w:ind w:left="426" w:hanging="426"/>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 koordynatora zespołu nadzoru inwestorskiego;</w:t>
      </w:r>
    </w:p>
    <w:p w14:paraId="01DD01ED" w14:textId="1BA6DED5" w:rsidR="007F3598" w:rsidRPr="00930BFA" w:rsidRDefault="007F3598" w:rsidP="009D24D0">
      <w:pPr>
        <w:widowControl/>
        <w:numPr>
          <w:ilvl w:val="0"/>
          <w:numId w:val="130"/>
        </w:numPr>
        <w:tabs>
          <w:tab w:val="left" w:pos="426"/>
        </w:tabs>
        <w:suppressAutoHyphens w:val="0"/>
        <w:spacing w:line="288" w:lineRule="auto"/>
        <w:ind w:left="426" w:hanging="426"/>
        <w:jc w:val="both"/>
        <w:rPr>
          <w:rFonts w:ascii="Arial" w:eastAsia="Times New Roman" w:hAnsi="Arial" w:cs="Arial"/>
          <w:color w:val="auto"/>
          <w:sz w:val="22"/>
          <w:szCs w:val="22"/>
          <w:lang w:eastAsia="pl-PL"/>
        </w:rPr>
      </w:pPr>
      <w:r w:rsidRPr="00930BFA">
        <w:rPr>
          <w:rFonts w:ascii="Arial" w:hAnsi="Arial" w:cs="Arial"/>
          <w:color w:val="auto"/>
          <w:sz w:val="22"/>
          <w:szCs w:val="22"/>
          <w:lang w:eastAsia="pl-PL"/>
        </w:rPr>
        <w:t>opracowanie i uzgodnienie z Zamawiającym i zarządzającymi ruchem na drogach (gminnych i krajowych) projektów czasowej organizacji ruchu. Projekt należy wykonać w</w:t>
      </w:r>
      <w:r w:rsidR="003C00E0">
        <w:rPr>
          <w:rFonts w:ascii="Arial" w:hAnsi="Arial" w:cs="Arial"/>
          <w:color w:val="auto"/>
          <w:sz w:val="22"/>
          <w:szCs w:val="22"/>
          <w:lang w:eastAsia="pl-PL"/>
        </w:rPr>
        <w:t> </w:t>
      </w:r>
      <w:r w:rsidRPr="00930BFA">
        <w:rPr>
          <w:rFonts w:ascii="Arial" w:hAnsi="Arial" w:cs="Arial"/>
          <w:color w:val="auto"/>
          <w:sz w:val="22"/>
          <w:szCs w:val="22"/>
          <w:lang w:eastAsia="pl-PL"/>
        </w:rPr>
        <w:t xml:space="preserve">oparciu o obowiązujące normatywy, wytyczne, katalogi i instrukcje: </w:t>
      </w:r>
    </w:p>
    <w:p w14:paraId="169F82AB" w14:textId="77777777" w:rsidR="007F3598" w:rsidRPr="00930BFA" w:rsidRDefault="007F3598" w:rsidP="009D24D0">
      <w:pPr>
        <w:pStyle w:val="Akapitzlist"/>
        <w:widowControl/>
        <w:numPr>
          <w:ilvl w:val="0"/>
          <w:numId w:val="131"/>
        </w:numPr>
        <w:suppressAutoHyphens w:val="0"/>
        <w:spacing w:line="288" w:lineRule="auto"/>
        <w:ind w:left="709" w:hanging="283"/>
        <w:jc w:val="both"/>
        <w:rPr>
          <w:rFonts w:ascii="Arial" w:hAnsi="Arial" w:cs="Arial"/>
          <w:color w:val="auto"/>
          <w:sz w:val="22"/>
          <w:szCs w:val="22"/>
          <w:lang w:eastAsia="pl-PL"/>
        </w:rPr>
      </w:pPr>
      <w:r w:rsidRPr="00930BFA">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sidRPr="00930BFA">
        <w:rPr>
          <w:rFonts w:ascii="Arial" w:hAnsi="Arial" w:cs="Arial"/>
          <w:color w:val="auto"/>
          <w:sz w:val="22"/>
          <w:szCs w:val="22"/>
          <w:lang w:eastAsia="pl-PL"/>
        </w:rPr>
        <w:t>t.j</w:t>
      </w:r>
      <w:proofErr w:type="spellEnd"/>
      <w:r w:rsidRPr="00930BFA">
        <w:rPr>
          <w:rFonts w:ascii="Arial" w:hAnsi="Arial" w:cs="Arial"/>
          <w:color w:val="auto"/>
          <w:sz w:val="22"/>
          <w:szCs w:val="22"/>
          <w:lang w:eastAsia="pl-PL"/>
        </w:rPr>
        <w:t>. Dz. U. z 2019 r., poz. 2311, z późn. zm.),</w:t>
      </w:r>
    </w:p>
    <w:p w14:paraId="00649BFD" w14:textId="12F69CB4" w:rsidR="007F3598" w:rsidRPr="00C710CA" w:rsidRDefault="00C710CA" w:rsidP="009D24D0">
      <w:pPr>
        <w:widowControl/>
        <w:numPr>
          <w:ilvl w:val="0"/>
          <w:numId w:val="131"/>
        </w:numPr>
        <w:suppressAutoHyphens w:val="0"/>
        <w:spacing w:line="288" w:lineRule="auto"/>
        <w:ind w:left="709" w:hanging="283"/>
        <w:jc w:val="both"/>
        <w:rPr>
          <w:rFonts w:ascii="Arial" w:hAnsi="Arial" w:cs="Arial"/>
          <w:color w:val="auto"/>
          <w:sz w:val="22"/>
          <w:szCs w:val="22"/>
          <w:lang w:eastAsia="pl-PL"/>
        </w:rPr>
      </w:pPr>
      <w:r w:rsidRPr="00C710CA">
        <w:rPr>
          <w:rFonts w:ascii="Arial" w:eastAsia="Times New Roman" w:hAnsi="Arial" w:cs="Arial"/>
          <w:color w:val="auto"/>
          <w:sz w:val="22"/>
          <w:szCs w:val="22"/>
          <w:lang w:eastAsia="pl-PL"/>
        </w:rPr>
        <w:t>Rozporządzeni</w:t>
      </w:r>
      <w:r>
        <w:rPr>
          <w:rFonts w:ascii="Arial" w:eastAsia="Times New Roman" w:hAnsi="Arial" w:cs="Arial"/>
          <w:color w:val="auto"/>
          <w:sz w:val="22"/>
          <w:szCs w:val="22"/>
          <w:lang w:eastAsia="pl-PL"/>
        </w:rPr>
        <w:t>a</w:t>
      </w:r>
      <w:r w:rsidRPr="00C710CA">
        <w:rPr>
          <w:rFonts w:ascii="Arial" w:eastAsia="Times New Roman" w:hAnsi="Arial" w:cs="Arial"/>
          <w:color w:val="auto"/>
          <w:sz w:val="22"/>
          <w:szCs w:val="22"/>
          <w:lang w:eastAsia="pl-PL"/>
        </w:rPr>
        <w:t xml:space="preserve"> Ministra Infrastruktury z dnia 24 czerwca 2022 r. w sprawie przepisów techniczno-budowlanych dotyczących dróg publicznych (Dz.U. z 2022 poz. 1518)</w:t>
      </w:r>
      <w:r w:rsidR="007F3598" w:rsidRPr="00C710CA">
        <w:rPr>
          <w:rFonts w:ascii="Arial" w:hAnsi="Arial" w:cs="Arial"/>
          <w:color w:val="auto"/>
          <w:sz w:val="22"/>
          <w:szCs w:val="22"/>
          <w:lang w:eastAsia="pl-PL"/>
        </w:rPr>
        <w:t>,</w:t>
      </w:r>
    </w:p>
    <w:p w14:paraId="2EC0F66D" w14:textId="77777777" w:rsidR="007F3598" w:rsidRPr="00930BFA" w:rsidRDefault="007F3598" w:rsidP="009D24D0">
      <w:pPr>
        <w:widowControl/>
        <w:numPr>
          <w:ilvl w:val="0"/>
          <w:numId w:val="131"/>
        </w:numPr>
        <w:suppressAutoHyphens w:val="0"/>
        <w:spacing w:line="288" w:lineRule="auto"/>
        <w:ind w:left="709" w:hanging="283"/>
        <w:jc w:val="both"/>
        <w:rPr>
          <w:rFonts w:ascii="Arial" w:hAnsi="Arial" w:cs="Arial"/>
          <w:color w:val="auto"/>
          <w:sz w:val="22"/>
          <w:szCs w:val="22"/>
          <w:lang w:eastAsia="pl-PL"/>
        </w:rPr>
      </w:pPr>
      <w:r w:rsidRPr="00930BFA">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sidRPr="00930BFA">
        <w:rPr>
          <w:rFonts w:ascii="Arial" w:hAnsi="Arial" w:cs="Arial"/>
          <w:color w:val="auto"/>
          <w:sz w:val="22"/>
          <w:szCs w:val="22"/>
          <w:lang w:eastAsia="pl-PL"/>
        </w:rPr>
        <w:t>t.j</w:t>
      </w:r>
      <w:proofErr w:type="spellEnd"/>
      <w:r w:rsidRPr="00930BFA">
        <w:rPr>
          <w:rFonts w:ascii="Arial" w:hAnsi="Arial" w:cs="Arial"/>
          <w:color w:val="auto"/>
          <w:sz w:val="22"/>
          <w:szCs w:val="22"/>
          <w:lang w:eastAsia="pl-PL"/>
        </w:rPr>
        <w:t xml:space="preserve">. Dz. U. z 2017, poz. 784), </w:t>
      </w:r>
    </w:p>
    <w:p w14:paraId="3BBA924F" w14:textId="1FA663FD" w:rsidR="007F3598" w:rsidRPr="00930BFA" w:rsidRDefault="007F3598" w:rsidP="009D24D0">
      <w:pPr>
        <w:widowControl/>
        <w:numPr>
          <w:ilvl w:val="0"/>
          <w:numId w:val="131"/>
        </w:numPr>
        <w:suppressAutoHyphens w:val="0"/>
        <w:spacing w:line="288" w:lineRule="auto"/>
        <w:ind w:left="709" w:hanging="283"/>
        <w:jc w:val="both"/>
        <w:rPr>
          <w:rFonts w:ascii="Arial" w:eastAsia="Times New Roman" w:hAnsi="Arial" w:cs="Arial"/>
          <w:color w:val="auto"/>
          <w:sz w:val="22"/>
          <w:szCs w:val="22"/>
          <w:lang w:eastAsia="pl-PL"/>
        </w:rPr>
      </w:pPr>
      <w:r w:rsidRPr="00930BFA">
        <w:rPr>
          <w:rFonts w:ascii="Arial" w:hAnsi="Arial" w:cs="Arial"/>
          <w:color w:val="auto"/>
          <w:sz w:val="22"/>
          <w:szCs w:val="22"/>
          <w:lang w:eastAsia="pl-PL"/>
        </w:rPr>
        <w:t>Instrukcja o znakach drogowych pionowych – Tom I – Zasady stosowania znaków                     i urządzeń bezpieczeństwa ruchu; Instrukcja o znakach drogowych poziomych –Zasady stosowania znaków i konstrukcji znaków</w:t>
      </w:r>
      <w:r w:rsidR="003C00E0">
        <w:rPr>
          <w:rFonts w:ascii="Arial" w:hAnsi="Arial" w:cs="Arial"/>
          <w:color w:val="auto"/>
          <w:sz w:val="22"/>
          <w:szCs w:val="22"/>
          <w:lang w:eastAsia="pl-PL"/>
        </w:rPr>
        <w:t>;</w:t>
      </w:r>
    </w:p>
    <w:p w14:paraId="7F8BB956" w14:textId="0EDD7C40" w:rsidR="007F3598" w:rsidRPr="00930BFA" w:rsidRDefault="007F3598" w:rsidP="009D24D0">
      <w:pPr>
        <w:pStyle w:val="Akapitzlist"/>
        <w:widowControl/>
        <w:numPr>
          <w:ilvl w:val="0"/>
          <w:numId w:val="130"/>
        </w:numPr>
        <w:tabs>
          <w:tab w:val="left" w:pos="567"/>
        </w:tabs>
        <w:suppressAutoHyphens w:val="0"/>
        <w:spacing w:line="288" w:lineRule="auto"/>
        <w:ind w:left="426" w:hanging="426"/>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demontaż/usunięcie istniejącego oraz montaż nowego oznakowania drogowego    pionowego i poziomego, montaż nowych urządzeń bezpieczeństwa ruchu drogowego     zgodnie z projektami Stałej Organizacji Ruchu oraz planem sytuacyjnym branży    drogowej</w:t>
      </w:r>
      <w:r w:rsidR="003C00E0">
        <w:rPr>
          <w:rFonts w:ascii="Arial" w:eastAsia="Times New Roman" w:hAnsi="Arial" w:cs="Arial"/>
          <w:color w:val="auto"/>
          <w:sz w:val="22"/>
          <w:szCs w:val="22"/>
          <w:lang w:eastAsia="pl-PL"/>
        </w:rPr>
        <w:t>.</w:t>
      </w:r>
    </w:p>
    <w:p w14:paraId="1DD14721" w14:textId="77777777" w:rsidR="007F3598" w:rsidRPr="00930BFA" w:rsidRDefault="007F3598" w:rsidP="009D24D0">
      <w:pPr>
        <w:pStyle w:val="Akapitzlist"/>
        <w:keepNext/>
        <w:numPr>
          <w:ilvl w:val="2"/>
          <w:numId w:val="137"/>
        </w:numPr>
        <w:spacing w:before="120" w:line="288" w:lineRule="auto"/>
        <w:contextualSpacing w:val="0"/>
        <w:jc w:val="both"/>
        <w:outlineLvl w:val="0"/>
        <w:rPr>
          <w:rFonts w:ascii="Arial" w:hAnsi="Arial" w:cs="Arial"/>
          <w:b/>
          <w:color w:val="auto"/>
          <w:sz w:val="22"/>
          <w:szCs w:val="22"/>
          <w:lang w:eastAsia="pl-PL"/>
        </w:rPr>
      </w:pPr>
      <w:r w:rsidRPr="00930BFA">
        <w:rPr>
          <w:rFonts w:ascii="Arial" w:hAnsi="Arial" w:cs="Arial"/>
          <w:b/>
          <w:color w:val="auto"/>
          <w:sz w:val="22"/>
          <w:szCs w:val="22"/>
          <w:lang w:eastAsia="pl-PL"/>
        </w:rPr>
        <w:t xml:space="preserve">branża sanitarna: </w:t>
      </w:r>
    </w:p>
    <w:p w14:paraId="00A26CCC" w14:textId="77777777" w:rsidR="007F3598" w:rsidRPr="00930BFA" w:rsidRDefault="007F3598" w:rsidP="009D24D0">
      <w:pPr>
        <w:pStyle w:val="Akapitzlist"/>
        <w:keepNext/>
        <w:numPr>
          <w:ilvl w:val="0"/>
          <w:numId w:val="138"/>
        </w:numPr>
        <w:spacing w:before="120" w:line="288" w:lineRule="auto"/>
        <w:ind w:left="425" w:hanging="425"/>
        <w:contextualSpacing w:val="0"/>
        <w:jc w:val="both"/>
        <w:outlineLvl w:val="0"/>
        <w:rPr>
          <w:rFonts w:ascii="Arial" w:hAnsi="Arial" w:cs="Arial"/>
          <w:b/>
          <w:color w:val="auto"/>
          <w:sz w:val="22"/>
          <w:szCs w:val="22"/>
          <w:lang w:eastAsia="pl-PL"/>
        </w:rPr>
      </w:pPr>
      <w:r w:rsidRPr="00930BFA">
        <w:rPr>
          <w:rFonts w:ascii="Arial" w:eastAsia="Times New Roman" w:hAnsi="Arial" w:cs="Arial"/>
          <w:color w:val="auto"/>
          <w:sz w:val="22"/>
          <w:szCs w:val="22"/>
          <w:lang w:eastAsia="pl-PL"/>
        </w:rPr>
        <w:t xml:space="preserve">Wymiana istniejących wpustów kanalizacji deszczowej wraz z </w:t>
      </w:r>
      <w:proofErr w:type="spellStart"/>
      <w:r w:rsidRPr="00930BFA">
        <w:rPr>
          <w:rFonts w:ascii="Arial" w:eastAsia="Times New Roman" w:hAnsi="Arial" w:cs="Arial"/>
          <w:color w:val="auto"/>
          <w:sz w:val="22"/>
          <w:szCs w:val="22"/>
          <w:lang w:eastAsia="pl-PL"/>
        </w:rPr>
        <w:t>przykanalikami</w:t>
      </w:r>
      <w:proofErr w:type="spellEnd"/>
      <w:r w:rsidRPr="00930BFA">
        <w:rPr>
          <w:rFonts w:ascii="Arial" w:eastAsia="Times New Roman" w:hAnsi="Arial" w:cs="Arial"/>
          <w:color w:val="auto"/>
          <w:sz w:val="22"/>
          <w:szCs w:val="22"/>
          <w:lang w:eastAsia="pl-PL"/>
        </w:rPr>
        <w:t>.</w:t>
      </w:r>
    </w:p>
    <w:p w14:paraId="72347D3D" w14:textId="77777777" w:rsidR="007F3598" w:rsidRPr="00930BFA" w:rsidRDefault="007F3598" w:rsidP="007F3598">
      <w:pPr>
        <w:widowControl/>
        <w:tabs>
          <w:tab w:val="left" w:pos="-4962"/>
        </w:tabs>
        <w:suppressAutoHyphens w:val="0"/>
        <w:spacing w:line="288" w:lineRule="auto"/>
        <w:jc w:val="both"/>
        <w:rPr>
          <w:rFonts w:ascii="Arial" w:hAnsi="Arial" w:cs="Arial"/>
          <w:b/>
          <w:bCs/>
          <w:color w:val="auto"/>
          <w:sz w:val="22"/>
          <w:szCs w:val="22"/>
          <w:lang w:eastAsia="pl-PL"/>
        </w:rPr>
      </w:pPr>
    </w:p>
    <w:p w14:paraId="62B570AA" w14:textId="3F272DCD" w:rsidR="007F3598" w:rsidRPr="00930BFA" w:rsidRDefault="007F3598" w:rsidP="00537B12">
      <w:pPr>
        <w:widowControl/>
        <w:tabs>
          <w:tab w:val="left" w:pos="-4962"/>
        </w:tabs>
        <w:suppressAutoHyphens w:val="0"/>
        <w:spacing w:line="288" w:lineRule="auto"/>
        <w:ind w:left="426"/>
        <w:jc w:val="both"/>
        <w:rPr>
          <w:rFonts w:ascii="Arial" w:hAnsi="Arial" w:cs="Arial"/>
          <w:b/>
          <w:bCs/>
          <w:color w:val="auto"/>
          <w:sz w:val="22"/>
          <w:szCs w:val="22"/>
          <w:lang w:eastAsia="pl-PL"/>
        </w:rPr>
      </w:pPr>
      <w:r w:rsidRPr="00930BFA">
        <w:rPr>
          <w:rFonts w:ascii="Arial" w:hAnsi="Arial" w:cs="Arial"/>
          <w:b/>
          <w:bCs/>
          <w:color w:val="auto"/>
          <w:sz w:val="22"/>
          <w:szCs w:val="22"/>
          <w:lang w:eastAsia="pl-PL"/>
        </w:rPr>
        <w:t xml:space="preserve">Uwaga!!! Zamawiający wprowadza zmiany do dokumentacji projektowej </w:t>
      </w:r>
      <w:r w:rsidRPr="00930BFA">
        <w:rPr>
          <w:rFonts w:ascii="Arial" w:hAnsi="Arial" w:cs="Arial"/>
          <w:b/>
          <w:bCs/>
          <w:color w:val="auto"/>
          <w:sz w:val="22"/>
          <w:szCs w:val="22"/>
          <w:lang w:eastAsia="pl-PL"/>
        </w:rPr>
        <w:br/>
        <w:t>w zakresie wymiany istniejących wpustów kanalizacji deszczowej</w:t>
      </w:r>
    </w:p>
    <w:p w14:paraId="65B01787" w14:textId="77777777" w:rsidR="007F3598" w:rsidRPr="00930BFA" w:rsidRDefault="007F3598" w:rsidP="00537B12">
      <w:pPr>
        <w:widowControl/>
        <w:tabs>
          <w:tab w:val="left" w:pos="-4962"/>
        </w:tabs>
        <w:suppressAutoHyphens w:val="0"/>
        <w:spacing w:line="288" w:lineRule="auto"/>
        <w:ind w:left="426"/>
        <w:jc w:val="both"/>
        <w:rPr>
          <w:rFonts w:ascii="Arial" w:hAnsi="Arial" w:cs="Arial"/>
          <w:b/>
          <w:bCs/>
          <w:color w:val="auto"/>
          <w:sz w:val="22"/>
          <w:szCs w:val="22"/>
          <w:lang w:eastAsia="pl-PL"/>
        </w:rPr>
      </w:pPr>
    </w:p>
    <w:p w14:paraId="2F8373DB" w14:textId="77777777" w:rsidR="007F3598" w:rsidRPr="00930BFA" w:rsidRDefault="007F3598" w:rsidP="00537B12">
      <w:pPr>
        <w:widowControl/>
        <w:tabs>
          <w:tab w:val="left" w:pos="-4962"/>
        </w:tabs>
        <w:suppressAutoHyphens w:val="0"/>
        <w:spacing w:line="288" w:lineRule="auto"/>
        <w:ind w:left="426"/>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Istniejące wpusty uliczne wraz z </w:t>
      </w:r>
      <w:proofErr w:type="spellStart"/>
      <w:r w:rsidRPr="00930BFA">
        <w:rPr>
          <w:rFonts w:ascii="Arial" w:hAnsi="Arial" w:cs="Arial"/>
          <w:color w:val="auto"/>
          <w:sz w:val="22"/>
          <w:szCs w:val="22"/>
          <w:lang w:eastAsia="pl-PL"/>
        </w:rPr>
        <w:t>przykanalikami</w:t>
      </w:r>
      <w:proofErr w:type="spellEnd"/>
      <w:r w:rsidRPr="00930BFA">
        <w:rPr>
          <w:rFonts w:ascii="Arial" w:hAnsi="Arial" w:cs="Arial"/>
          <w:color w:val="auto"/>
          <w:sz w:val="22"/>
          <w:szCs w:val="22"/>
          <w:lang w:eastAsia="pl-PL"/>
        </w:rPr>
        <w:t xml:space="preserve"> należy wymienić na nowe. </w:t>
      </w:r>
    </w:p>
    <w:p w14:paraId="61005BEB" w14:textId="1EA1770F" w:rsidR="007F3598" w:rsidRPr="00930BFA" w:rsidRDefault="007F3598" w:rsidP="00537B12">
      <w:pPr>
        <w:tabs>
          <w:tab w:val="left" w:pos="8647"/>
        </w:tabs>
        <w:spacing w:line="288" w:lineRule="auto"/>
        <w:ind w:left="426"/>
        <w:jc w:val="both"/>
        <w:rPr>
          <w:rFonts w:ascii="Arial" w:eastAsia="Times New Roman" w:hAnsi="Arial" w:cs="Arial"/>
          <w:color w:val="auto"/>
          <w:sz w:val="22"/>
          <w:szCs w:val="22"/>
        </w:rPr>
      </w:pPr>
      <w:r w:rsidRPr="00930BFA">
        <w:rPr>
          <w:rFonts w:ascii="Arial" w:hAnsi="Arial" w:cs="Arial"/>
          <w:color w:val="auto"/>
          <w:sz w:val="22"/>
          <w:szCs w:val="22"/>
        </w:rPr>
        <w:t>Wpusty uliczne osadzić na kręgach betonowych D</w:t>
      </w:r>
      <w:r w:rsidR="00B63836">
        <w:rPr>
          <w:rFonts w:ascii="Arial" w:hAnsi="Arial" w:cs="Arial"/>
          <w:color w:val="auto"/>
          <w:sz w:val="22"/>
          <w:szCs w:val="22"/>
        </w:rPr>
        <w:t>N</w:t>
      </w:r>
      <w:r w:rsidRPr="00930BFA">
        <w:rPr>
          <w:rFonts w:ascii="Arial" w:hAnsi="Arial" w:cs="Arial"/>
          <w:color w:val="auto"/>
          <w:sz w:val="22"/>
          <w:szCs w:val="22"/>
        </w:rPr>
        <w:t xml:space="preserve">500mm z betonu C35/45. Wszystkie wpusty uliczne wykonać z osadnikami o głębokości 0,80m. </w:t>
      </w:r>
    </w:p>
    <w:p w14:paraId="65D32B86" w14:textId="77777777" w:rsidR="007F3598" w:rsidRPr="00930BFA" w:rsidRDefault="007F3598" w:rsidP="00537B12">
      <w:pPr>
        <w:spacing w:line="288" w:lineRule="auto"/>
        <w:ind w:left="426"/>
        <w:jc w:val="both"/>
        <w:rPr>
          <w:rFonts w:ascii="Arial" w:hAnsi="Arial" w:cs="Arial"/>
          <w:color w:val="auto"/>
          <w:sz w:val="22"/>
          <w:szCs w:val="22"/>
        </w:rPr>
      </w:pPr>
      <w:r w:rsidRPr="00930BFA">
        <w:rPr>
          <w:rFonts w:ascii="Arial" w:hAnsi="Arial" w:cs="Arial"/>
          <w:color w:val="auto"/>
          <w:sz w:val="22"/>
          <w:szCs w:val="22"/>
        </w:rPr>
        <w:t>Podstawowe elementy typowych monolitycznych studzienek kanalizacyjnych:</w:t>
      </w:r>
    </w:p>
    <w:p w14:paraId="713995C2" w14:textId="77777777" w:rsidR="007F3598" w:rsidRPr="00930BFA" w:rsidRDefault="007F3598" w:rsidP="009D24D0">
      <w:pPr>
        <w:widowControl/>
        <w:numPr>
          <w:ilvl w:val="0"/>
          <w:numId w:val="139"/>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 xml:space="preserve">dennicę studzienki należy wykonać jako monolityczną, prefabrykowaną, </w:t>
      </w:r>
    </w:p>
    <w:p w14:paraId="49332AC3" w14:textId="77777777" w:rsidR="007F3598" w:rsidRPr="00930BFA" w:rsidRDefault="007F3598" w:rsidP="009D24D0">
      <w:pPr>
        <w:widowControl/>
        <w:numPr>
          <w:ilvl w:val="0"/>
          <w:numId w:val="139"/>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parametry i właściwości elementów studzienek:</w:t>
      </w:r>
    </w:p>
    <w:p w14:paraId="4AFC5B46" w14:textId="77777777" w:rsidR="007F3598" w:rsidRPr="00930BFA" w:rsidRDefault="007F3598" w:rsidP="009D24D0">
      <w:pPr>
        <w:widowControl/>
        <w:numPr>
          <w:ilvl w:val="0"/>
          <w:numId w:val="140"/>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szczelność połączeń zapewniona przy ciśnieniu:</w:t>
      </w:r>
      <w:r w:rsidRPr="00930BFA">
        <w:rPr>
          <w:rFonts w:ascii="Arial" w:hAnsi="Arial" w:cs="Arial"/>
          <w:color w:val="auto"/>
          <w:sz w:val="22"/>
          <w:szCs w:val="22"/>
        </w:rPr>
        <w:tab/>
      </w:r>
      <w:r w:rsidRPr="00930BFA">
        <w:rPr>
          <w:rFonts w:ascii="Arial" w:hAnsi="Arial" w:cs="Arial"/>
          <w:color w:val="auto"/>
          <w:sz w:val="22"/>
          <w:szCs w:val="22"/>
        </w:rPr>
        <w:tab/>
        <w:t xml:space="preserve">50 </w:t>
      </w:r>
      <w:proofErr w:type="spellStart"/>
      <w:r w:rsidRPr="00930BFA">
        <w:rPr>
          <w:rFonts w:ascii="Arial" w:hAnsi="Arial" w:cs="Arial"/>
          <w:color w:val="auto"/>
          <w:sz w:val="22"/>
          <w:szCs w:val="22"/>
        </w:rPr>
        <w:t>kPa</w:t>
      </w:r>
      <w:proofErr w:type="spellEnd"/>
    </w:p>
    <w:p w14:paraId="4E465D80" w14:textId="77777777" w:rsidR="007F3598" w:rsidRPr="00930BFA" w:rsidRDefault="007F3598" w:rsidP="009D24D0">
      <w:pPr>
        <w:widowControl/>
        <w:numPr>
          <w:ilvl w:val="0"/>
          <w:numId w:val="140"/>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beton o minimalnej klasie wytrzymałości na ściskanie:</w:t>
      </w:r>
      <w:r w:rsidRPr="00930BFA">
        <w:rPr>
          <w:rFonts w:ascii="Arial" w:hAnsi="Arial" w:cs="Arial"/>
          <w:color w:val="auto"/>
          <w:sz w:val="22"/>
          <w:szCs w:val="22"/>
        </w:rPr>
        <w:tab/>
        <w:t xml:space="preserve">min. </w:t>
      </w:r>
      <w:r w:rsidRPr="00930BFA">
        <w:rPr>
          <w:rFonts w:ascii="Arial" w:hAnsi="Arial" w:cs="Arial"/>
          <w:color w:val="auto"/>
          <w:sz w:val="22"/>
          <w:szCs w:val="22"/>
        </w:rPr>
        <w:tab/>
        <w:t>C35/45</w:t>
      </w:r>
    </w:p>
    <w:p w14:paraId="7C7DE5DE" w14:textId="77777777" w:rsidR="007F3598" w:rsidRPr="00930BFA" w:rsidRDefault="007F3598" w:rsidP="009D24D0">
      <w:pPr>
        <w:widowControl/>
        <w:numPr>
          <w:ilvl w:val="0"/>
          <w:numId w:val="140"/>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nasiąkliwość betonu:</w:t>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t>≤5 %</w:t>
      </w:r>
    </w:p>
    <w:p w14:paraId="04E864D9" w14:textId="77777777" w:rsidR="007F3598" w:rsidRPr="00930BFA" w:rsidRDefault="007F3598" w:rsidP="009D24D0">
      <w:pPr>
        <w:widowControl/>
        <w:numPr>
          <w:ilvl w:val="0"/>
          <w:numId w:val="140"/>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klasa ekspozycji betonu w elementach studni:</w:t>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t>XA1</w:t>
      </w:r>
    </w:p>
    <w:p w14:paraId="62717B39" w14:textId="77777777" w:rsidR="007F3598" w:rsidRPr="00930BFA" w:rsidRDefault="007F3598" w:rsidP="009D24D0">
      <w:pPr>
        <w:widowControl/>
        <w:numPr>
          <w:ilvl w:val="0"/>
          <w:numId w:val="140"/>
        </w:numPr>
        <w:suppressAutoHyphens w:val="0"/>
        <w:autoSpaceDE w:val="0"/>
        <w:autoSpaceDN w:val="0"/>
        <w:spacing w:line="288" w:lineRule="auto"/>
        <w:ind w:right="424"/>
        <w:jc w:val="both"/>
        <w:rPr>
          <w:rFonts w:ascii="Arial" w:hAnsi="Arial" w:cs="Arial"/>
          <w:color w:val="auto"/>
          <w:sz w:val="22"/>
          <w:szCs w:val="22"/>
        </w:rPr>
      </w:pPr>
      <w:r w:rsidRPr="00930BFA">
        <w:rPr>
          <w:rFonts w:ascii="Arial" w:hAnsi="Arial" w:cs="Arial"/>
          <w:color w:val="auto"/>
          <w:sz w:val="22"/>
          <w:szCs w:val="22"/>
        </w:rPr>
        <w:t>wodoszczelności betonu:</w:t>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r>
      <w:r w:rsidRPr="00930BFA">
        <w:rPr>
          <w:rFonts w:ascii="Arial" w:hAnsi="Arial" w:cs="Arial"/>
          <w:color w:val="auto"/>
          <w:sz w:val="22"/>
          <w:szCs w:val="22"/>
        </w:rPr>
        <w:tab/>
        <w:t>W12</w:t>
      </w:r>
    </w:p>
    <w:p w14:paraId="369121DC" w14:textId="283D0B82" w:rsidR="007F3598" w:rsidRPr="002F679F" w:rsidRDefault="007F3598" w:rsidP="00537B12">
      <w:pPr>
        <w:spacing w:line="288" w:lineRule="auto"/>
        <w:ind w:left="426" w:right="424"/>
        <w:jc w:val="both"/>
        <w:rPr>
          <w:rFonts w:ascii="Arial" w:hAnsi="Arial" w:cs="Arial"/>
          <w:color w:val="auto"/>
          <w:sz w:val="22"/>
          <w:szCs w:val="22"/>
        </w:rPr>
      </w:pPr>
      <w:r w:rsidRPr="00930BFA">
        <w:rPr>
          <w:rFonts w:ascii="Arial" w:hAnsi="Arial" w:cs="Arial"/>
          <w:color w:val="auto"/>
          <w:sz w:val="22"/>
          <w:szCs w:val="22"/>
        </w:rPr>
        <w:t xml:space="preserve">Na studzienkach posadowić </w:t>
      </w:r>
      <w:r w:rsidRPr="002F679F">
        <w:rPr>
          <w:rFonts w:ascii="Arial" w:hAnsi="Arial" w:cs="Arial"/>
          <w:color w:val="auto"/>
          <w:sz w:val="22"/>
          <w:szCs w:val="22"/>
        </w:rPr>
        <w:t>skrzynki wpusty typowe klasy D400 z żeliwa szarego z</w:t>
      </w:r>
      <w:r w:rsidR="00711637" w:rsidRPr="002F679F">
        <w:rPr>
          <w:rFonts w:ascii="Arial" w:hAnsi="Arial" w:cs="Arial"/>
          <w:color w:val="auto"/>
          <w:sz w:val="22"/>
          <w:szCs w:val="22"/>
        </w:rPr>
        <w:t> </w:t>
      </w:r>
      <w:r w:rsidRPr="002F679F">
        <w:rPr>
          <w:rFonts w:ascii="Arial" w:hAnsi="Arial" w:cs="Arial"/>
          <w:color w:val="auto"/>
          <w:sz w:val="22"/>
          <w:szCs w:val="22"/>
        </w:rPr>
        <w:t>kołnierzem 3/4, krata uchylna ryglowana (śruba) z koszem osadczym, norma PN-EN:2000 klasa D400</w:t>
      </w:r>
      <w:r w:rsidR="00B63836">
        <w:rPr>
          <w:rFonts w:ascii="Arial" w:hAnsi="Arial" w:cs="Arial"/>
          <w:color w:val="auto"/>
          <w:sz w:val="22"/>
          <w:szCs w:val="22"/>
        </w:rPr>
        <w:t xml:space="preserve"> (lub równoważna)</w:t>
      </w:r>
      <w:r w:rsidRPr="002F679F">
        <w:rPr>
          <w:rFonts w:ascii="Arial" w:hAnsi="Arial" w:cs="Arial"/>
          <w:color w:val="auto"/>
          <w:sz w:val="22"/>
          <w:szCs w:val="22"/>
        </w:rPr>
        <w:t xml:space="preserve">. Skrzynki osadzić na płytach odciążających. </w:t>
      </w:r>
    </w:p>
    <w:p w14:paraId="78CCBAD4" w14:textId="77777777" w:rsidR="007F3598" w:rsidRPr="002F679F" w:rsidRDefault="007F3598" w:rsidP="00537B12">
      <w:pPr>
        <w:spacing w:line="288" w:lineRule="auto"/>
        <w:ind w:left="426" w:right="424"/>
        <w:jc w:val="both"/>
        <w:rPr>
          <w:rFonts w:ascii="Arial" w:hAnsi="Arial" w:cs="Arial"/>
          <w:color w:val="auto"/>
          <w:sz w:val="22"/>
          <w:szCs w:val="22"/>
        </w:rPr>
      </w:pPr>
      <w:r w:rsidRPr="002F679F">
        <w:rPr>
          <w:rFonts w:ascii="Arial" w:hAnsi="Arial" w:cs="Arial"/>
          <w:color w:val="auto"/>
          <w:sz w:val="22"/>
          <w:szCs w:val="22"/>
        </w:rPr>
        <w:t>Przy budowie studzienek należy zastosować pierścienie odciążające i pierścienie montażowe.</w:t>
      </w:r>
    </w:p>
    <w:p w14:paraId="609BD410" w14:textId="77777777" w:rsidR="007F3598" w:rsidRPr="002F679F" w:rsidRDefault="007F3598" w:rsidP="00537B12">
      <w:pPr>
        <w:spacing w:before="60" w:line="288" w:lineRule="auto"/>
        <w:ind w:left="425"/>
        <w:jc w:val="both"/>
        <w:rPr>
          <w:rFonts w:ascii="Arial" w:eastAsia="Times New Roman" w:hAnsi="Arial" w:cs="Arial"/>
          <w:color w:val="auto"/>
          <w:sz w:val="22"/>
          <w:szCs w:val="22"/>
        </w:rPr>
      </w:pPr>
      <w:proofErr w:type="spellStart"/>
      <w:r w:rsidRPr="002F679F">
        <w:rPr>
          <w:rFonts w:ascii="Arial" w:hAnsi="Arial" w:cs="Arial"/>
          <w:color w:val="auto"/>
          <w:sz w:val="22"/>
          <w:szCs w:val="22"/>
        </w:rPr>
        <w:t>Przykanaliki</w:t>
      </w:r>
      <w:proofErr w:type="spellEnd"/>
      <w:r w:rsidRPr="002F679F">
        <w:rPr>
          <w:rFonts w:ascii="Arial" w:hAnsi="Arial" w:cs="Arial"/>
          <w:color w:val="auto"/>
          <w:sz w:val="22"/>
          <w:szCs w:val="22"/>
        </w:rPr>
        <w:t xml:space="preserve"> kanalizacji deszczowej projektuje się z rur:</w:t>
      </w:r>
    </w:p>
    <w:p w14:paraId="55234779" w14:textId="239076E2" w:rsidR="007F3598" w:rsidRPr="00930BFA" w:rsidRDefault="007F3598" w:rsidP="009D24D0">
      <w:pPr>
        <w:widowControl/>
        <w:numPr>
          <w:ilvl w:val="0"/>
          <w:numId w:val="136"/>
        </w:numPr>
        <w:suppressAutoHyphens w:val="0"/>
        <w:autoSpaceDE w:val="0"/>
        <w:autoSpaceDN w:val="0"/>
        <w:spacing w:line="288" w:lineRule="auto"/>
        <w:ind w:right="424"/>
        <w:jc w:val="both"/>
        <w:rPr>
          <w:rFonts w:ascii="Arial" w:hAnsi="Arial" w:cs="Arial"/>
          <w:color w:val="auto"/>
          <w:sz w:val="22"/>
          <w:szCs w:val="22"/>
        </w:rPr>
      </w:pPr>
      <w:r w:rsidRPr="002F679F">
        <w:rPr>
          <w:rFonts w:ascii="Arial" w:hAnsi="Arial" w:cs="Arial"/>
          <w:color w:val="auto"/>
          <w:sz w:val="22"/>
          <w:szCs w:val="22"/>
        </w:rPr>
        <w:t xml:space="preserve">DN 200 – rury i kształtki gładkie z polichlorku winylu (PVC) o sztywności obwodowej SN8 </w:t>
      </w:r>
      <w:proofErr w:type="spellStart"/>
      <w:r w:rsidRPr="002F679F">
        <w:rPr>
          <w:rFonts w:ascii="Arial" w:hAnsi="Arial" w:cs="Arial"/>
          <w:color w:val="auto"/>
          <w:sz w:val="22"/>
          <w:szCs w:val="22"/>
        </w:rPr>
        <w:t>kN</w:t>
      </w:r>
      <w:proofErr w:type="spellEnd"/>
      <w:r w:rsidRPr="002F679F">
        <w:rPr>
          <w:rFonts w:ascii="Arial" w:hAnsi="Arial" w:cs="Arial"/>
          <w:color w:val="auto"/>
          <w:sz w:val="22"/>
          <w:szCs w:val="22"/>
        </w:rPr>
        <w:t>/m2, kielichowe, łączone poprzez uszczelki gumowe, wg normy: PN-EN 1401-1:2019-07 „Systemy przewodów rurowych z tworzyw sztucznych do podziemnego bezciśnieniowego</w:t>
      </w:r>
      <w:r w:rsidRPr="00930BFA">
        <w:rPr>
          <w:rFonts w:ascii="Arial" w:hAnsi="Arial" w:cs="Arial"/>
          <w:color w:val="auto"/>
          <w:sz w:val="22"/>
          <w:szCs w:val="22"/>
        </w:rPr>
        <w:t xml:space="preserve"> odwadniania i kanalizacji -- </w:t>
      </w:r>
      <w:proofErr w:type="spellStart"/>
      <w:r w:rsidRPr="00930BFA">
        <w:rPr>
          <w:rFonts w:ascii="Arial" w:hAnsi="Arial" w:cs="Arial"/>
          <w:color w:val="auto"/>
          <w:sz w:val="22"/>
          <w:szCs w:val="22"/>
        </w:rPr>
        <w:t>nieplastyfikowany</w:t>
      </w:r>
      <w:proofErr w:type="spellEnd"/>
      <w:r w:rsidRPr="00930BFA">
        <w:rPr>
          <w:rFonts w:ascii="Arial" w:hAnsi="Arial" w:cs="Arial"/>
          <w:color w:val="auto"/>
          <w:sz w:val="22"/>
          <w:szCs w:val="22"/>
        </w:rPr>
        <w:t xml:space="preserve"> polichlorek winylu (PVC-U) - Część 1: Specyfikacje rur, kształtek i systemu”</w:t>
      </w:r>
      <w:r w:rsidR="00B63836">
        <w:rPr>
          <w:rFonts w:ascii="Arial" w:hAnsi="Arial" w:cs="Arial"/>
          <w:color w:val="auto"/>
          <w:sz w:val="22"/>
          <w:szCs w:val="22"/>
        </w:rPr>
        <w:t xml:space="preserve"> (lub równoważnej)</w:t>
      </w:r>
      <w:r w:rsidRPr="00930BFA">
        <w:rPr>
          <w:rFonts w:ascii="Arial" w:hAnsi="Arial" w:cs="Arial"/>
          <w:color w:val="auto"/>
          <w:sz w:val="22"/>
          <w:szCs w:val="22"/>
        </w:rPr>
        <w:t>.</w:t>
      </w:r>
    </w:p>
    <w:p w14:paraId="4579C8BF" w14:textId="77777777" w:rsidR="007F3598" w:rsidRPr="00930BFA" w:rsidRDefault="007F3598" w:rsidP="007F3598">
      <w:pPr>
        <w:widowControl/>
        <w:suppressAutoHyphens w:val="0"/>
        <w:spacing w:line="288" w:lineRule="auto"/>
        <w:jc w:val="both"/>
        <w:rPr>
          <w:rFonts w:ascii="Arial" w:eastAsia="Times New Roman" w:hAnsi="Arial" w:cs="Arial"/>
          <w:color w:val="auto"/>
          <w:sz w:val="22"/>
          <w:szCs w:val="22"/>
          <w:lang w:eastAsia="pl-PL"/>
        </w:rPr>
      </w:pPr>
    </w:p>
    <w:p w14:paraId="6C170E6B" w14:textId="03A1E747" w:rsidR="007F3598" w:rsidRPr="00930BFA" w:rsidRDefault="007F3598" w:rsidP="009D24D0">
      <w:pPr>
        <w:widowControl/>
        <w:numPr>
          <w:ilvl w:val="0"/>
          <w:numId w:val="132"/>
        </w:numPr>
        <w:suppressAutoHyphens w:val="0"/>
        <w:spacing w:line="288" w:lineRule="auto"/>
        <w:ind w:left="709"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przepięcie wraz z wymianą istniejących </w:t>
      </w:r>
      <w:proofErr w:type="spellStart"/>
      <w:r w:rsidRPr="00930BFA">
        <w:rPr>
          <w:rFonts w:ascii="Arial" w:eastAsia="Times New Roman" w:hAnsi="Arial" w:cs="Arial"/>
          <w:color w:val="auto"/>
          <w:sz w:val="22"/>
          <w:szCs w:val="22"/>
          <w:lang w:eastAsia="pl-PL"/>
        </w:rPr>
        <w:t>przykanalików</w:t>
      </w:r>
      <w:proofErr w:type="spellEnd"/>
      <w:r w:rsidRPr="00930BFA">
        <w:rPr>
          <w:rFonts w:ascii="Arial" w:eastAsia="Times New Roman" w:hAnsi="Arial" w:cs="Arial"/>
          <w:color w:val="auto"/>
          <w:sz w:val="22"/>
          <w:szCs w:val="22"/>
          <w:lang w:eastAsia="pl-PL"/>
        </w:rPr>
        <w:t xml:space="preserve"> kanalizacji deszczowej do sieci kanalizacji deszczowej, (w lokalizacjach wykraczających swym zakresem poza nowo projektowane konstrukcje nawierzchni) odtworzenie istniejących nawierzchni lub/i istniejącego zagospodarowania terenu z dostosowaniem rzędnych wysokościowych do rzędnych projektowanych nawierzchni</w:t>
      </w:r>
      <w:r w:rsidR="00711637">
        <w:rPr>
          <w:rFonts w:ascii="Arial" w:eastAsia="Times New Roman" w:hAnsi="Arial" w:cs="Arial"/>
          <w:color w:val="auto"/>
          <w:sz w:val="22"/>
          <w:szCs w:val="22"/>
          <w:lang w:eastAsia="pl-PL"/>
        </w:rPr>
        <w:t>;</w:t>
      </w:r>
    </w:p>
    <w:p w14:paraId="4B910034" w14:textId="19B7465B" w:rsidR="007F3598" w:rsidRPr="00C710CA" w:rsidRDefault="007F3598" w:rsidP="009D24D0">
      <w:pPr>
        <w:widowControl/>
        <w:numPr>
          <w:ilvl w:val="0"/>
          <w:numId w:val="132"/>
        </w:numPr>
        <w:suppressAutoHyphens w:val="0"/>
        <w:spacing w:line="288" w:lineRule="auto"/>
        <w:ind w:left="709"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930BFA">
        <w:rPr>
          <w:rFonts w:ascii="Arial" w:eastAsia="Times New Roman" w:hAnsi="Arial" w:cs="Arial"/>
          <w:color w:val="auto"/>
          <w:sz w:val="22"/>
          <w:szCs w:val="22"/>
          <w:lang w:eastAsia="pl-PL"/>
        </w:rPr>
        <w:t>przykanalik</w:t>
      </w:r>
      <w:proofErr w:type="spellEnd"/>
      <w:r w:rsidRPr="00930BFA">
        <w:rPr>
          <w:rFonts w:ascii="Arial" w:eastAsia="Times New Roman" w:hAnsi="Arial" w:cs="Arial"/>
          <w:color w:val="auto"/>
          <w:sz w:val="22"/>
          <w:szCs w:val="22"/>
          <w:lang w:eastAsia="pl-PL"/>
        </w:rPr>
        <w:t xml:space="preserve"> kanalizacji deszczowej ujmujący wody opadowe z przyległej do pasa drogowego nieruchomości), a nie ujęte w</w:t>
      </w:r>
      <w:r w:rsidR="0071163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 xml:space="preserve">inwentaryzacji (dokumentacji projektowej), napotkane uzbrojenie podziemne należy włączyć do najbliższego nowoprojektowanego odbiornika (kolektora/studni) po </w:t>
      </w:r>
      <w:r w:rsidRPr="00C710CA">
        <w:rPr>
          <w:rFonts w:ascii="Arial" w:eastAsia="Times New Roman" w:hAnsi="Arial" w:cs="Arial"/>
          <w:color w:val="auto"/>
          <w:sz w:val="22"/>
          <w:szCs w:val="22"/>
          <w:lang w:eastAsia="pl-PL"/>
        </w:rPr>
        <w:t>uprzednim uzgodnieniu sposobu włączenia z gestorem sieci oraz nadzorem autorskim;</w:t>
      </w:r>
    </w:p>
    <w:p w14:paraId="14C1A2EF" w14:textId="77777777" w:rsidR="007F3598" w:rsidRPr="00C710CA" w:rsidRDefault="007F3598" w:rsidP="009D24D0">
      <w:pPr>
        <w:widowControl/>
        <w:numPr>
          <w:ilvl w:val="0"/>
          <w:numId w:val="132"/>
        </w:numPr>
        <w:suppressAutoHyphens w:val="0"/>
        <w:spacing w:line="288" w:lineRule="auto"/>
        <w:ind w:left="709" w:hanging="283"/>
        <w:jc w:val="both"/>
        <w:rPr>
          <w:rFonts w:ascii="Arial" w:eastAsia="Times New Roman" w:hAnsi="Arial" w:cs="Arial"/>
          <w:color w:val="auto"/>
          <w:sz w:val="22"/>
          <w:szCs w:val="22"/>
          <w:lang w:eastAsia="pl-PL"/>
        </w:rPr>
      </w:pPr>
      <w:bookmarkStart w:id="1" w:name="_Hlk96339404"/>
      <w:r w:rsidRPr="00C710CA">
        <w:rPr>
          <w:rFonts w:ascii="Arial" w:hAnsi="Arial" w:cs="Arial"/>
          <w:color w:val="auto"/>
          <w:sz w:val="22"/>
          <w:szCs w:val="22"/>
          <w:lang w:eastAsia="pl-PL"/>
        </w:rPr>
        <w:t xml:space="preserve">wykopy, powyżej projektowanych zasypek </w:t>
      </w:r>
      <w:proofErr w:type="spellStart"/>
      <w:r w:rsidRPr="00C710CA">
        <w:rPr>
          <w:rFonts w:ascii="Arial" w:hAnsi="Arial" w:cs="Arial"/>
          <w:color w:val="auto"/>
          <w:sz w:val="22"/>
          <w:szCs w:val="22"/>
          <w:lang w:eastAsia="pl-PL"/>
        </w:rPr>
        <w:t>przykanalików</w:t>
      </w:r>
      <w:proofErr w:type="spellEnd"/>
      <w:r w:rsidRPr="00C710CA">
        <w:rPr>
          <w:rFonts w:ascii="Arial" w:hAnsi="Arial" w:cs="Arial"/>
          <w:color w:val="auto"/>
          <w:sz w:val="22"/>
          <w:szCs w:val="22"/>
          <w:lang w:eastAsia="pl-PL"/>
        </w:rPr>
        <w:t xml:space="preserve"> i urządzeń, należy wypełnić do spodu warstw konstrukcyjnych nawierzchni materiałem budowlanym umożliwiającym osiągnięcie wymaganego zagęszczenia i nośności w podstawie korpusu drogowego. W przypadku braku możliwości doprowadzenia gruntów rodzimych do wymaganego zagęszczenia i nośności, całą przestrzeń powyżej projektowanych zasypek sieci 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bookmarkEnd w:id="1"/>
    <w:p w14:paraId="63946EB5" w14:textId="17A59AF3" w:rsidR="007F3598" w:rsidRPr="00930BFA" w:rsidRDefault="007F3598" w:rsidP="009D24D0">
      <w:pPr>
        <w:widowControl/>
        <w:numPr>
          <w:ilvl w:val="0"/>
          <w:numId w:val="132"/>
        </w:numPr>
        <w:suppressAutoHyphens w:val="0"/>
        <w:spacing w:line="288" w:lineRule="auto"/>
        <w:ind w:left="709" w:hanging="283"/>
        <w:jc w:val="both"/>
        <w:rPr>
          <w:rFonts w:ascii="Arial" w:hAnsi="Arial" w:cs="Arial"/>
          <w:color w:val="auto"/>
          <w:sz w:val="22"/>
          <w:szCs w:val="22"/>
          <w:lang w:eastAsia="pl-PL"/>
        </w:rPr>
      </w:pPr>
      <w:r w:rsidRPr="00C710CA">
        <w:rPr>
          <w:rFonts w:ascii="Arial" w:hAnsi="Arial" w:cs="Arial"/>
          <w:color w:val="auto"/>
          <w:sz w:val="22"/>
          <w:szCs w:val="22"/>
        </w:rPr>
        <w:t xml:space="preserve">dostarczenie i protokolarne przekazanie eksploatatorowi sieci – </w:t>
      </w:r>
      <w:proofErr w:type="spellStart"/>
      <w:r w:rsidRPr="00C710CA">
        <w:rPr>
          <w:rFonts w:ascii="Arial" w:hAnsi="Arial" w:cs="Arial"/>
          <w:color w:val="auto"/>
          <w:sz w:val="22"/>
          <w:szCs w:val="22"/>
        </w:rPr>
        <w:t>ZWiK</w:t>
      </w:r>
      <w:proofErr w:type="spellEnd"/>
      <w:r w:rsidRPr="00C710CA">
        <w:rPr>
          <w:rFonts w:ascii="Arial" w:hAnsi="Arial" w:cs="Arial"/>
          <w:color w:val="auto"/>
          <w:sz w:val="22"/>
          <w:szCs w:val="22"/>
        </w:rPr>
        <w:t xml:space="preserve"> Tczew zdemontowanej armatury kanalizacyjnej (włazy, kraty, nadające się do ponownego</w:t>
      </w:r>
      <w:r w:rsidRPr="00930BFA">
        <w:rPr>
          <w:rFonts w:ascii="Arial" w:hAnsi="Arial" w:cs="Arial"/>
          <w:color w:val="auto"/>
          <w:sz w:val="22"/>
          <w:szCs w:val="22"/>
        </w:rPr>
        <w:t xml:space="preserve"> wbudowania, wpusty itp.)</w:t>
      </w:r>
      <w:r w:rsidR="00711637">
        <w:rPr>
          <w:rFonts w:ascii="Arial" w:hAnsi="Arial" w:cs="Arial"/>
          <w:color w:val="auto"/>
          <w:sz w:val="22"/>
          <w:szCs w:val="22"/>
        </w:rPr>
        <w:t>;</w:t>
      </w:r>
      <w:r w:rsidRPr="00930BFA">
        <w:rPr>
          <w:rFonts w:ascii="Arial" w:hAnsi="Arial" w:cs="Arial"/>
          <w:color w:val="auto"/>
          <w:sz w:val="22"/>
          <w:szCs w:val="22"/>
        </w:rPr>
        <w:t xml:space="preserve"> </w:t>
      </w:r>
    </w:p>
    <w:p w14:paraId="50680552" w14:textId="77777777" w:rsidR="007F3598" w:rsidRPr="00930BFA" w:rsidRDefault="007F3598" w:rsidP="009D24D0">
      <w:pPr>
        <w:pStyle w:val="Akapitzlist"/>
        <w:widowControl/>
        <w:numPr>
          <w:ilvl w:val="0"/>
          <w:numId w:val="138"/>
        </w:numPr>
        <w:suppressAutoHyphens w:val="0"/>
        <w:spacing w:before="120" w:line="288" w:lineRule="auto"/>
        <w:ind w:left="426" w:hanging="426"/>
        <w:jc w:val="both"/>
        <w:rPr>
          <w:rFonts w:ascii="Arial" w:hAnsi="Arial" w:cs="Arial"/>
          <w:color w:val="auto"/>
          <w:sz w:val="22"/>
          <w:szCs w:val="22"/>
          <w:lang w:eastAsia="pl-PL"/>
        </w:rPr>
      </w:pPr>
      <w:r w:rsidRPr="00930BFA">
        <w:rPr>
          <w:rFonts w:ascii="Arial" w:eastAsia="Times New Roman" w:hAnsi="Arial" w:cs="Arial"/>
          <w:color w:val="auto"/>
          <w:sz w:val="22"/>
          <w:szCs w:val="22"/>
          <w:lang w:eastAsia="pl-PL"/>
        </w:rPr>
        <w:t>regulacja istniejących włazów na studzienkach kanalizacji deszczowej i sanitarnej poprzez:</w:t>
      </w:r>
    </w:p>
    <w:p w14:paraId="41A10663" w14:textId="4D10F945" w:rsidR="007F3598" w:rsidRPr="00537B12" w:rsidRDefault="007F3598" w:rsidP="009D24D0">
      <w:pPr>
        <w:pStyle w:val="Akapitzlist"/>
        <w:widowControl/>
        <w:numPr>
          <w:ilvl w:val="0"/>
          <w:numId w:val="141"/>
        </w:numPr>
        <w:suppressAutoHyphens w:val="0"/>
        <w:spacing w:line="288" w:lineRule="auto"/>
        <w:ind w:hanging="294"/>
        <w:jc w:val="both"/>
        <w:rPr>
          <w:rFonts w:ascii="Arial" w:hAnsi="Arial" w:cs="Arial"/>
          <w:color w:val="auto"/>
          <w:sz w:val="22"/>
          <w:szCs w:val="22"/>
          <w:lang w:eastAsia="pl-PL"/>
        </w:rPr>
      </w:pPr>
      <w:r w:rsidRPr="00537B12">
        <w:rPr>
          <w:rFonts w:ascii="Arial" w:hAnsi="Arial" w:cs="Arial" w:hint="eastAsia"/>
          <w:color w:val="auto"/>
          <w:sz w:val="22"/>
          <w:szCs w:val="22"/>
          <w:lang w:eastAsia="pl-PL"/>
        </w:rPr>
        <w:t>rozebranie ostatniego kręgu studziennego;</w:t>
      </w:r>
    </w:p>
    <w:p w14:paraId="597ED782" w14:textId="33B3D4AA" w:rsidR="007F3598" w:rsidRPr="00537B12" w:rsidRDefault="007F3598" w:rsidP="009D24D0">
      <w:pPr>
        <w:pStyle w:val="Akapitzlist"/>
        <w:widowControl/>
        <w:numPr>
          <w:ilvl w:val="0"/>
          <w:numId w:val="141"/>
        </w:numPr>
        <w:suppressAutoHyphens w:val="0"/>
        <w:spacing w:line="288" w:lineRule="auto"/>
        <w:ind w:hanging="294"/>
        <w:jc w:val="both"/>
        <w:rPr>
          <w:rFonts w:ascii="Arial" w:hAnsi="Arial" w:cs="Arial"/>
          <w:color w:val="auto"/>
          <w:sz w:val="22"/>
          <w:szCs w:val="22"/>
          <w:lang w:eastAsia="pl-PL"/>
        </w:rPr>
      </w:pPr>
      <w:r w:rsidRPr="00537B12">
        <w:rPr>
          <w:rFonts w:ascii="Arial" w:hAnsi="Arial" w:cs="Arial" w:hint="eastAsia"/>
          <w:color w:val="auto"/>
          <w:sz w:val="22"/>
          <w:szCs w:val="22"/>
          <w:lang w:eastAsia="pl-PL"/>
        </w:rPr>
        <w:t xml:space="preserve">montaż nowego kręgu odpowiedniej wysokości (dostosowane do nowych rzędnych </w:t>
      </w:r>
      <w:r w:rsidRPr="00537B12">
        <w:rPr>
          <w:rFonts w:ascii="Arial" w:hAnsi="Arial" w:cs="Arial"/>
          <w:color w:val="auto"/>
          <w:sz w:val="22"/>
          <w:szCs w:val="22"/>
          <w:lang w:eastAsia="pl-PL"/>
        </w:rPr>
        <w:t xml:space="preserve"> </w:t>
      </w:r>
      <w:r w:rsidRPr="00537B12">
        <w:rPr>
          <w:rFonts w:ascii="Arial" w:hAnsi="Arial" w:cs="Arial" w:hint="eastAsia"/>
          <w:color w:val="auto"/>
          <w:sz w:val="22"/>
          <w:szCs w:val="22"/>
          <w:lang w:eastAsia="pl-PL"/>
        </w:rPr>
        <w:t>nawierzchni);</w:t>
      </w:r>
    </w:p>
    <w:p w14:paraId="721E845E" w14:textId="2C7F83A4" w:rsidR="007F3598" w:rsidRPr="00537B12" w:rsidRDefault="007F3598" w:rsidP="009D24D0">
      <w:pPr>
        <w:pStyle w:val="Akapitzlist"/>
        <w:widowControl/>
        <w:numPr>
          <w:ilvl w:val="0"/>
          <w:numId w:val="141"/>
        </w:numPr>
        <w:suppressAutoHyphens w:val="0"/>
        <w:spacing w:line="288" w:lineRule="auto"/>
        <w:ind w:hanging="294"/>
        <w:jc w:val="both"/>
        <w:rPr>
          <w:rFonts w:ascii="Arial" w:hAnsi="Arial" w:cs="Arial"/>
          <w:color w:val="auto"/>
          <w:sz w:val="22"/>
          <w:szCs w:val="22"/>
          <w:lang w:eastAsia="pl-PL"/>
        </w:rPr>
      </w:pPr>
      <w:r w:rsidRPr="00537B12">
        <w:rPr>
          <w:rFonts w:ascii="Arial" w:hAnsi="Arial" w:cs="Arial" w:hint="eastAsia"/>
          <w:color w:val="auto"/>
          <w:sz w:val="22"/>
          <w:szCs w:val="22"/>
          <w:lang w:eastAsia="pl-PL"/>
        </w:rPr>
        <w:t>montaż nowego pierścienia odciążającego, płyty pokrywowej i włazu kanałowego odpowiedniej klasy, montaż pierścieni regulacyjnych pod włazem kanałowym;</w:t>
      </w:r>
    </w:p>
    <w:p w14:paraId="17C90ACE" w14:textId="77777777" w:rsidR="007F3598" w:rsidRPr="00930BFA" w:rsidRDefault="007F3598" w:rsidP="009D24D0">
      <w:pPr>
        <w:pStyle w:val="Akapitzlist"/>
        <w:widowControl/>
        <w:numPr>
          <w:ilvl w:val="0"/>
          <w:numId w:val="138"/>
        </w:numPr>
        <w:suppressAutoHyphens w:val="0"/>
        <w:spacing w:before="120" w:line="288" w:lineRule="auto"/>
        <w:ind w:left="425" w:hanging="425"/>
        <w:contextualSpacing w:val="0"/>
        <w:jc w:val="both"/>
        <w:rPr>
          <w:rFonts w:ascii="Arial" w:hAnsi="Arial" w:cs="Arial"/>
          <w:color w:val="auto"/>
          <w:sz w:val="22"/>
          <w:szCs w:val="22"/>
          <w:lang w:eastAsia="pl-PL"/>
        </w:rPr>
      </w:pPr>
      <w:r w:rsidRPr="00930BFA">
        <w:rPr>
          <w:rFonts w:ascii="Arial" w:eastAsia="Times New Roman" w:hAnsi="Arial" w:cs="Arial"/>
          <w:color w:val="auto"/>
          <w:sz w:val="22"/>
          <w:szCs w:val="22"/>
          <w:lang w:eastAsia="pl-PL"/>
        </w:rPr>
        <w:t>regulacja istniejących skrzynek zasuw, hydrantów, skrzynek hydrantowych, na sieci wodociągowej;</w:t>
      </w:r>
    </w:p>
    <w:p w14:paraId="16B02FAB" w14:textId="77777777" w:rsidR="007F3598" w:rsidRPr="00930BFA" w:rsidRDefault="007F3598" w:rsidP="009D24D0">
      <w:pPr>
        <w:pStyle w:val="Akapitzlist"/>
        <w:widowControl/>
        <w:numPr>
          <w:ilvl w:val="0"/>
          <w:numId w:val="138"/>
        </w:numPr>
        <w:suppressAutoHyphens w:val="0"/>
        <w:spacing w:before="120" w:line="288" w:lineRule="auto"/>
        <w:ind w:left="425" w:hanging="425"/>
        <w:contextualSpacing w:val="0"/>
        <w:jc w:val="both"/>
        <w:rPr>
          <w:rFonts w:ascii="Arial" w:hAnsi="Arial" w:cs="Arial"/>
          <w:color w:val="auto"/>
          <w:sz w:val="22"/>
          <w:szCs w:val="22"/>
          <w:lang w:eastAsia="pl-PL"/>
        </w:rPr>
      </w:pPr>
      <w:r w:rsidRPr="00930BFA">
        <w:rPr>
          <w:rFonts w:ascii="Arial" w:eastAsia="Times New Roman" w:hAnsi="Arial" w:cs="Arial"/>
          <w:color w:val="auto"/>
          <w:sz w:val="22"/>
          <w:szCs w:val="22"/>
          <w:lang w:eastAsia="pl-PL"/>
        </w:rPr>
        <w:t xml:space="preserve">po zakończeniu robót budowlanych wykonanie monitoringu sieci kanalizacji deszczowej oraz kanalizacji sanitarnej. </w:t>
      </w:r>
    </w:p>
    <w:p w14:paraId="00217AC2" w14:textId="77777777" w:rsidR="007F3598" w:rsidRPr="00930BFA" w:rsidRDefault="007F3598" w:rsidP="009D24D0">
      <w:pPr>
        <w:pStyle w:val="Akapitzlist"/>
        <w:keepNext/>
        <w:numPr>
          <w:ilvl w:val="2"/>
          <w:numId w:val="133"/>
        </w:numPr>
        <w:spacing w:before="120" w:line="288" w:lineRule="auto"/>
        <w:contextualSpacing w:val="0"/>
        <w:jc w:val="both"/>
        <w:outlineLvl w:val="0"/>
        <w:rPr>
          <w:rFonts w:ascii="Arial" w:hAnsi="Arial" w:cs="Arial"/>
          <w:b/>
          <w:color w:val="auto"/>
          <w:sz w:val="22"/>
          <w:szCs w:val="22"/>
          <w:lang w:eastAsia="pl-PL"/>
        </w:rPr>
      </w:pPr>
      <w:r w:rsidRPr="00930BFA">
        <w:rPr>
          <w:rFonts w:ascii="Arial" w:hAnsi="Arial" w:cs="Arial"/>
          <w:b/>
          <w:color w:val="auto"/>
          <w:sz w:val="22"/>
          <w:szCs w:val="22"/>
          <w:lang w:eastAsia="pl-PL"/>
        </w:rPr>
        <w:t>branża teletechniczna:</w:t>
      </w:r>
    </w:p>
    <w:p w14:paraId="1F6F0A78" w14:textId="76FF842D" w:rsidR="007F3598" w:rsidRPr="00930BFA" w:rsidRDefault="007F3598" w:rsidP="009D24D0">
      <w:pPr>
        <w:pStyle w:val="Akapitzlist"/>
        <w:widowControl/>
        <w:numPr>
          <w:ilvl w:val="0"/>
          <w:numId w:val="134"/>
        </w:numPr>
        <w:tabs>
          <w:tab w:val="left" w:pos="426"/>
        </w:tabs>
        <w:suppressAutoHyphens w:val="0"/>
        <w:spacing w:line="288" w:lineRule="auto"/>
        <w:ind w:hanging="720"/>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budow</w:t>
      </w:r>
      <w:r w:rsidR="00537B12">
        <w:rPr>
          <w:rFonts w:ascii="Arial" w:eastAsia="Times New Roman" w:hAnsi="Arial" w:cs="Arial"/>
          <w:color w:val="auto"/>
          <w:sz w:val="22"/>
          <w:szCs w:val="22"/>
          <w:lang w:eastAsia="pl-PL"/>
        </w:rPr>
        <w:t>a</w:t>
      </w:r>
      <w:r w:rsidRPr="00930BFA">
        <w:rPr>
          <w:rFonts w:ascii="Arial" w:eastAsia="Times New Roman" w:hAnsi="Arial" w:cs="Arial"/>
          <w:color w:val="auto"/>
          <w:sz w:val="22"/>
          <w:szCs w:val="22"/>
          <w:lang w:eastAsia="pl-PL"/>
        </w:rPr>
        <w:t xml:space="preserve"> kanalizacji teletechnicznej poprzez:</w:t>
      </w:r>
    </w:p>
    <w:p w14:paraId="01F15499" w14:textId="6A8F8B44" w:rsidR="007F3598" w:rsidRPr="00930BFA" w:rsidRDefault="007F3598" w:rsidP="009D24D0">
      <w:pPr>
        <w:widowControl/>
        <w:numPr>
          <w:ilvl w:val="0"/>
          <w:numId w:val="135"/>
        </w:numPr>
        <w:suppressAutoHyphens w:val="0"/>
        <w:spacing w:line="288" w:lineRule="auto"/>
        <w:jc w:val="both"/>
        <w:rPr>
          <w:rFonts w:ascii="Arial" w:eastAsia="Times New Roman" w:hAnsi="Arial" w:cs="Arial"/>
          <w:b/>
          <w:color w:val="auto"/>
          <w:sz w:val="22"/>
          <w:szCs w:val="22"/>
          <w:lang w:eastAsia="pl-PL"/>
        </w:rPr>
      </w:pPr>
      <w:r w:rsidRPr="00930BFA">
        <w:rPr>
          <w:rFonts w:ascii="Arial" w:eastAsia="Times New Roman" w:hAnsi="Arial" w:cs="Arial"/>
          <w:color w:val="auto"/>
          <w:sz w:val="22"/>
          <w:szCs w:val="22"/>
          <w:lang w:eastAsia="pl-PL"/>
        </w:rPr>
        <w:t>budowę kanalizacji kablowej 2-otworowej zgodnie z projektem budowlanym i</w:t>
      </w:r>
      <w:r w:rsidR="00537B12">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wykonawczym z wykorzystaniem rur osłonowych Φ 110; wraz z studniami kablowymi (SK -2), zgodnie z dokumentacją projektową.</w:t>
      </w:r>
    </w:p>
    <w:p w14:paraId="22471985" w14:textId="77777777" w:rsidR="007F3598" w:rsidRPr="00930BFA" w:rsidRDefault="007F3598" w:rsidP="00537B12">
      <w:pPr>
        <w:widowControl/>
        <w:suppressAutoHyphens w:val="0"/>
        <w:spacing w:line="288" w:lineRule="auto"/>
        <w:ind w:left="709"/>
        <w:jc w:val="both"/>
        <w:rPr>
          <w:rFonts w:ascii="Arial" w:eastAsia="Times New Roman" w:hAnsi="Arial" w:cs="Arial"/>
          <w:i/>
          <w:color w:val="auto"/>
          <w:sz w:val="22"/>
          <w:szCs w:val="22"/>
          <w:lang w:eastAsia="pl-PL"/>
        </w:rPr>
      </w:pPr>
      <w:r w:rsidRPr="00930BFA">
        <w:rPr>
          <w:rFonts w:ascii="Arial" w:eastAsia="Times New Roman" w:hAnsi="Arial" w:cs="Arial"/>
          <w:color w:val="auto"/>
          <w:sz w:val="22"/>
          <w:szCs w:val="22"/>
          <w:lang w:eastAsia="pl-PL"/>
        </w:rPr>
        <w:t xml:space="preserve">Budowę kanału technologicznego należy wykonać zgodnie z dokumentacją projektową, uzgodnieniami branżowymi, warunkami technicznymi oraz rysunkami technicznymi. </w:t>
      </w:r>
    </w:p>
    <w:p w14:paraId="1675B8D1" w14:textId="02FBA87C" w:rsidR="005F42EF" w:rsidRPr="00121989" w:rsidRDefault="005F42EF" w:rsidP="00E50B56">
      <w:pPr>
        <w:widowControl/>
        <w:suppressAutoHyphens w:val="0"/>
        <w:spacing w:before="120"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3.4</w:t>
      </w:r>
      <w:r>
        <w:rPr>
          <w:rFonts w:ascii="Arial" w:eastAsia="Times New Roman" w:hAnsi="Arial" w:cs="Arial"/>
          <w:color w:val="auto"/>
          <w:sz w:val="22"/>
          <w:szCs w:val="22"/>
          <w:lang w:eastAsia="pl-PL"/>
        </w:rPr>
        <w:t xml:space="preserve"> Szczegółowy zakres robót opisany został w </w:t>
      </w:r>
      <w:r w:rsidR="00B63836">
        <w:rPr>
          <w:rFonts w:ascii="Arial" w:eastAsia="Times New Roman" w:hAnsi="Arial" w:cs="Arial"/>
          <w:color w:val="auto"/>
          <w:sz w:val="22"/>
          <w:szCs w:val="22"/>
          <w:lang w:eastAsia="pl-PL"/>
        </w:rPr>
        <w:t>d</w:t>
      </w:r>
      <w:r w:rsidR="00E50B56" w:rsidRPr="00930BFA">
        <w:rPr>
          <w:rFonts w:ascii="Arial" w:eastAsia="Times New Roman" w:hAnsi="Arial" w:cs="Arial"/>
          <w:color w:val="auto"/>
          <w:sz w:val="22"/>
          <w:szCs w:val="22"/>
          <w:lang w:eastAsia="pl-PL"/>
        </w:rPr>
        <w:t>okumentacji projektowej i Specyfikacjach Technicznych Wykonania i Odbioru Robót Budowlanych</w:t>
      </w:r>
      <w:r w:rsidR="008A1AD5">
        <w:rPr>
          <w:rFonts w:ascii="Arial" w:eastAsia="Times New Roman" w:hAnsi="Arial" w:cs="Arial"/>
          <w:color w:val="auto"/>
          <w:sz w:val="22"/>
          <w:szCs w:val="22"/>
          <w:lang w:eastAsia="pl-PL"/>
        </w:rPr>
        <w:t>, które</w:t>
      </w:r>
      <w:r>
        <w:rPr>
          <w:rFonts w:ascii="Arial" w:eastAsia="Times New Roman" w:hAnsi="Arial" w:cs="Arial"/>
          <w:color w:val="auto"/>
          <w:sz w:val="22"/>
          <w:szCs w:val="22"/>
          <w:lang w:eastAsia="pl-PL"/>
        </w:rPr>
        <w:t xml:space="preserve"> </w:t>
      </w:r>
      <w:r w:rsidRPr="00121989">
        <w:rPr>
          <w:rFonts w:ascii="Arial" w:eastAsia="Times New Roman" w:hAnsi="Arial" w:cs="Arial"/>
          <w:color w:val="auto"/>
          <w:sz w:val="22"/>
          <w:szCs w:val="22"/>
          <w:lang w:eastAsia="pl-PL"/>
        </w:rPr>
        <w:t xml:space="preserve">stanowią załącznik nr </w:t>
      </w:r>
      <w:r w:rsidR="00121989" w:rsidRPr="00121989">
        <w:rPr>
          <w:rFonts w:ascii="Arial" w:eastAsia="Times New Roman" w:hAnsi="Arial" w:cs="Arial"/>
          <w:color w:val="auto"/>
          <w:sz w:val="22"/>
          <w:szCs w:val="22"/>
          <w:lang w:eastAsia="pl-PL"/>
        </w:rPr>
        <w:t>9</w:t>
      </w:r>
      <w:r w:rsidRPr="00121989">
        <w:rPr>
          <w:rFonts w:ascii="Arial" w:eastAsia="Times New Roman" w:hAnsi="Arial" w:cs="Arial"/>
          <w:color w:val="auto"/>
          <w:sz w:val="22"/>
          <w:szCs w:val="22"/>
          <w:lang w:eastAsia="pl-PL"/>
        </w:rPr>
        <w:t xml:space="preserve"> do niniejszej SWZ.</w:t>
      </w:r>
    </w:p>
    <w:p w14:paraId="3D3FDC81" w14:textId="45ED9AD0" w:rsidR="005F42EF" w:rsidRDefault="005F42EF" w:rsidP="005F42EF">
      <w:pPr>
        <w:tabs>
          <w:tab w:val="left" w:pos="426"/>
          <w:tab w:val="left" w:pos="567"/>
        </w:tabs>
        <w:spacing w:line="288" w:lineRule="auto"/>
        <w:jc w:val="both"/>
        <w:rPr>
          <w:rFonts w:ascii="Arial" w:eastAsia="Times New Roman" w:hAnsi="Arial" w:cs="Arial"/>
          <w:color w:val="auto"/>
          <w:sz w:val="22"/>
          <w:lang w:eastAsia="pl-PL"/>
        </w:rPr>
      </w:pPr>
      <w:r w:rsidRPr="00121989">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sidRPr="00121989">
        <w:rPr>
          <w:rFonts w:ascii="Arial" w:eastAsia="Times New Roman" w:hAnsi="Arial" w:cs="Arial"/>
          <w:color w:val="auto"/>
          <w:sz w:val="22"/>
          <w:lang w:eastAsia="pl-PL"/>
        </w:rPr>
        <w:t xml:space="preserve">załączniku nr </w:t>
      </w:r>
      <w:r w:rsidR="00121989" w:rsidRPr="00121989">
        <w:rPr>
          <w:rFonts w:ascii="Arial" w:eastAsia="Times New Roman" w:hAnsi="Arial" w:cs="Arial"/>
          <w:color w:val="auto"/>
          <w:sz w:val="22"/>
          <w:lang w:eastAsia="pl-PL"/>
        </w:rPr>
        <w:t>9</w:t>
      </w:r>
      <w:r>
        <w:rPr>
          <w:rFonts w:ascii="Arial" w:eastAsia="Times New Roman" w:hAnsi="Arial" w:cs="Arial"/>
          <w:color w:val="auto"/>
          <w:sz w:val="22"/>
          <w:lang w:eastAsia="pl-PL"/>
        </w:rPr>
        <w:t xml:space="preserve"> </w:t>
      </w:r>
      <w:r>
        <w:rPr>
          <w:rFonts w:ascii="Arial" w:eastAsia="Times New Roman" w:hAnsi="Arial" w:cs="Arial"/>
          <w:color w:val="auto"/>
          <w:sz w:val="22"/>
          <w:lang w:eastAsia="pl-PL"/>
        </w:rPr>
        <w:br/>
        <w:t>do niniejszej SWZ.</w:t>
      </w:r>
    </w:p>
    <w:p w14:paraId="7D1FE4BD" w14:textId="4B972CA2" w:rsidR="00E50B56" w:rsidRDefault="00E50B56" w:rsidP="005F42EF">
      <w:pPr>
        <w:tabs>
          <w:tab w:val="left" w:pos="426"/>
          <w:tab w:val="left" w:pos="567"/>
        </w:tabs>
        <w:spacing w:line="288" w:lineRule="auto"/>
        <w:jc w:val="both"/>
        <w:rPr>
          <w:rFonts w:ascii="Arial" w:eastAsia="Times New Roman" w:hAnsi="Arial" w:cs="Arial"/>
          <w:color w:val="auto"/>
          <w:sz w:val="22"/>
          <w:szCs w:val="22"/>
          <w:lang w:eastAsia="pl-PL"/>
        </w:rPr>
      </w:pPr>
      <w:r w:rsidRPr="00930BFA">
        <w:rPr>
          <w:rFonts w:ascii="Arial" w:eastAsia="Times New Roman" w:hAnsi="Arial" w:cs="Arial"/>
          <w:iCs/>
          <w:color w:val="auto"/>
          <w:sz w:val="22"/>
          <w:szCs w:val="22"/>
          <w:u w:val="single"/>
          <w:lang w:eastAsia="pl-PL"/>
        </w:rPr>
        <w:t xml:space="preserve">Wszelkie wykazy ilościowe czy przedmiary robót zawarte w dokumentacji projektowej mają charakter poglądowy – Wykonawca zobowiązany jest wycenić i wykonać cały zakres obejmujący przedmiot zamówienia, z uwzględnieniem wszystkich czynności i robót, </w:t>
      </w:r>
      <w:r w:rsidRPr="00930BFA">
        <w:rPr>
          <w:rFonts w:ascii="Arial" w:eastAsia="Times New Roman" w:hAnsi="Arial" w:cs="Arial"/>
          <w:iCs/>
          <w:color w:val="auto"/>
          <w:sz w:val="22"/>
          <w:szCs w:val="22"/>
          <w:u w:val="single"/>
          <w:lang w:eastAsia="pl-PL"/>
        </w:rPr>
        <w:br/>
        <w:t>w wyniku których cel, który określa dokumentacja projektowa zostanie osiągnięty.</w:t>
      </w:r>
    </w:p>
    <w:p w14:paraId="15B6442E" w14:textId="77777777" w:rsidR="005F42EF" w:rsidRPr="005B620E" w:rsidRDefault="005F42EF" w:rsidP="00E50B56">
      <w:pPr>
        <w:numPr>
          <w:ilvl w:val="1"/>
          <w:numId w:val="70"/>
        </w:numPr>
        <w:tabs>
          <w:tab w:val="left" w:pos="284"/>
          <w:tab w:val="left" w:pos="426"/>
        </w:tabs>
        <w:spacing w:before="120" w:line="288" w:lineRule="auto"/>
        <w:ind w:left="0" w:firstLine="0"/>
        <w:jc w:val="both"/>
        <w:outlineLvl w:val="1"/>
        <w:rPr>
          <w:rFonts w:ascii="Arial" w:eastAsia="Calibri" w:hAnsi="Arial" w:cs="Arial"/>
          <w:bCs/>
          <w:color w:val="auto"/>
          <w:sz w:val="22"/>
          <w:szCs w:val="22"/>
          <w:lang w:eastAsia="en-US" w:bidi="hi-IN"/>
        </w:rPr>
      </w:pPr>
      <w:r w:rsidRPr="005B620E">
        <w:rPr>
          <w:rFonts w:ascii="Arial" w:eastAsia="Calibri" w:hAnsi="Arial" w:cs="Arial"/>
          <w:bCs/>
          <w:color w:val="auto"/>
          <w:sz w:val="22"/>
          <w:szCs w:val="22"/>
          <w:lang w:eastAsia="en-US" w:bidi="hi-IN"/>
        </w:rPr>
        <w:t>Dokumentacje techniczne, stanowiące część składową niniejszej SWZ, uwzględniają wymagania art. 100 ust. 1 ustawy Prawo zamówień publicznych oraz ustawy z dnia 19 lipca 2019 r. o zapewnieniu dostępności osobom ze szczególnymi potrzebami (</w:t>
      </w:r>
      <w:proofErr w:type="spellStart"/>
      <w:r w:rsidRPr="005B620E">
        <w:rPr>
          <w:rFonts w:ascii="Arial" w:eastAsia="Calibri" w:hAnsi="Arial" w:cs="Arial"/>
          <w:bCs/>
          <w:color w:val="auto"/>
          <w:sz w:val="22"/>
          <w:szCs w:val="22"/>
          <w:lang w:eastAsia="en-US" w:bidi="hi-IN"/>
        </w:rPr>
        <w:t>t.j</w:t>
      </w:r>
      <w:proofErr w:type="spellEnd"/>
      <w:r w:rsidRPr="005B620E">
        <w:rPr>
          <w:rFonts w:ascii="Arial" w:eastAsia="Calibri" w:hAnsi="Arial" w:cs="Arial"/>
          <w:bCs/>
          <w:color w:val="auto"/>
          <w:sz w:val="22"/>
          <w:szCs w:val="22"/>
          <w:lang w:eastAsia="en-US" w:bidi="hi-IN"/>
        </w:rPr>
        <w:t xml:space="preserve">. Dz. U. </w:t>
      </w:r>
      <w:r w:rsidRPr="005B620E">
        <w:rPr>
          <w:rFonts w:ascii="Arial" w:eastAsia="Calibri" w:hAnsi="Arial" w:cs="Arial"/>
          <w:color w:val="000000" w:themeColor="text1"/>
          <w:sz w:val="22"/>
          <w:szCs w:val="22"/>
          <w:lang w:eastAsia="en-US"/>
        </w:rPr>
        <w:t>2022 r. poz. 2240</w:t>
      </w:r>
      <w:r w:rsidRPr="005B620E">
        <w:rPr>
          <w:rFonts w:ascii="Arial" w:eastAsia="Calibri" w:hAnsi="Arial" w:cs="Arial"/>
          <w:bCs/>
          <w:color w:val="auto"/>
          <w:sz w:val="22"/>
          <w:szCs w:val="22"/>
          <w:lang w:eastAsia="en-US" w:bidi="hi-IN"/>
        </w:rPr>
        <w:t xml:space="preserve">). Przedmiot zamówienia winien być realizowany w oparciu o przedmiotowe dokumentacje techniczne. </w:t>
      </w:r>
    </w:p>
    <w:p w14:paraId="364A6E7C" w14:textId="77777777" w:rsidR="005F42EF" w:rsidRDefault="005F42EF" w:rsidP="00E50B56">
      <w:pPr>
        <w:tabs>
          <w:tab w:val="left" w:pos="426"/>
        </w:tabs>
        <w:spacing w:before="120" w:line="288" w:lineRule="auto"/>
        <w:jc w:val="both"/>
        <w:outlineLvl w:val="1"/>
        <w:rPr>
          <w:rFonts w:ascii="Arial" w:eastAsia="Calibri" w:hAnsi="Arial" w:cs="Arial"/>
          <w:bCs/>
          <w:color w:val="auto"/>
          <w:sz w:val="22"/>
          <w:szCs w:val="22"/>
          <w:lang w:eastAsia="en-US" w:bidi="hi-IN"/>
        </w:rPr>
      </w:pPr>
      <w:r>
        <w:rPr>
          <w:rFonts w:ascii="Arial" w:eastAsia="Calibri" w:hAnsi="Arial" w:cs="Arial"/>
          <w:b/>
          <w:color w:val="auto"/>
          <w:sz w:val="22"/>
          <w:szCs w:val="22"/>
          <w:lang w:eastAsia="en-US" w:bidi="hi-IN"/>
        </w:rPr>
        <w:t>3.6</w:t>
      </w:r>
      <w:r>
        <w:rPr>
          <w:rFonts w:ascii="Arial" w:eastAsia="Calibri" w:hAnsi="Arial" w:cs="Arial"/>
          <w:bCs/>
          <w:color w:val="auto"/>
          <w:sz w:val="22"/>
          <w:szCs w:val="22"/>
          <w:lang w:eastAsia="en-US" w:bidi="hi-IN"/>
        </w:rPr>
        <w:t xml:space="preserve"> Wykonawca, zgodnie z art. 68 ust. 3 ustawy z dnia 11 stycznia 2018 r. </w:t>
      </w:r>
      <w:r>
        <w:rPr>
          <w:rFonts w:ascii="Arial" w:eastAsia="Calibri" w:hAnsi="Arial" w:cs="Arial"/>
          <w:bCs/>
          <w:color w:val="auto"/>
          <w:sz w:val="22"/>
          <w:szCs w:val="22"/>
          <w:lang w:eastAsia="en-US" w:bidi="hi-IN"/>
        </w:rPr>
        <w:br/>
        <w:t xml:space="preserve">o </w:t>
      </w:r>
      <w:proofErr w:type="spellStart"/>
      <w:r>
        <w:rPr>
          <w:rFonts w:ascii="Arial" w:eastAsia="Calibri" w:hAnsi="Arial" w:cs="Arial"/>
          <w:bCs/>
          <w:color w:val="auto"/>
          <w:sz w:val="22"/>
          <w:szCs w:val="22"/>
          <w:lang w:eastAsia="en-US" w:bidi="hi-IN"/>
        </w:rPr>
        <w:t>elektromobilności</w:t>
      </w:r>
      <w:proofErr w:type="spellEnd"/>
      <w:r>
        <w:rPr>
          <w:rFonts w:ascii="Arial" w:eastAsia="Calibri" w:hAnsi="Arial" w:cs="Arial"/>
          <w:bCs/>
          <w:color w:val="auto"/>
          <w:sz w:val="22"/>
          <w:szCs w:val="22"/>
          <w:lang w:eastAsia="en-US" w:bidi="hi-IN"/>
        </w:rPr>
        <w:t xml:space="preserve"> i paliwach alternatywnych (</w:t>
      </w:r>
      <w:proofErr w:type="spellStart"/>
      <w:r>
        <w:rPr>
          <w:rFonts w:ascii="Arial" w:eastAsia="Calibri" w:hAnsi="Arial" w:cs="Arial"/>
          <w:bCs/>
          <w:color w:val="auto"/>
          <w:sz w:val="22"/>
          <w:szCs w:val="22"/>
          <w:lang w:eastAsia="en-US" w:bidi="hi-IN"/>
        </w:rPr>
        <w:t>t.j</w:t>
      </w:r>
      <w:proofErr w:type="spellEnd"/>
      <w:r>
        <w:rPr>
          <w:rFonts w:ascii="Arial" w:eastAsia="Calibri" w:hAnsi="Arial" w:cs="Arial"/>
          <w:bCs/>
          <w:color w:val="auto"/>
          <w:sz w:val="22"/>
          <w:szCs w:val="22"/>
          <w:lang w:eastAsia="en-US" w:bidi="hi-IN"/>
        </w:rPr>
        <w:t>. Dz. U. z 202</w:t>
      </w:r>
      <w:r w:rsidR="00D76E37">
        <w:rPr>
          <w:rFonts w:ascii="Arial" w:eastAsia="Calibri" w:hAnsi="Arial" w:cs="Arial"/>
          <w:bCs/>
          <w:color w:val="auto"/>
          <w:sz w:val="22"/>
          <w:szCs w:val="22"/>
          <w:lang w:eastAsia="en-US" w:bidi="hi-IN"/>
        </w:rPr>
        <w:t>3</w:t>
      </w:r>
      <w:r>
        <w:rPr>
          <w:rFonts w:ascii="Arial" w:eastAsia="Calibri" w:hAnsi="Arial" w:cs="Arial"/>
          <w:bCs/>
          <w:color w:val="auto"/>
          <w:sz w:val="22"/>
          <w:szCs w:val="22"/>
          <w:lang w:eastAsia="en-US" w:bidi="hi-IN"/>
        </w:rPr>
        <w:t xml:space="preserve"> r. poz. </w:t>
      </w:r>
      <w:r w:rsidR="00D76E37">
        <w:rPr>
          <w:rFonts w:ascii="Arial" w:eastAsia="Calibri" w:hAnsi="Arial" w:cs="Arial"/>
          <w:bCs/>
          <w:color w:val="auto"/>
          <w:sz w:val="22"/>
          <w:szCs w:val="22"/>
          <w:lang w:eastAsia="en-US" w:bidi="hi-IN"/>
        </w:rPr>
        <w:t>875</w:t>
      </w:r>
      <w:r>
        <w:rPr>
          <w:rFonts w:ascii="Arial" w:eastAsia="Calibri" w:hAnsi="Arial" w:cs="Arial"/>
          <w:bCs/>
          <w:color w:val="auto"/>
          <w:sz w:val="22"/>
          <w:szCs w:val="22"/>
          <w:lang w:eastAsia="en-US" w:bidi="hi-IN"/>
        </w:rPr>
        <w:t xml:space="preserve"> z późn. zm.),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eastAsia="Calibri" w:hAnsi="Arial" w:cs="Arial"/>
          <w:bCs/>
          <w:color w:val="auto"/>
          <w:sz w:val="22"/>
          <w:szCs w:val="22"/>
          <w:lang w:eastAsia="en-US" w:bidi="hi-IN"/>
        </w:rPr>
        <w:br/>
        <w:t>o ruchu drogowym, używanych przy wykonywaniu tego zadania na poziomie co najmniej 10%.</w:t>
      </w:r>
    </w:p>
    <w:p w14:paraId="434404C7" w14:textId="4B585B6B" w:rsidR="00E7691D" w:rsidRDefault="00E7691D" w:rsidP="00E50B56">
      <w:pPr>
        <w:tabs>
          <w:tab w:val="left" w:pos="426"/>
        </w:tabs>
        <w:spacing w:before="120" w:after="120" w:line="288" w:lineRule="auto"/>
        <w:jc w:val="both"/>
        <w:outlineLvl w:val="1"/>
        <w:rPr>
          <w:rFonts w:ascii="Arial" w:eastAsia="Calibri" w:hAnsi="Arial" w:cs="Arial"/>
          <w:bCs/>
          <w:color w:val="auto"/>
          <w:sz w:val="22"/>
          <w:szCs w:val="22"/>
          <w:lang w:eastAsia="en-US" w:bidi="hi-IN"/>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xml:space="preserve">, z uwzględnieniem ewentualnych zmian ustawy. W związku z tym, Wykonawca zobowiązuje się do przedłożenia Zamawiającemu w terminie </w:t>
      </w:r>
      <w:r w:rsidR="008A1AD5">
        <w:rPr>
          <w:rFonts w:ascii="Arial" w:eastAsia="Times New Roman" w:hAnsi="Arial" w:cs="Arial"/>
          <w:sz w:val="22"/>
          <w:szCs w:val="22"/>
        </w:rPr>
        <w:t>5</w:t>
      </w:r>
      <w:r w:rsidRPr="00785A81">
        <w:rPr>
          <w:rFonts w:ascii="Arial" w:eastAsia="Times New Roman" w:hAnsi="Arial" w:cs="Arial"/>
          <w:sz w:val="22"/>
          <w:szCs w:val="22"/>
        </w:rPr>
        <w:t xml:space="preserve">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53220243" w14:textId="77777777" w:rsidR="005F42EF" w:rsidRDefault="005F42EF" w:rsidP="00E50B56">
      <w:pPr>
        <w:spacing w:before="120" w:line="288" w:lineRule="auto"/>
        <w:jc w:val="both"/>
        <w:rPr>
          <w:rFonts w:ascii="Arial" w:hAnsi="Arial" w:cs="Arial"/>
          <w:b/>
          <w:bCs/>
          <w:color w:val="auto"/>
          <w:sz w:val="22"/>
          <w:szCs w:val="22"/>
        </w:rPr>
      </w:pPr>
      <w:r>
        <w:rPr>
          <w:rFonts w:ascii="Arial" w:hAnsi="Arial" w:cs="Arial"/>
          <w:b/>
          <w:bCs/>
          <w:color w:val="auto"/>
          <w:sz w:val="22"/>
          <w:szCs w:val="22"/>
        </w:rPr>
        <w:t>3.7 Gwarancja jakości wykonania robót</w:t>
      </w:r>
      <w:r>
        <w:rPr>
          <w:rFonts w:ascii="Arial" w:hAnsi="Arial" w:cs="Arial"/>
          <w:color w:val="auto"/>
          <w:sz w:val="22"/>
          <w:szCs w:val="22"/>
          <w:lang w:eastAsia="pl-PL"/>
        </w:rPr>
        <w:t xml:space="preserve"> </w:t>
      </w:r>
    </w:p>
    <w:p w14:paraId="5ABDB302" w14:textId="77777777" w:rsidR="005F42EF" w:rsidRDefault="005F42EF" w:rsidP="005F42E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3A89386E" w14:textId="77777777" w:rsidR="005F42EF" w:rsidRDefault="005F42EF" w:rsidP="005F42EF">
      <w:pPr>
        <w:widowControl/>
        <w:spacing w:line="276"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wykonane roboty budowlane w ramach przedmiotu zamówienia w minimalnym okresie 36 miesięcy licząc od dnia odbioru końcowego przedmiotu zamówienia. </w:t>
      </w:r>
    </w:p>
    <w:p w14:paraId="3D46B299" w14:textId="77777777" w:rsidR="005F42EF" w:rsidRDefault="005F42EF" w:rsidP="005F42EF">
      <w:pPr>
        <w:widowControl/>
        <w:spacing w:line="276" w:lineRule="auto"/>
        <w:jc w:val="both"/>
        <w:rPr>
          <w:rFonts w:ascii="Arial" w:hAnsi="Arial" w:cs="Arial"/>
          <w:color w:val="auto"/>
          <w:sz w:val="22"/>
          <w:szCs w:val="22"/>
          <w:lang w:eastAsia="pl-PL"/>
        </w:rPr>
      </w:pPr>
      <w:r>
        <w:rPr>
          <w:rFonts w:ascii="Arial" w:hAnsi="Arial" w:cs="Arial"/>
          <w:color w:val="auto"/>
          <w:sz w:val="22"/>
          <w:szCs w:val="22"/>
          <w:lang w:eastAsia="pl-PL"/>
        </w:rPr>
        <w:t>W związku z wprowadzeniem dodatkowego kryterium oceny ofert, jakim jest wydłużenie okresu gwarancji ponad wymagane 36 miesięcy, jego ostateczny wymiar zostanie wskazany przez Wykonawcę w Formularzu ofertowym.</w:t>
      </w:r>
    </w:p>
    <w:p w14:paraId="5460E01D" w14:textId="2A209FE3" w:rsidR="00012D6A" w:rsidRPr="00012D6A" w:rsidRDefault="009D4E86" w:rsidP="00012D6A">
      <w:pPr>
        <w:widowControl/>
        <w:spacing w:line="276" w:lineRule="auto"/>
        <w:jc w:val="both"/>
        <w:rPr>
          <w:rFonts w:ascii="Arial" w:hAnsi="Arial" w:cs="Arial"/>
          <w:color w:val="auto"/>
          <w:sz w:val="22"/>
          <w:szCs w:val="22"/>
          <w:lang w:eastAsia="pl-PL"/>
        </w:rPr>
      </w:pPr>
      <w:r w:rsidRPr="00C710CA">
        <w:rPr>
          <w:rFonts w:ascii="Arial" w:eastAsia="SimSun" w:hAnsi="Arial" w:cs="Arial"/>
          <w:bCs/>
          <w:color w:val="auto"/>
          <w:sz w:val="22"/>
          <w:szCs w:val="22"/>
          <w:lang w:bidi="hi-IN"/>
        </w:rPr>
        <w:t>Okres rękojmi będzie równy zaoferowanemu okresowi gwarancji.</w:t>
      </w:r>
      <w:r w:rsidR="00012D6A" w:rsidRPr="00C710CA">
        <w:rPr>
          <w:rFonts w:ascii="Arial" w:eastAsia="SimSun" w:hAnsi="Arial" w:cs="Arial"/>
          <w:bCs/>
          <w:color w:val="auto"/>
          <w:sz w:val="22"/>
          <w:szCs w:val="22"/>
          <w:lang w:bidi="hi-IN"/>
        </w:rPr>
        <w:t xml:space="preserve"> </w:t>
      </w:r>
    </w:p>
    <w:p w14:paraId="6F61D594" w14:textId="77777777" w:rsidR="005F42EF" w:rsidRDefault="005F42EF" w:rsidP="00E50B56">
      <w:pPr>
        <w:pStyle w:val="Default"/>
        <w:spacing w:before="120" w:line="288" w:lineRule="auto"/>
        <w:jc w:val="both"/>
        <w:rPr>
          <w:color w:val="auto"/>
          <w:sz w:val="22"/>
          <w:szCs w:val="22"/>
        </w:rPr>
      </w:pPr>
      <w:r>
        <w:rPr>
          <w:b/>
          <w:bCs/>
          <w:color w:val="auto"/>
          <w:sz w:val="22"/>
          <w:szCs w:val="22"/>
        </w:rPr>
        <w:t>3.8 Podwykonawcy</w:t>
      </w:r>
    </w:p>
    <w:p w14:paraId="174B85AE" w14:textId="77777777" w:rsidR="005F42EF" w:rsidRDefault="005F42EF" w:rsidP="005F42EF">
      <w:pPr>
        <w:pStyle w:val="Default"/>
        <w:spacing w:line="288" w:lineRule="auto"/>
        <w:jc w:val="both"/>
        <w:rPr>
          <w:color w:val="auto"/>
          <w:sz w:val="22"/>
          <w:szCs w:val="22"/>
        </w:rPr>
      </w:pPr>
      <w:r>
        <w:rPr>
          <w:color w:val="auto"/>
          <w:sz w:val="22"/>
          <w:szCs w:val="22"/>
        </w:rPr>
        <w:t>Zamawiający żąda wskazania przez Wykonawcę na Formularzu oferty, stanowiącym załącznik nr 1 do SWZ, części zamówienia, których wykonanie zamierza powierzyć Podwykonawcom, oraz podania nazw ewentualnych podwykonawców, jeżeli są już znani.</w:t>
      </w:r>
    </w:p>
    <w:p w14:paraId="475421E0" w14:textId="77777777" w:rsidR="005F42EF" w:rsidRDefault="005F42EF" w:rsidP="005F42EF">
      <w:pPr>
        <w:pStyle w:val="Default"/>
        <w:spacing w:line="288" w:lineRule="auto"/>
        <w:jc w:val="both"/>
        <w:rPr>
          <w:b/>
          <w:bCs/>
          <w:color w:val="auto"/>
          <w:sz w:val="8"/>
          <w:szCs w:val="10"/>
        </w:rPr>
      </w:pPr>
      <w:r>
        <w:rPr>
          <w:color w:val="auto"/>
          <w:sz w:val="22"/>
          <w:szCs w:val="22"/>
        </w:rPr>
        <w:t xml:space="preserve">Powierzenie wykonania części zamówienia Podwykonawcom nie zwalnia Wykonawcy </w:t>
      </w:r>
      <w:r>
        <w:rPr>
          <w:color w:val="auto"/>
          <w:sz w:val="22"/>
          <w:szCs w:val="22"/>
        </w:rPr>
        <w:br/>
        <w:t xml:space="preserve">z odpowiedzialności za należyte wykonanie tego zamówienia. </w:t>
      </w:r>
    </w:p>
    <w:p w14:paraId="73EDCD9D" w14:textId="77777777" w:rsidR="005F42EF" w:rsidRPr="00CF3510" w:rsidRDefault="005F42EF" w:rsidP="00E50B56">
      <w:pPr>
        <w:pStyle w:val="Default"/>
        <w:spacing w:before="120" w:line="288" w:lineRule="auto"/>
        <w:jc w:val="both"/>
        <w:rPr>
          <w:sz w:val="22"/>
          <w:szCs w:val="22"/>
        </w:rPr>
      </w:pPr>
      <w:r w:rsidRPr="00CF3510">
        <w:rPr>
          <w:b/>
          <w:bCs/>
          <w:sz w:val="22"/>
          <w:szCs w:val="22"/>
        </w:rPr>
        <w:t>3.</w:t>
      </w:r>
      <w:r>
        <w:rPr>
          <w:b/>
          <w:bCs/>
          <w:sz w:val="22"/>
          <w:szCs w:val="22"/>
        </w:rPr>
        <w:t>9</w:t>
      </w:r>
      <w:r w:rsidRPr="00CF3510">
        <w:rPr>
          <w:b/>
          <w:bCs/>
          <w:sz w:val="22"/>
          <w:szCs w:val="22"/>
        </w:rPr>
        <w:t xml:space="preserve"> Oferty częściowe i wariantowe </w:t>
      </w:r>
    </w:p>
    <w:p w14:paraId="04F5EB13" w14:textId="77777777" w:rsidR="005F42EF" w:rsidRDefault="005F42EF" w:rsidP="005F42EF">
      <w:pPr>
        <w:pStyle w:val="Default"/>
        <w:spacing w:line="288" w:lineRule="auto"/>
        <w:jc w:val="both"/>
        <w:rPr>
          <w:color w:val="auto"/>
          <w:sz w:val="22"/>
          <w:szCs w:val="22"/>
        </w:rPr>
      </w:pPr>
      <w:r>
        <w:rPr>
          <w:color w:val="auto"/>
          <w:sz w:val="22"/>
          <w:szCs w:val="22"/>
        </w:rPr>
        <w:t>Nie dopuszcza się składania ofert częściowych.</w:t>
      </w:r>
    </w:p>
    <w:p w14:paraId="6947EA7A" w14:textId="77777777" w:rsidR="005F42EF" w:rsidRDefault="005F42EF" w:rsidP="005F42EF">
      <w:pPr>
        <w:pStyle w:val="Default"/>
        <w:spacing w:line="288" w:lineRule="auto"/>
        <w:jc w:val="both"/>
        <w:rPr>
          <w:color w:val="auto"/>
          <w:sz w:val="22"/>
          <w:szCs w:val="22"/>
        </w:rPr>
      </w:pPr>
      <w:r>
        <w:rPr>
          <w:color w:val="auto"/>
          <w:sz w:val="22"/>
          <w:szCs w:val="18"/>
        </w:rPr>
        <w:t>Przedmiot zamówienia nie może zostać podzielony na części ze względów technicznych, organizacyjnych, ekonomicznych i celowościowych. Podział na części nie spowodowałby złożenia większej ilości ofert w postępowaniu.</w:t>
      </w:r>
    </w:p>
    <w:p w14:paraId="79D7DA0F" w14:textId="77777777" w:rsidR="005F42EF" w:rsidRDefault="005F42EF" w:rsidP="00E50B56">
      <w:pPr>
        <w:pStyle w:val="Default"/>
        <w:numPr>
          <w:ilvl w:val="1"/>
          <w:numId w:val="43"/>
        </w:numPr>
        <w:spacing w:before="120" w:line="288" w:lineRule="auto"/>
        <w:ind w:left="425" w:hanging="425"/>
        <w:jc w:val="both"/>
        <w:rPr>
          <w:b/>
          <w:bCs/>
          <w:color w:val="auto"/>
          <w:sz w:val="22"/>
          <w:szCs w:val="22"/>
        </w:rPr>
      </w:pPr>
      <w:r w:rsidRPr="00057385">
        <w:rPr>
          <w:b/>
          <w:bCs/>
          <w:color w:val="auto"/>
          <w:sz w:val="22"/>
          <w:szCs w:val="22"/>
        </w:rPr>
        <w:t xml:space="preserve">Zamówienia, o których mowa w art. 214 ust. 1 pkt 7 ustawy </w:t>
      </w:r>
      <w:proofErr w:type="spellStart"/>
      <w:r w:rsidRPr="00057385">
        <w:rPr>
          <w:b/>
          <w:bCs/>
          <w:color w:val="auto"/>
          <w:sz w:val="22"/>
          <w:szCs w:val="22"/>
        </w:rPr>
        <w:t>Pzp</w:t>
      </w:r>
      <w:proofErr w:type="spellEnd"/>
    </w:p>
    <w:p w14:paraId="68D56776" w14:textId="132F08FB" w:rsidR="005F42EF" w:rsidRPr="00057385" w:rsidRDefault="005F42EF" w:rsidP="005F42EF">
      <w:pPr>
        <w:pStyle w:val="Default"/>
        <w:spacing w:line="288" w:lineRule="auto"/>
        <w:jc w:val="both"/>
        <w:rPr>
          <w:color w:val="auto"/>
          <w:sz w:val="8"/>
          <w:szCs w:val="22"/>
        </w:rPr>
      </w:pPr>
      <w:r>
        <w:rPr>
          <w:color w:val="auto"/>
          <w:sz w:val="22"/>
          <w:szCs w:val="22"/>
        </w:rPr>
        <w:t>Zamawiający nie przewiduje możliwości udzielenia zamówień, o których mowa w art. 214 ust. 1 pkt 7 ustawy Prawo zamówień publicznych</w:t>
      </w:r>
      <w:r w:rsidR="00B63836">
        <w:rPr>
          <w:color w:val="auto"/>
          <w:sz w:val="22"/>
          <w:szCs w:val="22"/>
        </w:rPr>
        <w:t>.</w:t>
      </w:r>
    </w:p>
    <w:p w14:paraId="5183BA2D" w14:textId="77777777" w:rsidR="005F42EF" w:rsidRDefault="005F42EF" w:rsidP="00E50B56">
      <w:pPr>
        <w:pStyle w:val="Default"/>
        <w:spacing w:before="120" w:line="288" w:lineRule="auto"/>
        <w:jc w:val="both"/>
        <w:rPr>
          <w:b/>
          <w:bCs/>
          <w:sz w:val="22"/>
          <w:szCs w:val="22"/>
        </w:rPr>
      </w:pPr>
      <w:r>
        <w:rPr>
          <w:b/>
          <w:bCs/>
          <w:sz w:val="22"/>
          <w:szCs w:val="22"/>
        </w:rPr>
        <w:t xml:space="preserve">3.11 </w:t>
      </w:r>
      <w:r w:rsidRPr="00CF3510">
        <w:rPr>
          <w:b/>
          <w:bCs/>
          <w:sz w:val="22"/>
          <w:szCs w:val="22"/>
        </w:rPr>
        <w:t>Wspólny Słownik Zamówień CPV</w:t>
      </w:r>
    </w:p>
    <w:p w14:paraId="458A2F0F" w14:textId="77777777" w:rsidR="005F42EF" w:rsidRPr="008F57DE" w:rsidRDefault="005F42EF" w:rsidP="005F42EF">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137"/>
      </w:tblGrid>
      <w:tr w:rsidR="00E50B56" w:rsidRPr="00930BFA" w14:paraId="3F025CF0" w14:textId="77777777" w:rsidTr="009934E2">
        <w:tc>
          <w:tcPr>
            <w:tcW w:w="1792" w:type="dxa"/>
          </w:tcPr>
          <w:p w14:paraId="2A148279" w14:textId="0B7B45BD" w:rsidR="00E50B56" w:rsidRPr="00930BFA" w:rsidRDefault="00E50B56" w:rsidP="009934E2">
            <w:pPr>
              <w:pStyle w:val="Default"/>
              <w:spacing w:line="288" w:lineRule="auto"/>
              <w:ind w:right="317"/>
              <w:jc w:val="both"/>
              <w:rPr>
                <w:bCs/>
                <w:color w:val="auto"/>
                <w:sz w:val="22"/>
                <w:szCs w:val="22"/>
              </w:rPr>
            </w:pPr>
            <w:r w:rsidRPr="00930BFA">
              <w:rPr>
                <w:rFonts w:eastAsia="SimSun"/>
                <w:color w:val="auto"/>
                <w:sz w:val="22"/>
                <w:szCs w:val="22"/>
              </w:rPr>
              <w:t>45233000-9</w:t>
            </w:r>
          </w:p>
        </w:tc>
        <w:tc>
          <w:tcPr>
            <w:tcW w:w="7137" w:type="dxa"/>
          </w:tcPr>
          <w:p w14:paraId="386CBFAF" w14:textId="77777777" w:rsidR="00E50B56" w:rsidRPr="00930BFA" w:rsidRDefault="00E50B56" w:rsidP="009934E2">
            <w:pPr>
              <w:widowControl/>
              <w:suppressAutoHyphens w:val="0"/>
              <w:autoSpaceDE w:val="0"/>
              <w:autoSpaceDN w:val="0"/>
              <w:adjustRightInd w:val="0"/>
              <w:rPr>
                <w:rFonts w:ascii="Arial" w:eastAsia="SimSun" w:hAnsi="Arial" w:cs="Arial"/>
                <w:color w:val="auto"/>
                <w:sz w:val="22"/>
                <w:szCs w:val="22"/>
              </w:rPr>
            </w:pPr>
            <w:r w:rsidRPr="00930BFA">
              <w:rPr>
                <w:rFonts w:ascii="Arial" w:eastAsia="SimSun" w:hAnsi="Arial" w:cs="Arial"/>
                <w:color w:val="auto"/>
                <w:sz w:val="22"/>
                <w:szCs w:val="22"/>
              </w:rPr>
              <w:t>Roboty w zakresie konstruowania, fundamentowania oraz wykonywania nawierzchni autostrad, dróg.</w:t>
            </w:r>
          </w:p>
        </w:tc>
      </w:tr>
      <w:tr w:rsidR="00E50B56" w:rsidRPr="00930BFA" w14:paraId="2DBFD6BB" w14:textId="77777777" w:rsidTr="009934E2">
        <w:tc>
          <w:tcPr>
            <w:tcW w:w="1792" w:type="dxa"/>
          </w:tcPr>
          <w:p w14:paraId="58B43E26" w14:textId="77777777" w:rsidR="00E50B56" w:rsidRPr="00930BFA" w:rsidRDefault="00E50B56" w:rsidP="009934E2">
            <w:pPr>
              <w:pStyle w:val="Default"/>
              <w:spacing w:line="288" w:lineRule="auto"/>
              <w:ind w:right="317"/>
              <w:jc w:val="both"/>
              <w:rPr>
                <w:b/>
                <w:bCs/>
                <w:color w:val="auto"/>
                <w:sz w:val="22"/>
                <w:szCs w:val="22"/>
              </w:rPr>
            </w:pPr>
            <w:r w:rsidRPr="00930BFA">
              <w:rPr>
                <w:bCs/>
                <w:color w:val="auto"/>
                <w:sz w:val="22"/>
                <w:szCs w:val="22"/>
              </w:rPr>
              <w:t>45111200-0</w:t>
            </w:r>
          </w:p>
        </w:tc>
        <w:tc>
          <w:tcPr>
            <w:tcW w:w="7137" w:type="dxa"/>
          </w:tcPr>
          <w:p w14:paraId="15C12547" w14:textId="77777777" w:rsidR="00E50B56" w:rsidRPr="00930BFA" w:rsidRDefault="00E50B56" w:rsidP="009934E2">
            <w:pPr>
              <w:pStyle w:val="Default"/>
              <w:spacing w:line="288" w:lineRule="auto"/>
              <w:jc w:val="both"/>
              <w:rPr>
                <w:b/>
                <w:bCs/>
                <w:color w:val="auto"/>
                <w:sz w:val="22"/>
                <w:szCs w:val="22"/>
              </w:rPr>
            </w:pPr>
            <w:r w:rsidRPr="00930BFA">
              <w:rPr>
                <w:bCs/>
                <w:color w:val="auto"/>
                <w:sz w:val="22"/>
                <w:szCs w:val="22"/>
              </w:rPr>
              <w:t>Roboty w zakresie przygotowania terenu pod budowę i roboty ziemne,</w:t>
            </w:r>
          </w:p>
        </w:tc>
      </w:tr>
      <w:tr w:rsidR="00E50B56" w:rsidRPr="00930BFA" w14:paraId="75140852" w14:textId="77777777" w:rsidTr="009934E2">
        <w:tc>
          <w:tcPr>
            <w:tcW w:w="1792" w:type="dxa"/>
          </w:tcPr>
          <w:p w14:paraId="0FCA443A" w14:textId="77777777" w:rsidR="00E50B56" w:rsidRPr="00930BFA" w:rsidRDefault="00E50B56" w:rsidP="009934E2">
            <w:pPr>
              <w:pStyle w:val="Default"/>
              <w:spacing w:line="288" w:lineRule="auto"/>
              <w:ind w:right="317"/>
              <w:jc w:val="both"/>
              <w:rPr>
                <w:color w:val="auto"/>
                <w:sz w:val="22"/>
                <w:szCs w:val="22"/>
              </w:rPr>
            </w:pPr>
            <w:r w:rsidRPr="00930BFA">
              <w:rPr>
                <w:color w:val="auto"/>
                <w:sz w:val="22"/>
                <w:szCs w:val="22"/>
              </w:rPr>
              <w:t>32412100-5</w:t>
            </w:r>
          </w:p>
        </w:tc>
        <w:tc>
          <w:tcPr>
            <w:tcW w:w="7137" w:type="dxa"/>
          </w:tcPr>
          <w:p w14:paraId="18183E20" w14:textId="77777777" w:rsidR="00E50B56" w:rsidRPr="00930BFA" w:rsidRDefault="00E50B56" w:rsidP="009934E2">
            <w:pPr>
              <w:pStyle w:val="Default"/>
              <w:spacing w:line="288" w:lineRule="auto"/>
              <w:jc w:val="both"/>
              <w:rPr>
                <w:color w:val="auto"/>
                <w:sz w:val="22"/>
                <w:szCs w:val="22"/>
              </w:rPr>
            </w:pPr>
            <w:r w:rsidRPr="00930BFA">
              <w:rPr>
                <w:color w:val="auto"/>
                <w:sz w:val="22"/>
                <w:szCs w:val="22"/>
              </w:rPr>
              <w:t>Sieć telekomunikacyjna.</w:t>
            </w:r>
          </w:p>
        </w:tc>
      </w:tr>
      <w:tr w:rsidR="00E50B56" w:rsidRPr="00930BFA" w14:paraId="3DCFFDB3" w14:textId="77777777" w:rsidTr="009934E2">
        <w:tc>
          <w:tcPr>
            <w:tcW w:w="1792" w:type="dxa"/>
          </w:tcPr>
          <w:p w14:paraId="1C90228F" w14:textId="77777777" w:rsidR="00E50B56" w:rsidRPr="00930BFA" w:rsidRDefault="00E50B56" w:rsidP="009934E2">
            <w:pPr>
              <w:pStyle w:val="Default"/>
              <w:spacing w:line="288" w:lineRule="auto"/>
              <w:ind w:right="317"/>
              <w:jc w:val="both"/>
              <w:rPr>
                <w:b/>
                <w:bCs/>
                <w:color w:val="auto"/>
                <w:sz w:val="22"/>
                <w:szCs w:val="22"/>
              </w:rPr>
            </w:pPr>
            <w:r w:rsidRPr="00930BFA">
              <w:rPr>
                <w:bCs/>
                <w:color w:val="auto"/>
                <w:sz w:val="22"/>
                <w:szCs w:val="22"/>
              </w:rPr>
              <w:t>45233260-9</w:t>
            </w:r>
          </w:p>
        </w:tc>
        <w:tc>
          <w:tcPr>
            <w:tcW w:w="7137" w:type="dxa"/>
          </w:tcPr>
          <w:p w14:paraId="608A89A9" w14:textId="77777777" w:rsidR="00E50B56" w:rsidRPr="00930BFA" w:rsidRDefault="00E50B56" w:rsidP="009934E2">
            <w:pPr>
              <w:pStyle w:val="Default"/>
              <w:spacing w:line="288" w:lineRule="auto"/>
              <w:jc w:val="both"/>
              <w:rPr>
                <w:b/>
                <w:bCs/>
                <w:color w:val="auto"/>
                <w:sz w:val="22"/>
                <w:szCs w:val="22"/>
              </w:rPr>
            </w:pPr>
            <w:r w:rsidRPr="00930BFA">
              <w:rPr>
                <w:bCs/>
                <w:color w:val="auto"/>
                <w:sz w:val="22"/>
                <w:szCs w:val="22"/>
              </w:rPr>
              <w:t>Roboty budowlane w zakresie dróg pieszych.</w:t>
            </w:r>
          </w:p>
        </w:tc>
      </w:tr>
      <w:tr w:rsidR="00E50B56" w:rsidRPr="00930BFA" w14:paraId="4F36172B" w14:textId="77777777" w:rsidTr="009934E2">
        <w:tc>
          <w:tcPr>
            <w:tcW w:w="1792" w:type="dxa"/>
          </w:tcPr>
          <w:p w14:paraId="32C95341" w14:textId="35757D58" w:rsidR="00E50B56" w:rsidRPr="00930BFA" w:rsidRDefault="00E50B56" w:rsidP="009934E2">
            <w:pPr>
              <w:pStyle w:val="Default"/>
              <w:spacing w:line="288" w:lineRule="auto"/>
              <w:ind w:right="317"/>
              <w:jc w:val="both"/>
              <w:rPr>
                <w:bCs/>
                <w:color w:val="auto"/>
                <w:sz w:val="22"/>
                <w:szCs w:val="22"/>
              </w:rPr>
            </w:pPr>
            <w:r w:rsidRPr="00930BFA">
              <w:rPr>
                <w:bCs/>
                <w:color w:val="auto"/>
                <w:sz w:val="22"/>
                <w:szCs w:val="22"/>
              </w:rPr>
              <w:t>45111291-4</w:t>
            </w:r>
          </w:p>
        </w:tc>
        <w:tc>
          <w:tcPr>
            <w:tcW w:w="7137" w:type="dxa"/>
          </w:tcPr>
          <w:p w14:paraId="3D35ACE1" w14:textId="40B5D490" w:rsidR="00E50B56" w:rsidRPr="00930BFA" w:rsidRDefault="00E50B56" w:rsidP="009934E2">
            <w:pPr>
              <w:pStyle w:val="Default"/>
              <w:spacing w:line="288" w:lineRule="auto"/>
              <w:jc w:val="both"/>
              <w:rPr>
                <w:bCs/>
                <w:color w:val="auto"/>
                <w:sz w:val="22"/>
                <w:szCs w:val="22"/>
              </w:rPr>
            </w:pPr>
            <w:r w:rsidRPr="00930BFA">
              <w:rPr>
                <w:bCs/>
                <w:color w:val="auto"/>
                <w:sz w:val="22"/>
                <w:szCs w:val="22"/>
              </w:rPr>
              <w:t>Roboty w zakresie zagospodarowania terenu.</w:t>
            </w:r>
          </w:p>
        </w:tc>
      </w:tr>
    </w:tbl>
    <w:p w14:paraId="7178D868" w14:textId="77777777" w:rsidR="00E7691D" w:rsidRDefault="00E7691D" w:rsidP="00D427F0">
      <w:pPr>
        <w:pStyle w:val="Default"/>
        <w:spacing w:before="120" w:line="288" w:lineRule="auto"/>
        <w:jc w:val="both"/>
        <w:rPr>
          <w:b/>
          <w:bCs/>
          <w:sz w:val="22"/>
          <w:szCs w:val="22"/>
        </w:rPr>
      </w:pPr>
      <w:r w:rsidRPr="00CF3510">
        <w:rPr>
          <w:b/>
          <w:bCs/>
          <w:sz w:val="22"/>
          <w:szCs w:val="22"/>
        </w:rPr>
        <w:t>3.</w:t>
      </w:r>
      <w:r>
        <w:rPr>
          <w:b/>
          <w:bCs/>
          <w:sz w:val="22"/>
          <w:szCs w:val="22"/>
        </w:rPr>
        <w:t>12</w:t>
      </w:r>
      <w:r w:rsidRPr="00CF3510">
        <w:rPr>
          <w:b/>
          <w:bCs/>
          <w:sz w:val="22"/>
          <w:szCs w:val="22"/>
        </w:rPr>
        <w:t xml:space="preserve"> </w:t>
      </w:r>
      <w:r>
        <w:rPr>
          <w:b/>
          <w:bCs/>
          <w:sz w:val="22"/>
          <w:szCs w:val="22"/>
        </w:rPr>
        <w:t>Realizacja przedmiotu zamówienia z uwzględnieniem aspektów społecznych</w:t>
      </w:r>
    </w:p>
    <w:p w14:paraId="44130AFD" w14:textId="77777777" w:rsidR="00E7691D" w:rsidRPr="005454D1" w:rsidRDefault="00E7691D" w:rsidP="00D427F0">
      <w:pPr>
        <w:pStyle w:val="Default"/>
        <w:spacing w:before="120" w:after="120" w:line="288" w:lineRule="auto"/>
        <w:jc w:val="both"/>
        <w:rPr>
          <w:bCs/>
          <w:sz w:val="8"/>
          <w:szCs w:val="22"/>
        </w:rPr>
      </w:pPr>
      <w:r>
        <w:rPr>
          <w:b/>
          <w:bCs/>
          <w:sz w:val="22"/>
          <w:szCs w:val="22"/>
        </w:rPr>
        <w:t xml:space="preserve">3.12.1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B171B2">
        <w:rPr>
          <w:sz w:val="22"/>
          <w:szCs w:val="22"/>
        </w:rPr>
        <w:t>(</w:t>
      </w:r>
      <w:proofErr w:type="spellStart"/>
      <w:r w:rsidRPr="00B171B2">
        <w:rPr>
          <w:sz w:val="22"/>
          <w:szCs w:val="22"/>
        </w:rPr>
        <w:t>t.j</w:t>
      </w:r>
      <w:proofErr w:type="spellEnd"/>
      <w:r w:rsidRPr="00B171B2">
        <w:rPr>
          <w:sz w:val="22"/>
          <w:szCs w:val="22"/>
        </w:rPr>
        <w:t>. Dz. U. z 202</w:t>
      </w:r>
      <w:r w:rsidR="00CA46EB">
        <w:rPr>
          <w:sz w:val="22"/>
          <w:szCs w:val="22"/>
        </w:rPr>
        <w:t>3</w:t>
      </w:r>
      <w:r w:rsidRPr="00B171B2">
        <w:rPr>
          <w:sz w:val="22"/>
          <w:szCs w:val="22"/>
        </w:rPr>
        <w:t xml:space="preserve"> r. poz. 1</w:t>
      </w:r>
      <w:r w:rsidR="00CA46EB">
        <w:rPr>
          <w:sz w:val="22"/>
          <w:szCs w:val="22"/>
        </w:rPr>
        <w:t xml:space="preserve">465), </w:t>
      </w:r>
      <w:r w:rsidRPr="00B171B2">
        <w:rPr>
          <w:sz w:val="22"/>
          <w:szCs w:val="22"/>
        </w:rPr>
        <w:t>dalej „Kodeks pracy”</w:t>
      </w:r>
      <w:r w:rsidRPr="00B171B2">
        <w:rPr>
          <w:bCs/>
          <w:sz w:val="22"/>
          <w:szCs w:val="22"/>
        </w:rPr>
        <w:t>.</w:t>
      </w:r>
    </w:p>
    <w:p w14:paraId="29995378" w14:textId="77777777" w:rsidR="00E7691D" w:rsidRPr="004D0897" w:rsidRDefault="00E7691D" w:rsidP="00E7691D">
      <w:pPr>
        <w:pStyle w:val="Default"/>
        <w:tabs>
          <w:tab w:val="left" w:pos="567"/>
        </w:tabs>
        <w:spacing w:after="120" w:line="288" w:lineRule="auto"/>
        <w:jc w:val="both"/>
        <w:rPr>
          <w:b/>
          <w:bCs/>
          <w:sz w:val="8"/>
          <w:szCs w:val="8"/>
        </w:rPr>
      </w:pPr>
      <w:r>
        <w:rPr>
          <w:b/>
          <w:bCs/>
          <w:sz w:val="22"/>
          <w:szCs w:val="22"/>
        </w:rPr>
        <w:t>3.12</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25CE9832" w14:textId="77777777" w:rsidR="00D427F0" w:rsidRPr="00930BFA" w:rsidRDefault="00E7691D" w:rsidP="00D427F0">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w:t>
      </w:r>
      <w:r w:rsidRPr="009A31D8">
        <w:rPr>
          <w:rFonts w:ascii="Arial" w:eastAsia="Times New Roman" w:hAnsi="Arial" w:cs="Arial"/>
          <w:color w:val="auto"/>
          <w:sz w:val="22"/>
          <w:szCs w:val="22"/>
          <w:lang w:eastAsia="pl-PL"/>
        </w:rPr>
        <w:t xml:space="preserve">zakresie realizacji zamówienia, </w:t>
      </w:r>
      <w:r w:rsidR="00D427F0" w:rsidRPr="00930BFA">
        <w:rPr>
          <w:rFonts w:ascii="Arial" w:eastAsia="Times New Roman" w:hAnsi="Arial" w:cs="Arial"/>
          <w:color w:val="auto"/>
          <w:sz w:val="22"/>
          <w:szCs w:val="22"/>
          <w:lang w:eastAsia="pl-PL"/>
        </w:rPr>
        <w:t>dotyczą wykonywania:</w:t>
      </w:r>
    </w:p>
    <w:p w14:paraId="01B16A18" w14:textId="77777777" w:rsidR="00D427F0" w:rsidRDefault="00D427F0" w:rsidP="009D24D0">
      <w:pPr>
        <w:pStyle w:val="Akapitzlist"/>
        <w:widowControl/>
        <w:numPr>
          <w:ilvl w:val="0"/>
          <w:numId w:val="14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drogowych robót budowalnych,</w:t>
      </w:r>
    </w:p>
    <w:p w14:paraId="7A23E7F9" w14:textId="2032F6D1" w:rsidR="00E7691D" w:rsidRPr="00D427F0" w:rsidRDefault="00D427F0" w:rsidP="009D24D0">
      <w:pPr>
        <w:pStyle w:val="Akapitzlist"/>
        <w:widowControl/>
        <w:numPr>
          <w:ilvl w:val="0"/>
          <w:numId w:val="14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D427F0">
        <w:rPr>
          <w:rFonts w:ascii="Arial" w:hAnsi="Arial" w:cs="Arial"/>
          <w:color w:val="auto"/>
          <w:sz w:val="22"/>
          <w:szCs w:val="22"/>
          <w:lang w:eastAsia="pl-PL"/>
        </w:rPr>
        <w:t>prac teletechnicznych.</w:t>
      </w:r>
    </w:p>
    <w:p w14:paraId="4E87434D" w14:textId="77777777" w:rsidR="00E7691D" w:rsidRPr="00CF3510" w:rsidRDefault="00E7691D" w:rsidP="00D427F0">
      <w:pPr>
        <w:pStyle w:val="Default"/>
        <w:spacing w:before="120" w:after="120" w:line="288" w:lineRule="auto"/>
        <w:jc w:val="both"/>
        <w:rPr>
          <w:b/>
          <w:bCs/>
          <w:sz w:val="22"/>
          <w:szCs w:val="22"/>
        </w:rPr>
      </w:pPr>
      <w:r>
        <w:rPr>
          <w:b/>
          <w:bCs/>
          <w:sz w:val="22"/>
          <w:szCs w:val="22"/>
        </w:rPr>
        <w:t>3.12</w:t>
      </w:r>
      <w:r w:rsidRPr="00CF3510">
        <w:rPr>
          <w:b/>
          <w:bCs/>
          <w:sz w:val="22"/>
          <w:szCs w:val="22"/>
        </w:rPr>
        <w:t xml:space="preserve">.3 </w:t>
      </w:r>
      <w:r>
        <w:rPr>
          <w:b/>
          <w:bCs/>
          <w:sz w:val="22"/>
          <w:szCs w:val="22"/>
        </w:rPr>
        <w:t>Sposób weryfikacji zatrudnienia ww</w:t>
      </w:r>
      <w:r w:rsidR="00AA1FFA">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3.12.1 i 3.12.2 powyżej</w:t>
      </w:r>
      <w:r w:rsidRPr="00CF3510">
        <w:rPr>
          <w:b/>
          <w:bCs/>
          <w:sz w:val="22"/>
          <w:szCs w:val="22"/>
        </w:rPr>
        <w:t xml:space="preserve">: </w:t>
      </w:r>
    </w:p>
    <w:p w14:paraId="362DC6F3" w14:textId="77777777" w:rsidR="00E7691D" w:rsidRPr="00CF3510" w:rsidRDefault="00E7691D" w:rsidP="00E7691D">
      <w:pPr>
        <w:pStyle w:val="Default"/>
        <w:spacing w:after="120" w:line="288" w:lineRule="auto"/>
        <w:jc w:val="both"/>
        <w:rPr>
          <w:sz w:val="22"/>
          <w:szCs w:val="22"/>
        </w:rPr>
      </w:pPr>
      <w:r>
        <w:rPr>
          <w:b/>
          <w:bCs/>
          <w:sz w:val="22"/>
          <w:szCs w:val="22"/>
        </w:rPr>
        <w:t>3.12</w:t>
      </w:r>
      <w:r w:rsidRPr="00CF3510">
        <w:rPr>
          <w:b/>
          <w:bCs/>
          <w:sz w:val="22"/>
          <w:szCs w:val="22"/>
        </w:rPr>
        <w:t xml:space="preserve">.3.1 </w:t>
      </w:r>
      <w:r w:rsidRPr="00434E10">
        <w:rPr>
          <w:bCs/>
          <w:sz w:val="22"/>
          <w:szCs w:val="22"/>
        </w:rPr>
        <w:t>Sposób</w:t>
      </w:r>
      <w:r>
        <w:rPr>
          <w:bCs/>
          <w:sz w:val="22"/>
          <w:szCs w:val="22"/>
        </w:rPr>
        <w:t xml:space="preserve"> dokumentowania zatrudnienia w/w</w:t>
      </w:r>
      <w:r w:rsidRPr="00434E10">
        <w:rPr>
          <w:bCs/>
          <w:sz w:val="22"/>
          <w:szCs w:val="22"/>
        </w:rPr>
        <w:t xml:space="preserve"> osób</w:t>
      </w:r>
      <w:r>
        <w:rPr>
          <w:bCs/>
          <w:sz w:val="22"/>
          <w:szCs w:val="22"/>
        </w:rPr>
        <w:t>:</w:t>
      </w:r>
      <w:r w:rsidRPr="00CF3510">
        <w:rPr>
          <w:b/>
          <w:bCs/>
          <w:sz w:val="22"/>
          <w:szCs w:val="22"/>
        </w:rPr>
        <w:t xml:space="preserve"> </w:t>
      </w:r>
    </w:p>
    <w:p w14:paraId="15363A49" w14:textId="42105B0B" w:rsidR="00E7691D" w:rsidRPr="00D87717" w:rsidRDefault="00E7691D" w:rsidP="009D24D0">
      <w:pPr>
        <w:widowControl/>
        <w:numPr>
          <w:ilvl w:val="1"/>
          <w:numId w:val="115"/>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 xml:space="preserve">Wykonawca w terminie do </w:t>
      </w:r>
      <w:r w:rsidR="00B51462">
        <w:rPr>
          <w:rFonts w:ascii="Arial" w:hAnsi="Arial" w:cs="Arial"/>
          <w:sz w:val="22"/>
          <w:szCs w:val="22"/>
        </w:rPr>
        <w:t>10</w:t>
      </w:r>
      <w:r w:rsidRPr="00CF3510">
        <w:rPr>
          <w:rFonts w:ascii="Arial" w:hAnsi="Arial" w:cs="Arial"/>
          <w:sz w:val="22"/>
          <w:szCs w:val="22"/>
        </w:rPr>
        <w:t xml:space="preserve">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w:t>
      </w:r>
      <w:r w:rsidR="00AA1FFA">
        <w:rPr>
          <w:rFonts w:ascii="Arial" w:hAnsi="Arial" w:cs="Arial"/>
          <w:sz w:val="22"/>
          <w:szCs w:val="22"/>
        </w:rPr>
        <w:t>/pracowników</w:t>
      </w:r>
      <w:r>
        <w:rPr>
          <w:rFonts w:ascii="Arial" w:hAnsi="Arial" w:cs="Arial"/>
          <w:sz w:val="22"/>
          <w:szCs w:val="22"/>
        </w:rPr>
        <w:t xml:space="preserve">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5C66CC79" w14:textId="77777777" w:rsidR="00E7691D" w:rsidRPr="00CF3510" w:rsidRDefault="00E7691D" w:rsidP="009D24D0">
      <w:pPr>
        <w:widowControl/>
        <w:numPr>
          <w:ilvl w:val="1"/>
          <w:numId w:val="115"/>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EBF2282" w14:textId="77777777" w:rsidR="00E7691D" w:rsidRDefault="00E7691D" w:rsidP="009D24D0">
      <w:pPr>
        <w:numPr>
          <w:ilvl w:val="1"/>
          <w:numId w:val="114"/>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359BCC4A" w14:textId="77777777" w:rsidR="00E7691D" w:rsidRPr="00756108" w:rsidRDefault="00E7691D" w:rsidP="009D24D0">
      <w:pPr>
        <w:numPr>
          <w:ilvl w:val="1"/>
          <w:numId w:val="114"/>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34F8FE7D" w14:textId="77777777" w:rsidR="00E7691D" w:rsidRPr="00002FFA" w:rsidRDefault="00E7691D" w:rsidP="009D24D0">
      <w:pPr>
        <w:numPr>
          <w:ilvl w:val="1"/>
          <w:numId w:val="114"/>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4F47BF73" w14:textId="77777777" w:rsidR="00E7691D" w:rsidRPr="003808EB" w:rsidRDefault="00E7691D" w:rsidP="00E7691D">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E8887E8" w14:textId="77777777" w:rsidR="00E7691D" w:rsidRPr="00B95FFC" w:rsidRDefault="00E7691D" w:rsidP="00E7691D">
      <w:pPr>
        <w:pStyle w:val="Default"/>
        <w:spacing w:after="120" w:line="288" w:lineRule="auto"/>
        <w:jc w:val="both"/>
        <w:rPr>
          <w:sz w:val="22"/>
          <w:szCs w:val="22"/>
        </w:rPr>
      </w:pPr>
      <w:r>
        <w:rPr>
          <w:b/>
          <w:bCs/>
          <w:sz w:val="22"/>
          <w:szCs w:val="22"/>
        </w:rPr>
        <w:t>3.12</w:t>
      </w:r>
      <w:r w:rsidRPr="00CF3510">
        <w:rPr>
          <w:b/>
          <w:bCs/>
          <w:sz w:val="22"/>
          <w:szCs w:val="22"/>
        </w:rPr>
        <w:t>.3.2 Sankcje z tytułu niespełnienia wymagań w zakresie zatrudnienia</w:t>
      </w:r>
    </w:p>
    <w:p w14:paraId="26D27CB1" w14:textId="0BC99FBD" w:rsidR="00E7691D" w:rsidRPr="00CF3510" w:rsidRDefault="00E7691D" w:rsidP="00E7691D">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735C87">
        <w:rPr>
          <w:sz w:val="22"/>
          <w:szCs w:val="22"/>
        </w:rPr>
        <w:t xml:space="preserve">w projektowanych postanowieniach umowy </w:t>
      </w:r>
      <w:r w:rsidRPr="00121989">
        <w:rPr>
          <w:sz w:val="22"/>
          <w:szCs w:val="22"/>
        </w:rPr>
        <w:t xml:space="preserve">stanowiących załącznik </w:t>
      </w:r>
      <w:r w:rsidRPr="00121989">
        <w:rPr>
          <w:color w:val="auto"/>
          <w:sz w:val="22"/>
          <w:szCs w:val="22"/>
        </w:rPr>
        <w:t xml:space="preserve">nr </w:t>
      </w:r>
      <w:r w:rsidR="00121989" w:rsidRPr="00121989">
        <w:rPr>
          <w:color w:val="auto"/>
          <w:sz w:val="22"/>
          <w:szCs w:val="22"/>
        </w:rPr>
        <w:t>8</w:t>
      </w:r>
      <w:r w:rsidRPr="00121989">
        <w:rPr>
          <w:color w:val="auto"/>
          <w:sz w:val="22"/>
          <w:szCs w:val="22"/>
        </w:rPr>
        <w:t xml:space="preserve"> </w:t>
      </w:r>
      <w:r w:rsidRPr="00121989">
        <w:rPr>
          <w:sz w:val="22"/>
          <w:szCs w:val="22"/>
        </w:rPr>
        <w:t>do SWZ</w:t>
      </w:r>
      <w:r w:rsidRPr="00735C87">
        <w:rPr>
          <w:sz w:val="22"/>
          <w:szCs w:val="22"/>
        </w:rPr>
        <w:t>.</w:t>
      </w:r>
    </w:p>
    <w:p w14:paraId="7406489F" w14:textId="77777777" w:rsidR="00E7691D" w:rsidRPr="00CF3510" w:rsidRDefault="00E7691D" w:rsidP="00E7691D">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01CF00D" w14:textId="77777777" w:rsidR="00E7691D" w:rsidRPr="00CF3510" w:rsidRDefault="00E7691D" w:rsidP="00E7691D">
      <w:pPr>
        <w:spacing w:after="120" w:line="288" w:lineRule="auto"/>
        <w:jc w:val="both"/>
        <w:rPr>
          <w:rFonts w:ascii="Arial" w:hAnsi="Arial" w:cs="Arial"/>
          <w:color w:val="000000"/>
          <w:sz w:val="12"/>
          <w:szCs w:val="12"/>
        </w:rPr>
      </w:pPr>
      <w:r>
        <w:rPr>
          <w:rFonts w:ascii="Arial" w:hAnsi="Arial" w:cs="Arial"/>
          <w:b/>
          <w:sz w:val="22"/>
          <w:szCs w:val="22"/>
        </w:rPr>
        <w:t>3.13</w:t>
      </w:r>
      <w:r w:rsidRPr="00CF3510">
        <w:rPr>
          <w:rFonts w:ascii="Arial" w:hAnsi="Arial" w:cs="Arial"/>
          <w:b/>
          <w:sz w:val="22"/>
          <w:szCs w:val="22"/>
        </w:rPr>
        <w:t xml:space="preserve"> </w:t>
      </w:r>
      <w:r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6131F8F7" w14:textId="7B9D4AEA" w:rsidR="00846F52" w:rsidRPr="00CF3510" w:rsidRDefault="00846F52" w:rsidP="00846F52">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8A1AD5">
        <w:rPr>
          <w:rFonts w:ascii="Arial" w:eastAsia="Calibri" w:hAnsi="Arial" w:cs="Arial"/>
          <w:sz w:val="22"/>
          <w:szCs w:val="22"/>
          <w:lang w:eastAsia="en-US"/>
        </w:rPr>
        <w:br/>
      </w:r>
      <w:r w:rsidRPr="00CF3510">
        <w:rPr>
          <w:rFonts w:ascii="Arial" w:eastAsia="Calibri" w:hAnsi="Arial" w:cs="Arial"/>
          <w:sz w:val="22"/>
          <w:szCs w:val="22"/>
          <w:lang w:eastAsia="en-US"/>
        </w:rPr>
        <w:t xml:space="preserve">z 04.05.2016, str. 1), </w:t>
      </w:r>
      <w:r w:rsidRPr="00CF3510">
        <w:rPr>
          <w:rFonts w:ascii="Arial" w:eastAsia="Times New Roman" w:hAnsi="Arial" w:cs="Arial"/>
          <w:sz w:val="22"/>
          <w:szCs w:val="22"/>
        </w:rPr>
        <w:t xml:space="preserve">dalej „RODO”, informuję, że: </w:t>
      </w:r>
    </w:p>
    <w:p w14:paraId="5528F831" w14:textId="77777777" w:rsidR="00846F52" w:rsidRPr="0070649F" w:rsidRDefault="00846F52" w:rsidP="00404A1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1FC64F30" w14:textId="77777777" w:rsidR="00846F52" w:rsidRPr="0070649F" w:rsidRDefault="00846F52" w:rsidP="00846F52">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15D8A0AF" w14:textId="73C73665" w:rsidR="00846F52" w:rsidRPr="00DF6344" w:rsidRDefault="00846F52" w:rsidP="00846F52">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sidR="00B51462" w:rsidRPr="00930BFA">
        <w:rPr>
          <w:rFonts w:ascii="Arial" w:hAnsi="Arial" w:cs="Arial"/>
          <w:color w:val="auto"/>
          <w:sz w:val="22"/>
          <w:szCs w:val="22"/>
        </w:rPr>
        <w:t>Przebudowę drogi wraz z budową drogi rowerowej – ulica Pomorska w Tczewie</w:t>
      </w:r>
      <w:r w:rsidRPr="00DF6344">
        <w:rPr>
          <w:rFonts w:ascii="Arial" w:hAnsi="Arial" w:cs="Arial"/>
          <w:sz w:val="22"/>
        </w:rPr>
        <w:t>”</w:t>
      </w:r>
      <w:r w:rsidRPr="00DF6344">
        <w:rPr>
          <w:rFonts w:ascii="Arial" w:eastAsia="Times New Roman" w:hAnsi="Arial" w:cs="Arial"/>
          <w:sz w:val="22"/>
          <w:szCs w:val="22"/>
        </w:rPr>
        <w:t xml:space="preserve"> nr referencyjny ZUK.271.3.</w:t>
      </w:r>
      <w:r>
        <w:rPr>
          <w:rFonts w:ascii="Arial" w:eastAsia="Times New Roman" w:hAnsi="Arial" w:cs="Arial"/>
          <w:sz w:val="22"/>
          <w:szCs w:val="22"/>
        </w:rPr>
        <w:t>1</w:t>
      </w:r>
      <w:r w:rsidR="00B51462">
        <w:rPr>
          <w:rFonts w:ascii="Arial" w:eastAsia="Times New Roman" w:hAnsi="Arial" w:cs="Arial"/>
          <w:sz w:val="22"/>
          <w:szCs w:val="22"/>
        </w:rPr>
        <w:t>2</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32990E8D"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 xml:space="preserve">1605 z późn. zm.) </w:t>
      </w:r>
      <w:r w:rsidRPr="00CF3510">
        <w:rPr>
          <w:rFonts w:ascii="Arial" w:eastAsia="Times New Roman" w:hAnsi="Arial" w:cs="Arial"/>
          <w:sz w:val="22"/>
          <w:szCs w:val="22"/>
        </w:rPr>
        <w:t xml:space="preserve">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34CFFACF"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9D5AAE5"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0509E8EA"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683904B0"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E75D02B"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38BFE19B"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343EC503"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6718C56D" w14:textId="77777777" w:rsidR="00846F52" w:rsidRPr="00CF3510" w:rsidRDefault="00846F52" w:rsidP="00846F52">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C5ACF6C" w14:textId="77777777" w:rsidR="00846F52" w:rsidRPr="00CF3510" w:rsidRDefault="00846F52" w:rsidP="00846F52">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2D44080" w14:textId="77777777" w:rsidR="00846F52" w:rsidRPr="00CF3510"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3BB0EF2" w14:textId="77777777" w:rsidR="00846F52" w:rsidRPr="00CF3510"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5A392658" w14:textId="77777777" w:rsidR="00846F52" w:rsidRPr="009959D2" w:rsidRDefault="00846F52" w:rsidP="00846F52">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32291A47" w14:textId="56F5DF43" w:rsidR="007719C4" w:rsidRPr="00CF3510" w:rsidRDefault="00A16029" w:rsidP="00B51462">
      <w:pPr>
        <w:spacing w:before="240" w:after="120"/>
        <w:jc w:val="both"/>
        <w:rPr>
          <w:rFonts w:ascii="Arial" w:hAnsi="Arial" w:cs="Arial"/>
          <w:b/>
          <w:sz w:val="8"/>
          <w:szCs w:val="8"/>
        </w:rPr>
      </w:pPr>
      <w:r w:rsidRPr="00CF3510">
        <w:rPr>
          <w:rFonts w:ascii="Arial" w:hAnsi="Arial" w:cs="Arial"/>
          <w:b/>
          <w:sz w:val="22"/>
          <w:szCs w:val="22"/>
        </w:rPr>
        <w:t>4. TERMIN WYKONANIA ZAMÓWIENIA</w:t>
      </w:r>
    </w:p>
    <w:p w14:paraId="653C0056" w14:textId="787834E3" w:rsidR="00B51462" w:rsidRPr="00930BFA" w:rsidRDefault="00B51462" w:rsidP="00B51462">
      <w:pPr>
        <w:spacing w:line="288" w:lineRule="auto"/>
        <w:jc w:val="both"/>
        <w:rPr>
          <w:rFonts w:ascii="Arial" w:eastAsia="Times New Roman" w:hAnsi="Arial" w:cs="Arial"/>
          <w:color w:val="auto"/>
          <w:sz w:val="22"/>
          <w:szCs w:val="22"/>
        </w:rPr>
      </w:pPr>
      <w:r w:rsidRPr="00930BFA">
        <w:rPr>
          <w:rFonts w:ascii="Arial" w:eastAsia="Times New Roman" w:hAnsi="Arial" w:cs="Arial"/>
          <w:color w:val="auto"/>
          <w:sz w:val="22"/>
          <w:szCs w:val="22"/>
        </w:rPr>
        <w:t xml:space="preserve">Wymagany termin realizacji zamówienia: </w:t>
      </w:r>
      <w:r w:rsidR="00BD0F02" w:rsidRPr="00BD0F02">
        <w:rPr>
          <w:rFonts w:ascii="Arial" w:eastAsia="Times New Roman" w:hAnsi="Arial" w:cs="Arial"/>
          <w:b/>
          <w:bCs/>
          <w:color w:val="auto"/>
          <w:sz w:val="22"/>
          <w:szCs w:val="22"/>
        </w:rPr>
        <w:t xml:space="preserve">do </w:t>
      </w:r>
      <w:r w:rsidRPr="00BD0F02">
        <w:rPr>
          <w:rFonts w:ascii="Arial" w:eastAsia="Times New Roman" w:hAnsi="Arial" w:cs="Arial"/>
          <w:b/>
          <w:bCs/>
          <w:color w:val="auto"/>
          <w:sz w:val="22"/>
          <w:szCs w:val="22"/>
        </w:rPr>
        <w:t>2</w:t>
      </w:r>
      <w:r w:rsidRPr="00930BFA">
        <w:rPr>
          <w:rFonts w:ascii="Arial" w:eastAsia="Times New Roman" w:hAnsi="Arial" w:cs="Arial"/>
          <w:b/>
          <w:color w:val="auto"/>
          <w:sz w:val="22"/>
          <w:szCs w:val="22"/>
        </w:rPr>
        <w:t xml:space="preserve">10 dni </w:t>
      </w:r>
      <w:r w:rsidR="00BD0F02">
        <w:rPr>
          <w:rFonts w:ascii="Arial" w:eastAsia="Times New Roman" w:hAnsi="Arial" w:cs="Arial"/>
          <w:b/>
          <w:color w:val="auto"/>
          <w:sz w:val="22"/>
          <w:szCs w:val="22"/>
        </w:rPr>
        <w:t xml:space="preserve">kalendarzowych </w:t>
      </w:r>
      <w:r w:rsidRPr="00930BFA">
        <w:rPr>
          <w:rFonts w:ascii="Arial" w:eastAsia="Times New Roman" w:hAnsi="Arial" w:cs="Arial"/>
          <w:b/>
          <w:color w:val="auto"/>
          <w:sz w:val="22"/>
          <w:szCs w:val="22"/>
        </w:rPr>
        <w:t xml:space="preserve">od dnia podpisania umowy. </w:t>
      </w:r>
    </w:p>
    <w:p w14:paraId="0F87CD77" w14:textId="49E5D715" w:rsidR="00ED6B75" w:rsidRPr="00ED6B75" w:rsidRDefault="00B51462" w:rsidP="00B51462">
      <w:pPr>
        <w:spacing w:before="120" w:line="288" w:lineRule="auto"/>
        <w:jc w:val="both"/>
        <w:rPr>
          <w:rFonts w:ascii="Arial" w:hAnsi="Arial" w:cs="Arial"/>
          <w:color w:val="auto"/>
          <w:sz w:val="2"/>
          <w:szCs w:val="22"/>
          <w:lang w:eastAsia="pl-PL"/>
        </w:rPr>
      </w:pPr>
      <w:r w:rsidRPr="00930BFA">
        <w:rPr>
          <w:rFonts w:ascii="Arial" w:eastAsia="Times New Roman" w:hAnsi="Arial" w:cs="Arial"/>
          <w:color w:val="auto"/>
          <w:sz w:val="22"/>
          <w:szCs w:val="22"/>
        </w:rPr>
        <w:t>Za datę zakończenia realizacji przedmiotu zamówienia uznaje się całkowite wykonanie wszystkich robót budowlanych objętych SWZ wraz ze złożeniem Zamawiającemu kompletnej zaakceptowanej uprzednio przez Nadzór Inwestorski powykonawczej dokumentacji odbiorowej i pisemnym zgłoszeniem przez Wykonawcę gotowości do przeprowadzenia odbioru końcowego robót.</w:t>
      </w:r>
    </w:p>
    <w:p w14:paraId="67E218C8" w14:textId="77777777" w:rsidR="007719C4" w:rsidRPr="00801E03" w:rsidRDefault="00A16029" w:rsidP="00B51462">
      <w:pPr>
        <w:numPr>
          <w:ilvl w:val="2"/>
          <w:numId w:val="13"/>
        </w:numPr>
        <w:tabs>
          <w:tab w:val="left" w:pos="284"/>
        </w:tabs>
        <w:spacing w:before="24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14:paraId="67DDA697" w14:textId="77777777" w:rsidR="00404A1B" w:rsidRPr="00404A1B" w:rsidRDefault="00404A1B" w:rsidP="00404A1B">
      <w:pPr>
        <w:numPr>
          <w:ilvl w:val="1"/>
          <w:numId w:val="12"/>
        </w:numPr>
        <w:spacing w:after="120" w:line="288" w:lineRule="auto"/>
        <w:jc w:val="both"/>
        <w:rPr>
          <w:rFonts w:ascii="Arial" w:hAnsi="Arial" w:cs="Arial"/>
          <w:sz w:val="22"/>
          <w:szCs w:val="22"/>
        </w:rPr>
      </w:pPr>
      <w:r w:rsidRPr="00404A1B">
        <w:rPr>
          <w:rFonts w:ascii="Arial" w:hAnsi="Arial" w:cs="Arial"/>
          <w:sz w:val="22"/>
        </w:rPr>
        <w:t xml:space="preserve">O udzielenie zamówienia mogą ubiegać się Wykonawcy, którzy: </w:t>
      </w:r>
    </w:p>
    <w:p w14:paraId="3D4CEB50" w14:textId="77777777" w:rsidR="00404A1B" w:rsidRPr="00404A1B" w:rsidRDefault="00404A1B" w:rsidP="00404A1B">
      <w:pPr>
        <w:numPr>
          <w:ilvl w:val="2"/>
          <w:numId w:val="12"/>
        </w:numPr>
        <w:tabs>
          <w:tab w:val="left" w:pos="426"/>
        </w:tabs>
        <w:spacing w:line="288" w:lineRule="auto"/>
        <w:ind w:left="567" w:hanging="567"/>
        <w:jc w:val="both"/>
        <w:rPr>
          <w:rFonts w:ascii="Arial" w:hAnsi="Arial" w:cs="Arial"/>
          <w:sz w:val="22"/>
          <w:szCs w:val="22"/>
        </w:rPr>
      </w:pPr>
      <w:r w:rsidRPr="00404A1B">
        <w:rPr>
          <w:rFonts w:ascii="Arial" w:hAnsi="Arial" w:cs="Arial"/>
          <w:sz w:val="22"/>
          <w:szCs w:val="22"/>
        </w:rPr>
        <w:t>nie podlegają wykluczeniu:</w:t>
      </w:r>
    </w:p>
    <w:p w14:paraId="4AEC2A96" w14:textId="77777777" w:rsidR="00404A1B" w:rsidRPr="00404A1B" w:rsidRDefault="00404A1B" w:rsidP="009D24D0">
      <w:pPr>
        <w:numPr>
          <w:ilvl w:val="0"/>
          <w:numId w:val="121"/>
        </w:numPr>
        <w:tabs>
          <w:tab w:val="left" w:pos="567"/>
        </w:tabs>
        <w:spacing w:line="288" w:lineRule="auto"/>
        <w:ind w:left="567" w:hanging="425"/>
        <w:jc w:val="both"/>
        <w:rPr>
          <w:rFonts w:ascii="Arial" w:hAnsi="Arial" w:cs="Arial"/>
          <w:sz w:val="22"/>
          <w:szCs w:val="22"/>
        </w:rPr>
      </w:pPr>
      <w:r w:rsidRPr="00404A1B">
        <w:rPr>
          <w:rFonts w:ascii="Arial" w:hAnsi="Arial" w:cs="Arial"/>
          <w:sz w:val="22"/>
          <w:szCs w:val="22"/>
        </w:rPr>
        <w:t>Zamawiający wykluczy Wykonawcę z postępowania w przypadkach określonych                       w art. 108 ust. 1 ustawy Prawo zamówień publicznych;</w:t>
      </w:r>
    </w:p>
    <w:p w14:paraId="612AA41E" w14:textId="77777777" w:rsidR="00404A1B" w:rsidRPr="00404A1B" w:rsidRDefault="00404A1B" w:rsidP="009D24D0">
      <w:pPr>
        <w:numPr>
          <w:ilvl w:val="0"/>
          <w:numId w:val="121"/>
        </w:numPr>
        <w:tabs>
          <w:tab w:val="left" w:pos="567"/>
        </w:tabs>
        <w:spacing w:line="288" w:lineRule="auto"/>
        <w:ind w:left="567" w:hanging="425"/>
        <w:jc w:val="both"/>
        <w:rPr>
          <w:rFonts w:ascii="Arial" w:hAnsi="Arial" w:cs="Arial"/>
          <w:sz w:val="22"/>
          <w:szCs w:val="22"/>
        </w:rPr>
      </w:pPr>
      <w:r w:rsidRPr="00404A1B">
        <w:rPr>
          <w:rFonts w:ascii="Arial" w:hAnsi="Arial" w:cs="Arial"/>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04A1B">
        <w:rPr>
          <w:rFonts w:ascii="Arial" w:hAnsi="Arial" w:cs="Arial"/>
          <w:sz w:val="22"/>
          <w:szCs w:val="22"/>
        </w:rPr>
        <w:t>Pzp</w:t>
      </w:r>
      <w:proofErr w:type="spellEnd"/>
      <w:r w:rsidRPr="00404A1B">
        <w:rPr>
          <w:rFonts w:ascii="Arial" w:hAnsi="Arial" w:cs="Arial"/>
          <w:sz w:val="22"/>
          <w:szCs w:val="22"/>
        </w:rPr>
        <w:t>;</w:t>
      </w:r>
    </w:p>
    <w:p w14:paraId="3BE6F4C1" w14:textId="21930AF7" w:rsidR="00404A1B" w:rsidRPr="00404A1B" w:rsidRDefault="00404A1B" w:rsidP="009D24D0">
      <w:pPr>
        <w:numPr>
          <w:ilvl w:val="0"/>
          <w:numId w:val="121"/>
        </w:numPr>
        <w:tabs>
          <w:tab w:val="left" w:pos="567"/>
        </w:tabs>
        <w:spacing w:after="120" w:line="288" w:lineRule="auto"/>
        <w:ind w:left="567" w:hanging="425"/>
        <w:jc w:val="both"/>
        <w:rPr>
          <w:rFonts w:ascii="Arial" w:hAnsi="Arial" w:cs="Arial"/>
          <w:sz w:val="22"/>
          <w:szCs w:val="22"/>
        </w:rPr>
      </w:pPr>
      <w:r w:rsidRPr="00404A1B">
        <w:rPr>
          <w:rFonts w:ascii="Arial" w:hAnsi="Arial" w:cs="Arial"/>
          <w:sz w:val="22"/>
          <w:szCs w:val="22"/>
        </w:rPr>
        <w:t>dodatkowo 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2023</w:t>
      </w:r>
      <w:r w:rsidR="000360B5">
        <w:rPr>
          <w:rFonts w:ascii="Arial" w:hAnsi="Arial" w:cs="Arial"/>
          <w:sz w:val="22"/>
          <w:szCs w:val="22"/>
        </w:rPr>
        <w:t> </w:t>
      </w:r>
      <w:r w:rsidRPr="00404A1B">
        <w:rPr>
          <w:rFonts w:ascii="Arial" w:hAnsi="Arial" w:cs="Arial"/>
          <w:sz w:val="22"/>
          <w:szCs w:val="22"/>
        </w:rPr>
        <w:t>r., poz. 1</w:t>
      </w:r>
      <w:r w:rsidR="00657E93">
        <w:rPr>
          <w:rFonts w:ascii="Arial" w:hAnsi="Arial" w:cs="Arial"/>
          <w:sz w:val="22"/>
          <w:szCs w:val="22"/>
        </w:rPr>
        <w:t>497</w:t>
      </w:r>
      <w:r w:rsidRPr="00404A1B">
        <w:rPr>
          <w:rFonts w:ascii="Arial" w:hAnsi="Arial" w:cs="Arial"/>
          <w:sz w:val="22"/>
          <w:szCs w:val="22"/>
        </w:rPr>
        <w:t xml:space="preserve"> z późn. zm.);</w:t>
      </w:r>
    </w:p>
    <w:p w14:paraId="2648727F" w14:textId="77777777" w:rsidR="00404A1B" w:rsidRPr="00404A1B" w:rsidRDefault="00404A1B" w:rsidP="00404A1B">
      <w:pPr>
        <w:numPr>
          <w:ilvl w:val="2"/>
          <w:numId w:val="12"/>
        </w:numPr>
        <w:tabs>
          <w:tab w:val="left" w:pos="426"/>
        </w:tabs>
        <w:spacing w:line="288" w:lineRule="auto"/>
        <w:ind w:left="567" w:hanging="567"/>
        <w:jc w:val="both"/>
        <w:rPr>
          <w:rFonts w:ascii="Arial" w:hAnsi="Arial" w:cs="Arial"/>
          <w:sz w:val="12"/>
          <w:szCs w:val="16"/>
        </w:rPr>
      </w:pPr>
      <w:r w:rsidRPr="00404A1B">
        <w:rPr>
          <w:rFonts w:ascii="Arial" w:hAnsi="Arial" w:cs="Arial"/>
          <w:sz w:val="22"/>
          <w:szCs w:val="22"/>
        </w:rPr>
        <w:t>spełniają warunki udziału w postępowaniu dotyczące:</w:t>
      </w:r>
    </w:p>
    <w:p w14:paraId="445D3892" w14:textId="77777777" w:rsidR="00404A1B" w:rsidRPr="00404A1B"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04A1B">
        <w:rPr>
          <w:rFonts w:ascii="Arial" w:eastAsia="Times New Roman" w:hAnsi="Arial" w:cs="Arial"/>
          <w:bCs/>
          <w:color w:val="000000"/>
          <w:sz w:val="22"/>
          <w:szCs w:val="22"/>
        </w:rPr>
        <w:t>zdolności do występowania w obrocie gospodarczym; Zamawiający nie wyznacza szczegółowego warunku w tym zakresie;</w:t>
      </w:r>
    </w:p>
    <w:p w14:paraId="475008FD" w14:textId="77777777" w:rsidR="00404A1B" w:rsidRPr="004B2B5F"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04A1B">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t>
      </w:r>
      <w:r w:rsidRPr="004B2B5F">
        <w:rPr>
          <w:rFonts w:ascii="Arial" w:eastAsia="Times New Roman" w:hAnsi="Arial" w:cs="Arial"/>
          <w:bCs/>
          <w:color w:val="000000"/>
          <w:sz w:val="22"/>
          <w:szCs w:val="22"/>
        </w:rPr>
        <w:t xml:space="preserve">warunku w tym zakresie; </w:t>
      </w:r>
    </w:p>
    <w:p w14:paraId="6475A47B" w14:textId="77777777" w:rsidR="00404A1B" w:rsidRPr="004B2B5F" w:rsidRDefault="00404A1B" w:rsidP="00404A1B">
      <w:pPr>
        <w:widowControl/>
        <w:numPr>
          <w:ilvl w:val="0"/>
          <w:numId w:val="10"/>
        </w:numPr>
        <w:tabs>
          <w:tab w:val="num" w:pos="567"/>
        </w:tabs>
        <w:spacing w:line="288" w:lineRule="auto"/>
        <w:ind w:left="567" w:hanging="425"/>
        <w:jc w:val="both"/>
        <w:rPr>
          <w:rFonts w:ascii="Arial" w:eastAsia="Times New Roman" w:hAnsi="Arial" w:cs="Arial"/>
          <w:bCs/>
          <w:color w:val="000000"/>
          <w:sz w:val="22"/>
          <w:szCs w:val="22"/>
        </w:rPr>
      </w:pPr>
      <w:r w:rsidRPr="004B2B5F">
        <w:rPr>
          <w:rFonts w:ascii="Arial" w:eastAsia="Times New Roman" w:hAnsi="Arial" w:cs="Arial"/>
          <w:bCs/>
          <w:color w:val="000000"/>
          <w:sz w:val="22"/>
          <w:szCs w:val="22"/>
        </w:rPr>
        <w:t>sytuacji ekonomicznej lub finansowej. Zamawiający nie wyznacza szczegółowego warunku w tym zakresie;</w:t>
      </w:r>
    </w:p>
    <w:p w14:paraId="1033E2F8" w14:textId="132FC37F" w:rsidR="00404A1B" w:rsidRPr="004B2B5F" w:rsidRDefault="00404A1B" w:rsidP="00404A1B">
      <w:pPr>
        <w:widowControl/>
        <w:numPr>
          <w:ilvl w:val="0"/>
          <w:numId w:val="10"/>
        </w:numPr>
        <w:tabs>
          <w:tab w:val="num" w:pos="567"/>
        </w:tabs>
        <w:spacing w:after="120" w:line="288" w:lineRule="auto"/>
        <w:ind w:left="567" w:hanging="425"/>
        <w:jc w:val="both"/>
        <w:rPr>
          <w:rFonts w:ascii="Arial" w:eastAsia="Times New Roman" w:hAnsi="Arial" w:cs="Arial"/>
          <w:bCs/>
          <w:color w:val="000000"/>
          <w:sz w:val="12"/>
          <w:szCs w:val="12"/>
        </w:rPr>
      </w:pPr>
      <w:r w:rsidRPr="004B2B5F">
        <w:rPr>
          <w:rFonts w:ascii="Arial" w:eastAsia="Times New Roman" w:hAnsi="Arial" w:cs="Arial"/>
          <w:bCs/>
          <w:color w:val="000000"/>
          <w:sz w:val="22"/>
          <w:szCs w:val="22"/>
        </w:rPr>
        <w:t xml:space="preserve">zdolności technicznej lub zawodowej. </w:t>
      </w:r>
      <w:bookmarkStart w:id="2" w:name="_Hlk512794958"/>
      <w:r w:rsidR="004B2B5F" w:rsidRPr="004B2B5F">
        <w:rPr>
          <w:rFonts w:ascii="Arial" w:eastAsia="Times New Roman" w:hAnsi="Arial" w:cs="Arial"/>
          <w:bCs/>
          <w:color w:val="000000"/>
          <w:sz w:val="22"/>
          <w:szCs w:val="22"/>
        </w:rPr>
        <w:t>Wykonawca spełni warunek, jeżeli wykaże, że</w:t>
      </w:r>
      <w:r w:rsidR="004B2B5F">
        <w:rPr>
          <w:rFonts w:ascii="Arial" w:eastAsia="Times New Roman" w:hAnsi="Arial" w:cs="Arial"/>
          <w:bCs/>
          <w:color w:val="000000"/>
          <w:sz w:val="22"/>
          <w:szCs w:val="22"/>
        </w:rPr>
        <w:t>:</w:t>
      </w:r>
    </w:p>
    <w:p w14:paraId="5184DF68" w14:textId="7DA466D9" w:rsidR="004B2B5F" w:rsidRPr="00930BFA" w:rsidRDefault="004B2B5F" w:rsidP="004B2B5F">
      <w:pPr>
        <w:pStyle w:val="Default"/>
        <w:numPr>
          <w:ilvl w:val="0"/>
          <w:numId w:val="33"/>
        </w:numPr>
        <w:tabs>
          <w:tab w:val="left" w:pos="851"/>
        </w:tabs>
        <w:suppressAutoHyphens w:val="0"/>
        <w:autoSpaceDE w:val="0"/>
        <w:autoSpaceDN w:val="0"/>
        <w:adjustRightInd w:val="0"/>
        <w:spacing w:before="60" w:line="288" w:lineRule="auto"/>
        <w:ind w:left="851"/>
        <w:jc w:val="both"/>
        <w:rPr>
          <w:strike/>
          <w:color w:val="auto"/>
          <w:sz w:val="22"/>
          <w:lang w:eastAsia="pl-PL"/>
        </w:rPr>
      </w:pPr>
      <w:r w:rsidRPr="00930BFA">
        <w:rPr>
          <w:color w:val="auto"/>
          <w:sz w:val="22"/>
          <w:szCs w:val="22"/>
          <w:lang w:eastAsia="pl-PL"/>
        </w:rPr>
        <w:t>w okresie ostatnich pięciu lat przed upływem terminu składania ofert</w:t>
      </w:r>
      <w:r w:rsidRPr="00930BFA">
        <w:rPr>
          <w:color w:val="auto"/>
          <w:sz w:val="22"/>
          <w:lang w:eastAsia="pl-PL"/>
        </w:rPr>
        <w:t>, a jeżeli okres prowadzenia działalności jest krótszy - w tym okresie,</w:t>
      </w:r>
      <w:r w:rsidRPr="00930BFA">
        <w:rPr>
          <w:color w:val="auto"/>
          <w:sz w:val="22"/>
          <w:szCs w:val="22"/>
          <w:lang w:eastAsia="pl-PL"/>
        </w:rPr>
        <w:t xml:space="preserve"> wykonał co najmniej </w:t>
      </w:r>
      <w:r w:rsidRPr="00930BFA">
        <w:rPr>
          <w:color w:val="auto"/>
          <w:sz w:val="22"/>
          <w:szCs w:val="22"/>
        </w:rPr>
        <w:t xml:space="preserve">1 </w:t>
      </w:r>
      <w:r w:rsidRPr="00930BFA">
        <w:rPr>
          <w:color w:val="auto"/>
          <w:sz w:val="22"/>
          <w:szCs w:val="22"/>
          <w:lang w:eastAsia="pl-PL"/>
        </w:rPr>
        <w:t>robotę budowlaną o wartości łącznie z podatkiem VAT, nie mniejszej niż 400.000,00 zł (słownie: czterysta tysięcy złotych 00/100)</w:t>
      </w:r>
      <w:r w:rsidRPr="00930BFA">
        <w:rPr>
          <w:color w:val="auto"/>
          <w:sz w:val="22"/>
          <w:lang w:eastAsia="pl-PL"/>
        </w:rPr>
        <w:t>, polegającą na budowie i/lub przebudowie i/lub remoncie i/lub modernizacji drogi i/lub ulicy o nawierzchni z mineralnych mieszanek asfaltowych wraz z niezbędną infrastrukturą techniczną obejmującą minimum sieć teletechniczną</w:t>
      </w:r>
      <w:r w:rsidR="00B91F53">
        <w:rPr>
          <w:color w:val="auto"/>
          <w:sz w:val="22"/>
          <w:lang w:eastAsia="pl-PL"/>
        </w:rPr>
        <w:t xml:space="preserve"> oraz sieć kanalizacji deszczowej i/lub sieci kanalizacji sanitarnej;</w:t>
      </w:r>
    </w:p>
    <w:p w14:paraId="717B79F6" w14:textId="3291B3C5" w:rsidR="004B2B5F" w:rsidRPr="00930BFA" w:rsidRDefault="004B2B5F" w:rsidP="004B2B5F">
      <w:pPr>
        <w:pStyle w:val="Default"/>
        <w:numPr>
          <w:ilvl w:val="0"/>
          <w:numId w:val="33"/>
        </w:numPr>
        <w:tabs>
          <w:tab w:val="left" w:pos="851"/>
        </w:tabs>
        <w:spacing w:before="60" w:line="288" w:lineRule="auto"/>
        <w:ind w:left="851"/>
        <w:jc w:val="both"/>
        <w:rPr>
          <w:color w:val="auto"/>
          <w:sz w:val="22"/>
          <w:szCs w:val="22"/>
        </w:rPr>
      </w:pPr>
      <w:r w:rsidRPr="00930BFA">
        <w:rPr>
          <w:color w:val="auto"/>
          <w:sz w:val="22"/>
          <w:szCs w:val="22"/>
        </w:rPr>
        <w:t>do realizacji zamówienia skieruje osob</w:t>
      </w:r>
      <w:r w:rsidR="00B91F53">
        <w:rPr>
          <w:color w:val="auto"/>
          <w:sz w:val="22"/>
          <w:szCs w:val="22"/>
        </w:rPr>
        <w:t>y</w:t>
      </w:r>
      <w:r w:rsidRPr="00930BFA">
        <w:rPr>
          <w:color w:val="auto"/>
          <w:sz w:val="22"/>
          <w:szCs w:val="22"/>
        </w:rPr>
        <w:t>, któr</w:t>
      </w:r>
      <w:r w:rsidR="00B91F53">
        <w:rPr>
          <w:color w:val="auto"/>
          <w:sz w:val="22"/>
          <w:szCs w:val="22"/>
        </w:rPr>
        <w:t>e</w:t>
      </w:r>
      <w:r w:rsidRPr="00930BFA">
        <w:rPr>
          <w:color w:val="auto"/>
          <w:sz w:val="22"/>
          <w:szCs w:val="22"/>
        </w:rPr>
        <w:t xml:space="preserve"> posiada</w:t>
      </w:r>
      <w:r w:rsidR="00B91F53">
        <w:rPr>
          <w:color w:val="auto"/>
          <w:sz w:val="22"/>
          <w:szCs w:val="22"/>
        </w:rPr>
        <w:t>ją</w:t>
      </w:r>
      <w:r w:rsidRPr="00930BFA">
        <w:rPr>
          <w:color w:val="auto"/>
          <w:sz w:val="22"/>
          <w:szCs w:val="22"/>
        </w:rPr>
        <w:t xml:space="preserve"> niżej określone uprawnienia budowlane oraz doświadczenie zawodowe:</w:t>
      </w:r>
    </w:p>
    <w:p w14:paraId="2902C2C3" w14:textId="17B1D1D7" w:rsidR="004B2B5F" w:rsidRPr="00930BFA" w:rsidRDefault="004B2B5F" w:rsidP="009D24D0">
      <w:pPr>
        <w:pStyle w:val="Akapitzlist"/>
        <w:numPr>
          <w:ilvl w:val="0"/>
          <w:numId w:val="143"/>
        </w:numPr>
        <w:tabs>
          <w:tab w:val="left" w:pos="851"/>
        </w:tabs>
        <w:spacing w:before="60" w:line="288" w:lineRule="auto"/>
        <w:ind w:left="851" w:hanging="142"/>
        <w:contextualSpacing w:val="0"/>
        <w:jc w:val="both"/>
        <w:rPr>
          <w:rFonts w:ascii="Arial" w:hAnsi="Arial" w:cs="Arial"/>
          <w:color w:val="auto"/>
          <w:sz w:val="22"/>
          <w:szCs w:val="22"/>
        </w:rPr>
      </w:pPr>
      <w:r w:rsidRPr="00930BFA">
        <w:rPr>
          <w:rFonts w:ascii="Arial" w:hAnsi="Arial" w:cs="Arial"/>
          <w:color w:val="auto"/>
          <w:sz w:val="22"/>
          <w:szCs w:val="22"/>
        </w:rPr>
        <w:t xml:space="preserve">co najmniej 1 osobę pełniącą funkcję </w:t>
      </w:r>
      <w:r w:rsidRPr="00930BFA">
        <w:rPr>
          <w:rFonts w:ascii="Arial" w:hAnsi="Arial" w:cs="Arial"/>
          <w:b/>
          <w:color w:val="auto"/>
          <w:sz w:val="22"/>
          <w:szCs w:val="22"/>
        </w:rPr>
        <w:t>Kierownika Budowy,</w:t>
      </w:r>
      <w:r w:rsidRPr="00930BFA">
        <w:rPr>
          <w:rFonts w:ascii="Arial" w:hAnsi="Arial" w:cs="Arial"/>
          <w:color w:val="auto"/>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Pr="00930BFA">
        <w:rPr>
          <w:rFonts w:ascii="Arial" w:hAnsi="Arial" w:cs="Arial"/>
          <w:color w:val="auto"/>
          <w:sz w:val="22"/>
          <w:szCs w:val="22"/>
          <w:u w:val="single"/>
        </w:rPr>
        <w:t>posiadającą minimum 3-letnie doświadczenie w pełnieniu samodzielnych funkcji technicznych w budownictwie w</w:t>
      </w:r>
      <w:r>
        <w:rPr>
          <w:rFonts w:ascii="Arial" w:hAnsi="Arial" w:cs="Arial"/>
          <w:color w:val="auto"/>
          <w:sz w:val="22"/>
          <w:szCs w:val="22"/>
          <w:u w:val="single"/>
        </w:rPr>
        <w:t> </w:t>
      </w:r>
      <w:r w:rsidRPr="00930BFA">
        <w:rPr>
          <w:rFonts w:ascii="Arial" w:hAnsi="Arial" w:cs="Arial"/>
          <w:color w:val="auto"/>
          <w:sz w:val="22"/>
          <w:szCs w:val="22"/>
          <w:u w:val="single"/>
        </w:rPr>
        <w:t>w/w branży</w:t>
      </w:r>
      <w:r>
        <w:rPr>
          <w:rFonts w:ascii="Arial" w:hAnsi="Arial" w:cs="Arial"/>
          <w:color w:val="auto"/>
          <w:sz w:val="22"/>
          <w:szCs w:val="22"/>
        </w:rPr>
        <w:t>,</w:t>
      </w:r>
    </w:p>
    <w:p w14:paraId="69F677FF" w14:textId="76F89585" w:rsidR="004B2B5F" w:rsidRPr="00930BFA" w:rsidRDefault="004B2B5F" w:rsidP="009D24D0">
      <w:pPr>
        <w:pStyle w:val="Akapitzlist"/>
        <w:numPr>
          <w:ilvl w:val="0"/>
          <w:numId w:val="143"/>
        </w:numPr>
        <w:tabs>
          <w:tab w:val="left" w:pos="851"/>
        </w:tabs>
        <w:spacing w:before="60" w:line="288" w:lineRule="auto"/>
        <w:ind w:left="851" w:hanging="142"/>
        <w:contextualSpacing w:val="0"/>
        <w:jc w:val="both"/>
        <w:rPr>
          <w:rFonts w:ascii="Arial" w:hAnsi="Arial" w:cs="Arial"/>
          <w:color w:val="auto"/>
          <w:sz w:val="22"/>
          <w:szCs w:val="22"/>
        </w:rPr>
      </w:pPr>
      <w:r w:rsidRPr="00930BFA">
        <w:rPr>
          <w:rFonts w:ascii="Arial" w:eastAsia="Calibri" w:hAnsi="Arial" w:cs="Arial"/>
          <w:color w:val="auto"/>
          <w:sz w:val="22"/>
          <w:szCs w:val="22"/>
          <w:lang w:eastAsia="en-US"/>
        </w:rPr>
        <w:t xml:space="preserve">co najmniej 1 osobę </w:t>
      </w:r>
      <w:r w:rsidRPr="00930BFA">
        <w:rPr>
          <w:rFonts w:ascii="Arial" w:hAnsi="Arial" w:cs="Arial"/>
          <w:color w:val="auto"/>
          <w:sz w:val="22"/>
          <w:szCs w:val="22"/>
        </w:rPr>
        <w:t xml:space="preserve">pełniącą funkcję </w:t>
      </w:r>
      <w:r w:rsidRPr="00930BFA">
        <w:rPr>
          <w:rFonts w:ascii="Arial" w:hAnsi="Arial" w:cs="Arial"/>
          <w:b/>
          <w:color w:val="auto"/>
          <w:sz w:val="22"/>
          <w:szCs w:val="22"/>
        </w:rPr>
        <w:t>Kierownika Robót,</w:t>
      </w:r>
      <w:r w:rsidRPr="00930BFA">
        <w:rPr>
          <w:rFonts w:ascii="Arial" w:hAnsi="Arial" w:cs="Arial"/>
          <w:color w:val="auto"/>
          <w:sz w:val="22"/>
          <w:szCs w:val="22"/>
        </w:rPr>
        <w:t xml:space="preserve"> </w:t>
      </w:r>
      <w:r w:rsidRPr="00930BFA">
        <w:rPr>
          <w:rFonts w:ascii="Arial" w:eastAsia="Calibri" w:hAnsi="Arial" w:cs="Arial"/>
          <w:color w:val="auto"/>
          <w:sz w:val="22"/>
          <w:szCs w:val="22"/>
          <w:lang w:eastAsia="en-US"/>
        </w:rPr>
        <w:t>posiadającą uprawnienia budowlane do kierowania robotami budowlanymi w specjalności instalacyjnej w</w:t>
      </w:r>
      <w:r>
        <w:rPr>
          <w:rFonts w:ascii="Arial" w:eastAsia="Calibri" w:hAnsi="Arial" w:cs="Arial"/>
          <w:color w:val="auto"/>
          <w:sz w:val="22"/>
          <w:szCs w:val="22"/>
          <w:lang w:eastAsia="en-US"/>
        </w:rPr>
        <w:t> </w:t>
      </w:r>
      <w:r w:rsidRPr="00930BFA">
        <w:rPr>
          <w:rFonts w:ascii="Arial" w:eastAsia="Calibri" w:hAnsi="Arial" w:cs="Arial"/>
          <w:color w:val="auto"/>
          <w:sz w:val="22"/>
          <w:szCs w:val="22"/>
          <w:lang w:eastAsia="en-US"/>
        </w:rPr>
        <w:t xml:space="preserve">zakresie sieci, instalacji i urządzeń telekomunikacyjnych bez ograniczeń lub równoważne uprawnienia budowlane, które zostały wydane na podstawie wcześniej wydanych przepisów, </w:t>
      </w:r>
      <w:r w:rsidRPr="00930BFA">
        <w:rPr>
          <w:rFonts w:ascii="Arial" w:eastAsia="Calibri" w:hAnsi="Arial" w:cs="Arial"/>
          <w:color w:val="auto"/>
          <w:sz w:val="22"/>
          <w:szCs w:val="22"/>
          <w:u w:val="single"/>
          <w:lang w:eastAsia="en-US"/>
        </w:rPr>
        <w:t>posiadającą minimum 3-letnie doświadczenie w pełnieniu samodzielnych funkcji w budownictwie w w/w branży.</w:t>
      </w:r>
    </w:p>
    <w:p w14:paraId="2F666494" w14:textId="77777777" w:rsidR="004B2B5F" w:rsidRPr="00930BFA" w:rsidRDefault="004B2B5F" w:rsidP="004B2B5F">
      <w:pPr>
        <w:spacing w:before="60" w:line="288" w:lineRule="auto"/>
        <w:jc w:val="both"/>
        <w:rPr>
          <w:rFonts w:ascii="Arial" w:hAnsi="Arial" w:cs="Arial"/>
          <w:color w:val="auto"/>
          <w:sz w:val="10"/>
          <w:szCs w:val="22"/>
        </w:rPr>
      </w:pPr>
    </w:p>
    <w:p w14:paraId="062D4DAC" w14:textId="77777777" w:rsidR="004B2B5F" w:rsidRPr="00930BFA" w:rsidRDefault="004B2B5F" w:rsidP="004B2B5F">
      <w:pPr>
        <w:spacing w:before="60" w:line="288" w:lineRule="auto"/>
        <w:ind w:left="567"/>
        <w:jc w:val="both"/>
        <w:rPr>
          <w:rFonts w:ascii="Arial" w:hAnsi="Arial" w:cs="Arial"/>
          <w:color w:val="auto"/>
          <w:sz w:val="22"/>
          <w:szCs w:val="22"/>
        </w:rPr>
      </w:pPr>
      <w:r w:rsidRPr="00930BFA">
        <w:rPr>
          <w:rFonts w:ascii="Arial" w:hAnsi="Arial" w:cs="Arial"/>
          <w:color w:val="auto"/>
          <w:sz w:val="22"/>
          <w:szCs w:val="22"/>
        </w:rPr>
        <w:t>Wykonawcy z innych państw członkowskich mogą spełnić niniejszy warunek posiadając równoważne uprawnienia uzyskane w swoich krajach pochodzenia.</w:t>
      </w:r>
    </w:p>
    <w:p w14:paraId="1309730A" w14:textId="3141A66E" w:rsidR="004B2B5F" w:rsidRPr="00930BFA" w:rsidRDefault="004B2B5F" w:rsidP="004B2B5F">
      <w:pPr>
        <w:spacing w:before="60" w:line="288" w:lineRule="auto"/>
        <w:ind w:left="567"/>
        <w:jc w:val="both"/>
        <w:rPr>
          <w:rFonts w:ascii="Arial" w:hAnsi="Arial" w:cs="Arial"/>
          <w:color w:val="auto"/>
          <w:sz w:val="22"/>
          <w:szCs w:val="22"/>
        </w:rPr>
      </w:pPr>
      <w:r w:rsidRPr="00930BFA">
        <w:rPr>
          <w:rFonts w:ascii="Arial" w:hAnsi="Arial" w:cs="Arial"/>
          <w:color w:val="auto"/>
          <w:sz w:val="22"/>
          <w:szCs w:val="22"/>
        </w:rPr>
        <w:t xml:space="preserve">Mając na uwadze obowiązujące w Polsce przepisy prawa krajowego – ustawa z dnia </w:t>
      </w:r>
      <w:r w:rsidRPr="00930BFA">
        <w:rPr>
          <w:rFonts w:ascii="Arial" w:hAnsi="Arial" w:cs="Arial"/>
          <w:color w:val="auto"/>
          <w:sz w:val="22"/>
          <w:szCs w:val="22"/>
        </w:rPr>
        <w:br/>
        <w:t>7 lipca 1994 r. Prawo budowlane (</w:t>
      </w:r>
      <w:proofErr w:type="spellStart"/>
      <w:r w:rsidRPr="00930BFA">
        <w:rPr>
          <w:rFonts w:ascii="Arial" w:hAnsi="Arial" w:cs="Arial"/>
          <w:color w:val="auto"/>
          <w:sz w:val="22"/>
          <w:szCs w:val="22"/>
        </w:rPr>
        <w:t>t.j</w:t>
      </w:r>
      <w:proofErr w:type="spellEnd"/>
      <w:r w:rsidRPr="00930BFA">
        <w:rPr>
          <w:rFonts w:ascii="Arial" w:hAnsi="Arial" w:cs="Arial"/>
          <w:color w:val="auto"/>
          <w:sz w:val="22"/>
          <w:szCs w:val="22"/>
        </w:rPr>
        <w:t>. Dz. U. z 202</w:t>
      </w:r>
      <w:r>
        <w:rPr>
          <w:rFonts w:ascii="Arial" w:hAnsi="Arial" w:cs="Arial"/>
          <w:color w:val="auto"/>
          <w:sz w:val="22"/>
          <w:szCs w:val="22"/>
        </w:rPr>
        <w:t>3</w:t>
      </w:r>
      <w:r w:rsidRPr="00930BFA">
        <w:rPr>
          <w:rFonts w:ascii="Arial" w:hAnsi="Arial" w:cs="Arial"/>
          <w:color w:val="auto"/>
          <w:sz w:val="22"/>
          <w:szCs w:val="22"/>
        </w:rPr>
        <w:t xml:space="preserve"> r., poz. </w:t>
      </w:r>
      <w:r>
        <w:rPr>
          <w:rFonts w:ascii="Arial" w:hAnsi="Arial" w:cs="Arial"/>
          <w:color w:val="auto"/>
          <w:sz w:val="22"/>
          <w:szCs w:val="22"/>
        </w:rPr>
        <w:t>682</w:t>
      </w:r>
      <w:r w:rsidRPr="00930BFA">
        <w:rPr>
          <w:rFonts w:ascii="Arial" w:hAnsi="Arial" w:cs="Arial"/>
          <w:color w:val="auto"/>
          <w:sz w:val="22"/>
          <w:szCs w:val="22"/>
        </w:rPr>
        <w:t xml:space="preserve"> z późn. zm.) art. 12 </w:t>
      </w:r>
      <w:r w:rsidRPr="00930BFA">
        <w:rPr>
          <w:rFonts w:ascii="Arial" w:hAnsi="Arial" w:cs="Arial"/>
          <w:color w:val="auto"/>
          <w:sz w:val="22"/>
          <w:szCs w:val="22"/>
        </w:rPr>
        <w:br/>
        <w:t xml:space="preserve">ust. 7 oraz art. 12a, w przypadku osób spoza Polski możliwe jest uzyskanie decyzji </w:t>
      </w:r>
      <w:r w:rsidRPr="00930BFA">
        <w:rPr>
          <w:rFonts w:ascii="Arial" w:hAnsi="Arial" w:cs="Arial"/>
          <w:color w:val="auto"/>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w:t>
      </w:r>
      <w:r>
        <w:rPr>
          <w:rFonts w:ascii="Arial" w:hAnsi="Arial" w:cs="Arial"/>
          <w:color w:val="auto"/>
          <w:sz w:val="22"/>
          <w:szCs w:val="22"/>
        </w:rPr>
        <w:t> </w:t>
      </w:r>
      <w:r w:rsidRPr="00930BFA">
        <w:rPr>
          <w:rFonts w:ascii="Arial" w:hAnsi="Arial" w:cs="Arial"/>
          <w:color w:val="auto"/>
          <w:sz w:val="22"/>
          <w:szCs w:val="22"/>
        </w:rPr>
        <w:t xml:space="preserve">dnia 22 grudnia 2015 r. o zasadach uznawania kwalifikacji zawodowych nabytych </w:t>
      </w:r>
      <w:r w:rsidRPr="00930BFA">
        <w:rPr>
          <w:rFonts w:ascii="Arial" w:hAnsi="Arial" w:cs="Arial"/>
          <w:color w:val="auto"/>
          <w:sz w:val="22"/>
          <w:szCs w:val="22"/>
        </w:rPr>
        <w:br/>
        <w:t>w państwach członkowskich Unii Europejskiej (</w:t>
      </w:r>
      <w:proofErr w:type="spellStart"/>
      <w:r w:rsidRPr="00930BFA">
        <w:rPr>
          <w:rFonts w:ascii="Arial" w:hAnsi="Arial" w:cs="Arial"/>
          <w:color w:val="auto"/>
          <w:sz w:val="22"/>
          <w:szCs w:val="22"/>
        </w:rPr>
        <w:t>t.j</w:t>
      </w:r>
      <w:proofErr w:type="spellEnd"/>
      <w:r w:rsidRPr="00930BFA">
        <w:rPr>
          <w:rFonts w:ascii="Arial" w:hAnsi="Arial" w:cs="Arial"/>
          <w:color w:val="auto"/>
          <w:sz w:val="22"/>
          <w:szCs w:val="22"/>
        </w:rPr>
        <w:t>. Dz. U. z 202</w:t>
      </w:r>
      <w:r>
        <w:rPr>
          <w:rFonts w:ascii="Arial" w:hAnsi="Arial" w:cs="Arial"/>
          <w:color w:val="auto"/>
          <w:sz w:val="22"/>
          <w:szCs w:val="22"/>
        </w:rPr>
        <w:t>3</w:t>
      </w:r>
      <w:r w:rsidRPr="00930BFA">
        <w:rPr>
          <w:rFonts w:ascii="Arial" w:hAnsi="Arial" w:cs="Arial"/>
          <w:color w:val="auto"/>
          <w:sz w:val="22"/>
          <w:szCs w:val="22"/>
        </w:rPr>
        <w:t xml:space="preserve"> r., poz. </w:t>
      </w:r>
      <w:r>
        <w:rPr>
          <w:rFonts w:ascii="Arial" w:hAnsi="Arial" w:cs="Arial"/>
          <w:color w:val="auto"/>
          <w:sz w:val="22"/>
          <w:szCs w:val="22"/>
        </w:rPr>
        <w:t>334</w:t>
      </w:r>
      <w:r w:rsidRPr="00930BFA">
        <w:rPr>
          <w:rFonts w:ascii="Arial" w:hAnsi="Arial" w:cs="Arial"/>
          <w:color w:val="auto"/>
          <w:sz w:val="22"/>
          <w:szCs w:val="22"/>
        </w:rPr>
        <w:t>).</w:t>
      </w:r>
    </w:p>
    <w:p w14:paraId="4DAA5FB9" w14:textId="77777777" w:rsidR="004B2B5F" w:rsidRPr="004B2B5F" w:rsidRDefault="004B2B5F" w:rsidP="004B2B5F">
      <w:pPr>
        <w:spacing w:before="60" w:line="288" w:lineRule="auto"/>
        <w:jc w:val="both"/>
        <w:rPr>
          <w:rFonts w:ascii="Arial" w:hAnsi="Arial" w:cs="Arial"/>
          <w:b/>
          <w:color w:val="auto"/>
          <w:sz w:val="8"/>
          <w:szCs w:val="8"/>
          <w:lang w:eastAsia="pl-PL"/>
        </w:rPr>
      </w:pPr>
    </w:p>
    <w:p w14:paraId="43EFD7EA" w14:textId="3E9AA4A0" w:rsidR="004B2B5F" w:rsidRPr="00930BFA" w:rsidRDefault="004B2B5F" w:rsidP="004B2B5F">
      <w:pPr>
        <w:spacing w:before="60" w:line="288" w:lineRule="auto"/>
        <w:jc w:val="both"/>
        <w:rPr>
          <w:rFonts w:ascii="Arial" w:hAnsi="Arial" w:cs="Arial"/>
          <w:b/>
          <w:color w:val="auto"/>
          <w:sz w:val="22"/>
          <w:szCs w:val="22"/>
          <w:lang w:eastAsia="pl-PL"/>
        </w:rPr>
      </w:pPr>
      <w:r w:rsidRPr="00930BFA">
        <w:rPr>
          <w:rFonts w:ascii="Arial" w:hAnsi="Arial" w:cs="Arial"/>
          <w:b/>
          <w:color w:val="auto"/>
          <w:sz w:val="22"/>
          <w:szCs w:val="22"/>
          <w:lang w:eastAsia="pl-PL"/>
        </w:rPr>
        <w:t xml:space="preserve">Zamawiający dopuszcza możliwość łączenia przez jedną osobę w/w funkcji, celem potwierdzenia spełniania powyższego warunku. </w:t>
      </w:r>
    </w:p>
    <w:p w14:paraId="68B2BAA4" w14:textId="77777777" w:rsidR="004B2B5F" w:rsidRPr="00930BFA" w:rsidRDefault="004B2B5F" w:rsidP="004B2B5F">
      <w:pPr>
        <w:pStyle w:val="Default"/>
        <w:spacing w:before="60" w:line="288" w:lineRule="auto"/>
        <w:jc w:val="both"/>
        <w:rPr>
          <w:color w:val="auto"/>
          <w:sz w:val="8"/>
          <w:szCs w:val="22"/>
        </w:rPr>
      </w:pPr>
    </w:p>
    <w:p w14:paraId="2BAF2170" w14:textId="77777777" w:rsidR="004B2B5F" w:rsidRPr="00930BFA" w:rsidRDefault="004B2B5F" w:rsidP="004B2B5F">
      <w:pPr>
        <w:pStyle w:val="Default"/>
        <w:spacing w:before="60" w:line="288" w:lineRule="auto"/>
        <w:jc w:val="both"/>
        <w:rPr>
          <w:color w:val="auto"/>
          <w:sz w:val="8"/>
          <w:szCs w:val="22"/>
        </w:rPr>
      </w:pPr>
      <w:r w:rsidRPr="00930BFA">
        <w:rPr>
          <w:color w:val="auto"/>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2"/>
    <w:p w14:paraId="0AB55BF1" w14:textId="77777777" w:rsidR="004B2B5F" w:rsidRPr="004B2B5F" w:rsidRDefault="004B2B5F" w:rsidP="004B2B5F">
      <w:pPr>
        <w:widowControl/>
        <w:numPr>
          <w:ilvl w:val="1"/>
          <w:numId w:val="12"/>
        </w:numPr>
        <w:tabs>
          <w:tab w:val="left" w:pos="426"/>
        </w:tabs>
        <w:spacing w:before="120" w:line="288" w:lineRule="auto"/>
        <w:jc w:val="both"/>
        <w:rPr>
          <w:rFonts w:ascii="Arial" w:eastAsia="Times New Roman" w:hAnsi="Arial" w:cs="Arial"/>
          <w:color w:val="auto"/>
          <w:sz w:val="22"/>
          <w:szCs w:val="22"/>
        </w:rPr>
      </w:pPr>
      <w:r w:rsidRPr="004B2B5F">
        <w:rPr>
          <w:rFonts w:ascii="Arial" w:eastAsia="Times New Roman" w:hAnsi="Arial" w:cs="Arial"/>
          <w:color w:val="auto"/>
          <w:sz w:val="22"/>
          <w:szCs w:val="22"/>
        </w:rPr>
        <w:t>W przypadku Wykonawców wspólnie ubiegających się o udzielenie zamówienia warunki, o których mowa w pkt 5.1.2 niniejszej SWZ zostaną spełnione wyłącznie jeżeli:</w:t>
      </w:r>
    </w:p>
    <w:p w14:paraId="6A94D708" w14:textId="498847B6" w:rsidR="004B2B5F" w:rsidRPr="004B2B5F" w:rsidRDefault="004B2B5F" w:rsidP="009D24D0">
      <w:pPr>
        <w:widowControl/>
        <w:numPr>
          <w:ilvl w:val="1"/>
          <w:numId w:val="144"/>
        </w:numPr>
        <w:tabs>
          <w:tab w:val="left" w:pos="426"/>
        </w:tabs>
        <w:spacing w:before="120" w:line="288" w:lineRule="auto"/>
        <w:jc w:val="both"/>
        <w:rPr>
          <w:rFonts w:ascii="Arial" w:eastAsia="Times New Roman" w:hAnsi="Arial" w:cs="Arial"/>
          <w:color w:val="auto"/>
          <w:sz w:val="22"/>
          <w:szCs w:val="22"/>
        </w:rPr>
      </w:pPr>
      <w:r w:rsidRPr="004B2B5F">
        <w:rPr>
          <w:rFonts w:ascii="Arial" w:eastAsia="Times New Roman" w:hAnsi="Arial" w:cs="Arial"/>
          <w:color w:val="auto"/>
          <w:sz w:val="22"/>
          <w:szCs w:val="22"/>
        </w:rPr>
        <w:t>w przypadkach określonych w pkt 5.1.2.4 lit</w:t>
      </w:r>
      <w:r w:rsidR="00A44D1E">
        <w:rPr>
          <w:rFonts w:ascii="Arial" w:eastAsia="Times New Roman" w:hAnsi="Arial" w:cs="Arial"/>
          <w:color w:val="auto"/>
          <w:sz w:val="22"/>
          <w:szCs w:val="22"/>
        </w:rPr>
        <w:t>.</w:t>
      </w:r>
      <w:r w:rsidRPr="004B2B5F">
        <w:rPr>
          <w:rFonts w:ascii="Arial" w:eastAsia="Times New Roman" w:hAnsi="Arial" w:cs="Arial"/>
          <w:color w:val="auto"/>
          <w:sz w:val="22"/>
          <w:szCs w:val="22"/>
        </w:rPr>
        <w:t xml:space="preserve"> a, jeden z Wykonawców spełni warunek samodzielnie;</w:t>
      </w:r>
    </w:p>
    <w:p w14:paraId="09FD32AF" w14:textId="0C33EC02" w:rsidR="007B460C" w:rsidRPr="008B5053" w:rsidRDefault="004B2B5F" w:rsidP="009D24D0">
      <w:pPr>
        <w:widowControl/>
        <w:numPr>
          <w:ilvl w:val="1"/>
          <w:numId w:val="144"/>
        </w:numPr>
        <w:tabs>
          <w:tab w:val="left" w:pos="426"/>
        </w:tabs>
        <w:spacing w:before="120" w:line="288" w:lineRule="auto"/>
        <w:jc w:val="both"/>
        <w:rPr>
          <w:rFonts w:ascii="Arial" w:eastAsia="Times New Roman" w:hAnsi="Arial" w:cs="Arial"/>
          <w:color w:val="auto"/>
          <w:sz w:val="22"/>
          <w:szCs w:val="22"/>
        </w:rPr>
      </w:pPr>
      <w:r w:rsidRPr="004B2B5F">
        <w:rPr>
          <w:rFonts w:ascii="Arial" w:eastAsia="Times New Roman" w:hAnsi="Arial" w:cs="Arial"/>
          <w:color w:val="auto"/>
          <w:sz w:val="22"/>
          <w:szCs w:val="22"/>
        </w:rPr>
        <w:t>w przypadkach określonych w pkt 5.1.2.4 lit</w:t>
      </w:r>
      <w:r w:rsidR="00A44D1E">
        <w:rPr>
          <w:rFonts w:ascii="Arial" w:eastAsia="Times New Roman" w:hAnsi="Arial" w:cs="Arial"/>
          <w:color w:val="auto"/>
          <w:sz w:val="22"/>
          <w:szCs w:val="22"/>
        </w:rPr>
        <w:t>.</w:t>
      </w:r>
      <w:r w:rsidRPr="004B2B5F">
        <w:rPr>
          <w:rFonts w:ascii="Arial" w:eastAsia="Times New Roman" w:hAnsi="Arial" w:cs="Arial"/>
          <w:color w:val="auto"/>
          <w:sz w:val="22"/>
          <w:szCs w:val="22"/>
        </w:rPr>
        <w:t xml:space="preserve"> b, jeden z Wykonawców spełni warunek samodzielnie lub będą łącznie spełniać warunek po zsumowaniu potencjału</w:t>
      </w:r>
      <w:r w:rsidR="00404A1B" w:rsidRPr="00404A1B">
        <w:rPr>
          <w:rFonts w:ascii="Arial" w:hAnsi="Arial" w:cs="Arial"/>
          <w:color w:val="auto"/>
          <w:sz w:val="22"/>
          <w:szCs w:val="22"/>
        </w:rPr>
        <w:t>.</w:t>
      </w:r>
    </w:p>
    <w:p w14:paraId="5CB3B2B4" w14:textId="77777777" w:rsidR="00A44D1E" w:rsidRDefault="00A44D1E" w:rsidP="00404A1B">
      <w:pPr>
        <w:tabs>
          <w:tab w:val="left" w:pos="360"/>
        </w:tabs>
        <w:spacing w:before="240" w:after="240" w:line="288" w:lineRule="auto"/>
        <w:jc w:val="both"/>
        <w:rPr>
          <w:rFonts w:ascii="Arial" w:hAnsi="Arial" w:cs="Arial"/>
          <w:b/>
          <w:color w:val="000000"/>
          <w:sz w:val="22"/>
          <w:szCs w:val="22"/>
        </w:rPr>
      </w:pPr>
    </w:p>
    <w:p w14:paraId="282B7AE3" w14:textId="77777777" w:rsidR="00A44D1E" w:rsidRDefault="00A44D1E" w:rsidP="00404A1B">
      <w:pPr>
        <w:tabs>
          <w:tab w:val="left" w:pos="360"/>
        </w:tabs>
        <w:spacing w:before="240" w:after="240" w:line="288" w:lineRule="auto"/>
        <w:jc w:val="both"/>
        <w:rPr>
          <w:rFonts w:ascii="Arial" w:hAnsi="Arial" w:cs="Arial"/>
          <w:b/>
          <w:color w:val="000000"/>
          <w:sz w:val="22"/>
          <w:szCs w:val="22"/>
        </w:rPr>
      </w:pPr>
    </w:p>
    <w:p w14:paraId="518E2BA8" w14:textId="3EF1C8DE" w:rsidR="00404A1B" w:rsidRPr="00404A1B" w:rsidRDefault="00404A1B" w:rsidP="00404A1B">
      <w:pPr>
        <w:tabs>
          <w:tab w:val="left" w:pos="360"/>
        </w:tabs>
        <w:spacing w:before="240" w:after="240" w:line="288" w:lineRule="auto"/>
        <w:jc w:val="both"/>
        <w:rPr>
          <w:rFonts w:ascii="Arial" w:eastAsia="Times New Roman" w:hAnsi="Arial" w:cs="Arial"/>
          <w:b/>
          <w:color w:val="000000"/>
          <w:sz w:val="8"/>
          <w:szCs w:val="22"/>
        </w:rPr>
      </w:pPr>
      <w:r w:rsidRPr="00404A1B">
        <w:rPr>
          <w:rFonts w:ascii="Arial" w:hAnsi="Arial" w:cs="Arial"/>
          <w:b/>
          <w:color w:val="000000"/>
          <w:sz w:val="22"/>
          <w:szCs w:val="22"/>
        </w:rPr>
        <w:t xml:space="preserve">6. PODMIOTOWE ŚRODKI </w:t>
      </w:r>
      <w:r w:rsidRPr="00404A1B">
        <w:rPr>
          <w:rFonts w:ascii="Arial" w:hAnsi="Arial" w:cs="Arial"/>
          <w:b/>
          <w:color w:val="auto"/>
          <w:sz w:val="22"/>
          <w:szCs w:val="22"/>
        </w:rPr>
        <w:t>DOWODOWE</w:t>
      </w:r>
      <w:r w:rsidRPr="00404A1B">
        <w:rPr>
          <w:rFonts w:ascii="Arial" w:hAnsi="Arial" w:cs="Arial"/>
          <w:b/>
          <w:sz w:val="22"/>
        </w:rPr>
        <w:t xml:space="preserve">           </w:t>
      </w:r>
    </w:p>
    <w:p w14:paraId="562D9BD4"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8"/>
          <w:szCs w:val="22"/>
        </w:rPr>
      </w:pPr>
      <w:r w:rsidRPr="00404A1B">
        <w:rPr>
          <w:rFonts w:ascii="Arial" w:eastAsia="Times New Roman" w:hAnsi="Arial" w:cs="Arial"/>
          <w:b/>
          <w:color w:val="000000"/>
          <w:sz w:val="22"/>
          <w:szCs w:val="22"/>
        </w:rPr>
        <w:t>6.1</w:t>
      </w:r>
      <w:r w:rsidRPr="00404A1B">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404A1B">
        <w:rPr>
          <w:rFonts w:ascii="Arial" w:eastAsia="Times New Roman" w:hAnsi="Arial" w:cs="Arial"/>
          <w:color w:val="auto"/>
          <w:sz w:val="22"/>
          <w:szCs w:val="22"/>
        </w:rPr>
        <w:t>w załączniku nr 2 do SWZ</w:t>
      </w:r>
      <w:r w:rsidRPr="00404A1B">
        <w:rPr>
          <w:rFonts w:ascii="Arial" w:eastAsia="Times New Roman" w:hAnsi="Arial" w:cs="Arial"/>
          <w:color w:val="000000"/>
          <w:sz w:val="22"/>
          <w:szCs w:val="22"/>
        </w:rPr>
        <w:t>. Oświadczenie to stanowi dowód tymczasowo zastępujący wymagane przez Zamawiającego podmiotowe środki dowodowe.</w:t>
      </w:r>
    </w:p>
    <w:p w14:paraId="2EBFFF04"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6.2</w:t>
      </w:r>
      <w:r w:rsidRPr="00404A1B">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6A6FE9E" w14:textId="3BDE68B8" w:rsidR="00404A1B" w:rsidRPr="00404A1B" w:rsidRDefault="00404A1B" w:rsidP="00404A1B">
      <w:pPr>
        <w:widowControl/>
        <w:suppressAutoHyphens w:val="0"/>
        <w:spacing w:after="120" w:line="288" w:lineRule="auto"/>
        <w:jc w:val="both"/>
        <w:rPr>
          <w:rFonts w:ascii="Arial" w:eastAsia="Times New Roman" w:hAnsi="Arial" w:cs="Arial"/>
          <w:b/>
          <w:color w:val="000000"/>
          <w:sz w:val="22"/>
          <w:szCs w:val="22"/>
        </w:rPr>
      </w:pPr>
      <w:r w:rsidRPr="00404A1B">
        <w:rPr>
          <w:rFonts w:ascii="Arial" w:eastAsia="Times New Roman" w:hAnsi="Arial" w:cs="Arial"/>
          <w:b/>
          <w:color w:val="000000"/>
          <w:sz w:val="22"/>
          <w:szCs w:val="22"/>
        </w:rPr>
        <w:t xml:space="preserve">6.2.1 </w:t>
      </w:r>
      <w:r w:rsidRPr="00404A1B">
        <w:rPr>
          <w:rFonts w:ascii="Arial" w:eastAsia="Times New Roman" w:hAnsi="Arial" w:cs="Arial"/>
          <w:color w:val="000000"/>
          <w:sz w:val="22"/>
          <w:szCs w:val="22"/>
        </w:rPr>
        <w:t xml:space="preserve">Wykonawcy wspólnie ubiegających się o udzielenie zamówienia składają wraz z ofertą oświadczenie z którego wynika, które roboty budowlane  wykonują poszczególni Wykonawcy </w:t>
      </w:r>
      <w:r w:rsidRPr="00121989">
        <w:rPr>
          <w:rFonts w:ascii="Arial" w:eastAsia="Times New Roman" w:hAnsi="Arial" w:cs="Arial"/>
          <w:color w:val="000000"/>
          <w:sz w:val="22"/>
          <w:szCs w:val="22"/>
        </w:rPr>
        <w:t xml:space="preserve">– wzór oświadczenia stanowi </w:t>
      </w:r>
      <w:r w:rsidRPr="00121989">
        <w:rPr>
          <w:rFonts w:ascii="Arial" w:eastAsia="Times New Roman" w:hAnsi="Arial" w:cs="Arial"/>
          <w:color w:val="auto"/>
          <w:sz w:val="22"/>
          <w:szCs w:val="22"/>
        </w:rPr>
        <w:t xml:space="preserve">załącznik nr </w:t>
      </w:r>
      <w:r w:rsidR="00D82725" w:rsidRPr="00121989">
        <w:rPr>
          <w:rFonts w:ascii="Arial" w:eastAsia="Times New Roman" w:hAnsi="Arial" w:cs="Arial"/>
          <w:color w:val="auto"/>
          <w:sz w:val="22"/>
          <w:szCs w:val="22"/>
        </w:rPr>
        <w:t>6</w:t>
      </w:r>
      <w:r w:rsidRPr="00121989">
        <w:rPr>
          <w:rFonts w:ascii="Arial" w:eastAsia="Times New Roman" w:hAnsi="Arial" w:cs="Arial"/>
          <w:color w:val="000000"/>
          <w:sz w:val="22"/>
          <w:szCs w:val="22"/>
        </w:rPr>
        <w:t xml:space="preserve"> do SWZ.</w:t>
      </w:r>
      <w:r w:rsidRPr="00404A1B">
        <w:rPr>
          <w:rFonts w:ascii="Arial" w:eastAsia="Times New Roman" w:hAnsi="Arial" w:cs="Arial"/>
          <w:color w:val="000000"/>
          <w:sz w:val="22"/>
          <w:szCs w:val="22"/>
        </w:rPr>
        <w:t xml:space="preserve">  </w:t>
      </w:r>
    </w:p>
    <w:p w14:paraId="5017A1DC" w14:textId="77777777" w:rsidR="00D82725" w:rsidRDefault="00D82725" w:rsidP="00D82725">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35A967A3" w14:textId="77777777" w:rsidR="00D82725" w:rsidRPr="00121989" w:rsidRDefault="00D82725" w:rsidP="009D24D0">
      <w:pPr>
        <w:pStyle w:val="Akapitzlist"/>
        <w:widowControl/>
        <w:numPr>
          <w:ilvl w:val="0"/>
          <w:numId w:val="145"/>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121989">
        <w:rPr>
          <w:rFonts w:ascii="Arial" w:eastAsia="Times New Roman" w:hAnsi="Arial" w:cs="Arial"/>
          <w:color w:val="000000"/>
          <w:sz w:val="22"/>
          <w:szCs w:val="22"/>
        </w:rPr>
        <w:t>z  załącznikiem nr 2 do SWZ</w:t>
      </w:r>
      <w:r w:rsidRPr="00121989">
        <w:rPr>
          <w:rFonts w:ascii="Arial" w:eastAsia="Times New Roman" w:hAnsi="Arial" w:cs="Arial"/>
          <w:bCs/>
          <w:color w:val="000000"/>
          <w:sz w:val="22"/>
          <w:szCs w:val="22"/>
        </w:rPr>
        <w:t>;</w:t>
      </w:r>
    </w:p>
    <w:p w14:paraId="5CBA74F8" w14:textId="073A3751" w:rsidR="00D82725" w:rsidRPr="00121989" w:rsidRDefault="00D82725" w:rsidP="009D24D0">
      <w:pPr>
        <w:pStyle w:val="Akapitzlist"/>
        <w:widowControl/>
        <w:numPr>
          <w:ilvl w:val="0"/>
          <w:numId w:val="145"/>
        </w:numPr>
        <w:suppressAutoHyphens w:val="0"/>
        <w:spacing w:after="120" w:line="288" w:lineRule="auto"/>
        <w:ind w:left="426" w:hanging="284"/>
        <w:contextualSpacing w:val="0"/>
        <w:jc w:val="both"/>
        <w:rPr>
          <w:rFonts w:ascii="Arial" w:eastAsia="Times New Roman" w:hAnsi="Arial" w:cs="Arial"/>
          <w:b/>
          <w:bCs/>
          <w:color w:val="000000"/>
          <w:sz w:val="22"/>
          <w:szCs w:val="22"/>
        </w:rPr>
      </w:pPr>
      <w:r w:rsidRPr="00121989">
        <w:rPr>
          <w:rFonts w:ascii="Arial" w:eastAsia="Times New Roman" w:hAnsi="Arial" w:cs="Arial"/>
          <w:color w:val="000000"/>
          <w:sz w:val="22"/>
          <w:szCs w:val="22"/>
        </w:rPr>
        <w:t>zobowiązanie podmiotu udostępniającego zasoby, o którym mowa w pkt 6.7.2 SWZ, zgodnie z  załącznikiem nr 3 do SWZ</w:t>
      </w:r>
      <w:r w:rsidRPr="00121989">
        <w:rPr>
          <w:rFonts w:ascii="Arial" w:eastAsia="Times New Roman" w:hAnsi="Arial" w:cs="Arial"/>
          <w:bCs/>
          <w:color w:val="000000"/>
          <w:sz w:val="22"/>
          <w:szCs w:val="22"/>
        </w:rPr>
        <w:t>.</w:t>
      </w:r>
    </w:p>
    <w:p w14:paraId="1F82B5CA" w14:textId="04624CD4"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w:t>
      </w:r>
      <w:r w:rsidR="00D82725">
        <w:rPr>
          <w:rFonts w:ascii="Arial" w:eastAsia="Times New Roman" w:hAnsi="Arial" w:cs="Arial"/>
          <w:b/>
          <w:color w:val="000000"/>
          <w:sz w:val="22"/>
          <w:szCs w:val="22"/>
        </w:rPr>
        <w:t>4</w:t>
      </w:r>
      <w:r w:rsidRPr="00404A1B">
        <w:rPr>
          <w:rFonts w:ascii="Arial" w:eastAsia="Times New Roman" w:hAnsi="Arial" w:cs="Arial"/>
          <w:b/>
          <w:color w:val="000000"/>
          <w:sz w:val="22"/>
          <w:szCs w:val="22"/>
        </w:rPr>
        <w:t xml:space="preserve"> </w:t>
      </w:r>
      <w:r w:rsidRPr="00404A1B">
        <w:rPr>
          <w:rFonts w:ascii="Arial" w:eastAsia="Times New Roman" w:hAnsi="Arial" w:cs="Arial"/>
          <w:color w:val="000000"/>
          <w:sz w:val="22"/>
          <w:szCs w:val="22"/>
        </w:rPr>
        <w:t xml:space="preserve">Zamawiający </w:t>
      </w:r>
      <w:r w:rsidRPr="00404A1B">
        <w:rPr>
          <w:rFonts w:ascii="Arial" w:eastAsia="Times New Roman" w:hAnsi="Arial" w:cs="Arial"/>
          <w:b/>
          <w:bCs/>
          <w:color w:val="000000"/>
          <w:sz w:val="22"/>
          <w:szCs w:val="22"/>
        </w:rPr>
        <w:t xml:space="preserve">wezwie </w:t>
      </w:r>
      <w:r w:rsidRPr="00404A1B">
        <w:rPr>
          <w:rFonts w:ascii="Arial" w:eastAsia="Times New Roman" w:hAnsi="Arial" w:cs="Arial"/>
          <w:color w:val="000000"/>
          <w:sz w:val="22"/>
          <w:szCs w:val="22"/>
        </w:rPr>
        <w:t>Wykonawcę, którego oferta została najwyżej oceniona, do złożenia w wyznaczonym terminie</w:t>
      </w:r>
      <w:r w:rsidRPr="00404A1B">
        <w:rPr>
          <w:rFonts w:ascii="Arial" w:eastAsia="Times New Roman" w:hAnsi="Arial" w:cs="Arial"/>
          <w:bCs/>
          <w:color w:val="000000"/>
          <w:sz w:val="22"/>
          <w:szCs w:val="22"/>
        </w:rPr>
        <w:t>,</w:t>
      </w:r>
      <w:r w:rsidRPr="00404A1B">
        <w:rPr>
          <w:rFonts w:ascii="Arial" w:eastAsia="Times New Roman" w:hAnsi="Arial" w:cs="Arial"/>
          <w:b/>
          <w:bCs/>
          <w:color w:val="000000"/>
          <w:sz w:val="22"/>
          <w:szCs w:val="22"/>
        </w:rPr>
        <w:t xml:space="preserve"> </w:t>
      </w:r>
      <w:r w:rsidRPr="00404A1B">
        <w:rPr>
          <w:rFonts w:ascii="Arial" w:eastAsia="Times New Roman" w:hAnsi="Arial" w:cs="Arial"/>
          <w:color w:val="000000"/>
          <w:sz w:val="22"/>
          <w:szCs w:val="22"/>
        </w:rPr>
        <w:t xml:space="preserve">nie krótszym niż </w:t>
      </w:r>
      <w:r w:rsidRPr="00404A1B">
        <w:rPr>
          <w:rFonts w:ascii="Arial" w:eastAsia="Times New Roman" w:hAnsi="Arial" w:cs="Arial"/>
          <w:bCs/>
          <w:color w:val="000000"/>
          <w:sz w:val="22"/>
          <w:szCs w:val="22"/>
        </w:rPr>
        <w:t>5</w:t>
      </w:r>
      <w:r w:rsidRPr="00404A1B">
        <w:rPr>
          <w:rFonts w:ascii="Arial" w:eastAsia="Times New Roman" w:hAnsi="Arial" w:cs="Arial"/>
          <w:b/>
          <w:bCs/>
          <w:color w:val="000000"/>
          <w:sz w:val="22"/>
          <w:szCs w:val="22"/>
        </w:rPr>
        <w:t xml:space="preserve"> </w:t>
      </w:r>
      <w:r w:rsidRPr="00404A1B">
        <w:rPr>
          <w:rFonts w:ascii="Arial" w:eastAsia="Times New Roman" w:hAnsi="Arial" w:cs="Arial"/>
          <w:color w:val="000000"/>
          <w:sz w:val="22"/>
          <w:szCs w:val="22"/>
        </w:rPr>
        <w:t xml:space="preserve">dni od dnia wezwania, następujących </w:t>
      </w:r>
      <w:r w:rsidRPr="00404A1B">
        <w:rPr>
          <w:rFonts w:ascii="Arial" w:eastAsia="Times New Roman" w:hAnsi="Arial" w:cs="Arial"/>
          <w:color w:val="auto"/>
          <w:sz w:val="22"/>
          <w:szCs w:val="22"/>
        </w:rPr>
        <w:t xml:space="preserve">podmiotowych środków dowodowych </w:t>
      </w:r>
      <w:r w:rsidRPr="00404A1B">
        <w:rPr>
          <w:rFonts w:ascii="Arial" w:eastAsia="Times New Roman" w:hAnsi="Arial" w:cs="Arial"/>
          <w:color w:val="000000"/>
          <w:sz w:val="22"/>
          <w:szCs w:val="22"/>
        </w:rPr>
        <w:t xml:space="preserve">aktualnych na dzień ich złożenia: </w:t>
      </w:r>
    </w:p>
    <w:p w14:paraId="5BE3581E" w14:textId="77777777" w:rsidR="00D82725" w:rsidRPr="00CF3510" w:rsidRDefault="00D82725" w:rsidP="00D82725">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3BB85AC7" w14:textId="77777777" w:rsidR="00D82725" w:rsidRPr="00393579" w:rsidRDefault="00D82725" w:rsidP="00D82725">
      <w:pPr>
        <w:pStyle w:val="Default"/>
        <w:spacing w:line="288" w:lineRule="auto"/>
        <w:jc w:val="both"/>
        <w:rPr>
          <w:b/>
          <w:bCs/>
          <w:sz w:val="2"/>
          <w:szCs w:val="22"/>
        </w:rPr>
      </w:pPr>
    </w:p>
    <w:p w14:paraId="2A7F6301" w14:textId="77777777" w:rsidR="00D82725" w:rsidRPr="00826E93" w:rsidRDefault="00D82725" w:rsidP="00D82725">
      <w:pPr>
        <w:pStyle w:val="Akapitzlist"/>
        <w:spacing w:line="288" w:lineRule="auto"/>
        <w:rPr>
          <w:rFonts w:ascii="Arial" w:hAnsi="Arial" w:cs="Arial"/>
          <w:bCs/>
          <w:color w:val="000000"/>
          <w:sz w:val="4"/>
          <w:szCs w:val="12"/>
        </w:rPr>
      </w:pPr>
    </w:p>
    <w:p w14:paraId="7405E79D" w14:textId="77777777" w:rsidR="00D82725" w:rsidRPr="00D82725" w:rsidRDefault="00D82725" w:rsidP="009D24D0">
      <w:pPr>
        <w:pStyle w:val="Akapitzlist"/>
        <w:widowControl/>
        <w:numPr>
          <w:ilvl w:val="0"/>
          <w:numId w:val="146"/>
        </w:numPr>
        <w:spacing w:line="288" w:lineRule="auto"/>
        <w:ind w:left="426" w:hanging="284"/>
        <w:jc w:val="both"/>
        <w:rPr>
          <w:rFonts w:ascii="Arial" w:eastAsia="Times New Roman" w:hAnsi="Arial" w:cs="Arial"/>
          <w:color w:val="000000"/>
          <w:sz w:val="22"/>
          <w:szCs w:val="22"/>
        </w:rPr>
      </w:pPr>
      <w:r w:rsidRPr="00D8272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1937277" w14:textId="77777777" w:rsidR="00D82725" w:rsidRPr="00D82725" w:rsidRDefault="00D82725" w:rsidP="009D24D0">
      <w:pPr>
        <w:pStyle w:val="Akapitzlist"/>
        <w:widowControl/>
        <w:numPr>
          <w:ilvl w:val="0"/>
          <w:numId w:val="146"/>
        </w:numPr>
        <w:spacing w:line="288" w:lineRule="auto"/>
        <w:ind w:left="426" w:hanging="284"/>
        <w:jc w:val="both"/>
        <w:rPr>
          <w:rFonts w:ascii="Arial" w:eastAsia="Times New Roman" w:hAnsi="Arial" w:cs="Arial"/>
          <w:color w:val="000000"/>
          <w:sz w:val="22"/>
          <w:szCs w:val="22"/>
        </w:rPr>
      </w:pPr>
      <w:r w:rsidRPr="00D8272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369B66E6" w14:textId="309AFF98" w:rsidR="00D82725" w:rsidRPr="00D82725" w:rsidRDefault="00D82725" w:rsidP="009D24D0">
      <w:pPr>
        <w:pStyle w:val="Akapitzlist"/>
        <w:widowControl/>
        <w:numPr>
          <w:ilvl w:val="0"/>
          <w:numId w:val="146"/>
        </w:numPr>
        <w:spacing w:line="288" w:lineRule="auto"/>
        <w:ind w:left="426" w:hanging="284"/>
        <w:jc w:val="both"/>
        <w:rPr>
          <w:rFonts w:ascii="Arial" w:eastAsia="Times New Roman" w:hAnsi="Arial" w:cs="Arial"/>
          <w:b/>
          <w:bCs/>
          <w:color w:val="000000"/>
          <w:sz w:val="22"/>
          <w:szCs w:val="22"/>
        </w:rPr>
      </w:pPr>
      <w:r w:rsidRPr="00D82725">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r w:rsidRPr="00D82725">
        <w:rPr>
          <w:rFonts w:ascii="Arial" w:eastAsia="Times New Roman" w:hAnsi="Arial" w:cs="Arial"/>
          <w:b/>
          <w:bCs/>
          <w:color w:val="000000"/>
          <w:sz w:val="22"/>
          <w:szCs w:val="22"/>
        </w:rPr>
        <w:t xml:space="preserve">   </w:t>
      </w:r>
    </w:p>
    <w:p w14:paraId="7756E6DB" w14:textId="77777777" w:rsidR="00D82725" w:rsidRDefault="00D82725" w:rsidP="00D82725">
      <w:pPr>
        <w:widowControl/>
        <w:spacing w:line="288" w:lineRule="auto"/>
        <w:ind w:left="66"/>
        <w:jc w:val="both"/>
        <w:rPr>
          <w:rFonts w:ascii="Arial" w:eastAsia="Times New Roman" w:hAnsi="Arial" w:cs="Arial"/>
          <w:b/>
          <w:bCs/>
          <w:color w:val="000000"/>
          <w:sz w:val="22"/>
          <w:szCs w:val="22"/>
        </w:rPr>
      </w:pPr>
    </w:p>
    <w:p w14:paraId="1B7E21E2" w14:textId="77777777" w:rsidR="00A44D1E" w:rsidRDefault="00A44D1E" w:rsidP="00D82725">
      <w:pPr>
        <w:widowControl/>
        <w:spacing w:line="288" w:lineRule="auto"/>
        <w:ind w:left="66"/>
        <w:jc w:val="both"/>
        <w:rPr>
          <w:rFonts w:ascii="Arial" w:eastAsia="Times New Roman" w:hAnsi="Arial" w:cs="Arial"/>
          <w:b/>
          <w:bCs/>
          <w:color w:val="000000"/>
          <w:sz w:val="22"/>
          <w:szCs w:val="22"/>
        </w:rPr>
      </w:pPr>
    </w:p>
    <w:p w14:paraId="37A25951" w14:textId="77777777" w:rsidR="00A44D1E" w:rsidRDefault="00A44D1E" w:rsidP="00D82725">
      <w:pPr>
        <w:widowControl/>
        <w:spacing w:line="288" w:lineRule="auto"/>
        <w:ind w:left="66"/>
        <w:jc w:val="both"/>
        <w:rPr>
          <w:rFonts w:ascii="Arial" w:eastAsia="Times New Roman" w:hAnsi="Arial" w:cs="Arial"/>
          <w:b/>
          <w:bCs/>
          <w:color w:val="000000"/>
          <w:sz w:val="22"/>
          <w:szCs w:val="22"/>
        </w:rPr>
      </w:pPr>
    </w:p>
    <w:p w14:paraId="7484B74F" w14:textId="7AA2120D" w:rsidR="00404A1B" w:rsidRPr="00404A1B" w:rsidRDefault="00404A1B" w:rsidP="009D24D0">
      <w:pPr>
        <w:widowControl/>
        <w:numPr>
          <w:ilvl w:val="0"/>
          <w:numId w:val="147"/>
        </w:numPr>
        <w:spacing w:line="288" w:lineRule="auto"/>
        <w:ind w:left="284" w:hanging="284"/>
        <w:jc w:val="both"/>
        <w:rPr>
          <w:rFonts w:ascii="Arial" w:eastAsia="Times New Roman" w:hAnsi="Arial" w:cs="Arial"/>
          <w:b/>
          <w:bCs/>
          <w:color w:val="000000"/>
          <w:sz w:val="22"/>
          <w:szCs w:val="22"/>
        </w:rPr>
      </w:pPr>
      <w:r w:rsidRPr="00404A1B">
        <w:rPr>
          <w:rFonts w:ascii="Arial" w:eastAsia="Times New Roman" w:hAnsi="Arial" w:cs="Arial"/>
          <w:b/>
          <w:bCs/>
          <w:color w:val="000000"/>
          <w:sz w:val="22"/>
          <w:szCs w:val="22"/>
        </w:rPr>
        <w:t xml:space="preserve">w odniesieniu do braku podstaw wykluczenia wykonawcy z udziału w postępowaniu: </w:t>
      </w:r>
    </w:p>
    <w:p w14:paraId="227942FE" w14:textId="77777777" w:rsidR="00404A1B" w:rsidRPr="005F3288" w:rsidRDefault="00404A1B" w:rsidP="00B36274">
      <w:pPr>
        <w:widowControl/>
        <w:numPr>
          <w:ilvl w:val="0"/>
          <w:numId w:val="41"/>
        </w:numPr>
        <w:spacing w:line="288" w:lineRule="auto"/>
        <w:ind w:left="426" w:hanging="284"/>
        <w:jc w:val="both"/>
        <w:rPr>
          <w:rFonts w:ascii="Arial" w:eastAsia="Times New Roman" w:hAnsi="Arial" w:cs="Arial"/>
          <w:bCs/>
          <w:color w:val="auto"/>
          <w:sz w:val="22"/>
          <w:szCs w:val="22"/>
        </w:rPr>
      </w:pPr>
      <w:r w:rsidRPr="005F3288">
        <w:rPr>
          <w:rFonts w:ascii="Arial" w:eastAsia="Times New Roman" w:hAnsi="Arial" w:cs="Arial"/>
          <w:bCs/>
          <w:color w:val="auto"/>
          <w:sz w:val="22"/>
          <w:szCs w:val="22"/>
        </w:rPr>
        <w:t xml:space="preserve">oświadczenia Wykonawcy o aktualności informacji zawartych w oświadczeniu,                       o których mowa w art. 125 ust. 1 ustawy </w:t>
      </w:r>
      <w:proofErr w:type="spellStart"/>
      <w:r w:rsidRPr="005F3288">
        <w:rPr>
          <w:rFonts w:ascii="Arial" w:eastAsia="Times New Roman" w:hAnsi="Arial" w:cs="Arial"/>
          <w:bCs/>
          <w:color w:val="auto"/>
          <w:sz w:val="22"/>
          <w:szCs w:val="22"/>
        </w:rPr>
        <w:t>Pzp</w:t>
      </w:r>
      <w:proofErr w:type="spellEnd"/>
      <w:r w:rsidRPr="005F3288">
        <w:rPr>
          <w:rFonts w:ascii="Arial" w:eastAsia="Times New Roman" w:hAnsi="Arial" w:cs="Arial"/>
          <w:bCs/>
          <w:color w:val="auto"/>
          <w:sz w:val="22"/>
          <w:szCs w:val="22"/>
        </w:rPr>
        <w:t>, w zakresie podstaw wykluczenia wskazanych przez Zamawiającego;</w:t>
      </w:r>
    </w:p>
    <w:p w14:paraId="210BD654" w14:textId="77777777" w:rsidR="00404A1B" w:rsidRPr="00404A1B" w:rsidRDefault="00404A1B" w:rsidP="00B36274">
      <w:pPr>
        <w:widowControl/>
        <w:numPr>
          <w:ilvl w:val="0"/>
          <w:numId w:val="41"/>
        </w:numPr>
        <w:spacing w:after="120" w:line="288" w:lineRule="auto"/>
        <w:ind w:left="426" w:hanging="284"/>
        <w:jc w:val="both"/>
        <w:rPr>
          <w:rFonts w:ascii="Arial" w:eastAsia="Times New Roman" w:hAnsi="Arial" w:cs="Arial"/>
          <w:color w:val="000000"/>
          <w:sz w:val="22"/>
          <w:szCs w:val="22"/>
        </w:rPr>
      </w:pPr>
      <w:r w:rsidRPr="00404A1B">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404A1B">
        <w:rPr>
          <w:rFonts w:ascii="Arial" w:eastAsia="Times New Roman" w:hAnsi="Arial" w:cs="Arial"/>
          <w:color w:val="000000"/>
          <w:sz w:val="22"/>
          <w:szCs w:val="22"/>
        </w:rPr>
        <w:t>Pzp</w:t>
      </w:r>
      <w:proofErr w:type="spellEnd"/>
      <w:r w:rsidRPr="00404A1B">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5E2A1600" w14:textId="1BCA8CE1"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w:t>
      </w:r>
      <w:r w:rsidR="00D82725">
        <w:rPr>
          <w:rFonts w:ascii="Arial" w:eastAsia="Times New Roman" w:hAnsi="Arial" w:cs="Arial"/>
          <w:b/>
          <w:color w:val="000000"/>
          <w:sz w:val="22"/>
          <w:szCs w:val="22"/>
        </w:rPr>
        <w:t>5</w:t>
      </w:r>
      <w:r w:rsidRPr="00404A1B">
        <w:rPr>
          <w:rFonts w:ascii="Arial" w:eastAsia="Times New Roman" w:hAnsi="Arial" w:cs="Arial"/>
          <w:color w:val="000000"/>
          <w:sz w:val="22"/>
          <w:szCs w:val="22"/>
        </w:rPr>
        <w:t xml:space="preserve"> W zakresie nieuregulowanym ustawą </w:t>
      </w:r>
      <w:proofErr w:type="spellStart"/>
      <w:r w:rsidRPr="00404A1B">
        <w:rPr>
          <w:rFonts w:ascii="Arial" w:eastAsia="Times New Roman" w:hAnsi="Arial" w:cs="Arial"/>
          <w:color w:val="000000"/>
          <w:sz w:val="22"/>
          <w:szCs w:val="22"/>
        </w:rPr>
        <w:t>Pzp</w:t>
      </w:r>
      <w:proofErr w:type="spellEnd"/>
      <w:r w:rsidRPr="00404A1B">
        <w:rPr>
          <w:rFonts w:ascii="Arial" w:eastAsia="Times New Roman" w:hAnsi="Arial" w:cs="Arial"/>
          <w:color w:val="000000"/>
          <w:sz w:val="22"/>
          <w:szCs w:val="22"/>
        </w:rPr>
        <w:t xml:space="preserve"> lub niniejszą SWZ do oświadczeń i dokumentów składanych przez wykonawcę w postępowaniu, zastosowanie mają przepisy rozporządzenia </w:t>
      </w:r>
      <w:bookmarkStart w:id="3" w:name="_Hlk61943827"/>
      <w:r w:rsidRPr="00404A1B">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r w:rsidR="007B460C">
        <w:rPr>
          <w:rFonts w:ascii="Arial" w:eastAsia="Times New Roman" w:hAnsi="Arial" w:cs="Arial"/>
          <w:color w:val="000000"/>
          <w:sz w:val="22"/>
          <w:szCs w:val="22"/>
        </w:rPr>
        <w:t xml:space="preserve"> z późn. zm.</w:t>
      </w:r>
      <w:r w:rsidRPr="00404A1B">
        <w:rPr>
          <w:rFonts w:ascii="Arial" w:eastAsia="Times New Roman" w:hAnsi="Arial" w:cs="Arial"/>
          <w:color w:val="000000"/>
          <w:sz w:val="22"/>
          <w:szCs w:val="22"/>
        </w:rPr>
        <w:t>)</w:t>
      </w:r>
      <w:bookmarkEnd w:id="3"/>
      <w:r w:rsidRPr="00404A1B">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F9AF4C4" w14:textId="2DE47E67" w:rsidR="00404A1B" w:rsidRPr="00404A1B" w:rsidRDefault="00404A1B" w:rsidP="00404A1B">
      <w:pPr>
        <w:widowControl/>
        <w:suppressAutoHyphens w:val="0"/>
        <w:spacing w:after="120" w:line="288" w:lineRule="auto"/>
        <w:jc w:val="both"/>
        <w:rPr>
          <w:rFonts w:ascii="Arial" w:eastAsia="Times New Roman" w:hAnsi="Arial" w:cs="Arial"/>
          <w:sz w:val="22"/>
          <w:szCs w:val="22"/>
          <w:lang w:eastAsia="pl-PL"/>
        </w:rPr>
      </w:pPr>
      <w:r w:rsidRPr="00404A1B">
        <w:rPr>
          <w:rFonts w:ascii="Arial" w:hAnsi="Arial" w:cs="Arial"/>
          <w:b/>
          <w:sz w:val="22"/>
          <w:szCs w:val="22"/>
        </w:rPr>
        <w:t>6.</w:t>
      </w:r>
      <w:r w:rsidR="00D82725">
        <w:rPr>
          <w:rFonts w:ascii="Arial" w:hAnsi="Arial" w:cs="Arial"/>
          <w:b/>
          <w:sz w:val="22"/>
          <w:szCs w:val="22"/>
        </w:rPr>
        <w:t>6</w:t>
      </w:r>
      <w:r w:rsidRPr="00404A1B">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04A1B">
        <w:rPr>
          <w:rFonts w:ascii="Arial" w:hAnsi="Arial" w:cs="Arial"/>
          <w:color w:val="auto"/>
          <w:sz w:val="22"/>
          <w:szCs w:val="22"/>
        </w:rPr>
        <w:t xml:space="preserve">o ile wykonawca wskazał w oświadczeniu, o którym mowa w art. 125 ust. 1 ustawy </w:t>
      </w:r>
      <w:proofErr w:type="spellStart"/>
      <w:r w:rsidRPr="00404A1B">
        <w:rPr>
          <w:rFonts w:ascii="Arial" w:hAnsi="Arial" w:cs="Arial"/>
          <w:color w:val="auto"/>
          <w:sz w:val="22"/>
          <w:szCs w:val="22"/>
        </w:rPr>
        <w:t>Pzp</w:t>
      </w:r>
      <w:proofErr w:type="spellEnd"/>
      <w:r w:rsidRPr="00404A1B">
        <w:rPr>
          <w:rFonts w:ascii="Arial" w:hAnsi="Arial" w:cs="Arial"/>
          <w:color w:val="auto"/>
          <w:sz w:val="22"/>
          <w:szCs w:val="22"/>
        </w:rPr>
        <w:t>, da</w:t>
      </w:r>
      <w:r w:rsidRPr="00404A1B">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46ACB2DC" w14:textId="633881CB"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w:t>
      </w:r>
      <w:r w:rsidR="00D82725">
        <w:rPr>
          <w:rFonts w:ascii="Arial" w:eastAsia="Times New Roman" w:hAnsi="Arial" w:cs="Arial"/>
          <w:b/>
          <w:color w:val="000000"/>
          <w:sz w:val="22"/>
          <w:szCs w:val="22"/>
        </w:rPr>
        <w:t>6</w:t>
      </w:r>
      <w:r w:rsidRPr="00404A1B">
        <w:rPr>
          <w:rFonts w:ascii="Arial" w:eastAsia="Times New Roman" w:hAnsi="Arial" w:cs="Arial"/>
          <w:b/>
          <w:color w:val="000000"/>
          <w:sz w:val="22"/>
          <w:szCs w:val="22"/>
        </w:rPr>
        <w:t>.1</w:t>
      </w:r>
      <w:r w:rsidRPr="00404A1B">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6A56697A" w14:textId="4565B2A3" w:rsidR="00404A1B" w:rsidRPr="00404A1B" w:rsidRDefault="00404A1B" w:rsidP="00404A1B">
      <w:pPr>
        <w:widowControl/>
        <w:suppressAutoHyphens w:val="0"/>
        <w:spacing w:after="120" w:line="288" w:lineRule="auto"/>
        <w:jc w:val="both"/>
        <w:rPr>
          <w:rFonts w:ascii="Arial" w:eastAsia="Times New Roman" w:hAnsi="Arial" w:cs="Arial"/>
          <w:sz w:val="6"/>
          <w:szCs w:val="6"/>
        </w:rPr>
      </w:pPr>
      <w:r w:rsidRPr="00404A1B">
        <w:rPr>
          <w:rFonts w:ascii="Arial" w:eastAsia="Times New Roman" w:hAnsi="Arial" w:cs="Arial"/>
          <w:b/>
          <w:bCs/>
          <w:sz w:val="22"/>
          <w:szCs w:val="22"/>
        </w:rPr>
        <w:t>6.</w:t>
      </w:r>
      <w:r w:rsidR="00D82725">
        <w:rPr>
          <w:rFonts w:ascii="Arial" w:eastAsia="Times New Roman" w:hAnsi="Arial" w:cs="Arial"/>
          <w:b/>
          <w:bCs/>
          <w:sz w:val="22"/>
          <w:szCs w:val="22"/>
        </w:rPr>
        <w:t>7</w:t>
      </w:r>
      <w:r w:rsidRPr="00404A1B">
        <w:rPr>
          <w:rFonts w:ascii="Arial" w:eastAsia="Times New Roman" w:hAnsi="Arial" w:cs="Arial"/>
          <w:b/>
          <w:bCs/>
          <w:sz w:val="22"/>
          <w:szCs w:val="22"/>
        </w:rPr>
        <w:t xml:space="preserve"> Dysponowanie zasobami innego podmiotu. </w:t>
      </w:r>
    </w:p>
    <w:p w14:paraId="549477E3" w14:textId="77777777" w:rsidR="00D82725" w:rsidRDefault="00D82725" w:rsidP="00D82725">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sidRPr="00E04F41">
        <w:rPr>
          <w:rFonts w:ascii="Arial" w:eastAsia="Times New Roman" w:hAnsi="Arial" w:cs="Arial"/>
          <w:sz w:val="22"/>
          <w:szCs w:val="22"/>
        </w:rPr>
        <w:t xml:space="preserve"> niniejszej 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5EC8237E" w14:textId="77777777" w:rsidR="00D82725" w:rsidRPr="00F25CD9" w:rsidRDefault="00D82725" w:rsidP="00D82725">
      <w:pPr>
        <w:widowControl/>
        <w:suppressAutoHyphens w:val="0"/>
        <w:spacing w:line="288" w:lineRule="auto"/>
        <w:jc w:val="both"/>
        <w:rPr>
          <w:rFonts w:ascii="Arial" w:eastAsia="Times New Roman" w:hAnsi="Arial" w:cs="Arial"/>
          <w:b/>
          <w:bCs/>
          <w:color w:val="000000"/>
          <w:sz w:val="10"/>
          <w:szCs w:val="22"/>
        </w:rPr>
      </w:pPr>
    </w:p>
    <w:p w14:paraId="3F06856B" w14:textId="77777777" w:rsidR="00D82725" w:rsidRPr="00CF3510" w:rsidRDefault="00D82725" w:rsidP="00D82725">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w:t>
      </w:r>
      <w:r w:rsidRPr="00121989">
        <w:rPr>
          <w:rFonts w:ascii="Arial" w:eastAsia="Times New Roman" w:hAnsi="Arial" w:cs="Arial"/>
          <w:sz w:val="22"/>
          <w:szCs w:val="22"/>
        </w:rPr>
        <w:t xml:space="preserve">zasoby, </w:t>
      </w:r>
      <w:r w:rsidRPr="00121989">
        <w:rPr>
          <w:rFonts w:ascii="Arial" w:eastAsia="Times New Roman" w:hAnsi="Arial" w:cs="Arial"/>
          <w:b/>
          <w:sz w:val="22"/>
          <w:szCs w:val="22"/>
        </w:rPr>
        <w:t xml:space="preserve">składa wraz z ofertą zobowiązanie </w:t>
      </w:r>
      <w:r w:rsidRPr="00121989">
        <w:rPr>
          <w:rFonts w:ascii="Arial" w:eastAsia="Times New Roman" w:hAnsi="Arial" w:cs="Arial"/>
          <w:sz w:val="22"/>
          <w:szCs w:val="22"/>
        </w:rPr>
        <w:t>(zgodnie z załącznikiem nr 3 do SWZ) 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7839423E" w14:textId="77777777" w:rsidR="00D82725" w:rsidRPr="00CF3510" w:rsidRDefault="00D82725" w:rsidP="00D82725">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47AF45B3" w14:textId="77777777" w:rsidR="00D82725" w:rsidRPr="00903036" w:rsidRDefault="00D82725" w:rsidP="00D82725">
      <w:pPr>
        <w:widowControl/>
        <w:suppressAutoHyphens w:val="0"/>
        <w:spacing w:line="288" w:lineRule="auto"/>
        <w:jc w:val="both"/>
        <w:rPr>
          <w:rFonts w:ascii="Arial" w:eastAsia="Times New Roman" w:hAnsi="Arial" w:cs="Arial"/>
          <w:sz w:val="8"/>
          <w:szCs w:val="8"/>
        </w:rPr>
      </w:pPr>
    </w:p>
    <w:p w14:paraId="2A11C390" w14:textId="77777777" w:rsidR="00D82725" w:rsidRPr="00CF3510" w:rsidRDefault="00D82725" w:rsidP="00D82725">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0688357F" w14:textId="77777777" w:rsidR="00D82725" w:rsidRPr="00CF3510" w:rsidRDefault="00D82725" w:rsidP="00D82725">
      <w:pPr>
        <w:widowControl/>
        <w:suppressAutoHyphens w:val="0"/>
        <w:spacing w:line="288" w:lineRule="auto"/>
        <w:jc w:val="both"/>
        <w:rPr>
          <w:rFonts w:ascii="Arial" w:eastAsia="Times New Roman" w:hAnsi="Arial" w:cs="Arial"/>
          <w:bCs/>
          <w:sz w:val="2"/>
          <w:szCs w:val="22"/>
        </w:rPr>
      </w:pPr>
    </w:p>
    <w:p w14:paraId="3278F5DF" w14:textId="77777777" w:rsidR="00D82725" w:rsidRPr="00CF3510" w:rsidRDefault="00D82725" w:rsidP="009D24D0">
      <w:pPr>
        <w:widowControl/>
        <w:numPr>
          <w:ilvl w:val="1"/>
          <w:numId w:val="148"/>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657D3058" w14:textId="77777777" w:rsidR="00D82725" w:rsidRPr="00E04F41" w:rsidRDefault="00D82725" w:rsidP="009D24D0">
      <w:pPr>
        <w:widowControl/>
        <w:numPr>
          <w:ilvl w:val="1"/>
          <w:numId w:val="148"/>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0EB492FD" w14:textId="77777777" w:rsidR="00D82725" w:rsidRPr="00CF3510" w:rsidRDefault="00D82725" w:rsidP="009D24D0">
      <w:pPr>
        <w:widowControl/>
        <w:numPr>
          <w:ilvl w:val="1"/>
          <w:numId w:val="148"/>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4077A06B" w14:textId="77777777" w:rsidR="00D82725" w:rsidRPr="00CF3510" w:rsidRDefault="00D82725" w:rsidP="00D82725">
      <w:pPr>
        <w:widowControl/>
        <w:suppressAutoHyphens w:val="0"/>
        <w:spacing w:line="288" w:lineRule="auto"/>
        <w:ind w:left="709" w:hanging="425"/>
        <w:jc w:val="both"/>
        <w:rPr>
          <w:rFonts w:ascii="Arial" w:eastAsia="Times New Roman" w:hAnsi="Arial" w:cs="Arial"/>
          <w:sz w:val="4"/>
          <w:szCs w:val="4"/>
        </w:rPr>
      </w:pPr>
    </w:p>
    <w:p w14:paraId="4851FEAA" w14:textId="407F85F3" w:rsidR="00D82725" w:rsidRPr="00CF3510" w:rsidRDefault="00D82725" w:rsidP="00D82725">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Pr>
          <w:rFonts w:ascii="Arial" w:eastAsia="Times New Roman" w:hAnsi="Arial" w:cs="Arial"/>
          <w:sz w:val="22"/>
          <w:szCs w:val="22"/>
        </w:rPr>
        <w:t>W</w:t>
      </w:r>
      <w:r w:rsidRPr="00CF3510">
        <w:rPr>
          <w:rFonts w:ascii="Arial" w:eastAsia="Times New Roman" w:hAnsi="Arial" w:cs="Arial"/>
          <w:sz w:val="22"/>
          <w:szCs w:val="22"/>
        </w:rPr>
        <w:t>ykonaw</w:t>
      </w:r>
      <w:r>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Pr>
          <w:rFonts w:ascii="Arial" w:eastAsia="Times New Roman" w:hAnsi="Arial" w:cs="Arial"/>
          <w:sz w:val="22"/>
          <w:szCs w:val="22"/>
        </w:rPr>
        <w:t>108 ust. 1</w:t>
      </w:r>
      <w:r w:rsidRPr="00CF3510">
        <w:rPr>
          <w:rFonts w:ascii="Arial" w:eastAsia="Times New Roman" w:hAnsi="Arial" w:cs="Arial"/>
          <w:sz w:val="22"/>
          <w:szCs w:val="22"/>
        </w:rPr>
        <w:t xml:space="preserve"> i </w:t>
      </w:r>
      <w:r>
        <w:rPr>
          <w:rFonts w:ascii="Arial" w:eastAsia="Times New Roman" w:hAnsi="Arial" w:cs="Arial"/>
          <w:sz w:val="22"/>
          <w:szCs w:val="22"/>
        </w:rPr>
        <w:t xml:space="preserve">art. 109 ust. 1 pkt 4  ustawy </w:t>
      </w:r>
      <w:proofErr w:type="spellStart"/>
      <w:r>
        <w:rPr>
          <w:rFonts w:ascii="Arial" w:eastAsia="Times New Roman" w:hAnsi="Arial" w:cs="Arial"/>
          <w:sz w:val="22"/>
          <w:szCs w:val="22"/>
        </w:rPr>
        <w:t>Pzp</w:t>
      </w:r>
      <w:proofErr w:type="spellEnd"/>
      <w:r w:rsidRPr="005F1BB1">
        <w:rPr>
          <w:rFonts w:ascii="Arial" w:eastAsia="Times New Roman" w:hAnsi="Arial" w:cs="Arial"/>
          <w:sz w:val="22"/>
          <w:szCs w:val="22"/>
        </w:rPr>
        <w:t xml:space="preserve"> </w:t>
      </w:r>
      <w:r w:rsidRPr="00443538">
        <w:rPr>
          <w:rFonts w:ascii="Arial" w:eastAsia="Times New Roman" w:hAnsi="Arial" w:cs="Arial"/>
          <w:sz w:val="22"/>
          <w:szCs w:val="22"/>
        </w:rPr>
        <w:t>oraz w art. 7 ust. 1 ustawy o</w:t>
      </w:r>
      <w:r>
        <w:rPr>
          <w:rFonts w:ascii="Arial" w:eastAsia="Times New Roman" w:hAnsi="Arial" w:cs="Arial"/>
          <w:sz w:val="22"/>
          <w:szCs w:val="22"/>
        </w:rPr>
        <w:t> </w:t>
      </w:r>
      <w:r w:rsidRPr="00443538">
        <w:rPr>
          <w:rFonts w:ascii="Arial" w:eastAsia="Times New Roman" w:hAnsi="Arial" w:cs="Arial"/>
          <w:sz w:val="22"/>
          <w:szCs w:val="22"/>
        </w:rPr>
        <w:t>szczególnych rozwiązaniach w zakresie przeciwdziałania wspieraniu agresji na Ukrainę oraz służących ochronie bezpieczeństwa narodowego (Dz. U. z 202</w:t>
      </w:r>
      <w:r>
        <w:rPr>
          <w:rFonts w:ascii="Arial" w:eastAsia="Times New Roman" w:hAnsi="Arial" w:cs="Arial"/>
          <w:sz w:val="22"/>
          <w:szCs w:val="22"/>
        </w:rPr>
        <w:t>3</w:t>
      </w:r>
      <w:r w:rsidRPr="00443538">
        <w:rPr>
          <w:rFonts w:ascii="Arial" w:eastAsia="Times New Roman" w:hAnsi="Arial" w:cs="Arial"/>
          <w:sz w:val="22"/>
          <w:szCs w:val="22"/>
        </w:rPr>
        <w:t xml:space="preserve"> r., poz. </w:t>
      </w:r>
      <w:r>
        <w:rPr>
          <w:rFonts w:ascii="Arial" w:eastAsia="Times New Roman" w:hAnsi="Arial" w:cs="Arial"/>
          <w:sz w:val="22"/>
          <w:szCs w:val="22"/>
        </w:rPr>
        <w:t>1497 z późn. zm.</w:t>
      </w:r>
      <w:r w:rsidRPr="00443538">
        <w:rPr>
          <w:rFonts w:ascii="Arial" w:eastAsia="Times New Roman" w:hAnsi="Arial" w:cs="Arial"/>
          <w:sz w:val="22"/>
          <w:szCs w:val="22"/>
        </w:rPr>
        <w:t>)</w:t>
      </w:r>
      <w:r w:rsidRPr="00CF3510">
        <w:rPr>
          <w:rFonts w:ascii="Arial" w:eastAsia="Times New Roman" w:hAnsi="Arial" w:cs="Arial"/>
          <w:sz w:val="22"/>
          <w:szCs w:val="22"/>
        </w:rPr>
        <w:t xml:space="preserve">. </w:t>
      </w:r>
    </w:p>
    <w:p w14:paraId="0CA398C7" w14:textId="77777777" w:rsidR="00D82725" w:rsidRPr="00CF3510" w:rsidRDefault="00D82725" w:rsidP="00D82725">
      <w:pPr>
        <w:widowControl/>
        <w:suppressAutoHyphens w:val="0"/>
        <w:spacing w:line="288" w:lineRule="auto"/>
        <w:jc w:val="both"/>
        <w:rPr>
          <w:rFonts w:ascii="Arial" w:eastAsia="Times New Roman" w:hAnsi="Arial" w:cs="Arial"/>
          <w:sz w:val="10"/>
          <w:szCs w:val="10"/>
        </w:rPr>
      </w:pPr>
    </w:p>
    <w:p w14:paraId="7B28B5AC" w14:textId="77777777" w:rsidR="00D82725" w:rsidRPr="00CF3510" w:rsidRDefault="00D82725" w:rsidP="00D82725">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63CE8E34" w14:textId="77777777" w:rsidR="00D82725" w:rsidRPr="00CF3510" w:rsidRDefault="00D82725" w:rsidP="00D82725">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06325183" w14:textId="77777777" w:rsidR="00D82725" w:rsidRDefault="00D82725" w:rsidP="00D82725">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Pr>
          <w:rFonts w:ascii="Arial" w:hAnsi="Arial" w:cs="Arial"/>
          <w:sz w:val="22"/>
          <w:szCs w:val="22"/>
        </w:rPr>
        <w:t>4 SWZ</w:t>
      </w:r>
      <w:r w:rsidRPr="00CF3510">
        <w:rPr>
          <w:rFonts w:ascii="Arial" w:hAnsi="Arial" w:cs="Arial"/>
          <w:sz w:val="22"/>
          <w:szCs w:val="22"/>
        </w:rPr>
        <w:t>.</w:t>
      </w:r>
    </w:p>
    <w:p w14:paraId="536DC24A" w14:textId="77777777" w:rsidR="00D82725" w:rsidRPr="00C97FB8" w:rsidRDefault="00D82725" w:rsidP="00D82725">
      <w:pPr>
        <w:spacing w:line="288" w:lineRule="auto"/>
        <w:jc w:val="both"/>
        <w:rPr>
          <w:rFonts w:ascii="Arial" w:hAnsi="Arial" w:cs="Arial"/>
          <w:sz w:val="8"/>
          <w:szCs w:val="8"/>
        </w:rPr>
      </w:pPr>
    </w:p>
    <w:p w14:paraId="34C37776" w14:textId="77777777" w:rsidR="00D82725" w:rsidRPr="002C747C" w:rsidRDefault="00D82725" w:rsidP="009D24D0">
      <w:pPr>
        <w:pStyle w:val="Akapitzlist"/>
        <w:widowControl/>
        <w:numPr>
          <w:ilvl w:val="2"/>
          <w:numId w:val="14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CAB6E5" w14:textId="77777777" w:rsidR="00D82725" w:rsidRPr="00317DE2" w:rsidRDefault="00D82725" w:rsidP="00D82725">
      <w:pPr>
        <w:pStyle w:val="Akapitzlist"/>
        <w:widowControl/>
        <w:suppressAutoHyphens w:val="0"/>
        <w:spacing w:line="288" w:lineRule="auto"/>
        <w:ind w:left="0"/>
        <w:jc w:val="both"/>
        <w:rPr>
          <w:rFonts w:ascii="Arial" w:eastAsia="Calibri" w:hAnsi="Arial" w:cs="Arial"/>
          <w:color w:val="auto"/>
          <w:sz w:val="8"/>
          <w:szCs w:val="22"/>
          <w:lang w:eastAsia="en-US"/>
        </w:rPr>
      </w:pPr>
    </w:p>
    <w:p w14:paraId="00D73E8B" w14:textId="77777777" w:rsidR="00D82725" w:rsidRPr="00317DE2" w:rsidRDefault="00D82725" w:rsidP="009D24D0">
      <w:pPr>
        <w:pStyle w:val="Akapitzlist"/>
        <w:widowControl/>
        <w:numPr>
          <w:ilvl w:val="2"/>
          <w:numId w:val="14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t>
      </w:r>
      <w:r>
        <w:rPr>
          <w:rFonts w:ascii="Arial" w:eastAsia="Calibri" w:hAnsi="Arial" w:cs="Arial"/>
          <w:color w:val="auto"/>
          <w:sz w:val="22"/>
          <w:szCs w:val="22"/>
          <w:lang w:eastAsia="en-US"/>
        </w:rPr>
        <w:t>W</w:t>
      </w:r>
      <w:r w:rsidRPr="00317DE2">
        <w:rPr>
          <w:rFonts w:ascii="Arial" w:eastAsia="Calibri" w:hAnsi="Arial" w:cs="Arial"/>
          <w:color w:val="auto"/>
          <w:sz w:val="22"/>
          <w:szCs w:val="22"/>
          <w:lang w:eastAsia="en-US"/>
        </w:rPr>
        <w:t>ykonawca powołuje się na jego zasoby.</w:t>
      </w:r>
    </w:p>
    <w:p w14:paraId="5C871BAF" w14:textId="77777777" w:rsidR="00D82725" w:rsidRPr="00903036" w:rsidRDefault="00D82725" w:rsidP="00D82725">
      <w:pPr>
        <w:spacing w:line="288" w:lineRule="auto"/>
        <w:jc w:val="both"/>
        <w:rPr>
          <w:rFonts w:ascii="Arial" w:hAnsi="Arial" w:cs="Arial"/>
          <w:sz w:val="8"/>
          <w:szCs w:val="8"/>
        </w:rPr>
      </w:pPr>
    </w:p>
    <w:p w14:paraId="10195912" w14:textId="463DE377" w:rsidR="00404A1B" w:rsidRPr="00404A1B" w:rsidRDefault="00D82725" w:rsidP="00D82725">
      <w:pPr>
        <w:widowControl/>
        <w:suppressAutoHyphens w:val="0"/>
        <w:spacing w:after="120" w:line="288" w:lineRule="auto"/>
        <w:jc w:val="both"/>
        <w:rPr>
          <w:rFonts w:ascii="Arial" w:eastAsia="Times New Roman" w:hAnsi="Arial" w:cs="Arial"/>
          <w:sz w:val="22"/>
          <w:szCs w:val="22"/>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77AC2A9" w14:textId="5E106725" w:rsidR="00404A1B" w:rsidRPr="00404A1B" w:rsidRDefault="00404A1B" w:rsidP="00404A1B">
      <w:pPr>
        <w:widowControl/>
        <w:suppressAutoHyphens w:val="0"/>
        <w:spacing w:after="120" w:line="288" w:lineRule="auto"/>
        <w:jc w:val="both"/>
        <w:rPr>
          <w:rFonts w:ascii="Arial" w:eastAsia="Times New Roman" w:hAnsi="Arial" w:cs="Arial"/>
          <w:sz w:val="12"/>
          <w:szCs w:val="22"/>
        </w:rPr>
      </w:pPr>
      <w:r w:rsidRPr="00404A1B">
        <w:rPr>
          <w:rFonts w:ascii="Arial" w:eastAsia="Times New Roman" w:hAnsi="Arial" w:cs="Arial"/>
          <w:b/>
          <w:bCs/>
          <w:sz w:val="22"/>
          <w:szCs w:val="22"/>
        </w:rPr>
        <w:t>6.</w:t>
      </w:r>
      <w:r w:rsidR="00D82725">
        <w:rPr>
          <w:rFonts w:ascii="Arial" w:eastAsia="Times New Roman" w:hAnsi="Arial" w:cs="Arial"/>
          <w:b/>
          <w:bCs/>
          <w:sz w:val="22"/>
          <w:szCs w:val="22"/>
        </w:rPr>
        <w:t>8</w:t>
      </w:r>
      <w:r w:rsidRPr="00404A1B">
        <w:rPr>
          <w:rFonts w:ascii="Arial" w:eastAsia="Times New Roman" w:hAnsi="Arial" w:cs="Arial"/>
          <w:b/>
          <w:bCs/>
          <w:sz w:val="22"/>
          <w:szCs w:val="22"/>
        </w:rPr>
        <w:t xml:space="preserve"> Informacja dla Wykonawców, którzy mają siedzibę lub miejsce zamieszkania poza terytorium Rzeczypospolitej Polskiej</w:t>
      </w:r>
    </w:p>
    <w:p w14:paraId="7B8A8CEE" w14:textId="3C122CC2" w:rsidR="00404A1B" w:rsidRPr="00404A1B" w:rsidRDefault="00404A1B" w:rsidP="00404A1B">
      <w:pPr>
        <w:widowControl/>
        <w:suppressAutoHyphens w:val="0"/>
        <w:spacing w:after="120" w:line="288" w:lineRule="auto"/>
        <w:jc w:val="both"/>
        <w:rPr>
          <w:rFonts w:ascii="Arial" w:eastAsia="Times New Roman" w:hAnsi="Arial" w:cs="Arial"/>
          <w:color w:val="000000"/>
          <w:sz w:val="8"/>
          <w:szCs w:val="22"/>
        </w:rPr>
      </w:pPr>
      <w:r w:rsidRPr="00404A1B">
        <w:rPr>
          <w:rFonts w:ascii="Arial" w:eastAsia="Times New Roman" w:hAnsi="Arial" w:cs="Arial"/>
          <w:b/>
          <w:sz w:val="22"/>
          <w:szCs w:val="22"/>
        </w:rPr>
        <w:t>6.</w:t>
      </w:r>
      <w:r w:rsidR="00D82725">
        <w:rPr>
          <w:rFonts w:ascii="Arial" w:eastAsia="Times New Roman" w:hAnsi="Arial" w:cs="Arial"/>
          <w:b/>
          <w:sz w:val="22"/>
          <w:szCs w:val="22"/>
        </w:rPr>
        <w:t>8</w:t>
      </w:r>
      <w:r w:rsidRPr="00404A1B">
        <w:rPr>
          <w:rFonts w:ascii="Arial" w:eastAsia="Times New Roman" w:hAnsi="Arial" w:cs="Arial"/>
          <w:b/>
          <w:sz w:val="22"/>
          <w:szCs w:val="22"/>
        </w:rPr>
        <w:t>.1</w:t>
      </w:r>
      <w:r w:rsidRPr="00404A1B">
        <w:rPr>
          <w:rFonts w:ascii="Arial" w:eastAsia="Times New Roman" w:hAnsi="Arial" w:cs="Arial"/>
          <w:sz w:val="22"/>
          <w:szCs w:val="22"/>
        </w:rPr>
        <w:t xml:space="preserve"> </w:t>
      </w:r>
      <w:r w:rsidRPr="00404A1B">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404A1B">
        <w:rPr>
          <w:rFonts w:ascii="Arial" w:eastAsia="Times New Roman" w:hAnsi="Arial" w:cs="Arial"/>
          <w:color w:val="auto"/>
          <w:sz w:val="22"/>
        </w:rPr>
        <w:t xml:space="preserve">pkt </w:t>
      </w:r>
      <w:r w:rsidRPr="00404A1B">
        <w:rPr>
          <w:rFonts w:ascii="Arial" w:eastAsia="Times New Roman" w:hAnsi="Arial" w:cs="Arial"/>
          <w:color w:val="auto"/>
          <w:sz w:val="22"/>
          <w:szCs w:val="22"/>
        </w:rPr>
        <w:t>6.</w:t>
      </w:r>
      <w:r w:rsidR="007D3977">
        <w:rPr>
          <w:rFonts w:ascii="Arial" w:eastAsia="Times New Roman" w:hAnsi="Arial" w:cs="Arial"/>
          <w:color w:val="auto"/>
          <w:sz w:val="22"/>
          <w:szCs w:val="22"/>
        </w:rPr>
        <w:t xml:space="preserve">4.2 </w:t>
      </w:r>
      <w:r w:rsidRPr="00404A1B">
        <w:rPr>
          <w:rFonts w:ascii="Arial" w:eastAsia="Times New Roman" w:hAnsi="Arial" w:cs="Arial"/>
          <w:color w:val="auto"/>
          <w:sz w:val="22"/>
        </w:rPr>
        <w:t>SWZ                 - sk</w:t>
      </w:r>
      <w:r w:rsidRPr="00404A1B">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4D87DE" w14:textId="4CEFCB06" w:rsidR="00404A1B" w:rsidRPr="00404A1B" w:rsidRDefault="00404A1B" w:rsidP="00404A1B">
      <w:pPr>
        <w:spacing w:after="120" w:line="288" w:lineRule="auto"/>
        <w:jc w:val="both"/>
        <w:rPr>
          <w:rFonts w:ascii="Arial" w:hAnsi="Arial" w:cs="Arial"/>
          <w:sz w:val="8"/>
          <w:szCs w:val="8"/>
        </w:rPr>
      </w:pPr>
      <w:r w:rsidRPr="00404A1B">
        <w:rPr>
          <w:rFonts w:ascii="Arial" w:hAnsi="Arial" w:cs="Arial"/>
          <w:b/>
          <w:sz w:val="22"/>
        </w:rPr>
        <w:t>6.</w:t>
      </w:r>
      <w:r w:rsidR="00D82725">
        <w:rPr>
          <w:rFonts w:ascii="Arial" w:hAnsi="Arial" w:cs="Arial"/>
          <w:b/>
          <w:sz w:val="22"/>
        </w:rPr>
        <w:t>8</w:t>
      </w:r>
      <w:r w:rsidRPr="00404A1B">
        <w:rPr>
          <w:rFonts w:ascii="Arial" w:hAnsi="Arial" w:cs="Arial"/>
          <w:b/>
          <w:sz w:val="22"/>
        </w:rPr>
        <w:t>.2</w:t>
      </w:r>
      <w:r w:rsidRPr="00404A1B">
        <w:rPr>
          <w:rFonts w:ascii="Arial" w:hAnsi="Arial" w:cs="Arial"/>
          <w:sz w:val="22"/>
        </w:rPr>
        <w:t xml:space="preserve"> Jeżeli w kraju, w którym Wykonawca ma siedzibę lub miejsce zamieszkania</w:t>
      </w:r>
      <w:r w:rsidR="00A91772">
        <w:rPr>
          <w:rFonts w:ascii="Arial" w:hAnsi="Arial" w:cs="Arial"/>
          <w:sz w:val="22"/>
        </w:rPr>
        <w:t xml:space="preserve"> lub miejsce zamieszkania ma osoba, której dokument dotyczy</w:t>
      </w:r>
      <w:r w:rsidRPr="00404A1B">
        <w:rPr>
          <w:rFonts w:ascii="Arial" w:hAnsi="Arial" w:cs="Arial"/>
          <w:sz w:val="22"/>
        </w:rPr>
        <w:t>, nie wydaje się dokumentów, o których mowa w pkt 6.</w:t>
      </w:r>
      <w:r w:rsidR="00D82725">
        <w:rPr>
          <w:rFonts w:ascii="Arial" w:hAnsi="Arial" w:cs="Arial"/>
          <w:sz w:val="22"/>
        </w:rPr>
        <w:t>8</w:t>
      </w:r>
      <w:r w:rsidRPr="00404A1B">
        <w:rPr>
          <w:rFonts w:ascii="Arial" w:hAnsi="Arial" w:cs="Arial"/>
          <w:sz w:val="22"/>
        </w:rPr>
        <w:t>.1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A91772">
        <w:rPr>
          <w:rFonts w:ascii="Arial" w:hAnsi="Arial" w:cs="Arial"/>
          <w:sz w:val="22"/>
        </w:rPr>
        <w:t xml:space="preserve"> lub miejsce zamieszkania ma osoba, której dokument miał dotyczyć,</w:t>
      </w:r>
      <w:r w:rsidRPr="00404A1B">
        <w:rPr>
          <w:rFonts w:ascii="Arial" w:hAnsi="Arial" w:cs="Arial"/>
          <w:sz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A91772">
        <w:rPr>
          <w:rFonts w:ascii="Arial" w:hAnsi="Arial" w:cs="Arial"/>
          <w:sz w:val="22"/>
        </w:rPr>
        <w:t xml:space="preserve"> lub miejsce zamieszkania osoby, której dokument miał dotyczyć.</w:t>
      </w:r>
    </w:p>
    <w:p w14:paraId="7261F76F" w14:textId="59531D7D" w:rsidR="00404A1B" w:rsidRPr="00404A1B" w:rsidRDefault="00404A1B" w:rsidP="00404A1B">
      <w:pPr>
        <w:spacing w:after="120" w:line="288" w:lineRule="auto"/>
        <w:jc w:val="both"/>
        <w:rPr>
          <w:rFonts w:ascii="Arial" w:hAnsi="Arial" w:cs="Arial"/>
          <w:sz w:val="14"/>
        </w:rPr>
      </w:pPr>
      <w:r w:rsidRPr="00404A1B">
        <w:rPr>
          <w:rFonts w:ascii="Arial" w:hAnsi="Arial" w:cs="Arial"/>
          <w:b/>
          <w:sz w:val="22"/>
        </w:rPr>
        <w:t>6.</w:t>
      </w:r>
      <w:r w:rsidR="00D82725">
        <w:rPr>
          <w:rFonts w:ascii="Arial" w:hAnsi="Arial" w:cs="Arial"/>
          <w:b/>
          <w:sz w:val="22"/>
        </w:rPr>
        <w:t>8</w:t>
      </w:r>
      <w:r w:rsidRPr="00404A1B">
        <w:rPr>
          <w:rFonts w:ascii="Arial" w:hAnsi="Arial" w:cs="Arial"/>
          <w:b/>
          <w:sz w:val="22"/>
        </w:rPr>
        <w:t>.3</w:t>
      </w:r>
      <w:r w:rsidRPr="00404A1B">
        <w:rPr>
          <w:rFonts w:ascii="Arial" w:hAnsi="Arial" w:cs="Arial"/>
          <w:sz w:val="22"/>
        </w:rPr>
        <w:t xml:space="preserve"> Dokumenty, o których mowa w pkt 6.</w:t>
      </w:r>
      <w:r w:rsidR="007D3977">
        <w:rPr>
          <w:rFonts w:ascii="Arial" w:hAnsi="Arial" w:cs="Arial"/>
          <w:sz w:val="22"/>
        </w:rPr>
        <w:t>8</w:t>
      </w:r>
      <w:r w:rsidRPr="00404A1B">
        <w:rPr>
          <w:rFonts w:ascii="Arial" w:hAnsi="Arial" w:cs="Arial"/>
          <w:sz w:val="22"/>
        </w:rPr>
        <w:t>.1 i 6.</w:t>
      </w:r>
      <w:r w:rsidR="007D3977">
        <w:rPr>
          <w:rFonts w:ascii="Arial" w:hAnsi="Arial" w:cs="Arial"/>
          <w:sz w:val="22"/>
        </w:rPr>
        <w:t>8</w:t>
      </w:r>
      <w:r w:rsidRPr="00404A1B">
        <w:rPr>
          <w:rFonts w:ascii="Arial" w:hAnsi="Arial" w:cs="Arial"/>
          <w:sz w:val="22"/>
        </w:rPr>
        <w:t>.2 SWZ powinny być wystawione nie wcześniej niż 3 miesiące przed ich złożeniem.</w:t>
      </w:r>
    </w:p>
    <w:p w14:paraId="335E4879" w14:textId="26EC2465" w:rsidR="00404A1B" w:rsidRPr="00404A1B" w:rsidRDefault="00404A1B" w:rsidP="00404A1B">
      <w:pPr>
        <w:widowControl/>
        <w:suppressAutoHyphens w:val="0"/>
        <w:spacing w:after="120" w:line="288" w:lineRule="auto"/>
        <w:jc w:val="both"/>
        <w:rPr>
          <w:rFonts w:ascii="Arial" w:eastAsia="Times New Roman" w:hAnsi="Arial" w:cs="Arial"/>
          <w:b/>
          <w:bCs/>
          <w:sz w:val="12"/>
          <w:szCs w:val="22"/>
        </w:rPr>
      </w:pPr>
      <w:r w:rsidRPr="00404A1B">
        <w:rPr>
          <w:rFonts w:ascii="Arial" w:eastAsia="Times New Roman" w:hAnsi="Arial" w:cs="Arial"/>
          <w:b/>
          <w:bCs/>
          <w:sz w:val="22"/>
          <w:szCs w:val="22"/>
        </w:rPr>
        <w:t>6.</w:t>
      </w:r>
      <w:r w:rsidR="00D82725">
        <w:rPr>
          <w:rFonts w:ascii="Arial" w:eastAsia="Times New Roman" w:hAnsi="Arial" w:cs="Arial"/>
          <w:b/>
          <w:bCs/>
          <w:sz w:val="22"/>
          <w:szCs w:val="22"/>
        </w:rPr>
        <w:t>9</w:t>
      </w:r>
      <w:r w:rsidRPr="00404A1B">
        <w:rPr>
          <w:rFonts w:ascii="Arial" w:eastAsia="Times New Roman" w:hAnsi="Arial" w:cs="Arial"/>
          <w:b/>
          <w:bCs/>
          <w:sz w:val="22"/>
          <w:szCs w:val="22"/>
        </w:rPr>
        <w:t xml:space="preserve"> Informacja dla wykonawców wspólnie ubiegających się o udzielenie zamówienia </w:t>
      </w:r>
    </w:p>
    <w:p w14:paraId="430F1A35" w14:textId="1CCE940B"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bCs/>
          <w:color w:val="auto"/>
          <w:sz w:val="22"/>
          <w:szCs w:val="22"/>
        </w:rPr>
        <w:t>6.</w:t>
      </w:r>
      <w:r w:rsidR="007D3977">
        <w:rPr>
          <w:rFonts w:ascii="Arial" w:eastAsia="Times New Roman" w:hAnsi="Arial" w:cs="Arial"/>
          <w:b/>
          <w:bCs/>
          <w:color w:val="auto"/>
          <w:sz w:val="22"/>
          <w:szCs w:val="22"/>
        </w:rPr>
        <w:t>9</w:t>
      </w:r>
      <w:r w:rsidRPr="00404A1B">
        <w:rPr>
          <w:rFonts w:ascii="Arial" w:eastAsia="Times New Roman" w:hAnsi="Arial" w:cs="Arial"/>
          <w:b/>
          <w:bCs/>
          <w:color w:val="auto"/>
          <w:sz w:val="22"/>
          <w:szCs w:val="22"/>
        </w:rPr>
        <w:t>.1</w:t>
      </w:r>
      <w:r w:rsidRPr="00404A1B">
        <w:rPr>
          <w:rFonts w:ascii="Arial" w:eastAsia="Times New Roman" w:hAnsi="Arial" w:cs="Arial"/>
          <w:bCs/>
          <w:color w:val="auto"/>
          <w:sz w:val="22"/>
          <w:szCs w:val="22"/>
        </w:rPr>
        <w:t xml:space="preserve"> </w:t>
      </w:r>
      <w:r w:rsidRPr="00404A1B">
        <w:rPr>
          <w:rFonts w:ascii="Arial" w:eastAsia="Times New Roman" w:hAnsi="Arial" w:cs="Arial"/>
          <w:color w:val="auto"/>
          <w:sz w:val="22"/>
          <w:szCs w:val="22"/>
        </w:rPr>
        <w:t xml:space="preserve">W przypadku wspólnego ubiegania się o zamówienie przez Wykonawców dokumenty, </w:t>
      </w:r>
      <w:r w:rsidRPr="00404A1B">
        <w:rPr>
          <w:rFonts w:ascii="Arial" w:eastAsia="Times New Roman" w:hAnsi="Arial" w:cs="Arial"/>
          <w:color w:val="auto"/>
          <w:sz w:val="22"/>
          <w:szCs w:val="22"/>
        </w:rPr>
        <w:br/>
        <w:t>o których mowa w pkt 6.1, 6.</w:t>
      </w:r>
      <w:r w:rsidR="007D3977">
        <w:rPr>
          <w:rFonts w:ascii="Arial" w:eastAsia="Times New Roman" w:hAnsi="Arial" w:cs="Arial"/>
          <w:color w:val="auto"/>
          <w:sz w:val="22"/>
          <w:szCs w:val="22"/>
        </w:rPr>
        <w:t>4</w:t>
      </w:r>
      <w:r w:rsidRPr="00404A1B">
        <w:rPr>
          <w:rFonts w:ascii="Arial" w:eastAsia="Times New Roman" w:hAnsi="Arial" w:cs="Arial"/>
          <w:color w:val="auto"/>
          <w:sz w:val="22"/>
          <w:szCs w:val="22"/>
        </w:rPr>
        <w:t>.</w:t>
      </w:r>
      <w:r w:rsidR="007D3977">
        <w:rPr>
          <w:rFonts w:ascii="Arial" w:eastAsia="Times New Roman" w:hAnsi="Arial" w:cs="Arial"/>
          <w:color w:val="auto"/>
          <w:sz w:val="22"/>
          <w:szCs w:val="22"/>
        </w:rPr>
        <w:t>2</w:t>
      </w:r>
      <w:r w:rsidRPr="00404A1B">
        <w:rPr>
          <w:rFonts w:ascii="Arial" w:eastAsia="Times New Roman" w:hAnsi="Arial" w:cs="Arial"/>
          <w:color w:val="auto"/>
          <w:sz w:val="22"/>
          <w:szCs w:val="22"/>
        </w:rPr>
        <w:t xml:space="preserve"> SWZ, </w:t>
      </w:r>
      <w:r w:rsidRPr="00404A1B">
        <w:rPr>
          <w:rFonts w:ascii="Arial" w:eastAsia="Times New Roman" w:hAnsi="Arial" w:cs="Arial"/>
          <w:b/>
          <w:color w:val="auto"/>
          <w:sz w:val="22"/>
          <w:szCs w:val="22"/>
        </w:rPr>
        <w:t>składa każdy z wykonawców</w:t>
      </w:r>
      <w:r w:rsidRPr="00404A1B">
        <w:rPr>
          <w:rFonts w:ascii="Arial" w:eastAsia="Times New Roman" w:hAnsi="Arial" w:cs="Arial"/>
          <w:color w:val="auto"/>
          <w:sz w:val="22"/>
          <w:szCs w:val="22"/>
        </w:rPr>
        <w:t xml:space="preserve"> </w:t>
      </w:r>
      <w:r w:rsidRPr="00404A1B">
        <w:rPr>
          <w:rFonts w:ascii="Arial" w:eastAsia="Times New Roman" w:hAnsi="Arial" w:cs="Arial"/>
          <w:b/>
          <w:color w:val="auto"/>
          <w:sz w:val="22"/>
          <w:szCs w:val="22"/>
        </w:rPr>
        <w:t>wspólnie ubiegających się o zamówienie</w:t>
      </w:r>
      <w:r w:rsidRPr="00404A1B">
        <w:rPr>
          <w:rFonts w:ascii="Arial" w:eastAsia="Times New Roman" w:hAnsi="Arial" w:cs="Arial"/>
          <w:color w:val="auto"/>
          <w:sz w:val="22"/>
          <w:szCs w:val="22"/>
        </w:rPr>
        <w:t>.</w:t>
      </w:r>
      <w:r w:rsidRPr="00404A1B">
        <w:rPr>
          <w:rFonts w:ascii="Arial" w:eastAsia="Times New Roman" w:hAnsi="Arial" w:cs="Arial"/>
          <w:color w:val="FF0000"/>
          <w:sz w:val="22"/>
          <w:szCs w:val="22"/>
        </w:rPr>
        <w:t xml:space="preserve"> </w:t>
      </w:r>
      <w:r w:rsidRPr="00404A1B">
        <w:rPr>
          <w:rFonts w:ascii="Arial" w:eastAsia="Times New Roman" w:hAnsi="Arial" w:cs="Arial"/>
          <w:color w:val="auto"/>
          <w:sz w:val="22"/>
          <w:szCs w:val="22"/>
        </w:rPr>
        <w:t>Dokumenty</w:t>
      </w:r>
      <w:r w:rsidRPr="00404A1B">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356D2B56" w14:textId="1A336793" w:rsidR="00404A1B" w:rsidRPr="00404A1B" w:rsidRDefault="00404A1B" w:rsidP="00404A1B">
      <w:pPr>
        <w:widowControl/>
        <w:suppressAutoHyphens w:val="0"/>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6.</w:t>
      </w:r>
      <w:r w:rsidR="007D3977">
        <w:rPr>
          <w:rFonts w:ascii="Arial" w:eastAsia="Times New Roman" w:hAnsi="Arial" w:cs="Arial"/>
          <w:b/>
          <w:color w:val="000000"/>
          <w:sz w:val="22"/>
          <w:szCs w:val="22"/>
        </w:rPr>
        <w:t>9</w:t>
      </w:r>
      <w:r w:rsidRPr="00404A1B">
        <w:rPr>
          <w:rFonts w:ascii="Arial" w:eastAsia="Times New Roman" w:hAnsi="Arial" w:cs="Arial"/>
          <w:b/>
          <w:color w:val="000000"/>
          <w:sz w:val="22"/>
          <w:szCs w:val="22"/>
        </w:rPr>
        <w:t>.2</w:t>
      </w:r>
      <w:r w:rsidRPr="00404A1B">
        <w:rPr>
          <w:rFonts w:ascii="Arial" w:eastAsia="Times New Roman" w:hAnsi="Arial" w:cs="Arial"/>
          <w:color w:val="000000"/>
          <w:sz w:val="22"/>
          <w:szCs w:val="22"/>
        </w:rPr>
        <w:t xml:space="preserve"> Wykonawcy wspólnie ubiegający się o udzielenie zamówienia składają wraz z ofertą oświadczenie z którego wynika, które roboty budowlane  wykonują poszczególni wykonawcy </w:t>
      </w:r>
      <w:r w:rsidRPr="00121989">
        <w:rPr>
          <w:rFonts w:ascii="Arial" w:eastAsia="Times New Roman" w:hAnsi="Arial" w:cs="Arial"/>
          <w:color w:val="000000"/>
          <w:sz w:val="22"/>
          <w:szCs w:val="22"/>
        </w:rPr>
        <w:t xml:space="preserve">– wzór oświadczenia stanowi </w:t>
      </w:r>
      <w:r w:rsidRPr="00121989">
        <w:rPr>
          <w:rFonts w:ascii="Arial" w:eastAsia="Times New Roman" w:hAnsi="Arial" w:cs="Arial"/>
          <w:color w:val="auto"/>
          <w:sz w:val="22"/>
          <w:szCs w:val="22"/>
        </w:rPr>
        <w:t xml:space="preserve">załącznik nr </w:t>
      </w:r>
      <w:r w:rsidR="007D3977" w:rsidRPr="00121989">
        <w:rPr>
          <w:rFonts w:ascii="Arial" w:eastAsia="Times New Roman" w:hAnsi="Arial" w:cs="Arial"/>
          <w:color w:val="auto"/>
          <w:sz w:val="22"/>
          <w:szCs w:val="22"/>
        </w:rPr>
        <w:t>6</w:t>
      </w:r>
      <w:r w:rsidRPr="00121989">
        <w:rPr>
          <w:rFonts w:ascii="Arial" w:eastAsia="Times New Roman" w:hAnsi="Arial" w:cs="Arial"/>
          <w:color w:val="000000"/>
          <w:sz w:val="22"/>
          <w:szCs w:val="22"/>
        </w:rPr>
        <w:t xml:space="preserve"> do SWZ.</w:t>
      </w:r>
      <w:r w:rsidRPr="00404A1B">
        <w:rPr>
          <w:rFonts w:ascii="Arial" w:eastAsia="Times New Roman" w:hAnsi="Arial" w:cs="Arial"/>
          <w:color w:val="000000"/>
          <w:sz w:val="22"/>
          <w:szCs w:val="22"/>
        </w:rPr>
        <w:t xml:space="preserve"> </w:t>
      </w:r>
    </w:p>
    <w:p w14:paraId="3824520B" w14:textId="1D21502F" w:rsidR="00404A1B" w:rsidRPr="00404A1B" w:rsidRDefault="00404A1B" w:rsidP="00404A1B">
      <w:pPr>
        <w:spacing w:after="120" w:line="288" w:lineRule="auto"/>
        <w:jc w:val="both"/>
        <w:rPr>
          <w:rFonts w:ascii="Arial" w:hAnsi="Arial" w:cs="Arial"/>
          <w:sz w:val="8"/>
          <w:szCs w:val="10"/>
        </w:rPr>
      </w:pPr>
      <w:r w:rsidRPr="00404A1B">
        <w:rPr>
          <w:rFonts w:ascii="Arial" w:hAnsi="Arial" w:cs="Arial"/>
          <w:b/>
          <w:bCs/>
          <w:sz w:val="22"/>
          <w:szCs w:val="22"/>
        </w:rPr>
        <w:t>6.</w:t>
      </w:r>
      <w:r w:rsidR="007D3977">
        <w:rPr>
          <w:rFonts w:ascii="Arial" w:hAnsi="Arial" w:cs="Arial"/>
          <w:b/>
          <w:bCs/>
          <w:sz w:val="22"/>
          <w:szCs w:val="22"/>
        </w:rPr>
        <w:t>9</w:t>
      </w:r>
      <w:r w:rsidRPr="00404A1B">
        <w:rPr>
          <w:rFonts w:ascii="Arial" w:hAnsi="Arial" w:cs="Arial"/>
          <w:b/>
          <w:bCs/>
          <w:sz w:val="22"/>
          <w:szCs w:val="22"/>
        </w:rPr>
        <w:t xml:space="preserve">.3 </w:t>
      </w:r>
      <w:r w:rsidRPr="00404A1B">
        <w:rPr>
          <w:rFonts w:ascii="Arial" w:hAnsi="Arial" w:cs="Arial"/>
          <w:sz w:val="22"/>
          <w:szCs w:val="22"/>
        </w:rPr>
        <w:t xml:space="preserve">Wykonawcy występujący wspólnie muszą, zgodnie z zapisami art. 58 ust. 2 ustawy </w:t>
      </w:r>
      <w:proofErr w:type="spellStart"/>
      <w:r w:rsidRPr="00404A1B">
        <w:rPr>
          <w:rFonts w:ascii="Arial" w:hAnsi="Arial" w:cs="Arial"/>
          <w:sz w:val="22"/>
          <w:szCs w:val="22"/>
        </w:rPr>
        <w:t>Pzp</w:t>
      </w:r>
      <w:proofErr w:type="spellEnd"/>
      <w:r w:rsidRPr="00404A1B">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646C34A1" w14:textId="77777777" w:rsidR="00404A1B" w:rsidRPr="00404A1B" w:rsidRDefault="00404A1B" w:rsidP="00404A1B">
      <w:pPr>
        <w:tabs>
          <w:tab w:val="left" w:pos="284"/>
        </w:tabs>
        <w:spacing w:before="240" w:after="240" w:line="288" w:lineRule="auto"/>
        <w:jc w:val="both"/>
        <w:rPr>
          <w:rFonts w:ascii="Arial" w:hAnsi="Arial" w:cs="Arial"/>
          <w:b/>
          <w:sz w:val="10"/>
          <w:szCs w:val="10"/>
        </w:rPr>
      </w:pPr>
      <w:r w:rsidRPr="00404A1B">
        <w:rPr>
          <w:rFonts w:ascii="Arial" w:hAnsi="Arial" w:cs="Arial"/>
          <w:b/>
          <w:color w:val="000000"/>
          <w:sz w:val="22"/>
          <w:szCs w:val="22"/>
        </w:rPr>
        <w:t xml:space="preserve">7. </w:t>
      </w:r>
      <w:r w:rsidRPr="00404A1B">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62BED04" w14:textId="77777777" w:rsidR="00404A1B" w:rsidRPr="00404A1B" w:rsidRDefault="00404A1B" w:rsidP="00404A1B">
      <w:pPr>
        <w:tabs>
          <w:tab w:val="left" w:pos="540"/>
        </w:tabs>
        <w:spacing w:after="120" w:line="288" w:lineRule="auto"/>
        <w:jc w:val="both"/>
        <w:rPr>
          <w:rFonts w:ascii="Arial" w:hAnsi="Arial" w:cs="Arial"/>
          <w:sz w:val="10"/>
          <w:szCs w:val="22"/>
        </w:rPr>
      </w:pPr>
      <w:r w:rsidRPr="00404A1B">
        <w:rPr>
          <w:rFonts w:ascii="Arial" w:hAnsi="Arial" w:cs="Arial"/>
          <w:b/>
          <w:sz w:val="22"/>
          <w:szCs w:val="22"/>
        </w:rPr>
        <w:t>7.1</w:t>
      </w:r>
      <w:r w:rsidRPr="00404A1B">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2" w:history="1">
        <w:r w:rsidRPr="00404A1B">
          <w:rPr>
            <w:rFonts w:ascii="Arial" w:hAnsi="Arial" w:cs="Arial"/>
            <w:color w:val="auto"/>
            <w:sz w:val="22"/>
            <w:szCs w:val="22"/>
            <w:u w:val="single"/>
          </w:rPr>
          <w:t>platformazakupowa.pl</w:t>
        </w:r>
      </w:hyperlink>
      <w:r w:rsidRPr="00404A1B">
        <w:rPr>
          <w:rFonts w:ascii="Arial" w:hAnsi="Arial" w:cs="Arial"/>
          <w:color w:val="auto"/>
          <w:sz w:val="22"/>
          <w:szCs w:val="22"/>
        </w:rPr>
        <w:t xml:space="preserve"> </w:t>
      </w:r>
      <w:r w:rsidRPr="00404A1B">
        <w:rPr>
          <w:rFonts w:ascii="Arial" w:hAnsi="Arial" w:cs="Arial"/>
          <w:sz w:val="22"/>
          <w:szCs w:val="22"/>
        </w:rPr>
        <w:t xml:space="preserve">pod adresem: </w:t>
      </w:r>
      <w:hyperlink r:id="rId13" w:tgtFrame="_blank" w:history="1">
        <w:r w:rsidRPr="00404A1B">
          <w:rPr>
            <w:rFonts w:ascii="Arial" w:hAnsi="Arial" w:cs="Arial"/>
            <w:color w:val="auto"/>
            <w:sz w:val="22"/>
            <w:szCs w:val="22"/>
            <w:u w:val="single"/>
          </w:rPr>
          <w:t>https://platformazakupowa.pl/pn/tczew</w:t>
        </w:r>
      </w:hyperlink>
      <w:r w:rsidRPr="00404A1B">
        <w:rPr>
          <w:rFonts w:ascii="Arial" w:hAnsi="Arial" w:cs="Arial"/>
          <w:sz w:val="22"/>
          <w:szCs w:val="22"/>
        </w:rPr>
        <w:t xml:space="preserve">           </w:t>
      </w:r>
    </w:p>
    <w:p w14:paraId="7E3074D6"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szCs w:val="22"/>
        </w:rPr>
        <w:t>7.2</w:t>
      </w:r>
      <w:r w:rsidRPr="00404A1B">
        <w:rPr>
          <w:rFonts w:ascii="Arial" w:hAnsi="Arial" w:cs="Arial"/>
          <w:sz w:val="22"/>
          <w:szCs w:val="22"/>
        </w:rPr>
        <w:t xml:space="preserve"> </w:t>
      </w:r>
      <w:r w:rsidRPr="00404A1B">
        <w:rPr>
          <w:rFonts w:ascii="Arial" w:hAnsi="Arial" w:cs="Arial"/>
          <w:sz w:val="22"/>
        </w:rPr>
        <w:t>Komunikacja między Zamawiającym a wykonawcami w zakresie:</w:t>
      </w:r>
    </w:p>
    <w:p w14:paraId="23FF3366"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Zamawiającemu pytań do treści SWZ,</w:t>
      </w:r>
    </w:p>
    <w:p w14:paraId="10639B10"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odpowiedzi na wezwanie Zamawiającego do złożenia podmiotowych środków dowodowych,</w:t>
      </w:r>
    </w:p>
    <w:p w14:paraId="58406178"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 xml:space="preserve">przesyłania odpowiedzi na wezwanie Zamawiającego do złożenia/poprawienia/uzupełnienia oświadczenia, o którym mowa w art. 125 ust. 1 ustawy </w:t>
      </w:r>
      <w:proofErr w:type="spellStart"/>
      <w:r w:rsidRPr="00404A1B">
        <w:rPr>
          <w:rFonts w:ascii="Arial" w:hAnsi="Arial" w:cs="Arial"/>
          <w:sz w:val="22"/>
        </w:rPr>
        <w:t>Pzp</w:t>
      </w:r>
      <w:proofErr w:type="spellEnd"/>
      <w:r w:rsidRPr="00404A1B">
        <w:rPr>
          <w:rFonts w:ascii="Arial" w:hAnsi="Arial" w:cs="Arial"/>
          <w:sz w:val="22"/>
        </w:rPr>
        <w:t>, podmiotowych środków dowodowych, innych dokumentów lub oświadczeń składanych w postępowaniu,</w:t>
      </w:r>
    </w:p>
    <w:p w14:paraId="38E81C53"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 xml:space="preserve">przesyłania odpowiedzi na wezwanie Zamawiającego do złożenia wyjaśnień dotyczących treści oświadczenia, o którym mowa w art. 125 ust. 1 ustawy </w:t>
      </w:r>
      <w:proofErr w:type="spellStart"/>
      <w:r w:rsidRPr="00404A1B">
        <w:rPr>
          <w:rFonts w:ascii="Arial" w:hAnsi="Arial" w:cs="Arial"/>
          <w:sz w:val="22"/>
        </w:rPr>
        <w:t>Pzp</w:t>
      </w:r>
      <w:proofErr w:type="spellEnd"/>
      <w:r w:rsidRPr="00404A1B">
        <w:rPr>
          <w:rFonts w:ascii="Arial" w:hAnsi="Arial" w:cs="Arial"/>
          <w:sz w:val="22"/>
        </w:rPr>
        <w:t xml:space="preserve"> lub złożonych podmiotowych środków dowodowych lub innych dokumentów lub oświadczeń składanych w postępowaniu,</w:t>
      </w:r>
    </w:p>
    <w:p w14:paraId="3B936CED"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odpowiedzi na wezwanie Zamawiającego do złożenia wyjaśnień dot. treści przedmiotowych środków dowodowych,</w:t>
      </w:r>
    </w:p>
    <w:p w14:paraId="21C69299"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przesłania odpowiedzi na inne wezwania Zamawiającego wynikające z ustawy - Prawo zamówień publicznych,</w:t>
      </w:r>
    </w:p>
    <w:p w14:paraId="59F2AA88" w14:textId="77777777" w:rsidR="00404A1B" w:rsidRPr="00404A1B" w:rsidRDefault="00404A1B" w:rsidP="00B36274">
      <w:pPr>
        <w:numPr>
          <w:ilvl w:val="0"/>
          <w:numId w:val="27"/>
        </w:numPr>
        <w:tabs>
          <w:tab w:val="left" w:pos="567"/>
        </w:tabs>
        <w:spacing w:line="288" w:lineRule="auto"/>
        <w:ind w:left="567" w:hanging="425"/>
        <w:jc w:val="both"/>
        <w:rPr>
          <w:rFonts w:ascii="Arial" w:hAnsi="Arial" w:cs="Arial"/>
          <w:sz w:val="22"/>
        </w:rPr>
      </w:pPr>
      <w:r w:rsidRPr="00404A1B">
        <w:rPr>
          <w:rFonts w:ascii="Arial" w:hAnsi="Arial" w:cs="Arial"/>
          <w:sz w:val="22"/>
        </w:rPr>
        <w:t>przesyłania wniosków, informacji, oświadczeń Wykonawcy,</w:t>
      </w:r>
    </w:p>
    <w:p w14:paraId="4D851107" w14:textId="77777777" w:rsidR="00404A1B" w:rsidRPr="00404A1B" w:rsidRDefault="00404A1B" w:rsidP="00B36274">
      <w:pPr>
        <w:numPr>
          <w:ilvl w:val="0"/>
          <w:numId w:val="27"/>
        </w:numPr>
        <w:tabs>
          <w:tab w:val="left" w:pos="567"/>
        </w:tabs>
        <w:spacing w:after="120" w:line="288" w:lineRule="auto"/>
        <w:ind w:left="567" w:hanging="425"/>
        <w:jc w:val="both"/>
        <w:rPr>
          <w:rFonts w:ascii="Arial" w:hAnsi="Arial" w:cs="Arial"/>
          <w:sz w:val="22"/>
        </w:rPr>
      </w:pPr>
      <w:r w:rsidRPr="00404A1B">
        <w:rPr>
          <w:rFonts w:ascii="Arial" w:hAnsi="Arial" w:cs="Arial"/>
          <w:sz w:val="22"/>
        </w:rPr>
        <w:t>przesyłania odwołania/inne,</w:t>
      </w:r>
    </w:p>
    <w:p w14:paraId="04EB096C"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sz w:val="22"/>
        </w:rPr>
        <w:t xml:space="preserve">odbywa się za pośrednictwem platformazakupowa.pl i formularza „Wyślij wiadomość do zamawiającego”. </w:t>
      </w:r>
    </w:p>
    <w:p w14:paraId="47D51979" w14:textId="77777777" w:rsidR="00404A1B" w:rsidRPr="00404A1B" w:rsidRDefault="00404A1B" w:rsidP="00404A1B">
      <w:pPr>
        <w:tabs>
          <w:tab w:val="left" w:pos="426"/>
        </w:tabs>
        <w:spacing w:after="120" w:line="288" w:lineRule="auto"/>
        <w:jc w:val="both"/>
        <w:rPr>
          <w:rFonts w:ascii="Arial" w:hAnsi="Arial" w:cs="Arial"/>
          <w:sz w:val="8"/>
          <w:szCs w:val="16"/>
        </w:rPr>
      </w:pPr>
      <w:r w:rsidRPr="00404A1B">
        <w:rPr>
          <w:rFonts w:ascii="Arial" w:hAnsi="Arial" w:cs="Arial"/>
          <w:b/>
          <w:sz w:val="22"/>
        </w:rPr>
        <w:t>7.3</w:t>
      </w:r>
      <w:r w:rsidRPr="00404A1B">
        <w:rPr>
          <w:rFonts w:ascii="Arial" w:hAnsi="Arial" w:cs="Arial"/>
          <w:sz w:val="22"/>
        </w:rPr>
        <w:t xml:space="preserve"> </w:t>
      </w:r>
      <w:r w:rsidRPr="00404A1B">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553F1B5C" w14:textId="77777777" w:rsidR="00404A1B" w:rsidRPr="00404A1B" w:rsidRDefault="00404A1B" w:rsidP="00404A1B">
      <w:pPr>
        <w:tabs>
          <w:tab w:val="left" w:pos="426"/>
          <w:tab w:val="left" w:pos="567"/>
        </w:tabs>
        <w:spacing w:after="120" w:line="288" w:lineRule="auto"/>
        <w:jc w:val="both"/>
        <w:rPr>
          <w:rFonts w:ascii="Arial" w:hAnsi="Arial" w:cs="Arial"/>
          <w:sz w:val="8"/>
          <w:szCs w:val="22"/>
        </w:rPr>
      </w:pPr>
      <w:r w:rsidRPr="00404A1B">
        <w:rPr>
          <w:rFonts w:ascii="Arial" w:hAnsi="Arial" w:cs="Arial"/>
          <w:b/>
          <w:bCs/>
          <w:sz w:val="22"/>
          <w:szCs w:val="22"/>
        </w:rPr>
        <w:t>7.4</w:t>
      </w:r>
      <w:r w:rsidRPr="00404A1B">
        <w:rPr>
          <w:rFonts w:ascii="Arial" w:hAnsi="Arial" w:cs="Arial"/>
          <w:bCs/>
          <w:sz w:val="22"/>
          <w:szCs w:val="22"/>
        </w:rPr>
        <w:t xml:space="preserve"> Przedłużenie terminu składania ofert nie wpływa na bieg terminu składania wniosku                  o wyjaśnienie treści  SWZ, o którym mowa w pkt 7.3. </w:t>
      </w:r>
    </w:p>
    <w:p w14:paraId="7109818B"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7.5</w:t>
      </w:r>
      <w:r w:rsidRPr="00404A1B">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404A1B">
        <w:rPr>
          <w:rFonts w:ascii="Arial" w:hAnsi="Arial" w:cs="Arial"/>
          <w:sz w:val="22"/>
        </w:rPr>
        <w:br/>
        <w:t>że wiadomość została wysłana do zamawiającego.</w:t>
      </w:r>
    </w:p>
    <w:p w14:paraId="14BBABA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7.6</w:t>
      </w:r>
      <w:r w:rsidRPr="00404A1B">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404A1B">
        <w:rPr>
          <w:rFonts w:ascii="Arial" w:hAnsi="Arial" w:cs="Arial"/>
          <w:b/>
          <w:sz w:val="22"/>
        </w:rPr>
        <w:t>“Komunikaty”</w:t>
      </w:r>
      <w:r w:rsidRPr="00404A1B">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EB41C5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7.7</w:t>
      </w:r>
      <w:r w:rsidRPr="00404A1B">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5EAF7803"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7.8</w:t>
      </w:r>
      <w:r w:rsidRPr="00404A1B">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i Technologii z dnia 23 grudnia 2020 r. w sprawie podmiotowych środków dowodowych oraz innych dokumentów lub oświadczeń, jakich może żądać zamawiający od wykonawcy (Dz. U. z 2020 r. poz. 2415</w:t>
      </w:r>
      <w:r w:rsidR="007B460C">
        <w:rPr>
          <w:rFonts w:ascii="Arial" w:hAnsi="Arial" w:cs="Arial"/>
          <w:sz w:val="22"/>
        </w:rPr>
        <w:t xml:space="preserve"> z późn. zm.</w:t>
      </w:r>
      <w:r w:rsidRPr="00404A1B">
        <w:rPr>
          <w:rFonts w:ascii="Arial" w:hAnsi="Arial" w:cs="Arial"/>
          <w:sz w:val="22"/>
        </w:rPr>
        <w:t>).</w:t>
      </w:r>
    </w:p>
    <w:p w14:paraId="0C9BFF9B"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rPr>
        <w:t>7.8.1</w:t>
      </w:r>
      <w:r w:rsidRPr="00404A1B">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57A9A217"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 xml:space="preserve">stały dostęp do sieci Internet o gwarantowanej przepustowości nie mniejszej niż 512 </w:t>
      </w:r>
      <w:proofErr w:type="spellStart"/>
      <w:r w:rsidRPr="00404A1B">
        <w:rPr>
          <w:rFonts w:ascii="Arial" w:hAnsi="Arial" w:cs="Arial"/>
          <w:sz w:val="22"/>
        </w:rPr>
        <w:t>kb</w:t>
      </w:r>
      <w:proofErr w:type="spellEnd"/>
      <w:r w:rsidRPr="00404A1B">
        <w:rPr>
          <w:rFonts w:ascii="Arial" w:hAnsi="Arial" w:cs="Arial"/>
          <w:sz w:val="22"/>
        </w:rPr>
        <w:t>/s,</w:t>
      </w:r>
    </w:p>
    <w:p w14:paraId="21BC42D2"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4E5C2C6F"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zainstalowana dowolna przeglądarka internetowa, w przypadku Internet Explorer minimalnie wersja 10.0,</w:t>
      </w:r>
    </w:p>
    <w:p w14:paraId="4121765D"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włączona obsługa JavaScript,</w:t>
      </w:r>
    </w:p>
    <w:p w14:paraId="3BC6B809"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 xml:space="preserve">zainstalowany program Adobe </w:t>
      </w:r>
      <w:proofErr w:type="spellStart"/>
      <w:r w:rsidRPr="00404A1B">
        <w:rPr>
          <w:rFonts w:ascii="Arial" w:hAnsi="Arial" w:cs="Arial"/>
          <w:sz w:val="22"/>
        </w:rPr>
        <w:t>Acrobat</w:t>
      </w:r>
      <w:proofErr w:type="spellEnd"/>
      <w:r w:rsidRPr="00404A1B">
        <w:rPr>
          <w:rFonts w:ascii="Arial" w:hAnsi="Arial" w:cs="Arial"/>
          <w:sz w:val="22"/>
        </w:rPr>
        <w:t xml:space="preserve"> Reader lub inny obsługujący format plików .pdf,</w:t>
      </w:r>
    </w:p>
    <w:p w14:paraId="518EFA79" w14:textId="77777777" w:rsidR="00404A1B" w:rsidRPr="00404A1B" w:rsidRDefault="00404A1B" w:rsidP="00B36274">
      <w:pPr>
        <w:numPr>
          <w:ilvl w:val="0"/>
          <w:numId w:val="28"/>
        </w:numPr>
        <w:tabs>
          <w:tab w:val="left" w:pos="540"/>
        </w:tabs>
        <w:spacing w:line="288" w:lineRule="auto"/>
        <w:ind w:left="426" w:hanging="284"/>
        <w:jc w:val="both"/>
        <w:rPr>
          <w:rFonts w:ascii="Arial" w:hAnsi="Arial" w:cs="Arial"/>
          <w:sz w:val="22"/>
        </w:rPr>
      </w:pPr>
      <w:r w:rsidRPr="00404A1B">
        <w:rPr>
          <w:rFonts w:ascii="Arial" w:hAnsi="Arial" w:cs="Arial"/>
          <w:sz w:val="22"/>
        </w:rPr>
        <w:t>szyfrowanie na platformazakupowa.pl odbywa się za pomocą protokołu TLS 1.3.</w:t>
      </w:r>
    </w:p>
    <w:p w14:paraId="752BDF8D" w14:textId="77777777" w:rsidR="00404A1B" w:rsidRPr="00404A1B" w:rsidRDefault="00404A1B" w:rsidP="00B36274">
      <w:pPr>
        <w:numPr>
          <w:ilvl w:val="0"/>
          <w:numId w:val="28"/>
        </w:numPr>
        <w:tabs>
          <w:tab w:val="left" w:pos="540"/>
        </w:tabs>
        <w:spacing w:after="120" w:line="288" w:lineRule="auto"/>
        <w:ind w:left="426" w:hanging="284"/>
        <w:jc w:val="both"/>
        <w:rPr>
          <w:rFonts w:ascii="Arial" w:hAnsi="Arial" w:cs="Arial"/>
          <w:sz w:val="22"/>
        </w:rPr>
      </w:pPr>
      <w:r w:rsidRPr="00404A1B">
        <w:rPr>
          <w:rFonts w:ascii="Arial" w:hAnsi="Arial" w:cs="Arial"/>
          <w:sz w:val="22"/>
        </w:rPr>
        <w:t>oznaczenie czasu odbioru danych przez platformę zakupową stanowi datę oraz dokładny czas (</w:t>
      </w:r>
      <w:proofErr w:type="spellStart"/>
      <w:r w:rsidRPr="00404A1B">
        <w:rPr>
          <w:rFonts w:ascii="Arial" w:hAnsi="Arial" w:cs="Arial"/>
          <w:sz w:val="22"/>
        </w:rPr>
        <w:t>hh:mm:ss</w:t>
      </w:r>
      <w:proofErr w:type="spellEnd"/>
      <w:r w:rsidRPr="00404A1B">
        <w:rPr>
          <w:rFonts w:ascii="Arial" w:hAnsi="Arial" w:cs="Arial"/>
          <w:sz w:val="22"/>
        </w:rPr>
        <w:t>) generowany wg czasu lokalnego serwera synchronizowanego  z zegarem Głównego Urzędu Miar.</w:t>
      </w:r>
    </w:p>
    <w:p w14:paraId="2F2C1E22" w14:textId="77777777" w:rsidR="00404A1B" w:rsidRPr="00404A1B" w:rsidRDefault="00404A1B" w:rsidP="00404A1B">
      <w:pPr>
        <w:tabs>
          <w:tab w:val="left" w:pos="540"/>
        </w:tabs>
        <w:spacing w:line="288" w:lineRule="auto"/>
        <w:jc w:val="both"/>
        <w:rPr>
          <w:rFonts w:ascii="Arial" w:hAnsi="Arial" w:cs="Arial"/>
          <w:sz w:val="22"/>
        </w:rPr>
      </w:pPr>
      <w:r w:rsidRPr="00404A1B">
        <w:rPr>
          <w:rFonts w:ascii="Arial" w:hAnsi="Arial" w:cs="Arial"/>
          <w:b/>
          <w:sz w:val="22"/>
        </w:rPr>
        <w:t>7.9</w:t>
      </w:r>
      <w:r w:rsidRPr="00404A1B">
        <w:rPr>
          <w:rFonts w:ascii="Arial" w:hAnsi="Arial" w:cs="Arial"/>
          <w:sz w:val="22"/>
        </w:rPr>
        <w:t xml:space="preserve"> Wykonawca, przystępując do niniejszego postępowania o udzielenie zamówienia publicznego:</w:t>
      </w:r>
    </w:p>
    <w:p w14:paraId="4A8CC635" w14:textId="77777777" w:rsidR="00404A1B" w:rsidRPr="00404A1B" w:rsidRDefault="00404A1B" w:rsidP="00B36274">
      <w:pPr>
        <w:numPr>
          <w:ilvl w:val="0"/>
          <w:numId w:val="29"/>
        </w:numPr>
        <w:tabs>
          <w:tab w:val="left" w:pos="426"/>
        </w:tabs>
        <w:spacing w:line="288" w:lineRule="auto"/>
        <w:ind w:left="426" w:hanging="284"/>
        <w:jc w:val="both"/>
        <w:rPr>
          <w:rFonts w:ascii="Arial" w:hAnsi="Arial" w:cs="Arial"/>
          <w:sz w:val="22"/>
        </w:rPr>
      </w:pPr>
      <w:r w:rsidRPr="00404A1B">
        <w:rPr>
          <w:rFonts w:ascii="Arial" w:hAnsi="Arial" w:cs="Arial"/>
          <w:sz w:val="22"/>
        </w:rPr>
        <w:t>akceptuje warunki korzystania z platformazakupowa.pl określone w Regulaminie zamieszczonym na stronie internetowej pod linkiem  w zakładce „Regulamin" oraz uznaje go za wiążący,</w:t>
      </w:r>
    </w:p>
    <w:p w14:paraId="159CC084" w14:textId="77777777" w:rsidR="00404A1B" w:rsidRPr="00404A1B" w:rsidRDefault="00404A1B" w:rsidP="00B36274">
      <w:pPr>
        <w:numPr>
          <w:ilvl w:val="0"/>
          <w:numId w:val="29"/>
        </w:numPr>
        <w:tabs>
          <w:tab w:val="left" w:pos="426"/>
        </w:tabs>
        <w:spacing w:after="120" w:line="288" w:lineRule="auto"/>
        <w:ind w:left="426" w:hanging="284"/>
        <w:jc w:val="both"/>
        <w:rPr>
          <w:rFonts w:ascii="Arial" w:hAnsi="Arial" w:cs="Arial"/>
          <w:sz w:val="22"/>
        </w:rPr>
      </w:pPr>
      <w:r w:rsidRPr="00404A1B">
        <w:rPr>
          <w:rFonts w:ascii="Arial" w:hAnsi="Arial" w:cs="Arial"/>
          <w:sz w:val="22"/>
        </w:rPr>
        <w:t xml:space="preserve">zapoznał i stosuje się do Instrukcji składania ofert/wniosków dostępnej pod linkiem. </w:t>
      </w:r>
    </w:p>
    <w:p w14:paraId="39923297"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7.10</w:t>
      </w:r>
      <w:r w:rsidRPr="00404A1B">
        <w:rPr>
          <w:rFonts w:ascii="Arial" w:hAnsi="Arial" w:cs="Arial"/>
          <w:sz w:val="22"/>
        </w:rPr>
        <w:t xml:space="preserve"> Zamawiający nie ponosi odpowiedzialności za złożenie oferty w sposób niezgodny                    z Instrukcją korzystania z platformazakupowa.pl, w szczególności za sytuację, </w:t>
      </w:r>
      <w:r w:rsidRPr="00404A1B">
        <w:rPr>
          <w:rFonts w:ascii="Arial" w:hAnsi="Arial" w:cs="Arial"/>
          <w:sz w:val="22"/>
        </w:rPr>
        <w:br/>
        <w:t xml:space="preserve">gdy Zamawiający zapozna się z treścią oferty przed upływem terminu składania ofert (np. złożenie oferty w zakładce „Wyślij wiadomość do zamawiającego”). </w:t>
      </w:r>
    </w:p>
    <w:p w14:paraId="38AB8BE5"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404A1B">
        <w:rPr>
          <w:rFonts w:ascii="Arial" w:hAnsi="Arial" w:cs="Arial"/>
          <w:sz w:val="22"/>
        </w:rPr>
        <w:t>Pzp</w:t>
      </w:r>
      <w:proofErr w:type="spellEnd"/>
      <w:r w:rsidRPr="00404A1B">
        <w:rPr>
          <w:rFonts w:ascii="Arial" w:hAnsi="Arial" w:cs="Arial"/>
          <w:sz w:val="22"/>
        </w:rPr>
        <w:t>.</w:t>
      </w:r>
    </w:p>
    <w:p w14:paraId="28229D25"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7.11</w:t>
      </w:r>
      <w:r w:rsidRPr="00404A1B">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404A1B">
        <w:rPr>
          <w:rFonts w:ascii="Arial" w:hAnsi="Arial" w:cs="Arial"/>
          <w:color w:val="auto"/>
          <w:sz w:val="22"/>
        </w:rPr>
        <w:t xml:space="preserve">: </w:t>
      </w:r>
      <w:hyperlink r:id="rId14" w:history="1">
        <w:r w:rsidRPr="00404A1B">
          <w:rPr>
            <w:rFonts w:ascii="Arial" w:hAnsi="Arial" w:cs="Arial"/>
            <w:color w:val="auto"/>
            <w:sz w:val="22"/>
            <w:u w:val="single"/>
          </w:rPr>
          <w:t>https://platformazakupowa.pl/strona/45-instrukcje</w:t>
        </w:r>
      </w:hyperlink>
    </w:p>
    <w:p w14:paraId="52F35CD2" w14:textId="77777777" w:rsidR="00404A1B" w:rsidRPr="00404A1B" w:rsidRDefault="00404A1B" w:rsidP="00404A1B">
      <w:pPr>
        <w:tabs>
          <w:tab w:val="left" w:pos="540"/>
        </w:tabs>
        <w:spacing w:after="120" w:line="288" w:lineRule="auto"/>
        <w:jc w:val="both"/>
        <w:rPr>
          <w:rFonts w:ascii="Arial" w:hAnsi="Arial" w:cs="Arial"/>
          <w:sz w:val="22"/>
        </w:rPr>
      </w:pPr>
      <w:r w:rsidRPr="00404A1B">
        <w:rPr>
          <w:rFonts w:ascii="Arial" w:hAnsi="Arial" w:cs="Arial"/>
          <w:b/>
          <w:sz w:val="22"/>
        </w:rPr>
        <w:t>7.12</w:t>
      </w:r>
      <w:r w:rsidRPr="00404A1B">
        <w:rPr>
          <w:rFonts w:ascii="Arial" w:hAnsi="Arial" w:cs="Arial"/>
          <w:sz w:val="22"/>
        </w:rPr>
        <w:t xml:space="preserve"> Zamawiający wyznacza następujące osoby do kontaktu z Wykonawcami: </w:t>
      </w:r>
    </w:p>
    <w:p w14:paraId="5D3CCFF6" w14:textId="2FDEC473" w:rsidR="00404A1B" w:rsidRPr="00404A1B" w:rsidRDefault="00404A1B" w:rsidP="00404A1B">
      <w:pPr>
        <w:tabs>
          <w:tab w:val="left" w:pos="540"/>
        </w:tabs>
        <w:spacing w:after="120" w:line="288" w:lineRule="auto"/>
        <w:jc w:val="both"/>
        <w:rPr>
          <w:rFonts w:ascii="Arial" w:hAnsi="Arial" w:cs="Arial"/>
          <w:sz w:val="22"/>
          <w:szCs w:val="22"/>
        </w:rPr>
      </w:pPr>
      <w:r w:rsidRPr="00404A1B">
        <w:rPr>
          <w:rFonts w:ascii="Arial" w:hAnsi="Arial" w:cs="Arial"/>
          <w:sz w:val="22"/>
          <w:szCs w:val="22"/>
        </w:rPr>
        <w:t>Pani Anna Mielnik – Kierownik Biura Zamówień Publicznych Urzędu Miejskiego w Tczewie</w:t>
      </w:r>
      <w:r w:rsidRPr="00404A1B">
        <w:rPr>
          <w:rFonts w:ascii="Arial" w:hAnsi="Arial" w:cs="Arial"/>
          <w:sz w:val="22"/>
        </w:rPr>
        <w:t xml:space="preserve">    tel. 58 77 59 383 oraz </w:t>
      </w:r>
      <w:r w:rsidRPr="00404A1B">
        <w:rPr>
          <w:rFonts w:ascii="Arial" w:hAnsi="Arial" w:cs="Arial"/>
          <w:sz w:val="22"/>
          <w:szCs w:val="22"/>
        </w:rPr>
        <w:t xml:space="preserve">Pani </w:t>
      </w:r>
      <w:r w:rsidR="00BB7400">
        <w:rPr>
          <w:rFonts w:ascii="Arial" w:hAnsi="Arial" w:cs="Arial"/>
          <w:sz w:val="22"/>
          <w:szCs w:val="22"/>
        </w:rPr>
        <w:t>Barbara Petka</w:t>
      </w:r>
      <w:r w:rsidRPr="00404A1B">
        <w:rPr>
          <w:rFonts w:ascii="Arial" w:hAnsi="Arial" w:cs="Arial"/>
          <w:sz w:val="22"/>
          <w:szCs w:val="22"/>
        </w:rPr>
        <w:t xml:space="preserve"> – </w:t>
      </w:r>
      <w:r w:rsidR="00BB7400">
        <w:rPr>
          <w:rFonts w:ascii="Arial" w:hAnsi="Arial" w:cs="Arial"/>
          <w:sz w:val="22"/>
          <w:szCs w:val="22"/>
        </w:rPr>
        <w:t>Starszy i</w:t>
      </w:r>
      <w:r w:rsidR="00BB7400" w:rsidRPr="00CF3510">
        <w:rPr>
          <w:rFonts w:ascii="Arial" w:hAnsi="Arial" w:cs="Arial"/>
          <w:sz w:val="22"/>
          <w:szCs w:val="22"/>
        </w:rPr>
        <w:t>nspektor Urzędu Miejskiego w Tczewie</w:t>
      </w:r>
      <w:r w:rsidR="00BB7400" w:rsidRPr="000E12EA">
        <w:rPr>
          <w:rFonts w:ascii="Arial" w:hAnsi="Arial" w:cs="Arial"/>
          <w:sz w:val="22"/>
        </w:rPr>
        <w:t xml:space="preserve"> </w:t>
      </w:r>
      <w:r w:rsidR="00BB7400">
        <w:rPr>
          <w:rFonts w:ascii="Arial" w:hAnsi="Arial" w:cs="Arial"/>
          <w:sz w:val="22"/>
        </w:rPr>
        <w:br/>
        <w:t>tel. 58 77 59 367</w:t>
      </w:r>
      <w:r w:rsidRPr="00404A1B">
        <w:rPr>
          <w:rFonts w:ascii="Arial" w:hAnsi="Arial" w:cs="Arial"/>
          <w:sz w:val="22"/>
        </w:rPr>
        <w:t>.</w:t>
      </w:r>
    </w:p>
    <w:p w14:paraId="0102EAE2" w14:textId="77777777" w:rsidR="00404A1B" w:rsidRPr="00404A1B" w:rsidRDefault="00404A1B" w:rsidP="00404A1B">
      <w:pPr>
        <w:spacing w:line="288" w:lineRule="auto"/>
        <w:jc w:val="both"/>
        <w:rPr>
          <w:rFonts w:ascii="Arial" w:hAnsi="Arial" w:cs="Arial"/>
          <w:sz w:val="22"/>
          <w:szCs w:val="22"/>
        </w:rPr>
      </w:pPr>
      <w:r w:rsidRPr="00404A1B">
        <w:rPr>
          <w:rFonts w:ascii="Arial" w:hAnsi="Arial" w:cs="Arial"/>
          <w:b/>
          <w:sz w:val="22"/>
          <w:szCs w:val="22"/>
        </w:rPr>
        <w:t>7.13</w:t>
      </w:r>
      <w:r w:rsidRPr="00404A1B">
        <w:rPr>
          <w:rFonts w:ascii="Arial" w:hAnsi="Arial" w:cs="Arial"/>
          <w:sz w:val="22"/>
          <w:szCs w:val="22"/>
        </w:rPr>
        <w:t xml:space="preserve"> Zalecenia:</w:t>
      </w:r>
    </w:p>
    <w:p w14:paraId="67F9A3C2"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F0C4A80"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Zamawiający rekomenduje wykorzystanie formatów: .pdf .</w:t>
      </w:r>
      <w:proofErr w:type="spellStart"/>
      <w:r w:rsidRPr="00404A1B">
        <w:rPr>
          <w:rFonts w:ascii="Arial" w:hAnsi="Arial" w:cs="Arial"/>
          <w:sz w:val="22"/>
          <w:szCs w:val="22"/>
        </w:rPr>
        <w:t>doc</w:t>
      </w:r>
      <w:proofErr w:type="spellEnd"/>
      <w:r w:rsidRPr="00404A1B">
        <w:rPr>
          <w:rFonts w:ascii="Arial" w:hAnsi="Arial" w:cs="Arial"/>
          <w:sz w:val="22"/>
          <w:szCs w:val="22"/>
        </w:rPr>
        <w:t xml:space="preserve"> .xls .jpg (.</w:t>
      </w:r>
      <w:proofErr w:type="spellStart"/>
      <w:r w:rsidRPr="00404A1B">
        <w:rPr>
          <w:rFonts w:ascii="Arial" w:hAnsi="Arial" w:cs="Arial"/>
          <w:sz w:val="22"/>
          <w:szCs w:val="22"/>
        </w:rPr>
        <w:t>jpeg</w:t>
      </w:r>
      <w:proofErr w:type="spellEnd"/>
      <w:r w:rsidRPr="00404A1B">
        <w:rPr>
          <w:rFonts w:ascii="Arial" w:hAnsi="Arial" w:cs="Arial"/>
          <w:sz w:val="22"/>
          <w:szCs w:val="22"/>
        </w:rPr>
        <w:t>) ze szczególnym wskazaniem na .pdf</w:t>
      </w:r>
    </w:p>
    <w:p w14:paraId="459313ED" w14:textId="77777777" w:rsidR="00404A1B" w:rsidRPr="00404A1B" w:rsidRDefault="00404A1B" w:rsidP="00B36274">
      <w:pPr>
        <w:numPr>
          <w:ilvl w:val="0"/>
          <w:numId w:val="31"/>
        </w:numPr>
        <w:spacing w:line="288" w:lineRule="auto"/>
        <w:ind w:left="426" w:hanging="426"/>
        <w:jc w:val="both"/>
        <w:rPr>
          <w:rFonts w:ascii="Arial" w:hAnsi="Arial" w:cs="Arial"/>
          <w:sz w:val="22"/>
          <w:szCs w:val="22"/>
        </w:rPr>
      </w:pPr>
      <w:r w:rsidRPr="00404A1B">
        <w:rPr>
          <w:rFonts w:ascii="Arial" w:hAnsi="Arial" w:cs="Arial"/>
          <w:sz w:val="22"/>
          <w:szCs w:val="22"/>
        </w:rPr>
        <w:t>W celu ewentualnej kompresji danych Zamawiający rekomenduje wykorzystanie jednego z formatów:</w:t>
      </w:r>
    </w:p>
    <w:p w14:paraId="367035A7" w14:textId="77777777" w:rsidR="00404A1B" w:rsidRPr="00404A1B" w:rsidRDefault="00404A1B" w:rsidP="00B36274">
      <w:pPr>
        <w:numPr>
          <w:ilvl w:val="0"/>
          <w:numId w:val="30"/>
        </w:numPr>
        <w:spacing w:line="288" w:lineRule="auto"/>
        <w:ind w:hanging="294"/>
        <w:jc w:val="both"/>
        <w:rPr>
          <w:rFonts w:ascii="Arial" w:hAnsi="Arial" w:cs="Arial"/>
          <w:sz w:val="22"/>
          <w:szCs w:val="22"/>
        </w:rPr>
      </w:pPr>
      <w:r w:rsidRPr="00404A1B">
        <w:rPr>
          <w:rFonts w:ascii="Arial" w:hAnsi="Arial" w:cs="Arial"/>
          <w:sz w:val="22"/>
          <w:szCs w:val="22"/>
        </w:rPr>
        <w:t xml:space="preserve">.zip </w:t>
      </w:r>
    </w:p>
    <w:p w14:paraId="09C7173F" w14:textId="77777777" w:rsidR="00404A1B" w:rsidRPr="00404A1B" w:rsidRDefault="00404A1B" w:rsidP="00B36274">
      <w:pPr>
        <w:numPr>
          <w:ilvl w:val="0"/>
          <w:numId w:val="30"/>
        </w:numPr>
        <w:spacing w:line="288" w:lineRule="auto"/>
        <w:ind w:hanging="294"/>
        <w:jc w:val="both"/>
        <w:rPr>
          <w:rFonts w:ascii="Arial" w:hAnsi="Arial" w:cs="Arial"/>
          <w:sz w:val="22"/>
          <w:szCs w:val="22"/>
        </w:rPr>
      </w:pPr>
      <w:r w:rsidRPr="00404A1B">
        <w:rPr>
          <w:rFonts w:ascii="Arial" w:hAnsi="Arial" w:cs="Arial"/>
          <w:sz w:val="22"/>
          <w:szCs w:val="22"/>
        </w:rPr>
        <w:t>.7Z</w:t>
      </w:r>
    </w:p>
    <w:p w14:paraId="35D37B9E"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Wśród formatów powszechnych, a nie występujących w rozporządzeniu występują: .</w:t>
      </w:r>
      <w:proofErr w:type="spellStart"/>
      <w:r w:rsidRPr="00404A1B">
        <w:rPr>
          <w:rFonts w:ascii="Arial" w:hAnsi="Arial" w:cs="Arial"/>
          <w:sz w:val="22"/>
          <w:szCs w:val="22"/>
        </w:rPr>
        <w:t>rar</w:t>
      </w:r>
      <w:proofErr w:type="spellEnd"/>
      <w:r w:rsidRPr="00404A1B">
        <w:rPr>
          <w:rFonts w:ascii="Arial" w:hAnsi="Arial" w:cs="Arial"/>
          <w:sz w:val="22"/>
          <w:szCs w:val="22"/>
        </w:rPr>
        <w:t xml:space="preserve"> .gif .</w:t>
      </w:r>
      <w:proofErr w:type="spellStart"/>
      <w:r w:rsidRPr="00404A1B">
        <w:rPr>
          <w:rFonts w:ascii="Arial" w:hAnsi="Arial" w:cs="Arial"/>
          <w:sz w:val="22"/>
          <w:szCs w:val="22"/>
        </w:rPr>
        <w:t>bmp</w:t>
      </w:r>
      <w:proofErr w:type="spellEnd"/>
      <w:r w:rsidRPr="00404A1B">
        <w:rPr>
          <w:rFonts w:ascii="Arial" w:hAnsi="Arial" w:cs="Arial"/>
          <w:sz w:val="22"/>
          <w:szCs w:val="22"/>
        </w:rPr>
        <w:t xml:space="preserve"> .</w:t>
      </w:r>
      <w:proofErr w:type="spellStart"/>
      <w:r w:rsidRPr="00404A1B">
        <w:rPr>
          <w:rFonts w:ascii="Arial" w:hAnsi="Arial" w:cs="Arial"/>
          <w:sz w:val="22"/>
          <w:szCs w:val="22"/>
        </w:rPr>
        <w:t>numbers</w:t>
      </w:r>
      <w:proofErr w:type="spellEnd"/>
      <w:r w:rsidRPr="00404A1B">
        <w:rPr>
          <w:rFonts w:ascii="Arial" w:hAnsi="Arial" w:cs="Arial"/>
          <w:sz w:val="22"/>
          <w:szCs w:val="22"/>
        </w:rPr>
        <w:t xml:space="preserve"> .</w:t>
      </w:r>
      <w:proofErr w:type="spellStart"/>
      <w:r w:rsidRPr="00404A1B">
        <w:rPr>
          <w:rFonts w:ascii="Arial" w:hAnsi="Arial" w:cs="Arial"/>
          <w:sz w:val="22"/>
          <w:szCs w:val="22"/>
        </w:rPr>
        <w:t>pages</w:t>
      </w:r>
      <w:proofErr w:type="spellEnd"/>
      <w:r w:rsidRPr="00404A1B">
        <w:rPr>
          <w:rFonts w:ascii="Arial" w:hAnsi="Arial" w:cs="Arial"/>
          <w:sz w:val="22"/>
          <w:szCs w:val="22"/>
        </w:rPr>
        <w:t>. Dokumenty złożone w takich plikach zostaną uznane za złożone nieskutecznie.</w:t>
      </w:r>
    </w:p>
    <w:p w14:paraId="0D3A2AE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04A1B">
        <w:rPr>
          <w:rFonts w:ascii="Arial" w:hAnsi="Arial" w:cs="Arial"/>
          <w:sz w:val="22"/>
          <w:szCs w:val="22"/>
        </w:rPr>
        <w:t>eDoApp</w:t>
      </w:r>
      <w:proofErr w:type="spellEnd"/>
      <w:r w:rsidRPr="00404A1B">
        <w:rPr>
          <w:rFonts w:ascii="Arial" w:hAnsi="Arial" w:cs="Arial"/>
          <w:sz w:val="22"/>
          <w:szCs w:val="22"/>
        </w:rPr>
        <w:t xml:space="preserve"> służącej do składania podpisu osobistego, który wynosi max 5MB.</w:t>
      </w:r>
    </w:p>
    <w:p w14:paraId="0B8D875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4A1B">
        <w:rPr>
          <w:rFonts w:ascii="Arial" w:hAnsi="Arial" w:cs="Arial"/>
          <w:sz w:val="22"/>
          <w:szCs w:val="22"/>
        </w:rPr>
        <w:t>PAdES</w:t>
      </w:r>
      <w:proofErr w:type="spellEnd"/>
      <w:r w:rsidRPr="00404A1B">
        <w:rPr>
          <w:rFonts w:ascii="Arial" w:hAnsi="Arial" w:cs="Arial"/>
          <w:sz w:val="22"/>
          <w:szCs w:val="22"/>
        </w:rPr>
        <w:t xml:space="preserve">. </w:t>
      </w:r>
    </w:p>
    <w:p w14:paraId="4F8EB647"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Pliki w innych formatach niż PDF zaleca się opatrzyć zewnętrznym podpisem </w:t>
      </w:r>
      <w:proofErr w:type="spellStart"/>
      <w:r w:rsidRPr="00404A1B">
        <w:rPr>
          <w:rFonts w:ascii="Arial" w:hAnsi="Arial" w:cs="Arial"/>
          <w:sz w:val="22"/>
          <w:szCs w:val="22"/>
        </w:rPr>
        <w:t>XAdES</w:t>
      </w:r>
      <w:proofErr w:type="spellEnd"/>
      <w:r w:rsidRPr="00404A1B">
        <w:rPr>
          <w:rFonts w:ascii="Arial" w:hAnsi="Arial" w:cs="Arial"/>
          <w:sz w:val="22"/>
          <w:szCs w:val="22"/>
        </w:rPr>
        <w:t>. Wykonawca powinien pamiętać, aby plik z podpisem przekazywać łącznie z dokumentem podpisywanym.</w:t>
      </w:r>
    </w:p>
    <w:p w14:paraId="30F3A42D"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DEE18C9"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Zamawiający zaleca, aby wykonawca z odpowiednim wyprzedzeniem przetestował możliwość prawidłowego wykorzystania wybranej metody podpisania plików oferty.</w:t>
      </w:r>
    </w:p>
    <w:p w14:paraId="0239809C"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Zaleca się, aby komunikacja z wykonawcami odbywała się tylko na Platformie za pośrednictwem formularza “Wyślij wiadomość do zamawiającego”, nie za pośrednictwem adresu email.</w:t>
      </w:r>
    </w:p>
    <w:p w14:paraId="73078CE0"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 xml:space="preserve">Jeśli wykonawca pakuje dokumenty np. w plik ZIP zalecamy wcześniejsze podpisanie każdego ze skompresowanych plików. </w:t>
      </w:r>
    </w:p>
    <w:p w14:paraId="03B47407" w14:textId="77777777" w:rsidR="00404A1B" w:rsidRPr="00404A1B" w:rsidRDefault="00404A1B" w:rsidP="00B36274">
      <w:pPr>
        <w:numPr>
          <w:ilvl w:val="0"/>
          <w:numId w:val="32"/>
        </w:numPr>
        <w:spacing w:line="288" w:lineRule="auto"/>
        <w:ind w:left="426" w:hanging="426"/>
        <w:jc w:val="both"/>
        <w:rPr>
          <w:rFonts w:ascii="Arial" w:hAnsi="Arial" w:cs="Arial"/>
          <w:sz w:val="22"/>
          <w:szCs w:val="22"/>
        </w:rPr>
      </w:pPr>
      <w:r w:rsidRPr="00404A1B">
        <w:rPr>
          <w:rFonts w:ascii="Arial" w:hAnsi="Arial" w:cs="Arial"/>
          <w:sz w:val="22"/>
          <w:szCs w:val="22"/>
        </w:rPr>
        <w:t>Zamawiający rekomenduje wykorzystanie podpisu z kwalifikowanym znacznikiem czasu.</w:t>
      </w:r>
    </w:p>
    <w:p w14:paraId="3CD3E452" w14:textId="77777777" w:rsidR="00404A1B" w:rsidRPr="00404A1B" w:rsidRDefault="00404A1B" w:rsidP="00B36274">
      <w:pPr>
        <w:numPr>
          <w:ilvl w:val="0"/>
          <w:numId w:val="32"/>
        </w:numPr>
        <w:spacing w:after="120" w:line="288" w:lineRule="auto"/>
        <w:ind w:left="426" w:hanging="426"/>
        <w:jc w:val="both"/>
        <w:rPr>
          <w:rFonts w:ascii="Arial" w:hAnsi="Arial" w:cs="Arial"/>
          <w:sz w:val="22"/>
          <w:szCs w:val="22"/>
        </w:rPr>
      </w:pPr>
      <w:r w:rsidRPr="00404A1B">
        <w:rPr>
          <w:rFonts w:ascii="Arial" w:hAnsi="Arial" w:cs="Arial"/>
          <w:sz w:val="22"/>
          <w:szCs w:val="22"/>
        </w:rPr>
        <w:t>Zamawiający zaleca, aby nie wprowadzać jakichkolwiek zmian w plikach po podpisaniu ich podpisem kwalifikowanym. Może to skutkować naruszeniem integralności plików.</w:t>
      </w:r>
    </w:p>
    <w:p w14:paraId="27EAE4F9" w14:textId="77777777" w:rsidR="00404A1B" w:rsidRPr="00404A1B" w:rsidRDefault="00404A1B" w:rsidP="00404A1B">
      <w:pPr>
        <w:widowControl/>
        <w:suppressAutoHyphens w:val="0"/>
        <w:autoSpaceDE w:val="0"/>
        <w:autoSpaceDN w:val="0"/>
        <w:adjustRightInd w:val="0"/>
        <w:spacing w:before="240" w:after="240" w:line="288" w:lineRule="auto"/>
        <w:jc w:val="both"/>
        <w:rPr>
          <w:rFonts w:ascii="Arial" w:eastAsia="Times New Roman" w:hAnsi="Arial" w:cs="Arial"/>
          <w:b/>
          <w:bCs/>
          <w:color w:val="auto"/>
          <w:lang w:eastAsia="pl-PL"/>
        </w:rPr>
      </w:pPr>
      <w:r w:rsidRPr="00404A1B">
        <w:rPr>
          <w:rFonts w:ascii="Arial" w:eastAsia="Times New Roman" w:hAnsi="Arial" w:cs="Arial"/>
          <w:b/>
          <w:color w:val="000000"/>
          <w:sz w:val="22"/>
          <w:szCs w:val="22"/>
        </w:rPr>
        <w:t>8.</w:t>
      </w:r>
      <w:r w:rsidRPr="00404A1B">
        <w:rPr>
          <w:rFonts w:ascii="Arial" w:eastAsia="Times New Roman" w:hAnsi="Arial" w:cs="Arial"/>
          <w:color w:val="000000"/>
          <w:sz w:val="22"/>
          <w:szCs w:val="22"/>
        </w:rPr>
        <w:t xml:space="preserve"> </w:t>
      </w:r>
      <w:r w:rsidRPr="00404A1B">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14:paraId="795EED5C" w14:textId="77777777" w:rsidR="00404A1B" w:rsidRPr="00404A1B" w:rsidRDefault="00404A1B" w:rsidP="00404A1B">
      <w:pPr>
        <w:tabs>
          <w:tab w:val="left" w:pos="720"/>
        </w:tabs>
        <w:spacing w:after="120" w:line="288" w:lineRule="auto"/>
        <w:jc w:val="both"/>
        <w:rPr>
          <w:rFonts w:ascii="Arial" w:hAnsi="Arial" w:cs="Arial"/>
          <w:b/>
          <w:sz w:val="22"/>
          <w:szCs w:val="22"/>
        </w:rPr>
      </w:pPr>
      <w:r w:rsidRPr="00404A1B">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49C4D882" w14:textId="77777777" w:rsidR="00404A1B" w:rsidRPr="00404A1B" w:rsidRDefault="00404A1B" w:rsidP="00404A1B">
      <w:pPr>
        <w:tabs>
          <w:tab w:val="left" w:pos="720"/>
        </w:tabs>
        <w:spacing w:before="240" w:after="240" w:line="288" w:lineRule="auto"/>
        <w:jc w:val="both"/>
        <w:rPr>
          <w:rFonts w:ascii="Arial" w:hAnsi="Arial" w:cs="Arial"/>
          <w:b/>
          <w:sz w:val="6"/>
          <w:szCs w:val="6"/>
        </w:rPr>
      </w:pPr>
      <w:r w:rsidRPr="00404A1B">
        <w:rPr>
          <w:rFonts w:ascii="Arial" w:hAnsi="Arial" w:cs="Arial"/>
          <w:b/>
          <w:sz w:val="22"/>
          <w:szCs w:val="22"/>
        </w:rPr>
        <w:t>9. WYMAGANIA DOTYCZĄCE WADIUM</w:t>
      </w:r>
    </w:p>
    <w:p w14:paraId="1FB2D742" w14:textId="77777777" w:rsidR="00404A1B" w:rsidRPr="00404A1B" w:rsidRDefault="00404A1B" w:rsidP="00404A1B">
      <w:pPr>
        <w:tabs>
          <w:tab w:val="left" w:pos="0"/>
        </w:tabs>
        <w:spacing w:after="120" w:line="288" w:lineRule="auto"/>
        <w:jc w:val="both"/>
        <w:rPr>
          <w:rFonts w:ascii="Arial" w:hAnsi="Arial" w:cs="Arial"/>
          <w:color w:val="000000"/>
        </w:rPr>
      </w:pPr>
      <w:r w:rsidRPr="00404A1B">
        <w:rPr>
          <w:rFonts w:ascii="Arial" w:hAnsi="Arial" w:cs="Arial"/>
          <w:color w:val="000000"/>
          <w:sz w:val="22"/>
          <w:szCs w:val="22"/>
        </w:rPr>
        <w:t>W niniejszym postępowaniu nie wymaga się wniesienia wadium.</w:t>
      </w:r>
    </w:p>
    <w:p w14:paraId="2AF8C543" w14:textId="77777777" w:rsidR="00404A1B" w:rsidRPr="00404A1B" w:rsidRDefault="00404A1B" w:rsidP="00404A1B">
      <w:pPr>
        <w:tabs>
          <w:tab w:val="left" w:pos="720"/>
        </w:tabs>
        <w:spacing w:before="240" w:after="240" w:line="288" w:lineRule="auto"/>
        <w:jc w:val="both"/>
        <w:rPr>
          <w:rFonts w:ascii="Arial" w:hAnsi="Arial" w:cs="Arial"/>
          <w:b/>
          <w:color w:val="000000"/>
          <w:sz w:val="12"/>
          <w:szCs w:val="14"/>
        </w:rPr>
      </w:pPr>
      <w:r w:rsidRPr="00404A1B">
        <w:rPr>
          <w:rFonts w:ascii="Arial" w:hAnsi="Arial" w:cs="Arial"/>
          <w:b/>
          <w:color w:val="000000"/>
          <w:sz w:val="22"/>
          <w:szCs w:val="22"/>
        </w:rPr>
        <w:t>10. TERMIN ZWIĄZANIA OFERTĄ</w:t>
      </w:r>
    </w:p>
    <w:p w14:paraId="24B45D5B" w14:textId="4FE0EF30" w:rsidR="00404A1B" w:rsidRPr="00404A1B" w:rsidRDefault="00404A1B" w:rsidP="009D24D0">
      <w:pPr>
        <w:widowControl/>
        <w:numPr>
          <w:ilvl w:val="1"/>
          <w:numId w:val="116"/>
        </w:numPr>
        <w:tabs>
          <w:tab w:val="left" w:pos="0"/>
          <w:tab w:val="left" w:pos="567"/>
        </w:tabs>
        <w:suppressAutoHyphens w:val="0"/>
        <w:spacing w:after="120" w:line="288" w:lineRule="auto"/>
        <w:ind w:left="0" w:firstLine="0"/>
        <w:jc w:val="both"/>
        <w:rPr>
          <w:rFonts w:ascii="Arial" w:eastAsia="Times New Roman" w:hAnsi="Arial" w:cs="Arial"/>
          <w:color w:val="000000"/>
          <w:sz w:val="10"/>
          <w:szCs w:val="10"/>
        </w:rPr>
      </w:pPr>
      <w:r w:rsidRPr="00404A1B">
        <w:rPr>
          <w:rFonts w:ascii="Arial" w:hAnsi="Arial" w:cs="Arial"/>
          <w:color w:val="000000"/>
          <w:sz w:val="22"/>
        </w:rPr>
        <w:t xml:space="preserve">Wykonawca będzie związany ofertą przez okres 30 dni, od dnia upływu terminu </w:t>
      </w:r>
      <w:r w:rsidRPr="00E414C8">
        <w:rPr>
          <w:rFonts w:ascii="Arial" w:hAnsi="Arial" w:cs="Arial"/>
          <w:color w:val="000000"/>
          <w:sz w:val="22"/>
        </w:rPr>
        <w:t xml:space="preserve">składania ofert, tj. do dnia </w:t>
      </w:r>
      <w:r w:rsidR="00E414C8" w:rsidRPr="00E414C8">
        <w:rPr>
          <w:rFonts w:ascii="Arial" w:hAnsi="Arial" w:cs="Arial"/>
          <w:b/>
          <w:color w:val="auto"/>
          <w:sz w:val="22"/>
        </w:rPr>
        <w:t>05.12</w:t>
      </w:r>
      <w:r w:rsidRPr="00E414C8">
        <w:rPr>
          <w:rFonts w:ascii="Arial" w:hAnsi="Arial" w:cs="Arial"/>
          <w:b/>
          <w:color w:val="auto"/>
          <w:sz w:val="22"/>
        </w:rPr>
        <w:t>.2023 r.</w:t>
      </w:r>
      <w:r w:rsidRPr="00E414C8">
        <w:rPr>
          <w:rFonts w:ascii="Arial" w:hAnsi="Arial" w:cs="Arial"/>
          <w:color w:val="auto"/>
          <w:sz w:val="22"/>
        </w:rPr>
        <w:t xml:space="preserve">, </w:t>
      </w:r>
      <w:r w:rsidRPr="00E414C8">
        <w:rPr>
          <w:rFonts w:ascii="Arial" w:hAnsi="Arial" w:cs="Arial"/>
          <w:color w:val="000000"/>
          <w:sz w:val="22"/>
        </w:rPr>
        <w:t>przy czym pierwszym dniem terminu związania ofertą</w:t>
      </w:r>
      <w:r w:rsidRPr="00404A1B">
        <w:rPr>
          <w:rFonts w:ascii="Arial" w:hAnsi="Arial" w:cs="Arial"/>
          <w:color w:val="000000"/>
          <w:sz w:val="22"/>
        </w:rPr>
        <w:t xml:space="preserve"> jest dzień, w którym upływa termin składania ofert.</w:t>
      </w:r>
    </w:p>
    <w:p w14:paraId="366E2082" w14:textId="77777777" w:rsidR="00404A1B" w:rsidRPr="00404A1B" w:rsidRDefault="00404A1B" w:rsidP="009D24D0">
      <w:pPr>
        <w:widowControl/>
        <w:numPr>
          <w:ilvl w:val="1"/>
          <w:numId w:val="116"/>
        </w:numPr>
        <w:tabs>
          <w:tab w:val="left" w:pos="0"/>
          <w:tab w:val="left" w:pos="567"/>
        </w:tabs>
        <w:suppressAutoHyphens w:val="0"/>
        <w:spacing w:after="120" w:line="288" w:lineRule="auto"/>
        <w:ind w:left="0" w:firstLine="0"/>
        <w:jc w:val="both"/>
        <w:rPr>
          <w:rFonts w:ascii="Arial" w:eastAsia="Times New Roman" w:hAnsi="Arial" w:cs="Arial"/>
          <w:color w:val="000000"/>
          <w:sz w:val="10"/>
          <w:szCs w:val="10"/>
        </w:rPr>
      </w:pPr>
      <w:r w:rsidRPr="00404A1B">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39E1FAC3" w14:textId="77777777" w:rsidR="00404A1B" w:rsidRPr="00404A1B" w:rsidRDefault="00404A1B" w:rsidP="00404A1B">
      <w:pPr>
        <w:tabs>
          <w:tab w:val="left" w:pos="720"/>
        </w:tabs>
        <w:spacing w:before="240" w:after="240" w:line="288" w:lineRule="auto"/>
        <w:jc w:val="both"/>
        <w:rPr>
          <w:rFonts w:ascii="Arial" w:hAnsi="Arial" w:cs="Arial"/>
          <w:b/>
          <w:sz w:val="12"/>
          <w:szCs w:val="16"/>
        </w:rPr>
      </w:pPr>
      <w:r w:rsidRPr="00404A1B">
        <w:rPr>
          <w:rFonts w:ascii="Arial" w:hAnsi="Arial" w:cs="Arial"/>
          <w:b/>
          <w:color w:val="000000"/>
          <w:sz w:val="22"/>
          <w:szCs w:val="22"/>
        </w:rPr>
        <w:t>11. OPIS SPOSOBU PRZYGOTOWANIA OFERTY</w:t>
      </w:r>
    </w:p>
    <w:p w14:paraId="2D5DD505" w14:textId="77777777" w:rsidR="00404A1B" w:rsidRPr="00404A1B" w:rsidRDefault="00404A1B" w:rsidP="00404A1B">
      <w:pPr>
        <w:tabs>
          <w:tab w:val="left" w:pos="360"/>
        </w:tabs>
        <w:spacing w:after="120" w:line="288" w:lineRule="auto"/>
        <w:jc w:val="both"/>
        <w:rPr>
          <w:rFonts w:ascii="Arial" w:hAnsi="Arial" w:cs="Arial"/>
          <w:sz w:val="8"/>
        </w:rPr>
      </w:pPr>
      <w:r w:rsidRPr="00404A1B">
        <w:rPr>
          <w:rFonts w:ascii="Arial" w:hAnsi="Arial" w:cs="Arial"/>
          <w:b/>
          <w:sz w:val="22"/>
        </w:rPr>
        <w:t>11.1</w:t>
      </w:r>
      <w:r w:rsidRPr="00404A1B">
        <w:rPr>
          <w:rFonts w:ascii="Arial" w:hAnsi="Arial" w:cs="Arial"/>
          <w:sz w:val="22"/>
        </w:rPr>
        <w:t xml:space="preserve"> Wykonawca ma prawo</w:t>
      </w:r>
      <w:r w:rsidRPr="00404A1B">
        <w:rPr>
          <w:rFonts w:ascii="Arial" w:hAnsi="Arial" w:cs="Arial"/>
          <w:b/>
          <w:sz w:val="22"/>
        </w:rPr>
        <w:t xml:space="preserve"> </w:t>
      </w:r>
      <w:r w:rsidRPr="00404A1B">
        <w:rPr>
          <w:rFonts w:ascii="Arial" w:hAnsi="Arial" w:cs="Arial"/>
          <w:sz w:val="22"/>
        </w:rPr>
        <w:t>złożyć tylko jedną ofertę na każdą z części zamówienia. Treść oferty musi odpowiadać Specyfikacji Warunków Zamówienia.</w:t>
      </w:r>
    </w:p>
    <w:p w14:paraId="03C1F3EA" w14:textId="77777777" w:rsidR="00404A1B" w:rsidRPr="00404A1B" w:rsidRDefault="00404A1B" w:rsidP="00404A1B">
      <w:pPr>
        <w:spacing w:after="120" w:line="288" w:lineRule="auto"/>
        <w:jc w:val="both"/>
        <w:rPr>
          <w:rFonts w:ascii="Arial" w:hAnsi="Arial" w:cs="Arial"/>
          <w:sz w:val="8"/>
          <w:szCs w:val="8"/>
        </w:rPr>
      </w:pPr>
      <w:r w:rsidRPr="00404A1B">
        <w:rPr>
          <w:rFonts w:ascii="Arial" w:eastAsia="Times New Roman" w:hAnsi="Arial" w:cs="Arial"/>
          <w:b/>
          <w:color w:val="000000"/>
          <w:sz w:val="22"/>
        </w:rPr>
        <w:t>11.2</w:t>
      </w:r>
      <w:r w:rsidRPr="00404A1B">
        <w:rPr>
          <w:rFonts w:ascii="Arial" w:eastAsia="Times New Roman" w:hAnsi="Arial" w:cs="Arial"/>
          <w:color w:val="000000"/>
          <w:sz w:val="22"/>
        </w:rPr>
        <w:t xml:space="preserve"> </w:t>
      </w:r>
      <w:r w:rsidRPr="00404A1B">
        <w:rPr>
          <w:rFonts w:ascii="Arial" w:hAnsi="Arial" w:cs="Arial"/>
          <w:sz w:val="22"/>
        </w:rPr>
        <w:t>Oferta należy złożyć w języku polskim, sporządzić pod rygorem nieważności w formie elektronicznej lub w postaci elektronicznej opatrzonej podpisem zaufanym lub podpisem osobistym.</w:t>
      </w:r>
    </w:p>
    <w:p w14:paraId="42B71C58" w14:textId="1B201FB2" w:rsidR="00404A1B" w:rsidRPr="00404A1B" w:rsidRDefault="00404A1B" w:rsidP="00404A1B">
      <w:pPr>
        <w:widowControl/>
        <w:suppressAutoHyphens w:val="0"/>
        <w:spacing w:after="120" w:line="288" w:lineRule="auto"/>
        <w:jc w:val="both"/>
        <w:rPr>
          <w:rFonts w:ascii="Arial" w:eastAsia="Times New Roman" w:hAnsi="Arial" w:cs="Arial"/>
          <w:color w:val="auto"/>
          <w:sz w:val="22"/>
          <w:szCs w:val="22"/>
        </w:rPr>
      </w:pPr>
      <w:r w:rsidRPr="00404A1B">
        <w:rPr>
          <w:rFonts w:ascii="Arial" w:eastAsia="Times New Roman" w:hAnsi="Arial" w:cs="Arial"/>
          <w:b/>
          <w:color w:val="000000"/>
          <w:sz w:val="22"/>
        </w:rPr>
        <w:t>11.2.1</w:t>
      </w:r>
      <w:r w:rsidRPr="00404A1B">
        <w:rPr>
          <w:rFonts w:ascii="Arial" w:eastAsia="Times New Roman" w:hAnsi="Arial" w:cs="Arial"/>
          <w:color w:val="000000"/>
          <w:sz w:val="22"/>
        </w:rPr>
        <w:t xml:space="preserve"> Oferta składana przez wykonawcę winna być </w:t>
      </w:r>
      <w:r w:rsidRPr="00404A1B">
        <w:rPr>
          <w:rFonts w:ascii="Arial" w:eastAsia="Times New Roman" w:hAnsi="Arial" w:cs="Arial"/>
          <w:color w:val="000000"/>
          <w:sz w:val="22"/>
          <w:szCs w:val="22"/>
        </w:rPr>
        <w:t>sporządzona z wykorzystaniem wzoru</w:t>
      </w:r>
      <w:r w:rsidRPr="00404A1B">
        <w:rPr>
          <w:rFonts w:ascii="Arial" w:eastAsia="Times New Roman" w:hAnsi="Arial" w:cs="Arial"/>
          <w:b/>
          <w:bCs/>
          <w:color w:val="000000"/>
          <w:sz w:val="22"/>
          <w:szCs w:val="22"/>
        </w:rPr>
        <w:t xml:space="preserve"> Formularza oferty </w:t>
      </w:r>
      <w:r w:rsidRPr="00404A1B">
        <w:rPr>
          <w:rFonts w:ascii="Arial" w:eastAsia="Times New Roman" w:hAnsi="Arial" w:cs="Arial"/>
          <w:color w:val="000000"/>
          <w:sz w:val="22"/>
          <w:szCs w:val="22"/>
        </w:rPr>
        <w:t xml:space="preserve">stanowiącego </w:t>
      </w:r>
      <w:r w:rsidRPr="00404A1B">
        <w:rPr>
          <w:rFonts w:ascii="Arial" w:eastAsia="Times New Roman" w:hAnsi="Arial" w:cs="Arial"/>
          <w:b/>
          <w:bCs/>
          <w:color w:val="000000"/>
          <w:sz w:val="22"/>
          <w:szCs w:val="22"/>
        </w:rPr>
        <w:t xml:space="preserve">Załącznik nr 1 </w:t>
      </w:r>
      <w:r w:rsidRPr="00404A1B">
        <w:rPr>
          <w:rFonts w:ascii="Arial" w:eastAsia="Times New Roman" w:hAnsi="Arial" w:cs="Arial"/>
          <w:color w:val="000000"/>
          <w:sz w:val="22"/>
          <w:szCs w:val="22"/>
        </w:rPr>
        <w:t>do SWZ, zawierającym w szczególności</w:t>
      </w:r>
      <w:r w:rsidRPr="00404A1B">
        <w:rPr>
          <w:rFonts w:ascii="Arial" w:eastAsia="Times New Roman" w:hAnsi="Arial" w:cs="Arial"/>
          <w:sz w:val="22"/>
          <w:szCs w:val="22"/>
        </w:rPr>
        <w:t xml:space="preserve">: </w:t>
      </w:r>
      <w:r w:rsidRPr="00404A1B">
        <w:rPr>
          <w:rFonts w:ascii="Arial" w:eastAsia="Times New Roman" w:hAnsi="Arial" w:cs="Arial"/>
          <w:color w:val="auto"/>
          <w:sz w:val="22"/>
          <w:szCs w:val="22"/>
        </w:rPr>
        <w:t>wskazanie oferowanego przedmiotu zamówienia, łączną cenę ofertową brutto zamówienia, zobowiązanie dotyczące terminu realizacji zamówienia, okresu udzielonej gwarancji</w:t>
      </w:r>
      <w:r w:rsidR="003A2D59">
        <w:rPr>
          <w:rFonts w:ascii="Arial" w:eastAsia="Times New Roman" w:hAnsi="Arial" w:cs="Arial"/>
          <w:color w:val="auto"/>
          <w:sz w:val="22"/>
          <w:szCs w:val="22"/>
        </w:rPr>
        <w:t>, rękojmi</w:t>
      </w:r>
      <w:r w:rsidRPr="00404A1B">
        <w:rPr>
          <w:rFonts w:ascii="Arial" w:eastAsia="Times New Roman" w:hAnsi="Arial" w:cs="Arial"/>
          <w:color w:val="auto"/>
          <w:sz w:val="22"/>
          <w:szCs w:val="22"/>
        </w:rPr>
        <w:t xml:space="preserve"> oraz warunków płatności, oświadczenie o okresie związania ofertą oraz o akceptacji wszystkich postanowień SWZ, w tym projektowanych postanowień umowy bez zastrzeżeń, a</w:t>
      </w:r>
      <w:r w:rsidR="00BB7400">
        <w:rPr>
          <w:rFonts w:ascii="Arial" w:eastAsia="Times New Roman" w:hAnsi="Arial" w:cs="Arial"/>
          <w:color w:val="auto"/>
          <w:sz w:val="22"/>
          <w:szCs w:val="22"/>
        </w:rPr>
        <w:t> </w:t>
      </w:r>
      <w:r w:rsidRPr="00404A1B">
        <w:rPr>
          <w:rFonts w:ascii="Arial" w:eastAsia="Times New Roman" w:hAnsi="Arial" w:cs="Arial"/>
          <w:color w:val="auto"/>
          <w:sz w:val="22"/>
          <w:szCs w:val="22"/>
        </w:rPr>
        <w:t>także informację, które części zamówienia Wykonawca zamierza powierzyć Podwykonawcom z podaniem firm Podwykonawców oraz pozostałe oświadczenia i informacje.</w:t>
      </w:r>
    </w:p>
    <w:p w14:paraId="05C728A0" w14:textId="77777777" w:rsidR="00404A1B" w:rsidRPr="00404A1B" w:rsidRDefault="00404A1B" w:rsidP="00404A1B">
      <w:pPr>
        <w:widowControl/>
        <w:suppressAutoHyphens w:val="0"/>
        <w:spacing w:line="288" w:lineRule="auto"/>
        <w:jc w:val="both"/>
        <w:rPr>
          <w:rFonts w:ascii="Arial" w:eastAsia="Times New Roman" w:hAnsi="Arial" w:cs="Arial"/>
          <w:color w:val="auto"/>
          <w:sz w:val="22"/>
        </w:rPr>
      </w:pPr>
      <w:r w:rsidRPr="00404A1B">
        <w:rPr>
          <w:rFonts w:ascii="Arial" w:eastAsia="Times New Roman" w:hAnsi="Arial" w:cs="Arial"/>
          <w:b/>
          <w:color w:val="auto"/>
          <w:sz w:val="22"/>
          <w:szCs w:val="22"/>
        </w:rPr>
        <w:t>11.2.2</w:t>
      </w:r>
      <w:r w:rsidRPr="00404A1B">
        <w:rPr>
          <w:rFonts w:ascii="Arial" w:eastAsia="Times New Roman" w:hAnsi="Arial" w:cs="Arial"/>
          <w:color w:val="auto"/>
          <w:sz w:val="22"/>
          <w:szCs w:val="22"/>
        </w:rPr>
        <w:t xml:space="preserve"> Do oferty należy dołączyć:</w:t>
      </w:r>
    </w:p>
    <w:p w14:paraId="48140600" w14:textId="77777777" w:rsidR="00BB7400" w:rsidRPr="00121989" w:rsidRDefault="00BB7400" w:rsidP="00BB7400">
      <w:pPr>
        <w:widowControl/>
        <w:numPr>
          <w:ilvl w:val="0"/>
          <w:numId w:val="6"/>
        </w:numPr>
        <w:suppressAutoHyphens w:val="0"/>
        <w:spacing w:line="288" w:lineRule="auto"/>
        <w:ind w:left="709" w:hanging="425"/>
        <w:jc w:val="both"/>
        <w:rPr>
          <w:rFonts w:ascii="Arial" w:eastAsia="Times New Roman" w:hAnsi="Arial" w:cs="Arial"/>
          <w:color w:val="000000"/>
          <w:sz w:val="22"/>
          <w:szCs w:val="22"/>
        </w:rPr>
      </w:pPr>
      <w:r w:rsidRPr="00121989">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43371C38" w14:textId="77777777" w:rsidR="00BB7400" w:rsidRPr="00121989" w:rsidRDefault="00BB7400" w:rsidP="00BB7400">
      <w:pPr>
        <w:widowControl/>
        <w:numPr>
          <w:ilvl w:val="0"/>
          <w:numId w:val="6"/>
        </w:numPr>
        <w:suppressAutoHyphens w:val="0"/>
        <w:spacing w:line="288" w:lineRule="auto"/>
        <w:ind w:left="709" w:hanging="425"/>
        <w:jc w:val="both"/>
        <w:rPr>
          <w:rFonts w:ascii="Arial" w:eastAsia="Times New Roman" w:hAnsi="Arial" w:cs="Arial"/>
          <w:color w:val="000000"/>
          <w:sz w:val="22"/>
          <w:szCs w:val="22"/>
        </w:rPr>
      </w:pPr>
      <w:r w:rsidRPr="00121989">
        <w:rPr>
          <w:rFonts w:ascii="Arial" w:eastAsia="Times New Roman" w:hAnsi="Arial" w:cs="Arial"/>
          <w:color w:val="000000"/>
          <w:sz w:val="22"/>
          <w:szCs w:val="22"/>
        </w:rPr>
        <w:t xml:space="preserve">oświadczenie, o którym mowa w pkt 6.3 </w:t>
      </w:r>
      <w:proofErr w:type="spellStart"/>
      <w:r w:rsidRPr="00121989">
        <w:rPr>
          <w:rFonts w:ascii="Arial" w:eastAsia="Times New Roman" w:hAnsi="Arial" w:cs="Arial"/>
          <w:color w:val="000000"/>
          <w:sz w:val="22"/>
          <w:szCs w:val="22"/>
        </w:rPr>
        <w:t>ppkt</w:t>
      </w:r>
      <w:proofErr w:type="spellEnd"/>
      <w:r w:rsidRPr="00121989">
        <w:rPr>
          <w:rFonts w:ascii="Arial" w:eastAsia="Times New Roman" w:hAnsi="Arial" w:cs="Arial"/>
          <w:color w:val="000000"/>
          <w:sz w:val="22"/>
          <w:szCs w:val="22"/>
        </w:rPr>
        <w:t xml:space="preserve"> 1 niniejszej SWZ - załącznik nr 2 do SWZ;</w:t>
      </w:r>
    </w:p>
    <w:p w14:paraId="3442719A" w14:textId="77777777" w:rsidR="00BB7400" w:rsidRPr="00121989" w:rsidRDefault="00BB7400" w:rsidP="00BB7400">
      <w:pPr>
        <w:widowControl/>
        <w:numPr>
          <w:ilvl w:val="0"/>
          <w:numId w:val="6"/>
        </w:numPr>
        <w:suppressAutoHyphens w:val="0"/>
        <w:spacing w:line="288" w:lineRule="auto"/>
        <w:ind w:left="709" w:hanging="425"/>
        <w:jc w:val="both"/>
        <w:rPr>
          <w:rFonts w:ascii="Arial" w:eastAsia="Times New Roman" w:hAnsi="Arial" w:cs="Arial"/>
          <w:color w:val="000000"/>
          <w:sz w:val="22"/>
          <w:szCs w:val="22"/>
        </w:rPr>
      </w:pPr>
      <w:r w:rsidRPr="00121989">
        <w:rPr>
          <w:rFonts w:ascii="Arial" w:eastAsia="Times New Roman" w:hAnsi="Arial" w:cs="Arial"/>
          <w:color w:val="000000"/>
          <w:sz w:val="22"/>
          <w:szCs w:val="22"/>
        </w:rPr>
        <w:t>oświadczenie, o którym mowa w pkt 6.2.1 niniejszej SWZ - załącznik nr 6 do SWZ;</w:t>
      </w:r>
    </w:p>
    <w:p w14:paraId="740CF1F1" w14:textId="77777777" w:rsidR="00BB7400" w:rsidRPr="00121989" w:rsidRDefault="00BB7400" w:rsidP="00BB7400">
      <w:pPr>
        <w:widowControl/>
        <w:numPr>
          <w:ilvl w:val="0"/>
          <w:numId w:val="6"/>
        </w:numPr>
        <w:suppressAutoHyphens w:val="0"/>
        <w:spacing w:line="288" w:lineRule="auto"/>
        <w:ind w:left="709" w:hanging="425"/>
        <w:jc w:val="both"/>
        <w:rPr>
          <w:rFonts w:ascii="Arial" w:eastAsia="Times New Roman" w:hAnsi="Arial" w:cs="Arial"/>
          <w:color w:val="000000"/>
          <w:sz w:val="8"/>
          <w:szCs w:val="22"/>
        </w:rPr>
      </w:pPr>
      <w:r w:rsidRPr="00121989">
        <w:rPr>
          <w:rFonts w:ascii="Arial" w:eastAsia="Times New Roman" w:hAnsi="Arial" w:cs="Arial"/>
          <w:color w:val="000000"/>
          <w:sz w:val="22"/>
          <w:szCs w:val="22"/>
        </w:rPr>
        <w:t>zobowiązanie podmiotu udostępniającego zasoby - załącznik nr 3 do SWZ;</w:t>
      </w:r>
    </w:p>
    <w:p w14:paraId="5E40DCF4" w14:textId="2FAA91F4" w:rsidR="00404A1B" w:rsidRPr="00121989" w:rsidRDefault="00BB7400" w:rsidP="00BB7400">
      <w:pPr>
        <w:widowControl/>
        <w:numPr>
          <w:ilvl w:val="0"/>
          <w:numId w:val="6"/>
        </w:numPr>
        <w:suppressAutoHyphens w:val="0"/>
        <w:spacing w:after="120" w:line="288" w:lineRule="auto"/>
        <w:ind w:left="709" w:hanging="425"/>
        <w:jc w:val="both"/>
        <w:rPr>
          <w:rFonts w:ascii="Arial" w:eastAsia="Times New Roman" w:hAnsi="Arial" w:cs="Arial"/>
          <w:color w:val="000000"/>
          <w:sz w:val="22"/>
          <w:szCs w:val="22"/>
        </w:rPr>
      </w:pPr>
      <w:r w:rsidRPr="00121989">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6.9.3.</w:t>
      </w:r>
    </w:p>
    <w:p w14:paraId="796974BF" w14:textId="77777777" w:rsidR="00404A1B" w:rsidRPr="00404A1B" w:rsidRDefault="00404A1B" w:rsidP="00404A1B">
      <w:pPr>
        <w:spacing w:after="120" w:line="288" w:lineRule="auto"/>
        <w:jc w:val="both"/>
        <w:rPr>
          <w:rFonts w:ascii="Arial" w:hAnsi="Arial" w:cs="Arial"/>
          <w:sz w:val="22"/>
          <w:u w:val="single"/>
        </w:rPr>
      </w:pPr>
      <w:r w:rsidRPr="00404A1B">
        <w:rPr>
          <w:rFonts w:ascii="Arial" w:hAnsi="Arial" w:cs="Arial"/>
          <w:b/>
          <w:sz w:val="22"/>
        </w:rPr>
        <w:t>11.3</w:t>
      </w:r>
      <w:r w:rsidRPr="00404A1B">
        <w:rPr>
          <w:rFonts w:ascii="Arial" w:hAnsi="Arial" w:cs="Arial"/>
          <w:sz w:val="22"/>
        </w:rPr>
        <w:t xml:space="preserve"> </w:t>
      </w:r>
      <w:r w:rsidRPr="00404A1B">
        <w:rPr>
          <w:rFonts w:ascii="Arial" w:hAnsi="Arial" w:cs="Arial"/>
          <w:sz w:val="22"/>
          <w:u w:val="single"/>
        </w:rPr>
        <w:t xml:space="preserve">Wymagania formalne dotyczące składanych w postępowaniu podmiotowych środków dowodowych oraz innych dokumentów lub oświadczeń: </w:t>
      </w:r>
    </w:p>
    <w:p w14:paraId="5DB0CA1B" w14:textId="77777777" w:rsidR="00404A1B" w:rsidRPr="00404A1B" w:rsidRDefault="00404A1B" w:rsidP="00404A1B">
      <w:pPr>
        <w:spacing w:after="120" w:line="288" w:lineRule="auto"/>
        <w:jc w:val="both"/>
        <w:rPr>
          <w:rFonts w:ascii="Arial" w:hAnsi="Arial" w:cs="Arial"/>
          <w:sz w:val="22"/>
        </w:rPr>
      </w:pPr>
      <w:r w:rsidRPr="00404A1B">
        <w:rPr>
          <w:rFonts w:ascii="Arial" w:hAnsi="Arial" w:cs="Arial"/>
          <w:b/>
          <w:sz w:val="22"/>
        </w:rPr>
        <w:t>11.3.1</w:t>
      </w:r>
      <w:r w:rsidRPr="00404A1B">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5" w:history="1">
        <w:r w:rsidRPr="00404A1B">
          <w:rPr>
            <w:rFonts w:ascii="Arial" w:hAnsi="Arial" w:cs="Arial"/>
            <w:color w:val="auto"/>
            <w:sz w:val="22"/>
            <w:u w:val="single"/>
          </w:rPr>
          <w:t>platformazakupowa.pl</w:t>
        </w:r>
      </w:hyperlink>
      <w:r w:rsidRPr="00404A1B">
        <w:rPr>
          <w:rFonts w:ascii="Arial" w:hAnsi="Arial" w:cs="Arial"/>
          <w:color w:val="auto"/>
          <w:sz w:val="22"/>
        </w:rPr>
        <w:t>.</w:t>
      </w:r>
      <w:r w:rsidRPr="00404A1B">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465E6D" w14:textId="77777777" w:rsidR="00404A1B" w:rsidRPr="00404A1B" w:rsidRDefault="00404A1B" w:rsidP="00404A1B">
      <w:pPr>
        <w:spacing w:after="120" w:line="288" w:lineRule="auto"/>
        <w:jc w:val="both"/>
        <w:rPr>
          <w:rFonts w:ascii="Arial" w:hAnsi="Arial" w:cs="Arial"/>
          <w:sz w:val="16"/>
        </w:rPr>
      </w:pPr>
      <w:r w:rsidRPr="00404A1B">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40A155A9" w14:textId="77777777" w:rsidR="00404A1B" w:rsidRPr="00404A1B" w:rsidRDefault="00404A1B" w:rsidP="00404A1B">
      <w:pPr>
        <w:spacing w:line="288" w:lineRule="auto"/>
        <w:jc w:val="both"/>
        <w:rPr>
          <w:rFonts w:ascii="Arial" w:hAnsi="Arial" w:cs="Arial"/>
          <w:sz w:val="22"/>
        </w:rPr>
      </w:pPr>
      <w:r w:rsidRPr="00404A1B">
        <w:rPr>
          <w:rFonts w:ascii="Arial" w:hAnsi="Arial" w:cs="Arial"/>
          <w:b/>
          <w:sz w:val="22"/>
        </w:rPr>
        <w:t>11.3.2</w:t>
      </w:r>
      <w:r w:rsidRPr="00404A1B">
        <w:rPr>
          <w:rFonts w:ascii="Arial" w:hAnsi="Arial" w:cs="Arial"/>
          <w:sz w:val="22"/>
        </w:rPr>
        <w:t xml:space="preserve"> W przypadku, gdy podmiotowe środki dowodowe, inne dokumenty lub dokumenty potwierdzające umocowanie do reprezentowania, zostały wystawione przez upoważnione podmioty: </w:t>
      </w:r>
    </w:p>
    <w:p w14:paraId="08601AFA" w14:textId="77777777" w:rsidR="00404A1B" w:rsidRPr="00404A1B" w:rsidRDefault="00404A1B" w:rsidP="00B36274">
      <w:pPr>
        <w:numPr>
          <w:ilvl w:val="0"/>
          <w:numId w:val="22"/>
        </w:numPr>
        <w:spacing w:line="288" w:lineRule="auto"/>
        <w:ind w:left="284" w:hanging="284"/>
        <w:jc w:val="both"/>
        <w:rPr>
          <w:rFonts w:ascii="Arial" w:hAnsi="Arial" w:cs="Arial"/>
          <w:sz w:val="22"/>
        </w:rPr>
      </w:pPr>
      <w:r w:rsidRPr="00404A1B">
        <w:rPr>
          <w:rFonts w:ascii="Arial" w:hAnsi="Arial" w:cs="Arial"/>
          <w:sz w:val="22"/>
        </w:rPr>
        <w:t xml:space="preserve">jako dokument elektroniczny – Wykonawca przekazuje ten dokument; </w:t>
      </w:r>
    </w:p>
    <w:p w14:paraId="69F78F7B" w14:textId="77777777" w:rsidR="00404A1B" w:rsidRPr="00404A1B" w:rsidRDefault="00404A1B" w:rsidP="00B36274">
      <w:pPr>
        <w:numPr>
          <w:ilvl w:val="0"/>
          <w:numId w:val="22"/>
        </w:numPr>
        <w:spacing w:after="120" w:line="288" w:lineRule="auto"/>
        <w:ind w:left="284" w:hanging="284"/>
        <w:jc w:val="both"/>
        <w:rPr>
          <w:rFonts w:ascii="Arial" w:hAnsi="Arial" w:cs="Arial"/>
          <w:sz w:val="22"/>
        </w:rPr>
      </w:pPr>
      <w:r w:rsidRPr="00404A1B">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59485765" w14:textId="77777777" w:rsidR="00404A1B" w:rsidRPr="00404A1B" w:rsidRDefault="00404A1B" w:rsidP="00404A1B">
      <w:pPr>
        <w:spacing w:line="288" w:lineRule="auto"/>
        <w:ind w:left="284"/>
        <w:jc w:val="both"/>
        <w:rPr>
          <w:rFonts w:ascii="Arial" w:hAnsi="Arial" w:cs="Arial"/>
          <w:sz w:val="22"/>
        </w:rPr>
      </w:pPr>
      <w:r w:rsidRPr="00404A1B">
        <w:rPr>
          <w:rFonts w:ascii="Arial" w:hAnsi="Arial" w:cs="Arial"/>
          <w:sz w:val="22"/>
        </w:rPr>
        <w:t xml:space="preserve">Poświadczenia zgodności cyfrowego odwzorowania z dokumentem w postaci papierowej,     o którym mowa w </w:t>
      </w:r>
      <w:proofErr w:type="spellStart"/>
      <w:r w:rsidRPr="00404A1B">
        <w:rPr>
          <w:rFonts w:ascii="Arial" w:hAnsi="Arial" w:cs="Arial"/>
          <w:sz w:val="22"/>
        </w:rPr>
        <w:t>ppkt</w:t>
      </w:r>
      <w:proofErr w:type="spellEnd"/>
      <w:r w:rsidRPr="00404A1B">
        <w:rPr>
          <w:rFonts w:ascii="Arial" w:hAnsi="Arial" w:cs="Arial"/>
          <w:sz w:val="22"/>
        </w:rPr>
        <w:t xml:space="preserve"> 2) powyżej, dokonuje notariusz lub:</w:t>
      </w:r>
    </w:p>
    <w:p w14:paraId="474DA53E" w14:textId="77777777" w:rsidR="00404A1B" w:rsidRPr="00404A1B" w:rsidRDefault="00404A1B" w:rsidP="00B36274">
      <w:pPr>
        <w:numPr>
          <w:ilvl w:val="0"/>
          <w:numId w:val="23"/>
        </w:numPr>
        <w:spacing w:line="288" w:lineRule="auto"/>
        <w:ind w:left="567" w:hanging="283"/>
        <w:jc w:val="both"/>
        <w:rPr>
          <w:rFonts w:ascii="Arial" w:hAnsi="Arial" w:cs="Arial"/>
          <w:sz w:val="22"/>
        </w:rPr>
      </w:pPr>
      <w:r w:rsidRPr="00404A1B">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14:paraId="08C9166A" w14:textId="77777777" w:rsidR="00404A1B" w:rsidRPr="00404A1B" w:rsidRDefault="00404A1B" w:rsidP="00B36274">
      <w:pPr>
        <w:numPr>
          <w:ilvl w:val="0"/>
          <w:numId w:val="23"/>
        </w:numPr>
        <w:spacing w:after="120" w:line="288" w:lineRule="auto"/>
        <w:ind w:left="567" w:hanging="283"/>
        <w:jc w:val="both"/>
        <w:rPr>
          <w:rFonts w:ascii="Arial" w:hAnsi="Arial" w:cs="Arial"/>
          <w:sz w:val="22"/>
        </w:rPr>
      </w:pPr>
      <w:r w:rsidRPr="00404A1B">
        <w:rPr>
          <w:rFonts w:ascii="Arial" w:hAnsi="Arial" w:cs="Arial"/>
          <w:sz w:val="22"/>
        </w:rPr>
        <w:t xml:space="preserve">w przypadku innych dokumentów – odpowiednio Wykonawca lub Wykonawca wspólnie ubiegający się o udzielenie zamówienia, każdy w zakresie dokumentu, który go dotyczy. </w:t>
      </w:r>
    </w:p>
    <w:p w14:paraId="256DA0A6" w14:textId="03279CE4" w:rsidR="00404A1B" w:rsidRPr="00404A1B" w:rsidRDefault="00404A1B" w:rsidP="00404A1B">
      <w:pPr>
        <w:spacing w:line="288" w:lineRule="auto"/>
        <w:jc w:val="both"/>
        <w:rPr>
          <w:rFonts w:ascii="Arial" w:hAnsi="Arial" w:cs="Arial"/>
          <w:sz w:val="22"/>
        </w:rPr>
      </w:pPr>
      <w:r w:rsidRPr="00404A1B">
        <w:rPr>
          <w:rFonts w:ascii="Arial" w:hAnsi="Arial" w:cs="Arial"/>
          <w:b/>
          <w:sz w:val="22"/>
        </w:rPr>
        <w:t>11.3.3</w:t>
      </w:r>
      <w:r w:rsidRPr="00404A1B">
        <w:rPr>
          <w:rFonts w:ascii="Arial" w:hAnsi="Arial" w:cs="Arial"/>
          <w:sz w:val="22"/>
        </w:rPr>
        <w:t xml:space="preserve"> Podmiotowe środki dowodowe, w tym oświadczenie, o którym mowa w pkt 11.2.2 </w:t>
      </w:r>
      <w:proofErr w:type="spellStart"/>
      <w:r w:rsidRPr="00404A1B">
        <w:rPr>
          <w:rFonts w:ascii="Arial" w:hAnsi="Arial" w:cs="Arial"/>
          <w:sz w:val="22"/>
        </w:rPr>
        <w:t>ppkt</w:t>
      </w:r>
      <w:proofErr w:type="spellEnd"/>
      <w:r w:rsidRPr="00404A1B">
        <w:rPr>
          <w:rFonts w:ascii="Arial" w:hAnsi="Arial" w:cs="Arial"/>
          <w:sz w:val="22"/>
        </w:rPr>
        <w:t xml:space="preserve"> </w:t>
      </w:r>
      <w:r w:rsidR="00BB7400">
        <w:rPr>
          <w:rFonts w:ascii="Arial" w:hAnsi="Arial" w:cs="Arial"/>
          <w:sz w:val="22"/>
        </w:rPr>
        <w:t>3</w:t>
      </w:r>
      <w:r w:rsidRPr="00404A1B">
        <w:rPr>
          <w:rFonts w:ascii="Arial" w:hAnsi="Arial" w:cs="Arial"/>
          <w:sz w:val="22"/>
        </w:rPr>
        <w:t xml:space="preserve"> SWZ,</w:t>
      </w:r>
      <w:r w:rsidR="00A44D1E">
        <w:rPr>
          <w:rFonts w:ascii="Arial" w:hAnsi="Arial" w:cs="Arial"/>
          <w:sz w:val="22"/>
        </w:rPr>
        <w:t xml:space="preserve"> zobowiązanie podmiotu udostępniającego zasoby,</w:t>
      </w:r>
      <w:r w:rsidRPr="00404A1B">
        <w:rPr>
          <w:rFonts w:ascii="Arial" w:hAnsi="Arial" w:cs="Arial"/>
          <w:sz w:val="22"/>
        </w:rPr>
        <w:t xml:space="preserve"> które nie zostały wystawione przez upoważnione podmioty, oraz wymagane pełnomocnictwa: </w:t>
      </w:r>
    </w:p>
    <w:p w14:paraId="79B8C65C" w14:textId="77777777" w:rsidR="00404A1B" w:rsidRPr="00404A1B" w:rsidRDefault="00404A1B" w:rsidP="00B36274">
      <w:pPr>
        <w:numPr>
          <w:ilvl w:val="0"/>
          <w:numId w:val="24"/>
        </w:numPr>
        <w:spacing w:line="288" w:lineRule="auto"/>
        <w:ind w:left="284" w:hanging="284"/>
        <w:jc w:val="both"/>
        <w:rPr>
          <w:rFonts w:ascii="Arial" w:hAnsi="Arial" w:cs="Arial"/>
          <w:sz w:val="22"/>
        </w:rPr>
      </w:pPr>
      <w:r w:rsidRPr="00404A1B">
        <w:rPr>
          <w:rFonts w:ascii="Arial" w:hAnsi="Arial" w:cs="Arial"/>
          <w:b/>
          <w:sz w:val="22"/>
        </w:rPr>
        <w:t>przekazuje się w postaci elektronicznej i opatruje się kwalifikowanym podpisem elektronicznym, podpisem zaufanym lub podpisem osobistym</w:t>
      </w:r>
      <w:r w:rsidRPr="00404A1B">
        <w:rPr>
          <w:rFonts w:ascii="Arial" w:hAnsi="Arial" w:cs="Arial"/>
          <w:sz w:val="22"/>
        </w:rPr>
        <w:t xml:space="preserve">; </w:t>
      </w:r>
    </w:p>
    <w:p w14:paraId="409EB141" w14:textId="77777777" w:rsidR="00404A1B" w:rsidRPr="00404A1B" w:rsidRDefault="00404A1B" w:rsidP="00B36274">
      <w:pPr>
        <w:numPr>
          <w:ilvl w:val="0"/>
          <w:numId w:val="24"/>
        </w:numPr>
        <w:spacing w:after="120" w:line="288" w:lineRule="auto"/>
        <w:ind w:left="284" w:hanging="284"/>
        <w:jc w:val="both"/>
        <w:rPr>
          <w:rFonts w:ascii="Arial" w:hAnsi="Arial" w:cs="Arial"/>
          <w:color w:val="auto"/>
          <w:sz w:val="22"/>
        </w:rPr>
      </w:pPr>
      <w:r w:rsidRPr="00404A1B">
        <w:rPr>
          <w:rFonts w:ascii="Arial" w:hAnsi="Arial" w:cs="Arial"/>
          <w:color w:val="auto"/>
          <w:sz w:val="22"/>
        </w:rPr>
        <w:t xml:space="preserve">gdy zostały sporządzone jako dokument w postaci papierowej i opatrzone własnoręcznym podpisem, </w:t>
      </w:r>
      <w:r w:rsidRPr="00404A1B">
        <w:rPr>
          <w:rFonts w:ascii="Arial" w:hAnsi="Arial" w:cs="Arial"/>
          <w:b/>
          <w:color w:val="auto"/>
          <w:sz w:val="22"/>
        </w:rPr>
        <w:t>przekazuje się cyfrowe odwzorowanie tych dokumentów opatrzone kwalifikowanym podpisem elektronicznym, podpisem zaufanym lub podpisem osobistym</w:t>
      </w:r>
      <w:r w:rsidRPr="00404A1B">
        <w:rPr>
          <w:rFonts w:ascii="Arial" w:hAnsi="Arial" w:cs="Arial"/>
          <w:color w:val="auto"/>
          <w:sz w:val="22"/>
        </w:rPr>
        <w:t xml:space="preserve"> poświadczającym zgodność cyfrowego odwzorowania z dokumentem w postaci papierowej. </w:t>
      </w:r>
    </w:p>
    <w:p w14:paraId="2302F1F1" w14:textId="77777777" w:rsidR="00404A1B" w:rsidRPr="00404A1B" w:rsidRDefault="00404A1B" w:rsidP="00404A1B">
      <w:pPr>
        <w:spacing w:line="288" w:lineRule="auto"/>
        <w:ind w:left="284"/>
        <w:jc w:val="both"/>
        <w:rPr>
          <w:rFonts w:ascii="Arial" w:hAnsi="Arial" w:cs="Arial"/>
          <w:color w:val="auto"/>
          <w:sz w:val="22"/>
        </w:rPr>
      </w:pPr>
      <w:r w:rsidRPr="00404A1B">
        <w:rPr>
          <w:rFonts w:ascii="Arial" w:hAnsi="Arial" w:cs="Arial"/>
          <w:color w:val="auto"/>
          <w:sz w:val="22"/>
        </w:rPr>
        <w:t xml:space="preserve">Poświadczenia zgodności cyfrowego odwzorowania z dokumentem w postaci papierowej,   o którym mowa w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2) powyżej, dokonuje notariusz lub: </w:t>
      </w:r>
    </w:p>
    <w:p w14:paraId="43087089" w14:textId="2A27D14F" w:rsidR="00404A1B" w:rsidRPr="00404A1B" w:rsidRDefault="00404A1B" w:rsidP="00B36274">
      <w:pPr>
        <w:numPr>
          <w:ilvl w:val="0"/>
          <w:numId w:val="25"/>
        </w:numPr>
        <w:spacing w:line="288" w:lineRule="auto"/>
        <w:ind w:left="567"/>
        <w:jc w:val="both"/>
        <w:rPr>
          <w:rFonts w:ascii="Arial" w:hAnsi="Arial" w:cs="Arial"/>
          <w:color w:val="auto"/>
          <w:sz w:val="22"/>
        </w:rPr>
      </w:pPr>
      <w:r w:rsidRPr="00404A1B">
        <w:rPr>
          <w:rFonts w:ascii="Arial" w:hAnsi="Arial" w:cs="Arial"/>
          <w:color w:val="auto"/>
          <w:sz w:val="22"/>
        </w:rPr>
        <w:t xml:space="preserve">w przypadku podmiotowych środków dowodowych – odpowiednio Wykonawca, Wykonawca wspólnie ubiegający się o udzielenie zamówienia, </w:t>
      </w:r>
      <w:r w:rsidR="00A44D1E">
        <w:rPr>
          <w:rFonts w:ascii="Arial" w:hAnsi="Arial" w:cs="Arial"/>
          <w:color w:val="auto"/>
          <w:sz w:val="22"/>
        </w:rPr>
        <w:t xml:space="preserve">podmiot udostępniający zasoby lub podwykonawca, </w:t>
      </w:r>
      <w:r w:rsidRPr="00404A1B">
        <w:rPr>
          <w:rFonts w:ascii="Arial" w:hAnsi="Arial" w:cs="Arial"/>
          <w:color w:val="auto"/>
          <w:sz w:val="22"/>
        </w:rPr>
        <w:t xml:space="preserve">w zakresie podmiotowych środków dowodowych, które każdego z nich dotyczą; </w:t>
      </w:r>
    </w:p>
    <w:p w14:paraId="35D20446" w14:textId="1B3FAB0B" w:rsidR="00404A1B" w:rsidRPr="00404A1B" w:rsidRDefault="00404A1B" w:rsidP="00B36274">
      <w:pPr>
        <w:numPr>
          <w:ilvl w:val="0"/>
          <w:numId w:val="25"/>
        </w:numPr>
        <w:spacing w:line="288" w:lineRule="auto"/>
        <w:ind w:left="567"/>
        <w:jc w:val="both"/>
        <w:rPr>
          <w:rFonts w:ascii="Arial" w:hAnsi="Arial" w:cs="Arial"/>
          <w:color w:val="auto"/>
          <w:sz w:val="22"/>
        </w:rPr>
      </w:pPr>
      <w:r w:rsidRPr="00404A1B">
        <w:rPr>
          <w:rFonts w:ascii="Arial" w:hAnsi="Arial" w:cs="Arial"/>
          <w:color w:val="auto"/>
          <w:sz w:val="22"/>
        </w:rPr>
        <w:t xml:space="preserve">w przypadku oświadczenia, o którym mowa w pkt 11.2.2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w:t>
      </w:r>
      <w:r w:rsidR="00BB7400">
        <w:rPr>
          <w:rFonts w:ascii="Arial" w:hAnsi="Arial" w:cs="Arial"/>
          <w:color w:val="auto"/>
          <w:sz w:val="22"/>
        </w:rPr>
        <w:t>3</w:t>
      </w:r>
      <w:r w:rsidRPr="00404A1B">
        <w:rPr>
          <w:rFonts w:ascii="Arial" w:hAnsi="Arial" w:cs="Arial"/>
          <w:color w:val="auto"/>
          <w:sz w:val="22"/>
        </w:rPr>
        <w:t xml:space="preserve"> SWZ</w:t>
      </w:r>
      <w:r w:rsidR="00A44D1E">
        <w:rPr>
          <w:rFonts w:ascii="Arial" w:hAnsi="Arial" w:cs="Arial"/>
          <w:color w:val="auto"/>
          <w:sz w:val="22"/>
        </w:rPr>
        <w:t>, zobowiązania podmiotu udost</w:t>
      </w:r>
      <w:r w:rsidR="00C614D3">
        <w:rPr>
          <w:rFonts w:ascii="Arial" w:hAnsi="Arial" w:cs="Arial"/>
          <w:color w:val="auto"/>
          <w:sz w:val="22"/>
        </w:rPr>
        <w:t>ę</w:t>
      </w:r>
      <w:r w:rsidR="00A44D1E">
        <w:rPr>
          <w:rFonts w:ascii="Arial" w:hAnsi="Arial" w:cs="Arial"/>
          <w:color w:val="auto"/>
          <w:sz w:val="22"/>
        </w:rPr>
        <w:t>pniającego zasoby</w:t>
      </w:r>
      <w:r w:rsidRPr="00404A1B">
        <w:rPr>
          <w:rFonts w:ascii="Arial" w:hAnsi="Arial" w:cs="Arial"/>
          <w:color w:val="auto"/>
          <w:sz w:val="22"/>
        </w:rPr>
        <w:t xml:space="preserve"> – odpowiednio Wykonawca lub Wykonawca wspólnie ubiegający się o udzielenie zamówienia; </w:t>
      </w:r>
    </w:p>
    <w:p w14:paraId="54FAB65D" w14:textId="77777777" w:rsidR="00404A1B" w:rsidRPr="00404A1B" w:rsidRDefault="00404A1B" w:rsidP="00B36274">
      <w:pPr>
        <w:numPr>
          <w:ilvl w:val="0"/>
          <w:numId w:val="25"/>
        </w:numPr>
        <w:spacing w:after="120" w:line="288" w:lineRule="auto"/>
        <w:ind w:left="567"/>
        <w:jc w:val="both"/>
        <w:rPr>
          <w:rFonts w:ascii="Arial" w:hAnsi="Arial" w:cs="Arial"/>
          <w:color w:val="auto"/>
          <w:sz w:val="22"/>
        </w:rPr>
      </w:pPr>
      <w:r w:rsidRPr="00404A1B">
        <w:rPr>
          <w:rFonts w:ascii="Arial" w:hAnsi="Arial" w:cs="Arial"/>
          <w:color w:val="auto"/>
          <w:sz w:val="22"/>
        </w:rPr>
        <w:t xml:space="preserve">w przypadku pełnomocnictwa – mocodawca. </w:t>
      </w:r>
    </w:p>
    <w:p w14:paraId="3132EBD2" w14:textId="77777777" w:rsidR="00404A1B" w:rsidRPr="00404A1B" w:rsidRDefault="00404A1B" w:rsidP="00404A1B">
      <w:pPr>
        <w:spacing w:after="120" w:line="288" w:lineRule="auto"/>
        <w:ind w:left="567"/>
        <w:jc w:val="both"/>
        <w:rPr>
          <w:rFonts w:ascii="Arial" w:hAnsi="Arial" w:cs="Arial"/>
          <w:color w:val="auto"/>
          <w:sz w:val="22"/>
        </w:rPr>
      </w:pPr>
      <w:r w:rsidRPr="00404A1B">
        <w:rPr>
          <w:rFonts w:ascii="Arial" w:hAnsi="Arial" w:cs="Arial"/>
          <w:color w:val="auto"/>
          <w:sz w:val="22"/>
        </w:rPr>
        <w:t xml:space="preserve">Poświadczenia zgodności cyfrowego odwzorowania z dokumentem w postaci papierowej, o którym mowa w pkt 11.3.2 </w:t>
      </w:r>
      <w:proofErr w:type="spellStart"/>
      <w:r w:rsidRPr="00404A1B">
        <w:rPr>
          <w:rFonts w:ascii="Arial" w:hAnsi="Arial" w:cs="Arial"/>
          <w:color w:val="auto"/>
          <w:sz w:val="22"/>
        </w:rPr>
        <w:t>ppkt</w:t>
      </w:r>
      <w:proofErr w:type="spellEnd"/>
      <w:r w:rsidRPr="00404A1B">
        <w:rPr>
          <w:rFonts w:ascii="Arial" w:hAnsi="Arial" w:cs="Arial"/>
          <w:color w:val="auto"/>
          <w:sz w:val="22"/>
        </w:rPr>
        <w:t xml:space="preserve"> 2 SWZ, może dokonać również notariusz. </w:t>
      </w:r>
    </w:p>
    <w:p w14:paraId="26F666B3" w14:textId="55CEA43D" w:rsidR="00BB7400" w:rsidRDefault="00BB7400" w:rsidP="00404A1B">
      <w:pPr>
        <w:spacing w:after="120" w:line="288" w:lineRule="auto"/>
        <w:jc w:val="both"/>
        <w:rPr>
          <w:rFonts w:ascii="Arial" w:hAnsi="Arial" w:cs="Arial"/>
          <w:b/>
          <w:sz w:val="22"/>
          <w:szCs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w:t>
      </w:r>
    </w:p>
    <w:p w14:paraId="098DAF8F" w14:textId="23DB1662" w:rsidR="00404A1B" w:rsidRPr="00404A1B" w:rsidRDefault="00404A1B" w:rsidP="00404A1B">
      <w:pPr>
        <w:spacing w:after="120" w:line="288" w:lineRule="auto"/>
        <w:jc w:val="both"/>
        <w:rPr>
          <w:rFonts w:ascii="Arial" w:hAnsi="Arial" w:cs="Arial"/>
          <w:sz w:val="22"/>
          <w:szCs w:val="22"/>
        </w:rPr>
      </w:pPr>
      <w:r w:rsidRPr="00404A1B">
        <w:rPr>
          <w:rFonts w:ascii="Arial" w:hAnsi="Arial" w:cs="Arial"/>
          <w:b/>
          <w:sz w:val="22"/>
          <w:szCs w:val="22"/>
        </w:rPr>
        <w:t>11.4</w:t>
      </w:r>
      <w:r w:rsidRPr="00404A1B">
        <w:rPr>
          <w:rFonts w:ascii="Arial" w:hAnsi="Arial" w:cs="Arial"/>
          <w:sz w:val="22"/>
          <w:szCs w:val="22"/>
        </w:rPr>
        <w:t xml:space="preserve">  </w:t>
      </w:r>
      <w:r w:rsidRPr="00404A1B">
        <w:rPr>
          <w:rFonts w:ascii="Arial" w:hAnsi="Arial" w:cs="Arial"/>
          <w:sz w:val="22"/>
        </w:rPr>
        <w:t>Wykonawca  poniesie wszelkie koszty związane z przygotowaniem i złożeniem oferty.</w:t>
      </w:r>
    </w:p>
    <w:p w14:paraId="1B94B361" w14:textId="77777777" w:rsidR="00404A1B" w:rsidRPr="00404A1B" w:rsidRDefault="00404A1B" w:rsidP="00404A1B">
      <w:pPr>
        <w:spacing w:after="120" w:line="288" w:lineRule="auto"/>
        <w:jc w:val="both"/>
        <w:rPr>
          <w:sz w:val="10"/>
          <w:szCs w:val="10"/>
        </w:rPr>
      </w:pPr>
      <w:r w:rsidRPr="00404A1B">
        <w:rPr>
          <w:rFonts w:ascii="Arial" w:hAnsi="Arial" w:cs="Arial"/>
          <w:b/>
          <w:color w:val="000000"/>
          <w:sz w:val="22"/>
          <w:szCs w:val="22"/>
        </w:rPr>
        <w:t>11.5</w:t>
      </w:r>
      <w:r w:rsidRPr="00404A1B">
        <w:rPr>
          <w:rFonts w:ascii="Arial" w:hAnsi="Arial" w:cs="Arial"/>
          <w:color w:val="000000"/>
          <w:sz w:val="22"/>
          <w:szCs w:val="22"/>
        </w:rPr>
        <w:t xml:space="preserve"> </w:t>
      </w:r>
      <w:r w:rsidRPr="00404A1B">
        <w:rPr>
          <w:rFonts w:ascii="Arial" w:hAnsi="Arial" w:cs="Arial"/>
          <w:sz w:val="22"/>
        </w:rPr>
        <w:t xml:space="preserve">Podmiotowe środki dowodowe lub inne dokumenty lub oświadczenia sporządzone                      w języku obcym Wykonawca przekazuje wraz z tłumaczeniem na język polski. </w:t>
      </w:r>
      <w:r w:rsidRPr="00404A1B">
        <w:rPr>
          <w:sz w:val="22"/>
          <w:szCs w:val="22"/>
        </w:rPr>
        <w:t xml:space="preserve"> </w:t>
      </w:r>
    </w:p>
    <w:p w14:paraId="32B24D15" w14:textId="77777777" w:rsidR="00404A1B" w:rsidRPr="00404A1B" w:rsidRDefault="00404A1B" w:rsidP="00404A1B">
      <w:pPr>
        <w:widowControl/>
        <w:spacing w:after="120" w:line="288" w:lineRule="auto"/>
        <w:jc w:val="both"/>
        <w:rPr>
          <w:rFonts w:ascii="Arial" w:eastAsia="Times New Roman" w:hAnsi="Arial" w:cs="Arial"/>
          <w:color w:val="000000"/>
          <w:sz w:val="10"/>
          <w:szCs w:val="10"/>
        </w:rPr>
      </w:pPr>
      <w:r w:rsidRPr="00404A1B">
        <w:rPr>
          <w:rFonts w:ascii="Arial" w:hAnsi="Arial" w:cs="Arial"/>
          <w:b/>
          <w:color w:val="000000"/>
          <w:sz w:val="22"/>
          <w:szCs w:val="22"/>
        </w:rPr>
        <w:t>11.6</w:t>
      </w:r>
      <w:r w:rsidRPr="00404A1B">
        <w:rPr>
          <w:rFonts w:ascii="Arial" w:hAnsi="Arial" w:cs="Arial"/>
          <w:color w:val="000000"/>
          <w:sz w:val="22"/>
          <w:szCs w:val="22"/>
        </w:rPr>
        <w:t xml:space="preserve"> </w:t>
      </w:r>
      <w:r w:rsidRPr="00404A1B">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w:t>
      </w:r>
      <w:r w:rsidRPr="00404A1B">
        <w:rPr>
          <w:rFonts w:ascii="Arial" w:eastAsia="Times New Roman" w:hAnsi="Arial" w:cs="Arial"/>
          <w:color w:val="000000" w:themeColor="text1"/>
          <w:sz w:val="22"/>
          <w:szCs w:val="22"/>
        </w:rPr>
        <w:t>oraz będą podpisane przez odpowiedni podmiot, którego dotyczą.</w:t>
      </w:r>
      <w:r w:rsidRPr="00404A1B">
        <w:rPr>
          <w:rFonts w:ascii="Arial" w:eastAsia="Times New Roman" w:hAnsi="Arial" w:cs="Arial"/>
          <w:color w:val="000000"/>
          <w:sz w:val="22"/>
          <w:szCs w:val="22"/>
        </w:rPr>
        <w:t xml:space="preserve"> </w:t>
      </w:r>
    </w:p>
    <w:p w14:paraId="7D43E4FC"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 xml:space="preserve">11.7 </w:t>
      </w:r>
      <w:r w:rsidRPr="00404A1B">
        <w:rPr>
          <w:rFonts w:ascii="Arial" w:eastAsia="Times New Roman" w:hAnsi="Arial" w:cs="Arial"/>
          <w:color w:val="000000"/>
          <w:sz w:val="22"/>
        </w:rPr>
        <w:t xml:space="preserve">  W przypadku wykorzystania formatu podpisu </w:t>
      </w:r>
      <w:proofErr w:type="spellStart"/>
      <w:r w:rsidRPr="00404A1B">
        <w:rPr>
          <w:rFonts w:ascii="Arial" w:eastAsia="Times New Roman" w:hAnsi="Arial" w:cs="Arial"/>
          <w:color w:val="000000"/>
          <w:sz w:val="22"/>
        </w:rPr>
        <w:t>XAdES</w:t>
      </w:r>
      <w:proofErr w:type="spellEnd"/>
      <w:r w:rsidRPr="00404A1B">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404A1B">
        <w:rPr>
          <w:rFonts w:ascii="Arial" w:eastAsia="Times New Roman" w:hAnsi="Arial" w:cs="Arial"/>
          <w:color w:val="000000"/>
          <w:sz w:val="22"/>
        </w:rPr>
        <w:t>XAdES</w:t>
      </w:r>
      <w:proofErr w:type="spellEnd"/>
      <w:r w:rsidRPr="00404A1B">
        <w:rPr>
          <w:rFonts w:ascii="Arial" w:eastAsia="Times New Roman" w:hAnsi="Arial" w:cs="Arial"/>
          <w:color w:val="000000"/>
          <w:sz w:val="22"/>
        </w:rPr>
        <w:t>.</w:t>
      </w:r>
    </w:p>
    <w:p w14:paraId="30B486E4" w14:textId="4E2E5850" w:rsidR="00404A1B" w:rsidRPr="00404A1B" w:rsidRDefault="00404A1B" w:rsidP="00404A1B">
      <w:pPr>
        <w:widowControl/>
        <w:spacing w:after="120" w:line="288" w:lineRule="auto"/>
        <w:jc w:val="both"/>
        <w:rPr>
          <w:rFonts w:ascii="Arial" w:eastAsia="Times New Roman" w:hAnsi="Arial" w:cs="Arial"/>
          <w:color w:val="000000"/>
          <w:sz w:val="22"/>
        </w:rPr>
      </w:pPr>
      <w:r w:rsidRPr="00404A1B">
        <w:rPr>
          <w:rFonts w:ascii="Arial" w:eastAsia="Times New Roman" w:hAnsi="Arial" w:cs="Arial"/>
          <w:b/>
          <w:color w:val="000000"/>
          <w:sz w:val="22"/>
        </w:rPr>
        <w:t>11.8</w:t>
      </w:r>
      <w:r w:rsidRPr="00404A1B">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A7AFAC" w14:textId="77777777" w:rsidR="00404A1B" w:rsidRPr="00404A1B" w:rsidRDefault="00404A1B" w:rsidP="00404A1B">
      <w:pPr>
        <w:widowControl/>
        <w:suppressAutoHyphens w:val="0"/>
        <w:autoSpaceDE w:val="0"/>
        <w:autoSpaceDN w:val="0"/>
        <w:adjustRightInd w:val="0"/>
        <w:spacing w:after="120" w:line="288" w:lineRule="auto"/>
        <w:jc w:val="both"/>
        <w:rPr>
          <w:rFonts w:ascii="Arial" w:eastAsia="Calibri" w:hAnsi="Arial" w:cs="Arial"/>
          <w:color w:val="auto"/>
          <w:sz w:val="22"/>
          <w:szCs w:val="22"/>
          <w:lang w:eastAsia="en-US"/>
        </w:rPr>
      </w:pPr>
      <w:r w:rsidRPr="00404A1B">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404A1B">
        <w:rPr>
          <w:rFonts w:ascii="Arial" w:eastAsia="Calibri" w:hAnsi="Arial" w:cs="Arial"/>
          <w:color w:val="auto"/>
          <w:sz w:val="22"/>
          <w:szCs w:val="22"/>
          <w:lang w:eastAsia="en-US"/>
        </w:rPr>
        <w:t xml:space="preserve">. </w:t>
      </w:r>
    </w:p>
    <w:p w14:paraId="740B20F7" w14:textId="77777777" w:rsidR="00404A1B" w:rsidRPr="00404A1B" w:rsidRDefault="00404A1B" w:rsidP="00404A1B">
      <w:pPr>
        <w:widowControl/>
        <w:spacing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rPr>
        <w:t>11.9</w:t>
      </w:r>
      <w:r w:rsidRPr="00404A1B">
        <w:rPr>
          <w:rFonts w:ascii="Arial" w:eastAsia="Times New Roman" w:hAnsi="Arial" w:cs="Arial"/>
          <w:color w:val="000000"/>
          <w:sz w:val="22"/>
        </w:rPr>
        <w:t xml:space="preserve">  </w:t>
      </w:r>
      <w:r w:rsidRPr="00404A1B">
        <w:rPr>
          <w:rFonts w:ascii="Arial" w:eastAsia="Times New Roman" w:hAnsi="Arial" w:cs="Arial"/>
          <w:color w:val="000000"/>
          <w:sz w:val="22"/>
          <w:szCs w:val="22"/>
        </w:rPr>
        <w:t xml:space="preserve"> Wykonawca, za </w:t>
      </w:r>
      <w:r w:rsidRPr="00404A1B">
        <w:rPr>
          <w:rFonts w:ascii="Arial" w:eastAsia="Times New Roman" w:hAnsi="Arial" w:cs="Arial"/>
          <w:color w:val="auto"/>
          <w:sz w:val="22"/>
          <w:szCs w:val="22"/>
        </w:rPr>
        <w:t>pośrednictwem platformazakupowa.pl</w:t>
      </w:r>
      <w:r w:rsidRPr="00404A1B">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69FC8882"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color w:val="000000"/>
          <w:sz w:val="22"/>
          <w:szCs w:val="22"/>
        </w:rPr>
        <w:t>https://platformazakupowa.pl/strona/45-instrukcje</w:t>
      </w:r>
    </w:p>
    <w:p w14:paraId="180DC8E8"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11.10</w:t>
      </w:r>
      <w:r w:rsidRPr="00404A1B">
        <w:rPr>
          <w:rFonts w:ascii="Arial" w:eastAsia="Times New Roman" w:hAnsi="Arial" w:cs="Arial"/>
          <w:color w:val="000000"/>
          <w:sz w:val="22"/>
          <w:szCs w:val="22"/>
        </w:rPr>
        <w:t xml:space="preserve"> Wykonawca po upływie terminu do składania ofert nie może skutecznie dokonać zmiany ani wycofać złożonej oferty.</w:t>
      </w:r>
    </w:p>
    <w:p w14:paraId="63E1326A" w14:textId="77777777" w:rsidR="00404A1B" w:rsidRPr="00404A1B" w:rsidRDefault="00404A1B" w:rsidP="00404A1B">
      <w:pPr>
        <w:widowControl/>
        <w:spacing w:after="120" w:line="288" w:lineRule="auto"/>
        <w:jc w:val="both"/>
        <w:rPr>
          <w:rFonts w:ascii="Arial" w:eastAsia="Times New Roman" w:hAnsi="Arial" w:cs="Arial"/>
          <w:color w:val="000000"/>
          <w:sz w:val="22"/>
          <w:szCs w:val="22"/>
        </w:rPr>
      </w:pPr>
      <w:r w:rsidRPr="00404A1B">
        <w:rPr>
          <w:rFonts w:ascii="Arial" w:eastAsia="Times New Roman" w:hAnsi="Arial" w:cs="Arial"/>
          <w:b/>
          <w:color w:val="000000"/>
          <w:sz w:val="22"/>
          <w:szCs w:val="22"/>
        </w:rPr>
        <w:t>11.11</w:t>
      </w:r>
      <w:r w:rsidRPr="00404A1B">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5157E6F2" w14:textId="77777777" w:rsidR="00404A1B" w:rsidRPr="00404A1B" w:rsidRDefault="00404A1B" w:rsidP="00404A1B">
      <w:pPr>
        <w:tabs>
          <w:tab w:val="left" w:pos="720"/>
        </w:tabs>
        <w:spacing w:before="240" w:after="240" w:line="288" w:lineRule="auto"/>
        <w:jc w:val="both"/>
        <w:rPr>
          <w:rFonts w:ascii="Arial" w:hAnsi="Arial" w:cs="Arial"/>
          <w:b/>
          <w:sz w:val="10"/>
          <w:szCs w:val="10"/>
        </w:rPr>
      </w:pPr>
      <w:r w:rsidRPr="00404A1B">
        <w:rPr>
          <w:rFonts w:ascii="Arial" w:hAnsi="Arial" w:cs="Arial"/>
          <w:b/>
          <w:color w:val="000000"/>
          <w:sz w:val="22"/>
          <w:szCs w:val="22"/>
        </w:rPr>
        <w:t>12. SPOSÓB ORAZ TERMIN SKŁADANIA I OTWARCIA OFERT</w:t>
      </w:r>
    </w:p>
    <w:p w14:paraId="3443B4F8" w14:textId="77777777" w:rsidR="00404A1B" w:rsidRPr="00404A1B" w:rsidRDefault="00404A1B" w:rsidP="00AF49FD">
      <w:pPr>
        <w:tabs>
          <w:tab w:val="left" w:pos="3369"/>
        </w:tabs>
        <w:spacing w:after="120" w:line="288" w:lineRule="auto"/>
        <w:jc w:val="both"/>
        <w:rPr>
          <w:rFonts w:ascii="Arial" w:hAnsi="Arial" w:cs="Arial"/>
          <w:sz w:val="22"/>
        </w:rPr>
      </w:pPr>
      <w:r w:rsidRPr="00404A1B">
        <w:rPr>
          <w:rFonts w:ascii="Arial" w:hAnsi="Arial" w:cs="Arial"/>
          <w:b/>
          <w:sz w:val="22"/>
        </w:rPr>
        <w:t>12.1</w:t>
      </w:r>
      <w:r w:rsidRPr="00404A1B">
        <w:rPr>
          <w:rFonts w:ascii="Arial" w:hAnsi="Arial" w:cs="Arial"/>
          <w:sz w:val="22"/>
        </w:rPr>
        <w:t xml:space="preserve"> Ofertę wraz z wymaganymi dokumentami należy umieścić na stronie internetowej prowadzonego postępowania pod adresem: </w:t>
      </w:r>
      <w:hyperlink r:id="rId16" w:tgtFrame="_blank" w:history="1">
        <w:r w:rsidRPr="00404A1B">
          <w:rPr>
            <w:rFonts w:ascii="Arial" w:hAnsi="Arial" w:cs="Arial"/>
            <w:color w:val="auto"/>
            <w:sz w:val="22"/>
            <w:szCs w:val="22"/>
            <w:u w:val="single"/>
          </w:rPr>
          <w:t>https://platformazakupowa.pl/pn/tczew</w:t>
        </w:r>
      </w:hyperlink>
      <w:r w:rsidRPr="00404A1B">
        <w:rPr>
          <w:rFonts w:ascii="Arial" w:hAnsi="Arial" w:cs="Arial"/>
          <w:color w:val="auto"/>
          <w:sz w:val="22"/>
          <w:szCs w:val="22"/>
        </w:rPr>
        <w:t xml:space="preserve">, </w:t>
      </w:r>
      <w:r w:rsidRPr="00404A1B">
        <w:rPr>
          <w:rFonts w:ascii="Arial" w:hAnsi="Arial" w:cs="Arial"/>
          <w:color w:val="auto"/>
          <w:sz w:val="22"/>
          <w:szCs w:val="22"/>
        </w:rPr>
        <w:br/>
        <w:t>za</w:t>
      </w:r>
      <w:r w:rsidRPr="00404A1B">
        <w:rPr>
          <w:rFonts w:ascii="Arial" w:hAnsi="Arial" w:cs="Arial"/>
          <w:sz w:val="22"/>
        </w:rPr>
        <w:t xml:space="preserve"> pośrednictwem Formularza „Złóż ofertę”. </w:t>
      </w:r>
    </w:p>
    <w:p w14:paraId="24826CE1" w14:textId="25832B46" w:rsidR="00404A1B" w:rsidRPr="00A87225" w:rsidRDefault="00404A1B" w:rsidP="00404A1B">
      <w:pPr>
        <w:tabs>
          <w:tab w:val="left" w:pos="3369"/>
        </w:tabs>
        <w:spacing w:after="120" w:line="288" w:lineRule="auto"/>
        <w:jc w:val="both"/>
        <w:rPr>
          <w:rFonts w:ascii="Arial" w:hAnsi="Arial" w:cs="Arial"/>
          <w:color w:val="auto"/>
          <w:sz w:val="22"/>
        </w:rPr>
      </w:pPr>
      <w:r w:rsidRPr="00E414C8">
        <w:rPr>
          <w:rFonts w:ascii="Arial" w:hAnsi="Arial" w:cs="Arial"/>
          <w:sz w:val="22"/>
        </w:rPr>
        <w:t xml:space="preserve">Termin składania ofert upływa dnia </w:t>
      </w:r>
      <w:r w:rsidR="00E414C8" w:rsidRPr="00E414C8">
        <w:rPr>
          <w:rFonts w:ascii="Arial" w:hAnsi="Arial" w:cs="Arial"/>
          <w:b/>
          <w:color w:val="auto"/>
          <w:sz w:val="22"/>
        </w:rPr>
        <w:t>06.11</w:t>
      </w:r>
      <w:r w:rsidRPr="00E414C8">
        <w:rPr>
          <w:rFonts w:ascii="Arial" w:hAnsi="Arial" w:cs="Arial"/>
          <w:b/>
          <w:bCs/>
          <w:color w:val="auto"/>
          <w:sz w:val="22"/>
          <w:szCs w:val="22"/>
        </w:rPr>
        <w:t xml:space="preserve">.2023 </w:t>
      </w:r>
      <w:r w:rsidRPr="00E414C8">
        <w:rPr>
          <w:rFonts w:ascii="Arial" w:hAnsi="Arial" w:cs="Arial"/>
          <w:b/>
          <w:color w:val="auto"/>
          <w:sz w:val="22"/>
          <w:szCs w:val="22"/>
        </w:rPr>
        <w:t>r.</w:t>
      </w:r>
      <w:r w:rsidRPr="00E414C8">
        <w:rPr>
          <w:rFonts w:ascii="Arial" w:hAnsi="Arial" w:cs="Arial"/>
          <w:color w:val="auto"/>
          <w:sz w:val="22"/>
          <w:szCs w:val="22"/>
        </w:rPr>
        <w:t xml:space="preserve"> </w:t>
      </w:r>
      <w:r w:rsidRPr="00E414C8">
        <w:rPr>
          <w:rFonts w:ascii="Arial" w:hAnsi="Arial" w:cs="Arial"/>
          <w:b/>
          <w:bCs/>
          <w:color w:val="auto"/>
          <w:sz w:val="22"/>
          <w:szCs w:val="22"/>
        </w:rPr>
        <w:t>o godz. 09:00.</w:t>
      </w:r>
    </w:p>
    <w:p w14:paraId="3A97C4F6"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12.2</w:t>
      </w:r>
      <w:r w:rsidRPr="00404A1B">
        <w:rPr>
          <w:rFonts w:ascii="Arial" w:hAnsi="Arial" w:cs="Arial"/>
          <w:sz w:val="22"/>
        </w:rPr>
        <w:t xml:space="preserve"> Do oferty należy dołączyć wszystkie wymagane w SWZ dokumenty.</w:t>
      </w:r>
    </w:p>
    <w:p w14:paraId="6B6BE74F"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12.3</w:t>
      </w:r>
      <w:r w:rsidRPr="00404A1B">
        <w:rPr>
          <w:rFonts w:ascii="Arial" w:hAnsi="Arial" w:cs="Arial"/>
          <w:sz w:val="22"/>
        </w:rPr>
        <w:t xml:space="preserve"> Po wypełnieniu Formularza składania oferty i dołączenia wszystkich wymaganych załączników należy kliknąć przycisk „Przejdź do podsumowania”.</w:t>
      </w:r>
    </w:p>
    <w:p w14:paraId="2595A8A7"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12.4</w:t>
      </w:r>
      <w:r w:rsidRPr="00404A1B">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404A1B">
        <w:rPr>
          <w:rFonts w:ascii="Arial" w:hAnsi="Arial" w:cs="Arial"/>
          <w:sz w:val="22"/>
        </w:rPr>
        <w:t>Pzp</w:t>
      </w:r>
      <w:proofErr w:type="spellEnd"/>
      <w:r w:rsidRPr="00404A1B">
        <w:rPr>
          <w:rFonts w:ascii="Arial" w:hAnsi="Arial" w:cs="Arial"/>
          <w:sz w:val="22"/>
        </w:rPr>
        <w:t>.</w:t>
      </w:r>
    </w:p>
    <w:p w14:paraId="7973D852" w14:textId="77777777" w:rsidR="00404A1B" w:rsidRPr="00404A1B" w:rsidRDefault="00404A1B" w:rsidP="00404A1B">
      <w:pPr>
        <w:tabs>
          <w:tab w:val="left" w:pos="3369"/>
        </w:tabs>
        <w:spacing w:after="120" w:line="288" w:lineRule="auto"/>
        <w:jc w:val="both"/>
        <w:rPr>
          <w:rFonts w:ascii="Arial" w:hAnsi="Arial" w:cs="Arial"/>
          <w:sz w:val="22"/>
        </w:rPr>
      </w:pPr>
      <w:r w:rsidRPr="00404A1B">
        <w:rPr>
          <w:rFonts w:ascii="Arial" w:hAnsi="Arial" w:cs="Arial"/>
          <w:b/>
          <w:sz w:val="22"/>
        </w:rPr>
        <w:t>12.5</w:t>
      </w:r>
      <w:r w:rsidRPr="00404A1B">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6C3EB0D5" w14:textId="77777777" w:rsidR="00404A1B" w:rsidRPr="00404A1B" w:rsidRDefault="00404A1B" w:rsidP="00404A1B">
      <w:pPr>
        <w:tabs>
          <w:tab w:val="left" w:pos="3369"/>
        </w:tabs>
        <w:spacing w:after="120" w:line="288" w:lineRule="auto"/>
        <w:jc w:val="both"/>
        <w:rPr>
          <w:rFonts w:ascii="Arial" w:hAnsi="Arial" w:cs="Arial"/>
          <w:sz w:val="12"/>
        </w:rPr>
      </w:pPr>
      <w:r w:rsidRPr="00404A1B">
        <w:rPr>
          <w:rFonts w:ascii="Arial" w:hAnsi="Arial" w:cs="Arial"/>
          <w:b/>
          <w:sz w:val="22"/>
        </w:rPr>
        <w:t>12.6</w:t>
      </w:r>
      <w:r w:rsidRPr="00404A1B">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404A1B">
        <w:rPr>
          <w:rFonts w:ascii="Arial" w:hAnsi="Arial" w:cs="Arial"/>
          <w:sz w:val="12"/>
        </w:rPr>
        <w:t>.</w:t>
      </w:r>
      <w:r w:rsidRPr="00404A1B">
        <w:rPr>
          <w:rFonts w:ascii="Arial" w:hAnsi="Arial" w:cs="Arial"/>
          <w:b/>
          <w:sz w:val="22"/>
          <w:szCs w:val="22"/>
        </w:rPr>
        <w:t xml:space="preserve"> </w:t>
      </w:r>
    </w:p>
    <w:p w14:paraId="3C12BCB6" w14:textId="669B2810" w:rsidR="00404A1B" w:rsidRPr="00A87225" w:rsidRDefault="00404A1B" w:rsidP="00404A1B">
      <w:pPr>
        <w:tabs>
          <w:tab w:val="left" w:pos="360"/>
          <w:tab w:val="left" w:pos="3369"/>
        </w:tabs>
        <w:spacing w:after="120" w:line="288" w:lineRule="auto"/>
        <w:jc w:val="both"/>
        <w:rPr>
          <w:rFonts w:ascii="Arial" w:hAnsi="Arial" w:cs="Arial"/>
          <w:b/>
          <w:bCs/>
          <w:color w:val="auto"/>
          <w:sz w:val="22"/>
          <w:szCs w:val="22"/>
        </w:rPr>
      </w:pPr>
      <w:r w:rsidRPr="00404A1B">
        <w:rPr>
          <w:rFonts w:ascii="Arial" w:hAnsi="Arial" w:cs="Arial"/>
          <w:b/>
          <w:sz w:val="22"/>
        </w:rPr>
        <w:t xml:space="preserve">12.7 </w:t>
      </w:r>
      <w:r w:rsidRPr="00404A1B">
        <w:rPr>
          <w:rFonts w:ascii="Arial" w:hAnsi="Arial" w:cs="Arial"/>
          <w:sz w:val="22"/>
        </w:rPr>
        <w:t xml:space="preserve">Otwarcie ofert następuje niezwłocznie po upływie terminu składania ofert, nie później niż </w:t>
      </w:r>
      <w:r w:rsidRPr="00E414C8">
        <w:rPr>
          <w:rFonts w:ascii="Arial" w:hAnsi="Arial" w:cs="Arial"/>
          <w:sz w:val="22"/>
        </w:rPr>
        <w:t xml:space="preserve">następnego dnia po dniu, w którym upłynął termin składania ofert tj. </w:t>
      </w:r>
      <w:r w:rsidR="00E414C8" w:rsidRPr="00E414C8">
        <w:rPr>
          <w:rFonts w:ascii="Arial" w:hAnsi="Arial" w:cs="Arial"/>
          <w:b/>
          <w:color w:val="auto"/>
          <w:sz w:val="22"/>
          <w:szCs w:val="22"/>
        </w:rPr>
        <w:t>06.11</w:t>
      </w:r>
      <w:r w:rsidRPr="00E414C8">
        <w:rPr>
          <w:rFonts w:ascii="Arial" w:hAnsi="Arial" w:cs="Arial"/>
          <w:b/>
          <w:bCs/>
          <w:color w:val="auto"/>
          <w:sz w:val="22"/>
          <w:szCs w:val="22"/>
        </w:rPr>
        <w:t xml:space="preserve">.2023 </w:t>
      </w:r>
      <w:r w:rsidRPr="00E414C8">
        <w:rPr>
          <w:rFonts w:ascii="Arial" w:hAnsi="Arial" w:cs="Arial"/>
          <w:b/>
          <w:color w:val="auto"/>
          <w:sz w:val="22"/>
          <w:szCs w:val="22"/>
        </w:rPr>
        <w:t>r.</w:t>
      </w:r>
      <w:r w:rsidRPr="00E414C8">
        <w:rPr>
          <w:rFonts w:ascii="Arial" w:hAnsi="Arial" w:cs="Arial"/>
          <w:color w:val="auto"/>
          <w:sz w:val="22"/>
          <w:szCs w:val="22"/>
        </w:rPr>
        <w:t xml:space="preserve"> </w:t>
      </w:r>
      <w:r w:rsidRPr="00E414C8">
        <w:rPr>
          <w:rFonts w:ascii="Arial" w:hAnsi="Arial" w:cs="Arial"/>
          <w:b/>
          <w:bCs/>
          <w:color w:val="auto"/>
          <w:sz w:val="22"/>
          <w:szCs w:val="22"/>
        </w:rPr>
        <w:t>o godz. 09:10.</w:t>
      </w:r>
    </w:p>
    <w:p w14:paraId="35DE6A29" w14:textId="77777777" w:rsidR="00404A1B" w:rsidRPr="00404A1B" w:rsidRDefault="00404A1B" w:rsidP="00404A1B">
      <w:pPr>
        <w:tabs>
          <w:tab w:val="left" w:pos="360"/>
          <w:tab w:val="left" w:pos="3369"/>
        </w:tabs>
        <w:spacing w:after="120" w:line="288" w:lineRule="auto"/>
        <w:jc w:val="both"/>
        <w:rPr>
          <w:rFonts w:ascii="Arial" w:hAnsi="Arial" w:cs="Arial"/>
          <w:sz w:val="22"/>
        </w:rPr>
      </w:pPr>
      <w:r w:rsidRPr="00404A1B">
        <w:rPr>
          <w:rFonts w:ascii="Arial" w:hAnsi="Arial" w:cs="Arial"/>
          <w:b/>
          <w:sz w:val="22"/>
        </w:rPr>
        <w:t>12.8</w:t>
      </w:r>
      <w:r w:rsidRPr="00404A1B">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9B6AC8" w14:textId="77777777" w:rsidR="00404A1B" w:rsidRPr="00404A1B" w:rsidRDefault="00404A1B" w:rsidP="00404A1B">
      <w:pPr>
        <w:tabs>
          <w:tab w:val="left" w:pos="360"/>
          <w:tab w:val="left" w:pos="3369"/>
        </w:tabs>
        <w:spacing w:after="120" w:line="288" w:lineRule="auto"/>
        <w:jc w:val="both"/>
        <w:rPr>
          <w:rFonts w:ascii="Arial" w:hAnsi="Arial" w:cs="Arial"/>
          <w:sz w:val="22"/>
        </w:rPr>
      </w:pPr>
      <w:r w:rsidRPr="00404A1B">
        <w:rPr>
          <w:rFonts w:ascii="Arial" w:hAnsi="Arial" w:cs="Arial"/>
          <w:b/>
          <w:sz w:val="22"/>
        </w:rPr>
        <w:t>12.9</w:t>
      </w:r>
      <w:r w:rsidRPr="00404A1B">
        <w:rPr>
          <w:rFonts w:ascii="Arial" w:hAnsi="Arial" w:cs="Arial"/>
          <w:sz w:val="22"/>
        </w:rPr>
        <w:t>  Zamawiający poinformuje o zmianie terminu otwarcia ofert na stronie internetowej prowadzonego postępowania.</w:t>
      </w:r>
    </w:p>
    <w:p w14:paraId="555C43DC" w14:textId="77777777" w:rsidR="00404A1B" w:rsidRPr="00404A1B" w:rsidRDefault="00404A1B" w:rsidP="00404A1B">
      <w:pPr>
        <w:tabs>
          <w:tab w:val="left" w:pos="360"/>
          <w:tab w:val="left" w:pos="3369"/>
        </w:tabs>
        <w:spacing w:line="288" w:lineRule="auto"/>
        <w:jc w:val="both"/>
        <w:rPr>
          <w:rFonts w:ascii="Arial" w:hAnsi="Arial" w:cs="Arial"/>
          <w:sz w:val="22"/>
        </w:rPr>
      </w:pPr>
      <w:r w:rsidRPr="00404A1B">
        <w:rPr>
          <w:rFonts w:ascii="Arial" w:hAnsi="Arial" w:cs="Arial"/>
          <w:b/>
          <w:sz w:val="22"/>
        </w:rPr>
        <w:t>12.10</w:t>
      </w:r>
      <w:r w:rsidRPr="00404A1B">
        <w:rPr>
          <w:rFonts w:ascii="Arial" w:hAnsi="Arial" w:cs="Arial"/>
          <w:sz w:val="22"/>
        </w:rPr>
        <w:t xml:space="preserve"> Zamawiający, niezwłocznie po otwarciu ofert, udostępnia na stronie internetowej prowadzonego postępowania informacje o:</w:t>
      </w:r>
    </w:p>
    <w:p w14:paraId="4FA43A85" w14:textId="77777777" w:rsidR="00404A1B" w:rsidRPr="00404A1B" w:rsidRDefault="00404A1B" w:rsidP="00B36274">
      <w:pPr>
        <w:numPr>
          <w:ilvl w:val="0"/>
          <w:numId w:val="26"/>
        </w:numPr>
        <w:tabs>
          <w:tab w:val="left" w:pos="426"/>
          <w:tab w:val="left" w:pos="3369"/>
        </w:tabs>
        <w:spacing w:line="288" w:lineRule="auto"/>
        <w:ind w:left="426" w:hanging="284"/>
        <w:jc w:val="both"/>
        <w:rPr>
          <w:rFonts w:ascii="Arial" w:hAnsi="Arial" w:cs="Arial"/>
          <w:sz w:val="22"/>
        </w:rPr>
      </w:pPr>
      <w:r w:rsidRPr="00404A1B">
        <w:rPr>
          <w:rFonts w:ascii="Arial" w:hAnsi="Arial" w:cs="Arial"/>
          <w:sz w:val="22"/>
        </w:rPr>
        <w:t>nazwach albo imionach i nazwiskach oraz siedzibach lub miejscach prowadzonej działalności gospodarczej albo miejscach zamieszkania wykonawców, których oferty zostały otwarte;</w:t>
      </w:r>
    </w:p>
    <w:p w14:paraId="6A65D3DC" w14:textId="77777777" w:rsidR="00404A1B" w:rsidRPr="00404A1B" w:rsidRDefault="00404A1B" w:rsidP="00B36274">
      <w:pPr>
        <w:numPr>
          <w:ilvl w:val="0"/>
          <w:numId w:val="26"/>
        </w:numPr>
        <w:tabs>
          <w:tab w:val="left" w:pos="426"/>
          <w:tab w:val="left" w:pos="3369"/>
        </w:tabs>
        <w:spacing w:after="120" w:line="288" w:lineRule="auto"/>
        <w:ind w:left="426" w:hanging="284"/>
        <w:jc w:val="both"/>
        <w:rPr>
          <w:rFonts w:ascii="Arial" w:hAnsi="Arial" w:cs="Arial"/>
          <w:sz w:val="22"/>
        </w:rPr>
      </w:pPr>
      <w:r w:rsidRPr="00404A1B">
        <w:rPr>
          <w:rFonts w:ascii="Arial" w:hAnsi="Arial" w:cs="Arial"/>
          <w:sz w:val="22"/>
        </w:rPr>
        <w:t>cenach lub kosztach zawartych w ofertach.</w:t>
      </w:r>
    </w:p>
    <w:p w14:paraId="5F7D8D11" w14:textId="77777777" w:rsidR="00404A1B" w:rsidRPr="00404A1B" w:rsidRDefault="00404A1B" w:rsidP="00404A1B">
      <w:pPr>
        <w:tabs>
          <w:tab w:val="left" w:pos="426"/>
          <w:tab w:val="left" w:pos="3369"/>
        </w:tabs>
        <w:spacing w:after="120" w:line="288" w:lineRule="auto"/>
        <w:jc w:val="both"/>
        <w:rPr>
          <w:rFonts w:ascii="Arial" w:hAnsi="Arial" w:cs="Arial"/>
          <w:sz w:val="22"/>
        </w:rPr>
      </w:pPr>
      <w:r w:rsidRPr="00404A1B">
        <w:rPr>
          <w:rFonts w:ascii="Arial" w:hAnsi="Arial" w:cs="Arial"/>
          <w:sz w:val="22"/>
        </w:rPr>
        <w:t xml:space="preserve">Informacja zostanie opublikowana na stronie postępowania na </w:t>
      </w:r>
      <w:hyperlink r:id="rId17" w:tgtFrame="_blank" w:history="1">
        <w:r w:rsidRPr="00404A1B">
          <w:rPr>
            <w:rFonts w:ascii="Arial" w:hAnsi="Arial" w:cs="Arial"/>
            <w:color w:val="auto"/>
            <w:sz w:val="22"/>
            <w:szCs w:val="22"/>
            <w:u w:val="single"/>
          </w:rPr>
          <w:t>https://platformazakupowa.pl/pn/tczew</w:t>
        </w:r>
      </w:hyperlink>
      <w:r w:rsidRPr="00404A1B">
        <w:rPr>
          <w:rFonts w:ascii="Arial" w:hAnsi="Arial" w:cs="Arial"/>
          <w:color w:val="auto"/>
          <w:sz w:val="22"/>
        </w:rPr>
        <w:t xml:space="preserve"> </w:t>
      </w:r>
      <w:r w:rsidRPr="00404A1B">
        <w:rPr>
          <w:rFonts w:ascii="Arial" w:hAnsi="Arial" w:cs="Arial"/>
          <w:sz w:val="22"/>
        </w:rPr>
        <w:t>w sekcji ,,Komunikaty”.</w:t>
      </w:r>
    </w:p>
    <w:p w14:paraId="6E999F76" w14:textId="77777777" w:rsidR="00404A1B" w:rsidRPr="00404A1B" w:rsidRDefault="00404A1B" w:rsidP="00404A1B">
      <w:pPr>
        <w:tabs>
          <w:tab w:val="left" w:pos="720"/>
        </w:tabs>
        <w:spacing w:before="240" w:after="240" w:line="288" w:lineRule="auto"/>
        <w:jc w:val="both"/>
        <w:rPr>
          <w:rFonts w:ascii="Arial" w:hAnsi="Arial" w:cs="Arial"/>
          <w:b/>
          <w:sz w:val="14"/>
          <w:szCs w:val="14"/>
        </w:rPr>
      </w:pPr>
      <w:r w:rsidRPr="00404A1B">
        <w:rPr>
          <w:rFonts w:ascii="Arial" w:hAnsi="Arial" w:cs="Arial"/>
          <w:b/>
          <w:sz w:val="22"/>
          <w:szCs w:val="22"/>
        </w:rPr>
        <w:t xml:space="preserve">13. OPIS SPOSOBU OBLICZENIA CENY </w:t>
      </w:r>
    </w:p>
    <w:p w14:paraId="16876D5A" w14:textId="77777777" w:rsidR="00404A1B" w:rsidRPr="00404A1B" w:rsidRDefault="00404A1B" w:rsidP="00404A1B">
      <w:pPr>
        <w:spacing w:after="120" w:line="288" w:lineRule="auto"/>
        <w:jc w:val="both"/>
        <w:rPr>
          <w:rFonts w:ascii="Arial" w:eastAsia="Times New Roman" w:hAnsi="Arial" w:cs="Arial"/>
          <w:color w:val="auto"/>
          <w:sz w:val="22"/>
          <w:szCs w:val="22"/>
          <w:lang w:eastAsia="pl-PL"/>
        </w:rPr>
      </w:pPr>
      <w:r w:rsidRPr="00404A1B">
        <w:rPr>
          <w:rFonts w:ascii="Arial" w:hAnsi="Arial" w:cs="Arial"/>
          <w:b/>
          <w:color w:val="auto"/>
          <w:sz w:val="22"/>
          <w:szCs w:val="22"/>
          <w:lang w:eastAsia="pl-PL"/>
        </w:rPr>
        <w:t>13.1</w:t>
      </w:r>
      <w:r w:rsidRPr="00404A1B">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647AD65B" w14:textId="77777777" w:rsidR="00404A1B" w:rsidRPr="00404A1B" w:rsidRDefault="00404A1B" w:rsidP="00404A1B">
      <w:pPr>
        <w:spacing w:after="120" w:line="288" w:lineRule="auto"/>
        <w:jc w:val="both"/>
        <w:rPr>
          <w:rFonts w:ascii="Arial" w:hAnsi="Arial" w:cs="Arial"/>
          <w:b/>
          <w:color w:val="000000"/>
          <w:sz w:val="22"/>
          <w:szCs w:val="22"/>
          <w:lang w:eastAsia="pl-PL"/>
        </w:rPr>
      </w:pPr>
      <w:r w:rsidRPr="00404A1B">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04A1B">
        <w:rPr>
          <w:rFonts w:ascii="Arial" w:hAnsi="Arial" w:cs="Arial"/>
          <w:b/>
          <w:color w:val="000000"/>
          <w:sz w:val="22"/>
          <w:szCs w:val="22"/>
          <w:lang w:eastAsia="pl-PL"/>
        </w:rPr>
        <w:t>t.j</w:t>
      </w:r>
      <w:proofErr w:type="spellEnd"/>
      <w:r w:rsidRPr="00404A1B">
        <w:rPr>
          <w:rFonts w:ascii="Arial" w:hAnsi="Arial" w:cs="Arial"/>
          <w:b/>
          <w:color w:val="000000"/>
          <w:sz w:val="22"/>
          <w:szCs w:val="22"/>
          <w:lang w:eastAsia="pl-PL"/>
        </w:rPr>
        <w:t xml:space="preserve">. Dz. U. z 2023 r. poz. 168). </w:t>
      </w:r>
    </w:p>
    <w:p w14:paraId="577E57E5" w14:textId="4F3445E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000000"/>
          <w:sz w:val="22"/>
          <w:szCs w:val="22"/>
          <w:lang w:eastAsia="pl-PL"/>
        </w:rPr>
        <w:t>13.2</w:t>
      </w:r>
      <w:r w:rsidRPr="00404A1B">
        <w:rPr>
          <w:rFonts w:ascii="Verdana" w:eastAsia="Times New Roman" w:hAnsi="Verdana"/>
          <w:color w:val="auto"/>
          <w:sz w:val="20"/>
          <w:szCs w:val="20"/>
          <w:lang w:eastAsia="pl-PL"/>
        </w:rPr>
        <w:t xml:space="preserve"> </w:t>
      </w:r>
      <w:r w:rsidRPr="00404A1B">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w:t>
      </w:r>
      <w:r w:rsidR="00B36274">
        <w:rPr>
          <w:rFonts w:ascii="Arial" w:hAnsi="Arial" w:cs="Arial"/>
          <w:color w:val="auto"/>
          <w:sz w:val="22"/>
          <w:szCs w:val="22"/>
          <w:lang w:eastAsia="pl-PL"/>
        </w:rPr>
        <w:t xml:space="preserve"> dokumentacji</w:t>
      </w:r>
      <w:r w:rsidR="00BD4D85">
        <w:rPr>
          <w:rFonts w:ascii="Arial" w:hAnsi="Arial" w:cs="Arial"/>
          <w:color w:val="auto"/>
          <w:sz w:val="22"/>
          <w:szCs w:val="22"/>
          <w:lang w:eastAsia="pl-PL"/>
        </w:rPr>
        <w:t xml:space="preserve"> projektowej</w:t>
      </w:r>
      <w:r w:rsidR="00B36274">
        <w:rPr>
          <w:rFonts w:ascii="Arial" w:hAnsi="Arial" w:cs="Arial"/>
          <w:color w:val="auto"/>
          <w:sz w:val="22"/>
          <w:szCs w:val="22"/>
          <w:lang w:eastAsia="pl-PL"/>
        </w:rPr>
        <w:t>,</w:t>
      </w:r>
      <w:r w:rsidR="00276D93">
        <w:rPr>
          <w:rFonts w:ascii="Arial" w:hAnsi="Arial" w:cs="Arial"/>
          <w:color w:val="auto"/>
          <w:sz w:val="22"/>
          <w:szCs w:val="22"/>
          <w:lang w:eastAsia="pl-PL"/>
        </w:rPr>
        <w:t xml:space="preserve"> </w:t>
      </w:r>
      <w:r w:rsidRPr="00404A1B">
        <w:rPr>
          <w:rFonts w:ascii="Arial" w:hAnsi="Arial" w:cs="Arial"/>
          <w:color w:val="auto"/>
          <w:sz w:val="22"/>
          <w:szCs w:val="22"/>
          <w:lang w:eastAsia="pl-PL"/>
        </w:rPr>
        <w:t>Specyfikacji Technicznych, Opisu przedmiotu zamówienia, a także obejmować wszystkie koszty jakie poniesie Wykonawca z tytułu należytej oraz zgodnej z obowiązującymi przepisami realizacji przedmiotu zamówienia.</w:t>
      </w:r>
    </w:p>
    <w:p w14:paraId="24FEC92E"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auto"/>
          <w:sz w:val="22"/>
          <w:szCs w:val="22"/>
          <w:lang w:eastAsia="pl-PL"/>
        </w:rPr>
        <w:t xml:space="preserve">13.3 </w:t>
      </w:r>
      <w:r w:rsidRPr="00404A1B">
        <w:rPr>
          <w:rFonts w:ascii="Arial" w:hAnsi="Arial" w:cs="Arial"/>
          <w:color w:val="auto"/>
          <w:sz w:val="22"/>
          <w:szCs w:val="22"/>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14:paraId="5D78AD25" w14:textId="77777777" w:rsidR="00404A1B" w:rsidRPr="00404A1B" w:rsidRDefault="00404A1B" w:rsidP="00404A1B">
      <w:pPr>
        <w:spacing w:after="120" w:line="288" w:lineRule="auto"/>
        <w:jc w:val="both"/>
        <w:rPr>
          <w:rFonts w:ascii="Arial" w:eastAsia="Times New Roman" w:hAnsi="Arial" w:cs="Arial"/>
          <w:color w:val="auto"/>
          <w:sz w:val="22"/>
          <w:szCs w:val="22"/>
          <w:lang w:eastAsia="pl-PL"/>
        </w:rPr>
      </w:pPr>
      <w:r w:rsidRPr="00404A1B">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7997508F" w14:textId="77777777" w:rsidR="00404A1B" w:rsidRPr="00404A1B" w:rsidRDefault="00404A1B" w:rsidP="00404A1B">
      <w:pPr>
        <w:spacing w:after="120" w:line="288" w:lineRule="auto"/>
        <w:jc w:val="both"/>
        <w:rPr>
          <w:rFonts w:ascii="Arial" w:hAnsi="Arial" w:cs="Arial"/>
          <w:color w:val="000000"/>
          <w:sz w:val="22"/>
          <w:szCs w:val="22"/>
        </w:rPr>
      </w:pPr>
      <w:r w:rsidRPr="00404A1B">
        <w:rPr>
          <w:rFonts w:ascii="Arial" w:hAnsi="Arial" w:cs="Arial"/>
          <w:b/>
          <w:color w:val="auto"/>
          <w:sz w:val="22"/>
          <w:szCs w:val="22"/>
        </w:rPr>
        <w:t>13.4</w:t>
      </w:r>
      <w:r w:rsidRPr="00404A1B">
        <w:rPr>
          <w:rFonts w:ascii="Arial" w:hAnsi="Arial" w:cs="Arial"/>
          <w:color w:val="auto"/>
          <w:sz w:val="22"/>
          <w:szCs w:val="22"/>
        </w:rPr>
        <w:t xml:space="preserve"> </w:t>
      </w:r>
      <w:r w:rsidRPr="00404A1B">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CFA8246" w14:textId="77777777" w:rsidR="00404A1B" w:rsidRPr="00404A1B" w:rsidRDefault="00404A1B" w:rsidP="00404A1B">
      <w:pPr>
        <w:tabs>
          <w:tab w:val="left" w:pos="0"/>
          <w:tab w:val="left" w:pos="284"/>
          <w:tab w:val="left" w:pos="6120"/>
        </w:tabs>
        <w:spacing w:line="288" w:lineRule="auto"/>
        <w:jc w:val="both"/>
        <w:rPr>
          <w:rFonts w:ascii="Arial" w:hAnsi="Arial"/>
          <w:color w:val="000000"/>
          <w:sz w:val="22"/>
          <w:szCs w:val="22"/>
        </w:rPr>
      </w:pPr>
      <w:r w:rsidRPr="00404A1B">
        <w:rPr>
          <w:rFonts w:ascii="Arial" w:hAnsi="Arial"/>
          <w:b/>
          <w:color w:val="000000"/>
          <w:sz w:val="22"/>
          <w:szCs w:val="22"/>
        </w:rPr>
        <w:t xml:space="preserve">13.5 </w:t>
      </w:r>
      <w:r w:rsidRPr="00404A1B">
        <w:rPr>
          <w:rFonts w:ascii="Arial" w:eastAsia="Times New Roman" w:hAnsi="Arial" w:cs="Arial"/>
          <w:color w:val="auto"/>
          <w:sz w:val="22"/>
          <w:szCs w:val="22"/>
          <w:lang w:eastAsia="pl-PL"/>
        </w:rPr>
        <w:t xml:space="preserve">Zamawiający poprawia w ofercie oczywiste omyłki rachunkowe, z uwzględnieniem konsekwencji rachunkowych dokonanych poprawek. Jeżeli </w:t>
      </w:r>
      <w:r w:rsidRPr="00404A1B">
        <w:rPr>
          <w:rFonts w:ascii="Arial" w:eastAsia="Times New Roman" w:hAnsi="Arial"/>
          <w:sz w:val="22"/>
          <w:szCs w:val="22"/>
          <w:lang w:eastAsia="pl-PL"/>
        </w:rPr>
        <w:t>cenę za wykonanie całości zamówienia podano rozbieżnie słownie i liczbą, przyjmuje się, że prawidłowo podano zapis słowny.</w:t>
      </w:r>
    </w:p>
    <w:p w14:paraId="716488E0" w14:textId="77777777" w:rsidR="00404A1B" w:rsidRPr="00404A1B" w:rsidRDefault="00404A1B" w:rsidP="00404A1B">
      <w:pPr>
        <w:tabs>
          <w:tab w:val="left" w:pos="720"/>
        </w:tabs>
        <w:spacing w:before="240" w:after="240" w:line="288" w:lineRule="auto"/>
        <w:jc w:val="both"/>
        <w:rPr>
          <w:rFonts w:ascii="Arial" w:hAnsi="Arial" w:cs="Arial"/>
          <w:b/>
          <w:sz w:val="12"/>
          <w:szCs w:val="16"/>
        </w:rPr>
      </w:pPr>
      <w:r w:rsidRPr="00404A1B">
        <w:rPr>
          <w:rFonts w:ascii="Arial" w:hAnsi="Arial" w:cs="Arial"/>
          <w:b/>
          <w:color w:val="000000"/>
          <w:sz w:val="22"/>
          <w:szCs w:val="22"/>
        </w:rPr>
        <w:t xml:space="preserve">14. OPIS KRYTERIÓW OCENY OFERT, WRAZ Z PODANIEM WAG TYCH KRYTERIÓW                    I SPOSOBU OCENY OFERT </w:t>
      </w:r>
    </w:p>
    <w:p w14:paraId="38E3E439" w14:textId="77777777" w:rsidR="00404A1B" w:rsidRPr="00404A1B" w:rsidRDefault="00404A1B" w:rsidP="00404A1B">
      <w:pPr>
        <w:spacing w:after="120" w:line="288" w:lineRule="auto"/>
        <w:jc w:val="both"/>
        <w:rPr>
          <w:rFonts w:ascii="Arial" w:hAnsi="Arial" w:cs="Arial"/>
          <w:b/>
          <w:color w:val="000000"/>
          <w:sz w:val="16"/>
          <w:szCs w:val="16"/>
          <w:u w:val="single"/>
        </w:rPr>
      </w:pPr>
      <w:r w:rsidRPr="00404A1B">
        <w:rPr>
          <w:rFonts w:ascii="Arial" w:hAnsi="Arial" w:cs="Arial"/>
          <w:b/>
          <w:sz w:val="22"/>
        </w:rPr>
        <w:t>14.1</w:t>
      </w:r>
      <w:r w:rsidRPr="00404A1B">
        <w:rPr>
          <w:rFonts w:ascii="Arial" w:hAnsi="Arial" w:cs="Arial"/>
          <w:sz w:val="22"/>
        </w:rPr>
        <w:t xml:space="preserve"> Przy wyborze oferty najkorzystniejszej, Zamawiający będzie się kierował </w:t>
      </w:r>
      <w:r w:rsidRPr="00404A1B">
        <w:rPr>
          <w:rFonts w:ascii="Arial" w:hAnsi="Arial" w:cs="Arial"/>
          <w:color w:val="000000"/>
          <w:sz w:val="22"/>
        </w:rPr>
        <w:t>następującymi kryteriami:</w:t>
      </w:r>
    </w:p>
    <w:p w14:paraId="19B73973" w14:textId="77777777" w:rsidR="00404A1B" w:rsidRPr="00404A1B" w:rsidRDefault="00404A1B" w:rsidP="009D24D0">
      <w:pPr>
        <w:numPr>
          <w:ilvl w:val="0"/>
          <w:numId w:val="119"/>
        </w:numPr>
        <w:tabs>
          <w:tab w:val="left" w:pos="360"/>
        </w:tabs>
        <w:spacing w:after="120" w:line="288" w:lineRule="auto"/>
        <w:ind w:hanging="2340"/>
        <w:jc w:val="both"/>
        <w:rPr>
          <w:rFonts w:ascii="Arial" w:hAnsi="Arial" w:cs="Arial"/>
          <w:b/>
          <w:bCs/>
          <w:color w:val="auto"/>
          <w:sz w:val="22"/>
          <w:szCs w:val="22"/>
          <w:lang w:eastAsia="pl-PL"/>
        </w:rPr>
      </w:pPr>
      <w:r w:rsidRPr="00404A1B">
        <w:rPr>
          <w:rFonts w:ascii="Arial" w:hAnsi="Arial" w:cs="Arial"/>
          <w:b/>
          <w:bCs/>
          <w:color w:val="auto"/>
          <w:sz w:val="22"/>
          <w:szCs w:val="22"/>
          <w:lang w:eastAsia="pl-PL"/>
        </w:rPr>
        <w:t xml:space="preserve">cena wykonania </w:t>
      </w:r>
      <w:r w:rsidRPr="00404A1B">
        <w:rPr>
          <w:rFonts w:ascii="Arial" w:hAnsi="Arial" w:cs="Arial"/>
          <w:b/>
          <w:color w:val="auto"/>
          <w:sz w:val="22"/>
          <w:szCs w:val="22"/>
          <w:lang w:eastAsia="pl-PL"/>
        </w:rPr>
        <w:t xml:space="preserve">zamówienia </w:t>
      </w:r>
      <w:r w:rsidRPr="00404A1B">
        <w:rPr>
          <w:rFonts w:ascii="Arial" w:eastAsia="Times New Roman" w:hAnsi="Arial" w:cs="Arial"/>
          <w:color w:val="auto"/>
          <w:sz w:val="22"/>
          <w:szCs w:val="22"/>
          <w:lang w:eastAsia="ar-SA"/>
        </w:rPr>
        <w:t>–</w:t>
      </w:r>
      <w:r w:rsidRPr="00404A1B">
        <w:rPr>
          <w:rFonts w:ascii="Arial" w:hAnsi="Arial" w:cs="Arial"/>
          <w:b/>
          <w:bCs/>
          <w:color w:val="auto"/>
          <w:sz w:val="22"/>
          <w:szCs w:val="22"/>
          <w:lang w:eastAsia="pl-PL"/>
        </w:rPr>
        <w:t xml:space="preserve"> 60 pkt</w:t>
      </w:r>
    </w:p>
    <w:p w14:paraId="2523A2FB" w14:textId="77777777" w:rsidR="00404A1B" w:rsidRPr="00404A1B" w:rsidRDefault="00404A1B" w:rsidP="009D24D0">
      <w:pPr>
        <w:widowControl/>
        <w:numPr>
          <w:ilvl w:val="0"/>
          <w:numId w:val="119"/>
        </w:numPr>
        <w:tabs>
          <w:tab w:val="left" w:pos="360"/>
        </w:tabs>
        <w:spacing w:after="120" w:line="288" w:lineRule="auto"/>
        <w:ind w:left="360"/>
        <w:jc w:val="both"/>
        <w:rPr>
          <w:rFonts w:ascii="Arial" w:eastAsia="Times New Roman" w:hAnsi="Arial" w:cs="Arial"/>
          <w:color w:val="auto"/>
          <w:sz w:val="22"/>
          <w:szCs w:val="22"/>
          <w:lang w:eastAsia="ar-SA"/>
        </w:rPr>
      </w:pPr>
      <w:r w:rsidRPr="00404A1B">
        <w:rPr>
          <w:rFonts w:ascii="Arial" w:eastAsia="Times New Roman" w:hAnsi="Arial" w:cs="Arial"/>
          <w:b/>
          <w:color w:val="auto"/>
          <w:sz w:val="22"/>
          <w:szCs w:val="22"/>
          <w:lang w:eastAsia="ar-SA"/>
        </w:rPr>
        <w:t>okres gwarancji</w:t>
      </w:r>
      <w:r w:rsidRPr="00404A1B">
        <w:rPr>
          <w:rFonts w:ascii="Arial" w:eastAsia="Times New Roman" w:hAnsi="Arial" w:cs="Arial"/>
          <w:color w:val="auto"/>
          <w:sz w:val="22"/>
          <w:szCs w:val="22"/>
          <w:lang w:eastAsia="ar-SA"/>
        </w:rPr>
        <w:t xml:space="preserve"> – </w:t>
      </w:r>
      <w:r w:rsidRPr="00404A1B">
        <w:rPr>
          <w:rFonts w:ascii="Arial" w:eastAsia="Times New Roman" w:hAnsi="Arial" w:cs="Arial"/>
          <w:b/>
          <w:color w:val="auto"/>
          <w:sz w:val="22"/>
          <w:szCs w:val="22"/>
          <w:lang w:eastAsia="ar-SA"/>
        </w:rPr>
        <w:t>40 pkt</w:t>
      </w:r>
    </w:p>
    <w:p w14:paraId="6330457B" w14:textId="77777777" w:rsidR="00404A1B" w:rsidRPr="00404A1B" w:rsidRDefault="00404A1B" w:rsidP="00404A1B">
      <w:pPr>
        <w:widowControl/>
        <w:suppressAutoHyphens w:val="0"/>
        <w:spacing w:after="120" w:line="288" w:lineRule="auto"/>
        <w:jc w:val="both"/>
        <w:rPr>
          <w:rFonts w:ascii="Arial" w:eastAsia="Times New Roman" w:hAnsi="Arial" w:cs="Arial"/>
          <w:sz w:val="12"/>
          <w:szCs w:val="22"/>
        </w:rPr>
      </w:pPr>
      <w:r w:rsidRPr="00404A1B">
        <w:rPr>
          <w:rFonts w:ascii="Arial" w:eastAsia="Times New Roman" w:hAnsi="Arial" w:cs="Arial"/>
          <w:sz w:val="22"/>
          <w:szCs w:val="22"/>
        </w:rPr>
        <w:t>Z tytułu niniejszych kryteriów maksymalna liczba punktów, które mo</w:t>
      </w:r>
      <w:r w:rsidRPr="00404A1B">
        <w:rPr>
          <w:rFonts w:ascii="Arial" w:eastAsia="TimesNewRoman;MS Gothic" w:hAnsi="Arial" w:cs="Arial"/>
          <w:sz w:val="22"/>
          <w:szCs w:val="22"/>
        </w:rPr>
        <w:t>ż</w:t>
      </w:r>
      <w:r w:rsidRPr="00404A1B">
        <w:rPr>
          <w:rFonts w:ascii="Arial" w:eastAsia="Times New Roman" w:hAnsi="Arial" w:cs="Arial"/>
          <w:sz w:val="22"/>
          <w:szCs w:val="22"/>
        </w:rPr>
        <w:t>e otrzyma</w:t>
      </w:r>
      <w:r w:rsidRPr="00404A1B">
        <w:rPr>
          <w:rFonts w:ascii="Arial" w:eastAsia="TimesNewRoman;MS Gothic" w:hAnsi="Arial" w:cs="Arial"/>
          <w:sz w:val="22"/>
          <w:szCs w:val="22"/>
        </w:rPr>
        <w:t xml:space="preserve">ć </w:t>
      </w:r>
      <w:r w:rsidRPr="00404A1B">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4DE678C4" w14:textId="77777777" w:rsidR="00404A1B" w:rsidRPr="00404A1B" w:rsidRDefault="00404A1B" w:rsidP="00404A1B">
      <w:pPr>
        <w:spacing w:after="120" w:line="288" w:lineRule="auto"/>
        <w:ind w:left="360" w:hanging="360"/>
        <w:jc w:val="both"/>
        <w:rPr>
          <w:rFonts w:ascii="Arial" w:hAnsi="Arial" w:cs="Arial"/>
          <w:sz w:val="12"/>
        </w:rPr>
      </w:pPr>
      <w:r w:rsidRPr="00404A1B">
        <w:rPr>
          <w:rFonts w:ascii="Arial" w:hAnsi="Arial" w:cs="Arial"/>
          <w:b/>
          <w:sz w:val="22"/>
        </w:rPr>
        <w:t xml:space="preserve">14.2 </w:t>
      </w:r>
      <w:r w:rsidRPr="00404A1B">
        <w:rPr>
          <w:rFonts w:ascii="Arial" w:hAnsi="Arial" w:cs="Arial"/>
          <w:sz w:val="22"/>
        </w:rPr>
        <w:t>Oferty oceniane będą wg poniższych parametrów:</w:t>
      </w:r>
    </w:p>
    <w:p w14:paraId="1DB3E56D" w14:textId="77777777" w:rsidR="00404A1B" w:rsidRPr="00404A1B" w:rsidRDefault="00404A1B" w:rsidP="00404A1B">
      <w:pPr>
        <w:numPr>
          <w:ilvl w:val="0"/>
          <w:numId w:val="1"/>
        </w:numPr>
        <w:tabs>
          <w:tab w:val="left" w:pos="0"/>
          <w:tab w:val="left" w:pos="284"/>
        </w:tabs>
        <w:spacing w:after="120" w:line="288" w:lineRule="auto"/>
        <w:ind w:left="0" w:firstLine="0"/>
        <w:jc w:val="both"/>
        <w:rPr>
          <w:rFonts w:ascii="Arial" w:hAnsi="Arial" w:cs="Arial"/>
          <w:sz w:val="10"/>
          <w:szCs w:val="22"/>
        </w:rPr>
      </w:pPr>
      <w:r w:rsidRPr="00404A1B">
        <w:rPr>
          <w:rFonts w:ascii="Arial" w:eastAsia="Times New Roman" w:hAnsi="Arial" w:cs="Arial"/>
          <w:sz w:val="22"/>
          <w:szCs w:val="22"/>
        </w:rPr>
        <w:t xml:space="preserve">Kryterium </w:t>
      </w:r>
      <w:r w:rsidRPr="00404A1B">
        <w:rPr>
          <w:rFonts w:ascii="Arial" w:eastAsia="Times New Roman" w:hAnsi="Arial" w:cs="Arial"/>
          <w:b/>
          <w:bCs/>
          <w:sz w:val="22"/>
          <w:szCs w:val="22"/>
        </w:rPr>
        <w:t>„cena”</w:t>
      </w:r>
      <w:r w:rsidRPr="00404A1B">
        <w:rPr>
          <w:rFonts w:ascii="Arial" w:eastAsia="Times New Roman" w:hAnsi="Arial" w:cs="Arial"/>
          <w:bCs/>
          <w:sz w:val="22"/>
          <w:szCs w:val="22"/>
        </w:rPr>
        <w:t xml:space="preserve"> </w:t>
      </w:r>
      <w:r w:rsidRPr="00404A1B">
        <w:rPr>
          <w:rFonts w:ascii="Arial" w:eastAsia="Times New Roman" w:hAnsi="Arial" w:cs="Arial"/>
          <w:b/>
          <w:bCs/>
          <w:sz w:val="22"/>
          <w:szCs w:val="22"/>
        </w:rPr>
        <w:t xml:space="preserve">(C) </w:t>
      </w:r>
      <w:r w:rsidRPr="00404A1B">
        <w:rPr>
          <w:rFonts w:ascii="Arial" w:eastAsia="Times New Roman" w:hAnsi="Arial" w:cs="Arial"/>
          <w:sz w:val="22"/>
          <w:szCs w:val="22"/>
        </w:rPr>
        <w:t>b</w:t>
      </w:r>
      <w:r w:rsidRPr="00404A1B">
        <w:rPr>
          <w:rFonts w:ascii="Arial" w:eastAsia="TimesNewRoman;MS Gothic" w:hAnsi="Arial" w:cs="Arial"/>
          <w:sz w:val="22"/>
          <w:szCs w:val="22"/>
        </w:rPr>
        <w:t>ę</w:t>
      </w:r>
      <w:r w:rsidRPr="00404A1B">
        <w:rPr>
          <w:rFonts w:ascii="Arial" w:eastAsia="Times New Roman" w:hAnsi="Arial" w:cs="Arial"/>
          <w:sz w:val="22"/>
          <w:szCs w:val="22"/>
        </w:rPr>
        <w:t xml:space="preserve">dzie rozpatrywane na podstawie </w:t>
      </w:r>
      <w:r w:rsidRPr="00404A1B">
        <w:rPr>
          <w:rFonts w:ascii="Arial" w:eastAsia="Times New Roman" w:hAnsi="Arial" w:cs="Arial"/>
          <w:bCs/>
          <w:sz w:val="22"/>
          <w:szCs w:val="22"/>
        </w:rPr>
        <w:t>ceny ofertowej</w:t>
      </w:r>
      <w:r w:rsidRPr="00404A1B">
        <w:rPr>
          <w:rFonts w:ascii="Arial" w:eastAsia="Times New Roman" w:hAnsi="Arial" w:cs="Arial"/>
          <w:b/>
          <w:bCs/>
          <w:sz w:val="22"/>
          <w:szCs w:val="22"/>
        </w:rPr>
        <w:t xml:space="preserve"> </w:t>
      </w:r>
      <w:r w:rsidRPr="00404A1B">
        <w:rPr>
          <w:rFonts w:ascii="Arial" w:eastAsia="Times New Roman" w:hAnsi="Arial" w:cs="Arial"/>
          <w:sz w:val="22"/>
          <w:szCs w:val="22"/>
        </w:rPr>
        <w:t>za wykonanie cało</w:t>
      </w:r>
      <w:r w:rsidRPr="00404A1B">
        <w:rPr>
          <w:rFonts w:ascii="Arial" w:eastAsia="TimesNewRoman;MS Gothic" w:hAnsi="Arial" w:cs="Arial"/>
          <w:sz w:val="22"/>
          <w:szCs w:val="22"/>
        </w:rPr>
        <w:t>ś</w:t>
      </w:r>
      <w:r w:rsidRPr="00404A1B">
        <w:rPr>
          <w:rFonts w:ascii="Arial" w:eastAsia="Times New Roman" w:hAnsi="Arial" w:cs="Arial"/>
          <w:sz w:val="22"/>
          <w:szCs w:val="22"/>
        </w:rPr>
        <w:t>ci przedmiotu zamówienia, podanej przez Wykonawc</w:t>
      </w:r>
      <w:r w:rsidRPr="00404A1B">
        <w:rPr>
          <w:rFonts w:ascii="Arial" w:eastAsia="TimesNewRoman;MS Gothic" w:hAnsi="Arial" w:cs="Arial"/>
          <w:sz w:val="22"/>
          <w:szCs w:val="22"/>
        </w:rPr>
        <w:t xml:space="preserve">ę </w:t>
      </w:r>
      <w:r w:rsidRPr="00404A1B">
        <w:rPr>
          <w:rFonts w:ascii="Arial" w:eastAsia="Times New Roman" w:hAnsi="Arial" w:cs="Arial"/>
          <w:sz w:val="22"/>
          <w:szCs w:val="22"/>
        </w:rPr>
        <w:t xml:space="preserve">na Formularzu oferty. </w:t>
      </w:r>
      <w:r w:rsidRPr="00404A1B">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1975417E" w14:textId="77777777" w:rsidR="00404A1B" w:rsidRPr="00404A1B" w:rsidRDefault="00404A1B" w:rsidP="00404A1B">
      <w:pPr>
        <w:tabs>
          <w:tab w:val="left" w:pos="360"/>
        </w:tabs>
        <w:spacing w:after="120" w:line="288" w:lineRule="auto"/>
        <w:jc w:val="both"/>
        <w:rPr>
          <w:rFonts w:ascii="Arial" w:hAnsi="Arial" w:cs="Arial"/>
          <w:sz w:val="10"/>
          <w:szCs w:val="22"/>
        </w:rPr>
      </w:pPr>
    </w:p>
    <w:p w14:paraId="425E4FC5" w14:textId="77777777" w:rsidR="00404A1B" w:rsidRPr="00404A1B" w:rsidRDefault="00404A1B" w:rsidP="00404A1B">
      <w:pPr>
        <w:widowControl/>
        <w:suppressAutoHyphens w:val="0"/>
        <w:spacing w:after="120" w:line="288" w:lineRule="auto"/>
        <w:rPr>
          <w:rFonts w:ascii="Arial" w:eastAsia="Arial" w:hAnsi="Arial" w:cs="Arial"/>
          <w:color w:val="000000"/>
          <w:sz w:val="22"/>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Cena (wartość łącznie z podatkiem VAT) oferty najtańszej</w:t>
      </w:r>
    </w:p>
    <w:p w14:paraId="37271FF8" w14:textId="77777777" w:rsidR="00404A1B" w:rsidRPr="00404A1B" w:rsidRDefault="00404A1B" w:rsidP="00404A1B">
      <w:pPr>
        <w:widowControl/>
        <w:suppressAutoHyphens w:val="0"/>
        <w:spacing w:after="120" w:line="288" w:lineRule="auto"/>
        <w:rPr>
          <w:rFonts w:ascii="Arial" w:eastAsia="Arial" w:hAnsi="Arial" w:cs="Arial"/>
          <w:color w:val="000000"/>
          <w:sz w:val="22"/>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 =  --------------------------------------------------------------------------------  x 60 pkt</w:t>
      </w:r>
    </w:p>
    <w:p w14:paraId="73023A0B" w14:textId="77777777" w:rsidR="00404A1B" w:rsidRPr="00404A1B" w:rsidRDefault="00404A1B" w:rsidP="00404A1B">
      <w:pPr>
        <w:widowControl/>
        <w:suppressAutoHyphens w:val="0"/>
        <w:spacing w:after="120" w:line="288" w:lineRule="auto"/>
        <w:rPr>
          <w:rFonts w:ascii="Arial" w:hAnsi="Arial" w:cs="Arial"/>
          <w:color w:val="000000"/>
          <w:sz w:val="10"/>
          <w:szCs w:val="22"/>
        </w:rPr>
      </w:pPr>
      <w:r w:rsidRPr="00404A1B">
        <w:rPr>
          <w:rFonts w:ascii="Arial" w:eastAsia="Arial" w:hAnsi="Arial" w:cs="Arial"/>
          <w:color w:val="000000"/>
          <w:sz w:val="22"/>
          <w:szCs w:val="22"/>
        </w:rPr>
        <w:t xml:space="preserve">                       </w:t>
      </w:r>
      <w:r w:rsidRPr="00404A1B">
        <w:rPr>
          <w:rFonts w:ascii="Arial" w:hAnsi="Arial" w:cs="Arial"/>
          <w:color w:val="000000"/>
          <w:sz w:val="22"/>
          <w:szCs w:val="22"/>
        </w:rPr>
        <w:t>Cena (wartość łącznie z podatkiem VAT) oferty ocenianej</w:t>
      </w:r>
    </w:p>
    <w:p w14:paraId="3779A6BE" w14:textId="77777777" w:rsidR="00404A1B" w:rsidRPr="00404A1B" w:rsidRDefault="00404A1B" w:rsidP="00404A1B">
      <w:pPr>
        <w:widowControl/>
        <w:suppressAutoHyphens w:val="0"/>
        <w:spacing w:after="120" w:line="288" w:lineRule="auto"/>
        <w:jc w:val="both"/>
        <w:rPr>
          <w:rFonts w:ascii="Arial" w:hAnsi="Arial" w:cs="Arial"/>
          <w:color w:val="000000"/>
          <w:sz w:val="10"/>
          <w:szCs w:val="22"/>
        </w:rPr>
      </w:pPr>
    </w:p>
    <w:p w14:paraId="50FE8C7B" w14:textId="77777777" w:rsidR="00404A1B" w:rsidRPr="00404A1B" w:rsidRDefault="00404A1B" w:rsidP="00404A1B">
      <w:pPr>
        <w:widowControl/>
        <w:suppressAutoHyphens w:val="0"/>
        <w:spacing w:after="120" w:line="288" w:lineRule="auto"/>
        <w:jc w:val="both"/>
        <w:rPr>
          <w:rFonts w:ascii="Arial" w:hAnsi="Arial" w:cs="Arial"/>
          <w:color w:val="000000"/>
          <w:sz w:val="22"/>
        </w:rPr>
      </w:pPr>
      <w:r w:rsidRPr="00404A1B">
        <w:rPr>
          <w:rFonts w:ascii="Arial" w:hAnsi="Arial" w:cs="Arial"/>
          <w:sz w:val="22"/>
        </w:rPr>
        <w:t xml:space="preserve">Cena (wartość łącznie z podatkiem VAT) podana w ofercie stanowiła będzie podstawę porównania i oceny ofert. </w:t>
      </w:r>
    </w:p>
    <w:p w14:paraId="50603322" w14:textId="77777777" w:rsidR="00404A1B" w:rsidRPr="00404A1B" w:rsidRDefault="00404A1B" w:rsidP="00404A1B">
      <w:pPr>
        <w:widowControl/>
        <w:suppressAutoHyphens w:val="0"/>
        <w:spacing w:after="120" w:line="288" w:lineRule="auto"/>
        <w:jc w:val="both"/>
        <w:rPr>
          <w:rFonts w:ascii="Arial" w:eastAsia="MS Mincho;ＭＳ 明朝" w:hAnsi="Arial" w:cs="Arial"/>
          <w:color w:val="000000"/>
          <w:sz w:val="14"/>
          <w:szCs w:val="22"/>
        </w:rPr>
      </w:pPr>
      <w:r w:rsidRPr="00404A1B">
        <w:rPr>
          <w:rFonts w:ascii="Arial" w:hAnsi="Arial" w:cs="Arial"/>
          <w:color w:val="000000"/>
          <w:sz w:val="22"/>
        </w:rPr>
        <w:t xml:space="preserve">Przez cenę </w:t>
      </w:r>
      <w:r w:rsidRPr="00404A1B">
        <w:rPr>
          <w:rFonts w:ascii="Arial" w:hAnsi="Arial" w:cs="Arial"/>
          <w:sz w:val="22"/>
        </w:rPr>
        <w:t xml:space="preserve">(wartość łącznie z podatkiem VAT) </w:t>
      </w:r>
      <w:r w:rsidRPr="00404A1B">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15968123" w14:textId="77777777" w:rsidR="00404A1B" w:rsidRPr="00404A1B" w:rsidRDefault="00404A1B" w:rsidP="00404A1B">
      <w:pPr>
        <w:spacing w:line="288" w:lineRule="auto"/>
        <w:jc w:val="both"/>
        <w:rPr>
          <w:rFonts w:ascii="Arial" w:hAnsi="Arial" w:cs="Arial"/>
          <w:color w:val="000000"/>
          <w:sz w:val="8"/>
          <w:szCs w:val="22"/>
          <w:lang w:eastAsia="pl-PL"/>
        </w:rPr>
      </w:pPr>
    </w:p>
    <w:p w14:paraId="49E4D0C4"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hAnsi="Arial" w:cs="Arial"/>
          <w:b/>
          <w:color w:val="000000"/>
          <w:sz w:val="22"/>
          <w:szCs w:val="22"/>
          <w:lang w:eastAsia="pl-PL"/>
        </w:rPr>
        <w:t>2)</w:t>
      </w:r>
      <w:r w:rsidRPr="00404A1B">
        <w:rPr>
          <w:rFonts w:ascii="Arial" w:hAnsi="Arial" w:cs="Arial"/>
          <w:color w:val="000000"/>
          <w:sz w:val="22"/>
          <w:szCs w:val="22"/>
          <w:lang w:eastAsia="pl-PL"/>
        </w:rPr>
        <w:t xml:space="preserve"> </w:t>
      </w:r>
      <w:r w:rsidRPr="00404A1B">
        <w:rPr>
          <w:rFonts w:ascii="Arial" w:eastAsia="Times New Roman" w:hAnsi="Arial" w:cs="Arial"/>
          <w:color w:val="000000"/>
          <w:sz w:val="22"/>
          <w:szCs w:val="22"/>
          <w:lang w:eastAsia="pl-PL"/>
        </w:rPr>
        <w:t>Kryterium</w:t>
      </w:r>
      <w:r w:rsidRPr="00404A1B">
        <w:rPr>
          <w:rFonts w:eastAsia="Times New Roman"/>
          <w:color w:val="auto"/>
          <w:lang w:eastAsia="pl-PL"/>
        </w:rPr>
        <w:t xml:space="preserve"> </w:t>
      </w:r>
      <w:r w:rsidRPr="00404A1B">
        <w:rPr>
          <w:rFonts w:ascii="Arial" w:eastAsia="Times New Roman" w:hAnsi="Arial" w:cs="Arial"/>
          <w:b/>
          <w:color w:val="000000"/>
          <w:sz w:val="22"/>
          <w:szCs w:val="22"/>
          <w:lang w:eastAsia="pl-PL"/>
        </w:rPr>
        <w:t xml:space="preserve">„okres gwarancji” (G) - </w:t>
      </w:r>
      <w:r w:rsidRPr="00404A1B">
        <w:rPr>
          <w:rFonts w:ascii="Arial" w:eastAsia="Times New Roman" w:hAnsi="Arial" w:cs="Arial"/>
          <w:color w:val="000000"/>
          <w:sz w:val="22"/>
          <w:szCs w:val="22"/>
          <w:lang w:eastAsia="pl-PL"/>
        </w:rPr>
        <w:t xml:space="preserve">będzie rozpatrywane na podstawie zadeklarowanego przez Wykonawcę oświadczenia w </w:t>
      </w:r>
      <w:r w:rsidRPr="00404A1B">
        <w:rPr>
          <w:rFonts w:ascii="Arial" w:eastAsia="Times New Roman" w:hAnsi="Arial" w:cs="Arial"/>
          <w:color w:val="auto"/>
          <w:sz w:val="22"/>
          <w:szCs w:val="22"/>
          <w:lang w:eastAsia="pl-PL"/>
        </w:rPr>
        <w:t>pkt 2</w:t>
      </w:r>
      <w:r w:rsidRPr="00404A1B">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6A29B9C1"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5DC8170D"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color w:val="000000"/>
          <w:sz w:val="22"/>
          <w:szCs w:val="22"/>
          <w:lang w:eastAsia="pl-PL"/>
        </w:rPr>
        <w:t xml:space="preserve">Maksymalny punktowany okres gwarancji to </w:t>
      </w:r>
      <w:r w:rsidR="00040879">
        <w:rPr>
          <w:rFonts w:ascii="Arial" w:eastAsia="Times New Roman" w:hAnsi="Arial" w:cs="Arial"/>
          <w:color w:val="000000"/>
          <w:sz w:val="22"/>
          <w:szCs w:val="22"/>
          <w:lang w:eastAsia="pl-PL"/>
        </w:rPr>
        <w:t>60</w:t>
      </w:r>
      <w:r w:rsidRPr="00404A1B">
        <w:rPr>
          <w:rFonts w:ascii="Arial" w:eastAsia="Times New Roman" w:hAnsi="Arial" w:cs="Arial"/>
          <w:color w:val="000000"/>
          <w:sz w:val="22"/>
          <w:szCs w:val="22"/>
          <w:lang w:eastAsia="pl-PL"/>
        </w:rPr>
        <w:t xml:space="preserve"> miesięcy.</w:t>
      </w:r>
    </w:p>
    <w:p w14:paraId="602923D0" w14:textId="77777777" w:rsidR="00404A1B" w:rsidRPr="00404A1B" w:rsidRDefault="00404A1B" w:rsidP="00404A1B">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404A1B">
        <w:rPr>
          <w:rFonts w:ascii="Arial" w:eastAsia="Times New Roman" w:hAnsi="Arial" w:cs="Arial"/>
          <w:bCs/>
          <w:color w:val="auto"/>
          <w:sz w:val="22"/>
          <w:szCs w:val="22"/>
          <w:lang w:eastAsia="pl-PL"/>
        </w:rPr>
        <w:t xml:space="preserve">Najkorzystniejsza oferta w odniesieniu do tego kryterium uzyska 40 punktów. </w:t>
      </w:r>
    </w:p>
    <w:p w14:paraId="254FD774" w14:textId="77777777" w:rsidR="00404A1B" w:rsidRPr="00404A1B" w:rsidRDefault="00404A1B" w:rsidP="00404A1B">
      <w:pPr>
        <w:spacing w:after="120" w:line="288" w:lineRule="auto"/>
        <w:jc w:val="both"/>
        <w:rPr>
          <w:rFonts w:ascii="Arial" w:hAnsi="Arial" w:cs="Arial"/>
          <w:color w:val="000000"/>
          <w:sz w:val="22"/>
          <w:szCs w:val="22"/>
          <w:lang w:eastAsia="pl-PL"/>
        </w:rPr>
      </w:pPr>
      <w:r w:rsidRPr="00404A1B">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03093E68" w14:textId="79BAAF0F" w:rsidR="00404A1B" w:rsidRPr="00404A1B" w:rsidRDefault="00404A1B" w:rsidP="009D24D0">
      <w:pPr>
        <w:numPr>
          <w:ilvl w:val="0"/>
          <w:numId w:val="12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E7F96">
        <w:rPr>
          <w:rFonts w:ascii="Arial" w:hAnsi="Arial" w:cs="Arial"/>
          <w:b/>
          <w:color w:val="000000"/>
          <w:sz w:val="22"/>
          <w:szCs w:val="22"/>
          <w:lang w:eastAsia="pl-PL"/>
        </w:rPr>
        <w:t>36</w:t>
      </w:r>
      <w:r w:rsidRPr="00404A1B">
        <w:rPr>
          <w:rFonts w:ascii="Arial" w:hAnsi="Arial" w:cs="Arial"/>
          <w:b/>
          <w:color w:val="000000"/>
          <w:sz w:val="22"/>
          <w:szCs w:val="22"/>
          <w:lang w:eastAsia="pl-PL"/>
        </w:rPr>
        <w:t xml:space="preserve"> miesi</w:t>
      </w:r>
      <w:r w:rsidR="001E7F96">
        <w:rPr>
          <w:rFonts w:ascii="Arial" w:hAnsi="Arial" w:cs="Arial"/>
          <w:b/>
          <w:color w:val="000000"/>
          <w:sz w:val="22"/>
          <w:szCs w:val="22"/>
          <w:lang w:eastAsia="pl-PL"/>
        </w:rPr>
        <w:t>ęcy</w:t>
      </w:r>
      <w:r w:rsidRPr="00404A1B">
        <w:rPr>
          <w:rFonts w:ascii="Arial" w:hAnsi="Arial" w:cs="Arial"/>
          <w:color w:val="000000"/>
          <w:sz w:val="22"/>
          <w:szCs w:val="22"/>
          <w:lang w:eastAsia="pl-PL"/>
        </w:rPr>
        <w:t xml:space="preserve"> (minimalny wymagany                            przez Zamawiającego) - </w:t>
      </w:r>
      <w:r w:rsidRPr="00404A1B">
        <w:rPr>
          <w:rFonts w:ascii="Arial" w:hAnsi="Arial" w:cs="Arial"/>
          <w:b/>
          <w:color w:val="000000"/>
          <w:sz w:val="22"/>
          <w:szCs w:val="22"/>
          <w:lang w:eastAsia="pl-PL"/>
        </w:rPr>
        <w:t>0 punktów</w:t>
      </w:r>
      <w:r w:rsidRPr="00404A1B">
        <w:rPr>
          <w:rFonts w:ascii="Arial" w:hAnsi="Arial" w:cs="Arial"/>
          <w:color w:val="000000"/>
          <w:sz w:val="22"/>
          <w:szCs w:val="22"/>
          <w:lang w:eastAsia="pl-PL"/>
        </w:rPr>
        <w:t>,</w:t>
      </w:r>
    </w:p>
    <w:p w14:paraId="14ABD747" w14:textId="77777777" w:rsidR="00404A1B" w:rsidRPr="00404A1B" w:rsidRDefault="00404A1B" w:rsidP="009D24D0">
      <w:pPr>
        <w:numPr>
          <w:ilvl w:val="0"/>
          <w:numId w:val="12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B157C">
        <w:rPr>
          <w:rFonts w:ascii="Arial" w:hAnsi="Arial" w:cs="Arial"/>
          <w:b/>
          <w:color w:val="000000"/>
          <w:sz w:val="22"/>
          <w:szCs w:val="22"/>
          <w:lang w:eastAsia="pl-PL"/>
        </w:rPr>
        <w:t>48</w:t>
      </w:r>
      <w:r w:rsidRPr="00404A1B">
        <w:rPr>
          <w:rFonts w:ascii="Arial" w:hAnsi="Arial" w:cs="Arial"/>
          <w:b/>
          <w:color w:val="000000"/>
          <w:sz w:val="22"/>
          <w:szCs w:val="22"/>
          <w:lang w:eastAsia="pl-PL"/>
        </w:rPr>
        <w:t xml:space="preserve"> miesięcy - 20 punktów</w:t>
      </w:r>
      <w:r w:rsidRPr="00404A1B">
        <w:rPr>
          <w:rFonts w:ascii="Arial" w:hAnsi="Arial" w:cs="Arial"/>
          <w:color w:val="000000"/>
          <w:sz w:val="22"/>
          <w:szCs w:val="22"/>
          <w:lang w:eastAsia="pl-PL"/>
        </w:rPr>
        <w:t>,</w:t>
      </w:r>
    </w:p>
    <w:p w14:paraId="1F6E7AD1" w14:textId="77777777" w:rsidR="00404A1B" w:rsidRPr="00404A1B" w:rsidRDefault="00404A1B" w:rsidP="009D24D0">
      <w:pPr>
        <w:numPr>
          <w:ilvl w:val="0"/>
          <w:numId w:val="120"/>
        </w:numPr>
        <w:spacing w:after="120" w:line="288" w:lineRule="auto"/>
        <w:ind w:left="567" w:hanging="283"/>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za zadeklarowanie okresu gwarancji </w:t>
      </w:r>
      <w:r w:rsidR="001B157C">
        <w:rPr>
          <w:rFonts w:ascii="Arial" w:hAnsi="Arial" w:cs="Arial"/>
          <w:b/>
          <w:color w:val="000000"/>
          <w:sz w:val="22"/>
          <w:szCs w:val="22"/>
          <w:lang w:eastAsia="pl-PL"/>
        </w:rPr>
        <w:t>60</w:t>
      </w:r>
      <w:r w:rsidRPr="00404A1B">
        <w:rPr>
          <w:rFonts w:ascii="Arial" w:hAnsi="Arial" w:cs="Arial"/>
          <w:b/>
          <w:color w:val="000000"/>
          <w:sz w:val="22"/>
          <w:szCs w:val="22"/>
          <w:lang w:eastAsia="pl-PL"/>
        </w:rPr>
        <w:t xml:space="preserve"> miesięcy - 40 punktów</w:t>
      </w:r>
      <w:r w:rsidRPr="00404A1B">
        <w:rPr>
          <w:rFonts w:ascii="Arial" w:hAnsi="Arial" w:cs="Arial"/>
          <w:color w:val="000000"/>
          <w:sz w:val="22"/>
          <w:szCs w:val="22"/>
          <w:lang w:eastAsia="pl-PL"/>
        </w:rPr>
        <w:t>.</w:t>
      </w:r>
    </w:p>
    <w:p w14:paraId="6C6A5AFF" w14:textId="0860B8DE" w:rsidR="00404A1B" w:rsidRPr="00404A1B" w:rsidRDefault="00404A1B" w:rsidP="00404A1B">
      <w:pPr>
        <w:spacing w:after="120" w:line="288" w:lineRule="auto"/>
        <w:jc w:val="both"/>
        <w:rPr>
          <w:rFonts w:ascii="Arial" w:hAnsi="Arial" w:cs="Arial"/>
          <w:color w:val="000000"/>
          <w:sz w:val="22"/>
          <w:szCs w:val="22"/>
          <w:lang w:eastAsia="pl-PL"/>
        </w:rPr>
      </w:pPr>
      <w:r w:rsidRPr="00404A1B">
        <w:rPr>
          <w:rFonts w:ascii="Arial" w:hAnsi="Arial" w:cs="Arial"/>
          <w:color w:val="000000"/>
          <w:sz w:val="22"/>
          <w:szCs w:val="22"/>
          <w:lang w:eastAsia="pl-PL"/>
        </w:rPr>
        <w:t xml:space="preserve">Wykonawca określa okres gwarancji tylko w pełnych miesiącach, tj. </w:t>
      </w:r>
      <w:r w:rsidR="001E7F96">
        <w:rPr>
          <w:rFonts w:ascii="Arial" w:hAnsi="Arial" w:cs="Arial"/>
          <w:color w:val="000000"/>
          <w:sz w:val="22"/>
          <w:szCs w:val="22"/>
          <w:lang w:eastAsia="pl-PL"/>
        </w:rPr>
        <w:t>36</w:t>
      </w:r>
      <w:r w:rsidRPr="00404A1B">
        <w:rPr>
          <w:rFonts w:ascii="Arial" w:hAnsi="Arial" w:cs="Arial"/>
          <w:color w:val="000000"/>
          <w:sz w:val="22"/>
          <w:szCs w:val="22"/>
          <w:lang w:eastAsia="pl-PL"/>
        </w:rPr>
        <w:t xml:space="preserve"> lub </w:t>
      </w:r>
      <w:r w:rsidR="001B157C">
        <w:rPr>
          <w:rFonts w:ascii="Arial" w:hAnsi="Arial" w:cs="Arial"/>
          <w:color w:val="000000"/>
          <w:sz w:val="22"/>
          <w:szCs w:val="22"/>
          <w:lang w:eastAsia="pl-PL"/>
        </w:rPr>
        <w:t>48</w:t>
      </w:r>
      <w:r w:rsidRPr="00404A1B">
        <w:rPr>
          <w:rFonts w:ascii="Arial" w:hAnsi="Arial" w:cs="Arial"/>
          <w:color w:val="000000"/>
          <w:sz w:val="22"/>
          <w:szCs w:val="22"/>
          <w:lang w:eastAsia="pl-PL"/>
        </w:rPr>
        <w:t xml:space="preserve"> lub </w:t>
      </w:r>
      <w:r w:rsidR="001B157C">
        <w:rPr>
          <w:rFonts w:ascii="Arial" w:hAnsi="Arial" w:cs="Arial"/>
          <w:color w:val="000000"/>
          <w:sz w:val="22"/>
          <w:szCs w:val="22"/>
          <w:lang w:eastAsia="pl-PL"/>
        </w:rPr>
        <w:t>60</w:t>
      </w:r>
      <w:r w:rsidRPr="00404A1B">
        <w:rPr>
          <w:rFonts w:ascii="Arial" w:hAnsi="Arial" w:cs="Arial"/>
          <w:color w:val="000000"/>
          <w:sz w:val="22"/>
          <w:szCs w:val="22"/>
          <w:lang w:eastAsia="pl-PL"/>
        </w:rPr>
        <w:t xml:space="preserve"> miesięcy od daty odbioru końcowego.</w:t>
      </w:r>
    </w:p>
    <w:p w14:paraId="4731D5E2" w14:textId="77777777" w:rsidR="00404A1B" w:rsidRPr="00404A1B" w:rsidRDefault="00404A1B" w:rsidP="00404A1B">
      <w:pPr>
        <w:spacing w:line="288" w:lineRule="auto"/>
        <w:jc w:val="both"/>
        <w:rPr>
          <w:rFonts w:ascii="Arial" w:hAnsi="Arial" w:cs="Arial"/>
          <w:b/>
          <w:color w:val="auto"/>
          <w:sz w:val="22"/>
          <w:lang w:eastAsia="pl-PL"/>
        </w:rPr>
      </w:pPr>
      <w:r w:rsidRPr="00404A1B">
        <w:rPr>
          <w:rFonts w:ascii="Arial" w:hAnsi="Arial" w:cs="Arial"/>
          <w:b/>
          <w:color w:val="auto"/>
          <w:sz w:val="22"/>
          <w:lang w:eastAsia="pl-PL"/>
        </w:rPr>
        <w:t>W przypadku, gdy Wykonawca w pkt 2 Formularza oferty:</w:t>
      </w:r>
    </w:p>
    <w:p w14:paraId="5DE712A5" w14:textId="77777777" w:rsidR="00404A1B" w:rsidRPr="00404A1B" w:rsidRDefault="00404A1B" w:rsidP="00404A1B">
      <w:pPr>
        <w:spacing w:line="288" w:lineRule="auto"/>
        <w:jc w:val="both"/>
        <w:rPr>
          <w:rFonts w:ascii="Arial" w:hAnsi="Arial" w:cs="Arial"/>
          <w:b/>
          <w:color w:val="auto"/>
          <w:sz w:val="22"/>
          <w:lang w:eastAsia="pl-PL"/>
        </w:rPr>
      </w:pPr>
      <w:r w:rsidRPr="00404A1B">
        <w:rPr>
          <w:rFonts w:ascii="Arial" w:hAnsi="Arial" w:cs="Arial"/>
          <w:b/>
          <w:color w:val="auto"/>
          <w:sz w:val="22"/>
          <w:lang w:eastAsia="pl-PL"/>
        </w:rPr>
        <w:t>1) nie wskaże okresu udzielonej gwarancji, Zamawiający uzna, iż Wykonawca udzieli gwarancji w minimalnym wymaganym przez Zamawiającego okresie;</w:t>
      </w:r>
    </w:p>
    <w:p w14:paraId="04C33217" w14:textId="77777777" w:rsidR="00404A1B" w:rsidRPr="00404A1B" w:rsidRDefault="00404A1B" w:rsidP="00404A1B">
      <w:pPr>
        <w:spacing w:after="120" w:line="288" w:lineRule="auto"/>
        <w:jc w:val="both"/>
        <w:rPr>
          <w:rFonts w:ascii="Arial" w:hAnsi="Arial" w:cs="Arial"/>
          <w:b/>
          <w:color w:val="auto"/>
          <w:sz w:val="22"/>
          <w:lang w:eastAsia="pl-PL"/>
        </w:rPr>
      </w:pPr>
      <w:r w:rsidRPr="00404A1B">
        <w:rPr>
          <w:rFonts w:ascii="Arial" w:hAnsi="Arial" w:cs="Arial"/>
          <w:b/>
          <w:color w:val="auto"/>
          <w:sz w:val="22"/>
          <w:lang w:eastAsia="pl-PL"/>
        </w:rPr>
        <w:t xml:space="preserve">2) wskaże okres inny niż dopuszczony przez Zamawiającego, Zamawiający odrzuci ofertę na podstawie art. 226 ust. 1 pkt 5 ustawy </w:t>
      </w:r>
      <w:proofErr w:type="spellStart"/>
      <w:r w:rsidRPr="00404A1B">
        <w:rPr>
          <w:rFonts w:ascii="Arial" w:hAnsi="Arial" w:cs="Arial"/>
          <w:b/>
          <w:color w:val="auto"/>
          <w:sz w:val="22"/>
          <w:lang w:eastAsia="pl-PL"/>
        </w:rPr>
        <w:t>Pzp</w:t>
      </w:r>
      <w:proofErr w:type="spellEnd"/>
      <w:r w:rsidRPr="00404A1B">
        <w:rPr>
          <w:rFonts w:ascii="Arial" w:hAnsi="Arial" w:cs="Arial"/>
          <w:b/>
          <w:color w:val="auto"/>
          <w:sz w:val="22"/>
          <w:lang w:eastAsia="pl-PL"/>
        </w:rPr>
        <w:t>.</w:t>
      </w:r>
    </w:p>
    <w:p w14:paraId="4F655048"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b/>
          <w:color w:val="000000"/>
          <w:sz w:val="22"/>
          <w:szCs w:val="22"/>
          <w:lang w:eastAsia="pl-PL"/>
        </w:rPr>
        <w:t xml:space="preserve">14.3 </w:t>
      </w:r>
      <w:r w:rsidRPr="00404A1B">
        <w:rPr>
          <w:rFonts w:ascii="Arial" w:hAnsi="Arial" w:cs="Arial"/>
          <w:color w:val="auto"/>
          <w:sz w:val="22"/>
          <w:szCs w:val="22"/>
          <w:lang w:eastAsia="pl-PL"/>
        </w:rPr>
        <w:t xml:space="preserve">W celu wyboru oferty najkorzystniejszej, Zamawiający posługiwać się będzie następującym wzorem: </w:t>
      </w:r>
    </w:p>
    <w:p w14:paraId="7CC5AF45" w14:textId="77777777" w:rsidR="00404A1B" w:rsidRPr="00404A1B" w:rsidRDefault="00404A1B" w:rsidP="00404A1B">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404A1B">
        <w:rPr>
          <w:rFonts w:ascii="Arial" w:hAnsi="Arial" w:cs="Arial"/>
          <w:color w:val="auto"/>
          <w:sz w:val="22"/>
          <w:szCs w:val="22"/>
          <w:lang w:eastAsia="pl-PL"/>
        </w:rPr>
        <w:t>W = C + G</w:t>
      </w:r>
    </w:p>
    <w:p w14:paraId="46E1F775"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 xml:space="preserve">gdzie W - Wynik oceny, </w:t>
      </w:r>
    </w:p>
    <w:p w14:paraId="65DF140D"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 xml:space="preserve">C – liczba punktów w kryterium „Cena”, </w:t>
      </w:r>
    </w:p>
    <w:p w14:paraId="3A111AAD" w14:textId="77777777" w:rsidR="00404A1B" w:rsidRPr="00404A1B" w:rsidRDefault="00404A1B" w:rsidP="00404A1B">
      <w:pPr>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G – liczba punktów w kryterium „Okres gwarancji”.</w:t>
      </w:r>
    </w:p>
    <w:p w14:paraId="3D394487" w14:textId="77777777" w:rsidR="00404A1B" w:rsidRPr="00404A1B" w:rsidRDefault="00404A1B" w:rsidP="00404A1B">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906B52D" w14:textId="77777777" w:rsidR="00404A1B" w:rsidRPr="00404A1B" w:rsidRDefault="00404A1B" w:rsidP="00404A1B">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404A1B">
        <w:rPr>
          <w:rFonts w:ascii="Arial" w:hAnsi="Arial" w:cs="Arial"/>
          <w:color w:val="auto"/>
          <w:sz w:val="22"/>
          <w:szCs w:val="22"/>
          <w:lang w:eastAsia="pl-PL"/>
        </w:rPr>
        <w:t>Ocena, porównanie i wybór najkorzystniejszej oferty zostanie dokonana na podstawie ustalonych kryteriów, o których mowa wyżej.</w:t>
      </w:r>
    </w:p>
    <w:p w14:paraId="716159C9" w14:textId="77777777" w:rsidR="00404A1B" w:rsidRPr="00404A1B" w:rsidRDefault="00404A1B" w:rsidP="00404A1B">
      <w:pPr>
        <w:tabs>
          <w:tab w:val="left" w:pos="426"/>
          <w:tab w:val="left" w:pos="567"/>
        </w:tabs>
        <w:spacing w:before="240" w:after="240" w:line="288" w:lineRule="auto"/>
        <w:jc w:val="both"/>
        <w:rPr>
          <w:rFonts w:ascii="Arial" w:hAnsi="Arial" w:cs="Arial"/>
          <w:b/>
          <w:color w:val="000000"/>
          <w:sz w:val="12"/>
          <w:szCs w:val="22"/>
        </w:rPr>
      </w:pPr>
      <w:r w:rsidRPr="00404A1B">
        <w:rPr>
          <w:rFonts w:ascii="Arial" w:hAnsi="Arial" w:cs="Arial"/>
          <w:b/>
          <w:color w:val="000000"/>
          <w:sz w:val="22"/>
          <w:szCs w:val="22"/>
        </w:rPr>
        <w:t>15. INFORMACJE O FORMALNOŚCIACH, JAKIE MUSZĄ ZOSTAĆ DOPEŁNIONE                PO WYBORZE OFERTY W CELU ZAWARCIA UMOWY W SPRAWIE ZAMÓWIENIA PUBLICZNEGO</w:t>
      </w:r>
    </w:p>
    <w:p w14:paraId="3EBE5713" w14:textId="77777777" w:rsidR="009F2358" w:rsidRPr="009045E2" w:rsidRDefault="00404A1B" w:rsidP="009F2358">
      <w:pPr>
        <w:widowControl/>
        <w:tabs>
          <w:tab w:val="left" w:pos="567"/>
        </w:tabs>
        <w:suppressAutoHyphens w:val="0"/>
        <w:spacing w:before="120" w:line="288" w:lineRule="auto"/>
        <w:ind w:left="284" w:hanging="284"/>
        <w:rPr>
          <w:rFonts w:ascii="Arial" w:eastAsia="Times New Roman" w:hAnsi="Arial" w:cs="Arial"/>
          <w:sz w:val="8"/>
          <w:szCs w:val="20"/>
        </w:rPr>
      </w:pPr>
      <w:r w:rsidRPr="00404A1B">
        <w:rPr>
          <w:rFonts w:ascii="Arial" w:eastAsia="Times New Roman" w:hAnsi="Arial" w:cs="Arial"/>
          <w:b/>
          <w:sz w:val="22"/>
          <w:szCs w:val="20"/>
        </w:rPr>
        <w:t xml:space="preserve">15.1 </w:t>
      </w:r>
      <w:r w:rsidR="009F2358" w:rsidRPr="009045E2">
        <w:rPr>
          <w:rFonts w:ascii="Arial" w:eastAsia="Times New Roman" w:hAnsi="Arial" w:cs="Arial"/>
          <w:sz w:val="22"/>
          <w:szCs w:val="20"/>
        </w:rPr>
        <w:t xml:space="preserve">Wybrany Wykonawca zostanie zawiadomiony o terminie i sposobie podpisania umowy. </w:t>
      </w:r>
    </w:p>
    <w:p w14:paraId="271F52D7" w14:textId="77777777" w:rsidR="009F2358" w:rsidRPr="009045E2" w:rsidRDefault="009F2358" w:rsidP="009F2358">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7B9BAE6" w14:textId="77777777" w:rsidR="009F2358" w:rsidRDefault="009F2358" w:rsidP="007D4944">
      <w:pPr>
        <w:tabs>
          <w:tab w:val="left" w:pos="0"/>
          <w:tab w:val="left" w:pos="567"/>
        </w:tabs>
        <w:spacing w:before="120" w:after="120" w:line="288" w:lineRule="auto"/>
        <w:jc w:val="both"/>
        <w:rPr>
          <w:rFonts w:ascii="Arial" w:hAnsi="Arial" w:cs="Arial"/>
          <w:sz w:val="22"/>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6A657E2C" w14:textId="77777777" w:rsidR="009F2358" w:rsidRPr="00E02BE2" w:rsidRDefault="009F2358" w:rsidP="009D24D0">
      <w:pPr>
        <w:widowControl/>
        <w:numPr>
          <w:ilvl w:val="1"/>
          <w:numId w:val="117"/>
        </w:numPr>
        <w:tabs>
          <w:tab w:val="left" w:pos="0"/>
          <w:tab w:val="left" w:pos="567"/>
        </w:tabs>
        <w:suppressAutoHyphens w:val="0"/>
        <w:spacing w:line="288" w:lineRule="auto"/>
        <w:ind w:left="0" w:firstLine="0"/>
        <w:contextualSpacing/>
        <w:jc w:val="both"/>
        <w:rPr>
          <w:rFonts w:ascii="Arial" w:hAnsi="Arial" w:cs="Arial"/>
          <w:color w:val="FF0000"/>
          <w:sz w:val="6"/>
          <w:szCs w:val="22"/>
        </w:rPr>
      </w:pPr>
      <w:r w:rsidRPr="00E02BE2">
        <w:rPr>
          <w:rFonts w:ascii="Arial" w:hAnsi="Arial" w:cs="Arial"/>
          <w:sz w:val="22"/>
          <w:szCs w:val="22"/>
        </w:rPr>
        <w:t xml:space="preserve">Wykonawca, przed podpisaniem umowy, zobowiązany jest do wniesienia </w:t>
      </w:r>
      <w:r w:rsidRPr="00E02BE2">
        <w:rPr>
          <w:rFonts w:ascii="Arial" w:hAnsi="Arial" w:cs="Arial"/>
          <w:b/>
          <w:sz w:val="22"/>
          <w:szCs w:val="22"/>
        </w:rPr>
        <w:t>zabezpieczenia należytego wykonania umowy</w:t>
      </w:r>
      <w:r w:rsidRPr="00E02BE2">
        <w:rPr>
          <w:rFonts w:ascii="Arial" w:hAnsi="Arial" w:cs="Arial"/>
          <w:sz w:val="22"/>
          <w:szCs w:val="22"/>
        </w:rPr>
        <w:t>, zgodnie z pkt 16 niniejszej SWZ.</w:t>
      </w:r>
    </w:p>
    <w:p w14:paraId="52A64DC7" w14:textId="77777777" w:rsidR="009F2358" w:rsidRPr="00E02BE2" w:rsidRDefault="009F2358" w:rsidP="009F2358">
      <w:pPr>
        <w:tabs>
          <w:tab w:val="left" w:pos="0"/>
          <w:tab w:val="left" w:pos="567"/>
        </w:tabs>
        <w:spacing w:before="120" w:line="288" w:lineRule="auto"/>
        <w:jc w:val="both"/>
        <w:rPr>
          <w:rFonts w:ascii="Arial" w:eastAsia="Times New Roman" w:hAnsi="Arial" w:cs="Arial"/>
          <w:sz w:val="22"/>
          <w:szCs w:val="22"/>
        </w:rPr>
      </w:pPr>
      <w:r w:rsidRPr="00B9556E">
        <w:rPr>
          <w:rFonts w:ascii="Arial" w:hAnsi="Arial" w:cs="Arial"/>
          <w:b/>
          <w:sz w:val="22"/>
          <w:szCs w:val="22"/>
        </w:rPr>
        <w:t>15.5</w:t>
      </w:r>
      <w:r>
        <w:rPr>
          <w:rFonts w:ascii="Arial" w:hAnsi="Arial" w:cs="Arial"/>
          <w:sz w:val="22"/>
          <w:szCs w:val="22"/>
        </w:rPr>
        <w:t xml:space="preserve"> </w:t>
      </w:r>
      <w:r w:rsidRPr="009045E2">
        <w:rPr>
          <w:rFonts w:ascii="Arial" w:hAnsi="Arial" w:cs="Arial"/>
          <w:sz w:val="22"/>
          <w:szCs w:val="22"/>
        </w:rPr>
        <w:t xml:space="preserve">Zamawiający zawrze </w:t>
      </w:r>
      <w:r w:rsidRPr="009045E2">
        <w:rPr>
          <w:rFonts w:ascii="Arial" w:eastAsia="Times New Roman" w:hAnsi="Arial" w:cs="Arial"/>
          <w:sz w:val="22"/>
          <w:szCs w:val="22"/>
        </w:rPr>
        <w:t xml:space="preserve">umowę w sprawie zamówienia publicznego, w terminie nie krótszym niż określony w art. 308 ust. 2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z zastrzeżeniem art. 308 ust. 3 cytowanej ustawy.</w:t>
      </w:r>
    </w:p>
    <w:p w14:paraId="5102A56E" w14:textId="77777777" w:rsidR="009F2358" w:rsidRPr="009045E2" w:rsidRDefault="009F2358" w:rsidP="009F2358">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6D915A81" w14:textId="77777777" w:rsidR="009F2358" w:rsidRPr="00E02BE2" w:rsidRDefault="009F2358" w:rsidP="009F2358">
      <w:pPr>
        <w:widowControl/>
        <w:tabs>
          <w:tab w:val="left" w:pos="540"/>
        </w:tabs>
        <w:suppressAutoHyphens w:val="0"/>
        <w:spacing w:line="288" w:lineRule="auto"/>
        <w:jc w:val="both"/>
        <w:rPr>
          <w:rFonts w:ascii="Arial" w:hAnsi="Arial" w:cs="Arial"/>
          <w:sz w:val="22"/>
        </w:rPr>
      </w:pPr>
      <w:r w:rsidRPr="00E02BE2">
        <w:rPr>
          <w:rFonts w:ascii="Arial" w:hAnsi="Arial" w:cs="Arial"/>
          <w:b/>
          <w:color w:val="000000"/>
          <w:sz w:val="22"/>
          <w:szCs w:val="22"/>
        </w:rPr>
        <w:t>16.1</w:t>
      </w:r>
      <w:r w:rsidRPr="00E02BE2">
        <w:rPr>
          <w:rFonts w:ascii="Arial" w:hAnsi="Arial" w:cs="Arial"/>
          <w:color w:val="000000"/>
          <w:sz w:val="22"/>
          <w:szCs w:val="22"/>
        </w:rPr>
        <w:t xml:space="preserve"> Wykonawca, przed podpisaniem umowy, zobowiązany jest do wniesienia zabezpieczenia należytego wykonania umowy na kwotę stanowiącą 5</w:t>
      </w:r>
      <w:r w:rsidRPr="00E02BE2">
        <w:rPr>
          <w:rFonts w:ascii="Arial" w:hAnsi="Arial" w:cs="Arial"/>
          <w:sz w:val="22"/>
          <w:szCs w:val="22"/>
        </w:rPr>
        <w:t xml:space="preserve"> %</w:t>
      </w:r>
      <w:r w:rsidRPr="00E02BE2">
        <w:rPr>
          <w:rFonts w:ascii="Arial" w:hAnsi="Arial" w:cs="Arial"/>
          <w:color w:val="FF0000"/>
          <w:sz w:val="22"/>
          <w:szCs w:val="22"/>
        </w:rPr>
        <w:t xml:space="preserve"> </w:t>
      </w:r>
      <w:r w:rsidRPr="00E02BE2">
        <w:rPr>
          <w:rFonts w:ascii="Arial" w:hAnsi="Arial" w:cs="Arial"/>
          <w:sz w:val="22"/>
        </w:rPr>
        <w:t>wartości (ceny ofertowej)  zamówienia objętego ofertą.</w:t>
      </w:r>
    </w:p>
    <w:p w14:paraId="7C49F621" w14:textId="77777777" w:rsidR="009F2358" w:rsidRPr="00E02BE2" w:rsidRDefault="009F2358" w:rsidP="009F2358">
      <w:pPr>
        <w:widowControl/>
        <w:suppressAutoHyphens w:val="0"/>
        <w:spacing w:line="288" w:lineRule="auto"/>
        <w:jc w:val="both"/>
        <w:rPr>
          <w:rFonts w:ascii="Arial" w:hAnsi="Arial" w:cs="Arial"/>
          <w:sz w:val="22"/>
        </w:rPr>
      </w:pPr>
      <w:r w:rsidRPr="00E02BE2">
        <w:rPr>
          <w:rFonts w:ascii="Arial" w:hAnsi="Arial" w:cs="Arial"/>
          <w:sz w:val="22"/>
        </w:rPr>
        <w:t>Zabezpieczenie należytego wykonania umowy może być wniesione według wyboru wykonawcy w jednej lub kilku formach:</w:t>
      </w:r>
    </w:p>
    <w:p w14:paraId="3C744627"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pieniądzu;</w:t>
      </w:r>
    </w:p>
    <w:p w14:paraId="53B40AE0"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poręczeniach bankowych lub poręczeniach spółdzielczej kasy oszczędnościowo-kredytowej, z tym że zobowiązanie kasy jest zawsze zobowiązaniem pieniężnym;</w:t>
      </w:r>
    </w:p>
    <w:p w14:paraId="3D1222DE"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bankowych;</w:t>
      </w:r>
    </w:p>
    <w:p w14:paraId="7BD08346"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22"/>
        </w:rPr>
      </w:pPr>
      <w:r w:rsidRPr="00E02BE2">
        <w:rPr>
          <w:rFonts w:ascii="Arial" w:hAnsi="Arial" w:cs="Arial"/>
          <w:sz w:val="22"/>
        </w:rPr>
        <w:t>gwarancjach ubezpieczeniowych;</w:t>
      </w:r>
    </w:p>
    <w:p w14:paraId="09491276" w14:textId="77777777" w:rsidR="009F2358" w:rsidRPr="00E02BE2" w:rsidRDefault="009F2358" w:rsidP="00B36274">
      <w:pPr>
        <w:widowControl/>
        <w:numPr>
          <w:ilvl w:val="0"/>
          <w:numId w:val="71"/>
        </w:numPr>
        <w:tabs>
          <w:tab w:val="left" w:pos="426"/>
        </w:tabs>
        <w:suppressAutoHyphens w:val="0"/>
        <w:spacing w:line="288" w:lineRule="auto"/>
        <w:ind w:hanging="284"/>
        <w:jc w:val="both"/>
        <w:rPr>
          <w:rFonts w:ascii="Arial" w:hAnsi="Arial" w:cs="Arial"/>
          <w:sz w:val="12"/>
          <w:szCs w:val="16"/>
        </w:rPr>
      </w:pPr>
      <w:r w:rsidRPr="00E02BE2">
        <w:rPr>
          <w:rFonts w:ascii="Arial" w:hAnsi="Arial" w:cs="Arial"/>
          <w:sz w:val="22"/>
        </w:rPr>
        <w:t xml:space="preserve">poręczeniach udzielanych przez podmioty, o których mowa w art. 6b ust. 5 pkt 2 ustawy z dnia 9 listopada 2000 r. o utworzeniu Polskiej Agencji Rozwoju Przedsiębiorczości.  </w:t>
      </w:r>
    </w:p>
    <w:p w14:paraId="255B1AFC" w14:textId="77777777" w:rsidR="009F2358" w:rsidRPr="006529FB" w:rsidRDefault="009F2358" w:rsidP="007D4944">
      <w:pPr>
        <w:widowControl/>
        <w:tabs>
          <w:tab w:val="left" w:pos="540"/>
        </w:tabs>
        <w:suppressAutoHyphens w:val="0"/>
        <w:autoSpaceDE w:val="0"/>
        <w:autoSpaceDN w:val="0"/>
        <w:adjustRightInd w:val="0"/>
        <w:spacing w:before="120" w:line="288" w:lineRule="auto"/>
        <w:jc w:val="both"/>
        <w:rPr>
          <w:rFonts w:ascii="Arial" w:hAnsi="Arial" w:cs="Arial"/>
          <w:color w:val="auto"/>
          <w:sz w:val="22"/>
          <w:szCs w:val="22"/>
          <w:lang w:eastAsia="pl-PL"/>
        </w:rPr>
      </w:pPr>
      <w:r w:rsidRPr="00E02BE2">
        <w:rPr>
          <w:rFonts w:ascii="Arial" w:hAnsi="Arial" w:cs="Arial"/>
          <w:b/>
          <w:sz w:val="22"/>
          <w:szCs w:val="22"/>
        </w:rPr>
        <w:t>16.2</w:t>
      </w:r>
      <w:r w:rsidRPr="00E02BE2">
        <w:rPr>
          <w:rFonts w:ascii="Arial" w:hAnsi="Arial" w:cs="Arial"/>
          <w:sz w:val="22"/>
          <w:szCs w:val="22"/>
        </w:rPr>
        <w:t xml:space="preserve"> </w:t>
      </w:r>
      <w:r w:rsidRPr="006529FB">
        <w:rPr>
          <w:rFonts w:ascii="Arial" w:hAnsi="Arial" w:cs="Arial"/>
          <w:color w:val="auto"/>
          <w:sz w:val="22"/>
          <w:szCs w:val="22"/>
          <w:lang w:eastAsia="pl-PL"/>
        </w:rPr>
        <w:t xml:space="preserve">Zabezpieczenie wnoszone w pieniądzu Wykonawca wpłaca przelewem na rachunek bankowy Zamawiającego – Zakład Usług Komunalnych, ul. </w:t>
      </w:r>
      <w:proofErr w:type="spellStart"/>
      <w:r w:rsidRPr="006529FB">
        <w:rPr>
          <w:rFonts w:ascii="Arial" w:hAnsi="Arial" w:cs="Arial"/>
          <w:color w:val="auto"/>
          <w:sz w:val="22"/>
          <w:szCs w:val="22"/>
          <w:lang w:eastAsia="pl-PL"/>
        </w:rPr>
        <w:t>Czatkowska</w:t>
      </w:r>
      <w:proofErr w:type="spellEnd"/>
      <w:r w:rsidRPr="006529FB">
        <w:rPr>
          <w:rFonts w:ascii="Arial" w:hAnsi="Arial" w:cs="Arial"/>
          <w:color w:val="auto"/>
          <w:sz w:val="22"/>
          <w:szCs w:val="22"/>
          <w:lang w:eastAsia="pl-PL"/>
        </w:rPr>
        <w:t xml:space="preserve"> 2e: Bank Pekao S.A.  nr 09 1240 1242 1111 0010 0226 0584.</w:t>
      </w:r>
    </w:p>
    <w:p w14:paraId="3326F0AB" w14:textId="77777777" w:rsidR="009F2358" w:rsidRPr="006529FB" w:rsidRDefault="009F2358" w:rsidP="007D4944">
      <w:pPr>
        <w:tabs>
          <w:tab w:val="left" w:pos="540"/>
        </w:tabs>
        <w:spacing w:line="288" w:lineRule="auto"/>
        <w:jc w:val="both"/>
        <w:rPr>
          <w:rFonts w:ascii="Arial" w:hAnsi="Arial" w:cs="Arial"/>
          <w:color w:val="auto"/>
          <w:sz w:val="12"/>
          <w:szCs w:val="20"/>
        </w:rPr>
      </w:pPr>
      <w:r w:rsidRPr="006529FB">
        <w:rPr>
          <w:rFonts w:ascii="Arial" w:hAnsi="Arial" w:cs="Arial"/>
          <w:color w:val="auto"/>
          <w:sz w:val="22"/>
          <w:szCs w:val="22"/>
        </w:rPr>
        <w:t>Za termin wniesienia zabezpieczenia w pieniądzu zostanie uznany termin uznania rachunku Zamawiającego (data potwierdzenia wpływu środków na rachunek Zamawiającego).</w:t>
      </w:r>
    </w:p>
    <w:p w14:paraId="22F3216F" w14:textId="77777777" w:rsidR="009F2358" w:rsidRPr="00E02BE2" w:rsidRDefault="009F2358" w:rsidP="007D4944">
      <w:pPr>
        <w:widowControl/>
        <w:tabs>
          <w:tab w:val="left" w:pos="540"/>
        </w:tabs>
        <w:suppressAutoHyphens w:val="0"/>
        <w:autoSpaceDE w:val="0"/>
        <w:autoSpaceDN w:val="0"/>
        <w:adjustRightInd w:val="0"/>
        <w:spacing w:before="120" w:line="288" w:lineRule="auto"/>
        <w:jc w:val="both"/>
        <w:rPr>
          <w:rFonts w:ascii="Arial" w:hAnsi="Arial" w:cs="Arial"/>
          <w:sz w:val="12"/>
          <w:szCs w:val="22"/>
        </w:rPr>
      </w:pPr>
      <w:r w:rsidRPr="00E02BE2">
        <w:rPr>
          <w:rFonts w:ascii="Arial" w:hAnsi="Arial" w:cs="Arial"/>
          <w:b/>
          <w:sz w:val="22"/>
          <w:szCs w:val="22"/>
        </w:rPr>
        <w:t>16.3</w:t>
      </w:r>
      <w:r w:rsidRPr="00E02BE2">
        <w:rPr>
          <w:rFonts w:ascii="Arial" w:hAnsi="Arial" w:cs="Arial"/>
          <w:sz w:val="22"/>
          <w:szCs w:val="22"/>
        </w:rPr>
        <w:t xml:space="preserve"> Zamawiający nie wyraża zgody na wniesienie zabezpieczenia w formach przewidzianych w art. 450 ust. 2 ustawy </w:t>
      </w:r>
      <w:proofErr w:type="spellStart"/>
      <w:r w:rsidRPr="00E02BE2">
        <w:rPr>
          <w:rFonts w:ascii="Arial" w:hAnsi="Arial" w:cs="Arial"/>
          <w:sz w:val="22"/>
          <w:szCs w:val="22"/>
        </w:rPr>
        <w:t>Pzp</w:t>
      </w:r>
      <w:proofErr w:type="spellEnd"/>
      <w:r w:rsidRPr="00E02BE2">
        <w:rPr>
          <w:rFonts w:ascii="Arial" w:hAnsi="Arial" w:cs="Arial"/>
          <w:sz w:val="22"/>
          <w:szCs w:val="22"/>
        </w:rPr>
        <w:t>.</w:t>
      </w:r>
    </w:p>
    <w:p w14:paraId="62B2A61A"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sz w:val="10"/>
          <w:szCs w:val="22"/>
        </w:rPr>
      </w:pPr>
      <w:r w:rsidRPr="00E02BE2">
        <w:rPr>
          <w:rFonts w:ascii="Arial" w:hAnsi="Arial" w:cs="Arial"/>
          <w:sz w:val="22"/>
          <w:szCs w:val="22"/>
        </w:rPr>
        <w:t xml:space="preserve">W przypadku wniesienia wadium (o ile jest wymagane) w pieniądzu wykonawca może wyrazić zgodę na zaliczenie kwoty wadium na poczet zabezpieczenia.  </w:t>
      </w:r>
    </w:p>
    <w:p w14:paraId="2DA389CA"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sz w:val="10"/>
          <w:szCs w:val="22"/>
        </w:rPr>
      </w:pPr>
      <w:r w:rsidRPr="00E02BE2">
        <w:rPr>
          <w:rFonts w:ascii="Arial" w:hAnsi="Arial" w:cs="Arial"/>
          <w:sz w:val="22"/>
          <w:szCs w:val="22"/>
        </w:rPr>
        <w:t>Dokument gwarancji (bankowej lub ubezpieczeniowej) musi reprezentować nieodwołalną i bezwarunkową gwarancję płatną na pierwsze pisemne żądanie Zamawiającego.</w:t>
      </w:r>
    </w:p>
    <w:p w14:paraId="24E3E567"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sz w:val="10"/>
          <w:szCs w:val="22"/>
        </w:rPr>
      </w:pPr>
      <w:r w:rsidRPr="00E02BE2">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38333329" w14:textId="77777777" w:rsidR="009F2358" w:rsidRPr="00E02BE2" w:rsidRDefault="009F2358" w:rsidP="007D4944">
      <w:pPr>
        <w:widowControl/>
        <w:tabs>
          <w:tab w:val="left" w:pos="540"/>
        </w:tabs>
        <w:suppressAutoHyphens w:val="0"/>
        <w:spacing w:before="120" w:line="288" w:lineRule="auto"/>
        <w:jc w:val="both"/>
        <w:rPr>
          <w:rFonts w:ascii="Arial" w:hAnsi="Arial" w:cs="Arial"/>
          <w:b/>
          <w:color w:val="000000"/>
          <w:sz w:val="8"/>
          <w:szCs w:val="8"/>
        </w:rPr>
      </w:pPr>
      <w:r w:rsidRPr="00E02BE2">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A054CD8"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5AF8596F"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01F8548A"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8"/>
          <w:szCs w:val="8"/>
        </w:rPr>
      </w:pPr>
      <w:r w:rsidRPr="00E02BE2">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225D12BC"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8"/>
          <w:szCs w:val="8"/>
        </w:rPr>
      </w:pPr>
      <w:r w:rsidRPr="00E02BE2">
        <w:rPr>
          <w:rFonts w:ascii="Arial" w:hAnsi="Arial" w:cs="Arial"/>
          <w:b/>
          <w:sz w:val="22"/>
        </w:rPr>
        <w:t xml:space="preserve">Jeżeli koniec terminu do złożenia żądania zapłaty z gwarancji </w:t>
      </w:r>
      <w:r w:rsidRPr="00E02BE2">
        <w:rPr>
          <w:rFonts w:ascii="Arial" w:hAnsi="Arial" w:cs="Arial"/>
          <w:b/>
          <w:color w:val="000000"/>
          <w:sz w:val="22"/>
        </w:rPr>
        <w:t>(poręczenia)</w:t>
      </w:r>
      <w:r w:rsidRPr="00E02BE2">
        <w:rPr>
          <w:rFonts w:ascii="Arial" w:hAnsi="Arial" w:cs="Arial"/>
          <w:b/>
          <w:sz w:val="22"/>
        </w:rPr>
        <w:t xml:space="preserve"> przypada na sobotę, dzień ustawowo wolny od pracy lub inny dzień, w którym Gwarant </w:t>
      </w:r>
      <w:r w:rsidRPr="00E02BE2">
        <w:rPr>
          <w:rFonts w:ascii="Arial" w:hAnsi="Arial" w:cs="Arial"/>
          <w:b/>
          <w:color w:val="000000"/>
          <w:sz w:val="22"/>
        </w:rPr>
        <w:t xml:space="preserve">(Poręczyciel) </w:t>
      </w:r>
      <w:r w:rsidRPr="00E02BE2">
        <w:rPr>
          <w:rFonts w:ascii="Arial" w:hAnsi="Arial" w:cs="Arial"/>
          <w:b/>
          <w:sz w:val="22"/>
        </w:rPr>
        <w:t xml:space="preserve">nie prowadzi działalności operacyjnej, wówczas termin ten ulega wydłużeniu do najbliższego dnia, w którym Gwarant </w:t>
      </w:r>
      <w:r w:rsidRPr="00E02BE2">
        <w:rPr>
          <w:rFonts w:ascii="Arial" w:hAnsi="Arial" w:cs="Arial"/>
          <w:b/>
          <w:color w:val="000000"/>
          <w:sz w:val="22"/>
        </w:rPr>
        <w:t>(Poręczyciel)</w:t>
      </w:r>
      <w:r w:rsidRPr="00E02BE2">
        <w:rPr>
          <w:rFonts w:ascii="Arial" w:hAnsi="Arial" w:cs="Arial"/>
          <w:b/>
          <w:sz w:val="22"/>
        </w:rPr>
        <w:t xml:space="preserve"> prowadzi działalność operacyjną.</w:t>
      </w:r>
    </w:p>
    <w:p w14:paraId="2C0A051E"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6"/>
          <w:szCs w:val="8"/>
        </w:rPr>
      </w:pPr>
      <w:r w:rsidRPr="00E02BE2">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sidRPr="00E02BE2">
        <w:rPr>
          <w:rFonts w:ascii="Arial" w:hAnsi="Arial" w:cs="Arial"/>
          <w:b/>
          <w:color w:val="000000"/>
          <w:sz w:val="22"/>
        </w:rPr>
        <w:t>(Zamawiającym)</w:t>
      </w:r>
      <w:r w:rsidR="007954A1">
        <w:rPr>
          <w:rFonts w:ascii="Arial" w:hAnsi="Arial" w:cs="Arial"/>
          <w:b/>
          <w:color w:val="000000"/>
          <w:sz w:val="22"/>
        </w:rPr>
        <w:t xml:space="preserve"> </w:t>
      </w:r>
      <w:r w:rsidRPr="00E02BE2">
        <w:rPr>
          <w:rFonts w:ascii="Arial" w:hAnsi="Arial" w:cs="Arial"/>
          <w:b/>
          <w:sz w:val="22"/>
        </w:rPr>
        <w:t xml:space="preserve">a Wykonawcą, nie zwalniają Gwaranta </w:t>
      </w:r>
      <w:r w:rsidRPr="00E02BE2">
        <w:rPr>
          <w:rFonts w:ascii="Arial" w:hAnsi="Arial" w:cs="Arial"/>
          <w:b/>
          <w:color w:val="000000"/>
          <w:sz w:val="22"/>
        </w:rPr>
        <w:t>(Poręczyciela)</w:t>
      </w:r>
      <w:r w:rsidRPr="00E02BE2">
        <w:rPr>
          <w:rFonts w:ascii="Arial" w:hAnsi="Arial" w:cs="Arial"/>
          <w:b/>
          <w:sz w:val="22"/>
        </w:rPr>
        <w:t xml:space="preserve"> od odpowiedzialności wynikającej z niniejszej gwarancji </w:t>
      </w:r>
      <w:r w:rsidRPr="00E02BE2">
        <w:rPr>
          <w:rFonts w:ascii="Arial" w:hAnsi="Arial" w:cs="Arial"/>
          <w:b/>
          <w:color w:val="000000"/>
          <w:sz w:val="22"/>
        </w:rPr>
        <w:t>(poręczenia)</w:t>
      </w:r>
      <w:r w:rsidRPr="00E02BE2">
        <w:rPr>
          <w:rFonts w:ascii="Arial" w:hAnsi="Arial" w:cs="Arial"/>
          <w:b/>
          <w:sz w:val="22"/>
        </w:rPr>
        <w:t xml:space="preserve"> i niniejszym Gwarant </w:t>
      </w:r>
      <w:r w:rsidRPr="00E02BE2">
        <w:rPr>
          <w:rFonts w:ascii="Arial" w:hAnsi="Arial" w:cs="Arial"/>
          <w:b/>
          <w:color w:val="000000"/>
          <w:sz w:val="22"/>
        </w:rPr>
        <w:t>(Poręczyciel)</w:t>
      </w:r>
      <w:r w:rsidRPr="00E02BE2">
        <w:rPr>
          <w:rFonts w:ascii="Arial" w:hAnsi="Arial" w:cs="Arial"/>
          <w:b/>
          <w:sz w:val="22"/>
        </w:rPr>
        <w:t xml:space="preserve"> rezygnuje z konieczności powiadamiania o takiej zmianie lub uzupełnieniu.</w:t>
      </w:r>
    </w:p>
    <w:p w14:paraId="771D2379" w14:textId="77777777" w:rsidR="009F2358" w:rsidRPr="00E02BE2"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b/>
          <w:color w:val="000000"/>
          <w:sz w:val="8"/>
          <w:szCs w:val="8"/>
        </w:rPr>
      </w:pPr>
      <w:r w:rsidRPr="00E02BE2">
        <w:rPr>
          <w:rFonts w:ascii="Arial" w:hAnsi="Arial" w:cs="Arial"/>
          <w:color w:val="000000"/>
          <w:sz w:val="22"/>
          <w:szCs w:val="22"/>
        </w:rPr>
        <w:t>Treść gwarancji (poręczenia) podlega zatwierdzeniu przez Zamawiającego. Zamawiający zastrzega sobie prawo zgłaszania uwag do treści gwarancji (poręczenia).</w:t>
      </w:r>
    </w:p>
    <w:p w14:paraId="3B2B5FF3" w14:textId="77777777" w:rsidR="009F2358" w:rsidRPr="009F2358" w:rsidRDefault="009F2358" w:rsidP="009D24D0">
      <w:pPr>
        <w:widowControl/>
        <w:numPr>
          <w:ilvl w:val="1"/>
          <w:numId w:val="118"/>
        </w:numPr>
        <w:tabs>
          <w:tab w:val="left" w:pos="540"/>
        </w:tabs>
        <w:suppressAutoHyphens w:val="0"/>
        <w:spacing w:before="120" w:line="288" w:lineRule="auto"/>
        <w:ind w:left="0" w:firstLine="0"/>
        <w:jc w:val="both"/>
        <w:rPr>
          <w:rFonts w:ascii="Arial" w:hAnsi="Arial" w:cs="Arial"/>
          <w:sz w:val="18"/>
          <w:szCs w:val="22"/>
        </w:rPr>
      </w:pPr>
      <w:r w:rsidRPr="00E02BE2">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0A0CB6DC" w14:textId="77777777" w:rsidR="009F2358" w:rsidRPr="00E02BE2" w:rsidRDefault="009F2358" w:rsidP="009F2358">
      <w:pPr>
        <w:widowControl/>
        <w:tabs>
          <w:tab w:val="left" w:pos="540"/>
        </w:tabs>
        <w:suppressAutoHyphens w:val="0"/>
        <w:spacing w:line="288" w:lineRule="auto"/>
        <w:jc w:val="both"/>
        <w:rPr>
          <w:rFonts w:ascii="Arial" w:hAnsi="Arial" w:cs="Arial"/>
          <w:sz w:val="18"/>
          <w:szCs w:val="22"/>
        </w:rPr>
      </w:pPr>
    </w:p>
    <w:p w14:paraId="24CFD7A3" w14:textId="3CDC24B6" w:rsidR="00404A1B" w:rsidRPr="00404A1B" w:rsidRDefault="00B36274" w:rsidP="00B36274">
      <w:pPr>
        <w:widowControl/>
        <w:tabs>
          <w:tab w:val="left" w:pos="567"/>
        </w:tabs>
        <w:suppressAutoHyphens w:val="0"/>
        <w:spacing w:after="120" w:line="288" w:lineRule="auto"/>
        <w:jc w:val="both"/>
        <w:rPr>
          <w:rFonts w:ascii="Arial" w:hAnsi="Arial" w:cs="Arial"/>
          <w:b/>
          <w:sz w:val="8"/>
          <w:szCs w:val="8"/>
        </w:rPr>
      </w:pPr>
      <w:r>
        <w:rPr>
          <w:rFonts w:ascii="Arial" w:hAnsi="Arial" w:cs="Arial"/>
          <w:b/>
          <w:color w:val="000000"/>
          <w:sz w:val="22"/>
          <w:szCs w:val="22"/>
        </w:rPr>
        <w:t xml:space="preserve">17. </w:t>
      </w:r>
      <w:r w:rsidR="00404A1B" w:rsidRPr="00404A1B">
        <w:rPr>
          <w:rFonts w:ascii="Arial" w:hAnsi="Arial" w:cs="Arial"/>
          <w:b/>
          <w:color w:val="000000"/>
          <w:sz w:val="22"/>
          <w:szCs w:val="22"/>
        </w:rPr>
        <w:t>POUCZENIE O ŚRODKACH OCHRONY PRAWNEJ PRZYSŁUGUJĄCYCH</w:t>
      </w:r>
      <w:r>
        <w:rPr>
          <w:rFonts w:ascii="Arial" w:hAnsi="Arial" w:cs="Arial"/>
          <w:b/>
          <w:color w:val="000000"/>
          <w:sz w:val="22"/>
          <w:szCs w:val="22"/>
        </w:rPr>
        <w:t xml:space="preserve"> </w:t>
      </w:r>
      <w:r w:rsidR="00404A1B" w:rsidRPr="00404A1B">
        <w:rPr>
          <w:rFonts w:ascii="Arial" w:hAnsi="Arial" w:cs="Arial"/>
          <w:b/>
          <w:color w:val="000000"/>
          <w:sz w:val="22"/>
          <w:szCs w:val="22"/>
        </w:rPr>
        <w:t xml:space="preserve">WYKONAWCY                         </w:t>
      </w:r>
    </w:p>
    <w:p w14:paraId="54904727" w14:textId="77777777" w:rsidR="00404A1B" w:rsidRPr="00404A1B" w:rsidRDefault="00404A1B" w:rsidP="00404A1B">
      <w:pPr>
        <w:spacing w:after="120" w:line="288" w:lineRule="auto"/>
        <w:jc w:val="both"/>
        <w:rPr>
          <w:rFonts w:ascii="Arial" w:hAnsi="Arial" w:cs="Arial"/>
          <w:sz w:val="8"/>
          <w:szCs w:val="8"/>
        </w:rPr>
      </w:pPr>
      <w:r w:rsidRPr="00404A1B">
        <w:rPr>
          <w:rFonts w:ascii="Arial" w:hAnsi="Arial" w:cs="Arial"/>
          <w:b/>
          <w:sz w:val="22"/>
        </w:rPr>
        <w:t>17.1</w:t>
      </w:r>
      <w:r w:rsidRPr="00404A1B">
        <w:rPr>
          <w:rFonts w:ascii="Arial" w:hAnsi="Arial" w:cs="Arial"/>
          <w:sz w:val="22"/>
        </w:rPr>
        <w:t xml:space="preserve"> </w:t>
      </w:r>
      <w:r w:rsidRPr="00404A1B">
        <w:rPr>
          <w:rFonts w:ascii="Arial" w:hAnsi="Arial" w:cs="Arial"/>
          <w:sz w:val="22"/>
          <w:szCs w:val="20"/>
        </w:rPr>
        <w:t xml:space="preserve">Zgodnie z art. 505 ustawy </w:t>
      </w:r>
      <w:proofErr w:type="spellStart"/>
      <w:r w:rsidRPr="00404A1B">
        <w:rPr>
          <w:rFonts w:ascii="Arial" w:hAnsi="Arial" w:cs="Arial"/>
          <w:sz w:val="22"/>
          <w:szCs w:val="20"/>
        </w:rPr>
        <w:t>Pzp</w:t>
      </w:r>
      <w:proofErr w:type="spellEnd"/>
      <w:r w:rsidRPr="00404A1B">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404A1B">
        <w:rPr>
          <w:rFonts w:ascii="Arial" w:hAnsi="Arial" w:cs="Arial"/>
          <w:sz w:val="22"/>
          <w:szCs w:val="20"/>
        </w:rPr>
        <w:t>Pzp</w:t>
      </w:r>
      <w:proofErr w:type="spellEnd"/>
      <w:r w:rsidRPr="00404A1B">
        <w:rPr>
          <w:rFonts w:ascii="Arial" w:hAnsi="Arial" w:cs="Arial"/>
          <w:sz w:val="22"/>
          <w:szCs w:val="20"/>
        </w:rPr>
        <w:t xml:space="preserve">. </w:t>
      </w:r>
    </w:p>
    <w:p w14:paraId="3E069330" w14:textId="77777777" w:rsidR="00404A1B" w:rsidRPr="00404A1B" w:rsidRDefault="00404A1B" w:rsidP="00404A1B">
      <w:pPr>
        <w:spacing w:after="120" w:line="288" w:lineRule="auto"/>
        <w:jc w:val="both"/>
        <w:rPr>
          <w:rFonts w:ascii="Arial" w:hAnsi="Arial" w:cs="Arial"/>
          <w:sz w:val="22"/>
          <w:szCs w:val="22"/>
        </w:rPr>
      </w:pPr>
      <w:r w:rsidRPr="00404A1B">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404A1B">
        <w:rPr>
          <w:rFonts w:ascii="Arial" w:hAnsi="Arial" w:cs="Arial"/>
          <w:sz w:val="22"/>
          <w:szCs w:val="22"/>
        </w:rPr>
        <w:t>Pzp</w:t>
      </w:r>
      <w:proofErr w:type="spellEnd"/>
      <w:r w:rsidRPr="00404A1B">
        <w:rPr>
          <w:rFonts w:ascii="Arial" w:hAnsi="Arial" w:cs="Arial"/>
          <w:sz w:val="22"/>
          <w:szCs w:val="22"/>
        </w:rPr>
        <w:t>, oraz Rzecznikowi Małych i Średnich Przedsiębiorców.</w:t>
      </w:r>
    </w:p>
    <w:p w14:paraId="1D49611F" w14:textId="77777777" w:rsidR="00404A1B" w:rsidRPr="00404A1B" w:rsidRDefault="00404A1B" w:rsidP="00404A1B">
      <w:pPr>
        <w:widowControl/>
        <w:suppressAutoHyphens w:val="0"/>
        <w:spacing w:after="120" w:line="288" w:lineRule="auto"/>
        <w:jc w:val="both"/>
        <w:rPr>
          <w:rFonts w:ascii="Arial" w:eastAsia="Times New Roman" w:hAnsi="Arial" w:cs="Arial"/>
          <w:sz w:val="8"/>
          <w:szCs w:val="8"/>
        </w:rPr>
      </w:pPr>
      <w:r w:rsidRPr="00404A1B">
        <w:rPr>
          <w:rFonts w:ascii="Arial" w:eastAsia="Times New Roman" w:hAnsi="Arial" w:cs="Arial"/>
          <w:sz w:val="22"/>
          <w:szCs w:val="22"/>
        </w:rPr>
        <w:t xml:space="preserve">W/w podmiotom przysługują środki ochrony prawnej uregulowane w Dziale IX ustawy </w:t>
      </w:r>
      <w:proofErr w:type="spellStart"/>
      <w:r w:rsidRPr="00404A1B">
        <w:rPr>
          <w:rFonts w:ascii="Arial" w:eastAsia="Times New Roman" w:hAnsi="Arial" w:cs="Arial"/>
          <w:sz w:val="22"/>
          <w:szCs w:val="22"/>
        </w:rPr>
        <w:t>Pzp</w:t>
      </w:r>
      <w:proofErr w:type="spellEnd"/>
      <w:r w:rsidRPr="00404A1B">
        <w:rPr>
          <w:rFonts w:ascii="Arial" w:eastAsia="Times New Roman" w:hAnsi="Arial" w:cs="Arial"/>
          <w:sz w:val="22"/>
          <w:szCs w:val="22"/>
        </w:rPr>
        <w:t xml:space="preserve">. </w:t>
      </w:r>
    </w:p>
    <w:p w14:paraId="231F9D15" w14:textId="77777777" w:rsidR="00404A1B" w:rsidRPr="00404A1B" w:rsidRDefault="00404A1B" w:rsidP="00404A1B">
      <w:pPr>
        <w:widowControl/>
        <w:suppressAutoHyphens w:val="0"/>
        <w:spacing w:line="288" w:lineRule="auto"/>
        <w:jc w:val="both"/>
        <w:rPr>
          <w:rFonts w:ascii="Arial" w:eastAsia="Times New Roman" w:hAnsi="Arial" w:cs="Arial"/>
          <w:b/>
          <w:sz w:val="22"/>
          <w:szCs w:val="20"/>
        </w:rPr>
      </w:pPr>
      <w:r w:rsidRPr="00404A1B">
        <w:rPr>
          <w:rFonts w:ascii="Arial" w:eastAsia="Times New Roman" w:hAnsi="Arial" w:cs="Arial"/>
          <w:b/>
          <w:sz w:val="22"/>
          <w:szCs w:val="22"/>
        </w:rPr>
        <w:t>17.2</w:t>
      </w:r>
      <w:r w:rsidRPr="00404A1B">
        <w:rPr>
          <w:rFonts w:ascii="Arial" w:eastAsia="Times New Roman" w:hAnsi="Arial" w:cs="Arial"/>
          <w:sz w:val="20"/>
          <w:szCs w:val="20"/>
        </w:rPr>
        <w:t xml:space="preserve"> </w:t>
      </w:r>
      <w:r w:rsidRPr="00404A1B">
        <w:rPr>
          <w:rFonts w:ascii="Arial" w:eastAsia="Times New Roman" w:hAnsi="Arial" w:cs="Arial"/>
          <w:sz w:val="22"/>
          <w:szCs w:val="20"/>
        </w:rPr>
        <w:t xml:space="preserve">  Odwołanie przysługuje na: </w:t>
      </w:r>
    </w:p>
    <w:p w14:paraId="0ED9F8A9" w14:textId="77777777" w:rsidR="00404A1B" w:rsidRPr="00404A1B" w:rsidRDefault="00404A1B" w:rsidP="00B36274">
      <w:pPr>
        <w:widowControl/>
        <w:numPr>
          <w:ilvl w:val="0"/>
          <w:numId w:val="14"/>
        </w:numPr>
        <w:suppressAutoHyphens w:val="0"/>
        <w:spacing w:line="288" w:lineRule="auto"/>
        <w:jc w:val="both"/>
        <w:rPr>
          <w:rFonts w:ascii="Arial" w:eastAsia="Times New Roman" w:hAnsi="Arial" w:cs="Arial"/>
          <w:sz w:val="22"/>
          <w:szCs w:val="20"/>
        </w:rPr>
      </w:pPr>
      <w:r w:rsidRPr="00404A1B">
        <w:rPr>
          <w:rFonts w:ascii="Arial" w:eastAsia="Times New Roman" w:hAnsi="Arial" w:cs="Arial"/>
          <w:sz w:val="22"/>
          <w:szCs w:val="20"/>
        </w:rPr>
        <w:t>niezgodną z przepisami ustawy czynność zamawiającego, podjętą w postępowaniu                o udzielenie zamówienia, w tym na projektowane postanowienie umowy;</w:t>
      </w:r>
    </w:p>
    <w:p w14:paraId="5B25308D" w14:textId="77777777" w:rsidR="00404A1B" w:rsidRPr="00404A1B" w:rsidRDefault="00404A1B" w:rsidP="00B36274">
      <w:pPr>
        <w:widowControl/>
        <w:numPr>
          <w:ilvl w:val="0"/>
          <w:numId w:val="14"/>
        </w:numPr>
        <w:suppressAutoHyphens w:val="0"/>
        <w:spacing w:after="120" w:line="288" w:lineRule="auto"/>
        <w:jc w:val="both"/>
        <w:rPr>
          <w:rFonts w:ascii="Arial" w:eastAsia="Times New Roman" w:hAnsi="Arial" w:cs="Arial"/>
          <w:sz w:val="22"/>
          <w:szCs w:val="20"/>
        </w:rPr>
      </w:pPr>
      <w:r w:rsidRPr="00404A1B">
        <w:rPr>
          <w:rFonts w:ascii="Arial" w:eastAsia="Times New Roman" w:hAnsi="Arial" w:cs="Arial"/>
          <w:sz w:val="22"/>
          <w:szCs w:val="20"/>
        </w:rPr>
        <w:t>zaniechanie czynności w postępowaniu o udzielenie zamówienia, do której zamawiający był obowiązany na podstawie ustawy.</w:t>
      </w:r>
    </w:p>
    <w:p w14:paraId="3CC4842A" w14:textId="77777777" w:rsidR="00404A1B" w:rsidRPr="00404A1B" w:rsidRDefault="00404A1B" w:rsidP="00404A1B">
      <w:pPr>
        <w:widowControl/>
        <w:suppressAutoHyphens w:val="0"/>
        <w:spacing w:after="120" w:line="288" w:lineRule="auto"/>
        <w:jc w:val="both"/>
        <w:rPr>
          <w:rFonts w:ascii="Arial" w:eastAsia="Times New Roman" w:hAnsi="Arial" w:cs="Arial"/>
          <w:color w:val="000000"/>
          <w:sz w:val="20"/>
          <w:szCs w:val="20"/>
          <w:lang w:eastAsia="pl-PL"/>
        </w:rPr>
      </w:pPr>
      <w:r w:rsidRPr="00404A1B">
        <w:rPr>
          <w:rFonts w:ascii="Arial" w:eastAsia="Times New Roman" w:hAnsi="Arial" w:cs="Arial"/>
          <w:b/>
          <w:sz w:val="22"/>
          <w:szCs w:val="20"/>
        </w:rPr>
        <w:t>17.3</w:t>
      </w:r>
      <w:r w:rsidRPr="00404A1B">
        <w:rPr>
          <w:rFonts w:ascii="Arial" w:eastAsia="Times New Roman" w:hAnsi="Arial" w:cs="Arial"/>
          <w:sz w:val="22"/>
          <w:szCs w:val="20"/>
        </w:rPr>
        <w:t xml:space="preserve"> Odwołanie wnosi się do Prezesa Izby. </w:t>
      </w:r>
      <w:r w:rsidRPr="00404A1B">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404A1B">
        <w:rPr>
          <w:rFonts w:ascii="Arial" w:eastAsia="Times New Roman" w:hAnsi="Arial" w:cs="Arial"/>
          <w:color w:val="000000"/>
          <w:sz w:val="20"/>
          <w:szCs w:val="20"/>
          <w:lang w:eastAsia="pl-PL"/>
        </w:rPr>
        <w:t>.</w:t>
      </w:r>
    </w:p>
    <w:p w14:paraId="5A0F0B29" w14:textId="77777777" w:rsidR="00404A1B" w:rsidRPr="00404A1B" w:rsidRDefault="00404A1B" w:rsidP="00404A1B">
      <w:pPr>
        <w:widowControl/>
        <w:suppressAutoHyphens w:val="0"/>
        <w:spacing w:line="288" w:lineRule="auto"/>
        <w:jc w:val="both"/>
        <w:rPr>
          <w:rFonts w:ascii="Arial" w:eastAsia="Times New Roman" w:hAnsi="Arial" w:cs="Arial"/>
          <w:sz w:val="22"/>
          <w:szCs w:val="20"/>
        </w:rPr>
      </w:pPr>
      <w:r w:rsidRPr="00404A1B">
        <w:rPr>
          <w:rFonts w:ascii="Arial" w:eastAsia="Times New Roman" w:hAnsi="Arial" w:cs="Arial"/>
          <w:b/>
          <w:sz w:val="22"/>
          <w:szCs w:val="20"/>
        </w:rPr>
        <w:t>17.4</w:t>
      </w:r>
      <w:r w:rsidRPr="00404A1B">
        <w:rPr>
          <w:rFonts w:ascii="Arial" w:eastAsia="Times New Roman" w:hAnsi="Arial" w:cs="Arial"/>
          <w:sz w:val="22"/>
          <w:szCs w:val="20"/>
        </w:rPr>
        <w:t xml:space="preserve"> Odwołanie wnosi się w terminie:</w:t>
      </w:r>
    </w:p>
    <w:p w14:paraId="0E2BFDD0" w14:textId="77777777" w:rsidR="00404A1B" w:rsidRPr="00404A1B" w:rsidRDefault="00404A1B" w:rsidP="00B36274">
      <w:pPr>
        <w:widowControl/>
        <w:numPr>
          <w:ilvl w:val="0"/>
          <w:numId w:val="15"/>
        </w:numPr>
        <w:suppressAutoHyphens w:val="0"/>
        <w:spacing w:line="288" w:lineRule="auto"/>
        <w:jc w:val="both"/>
        <w:rPr>
          <w:rFonts w:ascii="Arial" w:eastAsia="Times New Roman" w:hAnsi="Arial" w:cs="Arial"/>
          <w:sz w:val="22"/>
          <w:szCs w:val="20"/>
        </w:rPr>
      </w:pPr>
      <w:r w:rsidRPr="00404A1B">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8B4C6D7" w14:textId="77777777" w:rsidR="00404A1B" w:rsidRPr="00404A1B" w:rsidRDefault="00404A1B" w:rsidP="00B36274">
      <w:pPr>
        <w:widowControl/>
        <w:numPr>
          <w:ilvl w:val="0"/>
          <w:numId w:val="15"/>
        </w:numPr>
        <w:suppressAutoHyphens w:val="0"/>
        <w:spacing w:after="120" w:line="288" w:lineRule="auto"/>
        <w:jc w:val="both"/>
        <w:rPr>
          <w:rFonts w:ascii="Arial" w:eastAsia="Times New Roman" w:hAnsi="Arial" w:cs="Arial"/>
          <w:sz w:val="22"/>
          <w:szCs w:val="20"/>
        </w:rPr>
      </w:pPr>
      <w:r w:rsidRPr="00404A1B">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5A3CFB5F"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17.5</w:t>
      </w:r>
      <w:r w:rsidRPr="00404A1B">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0846079"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17.6</w:t>
      </w:r>
      <w:r w:rsidRPr="00404A1B">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2175F08E" w14:textId="77777777" w:rsidR="00404A1B" w:rsidRPr="00404A1B" w:rsidRDefault="00404A1B" w:rsidP="00404A1B">
      <w:pPr>
        <w:tabs>
          <w:tab w:val="left" w:pos="426"/>
          <w:tab w:val="left" w:pos="567"/>
        </w:tabs>
        <w:spacing w:after="120" w:line="288" w:lineRule="auto"/>
        <w:jc w:val="both"/>
        <w:rPr>
          <w:rFonts w:ascii="Arial" w:hAnsi="Arial" w:cs="Arial"/>
          <w:sz w:val="22"/>
          <w:szCs w:val="20"/>
        </w:rPr>
      </w:pPr>
      <w:r w:rsidRPr="00404A1B">
        <w:rPr>
          <w:rFonts w:ascii="Arial" w:hAnsi="Arial" w:cs="Arial"/>
          <w:b/>
          <w:sz w:val="22"/>
          <w:szCs w:val="20"/>
        </w:rPr>
        <w:t>17.7</w:t>
      </w:r>
      <w:r w:rsidRPr="00404A1B">
        <w:rPr>
          <w:rFonts w:ascii="Arial" w:hAnsi="Arial" w:cs="Arial"/>
          <w:sz w:val="22"/>
          <w:szCs w:val="20"/>
        </w:rPr>
        <w:t xml:space="preserve"> Na orzeczenie Krajowej Izby Odwoławczej oraz postanowienie Prezesa Izby, stronom oraz uczestnikom postępowania odwoławczego przysługuje skarga do sądu.</w:t>
      </w:r>
    </w:p>
    <w:p w14:paraId="449A2EF5" w14:textId="77777777" w:rsidR="00404A1B" w:rsidRPr="00404A1B" w:rsidRDefault="00404A1B" w:rsidP="00404A1B">
      <w:pPr>
        <w:tabs>
          <w:tab w:val="left" w:pos="426"/>
          <w:tab w:val="left" w:pos="567"/>
        </w:tabs>
        <w:spacing w:after="120" w:line="288" w:lineRule="auto"/>
        <w:jc w:val="both"/>
        <w:rPr>
          <w:rFonts w:ascii="Arial" w:hAnsi="Arial" w:cs="Arial"/>
          <w:sz w:val="12"/>
        </w:rPr>
      </w:pPr>
      <w:r w:rsidRPr="00404A1B">
        <w:rPr>
          <w:rFonts w:ascii="Arial" w:hAnsi="Arial" w:cs="Arial"/>
          <w:b/>
          <w:sz w:val="22"/>
          <w:szCs w:val="20"/>
        </w:rPr>
        <w:t>17.8</w:t>
      </w:r>
      <w:r w:rsidRPr="00404A1B">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w:t>
      </w:r>
    </w:p>
    <w:p w14:paraId="6A084FC2" w14:textId="5407AA6F" w:rsidR="00404A1B" w:rsidRPr="00B36274" w:rsidRDefault="00404A1B" w:rsidP="009D24D0">
      <w:pPr>
        <w:pStyle w:val="Akapitzlist"/>
        <w:widowControl/>
        <w:numPr>
          <w:ilvl w:val="0"/>
          <w:numId w:val="128"/>
        </w:numPr>
        <w:tabs>
          <w:tab w:val="left" w:pos="426"/>
        </w:tabs>
        <w:suppressAutoHyphens w:val="0"/>
        <w:spacing w:after="120" w:line="288" w:lineRule="auto"/>
        <w:ind w:hanging="720"/>
        <w:rPr>
          <w:rFonts w:ascii="Arial" w:eastAsia="Times New Roman" w:hAnsi="Arial" w:cs="Arial"/>
          <w:b/>
          <w:sz w:val="8"/>
          <w:szCs w:val="8"/>
        </w:rPr>
      </w:pPr>
      <w:r w:rsidRPr="00B36274">
        <w:rPr>
          <w:rFonts w:ascii="Arial" w:eastAsia="Times New Roman" w:hAnsi="Arial" w:cs="Arial"/>
          <w:b/>
          <w:sz w:val="22"/>
          <w:szCs w:val="22"/>
        </w:rPr>
        <w:t xml:space="preserve">Integralną częścią SWZ są następujące załączniki: </w:t>
      </w:r>
    </w:p>
    <w:tbl>
      <w:tblPr>
        <w:tblW w:w="9336" w:type="dxa"/>
        <w:tblLook w:val="0000" w:firstRow="0" w:lastRow="0" w:firstColumn="0" w:lastColumn="0" w:noHBand="0" w:noVBand="0"/>
      </w:tblPr>
      <w:tblGrid>
        <w:gridCol w:w="1952"/>
        <w:gridCol w:w="7384"/>
      </w:tblGrid>
      <w:tr w:rsidR="00DB5AAA" w:rsidRPr="00930BFA" w14:paraId="0573561D" w14:textId="77777777" w:rsidTr="00DB5AAA">
        <w:tc>
          <w:tcPr>
            <w:tcW w:w="1952" w:type="dxa"/>
            <w:shd w:val="clear" w:color="auto" w:fill="auto"/>
          </w:tcPr>
          <w:p w14:paraId="2B43CE2B"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b/>
                <w:color w:val="auto"/>
                <w:sz w:val="22"/>
                <w:szCs w:val="22"/>
              </w:rPr>
              <w:t>Załącznik nr 1  -</w:t>
            </w:r>
          </w:p>
        </w:tc>
        <w:tc>
          <w:tcPr>
            <w:tcW w:w="7384" w:type="dxa"/>
            <w:shd w:val="clear" w:color="auto" w:fill="auto"/>
          </w:tcPr>
          <w:p w14:paraId="63491339"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color w:val="auto"/>
                <w:sz w:val="22"/>
                <w:szCs w:val="22"/>
              </w:rPr>
              <w:t>Formularz oferty;</w:t>
            </w:r>
          </w:p>
        </w:tc>
      </w:tr>
      <w:tr w:rsidR="00DB5AAA" w:rsidRPr="00930BFA" w14:paraId="29DF41ED" w14:textId="77777777" w:rsidTr="00DB5AAA">
        <w:tc>
          <w:tcPr>
            <w:tcW w:w="1952" w:type="dxa"/>
            <w:shd w:val="clear" w:color="auto" w:fill="auto"/>
          </w:tcPr>
          <w:p w14:paraId="34BB594C"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b/>
                <w:color w:val="auto"/>
                <w:sz w:val="22"/>
                <w:szCs w:val="22"/>
              </w:rPr>
              <w:t>Załącznik nr 2  -</w:t>
            </w:r>
          </w:p>
        </w:tc>
        <w:tc>
          <w:tcPr>
            <w:tcW w:w="7384" w:type="dxa"/>
            <w:shd w:val="clear" w:color="auto" w:fill="auto"/>
          </w:tcPr>
          <w:p w14:paraId="125D8C62" w14:textId="77777777" w:rsidR="00DB5AAA" w:rsidRPr="00930BFA" w:rsidRDefault="00DB5AAA" w:rsidP="005801D3">
            <w:pPr>
              <w:spacing w:line="288" w:lineRule="auto"/>
              <w:jc w:val="both"/>
              <w:rPr>
                <w:rFonts w:ascii="Arial" w:hAnsi="Arial" w:cs="Arial"/>
                <w:color w:val="auto"/>
                <w:sz w:val="22"/>
              </w:rPr>
            </w:pPr>
            <w:r w:rsidRPr="00930BFA">
              <w:rPr>
                <w:rFonts w:ascii="Arial" w:hAnsi="Arial" w:cs="Arial"/>
                <w:color w:val="auto"/>
                <w:sz w:val="22"/>
              </w:rPr>
              <w:t>Oświadczenie o niepodleganiu wykluczeniu oraz spełnianiu warunków udziału w postępowaniu;</w:t>
            </w:r>
          </w:p>
        </w:tc>
      </w:tr>
      <w:tr w:rsidR="00DB5AAA" w:rsidRPr="00930BFA" w14:paraId="7BA0FEC4" w14:textId="77777777" w:rsidTr="00DB5AAA">
        <w:tc>
          <w:tcPr>
            <w:tcW w:w="1952" w:type="dxa"/>
            <w:shd w:val="clear" w:color="auto" w:fill="auto"/>
          </w:tcPr>
          <w:p w14:paraId="74F0EF05" w14:textId="77777777" w:rsidR="00DB5AAA" w:rsidRPr="00930BFA" w:rsidRDefault="00DB5AAA" w:rsidP="005801D3">
            <w:pPr>
              <w:spacing w:line="288" w:lineRule="auto"/>
              <w:rPr>
                <w:rFonts w:ascii="Arial" w:eastAsia="Times New Roman" w:hAnsi="Arial" w:cs="Arial"/>
                <w:color w:val="auto"/>
                <w:sz w:val="22"/>
                <w:szCs w:val="22"/>
              </w:rPr>
            </w:pPr>
            <w:r w:rsidRPr="00930BFA">
              <w:rPr>
                <w:rFonts w:ascii="Arial" w:hAnsi="Arial" w:cs="Arial"/>
                <w:b/>
                <w:color w:val="auto"/>
                <w:sz w:val="22"/>
                <w:szCs w:val="22"/>
              </w:rPr>
              <w:t>Załącznik nr 3  -</w:t>
            </w:r>
          </w:p>
        </w:tc>
        <w:tc>
          <w:tcPr>
            <w:tcW w:w="7384" w:type="dxa"/>
            <w:shd w:val="clear" w:color="auto" w:fill="auto"/>
          </w:tcPr>
          <w:p w14:paraId="5A0E8F6C" w14:textId="77777777" w:rsidR="00DB5AAA" w:rsidRPr="00930BFA" w:rsidRDefault="00DB5AAA" w:rsidP="005801D3">
            <w:pPr>
              <w:spacing w:line="288" w:lineRule="auto"/>
              <w:jc w:val="both"/>
              <w:rPr>
                <w:rFonts w:ascii="Arial" w:eastAsia="Times New Roman" w:hAnsi="Arial" w:cs="Arial"/>
                <w:color w:val="auto"/>
                <w:sz w:val="2"/>
                <w:szCs w:val="2"/>
              </w:rPr>
            </w:pPr>
            <w:r w:rsidRPr="00930BFA">
              <w:rPr>
                <w:rFonts w:ascii="Arial" w:eastAsia="Times New Roman" w:hAnsi="Arial" w:cs="Arial"/>
                <w:color w:val="auto"/>
                <w:sz w:val="22"/>
                <w:szCs w:val="22"/>
              </w:rPr>
              <w:t xml:space="preserve">Zobowiązanie podmiotu udostępniającego zasoby; </w:t>
            </w:r>
          </w:p>
        </w:tc>
      </w:tr>
      <w:tr w:rsidR="00DB5AAA" w:rsidRPr="00930BFA" w14:paraId="23AB0704" w14:textId="77777777" w:rsidTr="00DB5AAA">
        <w:tc>
          <w:tcPr>
            <w:tcW w:w="1952" w:type="dxa"/>
            <w:shd w:val="clear" w:color="auto" w:fill="auto"/>
          </w:tcPr>
          <w:p w14:paraId="6A5AB1EB" w14:textId="77777777" w:rsidR="00DB5AAA" w:rsidRPr="00930BFA" w:rsidRDefault="00DB5AAA" w:rsidP="005801D3">
            <w:pPr>
              <w:spacing w:line="288" w:lineRule="auto"/>
              <w:rPr>
                <w:rFonts w:ascii="Arial" w:eastAsia="Times New Roman" w:hAnsi="Arial" w:cs="Arial"/>
                <w:color w:val="auto"/>
                <w:sz w:val="22"/>
                <w:szCs w:val="22"/>
              </w:rPr>
            </w:pPr>
            <w:r w:rsidRPr="00930BFA">
              <w:rPr>
                <w:rFonts w:ascii="Arial" w:hAnsi="Arial" w:cs="Arial"/>
                <w:b/>
                <w:color w:val="auto"/>
                <w:sz w:val="22"/>
                <w:szCs w:val="22"/>
              </w:rPr>
              <w:t>Załącznik nr 4  -</w:t>
            </w:r>
          </w:p>
        </w:tc>
        <w:tc>
          <w:tcPr>
            <w:tcW w:w="7384" w:type="dxa"/>
            <w:shd w:val="clear" w:color="auto" w:fill="auto"/>
          </w:tcPr>
          <w:p w14:paraId="34686302" w14:textId="77777777" w:rsidR="00DB5AAA" w:rsidRPr="00930BFA" w:rsidRDefault="00DB5AAA" w:rsidP="005801D3">
            <w:pPr>
              <w:spacing w:line="288" w:lineRule="auto"/>
              <w:jc w:val="both"/>
              <w:rPr>
                <w:rFonts w:ascii="Arial" w:eastAsia="Times New Roman" w:hAnsi="Arial" w:cs="Arial"/>
                <w:color w:val="auto"/>
                <w:sz w:val="2"/>
                <w:szCs w:val="2"/>
              </w:rPr>
            </w:pPr>
            <w:r w:rsidRPr="00930BFA">
              <w:rPr>
                <w:rFonts w:ascii="Arial" w:eastAsia="Times New Roman" w:hAnsi="Arial" w:cs="Arial"/>
                <w:color w:val="auto"/>
                <w:sz w:val="22"/>
                <w:szCs w:val="22"/>
              </w:rPr>
              <w:t>Wykaz robót budowlanych;</w:t>
            </w:r>
          </w:p>
        </w:tc>
      </w:tr>
      <w:tr w:rsidR="00DB5AAA" w:rsidRPr="00930BFA" w14:paraId="0166CA67" w14:textId="77777777" w:rsidTr="00DB5AAA">
        <w:tc>
          <w:tcPr>
            <w:tcW w:w="1952" w:type="dxa"/>
            <w:shd w:val="clear" w:color="auto" w:fill="auto"/>
          </w:tcPr>
          <w:p w14:paraId="7338DC46" w14:textId="77777777" w:rsidR="00DB5AAA" w:rsidRPr="00930BFA" w:rsidRDefault="00DB5AAA" w:rsidP="005801D3">
            <w:pPr>
              <w:spacing w:line="288" w:lineRule="auto"/>
              <w:rPr>
                <w:rFonts w:ascii="Arial" w:eastAsia="Times New Roman" w:hAnsi="Arial" w:cs="Arial"/>
                <w:color w:val="auto"/>
                <w:sz w:val="22"/>
                <w:szCs w:val="22"/>
              </w:rPr>
            </w:pPr>
            <w:r w:rsidRPr="00930BFA">
              <w:rPr>
                <w:rFonts w:ascii="Arial" w:hAnsi="Arial" w:cs="Arial"/>
                <w:b/>
                <w:color w:val="auto"/>
                <w:sz w:val="22"/>
                <w:szCs w:val="22"/>
              </w:rPr>
              <w:t>Załącznik nr 5  -</w:t>
            </w:r>
          </w:p>
        </w:tc>
        <w:tc>
          <w:tcPr>
            <w:tcW w:w="7384" w:type="dxa"/>
            <w:shd w:val="clear" w:color="auto" w:fill="auto"/>
          </w:tcPr>
          <w:p w14:paraId="67674FA1" w14:textId="77777777" w:rsidR="00DB5AAA" w:rsidRPr="00930BFA" w:rsidRDefault="00DB5AAA" w:rsidP="005801D3">
            <w:pPr>
              <w:spacing w:line="288" w:lineRule="auto"/>
              <w:jc w:val="both"/>
              <w:rPr>
                <w:rFonts w:ascii="Arial" w:hAnsi="Arial" w:cs="Arial"/>
                <w:color w:val="auto"/>
                <w:sz w:val="22"/>
              </w:rPr>
            </w:pPr>
            <w:r w:rsidRPr="00930BFA">
              <w:rPr>
                <w:rFonts w:ascii="Arial" w:eastAsia="Times New Roman" w:hAnsi="Arial" w:cs="Arial"/>
                <w:color w:val="auto"/>
                <w:sz w:val="22"/>
                <w:szCs w:val="22"/>
              </w:rPr>
              <w:t>Wykaz osób, skierowanych przez wykonawcę do realizacji zamówienia publicznego;</w:t>
            </w:r>
          </w:p>
        </w:tc>
      </w:tr>
      <w:tr w:rsidR="00DB5AAA" w:rsidRPr="00930BFA" w14:paraId="607DD860" w14:textId="77777777" w:rsidTr="00DB5AAA">
        <w:tc>
          <w:tcPr>
            <w:tcW w:w="1952" w:type="dxa"/>
            <w:shd w:val="clear" w:color="auto" w:fill="auto"/>
          </w:tcPr>
          <w:p w14:paraId="5F6F8F02" w14:textId="77777777" w:rsidR="00DB5AAA" w:rsidRPr="00930BFA" w:rsidRDefault="00DB5AAA" w:rsidP="005801D3">
            <w:pPr>
              <w:spacing w:line="288" w:lineRule="auto"/>
              <w:rPr>
                <w:rFonts w:ascii="Arial" w:hAnsi="Arial" w:cs="Arial"/>
                <w:b/>
                <w:color w:val="auto"/>
                <w:sz w:val="22"/>
                <w:szCs w:val="22"/>
              </w:rPr>
            </w:pPr>
            <w:r w:rsidRPr="00930BFA">
              <w:rPr>
                <w:rFonts w:ascii="Arial" w:hAnsi="Arial" w:cs="Arial"/>
                <w:b/>
                <w:color w:val="auto"/>
                <w:sz w:val="22"/>
                <w:szCs w:val="22"/>
              </w:rPr>
              <w:t>Załącznik nr 6 -</w:t>
            </w:r>
          </w:p>
        </w:tc>
        <w:tc>
          <w:tcPr>
            <w:tcW w:w="7384" w:type="dxa"/>
            <w:shd w:val="clear" w:color="auto" w:fill="auto"/>
          </w:tcPr>
          <w:p w14:paraId="55CE2568"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color w:val="auto"/>
                <w:sz w:val="22"/>
                <w:szCs w:val="22"/>
              </w:rPr>
              <w:t>Oświadczenie Wykonawców wspólnie ubiegających się o udzielenie zamówienia, z którego wynika, które roboty budowlane wykonują poszczególni Wykonawcy;</w:t>
            </w:r>
          </w:p>
        </w:tc>
      </w:tr>
      <w:tr w:rsidR="00DB5AAA" w:rsidRPr="00930BFA" w14:paraId="3C616067" w14:textId="77777777" w:rsidTr="00DB5AAA">
        <w:tc>
          <w:tcPr>
            <w:tcW w:w="1952" w:type="dxa"/>
            <w:shd w:val="clear" w:color="auto" w:fill="auto"/>
          </w:tcPr>
          <w:p w14:paraId="56E2D3A9" w14:textId="77777777" w:rsidR="00DB5AAA" w:rsidRPr="00930BFA" w:rsidRDefault="00DB5AAA" w:rsidP="005801D3">
            <w:pPr>
              <w:spacing w:line="288" w:lineRule="auto"/>
              <w:rPr>
                <w:rFonts w:ascii="Arial" w:eastAsia="Times New Roman" w:hAnsi="Arial" w:cs="Arial"/>
                <w:color w:val="auto"/>
                <w:sz w:val="22"/>
                <w:szCs w:val="22"/>
              </w:rPr>
            </w:pPr>
            <w:r w:rsidRPr="00930BFA">
              <w:rPr>
                <w:rFonts w:ascii="Arial" w:hAnsi="Arial" w:cs="Arial"/>
                <w:b/>
                <w:color w:val="auto"/>
                <w:sz w:val="22"/>
                <w:szCs w:val="22"/>
              </w:rPr>
              <w:t>Załącznik nr 7  -</w:t>
            </w:r>
          </w:p>
        </w:tc>
        <w:tc>
          <w:tcPr>
            <w:tcW w:w="7384" w:type="dxa"/>
            <w:shd w:val="clear" w:color="auto" w:fill="auto"/>
          </w:tcPr>
          <w:p w14:paraId="56DECCBD"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color w:val="auto"/>
                <w:sz w:val="22"/>
                <w:szCs w:val="22"/>
              </w:rPr>
              <w:t xml:space="preserve">Oświadczenie o aktualności informacji zawartych w oświadczeniu, </w:t>
            </w:r>
            <w:r w:rsidRPr="00930BFA">
              <w:rPr>
                <w:rFonts w:ascii="Arial" w:eastAsia="Times New Roman" w:hAnsi="Arial" w:cs="Arial"/>
                <w:color w:val="auto"/>
                <w:sz w:val="22"/>
                <w:szCs w:val="22"/>
              </w:rPr>
              <w:br/>
              <w:t xml:space="preserve">o którym mowa w art. 125 ust. 1 ustawy PZP </w:t>
            </w:r>
            <w:r w:rsidRPr="00930BFA">
              <w:rPr>
                <w:rFonts w:ascii="Arial" w:hAnsi="Arial" w:cs="Arial"/>
                <w:color w:val="auto"/>
                <w:sz w:val="22"/>
                <w:lang w:eastAsia="pl-PL"/>
              </w:rPr>
              <w:t>w zakresie podstaw wykluczenia wskazanych przez Zamawiającego;</w:t>
            </w:r>
          </w:p>
        </w:tc>
      </w:tr>
      <w:tr w:rsidR="00DB5AAA" w:rsidRPr="00930BFA" w14:paraId="624F96C8" w14:textId="77777777" w:rsidTr="00DB5AAA">
        <w:tc>
          <w:tcPr>
            <w:tcW w:w="1952" w:type="dxa"/>
            <w:shd w:val="clear" w:color="auto" w:fill="auto"/>
          </w:tcPr>
          <w:p w14:paraId="7EBC1EEA" w14:textId="77777777" w:rsidR="00DB5AAA" w:rsidRPr="00930BFA" w:rsidRDefault="00DB5AAA" w:rsidP="005801D3">
            <w:pPr>
              <w:spacing w:line="288" w:lineRule="auto"/>
              <w:rPr>
                <w:rFonts w:ascii="Arial" w:eastAsia="Times New Roman" w:hAnsi="Arial" w:cs="Arial"/>
                <w:color w:val="auto"/>
                <w:sz w:val="22"/>
                <w:szCs w:val="22"/>
              </w:rPr>
            </w:pPr>
            <w:r w:rsidRPr="00930BFA">
              <w:rPr>
                <w:rFonts w:ascii="Arial" w:hAnsi="Arial" w:cs="Arial"/>
                <w:b/>
                <w:color w:val="auto"/>
                <w:sz w:val="22"/>
                <w:szCs w:val="22"/>
              </w:rPr>
              <w:t xml:space="preserve">Załącznik nr 8  - </w:t>
            </w:r>
          </w:p>
        </w:tc>
        <w:tc>
          <w:tcPr>
            <w:tcW w:w="7384" w:type="dxa"/>
            <w:shd w:val="clear" w:color="auto" w:fill="auto"/>
          </w:tcPr>
          <w:p w14:paraId="11FAEC80" w14:textId="77777777" w:rsidR="00DB5AAA" w:rsidRPr="00930BFA" w:rsidRDefault="00DB5AAA" w:rsidP="005801D3">
            <w:pPr>
              <w:spacing w:line="288" w:lineRule="auto"/>
              <w:jc w:val="both"/>
              <w:rPr>
                <w:rFonts w:ascii="Arial" w:eastAsia="Times New Roman" w:hAnsi="Arial" w:cs="Arial"/>
                <w:color w:val="auto"/>
                <w:sz w:val="22"/>
                <w:szCs w:val="22"/>
              </w:rPr>
            </w:pPr>
            <w:r w:rsidRPr="00930BFA">
              <w:rPr>
                <w:rFonts w:ascii="Arial" w:eastAsia="Times New Roman" w:hAnsi="Arial" w:cs="Arial"/>
                <w:color w:val="auto"/>
                <w:sz w:val="22"/>
                <w:szCs w:val="22"/>
              </w:rPr>
              <w:t>Projektowane postanowienia umowy;</w:t>
            </w:r>
          </w:p>
        </w:tc>
      </w:tr>
      <w:tr w:rsidR="00404A1B" w:rsidRPr="00404A1B" w14:paraId="2250EFE4" w14:textId="77777777" w:rsidTr="00DB5AAA">
        <w:tblPrEx>
          <w:jc w:val="center"/>
        </w:tblPrEx>
        <w:trPr>
          <w:jc w:val="center"/>
        </w:trPr>
        <w:tc>
          <w:tcPr>
            <w:tcW w:w="1952" w:type="dxa"/>
            <w:shd w:val="clear" w:color="auto" w:fill="auto"/>
          </w:tcPr>
          <w:p w14:paraId="2609203B" w14:textId="65062083" w:rsidR="00404A1B" w:rsidRPr="00404A1B" w:rsidRDefault="00404A1B" w:rsidP="00404A1B">
            <w:pPr>
              <w:spacing w:line="288" w:lineRule="auto"/>
              <w:rPr>
                <w:rFonts w:ascii="Arial" w:eastAsia="Times New Roman" w:hAnsi="Arial" w:cs="Arial"/>
                <w:sz w:val="22"/>
                <w:szCs w:val="22"/>
              </w:rPr>
            </w:pPr>
            <w:r w:rsidRPr="00404A1B">
              <w:rPr>
                <w:rFonts w:ascii="Arial" w:hAnsi="Arial" w:cs="Arial"/>
                <w:b/>
                <w:sz w:val="22"/>
                <w:szCs w:val="22"/>
              </w:rPr>
              <w:t xml:space="preserve">Załącznik nr </w:t>
            </w:r>
            <w:r w:rsidR="00DB5AAA">
              <w:rPr>
                <w:rFonts w:ascii="Arial" w:hAnsi="Arial" w:cs="Arial"/>
                <w:b/>
                <w:sz w:val="22"/>
                <w:szCs w:val="22"/>
              </w:rPr>
              <w:t>9</w:t>
            </w:r>
            <w:r w:rsidRPr="00404A1B">
              <w:rPr>
                <w:rFonts w:ascii="Arial" w:hAnsi="Arial" w:cs="Arial"/>
                <w:b/>
                <w:sz w:val="22"/>
                <w:szCs w:val="22"/>
              </w:rPr>
              <w:t xml:space="preserve">  - </w:t>
            </w:r>
          </w:p>
        </w:tc>
        <w:tc>
          <w:tcPr>
            <w:tcW w:w="7384" w:type="dxa"/>
            <w:shd w:val="clear" w:color="auto" w:fill="auto"/>
          </w:tcPr>
          <w:p w14:paraId="472645CF" w14:textId="0AAA5515" w:rsidR="00404A1B" w:rsidRPr="00404A1B" w:rsidRDefault="00404A1B" w:rsidP="00404A1B">
            <w:pPr>
              <w:spacing w:line="288" w:lineRule="auto"/>
              <w:jc w:val="both"/>
              <w:rPr>
                <w:rFonts w:ascii="Arial" w:eastAsia="Times New Roman" w:hAnsi="Arial" w:cs="Arial"/>
                <w:sz w:val="22"/>
                <w:szCs w:val="22"/>
              </w:rPr>
            </w:pPr>
            <w:r w:rsidRPr="00404A1B">
              <w:rPr>
                <w:rFonts w:ascii="Arial" w:eastAsia="Times New Roman" w:hAnsi="Arial" w:cs="Arial"/>
                <w:sz w:val="22"/>
                <w:szCs w:val="22"/>
              </w:rPr>
              <w:t>Opis przedmiotu zamówienia, w tym: dokumentacja</w:t>
            </w:r>
            <w:r w:rsidR="00DB5AAA">
              <w:rPr>
                <w:rFonts w:ascii="Arial" w:eastAsia="Times New Roman" w:hAnsi="Arial" w:cs="Arial"/>
                <w:sz w:val="22"/>
                <w:szCs w:val="22"/>
              </w:rPr>
              <w:t xml:space="preserve"> projektowa</w:t>
            </w:r>
            <w:r w:rsidRPr="00404A1B">
              <w:rPr>
                <w:rFonts w:ascii="Arial" w:eastAsia="Times New Roman" w:hAnsi="Arial" w:cs="Arial"/>
                <w:sz w:val="22"/>
                <w:szCs w:val="22"/>
              </w:rPr>
              <w:t>, specyfikacje techniczne wykonania i odbioru robót budowlanych oraz dodatkowe obowiązki i wymagania stawiane Wykonawcy</w:t>
            </w:r>
            <w:r w:rsidR="007B460C">
              <w:rPr>
                <w:rFonts w:ascii="Arial" w:eastAsia="Times New Roman" w:hAnsi="Arial" w:cs="Arial"/>
                <w:sz w:val="22"/>
                <w:szCs w:val="22"/>
              </w:rPr>
              <w:t>.</w:t>
            </w:r>
          </w:p>
        </w:tc>
      </w:tr>
    </w:tbl>
    <w:p w14:paraId="160FC191" w14:textId="77777777" w:rsidR="00404A1B" w:rsidRPr="00404A1B" w:rsidRDefault="00404A1B" w:rsidP="00404A1B">
      <w:pPr>
        <w:spacing w:after="120" w:line="288" w:lineRule="auto"/>
        <w:jc w:val="both"/>
        <w:rPr>
          <w:rFonts w:ascii="Arial" w:eastAsia="Times New Roman" w:hAnsi="Arial" w:cs="Arial"/>
          <w:b/>
          <w:sz w:val="2"/>
          <w:szCs w:val="22"/>
        </w:rPr>
      </w:pPr>
    </w:p>
    <w:p w14:paraId="758192F1" w14:textId="77777777"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14:paraId="34203AC9" w14:textId="77777777" w:rsidTr="00885C70">
        <w:tc>
          <w:tcPr>
            <w:tcW w:w="9354" w:type="dxa"/>
            <w:shd w:val="clear" w:color="auto" w:fill="auto"/>
          </w:tcPr>
          <w:p w14:paraId="06EF1B65" w14:textId="77777777"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p w14:paraId="1DFA9E47" w14:textId="77777777"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14:paraId="3296C031" w14:textId="77777777" w:rsidR="007719C4" w:rsidRPr="00ED6B75" w:rsidRDefault="007719C4" w:rsidP="00BC51A7">
            <w:pPr>
              <w:keepNext/>
              <w:pageBreakBefore/>
              <w:spacing w:line="288" w:lineRule="auto"/>
              <w:jc w:val="center"/>
              <w:rPr>
                <w:rFonts w:ascii="Arial" w:eastAsia="MS Mincho;ＭＳ 明朝" w:hAnsi="Arial" w:cs="Arial"/>
                <w:b/>
                <w:sz w:val="14"/>
                <w:szCs w:val="22"/>
              </w:rPr>
            </w:pPr>
          </w:p>
        </w:tc>
        <w:tc>
          <w:tcPr>
            <w:tcW w:w="1874" w:type="dxa"/>
            <w:shd w:val="clear" w:color="auto" w:fill="auto"/>
          </w:tcPr>
          <w:p w14:paraId="5C57ECB1" w14:textId="77777777" w:rsidR="007719C4" w:rsidRPr="00CF3510" w:rsidRDefault="007719C4" w:rsidP="00CF3510">
            <w:pPr>
              <w:keepNext/>
              <w:spacing w:line="288" w:lineRule="auto"/>
              <w:jc w:val="right"/>
              <w:rPr>
                <w:rFonts w:ascii="Arial" w:eastAsia="MS Mincho;ＭＳ 明朝" w:hAnsi="Arial" w:cs="Arial"/>
                <w:b/>
                <w:sz w:val="22"/>
                <w:szCs w:val="22"/>
              </w:rPr>
            </w:pPr>
          </w:p>
        </w:tc>
      </w:tr>
    </w:tbl>
    <w:p w14:paraId="592C666B" w14:textId="77777777" w:rsidR="007719C4" w:rsidRPr="00CC5920" w:rsidRDefault="007719C4" w:rsidP="00CF3510">
      <w:pPr>
        <w:spacing w:line="288" w:lineRule="auto"/>
        <w:jc w:val="both"/>
        <w:rPr>
          <w:rFonts w:ascii="Arial" w:hAnsi="Arial" w:cs="Arial"/>
          <w:sz w:val="6"/>
          <w:szCs w:val="18"/>
        </w:rPr>
      </w:pPr>
    </w:p>
    <w:p w14:paraId="17620B3D"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2755DA0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3995712"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4CAE06EF"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B4CDDE8" w14:textId="77777777" w:rsidR="007719C4" w:rsidRPr="00CF3510" w:rsidRDefault="007719C4" w:rsidP="00CF3510">
      <w:pPr>
        <w:spacing w:line="288" w:lineRule="auto"/>
        <w:rPr>
          <w:rFonts w:ascii="Arial" w:hAnsi="Arial" w:cs="Arial"/>
          <w:i/>
          <w:sz w:val="4"/>
          <w:szCs w:val="10"/>
        </w:rPr>
      </w:pPr>
    </w:p>
    <w:p w14:paraId="5EE9FA60"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13720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AEE351D"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F787B51"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3C1FADD7"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65CDBA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363B1F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32AF4D30"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A30F8F7" w14:textId="2DFFAF59" w:rsidR="007719C4" w:rsidRPr="006D2A16" w:rsidRDefault="00A16029" w:rsidP="006D2A16">
      <w:pPr>
        <w:spacing w:line="288" w:lineRule="auto"/>
        <w:ind w:right="5527"/>
        <w:rPr>
          <w:rFonts w:ascii="Arial" w:hAnsi="Arial" w:cs="Arial"/>
          <w:i/>
          <w:sz w:val="22"/>
          <w:szCs w:val="22"/>
        </w:rPr>
      </w:pPr>
      <w:r w:rsidRPr="006D2A16">
        <w:rPr>
          <w:rFonts w:ascii="Arial" w:eastAsia="Arial" w:hAnsi="Arial" w:cs="Arial"/>
          <w:sz w:val="22"/>
          <w:szCs w:val="22"/>
        </w:rPr>
        <w:t>……………………………………</w:t>
      </w:r>
      <w:r w:rsidR="006D2A16">
        <w:rPr>
          <w:rFonts w:ascii="Arial" w:eastAsia="Arial" w:hAnsi="Arial" w:cs="Arial"/>
          <w:sz w:val="22"/>
          <w:szCs w:val="22"/>
        </w:rPr>
        <w:t>…</w:t>
      </w:r>
      <w:r w:rsidRPr="006D2A16">
        <w:rPr>
          <w:rFonts w:ascii="Arial" w:eastAsia="Arial" w:hAnsi="Arial" w:cs="Arial"/>
          <w:sz w:val="22"/>
          <w:szCs w:val="22"/>
        </w:rPr>
        <w:t>…</w:t>
      </w:r>
      <w:r w:rsidR="00CC5920" w:rsidRPr="006D2A16">
        <w:rPr>
          <w:rFonts w:ascii="Arial" w:eastAsia="Arial" w:hAnsi="Arial" w:cs="Arial"/>
          <w:sz w:val="22"/>
          <w:szCs w:val="22"/>
        </w:rPr>
        <w:t xml:space="preserve"> </w:t>
      </w:r>
    </w:p>
    <w:p w14:paraId="13CBDCFF"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EE9DE22" w14:textId="77777777" w:rsidR="00140950" w:rsidRDefault="00140950" w:rsidP="001540C3">
      <w:pPr>
        <w:spacing w:line="288" w:lineRule="auto"/>
        <w:ind w:left="4962"/>
        <w:jc w:val="both"/>
        <w:rPr>
          <w:rFonts w:ascii="Arial" w:hAnsi="Arial"/>
          <w:b/>
          <w:color w:val="auto"/>
          <w:sz w:val="22"/>
          <w:szCs w:val="20"/>
          <w:lang w:eastAsia="pl-PL"/>
        </w:rPr>
      </w:pPr>
    </w:p>
    <w:p w14:paraId="169254F2" w14:textId="77777777"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06D197DE" w14:textId="77777777"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1BBCBDB" w14:textId="77777777" w:rsidR="001540C3" w:rsidRPr="00201903" w:rsidRDefault="001540C3" w:rsidP="00B36274">
      <w:pPr>
        <w:pStyle w:val="Akapitzlist"/>
        <w:numPr>
          <w:ilvl w:val="1"/>
          <w:numId w:val="67"/>
        </w:numPr>
        <w:tabs>
          <w:tab w:val="left" w:pos="4962"/>
        </w:tabs>
        <w:spacing w:line="288" w:lineRule="auto"/>
        <w:jc w:val="both"/>
        <w:rPr>
          <w:rFonts w:ascii="Arial" w:hAnsi="Arial"/>
          <w:b/>
          <w:color w:val="auto"/>
          <w:sz w:val="22"/>
          <w:szCs w:val="20"/>
          <w:lang w:eastAsia="pl-PL"/>
        </w:rPr>
      </w:pPr>
      <w:r w:rsidRPr="00201903">
        <w:rPr>
          <w:rFonts w:ascii="Arial" w:hAnsi="Arial"/>
          <w:b/>
          <w:color w:val="auto"/>
          <w:sz w:val="22"/>
          <w:szCs w:val="20"/>
          <w:lang w:eastAsia="pl-PL"/>
        </w:rPr>
        <w:t>Tczew</w:t>
      </w:r>
    </w:p>
    <w:p w14:paraId="0C8870D8" w14:textId="77777777"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95DD19A" w14:textId="77777777" w:rsidR="007719C4" w:rsidRDefault="007719C4" w:rsidP="00CF3510">
      <w:pPr>
        <w:spacing w:line="288" w:lineRule="auto"/>
        <w:ind w:left="4248" w:firstLine="708"/>
        <w:jc w:val="both"/>
        <w:rPr>
          <w:rFonts w:ascii="Arial" w:hAnsi="Arial" w:cs="Arial"/>
          <w:b/>
          <w:sz w:val="6"/>
          <w:szCs w:val="10"/>
        </w:rPr>
      </w:pPr>
    </w:p>
    <w:p w14:paraId="4F3EF78E" w14:textId="77777777" w:rsidR="00140950" w:rsidRPr="00ED6B75" w:rsidRDefault="00140950" w:rsidP="00CF3510">
      <w:pPr>
        <w:spacing w:line="288" w:lineRule="auto"/>
        <w:ind w:left="4248" w:firstLine="708"/>
        <w:jc w:val="both"/>
        <w:rPr>
          <w:rFonts w:ascii="Arial" w:hAnsi="Arial" w:cs="Arial"/>
          <w:b/>
          <w:sz w:val="2"/>
          <w:szCs w:val="10"/>
        </w:rPr>
      </w:pPr>
    </w:p>
    <w:p w14:paraId="3DABF108" w14:textId="420E72A4" w:rsidR="00A57B35" w:rsidRPr="00A57B35" w:rsidRDefault="00A57B35" w:rsidP="00B36274">
      <w:pPr>
        <w:pStyle w:val="WW-Tekstpodstawowy3"/>
        <w:numPr>
          <w:ilvl w:val="0"/>
          <w:numId w:val="19"/>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zamówienia pn. </w:t>
      </w:r>
      <w:r w:rsidR="00012D6A" w:rsidRPr="00012D6A">
        <w:rPr>
          <w:b/>
          <w:bCs/>
          <w:color w:val="000000"/>
          <w:szCs w:val="28"/>
          <w:lang w:eastAsia="pl-PL"/>
        </w:rPr>
        <w:t>Przebudowa drogi wraz z</w:t>
      </w:r>
      <w:r w:rsidR="00012D6A">
        <w:rPr>
          <w:b/>
          <w:bCs/>
          <w:color w:val="000000"/>
          <w:szCs w:val="28"/>
          <w:lang w:eastAsia="pl-PL"/>
        </w:rPr>
        <w:t> </w:t>
      </w:r>
      <w:r w:rsidR="00012D6A" w:rsidRPr="00012D6A">
        <w:rPr>
          <w:b/>
          <w:bCs/>
          <w:color w:val="000000"/>
          <w:szCs w:val="28"/>
          <w:lang w:eastAsia="pl-PL"/>
        </w:rPr>
        <w:t>budową drogi rowerowej – ulica Pomorska w Tczewie</w:t>
      </w:r>
      <w:r w:rsidRPr="002C4A1D">
        <w:rPr>
          <w:rFonts w:eastAsia="Times New Roman"/>
          <w:szCs w:val="22"/>
        </w:rPr>
        <w:t>, wymienionego w ww</w:t>
      </w:r>
      <w:r w:rsidR="003411CE">
        <w:rPr>
          <w:rFonts w:eastAsia="Times New Roman"/>
          <w:szCs w:val="22"/>
        </w:rPr>
        <w:t>.</w:t>
      </w:r>
      <w:r w:rsidRPr="002C4A1D">
        <w:rPr>
          <w:rFonts w:eastAsia="Times New Roman"/>
          <w:szCs w:val="22"/>
        </w:rPr>
        <w:t xml:space="preserve"> dokumentach i na zawartych w</w:t>
      </w:r>
      <w:r>
        <w:rPr>
          <w:rFonts w:eastAsia="Times New Roman"/>
          <w:szCs w:val="22"/>
        </w:rPr>
        <w:t> </w:t>
      </w:r>
      <w:r w:rsidRPr="002C4A1D">
        <w:rPr>
          <w:rFonts w:eastAsia="Times New Roman"/>
          <w:szCs w:val="22"/>
        </w:rPr>
        <w:t>nich zasadach, określając</w:t>
      </w:r>
      <w:r w:rsidRPr="005435EC">
        <w:rPr>
          <w:szCs w:val="22"/>
        </w:rPr>
        <w:t xml:space="preserve"> </w:t>
      </w:r>
      <w:r w:rsidRPr="002C4A1D">
        <w:rPr>
          <w:szCs w:val="22"/>
        </w:rPr>
        <w:t>koszt wykonania (cenę)</w:t>
      </w:r>
      <w:r>
        <w:rPr>
          <w:bCs/>
          <w:szCs w:val="22"/>
          <w:vertAlign w:val="superscript"/>
        </w:rPr>
        <w:t>1</w:t>
      </w:r>
      <w:r w:rsidRPr="00281CBA">
        <w:rPr>
          <w:bCs/>
          <w:szCs w:val="22"/>
          <w:vertAlign w:val="superscript"/>
        </w:rPr>
        <w:t>)</w:t>
      </w:r>
      <w:r>
        <w:rPr>
          <w:szCs w:val="22"/>
        </w:rPr>
        <w:t xml:space="preserve">………........ złotych </w:t>
      </w:r>
      <w:r w:rsidRPr="002C4A1D">
        <w:rPr>
          <w:szCs w:val="22"/>
        </w:rPr>
        <w:t xml:space="preserve">(słownie: </w:t>
      </w:r>
      <w:r>
        <w:rPr>
          <w:szCs w:val="22"/>
        </w:rPr>
        <w:t xml:space="preserve">………….…………………….……. </w:t>
      </w:r>
      <w:r w:rsidRPr="002C4A1D">
        <w:rPr>
          <w:szCs w:val="22"/>
        </w:rPr>
        <w:t>złotych).</w:t>
      </w:r>
    </w:p>
    <w:p w14:paraId="084A8FB5" w14:textId="77777777" w:rsidR="00A57B35" w:rsidRPr="00A57B35" w:rsidRDefault="00A57B35" w:rsidP="00B36274">
      <w:pPr>
        <w:pStyle w:val="WW-Tekstpodstawowy3"/>
        <w:numPr>
          <w:ilvl w:val="0"/>
          <w:numId w:val="19"/>
        </w:numPr>
        <w:spacing w:after="120" w:line="288" w:lineRule="auto"/>
        <w:rPr>
          <w:rFonts w:eastAsia="Calibri"/>
          <w:b/>
          <w:szCs w:val="22"/>
          <w:lang w:eastAsia="en-US"/>
        </w:rPr>
      </w:pPr>
      <w:r w:rsidRPr="00A57B35">
        <w:rPr>
          <w:color w:val="auto"/>
          <w:lang w:eastAsia="pl-PL"/>
        </w:rPr>
        <w:t>Oświadczam, że</w:t>
      </w:r>
      <w:r w:rsidRPr="00A57B35">
        <w:rPr>
          <w:b/>
          <w:color w:val="auto"/>
          <w:lang w:eastAsia="pl-PL"/>
        </w:rPr>
        <w:t xml:space="preserve"> </w:t>
      </w:r>
      <w:r w:rsidRPr="00A57B35">
        <w:rPr>
          <w:color w:val="auto"/>
          <w:lang w:eastAsia="pl-PL"/>
        </w:rPr>
        <w:t>na wykonanie przedmiotu zamówienia, udzielam:</w:t>
      </w:r>
      <w:r w:rsidRPr="00A57B35">
        <w:rPr>
          <w:szCs w:val="22"/>
          <w:vertAlign w:val="superscript"/>
        </w:rPr>
        <w:t xml:space="preserve"> 2)</w:t>
      </w:r>
      <w:r w:rsidRPr="00A57B35">
        <w:rPr>
          <w:b/>
          <w:color w:val="auto"/>
          <w:lang w:eastAsia="pl-PL"/>
        </w:rPr>
        <w:t xml:space="preserve"> </w:t>
      </w:r>
    </w:p>
    <w:p w14:paraId="2F77D764" w14:textId="1EC53193" w:rsidR="00A57B35" w:rsidRPr="006F2B87"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b/>
          <w:color w:val="auto"/>
          <w:sz w:val="32"/>
          <w:szCs w:val="32"/>
          <w:lang w:eastAsia="pl-PL"/>
        </w:rPr>
        <w:t>□</w:t>
      </w:r>
      <w:r w:rsidRPr="006F2B87">
        <w:rPr>
          <w:rFonts w:ascii="Arial" w:hAnsi="Arial" w:cs="Arial"/>
          <w:b/>
          <w:color w:val="auto"/>
          <w:sz w:val="22"/>
          <w:szCs w:val="22"/>
          <w:lang w:eastAsia="pl-PL"/>
        </w:rPr>
        <w:t xml:space="preserve"> </w:t>
      </w:r>
      <w:r w:rsidR="001E7F96">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238ED97E" w14:textId="77777777" w:rsidR="00A57B35" w:rsidRPr="006F2B87"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9F2358">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3A3A7929" w14:textId="77777777" w:rsidR="00A57B35" w:rsidRDefault="00A57B35" w:rsidP="00A57B35">
      <w:pPr>
        <w:tabs>
          <w:tab w:val="left" w:pos="709"/>
        </w:tabs>
        <w:spacing w:line="288" w:lineRule="auto"/>
        <w:ind w:left="851"/>
        <w:jc w:val="both"/>
        <w:rPr>
          <w:rFonts w:ascii="Arial" w:hAnsi="Arial" w:cs="Arial"/>
          <w:color w:val="auto"/>
          <w:sz w:val="22"/>
          <w:szCs w:val="22"/>
          <w:lang w:eastAsia="pl-PL"/>
        </w:rPr>
      </w:pPr>
      <w:r w:rsidRPr="005F1220">
        <w:rPr>
          <w:rFonts w:ascii="Arial" w:hAnsi="Arial" w:cs="Arial"/>
          <w:color w:val="auto"/>
          <w:sz w:val="32"/>
          <w:szCs w:val="32"/>
          <w:lang w:eastAsia="pl-PL"/>
        </w:rPr>
        <w:t>□</w:t>
      </w:r>
      <w:r w:rsidRPr="006F2B87">
        <w:rPr>
          <w:rFonts w:ascii="Arial" w:hAnsi="Arial" w:cs="Arial"/>
          <w:color w:val="auto"/>
          <w:sz w:val="22"/>
          <w:szCs w:val="22"/>
          <w:lang w:eastAsia="pl-PL"/>
        </w:rPr>
        <w:t xml:space="preserve"> </w:t>
      </w:r>
      <w:r w:rsidR="009F2358">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r w:rsidRPr="006F2B87">
        <w:rPr>
          <w:rFonts w:ascii="Arial" w:hAnsi="Arial" w:cs="Arial"/>
          <w:color w:val="auto"/>
          <w:sz w:val="22"/>
          <w:szCs w:val="22"/>
          <w:lang w:eastAsia="pl-PL"/>
        </w:rPr>
        <w:t>.</w:t>
      </w:r>
    </w:p>
    <w:p w14:paraId="7046F12F" w14:textId="77777777" w:rsidR="009D4E86" w:rsidRPr="006F2B87" w:rsidRDefault="009D4E86" w:rsidP="00A57B35">
      <w:pPr>
        <w:tabs>
          <w:tab w:val="left" w:pos="709"/>
        </w:tabs>
        <w:spacing w:line="288" w:lineRule="auto"/>
        <w:ind w:left="851"/>
        <w:jc w:val="both"/>
        <w:rPr>
          <w:rFonts w:ascii="Arial" w:hAnsi="Arial" w:cs="Arial"/>
          <w:color w:val="auto"/>
          <w:sz w:val="22"/>
          <w:szCs w:val="22"/>
          <w:lang w:eastAsia="pl-PL"/>
        </w:rPr>
      </w:pPr>
    </w:p>
    <w:p w14:paraId="6C9F895D" w14:textId="69C8154F" w:rsidR="009D4E86" w:rsidRPr="00C710CA" w:rsidRDefault="009D4E86" w:rsidP="00B36274">
      <w:pPr>
        <w:numPr>
          <w:ilvl w:val="0"/>
          <w:numId w:val="19"/>
        </w:numPr>
        <w:spacing w:line="288" w:lineRule="auto"/>
        <w:jc w:val="both"/>
        <w:rPr>
          <w:rFonts w:ascii="Arial" w:hAnsi="Arial"/>
          <w:color w:val="auto"/>
          <w:sz w:val="22"/>
          <w:lang w:eastAsia="pl-PL"/>
        </w:rPr>
      </w:pPr>
      <w:r w:rsidRPr="00C710CA">
        <w:rPr>
          <w:rFonts w:ascii="Arial" w:hAnsi="Arial" w:cs="Arial"/>
          <w:color w:val="auto"/>
          <w:sz w:val="22"/>
          <w:lang w:eastAsia="pl-PL"/>
        </w:rPr>
        <w:t>Oświadczam, że okres rękojmi, na niniejszy przedmiot zamówienia, jest równy zaoferowanemu w pkt 2 Formularza oferty okresowi gwarancji</w:t>
      </w:r>
      <w:r w:rsidRPr="00C710CA">
        <w:rPr>
          <w:rFonts w:ascii="Arial" w:hAnsi="Arial" w:cs="Arial"/>
          <w:color w:val="auto"/>
          <w:sz w:val="22"/>
          <w:szCs w:val="22"/>
          <w:lang w:eastAsia="pl-PL"/>
        </w:rPr>
        <w:t xml:space="preserve">.          </w:t>
      </w:r>
      <w:r w:rsidRPr="00C710CA">
        <w:rPr>
          <w:rFonts w:ascii="Arial" w:hAnsi="Arial"/>
          <w:i/>
          <w:color w:val="auto"/>
          <w:sz w:val="20"/>
          <w:lang w:eastAsia="pl-PL"/>
        </w:rPr>
        <w:t xml:space="preserve">                                         </w:t>
      </w:r>
      <w:r w:rsidRPr="00C710CA">
        <w:rPr>
          <w:rFonts w:ascii="Arial" w:hAnsi="Arial" w:cs="Arial"/>
          <w:i/>
          <w:color w:val="auto"/>
          <w:sz w:val="16"/>
          <w:szCs w:val="16"/>
          <w:lang w:eastAsia="pl-PL"/>
        </w:rPr>
        <w:t xml:space="preserve"> </w:t>
      </w:r>
      <w:r w:rsidRPr="00C710CA">
        <w:rPr>
          <w:rFonts w:ascii="Arial" w:hAnsi="Arial"/>
          <w:i/>
          <w:color w:val="auto"/>
          <w:sz w:val="16"/>
          <w:szCs w:val="16"/>
          <w:lang w:eastAsia="pl-PL"/>
        </w:rPr>
        <w:t xml:space="preserve">         </w:t>
      </w:r>
    </w:p>
    <w:p w14:paraId="3F65A733" w14:textId="4699C85E" w:rsidR="00A57B35" w:rsidRPr="00FD54D2" w:rsidRDefault="00A57B35" w:rsidP="00B36274">
      <w:pPr>
        <w:numPr>
          <w:ilvl w:val="0"/>
          <w:numId w:val="19"/>
        </w:numPr>
        <w:spacing w:before="120" w:after="120" w:line="288" w:lineRule="auto"/>
        <w:jc w:val="both"/>
        <w:rPr>
          <w:i/>
          <w:color w:val="000000"/>
          <w:sz w:val="8"/>
          <w:szCs w:val="10"/>
          <w:lang w:eastAsia="pl-PL"/>
        </w:rPr>
      </w:pPr>
      <w:r w:rsidRPr="00C710CA">
        <w:rPr>
          <w:rFonts w:ascii="Arial" w:hAnsi="Arial" w:cs="Arial"/>
          <w:color w:val="auto"/>
          <w:sz w:val="22"/>
          <w:szCs w:val="22"/>
          <w:lang w:eastAsia="pl-PL"/>
        </w:rPr>
        <w:t>Zobowiązuję się, jeśli moja oferta zostanie przyjęta, wykonać zamówienie</w:t>
      </w:r>
      <w:r>
        <w:rPr>
          <w:rFonts w:ascii="Arial" w:hAnsi="Arial" w:cs="Arial"/>
          <w:color w:val="auto"/>
          <w:sz w:val="22"/>
          <w:szCs w:val="22"/>
          <w:lang w:eastAsia="pl-PL"/>
        </w:rPr>
        <w:t xml:space="preserve"> w terminie</w:t>
      </w:r>
      <w:r w:rsidRPr="00C847F8">
        <w:rPr>
          <w:rFonts w:ascii="Arial" w:hAnsi="Arial" w:cs="Arial"/>
          <w:color w:val="auto"/>
          <w:sz w:val="22"/>
          <w:szCs w:val="22"/>
          <w:lang w:eastAsia="pl-PL"/>
        </w:rPr>
        <w:t xml:space="preserve">                  </w:t>
      </w:r>
      <w:r w:rsidR="00CA3760">
        <w:rPr>
          <w:rFonts w:ascii="Arial" w:hAnsi="Arial" w:cs="Arial"/>
          <w:color w:val="auto"/>
          <w:sz w:val="22"/>
          <w:szCs w:val="22"/>
          <w:lang w:eastAsia="pl-PL"/>
        </w:rPr>
        <w:t xml:space="preserve">do </w:t>
      </w:r>
      <w:r>
        <w:rPr>
          <w:rFonts w:ascii="Arial" w:hAnsi="Arial" w:cs="Arial"/>
          <w:b/>
          <w:bCs/>
          <w:color w:val="auto"/>
          <w:sz w:val="22"/>
          <w:szCs w:val="22"/>
          <w:lang w:eastAsia="pl-PL"/>
        </w:rPr>
        <w:t>21</w:t>
      </w:r>
      <w:r w:rsidR="00012D6A">
        <w:rPr>
          <w:rFonts w:ascii="Arial" w:hAnsi="Arial" w:cs="Arial"/>
          <w:b/>
          <w:bCs/>
          <w:color w:val="auto"/>
          <w:sz w:val="22"/>
          <w:szCs w:val="22"/>
          <w:lang w:eastAsia="pl-PL"/>
        </w:rPr>
        <w:t>0</w:t>
      </w:r>
      <w:r w:rsidRPr="005435EC">
        <w:rPr>
          <w:rFonts w:ascii="Arial" w:hAnsi="Arial" w:cs="Arial"/>
          <w:b/>
          <w:bCs/>
          <w:color w:val="auto"/>
          <w:sz w:val="22"/>
          <w:szCs w:val="22"/>
          <w:lang w:eastAsia="pl-PL"/>
        </w:rPr>
        <w:t xml:space="preserve"> dni</w:t>
      </w:r>
      <w:r w:rsidRPr="00FD54D2">
        <w:rPr>
          <w:rFonts w:ascii="Arial" w:hAnsi="Arial" w:cs="Arial"/>
          <w:color w:val="auto"/>
          <w:sz w:val="22"/>
          <w:szCs w:val="22"/>
          <w:lang w:eastAsia="pl-PL"/>
        </w:rPr>
        <w:t xml:space="preserve"> kalendarzowych od dnia podpisania umowy.</w:t>
      </w:r>
    </w:p>
    <w:p w14:paraId="39CC3774" w14:textId="77777777" w:rsidR="00A57B35" w:rsidRPr="00562806" w:rsidRDefault="00A57B35" w:rsidP="00B36274">
      <w:pPr>
        <w:numPr>
          <w:ilvl w:val="0"/>
          <w:numId w:val="19"/>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6A783481" w14:textId="77777777" w:rsidR="00A57B35" w:rsidRPr="00562806" w:rsidRDefault="00A57B35" w:rsidP="00B36274">
      <w:pPr>
        <w:numPr>
          <w:ilvl w:val="0"/>
          <w:numId w:val="19"/>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0833120" w14:textId="77777777" w:rsidR="00A57B35" w:rsidRPr="003E2192" w:rsidRDefault="00A57B35" w:rsidP="00B36274">
      <w:pPr>
        <w:numPr>
          <w:ilvl w:val="0"/>
          <w:numId w:val="19"/>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r>
        <w:rPr>
          <w:vertAlign w:val="superscript"/>
        </w:rPr>
        <w:t>3</w:t>
      </w:r>
      <w:r w:rsidRPr="002A014B">
        <w:rPr>
          <w:vertAlign w:val="superscript"/>
        </w:rPr>
        <w:t>)</w:t>
      </w:r>
      <w:r>
        <w:rPr>
          <w:rFonts w:ascii="Arial" w:hAnsi="Arial" w:cs="Arial"/>
          <w:bCs/>
          <w:sz w:val="22"/>
          <w:szCs w:val="22"/>
        </w:rPr>
        <w:t>.</w:t>
      </w:r>
    </w:p>
    <w:p w14:paraId="6400608E" w14:textId="77777777" w:rsidR="00A57B35" w:rsidRPr="00B93DA1" w:rsidRDefault="00A57B35" w:rsidP="00B36274">
      <w:pPr>
        <w:numPr>
          <w:ilvl w:val="0"/>
          <w:numId w:val="19"/>
        </w:numPr>
        <w:spacing w:after="120"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7D850FCF" w14:textId="77777777" w:rsidR="007719C4" w:rsidRPr="00CF3510" w:rsidRDefault="00A16029" w:rsidP="00404A1B">
      <w:pPr>
        <w:numPr>
          <w:ilvl w:val="0"/>
          <w:numId w:val="9"/>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74BC6B70" w14:textId="77777777" w:rsidR="007719C4" w:rsidRPr="00CF3510" w:rsidRDefault="00A16029" w:rsidP="00404A1B">
      <w:pPr>
        <w:numPr>
          <w:ilvl w:val="0"/>
          <w:numId w:val="9"/>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6D7E04">
        <w:rPr>
          <w:rFonts w:ascii="Arial" w:hAnsi="Arial" w:cs="Arial"/>
          <w:bCs/>
          <w:sz w:val="22"/>
          <w:szCs w:val="22"/>
          <w:vertAlign w:val="superscript"/>
        </w:rPr>
        <w:t>3</w:t>
      </w:r>
      <w:r w:rsidR="00E6536D">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7B728F9C" w14:textId="77777777" w:rsidR="00562806" w:rsidRPr="009F2358" w:rsidRDefault="00A16029" w:rsidP="00B36274">
      <w:pPr>
        <w:pStyle w:val="WW-Tekstpodstawowy3"/>
        <w:numPr>
          <w:ilvl w:val="0"/>
          <w:numId w:val="19"/>
        </w:numPr>
        <w:tabs>
          <w:tab w:val="num" w:pos="426"/>
        </w:tabs>
        <w:spacing w:before="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74FC5179" w14:textId="77777777" w:rsidR="009F2358" w:rsidRPr="009F2358" w:rsidRDefault="009F2358" w:rsidP="006D2A16">
      <w:pPr>
        <w:widowControl/>
        <w:numPr>
          <w:ilvl w:val="0"/>
          <w:numId w:val="19"/>
        </w:numPr>
        <w:tabs>
          <w:tab w:val="clear" w:pos="283"/>
          <w:tab w:val="num" w:pos="284"/>
          <w:tab w:val="left" w:pos="426"/>
        </w:tabs>
        <w:suppressAutoHyphens w:val="0"/>
        <w:spacing w:before="120" w:line="288" w:lineRule="auto"/>
        <w:ind w:hanging="425"/>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0ECE8E43" w14:textId="77777777" w:rsidR="00D20BEA" w:rsidRPr="00781E9A" w:rsidRDefault="00A16029" w:rsidP="006D2A16">
      <w:pPr>
        <w:pStyle w:val="WW-Tekstpodstawowy3"/>
        <w:numPr>
          <w:ilvl w:val="0"/>
          <w:numId w:val="19"/>
        </w:numPr>
        <w:tabs>
          <w:tab w:val="clear" w:pos="283"/>
          <w:tab w:val="num" w:pos="284"/>
          <w:tab w:val="num" w:pos="426"/>
        </w:tabs>
        <w:spacing w:before="120" w:line="288" w:lineRule="auto"/>
        <w:ind w:hanging="425"/>
        <w:rPr>
          <w:sz w:val="2"/>
        </w:rPr>
      </w:pPr>
      <w:r w:rsidRPr="00CF3510">
        <w:t>Oświadczam, że wypełniłam/wypełniłem obowiązki informacyjne przewidziane w art. 13               lub art. 14 RODO</w:t>
      </w:r>
      <w:r w:rsidR="003664B3">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25346B32" w14:textId="77777777" w:rsidR="00562806" w:rsidRPr="00B634C8" w:rsidRDefault="004F0D45" w:rsidP="006D2A16">
      <w:pPr>
        <w:pStyle w:val="WW-Tekstpodstawowy3"/>
        <w:numPr>
          <w:ilvl w:val="0"/>
          <w:numId w:val="19"/>
        </w:numPr>
        <w:tabs>
          <w:tab w:val="clear" w:pos="283"/>
          <w:tab w:val="num" w:pos="284"/>
          <w:tab w:val="num" w:pos="426"/>
        </w:tabs>
        <w:spacing w:before="120" w:line="264" w:lineRule="auto"/>
        <w:ind w:hanging="425"/>
        <w:rPr>
          <w:sz w:val="2"/>
        </w:rPr>
      </w:pPr>
      <w:r>
        <w:t xml:space="preserve">Oświadczam, iż zamierzam/ </w:t>
      </w:r>
      <w:r w:rsidR="00A16029" w:rsidRPr="00CF3510">
        <w:t>nie zamierzam</w:t>
      </w:r>
      <w:r w:rsidR="006D7E04">
        <w:rPr>
          <w:bCs/>
          <w:szCs w:val="22"/>
          <w:vertAlign w:val="superscript"/>
        </w:rPr>
        <w:t>3</w:t>
      </w:r>
      <w:r w:rsidR="00E6536D">
        <w:rPr>
          <w:bCs/>
          <w:szCs w:val="22"/>
          <w:vertAlign w:val="superscript"/>
        </w:rPr>
        <w:t>)</w:t>
      </w:r>
      <w:r w:rsidR="00A16029" w:rsidRPr="00CF3510">
        <w:t xml:space="preserve"> powierzyć części zamówienia podwykonawcom:</w:t>
      </w:r>
    </w:p>
    <w:p w14:paraId="6701223F" w14:textId="77777777" w:rsidR="00A80E5B" w:rsidRDefault="00A80E5B" w:rsidP="00A80E5B">
      <w:pPr>
        <w:pStyle w:val="Akapitzlist"/>
        <w:rPr>
          <w:sz w:val="2"/>
        </w:rPr>
      </w:pPr>
    </w:p>
    <w:p w14:paraId="318BB6DC" w14:textId="77777777" w:rsidR="00A80E5B" w:rsidRPr="00562806" w:rsidRDefault="00A80E5B" w:rsidP="00A80E5B">
      <w:pPr>
        <w:pStyle w:val="WW-Tekstpodstawowy3"/>
        <w:spacing w:line="288" w:lineRule="auto"/>
        <w:rPr>
          <w:sz w:val="2"/>
        </w:rPr>
      </w:pPr>
    </w:p>
    <w:p w14:paraId="57F2E5F2"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31"/>
        <w:gridCol w:w="4774"/>
      </w:tblGrid>
      <w:tr w:rsidR="00562806" w:rsidRPr="00562806" w14:paraId="69B34C8F"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1C6C4E75"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20A944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AE837D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031FD00"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E8CFAD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180E639"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90CEECC"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63A63F4A"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08C3AA4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567AE32"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592968C" w14:textId="77777777" w:rsidR="00562806" w:rsidRPr="00562806" w:rsidRDefault="00562806" w:rsidP="00562806">
            <w:pPr>
              <w:spacing w:line="288" w:lineRule="auto"/>
              <w:jc w:val="center"/>
              <w:rPr>
                <w:rFonts w:ascii="Arial" w:hAnsi="Arial"/>
                <w:color w:val="auto"/>
                <w:sz w:val="22"/>
                <w:lang w:eastAsia="pl-PL"/>
              </w:rPr>
            </w:pPr>
          </w:p>
        </w:tc>
      </w:tr>
    </w:tbl>
    <w:p w14:paraId="7BD6F031"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7FC980BB" w14:textId="77777777" w:rsidR="00781E9A"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r w:rsidR="003664B3">
        <w:rPr>
          <w:rFonts w:ascii="Arial" w:eastAsia="Times New Roman" w:hAnsi="Arial" w:cs="Arial"/>
          <w:b/>
          <w:color w:val="auto"/>
          <w:sz w:val="22"/>
          <w:szCs w:val="20"/>
          <w:lang w:eastAsia="pl-PL"/>
        </w:rPr>
        <w:t>.</w:t>
      </w:r>
    </w:p>
    <w:p w14:paraId="705C8CBA" w14:textId="77777777" w:rsidR="003664B3" w:rsidRPr="002C4A1D" w:rsidRDefault="003664B3" w:rsidP="002C4A1D">
      <w:pPr>
        <w:widowControl/>
        <w:suppressAutoHyphens w:val="0"/>
        <w:spacing w:line="288" w:lineRule="auto"/>
        <w:jc w:val="both"/>
        <w:rPr>
          <w:rFonts w:ascii="Arial" w:eastAsia="Times New Roman" w:hAnsi="Arial" w:cs="Arial"/>
          <w:b/>
          <w:color w:val="auto"/>
          <w:sz w:val="22"/>
          <w:szCs w:val="20"/>
          <w:lang w:eastAsia="pl-PL"/>
        </w:rPr>
      </w:pPr>
    </w:p>
    <w:p w14:paraId="08D5FBAF" w14:textId="77777777" w:rsidR="007719C4" w:rsidRPr="00CF3510" w:rsidRDefault="00A16029" w:rsidP="00E6536D">
      <w:pPr>
        <w:pStyle w:val="WW-Tekstpodstawowy3"/>
        <w:spacing w:line="264" w:lineRule="auto"/>
        <w:rPr>
          <w:sz w:val="16"/>
          <w:szCs w:val="16"/>
        </w:rPr>
      </w:pPr>
      <w:r w:rsidRPr="00CF3510">
        <w:rPr>
          <w:color w:val="000000"/>
          <w:sz w:val="16"/>
          <w:szCs w:val="16"/>
        </w:rPr>
        <w:t>UWAGA:</w:t>
      </w:r>
    </w:p>
    <w:p w14:paraId="14250DE4" w14:textId="77777777" w:rsidR="003664B3" w:rsidRPr="006D2A16" w:rsidRDefault="0062740D" w:rsidP="006D2A16">
      <w:pPr>
        <w:pStyle w:val="WW-Tekstpodstawowy3"/>
        <w:numPr>
          <w:ilvl w:val="0"/>
          <w:numId w:val="69"/>
        </w:numPr>
        <w:tabs>
          <w:tab w:val="left" w:pos="284"/>
        </w:tabs>
        <w:spacing w:line="264" w:lineRule="auto"/>
        <w:ind w:left="284" w:hanging="284"/>
        <w:rPr>
          <w:sz w:val="16"/>
          <w:szCs w:val="16"/>
        </w:rPr>
      </w:pPr>
      <w:r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w:t>
      </w:r>
      <w:r w:rsidR="00E6536D">
        <w:rPr>
          <w:sz w:val="16"/>
          <w:szCs w:val="16"/>
        </w:rPr>
        <w:t> </w:t>
      </w:r>
      <w:r w:rsidRPr="005A2994">
        <w:rPr>
          <w:sz w:val="16"/>
          <w:szCs w:val="16"/>
        </w:rPr>
        <w:t>20</w:t>
      </w:r>
      <w:r w:rsidR="00A57B35">
        <w:rPr>
          <w:sz w:val="16"/>
          <w:szCs w:val="16"/>
        </w:rPr>
        <w:t>23</w:t>
      </w:r>
      <w:r w:rsidRPr="005A2994">
        <w:rPr>
          <w:sz w:val="16"/>
          <w:szCs w:val="16"/>
        </w:rPr>
        <w:t xml:space="preserve">  r. </w:t>
      </w:r>
      <w:r w:rsidRPr="00480BDB">
        <w:rPr>
          <w:sz w:val="16"/>
          <w:szCs w:val="16"/>
        </w:rPr>
        <w:t>poz. 1</w:t>
      </w:r>
      <w:r w:rsidR="00A57B35">
        <w:rPr>
          <w:sz w:val="16"/>
          <w:szCs w:val="16"/>
        </w:rPr>
        <w:t>6</w:t>
      </w:r>
      <w:r w:rsidRPr="00480BDB">
        <w:rPr>
          <w:sz w:val="16"/>
          <w:szCs w:val="16"/>
        </w:rPr>
        <w:t>8). W</w:t>
      </w:r>
      <w:r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w:t>
      </w:r>
      <w:r w:rsidRPr="006D2A16">
        <w:rPr>
          <w:sz w:val="16"/>
          <w:szCs w:val="16"/>
        </w:rPr>
        <w:t>rozumie się również stawkę taryfową.</w:t>
      </w:r>
    </w:p>
    <w:p w14:paraId="6C92A8D6" w14:textId="77777777" w:rsidR="003664B3" w:rsidRPr="006D2A16" w:rsidRDefault="003664B3" w:rsidP="006D2A16">
      <w:pPr>
        <w:tabs>
          <w:tab w:val="left" w:pos="284"/>
        </w:tabs>
        <w:spacing w:line="264" w:lineRule="auto"/>
        <w:ind w:left="284" w:hanging="284"/>
        <w:jc w:val="both"/>
        <w:rPr>
          <w:rFonts w:ascii="Arial" w:hAnsi="Arial" w:cs="Arial"/>
          <w:sz w:val="16"/>
          <w:szCs w:val="16"/>
        </w:rPr>
      </w:pPr>
      <w:r w:rsidRPr="006D2A16">
        <w:rPr>
          <w:rFonts w:ascii="Arial" w:hAnsi="Arial" w:cs="Arial"/>
          <w:sz w:val="16"/>
          <w:szCs w:val="16"/>
        </w:rPr>
        <w:t>2)</w:t>
      </w:r>
      <w:r w:rsidRPr="006D2A16">
        <w:rPr>
          <w:rFonts w:ascii="Arial" w:hAnsi="Arial" w:cs="Arial"/>
          <w:sz w:val="16"/>
          <w:szCs w:val="16"/>
        </w:rPr>
        <w:tab/>
        <w:t>Kryterium oceny ofert – uzupełnia Wykonawca. Do oceny niniejszego kryterium Zamawiający zastosuje zapisy punktu 14.2.2 SWZ;</w:t>
      </w:r>
    </w:p>
    <w:p w14:paraId="5163FEBF" w14:textId="77777777" w:rsidR="003664B3" w:rsidRPr="006D2A16" w:rsidRDefault="003664B3" w:rsidP="006D2A16">
      <w:pPr>
        <w:tabs>
          <w:tab w:val="left" w:pos="284"/>
        </w:tabs>
        <w:spacing w:line="264" w:lineRule="auto"/>
        <w:ind w:left="284" w:hanging="284"/>
        <w:jc w:val="both"/>
        <w:rPr>
          <w:rFonts w:ascii="Arial" w:hAnsi="Arial" w:cs="Arial"/>
          <w:sz w:val="16"/>
          <w:szCs w:val="16"/>
        </w:rPr>
      </w:pPr>
      <w:r w:rsidRPr="006D2A16">
        <w:rPr>
          <w:rFonts w:ascii="Arial" w:hAnsi="Arial" w:cs="Arial"/>
          <w:sz w:val="16"/>
          <w:szCs w:val="16"/>
        </w:rPr>
        <w:t>3)</w:t>
      </w:r>
      <w:r w:rsidRPr="006D2A16">
        <w:rPr>
          <w:rFonts w:ascii="Arial" w:hAnsi="Arial" w:cs="Arial"/>
          <w:sz w:val="16"/>
          <w:szCs w:val="16"/>
        </w:rPr>
        <w:tab/>
        <w:t>Niepotrzebne skreślić;</w:t>
      </w:r>
    </w:p>
    <w:p w14:paraId="2590D302" w14:textId="42BD67A9" w:rsidR="003664B3" w:rsidRPr="006D2A16" w:rsidRDefault="003664B3" w:rsidP="006D2A16">
      <w:pPr>
        <w:tabs>
          <w:tab w:val="left" w:pos="284"/>
        </w:tabs>
        <w:spacing w:line="264" w:lineRule="auto"/>
        <w:ind w:left="284" w:hanging="284"/>
        <w:jc w:val="both"/>
        <w:rPr>
          <w:rFonts w:ascii="Arial" w:hAnsi="Arial" w:cs="Arial"/>
          <w:color w:val="auto"/>
          <w:sz w:val="16"/>
          <w:szCs w:val="16"/>
        </w:rPr>
      </w:pPr>
      <w:r w:rsidRPr="006D2A16">
        <w:rPr>
          <w:rFonts w:ascii="Arial" w:hAnsi="Arial" w:cs="Arial"/>
          <w:sz w:val="16"/>
          <w:szCs w:val="16"/>
        </w:rPr>
        <w:t>4)</w:t>
      </w:r>
      <w:r w:rsidRPr="006D2A16">
        <w:rPr>
          <w:rFonts w:ascii="Arial" w:hAnsi="Arial" w:cs="Arial"/>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D2A16">
        <w:rPr>
          <w:rFonts w:ascii="Arial" w:hAnsi="Arial" w:cs="Arial"/>
          <w:sz w:val="16"/>
          <w:szCs w:val="16"/>
        </w:rPr>
        <w:t>Dz.Urz</w:t>
      </w:r>
      <w:proofErr w:type="spellEnd"/>
      <w:r w:rsidRPr="006D2A16">
        <w:rPr>
          <w:rFonts w:ascii="Arial" w:hAnsi="Arial" w:cs="Arial"/>
          <w:sz w:val="16"/>
          <w:szCs w:val="16"/>
        </w:rPr>
        <w:t>. UE L 119 z 04.05.2016, str. 1.).</w:t>
      </w:r>
    </w:p>
    <w:p w14:paraId="7E53FE86" w14:textId="3852F520" w:rsidR="003E7C16" w:rsidRPr="00C016B9" w:rsidRDefault="00C016B9" w:rsidP="006D2A16">
      <w:pPr>
        <w:pStyle w:val="WW-Tekstpodstawowy3"/>
        <w:pageBreakBefore/>
        <w:spacing w:line="288" w:lineRule="auto"/>
        <w:jc w:val="right"/>
        <w:rPr>
          <w:b/>
        </w:rPr>
      </w:pPr>
      <w:r w:rsidRPr="00C016B9">
        <w:rPr>
          <w:b/>
        </w:rPr>
        <w:t>Załącznik nr 2</w:t>
      </w:r>
    </w:p>
    <w:p w14:paraId="77585243" w14:textId="77777777" w:rsidR="00120942" w:rsidRDefault="00120942" w:rsidP="0036316A">
      <w:pPr>
        <w:spacing w:line="288" w:lineRule="auto"/>
        <w:rPr>
          <w:rFonts w:ascii="Arial" w:hAnsi="Arial" w:cs="Arial"/>
          <w:b/>
          <w:sz w:val="22"/>
          <w:u w:val="single"/>
        </w:rPr>
      </w:pPr>
    </w:p>
    <w:p w14:paraId="1258D0A6"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44930F7" w14:textId="77777777" w:rsidR="003E7C16" w:rsidRPr="003E7C16" w:rsidRDefault="003E7C16" w:rsidP="003E7C16">
      <w:pPr>
        <w:spacing w:line="288" w:lineRule="auto"/>
        <w:jc w:val="center"/>
        <w:rPr>
          <w:rFonts w:ascii="Arial" w:hAnsi="Arial" w:cs="Arial"/>
          <w:b/>
          <w:sz w:val="8"/>
        </w:rPr>
      </w:pPr>
    </w:p>
    <w:p w14:paraId="36E86A91" w14:textId="77777777" w:rsidR="00C016B9" w:rsidRPr="00C016B9" w:rsidRDefault="00C016B9" w:rsidP="003E7C16">
      <w:pPr>
        <w:spacing w:line="288" w:lineRule="auto"/>
        <w:jc w:val="center"/>
        <w:rPr>
          <w:rFonts w:ascii="Arial" w:hAnsi="Arial" w:cs="Arial"/>
          <w:b/>
          <w:sz w:val="8"/>
        </w:rPr>
      </w:pPr>
    </w:p>
    <w:p w14:paraId="0D4D19D1"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61E411EF"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0590E1B5" w14:textId="77777777" w:rsidR="00120942" w:rsidRPr="001851B3" w:rsidRDefault="00120942" w:rsidP="006B524F">
      <w:pPr>
        <w:spacing w:line="288" w:lineRule="auto"/>
        <w:jc w:val="center"/>
        <w:rPr>
          <w:rFonts w:ascii="Arial" w:eastAsia="Arial" w:hAnsi="Arial" w:cs="Arial"/>
          <w:sz w:val="10"/>
        </w:rPr>
      </w:pPr>
    </w:p>
    <w:p w14:paraId="222F951A" w14:textId="77777777" w:rsidR="00371848" w:rsidRDefault="00371848" w:rsidP="00CF3510">
      <w:pPr>
        <w:spacing w:line="288" w:lineRule="auto"/>
        <w:rPr>
          <w:rFonts w:ascii="Arial" w:eastAsia="Arial" w:hAnsi="Arial" w:cs="Arial"/>
          <w:sz w:val="22"/>
        </w:rPr>
      </w:pPr>
    </w:p>
    <w:p w14:paraId="1677D0B4"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D8E3D1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4CA81E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7E77ADB"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660CC8B" w14:textId="77777777" w:rsidR="00120942" w:rsidRDefault="00120942" w:rsidP="007F7AAC">
      <w:pPr>
        <w:spacing w:line="288" w:lineRule="auto"/>
        <w:ind w:left="4962"/>
        <w:jc w:val="both"/>
        <w:rPr>
          <w:rFonts w:ascii="Arial" w:hAnsi="Arial"/>
          <w:b/>
          <w:color w:val="auto"/>
          <w:sz w:val="22"/>
          <w:szCs w:val="20"/>
          <w:lang w:eastAsia="pl-PL"/>
        </w:rPr>
      </w:pPr>
    </w:p>
    <w:p w14:paraId="5A93D80C"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74D41F3F" w14:textId="77777777"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08BF9A6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3992B463" w14:textId="77777777" w:rsidR="00120942" w:rsidRDefault="00120942" w:rsidP="00B2129B">
      <w:pPr>
        <w:spacing w:line="288" w:lineRule="auto"/>
        <w:ind w:left="4248" w:firstLine="708"/>
        <w:jc w:val="both"/>
        <w:rPr>
          <w:rFonts w:ascii="Arial" w:hAnsi="Arial"/>
          <w:b/>
          <w:color w:val="auto"/>
          <w:sz w:val="20"/>
          <w:szCs w:val="20"/>
          <w:u w:val="single"/>
          <w:lang w:eastAsia="pl-PL"/>
        </w:rPr>
      </w:pPr>
    </w:p>
    <w:p w14:paraId="4C1F0D6F"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E534280" w14:textId="59F8D30E" w:rsidR="00F968B0" w:rsidRPr="004F0D45" w:rsidRDefault="00A16029" w:rsidP="004F0D45">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A31B7D">
        <w:rPr>
          <w:rFonts w:ascii="Arial" w:eastAsia="Calibri" w:hAnsi="Arial" w:cs="Arial"/>
          <w:sz w:val="22"/>
          <w:szCs w:val="22"/>
          <w:lang w:eastAsia="en-US"/>
        </w:rPr>
        <w:br/>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9A76D0" w:rsidRPr="009A76D0">
        <w:rPr>
          <w:rFonts w:ascii="Arial" w:hAnsi="Arial" w:cs="Arial"/>
          <w:b/>
          <w:bCs/>
          <w:color w:val="000000"/>
          <w:sz w:val="22"/>
          <w:szCs w:val="22"/>
          <w:lang w:eastAsia="pl-PL"/>
        </w:rPr>
        <w:t>Przebudowa drogi wraz z budową drogi rowerowej – ulica Pomorska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B2B06E9" w14:textId="77777777"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14:paraId="7CB4ED63" w14:textId="77777777" w:rsidR="00547192" w:rsidRDefault="00547192" w:rsidP="009A76D0">
      <w:pPr>
        <w:widowControl/>
        <w:numPr>
          <w:ilvl w:val="1"/>
          <w:numId w:val="16"/>
        </w:numPr>
        <w:suppressAutoHyphens w:val="0"/>
        <w:spacing w:before="60" w:line="288" w:lineRule="auto"/>
        <w:ind w:left="425"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62BC5BD1" w14:textId="77777777" w:rsidR="00EC3A69" w:rsidRPr="00EC3A69" w:rsidRDefault="00B2129B" w:rsidP="009A76D0">
      <w:pPr>
        <w:pStyle w:val="Akapitzlist"/>
        <w:widowControl/>
        <w:numPr>
          <w:ilvl w:val="1"/>
          <w:numId w:val="16"/>
        </w:numPr>
        <w:suppressAutoHyphens w:val="0"/>
        <w:spacing w:before="60" w:line="288" w:lineRule="auto"/>
        <w:ind w:left="425"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6F1B49F9" w14:textId="77777777" w:rsidR="00B2129B" w:rsidRPr="00EC3A69" w:rsidRDefault="00EC3A69" w:rsidP="009A76D0">
      <w:pPr>
        <w:widowControl/>
        <w:numPr>
          <w:ilvl w:val="1"/>
          <w:numId w:val="16"/>
        </w:numPr>
        <w:suppressAutoHyphens w:val="0"/>
        <w:spacing w:before="60" w:line="288" w:lineRule="auto"/>
        <w:ind w:left="425" w:hanging="426"/>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narodowego (Dz. U. z 202</w:t>
      </w:r>
      <w:r w:rsidR="009F2358">
        <w:rPr>
          <w:rFonts w:ascii="Arial" w:eastAsia="Calibri" w:hAnsi="Arial" w:cs="Arial"/>
          <w:sz w:val="22"/>
          <w:szCs w:val="22"/>
          <w:lang w:eastAsia="en-US"/>
        </w:rPr>
        <w:t>3</w:t>
      </w:r>
      <w:r>
        <w:rPr>
          <w:rFonts w:ascii="Arial" w:eastAsia="Calibri" w:hAnsi="Arial" w:cs="Arial"/>
          <w:sz w:val="22"/>
          <w:szCs w:val="22"/>
          <w:lang w:eastAsia="en-US"/>
        </w:rPr>
        <w:t xml:space="preserve"> r., </w:t>
      </w:r>
      <w:r>
        <w:rPr>
          <w:rFonts w:ascii="Arial" w:eastAsia="Calibri" w:hAnsi="Arial" w:cs="Arial"/>
          <w:sz w:val="22"/>
          <w:szCs w:val="22"/>
          <w:lang w:eastAsia="en-US"/>
        </w:rPr>
        <w:br/>
        <w:t xml:space="preserve">poz. </w:t>
      </w:r>
      <w:r w:rsidR="009F2358">
        <w:rPr>
          <w:rFonts w:ascii="Arial" w:eastAsia="Calibri" w:hAnsi="Arial" w:cs="Arial"/>
          <w:sz w:val="22"/>
          <w:szCs w:val="22"/>
          <w:lang w:eastAsia="en-US"/>
        </w:rPr>
        <w:t>1497 z późn. zm.</w:t>
      </w:r>
      <w:r>
        <w:rPr>
          <w:rFonts w:ascii="Arial" w:eastAsia="Calibri" w:hAnsi="Arial" w:cs="Arial"/>
          <w:sz w:val="22"/>
          <w:szCs w:val="22"/>
          <w:lang w:eastAsia="en-US"/>
        </w:rPr>
        <w:t>),</w:t>
      </w:r>
    </w:p>
    <w:p w14:paraId="04F1C8A0" w14:textId="77777777" w:rsidR="00547192" w:rsidRPr="009A76D0" w:rsidRDefault="00547192" w:rsidP="009A76D0">
      <w:pPr>
        <w:widowControl/>
        <w:numPr>
          <w:ilvl w:val="1"/>
          <w:numId w:val="16"/>
        </w:numPr>
        <w:suppressAutoHyphens w:val="0"/>
        <w:spacing w:before="60" w:line="288" w:lineRule="auto"/>
        <w:ind w:left="425"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27A2A875" w14:textId="77777777" w:rsidR="009A76D0" w:rsidRPr="009A76D0" w:rsidRDefault="009A76D0" w:rsidP="009D24D0">
      <w:pPr>
        <w:pStyle w:val="Akapitzlist"/>
        <w:widowControl/>
        <w:numPr>
          <w:ilvl w:val="0"/>
          <w:numId w:val="151"/>
        </w:numPr>
        <w:suppressAutoHyphens w:val="0"/>
        <w:spacing w:before="60" w:line="288" w:lineRule="auto"/>
        <w:ind w:left="425" w:hanging="425"/>
        <w:jc w:val="both"/>
        <w:rPr>
          <w:rFonts w:ascii="Arial" w:eastAsia="Times New Roman" w:hAnsi="Arial" w:cs="Arial"/>
          <w:color w:val="auto"/>
          <w:spacing w:val="4"/>
          <w:sz w:val="22"/>
          <w:szCs w:val="22"/>
          <w:lang w:eastAsia="pl-PL"/>
        </w:rPr>
      </w:pPr>
      <w:r w:rsidRPr="009A76D0">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zakresie: </w:t>
      </w:r>
    </w:p>
    <w:p w14:paraId="26255EE1" w14:textId="77777777" w:rsidR="009A76D0" w:rsidRPr="00C61DBA" w:rsidRDefault="009A76D0" w:rsidP="009A76D0">
      <w:pPr>
        <w:pStyle w:val="Akapitzlist"/>
        <w:ind w:left="0"/>
        <w:jc w:val="center"/>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(podać nazwę podmiotu)</w:t>
      </w:r>
    </w:p>
    <w:p w14:paraId="02B5B76E" w14:textId="77777777" w:rsidR="009A76D0" w:rsidRPr="00956777" w:rsidRDefault="009A76D0" w:rsidP="009A76D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04ABAB3" w14:textId="77777777" w:rsidR="009A76D0" w:rsidRPr="00956777" w:rsidRDefault="009A76D0" w:rsidP="009A76D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3EA312CE" w14:textId="0D093AE5" w:rsidR="00072045" w:rsidRPr="00EA7EEB" w:rsidRDefault="00E26262" w:rsidP="009D24D0">
      <w:pPr>
        <w:pStyle w:val="Akapitzlist"/>
        <w:numPr>
          <w:ilvl w:val="0"/>
          <w:numId w:val="150"/>
        </w:numPr>
        <w:spacing w:before="60" w:line="288" w:lineRule="auto"/>
        <w:ind w:left="426" w:hanging="426"/>
        <w:contextualSpacing w:val="0"/>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w:t>
      </w:r>
      <w:r w:rsidR="009A76D0">
        <w:rPr>
          <w:rFonts w:ascii="Arial" w:hAnsi="Arial" w:cs="Arial"/>
          <w:color w:val="auto"/>
          <w:sz w:val="22"/>
        </w:rPr>
        <w:t> </w:t>
      </w:r>
      <w:r w:rsidR="00072045" w:rsidRPr="00445B54">
        <w:rPr>
          <w:rFonts w:ascii="Arial" w:hAnsi="Arial" w:cs="Arial"/>
          <w:color w:val="auto"/>
          <w:sz w:val="22"/>
        </w:rPr>
        <w:t xml:space="preserve">dokumentów, o których mowa w pkt </w:t>
      </w:r>
      <w:r w:rsidR="00072045" w:rsidRPr="00153CC7">
        <w:rPr>
          <w:rFonts w:ascii="Arial" w:hAnsi="Arial" w:cs="Arial"/>
          <w:color w:val="auto"/>
          <w:sz w:val="22"/>
        </w:rPr>
        <w:t>6.</w:t>
      </w:r>
      <w:r w:rsidR="00B8442A">
        <w:rPr>
          <w:rFonts w:ascii="Arial" w:hAnsi="Arial" w:cs="Arial"/>
          <w:color w:val="auto"/>
          <w:sz w:val="22"/>
        </w:rPr>
        <w:t>4</w:t>
      </w:r>
      <w:r w:rsidR="00072045" w:rsidRPr="00153CC7">
        <w:rPr>
          <w:rFonts w:ascii="Arial" w:hAnsi="Arial" w:cs="Arial"/>
          <w:color w:val="auto"/>
          <w:sz w:val="22"/>
        </w:rPr>
        <w:t>.</w:t>
      </w:r>
      <w:r w:rsidR="00B8442A">
        <w:rPr>
          <w:rFonts w:ascii="Arial" w:hAnsi="Arial" w:cs="Arial"/>
          <w:color w:val="auto"/>
          <w:sz w:val="22"/>
        </w:rPr>
        <w:t>2 lit. b</w:t>
      </w:r>
      <w:r w:rsidR="00072045" w:rsidRPr="00153CC7">
        <w:rPr>
          <w:rFonts w:ascii="Arial" w:hAnsi="Arial" w:cs="Arial"/>
          <w:color w:val="auto"/>
          <w:sz w:val="22"/>
        </w:rPr>
        <w:t xml:space="preserve"> </w:t>
      </w:r>
      <w:r w:rsidR="00072045" w:rsidRPr="00445B54">
        <w:rPr>
          <w:rFonts w:ascii="Arial" w:hAnsi="Arial" w:cs="Arial"/>
          <w:color w:val="auto"/>
          <w:sz w:val="22"/>
        </w:rPr>
        <w:t>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111537E3" w14:textId="77777777" w:rsidR="00072045" w:rsidRPr="00CF3510" w:rsidRDefault="00072045" w:rsidP="00072045">
      <w:pPr>
        <w:spacing w:line="288" w:lineRule="auto"/>
        <w:ind w:left="283"/>
        <w:jc w:val="both"/>
        <w:rPr>
          <w:rFonts w:ascii="Arial" w:hAnsi="Arial" w:cs="Arial"/>
          <w:sz w:val="8"/>
          <w:szCs w:val="12"/>
        </w:rPr>
      </w:pPr>
    </w:p>
    <w:p w14:paraId="760DCB24" w14:textId="77777777" w:rsidR="00072045" w:rsidRPr="00CF3510" w:rsidRDefault="00066F77" w:rsidP="00404A1B">
      <w:pPr>
        <w:numPr>
          <w:ilvl w:val="0"/>
          <w:numId w:val="11"/>
        </w:numPr>
        <w:spacing w:line="288" w:lineRule="auto"/>
        <w:jc w:val="both"/>
        <w:rPr>
          <w:rFonts w:ascii="Arial" w:hAnsi="Arial" w:cs="Arial"/>
        </w:rPr>
      </w:pPr>
      <w:hyperlink r:id="rId1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A370F74" w14:textId="77777777" w:rsidR="00072045" w:rsidRPr="00CF3510" w:rsidRDefault="00072045" w:rsidP="00404A1B">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7D5893DA" w14:textId="77777777" w:rsidR="00072045" w:rsidRPr="00CF3510" w:rsidRDefault="00072045" w:rsidP="00404A1B">
      <w:pPr>
        <w:pStyle w:val="WW-Tekstpodstawowy3"/>
        <w:numPr>
          <w:ilvl w:val="0"/>
          <w:numId w:val="11"/>
        </w:numPr>
        <w:spacing w:line="288" w:lineRule="auto"/>
        <w:rPr>
          <w:rFonts w:eastAsia="Arial"/>
          <w:color w:val="000000"/>
          <w:szCs w:val="22"/>
        </w:rPr>
      </w:pPr>
      <w:r w:rsidRPr="00CF3510">
        <w:rPr>
          <w:color w:val="000000"/>
          <w:szCs w:val="22"/>
        </w:rPr>
        <w:t>inne: ………………………………………………………………………………………..</w:t>
      </w:r>
    </w:p>
    <w:p w14:paraId="4A2D13AC" w14:textId="213F35E8"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FD61E9">
        <w:rPr>
          <w:color w:val="000000"/>
          <w:szCs w:val="22"/>
        </w:rPr>
        <w:t>*</w:t>
      </w:r>
    </w:p>
    <w:p w14:paraId="3E588287" w14:textId="5E05D813"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00FD61E9">
        <w:rPr>
          <w:color w:val="000000"/>
          <w:sz w:val="14"/>
          <w:szCs w:val="20"/>
        </w:rPr>
        <w:t>*</w:t>
      </w:r>
      <w:r w:rsidRPr="006B3BA3">
        <w:rPr>
          <w:color w:val="000000"/>
          <w:sz w:val="14"/>
          <w:szCs w:val="20"/>
        </w:rPr>
        <w:t>właściwe zaznaczyć</w:t>
      </w:r>
    </w:p>
    <w:p w14:paraId="64945519" w14:textId="77777777"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14:paraId="29919B0B" w14:textId="77777777" w:rsidR="00F968B0" w:rsidRPr="00956777" w:rsidRDefault="00DE7A2D" w:rsidP="009D24D0">
      <w:pPr>
        <w:pStyle w:val="Akapitzlist"/>
        <w:widowControl/>
        <w:numPr>
          <w:ilvl w:val="0"/>
          <w:numId w:val="15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51F5AB3E"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8B756D8" w14:textId="77777777" w:rsidR="00120942" w:rsidRDefault="00120942" w:rsidP="00120942">
      <w:pPr>
        <w:spacing w:line="288" w:lineRule="auto"/>
        <w:rPr>
          <w:rFonts w:ascii="Arial" w:hAnsi="Arial" w:cs="Arial"/>
          <w:sz w:val="20"/>
          <w:szCs w:val="16"/>
        </w:rPr>
      </w:pPr>
    </w:p>
    <w:p w14:paraId="0C8B76D6" w14:textId="77777777" w:rsidR="00956777" w:rsidRDefault="00956777" w:rsidP="00120942">
      <w:pPr>
        <w:spacing w:line="288" w:lineRule="auto"/>
        <w:rPr>
          <w:rFonts w:ascii="Arial" w:hAnsi="Arial" w:cs="Arial"/>
          <w:sz w:val="20"/>
          <w:szCs w:val="16"/>
        </w:rPr>
      </w:pPr>
    </w:p>
    <w:p w14:paraId="5D5AA577"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98AA922" w14:textId="77777777" w:rsidR="00120942" w:rsidRPr="00120942" w:rsidRDefault="00120942" w:rsidP="00120942">
      <w:pPr>
        <w:spacing w:line="288" w:lineRule="auto"/>
        <w:rPr>
          <w:rFonts w:ascii="Arial" w:hAnsi="Arial" w:cs="Arial"/>
          <w:sz w:val="22"/>
          <w:szCs w:val="16"/>
        </w:rPr>
      </w:pPr>
    </w:p>
    <w:p w14:paraId="57877490" w14:textId="77777777" w:rsidR="00120942" w:rsidRDefault="00120942" w:rsidP="00120942">
      <w:pPr>
        <w:spacing w:line="288" w:lineRule="auto"/>
        <w:rPr>
          <w:rFonts w:ascii="Arial" w:hAnsi="Arial" w:cs="Arial"/>
          <w:sz w:val="20"/>
          <w:szCs w:val="16"/>
        </w:rPr>
      </w:pPr>
    </w:p>
    <w:p w14:paraId="1D9E2F70" w14:textId="77777777" w:rsidR="000562C5" w:rsidRPr="00120942" w:rsidRDefault="000562C5" w:rsidP="000562C5">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588E9D06" w14:textId="77777777" w:rsidR="000562C5" w:rsidRPr="00120942" w:rsidRDefault="000562C5" w:rsidP="000562C5">
      <w:pPr>
        <w:pStyle w:val="Akapitzlist"/>
        <w:numPr>
          <w:ilvl w:val="0"/>
          <w:numId w:val="2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722AD800" w14:textId="77777777" w:rsidR="000562C5" w:rsidRPr="00120942" w:rsidRDefault="000562C5" w:rsidP="000562C5">
      <w:pPr>
        <w:pStyle w:val="Akapitzlist"/>
        <w:numPr>
          <w:ilvl w:val="0"/>
          <w:numId w:val="2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0AD7C9F" w14:textId="03E1C622" w:rsidR="000562C5" w:rsidRPr="00120942" w:rsidRDefault="000562C5" w:rsidP="000562C5">
      <w:pPr>
        <w:pStyle w:val="Tekstprzypisudolnego"/>
        <w:numPr>
          <w:ilvl w:val="0"/>
          <w:numId w:val="2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w:t>
      </w:r>
      <w:r>
        <w:rPr>
          <w:rFonts w:ascii="Arial" w:hAnsi="Arial" w:cs="Arial"/>
          <w:sz w:val="22"/>
        </w:rPr>
        <w:t xml:space="preserve"> z Wykonawców.  </w:t>
      </w:r>
    </w:p>
    <w:p w14:paraId="4A92CD15" w14:textId="77777777" w:rsidR="000562C5" w:rsidRPr="00120942" w:rsidRDefault="000562C5" w:rsidP="000562C5">
      <w:pPr>
        <w:pStyle w:val="Tekstprzypisudolnego"/>
        <w:spacing w:line="288" w:lineRule="auto"/>
        <w:ind w:left="284" w:hanging="284"/>
        <w:jc w:val="both"/>
        <w:rPr>
          <w:i/>
          <w:sz w:val="22"/>
        </w:rPr>
      </w:pPr>
    </w:p>
    <w:p w14:paraId="7CD27910" w14:textId="77777777" w:rsidR="000562C5" w:rsidRDefault="000562C5" w:rsidP="000562C5">
      <w:pPr>
        <w:spacing w:line="288" w:lineRule="auto"/>
        <w:ind w:left="5664" w:firstLine="708"/>
        <w:jc w:val="both"/>
        <w:rPr>
          <w:rFonts w:ascii="Arial" w:hAnsi="Arial" w:cs="Arial"/>
          <w:i/>
          <w:sz w:val="16"/>
          <w:szCs w:val="16"/>
        </w:rPr>
      </w:pPr>
    </w:p>
    <w:p w14:paraId="317B643B" w14:textId="77777777" w:rsidR="000562C5" w:rsidRDefault="000562C5" w:rsidP="000562C5">
      <w:pPr>
        <w:spacing w:line="288" w:lineRule="auto"/>
        <w:jc w:val="both"/>
        <w:rPr>
          <w:rFonts w:ascii="Arial" w:hAnsi="Arial" w:cs="Arial"/>
          <w:i/>
          <w:sz w:val="16"/>
          <w:szCs w:val="16"/>
        </w:rPr>
      </w:pPr>
    </w:p>
    <w:p w14:paraId="65C10A5E" w14:textId="77777777" w:rsidR="000562C5" w:rsidRPr="006E55F6" w:rsidRDefault="000562C5" w:rsidP="000562C5">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A1D648E" w14:textId="77777777" w:rsidR="001B6C68" w:rsidRPr="00120942" w:rsidRDefault="001B6C68" w:rsidP="00120942">
      <w:pPr>
        <w:pStyle w:val="Tekstprzypisudolnego"/>
        <w:spacing w:line="288" w:lineRule="auto"/>
        <w:ind w:left="284" w:hanging="284"/>
        <w:jc w:val="both"/>
        <w:rPr>
          <w:i/>
          <w:sz w:val="22"/>
        </w:rPr>
      </w:pPr>
    </w:p>
    <w:p w14:paraId="64A76C6F" w14:textId="77777777" w:rsidR="0079144E" w:rsidRDefault="0079144E" w:rsidP="00B2129B">
      <w:pPr>
        <w:spacing w:line="288" w:lineRule="auto"/>
        <w:ind w:left="5664" w:firstLine="708"/>
        <w:jc w:val="both"/>
        <w:rPr>
          <w:rFonts w:ascii="Arial" w:hAnsi="Arial" w:cs="Arial"/>
          <w:i/>
          <w:sz w:val="16"/>
          <w:szCs w:val="16"/>
        </w:rPr>
      </w:pPr>
    </w:p>
    <w:p w14:paraId="05F7B7CB" w14:textId="77777777" w:rsidR="00963F8A" w:rsidRDefault="00963F8A" w:rsidP="00963F8A">
      <w:pPr>
        <w:spacing w:line="288" w:lineRule="auto"/>
        <w:jc w:val="both"/>
        <w:rPr>
          <w:rFonts w:ascii="Arial" w:hAnsi="Arial" w:cs="Arial"/>
          <w:i/>
          <w:sz w:val="16"/>
          <w:szCs w:val="16"/>
        </w:rPr>
      </w:pPr>
    </w:p>
    <w:p w14:paraId="0B529594" w14:textId="77777777" w:rsidR="00963F8A" w:rsidRDefault="00963F8A" w:rsidP="00963F8A">
      <w:pPr>
        <w:spacing w:line="288" w:lineRule="auto"/>
        <w:ind w:left="5664" w:firstLine="708"/>
        <w:jc w:val="both"/>
        <w:rPr>
          <w:rFonts w:ascii="Arial" w:hAnsi="Arial" w:cs="Arial"/>
          <w:i/>
          <w:sz w:val="16"/>
          <w:szCs w:val="16"/>
        </w:rPr>
      </w:pPr>
    </w:p>
    <w:p w14:paraId="7A411665" w14:textId="77777777" w:rsidR="00963F8A" w:rsidRDefault="00963F8A" w:rsidP="00963F8A">
      <w:pPr>
        <w:spacing w:line="288" w:lineRule="auto"/>
        <w:ind w:left="5664" w:firstLine="708"/>
        <w:jc w:val="both"/>
        <w:rPr>
          <w:rFonts w:ascii="Arial" w:hAnsi="Arial" w:cs="Arial"/>
          <w:i/>
          <w:sz w:val="16"/>
          <w:szCs w:val="16"/>
        </w:rPr>
      </w:pPr>
    </w:p>
    <w:p w14:paraId="2E051368" w14:textId="77777777" w:rsidR="00963F8A" w:rsidRDefault="00963F8A" w:rsidP="00963F8A">
      <w:pPr>
        <w:spacing w:line="288" w:lineRule="auto"/>
        <w:ind w:left="5664" w:firstLine="708"/>
        <w:jc w:val="both"/>
        <w:rPr>
          <w:rFonts w:ascii="Arial" w:hAnsi="Arial" w:cs="Arial"/>
          <w:i/>
          <w:sz w:val="16"/>
          <w:szCs w:val="16"/>
        </w:rPr>
      </w:pPr>
    </w:p>
    <w:p w14:paraId="13C65A38" w14:textId="77777777" w:rsidR="00963F8A" w:rsidRDefault="00963F8A" w:rsidP="00963F8A">
      <w:pPr>
        <w:spacing w:line="288" w:lineRule="auto"/>
        <w:ind w:left="5664" w:firstLine="708"/>
        <w:jc w:val="both"/>
        <w:rPr>
          <w:rFonts w:ascii="Arial" w:hAnsi="Arial" w:cs="Arial"/>
          <w:i/>
          <w:sz w:val="16"/>
          <w:szCs w:val="16"/>
        </w:rPr>
      </w:pPr>
    </w:p>
    <w:p w14:paraId="3B7FDD3A" w14:textId="77777777" w:rsidR="006F34D7" w:rsidRDefault="006F34D7" w:rsidP="006F34D7">
      <w:pPr>
        <w:spacing w:line="288" w:lineRule="auto"/>
        <w:jc w:val="both"/>
        <w:rPr>
          <w:rFonts w:ascii="Arial" w:hAnsi="Arial" w:cs="Arial"/>
          <w:b/>
          <w:sz w:val="22"/>
          <w:szCs w:val="16"/>
        </w:rPr>
      </w:pPr>
    </w:p>
    <w:p w14:paraId="3356CD77" w14:textId="77777777"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960AAE">
        <w:rPr>
          <w:rFonts w:ascii="Arial" w:eastAsia="MS Mincho;ＭＳ 明朝" w:hAnsi="Arial" w:cs="Arial"/>
          <w:b/>
          <w:sz w:val="22"/>
          <w:szCs w:val="22"/>
        </w:rPr>
        <w:t>3</w:t>
      </w:r>
    </w:p>
    <w:p w14:paraId="24152E71" w14:textId="77777777" w:rsidR="00FA1ACB" w:rsidRDefault="00FA1ACB" w:rsidP="00FA1ACB">
      <w:pPr>
        <w:keepNext/>
        <w:spacing w:line="288" w:lineRule="auto"/>
        <w:rPr>
          <w:rFonts w:ascii="Arial" w:eastAsia="MS Mincho;ＭＳ 明朝" w:hAnsi="Arial" w:cs="Arial"/>
          <w:b/>
          <w:sz w:val="22"/>
          <w:szCs w:val="22"/>
        </w:rPr>
      </w:pPr>
    </w:p>
    <w:p w14:paraId="7E3E0ED1" w14:textId="77777777" w:rsidR="000562C5" w:rsidRPr="00320E1A" w:rsidRDefault="000562C5" w:rsidP="000562C5">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2DCB6E59" w14:textId="77777777" w:rsidR="000562C5" w:rsidRPr="00F30E2A" w:rsidRDefault="000562C5" w:rsidP="000562C5">
      <w:pPr>
        <w:widowControl/>
        <w:suppressAutoHyphens w:val="0"/>
        <w:spacing w:line="276" w:lineRule="auto"/>
        <w:jc w:val="center"/>
        <w:rPr>
          <w:rFonts w:ascii="Arial" w:eastAsia="Times New Roman" w:hAnsi="Arial" w:cs="Arial"/>
          <w:b/>
          <w:bCs/>
          <w:color w:val="auto"/>
          <w:sz w:val="12"/>
          <w:szCs w:val="22"/>
          <w:lang w:eastAsia="pl-PL"/>
        </w:rPr>
      </w:pPr>
    </w:p>
    <w:p w14:paraId="70552113" w14:textId="77777777" w:rsidR="000562C5" w:rsidRPr="00F30E2A" w:rsidRDefault="000562C5" w:rsidP="000562C5">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0CE2C074" w14:textId="77777777" w:rsidR="000562C5" w:rsidRDefault="000562C5" w:rsidP="000562C5">
      <w:pPr>
        <w:widowControl/>
        <w:numPr>
          <w:ilvl w:val="12"/>
          <w:numId w:val="0"/>
        </w:numPr>
        <w:suppressAutoHyphens w:val="0"/>
        <w:jc w:val="center"/>
        <w:rPr>
          <w:rFonts w:ascii="Arial" w:eastAsia="Times New Roman" w:hAnsi="Arial" w:cs="Arial"/>
          <w:b/>
          <w:color w:val="auto"/>
          <w:sz w:val="22"/>
          <w:szCs w:val="22"/>
          <w:lang w:eastAsia="pl-PL"/>
        </w:rPr>
      </w:pPr>
    </w:p>
    <w:p w14:paraId="71FDE101" w14:textId="77777777" w:rsidR="000562C5" w:rsidRPr="00B71474" w:rsidRDefault="000562C5" w:rsidP="000562C5">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33ADCC6A" w14:textId="77777777" w:rsidR="000562C5" w:rsidRDefault="000562C5" w:rsidP="000562C5">
      <w:pPr>
        <w:spacing w:line="288" w:lineRule="auto"/>
        <w:rPr>
          <w:rFonts w:ascii="Arial" w:eastAsia="Arial" w:hAnsi="Arial" w:cs="Arial"/>
          <w:sz w:val="22"/>
          <w:szCs w:val="22"/>
        </w:rPr>
      </w:pPr>
    </w:p>
    <w:p w14:paraId="2D87CB76"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4D95363F"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04EFA8E" w14:textId="77777777" w:rsidR="000562C5" w:rsidRPr="005C418B" w:rsidRDefault="000562C5" w:rsidP="000562C5">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20EF1A77"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0FD70AE5"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C9A77E"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E2B5E5F"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0D034F0"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E8B872B"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p>
    <w:p w14:paraId="59CD6E5D"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390FC0C0"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2C624CDC"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522B55DC"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389ACC4" w14:textId="69D2C41B"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p>
    <w:p w14:paraId="33B5BEDC"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5E67C7BA" w14:textId="77777777" w:rsidR="000562C5"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4E660130"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A486761" w14:textId="77777777" w:rsidR="000562C5" w:rsidRPr="005C418B" w:rsidRDefault="000562C5" w:rsidP="000562C5">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06B2BF05" w14:textId="77777777" w:rsidR="000562C5" w:rsidRPr="005C418B" w:rsidRDefault="000562C5" w:rsidP="000562C5">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1256E0EF" w14:textId="77777777" w:rsidR="000562C5" w:rsidRPr="005C418B" w:rsidRDefault="000562C5" w:rsidP="000562C5">
      <w:pPr>
        <w:widowControl/>
        <w:suppressAutoHyphens w:val="0"/>
        <w:spacing w:line="360" w:lineRule="auto"/>
        <w:jc w:val="center"/>
        <w:rPr>
          <w:rFonts w:ascii="Arial" w:eastAsia="Times New Roman" w:hAnsi="Arial" w:cs="Arial"/>
          <w:i/>
          <w:iCs/>
          <w:color w:val="000000"/>
          <w:sz w:val="22"/>
          <w:szCs w:val="22"/>
          <w:lang w:eastAsia="pl-PL"/>
        </w:rPr>
      </w:pPr>
    </w:p>
    <w:p w14:paraId="29FFFA8E" w14:textId="249DE42D" w:rsidR="000562C5" w:rsidRDefault="000562C5" w:rsidP="000562C5">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 realiz</w:t>
      </w:r>
      <w:r>
        <w:rPr>
          <w:rFonts w:ascii="Arial" w:eastAsia="Times New Roman" w:hAnsi="Arial" w:cs="Arial"/>
          <w:iCs/>
          <w:color w:val="000000"/>
          <w:sz w:val="22"/>
          <w:szCs w:val="22"/>
          <w:lang w:eastAsia="pl-PL"/>
        </w:rPr>
        <w:t xml:space="preserve">acji zamówienia publicznego pn. </w:t>
      </w:r>
      <w:r w:rsidRPr="009A76D0">
        <w:rPr>
          <w:rFonts w:ascii="Arial" w:hAnsi="Arial" w:cs="Arial"/>
          <w:b/>
          <w:bCs/>
          <w:color w:val="000000"/>
          <w:sz w:val="22"/>
          <w:szCs w:val="22"/>
          <w:lang w:eastAsia="pl-PL"/>
        </w:rPr>
        <w:t>Przebudowa drogi wraz z budową drogi rowerowej – ulica Pomorska w Tczewie</w:t>
      </w:r>
    </w:p>
    <w:p w14:paraId="5C3BE93C" w14:textId="77777777" w:rsidR="000562C5" w:rsidRPr="002E3FE7" w:rsidRDefault="000562C5" w:rsidP="000562C5">
      <w:pPr>
        <w:pStyle w:val="WW-Zwykytekst"/>
        <w:spacing w:line="288" w:lineRule="auto"/>
        <w:jc w:val="both"/>
        <w:rPr>
          <w:rFonts w:ascii="Arial" w:hAnsi="Arial" w:cs="Arial"/>
          <w:b/>
          <w:bCs/>
          <w:color w:val="000000"/>
          <w:sz w:val="8"/>
          <w:szCs w:val="8"/>
          <w:lang w:eastAsia="pl-PL"/>
        </w:rPr>
      </w:pPr>
    </w:p>
    <w:p w14:paraId="016F7FDD" w14:textId="77777777" w:rsidR="000562C5" w:rsidRPr="005F5D0C" w:rsidRDefault="000562C5" w:rsidP="000562C5">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14:paraId="2D88E554" w14:textId="77777777" w:rsidR="000562C5" w:rsidRPr="005C418B" w:rsidRDefault="000562C5" w:rsidP="000562C5">
      <w:pPr>
        <w:widowControl/>
        <w:suppressAutoHyphens w:val="0"/>
        <w:spacing w:line="360" w:lineRule="auto"/>
        <w:jc w:val="both"/>
        <w:rPr>
          <w:rFonts w:ascii="Arial" w:eastAsia="Times New Roman" w:hAnsi="Arial" w:cs="Arial"/>
          <w:color w:val="auto"/>
          <w:sz w:val="12"/>
          <w:szCs w:val="22"/>
          <w:lang w:eastAsia="pl-PL"/>
        </w:rPr>
      </w:pPr>
    </w:p>
    <w:p w14:paraId="77D28927" w14:textId="77777777" w:rsidR="000562C5" w:rsidRPr="006525A0" w:rsidRDefault="000562C5" w:rsidP="009D24D0">
      <w:pPr>
        <w:widowControl/>
        <w:numPr>
          <w:ilvl w:val="0"/>
          <w:numId w:val="15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62E48701" w14:textId="77777777" w:rsidR="000562C5" w:rsidRPr="005C418B" w:rsidRDefault="000562C5" w:rsidP="000562C5">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41C0DE6"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34E16E7"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5D1A0EB" w14:textId="77777777" w:rsidR="000562C5" w:rsidRPr="006525A0" w:rsidRDefault="000562C5" w:rsidP="009D24D0">
      <w:pPr>
        <w:widowControl/>
        <w:numPr>
          <w:ilvl w:val="0"/>
          <w:numId w:val="15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26171ABC"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F695D16"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824F712" w14:textId="77777777" w:rsidR="000562C5" w:rsidRPr="00696566"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D2764D3" w14:textId="77777777" w:rsidR="000562C5" w:rsidRPr="006525A0" w:rsidRDefault="000562C5" w:rsidP="009D24D0">
      <w:pPr>
        <w:widowControl/>
        <w:numPr>
          <w:ilvl w:val="0"/>
          <w:numId w:val="15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B53D316"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9D5C423" w14:textId="77777777" w:rsidR="000562C5" w:rsidRPr="005C418B" w:rsidRDefault="000562C5" w:rsidP="000562C5">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8D2680E" w14:textId="77777777" w:rsidR="000562C5" w:rsidRPr="005C418B" w:rsidRDefault="000562C5" w:rsidP="000562C5">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5AEEA5F2" w14:textId="77777777" w:rsidR="000562C5" w:rsidRDefault="000562C5" w:rsidP="009D24D0">
      <w:pPr>
        <w:pStyle w:val="Akapitzlist"/>
        <w:widowControl/>
        <w:numPr>
          <w:ilvl w:val="0"/>
          <w:numId w:val="152"/>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10610BFC" w14:textId="77777777" w:rsidR="000562C5" w:rsidRPr="002E3FE7" w:rsidRDefault="000562C5" w:rsidP="000562C5">
      <w:pPr>
        <w:widowControl/>
        <w:suppressAutoHyphens w:val="0"/>
        <w:jc w:val="both"/>
        <w:rPr>
          <w:rFonts w:ascii="Arial" w:eastAsia="Times New Roman" w:hAnsi="Arial" w:cs="Arial"/>
          <w:b/>
          <w:bCs/>
          <w:color w:val="auto"/>
          <w:sz w:val="22"/>
          <w:szCs w:val="22"/>
          <w:lang w:eastAsia="pl-PL"/>
        </w:rPr>
      </w:pPr>
    </w:p>
    <w:p w14:paraId="76157891" w14:textId="77777777" w:rsidR="000562C5" w:rsidRPr="005C418B" w:rsidRDefault="000562C5" w:rsidP="000562C5">
      <w:pPr>
        <w:widowControl/>
        <w:suppressAutoHyphens w:val="0"/>
        <w:spacing w:line="360" w:lineRule="auto"/>
        <w:ind w:left="426"/>
        <w:jc w:val="both"/>
        <w:rPr>
          <w:rFonts w:ascii="Arial" w:eastAsia="Times New Roman" w:hAnsi="Arial" w:cs="Arial"/>
          <w:b/>
          <w:i/>
          <w:iCs/>
          <w:color w:val="auto"/>
          <w:sz w:val="22"/>
          <w:szCs w:val="22"/>
          <w:lang w:eastAsia="pl-PL"/>
        </w:rPr>
      </w:pPr>
    </w:p>
    <w:p w14:paraId="30BF5175" w14:textId="77777777" w:rsidR="000562C5" w:rsidRPr="005C418B" w:rsidRDefault="000562C5" w:rsidP="000562C5">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6A4B5DE" w14:textId="77777777" w:rsidR="000562C5" w:rsidRPr="005C418B" w:rsidRDefault="000562C5" w:rsidP="000562C5">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67E1E09C" w14:textId="77777777" w:rsidR="000562C5" w:rsidRPr="005C418B" w:rsidRDefault="000562C5" w:rsidP="000562C5">
      <w:pPr>
        <w:widowControl/>
        <w:suppressAutoHyphens w:val="0"/>
        <w:spacing w:line="288" w:lineRule="auto"/>
        <w:jc w:val="both"/>
        <w:rPr>
          <w:rFonts w:ascii="Arial" w:eastAsia="Times New Roman" w:hAnsi="Arial" w:cs="Arial"/>
          <w:b/>
          <w:color w:val="auto"/>
          <w:sz w:val="22"/>
          <w:szCs w:val="22"/>
          <w:lang w:eastAsia="pl-PL"/>
        </w:rPr>
      </w:pPr>
    </w:p>
    <w:p w14:paraId="5F72AE24" w14:textId="77777777" w:rsidR="000562C5" w:rsidRPr="005C418B" w:rsidRDefault="000562C5" w:rsidP="000562C5">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D8F8361" w14:textId="77777777" w:rsidR="000562C5" w:rsidRPr="005C418B" w:rsidRDefault="000562C5" w:rsidP="000562C5">
      <w:pPr>
        <w:widowControl/>
        <w:suppressAutoHyphens w:val="0"/>
        <w:spacing w:line="288" w:lineRule="auto"/>
        <w:jc w:val="both"/>
        <w:rPr>
          <w:rFonts w:ascii="Arial" w:eastAsia="Times New Roman" w:hAnsi="Arial" w:cs="Arial"/>
          <w:b/>
          <w:color w:val="auto"/>
          <w:sz w:val="22"/>
          <w:szCs w:val="22"/>
          <w:lang w:eastAsia="pl-PL"/>
        </w:rPr>
      </w:pPr>
    </w:p>
    <w:p w14:paraId="15AFF416" w14:textId="77777777" w:rsidR="000562C5" w:rsidRPr="005C418B" w:rsidRDefault="000562C5" w:rsidP="000562C5">
      <w:pPr>
        <w:widowControl/>
        <w:suppressAutoHyphens w:val="0"/>
        <w:spacing w:line="288" w:lineRule="auto"/>
        <w:rPr>
          <w:rFonts w:ascii="Arial" w:eastAsia="Times New Roman" w:hAnsi="Arial" w:cs="Arial"/>
          <w:b/>
          <w:color w:val="000000"/>
          <w:sz w:val="22"/>
          <w:szCs w:val="22"/>
          <w:lang w:eastAsia="pl-PL"/>
        </w:rPr>
      </w:pPr>
    </w:p>
    <w:p w14:paraId="1A33AD49" w14:textId="77777777" w:rsidR="000562C5" w:rsidRDefault="000562C5" w:rsidP="000562C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4B8B9353" w14:textId="77777777" w:rsidR="000562C5" w:rsidRPr="00F57AE5" w:rsidRDefault="000562C5" w:rsidP="000562C5">
      <w:pPr>
        <w:widowControl/>
        <w:suppressAutoHyphens w:val="0"/>
        <w:spacing w:line="288" w:lineRule="auto"/>
        <w:jc w:val="both"/>
        <w:rPr>
          <w:rFonts w:ascii="Arial" w:eastAsia="Times New Roman" w:hAnsi="Arial" w:cs="Arial"/>
          <w:b/>
          <w:i/>
          <w:color w:val="000000"/>
          <w:sz w:val="22"/>
          <w:szCs w:val="22"/>
          <w:lang w:eastAsia="pl-PL"/>
        </w:rPr>
      </w:pPr>
    </w:p>
    <w:p w14:paraId="449FADC5" w14:textId="77777777" w:rsidR="000562C5" w:rsidRPr="0086236D" w:rsidRDefault="000562C5" w:rsidP="000562C5">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3CDA3782" w14:textId="77777777" w:rsidR="000562C5" w:rsidRPr="005C418B" w:rsidRDefault="000562C5" w:rsidP="000562C5">
      <w:pPr>
        <w:widowControl/>
        <w:suppressAutoHyphens w:val="0"/>
        <w:autoSpaceDE w:val="0"/>
        <w:spacing w:after="200" w:line="360" w:lineRule="auto"/>
        <w:rPr>
          <w:rFonts w:ascii="Arial" w:eastAsia="Times New Roman" w:hAnsi="Arial" w:cs="Arial"/>
          <w:color w:val="auto"/>
          <w:sz w:val="22"/>
          <w:szCs w:val="22"/>
          <w:lang w:eastAsia="pl-PL"/>
        </w:rPr>
      </w:pPr>
    </w:p>
    <w:p w14:paraId="03539FA6" w14:textId="77777777" w:rsidR="000562C5" w:rsidRDefault="000562C5" w:rsidP="00FA1ACB">
      <w:pPr>
        <w:keepNext/>
        <w:spacing w:line="288" w:lineRule="auto"/>
        <w:rPr>
          <w:rFonts w:ascii="Arial" w:eastAsia="MS Mincho;ＭＳ 明朝" w:hAnsi="Arial" w:cs="Arial"/>
          <w:b/>
          <w:sz w:val="22"/>
          <w:szCs w:val="22"/>
        </w:rPr>
      </w:pPr>
    </w:p>
    <w:p w14:paraId="077CD383" w14:textId="77777777" w:rsidR="000562C5" w:rsidRDefault="000562C5" w:rsidP="00FA1ACB">
      <w:pPr>
        <w:keepNext/>
        <w:spacing w:line="288" w:lineRule="auto"/>
        <w:rPr>
          <w:rFonts w:ascii="Arial" w:eastAsia="MS Mincho;ＭＳ 明朝" w:hAnsi="Arial" w:cs="Arial"/>
          <w:b/>
          <w:sz w:val="22"/>
          <w:szCs w:val="22"/>
        </w:rPr>
      </w:pPr>
    </w:p>
    <w:p w14:paraId="0482E16E" w14:textId="77777777" w:rsidR="000562C5" w:rsidRDefault="000562C5" w:rsidP="00FA1ACB">
      <w:pPr>
        <w:keepNext/>
        <w:spacing w:line="288" w:lineRule="auto"/>
        <w:rPr>
          <w:rFonts w:ascii="Arial" w:eastAsia="MS Mincho;ＭＳ 明朝" w:hAnsi="Arial" w:cs="Arial"/>
          <w:b/>
          <w:sz w:val="22"/>
          <w:szCs w:val="22"/>
        </w:rPr>
      </w:pPr>
    </w:p>
    <w:p w14:paraId="51C6DAFC" w14:textId="77777777" w:rsidR="000562C5" w:rsidRDefault="000562C5" w:rsidP="00FA1ACB">
      <w:pPr>
        <w:keepNext/>
        <w:spacing w:line="288" w:lineRule="auto"/>
        <w:rPr>
          <w:rFonts w:ascii="Arial" w:eastAsia="MS Mincho;ＭＳ 明朝" w:hAnsi="Arial" w:cs="Arial"/>
          <w:b/>
          <w:sz w:val="22"/>
          <w:szCs w:val="22"/>
        </w:rPr>
      </w:pPr>
    </w:p>
    <w:p w14:paraId="2D0C35F0" w14:textId="77777777" w:rsidR="000562C5" w:rsidRPr="007F7AAC" w:rsidRDefault="000562C5" w:rsidP="000562C5">
      <w:pPr>
        <w:pageBreakBefore/>
        <w:spacing w:line="288" w:lineRule="auto"/>
        <w:ind w:left="6481" w:firstLine="40"/>
        <w:jc w:val="right"/>
        <w:rPr>
          <w:rFonts w:ascii="Arial" w:hAnsi="Arial" w:cs="Arial"/>
          <w:b/>
          <w:sz w:val="22"/>
          <w:szCs w:val="16"/>
        </w:rPr>
      </w:pPr>
      <w:r w:rsidRPr="007F7AAC">
        <w:rPr>
          <w:rFonts w:ascii="Arial" w:hAnsi="Arial" w:cs="Arial"/>
          <w:b/>
          <w:sz w:val="22"/>
          <w:szCs w:val="16"/>
        </w:rPr>
        <w:t xml:space="preserve">Załącznik nr </w:t>
      </w:r>
      <w:r>
        <w:rPr>
          <w:rFonts w:ascii="Arial" w:hAnsi="Arial" w:cs="Arial"/>
          <w:b/>
          <w:sz w:val="22"/>
          <w:szCs w:val="16"/>
        </w:rPr>
        <w:t>4</w:t>
      </w:r>
    </w:p>
    <w:p w14:paraId="05EAB07D" w14:textId="291C5885" w:rsidR="000562C5" w:rsidRPr="000562C5" w:rsidRDefault="000562C5" w:rsidP="000562C5">
      <w:pPr>
        <w:spacing w:line="288" w:lineRule="auto"/>
        <w:jc w:val="center"/>
        <w:rPr>
          <w:rFonts w:ascii="Arial" w:eastAsia="Arial" w:hAnsi="Arial" w:cs="Arial"/>
          <w:b/>
          <w:bCs/>
          <w:sz w:val="22"/>
        </w:rPr>
      </w:pPr>
      <w:r w:rsidRPr="000562C5">
        <w:rPr>
          <w:rFonts w:ascii="Arial" w:eastAsia="Arial" w:hAnsi="Arial" w:cs="Arial"/>
          <w:b/>
          <w:bCs/>
          <w:sz w:val="22"/>
        </w:rPr>
        <w:t>WYKAZ ROBÓT BUDOWLANYCH</w:t>
      </w:r>
    </w:p>
    <w:p w14:paraId="0C7E0565" w14:textId="77777777" w:rsidR="000562C5" w:rsidRDefault="000562C5" w:rsidP="000562C5">
      <w:pPr>
        <w:spacing w:line="288" w:lineRule="auto"/>
        <w:rPr>
          <w:rFonts w:ascii="Arial" w:eastAsia="Arial" w:hAnsi="Arial" w:cs="Arial"/>
          <w:sz w:val="22"/>
        </w:rPr>
      </w:pPr>
    </w:p>
    <w:p w14:paraId="17814FD4" w14:textId="6E7B5523" w:rsidR="000562C5" w:rsidRPr="00CF3510" w:rsidRDefault="000562C5" w:rsidP="000562C5">
      <w:pPr>
        <w:spacing w:line="288" w:lineRule="auto"/>
        <w:rPr>
          <w:rFonts w:ascii="Arial" w:eastAsia="Arial" w:hAnsi="Arial" w:cs="Arial"/>
          <w:sz w:val="22"/>
        </w:rPr>
      </w:pPr>
      <w:r w:rsidRPr="00CF3510">
        <w:rPr>
          <w:rFonts w:ascii="Arial" w:eastAsia="Arial" w:hAnsi="Arial" w:cs="Arial"/>
          <w:sz w:val="22"/>
        </w:rPr>
        <w:t>…………………………………………</w:t>
      </w:r>
    </w:p>
    <w:p w14:paraId="56E03621" w14:textId="77777777" w:rsidR="000562C5" w:rsidRPr="00CF3510" w:rsidRDefault="000562C5" w:rsidP="000562C5">
      <w:pPr>
        <w:spacing w:line="288" w:lineRule="auto"/>
        <w:rPr>
          <w:rFonts w:ascii="Arial" w:eastAsia="Arial" w:hAnsi="Arial" w:cs="Arial"/>
          <w:sz w:val="22"/>
        </w:rPr>
      </w:pPr>
      <w:r w:rsidRPr="00CF3510">
        <w:rPr>
          <w:rFonts w:ascii="Arial" w:eastAsia="Arial" w:hAnsi="Arial" w:cs="Arial"/>
          <w:sz w:val="22"/>
        </w:rPr>
        <w:t>…………………………………………</w:t>
      </w:r>
    </w:p>
    <w:p w14:paraId="72898014" w14:textId="77777777" w:rsidR="000562C5" w:rsidRPr="00CF3510" w:rsidRDefault="000562C5" w:rsidP="000562C5">
      <w:pPr>
        <w:spacing w:line="288" w:lineRule="auto"/>
        <w:rPr>
          <w:rFonts w:ascii="Arial" w:hAnsi="Arial" w:cs="Arial"/>
          <w:sz w:val="18"/>
          <w:szCs w:val="18"/>
        </w:rPr>
      </w:pPr>
      <w:r w:rsidRPr="00CF3510">
        <w:rPr>
          <w:rFonts w:ascii="Arial" w:eastAsia="Arial" w:hAnsi="Arial" w:cs="Arial"/>
          <w:sz w:val="22"/>
        </w:rPr>
        <w:t>…………………………………………</w:t>
      </w:r>
    </w:p>
    <w:p w14:paraId="20037548" w14:textId="77777777" w:rsidR="000562C5" w:rsidRPr="00CF3510" w:rsidRDefault="000562C5" w:rsidP="000562C5">
      <w:pPr>
        <w:spacing w:line="288" w:lineRule="auto"/>
        <w:rPr>
          <w:rFonts w:ascii="Arial" w:hAnsi="Arial" w:cs="Arial"/>
          <w:sz w:val="12"/>
          <w:szCs w:val="18"/>
        </w:rPr>
      </w:pPr>
      <w:r w:rsidRPr="00CF3510">
        <w:rPr>
          <w:rFonts w:ascii="Arial" w:hAnsi="Arial" w:cs="Arial"/>
          <w:sz w:val="18"/>
          <w:szCs w:val="18"/>
        </w:rPr>
        <w:t>nazwa i adres Wykonawcy</w:t>
      </w:r>
    </w:p>
    <w:p w14:paraId="3FB701EE" w14:textId="77777777" w:rsidR="000562C5" w:rsidRPr="00FA1ACB" w:rsidRDefault="000562C5" w:rsidP="000562C5">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6AD1D8D5" w14:textId="77777777" w:rsidR="000562C5" w:rsidRPr="00FA1ACB" w:rsidRDefault="000562C5" w:rsidP="000562C5">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0F784743" w14:textId="77777777" w:rsidR="000562C5" w:rsidRPr="00FA1ACB" w:rsidRDefault="000562C5" w:rsidP="000562C5">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14528DC4" w14:textId="77777777" w:rsidR="000562C5" w:rsidRPr="00FA1ACB" w:rsidRDefault="000562C5" w:rsidP="000562C5">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E154310" w14:textId="77777777" w:rsidR="000562C5" w:rsidRPr="00CF3510" w:rsidRDefault="000562C5" w:rsidP="000562C5">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0562C5" w:rsidRPr="00CF3510" w14:paraId="3F748EF6" w14:textId="77777777" w:rsidTr="005801D3">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50BA92C1" w14:textId="77777777" w:rsidR="000562C5" w:rsidRPr="00CF3510" w:rsidRDefault="000562C5" w:rsidP="005801D3">
            <w:pPr>
              <w:spacing w:line="288" w:lineRule="auto"/>
              <w:jc w:val="both"/>
              <w:rPr>
                <w:rFonts w:ascii="Arial" w:hAnsi="Arial" w:cs="Arial"/>
                <w:b/>
                <w:sz w:val="18"/>
                <w:szCs w:val="18"/>
              </w:rPr>
            </w:pPr>
          </w:p>
          <w:p w14:paraId="209CDD11" w14:textId="77777777" w:rsidR="000562C5" w:rsidRPr="00CF3510" w:rsidRDefault="000562C5" w:rsidP="005801D3">
            <w:pPr>
              <w:spacing w:line="288" w:lineRule="auto"/>
              <w:jc w:val="both"/>
              <w:rPr>
                <w:rFonts w:ascii="Arial" w:hAnsi="Arial" w:cs="Arial"/>
                <w:b/>
                <w:sz w:val="18"/>
                <w:szCs w:val="18"/>
              </w:rPr>
            </w:pPr>
          </w:p>
          <w:p w14:paraId="3CD99EAE" w14:textId="77777777" w:rsidR="000562C5" w:rsidRPr="00CF3510" w:rsidRDefault="000562C5" w:rsidP="005801D3">
            <w:pPr>
              <w:spacing w:line="288" w:lineRule="auto"/>
              <w:jc w:val="center"/>
              <w:rPr>
                <w:rFonts w:ascii="Arial" w:hAnsi="Arial" w:cs="Arial"/>
                <w:b/>
                <w:sz w:val="18"/>
                <w:szCs w:val="18"/>
              </w:rPr>
            </w:pPr>
            <w:r w:rsidRPr="00CF3510">
              <w:rPr>
                <w:rFonts w:ascii="Arial" w:hAnsi="Arial" w:cs="Arial"/>
                <w:b/>
                <w:sz w:val="18"/>
                <w:szCs w:val="18"/>
              </w:rPr>
              <w:t>Rodzaj zamówienia*</w:t>
            </w:r>
          </w:p>
          <w:p w14:paraId="03A95A52" w14:textId="77777777" w:rsidR="000562C5" w:rsidRPr="00CF3510" w:rsidRDefault="000562C5" w:rsidP="005801D3">
            <w:pPr>
              <w:spacing w:line="288" w:lineRule="auto"/>
              <w:jc w:val="both"/>
              <w:rPr>
                <w:rFonts w:ascii="Arial" w:hAnsi="Arial" w:cs="Arial"/>
                <w:b/>
                <w:sz w:val="18"/>
                <w:szCs w:val="18"/>
              </w:rPr>
            </w:pPr>
          </w:p>
          <w:p w14:paraId="12FABEDA" w14:textId="77777777" w:rsidR="000562C5" w:rsidRPr="00CF3510" w:rsidRDefault="000562C5" w:rsidP="005801D3">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38787A7A" w14:textId="77777777" w:rsidR="000562C5" w:rsidRPr="00CF3510" w:rsidRDefault="000562C5" w:rsidP="005801D3">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00FF6687" w14:textId="77777777" w:rsidR="000562C5" w:rsidRPr="00CF3510" w:rsidRDefault="000562C5" w:rsidP="005801D3">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610CF21A" w14:textId="77777777" w:rsidR="000562C5" w:rsidRPr="00CF3510" w:rsidRDefault="000562C5" w:rsidP="005801D3">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8B0BDF7" w14:textId="77777777" w:rsidR="000562C5" w:rsidRPr="00CF3510" w:rsidRDefault="000562C5" w:rsidP="005801D3">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0562C5" w:rsidRPr="00CF3510" w14:paraId="26E1895D" w14:textId="77777777" w:rsidTr="005801D3">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759D5239" w14:textId="77777777" w:rsidR="000562C5" w:rsidRPr="00CF3510" w:rsidRDefault="000562C5" w:rsidP="005801D3">
            <w:pPr>
              <w:spacing w:line="288" w:lineRule="auto"/>
              <w:jc w:val="both"/>
              <w:rPr>
                <w:rFonts w:ascii="Arial" w:eastAsia="Times New Roman" w:hAnsi="Arial" w:cs="Arial"/>
                <w:b/>
                <w:sz w:val="22"/>
                <w:szCs w:val="20"/>
              </w:rPr>
            </w:pPr>
          </w:p>
          <w:p w14:paraId="2F685343" w14:textId="77777777" w:rsidR="000562C5" w:rsidRPr="00CF3510" w:rsidRDefault="000562C5" w:rsidP="005801D3">
            <w:pPr>
              <w:keepNext/>
              <w:spacing w:line="288" w:lineRule="auto"/>
              <w:rPr>
                <w:rFonts w:ascii="Arial" w:eastAsia="Times New Roman" w:hAnsi="Arial" w:cs="Arial"/>
                <w:b/>
                <w:sz w:val="22"/>
                <w:szCs w:val="20"/>
              </w:rPr>
            </w:pPr>
          </w:p>
          <w:p w14:paraId="504F033C" w14:textId="77777777" w:rsidR="000562C5" w:rsidRPr="00CF3510" w:rsidRDefault="000562C5" w:rsidP="005801D3">
            <w:pPr>
              <w:spacing w:line="288" w:lineRule="auto"/>
              <w:jc w:val="both"/>
              <w:rPr>
                <w:rFonts w:ascii="Arial" w:eastAsia="Times New Roman" w:hAnsi="Arial" w:cs="Arial"/>
                <w:b/>
                <w:sz w:val="20"/>
                <w:szCs w:val="20"/>
              </w:rPr>
            </w:pPr>
          </w:p>
          <w:p w14:paraId="023C0318" w14:textId="77777777" w:rsidR="000562C5" w:rsidRPr="00CF3510" w:rsidRDefault="000562C5" w:rsidP="005801D3">
            <w:pPr>
              <w:keepNext/>
              <w:spacing w:line="288" w:lineRule="auto"/>
              <w:rPr>
                <w:rFonts w:ascii="Arial" w:eastAsia="Times New Roman" w:hAnsi="Arial" w:cs="Arial"/>
                <w:b/>
                <w:sz w:val="22"/>
                <w:szCs w:val="20"/>
              </w:rPr>
            </w:pPr>
          </w:p>
          <w:p w14:paraId="534F7194" w14:textId="77777777" w:rsidR="000562C5" w:rsidRPr="00CF3510" w:rsidRDefault="000562C5" w:rsidP="005801D3">
            <w:pPr>
              <w:keepNext/>
              <w:spacing w:line="288" w:lineRule="auto"/>
              <w:ind w:left="432" w:hanging="432"/>
              <w:rPr>
                <w:rFonts w:ascii="Arial" w:eastAsia="Times New Roman" w:hAnsi="Arial" w:cs="Arial"/>
                <w:b/>
                <w:sz w:val="22"/>
                <w:szCs w:val="20"/>
              </w:rPr>
            </w:pPr>
          </w:p>
          <w:p w14:paraId="29C52E02" w14:textId="77777777" w:rsidR="000562C5" w:rsidRPr="00CF3510" w:rsidRDefault="000562C5" w:rsidP="005801D3">
            <w:pPr>
              <w:keepNext/>
              <w:spacing w:line="288" w:lineRule="auto"/>
              <w:rPr>
                <w:rFonts w:ascii="Arial" w:hAnsi="Arial" w:cs="Arial"/>
                <w:sz w:val="22"/>
              </w:rPr>
            </w:pPr>
          </w:p>
          <w:p w14:paraId="0C82DB25" w14:textId="77777777" w:rsidR="000562C5" w:rsidRPr="00CF3510" w:rsidRDefault="000562C5" w:rsidP="005801D3">
            <w:pPr>
              <w:keepNext/>
              <w:spacing w:line="288" w:lineRule="auto"/>
              <w:rPr>
                <w:rFonts w:ascii="Arial" w:hAnsi="Arial" w:cs="Arial"/>
                <w:sz w:val="22"/>
              </w:rPr>
            </w:pPr>
          </w:p>
          <w:p w14:paraId="131DDACF" w14:textId="77777777" w:rsidR="000562C5" w:rsidRPr="00CF3510" w:rsidRDefault="000562C5" w:rsidP="005801D3">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7B5FEBCC" w14:textId="77777777" w:rsidR="000562C5" w:rsidRPr="00CF3510" w:rsidRDefault="000562C5" w:rsidP="005801D3">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29E5DE95" w14:textId="77777777" w:rsidR="000562C5" w:rsidRPr="00CF3510" w:rsidRDefault="000562C5" w:rsidP="005801D3">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298BC23" w14:textId="77777777" w:rsidR="000562C5" w:rsidRPr="00CF3510" w:rsidRDefault="000562C5" w:rsidP="005801D3">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768BE4" w14:textId="77777777" w:rsidR="000562C5" w:rsidRPr="00CF3510" w:rsidRDefault="000562C5" w:rsidP="005801D3">
            <w:pPr>
              <w:spacing w:line="288" w:lineRule="auto"/>
              <w:jc w:val="both"/>
              <w:rPr>
                <w:rFonts w:ascii="Arial" w:hAnsi="Arial" w:cs="Arial"/>
                <w:sz w:val="22"/>
              </w:rPr>
            </w:pPr>
          </w:p>
        </w:tc>
      </w:tr>
    </w:tbl>
    <w:p w14:paraId="355F7EF7" w14:textId="77777777" w:rsidR="000562C5" w:rsidRPr="00CF3510" w:rsidRDefault="000562C5" w:rsidP="000562C5">
      <w:pPr>
        <w:spacing w:line="288" w:lineRule="auto"/>
        <w:ind w:right="70"/>
        <w:rPr>
          <w:rFonts w:ascii="Arial" w:hAnsi="Arial" w:cs="Arial"/>
        </w:rPr>
      </w:pPr>
    </w:p>
    <w:p w14:paraId="2B969CD4" w14:textId="77777777" w:rsidR="000562C5" w:rsidRPr="00CF3510" w:rsidRDefault="000562C5" w:rsidP="000562C5">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606A4B33" w14:textId="77777777" w:rsidR="000562C5" w:rsidRDefault="000562C5" w:rsidP="000562C5">
      <w:pPr>
        <w:spacing w:line="288" w:lineRule="auto"/>
        <w:jc w:val="both"/>
        <w:rPr>
          <w:rFonts w:ascii="Arial" w:hAnsi="Arial" w:cs="Arial"/>
          <w:i/>
          <w:color w:val="FF0000"/>
          <w:sz w:val="16"/>
          <w:szCs w:val="20"/>
        </w:rPr>
      </w:pPr>
    </w:p>
    <w:p w14:paraId="68D3DFAE" w14:textId="77777777" w:rsidR="000562C5" w:rsidRPr="00FA1ACB" w:rsidRDefault="000562C5" w:rsidP="000562C5">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3391597" w14:textId="77777777" w:rsidR="000562C5" w:rsidRPr="00FA1ACB" w:rsidRDefault="000562C5" w:rsidP="000562C5">
      <w:pPr>
        <w:spacing w:line="288" w:lineRule="auto"/>
        <w:jc w:val="both"/>
        <w:rPr>
          <w:rFonts w:ascii="Arial" w:hAnsi="Arial" w:cs="Arial"/>
          <w:i/>
          <w:color w:val="FF0000"/>
          <w:sz w:val="18"/>
          <w:szCs w:val="20"/>
        </w:rPr>
      </w:pPr>
    </w:p>
    <w:p w14:paraId="5FFE139A" w14:textId="77777777" w:rsidR="000562C5" w:rsidRPr="00CF3510" w:rsidRDefault="000562C5" w:rsidP="000562C5">
      <w:pPr>
        <w:spacing w:line="288" w:lineRule="auto"/>
        <w:jc w:val="both"/>
        <w:rPr>
          <w:rFonts w:ascii="Arial" w:hAnsi="Arial" w:cs="Arial"/>
          <w:i/>
          <w:color w:val="FF0000"/>
          <w:sz w:val="16"/>
          <w:szCs w:val="20"/>
        </w:rPr>
      </w:pPr>
    </w:p>
    <w:p w14:paraId="3142DB4E" w14:textId="77777777" w:rsidR="000562C5" w:rsidRDefault="000562C5" w:rsidP="000562C5">
      <w:pPr>
        <w:spacing w:line="288" w:lineRule="auto"/>
        <w:jc w:val="both"/>
        <w:rPr>
          <w:rFonts w:ascii="Arial" w:hAnsi="Arial" w:cs="Arial"/>
          <w:i/>
          <w:color w:val="FF0000"/>
          <w:sz w:val="16"/>
          <w:szCs w:val="20"/>
        </w:rPr>
      </w:pPr>
    </w:p>
    <w:p w14:paraId="6CE40970" w14:textId="77777777" w:rsidR="000562C5" w:rsidRDefault="000562C5" w:rsidP="000562C5">
      <w:pPr>
        <w:spacing w:line="288" w:lineRule="auto"/>
        <w:jc w:val="both"/>
        <w:rPr>
          <w:rFonts w:ascii="Arial" w:hAnsi="Arial" w:cs="Arial"/>
          <w:i/>
          <w:color w:val="FF0000"/>
          <w:sz w:val="16"/>
          <w:szCs w:val="20"/>
        </w:rPr>
      </w:pPr>
    </w:p>
    <w:p w14:paraId="034B002F" w14:textId="77777777" w:rsidR="000562C5" w:rsidRDefault="000562C5" w:rsidP="000562C5">
      <w:pPr>
        <w:spacing w:line="288" w:lineRule="auto"/>
        <w:jc w:val="both"/>
        <w:rPr>
          <w:rFonts w:ascii="Arial" w:hAnsi="Arial" w:cs="Arial"/>
          <w:i/>
          <w:color w:val="FF0000"/>
          <w:sz w:val="16"/>
          <w:szCs w:val="20"/>
        </w:rPr>
      </w:pPr>
    </w:p>
    <w:p w14:paraId="6F52AD2A" w14:textId="77777777" w:rsidR="000562C5" w:rsidRDefault="000562C5" w:rsidP="000562C5">
      <w:pPr>
        <w:spacing w:line="288" w:lineRule="auto"/>
        <w:jc w:val="both"/>
        <w:rPr>
          <w:rFonts w:ascii="Arial" w:hAnsi="Arial" w:cs="Arial"/>
          <w:i/>
          <w:color w:val="FF0000"/>
          <w:sz w:val="16"/>
          <w:szCs w:val="20"/>
        </w:rPr>
      </w:pPr>
    </w:p>
    <w:p w14:paraId="51CA16E6" w14:textId="77777777" w:rsidR="000562C5" w:rsidRPr="00CF3510" w:rsidRDefault="000562C5" w:rsidP="000562C5">
      <w:pPr>
        <w:spacing w:line="288" w:lineRule="auto"/>
        <w:jc w:val="both"/>
        <w:rPr>
          <w:rFonts w:ascii="Arial" w:hAnsi="Arial" w:cs="Arial"/>
          <w:i/>
          <w:color w:val="FF0000"/>
          <w:sz w:val="16"/>
          <w:szCs w:val="20"/>
        </w:rPr>
      </w:pPr>
    </w:p>
    <w:p w14:paraId="50DD6306" w14:textId="77777777" w:rsidR="000562C5" w:rsidRPr="00CF3510" w:rsidRDefault="000562C5" w:rsidP="000562C5">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Pr>
          <w:rFonts w:ascii="Arial" w:hAnsi="Arial" w:cs="Arial"/>
          <w:sz w:val="16"/>
          <w:szCs w:val="16"/>
        </w:rPr>
        <w:t>należycie</w:t>
      </w:r>
      <w:r w:rsidRPr="00CF3510">
        <w:rPr>
          <w:rFonts w:ascii="Arial" w:hAnsi="Arial" w:cs="Arial"/>
          <w:sz w:val="16"/>
          <w:szCs w:val="16"/>
        </w:rPr>
        <w:t>.</w:t>
      </w:r>
    </w:p>
    <w:p w14:paraId="582CC57B" w14:textId="671366E1" w:rsidR="000562C5" w:rsidRPr="00CF3510" w:rsidRDefault="000562C5" w:rsidP="000562C5">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w:t>
      </w:r>
      <w:r w:rsidR="000365E5">
        <w:rPr>
          <w:rFonts w:ascii="Arial" w:hAnsi="Arial" w:cs="Arial"/>
          <w:sz w:val="16"/>
          <w:szCs w:val="16"/>
        </w:rPr>
        <w:t>23</w:t>
      </w:r>
      <w:r w:rsidRPr="00480BDB">
        <w:rPr>
          <w:rFonts w:ascii="Arial" w:hAnsi="Arial" w:cs="Arial"/>
          <w:sz w:val="16"/>
          <w:szCs w:val="16"/>
        </w:rPr>
        <w:t xml:space="preserve"> r. poz. 1</w:t>
      </w:r>
      <w:r w:rsidR="000365E5">
        <w:rPr>
          <w:rFonts w:ascii="Arial" w:hAnsi="Arial" w:cs="Arial"/>
          <w:sz w:val="16"/>
          <w:szCs w:val="16"/>
        </w:rPr>
        <w:t>6</w:t>
      </w:r>
      <w:r w:rsidRPr="00480BDB">
        <w:rPr>
          <w:rFonts w:ascii="Arial" w:hAnsi="Arial" w:cs="Arial"/>
          <w:sz w:val="16"/>
          <w:szCs w:val="16"/>
        </w:rPr>
        <w:t>8), podaje się z</w:t>
      </w:r>
      <w:r w:rsidRPr="00CF3510">
        <w:rPr>
          <w:rFonts w:ascii="Arial" w:hAnsi="Arial" w:cs="Arial"/>
          <w:sz w:val="16"/>
          <w:szCs w:val="16"/>
        </w:rPr>
        <w:t xml:space="preserve"> dokładnością do dwóch miejsc po przecinku.</w:t>
      </w:r>
    </w:p>
    <w:p w14:paraId="48A0D387" w14:textId="77777777" w:rsidR="000562C5" w:rsidRDefault="000562C5" w:rsidP="000562C5">
      <w:pPr>
        <w:spacing w:line="288" w:lineRule="auto"/>
        <w:jc w:val="both"/>
        <w:rPr>
          <w:rFonts w:ascii="Arial" w:hAnsi="Arial" w:cs="Arial"/>
          <w:b/>
          <w:sz w:val="22"/>
          <w:szCs w:val="16"/>
        </w:rPr>
      </w:pPr>
    </w:p>
    <w:p w14:paraId="5CDFC5B2" w14:textId="77777777" w:rsidR="000562C5" w:rsidRDefault="000562C5" w:rsidP="000562C5">
      <w:pPr>
        <w:spacing w:line="288" w:lineRule="auto"/>
        <w:jc w:val="both"/>
        <w:rPr>
          <w:rFonts w:ascii="Arial" w:hAnsi="Arial" w:cs="Arial"/>
          <w:b/>
          <w:sz w:val="22"/>
          <w:szCs w:val="16"/>
        </w:rPr>
      </w:pPr>
    </w:p>
    <w:p w14:paraId="0FB02DD6" w14:textId="77777777" w:rsidR="000562C5" w:rsidRDefault="000562C5" w:rsidP="000562C5">
      <w:pPr>
        <w:spacing w:line="288" w:lineRule="auto"/>
        <w:jc w:val="both"/>
        <w:rPr>
          <w:rFonts w:ascii="Arial" w:hAnsi="Arial" w:cs="Arial"/>
          <w:b/>
          <w:sz w:val="22"/>
          <w:szCs w:val="16"/>
        </w:rPr>
      </w:pPr>
    </w:p>
    <w:p w14:paraId="74DB1AFE" w14:textId="77777777" w:rsidR="000562C5" w:rsidRDefault="000562C5" w:rsidP="000562C5">
      <w:pPr>
        <w:pageBreakBefore/>
        <w:spacing w:line="288" w:lineRule="auto"/>
        <w:ind w:left="5041" w:firstLine="720"/>
        <w:jc w:val="right"/>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14:paraId="14A78194" w14:textId="77777777" w:rsidR="000562C5" w:rsidRPr="00A032DD" w:rsidRDefault="000562C5" w:rsidP="000562C5">
      <w:pPr>
        <w:spacing w:line="288" w:lineRule="auto"/>
        <w:ind w:left="5040" w:firstLine="720"/>
        <w:jc w:val="both"/>
        <w:rPr>
          <w:rFonts w:ascii="Arial" w:hAnsi="Arial" w:cs="Arial"/>
          <w:b/>
          <w:sz w:val="10"/>
          <w:szCs w:val="16"/>
        </w:rPr>
      </w:pPr>
    </w:p>
    <w:p w14:paraId="7922D59E" w14:textId="77777777" w:rsidR="000562C5" w:rsidRDefault="000562C5" w:rsidP="000562C5">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4869F9D8" w14:textId="77777777" w:rsidR="000562C5" w:rsidRPr="001540C3" w:rsidRDefault="000562C5" w:rsidP="000562C5">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24A2BF98" w14:textId="77777777" w:rsidR="000562C5" w:rsidRDefault="000562C5" w:rsidP="000562C5">
      <w:pPr>
        <w:spacing w:line="288" w:lineRule="auto"/>
        <w:jc w:val="both"/>
        <w:rPr>
          <w:rFonts w:ascii="Arial" w:hAnsi="Arial"/>
          <w:b/>
          <w:color w:val="auto"/>
          <w:sz w:val="22"/>
          <w:lang w:eastAsia="pl-PL"/>
        </w:rPr>
      </w:pPr>
    </w:p>
    <w:p w14:paraId="129CE1D2" w14:textId="77777777" w:rsidR="000562C5" w:rsidRPr="00CF3510" w:rsidRDefault="000562C5" w:rsidP="000562C5">
      <w:pPr>
        <w:spacing w:line="288" w:lineRule="auto"/>
        <w:rPr>
          <w:rFonts w:ascii="Arial" w:eastAsia="Arial" w:hAnsi="Arial" w:cs="Arial"/>
          <w:sz w:val="22"/>
        </w:rPr>
      </w:pPr>
      <w:r w:rsidRPr="00CF3510">
        <w:rPr>
          <w:rFonts w:ascii="Arial" w:eastAsia="Arial" w:hAnsi="Arial" w:cs="Arial"/>
          <w:sz w:val="22"/>
        </w:rPr>
        <w:t>…………………………………………</w:t>
      </w:r>
    </w:p>
    <w:p w14:paraId="278FE03A" w14:textId="77777777" w:rsidR="000562C5" w:rsidRPr="00CF3510" w:rsidRDefault="000562C5" w:rsidP="000562C5">
      <w:pPr>
        <w:spacing w:line="288" w:lineRule="auto"/>
        <w:rPr>
          <w:rFonts w:ascii="Arial" w:eastAsia="Arial" w:hAnsi="Arial" w:cs="Arial"/>
          <w:sz w:val="22"/>
        </w:rPr>
      </w:pPr>
      <w:r w:rsidRPr="00CF3510">
        <w:rPr>
          <w:rFonts w:ascii="Arial" w:eastAsia="Arial" w:hAnsi="Arial" w:cs="Arial"/>
          <w:sz w:val="22"/>
        </w:rPr>
        <w:t>…………………………………………</w:t>
      </w:r>
    </w:p>
    <w:p w14:paraId="5599C79E" w14:textId="77777777" w:rsidR="000562C5" w:rsidRPr="00CF3510" w:rsidRDefault="000562C5" w:rsidP="000562C5">
      <w:pPr>
        <w:spacing w:line="288" w:lineRule="auto"/>
        <w:rPr>
          <w:rFonts w:ascii="Arial" w:hAnsi="Arial" w:cs="Arial"/>
          <w:sz w:val="18"/>
          <w:szCs w:val="18"/>
        </w:rPr>
      </w:pPr>
      <w:r w:rsidRPr="00CF3510">
        <w:rPr>
          <w:rFonts w:ascii="Arial" w:eastAsia="Arial" w:hAnsi="Arial" w:cs="Arial"/>
          <w:sz w:val="22"/>
        </w:rPr>
        <w:t>…………………………………………</w:t>
      </w:r>
    </w:p>
    <w:p w14:paraId="078BDB3C" w14:textId="77777777" w:rsidR="000562C5" w:rsidRPr="00CF3510" w:rsidRDefault="000562C5" w:rsidP="000562C5">
      <w:pPr>
        <w:spacing w:line="288" w:lineRule="auto"/>
        <w:rPr>
          <w:rFonts w:ascii="Arial" w:hAnsi="Arial" w:cs="Arial"/>
          <w:b/>
          <w:sz w:val="22"/>
          <w:szCs w:val="20"/>
        </w:rPr>
      </w:pPr>
      <w:r w:rsidRPr="00CF3510">
        <w:rPr>
          <w:rFonts w:ascii="Arial" w:hAnsi="Arial" w:cs="Arial"/>
          <w:sz w:val="18"/>
          <w:szCs w:val="18"/>
        </w:rPr>
        <w:t>nazwa i adres Wykonawcy</w:t>
      </w:r>
    </w:p>
    <w:p w14:paraId="1B663051" w14:textId="77777777" w:rsidR="000562C5" w:rsidRPr="00FA1ACB" w:rsidRDefault="000562C5" w:rsidP="000562C5">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3A584AA6" w14:textId="77777777" w:rsidR="000562C5" w:rsidRPr="00FA1ACB" w:rsidRDefault="000562C5" w:rsidP="000562C5">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6834971F" w14:textId="77777777" w:rsidR="000562C5" w:rsidRPr="00FA1ACB" w:rsidRDefault="000562C5" w:rsidP="000562C5">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449671C7" w14:textId="77777777" w:rsidR="000562C5" w:rsidRPr="00606DF7" w:rsidRDefault="000562C5" w:rsidP="000562C5">
      <w:pPr>
        <w:spacing w:line="288" w:lineRule="auto"/>
        <w:jc w:val="both"/>
        <w:rPr>
          <w:rFonts w:ascii="Arial" w:hAnsi="Arial" w:cs="Arial"/>
          <w:color w:val="FF0000"/>
          <w:sz w:val="2"/>
          <w:szCs w:val="16"/>
        </w:rPr>
      </w:pPr>
    </w:p>
    <w:p w14:paraId="5A97C040" w14:textId="77777777" w:rsidR="000562C5" w:rsidRDefault="000562C5" w:rsidP="000562C5">
      <w:pPr>
        <w:spacing w:line="288" w:lineRule="auto"/>
        <w:jc w:val="both"/>
        <w:rPr>
          <w:rFonts w:ascii="Arial" w:hAnsi="Arial" w:cs="Arial"/>
          <w:sz w:val="8"/>
          <w:szCs w:val="16"/>
        </w:rPr>
      </w:pPr>
    </w:p>
    <w:p w14:paraId="0AB732BE" w14:textId="77777777" w:rsidR="000562C5" w:rsidRDefault="000562C5" w:rsidP="000562C5">
      <w:pPr>
        <w:spacing w:line="288" w:lineRule="auto"/>
        <w:jc w:val="both"/>
        <w:rPr>
          <w:rFonts w:ascii="Arial" w:hAnsi="Arial" w:cs="Arial"/>
          <w:sz w:val="8"/>
          <w:szCs w:val="16"/>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0562C5" w:rsidRPr="007F7AAC" w14:paraId="27873EB7" w14:textId="77777777" w:rsidTr="005801D3">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31224E2F" w14:textId="77777777" w:rsidR="000562C5" w:rsidRPr="007F7AAC" w:rsidRDefault="000562C5" w:rsidP="005801D3">
            <w:pPr>
              <w:spacing w:line="288" w:lineRule="auto"/>
              <w:jc w:val="center"/>
              <w:rPr>
                <w:rFonts w:ascii="Arial" w:hAnsi="Arial"/>
                <w:b/>
                <w:color w:val="000000"/>
                <w:sz w:val="18"/>
                <w:szCs w:val="18"/>
                <w:lang w:eastAsia="pl-PL"/>
              </w:rPr>
            </w:pPr>
          </w:p>
          <w:p w14:paraId="0C1E2C88" w14:textId="77777777" w:rsidR="000562C5" w:rsidRPr="007F7AAC" w:rsidRDefault="000562C5" w:rsidP="005801D3">
            <w:pPr>
              <w:spacing w:line="288" w:lineRule="auto"/>
              <w:jc w:val="center"/>
              <w:rPr>
                <w:rFonts w:ascii="Arial" w:hAnsi="Arial"/>
                <w:b/>
                <w:color w:val="000000"/>
                <w:sz w:val="18"/>
                <w:szCs w:val="18"/>
                <w:lang w:eastAsia="pl-PL"/>
              </w:rPr>
            </w:pPr>
          </w:p>
          <w:p w14:paraId="7C9F0D82" w14:textId="77777777" w:rsidR="000562C5" w:rsidRPr="007F7AAC" w:rsidRDefault="000562C5" w:rsidP="005801D3">
            <w:pPr>
              <w:spacing w:line="288" w:lineRule="auto"/>
              <w:jc w:val="center"/>
              <w:rPr>
                <w:rFonts w:ascii="Arial" w:hAnsi="Arial"/>
                <w:b/>
                <w:color w:val="000000"/>
                <w:sz w:val="18"/>
                <w:szCs w:val="18"/>
                <w:lang w:eastAsia="pl-PL"/>
              </w:rPr>
            </w:pPr>
          </w:p>
          <w:p w14:paraId="7CD62597" w14:textId="77777777" w:rsidR="000562C5" w:rsidRPr="007F7AAC" w:rsidRDefault="000562C5" w:rsidP="005801D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3E6D0B51" w14:textId="77777777" w:rsidR="000562C5" w:rsidRPr="007F7AAC" w:rsidRDefault="000562C5" w:rsidP="005801D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7857E6D5" w14:textId="77777777" w:rsidR="000562C5" w:rsidRPr="00812E56" w:rsidRDefault="000562C5" w:rsidP="005801D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5F3F735C" w14:textId="77777777" w:rsidR="000562C5" w:rsidRPr="007F7AAC" w:rsidRDefault="000562C5" w:rsidP="005801D3">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20398589" w14:textId="77777777" w:rsidR="000562C5" w:rsidRPr="00812E56" w:rsidRDefault="000562C5" w:rsidP="005801D3">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59C4AEF0" w14:textId="77777777" w:rsidR="000562C5" w:rsidRPr="007F7AAC" w:rsidRDefault="000562C5" w:rsidP="005801D3">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697802AE" w14:textId="77777777" w:rsidR="000562C5" w:rsidRPr="007F7AAC" w:rsidRDefault="000562C5" w:rsidP="005801D3">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4) lit. b</w:t>
            </w:r>
            <w:r w:rsidRPr="007F7AAC">
              <w:rPr>
                <w:rFonts w:ascii="Arial" w:hAnsi="Arial" w:cs="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C0BB0B7" w14:textId="77777777" w:rsidR="000562C5" w:rsidRPr="007F7AAC" w:rsidRDefault="000562C5" w:rsidP="005801D3">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0562C5" w:rsidRPr="007F7AAC" w14:paraId="70D23906" w14:textId="77777777" w:rsidTr="005801D3">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14:paraId="0A7DAAFB" w14:textId="77777777" w:rsidR="000562C5" w:rsidRPr="007F7AAC" w:rsidRDefault="000562C5" w:rsidP="009D24D0">
            <w:pPr>
              <w:numPr>
                <w:ilvl w:val="0"/>
                <w:numId w:val="15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2151104" w14:textId="77777777" w:rsidR="000562C5" w:rsidRPr="007F7AAC" w:rsidRDefault="000562C5" w:rsidP="005801D3">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4D3A71E9" w14:textId="77777777" w:rsidR="000562C5" w:rsidRDefault="000562C5" w:rsidP="005801D3">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uprawnienia budowlane                       do kierowania robotami budowlanymi w specjalności inżynieryjnej drogowej</w:t>
            </w:r>
          </w:p>
          <w:p w14:paraId="5630DEF8" w14:textId="77777777" w:rsidR="000562C5" w:rsidRDefault="000562C5" w:rsidP="005801D3">
            <w:pPr>
              <w:spacing w:line="288" w:lineRule="auto"/>
              <w:jc w:val="center"/>
              <w:rPr>
                <w:rFonts w:ascii="Arial" w:hAnsi="Arial" w:cs="Arial"/>
                <w:color w:val="000000"/>
                <w:sz w:val="2"/>
                <w:szCs w:val="16"/>
                <w:lang w:eastAsia="pl-PL" w:bidi="hi-IN"/>
              </w:rPr>
            </w:pPr>
            <w:r>
              <w:rPr>
                <w:rFonts w:ascii="Arial" w:hAnsi="Arial" w:cs="Arial"/>
                <w:color w:val="000000"/>
                <w:sz w:val="16"/>
                <w:szCs w:val="16"/>
                <w:lang w:eastAsia="pl-PL" w:bidi="hi-IN"/>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2BE6BC71" w14:textId="77777777" w:rsidR="000562C5" w:rsidRPr="007F7AAC" w:rsidRDefault="000562C5" w:rsidP="005801D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4DD8078D" w14:textId="77777777" w:rsidR="000562C5" w:rsidRPr="007F7AAC" w:rsidRDefault="000562C5" w:rsidP="005801D3">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73A69784" w14:textId="77777777" w:rsidR="000562C5" w:rsidRPr="009404D5" w:rsidRDefault="000562C5" w:rsidP="005801D3">
            <w:pPr>
              <w:jc w:val="center"/>
              <w:rPr>
                <w:iCs/>
                <w:sz w:val="16"/>
                <w:szCs w:val="16"/>
              </w:rPr>
            </w:pPr>
            <w:r w:rsidRPr="009404D5">
              <w:rPr>
                <w:rFonts w:ascii="Arial" w:hAnsi="Arial" w:cs="Arial"/>
                <w:iCs/>
                <w:sz w:val="16"/>
                <w:szCs w:val="16"/>
              </w:rPr>
              <w:t>Podstawa dysponowania</w:t>
            </w:r>
            <w:r w:rsidRPr="009404D5">
              <w:rPr>
                <w:iCs/>
                <w:sz w:val="16"/>
                <w:szCs w:val="16"/>
              </w:rPr>
              <w:t>*:</w:t>
            </w:r>
          </w:p>
          <w:p w14:paraId="590FA75A" w14:textId="77777777" w:rsidR="000562C5" w:rsidRDefault="000562C5" w:rsidP="005801D3">
            <w:pPr>
              <w:jc w:val="center"/>
              <w:rPr>
                <w:iCs/>
                <w:sz w:val="20"/>
                <w:szCs w:val="20"/>
              </w:rPr>
            </w:pPr>
            <w:r>
              <w:rPr>
                <w:iCs/>
                <w:sz w:val="20"/>
                <w:szCs w:val="20"/>
              </w:rPr>
              <w:t>……………………</w:t>
            </w:r>
          </w:p>
          <w:p w14:paraId="48940009" w14:textId="77777777" w:rsidR="000562C5" w:rsidRPr="007F7AAC" w:rsidRDefault="000562C5" w:rsidP="005801D3">
            <w:pPr>
              <w:spacing w:line="288" w:lineRule="auto"/>
              <w:jc w:val="center"/>
              <w:rPr>
                <w:rFonts w:ascii="Arial" w:hAnsi="Arial"/>
                <w:b/>
                <w:color w:val="000000"/>
                <w:sz w:val="18"/>
                <w:szCs w:val="14"/>
                <w:lang w:eastAsia="pl-PL"/>
              </w:rPr>
            </w:pPr>
            <w:r>
              <w:rPr>
                <w:iCs/>
                <w:sz w:val="20"/>
                <w:szCs w:val="20"/>
              </w:rPr>
              <w:t>……………………</w:t>
            </w:r>
          </w:p>
        </w:tc>
      </w:tr>
      <w:tr w:rsidR="000562C5" w:rsidRPr="007F7AAC" w14:paraId="3736127A" w14:textId="77777777" w:rsidTr="005801D3">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14:paraId="4BE2A0A0" w14:textId="77777777" w:rsidR="000562C5" w:rsidRPr="007F7AAC" w:rsidRDefault="000562C5" w:rsidP="009D24D0">
            <w:pPr>
              <w:numPr>
                <w:ilvl w:val="0"/>
                <w:numId w:val="15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5039074B" w14:textId="77777777" w:rsidR="000562C5" w:rsidRPr="007F7AAC" w:rsidRDefault="000562C5" w:rsidP="005801D3">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36D9BB0A" w14:textId="77777777" w:rsidR="000562C5" w:rsidRDefault="000562C5" w:rsidP="005801D3">
            <w:pPr>
              <w:spacing w:line="288" w:lineRule="auto"/>
              <w:jc w:val="center"/>
              <w:rPr>
                <w:rFonts w:ascii="Arial" w:hAnsi="Arial" w:cs="Arial"/>
                <w:color w:val="000000"/>
                <w:sz w:val="2"/>
                <w:szCs w:val="16"/>
                <w:lang w:eastAsia="pl-PL" w:bidi="hi-IN"/>
              </w:rPr>
            </w:pPr>
          </w:p>
          <w:p w14:paraId="59E92C99" w14:textId="7649E354" w:rsidR="000562C5" w:rsidRDefault="000562C5" w:rsidP="005801D3">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 xml:space="preserve">uprawnienia budowlane do kierowania robotami budowlanymi w specjalności instalacyjnej w zakresie sieci, instalacji i urządzeń </w:t>
            </w:r>
            <w:r w:rsidR="0008248D">
              <w:rPr>
                <w:rFonts w:ascii="Arial" w:hAnsi="Arial" w:cs="Arial"/>
                <w:color w:val="000000"/>
                <w:sz w:val="16"/>
                <w:szCs w:val="16"/>
                <w:lang w:eastAsia="pl-PL" w:bidi="hi-IN"/>
              </w:rPr>
              <w:t>telekomunikacyjnych</w:t>
            </w:r>
            <w:r>
              <w:rPr>
                <w:rFonts w:ascii="Arial" w:hAnsi="Arial" w:cs="Arial"/>
                <w:color w:val="000000"/>
                <w:sz w:val="16"/>
                <w:szCs w:val="16"/>
                <w:lang w:eastAsia="pl-PL" w:bidi="hi-IN"/>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6160CBBD" w14:textId="77777777" w:rsidR="000562C5" w:rsidRPr="007F7AAC" w:rsidRDefault="000562C5" w:rsidP="005801D3">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974E98D" w14:textId="77777777" w:rsidR="000562C5" w:rsidRPr="007F7AAC" w:rsidRDefault="000562C5" w:rsidP="005801D3">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7530A288" w14:textId="77777777" w:rsidR="000562C5" w:rsidRPr="009404D5" w:rsidRDefault="000562C5" w:rsidP="005801D3">
            <w:pPr>
              <w:jc w:val="center"/>
              <w:rPr>
                <w:iCs/>
                <w:sz w:val="16"/>
                <w:szCs w:val="16"/>
              </w:rPr>
            </w:pPr>
            <w:r w:rsidRPr="009404D5">
              <w:rPr>
                <w:rFonts w:ascii="Arial" w:hAnsi="Arial" w:cs="Arial"/>
                <w:iCs/>
                <w:sz w:val="16"/>
                <w:szCs w:val="16"/>
              </w:rPr>
              <w:t>Podstawa dysponowania</w:t>
            </w:r>
            <w:r w:rsidRPr="009404D5">
              <w:rPr>
                <w:iCs/>
                <w:sz w:val="16"/>
                <w:szCs w:val="16"/>
              </w:rPr>
              <w:t>*:</w:t>
            </w:r>
          </w:p>
          <w:p w14:paraId="65D83337" w14:textId="77777777" w:rsidR="000562C5" w:rsidRDefault="000562C5" w:rsidP="005801D3">
            <w:pPr>
              <w:jc w:val="center"/>
              <w:rPr>
                <w:iCs/>
                <w:sz w:val="20"/>
                <w:szCs w:val="20"/>
              </w:rPr>
            </w:pPr>
            <w:r>
              <w:rPr>
                <w:iCs/>
                <w:sz w:val="20"/>
                <w:szCs w:val="20"/>
              </w:rPr>
              <w:t>……………………</w:t>
            </w:r>
          </w:p>
          <w:p w14:paraId="3231AFE8" w14:textId="77777777" w:rsidR="000562C5" w:rsidRPr="007F7AAC" w:rsidRDefault="000562C5" w:rsidP="005801D3">
            <w:pPr>
              <w:spacing w:line="288" w:lineRule="auto"/>
              <w:jc w:val="center"/>
              <w:rPr>
                <w:rFonts w:ascii="Arial" w:hAnsi="Arial"/>
                <w:b/>
                <w:color w:val="000000"/>
                <w:sz w:val="18"/>
                <w:szCs w:val="14"/>
                <w:lang w:eastAsia="pl-PL"/>
              </w:rPr>
            </w:pPr>
            <w:r>
              <w:rPr>
                <w:iCs/>
                <w:sz w:val="20"/>
                <w:szCs w:val="20"/>
              </w:rPr>
              <w:t>……………………</w:t>
            </w:r>
          </w:p>
        </w:tc>
      </w:tr>
    </w:tbl>
    <w:p w14:paraId="306F98D4" w14:textId="77777777" w:rsidR="000562C5" w:rsidRDefault="000562C5" w:rsidP="000562C5">
      <w:pPr>
        <w:spacing w:line="288" w:lineRule="auto"/>
        <w:jc w:val="both"/>
        <w:rPr>
          <w:rFonts w:ascii="Arial" w:hAnsi="Arial" w:cs="Arial"/>
          <w:sz w:val="8"/>
          <w:szCs w:val="16"/>
        </w:rPr>
      </w:pPr>
    </w:p>
    <w:p w14:paraId="4446D3EF" w14:textId="77777777" w:rsidR="000562C5" w:rsidRDefault="000562C5" w:rsidP="000562C5">
      <w:pPr>
        <w:spacing w:line="288" w:lineRule="auto"/>
        <w:jc w:val="both"/>
        <w:rPr>
          <w:rFonts w:ascii="Arial" w:hAnsi="Arial" w:cs="Arial"/>
          <w:sz w:val="8"/>
          <w:szCs w:val="16"/>
        </w:rPr>
      </w:pPr>
    </w:p>
    <w:p w14:paraId="6C3D4646" w14:textId="77777777" w:rsidR="000562C5" w:rsidRPr="00A032DD" w:rsidRDefault="000562C5" w:rsidP="000562C5">
      <w:pPr>
        <w:spacing w:line="288" w:lineRule="auto"/>
        <w:jc w:val="both"/>
        <w:rPr>
          <w:rFonts w:ascii="Arial" w:hAnsi="Arial" w:cs="Arial"/>
          <w:sz w:val="8"/>
          <w:szCs w:val="16"/>
        </w:rPr>
      </w:pPr>
    </w:p>
    <w:p w14:paraId="05BDCC17" w14:textId="77777777" w:rsidR="000562C5" w:rsidRPr="00606DF7" w:rsidRDefault="000562C5" w:rsidP="000562C5">
      <w:pPr>
        <w:widowControl/>
        <w:suppressAutoHyphens w:val="0"/>
        <w:jc w:val="both"/>
        <w:rPr>
          <w:rFonts w:ascii="Arial" w:eastAsia="Times New Roman" w:hAnsi="Arial" w:cs="Arial"/>
          <w:b/>
          <w:color w:val="auto"/>
          <w:sz w:val="10"/>
          <w:szCs w:val="20"/>
          <w:u w:val="single"/>
          <w:lang w:eastAsia="pl-PL"/>
        </w:rPr>
      </w:pPr>
    </w:p>
    <w:p w14:paraId="5D4B4E1E" w14:textId="77777777" w:rsidR="000562C5" w:rsidRPr="00FA1ACB" w:rsidRDefault="000562C5" w:rsidP="000562C5">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D00C4D8" w14:textId="77777777" w:rsidR="000562C5" w:rsidRPr="00606DF7" w:rsidRDefault="000562C5" w:rsidP="000562C5">
      <w:pPr>
        <w:spacing w:line="288" w:lineRule="auto"/>
        <w:jc w:val="both"/>
        <w:rPr>
          <w:rFonts w:ascii="Arial" w:hAnsi="Arial" w:cs="Arial"/>
          <w:sz w:val="6"/>
          <w:szCs w:val="16"/>
        </w:rPr>
      </w:pPr>
    </w:p>
    <w:p w14:paraId="118C542F" w14:textId="77777777" w:rsidR="000562C5" w:rsidRPr="0036316A" w:rsidRDefault="000562C5" w:rsidP="000562C5">
      <w:pPr>
        <w:spacing w:line="288" w:lineRule="auto"/>
        <w:ind w:left="142" w:hanging="142"/>
        <w:jc w:val="both"/>
        <w:rPr>
          <w:rFonts w:ascii="Arial" w:hAnsi="Arial" w:cs="Arial"/>
          <w:sz w:val="16"/>
          <w:szCs w:val="16"/>
        </w:rPr>
      </w:pPr>
      <w:r w:rsidRPr="003745B7">
        <w:rPr>
          <w:rFonts w:ascii="Arial" w:hAnsi="Arial" w:cs="Arial"/>
          <w:sz w:val="16"/>
          <w:szCs w:val="16"/>
        </w:rPr>
        <w:t>* 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14:paraId="2D736169" w14:textId="77777777" w:rsidR="000562C5" w:rsidRDefault="000562C5" w:rsidP="00FA1ACB">
      <w:pPr>
        <w:keepNext/>
        <w:spacing w:line="288" w:lineRule="auto"/>
        <w:rPr>
          <w:rFonts w:ascii="Arial" w:eastAsia="MS Mincho;ＭＳ 明朝" w:hAnsi="Arial" w:cs="Arial"/>
          <w:b/>
          <w:sz w:val="22"/>
          <w:szCs w:val="22"/>
        </w:rPr>
      </w:pPr>
    </w:p>
    <w:p w14:paraId="5CB1531F" w14:textId="3443FEC6" w:rsidR="000562C5" w:rsidRDefault="000562C5" w:rsidP="000562C5">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t>Załącznik nr 6</w:t>
      </w:r>
    </w:p>
    <w:p w14:paraId="39E41673" w14:textId="77777777" w:rsidR="000562C5" w:rsidRDefault="000562C5" w:rsidP="00FA1ACB">
      <w:pPr>
        <w:keepNext/>
        <w:spacing w:line="288" w:lineRule="auto"/>
        <w:rPr>
          <w:rFonts w:ascii="Arial" w:eastAsia="MS Mincho;ＭＳ 明朝" w:hAnsi="Arial" w:cs="Arial"/>
          <w:b/>
          <w:sz w:val="22"/>
          <w:szCs w:val="22"/>
        </w:rPr>
      </w:pPr>
    </w:p>
    <w:p w14:paraId="5BA36138"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5D575B7" w14:textId="77777777" w:rsidR="007719C4" w:rsidRDefault="007719C4" w:rsidP="00CF3510">
      <w:pPr>
        <w:spacing w:line="288" w:lineRule="auto"/>
        <w:rPr>
          <w:rFonts w:ascii="Arial" w:hAnsi="Arial" w:cs="Arial"/>
          <w:sz w:val="22"/>
        </w:rPr>
      </w:pPr>
    </w:p>
    <w:p w14:paraId="0911B531" w14:textId="77777777" w:rsidR="00344A5D" w:rsidRDefault="00344A5D" w:rsidP="00344A5D">
      <w:pPr>
        <w:spacing w:line="288" w:lineRule="auto"/>
        <w:jc w:val="center"/>
        <w:rPr>
          <w:rFonts w:ascii="Arial" w:hAnsi="Arial" w:cs="Arial"/>
          <w:sz w:val="18"/>
        </w:rPr>
      </w:pPr>
    </w:p>
    <w:p w14:paraId="0760C5C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68F7CB8"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69B05F2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E3E6F59"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C4274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C7E79E1"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B165DBD" w14:textId="77777777" w:rsidR="007719C4" w:rsidRPr="00CF3510" w:rsidRDefault="007719C4" w:rsidP="00CF3510">
      <w:pPr>
        <w:spacing w:line="288" w:lineRule="auto"/>
        <w:jc w:val="both"/>
        <w:rPr>
          <w:rFonts w:ascii="Arial" w:hAnsi="Arial" w:cs="Arial"/>
          <w:color w:val="000000"/>
          <w:sz w:val="22"/>
          <w:szCs w:val="18"/>
        </w:rPr>
      </w:pPr>
    </w:p>
    <w:p w14:paraId="541713EB"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4640CBE" w14:textId="77777777"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14:paraId="5D499DDA"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6C39A350"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48B6300A" w14:textId="54EF74EC"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0562C5" w:rsidRPr="009A76D0">
        <w:rPr>
          <w:rFonts w:ascii="Arial" w:hAnsi="Arial" w:cs="Arial"/>
          <w:b/>
          <w:bCs/>
          <w:color w:val="000000"/>
          <w:sz w:val="22"/>
          <w:szCs w:val="22"/>
          <w:lang w:eastAsia="pl-PL"/>
        </w:rPr>
        <w:t>Przebudowa drogi wraz z budową drogi rowerowej – ulica Pomorska w Tczewie</w:t>
      </w:r>
      <w:r w:rsidR="00564D75" w:rsidRPr="000562C5">
        <w:rPr>
          <w:rFonts w:ascii="Arial" w:hAnsi="Arial" w:cs="Arial"/>
          <w:color w:val="000000"/>
          <w:sz w:val="22"/>
          <w:szCs w:val="22"/>
          <w:lang w:eastAsia="pl-PL"/>
        </w:rPr>
        <w:t>,</w:t>
      </w:r>
      <w:r w:rsidR="000562C5">
        <w:rPr>
          <w:rFonts w:ascii="Arial" w:hAnsi="Arial" w:cs="Arial"/>
          <w:b/>
          <w:bCs/>
          <w:color w:val="000000"/>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05DC32E"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7815837D" w14:textId="3FB0F72E"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roboty budowlane</w:t>
      </w:r>
      <w:r w:rsidRPr="00A94DE7">
        <w:rPr>
          <w:rFonts w:ascii="Arial" w:eastAsia="Calibri" w:hAnsi="Arial" w:cs="Arial"/>
          <w:color w:val="000000"/>
          <w:sz w:val="22"/>
          <w:szCs w:val="22"/>
          <w:lang w:eastAsia="pl-PL"/>
        </w:rPr>
        <w:t>:</w:t>
      </w:r>
    </w:p>
    <w:p w14:paraId="6C62530F"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3196202" w14:textId="7DA32421"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roboty budowlane</w:t>
      </w:r>
      <w:r w:rsidRPr="00A94DE7">
        <w:rPr>
          <w:rFonts w:ascii="Arial" w:eastAsia="Calibri" w:hAnsi="Arial" w:cs="Arial"/>
          <w:color w:val="000000"/>
          <w:sz w:val="22"/>
          <w:szCs w:val="22"/>
          <w:lang w:eastAsia="pl-PL"/>
        </w:rPr>
        <w:t>:</w:t>
      </w:r>
    </w:p>
    <w:p w14:paraId="4FD1AE6F"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A1DABA5" w14:textId="5DD93E49" w:rsidR="00A94DE7" w:rsidRPr="00A94DE7" w:rsidRDefault="00A94DE7" w:rsidP="00B36274">
      <w:pPr>
        <w:widowControl/>
        <w:numPr>
          <w:ilvl w:val="0"/>
          <w:numId w:val="1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F1F3D">
        <w:rPr>
          <w:rFonts w:ascii="Arial" w:eastAsia="Calibri" w:hAnsi="Arial" w:cs="Arial"/>
          <w:color w:val="000000"/>
          <w:sz w:val="22"/>
          <w:szCs w:val="22"/>
          <w:lang w:eastAsia="pl-PL"/>
        </w:rPr>
        <w:t>budowlane</w:t>
      </w:r>
      <w:r w:rsidRPr="00A94DE7">
        <w:rPr>
          <w:rFonts w:ascii="Arial" w:eastAsia="Calibri" w:hAnsi="Arial" w:cs="Arial"/>
          <w:color w:val="000000"/>
          <w:sz w:val="22"/>
          <w:szCs w:val="22"/>
          <w:lang w:eastAsia="pl-PL"/>
        </w:rPr>
        <w:t>:</w:t>
      </w:r>
    </w:p>
    <w:p w14:paraId="1F4EB22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916755D"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DA144C7"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0ED877E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17C0107"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D4040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1506FC8B" w14:textId="77777777" w:rsidR="00BD2B5F" w:rsidRDefault="00BD2B5F" w:rsidP="00D21A16">
      <w:pPr>
        <w:spacing w:line="288" w:lineRule="auto"/>
        <w:ind w:left="4320" w:firstLine="720"/>
        <w:jc w:val="center"/>
        <w:rPr>
          <w:rFonts w:ascii="Arial" w:hAnsi="Arial" w:cs="Arial"/>
          <w:b/>
          <w:sz w:val="22"/>
          <w:szCs w:val="22"/>
        </w:rPr>
      </w:pPr>
    </w:p>
    <w:p w14:paraId="4813286D" w14:textId="77777777" w:rsidR="00BD2B5F" w:rsidRDefault="00BD2B5F" w:rsidP="00D21A16">
      <w:pPr>
        <w:spacing w:line="288" w:lineRule="auto"/>
        <w:ind w:left="4320" w:firstLine="720"/>
        <w:jc w:val="center"/>
        <w:rPr>
          <w:rFonts w:ascii="Arial" w:hAnsi="Arial" w:cs="Arial"/>
          <w:b/>
          <w:sz w:val="22"/>
          <w:szCs w:val="22"/>
        </w:rPr>
      </w:pPr>
    </w:p>
    <w:p w14:paraId="2202C5D3" w14:textId="77777777" w:rsidR="00BD2B5F" w:rsidRDefault="00BD2B5F" w:rsidP="00D21A16">
      <w:pPr>
        <w:spacing w:line="288" w:lineRule="auto"/>
        <w:ind w:left="4320" w:firstLine="720"/>
        <w:jc w:val="center"/>
        <w:rPr>
          <w:rFonts w:ascii="Arial" w:hAnsi="Arial" w:cs="Arial"/>
          <w:b/>
          <w:sz w:val="22"/>
          <w:szCs w:val="22"/>
        </w:rPr>
      </w:pPr>
    </w:p>
    <w:p w14:paraId="5F6BFC87" w14:textId="77777777" w:rsidR="00615CC7" w:rsidRDefault="00615CC7" w:rsidP="00960AAE">
      <w:pPr>
        <w:spacing w:line="288" w:lineRule="auto"/>
        <w:rPr>
          <w:rFonts w:ascii="Arial" w:hAnsi="Arial" w:cs="Arial"/>
          <w:b/>
          <w:sz w:val="22"/>
          <w:szCs w:val="22"/>
        </w:rPr>
      </w:pPr>
    </w:p>
    <w:p w14:paraId="4CC3AED1" w14:textId="614BE2B1"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412C67">
        <w:rPr>
          <w:rFonts w:ascii="Arial" w:hAnsi="Arial" w:cs="Arial"/>
          <w:b/>
          <w:sz w:val="22"/>
          <w:szCs w:val="22"/>
        </w:rPr>
        <w:t>7</w:t>
      </w:r>
    </w:p>
    <w:p w14:paraId="0A1677B9"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1AFBA7FC" w14:textId="77777777" w:rsidR="00D21A16" w:rsidRPr="00C677B6" w:rsidRDefault="00D21A16" w:rsidP="00BB04A6">
      <w:pPr>
        <w:spacing w:line="288" w:lineRule="auto"/>
        <w:jc w:val="center"/>
        <w:rPr>
          <w:rFonts w:ascii="Arial" w:hAnsi="Arial" w:cs="Arial"/>
          <w:b/>
          <w:sz w:val="8"/>
          <w:szCs w:val="22"/>
        </w:rPr>
      </w:pPr>
    </w:p>
    <w:p w14:paraId="436835BB"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 xml:space="preserve">O KTÓRYM MOWA W ART. 125 UST. 1 USTAWY PZP, W ZAKRESIE </w:t>
      </w:r>
      <w:r w:rsidRPr="00203501">
        <w:rPr>
          <w:rFonts w:ascii="Arial" w:hAnsi="Arial" w:cs="Arial"/>
          <w:b/>
          <w:color w:val="auto"/>
          <w:sz w:val="22"/>
        </w:rPr>
        <w:t>PODSTAW WYKLUCZENIA WSKAZANYCH PRZEZ ZAMAWIAJĄCEG</w:t>
      </w:r>
      <w:r w:rsidRPr="00D21A16">
        <w:rPr>
          <w:rFonts w:ascii="Arial" w:hAnsi="Arial" w:cs="Arial"/>
          <w:b/>
          <w:sz w:val="22"/>
        </w:rPr>
        <w:t>O</w:t>
      </w:r>
    </w:p>
    <w:p w14:paraId="0FE20FD8" w14:textId="77777777" w:rsidR="00D21A16" w:rsidRPr="00D21A16" w:rsidRDefault="00D21A16" w:rsidP="00D21A16">
      <w:pPr>
        <w:spacing w:line="288" w:lineRule="auto"/>
        <w:jc w:val="center"/>
        <w:rPr>
          <w:rFonts w:ascii="Arial" w:hAnsi="Arial" w:cs="Arial"/>
          <w:b/>
          <w:sz w:val="22"/>
          <w:szCs w:val="22"/>
        </w:rPr>
      </w:pPr>
    </w:p>
    <w:p w14:paraId="6E867AD4"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822FB0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105C1B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44E578D3"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2590D58" w14:textId="77777777" w:rsidR="00D21A16" w:rsidRDefault="00D21A16" w:rsidP="00D21A16">
      <w:pPr>
        <w:spacing w:line="288" w:lineRule="auto"/>
        <w:ind w:left="4962"/>
        <w:jc w:val="both"/>
        <w:rPr>
          <w:rFonts w:ascii="Arial" w:hAnsi="Arial"/>
          <w:b/>
          <w:color w:val="auto"/>
          <w:sz w:val="22"/>
          <w:szCs w:val="20"/>
          <w:lang w:eastAsia="pl-PL"/>
        </w:rPr>
      </w:pPr>
    </w:p>
    <w:p w14:paraId="1D61C8E1"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4B642665" w14:textId="77777777"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14:paraId="5C21D58B"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190A2212" w14:textId="77777777" w:rsidR="00D21A16" w:rsidRPr="00D21A16" w:rsidRDefault="00D21A16" w:rsidP="00BB04A6">
      <w:pPr>
        <w:spacing w:line="288" w:lineRule="auto"/>
        <w:jc w:val="center"/>
        <w:rPr>
          <w:rFonts w:ascii="Arial" w:hAnsi="Arial" w:cs="Arial"/>
          <w:b/>
          <w:sz w:val="22"/>
          <w:szCs w:val="22"/>
        </w:rPr>
      </w:pPr>
    </w:p>
    <w:p w14:paraId="34C9C795" w14:textId="77777777" w:rsidR="00D21A16" w:rsidRPr="00D21A16" w:rsidRDefault="00D21A16" w:rsidP="00BB04A6">
      <w:pPr>
        <w:spacing w:line="288" w:lineRule="auto"/>
        <w:jc w:val="center"/>
        <w:rPr>
          <w:rFonts w:ascii="Arial" w:hAnsi="Arial" w:cs="Arial"/>
          <w:b/>
          <w:sz w:val="22"/>
          <w:szCs w:val="22"/>
        </w:rPr>
      </w:pPr>
    </w:p>
    <w:p w14:paraId="3BFA7E10" w14:textId="586EF649" w:rsidR="00771FB6" w:rsidRPr="004F0D45" w:rsidRDefault="00771FB6" w:rsidP="00201903">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412C67" w:rsidRPr="009A76D0">
        <w:rPr>
          <w:rFonts w:ascii="Arial" w:hAnsi="Arial" w:cs="Arial"/>
          <w:b/>
          <w:bCs/>
          <w:color w:val="000000"/>
          <w:sz w:val="22"/>
          <w:szCs w:val="22"/>
          <w:lang w:eastAsia="pl-PL"/>
        </w:rPr>
        <w:t>Przebudowa drogi wraz z</w:t>
      </w:r>
      <w:r w:rsidR="00412C67">
        <w:rPr>
          <w:rFonts w:ascii="Arial" w:hAnsi="Arial" w:cs="Arial"/>
          <w:b/>
          <w:bCs/>
          <w:color w:val="000000"/>
          <w:sz w:val="22"/>
          <w:szCs w:val="22"/>
          <w:lang w:eastAsia="pl-PL"/>
        </w:rPr>
        <w:t> </w:t>
      </w:r>
      <w:r w:rsidR="00412C67" w:rsidRPr="009A76D0">
        <w:rPr>
          <w:rFonts w:ascii="Arial" w:hAnsi="Arial" w:cs="Arial"/>
          <w:b/>
          <w:bCs/>
          <w:color w:val="000000"/>
          <w:sz w:val="22"/>
          <w:szCs w:val="22"/>
          <w:lang w:eastAsia="pl-PL"/>
        </w:rPr>
        <w:t>budową drogi rowerowej – ulica Pomorska w Tczewie</w:t>
      </w:r>
      <w:r w:rsidR="00201903">
        <w:rPr>
          <w:rFonts w:ascii="Arial" w:eastAsia="Times New Roman" w:hAnsi="Arial" w:cs="Arial"/>
          <w:b/>
          <w:sz w:val="22"/>
          <w:szCs w:val="22"/>
        </w:rPr>
        <w:t>,</w:t>
      </w:r>
      <w:r w:rsidR="004F0D45"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13C30AF9" w14:textId="77777777" w:rsidR="00771FB6" w:rsidRPr="00771FB6" w:rsidRDefault="00066F77" w:rsidP="00B36274">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19"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3C88C029" w14:textId="073AAC99" w:rsidR="00771FB6" w:rsidRPr="00771FB6" w:rsidRDefault="00066F77"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0"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orzeczenia zakazu ubiegania się</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w:t>
      </w:r>
      <w:r w:rsidR="00412C67">
        <w:rPr>
          <w:rFonts w:ascii="Arial" w:eastAsia="Times New Roman" w:hAnsi="Arial" w:cs="Arial"/>
          <w:color w:val="auto"/>
          <w:sz w:val="22"/>
          <w:szCs w:val="22"/>
          <w:lang w:eastAsia="pl-PL"/>
        </w:rPr>
        <w:t> </w:t>
      </w:r>
      <w:r w:rsidR="00771FB6" w:rsidRPr="00771FB6">
        <w:rPr>
          <w:rFonts w:ascii="Arial" w:eastAsia="Times New Roman" w:hAnsi="Arial" w:cs="Arial"/>
          <w:color w:val="auto"/>
          <w:sz w:val="22"/>
          <w:szCs w:val="22"/>
          <w:lang w:eastAsia="pl-PL"/>
        </w:rPr>
        <w:t>zamówienie publiczne tytułem środka zapobiegawczego,</w:t>
      </w:r>
    </w:p>
    <w:p w14:paraId="6540A63B" w14:textId="77777777" w:rsidR="00771FB6" w:rsidRPr="00771FB6" w:rsidRDefault="00066F77"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7C360E41" w14:textId="77777777" w:rsidR="00771FB6" w:rsidRDefault="00066F77" w:rsidP="00B36274">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EC3A69">
        <w:rPr>
          <w:rFonts w:ascii="Arial" w:eastAsia="Times New Roman" w:hAnsi="Arial" w:cs="Arial"/>
          <w:color w:val="auto"/>
          <w:sz w:val="22"/>
          <w:szCs w:val="22"/>
          <w:lang w:eastAsia="pl-PL"/>
        </w:rPr>
        <w:t xml:space="preserve"> ustawy </w:t>
      </w:r>
      <w:proofErr w:type="spellStart"/>
      <w:r w:rsidR="00EC3A69">
        <w:rPr>
          <w:rFonts w:ascii="Arial" w:eastAsia="Times New Roman" w:hAnsi="Arial" w:cs="Arial"/>
          <w:color w:val="auto"/>
          <w:sz w:val="22"/>
          <w:szCs w:val="22"/>
          <w:lang w:eastAsia="pl-PL"/>
        </w:rPr>
        <w:t>Pzp</w:t>
      </w:r>
      <w:proofErr w:type="spellEnd"/>
      <w:r w:rsidR="00EC3A69">
        <w:rPr>
          <w:rFonts w:ascii="Arial" w:eastAsia="Times New Roman" w:hAnsi="Arial" w:cs="Arial"/>
          <w:color w:val="auto"/>
          <w:sz w:val="22"/>
          <w:szCs w:val="22"/>
          <w:lang w:eastAsia="pl-PL"/>
        </w:rPr>
        <w:t>,</w:t>
      </w:r>
    </w:p>
    <w:p w14:paraId="40CDD83D" w14:textId="77777777" w:rsidR="00EC3A69" w:rsidRPr="00EC3A69" w:rsidRDefault="00EC3A69" w:rsidP="00B36274">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w:t>
      </w:r>
      <w:r w:rsidR="009F2358">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sidR="009F2358">
        <w:rPr>
          <w:rFonts w:ascii="Arial" w:eastAsia="Calibri" w:hAnsi="Arial" w:cs="Arial"/>
          <w:sz w:val="22"/>
          <w:szCs w:val="22"/>
          <w:lang w:eastAsia="en-US"/>
        </w:rPr>
        <w:t>1497 z późn. zm.</w:t>
      </w:r>
      <w:r w:rsidRPr="00094668">
        <w:rPr>
          <w:rFonts w:ascii="Arial" w:eastAsia="Calibri" w:hAnsi="Arial" w:cs="Arial"/>
          <w:sz w:val="22"/>
          <w:szCs w:val="22"/>
          <w:lang w:eastAsia="en-US"/>
        </w:rPr>
        <w:t>).</w:t>
      </w:r>
    </w:p>
    <w:p w14:paraId="33ED631E" w14:textId="77777777" w:rsidR="00D21A16" w:rsidRPr="00D21A16" w:rsidRDefault="00D21A16" w:rsidP="00BB04A6">
      <w:pPr>
        <w:spacing w:line="288" w:lineRule="auto"/>
        <w:jc w:val="center"/>
        <w:rPr>
          <w:rFonts w:ascii="Arial" w:hAnsi="Arial" w:cs="Arial"/>
          <w:b/>
          <w:sz w:val="22"/>
          <w:szCs w:val="22"/>
        </w:rPr>
      </w:pPr>
    </w:p>
    <w:p w14:paraId="35005043" w14:textId="77777777" w:rsidR="00D21A16" w:rsidRPr="00D21A16" w:rsidRDefault="00D21A16" w:rsidP="00BB04A6">
      <w:pPr>
        <w:spacing w:line="288" w:lineRule="auto"/>
        <w:jc w:val="center"/>
        <w:rPr>
          <w:rFonts w:ascii="Arial" w:hAnsi="Arial" w:cs="Arial"/>
          <w:b/>
          <w:sz w:val="22"/>
          <w:szCs w:val="22"/>
        </w:rPr>
      </w:pPr>
    </w:p>
    <w:p w14:paraId="6813F66D" w14:textId="77777777" w:rsidR="00D21A16" w:rsidRPr="00D21A16" w:rsidRDefault="00D21A16" w:rsidP="00BB04A6">
      <w:pPr>
        <w:spacing w:line="288" w:lineRule="auto"/>
        <w:jc w:val="center"/>
        <w:rPr>
          <w:rFonts w:ascii="Arial" w:hAnsi="Arial" w:cs="Arial"/>
          <w:b/>
          <w:sz w:val="22"/>
          <w:szCs w:val="22"/>
        </w:rPr>
      </w:pPr>
    </w:p>
    <w:p w14:paraId="60E19680" w14:textId="77777777" w:rsidR="00D21A16" w:rsidRPr="00D21A16" w:rsidRDefault="00D21A16" w:rsidP="00BB04A6">
      <w:pPr>
        <w:spacing w:line="288" w:lineRule="auto"/>
        <w:jc w:val="center"/>
        <w:rPr>
          <w:rFonts w:ascii="Arial" w:hAnsi="Arial" w:cs="Arial"/>
          <w:b/>
          <w:sz w:val="22"/>
          <w:szCs w:val="22"/>
        </w:rPr>
      </w:pPr>
    </w:p>
    <w:p w14:paraId="4957A3B6"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2305695" w14:textId="77777777" w:rsidR="00D21A16" w:rsidRPr="00D21A16" w:rsidRDefault="00D21A16" w:rsidP="00BB04A6">
      <w:pPr>
        <w:spacing w:line="288" w:lineRule="auto"/>
        <w:jc w:val="center"/>
        <w:rPr>
          <w:rFonts w:ascii="Arial" w:hAnsi="Arial" w:cs="Arial"/>
          <w:b/>
          <w:sz w:val="22"/>
          <w:szCs w:val="22"/>
        </w:rPr>
      </w:pPr>
    </w:p>
    <w:p w14:paraId="53766752" w14:textId="77777777" w:rsidR="00D21A16" w:rsidRPr="00D21A16" w:rsidRDefault="00D21A16" w:rsidP="00BB04A6">
      <w:pPr>
        <w:spacing w:line="288" w:lineRule="auto"/>
        <w:jc w:val="center"/>
        <w:rPr>
          <w:rFonts w:ascii="Arial" w:hAnsi="Arial" w:cs="Arial"/>
          <w:b/>
          <w:sz w:val="22"/>
          <w:szCs w:val="22"/>
        </w:rPr>
      </w:pPr>
    </w:p>
    <w:p w14:paraId="0066A2CA" w14:textId="77777777" w:rsidR="00D21A16" w:rsidRPr="00D21A16" w:rsidRDefault="00D21A16" w:rsidP="00BB04A6">
      <w:pPr>
        <w:spacing w:line="288" w:lineRule="auto"/>
        <w:jc w:val="center"/>
        <w:rPr>
          <w:rFonts w:ascii="Arial" w:hAnsi="Arial" w:cs="Arial"/>
          <w:b/>
          <w:sz w:val="22"/>
          <w:szCs w:val="22"/>
        </w:rPr>
      </w:pPr>
    </w:p>
    <w:p w14:paraId="7C7FC55E" w14:textId="77777777" w:rsidR="00D21A16" w:rsidRPr="00D21A16" w:rsidRDefault="00D21A16" w:rsidP="00963F8A">
      <w:pPr>
        <w:spacing w:line="288" w:lineRule="auto"/>
        <w:rPr>
          <w:rFonts w:ascii="Arial" w:hAnsi="Arial" w:cs="Arial"/>
          <w:b/>
          <w:sz w:val="22"/>
          <w:szCs w:val="22"/>
        </w:rPr>
      </w:pPr>
    </w:p>
    <w:p w14:paraId="4CC3AAE0" w14:textId="77777777" w:rsidR="00D21A16" w:rsidRPr="00D21A16" w:rsidRDefault="00D21A16" w:rsidP="00BB04A6">
      <w:pPr>
        <w:spacing w:line="288" w:lineRule="auto"/>
        <w:jc w:val="center"/>
        <w:rPr>
          <w:rFonts w:ascii="Arial" w:hAnsi="Arial" w:cs="Arial"/>
          <w:b/>
          <w:sz w:val="22"/>
          <w:szCs w:val="22"/>
        </w:rPr>
      </w:pPr>
    </w:p>
    <w:p w14:paraId="097F21AE" w14:textId="77777777" w:rsidR="00615CC7" w:rsidRDefault="00615CC7" w:rsidP="00412310">
      <w:pPr>
        <w:spacing w:line="288" w:lineRule="auto"/>
        <w:rPr>
          <w:rFonts w:ascii="Arial" w:hAnsi="Arial" w:cs="Arial"/>
          <w:b/>
          <w:sz w:val="22"/>
          <w:szCs w:val="22"/>
        </w:rPr>
      </w:pPr>
    </w:p>
    <w:p w14:paraId="6D3BBC91" w14:textId="12809F4C" w:rsidR="005F42EF" w:rsidRPr="005F42EF" w:rsidRDefault="005F42EF" w:rsidP="005F42EF">
      <w:pPr>
        <w:pageBreakBefore/>
        <w:spacing w:line="288" w:lineRule="auto"/>
        <w:ind w:left="6481" w:firstLine="720"/>
        <w:rPr>
          <w:rFonts w:ascii="Arial" w:hAnsi="Arial" w:cs="Arial"/>
          <w:b/>
          <w:sz w:val="22"/>
          <w:szCs w:val="22"/>
        </w:rPr>
      </w:pPr>
      <w:r w:rsidRPr="005F42EF">
        <w:rPr>
          <w:rFonts w:ascii="Arial" w:hAnsi="Arial" w:cs="Arial"/>
          <w:b/>
          <w:sz w:val="22"/>
          <w:szCs w:val="22"/>
        </w:rPr>
        <w:t xml:space="preserve">Załącznik nr </w:t>
      </w:r>
      <w:r w:rsidR="00412C67">
        <w:rPr>
          <w:rFonts w:ascii="Arial" w:hAnsi="Arial" w:cs="Arial"/>
          <w:b/>
          <w:sz w:val="22"/>
          <w:szCs w:val="22"/>
        </w:rPr>
        <w:t>8</w:t>
      </w:r>
    </w:p>
    <w:p w14:paraId="27BDF4E6" w14:textId="77777777" w:rsidR="005F42EF" w:rsidRPr="005F42EF" w:rsidRDefault="005F42EF" w:rsidP="005F42EF">
      <w:pPr>
        <w:spacing w:line="288" w:lineRule="auto"/>
        <w:jc w:val="center"/>
        <w:rPr>
          <w:rFonts w:ascii="Arial" w:hAnsi="Arial" w:cs="Arial"/>
          <w:b/>
          <w:sz w:val="22"/>
          <w:szCs w:val="22"/>
        </w:rPr>
      </w:pPr>
      <w:r w:rsidRPr="005F42EF">
        <w:rPr>
          <w:rFonts w:ascii="Arial" w:eastAsia="Times New Roman" w:hAnsi="Arial" w:cs="Arial"/>
          <w:b/>
          <w:sz w:val="22"/>
          <w:szCs w:val="22"/>
        </w:rPr>
        <w:t>Projektowane postanowienia umowy</w:t>
      </w:r>
    </w:p>
    <w:p w14:paraId="3D68D686" w14:textId="77777777" w:rsidR="005F42EF" w:rsidRPr="005F42EF" w:rsidRDefault="005F42EF" w:rsidP="005F42EF">
      <w:pPr>
        <w:spacing w:line="288" w:lineRule="auto"/>
        <w:jc w:val="center"/>
        <w:rPr>
          <w:rFonts w:ascii="Arial" w:hAnsi="Arial" w:cs="Arial"/>
          <w:b/>
          <w:color w:val="000000"/>
          <w:sz w:val="22"/>
          <w:szCs w:val="22"/>
        </w:rPr>
      </w:pPr>
    </w:p>
    <w:p w14:paraId="79FAAAA4" w14:textId="77777777" w:rsidR="005F42EF" w:rsidRPr="005F42EF" w:rsidRDefault="005F42EF" w:rsidP="005F42EF">
      <w:pPr>
        <w:rPr>
          <w:rFonts w:ascii="Arial" w:hAnsi="Arial" w:cs="Arial"/>
          <w:sz w:val="22"/>
          <w:szCs w:val="22"/>
        </w:rPr>
      </w:pPr>
    </w:p>
    <w:p w14:paraId="20715F39"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Zawa</w:t>
      </w:r>
      <w:r>
        <w:rPr>
          <w:rFonts w:ascii="Arial" w:eastAsia="Calibri" w:hAnsi="Arial" w:cs="Arial"/>
          <w:sz w:val="22"/>
          <w:szCs w:val="22"/>
          <w:lang w:eastAsia="en-US"/>
        </w:rPr>
        <w:t>rta w  dniu ............... 2023</w:t>
      </w:r>
      <w:r w:rsidRPr="00B91701">
        <w:rPr>
          <w:rFonts w:ascii="Arial" w:eastAsia="Calibri" w:hAnsi="Arial" w:cs="Arial"/>
          <w:sz w:val="22"/>
          <w:szCs w:val="22"/>
          <w:lang w:eastAsia="en-US"/>
        </w:rPr>
        <w:t xml:space="preserve"> r. w Tczewie</w:t>
      </w:r>
    </w:p>
    <w:p w14:paraId="385EDB1C" w14:textId="6376AD7B" w:rsidR="009F2358" w:rsidRPr="00B91701" w:rsidRDefault="0076162B" w:rsidP="009F2358">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p</w:t>
      </w:r>
      <w:r w:rsidR="009F2358" w:rsidRPr="00B91701">
        <w:rPr>
          <w:rFonts w:ascii="Arial" w:eastAsia="Calibri" w:hAnsi="Arial" w:cs="Arial"/>
          <w:sz w:val="22"/>
          <w:szCs w:val="22"/>
          <w:lang w:eastAsia="en-US"/>
        </w:rPr>
        <w:t xml:space="preserve">omiędzy </w:t>
      </w:r>
      <w:r w:rsidR="009F2358" w:rsidRPr="00B91701">
        <w:rPr>
          <w:rFonts w:ascii="Arial" w:eastAsia="Times New Roman" w:hAnsi="Arial" w:cs="Arial"/>
          <w:b/>
          <w:color w:val="000000"/>
          <w:sz w:val="22"/>
          <w:szCs w:val="22"/>
          <w:lang w:eastAsia="en-US"/>
        </w:rPr>
        <w:t>Gminą Miejską Tczew - Zakładem Usług Komunalnych</w:t>
      </w:r>
    </w:p>
    <w:p w14:paraId="2A088D00"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 xml:space="preserve">z siedzibą w Tczewie, ul. </w:t>
      </w:r>
      <w:proofErr w:type="spellStart"/>
      <w:r w:rsidRPr="00B91701">
        <w:rPr>
          <w:rFonts w:ascii="Arial" w:eastAsia="Times New Roman" w:hAnsi="Arial" w:cs="Arial"/>
          <w:color w:val="000000"/>
          <w:sz w:val="22"/>
          <w:szCs w:val="22"/>
          <w:lang w:eastAsia="en-US"/>
        </w:rPr>
        <w:t>Czatkowska</w:t>
      </w:r>
      <w:proofErr w:type="spellEnd"/>
      <w:r w:rsidRPr="00B91701">
        <w:rPr>
          <w:rFonts w:ascii="Arial" w:eastAsia="Times New Roman" w:hAnsi="Arial" w:cs="Arial"/>
          <w:color w:val="000000"/>
          <w:sz w:val="22"/>
          <w:szCs w:val="22"/>
          <w:lang w:eastAsia="en-US"/>
        </w:rPr>
        <w:t xml:space="preserve"> 2e,</w:t>
      </w:r>
    </w:p>
    <w:p w14:paraId="25160BF3"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color w:val="000000"/>
          <w:sz w:val="22"/>
          <w:szCs w:val="22"/>
          <w:lang w:eastAsia="en-US"/>
        </w:rPr>
        <w:t>reprezentowanym przez:</w:t>
      </w:r>
    </w:p>
    <w:p w14:paraId="59D51FAD" w14:textId="77777777" w:rsidR="009F2358" w:rsidRPr="00B91701" w:rsidRDefault="009F2358" w:rsidP="009F2358">
      <w:pPr>
        <w:widowControl/>
        <w:suppressAutoHyphens w:val="0"/>
        <w:spacing w:line="288" w:lineRule="auto"/>
        <w:jc w:val="both"/>
        <w:rPr>
          <w:rFonts w:ascii="Arial" w:eastAsia="Times New Roman" w:hAnsi="Arial" w:cs="Arial"/>
          <w:sz w:val="22"/>
          <w:szCs w:val="22"/>
        </w:rPr>
      </w:pPr>
      <w:r w:rsidRPr="00B91701">
        <w:rPr>
          <w:rFonts w:ascii="Arial" w:eastAsia="Times New Roman" w:hAnsi="Arial" w:cs="Arial"/>
          <w:b/>
          <w:color w:val="000000"/>
          <w:sz w:val="22"/>
          <w:szCs w:val="22"/>
          <w:lang w:eastAsia="en-US"/>
        </w:rPr>
        <w:t xml:space="preserve">Pana Przemysława </w:t>
      </w:r>
      <w:proofErr w:type="spellStart"/>
      <w:r w:rsidRPr="00B91701">
        <w:rPr>
          <w:rFonts w:ascii="Arial" w:eastAsia="Times New Roman" w:hAnsi="Arial" w:cs="Arial"/>
          <w:b/>
          <w:color w:val="000000"/>
          <w:sz w:val="22"/>
          <w:szCs w:val="22"/>
          <w:lang w:eastAsia="en-US"/>
        </w:rPr>
        <w:t>Boleskiego</w:t>
      </w:r>
      <w:proofErr w:type="spellEnd"/>
      <w:r w:rsidRPr="00B91701">
        <w:rPr>
          <w:rFonts w:ascii="Arial" w:eastAsia="Times New Roman" w:hAnsi="Arial" w:cs="Arial"/>
          <w:b/>
          <w:color w:val="000000"/>
          <w:sz w:val="22"/>
          <w:szCs w:val="22"/>
          <w:lang w:eastAsia="en-US"/>
        </w:rPr>
        <w:t xml:space="preserve"> – Dyrektora</w:t>
      </w:r>
      <w:r w:rsidRPr="00B91701">
        <w:rPr>
          <w:rFonts w:ascii="Arial" w:eastAsia="Times New Roman" w:hAnsi="Arial" w:cs="Arial"/>
          <w:color w:val="000000"/>
          <w:sz w:val="22"/>
          <w:szCs w:val="22"/>
          <w:lang w:eastAsia="en-US"/>
        </w:rPr>
        <w:t>, zwanym w dalszej treści „</w:t>
      </w:r>
      <w:r w:rsidRPr="00B91701">
        <w:rPr>
          <w:rFonts w:ascii="Arial" w:eastAsia="Times New Roman" w:hAnsi="Arial" w:cs="Arial"/>
          <w:b/>
          <w:color w:val="000000"/>
          <w:sz w:val="22"/>
          <w:szCs w:val="22"/>
          <w:lang w:eastAsia="en-US"/>
        </w:rPr>
        <w:t>Zamawiającym</w:t>
      </w:r>
      <w:r w:rsidRPr="00B91701">
        <w:rPr>
          <w:rFonts w:ascii="Arial" w:eastAsia="Times New Roman" w:hAnsi="Arial" w:cs="Arial"/>
          <w:color w:val="000000"/>
          <w:sz w:val="22"/>
          <w:szCs w:val="22"/>
          <w:lang w:eastAsia="en-US"/>
        </w:rPr>
        <w:t>”,</w:t>
      </w:r>
    </w:p>
    <w:p w14:paraId="602D04BD"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a:</w:t>
      </w:r>
    </w:p>
    <w:p w14:paraId="3A1BBF25"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5580CB47"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z siedzibą w ……………………………………………………..wpisanym do………… za numerem……………………………</w:t>
      </w:r>
    </w:p>
    <w:p w14:paraId="49033EA8" w14:textId="77777777" w:rsidR="009F2358" w:rsidRPr="00B91701" w:rsidRDefault="009F2358" w:rsidP="009F2358">
      <w:pPr>
        <w:widowControl/>
        <w:suppressAutoHyphens w:val="0"/>
        <w:spacing w:line="288" w:lineRule="auto"/>
        <w:rPr>
          <w:rFonts w:ascii="Arial" w:eastAsia="Times New Roman" w:hAnsi="Arial" w:cs="Arial"/>
          <w:sz w:val="22"/>
          <w:szCs w:val="22"/>
        </w:rPr>
      </w:pPr>
      <w:r>
        <w:rPr>
          <w:rFonts w:ascii="Arial" w:eastAsia="Calibri" w:hAnsi="Arial" w:cs="Arial"/>
          <w:sz w:val="22"/>
          <w:szCs w:val="22"/>
          <w:lang w:eastAsia="en-US"/>
        </w:rPr>
        <w:t>reprezentowanym</w:t>
      </w:r>
      <w:r w:rsidRPr="00B91701">
        <w:rPr>
          <w:rFonts w:ascii="Arial" w:eastAsia="Calibri" w:hAnsi="Arial" w:cs="Arial"/>
          <w:sz w:val="22"/>
          <w:szCs w:val="22"/>
          <w:lang w:eastAsia="en-US"/>
        </w:rPr>
        <w:t xml:space="preserve"> przez:</w:t>
      </w:r>
    </w:p>
    <w:p w14:paraId="1C878109" w14:textId="77777777" w:rsidR="009F2358" w:rsidRPr="00B91701" w:rsidRDefault="009F2358" w:rsidP="009F2358">
      <w:pPr>
        <w:widowControl/>
        <w:suppressAutoHyphens w:val="0"/>
        <w:spacing w:line="288" w:lineRule="auto"/>
        <w:rPr>
          <w:rFonts w:ascii="Arial" w:eastAsia="Times New Roman" w:hAnsi="Arial" w:cs="Arial"/>
          <w:sz w:val="22"/>
          <w:szCs w:val="22"/>
        </w:rPr>
      </w:pPr>
      <w:r w:rsidRPr="00B91701">
        <w:rPr>
          <w:rFonts w:ascii="Arial" w:eastAsia="Calibri" w:hAnsi="Arial" w:cs="Arial"/>
          <w:sz w:val="22"/>
          <w:szCs w:val="22"/>
          <w:lang w:eastAsia="en-US"/>
        </w:rPr>
        <w:t>……………………………………………..</w:t>
      </w:r>
    </w:p>
    <w:p w14:paraId="156DED1F" w14:textId="77777777" w:rsidR="009F2358" w:rsidRDefault="009F2358" w:rsidP="009F2358">
      <w:pPr>
        <w:spacing w:line="288" w:lineRule="auto"/>
        <w:jc w:val="both"/>
        <w:rPr>
          <w:rFonts w:ascii="Arial" w:eastAsia="Times New Roman" w:hAnsi="Arial" w:cs="Arial"/>
          <w:sz w:val="22"/>
          <w:szCs w:val="22"/>
        </w:rPr>
      </w:pPr>
      <w:r>
        <w:rPr>
          <w:rFonts w:ascii="Arial" w:eastAsia="Calibri" w:hAnsi="Arial" w:cs="Arial"/>
          <w:sz w:val="22"/>
          <w:szCs w:val="22"/>
          <w:lang w:eastAsia="en-US"/>
        </w:rPr>
        <w:t>zwanym</w:t>
      </w:r>
      <w:r w:rsidRPr="00B91701">
        <w:rPr>
          <w:rFonts w:ascii="Arial" w:eastAsia="Calibri" w:hAnsi="Arial" w:cs="Arial"/>
          <w:sz w:val="22"/>
          <w:szCs w:val="22"/>
          <w:lang w:eastAsia="en-US"/>
        </w:rPr>
        <w:t xml:space="preserve"> dalej "</w:t>
      </w:r>
      <w:r w:rsidRPr="00B91701">
        <w:rPr>
          <w:rFonts w:ascii="Arial" w:eastAsia="Calibri" w:hAnsi="Arial" w:cs="Arial"/>
          <w:b/>
          <w:sz w:val="22"/>
          <w:szCs w:val="22"/>
          <w:lang w:eastAsia="en-US"/>
        </w:rPr>
        <w:t>Wykonawcą</w:t>
      </w:r>
      <w:r w:rsidRPr="00B91701">
        <w:rPr>
          <w:rFonts w:ascii="Arial" w:eastAsia="Calibri" w:hAnsi="Arial" w:cs="Arial"/>
          <w:sz w:val="22"/>
          <w:szCs w:val="22"/>
          <w:lang w:eastAsia="en-US"/>
        </w:rPr>
        <w:t xml:space="preserve">, </w:t>
      </w:r>
      <w:r w:rsidRPr="00B91701">
        <w:rPr>
          <w:rFonts w:ascii="Arial" w:eastAsia="Times New Roman" w:hAnsi="Arial" w:cs="Arial"/>
          <w:sz w:val="22"/>
          <w:szCs w:val="22"/>
        </w:rPr>
        <w:t>zwanymi dalej łącznie „</w:t>
      </w:r>
      <w:r w:rsidRPr="00B91701">
        <w:rPr>
          <w:rFonts w:ascii="Arial" w:eastAsia="Times New Roman" w:hAnsi="Arial" w:cs="Arial"/>
          <w:b/>
          <w:sz w:val="22"/>
          <w:szCs w:val="22"/>
        </w:rPr>
        <w:t>Stronami</w:t>
      </w:r>
      <w:r w:rsidRPr="00B91701">
        <w:rPr>
          <w:rFonts w:ascii="Arial" w:eastAsia="Times New Roman" w:hAnsi="Arial" w:cs="Arial"/>
          <w:sz w:val="22"/>
          <w:szCs w:val="22"/>
        </w:rPr>
        <w:t>”</w:t>
      </w:r>
    </w:p>
    <w:p w14:paraId="352E703D" w14:textId="77777777" w:rsidR="009F2358" w:rsidRPr="00B91701" w:rsidRDefault="009F2358" w:rsidP="009F2358">
      <w:pPr>
        <w:spacing w:line="288" w:lineRule="auto"/>
        <w:jc w:val="both"/>
        <w:rPr>
          <w:rFonts w:ascii="Arial" w:eastAsia="Times New Roman" w:hAnsi="Arial" w:cs="Arial"/>
          <w:sz w:val="22"/>
          <w:szCs w:val="22"/>
        </w:rPr>
      </w:pPr>
    </w:p>
    <w:p w14:paraId="5194B3EB" w14:textId="77777777" w:rsidR="00960AAE" w:rsidRPr="00960AAE" w:rsidRDefault="00960AAE" w:rsidP="00960AAE">
      <w:pPr>
        <w:spacing w:line="288" w:lineRule="auto"/>
        <w:jc w:val="both"/>
        <w:rPr>
          <w:rFonts w:ascii="Arial" w:hAnsi="Arial" w:cs="Arial"/>
          <w:color w:val="auto"/>
          <w:sz w:val="8"/>
          <w:szCs w:val="22"/>
          <w:lang w:eastAsia="pl-PL"/>
        </w:rPr>
      </w:pPr>
    </w:p>
    <w:p w14:paraId="50C71D74" w14:textId="77777777" w:rsidR="00960AAE" w:rsidRPr="00960AAE" w:rsidRDefault="00960AAE" w:rsidP="00960AAE">
      <w:pPr>
        <w:spacing w:after="120" w:line="288" w:lineRule="auto"/>
        <w:jc w:val="both"/>
        <w:rPr>
          <w:color w:val="auto"/>
          <w:lang w:eastAsia="pl-PL"/>
        </w:rPr>
      </w:pPr>
      <w:r w:rsidRPr="00960AAE">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960AAE">
        <w:rPr>
          <w:rFonts w:ascii="Arial" w:eastAsia="MS Mincho;ＭＳ 明朝" w:hAnsi="Arial" w:cs="Arial"/>
          <w:color w:val="auto"/>
          <w:sz w:val="22"/>
          <w:szCs w:val="22"/>
          <w:lang w:eastAsia="pl-PL"/>
        </w:rPr>
        <w:t>(</w:t>
      </w:r>
      <w:proofErr w:type="spellStart"/>
      <w:r w:rsidRPr="00960AAE">
        <w:rPr>
          <w:rFonts w:ascii="Arial" w:eastAsia="MS Mincho;ＭＳ 明朝" w:hAnsi="Arial" w:cs="Arial"/>
          <w:color w:val="auto"/>
          <w:sz w:val="22"/>
          <w:szCs w:val="22"/>
          <w:lang w:eastAsia="pl-PL"/>
        </w:rPr>
        <w:t>t.j</w:t>
      </w:r>
      <w:proofErr w:type="spellEnd"/>
      <w:r w:rsidRPr="00960AAE">
        <w:rPr>
          <w:rFonts w:ascii="Arial" w:eastAsia="MS Mincho;ＭＳ 明朝" w:hAnsi="Arial" w:cs="Arial"/>
          <w:color w:val="auto"/>
          <w:sz w:val="22"/>
          <w:szCs w:val="22"/>
          <w:lang w:eastAsia="pl-PL"/>
        </w:rPr>
        <w:t>. Dz. U. z 202</w:t>
      </w:r>
      <w:r w:rsidR="009F2358">
        <w:rPr>
          <w:rFonts w:ascii="Arial" w:eastAsia="MS Mincho;ＭＳ 明朝" w:hAnsi="Arial" w:cs="Arial"/>
          <w:color w:val="auto"/>
          <w:sz w:val="22"/>
          <w:szCs w:val="22"/>
          <w:lang w:eastAsia="pl-PL"/>
        </w:rPr>
        <w:t>3</w:t>
      </w:r>
      <w:r w:rsidRPr="00960AAE">
        <w:rPr>
          <w:rFonts w:ascii="Arial" w:eastAsia="MS Mincho;ＭＳ 明朝" w:hAnsi="Arial" w:cs="Arial"/>
          <w:color w:val="auto"/>
          <w:sz w:val="22"/>
          <w:szCs w:val="22"/>
          <w:lang w:eastAsia="pl-PL"/>
        </w:rPr>
        <w:t xml:space="preserve"> r., poz. 1</w:t>
      </w:r>
      <w:r w:rsidR="009F2358">
        <w:rPr>
          <w:rFonts w:ascii="Arial" w:eastAsia="MS Mincho;ＭＳ 明朝" w:hAnsi="Arial" w:cs="Arial"/>
          <w:color w:val="auto"/>
          <w:sz w:val="22"/>
          <w:szCs w:val="22"/>
          <w:lang w:eastAsia="pl-PL"/>
        </w:rPr>
        <w:t>605</w:t>
      </w:r>
      <w:r w:rsidRPr="00960AAE">
        <w:rPr>
          <w:rFonts w:ascii="Arial" w:eastAsia="MS Mincho;ＭＳ 明朝" w:hAnsi="Arial" w:cs="Arial"/>
          <w:color w:val="auto"/>
          <w:sz w:val="22"/>
          <w:szCs w:val="22"/>
          <w:lang w:eastAsia="pl-PL"/>
        </w:rPr>
        <w:t xml:space="preserve"> z późn. zm.)</w:t>
      </w:r>
      <w:r w:rsidRPr="00960AAE">
        <w:rPr>
          <w:rFonts w:ascii="Arial" w:hAnsi="Arial" w:cs="Arial"/>
          <w:color w:val="auto"/>
          <w:sz w:val="22"/>
          <w:szCs w:val="22"/>
          <w:lang w:eastAsia="pl-PL"/>
        </w:rPr>
        <w:t xml:space="preserve"> została zawarta umowa o następującej treści:</w:t>
      </w:r>
    </w:p>
    <w:p w14:paraId="01C1D83E" w14:textId="77777777" w:rsidR="00960AAE" w:rsidRPr="00960AAE" w:rsidRDefault="00960AAE" w:rsidP="00960AAE">
      <w:pPr>
        <w:spacing w:after="120" w:line="288" w:lineRule="auto"/>
        <w:jc w:val="both"/>
        <w:rPr>
          <w:rFonts w:ascii="Arial" w:hAnsi="Arial" w:cs="Arial"/>
          <w:sz w:val="8"/>
          <w:szCs w:val="16"/>
        </w:rPr>
      </w:pPr>
    </w:p>
    <w:p w14:paraId="0491619F"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Pr="00960AAE">
        <w:rPr>
          <w:rFonts w:ascii="Arial" w:eastAsia="Times New Roman" w:hAnsi="Arial" w:cs="Arial"/>
          <w:b/>
          <w:bCs/>
          <w:sz w:val="22"/>
          <w:szCs w:val="22"/>
        </w:rPr>
        <w:br/>
        <w:t>Przedmiot umowy</w:t>
      </w:r>
    </w:p>
    <w:p w14:paraId="585AD2DA" w14:textId="431912F2" w:rsidR="00960AAE" w:rsidRPr="00E414C8" w:rsidRDefault="00960AAE" w:rsidP="009D24D0">
      <w:pPr>
        <w:widowControl/>
        <w:numPr>
          <w:ilvl w:val="0"/>
          <w:numId w:val="122"/>
        </w:numPr>
        <w:tabs>
          <w:tab w:val="num" w:pos="284"/>
        </w:tabs>
        <w:suppressAutoHyphens w:val="0"/>
        <w:spacing w:line="288" w:lineRule="auto"/>
        <w:ind w:left="284" w:hanging="284"/>
        <w:jc w:val="both"/>
        <w:rPr>
          <w:rFonts w:ascii="Arial" w:eastAsia="Calibri" w:hAnsi="Arial" w:cs="Arial"/>
          <w:color w:val="auto"/>
          <w:sz w:val="22"/>
          <w:szCs w:val="22"/>
          <w:lang w:eastAsia="en-US"/>
        </w:rPr>
      </w:pPr>
      <w:r w:rsidRPr="00960AAE">
        <w:rPr>
          <w:rFonts w:ascii="Arial" w:eastAsia="Calibri" w:hAnsi="Arial" w:cs="Arial"/>
          <w:sz w:val="22"/>
          <w:szCs w:val="22"/>
          <w:lang w:eastAsia="en-US"/>
        </w:rPr>
        <w:t>Zamawiający zleca, a Wykonawca przyjmuje do realizacji zamówienie pn.: „</w:t>
      </w:r>
      <w:r w:rsidR="00953EF0" w:rsidRPr="009A76D0">
        <w:rPr>
          <w:rFonts w:ascii="Arial" w:hAnsi="Arial" w:cs="Arial"/>
          <w:b/>
          <w:bCs/>
          <w:color w:val="000000"/>
          <w:sz w:val="22"/>
          <w:szCs w:val="22"/>
          <w:lang w:eastAsia="pl-PL"/>
        </w:rPr>
        <w:t xml:space="preserve">Przebudowa </w:t>
      </w:r>
      <w:r w:rsidR="00953EF0" w:rsidRPr="00E414C8">
        <w:rPr>
          <w:rFonts w:ascii="Arial" w:hAnsi="Arial" w:cs="Arial"/>
          <w:b/>
          <w:bCs/>
          <w:color w:val="000000"/>
          <w:sz w:val="22"/>
          <w:szCs w:val="22"/>
          <w:lang w:eastAsia="pl-PL"/>
        </w:rPr>
        <w:t>drogi wraz z budową drogi rowerowej – ulica Pomorska w Tczewie</w:t>
      </w:r>
      <w:r w:rsidRPr="00E414C8">
        <w:rPr>
          <w:rFonts w:ascii="Arial" w:eastAsia="Calibri" w:hAnsi="Arial" w:cs="Arial"/>
          <w:sz w:val="22"/>
          <w:szCs w:val="22"/>
          <w:lang w:eastAsia="en-US"/>
        </w:rPr>
        <w:t>”.</w:t>
      </w:r>
    </w:p>
    <w:p w14:paraId="0465D6A7" w14:textId="77777777" w:rsidR="00A361EF" w:rsidRPr="00E414C8" w:rsidRDefault="00A361EF" w:rsidP="009D24D0">
      <w:pPr>
        <w:widowControl/>
        <w:numPr>
          <w:ilvl w:val="0"/>
          <w:numId w:val="122"/>
        </w:numPr>
        <w:suppressAutoHyphens w:val="0"/>
        <w:spacing w:line="288" w:lineRule="auto"/>
        <w:ind w:left="284" w:hanging="284"/>
        <w:jc w:val="both"/>
        <w:rPr>
          <w:rFonts w:ascii="Arial" w:eastAsia="Calibri" w:hAnsi="Arial" w:cs="Arial"/>
          <w:b/>
          <w:color w:val="auto"/>
          <w:sz w:val="22"/>
          <w:szCs w:val="22"/>
          <w:lang w:eastAsia="en-US"/>
        </w:rPr>
      </w:pPr>
      <w:r w:rsidRPr="00E414C8">
        <w:rPr>
          <w:rFonts w:ascii="Arial" w:eastAsia="Calibri" w:hAnsi="Arial" w:cs="Arial"/>
          <w:color w:val="auto"/>
          <w:sz w:val="22"/>
          <w:szCs w:val="22"/>
          <w:lang w:eastAsia="en-US"/>
        </w:rPr>
        <w:t xml:space="preserve">Przedmiotowe zamówienie będzie dofinansowane z Rządowego Funduszu Rozwoju Dróg na podstawie Umowy nr ………… z dnia ………………… </w:t>
      </w:r>
    </w:p>
    <w:p w14:paraId="2F57C79C" w14:textId="77777777" w:rsidR="00960AAE" w:rsidRPr="00960AAE" w:rsidRDefault="00960AAE" w:rsidP="009D24D0">
      <w:pPr>
        <w:widowControl/>
        <w:numPr>
          <w:ilvl w:val="0"/>
          <w:numId w:val="122"/>
        </w:numPr>
        <w:suppressAutoHyphens w:val="0"/>
        <w:spacing w:line="288" w:lineRule="auto"/>
        <w:ind w:left="284" w:hanging="284"/>
        <w:jc w:val="both"/>
        <w:rPr>
          <w:rFonts w:ascii="Arial" w:eastAsia="Calibri" w:hAnsi="Arial" w:cs="Arial"/>
          <w:sz w:val="22"/>
          <w:szCs w:val="22"/>
          <w:lang w:eastAsia="en-US"/>
        </w:rPr>
      </w:pPr>
      <w:r w:rsidRPr="00960AAE">
        <w:rPr>
          <w:rFonts w:ascii="Arial" w:hAnsi="Arial" w:cs="Arial"/>
          <w:bCs/>
          <w:sz w:val="22"/>
          <w:szCs w:val="22"/>
        </w:rPr>
        <w:t>Przedmiotem Umowy jest wykonanie przez Wykonawcę wszystkich robót, jakie okażą się niezbędne dla osiągnięcia celu Umowy, o którym mowa  w ust. 1.</w:t>
      </w:r>
    </w:p>
    <w:p w14:paraId="55916EBB" w14:textId="401F965C" w:rsidR="00960AAE" w:rsidRPr="00960AAE" w:rsidRDefault="00960AAE" w:rsidP="009D24D0">
      <w:pPr>
        <w:widowControl/>
        <w:numPr>
          <w:ilvl w:val="0"/>
          <w:numId w:val="122"/>
        </w:numPr>
        <w:suppressAutoHyphens w:val="0"/>
        <w:spacing w:line="288" w:lineRule="auto"/>
        <w:ind w:left="284" w:hanging="284"/>
        <w:jc w:val="both"/>
        <w:rPr>
          <w:rFonts w:ascii="Arial" w:eastAsia="Calibri" w:hAnsi="Arial" w:cs="Arial"/>
          <w:sz w:val="22"/>
          <w:szCs w:val="22"/>
          <w:lang w:eastAsia="en-US"/>
        </w:rPr>
      </w:pPr>
      <w:r w:rsidRPr="00960AAE">
        <w:rPr>
          <w:rFonts w:ascii="Arial" w:hAnsi="Arial" w:cs="Arial"/>
          <w:bCs/>
          <w:color w:val="auto"/>
          <w:sz w:val="22"/>
          <w:szCs w:val="22"/>
          <w:lang w:eastAsia="pl-PL"/>
        </w:rPr>
        <w:t xml:space="preserve">Szczegółowy zakres przedmiotu umowy określa Opis Przedmiotu Zamówienia (dalej „OPZ”), </w:t>
      </w:r>
      <w:r w:rsidR="00953EF0">
        <w:rPr>
          <w:rFonts w:ascii="Arial" w:hAnsi="Arial" w:cs="Arial"/>
          <w:bCs/>
          <w:color w:val="auto"/>
          <w:sz w:val="22"/>
          <w:szCs w:val="22"/>
          <w:lang w:eastAsia="pl-PL"/>
        </w:rPr>
        <w:t>dokumentacja projektowa</w:t>
      </w:r>
      <w:r w:rsidR="00B549B5">
        <w:rPr>
          <w:rFonts w:ascii="Arial" w:hAnsi="Arial" w:cs="Arial"/>
          <w:bCs/>
          <w:color w:val="auto"/>
          <w:sz w:val="22"/>
          <w:szCs w:val="22"/>
          <w:lang w:eastAsia="pl-PL"/>
        </w:rPr>
        <w:t>,</w:t>
      </w:r>
      <w:r w:rsidRPr="00960AAE">
        <w:rPr>
          <w:rFonts w:ascii="Arial" w:hAnsi="Arial" w:cs="Arial"/>
          <w:bCs/>
          <w:color w:val="auto"/>
          <w:sz w:val="22"/>
          <w:szCs w:val="22"/>
          <w:lang w:eastAsia="pl-PL"/>
        </w:rPr>
        <w:t xml:space="preserve"> stanowiące integralną część Specyfikacji Warunków Zamówienia oraz oferta Wykonawcy.</w:t>
      </w:r>
    </w:p>
    <w:p w14:paraId="4751EB94" w14:textId="7BA942B5" w:rsidR="00960AAE" w:rsidRPr="00960AAE" w:rsidRDefault="00960AAE" w:rsidP="009D24D0">
      <w:pPr>
        <w:numPr>
          <w:ilvl w:val="0"/>
          <w:numId w:val="122"/>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Przedmiot Umowy będzie realizowany z należytą starannością, zgodnie z OPZ, </w:t>
      </w:r>
      <w:r w:rsidR="00A361EF">
        <w:rPr>
          <w:rFonts w:ascii="Arial" w:hAnsi="Arial" w:cs="Arial"/>
          <w:bCs/>
          <w:color w:val="auto"/>
          <w:sz w:val="22"/>
          <w:szCs w:val="22"/>
          <w:lang w:eastAsia="pl-PL"/>
        </w:rPr>
        <w:t>dokumentacj</w:t>
      </w:r>
      <w:r w:rsidR="00953EF0">
        <w:rPr>
          <w:rFonts w:ascii="Arial" w:hAnsi="Arial" w:cs="Arial"/>
          <w:bCs/>
          <w:color w:val="auto"/>
          <w:sz w:val="22"/>
          <w:szCs w:val="22"/>
          <w:lang w:eastAsia="pl-PL"/>
        </w:rPr>
        <w:t>ą</w:t>
      </w:r>
      <w:r w:rsidR="00A361EF">
        <w:rPr>
          <w:rFonts w:ascii="Arial" w:hAnsi="Arial" w:cs="Arial"/>
          <w:bCs/>
          <w:color w:val="auto"/>
          <w:sz w:val="22"/>
          <w:szCs w:val="22"/>
          <w:lang w:eastAsia="pl-PL"/>
        </w:rPr>
        <w:t xml:space="preserve"> projektową</w:t>
      </w:r>
      <w:r w:rsidR="00B549B5">
        <w:rPr>
          <w:rFonts w:ascii="Arial" w:hAnsi="Arial" w:cs="Arial"/>
          <w:bCs/>
          <w:color w:val="auto"/>
          <w:sz w:val="22"/>
          <w:szCs w:val="22"/>
          <w:lang w:eastAsia="pl-PL"/>
        </w:rPr>
        <w:t xml:space="preserve"> </w:t>
      </w:r>
      <w:r w:rsidRPr="00960AAE">
        <w:rPr>
          <w:rFonts w:ascii="Arial" w:hAnsi="Arial" w:cs="Arial"/>
          <w:bCs/>
          <w:color w:val="auto"/>
          <w:sz w:val="22"/>
          <w:szCs w:val="22"/>
          <w:lang w:eastAsia="pl-PL"/>
        </w:rPr>
        <w:t xml:space="preserve"> i Specyfikacjami Technicznymi Wykonania i Odbioru Robót </w:t>
      </w:r>
      <w:r w:rsidRPr="0002792B">
        <w:rPr>
          <w:rFonts w:ascii="Arial" w:hAnsi="Arial" w:cs="Arial"/>
          <w:bCs/>
          <w:color w:val="auto"/>
          <w:sz w:val="22"/>
          <w:szCs w:val="22"/>
          <w:lang w:eastAsia="pl-PL"/>
        </w:rPr>
        <w:t>Budowlanych (dalej „</w:t>
      </w:r>
      <w:proofErr w:type="spellStart"/>
      <w:r w:rsidRPr="0002792B">
        <w:rPr>
          <w:rFonts w:ascii="Arial" w:hAnsi="Arial" w:cs="Arial"/>
          <w:bCs/>
          <w:color w:val="auto"/>
          <w:sz w:val="22"/>
          <w:szCs w:val="22"/>
          <w:lang w:eastAsia="pl-PL"/>
        </w:rPr>
        <w:t>STWiORB</w:t>
      </w:r>
      <w:proofErr w:type="spellEnd"/>
      <w:r w:rsidRPr="0002792B">
        <w:rPr>
          <w:rFonts w:ascii="Arial" w:hAnsi="Arial" w:cs="Arial"/>
          <w:bCs/>
          <w:color w:val="auto"/>
          <w:sz w:val="22"/>
          <w:szCs w:val="22"/>
          <w:lang w:eastAsia="pl-PL"/>
        </w:rPr>
        <w:t xml:space="preserve">”), </w:t>
      </w:r>
      <w:r w:rsidR="00A361EF" w:rsidRPr="0002792B">
        <w:rPr>
          <w:rFonts w:ascii="Arial" w:hAnsi="Arial" w:cs="Arial"/>
          <w:bCs/>
          <w:color w:val="auto"/>
          <w:sz w:val="22"/>
          <w:szCs w:val="22"/>
          <w:lang w:eastAsia="pl-PL"/>
        </w:rPr>
        <w:t xml:space="preserve">Harmonogramem robót, </w:t>
      </w:r>
      <w:r w:rsidRPr="0002792B">
        <w:rPr>
          <w:rFonts w:ascii="Arial" w:hAnsi="Arial" w:cs="Arial"/>
          <w:bCs/>
          <w:color w:val="auto"/>
          <w:sz w:val="22"/>
          <w:szCs w:val="22"/>
          <w:lang w:eastAsia="pl-PL"/>
        </w:rPr>
        <w:t>pozostałymi zapisami</w:t>
      </w:r>
      <w:r w:rsidRPr="00960AAE">
        <w:rPr>
          <w:rFonts w:ascii="Arial" w:hAnsi="Arial" w:cs="Arial"/>
          <w:bCs/>
          <w:color w:val="auto"/>
          <w:sz w:val="22"/>
          <w:szCs w:val="22"/>
          <w:lang w:eastAsia="pl-PL"/>
        </w:rPr>
        <w:t xml:space="preserve"> Specyfikacji Warunków Zamówienia (dalej „SWZ”), ofertą Wykonawcy oraz zgodnie z zasadami wiedzy technicznej i obowiązującymi w Polsce przepisami prawa, w terminach określonych Umową.</w:t>
      </w:r>
    </w:p>
    <w:p w14:paraId="2CC758F8" w14:textId="77777777" w:rsidR="00960AAE" w:rsidRPr="00960AAE" w:rsidRDefault="00960AAE" w:rsidP="009D24D0">
      <w:pPr>
        <w:numPr>
          <w:ilvl w:val="0"/>
          <w:numId w:val="122"/>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76ACF184" w14:textId="77777777" w:rsidR="00960AAE" w:rsidRPr="00960AAE" w:rsidRDefault="00960AAE" w:rsidP="009D24D0">
      <w:pPr>
        <w:numPr>
          <w:ilvl w:val="0"/>
          <w:numId w:val="122"/>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Przedmiotem Umowy jest również wykonanie powykonawczej dokumentacji odbiorowej.</w:t>
      </w:r>
    </w:p>
    <w:p w14:paraId="63BA4378" w14:textId="77777777" w:rsidR="00960AAE" w:rsidRPr="00960AAE" w:rsidRDefault="00960AAE" w:rsidP="009D24D0">
      <w:pPr>
        <w:numPr>
          <w:ilvl w:val="0"/>
          <w:numId w:val="122"/>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Integralne części składowe niniejszej Umowy stanowią:</w:t>
      </w:r>
    </w:p>
    <w:p w14:paraId="7BBB4FCC" w14:textId="77777777" w:rsidR="00960AAE" w:rsidRPr="00960AAE" w:rsidRDefault="00960AAE" w:rsidP="009D24D0">
      <w:pPr>
        <w:numPr>
          <w:ilvl w:val="0"/>
          <w:numId w:val="108"/>
        </w:numPr>
        <w:tabs>
          <w:tab w:val="left" w:pos="5320"/>
        </w:tabs>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oferta Wykonawcy wraz z dokumentami wymaganymi przez Zamawiającego, potwierdzającymi spełnianie warunków oraz brak podstaw wykluczenia </w:t>
      </w:r>
      <w:r w:rsidRPr="00960AAE">
        <w:rPr>
          <w:rFonts w:ascii="Arial" w:hAnsi="Arial" w:cs="Arial"/>
          <w:bCs/>
          <w:color w:val="auto"/>
          <w:sz w:val="22"/>
          <w:szCs w:val="22"/>
          <w:lang w:eastAsia="pl-PL"/>
        </w:rPr>
        <w:br/>
        <w:t>w postępowaniu o zamówienie publiczne,</w:t>
      </w:r>
    </w:p>
    <w:p w14:paraId="5BF132F4" w14:textId="77777777" w:rsidR="00960AAE" w:rsidRPr="00960AAE" w:rsidRDefault="00960AAE" w:rsidP="009D24D0">
      <w:pPr>
        <w:numPr>
          <w:ilvl w:val="0"/>
          <w:numId w:val="108"/>
        </w:numPr>
        <w:tabs>
          <w:tab w:val="left" w:pos="5320"/>
        </w:tabs>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Specyfikacja Warunków Zamówienia (SWZ).</w:t>
      </w:r>
    </w:p>
    <w:p w14:paraId="4F3C9F92" w14:textId="77777777" w:rsidR="00960AAE" w:rsidRPr="00960AAE" w:rsidRDefault="00960AAE" w:rsidP="009D24D0">
      <w:pPr>
        <w:numPr>
          <w:ilvl w:val="0"/>
          <w:numId w:val="122"/>
        </w:numPr>
        <w:tabs>
          <w:tab w:val="num" w:pos="284"/>
          <w:tab w:val="left" w:pos="5320"/>
        </w:tabs>
        <w:spacing w:line="288" w:lineRule="auto"/>
        <w:ind w:left="284" w:hanging="284"/>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960AAE">
        <w:rPr>
          <w:rFonts w:ascii="Arial" w:hAnsi="Arial" w:cs="Arial"/>
          <w:bCs/>
          <w:color w:val="auto"/>
          <w:sz w:val="22"/>
          <w:szCs w:val="22"/>
          <w:lang w:eastAsia="pl-PL"/>
        </w:rPr>
        <w:br/>
        <w:t>i interpretowane jako część Umowy w następującym porządku pierwszeństwa:</w:t>
      </w:r>
    </w:p>
    <w:p w14:paraId="63C27137" w14:textId="77777777" w:rsidR="00960AAE" w:rsidRPr="00960AAE" w:rsidRDefault="00960AAE" w:rsidP="009D24D0">
      <w:pPr>
        <w:numPr>
          <w:ilvl w:val="0"/>
          <w:numId w:val="78"/>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Umowa,</w:t>
      </w:r>
    </w:p>
    <w:p w14:paraId="357E2844" w14:textId="77777777" w:rsidR="00960AAE" w:rsidRPr="00960AAE" w:rsidRDefault="00960AAE" w:rsidP="009D24D0">
      <w:pPr>
        <w:numPr>
          <w:ilvl w:val="0"/>
          <w:numId w:val="78"/>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Opis Przedmiotu Zamówienia,</w:t>
      </w:r>
    </w:p>
    <w:p w14:paraId="43DB9803" w14:textId="6A8FF64D" w:rsidR="00960AAE" w:rsidRPr="00960AAE" w:rsidRDefault="00A361EF" w:rsidP="009D24D0">
      <w:pPr>
        <w:numPr>
          <w:ilvl w:val="0"/>
          <w:numId w:val="7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Dokumentacja projektowa</w:t>
      </w:r>
      <w:r w:rsidR="00960AAE" w:rsidRPr="00960AAE">
        <w:rPr>
          <w:rFonts w:ascii="Arial" w:hAnsi="Arial" w:cs="Arial"/>
          <w:bCs/>
          <w:color w:val="auto"/>
          <w:sz w:val="22"/>
          <w:szCs w:val="22"/>
          <w:lang w:eastAsia="pl-PL"/>
        </w:rPr>
        <w:t xml:space="preserve"> (wraz z </w:t>
      </w:r>
      <w:proofErr w:type="spellStart"/>
      <w:r w:rsidR="00960AAE" w:rsidRPr="00960AAE">
        <w:rPr>
          <w:rFonts w:ascii="Arial" w:hAnsi="Arial" w:cs="Arial"/>
          <w:bCs/>
          <w:color w:val="auto"/>
          <w:sz w:val="22"/>
          <w:szCs w:val="22"/>
          <w:lang w:eastAsia="pl-PL"/>
        </w:rPr>
        <w:t>STWiORB</w:t>
      </w:r>
      <w:proofErr w:type="spellEnd"/>
      <w:r w:rsidR="00960AAE" w:rsidRPr="00960AAE">
        <w:rPr>
          <w:rFonts w:ascii="Arial" w:hAnsi="Arial" w:cs="Arial"/>
          <w:bCs/>
          <w:color w:val="auto"/>
          <w:sz w:val="22"/>
          <w:szCs w:val="22"/>
          <w:lang w:eastAsia="pl-PL"/>
        </w:rPr>
        <w:t>),</w:t>
      </w:r>
    </w:p>
    <w:p w14:paraId="5A6386BA" w14:textId="77777777" w:rsidR="00960AAE" w:rsidRPr="00960AAE" w:rsidRDefault="00960AAE" w:rsidP="009D24D0">
      <w:pPr>
        <w:numPr>
          <w:ilvl w:val="0"/>
          <w:numId w:val="78"/>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oferta Wykonawcy,</w:t>
      </w:r>
    </w:p>
    <w:p w14:paraId="37346D08" w14:textId="77777777" w:rsidR="00960AAE" w:rsidRPr="00960AAE" w:rsidRDefault="00960AAE" w:rsidP="009D24D0">
      <w:pPr>
        <w:numPr>
          <w:ilvl w:val="0"/>
          <w:numId w:val="78"/>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 xml:space="preserve">pozostałe dokumenty stanowiące Specyfikację Warunków Zamówienia (wraz </w:t>
      </w:r>
      <w:r w:rsidRPr="00960AAE">
        <w:rPr>
          <w:rFonts w:ascii="Arial" w:hAnsi="Arial" w:cs="Arial"/>
          <w:bCs/>
          <w:color w:val="auto"/>
          <w:sz w:val="22"/>
          <w:szCs w:val="22"/>
          <w:lang w:eastAsia="pl-PL"/>
        </w:rPr>
        <w:br/>
        <w:t xml:space="preserve">z pytaniami Wykonawców i odpowiedziami Zamawiającego oraz jej modyfikacjami) niewymienione wyżej, </w:t>
      </w:r>
    </w:p>
    <w:p w14:paraId="71478F1D" w14:textId="77777777" w:rsidR="00960AAE" w:rsidRPr="00960AAE" w:rsidRDefault="00960AAE" w:rsidP="009D24D0">
      <w:pPr>
        <w:numPr>
          <w:ilvl w:val="0"/>
          <w:numId w:val="78"/>
        </w:numPr>
        <w:spacing w:line="288" w:lineRule="auto"/>
        <w:ind w:left="709" w:hanging="283"/>
        <w:jc w:val="both"/>
        <w:rPr>
          <w:rFonts w:ascii="Arial" w:hAnsi="Arial" w:cs="Arial"/>
          <w:bCs/>
          <w:color w:val="auto"/>
          <w:sz w:val="22"/>
          <w:szCs w:val="22"/>
          <w:lang w:eastAsia="pl-PL"/>
        </w:rPr>
      </w:pPr>
      <w:r w:rsidRPr="00960AAE">
        <w:rPr>
          <w:rFonts w:ascii="Arial" w:hAnsi="Arial" w:cs="Arial"/>
          <w:bCs/>
          <w:color w:val="auto"/>
          <w:sz w:val="22"/>
          <w:szCs w:val="22"/>
          <w:lang w:eastAsia="pl-PL"/>
        </w:rPr>
        <w:t>pozostałe dokumenty ofertowe.</w:t>
      </w:r>
    </w:p>
    <w:p w14:paraId="614A491D" w14:textId="77777777" w:rsidR="00960AAE" w:rsidRPr="00960AAE" w:rsidRDefault="00960AAE" w:rsidP="00960AAE">
      <w:pPr>
        <w:tabs>
          <w:tab w:val="left" w:pos="5320"/>
        </w:tabs>
        <w:spacing w:line="288" w:lineRule="auto"/>
        <w:ind w:left="426" w:hanging="426"/>
        <w:jc w:val="both"/>
        <w:rPr>
          <w:rFonts w:ascii="Arial" w:hAnsi="Arial" w:cs="Arial"/>
          <w:bCs/>
          <w:color w:val="auto"/>
          <w:sz w:val="2"/>
          <w:szCs w:val="22"/>
          <w:lang w:eastAsia="pl-PL"/>
        </w:rPr>
      </w:pPr>
    </w:p>
    <w:p w14:paraId="79E3C7DB" w14:textId="77777777" w:rsidR="00960AAE" w:rsidRPr="00960AAE" w:rsidRDefault="00960AAE" w:rsidP="009D24D0">
      <w:pPr>
        <w:widowControl/>
        <w:numPr>
          <w:ilvl w:val="0"/>
          <w:numId w:val="124"/>
        </w:numPr>
        <w:tabs>
          <w:tab w:val="clear" w:pos="720"/>
          <w:tab w:val="num" w:pos="284"/>
        </w:tabs>
        <w:suppressAutoHyphens w:val="0"/>
        <w:spacing w:line="288" w:lineRule="auto"/>
        <w:ind w:left="284" w:hanging="284"/>
        <w:jc w:val="both"/>
        <w:rPr>
          <w:rFonts w:ascii="Arial" w:eastAsia="Times New Roman" w:hAnsi="Arial" w:cs="Arial"/>
          <w:sz w:val="22"/>
          <w:szCs w:val="22"/>
        </w:rPr>
      </w:pPr>
      <w:r w:rsidRPr="00960AAE">
        <w:rPr>
          <w:rFonts w:ascii="Arial" w:hAnsi="Arial" w:cs="Arial"/>
          <w:bCs/>
          <w:color w:val="auto"/>
          <w:sz w:val="22"/>
          <w:szCs w:val="22"/>
          <w:lang w:eastAsia="pl-PL"/>
        </w:rPr>
        <w:t>Wykonawca oświadcza, iż zgodnie z art. 68 ust. 3 ustawy z dnia 11 stycznia 2018 r. o </w:t>
      </w:r>
      <w:proofErr w:type="spellStart"/>
      <w:r w:rsidRPr="00960AAE">
        <w:rPr>
          <w:rFonts w:ascii="Arial" w:hAnsi="Arial" w:cs="Arial"/>
          <w:bCs/>
          <w:color w:val="auto"/>
          <w:sz w:val="22"/>
          <w:szCs w:val="22"/>
          <w:lang w:eastAsia="pl-PL"/>
        </w:rPr>
        <w:t>elektromobilności</w:t>
      </w:r>
      <w:proofErr w:type="spellEnd"/>
      <w:r w:rsidRPr="00960AAE">
        <w:rPr>
          <w:rFonts w:ascii="Arial" w:hAnsi="Arial" w:cs="Arial"/>
          <w:bCs/>
          <w:color w:val="auto"/>
          <w:sz w:val="22"/>
          <w:szCs w:val="22"/>
          <w:lang w:eastAsia="pl-PL"/>
        </w:rPr>
        <w:t xml:space="preserve"> i paliwach alternatywnych (</w:t>
      </w:r>
      <w:proofErr w:type="spellStart"/>
      <w:r w:rsidRPr="00960AAE">
        <w:rPr>
          <w:rFonts w:ascii="Arial" w:hAnsi="Arial" w:cs="Arial"/>
          <w:bCs/>
          <w:color w:val="auto"/>
          <w:sz w:val="22"/>
          <w:szCs w:val="22"/>
          <w:lang w:eastAsia="pl-PL"/>
        </w:rPr>
        <w:t>t.j</w:t>
      </w:r>
      <w:proofErr w:type="spellEnd"/>
      <w:r w:rsidRPr="00960AAE">
        <w:rPr>
          <w:rFonts w:ascii="Arial" w:hAnsi="Arial" w:cs="Arial"/>
          <w:bCs/>
          <w:color w:val="auto"/>
          <w:sz w:val="22"/>
          <w:szCs w:val="22"/>
          <w:lang w:eastAsia="pl-PL"/>
        </w:rPr>
        <w:t>. Dz. U. z 2023 r. poz. 875 z późn.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32771319" w14:textId="2EADA158" w:rsidR="00960AAE" w:rsidRDefault="00960AAE" w:rsidP="009D24D0">
      <w:pPr>
        <w:widowControl/>
        <w:numPr>
          <w:ilvl w:val="0"/>
          <w:numId w:val="124"/>
        </w:numPr>
        <w:tabs>
          <w:tab w:val="clear" w:pos="720"/>
        </w:tabs>
        <w:suppressAutoHyphens w:val="0"/>
        <w:spacing w:line="288" w:lineRule="auto"/>
        <w:ind w:left="284"/>
        <w:jc w:val="both"/>
        <w:rPr>
          <w:rFonts w:ascii="Arial" w:eastAsia="Times New Roman" w:hAnsi="Arial" w:cs="Arial"/>
          <w:sz w:val="22"/>
          <w:szCs w:val="22"/>
        </w:rPr>
      </w:pPr>
      <w:r w:rsidRPr="00960AAE">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960AAE">
        <w:rPr>
          <w:rFonts w:ascii="Arial" w:eastAsia="Times New Roman" w:hAnsi="Arial" w:cs="Arial"/>
          <w:sz w:val="22"/>
          <w:szCs w:val="22"/>
        </w:rPr>
        <w:t>elektromobilności</w:t>
      </w:r>
      <w:proofErr w:type="spellEnd"/>
      <w:r w:rsidRPr="00960AAE">
        <w:rPr>
          <w:rFonts w:ascii="Arial" w:eastAsia="Times New Roman" w:hAnsi="Arial" w:cs="Arial"/>
          <w:sz w:val="22"/>
          <w:szCs w:val="22"/>
        </w:rPr>
        <w:t xml:space="preserve">, z uwzględnieniem ewentualnych zmian ustawy. W związku z tym, Wykonawca zobowiązuje się do przedłożenia Zamawiającemu w terminie </w:t>
      </w:r>
      <w:r w:rsidR="002245B3">
        <w:rPr>
          <w:rFonts w:ascii="Arial" w:eastAsia="Times New Roman" w:hAnsi="Arial" w:cs="Arial"/>
          <w:sz w:val="22"/>
          <w:szCs w:val="22"/>
        </w:rPr>
        <w:t>5</w:t>
      </w:r>
      <w:r w:rsidRPr="00960AAE">
        <w:rPr>
          <w:rFonts w:ascii="Arial" w:eastAsia="Times New Roman" w:hAnsi="Arial" w:cs="Arial"/>
          <w:sz w:val="22"/>
          <w:szCs w:val="22"/>
        </w:rPr>
        <w:t xml:space="preserve">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D246759"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2</w:t>
      </w:r>
      <w:r w:rsidRPr="00960AAE">
        <w:rPr>
          <w:rFonts w:ascii="Arial" w:eastAsia="Times New Roman" w:hAnsi="Arial" w:cs="Arial"/>
          <w:b/>
          <w:bCs/>
          <w:sz w:val="22"/>
          <w:szCs w:val="22"/>
        </w:rPr>
        <w:br/>
        <w:t>Termin realizacji</w:t>
      </w:r>
    </w:p>
    <w:p w14:paraId="189D7CD4" w14:textId="5EB165CD" w:rsidR="00960AAE" w:rsidRPr="00960AAE" w:rsidRDefault="00960AAE" w:rsidP="009D24D0">
      <w:pPr>
        <w:numPr>
          <w:ilvl w:val="0"/>
          <w:numId w:val="79"/>
        </w:numPr>
        <w:spacing w:line="288" w:lineRule="auto"/>
        <w:ind w:left="425" w:hanging="425"/>
        <w:jc w:val="both"/>
        <w:rPr>
          <w:rFonts w:ascii="Arial" w:hAnsi="Arial" w:cs="Arial"/>
          <w:bCs/>
          <w:sz w:val="22"/>
          <w:szCs w:val="22"/>
        </w:rPr>
      </w:pPr>
      <w:r w:rsidRPr="00960AAE">
        <w:rPr>
          <w:rFonts w:ascii="Arial" w:hAnsi="Arial" w:cs="Arial"/>
          <w:sz w:val="22"/>
          <w:szCs w:val="22"/>
        </w:rPr>
        <w:t xml:space="preserve">Strony ustalają, że przedmiot Umowy zostanie zrealizowany w terminie </w:t>
      </w:r>
      <w:r w:rsidR="00CA3760">
        <w:rPr>
          <w:rFonts w:ascii="Arial" w:hAnsi="Arial" w:cs="Arial"/>
          <w:sz w:val="22"/>
          <w:szCs w:val="22"/>
        </w:rPr>
        <w:t xml:space="preserve">do </w:t>
      </w:r>
      <w:r w:rsidR="00B549B5">
        <w:rPr>
          <w:rFonts w:ascii="Arial" w:hAnsi="Arial" w:cs="Arial"/>
          <w:b/>
          <w:sz w:val="22"/>
          <w:szCs w:val="22"/>
        </w:rPr>
        <w:t>21</w:t>
      </w:r>
      <w:r w:rsidR="0002792B">
        <w:rPr>
          <w:rFonts w:ascii="Arial" w:hAnsi="Arial" w:cs="Arial"/>
          <w:b/>
          <w:sz w:val="22"/>
          <w:szCs w:val="22"/>
        </w:rPr>
        <w:t>0</w:t>
      </w:r>
      <w:r w:rsidRPr="00960AAE">
        <w:rPr>
          <w:rFonts w:ascii="Arial" w:hAnsi="Arial" w:cs="Arial"/>
          <w:b/>
          <w:sz w:val="22"/>
          <w:szCs w:val="22"/>
        </w:rPr>
        <w:t xml:space="preserve"> dni kalendarzowych</w:t>
      </w:r>
      <w:r w:rsidRPr="00960AAE">
        <w:rPr>
          <w:rFonts w:ascii="Arial" w:hAnsi="Arial" w:cs="Arial"/>
          <w:sz w:val="22"/>
          <w:szCs w:val="22"/>
        </w:rPr>
        <w:t xml:space="preserve"> od dnia podpisania umowy, tj. do dnia ……….… 202</w:t>
      </w:r>
      <w:r w:rsidR="0002792B">
        <w:rPr>
          <w:rFonts w:ascii="Arial" w:hAnsi="Arial" w:cs="Arial"/>
          <w:sz w:val="22"/>
          <w:szCs w:val="22"/>
        </w:rPr>
        <w:t>4</w:t>
      </w:r>
      <w:r w:rsidRPr="00960AAE">
        <w:rPr>
          <w:rFonts w:ascii="Arial" w:hAnsi="Arial" w:cs="Arial"/>
          <w:sz w:val="22"/>
          <w:szCs w:val="22"/>
        </w:rPr>
        <w:t xml:space="preserve"> r.</w:t>
      </w:r>
    </w:p>
    <w:p w14:paraId="6CCA8D08" w14:textId="1D81A88D" w:rsidR="00960AAE" w:rsidRPr="00960AAE" w:rsidRDefault="00960AAE" w:rsidP="009D24D0">
      <w:pPr>
        <w:numPr>
          <w:ilvl w:val="0"/>
          <w:numId w:val="79"/>
        </w:numPr>
        <w:tabs>
          <w:tab w:val="num" w:pos="426"/>
          <w:tab w:val="left" w:pos="5320"/>
        </w:tabs>
        <w:spacing w:line="288" w:lineRule="auto"/>
        <w:ind w:left="426" w:hanging="426"/>
        <w:jc w:val="both"/>
        <w:rPr>
          <w:rFonts w:ascii="Arial" w:hAnsi="Arial" w:cs="Arial"/>
          <w:sz w:val="22"/>
          <w:szCs w:val="22"/>
        </w:rPr>
      </w:pPr>
      <w:r w:rsidRPr="00960AAE">
        <w:rPr>
          <w:rFonts w:ascii="Arial" w:hAnsi="Arial" w:cs="Arial"/>
          <w:sz w:val="22"/>
          <w:szCs w:val="22"/>
        </w:rPr>
        <w:t xml:space="preserve">Za </w:t>
      </w:r>
      <w:r w:rsidR="0002792B" w:rsidRPr="00930BFA">
        <w:rPr>
          <w:rFonts w:ascii="Arial" w:hAnsi="Arial" w:cs="Arial"/>
          <w:color w:val="auto"/>
          <w:sz w:val="22"/>
          <w:szCs w:val="22"/>
        </w:rPr>
        <w:t>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ust. 1 przypada na sobotę lub dzień ustawowo wolny od pracy, pisemnego zgłoszenia o którym mowa powyżej Wykonawca dokona najpóźniej w pierwszym dniu roboczym następującym po dniu wyznaczonym datą wykonania przedmiotu</w:t>
      </w:r>
      <w:r w:rsidRPr="00960AAE">
        <w:rPr>
          <w:rFonts w:ascii="Arial" w:hAnsi="Arial" w:cs="Arial"/>
          <w:sz w:val="22"/>
          <w:szCs w:val="22"/>
        </w:rPr>
        <w:t xml:space="preserve"> Umowy.</w:t>
      </w:r>
    </w:p>
    <w:p w14:paraId="3517864A" w14:textId="1B1C5B5C" w:rsidR="0002792B" w:rsidRPr="00930BFA" w:rsidRDefault="00066F77" w:rsidP="009D24D0">
      <w:pPr>
        <w:numPr>
          <w:ilvl w:val="0"/>
          <w:numId w:val="79"/>
        </w:numPr>
        <w:tabs>
          <w:tab w:val="clear" w:pos="720"/>
          <w:tab w:val="num" w:pos="426"/>
          <w:tab w:val="left" w:pos="5320"/>
        </w:tabs>
        <w:spacing w:line="288" w:lineRule="auto"/>
        <w:ind w:left="426" w:hanging="426"/>
        <w:jc w:val="both"/>
        <w:rPr>
          <w:rFonts w:ascii="Arial" w:hAnsi="Arial" w:cs="Arial"/>
          <w:color w:val="auto"/>
          <w:sz w:val="22"/>
          <w:szCs w:val="22"/>
        </w:rPr>
      </w:pPr>
      <w:r>
        <w:rPr>
          <w:rFonts w:ascii="Arial" w:hAnsi="Arial" w:cs="Arial"/>
          <w:color w:val="auto"/>
          <w:sz w:val="22"/>
          <w:szCs w:val="22"/>
        </w:rPr>
        <w:t>P</w:t>
      </w:r>
      <w:r w:rsidR="0002792B" w:rsidRPr="00930BFA">
        <w:rPr>
          <w:rFonts w:ascii="Arial" w:hAnsi="Arial" w:cs="Arial"/>
          <w:color w:val="auto"/>
          <w:sz w:val="22"/>
          <w:szCs w:val="22"/>
        </w:rPr>
        <w:t>rzekazani</w:t>
      </w:r>
      <w:r>
        <w:rPr>
          <w:rFonts w:ascii="Arial" w:hAnsi="Arial" w:cs="Arial"/>
          <w:color w:val="auto"/>
          <w:sz w:val="22"/>
          <w:szCs w:val="22"/>
        </w:rPr>
        <w:t>e</w:t>
      </w:r>
      <w:r w:rsidR="0002792B" w:rsidRPr="00930BFA">
        <w:rPr>
          <w:rFonts w:ascii="Arial" w:hAnsi="Arial" w:cs="Arial"/>
          <w:color w:val="auto"/>
          <w:sz w:val="22"/>
          <w:szCs w:val="22"/>
        </w:rPr>
        <w:t xml:space="preserve"> terenu budowy Wykonawcy przez Zamawiającego </w:t>
      </w:r>
      <w:r>
        <w:rPr>
          <w:rFonts w:ascii="Arial" w:hAnsi="Arial" w:cs="Arial"/>
          <w:color w:val="auto"/>
          <w:sz w:val="22"/>
          <w:szCs w:val="22"/>
        </w:rPr>
        <w:t xml:space="preserve">nastąpi w terminie nie dłuższym </w:t>
      </w:r>
      <w:r w:rsidR="0002792B" w:rsidRPr="00930BFA">
        <w:rPr>
          <w:rFonts w:ascii="Arial" w:hAnsi="Arial" w:cs="Arial"/>
          <w:color w:val="auto"/>
          <w:sz w:val="22"/>
          <w:szCs w:val="22"/>
        </w:rPr>
        <w:t>niż 14 dni od dnia podpisania Umowy.</w:t>
      </w:r>
    </w:p>
    <w:p w14:paraId="628789BE" w14:textId="77777777" w:rsidR="0002792B" w:rsidRPr="00930BFA" w:rsidRDefault="0002792B" w:rsidP="009D24D0">
      <w:pPr>
        <w:numPr>
          <w:ilvl w:val="0"/>
          <w:numId w:val="79"/>
        </w:numPr>
        <w:tabs>
          <w:tab w:val="clear" w:pos="720"/>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Wykonawca rozpocznie roboty nie później niż 7 dni od dnia protokolarnego przejęcia od Zamawiającego placu budowy.</w:t>
      </w:r>
    </w:p>
    <w:p w14:paraId="3004C157" w14:textId="04BC237B" w:rsidR="00960AAE" w:rsidRPr="00960AAE" w:rsidRDefault="0002792B" w:rsidP="009D24D0">
      <w:pPr>
        <w:numPr>
          <w:ilvl w:val="0"/>
          <w:numId w:val="79"/>
        </w:numPr>
        <w:tabs>
          <w:tab w:val="num" w:pos="426"/>
          <w:tab w:val="left" w:pos="5320"/>
        </w:tabs>
        <w:spacing w:line="288" w:lineRule="auto"/>
        <w:ind w:left="425" w:hanging="425"/>
        <w:jc w:val="both"/>
        <w:rPr>
          <w:rFonts w:ascii="Arial" w:hAnsi="Arial" w:cs="Arial"/>
          <w:sz w:val="22"/>
          <w:szCs w:val="22"/>
        </w:rPr>
      </w:pPr>
      <w:r w:rsidRPr="00930BFA">
        <w:rPr>
          <w:rFonts w:ascii="Arial" w:hAnsi="Arial" w:cs="Arial"/>
          <w:color w:val="auto"/>
          <w:sz w:val="22"/>
          <w:szCs w:val="22"/>
        </w:rPr>
        <w:t>Szczegółowe terminy wykonania poszczególnych etapów robót oraz ich zaawansowanie kosztowe określa Harmonogram robót, który Wykonawca przedłoży Zamawiającemu, wraz z kosztorysem szczegółowym, w terminie 7 dni od dnia zawarcia niniejszej Umowy. Harmonogram robót stanowił będzie integralną część niniejszej Umowy i podlega zatwierdzeniu przez Nadzór Inwestorski.</w:t>
      </w:r>
    </w:p>
    <w:p w14:paraId="4179F92D"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960AAE">
        <w:rPr>
          <w:rFonts w:ascii="Arial" w:eastAsia="Times New Roman" w:hAnsi="Arial" w:cs="Arial"/>
          <w:b/>
          <w:bCs/>
          <w:color w:val="auto"/>
          <w:sz w:val="22"/>
          <w:szCs w:val="22"/>
          <w:lang w:eastAsia="pl-PL"/>
        </w:rPr>
        <w:t>§ 3</w:t>
      </w:r>
      <w:r w:rsidRPr="00960AAE">
        <w:rPr>
          <w:rFonts w:ascii="Arial" w:eastAsia="Times New Roman" w:hAnsi="Arial" w:cs="Arial"/>
          <w:b/>
          <w:bCs/>
          <w:color w:val="auto"/>
          <w:sz w:val="22"/>
          <w:szCs w:val="22"/>
          <w:lang w:eastAsia="pl-PL"/>
        </w:rPr>
        <w:br/>
        <w:t xml:space="preserve">Obowiązki Zamawiającego </w:t>
      </w:r>
    </w:p>
    <w:p w14:paraId="3A33D462" w14:textId="77777777" w:rsidR="0002792B" w:rsidRPr="00930BFA"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Nadzór Inwestorski zapewnia koordynację realizacji Inwestycji. Zakres obowiązków Nadzoru Inwestorskiego określa Opis Przedmiotu Zamówienia. </w:t>
      </w:r>
    </w:p>
    <w:p w14:paraId="71677F6D" w14:textId="451F8141" w:rsidR="0002792B" w:rsidRPr="00930BFA" w:rsidRDefault="0002792B" w:rsidP="009D24D0">
      <w:pPr>
        <w:numPr>
          <w:ilvl w:val="3"/>
          <w:numId w:val="80"/>
        </w:numPr>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Zamawiający zobowiązany jest do protokolarnego wprowadzenia Wykonawcy na budowę i przekazania terenu budowy wraz z dziennikiem budowy w terminie </w:t>
      </w:r>
      <w:r w:rsidR="00066F77">
        <w:rPr>
          <w:rFonts w:ascii="Arial" w:hAnsi="Arial" w:cs="Arial"/>
          <w:color w:val="auto"/>
          <w:sz w:val="22"/>
          <w:szCs w:val="22"/>
          <w:lang w:eastAsia="pl-PL"/>
        </w:rPr>
        <w:t>nie dłuższym niż</w:t>
      </w:r>
      <w:r w:rsidRPr="00930BFA">
        <w:rPr>
          <w:rFonts w:ascii="Arial" w:hAnsi="Arial" w:cs="Arial"/>
          <w:color w:val="auto"/>
          <w:sz w:val="22"/>
          <w:szCs w:val="22"/>
          <w:lang w:eastAsia="pl-PL"/>
        </w:rPr>
        <w:t xml:space="preserve"> 14 dni od dnia podpisania Umowy.</w:t>
      </w:r>
    </w:p>
    <w:p w14:paraId="2A9071E8" w14:textId="77777777" w:rsidR="0002792B" w:rsidRPr="00930BFA"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14:paraId="026EAE1F" w14:textId="0E5FD303" w:rsidR="0002792B" w:rsidRPr="00930BFA"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Zamawiający zobowiązany jest do zapłaty wynagrodzenia przysługującego Wykonawcy z</w:t>
      </w:r>
      <w:r>
        <w:rPr>
          <w:rFonts w:ascii="Arial" w:hAnsi="Arial" w:cs="Arial"/>
          <w:color w:val="auto"/>
          <w:sz w:val="22"/>
          <w:szCs w:val="22"/>
          <w:lang w:eastAsia="pl-PL"/>
        </w:rPr>
        <w:t> </w:t>
      </w:r>
      <w:r w:rsidRPr="00930BFA">
        <w:rPr>
          <w:rFonts w:ascii="Arial" w:hAnsi="Arial" w:cs="Arial"/>
          <w:color w:val="auto"/>
          <w:sz w:val="22"/>
          <w:szCs w:val="22"/>
          <w:lang w:eastAsia="pl-PL"/>
        </w:rPr>
        <w:t>tytułu realizacji przedmiotu Umowy.</w:t>
      </w:r>
    </w:p>
    <w:p w14:paraId="6B1A90C2" w14:textId="393FBADA" w:rsidR="0002792B" w:rsidRPr="00930BFA"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Nadzór Inwestorski zobowiązany jest do bieżącej kontroli jakości wykonywanych robót oraz ich zgodności z Harmonogramem, </w:t>
      </w:r>
      <w:r w:rsidR="00953EF0">
        <w:rPr>
          <w:rFonts w:ascii="Arial" w:hAnsi="Arial" w:cs="Arial"/>
          <w:color w:val="auto"/>
          <w:sz w:val="22"/>
          <w:szCs w:val="22"/>
          <w:lang w:eastAsia="pl-PL"/>
        </w:rPr>
        <w:t>d</w:t>
      </w:r>
      <w:r w:rsidRPr="00930BFA">
        <w:rPr>
          <w:rFonts w:ascii="Arial" w:hAnsi="Arial" w:cs="Arial"/>
          <w:color w:val="auto"/>
          <w:sz w:val="22"/>
          <w:szCs w:val="22"/>
          <w:lang w:eastAsia="pl-PL"/>
        </w:rPr>
        <w:t xml:space="preserve">okumentacją projektową i </w:t>
      </w:r>
      <w:proofErr w:type="spellStart"/>
      <w:r w:rsidRPr="00930BFA">
        <w:rPr>
          <w:rFonts w:ascii="Arial" w:hAnsi="Arial" w:cs="Arial"/>
          <w:color w:val="auto"/>
          <w:sz w:val="22"/>
          <w:szCs w:val="22"/>
          <w:lang w:eastAsia="pl-PL"/>
        </w:rPr>
        <w:t>STWiORB</w:t>
      </w:r>
      <w:proofErr w:type="spellEnd"/>
      <w:r w:rsidRPr="00930BFA">
        <w:rPr>
          <w:rFonts w:ascii="Arial" w:hAnsi="Arial" w:cs="Arial"/>
          <w:color w:val="auto"/>
          <w:sz w:val="22"/>
          <w:szCs w:val="22"/>
          <w:lang w:eastAsia="pl-PL"/>
        </w:rPr>
        <w:t>.</w:t>
      </w:r>
    </w:p>
    <w:p w14:paraId="753056D7" w14:textId="77777777" w:rsidR="0002792B" w:rsidRPr="00930BFA"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14:paraId="1F6AEEFA" w14:textId="5A806A51" w:rsidR="00960AAE" w:rsidRPr="00960AAE" w:rsidRDefault="0002792B" w:rsidP="009D24D0">
      <w:pPr>
        <w:numPr>
          <w:ilvl w:val="3"/>
          <w:numId w:val="80"/>
        </w:numPr>
        <w:tabs>
          <w:tab w:val="left" w:pos="426"/>
        </w:tabs>
        <w:spacing w:line="288" w:lineRule="auto"/>
        <w:ind w:left="426" w:hanging="426"/>
        <w:jc w:val="both"/>
        <w:rPr>
          <w:rFonts w:ascii="Arial" w:hAnsi="Arial" w:cs="Arial"/>
          <w:color w:val="auto"/>
          <w:sz w:val="22"/>
          <w:szCs w:val="22"/>
          <w:lang w:eastAsia="pl-PL"/>
        </w:rPr>
      </w:pPr>
      <w:r w:rsidRPr="00930BFA">
        <w:rPr>
          <w:rFonts w:ascii="Arial" w:hAnsi="Arial" w:cs="Arial"/>
          <w:color w:val="auto"/>
          <w:sz w:val="22"/>
          <w:szCs w:val="22"/>
          <w:lang w:eastAsia="pl-PL"/>
        </w:rPr>
        <w:t>Nadzór Inwestorski i Zamawiający zobowiązani są do terminowego przystępowania do odbiorów robót budowlanych.</w:t>
      </w:r>
    </w:p>
    <w:p w14:paraId="645EBC9E" w14:textId="77777777" w:rsidR="00960AAE" w:rsidRPr="00960AAE" w:rsidRDefault="00960AAE" w:rsidP="00960AAE">
      <w:pPr>
        <w:tabs>
          <w:tab w:val="left" w:pos="426"/>
        </w:tabs>
        <w:spacing w:line="288" w:lineRule="auto"/>
        <w:ind w:left="426"/>
        <w:jc w:val="both"/>
        <w:rPr>
          <w:rFonts w:ascii="Arial" w:hAnsi="Arial" w:cs="Arial"/>
          <w:color w:val="auto"/>
          <w:sz w:val="4"/>
          <w:szCs w:val="22"/>
          <w:lang w:eastAsia="pl-PL"/>
        </w:rPr>
      </w:pPr>
    </w:p>
    <w:p w14:paraId="2176E466"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4</w:t>
      </w:r>
      <w:r w:rsidRPr="00960AAE">
        <w:rPr>
          <w:rFonts w:ascii="Arial" w:eastAsia="Times New Roman" w:hAnsi="Arial" w:cs="Arial"/>
          <w:b/>
          <w:bCs/>
          <w:sz w:val="22"/>
          <w:szCs w:val="22"/>
        </w:rPr>
        <w:br/>
        <w:t>Obowiązki Wykonawcy</w:t>
      </w:r>
    </w:p>
    <w:p w14:paraId="6924DF37" w14:textId="77777777" w:rsidR="00960AAE" w:rsidRPr="00960AAE" w:rsidRDefault="00960AAE" w:rsidP="00960AAE">
      <w:pPr>
        <w:tabs>
          <w:tab w:val="left" w:pos="5320"/>
        </w:tabs>
        <w:spacing w:line="288" w:lineRule="auto"/>
        <w:jc w:val="center"/>
        <w:rPr>
          <w:rFonts w:ascii="Arial" w:hAnsi="Arial" w:cs="Arial"/>
          <w:b/>
          <w:sz w:val="6"/>
          <w:szCs w:val="12"/>
        </w:rPr>
      </w:pPr>
    </w:p>
    <w:p w14:paraId="469429BB" w14:textId="01012DD6" w:rsidR="00960AAE" w:rsidRDefault="00960AAE" w:rsidP="009D24D0">
      <w:pPr>
        <w:numPr>
          <w:ilvl w:val="3"/>
          <w:numId w:val="122"/>
        </w:numPr>
        <w:tabs>
          <w:tab w:val="left" w:pos="426"/>
        </w:tabs>
        <w:spacing w:line="288" w:lineRule="auto"/>
        <w:ind w:left="426" w:hanging="426"/>
        <w:jc w:val="both"/>
        <w:rPr>
          <w:rFonts w:ascii="Arial" w:hAnsi="Arial" w:cs="Arial"/>
          <w:sz w:val="22"/>
          <w:szCs w:val="22"/>
        </w:rPr>
      </w:pPr>
      <w:r w:rsidRPr="00960AAE">
        <w:rPr>
          <w:rFonts w:ascii="Arial" w:hAnsi="Arial" w:cs="Arial"/>
          <w:sz w:val="22"/>
          <w:szCs w:val="22"/>
        </w:rPr>
        <w:t xml:space="preserve">Wykonawca </w:t>
      </w:r>
      <w:r w:rsidR="0002792B" w:rsidRPr="00930BFA">
        <w:rPr>
          <w:rFonts w:ascii="Arial" w:hAnsi="Arial" w:cs="Arial"/>
          <w:color w:val="auto"/>
          <w:sz w:val="22"/>
          <w:szCs w:val="22"/>
        </w:rPr>
        <w:t>zobowiązany jest do wykonania przedmiotu Umowy z należytą starannością, zgodnie z postanowieniami dokumentów składających się na Umowę, w tym w</w:t>
      </w:r>
      <w:r w:rsidR="0002792B">
        <w:rPr>
          <w:rFonts w:ascii="Arial" w:hAnsi="Arial" w:cs="Arial"/>
          <w:color w:val="auto"/>
          <w:sz w:val="22"/>
          <w:szCs w:val="22"/>
        </w:rPr>
        <w:t> </w:t>
      </w:r>
      <w:r w:rsidR="0002792B" w:rsidRPr="00930BFA">
        <w:rPr>
          <w:rFonts w:ascii="Arial" w:hAnsi="Arial" w:cs="Arial"/>
          <w:color w:val="auto"/>
          <w:sz w:val="22"/>
          <w:szCs w:val="22"/>
        </w:rPr>
        <w:t xml:space="preserve">szczególności OPZ i </w:t>
      </w:r>
      <w:r w:rsidR="00953EF0">
        <w:rPr>
          <w:rFonts w:ascii="Arial" w:hAnsi="Arial" w:cs="Arial"/>
          <w:color w:val="auto"/>
          <w:sz w:val="22"/>
          <w:szCs w:val="22"/>
        </w:rPr>
        <w:t>d</w:t>
      </w:r>
      <w:r w:rsidR="0002792B" w:rsidRPr="00930BFA">
        <w:rPr>
          <w:rFonts w:ascii="Arial" w:hAnsi="Arial" w:cs="Arial"/>
          <w:color w:val="auto"/>
          <w:sz w:val="22"/>
          <w:szCs w:val="22"/>
        </w:rPr>
        <w:t xml:space="preserve">okumentacją projektową, najlepszymi zasadami wiedzy </w:t>
      </w:r>
      <w:r w:rsidR="0002792B" w:rsidRPr="00930BFA">
        <w:rPr>
          <w:rFonts w:ascii="Arial" w:hAnsi="Arial" w:cs="Arial"/>
          <w:color w:val="auto"/>
          <w:sz w:val="22"/>
          <w:szCs w:val="22"/>
        </w:rPr>
        <w:br/>
        <w:t xml:space="preserve">technicznej i sztuki budowlanej, warunkami wykonania i odbioru robót oraz zgodnie </w:t>
      </w:r>
      <w:r w:rsidR="0002792B" w:rsidRPr="00930BFA">
        <w:rPr>
          <w:rFonts w:ascii="Arial" w:hAnsi="Arial" w:cs="Arial"/>
          <w:color w:val="auto"/>
          <w:sz w:val="22"/>
          <w:szCs w:val="22"/>
        </w:rPr>
        <w:br/>
        <w:t>z obowiązującymi przepisami prawa, w tym przepisami BHP oraz p-</w:t>
      </w:r>
      <w:proofErr w:type="spellStart"/>
      <w:r w:rsidR="0002792B" w:rsidRPr="00930BFA">
        <w:rPr>
          <w:rFonts w:ascii="Arial" w:hAnsi="Arial" w:cs="Arial"/>
          <w:color w:val="auto"/>
          <w:sz w:val="22"/>
          <w:szCs w:val="22"/>
        </w:rPr>
        <w:t>poż</w:t>
      </w:r>
      <w:proofErr w:type="spellEnd"/>
      <w:r w:rsidR="0002792B" w:rsidRPr="00930BFA">
        <w:rPr>
          <w:rFonts w:ascii="Arial" w:hAnsi="Arial" w:cs="Arial"/>
          <w:color w:val="auto"/>
          <w:sz w:val="22"/>
          <w:szCs w:val="22"/>
        </w:rPr>
        <w:t>, jak również normami i normatywami stosowanymi w budownictwie. Za jakość robót odpowiada</w:t>
      </w:r>
      <w:r w:rsidRPr="00960AAE">
        <w:rPr>
          <w:rFonts w:ascii="Arial" w:hAnsi="Arial" w:cs="Arial"/>
          <w:sz w:val="22"/>
          <w:szCs w:val="22"/>
        </w:rPr>
        <w:t xml:space="preserve"> Wykonawca.</w:t>
      </w:r>
    </w:p>
    <w:p w14:paraId="6D54F5FF" w14:textId="77777777" w:rsidR="00960AAE" w:rsidRPr="00960AAE" w:rsidRDefault="00960AAE" w:rsidP="009D24D0">
      <w:pPr>
        <w:numPr>
          <w:ilvl w:val="3"/>
          <w:numId w:val="122"/>
        </w:numPr>
        <w:tabs>
          <w:tab w:val="left" w:pos="426"/>
        </w:tabs>
        <w:spacing w:line="288" w:lineRule="auto"/>
        <w:ind w:left="426" w:hanging="426"/>
        <w:jc w:val="both"/>
        <w:rPr>
          <w:rFonts w:ascii="Arial" w:hAnsi="Arial" w:cs="Arial"/>
          <w:sz w:val="22"/>
          <w:szCs w:val="22"/>
        </w:rPr>
      </w:pPr>
      <w:r w:rsidRPr="00960AAE">
        <w:rPr>
          <w:rFonts w:ascii="Arial" w:hAnsi="Arial" w:cs="Arial"/>
          <w:color w:val="auto"/>
          <w:sz w:val="22"/>
          <w:szCs w:val="22"/>
          <w:lang w:eastAsia="pl-PL"/>
        </w:rPr>
        <w:t>Poza obowiązkami wynikającymi z niniejszej Umowy, OPZ i powszechnie obowiązujących przepisów prawa, Wykonawca zobowiązany jest do:</w:t>
      </w:r>
    </w:p>
    <w:p w14:paraId="6F6E2A0D" w14:textId="77777777" w:rsidR="00960AAE" w:rsidRPr="00960AAE" w:rsidRDefault="00960AAE"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szczegółowego sprawdzenia w terenie warunków wykonania przedmiotu Umowy,</w:t>
      </w:r>
    </w:p>
    <w:p w14:paraId="70501CA5" w14:textId="22F2AE1F" w:rsidR="00960AAE" w:rsidRPr="00960AAE" w:rsidRDefault="00960AAE"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prowadzenia na bieżąco dokumentacji budowy, </w:t>
      </w:r>
      <w:r w:rsidR="0078294B">
        <w:rPr>
          <w:rFonts w:ascii="Arial" w:hAnsi="Arial" w:cs="Arial"/>
          <w:color w:val="auto"/>
          <w:sz w:val="22"/>
          <w:szCs w:val="22"/>
          <w:lang w:eastAsia="pl-PL"/>
        </w:rPr>
        <w:t>w tym dziennika budowy,</w:t>
      </w:r>
    </w:p>
    <w:p w14:paraId="4C67E3BF" w14:textId="7E293722" w:rsidR="00960AAE" w:rsidRPr="00960AAE" w:rsidRDefault="00960AAE"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dostarczenia </w:t>
      </w:r>
      <w:r w:rsidR="0078294B" w:rsidRPr="00930BFA">
        <w:rPr>
          <w:rFonts w:ascii="Arial" w:hAnsi="Arial" w:cs="Arial"/>
          <w:color w:val="auto"/>
          <w:sz w:val="22"/>
          <w:szCs w:val="22"/>
          <w:lang w:eastAsia="pl-PL"/>
        </w:rPr>
        <w:t xml:space="preserve">Zamawiającemu dokumentów, o których mowa w niniejszym ustępie po zaakceptowaniu ich treści przez Nadzór Inwestorski. Nadzór Inwestorski ma prawo do zmiany lub wnoszenia uwag do treści dokumentów, o których mowa </w:t>
      </w:r>
      <w:r w:rsidR="0078294B" w:rsidRPr="00930BFA">
        <w:rPr>
          <w:rFonts w:ascii="Arial" w:hAnsi="Arial" w:cs="Arial"/>
          <w:color w:val="auto"/>
          <w:sz w:val="22"/>
          <w:szCs w:val="22"/>
          <w:lang w:eastAsia="pl-PL"/>
        </w:rPr>
        <w:br/>
        <w:t>w niniejszym ustępie. Wykonawca zobowiązany jest je uwzględnić i poprawione dokumenty przekazać Nadzorowi Inwestorskiemu w terminie 3 dni od dnia otrzymania informacji o zmianach lub</w:t>
      </w:r>
      <w:r w:rsidRPr="00960AAE">
        <w:rPr>
          <w:rFonts w:ascii="Arial" w:hAnsi="Arial" w:cs="Arial"/>
          <w:color w:val="auto"/>
          <w:sz w:val="22"/>
          <w:szCs w:val="22"/>
          <w:lang w:eastAsia="pl-PL"/>
        </w:rPr>
        <w:t xml:space="preserve"> uwagach,</w:t>
      </w:r>
    </w:p>
    <w:p w14:paraId="4898EF54" w14:textId="77777777" w:rsidR="00960AAE" w:rsidRPr="00960AAE" w:rsidRDefault="00960AAE"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1E916359"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przestrzegania przepisów i zasad bezpieczeństwa i higieny pracy, w tym również tych zawartych w planie BIOZ, instrukcjach BHP i IBWR, sporządzonych na okoliczność realizacji Umowy, </w:t>
      </w:r>
    </w:p>
    <w:p w14:paraId="4A9D0C7F"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w:t>
      </w:r>
      <w:r w:rsidRPr="00930BFA">
        <w:rPr>
          <w:rFonts w:ascii="Arial" w:hAnsi="Arial" w:cs="Arial"/>
          <w:color w:val="auto"/>
          <w:sz w:val="22"/>
          <w:szCs w:val="22"/>
          <w:lang w:eastAsia="pl-PL"/>
        </w:rPr>
        <w:br/>
        <w:t>i prawidłowość oznakowania przez cały czas realizacji robót budowlanych,</w:t>
      </w:r>
    </w:p>
    <w:p w14:paraId="05F542B3"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ochrony i zabezpieczenia na własny koszt terenu budowy,</w:t>
      </w:r>
    </w:p>
    <w:p w14:paraId="2D0C8959"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930BFA">
        <w:rPr>
          <w:rFonts w:ascii="Arial" w:hAnsi="Arial" w:cs="Arial"/>
          <w:color w:val="auto"/>
          <w:sz w:val="22"/>
          <w:szCs w:val="22"/>
          <w:lang w:eastAsia="pl-PL"/>
        </w:rPr>
        <w:t>STWiORB</w:t>
      </w:r>
      <w:proofErr w:type="spellEnd"/>
      <w:r w:rsidRPr="00930BFA">
        <w:rPr>
          <w:rFonts w:ascii="Arial" w:hAnsi="Arial" w:cs="Arial"/>
          <w:color w:val="auto"/>
          <w:sz w:val="22"/>
          <w:szCs w:val="22"/>
          <w:lang w:eastAsia="pl-PL"/>
        </w:rPr>
        <w:t>,</w:t>
      </w:r>
    </w:p>
    <w:p w14:paraId="54FDD746"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ponoszenia odpowiedzialności za skutki zniszczenia, kradzieży, dewastacji </w:t>
      </w:r>
      <w:r w:rsidRPr="00930BFA">
        <w:rPr>
          <w:rFonts w:ascii="Arial" w:hAnsi="Arial" w:cs="Arial"/>
          <w:color w:val="auto"/>
          <w:sz w:val="22"/>
          <w:szCs w:val="22"/>
          <w:lang w:eastAsia="pl-PL"/>
        </w:rPr>
        <w:br/>
        <w:t>i wandalizmu na terenie budowy i zaplecza budowy Wykonawcy,</w:t>
      </w:r>
    </w:p>
    <w:p w14:paraId="29387E42"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zorganizowania, wykonania i utrzymania na własny koszt terenu budowy wraz </w:t>
      </w:r>
      <w:r w:rsidRPr="00930BFA">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14:paraId="77507E0B"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 posiadania dokumentów potwierdzających przyjęcie odpadów przez składowiska </w:t>
      </w:r>
      <w:r w:rsidRPr="00930BFA">
        <w:rPr>
          <w:rFonts w:ascii="Arial" w:hAnsi="Arial" w:cs="Arial"/>
          <w:color w:val="auto"/>
          <w:sz w:val="22"/>
          <w:szCs w:val="22"/>
          <w:lang w:eastAsia="pl-PL"/>
        </w:rPr>
        <w:br/>
        <w:t>i dokonanie stosownych opłat,</w:t>
      </w:r>
    </w:p>
    <w:p w14:paraId="6600648E" w14:textId="6F43FA61"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pisemnego zawiadamiania Nadzoru Inwestorskiego i Zamawiającego o zauważonych wadach dokumentacji projektowej i brakach w dokumentacji projektowej, </w:t>
      </w:r>
      <w:proofErr w:type="spellStart"/>
      <w:r w:rsidRPr="00930BFA">
        <w:rPr>
          <w:rFonts w:ascii="Arial" w:hAnsi="Arial" w:cs="Arial"/>
          <w:color w:val="auto"/>
          <w:sz w:val="22"/>
          <w:szCs w:val="22"/>
          <w:lang w:eastAsia="pl-PL"/>
        </w:rPr>
        <w:t>STWiORB</w:t>
      </w:r>
      <w:proofErr w:type="spellEnd"/>
      <w:r w:rsidRPr="00930BFA">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81E7F77"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14:paraId="050CD6F2"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przeprowadzenia i przedstawienia Zamawiającemu wyników wymaganych przepisami badań oraz pomiarów,</w:t>
      </w:r>
    </w:p>
    <w:p w14:paraId="589EA5CE"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94BA9E6"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930BFA">
        <w:rPr>
          <w:rFonts w:ascii="Arial" w:hAnsi="Arial" w:cs="Arial"/>
          <w:color w:val="auto"/>
          <w:sz w:val="22"/>
          <w:szCs w:val="22"/>
          <w:lang w:eastAsia="pl-PL"/>
        </w:rPr>
        <w:br/>
        <w:t>i sprzętu do i z terenu budowy, aby nie spowodował on szkód na drogach,</w:t>
      </w:r>
    </w:p>
    <w:p w14:paraId="46C1C322"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naprawienia na własny koszt szkód powstałych na drogach dojazdowych, </w:t>
      </w:r>
      <w:r w:rsidRPr="00930BFA">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1267BC62"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30B2A497"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14:paraId="5060F60B"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32CBDEE3"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wykonanie przedmiotu Umowy,</w:t>
      </w:r>
    </w:p>
    <w:p w14:paraId="52326A9A"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zapewnienia w toku rzeczywistej realizacji branżowych robót budowlanych uczestnictwa w naradach koordynacyjnych lub innych spotkaniach problemowych kierowników robót branżowych,</w:t>
      </w:r>
    </w:p>
    <w:p w14:paraId="7330825D" w14:textId="77777777" w:rsidR="0078294B" w:rsidRPr="00930BFA"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informowania Zamawiającego i Nadzór Inwestorski o zaistniałych problemach oraz </w:t>
      </w:r>
      <w:r w:rsidRPr="00930BFA">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14:paraId="50C80D4A" w14:textId="3B06CEFA" w:rsidR="00960AAE" w:rsidRPr="00960AAE" w:rsidRDefault="0078294B" w:rsidP="009D24D0">
      <w:pPr>
        <w:numPr>
          <w:ilvl w:val="0"/>
          <w:numId w:val="81"/>
        </w:numPr>
        <w:tabs>
          <w:tab w:val="left" w:pos="851"/>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wdrożenia, a wyprzedzająco do wykonania projektu tymczasowej organizacji ruchu </w:t>
      </w:r>
      <w:r w:rsidRPr="00930BFA">
        <w:rPr>
          <w:rFonts w:ascii="Arial" w:hAnsi="Arial" w:cs="Arial"/>
          <w:color w:val="auto"/>
          <w:sz w:val="22"/>
          <w:szCs w:val="22"/>
          <w:lang w:eastAsia="pl-PL"/>
        </w:rPr>
        <w:br/>
        <w:t xml:space="preserve">i doprowadzenia do </w:t>
      </w:r>
      <w:r>
        <w:rPr>
          <w:rFonts w:ascii="Arial" w:hAnsi="Arial" w:cs="Arial"/>
          <w:color w:val="auto"/>
          <w:sz w:val="22"/>
          <w:szCs w:val="22"/>
          <w:lang w:eastAsia="pl-PL"/>
        </w:rPr>
        <w:t>jego</w:t>
      </w:r>
      <w:r w:rsidRPr="00930BFA">
        <w:rPr>
          <w:rFonts w:ascii="Arial" w:hAnsi="Arial" w:cs="Arial"/>
          <w:color w:val="auto"/>
          <w:sz w:val="22"/>
          <w:szCs w:val="22"/>
          <w:lang w:eastAsia="pl-PL"/>
        </w:rPr>
        <w:t xml:space="preserve"> zatwierdzenia,</w:t>
      </w:r>
      <w:r w:rsidRPr="00930BFA">
        <w:rPr>
          <w:rFonts w:ascii="Arial Unicode MS" w:hAnsi="Arial Unicode MS" w:cs="Arial Unicode MS"/>
          <w:color w:val="auto"/>
          <w:lang w:eastAsia="pl-PL"/>
        </w:rPr>
        <w:t xml:space="preserve"> </w:t>
      </w:r>
      <w:r w:rsidRPr="00930BFA">
        <w:rPr>
          <w:rFonts w:ascii="Arial" w:hAnsi="Arial" w:cs="Arial"/>
          <w:color w:val="auto"/>
          <w:sz w:val="22"/>
          <w:szCs w:val="22"/>
          <w:lang w:eastAsia="pl-PL"/>
        </w:rPr>
        <w:t>na swój koszt</w:t>
      </w:r>
      <w:r w:rsidR="0022509D">
        <w:rPr>
          <w:rFonts w:ascii="Arial" w:hAnsi="Arial" w:cs="Arial"/>
          <w:color w:val="auto"/>
          <w:sz w:val="22"/>
          <w:szCs w:val="22"/>
          <w:lang w:eastAsia="pl-PL"/>
        </w:rPr>
        <w:t>.</w:t>
      </w:r>
    </w:p>
    <w:p w14:paraId="25B2BDCE" w14:textId="42E8760A" w:rsidR="00960AAE" w:rsidRPr="00960AAE" w:rsidRDefault="0078294B" w:rsidP="009D24D0">
      <w:pPr>
        <w:numPr>
          <w:ilvl w:val="3"/>
          <w:numId w:val="122"/>
        </w:numPr>
        <w:tabs>
          <w:tab w:val="left" w:pos="426"/>
        </w:tabs>
        <w:spacing w:line="288" w:lineRule="auto"/>
        <w:ind w:left="426" w:hanging="426"/>
        <w:jc w:val="both"/>
        <w:rPr>
          <w:rFonts w:ascii="Arial" w:hAnsi="Arial" w:cs="Arial"/>
          <w:sz w:val="22"/>
          <w:szCs w:val="22"/>
        </w:rPr>
      </w:pPr>
      <w:r w:rsidRPr="00930BFA">
        <w:rPr>
          <w:rFonts w:ascii="Arial" w:hAnsi="Arial" w:cs="Arial"/>
          <w:color w:val="auto"/>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sidRPr="00930BFA">
        <w:rPr>
          <w:rFonts w:ascii="Arial" w:hAnsi="Arial" w:cs="Arial"/>
          <w:color w:val="auto"/>
          <w:sz w:val="22"/>
          <w:szCs w:val="22"/>
        </w:rPr>
        <w:t>STWiOR</w:t>
      </w:r>
      <w:r w:rsidR="00953EF0">
        <w:rPr>
          <w:rFonts w:ascii="Arial" w:hAnsi="Arial" w:cs="Arial"/>
          <w:color w:val="auto"/>
          <w:sz w:val="22"/>
          <w:szCs w:val="22"/>
        </w:rPr>
        <w:t>B</w:t>
      </w:r>
      <w:proofErr w:type="spellEnd"/>
      <w:r w:rsidRPr="00930BFA">
        <w:rPr>
          <w:rFonts w:ascii="Arial" w:hAnsi="Arial" w:cs="Arial"/>
          <w:color w:val="auto"/>
          <w:sz w:val="22"/>
          <w:szCs w:val="22"/>
        </w:rPr>
        <w:t xml:space="preserve">, Opisem Przedmiotu Zamówienia oraz </w:t>
      </w:r>
      <w:r w:rsidR="00953EF0">
        <w:rPr>
          <w:rFonts w:ascii="Arial" w:hAnsi="Arial" w:cs="Arial"/>
          <w:color w:val="auto"/>
          <w:sz w:val="22"/>
          <w:szCs w:val="22"/>
        </w:rPr>
        <w:t>d</w:t>
      </w:r>
      <w:r w:rsidRPr="00930BFA">
        <w:rPr>
          <w:rFonts w:ascii="Arial" w:hAnsi="Arial" w:cs="Arial"/>
          <w:color w:val="auto"/>
          <w:sz w:val="22"/>
          <w:szCs w:val="22"/>
        </w:rPr>
        <w:t>okumentacją projektową,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w:t>
      </w:r>
      <w:r w:rsidR="00960AAE" w:rsidRPr="00960AAE">
        <w:rPr>
          <w:rFonts w:ascii="Arial" w:hAnsi="Arial" w:cs="Arial"/>
          <w:sz w:val="22"/>
          <w:szCs w:val="22"/>
        </w:rPr>
        <w:t xml:space="preserve">. </w:t>
      </w:r>
    </w:p>
    <w:p w14:paraId="55284D38" w14:textId="77777777" w:rsidR="00960AAE" w:rsidRPr="00960AAE" w:rsidRDefault="00960AAE" w:rsidP="00960AAE">
      <w:pPr>
        <w:tabs>
          <w:tab w:val="num" w:pos="2880"/>
          <w:tab w:val="left" w:pos="5320"/>
        </w:tabs>
        <w:spacing w:line="288" w:lineRule="auto"/>
        <w:jc w:val="both"/>
        <w:rPr>
          <w:rFonts w:ascii="Arial" w:hAnsi="Arial" w:cs="Arial"/>
          <w:sz w:val="2"/>
          <w:szCs w:val="22"/>
        </w:rPr>
      </w:pPr>
    </w:p>
    <w:p w14:paraId="4C2D4259" w14:textId="77777777" w:rsidR="0078294B"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B24105">
        <w:rPr>
          <w:rFonts w:ascii="Arial" w:eastAsia="Times New Roman" w:hAnsi="Arial" w:cs="Arial"/>
          <w:b/>
          <w:bCs/>
          <w:sz w:val="22"/>
          <w:szCs w:val="22"/>
        </w:rPr>
        <w:t>5</w:t>
      </w:r>
    </w:p>
    <w:p w14:paraId="7F5726B9" w14:textId="77777777" w:rsidR="0078294B" w:rsidRPr="00930BFA" w:rsidRDefault="0078294B" w:rsidP="0078294B">
      <w:pPr>
        <w:widowControl/>
        <w:tabs>
          <w:tab w:val="left" w:pos="5320"/>
        </w:tabs>
        <w:suppressAutoHyphens w:val="0"/>
        <w:spacing w:line="288" w:lineRule="auto"/>
        <w:jc w:val="center"/>
        <w:outlineLvl w:val="0"/>
        <w:rPr>
          <w:rFonts w:ascii="Arial" w:eastAsia="Times New Roman" w:hAnsi="Arial" w:cs="Arial"/>
          <w:b/>
          <w:bCs/>
          <w:color w:val="auto"/>
          <w:sz w:val="22"/>
          <w:szCs w:val="22"/>
        </w:rPr>
      </w:pPr>
      <w:r w:rsidRPr="00930BFA">
        <w:rPr>
          <w:rFonts w:ascii="Arial" w:eastAsia="Times New Roman" w:hAnsi="Arial" w:cs="Arial"/>
          <w:b/>
          <w:bCs/>
          <w:color w:val="auto"/>
          <w:sz w:val="22"/>
          <w:szCs w:val="22"/>
        </w:rPr>
        <w:t>Przedstawiciele Zamawiającego i Wykonawcy</w:t>
      </w:r>
      <w:r w:rsidRPr="00930BFA">
        <w:rPr>
          <w:rFonts w:ascii="Arial" w:eastAsia="Times New Roman" w:hAnsi="Arial" w:cs="Arial"/>
          <w:b/>
          <w:bCs/>
          <w:color w:val="auto"/>
          <w:sz w:val="22"/>
          <w:szCs w:val="22"/>
        </w:rPr>
        <w:br/>
        <w:t>sposób porozumiewania się stron</w:t>
      </w:r>
    </w:p>
    <w:p w14:paraId="4D75719B" w14:textId="77777777" w:rsidR="0078294B" w:rsidRPr="00930BFA" w:rsidRDefault="0078294B" w:rsidP="0078294B">
      <w:pPr>
        <w:tabs>
          <w:tab w:val="left" w:pos="5320"/>
        </w:tabs>
        <w:spacing w:line="288" w:lineRule="auto"/>
        <w:rPr>
          <w:rFonts w:ascii="Arial" w:hAnsi="Arial" w:cs="Arial"/>
          <w:color w:val="auto"/>
          <w:sz w:val="12"/>
          <w:szCs w:val="12"/>
        </w:rPr>
      </w:pPr>
    </w:p>
    <w:p w14:paraId="2D941E74" w14:textId="77777777" w:rsidR="0078294B" w:rsidRPr="00930BFA" w:rsidRDefault="0078294B" w:rsidP="009D24D0">
      <w:pPr>
        <w:numPr>
          <w:ilvl w:val="3"/>
          <w:numId w:val="155"/>
        </w:numPr>
        <w:tabs>
          <w:tab w:val="num" w:pos="1800"/>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 xml:space="preserve">Zamawiający określa, iż podmiotem reprezentującym go w stosunku do Wykonawcy, </w:t>
      </w:r>
      <w:r w:rsidRPr="00930BFA">
        <w:rPr>
          <w:rFonts w:ascii="Arial" w:hAnsi="Arial" w:cs="Arial"/>
          <w:color w:val="auto"/>
          <w:sz w:val="22"/>
          <w:szCs w:val="22"/>
        </w:rPr>
        <w:br/>
        <w:t>w trakcie realizacji niniejszej Umowy oraz związanego z nią procesu budowlanego będzie Zespół Nadzoru Inwestorskiego, sprawujący także bezpośrednią kontrolę nad wykonywanymi robotami.</w:t>
      </w:r>
    </w:p>
    <w:p w14:paraId="26610522" w14:textId="77777777" w:rsidR="0078294B" w:rsidRPr="00930BFA" w:rsidRDefault="0078294B" w:rsidP="009D24D0">
      <w:pPr>
        <w:numPr>
          <w:ilvl w:val="3"/>
          <w:numId w:val="108"/>
        </w:numPr>
        <w:tabs>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Zamawiający przekaże dane personelu Nadzoru Inwestorskiego po podpisaniu niniejszej Umowy i podpisaniu Umowy z Wykonawcą Nadzoru Inwestorskiego.</w:t>
      </w:r>
    </w:p>
    <w:p w14:paraId="730EBDA5" w14:textId="77777777" w:rsidR="0078294B" w:rsidRPr="00930BFA" w:rsidRDefault="0078294B" w:rsidP="009D24D0">
      <w:pPr>
        <w:numPr>
          <w:ilvl w:val="3"/>
          <w:numId w:val="108"/>
        </w:numPr>
        <w:tabs>
          <w:tab w:val="clear" w:pos="2880"/>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 xml:space="preserve">Do nadzoru nad prawidłowym przebiegiem robót, wynikających z Umowy, Wykonawca wyznacza osoby posiadające wymagane uprawnienia, wskazane w ofercie Wykonawcy, na potwierdzenie spełniania warunku zdolności technicznej. </w:t>
      </w:r>
    </w:p>
    <w:p w14:paraId="178E4A0C" w14:textId="77777777" w:rsidR="0078294B" w:rsidRPr="00930BFA" w:rsidRDefault="0078294B" w:rsidP="009D24D0">
      <w:pPr>
        <w:numPr>
          <w:ilvl w:val="3"/>
          <w:numId w:val="108"/>
        </w:numPr>
        <w:tabs>
          <w:tab w:val="clear" w:pos="2880"/>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W ciągu 3 dni od podpisania umowy Wykonawca zobowiązany jest przedstawić dokumenty potwierdzające posiadanie przez w/w osoby wymaganych uprawnień określonych w SWZ.</w:t>
      </w:r>
    </w:p>
    <w:p w14:paraId="48BB5F70" w14:textId="77777777" w:rsidR="0078294B" w:rsidRPr="00930BFA" w:rsidRDefault="0078294B" w:rsidP="009D24D0">
      <w:pPr>
        <w:numPr>
          <w:ilvl w:val="3"/>
          <w:numId w:val="108"/>
        </w:numPr>
        <w:tabs>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 xml:space="preserve">Zamawiający i Wykonawca zastrzega sobie prawo zmiany osób wskazanych zgodnie </w:t>
      </w:r>
      <w:r w:rsidRPr="00930BFA">
        <w:rPr>
          <w:rFonts w:ascii="Arial" w:hAnsi="Arial" w:cs="Arial"/>
          <w:color w:val="auto"/>
          <w:sz w:val="22"/>
          <w:szCs w:val="22"/>
        </w:rPr>
        <w:br/>
        <w:t>z ust. 1 i 2 oraz w ust. 3.</w:t>
      </w:r>
    </w:p>
    <w:p w14:paraId="5749248D" w14:textId="77777777" w:rsidR="0078294B" w:rsidRPr="00930BFA" w:rsidRDefault="0078294B" w:rsidP="009D24D0">
      <w:pPr>
        <w:numPr>
          <w:ilvl w:val="3"/>
          <w:numId w:val="108"/>
        </w:numPr>
        <w:tabs>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O dokonaniu zmiany, o której mowa w ust. 5, Strona dokonująca zmiany zobowiązana jest powiadomić drugą Stronę na piśmie niezwłocznie lecz nie później niż w terminie do 5 dni przed planowaną zmianą. Zmiana ta nie wymaga aneksu do niniejszej umowy.</w:t>
      </w:r>
    </w:p>
    <w:p w14:paraId="2C0C1F66" w14:textId="77777777" w:rsidR="0078294B" w:rsidRPr="00930BFA" w:rsidRDefault="0078294B" w:rsidP="009D24D0">
      <w:pPr>
        <w:numPr>
          <w:ilvl w:val="3"/>
          <w:numId w:val="108"/>
        </w:numPr>
        <w:tabs>
          <w:tab w:val="num" w:pos="426"/>
          <w:tab w:val="left" w:pos="5320"/>
        </w:tabs>
        <w:spacing w:line="288" w:lineRule="auto"/>
        <w:ind w:left="426" w:hanging="426"/>
        <w:jc w:val="both"/>
        <w:rPr>
          <w:rFonts w:ascii="Arial" w:hAnsi="Arial" w:cs="Arial"/>
          <w:color w:val="auto"/>
          <w:sz w:val="22"/>
          <w:szCs w:val="22"/>
        </w:rPr>
      </w:pPr>
      <w:r w:rsidRPr="00930BFA">
        <w:rPr>
          <w:rFonts w:ascii="Arial" w:hAnsi="Arial" w:cs="Arial"/>
          <w:color w:val="auto"/>
          <w:sz w:val="22"/>
          <w:szCs w:val="22"/>
        </w:rPr>
        <w:t>Strony, w terminie 7 dni od zawarcia niniejszej Umowy, ustalą sposób komunikowania się między Wykonawcą, Nadzorem Inwestorskim i Zamawiającym. Strony dopuszczają możliwość stosowania elektronicznego obiegu dokumentów.</w:t>
      </w:r>
    </w:p>
    <w:p w14:paraId="681D4E4A" w14:textId="77777777" w:rsidR="0078294B" w:rsidRPr="00930BFA" w:rsidRDefault="0078294B" w:rsidP="0078294B">
      <w:pPr>
        <w:tabs>
          <w:tab w:val="left" w:pos="5320"/>
        </w:tabs>
        <w:spacing w:line="288" w:lineRule="auto"/>
        <w:rPr>
          <w:rFonts w:ascii="Arial" w:hAnsi="Arial" w:cs="Arial"/>
          <w:color w:val="auto"/>
          <w:sz w:val="6"/>
          <w:szCs w:val="22"/>
        </w:rPr>
      </w:pPr>
    </w:p>
    <w:p w14:paraId="06273ED4" w14:textId="66D58823" w:rsidR="00960AAE" w:rsidRPr="00960AAE" w:rsidRDefault="0078294B" w:rsidP="0078294B">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30BFA">
        <w:rPr>
          <w:rFonts w:ascii="Arial" w:eastAsia="Times New Roman" w:hAnsi="Arial" w:cs="Arial"/>
          <w:b/>
          <w:bCs/>
          <w:color w:val="auto"/>
          <w:sz w:val="22"/>
          <w:szCs w:val="22"/>
        </w:rPr>
        <w:t>§ 6</w:t>
      </w:r>
      <w:r w:rsidRPr="00930BFA">
        <w:rPr>
          <w:rFonts w:ascii="Arial" w:eastAsia="Times New Roman" w:hAnsi="Arial" w:cs="Arial"/>
          <w:b/>
          <w:bCs/>
          <w:color w:val="auto"/>
          <w:sz w:val="22"/>
          <w:szCs w:val="22"/>
        </w:rPr>
        <w:br/>
      </w:r>
      <w:r w:rsidR="00960AAE" w:rsidRPr="00960AAE">
        <w:rPr>
          <w:rFonts w:ascii="Arial" w:eastAsia="Times New Roman" w:hAnsi="Arial" w:cs="Arial"/>
          <w:b/>
          <w:bCs/>
          <w:sz w:val="22"/>
          <w:szCs w:val="22"/>
        </w:rPr>
        <w:t>Zatrudnienie na podstawie umowy o pracę</w:t>
      </w:r>
    </w:p>
    <w:p w14:paraId="2AA20A8E" w14:textId="46831C1D" w:rsidR="00960AAE" w:rsidRPr="00960AAE" w:rsidRDefault="00960AAE" w:rsidP="009D24D0">
      <w:pPr>
        <w:numPr>
          <w:ilvl w:val="0"/>
          <w:numId w:val="75"/>
        </w:numPr>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960AAE">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960AAE">
        <w:rPr>
          <w:rFonts w:ascii="Arial" w:hAnsi="Arial" w:cs="Arial"/>
          <w:color w:val="auto"/>
          <w:sz w:val="22"/>
          <w:szCs w:val="22"/>
          <w:lang w:eastAsia="pl-PL"/>
        </w:rPr>
        <w:t>t.j</w:t>
      </w:r>
      <w:proofErr w:type="spellEnd"/>
      <w:r w:rsidRPr="00960AAE">
        <w:rPr>
          <w:rFonts w:ascii="Arial" w:hAnsi="Arial" w:cs="Arial"/>
          <w:color w:val="auto"/>
          <w:sz w:val="22"/>
          <w:szCs w:val="22"/>
          <w:lang w:eastAsia="pl-PL"/>
        </w:rPr>
        <w:t>. Dz.U. z 202</w:t>
      </w:r>
      <w:r w:rsidR="00B24105">
        <w:rPr>
          <w:rFonts w:ascii="Arial" w:hAnsi="Arial" w:cs="Arial"/>
          <w:color w:val="auto"/>
          <w:sz w:val="22"/>
          <w:szCs w:val="22"/>
          <w:lang w:eastAsia="pl-PL"/>
        </w:rPr>
        <w:t>3</w:t>
      </w:r>
      <w:r w:rsidRPr="00960AAE">
        <w:rPr>
          <w:rFonts w:ascii="Arial" w:hAnsi="Arial" w:cs="Arial"/>
          <w:color w:val="auto"/>
          <w:sz w:val="22"/>
          <w:szCs w:val="22"/>
          <w:lang w:eastAsia="pl-PL"/>
        </w:rPr>
        <w:t xml:space="preserve"> r., poz. 1</w:t>
      </w:r>
      <w:r w:rsidR="00B24105">
        <w:rPr>
          <w:rFonts w:ascii="Arial" w:hAnsi="Arial" w:cs="Arial"/>
          <w:color w:val="auto"/>
          <w:sz w:val="22"/>
          <w:szCs w:val="22"/>
          <w:lang w:eastAsia="pl-PL"/>
        </w:rPr>
        <w:t>465</w:t>
      </w:r>
      <w:r w:rsidRPr="00960AAE">
        <w:rPr>
          <w:rFonts w:ascii="Arial" w:hAnsi="Arial" w:cs="Arial"/>
          <w:color w:val="auto"/>
          <w:sz w:val="22"/>
          <w:szCs w:val="22"/>
          <w:lang w:eastAsia="pl-PL"/>
        </w:rPr>
        <w:t>). Obowiązek zatrudniania ww. osób na podstawie umowy o pracę obejmuje zarówno Wykonawcę jak i Podwykonawców.</w:t>
      </w:r>
    </w:p>
    <w:p w14:paraId="257BC4A0" w14:textId="77777777" w:rsidR="00960AAE" w:rsidRPr="00960AAE" w:rsidRDefault="00960AAE" w:rsidP="009D24D0">
      <w:pPr>
        <w:numPr>
          <w:ilvl w:val="0"/>
          <w:numId w:val="75"/>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1832FC34" w14:textId="16969D81" w:rsidR="00960AAE" w:rsidRPr="00960AAE" w:rsidRDefault="00960AAE" w:rsidP="009D24D0">
      <w:pPr>
        <w:numPr>
          <w:ilvl w:val="0"/>
          <w:numId w:val="75"/>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sz w:val="22"/>
          <w:szCs w:val="22"/>
        </w:rPr>
        <w:t xml:space="preserve">Wykonawca w terminie do </w:t>
      </w:r>
      <w:r w:rsidR="002216E0">
        <w:rPr>
          <w:rFonts w:ascii="Arial" w:hAnsi="Arial" w:cs="Arial"/>
          <w:sz w:val="22"/>
          <w:szCs w:val="22"/>
        </w:rPr>
        <w:t>10</w:t>
      </w:r>
      <w:r w:rsidRPr="00960AAE">
        <w:rPr>
          <w:rFonts w:ascii="Arial" w:hAnsi="Arial" w:cs="Arial"/>
          <w:sz w:val="22"/>
          <w:szCs w:val="22"/>
        </w:rPr>
        <w:t xml:space="preserve">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14:paraId="770214B4" w14:textId="77777777" w:rsidR="00960AAE" w:rsidRPr="00960AAE" w:rsidRDefault="00960AAE" w:rsidP="009D24D0">
      <w:pPr>
        <w:numPr>
          <w:ilvl w:val="0"/>
          <w:numId w:val="75"/>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960AAE">
        <w:rPr>
          <w:rFonts w:ascii="Arial" w:hAnsi="Arial" w:cs="Arial"/>
          <w:sz w:val="22"/>
          <w:szCs w:val="22"/>
        </w:rPr>
        <w:t xml:space="preserve"> żądania:</w:t>
      </w:r>
    </w:p>
    <w:p w14:paraId="25E137FA" w14:textId="77777777" w:rsidR="00960AAE" w:rsidRPr="00960AAE" w:rsidRDefault="00960AAE" w:rsidP="009D24D0">
      <w:pPr>
        <w:numPr>
          <w:ilvl w:val="1"/>
          <w:numId w:val="76"/>
        </w:numPr>
        <w:spacing w:line="288" w:lineRule="auto"/>
        <w:ind w:left="567" w:hanging="283"/>
        <w:jc w:val="both"/>
        <w:rPr>
          <w:rFonts w:ascii="Arial" w:hAnsi="Arial" w:cs="Arial"/>
          <w:sz w:val="22"/>
          <w:szCs w:val="22"/>
        </w:rPr>
      </w:pPr>
      <w:r w:rsidRPr="00960AAE">
        <w:rPr>
          <w:rFonts w:ascii="Arial" w:hAnsi="Arial" w:cs="Arial"/>
          <w:sz w:val="22"/>
          <w:szCs w:val="22"/>
        </w:rPr>
        <w:t>oświadczenia zatrudnionego pracownika,</w:t>
      </w:r>
    </w:p>
    <w:p w14:paraId="4C2D2B97" w14:textId="77777777" w:rsidR="00960AAE" w:rsidRPr="00960AAE" w:rsidRDefault="00960AAE" w:rsidP="009D24D0">
      <w:pPr>
        <w:numPr>
          <w:ilvl w:val="1"/>
          <w:numId w:val="76"/>
        </w:numPr>
        <w:spacing w:line="288" w:lineRule="auto"/>
        <w:ind w:left="567" w:hanging="283"/>
        <w:jc w:val="both"/>
        <w:rPr>
          <w:rFonts w:ascii="Arial" w:hAnsi="Arial" w:cs="Arial"/>
          <w:sz w:val="22"/>
          <w:szCs w:val="22"/>
        </w:rPr>
      </w:pPr>
      <w:r w:rsidRPr="00960AAE">
        <w:rPr>
          <w:rFonts w:ascii="Arial" w:hAnsi="Arial" w:cs="Arial"/>
          <w:sz w:val="22"/>
          <w:szCs w:val="22"/>
        </w:rPr>
        <w:t>oświadczenia wykonawcy lub podwykonawcy o zatrudnieniu pracownika na podstawie umowy o pracę,</w:t>
      </w:r>
    </w:p>
    <w:p w14:paraId="7BEE1B6A" w14:textId="77777777" w:rsidR="00960AAE" w:rsidRPr="00960AAE" w:rsidRDefault="00960AAE" w:rsidP="009D24D0">
      <w:pPr>
        <w:numPr>
          <w:ilvl w:val="1"/>
          <w:numId w:val="76"/>
        </w:numPr>
        <w:spacing w:line="288" w:lineRule="auto"/>
        <w:ind w:left="567" w:hanging="283"/>
        <w:jc w:val="both"/>
        <w:rPr>
          <w:rFonts w:ascii="Arial" w:hAnsi="Arial" w:cs="Arial"/>
          <w:sz w:val="22"/>
          <w:szCs w:val="22"/>
        </w:rPr>
      </w:pPr>
      <w:r w:rsidRPr="00960AAE">
        <w:rPr>
          <w:rFonts w:ascii="Arial" w:hAnsi="Arial" w:cs="Arial"/>
          <w:sz w:val="22"/>
          <w:szCs w:val="22"/>
        </w:rPr>
        <w:t>poświadczonej za zgodność z oryginałem kopii umowy o pracę zatrudnionego pracownika,</w:t>
      </w:r>
    </w:p>
    <w:p w14:paraId="789EB05C" w14:textId="77777777" w:rsidR="00960AAE" w:rsidRPr="00960AAE" w:rsidRDefault="00960AAE" w:rsidP="009D24D0">
      <w:pPr>
        <w:numPr>
          <w:ilvl w:val="0"/>
          <w:numId w:val="77"/>
        </w:numPr>
        <w:spacing w:line="288" w:lineRule="auto"/>
        <w:ind w:left="567" w:hanging="283"/>
        <w:contextualSpacing/>
        <w:jc w:val="both"/>
        <w:rPr>
          <w:rFonts w:ascii="Arial" w:hAnsi="Arial" w:cs="Arial"/>
          <w:sz w:val="22"/>
          <w:szCs w:val="22"/>
        </w:rPr>
      </w:pPr>
      <w:r w:rsidRPr="00960AA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AE0A730" w14:textId="4AD74898" w:rsidR="00960AAE" w:rsidRPr="00960AAE" w:rsidRDefault="00960AAE" w:rsidP="009D24D0">
      <w:pPr>
        <w:numPr>
          <w:ilvl w:val="0"/>
          <w:numId w:val="75"/>
        </w:numPr>
        <w:tabs>
          <w:tab w:val="num" w:pos="426"/>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E33710">
        <w:rPr>
          <w:rFonts w:ascii="Arial" w:hAnsi="Arial" w:cs="Arial"/>
          <w:color w:val="auto"/>
          <w:sz w:val="22"/>
          <w:szCs w:val="22"/>
          <w:lang w:eastAsia="pl-PL"/>
        </w:rPr>
        <w:t>§ 1</w:t>
      </w:r>
      <w:r w:rsidR="002216E0">
        <w:rPr>
          <w:rFonts w:ascii="Arial" w:hAnsi="Arial" w:cs="Arial"/>
          <w:color w:val="auto"/>
          <w:sz w:val="22"/>
          <w:szCs w:val="22"/>
          <w:lang w:eastAsia="pl-PL"/>
        </w:rPr>
        <w:t>6</w:t>
      </w:r>
      <w:r w:rsidRPr="00E33710">
        <w:rPr>
          <w:rFonts w:ascii="Arial" w:hAnsi="Arial" w:cs="Arial"/>
          <w:color w:val="auto"/>
          <w:sz w:val="22"/>
          <w:szCs w:val="22"/>
          <w:lang w:eastAsia="pl-PL"/>
        </w:rPr>
        <w:t xml:space="preserve"> ust. 2 pkt 8. </w:t>
      </w:r>
      <w:r w:rsidRPr="00960AAE">
        <w:rPr>
          <w:rFonts w:ascii="Arial" w:hAnsi="Arial" w:cs="Arial"/>
          <w:color w:val="auto"/>
          <w:sz w:val="22"/>
          <w:szCs w:val="22"/>
          <w:lang w:eastAsia="pl-PL"/>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177AE0B0" w14:textId="2A304BFB" w:rsidR="00960AAE" w:rsidRPr="00960AAE" w:rsidRDefault="00960AAE" w:rsidP="009D24D0">
      <w:pPr>
        <w:numPr>
          <w:ilvl w:val="0"/>
          <w:numId w:val="75"/>
        </w:numPr>
        <w:tabs>
          <w:tab w:val="num" w:pos="284"/>
        </w:tabs>
        <w:spacing w:line="288" w:lineRule="auto"/>
        <w:ind w:left="284" w:hanging="284"/>
        <w:jc w:val="both"/>
        <w:rPr>
          <w:rFonts w:ascii="Arial" w:hAnsi="Arial" w:cs="Arial"/>
          <w:color w:val="auto"/>
          <w:sz w:val="22"/>
          <w:szCs w:val="22"/>
          <w:lang w:eastAsia="pl-PL"/>
        </w:rPr>
      </w:pPr>
      <w:r w:rsidRPr="00960AAE">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w:t>
      </w:r>
      <w:r w:rsidR="002216E0">
        <w:rPr>
          <w:rFonts w:ascii="Arial" w:hAnsi="Arial" w:cs="Arial"/>
          <w:color w:val="auto"/>
          <w:sz w:val="22"/>
          <w:szCs w:val="22"/>
          <w:lang w:eastAsia="pl-PL"/>
        </w:rPr>
        <w:t> </w:t>
      </w:r>
      <w:r w:rsidRPr="00960AAE">
        <w:rPr>
          <w:rFonts w:ascii="Arial" w:hAnsi="Arial" w:cs="Arial"/>
          <w:color w:val="auto"/>
          <w:sz w:val="22"/>
          <w:szCs w:val="22"/>
          <w:lang w:eastAsia="pl-PL"/>
        </w:rPr>
        <w:t>zakresie realizacji zamówienia, Zamawiający wezwie Wykonawcę, w wyznaczonym przez siebie terminie, do usunięcia stwierdzonych naruszeń. Nie narusza to uprawnień Zamawiającego do naliczania kar umownych.</w:t>
      </w:r>
    </w:p>
    <w:p w14:paraId="600A8A57" w14:textId="3168EEA0" w:rsidR="00960AAE" w:rsidRPr="00960AAE" w:rsidRDefault="00960AAE" w:rsidP="00960AAE">
      <w:pPr>
        <w:spacing w:before="120" w:after="120" w:line="288" w:lineRule="auto"/>
        <w:ind w:left="284"/>
        <w:jc w:val="center"/>
        <w:rPr>
          <w:rFonts w:ascii="Arial" w:hAnsi="Arial" w:cs="Arial"/>
          <w:b/>
          <w:color w:val="auto"/>
          <w:sz w:val="22"/>
          <w:szCs w:val="22"/>
          <w:lang w:eastAsia="pl-PL"/>
        </w:rPr>
      </w:pPr>
      <w:r w:rsidRPr="00960AAE">
        <w:rPr>
          <w:rFonts w:ascii="Arial" w:hAnsi="Arial" w:cs="Arial"/>
          <w:b/>
          <w:color w:val="auto"/>
          <w:sz w:val="22"/>
          <w:szCs w:val="22"/>
          <w:lang w:eastAsia="pl-PL"/>
        </w:rPr>
        <w:t xml:space="preserve">§ </w:t>
      </w:r>
      <w:r w:rsidR="002216E0">
        <w:rPr>
          <w:rFonts w:ascii="Arial" w:hAnsi="Arial" w:cs="Arial"/>
          <w:b/>
          <w:color w:val="auto"/>
          <w:sz w:val="22"/>
          <w:szCs w:val="22"/>
          <w:lang w:eastAsia="pl-PL"/>
        </w:rPr>
        <w:t>7</w:t>
      </w:r>
    </w:p>
    <w:p w14:paraId="0F6A139C" w14:textId="77777777" w:rsidR="00960AAE" w:rsidRPr="00960AAE" w:rsidRDefault="00960AAE" w:rsidP="00960AAE">
      <w:pPr>
        <w:spacing w:before="120" w:after="120" w:line="288" w:lineRule="auto"/>
        <w:ind w:left="284"/>
        <w:jc w:val="center"/>
        <w:rPr>
          <w:rFonts w:ascii="Arial" w:hAnsi="Arial" w:cs="Arial"/>
          <w:b/>
          <w:color w:val="auto"/>
          <w:sz w:val="22"/>
          <w:szCs w:val="22"/>
          <w:lang w:eastAsia="pl-PL"/>
        </w:rPr>
      </w:pPr>
      <w:r w:rsidRPr="00960AAE">
        <w:rPr>
          <w:rFonts w:ascii="Arial" w:hAnsi="Arial" w:cs="Arial"/>
          <w:b/>
          <w:color w:val="auto"/>
          <w:sz w:val="22"/>
          <w:szCs w:val="22"/>
          <w:lang w:eastAsia="pl-PL"/>
        </w:rPr>
        <w:t>Ubezpieczenie od odpowiedzialności cywilnej</w:t>
      </w:r>
    </w:p>
    <w:p w14:paraId="737EFFA4" w14:textId="44D4F0B4" w:rsidR="00960AAE" w:rsidRPr="00960AAE" w:rsidRDefault="00960AAE" w:rsidP="009D24D0">
      <w:pPr>
        <w:numPr>
          <w:ilvl w:val="0"/>
          <w:numId w:val="110"/>
        </w:numPr>
        <w:tabs>
          <w:tab w:val="num" w:pos="426"/>
        </w:tabs>
        <w:spacing w:line="288" w:lineRule="auto"/>
        <w:ind w:left="426" w:hanging="426"/>
        <w:jc w:val="both"/>
        <w:rPr>
          <w:rFonts w:ascii="Arial" w:hAnsi="Arial" w:cs="Arial"/>
          <w:color w:val="auto"/>
          <w:sz w:val="22"/>
          <w:szCs w:val="22"/>
          <w:lang w:eastAsia="pl-PL"/>
        </w:rPr>
      </w:pPr>
      <w:r w:rsidRPr="00960AAE">
        <w:rPr>
          <w:rFonts w:ascii="Arial" w:hAnsi="Arial" w:cs="Arial"/>
          <w:sz w:val="22"/>
          <w:szCs w:val="22"/>
        </w:rPr>
        <w:t xml:space="preserve">Wykonawca jest zobowiązany, w ciągu </w:t>
      </w:r>
      <w:r w:rsidR="002216E0">
        <w:rPr>
          <w:rFonts w:ascii="Arial" w:hAnsi="Arial" w:cs="Arial"/>
          <w:sz w:val="22"/>
          <w:szCs w:val="22"/>
        </w:rPr>
        <w:t>7</w:t>
      </w:r>
      <w:r w:rsidRPr="00960AAE">
        <w:rPr>
          <w:rFonts w:ascii="Arial" w:hAnsi="Arial" w:cs="Arial"/>
          <w:sz w:val="22"/>
          <w:szCs w:val="22"/>
        </w:rPr>
        <w:t xml:space="preserve"> dni kalendarzowych od dnia podpisania Umowy, do przedstawienia dowodu ubezpieczenia OC (polisy lub innego dokumentu ubezpieczenia) w zakresie prowadzonej działalności, na okres realizacji Umowy, na kwotę nie niższą niż cena ofertowa brutto. </w:t>
      </w:r>
    </w:p>
    <w:p w14:paraId="6A222AB7" w14:textId="77777777" w:rsidR="00960AAE" w:rsidRPr="00960AAE" w:rsidRDefault="00960AAE" w:rsidP="009D24D0">
      <w:pPr>
        <w:numPr>
          <w:ilvl w:val="0"/>
          <w:numId w:val="110"/>
        </w:numPr>
        <w:tabs>
          <w:tab w:val="num" w:pos="426"/>
        </w:tabs>
        <w:spacing w:line="288" w:lineRule="auto"/>
        <w:ind w:left="426" w:hanging="426"/>
        <w:jc w:val="both"/>
        <w:rPr>
          <w:rFonts w:ascii="Arial" w:hAnsi="Arial" w:cs="Arial"/>
          <w:color w:val="auto"/>
          <w:sz w:val="22"/>
          <w:szCs w:val="22"/>
          <w:lang w:eastAsia="pl-PL"/>
        </w:rPr>
      </w:pPr>
      <w:r w:rsidRPr="00960AAE">
        <w:rPr>
          <w:rFonts w:ascii="Arial" w:hAnsi="Arial" w:cs="Arial"/>
          <w:sz w:val="22"/>
          <w:szCs w:val="22"/>
        </w:rPr>
        <w:t xml:space="preserve">Jeżeli termin, na który została zawarta polisa lub inny dokument ubezpieczenia OC, kończy się w okresie realizacji Umowy, Wykonawca zobowiązany jest, bez wezwania Zamawiającego, przedłożyć uaktualnioną polisę lub inny dokument ubezpieczenia OC najpóźniej w dniu ustania ważności poprzedniej polisy lub innego dokumentu OC. </w:t>
      </w:r>
    </w:p>
    <w:p w14:paraId="7EABC35E" w14:textId="534420E6" w:rsidR="004414BF" w:rsidRPr="003A2D59" w:rsidRDefault="00960AAE" w:rsidP="009D24D0">
      <w:pPr>
        <w:numPr>
          <w:ilvl w:val="0"/>
          <w:numId w:val="110"/>
        </w:numPr>
        <w:tabs>
          <w:tab w:val="num" w:pos="426"/>
        </w:tabs>
        <w:spacing w:line="288" w:lineRule="auto"/>
        <w:ind w:left="426" w:hanging="426"/>
        <w:jc w:val="both"/>
        <w:rPr>
          <w:rFonts w:ascii="Arial" w:hAnsi="Arial" w:cs="Arial"/>
          <w:color w:val="000000" w:themeColor="text1"/>
          <w:sz w:val="22"/>
          <w:szCs w:val="22"/>
          <w:lang w:eastAsia="pl-PL"/>
        </w:rPr>
      </w:pPr>
      <w:r w:rsidRPr="00960AAE">
        <w:rPr>
          <w:rFonts w:ascii="Arial" w:hAnsi="Arial" w:cs="Arial"/>
          <w:sz w:val="22"/>
          <w:szCs w:val="22"/>
        </w:rPr>
        <w:t xml:space="preserve">W przypadku nie wywiązywania się Wykonawcy z obowiązku, o którym mowa w ust. 1 i/lub 2, Zamawiający ma prawo odstąpić od umowy w trybie natychmiastowym z winy </w:t>
      </w:r>
      <w:r w:rsidRPr="00960AAE">
        <w:rPr>
          <w:rFonts w:ascii="Arial" w:hAnsi="Arial" w:cs="Arial"/>
          <w:color w:val="000000" w:themeColor="text1"/>
          <w:sz w:val="22"/>
          <w:szCs w:val="22"/>
        </w:rPr>
        <w:t xml:space="preserve">Wykonawcy, obciążając go karą umowną, o której mowa w § </w:t>
      </w:r>
      <w:r w:rsidRPr="00E33710">
        <w:rPr>
          <w:rFonts w:ascii="Arial" w:hAnsi="Arial" w:cs="Arial"/>
          <w:color w:val="auto"/>
          <w:sz w:val="22"/>
          <w:szCs w:val="22"/>
        </w:rPr>
        <w:t>1</w:t>
      </w:r>
      <w:r w:rsidR="00184393">
        <w:rPr>
          <w:rFonts w:ascii="Arial" w:hAnsi="Arial" w:cs="Arial"/>
          <w:color w:val="auto"/>
          <w:sz w:val="22"/>
          <w:szCs w:val="22"/>
        </w:rPr>
        <w:t>6</w:t>
      </w:r>
      <w:r w:rsidRPr="00E33710">
        <w:rPr>
          <w:rFonts w:ascii="Arial" w:hAnsi="Arial" w:cs="Arial"/>
          <w:color w:val="auto"/>
          <w:sz w:val="22"/>
          <w:szCs w:val="22"/>
        </w:rPr>
        <w:t xml:space="preserve"> ust. 2 pkt 9 Umowy.</w:t>
      </w:r>
    </w:p>
    <w:p w14:paraId="5A185F40" w14:textId="77777777" w:rsidR="00960AAE" w:rsidRPr="00960AAE" w:rsidRDefault="00960AAE" w:rsidP="00960AAE">
      <w:pPr>
        <w:widowControl/>
        <w:tabs>
          <w:tab w:val="left" w:pos="5320"/>
        </w:tabs>
        <w:suppressAutoHyphens w:val="0"/>
        <w:spacing w:line="288" w:lineRule="auto"/>
        <w:outlineLvl w:val="0"/>
        <w:rPr>
          <w:rFonts w:ascii="Arial" w:eastAsia="Times New Roman" w:hAnsi="Arial" w:cs="Arial"/>
          <w:b/>
          <w:bCs/>
          <w:sz w:val="2"/>
          <w:szCs w:val="22"/>
          <w:lang w:eastAsia="pl-PL"/>
        </w:rPr>
      </w:pPr>
    </w:p>
    <w:p w14:paraId="740AF0A4" w14:textId="102A01F1"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184393">
        <w:rPr>
          <w:rFonts w:ascii="Arial" w:eastAsia="Times New Roman" w:hAnsi="Arial" w:cs="Arial"/>
          <w:b/>
          <w:bCs/>
          <w:sz w:val="22"/>
          <w:szCs w:val="22"/>
        </w:rPr>
        <w:t>8</w:t>
      </w:r>
    </w:p>
    <w:p w14:paraId="62BEADF9" w14:textId="77777777" w:rsidR="00960AAE" w:rsidRPr="00960AAE" w:rsidRDefault="00960AAE" w:rsidP="00960AAE">
      <w:pPr>
        <w:widowControl/>
        <w:tabs>
          <w:tab w:val="left" w:pos="5320"/>
        </w:tabs>
        <w:suppressAutoHyphens w:val="0"/>
        <w:spacing w:before="120" w:after="120" w:line="288" w:lineRule="auto"/>
        <w:jc w:val="center"/>
        <w:outlineLvl w:val="0"/>
        <w:rPr>
          <w:rFonts w:ascii="Arial" w:hAnsi="Arial" w:cs="Arial"/>
          <w:sz w:val="22"/>
          <w:szCs w:val="22"/>
        </w:rPr>
      </w:pPr>
      <w:r w:rsidRPr="00960AAE">
        <w:rPr>
          <w:rFonts w:ascii="Arial" w:eastAsia="Times New Roman" w:hAnsi="Arial" w:cs="Arial"/>
          <w:b/>
          <w:bCs/>
          <w:sz w:val="22"/>
          <w:szCs w:val="22"/>
        </w:rPr>
        <w:t>Wynagrodzenia i warunki płatności</w:t>
      </w:r>
    </w:p>
    <w:p w14:paraId="482526F6" w14:textId="77777777" w:rsidR="00960AAE" w:rsidRPr="00960AAE" w:rsidRDefault="00960AAE" w:rsidP="00960AAE">
      <w:pPr>
        <w:widowControl/>
        <w:tabs>
          <w:tab w:val="left" w:pos="5320"/>
        </w:tabs>
        <w:suppressAutoHyphens w:val="0"/>
        <w:spacing w:line="288" w:lineRule="auto"/>
        <w:ind w:left="709" w:hanging="352"/>
        <w:jc w:val="center"/>
        <w:rPr>
          <w:rFonts w:ascii="Arial" w:eastAsia="Times New Roman" w:hAnsi="Arial"/>
          <w:sz w:val="2"/>
          <w:szCs w:val="16"/>
        </w:rPr>
      </w:pPr>
    </w:p>
    <w:p w14:paraId="54548EB9" w14:textId="7BEDEDE9" w:rsidR="00960AAE" w:rsidRPr="00960AAE" w:rsidRDefault="0059179B" w:rsidP="009D24D0">
      <w:pPr>
        <w:widowControl/>
        <w:numPr>
          <w:ilvl w:val="1"/>
          <w:numId w:val="123"/>
        </w:numPr>
        <w:tabs>
          <w:tab w:val="num" w:pos="360"/>
          <w:tab w:val="left" w:pos="5320"/>
        </w:tabs>
        <w:suppressAutoHyphens w:val="0"/>
        <w:spacing w:line="288" w:lineRule="auto"/>
        <w:ind w:left="360"/>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Strony ustalają, że obowiązującą formą wynagrodzenia z tytułu należytego </w:t>
      </w:r>
      <w:r w:rsidRPr="00930BFA">
        <w:rPr>
          <w:rFonts w:ascii="Arial" w:hAnsi="Arial" w:cs="Arial"/>
          <w:color w:val="auto"/>
          <w:sz w:val="22"/>
          <w:szCs w:val="22"/>
          <w:lang w:eastAsia="pl-PL"/>
        </w:rPr>
        <w:br/>
        <w:t>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w:t>
      </w:r>
      <w:r>
        <w:rPr>
          <w:rFonts w:ascii="Arial" w:hAnsi="Arial" w:cs="Arial"/>
          <w:color w:val="auto"/>
          <w:sz w:val="22"/>
          <w:szCs w:val="22"/>
          <w:lang w:eastAsia="pl-PL"/>
        </w:rPr>
        <w:t> </w:t>
      </w:r>
      <w:r w:rsidRPr="00930BFA">
        <w:rPr>
          <w:rFonts w:ascii="Arial" w:hAnsi="Arial" w:cs="Arial"/>
          <w:color w:val="auto"/>
          <w:sz w:val="22"/>
          <w:szCs w:val="22"/>
          <w:lang w:eastAsia="pl-PL"/>
        </w:rPr>
        <w:t>zamontowanych urządzeń, koszty wykonania wszelkich prób, badań, odbiorów i</w:t>
      </w:r>
      <w:r>
        <w:rPr>
          <w:rFonts w:ascii="Arial" w:hAnsi="Arial" w:cs="Arial"/>
          <w:color w:val="auto"/>
          <w:sz w:val="22"/>
          <w:szCs w:val="22"/>
          <w:lang w:eastAsia="pl-PL"/>
        </w:rPr>
        <w:t> </w:t>
      </w:r>
      <w:r w:rsidRPr="00930BFA">
        <w:rPr>
          <w:rFonts w:ascii="Arial" w:hAnsi="Arial" w:cs="Arial"/>
          <w:color w:val="auto"/>
          <w:sz w:val="22"/>
          <w:szCs w:val="22"/>
          <w:lang w:eastAsia="pl-PL"/>
        </w:rPr>
        <w:t>formalności urzędowych</w:t>
      </w:r>
      <w:r w:rsidR="00960AAE" w:rsidRPr="00960AAE">
        <w:rPr>
          <w:rFonts w:ascii="Arial" w:hAnsi="Arial" w:cs="Arial"/>
          <w:color w:val="auto"/>
          <w:sz w:val="22"/>
          <w:szCs w:val="22"/>
          <w:lang w:eastAsia="pl-PL"/>
        </w:rPr>
        <w:t xml:space="preserve">. </w:t>
      </w:r>
    </w:p>
    <w:p w14:paraId="4AF42380" w14:textId="77777777" w:rsidR="00960AAE" w:rsidRPr="00960AAE" w:rsidRDefault="00960AAE" w:rsidP="009D24D0">
      <w:pPr>
        <w:widowControl/>
        <w:numPr>
          <w:ilvl w:val="1"/>
          <w:numId w:val="123"/>
        </w:numPr>
        <w:tabs>
          <w:tab w:val="left" w:pos="360"/>
          <w:tab w:val="left" w:pos="5320"/>
        </w:tabs>
        <w:suppressAutoHyphens w:val="0"/>
        <w:spacing w:line="288" w:lineRule="auto"/>
        <w:ind w:left="426" w:hanging="426"/>
        <w:jc w:val="both"/>
        <w:rPr>
          <w:color w:val="auto"/>
          <w:szCs w:val="22"/>
          <w:lang w:eastAsia="pl-PL"/>
        </w:rPr>
      </w:pPr>
      <w:r w:rsidRPr="00960AAE">
        <w:rPr>
          <w:rFonts w:ascii="Arial" w:hAnsi="Arial"/>
          <w:color w:val="auto"/>
          <w:sz w:val="22"/>
          <w:szCs w:val="22"/>
          <w:lang w:eastAsia="en-US"/>
        </w:rPr>
        <w:t>Wynagrodzenie, o którym mowa w ust. 1, wyraża się kwotą łącznie z podatkiem VAT:</w:t>
      </w:r>
      <w:r w:rsidRPr="00960AAE">
        <w:rPr>
          <w:color w:val="auto"/>
          <w:szCs w:val="22"/>
          <w:lang w:eastAsia="pl-PL"/>
        </w:rPr>
        <w:t xml:space="preserve"> </w:t>
      </w:r>
      <w:r w:rsidRPr="00960AAE">
        <w:rPr>
          <w:rFonts w:ascii="Arial" w:hAnsi="Arial"/>
          <w:color w:val="auto"/>
          <w:sz w:val="22"/>
          <w:szCs w:val="22"/>
          <w:lang w:eastAsia="en-US"/>
        </w:rPr>
        <w:t>………………. zł (słownie złotych:………………………………..…………..…………    /100).</w:t>
      </w:r>
    </w:p>
    <w:p w14:paraId="1302CC9B" w14:textId="77777777"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color w:val="auto"/>
          <w:szCs w:val="22"/>
          <w:lang w:eastAsia="pl-PL"/>
        </w:rPr>
      </w:pPr>
      <w:r w:rsidRPr="00960AAE">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6D700762" w14:textId="1510E264"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color w:val="auto"/>
          <w:szCs w:val="22"/>
          <w:lang w:eastAsia="pl-PL"/>
        </w:rPr>
      </w:pPr>
      <w:r w:rsidRPr="00960AAE">
        <w:rPr>
          <w:rFonts w:ascii="Arial" w:hAnsi="Arial" w:cs="Arial"/>
          <w:bCs/>
          <w:color w:val="auto"/>
          <w:sz w:val="22"/>
          <w:szCs w:val="22"/>
          <w:lang w:eastAsia="en-US"/>
        </w:rPr>
        <w:t>Wynagrodzenie, o którym mowa w ust. 2, zawiera wszystkie koszty wynikające z SWZ, dokumentacji</w:t>
      </w:r>
      <w:r w:rsidR="0059179B">
        <w:rPr>
          <w:rFonts w:ascii="Arial" w:hAnsi="Arial" w:cs="Arial"/>
          <w:bCs/>
          <w:color w:val="auto"/>
          <w:sz w:val="22"/>
          <w:szCs w:val="22"/>
          <w:lang w:eastAsia="en-US"/>
        </w:rPr>
        <w:t xml:space="preserve"> projektowej</w:t>
      </w:r>
      <w:r w:rsidRPr="00960AAE">
        <w:rPr>
          <w:rFonts w:ascii="Arial" w:hAnsi="Arial" w:cs="Arial"/>
          <w:bCs/>
          <w:color w:val="auto"/>
          <w:sz w:val="22"/>
          <w:szCs w:val="22"/>
          <w:lang w:eastAsia="en-US"/>
        </w:rPr>
        <w:t xml:space="preserve">, </w:t>
      </w:r>
      <w:proofErr w:type="spellStart"/>
      <w:r w:rsidRPr="00960AAE">
        <w:rPr>
          <w:rFonts w:ascii="Arial" w:hAnsi="Arial" w:cs="Arial"/>
          <w:bCs/>
          <w:color w:val="auto"/>
          <w:sz w:val="22"/>
          <w:szCs w:val="22"/>
          <w:lang w:eastAsia="en-US"/>
        </w:rPr>
        <w:t>STWiORB</w:t>
      </w:r>
      <w:proofErr w:type="spellEnd"/>
      <w:r w:rsidRPr="00960AAE">
        <w:rPr>
          <w:rFonts w:ascii="Arial" w:hAnsi="Arial" w:cs="Arial"/>
          <w:bCs/>
          <w:color w:val="auto"/>
          <w:sz w:val="22"/>
          <w:szCs w:val="22"/>
          <w:lang w:eastAsia="en-US"/>
        </w:rPr>
        <w:t>.</w:t>
      </w:r>
    </w:p>
    <w:p w14:paraId="7DD839D4" w14:textId="7D7ECEE8" w:rsidR="00960AAE" w:rsidRPr="00960AAE" w:rsidRDefault="0059179B" w:rsidP="009D24D0">
      <w:pPr>
        <w:widowControl/>
        <w:numPr>
          <w:ilvl w:val="1"/>
          <w:numId w:val="12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30BFA">
        <w:rPr>
          <w:rFonts w:ascii="Arial" w:hAnsi="Arial" w:cs="Arial"/>
          <w:color w:val="auto"/>
          <w:sz w:val="22"/>
          <w:szCs w:val="22"/>
          <w:lang w:eastAsia="pl-PL"/>
        </w:rPr>
        <w:t>Wynagrodzenie Wykonawcy nie podlega waloryzacji dla prac realizowanych w okresie do 6 m-</w:t>
      </w:r>
      <w:proofErr w:type="spellStart"/>
      <w:r w:rsidRPr="00930BFA">
        <w:rPr>
          <w:rFonts w:ascii="Arial" w:hAnsi="Arial" w:cs="Arial"/>
          <w:color w:val="auto"/>
          <w:sz w:val="22"/>
          <w:szCs w:val="22"/>
          <w:lang w:eastAsia="pl-PL"/>
        </w:rPr>
        <w:t>cy</w:t>
      </w:r>
      <w:proofErr w:type="spellEnd"/>
      <w:r w:rsidRPr="00930BFA">
        <w:rPr>
          <w:rFonts w:ascii="Arial" w:hAnsi="Arial" w:cs="Arial"/>
          <w:color w:val="auto"/>
          <w:sz w:val="22"/>
          <w:szCs w:val="22"/>
          <w:lang w:eastAsia="pl-PL"/>
        </w:rPr>
        <w:t xml:space="preserve"> trwania umowy</w:t>
      </w:r>
      <w:r w:rsidR="00960AAE" w:rsidRPr="00960AAE">
        <w:rPr>
          <w:rFonts w:ascii="Arial" w:hAnsi="Arial" w:cs="Arial"/>
          <w:color w:val="auto"/>
          <w:sz w:val="22"/>
          <w:szCs w:val="22"/>
          <w:lang w:eastAsia="pl-PL"/>
        </w:rPr>
        <w:t>.</w:t>
      </w:r>
    </w:p>
    <w:p w14:paraId="6B2F6456" w14:textId="6C1FD11F"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 xml:space="preserve">Ustalenie wysokości wynagrodzenia Wykonawcy, w przypadku wystąpienia robót zaniechanych, zamiennych lub dodatkowych nastąpi w oparciu o zapisy § </w:t>
      </w:r>
      <w:r w:rsidRPr="00E92C54">
        <w:rPr>
          <w:rFonts w:ascii="Arial" w:hAnsi="Arial"/>
          <w:color w:val="auto"/>
          <w:sz w:val="22"/>
          <w:szCs w:val="22"/>
          <w:lang w:eastAsia="en-US"/>
        </w:rPr>
        <w:t>1</w:t>
      </w:r>
      <w:r w:rsidR="0059179B">
        <w:rPr>
          <w:rFonts w:ascii="Arial" w:hAnsi="Arial"/>
          <w:color w:val="auto"/>
          <w:sz w:val="22"/>
          <w:szCs w:val="22"/>
          <w:lang w:eastAsia="en-US"/>
        </w:rPr>
        <w:t>8</w:t>
      </w:r>
      <w:r w:rsidRPr="00E92C54">
        <w:rPr>
          <w:rFonts w:ascii="Arial" w:hAnsi="Arial"/>
          <w:color w:val="auto"/>
          <w:sz w:val="22"/>
          <w:szCs w:val="22"/>
          <w:lang w:eastAsia="en-US"/>
        </w:rPr>
        <w:t xml:space="preserve"> Umowy.</w:t>
      </w:r>
    </w:p>
    <w:p w14:paraId="14292DDB" w14:textId="144CB696" w:rsidR="00960AAE" w:rsidRPr="00960AAE" w:rsidRDefault="0059179B" w:rsidP="009D24D0">
      <w:pPr>
        <w:widowControl/>
        <w:numPr>
          <w:ilvl w:val="1"/>
          <w:numId w:val="123"/>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930BFA">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930BFA">
        <w:rPr>
          <w:rFonts w:ascii="Arial" w:hAnsi="Arial"/>
          <w:color w:val="auto"/>
          <w:sz w:val="22"/>
          <w:szCs w:val="22"/>
          <w:lang w:eastAsia="en-US"/>
        </w:rPr>
        <w:br/>
        <w:t>z zastrzeżeniem, że w tym przypadku Wykonawcy przysługuje wynagrodzenie za roboty faktycznie wykonane oraz koszty robót zabezpieczających, o ile zostaną potwierdzone w</w:t>
      </w:r>
      <w:r>
        <w:rPr>
          <w:rFonts w:ascii="Arial" w:hAnsi="Arial"/>
          <w:color w:val="auto"/>
          <w:sz w:val="22"/>
          <w:szCs w:val="22"/>
          <w:lang w:eastAsia="en-US"/>
        </w:rPr>
        <w:t> </w:t>
      </w:r>
      <w:r w:rsidRPr="00930BFA">
        <w:rPr>
          <w:rFonts w:ascii="Arial" w:hAnsi="Arial"/>
          <w:color w:val="auto"/>
          <w:sz w:val="22"/>
          <w:szCs w:val="22"/>
          <w:lang w:eastAsia="en-US"/>
        </w:rPr>
        <w:t>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w:t>
      </w:r>
      <w:r>
        <w:rPr>
          <w:rFonts w:ascii="Arial" w:hAnsi="Arial"/>
          <w:color w:val="auto"/>
          <w:sz w:val="22"/>
          <w:szCs w:val="22"/>
          <w:lang w:eastAsia="en-US"/>
        </w:rPr>
        <w:t> </w:t>
      </w:r>
      <w:r w:rsidRPr="00930BFA">
        <w:rPr>
          <w:rFonts w:ascii="Arial" w:hAnsi="Arial"/>
          <w:color w:val="auto"/>
          <w:sz w:val="22"/>
          <w:szCs w:val="22"/>
          <w:lang w:eastAsia="en-US"/>
        </w:rPr>
        <w:t>zatwierdzeniu przez Zamawiającego i Inspektora Nadzoru, będzie stanowił podstawę ustalenia wynagrodzenia Wykonawcy</w:t>
      </w:r>
      <w:r w:rsidR="00960AAE" w:rsidRPr="00960AAE">
        <w:rPr>
          <w:rFonts w:ascii="Arial" w:hAnsi="Arial"/>
          <w:color w:val="auto"/>
          <w:sz w:val="22"/>
          <w:szCs w:val="22"/>
          <w:lang w:eastAsia="en-US"/>
        </w:rPr>
        <w:t>.</w:t>
      </w:r>
      <w:r w:rsidR="00960AAE" w:rsidRPr="00960AAE">
        <w:rPr>
          <w:rFonts w:ascii="Arial" w:hAnsi="Arial"/>
          <w:color w:val="FF0000"/>
          <w:sz w:val="22"/>
          <w:szCs w:val="22"/>
          <w:lang w:eastAsia="en-US"/>
        </w:rPr>
        <w:t xml:space="preserve"> </w:t>
      </w:r>
    </w:p>
    <w:p w14:paraId="0AD0F2B8" w14:textId="77777777"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 xml:space="preserve">W przypadku, jeżeli Wykonawca jest płatnikiem podatku VAT, Gmina Miejska Tczew </w:t>
      </w:r>
      <w:r w:rsidR="006C6356">
        <w:rPr>
          <w:rFonts w:ascii="Arial" w:hAnsi="Arial"/>
          <w:color w:val="auto"/>
          <w:sz w:val="22"/>
          <w:szCs w:val="22"/>
          <w:lang w:eastAsia="en-US"/>
        </w:rPr>
        <w:t xml:space="preserve">– Zakład Usług Komunalnych </w:t>
      </w:r>
      <w:r w:rsidRPr="00960AAE">
        <w:rPr>
          <w:rFonts w:ascii="Arial" w:hAnsi="Arial"/>
          <w:color w:val="auto"/>
          <w:sz w:val="22"/>
          <w:szCs w:val="22"/>
          <w:lang w:eastAsia="en-US"/>
        </w:rPr>
        <w:t>będzie dokonywała płatności metodą podzielonej płatności.</w:t>
      </w:r>
    </w:p>
    <w:p w14:paraId="0CFC2D40" w14:textId="77777777"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4160B0C3" w14:textId="77777777" w:rsidR="00960AAE" w:rsidRPr="00960AAE" w:rsidRDefault="00960AAE" w:rsidP="009D24D0">
      <w:pPr>
        <w:widowControl/>
        <w:numPr>
          <w:ilvl w:val="1"/>
          <w:numId w:val="12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eastAsia="Calibri" w:hAnsi="Arial"/>
          <w:color w:val="000000" w:themeColor="text1"/>
          <w:sz w:val="22"/>
          <w:szCs w:val="22"/>
          <w:lang w:eastAsia="en-US"/>
        </w:rPr>
        <w:t>Płatności</w:t>
      </w:r>
      <w:r w:rsidRPr="00960AAE">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356A11BE" w14:textId="0BB0813C" w:rsidR="00960AAE" w:rsidRPr="00960AAE" w:rsidRDefault="00960AAE" w:rsidP="0059179B">
      <w:pPr>
        <w:widowControl/>
        <w:suppressAutoHyphens w:val="0"/>
        <w:spacing w:before="120" w:after="120" w:line="269" w:lineRule="auto"/>
        <w:jc w:val="center"/>
        <w:rPr>
          <w:rFonts w:ascii="Arial" w:eastAsiaTheme="minorHAnsi" w:hAnsi="Arial" w:cs="Arial"/>
          <w:b/>
          <w:color w:val="auto"/>
          <w:sz w:val="22"/>
          <w:szCs w:val="22"/>
          <w:lang w:eastAsia="en-US"/>
        </w:rPr>
      </w:pPr>
      <w:r w:rsidRPr="00960AAE">
        <w:rPr>
          <w:rFonts w:ascii="Arial" w:eastAsiaTheme="minorHAnsi" w:hAnsi="Arial" w:cs="Arial"/>
          <w:b/>
          <w:color w:val="auto"/>
          <w:sz w:val="22"/>
          <w:szCs w:val="22"/>
          <w:lang w:eastAsia="en-US"/>
        </w:rPr>
        <w:t xml:space="preserve">§ </w:t>
      </w:r>
      <w:r w:rsidR="0059179B">
        <w:rPr>
          <w:rFonts w:ascii="Arial" w:eastAsiaTheme="minorHAnsi" w:hAnsi="Arial" w:cs="Arial"/>
          <w:b/>
          <w:color w:val="auto"/>
          <w:sz w:val="22"/>
          <w:szCs w:val="22"/>
          <w:lang w:eastAsia="en-US"/>
        </w:rPr>
        <w:t>9</w:t>
      </w:r>
    </w:p>
    <w:p w14:paraId="413764E3" w14:textId="77777777" w:rsidR="00960AAE" w:rsidRPr="00960AAE" w:rsidRDefault="00960AAE" w:rsidP="0059179B">
      <w:pPr>
        <w:widowControl/>
        <w:tabs>
          <w:tab w:val="left" w:pos="5320"/>
        </w:tabs>
        <w:suppressAutoHyphens w:val="0"/>
        <w:spacing w:before="120" w:after="120" w:line="288" w:lineRule="auto"/>
        <w:jc w:val="center"/>
        <w:rPr>
          <w:rFonts w:ascii="Arial" w:eastAsia="Times New Roman" w:hAnsi="Arial" w:cs="Arial"/>
          <w:b/>
          <w:bCs/>
          <w:sz w:val="22"/>
          <w:szCs w:val="22"/>
        </w:rPr>
      </w:pPr>
      <w:r w:rsidRPr="00960AAE">
        <w:rPr>
          <w:rFonts w:ascii="Arial" w:eastAsia="Times New Roman" w:hAnsi="Arial" w:cs="Arial"/>
          <w:b/>
          <w:bCs/>
          <w:sz w:val="22"/>
          <w:szCs w:val="22"/>
        </w:rPr>
        <w:t>Rozliczenie przedmiotu Umowy</w:t>
      </w:r>
    </w:p>
    <w:p w14:paraId="0D28A7D9" w14:textId="77777777" w:rsidR="00CD42A3" w:rsidRPr="00930BFA" w:rsidRDefault="00CD42A3" w:rsidP="009D24D0">
      <w:pPr>
        <w:pStyle w:val="Akapitzlist"/>
        <w:numPr>
          <w:ilvl w:val="0"/>
          <w:numId w:val="154"/>
        </w:numPr>
        <w:spacing w:line="276" w:lineRule="auto"/>
        <w:jc w:val="both"/>
        <w:rPr>
          <w:rFonts w:ascii="Arial" w:hAnsi="Arial" w:cs="Arial"/>
          <w:color w:val="auto"/>
          <w:sz w:val="22"/>
          <w:szCs w:val="22"/>
        </w:rPr>
      </w:pPr>
      <w:r w:rsidRPr="00930BFA">
        <w:rPr>
          <w:rFonts w:ascii="Arial" w:hAnsi="Arial" w:cs="Arial"/>
          <w:color w:val="auto"/>
          <w:sz w:val="22"/>
          <w:szCs w:val="22"/>
        </w:rPr>
        <w:t>Strony postanawiają, ze rozliczenie za przedmiot Umowy odbędzie się:</w:t>
      </w:r>
    </w:p>
    <w:p w14:paraId="6BBBF1FE" w14:textId="77777777" w:rsidR="00CD42A3" w:rsidRPr="00930BFA" w:rsidRDefault="00CD42A3" w:rsidP="009D24D0">
      <w:pPr>
        <w:pStyle w:val="Akapitzlist"/>
        <w:numPr>
          <w:ilvl w:val="1"/>
          <w:numId w:val="156"/>
        </w:numPr>
        <w:tabs>
          <w:tab w:val="left" w:pos="567"/>
        </w:tabs>
        <w:suppressAutoHyphens w:val="0"/>
        <w:autoSpaceDE w:val="0"/>
        <w:autoSpaceDN w:val="0"/>
        <w:spacing w:line="288" w:lineRule="auto"/>
        <w:ind w:left="567" w:right="113" w:hanging="284"/>
        <w:jc w:val="both"/>
        <w:rPr>
          <w:rFonts w:ascii="Arial" w:hAnsi="Arial" w:cs="Arial"/>
          <w:color w:val="auto"/>
          <w:sz w:val="22"/>
        </w:rPr>
      </w:pPr>
      <w:r w:rsidRPr="003C2080">
        <w:rPr>
          <w:rFonts w:ascii="Arial" w:hAnsi="Arial" w:cs="Arial"/>
          <w:color w:val="auto"/>
          <w:sz w:val="22"/>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w:t>
      </w:r>
      <w:r w:rsidRPr="00C710CA">
        <w:rPr>
          <w:rFonts w:ascii="Arial" w:hAnsi="Arial" w:cs="Arial"/>
          <w:color w:val="auto"/>
          <w:sz w:val="22"/>
        </w:rPr>
        <w:t>Inwestorskim i Zamawiającym, zgodnie z warunkami zawartymi w SWZ. Maksymalna kwota</w:t>
      </w:r>
      <w:r w:rsidRPr="00930BFA">
        <w:rPr>
          <w:rFonts w:ascii="Arial" w:hAnsi="Arial" w:cs="Arial"/>
          <w:color w:val="auto"/>
          <w:sz w:val="22"/>
        </w:rPr>
        <w:t xml:space="preserve"> faktury przejściowej, za poszczególne elementy robót, nie może przekraczać wskazanej wartości dla danego elementu robót/ elementów robót wskazanych w Tabeli Elementów Rozliczeniowych, zaś suma faktur przejściowych nie może przekroczyć 90% wartości ceny ryczałtowej, o której mowa § 8 ust. 2 Umowy, z zastrzeżeniem ust. 2. Faktury przejściowe można wystawiać nie częściej niż raz w miesiącu kalendarzowym. W uzasadnionych przypadkach Zamawiający może udzielić zgody na wystawienie dodatkowej faktury przejściowej w danym</w:t>
      </w:r>
      <w:r w:rsidRPr="00930BFA">
        <w:rPr>
          <w:rFonts w:ascii="Arial" w:hAnsi="Arial" w:cs="Arial"/>
          <w:color w:val="auto"/>
          <w:spacing w:val="-1"/>
          <w:sz w:val="22"/>
        </w:rPr>
        <w:t xml:space="preserve"> </w:t>
      </w:r>
      <w:r w:rsidRPr="00930BFA">
        <w:rPr>
          <w:rFonts w:ascii="Arial" w:hAnsi="Arial" w:cs="Arial"/>
          <w:color w:val="auto"/>
          <w:sz w:val="22"/>
        </w:rPr>
        <w:t>miesiącu;</w:t>
      </w:r>
    </w:p>
    <w:p w14:paraId="243F8606" w14:textId="6B052F27" w:rsidR="00CD42A3" w:rsidRPr="00930BFA" w:rsidRDefault="00CD42A3" w:rsidP="009D24D0">
      <w:pPr>
        <w:pStyle w:val="Akapitzlist"/>
        <w:numPr>
          <w:ilvl w:val="1"/>
          <w:numId w:val="156"/>
        </w:numPr>
        <w:tabs>
          <w:tab w:val="left" w:pos="567"/>
        </w:tabs>
        <w:suppressAutoHyphens w:val="0"/>
        <w:autoSpaceDE w:val="0"/>
        <w:autoSpaceDN w:val="0"/>
        <w:spacing w:line="288" w:lineRule="auto"/>
        <w:ind w:left="567" w:right="113" w:hanging="284"/>
        <w:jc w:val="both"/>
        <w:rPr>
          <w:rFonts w:ascii="Arial" w:hAnsi="Arial" w:cs="Arial"/>
          <w:color w:val="auto"/>
          <w:sz w:val="22"/>
        </w:rPr>
      </w:pPr>
      <w:r w:rsidRPr="00930BFA">
        <w:rPr>
          <w:rFonts w:ascii="Arial" w:hAnsi="Arial" w:cs="Arial"/>
          <w:color w:val="auto"/>
          <w:sz w:val="22"/>
        </w:rPr>
        <w:t>fakturą końcową po odbiorze końcowym przedmiotu Umowy, na podstawie podpisanego protokołu odbioru końcowego przedmiotu Umowy – w wysokości wynikającej z różnicy pomiędzy ceną ryczałtową, o której mowa w § 8 ust. 2 oraz sumą wartości złożonych Zamawiającemu faktur przejściowych, zgodnie z ust. 1 pkt 1, nie mniej jednak niż 10 % ceny</w:t>
      </w:r>
      <w:r w:rsidRPr="00930BFA">
        <w:rPr>
          <w:rFonts w:ascii="Arial" w:hAnsi="Arial" w:cs="Arial"/>
          <w:color w:val="auto"/>
          <w:spacing w:val="-3"/>
          <w:sz w:val="22"/>
        </w:rPr>
        <w:t xml:space="preserve"> </w:t>
      </w:r>
      <w:r w:rsidRPr="00930BFA">
        <w:rPr>
          <w:rFonts w:ascii="Arial" w:hAnsi="Arial" w:cs="Arial"/>
          <w:color w:val="auto"/>
          <w:sz w:val="22"/>
        </w:rPr>
        <w:t>ryczałtowej.</w:t>
      </w:r>
    </w:p>
    <w:p w14:paraId="34056B9F" w14:textId="77777777" w:rsidR="00CD42A3" w:rsidRPr="00930BFA" w:rsidRDefault="00CD42A3" w:rsidP="009D24D0">
      <w:pPr>
        <w:numPr>
          <w:ilvl w:val="0"/>
          <w:numId w:val="154"/>
        </w:numPr>
        <w:spacing w:line="276" w:lineRule="auto"/>
        <w:contextualSpacing/>
        <w:jc w:val="both"/>
        <w:rPr>
          <w:rFonts w:ascii="Arial" w:hAnsi="Arial" w:cs="Arial"/>
          <w:color w:val="auto"/>
          <w:sz w:val="22"/>
          <w:szCs w:val="22"/>
        </w:rPr>
      </w:pPr>
      <w:r w:rsidRPr="00930BFA">
        <w:rPr>
          <w:rFonts w:ascii="Arial" w:hAnsi="Arial" w:cs="Arial"/>
          <w:color w:val="auto"/>
          <w:sz w:val="22"/>
          <w:szCs w:val="22"/>
        </w:rPr>
        <w:t>Podstawą wystawienia faktury częściowej będzie protokół odbioru częściowego, podpisany przez kierownika budowy, kierownika robót i zatwierdzony przez Nadzór Inwestorski oraz Zamawiającego.</w:t>
      </w:r>
    </w:p>
    <w:p w14:paraId="4EFE8BA0" w14:textId="77777777" w:rsidR="00CD42A3" w:rsidRPr="00930BFA" w:rsidRDefault="00CD42A3" w:rsidP="009D24D0">
      <w:pPr>
        <w:numPr>
          <w:ilvl w:val="0"/>
          <w:numId w:val="154"/>
        </w:numPr>
        <w:spacing w:line="276" w:lineRule="auto"/>
        <w:contextualSpacing/>
        <w:jc w:val="both"/>
        <w:rPr>
          <w:rFonts w:ascii="Arial" w:hAnsi="Arial" w:cs="Arial"/>
          <w:color w:val="auto"/>
          <w:sz w:val="22"/>
          <w:szCs w:val="22"/>
        </w:rPr>
      </w:pPr>
      <w:r w:rsidRPr="00930BFA">
        <w:rPr>
          <w:rFonts w:ascii="Arial" w:hAnsi="Arial" w:cs="Arial"/>
          <w:color w:val="auto"/>
          <w:sz w:val="22"/>
          <w:szCs w:val="22"/>
        </w:rPr>
        <w:t>Podstawą wystawienia faktury końcowej będzie protokół odbioru końcowego</w:t>
      </w:r>
      <w:r w:rsidRPr="00930BFA">
        <w:rPr>
          <w:rFonts w:ascii="Arial" w:hAnsi="Arial" w:cs="Arial"/>
          <w:color w:val="auto"/>
          <w:sz w:val="22"/>
          <w:szCs w:val="22"/>
        </w:rPr>
        <w:br/>
        <w:t xml:space="preserve">przedmiotu Umowy, podpisany przez kierownika budowy, kierowników robót </w:t>
      </w:r>
      <w:r w:rsidRPr="00930BFA">
        <w:rPr>
          <w:rFonts w:ascii="Arial" w:hAnsi="Arial" w:cs="Arial"/>
          <w:color w:val="auto"/>
          <w:sz w:val="22"/>
          <w:szCs w:val="22"/>
        </w:rPr>
        <w:br/>
        <w:t>i zatwierdzony przez Nadzór Inwestorski oraz Zamawiającego.</w:t>
      </w:r>
    </w:p>
    <w:p w14:paraId="27AC31C2" w14:textId="5EEF6720" w:rsidR="00960AAE" w:rsidRPr="00960AAE" w:rsidRDefault="00960AAE" w:rsidP="009D24D0">
      <w:pPr>
        <w:numPr>
          <w:ilvl w:val="0"/>
          <w:numId w:val="112"/>
        </w:numPr>
        <w:spacing w:line="276" w:lineRule="auto"/>
        <w:ind w:left="360"/>
        <w:contextualSpacing/>
        <w:jc w:val="both"/>
        <w:rPr>
          <w:rFonts w:ascii="Arial" w:hAnsi="Arial" w:cs="Arial"/>
          <w:color w:val="auto"/>
          <w:sz w:val="22"/>
          <w:szCs w:val="22"/>
        </w:rPr>
      </w:pPr>
      <w:r w:rsidRPr="00C710CA">
        <w:rPr>
          <w:rFonts w:ascii="Arial" w:hAnsi="Arial" w:cs="Arial"/>
          <w:color w:val="auto"/>
          <w:sz w:val="22"/>
          <w:szCs w:val="22"/>
        </w:rPr>
        <w:t xml:space="preserve">Wynagrodzenie będzie płatne na rachunek bankowy wskazany przez Wykonawcę na fakturze, w terminie </w:t>
      </w:r>
      <w:r w:rsidR="006C6356" w:rsidRPr="00C710CA">
        <w:rPr>
          <w:rFonts w:ascii="Arial" w:hAnsi="Arial" w:cs="Arial"/>
          <w:color w:val="auto"/>
          <w:sz w:val="22"/>
          <w:szCs w:val="22"/>
        </w:rPr>
        <w:t xml:space="preserve">do </w:t>
      </w:r>
      <w:r w:rsidR="00C201C2" w:rsidRPr="00C710CA">
        <w:rPr>
          <w:rFonts w:ascii="Arial" w:hAnsi="Arial" w:cs="Arial"/>
          <w:color w:val="auto"/>
          <w:sz w:val="22"/>
          <w:szCs w:val="22"/>
        </w:rPr>
        <w:t>30</w:t>
      </w:r>
      <w:r w:rsidRPr="00C710CA">
        <w:rPr>
          <w:rFonts w:ascii="Arial" w:hAnsi="Arial" w:cs="Arial"/>
          <w:color w:val="auto"/>
          <w:sz w:val="22"/>
          <w:szCs w:val="22"/>
        </w:rPr>
        <w:t xml:space="preserve"> dni od daty doręczenia Zamawiającemu prawidłowo wystawionej faktury wraz z dowodami, o</w:t>
      </w:r>
      <w:r w:rsidRPr="00960AAE">
        <w:rPr>
          <w:rFonts w:ascii="Arial" w:hAnsi="Arial" w:cs="Arial"/>
          <w:color w:val="auto"/>
          <w:sz w:val="22"/>
          <w:szCs w:val="22"/>
        </w:rPr>
        <w:t xml:space="preserve"> których mowa w ust. </w:t>
      </w:r>
      <w:r w:rsidR="00CD42A3">
        <w:rPr>
          <w:rFonts w:ascii="Arial" w:hAnsi="Arial" w:cs="Arial"/>
          <w:color w:val="auto"/>
          <w:sz w:val="22"/>
          <w:szCs w:val="22"/>
        </w:rPr>
        <w:t xml:space="preserve">2 i </w:t>
      </w:r>
      <w:r w:rsidRPr="00960AAE">
        <w:rPr>
          <w:rFonts w:ascii="Arial" w:hAnsi="Arial" w:cs="Arial"/>
          <w:color w:val="auto"/>
          <w:sz w:val="22"/>
          <w:szCs w:val="22"/>
        </w:rPr>
        <w:t>3. Prawidłowo wystawiona faktura winna zawierać następujące dane identyfikacyjne:</w:t>
      </w:r>
    </w:p>
    <w:p w14:paraId="13FD99EC" w14:textId="77777777" w:rsidR="00960AAE" w:rsidRPr="00960AAE" w:rsidRDefault="00960AAE" w:rsidP="00CD42A3">
      <w:pPr>
        <w:widowControl/>
        <w:tabs>
          <w:tab w:val="left" w:pos="1560"/>
          <w:tab w:val="left" w:pos="5320"/>
        </w:tabs>
        <w:suppressAutoHyphens w:val="0"/>
        <w:spacing w:line="288" w:lineRule="auto"/>
        <w:ind w:left="567"/>
        <w:rPr>
          <w:rFonts w:ascii="Arial" w:hAnsi="Arial"/>
          <w:color w:val="auto"/>
          <w:sz w:val="22"/>
          <w:szCs w:val="22"/>
          <w:lang w:eastAsia="en-US"/>
        </w:rPr>
      </w:pPr>
      <w:r w:rsidRPr="00960AAE">
        <w:rPr>
          <w:rFonts w:ascii="Arial" w:hAnsi="Arial"/>
          <w:color w:val="auto"/>
          <w:sz w:val="22"/>
          <w:szCs w:val="22"/>
          <w:lang w:eastAsia="en-US"/>
        </w:rPr>
        <w:t xml:space="preserve">Nabywca: </w:t>
      </w:r>
      <w:r w:rsidRPr="00960AAE">
        <w:rPr>
          <w:rFonts w:ascii="Arial" w:hAnsi="Arial"/>
          <w:b/>
          <w:color w:val="auto"/>
          <w:sz w:val="22"/>
          <w:szCs w:val="22"/>
          <w:lang w:eastAsia="en-US"/>
        </w:rPr>
        <w:t>Gmina Miejska Tczew</w:t>
      </w:r>
      <w:r w:rsidRPr="00960AAE">
        <w:rPr>
          <w:rFonts w:ascii="Arial" w:hAnsi="Arial"/>
          <w:color w:val="auto"/>
          <w:sz w:val="22"/>
          <w:szCs w:val="22"/>
          <w:lang w:eastAsia="en-US"/>
        </w:rPr>
        <w:t>, pl. Piłsudskiego 1, 83-110 Tczew, NIP 5930005678</w:t>
      </w:r>
    </w:p>
    <w:p w14:paraId="0306C04A" w14:textId="77777777" w:rsidR="00960AAE" w:rsidRPr="00960AAE" w:rsidRDefault="00960AAE" w:rsidP="00CD42A3">
      <w:pPr>
        <w:widowControl/>
        <w:tabs>
          <w:tab w:val="left" w:pos="1560"/>
          <w:tab w:val="left" w:pos="5320"/>
        </w:tabs>
        <w:suppressAutoHyphens w:val="0"/>
        <w:spacing w:line="288" w:lineRule="auto"/>
        <w:ind w:left="567"/>
        <w:rPr>
          <w:rFonts w:ascii="Arial" w:hAnsi="Arial"/>
          <w:color w:val="auto"/>
          <w:sz w:val="22"/>
          <w:szCs w:val="22"/>
          <w:lang w:eastAsia="en-US"/>
        </w:rPr>
      </w:pPr>
      <w:r w:rsidRPr="00960AAE">
        <w:rPr>
          <w:rFonts w:ascii="Arial" w:hAnsi="Arial"/>
          <w:color w:val="auto"/>
          <w:sz w:val="22"/>
          <w:szCs w:val="22"/>
          <w:lang w:eastAsia="en-US"/>
        </w:rPr>
        <w:t xml:space="preserve">Odbiorca: </w:t>
      </w:r>
      <w:bookmarkStart w:id="4" w:name="_Hlk146879163"/>
      <w:r w:rsidR="006C6356">
        <w:rPr>
          <w:rFonts w:ascii="Arial" w:hAnsi="Arial"/>
          <w:b/>
          <w:color w:val="auto"/>
          <w:sz w:val="22"/>
          <w:szCs w:val="22"/>
          <w:lang w:eastAsia="en-US"/>
        </w:rPr>
        <w:t>Zakład Usług Komunalnych</w:t>
      </w:r>
      <w:r w:rsidRPr="00960AAE">
        <w:rPr>
          <w:rFonts w:ascii="Arial" w:hAnsi="Arial"/>
          <w:b/>
          <w:color w:val="auto"/>
          <w:sz w:val="22"/>
          <w:szCs w:val="22"/>
          <w:lang w:eastAsia="en-US"/>
        </w:rPr>
        <w:t xml:space="preserve">, </w:t>
      </w:r>
      <w:r w:rsidR="006C6356">
        <w:rPr>
          <w:rFonts w:ascii="Arial" w:hAnsi="Arial"/>
          <w:color w:val="auto"/>
          <w:sz w:val="22"/>
          <w:szCs w:val="22"/>
          <w:lang w:eastAsia="en-US"/>
        </w:rPr>
        <w:t xml:space="preserve">ul. </w:t>
      </w:r>
      <w:proofErr w:type="spellStart"/>
      <w:r w:rsidR="006C6356">
        <w:rPr>
          <w:rFonts w:ascii="Arial" w:hAnsi="Arial"/>
          <w:color w:val="auto"/>
          <w:sz w:val="22"/>
          <w:szCs w:val="22"/>
          <w:lang w:eastAsia="en-US"/>
        </w:rPr>
        <w:t>Czatkowska</w:t>
      </w:r>
      <w:proofErr w:type="spellEnd"/>
      <w:r w:rsidR="006C6356">
        <w:rPr>
          <w:rFonts w:ascii="Arial" w:hAnsi="Arial"/>
          <w:color w:val="auto"/>
          <w:sz w:val="22"/>
          <w:szCs w:val="22"/>
          <w:lang w:eastAsia="en-US"/>
        </w:rPr>
        <w:t xml:space="preserve"> 2E</w:t>
      </w:r>
      <w:r w:rsidRPr="00960AAE">
        <w:rPr>
          <w:rFonts w:ascii="Arial" w:hAnsi="Arial"/>
          <w:color w:val="auto"/>
          <w:sz w:val="22"/>
          <w:szCs w:val="22"/>
          <w:lang w:eastAsia="en-US"/>
        </w:rPr>
        <w:t>, 83-110 Tczew</w:t>
      </w:r>
      <w:bookmarkEnd w:id="4"/>
      <w:r w:rsidRPr="00960AAE">
        <w:rPr>
          <w:rFonts w:ascii="Arial" w:hAnsi="Arial"/>
          <w:color w:val="auto"/>
          <w:sz w:val="22"/>
          <w:szCs w:val="22"/>
          <w:lang w:eastAsia="en-US"/>
        </w:rPr>
        <w:t>,</w:t>
      </w:r>
    </w:p>
    <w:p w14:paraId="350B8A49" w14:textId="77777777" w:rsidR="00960AAE" w:rsidRPr="00960AAE" w:rsidRDefault="00960AAE" w:rsidP="00CD42A3">
      <w:pPr>
        <w:widowControl/>
        <w:tabs>
          <w:tab w:val="left" w:pos="1560"/>
          <w:tab w:val="left" w:pos="5320"/>
        </w:tabs>
        <w:suppressAutoHyphens w:val="0"/>
        <w:spacing w:line="288" w:lineRule="auto"/>
        <w:ind w:left="567"/>
        <w:rPr>
          <w:rFonts w:ascii="Arial" w:hAnsi="Arial"/>
          <w:color w:val="auto"/>
          <w:sz w:val="22"/>
          <w:szCs w:val="22"/>
          <w:lang w:eastAsia="en-US"/>
        </w:rPr>
      </w:pPr>
      <w:r w:rsidRPr="00960AAE">
        <w:rPr>
          <w:rFonts w:ascii="Arial" w:hAnsi="Arial"/>
          <w:color w:val="auto"/>
          <w:sz w:val="22"/>
          <w:szCs w:val="22"/>
          <w:lang w:eastAsia="en-US"/>
        </w:rPr>
        <w:t xml:space="preserve">Fakturę należy dostarczyć na adres: </w:t>
      </w:r>
      <w:r w:rsidR="006C6356" w:rsidRPr="006C6356">
        <w:rPr>
          <w:rFonts w:ascii="Arial" w:hAnsi="Arial"/>
          <w:bCs/>
          <w:color w:val="auto"/>
          <w:sz w:val="22"/>
          <w:szCs w:val="22"/>
          <w:lang w:eastAsia="en-US"/>
        </w:rPr>
        <w:t>Zakład Usług Komunalnych,</w:t>
      </w:r>
      <w:r w:rsidR="006C6356" w:rsidRPr="00960AAE">
        <w:rPr>
          <w:rFonts w:ascii="Arial" w:hAnsi="Arial"/>
          <w:b/>
          <w:color w:val="auto"/>
          <w:sz w:val="22"/>
          <w:szCs w:val="22"/>
          <w:lang w:eastAsia="en-US"/>
        </w:rPr>
        <w:t xml:space="preserve"> </w:t>
      </w:r>
      <w:r w:rsidR="006C6356">
        <w:rPr>
          <w:rFonts w:ascii="Arial" w:hAnsi="Arial"/>
          <w:color w:val="auto"/>
          <w:sz w:val="22"/>
          <w:szCs w:val="22"/>
          <w:lang w:eastAsia="en-US"/>
        </w:rPr>
        <w:t xml:space="preserve">ul. </w:t>
      </w:r>
      <w:proofErr w:type="spellStart"/>
      <w:r w:rsidR="006C6356">
        <w:rPr>
          <w:rFonts w:ascii="Arial" w:hAnsi="Arial"/>
          <w:color w:val="auto"/>
          <w:sz w:val="22"/>
          <w:szCs w:val="22"/>
          <w:lang w:eastAsia="en-US"/>
        </w:rPr>
        <w:t>Czatkowska</w:t>
      </w:r>
      <w:proofErr w:type="spellEnd"/>
      <w:r w:rsidR="006C6356">
        <w:rPr>
          <w:rFonts w:ascii="Arial" w:hAnsi="Arial"/>
          <w:color w:val="auto"/>
          <w:sz w:val="22"/>
          <w:szCs w:val="22"/>
          <w:lang w:eastAsia="en-US"/>
        </w:rPr>
        <w:t xml:space="preserve"> 2E</w:t>
      </w:r>
      <w:r w:rsidR="006C6356" w:rsidRPr="00960AAE">
        <w:rPr>
          <w:rFonts w:ascii="Arial" w:hAnsi="Arial"/>
          <w:color w:val="auto"/>
          <w:sz w:val="22"/>
          <w:szCs w:val="22"/>
          <w:lang w:eastAsia="en-US"/>
        </w:rPr>
        <w:t xml:space="preserve">, </w:t>
      </w:r>
      <w:r w:rsidR="006C6356">
        <w:rPr>
          <w:rFonts w:ascii="Arial" w:hAnsi="Arial"/>
          <w:color w:val="auto"/>
          <w:sz w:val="22"/>
          <w:szCs w:val="22"/>
          <w:lang w:eastAsia="en-US"/>
        </w:rPr>
        <w:br/>
      </w:r>
      <w:r w:rsidR="006C6356" w:rsidRPr="00960AAE">
        <w:rPr>
          <w:rFonts w:ascii="Arial" w:hAnsi="Arial"/>
          <w:color w:val="auto"/>
          <w:sz w:val="22"/>
          <w:szCs w:val="22"/>
          <w:lang w:eastAsia="en-US"/>
        </w:rPr>
        <w:t>83-110 Tczew</w:t>
      </w:r>
      <w:r w:rsidRPr="00960AAE">
        <w:rPr>
          <w:rFonts w:ascii="Arial" w:hAnsi="Arial"/>
          <w:color w:val="auto"/>
          <w:sz w:val="22"/>
          <w:szCs w:val="22"/>
          <w:lang w:eastAsia="en-US"/>
        </w:rPr>
        <w:t xml:space="preserve">, zawierającą następujący opis: </w:t>
      </w:r>
    </w:p>
    <w:p w14:paraId="16C4DD3A" w14:textId="77777777" w:rsidR="00960AAE" w:rsidRPr="00960AAE" w:rsidRDefault="00960AAE" w:rsidP="00960AAE">
      <w:pPr>
        <w:widowControl/>
        <w:tabs>
          <w:tab w:val="left" w:pos="426"/>
        </w:tabs>
        <w:suppressAutoHyphens w:val="0"/>
        <w:spacing w:line="288" w:lineRule="auto"/>
        <w:ind w:left="426"/>
        <w:jc w:val="center"/>
        <w:rPr>
          <w:rFonts w:ascii="Arial" w:hAnsi="Arial" w:cs="Arial"/>
          <w:b/>
          <w:color w:val="auto"/>
          <w:sz w:val="22"/>
          <w:szCs w:val="22"/>
          <w:lang w:eastAsia="pl-PL"/>
        </w:rPr>
      </w:pPr>
      <w:r w:rsidRPr="00960AAE">
        <w:rPr>
          <w:rFonts w:ascii="Arial" w:hAnsi="Arial"/>
          <w:color w:val="auto"/>
          <w:sz w:val="22"/>
          <w:szCs w:val="22"/>
          <w:lang w:eastAsia="en-US"/>
        </w:rPr>
        <w:t>„Zgodnie z umową (</w:t>
      </w:r>
      <w:r w:rsidRPr="00960AAE">
        <w:rPr>
          <w:rFonts w:ascii="Arial" w:hAnsi="Arial"/>
          <w:i/>
          <w:color w:val="auto"/>
          <w:sz w:val="22"/>
          <w:szCs w:val="22"/>
          <w:lang w:eastAsia="en-US"/>
        </w:rPr>
        <w:t>umowa z Wykonawcą nr i data</w:t>
      </w:r>
      <w:r w:rsidRPr="00960AAE">
        <w:rPr>
          <w:rFonts w:ascii="Arial" w:hAnsi="Arial"/>
          <w:color w:val="auto"/>
          <w:sz w:val="22"/>
          <w:szCs w:val="22"/>
          <w:lang w:eastAsia="en-US"/>
        </w:rPr>
        <w:t>), dotyczy zamówienia:</w:t>
      </w:r>
      <w:r w:rsidRPr="00960AAE">
        <w:rPr>
          <w:rFonts w:ascii="Arial" w:hAnsi="Arial" w:cs="Arial"/>
          <w:b/>
          <w:color w:val="auto"/>
          <w:sz w:val="22"/>
          <w:szCs w:val="22"/>
          <w:lang w:eastAsia="pl-PL"/>
        </w:rPr>
        <w:t xml:space="preserve"> </w:t>
      </w:r>
    </w:p>
    <w:p w14:paraId="1967C839" w14:textId="79F040EC" w:rsidR="00960AAE" w:rsidRDefault="00960AAE" w:rsidP="00960AAE">
      <w:pPr>
        <w:widowControl/>
        <w:tabs>
          <w:tab w:val="left" w:pos="426"/>
        </w:tabs>
        <w:suppressAutoHyphens w:val="0"/>
        <w:spacing w:before="60" w:line="288" w:lineRule="auto"/>
        <w:ind w:left="426"/>
        <w:jc w:val="center"/>
        <w:rPr>
          <w:rFonts w:ascii="Arial" w:hAnsi="Arial" w:cs="Arial"/>
          <w:b/>
          <w:sz w:val="22"/>
          <w:szCs w:val="22"/>
        </w:rPr>
      </w:pPr>
      <w:r w:rsidRPr="00960AAE">
        <w:rPr>
          <w:rFonts w:ascii="Arial" w:hAnsi="Arial" w:cs="Arial"/>
          <w:b/>
          <w:sz w:val="22"/>
          <w:szCs w:val="22"/>
        </w:rPr>
        <w:t>„</w:t>
      </w:r>
      <w:r w:rsidR="00CD42A3" w:rsidRPr="00930BFA">
        <w:rPr>
          <w:rFonts w:ascii="Arial" w:hAnsi="Arial" w:cs="Arial"/>
          <w:b/>
          <w:bCs/>
          <w:color w:val="auto"/>
          <w:sz w:val="22"/>
          <w:szCs w:val="22"/>
        </w:rPr>
        <w:t>Przebudowa drogi wraz z budową drogi rowerowej – ulica Pomorska w Tczewie</w:t>
      </w:r>
      <w:r w:rsidRPr="00960AAE">
        <w:rPr>
          <w:rFonts w:ascii="Arial" w:hAnsi="Arial" w:cs="Arial"/>
          <w:b/>
          <w:sz w:val="22"/>
          <w:szCs w:val="22"/>
        </w:rPr>
        <w:t>”</w:t>
      </w:r>
    </w:p>
    <w:p w14:paraId="3D78F77E" w14:textId="77777777" w:rsidR="002D0BCA" w:rsidRPr="002D0BCA" w:rsidRDefault="002D0BCA" w:rsidP="00CD42A3">
      <w:pPr>
        <w:widowControl/>
        <w:tabs>
          <w:tab w:val="left" w:pos="426"/>
        </w:tabs>
        <w:suppressAutoHyphens w:val="0"/>
        <w:spacing w:line="288" w:lineRule="auto"/>
        <w:ind w:left="425"/>
        <w:jc w:val="center"/>
        <w:rPr>
          <w:rFonts w:ascii="Arial" w:hAnsi="Arial"/>
          <w:color w:val="auto"/>
          <w:sz w:val="10"/>
          <w:szCs w:val="10"/>
          <w:lang w:eastAsia="en-US"/>
        </w:rPr>
      </w:pPr>
    </w:p>
    <w:p w14:paraId="64BB6CDF" w14:textId="77777777" w:rsidR="00960AAE" w:rsidRPr="00960AAE" w:rsidRDefault="00960AAE" w:rsidP="009D24D0">
      <w:pPr>
        <w:widowControl/>
        <w:numPr>
          <w:ilvl w:val="0"/>
          <w:numId w:val="82"/>
        </w:numPr>
        <w:tabs>
          <w:tab w:val="clear" w:pos="1068"/>
          <w:tab w:val="num" w:pos="709"/>
          <w:tab w:val="left" w:pos="5320"/>
        </w:tabs>
        <w:suppressAutoHyphens w:val="0"/>
        <w:spacing w:line="288" w:lineRule="auto"/>
        <w:ind w:left="426" w:hanging="426"/>
        <w:jc w:val="both"/>
        <w:rPr>
          <w:rFonts w:ascii="Arial" w:hAnsi="Arial" w:cs="Arial"/>
          <w:color w:val="auto"/>
          <w:sz w:val="22"/>
          <w:szCs w:val="22"/>
        </w:rPr>
      </w:pPr>
      <w:r w:rsidRPr="00960AAE">
        <w:rPr>
          <w:rFonts w:ascii="Arial" w:hAnsi="Arial" w:cs="Arial"/>
          <w:color w:val="auto"/>
          <w:sz w:val="22"/>
          <w:szCs w:val="22"/>
        </w:rPr>
        <w:t>W przypadku, gdy przedmiot Umowy realizowany był przy udziale Podwykonawców, warunkiem zapłaty przez Zamawiającego należnego wynagrodzenia za wykonany                  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054C8786" w14:textId="7B2EB443" w:rsidR="00960AAE" w:rsidRPr="00960AAE" w:rsidRDefault="00960AAE" w:rsidP="009D24D0">
      <w:pPr>
        <w:widowControl/>
        <w:numPr>
          <w:ilvl w:val="0"/>
          <w:numId w:val="82"/>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960AAE">
        <w:rPr>
          <w:rFonts w:ascii="Arial" w:hAnsi="Arial" w:cs="Arial"/>
          <w:color w:val="auto"/>
          <w:sz w:val="22"/>
          <w:szCs w:val="22"/>
        </w:rPr>
        <w:t xml:space="preserve">W przypadku braku dowodów, o jakich mowa w ust. </w:t>
      </w:r>
      <w:r w:rsidR="00CD42A3">
        <w:rPr>
          <w:rFonts w:ascii="Arial" w:hAnsi="Arial" w:cs="Arial"/>
          <w:color w:val="auto"/>
          <w:sz w:val="22"/>
          <w:szCs w:val="22"/>
        </w:rPr>
        <w:t>5</w:t>
      </w:r>
      <w:r w:rsidRPr="00960AAE">
        <w:rPr>
          <w:rFonts w:ascii="Arial" w:hAnsi="Arial" w:cs="Arial"/>
          <w:color w:val="auto"/>
          <w:sz w:val="22"/>
          <w:szCs w:val="22"/>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63F7D15B" w14:textId="5D96F024" w:rsidR="00960AAE" w:rsidRPr="00960AAE" w:rsidRDefault="00960AAE" w:rsidP="009D24D0">
      <w:pPr>
        <w:widowControl/>
        <w:numPr>
          <w:ilvl w:val="0"/>
          <w:numId w:val="8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 xml:space="preserve">Zatrzymana kwota, o której mowa w ust. </w:t>
      </w:r>
      <w:r w:rsidR="00CD42A3">
        <w:rPr>
          <w:rFonts w:ascii="Arial" w:hAnsi="Arial"/>
          <w:color w:val="auto"/>
          <w:sz w:val="22"/>
          <w:szCs w:val="22"/>
          <w:lang w:eastAsia="en-US"/>
        </w:rPr>
        <w:t>6</w:t>
      </w:r>
      <w:r w:rsidRPr="00960AAE">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35277A4F" w14:textId="77777777" w:rsidR="00960AAE" w:rsidRPr="00960AAE" w:rsidRDefault="00960AAE" w:rsidP="009D24D0">
      <w:pPr>
        <w:widowControl/>
        <w:numPr>
          <w:ilvl w:val="0"/>
          <w:numId w:val="8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Ewentualne odsetki wynikające z nieterminowej płatności w stosunku do Podwykonawców lub dalszych podwykonawców obciążają Wykonawcę.</w:t>
      </w:r>
    </w:p>
    <w:p w14:paraId="468BF1E7" w14:textId="77777777" w:rsidR="00960AAE" w:rsidRPr="00960AAE" w:rsidRDefault="00960AAE" w:rsidP="009D24D0">
      <w:pPr>
        <w:widowControl/>
        <w:numPr>
          <w:ilvl w:val="0"/>
          <w:numId w:val="8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01CC1685" w14:textId="77777777" w:rsidR="00960AAE" w:rsidRPr="00960AAE" w:rsidRDefault="00960AAE" w:rsidP="009D24D0">
      <w:pPr>
        <w:widowControl/>
        <w:numPr>
          <w:ilvl w:val="0"/>
          <w:numId w:val="8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0D889980" w14:textId="77777777" w:rsidR="00960AAE" w:rsidRPr="00960AAE" w:rsidRDefault="00960AAE" w:rsidP="009D24D0">
      <w:pPr>
        <w:widowControl/>
        <w:numPr>
          <w:ilvl w:val="0"/>
          <w:numId w:val="82"/>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60AAE">
        <w:rPr>
          <w:rFonts w:ascii="Arial" w:hAnsi="Arial"/>
          <w:color w:val="auto"/>
          <w:sz w:val="22"/>
          <w:szCs w:val="22"/>
          <w:lang w:eastAsia="en-US"/>
        </w:rPr>
        <w:t>Zamawiający dokona potrącenia równowartości kwoty wypłaconej na rzecz Podwykonawcy z kwoty wynagrodzenia przysługującego Wykonawcy.</w:t>
      </w:r>
    </w:p>
    <w:p w14:paraId="4C758B49" w14:textId="5CB9DF66" w:rsidR="00960AAE" w:rsidRPr="00960AAE" w:rsidRDefault="00960AAE" w:rsidP="009D24D0">
      <w:pPr>
        <w:widowControl/>
        <w:numPr>
          <w:ilvl w:val="0"/>
          <w:numId w:val="82"/>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en-US"/>
        </w:rPr>
        <w:t>Do faktury końcowej za wykonanie przedmiotu Umowy, o której mowa w ust. 1</w:t>
      </w:r>
      <w:r w:rsidR="00A42049">
        <w:rPr>
          <w:rFonts w:ascii="Arial" w:hAnsi="Arial" w:cs="Arial"/>
          <w:color w:val="auto"/>
          <w:sz w:val="22"/>
          <w:szCs w:val="22"/>
          <w:lang w:eastAsia="en-US"/>
        </w:rPr>
        <w:t xml:space="preserve"> pkt 2</w:t>
      </w:r>
      <w:r w:rsidRPr="00960AAE">
        <w:rPr>
          <w:rFonts w:ascii="Arial" w:hAnsi="Arial" w:cs="Arial"/>
          <w:color w:val="auto"/>
          <w:sz w:val="22"/>
          <w:szCs w:val="22"/>
          <w:lang w:eastAsia="en-US"/>
        </w:rPr>
        <w:t>, Wykonawca dołączy dodatkowo oświadczenia Podwykonawców o całkowitym rozliczeniu zakresu robót wykonanych zgodnie z umowami o podwykonawstwo.</w:t>
      </w:r>
    </w:p>
    <w:p w14:paraId="546D3A72" w14:textId="77777777" w:rsidR="00960AAE" w:rsidRPr="00960AAE" w:rsidRDefault="00960AAE" w:rsidP="009D24D0">
      <w:pPr>
        <w:widowControl/>
        <w:numPr>
          <w:ilvl w:val="0"/>
          <w:numId w:val="82"/>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Za dzień zapłaty uznaje się dzień obciążenia rachunku bankowego Zamawiającego.</w:t>
      </w:r>
    </w:p>
    <w:p w14:paraId="7D6819D3" w14:textId="77777777" w:rsidR="00960AAE" w:rsidRPr="00960AAE" w:rsidRDefault="00960AAE" w:rsidP="009D24D0">
      <w:pPr>
        <w:widowControl/>
        <w:numPr>
          <w:ilvl w:val="0"/>
          <w:numId w:val="82"/>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 xml:space="preserve">Do czynności związanych z rozliczeniem robót upoważniony jest ze strony Zamawiającego przedstawiciel </w:t>
      </w:r>
      <w:r w:rsidR="00613634">
        <w:rPr>
          <w:rFonts w:ascii="Arial" w:hAnsi="Arial" w:cs="Arial"/>
          <w:color w:val="auto"/>
          <w:sz w:val="22"/>
          <w:lang w:eastAsia="pl-PL"/>
        </w:rPr>
        <w:t>Zakładu Usług Komunalnych w Tczewie</w:t>
      </w:r>
      <w:r w:rsidRPr="00960AAE">
        <w:rPr>
          <w:rFonts w:ascii="Arial" w:hAnsi="Arial" w:cs="Arial"/>
          <w:color w:val="auto"/>
          <w:sz w:val="22"/>
          <w:szCs w:val="22"/>
          <w:lang w:eastAsia="pl-PL"/>
        </w:rPr>
        <w:t>.</w:t>
      </w:r>
    </w:p>
    <w:p w14:paraId="1DB3C1DE" w14:textId="77777777" w:rsidR="00960AAE" w:rsidRPr="00960AAE" w:rsidRDefault="00960AAE" w:rsidP="009D24D0">
      <w:pPr>
        <w:widowControl/>
        <w:numPr>
          <w:ilvl w:val="0"/>
          <w:numId w:val="82"/>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960AAE">
        <w:rPr>
          <w:rFonts w:ascii="Arial" w:hAnsi="Arial" w:cs="Arial"/>
          <w:color w:val="auto"/>
          <w:sz w:val="22"/>
          <w:szCs w:val="22"/>
          <w:lang w:eastAsia="pl-PL"/>
        </w:rPr>
        <w:t xml:space="preserve">Do czynności związanych z zatwierdzeniem (potwierdzeniem) faktur upoważniony jest ze strony Zamawiającego przedstawiciel </w:t>
      </w:r>
      <w:r w:rsidR="00613634">
        <w:rPr>
          <w:rFonts w:ascii="Arial" w:hAnsi="Arial" w:cs="Arial"/>
          <w:color w:val="auto"/>
          <w:sz w:val="22"/>
          <w:lang w:eastAsia="pl-PL"/>
        </w:rPr>
        <w:t>Zakładu Usług Komunalnych w Tczewie</w:t>
      </w:r>
      <w:r w:rsidRPr="00960AAE">
        <w:rPr>
          <w:rFonts w:ascii="Arial" w:hAnsi="Arial" w:cs="Arial"/>
          <w:color w:val="auto"/>
          <w:sz w:val="22"/>
          <w:szCs w:val="22"/>
          <w:lang w:eastAsia="pl-PL"/>
        </w:rPr>
        <w:t>.</w:t>
      </w:r>
    </w:p>
    <w:p w14:paraId="14213233" w14:textId="391CB87F"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CD42A3">
        <w:rPr>
          <w:rFonts w:ascii="Arial" w:eastAsia="Times New Roman" w:hAnsi="Arial" w:cs="Arial"/>
          <w:b/>
          <w:bCs/>
          <w:sz w:val="22"/>
          <w:szCs w:val="22"/>
        </w:rPr>
        <w:t>10</w:t>
      </w:r>
      <w:r w:rsidRPr="00960AAE">
        <w:rPr>
          <w:rFonts w:ascii="Arial" w:eastAsia="Times New Roman" w:hAnsi="Arial" w:cs="Arial"/>
          <w:b/>
          <w:bCs/>
          <w:sz w:val="22"/>
          <w:szCs w:val="22"/>
        </w:rPr>
        <w:br/>
        <w:t>Odbiory</w:t>
      </w:r>
    </w:p>
    <w:p w14:paraId="588F8C1E" w14:textId="77777777" w:rsidR="00960AAE" w:rsidRPr="00960AAE" w:rsidRDefault="00960AAE" w:rsidP="009D24D0">
      <w:pPr>
        <w:widowControl/>
        <w:numPr>
          <w:ilvl w:val="0"/>
          <w:numId w:val="83"/>
        </w:numPr>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trakcie realizacji przedmiotu Umowy </w:t>
      </w:r>
      <w:r w:rsidR="00C25FF5">
        <w:rPr>
          <w:rFonts w:ascii="Arial" w:hAnsi="Arial" w:cs="Arial"/>
          <w:color w:val="auto"/>
          <w:sz w:val="22"/>
          <w:szCs w:val="22"/>
          <w:lang w:eastAsia="pl-PL"/>
        </w:rPr>
        <w:t>Zamawiający</w:t>
      </w:r>
      <w:r w:rsidRPr="00960AAE">
        <w:rPr>
          <w:rFonts w:ascii="Arial" w:hAnsi="Arial" w:cs="Arial"/>
          <w:color w:val="auto"/>
          <w:sz w:val="22"/>
          <w:szCs w:val="22"/>
          <w:lang w:eastAsia="pl-PL"/>
        </w:rPr>
        <w:t>, będzie dokonywać następujących odbiorów:</w:t>
      </w:r>
    </w:p>
    <w:p w14:paraId="15FF4094" w14:textId="77777777" w:rsidR="00960AAE" w:rsidRDefault="00960AAE" w:rsidP="009D24D0">
      <w:pPr>
        <w:widowControl/>
        <w:numPr>
          <w:ilvl w:val="0"/>
          <w:numId w:val="84"/>
        </w:numPr>
        <w:suppressAutoHyphens w:val="0"/>
        <w:spacing w:before="240"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odbiorów robót zanikających lub ulegających zakryciu,</w:t>
      </w:r>
    </w:p>
    <w:p w14:paraId="6B53CF51" w14:textId="284EEAAD" w:rsidR="00712BE7" w:rsidRPr="00960AAE" w:rsidRDefault="00712BE7" w:rsidP="009D24D0">
      <w:pPr>
        <w:widowControl/>
        <w:numPr>
          <w:ilvl w:val="0"/>
          <w:numId w:val="84"/>
        </w:numPr>
        <w:suppressAutoHyphens w:val="0"/>
        <w:spacing w:before="240" w:line="288" w:lineRule="auto"/>
        <w:ind w:left="709"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odbiorów częściowych robót</w:t>
      </w:r>
      <w:r>
        <w:rPr>
          <w:rFonts w:ascii="Arial" w:hAnsi="Arial" w:cs="Arial"/>
          <w:color w:val="auto"/>
          <w:sz w:val="22"/>
          <w:szCs w:val="22"/>
          <w:lang w:eastAsia="pl-PL"/>
        </w:rPr>
        <w:t>,</w:t>
      </w:r>
    </w:p>
    <w:p w14:paraId="7C5D33E5" w14:textId="77777777" w:rsidR="00960AAE" w:rsidRPr="00960AAE" w:rsidRDefault="00960AAE" w:rsidP="009D24D0">
      <w:pPr>
        <w:widowControl/>
        <w:numPr>
          <w:ilvl w:val="0"/>
          <w:numId w:val="84"/>
        </w:numPr>
        <w:suppressAutoHyphens w:val="0"/>
        <w:spacing w:before="240"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odbioru końcowego robót,</w:t>
      </w:r>
    </w:p>
    <w:p w14:paraId="1E9CD8FF" w14:textId="77777777" w:rsidR="00960AAE" w:rsidRPr="00960AAE" w:rsidRDefault="00960AAE" w:rsidP="009D24D0">
      <w:pPr>
        <w:widowControl/>
        <w:numPr>
          <w:ilvl w:val="0"/>
          <w:numId w:val="84"/>
        </w:numPr>
        <w:suppressAutoHyphens w:val="0"/>
        <w:spacing w:before="240" w:line="288" w:lineRule="auto"/>
        <w:ind w:left="709" w:right="20"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odbioru ostatecznego, który zostanie dokonany po upływie okresu gwarancji </w:t>
      </w:r>
      <w:r w:rsidRPr="00960AAE">
        <w:rPr>
          <w:rFonts w:ascii="Arial" w:hAnsi="Arial" w:cs="Arial"/>
          <w:color w:val="auto"/>
          <w:sz w:val="22"/>
          <w:szCs w:val="22"/>
          <w:lang w:eastAsia="pl-PL"/>
        </w:rPr>
        <w:br/>
        <w:t>i rękojmi.</w:t>
      </w:r>
    </w:p>
    <w:p w14:paraId="644F5CF8" w14:textId="5F4CD2CF" w:rsidR="00712BE7" w:rsidRDefault="00712BE7" w:rsidP="009D24D0">
      <w:pPr>
        <w:widowControl/>
        <w:numPr>
          <w:ilvl w:val="0"/>
          <w:numId w:val="83"/>
        </w:numPr>
        <w:suppressAutoHyphens w:val="0"/>
        <w:spacing w:before="24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930BFA">
        <w:rPr>
          <w:rFonts w:ascii="Arial" w:hAnsi="Arial" w:cs="Arial"/>
          <w:color w:val="auto"/>
          <w:sz w:val="22"/>
          <w:szCs w:val="22"/>
          <w:lang w:eastAsia="pl-PL"/>
        </w:rPr>
        <w:br/>
        <w:t>o gotowości do odbioru oraz dokonać stosownego wpisu do dziennika budowy</w:t>
      </w:r>
      <w:r>
        <w:rPr>
          <w:rFonts w:ascii="Arial" w:hAnsi="Arial" w:cs="Arial"/>
          <w:color w:val="auto"/>
          <w:sz w:val="22"/>
          <w:szCs w:val="22"/>
          <w:lang w:eastAsia="pl-PL"/>
        </w:rPr>
        <w:t>.</w:t>
      </w:r>
    </w:p>
    <w:p w14:paraId="023D6B68" w14:textId="15364DA1" w:rsidR="00960AAE" w:rsidRDefault="00712BE7" w:rsidP="009D24D0">
      <w:pPr>
        <w:widowControl/>
        <w:numPr>
          <w:ilvl w:val="0"/>
          <w:numId w:val="83"/>
        </w:numPr>
        <w:suppressAutoHyphens w:val="0"/>
        <w:spacing w:before="24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Odbiory częściowe to odbiory, których procentowe zaawansowanie zostało potwierdzone przez Nadzór Inwestorski, dokonywane w celu prowadzenia częściowych rozliczeń za wykonane roboty</w:t>
      </w:r>
      <w:r w:rsidR="00DC7C50">
        <w:rPr>
          <w:rFonts w:ascii="Arial" w:hAnsi="Arial" w:cs="Arial"/>
          <w:color w:val="auto"/>
          <w:sz w:val="22"/>
          <w:szCs w:val="22"/>
          <w:lang w:eastAsia="pl-PL"/>
        </w:rPr>
        <w:t>.</w:t>
      </w:r>
    </w:p>
    <w:p w14:paraId="1BE0A422" w14:textId="240FA522" w:rsidR="00712BE7" w:rsidRPr="00960AAE" w:rsidRDefault="00712BE7" w:rsidP="009D24D0">
      <w:pPr>
        <w:widowControl/>
        <w:numPr>
          <w:ilvl w:val="0"/>
          <w:numId w:val="83"/>
        </w:numPr>
        <w:suppressAutoHyphens w:val="0"/>
        <w:spacing w:before="24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r>
        <w:rPr>
          <w:rFonts w:ascii="Arial" w:hAnsi="Arial" w:cs="Arial"/>
          <w:color w:val="auto"/>
          <w:sz w:val="22"/>
          <w:szCs w:val="22"/>
          <w:lang w:eastAsia="pl-PL"/>
        </w:rPr>
        <w:t>.</w:t>
      </w:r>
    </w:p>
    <w:p w14:paraId="094E342D" w14:textId="77777777" w:rsidR="00960AAE" w:rsidRPr="00960AAE" w:rsidRDefault="00960AAE" w:rsidP="009D24D0">
      <w:pPr>
        <w:widowControl/>
        <w:numPr>
          <w:ilvl w:val="0"/>
          <w:numId w:val="83"/>
        </w:numPr>
        <w:suppressAutoHyphens w:val="0"/>
        <w:spacing w:line="288" w:lineRule="auto"/>
        <w:ind w:left="357"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14:paraId="18344917" w14:textId="0175D24F" w:rsidR="00960AAE" w:rsidRPr="00960AAE"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r w:rsidR="00960AAE" w:rsidRPr="00960AAE">
        <w:rPr>
          <w:rFonts w:ascii="Arial" w:hAnsi="Arial" w:cs="Arial"/>
          <w:color w:val="auto"/>
          <w:sz w:val="22"/>
          <w:szCs w:val="22"/>
          <w:lang w:eastAsia="pl-PL"/>
        </w:rPr>
        <w:t>.</w:t>
      </w:r>
    </w:p>
    <w:p w14:paraId="28E4BE4E" w14:textId="5F6195F3" w:rsidR="00960AAE" w:rsidRPr="00960AAE"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Wykonawca przeprowadza próby i sprawdzenia przed odbiorem przewidzianym </w:t>
      </w:r>
      <w:r w:rsidRPr="00930BFA">
        <w:rPr>
          <w:rFonts w:ascii="Arial" w:hAnsi="Arial" w:cs="Arial"/>
          <w:color w:val="auto"/>
          <w:sz w:val="22"/>
          <w:szCs w:val="22"/>
          <w:lang w:eastAsia="pl-PL"/>
        </w:rPr>
        <w:b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r w:rsidR="00960AAE" w:rsidRPr="00960AAE">
        <w:rPr>
          <w:rFonts w:ascii="Arial" w:hAnsi="Arial" w:cs="Arial"/>
          <w:color w:val="auto"/>
          <w:sz w:val="22"/>
          <w:szCs w:val="22"/>
          <w:lang w:eastAsia="pl-PL"/>
        </w:rPr>
        <w:t>.</w:t>
      </w:r>
    </w:p>
    <w:p w14:paraId="6A658173" w14:textId="3002390B" w:rsidR="00960AAE" w:rsidRPr="00960AAE"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930BFA">
        <w:rPr>
          <w:rFonts w:ascii="Arial" w:hAnsi="Arial" w:cs="Arial"/>
          <w:color w:val="auto"/>
          <w:sz w:val="22"/>
          <w:szCs w:val="22"/>
          <w:lang w:eastAsia="pl-PL"/>
        </w:rPr>
        <w:br/>
        <w:t>określonych szczegółowo w OPZ</w:t>
      </w:r>
      <w:r w:rsidR="00960AAE" w:rsidRPr="00960AAE">
        <w:rPr>
          <w:rFonts w:ascii="Arial" w:hAnsi="Arial" w:cs="Arial"/>
          <w:color w:val="auto"/>
          <w:sz w:val="22"/>
          <w:szCs w:val="22"/>
          <w:lang w:eastAsia="pl-PL"/>
        </w:rPr>
        <w:t>.</w:t>
      </w:r>
    </w:p>
    <w:p w14:paraId="38D35AB4" w14:textId="700F7D7E" w:rsidR="00712BE7" w:rsidRPr="00930BFA"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w:t>
      </w:r>
      <w:r>
        <w:rPr>
          <w:rFonts w:ascii="Arial" w:hAnsi="Arial" w:cs="Arial"/>
          <w:color w:val="auto"/>
          <w:sz w:val="22"/>
          <w:szCs w:val="22"/>
          <w:lang w:eastAsia="pl-PL"/>
        </w:rPr>
        <w:t xml:space="preserve"> </w:t>
      </w:r>
      <w:r w:rsidRPr="00930BFA">
        <w:rPr>
          <w:rFonts w:ascii="Arial" w:hAnsi="Arial" w:cs="Arial"/>
          <w:color w:val="auto"/>
          <w:sz w:val="22"/>
          <w:szCs w:val="22"/>
          <w:lang w:eastAsia="pl-PL"/>
        </w:rPr>
        <w:t>w trakcie realizacji obiektów, Wykonawca jest obowiązany również doręczyć odbierającemu instrukcję użytkowania i konserwacji zamiennych materiałów i urządzeń. Jeżeli Wykonawca nie dostarczył instrukcji, odpowiada za szkody wynikłe w następstwie użytkowania i</w:t>
      </w:r>
      <w:r>
        <w:rPr>
          <w:rFonts w:ascii="Arial" w:hAnsi="Arial" w:cs="Arial"/>
          <w:color w:val="auto"/>
          <w:sz w:val="22"/>
          <w:szCs w:val="22"/>
          <w:lang w:eastAsia="pl-PL"/>
        </w:rPr>
        <w:t> </w:t>
      </w:r>
      <w:r w:rsidRPr="00930BFA">
        <w:rPr>
          <w:rFonts w:ascii="Arial" w:hAnsi="Arial" w:cs="Arial"/>
          <w:color w:val="auto"/>
          <w:sz w:val="22"/>
          <w:szCs w:val="22"/>
          <w:lang w:eastAsia="pl-PL"/>
        </w:rPr>
        <w:t>konserwacji obiektu lub maszyn i urządzeń.</w:t>
      </w:r>
    </w:p>
    <w:p w14:paraId="1F4B85C2" w14:textId="77777777" w:rsidR="00712BE7" w:rsidRPr="00930BFA"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930BFA">
        <w:rPr>
          <w:rFonts w:ascii="Arial" w:hAnsi="Arial" w:cs="Arial"/>
          <w:color w:val="auto"/>
          <w:sz w:val="22"/>
          <w:szCs w:val="22"/>
          <w:lang w:eastAsia="pl-PL"/>
        </w:rPr>
        <w:t>Geodezyjno</w:t>
      </w:r>
      <w:proofErr w:type="spellEnd"/>
      <w:r w:rsidRPr="00930BFA">
        <w:rPr>
          <w:rFonts w:ascii="Arial" w:hAnsi="Arial" w:cs="Arial"/>
          <w:color w:val="auto"/>
          <w:sz w:val="22"/>
          <w:szCs w:val="22"/>
          <w:lang w:eastAsia="pl-PL"/>
        </w:rPr>
        <w:t xml:space="preserve"> – Kartograficznej.</w:t>
      </w:r>
    </w:p>
    <w:p w14:paraId="2F571934" w14:textId="77777777" w:rsidR="00712BE7" w:rsidRPr="00930BFA" w:rsidRDefault="00712BE7" w:rsidP="009D24D0">
      <w:pPr>
        <w:widowControl/>
        <w:numPr>
          <w:ilvl w:val="0"/>
          <w:numId w:val="83"/>
        </w:numPr>
        <w:suppressAutoHyphens w:val="0"/>
        <w:spacing w:after="200" w:line="288" w:lineRule="auto"/>
        <w:ind w:hanging="357"/>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Zakończenie wszystkich robót i przeprowadzenie z wynikiem pozytywnym prób </w:t>
      </w:r>
      <w:r w:rsidRPr="00930BFA">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14:paraId="60C8997B" w14:textId="3B6E9C6F" w:rsidR="00960AAE" w:rsidRPr="00960AAE" w:rsidRDefault="00712BE7" w:rsidP="009D24D0">
      <w:pPr>
        <w:widowControl/>
        <w:numPr>
          <w:ilvl w:val="0"/>
          <w:numId w:val="83"/>
        </w:numPr>
        <w:tabs>
          <w:tab w:val="left" w:pos="426"/>
        </w:tabs>
        <w:suppressAutoHyphens w:val="0"/>
        <w:spacing w:line="288" w:lineRule="auto"/>
        <w:contextualSpacing/>
        <w:jc w:val="both"/>
        <w:rPr>
          <w:rFonts w:ascii="Arial" w:hAnsi="Arial" w:cs="Arial"/>
          <w:sz w:val="22"/>
          <w:szCs w:val="22"/>
        </w:rPr>
      </w:pPr>
      <w:r w:rsidRPr="00930BFA">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r w:rsidR="00960AAE" w:rsidRPr="00960AAE">
        <w:rPr>
          <w:rFonts w:ascii="Arial" w:hAnsi="Arial" w:cs="Arial"/>
          <w:sz w:val="22"/>
          <w:szCs w:val="22"/>
        </w:rPr>
        <w:t>.</w:t>
      </w:r>
    </w:p>
    <w:p w14:paraId="0AB4F79A" w14:textId="2423B6CD" w:rsidR="00960AAE" w:rsidRPr="00960AAE" w:rsidRDefault="00960AAE" w:rsidP="009D24D0">
      <w:pPr>
        <w:widowControl/>
        <w:numPr>
          <w:ilvl w:val="0"/>
          <w:numId w:val="83"/>
        </w:numPr>
        <w:tabs>
          <w:tab w:val="left" w:pos="426"/>
        </w:tabs>
        <w:suppressAutoHyphens w:val="0"/>
        <w:spacing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Jeżeli w toku czynności odbioru końcowego zostaną stwierdzone </w:t>
      </w:r>
      <w:r w:rsidR="00066F77">
        <w:rPr>
          <w:rFonts w:ascii="Arial" w:hAnsi="Arial" w:cs="Arial"/>
          <w:color w:val="auto"/>
          <w:sz w:val="22"/>
          <w:szCs w:val="22"/>
          <w:lang w:eastAsia="pl-PL"/>
        </w:rPr>
        <w:t xml:space="preserve">istotne </w:t>
      </w:r>
      <w:r w:rsidRPr="00960AAE">
        <w:rPr>
          <w:rFonts w:ascii="Arial" w:hAnsi="Arial" w:cs="Arial"/>
          <w:color w:val="auto"/>
          <w:sz w:val="22"/>
          <w:szCs w:val="22"/>
          <w:lang w:eastAsia="pl-PL"/>
        </w:rPr>
        <w:t>wady</w:t>
      </w:r>
      <w:r w:rsidR="00066F77">
        <w:rPr>
          <w:rFonts w:ascii="Arial" w:hAnsi="Arial" w:cs="Arial"/>
          <w:color w:val="auto"/>
          <w:sz w:val="22"/>
          <w:szCs w:val="22"/>
          <w:lang w:eastAsia="pl-PL"/>
        </w:rPr>
        <w:t xml:space="preserve"> (uniemożliwiające prawidłową eksploatację wykonanych robót)</w:t>
      </w:r>
      <w:r w:rsidRPr="00960AAE">
        <w:rPr>
          <w:rFonts w:ascii="Arial" w:hAnsi="Arial" w:cs="Arial"/>
          <w:color w:val="auto"/>
          <w:sz w:val="22"/>
          <w:szCs w:val="22"/>
          <w:lang w:eastAsia="pl-PL"/>
        </w:rPr>
        <w:t>:</w:t>
      </w:r>
    </w:p>
    <w:p w14:paraId="5B8B8258" w14:textId="77777777" w:rsidR="00960AAE" w:rsidRPr="00960AAE" w:rsidRDefault="00960AAE" w:rsidP="009D24D0">
      <w:pPr>
        <w:widowControl/>
        <w:numPr>
          <w:ilvl w:val="1"/>
          <w:numId w:val="83"/>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nadające się do usunięcia – Zamawiający może odmówić odbioru końcowego </w:t>
      </w:r>
      <w:r w:rsidRPr="00960AAE">
        <w:rPr>
          <w:rFonts w:ascii="Arial" w:hAnsi="Arial" w:cs="Arial"/>
          <w:color w:val="auto"/>
          <w:sz w:val="22"/>
          <w:szCs w:val="22"/>
          <w:lang w:eastAsia="pl-PL"/>
        </w:rPr>
        <w:br/>
        <w:t>do czasu usunięcia wad,</w:t>
      </w:r>
    </w:p>
    <w:p w14:paraId="12145B0A" w14:textId="5D6BC3EA" w:rsidR="00960AAE" w:rsidRPr="00960AAE" w:rsidRDefault="00960AAE" w:rsidP="009D24D0">
      <w:pPr>
        <w:widowControl/>
        <w:numPr>
          <w:ilvl w:val="1"/>
          <w:numId w:val="83"/>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nie nadające się do usunięcia – Zamawiający wykonuje uprawnienia określone </w:t>
      </w:r>
      <w:r w:rsidRPr="00960AAE">
        <w:rPr>
          <w:rFonts w:ascii="Arial" w:hAnsi="Arial" w:cs="Arial"/>
          <w:color w:val="auto"/>
          <w:sz w:val="22"/>
          <w:szCs w:val="22"/>
          <w:lang w:eastAsia="pl-PL"/>
        </w:rPr>
        <w:br/>
      </w:r>
      <w:r w:rsidRPr="009503E7">
        <w:rPr>
          <w:rFonts w:ascii="Arial" w:hAnsi="Arial" w:cs="Arial"/>
          <w:color w:val="auto"/>
          <w:sz w:val="22"/>
          <w:szCs w:val="22"/>
          <w:lang w:eastAsia="pl-PL"/>
        </w:rPr>
        <w:t>w § 1</w:t>
      </w:r>
      <w:r w:rsidR="00712BE7">
        <w:rPr>
          <w:rFonts w:ascii="Arial" w:hAnsi="Arial" w:cs="Arial"/>
          <w:color w:val="auto"/>
          <w:sz w:val="22"/>
          <w:szCs w:val="22"/>
          <w:lang w:eastAsia="pl-PL"/>
        </w:rPr>
        <w:t>5</w:t>
      </w:r>
      <w:r w:rsidRPr="009503E7">
        <w:rPr>
          <w:rFonts w:ascii="Arial" w:hAnsi="Arial" w:cs="Arial"/>
          <w:color w:val="auto"/>
          <w:sz w:val="22"/>
          <w:szCs w:val="22"/>
          <w:lang w:eastAsia="pl-PL"/>
        </w:rPr>
        <w:t xml:space="preserve"> ust. 12 </w:t>
      </w:r>
      <w:r w:rsidRPr="00960AAE">
        <w:rPr>
          <w:rFonts w:ascii="Arial" w:hAnsi="Arial" w:cs="Arial"/>
          <w:color w:val="auto"/>
          <w:sz w:val="22"/>
          <w:szCs w:val="22"/>
          <w:lang w:eastAsia="pl-PL"/>
        </w:rPr>
        <w:t xml:space="preserve">Umowy. </w:t>
      </w:r>
    </w:p>
    <w:p w14:paraId="31F545C8" w14:textId="7493D523" w:rsidR="00960AAE" w:rsidRPr="00960AAE" w:rsidRDefault="00960AAE" w:rsidP="009D24D0">
      <w:pPr>
        <w:widowControl/>
        <w:numPr>
          <w:ilvl w:val="0"/>
          <w:numId w:val="83"/>
        </w:numPr>
        <w:tabs>
          <w:tab w:val="left" w:pos="284"/>
        </w:tabs>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 razie odmowy przez Zamawiającego odbioru końcowego z przyczyn, o których mowa w ust. 1</w:t>
      </w:r>
      <w:r w:rsidR="00712BE7">
        <w:rPr>
          <w:rFonts w:ascii="Arial" w:hAnsi="Arial" w:cs="Arial"/>
          <w:color w:val="auto"/>
          <w:sz w:val="22"/>
          <w:szCs w:val="22"/>
          <w:lang w:eastAsia="pl-PL"/>
        </w:rPr>
        <w:t>2</w:t>
      </w:r>
      <w:r w:rsidRPr="00960AAE">
        <w:rPr>
          <w:rFonts w:ascii="Arial" w:hAnsi="Arial" w:cs="Arial"/>
          <w:color w:val="auto"/>
          <w:sz w:val="22"/>
          <w:szCs w:val="22"/>
          <w:lang w:eastAsia="pl-PL"/>
        </w:rPr>
        <w:t xml:space="preserve"> lub 1</w:t>
      </w:r>
      <w:r w:rsidR="00712BE7">
        <w:rPr>
          <w:rFonts w:ascii="Arial" w:hAnsi="Arial" w:cs="Arial"/>
          <w:color w:val="auto"/>
          <w:sz w:val="22"/>
          <w:szCs w:val="22"/>
          <w:lang w:eastAsia="pl-PL"/>
        </w:rPr>
        <w:t>3</w:t>
      </w:r>
      <w:r w:rsidRPr="00960AAE">
        <w:rPr>
          <w:rFonts w:ascii="Arial" w:hAnsi="Arial" w:cs="Arial"/>
          <w:color w:val="auto"/>
          <w:sz w:val="22"/>
          <w:szCs w:val="22"/>
          <w:lang w:eastAsia="pl-PL"/>
        </w:rPr>
        <w:t xml:space="preserve"> pkt 1, nowy termin osiągnięcia gotowości przedmiotu do odbioru końcowego ustala się zgodnie z </w:t>
      </w:r>
      <w:r w:rsidRPr="009503E7">
        <w:rPr>
          <w:rFonts w:ascii="Arial" w:hAnsi="Arial" w:cs="Arial"/>
          <w:color w:val="auto"/>
          <w:sz w:val="22"/>
          <w:szCs w:val="22"/>
          <w:lang w:eastAsia="pl-PL"/>
        </w:rPr>
        <w:t xml:space="preserve">ust. </w:t>
      </w:r>
      <w:r w:rsidR="00712BE7">
        <w:rPr>
          <w:rFonts w:ascii="Arial" w:hAnsi="Arial" w:cs="Arial"/>
          <w:color w:val="auto"/>
          <w:sz w:val="22"/>
          <w:szCs w:val="22"/>
          <w:lang w:eastAsia="pl-PL"/>
        </w:rPr>
        <w:t>6</w:t>
      </w:r>
      <w:r w:rsidRPr="009503E7">
        <w:rPr>
          <w:rFonts w:ascii="Arial" w:hAnsi="Arial" w:cs="Arial"/>
          <w:color w:val="auto"/>
          <w:sz w:val="22"/>
          <w:szCs w:val="22"/>
          <w:lang w:eastAsia="pl-PL"/>
        </w:rPr>
        <w:t xml:space="preserve">. </w:t>
      </w:r>
    </w:p>
    <w:p w14:paraId="2982D782" w14:textId="77777777" w:rsidR="00960AAE" w:rsidRPr="00960AAE" w:rsidRDefault="00960AAE" w:rsidP="009D24D0">
      <w:pPr>
        <w:widowControl/>
        <w:numPr>
          <w:ilvl w:val="0"/>
          <w:numId w:val="83"/>
        </w:numPr>
        <w:suppressAutoHyphens w:val="0"/>
        <w:spacing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 czynności odbioru końcowego sporządza się protokół, który powinien zawierać ustalenia poczynione w toku odbioru, a w szczególności:</w:t>
      </w:r>
    </w:p>
    <w:p w14:paraId="1B926581"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oznaczenie miejsca sporządzenia protokołu,</w:t>
      </w:r>
    </w:p>
    <w:p w14:paraId="5A4CC015"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datę rozpoczęcia i zakończenia czynności odbioru,</w:t>
      </w:r>
    </w:p>
    <w:p w14:paraId="4D71C4A3"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oznaczenie osób uczestniczących w odbiorze i charakteru, w jakim uczestniczą </w:t>
      </w:r>
      <w:r w:rsidRPr="00960AAE">
        <w:rPr>
          <w:rFonts w:ascii="Arial" w:hAnsi="Arial" w:cs="Arial"/>
          <w:color w:val="auto"/>
          <w:sz w:val="22"/>
          <w:szCs w:val="22"/>
          <w:lang w:eastAsia="pl-PL"/>
        </w:rPr>
        <w:br/>
        <w:t>w tej czynności,</w:t>
      </w:r>
    </w:p>
    <w:p w14:paraId="20918758"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wykaz dokumentów przygotowanych przez Wykonawcę i dokumentów przekazanych Zamawiającemu przy odbiorze,</w:t>
      </w:r>
    </w:p>
    <w:p w14:paraId="0A02048D" w14:textId="1D31DD20"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wynik dokonanego sprawdzenia ilości i jakości robót podlegających odbiorowi, </w:t>
      </w:r>
      <w:r w:rsidRPr="00960AAE">
        <w:rPr>
          <w:rFonts w:ascii="Arial" w:hAnsi="Arial" w:cs="Arial"/>
          <w:color w:val="auto"/>
          <w:sz w:val="22"/>
          <w:szCs w:val="22"/>
          <w:lang w:eastAsia="pl-PL"/>
        </w:rPr>
        <w:br/>
        <w:t>a w szczególności zgodności ich wykonania z Umową, dokumentacją</w:t>
      </w:r>
      <w:r w:rsidR="00FB4989">
        <w:rPr>
          <w:rFonts w:ascii="Arial" w:hAnsi="Arial" w:cs="Arial"/>
          <w:color w:val="auto"/>
          <w:sz w:val="22"/>
          <w:szCs w:val="22"/>
          <w:lang w:eastAsia="pl-PL"/>
        </w:rPr>
        <w:t xml:space="preserve"> projektową</w:t>
      </w:r>
      <w:r w:rsidRPr="00960AAE">
        <w:rPr>
          <w:rFonts w:ascii="Arial" w:hAnsi="Arial" w:cs="Arial"/>
          <w:color w:val="auto"/>
          <w:sz w:val="22"/>
          <w:szCs w:val="22"/>
          <w:lang w:eastAsia="pl-PL"/>
        </w:rPr>
        <w:t xml:space="preserve">, zasadami wiedzy technicznej i przepisami </w:t>
      </w:r>
      <w:proofErr w:type="spellStart"/>
      <w:r w:rsidRPr="00960AAE">
        <w:rPr>
          <w:rFonts w:ascii="Arial" w:hAnsi="Arial" w:cs="Arial"/>
          <w:color w:val="auto"/>
          <w:sz w:val="22"/>
          <w:szCs w:val="22"/>
          <w:lang w:eastAsia="pl-PL"/>
        </w:rPr>
        <w:t>techniczno</w:t>
      </w:r>
      <w:proofErr w:type="spellEnd"/>
      <w:r w:rsidRPr="00960AAE">
        <w:rPr>
          <w:rFonts w:ascii="Arial" w:hAnsi="Arial" w:cs="Arial"/>
          <w:color w:val="auto"/>
          <w:sz w:val="22"/>
          <w:szCs w:val="22"/>
          <w:lang w:eastAsia="pl-PL"/>
        </w:rPr>
        <w:t xml:space="preserve"> – budowlanymi,</w:t>
      </w:r>
    </w:p>
    <w:p w14:paraId="0A7556F0"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wykaz ujawnionych wad,</w:t>
      </w:r>
    </w:p>
    <w:p w14:paraId="5294F420" w14:textId="77777777" w:rsidR="00960AAE" w:rsidRPr="00960AAE" w:rsidRDefault="00960AAE" w:rsidP="009D24D0">
      <w:pPr>
        <w:widowControl/>
        <w:numPr>
          <w:ilvl w:val="1"/>
          <w:numId w:val="109"/>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37665FA5" w14:textId="77777777" w:rsidR="00960AAE" w:rsidRPr="00960AAE" w:rsidRDefault="00960AAE" w:rsidP="009D24D0">
      <w:pPr>
        <w:widowControl/>
        <w:numPr>
          <w:ilvl w:val="1"/>
          <w:numId w:val="109"/>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oświadczenia i wyjaśnienia Wykonawcy i osób uczestniczących w odbiorze końcowym,</w:t>
      </w:r>
    </w:p>
    <w:p w14:paraId="6D70059F" w14:textId="07058BAC" w:rsidR="00960AAE" w:rsidRPr="00960AAE" w:rsidRDefault="00960AAE" w:rsidP="009D24D0">
      <w:pPr>
        <w:widowControl/>
        <w:numPr>
          <w:ilvl w:val="1"/>
          <w:numId w:val="109"/>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potwierdzenie Zamawiającego otrzymania geodezyjnej inwentaryzacji powykonawczej, o której mowa w § </w:t>
      </w:r>
      <w:r w:rsidR="00FB4989">
        <w:rPr>
          <w:rFonts w:ascii="Arial" w:hAnsi="Arial" w:cs="Arial"/>
          <w:color w:val="auto"/>
          <w:sz w:val="22"/>
          <w:szCs w:val="22"/>
          <w:lang w:eastAsia="pl-PL"/>
        </w:rPr>
        <w:t>10</w:t>
      </w:r>
      <w:r w:rsidRPr="00960AAE">
        <w:rPr>
          <w:rFonts w:ascii="Arial" w:hAnsi="Arial" w:cs="Arial"/>
          <w:color w:val="auto"/>
          <w:sz w:val="22"/>
          <w:szCs w:val="22"/>
          <w:lang w:eastAsia="pl-PL"/>
        </w:rPr>
        <w:t xml:space="preserve"> ust. </w:t>
      </w:r>
      <w:r w:rsidR="00FB4989">
        <w:rPr>
          <w:rFonts w:ascii="Arial" w:hAnsi="Arial" w:cs="Arial"/>
          <w:color w:val="auto"/>
          <w:sz w:val="22"/>
          <w:szCs w:val="22"/>
          <w:lang w:eastAsia="pl-PL"/>
        </w:rPr>
        <w:t>10</w:t>
      </w:r>
      <w:r w:rsidRPr="00960AAE">
        <w:rPr>
          <w:rFonts w:ascii="Arial" w:hAnsi="Arial" w:cs="Arial"/>
          <w:color w:val="auto"/>
          <w:sz w:val="22"/>
          <w:szCs w:val="22"/>
          <w:lang w:eastAsia="pl-PL"/>
        </w:rPr>
        <w:t>,</w:t>
      </w:r>
    </w:p>
    <w:p w14:paraId="7D9485F1" w14:textId="4AD1A342" w:rsidR="00960AAE" w:rsidRPr="00DC7C50" w:rsidRDefault="00960AAE" w:rsidP="009D24D0">
      <w:pPr>
        <w:widowControl/>
        <w:numPr>
          <w:ilvl w:val="1"/>
          <w:numId w:val="109"/>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DC7C50">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w:t>
      </w:r>
      <w:r w:rsidR="00FB4989">
        <w:rPr>
          <w:rFonts w:ascii="Arial" w:hAnsi="Arial" w:cs="Arial"/>
          <w:color w:val="auto"/>
          <w:sz w:val="22"/>
          <w:szCs w:val="22"/>
          <w:lang w:eastAsia="pl-PL"/>
        </w:rPr>
        <w:t>10</w:t>
      </w:r>
      <w:r w:rsidRPr="00DC7C50">
        <w:rPr>
          <w:rFonts w:ascii="Arial" w:hAnsi="Arial" w:cs="Arial"/>
          <w:color w:val="auto"/>
          <w:sz w:val="22"/>
          <w:szCs w:val="22"/>
          <w:lang w:eastAsia="pl-PL"/>
        </w:rPr>
        <w:t xml:space="preserve"> ust. </w:t>
      </w:r>
      <w:r w:rsidR="00FB4989">
        <w:rPr>
          <w:rFonts w:ascii="Arial" w:hAnsi="Arial" w:cs="Arial"/>
          <w:color w:val="auto"/>
          <w:sz w:val="22"/>
          <w:szCs w:val="22"/>
          <w:lang w:eastAsia="pl-PL"/>
        </w:rPr>
        <w:t>10</w:t>
      </w:r>
      <w:r w:rsidRPr="00DC7C50">
        <w:rPr>
          <w:rFonts w:ascii="Arial" w:hAnsi="Arial" w:cs="Arial"/>
          <w:color w:val="auto"/>
          <w:sz w:val="22"/>
          <w:szCs w:val="22"/>
          <w:lang w:eastAsia="pl-PL"/>
        </w:rPr>
        <w:t xml:space="preserve">, do zasobu Powiatowego Ośrodka Dokumentacji </w:t>
      </w:r>
      <w:proofErr w:type="spellStart"/>
      <w:r w:rsidRPr="00DC7C50">
        <w:rPr>
          <w:rFonts w:ascii="Arial" w:hAnsi="Arial" w:cs="Arial"/>
          <w:color w:val="auto"/>
          <w:sz w:val="22"/>
          <w:szCs w:val="22"/>
          <w:lang w:eastAsia="pl-PL"/>
        </w:rPr>
        <w:t>Geodezyjno</w:t>
      </w:r>
      <w:proofErr w:type="spellEnd"/>
      <w:r w:rsidRPr="00DC7C50">
        <w:rPr>
          <w:rFonts w:ascii="Arial" w:hAnsi="Arial" w:cs="Arial"/>
          <w:color w:val="auto"/>
          <w:sz w:val="22"/>
          <w:szCs w:val="22"/>
          <w:lang w:eastAsia="pl-PL"/>
        </w:rPr>
        <w:t xml:space="preserve"> – Kartograficznej, </w:t>
      </w:r>
    </w:p>
    <w:p w14:paraId="45E35F05" w14:textId="77777777" w:rsidR="00960AAE" w:rsidRPr="00960AAE" w:rsidRDefault="00960AAE" w:rsidP="009D24D0">
      <w:pPr>
        <w:widowControl/>
        <w:numPr>
          <w:ilvl w:val="1"/>
          <w:numId w:val="109"/>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podpisy przedstawicieli Zamawiającego, Wykonawcy i osób uczestniczących.</w:t>
      </w:r>
    </w:p>
    <w:p w14:paraId="3EC10F05" w14:textId="77777777" w:rsidR="00960AAE" w:rsidRPr="00960AAE" w:rsidRDefault="00960AAE" w:rsidP="009D24D0">
      <w:pPr>
        <w:widowControl/>
        <w:numPr>
          <w:ilvl w:val="0"/>
          <w:numId w:val="83"/>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14:paraId="0F6A023E" w14:textId="77777777" w:rsidR="00960AAE" w:rsidRPr="00960AAE" w:rsidRDefault="00960AAE" w:rsidP="009D24D0">
      <w:pPr>
        <w:widowControl/>
        <w:numPr>
          <w:ilvl w:val="0"/>
          <w:numId w:val="83"/>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70E4CCAD" w14:textId="77777777" w:rsidR="00960AAE" w:rsidRPr="00960AAE" w:rsidRDefault="00960AAE" w:rsidP="009D24D0">
      <w:pPr>
        <w:widowControl/>
        <w:numPr>
          <w:ilvl w:val="0"/>
          <w:numId w:val="83"/>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148D05FB" w14:textId="77777777" w:rsidR="00960AAE" w:rsidRPr="00960AAE" w:rsidRDefault="00960AAE" w:rsidP="009D24D0">
      <w:pPr>
        <w:widowControl/>
        <w:numPr>
          <w:ilvl w:val="0"/>
          <w:numId w:val="83"/>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012B2EDA" w14:textId="7424BF51"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FB4989">
        <w:rPr>
          <w:rFonts w:ascii="Arial" w:eastAsia="Times New Roman" w:hAnsi="Arial" w:cs="Arial"/>
          <w:b/>
          <w:bCs/>
          <w:sz w:val="22"/>
          <w:szCs w:val="22"/>
        </w:rPr>
        <w:t>1</w:t>
      </w:r>
      <w:r w:rsidRPr="00960AAE">
        <w:rPr>
          <w:rFonts w:ascii="Arial" w:eastAsia="Times New Roman" w:hAnsi="Arial" w:cs="Arial"/>
          <w:b/>
          <w:bCs/>
          <w:sz w:val="22"/>
          <w:szCs w:val="22"/>
        </w:rPr>
        <w:br/>
        <w:t>Podwykonawcy</w:t>
      </w:r>
    </w:p>
    <w:p w14:paraId="70B10B4D" w14:textId="77777777" w:rsidR="00960AAE" w:rsidRPr="00960AAE" w:rsidRDefault="00960AAE" w:rsidP="009D24D0">
      <w:pPr>
        <w:widowControl/>
        <w:numPr>
          <w:ilvl w:val="0"/>
          <w:numId w:val="8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może powierzyć wykonanie części przedmiotu Umowy Podwykonawcy, na warunkach określonych w art. 647</w:t>
      </w:r>
      <w:r w:rsidRPr="00960AAE">
        <w:rPr>
          <w:rFonts w:ascii="Arial" w:hAnsi="Arial" w:cs="Arial"/>
          <w:color w:val="auto"/>
          <w:sz w:val="22"/>
          <w:szCs w:val="22"/>
          <w:vertAlign w:val="superscript"/>
          <w:lang w:eastAsia="pl-PL"/>
        </w:rPr>
        <w:t>1</w:t>
      </w:r>
      <w:r w:rsidRPr="00960AAE">
        <w:rPr>
          <w:rFonts w:ascii="Arial" w:hAnsi="Arial" w:cs="Arial"/>
          <w:color w:val="auto"/>
          <w:sz w:val="22"/>
          <w:szCs w:val="22"/>
          <w:lang w:eastAsia="pl-PL"/>
        </w:rPr>
        <w:t xml:space="preserve"> Kodeksu cywilnego, ustawie Prawo zamówień publicznych i w niniejszej Umowie. </w:t>
      </w:r>
    </w:p>
    <w:p w14:paraId="530B8C53" w14:textId="77777777" w:rsidR="00960AAE" w:rsidRPr="00960AAE" w:rsidRDefault="00960AAE" w:rsidP="009D24D0">
      <w:pPr>
        <w:widowControl/>
        <w:numPr>
          <w:ilvl w:val="0"/>
          <w:numId w:val="8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960AAE">
        <w:rPr>
          <w:rFonts w:ascii="Arial" w:hAnsi="Arial" w:cs="Arial"/>
          <w:color w:val="auto"/>
          <w:sz w:val="22"/>
          <w:szCs w:val="22"/>
          <w:lang w:eastAsia="pl-PL"/>
        </w:rPr>
        <w:br/>
        <w:t xml:space="preserve">z postanowieniami Umowy i przepisami obowiązującego prawa. </w:t>
      </w:r>
    </w:p>
    <w:p w14:paraId="7D131B33" w14:textId="77777777" w:rsidR="00960AAE" w:rsidRPr="00960AAE" w:rsidRDefault="00960AAE" w:rsidP="009D24D0">
      <w:pPr>
        <w:widowControl/>
        <w:numPr>
          <w:ilvl w:val="0"/>
          <w:numId w:val="8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61076591" w14:textId="545EC644" w:rsidR="00960AAE" w:rsidRPr="00C710CA"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Termin zapłaty wynagrodzenia Podwykonawcy, przewidziany w umowie </w:t>
      </w:r>
      <w:r w:rsidRPr="00960AAE">
        <w:rPr>
          <w:rFonts w:ascii="Arial" w:hAnsi="Arial" w:cs="Arial"/>
          <w:color w:val="auto"/>
          <w:sz w:val="22"/>
          <w:szCs w:val="22"/>
          <w:lang w:eastAsia="pl-PL"/>
        </w:rPr>
        <w:br/>
        <w:t xml:space="preserve">o podwykonawstwo, nie może </w:t>
      </w:r>
      <w:r w:rsidRPr="00C710CA">
        <w:rPr>
          <w:rFonts w:ascii="Arial" w:hAnsi="Arial" w:cs="Arial"/>
          <w:color w:val="auto"/>
          <w:sz w:val="22"/>
          <w:szCs w:val="22"/>
          <w:lang w:eastAsia="pl-PL"/>
        </w:rPr>
        <w:t xml:space="preserve">być dłuższy niż </w:t>
      </w:r>
      <w:r w:rsidR="00E4139D" w:rsidRPr="00C710CA">
        <w:rPr>
          <w:rFonts w:ascii="Arial" w:hAnsi="Arial" w:cs="Arial"/>
          <w:color w:val="auto"/>
          <w:sz w:val="22"/>
          <w:szCs w:val="22"/>
          <w:lang w:eastAsia="pl-PL"/>
        </w:rPr>
        <w:t>30</w:t>
      </w:r>
      <w:r w:rsidRPr="00C710CA">
        <w:rPr>
          <w:rFonts w:ascii="Arial" w:hAnsi="Arial" w:cs="Arial"/>
          <w:color w:val="auto"/>
          <w:sz w:val="22"/>
          <w:szCs w:val="22"/>
          <w:lang w:eastAsia="pl-PL"/>
        </w:rPr>
        <w:t xml:space="preserve"> dni kalendarzowych od dnia doręczenia Wykonawcy lub Podwykonawcy faktury lub rachunku, potwierdzających wykonanie zleconej Podwykonawcy roboty budowlanej, dostawy lub usługi. </w:t>
      </w:r>
    </w:p>
    <w:p w14:paraId="73D05732" w14:textId="77777777" w:rsidR="00960AAE" w:rsidRPr="00C710CA" w:rsidRDefault="00960AAE" w:rsidP="009D24D0">
      <w:pPr>
        <w:widowControl/>
        <w:numPr>
          <w:ilvl w:val="0"/>
          <w:numId w:val="8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1AAE0C1B" w14:textId="77777777" w:rsidR="00960AAE" w:rsidRPr="00C710CA" w:rsidRDefault="00960AAE" w:rsidP="009D24D0">
      <w:pPr>
        <w:widowControl/>
        <w:numPr>
          <w:ilvl w:val="0"/>
          <w:numId w:val="87"/>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umowa o podwykonawstwo musi zawierać w szczególności następujące postanowienia dotyczące:</w:t>
      </w:r>
    </w:p>
    <w:p w14:paraId="221333DD" w14:textId="77777777" w:rsidR="00960AAE" w:rsidRPr="00C710CA" w:rsidRDefault="00960AAE" w:rsidP="009D24D0">
      <w:pPr>
        <w:widowControl/>
        <w:numPr>
          <w:ilvl w:val="0"/>
          <w:numId w:val="88"/>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oznaczenia stron umowy,</w:t>
      </w:r>
    </w:p>
    <w:p w14:paraId="55B966C6" w14:textId="77777777" w:rsidR="00960AAE" w:rsidRPr="00C710CA" w:rsidRDefault="00960AAE" w:rsidP="009D24D0">
      <w:pPr>
        <w:widowControl/>
        <w:numPr>
          <w:ilvl w:val="0"/>
          <w:numId w:val="88"/>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określenia zakresu robót budowlanych przewidzianych do wykonania,</w:t>
      </w:r>
    </w:p>
    <w:p w14:paraId="44A88A54" w14:textId="77777777" w:rsidR="00960AAE" w:rsidRPr="00C710CA" w:rsidRDefault="00960AAE" w:rsidP="009D24D0">
      <w:pPr>
        <w:widowControl/>
        <w:numPr>
          <w:ilvl w:val="0"/>
          <w:numId w:val="88"/>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 xml:space="preserve">wskazania wysokości wynagrodzenia Podwykonawcy lub dalszego podwykonawcy, </w:t>
      </w:r>
    </w:p>
    <w:p w14:paraId="10CF8E89" w14:textId="77777777" w:rsidR="00960AAE" w:rsidRPr="00C710CA" w:rsidRDefault="00960AAE" w:rsidP="009D24D0">
      <w:pPr>
        <w:widowControl/>
        <w:numPr>
          <w:ilvl w:val="0"/>
          <w:numId w:val="88"/>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059BE554" w14:textId="77777777" w:rsidR="00960AAE" w:rsidRPr="00C710CA" w:rsidRDefault="00960AAE" w:rsidP="009D24D0">
      <w:pPr>
        <w:widowControl/>
        <w:numPr>
          <w:ilvl w:val="0"/>
          <w:numId w:val="88"/>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48B98CE6" w14:textId="783C297A" w:rsidR="00960AAE" w:rsidRPr="00C710CA" w:rsidRDefault="00960AAE" w:rsidP="009D24D0">
      <w:pPr>
        <w:widowControl/>
        <w:numPr>
          <w:ilvl w:val="0"/>
          <w:numId w:val="88"/>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 xml:space="preserve">sposobu rozliczania pomiędzy Wykonawcą, Podwykonawcą lub dalszym podwykonawcą spójnego ze sposobem rozliczania określonym w Umowie między Zamawiającym a Wykonawcą, w szczególności dotyczącego odbiorów i płatności,  </w:t>
      </w:r>
    </w:p>
    <w:p w14:paraId="115F350A" w14:textId="30750054" w:rsidR="00960AAE" w:rsidRPr="00960AAE" w:rsidRDefault="00960AAE" w:rsidP="009D24D0">
      <w:pPr>
        <w:widowControl/>
        <w:numPr>
          <w:ilvl w:val="0"/>
          <w:numId w:val="88"/>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C710CA">
        <w:rPr>
          <w:rFonts w:ascii="Arial" w:hAnsi="Arial" w:cs="Arial"/>
          <w:color w:val="auto"/>
          <w:sz w:val="22"/>
          <w:szCs w:val="22"/>
          <w:lang w:eastAsia="pl-PL"/>
        </w:rPr>
        <w:t xml:space="preserve">terminu zapłaty wynagrodzenia Podwykonawcy z zastrzeżeniem, że nie może on być dłuższy niż </w:t>
      </w:r>
      <w:r w:rsidR="00C201C2" w:rsidRPr="00C710CA">
        <w:rPr>
          <w:rFonts w:ascii="Arial" w:hAnsi="Arial" w:cs="Arial"/>
          <w:color w:val="auto"/>
          <w:sz w:val="22"/>
          <w:szCs w:val="22"/>
          <w:lang w:eastAsia="pl-PL"/>
        </w:rPr>
        <w:t>30</w:t>
      </w:r>
      <w:r w:rsidRPr="00C710CA">
        <w:rPr>
          <w:rFonts w:ascii="Arial" w:hAnsi="Arial" w:cs="Arial"/>
          <w:color w:val="auto"/>
          <w:sz w:val="22"/>
          <w:szCs w:val="22"/>
          <w:lang w:eastAsia="pl-PL"/>
        </w:rPr>
        <w:t xml:space="preserve"> dni od dnia doręczenia Wykonawcy lub Podwykonawcy faktury lub rachunku, potwierdzających</w:t>
      </w:r>
      <w:r w:rsidRPr="00960AAE">
        <w:rPr>
          <w:rFonts w:ascii="Arial" w:hAnsi="Arial" w:cs="Arial"/>
          <w:color w:val="auto"/>
          <w:sz w:val="22"/>
          <w:szCs w:val="22"/>
          <w:lang w:eastAsia="pl-PL"/>
        </w:rPr>
        <w:t xml:space="preserve"> wykonanie zleconej Podwykonawcy roboty budowlanej,</w:t>
      </w:r>
    </w:p>
    <w:p w14:paraId="0C82802D" w14:textId="77777777" w:rsidR="00960AAE" w:rsidRPr="00960AAE" w:rsidRDefault="00960AAE" w:rsidP="009D24D0">
      <w:pPr>
        <w:widowControl/>
        <w:numPr>
          <w:ilvl w:val="0"/>
          <w:numId w:val="87"/>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umowa o podwykonawstwo, której przedmiotem są roboty budowlane nie może zawierać postanowień:</w:t>
      </w:r>
    </w:p>
    <w:p w14:paraId="057BF307" w14:textId="77777777" w:rsidR="00960AAE" w:rsidRPr="00960AAE" w:rsidRDefault="00960AAE" w:rsidP="009D24D0">
      <w:pPr>
        <w:widowControl/>
        <w:numPr>
          <w:ilvl w:val="0"/>
          <w:numId w:val="8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sprzecznych z treścią Umowy zawartej między Zamawiającym a Wykonawcą,</w:t>
      </w:r>
    </w:p>
    <w:p w14:paraId="7F26FB40" w14:textId="77777777" w:rsidR="00960AAE" w:rsidRPr="00960AAE" w:rsidRDefault="00960AAE" w:rsidP="009D24D0">
      <w:pPr>
        <w:widowControl/>
        <w:numPr>
          <w:ilvl w:val="0"/>
          <w:numId w:val="89"/>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581D0CC" w14:textId="77777777" w:rsidR="00960AAE" w:rsidRPr="00960AAE" w:rsidRDefault="00960AAE" w:rsidP="009D24D0">
      <w:pPr>
        <w:widowControl/>
        <w:numPr>
          <w:ilvl w:val="0"/>
          <w:numId w:val="89"/>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3033D00B" w14:textId="139A71B5" w:rsidR="00960AAE" w:rsidRPr="00960AAE" w:rsidRDefault="00960AAE" w:rsidP="009D24D0">
      <w:pPr>
        <w:widowControl/>
        <w:numPr>
          <w:ilvl w:val="0"/>
          <w:numId w:val="89"/>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960AAE">
        <w:rPr>
          <w:rFonts w:ascii="Arial" w:hAnsi="Arial" w:cs="Arial"/>
          <w:color w:val="auto"/>
          <w:sz w:val="22"/>
          <w:szCs w:val="22"/>
          <w:lang w:eastAsia="pl-PL"/>
        </w:rPr>
        <w:br/>
        <w:t>w pieniądzu, bez możliwości jej zmiany na gwarancję bankową lub ubezpieczeniową lub inną formę przewidzianą w przepisach prawa, w szczególności w ustawie Prawo zamówień publicznych.</w:t>
      </w:r>
    </w:p>
    <w:p w14:paraId="4EC0F6BC" w14:textId="77777777" w:rsidR="00960AAE" w:rsidRPr="00960AAE"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960AAE">
        <w:rPr>
          <w:rFonts w:ascii="Arial" w:hAnsi="Arial" w:cs="Arial"/>
          <w:color w:val="auto"/>
          <w:sz w:val="22"/>
          <w:szCs w:val="22"/>
          <w:lang w:eastAsia="pl-PL"/>
        </w:rPr>
        <w:br/>
        <w:t>o podwykonawstwo o treści zgodnej z niniejszą Umową.</w:t>
      </w:r>
    </w:p>
    <w:p w14:paraId="5BC661BD" w14:textId="77777777" w:rsidR="00960AAE" w:rsidRPr="00960AAE"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w terminie do 7 dni od dnia przekazania Zamawiającemu projektu umowy, o której mowa w ust. 6, oraz projektu jej zmiany, może zgłosić w formie pisemnej zastrzeżenia, jeżeli nie spełnia ona wymagań określonych w SWZ i niniejszej Umowie. Niezgłoszenie w formie pisemnej zastrzeżeń do przedłożonego projektu umowy, w terminie określonym w zdaniu pierwszym, uważa się za akceptację projektu umowy o podwykonawstwo przez Zamawiającego.</w:t>
      </w:r>
    </w:p>
    <w:p w14:paraId="64A06886" w14:textId="77777777" w:rsidR="00960AAE" w:rsidRPr="00960AAE"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lub Podwykonawca zamówienia na roboty budowlane stanowiące przedmiot Umowy, przedkłada Zamawiającemu poświadczoną za zgodność z oryginałem kopię zawartej umowy o podwykonawstwo, w terminie 7 dni od dnia jej zawarcia. Zawarta umowa musi być identyczna w treści z projektem umowy, który podlegał akceptacji przez Zamawiającego.</w:t>
      </w:r>
    </w:p>
    <w:p w14:paraId="78D6C6DA" w14:textId="77777777" w:rsidR="00960AAE" w:rsidRPr="00960AAE"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629781CB" w14:textId="77777777" w:rsidR="00960AAE" w:rsidRPr="00960AAE" w:rsidRDefault="00960AAE" w:rsidP="009D24D0">
      <w:pPr>
        <w:widowControl/>
        <w:numPr>
          <w:ilvl w:val="0"/>
          <w:numId w:val="8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14:paraId="695B3876" w14:textId="1AE2655C" w:rsidR="00960AAE" w:rsidRPr="00960AAE"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 § </w:t>
      </w:r>
      <w:r w:rsidRPr="00384CDD">
        <w:rPr>
          <w:rFonts w:ascii="Arial" w:hAnsi="Arial" w:cs="Arial"/>
          <w:color w:val="auto"/>
          <w:sz w:val="22"/>
          <w:szCs w:val="22"/>
          <w:lang w:eastAsia="pl-PL"/>
        </w:rPr>
        <w:t>1</w:t>
      </w:r>
      <w:r w:rsidR="00C201C2">
        <w:rPr>
          <w:rFonts w:ascii="Arial" w:hAnsi="Arial" w:cs="Arial"/>
          <w:color w:val="auto"/>
          <w:sz w:val="22"/>
          <w:szCs w:val="22"/>
          <w:lang w:eastAsia="pl-PL"/>
        </w:rPr>
        <w:t>6</w:t>
      </w:r>
      <w:r w:rsidRPr="00384CDD">
        <w:rPr>
          <w:rFonts w:ascii="Arial" w:hAnsi="Arial" w:cs="Arial"/>
          <w:color w:val="auto"/>
          <w:sz w:val="22"/>
          <w:szCs w:val="22"/>
          <w:lang w:eastAsia="pl-PL"/>
        </w:rPr>
        <w:t xml:space="preserve"> ust. 2 pkt 6 </w:t>
      </w:r>
      <w:r w:rsidRPr="00960AAE">
        <w:rPr>
          <w:rFonts w:ascii="Arial" w:hAnsi="Arial" w:cs="Arial"/>
          <w:color w:val="auto"/>
          <w:sz w:val="22"/>
          <w:szCs w:val="22"/>
          <w:lang w:eastAsia="pl-PL"/>
        </w:rPr>
        <w:t>Umowy.</w:t>
      </w:r>
    </w:p>
    <w:p w14:paraId="6B920066" w14:textId="77777777" w:rsidR="00960AAE" w:rsidRPr="00960AAE"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Wykonawca wraz z poświadczoną za zgodność z oryginałem kopią zawartej umowy </w:t>
      </w:r>
      <w:r w:rsidRPr="00960AAE">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5B263AB8" w14:textId="7A572906" w:rsidR="00960AAE" w:rsidRPr="00960AAE"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14:paraId="64A793D0" w14:textId="77777777" w:rsidR="00960AAE" w:rsidRPr="00960AAE"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960AAE">
        <w:rPr>
          <w:rFonts w:ascii="Arial" w:hAnsi="Arial" w:cs="Arial"/>
          <w:color w:val="auto"/>
          <w:sz w:val="22"/>
          <w:szCs w:val="22"/>
          <w:lang w:eastAsia="pl-PL"/>
        </w:rPr>
        <w:br/>
        <w:t>z tego wynikające będą obciążały wyłącznie Wykonawcę.</w:t>
      </w:r>
    </w:p>
    <w:p w14:paraId="0BDE6CC8" w14:textId="37102C1A" w:rsidR="00960AAE" w:rsidRPr="00960AAE"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Zamawiającego w trybie określony</w:t>
      </w:r>
      <w:r w:rsidR="00275535">
        <w:rPr>
          <w:rFonts w:ascii="Arial" w:hAnsi="Arial" w:cs="Arial"/>
          <w:color w:val="auto"/>
          <w:sz w:val="22"/>
          <w:szCs w:val="22"/>
          <w:lang w:eastAsia="pl-PL"/>
        </w:rPr>
        <w:t>m</w:t>
      </w:r>
      <w:r w:rsidRPr="00960AAE">
        <w:rPr>
          <w:rFonts w:ascii="Arial" w:hAnsi="Arial" w:cs="Arial"/>
          <w:color w:val="auto"/>
          <w:sz w:val="22"/>
          <w:szCs w:val="22"/>
          <w:lang w:eastAsia="pl-PL"/>
        </w:rPr>
        <w:t xml:space="preserve"> w niniejszym paragrafie.</w:t>
      </w:r>
    </w:p>
    <w:p w14:paraId="6EFFDC71" w14:textId="77777777" w:rsidR="00960AAE" w:rsidRPr="00960AAE" w:rsidRDefault="00960AAE" w:rsidP="009D24D0">
      <w:pPr>
        <w:widowControl/>
        <w:numPr>
          <w:ilvl w:val="0"/>
          <w:numId w:val="90"/>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5812345F" w14:textId="2EDE1CE0" w:rsidR="003F225D" w:rsidRDefault="00960AAE"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1BF153DC" w14:textId="142AEC53" w:rsidR="00C201C2" w:rsidRPr="006D2F6A" w:rsidRDefault="00C201C2" w:rsidP="009D24D0">
      <w:pPr>
        <w:widowControl/>
        <w:numPr>
          <w:ilvl w:val="0"/>
          <w:numId w:val="90"/>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930BFA">
        <w:rPr>
          <w:rFonts w:ascii="Arial" w:hAnsi="Arial" w:cs="Arial"/>
          <w:color w:val="auto"/>
          <w:sz w:val="22"/>
          <w:szCs w:val="22"/>
          <w:lang w:eastAsia="pl-PL"/>
        </w:rPr>
        <w:t>Pzp</w:t>
      </w:r>
      <w:proofErr w:type="spellEnd"/>
      <w:r w:rsidRPr="00930BFA">
        <w:rPr>
          <w:rFonts w:ascii="Arial" w:hAnsi="Arial" w:cs="Arial"/>
          <w:color w:val="auto"/>
          <w:sz w:val="22"/>
          <w:szCs w:val="22"/>
          <w:lang w:eastAsia="pl-PL"/>
        </w:rPr>
        <w:t xml:space="preserve">, </w:t>
      </w:r>
      <w:r w:rsidRPr="00930BFA">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4D7016AC" w14:textId="440FB4E6" w:rsidR="00960AAE" w:rsidRPr="00960AAE" w:rsidRDefault="00960AAE" w:rsidP="00C201C2">
      <w:pPr>
        <w:widowControl/>
        <w:tabs>
          <w:tab w:val="left" w:pos="426"/>
        </w:tabs>
        <w:suppressAutoHyphens w:val="0"/>
        <w:spacing w:before="240" w:after="120" w:line="288" w:lineRule="auto"/>
        <w:ind w:left="425"/>
        <w:jc w:val="center"/>
        <w:rPr>
          <w:rFonts w:ascii="Arial" w:hAnsi="Arial" w:cs="Arial"/>
          <w:color w:val="auto"/>
          <w:sz w:val="22"/>
          <w:szCs w:val="22"/>
          <w:lang w:eastAsia="pl-PL"/>
        </w:rPr>
      </w:pPr>
      <w:r w:rsidRPr="00960AAE">
        <w:rPr>
          <w:rFonts w:ascii="Arial" w:eastAsia="Times New Roman" w:hAnsi="Arial" w:cs="Arial"/>
          <w:b/>
          <w:bCs/>
          <w:sz w:val="22"/>
          <w:szCs w:val="22"/>
        </w:rPr>
        <w:t>§ 1</w:t>
      </w:r>
      <w:r w:rsidR="00C201C2">
        <w:rPr>
          <w:rFonts w:ascii="Arial" w:eastAsia="Times New Roman" w:hAnsi="Arial" w:cs="Arial"/>
          <w:b/>
          <w:bCs/>
          <w:sz w:val="22"/>
          <w:szCs w:val="22"/>
        </w:rPr>
        <w:t>2</w:t>
      </w:r>
      <w:r w:rsidRPr="00960AAE">
        <w:rPr>
          <w:rFonts w:ascii="Arial" w:eastAsia="Times New Roman" w:hAnsi="Arial" w:cs="Arial"/>
          <w:b/>
          <w:bCs/>
          <w:sz w:val="22"/>
          <w:szCs w:val="22"/>
        </w:rPr>
        <w:br/>
        <w:t>Płatności bezpośrednie</w:t>
      </w:r>
    </w:p>
    <w:p w14:paraId="6022AF7B" w14:textId="77777777" w:rsidR="00960AAE" w:rsidRPr="00960AAE" w:rsidRDefault="00960AAE" w:rsidP="009D24D0">
      <w:pPr>
        <w:widowControl/>
        <w:numPr>
          <w:ilvl w:val="0"/>
          <w:numId w:val="91"/>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2DB2EA36" w14:textId="2E7AF7CB" w:rsidR="00960AAE" w:rsidRPr="00960AAE" w:rsidRDefault="00960AAE" w:rsidP="009D24D0">
      <w:pPr>
        <w:widowControl/>
        <w:numPr>
          <w:ilvl w:val="0"/>
          <w:numId w:val="91"/>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w:t>
      </w:r>
      <w:r w:rsidR="00913441">
        <w:rPr>
          <w:rFonts w:ascii="Arial" w:hAnsi="Arial" w:cs="Arial"/>
          <w:sz w:val="22"/>
          <w:szCs w:val="22"/>
        </w:rPr>
        <w:t> </w:t>
      </w:r>
      <w:r w:rsidRPr="00960AAE">
        <w:rPr>
          <w:rFonts w:ascii="Arial" w:hAnsi="Arial" w:cs="Arial"/>
          <w:sz w:val="22"/>
          <w:szCs w:val="22"/>
        </w:rPr>
        <w:t xml:space="preserve">oryginałem, kopii umowy o podwykonawstwo, której przedmiotem są dostawy lub usługi, uwzględniającą wezwanie Zamawiającego, o którym mowa w ust. 4. </w:t>
      </w:r>
    </w:p>
    <w:p w14:paraId="43CFDC01" w14:textId="77777777" w:rsidR="00960AAE" w:rsidRPr="00960AAE" w:rsidRDefault="00960AAE" w:rsidP="009D24D0">
      <w:pPr>
        <w:widowControl/>
        <w:numPr>
          <w:ilvl w:val="0"/>
          <w:numId w:val="91"/>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Bezpośrednia zapłata obejmuje wyłącznie należne wynagrodzenia, bez odsetek </w:t>
      </w:r>
      <w:r w:rsidRPr="00960AAE">
        <w:rPr>
          <w:rFonts w:ascii="Arial" w:hAnsi="Arial" w:cs="Arial"/>
          <w:sz w:val="22"/>
          <w:szCs w:val="22"/>
        </w:rPr>
        <w:br/>
        <w:t>i innych należności ubocznych, należnych Podwykonawcy lub dalszemu Podwykonawcy.</w:t>
      </w:r>
    </w:p>
    <w:p w14:paraId="1837E9A8" w14:textId="77777777" w:rsidR="00960AAE" w:rsidRPr="00960AAE" w:rsidRDefault="00960AAE" w:rsidP="009D24D0">
      <w:pPr>
        <w:widowControl/>
        <w:numPr>
          <w:ilvl w:val="0"/>
          <w:numId w:val="91"/>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960AAE">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340B9CF6" w14:textId="77777777" w:rsidR="00960AAE" w:rsidRPr="00960AAE" w:rsidRDefault="00960AAE" w:rsidP="009D24D0">
      <w:pPr>
        <w:widowControl/>
        <w:numPr>
          <w:ilvl w:val="0"/>
          <w:numId w:val="91"/>
        </w:numPr>
        <w:tabs>
          <w:tab w:val="left" w:pos="359"/>
          <w:tab w:val="left" w:pos="426"/>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W przypadku zgłoszenia we wskazanym terminie uwag, o których mowa w ustępie poprzedzającym, Zamawiający może:</w:t>
      </w:r>
    </w:p>
    <w:p w14:paraId="3C91556C" w14:textId="77777777" w:rsidR="00960AAE" w:rsidRPr="00960AAE" w:rsidRDefault="00960AAE" w:rsidP="009D24D0">
      <w:pPr>
        <w:widowControl/>
        <w:numPr>
          <w:ilvl w:val="1"/>
          <w:numId w:val="91"/>
        </w:numPr>
        <w:tabs>
          <w:tab w:val="left" w:pos="426"/>
        </w:tabs>
        <w:suppressAutoHyphens w:val="0"/>
        <w:spacing w:after="200" w:line="288" w:lineRule="auto"/>
        <w:ind w:left="709" w:right="20"/>
        <w:contextualSpacing/>
        <w:jc w:val="both"/>
        <w:rPr>
          <w:rFonts w:ascii="Arial" w:hAnsi="Arial" w:cs="Arial"/>
          <w:sz w:val="22"/>
          <w:szCs w:val="22"/>
        </w:rPr>
      </w:pPr>
      <w:r w:rsidRPr="00960AAE">
        <w:rPr>
          <w:rFonts w:ascii="Arial" w:hAnsi="Arial" w:cs="Arial"/>
          <w:sz w:val="22"/>
          <w:szCs w:val="22"/>
        </w:rPr>
        <w:t>nie dokonać bezpośredniej zapłaty wynagrodzenia Podwykonawcy lub dalszemu Podwykonawcy, jeżeli Wykonawca wykaże niezasadność takiej zapłaty albo,</w:t>
      </w:r>
    </w:p>
    <w:p w14:paraId="2E86D1B9" w14:textId="77777777" w:rsidR="00960AAE" w:rsidRPr="00960AAE" w:rsidRDefault="00960AAE" w:rsidP="009D24D0">
      <w:pPr>
        <w:widowControl/>
        <w:numPr>
          <w:ilvl w:val="1"/>
          <w:numId w:val="91"/>
        </w:numPr>
        <w:tabs>
          <w:tab w:val="left" w:pos="426"/>
        </w:tabs>
        <w:suppressAutoHyphens w:val="0"/>
        <w:spacing w:after="200" w:line="288" w:lineRule="auto"/>
        <w:ind w:left="709"/>
        <w:contextualSpacing/>
        <w:jc w:val="both"/>
        <w:rPr>
          <w:rFonts w:ascii="Arial" w:hAnsi="Arial" w:cs="Arial"/>
          <w:sz w:val="22"/>
          <w:szCs w:val="22"/>
        </w:rPr>
      </w:pPr>
      <w:r w:rsidRPr="00960AAE">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28769C" w14:textId="77777777" w:rsidR="00960AAE" w:rsidRPr="00960AAE" w:rsidRDefault="00960AAE" w:rsidP="009D24D0">
      <w:pPr>
        <w:widowControl/>
        <w:numPr>
          <w:ilvl w:val="1"/>
          <w:numId w:val="91"/>
        </w:numPr>
        <w:tabs>
          <w:tab w:val="left" w:pos="426"/>
        </w:tabs>
        <w:suppressAutoHyphens w:val="0"/>
        <w:spacing w:after="200" w:line="288" w:lineRule="auto"/>
        <w:ind w:left="709" w:right="20"/>
        <w:contextualSpacing/>
        <w:jc w:val="both"/>
        <w:rPr>
          <w:rFonts w:ascii="Arial" w:hAnsi="Arial" w:cs="Arial"/>
          <w:sz w:val="22"/>
          <w:szCs w:val="22"/>
        </w:rPr>
      </w:pPr>
      <w:r w:rsidRPr="00960AAE">
        <w:rPr>
          <w:rFonts w:ascii="Arial" w:hAnsi="Arial" w:cs="Arial"/>
          <w:sz w:val="22"/>
          <w:szCs w:val="22"/>
        </w:rPr>
        <w:t>dokonać bezpośredniej zapłaty wynagrodzenia Podwykonawcy lub dalszemu Podwykonawcy, jeżeli Podwykonawca lub dalszy Podwykonawca wykaże zasadność takiej zapłaty.</w:t>
      </w:r>
    </w:p>
    <w:p w14:paraId="7C5AEE53" w14:textId="77777777" w:rsidR="00960AAE" w:rsidRPr="00960AAE" w:rsidRDefault="00960AAE" w:rsidP="009D24D0">
      <w:pPr>
        <w:widowControl/>
        <w:numPr>
          <w:ilvl w:val="0"/>
          <w:numId w:val="91"/>
        </w:numPr>
        <w:tabs>
          <w:tab w:val="left" w:pos="359"/>
          <w:tab w:val="left" w:pos="426"/>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przypadku dokonania bezpośredniej zapłaty Podwykonawcy lub dalszemu Podwykonawcy, Zamawiający potrąca kwotę wypłaconego wynagrodzenia, </w:t>
      </w:r>
      <w:r w:rsidRPr="00960AAE">
        <w:rPr>
          <w:rFonts w:ascii="Arial" w:hAnsi="Arial" w:cs="Arial"/>
          <w:sz w:val="22"/>
          <w:szCs w:val="22"/>
        </w:rPr>
        <w:br/>
        <w:t xml:space="preserve">z wynagrodzenia należnego Wykonawcy. </w:t>
      </w:r>
    </w:p>
    <w:p w14:paraId="4775D412" w14:textId="77777777" w:rsidR="00960AAE" w:rsidRPr="00960AAE" w:rsidRDefault="00960AAE" w:rsidP="009D24D0">
      <w:pPr>
        <w:widowControl/>
        <w:numPr>
          <w:ilvl w:val="0"/>
          <w:numId w:val="91"/>
        </w:numPr>
        <w:tabs>
          <w:tab w:val="left" w:pos="362"/>
          <w:tab w:val="left" w:pos="426"/>
        </w:tabs>
        <w:suppressAutoHyphens w:val="0"/>
        <w:spacing w:line="288" w:lineRule="auto"/>
        <w:contextualSpacing/>
        <w:jc w:val="both"/>
        <w:rPr>
          <w:rFonts w:ascii="Arial" w:hAnsi="Arial" w:cs="Arial"/>
          <w:sz w:val="22"/>
          <w:szCs w:val="22"/>
        </w:rPr>
      </w:pPr>
      <w:r w:rsidRPr="00960AAE">
        <w:rPr>
          <w:rFonts w:ascii="Arial" w:hAnsi="Arial" w:cs="Arial"/>
          <w:sz w:val="22"/>
          <w:szCs w:val="22"/>
        </w:rPr>
        <w:t>Najpóźniej, w dniu przekazania Zamawiającemu pisemnego wniosku o dokonanie odbioru końcowego robót, Wykonawca przedstawi oświadczenie, w którym:</w:t>
      </w:r>
    </w:p>
    <w:p w14:paraId="0E55A25D" w14:textId="77777777" w:rsidR="00960AAE" w:rsidRPr="00960AAE" w:rsidRDefault="00960AAE" w:rsidP="009D24D0">
      <w:pPr>
        <w:widowControl/>
        <w:numPr>
          <w:ilvl w:val="0"/>
          <w:numId w:val="92"/>
        </w:numPr>
        <w:tabs>
          <w:tab w:val="left" w:pos="426"/>
        </w:tabs>
        <w:suppressAutoHyphens w:val="0"/>
        <w:spacing w:line="288" w:lineRule="auto"/>
        <w:ind w:left="709" w:right="20" w:hanging="425"/>
        <w:contextualSpacing/>
        <w:jc w:val="both"/>
        <w:rPr>
          <w:rFonts w:ascii="Arial" w:hAnsi="Arial" w:cs="Arial"/>
          <w:sz w:val="22"/>
          <w:szCs w:val="22"/>
        </w:rPr>
      </w:pPr>
      <w:r w:rsidRPr="00960AAE">
        <w:rPr>
          <w:rFonts w:ascii="Arial" w:hAnsi="Arial" w:cs="Arial"/>
          <w:sz w:val="22"/>
          <w:szCs w:val="22"/>
        </w:rPr>
        <w:t>wymienia zaległości w wypłacie wynagrodzenia na rzecz Podwykonawców lub dalszych Podwykonawców i określa przyczyny ich powstania,</w:t>
      </w:r>
    </w:p>
    <w:p w14:paraId="06428BE0" w14:textId="77777777" w:rsidR="00960AAE" w:rsidRPr="00960AAE" w:rsidRDefault="00960AAE" w:rsidP="009D24D0">
      <w:pPr>
        <w:widowControl/>
        <w:numPr>
          <w:ilvl w:val="0"/>
          <w:numId w:val="92"/>
        </w:numPr>
        <w:tabs>
          <w:tab w:val="left" w:pos="426"/>
        </w:tabs>
        <w:suppressAutoHyphens w:val="0"/>
        <w:spacing w:line="288" w:lineRule="auto"/>
        <w:ind w:left="709" w:hanging="425"/>
        <w:contextualSpacing/>
        <w:jc w:val="both"/>
        <w:rPr>
          <w:rFonts w:ascii="Arial" w:hAnsi="Arial" w:cs="Arial"/>
          <w:sz w:val="22"/>
          <w:szCs w:val="22"/>
        </w:rPr>
      </w:pPr>
      <w:r w:rsidRPr="00960AAE">
        <w:rPr>
          <w:rFonts w:ascii="Arial" w:hAnsi="Arial" w:cs="Arial"/>
          <w:sz w:val="22"/>
          <w:szCs w:val="22"/>
        </w:rPr>
        <w:t>wymienia kwoty wynagrodzenia należnego Podwykonawcom, ale jeszcze niewymagalnego wraz z terminami wymagalności,</w:t>
      </w:r>
    </w:p>
    <w:p w14:paraId="41FCCBCB" w14:textId="77777777" w:rsidR="00960AAE" w:rsidRPr="00960AAE" w:rsidRDefault="00960AAE" w:rsidP="009D24D0">
      <w:pPr>
        <w:widowControl/>
        <w:numPr>
          <w:ilvl w:val="0"/>
          <w:numId w:val="92"/>
        </w:numPr>
        <w:tabs>
          <w:tab w:val="left" w:pos="426"/>
        </w:tabs>
        <w:suppressAutoHyphens w:val="0"/>
        <w:spacing w:line="288" w:lineRule="auto"/>
        <w:ind w:left="709" w:hanging="425"/>
        <w:contextualSpacing/>
        <w:jc w:val="both"/>
        <w:rPr>
          <w:rFonts w:ascii="Arial" w:hAnsi="Arial" w:cs="Arial"/>
          <w:sz w:val="22"/>
          <w:szCs w:val="22"/>
        </w:rPr>
      </w:pPr>
      <w:r w:rsidRPr="00960AAE">
        <w:rPr>
          <w:rFonts w:ascii="Arial" w:hAnsi="Arial" w:cs="Arial"/>
          <w:sz w:val="22"/>
          <w:szCs w:val="22"/>
        </w:rPr>
        <w:t>określa kwoty wynagrodzenia zatrzymanego Podwykonawcom na okres rękojmi lub gwarancji, wraz z terminami ich wymagalności.</w:t>
      </w:r>
    </w:p>
    <w:p w14:paraId="1A230629" w14:textId="77777777" w:rsidR="00960AAE" w:rsidRDefault="00960AAE" w:rsidP="009D24D0">
      <w:pPr>
        <w:widowControl/>
        <w:numPr>
          <w:ilvl w:val="0"/>
          <w:numId w:val="91"/>
        </w:numPr>
        <w:tabs>
          <w:tab w:val="left" w:pos="284"/>
        </w:tabs>
        <w:suppressAutoHyphens w:val="0"/>
        <w:spacing w:line="288" w:lineRule="auto"/>
        <w:jc w:val="both"/>
        <w:rPr>
          <w:rFonts w:ascii="Arial" w:eastAsia="Times New Roman" w:hAnsi="Arial" w:cs="Arial"/>
          <w:sz w:val="22"/>
          <w:szCs w:val="22"/>
        </w:rPr>
      </w:pPr>
      <w:r w:rsidRPr="00960AAE">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960AAE">
        <w:rPr>
          <w:rFonts w:ascii="Arial" w:eastAsia="Times New Roman" w:hAnsi="Arial" w:cs="Arial"/>
          <w:sz w:val="22"/>
          <w:szCs w:val="22"/>
        </w:rPr>
        <w:br/>
        <w:t xml:space="preserve">z tytułu wypłaty wynagrodzeń, nie dłużej jednak niż na okres </w:t>
      </w:r>
      <w:r w:rsidRPr="00960AAE">
        <w:rPr>
          <w:rFonts w:ascii="Arial" w:eastAsia="Times New Roman" w:hAnsi="Arial" w:cs="Arial"/>
          <w:color w:val="000000" w:themeColor="text1"/>
          <w:sz w:val="22"/>
          <w:szCs w:val="22"/>
        </w:rPr>
        <w:t>30</w:t>
      </w:r>
      <w:r w:rsidRPr="00960AAE">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14:paraId="2EDF4E49" w14:textId="77777777" w:rsidR="009D24D0" w:rsidRPr="00930BFA" w:rsidRDefault="009D24D0" w:rsidP="009D24D0">
      <w:pPr>
        <w:spacing w:before="120" w:after="120" w:line="288" w:lineRule="auto"/>
        <w:jc w:val="center"/>
        <w:rPr>
          <w:rFonts w:ascii="Arial" w:eastAsia="Times New Roman" w:hAnsi="Arial" w:cs="Arial"/>
          <w:b/>
          <w:color w:val="auto"/>
          <w:sz w:val="22"/>
          <w:szCs w:val="22"/>
        </w:rPr>
      </w:pPr>
      <w:r w:rsidRPr="00930BFA">
        <w:rPr>
          <w:rFonts w:ascii="Arial" w:eastAsia="Times New Roman" w:hAnsi="Arial" w:cs="Arial"/>
          <w:b/>
          <w:color w:val="auto"/>
          <w:sz w:val="22"/>
          <w:szCs w:val="22"/>
        </w:rPr>
        <w:t>§ 13</w:t>
      </w:r>
    </w:p>
    <w:p w14:paraId="47CB0C21" w14:textId="77777777" w:rsidR="009D24D0" w:rsidRPr="00930BFA" w:rsidRDefault="009D24D0" w:rsidP="009D24D0">
      <w:pPr>
        <w:spacing w:before="120" w:after="120" w:line="288" w:lineRule="auto"/>
        <w:jc w:val="center"/>
        <w:rPr>
          <w:rFonts w:ascii="Arial" w:eastAsia="Times New Roman" w:hAnsi="Arial" w:cs="Arial"/>
          <w:b/>
          <w:color w:val="auto"/>
          <w:sz w:val="22"/>
          <w:szCs w:val="22"/>
        </w:rPr>
      </w:pPr>
      <w:r w:rsidRPr="00930BFA">
        <w:rPr>
          <w:rFonts w:ascii="Arial" w:eastAsia="Times New Roman" w:hAnsi="Arial" w:cs="Arial"/>
          <w:b/>
          <w:color w:val="auto"/>
          <w:sz w:val="22"/>
          <w:szCs w:val="22"/>
        </w:rPr>
        <w:t>Waloryzacja wynagrodzenia</w:t>
      </w:r>
    </w:p>
    <w:p w14:paraId="539D1E03" w14:textId="77777777" w:rsidR="009D24D0" w:rsidRPr="00930BFA"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30BFA">
        <w:rPr>
          <w:rFonts w:ascii="Arial" w:eastAsia="CIDFont+F2" w:hAnsi="Arial" w:cs="Arial"/>
          <w:color w:val="auto"/>
          <w:sz w:val="22"/>
        </w:rPr>
        <w:t xml:space="preserve">Strony mogą żądać zmiany wysokości wynagrodzenia należnego Wykonawcy, o którym mowa w § 8 ust. 2, w zakresie wynikającym z art. 439 </w:t>
      </w:r>
      <w:proofErr w:type="spellStart"/>
      <w:r w:rsidRPr="00930BFA">
        <w:rPr>
          <w:rFonts w:ascii="Arial" w:eastAsia="CIDFont+F2" w:hAnsi="Arial" w:cs="Arial"/>
          <w:color w:val="auto"/>
          <w:sz w:val="22"/>
        </w:rPr>
        <w:t>Pzp</w:t>
      </w:r>
      <w:proofErr w:type="spellEnd"/>
      <w:r w:rsidRPr="00930BFA">
        <w:rPr>
          <w:rFonts w:ascii="Arial" w:eastAsia="CIDFont+F2" w:hAnsi="Arial" w:cs="Arial"/>
          <w:color w:val="auto"/>
          <w:sz w:val="22"/>
        </w:rPr>
        <w:t xml:space="preserve"> według następujących zasad:</w:t>
      </w:r>
    </w:p>
    <w:p w14:paraId="4D9532A1" w14:textId="77777777" w:rsidR="009D24D0" w:rsidRPr="00930BFA" w:rsidRDefault="009D24D0" w:rsidP="009D24D0">
      <w:pPr>
        <w:pStyle w:val="Akapitzlist"/>
        <w:numPr>
          <w:ilvl w:val="0"/>
          <w:numId w:val="158"/>
        </w:numPr>
        <w:autoSpaceDE w:val="0"/>
        <w:autoSpaceDN w:val="0"/>
        <w:adjustRightInd w:val="0"/>
        <w:spacing w:line="288" w:lineRule="auto"/>
        <w:ind w:left="426" w:hanging="283"/>
        <w:jc w:val="both"/>
        <w:rPr>
          <w:rFonts w:ascii="Arial" w:eastAsia="CIDFont+F2" w:hAnsi="Arial" w:cs="Arial"/>
          <w:color w:val="auto"/>
          <w:sz w:val="22"/>
        </w:rPr>
      </w:pPr>
      <w:r w:rsidRPr="00930BFA">
        <w:rPr>
          <w:rFonts w:ascii="Arial" w:eastAsia="CIDFont+F2" w:hAnsi="Arial" w:cs="Arial"/>
          <w:color w:val="auto"/>
          <w:sz w:val="22"/>
        </w:rPr>
        <w:t xml:space="preserve">waloryzacja będzie się odbywać w oparciu o podane w niniejszych postanowieniach </w:t>
      </w:r>
      <w:r w:rsidRPr="00930BFA">
        <w:rPr>
          <w:rFonts w:ascii="Arial" w:eastAsia="CIDFont+F2" w:hAnsi="Arial" w:cs="Arial"/>
          <w:i/>
          <w:iCs/>
          <w:color w:val="auto"/>
          <w:sz w:val="22"/>
        </w:rPr>
        <w:t>„miesięczne wskaźniki cen towarów i usług konsumpcyjnych”</w:t>
      </w:r>
      <w:r w:rsidRPr="00930BFA">
        <w:rPr>
          <w:rFonts w:ascii="Arial" w:eastAsia="CIDFont+F2" w:hAnsi="Arial" w:cs="Arial"/>
          <w:color w:val="auto"/>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FC426A6" w14:textId="77777777" w:rsidR="009D24D0" w:rsidRPr="00930BFA" w:rsidRDefault="009D24D0" w:rsidP="009D24D0">
      <w:pPr>
        <w:autoSpaceDE w:val="0"/>
        <w:autoSpaceDN w:val="0"/>
        <w:adjustRightInd w:val="0"/>
        <w:spacing w:line="288" w:lineRule="auto"/>
        <w:ind w:left="426"/>
        <w:jc w:val="both"/>
        <w:rPr>
          <w:rFonts w:ascii="Arial" w:hAnsi="Arial" w:cs="Arial"/>
          <w:color w:val="auto"/>
          <w:sz w:val="12"/>
        </w:rPr>
      </w:pPr>
    </w:p>
    <w:p w14:paraId="530B982D" w14:textId="77777777" w:rsidR="009D24D0" w:rsidRPr="00930BFA" w:rsidRDefault="00066F77" w:rsidP="009D24D0">
      <w:pPr>
        <w:autoSpaceDE w:val="0"/>
        <w:autoSpaceDN w:val="0"/>
        <w:adjustRightInd w:val="0"/>
        <w:spacing w:line="288" w:lineRule="auto"/>
        <w:ind w:left="426"/>
        <w:jc w:val="both"/>
        <w:rPr>
          <w:rFonts w:ascii="Arial" w:eastAsia="CIDFont+F2" w:hAnsi="Arial" w:cs="Arial"/>
          <w:color w:val="auto"/>
          <w:sz w:val="22"/>
        </w:rPr>
      </w:pPr>
      <w:hyperlink r:id="rId23" w:history="1">
        <w:r w:rsidR="009D24D0" w:rsidRPr="00930BFA">
          <w:rPr>
            <w:rStyle w:val="Hipercze"/>
            <w:rFonts w:ascii="Arial" w:hAnsi="Arial" w:cs="Arial"/>
            <w:color w:val="auto"/>
            <w:sz w:val="22"/>
          </w:rPr>
          <w:t>https://stat.gov.pl/obszary-tematyczne/ceny-handel/wskazniki-cen/wskazniki-cen-towarow-i-uslug-konsumpcyjnych-pot-inflacja-/miesieczne-wskazniki-cen-towarow-i-uslug-konsumpcyjnych-od-1982-roku/</w:t>
        </w:r>
      </w:hyperlink>
      <w:r w:rsidR="009D24D0" w:rsidRPr="00930BFA">
        <w:rPr>
          <w:rFonts w:ascii="Arial" w:eastAsia="CIDFont+F2" w:hAnsi="Arial" w:cs="Arial"/>
          <w:color w:val="auto"/>
          <w:sz w:val="22"/>
        </w:rPr>
        <w:t>,</w:t>
      </w:r>
    </w:p>
    <w:p w14:paraId="7ED9E982" w14:textId="77777777" w:rsidR="009D24D0" w:rsidRPr="00930BFA" w:rsidRDefault="009D24D0" w:rsidP="009D24D0">
      <w:pPr>
        <w:autoSpaceDE w:val="0"/>
        <w:autoSpaceDN w:val="0"/>
        <w:adjustRightInd w:val="0"/>
        <w:spacing w:line="288" w:lineRule="auto"/>
        <w:ind w:left="426"/>
        <w:jc w:val="both"/>
        <w:rPr>
          <w:rFonts w:ascii="Arial" w:eastAsia="CIDFont+F2" w:hAnsi="Arial" w:cs="Arial"/>
          <w:color w:val="auto"/>
          <w:sz w:val="4"/>
        </w:rPr>
      </w:pPr>
    </w:p>
    <w:p w14:paraId="08E02767" w14:textId="77777777" w:rsidR="009D24D0" w:rsidRPr="00930BFA" w:rsidRDefault="009D24D0" w:rsidP="009D24D0">
      <w:pPr>
        <w:autoSpaceDE w:val="0"/>
        <w:autoSpaceDN w:val="0"/>
        <w:adjustRightInd w:val="0"/>
        <w:spacing w:line="288" w:lineRule="auto"/>
        <w:ind w:left="426"/>
        <w:jc w:val="both"/>
        <w:rPr>
          <w:rFonts w:ascii="Arial" w:eastAsia="CIDFont+F2" w:hAnsi="Arial" w:cs="Arial"/>
          <w:color w:val="auto"/>
          <w:sz w:val="22"/>
        </w:rPr>
      </w:pPr>
      <w:r w:rsidRPr="00930BFA">
        <w:rPr>
          <w:rFonts w:ascii="Arial" w:eastAsia="CIDFont+F2" w:hAnsi="Arial" w:cs="Arial"/>
          <w:color w:val="auto"/>
          <w:sz w:val="22"/>
        </w:rPr>
        <w:t>a w przypadku, gdyby te wskaźniki przestały być dostępne, w oparciu o inne najbardziej zbliżone wskaźniki publikowane przez Prezesa Głównego Urzędu Statystycznego,</w:t>
      </w:r>
    </w:p>
    <w:p w14:paraId="1A54419C" w14:textId="4DB81583" w:rsidR="009D24D0" w:rsidRPr="00930BFA" w:rsidRDefault="009D24D0" w:rsidP="009D24D0">
      <w:pPr>
        <w:pStyle w:val="Akapitzlist"/>
        <w:numPr>
          <w:ilvl w:val="0"/>
          <w:numId w:val="158"/>
        </w:numPr>
        <w:autoSpaceDE w:val="0"/>
        <w:autoSpaceDN w:val="0"/>
        <w:adjustRightInd w:val="0"/>
        <w:spacing w:line="288" w:lineRule="auto"/>
        <w:ind w:left="426" w:hanging="283"/>
        <w:jc w:val="both"/>
        <w:rPr>
          <w:rFonts w:ascii="Arial" w:eastAsia="CIDFont+F2" w:hAnsi="Arial" w:cs="Arial"/>
          <w:color w:val="auto"/>
          <w:sz w:val="22"/>
        </w:rPr>
      </w:pPr>
      <w:r w:rsidRPr="00930BFA">
        <w:rPr>
          <w:rFonts w:ascii="Arial" w:eastAsia="CIDFont+F2" w:hAnsi="Arial" w:cs="Arial"/>
          <w:color w:val="auto"/>
          <w:sz w:val="22"/>
        </w:rPr>
        <w:t>strony są uprawnione do waloryzacji wynagrodzenia wyłącznie, gdy sumaryczna wartość zmian</w:t>
      </w:r>
      <w:r w:rsidRPr="00930BFA">
        <w:rPr>
          <w:rFonts w:ascii="Arial" w:eastAsia="CIDFont+F2" w:hAnsi="Arial" w:cs="Arial"/>
          <w:i/>
          <w:iCs/>
          <w:color w:val="auto"/>
          <w:sz w:val="22"/>
        </w:rPr>
        <w:t xml:space="preserve"> „cen towarów i usług konsumpcyjnych” </w:t>
      </w:r>
      <w:r w:rsidRPr="00930BFA">
        <w:rPr>
          <w:rFonts w:ascii="Arial" w:eastAsia="CIDFont+F2" w:hAnsi="Arial" w:cs="Arial"/>
          <w:color w:val="auto"/>
          <w:sz w:val="22"/>
        </w:rPr>
        <w:t xml:space="preserve">w stosunku do miesiąca, w którym Wykonawca złożył Zamawiającemu swoją ofertę cenową, wyliczona w oparciu o wskaźniki, o których mowa w pkt 1), wyniesie co najmniej </w:t>
      </w:r>
      <w:r w:rsidRPr="00930BFA">
        <w:rPr>
          <w:rFonts w:ascii="Arial" w:eastAsia="CIDFont+F4" w:hAnsi="Arial" w:cs="Arial"/>
          <w:color w:val="auto"/>
          <w:sz w:val="22"/>
        </w:rPr>
        <w:t xml:space="preserve">± </w:t>
      </w:r>
      <w:r w:rsidRPr="00930BFA">
        <w:rPr>
          <w:rFonts w:ascii="Arial" w:eastAsia="CIDFont+F2" w:hAnsi="Arial" w:cs="Arial"/>
          <w:color w:val="auto"/>
          <w:sz w:val="22"/>
        </w:rPr>
        <w:t>10%.</w:t>
      </w:r>
    </w:p>
    <w:p w14:paraId="2D65B113" w14:textId="77777777" w:rsidR="009D24D0" w:rsidRPr="00930BFA" w:rsidRDefault="009D24D0" w:rsidP="009D24D0">
      <w:pPr>
        <w:pStyle w:val="Akapitzlist"/>
        <w:numPr>
          <w:ilvl w:val="0"/>
          <w:numId w:val="158"/>
        </w:numPr>
        <w:autoSpaceDE w:val="0"/>
        <w:autoSpaceDN w:val="0"/>
        <w:adjustRightInd w:val="0"/>
        <w:spacing w:line="288" w:lineRule="auto"/>
        <w:ind w:left="426" w:hanging="283"/>
        <w:jc w:val="both"/>
        <w:rPr>
          <w:rFonts w:ascii="Arial" w:eastAsia="CIDFont+F2" w:hAnsi="Arial" w:cs="Arial"/>
          <w:color w:val="auto"/>
          <w:sz w:val="22"/>
        </w:rPr>
      </w:pPr>
      <w:r w:rsidRPr="00930BFA">
        <w:rPr>
          <w:rFonts w:ascii="Arial" w:eastAsia="CIDFont+F2" w:hAnsi="Arial" w:cs="Arial"/>
          <w:color w:val="auto"/>
          <w:sz w:val="22"/>
        </w:rPr>
        <w:t>Zamawiający zastrzega, że żądanie zmiany może zostać złożone jednokrotnie drugiej stronie, a jego skuteczność będzie uzależniona od spełnienia następujących warunków:</w:t>
      </w:r>
    </w:p>
    <w:p w14:paraId="3146F09B" w14:textId="77777777" w:rsidR="009D24D0" w:rsidRPr="00930BFA" w:rsidRDefault="009D24D0" w:rsidP="009D24D0">
      <w:pPr>
        <w:pStyle w:val="Akapitzlist"/>
        <w:numPr>
          <w:ilvl w:val="0"/>
          <w:numId w:val="159"/>
        </w:numPr>
        <w:tabs>
          <w:tab w:val="left" w:pos="709"/>
          <w:tab w:val="left" w:pos="851"/>
        </w:tabs>
        <w:autoSpaceDE w:val="0"/>
        <w:autoSpaceDN w:val="0"/>
        <w:adjustRightInd w:val="0"/>
        <w:spacing w:line="288" w:lineRule="auto"/>
        <w:ind w:left="709" w:hanging="425"/>
        <w:jc w:val="both"/>
        <w:rPr>
          <w:rFonts w:ascii="Arial" w:eastAsia="CIDFont+F2" w:hAnsi="Arial" w:cs="Arial"/>
          <w:color w:val="auto"/>
          <w:sz w:val="22"/>
        </w:rPr>
      </w:pPr>
      <w:r w:rsidRPr="00930BFA">
        <w:rPr>
          <w:rFonts w:ascii="Arial" w:eastAsia="CIDFont+F2" w:hAnsi="Arial" w:cs="Arial"/>
          <w:color w:val="auto"/>
          <w:sz w:val="22"/>
        </w:rPr>
        <w:t>upłynęło minimum 6 pełnych miesięcy kalendarzowych od daty zawarcia niniejszej Umowy;</w:t>
      </w:r>
    </w:p>
    <w:p w14:paraId="098947D3" w14:textId="77777777" w:rsidR="009D24D0" w:rsidRPr="00930BFA" w:rsidRDefault="009D24D0" w:rsidP="009D24D0">
      <w:pPr>
        <w:pStyle w:val="Akapitzlist"/>
        <w:numPr>
          <w:ilvl w:val="0"/>
          <w:numId w:val="159"/>
        </w:numPr>
        <w:tabs>
          <w:tab w:val="left" w:pos="709"/>
          <w:tab w:val="left" w:pos="851"/>
        </w:tabs>
        <w:autoSpaceDE w:val="0"/>
        <w:autoSpaceDN w:val="0"/>
        <w:adjustRightInd w:val="0"/>
        <w:spacing w:line="288" w:lineRule="auto"/>
        <w:ind w:left="709" w:hanging="425"/>
        <w:jc w:val="both"/>
        <w:rPr>
          <w:rFonts w:ascii="Arial" w:eastAsia="CIDFont+F2" w:hAnsi="Arial" w:cs="Arial"/>
          <w:color w:val="auto"/>
          <w:sz w:val="22"/>
        </w:rPr>
      </w:pPr>
      <w:r w:rsidRPr="00930BFA">
        <w:rPr>
          <w:rFonts w:ascii="Arial" w:eastAsia="CIDFont+F2" w:hAnsi="Arial" w:cs="Arial"/>
          <w:color w:val="auto"/>
          <w:sz w:val="22"/>
        </w:rPr>
        <w:t>strona nabyła uprawnienie do żądania waloryzacji Wynagrodzenia należnego Wykonawcy, o którym mowa w pkt 2);</w:t>
      </w:r>
    </w:p>
    <w:p w14:paraId="72951123" w14:textId="61C7D65A" w:rsidR="009D24D0" w:rsidRPr="00930BFA" w:rsidRDefault="009D24D0" w:rsidP="009D24D0">
      <w:pPr>
        <w:pStyle w:val="Akapitzlist"/>
        <w:numPr>
          <w:ilvl w:val="0"/>
          <w:numId w:val="159"/>
        </w:numPr>
        <w:tabs>
          <w:tab w:val="left" w:pos="709"/>
          <w:tab w:val="left" w:pos="1134"/>
        </w:tabs>
        <w:autoSpaceDE w:val="0"/>
        <w:autoSpaceDN w:val="0"/>
        <w:adjustRightInd w:val="0"/>
        <w:spacing w:line="288" w:lineRule="auto"/>
        <w:ind w:left="709" w:hanging="425"/>
        <w:jc w:val="both"/>
        <w:rPr>
          <w:rFonts w:ascii="Arial" w:eastAsia="CIDFont+F2" w:hAnsi="Arial" w:cs="Arial"/>
          <w:color w:val="auto"/>
          <w:sz w:val="22"/>
        </w:rPr>
      </w:pPr>
      <w:r w:rsidRPr="00930BFA">
        <w:rPr>
          <w:rFonts w:ascii="Arial" w:eastAsia="CIDFont+F2" w:hAnsi="Arial" w:cs="Arial"/>
          <w:color w:val="auto"/>
          <w:sz w:val="22"/>
        </w:rPr>
        <w:t>kwota zwaloryzowanej wartości wynagrodzenia zostanie obliczona zgodnie z zasadami przedstawionymi w pkt 9) i 10),</w:t>
      </w:r>
    </w:p>
    <w:p w14:paraId="5BBF615A" w14:textId="413122C7"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 xml:space="preserve">waloryzacja następuje na pisemne żądanie Strony, przy czym Strona zobowiązana jest do załączenia do żądania waloryzacji szczegółowego sposobu wyliczenia, o którym mowa w pkt </w:t>
      </w:r>
      <w:r w:rsidR="00CF58A1">
        <w:rPr>
          <w:rFonts w:ascii="Arial" w:eastAsia="CIDFont+F2" w:hAnsi="Arial" w:cs="Arial"/>
          <w:color w:val="auto"/>
          <w:sz w:val="22"/>
        </w:rPr>
        <w:t>9</w:t>
      </w:r>
      <w:r w:rsidRPr="00930BFA">
        <w:rPr>
          <w:rFonts w:ascii="Arial" w:eastAsia="CIDFont+F2" w:hAnsi="Arial" w:cs="Arial"/>
          <w:color w:val="auto"/>
          <w:sz w:val="22"/>
        </w:rPr>
        <w:t>, a druga Strona ma prawo jego weryfikacji i ewentualnego skorygowania celem doprowadzenia wyliczeń do zgodności z postanowieniami niniejszej Umowy,</w:t>
      </w:r>
    </w:p>
    <w:p w14:paraId="58069A6D" w14:textId="77777777"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zmiana wynagrodzenia będzie miała zastosowanie od dnia, w którym zostaną spełnione warunki, o których mowa w pkt 2-4,</w:t>
      </w:r>
    </w:p>
    <w:p w14:paraId="105F348C" w14:textId="77777777"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waloryzacji nie będzie podlegać wynagrodzenie Wykonawcy za prace związane ze zmianą sposobu świadczenia, w szczególności prace dodatkowe lub zamienne,</w:t>
      </w:r>
    </w:p>
    <w:p w14:paraId="2F6F9662" w14:textId="77777777"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waloryzacji podlegać będzie wyłącznie wynagrodzenie należne Wykonawcy za prace dotychczas nierozliczone,</w:t>
      </w:r>
    </w:p>
    <w:p w14:paraId="66E8F7EE" w14:textId="60FAF38E"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waloryzacji podlegać będzie wyłącznie wynagrodzenie Wykonawcy za prace wykonane w</w:t>
      </w:r>
      <w:r>
        <w:rPr>
          <w:rFonts w:ascii="Arial" w:eastAsia="CIDFont+F2" w:hAnsi="Arial" w:cs="Arial"/>
          <w:color w:val="auto"/>
          <w:sz w:val="22"/>
        </w:rPr>
        <w:t> </w:t>
      </w:r>
      <w:r w:rsidRPr="00930BFA">
        <w:rPr>
          <w:rFonts w:ascii="Arial" w:eastAsia="CIDFont+F2" w:hAnsi="Arial" w:cs="Arial"/>
          <w:color w:val="auto"/>
          <w:sz w:val="22"/>
        </w:rPr>
        <w:t>terminie umownym. Po upływie tego terminu wynagrodzenie nie będzie podlegało przedmiotowej waloryzacji,</w:t>
      </w:r>
    </w:p>
    <w:p w14:paraId="127C467F" w14:textId="77777777" w:rsidR="009D24D0" w:rsidRPr="00930BFA" w:rsidRDefault="009D24D0" w:rsidP="009D24D0">
      <w:pPr>
        <w:pStyle w:val="Akapitzlist"/>
        <w:numPr>
          <w:ilvl w:val="0"/>
          <w:numId w:val="158"/>
        </w:numPr>
        <w:autoSpaceDE w:val="0"/>
        <w:autoSpaceDN w:val="0"/>
        <w:adjustRightInd w:val="0"/>
        <w:spacing w:line="288" w:lineRule="auto"/>
        <w:ind w:left="426" w:hanging="284"/>
        <w:jc w:val="both"/>
        <w:rPr>
          <w:rFonts w:ascii="Arial" w:eastAsia="CIDFont+F2" w:hAnsi="Arial" w:cs="Arial"/>
          <w:color w:val="auto"/>
          <w:sz w:val="22"/>
        </w:rPr>
      </w:pPr>
      <w:r w:rsidRPr="00930BFA">
        <w:rPr>
          <w:rFonts w:ascii="Arial" w:eastAsia="CIDFont+F2" w:hAnsi="Arial" w:cs="Arial"/>
          <w:color w:val="auto"/>
          <w:sz w:val="22"/>
        </w:rPr>
        <w:t>obliczenie zwaloryzowanej wartości wynagrodzenia należnego Wykonawcy nastąpi wg poniższego wzoru nr 1:</w:t>
      </w:r>
    </w:p>
    <w:p w14:paraId="44A9323B" w14:textId="77777777" w:rsidR="009D24D0" w:rsidRPr="00930BFA" w:rsidRDefault="009D24D0" w:rsidP="009D24D0">
      <w:pPr>
        <w:pStyle w:val="Akapitzlist"/>
        <w:autoSpaceDE w:val="0"/>
        <w:autoSpaceDN w:val="0"/>
        <w:adjustRightInd w:val="0"/>
        <w:spacing w:line="288" w:lineRule="auto"/>
        <w:ind w:left="786"/>
        <w:jc w:val="right"/>
        <w:rPr>
          <w:rFonts w:ascii="Arial" w:eastAsia="CIDFont+F2" w:hAnsi="Arial" w:cs="Arial"/>
          <w:color w:val="auto"/>
          <w:sz w:val="22"/>
        </w:rPr>
      </w:pPr>
      <w:r w:rsidRPr="00930BFA">
        <w:rPr>
          <w:rFonts w:ascii="Arial" w:eastAsia="CIDFont+F2" w:hAnsi="Arial" w:cs="Arial"/>
          <w:color w:val="auto"/>
          <w:sz w:val="22"/>
        </w:rPr>
        <w:t>wzór nr 1</w:t>
      </w:r>
    </w:p>
    <w:p w14:paraId="29F8CED6" w14:textId="77777777" w:rsidR="009D24D0" w:rsidRPr="00930BFA" w:rsidRDefault="00066F77" w:rsidP="009D24D0">
      <w:pPr>
        <w:pStyle w:val="Akapitzlist"/>
        <w:autoSpaceDE w:val="0"/>
        <w:autoSpaceDN w:val="0"/>
        <w:adjustRightInd w:val="0"/>
        <w:spacing w:line="288" w:lineRule="auto"/>
        <w:ind w:left="0"/>
        <w:jc w:val="center"/>
        <w:rPr>
          <w:rFonts w:ascii="Arial" w:eastAsia="CIDFont+F2" w:hAnsi="Arial" w:cs="Arial"/>
          <w:color w:val="auto"/>
          <w:sz w:val="22"/>
        </w:rPr>
      </w:pPr>
      <m:oMathPara>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m:oMathPara>
    </w:p>
    <w:p w14:paraId="4923B392" w14:textId="77777777" w:rsidR="009D24D0" w:rsidRPr="00930BFA" w:rsidRDefault="009D24D0" w:rsidP="009D24D0">
      <w:pPr>
        <w:autoSpaceDE w:val="0"/>
        <w:autoSpaceDN w:val="0"/>
        <w:adjustRightInd w:val="0"/>
        <w:spacing w:line="288" w:lineRule="auto"/>
        <w:ind w:left="426"/>
        <w:jc w:val="both"/>
        <w:rPr>
          <w:rFonts w:ascii="Arial" w:eastAsia="CIDFont+F2" w:hAnsi="Arial" w:cs="Arial"/>
          <w:color w:val="auto"/>
          <w:sz w:val="22"/>
        </w:rPr>
      </w:pPr>
      <w:r w:rsidRPr="00930BFA">
        <w:rPr>
          <w:rFonts w:ascii="Arial" w:eastAsia="CIDFont+F2" w:hAnsi="Arial" w:cs="Arial"/>
          <w:color w:val="auto"/>
          <w:sz w:val="22"/>
        </w:rPr>
        <w:t xml:space="preserve">   gdzie:</w:t>
      </w:r>
    </w:p>
    <w:p w14:paraId="79ACBAFB" w14:textId="77777777" w:rsidR="009D24D0" w:rsidRPr="00930BFA" w:rsidRDefault="00066F77" w:rsidP="009D24D0">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z</m:t>
            </m:r>
          </m:sub>
        </m:sSub>
      </m:oMath>
      <w:r w:rsidR="009D24D0" w:rsidRPr="00930BFA">
        <w:rPr>
          <w:rFonts w:ascii="Arial" w:eastAsia="CIDFont+F2" w:hAnsi="Arial" w:cs="Arial"/>
          <w:color w:val="auto"/>
          <w:sz w:val="22"/>
        </w:rPr>
        <w:tab/>
        <w:t xml:space="preserve">– </w:t>
      </w:r>
      <w:r w:rsidR="009D24D0" w:rsidRPr="00930BFA">
        <w:rPr>
          <w:rFonts w:ascii="Arial" w:eastAsia="CIDFont+F2" w:hAnsi="Arial" w:cs="Arial"/>
          <w:color w:val="auto"/>
          <w:sz w:val="22"/>
        </w:rPr>
        <w:tab/>
        <w:t>kwota zwaloryzowana;</w:t>
      </w:r>
      <w:r w:rsidR="009D24D0" w:rsidRPr="00930BFA">
        <w:rPr>
          <w:rFonts w:ascii="Arial" w:eastAsia="CIDFont+F2" w:hAnsi="Arial" w:cs="Arial"/>
          <w:color w:val="auto"/>
          <w:sz w:val="22"/>
        </w:rPr>
        <w:tab/>
      </w:r>
    </w:p>
    <w:p w14:paraId="728E324E" w14:textId="77777777" w:rsidR="009D24D0" w:rsidRPr="00930BFA" w:rsidRDefault="00066F77" w:rsidP="009D24D0">
      <w:pPr>
        <w:tabs>
          <w:tab w:val="left" w:pos="1418"/>
          <w:tab w:val="left" w:pos="1701"/>
        </w:tabs>
        <w:autoSpaceDE w:val="0"/>
        <w:autoSpaceDN w:val="0"/>
        <w:adjustRightInd w:val="0"/>
        <w:spacing w:line="288" w:lineRule="auto"/>
        <w:ind w:left="709"/>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K</m:t>
            </m:r>
          </m:e>
          <m:sub>
            <m:r>
              <w:rPr>
                <w:rFonts w:ascii="Cambria Math" w:eastAsia="CIDFont+F2" w:hAnsi="Cambria Math" w:cs="Arial"/>
                <w:color w:val="auto"/>
                <w:sz w:val="22"/>
              </w:rPr>
              <m:t>p</m:t>
            </m:r>
          </m:sub>
        </m:sSub>
      </m:oMath>
      <w:r w:rsidR="009D24D0" w:rsidRPr="00930BFA">
        <w:rPr>
          <w:rFonts w:ascii="Arial" w:eastAsia="CIDFont+F2" w:hAnsi="Arial" w:cs="Arial"/>
          <w:color w:val="auto"/>
          <w:sz w:val="22"/>
        </w:rPr>
        <w:tab/>
        <w:t>–</w:t>
      </w:r>
      <w:r w:rsidR="009D24D0" w:rsidRPr="00930BFA">
        <w:rPr>
          <w:rFonts w:ascii="Arial" w:eastAsia="CIDFont+F2" w:hAnsi="Arial" w:cs="Arial"/>
          <w:color w:val="auto"/>
          <w:sz w:val="22"/>
        </w:rPr>
        <w:tab/>
        <w:t xml:space="preserve">kwota do zwaloryzowania określona zgodnie z zasadami opisanymi </w:t>
      </w:r>
      <w:r w:rsidR="009D24D0" w:rsidRPr="00930BFA">
        <w:rPr>
          <w:rFonts w:ascii="Arial" w:eastAsia="CIDFont+F2" w:hAnsi="Arial" w:cs="Arial"/>
          <w:color w:val="auto"/>
          <w:sz w:val="22"/>
        </w:rPr>
        <w:br/>
      </w:r>
      <w:r w:rsidR="009D24D0" w:rsidRPr="00930BFA">
        <w:rPr>
          <w:rFonts w:ascii="Arial" w:eastAsia="CIDFont+F2" w:hAnsi="Arial" w:cs="Arial"/>
          <w:color w:val="auto"/>
          <w:sz w:val="22"/>
        </w:rPr>
        <w:tab/>
      </w:r>
      <w:r w:rsidR="009D24D0" w:rsidRPr="00930BFA">
        <w:rPr>
          <w:rFonts w:ascii="Arial" w:eastAsia="CIDFont+F2" w:hAnsi="Arial" w:cs="Arial"/>
          <w:color w:val="auto"/>
          <w:sz w:val="22"/>
        </w:rPr>
        <w:tab/>
        <w:t>w pkt 7) i 8),</w:t>
      </w:r>
    </w:p>
    <w:p w14:paraId="542CD5BE" w14:textId="77777777" w:rsidR="009D24D0" w:rsidRPr="00930BFA" w:rsidRDefault="00066F77" w:rsidP="009D24D0">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9D24D0" w:rsidRPr="00930BFA">
        <w:rPr>
          <w:rFonts w:ascii="Arial" w:eastAsia="CIDFont+F2" w:hAnsi="Arial" w:cs="Arial"/>
          <w:color w:val="auto"/>
          <w:sz w:val="22"/>
        </w:rPr>
        <w:tab/>
        <w:t>–  wskaźnik waloryzacji wyliczony wg poniższego wzoru nr 2;</w:t>
      </w:r>
    </w:p>
    <w:p w14:paraId="5710BA28" w14:textId="77777777" w:rsidR="009D24D0" w:rsidRPr="00930BFA" w:rsidRDefault="009D24D0" w:rsidP="009D24D0">
      <w:pPr>
        <w:pStyle w:val="Akapitzlist"/>
        <w:autoSpaceDE w:val="0"/>
        <w:autoSpaceDN w:val="0"/>
        <w:adjustRightInd w:val="0"/>
        <w:spacing w:line="288" w:lineRule="auto"/>
        <w:ind w:left="786"/>
        <w:jc w:val="right"/>
        <w:rPr>
          <w:rFonts w:ascii="Arial" w:eastAsia="CIDFont+F2" w:hAnsi="Arial" w:cs="Arial"/>
          <w:color w:val="auto"/>
          <w:sz w:val="22"/>
        </w:rPr>
      </w:pPr>
      <w:r w:rsidRPr="00930BFA">
        <w:rPr>
          <w:rFonts w:ascii="Arial" w:eastAsia="CIDFont+F2" w:hAnsi="Arial" w:cs="Arial"/>
          <w:color w:val="auto"/>
          <w:sz w:val="22"/>
        </w:rPr>
        <w:t>wzór nr 2</w:t>
      </w:r>
    </w:p>
    <w:p w14:paraId="37C26C18" w14:textId="77777777" w:rsidR="009D24D0" w:rsidRPr="00930BFA" w:rsidRDefault="00066F77" w:rsidP="009D24D0">
      <w:pPr>
        <w:autoSpaceDE w:val="0"/>
        <w:autoSpaceDN w:val="0"/>
        <w:adjustRightInd w:val="0"/>
        <w:spacing w:line="288" w:lineRule="auto"/>
        <w:jc w:val="both"/>
        <w:rPr>
          <w:rFonts w:ascii="Arial" w:eastAsia="CIDFont+F2" w:hAnsi="Arial" w:cs="Arial"/>
          <w:color w:val="auto"/>
          <w:sz w:val="22"/>
        </w:rPr>
      </w:pPr>
      <m:oMathPara>
        <m:oMathParaPr>
          <m:jc m:val="center"/>
        </m:oMathParaPr>
        <m:oMath>
          <m:sSub>
            <m:sSubPr>
              <m:ctrlPr>
                <w:rPr>
                  <w:rFonts w:ascii="Cambria Math" w:eastAsia="CIDFont+F2" w:hAnsi="Cambria Math" w:cs="Arial"/>
                  <w:i/>
                  <w:color w:val="auto"/>
                  <w:sz w:val="22"/>
                </w:rPr>
              </m:ctrlPr>
            </m:sSubPr>
            <m:e>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r>
                <w:rPr>
                  <w:rFonts w:ascii="Cambria Math" w:eastAsia="CIDFont+F2" w:hAnsi="Cambria Math" w:cs="Arial"/>
                  <w:color w:val="auto"/>
                  <w:sz w:val="22"/>
                </w:rPr>
                <m:t>=W</m:t>
              </m:r>
            </m:e>
            <m:sub>
              <m:r>
                <w:rPr>
                  <w:rFonts w:ascii="Cambria Math" w:eastAsia="CIDFont+F2" w:hAnsi="Cambria Math" w:cs="Arial"/>
                  <w:color w:val="auto"/>
                  <w:sz w:val="22"/>
                </w:rPr>
                <m:t>p</m:t>
              </m:r>
            </m:sub>
          </m:sSub>
          <m:r>
            <w:rPr>
              <w:rFonts w:ascii="Cambria Math" w:eastAsia="CIDFont+F2" w:hAnsi="Cambria Math" w:cs="Arial"/>
              <w:color w:val="auto"/>
              <w:sz w:val="22"/>
            </w:rPr>
            <m:t>+</m:t>
          </m:r>
          <m:d>
            <m:dPr>
              <m:begChr m:val="["/>
              <m:endChr m:val="]"/>
              <m:ctrlPr>
                <w:rPr>
                  <w:rFonts w:ascii="Cambria Math" w:eastAsia="CIDFont+F2" w:hAnsi="Cambria Math" w:cs="Arial"/>
                  <w:i/>
                  <w:color w:val="auto"/>
                  <w:sz w:val="22"/>
                </w:rPr>
              </m:ctrlPr>
            </m:dPr>
            <m:e>
              <m:f>
                <m:fPr>
                  <m:ctrlPr>
                    <w:rPr>
                      <w:rFonts w:ascii="Cambria Math" w:eastAsia="CIDFont+F2" w:hAnsi="Cambria Math" w:cs="Arial"/>
                      <w:i/>
                      <w:color w:val="auto"/>
                      <w:sz w:val="22"/>
                    </w:rPr>
                  </m:ctrlPr>
                </m:fPr>
                <m:num>
                  <m:r>
                    <w:rPr>
                      <w:rFonts w:ascii="Cambria Math" w:eastAsia="CIDFont+F2" w:hAnsi="Cambria Math" w:cs="Arial"/>
                      <w:color w:val="auto"/>
                      <w:sz w:val="22"/>
                    </w:rPr>
                    <m:t>0,5*</m:t>
                  </m:r>
                  <m:d>
                    <m:dPr>
                      <m:ctrlPr>
                        <w:rPr>
                          <w:rFonts w:ascii="Cambria Math" w:eastAsia="CIDFont+F2" w:hAnsi="Cambria Math" w:cs="Arial"/>
                          <w:i/>
                          <w:color w:val="auto"/>
                          <w:sz w:val="22"/>
                        </w:rPr>
                      </m:ctrlPr>
                    </m:dPr>
                    <m:e>
                      <m:nary>
                        <m:naryPr>
                          <m:chr m:val="∑"/>
                          <m:limLoc m:val="undOvr"/>
                          <m:ctrlPr>
                            <w:rPr>
                              <w:rFonts w:ascii="Cambria Math" w:eastAsia="CIDFont+F2" w:hAnsi="Cambria Math" w:cs="Arial"/>
                              <w:i/>
                              <w:color w:val="auto"/>
                              <w:sz w:val="22"/>
                            </w:rPr>
                          </m:ctrlPr>
                        </m:naryPr>
                        <m:sub>
                          <m:r>
                            <w:rPr>
                              <w:rFonts w:ascii="Cambria Math" w:eastAsia="CIDFont+F2" w:hAnsi="Cambria Math" w:cs="Arial"/>
                              <w:color w:val="auto"/>
                              <w:sz w:val="22"/>
                            </w:rPr>
                            <m:t>n=1</m:t>
                          </m:r>
                        </m:sub>
                        <m:sup>
                          <m:r>
                            <w:rPr>
                              <w:rFonts w:ascii="Cambria Math" w:eastAsia="CIDFont+F2" w:hAnsi="Cambria Math" w:cs="Arial"/>
                              <w:color w:val="auto"/>
                              <w:sz w:val="22"/>
                            </w:rPr>
                            <m:t>i</m:t>
                          </m:r>
                        </m:sup>
                        <m:e>
                          <m:r>
                            <w:rPr>
                              <w:rFonts w:ascii="Cambria Math" w:eastAsia="CIDFont+F2" w:hAnsi="Cambria Math" w:cs="Arial"/>
                              <w:color w:val="auto"/>
                              <w:sz w:val="22"/>
                            </w:rPr>
                            <m:t>(</m:t>
                          </m:r>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-100)</m:t>
                          </m:r>
                        </m:e>
                      </m:nary>
                    </m:e>
                  </m:d>
                </m:num>
                <m:den>
                  <m:r>
                    <w:rPr>
                      <w:rFonts w:ascii="Cambria Math" w:eastAsia="CIDFont+F2" w:hAnsi="Cambria Math" w:cs="Arial"/>
                      <w:color w:val="auto"/>
                      <w:sz w:val="22"/>
                    </w:rPr>
                    <m:t>100</m:t>
                  </m:r>
                </m:den>
              </m:f>
            </m:e>
          </m:d>
        </m:oMath>
      </m:oMathPara>
    </w:p>
    <w:p w14:paraId="38B9AD36" w14:textId="77777777" w:rsidR="009D24D0" w:rsidRPr="00930BFA" w:rsidRDefault="009D24D0" w:rsidP="009D24D0">
      <w:pPr>
        <w:autoSpaceDE w:val="0"/>
        <w:autoSpaceDN w:val="0"/>
        <w:adjustRightInd w:val="0"/>
        <w:spacing w:line="288" w:lineRule="auto"/>
        <w:ind w:left="426"/>
        <w:jc w:val="both"/>
        <w:rPr>
          <w:rFonts w:ascii="Arial" w:eastAsia="CIDFont+F2" w:hAnsi="Arial" w:cs="Arial"/>
          <w:color w:val="auto"/>
          <w:sz w:val="12"/>
        </w:rPr>
      </w:pPr>
    </w:p>
    <w:p w14:paraId="4636B7F3" w14:textId="77777777" w:rsidR="009D24D0" w:rsidRPr="00930BFA" w:rsidRDefault="009D24D0" w:rsidP="009D24D0">
      <w:pPr>
        <w:autoSpaceDE w:val="0"/>
        <w:autoSpaceDN w:val="0"/>
        <w:adjustRightInd w:val="0"/>
        <w:spacing w:line="288" w:lineRule="auto"/>
        <w:ind w:left="426"/>
        <w:jc w:val="both"/>
        <w:rPr>
          <w:rFonts w:ascii="Arial" w:eastAsia="CIDFont+F2" w:hAnsi="Arial" w:cs="Arial"/>
          <w:color w:val="auto"/>
          <w:sz w:val="22"/>
        </w:rPr>
      </w:pPr>
      <w:r w:rsidRPr="00930BFA">
        <w:rPr>
          <w:rFonts w:ascii="Arial" w:eastAsia="CIDFont+F2" w:hAnsi="Arial" w:cs="Arial"/>
          <w:color w:val="auto"/>
          <w:sz w:val="22"/>
        </w:rPr>
        <w:t xml:space="preserve">   gdzie:</w:t>
      </w:r>
    </w:p>
    <w:p w14:paraId="3C3BBC1F" w14:textId="77777777" w:rsidR="009D24D0" w:rsidRPr="00930BFA" w:rsidRDefault="00066F77" w:rsidP="009D24D0">
      <w:pPr>
        <w:tabs>
          <w:tab w:val="left" w:pos="1418"/>
          <w:tab w:val="left" w:pos="1701"/>
        </w:tabs>
        <w:autoSpaceDE w:val="0"/>
        <w:autoSpaceDN w:val="0"/>
        <w:adjustRightInd w:val="0"/>
        <w:spacing w:line="288" w:lineRule="auto"/>
        <w:ind w:left="708"/>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w</m:t>
            </m:r>
          </m:sub>
        </m:sSub>
      </m:oMath>
      <w:r w:rsidR="009D24D0" w:rsidRPr="00930BFA">
        <w:rPr>
          <w:rFonts w:ascii="Arial" w:eastAsia="CIDFont+F2" w:hAnsi="Arial" w:cs="Arial"/>
          <w:color w:val="auto"/>
          <w:sz w:val="22"/>
        </w:rPr>
        <w:tab/>
        <w:t xml:space="preserve">– </w:t>
      </w:r>
      <w:r w:rsidR="009D24D0" w:rsidRPr="00930BFA">
        <w:rPr>
          <w:rFonts w:ascii="Arial" w:eastAsia="CIDFont+F2" w:hAnsi="Arial" w:cs="Arial"/>
          <w:color w:val="auto"/>
          <w:sz w:val="22"/>
        </w:rPr>
        <w:tab/>
        <w:t>wskaźnik waloryzacji;</w:t>
      </w:r>
      <w:r w:rsidR="009D24D0" w:rsidRPr="00930BFA">
        <w:rPr>
          <w:rFonts w:ascii="Arial" w:eastAsia="CIDFont+F2" w:hAnsi="Arial" w:cs="Arial"/>
          <w:color w:val="auto"/>
          <w:sz w:val="22"/>
        </w:rPr>
        <w:br/>
      </w: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p</m:t>
            </m:r>
          </m:sub>
        </m:sSub>
      </m:oMath>
      <w:r w:rsidR="009D24D0" w:rsidRPr="00930BFA">
        <w:rPr>
          <w:rFonts w:ascii="Arial" w:eastAsia="CIDFont+F2" w:hAnsi="Arial" w:cs="Arial"/>
          <w:color w:val="auto"/>
          <w:sz w:val="22"/>
        </w:rPr>
        <w:tab/>
        <w:t xml:space="preserve">– </w:t>
      </w:r>
      <w:r w:rsidR="009D24D0" w:rsidRPr="00930BFA">
        <w:rPr>
          <w:rFonts w:ascii="Arial" w:eastAsia="CIDFont+F2" w:hAnsi="Arial" w:cs="Arial"/>
          <w:color w:val="auto"/>
          <w:sz w:val="22"/>
        </w:rPr>
        <w:tab/>
        <w:t xml:space="preserve">wskaźnik początkowy równy 1 przyjęty jako 100% dla miesiąca </w:t>
      </w:r>
      <w:r w:rsidR="009D24D0" w:rsidRPr="00930BFA">
        <w:rPr>
          <w:rFonts w:ascii="Arial" w:eastAsia="CIDFont+F2" w:hAnsi="Arial" w:cs="Arial"/>
          <w:color w:val="auto"/>
          <w:sz w:val="22"/>
        </w:rPr>
        <w:br/>
      </w:r>
      <w:r w:rsidR="009D24D0" w:rsidRPr="00930BFA">
        <w:rPr>
          <w:rFonts w:ascii="Arial" w:eastAsia="CIDFont+F2" w:hAnsi="Arial" w:cs="Arial"/>
          <w:color w:val="auto"/>
          <w:sz w:val="22"/>
        </w:rPr>
        <w:tab/>
      </w:r>
      <w:r w:rsidR="009D24D0" w:rsidRPr="00930BFA">
        <w:rPr>
          <w:rFonts w:ascii="Arial" w:eastAsia="CIDFont+F2" w:hAnsi="Arial" w:cs="Arial"/>
          <w:color w:val="auto"/>
          <w:sz w:val="22"/>
        </w:rPr>
        <w:tab/>
        <w:t>w którym Wykonawca złożył Zamawiającemu swoją ofertę cenową;</w:t>
      </w:r>
    </w:p>
    <w:p w14:paraId="5AACB8BE" w14:textId="77777777" w:rsidR="009D24D0" w:rsidRPr="00930BFA" w:rsidRDefault="00066F77" w:rsidP="009D24D0">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sSub>
          <m:sSubPr>
            <m:ctrlPr>
              <w:rPr>
                <w:rFonts w:ascii="Cambria Math" w:eastAsia="CIDFont+F2" w:hAnsi="Cambria Math" w:cs="Arial"/>
                <w:i/>
                <w:color w:val="auto"/>
                <w:sz w:val="22"/>
              </w:rPr>
            </m:ctrlPr>
          </m:sSubPr>
          <m:e>
            <m:r>
              <w:rPr>
                <w:rFonts w:ascii="Cambria Math" w:eastAsia="CIDFont+F2" w:hAnsi="Cambria Math" w:cs="Arial"/>
                <w:color w:val="auto"/>
                <w:sz w:val="22"/>
              </w:rPr>
              <m:t>W</m:t>
            </m:r>
          </m:e>
          <m:sub>
            <m:r>
              <w:rPr>
                <w:rFonts w:ascii="Cambria Math" w:eastAsia="CIDFont+F2" w:hAnsi="Cambria Math" w:cs="Arial"/>
                <w:color w:val="auto"/>
                <w:sz w:val="22"/>
              </w:rPr>
              <m:t>n</m:t>
            </m:r>
          </m:sub>
        </m:sSub>
        <m:r>
          <w:rPr>
            <w:rFonts w:ascii="Cambria Math" w:eastAsia="CIDFont+F2" w:hAnsi="Cambria Math" w:cs="Arial"/>
            <w:color w:val="auto"/>
            <w:sz w:val="22"/>
          </w:rPr>
          <m:t xml:space="preserve"> </m:t>
        </m:r>
      </m:oMath>
      <w:r w:rsidR="009D24D0" w:rsidRPr="00930BFA">
        <w:rPr>
          <w:rFonts w:ascii="Arial" w:eastAsia="CIDFont+F2" w:hAnsi="Arial" w:cs="Arial"/>
          <w:color w:val="auto"/>
          <w:sz w:val="22"/>
        </w:rPr>
        <w:tab/>
        <w:t xml:space="preserve">– </w:t>
      </w:r>
      <w:r w:rsidR="009D24D0" w:rsidRPr="00930BFA">
        <w:rPr>
          <w:rFonts w:ascii="Arial" w:eastAsia="CIDFont+F2" w:hAnsi="Arial" w:cs="Arial"/>
          <w:color w:val="auto"/>
          <w:sz w:val="22"/>
        </w:rPr>
        <w:tab/>
        <w:t xml:space="preserve">wskaźnik opublikowany dla n-tego pełnego miesiąca kalendarzowego </w:t>
      </w:r>
      <w:r w:rsidR="009D24D0" w:rsidRPr="00930BFA">
        <w:rPr>
          <w:rFonts w:ascii="Arial" w:eastAsia="CIDFont+F2" w:hAnsi="Arial" w:cs="Arial"/>
          <w:color w:val="auto"/>
          <w:sz w:val="22"/>
        </w:rPr>
        <w:tab/>
      </w:r>
      <w:r w:rsidR="009D24D0" w:rsidRPr="00930BFA">
        <w:rPr>
          <w:rFonts w:ascii="Arial" w:eastAsia="CIDFont+F2" w:hAnsi="Arial" w:cs="Arial"/>
          <w:color w:val="auto"/>
          <w:sz w:val="22"/>
        </w:rPr>
        <w:tab/>
      </w:r>
      <w:r w:rsidR="009D24D0" w:rsidRPr="00930BFA">
        <w:rPr>
          <w:rFonts w:ascii="Arial" w:eastAsia="CIDFont+F2" w:hAnsi="Arial" w:cs="Arial"/>
          <w:color w:val="auto"/>
          <w:sz w:val="22"/>
        </w:rPr>
        <w:tab/>
        <w:t>trwania umowy;</w:t>
      </w:r>
    </w:p>
    <w:p w14:paraId="2F3835CE" w14:textId="77777777" w:rsidR="009D24D0" w:rsidRPr="00930BFA" w:rsidRDefault="009D24D0" w:rsidP="009D24D0">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m:oMath>
        <m:r>
          <w:rPr>
            <w:rFonts w:ascii="Cambria Math" w:eastAsia="CIDFont+F2" w:hAnsi="Cambria Math" w:cs="Arial"/>
            <w:color w:val="auto"/>
            <w:sz w:val="22"/>
          </w:rPr>
          <m:t xml:space="preserve">i </m:t>
        </m:r>
      </m:oMath>
      <w:r w:rsidRPr="00930BFA">
        <w:rPr>
          <w:rFonts w:ascii="Arial" w:eastAsia="CIDFont+F2" w:hAnsi="Arial" w:cs="Arial"/>
          <w:color w:val="auto"/>
          <w:sz w:val="22"/>
        </w:rPr>
        <w:tab/>
        <w:t xml:space="preserve">– </w:t>
      </w:r>
      <w:r w:rsidRPr="00930BFA">
        <w:rPr>
          <w:rFonts w:ascii="Arial" w:eastAsia="CIDFont+F2" w:hAnsi="Arial" w:cs="Arial"/>
          <w:color w:val="auto"/>
          <w:sz w:val="22"/>
        </w:rPr>
        <w:tab/>
        <w:t>liczba pełnych miesięcy kalendarzowych licząc od dnia zawarcia niniejszej</w:t>
      </w:r>
    </w:p>
    <w:p w14:paraId="1A74DF14" w14:textId="77777777" w:rsidR="009D24D0" w:rsidRPr="00930BFA" w:rsidRDefault="009D24D0" w:rsidP="009D24D0">
      <w:pPr>
        <w:tabs>
          <w:tab w:val="left" w:pos="1418"/>
          <w:tab w:val="left" w:pos="1701"/>
        </w:tabs>
        <w:autoSpaceDE w:val="0"/>
        <w:autoSpaceDN w:val="0"/>
        <w:adjustRightInd w:val="0"/>
        <w:spacing w:line="288" w:lineRule="auto"/>
        <w:ind w:left="426" w:firstLine="282"/>
        <w:jc w:val="both"/>
        <w:rPr>
          <w:rFonts w:ascii="Arial" w:eastAsia="CIDFont+F2" w:hAnsi="Arial" w:cs="Arial"/>
          <w:color w:val="auto"/>
          <w:sz w:val="22"/>
        </w:rPr>
      </w:pPr>
      <w:r w:rsidRPr="00930BFA">
        <w:rPr>
          <w:rFonts w:ascii="Arial" w:eastAsia="CIDFont+F2" w:hAnsi="Arial" w:cs="Arial"/>
          <w:color w:val="auto"/>
          <w:sz w:val="22"/>
        </w:rPr>
        <w:tab/>
      </w:r>
      <w:r w:rsidRPr="00930BFA">
        <w:rPr>
          <w:rFonts w:ascii="Arial" w:eastAsia="CIDFont+F2" w:hAnsi="Arial" w:cs="Arial"/>
          <w:color w:val="auto"/>
          <w:sz w:val="22"/>
        </w:rPr>
        <w:tab/>
        <w:t>Umowy do dnia złożenia przez stronę żądania zmiany;</w:t>
      </w:r>
    </w:p>
    <w:p w14:paraId="109EC16F" w14:textId="77777777" w:rsidR="009D24D0" w:rsidRPr="00930BFA" w:rsidRDefault="009D24D0" w:rsidP="009D24D0">
      <w:pPr>
        <w:pStyle w:val="Akapitzlist"/>
        <w:numPr>
          <w:ilvl w:val="0"/>
          <w:numId w:val="160"/>
        </w:numPr>
        <w:autoSpaceDE w:val="0"/>
        <w:autoSpaceDN w:val="0"/>
        <w:adjustRightInd w:val="0"/>
        <w:spacing w:line="288" w:lineRule="auto"/>
        <w:ind w:left="426"/>
        <w:jc w:val="both"/>
        <w:rPr>
          <w:rFonts w:ascii="Arial" w:eastAsia="CIDFont+F4" w:hAnsi="Arial" w:cs="Arial"/>
          <w:strike/>
          <w:color w:val="auto"/>
          <w:sz w:val="22"/>
        </w:rPr>
      </w:pPr>
      <w:r w:rsidRPr="00930BFA">
        <w:rPr>
          <w:rFonts w:ascii="Arial" w:eastAsia="CIDFont+F2" w:hAnsi="Arial" w:cs="Arial"/>
          <w:color w:val="auto"/>
          <w:sz w:val="22"/>
        </w:rPr>
        <w:t>maksymalna nominalna wartość zmiany wynagrodzenia dopuszczona przez Zamawiającego w związku z zastosowaniem waloryzacji wynosi +/- 5% wynagrodzenia brutto, określonego w dniu zawarcia Umowy w § 8 ust. 2.</w:t>
      </w:r>
    </w:p>
    <w:p w14:paraId="356F7785" w14:textId="77777777" w:rsidR="009D24D0" w:rsidRPr="00930BFA"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30BFA">
        <w:rPr>
          <w:rFonts w:ascii="Arial" w:eastAsia="CIDFont+F2" w:hAnsi="Arial" w:cs="Arial"/>
          <w:color w:val="auto"/>
          <w:sz w:val="22"/>
        </w:rPr>
        <w:t>W związku z waloryzacją wynagrodzenie, określone w § 8 ust. 2 może ulec zwiększeniu lub zmniejszeniu.</w:t>
      </w:r>
    </w:p>
    <w:p w14:paraId="10490C00" w14:textId="15E6851F" w:rsidR="009D24D0" w:rsidRPr="00930BFA"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30BFA">
        <w:rPr>
          <w:rFonts w:ascii="Arial" w:eastAsia="CIDFont+F2" w:hAnsi="Arial" w:cs="Arial"/>
          <w:color w:val="auto"/>
          <w:sz w:val="22"/>
        </w:rPr>
        <w:t xml:space="preserve">Waloryzacja wynagrodzenia zostanie obliczona wyłącznie dla nieodebranych uprzednio elementów </w:t>
      </w:r>
      <w:r w:rsidR="00CF58A1">
        <w:rPr>
          <w:rFonts w:ascii="Arial" w:eastAsia="CIDFont+F2" w:hAnsi="Arial" w:cs="Arial"/>
          <w:color w:val="auto"/>
          <w:sz w:val="22"/>
        </w:rPr>
        <w:t>robót</w:t>
      </w:r>
      <w:r>
        <w:rPr>
          <w:rFonts w:ascii="Arial" w:eastAsia="CIDFont+F2" w:hAnsi="Arial" w:cs="Arial"/>
          <w:color w:val="auto"/>
          <w:sz w:val="22"/>
        </w:rPr>
        <w:t xml:space="preserve"> </w:t>
      </w:r>
      <w:r w:rsidRPr="00930BFA">
        <w:rPr>
          <w:rFonts w:ascii="Arial" w:eastAsia="CIDFont+F2" w:hAnsi="Arial" w:cs="Arial"/>
          <w:color w:val="auto"/>
          <w:sz w:val="22"/>
        </w:rPr>
        <w:t>/</w:t>
      </w:r>
      <w:r>
        <w:rPr>
          <w:rFonts w:ascii="Arial" w:eastAsia="CIDFont+F2" w:hAnsi="Arial" w:cs="Arial"/>
          <w:color w:val="auto"/>
          <w:sz w:val="22"/>
        </w:rPr>
        <w:t xml:space="preserve"> </w:t>
      </w:r>
      <w:r w:rsidRPr="00930BFA">
        <w:rPr>
          <w:rFonts w:ascii="Arial" w:eastAsia="CIDFont+F2" w:hAnsi="Arial" w:cs="Arial"/>
          <w:color w:val="auto"/>
          <w:sz w:val="22"/>
        </w:rPr>
        <w:t xml:space="preserve">etapów realizacji przedmiotu mowy, a których to termin wykonania, zgodnie z obowiązującym harmonogramem realizacji zadania przypada po upływie 6 pełnych miesięcy kalendarzowych od dnia podpisania Umowy. </w:t>
      </w:r>
    </w:p>
    <w:p w14:paraId="5D5E17F1" w14:textId="77777777" w:rsidR="009D24D0" w:rsidRPr="00930BFA"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30BFA">
        <w:rPr>
          <w:rFonts w:ascii="Arial" w:eastAsia="CIDFont+F2" w:hAnsi="Arial" w:cs="Arial"/>
          <w:color w:val="auto"/>
          <w:sz w:val="22"/>
        </w:rPr>
        <w:t>Waloryzacja wynagrodzenia zostanie rozliczona w fakturze końcowej.</w:t>
      </w:r>
    </w:p>
    <w:p w14:paraId="3136834F" w14:textId="420AE8A2" w:rsidR="009D24D0" w:rsidRPr="009D24D0"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D24D0">
        <w:rPr>
          <w:rFonts w:ascii="Arial" w:eastAsia="CIDFont+F2" w:hAnsi="Arial" w:cs="Arial"/>
          <w:color w:val="auto"/>
          <w:sz w:val="22"/>
        </w:rPr>
        <w:t>Waloryzacja wynagrodzenia w związku z zastosowaniem niniejszego paragrafu w całości</w:t>
      </w:r>
      <w:r>
        <w:rPr>
          <w:rFonts w:ascii="Arial" w:eastAsia="CIDFont+F2" w:hAnsi="Arial" w:cs="Arial"/>
          <w:color w:val="auto"/>
          <w:sz w:val="22"/>
        </w:rPr>
        <w:t xml:space="preserve"> </w:t>
      </w:r>
      <w:r w:rsidRPr="009D24D0">
        <w:rPr>
          <w:rFonts w:ascii="Arial" w:eastAsia="CIDFont+F2" w:hAnsi="Arial" w:cs="Arial"/>
          <w:color w:val="auto"/>
          <w:sz w:val="22"/>
        </w:rPr>
        <w:t>wyczerpuje roszczenia Wykonawcy związane ze zmianą wynagrodzenia, o której mowa w</w:t>
      </w:r>
      <w:r>
        <w:rPr>
          <w:rFonts w:ascii="Arial" w:eastAsia="CIDFont+F2" w:hAnsi="Arial" w:cs="Arial"/>
          <w:color w:val="auto"/>
          <w:sz w:val="22"/>
        </w:rPr>
        <w:t> </w:t>
      </w:r>
      <w:r w:rsidRPr="009D24D0">
        <w:rPr>
          <w:rFonts w:ascii="Arial" w:eastAsia="CIDFont+F2" w:hAnsi="Arial" w:cs="Arial"/>
          <w:color w:val="auto"/>
          <w:sz w:val="22"/>
        </w:rPr>
        <w:t xml:space="preserve">art. 439 </w:t>
      </w:r>
      <w:proofErr w:type="spellStart"/>
      <w:r w:rsidRPr="009D24D0">
        <w:rPr>
          <w:rFonts w:ascii="Arial" w:eastAsia="CIDFont+F2" w:hAnsi="Arial" w:cs="Arial"/>
          <w:color w:val="auto"/>
          <w:sz w:val="22"/>
        </w:rPr>
        <w:t>Pzp</w:t>
      </w:r>
      <w:proofErr w:type="spellEnd"/>
      <w:r w:rsidRPr="009D24D0">
        <w:rPr>
          <w:rFonts w:ascii="Arial" w:eastAsia="CIDFont+F2" w:hAnsi="Arial" w:cs="Arial"/>
          <w:color w:val="auto"/>
          <w:sz w:val="22"/>
        </w:rPr>
        <w:t>.</w:t>
      </w:r>
    </w:p>
    <w:p w14:paraId="1358400C" w14:textId="77777777" w:rsidR="009D24D0"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30BFA">
        <w:rPr>
          <w:rFonts w:ascii="Arial" w:eastAsia="CIDFont+F2" w:hAnsi="Arial" w:cs="Arial"/>
          <w:color w:val="auto"/>
          <w:sz w:val="22"/>
        </w:rPr>
        <w:t>Strony potwierdzą waloryzację wynagrodzenia aneksem do Umowy.</w:t>
      </w:r>
    </w:p>
    <w:p w14:paraId="57C154CE" w14:textId="5B0F07E9" w:rsidR="009D24D0" w:rsidRPr="009D24D0" w:rsidRDefault="009D24D0" w:rsidP="009D24D0">
      <w:pPr>
        <w:pStyle w:val="Akapitzlist"/>
        <w:numPr>
          <w:ilvl w:val="0"/>
          <w:numId w:val="157"/>
        </w:numPr>
        <w:autoSpaceDE w:val="0"/>
        <w:autoSpaceDN w:val="0"/>
        <w:adjustRightInd w:val="0"/>
        <w:spacing w:line="288" w:lineRule="auto"/>
        <w:ind w:left="284" w:hanging="284"/>
        <w:jc w:val="both"/>
        <w:rPr>
          <w:rFonts w:ascii="Arial" w:eastAsia="CIDFont+F2" w:hAnsi="Arial" w:cs="Arial"/>
          <w:color w:val="auto"/>
          <w:sz w:val="22"/>
        </w:rPr>
      </w:pPr>
      <w:r w:rsidRPr="009D24D0">
        <w:rPr>
          <w:rFonts w:ascii="Arial" w:eastAsia="CIDFont+F2" w:hAnsi="Arial" w:cs="Arial"/>
          <w:color w:val="auto"/>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CB01D73" w14:textId="64D09F77"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9D24D0">
        <w:rPr>
          <w:rFonts w:ascii="Arial" w:eastAsia="Times New Roman" w:hAnsi="Arial" w:cs="Arial"/>
          <w:b/>
          <w:bCs/>
          <w:sz w:val="22"/>
          <w:szCs w:val="22"/>
        </w:rPr>
        <w:t>4</w:t>
      </w:r>
      <w:r w:rsidRPr="00960AAE">
        <w:rPr>
          <w:rFonts w:ascii="Arial" w:eastAsia="Times New Roman" w:hAnsi="Arial" w:cs="Arial"/>
          <w:b/>
          <w:bCs/>
          <w:sz w:val="22"/>
          <w:szCs w:val="22"/>
        </w:rPr>
        <w:br/>
        <w:t>Zabezpieczenie należytego wykonanie Umowy</w:t>
      </w:r>
    </w:p>
    <w:p w14:paraId="1B66945B" w14:textId="2073FBF7" w:rsidR="00960AAE" w:rsidRPr="00960AAE" w:rsidRDefault="00960AAE" w:rsidP="009D24D0">
      <w:pPr>
        <w:widowControl/>
        <w:numPr>
          <w:ilvl w:val="0"/>
          <w:numId w:val="93"/>
        </w:numPr>
        <w:tabs>
          <w:tab w:val="left" w:pos="284"/>
        </w:tabs>
        <w:suppressAutoHyphens w:val="0"/>
        <w:spacing w:after="200" w:line="288" w:lineRule="auto"/>
        <w:contextualSpacing/>
        <w:jc w:val="both"/>
        <w:rPr>
          <w:rFonts w:ascii="Arial" w:hAnsi="Arial" w:cs="Arial"/>
          <w:b/>
          <w:sz w:val="22"/>
          <w:szCs w:val="22"/>
        </w:rPr>
      </w:pPr>
      <w:r w:rsidRPr="00960AAE">
        <w:rPr>
          <w:rFonts w:ascii="Arial" w:hAnsi="Arial" w:cs="Arial"/>
          <w:sz w:val="22"/>
          <w:szCs w:val="22"/>
        </w:rPr>
        <w:t xml:space="preserve">Ustala się zabezpieczenie należytego wykonania Umowy, w łącznej wysokości 5% wynagrodzenia brutto, określonego w § </w:t>
      </w:r>
      <w:r w:rsidR="001D058D">
        <w:rPr>
          <w:rFonts w:ascii="Arial" w:hAnsi="Arial" w:cs="Arial"/>
          <w:sz w:val="22"/>
          <w:szCs w:val="22"/>
        </w:rPr>
        <w:t>8</w:t>
      </w:r>
      <w:r w:rsidRPr="00960AAE">
        <w:rPr>
          <w:rFonts w:ascii="Arial" w:hAnsi="Arial" w:cs="Arial"/>
          <w:sz w:val="22"/>
          <w:szCs w:val="22"/>
        </w:rPr>
        <w:t xml:space="preserve"> ust. 2 Umowy, tj. kwotą łącznie z podatkiem VAT: ………………. zł (słownie:…………………………………………... złotych 00/100).</w:t>
      </w:r>
    </w:p>
    <w:p w14:paraId="495616CA" w14:textId="77777777"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dniu zawarcia Umowy, Wykonawca wniósł, ustaloną w ust. 1, kwotę zabezpieczenia należytego wykonania umowy w formie …………………………………..                                                                                                                                                                                                                                                                                                                                                               </w:t>
      </w:r>
    </w:p>
    <w:p w14:paraId="06B511E9" w14:textId="77777777"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B7CD8E8" w14:textId="07BEC71E"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Zabezpieczenie należytego wykonania Umowy służy pokryciu roszczeń z tytułu niewykonania lub nienależytego wykonania Umowy przez Wykonawcę. Niezależnie od postanowień</w:t>
      </w:r>
      <w:r w:rsidRPr="007F4BAE">
        <w:rPr>
          <w:rFonts w:ascii="Arial" w:hAnsi="Arial" w:cs="Arial"/>
          <w:color w:val="auto"/>
          <w:sz w:val="22"/>
          <w:szCs w:val="22"/>
        </w:rPr>
        <w:t xml:space="preserve"> § 1</w:t>
      </w:r>
      <w:r w:rsidR="001D058D">
        <w:rPr>
          <w:rFonts w:ascii="Arial" w:hAnsi="Arial" w:cs="Arial"/>
          <w:color w:val="auto"/>
          <w:sz w:val="22"/>
          <w:szCs w:val="22"/>
        </w:rPr>
        <w:t>6</w:t>
      </w:r>
      <w:r w:rsidRPr="007F4BAE">
        <w:rPr>
          <w:rFonts w:ascii="Arial" w:hAnsi="Arial" w:cs="Arial"/>
          <w:color w:val="auto"/>
          <w:sz w:val="22"/>
          <w:szCs w:val="22"/>
        </w:rPr>
        <w:t xml:space="preserve"> (kary umowne) </w:t>
      </w:r>
      <w:r w:rsidRPr="00960AAE">
        <w:rPr>
          <w:rFonts w:ascii="Arial" w:hAnsi="Arial" w:cs="Arial"/>
          <w:sz w:val="22"/>
          <w:szCs w:val="22"/>
        </w:rPr>
        <w:t>Umowy, Zamawiający jest upoważniony do potrącania z</w:t>
      </w:r>
      <w:r w:rsidR="001D058D">
        <w:rPr>
          <w:rFonts w:ascii="Arial" w:hAnsi="Arial" w:cs="Arial"/>
          <w:sz w:val="22"/>
          <w:szCs w:val="22"/>
        </w:rPr>
        <w:t> </w:t>
      </w:r>
      <w:r w:rsidRPr="00960AAE">
        <w:rPr>
          <w:rFonts w:ascii="Arial" w:hAnsi="Arial" w:cs="Arial"/>
          <w:sz w:val="22"/>
          <w:szCs w:val="22"/>
        </w:rPr>
        <w:t>zabezpieczenia należytego wykonania Umowy, należności na rzecz Zamawiającego z tytułu niewykonania lub nienależytego wykonania Umowy przez Wykonawcę.</w:t>
      </w:r>
    </w:p>
    <w:p w14:paraId="2F9A1E24" w14:textId="77777777" w:rsidR="00960AAE" w:rsidRPr="00960AAE" w:rsidRDefault="00960AAE" w:rsidP="009D24D0">
      <w:pPr>
        <w:widowControl/>
        <w:numPr>
          <w:ilvl w:val="0"/>
          <w:numId w:val="93"/>
        </w:numPr>
        <w:tabs>
          <w:tab w:val="left" w:pos="362"/>
          <w:tab w:val="left" w:pos="5320"/>
        </w:tabs>
        <w:suppressAutoHyphens w:val="0"/>
        <w:spacing w:line="288" w:lineRule="auto"/>
        <w:contextualSpacing/>
        <w:jc w:val="both"/>
        <w:rPr>
          <w:rFonts w:ascii="Arial" w:hAnsi="Arial" w:cs="Arial"/>
          <w:sz w:val="22"/>
          <w:szCs w:val="22"/>
        </w:rPr>
      </w:pPr>
      <w:r w:rsidRPr="00960AAE">
        <w:rPr>
          <w:rFonts w:ascii="Arial" w:hAnsi="Arial" w:cs="Arial"/>
          <w:sz w:val="22"/>
          <w:szCs w:val="22"/>
        </w:rPr>
        <w:t xml:space="preserve">Zabezpieczenie należytego wykonania umowy będzie zwrócone Wykonawcy </w:t>
      </w:r>
      <w:r w:rsidRPr="00960AAE">
        <w:rPr>
          <w:rFonts w:ascii="Arial" w:hAnsi="Arial" w:cs="Arial"/>
          <w:sz w:val="22"/>
          <w:szCs w:val="22"/>
        </w:rPr>
        <w:br/>
        <w:t>w terminach i wysokościach jak niżej:</w:t>
      </w:r>
    </w:p>
    <w:p w14:paraId="4683073F" w14:textId="77777777" w:rsidR="00960AAE" w:rsidRPr="00960AAE" w:rsidRDefault="00960AAE" w:rsidP="009D24D0">
      <w:pPr>
        <w:widowControl/>
        <w:numPr>
          <w:ilvl w:val="0"/>
          <w:numId w:val="94"/>
        </w:numPr>
        <w:tabs>
          <w:tab w:val="left" w:pos="709"/>
          <w:tab w:val="left" w:pos="5320"/>
        </w:tabs>
        <w:suppressAutoHyphens w:val="0"/>
        <w:spacing w:after="200" w:line="288" w:lineRule="auto"/>
        <w:ind w:right="20"/>
        <w:contextualSpacing/>
        <w:jc w:val="both"/>
        <w:rPr>
          <w:rFonts w:ascii="Arial" w:hAnsi="Arial" w:cs="Arial"/>
          <w:sz w:val="22"/>
          <w:szCs w:val="22"/>
        </w:rPr>
      </w:pPr>
      <w:r w:rsidRPr="00960AAE">
        <w:rPr>
          <w:rFonts w:ascii="Arial" w:hAnsi="Arial" w:cs="Arial"/>
          <w:sz w:val="22"/>
          <w:szCs w:val="22"/>
        </w:rPr>
        <w:t>70% kwoty zabezpieczenia w terminie 30 dni od dnia wykonania przedmiotu Umowy i uznania przez Zamawiającego za należycie wykonany,</w:t>
      </w:r>
    </w:p>
    <w:p w14:paraId="2BB9D042" w14:textId="77777777" w:rsidR="00960AAE" w:rsidRPr="00960AAE" w:rsidRDefault="00960AAE" w:rsidP="009D24D0">
      <w:pPr>
        <w:widowControl/>
        <w:numPr>
          <w:ilvl w:val="0"/>
          <w:numId w:val="94"/>
        </w:numPr>
        <w:tabs>
          <w:tab w:val="left" w:pos="709"/>
          <w:tab w:val="left" w:pos="5320"/>
        </w:tabs>
        <w:suppressAutoHyphens w:val="0"/>
        <w:spacing w:line="288" w:lineRule="auto"/>
        <w:contextualSpacing/>
        <w:jc w:val="both"/>
        <w:rPr>
          <w:rFonts w:ascii="Arial" w:hAnsi="Arial" w:cs="Arial"/>
          <w:sz w:val="22"/>
          <w:szCs w:val="22"/>
        </w:rPr>
      </w:pPr>
      <w:r w:rsidRPr="00960AAE">
        <w:rPr>
          <w:rFonts w:ascii="Arial" w:hAnsi="Arial" w:cs="Arial"/>
          <w:sz w:val="22"/>
          <w:szCs w:val="22"/>
        </w:rPr>
        <w:t>30% kwoty zabezpieczenia w terminie 15 dni po upływie okresu rękojmi za wady.</w:t>
      </w:r>
    </w:p>
    <w:p w14:paraId="12773BB0" w14:textId="77777777"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03397BE6" w14:textId="77777777"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sytuacji, gdy wystąpi konieczność przedłużenia terminu realizacji Umowy, </w:t>
      </w:r>
      <w:r w:rsidRPr="00960AAE">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F52D96E" w14:textId="77777777" w:rsidR="00960AAE" w:rsidRPr="00960AAE" w:rsidRDefault="00960AAE" w:rsidP="009D24D0">
      <w:pPr>
        <w:widowControl/>
        <w:numPr>
          <w:ilvl w:val="0"/>
          <w:numId w:val="93"/>
        </w:numPr>
        <w:tabs>
          <w:tab w:val="left" w:pos="362"/>
          <w:tab w:val="left" w:pos="5320"/>
        </w:tabs>
        <w:suppressAutoHyphens w:val="0"/>
        <w:spacing w:after="200" w:line="288" w:lineRule="auto"/>
        <w:contextualSpacing/>
        <w:jc w:val="both"/>
        <w:rPr>
          <w:rFonts w:ascii="Arial" w:hAnsi="Arial" w:cs="Arial"/>
          <w:sz w:val="22"/>
          <w:szCs w:val="22"/>
        </w:rPr>
      </w:pPr>
      <w:r w:rsidRPr="00960AAE">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960AAE">
        <w:rPr>
          <w:rFonts w:ascii="Arial" w:hAnsi="Arial" w:cs="Arial"/>
          <w:sz w:val="22"/>
          <w:szCs w:val="22"/>
        </w:rPr>
        <w:t>Pzp</w:t>
      </w:r>
      <w:proofErr w:type="spellEnd"/>
      <w:r w:rsidRPr="00960AAE">
        <w:rPr>
          <w:rFonts w:ascii="Arial" w:hAnsi="Arial" w:cs="Arial"/>
          <w:sz w:val="22"/>
          <w:szCs w:val="22"/>
        </w:rPr>
        <w:t>. Zmiana formy zabezpieczenia musi być dokonana z zachowaniem ciągłości zabezpieczenia i bez zmiany jego wysokości.</w:t>
      </w:r>
    </w:p>
    <w:p w14:paraId="386C379E" w14:textId="668F659F"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1D058D">
        <w:rPr>
          <w:rFonts w:ascii="Arial" w:eastAsia="Times New Roman" w:hAnsi="Arial" w:cs="Arial"/>
          <w:b/>
          <w:bCs/>
          <w:sz w:val="22"/>
          <w:szCs w:val="22"/>
        </w:rPr>
        <w:t>5</w:t>
      </w:r>
      <w:r w:rsidRPr="00960AAE">
        <w:rPr>
          <w:rFonts w:ascii="Arial" w:eastAsia="Times New Roman" w:hAnsi="Arial" w:cs="Arial"/>
          <w:b/>
          <w:bCs/>
          <w:sz w:val="22"/>
          <w:szCs w:val="22"/>
        </w:rPr>
        <w:br/>
        <w:t>Gwarancja i rękojmia</w:t>
      </w:r>
    </w:p>
    <w:p w14:paraId="2A9E6D09" w14:textId="77777777" w:rsidR="00960AAE" w:rsidRPr="00960AAE" w:rsidRDefault="00960AAE" w:rsidP="009D24D0">
      <w:pPr>
        <w:widowControl/>
        <w:numPr>
          <w:ilvl w:val="0"/>
          <w:numId w:val="95"/>
        </w:numPr>
        <w:tabs>
          <w:tab w:val="left" w:pos="426"/>
        </w:tabs>
        <w:suppressAutoHyphens w:val="0"/>
        <w:spacing w:line="288" w:lineRule="auto"/>
        <w:ind w:left="425" w:hanging="425"/>
        <w:jc w:val="both"/>
        <w:rPr>
          <w:rFonts w:ascii="Arial" w:hAnsi="Arial" w:cs="Arial"/>
          <w:sz w:val="22"/>
          <w:szCs w:val="22"/>
        </w:rPr>
      </w:pPr>
      <w:r w:rsidRPr="00960AAE">
        <w:rPr>
          <w:rFonts w:ascii="Arial" w:hAnsi="Arial" w:cs="Arial"/>
          <w:sz w:val="22"/>
          <w:szCs w:val="22"/>
        </w:rPr>
        <w:t>Wykonawca udziela Zamawiającemu na przedmiot Umowy gwarancji na okres</w:t>
      </w:r>
      <w:r w:rsidRPr="00960AAE">
        <w:rPr>
          <w:rFonts w:ascii="Arial" w:hAnsi="Arial" w:cs="Arial"/>
          <w:color w:val="FF0000"/>
          <w:sz w:val="22"/>
          <w:szCs w:val="22"/>
        </w:rPr>
        <w:t xml:space="preserve"> </w:t>
      </w:r>
      <w:r w:rsidRPr="00960AAE">
        <w:rPr>
          <w:rFonts w:ascii="Arial" w:hAnsi="Arial" w:cs="Arial"/>
          <w:sz w:val="22"/>
          <w:szCs w:val="22"/>
        </w:rPr>
        <w:t xml:space="preserve">………. </w:t>
      </w:r>
      <w:r w:rsidRPr="00960AAE">
        <w:rPr>
          <w:rFonts w:ascii="Arial" w:hAnsi="Arial" w:cs="Arial"/>
          <w:b/>
          <w:sz w:val="22"/>
          <w:szCs w:val="22"/>
        </w:rPr>
        <w:t>miesięcy</w:t>
      </w:r>
      <w:r w:rsidRPr="00960AAE">
        <w:rPr>
          <w:rFonts w:ascii="Arial" w:hAnsi="Arial" w:cs="Arial"/>
          <w:sz w:val="22"/>
          <w:szCs w:val="22"/>
        </w:rPr>
        <w:t>, na warunkach określonych w niniejszym paragrafie.</w:t>
      </w:r>
    </w:p>
    <w:p w14:paraId="1AC9B46F" w14:textId="131CCFE5" w:rsidR="00960AAE" w:rsidRPr="00C710CA" w:rsidRDefault="00960AAE" w:rsidP="009D24D0">
      <w:pPr>
        <w:widowControl/>
        <w:numPr>
          <w:ilvl w:val="0"/>
          <w:numId w:val="95"/>
        </w:numPr>
        <w:tabs>
          <w:tab w:val="left" w:pos="426"/>
        </w:tabs>
        <w:suppressAutoHyphens w:val="0"/>
        <w:spacing w:line="288" w:lineRule="auto"/>
        <w:ind w:left="425" w:hanging="425"/>
        <w:jc w:val="both"/>
        <w:rPr>
          <w:rFonts w:ascii="Arial" w:hAnsi="Arial" w:cs="Arial"/>
          <w:sz w:val="22"/>
          <w:szCs w:val="22"/>
        </w:rPr>
      </w:pPr>
      <w:r w:rsidRPr="00960AAE">
        <w:rPr>
          <w:rFonts w:ascii="Arial" w:hAnsi="Arial" w:cs="Arial"/>
          <w:sz w:val="22"/>
          <w:szCs w:val="22"/>
        </w:rPr>
        <w:t xml:space="preserve">Strony rozszerzają okres rękojmi na </w:t>
      </w:r>
      <w:r w:rsidRPr="00C710CA">
        <w:rPr>
          <w:rFonts w:ascii="Arial" w:hAnsi="Arial" w:cs="Arial"/>
          <w:sz w:val="22"/>
          <w:szCs w:val="22"/>
        </w:rPr>
        <w:t>przedmiot Umowy, który równy będzie okresowi gwarancji, zgodnie z ust. 1.</w:t>
      </w:r>
    </w:p>
    <w:p w14:paraId="471BC8B6" w14:textId="77777777" w:rsidR="00960AAE" w:rsidRPr="00472BA0" w:rsidRDefault="00960AAE" w:rsidP="009D24D0">
      <w:pPr>
        <w:widowControl/>
        <w:numPr>
          <w:ilvl w:val="0"/>
          <w:numId w:val="95"/>
        </w:numPr>
        <w:tabs>
          <w:tab w:val="left" w:pos="426"/>
        </w:tabs>
        <w:suppressAutoHyphens w:val="0"/>
        <w:spacing w:line="288" w:lineRule="auto"/>
        <w:ind w:left="425" w:hanging="425"/>
        <w:jc w:val="both"/>
        <w:rPr>
          <w:rFonts w:ascii="Arial" w:hAnsi="Arial" w:cs="Arial"/>
          <w:sz w:val="22"/>
          <w:szCs w:val="22"/>
        </w:rPr>
      </w:pPr>
      <w:r w:rsidRPr="00C710CA">
        <w:rPr>
          <w:rFonts w:ascii="Arial" w:hAnsi="Arial" w:cs="Arial"/>
          <w:sz w:val="22"/>
          <w:szCs w:val="22"/>
        </w:rPr>
        <w:t>Bieg terminu gwarancji oraz rękojmi rozpoczyna</w:t>
      </w:r>
      <w:r w:rsidRPr="00472BA0">
        <w:rPr>
          <w:rFonts w:ascii="Arial" w:hAnsi="Arial" w:cs="Arial"/>
          <w:sz w:val="22"/>
          <w:szCs w:val="22"/>
        </w:rPr>
        <w:t xml:space="preserve"> się w dniu następnym, licząc od daty podpisania protokołu odbioru końcowego.</w:t>
      </w:r>
    </w:p>
    <w:p w14:paraId="0FEFC569"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472BA0">
        <w:rPr>
          <w:rFonts w:ascii="Arial" w:hAnsi="Arial" w:cs="Arial"/>
          <w:sz w:val="22"/>
          <w:szCs w:val="22"/>
        </w:rPr>
        <w:t>Wykonawca zapewnia, że w okresie gwarancyjnym przedmiot Umowy, zarówno jako skończona całość technologiczno-użytkowa</w:t>
      </w:r>
      <w:r w:rsidRPr="00960AAE">
        <w:rPr>
          <w:rFonts w:ascii="Arial" w:hAnsi="Arial" w:cs="Arial"/>
          <w:sz w:val="22"/>
          <w:szCs w:val="22"/>
        </w:rPr>
        <w:t>, jak i każda część i urządzenie z osobna, będzie wolna od jakichkolwiek wad i będzie funkcjonować w sposób zapewniający prawidłowe i bezpieczne użytkowanie.</w:t>
      </w:r>
    </w:p>
    <w:p w14:paraId="7C751812"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Przeglądy gwarancyjne odbywać się będą z częstotliwością co 12 miesięcy, przy czym </w:t>
      </w:r>
      <w:r w:rsidRPr="00960AAE">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3295CF5"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54DFE491"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2C50660B"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236785E5"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55886A1F"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Usunięcie wad uważa się za skuteczne z chwilą podpisania przez obie Strony protokołu odbioru prac z usuwania wad. </w:t>
      </w:r>
    </w:p>
    <w:p w14:paraId="6D5C0F7C"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 xml:space="preserve">Wykonawca nie może odmówić usunięcia wad, bez względu na wysokość związanych </w:t>
      </w:r>
      <w:r w:rsidRPr="00960AAE">
        <w:rPr>
          <w:rFonts w:ascii="Arial" w:hAnsi="Arial" w:cs="Arial"/>
          <w:sz w:val="22"/>
          <w:szCs w:val="22"/>
        </w:rPr>
        <w:br/>
        <w:t xml:space="preserve">z tym kosztów. Jeżeli koszt usunięcia wad byłby niewspółmierny do efektów uzyskanych w następstwie usunięcia wad, poczytuje się, że wady nie nadają się do usunięcia. W takim przypadku stosuje się zapis ust. 12. </w:t>
      </w:r>
    </w:p>
    <w:p w14:paraId="7FCAFB48" w14:textId="77777777" w:rsidR="00960AAE" w:rsidRPr="00960AAE" w:rsidRDefault="00960AAE" w:rsidP="009D24D0">
      <w:pPr>
        <w:widowControl/>
        <w:numPr>
          <w:ilvl w:val="0"/>
          <w:numId w:val="95"/>
        </w:numPr>
        <w:tabs>
          <w:tab w:val="left" w:pos="426"/>
        </w:tabs>
        <w:suppressAutoHyphens w:val="0"/>
        <w:spacing w:line="288" w:lineRule="auto"/>
        <w:ind w:left="426" w:hanging="426"/>
        <w:jc w:val="both"/>
        <w:rPr>
          <w:rFonts w:ascii="Arial" w:hAnsi="Arial" w:cs="Arial"/>
          <w:sz w:val="22"/>
          <w:szCs w:val="22"/>
        </w:rPr>
      </w:pPr>
      <w:r w:rsidRPr="00960AAE">
        <w:rPr>
          <w:rFonts w:ascii="Arial" w:hAnsi="Arial" w:cs="Arial"/>
          <w:sz w:val="22"/>
          <w:szCs w:val="22"/>
        </w:rPr>
        <w:t>W razie stwierdzenia w toku czynności odbioru końcowego lub w okresie rękojmi wad     nie nadających się do usunięcia, Zamawiający może:</w:t>
      </w:r>
    </w:p>
    <w:p w14:paraId="29170772" w14:textId="77777777" w:rsidR="00960AAE" w:rsidRPr="00960AAE" w:rsidRDefault="00960AAE" w:rsidP="009D24D0">
      <w:pPr>
        <w:widowControl/>
        <w:numPr>
          <w:ilvl w:val="1"/>
          <w:numId w:val="9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jeżeli wady umożliwiają użytkowanie przedmiotu Umowy, zgodnie z jego przeznaczeniem – obniżyć wynagrodzenie za ten przedmiot, odpowiednio do utraconej wartości użytkowej, estetycznej i technicznej, zgodnie z wyceną rzeczoznawcy,</w:t>
      </w:r>
    </w:p>
    <w:p w14:paraId="738577DA" w14:textId="77777777" w:rsidR="00960AAE" w:rsidRPr="00960AAE" w:rsidRDefault="00960AAE" w:rsidP="009D24D0">
      <w:pPr>
        <w:widowControl/>
        <w:numPr>
          <w:ilvl w:val="1"/>
          <w:numId w:val="9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 xml:space="preserve">jeżeli wady uniemożliwiają użytkowanie przedmiotu Umowy, zgodnie z jego przeznaczeniem: </w:t>
      </w:r>
    </w:p>
    <w:p w14:paraId="6253E56C" w14:textId="77777777" w:rsidR="00960AAE" w:rsidRPr="00960AAE" w:rsidRDefault="00960AAE" w:rsidP="009D24D0">
      <w:pPr>
        <w:widowControl/>
        <w:numPr>
          <w:ilvl w:val="0"/>
          <w:numId w:val="97"/>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sidRPr="00960AAE">
        <w:rPr>
          <w:rFonts w:ascii="Arial" w:hAnsi="Arial" w:cs="Arial"/>
          <w:sz w:val="22"/>
          <w:szCs w:val="22"/>
        </w:rPr>
        <w:t>odstąpić od Umowy, zawiadamiając o tym właściwe organy nadzoru i inspekcji,</w:t>
      </w:r>
    </w:p>
    <w:p w14:paraId="47954A8F" w14:textId="77777777" w:rsidR="00960AAE" w:rsidRPr="00960AAE" w:rsidRDefault="00960AAE" w:rsidP="009D24D0">
      <w:pPr>
        <w:widowControl/>
        <w:numPr>
          <w:ilvl w:val="0"/>
          <w:numId w:val="97"/>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sidRPr="00960AAE">
        <w:rPr>
          <w:rFonts w:ascii="Arial" w:hAnsi="Arial" w:cs="Arial"/>
          <w:sz w:val="22"/>
          <w:szCs w:val="22"/>
        </w:rPr>
        <w:t xml:space="preserve">żądać wykonania przedmiotu Umowy po raz drugi, zachowując prawo domagania się od Wykonawcy naprawienia szkody wynikłej z </w:t>
      </w:r>
      <w:r w:rsidRPr="00960AAE">
        <w:rPr>
          <w:rFonts w:ascii="Arial" w:hAnsi="Arial" w:cs="Arial"/>
          <w:color w:val="auto"/>
          <w:sz w:val="22"/>
          <w:szCs w:val="22"/>
        </w:rPr>
        <w:t>opóźnienia</w:t>
      </w:r>
      <w:r w:rsidRPr="00960AAE">
        <w:rPr>
          <w:rFonts w:ascii="Arial" w:hAnsi="Arial" w:cs="Arial"/>
          <w:sz w:val="22"/>
          <w:szCs w:val="22"/>
        </w:rPr>
        <w:t>.</w:t>
      </w:r>
    </w:p>
    <w:p w14:paraId="455A201F" w14:textId="77777777" w:rsidR="00960AAE" w:rsidRPr="00960AAE" w:rsidRDefault="00960AAE" w:rsidP="009D24D0">
      <w:pPr>
        <w:widowControl/>
        <w:numPr>
          <w:ilvl w:val="0"/>
          <w:numId w:val="95"/>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960AAE">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D8F2CBD" w14:textId="77777777" w:rsidR="00960AAE" w:rsidRPr="00960AAE" w:rsidRDefault="00960AAE" w:rsidP="009D24D0">
      <w:pPr>
        <w:widowControl/>
        <w:numPr>
          <w:ilvl w:val="1"/>
          <w:numId w:val="98"/>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żądać usunięcia wad, wyznaczając Wykonawcy odpowiedni termin,</w:t>
      </w:r>
    </w:p>
    <w:p w14:paraId="68B42294" w14:textId="77777777" w:rsidR="00960AAE" w:rsidRPr="00960AAE" w:rsidRDefault="00960AAE" w:rsidP="009D24D0">
      <w:pPr>
        <w:widowControl/>
        <w:numPr>
          <w:ilvl w:val="1"/>
          <w:numId w:val="98"/>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obniżyć wynagrodzenie Wykonawcy za ten przedmiot, odpowiednio do utraconej wartości użytkowej, estetycznej i technicznej,</w:t>
      </w:r>
    </w:p>
    <w:p w14:paraId="619F7263" w14:textId="77777777" w:rsidR="00960AAE" w:rsidRPr="00960AAE" w:rsidRDefault="00960AAE" w:rsidP="009D24D0">
      <w:pPr>
        <w:widowControl/>
        <w:numPr>
          <w:ilvl w:val="1"/>
          <w:numId w:val="98"/>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sidRPr="00960AAE">
        <w:rPr>
          <w:rFonts w:ascii="Arial" w:hAnsi="Arial" w:cs="Arial"/>
          <w:sz w:val="22"/>
          <w:szCs w:val="22"/>
        </w:rPr>
        <w:t>skorzystać z możliwości zastosowania postanowień pkt 1 i 2 łącznie.</w:t>
      </w:r>
    </w:p>
    <w:p w14:paraId="3CF42C03" w14:textId="77777777" w:rsidR="00960AAE" w:rsidRPr="00960AAE" w:rsidRDefault="00960AAE" w:rsidP="009D24D0">
      <w:pPr>
        <w:widowControl/>
        <w:numPr>
          <w:ilvl w:val="0"/>
          <w:numId w:val="95"/>
        </w:numPr>
        <w:tabs>
          <w:tab w:val="left" w:pos="426"/>
        </w:tabs>
        <w:suppressAutoHyphens w:val="0"/>
        <w:spacing w:line="288" w:lineRule="auto"/>
        <w:ind w:left="426" w:hanging="426"/>
        <w:contextualSpacing/>
        <w:jc w:val="both"/>
        <w:rPr>
          <w:rFonts w:ascii="Arial" w:hAnsi="Arial" w:cs="Arial"/>
          <w:b/>
          <w:sz w:val="22"/>
          <w:szCs w:val="22"/>
        </w:rPr>
      </w:pPr>
      <w:r w:rsidRPr="00960AAE">
        <w:rPr>
          <w:rFonts w:ascii="Arial" w:hAnsi="Arial" w:cs="Arial"/>
          <w:sz w:val="22"/>
          <w:szCs w:val="22"/>
        </w:rPr>
        <w:t>Po upływie okresu gwarancji, Zamawiający dokona odbioru ostatecznego, w terminie przez niego wskazanym, jednakże nie dłuższym niż 14 dni od upływu terminu gwarancji.</w:t>
      </w:r>
    </w:p>
    <w:p w14:paraId="7E494614" w14:textId="7456F8F6"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sz w:val="22"/>
          <w:szCs w:val="22"/>
        </w:rPr>
      </w:pPr>
      <w:r w:rsidRPr="00960AAE">
        <w:rPr>
          <w:rFonts w:ascii="Arial" w:eastAsia="Times New Roman" w:hAnsi="Arial" w:cs="Arial"/>
          <w:b/>
          <w:bCs/>
          <w:sz w:val="22"/>
          <w:szCs w:val="22"/>
        </w:rPr>
        <w:t>§ 1</w:t>
      </w:r>
      <w:r w:rsidR="00472BA0">
        <w:rPr>
          <w:rFonts w:ascii="Arial" w:eastAsia="Times New Roman" w:hAnsi="Arial" w:cs="Arial"/>
          <w:b/>
          <w:bCs/>
          <w:sz w:val="22"/>
          <w:szCs w:val="22"/>
        </w:rPr>
        <w:t>6</w:t>
      </w:r>
      <w:r w:rsidRPr="00960AAE">
        <w:rPr>
          <w:rFonts w:ascii="Arial" w:eastAsia="Times New Roman" w:hAnsi="Arial" w:cs="Arial"/>
          <w:b/>
          <w:bCs/>
          <w:sz w:val="22"/>
          <w:szCs w:val="22"/>
        </w:rPr>
        <w:br/>
        <w:t>Kary umowne</w:t>
      </w:r>
    </w:p>
    <w:p w14:paraId="5C12690C" w14:textId="77777777" w:rsidR="00960AAE" w:rsidRPr="00960AAE" w:rsidRDefault="00960AAE" w:rsidP="00B36274">
      <w:pPr>
        <w:widowControl/>
        <w:numPr>
          <w:ilvl w:val="3"/>
          <w:numId w:val="73"/>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960AAE">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960AAE">
        <w:rPr>
          <w:rFonts w:ascii="Arial" w:eastAsia="Times New Roman" w:hAnsi="Arial" w:cs="Arial"/>
          <w:sz w:val="22"/>
          <w:szCs w:val="22"/>
        </w:rPr>
        <w:br/>
        <w:t>w ust. 2.</w:t>
      </w:r>
    </w:p>
    <w:p w14:paraId="4954CDE5" w14:textId="77777777" w:rsidR="00960AAE" w:rsidRPr="00960AAE" w:rsidRDefault="00960AAE" w:rsidP="00B36274">
      <w:pPr>
        <w:widowControl/>
        <w:numPr>
          <w:ilvl w:val="3"/>
          <w:numId w:val="73"/>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960AAE">
        <w:rPr>
          <w:rFonts w:ascii="Arial" w:eastAsia="Times New Roman" w:hAnsi="Arial" w:cs="Arial"/>
          <w:sz w:val="22"/>
          <w:szCs w:val="22"/>
        </w:rPr>
        <w:t>Wykonawca zapłaci Zamawiającemu karę umowną:</w:t>
      </w:r>
    </w:p>
    <w:p w14:paraId="556BB08B" w14:textId="763B4D21"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przekroczenie terminu wykonania przedmiotu Umowy, o którym mowa w § 2             ust. 1, z przyczyn leżących po stronie Wykonawcy – w wysokości </w:t>
      </w:r>
      <w:r w:rsidRPr="00960AAE">
        <w:rPr>
          <w:rFonts w:ascii="Arial" w:eastAsia="Times New Roman" w:hAnsi="Arial" w:cs="Arial"/>
          <w:color w:val="auto"/>
          <w:sz w:val="22"/>
          <w:szCs w:val="22"/>
        </w:rPr>
        <w:t>0,</w:t>
      </w:r>
      <w:r w:rsidR="00EC1FED">
        <w:rPr>
          <w:rFonts w:ascii="Arial" w:eastAsia="Times New Roman" w:hAnsi="Arial" w:cs="Arial"/>
          <w:color w:val="auto"/>
          <w:sz w:val="22"/>
          <w:szCs w:val="22"/>
        </w:rPr>
        <w:t>05</w:t>
      </w:r>
      <w:r w:rsidRPr="00960AAE">
        <w:rPr>
          <w:rFonts w:ascii="Arial" w:eastAsia="Times New Roman" w:hAnsi="Arial" w:cs="Arial"/>
          <w:color w:val="auto"/>
          <w:sz w:val="22"/>
          <w:szCs w:val="22"/>
        </w:rPr>
        <w:t xml:space="preserve"> </w:t>
      </w:r>
      <w:r w:rsidRPr="00960AAE">
        <w:rPr>
          <w:rFonts w:ascii="Arial" w:eastAsia="Times New Roman" w:hAnsi="Arial" w:cs="Arial"/>
          <w:sz w:val="22"/>
          <w:szCs w:val="22"/>
        </w:rPr>
        <w:t xml:space="preserve">% wynagrodzenia umownego,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00472BA0">
        <w:rPr>
          <w:rFonts w:ascii="Arial" w:eastAsia="Times New Roman" w:hAnsi="Arial" w:cs="Arial"/>
          <w:bCs/>
          <w:sz w:val="22"/>
          <w:szCs w:val="22"/>
        </w:rPr>
        <w:t>8</w:t>
      </w:r>
      <w:r w:rsidRPr="00960AAE">
        <w:rPr>
          <w:rFonts w:ascii="Arial" w:eastAsia="Times New Roman" w:hAnsi="Arial" w:cs="Arial"/>
          <w:bCs/>
          <w:sz w:val="22"/>
          <w:szCs w:val="22"/>
        </w:rPr>
        <w:t xml:space="preserve"> ust. 2,</w:t>
      </w:r>
      <w:r w:rsidRPr="00960AAE">
        <w:rPr>
          <w:rFonts w:ascii="Arial" w:eastAsia="Times New Roman" w:hAnsi="Arial" w:cs="Arial"/>
          <w:b/>
          <w:bCs/>
          <w:sz w:val="22"/>
          <w:szCs w:val="22"/>
        </w:rPr>
        <w:t xml:space="preserve"> </w:t>
      </w:r>
      <w:r w:rsidRPr="00960AAE">
        <w:rPr>
          <w:rFonts w:ascii="Arial" w:eastAsia="Times New Roman" w:hAnsi="Arial" w:cs="Arial"/>
          <w:sz w:val="22"/>
          <w:szCs w:val="22"/>
        </w:rPr>
        <w:t xml:space="preserve">za każdy dzień zwłoki                    w stosunku do terminu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Pr="00960AAE">
        <w:rPr>
          <w:rFonts w:ascii="Arial" w:eastAsia="Times New Roman" w:hAnsi="Arial" w:cs="Arial"/>
          <w:bCs/>
          <w:sz w:val="22"/>
          <w:szCs w:val="22"/>
        </w:rPr>
        <w:t>2 ust. 1,</w:t>
      </w:r>
    </w:p>
    <w:p w14:paraId="1F60A2FC" w14:textId="2B3819C0" w:rsidR="00960AAE" w:rsidRPr="00960AAE" w:rsidRDefault="00960AAE" w:rsidP="00B36274">
      <w:pPr>
        <w:numPr>
          <w:ilvl w:val="0"/>
          <w:numId w:val="72"/>
        </w:numPr>
        <w:tabs>
          <w:tab w:val="clear" w:pos="643"/>
          <w:tab w:val="num" w:pos="851"/>
          <w:tab w:val="left" w:pos="5320"/>
        </w:tabs>
        <w:spacing w:line="288" w:lineRule="auto"/>
        <w:ind w:left="851" w:hanging="425"/>
        <w:jc w:val="both"/>
        <w:rPr>
          <w:rFonts w:ascii="Arial" w:hAnsi="Arial" w:cs="Arial"/>
          <w:sz w:val="22"/>
          <w:szCs w:val="22"/>
        </w:rPr>
      </w:pPr>
      <w:r w:rsidRPr="00960AAE">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Pr="00960AAE">
        <w:rPr>
          <w:rFonts w:ascii="Arial" w:eastAsia="Times New Roman" w:hAnsi="Arial" w:cs="Arial"/>
          <w:color w:val="auto"/>
          <w:sz w:val="22"/>
          <w:szCs w:val="22"/>
        </w:rPr>
        <w:t>0,</w:t>
      </w:r>
      <w:r w:rsidR="00B00916">
        <w:rPr>
          <w:rFonts w:ascii="Arial" w:eastAsia="Times New Roman" w:hAnsi="Arial" w:cs="Arial"/>
          <w:color w:val="auto"/>
          <w:sz w:val="22"/>
          <w:szCs w:val="22"/>
        </w:rPr>
        <w:t>05</w:t>
      </w:r>
      <w:r w:rsidRPr="00960AAE">
        <w:rPr>
          <w:rFonts w:ascii="Arial" w:eastAsia="Times New Roman" w:hAnsi="Arial" w:cs="Arial"/>
          <w:color w:val="auto"/>
          <w:sz w:val="22"/>
          <w:szCs w:val="22"/>
        </w:rPr>
        <w:t xml:space="preserve"> </w:t>
      </w:r>
      <w:r w:rsidRPr="00960AAE">
        <w:rPr>
          <w:rFonts w:ascii="Arial" w:hAnsi="Arial" w:cs="Arial"/>
          <w:sz w:val="22"/>
          <w:szCs w:val="22"/>
        </w:rPr>
        <w:t xml:space="preserve">% wynagrodzenia umownego, określonego w </w:t>
      </w:r>
      <w:r w:rsidRPr="00960AAE">
        <w:rPr>
          <w:rFonts w:ascii="Arial" w:hAnsi="Arial" w:cs="Arial"/>
          <w:bCs/>
          <w:sz w:val="22"/>
          <w:szCs w:val="22"/>
        </w:rPr>
        <w:t>§</w:t>
      </w:r>
      <w:r w:rsidRPr="00960AAE">
        <w:rPr>
          <w:rFonts w:ascii="Arial" w:hAnsi="Arial" w:cs="Arial"/>
          <w:b/>
          <w:bCs/>
          <w:sz w:val="22"/>
          <w:szCs w:val="22"/>
        </w:rPr>
        <w:t xml:space="preserve"> </w:t>
      </w:r>
      <w:r w:rsidR="00472BA0">
        <w:rPr>
          <w:rFonts w:ascii="Arial" w:hAnsi="Arial" w:cs="Arial"/>
          <w:bCs/>
          <w:sz w:val="22"/>
          <w:szCs w:val="22"/>
        </w:rPr>
        <w:t>8</w:t>
      </w:r>
      <w:r w:rsidRPr="00960AAE">
        <w:rPr>
          <w:rFonts w:ascii="Arial" w:hAnsi="Arial" w:cs="Arial"/>
          <w:bCs/>
          <w:sz w:val="22"/>
          <w:szCs w:val="22"/>
        </w:rPr>
        <w:t xml:space="preserve"> ust. 2,</w:t>
      </w:r>
      <w:r w:rsidRPr="00960AAE">
        <w:rPr>
          <w:rFonts w:ascii="Arial" w:hAnsi="Arial" w:cs="Arial"/>
          <w:b/>
          <w:bCs/>
          <w:sz w:val="22"/>
          <w:szCs w:val="22"/>
        </w:rPr>
        <w:t xml:space="preserve"> </w:t>
      </w:r>
      <w:r w:rsidRPr="00960AAE">
        <w:rPr>
          <w:rFonts w:ascii="Arial" w:hAnsi="Arial" w:cs="Arial"/>
          <w:sz w:val="22"/>
          <w:szCs w:val="22"/>
        </w:rPr>
        <w:t>za każdy dzień zwłoki,</w:t>
      </w:r>
    </w:p>
    <w:p w14:paraId="595952E5" w14:textId="2759F6A9" w:rsidR="00960AAE" w:rsidRPr="00960AAE" w:rsidRDefault="00960AAE" w:rsidP="00B36274">
      <w:pPr>
        <w:widowControl/>
        <w:numPr>
          <w:ilvl w:val="0"/>
          <w:numId w:val="72"/>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w:t>
      </w:r>
      <w:r w:rsidRPr="00960AAE">
        <w:rPr>
          <w:rFonts w:ascii="Arial" w:eastAsia="Times New Roman" w:hAnsi="Arial" w:cs="Arial"/>
          <w:color w:val="auto"/>
          <w:sz w:val="22"/>
          <w:szCs w:val="22"/>
        </w:rPr>
        <w:t>0,</w:t>
      </w:r>
      <w:r w:rsidR="00B00916">
        <w:rPr>
          <w:rFonts w:ascii="Arial" w:eastAsia="Times New Roman" w:hAnsi="Arial" w:cs="Arial"/>
          <w:color w:val="auto"/>
          <w:sz w:val="22"/>
          <w:szCs w:val="22"/>
        </w:rPr>
        <w:t>05</w:t>
      </w:r>
      <w:r w:rsidRPr="00960AAE">
        <w:rPr>
          <w:rFonts w:ascii="Arial" w:eastAsia="Times New Roman" w:hAnsi="Arial" w:cs="Arial"/>
          <w:sz w:val="22"/>
          <w:szCs w:val="22"/>
        </w:rPr>
        <w:t xml:space="preserve"> % </w:t>
      </w:r>
      <w:bookmarkStart w:id="5" w:name="_Hlk146885059"/>
      <w:r w:rsidRPr="00960AAE">
        <w:rPr>
          <w:rFonts w:ascii="Arial" w:eastAsia="Times New Roman" w:hAnsi="Arial" w:cs="Arial"/>
          <w:sz w:val="22"/>
          <w:szCs w:val="22"/>
        </w:rPr>
        <w:t>wynagrodzenia umownego</w:t>
      </w:r>
      <w:bookmarkEnd w:id="5"/>
      <w:r w:rsidRPr="00960AAE">
        <w:rPr>
          <w:rFonts w:ascii="Arial" w:eastAsia="Times New Roman" w:hAnsi="Arial" w:cs="Arial"/>
          <w:sz w:val="22"/>
          <w:szCs w:val="22"/>
        </w:rPr>
        <w:t xml:space="preserve">, określonego w </w:t>
      </w:r>
      <w:r w:rsidRPr="00960AAE">
        <w:rPr>
          <w:rFonts w:ascii="Arial" w:eastAsia="Times New Roman" w:hAnsi="Arial" w:cs="Arial"/>
          <w:bCs/>
          <w:sz w:val="22"/>
          <w:szCs w:val="22"/>
        </w:rPr>
        <w:t>§</w:t>
      </w:r>
      <w:r w:rsidRPr="00960AAE">
        <w:rPr>
          <w:rFonts w:ascii="Arial" w:eastAsia="Times New Roman" w:hAnsi="Arial" w:cs="Arial"/>
          <w:b/>
          <w:bCs/>
          <w:sz w:val="22"/>
          <w:szCs w:val="22"/>
        </w:rPr>
        <w:t xml:space="preserve"> </w:t>
      </w:r>
      <w:r w:rsidR="00472BA0">
        <w:rPr>
          <w:rFonts w:ascii="Arial" w:eastAsia="Times New Roman" w:hAnsi="Arial" w:cs="Arial"/>
          <w:bCs/>
          <w:sz w:val="22"/>
          <w:szCs w:val="22"/>
        </w:rPr>
        <w:t>8</w:t>
      </w:r>
      <w:r w:rsidRPr="00960AAE">
        <w:rPr>
          <w:rFonts w:ascii="Arial" w:eastAsia="Times New Roman" w:hAnsi="Arial" w:cs="Arial"/>
          <w:bCs/>
          <w:sz w:val="22"/>
          <w:szCs w:val="22"/>
        </w:rPr>
        <w:t xml:space="preserve"> ust. 2, </w:t>
      </w:r>
      <w:r w:rsidRPr="00960AAE">
        <w:rPr>
          <w:rFonts w:ascii="Arial" w:eastAsia="Times New Roman" w:hAnsi="Arial" w:cs="Arial"/>
          <w:sz w:val="22"/>
          <w:szCs w:val="22"/>
        </w:rPr>
        <w:t>za każdy dzień zwłoki, liczony od dnia wyznaczonego przez Zamawiającego na usunięcie wad lub usterek,</w:t>
      </w:r>
    </w:p>
    <w:p w14:paraId="52CE019E" w14:textId="77777777" w:rsidR="00960AAE" w:rsidRPr="00960AAE" w:rsidRDefault="00960AAE" w:rsidP="00B36274">
      <w:pPr>
        <w:widowControl/>
        <w:numPr>
          <w:ilvl w:val="0"/>
          <w:numId w:val="72"/>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hAnsi="Arial" w:cs="Arial"/>
          <w:color w:val="auto"/>
          <w:sz w:val="22"/>
          <w:szCs w:val="22"/>
          <w:lang w:eastAsia="pl-PL"/>
        </w:rPr>
        <w:t>za nieprzedłożenie do zaakceptowania projektu umowy o podwykonawstwo,                    której przedmiotem są roboty budowlane lub projektu jej zmiany, w wysokości                3 000,00 zł brutto,</w:t>
      </w:r>
    </w:p>
    <w:p w14:paraId="4420EFDA"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hAnsi="Arial" w:cs="Arial"/>
          <w:color w:val="auto"/>
          <w:sz w:val="22"/>
          <w:szCs w:val="22"/>
          <w:lang w:eastAsia="pl-PL"/>
        </w:rPr>
        <w:t>za nieprzedłożenie w terminie 7 dni od dnia zawarcia umowy o podwykonawstwo poświadczonej za zgodność z oryginałem kopii umowy o podwykonawstwo                               lub jej zmiany -</w:t>
      </w:r>
      <w:r w:rsidRPr="00960AAE">
        <w:rPr>
          <w:rFonts w:ascii="Arial" w:eastAsia="Times New Roman" w:hAnsi="Arial" w:cs="Arial"/>
          <w:color w:val="auto"/>
          <w:sz w:val="22"/>
          <w:szCs w:val="22"/>
          <w:lang w:eastAsia="pl-PL"/>
        </w:rPr>
        <w:t xml:space="preserve"> w wysokości 2 000,00 zł brutto, za każde stwierdzone niedopełnienie formalności  z osobna, </w:t>
      </w:r>
    </w:p>
    <w:p w14:paraId="3E9E55C9"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eastAsia="Times New Roman" w:hAnsi="Arial" w:cs="Arial"/>
          <w:sz w:val="22"/>
          <w:szCs w:val="22"/>
        </w:rPr>
        <w:t xml:space="preserve">za brak zmiany umowy o podwykonawstwo w zakresie terminu zapłaty we wskazanym terminie - w wysokości </w:t>
      </w:r>
      <w:r w:rsidRPr="00960AAE">
        <w:rPr>
          <w:rFonts w:ascii="Arial" w:eastAsia="Times New Roman" w:hAnsi="Arial" w:cs="Arial"/>
          <w:color w:val="auto"/>
          <w:sz w:val="22"/>
          <w:szCs w:val="22"/>
        </w:rPr>
        <w:t>0,</w:t>
      </w:r>
      <w:r w:rsidR="0035031C">
        <w:rPr>
          <w:rFonts w:ascii="Arial" w:eastAsia="Times New Roman" w:hAnsi="Arial" w:cs="Arial"/>
          <w:color w:val="auto"/>
          <w:sz w:val="22"/>
          <w:szCs w:val="22"/>
        </w:rPr>
        <w:t>1</w:t>
      </w:r>
      <w:r w:rsidRPr="00960AAE">
        <w:rPr>
          <w:rFonts w:ascii="Arial" w:eastAsia="Times New Roman" w:hAnsi="Arial" w:cs="Arial"/>
          <w:color w:val="auto"/>
          <w:sz w:val="22"/>
          <w:szCs w:val="22"/>
        </w:rPr>
        <w:t xml:space="preserve"> %</w:t>
      </w:r>
      <w:r w:rsidRPr="00960AAE">
        <w:rPr>
          <w:rFonts w:ascii="Arial" w:eastAsia="Times New Roman" w:hAnsi="Arial" w:cs="Arial"/>
          <w:sz w:val="22"/>
          <w:szCs w:val="22"/>
        </w:rPr>
        <w:t xml:space="preserve"> wynagrodzenia brutto umowy                              z Podwykonawcą, odpowiednio za każdy taki przypadek i każdego Podwykonawcę lub dalszego Podwykonawcę,</w:t>
      </w:r>
    </w:p>
    <w:p w14:paraId="5B4DE6D2" w14:textId="77777777" w:rsidR="00960AAE" w:rsidRPr="00960AAE" w:rsidRDefault="00960AAE" w:rsidP="00B36274">
      <w:pPr>
        <w:widowControl/>
        <w:numPr>
          <w:ilvl w:val="0"/>
          <w:numId w:val="72"/>
        </w:numPr>
        <w:tabs>
          <w:tab w:val="clear" w:pos="643"/>
          <w:tab w:val="num"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960AAE">
        <w:rPr>
          <w:rFonts w:ascii="Arial" w:eastAsia="SimSun" w:hAnsi="Arial" w:cs="Arial"/>
          <w:bCs/>
          <w:color w:val="auto"/>
          <w:sz w:val="22"/>
          <w:szCs w:val="22"/>
          <w:lang w:bidi="hi-IN"/>
        </w:rPr>
        <w:t>za brak zapłaty lub nieterminową zapłatę wynagrodzenia należnego podwykonawcom lub dalszym podwykonawcom – każdorazowo w wysokości 3.000,00 zł brutto,</w:t>
      </w:r>
    </w:p>
    <w:p w14:paraId="569CE838" w14:textId="77777777" w:rsidR="00960AAE" w:rsidRPr="00960AAE" w:rsidRDefault="00960AAE" w:rsidP="00B36274">
      <w:pPr>
        <w:widowControl/>
        <w:numPr>
          <w:ilvl w:val="0"/>
          <w:numId w:val="72"/>
        </w:numPr>
        <w:tabs>
          <w:tab w:val="clear" w:pos="643"/>
          <w:tab w:val="num"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 w wysokości               200 zł brutto, za każdy dzień niezatrudnienia osoby/osób, za każdą z osób oddzielnie, po upływie wyznaczonego terminu na zatrudnienie osoby,</w:t>
      </w:r>
    </w:p>
    <w:p w14:paraId="5C8595B1" w14:textId="77AF6A58" w:rsidR="00960AAE" w:rsidRPr="00960AAE" w:rsidRDefault="00960AAE" w:rsidP="00B36274">
      <w:pPr>
        <w:widowControl/>
        <w:numPr>
          <w:ilvl w:val="0"/>
          <w:numId w:val="72"/>
        </w:numPr>
        <w:tabs>
          <w:tab w:val="clear" w:pos="643"/>
          <w:tab w:val="num"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SimSun" w:hAnsi="Arial" w:cs="Arial"/>
          <w:color w:val="auto"/>
          <w:sz w:val="22"/>
          <w:szCs w:val="22"/>
          <w:lang w:bidi="hi-IN"/>
        </w:rPr>
        <w:t xml:space="preserve">za odstąpienie od umowy lub jej rozwiązanie przez Wykonawcę lub Zamawiającego z przyczyn leżących po stronie Wykonawcy - w wysokości 20% wynagrodzenia umownego, określonego w </w:t>
      </w:r>
      <w:r w:rsidRPr="00960AAE">
        <w:rPr>
          <w:rFonts w:ascii="Arial" w:eastAsia="SimSun" w:hAnsi="Arial" w:cs="Arial"/>
          <w:bCs/>
          <w:color w:val="auto"/>
          <w:sz w:val="22"/>
          <w:szCs w:val="22"/>
          <w:lang w:bidi="hi-IN"/>
        </w:rPr>
        <w:t xml:space="preserve">§ </w:t>
      </w:r>
      <w:r w:rsidR="00472BA0">
        <w:rPr>
          <w:rFonts w:ascii="Arial" w:eastAsia="SimSun" w:hAnsi="Arial" w:cs="Arial"/>
          <w:bCs/>
          <w:color w:val="auto"/>
          <w:sz w:val="22"/>
          <w:szCs w:val="22"/>
          <w:lang w:bidi="hi-IN"/>
        </w:rPr>
        <w:t>8</w:t>
      </w:r>
      <w:r w:rsidRPr="00960AAE">
        <w:rPr>
          <w:rFonts w:ascii="Arial" w:eastAsia="SimSun" w:hAnsi="Arial" w:cs="Arial"/>
          <w:bCs/>
          <w:color w:val="auto"/>
          <w:sz w:val="22"/>
          <w:szCs w:val="22"/>
          <w:lang w:bidi="hi-IN"/>
        </w:rPr>
        <w:t xml:space="preserve"> ust. 2,</w:t>
      </w:r>
    </w:p>
    <w:p w14:paraId="0BCC8FFB" w14:textId="2275F529" w:rsidR="00960AAE" w:rsidRPr="00960AAE" w:rsidRDefault="00960AAE" w:rsidP="00B36274">
      <w:pPr>
        <w:widowControl/>
        <w:numPr>
          <w:ilvl w:val="0"/>
          <w:numId w:val="72"/>
        </w:numPr>
        <w:tabs>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960AAE">
        <w:rPr>
          <w:rFonts w:ascii="Arial" w:eastAsia="Times New Roman" w:hAnsi="Arial" w:cs="Arial"/>
          <w:sz w:val="22"/>
          <w:szCs w:val="22"/>
        </w:rPr>
        <w:t xml:space="preserve">za naruszenie postanowień </w:t>
      </w:r>
      <w:r w:rsidRPr="007F4BAE">
        <w:rPr>
          <w:rFonts w:ascii="Arial" w:eastAsia="Times New Roman" w:hAnsi="Arial" w:cs="Arial"/>
          <w:color w:val="auto"/>
          <w:sz w:val="22"/>
          <w:szCs w:val="22"/>
        </w:rPr>
        <w:t xml:space="preserve">§ </w:t>
      </w:r>
      <w:r w:rsidR="00472BA0">
        <w:rPr>
          <w:rFonts w:ascii="Arial" w:eastAsia="Times New Roman" w:hAnsi="Arial" w:cs="Arial"/>
          <w:color w:val="auto"/>
          <w:sz w:val="22"/>
          <w:szCs w:val="22"/>
        </w:rPr>
        <w:t>21</w:t>
      </w:r>
      <w:r w:rsidRPr="007F4BAE">
        <w:rPr>
          <w:rFonts w:ascii="Arial" w:eastAsia="Times New Roman" w:hAnsi="Arial" w:cs="Arial"/>
          <w:color w:val="auto"/>
          <w:sz w:val="22"/>
          <w:szCs w:val="22"/>
        </w:rPr>
        <w:t xml:space="preserve"> ust. </w:t>
      </w:r>
      <w:r w:rsidR="00472BA0">
        <w:rPr>
          <w:rFonts w:ascii="Arial" w:eastAsia="Times New Roman" w:hAnsi="Arial" w:cs="Arial"/>
          <w:color w:val="auto"/>
          <w:sz w:val="22"/>
          <w:szCs w:val="22"/>
        </w:rPr>
        <w:t>3</w:t>
      </w:r>
      <w:r w:rsidRPr="007F4BAE">
        <w:rPr>
          <w:rFonts w:ascii="Arial" w:eastAsia="Times New Roman" w:hAnsi="Arial" w:cs="Arial"/>
          <w:color w:val="auto"/>
          <w:sz w:val="22"/>
          <w:szCs w:val="22"/>
        </w:rPr>
        <w:t xml:space="preserve"> </w:t>
      </w:r>
      <w:r w:rsidRPr="00960AAE">
        <w:rPr>
          <w:rFonts w:ascii="Arial" w:eastAsia="Times New Roman" w:hAnsi="Arial" w:cs="Arial"/>
          <w:sz w:val="22"/>
          <w:szCs w:val="22"/>
        </w:rPr>
        <w:t xml:space="preserve">- w wysokości </w:t>
      </w:r>
      <w:r w:rsidR="00CF58A1">
        <w:rPr>
          <w:rFonts w:ascii="Arial" w:eastAsia="Times New Roman" w:hAnsi="Arial" w:cs="Arial"/>
          <w:color w:val="auto"/>
          <w:sz w:val="22"/>
          <w:szCs w:val="22"/>
        </w:rPr>
        <w:t>5</w:t>
      </w:r>
      <w:r w:rsidR="002A30C3">
        <w:rPr>
          <w:rFonts w:ascii="Arial" w:eastAsia="Times New Roman" w:hAnsi="Arial" w:cs="Arial"/>
          <w:color w:val="auto"/>
          <w:sz w:val="22"/>
          <w:szCs w:val="22"/>
        </w:rPr>
        <w:t>%</w:t>
      </w:r>
      <w:r w:rsidR="002A30C3" w:rsidRPr="002A30C3">
        <w:rPr>
          <w:rFonts w:ascii="Arial" w:eastAsia="Times New Roman" w:hAnsi="Arial" w:cs="Arial"/>
          <w:sz w:val="22"/>
          <w:szCs w:val="22"/>
        </w:rPr>
        <w:t xml:space="preserve"> </w:t>
      </w:r>
      <w:r w:rsidR="002A30C3" w:rsidRPr="00960AAE">
        <w:rPr>
          <w:rFonts w:ascii="Arial" w:eastAsia="Times New Roman" w:hAnsi="Arial" w:cs="Arial"/>
          <w:sz w:val="22"/>
          <w:szCs w:val="22"/>
        </w:rPr>
        <w:t>wynagrodzenia umownego</w:t>
      </w:r>
      <w:r w:rsidR="002A30C3">
        <w:rPr>
          <w:rFonts w:ascii="Arial" w:eastAsia="Times New Roman" w:hAnsi="Arial" w:cs="Arial"/>
          <w:color w:val="auto"/>
          <w:sz w:val="22"/>
          <w:szCs w:val="22"/>
        </w:rPr>
        <w:t xml:space="preserve"> określonego w </w:t>
      </w:r>
      <w:r w:rsidR="002A30C3" w:rsidRPr="00960AAE">
        <w:rPr>
          <w:rFonts w:ascii="Arial" w:eastAsia="SimSun" w:hAnsi="Arial" w:cs="Arial"/>
          <w:bCs/>
          <w:color w:val="auto"/>
          <w:sz w:val="22"/>
          <w:szCs w:val="22"/>
          <w:lang w:bidi="hi-IN"/>
        </w:rPr>
        <w:t xml:space="preserve">§ </w:t>
      </w:r>
      <w:r w:rsidR="00472BA0">
        <w:rPr>
          <w:rFonts w:ascii="Arial" w:eastAsia="SimSun" w:hAnsi="Arial" w:cs="Arial"/>
          <w:bCs/>
          <w:color w:val="auto"/>
          <w:sz w:val="22"/>
          <w:szCs w:val="22"/>
          <w:lang w:bidi="hi-IN"/>
        </w:rPr>
        <w:t>8</w:t>
      </w:r>
      <w:r w:rsidR="002A30C3" w:rsidRPr="00960AAE">
        <w:rPr>
          <w:rFonts w:ascii="Arial" w:eastAsia="SimSun" w:hAnsi="Arial" w:cs="Arial"/>
          <w:bCs/>
          <w:color w:val="auto"/>
          <w:sz w:val="22"/>
          <w:szCs w:val="22"/>
          <w:lang w:bidi="hi-IN"/>
        </w:rPr>
        <w:t xml:space="preserve"> ust. 2</w:t>
      </w:r>
      <w:r w:rsidRPr="00960AAE">
        <w:rPr>
          <w:rFonts w:ascii="Arial" w:eastAsia="Times New Roman" w:hAnsi="Arial" w:cs="Arial"/>
          <w:color w:val="auto"/>
          <w:sz w:val="22"/>
          <w:szCs w:val="22"/>
        </w:rPr>
        <w:t xml:space="preserve"> </w:t>
      </w:r>
      <w:r w:rsidRPr="00275535">
        <w:rPr>
          <w:rFonts w:ascii="Arial" w:eastAsia="Times New Roman" w:hAnsi="Arial" w:cs="Arial"/>
          <w:color w:val="auto"/>
          <w:sz w:val="22"/>
          <w:szCs w:val="22"/>
        </w:rPr>
        <w:t>za każdy ujawniony przypadek,</w:t>
      </w:r>
    </w:p>
    <w:p w14:paraId="41BC3A25" w14:textId="2DD513ED" w:rsidR="00960AAE" w:rsidRPr="00960AAE" w:rsidRDefault="00960AAE" w:rsidP="00B36274">
      <w:pPr>
        <w:widowControl/>
        <w:numPr>
          <w:ilvl w:val="0"/>
          <w:numId w:val="72"/>
        </w:numPr>
        <w:tabs>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sidRPr="00960AAE">
        <w:rPr>
          <w:rFonts w:ascii="Arial" w:eastAsia="Times New Roman" w:hAnsi="Arial" w:cs="Arial"/>
          <w:sz w:val="22"/>
          <w:szCs w:val="22"/>
        </w:rPr>
        <w:t xml:space="preserve">za naruszenie </w:t>
      </w:r>
      <w:r w:rsidRPr="00960AAE">
        <w:rPr>
          <w:rFonts w:ascii="Arial" w:eastAsia="Times New Roman" w:hAnsi="Arial" w:cs="Arial"/>
          <w:color w:val="000000"/>
          <w:sz w:val="22"/>
          <w:szCs w:val="22"/>
        </w:rPr>
        <w:t xml:space="preserve">postanowień </w:t>
      </w:r>
      <w:r w:rsidRPr="007F4BAE">
        <w:rPr>
          <w:rFonts w:ascii="Arial" w:eastAsia="Times New Roman" w:hAnsi="Arial" w:cs="Arial"/>
          <w:color w:val="auto"/>
          <w:sz w:val="22"/>
          <w:szCs w:val="22"/>
        </w:rPr>
        <w:t xml:space="preserve">§ 4 ust. </w:t>
      </w:r>
      <w:r w:rsidR="00472BA0">
        <w:rPr>
          <w:rFonts w:ascii="Arial" w:eastAsia="Times New Roman" w:hAnsi="Arial" w:cs="Arial"/>
          <w:color w:val="auto"/>
          <w:sz w:val="22"/>
          <w:szCs w:val="22"/>
        </w:rPr>
        <w:t>2</w:t>
      </w:r>
      <w:r w:rsidRPr="007F4BAE">
        <w:rPr>
          <w:rFonts w:ascii="Arial" w:eastAsia="Times New Roman" w:hAnsi="Arial" w:cs="Arial"/>
          <w:color w:val="auto"/>
          <w:sz w:val="22"/>
          <w:szCs w:val="22"/>
        </w:rPr>
        <w:t xml:space="preserve"> pkt 5 i 6 </w:t>
      </w:r>
      <w:r w:rsidRPr="00960AAE">
        <w:rPr>
          <w:rFonts w:ascii="Arial" w:eastAsia="Times New Roman" w:hAnsi="Arial" w:cs="Arial"/>
          <w:sz w:val="22"/>
          <w:szCs w:val="22"/>
        </w:rPr>
        <w:t xml:space="preserve">– w wysokości </w:t>
      </w:r>
      <w:r w:rsidR="00CF58A1">
        <w:rPr>
          <w:rFonts w:ascii="Arial" w:eastAsia="Times New Roman" w:hAnsi="Arial" w:cs="Arial"/>
          <w:sz w:val="22"/>
          <w:szCs w:val="22"/>
        </w:rPr>
        <w:t>5</w:t>
      </w:r>
      <w:r w:rsidRPr="00960AAE">
        <w:rPr>
          <w:rFonts w:ascii="Arial" w:eastAsia="Times New Roman" w:hAnsi="Arial" w:cs="Arial"/>
          <w:sz w:val="22"/>
          <w:szCs w:val="22"/>
        </w:rPr>
        <w:t>00 zł brutto za każdy ujawniony przez przedstawiciela Zamawiającego przypadek.</w:t>
      </w:r>
    </w:p>
    <w:p w14:paraId="6D0F6C7D" w14:textId="2342B60C"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sz w:val="22"/>
          <w:szCs w:val="22"/>
        </w:rPr>
        <w:t xml:space="preserve">Maksymalną łączną wysokość kar umownych, których mogą dochodzić Strony, ustala się na kwotę 20% wynagrodzenia umownego, o którym mowa w </w:t>
      </w:r>
      <w:r w:rsidRPr="00960AAE">
        <w:rPr>
          <w:rFonts w:ascii="Arial" w:eastAsia="Times New Roman" w:hAnsi="Arial" w:cs="Arial"/>
          <w:bCs/>
          <w:sz w:val="22"/>
          <w:szCs w:val="22"/>
        </w:rPr>
        <w:t xml:space="preserve">§ </w:t>
      </w:r>
      <w:r w:rsidR="00472BA0">
        <w:rPr>
          <w:rFonts w:ascii="Arial" w:eastAsia="Times New Roman" w:hAnsi="Arial" w:cs="Arial"/>
          <w:bCs/>
          <w:sz w:val="22"/>
          <w:szCs w:val="22"/>
        </w:rPr>
        <w:t>8</w:t>
      </w:r>
      <w:r w:rsidRPr="00960AAE">
        <w:rPr>
          <w:rFonts w:ascii="Arial" w:eastAsia="Times New Roman" w:hAnsi="Arial" w:cs="Arial"/>
          <w:bCs/>
          <w:sz w:val="22"/>
          <w:szCs w:val="22"/>
        </w:rPr>
        <w:t xml:space="preserve"> ust. 2 Umowy.</w:t>
      </w:r>
    </w:p>
    <w:p w14:paraId="03C1E974" w14:textId="77777777"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Kary umowne, określone w ust. 2 pkt 1-11 nalicza się niezależnie.</w:t>
      </w:r>
    </w:p>
    <w:p w14:paraId="4125CC4D" w14:textId="77777777"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621B728C" w14:textId="77777777"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SimSun" w:hAnsi="Arial" w:cs="Arial"/>
          <w:color w:val="auto"/>
          <w:kern w:val="3"/>
          <w:sz w:val="22"/>
          <w:szCs w:val="22"/>
          <w:lang w:bidi="hi-IN"/>
        </w:rPr>
        <w:t xml:space="preserve">Kary umowne będą płatne w terminie </w:t>
      </w:r>
      <w:r w:rsidR="002A30C3">
        <w:rPr>
          <w:rFonts w:ascii="Arial" w:eastAsia="SimSun" w:hAnsi="Arial" w:cs="Arial"/>
          <w:color w:val="auto"/>
          <w:kern w:val="3"/>
          <w:sz w:val="22"/>
          <w:szCs w:val="22"/>
          <w:lang w:bidi="hi-IN"/>
        </w:rPr>
        <w:t>10</w:t>
      </w:r>
      <w:r w:rsidRPr="00960AAE">
        <w:rPr>
          <w:rFonts w:ascii="Arial" w:eastAsia="SimSun" w:hAnsi="Arial" w:cs="Arial"/>
          <w:color w:val="auto"/>
          <w:kern w:val="3"/>
          <w:sz w:val="22"/>
          <w:szCs w:val="22"/>
          <w:lang w:bidi="hi-IN"/>
        </w:rPr>
        <w:t xml:space="preserve"> dni od dnia doręczenia Wykonawcy wezwania do ich uiszczenia, </w:t>
      </w:r>
      <w:r w:rsidRPr="00960AAE">
        <w:rPr>
          <w:rFonts w:ascii="Arial" w:eastAsia="SimSun" w:hAnsi="Arial" w:cs="Arial"/>
          <w:color w:val="000000" w:themeColor="text1"/>
          <w:kern w:val="3"/>
          <w:sz w:val="22"/>
          <w:szCs w:val="22"/>
          <w:lang w:bidi="hi-IN"/>
        </w:rPr>
        <w:t>z zastrzeżeniem ust. 5.</w:t>
      </w:r>
      <w:r w:rsidRPr="00960AAE">
        <w:rPr>
          <w:rFonts w:ascii="Arial" w:eastAsia="SimSun" w:hAnsi="Arial" w:cs="Arial"/>
          <w:color w:val="auto"/>
          <w:kern w:val="3"/>
          <w:sz w:val="22"/>
          <w:szCs w:val="22"/>
          <w:lang w:bidi="hi-IN"/>
        </w:rPr>
        <w:t xml:space="preserve"> </w:t>
      </w:r>
      <w:r w:rsidRPr="00960AA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52065720" w14:textId="77777777"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849408A" w14:textId="77777777" w:rsidR="00960AAE" w:rsidRPr="00960AAE" w:rsidRDefault="00960AAE" w:rsidP="009D24D0">
      <w:pPr>
        <w:widowControl/>
        <w:numPr>
          <w:ilvl w:val="0"/>
          <w:numId w:val="111"/>
        </w:numPr>
        <w:tabs>
          <w:tab w:val="left" w:pos="851"/>
          <w:tab w:val="left" w:pos="5320"/>
        </w:tabs>
        <w:suppressAutoHyphens w:val="0"/>
        <w:spacing w:line="288" w:lineRule="auto"/>
        <w:ind w:left="357" w:hanging="357"/>
        <w:contextualSpacing/>
        <w:jc w:val="both"/>
        <w:rPr>
          <w:rFonts w:ascii="Arial" w:eastAsia="Times New Roman" w:hAnsi="Arial" w:cs="Arial"/>
          <w:sz w:val="22"/>
          <w:szCs w:val="22"/>
        </w:rPr>
      </w:pPr>
      <w:r w:rsidRPr="00960AAE">
        <w:rPr>
          <w:rFonts w:ascii="Arial" w:eastAsia="Times New Roman" w:hAnsi="Arial" w:cs="Arial"/>
          <w:color w:val="auto"/>
          <w:sz w:val="22"/>
          <w:szCs w:val="22"/>
          <w:lang w:eastAsia="pl-PL"/>
        </w:rPr>
        <w:t xml:space="preserve">Strony zastrzegają sobie prawo do odszkodowania uzupełniającego, zgodnie </w:t>
      </w:r>
      <w:r w:rsidRPr="00960AAE">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0D3DC6C7" w14:textId="2ECF13CF" w:rsidR="00960AAE" w:rsidRPr="00960AAE" w:rsidRDefault="00960AAE" w:rsidP="00960AAE">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960AAE">
        <w:rPr>
          <w:rFonts w:ascii="Arial" w:eastAsia="Times New Roman" w:hAnsi="Arial" w:cs="Arial"/>
          <w:b/>
          <w:bCs/>
          <w:sz w:val="22"/>
          <w:szCs w:val="22"/>
        </w:rPr>
        <w:t>§ 1</w:t>
      </w:r>
      <w:r w:rsidR="005B67AF">
        <w:rPr>
          <w:rFonts w:ascii="Arial" w:eastAsia="Times New Roman" w:hAnsi="Arial" w:cs="Arial"/>
          <w:b/>
          <w:bCs/>
          <w:sz w:val="22"/>
          <w:szCs w:val="22"/>
        </w:rPr>
        <w:t>7</w:t>
      </w:r>
      <w:r w:rsidRPr="00960AAE">
        <w:rPr>
          <w:rFonts w:ascii="Arial" w:eastAsia="Times New Roman" w:hAnsi="Arial" w:cs="Arial"/>
          <w:b/>
          <w:bCs/>
          <w:sz w:val="22"/>
          <w:szCs w:val="22"/>
        </w:rPr>
        <w:br/>
        <w:t>Zmiany postanowień Umowy</w:t>
      </w:r>
    </w:p>
    <w:p w14:paraId="15FF6F33" w14:textId="77777777" w:rsidR="00960AAE" w:rsidRPr="00960AAE" w:rsidRDefault="00960AAE" w:rsidP="009D24D0">
      <w:pPr>
        <w:numPr>
          <w:ilvl w:val="0"/>
          <w:numId w:val="99"/>
        </w:numPr>
        <w:tabs>
          <w:tab w:val="left" w:pos="5320"/>
        </w:tabs>
        <w:spacing w:line="288" w:lineRule="auto"/>
        <w:ind w:left="426" w:hanging="426"/>
        <w:jc w:val="both"/>
        <w:rPr>
          <w:rFonts w:ascii="Arial" w:hAnsi="Arial" w:cs="Arial"/>
          <w:sz w:val="22"/>
          <w:szCs w:val="22"/>
        </w:rPr>
      </w:pPr>
      <w:r w:rsidRPr="00960AAE">
        <w:rPr>
          <w:rFonts w:ascii="Arial" w:hAnsi="Arial" w:cs="Arial"/>
          <w:sz w:val="22"/>
          <w:szCs w:val="22"/>
        </w:rPr>
        <w:t xml:space="preserve">Wszelkie zmiany w Umowie mogą być dokonane za zgodą obu Stron, wyrażoną na piśmie, pod rygorem nieważności takich zmian i będą one dopuszczalne wyłącznie </w:t>
      </w:r>
      <w:r w:rsidRPr="00960AAE">
        <w:rPr>
          <w:rFonts w:ascii="Arial" w:hAnsi="Arial" w:cs="Arial"/>
          <w:sz w:val="22"/>
          <w:szCs w:val="22"/>
        </w:rPr>
        <w:br/>
        <w:t>w granicach unormowania art. 455 ustawy Prawo zamówień publicznych.</w:t>
      </w:r>
    </w:p>
    <w:p w14:paraId="0359C622" w14:textId="77777777" w:rsidR="00960AAE" w:rsidRPr="00960AAE" w:rsidRDefault="00960AAE" w:rsidP="009D24D0">
      <w:pPr>
        <w:numPr>
          <w:ilvl w:val="0"/>
          <w:numId w:val="99"/>
        </w:numPr>
        <w:tabs>
          <w:tab w:val="left" w:pos="5320"/>
        </w:tabs>
        <w:spacing w:line="288" w:lineRule="auto"/>
        <w:ind w:left="426" w:hanging="426"/>
        <w:jc w:val="both"/>
        <w:rPr>
          <w:rFonts w:ascii="Arial" w:hAnsi="Arial" w:cs="Arial"/>
          <w:sz w:val="22"/>
          <w:szCs w:val="22"/>
        </w:rPr>
      </w:pPr>
      <w:r w:rsidRPr="00960AAE">
        <w:rPr>
          <w:rFonts w:ascii="Arial" w:hAnsi="Arial" w:cs="Arial"/>
          <w:sz w:val="22"/>
          <w:szCs w:val="22"/>
        </w:rPr>
        <w:t>Zamawiający dopuszcza możliwość zmiany ustaleń w umowie w następujących przypadkach:</w:t>
      </w:r>
    </w:p>
    <w:p w14:paraId="2612A839"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o czas niezbędny na dokonanie zmian </w:t>
      </w:r>
      <w:r w:rsidRPr="00960AAE">
        <w:rPr>
          <w:rFonts w:ascii="Arial" w:hAnsi="Arial" w:cs="Arial"/>
          <w:color w:val="auto"/>
          <w:sz w:val="22"/>
          <w:szCs w:val="22"/>
          <w:lang w:eastAsia="pl-PL"/>
        </w:rPr>
        <w:br/>
        <w:t>w dokumentacji oraz w przypadku zaistnienia takiej konieczności o czas niezbędny dla dostosowania się Wykonawcy do takiej zmiany,</w:t>
      </w:r>
    </w:p>
    <w:p w14:paraId="34CC4A14"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o czas niezbędny do wykonania robót zamiennych lub dodatkowych,</w:t>
      </w:r>
    </w:p>
    <w:p w14:paraId="1C42C406"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4866DD17"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2D3C9D10" w14:textId="728F27AC" w:rsid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w przypadku zaistnienia nieprzewidzianych warunków geologicznych, hydrogeologicznych, wykopalisk lub koniecznych badań archeologicznych, </w:t>
      </w:r>
      <w:r w:rsidR="006850FD" w:rsidRPr="007009AE">
        <w:rPr>
          <w:rFonts w:ascii="Arial" w:hAnsi="Arial" w:cs="Arial"/>
          <w:color w:val="auto"/>
          <w:sz w:val="22"/>
          <w:szCs w:val="22"/>
          <w:lang w:eastAsia="pl-PL"/>
        </w:rPr>
        <w:t>wyjątkowo niekorzystnych warunków klimatycznych,</w:t>
      </w:r>
      <w:r w:rsidR="006850FD">
        <w:rPr>
          <w:rFonts w:ascii="Arial" w:hAnsi="Arial" w:cs="Arial"/>
          <w:color w:val="auto"/>
          <w:sz w:val="22"/>
          <w:szCs w:val="22"/>
          <w:lang w:eastAsia="pl-PL"/>
        </w:rPr>
        <w:t xml:space="preserve"> </w:t>
      </w:r>
      <w:r w:rsidRPr="00960AAE">
        <w:rPr>
          <w:rFonts w:ascii="Arial" w:hAnsi="Arial" w:cs="Arial"/>
          <w:color w:val="auto"/>
          <w:sz w:val="22"/>
          <w:szCs w:val="22"/>
          <w:lang w:eastAsia="pl-PL"/>
        </w:rPr>
        <w:t>a także innych przeszkód lub skażeń uniemożliwiających kontynuowanie robót,</w:t>
      </w:r>
    </w:p>
    <w:p w14:paraId="19BB09A7"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376E1ADE"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związane ze </w:t>
      </w:r>
      <w:r w:rsidRPr="00960AA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16099044"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przedłużenia terminu wykonania Umowy związane z </w:t>
      </w:r>
      <w:r w:rsidRPr="00960AAE">
        <w:rPr>
          <w:rFonts w:ascii="Arial" w:hAnsi="Arial" w:cs="Arial"/>
          <w:color w:val="auto"/>
          <w:sz w:val="22"/>
          <w:szCs w:val="22"/>
          <w:shd w:val="clear" w:color="auto" w:fill="FFFFFF"/>
          <w:lang w:eastAsia="pl-PL"/>
        </w:rPr>
        <w:t>aktualizacją rozwiązań projektowych, w szczególności z uwagi na postęp technologiczny,</w:t>
      </w:r>
    </w:p>
    <w:p w14:paraId="07F03D79"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ze zmianą parametrów urządzeń lub wyposażenia, z przyczyn niezależnych od Wykonawcy, pod warunkiem, że zmiana ta będzie korzystna dla Zamawiającego,</w:t>
      </w:r>
    </w:p>
    <w:p w14:paraId="26730A59" w14:textId="77777777" w:rsid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0AF6396" w14:textId="138C724C" w:rsidR="005B67AF" w:rsidRPr="00960AAE" w:rsidRDefault="005B67AF"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zmiany osób Wykonawcy pełniących samodzielne funkcje techniczne osobami </w:t>
      </w:r>
      <w:r w:rsidRPr="00930BFA">
        <w:rPr>
          <w:rFonts w:ascii="Arial" w:hAnsi="Arial" w:cs="Arial"/>
          <w:color w:val="auto"/>
          <w:sz w:val="22"/>
          <w:szCs w:val="22"/>
          <w:lang w:eastAsia="pl-PL"/>
        </w:rPr>
        <w:br/>
        <w:t>o uprawnieniach zgodnych z wymogami Specyfikacji Warunków Zamówienia,</w:t>
      </w:r>
    </w:p>
    <w:p w14:paraId="2660C56F" w14:textId="77777777" w:rsidR="00960AAE" w:rsidRPr="00960AAE" w:rsidRDefault="00960AAE" w:rsidP="009D24D0">
      <w:pPr>
        <w:numPr>
          <w:ilvl w:val="0"/>
          <w:numId w:val="100"/>
        </w:numPr>
        <w:tabs>
          <w:tab w:val="num" w:pos="993"/>
          <w:tab w:val="left" w:pos="5320"/>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zmiany wynagrodzenia wynikającej ze zmiany stawki podatku od towarów i usług,</w:t>
      </w:r>
    </w:p>
    <w:p w14:paraId="698309A4" w14:textId="7172D960" w:rsidR="00960AAE" w:rsidRPr="00960AAE" w:rsidRDefault="00960AAE" w:rsidP="009D24D0">
      <w:pPr>
        <w:numPr>
          <w:ilvl w:val="0"/>
          <w:numId w:val="100"/>
        </w:numPr>
        <w:tabs>
          <w:tab w:val="num" w:pos="993"/>
        </w:tabs>
        <w:spacing w:line="288" w:lineRule="auto"/>
        <w:ind w:left="851" w:hanging="425"/>
        <w:jc w:val="both"/>
        <w:rPr>
          <w:rFonts w:ascii="Arial" w:hAnsi="Arial" w:cs="Arial"/>
          <w:color w:val="auto"/>
          <w:sz w:val="22"/>
          <w:szCs w:val="22"/>
          <w:lang w:eastAsia="pl-PL"/>
        </w:rPr>
      </w:pPr>
      <w:r w:rsidRPr="00960AA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5B67AF">
        <w:rPr>
          <w:rFonts w:ascii="Arial" w:hAnsi="Arial" w:cs="Arial"/>
          <w:color w:val="auto"/>
          <w:sz w:val="22"/>
          <w:szCs w:val="22"/>
          <w:lang w:eastAsia="pl-PL"/>
        </w:rPr>
        <w:t>8</w:t>
      </w:r>
      <w:r w:rsidRPr="00960AAE">
        <w:rPr>
          <w:rFonts w:ascii="Arial" w:hAnsi="Arial" w:cs="Arial"/>
          <w:color w:val="auto"/>
          <w:sz w:val="22"/>
          <w:szCs w:val="22"/>
          <w:lang w:eastAsia="pl-PL"/>
        </w:rPr>
        <w:t xml:space="preserve"> Umowy. </w:t>
      </w:r>
    </w:p>
    <w:p w14:paraId="6315BC02" w14:textId="3B9BE65B" w:rsidR="00960AAE" w:rsidRPr="00960AAE" w:rsidRDefault="00960AAE" w:rsidP="009D24D0">
      <w:pPr>
        <w:widowControl/>
        <w:numPr>
          <w:ilvl w:val="0"/>
          <w:numId w:val="101"/>
        </w:numPr>
        <w:tabs>
          <w:tab w:val="clear" w:pos="1080"/>
          <w:tab w:val="num" w:pos="284"/>
          <w:tab w:val="left" w:pos="5320"/>
        </w:tabs>
        <w:suppressAutoHyphens w:val="0"/>
        <w:spacing w:line="288" w:lineRule="auto"/>
        <w:ind w:left="284" w:hanging="284"/>
        <w:jc w:val="both"/>
        <w:rPr>
          <w:rFonts w:ascii="Arial" w:eastAsia="Times New Roman" w:hAnsi="Arial" w:cs="Arial"/>
          <w:color w:val="auto"/>
          <w:sz w:val="22"/>
          <w:szCs w:val="22"/>
          <w:lang w:eastAsia="pl-PL"/>
        </w:rPr>
      </w:pPr>
      <w:r w:rsidRPr="00960AAE">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że zmiany te w</w:t>
      </w:r>
      <w:r w:rsidR="005B67AF">
        <w:rPr>
          <w:rFonts w:ascii="Arial" w:eastAsia="Times New Roman" w:hAnsi="Arial" w:cs="Arial"/>
          <w:color w:val="auto"/>
          <w:sz w:val="22"/>
          <w:szCs w:val="22"/>
          <w:lang w:eastAsia="pl-PL"/>
        </w:rPr>
        <w:t> </w:t>
      </w:r>
      <w:r w:rsidRPr="00960AAE">
        <w:rPr>
          <w:rFonts w:ascii="Arial" w:eastAsia="Times New Roman" w:hAnsi="Arial" w:cs="Arial"/>
          <w:color w:val="auto"/>
          <w:sz w:val="22"/>
          <w:szCs w:val="22"/>
          <w:lang w:eastAsia="pl-PL"/>
        </w:rPr>
        <w:t xml:space="preserve">konkretnym przypadku nie będą prowadziły do naruszenia art. 454 </w:t>
      </w:r>
      <w:r w:rsidRPr="00960AAE">
        <w:rPr>
          <w:rFonts w:ascii="Arial" w:eastAsia="Times New Roman" w:hAnsi="Arial" w:cs="Arial"/>
          <w:bCs/>
          <w:color w:val="auto"/>
          <w:sz w:val="22"/>
          <w:szCs w:val="22"/>
          <w:lang w:eastAsia="pl-PL"/>
        </w:rPr>
        <w:t>ustawy Prawo zamówień publicznych</w:t>
      </w:r>
      <w:r w:rsidRPr="00960AAE">
        <w:rPr>
          <w:rFonts w:ascii="Arial" w:eastAsia="Times New Roman" w:hAnsi="Arial" w:cs="Arial"/>
          <w:color w:val="auto"/>
          <w:sz w:val="22"/>
          <w:szCs w:val="22"/>
          <w:lang w:eastAsia="pl-PL"/>
        </w:rPr>
        <w:t>:</w:t>
      </w:r>
    </w:p>
    <w:p w14:paraId="53DA73FD" w14:textId="16B5D232"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konieczność dokonania zmian dokumentacji, wynikającą z sytuacji zaistnienia obiektywnej niemożności wykonania robót w oparciu o dokumentację,</w:t>
      </w:r>
      <w:r w:rsidR="00B006C4">
        <w:rPr>
          <w:rFonts w:ascii="Arial" w:hAnsi="Arial" w:cs="Arial"/>
          <w:color w:val="auto"/>
          <w:sz w:val="22"/>
          <w:szCs w:val="22"/>
          <w:lang w:eastAsia="pl-PL"/>
        </w:rPr>
        <w:t xml:space="preserve"> </w:t>
      </w:r>
      <w:r w:rsidRPr="00960AAE">
        <w:rPr>
          <w:rFonts w:ascii="Arial" w:hAnsi="Arial" w:cs="Arial"/>
          <w:color w:val="auto"/>
          <w:sz w:val="22"/>
          <w:szCs w:val="22"/>
          <w:lang w:eastAsia="pl-PL"/>
        </w:rPr>
        <w:t>spowodowaną warunkami terenowymi, geologicznymi,</w:t>
      </w:r>
      <w:r w:rsidR="00B006C4">
        <w:rPr>
          <w:rFonts w:ascii="Arial" w:hAnsi="Arial" w:cs="Arial"/>
          <w:color w:val="auto"/>
          <w:sz w:val="22"/>
          <w:szCs w:val="22"/>
          <w:lang w:eastAsia="pl-PL"/>
        </w:rPr>
        <w:t xml:space="preserve"> </w:t>
      </w:r>
      <w:r w:rsidRPr="00960AAE">
        <w:rPr>
          <w:rFonts w:ascii="Arial" w:hAnsi="Arial" w:cs="Arial"/>
          <w:color w:val="auto"/>
          <w:sz w:val="22"/>
          <w:szCs w:val="22"/>
          <w:lang w:eastAsia="pl-PL"/>
        </w:rPr>
        <w:t>hydrogeologicznymi, istniejącymi na placu budowy, bądź innymi wadami dokumentacji,</w:t>
      </w:r>
    </w:p>
    <w:p w14:paraId="7EA093E3" w14:textId="77777777"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konieczność uzyskania niezbędnych decyzji, zezwoleń, uzgodnień, opinii, stanowisk itp. w celu kontynuowania prawidłowej realizacji robót,</w:t>
      </w:r>
    </w:p>
    <w:p w14:paraId="715669A4" w14:textId="77777777"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konieczność podniesienia bezpieczeństwa wykonywanych robót,</w:t>
      </w:r>
    </w:p>
    <w:p w14:paraId="1B1FB44A" w14:textId="01BACD36" w:rsid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zaistnienie nieprzewidzianych warunków geologicznych, hydrogeologicznych, wykopalisk, </w:t>
      </w:r>
      <w:r w:rsidR="006850FD" w:rsidRPr="007009AE">
        <w:rPr>
          <w:rFonts w:ascii="Arial" w:hAnsi="Arial" w:cs="Arial"/>
          <w:color w:val="auto"/>
          <w:sz w:val="22"/>
          <w:szCs w:val="22"/>
          <w:lang w:eastAsia="pl-PL"/>
        </w:rPr>
        <w:t>wyjątkowo niekorzystnych warunków klimatycznych,</w:t>
      </w:r>
      <w:r w:rsidR="006850FD">
        <w:rPr>
          <w:rFonts w:ascii="Arial" w:hAnsi="Arial" w:cs="Arial"/>
          <w:color w:val="auto"/>
          <w:sz w:val="22"/>
          <w:szCs w:val="22"/>
          <w:lang w:eastAsia="pl-PL"/>
        </w:rPr>
        <w:t xml:space="preserve"> </w:t>
      </w:r>
      <w:r w:rsidRPr="00960AAE">
        <w:rPr>
          <w:rFonts w:ascii="Arial" w:hAnsi="Arial" w:cs="Arial"/>
          <w:color w:val="auto"/>
          <w:sz w:val="22"/>
          <w:szCs w:val="22"/>
          <w:lang w:eastAsia="pl-PL"/>
        </w:rPr>
        <w:t>a także innych przeszkód lub skażeń uniemożliwiających kontynuowanie robót,</w:t>
      </w:r>
    </w:p>
    <w:p w14:paraId="79E25855" w14:textId="3C6F3A9E"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zmian</w:t>
      </w:r>
      <w:r w:rsidR="005B67AF">
        <w:rPr>
          <w:rFonts w:ascii="Arial" w:hAnsi="Arial" w:cs="Arial"/>
          <w:color w:val="auto"/>
          <w:sz w:val="22"/>
          <w:szCs w:val="22"/>
          <w:lang w:eastAsia="pl-PL"/>
        </w:rPr>
        <w:t>a</w:t>
      </w:r>
      <w:r w:rsidRPr="00960AAE">
        <w:rPr>
          <w:rFonts w:ascii="Arial" w:hAnsi="Arial" w:cs="Arial"/>
          <w:color w:val="auto"/>
          <w:sz w:val="22"/>
          <w:szCs w:val="22"/>
          <w:lang w:eastAsia="pl-PL"/>
        </w:rPr>
        <w:t xml:space="preserve"> obowiązujących przepisów prawa,</w:t>
      </w:r>
    </w:p>
    <w:p w14:paraId="7B63B53A" w14:textId="77777777"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obniżenie kosztu wykonania robót lub eksploatacji (użytkowania) obiektu budowlanego,</w:t>
      </w:r>
    </w:p>
    <w:p w14:paraId="3B2C781E" w14:textId="7B5C168D"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popraw</w:t>
      </w:r>
      <w:r w:rsidR="005B67AF">
        <w:rPr>
          <w:rFonts w:ascii="Arial" w:hAnsi="Arial" w:cs="Arial"/>
          <w:color w:val="auto"/>
          <w:sz w:val="22"/>
          <w:szCs w:val="22"/>
          <w:lang w:eastAsia="pl-PL"/>
        </w:rPr>
        <w:t>a</w:t>
      </w:r>
      <w:r w:rsidRPr="00960AAE">
        <w:rPr>
          <w:rFonts w:ascii="Arial" w:hAnsi="Arial" w:cs="Arial"/>
          <w:color w:val="auto"/>
          <w:sz w:val="22"/>
          <w:szCs w:val="22"/>
          <w:lang w:eastAsia="pl-PL"/>
        </w:rPr>
        <w:t xml:space="preserve"> wartości lub podniesienie sprawności ukończonych robót budowlanych,</w:t>
      </w:r>
    </w:p>
    <w:p w14:paraId="3408EF17" w14:textId="16DA1324"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podniesienie wydajności urządzeń,</w:t>
      </w:r>
    </w:p>
    <w:p w14:paraId="55C9172D" w14:textId="3E84BC42"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podniesienie bezpieczeństwa wykonywanych robót lub usprawnienie procesu budowy,</w:t>
      </w:r>
    </w:p>
    <w:p w14:paraId="1E8B00AD" w14:textId="0537095F"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usprawnienie w trakcie użytkowania obiektu budowlanego,</w:t>
      </w:r>
    </w:p>
    <w:p w14:paraId="7F19E008" w14:textId="2B6F2960" w:rsid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zaprzestanie produkcji urządzeń lub wyposażenia o przewidzianych </w:t>
      </w:r>
      <w:r w:rsidRPr="00960AAE">
        <w:rPr>
          <w:rFonts w:ascii="Arial" w:hAnsi="Arial" w:cs="Arial"/>
          <w:color w:val="auto"/>
          <w:sz w:val="22"/>
          <w:szCs w:val="22"/>
          <w:lang w:eastAsia="pl-PL"/>
        </w:rPr>
        <w:br/>
        <w:t>w dokumentacji parametrach przed zakończeniem realizacji Umowy,</w:t>
      </w:r>
    </w:p>
    <w:p w14:paraId="02657281" w14:textId="1B941613" w:rsidR="006850FD" w:rsidRDefault="006850FD"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śmiercią, chorobą lub innym zdarzeniem losowym</w:t>
      </w:r>
      <w:r>
        <w:rPr>
          <w:rFonts w:ascii="Arial" w:hAnsi="Arial" w:cs="Arial"/>
          <w:color w:val="auto"/>
          <w:sz w:val="22"/>
          <w:szCs w:val="22"/>
          <w:lang w:eastAsia="pl-PL"/>
        </w:rPr>
        <w:t>,</w:t>
      </w:r>
    </w:p>
    <w:p w14:paraId="24F27291" w14:textId="345F23FE" w:rsidR="006850FD" w:rsidRPr="00D61CAA" w:rsidRDefault="006850FD"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7009AE">
        <w:rPr>
          <w:rFonts w:ascii="Arial" w:hAnsi="Arial" w:cs="Arial"/>
          <w:color w:val="auto"/>
          <w:sz w:val="22"/>
          <w:szCs w:val="22"/>
          <w:lang w:eastAsia="pl-PL"/>
        </w:rPr>
        <w:t xml:space="preserve">niewywiązywaniem się personelu Wykonawcy z obowiązków wynikających </w:t>
      </w:r>
      <w:r w:rsidRPr="007009AE">
        <w:rPr>
          <w:rFonts w:ascii="Arial" w:hAnsi="Arial" w:cs="Arial"/>
          <w:color w:val="auto"/>
          <w:sz w:val="22"/>
          <w:szCs w:val="22"/>
          <w:lang w:eastAsia="pl-PL"/>
        </w:rPr>
        <w:br/>
        <w:t>z Umowy lub jeżeli zmiana personelu stanie się konieczna z jakichkolwiek innych przyczyn niezależnych od Wykonawcy</w:t>
      </w:r>
      <w:r>
        <w:rPr>
          <w:rFonts w:ascii="Arial" w:hAnsi="Arial" w:cs="Arial"/>
          <w:color w:val="auto"/>
          <w:sz w:val="22"/>
          <w:szCs w:val="22"/>
          <w:lang w:eastAsia="pl-PL"/>
        </w:rPr>
        <w:t>,</w:t>
      </w:r>
    </w:p>
    <w:p w14:paraId="1EB4974F" w14:textId="4D0AC553" w:rsidR="00960AAE" w:rsidRPr="00960AAE" w:rsidRDefault="00960AAE" w:rsidP="005B67AF">
      <w:pPr>
        <w:numPr>
          <w:ilvl w:val="0"/>
          <w:numId w:val="102"/>
        </w:numPr>
        <w:tabs>
          <w:tab w:val="left" w:pos="5320"/>
        </w:tabs>
        <w:spacing w:line="288" w:lineRule="auto"/>
        <w:ind w:left="709" w:hanging="425"/>
        <w:jc w:val="both"/>
        <w:rPr>
          <w:rFonts w:ascii="Arial" w:hAnsi="Arial" w:cs="Arial"/>
          <w:color w:val="auto"/>
          <w:sz w:val="22"/>
          <w:szCs w:val="22"/>
          <w:lang w:eastAsia="pl-PL"/>
        </w:rPr>
      </w:pPr>
      <w:r w:rsidRPr="00960AAE">
        <w:rPr>
          <w:rFonts w:ascii="Arial" w:hAnsi="Arial" w:cs="Arial"/>
          <w:color w:val="auto"/>
          <w:sz w:val="22"/>
          <w:szCs w:val="22"/>
          <w:lang w:eastAsia="pl-PL"/>
        </w:rPr>
        <w:t>opóźnienie, utrudnienie, zawieszenie robót lub przeszkod</w:t>
      </w:r>
      <w:r w:rsidR="005B67AF">
        <w:rPr>
          <w:rFonts w:ascii="Arial" w:hAnsi="Arial" w:cs="Arial"/>
          <w:color w:val="auto"/>
          <w:sz w:val="22"/>
          <w:szCs w:val="22"/>
          <w:lang w:eastAsia="pl-PL"/>
        </w:rPr>
        <w:t>y</w:t>
      </w:r>
      <w:r w:rsidRPr="00960AAE">
        <w:rPr>
          <w:rFonts w:ascii="Arial" w:hAnsi="Arial" w:cs="Arial"/>
          <w:color w:val="auto"/>
          <w:sz w:val="22"/>
          <w:szCs w:val="22"/>
          <w:lang w:eastAsia="pl-PL"/>
        </w:rPr>
        <w:t xml:space="preserve"> spowodowan</w:t>
      </w:r>
      <w:r w:rsidR="005B67AF">
        <w:rPr>
          <w:rFonts w:ascii="Arial" w:hAnsi="Arial" w:cs="Arial"/>
          <w:color w:val="auto"/>
          <w:sz w:val="22"/>
          <w:szCs w:val="22"/>
          <w:lang w:eastAsia="pl-PL"/>
        </w:rPr>
        <w:t>e</w:t>
      </w:r>
      <w:r w:rsidRPr="00960AAE">
        <w:rPr>
          <w:rFonts w:ascii="Arial" w:hAnsi="Arial" w:cs="Arial"/>
          <w:color w:val="auto"/>
          <w:sz w:val="22"/>
          <w:szCs w:val="22"/>
          <w:lang w:eastAsia="pl-PL"/>
        </w:rPr>
        <w:t xml:space="preserve"> przez Zamawiającego lub dając</w:t>
      </w:r>
      <w:r w:rsidR="005B67AF">
        <w:rPr>
          <w:rFonts w:ascii="Arial" w:hAnsi="Arial" w:cs="Arial"/>
          <w:color w:val="auto"/>
          <w:sz w:val="22"/>
          <w:szCs w:val="22"/>
          <w:lang w:eastAsia="pl-PL"/>
        </w:rPr>
        <w:t>e</w:t>
      </w:r>
      <w:r w:rsidRPr="00960AAE">
        <w:rPr>
          <w:rFonts w:ascii="Arial" w:hAnsi="Arial" w:cs="Arial"/>
          <w:color w:val="auto"/>
          <w:sz w:val="22"/>
          <w:szCs w:val="22"/>
          <w:lang w:eastAsia="pl-PL"/>
        </w:rPr>
        <w:t xml:space="preserve"> się przypisać Zamawiającemu, personelowi Zamawiającego lub innemu Wykonawcy zatrudnionemu przez Zamawiającego na terenie budowy,</w:t>
      </w:r>
    </w:p>
    <w:p w14:paraId="111D63AE" w14:textId="3F274059" w:rsidR="00960AAE" w:rsidRDefault="00960AAE" w:rsidP="005B67AF">
      <w:pPr>
        <w:numPr>
          <w:ilvl w:val="0"/>
          <w:numId w:val="102"/>
        </w:numPr>
        <w:tabs>
          <w:tab w:val="left" w:pos="5320"/>
        </w:tabs>
        <w:spacing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sił</w:t>
      </w:r>
      <w:r w:rsidR="005B67AF">
        <w:rPr>
          <w:rFonts w:ascii="Arial" w:hAnsi="Arial" w:cs="Arial"/>
          <w:color w:val="auto"/>
          <w:sz w:val="22"/>
          <w:szCs w:val="22"/>
          <w:lang w:eastAsia="pl-PL"/>
        </w:rPr>
        <w:t>a</w:t>
      </w:r>
      <w:r w:rsidRPr="00960AAE">
        <w:rPr>
          <w:rFonts w:ascii="Arial" w:hAnsi="Arial" w:cs="Arial"/>
          <w:color w:val="auto"/>
          <w:sz w:val="22"/>
          <w:szCs w:val="22"/>
          <w:lang w:eastAsia="pl-PL"/>
        </w:rPr>
        <w:t xml:space="preserve"> wyższ</w:t>
      </w:r>
      <w:r w:rsidR="005B67AF">
        <w:rPr>
          <w:rFonts w:ascii="Arial" w:hAnsi="Arial" w:cs="Arial"/>
          <w:color w:val="auto"/>
          <w:sz w:val="22"/>
          <w:szCs w:val="22"/>
          <w:lang w:eastAsia="pl-PL"/>
        </w:rPr>
        <w:t>a</w:t>
      </w:r>
      <w:r w:rsidRPr="00960AAE">
        <w:rPr>
          <w:rFonts w:ascii="Arial" w:hAnsi="Arial" w:cs="Arial"/>
          <w:color w:val="auto"/>
          <w:sz w:val="22"/>
          <w:szCs w:val="22"/>
          <w:lang w:eastAsia="pl-PL"/>
        </w:rPr>
        <w:t>.</w:t>
      </w:r>
    </w:p>
    <w:p w14:paraId="5CAD9AE5" w14:textId="4EA6D5C3" w:rsidR="00636CF6" w:rsidRPr="00636CF6" w:rsidRDefault="00636CF6" w:rsidP="00636CF6">
      <w:pPr>
        <w:pStyle w:val="Akapitzlist"/>
        <w:numPr>
          <w:ilvl w:val="0"/>
          <w:numId w:val="85"/>
        </w:numPr>
        <w:tabs>
          <w:tab w:val="left" w:pos="5320"/>
        </w:tabs>
        <w:spacing w:line="288" w:lineRule="auto"/>
        <w:ind w:left="284" w:hanging="284"/>
        <w:jc w:val="both"/>
        <w:rPr>
          <w:rFonts w:ascii="Arial" w:hAnsi="Arial" w:cs="Arial"/>
          <w:color w:val="auto"/>
          <w:sz w:val="22"/>
          <w:szCs w:val="22"/>
          <w:lang w:eastAsia="pl-PL"/>
        </w:rPr>
      </w:pPr>
      <w:r w:rsidRPr="00636CF6">
        <w:rPr>
          <w:rFonts w:ascii="Arial" w:hAnsi="Arial" w:cs="Arial"/>
          <w:color w:val="auto"/>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2F85C39B" w14:textId="28AF546F"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636CF6">
        <w:rPr>
          <w:rFonts w:ascii="Arial" w:eastAsia="Times New Roman" w:hAnsi="Arial" w:cs="Arial"/>
          <w:b/>
          <w:bCs/>
          <w:sz w:val="22"/>
          <w:szCs w:val="22"/>
        </w:rPr>
        <w:t>8</w:t>
      </w:r>
      <w:r w:rsidRPr="00960AAE">
        <w:rPr>
          <w:rFonts w:ascii="Arial" w:eastAsia="Times New Roman" w:hAnsi="Arial" w:cs="Arial"/>
          <w:b/>
          <w:bCs/>
          <w:sz w:val="22"/>
          <w:szCs w:val="22"/>
        </w:rPr>
        <w:br/>
        <w:t>Roboty zamienne, zaniechane i dodatkowe</w:t>
      </w:r>
    </w:p>
    <w:p w14:paraId="39ADF065" w14:textId="3559A0D3" w:rsidR="00960AAE" w:rsidRPr="00960AAE" w:rsidRDefault="001C5D42"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Wszelkie roboty oraz koszty nie ujęte w przedmiocie Umowy określonym </w:t>
      </w:r>
      <w:r w:rsidRPr="00930BFA">
        <w:rPr>
          <w:rFonts w:ascii="Arial" w:hAnsi="Arial" w:cs="Arial"/>
          <w:color w:val="auto"/>
          <w:sz w:val="22"/>
          <w:szCs w:val="22"/>
          <w:lang w:eastAsia="pl-PL"/>
        </w:rPr>
        <w:br/>
        <w:t xml:space="preserve">w dokumentach: OPZ, projektach budowlanych i wykonawczych, </w:t>
      </w:r>
      <w:proofErr w:type="spellStart"/>
      <w:r w:rsidRPr="00930BFA">
        <w:rPr>
          <w:rFonts w:ascii="Arial" w:hAnsi="Arial" w:cs="Arial"/>
          <w:color w:val="auto"/>
          <w:sz w:val="22"/>
          <w:szCs w:val="22"/>
          <w:lang w:eastAsia="pl-PL"/>
        </w:rPr>
        <w:t>STWiOR</w:t>
      </w:r>
      <w:proofErr w:type="spellEnd"/>
      <w:r w:rsidRPr="00930BFA">
        <w:rPr>
          <w:rFonts w:ascii="Arial" w:hAnsi="Arial" w:cs="Arial"/>
          <w:color w:val="auto"/>
          <w:sz w:val="22"/>
          <w:szCs w:val="22"/>
          <w:lang w:eastAsia="pl-PL"/>
        </w:rPr>
        <w:t>, odpowiedziach na składane pytania w trakcie procedury postępowania o zamówienie publiczne oraz innych zapisów Specyfikacji Warunków Zamówienia (tzw. roboty dodatkowe) a także roboty, o których mowa w ust. 5 i 7 niniejszego paragrafu, a konieczne do wykonania i</w:t>
      </w:r>
      <w:r>
        <w:rPr>
          <w:rFonts w:ascii="Arial" w:hAnsi="Arial" w:cs="Arial"/>
          <w:color w:val="auto"/>
          <w:sz w:val="22"/>
          <w:szCs w:val="22"/>
          <w:lang w:eastAsia="pl-PL"/>
        </w:rPr>
        <w:t> </w:t>
      </w:r>
      <w:r w:rsidRPr="00930BFA">
        <w:rPr>
          <w:rFonts w:ascii="Arial" w:hAnsi="Arial" w:cs="Arial"/>
          <w:color w:val="auto"/>
          <w:sz w:val="22"/>
          <w:szCs w:val="22"/>
          <w:lang w:eastAsia="pl-PL"/>
        </w:rPr>
        <w:t>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w:t>
      </w:r>
      <w:r w:rsidR="00960AAE" w:rsidRPr="00960AAE">
        <w:rPr>
          <w:rFonts w:ascii="Arial" w:hAnsi="Arial" w:cs="Arial"/>
          <w:color w:val="auto"/>
          <w:sz w:val="22"/>
          <w:szCs w:val="22"/>
          <w:lang w:eastAsia="pl-PL"/>
        </w:rPr>
        <w:t xml:space="preserve">. </w:t>
      </w:r>
    </w:p>
    <w:p w14:paraId="60EC196C" w14:textId="7D58ED58" w:rsidR="00960AAE" w:rsidRPr="00960AAE" w:rsidRDefault="001C5D42"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30BFA">
        <w:rPr>
          <w:rFonts w:ascii="Arial" w:hAnsi="Arial" w:cs="Arial"/>
          <w:color w:val="auto"/>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r w:rsidR="00960AAE" w:rsidRPr="00960AAE">
        <w:rPr>
          <w:rFonts w:ascii="Arial" w:hAnsi="Arial" w:cs="Arial"/>
          <w:color w:val="auto"/>
          <w:sz w:val="22"/>
          <w:szCs w:val="22"/>
          <w:lang w:eastAsia="pl-PL"/>
        </w:rPr>
        <w:t xml:space="preserve">.  </w:t>
      </w:r>
    </w:p>
    <w:p w14:paraId="5C98300E" w14:textId="77777777" w:rsidR="00960AAE" w:rsidRPr="00960AAE" w:rsidRDefault="00960AAE"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Przewiduje się możliwość ograniczenia zakresu rzeczowego przedmiotu Umowy, </w:t>
      </w:r>
      <w:r w:rsidRPr="00960AAE">
        <w:rPr>
          <w:rFonts w:ascii="Arial" w:hAnsi="Arial" w:cs="Arial"/>
          <w:color w:val="auto"/>
          <w:sz w:val="22"/>
          <w:szCs w:val="22"/>
          <w:lang w:eastAsia="pl-PL"/>
        </w:rPr>
        <w:br/>
        <w:t xml:space="preserve">w sytuacji, gdy wykonanie danych robót będzie zbędne do prawidłowego, tj. zgodnego </w:t>
      </w:r>
      <w:r w:rsidRPr="00960AAE">
        <w:rPr>
          <w:rFonts w:ascii="Arial" w:hAnsi="Arial" w:cs="Arial"/>
          <w:color w:val="auto"/>
          <w:sz w:val="22"/>
          <w:szCs w:val="22"/>
          <w:lang w:eastAsia="pl-PL"/>
        </w:rPr>
        <w:br/>
        <w:t>z zasadami wiedzy technicznej i obowiązującymi na dzień odbioru robót przepisami, wykonania przedmiotu Umowy (roboty zaniechane).</w:t>
      </w:r>
    </w:p>
    <w:p w14:paraId="55787189" w14:textId="77777777" w:rsidR="00960AAE" w:rsidRPr="00960AAE" w:rsidRDefault="00960AAE"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Rozliczanie robót dodatkowych, zamiennych lub zaniechanych odbywać się będzie fakturą końcową. </w:t>
      </w:r>
    </w:p>
    <w:p w14:paraId="08A8768E" w14:textId="6AFA7667" w:rsidR="00960AAE" w:rsidRPr="00960AAE" w:rsidRDefault="00960AAE"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Rozliczanie robót zamiennych w stosunku do przewidzianych dokumentacją</w:t>
      </w:r>
      <w:r w:rsidR="00ED7DFC">
        <w:rPr>
          <w:rFonts w:ascii="Arial" w:hAnsi="Arial" w:cs="Arial"/>
          <w:color w:val="auto"/>
          <w:sz w:val="22"/>
          <w:szCs w:val="22"/>
          <w:lang w:eastAsia="pl-PL"/>
        </w:rPr>
        <w:t xml:space="preserve"> projektową</w:t>
      </w:r>
      <w:r w:rsidRPr="00960AAE">
        <w:rPr>
          <w:rFonts w:ascii="Arial" w:hAnsi="Arial" w:cs="Arial"/>
          <w:color w:val="auto"/>
          <w:sz w:val="22"/>
          <w:szCs w:val="22"/>
          <w:lang w:eastAsia="pl-PL"/>
        </w:rPr>
        <w:t xml:space="preserve"> odbywać się będzie w oparciu o następujące założenia:</w:t>
      </w:r>
    </w:p>
    <w:p w14:paraId="41D8DAA3" w14:textId="77777777" w:rsidR="00960AAE" w:rsidRPr="00960AAE" w:rsidRDefault="00960AAE" w:rsidP="009D24D0">
      <w:pPr>
        <w:widowControl/>
        <w:numPr>
          <w:ilvl w:val="1"/>
          <w:numId w:val="103"/>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cenę roboty, która miała być pierwotnie wykonana,</w:t>
      </w:r>
    </w:p>
    <w:p w14:paraId="374869C5" w14:textId="77777777" w:rsidR="00960AAE" w:rsidRPr="00960AAE" w:rsidRDefault="00960AAE" w:rsidP="009D24D0">
      <w:pPr>
        <w:widowControl/>
        <w:numPr>
          <w:ilvl w:val="1"/>
          <w:numId w:val="103"/>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cenę roboty zamiennej,</w:t>
      </w:r>
    </w:p>
    <w:p w14:paraId="700E7A23" w14:textId="77777777" w:rsidR="00960AAE" w:rsidRPr="00960AAE" w:rsidRDefault="00960AAE" w:rsidP="009D24D0">
      <w:pPr>
        <w:widowControl/>
        <w:numPr>
          <w:ilvl w:val="1"/>
          <w:numId w:val="103"/>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należy wyliczyć różnicę pomiędzy tymi cenami,</w:t>
      </w:r>
    </w:p>
    <w:p w14:paraId="76708D2B" w14:textId="77777777" w:rsidR="00960AAE" w:rsidRPr="00960AAE" w:rsidRDefault="00960AAE" w:rsidP="009D24D0">
      <w:pPr>
        <w:widowControl/>
        <w:numPr>
          <w:ilvl w:val="1"/>
          <w:numId w:val="103"/>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wyliczeń ww</w:t>
      </w:r>
      <w:r w:rsidR="006E27D8">
        <w:rPr>
          <w:rFonts w:ascii="Arial" w:hAnsi="Arial" w:cs="Arial"/>
          <w:color w:val="auto"/>
          <w:sz w:val="22"/>
          <w:szCs w:val="22"/>
          <w:lang w:eastAsia="pl-PL"/>
        </w:rPr>
        <w:t>.</w:t>
      </w:r>
      <w:r w:rsidRPr="00960AAE">
        <w:rPr>
          <w:rFonts w:ascii="Arial" w:hAnsi="Arial" w:cs="Arial"/>
          <w:color w:val="auto"/>
          <w:sz w:val="22"/>
          <w:szCs w:val="22"/>
          <w:lang w:eastAsia="pl-PL"/>
        </w:rPr>
        <w:t xml:space="preserve"> cen należy dokonać w oparciu o następujące założenia: </w:t>
      </w:r>
    </w:p>
    <w:p w14:paraId="56E49F95" w14:textId="552BC497" w:rsidR="00960AAE" w:rsidRPr="0017758A" w:rsidRDefault="00960AAE" w:rsidP="009D24D0">
      <w:pPr>
        <w:widowControl/>
        <w:numPr>
          <w:ilvl w:val="2"/>
          <w:numId w:val="103"/>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ceny jednostkowe robót należy przyjąć z kosztorysu szczegółowego przedstawionego przez Wykonawcę zgodnie z § </w:t>
      </w:r>
      <w:r w:rsidR="00ED7DFC">
        <w:rPr>
          <w:rFonts w:ascii="Arial" w:hAnsi="Arial" w:cs="Arial"/>
          <w:color w:val="auto"/>
          <w:sz w:val="22"/>
          <w:szCs w:val="22"/>
          <w:lang w:eastAsia="pl-PL"/>
        </w:rPr>
        <w:t>2</w:t>
      </w:r>
      <w:r w:rsidRPr="00960AAE">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960AAE">
        <w:rPr>
          <w:rFonts w:ascii="Arial" w:hAnsi="Arial" w:cs="Arial"/>
          <w:color w:val="auto"/>
          <w:sz w:val="22"/>
          <w:szCs w:val="22"/>
          <w:lang w:eastAsia="pl-PL"/>
        </w:rPr>
        <w:t xml:space="preserve"> Umowy, a w przypadku, gdy nie ma możliwości takiego rozliczenia, należy wyliczyć ceny jednostkowe w oparciu o następujące założenia: ceny czynników produkcji (R,M,S, Ko, </w:t>
      </w:r>
      <w:proofErr w:type="spellStart"/>
      <w:r w:rsidRPr="00960AAE">
        <w:rPr>
          <w:rFonts w:ascii="Arial" w:hAnsi="Arial" w:cs="Arial"/>
          <w:color w:val="auto"/>
          <w:sz w:val="22"/>
          <w:szCs w:val="22"/>
          <w:lang w:eastAsia="pl-PL"/>
        </w:rPr>
        <w:t>Kz</w:t>
      </w:r>
      <w:proofErr w:type="spellEnd"/>
      <w:r w:rsidRPr="00960AAE">
        <w:rPr>
          <w:rFonts w:ascii="Arial" w:hAnsi="Arial" w:cs="Arial"/>
          <w:color w:val="auto"/>
          <w:sz w:val="22"/>
          <w:szCs w:val="22"/>
          <w:lang w:eastAsia="pl-PL"/>
        </w:rPr>
        <w:t xml:space="preserve">) zostaną przyjęte z kosztorysu szczegółowego przedstawionego przez Wykonawcę zgodnie </w:t>
      </w:r>
      <w:r w:rsidRPr="0017758A">
        <w:rPr>
          <w:rFonts w:ascii="Arial" w:hAnsi="Arial" w:cs="Arial"/>
          <w:color w:val="auto"/>
          <w:sz w:val="22"/>
          <w:szCs w:val="22"/>
          <w:lang w:eastAsia="pl-PL"/>
        </w:rPr>
        <w:t xml:space="preserve">z § </w:t>
      </w:r>
      <w:r w:rsidR="00ED7DFC">
        <w:rPr>
          <w:rFonts w:ascii="Arial" w:hAnsi="Arial" w:cs="Arial"/>
          <w:color w:val="auto"/>
          <w:sz w:val="22"/>
          <w:szCs w:val="22"/>
          <w:lang w:eastAsia="pl-PL"/>
        </w:rPr>
        <w:t>2</w:t>
      </w:r>
      <w:r w:rsidRPr="0017758A">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17758A">
        <w:rPr>
          <w:rFonts w:ascii="Arial" w:hAnsi="Arial" w:cs="Arial"/>
          <w:color w:val="auto"/>
          <w:sz w:val="22"/>
          <w:szCs w:val="22"/>
          <w:lang w:eastAsia="pl-PL"/>
        </w:rPr>
        <w:t xml:space="preserve"> Umowy,</w:t>
      </w:r>
    </w:p>
    <w:p w14:paraId="1BCB05CD" w14:textId="1074B1E9" w:rsidR="00960AAE" w:rsidRPr="00960AAE" w:rsidRDefault="00960AAE" w:rsidP="009D24D0">
      <w:pPr>
        <w:widowControl/>
        <w:numPr>
          <w:ilvl w:val="2"/>
          <w:numId w:val="103"/>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w:t>
      </w:r>
      <w:r w:rsidRPr="0017758A">
        <w:rPr>
          <w:rFonts w:ascii="Arial" w:hAnsi="Arial" w:cs="Arial"/>
          <w:color w:val="auto"/>
          <w:sz w:val="22"/>
          <w:szCs w:val="22"/>
          <w:lang w:eastAsia="pl-PL"/>
        </w:rPr>
        <w:t xml:space="preserve">§ </w:t>
      </w:r>
      <w:r w:rsidR="00ED7DFC">
        <w:rPr>
          <w:rFonts w:ascii="Arial" w:hAnsi="Arial" w:cs="Arial"/>
          <w:color w:val="auto"/>
          <w:sz w:val="22"/>
          <w:szCs w:val="22"/>
          <w:lang w:eastAsia="pl-PL"/>
        </w:rPr>
        <w:t>2</w:t>
      </w:r>
      <w:r w:rsidRPr="0017758A">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17758A">
        <w:rPr>
          <w:rFonts w:ascii="Arial" w:hAnsi="Arial" w:cs="Arial"/>
          <w:color w:val="auto"/>
          <w:sz w:val="22"/>
          <w:szCs w:val="22"/>
          <w:lang w:eastAsia="pl-PL"/>
        </w:rPr>
        <w:t xml:space="preserve"> </w:t>
      </w:r>
      <w:r w:rsidRPr="00960AAE">
        <w:rPr>
          <w:rFonts w:ascii="Arial" w:hAnsi="Arial" w:cs="Arial"/>
          <w:color w:val="auto"/>
          <w:sz w:val="22"/>
          <w:szCs w:val="22"/>
          <w:lang w:eastAsia="pl-PL"/>
        </w:rPr>
        <w:t>Umowy, brakujące ceny czynników produkcji zostaną przyjęte z zeszytów SEKOCENBUD na średnim poziomie kwartału poprzedzającego wykonanie robót (sporządzonych dla województwa pomorskiego),</w:t>
      </w:r>
    </w:p>
    <w:p w14:paraId="56AA47D0" w14:textId="79FB14EF" w:rsidR="00960AAE" w:rsidRPr="00960AAE" w:rsidRDefault="00960AAE" w:rsidP="009D24D0">
      <w:pPr>
        <w:widowControl/>
        <w:numPr>
          <w:ilvl w:val="2"/>
          <w:numId w:val="103"/>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podstawą do określenia nakładów rzeczowych będą normy zawarte </w:t>
      </w:r>
      <w:r w:rsidRPr="00960AAE">
        <w:rPr>
          <w:rFonts w:ascii="Arial" w:hAnsi="Arial" w:cs="Arial"/>
          <w:color w:val="auto"/>
          <w:sz w:val="22"/>
          <w:szCs w:val="22"/>
          <w:lang w:eastAsia="pl-PL"/>
        </w:rPr>
        <w:br/>
        <w:t xml:space="preserve">w kosztorysie szczegółowym przedstawionym przez Wykonawcę zgodnie </w:t>
      </w:r>
      <w:r w:rsidRPr="00960AAE">
        <w:rPr>
          <w:rFonts w:ascii="Arial" w:hAnsi="Arial" w:cs="Arial"/>
          <w:color w:val="auto"/>
          <w:sz w:val="22"/>
          <w:szCs w:val="22"/>
          <w:lang w:eastAsia="pl-PL"/>
        </w:rPr>
        <w:br/>
        <w:t xml:space="preserve">z </w:t>
      </w:r>
      <w:r w:rsidRPr="0017758A">
        <w:rPr>
          <w:rFonts w:ascii="Arial" w:hAnsi="Arial" w:cs="Arial"/>
          <w:color w:val="auto"/>
          <w:sz w:val="22"/>
          <w:szCs w:val="22"/>
          <w:lang w:eastAsia="pl-PL"/>
        </w:rPr>
        <w:t xml:space="preserve">§ </w:t>
      </w:r>
      <w:r w:rsidR="00ED7DFC">
        <w:rPr>
          <w:rFonts w:ascii="Arial" w:hAnsi="Arial" w:cs="Arial"/>
          <w:color w:val="auto"/>
          <w:sz w:val="22"/>
          <w:szCs w:val="22"/>
          <w:lang w:eastAsia="pl-PL"/>
        </w:rPr>
        <w:t>2</w:t>
      </w:r>
      <w:r w:rsidRPr="0017758A">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17758A">
        <w:rPr>
          <w:rFonts w:ascii="Arial" w:hAnsi="Arial" w:cs="Arial"/>
          <w:color w:val="auto"/>
          <w:sz w:val="22"/>
          <w:szCs w:val="22"/>
          <w:lang w:eastAsia="pl-PL"/>
        </w:rPr>
        <w:t xml:space="preserve"> </w:t>
      </w:r>
      <w:r w:rsidRPr="00960AAE">
        <w:rPr>
          <w:rFonts w:ascii="Arial" w:hAnsi="Arial" w:cs="Arial"/>
          <w:color w:val="auto"/>
          <w:sz w:val="22"/>
          <w:szCs w:val="22"/>
          <w:lang w:eastAsia="pl-PL"/>
        </w:rPr>
        <w:t>Umowy, a w przypadku ich braku – odpowiednie pozycje: kolejno wg ważności stosowania: KNR, KNNR, wycena indywidualna Wykonawcy podlega zatwierdzeniu przez Zamawiającego.</w:t>
      </w:r>
    </w:p>
    <w:p w14:paraId="5D91D532" w14:textId="77777777" w:rsidR="00960AAE" w:rsidRPr="00960AAE" w:rsidRDefault="00960AAE"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Rozliczanie robót dodatkowych odbywać się będzie w oparciu o następujące założenia: </w:t>
      </w:r>
    </w:p>
    <w:p w14:paraId="3EACC8D0" w14:textId="49E92B37" w:rsidR="00960AAE" w:rsidRPr="00960AAE" w:rsidRDefault="00960AAE" w:rsidP="009D24D0">
      <w:pPr>
        <w:widowControl/>
        <w:numPr>
          <w:ilvl w:val="1"/>
          <w:numId w:val="103"/>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ceny jednostkowe robót będą przyjmowane z kosztorysu szczegółowego przedstawionego przez Wykonawcę zgodnie z § </w:t>
      </w:r>
      <w:r w:rsidR="00ED7DFC">
        <w:rPr>
          <w:rFonts w:ascii="Arial" w:hAnsi="Arial" w:cs="Arial"/>
          <w:color w:val="auto"/>
          <w:sz w:val="22"/>
          <w:szCs w:val="22"/>
          <w:lang w:eastAsia="pl-PL"/>
        </w:rPr>
        <w:t>2</w:t>
      </w:r>
      <w:r w:rsidRPr="00960AAE">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960AAE">
        <w:rPr>
          <w:rFonts w:ascii="Arial" w:hAnsi="Arial" w:cs="Arial"/>
          <w:color w:val="auto"/>
          <w:sz w:val="22"/>
          <w:szCs w:val="22"/>
          <w:lang w:eastAsia="pl-PL"/>
        </w:rPr>
        <w:t xml:space="preserve"> Umowy, a ilości wykonanych robót na podstawie wykonanego obmiaru i akceptowane przez </w:t>
      </w:r>
      <w:r w:rsidR="00ED7DFC" w:rsidRPr="00930BFA">
        <w:rPr>
          <w:rFonts w:ascii="Arial" w:hAnsi="Arial" w:cs="Arial"/>
          <w:color w:val="auto"/>
          <w:sz w:val="22"/>
          <w:szCs w:val="22"/>
          <w:lang w:eastAsia="pl-PL"/>
        </w:rPr>
        <w:t>inspektora nadzoru inwestorskiego danej branży</w:t>
      </w:r>
      <w:r w:rsidRPr="00960AAE">
        <w:rPr>
          <w:rFonts w:ascii="Arial" w:hAnsi="Arial" w:cs="Arial"/>
          <w:color w:val="auto"/>
          <w:sz w:val="22"/>
          <w:szCs w:val="22"/>
          <w:lang w:eastAsia="pl-PL"/>
        </w:rPr>
        <w:t>,</w:t>
      </w:r>
    </w:p>
    <w:p w14:paraId="05A0B1C0" w14:textId="595987DB" w:rsidR="00960AAE" w:rsidRPr="00960AAE" w:rsidRDefault="00960AAE" w:rsidP="009D24D0">
      <w:pPr>
        <w:widowControl/>
        <w:numPr>
          <w:ilvl w:val="1"/>
          <w:numId w:val="103"/>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w przypadku, gdy wystąpią roboty, na które nie określono w kosztorysie szczegółowym przedstawionym przez Wykonawcę zgodnie z § </w:t>
      </w:r>
      <w:r w:rsidR="00ED7DFC">
        <w:rPr>
          <w:rFonts w:ascii="Arial" w:hAnsi="Arial" w:cs="Arial"/>
          <w:color w:val="auto"/>
          <w:sz w:val="22"/>
          <w:szCs w:val="22"/>
          <w:lang w:eastAsia="pl-PL"/>
        </w:rPr>
        <w:t>2</w:t>
      </w:r>
      <w:r w:rsidRPr="00960AAE">
        <w:rPr>
          <w:rFonts w:ascii="Arial" w:hAnsi="Arial" w:cs="Arial"/>
          <w:color w:val="auto"/>
          <w:sz w:val="22"/>
          <w:szCs w:val="22"/>
          <w:lang w:eastAsia="pl-PL"/>
        </w:rPr>
        <w:t xml:space="preserve"> ust. </w:t>
      </w:r>
      <w:r w:rsidR="00ED7DFC">
        <w:rPr>
          <w:rFonts w:ascii="Arial" w:hAnsi="Arial" w:cs="Arial"/>
          <w:color w:val="auto"/>
          <w:sz w:val="22"/>
          <w:szCs w:val="22"/>
          <w:lang w:eastAsia="pl-PL"/>
        </w:rPr>
        <w:t>5</w:t>
      </w:r>
      <w:r w:rsidRPr="00960AAE">
        <w:rPr>
          <w:rFonts w:ascii="Arial" w:hAnsi="Arial" w:cs="Arial"/>
          <w:color w:val="auto"/>
          <w:sz w:val="22"/>
          <w:szCs w:val="22"/>
          <w:lang w:eastAsia="pl-PL"/>
        </w:rPr>
        <w:t xml:space="preserve"> Umowy cen jednostkowych, roboty te rozliczone będą na podstawie kosztorysów przygotowanych przez Wykonawcę, a zatwierdzonych </w:t>
      </w:r>
      <w:r w:rsidR="00ED7DFC" w:rsidRPr="00930BFA">
        <w:rPr>
          <w:rFonts w:ascii="Arial" w:hAnsi="Arial" w:cs="Arial"/>
          <w:color w:val="auto"/>
          <w:sz w:val="22"/>
          <w:szCs w:val="22"/>
          <w:lang w:eastAsia="pl-PL"/>
        </w:rPr>
        <w:t>przez Inspektora Nadzoru i Zamawiającego</w:t>
      </w:r>
      <w:r w:rsidRPr="00960AAE">
        <w:rPr>
          <w:rFonts w:ascii="Arial" w:hAnsi="Arial" w:cs="Arial"/>
          <w:color w:val="auto"/>
          <w:sz w:val="22"/>
          <w:szCs w:val="22"/>
          <w:lang w:eastAsia="pl-PL"/>
        </w:rPr>
        <w:t>. Kosztorysy te będą opracowane w oparciu o założenia przywołane w ust. 5 pkt 4) niniejszego paragrafu.</w:t>
      </w:r>
    </w:p>
    <w:p w14:paraId="00CFD298" w14:textId="77777777" w:rsidR="00960AAE" w:rsidRPr="00960AAE" w:rsidRDefault="00960AAE" w:rsidP="009D24D0">
      <w:pPr>
        <w:widowControl/>
        <w:numPr>
          <w:ilvl w:val="0"/>
          <w:numId w:val="10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Rozliczenie wartości robót zaniechanych odbywać się będzie na zasadach opisanych </w:t>
      </w:r>
      <w:r w:rsidRPr="00960AAE">
        <w:rPr>
          <w:rFonts w:ascii="Arial" w:hAnsi="Arial" w:cs="Arial"/>
          <w:color w:val="auto"/>
          <w:sz w:val="22"/>
          <w:szCs w:val="22"/>
          <w:lang w:eastAsia="pl-PL"/>
        </w:rPr>
        <w:br/>
        <w:t>w ust. 5 pkt 1) i 4).</w:t>
      </w:r>
    </w:p>
    <w:p w14:paraId="6BF25F7E" w14:textId="7AD31686" w:rsidR="002E1714" w:rsidRDefault="00960AAE" w:rsidP="009D24D0">
      <w:pPr>
        <w:widowControl/>
        <w:numPr>
          <w:ilvl w:val="0"/>
          <w:numId w:val="103"/>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Zmiana wysokości wynagrodzenia wymaga zmiany Umowy w drodze pisemnego aneksu pod rygorem nieważności.</w:t>
      </w:r>
    </w:p>
    <w:p w14:paraId="78F8425F" w14:textId="3A5620E0"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1</w:t>
      </w:r>
      <w:r w:rsidR="00ED7DFC">
        <w:rPr>
          <w:rFonts w:ascii="Arial" w:eastAsia="Times New Roman" w:hAnsi="Arial" w:cs="Arial"/>
          <w:b/>
          <w:bCs/>
          <w:sz w:val="22"/>
          <w:szCs w:val="22"/>
        </w:rPr>
        <w:t>9</w:t>
      </w:r>
      <w:r w:rsidRPr="00960AAE">
        <w:rPr>
          <w:rFonts w:ascii="Arial" w:eastAsia="Times New Roman" w:hAnsi="Arial" w:cs="Arial"/>
          <w:b/>
          <w:bCs/>
          <w:sz w:val="22"/>
          <w:szCs w:val="22"/>
        </w:rPr>
        <w:br/>
        <w:t>Odstąpienie od Umowy</w:t>
      </w:r>
    </w:p>
    <w:p w14:paraId="671727A7" w14:textId="2A29B27A" w:rsidR="00960AAE" w:rsidRPr="00960AAE" w:rsidRDefault="00960AAE" w:rsidP="009D24D0">
      <w:pPr>
        <w:widowControl/>
        <w:numPr>
          <w:ilvl w:val="0"/>
          <w:numId w:val="104"/>
        </w:numPr>
        <w:tabs>
          <w:tab w:val="left" w:pos="362"/>
          <w:tab w:val="left" w:pos="5320"/>
        </w:tabs>
        <w:suppressAutoHyphens w:val="0"/>
        <w:spacing w:line="288" w:lineRule="auto"/>
        <w:ind w:left="362" w:hanging="362"/>
        <w:jc w:val="both"/>
        <w:rPr>
          <w:rFonts w:ascii="Arial" w:hAnsi="Arial" w:cs="Arial"/>
          <w:sz w:val="22"/>
          <w:szCs w:val="22"/>
        </w:rPr>
      </w:pPr>
      <w:r w:rsidRPr="00960AAE">
        <w:rPr>
          <w:rFonts w:ascii="Arial" w:hAnsi="Arial" w:cs="Arial"/>
          <w:sz w:val="22"/>
          <w:szCs w:val="22"/>
        </w:rPr>
        <w:t>Odstąpienie od Umowy przez Zamawiającego, z przyczyn leżących po stronie Wykonawcy, może nastąpić, poza przypadkami określonymi w</w:t>
      </w:r>
      <w:r w:rsidR="001D7351">
        <w:rPr>
          <w:rFonts w:ascii="Arial" w:hAnsi="Arial" w:cs="Arial"/>
          <w:sz w:val="22"/>
          <w:szCs w:val="22"/>
        </w:rPr>
        <w:t xml:space="preserve"> obowiązujących przepisach prawa, w</w:t>
      </w:r>
      <w:r w:rsidR="00C33F19">
        <w:rPr>
          <w:rFonts w:ascii="Arial" w:hAnsi="Arial" w:cs="Arial"/>
          <w:sz w:val="22"/>
          <w:szCs w:val="22"/>
        </w:rPr>
        <w:t> s</w:t>
      </w:r>
      <w:r w:rsidR="001D7351">
        <w:rPr>
          <w:rFonts w:ascii="Arial" w:hAnsi="Arial" w:cs="Arial"/>
          <w:sz w:val="22"/>
          <w:szCs w:val="22"/>
        </w:rPr>
        <w:t>zczególności</w:t>
      </w:r>
      <w:r w:rsidRPr="00960AAE">
        <w:rPr>
          <w:rFonts w:ascii="Arial" w:hAnsi="Arial" w:cs="Arial"/>
          <w:sz w:val="22"/>
          <w:szCs w:val="22"/>
        </w:rPr>
        <w:t xml:space="preserve"> art. 635, 636 i 644 Kodeksu cywilnego oraz art. 456 ustawy Prawo Zamówień Publicznych, również gdy Wykonawca:</w:t>
      </w:r>
    </w:p>
    <w:p w14:paraId="7E59164B" w14:textId="77777777" w:rsidR="00960AAE" w:rsidRPr="00960AAE" w:rsidRDefault="00960AAE" w:rsidP="00B36274">
      <w:pPr>
        <w:widowControl/>
        <w:numPr>
          <w:ilvl w:val="0"/>
          <w:numId w:val="3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960AAE">
        <w:rPr>
          <w:rFonts w:ascii="Arial" w:hAnsi="Arial" w:cs="Arial"/>
          <w:color w:val="auto"/>
          <w:sz w:val="22"/>
          <w:szCs w:val="22"/>
          <w:lang w:eastAsia="pl-PL"/>
        </w:rPr>
        <w:t>bez uzasadnionego powodu zaprzestał realizacji robót, tj. w sposób nieprzerwany nie realizuje ich przez okres co najmniej 14 dni kalendarzowych,</w:t>
      </w:r>
    </w:p>
    <w:p w14:paraId="3AB93947" w14:textId="21311286" w:rsidR="00960AAE" w:rsidRPr="00960AAE" w:rsidRDefault="00960AAE" w:rsidP="00B36274">
      <w:pPr>
        <w:widowControl/>
        <w:numPr>
          <w:ilvl w:val="0"/>
          <w:numId w:val="37"/>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bez uzasadnionego powodu, w przypadku wstrzymania realizacji robót przez </w:t>
      </w:r>
      <w:r w:rsidR="00C33F19" w:rsidRPr="00930BFA">
        <w:rPr>
          <w:rFonts w:ascii="Arial" w:hAnsi="Arial" w:cs="Arial"/>
          <w:color w:val="auto"/>
          <w:sz w:val="22"/>
          <w:szCs w:val="22"/>
          <w:lang w:eastAsia="pl-PL"/>
        </w:rPr>
        <w:t xml:space="preserve">Nadzór Inwestorski lub </w:t>
      </w:r>
      <w:r w:rsidRPr="00960AAE">
        <w:rPr>
          <w:rFonts w:ascii="Arial" w:hAnsi="Arial" w:cs="Arial"/>
          <w:color w:val="auto"/>
          <w:sz w:val="22"/>
          <w:szCs w:val="22"/>
          <w:lang w:eastAsia="pl-PL"/>
        </w:rPr>
        <w:t>Zamawiającego, nie podjął ich w ciągu 7 dni kalendarzowych od chwili otrzymania decyzji o wznowieniu realizacji robót,</w:t>
      </w:r>
    </w:p>
    <w:p w14:paraId="6ED72059" w14:textId="77777777" w:rsidR="00960AAE" w:rsidRPr="00960AAE" w:rsidRDefault="00960AAE" w:rsidP="00B36274">
      <w:pPr>
        <w:widowControl/>
        <w:numPr>
          <w:ilvl w:val="0"/>
          <w:numId w:val="3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960AAE">
        <w:rPr>
          <w:rFonts w:ascii="Arial" w:hAnsi="Arial" w:cs="Arial"/>
          <w:color w:val="auto"/>
          <w:sz w:val="22"/>
          <w:szCs w:val="22"/>
          <w:lang w:eastAsia="pl-PL"/>
        </w:rPr>
        <w:t>w następujących przypadkach:</w:t>
      </w:r>
    </w:p>
    <w:p w14:paraId="4E00E214" w14:textId="77777777" w:rsidR="00960AAE" w:rsidRPr="00960AAE" w:rsidRDefault="00960AAE" w:rsidP="00B36274">
      <w:pPr>
        <w:widowControl/>
        <w:numPr>
          <w:ilvl w:val="0"/>
          <w:numId w:val="3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12EDFAE6" w14:textId="77777777" w:rsidR="00960AAE" w:rsidRPr="00960AAE" w:rsidRDefault="00960AAE" w:rsidP="00B36274">
      <w:pPr>
        <w:widowControl/>
        <w:numPr>
          <w:ilvl w:val="0"/>
          <w:numId w:val="38"/>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gdy Wykonawca postawiony zostanie w stan likwidacji, za wyjątkiem połączenia lub reorganizacji;</w:t>
      </w:r>
    </w:p>
    <w:p w14:paraId="4EBF1708" w14:textId="77777777" w:rsidR="00960AAE" w:rsidRPr="00960AAE" w:rsidRDefault="00960AAE" w:rsidP="00B36274">
      <w:pPr>
        <w:widowControl/>
        <w:numPr>
          <w:ilvl w:val="0"/>
          <w:numId w:val="38"/>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zajęcia przez uprawnione organy majątku Wykonawcy lub jego utraty w inny sposób, skutkujące uniemożliwieniem wykonania przedmiotu Umowy,</w:t>
      </w:r>
    </w:p>
    <w:p w14:paraId="13E360B4" w14:textId="0E080A8B" w:rsidR="00960AAE" w:rsidRPr="00960AAE" w:rsidRDefault="00960AAE" w:rsidP="00B36274">
      <w:pPr>
        <w:widowControl/>
        <w:numPr>
          <w:ilvl w:val="0"/>
          <w:numId w:val="37"/>
        </w:numPr>
        <w:tabs>
          <w:tab w:val="left" w:pos="709"/>
          <w:tab w:val="left" w:pos="5320"/>
        </w:tabs>
        <w:suppressAutoHyphens w:val="0"/>
        <w:spacing w:line="288" w:lineRule="auto"/>
        <w:ind w:left="709" w:right="20" w:hanging="283"/>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kary umowne naliczone Wykonawcy za naruszenie obowiązków umownych przekroczą 20 % wynagrodzenia umownego, określonego w § </w:t>
      </w:r>
      <w:r w:rsidR="00B82364">
        <w:rPr>
          <w:rFonts w:ascii="Arial" w:hAnsi="Arial" w:cs="Arial"/>
          <w:color w:val="auto"/>
          <w:sz w:val="22"/>
          <w:szCs w:val="22"/>
          <w:lang w:eastAsia="pl-PL"/>
        </w:rPr>
        <w:t>8</w:t>
      </w:r>
      <w:r w:rsidRPr="00960AAE">
        <w:rPr>
          <w:rFonts w:ascii="Arial" w:hAnsi="Arial" w:cs="Arial"/>
          <w:color w:val="auto"/>
          <w:sz w:val="22"/>
          <w:szCs w:val="22"/>
          <w:lang w:eastAsia="pl-PL"/>
        </w:rPr>
        <w:t xml:space="preserve"> ust. 2 Umowy.</w:t>
      </w:r>
    </w:p>
    <w:p w14:paraId="1501A838" w14:textId="77777777" w:rsidR="00960AAE" w:rsidRPr="00960AAE" w:rsidRDefault="00960AAE" w:rsidP="009D24D0">
      <w:pPr>
        <w:widowControl/>
        <w:numPr>
          <w:ilvl w:val="0"/>
          <w:numId w:val="104"/>
        </w:numPr>
        <w:tabs>
          <w:tab w:val="left" w:pos="426"/>
          <w:tab w:val="left" w:pos="5320"/>
        </w:tabs>
        <w:suppressAutoHyphens w:val="0"/>
        <w:spacing w:line="288" w:lineRule="auto"/>
        <w:ind w:left="426" w:hanging="426"/>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Zamawiający może odstąpić od Umowy w terminie 30 dni od dnia powzięcia wiadomości o okolicznościach stanowiących podstawę odstąpienia.</w:t>
      </w:r>
    </w:p>
    <w:p w14:paraId="7B9F231D" w14:textId="77777777" w:rsidR="00960AAE" w:rsidRPr="00960AAE" w:rsidRDefault="00960AAE" w:rsidP="00B36274">
      <w:pPr>
        <w:widowControl/>
        <w:numPr>
          <w:ilvl w:val="0"/>
          <w:numId w:val="36"/>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3130746"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960AAE">
        <w:rPr>
          <w:rFonts w:ascii="Arial" w:hAnsi="Arial" w:cs="Arial"/>
          <w:color w:val="auto"/>
          <w:sz w:val="22"/>
          <w:szCs w:val="22"/>
          <w:lang w:eastAsia="pl-PL"/>
        </w:rPr>
        <w:br/>
        <w:t>w możliwie najkrótszym terminie, nieprzekraczającym 5 dni kalendarzowych od daty powiadomienia o odstąpieniu od Umowy przez Zamawiającego.</w:t>
      </w:r>
    </w:p>
    <w:p w14:paraId="2C0AC619"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W przypadku odstąpienia od Umowy, Wykonawcę oraz Zamawiającego obciążają następujące obowiązki szczegółowe:</w:t>
      </w:r>
    </w:p>
    <w:p w14:paraId="345E735E" w14:textId="77777777" w:rsidR="00960AAE" w:rsidRPr="00960AAE" w:rsidRDefault="00960AAE" w:rsidP="009D24D0">
      <w:pPr>
        <w:widowControl/>
        <w:numPr>
          <w:ilvl w:val="0"/>
          <w:numId w:val="105"/>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67C9F2A" w14:textId="77777777" w:rsidR="00960AAE" w:rsidRPr="00960AAE" w:rsidRDefault="00960AAE" w:rsidP="009D24D0">
      <w:pPr>
        <w:widowControl/>
        <w:numPr>
          <w:ilvl w:val="0"/>
          <w:numId w:val="10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960AAE">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15F2C2B6" w14:textId="77777777" w:rsidR="00960AAE" w:rsidRPr="00960AAE" w:rsidRDefault="00960AAE" w:rsidP="009D24D0">
      <w:pPr>
        <w:widowControl/>
        <w:numPr>
          <w:ilvl w:val="0"/>
          <w:numId w:val="105"/>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Wykonawca w terminie do 7 dni zgłosi Zamawiającemu do odbioru roboty przerwane oraz roboty zabezpieczające.</w:t>
      </w:r>
    </w:p>
    <w:p w14:paraId="1D24794A"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Zamawiający w razie odstąpienia od Umowy zobowiązany jest do:</w:t>
      </w:r>
    </w:p>
    <w:p w14:paraId="1B4DD610" w14:textId="77777777" w:rsidR="00960AAE" w:rsidRPr="00960AAE" w:rsidRDefault="00960AAE" w:rsidP="009D24D0">
      <w:pPr>
        <w:widowControl/>
        <w:numPr>
          <w:ilvl w:val="0"/>
          <w:numId w:val="106"/>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1419F6E9" w14:textId="77777777" w:rsidR="00960AAE" w:rsidRPr="00960AAE" w:rsidRDefault="00960AAE" w:rsidP="009D24D0">
      <w:pPr>
        <w:widowControl/>
        <w:numPr>
          <w:ilvl w:val="0"/>
          <w:numId w:val="106"/>
        </w:numPr>
        <w:tabs>
          <w:tab w:val="left" w:pos="709"/>
          <w:tab w:val="left" w:pos="5320"/>
        </w:tabs>
        <w:suppressAutoHyphens w:val="0"/>
        <w:spacing w:line="288" w:lineRule="auto"/>
        <w:jc w:val="both"/>
        <w:rPr>
          <w:rFonts w:ascii="Arial" w:hAnsi="Arial" w:cs="Arial"/>
          <w:color w:val="auto"/>
          <w:sz w:val="22"/>
          <w:szCs w:val="22"/>
          <w:lang w:eastAsia="pl-PL"/>
        </w:rPr>
      </w:pPr>
      <w:r w:rsidRPr="00960AAE">
        <w:rPr>
          <w:rFonts w:ascii="Arial" w:hAnsi="Arial" w:cs="Arial"/>
          <w:color w:val="auto"/>
          <w:sz w:val="22"/>
          <w:szCs w:val="22"/>
          <w:lang w:eastAsia="pl-PL"/>
        </w:rPr>
        <w:t>przejęcia od Wykonawcy pod swój dozór terenu budowy.</w:t>
      </w:r>
    </w:p>
    <w:p w14:paraId="43220CFB" w14:textId="77777777" w:rsidR="00960AAE" w:rsidRPr="00960AAE" w:rsidRDefault="00960AAE" w:rsidP="00B36274">
      <w:pPr>
        <w:widowControl/>
        <w:numPr>
          <w:ilvl w:val="0"/>
          <w:numId w:val="3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 xml:space="preserve">Jeżeli Wykonawca nie wykona lub uchyla się od powierzonych mu czynności, </w:t>
      </w:r>
      <w:r w:rsidRPr="00960AAE">
        <w:rPr>
          <w:rFonts w:ascii="Arial" w:hAnsi="Arial" w:cs="Arial"/>
          <w:color w:val="auto"/>
          <w:sz w:val="22"/>
          <w:szCs w:val="22"/>
          <w:lang w:eastAsia="pl-PL"/>
        </w:rPr>
        <w:br/>
        <w:t xml:space="preserve">w szczególności opisanych w ust. 4 i 5, Zamawiający wykona te czynności na koszt </w:t>
      </w:r>
      <w:r w:rsidRPr="00960AAE">
        <w:rPr>
          <w:rFonts w:ascii="Arial" w:hAnsi="Arial" w:cs="Arial"/>
          <w:color w:val="auto"/>
          <w:sz w:val="22"/>
          <w:szCs w:val="22"/>
          <w:lang w:eastAsia="pl-PL"/>
        </w:rPr>
        <w:br/>
        <w:t>i ryzyko Wykonawcy.</w:t>
      </w:r>
    </w:p>
    <w:p w14:paraId="0C58C5D7"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W przypadku odstąpienia od umowy z przyczyn leżących po stronie Wykonawcy, Zamawiający ma prawo do naliczenia kar umownych.</w:t>
      </w:r>
    </w:p>
    <w:p w14:paraId="44AA759D" w14:textId="77777777" w:rsidR="00960AAE" w:rsidRPr="00960AAE" w:rsidRDefault="00960AAE" w:rsidP="00B36274">
      <w:pPr>
        <w:widowControl/>
        <w:numPr>
          <w:ilvl w:val="0"/>
          <w:numId w:val="3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960AAE">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A6EDDD4" w14:textId="311BDF3C" w:rsidR="00960AAE" w:rsidRPr="00960AAE" w:rsidRDefault="00960AAE" w:rsidP="00960AAE">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A32B16">
        <w:rPr>
          <w:rFonts w:ascii="Arial" w:eastAsia="Times New Roman" w:hAnsi="Arial" w:cs="Arial"/>
          <w:b/>
          <w:bCs/>
          <w:sz w:val="22"/>
          <w:szCs w:val="22"/>
        </w:rPr>
        <w:t>20</w:t>
      </w:r>
      <w:r w:rsidRPr="00960AAE">
        <w:rPr>
          <w:rFonts w:ascii="Arial" w:eastAsia="Times New Roman" w:hAnsi="Arial" w:cs="Arial"/>
          <w:b/>
          <w:bCs/>
          <w:sz w:val="22"/>
          <w:szCs w:val="22"/>
        </w:rPr>
        <w:br/>
        <w:t>Cesja wierzytelności</w:t>
      </w:r>
    </w:p>
    <w:p w14:paraId="6A40E707" w14:textId="77777777" w:rsidR="00960AAE" w:rsidRPr="00960AAE" w:rsidRDefault="00960AAE" w:rsidP="009D24D0">
      <w:pPr>
        <w:widowControl/>
        <w:numPr>
          <w:ilvl w:val="0"/>
          <w:numId w:val="107"/>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960AAE">
        <w:rPr>
          <w:rFonts w:ascii="Arial" w:hAnsi="Arial" w:cs="Arial"/>
          <w:sz w:val="22"/>
          <w:szCs w:val="22"/>
        </w:rPr>
        <w:t xml:space="preserve">Zamawiający zastrzega, że przelew wierzytelności wynikających z niniejszej Umowy, nie może nastąpić bez jego zgody wyrażonej na piśmie pod rygorem nieważności. </w:t>
      </w:r>
    </w:p>
    <w:p w14:paraId="56EBEFA7" w14:textId="77777777" w:rsidR="00960AAE" w:rsidRPr="00960AAE" w:rsidRDefault="00960AAE" w:rsidP="009D24D0">
      <w:pPr>
        <w:widowControl/>
        <w:numPr>
          <w:ilvl w:val="0"/>
          <w:numId w:val="107"/>
        </w:numPr>
        <w:tabs>
          <w:tab w:val="left" w:pos="364"/>
          <w:tab w:val="left" w:pos="5320"/>
        </w:tabs>
        <w:suppressAutoHyphens w:val="0"/>
        <w:spacing w:line="288" w:lineRule="auto"/>
        <w:ind w:left="357" w:hanging="357"/>
        <w:jc w:val="both"/>
        <w:rPr>
          <w:rFonts w:ascii="Arial" w:hAnsi="Arial" w:cs="Arial"/>
          <w:sz w:val="22"/>
          <w:szCs w:val="22"/>
        </w:rPr>
      </w:pPr>
      <w:r w:rsidRPr="00960AAE">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3455BA07" w14:textId="1079E7D2" w:rsidR="00960AAE" w:rsidRPr="00960AAE" w:rsidRDefault="00960AAE" w:rsidP="00960AAE">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sidRPr="00960AAE">
        <w:rPr>
          <w:rFonts w:ascii="Arial" w:eastAsia="Times New Roman" w:hAnsi="Arial" w:cs="Arial"/>
          <w:b/>
          <w:bCs/>
          <w:sz w:val="22"/>
          <w:szCs w:val="22"/>
        </w:rPr>
        <w:t xml:space="preserve">§ </w:t>
      </w:r>
      <w:r w:rsidR="00BB79D8">
        <w:rPr>
          <w:rFonts w:ascii="Arial" w:eastAsia="Times New Roman" w:hAnsi="Arial" w:cs="Arial"/>
          <w:b/>
          <w:bCs/>
          <w:sz w:val="22"/>
          <w:szCs w:val="22"/>
        </w:rPr>
        <w:t>21</w:t>
      </w:r>
      <w:r w:rsidRPr="00960AAE">
        <w:rPr>
          <w:rFonts w:ascii="Arial" w:eastAsia="Times New Roman" w:hAnsi="Arial" w:cs="Arial"/>
          <w:b/>
          <w:bCs/>
          <w:sz w:val="22"/>
          <w:szCs w:val="22"/>
        </w:rPr>
        <w:br/>
        <w:t>Postanowienia końcowe</w:t>
      </w:r>
    </w:p>
    <w:p w14:paraId="57CE68A5" w14:textId="419CA3E1" w:rsidR="00960AAE" w:rsidRDefault="006850FD" w:rsidP="009D24D0">
      <w:pPr>
        <w:widowControl/>
        <w:numPr>
          <w:ilvl w:val="0"/>
          <w:numId w:val="7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7009AE">
        <w:rPr>
          <w:rFonts w:ascii="Arial" w:hAnsi="Arial" w:cs="Arial"/>
          <w:color w:val="auto"/>
          <w:sz w:val="22"/>
          <w:szCs w:val="22"/>
        </w:rPr>
        <w:t>Strony zobowiązują się do poddania ewentualnych sporów o roszczenia cywilnoprawne w</w:t>
      </w:r>
      <w:r>
        <w:rPr>
          <w:rFonts w:ascii="Arial" w:hAnsi="Arial" w:cs="Arial"/>
          <w:color w:val="auto"/>
          <w:sz w:val="22"/>
          <w:szCs w:val="22"/>
        </w:rPr>
        <w:t> </w:t>
      </w:r>
      <w:r w:rsidRPr="007009AE">
        <w:rPr>
          <w:rFonts w:ascii="Arial" w:hAnsi="Arial" w:cs="Arial"/>
          <w:color w:val="auto"/>
          <w:sz w:val="22"/>
          <w:szCs w:val="22"/>
        </w:rPr>
        <w:t>sprawach, w których zawarcie ugody jest dopuszczalne mediacjom lub innemu polubownemu rozwiązaniu sporu przed Sądem Polubownym przy Prokuratorii Generacji Rzeczypospolitej Polskiej, wybranym mediatorem albo osobą prowadzącą inne polubowne rozwiązanie sporu</w:t>
      </w:r>
      <w:r w:rsidR="00960AAE" w:rsidRPr="00960AAE">
        <w:rPr>
          <w:rFonts w:ascii="Arial" w:eastAsia="Arial" w:hAnsi="Arial" w:cs="Arial"/>
          <w:color w:val="auto"/>
          <w:sz w:val="22"/>
          <w:szCs w:val="22"/>
          <w:lang w:eastAsia="en-US"/>
        </w:rPr>
        <w:t>.</w:t>
      </w:r>
    </w:p>
    <w:p w14:paraId="281F1245" w14:textId="17586852" w:rsidR="000A69D9" w:rsidRPr="000A69D9" w:rsidRDefault="000A69D9" w:rsidP="000A69D9">
      <w:pPr>
        <w:widowControl/>
        <w:numPr>
          <w:ilvl w:val="0"/>
          <w:numId w:val="74"/>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Ewentualne spory wynikłe na tle realizacji Umowy rozstrzygać będzie sąd powszechny właściwy dla siedziby Zamawiającego</w:t>
      </w:r>
      <w:r w:rsidRPr="000A69D9">
        <w:rPr>
          <w:rFonts w:ascii="Arial" w:hAnsi="Arial" w:cs="Arial"/>
          <w:color w:val="auto"/>
          <w:sz w:val="22"/>
          <w:szCs w:val="22"/>
        </w:rPr>
        <w:t>.</w:t>
      </w:r>
    </w:p>
    <w:p w14:paraId="2491746F" w14:textId="77777777" w:rsidR="00960AAE" w:rsidRPr="00960AAE" w:rsidRDefault="00960AAE" w:rsidP="009D24D0">
      <w:pPr>
        <w:widowControl/>
        <w:numPr>
          <w:ilvl w:val="0"/>
          <w:numId w:val="7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Wykonawca zobowiązuje się nie zatrudniać na jakiejkolwiek podstawie prawnej pracowników Zamawiającego przy realizacji przedmiotu Umowy.</w:t>
      </w:r>
    </w:p>
    <w:p w14:paraId="776E5AEE" w14:textId="77777777" w:rsidR="00960AAE" w:rsidRPr="00960AAE" w:rsidRDefault="00960AAE" w:rsidP="009D24D0">
      <w:pPr>
        <w:widowControl/>
        <w:numPr>
          <w:ilvl w:val="0"/>
          <w:numId w:val="7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W sprawach nieuregulowanych niniejszą Umową stosuje się przepisy Kodeksu cywilnego, Prawa budowlanego i ustawy Prawo zamówień publicznych oraz innych powszechnie obowiązujących przepisów prawa.</w:t>
      </w:r>
    </w:p>
    <w:p w14:paraId="5FA3595D" w14:textId="77777777" w:rsidR="00960AAE" w:rsidRPr="00960AAE" w:rsidRDefault="00960AAE" w:rsidP="009D24D0">
      <w:pPr>
        <w:widowControl/>
        <w:numPr>
          <w:ilvl w:val="0"/>
          <w:numId w:val="7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Postanowienia Umowy są interpretowane na podstawie przepisów prawa polskiego.</w:t>
      </w:r>
    </w:p>
    <w:p w14:paraId="18A83D33" w14:textId="77777777" w:rsidR="00960AAE" w:rsidRPr="00960AAE" w:rsidRDefault="00960AAE" w:rsidP="009D24D0">
      <w:pPr>
        <w:widowControl/>
        <w:numPr>
          <w:ilvl w:val="0"/>
          <w:numId w:val="74"/>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960AAE">
        <w:rPr>
          <w:rFonts w:ascii="Arial" w:eastAsia="Arial" w:hAnsi="Arial" w:cs="Arial"/>
          <w:color w:val="auto"/>
          <w:sz w:val="22"/>
          <w:szCs w:val="22"/>
          <w:lang w:eastAsia="en-US"/>
        </w:rPr>
        <w:t>Umowę sporządzono w trzech jednobrzmiących egzemplarzach, z czego dwa otrzymuje Zamawiający, a jeden Wykonawca.</w:t>
      </w:r>
    </w:p>
    <w:p w14:paraId="09407D09"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8"/>
          <w:szCs w:val="22"/>
        </w:rPr>
      </w:pPr>
    </w:p>
    <w:p w14:paraId="0A097BE5"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28E2A775"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1A3EEDE0"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7B3870F4"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14"/>
          <w:szCs w:val="22"/>
        </w:rPr>
      </w:pPr>
    </w:p>
    <w:p w14:paraId="3F5244E4" w14:textId="77777777" w:rsidR="005F42EF" w:rsidRPr="005F42EF" w:rsidRDefault="005F42EF" w:rsidP="005F42EF">
      <w:pPr>
        <w:widowControl/>
        <w:tabs>
          <w:tab w:val="left" w:pos="5320"/>
        </w:tabs>
        <w:suppressAutoHyphens w:val="0"/>
        <w:spacing w:line="288" w:lineRule="auto"/>
        <w:jc w:val="both"/>
        <w:rPr>
          <w:rFonts w:ascii="Arial" w:eastAsia="Times New Roman" w:hAnsi="Arial" w:cs="Arial"/>
          <w:b/>
          <w:bCs/>
          <w:sz w:val="22"/>
          <w:szCs w:val="22"/>
        </w:rPr>
      </w:pPr>
      <w:r w:rsidRPr="005F42EF">
        <w:rPr>
          <w:rFonts w:ascii="Arial" w:eastAsia="Times New Roman" w:hAnsi="Arial" w:cs="Arial"/>
          <w:b/>
          <w:bCs/>
          <w:sz w:val="22"/>
          <w:szCs w:val="22"/>
        </w:rPr>
        <w:t xml:space="preserve">      Zamawiający </w:t>
      </w:r>
      <w:r w:rsidRPr="005F42EF">
        <w:rPr>
          <w:rFonts w:ascii="Arial" w:eastAsia="Times New Roman" w:hAnsi="Arial" w:cs="Arial"/>
          <w:b/>
          <w:bCs/>
          <w:sz w:val="22"/>
          <w:szCs w:val="22"/>
        </w:rPr>
        <w:tab/>
      </w:r>
      <w:r w:rsidRPr="005F42EF">
        <w:rPr>
          <w:rFonts w:ascii="Arial" w:eastAsia="Times New Roman" w:hAnsi="Arial" w:cs="Arial"/>
          <w:b/>
          <w:bCs/>
          <w:sz w:val="22"/>
          <w:szCs w:val="22"/>
        </w:rPr>
        <w:tab/>
      </w:r>
      <w:r w:rsidRPr="005F42EF">
        <w:rPr>
          <w:rFonts w:ascii="Arial" w:eastAsia="Times New Roman" w:hAnsi="Arial" w:cs="Arial"/>
          <w:b/>
          <w:bCs/>
          <w:sz w:val="22"/>
          <w:szCs w:val="22"/>
        </w:rPr>
        <w:tab/>
        <w:t xml:space="preserve">         Wykonawca</w:t>
      </w:r>
    </w:p>
    <w:p w14:paraId="5229A93B" w14:textId="77777777" w:rsidR="005F42EF" w:rsidRPr="005F42EF" w:rsidRDefault="005F42EF" w:rsidP="005F42EF">
      <w:pPr>
        <w:widowControl/>
        <w:suppressAutoHyphens w:val="0"/>
        <w:spacing w:line="288" w:lineRule="auto"/>
        <w:rPr>
          <w:rFonts w:eastAsia="Times New Roman"/>
          <w:lang w:eastAsia="x-none"/>
        </w:rPr>
      </w:pPr>
    </w:p>
    <w:p w14:paraId="234E2470" w14:textId="77777777" w:rsidR="005F42EF" w:rsidRPr="005F42EF" w:rsidRDefault="005F42EF" w:rsidP="005F42EF">
      <w:pPr>
        <w:widowControl/>
        <w:suppressAutoHyphens w:val="0"/>
        <w:spacing w:line="288" w:lineRule="auto"/>
        <w:rPr>
          <w:rFonts w:eastAsia="Times New Roman"/>
          <w:lang w:eastAsia="x-none"/>
        </w:rPr>
      </w:pPr>
      <w:r w:rsidRPr="005F42EF">
        <w:rPr>
          <w:rFonts w:eastAsia="Times New Roman"/>
          <w:lang w:val="x-none" w:eastAsia="x-none"/>
        </w:rPr>
        <w:t>.....................................</w:t>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val="x-none" w:eastAsia="x-none"/>
        </w:rPr>
        <w:tab/>
      </w:r>
      <w:r w:rsidRPr="005F42EF">
        <w:rPr>
          <w:rFonts w:eastAsia="Times New Roman"/>
          <w:lang w:eastAsia="x-none"/>
        </w:rPr>
        <w:t xml:space="preserve">          </w:t>
      </w:r>
      <w:r w:rsidRPr="005F42EF">
        <w:rPr>
          <w:rFonts w:eastAsia="Times New Roman"/>
          <w:lang w:val="x-none" w:eastAsia="x-none"/>
        </w:rPr>
        <w:t>………..…………………</w:t>
      </w:r>
    </w:p>
    <w:p w14:paraId="7447266E" w14:textId="77777777" w:rsidR="005F42EF" w:rsidRPr="005F42EF" w:rsidRDefault="005F42EF" w:rsidP="00F524FE">
      <w:pPr>
        <w:widowControl/>
        <w:suppressAutoHyphens w:val="0"/>
        <w:spacing w:line="288" w:lineRule="auto"/>
        <w:rPr>
          <w:rFonts w:ascii="Arial" w:eastAsia="MS Mincho" w:hAnsi="Arial" w:cs="Tahoma"/>
          <w:b/>
          <w:color w:val="auto"/>
          <w:sz w:val="22"/>
          <w:szCs w:val="22"/>
          <w:lang w:eastAsia="pl-PL"/>
        </w:rPr>
      </w:pPr>
    </w:p>
    <w:p w14:paraId="689A41F5" w14:textId="2E494249" w:rsidR="005F42EF" w:rsidRPr="005F42EF" w:rsidRDefault="005F42EF" w:rsidP="005F42EF">
      <w:pPr>
        <w:pageBreakBefore/>
        <w:widowControl/>
        <w:suppressAutoHyphens w:val="0"/>
        <w:spacing w:line="288" w:lineRule="auto"/>
        <w:jc w:val="right"/>
        <w:rPr>
          <w:rFonts w:eastAsia="Times New Roman"/>
        </w:rPr>
      </w:pPr>
      <w:r w:rsidRPr="005F42EF">
        <w:rPr>
          <w:rFonts w:ascii="Arial" w:eastAsia="MS Mincho" w:hAnsi="Arial" w:cs="Tahoma"/>
          <w:b/>
          <w:color w:val="auto"/>
          <w:sz w:val="22"/>
          <w:szCs w:val="22"/>
          <w:lang w:eastAsia="pl-PL"/>
        </w:rPr>
        <w:t xml:space="preserve">Załącznik nr </w:t>
      </w:r>
      <w:r w:rsidR="00A94E0F">
        <w:rPr>
          <w:rFonts w:ascii="Arial" w:eastAsia="MS Mincho" w:hAnsi="Arial" w:cs="Tahoma"/>
          <w:b/>
          <w:color w:val="auto"/>
          <w:sz w:val="22"/>
          <w:szCs w:val="22"/>
          <w:lang w:eastAsia="pl-PL"/>
        </w:rPr>
        <w:t>9</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5F42EF" w:rsidRPr="005F42EF" w14:paraId="5FE33285" w14:textId="77777777" w:rsidTr="004436A4">
        <w:trPr>
          <w:trHeight w:hRule="exact" w:val="1569"/>
        </w:trPr>
        <w:tc>
          <w:tcPr>
            <w:tcW w:w="9039" w:type="dxa"/>
            <w:tcBorders>
              <w:top w:val="nil"/>
              <w:left w:val="nil"/>
              <w:bottom w:val="nil"/>
              <w:right w:val="nil"/>
            </w:tcBorders>
            <w:shd w:val="clear" w:color="auto" w:fill="auto"/>
          </w:tcPr>
          <w:p w14:paraId="00E13D22" w14:textId="77777777" w:rsidR="005F42EF" w:rsidRPr="005F42EF" w:rsidRDefault="005F42EF" w:rsidP="005F42EF">
            <w:pPr>
              <w:widowControl/>
              <w:suppressAutoHyphens w:val="0"/>
              <w:spacing w:line="288" w:lineRule="auto"/>
              <w:jc w:val="center"/>
              <w:rPr>
                <w:rFonts w:ascii="Arial" w:eastAsia="Times New Roman" w:hAnsi="Arial" w:cs="Arial"/>
                <w:b/>
                <w:bCs/>
                <w:sz w:val="22"/>
                <w:szCs w:val="22"/>
              </w:rPr>
            </w:pPr>
          </w:p>
          <w:p w14:paraId="5BF2EEC2" w14:textId="3687CFA2" w:rsidR="005F42EF" w:rsidRDefault="005F42EF" w:rsidP="005F42EF">
            <w:pPr>
              <w:widowControl/>
              <w:suppressAutoHyphens w:val="0"/>
              <w:spacing w:line="288" w:lineRule="auto"/>
              <w:jc w:val="center"/>
              <w:rPr>
                <w:rFonts w:ascii="Arial" w:eastAsia="Times New Roman" w:hAnsi="Arial" w:cs="Arial"/>
                <w:b/>
                <w:sz w:val="22"/>
                <w:szCs w:val="22"/>
              </w:rPr>
            </w:pPr>
            <w:r w:rsidRPr="005F42EF">
              <w:rPr>
                <w:rFonts w:ascii="Arial" w:eastAsia="Times New Roman" w:hAnsi="Arial" w:cs="Arial"/>
                <w:b/>
                <w:bCs/>
                <w:sz w:val="22"/>
                <w:szCs w:val="22"/>
              </w:rPr>
              <w:t>OPIS PRZEDMIOTU ZAMÓWIENIA, W TYM: SZCZEGÓŁOWY WYKAZ ROBÓT, OGÓLNE SPECYFIKACJE TECHNICZNE, SZCZEGÓŁOWE SPECYFIKACJE TECHNICZNE</w:t>
            </w:r>
            <w:r w:rsidR="001E76C1" w:rsidRPr="005F42EF">
              <w:rPr>
                <w:rFonts w:ascii="Arial" w:eastAsia="Times New Roman" w:hAnsi="Arial" w:cs="Arial"/>
                <w:b/>
                <w:sz w:val="22"/>
                <w:szCs w:val="22"/>
              </w:rPr>
              <w:t xml:space="preserve"> ORAZ DODATKOWE OBOWIĄZKI I WYMAGANIA STAWIANE WYKONAWCY</w:t>
            </w:r>
          </w:p>
          <w:p w14:paraId="11BE652B" w14:textId="77777777" w:rsidR="001E76C1" w:rsidRDefault="001E76C1" w:rsidP="005F42EF">
            <w:pPr>
              <w:widowControl/>
              <w:suppressAutoHyphens w:val="0"/>
              <w:spacing w:line="288" w:lineRule="auto"/>
              <w:jc w:val="center"/>
              <w:rPr>
                <w:rFonts w:ascii="Arial" w:eastAsia="Times New Roman" w:hAnsi="Arial" w:cs="Arial"/>
                <w:b/>
                <w:sz w:val="22"/>
                <w:szCs w:val="22"/>
              </w:rPr>
            </w:pPr>
          </w:p>
          <w:p w14:paraId="503BD5A6" w14:textId="77777777" w:rsidR="001E76C1" w:rsidRPr="005F42EF" w:rsidRDefault="001E76C1" w:rsidP="005F42EF">
            <w:pPr>
              <w:widowControl/>
              <w:suppressAutoHyphens w:val="0"/>
              <w:spacing w:line="288" w:lineRule="auto"/>
              <w:jc w:val="center"/>
              <w:rPr>
                <w:rFonts w:ascii="Arial" w:eastAsia="Times New Roman" w:hAnsi="Arial" w:cs="Arial"/>
                <w:b/>
                <w:bCs/>
                <w:sz w:val="22"/>
                <w:szCs w:val="22"/>
              </w:rPr>
            </w:pPr>
          </w:p>
          <w:p w14:paraId="22800F88" w14:textId="77777777" w:rsidR="005F42EF" w:rsidRPr="005F42EF" w:rsidRDefault="005F42EF" w:rsidP="000636B7">
            <w:pPr>
              <w:spacing w:line="288" w:lineRule="auto"/>
              <w:ind w:left="720"/>
              <w:rPr>
                <w:rFonts w:ascii="Liberation Serif" w:hAnsi="Liberation Serif" w:cs="Arial"/>
                <w:color w:val="auto"/>
              </w:rPr>
            </w:pPr>
          </w:p>
          <w:p w14:paraId="25E0A029" w14:textId="77777777" w:rsidR="005F42EF" w:rsidRPr="005F42EF" w:rsidRDefault="005F42EF" w:rsidP="00B36274">
            <w:pPr>
              <w:numPr>
                <w:ilvl w:val="0"/>
                <w:numId w:val="52"/>
              </w:numPr>
              <w:spacing w:line="288" w:lineRule="auto"/>
              <w:rPr>
                <w:rFonts w:ascii="Liberation Serif" w:hAnsi="Liberation Serif" w:cs="Arial"/>
                <w:color w:val="auto"/>
              </w:rPr>
            </w:pPr>
          </w:p>
          <w:p w14:paraId="356D10DF" w14:textId="77777777" w:rsidR="005F42EF" w:rsidRPr="005F42EF" w:rsidRDefault="005F42EF" w:rsidP="00B36274">
            <w:pPr>
              <w:numPr>
                <w:ilvl w:val="0"/>
                <w:numId w:val="52"/>
              </w:numPr>
              <w:spacing w:line="288" w:lineRule="auto"/>
              <w:rPr>
                <w:rFonts w:ascii="Liberation Serif" w:hAnsi="Liberation Serif" w:cs="Arial"/>
                <w:color w:val="auto"/>
              </w:rPr>
            </w:pPr>
          </w:p>
          <w:p w14:paraId="342D1BE5" w14:textId="77777777" w:rsidR="005F42EF" w:rsidRPr="005F42EF" w:rsidRDefault="005F42EF" w:rsidP="00B36274">
            <w:pPr>
              <w:numPr>
                <w:ilvl w:val="0"/>
                <w:numId w:val="52"/>
              </w:numPr>
              <w:spacing w:line="288" w:lineRule="auto"/>
              <w:rPr>
                <w:rFonts w:ascii="Liberation Serif" w:hAnsi="Liberation Serif" w:cs="Arial"/>
                <w:color w:val="auto"/>
              </w:rPr>
            </w:pPr>
          </w:p>
          <w:p w14:paraId="4193F4B6" w14:textId="77777777" w:rsidR="005F42EF" w:rsidRPr="005F42EF" w:rsidRDefault="005F42EF" w:rsidP="00B36274">
            <w:pPr>
              <w:numPr>
                <w:ilvl w:val="0"/>
                <w:numId w:val="52"/>
              </w:numPr>
              <w:spacing w:line="288" w:lineRule="auto"/>
              <w:rPr>
                <w:rFonts w:ascii="Liberation Serif" w:hAnsi="Liberation Serif" w:cs="Arial"/>
                <w:color w:val="auto"/>
              </w:rPr>
            </w:pPr>
          </w:p>
          <w:p w14:paraId="641FBFC2" w14:textId="77777777" w:rsidR="005F42EF" w:rsidRPr="005F42EF" w:rsidRDefault="005F42EF" w:rsidP="00B36274">
            <w:pPr>
              <w:numPr>
                <w:ilvl w:val="0"/>
                <w:numId w:val="52"/>
              </w:numPr>
              <w:spacing w:line="288" w:lineRule="auto"/>
              <w:rPr>
                <w:rFonts w:ascii="Liberation Serif" w:hAnsi="Liberation Serif" w:cs="Arial"/>
                <w:color w:val="auto"/>
              </w:rPr>
            </w:pPr>
          </w:p>
          <w:p w14:paraId="310C66EB" w14:textId="77777777" w:rsidR="005F42EF" w:rsidRPr="005F42EF" w:rsidRDefault="005F42EF" w:rsidP="00B36274">
            <w:pPr>
              <w:numPr>
                <w:ilvl w:val="0"/>
                <w:numId w:val="52"/>
              </w:numPr>
              <w:spacing w:line="288" w:lineRule="auto"/>
              <w:rPr>
                <w:rFonts w:ascii="Liberation Serif" w:hAnsi="Liberation Serif" w:cs="Arial"/>
                <w:color w:val="auto"/>
              </w:rPr>
            </w:pPr>
          </w:p>
          <w:p w14:paraId="43D51F5C" w14:textId="77777777" w:rsidR="005F42EF" w:rsidRPr="005F42EF" w:rsidRDefault="005F42EF" w:rsidP="00B36274">
            <w:pPr>
              <w:numPr>
                <w:ilvl w:val="0"/>
                <w:numId w:val="52"/>
              </w:numPr>
              <w:spacing w:line="288" w:lineRule="auto"/>
              <w:rPr>
                <w:rFonts w:ascii="Liberation Serif" w:hAnsi="Liberation Serif" w:cs="Arial"/>
                <w:color w:val="auto"/>
              </w:rPr>
            </w:pPr>
          </w:p>
          <w:p w14:paraId="6220EC07" w14:textId="77777777" w:rsidR="005F42EF" w:rsidRPr="005F42EF" w:rsidRDefault="005F42EF" w:rsidP="00B36274">
            <w:pPr>
              <w:numPr>
                <w:ilvl w:val="0"/>
                <w:numId w:val="52"/>
              </w:numPr>
              <w:spacing w:line="288" w:lineRule="auto"/>
              <w:rPr>
                <w:rFonts w:ascii="Liberation Serif" w:hAnsi="Liberation Serif" w:cs="Arial"/>
                <w:color w:val="auto"/>
              </w:rPr>
            </w:pPr>
          </w:p>
          <w:p w14:paraId="240BC00E" w14:textId="77777777" w:rsidR="005F42EF" w:rsidRPr="005F42EF" w:rsidRDefault="005F42EF" w:rsidP="00B36274">
            <w:pPr>
              <w:numPr>
                <w:ilvl w:val="0"/>
                <w:numId w:val="52"/>
              </w:numPr>
              <w:spacing w:line="288" w:lineRule="auto"/>
              <w:rPr>
                <w:rFonts w:ascii="Liberation Serif" w:hAnsi="Liberation Serif" w:cs="Arial"/>
                <w:color w:val="auto"/>
              </w:rPr>
            </w:pPr>
          </w:p>
        </w:tc>
        <w:tc>
          <w:tcPr>
            <w:tcW w:w="1719" w:type="dxa"/>
            <w:tcBorders>
              <w:top w:val="nil"/>
              <w:left w:val="nil"/>
              <w:bottom w:val="nil"/>
              <w:right w:val="nil"/>
            </w:tcBorders>
            <w:shd w:val="clear" w:color="auto" w:fill="auto"/>
          </w:tcPr>
          <w:p w14:paraId="71D3A80F" w14:textId="77777777" w:rsidR="005F42EF" w:rsidRPr="005F42EF" w:rsidRDefault="005F42EF" w:rsidP="005F42EF">
            <w:pPr>
              <w:widowControl/>
              <w:suppressAutoHyphens w:val="0"/>
              <w:spacing w:line="288" w:lineRule="auto"/>
              <w:jc w:val="right"/>
              <w:rPr>
                <w:rFonts w:ascii="Arial Narrow" w:eastAsia="Times New Roman" w:hAnsi="Arial Narrow" w:cs="Arial Narrow"/>
                <w:bCs/>
                <w:sz w:val="22"/>
                <w:szCs w:val="22"/>
              </w:rPr>
            </w:pPr>
          </w:p>
        </w:tc>
      </w:tr>
    </w:tbl>
    <w:p w14:paraId="2A1607E3" w14:textId="77777777" w:rsidR="001E76C1" w:rsidRDefault="001E76C1" w:rsidP="005F42EF">
      <w:pPr>
        <w:widowControl/>
        <w:suppressAutoHyphens w:val="0"/>
        <w:spacing w:line="276" w:lineRule="auto"/>
        <w:jc w:val="both"/>
        <w:rPr>
          <w:rFonts w:ascii="Arial" w:eastAsia="MS Mincho" w:hAnsi="Arial" w:cs="Arial"/>
          <w:b/>
          <w:sz w:val="22"/>
          <w:szCs w:val="22"/>
        </w:rPr>
      </w:pPr>
    </w:p>
    <w:p w14:paraId="7689351E" w14:textId="77777777" w:rsidR="00B57F2D" w:rsidRDefault="00B57F2D" w:rsidP="005F42EF">
      <w:pPr>
        <w:widowControl/>
        <w:suppressAutoHyphens w:val="0"/>
        <w:spacing w:line="276" w:lineRule="auto"/>
        <w:jc w:val="both"/>
        <w:rPr>
          <w:rFonts w:ascii="Arial" w:eastAsia="MS Mincho" w:hAnsi="Arial" w:cs="Arial"/>
          <w:bCs/>
          <w:sz w:val="22"/>
          <w:szCs w:val="22"/>
        </w:rPr>
      </w:pPr>
    </w:p>
    <w:p w14:paraId="01CAA157" w14:textId="77777777" w:rsidR="00B57F2D" w:rsidRPr="00930BFA" w:rsidRDefault="00B57F2D" w:rsidP="00B57F2D">
      <w:pPr>
        <w:keepNext/>
        <w:jc w:val="both"/>
        <w:outlineLvl w:val="0"/>
        <w:rPr>
          <w:rFonts w:ascii="Arial" w:hAnsi="Arial"/>
          <w:b/>
          <w:color w:val="auto"/>
          <w:sz w:val="22"/>
          <w:lang w:eastAsia="pl-PL"/>
        </w:rPr>
      </w:pPr>
      <w:r w:rsidRPr="00930BFA">
        <w:rPr>
          <w:rFonts w:ascii="Arial" w:hAnsi="Arial"/>
          <w:b/>
          <w:color w:val="auto"/>
          <w:sz w:val="22"/>
          <w:lang w:eastAsia="pl-PL"/>
        </w:rPr>
        <w:t>Dodatkowe obowiązki i wymagania stawiane Wykonawcy:</w:t>
      </w:r>
    </w:p>
    <w:p w14:paraId="559C4206" w14:textId="77777777" w:rsidR="00B57F2D" w:rsidRPr="00930BFA" w:rsidRDefault="00B57F2D" w:rsidP="00B57F2D">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930BFA">
        <w:rPr>
          <w:rFonts w:ascii="Arial" w:eastAsia="Times New Roman" w:hAnsi="Arial" w:cs="Arial"/>
          <w:b/>
          <w:bCs/>
          <w:color w:val="auto"/>
          <w:sz w:val="22"/>
          <w:szCs w:val="22"/>
          <w:lang w:eastAsia="pl-PL"/>
        </w:rPr>
        <w:t xml:space="preserve"> </w:t>
      </w:r>
    </w:p>
    <w:p w14:paraId="669DBB98" w14:textId="77777777" w:rsidR="00B57F2D" w:rsidRPr="00930BFA" w:rsidRDefault="00B57F2D" w:rsidP="00B57F2D">
      <w:pPr>
        <w:keepNext/>
        <w:spacing w:line="288" w:lineRule="auto"/>
        <w:jc w:val="both"/>
        <w:outlineLvl w:val="0"/>
        <w:rPr>
          <w:rFonts w:ascii="Arial" w:hAnsi="Arial" w:cs="Arial"/>
          <w:b/>
          <w:color w:val="auto"/>
          <w:sz w:val="22"/>
          <w:szCs w:val="22"/>
          <w:lang w:eastAsia="pl-PL"/>
        </w:rPr>
      </w:pPr>
      <w:r w:rsidRPr="00930BFA">
        <w:rPr>
          <w:rFonts w:ascii="Arial" w:hAnsi="Arial" w:cs="Arial"/>
          <w:b/>
          <w:color w:val="auto"/>
          <w:sz w:val="22"/>
          <w:szCs w:val="22"/>
          <w:lang w:eastAsia="pl-PL"/>
        </w:rPr>
        <w:t>1. Wymagania organizacyjne</w:t>
      </w:r>
    </w:p>
    <w:p w14:paraId="4C3297C6" w14:textId="77777777" w:rsidR="00B57F2D" w:rsidRPr="00930BFA" w:rsidRDefault="00B57F2D" w:rsidP="00B57F2D">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14:paraId="4BF573CD"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930BFA">
        <w:rPr>
          <w:rFonts w:ascii="Arial" w:eastAsia="Times New Roman" w:hAnsi="Arial" w:cs="Arial"/>
          <w:bCs/>
          <w:color w:val="auto"/>
          <w:sz w:val="22"/>
          <w:szCs w:val="22"/>
          <w:lang w:eastAsia="pl-PL"/>
        </w:rPr>
        <w:t xml:space="preserve">Realizacja poszczególnych prac składających się na przedmiot umowy winna następować zgodnie z harmonogramem robót, który Wykonawca jest zobowiązany przedstawić Zamawiającemu </w:t>
      </w:r>
      <w:r w:rsidRPr="00930BFA">
        <w:rPr>
          <w:rFonts w:ascii="Arial" w:eastAsia="Times New Roman" w:hAnsi="Arial" w:cs="Arial"/>
          <w:b/>
          <w:bCs/>
          <w:color w:val="auto"/>
          <w:sz w:val="22"/>
          <w:szCs w:val="22"/>
          <w:lang w:eastAsia="pl-PL"/>
        </w:rPr>
        <w:t>najpóźniej do końca 7 dnia od daty zawarcia Umowy.</w:t>
      </w:r>
      <w:r w:rsidRPr="00930BFA">
        <w:rPr>
          <w:rFonts w:ascii="Arial" w:eastAsia="Times New Roman" w:hAnsi="Arial" w:cs="Arial"/>
          <w:color w:val="auto"/>
          <w:sz w:val="22"/>
          <w:szCs w:val="22"/>
          <w:lang w:eastAsia="pl-PL"/>
        </w:rPr>
        <w:t xml:space="preserve"> Przedłożony przez Wy</w:t>
      </w:r>
      <w:r w:rsidRPr="00930BFA">
        <w:rPr>
          <w:rFonts w:ascii="Arial" w:eastAsia="Times New Roman" w:hAnsi="Arial" w:cs="Arial"/>
          <w:bCs/>
          <w:color w:val="auto"/>
          <w:sz w:val="22"/>
          <w:szCs w:val="22"/>
          <w:lang w:eastAsia="pl-PL"/>
        </w:rPr>
        <w:t>konawcę harmonogram musi być zaakceptowany przez Nadzór Inwestorski.</w:t>
      </w:r>
      <w:r w:rsidRPr="00930BFA">
        <w:rPr>
          <w:rFonts w:ascii="Arial" w:eastAsia="Times New Roman" w:hAnsi="Arial" w:cs="Arial"/>
          <w:b/>
          <w:bCs/>
          <w:color w:val="auto"/>
          <w:sz w:val="22"/>
          <w:szCs w:val="22"/>
          <w:lang w:eastAsia="pl-PL"/>
        </w:rPr>
        <w:t xml:space="preserve"> </w:t>
      </w:r>
    </w:p>
    <w:p w14:paraId="22685664" w14:textId="0B9BD41B"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W harmonogramie robót Wykonawca zobowiązany jest uwzględnić wszystkie wytyczne Zamawiającego. Wykonawca zobowiązany jest sporządzić harmonogram</w:t>
      </w:r>
      <w:r>
        <w:rPr>
          <w:rFonts w:ascii="Arial" w:eastAsia="Times New Roman" w:hAnsi="Arial" w:cs="Arial"/>
          <w:bCs/>
          <w:color w:val="auto"/>
          <w:sz w:val="22"/>
          <w:szCs w:val="22"/>
          <w:lang w:eastAsia="pl-PL"/>
        </w:rPr>
        <w:t xml:space="preserve"> </w:t>
      </w:r>
      <w:r w:rsidRPr="00930BFA">
        <w:rPr>
          <w:rFonts w:ascii="Arial" w:eastAsia="Times New Roman" w:hAnsi="Arial" w:cs="Arial"/>
          <w:bCs/>
          <w:color w:val="auto"/>
          <w:sz w:val="22"/>
          <w:szCs w:val="22"/>
          <w:lang w:eastAsia="pl-PL"/>
        </w:rPr>
        <w:t>z podziałem na wszystkie miesiące realizacji z uwzględnieniem terminów wyszczególnionych w SWZ i Umowie. Ewentualne błędy lub nieścisłości wskazane przez Nadzór Inwestorski lub Zamawiającego w przekazanym harmonogramie robót, Wykonawca zobowiązany jest poprawić w terminie 3 dni od daty powiadomienia przez Nadzór Inwestorski lub Zamawiającego. Harmonogram winien uwzględniać wykonanie wszystkich robót objętych przedmiotem zamówienia.</w:t>
      </w:r>
    </w:p>
    <w:p w14:paraId="17C708C8" w14:textId="4116FCAF"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 xml:space="preserve">Wykonawca, </w:t>
      </w:r>
      <w:r w:rsidRPr="00930BFA">
        <w:rPr>
          <w:rFonts w:ascii="Arial" w:eastAsia="Times New Roman" w:hAnsi="Arial" w:cs="Arial"/>
          <w:b/>
          <w:color w:val="auto"/>
          <w:sz w:val="22"/>
          <w:szCs w:val="22"/>
          <w:lang w:eastAsia="pl-PL"/>
        </w:rPr>
        <w:t>w terminie 7 dni od daty zawarcia Umowy</w:t>
      </w:r>
      <w:r w:rsidRPr="00930BFA">
        <w:rPr>
          <w:rFonts w:ascii="Arial" w:eastAsia="Times New Roman" w:hAnsi="Arial" w:cs="Arial"/>
          <w:bCs/>
          <w:color w:val="auto"/>
          <w:sz w:val="22"/>
          <w:szCs w:val="22"/>
          <w:lang w:eastAsia="pl-PL"/>
        </w:rPr>
        <w:t>, przedłoży uzgodniony z</w:t>
      </w:r>
      <w:r>
        <w:rPr>
          <w:rFonts w:ascii="Arial" w:eastAsia="Times New Roman" w:hAnsi="Arial" w:cs="Arial"/>
          <w:bCs/>
          <w:color w:val="auto"/>
          <w:sz w:val="22"/>
          <w:szCs w:val="22"/>
          <w:lang w:eastAsia="pl-PL"/>
        </w:rPr>
        <w:t> </w:t>
      </w:r>
      <w:r w:rsidRPr="00930BFA">
        <w:rPr>
          <w:rFonts w:ascii="Arial" w:eastAsia="Times New Roman" w:hAnsi="Arial" w:cs="Arial"/>
          <w:bCs/>
          <w:color w:val="auto"/>
          <w:sz w:val="22"/>
          <w:szCs w:val="22"/>
          <w:lang w:eastAsia="pl-PL"/>
        </w:rPr>
        <w:t xml:space="preserve">Nadzorem Inwestorskim kosztorys szczegółowy uzupełniony 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zestawienia cen, materiałów, sprzętu i robocizny należy uzgodnić z Nadzorem Inwestorskim i Zamawiającym. </w:t>
      </w:r>
    </w:p>
    <w:p w14:paraId="49A89AF3" w14:textId="2E6113CD"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bCs/>
          <w:color w:val="auto"/>
          <w:sz w:val="22"/>
          <w:szCs w:val="22"/>
          <w:lang w:eastAsia="pl-PL"/>
        </w:rPr>
        <w:t>Przekazanie Wykonawcy przez Zamawiającego terenu budowy odbędzie się</w:t>
      </w:r>
      <w:r w:rsidRPr="00930BFA">
        <w:rPr>
          <w:rFonts w:ascii="Arial" w:eastAsia="Times New Roman" w:hAnsi="Arial" w:cs="Arial"/>
          <w:bCs/>
          <w:color w:val="auto"/>
          <w:sz w:val="22"/>
          <w:szCs w:val="22"/>
          <w:lang w:eastAsia="pl-PL"/>
        </w:rPr>
        <w:br/>
        <w:t xml:space="preserve">w terminie </w:t>
      </w:r>
      <w:r w:rsidR="00066F77">
        <w:rPr>
          <w:rFonts w:ascii="Arial" w:eastAsia="Times New Roman" w:hAnsi="Arial" w:cs="Arial"/>
          <w:b/>
          <w:bCs/>
          <w:color w:val="auto"/>
          <w:sz w:val="22"/>
          <w:szCs w:val="22"/>
          <w:lang w:eastAsia="pl-PL"/>
        </w:rPr>
        <w:t>nie dłuższym niż</w:t>
      </w:r>
      <w:r w:rsidRPr="00930BFA">
        <w:rPr>
          <w:rFonts w:ascii="Arial" w:eastAsia="Times New Roman" w:hAnsi="Arial" w:cs="Arial"/>
          <w:b/>
          <w:bCs/>
          <w:color w:val="auto"/>
          <w:sz w:val="22"/>
          <w:szCs w:val="22"/>
          <w:lang w:eastAsia="pl-PL"/>
        </w:rPr>
        <w:t xml:space="preserve">  14 dni od dnia podpisania Umowy</w:t>
      </w:r>
      <w:r w:rsidRPr="00930BFA">
        <w:rPr>
          <w:rFonts w:ascii="Arial" w:eastAsia="Times New Roman" w:hAnsi="Arial" w:cs="Arial"/>
          <w:color w:val="auto"/>
          <w:sz w:val="22"/>
          <w:szCs w:val="22"/>
          <w:lang w:eastAsia="pl-PL"/>
        </w:rPr>
        <w:t xml:space="preserve">. Przekazanie terenu budowy obejmującego teren określony dokumentacją projektową nastąpi na podstawie protokołu zdawczo-odbiorczego. </w:t>
      </w:r>
    </w:p>
    <w:p w14:paraId="644D4241"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b/>
          <w:color w:val="auto"/>
          <w:sz w:val="22"/>
          <w:szCs w:val="22"/>
          <w:lang w:eastAsia="pl-PL"/>
        </w:rPr>
      </w:pPr>
      <w:r w:rsidRPr="00930BFA">
        <w:rPr>
          <w:rFonts w:ascii="Arial" w:eastAsia="Times New Roman" w:hAnsi="Arial" w:cs="Arial"/>
          <w:color w:val="auto"/>
          <w:sz w:val="22"/>
          <w:szCs w:val="22"/>
          <w:lang w:eastAsia="pl-PL"/>
        </w:rPr>
        <w:t xml:space="preserve">Wykonawca rozpocznie roboty </w:t>
      </w:r>
      <w:r w:rsidRPr="00930BFA">
        <w:rPr>
          <w:rFonts w:ascii="Arial" w:eastAsia="Times New Roman" w:hAnsi="Arial" w:cs="Arial"/>
          <w:b/>
          <w:color w:val="auto"/>
          <w:sz w:val="22"/>
          <w:szCs w:val="22"/>
          <w:lang w:eastAsia="pl-PL"/>
        </w:rPr>
        <w:t>nie później niż 7 dni od dnia protokolarnego przejęcia terenu budowy.</w:t>
      </w:r>
    </w:p>
    <w:p w14:paraId="02F399A0"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i użytkowników nieruchomości przyległych do terenu budowy, służb ratowniczych i miejskich, komunikacji miejskiej, zaopatrzenia i dostaw dla prowadzących w bezpośrednim sąsiedztwie placu budowy działalności gospodarczych, przez cały okres prowadzenia robót budowlanych. </w:t>
      </w:r>
      <w:r w:rsidRPr="00930BFA">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14:paraId="565932B7" w14:textId="5B977E6C"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Zaakceptowany przez Zamawiającego projekt czasowej organizacji ruchu, Wykonawca niezwłocznie uzgodni z Wydziałem Komunikacji i Transportu Starostwa Powiatowego w</w:t>
      </w:r>
      <w:r>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Tczewie (jako zarządzającym ruchem na drogach powiatowych i gminnych). O fakcie i terminie wprowadzenia uzgodnionego projektu tymczasowej organizacji ruchu Wykonawca pisemnie powiadomi zarządcę ruchu drogowego, Komendę Powiatową Policji w Tczewie, służby ratownictwa medycznego, Powiatową Komendę Państwowej Straży Pożarnej, LTZ i inne instytucje wskazane w otrzymanych uzgodnieniach.</w:t>
      </w:r>
    </w:p>
    <w:p w14:paraId="36FB7B0A"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14:paraId="68ABEFF8"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14:paraId="2721E5EC" w14:textId="62B52D16"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Obowiązkiem Wykonawcy jest zabezpieczenie w sposób trwały i wyraźny placu budowy przed dostępem osób trzecich, w tym także w czasie przerw technologicznych, w</w:t>
      </w:r>
      <w:r>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szczególności przez wykonanie i utrzymywanie przez cały okres realizacji Przedmiotu zamówienia oznakowania i zabezpieczenia miejsca prowadzonych robót, zgodnie z</w:t>
      </w:r>
      <w:r>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obowiązującymi przepisami, a w miarę potrzeby ustalenie stałego nadzoru osobowego w miejscach zagrożenia wypadkiem osób postronnych. W trakcie prowadzenia robót należy zachować możliwość dojazdów i dojść, w tym szczególnie służb ratowniczych i</w:t>
      </w:r>
      <w:r w:rsidR="005E11D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komunalnych, do posesji oraz obiektów objętych frontem robót (o terminach i zakresie wprowadzonych ograniczeń w ruchu kołowym wraz z podaniem wprowadzonych możliwości dojazdu, należy z odpowiednim wyprzedzeniem powiadomić administratorów/właścicieli budynków i posesji objętych zakresem planowanych zmian).</w:t>
      </w:r>
    </w:p>
    <w:p w14:paraId="5A7E46A1" w14:textId="73EFA862"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Wykonawca jest odpowiedzialny za terminowe i wysokiej jakości wykonanie przedmiotu Umowy zgodnie z Umową, SWZ, dokumentacją projektową, z zachowaniem norm i</w:t>
      </w:r>
      <w:r w:rsidR="005E11D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standardów jakościowych odnoszących się do tego typu robót, zgodnie z zasadami wiedzy technicznej, Polskimi Normami, decyzjami administracyjnymi, jak również zaleceniami i wytycznymi Zamawiającego i Nadzoru Inwestorskiego, w sposób zgodny z powszechnie obowiązującymi przepisami prawa,</w:t>
      </w:r>
      <w:r w:rsidR="005E11D7">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w szczególności prawa budowlanego oraz przepisami wykonawczymi wydanymi na jego podstawie, BHP oraz p-</w:t>
      </w:r>
      <w:proofErr w:type="spellStart"/>
      <w:r w:rsidRPr="00930BFA">
        <w:rPr>
          <w:rFonts w:ascii="Arial" w:eastAsia="Times New Roman" w:hAnsi="Arial" w:cs="Arial"/>
          <w:color w:val="auto"/>
          <w:sz w:val="22"/>
          <w:szCs w:val="22"/>
          <w:lang w:eastAsia="pl-PL"/>
        </w:rPr>
        <w:t>poż</w:t>
      </w:r>
      <w:proofErr w:type="spellEnd"/>
      <w:r w:rsidRPr="00930BFA">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14:paraId="39687BA9"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Wykonawca ponosi odpowiedzialność za wykonanie całości zamówienia. Odpowiedzialności tej nie wyłącza ani nie ogranicza wykonanie części robót przez podwykonawców. Wykonawca odpowiada za działania i zaniechania podwykonawców oraz osób, którymi posługuje się przy wykonywaniu zamówienia i którym powierza wykonie robót jak za działania i zaniechania własne.</w:t>
      </w:r>
    </w:p>
    <w:p w14:paraId="785CCED1" w14:textId="167503B3"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budowlane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Dz. U. z 2023 r. poz</w:t>
      </w:r>
      <w:r w:rsidR="00154469">
        <w:rPr>
          <w:rFonts w:ascii="Arial" w:eastAsia="Times New Roman" w:hAnsi="Arial" w:cs="Arial"/>
          <w:color w:val="auto"/>
          <w:sz w:val="22"/>
          <w:szCs w:val="22"/>
          <w:lang w:eastAsia="pl-PL"/>
        </w:rPr>
        <w:t>.</w:t>
      </w:r>
      <w:r w:rsidRPr="00930BFA">
        <w:rPr>
          <w:rFonts w:ascii="Arial" w:eastAsia="Times New Roman" w:hAnsi="Arial" w:cs="Arial"/>
          <w:color w:val="auto"/>
          <w:sz w:val="22"/>
          <w:szCs w:val="22"/>
          <w:lang w:eastAsia="pl-PL"/>
        </w:rPr>
        <w:t xml:space="preserve"> 682 z późn. zm.), wymaganiom Specyfikacji Warunków Zamówienia oraz wymaganiom dokumentacji projektowej. Materiały z</w:t>
      </w:r>
      <w:r w:rsidR="005E11D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 xml:space="preserve">rozbiórki winny być usunięte na koszt Wykonawcy poza teren budowy przy przestrzeganiu przepisów ustawy z dnia 14 grudnia 2012 r. o odpadach </w:t>
      </w:r>
      <w:r w:rsidRPr="00930BFA">
        <w:rPr>
          <w:rFonts w:ascii="Arial" w:eastAsia="Times New Roman" w:hAnsi="Arial" w:cs="Arial"/>
          <w:color w:val="auto"/>
          <w:sz w:val="22"/>
          <w:szCs w:val="22"/>
          <w:lang w:eastAsia="pl-PL"/>
        </w:rPr>
        <w:br/>
        <w:t>(</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Dz. U. z 202</w:t>
      </w:r>
      <w:r w:rsidR="005E11D7">
        <w:rPr>
          <w:rFonts w:ascii="Arial" w:eastAsia="Times New Roman" w:hAnsi="Arial" w:cs="Arial"/>
          <w:color w:val="auto"/>
          <w:sz w:val="22"/>
          <w:szCs w:val="22"/>
          <w:lang w:eastAsia="pl-PL"/>
        </w:rPr>
        <w:t>3</w:t>
      </w:r>
      <w:r w:rsidRPr="00930BFA">
        <w:rPr>
          <w:rFonts w:ascii="Arial" w:eastAsia="Times New Roman" w:hAnsi="Arial" w:cs="Arial"/>
          <w:color w:val="auto"/>
          <w:sz w:val="22"/>
          <w:szCs w:val="22"/>
          <w:lang w:eastAsia="pl-PL"/>
        </w:rPr>
        <w:t xml:space="preserve"> r., poz. </w:t>
      </w:r>
      <w:r w:rsidR="005E11D7">
        <w:rPr>
          <w:rFonts w:ascii="Arial" w:eastAsia="Times New Roman" w:hAnsi="Arial" w:cs="Arial"/>
          <w:color w:val="auto"/>
          <w:sz w:val="22"/>
          <w:szCs w:val="22"/>
          <w:lang w:eastAsia="pl-PL"/>
        </w:rPr>
        <w:t>1587</w:t>
      </w:r>
      <w:r w:rsidRPr="00930BFA">
        <w:rPr>
          <w:rFonts w:ascii="Arial" w:eastAsia="Times New Roman" w:hAnsi="Arial" w:cs="Arial"/>
          <w:color w:val="auto"/>
          <w:sz w:val="22"/>
          <w:szCs w:val="22"/>
          <w:lang w:eastAsia="pl-PL"/>
        </w:rPr>
        <w:t xml:space="preserve"> z późn. zm.). Natomiast materiały z rozbiórki wskazane przez Zamawiającego podczas realizacji inwestycji, dające się ponownie wykorzystać, należy przekazać Zamawiającemu i złożyć w miejscu przez niego wskazanym.</w:t>
      </w:r>
    </w:p>
    <w:p w14:paraId="1B77329F"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14:paraId="46DDB9A1"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ponosi odpowiedzialność za zapoznanie się z należytą starannością </w:t>
      </w:r>
      <w:r w:rsidRPr="00930BFA">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14:paraId="43273459"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930BFA">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14:paraId="52101286" w14:textId="77777777" w:rsidR="00B57F2D" w:rsidRPr="00930BFA" w:rsidRDefault="00B57F2D" w:rsidP="005E11D7">
      <w:pPr>
        <w:widowControl/>
        <w:numPr>
          <w:ilvl w:val="1"/>
          <w:numId w:val="163"/>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sidRPr="00930BFA">
        <w:rPr>
          <w:rFonts w:ascii="Arial" w:eastAsia="Times New Roman" w:hAnsi="Arial" w:cs="Arial"/>
          <w:color w:val="auto"/>
          <w:sz w:val="22"/>
          <w:szCs w:val="22"/>
          <w:lang w:eastAsia="pl-PL"/>
        </w:rPr>
        <w:br/>
        <w:t xml:space="preserve">na kwotę nie niższą niż cena ofertowa brutto. </w:t>
      </w:r>
    </w:p>
    <w:p w14:paraId="4DA37080" w14:textId="77777777" w:rsidR="00B57F2D" w:rsidRPr="00930BFA" w:rsidRDefault="00B57F2D" w:rsidP="005E11D7">
      <w:pPr>
        <w:widowControl/>
        <w:numPr>
          <w:ilvl w:val="1"/>
          <w:numId w:val="163"/>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121FC5D4"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14:paraId="67F51BFF" w14:textId="1395C622"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930BFA">
        <w:rPr>
          <w:rFonts w:ascii="Arial" w:eastAsia="Times New Roman" w:hAnsi="Arial" w:cs="Arial"/>
          <w:color w:val="auto"/>
          <w:sz w:val="22"/>
          <w:szCs w:val="22"/>
          <w:lang w:eastAsia="pl-PL"/>
        </w:rPr>
        <w:br/>
        <w:t xml:space="preserve">w specjalności inżynieryjnej drogowej bez ograniczeń lub równoważne uprawnienia budowlane, które zostały wydane na podstawie wcześniej wydanych przepisów wraz </w:t>
      </w:r>
      <w:r w:rsidRPr="00930BFA">
        <w:rPr>
          <w:rFonts w:ascii="Arial" w:eastAsia="Times New Roman" w:hAnsi="Arial" w:cs="Arial"/>
          <w:color w:val="auto"/>
          <w:sz w:val="22"/>
          <w:szCs w:val="22"/>
          <w:lang w:eastAsia="pl-PL"/>
        </w:rPr>
        <w:br/>
        <w:t>z aktualnym zaświadczeniem wydanym przez właściwą izbę samorządu zawodowego) oraz kierownika robót branżowych (posiadającego wymagane zgodnie z SWZ uprawnienia budowlane do kierowania robotami budowlanymi w odpowiedniej specjalności bez ograniczeń lub równoważne uprawnienia budowlane, które zostały wydane na podstawie wcześniej wydanych przepisów wraz z aktualnym zaświadczeniem wydanym przez właściwą izbę samorządu zawodowego) zgodnie z</w:t>
      </w:r>
      <w:r w:rsidR="005E11D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obowiązującymi w tym zakresie przepisami prawa.</w:t>
      </w:r>
    </w:p>
    <w:p w14:paraId="413FF881"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Wykonawca realizując przedmiot zamówienia winien przestrzegać warunków prowadzenia robót zawartych w:</w:t>
      </w:r>
    </w:p>
    <w:p w14:paraId="4E2D31CC" w14:textId="77777777" w:rsidR="00B57F2D" w:rsidRPr="00930BFA" w:rsidRDefault="00B57F2D" w:rsidP="005E11D7">
      <w:pPr>
        <w:widowControl/>
        <w:tabs>
          <w:tab w:val="left" w:pos="993"/>
        </w:tabs>
        <w:suppressAutoHyphens w:val="0"/>
        <w:autoSpaceDE w:val="0"/>
        <w:autoSpaceDN w:val="0"/>
        <w:adjustRightInd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1)</w:t>
      </w:r>
      <w:r w:rsidRPr="00930BFA">
        <w:rPr>
          <w:rFonts w:ascii="Arial" w:eastAsia="Times New Roman" w:hAnsi="Arial" w:cs="Arial"/>
          <w:color w:val="auto"/>
          <w:sz w:val="22"/>
          <w:szCs w:val="22"/>
          <w:lang w:eastAsia="pl-PL"/>
        </w:rPr>
        <w:tab/>
        <w:t>specyfikacjach technicznych,</w:t>
      </w:r>
    </w:p>
    <w:p w14:paraId="36DC3D25" w14:textId="77777777" w:rsidR="00B57F2D" w:rsidRPr="00930BFA" w:rsidRDefault="00B57F2D" w:rsidP="005E11D7">
      <w:pPr>
        <w:widowControl/>
        <w:tabs>
          <w:tab w:val="left" w:pos="993"/>
        </w:tabs>
        <w:suppressAutoHyphens w:val="0"/>
        <w:autoSpaceDE w:val="0"/>
        <w:autoSpaceDN w:val="0"/>
        <w:adjustRightInd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2)</w:t>
      </w:r>
      <w:r w:rsidRPr="00930BFA">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14:paraId="3A228CB5" w14:textId="77777777" w:rsidR="00B57F2D" w:rsidRPr="00930BFA" w:rsidRDefault="00B57F2D" w:rsidP="005E11D7">
      <w:pPr>
        <w:widowControl/>
        <w:tabs>
          <w:tab w:val="left" w:pos="993"/>
        </w:tabs>
        <w:suppressAutoHyphens w:val="0"/>
        <w:autoSpaceDE w:val="0"/>
        <w:autoSpaceDN w:val="0"/>
        <w:adjustRightInd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3)</w:t>
      </w:r>
      <w:r w:rsidRPr="00930BFA">
        <w:rPr>
          <w:rFonts w:ascii="Arial" w:eastAsia="Times New Roman" w:hAnsi="Arial" w:cs="Arial"/>
          <w:color w:val="auto"/>
          <w:sz w:val="22"/>
          <w:szCs w:val="22"/>
          <w:lang w:eastAsia="pl-PL"/>
        </w:rPr>
        <w:tab/>
        <w:t>uzgodnieniach z użytkownikiem oraz gestorami uzbrojenia terenu,</w:t>
      </w:r>
    </w:p>
    <w:p w14:paraId="5A7CD48B" w14:textId="77777777" w:rsidR="00B57F2D" w:rsidRPr="00930BFA" w:rsidRDefault="00B57F2D" w:rsidP="005E11D7">
      <w:pPr>
        <w:widowControl/>
        <w:tabs>
          <w:tab w:val="left" w:pos="993"/>
        </w:tabs>
        <w:suppressAutoHyphens w:val="0"/>
        <w:autoSpaceDE w:val="0"/>
        <w:autoSpaceDN w:val="0"/>
        <w:adjustRightInd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4)</w:t>
      </w:r>
      <w:r w:rsidRPr="00930BFA">
        <w:rPr>
          <w:rFonts w:ascii="Arial" w:eastAsia="Times New Roman" w:hAnsi="Arial" w:cs="Arial"/>
          <w:color w:val="auto"/>
          <w:sz w:val="22"/>
          <w:szCs w:val="22"/>
          <w:lang w:eastAsia="pl-PL"/>
        </w:rPr>
        <w:tab/>
        <w:t>uzgodnieniach i opiniach do dokumentacji projektowej,</w:t>
      </w:r>
    </w:p>
    <w:p w14:paraId="01F2BBB5" w14:textId="77777777" w:rsidR="00B57F2D" w:rsidRPr="00930BFA" w:rsidRDefault="00B57F2D" w:rsidP="005E11D7">
      <w:pPr>
        <w:widowControl/>
        <w:tabs>
          <w:tab w:val="left" w:pos="993"/>
        </w:tabs>
        <w:suppressAutoHyphens w:val="0"/>
        <w:autoSpaceDE w:val="0"/>
        <w:autoSpaceDN w:val="0"/>
        <w:adjustRightInd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5)</w:t>
      </w:r>
      <w:r w:rsidRPr="00930BFA">
        <w:rPr>
          <w:rFonts w:ascii="Arial" w:eastAsia="Times New Roman" w:hAnsi="Arial" w:cs="Arial"/>
          <w:color w:val="auto"/>
          <w:sz w:val="22"/>
          <w:szCs w:val="22"/>
          <w:lang w:eastAsia="pl-PL"/>
        </w:rPr>
        <w:tab/>
        <w:t>decyzjach zawartych w dokumentacji projektowej.</w:t>
      </w:r>
    </w:p>
    <w:p w14:paraId="5817AEBF"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Zamawiający nie przewiduje dodatkowego wynagrodzenia za: dozór budowy </w:t>
      </w:r>
      <w:r w:rsidRPr="00930BFA">
        <w:rPr>
          <w:rFonts w:ascii="Arial" w:eastAsia="Times New Roman" w:hAnsi="Arial" w:cs="Arial"/>
          <w:color w:val="auto"/>
          <w:sz w:val="22"/>
          <w:szCs w:val="22"/>
          <w:lang w:eastAsia="pl-PL"/>
        </w:rPr>
        <w:br/>
        <w:t>i ochronę mienia, zagospodarowanie placu budowy, w tym tymczasowe drogi technologiczne, ogrodzenie i oświetlenie placu budowy – niezbędnymi zabezpieczeniami bhp i p.poż., utrudnienia związane z realizacją zamówienia – prace budowlane i montażowe prowadzone w czynnym układzie drogowym, tymczasowe składowisko mas ziemnych na placu budowy.</w:t>
      </w:r>
    </w:p>
    <w:p w14:paraId="1F97C4BC"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 tym w szczególności drogach dojazdowych i ciągach pieszych, których zanieczyszczenie powstanie w wyniku działalności Wykonawcy związanej z realizacją przedmiotu umowy. </w:t>
      </w:r>
    </w:p>
    <w:p w14:paraId="1C6327A2"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Materiały z demontażu/rozbiórki, będące własnością Gminy Miejskiej Tczew </w:t>
      </w:r>
      <w:r w:rsidRPr="00930BFA">
        <w:rPr>
          <w:rFonts w:ascii="Arial" w:eastAsia="Times New Roman" w:hAnsi="Arial" w:cs="Arial"/>
          <w:color w:val="auto"/>
          <w:sz w:val="22"/>
          <w:szCs w:val="22"/>
          <w:lang w:eastAsia="pl-PL"/>
        </w:rPr>
        <w:br/>
        <w:t xml:space="preserve">i nadające się do ponownego wbudowania, należy przewieźć na magazyn Zamawiającego - bazę Zakładu Usług Komunalnych w Tczewie, ul. </w:t>
      </w:r>
      <w:proofErr w:type="spellStart"/>
      <w:r w:rsidRPr="00930BFA">
        <w:rPr>
          <w:rFonts w:ascii="Arial" w:eastAsia="Times New Roman" w:hAnsi="Arial" w:cs="Arial"/>
          <w:color w:val="auto"/>
          <w:sz w:val="22"/>
          <w:szCs w:val="22"/>
          <w:lang w:eastAsia="pl-PL"/>
        </w:rPr>
        <w:t>Czatkowska</w:t>
      </w:r>
      <w:proofErr w:type="spellEnd"/>
      <w:r w:rsidRPr="00930BFA">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14:paraId="22F42255" w14:textId="39D45FFD"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Wszystkie zapisy SWZ należy rozpatrywać łącznie z opisami technicznymi zawartymi w</w:t>
      </w:r>
      <w:r w:rsidR="005E11D7">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dokumentacji projektowej.</w:t>
      </w:r>
    </w:p>
    <w:p w14:paraId="0AD5DE5D" w14:textId="77777777" w:rsidR="00B57F2D" w:rsidRPr="00930BFA" w:rsidRDefault="00B57F2D" w:rsidP="005E11D7">
      <w:pPr>
        <w:widowControl/>
        <w:numPr>
          <w:ilvl w:val="1"/>
          <w:numId w:val="163"/>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930BFA">
        <w:rPr>
          <w:rFonts w:ascii="Arial" w:eastAsia="Times New Roman" w:hAnsi="Arial" w:cs="Arial"/>
          <w:b/>
          <w:bCs/>
          <w:color w:val="auto"/>
          <w:sz w:val="22"/>
          <w:szCs w:val="22"/>
          <w:u w:val="single"/>
          <w:lang w:eastAsia="pl-PL"/>
        </w:rPr>
        <w:t>Wykonawca zobowiązany jest:</w:t>
      </w:r>
    </w:p>
    <w:p w14:paraId="49C05433"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b/>
          <w:color w:val="auto"/>
          <w:sz w:val="22"/>
          <w:szCs w:val="22"/>
          <w:u w:val="single"/>
          <w:lang w:eastAsia="pl-PL"/>
        </w:rPr>
        <w:t>utrzymać przejezdność dróg w trakcie prowadzenia robót budowlanych</w:t>
      </w:r>
      <w:r w:rsidRPr="00930BFA">
        <w:rPr>
          <w:rFonts w:ascii="Arial" w:eastAsia="Times New Roman" w:hAnsi="Arial" w:cs="Arial"/>
          <w:color w:val="auto"/>
          <w:sz w:val="22"/>
          <w:szCs w:val="22"/>
          <w:lang w:eastAsia="pl-PL"/>
        </w:rPr>
        <w:t>,</w:t>
      </w:r>
    </w:p>
    <w:p w14:paraId="726B0E21"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wykonać projekty organizacji ruchu na czas prowadzenia robót w pasie drogowym,</w:t>
      </w:r>
    </w:p>
    <w:p w14:paraId="1009ED85" w14:textId="565F7010"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zapewnić bezpieczne przejścia piesze oraz dojazd przez teren budowy: użytkownikom ruchu pieszego i kołowego, użytkownikom posesji przyległych</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do terenu budowy, służbom komunalnym i pojazdom uprzywilejowanym,</w:t>
      </w:r>
    </w:p>
    <w:p w14:paraId="67E9BF96"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zapewnić bezpieczną organizację ruchu kołowego i pieszego wraz z czytelnym </w:t>
      </w:r>
      <w:r w:rsidRPr="00930BFA">
        <w:rPr>
          <w:rFonts w:ascii="Arial" w:eastAsia="Times New Roman" w:hAnsi="Arial" w:cs="Arial"/>
          <w:color w:val="auto"/>
          <w:sz w:val="22"/>
          <w:szCs w:val="22"/>
          <w:lang w:eastAsia="pl-PL"/>
        </w:rPr>
        <w:br/>
      </w:r>
      <w:r w:rsidRPr="00930BFA">
        <w:rPr>
          <w:rFonts w:ascii="Arial" w:eastAsia="Times New Roman" w:hAnsi="Arial" w:cs="Arial"/>
          <w:color w:val="auto"/>
          <w:sz w:val="22"/>
          <w:szCs w:val="22"/>
          <w:lang w:eastAsia="pl-PL"/>
        </w:rPr>
        <w:tab/>
        <w:t>i widocznym oznakowaniem,</w:t>
      </w:r>
    </w:p>
    <w:p w14:paraId="0D67C725" w14:textId="10DD4C71"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zapewnić ciągły nadzór całodobowy nad oznakowaniem drogowym</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i wprowadzonymi zmianami w organizacji ruchu na czas prowadzenia robót,</w:t>
      </w:r>
    </w:p>
    <w:p w14:paraId="614F8E43"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układać uzbrojenie podziemne, zgodnie z normami dotyczącymi zachowania </w:t>
      </w:r>
      <w:r w:rsidRPr="00930BFA">
        <w:rPr>
          <w:rFonts w:ascii="Arial" w:eastAsia="Times New Roman" w:hAnsi="Arial" w:cs="Arial"/>
          <w:color w:val="auto"/>
          <w:sz w:val="22"/>
          <w:szCs w:val="22"/>
          <w:lang w:eastAsia="pl-PL"/>
        </w:rPr>
        <w:tab/>
        <w:t>normatywnych odległości od budowli i innego uzbrojenia,</w:t>
      </w:r>
    </w:p>
    <w:p w14:paraId="4411868B" w14:textId="221B9EB4"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 wykonania podbudowy drogowej z kruszywa łamanego (pochodzenia </w:t>
      </w:r>
      <w:r w:rsidRPr="00930BFA">
        <w:rPr>
          <w:rFonts w:ascii="Arial" w:eastAsia="Times New Roman" w:hAnsi="Arial" w:cs="Arial"/>
          <w:color w:val="auto"/>
          <w:sz w:val="22"/>
          <w:szCs w:val="22"/>
          <w:lang w:eastAsia="pl-PL"/>
        </w:rPr>
        <w:tab/>
        <w:t xml:space="preserve">mineralnego z wyłączeniem kruszyw węglanowych). Nie przewiduje się możliwości zastosowania innych kruszyw – np. destruktu betonowego itp.), </w:t>
      </w:r>
    </w:p>
    <w:p w14:paraId="6F63530B"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zapewnić bezpieczeństwo osób przebywających w terenie oraz ochronę mienia,</w:t>
      </w:r>
    </w:p>
    <w:p w14:paraId="5075B0F3"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zapewnić w trakcie realizacji robót odbiór wód opadowych i roztopowych oraz </w:t>
      </w:r>
      <w:r w:rsidRPr="00930BFA">
        <w:rPr>
          <w:rFonts w:ascii="Arial" w:eastAsia="Times New Roman" w:hAnsi="Arial" w:cs="Arial"/>
          <w:b/>
          <w:color w:val="auto"/>
          <w:sz w:val="22"/>
          <w:szCs w:val="22"/>
          <w:u w:val="single"/>
          <w:lang w:eastAsia="pl-PL"/>
        </w:rPr>
        <w:t>oświetlenie ciągów komunikacyjnych,</w:t>
      </w:r>
      <w:r w:rsidRPr="00930BFA">
        <w:rPr>
          <w:rFonts w:ascii="Arial" w:eastAsia="Times New Roman" w:hAnsi="Arial" w:cs="Arial"/>
          <w:color w:val="auto"/>
          <w:sz w:val="22"/>
          <w:szCs w:val="22"/>
          <w:lang w:eastAsia="pl-PL"/>
        </w:rPr>
        <w:t xml:space="preserve"> którymi w poszczególnych etapach prowadzony będzie ruch pieszy i drogowy,</w:t>
      </w:r>
    </w:p>
    <w:p w14:paraId="4E12401B"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po zakończeniu robót tereny przyległe do placu budowy uporządkować/doprowadzić do stanu pierwotnego,</w:t>
      </w:r>
    </w:p>
    <w:p w14:paraId="2D321FE1"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prowadzić roboty zgodnie z przepisami bhp i p.poż. oraz utrzymać plac budowy </w:t>
      </w:r>
      <w:r w:rsidRPr="00930BFA">
        <w:rPr>
          <w:rFonts w:ascii="Arial" w:eastAsia="Times New Roman" w:hAnsi="Arial" w:cs="Arial"/>
          <w:color w:val="auto"/>
          <w:sz w:val="22"/>
          <w:szCs w:val="22"/>
          <w:lang w:eastAsia="pl-PL"/>
        </w:rPr>
        <w:br/>
        <w:t>w należytym porządku. Za niedopełnienie obowiązków, o których mowa wyżej, szczegółowo opisanych w projektowanych postanowieniach Umowy - § 4 ust. 2 pkt 5 i 6 Wykonawca zapłaci Zamawiającemu karę umowną zgodnie z § 16 ust. 2 pkt 11 projektowanych postanowień umowy,</w:t>
      </w:r>
    </w:p>
    <w:p w14:paraId="76FDCCEE"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przyjąć technologię i organizację robót, która nie spowoduje dewastacji uprzednio </w:t>
      </w:r>
      <w:r w:rsidRPr="00930BFA">
        <w:rPr>
          <w:rFonts w:ascii="Arial" w:eastAsia="Times New Roman" w:hAnsi="Arial" w:cs="Arial"/>
          <w:color w:val="auto"/>
          <w:sz w:val="22"/>
          <w:szCs w:val="22"/>
          <w:lang w:eastAsia="pl-PL"/>
        </w:rPr>
        <w:tab/>
        <w:t xml:space="preserve">wykonanych </w:t>
      </w:r>
      <w:r w:rsidRPr="00930BFA">
        <w:rPr>
          <w:rFonts w:ascii="Arial" w:eastAsia="Times New Roman" w:hAnsi="Arial" w:cs="Arial"/>
          <w:color w:val="auto"/>
          <w:sz w:val="22"/>
          <w:szCs w:val="22"/>
          <w:lang w:eastAsia="pl-PL"/>
        </w:rPr>
        <w:tab/>
        <w:t>robót i terenu przyległego wraz z drogami dojazdowymi,</w:t>
      </w:r>
    </w:p>
    <w:p w14:paraId="01ABD0A2" w14:textId="0394DF03"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zorganizować we własnym zakresie czasowe miejsce składowania urobku, powstałe podczas wykonywania robót oraz punkt poboru wody i zasilania</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w energię elektryczną,</w:t>
      </w:r>
    </w:p>
    <w:p w14:paraId="376F883B"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zastosować urządzenia i metody </w:t>
      </w:r>
      <w:proofErr w:type="spellStart"/>
      <w:r w:rsidRPr="00930BFA">
        <w:rPr>
          <w:rFonts w:ascii="Arial" w:eastAsia="Times New Roman" w:hAnsi="Arial" w:cs="Arial"/>
          <w:color w:val="auto"/>
          <w:sz w:val="22"/>
          <w:szCs w:val="22"/>
          <w:lang w:eastAsia="pl-PL"/>
        </w:rPr>
        <w:t>bezwstrząsowe</w:t>
      </w:r>
      <w:proofErr w:type="spellEnd"/>
      <w:r w:rsidRPr="00930BFA">
        <w:rPr>
          <w:rFonts w:ascii="Arial" w:eastAsia="Times New Roman" w:hAnsi="Arial" w:cs="Arial"/>
          <w:color w:val="auto"/>
          <w:sz w:val="22"/>
          <w:szCs w:val="22"/>
          <w:lang w:eastAsia="pl-PL"/>
        </w:rPr>
        <w:t xml:space="preserve">, w celu wyeliminowania </w:t>
      </w:r>
      <w:r w:rsidRPr="00930BFA">
        <w:rPr>
          <w:rFonts w:ascii="Arial" w:eastAsia="Times New Roman" w:hAnsi="Arial" w:cs="Arial"/>
          <w:color w:val="auto"/>
          <w:sz w:val="22"/>
          <w:szCs w:val="22"/>
          <w:lang w:eastAsia="pl-PL"/>
        </w:rPr>
        <w:tab/>
        <w:t>przenoszenia drgań na obiekty kubaturowe sąsiadujące z budową,</w:t>
      </w:r>
    </w:p>
    <w:p w14:paraId="4CCA0DCF"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 wyprzedzającego zawiadomienia użytkowników urządzeń (gestorów sieci) </w:t>
      </w:r>
      <w:r w:rsidRPr="00930BFA">
        <w:rPr>
          <w:rFonts w:ascii="Arial" w:eastAsia="Times New Roman" w:hAnsi="Arial" w:cs="Arial"/>
          <w:color w:val="auto"/>
          <w:sz w:val="22"/>
          <w:szCs w:val="22"/>
          <w:lang w:eastAsia="pl-PL"/>
        </w:rPr>
        <w:tab/>
        <w:t>podziemnych o planowanym terminie rozpoczęcia robót uzbrojenia terenu,</w:t>
      </w:r>
    </w:p>
    <w:p w14:paraId="7E80AEE3"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 ścisłego przestrzegania wymagań zawartych w uzgodnieniach z gestorami sieci </w:t>
      </w:r>
      <w:r w:rsidRPr="00930BFA">
        <w:rPr>
          <w:rFonts w:ascii="Arial" w:eastAsia="Times New Roman" w:hAnsi="Arial" w:cs="Arial"/>
          <w:color w:val="auto"/>
          <w:sz w:val="22"/>
          <w:szCs w:val="22"/>
          <w:lang w:eastAsia="pl-PL"/>
        </w:rPr>
        <w:tab/>
        <w:t xml:space="preserve">infrastrukturalnych oraz przestrzegania obowiązujących procedur odnośnie </w:t>
      </w:r>
      <w:r w:rsidRPr="00930BFA">
        <w:rPr>
          <w:rFonts w:ascii="Arial" w:eastAsia="Times New Roman" w:hAnsi="Arial" w:cs="Arial"/>
          <w:color w:val="auto"/>
          <w:sz w:val="22"/>
          <w:szCs w:val="22"/>
          <w:lang w:eastAsia="pl-PL"/>
        </w:rPr>
        <w:tab/>
        <w:t>zatrudniania podwykonawców, w celu wykonania uzgodnionych zakresów robót,</w:t>
      </w:r>
    </w:p>
    <w:p w14:paraId="29C241DD"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do zapewnienia na każdym etapie realizacji robót ciągłości dostaw i odbioru mediów do i od odbiorców. Wykonawca odpowiada za ochronę wszystkich instalacji takich jak kable, rurociągi itp. oraz zapewni właściwe zabezpieczenie tych instalacji i urządzeń na czas prowadzenia robót. W razie konieczności wyłączenia dostawy i odbioru mediów działanie musi być uprzednio uzgodnione z odbiorcą, gestorem sieci oraz Zamawiającym,</w:t>
      </w:r>
    </w:p>
    <w:p w14:paraId="1C657774" w14:textId="5E19820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na żądanie przedstawiciela Zamawiającego na budowie, przygotować</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i przekazać niezbędne dokumenty dla dokonania oceny jakości wykonanych prac (wyniki prób betonów cementowych, zagęszczeń i nośności podłoża</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i poszczególnych</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warstw konstrukcyjnych, atesty, certyfikaty) zgodnie</w:t>
      </w:r>
      <w:r w:rsidR="0086073E">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z wymaganiami ST oraz przepisami Prawa Budowlanego,</w:t>
      </w:r>
    </w:p>
    <w:p w14:paraId="7BA47182"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powiadomić Inspektora Nadzoru, o planowanym terminie odbioru robót zanikających lub ulegających zakryciu, z co najmniej trzydniowym wyprzedzeniem,</w:t>
      </w:r>
    </w:p>
    <w:p w14:paraId="6EA3764B"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dostarczyć na odbiór robót zanikających szkice geodezyjne powykonawcze </w:t>
      </w:r>
      <w:r w:rsidRPr="00930BFA">
        <w:rPr>
          <w:rFonts w:ascii="Arial" w:eastAsia="Times New Roman" w:hAnsi="Arial" w:cs="Arial"/>
          <w:color w:val="auto"/>
          <w:sz w:val="22"/>
          <w:szCs w:val="22"/>
          <w:lang w:eastAsia="pl-PL"/>
        </w:rPr>
        <w:br/>
        <w:t>z potwierdzeniem, że odbierany element zakresu rzeczowego inwestycji został wykonany zgodnie z projektem,</w:t>
      </w:r>
    </w:p>
    <w:p w14:paraId="0FFE1502"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usunąć zgłaszane przez strony odbierające usterki dot. wykonywanego przedmiotu zamówienia, a także uwzględnić zastrzeżenia i uwagi zgłaszane przez Inspektora Nadzoru w terminie nie dłuższym jak trzy dni,</w:t>
      </w:r>
    </w:p>
    <w:p w14:paraId="2178A7A6" w14:textId="77777777" w:rsidR="00B57F2D" w:rsidRPr="00930BFA" w:rsidRDefault="00B57F2D" w:rsidP="0086073E">
      <w:pPr>
        <w:widowControl/>
        <w:numPr>
          <w:ilvl w:val="0"/>
          <w:numId w:val="165"/>
        </w:numPr>
        <w:tabs>
          <w:tab w:val="left" w:pos="709"/>
        </w:tabs>
        <w:suppressAutoHyphens w:val="0"/>
        <w:spacing w:line="288" w:lineRule="auto"/>
        <w:ind w:left="709"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prowadzić roboty w sposób zapewniający:</w:t>
      </w:r>
    </w:p>
    <w:p w14:paraId="2CC44E71"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14:paraId="0202154E"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bezpieczną i zgodną z przepisami technologię robót,</w:t>
      </w:r>
    </w:p>
    <w:p w14:paraId="24F7F30E"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14:paraId="57342FE3"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najmniej uciążliwą akustycznie technologię robót rozbiórkowych,</w:t>
      </w:r>
    </w:p>
    <w:p w14:paraId="081DF31B"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14:paraId="00040BE8" w14:textId="70B7D62A" w:rsidR="00B57F2D" w:rsidRPr="00C710C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C710CA">
        <w:rPr>
          <w:rFonts w:ascii="Arial" w:eastAsia="Times New Roman" w:hAnsi="Arial" w:cs="Arial"/>
          <w:color w:val="auto"/>
          <w:sz w:val="22"/>
          <w:szCs w:val="22"/>
          <w:lang w:eastAsia="pl-PL"/>
        </w:rPr>
        <w:t>stosowanie wymagań Rozporządzenia Ministra Infrastruktury z dnia 12.04.2002 r. w</w:t>
      </w:r>
      <w:r w:rsidR="004855BD" w:rsidRPr="00C710CA">
        <w:rPr>
          <w:rFonts w:ascii="Arial" w:eastAsia="Times New Roman" w:hAnsi="Arial" w:cs="Arial"/>
          <w:color w:val="auto"/>
          <w:sz w:val="22"/>
          <w:szCs w:val="22"/>
          <w:lang w:eastAsia="pl-PL"/>
        </w:rPr>
        <w:t> </w:t>
      </w:r>
      <w:r w:rsidRPr="00C710CA">
        <w:rPr>
          <w:rFonts w:ascii="Arial" w:eastAsia="Times New Roman" w:hAnsi="Arial" w:cs="Arial"/>
          <w:color w:val="auto"/>
          <w:sz w:val="22"/>
          <w:szCs w:val="22"/>
          <w:lang w:eastAsia="pl-PL"/>
        </w:rPr>
        <w:t>sprawie warunków technicznych, jakim powinny odpowiadać budynki i ich usytuowanie (tj. Dz.U. z 20</w:t>
      </w:r>
      <w:r w:rsidR="00295325" w:rsidRPr="00C710CA">
        <w:rPr>
          <w:rFonts w:ascii="Arial" w:eastAsia="Times New Roman" w:hAnsi="Arial" w:cs="Arial"/>
          <w:color w:val="auto"/>
          <w:sz w:val="22"/>
          <w:szCs w:val="22"/>
          <w:lang w:eastAsia="pl-PL"/>
        </w:rPr>
        <w:t>22</w:t>
      </w:r>
      <w:r w:rsidRPr="00C710CA">
        <w:rPr>
          <w:rFonts w:ascii="Arial" w:eastAsia="Times New Roman" w:hAnsi="Arial" w:cs="Arial"/>
          <w:color w:val="auto"/>
          <w:sz w:val="22"/>
          <w:szCs w:val="22"/>
          <w:lang w:eastAsia="pl-PL"/>
        </w:rPr>
        <w:t xml:space="preserve"> r. poz. </w:t>
      </w:r>
      <w:r w:rsidR="00295325" w:rsidRPr="00C710CA">
        <w:rPr>
          <w:rFonts w:ascii="Arial" w:eastAsia="Times New Roman" w:hAnsi="Arial" w:cs="Arial"/>
          <w:color w:val="auto"/>
          <w:sz w:val="22"/>
          <w:szCs w:val="22"/>
          <w:lang w:eastAsia="pl-PL"/>
        </w:rPr>
        <w:t>1225</w:t>
      </w:r>
      <w:r w:rsidRPr="00C710CA">
        <w:rPr>
          <w:rFonts w:ascii="Arial" w:eastAsia="Times New Roman" w:hAnsi="Arial" w:cs="Arial"/>
          <w:color w:val="auto"/>
          <w:sz w:val="22"/>
          <w:szCs w:val="22"/>
          <w:lang w:eastAsia="pl-PL"/>
        </w:rPr>
        <w:t xml:space="preserve"> z późn. </w:t>
      </w:r>
      <w:proofErr w:type="spellStart"/>
      <w:r w:rsidRPr="00C710CA">
        <w:rPr>
          <w:rFonts w:ascii="Arial" w:eastAsia="Times New Roman" w:hAnsi="Arial" w:cs="Arial"/>
          <w:color w:val="auto"/>
          <w:sz w:val="22"/>
          <w:szCs w:val="22"/>
          <w:lang w:eastAsia="pl-PL"/>
        </w:rPr>
        <w:t>zm</w:t>
      </w:r>
      <w:proofErr w:type="spellEnd"/>
      <w:r w:rsidRPr="00C710CA">
        <w:rPr>
          <w:rFonts w:ascii="Arial" w:eastAsia="Times New Roman" w:hAnsi="Arial" w:cs="Arial"/>
          <w:color w:val="auto"/>
          <w:sz w:val="22"/>
          <w:szCs w:val="22"/>
          <w:lang w:eastAsia="pl-PL"/>
        </w:rPr>
        <w:t>),</w:t>
      </w:r>
    </w:p>
    <w:p w14:paraId="3649867E" w14:textId="6FED12D5" w:rsidR="00B57F2D" w:rsidRPr="00C710C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C710CA">
        <w:rPr>
          <w:rFonts w:ascii="Arial" w:eastAsia="Times New Roman" w:hAnsi="Arial" w:cs="Arial"/>
          <w:color w:val="auto"/>
          <w:sz w:val="22"/>
          <w:szCs w:val="22"/>
          <w:lang w:eastAsia="pl-PL"/>
        </w:rPr>
        <w:t xml:space="preserve">stosowanie wymagań </w:t>
      </w:r>
      <w:r w:rsidR="00C710CA" w:rsidRPr="00C710CA">
        <w:rPr>
          <w:rFonts w:ascii="Arial" w:eastAsia="Times New Roman" w:hAnsi="Arial" w:cs="Arial"/>
          <w:color w:val="auto"/>
          <w:sz w:val="22"/>
          <w:szCs w:val="22"/>
          <w:lang w:eastAsia="pl-PL"/>
        </w:rPr>
        <w:t>Rozporządzenie Ministra Infrastruktury z dnia 24 czerwca 2022 r. w sprawie przepisów techniczno-budowlanych dotyczących dróg publicznych</w:t>
      </w:r>
      <w:r w:rsidRPr="00C710CA">
        <w:rPr>
          <w:rFonts w:ascii="Arial" w:eastAsia="Times New Roman" w:hAnsi="Arial" w:cs="Arial"/>
          <w:color w:val="auto"/>
          <w:sz w:val="22"/>
          <w:szCs w:val="22"/>
          <w:lang w:eastAsia="pl-PL"/>
        </w:rPr>
        <w:t xml:space="preserve"> (Dz.U. z 2022 poz. </w:t>
      </w:r>
      <w:r w:rsidR="00C710CA" w:rsidRPr="00C710CA">
        <w:rPr>
          <w:rFonts w:ascii="Arial" w:eastAsia="Times New Roman" w:hAnsi="Arial" w:cs="Arial"/>
          <w:color w:val="auto"/>
          <w:sz w:val="22"/>
          <w:szCs w:val="22"/>
          <w:lang w:eastAsia="pl-PL"/>
        </w:rPr>
        <w:t>1518</w:t>
      </w:r>
      <w:r w:rsidRPr="00C710CA">
        <w:rPr>
          <w:rFonts w:ascii="Arial" w:eastAsia="Times New Roman" w:hAnsi="Arial" w:cs="Arial"/>
          <w:color w:val="auto"/>
          <w:sz w:val="22"/>
          <w:szCs w:val="22"/>
          <w:lang w:eastAsia="pl-PL"/>
        </w:rPr>
        <w:t>),</w:t>
      </w:r>
    </w:p>
    <w:p w14:paraId="3DB966FE" w14:textId="773CC8C1" w:rsidR="00B57F2D" w:rsidRPr="00930BFA" w:rsidRDefault="00B57F2D" w:rsidP="004855BD">
      <w:pPr>
        <w:widowControl/>
        <w:numPr>
          <w:ilvl w:val="0"/>
          <w:numId w:val="166"/>
        </w:numPr>
        <w:tabs>
          <w:tab w:val="left" w:pos="567"/>
        </w:tabs>
        <w:suppressAutoHyphens w:val="0"/>
        <w:spacing w:line="288" w:lineRule="auto"/>
        <w:ind w:left="851"/>
        <w:jc w:val="both"/>
        <w:rPr>
          <w:rFonts w:ascii="Arial" w:eastAsia="Times New Roman" w:hAnsi="Arial" w:cs="Arial"/>
          <w:color w:val="auto"/>
          <w:sz w:val="22"/>
          <w:szCs w:val="22"/>
          <w:lang w:eastAsia="pl-PL"/>
        </w:rPr>
      </w:pPr>
      <w:r w:rsidRPr="00C710CA">
        <w:rPr>
          <w:rFonts w:ascii="Arial" w:eastAsia="Times New Roman" w:hAnsi="Arial" w:cs="Arial"/>
          <w:color w:val="auto"/>
          <w:sz w:val="22"/>
          <w:szCs w:val="22"/>
          <w:lang w:eastAsia="pl-PL"/>
        </w:rPr>
        <w:t>ochronę dróg publicznych i jej urządzeń przed niszczeniem, uszkodzeniem czy zmniejszeniem jej</w:t>
      </w:r>
      <w:r w:rsidRPr="00930BFA">
        <w:rPr>
          <w:rFonts w:ascii="Arial" w:eastAsia="Times New Roman" w:hAnsi="Arial" w:cs="Arial"/>
          <w:color w:val="auto"/>
          <w:sz w:val="22"/>
          <w:szCs w:val="22"/>
          <w:lang w:eastAsia="pl-PL"/>
        </w:rPr>
        <w:t xml:space="preserve"> trwałości oraz zagrożeniami w bezpieczeństwie ruchu drogowego</w:t>
      </w:r>
      <w:r w:rsidR="00295325">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w myśl art. 39 ust. 1 ustawy o drogach publicznych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Dz.U. z 2023 poz. 645 z późn. zm.),</w:t>
      </w:r>
    </w:p>
    <w:p w14:paraId="0CB0F019"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stosowanie wymagań Rozporządzenia Ministra Infrastruktury z dnia </w:t>
      </w:r>
      <w:r w:rsidRPr="00930BFA">
        <w:rPr>
          <w:rFonts w:ascii="Arial" w:eastAsia="Times New Roman" w:hAnsi="Arial" w:cs="Arial"/>
          <w:color w:val="auto"/>
          <w:sz w:val="22"/>
          <w:szCs w:val="22"/>
          <w:lang w:eastAsia="pl-PL"/>
        </w:rPr>
        <w:br/>
        <w:t>23.06.2003 r. w sprawie informacji dotyczącej bezpieczeństwa i ochrony zdrowia oraz planu bezpieczeństwa i ochrony zdrowia (Dz. U. z 2003 r., Nr 120, poz. 1126),</w:t>
      </w:r>
    </w:p>
    <w:p w14:paraId="7AF7B00B" w14:textId="77777777"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stosowanie wymagań Rozporządzenia Ministra Infrastruktury z dnia </w:t>
      </w:r>
      <w:r w:rsidRPr="00930BFA">
        <w:rPr>
          <w:rFonts w:ascii="Arial" w:eastAsia="Times New Roman" w:hAnsi="Arial" w:cs="Arial"/>
          <w:color w:val="auto"/>
          <w:sz w:val="22"/>
          <w:szCs w:val="22"/>
          <w:lang w:eastAsia="pl-PL"/>
        </w:rPr>
        <w:br/>
        <w:t>06.02.2003 r. w sprawie bezpieczeństwa i higieny pracy podczas wykonywania robót budowlanych (Dz. U. z 2003 r., Nr 47, poz. 401),</w:t>
      </w:r>
    </w:p>
    <w:p w14:paraId="0B298259" w14:textId="66B75073"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stosowanie wymagań Rozporządzenia Ministra Infrastruktury z dnia 3 lipca 2003r. w</w:t>
      </w:r>
      <w:r w:rsidR="00295325">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sprawie szczegółowych warunków technicznych dla znaków i sygnałów drogowych oraz urządzeń bezpieczeństwa ruchu drogowego i warunków umieszczania ich na drogach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xml:space="preserve">. Dz. U. z 2019 r., poz. 2311 z późn. </w:t>
      </w:r>
      <w:proofErr w:type="spellStart"/>
      <w:r w:rsidRPr="00930BFA">
        <w:rPr>
          <w:rFonts w:ascii="Arial" w:eastAsia="Times New Roman" w:hAnsi="Arial" w:cs="Arial"/>
          <w:color w:val="auto"/>
          <w:sz w:val="22"/>
          <w:szCs w:val="22"/>
          <w:lang w:eastAsia="pl-PL"/>
        </w:rPr>
        <w:t>zm</w:t>
      </w:r>
      <w:proofErr w:type="spellEnd"/>
      <w:r w:rsidRPr="00930BFA">
        <w:rPr>
          <w:rFonts w:ascii="Arial" w:eastAsia="Times New Roman" w:hAnsi="Arial" w:cs="Arial"/>
          <w:color w:val="auto"/>
          <w:sz w:val="22"/>
          <w:szCs w:val="22"/>
          <w:lang w:eastAsia="pl-PL"/>
        </w:rPr>
        <w:t>),</w:t>
      </w:r>
    </w:p>
    <w:p w14:paraId="527A369F" w14:textId="1B194E73" w:rsidR="00B57F2D" w:rsidRPr="00930BFA" w:rsidRDefault="00B57F2D" w:rsidP="004855BD">
      <w:pPr>
        <w:widowControl/>
        <w:numPr>
          <w:ilvl w:val="0"/>
          <w:numId w:val="166"/>
        </w:numPr>
        <w:suppressAutoHyphens w:val="0"/>
        <w:spacing w:line="288" w:lineRule="auto"/>
        <w:ind w:left="85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ochronę znaków geodezyjnych zgodnie z Rozporządzeniem Ministra Spraw Wewnętrznych i Administracji z dnia 15 kwietnia 1999 r. w sprawie ochrony znaków geodezyjnych, grawimetrycznych i magnetycznych (Dz.U. z 2020 r.,</w:t>
      </w:r>
      <w:r w:rsidR="00295325">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t>poz. 1357),</w:t>
      </w:r>
    </w:p>
    <w:p w14:paraId="358E44A2" w14:textId="0E3ADC69" w:rsidR="00B57F2D" w:rsidRPr="00930BFA" w:rsidRDefault="00B57F2D" w:rsidP="005E11D7">
      <w:pPr>
        <w:widowControl/>
        <w:numPr>
          <w:ilvl w:val="0"/>
          <w:numId w:val="165"/>
        </w:numPr>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i</w:t>
      </w:r>
      <w:r w:rsidR="00295325">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Inwestora,</w:t>
      </w:r>
    </w:p>
    <w:p w14:paraId="2DEBD0A5" w14:textId="77777777" w:rsidR="00B57F2D" w:rsidRPr="00930BFA" w:rsidRDefault="00B57F2D" w:rsidP="005E11D7">
      <w:pPr>
        <w:widowControl/>
        <w:numPr>
          <w:ilvl w:val="0"/>
          <w:numId w:val="165"/>
        </w:numPr>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 przypadku stwierdzenia powstania w toku realizacji przedmiotu Umowy uszkodzeń terenu nieruchomości lub obiektów, zlokalizowanych w strefie oddziaływania prac prowadzonych przez Wykonawcę, a wynikających z niewłaściwego prowadzenia robót budowlanych, ponieść konsekwencje z tego tytułu,</w:t>
      </w:r>
    </w:p>
    <w:p w14:paraId="4AB022F5" w14:textId="77777777" w:rsidR="00B57F2D" w:rsidRPr="00930BFA" w:rsidRDefault="00B57F2D" w:rsidP="005E11D7">
      <w:pPr>
        <w:widowControl/>
        <w:numPr>
          <w:ilvl w:val="0"/>
          <w:numId w:val="165"/>
        </w:numPr>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zanieczyszczoną ziemię, odpady budowlane, gruz i śmieci wywieźć na legalne wysypiska. Koszty w/w wywozu z jego utylizacją należy uwzględnić w wynagrodzeniu ryczałtowym. Wykonawca dostarczy Zamawiającemu dokumenty potwierdzające dokonanie w/w wywozu na legalne wysypisko, w tym także kopię kart przekazania odpadów/kart ewidencji odpadów,</w:t>
      </w:r>
    </w:p>
    <w:p w14:paraId="6239E2C0" w14:textId="77777777" w:rsidR="00B57F2D" w:rsidRPr="00930BFA" w:rsidRDefault="00B57F2D" w:rsidP="00B57F2D">
      <w:pPr>
        <w:widowControl/>
        <w:suppressAutoHyphens w:val="0"/>
        <w:spacing w:line="288" w:lineRule="auto"/>
        <w:ind w:left="851"/>
        <w:jc w:val="both"/>
        <w:rPr>
          <w:rFonts w:ascii="Arial" w:eastAsia="Times New Roman" w:hAnsi="Arial" w:cs="Arial"/>
          <w:color w:val="auto"/>
          <w:sz w:val="10"/>
          <w:szCs w:val="10"/>
          <w:lang w:eastAsia="pl-PL"/>
        </w:rPr>
      </w:pPr>
    </w:p>
    <w:p w14:paraId="61BCC01B" w14:textId="77777777" w:rsidR="00B57F2D" w:rsidRPr="00930BFA" w:rsidRDefault="00B57F2D" w:rsidP="005E11D7">
      <w:pPr>
        <w:widowControl/>
        <w:numPr>
          <w:ilvl w:val="1"/>
          <w:numId w:val="163"/>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930BFA">
        <w:rPr>
          <w:rFonts w:ascii="Arial" w:eastAsia="Times New Roman" w:hAnsi="Arial" w:cs="Arial"/>
          <w:b/>
          <w:bCs/>
          <w:color w:val="auto"/>
          <w:sz w:val="22"/>
          <w:szCs w:val="22"/>
          <w:u w:val="single"/>
          <w:lang w:eastAsia="pl-PL"/>
        </w:rPr>
        <w:t>Wykonawca we własnym zakresie i na własny koszt:</w:t>
      </w:r>
    </w:p>
    <w:p w14:paraId="2122BC47" w14:textId="77777777" w:rsidR="00B57F2D" w:rsidRPr="00930BFA" w:rsidRDefault="00B57F2D" w:rsidP="00B57F2D">
      <w:pPr>
        <w:widowControl/>
        <w:suppressAutoHyphens w:val="0"/>
        <w:spacing w:line="288" w:lineRule="auto"/>
        <w:jc w:val="both"/>
        <w:rPr>
          <w:rFonts w:ascii="Arial" w:eastAsia="Times New Roman" w:hAnsi="Arial" w:cs="Arial"/>
          <w:color w:val="auto"/>
          <w:sz w:val="10"/>
          <w:szCs w:val="10"/>
          <w:lang w:eastAsia="pl-PL"/>
        </w:rPr>
      </w:pPr>
    </w:p>
    <w:p w14:paraId="4C9DBBEB" w14:textId="77777777" w:rsidR="00B57F2D" w:rsidRPr="00930BFA" w:rsidRDefault="00B57F2D" w:rsidP="00295325">
      <w:pPr>
        <w:widowControl/>
        <w:numPr>
          <w:ilvl w:val="0"/>
          <w:numId w:val="167"/>
        </w:numPr>
        <w:tabs>
          <w:tab w:val="clear" w:pos="720"/>
          <w:tab w:val="num" w:pos="-5954"/>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zorganizuje czasowe zaplecze budowy zlokalizowane możliwie blisko terenu przeznaczonego pod realizację zadania,</w:t>
      </w:r>
    </w:p>
    <w:p w14:paraId="5A3F1530"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930BFA">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14:paraId="411CC514"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zorganizuje urządzenie zaplecza i placu budowy wraz z dostawą wody i energii elektrycznej. Wszelkie związane z tym koszty obciążają Wykonawcę robót,</w:t>
      </w:r>
    </w:p>
    <w:p w14:paraId="07C166A9"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strike/>
          <w:color w:val="auto"/>
          <w:sz w:val="22"/>
          <w:szCs w:val="22"/>
          <w:lang w:eastAsia="pl-PL"/>
        </w:rPr>
      </w:pPr>
      <w:r w:rsidRPr="00930BFA">
        <w:rPr>
          <w:rFonts w:ascii="Arial" w:eastAsia="Times New Roman" w:hAnsi="Arial" w:cs="Arial"/>
          <w:color w:val="auto"/>
          <w:sz w:val="22"/>
          <w:szCs w:val="22"/>
          <w:lang w:eastAsia="pl-PL"/>
        </w:rPr>
        <w:t>przed zakończeniem realizacji umowy wykona inspekcję telewizyjną istniejących sieci kanalizacji deszczowej</w:t>
      </w:r>
      <w:r w:rsidRPr="00930BFA">
        <w:rPr>
          <w:rFonts w:ascii="Arial" w:eastAsia="Times New Roman" w:hAnsi="Arial" w:cs="Arial"/>
          <w:b/>
          <w:color w:val="auto"/>
          <w:sz w:val="22"/>
          <w:szCs w:val="22"/>
          <w:lang w:eastAsia="pl-PL"/>
        </w:rPr>
        <w:t xml:space="preserve"> </w:t>
      </w:r>
      <w:r w:rsidRPr="00930BFA">
        <w:rPr>
          <w:rFonts w:ascii="Arial" w:eastAsia="Times New Roman" w:hAnsi="Arial" w:cs="Arial"/>
          <w:color w:val="auto"/>
          <w:sz w:val="22"/>
          <w:szCs w:val="22"/>
          <w:lang w:eastAsia="pl-PL"/>
        </w:rPr>
        <w:t>i sanitarnej</w:t>
      </w:r>
      <w:r w:rsidRPr="00930BFA">
        <w:rPr>
          <w:rFonts w:ascii="Arial" w:eastAsia="Times New Roman" w:hAnsi="Arial" w:cs="Arial"/>
          <w:b/>
          <w:color w:val="auto"/>
          <w:sz w:val="22"/>
          <w:szCs w:val="22"/>
          <w:lang w:eastAsia="pl-PL"/>
        </w:rPr>
        <w:t xml:space="preserve"> </w:t>
      </w:r>
      <w:r w:rsidRPr="00930BFA">
        <w:rPr>
          <w:rFonts w:ascii="Arial" w:eastAsia="Times New Roman" w:hAnsi="Arial" w:cs="Arial"/>
          <w:bCs/>
          <w:color w:val="auto"/>
          <w:sz w:val="22"/>
          <w:szCs w:val="22"/>
          <w:lang w:eastAsia="pl-PL"/>
        </w:rPr>
        <w:t xml:space="preserve">wraz z </w:t>
      </w:r>
      <w:proofErr w:type="spellStart"/>
      <w:r w:rsidRPr="00930BFA">
        <w:rPr>
          <w:rFonts w:ascii="Arial" w:eastAsia="Times New Roman" w:hAnsi="Arial" w:cs="Arial"/>
          <w:bCs/>
          <w:color w:val="auto"/>
          <w:sz w:val="22"/>
          <w:szCs w:val="22"/>
          <w:lang w:eastAsia="pl-PL"/>
        </w:rPr>
        <w:t>przykanalikami</w:t>
      </w:r>
      <w:proofErr w:type="spellEnd"/>
      <w:r w:rsidRPr="00930BFA">
        <w:rPr>
          <w:rFonts w:ascii="Arial" w:eastAsia="Times New Roman" w:hAnsi="Arial" w:cs="Arial"/>
          <w:bCs/>
          <w:color w:val="auto"/>
          <w:sz w:val="22"/>
          <w:szCs w:val="22"/>
          <w:lang w:eastAsia="pl-PL"/>
        </w:rPr>
        <w:t xml:space="preserve"> i przyłączami a jej wyniki przekaże Gestorowi tychże sieci</w:t>
      </w:r>
      <w:r w:rsidRPr="00930BFA">
        <w:rPr>
          <w:rFonts w:ascii="Arial" w:eastAsia="Times New Roman" w:hAnsi="Arial" w:cs="Arial"/>
          <w:color w:val="auto"/>
          <w:sz w:val="22"/>
          <w:szCs w:val="22"/>
          <w:lang w:eastAsia="pl-PL"/>
        </w:rPr>
        <w:t xml:space="preserve"> – firmie </w:t>
      </w:r>
      <w:proofErr w:type="spellStart"/>
      <w:r w:rsidRPr="00930BFA">
        <w:rPr>
          <w:rFonts w:ascii="Arial" w:eastAsia="Times New Roman" w:hAnsi="Arial" w:cs="Arial"/>
          <w:color w:val="auto"/>
          <w:sz w:val="22"/>
          <w:szCs w:val="22"/>
          <w:lang w:eastAsia="pl-PL"/>
        </w:rPr>
        <w:t>ZWiK</w:t>
      </w:r>
      <w:proofErr w:type="spellEnd"/>
      <w:r w:rsidRPr="00930BFA">
        <w:rPr>
          <w:rFonts w:ascii="Arial" w:eastAsia="Times New Roman" w:hAnsi="Arial" w:cs="Arial"/>
          <w:color w:val="auto"/>
          <w:sz w:val="22"/>
          <w:szCs w:val="22"/>
          <w:lang w:eastAsia="pl-PL"/>
        </w:rPr>
        <w:t xml:space="preserve"> Sp. z o.o. w Tczewie,</w:t>
      </w:r>
    </w:p>
    <w:p w14:paraId="218C256E"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sidRPr="00930BFA">
        <w:rPr>
          <w:rFonts w:ascii="Arial" w:eastAsia="Times New Roman" w:hAnsi="Arial" w:cs="Arial"/>
          <w:color w:val="auto"/>
          <w:sz w:val="22"/>
          <w:szCs w:val="22"/>
          <w:lang w:eastAsia="pl-PL"/>
        </w:rPr>
        <w:t>ZWiK</w:t>
      </w:r>
      <w:proofErr w:type="spellEnd"/>
      <w:r w:rsidRPr="00930BFA">
        <w:rPr>
          <w:rFonts w:ascii="Arial" w:eastAsia="Times New Roman" w:hAnsi="Arial" w:cs="Arial"/>
          <w:color w:val="auto"/>
          <w:sz w:val="22"/>
          <w:szCs w:val="22"/>
          <w:lang w:eastAsia="pl-PL"/>
        </w:rPr>
        <w:t xml:space="preserve"> Sp. z o.o. w Tczewie w celu umożliwienia weryfikacji czy w trakcie robót nie doszło do zanieczyszczenia jej elementów,</w:t>
      </w:r>
    </w:p>
    <w:p w14:paraId="1884C41B"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dokona budowy i demontażu tymczasowych dróg i ciągów pieszych dla potrzeb technologicznych budowy,</w:t>
      </w:r>
    </w:p>
    <w:p w14:paraId="3863FCCD"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 tymczasowe odwodnienie wykopów na czas prowadzenia robót,</w:t>
      </w:r>
    </w:p>
    <w:p w14:paraId="6EE618C4"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dokona wszelkich niezbędnych uzgodnień, odbiorów, </w:t>
      </w:r>
      <w:proofErr w:type="spellStart"/>
      <w:r w:rsidRPr="00930BFA">
        <w:rPr>
          <w:rFonts w:ascii="Arial" w:eastAsia="Times New Roman" w:hAnsi="Arial" w:cs="Arial"/>
          <w:color w:val="auto"/>
          <w:sz w:val="22"/>
          <w:szCs w:val="22"/>
          <w:lang w:eastAsia="pl-PL"/>
        </w:rPr>
        <w:t>wyłączeń</w:t>
      </w:r>
      <w:proofErr w:type="spellEnd"/>
      <w:r w:rsidRPr="00930BFA">
        <w:rPr>
          <w:rFonts w:ascii="Arial" w:eastAsia="Times New Roman" w:hAnsi="Arial" w:cs="Arial"/>
          <w:color w:val="auto"/>
          <w:sz w:val="22"/>
          <w:szCs w:val="22"/>
          <w:lang w:eastAsia="pl-PL"/>
        </w:rPr>
        <w:t xml:space="preserve"> sieci w celu wykonania robót,</w:t>
      </w:r>
    </w:p>
    <w:p w14:paraId="0C50FE4F" w14:textId="3CDE5E7C"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 wszelkie niezbędne postanowienia uzgodnień, odbiorów, </w:t>
      </w:r>
      <w:proofErr w:type="spellStart"/>
      <w:r w:rsidRPr="00930BFA">
        <w:rPr>
          <w:rFonts w:ascii="Arial" w:eastAsia="Times New Roman" w:hAnsi="Arial" w:cs="Arial"/>
          <w:color w:val="auto"/>
          <w:sz w:val="22"/>
          <w:szCs w:val="22"/>
          <w:lang w:eastAsia="pl-PL"/>
        </w:rPr>
        <w:t>wyłączeń</w:t>
      </w:r>
      <w:proofErr w:type="spellEnd"/>
      <w:r w:rsidRPr="00930BFA">
        <w:rPr>
          <w:rFonts w:ascii="Arial" w:eastAsia="Times New Roman" w:hAnsi="Arial" w:cs="Arial"/>
          <w:color w:val="auto"/>
          <w:sz w:val="22"/>
          <w:szCs w:val="22"/>
          <w:lang w:eastAsia="pl-PL"/>
        </w:rPr>
        <w:t xml:space="preserve"> sieci w</w:t>
      </w:r>
      <w:r w:rsidR="00295325">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celu wykonywania robót,</w:t>
      </w:r>
    </w:p>
    <w:p w14:paraId="1A38CDC8"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sporządzi „Plan bezpieczeństwa i ochrony zdrowia", zgodnie z ustawą Prawo Budowlane art. 21a, Rozporządzeniem Ministra Infrastruktury z dnia 23.06.2003 r. </w:t>
      </w:r>
      <w:r w:rsidRPr="00930BFA">
        <w:rPr>
          <w:rFonts w:ascii="Arial" w:eastAsia="Times New Roman" w:hAnsi="Arial" w:cs="Arial"/>
          <w:color w:val="auto"/>
          <w:sz w:val="22"/>
          <w:szCs w:val="22"/>
          <w:lang w:eastAsia="pl-PL"/>
        </w:rPr>
        <w:br/>
        <w:t>w sprawie informacji dotyczącej bezpieczeństwa i ochrony zdrowia oraz planu bezpieczeństwa i ochrony zdrowia. Potwierdzenie sporządzenia „planu BIOZ" zawarte zostanie w oświadczeniu o podjęciu obowiązków kierownika budowy,</w:t>
      </w:r>
    </w:p>
    <w:p w14:paraId="103B2429"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wypełni zobowiązania wynikające z warunków prowadzenia robót,</w:t>
      </w:r>
    </w:p>
    <w:p w14:paraId="47E6FCB4"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14:paraId="03796DFF"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14:paraId="647D72A0" w14:textId="77777777" w:rsidR="00B57F2D" w:rsidRPr="00930BFA" w:rsidRDefault="00B57F2D" w:rsidP="00295325">
      <w:pPr>
        <w:widowControl/>
        <w:numPr>
          <w:ilvl w:val="0"/>
          <w:numId w:val="167"/>
        </w:numPr>
        <w:tabs>
          <w:tab w:val="clear" w:pos="720"/>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14:paraId="3BA35DA9" w14:textId="77777777" w:rsidR="00B57F2D" w:rsidRPr="00930BFA" w:rsidRDefault="00B57F2D" w:rsidP="00295325">
      <w:pPr>
        <w:widowControl/>
        <w:numPr>
          <w:ilvl w:val="0"/>
          <w:numId w:val="167"/>
        </w:numPr>
        <w:tabs>
          <w:tab w:val="clear" w:pos="720"/>
          <w:tab w:val="num" w:pos="-5954"/>
          <w:tab w:val="num" w:pos="851"/>
          <w:tab w:val="left" w:pos="993"/>
        </w:tabs>
        <w:suppressAutoHyphens w:val="0"/>
        <w:spacing w:line="288" w:lineRule="auto"/>
        <w:ind w:left="851"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14:paraId="054CE7B4" w14:textId="77777777" w:rsidR="00B57F2D" w:rsidRPr="00930BFA" w:rsidRDefault="00B57F2D" w:rsidP="005E11D7">
      <w:pPr>
        <w:pStyle w:val="Akapitzlist"/>
        <w:widowControl/>
        <w:numPr>
          <w:ilvl w:val="1"/>
          <w:numId w:val="166"/>
        </w:numPr>
        <w:suppressAutoHyphens w:val="0"/>
        <w:spacing w:line="288" w:lineRule="auto"/>
        <w:jc w:val="both"/>
        <w:rPr>
          <w:rFonts w:ascii="Arial" w:eastAsia="Times New Roman" w:hAnsi="Arial" w:cs="Arial"/>
          <w:color w:val="auto"/>
          <w:sz w:val="22"/>
          <w:szCs w:val="22"/>
          <w:u w:val="single"/>
          <w:lang w:eastAsia="pl-PL"/>
        </w:rPr>
      </w:pPr>
      <w:r w:rsidRPr="00930BFA">
        <w:rPr>
          <w:rFonts w:ascii="Arial" w:eastAsia="Times New Roman" w:hAnsi="Arial" w:cs="Arial"/>
          <w:color w:val="auto"/>
          <w:sz w:val="22"/>
          <w:szCs w:val="22"/>
          <w:u w:val="single"/>
          <w:lang w:eastAsia="pl-PL"/>
        </w:rPr>
        <w:t>Kompleksowa obsługa geodezyjna obejmuje m.in.:</w:t>
      </w:r>
    </w:p>
    <w:p w14:paraId="7261868E"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14:paraId="2273EF32"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14:paraId="54AC2382" w14:textId="77777777" w:rsidR="00B57F2D" w:rsidRPr="00930BFA" w:rsidRDefault="00B57F2D" w:rsidP="005E11D7">
      <w:pPr>
        <w:numPr>
          <w:ilvl w:val="0"/>
          <w:numId w:val="168"/>
        </w:numPr>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930BFA">
        <w:rPr>
          <w:rFonts w:ascii="Arial" w:eastAsia="Times New Roman" w:hAnsi="Arial" w:cs="Arial"/>
          <w:color w:val="auto"/>
          <w:sz w:val="22"/>
          <w:szCs w:val="22"/>
          <w:lang w:eastAsia="pl-PL"/>
        </w:rPr>
        <w:t>zastabilizowany</w:t>
      </w:r>
      <w:proofErr w:type="spellEnd"/>
      <w:r w:rsidRPr="00930BFA">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w:t>
      </w:r>
    </w:p>
    <w:p w14:paraId="6ADB23F7"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wznowienie punktów granicznych niezbędnych do wytyczenia trasy drogi,</w:t>
      </w:r>
    </w:p>
    <w:p w14:paraId="73FFB097"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wyznaczenie punktów sytuacyjnych i wysokościowych,</w:t>
      </w:r>
    </w:p>
    <w:p w14:paraId="3326866B"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wykonywanie pomiarów bieżących,</w:t>
      </w:r>
    </w:p>
    <w:p w14:paraId="67FF908F"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wykonanie dokumentacji geodezyjnej,</w:t>
      </w:r>
    </w:p>
    <w:p w14:paraId="5259A80C"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inwentaryzację powykonawczą,</w:t>
      </w:r>
    </w:p>
    <w:p w14:paraId="5490B5FD"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odtworzenie punktów granicznych w przypadku ich zniszczenia,</w:t>
      </w:r>
    </w:p>
    <w:p w14:paraId="4EA29EC0"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odtworzenie punktów państwowej osnowy geodezyjnej w przypadku ich zniszczenia,</w:t>
      </w:r>
    </w:p>
    <w:p w14:paraId="4FB0FE8C" w14:textId="77777777" w:rsidR="00B57F2D" w:rsidRPr="00930BFA" w:rsidRDefault="00B57F2D" w:rsidP="005E11D7">
      <w:pPr>
        <w:widowControl/>
        <w:numPr>
          <w:ilvl w:val="0"/>
          <w:numId w:val="168"/>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14:paraId="54220FAF" w14:textId="77777777" w:rsidR="00B57F2D" w:rsidRPr="00930BFA" w:rsidRDefault="00B57F2D" w:rsidP="00B57F2D">
      <w:pPr>
        <w:widowControl/>
        <w:suppressAutoHyphens w:val="0"/>
        <w:spacing w:line="288" w:lineRule="auto"/>
        <w:ind w:left="851" w:hanging="425"/>
        <w:jc w:val="both"/>
        <w:rPr>
          <w:rFonts w:ascii="Arial" w:eastAsia="Times New Roman" w:hAnsi="Arial" w:cs="Arial"/>
          <w:color w:val="auto"/>
          <w:sz w:val="8"/>
          <w:szCs w:val="8"/>
          <w:lang w:eastAsia="pl-PL"/>
        </w:rPr>
      </w:pPr>
    </w:p>
    <w:p w14:paraId="39C089B6" w14:textId="77777777" w:rsidR="00B57F2D" w:rsidRPr="00930BFA" w:rsidRDefault="00B57F2D" w:rsidP="005E11D7">
      <w:pPr>
        <w:pStyle w:val="Akapitzlist"/>
        <w:widowControl/>
        <w:numPr>
          <w:ilvl w:val="1"/>
          <w:numId w:val="166"/>
        </w:numPr>
        <w:suppressAutoHyphens w:val="0"/>
        <w:spacing w:line="288" w:lineRule="auto"/>
        <w:jc w:val="both"/>
        <w:rPr>
          <w:rFonts w:ascii="Arial" w:eastAsia="Times New Roman" w:hAnsi="Arial" w:cs="Arial"/>
          <w:color w:val="auto"/>
          <w:sz w:val="22"/>
          <w:szCs w:val="22"/>
          <w:u w:val="single"/>
          <w:lang w:eastAsia="pl-PL"/>
        </w:rPr>
      </w:pPr>
      <w:r w:rsidRPr="00930BFA">
        <w:rPr>
          <w:rFonts w:ascii="Arial" w:eastAsia="Times New Roman" w:hAnsi="Arial" w:cs="Arial"/>
          <w:color w:val="auto"/>
          <w:sz w:val="22"/>
          <w:szCs w:val="22"/>
          <w:u w:val="single"/>
          <w:lang w:eastAsia="pl-PL"/>
        </w:rPr>
        <w:t>Kompleksowa obsługa geologiczna obejmuje m.in.:</w:t>
      </w:r>
    </w:p>
    <w:p w14:paraId="2A6FDC7E"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badanie zagęszczenia gruntów / wykonywanych warstw konstrukcyjnych,</w:t>
      </w:r>
    </w:p>
    <w:p w14:paraId="206A8B4B"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badanie wilgotności gruntów / materiałów do wykonania warstw konstrukcyjnych,</w:t>
      </w:r>
    </w:p>
    <w:p w14:paraId="326E7498"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badanie nośności gruntów / wykonywanych warstw konstrukcyjnych,</w:t>
      </w:r>
    </w:p>
    <w:p w14:paraId="527BB579"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badanie modułu odkształcenia wykonywanych warstw konstrukcyjnych,</w:t>
      </w:r>
    </w:p>
    <w:p w14:paraId="6EEDBD05"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badanie właściwości kruszyw / mieszkanek kruszyw,</w:t>
      </w:r>
    </w:p>
    <w:p w14:paraId="31794F65" w14:textId="77777777" w:rsidR="00B57F2D" w:rsidRPr="00930BFA" w:rsidRDefault="00B57F2D" w:rsidP="00B57F2D">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14:paraId="15E7A2CC" w14:textId="77777777" w:rsidR="00B57F2D" w:rsidRPr="00930BFA" w:rsidRDefault="00B57F2D" w:rsidP="005E11D7">
      <w:pPr>
        <w:widowControl/>
        <w:numPr>
          <w:ilvl w:val="1"/>
          <w:numId w:val="163"/>
        </w:numPr>
        <w:tabs>
          <w:tab w:val="left" w:pos="567"/>
        </w:tabs>
        <w:suppressAutoHyphens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14:paraId="725D1C10" w14:textId="77777777" w:rsidR="00B57F2D" w:rsidRPr="00930BFA" w:rsidRDefault="00B57F2D" w:rsidP="005E11D7">
      <w:pPr>
        <w:pStyle w:val="Akapitzlist"/>
        <w:widowControl/>
        <w:numPr>
          <w:ilvl w:val="0"/>
          <w:numId w:val="169"/>
        </w:numPr>
        <w:suppressAutoHyphens w:val="0"/>
        <w:spacing w:line="288" w:lineRule="auto"/>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val="x-none" w:eastAsia="pl-PL"/>
        </w:rPr>
        <w:t xml:space="preserve">dokumentację powykonawczą, w której skład wchodzą m.in.: </w:t>
      </w:r>
    </w:p>
    <w:p w14:paraId="790A753D"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val="x-none" w:eastAsia="pl-PL"/>
        </w:rPr>
        <w:t>dokumentacja projektowa podstawowa z naniesionymi zmianami</w:t>
      </w:r>
      <w:r w:rsidRPr="00930BFA">
        <w:rPr>
          <w:rFonts w:ascii="Arial" w:eastAsia="Times New Roman" w:hAnsi="Arial" w:cs="Arial"/>
          <w:color w:val="auto"/>
          <w:sz w:val="22"/>
          <w:szCs w:val="22"/>
          <w:lang w:eastAsia="pl-PL"/>
        </w:rPr>
        <w:t xml:space="preserve">, jeżeli w toku realizacji robót budowlanych takowe wystąpiły </w:t>
      </w:r>
      <w:r w:rsidRPr="00930BFA">
        <w:rPr>
          <w:rFonts w:ascii="Arial" w:eastAsia="Times New Roman" w:hAnsi="Arial" w:cs="Arial"/>
          <w:color w:val="auto"/>
          <w:sz w:val="22"/>
          <w:szCs w:val="22"/>
          <w:lang w:val="x-none" w:eastAsia="pl-PL"/>
        </w:rPr>
        <w:t xml:space="preserve">oraz </w:t>
      </w:r>
      <w:r w:rsidRPr="00930BFA">
        <w:rPr>
          <w:rFonts w:ascii="Arial" w:eastAsia="Times New Roman" w:hAnsi="Arial" w:cs="Arial"/>
          <w:color w:val="auto"/>
          <w:sz w:val="22"/>
          <w:szCs w:val="22"/>
          <w:lang w:eastAsia="pl-PL"/>
        </w:rPr>
        <w:t xml:space="preserve">dokumentacja </w:t>
      </w:r>
      <w:r w:rsidRPr="00930BFA">
        <w:rPr>
          <w:rFonts w:ascii="Arial" w:eastAsia="Times New Roman" w:hAnsi="Arial" w:cs="Arial"/>
          <w:color w:val="auto"/>
          <w:sz w:val="22"/>
          <w:szCs w:val="22"/>
          <w:lang w:val="x-none" w:eastAsia="pl-PL"/>
        </w:rPr>
        <w:t>dodatkowa, jeśli została sporządzona w trakcie realizacji Inwestycji,</w:t>
      </w:r>
      <w:r w:rsidRPr="00930BFA">
        <w:rPr>
          <w:rFonts w:ascii="Arial" w:eastAsia="Times New Roman" w:hAnsi="Arial" w:cs="Arial"/>
          <w:color w:val="auto"/>
          <w:sz w:val="22"/>
          <w:szCs w:val="22"/>
          <w:lang w:eastAsia="pl-PL"/>
        </w:rPr>
        <w:t xml:space="preserve"> uzgodnione przez projektanta zgodnie z obowiązującymi w tym zakresie przepisami prawa, </w:t>
      </w:r>
    </w:p>
    <w:p w14:paraId="2140A6DD"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val="x-none" w:eastAsia="pl-PL"/>
        </w:rPr>
        <w:t>specyfikacje techniczne (uzupełniające lub zamienne) o ile wystąpiły,</w:t>
      </w:r>
    </w:p>
    <w:p w14:paraId="484E2FF2"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val="x-none" w:eastAsia="pl-PL"/>
        </w:rPr>
        <w:t>recepty i ustalenia technologiczne,</w:t>
      </w:r>
    </w:p>
    <w:p w14:paraId="7A923193"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val="x-none" w:eastAsia="pl-PL"/>
        </w:rPr>
        <w:t>dziennik</w:t>
      </w:r>
      <w:r w:rsidRPr="00930BFA">
        <w:rPr>
          <w:rFonts w:ascii="Arial" w:eastAsia="Times New Roman" w:hAnsi="Arial" w:cs="Arial"/>
          <w:color w:val="auto"/>
          <w:sz w:val="22"/>
          <w:szCs w:val="22"/>
          <w:lang w:eastAsia="pl-PL"/>
        </w:rPr>
        <w:t>i</w:t>
      </w:r>
      <w:r w:rsidRPr="00930BFA">
        <w:rPr>
          <w:rFonts w:ascii="Arial" w:eastAsia="Times New Roman" w:hAnsi="Arial" w:cs="Arial"/>
          <w:color w:val="auto"/>
          <w:sz w:val="22"/>
          <w:szCs w:val="22"/>
          <w:lang w:val="x-none" w:eastAsia="pl-PL"/>
        </w:rPr>
        <w:t xml:space="preserve"> budowy (</w:t>
      </w:r>
      <w:r w:rsidRPr="00930BFA">
        <w:rPr>
          <w:rFonts w:ascii="Arial" w:eastAsia="Times New Roman" w:hAnsi="Arial" w:cs="Arial"/>
          <w:color w:val="auto"/>
          <w:sz w:val="22"/>
          <w:szCs w:val="22"/>
          <w:lang w:eastAsia="pl-PL"/>
        </w:rPr>
        <w:t>wewnętrzny</w:t>
      </w:r>
      <w:r w:rsidRPr="00930BFA">
        <w:rPr>
          <w:rFonts w:ascii="Arial" w:eastAsia="Times New Roman" w:hAnsi="Arial" w:cs="Arial"/>
          <w:color w:val="auto"/>
          <w:sz w:val="22"/>
          <w:szCs w:val="22"/>
          <w:lang w:val="x-none" w:eastAsia="pl-PL"/>
        </w:rPr>
        <w:t>)</w:t>
      </w:r>
      <w:r w:rsidRPr="00930BFA">
        <w:rPr>
          <w:rFonts w:ascii="Arial" w:eastAsia="Times New Roman" w:hAnsi="Arial" w:cs="Arial"/>
          <w:color w:val="auto"/>
          <w:sz w:val="22"/>
          <w:szCs w:val="22"/>
          <w:lang w:eastAsia="pl-PL"/>
        </w:rPr>
        <w:t xml:space="preserve"> wraz z wymaganymi przepisami prawa oświadczeniami kierownika budowy</w:t>
      </w:r>
      <w:r w:rsidRPr="00930BFA">
        <w:rPr>
          <w:rFonts w:ascii="Arial" w:eastAsia="Times New Roman" w:hAnsi="Arial" w:cs="Arial"/>
          <w:color w:val="auto"/>
          <w:sz w:val="22"/>
          <w:szCs w:val="22"/>
          <w:lang w:val="x-none" w:eastAsia="pl-PL"/>
        </w:rPr>
        <w:t>,</w:t>
      </w:r>
    </w:p>
    <w:p w14:paraId="5584CC5D"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eastAsia="pl-PL"/>
        </w:rPr>
        <w:t xml:space="preserve">protokoły, sprawozdania, zaświadczenia z przeprowadzonych prób, a także </w:t>
      </w:r>
      <w:r w:rsidRPr="00930BFA">
        <w:rPr>
          <w:rFonts w:ascii="Arial" w:eastAsia="Times New Roman" w:hAnsi="Arial" w:cs="Arial"/>
          <w:color w:val="auto"/>
          <w:sz w:val="22"/>
          <w:szCs w:val="22"/>
          <w:lang w:val="x-none" w:eastAsia="pl-PL"/>
        </w:rPr>
        <w:t>wyniki pomiarów kontrolnych oraz badań i oznaczeń laboratoryjnych,</w:t>
      </w:r>
    </w:p>
    <w:p w14:paraId="62A0DE48"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eastAsia="pl-PL"/>
        </w:rPr>
        <w:t xml:space="preserve">geodezyjne szkice powykonawcze ułożenia </w:t>
      </w:r>
      <w:proofErr w:type="spellStart"/>
      <w:r w:rsidRPr="00930BFA">
        <w:rPr>
          <w:rFonts w:ascii="Arial" w:eastAsia="Times New Roman" w:hAnsi="Arial" w:cs="Arial"/>
          <w:color w:val="auto"/>
          <w:sz w:val="22"/>
          <w:szCs w:val="22"/>
          <w:lang w:eastAsia="pl-PL"/>
        </w:rPr>
        <w:t>przykanalików</w:t>
      </w:r>
      <w:proofErr w:type="spellEnd"/>
      <w:r w:rsidRPr="00930BFA">
        <w:rPr>
          <w:rFonts w:ascii="Arial" w:eastAsia="Times New Roman" w:hAnsi="Arial" w:cs="Arial"/>
          <w:color w:val="auto"/>
          <w:sz w:val="22"/>
          <w:szCs w:val="22"/>
          <w:lang w:eastAsia="pl-PL"/>
        </w:rPr>
        <w:t xml:space="preserve"> deszczowych,</w:t>
      </w:r>
    </w:p>
    <w:p w14:paraId="507C4978" w14:textId="77777777" w:rsidR="00B57F2D" w:rsidRPr="00930BFA" w:rsidRDefault="00B57F2D" w:rsidP="005E11D7">
      <w:pPr>
        <w:pStyle w:val="Akapitzlist"/>
        <w:widowControl/>
        <w:numPr>
          <w:ilvl w:val="0"/>
          <w:numId w:val="170"/>
        </w:numPr>
        <w:suppressAutoHyphens w:val="0"/>
        <w:spacing w:line="288" w:lineRule="auto"/>
        <w:ind w:left="1134" w:hanging="425"/>
        <w:jc w:val="both"/>
        <w:rPr>
          <w:rFonts w:ascii="Arial" w:eastAsia="Times New Roman" w:hAnsi="Arial" w:cs="Arial"/>
          <w:color w:val="auto"/>
          <w:sz w:val="22"/>
          <w:szCs w:val="22"/>
          <w:lang w:val="x-none" w:eastAsia="pl-PL"/>
        </w:rPr>
      </w:pPr>
      <w:r w:rsidRPr="00930BFA">
        <w:rPr>
          <w:rFonts w:ascii="Arial" w:eastAsia="Times New Roman" w:hAnsi="Arial" w:cs="Arial"/>
          <w:color w:val="auto"/>
          <w:sz w:val="22"/>
          <w:szCs w:val="22"/>
          <w:lang w:eastAsia="pl-PL"/>
        </w:rPr>
        <w:t xml:space="preserve">atesty, </w:t>
      </w:r>
      <w:r w:rsidRPr="00930BFA">
        <w:rPr>
          <w:rFonts w:ascii="Arial" w:eastAsia="Times New Roman" w:hAnsi="Arial" w:cs="Arial"/>
          <w:color w:val="auto"/>
          <w:sz w:val="22"/>
          <w:szCs w:val="22"/>
          <w:lang w:val="x-none" w:eastAsia="pl-PL"/>
        </w:rPr>
        <w:t>certyfikaty</w:t>
      </w:r>
      <w:r w:rsidRPr="00930BFA">
        <w:rPr>
          <w:rFonts w:ascii="Arial" w:eastAsia="Times New Roman" w:hAnsi="Arial" w:cs="Arial"/>
          <w:color w:val="auto"/>
          <w:sz w:val="22"/>
          <w:szCs w:val="22"/>
          <w:lang w:eastAsia="pl-PL"/>
        </w:rPr>
        <w:t xml:space="preserve">, deklaracje właściwości użytkowych, </w:t>
      </w:r>
      <w:r w:rsidRPr="00930BFA">
        <w:rPr>
          <w:rFonts w:ascii="Arial" w:eastAsia="Times New Roman" w:hAnsi="Arial" w:cs="Arial"/>
          <w:color w:val="auto"/>
          <w:sz w:val="22"/>
          <w:szCs w:val="22"/>
          <w:lang w:val="x-none" w:eastAsia="pl-PL"/>
        </w:rPr>
        <w:t xml:space="preserve">deklaracje zgodności wbudowanych materiałów, </w:t>
      </w:r>
    </w:p>
    <w:p w14:paraId="4B1B6E37" w14:textId="77777777" w:rsidR="00B57F2D" w:rsidRPr="00930BFA" w:rsidRDefault="00B57F2D" w:rsidP="005E11D7">
      <w:pPr>
        <w:pStyle w:val="Akapitzlist"/>
        <w:widowControl/>
        <w:numPr>
          <w:ilvl w:val="0"/>
          <w:numId w:val="169"/>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14:paraId="766003DA" w14:textId="77777777" w:rsidR="00B57F2D" w:rsidRPr="00930BFA" w:rsidRDefault="00B57F2D" w:rsidP="005E11D7">
      <w:pPr>
        <w:pStyle w:val="Akapitzlist"/>
        <w:widowControl/>
        <w:numPr>
          <w:ilvl w:val="0"/>
          <w:numId w:val="169"/>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ewidencję wbudowanych materiałów w ramach poszczególnych branż, w tym branży drogowej, sanitarnej, teletechnicznej w formie tabelarycznej, która obejmie następujące dane:</w:t>
      </w:r>
    </w:p>
    <w:p w14:paraId="5C80B429"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nazwę zadania inwestycyjnego,</w:t>
      </w:r>
    </w:p>
    <w:p w14:paraId="508C6D5F"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obiekt </w:t>
      </w:r>
    </w:p>
    <w:p w14:paraId="364CC59B"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lokalizację wbudowanego materiału (np. jezdnia, chodnik, tereny zielone, etc.),</w:t>
      </w:r>
    </w:p>
    <w:p w14:paraId="3A459AF5"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nazwę wbudowanego materiału (np. kostka betonowa, kostka kamienna 9/11, tarcza znaku drogowego, słupek oznakowania pionowego, słup oświetleniowy, wpust uliczny, kraty etc.),</w:t>
      </w:r>
    </w:p>
    <w:p w14:paraId="1B568611"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jednostkę miary wbudowanego materiału,</w:t>
      </w:r>
    </w:p>
    <w:p w14:paraId="61620494" w14:textId="77777777" w:rsidR="00B57F2D" w:rsidRPr="00930BFA" w:rsidRDefault="00B57F2D" w:rsidP="005E11D7">
      <w:pPr>
        <w:pStyle w:val="Akapitzlist"/>
        <w:widowControl/>
        <w:numPr>
          <w:ilvl w:val="0"/>
          <w:numId w:val="171"/>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ilość wbudowanego materiału,</w:t>
      </w:r>
    </w:p>
    <w:p w14:paraId="085689C5" w14:textId="77777777" w:rsidR="00B57F2D" w:rsidRPr="00930BFA" w:rsidRDefault="00B57F2D" w:rsidP="005E11D7">
      <w:pPr>
        <w:widowControl/>
        <w:numPr>
          <w:ilvl w:val="0"/>
          <w:numId w:val="169"/>
        </w:numPr>
        <w:tabs>
          <w:tab w:val="left" w:pos="-3119"/>
          <w:tab w:val="left" w:pos="709"/>
        </w:tabs>
        <w:suppressAutoHyphens w:val="0"/>
        <w:spacing w:line="288" w:lineRule="auto"/>
        <w:ind w:hanging="294"/>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wersję elektroniczną i papierową z wydrukiem spadków monitoringu TV kanalizacji deszczowej wraz z </w:t>
      </w:r>
      <w:proofErr w:type="spellStart"/>
      <w:r w:rsidRPr="00930BFA">
        <w:rPr>
          <w:rFonts w:ascii="Arial" w:eastAsia="Times New Roman" w:hAnsi="Arial" w:cs="Arial"/>
          <w:color w:val="auto"/>
          <w:sz w:val="22"/>
          <w:szCs w:val="22"/>
          <w:lang w:eastAsia="pl-PL"/>
        </w:rPr>
        <w:t>przykanalikami</w:t>
      </w:r>
      <w:proofErr w:type="spellEnd"/>
      <w:r w:rsidRPr="00930BFA">
        <w:rPr>
          <w:rFonts w:ascii="Arial" w:eastAsia="Times New Roman" w:hAnsi="Arial" w:cs="Arial"/>
          <w:color w:val="auto"/>
          <w:sz w:val="22"/>
          <w:szCs w:val="22"/>
          <w:lang w:eastAsia="pl-PL"/>
        </w:rPr>
        <w:t xml:space="preserve"> i kanalizacji sanitarnej z uwzględnieniem szczegółowego obrazu wszystkich złączy pomiędzy odcinkami rur oraz miejsc budzących wątpliwości, tj. rys na materiale, nierówności, wgnieceń.</w:t>
      </w:r>
    </w:p>
    <w:p w14:paraId="7AF00289" w14:textId="77777777" w:rsidR="00B57F2D" w:rsidRPr="00930BFA" w:rsidRDefault="00B57F2D" w:rsidP="00B57F2D">
      <w:pPr>
        <w:widowControl/>
        <w:suppressAutoHyphens w:val="0"/>
        <w:spacing w:line="288" w:lineRule="auto"/>
        <w:jc w:val="both"/>
        <w:rPr>
          <w:rFonts w:ascii="Arial" w:eastAsia="Times New Roman" w:hAnsi="Arial" w:cs="Arial"/>
          <w:color w:val="auto"/>
          <w:sz w:val="10"/>
          <w:szCs w:val="10"/>
          <w:lang w:eastAsia="pl-PL"/>
        </w:rPr>
      </w:pPr>
    </w:p>
    <w:p w14:paraId="649E35E8"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sidRPr="00930BFA">
        <w:rPr>
          <w:rFonts w:ascii="Arial" w:eastAsia="Times New Roman" w:hAnsi="Arial" w:cs="Arial"/>
          <w:color w:val="auto"/>
          <w:sz w:val="22"/>
          <w:szCs w:val="22"/>
          <w:lang w:eastAsia="pl-PL"/>
        </w:rPr>
        <w:br/>
        <w:t xml:space="preserve">w dokumentacji odbiorowej. </w:t>
      </w:r>
    </w:p>
    <w:p w14:paraId="2486F41A"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p>
    <w:p w14:paraId="684F55B8" w14:textId="7B0DA626" w:rsidR="00B57F2D" w:rsidRPr="00930BFA" w:rsidRDefault="00B57F2D" w:rsidP="0034477C">
      <w:pPr>
        <w:widowControl/>
        <w:tabs>
          <w:tab w:val="left" w:pos="567"/>
        </w:tabs>
        <w:suppressAutoHyphens w:val="0"/>
        <w:spacing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1.</w:t>
      </w:r>
      <w:r w:rsidR="0034477C">
        <w:rPr>
          <w:rFonts w:ascii="Arial" w:eastAsia="Times New Roman" w:hAnsi="Arial" w:cs="Arial"/>
          <w:color w:val="auto"/>
          <w:sz w:val="22"/>
          <w:szCs w:val="22"/>
          <w:lang w:eastAsia="pl-PL"/>
        </w:rPr>
        <w:t>29</w:t>
      </w:r>
      <w:r w:rsidRPr="00930BFA">
        <w:rPr>
          <w:rFonts w:ascii="Arial" w:eastAsia="Times New Roman" w:hAnsi="Arial" w:cs="Arial"/>
          <w:color w:val="auto"/>
          <w:sz w:val="22"/>
          <w:szCs w:val="22"/>
          <w:lang w:eastAsia="pl-PL"/>
        </w:rPr>
        <w:t xml:space="preserve"> Dokumentacja powykonawcza zostanie przekazana Zamawiającemu w następujących ilościach (jako odrębne teczki opracowania):</w:t>
      </w:r>
    </w:p>
    <w:p w14:paraId="46987099" w14:textId="15B594A5" w:rsidR="00B57F2D" w:rsidRPr="0034477C" w:rsidRDefault="00B57F2D" w:rsidP="0034477C">
      <w:pPr>
        <w:pStyle w:val="Akapitzlist"/>
        <w:widowControl/>
        <w:numPr>
          <w:ilvl w:val="0"/>
          <w:numId w:val="177"/>
        </w:numPr>
        <w:suppressAutoHyphens w:val="0"/>
        <w:spacing w:line="288" w:lineRule="auto"/>
        <w:ind w:left="567" w:hanging="283"/>
        <w:jc w:val="both"/>
        <w:rPr>
          <w:rFonts w:ascii="Arial" w:eastAsia="Times New Roman" w:hAnsi="Arial" w:cs="Arial"/>
          <w:color w:val="auto"/>
          <w:sz w:val="22"/>
          <w:szCs w:val="22"/>
          <w:lang w:eastAsia="pl-PL"/>
        </w:rPr>
      </w:pPr>
      <w:r w:rsidRPr="0034477C">
        <w:rPr>
          <w:rFonts w:ascii="Arial" w:eastAsia="Times New Roman" w:hAnsi="Arial" w:cs="Arial"/>
          <w:color w:val="auto"/>
          <w:sz w:val="22"/>
          <w:szCs w:val="22"/>
          <w:lang w:eastAsia="pl-PL"/>
        </w:rPr>
        <w:t xml:space="preserve">branża drogowa dla całego zakresu (zawierająca również </w:t>
      </w:r>
      <w:r w:rsidRPr="0034477C">
        <w:rPr>
          <w:rFonts w:ascii="Arial" w:eastAsia="Times New Roman" w:hAnsi="Arial" w:cs="Arial"/>
          <w:color w:val="auto"/>
          <w:sz w:val="22"/>
          <w:szCs w:val="22"/>
          <w:lang w:val="x-none" w:eastAsia="pl-PL"/>
        </w:rPr>
        <w:t>dziennik</w:t>
      </w:r>
      <w:r w:rsidRPr="0034477C">
        <w:rPr>
          <w:rFonts w:ascii="Arial" w:eastAsia="Times New Roman" w:hAnsi="Arial" w:cs="Arial"/>
          <w:color w:val="auto"/>
          <w:sz w:val="22"/>
          <w:szCs w:val="22"/>
          <w:lang w:eastAsia="pl-PL"/>
        </w:rPr>
        <w:t>i</w:t>
      </w:r>
      <w:r w:rsidRPr="0034477C">
        <w:rPr>
          <w:rFonts w:ascii="Arial" w:eastAsia="Times New Roman" w:hAnsi="Arial" w:cs="Arial"/>
          <w:color w:val="auto"/>
          <w:sz w:val="22"/>
          <w:szCs w:val="22"/>
          <w:lang w:val="x-none" w:eastAsia="pl-PL"/>
        </w:rPr>
        <w:t xml:space="preserve"> budowy (</w:t>
      </w:r>
      <w:r w:rsidRPr="0034477C">
        <w:rPr>
          <w:rFonts w:ascii="Arial" w:eastAsia="Times New Roman" w:hAnsi="Arial" w:cs="Arial"/>
          <w:color w:val="auto"/>
          <w:sz w:val="22"/>
          <w:szCs w:val="22"/>
          <w:lang w:eastAsia="pl-PL"/>
        </w:rPr>
        <w:t>wewnętrzny</w:t>
      </w:r>
      <w:r w:rsidRPr="0034477C">
        <w:rPr>
          <w:rFonts w:ascii="Arial" w:eastAsia="Times New Roman" w:hAnsi="Arial" w:cs="Arial"/>
          <w:color w:val="auto"/>
          <w:sz w:val="22"/>
          <w:szCs w:val="22"/>
          <w:lang w:val="x-none" w:eastAsia="pl-PL"/>
        </w:rPr>
        <w:t>)</w:t>
      </w:r>
      <w:r w:rsidRPr="0034477C">
        <w:rPr>
          <w:rFonts w:ascii="Arial" w:eastAsia="Times New Roman" w:hAnsi="Arial" w:cs="Arial"/>
          <w:color w:val="auto"/>
          <w:sz w:val="22"/>
          <w:szCs w:val="22"/>
          <w:lang w:eastAsia="pl-PL"/>
        </w:rPr>
        <w:t xml:space="preserve"> wraz z wymaganymi przepisami prawa oświadczeniami kierownika budowy) – 1 egz.</w:t>
      </w:r>
    </w:p>
    <w:p w14:paraId="612487FA" w14:textId="0C3441FC" w:rsidR="00B57F2D" w:rsidRPr="0034477C" w:rsidRDefault="00B57F2D" w:rsidP="0034477C">
      <w:pPr>
        <w:pStyle w:val="Akapitzlist"/>
        <w:widowControl/>
        <w:numPr>
          <w:ilvl w:val="0"/>
          <w:numId w:val="177"/>
        </w:numPr>
        <w:suppressAutoHyphens w:val="0"/>
        <w:spacing w:line="288" w:lineRule="auto"/>
        <w:ind w:left="567" w:hanging="283"/>
        <w:jc w:val="both"/>
        <w:rPr>
          <w:rFonts w:ascii="Arial" w:eastAsia="Times New Roman" w:hAnsi="Arial" w:cs="Arial"/>
          <w:color w:val="auto"/>
          <w:sz w:val="22"/>
          <w:szCs w:val="22"/>
          <w:lang w:eastAsia="pl-PL"/>
        </w:rPr>
      </w:pPr>
      <w:r w:rsidRPr="0034477C">
        <w:rPr>
          <w:rFonts w:ascii="Arial" w:eastAsia="Times New Roman" w:hAnsi="Arial" w:cs="Arial"/>
          <w:color w:val="auto"/>
          <w:sz w:val="22"/>
          <w:szCs w:val="22"/>
          <w:lang w:eastAsia="pl-PL"/>
        </w:rPr>
        <w:t>branża sanitarna – 3 egz.</w:t>
      </w:r>
    </w:p>
    <w:p w14:paraId="51817F53" w14:textId="24332348" w:rsidR="00B57F2D" w:rsidRPr="0034477C" w:rsidRDefault="00B57F2D" w:rsidP="0034477C">
      <w:pPr>
        <w:pStyle w:val="Akapitzlist"/>
        <w:widowControl/>
        <w:numPr>
          <w:ilvl w:val="0"/>
          <w:numId w:val="177"/>
        </w:numPr>
        <w:suppressAutoHyphens w:val="0"/>
        <w:spacing w:line="288" w:lineRule="auto"/>
        <w:ind w:left="567" w:hanging="283"/>
        <w:jc w:val="both"/>
        <w:rPr>
          <w:rFonts w:ascii="Arial" w:eastAsia="Times New Roman" w:hAnsi="Arial" w:cs="Arial"/>
          <w:color w:val="auto"/>
          <w:sz w:val="22"/>
          <w:szCs w:val="22"/>
          <w:lang w:eastAsia="pl-PL"/>
        </w:rPr>
      </w:pPr>
      <w:r w:rsidRPr="0034477C">
        <w:rPr>
          <w:rFonts w:ascii="Arial" w:eastAsia="Times New Roman" w:hAnsi="Arial" w:cs="Arial"/>
          <w:color w:val="auto"/>
          <w:sz w:val="22"/>
          <w:szCs w:val="22"/>
          <w:lang w:eastAsia="pl-PL"/>
        </w:rPr>
        <w:t>branża teletechniczna – 2 egz.</w:t>
      </w:r>
    </w:p>
    <w:p w14:paraId="6FFE7681" w14:textId="3C8BD63E" w:rsidR="00B57F2D" w:rsidRPr="0034477C" w:rsidRDefault="00B57F2D" w:rsidP="0034477C">
      <w:pPr>
        <w:pStyle w:val="Akapitzlist"/>
        <w:widowControl/>
        <w:numPr>
          <w:ilvl w:val="0"/>
          <w:numId w:val="177"/>
        </w:numPr>
        <w:suppressAutoHyphens w:val="0"/>
        <w:spacing w:line="288" w:lineRule="auto"/>
        <w:ind w:left="567" w:hanging="283"/>
        <w:jc w:val="both"/>
        <w:rPr>
          <w:rFonts w:ascii="Arial" w:eastAsia="Times New Roman" w:hAnsi="Arial" w:cs="Arial"/>
          <w:color w:val="auto"/>
          <w:sz w:val="22"/>
          <w:szCs w:val="22"/>
          <w:lang w:eastAsia="pl-PL"/>
        </w:rPr>
      </w:pPr>
      <w:r w:rsidRPr="0034477C">
        <w:rPr>
          <w:rFonts w:ascii="Arial" w:eastAsia="Times New Roman" w:hAnsi="Arial" w:cs="Arial"/>
          <w:color w:val="auto"/>
          <w:sz w:val="22"/>
          <w:szCs w:val="22"/>
          <w:lang w:eastAsia="pl-PL"/>
        </w:rPr>
        <w:t>materiały niezbędne do pozyskania pozwolenia na użytkowanie (mapy powykonawcze, sprawozdania, protokoły, oświadczenia kierownika budowy, itp.) – 2 egz.</w:t>
      </w:r>
    </w:p>
    <w:p w14:paraId="10152D86"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p>
    <w:p w14:paraId="17802E7F"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14:paraId="2B84762F"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14:paraId="13B6BDD2"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sidRPr="00930BFA">
        <w:rPr>
          <w:rFonts w:ascii="Arial" w:eastAsia="Times New Roman" w:hAnsi="Arial" w:cs="Arial"/>
          <w:color w:val="auto"/>
          <w:sz w:val="22"/>
          <w:szCs w:val="22"/>
          <w:lang w:eastAsia="pl-PL"/>
        </w:rPr>
        <w:br/>
        <w:t xml:space="preserve">z potwierdzeniem złożenia jej w Powiatowym Ośrodku Dokumentacji </w:t>
      </w:r>
      <w:proofErr w:type="spellStart"/>
      <w:r w:rsidRPr="00930BFA">
        <w:rPr>
          <w:rFonts w:ascii="Arial" w:eastAsia="Times New Roman" w:hAnsi="Arial" w:cs="Arial"/>
          <w:color w:val="auto"/>
          <w:sz w:val="22"/>
          <w:szCs w:val="22"/>
          <w:lang w:eastAsia="pl-PL"/>
        </w:rPr>
        <w:t>Geodezyjno</w:t>
      </w:r>
      <w:proofErr w:type="spellEnd"/>
      <w:r w:rsidRPr="00930BFA">
        <w:rPr>
          <w:rFonts w:ascii="Arial" w:eastAsia="Times New Roman" w:hAnsi="Arial" w:cs="Arial"/>
          <w:color w:val="auto"/>
          <w:sz w:val="22"/>
          <w:szCs w:val="22"/>
          <w:lang w:eastAsia="pl-PL"/>
        </w:rPr>
        <w:t xml:space="preserve"> </w:t>
      </w:r>
      <w:r w:rsidRPr="00930BFA">
        <w:rPr>
          <w:rFonts w:ascii="Arial" w:eastAsia="Times New Roman" w:hAnsi="Arial" w:cs="Arial"/>
          <w:color w:val="auto"/>
          <w:sz w:val="22"/>
          <w:szCs w:val="22"/>
          <w:lang w:eastAsia="pl-PL"/>
        </w:rPr>
        <w:br/>
        <w:t>– Kartograficznej. Nie dostarczenie Zamawiającemu wyżej opisanej inwentaryzacji geodezyjnej skutkować będzie odmową przyjęcia przez Zamawiającego oddawanego przez Wykonawcę przedmiotu umowy.</w:t>
      </w:r>
    </w:p>
    <w:p w14:paraId="649CE579"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Czynności odbiorowe w zależności od zakresu jak i stopnia złożoności odbieranych robót, </w:t>
      </w:r>
      <w:r w:rsidRPr="00930BFA">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14:paraId="721C3808" w14:textId="77777777" w:rsidR="00B57F2D" w:rsidRPr="00930BFA" w:rsidRDefault="00B57F2D" w:rsidP="00B57F2D">
      <w:pPr>
        <w:widowControl/>
        <w:suppressAutoHyphens w:val="0"/>
        <w:spacing w:line="288" w:lineRule="auto"/>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930BFA">
        <w:rPr>
          <w:rFonts w:ascii="Arial" w:eastAsia="Times New Roman" w:hAnsi="Arial" w:cs="Arial"/>
          <w:color w:val="auto"/>
          <w:sz w:val="22"/>
          <w:szCs w:val="22"/>
          <w:lang w:eastAsia="pl-PL"/>
        </w:rPr>
        <w:t>Geodezyjno</w:t>
      </w:r>
      <w:proofErr w:type="spellEnd"/>
      <w:r w:rsidRPr="00930BFA">
        <w:rPr>
          <w:rFonts w:ascii="Arial" w:eastAsia="Times New Roman" w:hAnsi="Arial" w:cs="Arial"/>
          <w:color w:val="auto"/>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930BFA">
        <w:rPr>
          <w:rFonts w:ascii="Arial" w:eastAsia="Times New Roman" w:hAnsi="Arial" w:cs="Arial"/>
          <w:color w:val="auto"/>
          <w:sz w:val="22"/>
          <w:szCs w:val="22"/>
          <w:lang w:eastAsia="pl-PL"/>
        </w:rPr>
        <w:t>Geodezyjno</w:t>
      </w:r>
      <w:proofErr w:type="spellEnd"/>
      <w:r w:rsidRPr="00930BFA">
        <w:rPr>
          <w:rFonts w:ascii="Arial" w:eastAsia="Times New Roman" w:hAnsi="Arial" w:cs="Arial"/>
          <w:color w:val="auto"/>
          <w:sz w:val="22"/>
          <w:szCs w:val="22"/>
          <w:lang w:eastAsia="pl-PL"/>
        </w:rPr>
        <w:t xml:space="preserve"> – Kartograficznej dostarczy Zamawiającemu kopię powstałej w wyniku wyżej opisanych czynności mapy zasadniczej. Nie przyjęcie do zasobu </w:t>
      </w:r>
      <w:proofErr w:type="spellStart"/>
      <w:r w:rsidRPr="00930BFA">
        <w:rPr>
          <w:rFonts w:ascii="Arial" w:eastAsia="Times New Roman" w:hAnsi="Arial" w:cs="Arial"/>
          <w:color w:val="auto"/>
          <w:sz w:val="22"/>
          <w:szCs w:val="22"/>
          <w:lang w:eastAsia="pl-PL"/>
        </w:rPr>
        <w:t>PODGiK</w:t>
      </w:r>
      <w:proofErr w:type="spellEnd"/>
      <w:r w:rsidRPr="00930BFA">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14:paraId="3F9E8C62" w14:textId="77777777" w:rsidR="00B57F2D" w:rsidRPr="00930BFA" w:rsidRDefault="00B57F2D" w:rsidP="00B57F2D">
      <w:pPr>
        <w:widowControl/>
        <w:suppressAutoHyphens w:val="0"/>
        <w:spacing w:line="288" w:lineRule="auto"/>
        <w:jc w:val="both"/>
        <w:rPr>
          <w:rFonts w:ascii="Arial" w:eastAsia="Times New Roman" w:hAnsi="Arial" w:cs="Arial"/>
          <w:color w:val="auto"/>
          <w:sz w:val="10"/>
          <w:szCs w:val="10"/>
          <w:lang w:eastAsia="pl-PL"/>
        </w:rPr>
      </w:pPr>
    </w:p>
    <w:p w14:paraId="7E9479FF" w14:textId="718259BA" w:rsidR="00B57F2D" w:rsidRPr="0034477C" w:rsidRDefault="00B57F2D" w:rsidP="0034477C">
      <w:pPr>
        <w:widowControl/>
        <w:numPr>
          <w:ilvl w:val="1"/>
          <w:numId w:val="178"/>
        </w:numPr>
        <w:tabs>
          <w:tab w:val="left" w:pos="567"/>
        </w:tabs>
        <w:suppressAutoHyphens w:val="0"/>
        <w:spacing w:line="288" w:lineRule="auto"/>
        <w:ind w:left="567" w:hanging="567"/>
        <w:jc w:val="both"/>
        <w:rPr>
          <w:rFonts w:ascii="Arial" w:eastAsia="Times New Roman" w:hAnsi="Arial" w:cs="Arial"/>
          <w:color w:val="auto"/>
          <w:sz w:val="22"/>
          <w:szCs w:val="22"/>
          <w:lang w:eastAsia="pl-PL"/>
        </w:rPr>
      </w:pPr>
      <w:r w:rsidRPr="0034477C">
        <w:rPr>
          <w:rFonts w:ascii="Arial" w:eastAsia="Times New Roman" w:hAnsi="Arial" w:cs="Arial"/>
          <w:color w:val="auto"/>
          <w:sz w:val="22"/>
          <w:szCs w:val="22"/>
          <w:lang w:eastAsia="pl-PL"/>
        </w:rPr>
        <w:t>Materiały i wyroby użyte do wykonania przedmiotu zamówienia winny spełniać wymogi określone w:</w:t>
      </w:r>
    </w:p>
    <w:p w14:paraId="21192699" w14:textId="52359B1F" w:rsidR="00B57F2D" w:rsidRPr="00930BFA" w:rsidRDefault="00B57F2D" w:rsidP="0034477C">
      <w:pPr>
        <w:widowControl/>
        <w:numPr>
          <w:ilvl w:val="0"/>
          <w:numId w:val="164"/>
        </w:numPr>
        <w:tabs>
          <w:tab w:val="clear" w:pos="643"/>
          <w:tab w:val="num" w:pos="284"/>
          <w:tab w:val="num" w:pos="567"/>
          <w:tab w:val="left" w:pos="851"/>
        </w:tabs>
        <w:suppressAutoHyphens w:val="0"/>
        <w:spacing w:line="288" w:lineRule="auto"/>
        <w:ind w:left="567"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ustawie Prawo budowlane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xml:space="preserve"> Dz.U. z 202</w:t>
      </w:r>
      <w:r w:rsidR="0034477C">
        <w:rPr>
          <w:rFonts w:ascii="Arial" w:eastAsia="Times New Roman" w:hAnsi="Arial" w:cs="Arial"/>
          <w:color w:val="auto"/>
          <w:sz w:val="22"/>
          <w:szCs w:val="22"/>
          <w:lang w:eastAsia="pl-PL"/>
        </w:rPr>
        <w:t>3</w:t>
      </w:r>
      <w:r w:rsidRPr="00930BFA">
        <w:rPr>
          <w:rFonts w:ascii="Arial" w:eastAsia="Times New Roman" w:hAnsi="Arial" w:cs="Arial"/>
          <w:color w:val="auto"/>
          <w:sz w:val="22"/>
          <w:szCs w:val="22"/>
          <w:lang w:eastAsia="pl-PL"/>
        </w:rPr>
        <w:t xml:space="preserve"> r., poz. </w:t>
      </w:r>
      <w:r w:rsidR="0034477C">
        <w:rPr>
          <w:rFonts w:ascii="Arial" w:eastAsia="Times New Roman" w:hAnsi="Arial" w:cs="Arial"/>
          <w:color w:val="auto"/>
          <w:sz w:val="22"/>
          <w:szCs w:val="22"/>
          <w:lang w:eastAsia="pl-PL"/>
        </w:rPr>
        <w:t>682</w:t>
      </w:r>
      <w:r w:rsidRPr="00930BFA">
        <w:rPr>
          <w:rFonts w:ascii="Arial" w:eastAsia="Times New Roman" w:hAnsi="Arial" w:cs="Arial"/>
          <w:color w:val="auto"/>
          <w:sz w:val="22"/>
          <w:szCs w:val="22"/>
          <w:lang w:eastAsia="pl-PL"/>
        </w:rPr>
        <w:t xml:space="preserve"> z późn. zm.),</w:t>
      </w:r>
    </w:p>
    <w:p w14:paraId="5CEA71E7" w14:textId="77777777" w:rsidR="00B57F2D" w:rsidRPr="00930BFA" w:rsidRDefault="00B57F2D" w:rsidP="0034477C">
      <w:pPr>
        <w:widowControl/>
        <w:numPr>
          <w:ilvl w:val="0"/>
          <w:numId w:val="164"/>
        </w:numPr>
        <w:tabs>
          <w:tab w:val="clear" w:pos="643"/>
          <w:tab w:val="num" w:pos="567"/>
          <w:tab w:val="left" w:pos="851"/>
        </w:tabs>
        <w:suppressAutoHyphens w:val="0"/>
        <w:spacing w:line="288" w:lineRule="auto"/>
        <w:ind w:left="567"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ustawie o wyrobach budowlanych (</w:t>
      </w:r>
      <w:proofErr w:type="spellStart"/>
      <w:r w:rsidRPr="00930BFA">
        <w:rPr>
          <w:rFonts w:ascii="Arial" w:eastAsia="Times New Roman" w:hAnsi="Arial" w:cs="Arial"/>
          <w:color w:val="auto"/>
          <w:sz w:val="22"/>
          <w:szCs w:val="22"/>
          <w:lang w:eastAsia="pl-PL"/>
        </w:rPr>
        <w:t>t.j</w:t>
      </w:r>
      <w:proofErr w:type="spellEnd"/>
      <w:r w:rsidRPr="00930BFA">
        <w:rPr>
          <w:rFonts w:ascii="Arial" w:eastAsia="Times New Roman" w:hAnsi="Arial" w:cs="Arial"/>
          <w:color w:val="auto"/>
          <w:sz w:val="22"/>
          <w:szCs w:val="22"/>
          <w:lang w:eastAsia="pl-PL"/>
        </w:rPr>
        <w:t xml:space="preserve">. </w:t>
      </w:r>
      <w:r w:rsidRPr="00930BFA">
        <w:rPr>
          <w:rFonts w:ascii="Arial" w:hAnsi="Arial" w:cs="Arial"/>
          <w:color w:val="auto"/>
          <w:sz w:val="22"/>
          <w:szCs w:val="22"/>
          <w:lang w:eastAsia="pl-PL"/>
        </w:rPr>
        <w:t>Dz.U. z 2021 r. poz. 1213</w:t>
      </w:r>
      <w:r w:rsidRPr="00930BFA">
        <w:rPr>
          <w:rFonts w:ascii="Arial" w:eastAsia="Times New Roman" w:hAnsi="Arial" w:cs="Arial"/>
          <w:color w:val="auto"/>
          <w:sz w:val="22"/>
          <w:szCs w:val="22"/>
          <w:lang w:eastAsia="pl-PL"/>
        </w:rPr>
        <w:t>),</w:t>
      </w:r>
    </w:p>
    <w:p w14:paraId="29209F35" w14:textId="4ED12159" w:rsidR="00B57F2D" w:rsidRPr="00930BFA" w:rsidRDefault="00B57F2D" w:rsidP="0034477C">
      <w:pPr>
        <w:widowControl/>
        <w:numPr>
          <w:ilvl w:val="0"/>
          <w:numId w:val="164"/>
        </w:numPr>
        <w:tabs>
          <w:tab w:val="clear" w:pos="643"/>
          <w:tab w:val="num" w:pos="284"/>
          <w:tab w:val="num" w:pos="567"/>
          <w:tab w:val="num" w:pos="851"/>
        </w:tabs>
        <w:suppressAutoHyphens w:val="0"/>
        <w:spacing w:line="288" w:lineRule="auto"/>
        <w:ind w:left="567"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ROZPORZĄDZENIU PARLAMENTU EUROPEJSKIEGO I RADY (UE) NR 305/2011 z</w:t>
      </w:r>
      <w:r w:rsidR="0034477C">
        <w:rPr>
          <w:rFonts w:ascii="Arial" w:eastAsia="Times New Roman" w:hAnsi="Arial" w:cs="Arial"/>
          <w:color w:val="auto"/>
          <w:sz w:val="22"/>
          <w:szCs w:val="22"/>
          <w:lang w:eastAsia="pl-PL"/>
        </w:rPr>
        <w:t> </w:t>
      </w:r>
      <w:r w:rsidRPr="00930BFA">
        <w:rPr>
          <w:rFonts w:ascii="Arial" w:eastAsia="Times New Roman" w:hAnsi="Arial" w:cs="Arial"/>
          <w:color w:val="auto"/>
          <w:sz w:val="22"/>
          <w:szCs w:val="22"/>
          <w:lang w:eastAsia="pl-PL"/>
        </w:rPr>
        <w:t>dnia 09.03.2011r. ustanawiające zharmonizowane warunki wprowadzania do obrotu wyrobów budowlanych i uchylające dyrektywę Rady 89/106/EWG (Dz. U. U. E. z 2011 r., Nr 4.4.2011).</w:t>
      </w:r>
    </w:p>
    <w:p w14:paraId="63888A7F" w14:textId="77777777" w:rsidR="00B57F2D" w:rsidRPr="00930BFA" w:rsidRDefault="00B57F2D" w:rsidP="0034477C">
      <w:pPr>
        <w:pStyle w:val="Akapitzlist"/>
        <w:widowControl/>
        <w:numPr>
          <w:ilvl w:val="1"/>
          <w:numId w:val="178"/>
        </w:numPr>
        <w:tabs>
          <w:tab w:val="left" w:pos="0"/>
        </w:tabs>
        <w:suppressAutoHyphens w:val="0"/>
        <w:spacing w:before="120" w:after="200" w:line="288" w:lineRule="auto"/>
        <w:ind w:left="567" w:hanging="567"/>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o których mowa </w:t>
      </w:r>
      <w:r w:rsidRPr="00930BFA">
        <w:rPr>
          <w:rFonts w:ascii="Arial" w:eastAsia="Times New Roman" w:hAnsi="Arial" w:cs="Arial"/>
          <w:color w:val="auto"/>
          <w:sz w:val="22"/>
          <w:szCs w:val="22"/>
          <w:lang w:eastAsia="pl-PL"/>
        </w:rPr>
        <w:br/>
        <w:t>w art. 101 ust. 1 pkt 2 i ust. 3 ustawy Prawo zamówień publicznych, Zamawiający wskazuje, że dopuszcza rozwiązania równoważne opisywanym.</w:t>
      </w:r>
    </w:p>
    <w:p w14:paraId="0836069A" w14:textId="77777777" w:rsidR="00B57F2D" w:rsidRPr="00930BFA" w:rsidRDefault="00B57F2D" w:rsidP="00B57F2D">
      <w:pPr>
        <w:widowControl/>
        <w:suppressAutoHyphens w:val="0"/>
        <w:spacing w:line="288" w:lineRule="auto"/>
        <w:jc w:val="both"/>
        <w:rPr>
          <w:rFonts w:ascii="Arial" w:eastAsia="Times New Roman" w:hAnsi="Arial" w:cs="Arial"/>
          <w:color w:val="auto"/>
          <w:sz w:val="10"/>
          <w:szCs w:val="10"/>
          <w:lang w:eastAsia="pl-PL"/>
        </w:rPr>
      </w:pPr>
    </w:p>
    <w:p w14:paraId="1BA7FAF8" w14:textId="77777777" w:rsidR="00B57F2D" w:rsidRPr="00930BFA" w:rsidRDefault="00B57F2D" w:rsidP="00B57F2D">
      <w:pPr>
        <w:keepNext/>
        <w:spacing w:line="288" w:lineRule="auto"/>
        <w:jc w:val="both"/>
        <w:outlineLvl w:val="0"/>
        <w:rPr>
          <w:rFonts w:ascii="Arial" w:hAnsi="Arial" w:cs="Arial"/>
          <w:b/>
          <w:color w:val="auto"/>
          <w:sz w:val="22"/>
          <w:szCs w:val="22"/>
          <w:lang w:eastAsia="pl-PL"/>
        </w:rPr>
      </w:pPr>
      <w:r w:rsidRPr="00930BFA">
        <w:rPr>
          <w:rFonts w:ascii="Arial" w:hAnsi="Arial" w:cs="Arial"/>
          <w:b/>
          <w:color w:val="auto"/>
          <w:sz w:val="22"/>
          <w:szCs w:val="22"/>
          <w:lang w:eastAsia="pl-PL"/>
        </w:rPr>
        <w:t>2. Opis procedur obowiązujących podczas realizacji kontraktu</w:t>
      </w:r>
    </w:p>
    <w:p w14:paraId="1653B857" w14:textId="77777777" w:rsidR="00B57F2D" w:rsidRPr="00930BFA" w:rsidRDefault="00B57F2D" w:rsidP="00B57F2D">
      <w:pPr>
        <w:tabs>
          <w:tab w:val="left" w:pos="-5387"/>
        </w:tabs>
        <w:spacing w:line="288" w:lineRule="auto"/>
        <w:rPr>
          <w:rFonts w:ascii="Arial" w:hAnsi="Arial" w:cs="Arial"/>
          <w:color w:val="auto"/>
          <w:sz w:val="10"/>
          <w:szCs w:val="10"/>
          <w:lang w:eastAsia="pl-PL"/>
        </w:rPr>
      </w:pPr>
    </w:p>
    <w:p w14:paraId="24D39695" w14:textId="77777777" w:rsidR="00B57F2D" w:rsidRPr="00930BFA" w:rsidRDefault="00B57F2D" w:rsidP="00B57F2D">
      <w:pPr>
        <w:tabs>
          <w:tab w:val="left" w:pos="-5387"/>
        </w:tabs>
        <w:spacing w:line="288" w:lineRule="auto"/>
        <w:jc w:val="both"/>
        <w:rPr>
          <w:rFonts w:ascii="Arial" w:hAnsi="Arial" w:cs="Arial"/>
          <w:b/>
          <w:color w:val="auto"/>
          <w:sz w:val="22"/>
          <w:szCs w:val="22"/>
          <w:lang w:eastAsia="pl-PL"/>
        </w:rPr>
      </w:pPr>
      <w:r w:rsidRPr="00930BFA">
        <w:rPr>
          <w:rFonts w:ascii="Arial" w:hAnsi="Arial" w:cs="Arial"/>
          <w:b/>
          <w:color w:val="auto"/>
          <w:sz w:val="22"/>
          <w:szCs w:val="22"/>
          <w:lang w:eastAsia="pl-PL"/>
        </w:rPr>
        <w:t>Wykaz podstawowych czynności i zadań Nadzoru Inwestorskiego – dla wiadomości Wykonawcy</w:t>
      </w:r>
    </w:p>
    <w:p w14:paraId="644495B6" w14:textId="77777777" w:rsidR="00B57F2D" w:rsidRPr="00930BFA" w:rsidRDefault="00B57F2D" w:rsidP="00B57F2D">
      <w:pPr>
        <w:tabs>
          <w:tab w:val="left" w:pos="-5387"/>
        </w:tabs>
        <w:spacing w:line="288" w:lineRule="auto"/>
        <w:jc w:val="both"/>
        <w:rPr>
          <w:rFonts w:ascii="Arial" w:hAnsi="Arial" w:cs="Arial"/>
          <w:color w:val="auto"/>
          <w:sz w:val="10"/>
          <w:szCs w:val="10"/>
          <w:lang w:eastAsia="pl-PL"/>
        </w:rPr>
      </w:pPr>
    </w:p>
    <w:p w14:paraId="3630612D" w14:textId="77777777" w:rsidR="00B57F2D" w:rsidRPr="00930BFA" w:rsidRDefault="00B57F2D" w:rsidP="00B57F2D">
      <w:pPr>
        <w:tabs>
          <w:tab w:val="left" w:pos="-5387"/>
        </w:tabs>
        <w:spacing w:line="288" w:lineRule="auto"/>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Do zakresu obowiązków Inspektora Nadzoru będzie należało w szczególności sprawowanie nadzoru inwestorskiego nad robotami budowlanymi wszystkich branż w zakresie obowiązków ujętych w przepisach Prawa Budowlanego, w tym między innymi: </w:t>
      </w:r>
    </w:p>
    <w:p w14:paraId="790CD110"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14:paraId="7BBD4B38"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sprawdzanie jakości wykonywanych robót i wbudowanych wyrobów budowlanych, </w:t>
      </w:r>
      <w:r w:rsidRPr="00930BFA">
        <w:rPr>
          <w:rFonts w:ascii="Arial" w:hAnsi="Arial" w:cs="Arial"/>
          <w:color w:val="auto"/>
          <w:sz w:val="22"/>
          <w:szCs w:val="22"/>
          <w:lang w:eastAsia="pl-PL"/>
        </w:rPr>
        <w:br/>
        <w:t xml:space="preserve">a w szczególności zapobieganie zastosowaniu wyrobów budowlanych wadliwych </w:t>
      </w:r>
      <w:r w:rsidRPr="00930BFA">
        <w:rPr>
          <w:rFonts w:ascii="Arial" w:hAnsi="Arial" w:cs="Arial"/>
          <w:color w:val="auto"/>
          <w:sz w:val="22"/>
          <w:szCs w:val="22"/>
          <w:lang w:eastAsia="pl-PL"/>
        </w:rPr>
        <w:br/>
        <w:t>i niedopuszczonych do stosowania w budownictwie,</w:t>
      </w:r>
    </w:p>
    <w:p w14:paraId="27FB9FA7" w14:textId="3D60F9C0"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sprawdzanie i odbiór robót budowlanych ulegających zakryciu lub zanikających wraz z</w:t>
      </w:r>
      <w:r w:rsidR="00E71F63">
        <w:rPr>
          <w:rFonts w:ascii="Arial" w:hAnsi="Arial" w:cs="Arial"/>
          <w:color w:val="auto"/>
          <w:sz w:val="22"/>
          <w:szCs w:val="22"/>
          <w:lang w:eastAsia="pl-PL"/>
        </w:rPr>
        <w:t> </w:t>
      </w:r>
      <w:r w:rsidRPr="00930BFA">
        <w:rPr>
          <w:rFonts w:ascii="Arial" w:hAnsi="Arial" w:cs="Arial"/>
          <w:color w:val="auto"/>
          <w:sz w:val="22"/>
          <w:szCs w:val="22"/>
          <w:lang w:eastAsia="pl-PL"/>
        </w:rPr>
        <w:t xml:space="preserve">potwierdzeniem tego faktu wpisem w Dzienniku Budowy w terminie do 3 dni od zgłoszenia ich przez Wykonawcę robót budowlanych, </w:t>
      </w:r>
    </w:p>
    <w:p w14:paraId="7B288A54"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14:paraId="5D4FAF5A"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potwierdzanie faktycznie wykonanych robót oraz usunięcia wad,</w:t>
      </w:r>
    </w:p>
    <w:p w14:paraId="5506ECD5"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monitorowanie postępu robót budowlanych, </w:t>
      </w:r>
    </w:p>
    <w:p w14:paraId="05B878C1"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robót,</w:t>
      </w:r>
    </w:p>
    <w:p w14:paraId="10FD41A2"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930BFA">
        <w:rPr>
          <w:rFonts w:ascii="Arial" w:hAnsi="Arial" w:cs="Arial"/>
          <w:color w:val="auto"/>
          <w:sz w:val="22"/>
          <w:szCs w:val="22"/>
          <w:lang w:eastAsia="pl-PL"/>
        </w:rPr>
        <w:t>techniczno</w:t>
      </w:r>
      <w:proofErr w:type="spellEnd"/>
      <w:r w:rsidRPr="00930BFA">
        <w:rPr>
          <w:rFonts w:ascii="Arial" w:hAnsi="Arial" w:cs="Arial"/>
          <w:color w:val="auto"/>
          <w:sz w:val="22"/>
          <w:szCs w:val="22"/>
          <w:lang w:eastAsia="pl-PL"/>
        </w:rPr>
        <w:t xml:space="preserve"> - budowlanymi, normami państwowymi, zasadami bezpieczeństwa obiektu w toku budowy oraz z zasadami współczesnej wiedzy technicznej,</w:t>
      </w:r>
    </w:p>
    <w:p w14:paraId="5ECB9C32" w14:textId="77777777" w:rsidR="00B57F2D" w:rsidRPr="00930BFA" w:rsidRDefault="00B57F2D" w:rsidP="00E71F63">
      <w:pPr>
        <w:widowControl/>
        <w:numPr>
          <w:ilvl w:val="0"/>
          <w:numId w:val="172"/>
        </w:numPr>
        <w:suppressAutoHyphens w:val="0"/>
        <w:spacing w:line="288" w:lineRule="auto"/>
        <w:ind w:left="567" w:hanging="425"/>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14:paraId="44341AC8" w14:textId="77777777" w:rsidR="00B57F2D" w:rsidRPr="00930BFA" w:rsidRDefault="00B57F2D" w:rsidP="005E11D7">
      <w:pPr>
        <w:pStyle w:val="Akapitzlist"/>
        <w:widowControl/>
        <w:numPr>
          <w:ilvl w:val="1"/>
          <w:numId w:val="16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Planem Bezpieczeństwa i Ochrony Zdrowia (Plan BIOZ),</w:t>
      </w:r>
    </w:p>
    <w:p w14:paraId="1DF444B9" w14:textId="77777777" w:rsidR="00B57F2D" w:rsidRPr="00930BFA" w:rsidRDefault="00B57F2D" w:rsidP="005E11D7">
      <w:pPr>
        <w:pStyle w:val="Akapitzlist"/>
        <w:widowControl/>
        <w:numPr>
          <w:ilvl w:val="1"/>
          <w:numId w:val="16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930BFA">
        <w:rPr>
          <w:rFonts w:ascii="Arial" w:eastAsia="Times New Roman" w:hAnsi="Arial" w:cs="Arial"/>
          <w:color w:val="auto"/>
          <w:sz w:val="22"/>
          <w:szCs w:val="22"/>
          <w:lang w:eastAsia="pl-PL"/>
        </w:rPr>
        <w:t>projektem organizacji ruchu na czas budowy,</w:t>
      </w:r>
    </w:p>
    <w:p w14:paraId="3EFD2D6C" w14:textId="77777777" w:rsidR="00B57F2D" w:rsidRPr="00930BFA" w:rsidRDefault="00B57F2D" w:rsidP="00E71F63">
      <w:pPr>
        <w:pStyle w:val="Akapitzlist"/>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weryfikacja ilości i wartości wykonanych robót przed odbiorem zakończonego przedmiotu umowy,</w:t>
      </w:r>
    </w:p>
    <w:p w14:paraId="11C45544" w14:textId="77777777" w:rsidR="00B57F2D" w:rsidRPr="00930BFA" w:rsidRDefault="00B57F2D" w:rsidP="00E71F63">
      <w:pPr>
        <w:pStyle w:val="Akapitzlist"/>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14:paraId="3407BAB1" w14:textId="06E1FA45" w:rsidR="00B57F2D" w:rsidRPr="00930BFA" w:rsidRDefault="00B57F2D" w:rsidP="00E71F63">
      <w:pPr>
        <w:pStyle w:val="Akapitzlist"/>
        <w:numPr>
          <w:ilvl w:val="0"/>
          <w:numId w:val="172"/>
        </w:numPr>
        <w:spacing w:line="288" w:lineRule="auto"/>
        <w:ind w:left="567" w:hanging="425"/>
        <w:jc w:val="both"/>
        <w:rPr>
          <w:rFonts w:ascii="Arial" w:hAnsi="Arial" w:cs="Arial"/>
          <w:color w:val="auto"/>
          <w:sz w:val="22"/>
          <w:szCs w:val="22"/>
          <w:lang w:eastAsia="pl-PL"/>
        </w:rPr>
      </w:pPr>
      <w:r w:rsidRPr="00930BFA">
        <w:rPr>
          <w:rFonts w:ascii="Arial" w:eastAsia="Times New Roman" w:hAnsi="Arial" w:cs="Arial"/>
          <w:color w:val="auto"/>
          <w:sz w:val="22"/>
          <w:szCs w:val="22"/>
          <w:lang w:eastAsia="pl-PL" w:bidi="pl-PL"/>
        </w:rPr>
        <w:t>potwierdzenie kompletności kart przekazania odpadów/karty ewidencji odpadów</w:t>
      </w:r>
      <w:r w:rsidR="00154469">
        <w:rPr>
          <w:rFonts w:ascii="Arial" w:eastAsia="Times New Roman" w:hAnsi="Arial" w:cs="Arial"/>
          <w:color w:val="auto"/>
          <w:sz w:val="22"/>
          <w:szCs w:val="22"/>
          <w:lang w:eastAsia="pl-PL" w:bidi="pl-PL"/>
        </w:rPr>
        <w:t>,</w:t>
      </w:r>
    </w:p>
    <w:p w14:paraId="2791D97D"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analiza i weryfikacja harmonogramu robót, zaawansowania robót budowlanych przygotowanych przez Wykonawcę robót budowlanych, </w:t>
      </w:r>
    </w:p>
    <w:p w14:paraId="21516B4D" w14:textId="34EEEC62"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kontrola przestrzegania przez Wykonawcę robót budowanych zasad bezpieczeństwa i</w:t>
      </w:r>
      <w:r w:rsidR="00E71F63">
        <w:rPr>
          <w:rFonts w:ascii="Arial" w:hAnsi="Arial" w:cs="Arial"/>
          <w:color w:val="auto"/>
          <w:sz w:val="22"/>
          <w:szCs w:val="22"/>
          <w:lang w:eastAsia="pl-PL"/>
        </w:rPr>
        <w:t> </w:t>
      </w:r>
      <w:r w:rsidRPr="00930BFA">
        <w:rPr>
          <w:rFonts w:ascii="Arial" w:hAnsi="Arial" w:cs="Arial"/>
          <w:color w:val="auto"/>
          <w:sz w:val="22"/>
          <w:szCs w:val="22"/>
          <w:lang w:eastAsia="pl-PL"/>
        </w:rPr>
        <w:t>higieny pracy oraz utrzymania porządku na terenie budowy,</w:t>
      </w:r>
    </w:p>
    <w:p w14:paraId="4B8E291C"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wstrzymywanie robót budowlanych w przypadku, gdy będą one prowadzone </w:t>
      </w:r>
      <w:r w:rsidRPr="00930BFA">
        <w:rPr>
          <w:rFonts w:ascii="Arial" w:hAnsi="Arial" w:cs="Arial"/>
          <w:color w:val="auto"/>
          <w:sz w:val="22"/>
          <w:szCs w:val="22"/>
          <w:lang w:eastAsia="pl-PL"/>
        </w:rPr>
        <w:br/>
        <w:t xml:space="preserve">w sposób zagrażający bezpieczeństwu i życiu osób lub wykonywane niezgodnie </w:t>
      </w:r>
      <w:r w:rsidRPr="00930BFA">
        <w:rPr>
          <w:rFonts w:ascii="Arial" w:hAnsi="Arial" w:cs="Arial"/>
          <w:color w:val="auto"/>
          <w:sz w:val="22"/>
          <w:szCs w:val="22"/>
          <w:lang w:eastAsia="pl-PL"/>
        </w:rPr>
        <w:br/>
        <w:t xml:space="preserve">z wymaganiami zadania, </w:t>
      </w:r>
    </w:p>
    <w:p w14:paraId="27CC0398" w14:textId="1319A849"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w:t>
      </w:r>
      <w:r w:rsidR="00E71F63">
        <w:rPr>
          <w:rFonts w:ascii="Arial" w:hAnsi="Arial" w:cs="Arial"/>
          <w:color w:val="auto"/>
          <w:sz w:val="22"/>
          <w:szCs w:val="22"/>
          <w:lang w:eastAsia="pl-PL"/>
        </w:rPr>
        <w:t> </w:t>
      </w:r>
      <w:r w:rsidRPr="00930BFA">
        <w:rPr>
          <w:rFonts w:ascii="Arial" w:hAnsi="Arial" w:cs="Arial"/>
          <w:color w:val="auto"/>
          <w:sz w:val="22"/>
          <w:szCs w:val="22"/>
          <w:lang w:eastAsia="pl-PL"/>
        </w:rPr>
        <w:t>Wykonawcą robót budowlanych, dotyczących realizacji umowy na roboty budowlane, Inspektor zapewni Zamawiającemu wsparcie poprzez przedstawienie wyczerpujących informacji i wyjaśnień dotyczących tematu sporu,</w:t>
      </w:r>
    </w:p>
    <w:p w14:paraId="58B2B1B0"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udział w rozwiązywaniu wszelkiego rodzaju skarg i roszczeń osób trzecich wywołanych realizacją zadania,</w:t>
      </w:r>
    </w:p>
    <w:p w14:paraId="5A57941D" w14:textId="1D14A317" w:rsidR="00B57F2D" w:rsidRPr="00930BFA" w:rsidRDefault="00B57F2D" w:rsidP="006604F8">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organizowanie i przewodniczenie naradom koordynacyjnym na budowie, jak również organizowanie i przewodniczenie naradom budowy, a także sporządzanie protokołów z</w:t>
      </w:r>
      <w:r w:rsidR="006604F8">
        <w:rPr>
          <w:rFonts w:ascii="Arial" w:hAnsi="Arial" w:cs="Arial"/>
          <w:color w:val="auto"/>
          <w:sz w:val="22"/>
          <w:szCs w:val="22"/>
          <w:lang w:eastAsia="pl-PL"/>
        </w:rPr>
        <w:t> </w:t>
      </w:r>
      <w:r w:rsidRPr="00930BFA">
        <w:rPr>
          <w:rFonts w:ascii="Arial" w:hAnsi="Arial" w:cs="Arial"/>
          <w:color w:val="auto"/>
          <w:sz w:val="22"/>
          <w:szCs w:val="22"/>
          <w:lang w:eastAsia="pl-PL"/>
        </w:rPr>
        <w:t xml:space="preserve">tych narad i przekazywanie ich Zamawiającemu i Wykonawcy robót budowlanych, </w:t>
      </w:r>
    </w:p>
    <w:p w14:paraId="6CD9FAF1"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czynne uczestniczenie w każdej kontroli zadania w okresie gwarancji,</w:t>
      </w:r>
    </w:p>
    <w:p w14:paraId="017CEAAA"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sprawdzanie i potwierdzanie gotowości obiektu do komisyjnego odbioru końcowego,</w:t>
      </w:r>
    </w:p>
    <w:p w14:paraId="304319A8" w14:textId="506B2F2E"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dokonywanie rocznych przeglądów wykonywanych w okresie trwania gwarancji, sporządzanie każdorazowo protokołu z przeglądu gwarancyjnego i przedkładanie go w</w:t>
      </w:r>
      <w:r w:rsidR="006604F8">
        <w:rPr>
          <w:rFonts w:ascii="Arial" w:hAnsi="Arial" w:cs="Arial"/>
          <w:color w:val="auto"/>
          <w:sz w:val="22"/>
          <w:szCs w:val="22"/>
          <w:lang w:eastAsia="pl-PL"/>
        </w:rPr>
        <w:t> </w:t>
      </w:r>
      <w:r w:rsidRPr="00930BFA">
        <w:rPr>
          <w:rFonts w:ascii="Arial" w:hAnsi="Arial" w:cs="Arial"/>
          <w:color w:val="auto"/>
          <w:sz w:val="22"/>
          <w:szCs w:val="22"/>
          <w:lang w:eastAsia="pl-PL"/>
        </w:rPr>
        <w:t xml:space="preserve">ciągu 5 dni roboczych Zamawiającemu, </w:t>
      </w:r>
    </w:p>
    <w:p w14:paraId="193C07B8"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nadzór nad robotami niezbędnymi do usunięcia wad, </w:t>
      </w:r>
    </w:p>
    <w:p w14:paraId="2F00D9FA"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sidRPr="00930BFA">
        <w:rPr>
          <w:rFonts w:ascii="Arial" w:hAnsi="Arial" w:cs="Arial"/>
          <w:color w:val="auto"/>
          <w:sz w:val="22"/>
          <w:szCs w:val="22"/>
          <w:lang w:eastAsia="pl-PL"/>
        </w:rPr>
        <w:br/>
        <w:t xml:space="preserve">o usunięciu przez Wykonawcę robót budowlanych wad - dokonaniu odbioru wykonanych robót związanych z usunięciem wad, </w:t>
      </w:r>
    </w:p>
    <w:p w14:paraId="4EB70986" w14:textId="77777777" w:rsidR="00B57F2D" w:rsidRPr="00930BFA" w:rsidRDefault="00B57F2D" w:rsidP="00E71F63">
      <w:pPr>
        <w:numPr>
          <w:ilvl w:val="0"/>
          <w:numId w:val="172"/>
        </w:numPr>
        <w:spacing w:line="288" w:lineRule="auto"/>
        <w:ind w:left="567" w:hanging="425"/>
        <w:jc w:val="both"/>
        <w:rPr>
          <w:rFonts w:ascii="Arial" w:hAnsi="Arial" w:cs="Arial"/>
          <w:color w:val="auto"/>
          <w:sz w:val="22"/>
          <w:szCs w:val="22"/>
          <w:lang w:eastAsia="pl-PL"/>
        </w:rPr>
      </w:pPr>
      <w:r w:rsidRPr="00930BFA">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14:paraId="5EF536A0" w14:textId="77777777" w:rsidR="00B57F2D" w:rsidRPr="00930BFA" w:rsidRDefault="00B57F2D" w:rsidP="00B57F2D">
      <w:pPr>
        <w:widowControl/>
        <w:suppressAutoHyphens w:val="0"/>
        <w:spacing w:after="160" w:line="256" w:lineRule="auto"/>
        <w:rPr>
          <w:rFonts w:ascii="Arial" w:hAnsi="Arial" w:cs="Arial"/>
          <w:color w:val="auto"/>
          <w:sz w:val="22"/>
          <w:szCs w:val="22"/>
          <w:lang w:eastAsia="pl-PL"/>
        </w:rPr>
      </w:pPr>
      <w:r w:rsidRPr="00930BFA">
        <w:rPr>
          <w:rFonts w:ascii="Arial" w:hAnsi="Arial" w:cs="Arial"/>
          <w:color w:val="auto"/>
          <w:sz w:val="22"/>
          <w:szCs w:val="22"/>
          <w:lang w:eastAsia="pl-PL"/>
        </w:rPr>
        <w:br w:type="page"/>
      </w:r>
    </w:p>
    <w:p w14:paraId="003D91AA" w14:textId="77777777" w:rsidR="00B57F2D" w:rsidRPr="00930BFA" w:rsidRDefault="00B57F2D" w:rsidP="00B57F2D">
      <w:pPr>
        <w:widowControl/>
        <w:suppressAutoHyphens w:val="0"/>
        <w:rPr>
          <w:rFonts w:ascii="Arial" w:hAnsi="Arial" w:cs="Arial"/>
          <w:color w:val="auto"/>
          <w:sz w:val="22"/>
          <w:szCs w:val="22"/>
          <w:lang w:eastAsia="pl-PL"/>
        </w:rPr>
      </w:pPr>
    </w:p>
    <w:p w14:paraId="5509CBB2" w14:textId="77777777" w:rsidR="00B57F2D" w:rsidRPr="00930BFA" w:rsidRDefault="00B57F2D" w:rsidP="00B57F2D">
      <w:pPr>
        <w:keepNext/>
        <w:spacing w:line="288" w:lineRule="auto"/>
        <w:jc w:val="both"/>
        <w:outlineLvl w:val="0"/>
        <w:rPr>
          <w:rFonts w:ascii="Arial" w:hAnsi="Arial" w:cs="Arial"/>
          <w:b/>
          <w:color w:val="auto"/>
          <w:lang w:eastAsia="pl-PL"/>
        </w:rPr>
      </w:pPr>
      <w:r w:rsidRPr="00930BFA">
        <w:rPr>
          <w:rFonts w:ascii="Arial" w:hAnsi="Arial" w:cs="Arial"/>
          <w:b/>
          <w:color w:val="auto"/>
          <w:lang w:eastAsia="pl-PL"/>
        </w:rPr>
        <w:t xml:space="preserve">3. </w:t>
      </w:r>
      <w:bookmarkStart w:id="6" w:name="_Ref503425787"/>
      <w:r w:rsidRPr="00930BFA">
        <w:rPr>
          <w:rFonts w:ascii="Arial" w:hAnsi="Arial" w:cs="Arial"/>
          <w:b/>
          <w:color w:val="auto"/>
          <w:lang w:eastAsia="pl-PL"/>
        </w:rPr>
        <w:t>TABELA ELEMENTÓW ROZLICZENIOWYCH</w:t>
      </w:r>
      <w:bookmarkEnd w:id="6"/>
    </w:p>
    <w:p w14:paraId="73D85A8E" w14:textId="77777777" w:rsidR="00B57F2D" w:rsidRPr="00930BFA" w:rsidRDefault="00B57F2D" w:rsidP="00B57F2D">
      <w:pPr>
        <w:keepNext/>
        <w:spacing w:line="288" w:lineRule="auto"/>
        <w:jc w:val="both"/>
        <w:outlineLvl w:val="0"/>
        <w:rPr>
          <w:rFonts w:ascii="Arial" w:hAnsi="Arial" w:cs="Arial"/>
          <w:b/>
          <w:color w:val="auto"/>
          <w:sz w:val="22"/>
          <w:szCs w:val="22"/>
          <w:lang w:eastAsia="pl-PL"/>
        </w:rPr>
      </w:pPr>
    </w:p>
    <w:p w14:paraId="4E170195" w14:textId="77777777" w:rsidR="00B57F2D" w:rsidRPr="00930BFA" w:rsidRDefault="00B57F2D" w:rsidP="005E11D7">
      <w:pPr>
        <w:numPr>
          <w:ilvl w:val="1"/>
          <w:numId w:val="173"/>
        </w:numPr>
        <w:tabs>
          <w:tab w:val="left" w:pos="-5387"/>
        </w:tabs>
        <w:spacing w:line="288" w:lineRule="auto"/>
        <w:jc w:val="both"/>
        <w:rPr>
          <w:rFonts w:ascii="Arial" w:eastAsia="Arial" w:hAnsi="Arial" w:cs="Arial"/>
          <w:b/>
          <w:bCs/>
          <w:color w:val="auto"/>
          <w:sz w:val="22"/>
          <w:szCs w:val="22"/>
          <w:lang w:eastAsia="pl-PL" w:bidi="pl-PL"/>
        </w:rPr>
      </w:pPr>
      <w:bookmarkStart w:id="7" w:name="bookmark0"/>
      <w:r w:rsidRPr="00930BFA">
        <w:rPr>
          <w:rFonts w:ascii="Arial" w:eastAsia="Arial" w:hAnsi="Arial" w:cs="Arial"/>
          <w:b/>
          <w:bCs/>
          <w:color w:val="auto"/>
          <w:sz w:val="22"/>
          <w:szCs w:val="22"/>
          <w:lang w:eastAsia="pl-PL" w:bidi="pl-PL"/>
        </w:rPr>
        <w:t xml:space="preserve">PODSTAWOWA TABELA ELEMENTÓW ROZLICZENIOWYCH </w:t>
      </w:r>
      <w:bookmarkEnd w:id="7"/>
    </w:p>
    <w:p w14:paraId="63A47EAE" w14:textId="77777777" w:rsidR="00B57F2D" w:rsidRPr="00930BFA" w:rsidRDefault="00B57F2D" w:rsidP="00B57F2D">
      <w:pPr>
        <w:tabs>
          <w:tab w:val="left" w:pos="-5387"/>
        </w:tabs>
        <w:spacing w:line="288" w:lineRule="auto"/>
        <w:jc w:val="both"/>
        <w:rPr>
          <w:rFonts w:ascii="Arial" w:eastAsia="Arial" w:hAnsi="Arial" w:cs="Arial"/>
          <w:b/>
          <w:bCs/>
          <w:color w:val="auto"/>
          <w:sz w:val="12"/>
          <w:szCs w:val="12"/>
          <w:lang w:eastAsia="pl-PL" w:bidi="pl-PL"/>
        </w:rPr>
      </w:pPr>
    </w:p>
    <w:p w14:paraId="389CB2FA" w14:textId="77777777" w:rsidR="00B57F2D" w:rsidRPr="00930BFA" w:rsidRDefault="00B57F2D" w:rsidP="00B57F2D">
      <w:pPr>
        <w:suppressAutoHyphens w:val="0"/>
        <w:spacing w:line="288" w:lineRule="auto"/>
        <w:rPr>
          <w:rFonts w:ascii="Courier New" w:eastAsia="Courier New" w:hAnsi="Courier New" w:cs="Courier New"/>
          <w:color w:val="auto"/>
          <w:sz w:val="2"/>
          <w:szCs w:val="2"/>
          <w:lang w:eastAsia="pl-PL" w:bidi="pl-PL"/>
        </w:rPr>
      </w:pPr>
    </w:p>
    <w:tbl>
      <w:tblPr>
        <w:tblW w:w="9645" w:type="dxa"/>
        <w:tblInd w:w="-356" w:type="dxa"/>
        <w:tblLayout w:type="fixed"/>
        <w:tblCellMar>
          <w:left w:w="70" w:type="dxa"/>
          <w:right w:w="70" w:type="dxa"/>
        </w:tblCellMar>
        <w:tblLook w:val="04A0" w:firstRow="1" w:lastRow="0" w:firstColumn="1" w:lastColumn="0" w:noHBand="0" w:noVBand="1"/>
      </w:tblPr>
      <w:tblGrid>
        <w:gridCol w:w="710"/>
        <w:gridCol w:w="6302"/>
        <w:gridCol w:w="1356"/>
        <w:gridCol w:w="1277"/>
      </w:tblGrid>
      <w:tr w:rsidR="00B57F2D" w:rsidRPr="00930BFA" w14:paraId="7DCBDFF0" w14:textId="77777777" w:rsidTr="00985E65">
        <w:trPr>
          <w:trHeight w:val="435"/>
        </w:trPr>
        <w:tc>
          <w:tcPr>
            <w:tcW w:w="710" w:type="dxa"/>
            <w:vMerge w:val="restart"/>
            <w:tcBorders>
              <w:top w:val="single" w:sz="8" w:space="0" w:color="auto"/>
              <w:left w:val="single" w:sz="8" w:space="0" w:color="auto"/>
              <w:bottom w:val="single" w:sz="4" w:space="0" w:color="auto"/>
              <w:right w:val="single" w:sz="4" w:space="0" w:color="auto"/>
            </w:tcBorders>
            <w:noWrap/>
            <w:vAlign w:val="center"/>
            <w:hideMark/>
          </w:tcPr>
          <w:p w14:paraId="6E8AEB85" w14:textId="77777777" w:rsidR="00B57F2D" w:rsidRPr="006604F8"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6604F8">
              <w:rPr>
                <w:rFonts w:ascii="Arial" w:eastAsia="Times New Roman" w:hAnsi="Arial" w:cs="Arial"/>
                <w:b/>
                <w:bCs/>
                <w:color w:val="auto"/>
                <w:kern w:val="2"/>
                <w:sz w:val="20"/>
                <w:szCs w:val="20"/>
                <w:lang w:eastAsia="pl-PL"/>
                <w14:ligatures w14:val="standardContextual"/>
              </w:rPr>
              <w:t>L.p.</w:t>
            </w:r>
          </w:p>
        </w:tc>
        <w:tc>
          <w:tcPr>
            <w:tcW w:w="6299" w:type="dxa"/>
            <w:vMerge w:val="restart"/>
            <w:tcBorders>
              <w:top w:val="single" w:sz="8" w:space="0" w:color="auto"/>
              <w:left w:val="single" w:sz="4" w:space="0" w:color="auto"/>
              <w:bottom w:val="single" w:sz="4" w:space="0" w:color="000000"/>
              <w:right w:val="single" w:sz="4" w:space="0" w:color="auto"/>
            </w:tcBorders>
            <w:noWrap/>
            <w:vAlign w:val="center"/>
            <w:hideMark/>
          </w:tcPr>
          <w:p w14:paraId="627A5130" w14:textId="77777777" w:rsidR="00B57F2D" w:rsidRPr="006604F8"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6604F8">
              <w:rPr>
                <w:rFonts w:ascii="Arial" w:eastAsia="Times New Roman" w:hAnsi="Arial" w:cs="Arial"/>
                <w:b/>
                <w:bCs/>
                <w:color w:val="auto"/>
                <w:kern w:val="2"/>
                <w:sz w:val="20"/>
                <w:szCs w:val="20"/>
                <w:lang w:eastAsia="pl-PL"/>
                <w14:ligatures w14:val="standardContextual"/>
              </w:rPr>
              <w:t>Wyszczególnienie elementów robót</w:t>
            </w:r>
          </w:p>
        </w:tc>
        <w:tc>
          <w:tcPr>
            <w:tcW w:w="2631" w:type="dxa"/>
            <w:gridSpan w:val="2"/>
            <w:tcBorders>
              <w:top w:val="single" w:sz="8" w:space="0" w:color="auto"/>
              <w:left w:val="nil"/>
              <w:bottom w:val="single" w:sz="4" w:space="0" w:color="auto"/>
              <w:right w:val="single" w:sz="8" w:space="0" w:color="000000"/>
            </w:tcBorders>
            <w:noWrap/>
            <w:vAlign w:val="center"/>
            <w:hideMark/>
          </w:tcPr>
          <w:p w14:paraId="098992A8" w14:textId="77777777" w:rsidR="00B57F2D" w:rsidRPr="006604F8"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6604F8">
              <w:rPr>
                <w:rFonts w:ascii="Arial" w:eastAsia="Times New Roman" w:hAnsi="Arial" w:cs="Arial"/>
                <w:b/>
                <w:bCs/>
                <w:color w:val="auto"/>
                <w:kern w:val="2"/>
                <w:sz w:val="20"/>
                <w:szCs w:val="20"/>
                <w:lang w:eastAsia="pl-PL"/>
                <w14:ligatures w14:val="standardContextual"/>
              </w:rPr>
              <w:t>Koszt wykonania elementów robót</w:t>
            </w:r>
          </w:p>
        </w:tc>
      </w:tr>
      <w:tr w:rsidR="00B57F2D" w:rsidRPr="00930BFA" w14:paraId="1CB0FDC1" w14:textId="77777777" w:rsidTr="00985E65">
        <w:trPr>
          <w:trHeight w:val="720"/>
        </w:trPr>
        <w:tc>
          <w:tcPr>
            <w:tcW w:w="9640" w:type="dxa"/>
            <w:vMerge/>
            <w:tcBorders>
              <w:top w:val="single" w:sz="8" w:space="0" w:color="auto"/>
              <w:left w:val="single" w:sz="8" w:space="0" w:color="auto"/>
              <w:bottom w:val="single" w:sz="4" w:space="0" w:color="auto"/>
              <w:right w:val="single" w:sz="4" w:space="0" w:color="auto"/>
            </w:tcBorders>
            <w:vAlign w:val="center"/>
            <w:hideMark/>
          </w:tcPr>
          <w:p w14:paraId="115B0123" w14:textId="77777777" w:rsidR="00B57F2D" w:rsidRPr="006604F8" w:rsidRDefault="00B57F2D" w:rsidP="00985E65">
            <w:pPr>
              <w:widowControl/>
              <w:suppressAutoHyphens w:val="0"/>
              <w:spacing w:line="256" w:lineRule="auto"/>
              <w:rPr>
                <w:rFonts w:ascii="Arial" w:eastAsia="Times New Roman" w:hAnsi="Arial" w:cs="Arial"/>
                <w:b/>
                <w:bCs/>
                <w:color w:val="auto"/>
                <w:kern w:val="2"/>
                <w:sz w:val="20"/>
                <w:szCs w:val="20"/>
                <w:lang w:eastAsia="pl-PL"/>
                <w14:ligatures w14:val="standardContextual"/>
              </w:rPr>
            </w:pPr>
          </w:p>
        </w:tc>
        <w:tc>
          <w:tcPr>
            <w:tcW w:w="8930" w:type="dxa"/>
            <w:vMerge/>
            <w:tcBorders>
              <w:top w:val="single" w:sz="8" w:space="0" w:color="auto"/>
              <w:left w:val="single" w:sz="4" w:space="0" w:color="auto"/>
              <w:bottom w:val="single" w:sz="4" w:space="0" w:color="000000"/>
              <w:right w:val="single" w:sz="4" w:space="0" w:color="auto"/>
            </w:tcBorders>
            <w:vAlign w:val="center"/>
            <w:hideMark/>
          </w:tcPr>
          <w:p w14:paraId="6B47546F" w14:textId="77777777" w:rsidR="00B57F2D" w:rsidRPr="006604F8" w:rsidRDefault="00B57F2D" w:rsidP="00985E65">
            <w:pPr>
              <w:widowControl/>
              <w:suppressAutoHyphens w:val="0"/>
              <w:spacing w:line="256" w:lineRule="auto"/>
              <w:rPr>
                <w:rFonts w:ascii="Arial" w:eastAsia="Times New Roman" w:hAnsi="Arial" w:cs="Arial"/>
                <w:b/>
                <w:bCs/>
                <w:color w:val="auto"/>
                <w:kern w:val="2"/>
                <w:sz w:val="20"/>
                <w:szCs w:val="20"/>
                <w:lang w:eastAsia="pl-PL"/>
                <w14:ligatures w14:val="standardContextual"/>
              </w:rPr>
            </w:pPr>
          </w:p>
        </w:tc>
        <w:tc>
          <w:tcPr>
            <w:tcW w:w="1355" w:type="dxa"/>
            <w:tcBorders>
              <w:top w:val="nil"/>
              <w:left w:val="nil"/>
              <w:bottom w:val="nil"/>
              <w:right w:val="single" w:sz="4" w:space="0" w:color="auto"/>
            </w:tcBorders>
            <w:vAlign w:val="center"/>
            <w:hideMark/>
          </w:tcPr>
          <w:p w14:paraId="2A7F136C" w14:textId="77777777" w:rsidR="00B57F2D" w:rsidRPr="006604F8"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6604F8">
              <w:rPr>
                <w:rFonts w:ascii="Arial" w:eastAsia="Times New Roman" w:hAnsi="Arial" w:cs="Arial"/>
                <w:b/>
                <w:bCs/>
                <w:color w:val="auto"/>
                <w:kern w:val="2"/>
                <w:sz w:val="20"/>
                <w:szCs w:val="20"/>
                <w:lang w:eastAsia="pl-PL"/>
                <w14:ligatures w14:val="standardContextual"/>
              </w:rPr>
              <w:t xml:space="preserve">Procentowy udział </w:t>
            </w:r>
            <w:r w:rsidRPr="006604F8">
              <w:rPr>
                <w:rFonts w:ascii="Arial" w:eastAsia="Times New Roman" w:hAnsi="Arial" w:cs="Arial"/>
                <w:b/>
                <w:bCs/>
                <w:color w:val="auto"/>
                <w:kern w:val="2"/>
                <w:sz w:val="20"/>
                <w:szCs w:val="20"/>
                <w:lang w:eastAsia="pl-PL"/>
                <w14:ligatures w14:val="standardContextual"/>
              </w:rPr>
              <w:br/>
              <w:t>w realizacji robót (%)</w:t>
            </w:r>
          </w:p>
        </w:tc>
        <w:tc>
          <w:tcPr>
            <w:tcW w:w="1276" w:type="dxa"/>
            <w:tcBorders>
              <w:top w:val="nil"/>
              <w:left w:val="nil"/>
              <w:bottom w:val="nil"/>
              <w:right w:val="single" w:sz="8" w:space="0" w:color="auto"/>
            </w:tcBorders>
            <w:vAlign w:val="center"/>
            <w:hideMark/>
          </w:tcPr>
          <w:p w14:paraId="6818DBB1" w14:textId="77777777" w:rsidR="00B57F2D" w:rsidRPr="006604F8"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6604F8">
              <w:rPr>
                <w:rFonts w:ascii="Arial" w:eastAsia="Times New Roman" w:hAnsi="Arial" w:cs="Arial"/>
                <w:b/>
                <w:bCs/>
                <w:color w:val="auto"/>
                <w:kern w:val="2"/>
                <w:sz w:val="20"/>
                <w:szCs w:val="20"/>
                <w:lang w:eastAsia="pl-PL"/>
                <w14:ligatures w14:val="standardContextual"/>
              </w:rPr>
              <w:t>Koszt brutto [PLN]</w:t>
            </w:r>
          </w:p>
        </w:tc>
      </w:tr>
      <w:tr w:rsidR="00B57F2D" w:rsidRPr="00930BFA" w14:paraId="3124C03D" w14:textId="77777777" w:rsidTr="00985E65">
        <w:trPr>
          <w:trHeight w:val="330"/>
        </w:trPr>
        <w:tc>
          <w:tcPr>
            <w:tcW w:w="710" w:type="dxa"/>
            <w:tcBorders>
              <w:top w:val="single" w:sz="4" w:space="0" w:color="auto"/>
              <w:left w:val="single" w:sz="8" w:space="0" w:color="auto"/>
              <w:bottom w:val="single" w:sz="4" w:space="0" w:color="auto"/>
              <w:right w:val="single" w:sz="4" w:space="0" w:color="auto"/>
            </w:tcBorders>
            <w:noWrap/>
            <w:vAlign w:val="bottom"/>
            <w:hideMark/>
          </w:tcPr>
          <w:p w14:paraId="4D039088"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18"/>
                <w:szCs w:val="18"/>
                <w:lang w:eastAsia="pl-PL"/>
                <w14:ligatures w14:val="standardContextual"/>
              </w:rPr>
            </w:pPr>
            <w:r w:rsidRPr="00930BFA">
              <w:rPr>
                <w:rFonts w:ascii="Arial" w:eastAsia="Times New Roman" w:hAnsi="Arial" w:cs="Arial"/>
                <w:color w:val="auto"/>
                <w:kern w:val="2"/>
                <w:sz w:val="18"/>
                <w:szCs w:val="18"/>
                <w:lang w:eastAsia="pl-PL"/>
                <w14:ligatures w14:val="standardContextual"/>
              </w:rPr>
              <w:t>1</w:t>
            </w:r>
          </w:p>
        </w:tc>
        <w:tc>
          <w:tcPr>
            <w:tcW w:w="6299" w:type="dxa"/>
            <w:tcBorders>
              <w:top w:val="nil"/>
              <w:left w:val="nil"/>
              <w:bottom w:val="single" w:sz="4" w:space="0" w:color="auto"/>
              <w:right w:val="single" w:sz="4" w:space="0" w:color="auto"/>
            </w:tcBorders>
            <w:noWrap/>
            <w:vAlign w:val="center"/>
            <w:hideMark/>
          </w:tcPr>
          <w:p w14:paraId="1CCC8CD2"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18"/>
                <w:szCs w:val="18"/>
                <w:lang w:eastAsia="pl-PL"/>
                <w14:ligatures w14:val="standardContextual"/>
              </w:rPr>
            </w:pPr>
            <w:r w:rsidRPr="00930BFA">
              <w:rPr>
                <w:rFonts w:ascii="Arial" w:eastAsia="Times New Roman" w:hAnsi="Arial" w:cs="Arial"/>
                <w:color w:val="auto"/>
                <w:kern w:val="2"/>
                <w:sz w:val="18"/>
                <w:szCs w:val="18"/>
                <w:lang w:eastAsia="pl-PL"/>
                <w14:ligatures w14:val="standardContextual"/>
              </w:rPr>
              <w:t>2</w:t>
            </w:r>
          </w:p>
        </w:tc>
        <w:tc>
          <w:tcPr>
            <w:tcW w:w="1355" w:type="dxa"/>
            <w:tcBorders>
              <w:top w:val="single" w:sz="4" w:space="0" w:color="auto"/>
              <w:left w:val="nil"/>
              <w:bottom w:val="single" w:sz="4" w:space="0" w:color="auto"/>
              <w:right w:val="single" w:sz="4" w:space="0" w:color="auto"/>
            </w:tcBorders>
            <w:noWrap/>
            <w:vAlign w:val="bottom"/>
            <w:hideMark/>
          </w:tcPr>
          <w:p w14:paraId="6E431ED7"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18"/>
                <w:szCs w:val="18"/>
                <w:lang w:eastAsia="pl-PL"/>
                <w14:ligatures w14:val="standardContextual"/>
              </w:rPr>
            </w:pPr>
            <w:r w:rsidRPr="00930BFA">
              <w:rPr>
                <w:rFonts w:ascii="Arial" w:eastAsia="Times New Roman" w:hAnsi="Arial" w:cs="Arial"/>
                <w:color w:val="auto"/>
                <w:kern w:val="2"/>
                <w:sz w:val="18"/>
                <w:szCs w:val="18"/>
                <w:lang w:eastAsia="pl-PL"/>
                <w14:ligatures w14:val="standardContextual"/>
              </w:rPr>
              <w:t>3</w:t>
            </w:r>
          </w:p>
        </w:tc>
        <w:tc>
          <w:tcPr>
            <w:tcW w:w="1276" w:type="dxa"/>
            <w:tcBorders>
              <w:top w:val="single" w:sz="4" w:space="0" w:color="auto"/>
              <w:left w:val="nil"/>
              <w:bottom w:val="single" w:sz="4" w:space="0" w:color="auto"/>
              <w:right w:val="single" w:sz="8" w:space="0" w:color="auto"/>
            </w:tcBorders>
            <w:noWrap/>
            <w:vAlign w:val="center"/>
            <w:hideMark/>
          </w:tcPr>
          <w:p w14:paraId="2003140B"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18"/>
                <w:szCs w:val="18"/>
                <w:lang w:eastAsia="pl-PL"/>
                <w14:ligatures w14:val="standardContextual"/>
              </w:rPr>
            </w:pPr>
            <w:r w:rsidRPr="00930BFA">
              <w:rPr>
                <w:rFonts w:ascii="Arial" w:eastAsia="Times New Roman" w:hAnsi="Arial" w:cs="Arial"/>
                <w:color w:val="auto"/>
                <w:kern w:val="2"/>
                <w:sz w:val="18"/>
                <w:szCs w:val="18"/>
                <w:lang w:eastAsia="pl-PL"/>
                <w14:ligatures w14:val="standardContextual"/>
              </w:rPr>
              <w:t>4</w:t>
            </w:r>
          </w:p>
        </w:tc>
      </w:tr>
      <w:tr w:rsidR="00B57F2D" w:rsidRPr="00930BFA" w14:paraId="2DBD7326" w14:textId="77777777" w:rsidTr="00985E65">
        <w:trPr>
          <w:trHeight w:val="776"/>
        </w:trPr>
        <w:tc>
          <w:tcPr>
            <w:tcW w:w="9640" w:type="dxa"/>
            <w:gridSpan w:val="4"/>
            <w:tcBorders>
              <w:top w:val="nil"/>
              <w:left w:val="single" w:sz="8" w:space="0" w:color="auto"/>
              <w:bottom w:val="single" w:sz="4" w:space="0" w:color="auto"/>
              <w:right w:val="single" w:sz="8" w:space="0" w:color="000000"/>
            </w:tcBorders>
            <w:shd w:val="clear" w:color="auto" w:fill="F7CAAC"/>
            <w:noWrap/>
            <w:vAlign w:val="center"/>
            <w:hideMark/>
          </w:tcPr>
          <w:p w14:paraId="69EFC09F" w14:textId="20353B18" w:rsidR="00B57F2D" w:rsidRPr="00930BFA"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930BFA">
              <w:rPr>
                <w:rFonts w:ascii="Arial" w:eastAsia="Calibri" w:hAnsi="Arial" w:cs="Arial"/>
                <w:color w:val="auto"/>
                <w:kern w:val="2"/>
                <w:sz w:val="22"/>
                <w:szCs w:val="22"/>
                <w:lang w:eastAsia="en-US"/>
                <w14:ligatures w14:val="standardContextual"/>
              </w:rPr>
              <w:t>„</w:t>
            </w:r>
            <w:r w:rsidRPr="00930BFA">
              <w:rPr>
                <w:rFonts w:ascii="Arial" w:hAnsi="Arial" w:cs="Arial"/>
                <w:b/>
                <w:color w:val="auto"/>
                <w:kern w:val="2"/>
                <w:sz w:val="32"/>
                <w:szCs w:val="32"/>
                <w14:ligatures w14:val="standardContextual"/>
              </w:rPr>
              <w:t>Przebudow</w:t>
            </w:r>
            <w:r w:rsidR="00154469">
              <w:rPr>
                <w:rFonts w:ascii="Arial" w:hAnsi="Arial" w:cs="Arial"/>
                <w:b/>
                <w:color w:val="auto"/>
                <w:kern w:val="2"/>
                <w:sz w:val="32"/>
                <w:szCs w:val="32"/>
                <w14:ligatures w14:val="standardContextual"/>
              </w:rPr>
              <w:t>a</w:t>
            </w:r>
            <w:r w:rsidRPr="00930BFA">
              <w:rPr>
                <w:rFonts w:ascii="Arial" w:hAnsi="Arial" w:cs="Arial"/>
                <w:b/>
                <w:color w:val="auto"/>
                <w:kern w:val="2"/>
                <w:sz w:val="32"/>
                <w:szCs w:val="32"/>
                <w14:ligatures w14:val="standardContextual"/>
              </w:rPr>
              <w:t xml:space="preserve"> drogi wraz z budową drogi rowerowej – ulica Pomorska w Tczewie</w:t>
            </w:r>
            <w:r w:rsidRPr="00930BFA">
              <w:rPr>
                <w:rFonts w:ascii="Arial" w:hAnsi="Arial"/>
                <w:b/>
                <w:color w:val="auto"/>
                <w:kern w:val="2"/>
                <w:sz w:val="22"/>
                <w:szCs w:val="22"/>
                <w:lang w:eastAsia="pl-PL"/>
                <w14:ligatures w14:val="standardContextual"/>
              </w:rPr>
              <w:t>”</w:t>
            </w:r>
          </w:p>
        </w:tc>
      </w:tr>
      <w:tr w:rsidR="00B57F2D" w:rsidRPr="00930BFA" w14:paraId="3A7DDE9D" w14:textId="77777777" w:rsidTr="00985E65">
        <w:trPr>
          <w:trHeight w:val="776"/>
        </w:trPr>
        <w:tc>
          <w:tcPr>
            <w:tcW w:w="710" w:type="dxa"/>
            <w:tcBorders>
              <w:top w:val="nil"/>
              <w:left w:val="single" w:sz="8" w:space="0" w:color="auto"/>
              <w:bottom w:val="single" w:sz="4" w:space="0" w:color="auto"/>
              <w:right w:val="single" w:sz="4" w:space="0" w:color="auto"/>
            </w:tcBorders>
            <w:shd w:val="clear" w:color="auto" w:fill="F7CAAC"/>
            <w:noWrap/>
            <w:vAlign w:val="center"/>
            <w:hideMark/>
          </w:tcPr>
          <w:p w14:paraId="57F7350C" w14:textId="77777777" w:rsidR="00B57F2D" w:rsidRPr="00930BFA"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1</w:t>
            </w:r>
          </w:p>
        </w:tc>
        <w:tc>
          <w:tcPr>
            <w:tcW w:w="8930" w:type="dxa"/>
            <w:gridSpan w:val="3"/>
            <w:tcBorders>
              <w:top w:val="single" w:sz="4" w:space="0" w:color="auto"/>
              <w:left w:val="nil"/>
              <w:bottom w:val="single" w:sz="4" w:space="0" w:color="auto"/>
              <w:right w:val="single" w:sz="8" w:space="0" w:color="000000"/>
            </w:tcBorders>
            <w:shd w:val="clear" w:color="auto" w:fill="F7CAAC"/>
            <w:vAlign w:val="center"/>
            <w:hideMark/>
          </w:tcPr>
          <w:p w14:paraId="41BAE8B2" w14:textId="77777777" w:rsidR="00B57F2D" w:rsidRPr="00930BFA" w:rsidRDefault="00B57F2D" w:rsidP="00985E65">
            <w:pPr>
              <w:widowControl/>
              <w:suppressAutoHyphens w:val="0"/>
              <w:spacing w:line="288" w:lineRule="auto"/>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 xml:space="preserve">ul. Pomorska </w:t>
            </w:r>
          </w:p>
        </w:tc>
      </w:tr>
      <w:tr w:rsidR="00B57F2D" w:rsidRPr="00930BFA" w14:paraId="496167B7" w14:textId="77777777" w:rsidTr="00985E65">
        <w:trPr>
          <w:trHeight w:val="300"/>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14:paraId="09D200BC" w14:textId="77777777" w:rsidR="00B57F2D" w:rsidRPr="00930BFA"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1.1</w:t>
            </w:r>
          </w:p>
        </w:tc>
        <w:tc>
          <w:tcPr>
            <w:tcW w:w="8930" w:type="dxa"/>
            <w:gridSpan w:val="3"/>
            <w:tcBorders>
              <w:top w:val="single" w:sz="4" w:space="0" w:color="auto"/>
              <w:left w:val="nil"/>
              <w:bottom w:val="single" w:sz="4" w:space="0" w:color="auto"/>
              <w:right w:val="single" w:sz="8" w:space="0" w:color="000000"/>
            </w:tcBorders>
            <w:shd w:val="clear" w:color="auto" w:fill="D9D9D9"/>
            <w:vAlign w:val="center"/>
            <w:hideMark/>
          </w:tcPr>
          <w:p w14:paraId="5872DBA7" w14:textId="77777777" w:rsidR="00B57F2D" w:rsidRPr="00930BFA" w:rsidRDefault="00B57F2D" w:rsidP="00985E65">
            <w:pPr>
              <w:widowControl/>
              <w:suppressAutoHyphens w:val="0"/>
              <w:spacing w:line="288" w:lineRule="auto"/>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Infrastruktura drogowa</w:t>
            </w:r>
          </w:p>
        </w:tc>
      </w:tr>
      <w:tr w:rsidR="00B57F2D" w:rsidRPr="00930BFA" w14:paraId="3D447A16" w14:textId="77777777" w:rsidTr="00985E65">
        <w:trPr>
          <w:trHeight w:val="810"/>
        </w:trPr>
        <w:tc>
          <w:tcPr>
            <w:tcW w:w="710" w:type="dxa"/>
            <w:tcBorders>
              <w:top w:val="nil"/>
              <w:left w:val="single" w:sz="8" w:space="0" w:color="auto"/>
              <w:bottom w:val="single" w:sz="4" w:space="0" w:color="auto"/>
              <w:right w:val="single" w:sz="4" w:space="0" w:color="auto"/>
            </w:tcBorders>
            <w:noWrap/>
            <w:vAlign w:val="center"/>
            <w:hideMark/>
          </w:tcPr>
          <w:p w14:paraId="38D4AD59"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1.1.1</w:t>
            </w:r>
          </w:p>
        </w:tc>
        <w:tc>
          <w:tcPr>
            <w:tcW w:w="6299" w:type="dxa"/>
            <w:tcBorders>
              <w:top w:val="nil"/>
              <w:left w:val="nil"/>
              <w:bottom w:val="single" w:sz="4" w:space="0" w:color="auto"/>
              <w:right w:val="single" w:sz="4" w:space="0" w:color="auto"/>
            </w:tcBorders>
            <w:vAlign w:val="center"/>
            <w:hideMark/>
          </w:tcPr>
          <w:p w14:paraId="520B0F50"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Roboty przygotowawcze i rozbiórkowe (rozbiórki nawierzchni i elementów dróg, demontaż istniejącego oznakowania drogowego, wykonanie oznakowania tymczasowego)</w:t>
            </w:r>
          </w:p>
        </w:tc>
        <w:tc>
          <w:tcPr>
            <w:tcW w:w="1355" w:type="dxa"/>
            <w:tcBorders>
              <w:top w:val="nil"/>
              <w:left w:val="nil"/>
              <w:bottom w:val="single" w:sz="4" w:space="0" w:color="auto"/>
              <w:right w:val="single" w:sz="4" w:space="0" w:color="auto"/>
            </w:tcBorders>
            <w:noWrap/>
            <w:vAlign w:val="center"/>
            <w:hideMark/>
          </w:tcPr>
          <w:p w14:paraId="0D57640E"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c>
          <w:tcPr>
            <w:tcW w:w="1276" w:type="dxa"/>
            <w:tcBorders>
              <w:top w:val="nil"/>
              <w:left w:val="nil"/>
              <w:bottom w:val="single" w:sz="4" w:space="0" w:color="auto"/>
              <w:right w:val="single" w:sz="8" w:space="0" w:color="auto"/>
            </w:tcBorders>
            <w:noWrap/>
            <w:vAlign w:val="center"/>
            <w:hideMark/>
          </w:tcPr>
          <w:p w14:paraId="6CA62774"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r>
      <w:tr w:rsidR="00B57F2D" w:rsidRPr="00930BFA" w14:paraId="3607F342" w14:textId="77777777" w:rsidTr="00985E65">
        <w:trPr>
          <w:trHeight w:val="585"/>
        </w:trPr>
        <w:tc>
          <w:tcPr>
            <w:tcW w:w="710" w:type="dxa"/>
            <w:tcBorders>
              <w:top w:val="nil"/>
              <w:left w:val="single" w:sz="8" w:space="0" w:color="auto"/>
              <w:bottom w:val="single" w:sz="4" w:space="0" w:color="auto"/>
              <w:right w:val="single" w:sz="4" w:space="0" w:color="auto"/>
            </w:tcBorders>
            <w:noWrap/>
            <w:vAlign w:val="center"/>
            <w:hideMark/>
          </w:tcPr>
          <w:p w14:paraId="070C7C08"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1.1.2</w:t>
            </w:r>
          </w:p>
        </w:tc>
        <w:tc>
          <w:tcPr>
            <w:tcW w:w="6299" w:type="dxa"/>
            <w:tcBorders>
              <w:top w:val="nil"/>
              <w:left w:val="nil"/>
              <w:bottom w:val="single" w:sz="4" w:space="0" w:color="auto"/>
              <w:right w:val="single" w:sz="4" w:space="0" w:color="auto"/>
            </w:tcBorders>
            <w:vAlign w:val="center"/>
            <w:hideMark/>
          </w:tcPr>
          <w:p w14:paraId="04FEF0D0"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xml:space="preserve">Roboty drogowe </w:t>
            </w:r>
            <w:r w:rsidRPr="00930BFA">
              <w:rPr>
                <w:rFonts w:ascii="Arial" w:eastAsia="Times New Roman" w:hAnsi="Arial" w:cs="Arial"/>
                <w:color w:val="auto"/>
                <w:kern w:val="2"/>
                <w:sz w:val="20"/>
                <w:szCs w:val="20"/>
                <w:lang w:eastAsia="pl-PL"/>
                <w14:ligatures w14:val="standardContextual"/>
              </w:rPr>
              <w:br/>
              <w:t>(roboty ziemne, podbudowy)</w:t>
            </w:r>
          </w:p>
        </w:tc>
        <w:tc>
          <w:tcPr>
            <w:tcW w:w="1355" w:type="dxa"/>
            <w:tcBorders>
              <w:top w:val="nil"/>
              <w:left w:val="nil"/>
              <w:bottom w:val="single" w:sz="4" w:space="0" w:color="auto"/>
              <w:right w:val="single" w:sz="4" w:space="0" w:color="auto"/>
            </w:tcBorders>
            <w:noWrap/>
            <w:vAlign w:val="center"/>
            <w:hideMark/>
          </w:tcPr>
          <w:p w14:paraId="43690DFD"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c>
          <w:tcPr>
            <w:tcW w:w="1276" w:type="dxa"/>
            <w:tcBorders>
              <w:top w:val="nil"/>
              <w:left w:val="nil"/>
              <w:bottom w:val="single" w:sz="4" w:space="0" w:color="auto"/>
              <w:right w:val="single" w:sz="8" w:space="0" w:color="auto"/>
            </w:tcBorders>
            <w:noWrap/>
            <w:vAlign w:val="center"/>
            <w:hideMark/>
          </w:tcPr>
          <w:p w14:paraId="304A861E"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r>
      <w:tr w:rsidR="00B57F2D" w:rsidRPr="00930BFA" w14:paraId="51570A4D" w14:textId="77777777" w:rsidTr="00985E65">
        <w:trPr>
          <w:trHeight w:val="510"/>
        </w:trPr>
        <w:tc>
          <w:tcPr>
            <w:tcW w:w="710" w:type="dxa"/>
            <w:tcBorders>
              <w:top w:val="nil"/>
              <w:left w:val="single" w:sz="8" w:space="0" w:color="auto"/>
              <w:bottom w:val="single" w:sz="4" w:space="0" w:color="auto"/>
              <w:right w:val="single" w:sz="4" w:space="0" w:color="auto"/>
            </w:tcBorders>
            <w:noWrap/>
            <w:vAlign w:val="center"/>
            <w:hideMark/>
          </w:tcPr>
          <w:p w14:paraId="6A0BF3F4"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1.1.3</w:t>
            </w:r>
          </w:p>
        </w:tc>
        <w:tc>
          <w:tcPr>
            <w:tcW w:w="6299" w:type="dxa"/>
            <w:tcBorders>
              <w:top w:val="nil"/>
              <w:left w:val="nil"/>
              <w:bottom w:val="single" w:sz="4" w:space="0" w:color="auto"/>
              <w:right w:val="single" w:sz="4" w:space="0" w:color="auto"/>
            </w:tcBorders>
            <w:vAlign w:val="center"/>
            <w:hideMark/>
          </w:tcPr>
          <w:p w14:paraId="679AD4B2"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xml:space="preserve">Roboty drogowe </w:t>
            </w:r>
            <w:r w:rsidRPr="00930BFA">
              <w:rPr>
                <w:rFonts w:ascii="Arial" w:eastAsia="Times New Roman" w:hAnsi="Arial" w:cs="Arial"/>
                <w:color w:val="auto"/>
                <w:kern w:val="2"/>
                <w:sz w:val="20"/>
                <w:szCs w:val="20"/>
                <w:lang w:eastAsia="pl-PL"/>
                <w14:ligatures w14:val="standardContextual"/>
              </w:rPr>
              <w:br/>
              <w:t>(nawierzchnie drogowe)</w:t>
            </w:r>
          </w:p>
        </w:tc>
        <w:tc>
          <w:tcPr>
            <w:tcW w:w="1355" w:type="dxa"/>
            <w:tcBorders>
              <w:top w:val="nil"/>
              <w:left w:val="nil"/>
              <w:bottom w:val="single" w:sz="4" w:space="0" w:color="auto"/>
              <w:right w:val="single" w:sz="4" w:space="0" w:color="auto"/>
            </w:tcBorders>
            <w:noWrap/>
            <w:vAlign w:val="center"/>
            <w:hideMark/>
          </w:tcPr>
          <w:p w14:paraId="39DE9093"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c>
          <w:tcPr>
            <w:tcW w:w="1276" w:type="dxa"/>
            <w:tcBorders>
              <w:top w:val="nil"/>
              <w:left w:val="nil"/>
              <w:bottom w:val="single" w:sz="4" w:space="0" w:color="auto"/>
              <w:right w:val="single" w:sz="8" w:space="0" w:color="auto"/>
            </w:tcBorders>
            <w:noWrap/>
            <w:vAlign w:val="center"/>
            <w:hideMark/>
          </w:tcPr>
          <w:p w14:paraId="2A5D1E10"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r>
      <w:tr w:rsidR="00B57F2D" w:rsidRPr="00930BFA" w14:paraId="6F650FC2" w14:textId="77777777" w:rsidTr="00985E65">
        <w:trPr>
          <w:trHeight w:val="510"/>
        </w:trPr>
        <w:tc>
          <w:tcPr>
            <w:tcW w:w="710" w:type="dxa"/>
            <w:tcBorders>
              <w:top w:val="nil"/>
              <w:left w:val="single" w:sz="8" w:space="0" w:color="auto"/>
              <w:bottom w:val="single" w:sz="4" w:space="0" w:color="auto"/>
              <w:right w:val="single" w:sz="4" w:space="0" w:color="auto"/>
            </w:tcBorders>
            <w:noWrap/>
            <w:vAlign w:val="center"/>
            <w:hideMark/>
          </w:tcPr>
          <w:p w14:paraId="1333188C"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1.1.4</w:t>
            </w:r>
          </w:p>
        </w:tc>
        <w:tc>
          <w:tcPr>
            <w:tcW w:w="6299" w:type="dxa"/>
            <w:tcBorders>
              <w:top w:val="nil"/>
              <w:left w:val="nil"/>
              <w:bottom w:val="single" w:sz="4" w:space="0" w:color="auto"/>
              <w:right w:val="single" w:sz="4" w:space="0" w:color="auto"/>
            </w:tcBorders>
            <w:vAlign w:val="center"/>
            <w:hideMark/>
          </w:tcPr>
          <w:p w14:paraId="2A416DE8"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xml:space="preserve">Roboty drogowe </w:t>
            </w:r>
            <w:r w:rsidRPr="00930BFA">
              <w:rPr>
                <w:rFonts w:ascii="Arial" w:eastAsia="Times New Roman" w:hAnsi="Arial" w:cs="Arial"/>
                <w:color w:val="auto"/>
                <w:kern w:val="2"/>
                <w:sz w:val="20"/>
                <w:szCs w:val="20"/>
                <w:lang w:eastAsia="pl-PL"/>
                <w14:ligatures w14:val="standardContextual"/>
              </w:rPr>
              <w:br/>
              <w:t>(elementy ulic, konstrukcje i nawierzchnie chodników, ścieżki rowerowej, zjazdu)</w:t>
            </w:r>
          </w:p>
        </w:tc>
        <w:tc>
          <w:tcPr>
            <w:tcW w:w="1355" w:type="dxa"/>
            <w:tcBorders>
              <w:top w:val="nil"/>
              <w:left w:val="nil"/>
              <w:bottom w:val="single" w:sz="4" w:space="0" w:color="auto"/>
              <w:right w:val="single" w:sz="4" w:space="0" w:color="auto"/>
            </w:tcBorders>
            <w:noWrap/>
            <w:vAlign w:val="center"/>
            <w:hideMark/>
          </w:tcPr>
          <w:p w14:paraId="2B2215DB"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c>
          <w:tcPr>
            <w:tcW w:w="1276" w:type="dxa"/>
            <w:tcBorders>
              <w:top w:val="nil"/>
              <w:left w:val="nil"/>
              <w:bottom w:val="single" w:sz="4" w:space="0" w:color="auto"/>
              <w:right w:val="single" w:sz="8" w:space="0" w:color="auto"/>
            </w:tcBorders>
            <w:noWrap/>
            <w:vAlign w:val="center"/>
            <w:hideMark/>
          </w:tcPr>
          <w:p w14:paraId="55AD2B5A"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r>
      <w:tr w:rsidR="00B57F2D" w:rsidRPr="00930BFA" w14:paraId="4A1719D5" w14:textId="77777777" w:rsidTr="00985E65">
        <w:trPr>
          <w:trHeight w:val="525"/>
        </w:trPr>
        <w:tc>
          <w:tcPr>
            <w:tcW w:w="710" w:type="dxa"/>
            <w:tcBorders>
              <w:top w:val="nil"/>
              <w:left w:val="single" w:sz="8" w:space="0" w:color="auto"/>
              <w:bottom w:val="single" w:sz="4" w:space="0" w:color="auto"/>
              <w:right w:val="single" w:sz="4" w:space="0" w:color="auto"/>
            </w:tcBorders>
            <w:noWrap/>
            <w:vAlign w:val="center"/>
            <w:hideMark/>
          </w:tcPr>
          <w:p w14:paraId="131A6D2E"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1.1.6</w:t>
            </w:r>
          </w:p>
        </w:tc>
        <w:tc>
          <w:tcPr>
            <w:tcW w:w="6299" w:type="dxa"/>
            <w:tcBorders>
              <w:top w:val="nil"/>
              <w:left w:val="nil"/>
              <w:bottom w:val="single" w:sz="4" w:space="0" w:color="auto"/>
              <w:right w:val="single" w:sz="4" w:space="0" w:color="auto"/>
            </w:tcBorders>
            <w:vAlign w:val="center"/>
            <w:hideMark/>
          </w:tcPr>
          <w:p w14:paraId="77DB402B"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Roboty wykończeniowe (umocnienia, zagospodarowanie zielenią)</w:t>
            </w:r>
          </w:p>
        </w:tc>
        <w:tc>
          <w:tcPr>
            <w:tcW w:w="1355" w:type="dxa"/>
            <w:tcBorders>
              <w:top w:val="nil"/>
              <w:left w:val="nil"/>
              <w:bottom w:val="single" w:sz="4" w:space="0" w:color="auto"/>
              <w:right w:val="single" w:sz="4" w:space="0" w:color="auto"/>
            </w:tcBorders>
            <w:noWrap/>
            <w:vAlign w:val="center"/>
            <w:hideMark/>
          </w:tcPr>
          <w:p w14:paraId="3139B63F"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c>
          <w:tcPr>
            <w:tcW w:w="1276" w:type="dxa"/>
            <w:tcBorders>
              <w:top w:val="nil"/>
              <w:left w:val="nil"/>
              <w:bottom w:val="single" w:sz="4" w:space="0" w:color="auto"/>
              <w:right w:val="single" w:sz="8" w:space="0" w:color="auto"/>
            </w:tcBorders>
            <w:noWrap/>
            <w:vAlign w:val="center"/>
            <w:hideMark/>
          </w:tcPr>
          <w:p w14:paraId="0E1155D9"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w:t>
            </w:r>
          </w:p>
        </w:tc>
      </w:tr>
      <w:tr w:rsidR="00B57F2D" w:rsidRPr="00930BFA" w14:paraId="28D24707" w14:textId="77777777" w:rsidTr="00985E65">
        <w:trPr>
          <w:trHeight w:val="525"/>
        </w:trPr>
        <w:tc>
          <w:tcPr>
            <w:tcW w:w="710" w:type="dxa"/>
            <w:tcBorders>
              <w:top w:val="single" w:sz="4" w:space="0" w:color="auto"/>
              <w:left w:val="single" w:sz="8" w:space="0" w:color="auto"/>
              <w:bottom w:val="single" w:sz="4" w:space="0" w:color="auto"/>
              <w:right w:val="single" w:sz="4" w:space="0" w:color="auto"/>
            </w:tcBorders>
            <w:noWrap/>
            <w:vAlign w:val="center"/>
            <w:hideMark/>
          </w:tcPr>
          <w:p w14:paraId="7346DC77"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1.1.7</w:t>
            </w:r>
          </w:p>
        </w:tc>
        <w:tc>
          <w:tcPr>
            <w:tcW w:w="6299" w:type="dxa"/>
            <w:tcBorders>
              <w:top w:val="single" w:sz="4" w:space="0" w:color="auto"/>
              <w:left w:val="nil"/>
              <w:bottom w:val="single" w:sz="4" w:space="0" w:color="auto"/>
              <w:right w:val="single" w:sz="4" w:space="0" w:color="auto"/>
            </w:tcBorders>
            <w:vAlign w:val="center"/>
            <w:hideMark/>
          </w:tcPr>
          <w:p w14:paraId="0084A424"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 xml:space="preserve">Oznakowanie drogowe (oznakowanie pionowe i poziome, montaż urządzeń bezpieczeństwa ruchu drogowego) </w:t>
            </w:r>
          </w:p>
        </w:tc>
        <w:tc>
          <w:tcPr>
            <w:tcW w:w="1355" w:type="dxa"/>
            <w:tcBorders>
              <w:top w:val="single" w:sz="4" w:space="0" w:color="auto"/>
              <w:left w:val="nil"/>
              <w:bottom w:val="single" w:sz="4" w:space="0" w:color="auto"/>
              <w:right w:val="single" w:sz="4" w:space="0" w:color="auto"/>
            </w:tcBorders>
            <w:noWrap/>
            <w:vAlign w:val="center"/>
          </w:tcPr>
          <w:p w14:paraId="7B99A38F"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c>
          <w:tcPr>
            <w:tcW w:w="1276" w:type="dxa"/>
            <w:tcBorders>
              <w:top w:val="single" w:sz="4" w:space="0" w:color="auto"/>
              <w:left w:val="nil"/>
              <w:bottom w:val="single" w:sz="4" w:space="0" w:color="auto"/>
              <w:right w:val="single" w:sz="8" w:space="0" w:color="auto"/>
            </w:tcBorders>
            <w:noWrap/>
            <w:vAlign w:val="center"/>
          </w:tcPr>
          <w:p w14:paraId="5024A4C7"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r>
      <w:tr w:rsidR="00B57F2D" w:rsidRPr="00930BFA" w14:paraId="4CF657E0" w14:textId="77777777" w:rsidTr="00985E65">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14:paraId="25FB9E21" w14:textId="77777777" w:rsidR="00B57F2D" w:rsidRPr="00930BFA" w:rsidRDefault="00B57F2D" w:rsidP="00985E65">
            <w:pPr>
              <w:widowControl/>
              <w:suppressAutoHyphens w:val="0"/>
              <w:spacing w:line="288" w:lineRule="auto"/>
              <w:jc w:val="center"/>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1.2</w:t>
            </w:r>
          </w:p>
        </w:tc>
        <w:tc>
          <w:tcPr>
            <w:tcW w:w="6299" w:type="dxa"/>
            <w:tcBorders>
              <w:top w:val="nil"/>
              <w:left w:val="nil"/>
              <w:bottom w:val="single" w:sz="4" w:space="0" w:color="auto"/>
              <w:right w:val="single" w:sz="4" w:space="0" w:color="auto"/>
            </w:tcBorders>
            <w:shd w:val="clear" w:color="auto" w:fill="D9D9D9"/>
            <w:noWrap/>
            <w:vAlign w:val="center"/>
            <w:hideMark/>
          </w:tcPr>
          <w:p w14:paraId="40EE0F83" w14:textId="77777777" w:rsidR="00B57F2D" w:rsidRPr="00930BFA" w:rsidRDefault="00B57F2D" w:rsidP="00985E65">
            <w:pPr>
              <w:widowControl/>
              <w:suppressAutoHyphens w:val="0"/>
              <w:spacing w:line="288" w:lineRule="auto"/>
              <w:rPr>
                <w:rFonts w:ascii="Arial" w:eastAsia="Times New Roman" w:hAnsi="Arial" w:cs="Arial"/>
                <w:b/>
                <w:bCs/>
                <w:color w:val="auto"/>
                <w:kern w:val="2"/>
                <w:sz w:val="20"/>
                <w:szCs w:val="20"/>
                <w:lang w:eastAsia="pl-PL"/>
                <w14:ligatures w14:val="standardContextual"/>
              </w:rPr>
            </w:pPr>
            <w:r w:rsidRPr="00930BFA">
              <w:rPr>
                <w:rFonts w:ascii="Arial" w:eastAsia="Times New Roman" w:hAnsi="Arial" w:cs="Arial"/>
                <w:b/>
                <w:bCs/>
                <w:color w:val="auto"/>
                <w:kern w:val="2"/>
                <w:sz w:val="20"/>
                <w:szCs w:val="20"/>
                <w:lang w:eastAsia="pl-PL"/>
                <w14:ligatures w14:val="standardContextual"/>
              </w:rPr>
              <w:t>Sieć kanalizacji deszczowej</w:t>
            </w:r>
          </w:p>
        </w:tc>
        <w:tc>
          <w:tcPr>
            <w:tcW w:w="1355" w:type="dxa"/>
            <w:tcBorders>
              <w:top w:val="nil"/>
              <w:left w:val="nil"/>
              <w:bottom w:val="single" w:sz="4" w:space="0" w:color="auto"/>
              <w:right w:val="single" w:sz="4" w:space="0" w:color="auto"/>
            </w:tcBorders>
            <w:shd w:val="clear" w:color="auto" w:fill="D9D9D9"/>
            <w:noWrap/>
            <w:vAlign w:val="center"/>
          </w:tcPr>
          <w:p w14:paraId="07D5DEEC"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c>
          <w:tcPr>
            <w:tcW w:w="1276" w:type="dxa"/>
            <w:tcBorders>
              <w:top w:val="nil"/>
              <w:left w:val="nil"/>
              <w:bottom w:val="single" w:sz="4" w:space="0" w:color="auto"/>
              <w:right w:val="single" w:sz="8" w:space="0" w:color="auto"/>
            </w:tcBorders>
            <w:shd w:val="clear" w:color="auto" w:fill="D9D9D9"/>
            <w:noWrap/>
            <w:vAlign w:val="center"/>
          </w:tcPr>
          <w:p w14:paraId="32D5BE68"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r>
      <w:tr w:rsidR="00B57F2D" w:rsidRPr="00930BFA" w14:paraId="2663DB59" w14:textId="77777777" w:rsidTr="00985E65">
        <w:trPr>
          <w:trHeight w:val="495"/>
        </w:trPr>
        <w:tc>
          <w:tcPr>
            <w:tcW w:w="710" w:type="dxa"/>
            <w:tcBorders>
              <w:top w:val="nil"/>
              <w:left w:val="single" w:sz="8" w:space="0" w:color="auto"/>
              <w:bottom w:val="single" w:sz="4" w:space="0" w:color="auto"/>
              <w:right w:val="single" w:sz="4" w:space="0" w:color="auto"/>
            </w:tcBorders>
            <w:noWrap/>
            <w:vAlign w:val="center"/>
            <w:hideMark/>
          </w:tcPr>
          <w:p w14:paraId="2195F9C7"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1.2.2</w:t>
            </w:r>
          </w:p>
        </w:tc>
        <w:tc>
          <w:tcPr>
            <w:tcW w:w="6299" w:type="dxa"/>
            <w:tcBorders>
              <w:top w:val="nil"/>
              <w:left w:val="nil"/>
              <w:bottom w:val="single" w:sz="4" w:space="0" w:color="auto"/>
              <w:right w:val="single" w:sz="4" w:space="0" w:color="auto"/>
            </w:tcBorders>
            <w:noWrap/>
            <w:vAlign w:val="center"/>
            <w:hideMark/>
          </w:tcPr>
          <w:p w14:paraId="119C1320" w14:textId="77777777" w:rsidR="00B57F2D" w:rsidRPr="00930BFA" w:rsidRDefault="00B57F2D" w:rsidP="00985E65">
            <w:pPr>
              <w:widowControl/>
              <w:suppressAutoHyphens w:val="0"/>
              <w:spacing w:line="288" w:lineRule="auto"/>
              <w:rPr>
                <w:rFonts w:ascii="Arial" w:eastAsia="Times New Roman" w:hAnsi="Arial" w:cs="Arial"/>
                <w:bCs/>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Budowa urządzeń kanalizacji deszczowej (</w:t>
            </w:r>
            <w:proofErr w:type="spellStart"/>
            <w:r w:rsidRPr="00930BFA">
              <w:rPr>
                <w:rFonts w:ascii="Arial" w:eastAsia="Times New Roman" w:hAnsi="Arial" w:cs="Arial"/>
                <w:color w:val="auto"/>
                <w:kern w:val="2"/>
                <w:sz w:val="20"/>
                <w:szCs w:val="20"/>
                <w:lang w:eastAsia="pl-PL"/>
                <w14:ligatures w14:val="standardContextual"/>
              </w:rPr>
              <w:t>przykanaliki</w:t>
            </w:r>
            <w:proofErr w:type="spellEnd"/>
            <w:r w:rsidRPr="00930BFA">
              <w:rPr>
                <w:rFonts w:ascii="Arial" w:eastAsia="Times New Roman" w:hAnsi="Arial" w:cs="Arial"/>
                <w:color w:val="auto"/>
                <w:kern w:val="2"/>
                <w:sz w:val="20"/>
                <w:szCs w:val="20"/>
                <w:lang w:eastAsia="pl-PL"/>
                <w14:ligatures w14:val="standardContextual"/>
              </w:rPr>
              <w:t>, wpusty montaż kratek deszczowych)</w:t>
            </w:r>
          </w:p>
        </w:tc>
        <w:tc>
          <w:tcPr>
            <w:tcW w:w="1355" w:type="dxa"/>
            <w:tcBorders>
              <w:top w:val="nil"/>
              <w:left w:val="nil"/>
              <w:bottom w:val="single" w:sz="4" w:space="0" w:color="auto"/>
              <w:right w:val="single" w:sz="4" w:space="0" w:color="auto"/>
            </w:tcBorders>
            <w:noWrap/>
            <w:vAlign w:val="center"/>
          </w:tcPr>
          <w:p w14:paraId="2B965F35"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c>
          <w:tcPr>
            <w:tcW w:w="1276" w:type="dxa"/>
            <w:tcBorders>
              <w:top w:val="nil"/>
              <w:left w:val="nil"/>
              <w:bottom w:val="single" w:sz="4" w:space="0" w:color="auto"/>
              <w:right w:val="single" w:sz="8" w:space="0" w:color="auto"/>
            </w:tcBorders>
            <w:noWrap/>
            <w:vAlign w:val="center"/>
          </w:tcPr>
          <w:p w14:paraId="42CF5104"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r>
      <w:tr w:rsidR="00B57F2D" w:rsidRPr="00930BFA" w14:paraId="14266E9E" w14:textId="77777777" w:rsidTr="00985E65">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E2B774" w14:textId="77777777" w:rsidR="00B57F2D" w:rsidRPr="00930BFA" w:rsidRDefault="00B57F2D" w:rsidP="00985E65">
            <w:pPr>
              <w:widowControl/>
              <w:suppressAutoHyphens w:val="0"/>
              <w:spacing w:line="288" w:lineRule="auto"/>
              <w:jc w:val="center"/>
              <w:rPr>
                <w:rFonts w:ascii="Arial" w:eastAsia="Times New Roman" w:hAnsi="Arial" w:cs="Arial"/>
                <w:b/>
                <w:color w:val="auto"/>
                <w:kern w:val="2"/>
                <w:sz w:val="20"/>
                <w:szCs w:val="20"/>
                <w:lang w:eastAsia="pl-PL"/>
                <w14:ligatures w14:val="standardContextual"/>
              </w:rPr>
            </w:pPr>
            <w:r w:rsidRPr="00930BFA">
              <w:rPr>
                <w:rFonts w:ascii="Arial" w:eastAsia="Times New Roman" w:hAnsi="Arial" w:cs="Arial"/>
                <w:b/>
                <w:color w:val="auto"/>
                <w:kern w:val="2"/>
                <w:sz w:val="20"/>
                <w:szCs w:val="20"/>
                <w:lang w:eastAsia="pl-PL"/>
                <w14:ligatures w14:val="standardContextual"/>
              </w:rPr>
              <w:t>1.3.</w:t>
            </w:r>
          </w:p>
        </w:tc>
        <w:tc>
          <w:tcPr>
            <w:tcW w:w="62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A4B9FB" w14:textId="77777777" w:rsidR="00B57F2D" w:rsidRPr="00930BFA" w:rsidRDefault="00B57F2D" w:rsidP="00985E65">
            <w:pPr>
              <w:widowControl/>
              <w:suppressAutoHyphens w:val="0"/>
              <w:spacing w:line="288" w:lineRule="auto"/>
              <w:rPr>
                <w:rFonts w:ascii="Arial" w:eastAsia="Times New Roman" w:hAnsi="Arial" w:cs="Arial"/>
                <w:b/>
                <w:color w:val="auto"/>
                <w:kern w:val="2"/>
                <w:sz w:val="20"/>
                <w:szCs w:val="20"/>
                <w:lang w:eastAsia="pl-PL"/>
                <w14:ligatures w14:val="standardContextual"/>
              </w:rPr>
            </w:pPr>
            <w:r w:rsidRPr="00930BFA">
              <w:rPr>
                <w:rFonts w:ascii="Arial" w:eastAsia="Times New Roman" w:hAnsi="Arial" w:cs="Arial"/>
                <w:b/>
                <w:color w:val="auto"/>
                <w:kern w:val="2"/>
                <w:sz w:val="20"/>
                <w:szCs w:val="20"/>
                <w:lang w:eastAsia="pl-PL"/>
                <w14:ligatures w14:val="standardContextual"/>
              </w:rPr>
              <w:t>Sieć teletechniczna</w:t>
            </w:r>
          </w:p>
        </w:tc>
        <w:tc>
          <w:tcPr>
            <w:tcW w:w="13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7F87AF" w14:textId="77777777" w:rsidR="00B57F2D" w:rsidRPr="00930BFA" w:rsidRDefault="00B57F2D" w:rsidP="00985E65">
            <w:pPr>
              <w:widowControl/>
              <w:suppressAutoHyphens w:val="0"/>
              <w:spacing w:line="288" w:lineRule="auto"/>
              <w:jc w:val="right"/>
              <w:rPr>
                <w:rFonts w:ascii="Arial" w:eastAsia="Times New Roman" w:hAnsi="Arial" w:cs="Arial"/>
                <w:b/>
                <w:color w:val="auto"/>
                <w:kern w:val="2"/>
                <w:sz w:val="20"/>
                <w:szCs w:val="20"/>
                <w:lang w:eastAsia="pl-PL"/>
                <w14:ligatures w14:val="standardContextual"/>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851294" w14:textId="77777777" w:rsidR="00B57F2D" w:rsidRPr="00930BFA" w:rsidRDefault="00B57F2D" w:rsidP="00985E65">
            <w:pPr>
              <w:widowControl/>
              <w:suppressAutoHyphens w:val="0"/>
              <w:spacing w:line="288" w:lineRule="auto"/>
              <w:jc w:val="right"/>
              <w:rPr>
                <w:rFonts w:ascii="Arial" w:eastAsia="Times New Roman" w:hAnsi="Arial" w:cs="Arial"/>
                <w:b/>
                <w:color w:val="auto"/>
                <w:kern w:val="2"/>
                <w:sz w:val="20"/>
                <w:szCs w:val="20"/>
                <w:lang w:eastAsia="pl-PL"/>
                <w14:ligatures w14:val="standardContextual"/>
              </w:rPr>
            </w:pPr>
          </w:p>
        </w:tc>
      </w:tr>
      <w:tr w:rsidR="00B57F2D" w:rsidRPr="00930BFA" w14:paraId="17CC8832" w14:textId="77777777" w:rsidTr="00985E65">
        <w:trPr>
          <w:trHeight w:val="495"/>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16E5561" w14:textId="77777777" w:rsidR="00B57F2D" w:rsidRPr="00930BFA" w:rsidRDefault="00B57F2D" w:rsidP="00985E65">
            <w:pPr>
              <w:widowControl/>
              <w:suppressAutoHyphens w:val="0"/>
              <w:spacing w:line="288" w:lineRule="auto"/>
              <w:jc w:val="center"/>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1.4.1</w:t>
            </w:r>
          </w:p>
        </w:tc>
        <w:tc>
          <w:tcPr>
            <w:tcW w:w="6299" w:type="dxa"/>
            <w:tcBorders>
              <w:top w:val="single" w:sz="4" w:space="0" w:color="auto"/>
              <w:left w:val="nil"/>
              <w:bottom w:val="single" w:sz="4" w:space="0" w:color="auto"/>
              <w:right w:val="single" w:sz="4" w:space="0" w:color="auto"/>
            </w:tcBorders>
            <w:noWrap/>
            <w:vAlign w:val="center"/>
            <w:hideMark/>
          </w:tcPr>
          <w:p w14:paraId="20CE23A3" w14:textId="77777777" w:rsidR="00B57F2D" w:rsidRPr="00930BFA" w:rsidRDefault="00B57F2D" w:rsidP="00985E65">
            <w:pPr>
              <w:widowControl/>
              <w:suppressAutoHyphens w:val="0"/>
              <w:spacing w:line="288" w:lineRule="auto"/>
              <w:rPr>
                <w:rFonts w:ascii="Arial" w:eastAsia="Times New Roman" w:hAnsi="Arial" w:cs="Arial"/>
                <w:color w:val="auto"/>
                <w:kern w:val="2"/>
                <w:sz w:val="20"/>
                <w:szCs w:val="20"/>
                <w:lang w:eastAsia="pl-PL"/>
                <w14:ligatures w14:val="standardContextual"/>
              </w:rPr>
            </w:pPr>
            <w:r w:rsidRPr="00930BFA">
              <w:rPr>
                <w:rFonts w:ascii="Arial" w:eastAsia="Times New Roman" w:hAnsi="Arial" w:cs="Arial"/>
                <w:color w:val="auto"/>
                <w:kern w:val="2"/>
                <w:sz w:val="20"/>
                <w:szCs w:val="20"/>
                <w:lang w:eastAsia="pl-PL"/>
                <w14:ligatures w14:val="standardContextual"/>
              </w:rPr>
              <w:t>Kanał technologiczny</w:t>
            </w:r>
          </w:p>
        </w:tc>
        <w:tc>
          <w:tcPr>
            <w:tcW w:w="1355" w:type="dxa"/>
            <w:tcBorders>
              <w:top w:val="single" w:sz="4" w:space="0" w:color="auto"/>
              <w:left w:val="nil"/>
              <w:bottom w:val="single" w:sz="4" w:space="0" w:color="auto"/>
              <w:right w:val="single" w:sz="4" w:space="0" w:color="auto"/>
            </w:tcBorders>
            <w:noWrap/>
            <w:vAlign w:val="center"/>
          </w:tcPr>
          <w:p w14:paraId="1F39DCF0"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c>
          <w:tcPr>
            <w:tcW w:w="1276" w:type="dxa"/>
            <w:tcBorders>
              <w:top w:val="single" w:sz="4" w:space="0" w:color="auto"/>
              <w:left w:val="nil"/>
              <w:bottom w:val="single" w:sz="4" w:space="0" w:color="auto"/>
              <w:right w:val="single" w:sz="4" w:space="0" w:color="auto"/>
            </w:tcBorders>
            <w:noWrap/>
            <w:vAlign w:val="center"/>
          </w:tcPr>
          <w:p w14:paraId="09DDA9EC" w14:textId="77777777" w:rsidR="00B57F2D" w:rsidRPr="00930BFA" w:rsidRDefault="00B57F2D" w:rsidP="00985E65">
            <w:pPr>
              <w:widowControl/>
              <w:suppressAutoHyphens w:val="0"/>
              <w:spacing w:line="288" w:lineRule="auto"/>
              <w:jc w:val="right"/>
              <w:rPr>
                <w:rFonts w:ascii="Arial" w:eastAsia="Times New Roman" w:hAnsi="Arial" w:cs="Arial"/>
                <w:color w:val="auto"/>
                <w:kern w:val="2"/>
                <w:sz w:val="20"/>
                <w:szCs w:val="20"/>
                <w:lang w:eastAsia="pl-PL"/>
                <w14:ligatures w14:val="standardContextual"/>
              </w:rPr>
            </w:pPr>
          </w:p>
        </w:tc>
      </w:tr>
    </w:tbl>
    <w:p w14:paraId="1C91A841" w14:textId="77777777" w:rsidR="00B57F2D" w:rsidRPr="00930BFA" w:rsidRDefault="00B57F2D" w:rsidP="00B57F2D">
      <w:pPr>
        <w:keepNext/>
        <w:spacing w:line="288" w:lineRule="auto"/>
        <w:jc w:val="both"/>
        <w:outlineLvl w:val="0"/>
        <w:rPr>
          <w:rFonts w:ascii="Arial" w:hAnsi="Arial"/>
          <w:b/>
          <w:color w:val="auto"/>
          <w:sz w:val="22"/>
          <w:lang w:eastAsia="pl-PL"/>
        </w:rPr>
      </w:pPr>
    </w:p>
    <w:p w14:paraId="1AF08109" w14:textId="77777777" w:rsidR="00B57F2D" w:rsidRPr="00930BFA" w:rsidRDefault="00B57F2D" w:rsidP="005E11D7">
      <w:pPr>
        <w:pStyle w:val="Akapitzlist"/>
        <w:keepNext/>
        <w:numPr>
          <w:ilvl w:val="0"/>
          <w:numId w:val="174"/>
        </w:numPr>
        <w:spacing w:line="288" w:lineRule="auto"/>
        <w:jc w:val="both"/>
        <w:outlineLvl w:val="0"/>
        <w:rPr>
          <w:rFonts w:ascii="Arial" w:hAnsi="Arial"/>
          <w:b/>
          <w:color w:val="auto"/>
          <w:sz w:val="22"/>
          <w:lang w:eastAsia="pl-PL"/>
        </w:rPr>
      </w:pPr>
      <w:r w:rsidRPr="00930BFA">
        <w:rPr>
          <w:rFonts w:ascii="Arial" w:hAnsi="Arial"/>
          <w:b/>
          <w:color w:val="auto"/>
          <w:sz w:val="22"/>
          <w:lang w:eastAsia="pl-PL"/>
        </w:rPr>
        <w:t>WARUNKI I WYMAGANIA ODNOŚNIE POZYSKIWANIA MATERIAŁÓW ROZBIÓRKOWYCH</w:t>
      </w:r>
    </w:p>
    <w:p w14:paraId="1792EB52" w14:textId="77777777" w:rsidR="00B57F2D" w:rsidRPr="00930BFA" w:rsidRDefault="00B57F2D" w:rsidP="00B57F2D">
      <w:pPr>
        <w:widowControl/>
        <w:suppressAutoHyphens w:val="0"/>
        <w:spacing w:line="288" w:lineRule="auto"/>
        <w:jc w:val="center"/>
        <w:rPr>
          <w:rFonts w:ascii="Arial" w:eastAsia="Times New Roman" w:hAnsi="Arial" w:cs="Arial"/>
          <w:b/>
          <w:bCs/>
          <w:color w:val="auto"/>
          <w:sz w:val="10"/>
          <w:szCs w:val="10"/>
          <w:lang w:eastAsia="pl-PL"/>
        </w:rPr>
      </w:pPr>
    </w:p>
    <w:p w14:paraId="7A5A7357" w14:textId="77777777" w:rsidR="00B57F2D" w:rsidRPr="00930BFA" w:rsidRDefault="00B57F2D" w:rsidP="00B57F2D">
      <w:pPr>
        <w:widowControl/>
        <w:suppressAutoHyphens w:val="0"/>
        <w:spacing w:line="288" w:lineRule="auto"/>
        <w:rPr>
          <w:rFonts w:ascii="Arial" w:eastAsia="Times New Roman" w:hAnsi="Arial" w:cs="Arial"/>
          <w:bCs/>
          <w:color w:val="auto"/>
          <w:sz w:val="22"/>
          <w:szCs w:val="22"/>
          <w:u w:val="single"/>
          <w:lang w:eastAsia="pl-PL"/>
        </w:rPr>
      </w:pPr>
      <w:r w:rsidRPr="00930BFA">
        <w:rPr>
          <w:rFonts w:ascii="Arial" w:eastAsia="Times New Roman" w:hAnsi="Arial" w:cs="Arial"/>
          <w:bCs/>
          <w:color w:val="auto"/>
          <w:sz w:val="22"/>
          <w:szCs w:val="22"/>
          <w:u w:val="single"/>
          <w:lang w:eastAsia="pl-PL"/>
        </w:rPr>
        <w:t>POZYSKIWANIE MATERIAŁÓW BETONOWYCH</w:t>
      </w:r>
    </w:p>
    <w:p w14:paraId="7B07C68A" w14:textId="77777777" w:rsidR="00B57F2D" w:rsidRPr="00930BFA" w:rsidRDefault="00B57F2D" w:rsidP="00B57F2D">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 xml:space="preserve">Rozebranie obrzeży i krawężników betonowych oraz nawierzchni betonowych </w:t>
      </w:r>
      <w:r w:rsidRPr="00930BFA">
        <w:rPr>
          <w:rFonts w:ascii="Arial" w:eastAsia="Times New Roman" w:hAnsi="Arial" w:cs="Arial"/>
          <w:bCs/>
          <w:color w:val="auto"/>
          <w:sz w:val="22"/>
          <w:szCs w:val="22"/>
          <w:lang w:eastAsia="pl-PL"/>
        </w:rPr>
        <w:br/>
        <w:t xml:space="preserve">z prefabrykowanej kostki </w:t>
      </w:r>
      <w:proofErr w:type="spellStart"/>
      <w:r w:rsidRPr="00930BFA">
        <w:rPr>
          <w:rFonts w:ascii="Arial" w:eastAsia="Times New Roman" w:hAnsi="Arial" w:cs="Arial"/>
          <w:bCs/>
          <w:color w:val="auto"/>
          <w:sz w:val="22"/>
          <w:szCs w:val="22"/>
          <w:lang w:eastAsia="pl-PL"/>
        </w:rPr>
        <w:t>wibroprasowanej</w:t>
      </w:r>
      <w:proofErr w:type="spellEnd"/>
      <w:r w:rsidRPr="00930BFA">
        <w:rPr>
          <w:rFonts w:ascii="Arial" w:eastAsia="Times New Roman" w:hAnsi="Arial" w:cs="Arial"/>
          <w:bCs/>
          <w:color w:val="auto"/>
          <w:sz w:val="22"/>
          <w:szCs w:val="22"/>
          <w:lang w:eastAsia="pl-PL"/>
        </w:rPr>
        <w:t>, płytek chodnikowych, trylinki itp.</w:t>
      </w:r>
    </w:p>
    <w:p w14:paraId="745898BC" w14:textId="77777777" w:rsidR="00B57F2D" w:rsidRPr="00930BFA" w:rsidRDefault="00B57F2D" w:rsidP="00B57F2D">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Wyszczególnienie robót:</w:t>
      </w:r>
    </w:p>
    <w:p w14:paraId="05E86733" w14:textId="77777777" w:rsidR="00B57F2D" w:rsidRPr="00930BFA" w:rsidRDefault="00B57F2D" w:rsidP="005E11D7">
      <w:pPr>
        <w:widowControl/>
        <w:numPr>
          <w:ilvl w:val="1"/>
          <w:numId w:val="175"/>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 xml:space="preserve">ręczny demontaż materiałów betonowych, </w:t>
      </w:r>
    </w:p>
    <w:p w14:paraId="3FCBCF97" w14:textId="77777777" w:rsidR="00B57F2D" w:rsidRPr="00930BFA" w:rsidRDefault="00B57F2D" w:rsidP="005E11D7">
      <w:pPr>
        <w:widowControl/>
        <w:numPr>
          <w:ilvl w:val="1"/>
          <w:numId w:val="175"/>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przesortowanie prefabrykatów z podziałem na nadające i nienadające się do ponownego wbudowania,</w:t>
      </w:r>
    </w:p>
    <w:p w14:paraId="08E7B950" w14:textId="77777777" w:rsidR="00B57F2D" w:rsidRPr="00930BFA" w:rsidRDefault="00B57F2D" w:rsidP="005E11D7">
      <w:pPr>
        <w:widowControl/>
        <w:numPr>
          <w:ilvl w:val="1"/>
          <w:numId w:val="175"/>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oczyszczenie powierzchni oraz krawędzi prefabrykatów,</w:t>
      </w:r>
    </w:p>
    <w:p w14:paraId="3CBCE34A" w14:textId="77777777" w:rsidR="00B57F2D" w:rsidRPr="00930BFA" w:rsidRDefault="00B57F2D" w:rsidP="005E11D7">
      <w:pPr>
        <w:widowControl/>
        <w:numPr>
          <w:ilvl w:val="1"/>
          <w:numId w:val="175"/>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 xml:space="preserve">ułożenie gruzu betonowego w pryzmy i zagospodarowanie zgodnie </w:t>
      </w:r>
      <w:r w:rsidRPr="00930BFA">
        <w:rPr>
          <w:rFonts w:ascii="Arial" w:eastAsia="Times New Roman" w:hAnsi="Arial" w:cs="Arial"/>
          <w:bCs/>
          <w:color w:val="auto"/>
          <w:sz w:val="22"/>
          <w:szCs w:val="22"/>
          <w:lang w:eastAsia="pl-PL"/>
        </w:rPr>
        <w:br/>
        <w:t>z warunkami kontraktu. W przypadku konieczności zutylizowania gruzu betonowego, stosowne dokumenty utylizacji odpadów należy przekazać Zamawiającemu przy rozliczeniu końcowym,</w:t>
      </w:r>
    </w:p>
    <w:p w14:paraId="356874AF" w14:textId="77777777" w:rsidR="00B57F2D" w:rsidRPr="00930BFA" w:rsidRDefault="00B57F2D" w:rsidP="005E11D7">
      <w:pPr>
        <w:widowControl/>
        <w:numPr>
          <w:ilvl w:val="1"/>
          <w:numId w:val="175"/>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14:paraId="03513F82" w14:textId="77777777" w:rsidR="00B57F2D" w:rsidRDefault="00B57F2D" w:rsidP="005E11D7">
      <w:pPr>
        <w:widowControl/>
        <w:numPr>
          <w:ilvl w:val="1"/>
          <w:numId w:val="175"/>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930BFA">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14:paraId="5EFE2136" w14:textId="1F3B5899" w:rsidR="00B57F2D" w:rsidRPr="00154469" w:rsidRDefault="00B57F2D" w:rsidP="00154469">
      <w:pPr>
        <w:widowControl/>
        <w:numPr>
          <w:ilvl w:val="1"/>
          <w:numId w:val="175"/>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154469">
        <w:rPr>
          <w:rFonts w:ascii="Arial" w:eastAsia="Times New Roman" w:hAnsi="Arial" w:cs="Arial"/>
          <w:bCs/>
          <w:color w:val="auto"/>
          <w:sz w:val="22"/>
          <w:szCs w:val="22"/>
          <w:lang w:eastAsia="pl-PL"/>
        </w:rPr>
        <w:t>ułożenie materiałów na placu składowym na paletach bądź ich ręczne przełożenie w</w:t>
      </w:r>
      <w:r w:rsidR="006604F8" w:rsidRPr="00154469">
        <w:rPr>
          <w:rFonts w:ascii="Arial" w:eastAsia="Times New Roman" w:hAnsi="Arial" w:cs="Arial"/>
          <w:bCs/>
          <w:color w:val="auto"/>
          <w:sz w:val="22"/>
          <w:szCs w:val="22"/>
          <w:lang w:eastAsia="pl-PL"/>
        </w:rPr>
        <w:t> </w:t>
      </w:r>
      <w:r w:rsidRPr="00154469">
        <w:rPr>
          <w:rFonts w:ascii="Arial" w:eastAsia="Times New Roman" w:hAnsi="Arial" w:cs="Arial"/>
          <w:bCs/>
          <w:color w:val="auto"/>
          <w:sz w:val="22"/>
          <w:szCs w:val="22"/>
          <w:lang w:eastAsia="pl-PL"/>
        </w:rPr>
        <w:t>foremne stosy.</w:t>
      </w:r>
    </w:p>
    <w:p w14:paraId="564CFD4B" w14:textId="77777777" w:rsidR="00B57F2D" w:rsidRPr="00930BFA" w:rsidRDefault="00B57F2D" w:rsidP="00B57F2D">
      <w:pPr>
        <w:widowControl/>
        <w:suppressAutoHyphens w:val="0"/>
        <w:spacing w:line="288" w:lineRule="auto"/>
        <w:ind w:left="567" w:hanging="283"/>
        <w:rPr>
          <w:rFonts w:ascii="Arial" w:eastAsia="Times New Roman" w:hAnsi="Arial" w:cs="Arial"/>
          <w:bCs/>
          <w:color w:val="auto"/>
          <w:sz w:val="10"/>
          <w:szCs w:val="10"/>
          <w:lang w:eastAsia="pl-PL"/>
        </w:rPr>
      </w:pPr>
    </w:p>
    <w:p w14:paraId="629E0D92" w14:textId="77777777" w:rsidR="00B57F2D" w:rsidRPr="00930BFA" w:rsidRDefault="00B57F2D" w:rsidP="00B57F2D">
      <w:pPr>
        <w:spacing w:line="288" w:lineRule="auto"/>
        <w:jc w:val="both"/>
        <w:rPr>
          <w:rFonts w:ascii="Arial" w:hAnsi="Arial" w:cs="Arial"/>
          <w:color w:val="auto"/>
          <w:sz w:val="22"/>
          <w:szCs w:val="22"/>
          <w:lang w:eastAsia="pl-PL"/>
        </w:rPr>
      </w:pPr>
      <w:r w:rsidRPr="00930BFA">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930BFA">
        <w:rPr>
          <w:rFonts w:ascii="Arial" w:eastAsia="Times New Roman" w:hAnsi="Arial" w:cs="Arial"/>
          <w:bCs/>
          <w:color w:val="auto"/>
          <w:sz w:val="22"/>
          <w:szCs w:val="22"/>
          <w:lang w:eastAsia="pl-PL"/>
        </w:rPr>
        <w:br/>
        <w:t xml:space="preserve">ul. </w:t>
      </w:r>
      <w:proofErr w:type="spellStart"/>
      <w:r w:rsidRPr="00930BFA">
        <w:rPr>
          <w:rFonts w:ascii="Arial" w:eastAsia="Times New Roman" w:hAnsi="Arial" w:cs="Arial"/>
          <w:bCs/>
          <w:color w:val="auto"/>
          <w:sz w:val="22"/>
          <w:szCs w:val="22"/>
          <w:lang w:eastAsia="pl-PL"/>
        </w:rPr>
        <w:t>Czatkowska</w:t>
      </w:r>
      <w:proofErr w:type="spellEnd"/>
      <w:r w:rsidRPr="00930BFA">
        <w:rPr>
          <w:rFonts w:ascii="Arial" w:eastAsia="Times New Roman" w:hAnsi="Arial" w:cs="Arial"/>
          <w:bCs/>
          <w:color w:val="auto"/>
          <w:sz w:val="22"/>
          <w:szCs w:val="22"/>
          <w:lang w:eastAsia="pl-PL"/>
        </w:rPr>
        <w:t xml:space="preserve"> 2e lub na wskazane przez Zamawiającego miejsce składowania, </w:t>
      </w:r>
      <w:r w:rsidRPr="00930BFA">
        <w:rPr>
          <w:rFonts w:ascii="Arial" w:eastAsia="Times New Roman" w:hAnsi="Arial" w:cs="Arial"/>
          <w:bCs/>
          <w:color w:val="auto"/>
          <w:sz w:val="22"/>
          <w:szCs w:val="22"/>
          <w:lang w:eastAsia="pl-PL"/>
        </w:rPr>
        <w:br/>
        <w:t>w odległości nie większej niż 5 km od placu budowy.</w:t>
      </w:r>
    </w:p>
    <w:p w14:paraId="647B8662" w14:textId="77777777" w:rsidR="00B57F2D" w:rsidRPr="00930BFA" w:rsidRDefault="00B57F2D" w:rsidP="00B57F2D">
      <w:pPr>
        <w:rPr>
          <w:color w:val="auto"/>
          <w:lang w:eastAsia="pl-PL"/>
        </w:rPr>
      </w:pPr>
    </w:p>
    <w:p w14:paraId="71DF5077" w14:textId="77777777" w:rsidR="00B57F2D" w:rsidRPr="00930BFA" w:rsidRDefault="00B57F2D" w:rsidP="00B57F2D">
      <w:pPr>
        <w:rPr>
          <w:color w:val="auto"/>
        </w:rPr>
      </w:pPr>
    </w:p>
    <w:p w14:paraId="1F1ED088" w14:textId="77777777" w:rsidR="00B57F2D" w:rsidRPr="00930BFA" w:rsidRDefault="00B57F2D" w:rsidP="00B57F2D">
      <w:pPr>
        <w:rPr>
          <w:color w:val="auto"/>
        </w:rPr>
      </w:pPr>
    </w:p>
    <w:p w14:paraId="7C32A913" w14:textId="77777777" w:rsidR="00B57F2D" w:rsidRPr="00930BFA" w:rsidRDefault="00B57F2D" w:rsidP="00B57F2D">
      <w:pPr>
        <w:rPr>
          <w:color w:val="auto"/>
        </w:rPr>
      </w:pPr>
    </w:p>
    <w:p w14:paraId="3E8D3C88" w14:textId="77777777" w:rsidR="00B57F2D" w:rsidRPr="00930BFA" w:rsidRDefault="00B57F2D" w:rsidP="00B57F2D">
      <w:pPr>
        <w:rPr>
          <w:color w:val="auto"/>
        </w:rPr>
      </w:pPr>
    </w:p>
    <w:p w14:paraId="4B580659" w14:textId="77777777" w:rsidR="00B57F2D" w:rsidRPr="00930BFA" w:rsidRDefault="00B57F2D" w:rsidP="00B57F2D">
      <w:pPr>
        <w:spacing w:line="288" w:lineRule="auto"/>
        <w:jc w:val="both"/>
        <w:rPr>
          <w:rFonts w:ascii="Arial" w:hAnsi="Arial"/>
          <w:color w:val="auto"/>
          <w:sz w:val="22"/>
          <w:lang w:eastAsia="pl-PL"/>
        </w:rPr>
      </w:pPr>
    </w:p>
    <w:p w14:paraId="0AF84F1D" w14:textId="77777777" w:rsidR="00B57F2D" w:rsidRPr="00930BFA" w:rsidRDefault="00B57F2D" w:rsidP="00B57F2D">
      <w:pPr>
        <w:widowControl/>
        <w:suppressAutoHyphens w:val="0"/>
        <w:spacing w:line="276" w:lineRule="auto"/>
        <w:jc w:val="both"/>
        <w:rPr>
          <w:rFonts w:ascii="Arial" w:hAnsi="Arial" w:cs="Arial"/>
          <w:color w:val="auto"/>
        </w:rPr>
      </w:pPr>
    </w:p>
    <w:p w14:paraId="34B0E840" w14:textId="77777777" w:rsidR="00B57F2D" w:rsidRPr="00B57F2D" w:rsidRDefault="00B57F2D" w:rsidP="005F42EF">
      <w:pPr>
        <w:widowControl/>
        <w:suppressAutoHyphens w:val="0"/>
        <w:spacing w:line="276" w:lineRule="auto"/>
        <w:jc w:val="both"/>
        <w:rPr>
          <w:rFonts w:ascii="Arial" w:eastAsia="MS Mincho" w:hAnsi="Arial" w:cs="Arial"/>
          <w:bCs/>
          <w:sz w:val="22"/>
          <w:szCs w:val="22"/>
        </w:rPr>
      </w:pPr>
    </w:p>
    <w:p w14:paraId="73242B8D" w14:textId="77777777" w:rsidR="00B57F2D" w:rsidRPr="00B57F2D" w:rsidRDefault="00B57F2D" w:rsidP="005F42EF">
      <w:pPr>
        <w:widowControl/>
        <w:suppressAutoHyphens w:val="0"/>
        <w:spacing w:line="276" w:lineRule="auto"/>
        <w:jc w:val="both"/>
        <w:rPr>
          <w:rFonts w:ascii="Arial" w:eastAsia="MS Mincho" w:hAnsi="Arial" w:cs="Arial"/>
          <w:bCs/>
          <w:sz w:val="22"/>
          <w:szCs w:val="22"/>
        </w:rPr>
      </w:pPr>
    </w:p>
    <w:sectPr w:rsidR="00B57F2D" w:rsidRPr="00B57F2D" w:rsidSect="00711637">
      <w:headerReference w:type="default" r:id="rId24"/>
      <w:footerReference w:type="default" r:id="rId25"/>
      <w:headerReference w:type="first" r:id="rId26"/>
      <w:footerReference w:type="first" r:id="rId27"/>
      <w:pgSz w:w="11906" w:h="16838"/>
      <w:pgMar w:top="1417" w:right="1417" w:bottom="1417" w:left="1418"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15A" w14:textId="77777777" w:rsidR="008F7776" w:rsidRDefault="008F7776">
      <w:r>
        <w:separator/>
      </w:r>
    </w:p>
  </w:endnote>
  <w:endnote w:type="continuationSeparator" w:id="0">
    <w:p w14:paraId="5C9C22F8" w14:textId="77777777" w:rsidR="008F7776" w:rsidRDefault="008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EC2" w14:textId="77777777" w:rsidR="008F7776" w:rsidRDefault="008F7776">
    <w:pPr>
      <w:pStyle w:val="Stopka"/>
      <w:jc w:val="right"/>
    </w:pPr>
    <w:r>
      <w:fldChar w:fldCharType="begin"/>
    </w:r>
    <w:r>
      <w:instrText>PAGE</w:instrText>
    </w:r>
    <w:r>
      <w:fldChar w:fldCharType="separate"/>
    </w:r>
    <w:r w:rsidR="00CB49BF">
      <w:rPr>
        <w:noProof/>
      </w:rPr>
      <w:t>64</w:t>
    </w:r>
    <w:r>
      <w:fldChar w:fldCharType="end"/>
    </w:r>
  </w:p>
  <w:p w14:paraId="2E862854" w14:textId="4520492A" w:rsidR="00351569" w:rsidRPr="009E433E" w:rsidRDefault="00351569" w:rsidP="00B53387">
    <w:pPr>
      <w:suppressLineNumbers/>
      <w:tabs>
        <w:tab w:val="center" w:pos="4818"/>
        <w:tab w:val="right" w:pos="9637"/>
      </w:tabs>
      <w:jc w:val="center"/>
      <w:rPr>
        <w:color w:val="auto"/>
      </w:rPr>
    </w:pPr>
    <w:r w:rsidRPr="009E433E">
      <w:rPr>
        <w:rFonts w:asciiTheme="minorHAnsi" w:hAnsiTheme="minorHAnsi" w:cstheme="minorHAnsi"/>
        <w:b/>
        <w:bCs/>
        <w:color w:val="auto"/>
      </w:rPr>
      <w:t>Inwestycja dofinansowana w ramach</w:t>
    </w:r>
    <w:r w:rsidRPr="009E433E">
      <w:rPr>
        <w:rFonts w:asciiTheme="minorHAnsi" w:hAnsiTheme="minorHAnsi" w:cstheme="minorHAnsi"/>
        <w:color w:val="auto"/>
      </w:rPr>
      <w:t xml:space="preserve"> </w:t>
    </w:r>
    <w:r w:rsidRPr="009E433E">
      <w:rPr>
        <w:rFonts w:asciiTheme="minorHAnsi" w:hAnsiTheme="minorHAnsi" w:cstheme="minorHAnsi"/>
        <w:b/>
        <w:bCs/>
        <w:color w:val="auto"/>
        <w:shd w:val="clear" w:color="auto" w:fill="FFFFFF"/>
      </w:rPr>
      <w:t>Rządowego Funduszu Rozwoju Dróg</w:t>
    </w:r>
  </w:p>
  <w:p w14:paraId="6BC5F043" w14:textId="77777777" w:rsidR="008F7776" w:rsidRDefault="008F77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6A48" w14:textId="77777777" w:rsidR="008F7776" w:rsidRDefault="008F7776">
    <w:pPr>
      <w:pStyle w:val="Stopka"/>
      <w:jc w:val="right"/>
    </w:pPr>
    <w:r>
      <w:fldChar w:fldCharType="begin"/>
    </w:r>
    <w:r>
      <w:instrText>PAGE</w:instrText>
    </w:r>
    <w:r>
      <w:fldChar w:fldCharType="separate"/>
    </w:r>
    <w:r w:rsidR="00CB49BF">
      <w:rPr>
        <w:noProof/>
      </w:rPr>
      <w:t>57</w:t>
    </w:r>
    <w:r>
      <w:fldChar w:fldCharType="end"/>
    </w:r>
  </w:p>
  <w:p w14:paraId="59EA11EA" w14:textId="77777777" w:rsidR="008F7776" w:rsidRDefault="008F7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5175" w14:textId="77777777" w:rsidR="008F7776" w:rsidRDefault="008F7776">
      <w:r>
        <w:separator/>
      </w:r>
    </w:p>
  </w:footnote>
  <w:footnote w:type="continuationSeparator" w:id="0">
    <w:p w14:paraId="2377F359" w14:textId="77777777" w:rsidR="008F7776" w:rsidRDefault="008F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3F02" w14:textId="77777777" w:rsidR="008F7776" w:rsidRPr="00A43A9C" w:rsidRDefault="008F7776" w:rsidP="006F34D7">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8781" w14:textId="77777777" w:rsidR="008F7776" w:rsidRDefault="008F77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4274E38C"/>
    <w:name w:val="WW8Num13"/>
    <w:styleLink w:val="WW8Num152111"/>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283"/>
        </w:tabs>
        <w:ind w:left="283" w:hanging="283"/>
      </w:pPr>
    </w:lvl>
    <w:lvl w:ilvl="2">
      <w:start w:val="1"/>
      <w:numFmt w:val="decimal"/>
      <w:lvlText w:val="%3."/>
      <w:lvlJc w:val="left"/>
      <w:pPr>
        <w:tabs>
          <w:tab w:val="num" w:pos="566"/>
        </w:tabs>
        <w:ind w:left="566" w:hanging="283"/>
      </w:pPr>
    </w:lvl>
    <w:lvl w:ilvl="3">
      <w:start w:val="1"/>
      <w:numFmt w:val="decimal"/>
      <w:lvlText w:val="%4."/>
      <w:lvlJc w:val="left"/>
      <w:pPr>
        <w:tabs>
          <w:tab w:val="num" w:pos="850"/>
        </w:tabs>
        <w:ind w:left="850" w:hanging="283"/>
      </w:pPr>
    </w:lvl>
    <w:lvl w:ilvl="4">
      <w:start w:val="1"/>
      <w:numFmt w:val="decimal"/>
      <w:lvlText w:val="%5."/>
      <w:lvlJc w:val="left"/>
      <w:pPr>
        <w:tabs>
          <w:tab w:val="num" w:pos="1133"/>
        </w:tabs>
        <w:ind w:left="1133" w:hanging="283"/>
      </w:pPr>
    </w:lvl>
    <w:lvl w:ilvl="5">
      <w:start w:val="1"/>
      <w:numFmt w:val="decimal"/>
      <w:lvlText w:val="%6."/>
      <w:lvlJc w:val="left"/>
      <w:pPr>
        <w:tabs>
          <w:tab w:val="num" w:pos="1417"/>
        </w:tabs>
        <w:ind w:left="1417" w:hanging="283"/>
      </w:pPr>
    </w:lvl>
    <w:lvl w:ilvl="6">
      <w:start w:val="1"/>
      <w:numFmt w:val="decimal"/>
      <w:lvlText w:val="%7."/>
      <w:lvlJc w:val="left"/>
      <w:pPr>
        <w:tabs>
          <w:tab w:val="num" w:pos="1700"/>
        </w:tabs>
        <w:ind w:left="1700" w:hanging="283"/>
      </w:pPr>
    </w:lvl>
    <w:lvl w:ilvl="7">
      <w:start w:val="1"/>
      <w:numFmt w:val="decimal"/>
      <w:lvlText w:val="%8."/>
      <w:lvlJc w:val="left"/>
      <w:pPr>
        <w:tabs>
          <w:tab w:val="num" w:pos="1984"/>
        </w:tabs>
        <w:ind w:left="1984" w:hanging="283"/>
      </w:pPr>
    </w:lvl>
    <w:lvl w:ilvl="8">
      <w:start w:val="1"/>
      <w:numFmt w:val="decimal"/>
      <w:lvlText w:val="%9."/>
      <w:lvlJc w:val="left"/>
      <w:pPr>
        <w:tabs>
          <w:tab w:val="num" w:pos="2267"/>
        </w:tabs>
        <w:ind w:left="2267"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A11052DC"/>
    <w:lvl w:ilvl="0" w:tplc="E616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07853083"/>
    <w:multiLevelType w:val="hybridMultilevel"/>
    <w:tmpl w:val="B9E8A9E8"/>
    <w:lvl w:ilvl="0" w:tplc="B320645C">
      <w:start w:val="1"/>
      <w:numFmt w:val="lowerLetter"/>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15:restartNumberingAfterBreak="0">
    <w:nsid w:val="08AD00DD"/>
    <w:multiLevelType w:val="hybridMultilevel"/>
    <w:tmpl w:val="B9DCC7DE"/>
    <w:lvl w:ilvl="0" w:tplc="7430CF1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0A213E68"/>
    <w:multiLevelType w:val="hybridMultilevel"/>
    <w:tmpl w:val="B0763848"/>
    <w:styleLink w:val="WW8Num1091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1" w15:restartNumberingAfterBreak="0">
    <w:nsid w:val="0CFE0CA8"/>
    <w:multiLevelType w:val="hybridMultilevel"/>
    <w:tmpl w:val="92C2B80C"/>
    <w:lvl w:ilvl="0" w:tplc="4106F8D4">
      <w:start w:val="1"/>
      <w:numFmt w:val="lowerLetter"/>
      <w:lvlText w:val="%1)"/>
      <w:lvlJc w:val="left"/>
      <w:pPr>
        <w:ind w:left="1004" w:hanging="360"/>
      </w:pPr>
      <w:rPr>
        <w:rFonts w:ascii="Arial" w:eastAsia="Arial Unicode MS" w:hAnsi="Arial" w:cs="Arial"/>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0D680A7A"/>
    <w:multiLevelType w:val="multilevel"/>
    <w:tmpl w:val="549C58C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8E28BD"/>
    <w:multiLevelType w:val="multilevel"/>
    <w:tmpl w:val="12E08A0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6" w15:restartNumberingAfterBreak="0">
    <w:nsid w:val="0ED419C7"/>
    <w:multiLevelType w:val="hybridMultilevel"/>
    <w:tmpl w:val="DB76F0B8"/>
    <w:styleLink w:val="WW8Num13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44233"/>
    <w:multiLevelType w:val="multilevel"/>
    <w:tmpl w:val="CB2CF376"/>
    <w:styleLink w:val="WW8Num1351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A3383A"/>
    <w:multiLevelType w:val="hybridMultilevel"/>
    <w:tmpl w:val="D20EDCAA"/>
    <w:lvl w:ilvl="0" w:tplc="EEBAE7E4">
      <w:start w:val="1"/>
      <w:numFmt w:val="decimal"/>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78632D"/>
    <w:multiLevelType w:val="hybridMultilevel"/>
    <w:tmpl w:val="031A3880"/>
    <w:styleLink w:val="WW8Num132"/>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A709D7"/>
    <w:multiLevelType w:val="hybridMultilevel"/>
    <w:tmpl w:val="51EE8D12"/>
    <w:styleLink w:val="WW8Num15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9" w15:restartNumberingAfterBreak="0">
    <w:nsid w:val="178F737B"/>
    <w:multiLevelType w:val="hybridMultilevel"/>
    <w:tmpl w:val="48DC89FA"/>
    <w:styleLink w:val="WW8Num109112"/>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4" w15:restartNumberingAfterBreak="0">
    <w:nsid w:val="1C8C6657"/>
    <w:multiLevelType w:val="hybridMultilevel"/>
    <w:tmpl w:val="DFE4CB56"/>
    <w:styleLink w:val="WW8Num8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D910371"/>
    <w:multiLevelType w:val="hybridMultilevel"/>
    <w:tmpl w:val="880A9036"/>
    <w:name w:val="WW8Num2222"/>
    <w:styleLink w:val="WW8Num1431111"/>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7"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8" w15:restartNumberingAfterBreak="0">
    <w:nsid w:val="1E210166"/>
    <w:multiLevelType w:val="hybridMultilevel"/>
    <w:tmpl w:val="74E6F670"/>
    <w:lvl w:ilvl="0" w:tplc="6ABACE3C">
      <w:start w:val="18"/>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382938"/>
    <w:multiLevelType w:val="hybridMultilevel"/>
    <w:tmpl w:val="884AF160"/>
    <w:styleLink w:val="WW8Num1092"/>
    <w:lvl w:ilvl="0" w:tplc="98B49E34">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15:restartNumberingAfterBreak="0">
    <w:nsid w:val="228E4A86"/>
    <w:multiLevelType w:val="hybridMultilevel"/>
    <w:tmpl w:val="9C8C4E28"/>
    <w:name w:val="WW8Num222222"/>
    <w:styleLink w:val="WW8Num922"/>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BC15B2"/>
    <w:multiLevelType w:val="hybridMultilevel"/>
    <w:tmpl w:val="1E8C382C"/>
    <w:lvl w:ilvl="0" w:tplc="4D6A566C">
      <w:start w:val="1"/>
      <w:numFmt w:val="decimal"/>
      <w:lvlText w:val="%1)"/>
      <w:lvlJc w:val="left"/>
      <w:pPr>
        <w:ind w:left="720" w:hanging="360"/>
      </w:pPr>
      <w:rPr>
        <w:rFonts w:eastAsia="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101EFD"/>
    <w:multiLevelType w:val="hybridMultilevel"/>
    <w:tmpl w:val="F5344E72"/>
    <w:lvl w:ilvl="0" w:tplc="91E22FFC">
      <w:start w:val="5"/>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62" w15:restartNumberingAfterBreak="0">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AE3267"/>
    <w:multiLevelType w:val="hybridMultilevel"/>
    <w:tmpl w:val="8F52E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465379"/>
    <w:multiLevelType w:val="hybridMultilevel"/>
    <w:tmpl w:val="3A7E4F06"/>
    <w:lvl w:ilvl="0" w:tplc="BA70C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676B45"/>
    <w:multiLevelType w:val="multilevel"/>
    <w:tmpl w:val="8D22B9EE"/>
    <w:lvl w:ilvl="0">
      <w:start w:val="1"/>
      <w:numFmt w:val="decimal"/>
      <w:lvlText w:val="%1"/>
      <w:lvlJc w:val="left"/>
      <w:pPr>
        <w:ind w:left="360" w:hanging="360"/>
      </w:pPr>
      <w:rPr>
        <w:rFonts w:hint="default"/>
        <w:b w:val="0"/>
      </w:rPr>
    </w:lvl>
    <w:lvl w:ilvl="1">
      <w:start w:val="30"/>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7" w15:restartNumberingAfterBreak="0">
    <w:nsid w:val="2F6D1A57"/>
    <w:multiLevelType w:val="multilevel"/>
    <w:tmpl w:val="DEEA7BD6"/>
    <w:lvl w:ilvl="0">
      <w:start w:val="5"/>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8"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31746457"/>
    <w:multiLevelType w:val="hybridMultilevel"/>
    <w:tmpl w:val="5F246768"/>
    <w:styleLink w:val="WW8Num135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3CF5BAF"/>
    <w:multiLevelType w:val="hybridMultilevel"/>
    <w:tmpl w:val="02F032DA"/>
    <w:styleLink w:val="WW8Num8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F87C81"/>
    <w:multiLevelType w:val="hybridMultilevel"/>
    <w:tmpl w:val="9D4E4F9E"/>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4927D49"/>
    <w:multiLevelType w:val="hybridMultilevel"/>
    <w:tmpl w:val="114031E2"/>
    <w:lvl w:ilvl="0" w:tplc="04150011">
      <w:start w:val="1"/>
      <w:numFmt w:val="decimal"/>
      <w:lvlText w:val="%1)"/>
      <w:lvlJc w:val="left"/>
      <w:pPr>
        <w:ind w:left="1495"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7" w15:restartNumberingAfterBreak="0">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8"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36796C77"/>
    <w:multiLevelType w:val="hybridMultilevel"/>
    <w:tmpl w:val="625CDA18"/>
    <w:lvl w:ilvl="0" w:tplc="04150011">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36854895"/>
    <w:multiLevelType w:val="hybridMultilevel"/>
    <w:tmpl w:val="C6D2F7A0"/>
    <w:lvl w:ilvl="0" w:tplc="369084C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4" w15:restartNumberingAfterBreak="0">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15:restartNumberingAfterBreak="0">
    <w:nsid w:val="3A3E21D3"/>
    <w:multiLevelType w:val="multilevel"/>
    <w:tmpl w:val="6FF8E3C0"/>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CB35331"/>
    <w:multiLevelType w:val="hybridMultilevel"/>
    <w:tmpl w:val="05563312"/>
    <w:lvl w:ilvl="0" w:tplc="07B64E36">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3"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42E63313"/>
    <w:multiLevelType w:val="multilevel"/>
    <w:tmpl w:val="80B2D0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8" w15:restartNumberingAfterBreak="0">
    <w:nsid w:val="4482668E"/>
    <w:multiLevelType w:val="multilevel"/>
    <w:tmpl w:val="DFF447E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451C0918"/>
    <w:multiLevelType w:val="hybridMultilevel"/>
    <w:tmpl w:val="79484404"/>
    <w:lvl w:ilvl="0" w:tplc="CDBC31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66B3F13"/>
    <w:multiLevelType w:val="hybridMultilevel"/>
    <w:tmpl w:val="B78C2676"/>
    <w:lvl w:ilvl="0" w:tplc="CBC8367E">
      <w:start w:val="1"/>
      <w:numFmt w:val="lowerLetter"/>
      <w:lvlText w:val="%1)"/>
      <w:lvlJc w:val="left"/>
      <w:pPr>
        <w:ind w:left="1011" w:hanging="360"/>
      </w:pPr>
      <w:rPr>
        <w:rFonts w:hint="default"/>
        <w:b w:val="0"/>
        <w:color w:val="000000" w:themeColor="text1"/>
      </w:r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03"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631117"/>
    <w:multiLevelType w:val="hybridMultilevel"/>
    <w:tmpl w:val="7BEE0166"/>
    <w:lvl w:ilvl="0" w:tplc="FF5046E0">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4A183FC8"/>
    <w:multiLevelType w:val="multilevel"/>
    <w:tmpl w:val="07187BC4"/>
    <w:lvl w:ilvl="0">
      <w:start w:val="3"/>
      <w:numFmt w:val="decimal"/>
      <w:lvlText w:val="%1"/>
      <w:lvlJc w:val="left"/>
      <w:pPr>
        <w:ind w:left="360" w:hanging="360"/>
      </w:pPr>
      <w:rPr>
        <w:rFonts w:hint="default"/>
      </w:rPr>
    </w:lvl>
    <w:lvl w:ilvl="1">
      <w:start w:val="5"/>
      <w:numFmt w:val="decimal"/>
      <w:lvlText w:val="%1.%2"/>
      <w:lvlJc w:val="left"/>
      <w:pPr>
        <w:ind w:left="943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A3F077D"/>
    <w:multiLevelType w:val="multilevel"/>
    <w:tmpl w:val="F50A05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4C15089C"/>
    <w:multiLevelType w:val="hybridMultilevel"/>
    <w:tmpl w:val="F0A6915C"/>
    <w:name w:val="WW8Num7225"/>
    <w:styleLink w:val="WW8Num1312"/>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3"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FFC3E83"/>
    <w:multiLevelType w:val="singleLevel"/>
    <w:tmpl w:val="3236CA16"/>
    <w:lvl w:ilvl="0">
      <w:start w:val="6"/>
      <w:numFmt w:val="decimal"/>
      <w:lvlText w:val="%1)"/>
      <w:lvlJc w:val="left"/>
      <w:pPr>
        <w:ind w:left="1069" w:hanging="360"/>
      </w:pPr>
      <w:rPr>
        <w:rFonts w:hint="default"/>
        <w:sz w:val="22"/>
        <w:szCs w:val="22"/>
      </w:rPr>
    </w:lvl>
  </w:abstractNum>
  <w:abstractNum w:abstractNumId="115"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971455"/>
    <w:multiLevelType w:val="hybridMultilevel"/>
    <w:tmpl w:val="4F54DAFE"/>
    <w:lvl w:ilvl="0" w:tplc="BEBE34C0">
      <w:start w:val="1"/>
      <w:numFmt w:val="decimal"/>
      <w:lvlText w:val="%1."/>
      <w:lvlJc w:val="left"/>
      <w:pPr>
        <w:ind w:left="683" w:hanging="426"/>
      </w:pPr>
      <w:rPr>
        <w:rFonts w:ascii="Arial" w:eastAsia="Arial" w:hAnsi="Arial" w:cs="Arial" w:hint="default"/>
        <w:w w:val="99"/>
        <w:sz w:val="22"/>
        <w:szCs w:val="22"/>
        <w:lang w:val="pl-PL" w:eastAsia="en-US" w:bidi="ar-SA"/>
      </w:rPr>
    </w:lvl>
    <w:lvl w:ilvl="1" w:tplc="15BA0690">
      <w:start w:val="1"/>
      <w:numFmt w:val="decimal"/>
      <w:lvlText w:val="%2)"/>
      <w:lvlJc w:val="left"/>
      <w:pPr>
        <w:ind w:left="683" w:hanging="285"/>
      </w:pPr>
      <w:rPr>
        <w:rFonts w:ascii="Arial" w:eastAsia="Arial" w:hAnsi="Arial" w:cs="Arial" w:hint="default"/>
        <w:w w:val="99"/>
        <w:sz w:val="22"/>
        <w:szCs w:val="22"/>
        <w:lang w:val="pl-PL" w:eastAsia="en-US" w:bidi="ar-SA"/>
      </w:rPr>
    </w:lvl>
    <w:lvl w:ilvl="2" w:tplc="1D000CB6">
      <w:numFmt w:val="bullet"/>
      <w:lvlText w:val="•"/>
      <w:lvlJc w:val="left"/>
      <w:pPr>
        <w:ind w:left="2432" w:hanging="285"/>
      </w:pPr>
      <w:rPr>
        <w:lang w:val="pl-PL" w:eastAsia="en-US" w:bidi="ar-SA"/>
      </w:rPr>
    </w:lvl>
    <w:lvl w:ilvl="3" w:tplc="1DB659C0">
      <w:numFmt w:val="bullet"/>
      <w:lvlText w:val="•"/>
      <w:lvlJc w:val="left"/>
      <w:pPr>
        <w:ind w:left="3309" w:hanging="285"/>
      </w:pPr>
      <w:rPr>
        <w:lang w:val="pl-PL" w:eastAsia="en-US" w:bidi="ar-SA"/>
      </w:rPr>
    </w:lvl>
    <w:lvl w:ilvl="4" w:tplc="AF6E98C0">
      <w:numFmt w:val="bullet"/>
      <w:lvlText w:val="•"/>
      <w:lvlJc w:val="left"/>
      <w:pPr>
        <w:ind w:left="4185" w:hanging="285"/>
      </w:pPr>
      <w:rPr>
        <w:lang w:val="pl-PL" w:eastAsia="en-US" w:bidi="ar-SA"/>
      </w:rPr>
    </w:lvl>
    <w:lvl w:ilvl="5" w:tplc="73980C98">
      <w:numFmt w:val="bullet"/>
      <w:lvlText w:val="•"/>
      <w:lvlJc w:val="left"/>
      <w:pPr>
        <w:ind w:left="5062" w:hanging="285"/>
      </w:pPr>
      <w:rPr>
        <w:lang w:val="pl-PL" w:eastAsia="en-US" w:bidi="ar-SA"/>
      </w:rPr>
    </w:lvl>
    <w:lvl w:ilvl="6" w:tplc="737E3C30">
      <w:numFmt w:val="bullet"/>
      <w:lvlText w:val="•"/>
      <w:lvlJc w:val="left"/>
      <w:pPr>
        <w:ind w:left="5938" w:hanging="285"/>
      </w:pPr>
      <w:rPr>
        <w:lang w:val="pl-PL" w:eastAsia="en-US" w:bidi="ar-SA"/>
      </w:rPr>
    </w:lvl>
    <w:lvl w:ilvl="7" w:tplc="7AD6DABC">
      <w:numFmt w:val="bullet"/>
      <w:lvlText w:val="•"/>
      <w:lvlJc w:val="left"/>
      <w:pPr>
        <w:ind w:left="6815" w:hanging="285"/>
      </w:pPr>
      <w:rPr>
        <w:lang w:val="pl-PL" w:eastAsia="en-US" w:bidi="ar-SA"/>
      </w:rPr>
    </w:lvl>
    <w:lvl w:ilvl="8" w:tplc="DECAA3B0">
      <w:numFmt w:val="bullet"/>
      <w:lvlText w:val="•"/>
      <w:lvlJc w:val="left"/>
      <w:pPr>
        <w:ind w:left="7691" w:hanging="285"/>
      </w:pPr>
      <w:rPr>
        <w:lang w:val="pl-PL" w:eastAsia="en-US" w:bidi="ar-SA"/>
      </w:rPr>
    </w:lvl>
  </w:abstractNum>
  <w:abstractNum w:abstractNumId="119" w15:restartNumberingAfterBreak="0">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4063E15"/>
    <w:multiLevelType w:val="multilevel"/>
    <w:tmpl w:val="45A66848"/>
    <w:lvl w:ilvl="0">
      <w:start w:val="1"/>
      <w:numFmt w:val="decimal"/>
      <w:lvlText w:val="%1)"/>
      <w:lvlJc w:val="left"/>
      <w:pPr>
        <w:tabs>
          <w:tab w:val="num" w:pos="720"/>
        </w:tabs>
        <w:ind w:left="720" w:hanging="360"/>
      </w:pPr>
      <w:rPr>
        <w:strike w:val="0"/>
        <w:sz w:val="22"/>
      </w:rPr>
    </w:lvl>
    <w:lvl w:ilvl="1">
      <w:numFmt w:val="decimal"/>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21" w15:restartNumberingAfterBreak="0">
    <w:nsid w:val="567169A4"/>
    <w:multiLevelType w:val="hybridMultilevel"/>
    <w:tmpl w:val="6930D82C"/>
    <w:lvl w:ilvl="0" w:tplc="B64AB604">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2"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23"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4" w15:restartNumberingAfterBreak="0">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25"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8" w15:restartNumberingAfterBreak="0">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ED5578"/>
    <w:multiLevelType w:val="multilevel"/>
    <w:tmpl w:val="52C6EC9C"/>
    <w:lvl w:ilvl="0">
      <w:start w:val="5"/>
      <w:numFmt w:val="decimal"/>
      <w:lvlText w:val="%1"/>
      <w:lvlJc w:val="left"/>
      <w:pPr>
        <w:ind w:left="360" w:hanging="360"/>
      </w:pPr>
      <w:rPr>
        <w:b/>
        <w:sz w:val="22"/>
        <w:szCs w:val="22"/>
      </w:rPr>
    </w:lvl>
    <w:lvl w:ilvl="1">
      <w:start w:val="1"/>
      <w:numFmt w:val="lowerLetter"/>
      <w:lvlText w:val="%2)"/>
      <w:lvlJc w:val="left"/>
      <w:pPr>
        <w:ind w:left="360" w:hanging="360"/>
      </w:p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31" w15:restartNumberingAfterBreak="0">
    <w:nsid w:val="5AFA60EC"/>
    <w:multiLevelType w:val="hybridMultilevel"/>
    <w:tmpl w:val="31B2D698"/>
    <w:lvl w:ilvl="0" w:tplc="EA5EAFA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2"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38" w15:restartNumberingAfterBreak="0">
    <w:nsid w:val="60DA4926"/>
    <w:multiLevelType w:val="multilevel"/>
    <w:tmpl w:val="EEBE8774"/>
    <w:lvl w:ilvl="0">
      <w:start w:val="83"/>
      <w:numFmt w:val="decimal"/>
      <w:lvlText w:val="%1"/>
      <w:lvlJc w:val="left"/>
      <w:pPr>
        <w:ind w:left="675" w:hanging="675"/>
      </w:pPr>
      <w:rPr>
        <w:rFonts w:hint="default"/>
      </w:rPr>
    </w:lvl>
    <w:lvl w:ilvl="1">
      <w:start w:val="110"/>
      <w:numFmt w:val="decimal"/>
      <w:lvlText w:val="%1-%2"/>
      <w:lvlJc w:val="left"/>
      <w:pPr>
        <w:ind w:left="5637" w:hanging="675"/>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39" w15:restartNumberingAfterBreak="0">
    <w:nsid w:val="61AF479C"/>
    <w:multiLevelType w:val="hybridMultilevel"/>
    <w:tmpl w:val="4F2A7764"/>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AA1EB6E2">
      <w:start w:val="1"/>
      <w:numFmt w:val="lowerLetter"/>
      <w:lvlText w:val="%3)"/>
      <w:lvlJc w:val="left"/>
      <w:pPr>
        <w:ind w:left="1800" w:hanging="180"/>
      </w:pPr>
      <w:rPr>
        <w:rFonts w:cs="Times New Roman"/>
        <w:color w:val="auto"/>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0"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44"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5"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6" w15:restartNumberingAfterBreak="0">
    <w:nsid w:val="693A17A8"/>
    <w:multiLevelType w:val="hybridMultilevel"/>
    <w:tmpl w:val="926CDED6"/>
    <w:styleLink w:val="WW8Num8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9" w15:restartNumberingAfterBreak="0">
    <w:nsid w:val="6ABF6878"/>
    <w:multiLevelType w:val="hybridMultilevel"/>
    <w:tmpl w:val="FDA68EEC"/>
    <w:lvl w:ilvl="0" w:tplc="6DB8CF66">
      <w:start w:val="1"/>
      <w:numFmt w:val="lowerLetter"/>
      <w:lvlText w:val="%1)"/>
      <w:lvlJc w:val="left"/>
      <w:pPr>
        <w:ind w:left="720" w:hanging="360"/>
      </w:pPr>
      <w:rPr>
        <w:rFonts w:ascii="Arial" w:eastAsia="Times New Roman"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6B0912EB"/>
    <w:multiLevelType w:val="hybridMultilevel"/>
    <w:tmpl w:val="D8B647FA"/>
    <w:lvl w:ilvl="0" w:tplc="58E6EEA4">
      <w:start w:val="1"/>
      <w:numFmt w:val="bullet"/>
      <w:lvlText w:val="-"/>
      <w:lvlJc w:val="left"/>
      <w:pPr>
        <w:ind w:left="862" w:hanging="360"/>
      </w:pPr>
      <w:rPr>
        <w:rFonts w:ascii="Arial" w:hAnsi="Arial" w:cs="Times New Roman"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3"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712D14B7"/>
    <w:multiLevelType w:val="hybridMultilevel"/>
    <w:tmpl w:val="597C74EE"/>
    <w:lvl w:ilvl="0" w:tplc="C368E95A">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D222C7"/>
    <w:multiLevelType w:val="multilevel"/>
    <w:tmpl w:val="E834C76C"/>
    <w:styleLink w:val="WW8Num10913"/>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3"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3E7E93"/>
    <w:multiLevelType w:val="hybridMultilevel"/>
    <w:tmpl w:val="5E766052"/>
    <w:styleLink w:val="WW8Num921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7AEF791E"/>
    <w:multiLevelType w:val="hybridMultilevel"/>
    <w:tmpl w:val="B0BC9210"/>
    <w:styleLink w:val="WW8Num1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15:restartNumberingAfterBreak="0">
    <w:nsid w:val="7BBD4F30"/>
    <w:multiLevelType w:val="hybridMultilevel"/>
    <w:tmpl w:val="772EAA02"/>
    <w:styleLink w:val="WW8Num1091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69"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0" w15:restartNumberingAfterBreak="0">
    <w:nsid w:val="7CC9119A"/>
    <w:multiLevelType w:val="hybridMultilevel"/>
    <w:tmpl w:val="DA0E0578"/>
    <w:lvl w:ilvl="0" w:tplc="18283F24">
      <w:start w:val="1"/>
      <w:numFmt w:val="decimal"/>
      <w:lvlText w:val="%1)"/>
      <w:lvlJc w:val="left"/>
      <w:pPr>
        <w:ind w:left="720" w:hanging="360"/>
      </w:pPr>
      <w:rPr>
        <w:color w:val="auto"/>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1"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73" w15:restartNumberingAfterBreak="0">
    <w:nsid w:val="7F6B7959"/>
    <w:multiLevelType w:val="hybridMultilevel"/>
    <w:tmpl w:val="C8F4E17A"/>
    <w:styleLink w:val="WW8Num9211"/>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1028724140">
    <w:abstractNumId w:val="126"/>
  </w:num>
  <w:num w:numId="2" w16cid:durableId="103618606">
    <w:abstractNumId w:val="73"/>
  </w:num>
  <w:num w:numId="3" w16cid:durableId="1449161874">
    <w:abstractNumId w:val="81"/>
  </w:num>
  <w:num w:numId="4" w16cid:durableId="1507935228">
    <w:abstractNumId w:val="57"/>
  </w:num>
  <w:num w:numId="5" w16cid:durableId="421414166">
    <w:abstractNumId w:val="55"/>
  </w:num>
  <w:num w:numId="6" w16cid:durableId="1430732642">
    <w:abstractNumId w:val="116"/>
  </w:num>
  <w:num w:numId="7" w16cid:durableId="842860452">
    <w:abstractNumId w:val="157"/>
  </w:num>
  <w:num w:numId="8" w16cid:durableId="2017145077">
    <w:abstractNumId w:val="68"/>
  </w:num>
  <w:num w:numId="9" w16cid:durableId="278686282">
    <w:abstractNumId w:val="161"/>
  </w:num>
  <w:num w:numId="10" w16cid:durableId="335229485">
    <w:abstractNumId w:val="98"/>
  </w:num>
  <w:num w:numId="11" w16cid:durableId="121270528">
    <w:abstractNumId w:val="86"/>
  </w:num>
  <w:num w:numId="12" w16cid:durableId="1970163831">
    <w:abstractNumId w:val="20"/>
  </w:num>
  <w:num w:numId="13" w16cid:durableId="231934707">
    <w:abstractNumId w:val="147"/>
  </w:num>
  <w:num w:numId="14" w16cid:durableId="1764380649">
    <w:abstractNumId w:val="117"/>
  </w:num>
  <w:num w:numId="15" w16cid:durableId="1330451175">
    <w:abstractNumId w:val="17"/>
  </w:num>
  <w:num w:numId="16" w16cid:durableId="1734699348">
    <w:abstractNumId w:val="39"/>
  </w:num>
  <w:num w:numId="17" w16cid:durableId="119299694">
    <w:abstractNumId w:val="56"/>
  </w:num>
  <w:num w:numId="18" w16cid:durableId="62067863">
    <w:abstractNumId w:val="82"/>
  </w:num>
  <w:num w:numId="19" w16cid:durableId="872423858">
    <w:abstractNumId w:val="0"/>
    <w:lvlOverride w:ilvl="0">
      <w:startOverride w:val="1"/>
      <w:lvl w:ilvl="0">
        <w:start w:val="1"/>
        <w:numFmt w:val="decimal"/>
        <w:lvlText w:val="%1. "/>
        <w:lvlJc w:val="left"/>
        <w:pPr>
          <w:tabs>
            <w:tab w:val="num" w:pos="283"/>
          </w:tabs>
          <w:ind w:left="283" w:hanging="283"/>
        </w:pPr>
        <w:rPr>
          <w:rFonts w:ascii="Arial" w:hAnsi="Arial" w:cs="Arial"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0" w16cid:durableId="774907968">
    <w:abstractNumId w:val="28"/>
  </w:num>
  <w:num w:numId="21" w16cid:durableId="1662779966">
    <w:abstractNumId w:val="167"/>
  </w:num>
  <w:num w:numId="22" w16cid:durableId="2001810779">
    <w:abstractNumId w:val="44"/>
  </w:num>
  <w:num w:numId="23" w16cid:durableId="1635868685">
    <w:abstractNumId w:val="136"/>
  </w:num>
  <w:num w:numId="24" w16cid:durableId="1378699418">
    <w:abstractNumId w:val="128"/>
  </w:num>
  <w:num w:numId="25" w16cid:durableId="280308763">
    <w:abstractNumId w:val="51"/>
  </w:num>
  <w:num w:numId="26" w16cid:durableId="1053118770">
    <w:abstractNumId w:val="34"/>
  </w:num>
  <w:num w:numId="27" w16cid:durableId="63333280">
    <w:abstractNumId w:val="36"/>
  </w:num>
  <w:num w:numId="28" w16cid:durableId="318458265">
    <w:abstractNumId w:val="146"/>
  </w:num>
  <w:num w:numId="29" w16cid:durableId="848371389">
    <w:abstractNumId w:val="71"/>
  </w:num>
  <w:num w:numId="30" w16cid:durableId="1161307896">
    <w:abstractNumId w:val="69"/>
  </w:num>
  <w:num w:numId="31" w16cid:durableId="2017926910">
    <w:abstractNumId w:val="165"/>
  </w:num>
  <w:num w:numId="32" w16cid:durableId="611591185">
    <w:abstractNumId w:val="35"/>
  </w:num>
  <w:num w:numId="33" w16cid:durableId="580992858">
    <w:abstractNumId w:val="50"/>
    <w:lvlOverride w:ilvl="0">
      <w:lvl w:ilvl="0" w:tplc="98B49E34">
        <w:start w:val="1"/>
        <w:numFmt w:val="lowerLetter"/>
        <w:lvlText w:val="%1)"/>
        <w:lvlJc w:val="left"/>
        <w:pPr>
          <w:ind w:left="1069" w:hanging="360"/>
        </w:pPr>
        <w:rPr>
          <w:rFonts w:eastAsia="Arial" w:hint="default"/>
          <w:strike w:val="0"/>
          <w:color w:val="000000"/>
        </w:rPr>
      </w:lvl>
    </w:lvlOverride>
  </w:num>
  <w:num w:numId="34" w16cid:durableId="236985866">
    <w:abstractNumId w:val="53"/>
  </w:num>
  <w:num w:numId="35" w16cid:durableId="1005789969">
    <w:abstractNumId w:val="76"/>
  </w:num>
  <w:num w:numId="36" w16cid:durableId="1358853381">
    <w:abstractNumId w:val="3"/>
  </w:num>
  <w:num w:numId="37" w16cid:durableId="974022474">
    <w:abstractNumId w:val="144"/>
  </w:num>
  <w:num w:numId="38" w16cid:durableId="304631574">
    <w:abstractNumId w:val="137"/>
  </w:num>
  <w:num w:numId="39" w16cid:durableId="910773012">
    <w:abstractNumId w:val="134"/>
  </w:num>
  <w:num w:numId="40" w16cid:durableId="666901919">
    <w:abstractNumId w:val="130"/>
  </w:num>
  <w:num w:numId="41" w16cid:durableId="231163931">
    <w:abstractNumId w:val="49"/>
  </w:num>
  <w:num w:numId="42" w16cid:durableId="83576649">
    <w:abstractNumId w:val="8"/>
  </w:num>
  <w:num w:numId="43" w16cid:durableId="142476325">
    <w:abstractNumId w:val="4"/>
  </w:num>
  <w:num w:numId="44" w16cid:durableId="1517766945">
    <w:abstractNumId w:val="6"/>
  </w:num>
  <w:num w:numId="45" w16cid:durableId="443813325">
    <w:abstractNumId w:val="12"/>
  </w:num>
  <w:num w:numId="46" w16cid:durableId="1684087537">
    <w:abstractNumId w:val="25"/>
  </w:num>
  <w:num w:numId="47" w16cid:durableId="61372014">
    <w:abstractNumId w:val="31"/>
  </w:num>
  <w:num w:numId="48" w16cid:durableId="738287009">
    <w:abstractNumId w:val="38"/>
  </w:num>
  <w:num w:numId="49" w16cid:durableId="569004986">
    <w:abstractNumId w:val="97"/>
  </w:num>
  <w:num w:numId="50" w16cid:durableId="1518689274">
    <w:abstractNumId w:val="156"/>
  </w:num>
  <w:num w:numId="51" w16cid:durableId="1244994523">
    <w:abstractNumId w:val="169"/>
  </w:num>
  <w:num w:numId="52" w16cid:durableId="1674183424">
    <w:abstractNumId w:val="32"/>
  </w:num>
  <w:num w:numId="53" w16cid:durableId="867522342">
    <w:abstractNumId w:val="125"/>
  </w:num>
  <w:num w:numId="54" w16cid:durableId="1604653396">
    <w:abstractNumId w:val="143"/>
  </w:num>
  <w:num w:numId="55" w16cid:durableId="940451250">
    <w:abstractNumId w:val="52"/>
  </w:num>
  <w:num w:numId="56" w16cid:durableId="873269113">
    <w:abstractNumId w:val="127"/>
  </w:num>
  <w:num w:numId="57" w16cid:durableId="1316103178">
    <w:abstractNumId w:val="61"/>
  </w:num>
  <w:num w:numId="58" w16cid:durableId="1900170625">
    <w:abstractNumId w:val="142"/>
  </w:num>
  <w:num w:numId="59" w16cid:durableId="1606839002">
    <w:abstractNumId w:val="162"/>
  </w:num>
  <w:num w:numId="60" w16cid:durableId="1241406293">
    <w:abstractNumId w:val="113"/>
  </w:num>
  <w:num w:numId="61" w16cid:durableId="136260647">
    <w:abstractNumId w:val="43"/>
  </w:num>
  <w:num w:numId="62" w16cid:durableId="671376322">
    <w:abstractNumId w:val="30"/>
  </w:num>
  <w:num w:numId="63" w16cid:durableId="1177695967">
    <w:abstractNumId w:val="101"/>
  </w:num>
  <w:num w:numId="64" w16cid:durableId="1697610066">
    <w:abstractNumId w:val="148"/>
  </w:num>
  <w:num w:numId="65" w16cid:durableId="1754736180">
    <w:abstractNumId w:val="66"/>
  </w:num>
  <w:num w:numId="66" w16cid:durableId="1681161294">
    <w:abstractNumId w:val="172"/>
  </w:num>
  <w:num w:numId="67" w16cid:durableId="77211980">
    <w:abstractNumId w:val="138"/>
  </w:num>
  <w:num w:numId="68" w16cid:durableId="756442421">
    <w:abstractNumId w:val="85"/>
  </w:num>
  <w:num w:numId="69" w16cid:durableId="2132161662">
    <w:abstractNumId w:val="33"/>
  </w:num>
  <w:num w:numId="70" w16cid:durableId="1367172384">
    <w:abstractNumId w:val="106"/>
  </w:num>
  <w:num w:numId="71" w16cid:durableId="1876850189">
    <w:abstractNumId w:val="111"/>
  </w:num>
  <w:num w:numId="72" w16cid:durableId="171175947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1268167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15807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3143408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42123436">
    <w:abstractNumId w:val="166"/>
  </w:num>
  <w:num w:numId="77" w16cid:durableId="124200793">
    <w:abstractNumId w:val="153"/>
  </w:num>
  <w:num w:numId="78" w16cid:durableId="8160680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94273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089850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24952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07877116">
    <w:abstractNumId w:val="67"/>
  </w:num>
  <w:num w:numId="83" w16cid:durableId="17686973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747618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70956681">
    <w:abstractNumId w:val="90"/>
  </w:num>
  <w:num w:numId="86" w16cid:durableId="1057512148">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69703322">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471102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373547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20889079">
    <w:abstractNumId w:val="1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225225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76236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6759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7692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296771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7956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2089937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074420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766676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655065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30893549">
    <w:abstractNumId w:val="159"/>
  </w:num>
  <w:num w:numId="102" w16cid:durableId="5681988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89347830">
    <w:abstractNumId w:val="139"/>
  </w:num>
  <w:num w:numId="104" w16cid:durableId="123523869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5" w16cid:durableId="68433040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316385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6931476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33656186">
    <w:abstractNumId w:val="135"/>
  </w:num>
  <w:num w:numId="109" w16cid:durableId="1800609703">
    <w:abstractNumId w:val="173"/>
  </w:num>
  <w:num w:numId="110" w16cid:durableId="2030713852">
    <w:abstractNumId w:val="89"/>
  </w:num>
  <w:num w:numId="111" w16cid:durableId="1779370577">
    <w:abstractNumId w:val="163"/>
  </w:num>
  <w:num w:numId="112" w16cid:durableId="1994479303">
    <w:abstractNumId w:val="107"/>
  </w:num>
  <w:num w:numId="113" w16cid:durableId="543559913">
    <w:abstractNumId w:val="164"/>
  </w:num>
  <w:num w:numId="114" w16cid:durableId="509636356">
    <w:abstractNumId w:val="109"/>
  </w:num>
  <w:num w:numId="115" w16cid:durableId="1319846767">
    <w:abstractNumId w:val="41"/>
  </w:num>
  <w:num w:numId="116" w16cid:durableId="1827503069">
    <w:abstractNumId w:val="123"/>
  </w:num>
  <w:num w:numId="117" w16cid:durableId="248856507">
    <w:abstractNumId w:val="10"/>
  </w:num>
  <w:num w:numId="118" w16cid:durableId="768936944">
    <w:abstractNumId w:val="47"/>
  </w:num>
  <w:num w:numId="119" w16cid:durableId="866796794">
    <w:abstractNumId w:val="110"/>
  </w:num>
  <w:num w:numId="120" w16cid:durableId="18117470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33861987">
    <w:abstractNumId w:val="11"/>
  </w:num>
  <w:num w:numId="122" w16cid:durableId="166527950">
    <w:abstractNumId w:val="91"/>
  </w:num>
  <w:num w:numId="123" w16cid:durableId="1939020583">
    <w:abstractNumId w:val="77"/>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4" w16cid:durableId="1119299693">
    <w:abstractNumId w:val="62"/>
  </w:num>
  <w:num w:numId="125" w16cid:durableId="1844928410">
    <w:abstractNumId w:val="0"/>
  </w:num>
  <w:num w:numId="126" w16cid:durableId="506749550">
    <w:abstractNumId w:val="26"/>
  </w:num>
  <w:num w:numId="127" w16cid:durableId="1364286113">
    <w:abstractNumId w:val="46"/>
  </w:num>
  <w:num w:numId="128" w16cid:durableId="1971671123">
    <w:abstractNumId w:val="48"/>
  </w:num>
  <w:num w:numId="129" w16cid:durableId="352146865">
    <w:abstractNumId w:val="79"/>
  </w:num>
  <w:num w:numId="130" w16cid:durableId="562447638">
    <w:abstractNumId w:val="74"/>
  </w:num>
  <w:num w:numId="131" w16cid:durableId="1919822639">
    <w:abstractNumId w:val="21"/>
  </w:num>
  <w:num w:numId="132" w16cid:durableId="1123577236">
    <w:abstractNumId w:val="102"/>
  </w:num>
  <w:num w:numId="133" w16cid:durableId="2061249230">
    <w:abstractNumId w:val="24"/>
  </w:num>
  <w:num w:numId="134" w16cid:durableId="420104404">
    <w:abstractNumId w:val="64"/>
  </w:num>
  <w:num w:numId="135" w16cid:durableId="401220870">
    <w:abstractNumId w:val="149"/>
  </w:num>
  <w:num w:numId="136" w16cid:durableId="1416392878">
    <w:abstractNumId w:val="72"/>
  </w:num>
  <w:num w:numId="137" w16cid:durableId="683677165">
    <w:abstractNumId w:val="23"/>
  </w:num>
  <w:num w:numId="138" w16cid:durableId="1237131659">
    <w:abstractNumId w:val="59"/>
  </w:num>
  <w:num w:numId="139" w16cid:durableId="1471900631">
    <w:abstractNumId w:val="15"/>
  </w:num>
  <w:num w:numId="140" w16cid:durableId="60718956">
    <w:abstractNumId w:val="131"/>
  </w:num>
  <w:num w:numId="141" w16cid:durableId="615328214">
    <w:abstractNumId w:val="63"/>
  </w:num>
  <w:num w:numId="142" w16cid:durableId="728841677">
    <w:abstractNumId w:val="119"/>
  </w:num>
  <w:num w:numId="143" w16cid:durableId="2016760505">
    <w:abstractNumId w:val="112"/>
  </w:num>
  <w:num w:numId="144" w16cid:durableId="686558936">
    <w:abstractNumId w:val="129"/>
  </w:num>
  <w:num w:numId="145" w16cid:durableId="1309479408">
    <w:abstractNumId w:val="140"/>
  </w:num>
  <w:num w:numId="146" w16cid:durableId="1995135348">
    <w:abstractNumId w:val="13"/>
  </w:num>
  <w:num w:numId="147" w16cid:durableId="1367636212">
    <w:abstractNumId w:val="160"/>
  </w:num>
  <w:num w:numId="148" w16cid:durableId="1722098743">
    <w:abstractNumId w:val="145"/>
  </w:num>
  <w:num w:numId="149" w16cid:durableId="1471827862">
    <w:abstractNumId w:val="16"/>
  </w:num>
  <w:num w:numId="150" w16cid:durableId="1748266462">
    <w:abstractNumId w:val="114"/>
  </w:num>
  <w:num w:numId="151" w16cid:durableId="751972752">
    <w:abstractNumId w:val="60"/>
  </w:num>
  <w:num w:numId="152" w16cid:durableId="16844718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5448714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5586842">
    <w:abstractNumId w:val="99"/>
  </w:num>
  <w:num w:numId="155" w16cid:durableId="210935214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446200164">
    <w:abstractNumId w:val="118"/>
    <w:lvlOverride w:ilvl="0">
      <w:startOverride w:val="1"/>
    </w:lvlOverride>
    <w:lvlOverride w:ilvl="1">
      <w:startOverride w:val="1"/>
    </w:lvlOverride>
    <w:lvlOverride w:ilvl="2"/>
    <w:lvlOverride w:ilvl="3"/>
    <w:lvlOverride w:ilvl="4"/>
    <w:lvlOverride w:ilvl="5"/>
    <w:lvlOverride w:ilvl="6"/>
    <w:lvlOverride w:ilvl="7"/>
    <w:lvlOverride w:ilvl="8"/>
  </w:num>
  <w:num w:numId="157" w16cid:durableId="546262257">
    <w:abstractNumId w:val="9"/>
  </w:num>
  <w:num w:numId="158" w16cid:durableId="206766831">
    <w:abstractNumId w:val="45"/>
  </w:num>
  <w:num w:numId="159" w16cid:durableId="742948186">
    <w:abstractNumId w:val="7"/>
  </w:num>
  <w:num w:numId="160" w16cid:durableId="1035233813">
    <w:abstractNumId w:val="158"/>
  </w:num>
  <w:num w:numId="161" w16cid:durableId="698436997">
    <w:abstractNumId w:val="50"/>
  </w:num>
  <w:num w:numId="162" w16cid:durableId="20523421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4639605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08121942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744494488">
    <w:abstractNumId w:val="170"/>
  </w:num>
  <w:num w:numId="166" w16cid:durableId="186796560">
    <w:abstractNumId w:val="87"/>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95651255">
    <w:abstractNumId w:val="120"/>
  </w:num>
  <w:num w:numId="168" w16cid:durableId="977341917">
    <w:abstractNumId w:val="92"/>
  </w:num>
  <w:num w:numId="169" w16cid:durableId="133471987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86929965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9776117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7575615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94904755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0635995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347708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36031030">
    <w:abstractNumId w:val="5"/>
  </w:num>
  <w:num w:numId="177" w16cid:durableId="1396007558">
    <w:abstractNumId w:val="151"/>
  </w:num>
  <w:num w:numId="178" w16cid:durableId="897016482">
    <w:abstractNumId w:val="6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defaultTabStop w:val="720"/>
  <w:hyphenationZone w:val="425"/>
  <w:characterSpacingControl w:val="doNotCompress"/>
  <w:hdrShapeDefaults>
    <o:shapedefaults v:ext="edit" spidmax="260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D04"/>
    <w:rsid w:val="00002C74"/>
    <w:rsid w:val="000042A6"/>
    <w:rsid w:val="00004BCF"/>
    <w:rsid w:val="0000517F"/>
    <w:rsid w:val="00006881"/>
    <w:rsid w:val="00007133"/>
    <w:rsid w:val="00007502"/>
    <w:rsid w:val="00007B00"/>
    <w:rsid w:val="00007BF1"/>
    <w:rsid w:val="000124E6"/>
    <w:rsid w:val="00012D6A"/>
    <w:rsid w:val="0001395E"/>
    <w:rsid w:val="00017ADE"/>
    <w:rsid w:val="00021EE2"/>
    <w:rsid w:val="00023B1D"/>
    <w:rsid w:val="00024025"/>
    <w:rsid w:val="00024784"/>
    <w:rsid w:val="00024E09"/>
    <w:rsid w:val="0002525B"/>
    <w:rsid w:val="00025401"/>
    <w:rsid w:val="00025CB0"/>
    <w:rsid w:val="00026B38"/>
    <w:rsid w:val="000274C1"/>
    <w:rsid w:val="0002792B"/>
    <w:rsid w:val="00031CE1"/>
    <w:rsid w:val="00032942"/>
    <w:rsid w:val="00035540"/>
    <w:rsid w:val="00035601"/>
    <w:rsid w:val="00035F2F"/>
    <w:rsid w:val="000360B5"/>
    <w:rsid w:val="000365E5"/>
    <w:rsid w:val="00036A9D"/>
    <w:rsid w:val="00040879"/>
    <w:rsid w:val="00040E02"/>
    <w:rsid w:val="00043AD1"/>
    <w:rsid w:val="00043E7C"/>
    <w:rsid w:val="00044568"/>
    <w:rsid w:val="000455CD"/>
    <w:rsid w:val="000456DD"/>
    <w:rsid w:val="00045B6B"/>
    <w:rsid w:val="00047168"/>
    <w:rsid w:val="00050F6F"/>
    <w:rsid w:val="00051A90"/>
    <w:rsid w:val="00051DB9"/>
    <w:rsid w:val="0005301F"/>
    <w:rsid w:val="0005442C"/>
    <w:rsid w:val="000545F4"/>
    <w:rsid w:val="00055E94"/>
    <w:rsid w:val="000562C5"/>
    <w:rsid w:val="0005656F"/>
    <w:rsid w:val="00057385"/>
    <w:rsid w:val="000577BD"/>
    <w:rsid w:val="00057DB3"/>
    <w:rsid w:val="00062164"/>
    <w:rsid w:val="0006236D"/>
    <w:rsid w:val="000632E8"/>
    <w:rsid w:val="00063362"/>
    <w:rsid w:val="000636B7"/>
    <w:rsid w:val="000644A8"/>
    <w:rsid w:val="00065320"/>
    <w:rsid w:val="000657B5"/>
    <w:rsid w:val="00065A59"/>
    <w:rsid w:val="000665B9"/>
    <w:rsid w:val="0006696D"/>
    <w:rsid w:val="00066F77"/>
    <w:rsid w:val="00067130"/>
    <w:rsid w:val="000703D2"/>
    <w:rsid w:val="00070698"/>
    <w:rsid w:val="00071FBE"/>
    <w:rsid w:val="00072045"/>
    <w:rsid w:val="00072713"/>
    <w:rsid w:val="000727B7"/>
    <w:rsid w:val="00073677"/>
    <w:rsid w:val="00073A00"/>
    <w:rsid w:val="000744EA"/>
    <w:rsid w:val="000748C6"/>
    <w:rsid w:val="000752D7"/>
    <w:rsid w:val="00075F58"/>
    <w:rsid w:val="00076675"/>
    <w:rsid w:val="00077BCC"/>
    <w:rsid w:val="000809D8"/>
    <w:rsid w:val="000812EA"/>
    <w:rsid w:val="0008248D"/>
    <w:rsid w:val="0008460A"/>
    <w:rsid w:val="00085B42"/>
    <w:rsid w:val="00085BAD"/>
    <w:rsid w:val="000860BC"/>
    <w:rsid w:val="00086761"/>
    <w:rsid w:val="00090341"/>
    <w:rsid w:val="00090D89"/>
    <w:rsid w:val="00091BC5"/>
    <w:rsid w:val="00091E71"/>
    <w:rsid w:val="000923DB"/>
    <w:rsid w:val="00093030"/>
    <w:rsid w:val="00093AAA"/>
    <w:rsid w:val="0009423D"/>
    <w:rsid w:val="00094A4D"/>
    <w:rsid w:val="00095704"/>
    <w:rsid w:val="000957B3"/>
    <w:rsid w:val="00095A69"/>
    <w:rsid w:val="00095E99"/>
    <w:rsid w:val="000A1180"/>
    <w:rsid w:val="000A1A38"/>
    <w:rsid w:val="000A264B"/>
    <w:rsid w:val="000A27BF"/>
    <w:rsid w:val="000A4BF5"/>
    <w:rsid w:val="000A69D9"/>
    <w:rsid w:val="000A6D9C"/>
    <w:rsid w:val="000A7791"/>
    <w:rsid w:val="000A7906"/>
    <w:rsid w:val="000B0D19"/>
    <w:rsid w:val="000B27D1"/>
    <w:rsid w:val="000B2D8D"/>
    <w:rsid w:val="000B3388"/>
    <w:rsid w:val="000B38A1"/>
    <w:rsid w:val="000B4307"/>
    <w:rsid w:val="000B4333"/>
    <w:rsid w:val="000B6251"/>
    <w:rsid w:val="000C0150"/>
    <w:rsid w:val="000C08A0"/>
    <w:rsid w:val="000C1135"/>
    <w:rsid w:val="000C3A1A"/>
    <w:rsid w:val="000C51D3"/>
    <w:rsid w:val="000D151F"/>
    <w:rsid w:val="000D19D2"/>
    <w:rsid w:val="000D23AE"/>
    <w:rsid w:val="000D3189"/>
    <w:rsid w:val="000D343F"/>
    <w:rsid w:val="000D363E"/>
    <w:rsid w:val="000D3A16"/>
    <w:rsid w:val="000D3B4C"/>
    <w:rsid w:val="000D3DB5"/>
    <w:rsid w:val="000D4E4A"/>
    <w:rsid w:val="000D61F4"/>
    <w:rsid w:val="000D62A3"/>
    <w:rsid w:val="000D7E38"/>
    <w:rsid w:val="000E0CE1"/>
    <w:rsid w:val="000E10CF"/>
    <w:rsid w:val="000E12EA"/>
    <w:rsid w:val="000E4EEC"/>
    <w:rsid w:val="000E5661"/>
    <w:rsid w:val="000E70D3"/>
    <w:rsid w:val="000E77AD"/>
    <w:rsid w:val="000E7ABE"/>
    <w:rsid w:val="000F044C"/>
    <w:rsid w:val="000F0795"/>
    <w:rsid w:val="000F18D5"/>
    <w:rsid w:val="000F3432"/>
    <w:rsid w:val="000F58BB"/>
    <w:rsid w:val="000F69D1"/>
    <w:rsid w:val="000F6E2C"/>
    <w:rsid w:val="00100068"/>
    <w:rsid w:val="00100B28"/>
    <w:rsid w:val="00101811"/>
    <w:rsid w:val="0010228C"/>
    <w:rsid w:val="00102696"/>
    <w:rsid w:val="00102751"/>
    <w:rsid w:val="00104962"/>
    <w:rsid w:val="00106A96"/>
    <w:rsid w:val="00107B0D"/>
    <w:rsid w:val="001102D1"/>
    <w:rsid w:val="00110DB9"/>
    <w:rsid w:val="00111176"/>
    <w:rsid w:val="00112CDA"/>
    <w:rsid w:val="00116FF9"/>
    <w:rsid w:val="0011710E"/>
    <w:rsid w:val="0012074F"/>
    <w:rsid w:val="00120942"/>
    <w:rsid w:val="00120C56"/>
    <w:rsid w:val="00121989"/>
    <w:rsid w:val="0012234A"/>
    <w:rsid w:val="0012235F"/>
    <w:rsid w:val="00123408"/>
    <w:rsid w:val="001303EE"/>
    <w:rsid w:val="001308CB"/>
    <w:rsid w:val="00134FE0"/>
    <w:rsid w:val="00137715"/>
    <w:rsid w:val="0013778D"/>
    <w:rsid w:val="00140950"/>
    <w:rsid w:val="00142244"/>
    <w:rsid w:val="00143461"/>
    <w:rsid w:val="00143557"/>
    <w:rsid w:val="001437ED"/>
    <w:rsid w:val="00143E6B"/>
    <w:rsid w:val="0014497B"/>
    <w:rsid w:val="001469F9"/>
    <w:rsid w:val="00150C56"/>
    <w:rsid w:val="00152CB6"/>
    <w:rsid w:val="00152FF9"/>
    <w:rsid w:val="00153CC7"/>
    <w:rsid w:val="001540C3"/>
    <w:rsid w:val="00154469"/>
    <w:rsid w:val="001561E4"/>
    <w:rsid w:val="00156B92"/>
    <w:rsid w:val="001575B7"/>
    <w:rsid w:val="00160001"/>
    <w:rsid w:val="0016198A"/>
    <w:rsid w:val="00162685"/>
    <w:rsid w:val="001639B8"/>
    <w:rsid w:val="00167B84"/>
    <w:rsid w:val="00167BEE"/>
    <w:rsid w:val="00167F72"/>
    <w:rsid w:val="001708DE"/>
    <w:rsid w:val="001717F2"/>
    <w:rsid w:val="00171D99"/>
    <w:rsid w:val="00173F19"/>
    <w:rsid w:val="001747FD"/>
    <w:rsid w:val="00174FE7"/>
    <w:rsid w:val="00176C05"/>
    <w:rsid w:val="00176FCB"/>
    <w:rsid w:val="0017758A"/>
    <w:rsid w:val="00177E98"/>
    <w:rsid w:val="00177FA9"/>
    <w:rsid w:val="001819FA"/>
    <w:rsid w:val="00183B86"/>
    <w:rsid w:val="00184393"/>
    <w:rsid w:val="001851B3"/>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4C9C"/>
    <w:rsid w:val="001A5682"/>
    <w:rsid w:val="001A5811"/>
    <w:rsid w:val="001A5EC1"/>
    <w:rsid w:val="001A5F02"/>
    <w:rsid w:val="001A6AE4"/>
    <w:rsid w:val="001B157C"/>
    <w:rsid w:val="001B3530"/>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C5D42"/>
    <w:rsid w:val="001D058D"/>
    <w:rsid w:val="001D0BB2"/>
    <w:rsid w:val="001D2420"/>
    <w:rsid w:val="001D4BD7"/>
    <w:rsid w:val="001D53A8"/>
    <w:rsid w:val="001D544C"/>
    <w:rsid w:val="001D68D8"/>
    <w:rsid w:val="001D6A31"/>
    <w:rsid w:val="001D7351"/>
    <w:rsid w:val="001D76B5"/>
    <w:rsid w:val="001E0838"/>
    <w:rsid w:val="001E1A12"/>
    <w:rsid w:val="001E2450"/>
    <w:rsid w:val="001E28E0"/>
    <w:rsid w:val="001E33ED"/>
    <w:rsid w:val="001E4455"/>
    <w:rsid w:val="001E4497"/>
    <w:rsid w:val="001E57C2"/>
    <w:rsid w:val="001E73E9"/>
    <w:rsid w:val="001E74CF"/>
    <w:rsid w:val="001E76C1"/>
    <w:rsid w:val="001E7C74"/>
    <w:rsid w:val="001E7F96"/>
    <w:rsid w:val="001F16F9"/>
    <w:rsid w:val="001F287A"/>
    <w:rsid w:val="001F2BE1"/>
    <w:rsid w:val="001F379D"/>
    <w:rsid w:val="001F3E71"/>
    <w:rsid w:val="001F44FC"/>
    <w:rsid w:val="001F4F95"/>
    <w:rsid w:val="001F54E6"/>
    <w:rsid w:val="001F5CAE"/>
    <w:rsid w:val="001F759C"/>
    <w:rsid w:val="001F7DCD"/>
    <w:rsid w:val="00201129"/>
    <w:rsid w:val="00201903"/>
    <w:rsid w:val="00201CAF"/>
    <w:rsid w:val="00202E53"/>
    <w:rsid w:val="00203501"/>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611"/>
    <w:rsid w:val="002216E0"/>
    <w:rsid w:val="002218F2"/>
    <w:rsid w:val="00221DC4"/>
    <w:rsid w:val="0022263D"/>
    <w:rsid w:val="00222DC2"/>
    <w:rsid w:val="0022382D"/>
    <w:rsid w:val="002245B3"/>
    <w:rsid w:val="0022509D"/>
    <w:rsid w:val="002252B8"/>
    <w:rsid w:val="00225527"/>
    <w:rsid w:val="00225B29"/>
    <w:rsid w:val="00226BF8"/>
    <w:rsid w:val="00226F82"/>
    <w:rsid w:val="0022748C"/>
    <w:rsid w:val="00231C17"/>
    <w:rsid w:val="00232ADF"/>
    <w:rsid w:val="00232E70"/>
    <w:rsid w:val="00233884"/>
    <w:rsid w:val="00235185"/>
    <w:rsid w:val="002369EF"/>
    <w:rsid w:val="00240E03"/>
    <w:rsid w:val="00242BAB"/>
    <w:rsid w:val="00242C48"/>
    <w:rsid w:val="00244063"/>
    <w:rsid w:val="00244D9C"/>
    <w:rsid w:val="00245AA5"/>
    <w:rsid w:val="0024685D"/>
    <w:rsid w:val="00247302"/>
    <w:rsid w:val="00247738"/>
    <w:rsid w:val="00250F12"/>
    <w:rsid w:val="00251083"/>
    <w:rsid w:val="00251815"/>
    <w:rsid w:val="00251E31"/>
    <w:rsid w:val="00251F7F"/>
    <w:rsid w:val="002529E5"/>
    <w:rsid w:val="00253FF6"/>
    <w:rsid w:val="0025578A"/>
    <w:rsid w:val="002572F2"/>
    <w:rsid w:val="0025783A"/>
    <w:rsid w:val="002624F2"/>
    <w:rsid w:val="00262FAA"/>
    <w:rsid w:val="00263991"/>
    <w:rsid w:val="0026487E"/>
    <w:rsid w:val="00264EAF"/>
    <w:rsid w:val="0026668B"/>
    <w:rsid w:val="00267A52"/>
    <w:rsid w:val="00267FBD"/>
    <w:rsid w:val="002734E3"/>
    <w:rsid w:val="002736B5"/>
    <w:rsid w:val="00274C62"/>
    <w:rsid w:val="00275535"/>
    <w:rsid w:val="00276AE0"/>
    <w:rsid w:val="00276D93"/>
    <w:rsid w:val="002778A5"/>
    <w:rsid w:val="00281F9E"/>
    <w:rsid w:val="00282C11"/>
    <w:rsid w:val="00283B91"/>
    <w:rsid w:val="002843A6"/>
    <w:rsid w:val="00284C9D"/>
    <w:rsid w:val="00285D4B"/>
    <w:rsid w:val="00285F68"/>
    <w:rsid w:val="002873D6"/>
    <w:rsid w:val="002916D0"/>
    <w:rsid w:val="002919BE"/>
    <w:rsid w:val="002919E2"/>
    <w:rsid w:val="0029274E"/>
    <w:rsid w:val="00292D2F"/>
    <w:rsid w:val="00293BAD"/>
    <w:rsid w:val="00293F95"/>
    <w:rsid w:val="00294A04"/>
    <w:rsid w:val="00295325"/>
    <w:rsid w:val="00295393"/>
    <w:rsid w:val="00295F7C"/>
    <w:rsid w:val="00295FC4"/>
    <w:rsid w:val="002960A0"/>
    <w:rsid w:val="00296B99"/>
    <w:rsid w:val="00297534"/>
    <w:rsid w:val="002979B7"/>
    <w:rsid w:val="002A0C06"/>
    <w:rsid w:val="002A1128"/>
    <w:rsid w:val="002A2C35"/>
    <w:rsid w:val="002A30C3"/>
    <w:rsid w:val="002A3299"/>
    <w:rsid w:val="002A3A29"/>
    <w:rsid w:val="002A4D22"/>
    <w:rsid w:val="002A4E36"/>
    <w:rsid w:val="002A4F15"/>
    <w:rsid w:val="002A5BE8"/>
    <w:rsid w:val="002A61AA"/>
    <w:rsid w:val="002A65EA"/>
    <w:rsid w:val="002A7AB4"/>
    <w:rsid w:val="002B063A"/>
    <w:rsid w:val="002B0804"/>
    <w:rsid w:val="002B2F38"/>
    <w:rsid w:val="002B2FB7"/>
    <w:rsid w:val="002B36A3"/>
    <w:rsid w:val="002B5C82"/>
    <w:rsid w:val="002B61E4"/>
    <w:rsid w:val="002B72B5"/>
    <w:rsid w:val="002C0F19"/>
    <w:rsid w:val="002C1E60"/>
    <w:rsid w:val="002C44B5"/>
    <w:rsid w:val="002C4961"/>
    <w:rsid w:val="002C4A1D"/>
    <w:rsid w:val="002C747C"/>
    <w:rsid w:val="002D0BCA"/>
    <w:rsid w:val="002D11C1"/>
    <w:rsid w:val="002D3128"/>
    <w:rsid w:val="002D31F3"/>
    <w:rsid w:val="002D5C69"/>
    <w:rsid w:val="002D60D7"/>
    <w:rsid w:val="002D64D6"/>
    <w:rsid w:val="002D679D"/>
    <w:rsid w:val="002D7684"/>
    <w:rsid w:val="002D7B4F"/>
    <w:rsid w:val="002E0736"/>
    <w:rsid w:val="002E0F4B"/>
    <w:rsid w:val="002E1714"/>
    <w:rsid w:val="002E3FE7"/>
    <w:rsid w:val="002E5153"/>
    <w:rsid w:val="002E72A7"/>
    <w:rsid w:val="002F01A2"/>
    <w:rsid w:val="002F2A1F"/>
    <w:rsid w:val="002F5665"/>
    <w:rsid w:val="002F58F0"/>
    <w:rsid w:val="002F648E"/>
    <w:rsid w:val="002F679F"/>
    <w:rsid w:val="002F6952"/>
    <w:rsid w:val="002F797B"/>
    <w:rsid w:val="003019A8"/>
    <w:rsid w:val="003037DB"/>
    <w:rsid w:val="00303B50"/>
    <w:rsid w:val="003050F1"/>
    <w:rsid w:val="00305A63"/>
    <w:rsid w:val="00310917"/>
    <w:rsid w:val="00310E12"/>
    <w:rsid w:val="00311342"/>
    <w:rsid w:val="003149D0"/>
    <w:rsid w:val="003158D4"/>
    <w:rsid w:val="00316C0A"/>
    <w:rsid w:val="00317A3A"/>
    <w:rsid w:val="00317DE2"/>
    <w:rsid w:val="00320888"/>
    <w:rsid w:val="00320E1A"/>
    <w:rsid w:val="003212A2"/>
    <w:rsid w:val="00322B33"/>
    <w:rsid w:val="00323C90"/>
    <w:rsid w:val="00324246"/>
    <w:rsid w:val="00324F14"/>
    <w:rsid w:val="00325060"/>
    <w:rsid w:val="0032619D"/>
    <w:rsid w:val="003266CA"/>
    <w:rsid w:val="00326783"/>
    <w:rsid w:val="003271BC"/>
    <w:rsid w:val="0033004D"/>
    <w:rsid w:val="00330500"/>
    <w:rsid w:val="003305B4"/>
    <w:rsid w:val="003310BC"/>
    <w:rsid w:val="003313E0"/>
    <w:rsid w:val="00332061"/>
    <w:rsid w:val="003320ED"/>
    <w:rsid w:val="0033360F"/>
    <w:rsid w:val="00334038"/>
    <w:rsid w:val="003358E8"/>
    <w:rsid w:val="00340C9D"/>
    <w:rsid w:val="003411CE"/>
    <w:rsid w:val="003417A9"/>
    <w:rsid w:val="003427A9"/>
    <w:rsid w:val="0034477C"/>
    <w:rsid w:val="00344A5D"/>
    <w:rsid w:val="00345E1F"/>
    <w:rsid w:val="00347AB7"/>
    <w:rsid w:val="00347B8E"/>
    <w:rsid w:val="0035031C"/>
    <w:rsid w:val="00350A8F"/>
    <w:rsid w:val="00351569"/>
    <w:rsid w:val="003523EC"/>
    <w:rsid w:val="0035447B"/>
    <w:rsid w:val="0035449E"/>
    <w:rsid w:val="003551F9"/>
    <w:rsid w:val="0035522E"/>
    <w:rsid w:val="00356DB0"/>
    <w:rsid w:val="00357310"/>
    <w:rsid w:val="00360418"/>
    <w:rsid w:val="0036099C"/>
    <w:rsid w:val="003618C1"/>
    <w:rsid w:val="003627F6"/>
    <w:rsid w:val="003629E6"/>
    <w:rsid w:val="00362BF0"/>
    <w:rsid w:val="0036316A"/>
    <w:rsid w:val="00364F84"/>
    <w:rsid w:val="0036565A"/>
    <w:rsid w:val="003664B3"/>
    <w:rsid w:val="00371292"/>
    <w:rsid w:val="00371848"/>
    <w:rsid w:val="00371F6B"/>
    <w:rsid w:val="0037251B"/>
    <w:rsid w:val="00372A90"/>
    <w:rsid w:val="00373034"/>
    <w:rsid w:val="003735EC"/>
    <w:rsid w:val="003745B7"/>
    <w:rsid w:val="00374EC3"/>
    <w:rsid w:val="00375006"/>
    <w:rsid w:val="00375B07"/>
    <w:rsid w:val="003761EF"/>
    <w:rsid w:val="00376387"/>
    <w:rsid w:val="00376925"/>
    <w:rsid w:val="00376F61"/>
    <w:rsid w:val="003770C0"/>
    <w:rsid w:val="003835FF"/>
    <w:rsid w:val="00384CDD"/>
    <w:rsid w:val="003854DA"/>
    <w:rsid w:val="00385520"/>
    <w:rsid w:val="0038572F"/>
    <w:rsid w:val="00386053"/>
    <w:rsid w:val="00391408"/>
    <w:rsid w:val="00392042"/>
    <w:rsid w:val="00392B76"/>
    <w:rsid w:val="00393579"/>
    <w:rsid w:val="003948C8"/>
    <w:rsid w:val="00395945"/>
    <w:rsid w:val="00395F7F"/>
    <w:rsid w:val="00396217"/>
    <w:rsid w:val="00396F9F"/>
    <w:rsid w:val="0039716B"/>
    <w:rsid w:val="003A1805"/>
    <w:rsid w:val="003A2D59"/>
    <w:rsid w:val="003A53BA"/>
    <w:rsid w:val="003A5DF2"/>
    <w:rsid w:val="003A6205"/>
    <w:rsid w:val="003A67E0"/>
    <w:rsid w:val="003A6DDC"/>
    <w:rsid w:val="003A7593"/>
    <w:rsid w:val="003B169F"/>
    <w:rsid w:val="003B29EE"/>
    <w:rsid w:val="003B2BB3"/>
    <w:rsid w:val="003B31A6"/>
    <w:rsid w:val="003B35BB"/>
    <w:rsid w:val="003B571B"/>
    <w:rsid w:val="003B637B"/>
    <w:rsid w:val="003B72A8"/>
    <w:rsid w:val="003C00E0"/>
    <w:rsid w:val="003C11CC"/>
    <w:rsid w:val="003C2080"/>
    <w:rsid w:val="003C3ADD"/>
    <w:rsid w:val="003C42BF"/>
    <w:rsid w:val="003C484C"/>
    <w:rsid w:val="003C5410"/>
    <w:rsid w:val="003C6546"/>
    <w:rsid w:val="003C6646"/>
    <w:rsid w:val="003C70A9"/>
    <w:rsid w:val="003C77CA"/>
    <w:rsid w:val="003D04EB"/>
    <w:rsid w:val="003D0B7D"/>
    <w:rsid w:val="003D25D6"/>
    <w:rsid w:val="003D2641"/>
    <w:rsid w:val="003D2AB2"/>
    <w:rsid w:val="003D2DD5"/>
    <w:rsid w:val="003D3759"/>
    <w:rsid w:val="003D5659"/>
    <w:rsid w:val="003D613C"/>
    <w:rsid w:val="003D74FB"/>
    <w:rsid w:val="003D7EED"/>
    <w:rsid w:val="003E0E72"/>
    <w:rsid w:val="003E2192"/>
    <w:rsid w:val="003E336F"/>
    <w:rsid w:val="003E399F"/>
    <w:rsid w:val="003E4603"/>
    <w:rsid w:val="003E4EE9"/>
    <w:rsid w:val="003E5986"/>
    <w:rsid w:val="003E5A6F"/>
    <w:rsid w:val="003E6DB7"/>
    <w:rsid w:val="003E7C16"/>
    <w:rsid w:val="003F00B8"/>
    <w:rsid w:val="003F1F32"/>
    <w:rsid w:val="003F225D"/>
    <w:rsid w:val="003F22A2"/>
    <w:rsid w:val="003F318F"/>
    <w:rsid w:val="003F3C23"/>
    <w:rsid w:val="003F525A"/>
    <w:rsid w:val="003F7EBD"/>
    <w:rsid w:val="004003CB"/>
    <w:rsid w:val="004006C8"/>
    <w:rsid w:val="004014CE"/>
    <w:rsid w:val="00401EBA"/>
    <w:rsid w:val="00401F0B"/>
    <w:rsid w:val="00402686"/>
    <w:rsid w:val="00404A1B"/>
    <w:rsid w:val="00405641"/>
    <w:rsid w:val="00406624"/>
    <w:rsid w:val="004071F0"/>
    <w:rsid w:val="00411AE8"/>
    <w:rsid w:val="00412310"/>
    <w:rsid w:val="004126C2"/>
    <w:rsid w:val="00412794"/>
    <w:rsid w:val="00412C67"/>
    <w:rsid w:val="0041334D"/>
    <w:rsid w:val="00413440"/>
    <w:rsid w:val="00413BD9"/>
    <w:rsid w:val="00414AB1"/>
    <w:rsid w:val="00417135"/>
    <w:rsid w:val="00420AE8"/>
    <w:rsid w:val="004211C3"/>
    <w:rsid w:val="004219B2"/>
    <w:rsid w:val="00421BC5"/>
    <w:rsid w:val="00423543"/>
    <w:rsid w:val="004236F8"/>
    <w:rsid w:val="00424934"/>
    <w:rsid w:val="0042544C"/>
    <w:rsid w:val="004312E5"/>
    <w:rsid w:val="0043184F"/>
    <w:rsid w:val="0043307E"/>
    <w:rsid w:val="004337A8"/>
    <w:rsid w:val="00434E10"/>
    <w:rsid w:val="00435848"/>
    <w:rsid w:val="004414BF"/>
    <w:rsid w:val="00442B8D"/>
    <w:rsid w:val="00443119"/>
    <w:rsid w:val="004455FE"/>
    <w:rsid w:val="00445B54"/>
    <w:rsid w:val="00446D3B"/>
    <w:rsid w:val="00446D66"/>
    <w:rsid w:val="00447F3C"/>
    <w:rsid w:val="004501B8"/>
    <w:rsid w:val="00450C85"/>
    <w:rsid w:val="00452A5B"/>
    <w:rsid w:val="004537B0"/>
    <w:rsid w:val="00453B4E"/>
    <w:rsid w:val="00453EBE"/>
    <w:rsid w:val="004552EC"/>
    <w:rsid w:val="0046071F"/>
    <w:rsid w:val="0046117C"/>
    <w:rsid w:val="00462033"/>
    <w:rsid w:val="00463188"/>
    <w:rsid w:val="00463714"/>
    <w:rsid w:val="00463B72"/>
    <w:rsid w:val="00464C6D"/>
    <w:rsid w:val="00464E8C"/>
    <w:rsid w:val="004651A5"/>
    <w:rsid w:val="004660E2"/>
    <w:rsid w:val="00471466"/>
    <w:rsid w:val="00472BA0"/>
    <w:rsid w:val="004733C7"/>
    <w:rsid w:val="00473A49"/>
    <w:rsid w:val="00474C85"/>
    <w:rsid w:val="00477953"/>
    <w:rsid w:val="00477A0E"/>
    <w:rsid w:val="00480674"/>
    <w:rsid w:val="0048090C"/>
    <w:rsid w:val="00480BDB"/>
    <w:rsid w:val="0048133D"/>
    <w:rsid w:val="00481474"/>
    <w:rsid w:val="00481BC6"/>
    <w:rsid w:val="00482AB8"/>
    <w:rsid w:val="00483C19"/>
    <w:rsid w:val="00484AFD"/>
    <w:rsid w:val="00484FE8"/>
    <w:rsid w:val="00485262"/>
    <w:rsid w:val="004855BD"/>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1E44"/>
    <w:rsid w:val="004A421B"/>
    <w:rsid w:val="004A488E"/>
    <w:rsid w:val="004A7935"/>
    <w:rsid w:val="004B067E"/>
    <w:rsid w:val="004B1B40"/>
    <w:rsid w:val="004B2B5F"/>
    <w:rsid w:val="004B2B69"/>
    <w:rsid w:val="004B3594"/>
    <w:rsid w:val="004B404D"/>
    <w:rsid w:val="004B4580"/>
    <w:rsid w:val="004B5773"/>
    <w:rsid w:val="004B6958"/>
    <w:rsid w:val="004C09BB"/>
    <w:rsid w:val="004C2239"/>
    <w:rsid w:val="004C2337"/>
    <w:rsid w:val="004C42FB"/>
    <w:rsid w:val="004C5FC7"/>
    <w:rsid w:val="004C633C"/>
    <w:rsid w:val="004C6381"/>
    <w:rsid w:val="004D0CFD"/>
    <w:rsid w:val="004D325C"/>
    <w:rsid w:val="004D351D"/>
    <w:rsid w:val="004D3E57"/>
    <w:rsid w:val="004D4495"/>
    <w:rsid w:val="004D45A2"/>
    <w:rsid w:val="004D5E68"/>
    <w:rsid w:val="004D66BC"/>
    <w:rsid w:val="004D68D5"/>
    <w:rsid w:val="004D6BAC"/>
    <w:rsid w:val="004E1E00"/>
    <w:rsid w:val="004E2E10"/>
    <w:rsid w:val="004F0C78"/>
    <w:rsid w:val="004F0D45"/>
    <w:rsid w:val="004F12B0"/>
    <w:rsid w:val="004F268B"/>
    <w:rsid w:val="004F2FDD"/>
    <w:rsid w:val="004F345D"/>
    <w:rsid w:val="004F4039"/>
    <w:rsid w:val="004F43FA"/>
    <w:rsid w:val="005015D4"/>
    <w:rsid w:val="005025B9"/>
    <w:rsid w:val="00503CE8"/>
    <w:rsid w:val="00504351"/>
    <w:rsid w:val="00504C9C"/>
    <w:rsid w:val="0050768E"/>
    <w:rsid w:val="005100F8"/>
    <w:rsid w:val="00511546"/>
    <w:rsid w:val="005156DA"/>
    <w:rsid w:val="005163D1"/>
    <w:rsid w:val="00521481"/>
    <w:rsid w:val="00521D2B"/>
    <w:rsid w:val="00521DBD"/>
    <w:rsid w:val="00524871"/>
    <w:rsid w:val="00526911"/>
    <w:rsid w:val="00526964"/>
    <w:rsid w:val="00526ACA"/>
    <w:rsid w:val="00526E17"/>
    <w:rsid w:val="00527BE6"/>
    <w:rsid w:val="00531C77"/>
    <w:rsid w:val="00532C36"/>
    <w:rsid w:val="0053329C"/>
    <w:rsid w:val="0053342B"/>
    <w:rsid w:val="005338D3"/>
    <w:rsid w:val="00536621"/>
    <w:rsid w:val="00537B12"/>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4D75"/>
    <w:rsid w:val="00570713"/>
    <w:rsid w:val="00571E14"/>
    <w:rsid w:val="00572642"/>
    <w:rsid w:val="0057314F"/>
    <w:rsid w:val="00573980"/>
    <w:rsid w:val="00574F36"/>
    <w:rsid w:val="0057551D"/>
    <w:rsid w:val="005776E1"/>
    <w:rsid w:val="00577E04"/>
    <w:rsid w:val="00580B28"/>
    <w:rsid w:val="00581299"/>
    <w:rsid w:val="005822CB"/>
    <w:rsid w:val="00584B19"/>
    <w:rsid w:val="005851FF"/>
    <w:rsid w:val="0058538F"/>
    <w:rsid w:val="00585EF0"/>
    <w:rsid w:val="00587BC2"/>
    <w:rsid w:val="0059179B"/>
    <w:rsid w:val="00592015"/>
    <w:rsid w:val="005931EC"/>
    <w:rsid w:val="00596628"/>
    <w:rsid w:val="00596F6F"/>
    <w:rsid w:val="005977D3"/>
    <w:rsid w:val="00597E64"/>
    <w:rsid w:val="005A0DFD"/>
    <w:rsid w:val="005A1639"/>
    <w:rsid w:val="005A2898"/>
    <w:rsid w:val="005A28BE"/>
    <w:rsid w:val="005A2994"/>
    <w:rsid w:val="005A3865"/>
    <w:rsid w:val="005A3AAD"/>
    <w:rsid w:val="005A5C93"/>
    <w:rsid w:val="005A64A9"/>
    <w:rsid w:val="005A744B"/>
    <w:rsid w:val="005B0328"/>
    <w:rsid w:val="005B0D79"/>
    <w:rsid w:val="005B1B0C"/>
    <w:rsid w:val="005B22CF"/>
    <w:rsid w:val="005B28C2"/>
    <w:rsid w:val="005B2F17"/>
    <w:rsid w:val="005B3CFC"/>
    <w:rsid w:val="005B5167"/>
    <w:rsid w:val="005B5C69"/>
    <w:rsid w:val="005B620E"/>
    <w:rsid w:val="005B67AF"/>
    <w:rsid w:val="005B6FB1"/>
    <w:rsid w:val="005C02AF"/>
    <w:rsid w:val="005C248A"/>
    <w:rsid w:val="005C409D"/>
    <w:rsid w:val="005C418B"/>
    <w:rsid w:val="005C4524"/>
    <w:rsid w:val="005C5895"/>
    <w:rsid w:val="005C5E76"/>
    <w:rsid w:val="005C7B4E"/>
    <w:rsid w:val="005D0BFC"/>
    <w:rsid w:val="005D1E9E"/>
    <w:rsid w:val="005D278F"/>
    <w:rsid w:val="005D3E75"/>
    <w:rsid w:val="005D4122"/>
    <w:rsid w:val="005D4553"/>
    <w:rsid w:val="005D4821"/>
    <w:rsid w:val="005D4FED"/>
    <w:rsid w:val="005D6370"/>
    <w:rsid w:val="005D7AA1"/>
    <w:rsid w:val="005E11D7"/>
    <w:rsid w:val="005E27F7"/>
    <w:rsid w:val="005E2ABB"/>
    <w:rsid w:val="005E2B23"/>
    <w:rsid w:val="005E2E7D"/>
    <w:rsid w:val="005E4230"/>
    <w:rsid w:val="005E4A1B"/>
    <w:rsid w:val="005E4B63"/>
    <w:rsid w:val="005E4FAC"/>
    <w:rsid w:val="005E55EA"/>
    <w:rsid w:val="005E6200"/>
    <w:rsid w:val="005E6FD4"/>
    <w:rsid w:val="005E7120"/>
    <w:rsid w:val="005E77B9"/>
    <w:rsid w:val="005E7E7B"/>
    <w:rsid w:val="005F3261"/>
    <w:rsid w:val="005F3288"/>
    <w:rsid w:val="005F3A54"/>
    <w:rsid w:val="005F3E80"/>
    <w:rsid w:val="005F42EF"/>
    <w:rsid w:val="005F445B"/>
    <w:rsid w:val="005F5D0C"/>
    <w:rsid w:val="0060099E"/>
    <w:rsid w:val="00601426"/>
    <w:rsid w:val="00601CD7"/>
    <w:rsid w:val="00602DF1"/>
    <w:rsid w:val="006035B0"/>
    <w:rsid w:val="006039C7"/>
    <w:rsid w:val="00604018"/>
    <w:rsid w:val="00604D08"/>
    <w:rsid w:val="00605CC6"/>
    <w:rsid w:val="00606051"/>
    <w:rsid w:val="00606DF7"/>
    <w:rsid w:val="00611376"/>
    <w:rsid w:val="00612479"/>
    <w:rsid w:val="006129E7"/>
    <w:rsid w:val="00613634"/>
    <w:rsid w:val="0061406D"/>
    <w:rsid w:val="0061516F"/>
    <w:rsid w:val="00615CC7"/>
    <w:rsid w:val="00617426"/>
    <w:rsid w:val="006216BF"/>
    <w:rsid w:val="00623965"/>
    <w:rsid w:val="00624E4B"/>
    <w:rsid w:val="00625A79"/>
    <w:rsid w:val="0062740D"/>
    <w:rsid w:val="0062785F"/>
    <w:rsid w:val="00627A26"/>
    <w:rsid w:val="00630B33"/>
    <w:rsid w:val="00632F03"/>
    <w:rsid w:val="0063370C"/>
    <w:rsid w:val="00634908"/>
    <w:rsid w:val="00635FE8"/>
    <w:rsid w:val="00636CF6"/>
    <w:rsid w:val="006372B2"/>
    <w:rsid w:val="00637CB0"/>
    <w:rsid w:val="00643410"/>
    <w:rsid w:val="00643610"/>
    <w:rsid w:val="00644F87"/>
    <w:rsid w:val="0064572C"/>
    <w:rsid w:val="006465ED"/>
    <w:rsid w:val="00646875"/>
    <w:rsid w:val="0064788C"/>
    <w:rsid w:val="00650FE1"/>
    <w:rsid w:val="00652472"/>
    <w:rsid w:val="006525A0"/>
    <w:rsid w:val="00653231"/>
    <w:rsid w:val="00653BDA"/>
    <w:rsid w:val="0065518D"/>
    <w:rsid w:val="00655FED"/>
    <w:rsid w:val="00656589"/>
    <w:rsid w:val="0065709C"/>
    <w:rsid w:val="00657E93"/>
    <w:rsid w:val="00660254"/>
    <w:rsid w:val="006604F8"/>
    <w:rsid w:val="00660FD8"/>
    <w:rsid w:val="00661952"/>
    <w:rsid w:val="00661B25"/>
    <w:rsid w:val="00662241"/>
    <w:rsid w:val="00663F83"/>
    <w:rsid w:val="0066443E"/>
    <w:rsid w:val="006652E2"/>
    <w:rsid w:val="00665C73"/>
    <w:rsid w:val="00665D27"/>
    <w:rsid w:val="00670E64"/>
    <w:rsid w:val="006727CA"/>
    <w:rsid w:val="00672F68"/>
    <w:rsid w:val="00673700"/>
    <w:rsid w:val="00675487"/>
    <w:rsid w:val="00675D5D"/>
    <w:rsid w:val="00676534"/>
    <w:rsid w:val="006779B5"/>
    <w:rsid w:val="006812C5"/>
    <w:rsid w:val="006813F1"/>
    <w:rsid w:val="006816B0"/>
    <w:rsid w:val="00681EE1"/>
    <w:rsid w:val="00683945"/>
    <w:rsid w:val="006850FD"/>
    <w:rsid w:val="0068547D"/>
    <w:rsid w:val="00685EEA"/>
    <w:rsid w:val="00687D51"/>
    <w:rsid w:val="00690133"/>
    <w:rsid w:val="00690701"/>
    <w:rsid w:val="0069093F"/>
    <w:rsid w:val="00690D85"/>
    <w:rsid w:val="006916BE"/>
    <w:rsid w:val="00691D52"/>
    <w:rsid w:val="00691FC5"/>
    <w:rsid w:val="00692FB8"/>
    <w:rsid w:val="00693571"/>
    <w:rsid w:val="00693A63"/>
    <w:rsid w:val="006947E4"/>
    <w:rsid w:val="00694BCC"/>
    <w:rsid w:val="00695234"/>
    <w:rsid w:val="00696566"/>
    <w:rsid w:val="00696759"/>
    <w:rsid w:val="006976D6"/>
    <w:rsid w:val="006A192E"/>
    <w:rsid w:val="006A1A84"/>
    <w:rsid w:val="006A36EF"/>
    <w:rsid w:val="006A6355"/>
    <w:rsid w:val="006B069A"/>
    <w:rsid w:val="006B13E3"/>
    <w:rsid w:val="006B163C"/>
    <w:rsid w:val="006B2099"/>
    <w:rsid w:val="006B2A32"/>
    <w:rsid w:val="006B38D3"/>
    <w:rsid w:val="006B3BA3"/>
    <w:rsid w:val="006B524F"/>
    <w:rsid w:val="006B5F35"/>
    <w:rsid w:val="006B6179"/>
    <w:rsid w:val="006B68E6"/>
    <w:rsid w:val="006B7E41"/>
    <w:rsid w:val="006C003E"/>
    <w:rsid w:val="006C04D3"/>
    <w:rsid w:val="006C131C"/>
    <w:rsid w:val="006C1A90"/>
    <w:rsid w:val="006C3F1A"/>
    <w:rsid w:val="006C44B5"/>
    <w:rsid w:val="006C47A2"/>
    <w:rsid w:val="006C6356"/>
    <w:rsid w:val="006C7A12"/>
    <w:rsid w:val="006C7C0A"/>
    <w:rsid w:val="006D01F3"/>
    <w:rsid w:val="006D0B12"/>
    <w:rsid w:val="006D10F1"/>
    <w:rsid w:val="006D1D0D"/>
    <w:rsid w:val="006D2115"/>
    <w:rsid w:val="006D2226"/>
    <w:rsid w:val="006D28BC"/>
    <w:rsid w:val="006D2A16"/>
    <w:rsid w:val="006D2F6A"/>
    <w:rsid w:val="006D4170"/>
    <w:rsid w:val="006D512B"/>
    <w:rsid w:val="006D7816"/>
    <w:rsid w:val="006D7AD4"/>
    <w:rsid w:val="006D7E04"/>
    <w:rsid w:val="006E0714"/>
    <w:rsid w:val="006E0856"/>
    <w:rsid w:val="006E1CF9"/>
    <w:rsid w:val="006E2339"/>
    <w:rsid w:val="006E27D8"/>
    <w:rsid w:val="006E3843"/>
    <w:rsid w:val="006E40A4"/>
    <w:rsid w:val="006E55F6"/>
    <w:rsid w:val="006E7301"/>
    <w:rsid w:val="006E79A9"/>
    <w:rsid w:val="006E7DB7"/>
    <w:rsid w:val="006F244B"/>
    <w:rsid w:val="006F34D7"/>
    <w:rsid w:val="006F3A79"/>
    <w:rsid w:val="006F5CD8"/>
    <w:rsid w:val="006F60BC"/>
    <w:rsid w:val="006F6C6F"/>
    <w:rsid w:val="006F6E76"/>
    <w:rsid w:val="006F70D6"/>
    <w:rsid w:val="007004D6"/>
    <w:rsid w:val="00701D73"/>
    <w:rsid w:val="00701E81"/>
    <w:rsid w:val="00702C28"/>
    <w:rsid w:val="0070384D"/>
    <w:rsid w:val="00703BED"/>
    <w:rsid w:val="00703E26"/>
    <w:rsid w:val="00704606"/>
    <w:rsid w:val="00710DA3"/>
    <w:rsid w:val="00711637"/>
    <w:rsid w:val="00711F69"/>
    <w:rsid w:val="00712BE7"/>
    <w:rsid w:val="0071637A"/>
    <w:rsid w:val="0071652F"/>
    <w:rsid w:val="00717B32"/>
    <w:rsid w:val="00717CDC"/>
    <w:rsid w:val="007203FC"/>
    <w:rsid w:val="007214A9"/>
    <w:rsid w:val="00723457"/>
    <w:rsid w:val="00723C09"/>
    <w:rsid w:val="0072404C"/>
    <w:rsid w:val="0072603B"/>
    <w:rsid w:val="0072612D"/>
    <w:rsid w:val="007307B2"/>
    <w:rsid w:val="007315F4"/>
    <w:rsid w:val="00731D64"/>
    <w:rsid w:val="007320EB"/>
    <w:rsid w:val="00732850"/>
    <w:rsid w:val="00732F22"/>
    <w:rsid w:val="00732F3E"/>
    <w:rsid w:val="007349C1"/>
    <w:rsid w:val="007360C3"/>
    <w:rsid w:val="00736F40"/>
    <w:rsid w:val="00741A04"/>
    <w:rsid w:val="00741AD5"/>
    <w:rsid w:val="00741C0D"/>
    <w:rsid w:val="00742AA2"/>
    <w:rsid w:val="0074329D"/>
    <w:rsid w:val="00743A76"/>
    <w:rsid w:val="00744809"/>
    <w:rsid w:val="007464D6"/>
    <w:rsid w:val="007466F0"/>
    <w:rsid w:val="00750C84"/>
    <w:rsid w:val="007517D5"/>
    <w:rsid w:val="007523F7"/>
    <w:rsid w:val="00752D35"/>
    <w:rsid w:val="0075326C"/>
    <w:rsid w:val="00753FAD"/>
    <w:rsid w:val="00754AA2"/>
    <w:rsid w:val="007551BF"/>
    <w:rsid w:val="007558D9"/>
    <w:rsid w:val="00756108"/>
    <w:rsid w:val="007567C9"/>
    <w:rsid w:val="00757050"/>
    <w:rsid w:val="007577D7"/>
    <w:rsid w:val="00757BC6"/>
    <w:rsid w:val="00757C5D"/>
    <w:rsid w:val="00760896"/>
    <w:rsid w:val="0076162B"/>
    <w:rsid w:val="00763E3F"/>
    <w:rsid w:val="00763FCA"/>
    <w:rsid w:val="00765F5C"/>
    <w:rsid w:val="0076686E"/>
    <w:rsid w:val="00766B07"/>
    <w:rsid w:val="0076762C"/>
    <w:rsid w:val="00770728"/>
    <w:rsid w:val="00771553"/>
    <w:rsid w:val="007718C9"/>
    <w:rsid w:val="0077196D"/>
    <w:rsid w:val="007719C4"/>
    <w:rsid w:val="00771FB6"/>
    <w:rsid w:val="0077329F"/>
    <w:rsid w:val="00773E36"/>
    <w:rsid w:val="007741E2"/>
    <w:rsid w:val="00776AF2"/>
    <w:rsid w:val="00780C77"/>
    <w:rsid w:val="00781E9A"/>
    <w:rsid w:val="0078294B"/>
    <w:rsid w:val="007853D4"/>
    <w:rsid w:val="007901AD"/>
    <w:rsid w:val="00790926"/>
    <w:rsid w:val="0079097A"/>
    <w:rsid w:val="0079144E"/>
    <w:rsid w:val="0079317E"/>
    <w:rsid w:val="00793307"/>
    <w:rsid w:val="00793BD6"/>
    <w:rsid w:val="007942AC"/>
    <w:rsid w:val="007949EC"/>
    <w:rsid w:val="007954A1"/>
    <w:rsid w:val="0079641D"/>
    <w:rsid w:val="00796AE6"/>
    <w:rsid w:val="007A01CA"/>
    <w:rsid w:val="007A1B6F"/>
    <w:rsid w:val="007A20AB"/>
    <w:rsid w:val="007A43DD"/>
    <w:rsid w:val="007A47AB"/>
    <w:rsid w:val="007A518D"/>
    <w:rsid w:val="007A7489"/>
    <w:rsid w:val="007B0133"/>
    <w:rsid w:val="007B1525"/>
    <w:rsid w:val="007B2687"/>
    <w:rsid w:val="007B303A"/>
    <w:rsid w:val="007B3755"/>
    <w:rsid w:val="007B38F8"/>
    <w:rsid w:val="007B460C"/>
    <w:rsid w:val="007B497D"/>
    <w:rsid w:val="007B507B"/>
    <w:rsid w:val="007B637D"/>
    <w:rsid w:val="007B6CF4"/>
    <w:rsid w:val="007B6DFE"/>
    <w:rsid w:val="007B7211"/>
    <w:rsid w:val="007B7414"/>
    <w:rsid w:val="007B7E7A"/>
    <w:rsid w:val="007C05BA"/>
    <w:rsid w:val="007C1949"/>
    <w:rsid w:val="007C1F60"/>
    <w:rsid w:val="007C2AD7"/>
    <w:rsid w:val="007C2C77"/>
    <w:rsid w:val="007C39F6"/>
    <w:rsid w:val="007C49FA"/>
    <w:rsid w:val="007C4EA8"/>
    <w:rsid w:val="007C5739"/>
    <w:rsid w:val="007C57A4"/>
    <w:rsid w:val="007C6A99"/>
    <w:rsid w:val="007C6EEB"/>
    <w:rsid w:val="007C7760"/>
    <w:rsid w:val="007D034F"/>
    <w:rsid w:val="007D307D"/>
    <w:rsid w:val="007D35FE"/>
    <w:rsid w:val="007D376E"/>
    <w:rsid w:val="007D3977"/>
    <w:rsid w:val="007D4302"/>
    <w:rsid w:val="007D4944"/>
    <w:rsid w:val="007D6D0F"/>
    <w:rsid w:val="007D6EFE"/>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3598"/>
    <w:rsid w:val="007F39A5"/>
    <w:rsid w:val="007F47FD"/>
    <w:rsid w:val="007F4BAE"/>
    <w:rsid w:val="007F6267"/>
    <w:rsid w:val="007F6FDE"/>
    <w:rsid w:val="007F7AAC"/>
    <w:rsid w:val="008004EA"/>
    <w:rsid w:val="00800A75"/>
    <w:rsid w:val="008017FE"/>
    <w:rsid w:val="00801E03"/>
    <w:rsid w:val="008022DF"/>
    <w:rsid w:val="00802E68"/>
    <w:rsid w:val="00802EAB"/>
    <w:rsid w:val="00803164"/>
    <w:rsid w:val="00803814"/>
    <w:rsid w:val="00803A96"/>
    <w:rsid w:val="00803D72"/>
    <w:rsid w:val="00805E4C"/>
    <w:rsid w:val="00806DA2"/>
    <w:rsid w:val="00807B8D"/>
    <w:rsid w:val="00810030"/>
    <w:rsid w:val="0081016C"/>
    <w:rsid w:val="00810FA9"/>
    <w:rsid w:val="008128B4"/>
    <w:rsid w:val="00812E56"/>
    <w:rsid w:val="0081333B"/>
    <w:rsid w:val="00813E38"/>
    <w:rsid w:val="00814BFD"/>
    <w:rsid w:val="008154ED"/>
    <w:rsid w:val="00817851"/>
    <w:rsid w:val="00817E8B"/>
    <w:rsid w:val="00825102"/>
    <w:rsid w:val="008254A3"/>
    <w:rsid w:val="00826957"/>
    <w:rsid w:val="00826E93"/>
    <w:rsid w:val="00832704"/>
    <w:rsid w:val="00832AC1"/>
    <w:rsid w:val="0083540F"/>
    <w:rsid w:val="008359F5"/>
    <w:rsid w:val="00836B40"/>
    <w:rsid w:val="0083724C"/>
    <w:rsid w:val="0084034F"/>
    <w:rsid w:val="00841A7F"/>
    <w:rsid w:val="008427B3"/>
    <w:rsid w:val="00843AA4"/>
    <w:rsid w:val="008448A7"/>
    <w:rsid w:val="00844F05"/>
    <w:rsid w:val="00846713"/>
    <w:rsid w:val="00846C95"/>
    <w:rsid w:val="00846F52"/>
    <w:rsid w:val="00847B52"/>
    <w:rsid w:val="008500AF"/>
    <w:rsid w:val="00850155"/>
    <w:rsid w:val="00851544"/>
    <w:rsid w:val="00852F9C"/>
    <w:rsid w:val="00854213"/>
    <w:rsid w:val="00854824"/>
    <w:rsid w:val="00854E29"/>
    <w:rsid w:val="008557A4"/>
    <w:rsid w:val="0086073E"/>
    <w:rsid w:val="0086088F"/>
    <w:rsid w:val="00860ED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EE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1AD5"/>
    <w:rsid w:val="008A222F"/>
    <w:rsid w:val="008A2A04"/>
    <w:rsid w:val="008A3DAA"/>
    <w:rsid w:val="008A5692"/>
    <w:rsid w:val="008B1043"/>
    <w:rsid w:val="008B15AE"/>
    <w:rsid w:val="008B31D8"/>
    <w:rsid w:val="008B49BE"/>
    <w:rsid w:val="008B5053"/>
    <w:rsid w:val="008B51C4"/>
    <w:rsid w:val="008B5513"/>
    <w:rsid w:val="008B6B67"/>
    <w:rsid w:val="008B6C46"/>
    <w:rsid w:val="008C0650"/>
    <w:rsid w:val="008C1741"/>
    <w:rsid w:val="008C2D2E"/>
    <w:rsid w:val="008C2D60"/>
    <w:rsid w:val="008D0BF7"/>
    <w:rsid w:val="008D16B0"/>
    <w:rsid w:val="008D176D"/>
    <w:rsid w:val="008D3FDE"/>
    <w:rsid w:val="008D414A"/>
    <w:rsid w:val="008D5CB0"/>
    <w:rsid w:val="008D684A"/>
    <w:rsid w:val="008D75B6"/>
    <w:rsid w:val="008D7CEB"/>
    <w:rsid w:val="008E0CA3"/>
    <w:rsid w:val="008E1A4F"/>
    <w:rsid w:val="008E1EB2"/>
    <w:rsid w:val="008E1F80"/>
    <w:rsid w:val="008E29F6"/>
    <w:rsid w:val="008E374D"/>
    <w:rsid w:val="008E420F"/>
    <w:rsid w:val="008E4661"/>
    <w:rsid w:val="008E4A27"/>
    <w:rsid w:val="008E5A69"/>
    <w:rsid w:val="008F11A3"/>
    <w:rsid w:val="008F1743"/>
    <w:rsid w:val="008F1756"/>
    <w:rsid w:val="008F2295"/>
    <w:rsid w:val="008F356C"/>
    <w:rsid w:val="008F42BF"/>
    <w:rsid w:val="008F57DE"/>
    <w:rsid w:val="008F5851"/>
    <w:rsid w:val="008F6180"/>
    <w:rsid w:val="008F6243"/>
    <w:rsid w:val="008F65D5"/>
    <w:rsid w:val="008F682A"/>
    <w:rsid w:val="008F6AEF"/>
    <w:rsid w:val="008F7272"/>
    <w:rsid w:val="008F7776"/>
    <w:rsid w:val="00901EAD"/>
    <w:rsid w:val="00902547"/>
    <w:rsid w:val="009025C1"/>
    <w:rsid w:val="00903440"/>
    <w:rsid w:val="00904371"/>
    <w:rsid w:val="009043BA"/>
    <w:rsid w:val="00905522"/>
    <w:rsid w:val="00907A84"/>
    <w:rsid w:val="00912E74"/>
    <w:rsid w:val="009133CF"/>
    <w:rsid w:val="00913441"/>
    <w:rsid w:val="0091517D"/>
    <w:rsid w:val="00920B69"/>
    <w:rsid w:val="00920C49"/>
    <w:rsid w:val="00920E3D"/>
    <w:rsid w:val="00920EE8"/>
    <w:rsid w:val="009216CD"/>
    <w:rsid w:val="00921AF2"/>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331C"/>
    <w:rsid w:val="00944AF6"/>
    <w:rsid w:val="00945875"/>
    <w:rsid w:val="00946177"/>
    <w:rsid w:val="00947CAB"/>
    <w:rsid w:val="009503E7"/>
    <w:rsid w:val="009508B5"/>
    <w:rsid w:val="0095102D"/>
    <w:rsid w:val="0095194C"/>
    <w:rsid w:val="009523D8"/>
    <w:rsid w:val="00952A2B"/>
    <w:rsid w:val="00952B36"/>
    <w:rsid w:val="00952E15"/>
    <w:rsid w:val="00953386"/>
    <w:rsid w:val="00953EF0"/>
    <w:rsid w:val="0095557E"/>
    <w:rsid w:val="00956777"/>
    <w:rsid w:val="00960AAE"/>
    <w:rsid w:val="00961C03"/>
    <w:rsid w:val="0096263F"/>
    <w:rsid w:val="00962F1C"/>
    <w:rsid w:val="00963E09"/>
    <w:rsid w:val="00963F8A"/>
    <w:rsid w:val="00964DDB"/>
    <w:rsid w:val="009672A0"/>
    <w:rsid w:val="00970539"/>
    <w:rsid w:val="00973F97"/>
    <w:rsid w:val="0097490A"/>
    <w:rsid w:val="00974F21"/>
    <w:rsid w:val="00975642"/>
    <w:rsid w:val="00976459"/>
    <w:rsid w:val="00976823"/>
    <w:rsid w:val="00976F70"/>
    <w:rsid w:val="00977361"/>
    <w:rsid w:val="0097742B"/>
    <w:rsid w:val="00984958"/>
    <w:rsid w:val="00984F79"/>
    <w:rsid w:val="00985B01"/>
    <w:rsid w:val="00985DFE"/>
    <w:rsid w:val="00986A91"/>
    <w:rsid w:val="009870C2"/>
    <w:rsid w:val="009909C6"/>
    <w:rsid w:val="0099204D"/>
    <w:rsid w:val="0099336E"/>
    <w:rsid w:val="0099486F"/>
    <w:rsid w:val="0099495E"/>
    <w:rsid w:val="00994FA0"/>
    <w:rsid w:val="0099523E"/>
    <w:rsid w:val="00995A97"/>
    <w:rsid w:val="00995CF1"/>
    <w:rsid w:val="00995E21"/>
    <w:rsid w:val="0099643B"/>
    <w:rsid w:val="009971DE"/>
    <w:rsid w:val="00997CCA"/>
    <w:rsid w:val="009A097D"/>
    <w:rsid w:val="009A0F47"/>
    <w:rsid w:val="009A1A7F"/>
    <w:rsid w:val="009A1E10"/>
    <w:rsid w:val="009A3BC4"/>
    <w:rsid w:val="009A3F90"/>
    <w:rsid w:val="009A4C22"/>
    <w:rsid w:val="009A4C8C"/>
    <w:rsid w:val="009A5E50"/>
    <w:rsid w:val="009A602E"/>
    <w:rsid w:val="009A744A"/>
    <w:rsid w:val="009A76D0"/>
    <w:rsid w:val="009A7925"/>
    <w:rsid w:val="009B0BD7"/>
    <w:rsid w:val="009B1935"/>
    <w:rsid w:val="009B1DB4"/>
    <w:rsid w:val="009B29FF"/>
    <w:rsid w:val="009B2E49"/>
    <w:rsid w:val="009B5521"/>
    <w:rsid w:val="009C058C"/>
    <w:rsid w:val="009C0A13"/>
    <w:rsid w:val="009C27B3"/>
    <w:rsid w:val="009C4421"/>
    <w:rsid w:val="009C4DA5"/>
    <w:rsid w:val="009C4E7D"/>
    <w:rsid w:val="009C5788"/>
    <w:rsid w:val="009C67D9"/>
    <w:rsid w:val="009D085E"/>
    <w:rsid w:val="009D0C3E"/>
    <w:rsid w:val="009D0E64"/>
    <w:rsid w:val="009D24D0"/>
    <w:rsid w:val="009D4054"/>
    <w:rsid w:val="009D4D1C"/>
    <w:rsid w:val="009D4E86"/>
    <w:rsid w:val="009D50A2"/>
    <w:rsid w:val="009D560B"/>
    <w:rsid w:val="009D6046"/>
    <w:rsid w:val="009D65F1"/>
    <w:rsid w:val="009D676D"/>
    <w:rsid w:val="009D6BBD"/>
    <w:rsid w:val="009D78B4"/>
    <w:rsid w:val="009E022D"/>
    <w:rsid w:val="009E02F4"/>
    <w:rsid w:val="009E13A2"/>
    <w:rsid w:val="009E32B7"/>
    <w:rsid w:val="009E381F"/>
    <w:rsid w:val="009E433E"/>
    <w:rsid w:val="009E676A"/>
    <w:rsid w:val="009E6ED2"/>
    <w:rsid w:val="009E712D"/>
    <w:rsid w:val="009E7386"/>
    <w:rsid w:val="009F0377"/>
    <w:rsid w:val="009F2358"/>
    <w:rsid w:val="009F311A"/>
    <w:rsid w:val="009F4C70"/>
    <w:rsid w:val="009F666E"/>
    <w:rsid w:val="009F771E"/>
    <w:rsid w:val="00A0010D"/>
    <w:rsid w:val="00A022BD"/>
    <w:rsid w:val="00A030D2"/>
    <w:rsid w:val="00A032DD"/>
    <w:rsid w:val="00A043A9"/>
    <w:rsid w:val="00A053C3"/>
    <w:rsid w:val="00A05626"/>
    <w:rsid w:val="00A0608C"/>
    <w:rsid w:val="00A060F2"/>
    <w:rsid w:val="00A067BC"/>
    <w:rsid w:val="00A07310"/>
    <w:rsid w:val="00A07329"/>
    <w:rsid w:val="00A07D57"/>
    <w:rsid w:val="00A1111F"/>
    <w:rsid w:val="00A11493"/>
    <w:rsid w:val="00A11946"/>
    <w:rsid w:val="00A1309A"/>
    <w:rsid w:val="00A13327"/>
    <w:rsid w:val="00A1356A"/>
    <w:rsid w:val="00A13A0D"/>
    <w:rsid w:val="00A16029"/>
    <w:rsid w:val="00A178DF"/>
    <w:rsid w:val="00A20AB0"/>
    <w:rsid w:val="00A20E63"/>
    <w:rsid w:val="00A213A6"/>
    <w:rsid w:val="00A218AC"/>
    <w:rsid w:val="00A2277E"/>
    <w:rsid w:val="00A23A3F"/>
    <w:rsid w:val="00A24041"/>
    <w:rsid w:val="00A2443D"/>
    <w:rsid w:val="00A24A14"/>
    <w:rsid w:val="00A24AF1"/>
    <w:rsid w:val="00A311ED"/>
    <w:rsid w:val="00A31656"/>
    <w:rsid w:val="00A31B7D"/>
    <w:rsid w:val="00A32B16"/>
    <w:rsid w:val="00A33C7F"/>
    <w:rsid w:val="00A344B3"/>
    <w:rsid w:val="00A351B0"/>
    <w:rsid w:val="00A35B33"/>
    <w:rsid w:val="00A35E22"/>
    <w:rsid w:val="00A35F67"/>
    <w:rsid w:val="00A361EF"/>
    <w:rsid w:val="00A364C2"/>
    <w:rsid w:val="00A365E4"/>
    <w:rsid w:val="00A3790D"/>
    <w:rsid w:val="00A37C93"/>
    <w:rsid w:val="00A41075"/>
    <w:rsid w:val="00A42049"/>
    <w:rsid w:val="00A429EB"/>
    <w:rsid w:val="00A42E18"/>
    <w:rsid w:val="00A43A9C"/>
    <w:rsid w:val="00A441AC"/>
    <w:rsid w:val="00A44D1E"/>
    <w:rsid w:val="00A44EAD"/>
    <w:rsid w:val="00A46A26"/>
    <w:rsid w:val="00A475E9"/>
    <w:rsid w:val="00A47DA9"/>
    <w:rsid w:val="00A47EF3"/>
    <w:rsid w:val="00A50A61"/>
    <w:rsid w:val="00A53F54"/>
    <w:rsid w:val="00A54054"/>
    <w:rsid w:val="00A54A29"/>
    <w:rsid w:val="00A561AA"/>
    <w:rsid w:val="00A56559"/>
    <w:rsid w:val="00A56A65"/>
    <w:rsid w:val="00A57B35"/>
    <w:rsid w:val="00A6164F"/>
    <w:rsid w:val="00A61762"/>
    <w:rsid w:val="00A631CB"/>
    <w:rsid w:val="00A656C1"/>
    <w:rsid w:val="00A66A84"/>
    <w:rsid w:val="00A70C28"/>
    <w:rsid w:val="00A7127A"/>
    <w:rsid w:val="00A73691"/>
    <w:rsid w:val="00A75245"/>
    <w:rsid w:val="00A75A88"/>
    <w:rsid w:val="00A76261"/>
    <w:rsid w:val="00A765C8"/>
    <w:rsid w:val="00A76A8E"/>
    <w:rsid w:val="00A77D35"/>
    <w:rsid w:val="00A8001B"/>
    <w:rsid w:val="00A8045D"/>
    <w:rsid w:val="00A80E5B"/>
    <w:rsid w:val="00A81081"/>
    <w:rsid w:val="00A81CA3"/>
    <w:rsid w:val="00A81D33"/>
    <w:rsid w:val="00A837AE"/>
    <w:rsid w:val="00A83935"/>
    <w:rsid w:val="00A8563D"/>
    <w:rsid w:val="00A859A6"/>
    <w:rsid w:val="00A866F4"/>
    <w:rsid w:val="00A86910"/>
    <w:rsid w:val="00A870EE"/>
    <w:rsid w:val="00A87225"/>
    <w:rsid w:val="00A91772"/>
    <w:rsid w:val="00A91CD6"/>
    <w:rsid w:val="00A9447E"/>
    <w:rsid w:val="00A94A56"/>
    <w:rsid w:val="00A94C39"/>
    <w:rsid w:val="00A94DE7"/>
    <w:rsid w:val="00A94E0F"/>
    <w:rsid w:val="00A9521D"/>
    <w:rsid w:val="00A95782"/>
    <w:rsid w:val="00A969FC"/>
    <w:rsid w:val="00A972D9"/>
    <w:rsid w:val="00AA16C2"/>
    <w:rsid w:val="00AA1D69"/>
    <w:rsid w:val="00AA1FFA"/>
    <w:rsid w:val="00AA24B9"/>
    <w:rsid w:val="00AA2816"/>
    <w:rsid w:val="00AA29BA"/>
    <w:rsid w:val="00AA31D9"/>
    <w:rsid w:val="00AA43AE"/>
    <w:rsid w:val="00AA4987"/>
    <w:rsid w:val="00AA4C9E"/>
    <w:rsid w:val="00AB10EE"/>
    <w:rsid w:val="00AB11D0"/>
    <w:rsid w:val="00AB180F"/>
    <w:rsid w:val="00AB1AE9"/>
    <w:rsid w:val="00AB1F6E"/>
    <w:rsid w:val="00AB285B"/>
    <w:rsid w:val="00AB29F3"/>
    <w:rsid w:val="00AB2C99"/>
    <w:rsid w:val="00AB3222"/>
    <w:rsid w:val="00AB4284"/>
    <w:rsid w:val="00AB531D"/>
    <w:rsid w:val="00AB5B33"/>
    <w:rsid w:val="00AB6C80"/>
    <w:rsid w:val="00AC3A1C"/>
    <w:rsid w:val="00AC53B4"/>
    <w:rsid w:val="00AC6FF0"/>
    <w:rsid w:val="00AC7612"/>
    <w:rsid w:val="00AD057F"/>
    <w:rsid w:val="00AD0CEC"/>
    <w:rsid w:val="00AD102D"/>
    <w:rsid w:val="00AD4408"/>
    <w:rsid w:val="00AD48FF"/>
    <w:rsid w:val="00AD6E46"/>
    <w:rsid w:val="00AD7DBC"/>
    <w:rsid w:val="00AE05BE"/>
    <w:rsid w:val="00AE08F8"/>
    <w:rsid w:val="00AE0D02"/>
    <w:rsid w:val="00AE1555"/>
    <w:rsid w:val="00AE33A9"/>
    <w:rsid w:val="00AE3B69"/>
    <w:rsid w:val="00AE460E"/>
    <w:rsid w:val="00AE4B15"/>
    <w:rsid w:val="00AE4E9D"/>
    <w:rsid w:val="00AE5755"/>
    <w:rsid w:val="00AE5E68"/>
    <w:rsid w:val="00AF1EE7"/>
    <w:rsid w:val="00AF291F"/>
    <w:rsid w:val="00AF2A6E"/>
    <w:rsid w:val="00AF2DAE"/>
    <w:rsid w:val="00AF3256"/>
    <w:rsid w:val="00AF4635"/>
    <w:rsid w:val="00AF49FD"/>
    <w:rsid w:val="00AF4A85"/>
    <w:rsid w:val="00B006C4"/>
    <w:rsid w:val="00B00916"/>
    <w:rsid w:val="00B00E43"/>
    <w:rsid w:val="00B043B2"/>
    <w:rsid w:val="00B04860"/>
    <w:rsid w:val="00B05AE4"/>
    <w:rsid w:val="00B05B20"/>
    <w:rsid w:val="00B05D12"/>
    <w:rsid w:val="00B07B4D"/>
    <w:rsid w:val="00B108C8"/>
    <w:rsid w:val="00B10965"/>
    <w:rsid w:val="00B10A9C"/>
    <w:rsid w:val="00B10D68"/>
    <w:rsid w:val="00B11C95"/>
    <w:rsid w:val="00B1308F"/>
    <w:rsid w:val="00B13319"/>
    <w:rsid w:val="00B13B85"/>
    <w:rsid w:val="00B155F6"/>
    <w:rsid w:val="00B15706"/>
    <w:rsid w:val="00B17126"/>
    <w:rsid w:val="00B2129B"/>
    <w:rsid w:val="00B218AE"/>
    <w:rsid w:val="00B23E3C"/>
    <w:rsid w:val="00B23F36"/>
    <w:rsid w:val="00B24105"/>
    <w:rsid w:val="00B245CF"/>
    <w:rsid w:val="00B2470A"/>
    <w:rsid w:val="00B250C1"/>
    <w:rsid w:val="00B31AE1"/>
    <w:rsid w:val="00B32706"/>
    <w:rsid w:val="00B32E8B"/>
    <w:rsid w:val="00B33345"/>
    <w:rsid w:val="00B347C3"/>
    <w:rsid w:val="00B34EE7"/>
    <w:rsid w:val="00B35CA7"/>
    <w:rsid w:val="00B360C4"/>
    <w:rsid w:val="00B360C8"/>
    <w:rsid w:val="00B36274"/>
    <w:rsid w:val="00B40520"/>
    <w:rsid w:val="00B40BF2"/>
    <w:rsid w:val="00B435EB"/>
    <w:rsid w:val="00B4412F"/>
    <w:rsid w:val="00B45725"/>
    <w:rsid w:val="00B46E7C"/>
    <w:rsid w:val="00B51462"/>
    <w:rsid w:val="00B51732"/>
    <w:rsid w:val="00B51E21"/>
    <w:rsid w:val="00B52828"/>
    <w:rsid w:val="00B529E6"/>
    <w:rsid w:val="00B53162"/>
    <w:rsid w:val="00B53387"/>
    <w:rsid w:val="00B53579"/>
    <w:rsid w:val="00B54477"/>
    <w:rsid w:val="00B5466D"/>
    <w:rsid w:val="00B549B5"/>
    <w:rsid w:val="00B550B2"/>
    <w:rsid w:val="00B553A5"/>
    <w:rsid w:val="00B5636B"/>
    <w:rsid w:val="00B564F2"/>
    <w:rsid w:val="00B573C1"/>
    <w:rsid w:val="00B57F2D"/>
    <w:rsid w:val="00B604F2"/>
    <w:rsid w:val="00B60C2D"/>
    <w:rsid w:val="00B615C0"/>
    <w:rsid w:val="00B62EE6"/>
    <w:rsid w:val="00B634C8"/>
    <w:rsid w:val="00B63836"/>
    <w:rsid w:val="00B64EC8"/>
    <w:rsid w:val="00B67D10"/>
    <w:rsid w:val="00B71182"/>
    <w:rsid w:val="00B71474"/>
    <w:rsid w:val="00B7205B"/>
    <w:rsid w:val="00B735FD"/>
    <w:rsid w:val="00B736A4"/>
    <w:rsid w:val="00B74A8E"/>
    <w:rsid w:val="00B754F6"/>
    <w:rsid w:val="00B765DD"/>
    <w:rsid w:val="00B76D8D"/>
    <w:rsid w:val="00B80857"/>
    <w:rsid w:val="00B81103"/>
    <w:rsid w:val="00B81349"/>
    <w:rsid w:val="00B82364"/>
    <w:rsid w:val="00B82ABB"/>
    <w:rsid w:val="00B82C79"/>
    <w:rsid w:val="00B835AE"/>
    <w:rsid w:val="00B83B52"/>
    <w:rsid w:val="00B83BE2"/>
    <w:rsid w:val="00B8442A"/>
    <w:rsid w:val="00B84676"/>
    <w:rsid w:val="00B84848"/>
    <w:rsid w:val="00B85199"/>
    <w:rsid w:val="00B86162"/>
    <w:rsid w:val="00B904AF"/>
    <w:rsid w:val="00B91F53"/>
    <w:rsid w:val="00B92010"/>
    <w:rsid w:val="00B93DA1"/>
    <w:rsid w:val="00B95FFC"/>
    <w:rsid w:val="00BA08EB"/>
    <w:rsid w:val="00BA3343"/>
    <w:rsid w:val="00BA3923"/>
    <w:rsid w:val="00BA421D"/>
    <w:rsid w:val="00BA6837"/>
    <w:rsid w:val="00BA7C65"/>
    <w:rsid w:val="00BB04A6"/>
    <w:rsid w:val="00BB0613"/>
    <w:rsid w:val="00BB16EA"/>
    <w:rsid w:val="00BB358E"/>
    <w:rsid w:val="00BB3643"/>
    <w:rsid w:val="00BB4E76"/>
    <w:rsid w:val="00BB4E93"/>
    <w:rsid w:val="00BB7400"/>
    <w:rsid w:val="00BB78EC"/>
    <w:rsid w:val="00BB79D8"/>
    <w:rsid w:val="00BC05D1"/>
    <w:rsid w:val="00BC0BEB"/>
    <w:rsid w:val="00BC171B"/>
    <w:rsid w:val="00BC20CB"/>
    <w:rsid w:val="00BC3495"/>
    <w:rsid w:val="00BC379B"/>
    <w:rsid w:val="00BC4BCA"/>
    <w:rsid w:val="00BC51A7"/>
    <w:rsid w:val="00BD053A"/>
    <w:rsid w:val="00BD0F02"/>
    <w:rsid w:val="00BD1E8A"/>
    <w:rsid w:val="00BD24BA"/>
    <w:rsid w:val="00BD2871"/>
    <w:rsid w:val="00BD2B5F"/>
    <w:rsid w:val="00BD3709"/>
    <w:rsid w:val="00BD4D85"/>
    <w:rsid w:val="00BD721B"/>
    <w:rsid w:val="00BD7B06"/>
    <w:rsid w:val="00BD7F7C"/>
    <w:rsid w:val="00BE1430"/>
    <w:rsid w:val="00BE1F1A"/>
    <w:rsid w:val="00BE30B6"/>
    <w:rsid w:val="00BE4C1C"/>
    <w:rsid w:val="00BE6F56"/>
    <w:rsid w:val="00BE7CBC"/>
    <w:rsid w:val="00BF0E57"/>
    <w:rsid w:val="00BF1282"/>
    <w:rsid w:val="00BF1479"/>
    <w:rsid w:val="00BF2289"/>
    <w:rsid w:val="00BF236F"/>
    <w:rsid w:val="00BF4DAB"/>
    <w:rsid w:val="00BF57C1"/>
    <w:rsid w:val="00BF7485"/>
    <w:rsid w:val="00BF7DFD"/>
    <w:rsid w:val="00BF7FCA"/>
    <w:rsid w:val="00C00248"/>
    <w:rsid w:val="00C00497"/>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11D2"/>
    <w:rsid w:val="00C1227F"/>
    <w:rsid w:val="00C136E2"/>
    <w:rsid w:val="00C13833"/>
    <w:rsid w:val="00C139D3"/>
    <w:rsid w:val="00C1520F"/>
    <w:rsid w:val="00C15A3D"/>
    <w:rsid w:val="00C16180"/>
    <w:rsid w:val="00C16946"/>
    <w:rsid w:val="00C16A71"/>
    <w:rsid w:val="00C16C36"/>
    <w:rsid w:val="00C201C2"/>
    <w:rsid w:val="00C20264"/>
    <w:rsid w:val="00C21630"/>
    <w:rsid w:val="00C235E3"/>
    <w:rsid w:val="00C24A05"/>
    <w:rsid w:val="00C25FF5"/>
    <w:rsid w:val="00C2779E"/>
    <w:rsid w:val="00C27BA7"/>
    <w:rsid w:val="00C30D90"/>
    <w:rsid w:val="00C30E99"/>
    <w:rsid w:val="00C31F3C"/>
    <w:rsid w:val="00C3222C"/>
    <w:rsid w:val="00C32D41"/>
    <w:rsid w:val="00C33F19"/>
    <w:rsid w:val="00C343C2"/>
    <w:rsid w:val="00C34631"/>
    <w:rsid w:val="00C346E6"/>
    <w:rsid w:val="00C35B64"/>
    <w:rsid w:val="00C3739F"/>
    <w:rsid w:val="00C37A6E"/>
    <w:rsid w:val="00C4037A"/>
    <w:rsid w:val="00C423BE"/>
    <w:rsid w:val="00C43939"/>
    <w:rsid w:val="00C4648C"/>
    <w:rsid w:val="00C4659D"/>
    <w:rsid w:val="00C503F6"/>
    <w:rsid w:val="00C5051C"/>
    <w:rsid w:val="00C50EC8"/>
    <w:rsid w:val="00C5416E"/>
    <w:rsid w:val="00C54865"/>
    <w:rsid w:val="00C56117"/>
    <w:rsid w:val="00C5648E"/>
    <w:rsid w:val="00C5649D"/>
    <w:rsid w:val="00C566AC"/>
    <w:rsid w:val="00C613C5"/>
    <w:rsid w:val="00C614D3"/>
    <w:rsid w:val="00C61DBA"/>
    <w:rsid w:val="00C632B0"/>
    <w:rsid w:val="00C63637"/>
    <w:rsid w:val="00C639A2"/>
    <w:rsid w:val="00C641FB"/>
    <w:rsid w:val="00C66124"/>
    <w:rsid w:val="00C66966"/>
    <w:rsid w:val="00C67268"/>
    <w:rsid w:val="00C674BE"/>
    <w:rsid w:val="00C677B6"/>
    <w:rsid w:val="00C701D9"/>
    <w:rsid w:val="00C7034C"/>
    <w:rsid w:val="00C710CA"/>
    <w:rsid w:val="00C73244"/>
    <w:rsid w:val="00C746AB"/>
    <w:rsid w:val="00C76E90"/>
    <w:rsid w:val="00C778BA"/>
    <w:rsid w:val="00C77924"/>
    <w:rsid w:val="00C77A60"/>
    <w:rsid w:val="00C8135E"/>
    <w:rsid w:val="00C818EF"/>
    <w:rsid w:val="00C82A01"/>
    <w:rsid w:val="00C82F46"/>
    <w:rsid w:val="00C847F8"/>
    <w:rsid w:val="00C858CA"/>
    <w:rsid w:val="00C85CB3"/>
    <w:rsid w:val="00C85E9F"/>
    <w:rsid w:val="00C867E7"/>
    <w:rsid w:val="00C8689D"/>
    <w:rsid w:val="00C868C8"/>
    <w:rsid w:val="00C8798C"/>
    <w:rsid w:val="00C91F28"/>
    <w:rsid w:val="00C934D6"/>
    <w:rsid w:val="00C93D80"/>
    <w:rsid w:val="00C9509B"/>
    <w:rsid w:val="00C95C3D"/>
    <w:rsid w:val="00C979B3"/>
    <w:rsid w:val="00C97FB8"/>
    <w:rsid w:val="00CA0422"/>
    <w:rsid w:val="00CA043F"/>
    <w:rsid w:val="00CA1182"/>
    <w:rsid w:val="00CA1F55"/>
    <w:rsid w:val="00CA2102"/>
    <w:rsid w:val="00CA3760"/>
    <w:rsid w:val="00CA46EB"/>
    <w:rsid w:val="00CA5711"/>
    <w:rsid w:val="00CA585E"/>
    <w:rsid w:val="00CA7E8D"/>
    <w:rsid w:val="00CB08D3"/>
    <w:rsid w:val="00CB0CA0"/>
    <w:rsid w:val="00CB0D1E"/>
    <w:rsid w:val="00CB14C2"/>
    <w:rsid w:val="00CB2D9F"/>
    <w:rsid w:val="00CB3040"/>
    <w:rsid w:val="00CB41A8"/>
    <w:rsid w:val="00CB49BF"/>
    <w:rsid w:val="00CB4EC3"/>
    <w:rsid w:val="00CB57BC"/>
    <w:rsid w:val="00CB59FF"/>
    <w:rsid w:val="00CB6014"/>
    <w:rsid w:val="00CB6B4B"/>
    <w:rsid w:val="00CC0D8B"/>
    <w:rsid w:val="00CC3480"/>
    <w:rsid w:val="00CC35A4"/>
    <w:rsid w:val="00CC4537"/>
    <w:rsid w:val="00CC5920"/>
    <w:rsid w:val="00CC6856"/>
    <w:rsid w:val="00CD0B2E"/>
    <w:rsid w:val="00CD0CD2"/>
    <w:rsid w:val="00CD0D2A"/>
    <w:rsid w:val="00CD0DB4"/>
    <w:rsid w:val="00CD35B7"/>
    <w:rsid w:val="00CD42A3"/>
    <w:rsid w:val="00CD4934"/>
    <w:rsid w:val="00CD49A9"/>
    <w:rsid w:val="00CE1869"/>
    <w:rsid w:val="00CE1B3C"/>
    <w:rsid w:val="00CE2526"/>
    <w:rsid w:val="00CE2951"/>
    <w:rsid w:val="00CE2C85"/>
    <w:rsid w:val="00CE4B64"/>
    <w:rsid w:val="00CE5026"/>
    <w:rsid w:val="00CE6889"/>
    <w:rsid w:val="00CE7A75"/>
    <w:rsid w:val="00CF14FE"/>
    <w:rsid w:val="00CF1F6F"/>
    <w:rsid w:val="00CF3510"/>
    <w:rsid w:val="00CF4BA7"/>
    <w:rsid w:val="00CF4C52"/>
    <w:rsid w:val="00CF55AF"/>
    <w:rsid w:val="00CF58A1"/>
    <w:rsid w:val="00CF6B2C"/>
    <w:rsid w:val="00D00619"/>
    <w:rsid w:val="00D01169"/>
    <w:rsid w:val="00D0252F"/>
    <w:rsid w:val="00D03427"/>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1B"/>
    <w:rsid w:val="00D13031"/>
    <w:rsid w:val="00D13245"/>
    <w:rsid w:val="00D14061"/>
    <w:rsid w:val="00D156FB"/>
    <w:rsid w:val="00D16E8D"/>
    <w:rsid w:val="00D17CF9"/>
    <w:rsid w:val="00D17F69"/>
    <w:rsid w:val="00D20AE4"/>
    <w:rsid w:val="00D20BEA"/>
    <w:rsid w:val="00D21A16"/>
    <w:rsid w:val="00D21CF2"/>
    <w:rsid w:val="00D22B0E"/>
    <w:rsid w:val="00D2376B"/>
    <w:rsid w:val="00D241C7"/>
    <w:rsid w:val="00D25253"/>
    <w:rsid w:val="00D25DF6"/>
    <w:rsid w:val="00D26A62"/>
    <w:rsid w:val="00D26CCD"/>
    <w:rsid w:val="00D270A0"/>
    <w:rsid w:val="00D27124"/>
    <w:rsid w:val="00D273FB"/>
    <w:rsid w:val="00D275B9"/>
    <w:rsid w:val="00D3450D"/>
    <w:rsid w:val="00D349B2"/>
    <w:rsid w:val="00D34A56"/>
    <w:rsid w:val="00D3554D"/>
    <w:rsid w:val="00D357C3"/>
    <w:rsid w:val="00D367D4"/>
    <w:rsid w:val="00D4183E"/>
    <w:rsid w:val="00D42048"/>
    <w:rsid w:val="00D427F0"/>
    <w:rsid w:val="00D440A7"/>
    <w:rsid w:val="00D45094"/>
    <w:rsid w:val="00D5012D"/>
    <w:rsid w:val="00D5391A"/>
    <w:rsid w:val="00D541F2"/>
    <w:rsid w:val="00D54CD9"/>
    <w:rsid w:val="00D55AE3"/>
    <w:rsid w:val="00D55D8C"/>
    <w:rsid w:val="00D55F54"/>
    <w:rsid w:val="00D56D37"/>
    <w:rsid w:val="00D57C42"/>
    <w:rsid w:val="00D611A6"/>
    <w:rsid w:val="00D614C7"/>
    <w:rsid w:val="00D61928"/>
    <w:rsid w:val="00D61CAA"/>
    <w:rsid w:val="00D61EE7"/>
    <w:rsid w:val="00D62B8E"/>
    <w:rsid w:val="00D633C5"/>
    <w:rsid w:val="00D638F3"/>
    <w:rsid w:val="00D6465D"/>
    <w:rsid w:val="00D64783"/>
    <w:rsid w:val="00D64C3E"/>
    <w:rsid w:val="00D72AA8"/>
    <w:rsid w:val="00D74DDE"/>
    <w:rsid w:val="00D75747"/>
    <w:rsid w:val="00D7610D"/>
    <w:rsid w:val="00D764D9"/>
    <w:rsid w:val="00D76E37"/>
    <w:rsid w:val="00D76F87"/>
    <w:rsid w:val="00D777F9"/>
    <w:rsid w:val="00D8105E"/>
    <w:rsid w:val="00D810C8"/>
    <w:rsid w:val="00D819F3"/>
    <w:rsid w:val="00D82725"/>
    <w:rsid w:val="00D8389A"/>
    <w:rsid w:val="00D87717"/>
    <w:rsid w:val="00D90FEA"/>
    <w:rsid w:val="00D9199B"/>
    <w:rsid w:val="00D9335B"/>
    <w:rsid w:val="00D945F7"/>
    <w:rsid w:val="00D95290"/>
    <w:rsid w:val="00DA038D"/>
    <w:rsid w:val="00DA24EA"/>
    <w:rsid w:val="00DA2E50"/>
    <w:rsid w:val="00DA3F9E"/>
    <w:rsid w:val="00DA45FA"/>
    <w:rsid w:val="00DA5430"/>
    <w:rsid w:val="00DA5ADA"/>
    <w:rsid w:val="00DA60FE"/>
    <w:rsid w:val="00DA61A4"/>
    <w:rsid w:val="00DA62FF"/>
    <w:rsid w:val="00DA6512"/>
    <w:rsid w:val="00DA6ADF"/>
    <w:rsid w:val="00DA6DD2"/>
    <w:rsid w:val="00DA7EBA"/>
    <w:rsid w:val="00DB1884"/>
    <w:rsid w:val="00DB18F1"/>
    <w:rsid w:val="00DB3F03"/>
    <w:rsid w:val="00DB4035"/>
    <w:rsid w:val="00DB4242"/>
    <w:rsid w:val="00DB43A5"/>
    <w:rsid w:val="00DB43FE"/>
    <w:rsid w:val="00DB5407"/>
    <w:rsid w:val="00DB5AAA"/>
    <w:rsid w:val="00DC1231"/>
    <w:rsid w:val="00DC279A"/>
    <w:rsid w:val="00DC307E"/>
    <w:rsid w:val="00DC31CA"/>
    <w:rsid w:val="00DC3F44"/>
    <w:rsid w:val="00DC4382"/>
    <w:rsid w:val="00DC4472"/>
    <w:rsid w:val="00DC5DF1"/>
    <w:rsid w:val="00DC756D"/>
    <w:rsid w:val="00DC7C50"/>
    <w:rsid w:val="00DD17F7"/>
    <w:rsid w:val="00DD2582"/>
    <w:rsid w:val="00DD2BF7"/>
    <w:rsid w:val="00DD31CA"/>
    <w:rsid w:val="00DD3C4E"/>
    <w:rsid w:val="00DD4B99"/>
    <w:rsid w:val="00DD5760"/>
    <w:rsid w:val="00DD66FD"/>
    <w:rsid w:val="00DE2B79"/>
    <w:rsid w:val="00DE33E8"/>
    <w:rsid w:val="00DE45B4"/>
    <w:rsid w:val="00DE4F95"/>
    <w:rsid w:val="00DE54CA"/>
    <w:rsid w:val="00DE7384"/>
    <w:rsid w:val="00DE7A2D"/>
    <w:rsid w:val="00DF0919"/>
    <w:rsid w:val="00DF0CBB"/>
    <w:rsid w:val="00DF332A"/>
    <w:rsid w:val="00DF3C83"/>
    <w:rsid w:val="00DF4718"/>
    <w:rsid w:val="00DF4CA5"/>
    <w:rsid w:val="00DF5644"/>
    <w:rsid w:val="00E00172"/>
    <w:rsid w:val="00E00316"/>
    <w:rsid w:val="00E003F0"/>
    <w:rsid w:val="00E0100B"/>
    <w:rsid w:val="00E03A97"/>
    <w:rsid w:val="00E04520"/>
    <w:rsid w:val="00E04F41"/>
    <w:rsid w:val="00E0523B"/>
    <w:rsid w:val="00E056B3"/>
    <w:rsid w:val="00E05AD7"/>
    <w:rsid w:val="00E1057B"/>
    <w:rsid w:val="00E10CA0"/>
    <w:rsid w:val="00E1194C"/>
    <w:rsid w:val="00E11E83"/>
    <w:rsid w:val="00E12006"/>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710"/>
    <w:rsid w:val="00E33E06"/>
    <w:rsid w:val="00E34799"/>
    <w:rsid w:val="00E35D8D"/>
    <w:rsid w:val="00E37122"/>
    <w:rsid w:val="00E37A8A"/>
    <w:rsid w:val="00E37E24"/>
    <w:rsid w:val="00E4092B"/>
    <w:rsid w:val="00E4139D"/>
    <w:rsid w:val="00E414C8"/>
    <w:rsid w:val="00E4303E"/>
    <w:rsid w:val="00E45DA8"/>
    <w:rsid w:val="00E46B73"/>
    <w:rsid w:val="00E47955"/>
    <w:rsid w:val="00E50B56"/>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612"/>
    <w:rsid w:val="00E61779"/>
    <w:rsid w:val="00E61B8C"/>
    <w:rsid w:val="00E629AA"/>
    <w:rsid w:val="00E62EB1"/>
    <w:rsid w:val="00E637D7"/>
    <w:rsid w:val="00E6536D"/>
    <w:rsid w:val="00E671C5"/>
    <w:rsid w:val="00E718B4"/>
    <w:rsid w:val="00E71F63"/>
    <w:rsid w:val="00E723DD"/>
    <w:rsid w:val="00E74750"/>
    <w:rsid w:val="00E7691D"/>
    <w:rsid w:val="00E77D29"/>
    <w:rsid w:val="00E828E3"/>
    <w:rsid w:val="00E82C39"/>
    <w:rsid w:val="00E8436C"/>
    <w:rsid w:val="00E84F8D"/>
    <w:rsid w:val="00E85576"/>
    <w:rsid w:val="00E85BBA"/>
    <w:rsid w:val="00E85C90"/>
    <w:rsid w:val="00E86E7E"/>
    <w:rsid w:val="00E90ECE"/>
    <w:rsid w:val="00E90F5A"/>
    <w:rsid w:val="00E90FC6"/>
    <w:rsid w:val="00E91ED5"/>
    <w:rsid w:val="00E92C54"/>
    <w:rsid w:val="00E92E97"/>
    <w:rsid w:val="00E935AF"/>
    <w:rsid w:val="00E95323"/>
    <w:rsid w:val="00E956E7"/>
    <w:rsid w:val="00E97CDF"/>
    <w:rsid w:val="00EA1661"/>
    <w:rsid w:val="00EA408A"/>
    <w:rsid w:val="00EA45ED"/>
    <w:rsid w:val="00EA49AB"/>
    <w:rsid w:val="00EA5871"/>
    <w:rsid w:val="00EA7EEB"/>
    <w:rsid w:val="00EB3317"/>
    <w:rsid w:val="00EB41B2"/>
    <w:rsid w:val="00EB599A"/>
    <w:rsid w:val="00EB77DC"/>
    <w:rsid w:val="00EB7881"/>
    <w:rsid w:val="00EC0AD8"/>
    <w:rsid w:val="00EC1FED"/>
    <w:rsid w:val="00EC22E1"/>
    <w:rsid w:val="00EC23B7"/>
    <w:rsid w:val="00EC37FA"/>
    <w:rsid w:val="00EC3A69"/>
    <w:rsid w:val="00EC420B"/>
    <w:rsid w:val="00EC5A43"/>
    <w:rsid w:val="00EC74BB"/>
    <w:rsid w:val="00ED0867"/>
    <w:rsid w:val="00ED1D8A"/>
    <w:rsid w:val="00ED5675"/>
    <w:rsid w:val="00ED623A"/>
    <w:rsid w:val="00ED6B75"/>
    <w:rsid w:val="00ED78DC"/>
    <w:rsid w:val="00ED7DFC"/>
    <w:rsid w:val="00EE0D70"/>
    <w:rsid w:val="00EE0EB2"/>
    <w:rsid w:val="00EE330B"/>
    <w:rsid w:val="00EE53E6"/>
    <w:rsid w:val="00EE5633"/>
    <w:rsid w:val="00EE5E74"/>
    <w:rsid w:val="00EE70B3"/>
    <w:rsid w:val="00EE7CEB"/>
    <w:rsid w:val="00EF1F3D"/>
    <w:rsid w:val="00EF49E6"/>
    <w:rsid w:val="00EF5EA0"/>
    <w:rsid w:val="00EF5FFD"/>
    <w:rsid w:val="00EF60F1"/>
    <w:rsid w:val="00EF617A"/>
    <w:rsid w:val="00EF7675"/>
    <w:rsid w:val="00EF7748"/>
    <w:rsid w:val="00F0258B"/>
    <w:rsid w:val="00F0344C"/>
    <w:rsid w:val="00F039A8"/>
    <w:rsid w:val="00F03A08"/>
    <w:rsid w:val="00F04CDF"/>
    <w:rsid w:val="00F068F7"/>
    <w:rsid w:val="00F06A87"/>
    <w:rsid w:val="00F06C5B"/>
    <w:rsid w:val="00F07206"/>
    <w:rsid w:val="00F110C5"/>
    <w:rsid w:val="00F11648"/>
    <w:rsid w:val="00F141AC"/>
    <w:rsid w:val="00F14993"/>
    <w:rsid w:val="00F14EEE"/>
    <w:rsid w:val="00F168DF"/>
    <w:rsid w:val="00F17B26"/>
    <w:rsid w:val="00F20F4F"/>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47D6B"/>
    <w:rsid w:val="00F47F97"/>
    <w:rsid w:val="00F508AF"/>
    <w:rsid w:val="00F524FE"/>
    <w:rsid w:val="00F54877"/>
    <w:rsid w:val="00F54C79"/>
    <w:rsid w:val="00F54E8F"/>
    <w:rsid w:val="00F55B0F"/>
    <w:rsid w:val="00F56627"/>
    <w:rsid w:val="00F57AE5"/>
    <w:rsid w:val="00F60174"/>
    <w:rsid w:val="00F6054A"/>
    <w:rsid w:val="00F60975"/>
    <w:rsid w:val="00F60CA6"/>
    <w:rsid w:val="00F62D64"/>
    <w:rsid w:val="00F63EFE"/>
    <w:rsid w:val="00F64A48"/>
    <w:rsid w:val="00F64D5C"/>
    <w:rsid w:val="00F64DC9"/>
    <w:rsid w:val="00F64ECE"/>
    <w:rsid w:val="00F65083"/>
    <w:rsid w:val="00F652B1"/>
    <w:rsid w:val="00F707CF"/>
    <w:rsid w:val="00F73B39"/>
    <w:rsid w:val="00F73CCB"/>
    <w:rsid w:val="00F7598C"/>
    <w:rsid w:val="00F75C7A"/>
    <w:rsid w:val="00F76330"/>
    <w:rsid w:val="00F7749F"/>
    <w:rsid w:val="00F77AC9"/>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244"/>
    <w:rsid w:val="00F92396"/>
    <w:rsid w:val="00F92A70"/>
    <w:rsid w:val="00F9411D"/>
    <w:rsid w:val="00F94472"/>
    <w:rsid w:val="00F94B76"/>
    <w:rsid w:val="00F968B0"/>
    <w:rsid w:val="00F96A8F"/>
    <w:rsid w:val="00FA015E"/>
    <w:rsid w:val="00FA0830"/>
    <w:rsid w:val="00FA0E4A"/>
    <w:rsid w:val="00FA1537"/>
    <w:rsid w:val="00FA1ACB"/>
    <w:rsid w:val="00FA1CC0"/>
    <w:rsid w:val="00FA361B"/>
    <w:rsid w:val="00FA3881"/>
    <w:rsid w:val="00FA3E29"/>
    <w:rsid w:val="00FA4D16"/>
    <w:rsid w:val="00FA51E8"/>
    <w:rsid w:val="00FA64D0"/>
    <w:rsid w:val="00FA70FE"/>
    <w:rsid w:val="00FB1682"/>
    <w:rsid w:val="00FB1979"/>
    <w:rsid w:val="00FB3456"/>
    <w:rsid w:val="00FB3C2E"/>
    <w:rsid w:val="00FB47CF"/>
    <w:rsid w:val="00FB4989"/>
    <w:rsid w:val="00FB60F7"/>
    <w:rsid w:val="00FB62D5"/>
    <w:rsid w:val="00FB69B5"/>
    <w:rsid w:val="00FB6D28"/>
    <w:rsid w:val="00FC256E"/>
    <w:rsid w:val="00FC3EAB"/>
    <w:rsid w:val="00FC4059"/>
    <w:rsid w:val="00FC4A04"/>
    <w:rsid w:val="00FC7233"/>
    <w:rsid w:val="00FC7244"/>
    <w:rsid w:val="00FC75F2"/>
    <w:rsid w:val="00FD03F7"/>
    <w:rsid w:val="00FD1DAB"/>
    <w:rsid w:val="00FD4747"/>
    <w:rsid w:val="00FD61E9"/>
    <w:rsid w:val="00FD6F54"/>
    <w:rsid w:val="00FE076A"/>
    <w:rsid w:val="00FE2EDB"/>
    <w:rsid w:val="00FE30DD"/>
    <w:rsid w:val="00FE3E0A"/>
    <w:rsid w:val="00FE43BA"/>
    <w:rsid w:val="00FE47A6"/>
    <w:rsid w:val="00FE51A5"/>
    <w:rsid w:val="00FE525D"/>
    <w:rsid w:val="00FE771D"/>
    <w:rsid w:val="00FE784C"/>
    <w:rsid w:val="00FF1FE3"/>
    <w:rsid w:val="00FF3F98"/>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74C575FD"/>
  <w15:docId w15:val="{12ABF368-9F9D-4E33-831D-388FACA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List Paragraph,2 heading,normalny tekst,Obiekt,BulletC,Akapit z listą31,NOWY"/>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4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4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style>
  <w:style w:type="numbering" w:customStyle="1" w:styleId="WW8Num1091">
    <w:name w:val="WW8Num1091"/>
    <w:rsid w:val="00BB04A6"/>
    <w:pPr>
      <w:numPr>
        <w:numId w:val="8"/>
      </w:numPr>
    </w:pPr>
  </w:style>
  <w:style w:type="numbering" w:customStyle="1" w:styleId="WW8Num109111">
    <w:name w:val="WW8Num109111"/>
    <w:rsid w:val="00BB04A6"/>
    <w:pPr>
      <w:numPr>
        <w:numId w:val="18"/>
      </w:numPr>
    </w:pPr>
  </w:style>
  <w:style w:type="numbering" w:customStyle="1" w:styleId="WW8Num10911">
    <w:name w:val="WW8Num10911"/>
    <w:rsid w:val="00BB04A6"/>
  </w:style>
  <w:style w:type="numbering" w:customStyle="1" w:styleId="WW8Num15211">
    <w:name w:val="WW8Num15211"/>
    <w:rsid w:val="00BB04A6"/>
    <w:pPr>
      <w:numPr>
        <w:numId w:val="35"/>
      </w:numPr>
    </w:pPr>
  </w:style>
  <w:style w:type="numbering" w:customStyle="1" w:styleId="WW8Num13511">
    <w:name w:val="WW8Num13511"/>
    <w:rsid w:val="00BB04A6"/>
    <w:pPr>
      <w:numPr>
        <w:numId w:val="36"/>
      </w:numPr>
    </w:pPr>
  </w:style>
  <w:style w:type="numbering" w:customStyle="1" w:styleId="WW8Num143111">
    <w:name w:val="WW8Num143111"/>
    <w:rsid w:val="00BB04A6"/>
    <w:pPr>
      <w:numPr>
        <w:numId w:val="37"/>
      </w:numPr>
    </w:pPr>
  </w:style>
  <w:style w:type="numbering" w:customStyle="1" w:styleId="WW8Num1311">
    <w:name w:val="WW8Num1311"/>
    <w:rsid w:val="00BB04A6"/>
    <w:pPr>
      <w:numPr>
        <w:numId w:val="38"/>
      </w:numPr>
    </w:pPr>
  </w:style>
  <w:style w:type="numbering" w:customStyle="1" w:styleId="WW8Num10912">
    <w:name w:val="WW8Num10912"/>
    <w:rsid w:val="00BB04A6"/>
    <w:pPr>
      <w:numPr>
        <w:numId w:val="39"/>
      </w:numPr>
    </w:pPr>
  </w:style>
  <w:style w:type="paragraph" w:customStyle="1" w:styleId="Nag1">
    <w:name w:val="Nag1"/>
    <w:basedOn w:val="Normalny"/>
    <w:qFormat/>
    <w:rsid w:val="00B736A4"/>
    <w:pPr>
      <w:widowControl/>
      <w:numPr>
        <w:numId w:val="40"/>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4"/>
      </w:numPr>
    </w:pPr>
  </w:style>
  <w:style w:type="numbering" w:customStyle="1" w:styleId="WW8Num83">
    <w:name w:val="WW8Num83"/>
    <w:rsid w:val="00F54C79"/>
    <w:pPr>
      <w:numPr>
        <w:numId w:val="45"/>
      </w:numPr>
    </w:pPr>
  </w:style>
  <w:style w:type="numbering" w:customStyle="1" w:styleId="WW8Num135">
    <w:name w:val="WW8Num135"/>
    <w:rsid w:val="00F54C79"/>
    <w:pPr>
      <w:numPr>
        <w:numId w:val="47"/>
      </w:numPr>
    </w:pPr>
  </w:style>
  <w:style w:type="numbering" w:customStyle="1" w:styleId="WW8Num143">
    <w:name w:val="WW8Num143"/>
    <w:rsid w:val="00F54C79"/>
    <w:pPr>
      <w:numPr>
        <w:numId w:val="48"/>
      </w:numPr>
    </w:pPr>
  </w:style>
  <w:style w:type="numbering" w:customStyle="1" w:styleId="WW8Num109">
    <w:name w:val="WW8Num109"/>
    <w:rsid w:val="00F54C79"/>
    <w:pPr>
      <w:numPr>
        <w:numId w:val="50"/>
      </w:numPr>
    </w:pPr>
  </w:style>
  <w:style w:type="numbering" w:customStyle="1" w:styleId="WW8Num92">
    <w:name w:val="WW8Num92"/>
    <w:rsid w:val="00F54C79"/>
    <w:pPr>
      <w:numPr>
        <w:numId w:val="51"/>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3"/>
      </w:numPr>
    </w:pPr>
  </w:style>
  <w:style w:type="numbering" w:customStyle="1" w:styleId="WWNum61">
    <w:name w:val="WWNum61"/>
    <w:basedOn w:val="Bezlisty"/>
    <w:rsid w:val="008004EA"/>
    <w:pPr>
      <w:numPr>
        <w:numId w:val="54"/>
      </w:numPr>
    </w:pPr>
  </w:style>
  <w:style w:type="numbering" w:customStyle="1" w:styleId="WW8Num921">
    <w:name w:val="WW8Num921"/>
    <w:rsid w:val="00FA1537"/>
    <w:pPr>
      <w:numPr>
        <w:numId w:val="55"/>
      </w:numPr>
    </w:pPr>
  </w:style>
  <w:style w:type="numbering" w:customStyle="1" w:styleId="WWNum9">
    <w:name w:val="WWNum9"/>
    <w:basedOn w:val="Bezlisty"/>
    <w:rsid w:val="00486CA6"/>
    <w:pPr>
      <w:numPr>
        <w:numId w:val="56"/>
      </w:numPr>
    </w:pPr>
  </w:style>
  <w:style w:type="numbering" w:customStyle="1" w:styleId="WWNum11">
    <w:name w:val="WWNum11"/>
    <w:basedOn w:val="Bezlisty"/>
    <w:rsid w:val="00486CA6"/>
    <w:pPr>
      <w:numPr>
        <w:numId w:val="57"/>
      </w:numPr>
    </w:pPr>
  </w:style>
  <w:style w:type="numbering" w:customStyle="1" w:styleId="WWNum14">
    <w:name w:val="WWNum14"/>
    <w:basedOn w:val="Bezlisty"/>
    <w:rsid w:val="00486CA6"/>
    <w:pPr>
      <w:numPr>
        <w:numId w:val="58"/>
      </w:numPr>
    </w:pPr>
  </w:style>
  <w:style w:type="numbering" w:customStyle="1" w:styleId="WWNum16">
    <w:name w:val="WWNum16"/>
    <w:basedOn w:val="Bezlisty"/>
    <w:rsid w:val="00486CA6"/>
    <w:pPr>
      <w:numPr>
        <w:numId w:val="59"/>
      </w:numPr>
    </w:pPr>
  </w:style>
  <w:style w:type="numbering" w:customStyle="1" w:styleId="WWNum18">
    <w:name w:val="WWNum18"/>
    <w:basedOn w:val="Bezlisty"/>
    <w:rsid w:val="00486CA6"/>
    <w:pPr>
      <w:numPr>
        <w:numId w:val="60"/>
      </w:numPr>
    </w:pPr>
  </w:style>
  <w:style w:type="numbering" w:customStyle="1" w:styleId="WWNum21">
    <w:name w:val="WWNum21"/>
    <w:basedOn w:val="Bezlisty"/>
    <w:rsid w:val="00486CA6"/>
    <w:pPr>
      <w:numPr>
        <w:numId w:val="61"/>
      </w:numPr>
    </w:pPr>
  </w:style>
  <w:style w:type="numbering" w:customStyle="1" w:styleId="WWNum22">
    <w:name w:val="WWNum22"/>
    <w:basedOn w:val="Bezlisty"/>
    <w:rsid w:val="00486CA6"/>
    <w:pPr>
      <w:numPr>
        <w:numId w:val="62"/>
      </w:numPr>
    </w:pPr>
  </w:style>
  <w:style w:type="numbering" w:customStyle="1" w:styleId="WWNum27">
    <w:name w:val="WWNum27"/>
    <w:basedOn w:val="Bezlisty"/>
    <w:rsid w:val="00486CA6"/>
    <w:pPr>
      <w:numPr>
        <w:numId w:val="68"/>
      </w:numPr>
    </w:pPr>
  </w:style>
  <w:style w:type="numbering" w:customStyle="1" w:styleId="WWNum35">
    <w:name w:val="WWNum35"/>
    <w:basedOn w:val="Bezlisty"/>
    <w:rsid w:val="00486CA6"/>
    <w:pPr>
      <w:numPr>
        <w:numId w:val="63"/>
      </w:numPr>
    </w:pPr>
  </w:style>
  <w:style w:type="numbering" w:customStyle="1" w:styleId="WWNum36">
    <w:name w:val="WWNum36"/>
    <w:basedOn w:val="Bezlisty"/>
    <w:rsid w:val="00486CA6"/>
    <w:pPr>
      <w:numPr>
        <w:numId w:val="64"/>
      </w:numPr>
    </w:pPr>
  </w:style>
  <w:style w:type="numbering" w:customStyle="1" w:styleId="WWNum40">
    <w:name w:val="WWNum40"/>
    <w:basedOn w:val="Bezlisty"/>
    <w:rsid w:val="00486CA6"/>
    <w:pPr>
      <w:numPr>
        <w:numId w:val="65"/>
      </w:numPr>
    </w:pPr>
  </w:style>
  <w:style w:type="numbering" w:customStyle="1" w:styleId="WWNum42">
    <w:name w:val="WWNum42"/>
    <w:basedOn w:val="Bezlisty"/>
    <w:rsid w:val="00486CA6"/>
    <w:pPr>
      <w:numPr>
        <w:numId w:val="66"/>
      </w:numPr>
    </w:pPr>
  </w:style>
  <w:style w:type="character" w:customStyle="1" w:styleId="markedcontent">
    <w:name w:val="markedcontent"/>
    <w:basedOn w:val="Domylnaczcionkaakapitu"/>
    <w:rsid w:val="00251E31"/>
  </w:style>
  <w:style w:type="paragraph" w:customStyle="1" w:styleId="Znak1">
    <w:name w:val="Znak"/>
    <w:basedOn w:val="Normalny"/>
    <w:qFormat/>
    <w:rsid w:val="009C5788"/>
    <w:pPr>
      <w:widowControl/>
      <w:suppressAutoHyphens w:val="0"/>
    </w:pPr>
    <w:rPr>
      <w:rFonts w:ascii="Arial" w:eastAsia="Times New Roman" w:hAnsi="Arial" w:cs="Arial"/>
      <w:color w:val="auto"/>
      <w:lang w:eastAsia="pl-PL"/>
    </w:rPr>
  </w:style>
  <w:style w:type="numbering" w:customStyle="1" w:styleId="WWNum91">
    <w:name w:val="WWNum91"/>
    <w:basedOn w:val="Bezlisty"/>
    <w:rsid w:val="0070384D"/>
  </w:style>
  <w:style w:type="numbering" w:customStyle="1" w:styleId="WWNum111">
    <w:name w:val="WWNum111"/>
    <w:basedOn w:val="Bezlisty"/>
    <w:rsid w:val="0070384D"/>
  </w:style>
  <w:style w:type="numbering" w:customStyle="1" w:styleId="WWNum161">
    <w:name w:val="WWNum161"/>
    <w:basedOn w:val="Bezlisty"/>
    <w:rsid w:val="0070384D"/>
  </w:style>
  <w:style w:type="numbering" w:customStyle="1" w:styleId="WWNum181">
    <w:name w:val="WWNum181"/>
    <w:basedOn w:val="Bezlisty"/>
    <w:rsid w:val="0070384D"/>
  </w:style>
  <w:style w:type="numbering" w:customStyle="1" w:styleId="WWNum271">
    <w:name w:val="WWNum271"/>
    <w:basedOn w:val="Bezlisty"/>
    <w:rsid w:val="0070384D"/>
  </w:style>
  <w:style w:type="numbering" w:customStyle="1" w:styleId="WWNum351">
    <w:name w:val="WWNum351"/>
    <w:basedOn w:val="Bezlisty"/>
    <w:rsid w:val="0070384D"/>
  </w:style>
  <w:style w:type="numbering" w:customStyle="1" w:styleId="WWNum361">
    <w:name w:val="WWNum361"/>
    <w:basedOn w:val="Bezlisty"/>
    <w:rsid w:val="0070384D"/>
  </w:style>
  <w:style w:type="numbering" w:customStyle="1" w:styleId="WWNum401">
    <w:name w:val="WWNum401"/>
    <w:basedOn w:val="Bezlisty"/>
    <w:rsid w:val="0070384D"/>
  </w:style>
  <w:style w:type="numbering" w:customStyle="1" w:styleId="WWNum3511">
    <w:name w:val="WWNum3511"/>
    <w:basedOn w:val="Bezlisty"/>
    <w:rsid w:val="00D614C7"/>
  </w:style>
  <w:style w:type="character" w:customStyle="1" w:styleId="NagwekZnak1">
    <w:name w:val="Nagłówek Znak1"/>
    <w:basedOn w:val="Domylnaczcionkaakapitu"/>
    <w:link w:val="Nagwek"/>
    <w:rsid w:val="005F42EF"/>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5F42EF"/>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5F42EF"/>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5F42EF"/>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5F42E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5F42E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5F42EF"/>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5F42EF"/>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5F42EF"/>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5F42EF"/>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5F42EF"/>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5F42EF"/>
    <w:rPr>
      <w:rFonts w:ascii="Arial Narrow" w:eastAsia="Times New Roman" w:hAnsi="Arial Narrow" w:cs="Arial Narrow"/>
      <w:b/>
      <w:bCs/>
      <w:color w:val="00000A"/>
      <w:sz w:val="36"/>
      <w:szCs w:val="36"/>
      <w:lang w:bidi="ar-SA"/>
    </w:rPr>
  </w:style>
  <w:style w:type="numbering" w:customStyle="1" w:styleId="WW8Num81">
    <w:name w:val="WW8Num81"/>
    <w:rsid w:val="005F42EF"/>
    <w:pPr>
      <w:numPr>
        <w:numId w:val="29"/>
      </w:numPr>
    </w:pPr>
  </w:style>
  <w:style w:type="numbering" w:customStyle="1" w:styleId="WW8Num132">
    <w:name w:val="WW8Num132"/>
    <w:rsid w:val="005F42EF"/>
    <w:pPr>
      <w:numPr>
        <w:numId w:val="32"/>
      </w:numPr>
    </w:pPr>
  </w:style>
  <w:style w:type="numbering" w:customStyle="1" w:styleId="WW8Num131111">
    <w:name w:val="WW8Num131111"/>
    <w:rsid w:val="005F42EF"/>
    <w:pPr>
      <w:numPr>
        <w:numId w:val="3"/>
      </w:numPr>
    </w:pPr>
  </w:style>
  <w:style w:type="numbering" w:customStyle="1" w:styleId="WW8Num1312">
    <w:name w:val="WW8Num1312"/>
    <w:rsid w:val="005F42EF"/>
    <w:pPr>
      <w:numPr>
        <w:numId w:val="119"/>
      </w:numPr>
    </w:pPr>
  </w:style>
  <w:style w:type="numbering" w:customStyle="1" w:styleId="WW8Num10913">
    <w:name w:val="WW8Num10913"/>
    <w:rsid w:val="005F42EF"/>
    <w:pPr>
      <w:numPr>
        <w:numId w:val="9"/>
      </w:numPr>
    </w:pPr>
  </w:style>
  <w:style w:type="numbering" w:customStyle="1" w:styleId="WW8Num1091111">
    <w:name w:val="WW8Num1091111"/>
    <w:rsid w:val="005F42EF"/>
    <w:pPr>
      <w:numPr>
        <w:numId w:val="15"/>
      </w:numPr>
    </w:pPr>
  </w:style>
  <w:style w:type="numbering" w:customStyle="1" w:styleId="WW8Num109112">
    <w:name w:val="WW8Num109112"/>
    <w:rsid w:val="005F42EF"/>
    <w:pPr>
      <w:numPr>
        <w:numId w:val="16"/>
      </w:numPr>
    </w:pPr>
  </w:style>
  <w:style w:type="numbering" w:customStyle="1" w:styleId="WW8Num152111">
    <w:name w:val="WW8Num152111"/>
    <w:rsid w:val="005F42EF"/>
    <w:pPr>
      <w:numPr>
        <w:numId w:val="125"/>
      </w:numPr>
    </w:pPr>
  </w:style>
  <w:style w:type="numbering" w:customStyle="1" w:styleId="WW8Num135111">
    <w:name w:val="WW8Num135111"/>
    <w:rsid w:val="005F42EF"/>
    <w:pPr>
      <w:numPr>
        <w:numId w:val="20"/>
      </w:numPr>
    </w:pPr>
  </w:style>
  <w:style w:type="numbering" w:customStyle="1" w:styleId="WW8Num1431111">
    <w:name w:val="WW8Num1431111"/>
    <w:rsid w:val="005F42EF"/>
    <w:pPr>
      <w:numPr>
        <w:numId w:val="127"/>
      </w:numPr>
    </w:pPr>
  </w:style>
  <w:style w:type="numbering" w:customStyle="1" w:styleId="WW8Num13112">
    <w:name w:val="WW8Num13112"/>
    <w:rsid w:val="005F42EF"/>
    <w:pPr>
      <w:numPr>
        <w:numId w:val="126"/>
      </w:numPr>
    </w:pPr>
  </w:style>
  <w:style w:type="numbering" w:customStyle="1" w:styleId="WW8Num109121">
    <w:name w:val="WW8Num109121"/>
    <w:rsid w:val="005F42EF"/>
    <w:pPr>
      <w:numPr>
        <w:numId w:val="21"/>
      </w:numPr>
    </w:pPr>
  </w:style>
  <w:style w:type="numbering" w:customStyle="1" w:styleId="WW8Num8113">
    <w:name w:val="WW8Num8113"/>
    <w:rsid w:val="005F42EF"/>
    <w:pPr>
      <w:numPr>
        <w:numId w:val="22"/>
      </w:numPr>
    </w:pPr>
  </w:style>
  <w:style w:type="numbering" w:customStyle="1" w:styleId="WW8Num81121">
    <w:name w:val="WW8Num81121"/>
    <w:rsid w:val="005F42EF"/>
    <w:pPr>
      <w:numPr>
        <w:numId w:val="1"/>
      </w:numPr>
    </w:pPr>
  </w:style>
  <w:style w:type="numbering" w:customStyle="1" w:styleId="WW8Num1521">
    <w:name w:val="WW8Num1521"/>
    <w:rsid w:val="005F42EF"/>
    <w:pPr>
      <w:numPr>
        <w:numId w:val="27"/>
      </w:numPr>
    </w:pPr>
  </w:style>
  <w:style w:type="numbering" w:customStyle="1" w:styleId="WW8Num831">
    <w:name w:val="WW8Num831"/>
    <w:rsid w:val="005F42EF"/>
    <w:pPr>
      <w:numPr>
        <w:numId w:val="28"/>
      </w:numPr>
    </w:pPr>
  </w:style>
  <w:style w:type="numbering" w:customStyle="1" w:styleId="WW8Num1351">
    <w:name w:val="WW8Num1351"/>
    <w:rsid w:val="005F42EF"/>
    <w:pPr>
      <w:numPr>
        <w:numId w:val="30"/>
      </w:numPr>
    </w:pPr>
  </w:style>
  <w:style w:type="numbering" w:customStyle="1" w:styleId="WW8Num1432">
    <w:name w:val="WW8Num1432"/>
    <w:rsid w:val="005F42EF"/>
    <w:pPr>
      <w:numPr>
        <w:numId w:val="31"/>
      </w:numPr>
    </w:pPr>
  </w:style>
  <w:style w:type="numbering" w:customStyle="1" w:styleId="WW8Num1092">
    <w:name w:val="WW8Num1092"/>
    <w:rsid w:val="005F42EF"/>
    <w:pPr>
      <w:numPr>
        <w:numId w:val="161"/>
      </w:numPr>
    </w:pPr>
  </w:style>
  <w:style w:type="numbering" w:customStyle="1" w:styleId="WW8Num922">
    <w:name w:val="WW8Num922"/>
    <w:rsid w:val="005F42EF"/>
    <w:pPr>
      <w:numPr>
        <w:numId w:val="34"/>
      </w:numPr>
    </w:pPr>
  </w:style>
  <w:style w:type="numbering" w:customStyle="1" w:styleId="WW8Num82">
    <w:name w:val="WW8Num82"/>
    <w:rsid w:val="00404A1B"/>
  </w:style>
  <w:style w:type="numbering" w:customStyle="1" w:styleId="WW8Num133">
    <w:name w:val="WW8Num133"/>
    <w:rsid w:val="00404A1B"/>
  </w:style>
  <w:style w:type="character" w:customStyle="1" w:styleId="tekstZnak">
    <w:name w:val="tekst Znak"/>
    <w:basedOn w:val="Domylnaczcionkaakapitu"/>
    <w:link w:val="tekst"/>
    <w:locked/>
    <w:rsid w:val="00404A1B"/>
    <w:rPr>
      <w:rFonts w:ascii="Arial Narrow" w:eastAsia="Times New Roman" w:hAnsi="Arial Narrow" w:cs="Times New Roman"/>
      <w:sz w:val="24"/>
      <w:lang w:eastAsia="pl-PL"/>
    </w:rPr>
  </w:style>
  <w:style w:type="paragraph" w:customStyle="1" w:styleId="tekst">
    <w:name w:val="tekst"/>
    <w:basedOn w:val="Akapitzlist"/>
    <w:link w:val="tekstZnak"/>
    <w:qFormat/>
    <w:rsid w:val="00404A1B"/>
    <w:pPr>
      <w:widowControl/>
      <w:suppressAutoHyphens w:val="0"/>
      <w:spacing w:after="200" w:line="276" w:lineRule="auto"/>
      <w:ind w:left="360"/>
      <w:jc w:val="both"/>
    </w:pPr>
    <w:rPr>
      <w:rFonts w:ascii="Arial Narrow" w:eastAsia="Times New Roman" w:hAnsi="Arial Narrow"/>
      <w:color w:val="auto"/>
      <w:lang w:eastAsia="pl-PL" w:bidi="hi-IN"/>
    </w:rPr>
  </w:style>
  <w:style w:type="numbering" w:customStyle="1" w:styleId="WW8Num9211">
    <w:name w:val="WW8Num9211"/>
    <w:rsid w:val="00404A1B"/>
    <w:pPr>
      <w:numPr>
        <w:numId w:val="109"/>
      </w:numPr>
    </w:pPr>
  </w:style>
  <w:style w:type="numbering" w:customStyle="1" w:styleId="WW8Num84">
    <w:name w:val="WW8Num84"/>
    <w:rsid w:val="00960AAE"/>
  </w:style>
  <w:style w:type="numbering" w:customStyle="1" w:styleId="WW8Num134">
    <w:name w:val="WW8Num134"/>
    <w:rsid w:val="00960AAE"/>
  </w:style>
  <w:style w:type="numbering" w:customStyle="1" w:styleId="WW8Num9212">
    <w:name w:val="WW8Num9212"/>
    <w:rsid w:val="00960AAE"/>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tat.gov.pl/obszary-tematyczne/ceny-handel/wskazniki-cen/wskazniki-cen-towarow-i-uslug-konsumpcyjnych-pot-inflacja-/miesieczne-wskazniki-cen-towarow-i-uslug-konsumpcyjnych-od-1982-roku/" TargetMode="External"/><Relationship Id="rId28" Type="http://schemas.openxmlformats.org/officeDocument/2006/relationships/fontTable" Target="fontTable.xml"/><Relationship Id="rId10" Type="http://schemas.openxmlformats.org/officeDocument/2006/relationships/hyperlink" Target="https://platformazakupowa.pl/pn/tczew"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D72F-D16D-4410-AF32-2C114B52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78</Pages>
  <Words>29489</Words>
  <Characters>176938</Characters>
  <Application>Microsoft Office Word</Application>
  <DocSecurity>0</DocSecurity>
  <Lines>1474</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71</cp:revision>
  <cp:lastPrinted>2023-10-19T13:09:00Z</cp:lastPrinted>
  <dcterms:created xsi:type="dcterms:W3CDTF">2023-10-12T07:34:00Z</dcterms:created>
  <dcterms:modified xsi:type="dcterms:W3CDTF">2023-10-20T07:05:00Z</dcterms:modified>
  <dc:language>pl-PL</dc:language>
</cp:coreProperties>
</file>