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D1E6" w14:textId="3ABB10B5" w:rsidR="00B62DC7" w:rsidRPr="00FF0B31" w:rsidRDefault="00432BDA" w:rsidP="003A055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37525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375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1 do SWZ</w:t>
      </w:r>
    </w:p>
    <w:p w14:paraId="7E322C68" w14:textId="77777777" w:rsidR="00B62DC7" w:rsidRPr="009D2CE3" w:rsidRDefault="00B62DC7" w:rsidP="00B62DC7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5DE9966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27AFD591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1FA0EAA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B56CD60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4C11CB5E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61B3B9C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46EADEF5" w14:textId="77777777" w:rsidR="00B62DC7" w:rsidRPr="003A0550" w:rsidRDefault="00B62DC7" w:rsidP="00B62DC7">
      <w:pPr>
        <w:jc w:val="both"/>
        <w:rPr>
          <w:rFonts w:ascii="Times New Roman" w:hAnsi="Times New Roman" w:cs="Times New Roman"/>
          <w:sz w:val="20"/>
          <w:szCs w:val="20"/>
        </w:rPr>
      </w:pPr>
      <w:r w:rsidRPr="003A0550">
        <w:rPr>
          <w:rFonts w:ascii="Times New Roman" w:hAnsi="Times New Roman" w:cs="Times New Roman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</w:p>
    <w:p w14:paraId="10D96BBE" w14:textId="77777777" w:rsidR="00B62DC7" w:rsidRPr="009D2CE3" w:rsidRDefault="00B62DC7" w:rsidP="00B62DC7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00071B63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2BB263C2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3C180A83" w14:textId="77777777" w:rsidR="00B62DC7" w:rsidRPr="00FF0B31" w:rsidRDefault="00B62DC7" w:rsidP="00B62DC7">
      <w:pPr>
        <w:jc w:val="both"/>
        <w:rPr>
          <w:rFonts w:ascii="Times New Roman" w:hAnsi="Times New Roman" w:cs="Times New Roman"/>
        </w:rPr>
      </w:pPr>
    </w:p>
    <w:p w14:paraId="0158212E" w14:textId="77777777" w:rsidR="00B62DC7" w:rsidRPr="00FF0B31" w:rsidRDefault="00B62DC7" w:rsidP="00B62DC7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5A4C73E" w14:textId="07EF8294" w:rsidR="00FF0B31" w:rsidRPr="00FF0B31" w:rsidRDefault="00B62DC7" w:rsidP="00B62DC7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="00432BDA" w:rsidRPr="00432BDA">
        <w:rPr>
          <w:rFonts w:ascii="Times New Roman" w:hAnsi="Times New Roman" w:cs="Times New Roman"/>
          <w:b/>
          <w:bCs/>
        </w:rPr>
        <w:t>IM</w:t>
      </w:r>
      <w:r w:rsidRPr="00432BDA">
        <w:rPr>
          <w:rFonts w:ascii="Times New Roman" w:hAnsi="Times New Roman" w:cs="Times New Roman"/>
          <w:b/>
          <w:bCs/>
        </w:rPr>
        <w:t>ZP.272.</w:t>
      </w:r>
      <w:r w:rsidR="00937525">
        <w:rPr>
          <w:rFonts w:ascii="Times New Roman" w:hAnsi="Times New Roman" w:cs="Times New Roman"/>
          <w:b/>
          <w:bCs/>
        </w:rPr>
        <w:t>06</w:t>
      </w:r>
      <w:r w:rsidRPr="00432BDA">
        <w:rPr>
          <w:rFonts w:ascii="Times New Roman" w:hAnsi="Times New Roman" w:cs="Times New Roman"/>
          <w:b/>
          <w:bCs/>
        </w:rPr>
        <w:t>.202</w:t>
      </w:r>
      <w:r w:rsidR="00937525">
        <w:rPr>
          <w:rFonts w:ascii="Times New Roman" w:hAnsi="Times New Roman" w:cs="Times New Roman"/>
          <w:b/>
          <w:bCs/>
        </w:rPr>
        <w:t>3</w:t>
      </w:r>
    </w:p>
    <w:p w14:paraId="7A7BF99C" w14:textId="552655EC" w:rsidR="003A0550" w:rsidRPr="003A0550" w:rsidRDefault="003A0550" w:rsidP="003A0550">
      <w:pPr>
        <w:spacing w:line="240" w:lineRule="auto"/>
        <w:jc w:val="center"/>
        <w:rPr>
          <w:rStyle w:val="markedcontent"/>
          <w:rFonts w:ascii="Garamond" w:hAnsi="Garamond" w:cs="Arial"/>
          <w:b/>
          <w:sz w:val="32"/>
          <w:szCs w:val="32"/>
        </w:rPr>
      </w:pPr>
      <w:r w:rsidRPr="003A0550">
        <w:rPr>
          <w:rFonts w:ascii="Garamond" w:eastAsia="Times New Roman" w:hAnsi="Garamond" w:cs="Times New Roman"/>
          <w:b/>
          <w:sz w:val="32"/>
          <w:szCs w:val="32"/>
          <w:lang w:eastAsia="ar-SA"/>
        </w:rPr>
        <w:t xml:space="preserve">Modernizacja instalacji </w:t>
      </w:r>
      <w:r>
        <w:rPr>
          <w:rFonts w:ascii="Garamond" w:eastAsia="Times New Roman" w:hAnsi="Garamond" w:cs="Times New Roman"/>
          <w:b/>
          <w:sz w:val="32"/>
          <w:szCs w:val="32"/>
          <w:lang w:eastAsia="ar-SA"/>
        </w:rPr>
        <w:t xml:space="preserve"> </w:t>
      </w:r>
      <w:r w:rsidRPr="003A0550">
        <w:rPr>
          <w:rFonts w:ascii="Garamond" w:eastAsia="Times New Roman" w:hAnsi="Garamond" w:cs="Times New Roman"/>
          <w:b/>
          <w:sz w:val="32"/>
          <w:szCs w:val="32"/>
          <w:lang w:eastAsia="ar-SA"/>
        </w:rPr>
        <w:t>wodno-kanalizacyjnej, przebudowa łazienek oraz budowa instalacji hydrantowej wewnętrznej p/poż w Liceum Ogólnokształcącym w Sochaczewie</w:t>
      </w:r>
    </w:p>
    <w:p w14:paraId="15A499D4" w14:textId="2EBBECE6" w:rsidR="00FF0B31" w:rsidRPr="00432BDA" w:rsidRDefault="00FF0B31" w:rsidP="009D2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B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FD902B" w14:textId="66AE1D60" w:rsidR="00B62DC7" w:rsidRPr="00FF0B31" w:rsidRDefault="00B62DC7" w:rsidP="00FF0B31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16908CC7" w14:textId="4196A309" w:rsidR="00B62DC7" w:rsidRPr="00FF0B31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XV</w:t>
      </w:r>
      <w:r w:rsidR="00374EF6">
        <w:rPr>
          <w:rFonts w:ascii="Times New Roman" w:hAnsi="Times New Roman" w:cs="Times New Roman"/>
          <w:b/>
          <w:color w:val="000000" w:themeColor="text1"/>
        </w:rPr>
        <w:t>I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42757463" w14:textId="1CF4C5E0" w:rsidR="00B62DC7" w:rsidRPr="00FF0B31" w:rsidRDefault="009D2CE3" w:rsidP="009D2CE3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2DC7"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62DC7" w:rsidRPr="00FF0B31">
        <w:rPr>
          <w:rFonts w:ascii="Times New Roman" w:hAnsi="Times New Roman" w:cs="Times New Roman"/>
        </w:rPr>
        <w:t>. zł</w:t>
      </w:r>
    </w:p>
    <w:p w14:paraId="2EFEE41A" w14:textId="2362AD3D" w:rsidR="00B62DC7" w:rsidRPr="00FF0B31" w:rsidRDefault="00B62DC7" w:rsidP="009D2CE3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 w:rsidR="009D2CE3">
        <w:rPr>
          <w:rFonts w:ascii="Times New Roman" w:hAnsi="Times New Roman" w:cs="Times New Roman"/>
        </w:rPr>
        <w:t>zł</w:t>
      </w:r>
    </w:p>
    <w:p w14:paraId="03818B6C" w14:textId="6F3E8370" w:rsidR="00B62DC7" w:rsidRPr="00FF0B31" w:rsidRDefault="00B62DC7" w:rsidP="009D2CE3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 w:rsidR="009D2CE3"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BCE56C6" w14:textId="15F09372" w:rsidR="00B62DC7" w:rsidRPr="00FF0B31" w:rsidRDefault="009D2CE3" w:rsidP="009D2CE3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B62DC7"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55E3A7AB" w14:textId="1D9D7988" w:rsidR="00B62DC7" w:rsidRPr="00FF0B31" w:rsidRDefault="009D2CE3" w:rsidP="009D2CE3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B62DC7"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19A43EBD" w14:textId="37E6A9F8" w:rsidR="00B62DC7" w:rsidRPr="00FF0B31" w:rsidRDefault="009D2CE3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B62DC7"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4D07968D" w14:textId="77777777" w:rsidR="00B62DC7" w:rsidRPr="00FF0B31" w:rsidRDefault="00B62DC7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5B98B948" w14:textId="44BD9241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Termin wykonania zamówienia oraz warunki płatności zgodne z zapisami przedstawionymi w SWZ </w:t>
      </w:r>
      <w:r w:rsidR="003A0550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i projekcie umowy.</w:t>
      </w:r>
    </w:p>
    <w:p w14:paraId="0D08DBCF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27E54B80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228E22ED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 w:rsidR="00AA51AC"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88555C1" w14:textId="20C26DF5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3E37B065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7976E004" w14:textId="3CA708D1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="00AA51AC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BD83A46" w14:textId="605111AB" w:rsidR="00AA51AC" w:rsidRPr="00AA51AC" w:rsidRDefault="00B62DC7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325D97FE" w14:textId="37A09B4F" w:rsidR="00B62DC7" w:rsidRPr="00FF0B31" w:rsidRDefault="00AA51AC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62DC7" w:rsidRPr="00FF0B31">
        <w:rPr>
          <w:rFonts w:ascii="Times New Roman" w:hAnsi="Times New Roman" w:cs="Times New Roman"/>
          <w:b/>
        </w:rPr>
        <w:t xml:space="preserve">nie powołujemy </w:t>
      </w:r>
      <w:r w:rsidR="00B62DC7" w:rsidRPr="00FF0B31">
        <w:rPr>
          <w:rFonts w:ascii="Times New Roman" w:hAnsi="Times New Roman" w:cs="Times New Roman"/>
        </w:rPr>
        <w:t xml:space="preserve">się na zasoby podmiotów na zasadach określonych w art. 118 ust. 1 ustawy Pzp, </w:t>
      </w:r>
      <w:r w:rsidR="003A0550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a więc osobiście je spełniamy.</w:t>
      </w:r>
    </w:p>
    <w:p w14:paraId="4B9CA844" w14:textId="06878F0B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 w:rsidR="00C14C1A">
        <w:rPr>
          <w:rFonts w:ascii="Times New Roman" w:hAnsi="Times New Roman" w:cs="Times New Roman"/>
        </w:rPr>
        <w:t xml:space="preserve">/ </w:t>
      </w:r>
      <w:r w:rsidR="00B62DC7" w:rsidRPr="00FF0B31">
        <w:rPr>
          <w:rFonts w:ascii="Times New Roman" w:hAnsi="Times New Roman" w:cs="Times New Roman"/>
        </w:rPr>
        <w:t xml:space="preserve">wspólnicy konsorcjum składający ofertę wspólną* oraz podmioty, na których zasoby się powołujemy nie podlegamy wykluczeniu </w:t>
      </w:r>
      <w:r w:rsidR="003A0550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z postępowania na podstawie art. 108 ust. 1 ustawy Pzp (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 w:rsidR="00C14C1A">
        <w:rPr>
          <w:rFonts w:ascii="Times New Roman" w:hAnsi="Times New Roman" w:cs="Times New Roman"/>
          <w:color w:val="000000" w:themeColor="text1"/>
        </w:rPr>
        <w:t>VIII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="00B62DC7" w:rsidRPr="00FF0B31">
        <w:rPr>
          <w:rFonts w:ascii="Times New Roman" w:hAnsi="Times New Roman" w:cs="Times New Roman"/>
        </w:rPr>
        <w:t>)</w:t>
      </w:r>
      <w:r w:rsidR="0058189F">
        <w:rPr>
          <w:rFonts w:ascii="Times New Roman" w:hAnsi="Times New Roman" w:cs="Times New Roman"/>
        </w:rPr>
        <w:t>,</w:t>
      </w:r>
      <w:r w:rsidR="00B62DC7"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C14C1A">
        <w:rPr>
          <w:rFonts w:ascii="Times New Roman" w:hAnsi="Times New Roman" w:cs="Times New Roman"/>
          <w:color w:val="000000" w:themeColor="text1"/>
        </w:rPr>
        <w:t>IX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="00B62DC7"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 w:rsidR="0058189F">
        <w:rPr>
          <w:rFonts w:ascii="Times New Roman" w:hAnsi="Times New Roman" w:cs="Times New Roman"/>
        </w:rPr>
        <w:t xml:space="preserve"> oraz </w:t>
      </w:r>
      <w:r w:rsidR="0058189F"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</w:t>
      </w:r>
      <w:r w:rsidR="00D77C83">
        <w:rPr>
          <w:rFonts w:ascii="Times New Roman" w:hAnsi="Times New Roman" w:cs="Times New Roman"/>
        </w:rPr>
        <w:t>3</w:t>
      </w:r>
      <w:r w:rsidR="0058189F" w:rsidRPr="006A3DE4">
        <w:rPr>
          <w:rFonts w:ascii="Times New Roman" w:hAnsi="Times New Roman" w:cs="Times New Roman"/>
        </w:rPr>
        <w:t xml:space="preserve"> r., poz. </w:t>
      </w:r>
      <w:r w:rsidR="00D77C83">
        <w:rPr>
          <w:rFonts w:ascii="Times New Roman" w:hAnsi="Times New Roman" w:cs="Times New Roman"/>
        </w:rPr>
        <w:t>129</w:t>
      </w:r>
      <w:r w:rsidR="0058189F">
        <w:rPr>
          <w:rFonts w:ascii="Times New Roman" w:hAnsi="Times New Roman" w:cs="Times New Roman"/>
        </w:rPr>
        <w:t>.</w:t>
      </w:r>
    </w:p>
    <w:p w14:paraId="53F00CFF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3B2F79BD" w14:textId="012409EC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 w:rsidR="004175E5">
        <w:rPr>
          <w:rFonts w:ascii="Times New Roman" w:hAnsi="Times New Roman" w:cs="Times New Roman"/>
        </w:rPr>
        <w:t xml:space="preserve"> w 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SWZ.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W załączeniu przekazujemy stosowne oświadczenie na wzorze stanowiącym </w:t>
      </w:r>
      <w:r w:rsidR="00B62DC7"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275E1F1A" w14:textId="7EF8314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60DC014F" w14:textId="4C7CD2ED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wykaz wykonanych robót budowlanych spełniających wymagania określone </w:t>
      </w:r>
      <w:r w:rsidR="003A0550">
        <w:rPr>
          <w:rFonts w:ascii="Times New Roman" w:hAnsi="Times New Roman" w:cs="Times New Roman"/>
          <w:color w:val="000000" w:themeColor="text1"/>
        </w:rPr>
        <w:t xml:space="preserve">w </w:t>
      </w:r>
      <w:r w:rsidRPr="00FF0B31">
        <w:rPr>
          <w:rFonts w:ascii="Times New Roman" w:hAnsi="Times New Roman" w:cs="Times New Roman"/>
          <w:color w:val="000000" w:themeColor="text1"/>
        </w:rPr>
        <w:t xml:space="preserve">SWZ, zgodny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732B1DDF" w14:textId="6BB4B233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wykaz osób, którymi dysponujemy spełniających wymagania określone </w:t>
      </w:r>
      <w:r w:rsidR="003A0550">
        <w:rPr>
          <w:rFonts w:ascii="Times New Roman" w:hAnsi="Times New Roman" w:cs="Times New Roman"/>
          <w:color w:val="000000" w:themeColor="text1"/>
        </w:rPr>
        <w:t xml:space="preserve">w </w:t>
      </w:r>
      <w:r w:rsidRPr="00FF0B31">
        <w:rPr>
          <w:rFonts w:ascii="Times New Roman" w:hAnsi="Times New Roman" w:cs="Times New Roman"/>
          <w:color w:val="000000" w:themeColor="text1"/>
        </w:rPr>
        <w:t xml:space="preserve">SWZ, zgodny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3A0550">
        <w:rPr>
          <w:rFonts w:ascii="Times New Roman" w:hAnsi="Times New Roman" w:cs="Times New Roman"/>
          <w:b/>
          <w:color w:val="000000" w:themeColor="text1"/>
        </w:rPr>
        <w:t>3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825DC9C" w14:textId="36ACD0BC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XX</w:t>
      </w:r>
      <w:r w:rsidR="003A0550">
        <w:rPr>
          <w:rFonts w:ascii="Times New Roman" w:hAnsi="Times New Roman" w:cs="Times New Roman"/>
          <w:color w:val="000000" w:themeColor="text1"/>
        </w:rPr>
        <w:t>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 w formie ..................................................................................</w:t>
      </w:r>
    </w:p>
    <w:p w14:paraId="3F8D3C64" w14:textId="0DD3E516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28529B80" w14:textId="77DBEA62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042448CF" w14:textId="19A1ABA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AA51AC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7F09CF5D" w14:textId="69B73FB8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</w:t>
      </w:r>
      <w:r w:rsidR="00741700" w:rsidRPr="00FF0B31"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t>..................... prowadzony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36651C65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5FFF2109" w14:textId="52D4E5B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59A34802" w14:textId="6422A564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680E6A96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0C1BF1F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271EFCD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FF0B31" w:rsidRDefault="00B62DC7" w:rsidP="00B62DC7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37396E1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2B71E0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16D70B20" w14:textId="72963642" w:rsidR="00E65EE9" w:rsidRPr="003A0550" w:rsidRDefault="00B62DC7" w:rsidP="003A055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6B0A7B85" w14:textId="7F197B5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0C318FBC" w14:textId="0F65CF8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4ED149C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rachunek bankowy nr: ........................................................ jest właściwy do uregulowania należności wynikającej z przedmiotowego przetargu, służy do rozliczeń finansowych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>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 xml:space="preserve">proszę wskazać Urząd </w:t>
      </w:r>
      <w:r w:rsidRPr="00FF0B31">
        <w:rPr>
          <w:rFonts w:ascii="Times New Roman" w:hAnsi="Times New Roman" w:cs="Times New Roman"/>
          <w:i/>
          <w:color w:val="000000" w:themeColor="text1"/>
        </w:rPr>
        <w:lastRenderedPageBreak/>
        <w:t>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3607EF97" w14:textId="1374BE89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3CA0B8" w14:textId="77777777" w:rsidR="00B62DC7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684B83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C8C29E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311EFC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C176CE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E8BF2B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FC7302" w14:textId="77777777" w:rsidR="003A0550" w:rsidRPr="00FF0B31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EE9A9F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E8F32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B824F0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066DF8BD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0BCBC81D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4A7F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671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F7E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EEA8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E96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5B50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20B1C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E25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1CC2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B0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F8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7ED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32E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23D0" w14:textId="77777777" w:rsidR="004A29BA" w:rsidRPr="00FF0B31" w:rsidRDefault="004A29BA" w:rsidP="004A29BA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43EC0D5A" w14:textId="15609B23" w:rsidR="00B62DC7" w:rsidRPr="00FF0B31" w:rsidRDefault="00B62DC7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C9135B" w14:textId="5D563237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3A055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A05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4E06E2AE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4F806856" w14:textId="77777777" w:rsidR="00E564D2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</w:p>
    <w:p w14:paraId="44E50C8F" w14:textId="7BC819E8" w:rsidR="004A2036" w:rsidRPr="004A2036" w:rsidRDefault="00E564D2" w:rsidP="004A2036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="00B62DC7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="00B62DC7"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62DC7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A2036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62DC7" w:rsidRPr="004A203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2DC7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Modernizacja instalacji  wodno-kanalizacyjnej, przebudowa łazienek oraz budowa instalacji hydrantowej wewnętrznej p/poż w Liceum Ogólnokształcącym </w:t>
      </w:r>
      <w:r w:rsid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Sochaczewie</w:t>
      </w:r>
    </w:p>
    <w:p w14:paraId="6E9F6789" w14:textId="221FA0CB" w:rsidR="00B62DC7" w:rsidRPr="00FF0B31" w:rsidRDefault="00B62DC7" w:rsidP="004A20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731D623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109 ust. 1 ustawy Pzp w zakresie okoliczności, które Zamawiający wskazał w ogłoszeniu o zamówieniu oraz w punkcie </w:t>
      </w:r>
      <w:r w:rsidR="00E564D2"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7536933D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Pr="00542024">
        <w:rPr>
          <w:rFonts w:ascii="Times New Roman" w:hAnsi="Times New Roman" w:cs="Times New Roman"/>
          <w:color w:val="000000" w:themeColor="text1"/>
        </w:rPr>
        <w:t xml:space="preserve">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7E6074A0" w14:textId="0F7E503D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 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653E4CA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65BDE04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5164A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8E126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7E7C106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20DF372" w14:textId="77777777" w:rsidR="009D7A8C" w:rsidRPr="00FF0B31" w:rsidRDefault="009D7A8C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3F36C121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6727AB39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FF0B31" w14:paraId="4CD965B4" w14:textId="77777777" w:rsidTr="00734545">
        <w:tc>
          <w:tcPr>
            <w:tcW w:w="534" w:type="dxa"/>
          </w:tcPr>
          <w:p w14:paraId="44DB452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AF980B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740B769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76D1DC0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6BF373A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75A7B50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3DD91A7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FF0B31" w14:paraId="198FC793" w14:textId="77777777" w:rsidTr="00734545">
        <w:tc>
          <w:tcPr>
            <w:tcW w:w="534" w:type="dxa"/>
          </w:tcPr>
          <w:p w14:paraId="4B1F8AC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41AB1DB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F707D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0B2F7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27FF8E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83CDF1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0806AD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110" w:rsidRPr="00FF0B31" w14:paraId="0D92FEE4" w14:textId="77777777" w:rsidTr="00630110">
        <w:trPr>
          <w:trHeight w:val="1839"/>
        </w:trPr>
        <w:tc>
          <w:tcPr>
            <w:tcW w:w="534" w:type="dxa"/>
          </w:tcPr>
          <w:p w14:paraId="31420B4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DB82CA3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9554BD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4E0A33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32710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D5E6ABA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A313A36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8F6648" w14:textId="7BEBCFC9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630110"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75537A5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B2E2" w14:textId="7D3572CA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57742C5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496207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9424D9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FA718F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687541F3" w14:textId="0CFAF796" w:rsidR="00B62DC7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 w:rsidR="00A507D6">
        <w:rPr>
          <w:rFonts w:ascii="Times New Roman" w:hAnsi="Times New Roman" w:cs="Times New Roman"/>
          <w:b/>
          <w:color w:val="000000" w:themeColor="text1"/>
          <w:sz w:val="28"/>
        </w:rPr>
        <w:t>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SWZ</w:t>
      </w:r>
    </w:p>
    <w:p w14:paraId="12F8E154" w14:textId="77777777" w:rsidR="00A507D6" w:rsidRPr="00FF0B31" w:rsidRDefault="00A507D6" w:rsidP="00B62DC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756FE4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62DC7" w:rsidRPr="00FF0B31" w14:paraId="77C56378" w14:textId="77777777" w:rsidTr="00734545">
        <w:tc>
          <w:tcPr>
            <w:tcW w:w="3545" w:type="dxa"/>
            <w:vAlign w:val="center"/>
          </w:tcPr>
          <w:p w14:paraId="608C288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7BFB953C" w14:textId="659296BF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</w:t>
            </w:r>
            <w:r w:rsidR="006727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7D9928F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B62DC7" w:rsidRPr="00FF0B31" w14:paraId="6FAC0B5C" w14:textId="77777777" w:rsidTr="00734545">
        <w:tc>
          <w:tcPr>
            <w:tcW w:w="3545" w:type="dxa"/>
            <w:vAlign w:val="center"/>
          </w:tcPr>
          <w:p w14:paraId="757E2F03" w14:textId="77777777" w:rsidR="004A2036" w:rsidRPr="004A2036" w:rsidRDefault="004A2036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Kierownik budowy </w:t>
            </w:r>
          </w:p>
          <w:p w14:paraId="2E0B6184" w14:textId="2229A011" w:rsidR="00B62DC7" w:rsidRPr="005E5028" w:rsidRDefault="00BF5FCF" w:rsidP="0073454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Uprawnienia</w:t>
            </w:r>
            <w:r w:rsidR="00893338" w:rsidRPr="005E5028">
              <w:rPr>
                <w:rFonts w:ascii="Times New Roman" w:hAnsi="Times New Roman" w:cs="Times New Roman"/>
                <w:bCs/>
                <w:color w:val="000000" w:themeColor="text1"/>
                <w:lang w:val="x-none"/>
              </w:rPr>
              <w:t xml:space="preserve"> budowlane</w:t>
            </w:r>
            <w:r w:rsidR="00893338"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do kierowania robotami budowlanymi w specjalności instalacyjnej w zakresie sieci, instalacji i urządzeń cieplnych, wentylacyjnych, gazowych, wodociągowych i kanalizacyjnych bez ograniczeń zgodnie z ustawą z dnia 7 lipca 1994 r. – Prawo budowlane (t.j. Dz. U. z 2023 r. poz. 682 z późn. zm.) lub odpowiadające im ważne uprawnienia, które zostały wydane na podstawie wcześniej obowiązujących przepisów oraz będącą członkiem właściwej terytorialnie izby inżynierów</w:t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14:paraId="05A8CB8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379524A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503E3C44" w14:textId="77777777" w:rsidTr="00734545">
        <w:tc>
          <w:tcPr>
            <w:tcW w:w="3545" w:type="dxa"/>
            <w:vAlign w:val="center"/>
          </w:tcPr>
          <w:p w14:paraId="73FF1B3C" w14:textId="1CC4B420" w:rsidR="004A2036" w:rsidRPr="004A2036" w:rsidRDefault="004A2036" w:rsidP="004A203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  <w:t>Kierownik w branży budowlanej</w:t>
            </w:r>
          </w:p>
          <w:p w14:paraId="363CA974" w14:textId="6FAB6A81" w:rsidR="00B62DC7" w:rsidRPr="00FF0B31" w:rsidRDefault="00BF5FCF" w:rsidP="00BF5FC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Uprawnienia budowlane do kierowania </w:t>
            </w:r>
            <w:bookmarkStart w:id="0" w:name="_Hlk104384315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robotami budowlanymi w </w:t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specjalności </w:t>
            </w:r>
            <w:bookmarkStart w:id="1" w:name="_Hlk104384941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konstrukcyjno-budowlanej bez ograniczeń zgodnie z ustawą z dnia 7 lipca 1994 r. – Prawo budowlane (t.j. Dz. U. z 2023 r. poz. 682 z późn. zm.)</w:t>
            </w:r>
            <w:bookmarkEnd w:id="1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lub odpowiadające im równoważne uprawnienia budowlane w specjalności konstrukcyjno-budowlanej do kierowania robotami budowlanymi, które zostały wydane na podstawie wcześniej obowiązujących przepisów oraz będącą członkiem właściwej terytorialnie izby inżynierów</w:t>
            </w:r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14:paraId="503DA9A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8A2FFD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0074A28D" w14:textId="77777777" w:rsidTr="00734545">
        <w:tc>
          <w:tcPr>
            <w:tcW w:w="3545" w:type="dxa"/>
            <w:vAlign w:val="center"/>
          </w:tcPr>
          <w:p w14:paraId="0EAC8B2B" w14:textId="618912C2" w:rsidR="00B62DC7" w:rsidRDefault="004A2036" w:rsidP="007345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Kierownik robót elektrycznych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E9AD005" w14:textId="6E79CA68" w:rsidR="00BF5FCF" w:rsidRPr="005E5028" w:rsidRDefault="00BF5FCF" w:rsidP="0073454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Uprawnienia budowlane do kierowania robotami budowlanymi w specjalności instalacyjnej w zakresie sieci, instalacji i urządzeń elektrycznych i elektroenergetycznych bez ograniczeń zgodnie z ustawą z dnia 7 lipca 1994 r Prawo budowlane (t.j. Dz. U.  z 2023 r. poz. 682 z późn. zm.) lub odpowiadające im ważne uprawnienia, które zostały wydane na podstawie wcześniej obowiązujących przepisów oraz będącą członkiem właściwej terytorialnie izby inżynierów.</w:t>
            </w:r>
          </w:p>
        </w:tc>
        <w:tc>
          <w:tcPr>
            <w:tcW w:w="3260" w:type="dxa"/>
            <w:vAlign w:val="center"/>
          </w:tcPr>
          <w:p w14:paraId="142B4F6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C92A29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8C9BF8" w14:textId="77777777" w:rsidR="00B62DC7" w:rsidRPr="00A507D6" w:rsidRDefault="00B62DC7" w:rsidP="00B62D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4E483B08" w14:textId="77777777" w:rsidR="00B62DC7" w:rsidRPr="00A507D6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440D8141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55246697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 przypadku, gdy wykonawca polega na osobach fizycznych lub prowadzących samodzielną działalność gospodarczą należy dołączyć:</w:t>
      </w:r>
    </w:p>
    <w:p w14:paraId="70808FBC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0F171A2F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04542C5C" w14:textId="77777777" w:rsidR="00B62DC7" w:rsidRPr="00A507D6" w:rsidRDefault="00B62DC7" w:rsidP="00B62DC7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25899026" w14:textId="59A0D7D2" w:rsidR="00B62DC7" w:rsidRPr="00A507D6" w:rsidRDefault="00B62DC7" w:rsidP="00A507D6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296BD0C8" w14:textId="4890B0FD" w:rsidR="00B62DC7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1E2BB2A" w14:textId="77777777" w:rsidR="00A507D6" w:rsidRPr="00FF0B31" w:rsidRDefault="00A507D6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8354D5E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1FE5D84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4FA7006C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4C806E6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627789" w14:textId="504A9646" w:rsidR="00A507D6" w:rsidRPr="00336B1F" w:rsidRDefault="00B62DC7" w:rsidP="00336B1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</w:t>
      </w:r>
      <w:r w:rsidR="00A507D6"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II SWZ.</w:t>
      </w:r>
    </w:p>
    <w:p w14:paraId="44A2DB67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2B8A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E71C2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7EB52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B01B5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DB1F1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FB83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2A3FC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2C9F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6006F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B34F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5E8BD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91287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F35E5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F2D9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9BD9C" w14:textId="77777777" w:rsidR="005E5028" w:rsidRDefault="005E5028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34404" w14:textId="77777777" w:rsidR="005E5028" w:rsidRDefault="005E5028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5C2DA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02B17" w14:textId="1E92584E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0697464A" w:rsidR="00B62DC7" w:rsidRPr="004A2036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</w:t>
      </w:r>
      <w:r w:rsidRPr="004A2036">
        <w:rPr>
          <w:rFonts w:ascii="Times New Roman" w:hAnsi="Times New Roman" w:cs="Times New Roman"/>
          <w:color w:val="000000" w:themeColor="text1"/>
        </w:rPr>
        <w:t xml:space="preserve">publicznego 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nr </w:t>
      </w:r>
      <w:r w:rsidR="00336B1F" w:rsidRPr="004A2036">
        <w:rPr>
          <w:rFonts w:ascii="Times New Roman" w:hAnsi="Times New Roman" w:cs="Times New Roman"/>
          <w:b/>
          <w:color w:val="000000" w:themeColor="text1"/>
        </w:rPr>
        <w:t>IM</w:t>
      </w:r>
      <w:r w:rsidRPr="004A2036">
        <w:rPr>
          <w:rFonts w:ascii="Times New Roman" w:hAnsi="Times New Roman" w:cs="Times New Roman"/>
          <w:b/>
          <w:color w:val="000000" w:themeColor="text1"/>
        </w:rPr>
        <w:t>ZP.272.</w:t>
      </w:r>
      <w:r w:rsidR="004A2036" w:rsidRPr="004A2036">
        <w:rPr>
          <w:rFonts w:ascii="Times New Roman" w:hAnsi="Times New Roman" w:cs="Times New Roman"/>
          <w:b/>
          <w:color w:val="000000" w:themeColor="text1"/>
        </w:rPr>
        <w:t>06</w:t>
      </w:r>
      <w:r w:rsidRPr="004A2036">
        <w:rPr>
          <w:rFonts w:ascii="Times New Roman" w:hAnsi="Times New Roman" w:cs="Times New Roman"/>
          <w:b/>
          <w:color w:val="000000" w:themeColor="text1"/>
        </w:rPr>
        <w:t>.202</w:t>
      </w:r>
      <w:r w:rsidR="004A2036" w:rsidRPr="004A2036">
        <w:rPr>
          <w:rFonts w:ascii="Times New Roman" w:hAnsi="Times New Roman" w:cs="Times New Roman"/>
          <w:b/>
          <w:color w:val="000000" w:themeColor="text1"/>
        </w:rPr>
        <w:t>3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 – „</w:t>
      </w:r>
      <w:r w:rsidR="004A2036" w:rsidRPr="004A2036">
        <w:rPr>
          <w:rFonts w:ascii="Times New Roman" w:eastAsia="Times New Roman" w:hAnsi="Times New Roman" w:cs="Times New Roman"/>
          <w:b/>
          <w:lang w:eastAsia="ar-SA"/>
        </w:rPr>
        <w:t>Modernizacja instalacji  wodno-kanalizacyjnej, przebudowa łazienek oraz budowa instalacji hydrantowej wewnętrznej p/poż w Liceum Ogólnokształcącym w Sochaczewie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4A2036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4A2036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A2036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4A2036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DBDDBB8" w14:textId="0DF1F7FB" w:rsidR="0049339A" w:rsidRDefault="0049339A">
      <w:pPr>
        <w:rPr>
          <w:rFonts w:ascii="Times New Roman" w:hAnsi="Times New Roman" w:cs="Times New Roman"/>
        </w:rPr>
      </w:pPr>
    </w:p>
    <w:p w14:paraId="16C306DE" w14:textId="52EB2C58" w:rsidR="00B6600E" w:rsidRDefault="00B6600E">
      <w:pPr>
        <w:rPr>
          <w:rFonts w:ascii="Times New Roman" w:hAnsi="Times New Roman" w:cs="Times New Roman"/>
        </w:rPr>
      </w:pPr>
    </w:p>
    <w:p w14:paraId="3E133EA6" w14:textId="77777777" w:rsidR="00B6600E" w:rsidRPr="00AA63DC" w:rsidRDefault="00B6600E" w:rsidP="00B6600E">
      <w:pPr>
        <w:rPr>
          <w:b/>
        </w:rPr>
      </w:pPr>
    </w:p>
    <w:p w14:paraId="15EE728B" w14:textId="2C19DA37" w:rsidR="00B6600E" w:rsidRPr="00FF0B31" w:rsidRDefault="00B6600E" w:rsidP="00B660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663146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2"/>
    <w:p w14:paraId="5246FC0E" w14:textId="77777777" w:rsidR="00B6600E" w:rsidRPr="004E1BAD" w:rsidRDefault="00B6600E" w:rsidP="00B6600E"/>
    <w:p w14:paraId="0E300C26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EB6B7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AC46B10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1C4C23D3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007156B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1ACD7374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03A78478" w14:textId="7CF5E033" w:rsidR="00B6600E" w:rsidRPr="004A2036" w:rsidRDefault="00B6600E" w:rsidP="004A203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C91A47E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A6058C2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39BBEE" w14:textId="77777777" w:rsidR="00B6600E" w:rsidRPr="00B6600E" w:rsidRDefault="00B6600E" w:rsidP="00B6600E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1AEB6ECF" w14:textId="7FC0AC2D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00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4A2036">
        <w:rPr>
          <w:rFonts w:ascii="Times New Roman" w:hAnsi="Times New Roman" w:cs="Times New Roman"/>
          <w:sz w:val="24"/>
          <w:szCs w:val="24"/>
        </w:rPr>
        <w:t>„</w:t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Modernizacja instalacji  wodno-kanalizacyjnej, przebudowa łazienek oraz budowa instalacji hydrantowej wewnętrznej p/poż w Liceum Ogólnokształcącym w Sochaczewie</w:t>
      </w:r>
      <w:r w:rsid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5506AA67" w14:textId="77777777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41BE3" w14:textId="4097070A" w:rsidR="00B6600E" w:rsidRPr="00B6600E" w:rsidRDefault="00B6600E" w:rsidP="00B6600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4A2036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że powiązania z innymi Wykonawcami nie prowadzą do zakłócenia konkurencji w postępowaniu </w:t>
      </w:r>
      <w:r w:rsidR="004A2036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2D6ED7F1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105EF16D" w14:textId="08791C5C" w:rsidR="00B6600E" w:rsidRPr="00B6600E" w:rsidRDefault="00B6600E" w:rsidP="00B660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256090E8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04A3D180" w14:textId="7CEDC5A8" w:rsidR="00B6600E" w:rsidRPr="00B6600E" w:rsidRDefault="00B6600E" w:rsidP="00B6600E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1BA8DE57" w14:textId="77777777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729D90E" w14:textId="4B78DF9A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B6600E" w:rsidRPr="00B6600E" w:rsidSect="005437E2">
      <w:footerReference w:type="default" r:id="rId8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E7BF" w14:textId="77777777" w:rsidR="00373582" w:rsidRDefault="00373582">
      <w:pPr>
        <w:spacing w:after="0" w:line="240" w:lineRule="auto"/>
      </w:pPr>
      <w:r>
        <w:separator/>
      </w:r>
    </w:p>
  </w:endnote>
  <w:endnote w:type="continuationSeparator" w:id="0">
    <w:p w14:paraId="412D945C" w14:textId="77777777" w:rsidR="00373582" w:rsidRDefault="0037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083CE3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083CE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DD62" w14:textId="77777777" w:rsidR="00373582" w:rsidRDefault="00373582">
      <w:pPr>
        <w:spacing w:after="0" w:line="240" w:lineRule="auto"/>
      </w:pPr>
      <w:r>
        <w:separator/>
      </w:r>
    </w:p>
  </w:footnote>
  <w:footnote w:type="continuationSeparator" w:id="0">
    <w:p w14:paraId="7D8EA338" w14:textId="77777777" w:rsidR="00373582" w:rsidRDefault="0037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91815"/>
    <w:rsid w:val="000B0E6B"/>
    <w:rsid w:val="0012503F"/>
    <w:rsid w:val="001702C8"/>
    <w:rsid w:val="001C7EB7"/>
    <w:rsid w:val="002135A8"/>
    <w:rsid w:val="00294FE7"/>
    <w:rsid w:val="002F2721"/>
    <w:rsid w:val="00336B1F"/>
    <w:rsid w:val="00373582"/>
    <w:rsid w:val="00374EF6"/>
    <w:rsid w:val="003A0550"/>
    <w:rsid w:val="003D53F9"/>
    <w:rsid w:val="003F257A"/>
    <w:rsid w:val="004175E5"/>
    <w:rsid w:val="00432BDA"/>
    <w:rsid w:val="0049339A"/>
    <w:rsid w:val="004A09B8"/>
    <w:rsid w:val="004A2036"/>
    <w:rsid w:val="004A29BA"/>
    <w:rsid w:val="00542024"/>
    <w:rsid w:val="0058189F"/>
    <w:rsid w:val="005A4227"/>
    <w:rsid w:val="005B1EED"/>
    <w:rsid w:val="005D7989"/>
    <w:rsid w:val="005E02D4"/>
    <w:rsid w:val="005E5028"/>
    <w:rsid w:val="005F4A8B"/>
    <w:rsid w:val="00630110"/>
    <w:rsid w:val="0067278E"/>
    <w:rsid w:val="00677683"/>
    <w:rsid w:val="0068291B"/>
    <w:rsid w:val="006E75F8"/>
    <w:rsid w:val="00741700"/>
    <w:rsid w:val="0079087E"/>
    <w:rsid w:val="00893338"/>
    <w:rsid w:val="008D2A0D"/>
    <w:rsid w:val="009055A9"/>
    <w:rsid w:val="00937525"/>
    <w:rsid w:val="00973520"/>
    <w:rsid w:val="009A1C01"/>
    <w:rsid w:val="009D2CE3"/>
    <w:rsid w:val="009D7A8C"/>
    <w:rsid w:val="00A01275"/>
    <w:rsid w:val="00A507D6"/>
    <w:rsid w:val="00A8322D"/>
    <w:rsid w:val="00AA51AC"/>
    <w:rsid w:val="00AB0A53"/>
    <w:rsid w:val="00B62DC7"/>
    <w:rsid w:val="00B6600E"/>
    <w:rsid w:val="00B738A1"/>
    <w:rsid w:val="00BC456C"/>
    <w:rsid w:val="00BF5FCF"/>
    <w:rsid w:val="00C14C1A"/>
    <w:rsid w:val="00C66ECE"/>
    <w:rsid w:val="00C73638"/>
    <w:rsid w:val="00C777CE"/>
    <w:rsid w:val="00CF37C2"/>
    <w:rsid w:val="00D52E61"/>
    <w:rsid w:val="00D77C83"/>
    <w:rsid w:val="00D81773"/>
    <w:rsid w:val="00E564D2"/>
    <w:rsid w:val="00E62107"/>
    <w:rsid w:val="00E65EE9"/>
    <w:rsid w:val="00E90E28"/>
    <w:rsid w:val="00F7630D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  <w:style w:type="paragraph" w:styleId="Poprawka">
    <w:name w:val="Revision"/>
    <w:hidden/>
    <w:uiPriority w:val="99"/>
    <w:semiHidden/>
    <w:rsid w:val="00374E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4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456D-314A-4B2E-A026-2B6C2F75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2</cp:revision>
  <dcterms:created xsi:type="dcterms:W3CDTF">2023-05-05T08:47:00Z</dcterms:created>
  <dcterms:modified xsi:type="dcterms:W3CDTF">2023-05-05T08:47:00Z</dcterms:modified>
</cp:coreProperties>
</file>