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18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</w:p>
    <w:p w:rsidR="004A4818" w:rsidRPr="006F16C4" w:rsidRDefault="006F16C4" w:rsidP="006F16C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16C4">
        <w:rPr>
          <w:rFonts w:ascii="Times New Roman" w:hAnsi="Times New Roman" w:cs="Times New Roman"/>
          <w:b/>
          <w:sz w:val="24"/>
          <w:szCs w:val="24"/>
        </w:rPr>
        <w:t xml:space="preserve">Załącznik nr 1 do SWZ  </w:t>
      </w:r>
    </w:p>
    <w:p w:rsidR="006F16C4" w:rsidRPr="006F16C4" w:rsidRDefault="006F16C4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818" w:rsidRPr="008C75D1" w:rsidRDefault="006F16C4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8C75D1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78309B" w:rsidRPr="008C75D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245AC6" w:rsidRPr="008C75D1">
        <w:rPr>
          <w:rFonts w:ascii="Times New Roman" w:hAnsi="Times New Roman" w:cs="Times New Roman"/>
          <w:b/>
          <w:sz w:val="24"/>
          <w:szCs w:val="24"/>
          <w:u w:val="single"/>
        </w:rPr>
        <w:t>Bieżnia rehabilitacyjna do analizy chodu</w:t>
      </w:r>
      <w:r w:rsidR="00497B37" w:rsidRPr="008C75D1">
        <w:rPr>
          <w:rFonts w:ascii="Times New Roman" w:hAnsi="Times New Roman" w:cs="Times New Roman"/>
          <w:b/>
          <w:sz w:val="24"/>
          <w:szCs w:val="24"/>
          <w:u w:val="single"/>
        </w:rPr>
        <w:t xml:space="preserve"> z odciążeniem</w:t>
      </w:r>
      <w:r w:rsidR="004A4818" w:rsidRPr="008C75D1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E12B62" w:rsidRPr="008C75D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A4818" w:rsidRPr="008C75D1">
        <w:rPr>
          <w:rFonts w:ascii="Times New Roman" w:hAnsi="Times New Roman" w:cs="Times New Roman"/>
          <w:b/>
          <w:sz w:val="24"/>
          <w:szCs w:val="24"/>
          <w:u w:val="single"/>
        </w:rPr>
        <w:t xml:space="preserve"> sztuk</w:t>
      </w:r>
      <w:r w:rsidR="00E12B62" w:rsidRPr="008C75D1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AD2C09" w:rsidRPr="008C75D1" w:rsidRDefault="00AD2C09" w:rsidP="004A4818">
      <w:pPr>
        <w:spacing w:after="0" w:line="480" w:lineRule="auto"/>
        <w:rPr>
          <w:rFonts w:ascii="Times New Roman" w:hAnsi="Times New Roman" w:cs="Times New Roman"/>
          <w:u w:val="single"/>
        </w:rPr>
      </w:pPr>
    </w:p>
    <w:bookmarkEnd w:id="0"/>
    <w:p w:rsidR="004A4818" w:rsidRDefault="004A4818" w:rsidP="004A4818">
      <w:pPr>
        <w:spacing w:after="0" w:line="480" w:lineRule="auto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</w:t>
      </w:r>
      <w:r w:rsidR="006F16C4">
        <w:rPr>
          <w:rFonts w:ascii="Times New Roman" w:hAnsi="Times New Roman" w:cs="Times New Roman"/>
        </w:rPr>
        <w:t xml:space="preserve">              </w:t>
      </w:r>
      <w:r w:rsidRPr="004A1038">
        <w:rPr>
          <w:rFonts w:ascii="Times New Roman" w:hAnsi="Times New Roman" w:cs="Times New Roman"/>
        </w:rPr>
        <w:t>Producent: …………………………………</w:t>
      </w:r>
    </w:p>
    <w:p w:rsidR="004A4818" w:rsidRDefault="004A4818" w:rsidP="004A4818">
      <w:pPr>
        <w:spacing w:after="0" w:line="240" w:lineRule="auto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</w:rPr>
        <w:t>Model: …………………………………….</w:t>
      </w:r>
      <w:r w:rsidR="00E1780F">
        <w:rPr>
          <w:rFonts w:ascii="Times New Roman" w:hAnsi="Times New Roman" w:cs="Times New Roman"/>
        </w:rPr>
        <w:tab/>
        <w:t xml:space="preserve">      Rok produkcji: ……………………………</w:t>
      </w:r>
    </w:p>
    <w:p w:rsidR="004A4818" w:rsidRDefault="004A4818" w:rsidP="004A4818">
      <w:pPr>
        <w:rPr>
          <w:rFonts w:ascii="Times New Roman" w:hAnsi="Times New Roman" w:cs="Times New Roman"/>
          <w:sz w:val="16"/>
        </w:rPr>
      </w:pPr>
    </w:p>
    <w:tbl>
      <w:tblPr>
        <w:tblW w:w="91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8600"/>
      </w:tblGrid>
      <w:tr w:rsidR="00C649F0" w:rsidRPr="006F16C4" w:rsidTr="00C649F0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6F16C4" w:rsidRDefault="00C649F0" w:rsidP="000310C3">
            <w:pPr>
              <w:spacing w:after="0" w:line="240" w:lineRule="auto"/>
              <w:ind w:left="12" w:hanging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6F16C4">
              <w:rPr>
                <w:rFonts w:ascii="Times New Roman" w:hAnsi="Times New Roman" w:cs="Times New Roman"/>
                <w:b/>
              </w:rPr>
              <w:tab/>
            </w:r>
            <w:r w:rsidRPr="006F16C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6F16C4" w:rsidRDefault="00C649F0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6F16C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wymaganych parametrów technicznych</w:t>
            </w:r>
          </w:p>
        </w:tc>
      </w:tr>
      <w:tr w:rsidR="00C649F0" w:rsidRPr="002A1C2C" w:rsidTr="00C649F0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4A2903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Bieżnia rehabilitacyjna do analizy chodu oraz obciążenia w warunkach statycznych i dynamicznych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4A2903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Częstotliwość próbkowania sygnału min. 120 Hz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Prędkość bieżni w zakresie min. 0.1 – 10 km/h lub szersza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Regulacja nachylenia w zakresie min. od 0% do 25 %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03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Panel sterujący wyświetlający min.:</w:t>
            </w:r>
          </w:p>
          <w:p w:rsidR="004A2903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tryb pracy</w:t>
            </w:r>
          </w:p>
          <w:p w:rsidR="004A2903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prędkość</w:t>
            </w:r>
          </w:p>
          <w:p w:rsidR="004A2903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czas</w:t>
            </w:r>
          </w:p>
          <w:p w:rsidR="004A2903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nachylenie</w:t>
            </w:r>
          </w:p>
          <w:p w:rsidR="004A2903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dystans</w:t>
            </w:r>
          </w:p>
          <w:p w:rsidR="004A2903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tętno/puls</w:t>
            </w:r>
          </w:p>
          <w:p w:rsidR="004A2903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data</w:t>
            </w:r>
          </w:p>
          <w:p w:rsidR="004A2903" w:rsidRPr="007D2D09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podsumowanie z wartościami średnimi i maksymalnymi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4A290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Powierzchnia pasa min. 150 x 50 cm lub szersza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CA64F0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Poręcze z regulowaną wysokością i szerokością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75396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 bieżni wykonany z materiału antypoślizgowego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75396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Łuk zabezpieczający z wyłącznikiem bezpieczeństwa wraz z lina i kamizelką zabezpieczającą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75396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Wgrane programy treningowe 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75396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stworzenia własnych programów treningowych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75396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Maksymalne obciążenie min. 135 kg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75396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Oprogramowanie umożliwiające analizę chodu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86B30" w:rsidRDefault="00A756C6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Moduł rejestrujący aktualnie występujący u pacjenta wzorzec chodu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E3F8B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</w:t>
            </w:r>
            <w:r w:rsidR="00F92C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dynamicz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na rozkładu siły i nacisku stopy</w:t>
            </w:r>
            <w:r w:rsidR="00F92C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podczas chodu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92C4F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Podgląd danych pomiarowych wyświetlany na ekranie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92C4F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wygenerowania raportu postępu rehabilitacji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92C4F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Oprogramowanie do rejestracji i archiwizacji, moduł do eksportu i analizy danych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Pomiar dynamiczny umożliwiający analizę rozkładu sił nacisku stóp na podłoże w trakcie chodu po platformie oraz analizę poszczególnych faz chodu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Oprogramowanie umożliwiające ocenę parametrów chodu: prędkość, długość i szerokość kroku, symetria kroku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Oprogramowanie umożliwiające analizę porównawczą wyników testów tego samego rodzaju 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Możliwość eksportu danych w formatach min. CSV, XML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Monitor do wyświetlania analizowanego sygnału w czasie rzeczywistym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Raport z analizy chodu zawiera min.:</w:t>
            </w:r>
          </w:p>
          <w:p w:rsidR="00341370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długość linii chodu dla każdej ze stóp, wraz z prędkością, symetrycznością, pozycją w płaszczyźnie strzałkowej</w:t>
            </w:r>
          </w:p>
          <w:p w:rsidR="00341370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siły reakcji podłoża</w:t>
            </w:r>
          </w:p>
          <w:p w:rsidR="00341370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graficznej wizualizacji rozkładu średniej siły reakcji podłoża w każdej stresie wraz z odchyleniami standardowymi</w:t>
            </w:r>
          </w:p>
          <w:p w:rsidR="00341370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maksymalna siła [N]</w:t>
            </w:r>
          </w:p>
          <w:p w:rsidR="00341370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czas przeniesienia ciężaru ciała z pięty na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przodostopie</w:t>
            </w:r>
            <w:proofErr w:type="spellEnd"/>
          </w:p>
          <w:p w:rsidR="009403DF" w:rsidRPr="007D2D09" w:rsidRDefault="00341370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parametry czasowo-przestrzenne chodu (długość kroku, długość cyklu chodu, szerokość chodu, rotację stopy)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Default="009403DF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Bieżnia wyposażona w projektor do wyświetlania obrazów na powierzchni pasa</w:t>
            </w:r>
            <w:r w:rsidR="00DA48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bieżni umożliwiającytrening chodu z wykorzystaniem zmieniającego się wzorca chodu z regulacją:</w:t>
            </w:r>
          </w:p>
          <w:p w:rsidR="00DA48F5" w:rsidRDefault="00DA48F5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szerokości kroku</w:t>
            </w:r>
          </w:p>
          <w:p w:rsidR="00DA48F5" w:rsidRDefault="00DA48F5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-długości kroku dla kończyny lewej i prawej</w:t>
            </w:r>
          </w:p>
          <w:p w:rsidR="00DA48F5" w:rsidRPr="007D2D09" w:rsidRDefault="00DA48F5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rotacja stopy dla kończyny lewej i prawej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33209" w:rsidP="00524DA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Podgląd danych z treningów chodu z wykorzystaniem wizualizacji kroków na bieżni oraz generowanie raportów oceniających prawidłowość stawianych kroków. Raport zawiera informacje o poprawności wykonanego zadania wyrażona w procentach dla lewej i prawej kończyny, rotacji stóp w stopniach, długości kroków oraz szerokości kroków w centymetrach</w:t>
            </w:r>
            <w:r w:rsidR="00524DAB">
              <w:rPr>
                <w:rFonts w:ascii="Times New Roman" w:hAnsi="Times New Roman" w:cs="Times New Roman"/>
                <w:bCs/>
                <w:sz w:val="20"/>
                <w:szCs w:val="20"/>
              </w:rPr>
              <w:t>. Wszystkie dane przedstawione na wykresach.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524DAB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Moduł treningu wirtualnego, reprezentacja chodu pacjenta i odcisków jego stóp na wirtualnej ścieżce. Dobór zakresu trudności treningu.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524DAB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Moduł z zastosowaniem zadań kognitywnych, na które ćwiczący odpowiada poprzez zmianę wzorca chodu oraz ćwiczeń z rytmizacją chodu.</w:t>
            </w:r>
          </w:p>
        </w:tc>
      </w:tr>
    </w:tbl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</w:p>
    <w:sectPr w:rsidR="004A4818" w:rsidRPr="004A4818" w:rsidSect="007925AA">
      <w:headerReference w:type="default" r:id="rId7"/>
      <w:pgSz w:w="11906" w:h="16838"/>
      <w:pgMar w:top="141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F12" w:rsidRDefault="00930F12" w:rsidP="004A4818">
      <w:pPr>
        <w:spacing w:after="0" w:line="240" w:lineRule="auto"/>
      </w:pPr>
      <w:r>
        <w:separator/>
      </w:r>
    </w:p>
  </w:endnote>
  <w:end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F12" w:rsidRDefault="00930F12" w:rsidP="004A4818">
      <w:pPr>
        <w:spacing w:after="0" w:line="240" w:lineRule="auto"/>
      </w:pPr>
      <w:r>
        <w:separator/>
      </w:r>
    </w:p>
  </w:footnote>
  <w:foot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797" w:rsidRDefault="00FB2797" w:rsidP="00FB2797">
    <w:pPr>
      <w:pStyle w:val="Nagwek"/>
      <w:ind w:left="2124"/>
      <w:rPr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49680" cy="658495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Badanie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to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porównujące wartość funkcjonalną dwóch modeli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rehabilitacji u pacjentów z SMA. Jednoośrodkowe, randomizowane, pojedynczo zaślepione badanie porównawcze modelu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aktywnej pionizacji versus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lokomocji nr 2023/ABM/01/00004</w:t>
    </w:r>
  </w:p>
  <w:p w:rsidR="004A4818" w:rsidRDefault="004A4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791312F"/>
    <w:multiLevelType w:val="hybridMultilevel"/>
    <w:tmpl w:val="288604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A1EAD"/>
    <w:multiLevelType w:val="hybridMultilevel"/>
    <w:tmpl w:val="270C7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81F42"/>
    <w:multiLevelType w:val="hybridMultilevel"/>
    <w:tmpl w:val="B2EA4D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8"/>
    <w:rsid w:val="000206DA"/>
    <w:rsid w:val="000310C3"/>
    <w:rsid w:val="00054547"/>
    <w:rsid w:val="00090F87"/>
    <w:rsid w:val="000F4643"/>
    <w:rsid w:val="001123CC"/>
    <w:rsid w:val="001F11A5"/>
    <w:rsid w:val="001F6851"/>
    <w:rsid w:val="00233209"/>
    <w:rsid w:val="00245AC6"/>
    <w:rsid w:val="00255A80"/>
    <w:rsid w:val="00263794"/>
    <w:rsid w:val="00337306"/>
    <w:rsid w:val="00341370"/>
    <w:rsid w:val="0042334A"/>
    <w:rsid w:val="00454C81"/>
    <w:rsid w:val="00485CA1"/>
    <w:rsid w:val="00486B30"/>
    <w:rsid w:val="00497B37"/>
    <w:rsid w:val="004A2903"/>
    <w:rsid w:val="004A2AA2"/>
    <w:rsid w:val="004A4818"/>
    <w:rsid w:val="004B6DFF"/>
    <w:rsid w:val="00524DAB"/>
    <w:rsid w:val="005437CD"/>
    <w:rsid w:val="00577507"/>
    <w:rsid w:val="00651B79"/>
    <w:rsid w:val="00653D07"/>
    <w:rsid w:val="00687281"/>
    <w:rsid w:val="006E4BD3"/>
    <w:rsid w:val="006F16C4"/>
    <w:rsid w:val="007056AA"/>
    <w:rsid w:val="007612DC"/>
    <w:rsid w:val="0078309B"/>
    <w:rsid w:val="007907F5"/>
    <w:rsid w:val="007925AA"/>
    <w:rsid w:val="007C40CE"/>
    <w:rsid w:val="007D2D09"/>
    <w:rsid w:val="007E3F8B"/>
    <w:rsid w:val="00801D26"/>
    <w:rsid w:val="00846330"/>
    <w:rsid w:val="0085337D"/>
    <w:rsid w:val="008B1CF0"/>
    <w:rsid w:val="008C75D1"/>
    <w:rsid w:val="00930F12"/>
    <w:rsid w:val="0093600E"/>
    <w:rsid w:val="009403DF"/>
    <w:rsid w:val="009407F5"/>
    <w:rsid w:val="009D0C08"/>
    <w:rsid w:val="009E5B96"/>
    <w:rsid w:val="009F4C20"/>
    <w:rsid w:val="00A756C6"/>
    <w:rsid w:val="00A84958"/>
    <w:rsid w:val="00AD2C09"/>
    <w:rsid w:val="00C07EA9"/>
    <w:rsid w:val="00C649F0"/>
    <w:rsid w:val="00CA64F0"/>
    <w:rsid w:val="00CC04C0"/>
    <w:rsid w:val="00D04EB5"/>
    <w:rsid w:val="00DA48F5"/>
    <w:rsid w:val="00E12B62"/>
    <w:rsid w:val="00E1780F"/>
    <w:rsid w:val="00EC4676"/>
    <w:rsid w:val="00F20200"/>
    <w:rsid w:val="00F75396"/>
    <w:rsid w:val="00F92C4F"/>
    <w:rsid w:val="00FB2797"/>
    <w:rsid w:val="00FF0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B9D301F9-6DE2-4C04-AD4A-91C6151D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7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basedOn w:val="Normalny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30</cp:revision>
  <dcterms:created xsi:type="dcterms:W3CDTF">2023-08-03T19:46:00Z</dcterms:created>
  <dcterms:modified xsi:type="dcterms:W3CDTF">2024-01-31T06:12:00Z</dcterms:modified>
</cp:coreProperties>
</file>