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4129CC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>Wzór umowy</w:t>
      </w:r>
      <w:r w:rsidR="009C75E4">
        <w:rPr>
          <w:rFonts w:ascii="Calibri" w:hAnsi="Calibri" w:cs="Calibri"/>
          <w:b/>
          <w:color w:val="000000"/>
          <w:sz w:val="23"/>
          <w:szCs w:val="23"/>
        </w:rPr>
        <w:t>.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 w:rsidR="008D0C4A">
        <w:rPr>
          <w:rFonts w:cstheme="minorHAnsi"/>
          <w:color w:val="000000" w:themeColor="text1"/>
          <w:sz w:val="24"/>
          <w:szCs w:val="24"/>
        </w:rPr>
        <w:t xml:space="preserve"> </w:t>
      </w:r>
      <w:r w:rsidR="00F14922">
        <w:rPr>
          <w:rFonts w:cstheme="minorHAnsi"/>
          <w:color w:val="000000" w:themeColor="text1"/>
          <w:sz w:val="24"/>
          <w:szCs w:val="24"/>
        </w:rPr>
        <w:t xml:space="preserve">netto </w:t>
      </w:r>
      <w:r w:rsidR="0073565A">
        <w:rPr>
          <w:rFonts w:cstheme="minorHAnsi"/>
          <w:color w:val="000000" w:themeColor="text1"/>
          <w:sz w:val="24"/>
          <w:szCs w:val="24"/>
        </w:rPr>
        <w:t>oznaczonego nr sprawy DI.260.03</w:t>
      </w:r>
      <w:r w:rsidRPr="00E61E57">
        <w:rPr>
          <w:rFonts w:cstheme="minorHAnsi"/>
          <w:color w:val="000000" w:themeColor="text1"/>
          <w:sz w:val="24"/>
          <w:szCs w:val="24"/>
        </w:rPr>
        <w:t>.2024 w ramach zadania pn.: „</w:t>
      </w:r>
      <w:r w:rsidR="00F14922">
        <w:rPr>
          <w:rFonts w:cstheme="minorHAnsi"/>
          <w:color w:val="000000" w:themeColor="text1"/>
          <w:sz w:val="24"/>
          <w:szCs w:val="24"/>
        </w:rPr>
        <w:t>…………………………………………………………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Pr="00000630" w:rsidRDefault="0053157C" w:rsidP="0053157C">
      <w:pPr>
        <w:pStyle w:val="Default"/>
        <w:jc w:val="center"/>
        <w:rPr>
          <w:b/>
          <w:szCs w:val="23"/>
        </w:rPr>
      </w:pPr>
      <w:r w:rsidRPr="00000630">
        <w:rPr>
          <w:b/>
          <w:szCs w:val="23"/>
        </w:rPr>
        <w:t>§ 1</w:t>
      </w:r>
    </w:p>
    <w:p w:rsidR="00B3561E" w:rsidRPr="00863FE1" w:rsidRDefault="0022028F" w:rsidP="008D0C4A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Przedmiot umowy dotyczy</w:t>
      </w:r>
      <w:r w:rsidR="00164A56" w:rsidRPr="00863FE1">
        <w:rPr>
          <w:szCs w:val="23"/>
        </w:rPr>
        <w:t xml:space="preserve"> </w:t>
      </w:r>
      <w:r w:rsidR="0076365A">
        <w:rPr>
          <w:szCs w:val="23"/>
        </w:rPr>
        <w:t>dostawy</w:t>
      </w:r>
      <w:r w:rsidR="008D0C4A" w:rsidRPr="008D0C4A">
        <w:t xml:space="preserve"> </w:t>
      </w:r>
      <w:r w:rsidR="008D0C4A" w:rsidRPr="008D0C4A">
        <w:rPr>
          <w:szCs w:val="23"/>
        </w:rPr>
        <w:t>fabrycznie</w:t>
      </w:r>
      <w:r w:rsidR="00084AE4">
        <w:rPr>
          <w:szCs w:val="23"/>
        </w:rPr>
        <w:t xml:space="preserve"> nowego sprzętu komputerowego </w:t>
      </w:r>
      <w:bookmarkStart w:id="0" w:name="_GoBack"/>
      <w:bookmarkEnd w:id="0"/>
      <w:r w:rsidR="008D0C4A" w:rsidRPr="008D0C4A">
        <w:rPr>
          <w:szCs w:val="23"/>
        </w:rPr>
        <w:t xml:space="preserve"> wraz z niezbędnymi akcesoriami</w:t>
      </w:r>
      <w:r w:rsidR="00B3561E" w:rsidRPr="00863FE1">
        <w:rPr>
          <w:szCs w:val="23"/>
        </w:rPr>
        <w:t>:</w:t>
      </w:r>
    </w:p>
    <w:p w:rsidR="008D0C4A" w:rsidRPr="008D0C4A" w:rsidRDefault="008D0C4A" w:rsidP="008D0C4A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8D0C4A">
        <w:rPr>
          <w:rFonts w:ascii="Calibri" w:hAnsi="Calibri" w:cs="Calibri"/>
          <w:color w:val="000000"/>
          <w:sz w:val="24"/>
          <w:szCs w:val="23"/>
        </w:rPr>
        <w:t xml:space="preserve">Komputer Dell </w:t>
      </w:r>
      <w:proofErr w:type="spellStart"/>
      <w:r w:rsidRPr="008D0C4A">
        <w:rPr>
          <w:rFonts w:ascii="Calibri" w:hAnsi="Calibri" w:cs="Calibri"/>
          <w:color w:val="000000"/>
          <w:sz w:val="24"/>
          <w:szCs w:val="23"/>
        </w:rPr>
        <w:t>Vostro</w:t>
      </w:r>
      <w:proofErr w:type="spellEnd"/>
      <w:r w:rsidRPr="008D0C4A">
        <w:rPr>
          <w:rFonts w:ascii="Calibri" w:hAnsi="Calibri" w:cs="Calibri"/>
          <w:color w:val="000000"/>
          <w:sz w:val="24"/>
          <w:szCs w:val="23"/>
        </w:rPr>
        <w:t xml:space="preserve"> 3030MT – 9 sztuk</w:t>
      </w:r>
    </w:p>
    <w:p w:rsidR="004E3E6B" w:rsidRPr="004E3E6B" w:rsidRDefault="004E3E6B" w:rsidP="004E3E6B">
      <w:pPr>
        <w:pStyle w:val="Akapitzlist"/>
        <w:numPr>
          <w:ilvl w:val="0"/>
          <w:numId w:val="36"/>
        </w:numPr>
        <w:rPr>
          <w:rFonts w:ascii="Calibri" w:hAnsi="Calibri" w:cs="Calibri"/>
          <w:color w:val="000000"/>
          <w:sz w:val="24"/>
          <w:szCs w:val="23"/>
        </w:rPr>
      </w:pPr>
      <w:r w:rsidRPr="004E3E6B">
        <w:rPr>
          <w:rFonts w:ascii="Calibri" w:hAnsi="Calibri" w:cs="Calibri"/>
          <w:color w:val="000000"/>
          <w:sz w:val="24"/>
          <w:szCs w:val="23"/>
        </w:rPr>
        <w:t xml:space="preserve">Monitor Samsung </w:t>
      </w:r>
      <w:r w:rsidR="00F14922">
        <w:rPr>
          <w:rFonts w:ascii="Calibri" w:hAnsi="Calibri" w:cs="Calibri"/>
          <w:color w:val="000000"/>
          <w:sz w:val="24"/>
          <w:szCs w:val="23"/>
        </w:rPr>
        <w:t xml:space="preserve">27'' </w:t>
      </w:r>
      <w:r w:rsidRPr="004E3E6B">
        <w:rPr>
          <w:rFonts w:ascii="Calibri" w:hAnsi="Calibri" w:cs="Calibri"/>
          <w:color w:val="000000"/>
          <w:sz w:val="24"/>
          <w:szCs w:val="23"/>
        </w:rPr>
        <w:t xml:space="preserve"> - 9 sztuk</w:t>
      </w:r>
    </w:p>
    <w:p w:rsidR="0053157C" w:rsidRPr="00863FE1" w:rsidRDefault="0022028F" w:rsidP="00A34FAE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Szczegółowy wykaz ilości oraz rodzaj określony został w </w:t>
      </w:r>
      <w:r w:rsidR="0053157C" w:rsidRPr="00863FE1">
        <w:rPr>
          <w:szCs w:val="23"/>
        </w:rPr>
        <w:t>z</w:t>
      </w:r>
      <w:r w:rsidR="004E3E6B">
        <w:rPr>
          <w:szCs w:val="23"/>
        </w:rPr>
        <w:t>apytaniu ofertowym nr DI.260.02</w:t>
      </w:r>
      <w:r w:rsidR="00C24467" w:rsidRPr="00863FE1">
        <w:rPr>
          <w:szCs w:val="23"/>
        </w:rPr>
        <w:t>.2024</w:t>
      </w:r>
      <w:r w:rsidR="0053157C" w:rsidRPr="00863FE1">
        <w:rPr>
          <w:szCs w:val="23"/>
        </w:rPr>
        <w:t xml:space="preserve"> które stanowi załącznik nr 1 do umowy. Wykonawca potwierdza, że posiada wszelkie informacje konieczne do wykonania przedmiotu umowy</w:t>
      </w:r>
      <w:r w:rsidR="00A34FAE" w:rsidRPr="00863FE1">
        <w:rPr>
          <w:szCs w:val="23"/>
        </w:rPr>
        <w:t>.</w:t>
      </w:r>
      <w:r w:rsidR="0053157C" w:rsidRPr="00863FE1">
        <w:rPr>
          <w:szCs w:val="23"/>
        </w:rPr>
        <w:t xml:space="preserve"> </w:t>
      </w:r>
      <w:r w:rsidR="00A34FAE" w:rsidRPr="00863FE1">
        <w:rPr>
          <w:szCs w:val="23"/>
        </w:rPr>
        <w:t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Wszelkie postanowienia Umowy będą interpretowane w sposób zapewniający jak najpełniejsze wykonanie Przedmiotu Umowy.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Wykonawca zobowiązuje się do wykon</w:t>
      </w:r>
      <w:r w:rsidR="002A4CA0" w:rsidRPr="00863FE1">
        <w:rPr>
          <w:szCs w:val="23"/>
        </w:rPr>
        <w:t>ania Przedmiotu Umowy zgodnie z </w:t>
      </w:r>
      <w:r w:rsidRPr="00863FE1">
        <w:rPr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863FE1" w:rsidRDefault="00A34FAE" w:rsidP="00A34FAE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>Umowa realizowana będzie zgodnie z etapami:</w:t>
      </w:r>
    </w:p>
    <w:p w:rsidR="00A34FAE" w:rsidRPr="00863FE1" w:rsidRDefault="00A34FAE" w:rsidP="00A34FAE">
      <w:pPr>
        <w:pStyle w:val="Default"/>
        <w:numPr>
          <w:ilvl w:val="1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dostawa do siedziby Zamawiającego zamówienia </w:t>
      </w:r>
    </w:p>
    <w:p w:rsidR="00A34FAE" w:rsidRPr="00863FE1" w:rsidRDefault="00A34FAE" w:rsidP="00A34FAE">
      <w:pPr>
        <w:pStyle w:val="Default"/>
        <w:numPr>
          <w:ilvl w:val="1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Podpisanie protokołów odbioru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lastRenderedPageBreak/>
        <w:t>Przedmiot Umowy obejmuje wszelkie świadczenia, które z technicznego, technologicznego, organizacyjnego lub prawego punktu widzenia są lub okażą się niezbędne do uzyskania rezultatów opisanych lub wynik</w:t>
      </w:r>
      <w:r w:rsidR="00A739CD" w:rsidRPr="00863FE1">
        <w:rPr>
          <w:szCs w:val="23"/>
        </w:rPr>
        <w:t>ających (chociażby pośrednio) z </w:t>
      </w:r>
      <w:r w:rsidRPr="00863FE1">
        <w:rPr>
          <w:szCs w:val="23"/>
        </w:rPr>
        <w:t xml:space="preserve">Zapytania ofertowego.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spacing w:after="22"/>
        <w:rPr>
          <w:szCs w:val="23"/>
        </w:rPr>
      </w:pPr>
      <w:r w:rsidRPr="00863FE1">
        <w:rPr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 w:rsidRPr="00863FE1">
        <w:rPr>
          <w:szCs w:val="23"/>
        </w:rPr>
        <w:t>ryzyk</w:t>
      </w:r>
      <w:proofErr w:type="spellEnd"/>
      <w:r w:rsidR="002A4CA0" w:rsidRPr="00863FE1">
        <w:rPr>
          <w:szCs w:val="23"/>
        </w:rPr>
        <w:t xml:space="preserve"> wykonania Przedmiotu Umowy i w </w:t>
      </w:r>
      <w:r w:rsidRPr="00863FE1">
        <w:rPr>
          <w:szCs w:val="23"/>
        </w:rPr>
        <w:t xml:space="preserve">związku z powyższym nie wnosi żadnych zastrzeżeń, co ich wpływu na realizację Przedmiotu Umowy i oświadcza, że uwzględnił </w:t>
      </w:r>
      <w:r w:rsidR="002A4CA0" w:rsidRPr="00863FE1">
        <w:rPr>
          <w:szCs w:val="23"/>
        </w:rPr>
        <w:t>je w wynagrodzeniu określonym w </w:t>
      </w:r>
      <w:r w:rsidRPr="00863FE1">
        <w:rPr>
          <w:szCs w:val="23"/>
        </w:rPr>
        <w:t xml:space="preserve">ofercie. </w:t>
      </w:r>
    </w:p>
    <w:p w:rsidR="0053157C" w:rsidRPr="00863FE1" w:rsidRDefault="0053157C" w:rsidP="002A4CA0">
      <w:pPr>
        <w:pStyle w:val="Default"/>
        <w:numPr>
          <w:ilvl w:val="0"/>
          <w:numId w:val="2"/>
        </w:numPr>
        <w:rPr>
          <w:szCs w:val="23"/>
        </w:rPr>
      </w:pPr>
      <w:r w:rsidRPr="00863FE1">
        <w:rPr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Pr="00000630" w:rsidRDefault="00AB6EAD" w:rsidP="0053157C">
      <w:pPr>
        <w:pStyle w:val="Default"/>
        <w:jc w:val="center"/>
        <w:rPr>
          <w:b/>
          <w:sz w:val="23"/>
          <w:szCs w:val="23"/>
        </w:rPr>
      </w:pPr>
      <w:r w:rsidRPr="00000630">
        <w:rPr>
          <w:b/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000630">
      <w:pPr>
        <w:pStyle w:val="Default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863FE1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863FE1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863FE1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863FE1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863FE1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863FE1">
      <w:pPr>
        <w:spacing w:after="0" w:line="276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863FE1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Za datę wykonania Przedmiotu Umowy uznaje się datę </w:t>
      </w:r>
      <w:r w:rsidR="00AC2737">
        <w:rPr>
          <w:rFonts w:eastAsia="SimSun" w:cstheme="minorHAnsi"/>
          <w:color w:val="000000" w:themeColor="text1"/>
          <w:sz w:val="24"/>
          <w:szCs w:val="24"/>
          <w:lang w:eastAsia="ar-SA"/>
        </w:rPr>
        <w:t>dostawy przedmiotu umowy, potwierdzoną</w:t>
      </w: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AC2737" w:rsidRDefault="00AC2737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lastRenderedPageBreak/>
        <w:t>§5</w:t>
      </w:r>
    </w:p>
    <w:p w:rsidR="009B32AA" w:rsidRPr="00A67495" w:rsidRDefault="009B32AA" w:rsidP="00863FE1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863FE1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863FE1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do wystawienia faktury będzie protokół odbioru końcowego</w:t>
      </w:r>
      <w:r w:rsidR="00000630">
        <w:rPr>
          <w:rFonts w:eastAsia="SimSun" w:cstheme="minorHAnsi"/>
          <w:color w:val="000000"/>
          <w:sz w:val="24"/>
          <w:szCs w:val="24"/>
          <w:lang w:eastAsia="ar-SA"/>
        </w:rPr>
        <w:t xml:space="preserve"> bez zastrzeżeń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. 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</w:t>
      </w:r>
      <w:r w:rsidR="00AC2737">
        <w:rPr>
          <w:rFonts w:eastAsia="SimSun" w:cstheme="minorHAnsi"/>
          <w:color w:val="000000"/>
          <w:sz w:val="24"/>
          <w:szCs w:val="24"/>
          <w:lang w:eastAsia="ar-SA"/>
        </w:rPr>
        <w:t xml:space="preserve"> VAT, w terminie do 21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863FE1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A50EFA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A50EFA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A50EFA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nadają się do usunięcia - Wykonawca zobowiązuje się do ich usunięcia w terminie 14 (czternastu) dni, chyba, że Zamawiający wyznaczy Wykonawcy 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A50EFA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863FE1" w:rsidRDefault="00863FE1" w:rsidP="00863FE1">
      <w:pPr>
        <w:pStyle w:val="Default"/>
        <w:rPr>
          <w:sz w:val="23"/>
          <w:szCs w:val="23"/>
        </w:rPr>
      </w:pPr>
    </w:p>
    <w:p w:rsidR="00AC2737" w:rsidRDefault="00AC2737" w:rsidP="00863FE1">
      <w:pPr>
        <w:pStyle w:val="Default"/>
        <w:rPr>
          <w:sz w:val="23"/>
          <w:szCs w:val="23"/>
        </w:rPr>
      </w:pPr>
    </w:p>
    <w:p w:rsidR="00AC2737" w:rsidRDefault="00AC2737" w:rsidP="00863FE1">
      <w:pPr>
        <w:pStyle w:val="Default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lastRenderedPageBreak/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A50EFA">
      <w:pPr>
        <w:pStyle w:val="Style1"/>
        <w:widowControl/>
        <w:spacing w:line="276" w:lineRule="auto"/>
        <w:ind w:left="426" w:right="14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0A1F4E">
        <w:rPr>
          <w:rStyle w:val="FontStyle13"/>
          <w:rFonts w:asciiTheme="minorHAnsi" w:hAnsiTheme="minorHAnsi" w:cstheme="minorHAnsi"/>
          <w:sz w:val="24"/>
          <w:szCs w:val="24"/>
        </w:rPr>
        <w:t>dostarczonych regałów bibliotecznych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A50EFA">
      <w:pPr>
        <w:pStyle w:val="Style1"/>
        <w:widowControl/>
        <w:spacing w:line="276" w:lineRule="auto"/>
        <w:ind w:left="426" w:right="29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2. Okres rękojmi za wady rozpoczyna bieg od momentu podpisania protokołu odbioru końcowego przedmiotu Umowy przez Zamawiaj</w:t>
      </w:r>
      <w:r w:rsidR="00AC2737">
        <w:rPr>
          <w:rStyle w:val="FontStyle13"/>
          <w:rFonts w:asciiTheme="minorHAnsi" w:hAnsiTheme="minorHAnsi" w:cstheme="minorHAnsi"/>
          <w:sz w:val="24"/>
          <w:szCs w:val="24"/>
        </w:rPr>
        <w:t>ącego i wygasa wraz z upływem 36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 miesięcy.</w:t>
      </w:r>
    </w:p>
    <w:p w:rsidR="00C56702" w:rsidRPr="00C56702" w:rsidRDefault="00C56702" w:rsidP="00A50EFA">
      <w:pPr>
        <w:pStyle w:val="Style1"/>
        <w:spacing w:line="276" w:lineRule="auto"/>
        <w:ind w:left="426" w:right="14" w:hanging="284"/>
        <w:contextualSpacing/>
        <w:jc w:val="left"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A50EFA">
      <w:pPr>
        <w:pStyle w:val="Style1"/>
        <w:spacing w:line="276" w:lineRule="auto"/>
        <w:ind w:left="426" w:right="14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A50EFA">
      <w:pPr>
        <w:pStyle w:val="Style1"/>
        <w:spacing w:line="276" w:lineRule="auto"/>
        <w:ind w:left="426" w:right="14" w:hanging="284"/>
        <w:contextualSpacing/>
        <w:jc w:val="left"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A50EFA">
      <w:pPr>
        <w:pStyle w:val="Style1"/>
        <w:widowControl/>
        <w:spacing w:line="276" w:lineRule="auto"/>
        <w:ind w:left="426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8. Okres gwarancji jakości rozpoczyna bieg od momentu podpisania protokołu odbioru końcowego przedmiotu Umowy przez Zamawiaj</w:t>
      </w:r>
      <w:r w:rsidR="00AC2737">
        <w:rPr>
          <w:rStyle w:val="FontStyle13"/>
          <w:rFonts w:asciiTheme="minorHAnsi" w:hAnsiTheme="minorHAnsi" w:cstheme="minorHAnsi"/>
          <w:sz w:val="24"/>
          <w:szCs w:val="24"/>
        </w:rPr>
        <w:t>ącego i wygasa wraz z upływem 36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 miesięcy. 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10.Wykonawca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A50EFA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A50EFA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A50EFA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jc w:val="left"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A50EFA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A50EFA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A50EFA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A50EFA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A50EF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A50EFA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lastRenderedPageBreak/>
        <w:t>zostanie wydany nakaz zajęcia majątku Wykonawcy w zakresie uniemożliwiającym lub znacznie utrudniającym wykonanie przedmiotu Umowy;</w:t>
      </w:r>
    </w:p>
    <w:p w:rsidR="00C56702" w:rsidRPr="00376D50" w:rsidRDefault="00C56702" w:rsidP="00A50EFA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więcej niż 30 (trzydzieści) dni, chyba że o</w:t>
      </w:r>
      <w:r w:rsidR="00A50EFA">
        <w:rPr>
          <w:rFonts w:eastAsia="SimSun" w:cstheme="minorHAnsi"/>
          <w:color w:val="000000"/>
          <w:sz w:val="24"/>
          <w:szCs w:val="24"/>
          <w:lang w:eastAsia="ar-SA"/>
        </w:rPr>
        <w:t>późnienie to wynika wyłącznie z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przyczyn niezależnych od Wykonawcy lub z powodu siły wyższej, </w:t>
      </w:r>
    </w:p>
    <w:p w:rsidR="00C56702" w:rsidRPr="00376D50" w:rsidRDefault="00C56702" w:rsidP="00A50EFA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Strony zgodnie oświadczają, że w przypadku odstąpienia od Umowy po rozpoczęciu prac, odstąpienie będzie 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A50EFA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A50EFA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A50EFA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A50EFA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A50EFA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A50EFA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wystąpi opóźnienie w realizacji prac przez innych wykonawców, które okażą się niezbędne do realizacji Przedmiotu Zamówienia,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A50EFA">
      <w:pPr>
        <w:numPr>
          <w:ilvl w:val="0"/>
          <w:numId w:val="30"/>
        </w:numPr>
        <w:suppressAutoHyphens/>
        <w:spacing w:after="0" w:line="276" w:lineRule="auto"/>
        <w:contextualSpacing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A50EFA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A50EFA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A50EFA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A50EFA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A50EFA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A50EFA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A50EFA">
      <w:p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Przez cały okres obowiązywania Umowy oraz w ciągu okresu gwarancji jakości i rękojmi za wady Wykonawca zobowiązany jest informować pisemnie Zamawiającego w terminie do 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783B09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783B09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783B09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783B09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783B09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783B09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783B09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783B09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783B09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783B09">
      <w:pPr>
        <w:tabs>
          <w:tab w:val="left" w:pos="418"/>
        </w:tabs>
        <w:spacing w:after="0" w:line="276" w:lineRule="auto"/>
        <w:ind w:left="418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783B09">
      <w:pPr>
        <w:tabs>
          <w:tab w:val="left" w:pos="288"/>
        </w:tabs>
        <w:spacing w:after="0" w:line="276" w:lineRule="auto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783B09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783B09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783B09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783B09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Umowę sporządzono w języku polskim, w dwóch jednobrzmiących egzemplarzach, po jednym dla każdej ze Stron.</w:t>
      </w:r>
    </w:p>
    <w:p w:rsidR="00C56702" w:rsidRPr="00C56702" w:rsidRDefault="00C56702" w:rsidP="00783B09">
      <w:pPr>
        <w:spacing w:after="0" w:line="276" w:lineRule="auto"/>
        <w:ind w:left="403" w:hanging="403"/>
        <w:contextualSpacing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53157C">
      <w:pPr>
        <w:pStyle w:val="Default"/>
        <w:jc w:val="center"/>
        <w:rPr>
          <w:sz w:val="23"/>
          <w:szCs w:val="23"/>
        </w:rPr>
      </w:pP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E33F9"/>
    <w:multiLevelType w:val="hybridMultilevel"/>
    <w:tmpl w:val="17661D78"/>
    <w:lvl w:ilvl="0" w:tplc="04150019">
      <w:start w:val="1"/>
      <w:numFmt w:val="lowerLetter"/>
      <w:lvlText w:val="%1."/>
      <w:lvlJc w:val="left"/>
      <w:pPr>
        <w:ind w:left="1571" w:hanging="360"/>
      </w:pPr>
    </w:lvl>
    <w:lvl w:ilvl="1" w:tplc="D256B262">
      <w:start w:val="50"/>
      <w:numFmt w:val="bullet"/>
      <w:lvlText w:val="•"/>
      <w:lvlJc w:val="left"/>
      <w:pPr>
        <w:ind w:left="2486" w:hanging="555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20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0"/>
  </w:num>
  <w:num w:numId="3">
    <w:abstractNumId w:val="28"/>
  </w:num>
  <w:num w:numId="4">
    <w:abstractNumId w:val="8"/>
  </w:num>
  <w:num w:numId="5">
    <w:abstractNumId w:val="26"/>
  </w:num>
  <w:num w:numId="6">
    <w:abstractNumId w:val="2"/>
  </w:num>
  <w:num w:numId="7">
    <w:abstractNumId w:val="4"/>
  </w:num>
  <w:num w:numId="8">
    <w:abstractNumId w:val="29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20"/>
  </w:num>
  <w:num w:numId="14">
    <w:abstractNumId w:val="3"/>
  </w:num>
  <w:num w:numId="15">
    <w:abstractNumId w:val="35"/>
  </w:num>
  <w:num w:numId="16">
    <w:abstractNumId w:val="1"/>
  </w:num>
  <w:num w:numId="17">
    <w:abstractNumId w:val="9"/>
  </w:num>
  <w:num w:numId="18">
    <w:abstractNumId w:val="33"/>
  </w:num>
  <w:num w:numId="19">
    <w:abstractNumId w:val="27"/>
  </w:num>
  <w:num w:numId="20">
    <w:abstractNumId w:val="7"/>
  </w:num>
  <w:num w:numId="21">
    <w:abstractNumId w:val="11"/>
  </w:num>
  <w:num w:numId="22">
    <w:abstractNumId w:val="22"/>
  </w:num>
  <w:num w:numId="23">
    <w:abstractNumId w:val="21"/>
  </w:num>
  <w:num w:numId="24">
    <w:abstractNumId w:val="18"/>
  </w:num>
  <w:num w:numId="25">
    <w:abstractNumId w:val="17"/>
  </w:num>
  <w:num w:numId="26">
    <w:abstractNumId w:val="10"/>
  </w:num>
  <w:num w:numId="27">
    <w:abstractNumId w:val="34"/>
  </w:num>
  <w:num w:numId="28">
    <w:abstractNumId w:val="24"/>
  </w:num>
  <w:num w:numId="29">
    <w:abstractNumId w:val="19"/>
  </w:num>
  <w:num w:numId="30">
    <w:abstractNumId w:val="23"/>
  </w:num>
  <w:num w:numId="31">
    <w:abstractNumId w:val="5"/>
  </w:num>
  <w:num w:numId="32">
    <w:abstractNumId w:val="32"/>
  </w:num>
  <w:num w:numId="33">
    <w:abstractNumId w:val="25"/>
  </w:num>
  <w:num w:numId="34">
    <w:abstractNumId w:val="14"/>
  </w:num>
  <w:num w:numId="35">
    <w:abstractNumId w:val="3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00630"/>
    <w:rsid w:val="00052006"/>
    <w:rsid w:val="00084AE4"/>
    <w:rsid w:val="000A1F4E"/>
    <w:rsid w:val="00101D06"/>
    <w:rsid w:val="0013472E"/>
    <w:rsid w:val="00164A56"/>
    <w:rsid w:val="0022028F"/>
    <w:rsid w:val="00225680"/>
    <w:rsid w:val="002A4CA0"/>
    <w:rsid w:val="002D32E8"/>
    <w:rsid w:val="00301F95"/>
    <w:rsid w:val="003F20CA"/>
    <w:rsid w:val="004129CC"/>
    <w:rsid w:val="004C6F6E"/>
    <w:rsid w:val="004E3E6B"/>
    <w:rsid w:val="004E6F46"/>
    <w:rsid w:val="0053157C"/>
    <w:rsid w:val="00536DD0"/>
    <w:rsid w:val="00556852"/>
    <w:rsid w:val="005E5EDD"/>
    <w:rsid w:val="0065501A"/>
    <w:rsid w:val="0073565A"/>
    <w:rsid w:val="0076365A"/>
    <w:rsid w:val="00783B09"/>
    <w:rsid w:val="007C199C"/>
    <w:rsid w:val="00804A8F"/>
    <w:rsid w:val="00863FE1"/>
    <w:rsid w:val="00874D37"/>
    <w:rsid w:val="008D0C4A"/>
    <w:rsid w:val="00965041"/>
    <w:rsid w:val="009B32AA"/>
    <w:rsid w:val="009C75E4"/>
    <w:rsid w:val="00A11EFA"/>
    <w:rsid w:val="00A34FAE"/>
    <w:rsid w:val="00A50EFA"/>
    <w:rsid w:val="00A739CD"/>
    <w:rsid w:val="00AA2E47"/>
    <w:rsid w:val="00AB6EAD"/>
    <w:rsid w:val="00AC2737"/>
    <w:rsid w:val="00AD550E"/>
    <w:rsid w:val="00B3561E"/>
    <w:rsid w:val="00C24467"/>
    <w:rsid w:val="00C56702"/>
    <w:rsid w:val="00C97D01"/>
    <w:rsid w:val="00DF770F"/>
    <w:rsid w:val="00E2612E"/>
    <w:rsid w:val="00F14922"/>
    <w:rsid w:val="00F77BC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2801</Words>
  <Characters>16812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12</cp:revision>
  <cp:lastPrinted>2024-08-22T08:15:00Z</cp:lastPrinted>
  <dcterms:created xsi:type="dcterms:W3CDTF">2024-08-22T08:10:00Z</dcterms:created>
  <dcterms:modified xsi:type="dcterms:W3CDTF">2024-11-19T06:25:00Z</dcterms:modified>
</cp:coreProperties>
</file>