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B7C3C" w14:textId="488E1871" w:rsidR="008F449E" w:rsidRPr="00FC1902" w:rsidRDefault="00FC1902" w:rsidP="008F449E">
      <w:pPr>
        <w:pStyle w:val="Akapitzlist"/>
        <w:ind w:left="5676" w:firstLine="696"/>
        <w:jc w:val="both"/>
        <w:rPr>
          <w:rFonts w:ascii="Arial" w:hAnsi="Arial" w:cs="Arial"/>
          <w:sz w:val="20"/>
          <w:szCs w:val="20"/>
        </w:rPr>
      </w:pPr>
      <w:r w:rsidRPr="00FC1902">
        <w:rPr>
          <w:rFonts w:ascii="Arial" w:hAnsi="Arial" w:cs="Arial"/>
          <w:sz w:val="20"/>
          <w:szCs w:val="20"/>
        </w:rPr>
        <w:t>Kraków</w:t>
      </w:r>
      <w:r w:rsidR="008F449E" w:rsidRPr="00FC1902">
        <w:rPr>
          <w:rFonts w:ascii="Arial" w:hAnsi="Arial" w:cs="Arial"/>
          <w:sz w:val="20"/>
          <w:szCs w:val="20"/>
        </w:rPr>
        <w:t>, dnia 1</w:t>
      </w:r>
      <w:r w:rsidR="00366B1E">
        <w:rPr>
          <w:rFonts w:ascii="Arial" w:hAnsi="Arial" w:cs="Arial"/>
          <w:sz w:val="20"/>
          <w:szCs w:val="20"/>
        </w:rPr>
        <w:t>7</w:t>
      </w:r>
      <w:r w:rsidR="008F449E" w:rsidRPr="00FC1902">
        <w:rPr>
          <w:rFonts w:ascii="Arial" w:hAnsi="Arial" w:cs="Arial"/>
          <w:sz w:val="20"/>
          <w:szCs w:val="20"/>
        </w:rPr>
        <w:t>.0</w:t>
      </w:r>
      <w:r w:rsidRPr="00FC1902">
        <w:rPr>
          <w:rFonts w:ascii="Arial" w:hAnsi="Arial" w:cs="Arial"/>
          <w:sz w:val="20"/>
          <w:szCs w:val="20"/>
        </w:rPr>
        <w:t>6</w:t>
      </w:r>
      <w:r w:rsidR="008F449E" w:rsidRPr="00FC1902">
        <w:rPr>
          <w:rFonts w:ascii="Arial" w:hAnsi="Arial" w:cs="Arial"/>
          <w:sz w:val="20"/>
          <w:szCs w:val="20"/>
        </w:rPr>
        <w:t>.2024</w:t>
      </w:r>
    </w:p>
    <w:p w14:paraId="0389C718" w14:textId="77777777" w:rsidR="008F449E" w:rsidRPr="00FC1902" w:rsidRDefault="008F449E" w:rsidP="008F449E">
      <w:pPr>
        <w:pStyle w:val="Akapitzlist"/>
        <w:jc w:val="both"/>
        <w:rPr>
          <w:rFonts w:ascii="Arial" w:hAnsi="Arial" w:cs="Arial"/>
          <w:sz w:val="20"/>
          <w:szCs w:val="20"/>
        </w:rPr>
      </w:pPr>
    </w:p>
    <w:p w14:paraId="57A78729" w14:textId="77777777" w:rsidR="008F449E" w:rsidRPr="00FC1902" w:rsidRDefault="008F449E" w:rsidP="008F449E">
      <w:pPr>
        <w:pStyle w:val="Akapitzlist"/>
        <w:jc w:val="both"/>
        <w:rPr>
          <w:rFonts w:ascii="Arial" w:hAnsi="Arial" w:cs="Arial"/>
          <w:sz w:val="20"/>
          <w:szCs w:val="20"/>
        </w:rPr>
      </w:pPr>
    </w:p>
    <w:p w14:paraId="50F90683" w14:textId="77777777" w:rsidR="008F449E" w:rsidRPr="00FC1902" w:rsidRDefault="008F449E" w:rsidP="008F449E">
      <w:pPr>
        <w:pStyle w:val="Akapitzlist"/>
        <w:jc w:val="center"/>
        <w:rPr>
          <w:rFonts w:ascii="Arial" w:hAnsi="Arial" w:cs="Arial"/>
          <w:b/>
          <w:bCs/>
          <w:sz w:val="20"/>
          <w:szCs w:val="20"/>
        </w:rPr>
      </w:pPr>
      <w:r w:rsidRPr="00FC1902">
        <w:rPr>
          <w:rFonts w:ascii="Arial" w:hAnsi="Arial" w:cs="Arial"/>
          <w:b/>
          <w:bCs/>
          <w:sz w:val="20"/>
          <w:szCs w:val="20"/>
        </w:rPr>
        <w:t>ZAWIADOMIENIE</w:t>
      </w:r>
    </w:p>
    <w:p w14:paraId="7C7BA887" w14:textId="77777777" w:rsidR="008F449E" w:rsidRPr="00FC1902" w:rsidRDefault="008F449E" w:rsidP="008F449E">
      <w:pPr>
        <w:pStyle w:val="Akapitzlist"/>
        <w:jc w:val="both"/>
        <w:rPr>
          <w:rFonts w:ascii="Arial" w:hAnsi="Arial" w:cs="Arial"/>
          <w:sz w:val="20"/>
          <w:szCs w:val="20"/>
        </w:rPr>
      </w:pPr>
    </w:p>
    <w:p w14:paraId="138E239B" w14:textId="66D47F61" w:rsidR="00FC1902" w:rsidRPr="00FC1902" w:rsidRDefault="008F449E" w:rsidP="00FC1902">
      <w:pPr>
        <w:autoSpaceDE w:val="0"/>
        <w:autoSpaceDN w:val="0"/>
        <w:adjustRightInd w:val="0"/>
        <w:jc w:val="center"/>
        <w:rPr>
          <w:rFonts w:ascii="Arial" w:hAnsi="Arial" w:cs="Arial"/>
          <w:sz w:val="20"/>
          <w:szCs w:val="20"/>
        </w:rPr>
      </w:pPr>
      <w:r w:rsidRPr="00FC1902">
        <w:rPr>
          <w:rFonts w:ascii="Arial" w:hAnsi="Arial" w:cs="Arial"/>
          <w:sz w:val="20"/>
          <w:szCs w:val="20"/>
        </w:rPr>
        <w:t xml:space="preserve">W odpowiedzi na </w:t>
      </w:r>
      <w:r w:rsidR="00377396" w:rsidRPr="00FC1902">
        <w:rPr>
          <w:rFonts w:ascii="Arial" w:hAnsi="Arial" w:cs="Arial"/>
          <w:sz w:val="20"/>
          <w:szCs w:val="20"/>
        </w:rPr>
        <w:t>pytania</w:t>
      </w:r>
      <w:r w:rsidR="00377396" w:rsidRPr="00FC1902">
        <w:rPr>
          <w:rFonts w:ascii="Arial" w:hAnsi="Arial" w:cs="Arial"/>
          <w:sz w:val="20"/>
          <w:szCs w:val="20"/>
        </w:rPr>
        <w:t xml:space="preserve"> </w:t>
      </w:r>
      <w:r w:rsidRPr="00FC1902">
        <w:rPr>
          <w:rFonts w:ascii="Arial" w:hAnsi="Arial" w:cs="Arial"/>
          <w:sz w:val="20"/>
          <w:szCs w:val="20"/>
        </w:rPr>
        <w:t xml:space="preserve">zadane przez Wykonawców biorących udział w postępowaniu </w:t>
      </w:r>
      <w:r w:rsidR="00377396">
        <w:rPr>
          <w:rFonts w:ascii="Arial" w:hAnsi="Arial" w:cs="Arial"/>
          <w:sz w:val="20"/>
          <w:szCs w:val="20"/>
        </w:rPr>
        <w:t>na</w:t>
      </w:r>
      <w:r w:rsidRPr="00FC1902">
        <w:rPr>
          <w:rFonts w:ascii="Arial" w:hAnsi="Arial" w:cs="Arial"/>
          <w:sz w:val="20"/>
          <w:szCs w:val="20"/>
        </w:rPr>
        <w:t xml:space="preserve"> udzielenie zamówienia publicznego, którego przedmiotem jest „USŁUGA UBEZPIECZENIA </w:t>
      </w:r>
      <w:r w:rsidR="00FC1902" w:rsidRPr="00FC1902">
        <w:rPr>
          <w:rFonts w:ascii="Arial" w:hAnsi="Arial" w:cs="Arial"/>
          <w:sz w:val="20"/>
          <w:szCs w:val="20"/>
        </w:rPr>
        <w:t>SAMODZIELNEGO PUBLICZNEGO ZAKŁADU OPIEKI ZDROWOTNEJ</w:t>
      </w:r>
    </w:p>
    <w:p w14:paraId="2EFD3430" w14:textId="5795B248" w:rsidR="008F449E" w:rsidRPr="00FC1902" w:rsidRDefault="00FC1902" w:rsidP="00FC1902">
      <w:pPr>
        <w:autoSpaceDE w:val="0"/>
        <w:autoSpaceDN w:val="0"/>
        <w:adjustRightInd w:val="0"/>
        <w:jc w:val="center"/>
        <w:rPr>
          <w:rFonts w:ascii="Arial" w:hAnsi="Arial" w:cs="Arial"/>
          <w:sz w:val="20"/>
          <w:szCs w:val="20"/>
        </w:rPr>
      </w:pPr>
      <w:r w:rsidRPr="00FC1902">
        <w:rPr>
          <w:rFonts w:ascii="Arial" w:hAnsi="Arial" w:cs="Arial"/>
          <w:sz w:val="20"/>
          <w:szCs w:val="20"/>
        </w:rPr>
        <w:t xml:space="preserve">MINISTERSTWA SPRAW WEWNĘTRZNYCH I ADMINISTRACJI W KRAKOWIE (2 Części), numer sprawy:  ZP-09/25, </w:t>
      </w:r>
      <w:r w:rsidR="008F449E" w:rsidRPr="00FC1902">
        <w:rPr>
          <w:rFonts w:ascii="Arial" w:hAnsi="Arial" w:cs="Arial"/>
          <w:sz w:val="20"/>
          <w:szCs w:val="20"/>
        </w:rPr>
        <w:t>Zamawiający udziela następujących odpowiedzi i zmodyfikowaną część poufną przekazuje wykonawcom, którzy zawnioskowali o udostępnienie części poufnej.</w:t>
      </w:r>
    </w:p>
    <w:p w14:paraId="25A535B4" w14:textId="77777777" w:rsidR="008F449E" w:rsidRDefault="008F449E" w:rsidP="008F449E">
      <w:pPr>
        <w:pStyle w:val="Tekstpodstawowywcity"/>
        <w:spacing w:after="0" w:line="240" w:lineRule="auto"/>
        <w:rPr>
          <w:rFonts w:ascii="Calibri" w:hAnsi="Calibri" w:cs="Calibri"/>
          <w:sz w:val="20"/>
          <w:szCs w:val="20"/>
        </w:rPr>
      </w:pPr>
    </w:p>
    <w:p w14:paraId="6E6A2A25" w14:textId="77777777" w:rsidR="008F449E" w:rsidRDefault="008F449E" w:rsidP="008F449E">
      <w:pPr>
        <w:pStyle w:val="Tekstpodstawowywcity"/>
        <w:spacing w:after="0" w:line="240" w:lineRule="auto"/>
        <w:ind w:left="928"/>
        <w:rPr>
          <w:rFonts w:ascii="Calibri" w:hAnsi="Calibri" w:cs="Calibri"/>
          <w:sz w:val="20"/>
          <w:szCs w:val="20"/>
        </w:rPr>
      </w:pPr>
    </w:p>
    <w:p w14:paraId="0226E6BA" w14:textId="4E09F0DD" w:rsidR="00E177DD" w:rsidRPr="0074141E" w:rsidRDefault="00E177DD" w:rsidP="00E177DD">
      <w:pPr>
        <w:pStyle w:val="Tekstpodstawowywcity"/>
        <w:numPr>
          <w:ilvl w:val="0"/>
          <w:numId w:val="3"/>
        </w:numPr>
        <w:spacing w:after="0" w:line="240" w:lineRule="auto"/>
        <w:rPr>
          <w:rFonts w:ascii="Calibri" w:hAnsi="Calibri" w:cs="Calibri"/>
          <w:sz w:val="20"/>
          <w:szCs w:val="20"/>
        </w:rPr>
      </w:pPr>
      <w:r w:rsidRPr="0074141E">
        <w:rPr>
          <w:rFonts w:ascii="Calibri" w:hAnsi="Calibri" w:cs="Calibri"/>
          <w:sz w:val="20"/>
          <w:szCs w:val="20"/>
        </w:rPr>
        <w:t xml:space="preserve">Wnioskujemy o zmianę terminu realizacji zamówienia ( okresu ubezpieczenia) z 36 miesięcy na 12, </w:t>
      </w:r>
    </w:p>
    <w:p w14:paraId="296E197B" w14:textId="77777777" w:rsidR="00E177DD" w:rsidRPr="0074141E" w:rsidRDefault="00E177DD" w:rsidP="00E177DD">
      <w:pPr>
        <w:pStyle w:val="Tekstpodstawowywcity"/>
        <w:spacing w:after="0" w:line="240" w:lineRule="auto"/>
        <w:rPr>
          <w:rFonts w:ascii="Calibri" w:hAnsi="Calibri" w:cs="Calibri"/>
          <w:b/>
          <w:bCs/>
          <w:sz w:val="20"/>
          <w:szCs w:val="20"/>
        </w:rPr>
      </w:pPr>
      <w:r w:rsidRPr="0074141E">
        <w:rPr>
          <w:rFonts w:ascii="Calibri" w:hAnsi="Calibri" w:cs="Calibri"/>
          <w:b/>
          <w:bCs/>
          <w:sz w:val="20"/>
          <w:szCs w:val="20"/>
        </w:rPr>
        <w:t>Odpowiedź: Zamawiający nie wyraża zgody.</w:t>
      </w:r>
    </w:p>
    <w:p w14:paraId="7FD44818" w14:textId="77777777" w:rsidR="00E177DD" w:rsidRPr="0074141E" w:rsidRDefault="00E177DD" w:rsidP="00E177DD">
      <w:pPr>
        <w:pStyle w:val="Tekstpodstawowywcity"/>
        <w:spacing w:after="0" w:line="240" w:lineRule="auto"/>
        <w:rPr>
          <w:rFonts w:ascii="Calibri" w:hAnsi="Calibri" w:cs="Calibri"/>
          <w:sz w:val="20"/>
          <w:szCs w:val="20"/>
          <w:highlight w:val="yellow"/>
        </w:rPr>
      </w:pPr>
    </w:p>
    <w:p w14:paraId="0DDEAB58" w14:textId="77777777" w:rsidR="00E177DD" w:rsidRPr="0074141E" w:rsidRDefault="00E177DD" w:rsidP="00C4206A">
      <w:pPr>
        <w:pStyle w:val="Tekstpodstawowywcity"/>
        <w:numPr>
          <w:ilvl w:val="0"/>
          <w:numId w:val="3"/>
        </w:numPr>
        <w:spacing w:after="0" w:line="240" w:lineRule="auto"/>
        <w:jc w:val="both"/>
        <w:rPr>
          <w:rFonts w:ascii="Calibri" w:hAnsi="Calibri" w:cs="Calibri"/>
          <w:sz w:val="20"/>
          <w:szCs w:val="20"/>
        </w:rPr>
      </w:pPr>
      <w:r w:rsidRPr="0074141E">
        <w:rPr>
          <w:rFonts w:ascii="Calibri" w:hAnsi="Calibri" w:cs="Calibri"/>
          <w:sz w:val="20"/>
          <w:szCs w:val="20"/>
        </w:rPr>
        <w:t xml:space="preserve">W przypadku braku zgody Zamawiającego na zmianę okresu ubezpieczenia, prosimy o zgodę na zastosowanie poniższej klauzuli wypowiedzenia: </w:t>
      </w:r>
    </w:p>
    <w:p w14:paraId="326014BA" w14:textId="77777777" w:rsidR="00E177DD" w:rsidRPr="0074141E" w:rsidRDefault="00E177DD" w:rsidP="00C4206A">
      <w:pPr>
        <w:pStyle w:val="Tekstpodstawowywcity"/>
        <w:spacing w:after="0" w:line="240" w:lineRule="auto"/>
        <w:ind w:left="720"/>
        <w:jc w:val="both"/>
        <w:rPr>
          <w:rFonts w:ascii="Calibri" w:hAnsi="Calibri" w:cs="Calibri"/>
          <w:sz w:val="20"/>
          <w:szCs w:val="20"/>
        </w:rPr>
      </w:pPr>
      <w:r w:rsidRPr="0074141E">
        <w:rPr>
          <w:rFonts w:ascii="Calibri" w:hAnsi="Calibri" w:cs="Calibri"/>
          <w:sz w:val="20"/>
          <w:szCs w:val="20"/>
        </w:rPr>
        <w:t>Klauzula wypowiedzenia  umowy przez Strony</w:t>
      </w:r>
    </w:p>
    <w:p w14:paraId="2B080188" w14:textId="77777777" w:rsidR="00E177DD" w:rsidRPr="0074141E" w:rsidRDefault="00E177DD" w:rsidP="00C4206A">
      <w:pPr>
        <w:pStyle w:val="Tekstpodstawowywcity"/>
        <w:spacing w:after="0" w:line="240" w:lineRule="auto"/>
        <w:ind w:left="720"/>
        <w:jc w:val="both"/>
        <w:rPr>
          <w:rFonts w:ascii="Calibri" w:hAnsi="Calibri" w:cs="Calibri"/>
          <w:sz w:val="20"/>
          <w:szCs w:val="20"/>
        </w:rPr>
      </w:pPr>
      <w:r w:rsidRPr="0074141E">
        <w:rPr>
          <w:rFonts w:ascii="Calibri" w:hAnsi="Calibri" w:cs="Calibri"/>
          <w:sz w:val="20"/>
          <w:szCs w:val="20"/>
        </w:rPr>
        <w:t>1.</w:t>
      </w:r>
      <w:r w:rsidRPr="0074141E">
        <w:rPr>
          <w:rFonts w:ascii="Calibri" w:hAnsi="Calibri" w:cs="Calibri"/>
          <w:sz w:val="20"/>
          <w:szCs w:val="20"/>
        </w:rPr>
        <w:tab/>
        <w:t>Każda ze stron może wypowiedzieć umowę z zachowaniem 3 miesięcznego okresu wypowiedzenia ze skutkiem na koniec pierwszego lub drugiego okresu ubezpieczenia, z zastrzeżeniem, że Ubezpieczyciel może tego dokonać, jeżeli na koniec 8 miesiąca pierwszego lub  8 miesiąca drugiego okresu ubezpieczenia wskaźnik szkodowości przekroczy 30 %.</w:t>
      </w:r>
    </w:p>
    <w:p w14:paraId="6D2F8FB3" w14:textId="77777777" w:rsidR="00E177DD" w:rsidRPr="0074141E" w:rsidRDefault="00E177DD" w:rsidP="00C4206A">
      <w:pPr>
        <w:pStyle w:val="Tekstpodstawowywcity"/>
        <w:spacing w:after="0" w:line="240" w:lineRule="auto"/>
        <w:ind w:left="720"/>
        <w:jc w:val="both"/>
        <w:rPr>
          <w:rFonts w:ascii="Calibri" w:hAnsi="Calibri" w:cs="Calibri"/>
          <w:sz w:val="20"/>
          <w:szCs w:val="20"/>
        </w:rPr>
      </w:pPr>
      <w:r w:rsidRPr="0074141E">
        <w:rPr>
          <w:rFonts w:ascii="Calibri" w:hAnsi="Calibri" w:cs="Calibri"/>
          <w:sz w:val="20"/>
          <w:szCs w:val="20"/>
        </w:rPr>
        <w:t>2.</w:t>
      </w:r>
      <w:r w:rsidRPr="0074141E">
        <w:rPr>
          <w:rFonts w:ascii="Calibri" w:hAnsi="Calibri" w:cs="Calibri"/>
          <w:sz w:val="20"/>
          <w:szCs w:val="20"/>
        </w:rPr>
        <w:tab/>
        <w:t xml:space="preserve">Wskaźnik szkodowości ustala się jako stosunek wypłaconych odszkodowań i założonych rezerw na odszkodowania,  odpowiednio: </w:t>
      </w:r>
    </w:p>
    <w:p w14:paraId="54A8C94D" w14:textId="77777777" w:rsidR="00E177DD" w:rsidRPr="0074141E" w:rsidRDefault="00E177DD" w:rsidP="00C4206A">
      <w:pPr>
        <w:pStyle w:val="Tekstpodstawowywcity"/>
        <w:spacing w:after="0" w:line="240" w:lineRule="auto"/>
        <w:ind w:left="720"/>
        <w:jc w:val="both"/>
        <w:rPr>
          <w:rFonts w:ascii="Calibri" w:hAnsi="Calibri" w:cs="Calibri"/>
          <w:sz w:val="20"/>
          <w:szCs w:val="20"/>
        </w:rPr>
      </w:pPr>
      <w:r w:rsidRPr="0074141E">
        <w:rPr>
          <w:rFonts w:ascii="Calibri" w:hAnsi="Calibri" w:cs="Calibri"/>
          <w:sz w:val="20"/>
          <w:szCs w:val="20"/>
        </w:rPr>
        <w:t>•</w:t>
      </w:r>
      <w:r w:rsidRPr="0074141E">
        <w:rPr>
          <w:rFonts w:ascii="Calibri" w:hAnsi="Calibri" w:cs="Calibri"/>
          <w:sz w:val="20"/>
          <w:szCs w:val="20"/>
        </w:rPr>
        <w:tab/>
        <w:t xml:space="preserve">na koniec 8 miesiąca pierwszego okresu ubezpieczenia  -  za okres  8 pierwszych miesięcy  tego  okresu  ubezpieczenia </w:t>
      </w:r>
    </w:p>
    <w:p w14:paraId="6A3F71CD" w14:textId="77777777" w:rsidR="00E177DD" w:rsidRPr="0074141E" w:rsidRDefault="00E177DD" w:rsidP="00C4206A">
      <w:pPr>
        <w:pStyle w:val="Tekstpodstawowywcity"/>
        <w:spacing w:after="0" w:line="240" w:lineRule="auto"/>
        <w:ind w:left="720"/>
        <w:jc w:val="both"/>
        <w:rPr>
          <w:rFonts w:ascii="Calibri" w:hAnsi="Calibri" w:cs="Calibri"/>
          <w:sz w:val="20"/>
          <w:szCs w:val="20"/>
        </w:rPr>
      </w:pPr>
      <w:r w:rsidRPr="0074141E">
        <w:rPr>
          <w:rFonts w:ascii="Calibri" w:hAnsi="Calibri" w:cs="Calibri"/>
          <w:sz w:val="20"/>
          <w:szCs w:val="20"/>
        </w:rPr>
        <w:t>•</w:t>
      </w:r>
      <w:r w:rsidRPr="0074141E">
        <w:rPr>
          <w:rFonts w:ascii="Calibri" w:hAnsi="Calibri" w:cs="Calibri"/>
          <w:sz w:val="20"/>
          <w:szCs w:val="20"/>
        </w:rPr>
        <w:tab/>
        <w:t>na koniec 8 miesiąca drugiego okresu ubezpieczenia  - za okres 12 miesięcy pierwszego okresu  ubezpieczenia i  8 pierwszych miesięcy  drugiego okresu ubezpieczenia.</w:t>
      </w:r>
    </w:p>
    <w:p w14:paraId="1EFDB5B8" w14:textId="77777777" w:rsidR="00E177DD" w:rsidRPr="0074141E" w:rsidRDefault="00E177DD" w:rsidP="00C4206A">
      <w:pPr>
        <w:pStyle w:val="Tekstpodstawowywcity"/>
        <w:spacing w:after="0" w:line="240" w:lineRule="auto"/>
        <w:ind w:left="720"/>
        <w:jc w:val="both"/>
        <w:rPr>
          <w:rFonts w:ascii="Calibri" w:hAnsi="Calibri" w:cs="Calibri"/>
          <w:sz w:val="20"/>
          <w:szCs w:val="20"/>
        </w:rPr>
      </w:pPr>
      <w:r w:rsidRPr="0074141E">
        <w:rPr>
          <w:rFonts w:ascii="Calibri" w:hAnsi="Calibri" w:cs="Calibri"/>
          <w:sz w:val="20"/>
          <w:szCs w:val="20"/>
        </w:rPr>
        <w:t>3.</w:t>
      </w:r>
      <w:r w:rsidRPr="0074141E">
        <w:rPr>
          <w:rFonts w:ascii="Calibri" w:hAnsi="Calibri" w:cs="Calibri"/>
          <w:sz w:val="20"/>
          <w:szCs w:val="20"/>
        </w:rPr>
        <w:tab/>
        <w:t>Dla celów niniejszej klauzuli rozumie się :</w:t>
      </w:r>
    </w:p>
    <w:p w14:paraId="06310B12" w14:textId="77777777" w:rsidR="00E177DD" w:rsidRPr="0074141E" w:rsidRDefault="00E177DD" w:rsidP="00C4206A">
      <w:pPr>
        <w:pStyle w:val="Tekstpodstawowywcity"/>
        <w:spacing w:after="0" w:line="240" w:lineRule="auto"/>
        <w:ind w:left="720"/>
        <w:jc w:val="both"/>
        <w:rPr>
          <w:rFonts w:ascii="Calibri" w:hAnsi="Calibri" w:cs="Calibri"/>
          <w:sz w:val="20"/>
          <w:szCs w:val="20"/>
        </w:rPr>
      </w:pPr>
      <w:r w:rsidRPr="0074141E">
        <w:rPr>
          <w:rFonts w:ascii="Calibri" w:hAnsi="Calibri" w:cs="Calibri"/>
          <w:sz w:val="20"/>
          <w:szCs w:val="20"/>
        </w:rPr>
        <w:t>•</w:t>
      </w:r>
      <w:r w:rsidRPr="0074141E">
        <w:rPr>
          <w:rFonts w:ascii="Calibri" w:hAnsi="Calibri" w:cs="Calibri"/>
          <w:sz w:val="20"/>
          <w:szCs w:val="20"/>
        </w:rPr>
        <w:tab/>
        <w:t>przez pierwszy okres ubezpieczenia  -   pierwsze 12 miesięcy  trwania umowy;</w:t>
      </w:r>
    </w:p>
    <w:p w14:paraId="22825FFF" w14:textId="77777777" w:rsidR="00E177DD" w:rsidRPr="0074141E" w:rsidRDefault="00E177DD" w:rsidP="00C4206A">
      <w:pPr>
        <w:pStyle w:val="Tekstpodstawowywcity"/>
        <w:spacing w:after="0" w:line="240" w:lineRule="auto"/>
        <w:ind w:left="720"/>
        <w:jc w:val="both"/>
        <w:rPr>
          <w:rFonts w:ascii="Calibri" w:hAnsi="Calibri" w:cs="Calibri"/>
          <w:sz w:val="20"/>
          <w:szCs w:val="20"/>
        </w:rPr>
      </w:pPr>
      <w:r w:rsidRPr="0074141E">
        <w:rPr>
          <w:rFonts w:ascii="Calibri" w:hAnsi="Calibri" w:cs="Calibri"/>
          <w:sz w:val="20"/>
          <w:szCs w:val="20"/>
        </w:rPr>
        <w:t>•</w:t>
      </w:r>
      <w:r w:rsidRPr="0074141E">
        <w:rPr>
          <w:rFonts w:ascii="Calibri" w:hAnsi="Calibri" w:cs="Calibri"/>
          <w:sz w:val="20"/>
          <w:szCs w:val="20"/>
        </w:rPr>
        <w:tab/>
        <w:t>przez drugi okres ubezpieczenia  -  12 miesięcy następujące po pierwszym okresie  ubezpieczenia.</w:t>
      </w:r>
    </w:p>
    <w:p w14:paraId="7EA984C9" w14:textId="4D16F6DC" w:rsidR="00E177DD" w:rsidRPr="0074141E" w:rsidRDefault="00820EEF" w:rsidP="00C4206A">
      <w:pPr>
        <w:pStyle w:val="Tekstpodstawowywcity"/>
        <w:spacing w:after="0" w:line="240" w:lineRule="auto"/>
        <w:ind w:left="720"/>
        <w:jc w:val="both"/>
        <w:rPr>
          <w:rFonts w:ascii="Calibri" w:hAnsi="Calibri" w:cs="Calibri"/>
          <w:b/>
          <w:bCs/>
          <w:sz w:val="20"/>
          <w:szCs w:val="20"/>
        </w:rPr>
      </w:pPr>
      <w:r w:rsidRPr="0074141E">
        <w:rPr>
          <w:rFonts w:ascii="Calibri" w:hAnsi="Calibri" w:cs="Calibri"/>
          <w:b/>
          <w:bCs/>
          <w:sz w:val="20"/>
          <w:szCs w:val="20"/>
        </w:rPr>
        <w:t>Odpowiedź: Zamawiający nie wyraża zgody.</w:t>
      </w:r>
    </w:p>
    <w:p w14:paraId="48581A57" w14:textId="77777777" w:rsidR="00E177DD" w:rsidRPr="0074141E" w:rsidRDefault="00E177DD" w:rsidP="00E177DD">
      <w:pPr>
        <w:pStyle w:val="Tekstpodstawowywcity"/>
        <w:spacing w:after="0" w:line="240" w:lineRule="auto"/>
        <w:ind w:left="720"/>
        <w:rPr>
          <w:rFonts w:ascii="Calibri" w:hAnsi="Calibri" w:cs="Calibri"/>
          <w:sz w:val="20"/>
          <w:szCs w:val="20"/>
          <w:highlight w:val="yellow"/>
        </w:rPr>
      </w:pPr>
    </w:p>
    <w:p w14:paraId="76F7573D" w14:textId="791A51A9" w:rsidR="00E177DD" w:rsidRPr="00B3617D" w:rsidRDefault="00E177DD" w:rsidP="00C4206A">
      <w:pPr>
        <w:numPr>
          <w:ilvl w:val="0"/>
          <w:numId w:val="3"/>
        </w:numPr>
        <w:spacing w:line="240" w:lineRule="auto"/>
        <w:jc w:val="both"/>
        <w:rPr>
          <w:rFonts w:ascii="Calibri" w:hAnsi="Calibri" w:cs="Calibri"/>
          <w:sz w:val="20"/>
          <w:szCs w:val="20"/>
        </w:rPr>
      </w:pPr>
      <w:r w:rsidRPr="00B3617D">
        <w:rPr>
          <w:rFonts w:ascii="Calibri" w:hAnsi="Calibri" w:cs="Calibri"/>
          <w:sz w:val="20"/>
          <w:szCs w:val="20"/>
        </w:rPr>
        <w:t>Prosimy o informację czy pomieszczenia szpitala w których znajduje się sprzęt elektroniczny m.in. serwerownia (biurowy lub medyczny)</w:t>
      </w:r>
      <w:r w:rsidR="00552C00" w:rsidRPr="00B3617D">
        <w:rPr>
          <w:rFonts w:ascii="Calibri" w:hAnsi="Calibri" w:cs="Calibri"/>
          <w:sz w:val="20"/>
          <w:szCs w:val="20"/>
        </w:rPr>
        <w:t xml:space="preserve"> o</w:t>
      </w:r>
      <w:r w:rsidR="009131AE" w:rsidRPr="00B3617D">
        <w:rPr>
          <w:rFonts w:ascii="Calibri" w:hAnsi="Calibri" w:cs="Calibri"/>
          <w:sz w:val="20"/>
          <w:szCs w:val="20"/>
        </w:rPr>
        <w:t>,.</w:t>
      </w:r>
      <w:r w:rsidRPr="00B3617D">
        <w:rPr>
          <w:rFonts w:ascii="Calibri" w:hAnsi="Calibri" w:cs="Calibri"/>
          <w:sz w:val="20"/>
          <w:szCs w:val="20"/>
        </w:rPr>
        <w:t xml:space="preserve"> dużej wartości są wyposażone w gaśnice do sprzętu elektronicznego (ile i jakiego rodzaju), </w:t>
      </w:r>
    </w:p>
    <w:p w14:paraId="09DAC4FC" w14:textId="312B3C17" w:rsidR="00E177DD" w:rsidRPr="00AA26EC" w:rsidRDefault="00E177DD" w:rsidP="00AA26EC">
      <w:pPr>
        <w:spacing w:line="240" w:lineRule="auto"/>
        <w:ind w:left="928"/>
        <w:jc w:val="both"/>
        <w:rPr>
          <w:rFonts w:ascii="Calibri" w:hAnsi="Calibri" w:cs="Calibri"/>
          <w:b/>
          <w:bCs/>
          <w:sz w:val="20"/>
          <w:szCs w:val="20"/>
        </w:rPr>
      </w:pPr>
      <w:r w:rsidRPr="00B3617D">
        <w:rPr>
          <w:rFonts w:ascii="Calibri" w:hAnsi="Calibri" w:cs="Calibri"/>
          <w:b/>
          <w:bCs/>
          <w:sz w:val="20"/>
          <w:szCs w:val="20"/>
        </w:rPr>
        <w:t>Odpowiedź:</w:t>
      </w:r>
      <w:r w:rsidR="00AA26EC" w:rsidRPr="00B3617D">
        <w:rPr>
          <w:rFonts w:ascii="Calibri" w:hAnsi="Calibri" w:cs="Calibri"/>
          <w:b/>
          <w:bCs/>
          <w:sz w:val="20"/>
          <w:szCs w:val="20"/>
        </w:rPr>
        <w:t xml:space="preserve"> Pomieszczenia zostały wyposażone w gaśnice 2 szt. typ GSE-2x (2kg skroplonego CO2 - każda z gaśnic)</w:t>
      </w:r>
    </w:p>
    <w:p w14:paraId="77E63B6E" w14:textId="77777777" w:rsidR="00E177DD" w:rsidRPr="0074141E" w:rsidRDefault="00E177DD" w:rsidP="00C4206A">
      <w:pPr>
        <w:pStyle w:val="Akapitzlist"/>
        <w:spacing w:line="240" w:lineRule="auto"/>
        <w:ind w:left="0"/>
        <w:jc w:val="both"/>
        <w:rPr>
          <w:rFonts w:ascii="Calibri" w:hAnsi="Calibri" w:cs="Calibri"/>
          <w:color w:val="auto"/>
          <w:sz w:val="20"/>
          <w:szCs w:val="20"/>
          <w:highlight w:val="yellow"/>
        </w:rPr>
      </w:pPr>
    </w:p>
    <w:p w14:paraId="5682F368" w14:textId="77777777" w:rsidR="00E177DD" w:rsidRPr="0074141E" w:rsidRDefault="00E177DD" w:rsidP="00C4206A">
      <w:pPr>
        <w:numPr>
          <w:ilvl w:val="0"/>
          <w:numId w:val="3"/>
        </w:numPr>
        <w:spacing w:line="240" w:lineRule="auto"/>
        <w:jc w:val="both"/>
        <w:rPr>
          <w:rFonts w:ascii="Calibri" w:hAnsi="Calibri" w:cs="Calibri"/>
          <w:sz w:val="20"/>
          <w:szCs w:val="20"/>
        </w:rPr>
      </w:pPr>
      <w:r w:rsidRPr="0074141E">
        <w:rPr>
          <w:rFonts w:ascii="Calibri" w:hAnsi="Calibri" w:cs="Calibri"/>
          <w:sz w:val="20"/>
          <w:szCs w:val="20"/>
        </w:rPr>
        <w:t>Prosimy o potwierdzenie, że wszystkie limity odpowiedzialności ustalone zostały na jedno i na wszystkie zdarzenia w rocznym okresie rozliczeniowym.</w:t>
      </w:r>
    </w:p>
    <w:p w14:paraId="78C0ADC7" w14:textId="77777777" w:rsidR="00E177DD" w:rsidRPr="0074141E" w:rsidRDefault="00E177DD" w:rsidP="00C4206A">
      <w:pPr>
        <w:spacing w:line="240" w:lineRule="auto"/>
        <w:ind w:left="928"/>
        <w:jc w:val="both"/>
        <w:rPr>
          <w:rFonts w:ascii="Calibri" w:hAnsi="Calibri" w:cs="Calibri"/>
          <w:b/>
          <w:bCs/>
          <w:sz w:val="20"/>
          <w:szCs w:val="20"/>
        </w:rPr>
      </w:pPr>
      <w:r w:rsidRPr="0074141E">
        <w:rPr>
          <w:rFonts w:ascii="Calibri" w:hAnsi="Calibri" w:cs="Calibri"/>
          <w:b/>
          <w:bCs/>
          <w:sz w:val="20"/>
          <w:szCs w:val="20"/>
        </w:rPr>
        <w:t>Odpowiedź: Zamawiający potwierdza.</w:t>
      </w:r>
    </w:p>
    <w:p w14:paraId="12D792B2" w14:textId="77777777" w:rsidR="00E177DD" w:rsidRPr="0074141E" w:rsidRDefault="00E177DD" w:rsidP="00C4206A">
      <w:pPr>
        <w:pStyle w:val="Akapitzlist"/>
        <w:spacing w:line="240" w:lineRule="auto"/>
        <w:jc w:val="both"/>
        <w:rPr>
          <w:rFonts w:ascii="Calibri" w:hAnsi="Calibri" w:cs="Calibri"/>
          <w:sz w:val="20"/>
          <w:szCs w:val="20"/>
        </w:rPr>
      </w:pPr>
    </w:p>
    <w:p w14:paraId="7323839D" w14:textId="77777777" w:rsidR="00E177DD" w:rsidRPr="0074141E" w:rsidRDefault="00E177DD" w:rsidP="00C4206A">
      <w:pPr>
        <w:numPr>
          <w:ilvl w:val="0"/>
          <w:numId w:val="3"/>
        </w:numPr>
        <w:spacing w:line="240" w:lineRule="auto"/>
        <w:jc w:val="both"/>
        <w:rPr>
          <w:rFonts w:ascii="Calibri" w:hAnsi="Calibri" w:cs="Calibri"/>
          <w:sz w:val="20"/>
          <w:szCs w:val="20"/>
        </w:rPr>
      </w:pPr>
      <w:r w:rsidRPr="0074141E">
        <w:rPr>
          <w:rFonts w:ascii="Calibri" w:hAnsi="Calibri" w:cs="Calibri"/>
          <w:sz w:val="20"/>
          <w:szCs w:val="20"/>
        </w:rPr>
        <w:t>Prosimy o potwierdzenie, że w kwestiach nieuregulowanych w SWZ zastosowanie mają OWU wykonawcy,</w:t>
      </w:r>
    </w:p>
    <w:p w14:paraId="347D0CC8" w14:textId="77777777" w:rsidR="00E177DD" w:rsidRPr="0074141E" w:rsidRDefault="00E177DD" w:rsidP="00C4206A">
      <w:pPr>
        <w:spacing w:line="240" w:lineRule="auto"/>
        <w:ind w:left="928"/>
        <w:jc w:val="both"/>
        <w:rPr>
          <w:rFonts w:ascii="Calibri" w:hAnsi="Calibri" w:cs="Calibri"/>
          <w:b/>
          <w:bCs/>
          <w:sz w:val="20"/>
          <w:szCs w:val="20"/>
        </w:rPr>
      </w:pPr>
      <w:r w:rsidRPr="0074141E">
        <w:rPr>
          <w:rFonts w:ascii="Calibri" w:hAnsi="Calibri" w:cs="Calibri"/>
          <w:b/>
          <w:bCs/>
          <w:sz w:val="20"/>
          <w:szCs w:val="20"/>
        </w:rPr>
        <w:t>Odpowiedź: Zamawiający potwierdza</w:t>
      </w:r>
    </w:p>
    <w:p w14:paraId="3C601A1E" w14:textId="77777777" w:rsidR="00E177DD" w:rsidRPr="0074141E" w:rsidRDefault="00E177DD" w:rsidP="00C4206A">
      <w:pPr>
        <w:pStyle w:val="Akapitzlist"/>
        <w:spacing w:line="240" w:lineRule="auto"/>
        <w:jc w:val="both"/>
        <w:rPr>
          <w:rFonts w:ascii="Calibri" w:hAnsi="Calibri" w:cs="Calibri"/>
          <w:sz w:val="20"/>
          <w:szCs w:val="20"/>
        </w:rPr>
      </w:pPr>
    </w:p>
    <w:p w14:paraId="4DD6B2FC" w14:textId="77777777" w:rsidR="00E177DD" w:rsidRPr="0074141E" w:rsidRDefault="00E177DD" w:rsidP="00C4206A">
      <w:pPr>
        <w:pStyle w:val="Akapitzlist"/>
        <w:numPr>
          <w:ilvl w:val="0"/>
          <w:numId w:val="3"/>
        </w:numPr>
        <w:spacing w:line="240" w:lineRule="auto"/>
        <w:jc w:val="both"/>
        <w:rPr>
          <w:rFonts w:ascii="Calibri" w:hAnsi="Calibri" w:cs="Calibri"/>
          <w:color w:val="auto"/>
          <w:sz w:val="20"/>
          <w:szCs w:val="20"/>
        </w:rPr>
      </w:pPr>
      <w:r w:rsidRPr="0074141E">
        <w:rPr>
          <w:rFonts w:ascii="Calibri" w:hAnsi="Calibri" w:cs="Calibri"/>
          <w:color w:val="auto"/>
          <w:sz w:val="20"/>
          <w:szCs w:val="20"/>
        </w:rPr>
        <w:t>Prosimy o potwierdzenie, że intencją Zamawiającego nie jest włączenie do zakresu ubezpieczenia szkód:</w:t>
      </w:r>
    </w:p>
    <w:p w14:paraId="409D4F54" w14:textId="77777777" w:rsidR="00E177DD" w:rsidRPr="0074141E" w:rsidRDefault="00E177DD" w:rsidP="00C4206A">
      <w:pPr>
        <w:pStyle w:val="Akapitzlist"/>
        <w:numPr>
          <w:ilvl w:val="0"/>
          <w:numId w:val="4"/>
        </w:numPr>
        <w:spacing w:line="240" w:lineRule="auto"/>
        <w:jc w:val="both"/>
        <w:rPr>
          <w:rFonts w:ascii="Calibri" w:hAnsi="Calibri" w:cs="Calibri"/>
          <w:color w:val="auto"/>
          <w:sz w:val="20"/>
          <w:szCs w:val="20"/>
        </w:rPr>
      </w:pPr>
      <w:r w:rsidRPr="0074141E">
        <w:rPr>
          <w:rFonts w:ascii="Calibri" w:hAnsi="Calibri" w:cs="Calibri"/>
          <w:color w:val="auto"/>
          <w:sz w:val="20"/>
          <w:szCs w:val="20"/>
        </w:rPr>
        <w:t>powstałych w wyniku działań wojennych, zamieszek, rozruchów, strajków, lokautu, aktów terrorystycznych oraz wybuchu materiałów wybuchowych i pirotechnicznych;</w:t>
      </w:r>
    </w:p>
    <w:p w14:paraId="6DF924ED" w14:textId="77777777" w:rsidR="00E177DD" w:rsidRPr="0074141E" w:rsidRDefault="00E177DD" w:rsidP="00C4206A">
      <w:pPr>
        <w:pStyle w:val="Akapitzlist"/>
        <w:numPr>
          <w:ilvl w:val="0"/>
          <w:numId w:val="4"/>
        </w:numPr>
        <w:spacing w:line="240" w:lineRule="auto"/>
        <w:jc w:val="both"/>
        <w:rPr>
          <w:rFonts w:ascii="Calibri" w:hAnsi="Calibri" w:cs="Calibri"/>
          <w:color w:val="auto"/>
          <w:sz w:val="20"/>
          <w:szCs w:val="20"/>
        </w:rPr>
      </w:pPr>
      <w:r w:rsidRPr="0074141E">
        <w:rPr>
          <w:rFonts w:ascii="Calibri" w:hAnsi="Calibri" w:cs="Calibri"/>
          <w:color w:val="auto"/>
          <w:sz w:val="20"/>
          <w:szCs w:val="20"/>
        </w:rPr>
        <w:t>powstałych w wyniku reakcji jądrowej lub promieniowania radioaktywnego;</w:t>
      </w:r>
    </w:p>
    <w:p w14:paraId="0A0A8905" w14:textId="77777777" w:rsidR="00E177DD" w:rsidRPr="0074141E" w:rsidRDefault="00E177DD" w:rsidP="00C4206A">
      <w:pPr>
        <w:pStyle w:val="Akapitzlist"/>
        <w:numPr>
          <w:ilvl w:val="0"/>
          <w:numId w:val="4"/>
        </w:numPr>
        <w:spacing w:line="240" w:lineRule="auto"/>
        <w:jc w:val="both"/>
        <w:rPr>
          <w:rFonts w:ascii="Calibri" w:hAnsi="Calibri" w:cs="Calibri"/>
          <w:color w:val="auto"/>
          <w:sz w:val="20"/>
          <w:szCs w:val="20"/>
        </w:rPr>
      </w:pPr>
      <w:r w:rsidRPr="0074141E">
        <w:rPr>
          <w:rFonts w:ascii="Calibri" w:hAnsi="Calibri" w:cs="Calibri"/>
          <w:color w:val="auto"/>
          <w:sz w:val="20"/>
          <w:szCs w:val="20"/>
        </w:rPr>
        <w:t>wynikających ze zdarzeń o charakterze górniczym, trzęsienia ziemi.</w:t>
      </w:r>
    </w:p>
    <w:p w14:paraId="51372E1A" w14:textId="159570F3" w:rsidR="00E177DD" w:rsidRPr="0074141E" w:rsidRDefault="00F33874" w:rsidP="00C4206A">
      <w:pPr>
        <w:pStyle w:val="Akapitzlist"/>
        <w:spacing w:line="240" w:lineRule="auto"/>
        <w:ind w:left="709"/>
        <w:jc w:val="both"/>
        <w:rPr>
          <w:rFonts w:ascii="Calibri" w:hAnsi="Calibri" w:cs="Calibri"/>
          <w:b/>
          <w:bCs/>
          <w:color w:val="auto"/>
          <w:sz w:val="20"/>
          <w:szCs w:val="20"/>
        </w:rPr>
      </w:pPr>
      <w:r w:rsidRPr="00F33874">
        <w:rPr>
          <w:rFonts w:ascii="Calibri" w:hAnsi="Calibri" w:cs="Calibri"/>
          <w:b/>
          <w:bCs/>
          <w:color w:val="auto"/>
          <w:sz w:val="20"/>
          <w:szCs w:val="20"/>
        </w:rPr>
        <w:lastRenderedPageBreak/>
        <w:t>Odpowiedź: Zamawiający potwierdza, z zastrzeżeniem, że trzęsienie ziemi niespowodowane działalnością ludzką jest objęte zakresem ubezpieczenia</w:t>
      </w:r>
      <w:r>
        <w:rPr>
          <w:rFonts w:ascii="Calibri" w:hAnsi="Calibri" w:cs="Calibri"/>
          <w:b/>
          <w:bCs/>
          <w:color w:val="auto"/>
          <w:sz w:val="20"/>
          <w:szCs w:val="20"/>
        </w:rPr>
        <w:t>.</w:t>
      </w:r>
      <w:r w:rsidR="00E177DD" w:rsidRPr="0074141E">
        <w:rPr>
          <w:rFonts w:ascii="Calibri" w:hAnsi="Calibri" w:cs="Calibri"/>
          <w:b/>
          <w:bCs/>
          <w:color w:val="auto"/>
          <w:sz w:val="20"/>
          <w:szCs w:val="20"/>
        </w:rPr>
        <w:t xml:space="preserve"> Do ubezpieczenia mienia zastosowanie mają zapisy klauzuli aktów terroryzmu.</w:t>
      </w:r>
    </w:p>
    <w:p w14:paraId="4CF07881" w14:textId="77777777" w:rsidR="00E177DD" w:rsidRPr="0074141E" w:rsidRDefault="00E177DD" w:rsidP="00C4206A">
      <w:pPr>
        <w:pStyle w:val="Akapitzlist"/>
        <w:spacing w:line="240" w:lineRule="auto"/>
        <w:ind w:left="0"/>
        <w:jc w:val="both"/>
        <w:rPr>
          <w:rFonts w:ascii="Calibri" w:hAnsi="Calibri" w:cs="Calibri"/>
          <w:color w:val="auto"/>
          <w:sz w:val="20"/>
          <w:szCs w:val="20"/>
          <w:highlight w:val="yellow"/>
        </w:rPr>
      </w:pPr>
    </w:p>
    <w:p w14:paraId="404BDDA1" w14:textId="77777777" w:rsidR="00E177DD" w:rsidRPr="0074141E" w:rsidRDefault="00E177DD" w:rsidP="00C4206A">
      <w:pPr>
        <w:pStyle w:val="Akapitzlist"/>
        <w:spacing w:line="240" w:lineRule="auto"/>
        <w:ind w:left="567" w:hanging="567"/>
        <w:jc w:val="both"/>
        <w:rPr>
          <w:rFonts w:ascii="Calibri" w:hAnsi="Calibri" w:cs="Calibri"/>
          <w:color w:val="auto"/>
          <w:sz w:val="20"/>
          <w:szCs w:val="20"/>
          <w:highlight w:val="yellow"/>
        </w:rPr>
      </w:pPr>
    </w:p>
    <w:p w14:paraId="3982517D" w14:textId="77777777" w:rsidR="00E177DD" w:rsidRPr="0074141E" w:rsidRDefault="00E177DD" w:rsidP="00E177DD">
      <w:pPr>
        <w:spacing w:line="240" w:lineRule="auto"/>
        <w:jc w:val="both"/>
        <w:rPr>
          <w:rFonts w:ascii="Calibri" w:hAnsi="Calibri" w:cs="Calibri"/>
          <w:b/>
          <w:sz w:val="20"/>
          <w:szCs w:val="20"/>
          <w:u w:val="single"/>
        </w:rPr>
      </w:pPr>
      <w:r w:rsidRPr="0074141E">
        <w:rPr>
          <w:rFonts w:ascii="Calibri" w:hAnsi="Calibri" w:cs="Calibri"/>
          <w:b/>
          <w:sz w:val="20"/>
          <w:szCs w:val="20"/>
          <w:u w:val="single"/>
        </w:rPr>
        <w:t xml:space="preserve">Opis przedmiotu zamówienia – Ubezpieczenie  mienia od wszystkich ryzyk: </w:t>
      </w:r>
    </w:p>
    <w:p w14:paraId="72789B29" w14:textId="77777777" w:rsidR="00E177DD" w:rsidRPr="0074141E" w:rsidRDefault="00E177DD" w:rsidP="00E177DD">
      <w:pPr>
        <w:spacing w:line="240" w:lineRule="auto"/>
        <w:jc w:val="both"/>
        <w:rPr>
          <w:rFonts w:ascii="Calibri" w:hAnsi="Calibri" w:cs="Calibri"/>
          <w:b/>
          <w:sz w:val="20"/>
          <w:szCs w:val="20"/>
          <w:u w:val="single"/>
        </w:rPr>
      </w:pPr>
    </w:p>
    <w:p w14:paraId="17E56291" w14:textId="77777777" w:rsidR="00E177DD" w:rsidRPr="0074141E" w:rsidRDefault="00E177DD" w:rsidP="00E177DD">
      <w:pPr>
        <w:numPr>
          <w:ilvl w:val="0"/>
          <w:numId w:val="3"/>
        </w:numPr>
        <w:spacing w:line="240" w:lineRule="auto"/>
        <w:jc w:val="both"/>
        <w:rPr>
          <w:rFonts w:ascii="Calibri" w:hAnsi="Calibri" w:cs="Calibri"/>
          <w:color w:val="auto"/>
          <w:sz w:val="20"/>
          <w:szCs w:val="20"/>
        </w:rPr>
      </w:pPr>
      <w:r w:rsidRPr="0074141E">
        <w:rPr>
          <w:rFonts w:ascii="Calibri" w:hAnsi="Calibri" w:cs="Calibri"/>
          <w:color w:val="auto"/>
          <w:sz w:val="20"/>
          <w:szCs w:val="20"/>
        </w:rPr>
        <w:t>Z tabeli z wartościami majątku zgłoszonego do ubezpieczenia prosimy o wykreślenie pozycji „Środki trwałe w budowie”</w:t>
      </w:r>
    </w:p>
    <w:p w14:paraId="56031317" w14:textId="45D0E1B9" w:rsidR="00E177DD" w:rsidRPr="00D362A3" w:rsidRDefault="00E177DD" w:rsidP="00E177DD">
      <w:pPr>
        <w:spacing w:line="240" w:lineRule="auto"/>
        <w:ind w:left="928"/>
        <w:jc w:val="both"/>
        <w:rPr>
          <w:rFonts w:ascii="Calibri" w:hAnsi="Calibri" w:cs="Calibri"/>
          <w:b/>
          <w:bCs/>
          <w:color w:val="auto"/>
          <w:sz w:val="20"/>
          <w:szCs w:val="20"/>
        </w:rPr>
      </w:pPr>
      <w:r w:rsidRPr="0074141E">
        <w:rPr>
          <w:rFonts w:ascii="Calibri" w:hAnsi="Calibri" w:cs="Calibri"/>
          <w:b/>
          <w:bCs/>
          <w:color w:val="auto"/>
          <w:sz w:val="20"/>
          <w:szCs w:val="20"/>
        </w:rPr>
        <w:t xml:space="preserve">Odpowiedź: Zamawiający nie wyraża zgody. </w:t>
      </w:r>
      <w:r w:rsidRPr="00D362A3">
        <w:rPr>
          <w:rFonts w:ascii="Calibri" w:hAnsi="Calibri" w:cs="Calibri"/>
          <w:b/>
          <w:bCs/>
          <w:color w:val="auto"/>
          <w:sz w:val="20"/>
          <w:szCs w:val="20"/>
        </w:rPr>
        <w:t xml:space="preserve">Zamawiający dopuszcza ubezpieczenie środków trwałych w budowie na </w:t>
      </w:r>
      <w:r w:rsidR="00E83584" w:rsidRPr="00D362A3">
        <w:rPr>
          <w:rFonts w:ascii="Calibri" w:hAnsi="Calibri" w:cs="Calibri"/>
          <w:b/>
          <w:bCs/>
          <w:color w:val="auto"/>
          <w:sz w:val="20"/>
          <w:szCs w:val="20"/>
        </w:rPr>
        <w:t>warunkach klauzuli</w:t>
      </w:r>
      <w:r w:rsidR="00122830" w:rsidRPr="00D362A3">
        <w:rPr>
          <w:rFonts w:ascii="Calibri" w:hAnsi="Calibri" w:cs="Calibri"/>
          <w:b/>
          <w:bCs/>
          <w:color w:val="auto"/>
          <w:sz w:val="20"/>
          <w:szCs w:val="20"/>
        </w:rPr>
        <w:t xml:space="preserve"> ubezpieczenia robót budowlano montażowych</w:t>
      </w:r>
      <w:r w:rsidR="00E83584" w:rsidRPr="00D362A3">
        <w:rPr>
          <w:rFonts w:ascii="Calibri" w:hAnsi="Calibri" w:cs="Calibri"/>
          <w:b/>
          <w:bCs/>
          <w:color w:val="auto"/>
          <w:sz w:val="20"/>
          <w:szCs w:val="20"/>
        </w:rPr>
        <w:t xml:space="preserve">, a sprzęt elektroniczny na warunkach </w:t>
      </w:r>
      <w:r w:rsidR="00B3617D">
        <w:rPr>
          <w:rFonts w:ascii="Calibri" w:hAnsi="Calibri" w:cs="Calibri"/>
          <w:b/>
          <w:bCs/>
          <w:color w:val="auto"/>
          <w:sz w:val="20"/>
          <w:szCs w:val="20"/>
        </w:rPr>
        <w:t xml:space="preserve">ubezpieczenia mienia </w:t>
      </w:r>
      <w:r w:rsidR="00E83584" w:rsidRPr="00D362A3">
        <w:rPr>
          <w:rFonts w:ascii="Calibri" w:hAnsi="Calibri" w:cs="Calibri"/>
          <w:b/>
          <w:bCs/>
          <w:color w:val="auto"/>
          <w:sz w:val="20"/>
          <w:szCs w:val="20"/>
        </w:rPr>
        <w:t>wszystkich ryzyk.</w:t>
      </w:r>
    </w:p>
    <w:p w14:paraId="4F003EF5" w14:textId="77777777" w:rsidR="00E177DD" w:rsidRDefault="00E177DD" w:rsidP="00E177DD">
      <w:pPr>
        <w:spacing w:line="240" w:lineRule="auto"/>
        <w:ind w:left="928"/>
        <w:jc w:val="both"/>
        <w:rPr>
          <w:rFonts w:ascii="Calibri" w:hAnsi="Calibri" w:cs="Calibri"/>
          <w:color w:val="auto"/>
          <w:sz w:val="20"/>
          <w:szCs w:val="20"/>
          <w:highlight w:val="yellow"/>
        </w:rPr>
      </w:pPr>
    </w:p>
    <w:p w14:paraId="504599F7" w14:textId="77777777" w:rsidR="00E177DD" w:rsidRPr="0074141E" w:rsidRDefault="00E177DD" w:rsidP="00E177DD">
      <w:pPr>
        <w:numPr>
          <w:ilvl w:val="0"/>
          <w:numId w:val="3"/>
        </w:numPr>
        <w:spacing w:line="240" w:lineRule="auto"/>
        <w:jc w:val="both"/>
        <w:rPr>
          <w:rFonts w:ascii="Calibri" w:hAnsi="Calibri" w:cs="Calibri"/>
          <w:b/>
          <w:bCs/>
          <w:i/>
          <w:iCs/>
          <w:sz w:val="20"/>
          <w:szCs w:val="20"/>
        </w:rPr>
      </w:pPr>
      <w:r w:rsidRPr="0074141E">
        <w:rPr>
          <w:rFonts w:ascii="Calibri" w:hAnsi="Calibri" w:cs="Calibri"/>
          <w:sz w:val="20"/>
          <w:szCs w:val="20"/>
        </w:rPr>
        <w:t xml:space="preserve">Załącznik nr 2 do SWZ - </w:t>
      </w:r>
    </w:p>
    <w:p w14:paraId="19307B6A" w14:textId="77777777" w:rsidR="00E177DD" w:rsidRPr="0074141E" w:rsidRDefault="00E177DD" w:rsidP="00E177DD">
      <w:pPr>
        <w:spacing w:line="240" w:lineRule="auto"/>
        <w:ind w:left="1080"/>
        <w:jc w:val="both"/>
        <w:rPr>
          <w:rFonts w:ascii="Calibri" w:hAnsi="Calibri" w:cs="Calibri"/>
          <w:i/>
          <w:sz w:val="20"/>
          <w:szCs w:val="20"/>
        </w:rPr>
      </w:pPr>
      <w:r w:rsidRPr="0074141E">
        <w:rPr>
          <w:rFonts w:ascii="Calibri" w:hAnsi="Calibri" w:cs="Calibri"/>
          <w:i/>
          <w:sz w:val="20"/>
          <w:szCs w:val="20"/>
        </w:rPr>
        <w:t>„Ubezpieczenie obejmuje również koszty dodatkowe związane z zabezpieczeniem mienia przed zwiększeniem rozmiaru szkody, łącznie z kosztami ewakuacji  (przekwaterowania) osób i mienia - (chociażby działania okazały się nieskuteczne).”</w:t>
      </w:r>
    </w:p>
    <w:p w14:paraId="73FB4D73" w14:textId="77777777" w:rsidR="00E177DD" w:rsidRPr="0074141E" w:rsidRDefault="00E177DD" w:rsidP="00E177DD">
      <w:pPr>
        <w:spacing w:line="240" w:lineRule="auto"/>
        <w:ind w:left="1080"/>
        <w:jc w:val="both"/>
        <w:rPr>
          <w:rFonts w:ascii="Calibri" w:hAnsi="Calibri" w:cs="Calibri"/>
          <w:sz w:val="20"/>
          <w:szCs w:val="20"/>
        </w:rPr>
      </w:pPr>
      <w:r w:rsidRPr="0074141E">
        <w:rPr>
          <w:rFonts w:ascii="Calibri" w:hAnsi="Calibri" w:cs="Calibri"/>
          <w:sz w:val="20"/>
          <w:szCs w:val="20"/>
        </w:rPr>
        <w:t>Prosimy o potwierdzenie, że dla kosztów ewakuacji obowiązuje limit wskazany w klauzuli kosztów ewakuacji,</w:t>
      </w:r>
    </w:p>
    <w:p w14:paraId="0AD71A9C" w14:textId="77777777" w:rsidR="00E177DD" w:rsidRPr="0074141E" w:rsidRDefault="00E177DD" w:rsidP="00E177DD">
      <w:pPr>
        <w:spacing w:line="240" w:lineRule="auto"/>
        <w:ind w:left="1080"/>
        <w:jc w:val="both"/>
        <w:rPr>
          <w:rFonts w:ascii="Calibri" w:hAnsi="Calibri" w:cs="Calibri"/>
          <w:b/>
          <w:bCs/>
          <w:i/>
          <w:iCs/>
          <w:sz w:val="20"/>
          <w:szCs w:val="20"/>
        </w:rPr>
      </w:pPr>
      <w:r w:rsidRPr="0074141E">
        <w:rPr>
          <w:rFonts w:ascii="Calibri" w:hAnsi="Calibri" w:cs="Calibri"/>
          <w:b/>
          <w:bCs/>
          <w:sz w:val="20"/>
          <w:szCs w:val="20"/>
        </w:rPr>
        <w:t>Odpowiedź: Zamawiający potwierdza</w:t>
      </w:r>
    </w:p>
    <w:p w14:paraId="79248073" w14:textId="77777777" w:rsidR="00E177DD" w:rsidRPr="0074141E" w:rsidRDefault="00E177DD" w:rsidP="00E177DD">
      <w:pPr>
        <w:pStyle w:val="Akapitzlist"/>
        <w:spacing w:line="240" w:lineRule="auto"/>
        <w:ind w:left="0"/>
        <w:rPr>
          <w:rFonts w:ascii="Calibri" w:hAnsi="Calibri" w:cs="Calibri"/>
          <w:sz w:val="20"/>
          <w:szCs w:val="20"/>
          <w:highlight w:val="yellow"/>
        </w:rPr>
      </w:pPr>
    </w:p>
    <w:p w14:paraId="0860BB4F"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Załącznik nr 2 do SWZ - Limity dla szkód powstałych w wyniku kradzieży z włamaniem, rabunku</w:t>
      </w:r>
    </w:p>
    <w:p w14:paraId="01FE7F2C" w14:textId="77777777" w:rsidR="00E177DD" w:rsidRPr="0074141E" w:rsidRDefault="00E177DD" w:rsidP="00E177DD">
      <w:pPr>
        <w:spacing w:line="240" w:lineRule="auto"/>
        <w:ind w:left="1080"/>
        <w:jc w:val="both"/>
        <w:rPr>
          <w:rFonts w:ascii="Calibri" w:hAnsi="Calibri" w:cs="Calibri"/>
          <w:sz w:val="20"/>
          <w:szCs w:val="20"/>
        </w:rPr>
      </w:pPr>
      <w:r w:rsidRPr="0074141E">
        <w:rPr>
          <w:rFonts w:ascii="Calibri" w:hAnsi="Calibri" w:cs="Calibri"/>
          <w:sz w:val="20"/>
          <w:szCs w:val="20"/>
        </w:rPr>
        <w:t xml:space="preserve">Środki trwałe (własne i powierzone): maszyny, urządzenia i wyposażenie, w tym sprzęt elektroniczny, </w:t>
      </w:r>
      <w:proofErr w:type="spellStart"/>
      <w:r w:rsidRPr="0074141E">
        <w:rPr>
          <w:rFonts w:ascii="Calibri" w:hAnsi="Calibri" w:cs="Calibri"/>
          <w:sz w:val="20"/>
          <w:szCs w:val="20"/>
        </w:rPr>
        <w:t>niskocenne</w:t>
      </w:r>
      <w:proofErr w:type="spellEnd"/>
      <w:r w:rsidRPr="0074141E">
        <w:rPr>
          <w:rFonts w:ascii="Calibri" w:hAnsi="Calibri" w:cs="Calibri"/>
          <w:sz w:val="20"/>
          <w:szCs w:val="20"/>
        </w:rPr>
        <w:t xml:space="preserve"> przedmioty w użytkowaniu, niskowartościowe środki trwałe, środki poza ewidencją i środki dzierżawione oraz zainstalowane na/przy budynkach lub budowlach stanowiących własność lub użytkowanych przez Ubezpieczonego elementy zewnętrzne i wewnętrzne budynków i budowli (m.in. elementy ogrodzenia, sprzęt oświetleniowy, elementy reklamowe, rynny, drzwi itp.); </w:t>
      </w:r>
      <w:r w:rsidRPr="0074141E">
        <w:rPr>
          <w:rFonts w:ascii="Calibri" w:hAnsi="Calibri" w:cs="Calibri"/>
          <w:i/>
          <w:sz w:val="20"/>
          <w:szCs w:val="20"/>
        </w:rPr>
        <w:t>nakłady adaptacyjne we własnych i powierzonych środkach trwałych</w:t>
      </w:r>
      <w:r w:rsidRPr="0074141E">
        <w:rPr>
          <w:rFonts w:ascii="Calibri" w:hAnsi="Calibri" w:cs="Calibri"/>
          <w:sz w:val="20"/>
          <w:szCs w:val="20"/>
        </w:rPr>
        <w:t>. – prosimy o usunięcie słowa „własnych środkach trwałych”</w:t>
      </w:r>
    </w:p>
    <w:p w14:paraId="1B617AAD" w14:textId="23ECA352" w:rsidR="00E177DD" w:rsidRPr="0074141E" w:rsidRDefault="00E177DD" w:rsidP="00E177DD">
      <w:pPr>
        <w:spacing w:line="240" w:lineRule="auto"/>
        <w:ind w:left="1080"/>
        <w:jc w:val="both"/>
        <w:rPr>
          <w:rFonts w:ascii="Calibri" w:hAnsi="Calibri" w:cs="Calibri"/>
          <w:b/>
          <w:bCs/>
          <w:sz w:val="20"/>
          <w:szCs w:val="20"/>
        </w:rPr>
      </w:pPr>
      <w:r w:rsidRPr="0074141E">
        <w:rPr>
          <w:rFonts w:ascii="Calibri" w:hAnsi="Calibri" w:cs="Calibri"/>
          <w:b/>
          <w:bCs/>
          <w:sz w:val="20"/>
          <w:szCs w:val="20"/>
        </w:rPr>
        <w:t xml:space="preserve">Odpowiedź: zamawiający </w:t>
      </w:r>
      <w:r w:rsidR="00F33874">
        <w:rPr>
          <w:rFonts w:ascii="Calibri" w:hAnsi="Calibri" w:cs="Calibri"/>
          <w:b/>
          <w:bCs/>
          <w:sz w:val="20"/>
          <w:szCs w:val="20"/>
        </w:rPr>
        <w:t xml:space="preserve">nie </w:t>
      </w:r>
      <w:r w:rsidRPr="0074141E">
        <w:rPr>
          <w:rFonts w:ascii="Calibri" w:hAnsi="Calibri" w:cs="Calibri"/>
          <w:b/>
          <w:bCs/>
          <w:sz w:val="20"/>
          <w:szCs w:val="20"/>
        </w:rPr>
        <w:t>wyraża zgod</w:t>
      </w:r>
      <w:r w:rsidR="00F33874">
        <w:rPr>
          <w:rFonts w:ascii="Calibri" w:hAnsi="Calibri" w:cs="Calibri"/>
          <w:b/>
          <w:bCs/>
          <w:sz w:val="20"/>
          <w:szCs w:val="20"/>
        </w:rPr>
        <w:t>y</w:t>
      </w:r>
      <w:r w:rsidRPr="0074141E">
        <w:rPr>
          <w:rFonts w:ascii="Calibri" w:hAnsi="Calibri" w:cs="Calibri"/>
          <w:b/>
          <w:bCs/>
          <w:sz w:val="20"/>
          <w:szCs w:val="20"/>
        </w:rPr>
        <w:t>.</w:t>
      </w:r>
    </w:p>
    <w:p w14:paraId="32C0E8B4" w14:textId="77777777" w:rsidR="00E177DD" w:rsidRPr="0074141E" w:rsidRDefault="00E177DD" w:rsidP="00E177DD">
      <w:pPr>
        <w:spacing w:line="240" w:lineRule="auto"/>
        <w:ind w:left="1080"/>
        <w:jc w:val="both"/>
        <w:rPr>
          <w:rFonts w:ascii="Calibri" w:hAnsi="Calibri" w:cs="Calibri"/>
          <w:sz w:val="20"/>
          <w:szCs w:val="20"/>
          <w:highlight w:val="yellow"/>
        </w:rPr>
      </w:pPr>
    </w:p>
    <w:p w14:paraId="2DAC1D41"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Załącznik nr 2 do SWZ – Dewastacja – prosimy o zmniejszenie limitu do 100 000,00 zł</w:t>
      </w:r>
    </w:p>
    <w:p w14:paraId="3EEB149D" w14:textId="77777777" w:rsidR="00E177DD" w:rsidRPr="0074141E" w:rsidRDefault="00E177DD" w:rsidP="00E177DD">
      <w:pPr>
        <w:spacing w:line="240" w:lineRule="auto"/>
        <w:ind w:left="928"/>
        <w:jc w:val="both"/>
        <w:rPr>
          <w:rFonts w:ascii="Calibri" w:hAnsi="Calibri" w:cs="Calibri"/>
          <w:b/>
          <w:bCs/>
          <w:sz w:val="20"/>
          <w:szCs w:val="20"/>
        </w:rPr>
      </w:pPr>
      <w:r w:rsidRPr="0074141E">
        <w:rPr>
          <w:rFonts w:ascii="Calibri" w:hAnsi="Calibri" w:cs="Calibri"/>
          <w:b/>
          <w:bCs/>
          <w:sz w:val="20"/>
          <w:szCs w:val="20"/>
        </w:rPr>
        <w:t>Odpowiedź: Zamawiający nie wyraża zgody.</w:t>
      </w:r>
    </w:p>
    <w:p w14:paraId="5B82A83F" w14:textId="77777777" w:rsidR="00E177DD" w:rsidRPr="0074141E" w:rsidRDefault="00E177DD" w:rsidP="00E177DD">
      <w:pPr>
        <w:spacing w:line="240" w:lineRule="auto"/>
        <w:ind w:left="928"/>
        <w:jc w:val="both"/>
        <w:rPr>
          <w:rFonts w:ascii="Calibri" w:hAnsi="Calibri" w:cs="Calibri"/>
          <w:sz w:val="20"/>
          <w:szCs w:val="20"/>
          <w:highlight w:val="yellow"/>
        </w:rPr>
      </w:pPr>
    </w:p>
    <w:p w14:paraId="68A1FDD4" w14:textId="3B744F5E"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Prosimy o informację czy Zamawiający dopuszcza możliwość ubezpieczenia  biurowego sprzętu elektronicznego oraz  specjalistycznego elektronicznego sprzętu medycznego na podstawie ogólnych  warunków ubezpieczenia sprzętu elektronicznego wraz ze stosownymi klauzulami gdzie jest zapewniony szeroki zakres ochrony adekwatny do tego rodzaju mienia (w tym poza miejscem ubezpieczenia dla sprzętu przenośnego ),</w:t>
      </w:r>
    </w:p>
    <w:p w14:paraId="29938D1A" w14:textId="77777777" w:rsidR="00E177DD" w:rsidRPr="0074141E" w:rsidRDefault="00E177DD" w:rsidP="00E177DD">
      <w:pPr>
        <w:spacing w:line="240" w:lineRule="auto"/>
        <w:ind w:left="220" w:firstLine="708"/>
        <w:rPr>
          <w:rFonts w:ascii="Calibri" w:hAnsi="Calibri" w:cs="Calibri"/>
          <w:b/>
          <w:bCs/>
          <w:sz w:val="20"/>
          <w:szCs w:val="20"/>
        </w:rPr>
      </w:pPr>
      <w:r w:rsidRPr="0074141E">
        <w:rPr>
          <w:rFonts w:ascii="Calibri" w:hAnsi="Calibri" w:cs="Calibri"/>
          <w:b/>
          <w:bCs/>
          <w:sz w:val="20"/>
          <w:szCs w:val="20"/>
        </w:rPr>
        <w:t>Odpowiedź: Zamawiający nie wyraża zgody</w:t>
      </w:r>
    </w:p>
    <w:p w14:paraId="1C98E52E" w14:textId="77777777" w:rsidR="00E177DD" w:rsidRPr="0074141E" w:rsidRDefault="00E177DD" w:rsidP="00E177DD">
      <w:pPr>
        <w:spacing w:line="240" w:lineRule="auto"/>
        <w:rPr>
          <w:rFonts w:ascii="Calibri" w:hAnsi="Calibri" w:cs="Calibri"/>
          <w:sz w:val="20"/>
          <w:szCs w:val="20"/>
          <w:highlight w:val="yellow"/>
        </w:rPr>
      </w:pPr>
    </w:p>
    <w:p w14:paraId="309CDB2C" w14:textId="77777777" w:rsidR="00E177DD" w:rsidRPr="0074141E" w:rsidRDefault="00E177DD" w:rsidP="00C4206A">
      <w:pPr>
        <w:numPr>
          <w:ilvl w:val="0"/>
          <w:numId w:val="3"/>
        </w:numPr>
        <w:spacing w:line="240" w:lineRule="auto"/>
        <w:jc w:val="both"/>
        <w:rPr>
          <w:rFonts w:ascii="Calibri" w:hAnsi="Calibri" w:cs="Calibri"/>
          <w:sz w:val="20"/>
          <w:szCs w:val="20"/>
        </w:rPr>
      </w:pPr>
      <w:r w:rsidRPr="0074141E">
        <w:rPr>
          <w:rFonts w:ascii="Calibri" w:hAnsi="Calibri" w:cs="Calibri"/>
          <w:sz w:val="20"/>
          <w:szCs w:val="20"/>
        </w:rPr>
        <w:t>Prosimy o potwierdzenie, że ochrona ubezpieczeniowa określona w zapisie SWZ: „Ochroną ubezpieczeniową objęte jest mienie podczas prowadzenia prac budowlano – montażowych, w zakresie remontów lub adaptacji budynków, pomieszczeń.” obowiązuje do limitów odpowiedzialności i w zakresie określonym w Klauzuli ubezpieczenia robót budowlano-remontowych.</w:t>
      </w:r>
    </w:p>
    <w:p w14:paraId="0C90E913" w14:textId="77777777" w:rsidR="00E177DD" w:rsidRPr="0074141E" w:rsidRDefault="00E177DD" w:rsidP="00E177DD">
      <w:pPr>
        <w:spacing w:line="240" w:lineRule="auto"/>
        <w:ind w:left="928"/>
        <w:rPr>
          <w:rFonts w:ascii="Calibri" w:hAnsi="Calibri" w:cs="Calibri"/>
          <w:b/>
          <w:bCs/>
          <w:sz w:val="20"/>
          <w:szCs w:val="20"/>
        </w:rPr>
      </w:pPr>
      <w:r w:rsidRPr="0074141E">
        <w:rPr>
          <w:rFonts w:ascii="Calibri" w:hAnsi="Calibri" w:cs="Calibri"/>
          <w:b/>
          <w:bCs/>
          <w:sz w:val="20"/>
          <w:szCs w:val="20"/>
        </w:rPr>
        <w:t>Odpowiedź: Zamawiający potwierdza</w:t>
      </w:r>
    </w:p>
    <w:p w14:paraId="2E4A3952" w14:textId="77777777" w:rsidR="00E177DD" w:rsidRPr="0074141E" w:rsidRDefault="00E177DD" w:rsidP="00E177DD">
      <w:pPr>
        <w:spacing w:line="240" w:lineRule="auto"/>
        <w:ind w:left="720"/>
        <w:rPr>
          <w:rFonts w:ascii="Calibri" w:hAnsi="Calibri" w:cs="Calibri"/>
          <w:sz w:val="20"/>
          <w:szCs w:val="20"/>
          <w:highlight w:val="yellow"/>
        </w:rPr>
      </w:pPr>
    </w:p>
    <w:p w14:paraId="7085DA33" w14:textId="77777777" w:rsidR="00E177DD" w:rsidRPr="0074141E" w:rsidRDefault="00E177DD" w:rsidP="00C4206A">
      <w:pPr>
        <w:numPr>
          <w:ilvl w:val="0"/>
          <w:numId w:val="3"/>
        </w:numPr>
        <w:spacing w:line="240" w:lineRule="auto"/>
        <w:jc w:val="both"/>
        <w:rPr>
          <w:rFonts w:ascii="Calibri" w:hAnsi="Calibri" w:cs="Calibri"/>
          <w:sz w:val="20"/>
          <w:szCs w:val="20"/>
        </w:rPr>
      </w:pPr>
      <w:r w:rsidRPr="0074141E">
        <w:rPr>
          <w:rFonts w:ascii="Calibri" w:hAnsi="Calibri" w:cs="Calibri"/>
          <w:sz w:val="20"/>
          <w:szCs w:val="20"/>
        </w:rPr>
        <w:t>Prosimy o wykreślenie z zakresu ubezpieczenia szkód powstałych w wyniku podniesienia się wód gruntowych. W przypadku braku zgody na powyższe prosimy o wprowadzenie limitu odpowiedzialności na te szkody w wysokości 50.000 zł na jedno i na wszystkie zdarzenia w okresie ubezpieczenia.</w:t>
      </w:r>
    </w:p>
    <w:p w14:paraId="50C03010" w14:textId="077364F8" w:rsidR="00E177DD" w:rsidRPr="0074141E" w:rsidRDefault="00E177DD" w:rsidP="00AC6F1F">
      <w:pPr>
        <w:spacing w:line="240" w:lineRule="auto"/>
        <w:ind w:left="928"/>
        <w:jc w:val="both"/>
        <w:rPr>
          <w:rFonts w:ascii="Calibri" w:hAnsi="Calibri" w:cs="Calibri"/>
          <w:sz w:val="20"/>
          <w:szCs w:val="20"/>
          <w:highlight w:val="yellow"/>
        </w:rPr>
      </w:pPr>
      <w:r w:rsidRPr="0074141E">
        <w:rPr>
          <w:rFonts w:ascii="Calibri" w:hAnsi="Calibri" w:cs="Calibri"/>
          <w:b/>
          <w:bCs/>
          <w:sz w:val="20"/>
          <w:szCs w:val="20"/>
        </w:rPr>
        <w:t xml:space="preserve">Odpowiedź: Zamawiający nie wyraża zgody. </w:t>
      </w:r>
    </w:p>
    <w:p w14:paraId="7800B2DF" w14:textId="77777777" w:rsidR="00E177DD" w:rsidRPr="0074141E" w:rsidRDefault="00E177DD" w:rsidP="00E177DD">
      <w:pPr>
        <w:spacing w:line="240" w:lineRule="auto"/>
        <w:jc w:val="both"/>
        <w:rPr>
          <w:rFonts w:ascii="Calibri" w:hAnsi="Calibri" w:cs="Calibri"/>
          <w:sz w:val="20"/>
          <w:szCs w:val="20"/>
          <w:highlight w:val="yellow"/>
        </w:rPr>
      </w:pPr>
    </w:p>
    <w:p w14:paraId="4DDB05C7"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 xml:space="preserve">Prosimy o podanie informacji w odniesieniu do  sprzętu elektronicznego i sprzętu medycznego: </w:t>
      </w:r>
    </w:p>
    <w:p w14:paraId="66798B5E" w14:textId="77777777" w:rsidR="00E177DD" w:rsidRPr="0074141E" w:rsidRDefault="00E177DD" w:rsidP="00F33874">
      <w:pPr>
        <w:spacing w:line="240" w:lineRule="auto"/>
        <w:ind w:left="1134"/>
        <w:jc w:val="both"/>
        <w:rPr>
          <w:rFonts w:ascii="Calibri" w:hAnsi="Calibri" w:cs="Calibri"/>
          <w:sz w:val="20"/>
          <w:szCs w:val="20"/>
        </w:rPr>
      </w:pPr>
      <w:r w:rsidRPr="0074141E">
        <w:rPr>
          <w:rFonts w:ascii="Calibri" w:hAnsi="Calibri" w:cs="Calibri"/>
          <w:sz w:val="20"/>
          <w:szCs w:val="20"/>
        </w:rPr>
        <w:t xml:space="preserve">a) czy Zamawiający ma podpisaną umowę z firmą zewnętrzną  o konserwację urządzeń/sprzętu,  </w:t>
      </w:r>
    </w:p>
    <w:p w14:paraId="5FE47A73" w14:textId="77777777" w:rsidR="00E177DD" w:rsidRPr="0074141E" w:rsidRDefault="00E177DD" w:rsidP="00E177DD">
      <w:pPr>
        <w:tabs>
          <w:tab w:val="num" w:pos="2340"/>
        </w:tabs>
        <w:spacing w:line="240" w:lineRule="auto"/>
        <w:ind w:left="360" w:firstLine="774"/>
        <w:jc w:val="both"/>
        <w:rPr>
          <w:rFonts w:ascii="Calibri" w:hAnsi="Calibri" w:cs="Calibri"/>
          <w:sz w:val="20"/>
          <w:szCs w:val="20"/>
        </w:rPr>
      </w:pPr>
      <w:r w:rsidRPr="0074141E">
        <w:rPr>
          <w:rFonts w:ascii="Calibri" w:hAnsi="Calibri" w:cs="Calibri"/>
          <w:sz w:val="20"/>
          <w:szCs w:val="20"/>
        </w:rPr>
        <w:lastRenderedPageBreak/>
        <w:t xml:space="preserve">b) czy sprzęt pracuje poniżej poziomu gruntu, jeżeli tak to  jakiej szacunkowej wartości, </w:t>
      </w:r>
    </w:p>
    <w:p w14:paraId="5B3A7DCB" w14:textId="2AF82FE2" w:rsidR="00E177DD" w:rsidRPr="0074141E" w:rsidRDefault="00E177DD" w:rsidP="00F33874">
      <w:pPr>
        <w:spacing w:line="240" w:lineRule="auto"/>
        <w:ind w:left="928"/>
        <w:jc w:val="both"/>
        <w:rPr>
          <w:rFonts w:ascii="Calibri" w:hAnsi="Calibri" w:cs="Calibri"/>
          <w:b/>
          <w:bCs/>
          <w:sz w:val="20"/>
          <w:szCs w:val="20"/>
        </w:rPr>
      </w:pPr>
      <w:r w:rsidRPr="0074141E">
        <w:rPr>
          <w:rFonts w:ascii="Calibri" w:hAnsi="Calibri" w:cs="Calibri"/>
          <w:b/>
          <w:bCs/>
          <w:sz w:val="20"/>
          <w:szCs w:val="20"/>
        </w:rPr>
        <w:t>Odpowiedź: Zgodnie z informacją zawartą w charakterystyce zamawiającego:</w:t>
      </w:r>
    </w:p>
    <w:p w14:paraId="6DF8C3CA" w14:textId="77777777" w:rsidR="00E177DD" w:rsidRPr="0074141E" w:rsidRDefault="00E177DD" w:rsidP="00F33874">
      <w:pPr>
        <w:spacing w:line="240" w:lineRule="auto"/>
        <w:ind w:left="928"/>
        <w:jc w:val="both"/>
        <w:rPr>
          <w:rFonts w:ascii="Calibri" w:hAnsi="Calibri" w:cs="Calibri"/>
          <w:b/>
          <w:bCs/>
          <w:sz w:val="20"/>
          <w:szCs w:val="20"/>
        </w:rPr>
      </w:pPr>
      <w:r w:rsidRPr="0074141E">
        <w:rPr>
          <w:rFonts w:ascii="Calibri" w:hAnsi="Calibri" w:cs="Calibri"/>
          <w:b/>
          <w:bCs/>
          <w:sz w:val="20"/>
          <w:szCs w:val="20"/>
        </w:rPr>
        <w:t>Podmiot ma podpisane umowy w zakresie cyklicznego serwisu sprzętu medycznego, zgodnego z zaleceniami producenta. Umowy o konserwację ubezpieczonego sprzętu elektronicznego pozostają w mocy w planowanym okresie ubezpieczenia sprzętu elektronicznego.</w:t>
      </w:r>
    </w:p>
    <w:p w14:paraId="7B7BFD90" w14:textId="77777777" w:rsidR="00E177DD" w:rsidRPr="0074141E" w:rsidRDefault="00E177DD" w:rsidP="00F33874">
      <w:pPr>
        <w:tabs>
          <w:tab w:val="num" w:pos="2340"/>
        </w:tabs>
        <w:spacing w:line="240" w:lineRule="auto"/>
        <w:jc w:val="both"/>
        <w:rPr>
          <w:rFonts w:ascii="Calibri" w:hAnsi="Calibri" w:cs="Calibri"/>
          <w:b/>
          <w:bCs/>
          <w:sz w:val="20"/>
          <w:szCs w:val="20"/>
        </w:rPr>
      </w:pPr>
    </w:p>
    <w:p w14:paraId="79219165" w14:textId="13AD92D4" w:rsidR="00BB262D" w:rsidRPr="00B3617D" w:rsidRDefault="00BB262D" w:rsidP="00BB262D">
      <w:pPr>
        <w:autoSpaceDE w:val="0"/>
        <w:autoSpaceDN w:val="0"/>
        <w:adjustRightInd w:val="0"/>
        <w:spacing w:line="240" w:lineRule="auto"/>
        <w:ind w:left="928"/>
        <w:rPr>
          <w:rFonts w:ascii="Calibri" w:eastAsiaTheme="minorHAnsi" w:hAnsi="Calibri" w:cs="Calibri"/>
          <w:b/>
          <w:bCs/>
          <w:color w:val="auto"/>
          <w:spacing w:val="0"/>
          <w:sz w:val="20"/>
          <w:szCs w:val="20"/>
          <w14:ligatures w14:val="standardContextual"/>
        </w:rPr>
      </w:pPr>
      <w:r w:rsidRPr="00B3617D">
        <w:rPr>
          <w:rFonts w:ascii="Calibri" w:eastAsiaTheme="minorHAnsi" w:hAnsi="Calibri" w:cs="Calibri"/>
          <w:b/>
          <w:bCs/>
          <w:color w:val="auto"/>
          <w:spacing w:val="0"/>
          <w:sz w:val="20"/>
          <w:szCs w:val="20"/>
          <w14:ligatures w14:val="standardContextual"/>
        </w:rPr>
        <w:t>Pomieszczenia poniżej gruntu: serwerownia - Nowy Sącz, ul. Żółkiewskiego 11 – wartość sprzętu ok. 200.000,00 zł bru</w:t>
      </w:r>
      <w:r w:rsidRPr="00B3617D">
        <w:rPr>
          <w:rFonts w:ascii="Calibri" w:hAnsi="Calibri" w:cs="Calibri"/>
          <w:b/>
          <w:bCs/>
          <w:color w:val="auto"/>
          <w:spacing w:val="0"/>
          <w:sz w:val="20"/>
          <w:szCs w:val="20"/>
          <w14:ligatures w14:val="standardContextual"/>
        </w:rPr>
        <w:t>tt</w:t>
      </w:r>
      <w:r w:rsidRPr="00B3617D">
        <w:rPr>
          <w:rFonts w:ascii="Calibri" w:eastAsiaTheme="minorHAnsi" w:hAnsi="Calibri" w:cs="Calibri"/>
          <w:b/>
          <w:bCs/>
          <w:color w:val="auto"/>
          <w:spacing w:val="0"/>
          <w:sz w:val="20"/>
          <w:szCs w:val="20"/>
          <w14:ligatures w14:val="standardContextual"/>
        </w:rPr>
        <w:t>o;</w:t>
      </w:r>
    </w:p>
    <w:p w14:paraId="576F5DDB" w14:textId="20F5E060" w:rsidR="00E177DD" w:rsidRDefault="00BB262D" w:rsidP="00BB262D">
      <w:pPr>
        <w:tabs>
          <w:tab w:val="num" w:pos="2340"/>
        </w:tabs>
        <w:spacing w:line="240" w:lineRule="auto"/>
        <w:jc w:val="both"/>
        <w:rPr>
          <w:rFonts w:ascii="Calibri" w:eastAsiaTheme="minorHAnsi" w:hAnsi="Calibri" w:cs="Calibri"/>
          <w:b/>
          <w:bCs/>
          <w:color w:val="auto"/>
          <w:spacing w:val="0"/>
          <w:sz w:val="20"/>
          <w:szCs w:val="20"/>
          <w14:ligatures w14:val="standardContextual"/>
        </w:rPr>
      </w:pPr>
      <w:r w:rsidRPr="00B3617D">
        <w:rPr>
          <w:rFonts w:ascii="Calibri" w:eastAsiaTheme="minorHAnsi" w:hAnsi="Calibri" w:cs="Calibri"/>
          <w:b/>
          <w:bCs/>
          <w:color w:val="auto"/>
          <w:spacing w:val="0"/>
          <w:sz w:val="20"/>
          <w:szCs w:val="20"/>
          <w14:ligatures w14:val="standardContextual"/>
        </w:rPr>
        <w:t xml:space="preserve">                     gabinet rehabilitacji - Nowy Sącz, ul. Żółkiewskiego 11 - wartość sprzętu ok. 10.000,00 zł bru</w:t>
      </w:r>
      <w:r w:rsidRPr="00B3617D">
        <w:rPr>
          <w:rFonts w:ascii="Calibri" w:hAnsi="Calibri" w:cs="Calibri"/>
          <w:b/>
          <w:bCs/>
          <w:color w:val="auto"/>
          <w:spacing w:val="0"/>
          <w:sz w:val="20"/>
          <w:szCs w:val="20"/>
          <w14:ligatures w14:val="standardContextual"/>
        </w:rPr>
        <w:t>tt</w:t>
      </w:r>
      <w:r w:rsidRPr="00B3617D">
        <w:rPr>
          <w:rFonts w:ascii="Calibri" w:eastAsiaTheme="minorHAnsi" w:hAnsi="Calibri" w:cs="Calibri"/>
          <w:b/>
          <w:bCs/>
          <w:color w:val="auto"/>
          <w:spacing w:val="0"/>
          <w:sz w:val="20"/>
          <w:szCs w:val="20"/>
          <w14:ligatures w14:val="standardContextual"/>
        </w:rPr>
        <w:t>o</w:t>
      </w:r>
    </w:p>
    <w:p w14:paraId="191219FE" w14:textId="77777777" w:rsidR="00BB262D" w:rsidRPr="00BB262D" w:rsidRDefault="00BB262D" w:rsidP="00BB262D">
      <w:pPr>
        <w:tabs>
          <w:tab w:val="num" w:pos="2340"/>
        </w:tabs>
        <w:spacing w:line="240" w:lineRule="auto"/>
        <w:jc w:val="both"/>
        <w:rPr>
          <w:rFonts w:ascii="Calibri" w:hAnsi="Calibri" w:cs="Calibri"/>
          <w:b/>
          <w:bCs/>
          <w:sz w:val="14"/>
          <w:szCs w:val="14"/>
          <w:highlight w:val="yellow"/>
        </w:rPr>
      </w:pPr>
    </w:p>
    <w:p w14:paraId="4CC1882D"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 xml:space="preserve">Prosimy o  zgodę na wprowadzenie franszyzy redukcyjnej w każdej szkodzie w wysokości: </w:t>
      </w:r>
    </w:p>
    <w:p w14:paraId="37920D3A" w14:textId="77777777" w:rsidR="00E177DD" w:rsidRPr="0074141E" w:rsidRDefault="00E177DD" w:rsidP="00E177DD">
      <w:pPr>
        <w:numPr>
          <w:ilvl w:val="0"/>
          <w:numId w:val="5"/>
        </w:numPr>
        <w:spacing w:line="240" w:lineRule="auto"/>
        <w:ind w:left="1134" w:firstLine="0"/>
        <w:jc w:val="both"/>
        <w:rPr>
          <w:rFonts w:ascii="Calibri" w:hAnsi="Calibri" w:cs="Calibri"/>
          <w:sz w:val="20"/>
          <w:szCs w:val="20"/>
        </w:rPr>
      </w:pPr>
      <w:r w:rsidRPr="0074141E">
        <w:rPr>
          <w:rFonts w:ascii="Calibri" w:hAnsi="Calibri" w:cs="Calibri"/>
          <w:sz w:val="20"/>
          <w:szCs w:val="20"/>
        </w:rPr>
        <w:t>10.000,00 zł w odniesieniu do tomografów komputerowych, urządzeń jądrowych rezonansu magnetycznego, akceleratorów,</w:t>
      </w:r>
    </w:p>
    <w:p w14:paraId="79122C9A" w14:textId="77777777" w:rsidR="00E177DD" w:rsidRPr="0074141E" w:rsidRDefault="00E177DD" w:rsidP="00E177DD">
      <w:pPr>
        <w:numPr>
          <w:ilvl w:val="0"/>
          <w:numId w:val="5"/>
        </w:numPr>
        <w:spacing w:line="240" w:lineRule="auto"/>
        <w:ind w:left="540" w:firstLine="594"/>
        <w:jc w:val="both"/>
        <w:rPr>
          <w:rFonts w:ascii="Calibri" w:hAnsi="Calibri" w:cs="Calibri"/>
          <w:sz w:val="20"/>
          <w:szCs w:val="20"/>
        </w:rPr>
      </w:pPr>
      <w:r w:rsidRPr="0074141E">
        <w:rPr>
          <w:rFonts w:ascii="Calibri" w:hAnsi="Calibri" w:cs="Calibri"/>
          <w:sz w:val="20"/>
          <w:szCs w:val="20"/>
        </w:rPr>
        <w:t>1.000,00 zł w odniesieniu do pozostałego sprzętu elektronicznego i medycznego,</w:t>
      </w:r>
    </w:p>
    <w:p w14:paraId="49461B89" w14:textId="77777777" w:rsidR="00E177DD" w:rsidRPr="0074141E" w:rsidRDefault="00E177DD" w:rsidP="00E177DD">
      <w:pPr>
        <w:spacing w:line="240" w:lineRule="auto"/>
        <w:ind w:left="540" w:firstLine="594"/>
        <w:jc w:val="both"/>
        <w:rPr>
          <w:rFonts w:ascii="Calibri" w:hAnsi="Calibri" w:cs="Calibri"/>
          <w:sz w:val="20"/>
          <w:szCs w:val="20"/>
        </w:rPr>
      </w:pPr>
      <w:r w:rsidRPr="0074141E">
        <w:rPr>
          <w:rFonts w:ascii="Calibri" w:hAnsi="Calibri" w:cs="Calibri"/>
          <w:sz w:val="20"/>
          <w:szCs w:val="20"/>
        </w:rPr>
        <w:t>c)</w:t>
      </w:r>
      <w:r w:rsidRPr="0074141E">
        <w:rPr>
          <w:rFonts w:ascii="Calibri" w:hAnsi="Calibri" w:cs="Calibri"/>
          <w:sz w:val="20"/>
          <w:szCs w:val="20"/>
        </w:rPr>
        <w:tab/>
        <w:t xml:space="preserve">1.000,00 zł w odniesieniu do pozostałych składników mienia zgłoszonego do ubezpieczenia.  </w:t>
      </w:r>
    </w:p>
    <w:p w14:paraId="219B3FE5" w14:textId="77777777" w:rsidR="00E177DD" w:rsidRPr="0074141E" w:rsidRDefault="00E177DD" w:rsidP="00E177DD">
      <w:pPr>
        <w:spacing w:line="240" w:lineRule="auto"/>
        <w:ind w:left="540" w:firstLine="594"/>
        <w:jc w:val="both"/>
        <w:rPr>
          <w:rFonts w:ascii="Calibri" w:hAnsi="Calibri" w:cs="Calibri"/>
          <w:b/>
          <w:bCs/>
          <w:sz w:val="20"/>
          <w:szCs w:val="20"/>
        </w:rPr>
      </w:pPr>
      <w:r w:rsidRPr="0074141E">
        <w:rPr>
          <w:rFonts w:ascii="Calibri" w:hAnsi="Calibri" w:cs="Calibri"/>
          <w:b/>
          <w:bCs/>
          <w:sz w:val="20"/>
          <w:szCs w:val="20"/>
        </w:rPr>
        <w:t>Odpowiedź: Zamawiający nie wyraża zgody.</w:t>
      </w:r>
    </w:p>
    <w:p w14:paraId="5BEF07F6" w14:textId="77777777" w:rsidR="00E177DD" w:rsidRPr="0074141E" w:rsidRDefault="00E177DD" w:rsidP="00E177DD">
      <w:pPr>
        <w:spacing w:line="240" w:lineRule="auto"/>
        <w:ind w:left="540" w:firstLine="594"/>
        <w:jc w:val="both"/>
        <w:rPr>
          <w:rFonts w:ascii="Calibri" w:hAnsi="Calibri" w:cs="Calibri"/>
          <w:sz w:val="20"/>
          <w:szCs w:val="20"/>
          <w:highlight w:val="yellow"/>
        </w:rPr>
      </w:pPr>
    </w:p>
    <w:p w14:paraId="3D92F803" w14:textId="7815A921" w:rsidR="00E177DD" w:rsidRPr="00572CCD" w:rsidRDefault="00E177DD" w:rsidP="00C4206A">
      <w:pPr>
        <w:numPr>
          <w:ilvl w:val="0"/>
          <w:numId w:val="3"/>
        </w:numPr>
        <w:spacing w:line="240" w:lineRule="auto"/>
        <w:jc w:val="both"/>
        <w:rPr>
          <w:rFonts w:ascii="Calibri" w:hAnsi="Calibri" w:cs="Calibri"/>
          <w:color w:val="auto"/>
          <w:sz w:val="20"/>
          <w:szCs w:val="20"/>
        </w:rPr>
      </w:pPr>
      <w:r w:rsidRPr="00572CCD">
        <w:rPr>
          <w:rFonts w:ascii="Calibri" w:hAnsi="Calibri" w:cs="Calibri"/>
          <w:color w:val="auto"/>
          <w:sz w:val="20"/>
          <w:szCs w:val="20"/>
        </w:rPr>
        <w:t>Prosimy o zgodę na wprowadzenie poniższego zapisu w odniesieniu do sprzętu elektronicznego i sprzętu medycznego (w przypadku braku zgody na oddzielne ubezpieczenie całości  sprzętu elektronicznego i medycznego na warunkach ubezpieczenia sprzętu elektronicznego):</w:t>
      </w:r>
    </w:p>
    <w:p w14:paraId="4A416155" w14:textId="77777777" w:rsidR="00E177DD" w:rsidRPr="00572CCD" w:rsidRDefault="00E177DD" w:rsidP="00C4206A">
      <w:pPr>
        <w:spacing w:line="240" w:lineRule="auto"/>
        <w:ind w:left="1134"/>
        <w:jc w:val="both"/>
        <w:rPr>
          <w:rFonts w:ascii="Calibri" w:hAnsi="Calibri" w:cs="Calibri"/>
          <w:color w:val="auto"/>
          <w:sz w:val="20"/>
          <w:szCs w:val="20"/>
        </w:rPr>
      </w:pPr>
      <w:bookmarkStart w:id="0" w:name="_Hlk169261520"/>
      <w:r w:rsidRPr="00572CCD">
        <w:rPr>
          <w:rFonts w:ascii="Calibri" w:hAnsi="Calibri" w:cs="Calibri"/>
          <w:color w:val="auto"/>
          <w:sz w:val="20"/>
          <w:szCs w:val="20"/>
        </w:rPr>
        <w:t>”Ubezpieczeniem nie są objęte szkody  spowodowane w ubezpieczonym sprzęcie przez uszkodzony lub źle funkcjonujący system klimatyzacyjny, jeżeli system ten nie został wyposażony w oddzielny system alarmowy, który w sposób ciągły monitoruje temperaturę i wilgotność pomieszczeń w których znajduje się ubezpieczony sprzęt oraz może uruchomić niezależne alarmy optyczne lub akustyczne. Powyższe wyłączenie dotyczy sprzętu, który z uwagi na specyfikę swojej pracy wymaga stosowania odpowiednio regulowanych zewnętrznych warunków klimatyzacyjnych (odpowiedniej temperatury i wilgotności), zgodnie z instrukcją producenta sprzętu”,</w:t>
      </w:r>
    </w:p>
    <w:bookmarkEnd w:id="0"/>
    <w:p w14:paraId="493FD657" w14:textId="39F4D5C2" w:rsidR="00E177DD" w:rsidRPr="00572CCD" w:rsidRDefault="00E177DD" w:rsidP="00C4206A">
      <w:pPr>
        <w:spacing w:line="240" w:lineRule="auto"/>
        <w:ind w:left="1134"/>
        <w:jc w:val="both"/>
        <w:rPr>
          <w:rFonts w:ascii="Calibri" w:hAnsi="Calibri" w:cs="Calibri"/>
          <w:b/>
          <w:bCs/>
          <w:color w:val="auto"/>
          <w:sz w:val="20"/>
          <w:szCs w:val="20"/>
        </w:rPr>
      </w:pPr>
      <w:r w:rsidRPr="00572CCD">
        <w:rPr>
          <w:rFonts w:ascii="Calibri" w:hAnsi="Calibri" w:cs="Calibri"/>
          <w:b/>
          <w:bCs/>
          <w:color w:val="auto"/>
          <w:sz w:val="20"/>
          <w:szCs w:val="20"/>
        </w:rPr>
        <w:t xml:space="preserve">Odpowiedź: Zamawiający </w:t>
      </w:r>
      <w:r w:rsidR="00572CCD" w:rsidRPr="00572CCD">
        <w:rPr>
          <w:rFonts w:ascii="Calibri" w:hAnsi="Calibri" w:cs="Calibri"/>
          <w:b/>
          <w:bCs/>
          <w:color w:val="auto"/>
          <w:sz w:val="20"/>
          <w:szCs w:val="20"/>
        </w:rPr>
        <w:t>wyraża zgodę.</w:t>
      </w:r>
    </w:p>
    <w:p w14:paraId="310EA6FE" w14:textId="77777777" w:rsidR="00E177DD" w:rsidRPr="0074141E" w:rsidRDefault="00E177DD" w:rsidP="00E177DD">
      <w:pPr>
        <w:spacing w:line="240" w:lineRule="auto"/>
        <w:jc w:val="both"/>
        <w:rPr>
          <w:rFonts w:ascii="Calibri" w:hAnsi="Calibri" w:cs="Calibri"/>
          <w:sz w:val="20"/>
          <w:szCs w:val="20"/>
          <w:highlight w:val="yellow"/>
        </w:rPr>
      </w:pPr>
    </w:p>
    <w:p w14:paraId="1A291A85"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 xml:space="preserve">Prosimy o zgodę na wprowadzenie do zakresu ubezpieczenia poniższych klauzuli (w przypadku braku zgody na ubezpieczenie sprzętu medycznego i elektronicznego  na warunkach sprzętu elektronicznego): </w:t>
      </w:r>
    </w:p>
    <w:p w14:paraId="35EB154B" w14:textId="77777777" w:rsidR="00E177DD" w:rsidRPr="0074141E" w:rsidRDefault="00E177DD" w:rsidP="00E177DD">
      <w:pPr>
        <w:pStyle w:val="Nagwek5"/>
        <w:spacing w:before="0" w:after="0"/>
        <w:ind w:left="1134"/>
        <w:rPr>
          <w:rFonts w:ascii="Calibri" w:hAnsi="Calibri" w:cs="Calibri"/>
          <w:color w:val="000000"/>
          <w:sz w:val="20"/>
          <w:szCs w:val="20"/>
        </w:rPr>
      </w:pPr>
      <w:bookmarkStart w:id="1" w:name="_Hlk169261595"/>
      <w:r w:rsidRPr="0074141E">
        <w:rPr>
          <w:rFonts w:ascii="Calibri" w:hAnsi="Calibri" w:cs="Calibri"/>
          <w:color w:val="000000"/>
          <w:sz w:val="20"/>
          <w:szCs w:val="20"/>
        </w:rPr>
        <w:t xml:space="preserve">Klauzula - Urządzenia do jądrowego rezonansu magnetycznego </w:t>
      </w:r>
    </w:p>
    <w:p w14:paraId="169CA1D6" w14:textId="77777777" w:rsidR="00E177DD" w:rsidRPr="0074141E" w:rsidRDefault="00E177DD" w:rsidP="00E177DD">
      <w:pPr>
        <w:spacing w:line="240" w:lineRule="auto"/>
        <w:ind w:left="1134"/>
        <w:jc w:val="both"/>
        <w:rPr>
          <w:rFonts w:ascii="Calibri" w:hAnsi="Calibri" w:cs="Calibri"/>
          <w:color w:val="000000"/>
          <w:sz w:val="20"/>
          <w:szCs w:val="20"/>
        </w:rPr>
      </w:pPr>
      <w:r w:rsidRPr="0074141E">
        <w:rPr>
          <w:rFonts w:ascii="Calibri" w:hAnsi="Calibri" w:cs="Calibri"/>
          <w:sz w:val="20"/>
          <w:szCs w:val="20"/>
        </w:rPr>
        <w:t xml:space="preserve">Ustala się z zachowaniem pozostałych niezmienionych niniejszą klauzulą postanowień ogólnych warunków ubezpieczenia sprzętu elektronicznego, iż Ubezpieczyciel  odpowiada za szkody w urządzeniach do jądrowego rezonansu magnetycznego tylko wówczas, gdy na te urządzenia zawarta została umowa o całkowitej konserwacji. W ramach niniejszej umowy środki chłodzące takie jak: hel, azot itp. są materiałami pomocniczymi.  </w:t>
      </w:r>
      <w:r w:rsidRPr="0074141E">
        <w:rPr>
          <w:rFonts w:ascii="Calibri" w:hAnsi="Calibri" w:cs="Calibri"/>
          <w:color w:val="000000"/>
          <w:sz w:val="20"/>
          <w:szCs w:val="20"/>
        </w:rPr>
        <w:t>Ubezpieczenie nie obejmuje części i materiałów, które z uwagi na swoją funkcję lub warunki pracy ulegają szybkiemu zużyciu lub podlegają okresowej wymianie w ramach konserwacji; takich jak: tonery, wywoływacze, odczynniki, środki gaśnicze i chłodnicze, taśmy barwiące, filmy, nośniki dźwięku i obrazu, folie różnego rodzaju, nośniki pisma i obrazu, tarcze siatkowe, bezpieczniki, żarówki, baterie jednorazowe, filtry, pomocnicze oprzyrządowanie w urządzeniach do rozbijania kamieni nerkowych (poduszka wodna, głowica fal udarowo-wstrząsowych, elektrody i generator fal uderzeniowych) oraz wszelkiego rodzaju wymienne narzędzia np.: wiertła, frezy.</w:t>
      </w:r>
    </w:p>
    <w:p w14:paraId="11F93C14" w14:textId="77777777" w:rsidR="00E177DD" w:rsidRPr="0074141E" w:rsidRDefault="00E177DD" w:rsidP="00E177DD">
      <w:pPr>
        <w:pStyle w:val="Tekstpodstawowy"/>
        <w:ind w:left="1134"/>
        <w:rPr>
          <w:rFonts w:ascii="Calibri" w:hAnsi="Calibri" w:cs="Calibri"/>
          <w:sz w:val="20"/>
          <w:szCs w:val="20"/>
        </w:rPr>
      </w:pPr>
      <w:r w:rsidRPr="0074141E">
        <w:rPr>
          <w:rFonts w:ascii="Calibri" w:hAnsi="Calibri" w:cs="Calibri"/>
          <w:sz w:val="20"/>
          <w:szCs w:val="20"/>
        </w:rPr>
        <w:t>Koszty ogrzewania i / lub ochładzania kriostatem są tylko wtedy ubezpieczone, kiedy pozostają w bezpośrednim związku z obowiązkiem wypłaty odszkodowania za szkodę w ubezpieczonym sprzęcie. Oblodzenie nie jest uznane jako szkoda w sprzęcie.</w:t>
      </w:r>
    </w:p>
    <w:p w14:paraId="21827A9F" w14:textId="77777777" w:rsidR="00E177DD" w:rsidRPr="0074141E" w:rsidRDefault="00E177DD" w:rsidP="00E177DD">
      <w:pPr>
        <w:pStyle w:val="Tekstpodstawowy"/>
        <w:ind w:left="1134"/>
        <w:rPr>
          <w:rFonts w:ascii="Calibri" w:hAnsi="Calibri" w:cs="Calibri"/>
          <w:sz w:val="20"/>
          <w:szCs w:val="20"/>
        </w:rPr>
      </w:pPr>
      <w:r w:rsidRPr="0074141E">
        <w:rPr>
          <w:rFonts w:ascii="Calibri" w:hAnsi="Calibri" w:cs="Calibri"/>
          <w:sz w:val="20"/>
          <w:szCs w:val="20"/>
        </w:rPr>
        <w:t>Dostarczone przez producenta standardowe oprogramowanie lub koszty jego wymiany są tylko wtedy ubezpieczone, kiedy pozostają w bezpośrednim związku z obowiązkiem wypłaty odszkodowania za szkodę w ubezpieczonym sprzęcie, o ile uwzględniono te koszty  podczas ustalania wysokości sumy ubezpieczenia</w:t>
      </w:r>
    </w:p>
    <w:p w14:paraId="25A6F7CF" w14:textId="77777777" w:rsidR="00E177DD" w:rsidRPr="0074141E" w:rsidRDefault="00E177DD" w:rsidP="00E177DD">
      <w:pPr>
        <w:pStyle w:val="Nagwek3"/>
        <w:spacing w:before="0" w:after="0"/>
        <w:ind w:left="1134"/>
        <w:rPr>
          <w:rFonts w:ascii="Calibri" w:hAnsi="Calibri" w:cs="Calibri"/>
          <w:color w:val="000000"/>
          <w:sz w:val="20"/>
          <w:szCs w:val="20"/>
        </w:rPr>
      </w:pPr>
      <w:r w:rsidRPr="0074141E">
        <w:rPr>
          <w:rFonts w:ascii="Calibri" w:hAnsi="Calibri" w:cs="Calibri"/>
          <w:color w:val="000000"/>
          <w:sz w:val="20"/>
          <w:szCs w:val="20"/>
        </w:rPr>
        <w:t xml:space="preserve">Klauzula - Ubezpieczenie endoskopów oraz urządzeń do terapii dożylnej </w:t>
      </w:r>
    </w:p>
    <w:p w14:paraId="117D9612" w14:textId="77777777" w:rsidR="00E177DD" w:rsidRPr="0074141E" w:rsidRDefault="00E177DD" w:rsidP="00E177DD">
      <w:pPr>
        <w:pStyle w:val="Tekstpodstawowy"/>
        <w:ind w:left="1134"/>
        <w:rPr>
          <w:rFonts w:ascii="Calibri" w:hAnsi="Calibri" w:cs="Calibri"/>
          <w:sz w:val="20"/>
          <w:szCs w:val="20"/>
        </w:rPr>
      </w:pPr>
      <w:r w:rsidRPr="0074141E">
        <w:rPr>
          <w:rFonts w:ascii="Calibri" w:hAnsi="Calibri" w:cs="Calibri"/>
          <w:sz w:val="20"/>
          <w:szCs w:val="20"/>
        </w:rPr>
        <w:t xml:space="preserve">Ustala się z zachowaniem pozostałych niezmienionych niniejszą klauzulą postanowień ogólnych warunków ubezpieczenia sprzętu elektronicznego, iż Ubezpieczyciel ponosi odpowiedzialność za </w:t>
      </w:r>
      <w:r w:rsidRPr="0074141E">
        <w:rPr>
          <w:rFonts w:ascii="Calibri" w:hAnsi="Calibri" w:cs="Calibri"/>
          <w:sz w:val="20"/>
          <w:szCs w:val="20"/>
        </w:rPr>
        <w:lastRenderedPageBreak/>
        <w:t>szkody powstałe w urządzeniach do endoskopii oraz do terapii dożylnej wyłącznie pod następującymi warunkami:</w:t>
      </w:r>
    </w:p>
    <w:p w14:paraId="19F2EA29" w14:textId="77777777" w:rsidR="00E177DD" w:rsidRPr="0074141E" w:rsidRDefault="00E177DD" w:rsidP="00E177DD">
      <w:pPr>
        <w:pStyle w:val="Listapunktowana2"/>
        <w:rPr>
          <w:rFonts w:ascii="Calibri" w:hAnsi="Calibri" w:cs="Calibri"/>
          <w:sz w:val="20"/>
          <w:szCs w:val="20"/>
        </w:rPr>
      </w:pPr>
      <w:r w:rsidRPr="0074141E">
        <w:rPr>
          <w:rFonts w:ascii="Calibri" w:hAnsi="Calibri" w:cs="Calibri"/>
          <w:sz w:val="20"/>
          <w:szCs w:val="20"/>
        </w:rPr>
        <w:t>w czasie przeprowadzania badań zachowane zostaną warunki bezpieczeństwa, wymagane do zachowania urządzenia w należytym stanie,</w:t>
      </w:r>
    </w:p>
    <w:p w14:paraId="170DF486" w14:textId="77777777" w:rsidR="00E177DD" w:rsidRPr="0074141E" w:rsidRDefault="00E177DD" w:rsidP="00E177DD">
      <w:pPr>
        <w:pStyle w:val="Listapunktowana2"/>
        <w:rPr>
          <w:rFonts w:ascii="Calibri" w:hAnsi="Calibri" w:cs="Calibri"/>
          <w:sz w:val="20"/>
          <w:szCs w:val="20"/>
        </w:rPr>
      </w:pPr>
      <w:r w:rsidRPr="0074141E">
        <w:rPr>
          <w:rFonts w:ascii="Calibri" w:hAnsi="Calibri" w:cs="Calibri"/>
          <w:sz w:val="20"/>
          <w:szCs w:val="20"/>
        </w:rPr>
        <w:t xml:space="preserve">przyrządy dodatkowe (np. szczypce, sondy) mogą zostać zastosowane tylko w stanie  kiedy przewód endoskopu nie jest załamany w zgięciu, </w:t>
      </w:r>
    </w:p>
    <w:p w14:paraId="0D6A730D" w14:textId="77777777" w:rsidR="00E177DD" w:rsidRPr="0074141E" w:rsidRDefault="00E177DD" w:rsidP="00E177DD">
      <w:pPr>
        <w:pStyle w:val="Listapunktowana2"/>
        <w:rPr>
          <w:rFonts w:ascii="Calibri" w:hAnsi="Calibri" w:cs="Calibri"/>
          <w:color w:val="FF0000"/>
          <w:sz w:val="20"/>
          <w:szCs w:val="20"/>
        </w:rPr>
      </w:pPr>
      <w:r w:rsidRPr="0074141E">
        <w:rPr>
          <w:rFonts w:ascii="Calibri" w:hAnsi="Calibri" w:cs="Calibri"/>
          <w:sz w:val="20"/>
          <w:szCs w:val="20"/>
        </w:rPr>
        <w:t>przestrzegane są każdorazowo zalecenia producenta dotyczące odpowiedniego stosowania, mocowania dodatkowych narzędzi, obsługi, konserwacji i przechowywania.</w:t>
      </w:r>
      <w:bookmarkEnd w:id="1"/>
      <w:r w:rsidRPr="0074141E">
        <w:rPr>
          <w:rFonts w:ascii="Calibri" w:hAnsi="Calibri" w:cs="Calibri"/>
          <w:sz w:val="20"/>
          <w:szCs w:val="20"/>
        </w:rPr>
        <w:t xml:space="preserve"> Jednocześnie prosimy o wykaz tych urządzeń, podanie ich łącznej wartości lub wprowadzenie limitu w wysokości np. 500 000 zł</w:t>
      </w:r>
    </w:p>
    <w:p w14:paraId="47CC804E" w14:textId="77777777" w:rsidR="00E177DD" w:rsidRPr="0074141E" w:rsidRDefault="00E177DD" w:rsidP="00E177DD">
      <w:pPr>
        <w:pStyle w:val="Listapunktowana2"/>
        <w:rPr>
          <w:rFonts w:ascii="Calibri" w:hAnsi="Calibri" w:cs="Calibri"/>
          <w:sz w:val="20"/>
          <w:szCs w:val="20"/>
          <w:highlight w:val="yellow"/>
        </w:rPr>
      </w:pPr>
    </w:p>
    <w:p w14:paraId="72256B08" w14:textId="7677398D" w:rsidR="00E177DD" w:rsidRPr="0074141E" w:rsidRDefault="00E177DD" w:rsidP="00C4206A">
      <w:pPr>
        <w:pStyle w:val="Listapunktowana2"/>
        <w:rPr>
          <w:rFonts w:ascii="Calibri" w:hAnsi="Calibri" w:cs="Calibri"/>
          <w:sz w:val="20"/>
          <w:szCs w:val="20"/>
        </w:rPr>
      </w:pPr>
      <w:r w:rsidRPr="0074141E">
        <w:rPr>
          <w:rFonts w:ascii="Calibri" w:hAnsi="Calibri" w:cs="Calibri"/>
          <w:sz w:val="20"/>
          <w:szCs w:val="20"/>
        </w:rPr>
        <w:t>Odpowiedź: Zamawiający wyraża zgodę na wprowadzenie treści klauzul.</w:t>
      </w:r>
      <w:r w:rsidR="00C4206A" w:rsidRPr="0074141E">
        <w:rPr>
          <w:rFonts w:ascii="Calibri" w:hAnsi="Calibri" w:cs="Calibri"/>
          <w:sz w:val="20"/>
          <w:szCs w:val="20"/>
        </w:rPr>
        <w:t xml:space="preserve"> </w:t>
      </w:r>
      <w:r w:rsidRPr="0074141E">
        <w:rPr>
          <w:rFonts w:ascii="Calibri" w:hAnsi="Calibri" w:cs="Calibri"/>
          <w:sz w:val="20"/>
          <w:szCs w:val="20"/>
        </w:rPr>
        <w:t>Wykaz sprzętu z podaniem wartości stanowi załącznik do dokumentacji przetargowej.</w:t>
      </w:r>
    </w:p>
    <w:p w14:paraId="2088194E" w14:textId="77777777" w:rsidR="00E177DD" w:rsidRPr="0074141E" w:rsidRDefault="00E177DD" w:rsidP="00E177DD">
      <w:pPr>
        <w:spacing w:line="240" w:lineRule="auto"/>
        <w:jc w:val="both"/>
        <w:rPr>
          <w:rFonts w:ascii="Calibri" w:hAnsi="Calibri" w:cs="Calibri"/>
          <w:sz w:val="20"/>
          <w:szCs w:val="20"/>
          <w:highlight w:val="yellow"/>
        </w:rPr>
      </w:pPr>
    </w:p>
    <w:p w14:paraId="203F8181"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Prosimy o podanie informacji na temat urządzeń chłodniczych w których  są przechowywane leki, szczepionki, odczynniki laboratoryjne, materiały krwiopochodne, informacji na temat urządzeń podtrzymujących napięcie, monitorujących temperaturę jakie są zamontowane przy tych urządzeniach chłodniczych,</w:t>
      </w:r>
    </w:p>
    <w:p w14:paraId="3F58063C" w14:textId="77777777" w:rsidR="00E177DD" w:rsidRPr="0074141E" w:rsidRDefault="00E177DD" w:rsidP="00E177DD">
      <w:pPr>
        <w:spacing w:line="240" w:lineRule="auto"/>
        <w:ind w:left="928"/>
        <w:jc w:val="both"/>
        <w:rPr>
          <w:rFonts w:ascii="Calibri" w:hAnsi="Calibri" w:cs="Calibri"/>
          <w:b/>
          <w:bCs/>
          <w:sz w:val="20"/>
          <w:szCs w:val="20"/>
        </w:rPr>
      </w:pPr>
      <w:r w:rsidRPr="0074141E">
        <w:rPr>
          <w:rFonts w:ascii="Calibri" w:hAnsi="Calibri" w:cs="Calibri"/>
          <w:b/>
          <w:bCs/>
          <w:sz w:val="20"/>
          <w:szCs w:val="20"/>
        </w:rPr>
        <w:t>Odpowiedź: Zamawiający odsyła do charakterystyki zamawiającego gdzie znajdują się te informacje.</w:t>
      </w:r>
    </w:p>
    <w:p w14:paraId="2EF3F381" w14:textId="77777777" w:rsidR="00E177DD" w:rsidRPr="0074141E" w:rsidRDefault="00E177DD" w:rsidP="00E177DD">
      <w:pPr>
        <w:spacing w:line="240" w:lineRule="auto"/>
        <w:jc w:val="both"/>
        <w:rPr>
          <w:rFonts w:ascii="Calibri" w:hAnsi="Calibri" w:cs="Calibri"/>
          <w:sz w:val="20"/>
          <w:szCs w:val="20"/>
          <w:highlight w:val="yellow"/>
        </w:rPr>
      </w:pPr>
    </w:p>
    <w:p w14:paraId="5FD16F2F" w14:textId="77777777" w:rsidR="00E177DD" w:rsidRPr="0074141E" w:rsidRDefault="00E177DD" w:rsidP="00E177DD">
      <w:pPr>
        <w:numPr>
          <w:ilvl w:val="0"/>
          <w:numId w:val="3"/>
        </w:numPr>
        <w:spacing w:line="240" w:lineRule="auto"/>
        <w:jc w:val="both"/>
        <w:rPr>
          <w:rFonts w:ascii="Calibri" w:hAnsi="Calibri" w:cs="Calibri"/>
          <w:color w:val="auto"/>
          <w:sz w:val="20"/>
          <w:szCs w:val="20"/>
        </w:rPr>
      </w:pPr>
      <w:r w:rsidRPr="0074141E">
        <w:rPr>
          <w:rFonts w:ascii="Calibri" w:hAnsi="Calibri" w:cs="Calibri"/>
          <w:color w:val="auto"/>
          <w:sz w:val="20"/>
          <w:szCs w:val="20"/>
        </w:rPr>
        <w:t>Klauzula ubezpieczenia mienia podczas transportu – prosimy o ustalenie limitu dla tej klauzuli, np. w wys. 100 tys. zł,</w:t>
      </w:r>
    </w:p>
    <w:p w14:paraId="5D6B1619" w14:textId="40C09237" w:rsidR="00126C7E" w:rsidRPr="0074141E" w:rsidRDefault="00126C7E" w:rsidP="00126C7E">
      <w:pPr>
        <w:spacing w:line="240" w:lineRule="auto"/>
        <w:ind w:left="928"/>
        <w:jc w:val="both"/>
        <w:rPr>
          <w:rFonts w:ascii="Calibri" w:hAnsi="Calibri" w:cs="Calibri"/>
          <w:b/>
          <w:bCs/>
          <w:color w:val="auto"/>
          <w:sz w:val="20"/>
          <w:szCs w:val="20"/>
        </w:rPr>
      </w:pPr>
      <w:r w:rsidRPr="0074141E">
        <w:rPr>
          <w:rFonts w:ascii="Calibri" w:hAnsi="Calibri" w:cs="Calibri"/>
          <w:b/>
          <w:bCs/>
          <w:color w:val="auto"/>
          <w:sz w:val="20"/>
          <w:szCs w:val="20"/>
        </w:rPr>
        <w:t>Odpowiedź: Zamawiający wprowadza wnioskowany limit odpowiedzialności.</w:t>
      </w:r>
    </w:p>
    <w:p w14:paraId="00A33751" w14:textId="77777777" w:rsidR="00E177DD" w:rsidRPr="0074141E" w:rsidRDefault="00E177DD" w:rsidP="00E177DD">
      <w:pPr>
        <w:spacing w:line="240" w:lineRule="auto"/>
        <w:jc w:val="both"/>
        <w:rPr>
          <w:rFonts w:ascii="Calibri" w:hAnsi="Calibri" w:cs="Calibri"/>
          <w:sz w:val="20"/>
          <w:szCs w:val="20"/>
          <w:highlight w:val="yellow"/>
        </w:rPr>
      </w:pPr>
    </w:p>
    <w:p w14:paraId="108DDEB8" w14:textId="77777777" w:rsidR="00E177DD" w:rsidRPr="001F0D1F" w:rsidRDefault="00E177DD" w:rsidP="00E177DD">
      <w:pPr>
        <w:pStyle w:val="Styl1"/>
        <w:numPr>
          <w:ilvl w:val="0"/>
          <w:numId w:val="3"/>
        </w:numPr>
        <w:spacing w:before="0" w:after="0"/>
        <w:rPr>
          <w:rFonts w:ascii="Calibri" w:hAnsi="Calibri" w:cs="Calibri"/>
          <w:b w:val="0"/>
          <w:sz w:val="20"/>
          <w:szCs w:val="20"/>
        </w:rPr>
      </w:pPr>
      <w:r w:rsidRPr="001F0D1F">
        <w:rPr>
          <w:rFonts w:ascii="Calibri" w:hAnsi="Calibri" w:cs="Calibri"/>
          <w:b w:val="0"/>
          <w:sz w:val="20"/>
          <w:szCs w:val="20"/>
        </w:rPr>
        <w:t>W odniesieniu do Klauzuli  automatycznego ubezpieczenia  wnioskujemy o wprowadzenie  kwotowego limitu odpowiedzialności do wysokości do 10 000 000,00 zł,  oraz o doprecyzowanie zasad rozliczenia klauzuli,</w:t>
      </w:r>
    </w:p>
    <w:p w14:paraId="29F4BA65" w14:textId="6B2EB8B5" w:rsidR="00AC6F1F" w:rsidRPr="001F0D1F" w:rsidRDefault="00AC6F1F" w:rsidP="00AC6F1F">
      <w:pPr>
        <w:spacing w:line="240" w:lineRule="auto"/>
        <w:ind w:left="928"/>
        <w:jc w:val="both"/>
        <w:rPr>
          <w:rFonts w:ascii="Calibri" w:hAnsi="Calibri" w:cs="Calibri"/>
          <w:b/>
          <w:bCs/>
          <w:color w:val="auto"/>
          <w:sz w:val="20"/>
          <w:szCs w:val="20"/>
        </w:rPr>
      </w:pPr>
      <w:r w:rsidRPr="001F0D1F">
        <w:rPr>
          <w:rFonts w:ascii="Calibri" w:hAnsi="Calibri" w:cs="Calibri"/>
          <w:b/>
          <w:bCs/>
          <w:color w:val="auto"/>
          <w:sz w:val="20"/>
          <w:szCs w:val="20"/>
        </w:rPr>
        <w:t xml:space="preserve">Odpowiedź: </w:t>
      </w:r>
      <w:r w:rsidR="001F0D1F">
        <w:rPr>
          <w:rFonts w:ascii="Calibri" w:hAnsi="Calibri" w:cs="Calibri"/>
          <w:b/>
          <w:bCs/>
          <w:color w:val="auto"/>
          <w:sz w:val="20"/>
          <w:szCs w:val="20"/>
        </w:rPr>
        <w:t xml:space="preserve">Zamawiający wprowadza wnioskowany limit. </w:t>
      </w:r>
      <w:r w:rsidRPr="001F0D1F">
        <w:rPr>
          <w:rFonts w:ascii="Calibri" w:hAnsi="Calibri" w:cs="Calibri"/>
          <w:b/>
          <w:bCs/>
          <w:color w:val="auto"/>
          <w:sz w:val="20"/>
          <w:szCs w:val="20"/>
        </w:rPr>
        <w:t xml:space="preserve">Zamawiający informuje, </w:t>
      </w:r>
      <w:r w:rsidR="00D362A3">
        <w:rPr>
          <w:rFonts w:ascii="Calibri" w:hAnsi="Calibri" w:cs="Calibri"/>
          <w:b/>
          <w:bCs/>
          <w:color w:val="auto"/>
          <w:sz w:val="20"/>
          <w:szCs w:val="20"/>
        </w:rPr>
        <w:t xml:space="preserve">że rozlicznie </w:t>
      </w:r>
      <w:r w:rsidRPr="001F0D1F">
        <w:rPr>
          <w:rFonts w:ascii="Calibri" w:hAnsi="Calibri" w:cs="Calibri"/>
          <w:b/>
          <w:bCs/>
          <w:color w:val="auto"/>
          <w:sz w:val="20"/>
          <w:szCs w:val="20"/>
        </w:rPr>
        <w:t>zgodnie ze wzorem umowy:</w:t>
      </w:r>
    </w:p>
    <w:p w14:paraId="6D1C1721" w14:textId="77777777" w:rsidR="001F0D1F" w:rsidRPr="001F0D1F" w:rsidRDefault="001F0D1F" w:rsidP="001F0D1F">
      <w:pPr>
        <w:spacing w:line="240" w:lineRule="auto"/>
        <w:ind w:left="928"/>
        <w:jc w:val="both"/>
        <w:rPr>
          <w:rFonts w:ascii="Calibri" w:hAnsi="Calibri" w:cs="Calibri"/>
          <w:b/>
          <w:bCs/>
          <w:color w:val="auto"/>
          <w:sz w:val="20"/>
          <w:szCs w:val="20"/>
        </w:rPr>
      </w:pPr>
      <w:r w:rsidRPr="001F0D1F">
        <w:rPr>
          <w:rFonts w:ascii="Calibri" w:hAnsi="Calibri" w:cs="Calibri"/>
          <w:b/>
          <w:bCs/>
          <w:color w:val="auto"/>
          <w:sz w:val="20"/>
          <w:szCs w:val="20"/>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69B03A3B" w14:textId="77777777" w:rsidR="001F0D1F" w:rsidRPr="001F0D1F" w:rsidRDefault="001F0D1F" w:rsidP="001F0D1F">
      <w:pPr>
        <w:spacing w:line="240" w:lineRule="auto"/>
        <w:ind w:left="928"/>
        <w:jc w:val="both"/>
        <w:rPr>
          <w:rFonts w:ascii="Calibri" w:hAnsi="Calibri" w:cs="Calibri"/>
          <w:b/>
          <w:bCs/>
          <w:color w:val="auto"/>
          <w:sz w:val="20"/>
          <w:szCs w:val="20"/>
        </w:rPr>
      </w:pPr>
      <w:r w:rsidRPr="001F0D1F">
        <w:rPr>
          <w:rFonts w:ascii="Calibri" w:hAnsi="Calibri" w:cs="Calibri"/>
          <w:b/>
          <w:bCs/>
          <w:color w:val="auto"/>
          <w:sz w:val="20"/>
          <w:szCs w:val="20"/>
        </w:rPr>
        <w:t>Wszelkie płatności powstałe na tle niniejszej umowy ubezpieczenia (w tym wynikające ze zwrotu składek oraz innych rozliczeń) dokonywane będą proporcjonalnie do ilości dni udzielonej ochrony ubezpieczeniowej.</w:t>
      </w:r>
    </w:p>
    <w:p w14:paraId="18D2E15B" w14:textId="77777777" w:rsidR="001F0D1F" w:rsidRPr="001F0D1F" w:rsidRDefault="001F0D1F" w:rsidP="00AC6F1F">
      <w:pPr>
        <w:pStyle w:val="Styl1"/>
        <w:spacing w:before="0" w:after="0"/>
        <w:ind w:left="928"/>
        <w:rPr>
          <w:rFonts w:ascii="Calibri" w:hAnsi="Calibri" w:cs="Calibri"/>
          <w:b w:val="0"/>
          <w:sz w:val="20"/>
          <w:szCs w:val="20"/>
        </w:rPr>
      </w:pPr>
    </w:p>
    <w:p w14:paraId="5087AD0D" w14:textId="77777777" w:rsidR="00E177DD" w:rsidRPr="001F0D1F" w:rsidRDefault="00E177DD" w:rsidP="00E177DD">
      <w:pPr>
        <w:numPr>
          <w:ilvl w:val="0"/>
          <w:numId w:val="3"/>
        </w:numPr>
        <w:spacing w:line="240" w:lineRule="auto"/>
        <w:jc w:val="both"/>
        <w:rPr>
          <w:rFonts w:ascii="Calibri" w:hAnsi="Calibri" w:cs="Calibri"/>
          <w:sz w:val="20"/>
          <w:szCs w:val="20"/>
        </w:rPr>
      </w:pPr>
      <w:r w:rsidRPr="001F0D1F">
        <w:rPr>
          <w:rFonts w:ascii="Calibri" w:hAnsi="Calibri" w:cs="Calibri"/>
          <w:sz w:val="20"/>
          <w:szCs w:val="20"/>
        </w:rPr>
        <w:t>Klauzula nowych miejsc – prosimy o doprecyzowanie zasad rozliczenia klauzuli w przypadku zgłaszania do ubezpieczenia nowo powstałych lokalizacji,</w:t>
      </w:r>
    </w:p>
    <w:p w14:paraId="528E9104" w14:textId="64FABD3C" w:rsidR="001F0D1F" w:rsidRPr="001F0D1F" w:rsidRDefault="001F0D1F" w:rsidP="001F0D1F">
      <w:pPr>
        <w:pStyle w:val="Akapitzlist"/>
        <w:spacing w:line="240" w:lineRule="auto"/>
        <w:ind w:left="928"/>
        <w:jc w:val="both"/>
        <w:rPr>
          <w:rFonts w:ascii="Calibri" w:hAnsi="Calibri" w:cs="Calibri"/>
          <w:b/>
          <w:bCs/>
          <w:color w:val="auto"/>
          <w:sz w:val="20"/>
          <w:szCs w:val="20"/>
        </w:rPr>
      </w:pPr>
      <w:r w:rsidRPr="001F0D1F">
        <w:rPr>
          <w:rFonts w:ascii="Calibri" w:hAnsi="Calibri" w:cs="Calibri"/>
          <w:b/>
          <w:bCs/>
          <w:color w:val="auto"/>
          <w:sz w:val="20"/>
          <w:szCs w:val="20"/>
        </w:rPr>
        <w:t xml:space="preserve">Odpowiedź: Zamawiający informuje, </w:t>
      </w:r>
      <w:r w:rsidR="00D362A3">
        <w:rPr>
          <w:rFonts w:ascii="Calibri" w:hAnsi="Calibri" w:cs="Calibri"/>
          <w:b/>
          <w:bCs/>
          <w:color w:val="auto"/>
          <w:sz w:val="20"/>
          <w:szCs w:val="20"/>
        </w:rPr>
        <w:t xml:space="preserve">że rozliczenie </w:t>
      </w:r>
      <w:r w:rsidRPr="001F0D1F">
        <w:rPr>
          <w:rFonts w:ascii="Calibri" w:hAnsi="Calibri" w:cs="Calibri"/>
          <w:b/>
          <w:bCs/>
          <w:color w:val="auto"/>
          <w:sz w:val="20"/>
          <w:szCs w:val="20"/>
        </w:rPr>
        <w:t>zgodnie ze wzorem umowy:</w:t>
      </w:r>
    </w:p>
    <w:p w14:paraId="425E1A5F" w14:textId="77777777" w:rsidR="001F0D1F" w:rsidRPr="001F0D1F" w:rsidRDefault="001F0D1F" w:rsidP="001F0D1F">
      <w:pPr>
        <w:pStyle w:val="Akapitzlist"/>
        <w:spacing w:line="240" w:lineRule="auto"/>
        <w:ind w:left="928"/>
        <w:jc w:val="both"/>
        <w:rPr>
          <w:rFonts w:ascii="Calibri" w:hAnsi="Calibri" w:cs="Calibri"/>
          <w:b/>
          <w:bCs/>
          <w:color w:val="auto"/>
          <w:sz w:val="20"/>
          <w:szCs w:val="20"/>
        </w:rPr>
      </w:pPr>
      <w:r w:rsidRPr="001F0D1F">
        <w:rPr>
          <w:rFonts w:ascii="Calibri" w:hAnsi="Calibri" w:cs="Calibri"/>
          <w:b/>
          <w:bCs/>
          <w:color w:val="auto"/>
          <w:sz w:val="20"/>
          <w:szCs w:val="20"/>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2F269923" w14:textId="77777777" w:rsidR="001F0D1F" w:rsidRPr="001F0D1F" w:rsidRDefault="001F0D1F" w:rsidP="001F0D1F">
      <w:pPr>
        <w:pStyle w:val="Akapitzlist"/>
        <w:spacing w:line="240" w:lineRule="auto"/>
        <w:ind w:left="928"/>
        <w:jc w:val="both"/>
        <w:rPr>
          <w:rFonts w:ascii="Calibri" w:hAnsi="Calibri" w:cs="Calibri"/>
          <w:b/>
          <w:bCs/>
          <w:color w:val="auto"/>
          <w:sz w:val="20"/>
          <w:szCs w:val="20"/>
        </w:rPr>
      </w:pPr>
      <w:r w:rsidRPr="001F0D1F">
        <w:rPr>
          <w:rFonts w:ascii="Calibri" w:hAnsi="Calibri" w:cs="Calibri"/>
          <w:b/>
          <w:bCs/>
          <w:color w:val="auto"/>
          <w:sz w:val="20"/>
          <w:szCs w:val="20"/>
        </w:rPr>
        <w:t>Wszelkie płatności powstałe na tle niniejszej umowy ubezpieczenia (w tym wynikające ze zwrotu składek oraz innych rozliczeń) dokonywane będą proporcjonalnie do ilości dni udzielonej ochrony ubezpieczeniowej.</w:t>
      </w:r>
    </w:p>
    <w:p w14:paraId="00069BF0" w14:textId="77777777" w:rsidR="00E177DD" w:rsidRPr="00AC6F1F" w:rsidRDefault="00E177DD" w:rsidP="00E177DD">
      <w:pPr>
        <w:spacing w:line="240" w:lineRule="auto"/>
        <w:jc w:val="both"/>
        <w:rPr>
          <w:rFonts w:ascii="Calibri" w:hAnsi="Calibri" w:cs="Calibri"/>
          <w:sz w:val="20"/>
          <w:szCs w:val="20"/>
        </w:rPr>
      </w:pPr>
    </w:p>
    <w:p w14:paraId="1898F7A5" w14:textId="77777777" w:rsidR="00E177DD" w:rsidRPr="00AC6F1F" w:rsidRDefault="00E177DD" w:rsidP="00E177DD">
      <w:pPr>
        <w:numPr>
          <w:ilvl w:val="0"/>
          <w:numId w:val="3"/>
        </w:numPr>
        <w:spacing w:line="240" w:lineRule="auto"/>
        <w:jc w:val="both"/>
        <w:rPr>
          <w:rFonts w:ascii="Calibri" w:hAnsi="Calibri" w:cs="Calibri"/>
          <w:sz w:val="20"/>
          <w:szCs w:val="20"/>
        </w:rPr>
      </w:pPr>
      <w:r w:rsidRPr="00AC6F1F">
        <w:rPr>
          <w:rFonts w:ascii="Calibri" w:hAnsi="Calibri" w:cs="Calibri"/>
          <w:sz w:val="20"/>
          <w:szCs w:val="20"/>
        </w:rPr>
        <w:t>Klauzula ubezpieczenia szkód powstałych w wyniku przepięcia  - prosimy o zastosowania limitu również dla szkód wskutek bezpośredniego i pośredniego uderzenia pioruna</w:t>
      </w:r>
    </w:p>
    <w:p w14:paraId="783BEEC7" w14:textId="6B9F2AAC" w:rsidR="00AC6F1F" w:rsidRPr="00AC6F1F" w:rsidRDefault="00AC6F1F" w:rsidP="00AC6F1F">
      <w:pPr>
        <w:pStyle w:val="Akapitzlist"/>
        <w:ind w:firstLine="208"/>
        <w:rPr>
          <w:rFonts w:ascii="Calibri" w:hAnsi="Calibri" w:cs="Calibri"/>
          <w:b/>
          <w:bCs/>
          <w:sz w:val="20"/>
          <w:szCs w:val="20"/>
        </w:rPr>
      </w:pPr>
      <w:r w:rsidRPr="00AC6F1F">
        <w:rPr>
          <w:rFonts w:ascii="Calibri" w:hAnsi="Calibri" w:cs="Calibri"/>
          <w:b/>
          <w:bCs/>
          <w:sz w:val="20"/>
          <w:szCs w:val="20"/>
        </w:rPr>
        <w:t>Odpowiedź: Zamawiający nie wyraża zgody.</w:t>
      </w:r>
    </w:p>
    <w:p w14:paraId="3F6123EC" w14:textId="77777777" w:rsidR="00E177DD" w:rsidRPr="0074141E" w:rsidRDefault="00E177DD" w:rsidP="00E177DD">
      <w:pPr>
        <w:pStyle w:val="Akapitzlist"/>
        <w:spacing w:line="240" w:lineRule="auto"/>
        <w:rPr>
          <w:rFonts w:ascii="Calibri" w:hAnsi="Calibri" w:cs="Calibri"/>
          <w:sz w:val="20"/>
          <w:szCs w:val="20"/>
          <w:highlight w:val="yellow"/>
        </w:rPr>
      </w:pPr>
    </w:p>
    <w:p w14:paraId="0CABF7F6"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 xml:space="preserve">Klauzula ubezpieczenia maszyn elektrycznych / agregatów prądotwórczych  - prosimy o dodanie następujących </w:t>
      </w:r>
      <w:proofErr w:type="spellStart"/>
      <w:r w:rsidRPr="0074141E">
        <w:rPr>
          <w:rFonts w:ascii="Calibri" w:hAnsi="Calibri" w:cs="Calibri"/>
          <w:sz w:val="20"/>
          <w:szCs w:val="20"/>
        </w:rPr>
        <w:t>wyłączeń</w:t>
      </w:r>
      <w:proofErr w:type="spellEnd"/>
      <w:r w:rsidRPr="0074141E">
        <w:rPr>
          <w:rFonts w:ascii="Calibri" w:hAnsi="Calibri" w:cs="Calibri"/>
          <w:sz w:val="20"/>
          <w:szCs w:val="20"/>
        </w:rPr>
        <w:t>:</w:t>
      </w:r>
    </w:p>
    <w:p w14:paraId="0A94FC22" w14:textId="77777777" w:rsidR="00E177DD" w:rsidRPr="0074141E" w:rsidRDefault="00E177DD" w:rsidP="00E177DD">
      <w:pPr>
        <w:spacing w:line="240" w:lineRule="auto"/>
        <w:ind w:left="1080"/>
        <w:jc w:val="both"/>
        <w:rPr>
          <w:rFonts w:ascii="Calibri" w:hAnsi="Calibri" w:cs="Calibri"/>
          <w:sz w:val="20"/>
          <w:szCs w:val="20"/>
        </w:rPr>
      </w:pPr>
      <w:bookmarkStart w:id="2" w:name="_Hlk169261815"/>
      <w:r w:rsidRPr="0074141E">
        <w:rPr>
          <w:rFonts w:ascii="Calibri" w:hAnsi="Calibri" w:cs="Calibri"/>
          <w:sz w:val="20"/>
          <w:szCs w:val="20"/>
        </w:rPr>
        <w:lastRenderedPageBreak/>
        <w:t>- w czasie naprawy oraz podczas prób dokonywanych na maszynach elektrycznych (na przebicie izolacji, na obciążenie, na nagrzewanie się maszyny, itp.) z wyjątkiem prób dokonywanych w związku z okresowymi badaniami eksploatacyjnymi (oględzinami i przeglądami),</w:t>
      </w:r>
    </w:p>
    <w:p w14:paraId="10995F66" w14:textId="77777777" w:rsidR="00E177DD" w:rsidRPr="0074141E" w:rsidRDefault="00E177DD" w:rsidP="00E177DD">
      <w:pPr>
        <w:spacing w:line="240" w:lineRule="auto"/>
        <w:ind w:left="1080"/>
        <w:jc w:val="both"/>
        <w:rPr>
          <w:rFonts w:ascii="Calibri" w:hAnsi="Calibri" w:cs="Calibri"/>
          <w:sz w:val="20"/>
          <w:szCs w:val="20"/>
        </w:rPr>
      </w:pPr>
      <w:r w:rsidRPr="0074141E">
        <w:rPr>
          <w:rFonts w:ascii="Calibri" w:hAnsi="Calibri" w:cs="Calibri"/>
          <w:sz w:val="20"/>
          <w:szCs w:val="20"/>
        </w:rPr>
        <w:t>- w maszynach elektrycznych, w których – w okresie bezpośrednio poprzedzającym szkodę – nie przeprowadzono okresowego badania eksploatacyjnego (oględzin i przeglądu) stosownie do obowiązujących przepisów lub konserwacji</w:t>
      </w:r>
    </w:p>
    <w:bookmarkEnd w:id="2"/>
    <w:p w14:paraId="4105CD49" w14:textId="03606206" w:rsidR="00E177DD" w:rsidRDefault="00E177DD" w:rsidP="00491785">
      <w:pPr>
        <w:spacing w:line="240" w:lineRule="auto"/>
        <w:ind w:left="1080"/>
        <w:jc w:val="both"/>
        <w:rPr>
          <w:rFonts w:ascii="Calibri" w:hAnsi="Calibri" w:cs="Calibri"/>
          <w:b/>
          <w:bCs/>
          <w:sz w:val="20"/>
          <w:szCs w:val="20"/>
        </w:rPr>
      </w:pPr>
      <w:r w:rsidRPr="0074141E">
        <w:rPr>
          <w:rFonts w:ascii="Calibri" w:hAnsi="Calibri" w:cs="Calibri"/>
          <w:b/>
          <w:bCs/>
          <w:sz w:val="20"/>
          <w:szCs w:val="20"/>
        </w:rPr>
        <w:t>Odpowiedź: Zamawiający wyraża zgodę na dodanie zapisów.</w:t>
      </w:r>
    </w:p>
    <w:p w14:paraId="68DB7D86" w14:textId="77777777" w:rsidR="00B3617D" w:rsidRPr="0074141E" w:rsidRDefault="00B3617D" w:rsidP="00491785">
      <w:pPr>
        <w:spacing w:line="240" w:lineRule="auto"/>
        <w:ind w:left="1080"/>
        <w:jc w:val="both"/>
        <w:rPr>
          <w:rFonts w:ascii="Calibri" w:hAnsi="Calibri" w:cs="Calibri"/>
          <w:b/>
          <w:sz w:val="20"/>
          <w:szCs w:val="20"/>
          <w:highlight w:val="yellow"/>
        </w:rPr>
      </w:pPr>
    </w:p>
    <w:p w14:paraId="16A13739" w14:textId="77777777" w:rsidR="00E177DD" w:rsidRPr="0074141E" w:rsidRDefault="00E177DD" w:rsidP="00E177DD">
      <w:pPr>
        <w:pStyle w:val="Styl1"/>
        <w:numPr>
          <w:ilvl w:val="0"/>
          <w:numId w:val="3"/>
        </w:numPr>
        <w:spacing w:before="0" w:after="0"/>
        <w:rPr>
          <w:rFonts w:ascii="Calibri" w:hAnsi="Calibri" w:cs="Calibri"/>
          <w:b w:val="0"/>
          <w:sz w:val="20"/>
          <w:szCs w:val="20"/>
        </w:rPr>
      </w:pPr>
      <w:r w:rsidRPr="0074141E">
        <w:rPr>
          <w:rFonts w:ascii="Calibri" w:hAnsi="Calibri" w:cs="Calibri"/>
          <w:b w:val="0"/>
          <w:sz w:val="20"/>
          <w:szCs w:val="20"/>
        </w:rPr>
        <w:t xml:space="preserve">Klauzula dewastacji/wandalizmu – Prosimy o dodanie </w:t>
      </w:r>
      <w:proofErr w:type="spellStart"/>
      <w:r w:rsidRPr="0074141E">
        <w:rPr>
          <w:rFonts w:ascii="Calibri" w:hAnsi="Calibri" w:cs="Calibri"/>
          <w:b w:val="0"/>
          <w:sz w:val="20"/>
          <w:szCs w:val="20"/>
        </w:rPr>
        <w:t>wyłączeń</w:t>
      </w:r>
      <w:proofErr w:type="spellEnd"/>
      <w:r w:rsidRPr="0074141E">
        <w:rPr>
          <w:rFonts w:ascii="Calibri" w:hAnsi="Calibri" w:cs="Calibri"/>
          <w:b w:val="0"/>
          <w:sz w:val="20"/>
          <w:szCs w:val="20"/>
        </w:rPr>
        <w:t>:</w:t>
      </w:r>
    </w:p>
    <w:p w14:paraId="41D0470B" w14:textId="77777777" w:rsidR="00E177DD" w:rsidRPr="0074141E" w:rsidRDefault="00E177DD" w:rsidP="00E177DD">
      <w:pPr>
        <w:pStyle w:val="Styl1"/>
        <w:spacing w:before="0" w:after="0"/>
        <w:ind w:firstLine="708"/>
        <w:rPr>
          <w:rFonts w:ascii="Calibri" w:hAnsi="Calibri" w:cs="Calibri"/>
          <w:b w:val="0"/>
          <w:sz w:val="20"/>
          <w:szCs w:val="20"/>
        </w:rPr>
      </w:pPr>
      <w:bookmarkStart w:id="3" w:name="_Hlk169261847"/>
      <w:r w:rsidRPr="0074141E">
        <w:rPr>
          <w:rFonts w:ascii="Calibri" w:hAnsi="Calibri" w:cs="Calibri"/>
          <w:b w:val="0"/>
          <w:sz w:val="20"/>
          <w:szCs w:val="20"/>
        </w:rPr>
        <w:t>z zakresu ochrony ubezpieczeniowej przewidzianego niniejszą klauzulą wyłączone są  szkody:</w:t>
      </w:r>
    </w:p>
    <w:p w14:paraId="6E4259D1" w14:textId="77777777" w:rsidR="00E177DD" w:rsidRPr="0074141E" w:rsidRDefault="00E177DD" w:rsidP="00E177DD">
      <w:pPr>
        <w:pStyle w:val="Styl1"/>
        <w:numPr>
          <w:ilvl w:val="0"/>
          <w:numId w:val="6"/>
        </w:numPr>
        <w:spacing w:before="0" w:after="0"/>
        <w:rPr>
          <w:rFonts w:ascii="Calibri" w:hAnsi="Calibri" w:cs="Calibri"/>
          <w:b w:val="0"/>
          <w:sz w:val="20"/>
          <w:szCs w:val="20"/>
        </w:rPr>
      </w:pPr>
      <w:r w:rsidRPr="0074141E">
        <w:rPr>
          <w:rFonts w:ascii="Calibri" w:hAnsi="Calibri" w:cs="Calibri"/>
          <w:b w:val="0"/>
          <w:sz w:val="20"/>
          <w:szCs w:val="20"/>
        </w:rPr>
        <w:t>w obiektach opuszczonych lub niewykorzystywanych do prowadzenia działalności gospodarczej przez okres dłuższy niż 60 dni,</w:t>
      </w:r>
    </w:p>
    <w:p w14:paraId="027CAB8E" w14:textId="77777777" w:rsidR="00E177DD" w:rsidRPr="0074141E" w:rsidRDefault="00E177DD" w:rsidP="00E177DD">
      <w:pPr>
        <w:pStyle w:val="Styl1"/>
        <w:numPr>
          <w:ilvl w:val="0"/>
          <w:numId w:val="6"/>
        </w:numPr>
        <w:spacing w:before="0" w:after="0"/>
        <w:rPr>
          <w:rFonts w:ascii="Calibri" w:hAnsi="Calibri" w:cs="Calibri"/>
          <w:b w:val="0"/>
          <w:sz w:val="20"/>
          <w:szCs w:val="20"/>
        </w:rPr>
      </w:pPr>
      <w:r w:rsidRPr="0074141E">
        <w:rPr>
          <w:rFonts w:ascii="Calibri" w:hAnsi="Calibri" w:cs="Calibri"/>
          <w:b w:val="0"/>
          <w:sz w:val="20"/>
          <w:szCs w:val="20"/>
        </w:rPr>
        <w:t>polegające na stłuczeniu przedmiotów stanowiących wyposażenie lub urządzenie budynków lub lokali, w których prowadzona jest działalność gospodarcza, wykorzystywanych zgodnie z ich przeznaczeniem</w:t>
      </w:r>
    </w:p>
    <w:bookmarkEnd w:id="3"/>
    <w:p w14:paraId="04773447" w14:textId="7DD0D4F1" w:rsidR="00126C7E" w:rsidRPr="0074141E" w:rsidRDefault="00126C7E" w:rsidP="00126C7E">
      <w:pPr>
        <w:pStyle w:val="Styl1"/>
        <w:spacing w:before="0" w:after="0"/>
        <w:ind w:left="1080"/>
        <w:rPr>
          <w:rFonts w:ascii="Calibri" w:hAnsi="Calibri" w:cs="Calibri"/>
          <w:bCs/>
          <w:sz w:val="20"/>
          <w:szCs w:val="20"/>
        </w:rPr>
      </w:pPr>
      <w:r w:rsidRPr="0074141E">
        <w:rPr>
          <w:rFonts w:ascii="Calibri" w:hAnsi="Calibri" w:cs="Calibri"/>
          <w:bCs/>
          <w:sz w:val="20"/>
          <w:szCs w:val="20"/>
        </w:rPr>
        <w:t>Odpowiedź: Zamawiający wyraża zgod</w:t>
      </w:r>
      <w:r w:rsidR="00491785">
        <w:rPr>
          <w:rFonts w:ascii="Calibri" w:hAnsi="Calibri" w:cs="Calibri"/>
          <w:bCs/>
          <w:sz w:val="20"/>
          <w:szCs w:val="20"/>
        </w:rPr>
        <w:t>ę</w:t>
      </w:r>
      <w:r w:rsidRPr="0074141E">
        <w:rPr>
          <w:rFonts w:ascii="Calibri" w:hAnsi="Calibri" w:cs="Calibri"/>
          <w:bCs/>
          <w:sz w:val="20"/>
          <w:szCs w:val="20"/>
        </w:rPr>
        <w:t>.</w:t>
      </w:r>
    </w:p>
    <w:p w14:paraId="57D760A7" w14:textId="77777777" w:rsidR="00126C7E" w:rsidRPr="0074141E" w:rsidRDefault="00126C7E" w:rsidP="00126C7E">
      <w:pPr>
        <w:pStyle w:val="Styl1"/>
        <w:spacing w:before="0" w:after="0"/>
        <w:ind w:left="1440"/>
        <w:rPr>
          <w:rFonts w:ascii="Calibri" w:hAnsi="Calibri" w:cs="Calibri"/>
          <w:b w:val="0"/>
          <w:sz w:val="20"/>
          <w:szCs w:val="20"/>
          <w:highlight w:val="yellow"/>
        </w:rPr>
      </w:pPr>
    </w:p>
    <w:p w14:paraId="03CE072F" w14:textId="77777777" w:rsidR="00E177DD" w:rsidRPr="0074141E" w:rsidRDefault="00E177DD" w:rsidP="00E177DD">
      <w:pPr>
        <w:pStyle w:val="Styl1"/>
        <w:numPr>
          <w:ilvl w:val="0"/>
          <w:numId w:val="3"/>
        </w:numPr>
        <w:spacing w:before="0" w:after="0"/>
        <w:rPr>
          <w:rFonts w:ascii="Calibri" w:hAnsi="Calibri" w:cs="Calibri"/>
          <w:b w:val="0"/>
          <w:sz w:val="20"/>
          <w:szCs w:val="20"/>
        </w:rPr>
      </w:pPr>
      <w:r w:rsidRPr="0074141E">
        <w:rPr>
          <w:rFonts w:ascii="Calibri" w:hAnsi="Calibri" w:cs="Calibri"/>
          <w:b w:val="0"/>
          <w:sz w:val="20"/>
          <w:szCs w:val="20"/>
        </w:rPr>
        <w:t>Klauzula składowania – prosimy o wprowadzenie limitu 200 000,00 zł na jedno i wszystkie zdarzenia w okresie ubezpieczenia. Prosimy również o informacje jakie mienie, o jakiej wartości i o jakim przeznaczeniu składowane jest bezpośrednio na podłodze,</w:t>
      </w:r>
    </w:p>
    <w:p w14:paraId="27783E9E" w14:textId="70F7EFD1" w:rsidR="00126C7E" w:rsidRPr="0074141E" w:rsidRDefault="00126C7E" w:rsidP="00126C7E">
      <w:pPr>
        <w:pStyle w:val="Styl1"/>
        <w:spacing w:before="0" w:after="0"/>
        <w:ind w:left="928"/>
        <w:rPr>
          <w:rFonts w:ascii="Calibri" w:hAnsi="Calibri" w:cs="Calibri"/>
          <w:bCs/>
          <w:sz w:val="20"/>
          <w:szCs w:val="20"/>
        </w:rPr>
      </w:pPr>
      <w:r w:rsidRPr="0074141E">
        <w:rPr>
          <w:rFonts w:ascii="Calibri" w:hAnsi="Calibri" w:cs="Calibri"/>
          <w:bCs/>
          <w:sz w:val="20"/>
          <w:szCs w:val="20"/>
        </w:rPr>
        <w:t>Odpowiedź: Zamawiający wprowadza wnioskowany limit.</w:t>
      </w:r>
    </w:p>
    <w:p w14:paraId="34B203A5" w14:textId="77777777" w:rsidR="00126C7E" w:rsidRPr="0074141E" w:rsidRDefault="00126C7E" w:rsidP="00126C7E">
      <w:pPr>
        <w:pStyle w:val="Styl1"/>
        <w:spacing w:before="0" w:after="0"/>
        <w:ind w:left="928"/>
        <w:rPr>
          <w:rFonts w:ascii="Calibri" w:hAnsi="Calibri" w:cs="Calibri"/>
          <w:b w:val="0"/>
          <w:sz w:val="20"/>
          <w:szCs w:val="20"/>
          <w:highlight w:val="yellow"/>
        </w:rPr>
      </w:pPr>
    </w:p>
    <w:p w14:paraId="11F64A14" w14:textId="77777777" w:rsidR="00E177DD" w:rsidRPr="00491785" w:rsidRDefault="00E177DD" w:rsidP="00E177DD">
      <w:pPr>
        <w:pStyle w:val="Styl1"/>
        <w:numPr>
          <w:ilvl w:val="0"/>
          <w:numId w:val="3"/>
        </w:numPr>
        <w:spacing w:before="0" w:after="0"/>
        <w:rPr>
          <w:rFonts w:ascii="Calibri" w:hAnsi="Calibri" w:cs="Calibri"/>
          <w:b w:val="0"/>
          <w:sz w:val="20"/>
          <w:szCs w:val="20"/>
        </w:rPr>
      </w:pPr>
      <w:r w:rsidRPr="00491785">
        <w:rPr>
          <w:rFonts w:ascii="Calibri" w:hAnsi="Calibri" w:cs="Calibri"/>
          <w:b w:val="0"/>
          <w:sz w:val="20"/>
          <w:szCs w:val="20"/>
        </w:rPr>
        <w:t xml:space="preserve">Klauzula katastrofy budowlanej - prosimy o dodanie wyłączenia:- </w:t>
      </w:r>
      <w:bookmarkStart w:id="4" w:name="_Hlk169261933"/>
      <w:r w:rsidRPr="00491785">
        <w:rPr>
          <w:rFonts w:ascii="Calibri" w:hAnsi="Calibri" w:cs="Calibri"/>
          <w:b w:val="0"/>
          <w:sz w:val="20"/>
          <w:szCs w:val="20"/>
        </w:rPr>
        <w:t>których wiek przekracza 50 lat</w:t>
      </w:r>
      <w:bookmarkEnd w:id="4"/>
      <w:r w:rsidRPr="00491785">
        <w:rPr>
          <w:rFonts w:ascii="Calibri" w:hAnsi="Calibri" w:cs="Calibri"/>
          <w:b w:val="0"/>
          <w:sz w:val="20"/>
          <w:szCs w:val="20"/>
        </w:rPr>
        <w:t>,</w:t>
      </w:r>
    </w:p>
    <w:p w14:paraId="3084ADFC" w14:textId="23F47DE0" w:rsidR="00E177DD" w:rsidRPr="00491785" w:rsidRDefault="00126C7E" w:rsidP="00E177DD">
      <w:pPr>
        <w:pStyle w:val="Styl1"/>
        <w:spacing w:before="0" w:after="0"/>
        <w:ind w:left="928"/>
        <w:rPr>
          <w:rFonts w:ascii="Calibri" w:hAnsi="Calibri" w:cs="Calibri"/>
          <w:bCs/>
          <w:sz w:val="20"/>
          <w:szCs w:val="20"/>
        </w:rPr>
      </w:pPr>
      <w:r w:rsidRPr="00491785">
        <w:rPr>
          <w:rFonts w:ascii="Calibri" w:hAnsi="Calibri" w:cs="Calibri"/>
          <w:bCs/>
          <w:sz w:val="20"/>
          <w:szCs w:val="20"/>
        </w:rPr>
        <w:t>Odpowiedź: Zamawiający</w:t>
      </w:r>
      <w:r w:rsidR="00491785" w:rsidRPr="00491785">
        <w:rPr>
          <w:rFonts w:ascii="Calibri" w:hAnsi="Calibri" w:cs="Calibri"/>
          <w:bCs/>
          <w:sz w:val="20"/>
          <w:szCs w:val="20"/>
        </w:rPr>
        <w:t xml:space="preserve"> wyraża zgodę.</w:t>
      </w:r>
    </w:p>
    <w:p w14:paraId="67705635" w14:textId="77777777" w:rsidR="00126C7E" w:rsidRPr="0074141E" w:rsidRDefault="00126C7E" w:rsidP="00E177DD">
      <w:pPr>
        <w:pStyle w:val="Styl1"/>
        <w:spacing w:before="0" w:after="0"/>
        <w:ind w:left="928"/>
        <w:rPr>
          <w:rFonts w:ascii="Calibri" w:hAnsi="Calibri" w:cs="Calibri"/>
          <w:b w:val="0"/>
          <w:sz w:val="20"/>
          <w:szCs w:val="20"/>
          <w:highlight w:val="yellow"/>
        </w:rPr>
      </w:pPr>
    </w:p>
    <w:p w14:paraId="6D136723" w14:textId="77777777" w:rsidR="00E177DD" w:rsidRPr="0074141E" w:rsidRDefault="00E177DD" w:rsidP="00C4206A">
      <w:pPr>
        <w:numPr>
          <w:ilvl w:val="0"/>
          <w:numId w:val="3"/>
        </w:numPr>
        <w:spacing w:line="240" w:lineRule="auto"/>
        <w:jc w:val="both"/>
        <w:rPr>
          <w:rFonts w:ascii="Calibri" w:eastAsia="Times New Roman" w:hAnsi="Calibri" w:cs="Calibri"/>
          <w:iCs/>
          <w:color w:val="auto"/>
          <w:spacing w:val="0"/>
          <w:sz w:val="20"/>
          <w:szCs w:val="20"/>
          <w:lang w:eastAsia="pl-PL"/>
        </w:rPr>
      </w:pPr>
      <w:r w:rsidRPr="0074141E">
        <w:rPr>
          <w:rFonts w:ascii="Calibri" w:hAnsi="Calibri" w:cs="Calibri"/>
          <w:color w:val="auto"/>
          <w:sz w:val="20"/>
          <w:szCs w:val="20"/>
        </w:rPr>
        <w:t>Klauzula awarii, błędu człowieka – prosimy o obniżenie limitu do</w:t>
      </w:r>
      <w:r w:rsidRPr="0074141E">
        <w:rPr>
          <w:rFonts w:ascii="Calibri" w:hAnsi="Calibri" w:cs="Calibri"/>
          <w:b/>
          <w:color w:val="auto"/>
          <w:sz w:val="20"/>
          <w:szCs w:val="20"/>
        </w:rPr>
        <w:t xml:space="preserve"> </w:t>
      </w:r>
      <w:r w:rsidRPr="0074141E">
        <w:rPr>
          <w:rFonts w:ascii="Calibri" w:eastAsia="Times New Roman" w:hAnsi="Calibri" w:cs="Calibri"/>
          <w:iCs/>
          <w:color w:val="auto"/>
          <w:spacing w:val="0"/>
          <w:sz w:val="20"/>
          <w:szCs w:val="20"/>
          <w:lang w:eastAsia="pl-PL"/>
        </w:rPr>
        <w:t>100 000,00 zł na jedno i wszystkie zdarzenia w okresie ubezpieczenia,</w:t>
      </w:r>
    </w:p>
    <w:p w14:paraId="0582BB49" w14:textId="6A1B79FA" w:rsidR="00126C7E" w:rsidRPr="0074141E" w:rsidRDefault="00126C7E" w:rsidP="00126C7E">
      <w:pPr>
        <w:spacing w:line="240" w:lineRule="auto"/>
        <w:ind w:left="928"/>
        <w:rPr>
          <w:rFonts w:ascii="Calibri" w:eastAsia="Times New Roman" w:hAnsi="Calibri" w:cs="Calibri"/>
          <w:b/>
          <w:bCs/>
          <w:iCs/>
          <w:color w:val="auto"/>
          <w:spacing w:val="0"/>
          <w:sz w:val="20"/>
          <w:szCs w:val="20"/>
          <w:lang w:eastAsia="pl-PL"/>
        </w:rPr>
      </w:pPr>
      <w:r w:rsidRPr="0074141E">
        <w:rPr>
          <w:rFonts w:ascii="Calibri" w:eastAsia="Times New Roman" w:hAnsi="Calibri" w:cs="Calibri"/>
          <w:b/>
          <w:bCs/>
          <w:iCs/>
          <w:color w:val="auto"/>
          <w:spacing w:val="0"/>
          <w:sz w:val="20"/>
          <w:szCs w:val="20"/>
          <w:lang w:eastAsia="pl-PL"/>
        </w:rPr>
        <w:t>Odpowiedź: Zamawiający nie wyraża zgody.</w:t>
      </w:r>
    </w:p>
    <w:p w14:paraId="1C688FF5" w14:textId="77777777" w:rsidR="00E177DD" w:rsidRPr="0074141E" w:rsidRDefault="00E177DD" w:rsidP="00E177DD">
      <w:pPr>
        <w:spacing w:line="240" w:lineRule="auto"/>
        <w:ind w:left="1080"/>
        <w:rPr>
          <w:rFonts w:ascii="Calibri" w:eastAsia="Times New Roman" w:hAnsi="Calibri" w:cs="Calibri"/>
          <w:iCs/>
          <w:color w:val="auto"/>
          <w:spacing w:val="0"/>
          <w:sz w:val="20"/>
          <w:szCs w:val="20"/>
          <w:lang w:eastAsia="pl-PL"/>
        </w:rPr>
      </w:pPr>
    </w:p>
    <w:p w14:paraId="72676AF7" w14:textId="77777777" w:rsidR="00E177DD" w:rsidRPr="0074141E" w:rsidRDefault="00E177DD" w:rsidP="00E177DD">
      <w:pPr>
        <w:numPr>
          <w:ilvl w:val="0"/>
          <w:numId w:val="3"/>
        </w:numPr>
        <w:spacing w:line="240" w:lineRule="auto"/>
        <w:rPr>
          <w:rFonts w:ascii="Calibri" w:eastAsia="Times New Roman" w:hAnsi="Calibri" w:cs="Calibri"/>
          <w:iCs/>
          <w:color w:val="auto"/>
          <w:spacing w:val="0"/>
          <w:sz w:val="20"/>
          <w:szCs w:val="20"/>
          <w:lang w:eastAsia="pl-PL"/>
        </w:rPr>
      </w:pPr>
      <w:r w:rsidRPr="0074141E">
        <w:rPr>
          <w:rFonts w:ascii="Calibri" w:hAnsi="Calibri" w:cs="Calibri"/>
          <w:sz w:val="20"/>
          <w:szCs w:val="20"/>
        </w:rPr>
        <w:t xml:space="preserve">Klauzula aktów terroryzmu – prosimy o dopisanie w </w:t>
      </w:r>
      <w:proofErr w:type="spellStart"/>
      <w:r w:rsidRPr="0074141E">
        <w:rPr>
          <w:rFonts w:ascii="Calibri" w:hAnsi="Calibri" w:cs="Calibri"/>
          <w:sz w:val="20"/>
          <w:szCs w:val="20"/>
        </w:rPr>
        <w:t>wyłączeniach</w:t>
      </w:r>
      <w:proofErr w:type="spellEnd"/>
      <w:r w:rsidRPr="0074141E">
        <w:rPr>
          <w:rFonts w:ascii="Calibri" w:hAnsi="Calibri" w:cs="Calibri"/>
          <w:sz w:val="20"/>
          <w:szCs w:val="20"/>
        </w:rPr>
        <w:t xml:space="preserve"> „substancji radioaktywnych”,</w:t>
      </w:r>
    </w:p>
    <w:p w14:paraId="284835EB" w14:textId="77777777" w:rsidR="00E177DD" w:rsidRPr="0074141E" w:rsidRDefault="00E177DD" w:rsidP="00E177DD">
      <w:pPr>
        <w:spacing w:line="240" w:lineRule="auto"/>
        <w:ind w:left="928"/>
        <w:rPr>
          <w:rFonts w:ascii="Calibri" w:eastAsia="Times New Roman" w:hAnsi="Calibri" w:cs="Calibri"/>
          <w:b/>
          <w:bCs/>
          <w:iCs/>
          <w:color w:val="auto"/>
          <w:spacing w:val="0"/>
          <w:sz w:val="20"/>
          <w:szCs w:val="20"/>
          <w:lang w:eastAsia="pl-PL"/>
        </w:rPr>
      </w:pPr>
      <w:r w:rsidRPr="0074141E">
        <w:rPr>
          <w:rFonts w:ascii="Calibri" w:eastAsia="Times New Roman" w:hAnsi="Calibri" w:cs="Calibri"/>
          <w:b/>
          <w:bCs/>
          <w:iCs/>
          <w:color w:val="auto"/>
          <w:spacing w:val="0"/>
          <w:sz w:val="20"/>
          <w:szCs w:val="20"/>
          <w:lang w:eastAsia="pl-PL"/>
        </w:rPr>
        <w:t>Odpowiedź: Zamawiający wyraża zgodę.</w:t>
      </w:r>
    </w:p>
    <w:p w14:paraId="75494B3D" w14:textId="77777777" w:rsidR="00E177DD" w:rsidRPr="0074141E" w:rsidRDefault="00E177DD" w:rsidP="00E177DD">
      <w:pPr>
        <w:pStyle w:val="Akapitzlist"/>
        <w:spacing w:line="240" w:lineRule="auto"/>
        <w:rPr>
          <w:rFonts w:ascii="Calibri" w:eastAsia="Times New Roman" w:hAnsi="Calibri" w:cs="Calibri"/>
          <w:iCs/>
          <w:color w:val="auto"/>
          <w:spacing w:val="0"/>
          <w:sz w:val="20"/>
          <w:szCs w:val="20"/>
          <w:lang w:eastAsia="pl-PL"/>
        </w:rPr>
      </w:pPr>
    </w:p>
    <w:p w14:paraId="17D85F52" w14:textId="77777777" w:rsidR="00E177DD" w:rsidRPr="0074141E" w:rsidRDefault="00E177DD" w:rsidP="00C4206A">
      <w:pPr>
        <w:numPr>
          <w:ilvl w:val="0"/>
          <w:numId w:val="3"/>
        </w:numPr>
        <w:spacing w:line="240" w:lineRule="auto"/>
        <w:jc w:val="both"/>
        <w:rPr>
          <w:rFonts w:ascii="Calibri" w:eastAsia="Times New Roman" w:hAnsi="Calibri" w:cs="Calibri"/>
          <w:iCs/>
          <w:color w:val="auto"/>
          <w:spacing w:val="0"/>
          <w:sz w:val="20"/>
          <w:szCs w:val="20"/>
          <w:lang w:eastAsia="pl-PL"/>
        </w:rPr>
      </w:pPr>
      <w:r w:rsidRPr="0074141E">
        <w:rPr>
          <w:rFonts w:ascii="Calibri" w:eastAsia="Times New Roman" w:hAnsi="Calibri" w:cs="Calibri"/>
          <w:iCs/>
          <w:color w:val="auto"/>
          <w:spacing w:val="0"/>
          <w:sz w:val="20"/>
          <w:szCs w:val="20"/>
          <w:lang w:eastAsia="pl-PL"/>
        </w:rPr>
        <w:t>Klauzula szkód spowodowanych przerwą w dostawie mediów - prosimy o wykreślenie klauzuli. W przypadku braku zgody prosimy o informację o takich szkodach w ciągu ostatnich 5 lat,</w:t>
      </w:r>
    </w:p>
    <w:p w14:paraId="62CD7F84" w14:textId="41C4763D" w:rsidR="00E177DD" w:rsidRDefault="00D362A3" w:rsidP="00C4206A">
      <w:pPr>
        <w:spacing w:line="240" w:lineRule="auto"/>
        <w:ind w:left="928"/>
        <w:jc w:val="both"/>
        <w:rPr>
          <w:rFonts w:ascii="Calibri" w:eastAsia="Times New Roman" w:hAnsi="Calibri" w:cs="Calibri"/>
          <w:b/>
          <w:bCs/>
          <w:iCs/>
          <w:color w:val="auto"/>
          <w:spacing w:val="0"/>
          <w:sz w:val="20"/>
          <w:szCs w:val="20"/>
          <w:lang w:eastAsia="pl-PL"/>
        </w:rPr>
      </w:pPr>
      <w:r>
        <w:rPr>
          <w:rFonts w:ascii="Calibri" w:hAnsi="Calibri" w:cs="Calibri"/>
          <w:b/>
          <w:sz w:val="20"/>
          <w:szCs w:val="20"/>
        </w:rPr>
        <w:t>Odpowiedź:</w:t>
      </w:r>
      <w:r w:rsidR="00E177DD" w:rsidRPr="0074141E">
        <w:rPr>
          <w:rFonts w:ascii="Calibri" w:hAnsi="Calibri" w:cs="Calibri"/>
          <w:b/>
          <w:sz w:val="20"/>
          <w:szCs w:val="20"/>
        </w:rPr>
        <w:t xml:space="preserve"> </w:t>
      </w:r>
      <w:r w:rsidR="00E177DD" w:rsidRPr="0074141E">
        <w:rPr>
          <w:rFonts w:ascii="Calibri" w:eastAsia="Times New Roman" w:hAnsi="Calibri" w:cs="Calibri"/>
          <w:b/>
          <w:bCs/>
          <w:iCs/>
          <w:color w:val="auto"/>
          <w:spacing w:val="0"/>
          <w:sz w:val="20"/>
          <w:szCs w:val="20"/>
          <w:lang w:eastAsia="pl-PL"/>
        </w:rPr>
        <w:t>Zamawiający nie wykreśla klauzuli. Informację o szkodowości stanowi załącznik do dokumentacji przetargowej.</w:t>
      </w:r>
    </w:p>
    <w:p w14:paraId="59D45907" w14:textId="77777777" w:rsidR="00491785" w:rsidRPr="0074141E" w:rsidRDefault="00491785" w:rsidP="00C4206A">
      <w:pPr>
        <w:spacing w:line="240" w:lineRule="auto"/>
        <w:ind w:left="928"/>
        <w:jc w:val="both"/>
        <w:rPr>
          <w:rFonts w:ascii="Calibri" w:eastAsia="Times New Roman" w:hAnsi="Calibri" w:cs="Calibri"/>
          <w:b/>
          <w:bCs/>
          <w:iCs/>
          <w:color w:val="auto"/>
          <w:spacing w:val="0"/>
          <w:sz w:val="20"/>
          <w:szCs w:val="20"/>
          <w:lang w:eastAsia="pl-PL"/>
        </w:rPr>
      </w:pPr>
    </w:p>
    <w:p w14:paraId="00A1C3AC" w14:textId="77777777" w:rsidR="00E177DD" w:rsidRPr="0074141E" w:rsidRDefault="00E177DD" w:rsidP="00C4206A">
      <w:pPr>
        <w:pStyle w:val="Styl1"/>
        <w:numPr>
          <w:ilvl w:val="0"/>
          <w:numId w:val="3"/>
        </w:numPr>
        <w:spacing w:before="0" w:after="0"/>
        <w:rPr>
          <w:rFonts w:ascii="Calibri" w:hAnsi="Calibri" w:cs="Calibri"/>
          <w:b w:val="0"/>
          <w:spacing w:val="0"/>
          <w:sz w:val="20"/>
          <w:szCs w:val="20"/>
        </w:rPr>
      </w:pPr>
      <w:r w:rsidRPr="0074141E">
        <w:rPr>
          <w:rFonts w:ascii="Calibri" w:hAnsi="Calibri" w:cs="Calibri"/>
          <w:b w:val="0"/>
          <w:sz w:val="20"/>
          <w:szCs w:val="20"/>
        </w:rPr>
        <w:t>ubezpieczenia lamp od wszystkich ryzyk oraz pośrednich nośników obrazu- prosimy o potwierdzenie wyłączenia szkód w lampach oraz nośnikach obrazu, z wyłączeniem szkód spowodowanych działaniem ognia, wody i kradzieżą z włamaniem oraz rabunkiem.</w:t>
      </w:r>
    </w:p>
    <w:p w14:paraId="58DC535B" w14:textId="6B0EE0D9" w:rsidR="00E177DD" w:rsidRPr="0074141E" w:rsidRDefault="00E177DD" w:rsidP="00C4206A">
      <w:pPr>
        <w:pStyle w:val="Styl1"/>
        <w:spacing w:before="0" w:after="0"/>
        <w:ind w:left="928"/>
        <w:rPr>
          <w:rFonts w:ascii="Calibri" w:hAnsi="Calibri" w:cs="Calibri"/>
          <w:bCs/>
          <w:sz w:val="20"/>
          <w:szCs w:val="20"/>
        </w:rPr>
      </w:pPr>
      <w:r w:rsidRPr="0074141E">
        <w:rPr>
          <w:rFonts w:ascii="Calibri" w:hAnsi="Calibri" w:cs="Calibri"/>
          <w:bCs/>
          <w:sz w:val="20"/>
          <w:szCs w:val="20"/>
        </w:rPr>
        <w:t xml:space="preserve">Odpowiedź: </w:t>
      </w:r>
      <w:r w:rsidR="00D362A3">
        <w:rPr>
          <w:rFonts w:ascii="Calibri" w:hAnsi="Calibri" w:cs="Calibri"/>
          <w:bCs/>
          <w:sz w:val="20"/>
          <w:szCs w:val="20"/>
        </w:rPr>
        <w:t>Z</w:t>
      </w:r>
      <w:r w:rsidRPr="0074141E">
        <w:rPr>
          <w:rFonts w:ascii="Calibri" w:hAnsi="Calibri" w:cs="Calibri"/>
          <w:bCs/>
          <w:sz w:val="20"/>
          <w:szCs w:val="20"/>
        </w:rPr>
        <w:t>amawiający nie wyraża zgody.</w:t>
      </w:r>
    </w:p>
    <w:p w14:paraId="1776BAE8" w14:textId="77777777" w:rsidR="00E177DD" w:rsidRPr="0074141E" w:rsidRDefault="00E177DD" w:rsidP="00C4206A">
      <w:pPr>
        <w:pStyle w:val="Akapitzlist"/>
        <w:spacing w:line="240" w:lineRule="auto"/>
        <w:ind w:left="0"/>
        <w:jc w:val="both"/>
        <w:rPr>
          <w:rFonts w:ascii="Calibri" w:hAnsi="Calibri" w:cs="Calibri"/>
          <w:b/>
          <w:sz w:val="20"/>
          <w:szCs w:val="20"/>
          <w:highlight w:val="yellow"/>
        </w:rPr>
      </w:pPr>
    </w:p>
    <w:p w14:paraId="40ED03FD" w14:textId="77777777" w:rsidR="00E177DD" w:rsidRPr="0074141E" w:rsidRDefault="00E177DD" w:rsidP="00C4206A">
      <w:pPr>
        <w:numPr>
          <w:ilvl w:val="0"/>
          <w:numId w:val="3"/>
        </w:numPr>
        <w:spacing w:line="240" w:lineRule="auto"/>
        <w:jc w:val="both"/>
        <w:rPr>
          <w:rFonts w:ascii="Calibri" w:eastAsia="Times New Roman" w:hAnsi="Calibri" w:cs="Calibri"/>
          <w:iCs/>
          <w:color w:val="auto"/>
          <w:spacing w:val="0"/>
          <w:sz w:val="20"/>
          <w:szCs w:val="20"/>
          <w:lang w:eastAsia="pl-PL"/>
        </w:rPr>
      </w:pPr>
      <w:r w:rsidRPr="0074141E">
        <w:rPr>
          <w:rFonts w:ascii="Calibri" w:eastAsia="Times New Roman" w:hAnsi="Calibri" w:cs="Calibri"/>
          <w:iCs/>
          <w:color w:val="auto"/>
          <w:spacing w:val="0"/>
          <w:sz w:val="20"/>
          <w:szCs w:val="20"/>
          <w:lang w:eastAsia="pl-PL"/>
        </w:rPr>
        <w:t>Klauzula ubezpieczenia lamp od wszystkich ryzyk oraz pośrednich nośników obrazu – w przypadku braku zgody na ograniczenie zakresu ubezpieczenia do działania ognia, wody i kradzieży z włamaniem oraz rabunku prosimy o akceptację zapisów:</w:t>
      </w:r>
    </w:p>
    <w:p w14:paraId="5FBED31B" w14:textId="77777777" w:rsidR="00E177DD" w:rsidRPr="0074141E" w:rsidRDefault="00E177DD" w:rsidP="00E177DD">
      <w:pPr>
        <w:pStyle w:val="Styl1"/>
        <w:spacing w:before="0" w:after="0"/>
        <w:ind w:left="426"/>
        <w:rPr>
          <w:rFonts w:ascii="Calibri" w:hAnsi="Calibri" w:cs="Calibri"/>
          <w:b w:val="0"/>
          <w:spacing w:val="0"/>
          <w:sz w:val="20"/>
          <w:szCs w:val="20"/>
        </w:rPr>
      </w:pPr>
      <w:r w:rsidRPr="0074141E">
        <w:rPr>
          <w:rFonts w:ascii="Calibri" w:hAnsi="Calibri" w:cs="Calibri"/>
          <w:b w:val="0"/>
          <w:sz w:val="20"/>
          <w:szCs w:val="20"/>
        </w:rPr>
        <w:t xml:space="preserve"> </w:t>
      </w:r>
    </w:p>
    <w:p w14:paraId="36B5969D" w14:textId="77777777" w:rsidR="00E177DD" w:rsidRPr="0074141E" w:rsidRDefault="00E177DD" w:rsidP="00E177DD">
      <w:pPr>
        <w:pStyle w:val="Nagwek4"/>
        <w:spacing w:before="0" w:after="0"/>
        <w:ind w:left="1134"/>
        <w:rPr>
          <w:rFonts w:ascii="Calibri" w:hAnsi="Calibri" w:cs="Calibri"/>
          <w:b/>
          <w:color w:val="000000"/>
          <w:sz w:val="20"/>
          <w:szCs w:val="20"/>
        </w:rPr>
      </w:pPr>
      <w:bookmarkStart w:id="5" w:name="_Hlk169262090"/>
      <w:r w:rsidRPr="0074141E">
        <w:rPr>
          <w:rFonts w:ascii="Calibri" w:hAnsi="Calibri" w:cs="Calibri"/>
          <w:bCs/>
          <w:color w:val="000000"/>
          <w:sz w:val="20"/>
          <w:szCs w:val="20"/>
        </w:rPr>
        <w:t>Ubezpieczenie lamp od wszystkich ryzyk</w:t>
      </w:r>
    </w:p>
    <w:p w14:paraId="6F5FDCC6" w14:textId="77777777" w:rsidR="00E177DD" w:rsidRPr="0074141E" w:rsidRDefault="00E177DD" w:rsidP="00E177DD">
      <w:pPr>
        <w:pStyle w:val="Tekstpodstawowy"/>
        <w:ind w:left="1134"/>
        <w:rPr>
          <w:rFonts w:ascii="Calibri" w:hAnsi="Calibri" w:cs="Calibri"/>
          <w:sz w:val="20"/>
          <w:szCs w:val="20"/>
        </w:rPr>
      </w:pPr>
      <w:r w:rsidRPr="0074141E">
        <w:rPr>
          <w:rFonts w:ascii="Calibri" w:hAnsi="Calibri" w:cs="Calibri"/>
          <w:sz w:val="20"/>
          <w:szCs w:val="20"/>
        </w:rPr>
        <w:t xml:space="preserve">Ustala się z zachowaniem pozostałych niezmienionych niniejszą klauzulą postanowień ogólnych warunków ubezpieczenia sprzętu elektronicznego, iż odpowiedzialność  za utratę lub uszkodzenie lamp zostaje rozszerzona na wszystkie ryzyka na następujących warunkach: </w:t>
      </w:r>
    </w:p>
    <w:p w14:paraId="4BA58CAB" w14:textId="77777777" w:rsidR="00E177DD" w:rsidRPr="0074141E" w:rsidRDefault="00E177DD" w:rsidP="00E177DD">
      <w:pPr>
        <w:pStyle w:val="Tekstpodstawowy"/>
        <w:widowControl w:val="0"/>
        <w:numPr>
          <w:ilvl w:val="0"/>
          <w:numId w:val="7"/>
        </w:numPr>
        <w:ind w:left="1134" w:firstLine="0"/>
        <w:rPr>
          <w:rFonts w:ascii="Calibri" w:hAnsi="Calibri" w:cs="Calibri"/>
          <w:sz w:val="20"/>
          <w:szCs w:val="20"/>
        </w:rPr>
      </w:pPr>
      <w:r w:rsidRPr="0074141E">
        <w:rPr>
          <w:rFonts w:ascii="Calibri" w:hAnsi="Calibri" w:cs="Calibri"/>
          <w:sz w:val="20"/>
          <w:szCs w:val="20"/>
        </w:rPr>
        <w:t>przy szkodach spowodowanych działaniem ognia, wody lub kradzieży z włamaniem oraz rabunku, odszkodowanie wypłacone będzie w pełnej wartości odtworzeniowej, tak samo jak za pozostałe części ubezpieczonego przedmiotu,</w:t>
      </w:r>
    </w:p>
    <w:p w14:paraId="291255F6" w14:textId="77777777" w:rsidR="00E177DD" w:rsidRPr="0074141E" w:rsidRDefault="00E177DD" w:rsidP="00E177DD">
      <w:pPr>
        <w:pStyle w:val="Tekstpodstawowy"/>
        <w:widowControl w:val="0"/>
        <w:numPr>
          <w:ilvl w:val="0"/>
          <w:numId w:val="7"/>
        </w:numPr>
        <w:ind w:left="1134" w:firstLine="0"/>
        <w:rPr>
          <w:rFonts w:ascii="Calibri" w:hAnsi="Calibri" w:cs="Calibri"/>
          <w:sz w:val="20"/>
          <w:szCs w:val="20"/>
        </w:rPr>
      </w:pPr>
      <w:r w:rsidRPr="0074141E">
        <w:rPr>
          <w:rFonts w:ascii="Calibri" w:hAnsi="Calibri" w:cs="Calibri"/>
          <w:sz w:val="20"/>
          <w:szCs w:val="20"/>
        </w:rPr>
        <w:t xml:space="preserve">przy szkodach, które zostały spowodowane przez inne niż wymienione wyżej ryzyka wartość odtworzeniowa będzie zmniejszona z tytułu zużycia lamp do momentu wystąpienia szkody zgodnie ze współczynnikiem zużycia podanym w pkt a) - Tabelą nr 1 </w:t>
      </w:r>
    </w:p>
    <w:p w14:paraId="3F78900A" w14:textId="77777777" w:rsidR="00E177DD" w:rsidRPr="0074141E" w:rsidRDefault="00E177DD" w:rsidP="00E177DD">
      <w:pPr>
        <w:pStyle w:val="Tekstpodstawowy"/>
        <w:ind w:left="1134"/>
        <w:rPr>
          <w:rFonts w:ascii="Calibri" w:hAnsi="Calibri" w:cs="Calibri"/>
          <w:sz w:val="20"/>
          <w:szCs w:val="20"/>
        </w:rPr>
      </w:pPr>
      <w:r w:rsidRPr="0074141E">
        <w:rPr>
          <w:rFonts w:ascii="Calibri" w:hAnsi="Calibri" w:cs="Calibri"/>
          <w:sz w:val="20"/>
          <w:szCs w:val="20"/>
        </w:rPr>
        <w:t>albo w odniesieniu do tomografów komputerowych zgodnie ze wzorem podanym w pkt. b).</w:t>
      </w:r>
    </w:p>
    <w:p w14:paraId="0F3AA907" w14:textId="77777777" w:rsidR="00E177DD" w:rsidRPr="0074141E" w:rsidRDefault="00E177DD" w:rsidP="00E177DD">
      <w:pPr>
        <w:pStyle w:val="Tekstpodstawowy"/>
        <w:ind w:left="180" w:firstLine="720"/>
        <w:rPr>
          <w:rFonts w:ascii="Calibri" w:hAnsi="Calibri" w:cs="Calibri"/>
          <w:sz w:val="20"/>
          <w:szCs w:val="20"/>
        </w:rPr>
      </w:pPr>
      <w:r w:rsidRPr="0074141E">
        <w:rPr>
          <w:rFonts w:ascii="Calibri" w:hAnsi="Calibri" w:cs="Calibri"/>
          <w:sz w:val="20"/>
          <w:szCs w:val="20"/>
        </w:rPr>
        <w:lastRenderedPageBreak/>
        <w:t>Tabela nr 1</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2126"/>
        <w:gridCol w:w="2052"/>
      </w:tblGrid>
      <w:tr w:rsidR="00E177DD" w:rsidRPr="0074141E" w14:paraId="41F82496" w14:textId="77777777" w:rsidTr="00E177DD">
        <w:trPr>
          <w:cantSplit/>
          <w:trHeight w:val="255"/>
        </w:trPr>
        <w:tc>
          <w:tcPr>
            <w:tcW w:w="5032" w:type="dxa"/>
            <w:vMerge w:val="restart"/>
            <w:tcBorders>
              <w:top w:val="single" w:sz="4" w:space="0" w:color="auto"/>
              <w:left w:val="single" w:sz="4" w:space="0" w:color="auto"/>
              <w:bottom w:val="single" w:sz="4" w:space="0" w:color="auto"/>
              <w:right w:val="single" w:sz="4" w:space="0" w:color="auto"/>
            </w:tcBorders>
          </w:tcPr>
          <w:p w14:paraId="58731967" w14:textId="77777777" w:rsidR="00E177DD" w:rsidRPr="0074141E" w:rsidRDefault="00E177DD">
            <w:pPr>
              <w:spacing w:line="240" w:lineRule="auto"/>
              <w:ind w:left="180"/>
              <w:jc w:val="both"/>
              <w:rPr>
                <w:rFonts w:ascii="Calibri" w:hAnsi="Calibri" w:cs="Calibri"/>
                <w:color w:val="000000"/>
                <w:sz w:val="20"/>
                <w:szCs w:val="20"/>
              </w:rPr>
            </w:pPr>
          </w:p>
          <w:p w14:paraId="52A27688" w14:textId="77777777" w:rsidR="00E177DD" w:rsidRPr="0074141E" w:rsidRDefault="00E177DD">
            <w:p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 xml:space="preserve">a) Oznaczenie lamp </w:t>
            </w:r>
          </w:p>
          <w:p w14:paraId="3DAA31BF" w14:textId="77777777" w:rsidR="00E177DD" w:rsidRPr="0074141E" w:rsidRDefault="00E177DD">
            <w:p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 xml:space="preserve">(bez tomografów komputerowych – patrz pkt. b) </w:t>
            </w:r>
          </w:p>
        </w:tc>
        <w:tc>
          <w:tcPr>
            <w:tcW w:w="4178" w:type="dxa"/>
            <w:gridSpan w:val="2"/>
            <w:tcBorders>
              <w:top w:val="single" w:sz="4" w:space="0" w:color="auto"/>
              <w:left w:val="single" w:sz="4" w:space="0" w:color="auto"/>
              <w:bottom w:val="single" w:sz="4" w:space="0" w:color="auto"/>
              <w:right w:val="single" w:sz="4" w:space="0" w:color="auto"/>
            </w:tcBorders>
            <w:hideMark/>
          </w:tcPr>
          <w:p w14:paraId="45434D45"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Zmniejszenie odszkodowania</w:t>
            </w:r>
          </w:p>
        </w:tc>
      </w:tr>
      <w:tr w:rsidR="00E177DD" w:rsidRPr="0074141E" w14:paraId="6F2F21E7" w14:textId="77777777" w:rsidTr="00E177DD">
        <w:trPr>
          <w:cantSplit/>
          <w:trHeight w:val="255"/>
        </w:trPr>
        <w:tc>
          <w:tcPr>
            <w:tcW w:w="5032" w:type="dxa"/>
            <w:vMerge/>
            <w:tcBorders>
              <w:top w:val="single" w:sz="4" w:space="0" w:color="auto"/>
              <w:left w:val="single" w:sz="4" w:space="0" w:color="auto"/>
              <w:bottom w:val="single" w:sz="4" w:space="0" w:color="auto"/>
              <w:right w:val="single" w:sz="4" w:space="0" w:color="auto"/>
            </w:tcBorders>
            <w:vAlign w:val="center"/>
            <w:hideMark/>
          </w:tcPr>
          <w:p w14:paraId="67A06422" w14:textId="77777777" w:rsidR="00E177DD" w:rsidRPr="0074141E" w:rsidRDefault="00E177DD">
            <w:pPr>
              <w:spacing w:line="240" w:lineRule="auto"/>
              <w:rPr>
                <w:rFonts w:ascii="Calibri" w:hAnsi="Calibri" w:cs="Calibr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F2E5DCC"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po okresie użytkowania</w:t>
            </w:r>
          </w:p>
        </w:tc>
        <w:tc>
          <w:tcPr>
            <w:tcW w:w="2052" w:type="dxa"/>
            <w:tcBorders>
              <w:top w:val="single" w:sz="4" w:space="0" w:color="auto"/>
              <w:left w:val="single" w:sz="4" w:space="0" w:color="auto"/>
              <w:bottom w:val="single" w:sz="4" w:space="0" w:color="auto"/>
              <w:right w:val="single" w:sz="4" w:space="0" w:color="auto"/>
            </w:tcBorders>
            <w:hideMark/>
          </w:tcPr>
          <w:p w14:paraId="00D10EBD"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miesięczny współczynnik</w:t>
            </w:r>
          </w:p>
        </w:tc>
      </w:tr>
      <w:tr w:rsidR="00E177DD" w:rsidRPr="0074141E" w14:paraId="1F418619" w14:textId="77777777" w:rsidTr="00E177DD">
        <w:tc>
          <w:tcPr>
            <w:tcW w:w="5032" w:type="dxa"/>
            <w:tcBorders>
              <w:top w:val="single" w:sz="4" w:space="0" w:color="auto"/>
              <w:left w:val="single" w:sz="4" w:space="0" w:color="auto"/>
              <w:bottom w:val="single" w:sz="4" w:space="0" w:color="auto"/>
              <w:right w:val="single" w:sz="4" w:space="0" w:color="auto"/>
            </w:tcBorders>
            <w:hideMark/>
          </w:tcPr>
          <w:p w14:paraId="7E34926D" w14:textId="77777777" w:rsidR="00E177DD" w:rsidRPr="0074141E" w:rsidRDefault="00E177DD">
            <w:pPr>
              <w:numPr>
                <w:ilvl w:val="0"/>
                <w:numId w:val="8"/>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rentgenowskie (poza medycyną)</w:t>
            </w:r>
          </w:p>
          <w:p w14:paraId="41E2608D" w14:textId="77777777" w:rsidR="00E177DD" w:rsidRPr="0074141E" w:rsidRDefault="00E177DD">
            <w:pPr>
              <w:numPr>
                <w:ilvl w:val="0"/>
                <w:numId w:val="8"/>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laserowe (poza medycyną)</w:t>
            </w:r>
          </w:p>
        </w:tc>
        <w:tc>
          <w:tcPr>
            <w:tcW w:w="2126" w:type="dxa"/>
            <w:tcBorders>
              <w:top w:val="single" w:sz="4" w:space="0" w:color="auto"/>
              <w:left w:val="single" w:sz="4" w:space="0" w:color="auto"/>
              <w:bottom w:val="single" w:sz="4" w:space="0" w:color="auto"/>
              <w:right w:val="single" w:sz="4" w:space="0" w:color="auto"/>
            </w:tcBorders>
          </w:tcPr>
          <w:p w14:paraId="249ECBEE" w14:textId="77777777" w:rsidR="00E177DD" w:rsidRPr="0074141E" w:rsidRDefault="00E177DD">
            <w:pPr>
              <w:spacing w:line="240" w:lineRule="auto"/>
              <w:ind w:left="180"/>
              <w:jc w:val="center"/>
              <w:rPr>
                <w:rFonts w:ascii="Calibri" w:hAnsi="Calibri" w:cs="Calibri"/>
                <w:color w:val="000000"/>
                <w:sz w:val="20"/>
                <w:szCs w:val="20"/>
              </w:rPr>
            </w:pPr>
          </w:p>
          <w:p w14:paraId="7B02209B"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6 miesięcy</w:t>
            </w:r>
          </w:p>
        </w:tc>
        <w:tc>
          <w:tcPr>
            <w:tcW w:w="2052" w:type="dxa"/>
            <w:tcBorders>
              <w:top w:val="single" w:sz="4" w:space="0" w:color="auto"/>
              <w:left w:val="single" w:sz="4" w:space="0" w:color="auto"/>
              <w:bottom w:val="single" w:sz="4" w:space="0" w:color="auto"/>
              <w:right w:val="single" w:sz="4" w:space="0" w:color="auto"/>
            </w:tcBorders>
          </w:tcPr>
          <w:p w14:paraId="1BA9CE86" w14:textId="77777777" w:rsidR="00E177DD" w:rsidRPr="0074141E" w:rsidRDefault="00E177DD">
            <w:pPr>
              <w:spacing w:line="240" w:lineRule="auto"/>
              <w:ind w:left="180"/>
              <w:jc w:val="center"/>
              <w:rPr>
                <w:rFonts w:ascii="Calibri" w:hAnsi="Calibri" w:cs="Calibri"/>
                <w:color w:val="000000"/>
                <w:sz w:val="20"/>
                <w:szCs w:val="20"/>
              </w:rPr>
            </w:pPr>
          </w:p>
          <w:p w14:paraId="5C64BA07"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5,5 %</w:t>
            </w:r>
          </w:p>
        </w:tc>
      </w:tr>
      <w:tr w:rsidR="00E177DD" w:rsidRPr="0074141E" w14:paraId="262B1CD4" w14:textId="77777777" w:rsidTr="00E177DD">
        <w:tc>
          <w:tcPr>
            <w:tcW w:w="5032" w:type="dxa"/>
            <w:tcBorders>
              <w:top w:val="single" w:sz="4" w:space="0" w:color="auto"/>
              <w:left w:val="single" w:sz="4" w:space="0" w:color="auto"/>
              <w:bottom w:val="single" w:sz="4" w:space="0" w:color="auto"/>
              <w:right w:val="single" w:sz="4" w:space="0" w:color="auto"/>
            </w:tcBorders>
            <w:hideMark/>
          </w:tcPr>
          <w:p w14:paraId="2FC2219C" w14:textId="77777777" w:rsidR="00E177DD" w:rsidRPr="0074141E" w:rsidRDefault="00E177DD">
            <w:pPr>
              <w:numPr>
                <w:ilvl w:val="0"/>
                <w:numId w:val="8"/>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 xml:space="preserve">Lampy </w:t>
            </w:r>
            <w:proofErr w:type="spellStart"/>
            <w:r w:rsidRPr="0074141E">
              <w:rPr>
                <w:rFonts w:ascii="Calibri" w:hAnsi="Calibri" w:cs="Calibri"/>
                <w:color w:val="000000"/>
                <w:sz w:val="20"/>
                <w:szCs w:val="20"/>
              </w:rPr>
              <w:t>rentgenowskie-anodowe</w:t>
            </w:r>
            <w:proofErr w:type="spellEnd"/>
            <w:r w:rsidRPr="0074141E">
              <w:rPr>
                <w:rFonts w:ascii="Calibri" w:hAnsi="Calibri" w:cs="Calibri"/>
                <w:color w:val="000000"/>
                <w:sz w:val="20"/>
                <w:szCs w:val="20"/>
              </w:rPr>
              <w:t xml:space="preserve">  - w szpitalach, oddziałach radiologicznych, </w:t>
            </w:r>
          </w:p>
          <w:p w14:paraId="45901DCF" w14:textId="77777777" w:rsidR="00E177DD" w:rsidRPr="0074141E" w:rsidRDefault="00E177DD">
            <w:pPr>
              <w:numPr>
                <w:ilvl w:val="0"/>
                <w:numId w:val="8"/>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laserowe (w medycynie),</w:t>
            </w:r>
          </w:p>
          <w:p w14:paraId="44D47A9F" w14:textId="77777777" w:rsidR="00E177DD" w:rsidRPr="0074141E" w:rsidRDefault="00E177DD">
            <w:pPr>
              <w:numPr>
                <w:ilvl w:val="0"/>
                <w:numId w:val="8"/>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elektronopromieniowa (CRT) w zapisie FOTO- (poza medycyną)</w:t>
            </w:r>
          </w:p>
          <w:p w14:paraId="2670F93C" w14:textId="77777777" w:rsidR="00E177DD" w:rsidRPr="0074141E" w:rsidRDefault="00E177DD">
            <w:pPr>
              <w:numPr>
                <w:ilvl w:val="0"/>
                <w:numId w:val="8"/>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analizujące (poza medycyną)</w:t>
            </w:r>
          </w:p>
          <w:p w14:paraId="5716339C" w14:textId="77777777" w:rsidR="00E177DD" w:rsidRPr="0074141E" w:rsidRDefault="00E177DD">
            <w:pPr>
              <w:numPr>
                <w:ilvl w:val="0"/>
                <w:numId w:val="9"/>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Tyratrony (w medycynie)</w:t>
            </w:r>
          </w:p>
        </w:tc>
        <w:tc>
          <w:tcPr>
            <w:tcW w:w="2126" w:type="dxa"/>
            <w:tcBorders>
              <w:top w:val="single" w:sz="4" w:space="0" w:color="auto"/>
              <w:left w:val="single" w:sz="4" w:space="0" w:color="auto"/>
              <w:bottom w:val="single" w:sz="4" w:space="0" w:color="auto"/>
              <w:right w:val="single" w:sz="4" w:space="0" w:color="auto"/>
            </w:tcBorders>
          </w:tcPr>
          <w:p w14:paraId="09C6C616" w14:textId="77777777" w:rsidR="00E177DD" w:rsidRPr="0074141E" w:rsidRDefault="00E177DD">
            <w:pPr>
              <w:spacing w:line="240" w:lineRule="auto"/>
              <w:ind w:left="180"/>
              <w:jc w:val="center"/>
              <w:rPr>
                <w:rFonts w:ascii="Calibri" w:hAnsi="Calibri" w:cs="Calibri"/>
                <w:color w:val="000000"/>
                <w:sz w:val="20"/>
                <w:szCs w:val="20"/>
              </w:rPr>
            </w:pPr>
          </w:p>
          <w:p w14:paraId="29A9E860" w14:textId="77777777" w:rsidR="00E177DD" w:rsidRPr="0074141E" w:rsidRDefault="00E177DD">
            <w:pPr>
              <w:spacing w:line="240" w:lineRule="auto"/>
              <w:ind w:left="180"/>
              <w:jc w:val="center"/>
              <w:rPr>
                <w:rFonts w:ascii="Calibri" w:hAnsi="Calibri" w:cs="Calibri"/>
                <w:color w:val="000000"/>
                <w:sz w:val="20"/>
                <w:szCs w:val="20"/>
              </w:rPr>
            </w:pPr>
          </w:p>
          <w:p w14:paraId="76446F0F" w14:textId="77777777" w:rsidR="00E177DD" w:rsidRPr="0074141E" w:rsidRDefault="00E177DD">
            <w:pPr>
              <w:spacing w:line="240" w:lineRule="auto"/>
              <w:ind w:left="180"/>
              <w:jc w:val="center"/>
              <w:rPr>
                <w:rFonts w:ascii="Calibri" w:hAnsi="Calibri" w:cs="Calibri"/>
                <w:color w:val="000000"/>
                <w:sz w:val="20"/>
                <w:szCs w:val="20"/>
              </w:rPr>
            </w:pPr>
          </w:p>
          <w:p w14:paraId="3A657787" w14:textId="77777777" w:rsidR="00E177DD" w:rsidRPr="0074141E" w:rsidRDefault="00E177DD">
            <w:pPr>
              <w:spacing w:line="240" w:lineRule="auto"/>
              <w:ind w:left="180"/>
              <w:jc w:val="center"/>
              <w:rPr>
                <w:rFonts w:ascii="Calibri" w:hAnsi="Calibri" w:cs="Calibri"/>
                <w:color w:val="000000"/>
                <w:sz w:val="20"/>
                <w:szCs w:val="20"/>
              </w:rPr>
            </w:pPr>
          </w:p>
          <w:p w14:paraId="61A7513B"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12 miesięcy</w:t>
            </w:r>
          </w:p>
          <w:p w14:paraId="6AE42071" w14:textId="77777777" w:rsidR="00E177DD" w:rsidRPr="0074141E" w:rsidRDefault="00E177DD">
            <w:pPr>
              <w:spacing w:line="240" w:lineRule="auto"/>
              <w:ind w:left="180"/>
              <w:jc w:val="center"/>
              <w:rPr>
                <w:rFonts w:ascii="Calibri" w:hAnsi="Calibri" w:cs="Calibri"/>
                <w:color w:val="000000"/>
                <w:sz w:val="20"/>
                <w:szCs w:val="20"/>
              </w:rPr>
            </w:pPr>
          </w:p>
        </w:tc>
        <w:tc>
          <w:tcPr>
            <w:tcW w:w="2052" w:type="dxa"/>
            <w:tcBorders>
              <w:top w:val="single" w:sz="4" w:space="0" w:color="auto"/>
              <w:left w:val="single" w:sz="4" w:space="0" w:color="auto"/>
              <w:bottom w:val="single" w:sz="4" w:space="0" w:color="auto"/>
              <w:right w:val="single" w:sz="4" w:space="0" w:color="auto"/>
            </w:tcBorders>
          </w:tcPr>
          <w:p w14:paraId="4CBD915A" w14:textId="77777777" w:rsidR="00E177DD" w:rsidRPr="0074141E" w:rsidRDefault="00E177DD">
            <w:pPr>
              <w:spacing w:line="240" w:lineRule="auto"/>
              <w:ind w:left="180"/>
              <w:jc w:val="center"/>
              <w:rPr>
                <w:rFonts w:ascii="Calibri" w:hAnsi="Calibri" w:cs="Calibri"/>
                <w:color w:val="000000"/>
                <w:sz w:val="20"/>
                <w:szCs w:val="20"/>
              </w:rPr>
            </w:pPr>
          </w:p>
          <w:p w14:paraId="1F7DFEBE" w14:textId="77777777" w:rsidR="00E177DD" w:rsidRPr="0074141E" w:rsidRDefault="00E177DD">
            <w:pPr>
              <w:spacing w:line="240" w:lineRule="auto"/>
              <w:ind w:left="180"/>
              <w:jc w:val="center"/>
              <w:rPr>
                <w:rFonts w:ascii="Calibri" w:hAnsi="Calibri" w:cs="Calibri"/>
                <w:color w:val="000000"/>
                <w:sz w:val="20"/>
                <w:szCs w:val="20"/>
              </w:rPr>
            </w:pPr>
          </w:p>
          <w:p w14:paraId="3FA278B8" w14:textId="77777777" w:rsidR="00E177DD" w:rsidRPr="0074141E" w:rsidRDefault="00E177DD">
            <w:pPr>
              <w:spacing w:line="240" w:lineRule="auto"/>
              <w:ind w:left="180"/>
              <w:jc w:val="center"/>
              <w:rPr>
                <w:rFonts w:ascii="Calibri" w:hAnsi="Calibri" w:cs="Calibri"/>
                <w:color w:val="000000"/>
                <w:sz w:val="20"/>
                <w:szCs w:val="20"/>
              </w:rPr>
            </w:pPr>
          </w:p>
          <w:p w14:paraId="56FDFF70" w14:textId="77777777" w:rsidR="00E177DD" w:rsidRPr="0074141E" w:rsidRDefault="00E177DD">
            <w:pPr>
              <w:spacing w:line="240" w:lineRule="auto"/>
              <w:ind w:left="180"/>
              <w:jc w:val="center"/>
              <w:rPr>
                <w:rFonts w:ascii="Calibri" w:hAnsi="Calibri" w:cs="Calibri"/>
                <w:color w:val="000000"/>
                <w:sz w:val="20"/>
                <w:szCs w:val="20"/>
              </w:rPr>
            </w:pPr>
          </w:p>
          <w:p w14:paraId="693D484C"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3,0 %</w:t>
            </w:r>
          </w:p>
          <w:p w14:paraId="6F0B78ED" w14:textId="77777777" w:rsidR="00E177DD" w:rsidRPr="0074141E" w:rsidRDefault="00E177DD">
            <w:pPr>
              <w:spacing w:line="240" w:lineRule="auto"/>
              <w:ind w:left="180"/>
              <w:jc w:val="both"/>
              <w:rPr>
                <w:rFonts w:ascii="Calibri" w:hAnsi="Calibri" w:cs="Calibri"/>
                <w:color w:val="000000"/>
                <w:sz w:val="20"/>
                <w:szCs w:val="20"/>
              </w:rPr>
            </w:pPr>
          </w:p>
        </w:tc>
      </w:tr>
      <w:tr w:rsidR="00E177DD" w:rsidRPr="0074141E" w14:paraId="484C7D7E" w14:textId="77777777" w:rsidTr="00E177DD">
        <w:tc>
          <w:tcPr>
            <w:tcW w:w="5032" w:type="dxa"/>
            <w:tcBorders>
              <w:top w:val="single" w:sz="4" w:space="0" w:color="auto"/>
              <w:left w:val="single" w:sz="4" w:space="0" w:color="auto"/>
              <w:bottom w:val="single" w:sz="4" w:space="0" w:color="auto"/>
              <w:right w:val="single" w:sz="4" w:space="0" w:color="auto"/>
            </w:tcBorders>
            <w:hideMark/>
          </w:tcPr>
          <w:p w14:paraId="5EFDA6E3" w14:textId="77777777" w:rsidR="00E177DD" w:rsidRPr="0074141E" w:rsidRDefault="00E177DD">
            <w:pPr>
              <w:numPr>
                <w:ilvl w:val="0"/>
                <w:numId w:val="10"/>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kineskopowe (poza medycyną)</w:t>
            </w:r>
          </w:p>
          <w:p w14:paraId="43F8434F" w14:textId="77777777" w:rsidR="00E177DD" w:rsidRPr="0074141E" w:rsidRDefault="00E177DD">
            <w:pPr>
              <w:numPr>
                <w:ilvl w:val="0"/>
                <w:numId w:val="9"/>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wysokiej częstotliwości (poza medycyną)</w:t>
            </w:r>
          </w:p>
        </w:tc>
        <w:tc>
          <w:tcPr>
            <w:tcW w:w="2126" w:type="dxa"/>
            <w:tcBorders>
              <w:top w:val="single" w:sz="4" w:space="0" w:color="auto"/>
              <w:left w:val="single" w:sz="4" w:space="0" w:color="auto"/>
              <w:bottom w:val="single" w:sz="4" w:space="0" w:color="auto"/>
              <w:right w:val="single" w:sz="4" w:space="0" w:color="auto"/>
            </w:tcBorders>
          </w:tcPr>
          <w:p w14:paraId="263AF64E" w14:textId="77777777" w:rsidR="00E177DD" w:rsidRPr="0074141E" w:rsidRDefault="00E177DD">
            <w:pPr>
              <w:spacing w:line="240" w:lineRule="auto"/>
              <w:ind w:left="180"/>
              <w:jc w:val="center"/>
              <w:rPr>
                <w:rFonts w:ascii="Calibri" w:hAnsi="Calibri" w:cs="Calibri"/>
                <w:color w:val="000000"/>
                <w:sz w:val="20"/>
                <w:szCs w:val="20"/>
              </w:rPr>
            </w:pPr>
          </w:p>
          <w:p w14:paraId="3F07E88D"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18 miesięcy</w:t>
            </w:r>
          </w:p>
        </w:tc>
        <w:tc>
          <w:tcPr>
            <w:tcW w:w="2052" w:type="dxa"/>
            <w:tcBorders>
              <w:top w:val="single" w:sz="4" w:space="0" w:color="auto"/>
              <w:left w:val="single" w:sz="4" w:space="0" w:color="auto"/>
              <w:bottom w:val="single" w:sz="4" w:space="0" w:color="auto"/>
              <w:right w:val="single" w:sz="4" w:space="0" w:color="auto"/>
            </w:tcBorders>
          </w:tcPr>
          <w:p w14:paraId="2D713760" w14:textId="77777777" w:rsidR="00E177DD" w:rsidRPr="0074141E" w:rsidRDefault="00E177DD">
            <w:pPr>
              <w:spacing w:line="240" w:lineRule="auto"/>
              <w:ind w:left="180"/>
              <w:jc w:val="center"/>
              <w:rPr>
                <w:rFonts w:ascii="Calibri" w:hAnsi="Calibri" w:cs="Calibri"/>
                <w:color w:val="000000"/>
                <w:sz w:val="20"/>
                <w:szCs w:val="20"/>
              </w:rPr>
            </w:pPr>
          </w:p>
          <w:p w14:paraId="6B6622A8"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2,5 %</w:t>
            </w:r>
          </w:p>
        </w:tc>
      </w:tr>
      <w:tr w:rsidR="00E177DD" w:rsidRPr="0074141E" w14:paraId="23147491" w14:textId="77777777" w:rsidTr="00E177DD">
        <w:tc>
          <w:tcPr>
            <w:tcW w:w="5032" w:type="dxa"/>
            <w:tcBorders>
              <w:top w:val="single" w:sz="4" w:space="0" w:color="auto"/>
              <w:left w:val="single" w:sz="4" w:space="0" w:color="auto"/>
              <w:bottom w:val="single" w:sz="4" w:space="0" w:color="auto"/>
              <w:right w:val="single" w:sz="4" w:space="0" w:color="auto"/>
            </w:tcBorders>
            <w:hideMark/>
          </w:tcPr>
          <w:p w14:paraId="39772B5B" w14:textId="77777777" w:rsidR="00E177DD" w:rsidRPr="0074141E" w:rsidRDefault="00E177DD">
            <w:pPr>
              <w:numPr>
                <w:ilvl w:val="0"/>
                <w:numId w:val="11"/>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Rentgeny-lampy anodowe przy częściach rentgenologicznych (w medycynie )</w:t>
            </w:r>
          </w:p>
          <w:p w14:paraId="2BC72112" w14:textId="77777777" w:rsidR="00E177DD" w:rsidRPr="0074141E" w:rsidRDefault="00E177DD">
            <w:pPr>
              <w:numPr>
                <w:ilvl w:val="0"/>
                <w:numId w:val="11"/>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Inne lampy projektowe (w medycynie)</w:t>
            </w:r>
          </w:p>
          <w:p w14:paraId="114C6F4E" w14:textId="77777777" w:rsidR="00E177DD" w:rsidRPr="0074141E" w:rsidRDefault="00E177DD">
            <w:pPr>
              <w:numPr>
                <w:ilvl w:val="0"/>
                <w:numId w:val="11"/>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pamięciowe (poza medycyną)</w:t>
            </w:r>
          </w:p>
          <w:p w14:paraId="3C56CCEB" w14:textId="77777777" w:rsidR="00E177DD" w:rsidRPr="0074141E" w:rsidRDefault="00E177DD">
            <w:pPr>
              <w:numPr>
                <w:ilvl w:val="0"/>
                <w:numId w:val="11"/>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fotopowielaczy (poza medycyną)</w:t>
            </w:r>
          </w:p>
        </w:tc>
        <w:tc>
          <w:tcPr>
            <w:tcW w:w="2126" w:type="dxa"/>
            <w:tcBorders>
              <w:top w:val="single" w:sz="4" w:space="0" w:color="auto"/>
              <w:left w:val="single" w:sz="4" w:space="0" w:color="auto"/>
              <w:bottom w:val="single" w:sz="4" w:space="0" w:color="auto"/>
              <w:right w:val="single" w:sz="4" w:space="0" w:color="auto"/>
            </w:tcBorders>
          </w:tcPr>
          <w:p w14:paraId="69001515" w14:textId="77777777" w:rsidR="00E177DD" w:rsidRPr="0074141E" w:rsidRDefault="00E177DD">
            <w:pPr>
              <w:spacing w:line="240" w:lineRule="auto"/>
              <w:ind w:left="180"/>
              <w:jc w:val="center"/>
              <w:rPr>
                <w:rFonts w:ascii="Calibri" w:hAnsi="Calibri" w:cs="Calibri"/>
                <w:color w:val="000000"/>
                <w:sz w:val="20"/>
                <w:szCs w:val="20"/>
              </w:rPr>
            </w:pPr>
          </w:p>
          <w:p w14:paraId="4335ABEF" w14:textId="77777777" w:rsidR="00E177DD" w:rsidRPr="0074141E" w:rsidRDefault="00E177DD">
            <w:pPr>
              <w:spacing w:line="240" w:lineRule="auto"/>
              <w:ind w:left="180"/>
              <w:jc w:val="center"/>
              <w:rPr>
                <w:rFonts w:ascii="Calibri" w:hAnsi="Calibri" w:cs="Calibri"/>
                <w:color w:val="000000"/>
                <w:sz w:val="20"/>
                <w:szCs w:val="20"/>
              </w:rPr>
            </w:pPr>
          </w:p>
          <w:p w14:paraId="7D11B97A"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24 miesiące</w:t>
            </w:r>
          </w:p>
        </w:tc>
        <w:tc>
          <w:tcPr>
            <w:tcW w:w="2052" w:type="dxa"/>
            <w:tcBorders>
              <w:top w:val="single" w:sz="4" w:space="0" w:color="auto"/>
              <w:left w:val="single" w:sz="4" w:space="0" w:color="auto"/>
              <w:bottom w:val="single" w:sz="4" w:space="0" w:color="auto"/>
              <w:right w:val="single" w:sz="4" w:space="0" w:color="auto"/>
            </w:tcBorders>
          </w:tcPr>
          <w:p w14:paraId="2C056C5E" w14:textId="77777777" w:rsidR="00E177DD" w:rsidRPr="0074141E" w:rsidRDefault="00E177DD">
            <w:pPr>
              <w:spacing w:line="240" w:lineRule="auto"/>
              <w:ind w:left="180"/>
              <w:jc w:val="center"/>
              <w:rPr>
                <w:rFonts w:ascii="Calibri" w:hAnsi="Calibri" w:cs="Calibri"/>
                <w:color w:val="000000"/>
                <w:sz w:val="20"/>
                <w:szCs w:val="20"/>
              </w:rPr>
            </w:pPr>
          </w:p>
          <w:p w14:paraId="671B0D1D" w14:textId="77777777" w:rsidR="00E177DD" w:rsidRPr="0074141E" w:rsidRDefault="00E177DD">
            <w:pPr>
              <w:spacing w:line="240" w:lineRule="auto"/>
              <w:ind w:left="180"/>
              <w:jc w:val="center"/>
              <w:rPr>
                <w:rFonts w:ascii="Calibri" w:hAnsi="Calibri" w:cs="Calibri"/>
                <w:color w:val="000000"/>
                <w:sz w:val="20"/>
                <w:szCs w:val="20"/>
              </w:rPr>
            </w:pPr>
          </w:p>
          <w:p w14:paraId="13D30FDE"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2,0 %</w:t>
            </w:r>
          </w:p>
        </w:tc>
      </w:tr>
      <w:tr w:rsidR="00E177DD" w:rsidRPr="0074141E" w14:paraId="5965F7D8" w14:textId="77777777" w:rsidTr="00E177DD">
        <w:tc>
          <w:tcPr>
            <w:tcW w:w="5032" w:type="dxa"/>
            <w:tcBorders>
              <w:top w:val="single" w:sz="4" w:space="0" w:color="auto"/>
              <w:left w:val="single" w:sz="4" w:space="0" w:color="auto"/>
              <w:bottom w:val="single" w:sz="4" w:space="0" w:color="auto"/>
              <w:right w:val="single" w:sz="4" w:space="0" w:color="auto"/>
            </w:tcBorders>
            <w:hideMark/>
          </w:tcPr>
          <w:p w14:paraId="62C8AC00" w14:textId="77777777" w:rsidR="00E177DD" w:rsidRPr="0074141E" w:rsidRDefault="00E177DD">
            <w:pPr>
              <w:numPr>
                <w:ilvl w:val="0"/>
                <w:numId w:val="11"/>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regulacyjne / stabilizujące (w medycynie)</w:t>
            </w:r>
          </w:p>
          <w:p w14:paraId="477B6739" w14:textId="77777777" w:rsidR="00E177DD" w:rsidRPr="0074141E" w:rsidRDefault="00E177DD">
            <w:pPr>
              <w:numPr>
                <w:ilvl w:val="0"/>
                <w:numId w:val="11"/>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Rentgenowskie lampy wzmacniające obraz (w medycynie)</w:t>
            </w:r>
          </w:p>
          <w:p w14:paraId="6433CCC6" w14:textId="77777777" w:rsidR="00E177DD" w:rsidRPr="0074141E" w:rsidRDefault="00E177DD">
            <w:pPr>
              <w:numPr>
                <w:ilvl w:val="0"/>
                <w:numId w:val="11"/>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analizujące / Kineskopy (w medycynie)</w:t>
            </w:r>
          </w:p>
          <w:p w14:paraId="3243A451" w14:textId="77777777" w:rsidR="00E177DD" w:rsidRPr="0074141E" w:rsidRDefault="00E177DD">
            <w:pPr>
              <w:numPr>
                <w:ilvl w:val="0"/>
                <w:numId w:val="11"/>
              </w:numPr>
              <w:spacing w:line="240" w:lineRule="auto"/>
              <w:ind w:left="180"/>
              <w:jc w:val="both"/>
              <w:rPr>
                <w:rFonts w:ascii="Calibri" w:hAnsi="Calibri" w:cs="Calibri"/>
                <w:color w:val="000000"/>
                <w:sz w:val="20"/>
                <w:szCs w:val="20"/>
              </w:rPr>
            </w:pPr>
            <w:r w:rsidRPr="0074141E">
              <w:rPr>
                <w:rFonts w:ascii="Calibri" w:hAnsi="Calibri" w:cs="Calibri"/>
                <w:color w:val="000000"/>
                <w:sz w:val="20"/>
                <w:szCs w:val="20"/>
              </w:rPr>
              <w:t>Lampy akceleratora liniowego (w medycynie)</w:t>
            </w:r>
          </w:p>
        </w:tc>
        <w:tc>
          <w:tcPr>
            <w:tcW w:w="2126" w:type="dxa"/>
            <w:tcBorders>
              <w:top w:val="single" w:sz="4" w:space="0" w:color="auto"/>
              <w:left w:val="single" w:sz="4" w:space="0" w:color="auto"/>
              <w:bottom w:val="single" w:sz="4" w:space="0" w:color="auto"/>
              <w:right w:val="single" w:sz="4" w:space="0" w:color="auto"/>
            </w:tcBorders>
          </w:tcPr>
          <w:p w14:paraId="68038FD7" w14:textId="77777777" w:rsidR="00E177DD" w:rsidRPr="0074141E" w:rsidRDefault="00E177DD">
            <w:pPr>
              <w:spacing w:line="240" w:lineRule="auto"/>
              <w:ind w:left="180"/>
              <w:jc w:val="center"/>
              <w:rPr>
                <w:rFonts w:ascii="Calibri" w:hAnsi="Calibri" w:cs="Calibri"/>
                <w:color w:val="000000"/>
                <w:sz w:val="20"/>
                <w:szCs w:val="20"/>
              </w:rPr>
            </w:pPr>
          </w:p>
          <w:p w14:paraId="6BB211D4" w14:textId="77777777" w:rsidR="00E177DD" w:rsidRPr="0074141E" w:rsidRDefault="00E177DD">
            <w:pPr>
              <w:spacing w:line="240" w:lineRule="auto"/>
              <w:ind w:left="180"/>
              <w:jc w:val="center"/>
              <w:rPr>
                <w:rFonts w:ascii="Calibri" w:hAnsi="Calibri" w:cs="Calibri"/>
                <w:color w:val="000000"/>
                <w:sz w:val="20"/>
                <w:szCs w:val="20"/>
              </w:rPr>
            </w:pPr>
          </w:p>
          <w:p w14:paraId="2962F358" w14:textId="77777777" w:rsidR="00E177DD" w:rsidRPr="0074141E" w:rsidRDefault="00E177DD">
            <w:pPr>
              <w:spacing w:line="240" w:lineRule="auto"/>
              <w:ind w:left="180"/>
              <w:jc w:val="center"/>
              <w:rPr>
                <w:rFonts w:ascii="Calibri" w:hAnsi="Calibri" w:cs="Calibri"/>
                <w:color w:val="000000"/>
                <w:sz w:val="20"/>
                <w:szCs w:val="20"/>
              </w:rPr>
            </w:pPr>
          </w:p>
          <w:p w14:paraId="541E3E3A"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24 miesiące</w:t>
            </w:r>
          </w:p>
        </w:tc>
        <w:tc>
          <w:tcPr>
            <w:tcW w:w="2052" w:type="dxa"/>
            <w:tcBorders>
              <w:top w:val="single" w:sz="4" w:space="0" w:color="auto"/>
              <w:left w:val="single" w:sz="4" w:space="0" w:color="auto"/>
              <w:bottom w:val="single" w:sz="4" w:space="0" w:color="auto"/>
              <w:right w:val="single" w:sz="4" w:space="0" w:color="auto"/>
            </w:tcBorders>
          </w:tcPr>
          <w:p w14:paraId="274606F2" w14:textId="77777777" w:rsidR="00E177DD" w:rsidRPr="0074141E" w:rsidRDefault="00E177DD">
            <w:pPr>
              <w:spacing w:line="240" w:lineRule="auto"/>
              <w:ind w:left="180"/>
              <w:jc w:val="center"/>
              <w:rPr>
                <w:rFonts w:ascii="Calibri" w:hAnsi="Calibri" w:cs="Calibri"/>
                <w:color w:val="000000"/>
                <w:sz w:val="20"/>
                <w:szCs w:val="20"/>
              </w:rPr>
            </w:pPr>
          </w:p>
          <w:p w14:paraId="44853D84" w14:textId="77777777" w:rsidR="00E177DD" w:rsidRPr="0074141E" w:rsidRDefault="00E177DD">
            <w:pPr>
              <w:spacing w:line="240" w:lineRule="auto"/>
              <w:ind w:left="180"/>
              <w:jc w:val="center"/>
              <w:rPr>
                <w:rFonts w:ascii="Calibri" w:hAnsi="Calibri" w:cs="Calibri"/>
                <w:color w:val="000000"/>
                <w:sz w:val="20"/>
                <w:szCs w:val="20"/>
              </w:rPr>
            </w:pPr>
          </w:p>
          <w:p w14:paraId="4695D55B" w14:textId="77777777" w:rsidR="00E177DD" w:rsidRPr="0074141E" w:rsidRDefault="00E177DD">
            <w:pPr>
              <w:spacing w:line="240" w:lineRule="auto"/>
              <w:ind w:left="180"/>
              <w:jc w:val="center"/>
              <w:rPr>
                <w:rFonts w:ascii="Calibri" w:hAnsi="Calibri" w:cs="Calibri"/>
                <w:color w:val="000000"/>
                <w:sz w:val="20"/>
                <w:szCs w:val="20"/>
              </w:rPr>
            </w:pPr>
          </w:p>
          <w:p w14:paraId="7D26ED2E" w14:textId="77777777" w:rsidR="00E177DD" w:rsidRPr="0074141E" w:rsidRDefault="00E177DD">
            <w:pPr>
              <w:spacing w:line="240" w:lineRule="auto"/>
              <w:ind w:left="180"/>
              <w:jc w:val="center"/>
              <w:rPr>
                <w:rFonts w:ascii="Calibri" w:hAnsi="Calibri" w:cs="Calibri"/>
                <w:color w:val="000000"/>
                <w:sz w:val="20"/>
                <w:szCs w:val="20"/>
              </w:rPr>
            </w:pPr>
            <w:r w:rsidRPr="0074141E">
              <w:rPr>
                <w:rFonts w:ascii="Calibri" w:hAnsi="Calibri" w:cs="Calibri"/>
                <w:color w:val="000000"/>
                <w:sz w:val="20"/>
                <w:szCs w:val="20"/>
              </w:rPr>
              <w:t>1,5 %</w:t>
            </w:r>
          </w:p>
        </w:tc>
      </w:tr>
    </w:tbl>
    <w:p w14:paraId="37E1F64E" w14:textId="77777777" w:rsidR="00E177DD" w:rsidRPr="0074141E" w:rsidRDefault="00E177DD" w:rsidP="00E177DD">
      <w:pPr>
        <w:pStyle w:val="Listapunktowana"/>
        <w:numPr>
          <w:ilvl w:val="0"/>
          <w:numId w:val="0"/>
        </w:numPr>
        <w:tabs>
          <w:tab w:val="left" w:pos="708"/>
        </w:tabs>
        <w:spacing w:line="240" w:lineRule="auto"/>
        <w:ind w:left="180"/>
        <w:rPr>
          <w:rFonts w:ascii="Calibri" w:hAnsi="Calibri" w:cs="Calibri"/>
          <w:color w:val="000000"/>
          <w:sz w:val="20"/>
          <w:szCs w:val="20"/>
        </w:rPr>
      </w:pPr>
    </w:p>
    <w:p w14:paraId="72B2EA32" w14:textId="77777777" w:rsidR="00E177DD" w:rsidRPr="0074141E" w:rsidRDefault="00E177DD" w:rsidP="00E177DD">
      <w:pPr>
        <w:pStyle w:val="Listapunktowana"/>
        <w:spacing w:line="240" w:lineRule="auto"/>
        <w:ind w:left="180" w:firstLine="0"/>
        <w:rPr>
          <w:rFonts w:ascii="Calibri" w:hAnsi="Calibri" w:cs="Calibri"/>
          <w:b/>
          <w:color w:val="000000"/>
          <w:sz w:val="20"/>
          <w:szCs w:val="20"/>
        </w:rPr>
      </w:pPr>
      <w:r w:rsidRPr="0074141E">
        <w:rPr>
          <w:rFonts w:ascii="Calibri" w:hAnsi="Calibri" w:cs="Calibri"/>
          <w:b/>
          <w:color w:val="000000"/>
          <w:sz w:val="20"/>
          <w:szCs w:val="20"/>
        </w:rPr>
        <w:t>Okres eksploatacji rozpoczyna się z chwilą pierwszego uruchomienia aparatu i obejmuje okresy eksploatacji u poprzednich posiadaczy.</w:t>
      </w:r>
    </w:p>
    <w:p w14:paraId="54CF7487" w14:textId="77777777" w:rsidR="00E177DD" w:rsidRPr="0074141E" w:rsidRDefault="00E177DD" w:rsidP="00E177DD">
      <w:pPr>
        <w:pStyle w:val="Tekstprzypisudolnego"/>
        <w:ind w:left="180"/>
        <w:rPr>
          <w:rFonts w:ascii="Calibri" w:hAnsi="Calibri" w:cs="Calibri"/>
          <w:color w:val="000000"/>
        </w:rPr>
      </w:pPr>
      <w:r w:rsidRPr="0074141E">
        <w:rPr>
          <w:rFonts w:ascii="Calibri" w:hAnsi="Calibri" w:cs="Calibri"/>
          <w:color w:val="000000"/>
        </w:rPr>
        <w:t>b) W przypadku lamp rentgenowskich z obrotową anodą zdalnie wyłączanych i lamp płaskich  w tomografii komputerowej, kwota odszkodowania ulega zmniejszeniu o stawkę procentową obliczoną zgodnie z następującym schematem:</w:t>
      </w:r>
    </w:p>
    <w:p w14:paraId="35B63C54" w14:textId="77777777" w:rsidR="00E177DD" w:rsidRPr="0074141E" w:rsidRDefault="00E177DD" w:rsidP="00E177DD">
      <w:pPr>
        <w:spacing w:line="240" w:lineRule="auto"/>
        <w:ind w:left="180"/>
        <w:rPr>
          <w:rFonts w:ascii="Calibri" w:hAnsi="Calibri" w:cs="Calibri"/>
          <w:b/>
          <w:color w:val="000000"/>
          <w:sz w:val="20"/>
          <w:szCs w:val="20"/>
          <w:u w:val="single"/>
        </w:rPr>
      </w:pPr>
      <w:r w:rsidRPr="0074141E">
        <w:rPr>
          <w:rFonts w:ascii="Calibri" w:hAnsi="Calibri" w:cs="Calibri"/>
          <w:color w:val="000000"/>
          <w:sz w:val="20"/>
          <w:szCs w:val="20"/>
        </w:rPr>
        <w:t xml:space="preserve">                                                       </w:t>
      </w:r>
      <w:r w:rsidRPr="0074141E">
        <w:rPr>
          <w:rFonts w:ascii="Calibri" w:hAnsi="Calibri" w:cs="Calibri"/>
          <w:b/>
          <w:color w:val="000000"/>
          <w:sz w:val="20"/>
          <w:szCs w:val="20"/>
          <w:u w:val="single"/>
        </w:rPr>
        <w:t>P       x        100</w:t>
      </w:r>
    </w:p>
    <w:p w14:paraId="2B3541D3" w14:textId="77777777" w:rsidR="00E177DD" w:rsidRPr="0074141E" w:rsidRDefault="00E177DD" w:rsidP="00E177DD">
      <w:pPr>
        <w:spacing w:line="240" w:lineRule="auto"/>
        <w:ind w:left="180"/>
        <w:rPr>
          <w:rFonts w:ascii="Calibri" w:hAnsi="Calibri" w:cs="Calibri"/>
          <w:b/>
          <w:color w:val="000000"/>
          <w:sz w:val="20"/>
          <w:szCs w:val="20"/>
        </w:rPr>
      </w:pPr>
      <w:r w:rsidRPr="0074141E">
        <w:rPr>
          <w:rFonts w:ascii="Calibri" w:hAnsi="Calibri" w:cs="Calibri"/>
          <w:b/>
          <w:color w:val="000000"/>
          <w:sz w:val="20"/>
          <w:szCs w:val="20"/>
        </w:rPr>
        <w:t xml:space="preserve">                                                       PG  x  </w:t>
      </w:r>
      <w:proofErr w:type="spellStart"/>
      <w:r w:rsidRPr="0074141E">
        <w:rPr>
          <w:rFonts w:ascii="Calibri" w:hAnsi="Calibri" w:cs="Calibri"/>
          <w:b/>
          <w:color w:val="000000"/>
          <w:sz w:val="20"/>
          <w:szCs w:val="20"/>
        </w:rPr>
        <w:t>X</w:t>
      </w:r>
      <w:proofErr w:type="spellEnd"/>
      <w:r w:rsidRPr="0074141E">
        <w:rPr>
          <w:rFonts w:ascii="Calibri" w:hAnsi="Calibri" w:cs="Calibri"/>
          <w:b/>
          <w:color w:val="000000"/>
          <w:sz w:val="20"/>
          <w:szCs w:val="20"/>
        </w:rPr>
        <w:t xml:space="preserve">  </w:t>
      </w:r>
      <w:proofErr w:type="spellStart"/>
      <w:r w:rsidRPr="0074141E">
        <w:rPr>
          <w:rFonts w:ascii="Calibri" w:hAnsi="Calibri" w:cs="Calibri"/>
          <w:b/>
          <w:color w:val="000000"/>
          <w:sz w:val="20"/>
          <w:szCs w:val="20"/>
        </w:rPr>
        <w:t>x</w:t>
      </w:r>
      <w:proofErr w:type="spellEnd"/>
      <w:r w:rsidRPr="0074141E">
        <w:rPr>
          <w:rFonts w:ascii="Calibri" w:hAnsi="Calibri" w:cs="Calibri"/>
          <w:b/>
          <w:color w:val="000000"/>
          <w:sz w:val="20"/>
          <w:szCs w:val="20"/>
        </w:rPr>
        <w:t xml:space="preserve">  Y</w:t>
      </w:r>
    </w:p>
    <w:p w14:paraId="352B174A" w14:textId="77777777" w:rsidR="00E177DD" w:rsidRPr="0074141E" w:rsidRDefault="00E177DD" w:rsidP="00E177DD">
      <w:pPr>
        <w:spacing w:line="240" w:lineRule="auto"/>
        <w:ind w:left="180"/>
        <w:rPr>
          <w:rFonts w:ascii="Calibri" w:hAnsi="Calibri" w:cs="Calibri"/>
          <w:color w:val="000000"/>
          <w:sz w:val="20"/>
          <w:szCs w:val="20"/>
        </w:rPr>
      </w:pPr>
      <w:r w:rsidRPr="0074141E">
        <w:rPr>
          <w:rFonts w:ascii="Calibri" w:hAnsi="Calibri" w:cs="Calibri"/>
          <w:color w:val="000000"/>
          <w:sz w:val="20"/>
          <w:szCs w:val="20"/>
        </w:rPr>
        <w:t>gdzie:</w:t>
      </w:r>
    </w:p>
    <w:p w14:paraId="51295157" w14:textId="77777777" w:rsidR="00E177DD" w:rsidRPr="0074141E" w:rsidRDefault="00E177DD" w:rsidP="00E177DD">
      <w:pPr>
        <w:spacing w:line="240" w:lineRule="auto"/>
        <w:ind w:left="180"/>
        <w:rPr>
          <w:rFonts w:ascii="Calibri" w:hAnsi="Calibri" w:cs="Calibri"/>
          <w:color w:val="000000"/>
          <w:sz w:val="20"/>
          <w:szCs w:val="20"/>
        </w:rPr>
      </w:pPr>
      <w:r w:rsidRPr="0074141E">
        <w:rPr>
          <w:rFonts w:ascii="Calibri" w:hAnsi="Calibri" w:cs="Calibri"/>
          <w:b/>
          <w:color w:val="000000"/>
          <w:sz w:val="20"/>
          <w:szCs w:val="20"/>
        </w:rPr>
        <w:t>P</w:t>
      </w:r>
      <w:r w:rsidRPr="0074141E">
        <w:rPr>
          <w:rFonts w:ascii="Calibri" w:hAnsi="Calibri" w:cs="Calibri"/>
          <w:color w:val="000000"/>
          <w:sz w:val="20"/>
          <w:szCs w:val="20"/>
        </w:rPr>
        <w:t xml:space="preserve">     =  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14:paraId="3922602E" w14:textId="77777777" w:rsidR="00E177DD" w:rsidRPr="0074141E" w:rsidRDefault="00E177DD" w:rsidP="00E177DD">
      <w:pPr>
        <w:spacing w:line="240" w:lineRule="auto"/>
        <w:ind w:left="180"/>
        <w:rPr>
          <w:rFonts w:ascii="Calibri" w:hAnsi="Calibri" w:cs="Calibri"/>
          <w:color w:val="000000"/>
          <w:sz w:val="20"/>
          <w:szCs w:val="20"/>
        </w:rPr>
      </w:pPr>
      <w:r w:rsidRPr="0074141E">
        <w:rPr>
          <w:rFonts w:ascii="Calibri" w:hAnsi="Calibri" w:cs="Calibri"/>
          <w:b/>
          <w:color w:val="000000"/>
          <w:sz w:val="20"/>
          <w:szCs w:val="20"/>
        </w:rPr>
        <w:t>PG</w:t>
      </w:r>
      <w:r w:rsidRPr="0074141E">
        <w:rPr>
          <w:rFonts w:ascii="Calibri" w:hAnsi="Calibri" w:cs="Calibri"/>
          <w:color w:val="000000"/>
          <w:sz w:val="20"/>
          <w:szCs w:val="20"/>
        </w:rPr>
        <w:t xml:space="preserve"> =   standardowy okres gwarancji udzielany przez producenta lamp obejmujący liczbę włączeń, godzin i m-</w:t>
      </w:r>
      <w:proofErr w:type="spellStart"/>
      <w:r w:rsidRPr="0074141E">
        <w:rPr>
          <w:rFonts w:ascii="Calibri" w:hAnsi="Calibri" w:cs="Calibri"/>
          <w:color w:val="000000"/>
          <w:sz w:val="20"/>
          <w:szCs w:val="20"/>
        </w:rPr>
        <w:t>cy</w:t>
      </w:r>
      <w:proofErr w:type="spellEnd"/>
      <w:r w:rsidRPr="0074141E">
        <w:rPr>
          <w:rFonts w:ascii="Calibri" w:hAnsi="Calibri" w:cs="Calibri"/>
          <w:color w:val="000000"/>
          <w:sz w:val="20"/>
          <w:szCs w:val="20"/>
        </w:rPr>
        <w:t xml:space="preserve"> eksploatacji,</w:t>
      </w:r>
    </w:p>
    <w:p w14:paraId="76D09BED" w14:textId="77777777" w:rsidR="00E177DD" w:rsidRPr="0074141E" w:rsidRDefault="00E177DD" w:rsidP="00E177DD">
      <w:pPr>
        <w:spacing w:line="240" w:lineRule="auto"/>
        <w:ind w:left="180"/>
        <w:rPr>
          <w:rFonts w:ascii="Calibri" w:hAnsi="Calibri" w:cs="Calibri"/>
          <w:color w:val="000000"/>
          <w:sz w:val="20"/>
          <w:szCs w:val="20"/>
        </w:rPr>
      </w:pPr>
      <w:r w:rsidRPr="0074141E">
        <w:rPr>
          <w:rFonts w:ascii="Calibri" w:hAnsi="Calibri" w:cs="Calibri"/>
          <w:b/>
          <w:color w:val="000000"/>
          <w:sz w:val="20"/>
          <w:szCs w:val="20"/>
        </w:rPr>
        <w:t xml:space="preserve">X  </w:t>
      </w:r>
      <w:r w:rsidRPr="0074141E">
        <w:rPr>
          <w:rFonts w:ascii="Calibri" w:hAnsi="Calibri" w:cs="Calibri"/>
          <w:color w:val="000000"/>
          <w:sz w:val="20"/>
          <w:szCs w:val="20"/>
        </w:rPr>
        <w:t>=    współczynnik zależny od wieku lamp oraz udzielonej gwarancji przez  producenta dla lamp danego rodzaju:</w:t>
      </w:r>
    </w:p>
    <w:p w14:paraId="3BFABD6C" w14:textId="77777777" w:rsidR="00E177DD" w:rsidRPr="0074141E" w:rsidRDefault="00E177DD" w:rsidP="00E177DD">
      <w:pPr>
        <w:spacing w:line="240" w:lineRule="auto"/>
        <w:ind w:left="180" w:hanging="709"/>
        <w:rPr>
          <w:rFonts w:ascii="Calibri" w:hAnsi="Calibri" w:cs="Calibri"/>
          <w:color w:val="000000"/>
          <w:sz w:val="20"/>
          <w:szCs w:val="20"/>
        </w:rPr>
      </w:pPr>
      <w:r w:rsidRPr="0074141E">
        <w:rPr>
          <w:rFonts w:ascii="Calibri" w:hAnsi="Calibri" w:cs="Calibri"/>
          <w:b/>
          <w:color w:val="000000"/>
          <w:sz w:val="20"/>
          <w:szCs w:val="20"/>
        </w:rPr>
        <w:tab/>
        <w:t xml:space="preserve">a) </w:t>
      </w:r>
      <w:r w:rsidRPr="0074141E">
        <w:rPr>
          <w:rFonts w:ascii="Calibri" w:hAnsi="Calibri" w:cs="Calibri"/>
          <w:color w:val="000000"/>
          <w:sz w:val="20"/>
          <w:szCs w:val="20"/>
        </w:rPr>
        <w:t>nowo zakupione lampy na gwarancji producenta</w:t>
      </w:r>
      <w:r w:rsidRPr="0074141E">
        <w:rPr>
          <w:rFonts w:ascii="Calibri" w:hAnsi="Calibri" w:cs="Calibri"/>
          <w:color w:val="000000"/>
          <w:sz w:val="20"/>
          <w:szCs w:val="20"/>
        </w:rPr>
        <w:tab/>
      </w:r>
      <w:r w:rsidRPr="0074141E">
        <w:rPr>
          <w:rFonts w:ascii="Calibri" w:hAnsi="Calibri" w:cs="Calibri"/>
          <w:color w:val="000000"/>
          <w:sz w:val="20"/>
          <w:szCs w:val="20"/>
        </w:rPr>
        <w:tab/>
      </w:r>
      <w:r w:rsidRPr="0074141E">
        <w:rPr>
          <w:rFonts w:ascii="Calibri" w:hAnsi="Calibri" w:cs="Calibri"/>
          <w:color w:val="000000"/>
          <w:sz w:val="20"/>
          <w:szCs w:val="20"/>
        </w:rPr>
        <w:tab/>
        <w:t>współczynnik 1;</w:t>
      </w:r>
    </w:p>
    <w:p w14:paraId="1D41A87C" w14:textId="77777777" w:rsidR="00E177DD" w:rsidRPr="0074141E" w:rsidRDefault="00E177DD" w:rsidP="00E177DD">
      <w:pPr>
        <w:spacing w:line="240" w:lineRule="auto"/>
        <w:ind w:left="180"/>
        <w:rPr>
          <w:rFonts w:ascii="Calibri" w:hAnsi="Calibri" w:cs="Calibri"/>
          <w:color w:val="000000"/>
          <w:sz w:val="20"/>
          <w:szCs w:val="20"/>
        </w:rPr>
      </w:pPr>
      <w:r w:rsidRPr="0074141E">
        <w:rPr>
          <w:rFonts w:ascii="Calibri" w:hAnsi="Calibri" w:cs="Calibri"/>
          <w:color w:val="000000"/>
          <w:sz w:val="20"/>
          <w:szCs w:val="20"/>
        </w:rPr>
        <w:tab/>
        <w:t xml:space="preserve">b) lampy na gwarancji producenta lecz dla których pozostało nie </w:t>
      </w:r>
    </w:p>
    <w:p w14:paraId="7AE96520" w14:textId="77777777" w:rsidR="00E177DD" w:rsidRPr="0074141E" w:rsidRDefault="00E177DD" w:rsidP="00E177DD">
      <w:pPr>
        <w:spacing w:line="240" w:lineRule="auto"/>
        <w:ind w:left="180"/>
        <w:rPr>
          <w:rFonts w:ascii="Calibri" w:hAnsi="Calibri" w:cs="Calibri"/>
          <w:color w:val="000000"/>
          <w:sz w:val="20"/>
          <w:szCs w:val="20"/>
        </w:rPr>
      </w:pPr>
      <w:r w:rsidRPr="0074141E">
        <w:rPr>
          <w:rFonts w:ascii="Calibri" w:hAnsi="Calibri" w:cs="Calibri"/>
          <w:color w:val="000000"/>
          <w:sz w:val="20"/>
          <w:szCs w:val="20"/>
        </w:rPr>
        <w:tab/>
        <w:t xml:space="preserve">     więcej niż 6 m-</w:t>
      </w:r>
      <w:proofErr w:type="spellStart"/>
      <w:r w:rsidRPr="0074141E">
        <w:rPr>
          <w:rFonts w:ascii="Calibri" w:hAnsi="Calibri" w:cs="Calibri"/>
          <w:color w:val="000000"/>
          <w:sz w:val="20"/>
          <w:szCs w:val="20"/>
        </w:rPr>
        <w:t>cy</w:t>
      </w:r>
      <w:proofErr w:type="spellEnd"/>
      <w:r w:rsidRPr="0074141E">
        <w:rPr>
          <w:rFonts w:ascii="Calibri" w:hAnsi="Calibri" w:cs="Calibri"/>
          <w:color w:val="000000"/>
          <w:sz w:val="20"/>
          <w:szCs w:val="20"/>
        </w:rPr>
        <w:t xml:space="preserve"> do zakończenia okresu gwarancji </w:t>
      </w:r>
      <w:r w:rsidRPr="0074141E">
        <w:rPr>
          <w:rFonts w:ascii="Calibri" w:hAnsi="Calibri" w:cs="Calibri"/>
          <w:color w:val="000000"/>
          <w:sz w:val="20"/>
          <w:szCs w:val="20"/>
        </w:rPr>
        <w:tab/>
        <w:t xml:space="preserve">    </w:t>
      </w:r>
      <w:r w:rsidRPr="0074141E">
        <w:rPr>
          <w:rFonts w:ascii="Calibri" w:hAnsi="Calibri" w:cs="Calibri"/>
          <w:color w:val="000000"/>
          <w:sz w:val="20"/>
          <w:szCs w:val="20"/>
        </w:rPr>
        <w:tab/>
        <w:t xml:space="preserve">        współczynnik 0,75;</w:t>
      </w:r>
    </w:p>
    <w:p w14:paraId="66D972C9" w14:textId="77777777" w:rsidR="00E177DD" w:rsidRPr="0074141E" w:rsidRDefault="00E177DD" w:rsidP="00E177DD">
      <w:pPr>
        <w:spacing w:line="240" w:lineRule="auto"/>
        <w:ind w:left="180"/>
        <w:rPr>
          <w:rFonts w:ascii="Calibri" w:hAnsi="Calibri" w:cs="Calibri"/>
          <w:color w:val="000000"/>
          <w:sz w:val="20"/>
          <w:szCs w:val="20"/>
        </w:rPr>
      </w:pPr>
      <w:r w:rsidRPr="0074141E">
        <w:rPr>
          <w:rFonts w:ascii="Calibri" w:hAnsi="Calibri" w:cs="Calibri"/>
          <w:color w:val="000000"/>
          <w:sz w:val="20"/>
          <w:szCs w:val="20"/>
        </w:rPr>
        <w:tab/>
        <w:t xml:space="preserve">c) lampy nie posiadające gwarancji producenta </w:t>
      </w:r>
      <w:r w:rsidRPr="0074141E">
        <w:rPr>
          <w:rFonts w:ascii="Calibri" w:hAnsi="Calibri" w:cs="Calibri"/>
          <w:color w:val="000000"/>
          <w:sz w:val="20"/>
          <w:szCs w:val="20"/>
        </w:rPr>
        <w:tab/>
      </w:r>
      <w:r w:rsidRPr="0074141E">
        <w:rPr>
          <w:rFonts w:ascii="Calibri" w:hAnsi="Calibri" w:cs="Calibri"/>
          <w:color w:val="000000"/>
          <w:sz w:val="20"/>
          <w:szCs w:val="20"/>
        </w:rPr>
        <w:tab/>
        <w:t xml:space="preserve">                     współczynnik 0,30:</w:t>
      </w:r>
    </w:p>
    <w:p w14:paraId="3F157418" w14:textId="77777777" w:rsidR="00E177DD" w:rsidRPr="0074141E" w:rsidRDefault="00E177DD" w:rsidP="00E177DD">
      <w:pPr>
        <w:pStyle w:val="Nagwek3"/>
        <w:spacing w:before="0" w:after="0"/>
        <w:ind w:left="180"/>
        <w:rPr>
          <w:rFonts w:ascii="Calibri" w:hAnsi="Calibri" w:cs="Calibri"/>
          <w:color w:val="000000"/>
          <w:sz w:val="20"/>
          <w:szCs w:val="20"/>
        </w:rPr>
      </w:pPr>
      <w:r w:rsidRPr="0074141E">
        <w:rPr>
          <w:rFonts w:ascii="Calibri" w:hAnsi="Calibri" w:cs="Calibri"/>
          <w:color w:val="000000"/>
          <w:sz w:val="20"/>
          <w:szCs w:val="20"/>
        </w:rPr>
        <w:t xml:space="preserve">Y  =    </w:t>
      </w:r>
      <w:r w:rsidRPr="0074141E">
        <w:rPr>
          <w:rFonts w:ascii="Calibri" w:hAnsi="Calibri" w:cs="Calibri"/>
          <w:b/>
          <w:color w:val="000000"/>
          <w:sz w:val="20"/>
          <w:szCs w:val="20"/>
        </w:rPr>
        <w:t>współczynnik likwidacyjny</w:t>
      </w:r>
    </w:p>
    <w:p w14:paraId="351385DA" w14:textId="77777777" w:rsidR="00E177DD" w:rsidRPr="0074141E" w:rsidRDefault="00E177DD" w:rsidP="00E177DD">
      <w:pPr>
        <w:spacing w:line="240" w:lineRule="auto"/>
        <w:ind w:left="180"/>
        <w:rPr>
          <w:rFonts w:ascii="Calibri" w:hAnsi="Calibri" w:cs="Calibri"/>
          <w:color w:val="000000"/>
          <w:sz w:val="20"/>
          <w:szCs w:val="20"/>
        </w:rPr>
      </w:pPr>
      <w:r w:rsidRPr="0074141E">
        <w:rPr>
          <w:rFonts w:ascii="Calibri" w:hAnsi="Calibri" w:cs="Calibri"/>
          <w:color w:val="000000"/>
          <w:sz w:val="20"/>
          <w:szCs w:val="20"/>
        </w:rPr>
        <w:t xml:space="preserve">a)  lampy rentgenowskie  </w:t>
      </w:r>
      <w:r w:rsidRPr="0074141E">
        <w:rPr>
          <w:rFonts w:ascii="Calibri" w:hAnsi="Calibri" w:cs="Calibri"/>
          <w:color w:val="000000"/>
          <w:sz w:val="20"/>
          <w:szCs w:val="20"/>
        </w:rPr>
        <w:tab/>
      </w:r>
      <w:r w:rsidRPr="0074141E">
        <w:rPr>
          <w:rFonts w:ascii="Calibri" w:hAnsi="Calibri" w:cs="Calibri"/>
          <w:color w:val="000000"/>
          <w:sz w:val="20"/>
          <w:szCs w:val="20"/>
        </w:rPr>
        <w:tab/>
      </w:r>
      <w:r w:rsidRPr="0074141E">
        <w:rPr>
          <w:rFonts w:ascii="Calibri" w:hAnsi="Calibri" w:cs="Calibri"/>
          <w:color w:val="000000"/>
          <w:sz w:val="20"/>
          <w:szCs w:val="20"/>
        </w:rPr>
        <w:tab/>
      </w:r>
      <w:r w:rsidRPr="0074141E">
        <w:rPr>
          <w:rFonts w:ascii="Calibri" w:hAnsi="Calibri" w:cs="Calibri"/>
          <w:color w:val="000000"/>
          <w:sz w:val="20"/>
          <w:szCs w:val="20"/>
        </w:rPr>
        <w:tab/>
      </w:r>
      <w:r w:rsidRPr="0074141E">
        <w:rPr>
          <w:rFonts w:ascii="Calibri" w:hAnsi="Calibri" w:cs="Calibri"/>
          <w:color w:val="000000"/>
          <w:sz w:val="20"/>
          <w:szCs w:val="20"/>
        </w:rPr>
        <w:tab/>
        <w:t xml:space="preserve">        współczynnik    2</w:t>
      </w:r>
    </w:p>
    <w:p w14:paraId="4902BA76" w14:textId="77777777" w:rsidR="00E177DD" w:rsidRPr="0074141E" w:rsidRDefault="00E177DD" w:rsidP="00E177DD">
      <w:pPr>
        <w:spacing w:line="240" w:lineRule="auto"/>
        <w:ind w:left="180"/>
        <w:rPr>
          <w:rFonts w:ascii="Calibri" w:hAnsi="Calibri" w:cs="Calibri"/>
          <w:color w:val="000000"/>
          <w:sz w:val="20"/>
          <w:szCs w:val="20"/>
        </w:rPr>
      </w:pPr>
      <w:r w:rsidRPr="0074141E">
        <w:rPr>
          <w:rFonts w:ascii="Calibri" w:hAnsi="Calibri" w:cs="Calibri"/>
          <w:color w:val="000000"/>
          <w:sz w:val="20"/>
          <w:szCs w:val="20"/>
        </w:rPr>
        <w:t xml:space="preserve">b)   lampy zdalnie wyłączane/lampy płaskie </w:t>
      </w:r>
      <w:r w:rsidRPr="0074141E">
        <w:rPr>
          <w:rFonts w:ascii="Calibri" w:hAnsi="Calibri" w:cs="Calibri"/>
          <w:color w:val="000000"/>
          <w:sz w:val="20"/>
          <w:szCs w:val="20"/>
        </w:rPr>
        <w:tab/>
      </w:r>
      <w:r w:rsidRPr="0074141E">
        <w:rPr>
          <w:rFonts w:ascii="Calibri" w:hAnsi="Calibri" w:cs="Calibri"/>
          <w:color w:val="000000"/>
          <w:sz w:val="20"/>
          <w:szCs w:val="20"/>
        </w:rPr>
        <w:tab/>
      </w:r>
      <w:r w:rsidRPr="0074141E">
        <w:rPr>
          <w:rFonts w:ascii="Calibri" w:hAnsi="Calibri" w:cs="Calibri"/>
          <w:color w:val="000000"/>
          <w:sz w:val="20"/>
          <w:szCs w:val="20"/>
        </w:rPr>
        <w:tab/>
        <w:t xml:space="preserve">        współczynnik    3.</w:t>
      </w:r>
    </w:p>
    <w:p w14:paraId="08B81889" w14:textId="77777777" w:rsidR="00E177DD" w:rsidRPr="0074141E" w:rsidRDefault="00E177DD" w:rsidP="00E177DD">
      <w:pPr>
        <w:spacing w:line="240" w:lineRule="auto"/>
        <w:ind w:left="180"/>
        <w:rPr>
          <w:rFonts w:ascii="Calibri" w:hAnsi="Calibri" w:cs="Calibri"/>
          <w:color w:val="000000"/>
          <w:sz w:val="20"/>
          <w:szCs w:val="20"/>
        </w:rPr>
      </w:pPr>
    </w:p>
    <w:p w14:paraId="1992072E" w14:textId="77777777" w:rsidR="00E177DD" w:rsidRPr="0074141E" w:rsidRDefault="00E177DD" w:rsidP="00E177DD">
      <w:pPr>
        <w:pStyle w:val="Tekstpodstawowy3"/>
        <w:spacing w:after="0"/>
        <w:ind w:left="180"/>
        <w:rPr>
          <w:rFonts w:ascii="Calibri" w:hAnsi="Calibri" w:cs="Calibri"/>
          <w:color w:val="000000"/>
          <w:sz w:val="20"/>
          <w:szCs w:val="20"/>
        </w:rPr>
      </w:pPr>
      <w:r w:rsidRPr="0074141E">
        <w:rPr>
          <w:rFonts w:ascii="Calibri" w:hAnsi="Calibri" w:cs="Calibri"/>
          <w:color w:val="000000"/>
          <w:sz w:val="20"/>
          <w:szCs w:val="20"/>
        </w:rPr>
        <w:t>Jeżeli nie została udzielona gwarancja standardowa, wówczas zastosowanie znajdują indywidualne warunki udzielonej gwarancji.</w:t>
      </w:r>
    </w:p>
    <w:bookmarkEnd w:id="5"/>
    <w:p w14:paraId="122A2729" w14:textId="77777777" w:rsidR="00E177DD" w:rsidRPr="0074141E" w:rsidRDefault="00E177DD" w:rsidP="00E177DD">
      <w:pPr>
        <w:pStyle w:val="Tekstpodstawowy3"/>
        <w:spacing w:after="0"/>
        <w:ind w:left="180"/>
        <w:rPr>
          <w:rFonts w:ascii="Calibri" w:hAnsi="Calibri" w:cs="Calibri"/>
          <w:color w:val="000000"/>
          <w:sz w:val="20"/>
          <w:szCs w:val="20"/>
        </w:rPr>
      </w:pPr>
    </w:p>
    <w:p w14:paraId="762D1341" w14:textId="77777777" w:rsidR="00E177DD" w:rsidRPr="0074141E" w:rsidRDefault="00E177DD" w:rsidP="00E177DD">
      <w:pPr>
        <w:pStyle w:val="Tekstpodstawowy3"/>
        <w:spacing w:after="0"/>
        <w:ind w:left="180"/>
        <w:rPr>
          <w:rFonts w:ascii="Calibri" w:hAnsi="Calibri" w:cs="Calibri"/>
          <w:b/>
          <w:bCs/>
          <w:color w:val="000000"/>
          <w:sz w:val="20"/>
          <w:szCs w:val="20"/>
        </w:rPr>
      </w:pPr>
      <w:r w:rsidRPr="0074141E">
        <w:rPr>
          <w:rFonts w:ascii="Calibri" w:hAnsi="Calibri" w:cs="Calibri"/>
          <w:b/>
          <w:bCs/>
          <w:color w:val="000000"/>
          <w:sz w:val="20"/>
          <w:szCs w:val="20"/>
        </w:rPr>
        <w:t>Odpowiedź: Zamawiający wyraża zgodę na wprowadzenie powyższych zapisów dotyczących lamp.</w:t>
      </w:r>
    </w:p>
    <w:p w14:paraId="3A4889C4" w14:textId="77777777" w:rsidR="00E177DD" w:rsidRPr="0074141E" w:rsidRDefault="00E177DD" w:rsidP="00E177DD">
      <w:pPr>
        <w:spacing w:line="240" w:lineRule="auto"/>
        <w:jc w:val="both"/>
        <w:rPr>
          <w:rFonts w:ascii="Calibri" w:hAnsi="Calibri" w:cs="Calibri"/>
          <w:sz w:val="20"/>
          <w:szCs w:val="20"/>
          <w:highlight w:val="yellow"/>
        </w:rPr>
      </w:pPr>
    </w:p>
    <w:p w14:paraId="0BDA0670"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Klauzula kosztów ewakuacji – prosimy o zmniejszenie limitu odpowiedzialności do 50.000 zł.</w:t>
      </w:r>
    </w:p>
    <w:p w14:paraId="2E1E0878" w14:textId="5B484F61" w:rsidR="00126C7E" w:rsidRPr="0074141E" w:rsidRDefault="00126C7E" w:rsidP="00126C7E">
      <w:pPr>
        <w:spacing w:line="240" w:lineRule="auto"/>
        <w:ind w:left="928"/>
        <w:jc w:val="both"/>
        <w:rPr>
          <w:rFonts w:ascii="Calibri" w:hAnsi="Calibri" w:cs="Calibri"/>
          <w:b/>
          <w:bCs/>
          <w:sz w:val="20"/>
          <w:szCs w:val="20"/>
        </w:rPr>
      </w:pPr>
      <w:r w:rsidRPr="0074141E">
        <w:rPr>
          <w:rFonts w:ascii="Calibri" w:hAnsi="Calibri" w:cs="Calibri"/>
          <w:b/>
          <w:bCs/>
          <w:sz w:val="20"/>
          <w:szCs w:val="20"/>
        </w:rPr>
        <w:t>Odpowiedź: Zamawiający nie wyraża zgody.</w:t>
      </w:r>
    </w:p>
    <w:p w14:paraId="4635AF2F" w14:textId="77777777" w:rsidR="00E177DD" w:rsidRPr="0074141E" w:rsidRDefault="00E177DD" w:rsidP="00E177DD">
      <w:pPr>
        <w:spacing w:line="240" w:lineRule="auto"/>
        <w:ind w:left="720"/>
        <w:jc w:val="both"/>
        <w:rPr>
          <w:rFonts w:ascii="Calibri" w:hAnsi="Calibri" w:cs="Calibri"/>
          <w:sz w:val="20"/>
          <w:szCs w:val="20"/>
          <w:highlight w:val="yellow"/>
        </w:rPr>
      </w:pPr>
    </w:p>
    <w:p w14:paraId="148E7645"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Klauzula przeoczenia – prosimy o przeniesienie klauzuli do zakresu fakultatywnego.</w:t>
      </w:r>
    </w:p>
    <w:p w14:paraId="37C15C02" w14:textId="77777777" w:rsidR="00E177DD" w:rsidRPr="0074141E" w:rsidRDefault="00E177DD" w:rsidP="00E177DD">
      <w:pPr>
        <w:spacing w:line="240" w:lineRule="auto"/>
        <w:ind w:left="928"/>
        <w:jc w:val="both"/>
        <w:rPr>
          <w:rFonts w:ascii="Calibri" w:hAnsi="Calibri" w:cs="Calibri"/>
          <w:sz w:val="20"/>
          <w:szCs w:val="20"/>
        </w:rPr>
      </w:pPr>
      <w:r w:rsidRPr="0074141E">
        <w:rPr>
          <w:rFonts w:ascii="Calibri" w:hAnsi="Calibri" w:cs="Calibri"/>
          <w:b/>
          <w:bCs/>
          <w:sz w:val="20"/>
          <w:szCs w:val="20"/>
        </w:rPr>
        <w:t>Odpowiedź: Zamawiający przenosi klauzulę do klauzul fakultatywnych</w:t>
      </w:r>
      <w:r w:rsidRPr="0074141E">
        <w:rPr>
          <w:rFonts w:ascii="Calibri" w:hAnsi="Calibri" w:cs="Calibri"/>
          <w:sz w:val="20"/>
          <w:szCs w:val="20"/>
        </w:rPr>
        <w:t>.</w:t>
      </w:r>
    </w:p>
    <w:p w14:paraId="0FF37EB6" w14:textId="77777777" w:rsidR="00E177DD" w:rsidRPr="0074141E" w:rsidRDefault="00E177DD" w:rsidP="00E177DD">
      <w:pPr>
        <w:spacing w:line="240" w:lineRule="auto"/>
        <w:jc w:val="both"/>
        <w:rPr>
          <w:rFonts w:ascii="Calibri" w:hAnsi="Calibri" w:cs="Calibri"/>
          <w:sz w:val="20"/>
          <w:szCs w:val="20"/>
          <w:highlight w:val="yellow"/>
        </w:rPr>
      </w:pPr>
    </w:p>
    <w:p w14:paraId="0B50D89F"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Klauzula przenośnego medycznego sprzętu elektronicznego – prosimy o wskazanie sumy ubezpieczenia tego sprzętu.</w:t>
      </w:r>
    </w:p>
    <w:p w14:paraId="379310B2" w14:textId="77777777" w:rsidR="00E177DD" w:rsidRPr="0074141E" w:rsidRDefault="00E177DD" w:rsidP="00E177DD">
      <w:pPr>
        <w:spacing w:line="240" w:lineRule="auto"/>
        <w:ind w:left="928"/>
        <w:jc w:val="both"/>
        <w:rPr>
          <w:rFonts w:ascii="Calibri" w:hAnsi="Calibri" w:cs="Calibri"/>
          <w:b/>
          <w:bCs/>
          <w:sz w:val="20"/>
          <w:szCs w:val="20"/>
        </w:rPr>
      </w:pPr>
      <w:r w:rsidRPr="0074141E">
        <w:rPr>
          <w:rFonts w:ascii="Calibri" w:hAnsi="Calibri" w:cs="Calibri"/>
          <w:b/>
          <w:bCs/>
          <w:sz w:val="20"/>
          <w:szCs w:val="20"/>
        </w:rPr>
        <w:t>Odpowiedź: Załącznik z wykazem sprzętu medycznego z wskazaniem jego wartości stanowi załącznik do dokumentacji przetargowej.</w:t>
      </w:r>
    </w:p>
    <w:p w14:paraId="1FF45AB4" w14:textId="77777777" w:rsidR="00E177DD" w:rsidRPr="0074141E" w:rsidRDefault="00E177DD" w:rsidP="00E177DD">
      <w:pPr>
        <w:spacing w:line="240" w:lineRule="auto"/>
        <w:jc w:val="both"/>
        <w:rPr>
          <w:rFonts w:ascii="Calibri" w:hAnsi="Calibri" w:cs="Calibri"/>
          <w:sz w:val="20"/>
          <w:szCs w:val="20"/>
        </w:rPr>
      </w:pPr>
    </w:p>
    <w:p w14:paraId="7C485D4A"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Klauzula przenośnego niemedycznego sprzętu elektronicznego – prosimy o wskazanie sumy ubezpieczenia tego sprzętu.</w:t>
      </w:r>
    </w:p>
    <w:p w14:paraId="7F2FDF08" w14:textId="77777777" w:rsidR="00E177DD" w:rsidRPr="0074141E" w:rsidRDefault="00E177DD" w:rsidP="00E177DD">
      <w:pPr>
        <w:spacing w:line="240" w:lineRule="auto"/>
        <w:ind w:left="928"/>
        <w:jc w:val="both"/>
        <w:rPr>
          <w:rFonts w:ascii="Calibri" w:hAnsi="Calibri" w:cs="Calibri"/>
          <w:b/>
          <w:bCs/>
          <w:sz w:val="20"/>
          <w:szCs w:val="20"/>
        </w:rPr>
      </w:pPr>
      <w:r w:rsidRPr="0074141E">
        <w:rPr>
          <w:rFonts w:ascii="Calibri" w:hAnsi="Calibri" w:cs="Calibri"/>
          <w:b/>
          <w:bCs/>
          <w:sz w:val="20"/>
          <w:szCs w:val="20"/>
        </w:rPr>
        <w:t>Odpowiedź: Załącznik z wykazem sprzętu elektronicznego z wskazaniem jego wartości stanowi załącznik do dokumentacji przetargowej.</w:t>
      </w:r>
    </w:p>
    <w:p w14:paraId="216ED1A0" w14:textId="77777777" w:rsidR="00E177DD" w:rsidRPr="0074141E" w:rsidRDefault="00E177DD" w:rsidP="00E177DD">
      <w:pPr>
        <w:pStyle w:val="Akapitzlist"/>
        <w:spacing w:line="240" w:lineRule="auto"/>
        <w:rPr>
          <w:rFonts w:ascii="Calibri" w:hAnsi="Calibri" w:cs="Calibri"/>
          <w:sz w:val="20"/>
          <w:szCs w:val="20"/>
        </w:rPr>
      </w:pPr>
    </w:p>
    <w:p w14:paraId="336CB2F4"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Klauzula reprezentantów – prosimy o wykreślenie z zakresu klauzuli ryzyka rażącego niedbalstwa,</w:t>
      </w:r>
    </w:p>
    <w:p w14:paraId="6C1A0D95" w14:textId="77777777" w:rsidR="00E177DD" w:rsidRPr="0074141E" w:rsidRDefault="00E177DD" w:rsidP="00E177DD">
      <w:pPr>
        <w:spacing w:line="240" w:lineRule="auto"/>
        <w:ind w:left="928"/>
        <w:jc w:val="both"/>
        <w:rPr>
          <w:rFonts w:ascii="Calibri" w:hAnsi="Calibri" w:cs="Calibri"/>
          <w:b/>
          <w:bCs/>
          <w:sz w:val="20"/>
          <w:szCs w:val="20"/>
        </w:rPr>
      </w:pPr>
      <w:r w:rsidRPr="0074141E">
        <w:rPr>
          <w:rFonts w:ascii="Calibri" w:hAnsi="Calibri" w:cs="Calibri"/>
          <w:b/>
          <w:bCs/>
          <w:sz w:val="20"/>
          <w:szCs w:val="20"/>
        </w:rPr>
        <w:t>Odpowiedź: Zamawiający nie wyraża zgody.</w:t>
      </w:r>
    </w:p>
    <w:p w14:paraId="3E881041" w14:textId="77777777" w:rsidR="00E177DD" w:rsidRPr="0074141E" w:rsidRDefault="00E177DD" w:rsidP="00E177DD">
      <w:pPr>
        <w:pStyle w:val="Akapitzlist"/>
        <w:spacing w:line="240" w:lineRule="auto"/>
        <w:rPr>
          <w:rFonts w:ascii="Calibri" w:hAnsi="Calibri" w:cs="Calibri"/>
          <w:sz w:val="20"/>
          <w:szCs w:val="20"/>
          <w:highlight w:val="yellow"/>
        </w:rPr>
      </w:pPr>
    </w:p>
    <w:p w14:paraId="04E462A9" w14:textId="77777777" w:rsidR="00E177DD" w:rsidRPr="0074141E" w:rsidRDefault="00E177DD" w:rsidP="002F0F0F">
      <w:pPr>
        <w:pStyle w:val="Akapitzlist"/>
        <w:numPr>
          <w:ilvl w:val="0"/>
          <w:numId w:val="3"/>
        </w:numPr>
        <w:spacing w:line="240" w:lineRule="auto"/>
        <w:jc w:val="both"/>
        <w:rPr>
          <w:rFonts w:ascii="Calibri" w:hAnsi="Calibri" w:cs="Calibri"/>
          <w:color w:val="auto"/>
          <w:sz w:val="20"/>
          <w:szCs w:val="20"/>
        </w:rPr>
      </w:pPr>
      <w:r w:rsidRPr="0074141E">
        <w:rPr>
          <w:rFonts w:ascii="Calibri" w:hAnsi="Calibri" w:cs="Calibri"/>
          <w:color w:val="auto"/>
          <w:sz w:val="20"/>
          <w:szCs w:val="20"/>
        </w:rPr>
        <w:t>Klauzula ubezpieczenia mienia poza ewidencją – prosimy o podanie sumy ubezpieczenia lub limitu na pierwsze ryzyko dla tego mienia,</w:t>
      </w:r>
    </w:p>
    <w:p w14:paraId="19327EBA" w14:textId="5E5E2BE2" w:rsidR="002F0F0F" w:rsidRPr="0074141E" w:rsidRDefault="002F0F0F" w:rsidP="002F0F0F">
      <w:pPr>
        <w:pStyle w:val="Akapitzlist"/>
        <w:spacing w:line="240" w:lineRule="auto"/>
        <w:ind w:left="928"/>
        <w:jc w:val="both"/>
        <w:rPr>
          <w:rFonts w:ascii="Calibri" w:hAnsi="Calibri" w:cs="Calibri"/>
          <w:b/>
          <w:bCs/>
          <w:color w:val="auto"/>
          <w:sz w:val="20"/>
          <w:szCs w:val="20"/>
        </w:rPr>
      </w:pPr>
      <w:r w:rsidRPr="0074141E">
        <w:rPr>
          <w:rFonts w:ascii="Calibri" w:hAnsi="Calibri" w:cs="Calibri"/>
          <w:b/>
          <w:bCs/>
          <w:color w:val="auto"/>
          <w:sz w:val="20"/>
          <w:szCs w:val="20"/>
        </w:rPr>
        <w:t xml:space="preserve">Odpowiedź: Zamawiający wprowadza </w:t>
      </w:r>
      <w:bookmarkStart w:id="6" w:name="_Hlk169262238"/>
      <w:r w:rsidRPr="0074141E">
        <w:rPr>
          <w:rFonts w:ascii="Calibri" w:hAnsi="Calibri" w:cs="Calibri"/>
          <w:b/>
          <w:bCs/>
          <w:color w:val="auto"/>
          <w:sz w:val="20"/>
          <w:szCs w:val="20"/>
        </w:rPr>
        <w:t xml:space="preserve">limit odpowiedzialności w wysokości 50 000,00 zł </w:t>
      </w:r>
      <w:bookmarkEnd w:id="6"/>
      <w:r w:rsidRPr="0074141E">
        <w:rPr>
          <w:rFonts w:ascii="Calibri" w:hAnsi="Calibri" w:cs="Calibri"/>
          <w:b/>
          <w:bCs/>
          <w:color w:val="auto"/>
          <w:sz w:val="20"/>
          <w:szCs w:val="20"/>
        </w:rPr>
        <w:t>na jedno i wszystkie zdarzenia w rocznym okresie ubezpieczenia.</w:t>
      </w:r>
    </w:p>
    <w:p w14:paraId="48A9A717" w14:textId="77777777" w:rsidR="00E177DD" w:rsidRPr="0074141E" w:rsidRDefault="00E177DD" w:rsidP="00E177DD">
      <w:pPr>
        <w:pStyle w:val="Akapitzlist"/>
        <w:spacing w:line="240" w:lineRule="auto"/>
        <w:rPr>
          <w:rFonts w:ascii="Calibri" w:hAnsi="Calibri" w:cs="Calibri"/>
          <w:sz w:val="20"/>
          <w:szCs w:val="20"/>
          <w:highlight w:val="yellow"/>
        </w:rPr>
      </w:pPr>
    </w:p>
    <w:p w14:paraId="2F7BF1F3" w14:textId="77777777" w:rsidR="00E177DD" w:rsidRPr="0074141E" w:rsidRDefault="00E177DD" w:rsidP="00E177DD">
      <w:pPr>
        <w:pStyle w:val="Akapitzlist"/>
        <w:numPr>
          <w:ilvl w:val="0"/>
          <w:numId w:val="3"/>
        </w:numPr>
        <w:spacing w:line="240" w:lineRule="auto"/>
        <w:rPr>
          <w:rFonts w:ascii="Calibri" w:hAnsi="Calibri" w:cs="Calibri"/>
          <w:color w:val="auto"/>
          <w:sz w:val="20"/>
          <w:szCs w:val="20"/>
        </w:rPr>
      </w:pPr>
      <w:r w:rsidRPr="0074141E">
        <w:rPr>
          <w:rFonts w:ascii="Calibri" w:hAnsi="Calibri" w:cs="Calibri"/>
          <w:color w:val="auto"/>
          <w:sz w:val="20"/>
          <w:szCs w:val="20"/>
        </w:rPr>
        <w:t>Klauzula urządzeń zewnętrznych – prosimy o podanie limitu dla klauzuli,</w:t>
      </w:r>
    </w:p>
    <w:p w14:paraId="270CD7BC" w14:textId="56725046" w:rsidR="00E83584" w:rsidRPr="0074141E" w:rsidRDefault="00E83584" w:rsidP="00E83584">
      <w:pPr>
        <w:pStyle w:val="Akapitzlist"/>
        <w:spacing w:line="240" w:lineRule="auto"/>
        <w:ind w:left="928"/>
        <w:rPr>
          <w:rFonts w:ascii="Calibri" w:hAnsi="Calibri" w:cs="Calibri"/>
          <w:b/>
          <w:bCs/>
          <w:color w:val="auto"/>
          <w:sz w:val="20"/>
          <w:szCs w:val="20"/>
        </w:rPr>
      </w:pPr>
      <w:r w:rsidRPr="0074141E">
        <w:rPr>
          <w:rFonts w:ascii="Calibri" w:hAnsi="Calibri" w:cs="Calibri"/>
          <w:b/>
          <w:bCs/>
          <w:color w:val="auto"/>
          <w:sz w:val="20"/>
          <w:szCs w:val="20"/>
        </w:rPr>
        <w:t>Odpowiedź: Zamawiający określa limit odpowiedzialności w wysokości 50 000,00 zł na jedno i wszystkie zdarzenia w rocznym okresie ubezpieczenia.</w:t>
      </w:r>
    </w:p>
    <w:p w14:paraId="40FDD3E4" w14:textId="77777777" w:rsidR="00E177DD" w:rsidRPr="0074141E" w:rsidRDefault="00E177DD" w:rsidP="00E177DD">
      <w:pPr>
        <w:pStyle w:val="Akapitzlist"/>
        <w:spacing w:line="240" w:lineRule="auto"/>
        <w:rPr>
          <w:rFonts w:ascii="Calibri" w:hAnsi="Calibri" w:cs="Calibri"/>
          <w:sz w:val="20"/>
          <w:szCs w:val="20"/>
        </w:rPr>
      </w:pPr>
    </w:p>
    <w:p w14:paraId="64B698C9"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Prosimy o potwierdzenie, iż intencją Zamawiającego nie jest włączenie do zakresu ubezpieczenia szkód wynikających z ryzyk cybernetycznych oraz wszelkich szkód następczych wywołanych po incydentach cybernetycznych, zgodnie z poniższym zapisem:</w:t>
      </w:r>
    </w:p>
    <w:p w14:paraId="4C103162" w14:textId="77777777" w:rsidR="00E177DD" w:rsidRPr="0074141E" w:rsidRDefault="00E177DD" w:rsidP="00E177DD">
      <w:pPr>
        <w:spacing w:line="240" w:lineRule="auto"/>
        <w:ind w:left="709"/>
        <w:jc w:val="both"/>
        <w:rPr>
          <w:rFonts w:ascii="Calibri" w:hAnsi="Calibri" w:cs="Calibri"/>
          <w:sz w:val="20"/>
          <w:szCs w:val="20"/>
        </w:rPr>
      </w:pPr>
      <w:bookmarkStart w:id="7" w:name="_Hlk169262306"/>
      <w:r w:rsidRPr="0074141E">
        <w:rPr>
          <w:rFonts w:ascii="Calibri" w:hAnsi="Calibri" w:cs="Calibri"/>
          <w:sz w:val="20"/>
          <w:szCs w:val="20"/>
        </w:rPr>
        <w:t>Klauzula wyłączająca ryzyka cybernetyczne</w:t>
      </w:r>
    </w:p>
    <w:p w14:paraId="244358B1"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w:t>
      </w:r>
    </w:p>
    <w:p w14:paraId="46AE3AD8"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w:t>
      </w:r>
    </w:p>
    <w:p w14:paraId="25144151"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w działalności, a także koszty i nakłady dowolnego rodzaju, niezależnie od jakichkolwiek innych powodów lub zdarzeń, które przyczyniły się równocześnie lub w dowolnej innej kolejności do powstania szkód.</w:t>
      </w:r>
    </w:p>
    <w:p w14:paraId="151A99E5"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Przy czym za:</w:t>
      </w:r>
    </w:p>
    <w:p w14:paraId="388E9506"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50F7CECF"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 wirus komputerowy uważa się zestaw szkodliwych lub nieautoryzowanych instrukcji bądź kod zawierający szereg nieautoryzowanych instrukcji wprowadzonych w złej wierze lub kod, programowy bądź</w:t>
      </w:r>
    </w:p>
    <w:p w14:paraId="4DC5CDEA"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inny, który rozpowszechnia się za pomocą dowolnego systemu lub sieci komputerowej. Wirusy Komputerowe obejmują m.in. „konie trojańskie”, „robaki” i „bomby czasowe i logiczne”.</w:t>
      </w:r>
    </w:p>
    <w:bookmarkEnd w:id="7"/>
    <w:p w14:paraId="247F676D" w14:textId="77777777" w:rsidR="00E177DD" w:rsidRPr="0074141E" w:rsidRDefault="00E177DD" w:rsidP="00E177DD">
      <w:pPr>
        <w:spacing w:line="240" w:lineRule="auto"/>
        <w:ind w:left="709"/>
        <w:jc w:val="both"/>
        <w:rPr>
          <w:rFonts w:ascii="Calibri" w:hAnsi="Calibri" w:cs="Calibri"/>
          <w:b/>
          <w:bCs/>
          <w:sz w:val="20"/>
          <w:szCs w:val="20"/>
        </w:rPr>
      </w:pPr>
      <w:r w:rsidRPr="0074141E">
        <w:rPr>
          <w:rFonts w:ascii="Calibri" w:hAnsi="Calibri" w:cs="Calibri"/>
          <w:b/>
          <w:bCs/>
          <w:sz w:val="20"/>
          <w:szCs w:val="20"/>
        </w:rPr>
        <w:t>Odpowiedź: Zamawiający potwierdza.</w:t>
      </w:r>
    </w:p>
    <w:p w14:paraId="46AF981D" w14:textId="77777777" w:rsidR="00E177DD" w:rsidRPr="0074141E" w:rsidRDefault="00E177DD" w:rsidP="00E177DD">
      <w:pPr>
        <w:spacing w:line="240" w:lineRule="auto"/>
        <w:ind w:left="709"/>
        <w:jc w:val="both"/>
        <w:rPr>
          <w:rFonts w:ascii="Calibri" w:hAnsi="Calibri" w:cs="Calibri"/>
          <w:sz w:val="20"/>
          <w:szCs w:val="20"/>
          <w:highlight w:val="yellow"/>
        </w:rPr>
      </w:pPr>
    </w:p>
    <w:p w14:paraId="596B705E"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Prosimy o wyrażenie zgody na wprowadzenie poniższego zapisu:</w:t>
      </w:r>
    </w:p>
    <w:p w14:paraId="09C2AC34" w14:textId="77777777" w:rsidR="00E177DD" w:rsidRPr="0074141E" w:rsidRDefault="00E177DD" w:rsidP="00E177DD">
      <w:pPr>
        <w:spacing w:line="240" w:lineRule="auto"/>
        <w:ind w:left="709"/>
        <w:jc w:val="both"/>
        <w:rPr>
          <w:rFonts w:ascii="Calibri" w:hAnsi="Calibri" w:cs="Calibri"/>
          <w:sz w:val="20"/>
          <w:szCs w:val="20"/>
        </w:rPr>
      </w:pPr>
      <w:bookmarkStart w:id="8" w:name="_Hlk169262344"/>
      <w:r w:rsidRPr="0074141E">
        <w:rPr>
          <w:rFonts w:ascii="Calibri" w:hAnsi="Calibri" w:cs="Calibri"/>
          <w:sz w:val="20"/>
          <w:szCs w:val="20"/>
        </w:rPr>
        <w:lastRenderedPageBreak/>
        <w:t>KLAUZULA  WYŁĄCZENIA  CHORÓB  ZAKAŹNYCH</w:t>
      </w:r>
    </w:p>
    <w:p w14:paraId="0C550981"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1.</w:t>
      </w:r>
      <w:r w:rsidRPr="0074141E">
        <w:rPr>
          <w:rFonts w:ascii="Calibri" w:hAnsi="Calibri" w:cs="Calibri"/>
          <w:sz w:val="20"/>
          <w:szCs w:val="20"/>
        </w:rPr>
        <w:tab/>
        <w:t>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14:paraId="355A5FB3"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2.</w:t>
      </w:r>
      <w:r w:rsidRPr="0074141E">
        <w:rPr>
          <w:rFonts w:ascii="Calibri" w:hAnsi="Calibri" w:cs="Calibri"/>
          <w:sz w:val="20"/>
          <w:szCs w:val="20"/>
        </w:rPr>
        <w:tab/>
        <w:t xml:space="preserve">W rozumieniu niniejszej  klauzuli choroba zakaźna oznacza każdą chorobę, która może zostać przeniesiona za pomocą dowolnej substancji lub czynnika z dowolnego organizmu na inny organizm, w przypadku gdy:  </w:t>
      </w:r>
    </w:p>
    <w:p w14:paraId="67161497"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 xml:space="preserve">1)       substancja lub czynnik zawiera, ale nie wyłącznie, wirus, bakterię, pasożyta lub inny organizm lub jego odmianę, niezależnie od tego, czy jest uważany za żywy, czy też nie, oraz  </w:t>
      </w:r>
    </w:p>
    <w:p w14:paraId="5520D865"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14:paraId="681A77FA" w14:textId="77777777" w:rsidR="00E177DD" w:rsidRPr="0074141E" w:rsidRDefault="00E177DD" w:rsidP="00E177DD">
      <w:pPr>
        <w:spacing w:line="240" w:lineRule="auto"/>
        <w:ind w:left="709"/>
        <w:jc w:val="both"/>
        <w:rPr>
          <w:rFonts w:ascii="Calibri" w:hAnsi="Calibri" w:cs="Calibri"/>
          <w:sz w:val="20"/>
          <w:szCs w:val="20"/>
        </w:rPr>
      </w:pPr>
      <w:r w:rsidRPr="0074141E">
        <w:rPr>
          <w:rFonts w:ascii="Calibri" w:hAnsi="Calibri" w:cs="Calibri"/>
          <w:sz w:val="20"/>
          <w:szCs w:val="20"/>
        </w:rPr>
        <w:t>3)</w:t>
      </w:r>
      <w:r w:rsidRPr="0074141E">
        <w:rPr>
          <w:rFonts w:ascii="Calibri" w:hAnsi="Calibri" w:cs="Calibri"/>
          <w:sz w:val="20"/>
          <w:szCs w:val="20"/>
        </w:rPr>
        <w:tab/>
        <w:t xml:space="preserve"> choroba, substancja lub środek mogą powodować lub grozić spowodowaniem szkody dla zdrowia ludzkiego lub dobrobytu ludzi albo mogą powodować lub grozić spowodowaniem szkody, pogorszenia, utraty wartości, zbywalności lub utraty możliwości korzystania z rzeczy.</w:t>
      </w:r>
    </w:p>
    <w:bookmarkEnd w:id="8"/>
    <w:p w14:paraId="04C17AA1" w14:textId="77777777" w:rsidR="00E177DD" w:rsidRPr="0074141E" w:rsidRDefault="00E177DD" w:rsidP="00E177DD">
      <w:pPr>
        <w:spacing w:line="240" w:lineRule="auto"/>
        <w:ind w:left="709"/>
        <w:jc w:val="both"/>
        <w:rPr>
          <w:rFonts w:ascii="Calibri" w:hAnsi="Calibri" w:cs="Calibri"/>
          <w:b/>
          <w:bCs/>
          <w:sz w:val="20"/>
          <w:szCs w:val="20"/>
        </w:rPr>
      </w:pPr>
      <w:r w:rsidRPr="0074141E">
        <w:rPr>
          <w:rFonts w:ascii="Calibri" w:hAnsi="Calibri" w:cs="Calibri"/>
          <w:b/>
          <w:bCs/>
          <w:sz w:val="20"/>
          <w:szCs w:val="20"/>
        </w:rPr>
        <w:t>Odpowiedź: Zamawiający wyraża zgodę.</w:t>
      </w:r>
    </w:p>
    <w:p w14:paraId="0D8A2B96" w14:textId="77777777" w:rsidR="00E177DD" w:rsidRPr="0074141E" w:rsidRDefault="00E177DD" w:rsidP="00E177DD">
      <w:pPr>
        <w:spacing w:line="240" w:lineRule="auto"/>
        <w:ind w:left="709"/>
        <w:jc w:val="both"/>
        <w:rPr>
          <w:rFonts w:ascii="Calibri" w:hAnsi="Calibri" w:cs="Calibri"/>
          <w:sz w:val="20"/>
          <w:szCs w:val="20"/>
          <w:highlight w:val="yellow"/>
        </w:rPr>
      </w:pPr>
    </w:p>
    <w:p w14:paraId="08B6DCB5" w14:textId="77777777" w:rsidR="00E177DD" w:rsidRPr="0074141E" w:rsidRDefault="00E177DD" w:rsidP="00E177DD">
      <w:pPr>
        <w:numPr>
          <w:ilvl w:val="0"/>
          <w:numId w:val="3"/>
        </w:numPr>
        <w:spacing w:line="240" w:lineRule="auto"/>
        <w:jc w:val="both"/>
        <w:rPr>
          <w:rFonts w:ascii="Calibri" w:hAnsi="Calibri" w:cs="Calibri"/>
          <w:sz w:val="20"/>
          <w:szCs w:val="20"/>
        </w:rPr>
      </w:pPr>
      <w:r w:rsidRPr="0074141E">
        <w:rPr>
          <w:rFonts w:ascii="Calibri" w:hAnsi="Calibri" w:cs="Calibri"/>
          <w:sz w:val="20"/>
          <w:szCs w:val="20"/>
        </w:rPr>
        <w:t>Prosimy o wyrażenie zgody na poniższy zapis:</w:t>
      </w:r>
    </w:p>
    <w:p w14:paraId="6A3DBC9B" w14:textId="77777777" w:rsidR="00E177DD" w:rsidRPr="0074141E" w:rsidRDefault="00E177DD" w:rsidP="00E177DD">
      <w:pPr>
        <w:pStyle w:val="kitztym"/>
        <w:numPr>
          <w:ilvl w:val="0"/>
          <w:numId w:val="0"/>
        </w:numPr>
        <w:spacing w:after="0"/>
        <w:ind w:left="1080"/>
        <w:rPr>
          <w:rFonts w:ascii="Calibri" w:hAnsi="Calibri" w:cs="Calibri"/>
          <w:sz w:val="20"/>
          <w:szCs w:val="20"/>
        </w:rPr>
      </w:pPr>
      <w:bookmarkStart w:id="9" w:name="_Hlk169262392"/>
      <w:r w:rsidRPr="0074141E">
        <w:rPr>
          <w:rFonts w:ascii="Calibri" w:hAnsi="Calibri" w:cs="Calibri"/>
          <w:sz w:val="20"/>
          <w:szCs w:val="20"/>
        </w:rPr>
        <w:t xml:space="preserve">Ubezpieczyciel  nie będzie zobowiązany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i sankcji przewidzianych w wyżej wymienionych sankcjach. </w:t>
      </w:r>
    </w:p>
    <w:bookmarkEnd w:id="9"/>
    <w:p w14:paraId="16E2C707" w14:textId="77777777" w:rsidR="00E177DD" w:rsidRPr="0074141E" w:rsidRDefault="00E177DD" w:rsidP="0074141E">
      <w:pPr>
        <w:spacing w:line="240" w:lineRule="auto"/>
        <w:ind w:left="709"/>
        <w:jc w:val="both"/>
        <w:rPr>
          <w:rFonts w:ascii="Calibri" w:hAnsi="Calibri" w:cs="Calibri"/>
          <w:sz w:val="20"/>
          <w:szCs w:val="20"/>
        </w:rPr>
      </w:pPr>
      <w:r w:rsidRPr="0074141E">
        <w:rPr>
          <w:rFonts w:ascii="Calibri" w:hAnsi="Calibri" w:cs="Calibri"/>
          <w:b/>
          <w:bCs/>
          <w:sz w:val="20"/>
          <w:szCs w:val="20"/>
        </w:rPr>
        <w:t>Odpowiedź: Zamawiający wyraża zgodę.</w:t>
      </w:r>
    </w:p>
    <w:p w14:paraId="14FA18A9" w14:textId="77777777" w:rsidR="00E177DD" w:rsidRPr="0074141E" w:rsidRDefault="00E177DD" w:rsidP="00E177DD">
      <w:pPr>
        <w:spacing w:line="240" w:lineRule="auto"/>
        <w:jc w:val="both"/>
        <w:rPr>
          <w:rFonts w:ascii="Calibri" w:hAnsi="Calibri" w:cs="Calibri"/>
          <w:sz w:val="20"/>
          <w:szCs w:val="20"/>
          <w:highlight w:val="yellow"/>
        </w:rPr>
      </w:pPr>
    </w:p>
    <w:p w14:paraId="5990B8F3" w14:textId="77777777" w:rsidR="00E177DD" w:rsidRPr="0074141E" w:rsidRDefault="00E177DD" w:rsidP="00E177DD">
      <w:pPr>
        <w:spacing w:line="240" w:lineRule="auto"/>
        <w:ind w:left="709"/>
        <w:jc w:val="both"/>
        <w:rPr>
          <w:rFonts w:ascii="Calibri" w:hAnsi="Calibri" w:cs="Calibri"/>
          <w:b/>
          <w:sz w:val="20"/>
          <w:szCs w:val="20"/>
          <w:u w:val="single"/>
        </w:rPr>
      </w:pPr>
      <w:r w:rsidRPr="0074141E">
        <w:rPr>
          <w:rFonts w:ascii="Calibri" w:hAnsi="Calibri" w:cs="Calibri"/>
          <w:b/>
          <w:sz w:val="20"/>
          <w:szCs w:val="20"/>
          <w:u w:val="single"/>
        </w:rPr>
        <w:t xml:space="preserve">Dobrowolne ubezpieczenie odpowiedzialności cywilnej z tytułu prowadzonej działalności oraz posiadania mienia  </w:t>
      </w:r>
    </w:p>
    <w:p w14:paraId="20142CE7" w14:textId="77777777" w:rsidR="00E177DD" w:rsidRPr="0074141E" w:rsidRDefault="00E177DD" w:rsidP="00E177DD">
      <w:pPr>
        <w:spacing w:line="240" w:lineRule="auto"/>
        <w:jc w:val="both"/>
        <w:rPr>
          <w:rFonts w:ascii="Calibri" w:hAnsi="Calibri" w:cs="Calibri"/>
          <w:b/>
          <w:sz w:val="20"/>
          <w:szCs w:val="20"/>
          <w:u w:val="single"/>
        </w:rPr>
      </w:pPr>
    </w:p>
    <w:p w14:paraId="410B5F9A" w14:textId="77777777" w:rsidR="00E177DD" w:rsidRPr="0074141E" w:rsidRDefault="00E177DD" w:rsidP="00E177DD">
      <w:pPr>
        <w:numPr>
          <w:ilvl w:val="0"/>
          <w:numId w:val="3"/>
        </w:numPr>
        <w:spacing w:line="240" w:lineRule="auto"/>
        <w:jc w:val="both"/>
        <w:rPr>
          <w:rFonts w:ascii="Calibri" w:eastAsia="Times New Roman" w:hAnsi="Calibri" w:cs="Calibri"/>
          <w:color w:val="auto"/>
          <w:spacing w:val="0"/>
          <w:sz w:val="20"/>
          <w:szCs w:val="20"/>
        </w:rPr>
      </w:pPr>
      <w:r w:rsidRPr="0074141E">
        <w:rPr>
          <w:rFonts w:ascii="Calibri" w:eastAsia="Times New Roman" w:hAnsi="Calibri" w:cs="Calibri"/>
          <w:color w:val="auto"/>
          <w:spacing w:val="0"/>
          <w:sz w:val="20"/>
          <w:szCs w:val="20"/>
        </w:rPr>
        <w:t xml:space="preserve"> Odnośnie założeń ze wszystkich ubezpieczeń ze strony 1 Załącznika nr 1 do SWZ – Szczegółowy Opis Przedmiotu Zamówienia prosimy wykreślenie następujących zapisów: </w:t>
      </w:r>
    </w:p>
    <w:p w14:paraId="6C5F6DEF" w14:textId="77777777" w:rsidR="00E177DD" w:rsidRPr="0074141E" w:rsidRDefault="00E177DD" w:rsidP="00E177DD">
      <w:pPr>
        <w:spacing w:line="240" w:lineRule="auto"/>
        <w:ind w:left="709"/>
        <w:jc w:val="both"/>
        <w:rPr>
          <w:rFonts w:ascii="Calibri" w:eastAsia="Tahoma" w:hAnsi="Calibri" w:cs="Calibri"/>
          <w:color w:val="auto"/>
          <w:spacing w:val="0"/>
          <w:sz w:val="20"/>
          <w:szCs w:val="20"/>
        </w:rPr>
      </w:pPr>
      <w:r w:rsidRPr="0074141E">
        <w:rPr>
          <w:rFonts w:ascii="Calibri" w:eastAsia="Tahoma" w:hAnsi="Calibri" w:cs="Calibri"/>
          <w:color w:val="auto"/>
          <w:spacing w:val="0"/>
          <w:sz w:val="20"/>
          <w:szCs w:val="20"/>
        </w:rPr>
        <w:t xml:space="preserve"> W odniesieniu do odpowiedzialności cywilnej - teren RP, z zastrzeżeniem, iż dla szkód nie wynikających z udzielania świadczeń zdrowotnych a wyrządzonych w czasie wyjazdów służbowych, odbywanych przez osoby oddelegowane przez Ubezpieczonego, zakres terytorialny ochrony ubezpieczeniowej rozszerza się na teren całego świata.</w:t>
      </w:r>
    </w:p>
    <w:p w14:paraId="2409659C" w14:textId="77777777" w:rsidR="00E177DD" w:rsidRPr="0074141E" w:rsidRDefault="00E177DD" w:rsidP="00E177DD">
      <w:pPr>
        <w:spacing w:line="240" w:lineRule="auto"/>
        <w:ind w:left="709"/>
        <w:jc w:val="both"/>
        <w:rPr>
          <w:rFonts w:ascii="Calibri" w:eastAsia="Tahoma" w:hAnsi="Calibri" w:cs="Calibri"/>
          <w:color w:val="auto"/>
          <w:spacing w:val="0"/>
          <w:sz w:val="20"/>
          <w:szCs w:val="20"/>
        </w:rPr>
      </w:pPr>
      <w:r w:rsidRPr="0074141E">
        <w:rPr>
          <w:rFonts w:ascii="Calibri" w:eastAsia="Tahoma" w:hAnsi="Calibri" w:cs="Calibri"/>
          <w:color w:val="auto"/>
          <w:spacing w:val="0"/>
          <w:sz w:val="20"/>
          <w:szCs w:val="20"/>
        </w:rPr>
        <w:t>Teren RP w odniesieniu do odpowiedzialności cywilnej, z zastrzeżeniem, iż dla szkód nie wynikających z udzielania świadczeń zdrowotnych a wyrządzonych w czasie wyjazdów służbowych, odbywanych przez osoby oddelegowane przez Ubezpieczonego zakres terytorialny ochrony ubezpieczeniowej rozszerza się na teren całego świata.</w:t>
      </w:r>
    </w:p>
    <w:p w14:paraId="178BC7D9" w14:textId="77777777" w:rsidR="00E177DD" w:rsidRPr="0074141E" w:rsidRDefault="00E177DD" w:rsidP="00E177DD">
      <w:pPr>
        <w:spacing w:line="240" w:lineRule="auto"/>
        <w:ind w:left="709"/>
        <w:jc w:val="both"/>
        <w:rPr>
          <w:rFonts w:ascii="Calibri" w:eastAsia="Tahoma" w:hAnsi="Calibri" w:cs="Calibri"/>
          <w:b/>
          <w:bCs/>
          <w:color w:val="auto"/>
          <w:spacing w:val="0"/>
          <w:sz w:val="20"/>
          <w:szCs w:val="20"/>
        </w:rPr>
      </w:pPr>
      <w:r w:rsidRPr="0074141E">
        <w:rPr>
          <w:rFonts w:ascii="Calibri" w:eastAsia="Tahoma" w:hAnsi="Calibri" w:cs="Calibri"/>
          <w:b/>
          <w:bCs/>
          <w:color w:val="auto"/>
          <w:spacing w:val="0"/>
          <w:sz w:val="20"/>
          <w:szCs w:val="20"/>
        </w:rPr>
        <w:t>Odpowiedź: Zamawiający nie wyraża zgody</w:t>
      </w:r>
    </w:p>
    <w:p w14:paraId="687E8FD2" w14:textId="77777777" w:rsidR="00E177DD" w:rsidRPr="0074141E" w:rsidRDefault="00E177DD" w:rsidP="00E177DD">
      <w:pPr>
        <w:spacing w:line="240" w:lineRule="auto"/>
        <w:ind w:left="709"/>
        <w:jc w:val="both"/>
        <w:rPr>
          <w:rFonts w:ascii="Calibri" w:eastAsia="Tahoma" w:hAnsi="Calibri" w:cs="Calibri"/>
          <w:color w:val="auto"/>
          <w:spacing w:val="0"/>
          <w:sz w:val="20"/>
          <w:szCs w:val="20"/>
          <w:highlight w:val="yellow"/>
        </w:rPr>
      </w:pPr>
    </w:p>
    <w:p w14:paraId="5A6049C6" w14:textId="77777777" w:rsidR="00E177DD" w:rsidRPr="0074141E" w:rsidRDefault="00E177DD" w:rsidP="00E177DD">
      <w:pPr>
        <w:numPr>
          <w:ilvl w:val="0"/>
          <w:numId w:val="3"/>
        </w:numPr>
        <w:spacing w:line="240" w:lineRule="auto"/>
        <w:jc w:val="both"/>
        <w:rPr>
          <w:rFonts w:ascii="Calibri" w:eastAsia="Tahoma" w:hAnsi="Calibri" w:cs="Calibri"/>
          <w:color w:val="auto"/>
          <w:spacing w:val="0"/>
          <w:sz w:val="20"/>
          <w:szCs w:val="20"/>
        </w:rPr>
      </w:pPr>
      <w:r w:rsidRPr="0074141E">
        <w:rPr>
          <w:rFonts w:ascii="Calibri" w:eastAsia="Tahoma" w:hAnsi="Calibri" w:cs="Calibri"/>
          <w:color w:val="auto"/>
          <w:spacing w:val="0"/>
          <w:sz w:val="20"/>
          <w:szCs w:val="20"/>
        </w:rPr>
        <w:t xml:space="preserve">W razie odpowiedzi negatywnej na powyższe pytanie prosimy o przeniesienie powyższych zapisów do </w:t>
      </w:r>
      <w:r w:rsidRPr="0074141E">
        <w:rPr>
          <w:rFonts w:ascii="Calibri" w:eastAsia="Times New Roman" w:hAnsi="Calibri" w:cs="Calibri"/>
          <w:bCs/>
          <w:color w:val="auto"/>
          <w:spacing w:val="0"/>
          <w:sz w:val="20"/>
          <w:szCs w:val="20"/>
        </w:rPr>
        <w:t>dobrowolnego ubezpieczenia odpowiedzialności cywilnej z tytułu prowadzonej działalności i posiadania mienia</w:t>
      </w:r>
      <w:r w:rsidRPr="0074141E">
        <w:rPr>
          <w:rFonts w:ascii="Calibri" w:eastAsia="Tahoma" w:hAnsi="Calibri" w:cs="Calibri"/>
          <w:color w:val="auto"/>
          <w:spacing w:val="0"/>
          <w:sz w:val="20"/>
          <w:szCs w:val="20"/>
        </w:rPr>
        <w:t xml:space="preserve"> </w:t>
      </w:r>
    </w:p>
    <w:p w14:paraId="3AFB0CA4" w14:textId="21633BF9" w:rsidR="00E177DD" w:rsidRDefault="00E177DD" w:rsidP="00E177DD">
      <w:pPr>
        <w:spacing w:line="240" w:lineRule="auto"/>
        <w:ind w:left="928"/>
        <w:jc w:val="both"/>
        <w:rPr>
          <w:rFonts w:ascii="Calibri" w:eastAsia="Tahoma" w:hAnsi="Calibri" w:cs="Calibri"/>
          <w:b/>
          <w:bCs/>
          <w:color w:val="auto"/>
          <w:spacing w:val="0"/>
          <w:sz w:val="20"/>
          <w:szCs w:val="20"/>
        </w:rPr>
      </w:pPr>
      <w:r w:rsidRPr="0074141E">
        <w:rPr>
          <w:rFonts w:ascii="Calibri" w:eastAsia="Tahoma" w:hAnsi="Calibri" w:cs="Calibri"/>
          <w:b/>
          <w:bCs/>
          <w:color w:val="auto"/>
          <w:spacing w:val="0"/>
          <w:sz w:val="20"/>
          <w:szCs w:val="20"/>
        </w:rPr>
        <w:t>Odpowiedź: Z</w:t>
      </w:r>
      <w:r w:rsidR="000A00F4">
        <w:rPr>
          <w:rFonts w:ascii="Calibri" w:eastAsia="Tahoma" w:hAnsi="Calibri" w:cs="Calibri"/>
          <w:b/>
          <w:bCs/>
          <w:color w:val="auto"/>
          <w:spacing w:val="0"/>
          <w:sz w:val="20"/>
          <w:szCs w:val="20"/>
        </w:rPr>
        <w:t xml:space="preserve">apisy maja zastosowanie do </w:t>
      </w:r>
      <w:r w:rsidRPr="0074141E">
        <w:rPr>
          <w:rFonts w:ascii="Calibri" w:eastAsia="Tahoma" w:hAnsi="Calibri" w:cs="Calibri"/>
          <w:b/>
          <w:bCs/>
          <w:color w:val="auto"/>
          <w:spacing w:val="0"/>
          <w:sz w:val="20"/>
          <w:szCs w:val="20"/>
        </w:rPr>
        <w:t>dobrowolnego ubezpieczenia odpowiedzialności cywilnej z tytułu prowadzonej działalności i posiadania mienia.</w:t>
      </w:r>
    </w:p>
    <w:p w14:paraId="2E78207A" w14:textId="77777777" w:rsidR="0074141E" w:rsidRPr="0074141E" w:rsidRDefault="0074141E" w:rsidP="00E177DD">
      <w:pPr>
        <w:spacing w:line="240" w:lineRule="auto"/>
        <w:ind w:left="928"/>
        <w:jc w:val="both"/>
        <w:rPr>
          <w:rFonts w:ascii="Calibri" w:eastAsia="Tahoma" w:hAnsi="Calibri" w:cs="Calibri"/>
          <w:b/>
          <w:bCs/>
          <w:color w:val="auto"/>
          <w:spacing w:val="0"/>
          <w:sz w:val="20"/>
          <w:szCs w:val="20"/>
        </w:rPr>
      </w:pPr>
    </w:p>
    <w:p w14:paraId="4C20D601" w14:textId="77777777" w:rsidR="00E177DD" w:rsidRPr="0074141E" w:rsidRDefault="00E177DD" w:rsidP="00E177DD">
      <w:pPr>
        <w:spacing w:line="240" w:lineRule="auto"/>
        <w:ind w:left="1080" w:hanging="371"/>
        <w:jc w:val="both"/>
        <w:rPr>
          <w:rFonts w:ascii="Calibri" w:hAnsi="Calibri" w:cs="Calibri"/>
          <w:sz w:val="20"/>
          <w:szCs w:val="20"/>
        </w:rPr>
      </w:pPr>
      <w:r w:rsidRPr="0074141E">
        <w:rPr>
          <w:rFonts w:ascii="Calibri" w:eastAsia="Tahoma" w:hAnsi="Calibri" w:cs="Calibri"/>
          <w:color w:val="auto"/>
          <w:spacing w:val="0"/>
          <w:sz w:val="20"/>
          <w:szCs w:val="20"/>
        </w:rPr>
        <w:t xml:space="preserve">44. </w:t>
      </w:r>
      <w:r w:rsidRPr="0074141E">
        <w:rPr>
          <w:rFonts w:ascii="Calibri" w:hAnsi="Calibri" w:cs="Calibri"/>
          <w:sz w:val="20"/>
          <w:szCs w:val="20"/>
        </w:rPr>
        <w:t>Prosimy o wyrażenie zgody na poniższe zapisy:</w:t>
      </w:r>
    </w:p>
    <w:p w14:paraId="22BEC9D1" w14:textId="77777777" w:rsidR="00E177DD" w:rsidRPr="0074141E" w:rsidRDefault="00E177DD" w:rsidP="00E177DD">
      <w:pPr>
        <w:pStyle w:val="kitztym"/>
        <w:numPr>
          <w:ilvl w:val="0"/>
          <w:numId w:val="0"/>
        </w:numPr>
        <w:spacing w:after="0"/>
        <w:ind w:left="1080"/>
        <w:rPr>
          <w:rFonts w:ascii="Calibri" w:hAnsi="Calibri" w:cs="Calibri"/>
          <w:sz w:val="20"/>
          <w:szCs w:val="20"/>
        </w:rPr>
      </w:pPr>
      <w:bookmarkStart w:id="10" w:name="_Hlk169262615"/>
      <w:r w:rsidRPr="0074141E">
        <w:rPr>
          <w:rFonts w:ascii="Calibri" w:hAnsi="Calibri" w:cs="Calibri"/>
          <w:sz w:val="20"/>
          <w:szCs w:val="20"/>
        </w:rPr>
        <w:t xml:space="preserve">Ubezpieczyciel  nie będzie zobowiązany do zapewnienia ochrony ubezpieczeniowej lub wypłaty jakichkolwiek środków lub udzielenia jakichkolwiek świadczeń w zakresie udzielanej ochrony </w:t>
      </w:r>
      <w:r w:rsidRPr="0074141E">
        <w:rPr>
          <w:rFonts w:ascii="Calibri" w:hAnsi="Calibri" w:cs="Calibri"/>
          <w:sz w:val="20"/>
          <w:szCs w:val="20"/>
        </w:rPr>
        <w:lastRenderedPageBreak/>
        <w:t xml:space="preserve">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i sankcji przewidzianych w wyżej wymienionych sankcjach. </w:t>
      </w:r>
    </w:p>
    <w:p w14:paraId="0C512E85" w14:textId="77777777" w:rsidR="00E177DD" w:rsidRPr="0074141E" w:rsidRDefault="00E177DD" w:rsidP="00E177DD">
      <w:pPr>
        <w:pStyle w:val="kitztym"/>
        <w:numPr>
          <w:ilvl w:val="0"/>
          <w:numId w:val="0"/>
        </w:numPr>
        <w:spacing w:after="0"/>
        <w:ind w:left="1080"/>
        <w:rPr>
          <w:rFonts w:ascii="Calibri" w:hAnsi="Calibri" w:cs="Calibri"/>
          <w:sz w:val="20"/>
          <w:szCs w:val="20"/>
        </w:rPr>
      </w:pPr>
      <w:r w:rsidRPr="0074141E">
        <w:rPr>
          <w:rFonts w:ascii="Calibri" w:hAnsi="Calibri" w:cs="Calibri"/>
          <w:sz w:val="20"/>
          <w:szCs w:val="20"/>
        </w:rPr>
        <w:t>Zakres terytorialny nie obejmuje Rosji, Białorusi, Ukrainy oraz państw i obszarów objętych sankcjami lub w których aktualnie toczy się konflikt zbrojny.</w:t>
      </w:r>
    </w:p>
    <w:bookmarkEnd w:id="10"/>
    <w:p w14:paraId="3C90220C" w14:textId="77777777" w:rsidR="00E177DD" w:rsidRPr="0074141E" w:rsidRDefault="00E177DD" w:rsidP="00E177DD">
      <w:pPr>
        <w:pStyle w:val="kitztym"/>
        <w:numPr>
          <w:ilvl w:val="0"/>
          <w:numId w:val="0"/>
        </w:numPr>
        <w:spacing w:after="0"/>
        <w:ind w:left="1080"/>
        <w:rPr>
          <w:rFonts w:ascii="Calibri" w:hAnsi="Calibri" w:cs="Calibri"/>
          <w:b/>
          <w:bCs/>
          <w:sz w:val="20"/>
          <w:szCs w:val="20"/>
        </w:rPr>
      </w:pPr>
      <w:r w:rsidRPr="0074141E">
        <w:rPr>
          <w:rFonts w:ascii="Calibri" w:hAnsi="Calibri" w:cs="Calibri"/>
          <w:b/>
          <w:bCs/>
          <w:sz w:val="20"/>
          <w:szCs w:val="20"/>
        </w:rPr>
        <w:t>Odpowiedź: Zamawiający wyraża zgodę.</w:t>
      </w:r>
    </w:p>
    <w:p w14:paraId="0076E959" w14:textId="77777777" w:rsidR="00E177DD" w:rsidRPr="0074141E" w:rsidRDefault="00E177DD" w:rsidP="00E177DD">
      <w:pPr>
        <w:pStyle w:val="kitztym"/>
        <w:numPr>
          <w:ilvl w:val="0"/>
          <w:numId w:val="0"/>
        </w:numPr>
        <w:spacing w:after="0"/>
        <w:ind w:left="1080"/>
        <w:rPr>
          <w:rFonts w:ascii="Calibri" w:hAnsi="Calibri" w:cs="Calibri"/>
          <w:b/>
          <w:bCs/>
          <w:sz w:val="20"/>
          <w:szCs w:val="20"/>
        </w:rPr>
      </w:pPr>
    </w:p>
    <w:p w14:paraId="6CE2BDA4" w14:textId="77777777" w:rsidR="00E177DD" w:rsidRDefault="00E177DD" w:rsidP="00E177DD">
      <w:pPr>
        <w:spacing w:line="240" w:lineRule="auto"/>
        <w:ind w:left="709"/>
        <w:jc w:val="both"/>
        <w:rPr>
          <w:rFonts w:ascii="Calibri" w:eastAsia="Times New Roman" w:hAnsi="Calibri" w:cs="Calibri"/>
          <w:b/>
          <w:color w:val="auto"/>
          <w:spacing w:val="0"/>
          <w:sz w:val="20"/>
          <w:szCs w:val="20"/>
          <w:u w:val="single"/>
        </w:rPr>
      </w:pPr>
      <w:r w:rsidRPr="0074141E">
        <w:rPr>
          <w:rFonts w:ascii="Calibri" w:eastAsia="Times New Roman" w:hAnsi="Calibri" w:cs="Calibri"/>
          <w:b/>
          <w:color w:val="auto"/>
          <w:spacing w:val="0"/>
          <w:sz w:val="20"/>
          <w:szCs w:val="20"/>
          <w:u w:val="single"/>
        </w:rPr>
        <w:t>Odnośnie dobrowolnego ubezpieczenia odpowiedzialności cywilnej za szkody na osobie powstałe w następstwie udzielania bądź zaniechania udzielania świadczeń zdrowotnych w ramach prowadzonej działalności leczniczej</w:t>
      </w:r>
    </w:p>
    <w:p w14:paraId="1C4BFF84" w14:textId="77777777" w:rsidR="0074141E" w:rsidRPr="0074141E" w:rsidRDefault="0074141E" w:rsidP="00E177DD">
      <w:pPr>
        <w:spacing w:line="240" w:lineRule="auto"/>
        <w:ind w:left="709"/>
        <w:jc w:val="both"/>
        <w:rPr>
          <w:rFonts w:ascii="Calibri" w:eastAsia="Times New Roman" w:hAnsi="Calibri" w:cs="Calibri"/>
          <w:b/>
          <w:color w:val="auto"/>
          <w:spacing w:val="0"/>
          <w:sz w:val="20"/>
          <w:szCs w:val="20"/>
          <w:u w:val="single"/>
        </w:rPr>
      </w:pPr>
    </w:p>
    <w:p w14:paraId="51923344" w14:textId="77777777" w:rsidR="00E177DD" w:rsidRPr="0074141E" w:rsidRDefault="00E177DD" w:rsidP="00E177DD">
      <w:pPr>
        <w:numPr>
          <w:ilvl w:val="0"/>
          <w:numId w:val="3"/>
        </w:numPr>
        <w:spacing w:line="240" w:lineRule="auto"/>
        <w:jc w:val="both"/>
        <w:rPr>
          <w:rFonts w:ascii="Calibri" w:eastAsia="Times New Roman" w:hAnsi="Calibri" w:cs="Calibri"/>
          <w:color w:val="auto"/>
          <w:spacing w:val="0"/>
          <w:sz w:val="20"/>
          <w:szCs w:val="20"/>
        </w:rPr>
      </w:pPr>
      <w:r w:rsidRPr="0074141E">
        <w:rPr>
          <w:rFonts w:ascii="Calibri" w:eastAsia="Times New Roman" w:hAnsi="Calibri" w:cs="Calibri"/>
          <w:color w:val="auto"/>
          <w:spacing w:val="0"/>
          <w:sz w:val="20"/>
          <w:szCs w:val="20"/>
        </w:rPr>
        <w:t xml:space="preserve">Prosimy o potwierdzenie iż w powyższym ubezpieczeniu OC ma obowiązywać jedna suma gwarancyjna 250.000 zł na wszystkie zdarzenia a na poszczególne rozszerzenia ochrony ubezpieczeniowej będą obowiązywały podlimity w ramach tej sumy gwarancyjnej </w:t>
      </w:r>
    </w:p>
    <w:p w14:paraId="70C5924A" w14:textId="77777777" w:rsidR="00E177DD" w:rsidRPr="0074141E" w:rsidRDefault="00E177DD" w:rsidP="00E177DD">
      <w:pPr>
        <w:spacing w:line="240" w:lineRule="auto"/>
        <w:ind w:left="928"/>
        <w:jc w:val="both"/>
        <w:rPr>
          <w:rFonts w:ascii="Calibri" w:eastAsia="Times New Roman" w:hAnsi="Calibri" w:cs="Calibri"/>
          <w:b/>
          <w:bCs/>
          <w:color w:val="auto"/>
          <w:spacing w:val="0"/>
          <w:sz w:val="20"/>
          <w:szCs w:val="20"/>
        </w:rPr>
      </w:pPr>
      <w:r w:rsidRPr="0074141E">
        <w:rPr>
          <w:rFonts w:ascii="Calibri" w:eastAsia="Times New Roman" w:hAnsi="Calibri" w:cs="Calibri"/>
          <w:b/>
          <w:bCs/>
          <w:color w:val="auto"/>
          <w:spacing w:val="0"/>
          <w:sz w:val="20"/>
          <w:szCs w:val="20"/>
        </w:rPr>
        <w:t>Odpowiedź: Zamawiający potwierdza</w:t>
      </w:r>
    </w:p>
    <w:p w14:paraId="668A11DF" w14:textId="77777777" w:rsidR="00E177DD" w:rsidRPr="0074141E" w:rsidRDefault="00E177DD" w:rsidP="00E177DD">
      <w:pPr>
        <w:autoSpaceDE w:val="0"/>
        <w:autoSpaceDN w:val="0"/>
        <w:spacing w:line="240" w:lineRule="auto"/>
        <w:ind w:left="709"/>
        <w:jc w:val="both"/>
        <w:rPr>
          <w:rFonts w:ascii="Calibri" w:eastAsia="Times New Roman" w:hAnsi="Calibri" w:cs="Calibri"/>
          <w:color w:val="auto"/>
          <w:spacing w:val="0"/>
          <w:sz w:val="20"/>
          <w:szCs w:val="20"/>
          <w:lang w:eastAsia="pl-PL"/>
        </w:rPr>
      </w:pPr>
    </w:p>
    <w:p w14:paraId="59DC94EA" w14:textId="77777777" w:rsidR="00E177DD" w:rsidRPr="0074141E" w:rsidRDefault="00E177DD" w:rsidP="00E177DD">
      <w:pPr>
        <w:numPr>
          <w:ilvl w:val="0"/>
          <w:numId w:val="3"/>
        </w:numPr>
        <w:autoSpaceDE w:val="0"/>
        <w:autoSpaceDN w:val="0"/>
        <w:spacing w:line="240" w:lineRule="auto"/>
        <w:jc w:val="both"/>
        <w:rPr>
          <w:rFonts w:ascii="Calibri" w:eastAsia="Times New Roman" w:hAnsi="Calibri" w:cs="Calibri"/>
          <w:color w:val="auto"/>
          <w:spacing w:val="0"/>
          <w:sz w:val="20"/>
          <w:szCs w:val="20"/>
          <w:lang w:eastAsia="pl-PL"/>
        </w:rPr>
      </w:pPr>
      <w:r w:rsidRPr="0074141E">
        <w:rPr>
          <w:rFonts w:ascii="Calibri" w:eastAsia="Times New Roman" w:hAnsi="Calibri" w:cs="Calibri"/>
          <w:color w:val="auto"/>
          <w:spacing w:val="0"/>
          <w:sz w:val="20"/>
          <w:szCs w:val="20"/>
          <w:lang w:eastAsia="pl-PL"/>
        </w:rPr>
        <w:t>Prosimy o wykreślenie Klauzuli szkód wynikłych z braku lub niewłaściwego zabezpieczenia lub przeniesienie do klauzul fakultatywnych</w:t>
      </w:r>
    </w:p>
    <w:p w14:paraId="7E49CD57" w14:textId="77777777" w:rsidR="00E177DD" w:rsidRPr="0074141E" w:rsidRDefault="00E177DD" w:rsidP="00E177DD">
      <w:pPr>
        <w:autoSpaceDE w:val="0"/>
        <w:autoSpaceDN w:val="0"/>
        <w:spacing w:line="240" w:lineRule="auto"/>
        <w:ind w:left="928"/>
        <w:jc w:val="both"/>
        <w:rPr>
          <w:rFonts w:ascii="Calibri" w:eastAsia="Times New Roman" w:hAnsi="Calibri" w:cs="Calibri"/>
          <w:b/>
          <w:bCs/>
          <w:color w:val="auto"/>
          <w:spacing w:val="0"/>
          <w:sz w:val="20"/>
          <w:szCs w:val="20"/>
          <w:lang w:eastAsia="pl-PL"/>
        </w:rPr>
      </w:pPr>
      <w:r w:rsidRPr="0074141E">
        <w:rPr>
          <w:rFonts w:ascii="Calibri" w:eastAsia="Times New Roman" w:hAnsi="Calibri" w:cs="Calibri"/>
          <w:b/>
          <w:bCs/>
          <w:color w:val="auto"/>
          <w:spacing w:val="0"/>
          <w:sz w:val="20"/>
          <w:szCs w:val="20"/>
          <w:lang w:eastAsia="pl-PL"/>
        </w:rPr>
        <w:t>Odpowiedź: Zamawiający przenosi klauzulę do klauzul fakultatywnych.</w:t>
      </w:r>
    </w:p>
    <w:p w14:paraId="705777DE" w14:textId="77777777" w:rsidR="00E177DD" w:rsidRPr="0074141E" w:rsidRDefault="00E177DD" w:rsidP="00E177DD">
      <w:pPr>
        <w:autoSpaceDE w:val="0"/>
        <w:autoSpaceDN w:val="0"/>
        <w:spacing w:line="240" w:lineRule="auto"/>
        <w:jc w:val="both"/>
        <w:rPr>
          <w:rFonts w:ascii="Calibri" w:eastAsia="Times New Roman" w:hAnsi="Calibri" w:cs="Calibri"/>
          <w:color w:val="auto"/>
          <w:spacing w:val="0"/>
          <w:sz w:val="20"/>
          <w:szCs w:val="20"/>
          <w:highlight w:val="yellow"/>
          <w:lang w:eastAsia="pl-PL"/>
        </w:rPr>
      </w:pPr>
    </w:p>
    <w:p w14:paraId="669E63D3" w14:textId="77777777" w:rsidR="00E177DD" w:rsidRPr="0074141E" w:rsidRDefault="00E177DD" w:rsidP="00E177DD">
      <w:pPr>
        <w:autoSpaceDE w:val="0"/>
        <w:autoSpaceDN w:val="0"/>
        <w:spacing w:line="240" w:lineRule="auto"/>
        <w:ind w:left="709"/>
        <w:jc w:val="both"/>
        <w:rPr>
          <w:rFonts w:ascii="Calibri" w:eastAsia="Times New Roman" w:hAnsi="Calibri" w:cs="Calibri"/>
          <w:b/>
          <w:bCs/>
          <w:color w:val="auto"/>
          <w:spacing w:val="0"/>
          <w:sz w:val="20"/>
          <w:szCs w:val="20"/>
          <w:highlight w:val="yellow"/>
          <w:lang w:eastAsia="pl-PL"/>
        </w:rPr>
      </w:pPr>
    </w:p>
    <w:p w14:paraId="6568904F" w14:textId="77777777" w:rsidR="00E177DD" w:rsidRPr="0074141E" w:rsidRDefault="00E177DD" w:rsidP="00E177DD">
      <w:pPr>
        <w:autoSpaceDE w:val="0"/>
        <w:autoSpaceDN w:val="0"/>
        <w:spacing w:line="240" w:lineRule="auto"/>
        <w:ind w:left="709"/>
        <w:jc w:val="both"/>
        <w:rPr>
          <w:rFonts w:ascii="Calibri" w:eastAsia="Times New Roman" w:hAnsi="Calibri" w:cs="Calibri"/>
          <w:b/>
          <w:color w:val="auto"/>
          <w:spacing w:val="0"/>
          <w:sz w:val="20"/>
          <w:szCs w:val="20"/>
          <w:u w:val="single"/>
          <w:lang w:eastAsia="pl-PL"/>
        </w:rPr>
      </w:pPr>
      <w:r w:rsidRPr="0074141E">
        <w:rPr>
          <w:rFonts w:ascii="Calibri" w:eastAsia="Times New Roman" w:hAnsi="Calibri" w:cs="Calibri"/>
          <w:b/>
          <w:color w:val="auto"/>
          <w:spacing w:val="0"/>
          <w:sz w:val="20"/>
          <w:szCs w:val="20"/>
          <w:u w:val="single"/>
          <w:lang w:eastAsia="pl-PL"/>
        </w:rPr>
        <w:t>Odnośnie dobrowolnego ubezpieczenia odpowiedzialności cywilnej z tytułu prowadzonej działalności i posiadania mienia:</w:t>
      </w:r>
    </w:p>
    <w:p w14:paraId="77750DCC" w14:textId="77777777" w:rsidR="00E177DD" w:rsidRPr="0074141E" w:rsidRDefault="00E177DD" w:rsidP="00E177DD">
      <w:pPr>
        <w:autoSpaceDE w:val="0"/>
        <w:autoSpaceDN w:val="0"/>
        <w:spacing w:line="240" w:lineRule="auto"/>
        <w:ind w:left="709"/>
        <w:jc w:val="both"/>
        <w:rPr>
          <w:rFonts w:ascii="Calibri" w:eastAsia="Times New Roman" w:hAnsi="Calibri" w:cs="Calibri"/>
          <w:color w:val="auto"/>
          <w:spacing w:val="0"/>
          <w:sz w:val="20"/>
          <w:szCs w:val="20"/>
          <w:u w:val="single"/>
          <w:lang w:eastAsia="pl-PL"/>
        </w:rPr>
      </w:pPr>
    </w:p>
    <w:p w14:paraId="609F48EA" w14:textId="77777777" w:rsidR="00E177DD" w:rsidRPr="0074141E" w:rsidRDefault="00E177DD" w:rsidP="00E177DD">
      <w:pPr>
        <w:numPr>
          <w:ilvl w:val="0"/>
          <w:numId w:val="3"/>
        </w:numPr>
        <w:autoSpaceDE w:val="0"/>
        <w:autoSpaceDN w:val="0"/>
        <w:spacing w:line="240" w:lineRule="auto"/>
        <w:jc w:val="both"/>
        <w:rPr>
          <w:rFonts w:ascii="Calibri" w:eastAsia="Times New Roman" w:hAnsi="Calibri" w:cs="Calibri"/>
          <w:color w:val="auto"/>
          <w:spacing w:val="0"/>
          <w:sz w:val="20"/>
          <w:szCs w:val="20"/>
          <w:lang w:eastAsia="pl-PL"/>
        </w:rPr>
      </w:pPr>
      <w:r w:rsidRPr="0074141E">
        <w:rPr>
          <w:rFonts w:ascii="Calibri" w:eastAsia="Times New Roman" w:hAnsi="Calibri" w:cs="Calibri"/>
          <w:color w:val="auto"/>
          <w:spacing w:val="0"/>
          <w:sz w:val="20"/>
          <w:szCs w:val="20"/>
          <w:lang w:eastAsia="pl-PL"/>
        </w:rPr>
        <w:t>Prosimy o potwierdzenie iż w powyższym ubezpieczeniu OC ma obowiązywać jedna suma gwarancyjna 100.000 zł na wszystkie zdarzenia a na poszczególne rozszerzenia ochrony ubezpieczeniowej będą obowiązywały podlimity w ramach tej sumy gwarancyjnej</w:t>
      </w:r>
    </w:p>
    <w:p w14:paraId="59BD11F2" w14:textId="77777777" w:rsidR="00E177DD" w:rsidRPr="0074141E" w:rsidRDefault="00E177DD" w:rsidP="00E177DD">
      <w:pPr>
        <w:spacing w:line="240" w:lineRule="auto"/>
        <w:ind w:left="928"/>
        <w:jc w:val="both"/>
        <w:rPr>
          <w:rFonts w:ascii="Calibri" w:eastAsia="Times New Roman" w:hAnsi="Calibri" w:cs="Calibri"/>
          <w:b/>
          <w:bCs/>
          <w:color w:val="auto"/>
          <w:spacing w:val="0"/>
          <w:sz w:val="20"/>
          <w:szCs w:val="20"/>
        </w:rPr>
      </w:pPr>
      <w:r w:rsidRPr="0074141E">
        <w:rPr>
          <w:rFonts w:ascii="Calibri" w:eastAsia="Times New Roman" w:hAnsi="Calibri" w:cs="Calibri"/>
          <w:b/>
          <w:bCs/>
          <w:color w:val="auto"/>
          <w:spacing w:val="0"/>
          <w:sz w:val="20"/>
          <w:szCs w:val="20"/>
        </w:rPr>
        <w:t>Odpowiedź: Zamawiający potwierdza</w:t>
      </w:r>
    </w:p>
    <w:p w14:paraId="4566620E" w14:textId="77777777" w:rsidR="00E177DD" w:rsidRPr="0074141E" w:rsidRDefault="00E177DD" w:rsidP="00E177DD">
      <w:pPr>
        <w:autoSpaceDE w:val="0"/>
        <w:autoSpaceDN w:val="0"/>
        <w:spacing w:line="240" w:lineRule="auto"/>
        <w:ind w:left="928"/>
        <w:jc w:val="both"/>
        <w:rPr>
          <w:rFonts w:ascii="Calibri" w:eastAsia="Times New Roman" w:hAnsi="Calibri" w:cs="Calibri"/>
          <w:color w:val="auto"/>
          <w:spacing w:val="0"/>
          <w:sz w:val="20"/>
          <w:szCs w:val="20"/>
          <w:lang w:eastAsia="pl-PL"/>
        </w:rPr>
      </w:pPr>
    </w:p>
    <w:p w14:paraId="03CC9792" w14:textId="77777777" w:rsidR="00E177DD" w:rsidRPr="0074141E" w:rsidRDefault="00E177DD" w:rsidP="00E177DD">
      <w:pPr>
        <w:numPr>
          <w:ilvl w:val="0"/>
          <w:numId w:val="3"/>
        </w:numPr>
        <w:spacing w:line="240" w:lineRule="auto"/>
        <w:jc w:val="both"/>
        <w:rPr>
          <w:rFonts w:ascii="Calibri" w:eastAsia="Times New Roman" w:hAnsi="Calibri" w:cs="Calibri"/>
          <w:color w:val="auto"/>
          <w:spacing w:val="0"/>
          <w:sz w:val="20"/>
          <w:szCs w:val="20"/>
        </w:rPr>
      </w:pPr>
      <w:r w:rsidRPr="0074141E">
        <w:rPr>
          <w:rFonts w:ascii="Calibri" w:eastAsia="Times New Roman" w:hAnsi="Calibri" w:cs="Calibri"/>
          <w:color w:val="auto"/>
          <w:spacing w:val="0"/>
          <w:sz w:val="20"/>
          <w:szCs w:val="20"/>
        </w:rPr>
        <w:t>Prosimy o informację czy ochroną ubezpieczeniową mają być objęte również szkody w rzeczach wniesionych przez gości hotelowych do pokoju oraz oddane do depozytu hotelowego</w:t>
      </w:r>
    </w:p>
    <w:p w14:paraId="5ADF5F67" w14:textId="77777777" w:rsidR="00E177DD" w:rsidRPr="0074141E" w:rsidRDefault="00E177DD" w:rsidP="0074141E">
      <w:pPr>
        <w:autoSpaceDE w:val="0"/>
        <w:autoSpaceDN w:val="0"/>
        <w:adjustRightInd w:val="0"/>
        <w:spacing w:line="240" w:lineRule="auto"/>
        <w:ind w:left="848"/>
        <w:jc w:val="both"/>
        <w:rPr>
          <w:rFonts w:ascii="Calibri" w:hAnsi="Calibri" w:cs="Calibri"/>
          <w:b/>
          <w:bCs/>
          <w:sz w:val="20"/>
          <w:szCs w:val="20"/>
          <w:lang w:eastAsia="pl-PL"/>
        </w:rPr>
      </w:pPr>
      <w:r w:rsidRPr="0074141E">
        <w:rPr>
          <w:rFonts w:ascii="Calibri" w:eastAsia="Times New Roman" w:hAnsi="Calibri" w:cs="Calibri"/>
          <w:b/>
          <w:bCs/>
          <w:color w:val="auto"/>
          <w:spacing w:val="0"/>
          <w:sz w:val="20"/>
          <w:szCs w:val="20"/>
        </w:rPr>
        <w:t xml:space="preserve">Odpowiedź: Zgodnie z informacją zawartą w charakterystyce zamawiającego </w:t>
      </w:r>
      <w:r w:rsidRPr="0074141E">
        <w:rPr>
          <w:rFonts w:ascii="Calibri" w:hAnsi="Calibri" w:cs="Calibri"/>
          <w:b/>
          <w:bCs/>
          <w:sz w:val="20"/>
          <w:szCs w:val="20"/>
          <w:lang w:eastAsia="pl-PL"/>
        </w:rPr>
        <w:t>Podmiot nie wynajmuje lokali mieszkalnych, nie prowadzi hotelu pracowniczego, nie prowadzi hotelu dla osób z zewnątrz.</w:t>
      </w:r>
    </w:p>
    <w:p w14:paraId="465BE86E" w14:textId="77777777" w:rsidR="00E177DD" w:rsidRPr="0074141E" w:rsidRDefault="00E177DD" w:rsidP="00E177DD">
      <w:pPr>
        <w:spacing w:line="240" w:lineRule="auto"/>
        <w:ind w:left="928"/>
        <w:jc w:val="both"/>
        <w:rPr>
          <w:rFonts w:ascii="Calibri" w:eastAsia="Times New Roman" w:hAnsi="Calibri" w:cs="Calibri"/>
          <w:color w:val="auto"/>
          <w:spacing w:val="0"/>
          <w:sz w:val="20"/>
          <w:szCs w:val="20"/>
          <w:highlight w:val="green"/>
        </w:rPr>
      </w:pPr>
    </w:p>
    <w:p w14:paraId="4EF0A105" w14:textId="77777777" w:rsidR="00E177DD" w:rsidRPr="00827101" w:rsidRDefault="00E177DD" w:rsidP="00E177DD">
      <w:pPr>
        <w:numPr>
          <w:ilvl w:val="0"/>
          <w:numId w:val="3"/>
        </w:numPr>
        <w:autoSpaceDE w:val="0"/>
        <w:autoSpaceDN w:val="0"/>
        <w:spacing w:line="240" w:lineRule="auto"/>
        <w:jc w:val="both"/>
        <w:rPr>
          <w:rFonts w:ascii="Calibri" w:eastAsia="Times New Roman" w:hAnsi="Calibri" w:cs="Calibri"/>
          <w:color w:val="auto"/>
          <w:spacing w:val="0"/>
          <w:sz w:val="20"/>
          <w:szCs w:val="20"/>
          <w:lang w:eastAsia="pl-PL"/>
        </w:rPr>
      </w:pPr>
      <w:r w:rsidRPr="00827101">
        <w:rPr>
          <w:rFonts w:ascii="Calibri" w:eastAsia="Times New Roman" w:hAnsi="Calibri" w:cs="Calibri"/>
          <w:color w:val="auto"/>
          <w:spacing w:val="0"/>
          <w:sz w:val="20"/>
          <w:szCs w:val="20"/>
          <w:lang w:eastAsia="pl-PL"/>
        </w:rPr>
        <w:t>Prosimy o informację czy Zamawiający prowadzi parking strzeżony,</w:t>
      </w:r>
    </w:p>
    <w:p w14:paraId="6B1515EF" w14:textId="3BE8ADD8" w:rsidR="00827101" w:rsidRPr="00827101" w:rsidRDefault="00E177DD" w:rsidP="00827101">
      <w:pPr>
        <w:autoSpaceDE w:val="0"/>
        <w:autoSpaceDN w:val="0"/>
        <w:adjustRightInd w:val="0"/>
        <w:spacing w:line="240" w:lineRule="auto"/>
        <w:ind w:left="848"/>
        <w:jc w:val="both"/>
        <w:rPr>
          <w:rFonts w:ascii="Calibri" w:hAnsi="Calibri" w:cs="Calibri"/>
          <w:b/>
          <w:bCs/>
          <w:sz w:val="20"/>
          <w:szCs w:val="20"/>
          <w:lang w:eastAsia="pl-PL"/>
        </w:rPr>
      </w:pPr>
      <w:r w:rsidRPr="00827101">
        <w:rPr>
          <w:rFonts w:ascii="Calibri" w:hAnsi="Calibri" w:cs="Calibri"/>
          <w:b/>
          <w:bCs/>
          <w:sz w:val="20"/>
          <w:szCs w:val="20"/>
          <w:lang w:eastAsia="pl-PL"/>
        </w:rPr>
        <w:t>Odpowiedź:</w:t>
      </w:r>
      <w:r w:rsidR="00827101" w:rsidRPr="00827101">
        <w:rPr>
          <w:rFonts w:ascii="Calibri" w:hAnsi="Calibri" w:cs="Calibri"/>
          <w:b/>
          <w:bCs/>
          <w:sz w:val="20"/>
          <w:szCs w:val="20"/>
          <w:lang w:eastAsia="pl-PL"/>
        </w:rPr>
        <w:t xml:space="preserve"> Zgodnie z informacją zawartą w charakterystyce zamawiającego: Na terenie Podmiotu wyodrębniono miejsca krótkotrwałego postoju. Wjazd przez automatyczny szlaban. Kamera odczytuje nr rejestracyjny. W dzień nie jest strzeżony. W nocy ochrona robi po nim obchód. </w:t>
      </w:r>
    </w:p>
    <w:p w14:paraId="005E2D96" w14:textId="22F753D5" w:rsidR="00E177DD" w:rsidRPr="0074141E" w:rsidRDefault="00E177DD" w:rsidP="00E177DD">
      <w:pPr>
        <w:autoSpaceDE w:val="0"/>
        <w:autoSpaceDN w:val="0"/>
        <w:spacing w:line="240" w:lineRule="auto"/>
        <w:ind w:left="928"/>
        <w:jc w:val="both"/>
        <w:rPr>
          <w:rFonts w:ascii="Calibri" w:eastAsia="Times New Roman" w:hAnsi="Calibri" w:cs="Calibri"/>
          <w:color w:val="auto"/>
          <w:spacing w:val="0"/>
          <w:sz w:val="20"/>
          <w:szCs w:val="20"/>
          <w:highlight w:val="green"/>
          <w:lang w:eastAsia="pl-PL"/>
        </w:rPr>
      </w:pPr>
    </w:p>
    <w:p w14:paraId="5766D950" w14:textId="77777777" w:rsidR="00E177DD" w:rsidRPr="0074141E" w:rsidRDefault="00E177DD" w:rsidP="00E177DD">
      <w:pPr>
        <w:autoSpaceDE w:val="0"/>
        <w:autoSpaceDN w:val="0"/>
        <w:spacing w:line="240" w:lineRule="auto"/>
        <w:ind w:left="709"/>
        <w:jc w:val="both"/>
        <w:rPr>
          <w:rFonts w:ascii="Calibri" w:eastAsia="Times New Roman" w:hAnsi="Calibri" w:cs="Calibri"/>
          <w:color w:val="auto"/>
          <w:spacing w:val="0"/>
          <w:sz w:val="20"/>
          <w:szCs w:val="20"/>
          <w:lang w:eastAsia="pl-PL"/>
        </w:rPr>
      </w:pPr>
      <w:r w:rsidRPr="0074141E">
        <w:rPr>
          <w:rFonts w:ascii="Calibri" w:eastAsia="Times New Roman" w:hAnsi="Calibri" w:cs="Calibri"/>
          <w:color w:val="auto"/>
          <w:spacing w:val="0"/>
          <w:sz w:val="20"/>
          <w:szCs w:val="20"/>
          <w:lang w:eastAsia="pl-PL"/>
        </w:rPr>
        <w:t>50. Prosimy o wykreślenie Klauzuli szkód wynikłych z braku lub niewłaściwego zabezpieczenia lub przeniesienie do klauzul fakultatywnych</w:t>
      </w:r>
    </w:p>
    <w:p w14:paraId="1FABBBF0" w14:textId="77777777" w:rsidR="00E177DD" w:rsidRPr="0074141E" w:rsidRDefault="00E177DD" w:rsidP="00E177DD">
      <w:pPr>
        <w:autoSpaceDE w:val="0"/>
        <w:autoSpaceDN w:val="0"/>
        <w:spacing w:line="240" w:lineRule="auto"/>
        <w:ind w:firstLine="708"/>
        <w:jc w:val="both"/>
        <w:rPr>
          <w:rFonts w:ascii="Calibri" w:eastAsia="Times New Roman" w:hAnsi="Calibri" w:cs="Calibri"/>
          <w:b/>
          <w:bCs/>
          <w:color w:val="auto"/>
          <w:spacing w:val="0"/>
          <w:sz w:val="20"/>
          <w:szCs w:val="20"/>
          <w:lang w:eastAsia="pl-PL"/>
        </w:rPr>
      </w:pPr>
      <w:r w:rsidRPr="0074141E">
        <w:rPr>
          <w:rFonts w:ascii="Calibri" w:eastAsia="Times New Roman" w:hAnsi="Calibri" w:cs="Calibri"/>
          <w:b/>
          <w:bCs/>
          <w:color w:val="auto"/>
          <w:spacing w:val="0"/>
          <w:sz w:val="20"/>
          <w:szCs w:val="20"/>
          <w:lang w:eastAsia="pl-PL"/>
        </w:rPr>
        <w:t>Odpowiedź: Zamawiający przenosi klauzulę do klauzul fakultatywnych.</w:t>
      </w:r>
    </w:p>
    <w:p w14:paraId="1A55B2EB" w14:textId="77777777" w:rsidR="00E177DD" w:rsidRPr="0074141E" w:rsidRDefault="00E177DD" w:rsidP="00E177DD">
      <w:pPr>
        <w:autoSpaceDE w:val="0"/>
        <w:autoSpaceDN w:val="0"/>
        <w:spacing w:line="240" w:lineRule="auto"/>
        <w:ind w:left="709"/>
        <w:jc w:val="both"/>
        <w:rPr>
          <w:rFonts w:ascii="Calibri" w:eastAsia="Times New Roman" w:hAnsi="Calibri" w:cs="Calibri"/>
          <w:color w:val="auto"/>
          <w:spacing w:val="0"/>
          <w:sz w:val="20"/>
          <w:szCs w:val="20"/>
          <w:highlight w:val="yellow"/>
          <w:lang w:eastAsia="pl-PL"/>
        </w:rPr>
      </w:pPr>
    </w:p>
    <w:p w14:paraId="58041A81" w14:textId="77777777" w:rsidR="00E177DD" w:rsidRPr="0074141E" w:rsidRDefault="00E177DD" w:rsidP="00E177DD">
      <w:pPr>
        <w:autoSpaceDE w:val="0"/>
        <w:autoSpaceDN w:val="0"/>
        <w:spacing w:line="240" w:lineRule="auto"/>
        <w:ind w:left="709"/>
        <w:rPr>
          <w:rFonts w:ascii="Calibri" w:eastAsia="Times New Roman" w:hAnsi="Calibri" w:cs="Calibri"/>
          <w:color w:val="auto"/>
          <w:spacing w:val="0"/>
          <w:sz w:val="20"/>
          <w:szCs w:val="20"/>
          <w:lang w:eastAsia="pl-PL"/>
        </w:rPr>
      </w:pPr>
      <w:r w:rsidRPr="0074141E">
        <w:rPr>
          <w:rFonts w:ascii="Calibri" w:eastAsia="Times New Roman" w:hAnsi="Calibri" w:cs="Calibri"/>
          <w:color w:val="auto"/>
          <w:spacing w:val="0"/>
          <w:sz w:val="20"/>
          <w:szCs w:val="20"/>
          <w:lang w:eastAsia="pl-PL"/>
        </w:rPr>
        <w:t>51. Szkody powstałe przy wykonywaniu przez Ubezpieczonego funkcji o charakterze administracyjnym, organizacyjnym, w tym w szczególności związanych z zarządzaniem jednostką służby zdrowia – prosimy o potwierdzenie, że intencją nie jest objęcie ochroną D&amp;O.</w:t>
      </w:r>
    </w:p>
    <w:p w14:paraId="3079A041" w14:textId="77777777" w:rsidR="00E177DD" w:rsidRPr="0074141E" w:rsidRDefault="00E177DD" w:rsidP="00E177DD">
      <w:pPr>
        <w:autoSpaceDE w:val="0"/>
        <w:autoSpaceDN w:val="0"/>
        <w:spacing w:line="240" w:lineRule="auto"/>
        <w:ind w:left="709"/>
        <w:rPr>
          <w:rFonts w:ascii="Calibri" w:eastAsia="Times New Roman" w:hAnsi="Calibri" w:cs="Calibri"/>
          <w:b/>
          <w:bCs/>
          <w:color w:val="auto"/>
          <w:spacing w:val="0"/>
          <w:sz w:val="20"/>
          <w:szCs w:val="20"/>
          <w:lang w:eastAsia="pl-PL"/>
        </w:rPr>
      </w:pPr>
      <w:r w:rsidRPr="0074141E">
        <w:rPr>
          <w:rFonts w:ascii="Calibri" w:eastAsia="Times New Roman" w:hAnsi="Calibri" w:cs="Calibri"/>
          <w:b/>
          <w:bCs/>
          <w:color w:val="auto"/>
          <w:spacing w:val="0"/>
          <w:sz w:val="20"/>
          <w:szCs w:val="20"/>
          <w:lang w:eastAsia="pl-PL"/>
        </w:rPr>
        <w:t>Odpowiedź: Zamawiający potwierdza</w:t>
      </w:r>
    </w:p>
    <w:p w14:paraId="059E22DD" w14:textId="77777777" w:rsidR="00E177DD" w:rsidRPr="0074141E" w:rsidRDefault="00E177DD" w:rsidP="00E177DD">
      <w:pPr>
        <w:autoSpaceDE w:val="0"/>
        <w:autoSpaceDN w:val="0"/>
        <w:spacing w:line="240" w:lineRule="auto"/>
        <w:ind w:left="709"/>
        <w:jc w:val="both"/>
        <w:rPr>
          <w:rFonts w:ascii="Calibri" w:eastAsia="Times New Roman" w:hAnsi="Calibri" w:cs="Calibri"/>
          <w:color w:val="auto"/>
          <w:spacing w:val="0"/>
          <w:sz w:val="20"/>
          <w:szCs w:val="20"/>
          <w:lang w:eastAsia="pl-PL"/>
        </w:rPr>
      </w:pPr>
    </w:p>
    <w:p w14:paraId="1EAC1DE7" w14:textId="77777777" w:rsidR="00E177DD" w:rsidRPr="001F0D1F" w:rsidRDefault="00E177DD" w:rsidP="00E177DD">
      <w:pPr>
        <w:autoSpaceDE w:val="0"/>
        <w:autoSpaceDN w:val="0"/>
        <w:spacing w:line="240" w:lineRule="auto"/>
        <w:ind w:left="709"/>
        <w:jc w:val="both"/>
        <w:rPr>
          <w:rFonts w:ascii="Calibri" w:eastAsia="Times New Roman" w:hAnsi="Calibri" w:cs="Calibri"/>
          <w:color w:val="auto"/>
          <w:spacing w:val="0"/>
          <w:sz w:val="20"/>
          <w:szCs w:val="20"/>
          <w:lang w:eastAsia="pl-PL"/>
        </w:rPr>
      </w:pPr>
      <w:r w:rsidRPr="001F0D1F">
        <w:rPr>
          <w:rFonts w:ascii="Calibri" w:eastAsia="Times New Roman" w:hAnsi="Calibri" w:cs="Calibri"/>
          <w:color w:val="auto"/>
          <w:spacing w:val="0"/>
          <w:sz w:val="20"/>
          <w:szCs w:val="20"/>
          <w:lang w:eastAsia="pl-PL"/>
        </w:rPr>
        <w:t>52. Klauzula funduszu prewencyjnego prosimy o zmianę treści klauzuli na poniższą:</w:t>
      </w:r>
    </w:p>
    <w:p w14:paraId="4BEC5A35" w14:textId="77777777" w:rsidR="00E177DD" w:rsidRPr="001F0D1F" w:rsidRDefault="00E177DD" w:rsidP="00E177DD">
      <w:pPr>
        <w:autoSpaceDE w:val="0"/>
        <w:autoSpaceDN w:val="0"/>
        <w:spacing w:line="240" w:lineRule="auto"/>
        <w:ind w:left="709"/>
        <w:jc w:val="both"/>
        <w:rPr>
          <w:rFonts w:ascii="Calibri" w:eastAsia="Times New Roman" w:hAnsi="Calibri" w:cs="Calibri"/>
          <w:color w:val="auto"/>
          <w:spacing w:val="0"/>
          <w:sz w:val="20"/>
          <w:szCs w:val="20"/>
          <w:lang w:eastAsia="pl-PL"/>
        </w:rPr>
      </w:pPr>
      <w:bookmarkStart w:id="11" w:name="_Hlk169262749"/>
      <w:r w:rsidRPr="001F0D1F">
        <w:rPr>
          <w:rFonts w:ascii="Calibri" w:eastAsia="Times New Roman" w:hAnsi="Calibri" w:cs="Calibri"/>
          <w:color w:val="auto"/>
          <w:spacing w:val="0"/>
          <w:sz w:val="20"/>
          <w:szCs w:val="20"/>
          <w:lang w:eastAsia="pl-PL"/>
        </w:rPr>
        <w:lastRenderedPageBreak/>
        <w:t>Ubezpieczyciel deklaruje przyznanie jednorazowego dofinansowania ze środków funduszu prewencyjnego Ubezpieczyciela w kwocie 30 000,00 PLN /słownie PLN: trzydzieści tysięcy/ dla Samodzielnego Publicznego Zakładu Opieki Zdrowotnej Ministerstwa Spraw Wewnętrznych i Administracji w Krakowie w okresie obowiązywania umowy ubezpieczenia, przy założeniu, że środki te zostaną przeznaczone wyłącznie na działalność mającą na celu zapobieganie powstawaniu lub zmniejszanie skutków wypadków ubezpieczeniowych, a cel prewencyjny zostanie zaakceptowany przez Ubezpieczyciela Wszystkie czynności, które zostaną podjęte w związku z przyznaniem i przeznaczeniem środków zrealizowane zostaną w oparciu o uregulowania wewnętrzne Ubezpieczyciela obowiązujące w dniu podpisania umowy prewencyjnej.</w:t>
      </w:r>
    </w:p>
    <w:bookmarkEnd w:id="11"/>
    <w:p w14:paraId="4823DAA2" w14:textId="77777777" w:rsidR="00E177DD" w:rsidRPr="0074141E" w:rsidRDefault="00E177DD" w:rsidP="0074141E">
      <w:pPr>
        <w:autoSpaceDE w:val="0"/>
        <w:autoSpaceDN w:val="0"/>
        <w:spacing w:line="240" w:lineRule="auto"/>
        <w:ind w:left="709"/>
        <w:rPr>
          <w:rFonts w:ascii="Calibri" w:eastAsia="Times New Roman" w:hAnsi="Calibri" w:cs="Calibri"/>
          <w:b/>
          <w:bCs/>
          <w:i/>
          <w:iCs/>
          <w:color w:val="auto"/>
          <w:spacing w:val="0"/>
          <w:sz w:val="20"/>
          <w:szCs w:val="20"/>
          <w:lang w:eastAsia="pl-PL"/>
        </w:rPr>
      </w:pPr>
      <w:r w:rsidRPr="0074141E">
        <w:rPr>
          <w:rFonts w:ascii="Calibri" w:eastAsia="Times New Roman" w:hAnsi="Calibri" w:cs="Calibri"/>
          <w:b/>
          <w:bCs/>
          <w:color w:val="auto"/>
          <w:spacing w:val="0"/>
          <w:sz w:val="20"/>
          <w:szCs w:val="20"/>
          <w:lang w:eastAsia="pl-PL"/>
        </w:rPr>
        <w:t>Odpowiedź: Zamawiający wyraża zgodę.</w:t>
      </w:r>
    </w:p>
    <w:p w14:paraId="228752D8" w14:textId="77777777" w:rsidR="00E177DD" w:rsidRPr="0074141E" w:rsidRDefault="00E177DD" w:rsidP="00E177DD">
      <w:pPr>
        <w:spacing w:line="240" w:lineRule="auto"/>
        <w:ind w:left="709"/>
        <w:jc w:val="both"/>
        <w:rPr>
          <w:rFonts w:ascii="Calibri" w:hAnsi="Calibri" w:cs="Calibri"/>
          <w:b/>
          <w:sz w:val="20"/>
          <w:szCs w:val="20"/>
          <w:highlight w:val="yellow"/>
          <w:u w:val="single"/>
        </w:rPr>
      </w:pPr>
    </w:p>
    <w:p w14:paraId="3C81E1B7" w14:textId="77777777" w:rsidR="00E177DD" w:rsidRPr="0074141E" w:rsidRDefault="00E177DD" w:rsidP="00E177DD">
      <w:pPr>
        <w:spacing w:line="240" w:lineRule="auto"/>
        <w:ind w:left="709"/>
        <w:jc w:val="both"/>
        <w:rPr>
          <w:rFonts w:ascii="Calibri" w:hAnsi="Calibri" w:cs="Calibri"/>
          <w:b/>
          <w:sz w:val="20"/>
          <w:szCs w:val="20"/>
          <w:highlight w:val="yellow"/>
          <w:u w:val="single"/>
        </w:rPr>
      </w:pPr>
    </w:p>
    <w:p w14:paraId="5DBCFAA0" w14:textId="77777777" w:rsidR="00E177DD" w:rsidRPr="0074141E" w:rsidRDefault="00E177DD" w:rsidP="00E177DD">
      <w:pPr>
        <w:spacing w:line="240" w:lineRule="auto"/>
        <w:ind w:left="709"/>
        <w:jc w:val="both"/>
        <w:rPr>
          <w:rFonts w:ascii="Calibri" w:hAnsi="Calibri" w:cs="Calibri"/>
          <w:b/>
          <w:sz w:val="20"/>
          <w:szCs w:val="20"/>
          <w:u w:val="single"/>
        </w:rPr>
      </w:pPr>
      <w:r w:rsidRPr="0074141E">
        <w:rPr>
          <w:rFonts w:ascii="Calibri" w:hAnsi="Calibri" w:cs="Calibri"/>
          <w:b/>
          <w:sz w:val="20"/>
          <w:szCs w:val="20"/>
          <w:u w:val="single"/>
        </w:rPr>
        <w:t>Pozostałe pytania:</w:t>
      </w:r>
    </w:p>
    <w:p w14:paraId="35E7C177" w14:textId="77777777" w:rsidR="00E177DD" w:rsidRPr="0074141E" w:rsidRDefault="00E177DD" w:rsidP="00E177DD">
      <w:pPr>
        <w:pStyle w:val="Styl1"/>
        <w:spacing w:before="0" w:after="0"/>
        <w:rPr>
          <w:rFonts w:ascii="Calibri" w:hAnsi="Calibri" w:cs="Calibri"/>
          <w:b w:val="0"/>
          <w:sz w:val="20"/>
          <w:szCs w:val="20"/>
        </w:rPr>
      </w:pPr>
    </w:p>
    <w:p w14:paraId="16F5B6F1" w14:textId="24E9985B" w:rsidR="00E177DD" w:rsidRPr="0074141E" w:rsidRDefault="00E177DD" w:rsidP="00E177DD">
      <w:pPr>
        <w:pStyle w:val="Styl1"/>
        <w:spacing w:before="0" w:after="0"/>
        <w:ind w:left="709"/>
        <w:rPr>
          <w:rFonts w:ascii="Calibri" w:hAnsi="Calibri" w:cs="Calibri"/>
          <w:b w:val="0"/>
          <w:sz w:val="20"/>
          <w:szCs w:val="20"/>
        </w:rPr>
      </w:pPr>
      <w:r w:rsidRPr="0074141E">
        <w:rPr>
          <w:rFonts w:ascii="Calibri" w:hAnsi="Calibri" w:cs="Calibri"/>
          <w:b w:val="0"/>
          <w:sz w:val="20"/>
          <w:szCs w:val="20"/>
        </w:rPr>
        <w:t xml:space="preserve">53. W celu dokonania pełnej oceny ryzyka oraz z uwagi na długotrwały ( czasem kilka lat, sprawy sądowe) proces likwidacji szkód w OC medycznych  prosimy o podanie kwot  wszystkich wypłaconych odszkodowań z ubezpieczenia odpowiedzialności cywilnej w okresie 2012-2024, również ze zdarzeń mających miejsce przed 01.01.2012 r., (z uwzględnieniem daty wypłaty odszkodowania a nie tylko daty zdarzenia),  </w:t>
      </w:r>
    </w:p>
    <w:p w14:paraId="7F13E667" w14:textId="77777777" w:rsidR="0074141E" w:rsidRDefault="00E177DD" w:rsidP="00E177DD">
      <w:pPr>
        <w:pStyle w:val="Styl1"/>
        <w:spacing w:before="0" w:after="0"/>
        <w:ind w:left="709"/>
        <w:rPr>
          <w:rFonts w:ascii="Calibri" w:hAnsi="Calibri" w:cs="Calibri"/>
          <w:bCs/>
          <w:sz w:val="20"/>
          <w:szCs w:val="20"/>
        </w:rPr>
      </w:pPr>
      <w:r w:rsidRPr="0074141E">
        <w:rPr>
          <w:rFonts w:ascii="Calibri" w:hAnsi="Calibri" w:cs="Calibri"/>
          <w:bCs/>
          <w:sz w:val="20"/>
          <w:szCs w:val="20"/>
        </w:rPr>
        <w:t>Odpowiedź: Zamawiający przekazuje zaświadczeni</w:t>
      </w:r>
      <w:r w:rsidR="0074141E">
        <w:rPr>
          <w:rFonts w:ascii="Calibri" w:hAnsi="Calibri" w:cs="Calibri"/>
          <w:bCs/>
          <w:sz w:val="20"/>
          <w:szCs w:val="20"/>
        </w:rPr>
        <w:t>a</w:t>
      </w:r>
      <w:r w:rsidRPr="0074141E">
        <w:rPr>
          <w:rFonts w:ascii="Calibri" w:hAnsi="Calibri" w:cs="Calibri"/>
          <w:bCs/>
          <w:sz w:val="20"/>
          <w:szCs w:val="20"/>
        </w:rPr>
        <w:t xml:space="preserve"> o szkodowości otrzymane od zakład</w:t>
      </w:r>
      <w:r w:rsidR="0074141E">
        <w:rPr>
          <w:rFonts w:ascii="Calibri" w:hAnsi="Calibri" w:cs="Calibri"/>
          <w:bCs/>
          <w:sz w:val="20"/>
          <w:szCs w:val="20"/>
        </w:rPr>
        <w:t>ów</w:t>
      </w:r>
      <w:r w:rsidRPr="0074141E">
        <w:rPr>
          <w:rFonts w:ascii="Calibri" w:hAnsi="Calibri" w:cs="Calibri"/>
          <w:bCs/>
          <w:sz w:val="20"/>
          <w:szCs w:val="20"/>
        </w:rPr>
        <w:t xml:space="preserve"> ubezpieczeń za maksymalny okres na jaki zaświadczeni</w:t>
      </w:r>
      <w:r w:rsidR="0074141E">
        <w:rPr>
          <w:rFonts w:ascii="Calibri" w:hAnsi="Calibri" w:cs="Calibri"/>
          <w:bCs/>
          <w:sz w:val="20"/>
          <w:szCs w:val="20"/>
        </w:rPr>
        <w:t>a są wydawane.</w:t>
      </w:r>
    </w:p>
    <w:p w14:paraId="76586BD6" w14:textId="77777777" w:rsidR="00E177DD" w:rsidRPr="0074141E" w:rsidRDefault="00E177DD" w:rsidP="00E177DD">
      <w:pPr>
        <w:pStyle w:val="Styl1"/>
        <w:spacing w:before="0" w:after="0"/>
        <w:ind w:left="709"/>
        <w:rPr>
          <w:rFonts w:ascii="Calibri" w:hAnsi="Calibri" w:cs="Calibri"/>
          <w:b w:val="0"/>
          <w:sz w:val="20"/>
          <w:szCs w:val="20"/>
          <w:highlight w:val="yellow"/>
        </w:rPr>
      </w:pPr>
    </w:p>
    <w:p w14:paraId="392DEED9" w14:textId="77777777" w:rsidR="00E177DD" w:rsidRPr="0074141E" w:rsidRDefault="00E177DD" w:rsidP="00E177DD">
      <w:pPr>
        <w:pStyle w:val="Styl1"/>
        <w:spacing w:before="0" w:after="0"/>
        <w:ind w:left="709"/>
        <w:rPr>
          <w:rFonts w:ascii="Calibri" w:hAnsi="Calibri" w:cs="Calibri"/>
          <w:b w:val="0"/>
          <w:sz w:val="20"/>
          <w:szCs w:val="20"/>
        </w:rPr>
      </w:pPr>
      <w:r w:rsidRPr="0074141E">
        <w:rPr>
          <w:rFonts w:ascii="Calibri" w:hAnsi="Calibri" w:cs="Calibri"/>
          <w:b w:val="0"/>
          <w:sz w:val="20"/>
          <w:szCs w:val="20"/>
        </w:rPr>
        <w:t>54. Prosimy o aktualizację danych dotyczących przebiegu ubezpieczeń na dzień 31.05.2024r</w:t>
      </w:r>
    </w:p>
    <w:p w14:paraId="3230C948" w14:textId="77777777" w:rsidR="00E177DD" w:rsidRPr="0074141E" w:rsidRDefault="00E177DD" w:rsidP="00E177DD">
      <w:pPr>
        <w:pStyle w:val="Styl1"/>
        <w:spacing w:before="0" w:after="0"/>
        <w:ind w:left="709"/>
        <w:rPr>
          <w:rFonts w:ascii="Calibri" w:hAnsi="Calibri" w:cs="Calibri"/>
          <w:bCs/>
          <w:sz w:val="20"/>
          <w:szCs w:val="20"/>
        </w:rPr>
      </w:pPr>
      <w:r w:rsidRPr="0074141E">
        <w:rPr>
          <w:rFonts w:ascii="Calibri" w:hAnsi="Calibri" w:cs="Calibri"/>
          <w:bCs/>
          <w:sz w:val="20"/>
          <w:szCs w:val="20"/>
        </w:rPr>
        <w:t>Odpowiedź: Zamawiający przekazuje otrzymane zaświadczenia z zakładów ubezpieczeń.</w:t>
      </w:r>
    </w:p>
    <w:p w14:paraId="14A6AFD1" w14:textId="77777777" w:rsidR="00E177DD" w:rsidRPr="0074141E" w:rsidRDefault="00E177DD" w:rsidP="00E177DD">
      <w:pPr>
        <w:pStyle w:val="Styl1"/>
        <w:spacing w:before="0" w:after="0"/>
        <w:ind w:left="709"/>
        <w:rPr>
          <w:rFonts w:ascii="Calibri" w:hAnsi="Calibri" w:cs="Calibri"/>
          <w:b w:val="0"/>
          <w:sz w:val="20"/>
          <w:szCs w:val="20"/>
          <w:highlight w:val="yellow"/>
        </w:rPr>
      </w:pPr>
    </w:p>
    <w:p w14:paraId="59B3A48A" w14:textId="77777777" w:rsidR="00E177DD" w:rsidRPr="000A00F4" w:rsidRDefault="00E177DD" w:rsidP="00E177DD">
      <w:pPr>
        <w:pStyle w:val="Styl1"/>
        <w:spacing w:before="0" w:after="0"/>
        <w:ind w:left="709"/>
        <w:rPr>
          <w:rFonts w:ascii="Calibri" w:hAnsi="Calibri" w:cs="Calibri"/>
          <w:b w:val="0"/>
          <w:sz w:val="20"/>
          <w:szCs w:val="20"/>
        </w:rPr>
      </w:pPr>
      <w:r w:rsidRPr="000A00F4">
        <w:rPr>
          <w:rFonts w:ascii="Calibri" w:hAnsi="Calibri" w:cs="Calibri"/>
          <w:b w:val="0"/>
          <w:sz w:val="20"/>
          <w:szCs w:val="20"/>
        </w:rPr>
        <w:t>55. Prosimy o informacje o inwestycjach planowanych w okresie ubezpieczenia ze wskazaniem rodzaju inwestycji planowanej wartości i terminów rozpoczęcia oraz zakończenia.</w:t>
      </w:r>
    </w:p>
    <w:p w14:paraId="5BBC2423" w14:textId="604FE470" w:rsidR="00E177DD" w:rsidRPr="000A00F4" w:rsidRDefault="00E177DD" w:rsidP="00E177DD">
      <w:pPr>
        <w:pStyle w:val="Styl1"/>
        <w:spacing w:before="0" w:after="0"/>
        <w:ind w:left="709"/>
        <w:rPr>
          <w:rFonts w:ascii="Calibri" w:hAnsi="Calibri" w:cs="Calibri"/>
          <w:bCs/>
          <w:sz w:val="20"/>
          <w:szCs w:val="20"/>
        </w:rPr>
      </w:pPr>
      <w:r w:rsidRPr="000A00F4">
        <w:rPr>
          <w:rFonts w:ascii="Calibri" w:hAnsi="Calibri" w:cs="Calibri"/>
          <w:bCs/>
          <w:sz w:val="20"/>
          <w:szCs w:val="20"/>
        </w:rPr>
        <w:t>Odpowiedź:</w:t>
      </w:r>
      <w:r w:rsidR="008155CF" w:rsidRPr="000A00F4">
        <w:rPr>
          <w:rFonts w:ascii="Calibri" w:hAnsi="Calibri" w:cs="Calibri"/>
          <w:bCs/>
          <w:sz w:val="20"/>
          <w:szCs w:val="20"/>
        </w:rPr>
        <w:t xml:space="preserve"> Zakład planuje trzy zadania inwestycyjne w zakresie dostosowania pomieszczeń medycznych do wymogów prawa oraz przepisów  przeciwpożarowych a także dostosowanie dla potrzeb osób z niepełnosprawnościami : w 2024 będą </w:t>
      </w:r>
      <w:r w:rsidR="003F7C49" w:rsidRPr="000A00F4">
        <w:rPr>
          <w:rFonts w:ascii="Calibri" w:hAnsi="Calibri" w:cs="Calibri"/>
          <w:bCs/>
          <w:sz w:val="20"/>
          <w:szCs w:val="20"/>
        </w:rPr>
        <w:t xml:space="preserve">zlecane </w:t>
      </w:r>
      <w:r w:rsidR="008155CF" w:rsidRPr="000A00F4">
        <w:rPr>
          <w:rFonts w:ascii="Calibri" w:hAnsi="Calibri" w:cs="Calibri"/>
          <w:bCs/>
          <w:sz w:val="20"/>
          <w:szCs w:val="20"/>
        </w:rPr>
        <w:t>projekty  a realizacja jest planowania na lata 2025-2027. Wartość kosztorysowa</w:t>
      </w:r>
      <w:r w:rsidR="003F7C49" w:rsidRPr="000A00F4">
        <w:rPr>
          <w:rFonts w:ascii="Calibri" w:hAnsi="Calibri" w:cs="Calibri"/>
          <w:bCs/>
          <w:sz w:val="20"/>
          <w:szCs w:val="20"/>
        </w:rPr>
        <w:t xml:space="preserve"> wszystkich </w:t>
      </w:r>
      <w:r w:rsidR="008155CF" w:rsidRPr="000A00F4">
        <w:rPr>
          <w:rFonts w:ascii="Calibri" w:hAnsi="Calibri" w:cs="Calibri"/>
          <w:bCs/>
          <w:sz w:val="20"/>
          <w:szCs w:val="20"/>
        </w:rPr>
        <w:t xml:space="preserve"> inwestycji wynosi 20 357 tys. zł. </w:t>
      </w:r>
    </w:p>
    <w:p w14:paraId="5BC34308" w14:textId="77777777" w:rsidR="00E177DD" w:rsidRPr="0074141E" w:rsidRDefault="00E177DD" w:rsidP="00E177DD">
      <w:pPr>
        <w:pStyle w:val="Styl1"/>
        <w:spacing w:before="0" w:after="0"/>
        <w:rPr>
          <w:rFonts w:ascii="Calibri" w:hAnsi="Calibri" w:cs="Calibri"/>
          <w:b w:val="0"/>
          <w:sz w:val="20"/>
          <w:szCs w:val="20"/>
          <w:highlight w:val="yellow"/>
        </w:rPr>
      </w:pPr>
    </w:p>
    <w:p w14:paraId="386D7591" w14:textId="77777777" w:rsidR="00E177DD" w:rsidRPr="0074141E" w:rsidRDefault="00E177DD" w:rsidP="00E177DD">
      <w:pPr>
        <w:pStyle w:val="Styl1"/>
        <w:spacing w:before="0" w:after="0"/>
        <w:ind w:left="709"/>
        <w:rPr>
          <w:rFonts w:ascii="Calibri" w:hAnsi="Calibri" w:cs="Calibri"/>
          <w:b w:val="0"/>
          <w:sz w:val="20"/>
          <w:szCs w:val="20"/>
        </w:rPr>
      </w:pPr>
      <w:r w:rsidRPr="0074141E">
        <w:rPr>
          <w:rFonts w:ascii="Calibri" w:hAnsi="Calibri" w:cs="Calibri"/>
          <w:b w:val="0"/>
          <w:sz w:val="20"/>
          <w:szCs w:val="20"/>
        </w:rPr>
        <w:t>56. § 10 umowy – prosimy o wykreślenie w pkt 1.1.2 następujących okoliczności wprowadzenia zmian:</w:t>
      </w:r>
    </w:p>
    <w:p w14:paraId="5A440747" w14:textId="77777777" w:rsidR="00E177DD" w:rsidRPr="0074141E" w:rsidRDefault="00E177DD" w:rsidP="00E177DD">
      <w:pPr>
        <w:pStyle w:val="Tekstpodstawowywcity"/>
        <w:numPr>
          <w:ilvl w:val="0"/>
          <w:numId w:val="12"/>
        </w:numPr>
        <w:suppressAutoHyphens/>
        <w:spacing w:after="0" w:line="240" w:lineRule="auto"/>
        <w:jc w:val="both"/>
        <w:rPr>
          <w:rFonts w:ascii="Calibri" w:hAnsi="Calibri" w:cs="Calibri"/>
          <w:color w:val="auto"/>
          <w:sz w:val="20"/>
          <w:szCs w:val="20"/>
        </w:rPr>
      </w:pPr>
      <w:r w:rsidRPr="0074141E">
        <w:rPr>
          <w:rFonts w:ascii="Calibri" w:hAnsi="Calibri" w:cs="Calibri"/>
          <w:color w:val="auto"/>
          <w:sz w:val="20"/>
          <w:szCs w:val="20"/>
        </w:rPr>
        <w:t>„potrzeba wydłużenia terminu realizacji umowy na wniosek Zamawiającego maksymalnie o 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p>
    <w:p w14:paraId="7ED81332" w14:textId="77777777" w:rsidR="00E177DD" w:rsidRPr="0074141E" w:rsidRDefault="00E177DD" w:rsidP="00E177DD">
      <w:pPr>
        <w:pStyle w:val="Tekstpodstawowywcity"/>
        <w:suppressAutoHyphens/>
        <w:spacing w:after="0" w:line="240" w:lineRule="auto"/>
        <w:ind w:left="1068"/>
        <w:jc w:val="both"/>
        <w:rPr>
          <w:rFonts w:ascii="Calibri" w:hAnsi="Calibri" w:cs="Calibri"/>
          <w:b/>
          <w:bCs/>
          <w:color w:val="auto"/>
          <w:sz w:val="20"/>
          <w:szCs w:val="20"/>
        </w:rPr>
      </w:pPr>
      <w:r w:rsidRPr="0074141E">
        <w:rPr>
          <w:rFonts w:ascii="Calibri" w:hAnsi="Calibri" w:cs="Calibri"/>
          <w:b/>
          <w:bCs/>
          <w:color w:val="auto"/>
          <w:sz w:val="20"/>
          <w:szCs w:val="20"/>
        </w:rPr>
        <w:t>Odpowiedź: Zamawiający wyraża zgodę.</w:t>
      </w:r>
    </w:p>
    <w:p w14:paraId="42654E4A" w14:textId="77777777" w:rsidR="00E177DD" w:rsidRPr="0074141E" w:rsidRDefault="00E177DD" w:rsidP="00E177DD">
      <w:pPr>
        <w:pStyle w:val="Styl1"/>
        <w:spacing w:before="0" w:after="0"/>
        <w:ind w:left="709"/>
        <w:rPr>
          <w:rFonts w:ascii="Calibri" w:hAnsi="Calibri" w:cs="Calibri"/>
          <w:b w:val="0"/>
          <w:sz w:val="20"/>
          <w:szCs w:val="20"/>
          <w:highlight w:val="yellow"/>
        </w:rPr>
      </w:pPr>
    </w:p>
    <w:p w14:paraId="437940BA" w14:textId="77777777" w:rsidR="00E177DD" w:rsidRPr="000A00F4" w:rsidRDefault="00E177DD" w:rsidP="00E177DD">
      <w:pPr>
        <w:pStyle w:val="Styl1"/>
        <w:spacing w:before="0" w:after="0"/>
        <w:ind w:left="709"/>
        <w:rPr>
          <w:rFonts w:ascii="Calibri" w:hAnsi="Calibri" w:cs="Calibri"/>
          <w:b w:val="0"/>
          <w:sz w:val="20"/>
          <w:szCs w:val="20"/>
        </w:rPr>
      </w:pPr>
      <w:r w:rsidRPr="000A00F4">
        <w:rPr>
          <w:rFonts w:ascii="Calibri" w:hAnsi="Calibri" w:cs="Calibri"/>
          <w:b w:val="0"/>
          <w:sz w:val="20"/>
          <w:szCs w:val="20"/>
        </w:rPr>
        <w:t>57. Prosimy o wykreślenie z wzorów umów zapisów dotyczących kar umownych.</w:t>
      </w:r>
    </w:p>
    <w:p w14:paraId="1DB5033A" w14:textId="26962150" w:rsidR="00E177DD" w:rsidRPr="000A00F4" w:rsidRDefault="0074141E" w:rsidP="00E177DD">
      <w:pPr>
        <w:pStyle w:val="Styl1"/>
        <w:spacing w:before="0" w:after="0"/>
        <w:ind w:left="709"/>
        <w:rPr>
          <w:rFonts w:ascii="Calibri" w:hAnsi="Calibri" w:cs="Calibri"/>
          <w:bCs/>
          <w:sz w:val="20"/>
          <w:szCs w:val="20"/>
        </w:rPr>
      </w:pPr>
      <w:r w:rsidRPr="000A00F4">
        <w:rPr>
          <w:rFonts w:ascii="Calibri" w:hAnsi="Calibri" w:cs="Calibri"/>
          <w:bCs/>
          <w:sz w:val="20"/>
          <w:szCs w:val="20"/>
        </w:rPr>
        <w:t>Odpowiedź:</w:t>
      </w:r>
      <w:r w:rsidR="00D362A3" w:rsidRPr="000A00F4">
        <w:rPr>
          <w:rFonts w:ascii="Calibri" w:hAnsi="Calibri" w:cs="Calibri"/>
          <w:bCs/>
          <w:sz w:val="20"/>
          <w:szCs w:val="20"/>
        </w:rPr>
        <w:t xml:space="preserve"> </w:t>
      </w:r>
      <w:r w:rsidR="00BB262D" w:rsidRPr="000A00F4">
        <w:rPr>
          <w:rFonts w:ascii="Calibri" w:hAnsi="Calibri" w:cs="Calibri"/>
          <w:bCs/>
          <w:sz w:val="20"/>
          <w:szCs w:val="20"/>
        </w:rPr>
        <w:t>Zamawiający nie wyraża zgody.</w:t>
      </w:r>
    </w:p>
    <w:p w14:paraId="46DEF276" w14:textId="77777777" w:rsidR="0006625F" w:rsidRPr="0074141E" w:rsidRDefault="0006625F" w:rsidP="00E177DD">
      <w:pPr>
        <w:pStyle w:val="Styl1"/>
        <w:spacing w:before="0" w:after="0"/>
        <w:ind w:left="709"/>
        <w:rPr>
          <w:rFonts w:ascii="Calibri" w:hAnsi="Calibri" w:cs="Calibri"/>
          <w:b w:val="0"/>
          <w:sz w:val="20"/>
          <w:szCs w:val="20"/>
          <w:highlight w:val="yellow"/>
        </w:rPr>
      </w:pPr>
    </w:p>
    <w:p w14:paraId="444991E0" w14:textId="77777777" w:rsidR="00E177DD" w:rsidRPr="000A00F4" w:rsidRDefault="00E177DD" w:rsidP="00E177DD">
      <w:pPr>
        <w:pStyle w:val="Styl1"/>
        <w:spacing w:before="0" w:after="0"/>
        <w:ind w:left="709"/>
        <w:rPr>
          <w:rFonts w:ascii="Calibri" w:hAnsi="Calibri" w:cs="Calibri"/>
          <w:b w:val="0"/>
          <w:sz w:val="20"/>
          <w:szCs w:val="20"/>
        </w:rPr>
      </w:pPr>
      <w:r w:rsidRPr="000A00F4">
        <w:rPr>
          <w:rFonts w:ascii="Calibri" w:hAnsi="Calibri" w:cs="Calibri"/>
          <w:b w:val="0"/>
          <w:sz w:val="20"/>
          <w:szCs w:val="20"/>
        </w:rPr>
        <w:t>58. Czy Zamawiający dokonuje cyklicznych przeglądów i kalibracji czujek detekcji gazu?</w:t>
      </w:r>
    </w:p>
    <w:p w14:paraId="556E14FE" w14:textId="419E28C9" w:rsidR="00E177DD" w:rsidRPr="000A00F4" w:rsidRDefault="00E177DD" w:rsidP="00E177DD">
      <w:pPr>
        <w:pStyle w:val="Styl1"/>
        <w:spacing w:before="0" w:after="0"/>
        <w:ind w:firstLine="708"/>
        <w:rPr>
          <w:rFonts w:ascii="Calibri" w:hAnsi="Calibri" w:cs="Calibri"/>
          <w:bCs/>
          <w:sz w:val="20"/>
          <w:szCs w:val="20"/>
        </w:rPr>
      </w:pPr>
      <w:r w:rsidRPr="000A00F4">
        <w:rPr>
          <w:rFonts w:ascii="Calibri" w:hAnsi="Calibri" w:cs="Calibri"/>
          <w:bCs/>
          <w:sz w:val="20"/>
          <w:szCs w:val="20"/>
        </w:rPr>
        <w:t xml:space="preserve">Odpowiedź: </w:t>
      </w:r>
      <w:r w:rsidR="00AA26EC" w:rsidRPr="000A00F4">
        <w:rPr>
          <w:rFonts w:ascii="Calibri" w:hAnsi="Calibri" w:cs="Calibri"/>
          <w:bCs/>
          <w:sz w:val="20"/>
          <w:szCs w:val="20"/>
        </w:rPr>
        <w:t>Zamawiający nie posiada czujek detekcji gazu.</w:t>
      </w:r>
    </w:p>
    <w:p w14:paraId="7B282D36" w14:textId="77777777" w:rsidR="00E177DD" w:rsidRPr="0074141E" w:rsidRDefault="00E177DD" w:rsidP="00E177DD">
      <w:pPr>
        <w:pStyle w:val="Styl1"/>
        <w:spacing w:before="0" w:after="0"/>
        <w:ind w:left="709"/>
        <w:rPr>
          <w:rFonts w:ascii="Calibri" w:hAnsi="Calibri" w:cs="Calibri"/>
          <w:b w:val="0"/>
          <w:sz w:val="20"/>
          <w:szCs w:val="20"/>
          <w:highlight w:val="yellow"/>
        </w:rPr>
      </w:pPr>
    </w:p>
    <w:p w14:paraId="4F5B61C2" w14:textId="77777777" w:rsidR="00E177DD" w:rsidRPr="000A00F4" w:rsidRDefault="00E177DD" w:rsidP="00E177DD">
      <w:pPr>
        <w:pStyle w:val="Styl1"/>
        <w:spacing w:before="0" w:after="0"/>
        <w:ind w:left="709"/>
        <w:rPr>
          <w:rFonts w:ascii="Calibri" w:hAnsi="Calibri" w:cs="Calibri"/>
          <w:b w:val="0"/>
          <w:sz w:val="20"/>
          <w:szCs w:val="20"/>
        </w:rPr>
      </w:pPr>
      <w:r w:rsidRPr="000A00F4">
        <w:rPr>
          <w:rFonts w:ascii="Calibri" w:hAnsi="Calibri" w:cs="Calibri"/>
          <w:b w:val="0"/>
          <w:sz w:val="20"/>
          <w:szCs w:val="20"/>
        </w:rPr>
        <w:t>59. Czy Zamawiający może udostępnić online zaktualizowaną IBP, dotyczy lokalizacji ul. Kronikarza Galla 25 w Krakowie?</w:t>
      </w:r>
    </w:p>
    <w:p w14:paraId="7FC2341A" w14:textId="5BE36487" w:rsidR="00E177DD" w:rsidRPr="000A00F4" w:rsidRDefault="00E177DD" w:rsidP="00E177DD">
      <w:pPr>
        <w:pStyle w:val="Styl1"/>
        <w:spacing w:before="0" w:after="0"/>
        <w:ind w:left="709"/>
        <w:rPr>
          <w:rFonts w:ascii="Calibri" w:hAnsi="Calibri" w:cs="Calibri"/>
          <w:bCs/>
          <w:sz w:val="20"/>
          <w:szCs w:val="20"/>
        </w:rPr>
      </w:pPr>
      <w:r w:rsidRPr="000A00F4">
        <w:rPr>
          <w:rFonts w:ascii="Calibri" w:hAnsi="Calibri" w:cs="Calibri"/>
          <w:bCs/>
          <w:sz w:val="20"/>
          <w:szCs w:val="20"/>
        </w:rPr>
        <w:t>Odpowiedź:</w:t>
      </w:r>
      <w:r w:rsidR="00BB262D" w:rsidRPr="000A00F4">
        <w:rPr>
          <w:rFonts w:ascii="Calibri" w:hAnsi="Calibri" w:cs="Calibri"/>
          <w:bCs/>
          <w:sz w:val="20"/>
          <w:szCs w:val="20"/>
        </w:rPr>
        <w:t xml:space="preserve"> Zamawiający udostępnia aktualną IBP</w:t>
      </w:r>
      <w:r w:rsidR="008C778B" w:rsidRPr="000A00F4">
        <w:rPr>
          <w:rFonts w:ascii="Calibri" w:hAnsi="Calibri" w:cs="Calibri"/>
          <w:bCs/>
          <w:sz w:val="20"/>
          <w:szCs w:val="20"/>
        </w:rPr>
        <w:t xml:space="preserve"> dla lokalizacji ul. Kronikarza Galla 25 w Krakowie.</w:t>
      </w:r>
    </w:p>
    <w:p w14:paraId="5855C779" w14:textId="77777777" w:rsidR="00E177DD" w:rsidRPr="0074141E" w:rsidRDefault="00E177DD" w:rsidP="00E177DD">
      <w:pPr>
        <w:pStyle w:val="Styl1"/>
        <w:spacing w:before="0" w:after="0"/>
        <w:ind w:left="709"/>
        <w:rPr>
          <w:rFonts w:ascii="Calibri" w:hAnsi="Calibri" w:cs="Calibri"/>
          <w:b w:val="0"/>
          <w:sz w:val="20"/>
          <w:szCs w:val="20"/>
          <w:highlight w:val="yellow"/>
        </w:rPr>
      </w:pPr>
    </w:p>
    <w:p w14:paraId="6DD25AE0" w14:textId="77777777" w:rsidR="00E177DD" w:rsidRPr="0074141E" w:rsidRDefault="00E177DD" w:rsidP="00E177DD">
      <w:pPr>
        <w:pStyle w:val="Styl1"/>
        <w:spacing w:before="0" w:after="0"/>
        <w:ind w:left="709"/>
        <w:rPr>
          <w:rFonts w:ascii="Calibri" w:hAnsi="Calibri" w:cs="Calibri"/>
          <w:b w:val="0"/>
          <w:sz w:val="20"/>
          <w:szCs w:val="20"/>
        </w:rPr>
      </w:pPr>
      <w:r w:rsidRPr="0074141E">
        <w:rPr>
          <w:rFonts w:ascii="Calibri" w:hAnsi="Calibri" w:cs="Calibri"/>
          <w:b w:val="0"/>
          <w:sz w:val="20"/>
          <w:szCs w:val="20"/>
        </w:rPr>
        <w:t>60. Klauzula dodatkowej prewencyjnej sumy ubezpieczenia – prosimy o wprowadzenie limitu 100 000,00 zł</w:t>
      </w:r>
    </w:p>
    <w:p w14:paraId="39F52F1F" w14:textId="6E5A8495" w:rsidR="00E177DD" w:rsidRPr="0074141E" w:rsidRDefault="00E177DD" w:rsidP="00E177DD">
      <w:pPr>
        <w:pStyle w:val="Styl1"/>
        <w:spacing w:before="0" w:after="0"/>
        <w:ind w:left="709"/>
        <w:rPr>
          <w:rFonts w:ascii="Calibri" w:hAnsi="Calibri" w:cs="Calibri"/>
          <w:bCs/>
          <w:sz w:val="20"/>
          <w:szCs w:val="20"/>
        </w:rPr>
      </w:pPr>
      <w:r w:rsidRPr="0074141E">
        <w:rPr>
          <w:rFonts w:ascii="Calibri" w:hAnsi="Calibri" w:cs="Calibri"/>
          <w:bCs/>
          <w:sz w:val="20"/>
          <w:szCs w:val="20"/>
        </w:rPr>
        <w:t xml:space="preserve">Odpowiedź: Zamawiający </w:t>
      </w:r>
      <w:r w:rsidR="00E83584" w:rsidRPr="0074141E">
        <w:rPr>
          <w:rFonts w:ascii="Calibri" w:hAnsi="Calibri" w:cs="Calibri"/>
          <w:bCs/>
          <w:sz w:val="20"/>
          <w:szCs w:val="20"/>
        </w:rPr>
        <w:t>nie wyraża zgody.</w:t>
      </w:r>
    </w:p>
    <w:p w14:paraId="0E1D99E6" w14:textId="77777777" w:rsidR="00E177DD" w:rsidRPr="0074141E" w:rsidRDefault="00E177DD" w:rsidP="00E177DD">
      <w:pPr>
        <w:spacing w:line="240" w:lineRule="auto"/>
        <w:rPr>
          <w:rFonts w:ascii="Calibri" w:hAnsi="Calibri" w:cs="Calibri"/>
          <w:sz w:val="20"/>
          <w:szCs w:val="20"/>
          <w:highlight w:val="yellow"/>
        </w:rPr>
      </w:pPr>
    </w:p>
    <w:p w14:paraId="20A5B3AB" w14:textId="77777777" w:rsidR="00E177DD" w:rsidRPr="0074141E" w:rsidRDefault="00E177DD" w:rsidP="0074141E">
      <w:pPr>
        <w:spacing w:line="240" w:lineRule="auto"/>
        <w:ind w:firstLine="708"/>
        <w:jc w:val="both"/>
        <w:rPr>
          <w:rFonts w:ascii="Calibri" w:hAnsi="Calibri" w:cs="Calibri"/>
          <w:b/>
          <w:bCs/>
          <w:sz w:val="20"/>
          <w:szCs w:val="20"/>
        </w:rPr>
      </w:pPr>
      <w:r w:rsidRPr="0074141E">
        <w:rPr>
          <w:rFonts w:ascii="Calibri" w:hAnsi="Calibri" w:cs="Calibri"/>
          <w:sz w:val="20"/>
          <w:szCs w:val="20"/>
        </w:rPr>
        <w:lastRenderedPageBreak/>
        <w:t>61. Klauzula bezzwłocznej naprawy szkody</w:t>
      </w:r>
      <w:r w:rsidRPr="0074141E">
        <w:rPr>
          <w:rFonts w:ascii="Calibri" w:hAnsi="Calibri" w:cs="Calibri"/>
          <w:b/>
          <w:bCs/>
          <w:sz w:val="20"/>
          <w:szCs w:val="20"/>
        </w:rPr>
        <w:t xml:space="preserve">  - </w:t>
      </w:r>
      <w:r w:rsidRPr="0074141E">
        <w:rPr>
          <w:rFonts w:ascii="Calibri" w:hAnsi="Calibri" w:cs="Calibri"/>
          <w:bCs/>
          <w:sz w:val="20"/>
          <w:szCs w:val="20"/>
        </w:rPr>
        <w:t>prosimy o zmianę treści na poniższą</w:t>
      </w:r>
      <w:r w:rsidRPr="0074141E">
        <w:rPr>
          <w:rFonts w:ascii="Calibri" w:hAnsi="Calibri" w:cs="Calibri"/>
          <w:b/>
          <w:bCs/>
          <w:sz w:val="20"/>
          <w:szCs w:val="20"/>
        </w:rPr>
        <w:t>:</w:t>
      </w:r>
    </w:p>
    <w:p w14:paraId="0FEA79EC" w14:textId="77777777" w:rsidR="00E177DD" w:rsidRPr="0074141E" w:rsidRDefault="00E177DD" w:rsidP="0074141E">
      <w:pPr>
        <w:spacing w:line="240" w:lineRule="auto"/>
        <w:ind w:left="708"/>
        <w:jc w:val="both"/>
        <w:rPr>
          <w:rFonts w:ascii="Calibri" w:hAnsi="Calibri" w:cs="Calibri"/>
          <w:b/>
          <w:bCs/>
          <w:i/>
          <w:iCs/>
          <w:sz w:val="20"/>
          <w:szCs w:val="20"/>
        </w:rPr>
      </w:pPr>
      <w:r w:rsidRPr="0074141E">
        <w:rPr>
          <w:rFonts w:ascii="Calibri" w:hAnsi="Calibri" w:cs="Calibri"/>
          <w:sz w:val="20"/>
          <w:szCs w:val="20"/>
        </w:rPr>
        <w:t xml:space="preserve">W przypadku szkód wymagających natychmiastowej naprawy w celu zachowania ciągłości świadczenia usług dopuszcza się możliwość bezzwłocznego dokonania naprawy przez Ubezpieczającego/Ubezpieczonego, bądź przez wyspecjalizowane firmy zewnętrzne działające na jego zlecenie, pod warunkiem że szkoda zostanie udokumentowana w sposób umożliwiający określenie jej wysokości, </w:t>
      </w:r>
      <w:bookmarkStart w:id="12" w:name="_Hlk169263049"/>
      <w:r w:rsidRPr="0074141E">
        <w:rPr>
          <w:rFonts w:ascii="Calibri" w:hAnsi="Calibri" w:cs="Calibri"/>
          <w:b/>
          <w:bCs/>
          <w:i/>
          <w:iCs/>
          <w:sz w:val="20"/>
          <w:szCs w:val="20"/>
        </w:rPr>
        <w:t xml:space="preserve">a objęte szkodą elementy mienia, które zostały wymienione zostaną pozostawione do decyzji Ubezpieczyciela.  </w:t>
      </w:r>
      <w:bookmarkEnd w:id="12"/>
    </w:p>
    <w:p w14:paraId="3153FB32" w14:textId="77777777" w:rsidR="00E177DD" w:rsidRPr="0074141E" w:rsidRDefault="00E177DD" w:rsidP="0074141E">
      <w:pPr>
        <w:spacing w:line="240" w:lineRule="auto"/>
        <w:ind w:left="708"/>
        <w:jc w:val="both"/>
        <w:rPr>
          <w:rFonts w:ascii="Calibri" w:hAnsi="Calibri" w:cs="Calibri"/>
          <w:b/>
          <w:bCs/>
          <w:i/>
          <w:iCs/>
          <w:sz w:val="20"/>
          <w:szCs w:val="20"/>
        </w:rPr>
      </w:pPr>
      <w:r w:rsidRPr="0074141E">
        <w:rPr>
          <w:rFonts w:ascii="Calibri" w:hAnsi="Calibri" w:cs="Calibri"/>
          <w:b/>
          <w:bCs/>
          <w:sz w:val="20"/>
          <w:szCs w:val="20"/>
        </w:rPr>
        <w:t>Odpowiedź: Zamawiający wyraża zgodę.</w:t>
      </w:r>
    </w:p>
    <w:p w14:paraId="7DD88A4C" w14:textId="77777777" w:rsidR="00E177DD" w:rsidRPr="0074141E" w:rsidRDefault="00E177DD" w:rsidP="0074141E">
      <w:pPr>
        <w:spacing w:line="240" w:lineRule="auto"/>
        <w:ind w:left="708"/>
        <w:jc w:val="both"/>
        <w:rPr>
          <w:rFonts w:ascii="Calibri" w:hAnsi="Calibri" w:cs="Calibri"/>
          <w:sz w:val="20"/>
          <w:szCs w:val="20"/>
          <w:highlight w:val="yellow"/>
        </w:rPr>
      </w:pPr>
    </w:p>
    <w:p w14:paraId="773E7D57" w14:textId="77777777" w:rsidR="00E177DD" w:rsidRPr="0074141E" w:rsidRDefault="00E177DD" w:rsidP="0074141E">
      <w:pPr>
        <w:spacing w:line="240" w:lineRule="auto"/>
        <w:ind w:left="708"/>
        <w:jc w:val="both"/>
        <w:rPr>
          <w:rFonts w:ascii="Calibri" w:hAnsi="Calibri" w:cs="Calibri"/>
          <w:b/>
          <w:bCs/>
          <w:sz w:val="20"/>
          <w:szCs w:val="20"/>
        </w:rPr>
      </w:pPr>
      <w:r w:rsidRPr="0074141E">
        <w:rPr>
          <w:rFonts w:ascii="Calibri" w:hAnsi="Calibri" w:cs="Calibri"/>
          <w:sz w:val="20"/>
          <w:szCs w:val="20"/>
        </w:rPr>
        <w:t xml:space="preserve">62. </w:t>
      </w:r>
      <w:r w:rsidRPr="0074141E">
        <w:rPr>
          <w:rFonts w:ascii="Calibri" w:hAnsi="Calibri" w:cs="Calibri"/>
          <w:bCs/>
          <w:sz w:val="20"/>
          <w:szCs w:val="20"/>
        </w:rPr>
        <w:t>Klauzula terminu dokonania oględzin - prosimy o zmianę treści na poniższą</w:t>
      </w:r>
      <w:r w:rsidRPr="0074141E">
        <w:rPr>
          <w:rFonts w:ascii="Calibri" w:hAnsi="Calibri" w:cs="Calibri"/>
          <w:b/>
          <w:bCs/>
          <w:sz w:val="20"/>
          <w:szCs w:val="20"/>
        </w:rPr>
        <w:t>:</w:t>
      </w:r>
    </w:p>
    <w:p w14:paraId="335B7D00" w14:textId="77777777" w:rsidR="00E177DD" w:rsidRPr="0074141E" w:rsidRDefault="00E177DD" w:rsidP="0074141E">
      <w:pPr>
        <w:spacing w:line="240" w:lineRule="auto"/>
        <w:ind w:left="708"/>
        <w:jc w:val="both"/>
        <w:rPr>
          <w:rFonts w:ascii="Calibri" w:hAnsi="Calibri" w:cs="Calibri"/>
          <w:bCs/>
          <w:sz w:val="20"/>
          <w:szCs w:val="20"/>
        </w:rPr>
      </w:pPr>
      <w:r w:rsidRPr="0074141E">
        <w:rPr>
          <w:rFonts w:ascii="Calibri" w:hAnsi="Calibri" w:cs="Calibri"/>
          <w:bCs/>
          <w:sz w:val="20"/>
          <w:szCs w:val="20"/>
        </w:rPr>
        <w:t>W przypadku zajścia szkody Ubezpieczyciel, w przypadkach przez niego uznanych za konieczne, zobowiązany jest do dokonania oględzin w terminie nie dłuższym niż 3 dni robocze od momentu zgłoszenia szkody. Przez pojęcie dnia roboczego przyjmuje się każdy dzień od poniedziałku do piątku, chyba że któryś z tych dni jest ustawowo wolny od pracy.</w:t>
      </w:r>
    </w:p>
    <w:p w14:paraId="57D72F5B" w14:textId="77777777" w:rsidR="00E177DD" w:rsidRPr="0074141E" w:rsidRDefault="00E177DD" w:rsidP="0074141E">
      <w:pPr>
        <w:spacing w:line="240" w:lineRule="auto"/>
        <w:ind w:left="708"/>
        <w:jc w:val="both"/>
        <w:rPr>
          <w:rFonts w:ascii="Calibri" w:hAnsi="Calibri" w:cs="Calibri"/>
          <w:b/>
          <w:sz w:val="20"/>
          <w:szCs w:val="20"/>
        </w:rPr>
      </w:pPr>
      <w:r w:rsidRPr="0074141E">
        <w:rPr>
          <w:rFonts w:ascii="Calibri" w:hAnsi="Calibri" w:cs="Calibri"/>
          <w:b/>
          <w:sz w:val="20"/>
          <w:szCs w:val="20"/>
        </w:rPr>
        <w:t>Odpowiedź: Zamawiający nie wyraża zgody.</w:t>
      </w:r>
    </w:p>
    <w:p w14:paraId="7540A566" w14:textId="77777777" w:rsidR="00E177DD" w:rsidRPr="0074141E" w:rsidRDefault="00E177DD" w:rsidP="00E177DD">
      <w:pPr>
        <w:spacing w:line="240" w:lineRule="auto"/>
        <w:rPr>
          <w:rFonts w:ascii="Calibri" w:hAnsi="Calibri" w:cs="Calibri"/>
          <w:bCs/>
          <w:sz w:val="20"/>
          <w:szCs w:val="20"/>
          <w:highlight w:val="yellow"/>
        </w:rPr>
      </w:pPr>
    </w:p>
    <w:p w14:paraId="4C16371C" w14:textId="77777777" w:rsidR="00E177DD" w:rsidRPr="0074141E" w:rsidRDefault="00E177DD" w:rsidP="0074141E">
      <w:pPr>
        <w:spacing w:line="240" w:lineRule="auto"/>
        <w:ind w:left="708"/>
        <w:jc w:val="both"/>
        <w:rPr>
          <w:rFonts w:ascii="Calibri" w:hAnsi="Calibri" w:cs="Calibri"/>
          <w:bCs/>
          <w:sz w:val="20"/>
          <w:szCs w:val="20"/>
        </w:rPr>
      </w:pPr>
      <w:r w:rsidRPr="0074141E">
        <w:rPr>
          <w:rFonts w:ascii="Calibri" w:hAnsi="Calibri" w:cs="Calibri"/>
          <w:bCs/>
          <w:sz w:val="20"/>
          <w:szCs w:val="20"/>
        </w:rPr>
        <w:t>63. Klauzula dedykowanego koordynatora - prosimy o zmianę słowa „oddelegowania” na „wskazania”</w:t>
      </w:r>
    </w:p>
    <w:p w14:paraId="1C9D151D" w14:textId="357372F1" w:rsidR="00E177DD" w:rsidRDefault="00E177DD" w:rsidP="0074141E">
      <w:pPr>
        <w:spacing w:line="240" w:lineRule="auto"/>
        <w:ind w:left="708"/>
        <w:rPr>
          <w:rFonts w:ascii="Calibri" w:hAnsi="Calibri" w:cs="Calibri"/>
          <w:b/>
          <w:sz w:val="20"/>
          <w:szCs w:val="20"/>
        </w:rPr>
      </w:pPr>
      <w:r w:rsidRPr="0074141E">
        <w:rPr>
          <w:rFonts w:ascii="Calibri" w:hAnsi="Calibri" w:cs="Calibri"/>
          <w:b/>
          <w:sz w:val="20"/>
          <w:szCs w:val="20"/>
        </w:rPr>
        <w:t>Odpowiedź: Zamawiający wyraża zgodę.</w:t>
      </w:r>
    </w:p>
    <w:p w14:paraId="18197452" w14:textId="77777777" w:rsidR="008F449E" w:rsidRDefault="008F449E" w:rsidP="008F449E">
      <w:pPr>
        <w:jc w:val="both"/>
        <w:rPr>
          <w:rFonts w:cstheme="minorHAnsi"/>
        </w:rPr>
      </w:pPr>
    </w:p>
    <w:p w14:paraId="23902AEF" w14:textId="77777777" w:rsidR="008F449E" w:rsidRPr="00DD0599" w:rsidRDefault="008F449E" w:rsidP="008F449E">
      <w:pPr>
        <w:jc w:val="center"/>
        <w:rPr>
          <w:rFonts w:cstheme="minorHAnsi"/>
        </w:rPr>
      </w:pPr>
      <w:r w:rsidRPr="00DD0599">
        <w:rPr>
          <w:rFonts w:cstheme="minorHAnsi"/>
        </w:rPr>
        <w:t>--------------------</w:t>
      </w:r>
    </w:p>
    <w:p w14:paraId="6CCBCEB1" w14:textId="77777777" w:rsidR="008F449E" w:rsidRPr="00336461" w:rsidRDefault="008F449E" w:rsidP="008F449E">
      <w:pPr>
        <w:jc w:val="both"/>
        <w:rPr>
          <w:rFonts w:ascii="Arial" w:hAnsi="Arial" w:cs="Arial"/>
          <w:sz w:val="20"/>
          <w:szCs w:val="20"/>
        </w:rPr>
      </w:pPr>
    </w:p>
    <w:p w14:paraId="61C53B29" w14:textId="77777777" w:rsidR="008F449E" w:rsidRDefault="008F449E" w:rsidP="008F449E">
      <w:pPr>
        <w:jc w:val="both"/>
        <w:rPr>
          <w:rFonts w:ascii="Arial" w:hAnsi="Arial" w:cs="Arial"/>
          <w:sz w:val="20"/>
          <w:szCs w:val="20"/>
        </w:rPr>
      </w:pPr>
      <w:r w:rsidRPr="00336461">
        <w:rPr>
          <w:rFonts w:ascii="Arial" w:hAnsi="Arial" w:cs="Arial"/>
          <w:sz w:val="20"/>
          <w:szCs w:val="20"/>
        </w:rPr>
        <w:t>Zmianie ulega:</w:t>
      </w:r>
    </w:p>
    <w:p w14:paraId="16D0FAAD" w14:textId="588EFD5D" w:rsidR="000A00F4" w:rsidRDefault="000A00F4" w:rsidP="008F449E">
      <w:pPr>
        <w:jc w:val="both"/>
        <w:rPr>
          <w:rFonts w:ascii="Arial" w:hAnsi="Arial" w:cs="Arial"/>
          <w:sz w:val="20"/>
          <w:szCs w:val="20"/>
        </w:rPr>
      </w:pPr>
      <w:r>
        <w:rPr>
          <w:rFonts w:ascii="Arial" w:hAnsi="Arial" w:cs="Arial"/>
          <w:sz w:val="20"/>
          <w:szCs w:val="20"/>
        </w:rPr>
        <w:t>SWZ</w:t>
      </w:r>
    </w:p>
    <w:p w14:paraId="2E10A486" w14:textId="0A12E117" w:rsidR="002B045B" w:rsidRDefault="002B045B" w:rsidP="008F449E">
      <w:pPr>
        <w:jc w:val="both"/>
        <w:rPr>
          <w:rFonts w:ascii="Arial" w:hAnsi="Arial" w:cs="Arial"/>
          <w:sz w:val="20"/>
          <w:szCs w:val="20"/>
        </w:rPr>
      </w:pPr>
      <w:r w:rsidRPr="002B045B">
        <w:rPr>
          <w:rFonts w:ascii="Arial" w:hAnsi="Arial" w:cs="Arial"/>
          <w:sz w:val="20"/>
          <w:szCs w:val="20"/>
        </w:rPr>
        <w:t>Załącznik nr 1e do SWZ Szkodowość w zakresie mienia i OC</w:t>
      </w:r>
    </w:p>
    <w:p w14:paraId="0F3842E1" w14:textId="7D956F27" w:rsidR="002B045B" w:rsidRDefault="002B045B" w:rsidP="008F449E">
      <w:pPr>
        <w:jc w:val="both"/>
        <w:rPr>
          <w:rFonts w:ascii="Arial" w:hAnsi="Arial" w:cs="Arial"/>
          <w:sz w:val="20"/>
          <w:szCs w:val="20"/>
        </w:rPr>
      </w:pPr>
      <w:r w:rsidRPr="002B045B">
        <w:rPr>
          <w:rFonts w:ascii="Arial" w:hAnsi="Arial" w:cs="Arial"/>
          <w:sz w:val="20"/>
          <w:szCs w:val="20"/>
        </w:rPr>
        <w:t>Załącznik nr 1f do SWZ Szkodowość w zakresie OC</w:t>
      </w:r>
    </w:p>
    <w:p w14:paraId="27F4198F" w14:textId="77777777" w:rsidR="008F449E" w:rsidRDefault="008F449E" w:rsidP="008F449E">
      <w:pPr>
        <w:jc w:val="both"/>
        <w:rPr>
          <w:rFonts w:ascii="Arial" w:hAnsi="Arial" w:cs="Arial"/>
          <w:sz w:val="20"/>
          <w:szCs w:val="20"/>
        </w:rPr>
      </w:pPr>
      <w:r w:rsidRPr="00336461">
        <w:rPr>
          <w:rFonts w:ascii="Arial" w:hAnsi="Arial" w:cs="Arial"/>
          <w:sz w:val="20"/>
          <w:szCs w:val="20"/>
        </w:rPr>
        <w:t>Załącznik nr 2 Opis przedmiotu zamówienia</w:t>
      </w:r>
    </w:p>
    <w:p w14:paraId="781079E4" w14:textId="77777777" w:rsidR="002B045B" w:rsidRDefault="002B045B" w:rsidP="008F449E">
      <w:pPr>
        <w:jc w:val="both"/>
        <w:rPr>
          <w:rFonts w:ascii="Arial" w:hAnsi="Arial" w:cs="Arial"/>
          <w:sz w:val="20"/>
          <w:szCs w:val="20"/>
        </w:rPr>
      </w:pPr>
      <w:r w:rsidRPr="002B045B">
        <w:rPr>
          <w:rFonts w:ascii="Arial" w:hAnsi="Arial" w:cs="Arial"/>
          <w:sz w:val="20"/>
          <w:szCs w:val="20"/>
        </w:rPr>
        <w:t>Załącznik nr 3b do SWZ Wzór umowy dla Części 2</w:t>
      </w:r>
    </w:p>
    <w:p w14:paraId="5A1CA8EB" w14:textId="67566292" w:rsidR="000A00F4" w:rsidRPr="00336461" w:rsidRDefault="000A00F4" w:rsidP="008F449E">
      <w:pPr>
        <w:jc w:val="both"/>
        <w:rPr>
          <w:rFonts w:ascii="Arial" w:hAnsi="Arial" w:cs="Arial"/>
          <w:sz w:val="20"/>
          <w:szCs w:val="20"/>
        </w:rPr>
      </w:pPr>
      <w:r w:rsidRPr="000A00F4">
        <w:rPr>
          <w:rFonts w:ascii="Arial" w:hAnsi="Arial" w:cs="Arial"/>
          <w:sz w:val="20"/>
          <w:szCs w:val="20"/>
        </w:rPr>
        <w:t>Załącznik nr 4 do SWZ Formularz ofertowy</w:t>
      </w:r>
    </w:p>
    <w:p w14:paraId="252EB5CE" w14:textId="77777777" w:rsidR="008F449E" w:rsidRPr="00336461" w:rsidRDefault="008F449E" w:rsidP="008F449E">
      <w:pPr>
        <w:jc w:val="both"/>
        <w:rPr>
          <w:rFonts w:ascii="Arial" w:hAnsi="Arial" w:cs="Arial"/>
          <w:sz w:val="20"/>
          <w:szCs w:val="20"/>
        </w:rPr>
      </w:pPr>
    </w:p>
    <w:p w14:paraId="0C0161ED" w14:textId="77777777" w:rsidR="008F449E" w:rsidRPr="00336461" w:rsidRDefault="008F449E" w:rsidP="008F449E">
      <w:pPr>
        <w:jc w:val="both"/>
        <w:rPr>
          <w:rFonts w:ascii="Arial" w:hAnsi="Arial" w:cs="Arial"/>
          <w:sz w:val="20"/>
          <w:szCs w:val="20"/>
        </w:rPr>
      </w:pPr>
    </w:p>
    <w:p w14:paraId="2C167C84" w14:textId="77777777" w:rsidR="008F449E" w:rsidRPr="00336461" w:rsidRDefault="008F449E" w:rsidP="008F449E">
      <w:pPr>
        <w:ind w:left="4956" w:firstLine="708"/>
        <w:jc w:val="both"/>
        <w:rPr>
          <w:rFonts w:ascii="Arial" w:hAnsi="Arial" w:cs="Arial"/>
          <w:sz w:val="20"/>
          <w:szCs w:val="20"/>
        </w:rPr>
      </w:pPr>
      <w:r w:rsidRPr="00336461">
        <w:rPr>
          <w:rFonts w:ascii="Arial" w:hAnsi="Arial" w:cs="Arial"/>
          <w:sz w:val="20"/>
          <w:szCs w:val="20"/>
        </w:rPr>
        <w:t>Konsorcjum Spółek:</w:t>
      </w:r>
    </w:p>
    <w:p w14:paraId="75B3AF5D" w14:textId="77777777" w:rsidR="008F449E" w:rsidRPr="00336461" w:rsidRDefault="008F449E" w:rsidP="008F449E">
      <w:pPr>
        <w:ind w:left="4956" w:firstLine="708"/>
        <w:rPr>
          <w:rFonts w:ascii="Arial" w:hAnsi="Arial" w:cs="Arial"/>
          <w:sz w:val="20"/>
          <w:szCs w:val="20"/>
        </w:rPr>
      </w:pPr>
      <w:r w:rsidRPr="00336461">
        <w:rPr>
          <w:rFonts w:ascii="Arial" w:hAnsi="Arial" w:cs="Arial"/>
          <w:sz w:val="20"/>
          <w:szCs w:val="20"/>
        </w:rPr>
        <w:t xml:space="preserve">TAMAL Sp. z o.o. </w:t>
      </w:r>
    </w:p>
    <w:p w14:paraId="095B73B5" w14:textId="77777777" w:rsidR="008F449E" w:rsidRPr="00336461" w:rsidRDefault="008F449E" w:rsidP="008F449E">
      <w:pPr>
        <w:ind w:left="4956" w:firstLine="708"/>
        <w:rPr>
          <w:rFonts w:ascii="Arial" w:hAnsi="Arial" w:cs="Arial"/>
          <w:sz w:val="20"/>
          <w:szCs w:val="20"/>
        </w:rPr>
      </w:pPr>
      <w:r w:rsidRPr="00336461">
        <w:rPr>
          <w:rFonts w:ascii="Arial" w:hAnsi="Arial" w:cs="Arial"/>
          <w:sz w:val="20"/>
          <w:szCs w:val="20"/>
        </w:rPr>
        <w:t>ul. Stefana Jaracza 6 lok. 4</w:t>
      </w:r>
    </w:p>
    <w:p w14:paraId="1472900B" w14:textId="77777777" w:rsidR="008F449E" w:rsidRPr="00336461" w:rsidRDefault="008F449E" w:rsidP="008F449E">
      <w:pPr>
        <w:ind w:left="4956" w:firstLine="708"/>
        <w:rPr>
          <w:rFonts w:ascii="Arial" w:hAnsi="Arial" w:cs="Arial"/>
          <w:sz w:val="20"/>
          <w:szCs w:val="20"/>
        </w:rPr>
      </w:pPr>
      <w:r w:rsidRPr="00336461">
        <w:rPr>
          <w:rFonts w:ascii="Arial" w:hAnsi="Arial" w:cs="Arial"/>
          <w:sz w:val="20"/>
          <w:szCs w:val="20"/>
        </w:rPr>
        <w:t>00 - 378 Warszawa</w:t>
      </w:r>
    </w:p>
    <w:p w14:paraId="0A0CACB3" w14:textId="77777777" w:rsidR="008F449E" w:rsidRPr="00336461" w:rsidRDefault="008F449E" w:rsidP="008F449E">
      <w:pPr>
        <w:ind w:left="6372"/>
        <w:rPr>
          <w:rFonts w:ascii="Arial" w:hAnsi="Arial" w:cs="Arial"/>
          <w:sz w:val="20"/>
          <w:szCs w:val="20"/>
        </w:rPr>
      </w:pPr>
      <w:r w:rsidRPr="00336461">
        <w:rPr>
          <w:rFonts w:ascii="Arial" w:hAnsi="Arial" w:cs="Arial"/>
          <w:sz w:val="20"/>
          <w:szCs w:val="20"/>
        </w:rPr>
        <w:t>i</w:t>
      </w:r>
    </w:p>
    <w:p w14:paraId="2349F312" w14:textId="77777777" w:rsidR="008F449E" w:rsidRPr="00336461" w:rsidRDefault="008F449E" w:rsidP="008F449E">
      <w:pPr>
        <w:ind w:left="5664"/>
        <w:rPr>
          <w:rFonts w:ascii="Arial" w:hAnsi="Arial" w:cs="Arial"/>
          <w:sz w:val="20"/>
          <w:szCs w:val="20"/>
        </w:rPr>
      </w:pPr>
      <w:r w:rsidRPr="00336461">
        <w:rPr>
          <w:rFonts w:ascii="Arial" w:hAnsi="Arial" w:cs="Arial"/>
          <w:sz w:val="20"/>
          <w:szCs w:val="20"/>
        </w:rPr>
        <w:t xml:space="preserve">„MERYDIAN” Brokerski Dom Ubezpieczeniowy S.A. </w:t>
      </w:r>
    </w:p>
    <w:p w14:paraId="66FEBB2D" w14:textId="77777777" w:rsidR="008F449E" w:rsidRPr="00336461" w:rsidRDefault="008F449E" w:rsidP="008F449E">
      <w:pPr>
        <w:ind w:left="5664"/>
        <w:rPr>
          <w:rFonts w:ascii="Arial" w:hAnsi="Arial" w:cs="Arial"/>
          <w:sz w:val="20"/>
          <w:szCs w:val="20"/>
        </w:rPr>
      </w:pPr>
      <w:r w:rsidRPr="00336461">
        <w:rPr>
          <w:rFonts w:ascii="Arial" w:hAnsi="Arial" w:cs="Arial"/>
          <w:sz w:val="20"/>
          <w:szCs w:val="20"/>
        </w:rPr>
        <w:t>ul. Piotrkowska 233</w:t>
      </w:r>
    </w:p>
    <w:p w14:paraId="555F8BAE" w14:textId="77777777" w:rsidR="008F449E" w:rsidRPr="00336461" w:rsidRDefault="008F449E" w:rsidP="008F449E">
      <w:pPr>
        <w:ind w:left="5664"/>
        <w:rPr>
          <w:rFonts w:ascii="Arial" w:hAnsi="Arial" w:cs="Arial"/>
          <w:sz w:val="20"/>
          <w:szCs w:val="20"/>
        </w:rPr>
      </w:pPr>
      <w:r w:rsidRPr="00336461">
        <w:rPr>
          <w:rFonts w:ascii="Arial" w:hAnsi="Arial" w:cs="Arial"/>
          <w:sz w:val="20"/>
          <w:szCs w:val="20"/>
        </w:rPr>
        <w:t>90-456 Łódź</w:t>
      </w:r>
    </w:p>
    <w:p w14:paraId="4D7E8659" w14:textId="77777777" w:rsidR="008F449E" w:rsidRPr="00336461" w:rsidRDefault="008F449E" w:rsidP="008F449E">
      <w:pPr>
        <w:ind w:left="6372"/>
        <w:jc w:val="both"/>
        <w:rPr>
          <w:rFonts w:ascii="Arial" w:hAnsi="Arial" w:cs="Arial"/>
          <w:sz w:val="20"/>
          <w:szCs w:val="20"/>
        </w:rPr>
      </w:pPr>
    </w:p>
    <w:p w14:paraId="09F4F301" w14:textId="77777777" w:rsidR="008F449E" w:rsidRPr="00336461" w:rsidRDefault="008F449E" w:rsidP="008F449E">
      <w:pPr>
        <w:rPr>
          <w:rFonts w:ascii="Arial" w:hAnsi="Arial" w:cs="Arial"/>
          <w:sz w:val="20"/>
          <w:szCs w:val="20"/>
        </w:rPr>
      </w:pPr>
    </w:p>
    <w:p w14:paraId="3ED87F94" w14:textId="77777777" w:rsidR="008F449E" w:rsidRPr="0074141E" w:rsidRDefault="008F449E" w:rsidP="0074141E">
      <w:pPr>
        <w:spacing w:line="240" w:lineRule="auto"/>
        <w:ind w:left="708"/>
        <w:rPr>
          <w:rFonts w:ascii="Calibri" w:hAnsi="Calibri" w:cs="Calibri"/>
          <w:sz w:val="20"/>
          <w:szCs w:val="20"/>
        </w:rPr>
      </w:pPr>
    </w:p>
    <w:p w14:paraId="296FE728" w14:textId="77777777" w:rsidR="00287CDD" w:rsidRPr="0074141E" w:rsidRDefault="00287CDD">
      <w:pPr>
        <w:rPr>
          <w:sz w:val="20"/>
          <w:szCs w:val="20"/>
        </w:rPr>
      </w:pPr>
    </w:p>
    <w:p w14:paraId="10327A57" w14:textId="77777777" w:rsidR="0074141E" w:rsidRPr="0074141E" w:rsidRDefault="0074141E">
      <w:pPr>
        <w:rPr>
          <w:sz w:val="20"/>
          <w:szCs w:val="20"/>
        </w:rPr>
      </w:pPr>
    </w:p>
    <w:sectPr w:rsidR="0074141E" w:rsidRPr="00741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438B3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4D0CF5"/>
    <w:multiLevelType w:val="multilevel"/>
    <w:tmpl w:val="D8861226"/>
    <w:name w:val="kompendium_20233222"/>
    <w:lvl w:ilvl="0">
      <w:start w:val="1"/>
      <w:numFmt w:val="decimal"/>
      <w:pStyle w:val="kitztym"/>
      <w:lvlText w:val="%1."/>
      <w:lvlJc w:val="left"/>
      <w:pPr>
        <w:ind w:left="0"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lvlText w:val="%1.%2."/>
      <w:lvlJc w:val="left"/>
      <w:pPr>
        <w:ind w:left="0" w:firstLine="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3)"/>
      <w:lvlJc w:val="left"/>
      <w:pPr>
        <w:ind w:left="1276" w:hanging="425"/>
      </w:pPr>
      <w:rPr>
        <w:rFonts w:ascii="Source Sans Pro" w:hAnsi="Source Sans Pro" w:hint="default"/>
        <w:b w:val="0"/>
        <w:i w:val="0"/>
        <w:sz w:val="20"/>
      </w:rPr>
    </w:lvl>
    <w:lvl w:ilvl="3">
      <w:start w:val="1"/>
      <w:numFmt w:val="lowerLetter"/>
      <w:lvlText w:val="%4)"/>
      <w:lvlJc w:val="left"/>
      <w:pPr>
        <w:ind w:left="1276" w:hanging="425"/>
      </w:pPr>
      <w:rPr>
        <w:rFonts w:ascii="Source Sans Pro" w:hAnsi="Source Sans Pro" w:hint="default"/>
        <w:b w:val="0"/>
        <w:i w:val="0"/>
        <w:sz w:val="20"/>
      </w:rPr>
    </w:lvl>
    <w:lvl w:ilvl="4">
      <w:start w:val="1"/>
      <w:numFmt w:val="bullet"/>
      <w:lvlText w:val=""/>
      <w:lvlJc w:val="left"/>
      <w:pPr>
        <w:tabs>
          <w:tab w:val="num" w:pos="2835"/>
        </w:tabs>
        <w:ind w:left="2126" w:hanging="425"/>
      </w:pPr>
      <w:rPr>
        <w:rFonts w:ascii="Symbol" w:hAnsi="Symbol" w:hint="default"/>
      </w:rPr>
    </w:lvl>
    <w:lvl w:ilvl="5">
      <w:start w:val="1"/>
      <w:numFmt w:val="none"/>
      <w:lvlRestart w:val="1"/>
      <w:lvlText w:val="%6--"/>
      <w:lvlJc w:val="left"/>
      <w:pPr>
        <w:ind w:left="2552" w:hanging="426"/>
      </w:pPr>
    </w:lvl>
    <w:lvl w:ilvl="6">
      <w:start w:val="1"/>
      <w:numFmt w:val="decimal"/>
      <w:lvlText w:val="%7."/>
      <w:lvlJc w:val="left"/>
      <w:pPr>
        <w:ind w:left="8933" w:hanging="425"/>
      </w:pPr>
    </w:lvl>
    <w:lvl w:ilvl="7">
      <w:start w:val="1"/>
      <w:numFmt w:val="lowerLetter"/>
      <w:lvlText w:val="%8."/>
      <w:lvlJc w:val="left"/>
      <w:pPr>
        <w:ind w:left="10351" w:hanging="425"/>
      </w:pPr>
    </w:lvl>
    <w:lvl w:ilvl="8">
      <w:start w:val="1"/>
      <w:numFmt w:val="lowerRoman"/>
      <w:lvlText w:val="%9."/>
      <w:lvlJc w:val="right"/>
      <w:pPr>
        <w:ind w:left="11769" w:hanging="425"/>
      </w:pPr>
    </w:lvl>
  </w:abstractNum>
  <w:abstractNum w:abstractNumId="2" w15:restartNumberingAfterBreak="0">
    <w:nsid w:val="054C5B47"/>
    <w:multiLevelType w:val="singleLevel"/>
    <w:tmpl w:val="BD8C4F06"/>
    <w:lvl w:ilvl="0">
      <w:numFmt w:val="bullet"/>
      <w:lvlText w:val="-"/>
      <w:lvlJc w:val="left"/>
      <w:pPr>
        <w:tabs>
          <w:tab w:val="num" w:pos="360"/>
        </w:tabs>
        <w:ind w:left="340" w:hanging="340"/>
      </w:pPr>
    </w:lvl>
  </w:abstractNum>
  <w:abstractNum w:abstractNumId="3" w15:restartNumberingAfterBreak="0">
    <w:nsid w:val="0A115321"/>
    <w:multiLevelType w:val="hybridMultilevel"/>
    <w:tmpl w:val="BA54DF1E"/>
    <w:lvl w:ilvl="0" w:tplc="E9202D36">
      <w:start w:val="1"/>
      <w:numFmt w:val="lowerLetter"/>
      <w:lvlText w:val="%1)"/>
      <w:lvlJc w:val="left"/>
      <w:pPr>
        <w:ind w:left="2520" w:hanging="360"/>
      </w:pPr>
    </w:lvl>
    <w:lvl w:ilvl="1" w:tplc="04150001">
      <w:start w:val="1"/>
      <w:numFmt w:val="bullet"/>
      <w:lvlText w:val=""/>
      <w:lvlJc w:val="left"/>
      <w:pPr>
        <w:tabs>
          <w:tab w:val="num" w:pos="3240"/>
        </w:tabs>
        <w:ind w:left="3240" w:hanging="360"/>
      </w:pPr>
      <w:rPr>
        <w:rFonts w:ascii="Symbol" w:hAnsi="Symbol" w:hint="default"/>
      </w:rPr>
    </w:lvl>
    <w:lvl w:ilvl="2" w:tplc="0415001B">
      <w:start w:val="1"/>
      <w:numFmt w:val="lowerRoman"/>
      <w:lvlText w:val="%3."/>
      <w:lvlJc w:val="right"/>
      <w:pPr>
        <w:ind w:left="3960" w:hanging="180"/>
      </w:pPr>
    </w:lvl>
    <w:lvl w:ilvl="3" w:tplc="613CBACC">
      <w:start w:val="9"/>
      <w:numFmt w:val="decimal"/>
      <w:lvlText w:val="%4."/>
      <w:lvlJc w:val="left"/>
      <w:pPr>
        <w:tabs>
          <w:tab w:val="num" w:pos="4680"/>
        </w:tabs>
        <w:ind w:left="4680" w:hanging="360"/>
      </w:pPr>
      <w:rPr>
        <w:i w:val="0"/>
      </w:rPr>
    </w:lvl>
    <w:lvl w:ilvl="4" w:tplc="7708F2DE">
      <w:start w:val="11"/>
      <w:numFmt w:val="decimal"/>
      <w:lvlText w:val="%5)"/>
      <w:lvlJc w:val="left"/>
      <w:pPr>
        <w:tabs>
          <w:tab w:val="num" w:pos="5400"/>
        </w:tabs>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4"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05721A"/>
    <w:multiLevelType w:val="hybridMultilevel"/>
    <w:tmpl w:val="240669BA"/>
    <w:lvl w:ilvl="0" w:tplc="7C72B888">
      <w:start w:val="1"/>
      <w:numFmt w:val="decimal"/>
      <w:lvlText w:val="%1."/>
      <w:lvlJc w:val="left"/>
      <w:pPr>
        <w:ind w:left="928"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73B2C9F"/>
    <w:multiLevelType w:val="hybridMultilevel"/>
    <w:tmpl w:val="BE4C23D6"/>
    <w:lvl w:ilvl="0" w:tplc="D020FD8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2CD3087"/>
    <w:multiLevelType w:val="hybridMultilevel"/>
    <w:tmpl w:val="DFE6F660"/>
    <w:lvl w:ilvl="0" w:tplc="E2883CB8">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 w15:restartNumberingAfterBreak="0">
    <w:nsid w:val="53720114"/>
    <w:multiLevelType w:val="hybridMultilevel"/>
    <w:tmpl w:val="8F70529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16cid:durableId="636767625">
    <w:abstractNumId w:val="0"/>
  </w:num>
  <w:num w:numId="2" w16cid:durableId="1080837050">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16cid:durableId="61271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752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3291468">
    <w:abstractNumId w:val="3"/>
    <w:lvlOverride w:ilvl="0">
      <w:startOverride w:val="1"/>
    </w:lvlOverride>
    <w:lvlOverride w:ilvl="1"/>
    <w:lvlOverride w:ilvl="2">
      <w:startOverride w:val="1"/>
    </w:lvlOverride>
    <w:lvlOverride w:ilvl="3">
      <w:startOverride w:val="9"/>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6" w16cid:durableId="990134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2711231">
    <w:abstractNumId w:val="2"/>
  </w:num>
  <w:num w:numId="8" w16cid:durableId="1064913408">
    <w:abstractNumId w:val="12"/>
  </w:num>
  <w:num w:numId="9" w16cid:durableId="1371108264">
    <w:abstractNumId w:val="5"/>
  </w:num>
  <w:num w:numId="10" w16cid:durableId="277834944">
    <w:abstractNumId w:val="6"/>
  </w:num>
  <w:num w:numId="11" w16cid:durableId="1879391388">
    <w:abstractNumId w:val="11"/>
  </w:num>
  <w:num w:numId="12" w16cid:durableId="380711488">
    <w:abstractNumId w:val="9"/>
  </w:num>
  <w:num w:numId="13" w16cid:durableId="944119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5F"/>
    <w:rsid w:val="0003385F"/>
    <w:rsid w:val="0006625F"/>
    <w:rsid w:val="000A00F4"/>
    <w:rsid w:val="00122830"/>
    <w:rsid w:val="00126C7E"/>
    <w:rsid w:val="0013564A"/>
    <w:rsid w:val="001F0D1F"/>
    <w:rsid w:val="00263728"/>
    <w:rsid w:val="00287CDD"/>
    <w:rsid w:val="002920F9"/>
    <w:rsid w:val="002B045B"/>
    <w:rsid w:val="002E52D8"/>
    <w:rsid w:val="002F0F0F"/>
    <w:rsid w:val="00366B1E"/>
    <w:rsid w:val="00377396"/>
    <w:rsid w:val="003C5514"/>
    <w:rsid w:val="003F7C49"/>
    <w:rsid w:val="00491785"/>
    <w:rsid w:val="004B3FF3"/>
    <w:rsid w:val="004E17B3"/>
    <w:rsid w:val="004F026B"/>
    <w:rsid w:val="00552C00"/>
    <w:rsid w:val="00572CCD"/>
    <w:rsid w:val="006135D0"/>
    <w:rsid w:val="006C6E4F"/>
    <w:rsid w:val="00733E34"/>
    <w:rsid w:val="0074141E"/>
    <w:rsid w:val="007A457C"/>
    <w:rsid w:val="00814AE9"/>
    <w:rsid w:val="008155CF"/>
    <w:rsid w:val="00820EEF"/>
    <w:rsid w:val="00827101"/>
    <w:rsid w:val="008C778B"/>
    <w:rsid w:val="008F449E"/>
    <w:rsid w:val="009131AE"/>
    <w:rsid w:val="0097277D"/>
    <w:rsid w:val="00A251C3"/>
    <w:rsid w:val="00A30744"/>
    <w:rsid w:val="00A320DF"/>
    <w:rsid w:val="00AA26EC"/>
    <w:rsid w:val="00AB3914"/>
    <w:rsid w:val="00AC6F1F"/>
    <w:rsid w:val="00B3617D"/>
    <w:rsid w:val="00B527B5"/>
    <w:rsid w:val="00BB262D"/>
    <w:rsid w:val="00BE0163"/>
    <w:rsid w:val="00C4206A"/>
    <w:rsid w:val="00C50897"/>
    <w:rsid w:val="00C67DB1"/>
    <w:rsid w:val="00C94786"/>
    <w:rsid w:val="00D362A3"/>
    <w:rsid w:val="00E177DD"/>
    <w:rsid w:val="00E500B5"/>
    <w:rsid w:val="00E5440D"/>
    <w:rsid w:val="00E83584"/>
    <w:rsid w:val="00F33874"/>
    <w:rsid w:val="00F849A1"/>
    <w:rsid w:val="00FC1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3382"/>
  <w15:chartTrackingRefBased/>
  <w15:docId w15:val="{81171140-7335-49F9-B4B6-5FBB90B2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77DD"/>
    <w:pPr>
      <w:spacing w:after="0" w:line="260" w:lineRule="exact"/>
    </w:pPr>
    <w:rPr>
      <w:rFonts w:ascii="Tahoma" w:eastAsia="Calibri" w:hAnsi="Tahoma" w:cs="Times New Roman"/>
      <w:color w:val="1E1E1E"/>
      <w:spacing w:val="4"/>
      <w:kern w:val="0"/>
      <w:sz w:val="18"/>
      <w14:ligatures w14:val="none"/>
    </w:rPr>
  </w:style>
  <w:style w:type="paragraph" w:styleId="Nagwek1">
    <w:name w:val="heading 1"/>
    <w:basedOn w:val="Normalny"/>
    <w:next w:val="Normalny"/>
    <w:link w:val="Nagwek1Znak"/>
    <w:uiPriority w:val="9"/>
    <w:qFormat/>
    <w:rsid w:val="000338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0338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semiHidden/>
    <w:unhideWhenUsed/>
    <w:qFormat/>
    <w:rsid w:val="0003385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semiHidden/>
    <w:unhideWhenUsed/>
    <w:qFormat/>
    <w:rsid w:val="0003385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semiHidden/>
    <w:unhideWhenUsed/>
    <w:qFormat/>
    <w:rsid w:val="0003385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03385F"/>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03385F"/>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03385F"/>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03385F"/>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385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03385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semiHidden/>
    <w:rsid w:val="0003385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semiHidden/>
    <w:rsid w:val="0003385F"/>
    <w:rPr>
      <w:rFonts w:eastAsiaTheme="majorEastAsia" w:cstheme="majorBidi"/>
      <w:i/>
      <w:iCs/>
      <w:color w:val="0F4761" w:themeColor="accent1" w:themeShade="BF"/>
    </w:rPr>
  </w:style>
  <w:style w:type="character" w:customStyle="1" w:styleId="Nagwek5Znak">
    <w:name w:val="Nagłówek 5 Znak"/>
    <w:basedOn w:val="Domylnaczcionkaakapitu"/>
    <w:link w:val="Nagwek5"/>
    <w:semiHidden/>
    <w:rsid w:val="0003385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03385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03385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03385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03385F"/>
    <w:rPr>
      <w:rFonts w:eastAsiaTheme="majorEastAsia" w:cstheme="majorBidi"/>
      <w:color w:val="272727" w:themeColor="text1" w:themeTint="D8"/>
    </w:rPr>
  </w:style>
  <w:style w:type="paragraph" w:styleId="Tytu">
    <w:name w:val="Title"/>
    <w:basedOn w:val="Normalny"/>
    <w:next w:val="Normalny"/>
    <w:link w:val="TytuZnak"/>
    <w:qFormat/>
    <w:rsid w:val="000338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3385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3385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03385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3385F"/>
    <w:pPr>
      <w:spacing w:before="160"/>
      <w:jc w:val="center"/>
    </w:pPr>
    <w:rPr>
      <w:i/>
      <w:iCs/>
      <w:color w:val="404040" w:themeColor="text1" w:themeTint="BF"/>
    </w:rPr>
  </w:style>
  <w:style w:type="character" w:customStyle="1" w:styleId="CytatZnak">
    <w:name w:val="Cytat Znak"/>
    <w:basedOn w:val="Domylnaczcionkaakapitu"/>
    <w:link w:val="Cytat"/>
    <w:uiPriority w:val="29"/>
    <w:rsid w:val="0003385F"/>
    <w:rPr>
      <w:i/>
      <w:iCs/>
      <w:color w:val="404040" w:themeColor="text1" w:themeTint="BF"/>
    </w:rPr>
  </w:style>
  <w:style w:type="paragraph" w:styleId="Akapitzlist">
    <w:name w:val="List Paragraph"/>
    <w:basedOn w:val="Normalny"/>
    <w:link w:val="AkapitzlistZnak"/>
    <w:uiPriority w:val="34"/>
    <w:qFormat/>
    <w:rsid w:val="0003385F"/>
    <w:pPr>
      <w:ind w:left="720"/>
      <w:contextualSpacing/>
    </w:pPr>
  </w:style>
  <w:style w:type="character" w:styleId="Wyrnienieintensywne">
    <w:name w:val="Intense Emphasis"/>
    <w:basedOn w:val="Domylnaczcionkaakapitu"/>
    <w:uiPriority w:val="21"/>
    <w:qFormat/>
    <w:rsid w:val="0003385F"/>
    <w:rPr>
      <w:i/>
      <w:iCs/>
      <w:color w:val="0F4761" w:themeColor="accent1" w:themeShade="BF"/>
    </w:rPr>
  </w:style>
  <w:style w:type="paragraph" w:styleId="Cytatintensywny">
    <w:name w:val="Intense Quote"/>
    <w:basedOn w:val="Normalny"/>
    <w:next w:val="Normalny"/>
    <w:link w:val="CytatintensywnyZnak"/>
    <w:uiPriority w:val="30"/>
    <w:qFormat/>
    <w:rsid w:val="000338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03385F"/>
    <w:rPr>
      <w:i/>
      <w:iCs/>
      <w:color w:val="0F4761" w:themeColor="accent1" w:themeShade="BF"/>
    </w:rPr>
  </w:style>
  <w:style w:type="character" w:styleId="Odwoanieintensywne">
    <w:name w:val="Intense Reference"/>
    <w:basedOn w:val="Domylnaczcionkaakapitu"/>
    <w:uiPriority w:val="32"/>
    <w:qFormat/>
    <w:rsid w:val="0003385F"/>
    <w:rPr>
      <w:b/>
      <w:bCs/>
      <w:smallCaps/>
      <w:color w:val="0F4761" w:themeColor="accent1" w:themeShade="BF"/>
      <w:spacing w:val="5"/>
    </w:rPr>
  </w:style>
  <w:style w:type="paragraph" w:styleId="Tekstprzypisudolnego">
    <w:name w:val="footnote text"/>
    <w:basedOn w:val="Normalny"/>
    <w:link w:val="TekstprzypisudolnegoZnak"/>
    <w:semiHidden/>
    <w:unhideWhenUsed/>
    <w:rsid w:val="00E177DD"/>
    <w:pPr>
      <w:spacing w:line="240" w:lineRule="auto"/>
    </w:pPr>
    <w:rPr>
      <w:rFonts w:ascii="Times New Roman" w:eastAsia="Times New Roman" w:hAnsi="Times New Roman"/>
      <w:color w:val="auto"/>
      <w:spacing w:val="0"/>
      <w:sz w:val="20"/>
      <w:szCs w:val="20"/>
      <w:lang w:eastAsia="pl-PL"/>
    </w:rPr>
  </w:style>
  <w:style w:type="character" w:customStyle="1" w:styleId="TekstprzypisudolnegoZnak">
    <w:name w:val="Tekst przypisu dolnego Znak"/>
    <w:basedOn w:val="Domylnaczcionkaakapitu"/>
    <w:link w:val="Tekstprzypisudolnego"/>
    <w:semiHidden/>
    <w:rsid w:val="00E177DD"/>
    <w:rPr>
      <w:rFonts w:ascii="Times New Roman" w:eastAsia="Times New Roman" w:hAnsi="Times New Roman" w:cs="Times New Roman"/>
      <w:kern w:val="0"/>
      <w:sz w:val="20"/>
      <w:szCs w:val="20"/>
      <w:lang w:eastAsia="pl-PL"/>
      <w14:ligatures w14:val="none"/>
    </w:rPr>
  </w:style>
  <w:style w:type="paragraph" w:styleId="Listapunktowana">
    <w:name w:val="List Bullet"/>
    <w:basedOn w:val="Normalny"/>
    <w:semiHidden/>
    <w:unhideWhenUsed/>
    <w:rsid w:val="00E177DD"/>
    <w:pPr>
      <w:numPr>
        <w:numId w:val="1"/>
      </w:numPr>
    </w:pPr>
  </w:style>
  <w:style w:type="paragraph" w:styleId="Listapunktowana2">
    <w:name w:val="List Bullet 2"/>
    <w:basedOn w:val="Normalny"/>
    <w:autoRedefine/>
    <w:semiHidden/>
    <w:unhideWhenUsed/>
    <w:rsid w:val="00E177DD"/>
    <w:pPr>
      <w:spacing w:line="240" w:lineRule="auto"/>
      <w:ind w:left="1134"/>
      <w:jc w:val="both"/>
    </w:pPr>
    <w:rPr>
      <w:rFonts w:eastAsia="Times New Roman" w:cs="Tahoma"/>
      <w:b/>
      <w:bCs/>
      <w:color w:val="auto"/>
      <w:spacing w:val="0"/>
      <w:szCs w:val="18"/>
      <w:lang w:eastAsia="pl-PL"/>
    </w:rPr>
  </w:style>
  <w:style w:type="paragraph" w:styleId="Tekstpodstawowy">
    <w:name w:val="Body Text"/>
    <w:basedOn w:val="Normalny"/>
    <w:link w:val="TekstpodstawowyZnak"/>
    <w:semiHidden/>
    <w:unhideWhenUsed/>
    <w:rsid w:val="00E177DD"/>
    <w:pPr>
      <w:spacing w:line="240" w:lineRule="auto"/>
      <w:jc w:val="both"/>
    </w:pPr>
    <w:rPr>
      <w:rFonts w:ascii="Arial" w:eastAsia="Times New Roman" w:hAnsi="Arial"/>
      <w:color w:val="auto"/>
      <w:spacing w:val="0"/>
      <w:sz w:val="24"/>
      <w:szCs w:val="24"/>
      <w:lang w:eastAsia="pl-PL"/>
    </w:rPr>
  </w:style>
  <w:style w:type="character" w:customStyle="1" w:styleId="TekstpodstawowyZnak">
    <w:name w:val="Tekst podstawowy Znak"/>
    <w:basedOn w:val="Domylnaczcionkaakapitu"/>
    <w:link w:val="Tekstpodstawowy"/>
    <w:semiHidden/>
    <w:rsid w:val="00E177DD"/>
    <w:rPr>
      <w:rFonts w:ascii="Arial" w:eastAsia="Times New Roman" w:hAnsi="Arial" w:cs="Times New Roman"/>
      <w:kern w:val="0"/>
      <w:sz w:val="24"/>
      <w:szCs w:val="24"/>
      <w:lang w:eastAsia="pl-PL"/>
      <w14:ligatures w14:val="none"/>
    </w:rPr>
  </w:style>
  <w:style w:type="paragraph" w:styleId="Tekstpodstawowywcity">
    <w:name w:val="Body Text Indent"/>
    <w:basedOn w:val="Normalny"/>
    <w:link w:val="TekstpodstawowywcityZnak"/>
    <w:semiHidden/>
    <w:unhideWhenUsed/>
    <w:rsid w:val="00E177DD"/>
    <w:pPr>
      <w:spacing w:after="120"/>
      <w:ind w:left="283"/>
    </w:pPr>
  </w:style>
  <w:style w:type="character" w:customStyle="1" w:styleId="TekstpodstawowywcityZnak">
    <w:name w:val="Tekst podstawowy wcięty Znak"/>
    <w:basedOn w:val="Domylnaczcionkaakapitu"/>
    <w:link w:val="Tekstpodstawowywcity"/>
    <w:semiHidden/>
    <w:rsid w:val="00E177DD"/>
    <w:rPr>
      <w:rFonts w:ascii="Tahoma" w:eastAsia="Calibri" w:hAnsi="Tahoma" w:cs="Times New Roman"/>
      <w:color w:val="1E1E1E"/>
      <w:spacing w:val="4"/>
      <w:kern w:val="0"/>
      <w:sz w:val="18"/>
      <w14:ligatures w14:val="none"/>
    </w:rPr>
  </w:style>
  <w:style w:type="paragraph" w:styleId="Tekstpodstawowy3">
    <w:name w:val="Body Text 3"/>
    <w:basedOn w:val="Normalny"/>
    <w:link w:val="Tekstpodstawowy3Znak"/>
    <w:semiHidden/>
    <w:unhideWhenUsed/>
    <w:rsid w:val="00E177DD"/>
    <w:pPr>
      <w:spacing w:after="120" w:line="240" w:lineRule="auto"/>
    </w:pPr>
    <w:rPr>
      <w:rFonts w:ascii="Times New Roman" w:eastAsia="Times New Roman" w:hAnsi="Times New Roman"/>
      <w:color w:val="auto"/>
      <w:spacing w:val="0"/>
      <w:sz w:val="16"/>
      <w:szCs w:val="16"/>
      <w:lang w:eastAsia="pl-PL"/>
    </w:rPr>
  </w:style>
  <w:style w:type="character" w:customStyle="1" w:styleId="Tekstpodstawowy3Znak">
    <w:name w:val="Tekst podstawowy 3 Znak"/>
    <w:basedOn w:val="Domylnaczcionkaakapitu"/>
    <w:link w:val="Tekstpodstawowy3"/>
    <w:semiHidden/>
    <w:rsid w:val="00E177DD"/>
    <w:rPr>
      <w:rFonts w:ascii="Times New Roman" w:eastAsia="Times New Roman" w:hAnsi="Times New Roman" w:cs="Times New Roman"/>
      <w:kern w:val="0"/>
      <w:sz w:val="16"/>
      <w:szCs w:val="16"/>
      <w:lang w:eastAsia="pl-PL"/>
      <w14:ligatures w14:val="none"/>
    </w:rPr>
  </w:style>
  <w:style w:type="paragraph" w:customStyle="1" w:styleId="Styl1">
    <w:name w:val="Styl1"/>
    <w:basedOn w:val="Nagwek2"/>
    <w:rsid w:val="00E177DD"/>
    <w:pPr>
      <w:keepLines w:val="0"/>
      <w:spacing w:before="240" w:after="60" w:line="240" w:lineRule="auto"/>
      <w:jc w:val="both"/>
    </w:pPr>
    <w:rPr>
      <w:rFonts w:ascii="Arial" w:eastAsia="Times New Roman" w:hAnsi="Arial" w:cs="Arial"/>
      <w:b/>
      <w:iCs/>
      <w:color w:val="auto"/>
      <w:sz w:val="22"/>
      <w:szCs w:val="22"/>
      <w:lang w:eastAsia="pl-PL"/>
    </w:rPr>
  </w:style>
  <w:style w:type="character" w:customStyle="1" w:styleId="kitztymZnak">
    <w:name w:val="kit z tym Znak"/>
    <w:link w:val="kitztym"/>
    <w:locked/>
    <w:rsid w:val="00E177DD"/>
    <w:rPr>
      <w:rFonts w:ascii="Source Sans Pro" w:hAnsi="Source Sans Pro" w:cs="Tahoma"/>
      <w:color w:val="2A2A2A"/>
    </w:rPr>
  </w:style>
  <w:style w:type="paragraph" w:customStyle="1" w:styleId="kitztym">
    <w:name w:val="kit z tym"/>
    <w:basedOn w:val="Akapitzlist"/>
    <w:link w:val="kitztymZnak"/>
    <w:qFormat/>
    <w:rsid w:val="00E177DD"/>
    <w:pPr>
      <w:widowControl w:val="0"/>
      <w:numPr>
        <w:numId w:val="2"/>
      </w:numPr>
      <w:spacing w:after="120" w:line="240" w:lineRule="auto"/>
      <w:ind w:left="720"/>
      <w:contextualSpacing w:val="0"/>
      <w:jc w:val="both"/>
    </w:pPr>
    <w:rPr>
      <w:rFonts w:ascii="Source Sans Pro" w:hAnsi="Source Sans Pro" w:cs="Tahoma"/>
      <w:color w:val="2A2A2A"/>
    </w:rPr>
  </w:style>
  <w:style w:type="character" w:customStyle="1" w:styleId="AkapitzlistZnak">
    <w:name w:val="Akapit z listą Znak"/>
    <w:link w:val="Akapitzlist"/>
    <w:uiPriority w:val="34"/>
    <w:qFormat/>
    <w:locked/>
    <w:rsid w:val="008F449E"/>
    <w:rPr>
      <w:rFonts w:ascii="Tahoma" w:eastAsia="Calibri" w:hAnsi="Tahoma" w:cs="Times New Roman"/>
      <w:color w:val="1E1E1E"/>
      <w:spacing w:val="4"/>
      <w:kern w:val="0"/>
      <w:sz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8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5079</Words>
  <Characters>30480</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dc:creator>
  <cp:keywords/>
  <dc:description/>
  <cp:lastModifiedBy>Tamal</cp:lastModifiedBy>
  <cp:revision>15</cp:revision>
  <dcterms:created xsi:type="dcterms:W3CDTF">2024-06-14T10:27:00Z</dcterms:created>
  <dcterms:modified xsi:type="dcterms:W3CDTF">2024-06-17T07:15:00Z</dcterms:modified>
</cp:coreProperties>
</file>