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8B742" w14:textId="3487D7D8"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AD3564">
        <w:rPr>
          <w:b/>
          <w:bCs/>
          <w:i/>
          <w:iCs/>
          <w:sz w:val="22"/>
          <w:szCs w:val="22"/>
        </w:rPr>
        <w:t>6</w:t>
      </w:r>
      <w:r w:rsidR="00041461">
        <w:rPr>
          <w:b/>
          <w:bCs/>
          <w:i/>
          <w:iCs/>
          <w:sz w:val="22"/>
          <w:szCs w:val="22"/>
        </w:rPr>
        <w:t>a</w:t>
      </w:r>
      <w:r w:rsidR="00C42CAD">
        <w:rPr>
          <w:b/>
          <w:bCs/>
          <w:i/>
          <w:iCs/>
          <w:sz w:val="22"/>
          <w:szCs w:val="22"/>
        </w:rPr>
        <w:t xml:space="preserve"> </w:t>
      </w:r>
      <w:r w:rsidRPr="00AD73B5">
        <w:rPr>
          <w:b/>
          <w:bCs/>
          <w:i/>
          <w:iCs/>
          <w:sz w:val="22"/>
          <w:szCs w:val="22"/>
        </w:rPr>
        <w:t>do SWZ</w:t>
      </w:r>
    </w:p>
    <w:p w14:paraId="4D8410EB" w14:textId="77777777" w:rsidR="003051DA" w:rsidRPr="00AD73B5" w:rsidRDefault="003051DA" w:rsidP="008A251B">
      <w:pPr>
        <w:autoSpaceDE w:val="0"/>
        <w:rPr>
          <w:b/>
          <w:bCs/>
          <w:sz w:val="22"/>
          <w:szCs w:val="22"/>
        </w:rPr>
      </w:pPr>
    </w:p>
    <w:p w14:paraId="289081D5" w14:textId="2144B1E5" w:rsidR="00E82D2A" w:rsidRPr="00AD73B5" w:rsidRDefault="00E82D2A" w:rsidP="00E82D2A">
      <w:pPr>
        <w:autoSpaceDE w:val="0"/>
        <w:jc w:val="center"/>
        <w:rPr>
          <w:b/>
          <w:bCs/>
          <w:sz w:val="22"/>
          <w:szCs w:val="22"/>
        </w:rPr>
      </w:pPr>
      <w:r w:rsidRPr="00AD73B5">
        <w:rPr>
          <w:b/>
          <w:bCs/>
          <w:sz w:val="22"/>
          <w:szCs w:val="22"/>
        </w:rPr>
        <w:t>UMOWA NR R.272….202</w:t>
      </w:r>
      <w:r w:rsidR="00541388">
        <w:rPr>
          <w:b/>
          <w:bCs/>
          <w:sz w:val="22"/>
          <w:szCs w:val="22"/>
        </w:rPr>
        <w:t>4</w:t>
      </w:r>
      <w:r w:rsidRPr="00AD73B5">
        <w:rPr>
          <w:b/>
          <w:bCs/>
          <w:sz w:val="22"/>
          <w:szCs w:val="22"/>
        </w:rPr>
        <w:t xml:space="preserve"> (</w:t>
      </w:r>
      <w:r>
        <w:rPr>
          <w:b/>
          <w:bCs/>
          <w:sz w:val="22"/>
          <w:szCs w:val="22"/>
        </w:rPr>
        <w:t>projekt</w:t>
      </w:r>
      <w:r w:rsidRPr="00AD73B5">
        <w:rPr>
          <w:b/>
          <w:bCs/>
          <w:sz w:val="22"/>
          <w:szCs w:val="22"/>
        </w:rPr>
        <w:t>)</w:t>
      </w:r>
    </w:p>
    <w:p w14:paraId="4AD1805A" w14:textId="5B3255FF" w:rsidR="00E82D2A" w:rsidRPr="00AD73B5" w:rsidRDefault="00E82D2A" w:rsidP="00E82D2A">
      <w:pPr>
        <w:autoSpaceDE w:val="0"/>
        <w:jc w:val="center"/>
        <w:rPr>
          <w:sz w:val="22"/>
          <w:szCs w:val="22"/>
        </w:rPr>
      </w:pPr>
      <w:r w:rsidRPr="00AD73B5">
        <w:rPr>
          <w:sz w:val="22"/>
          <w:szCs w:val="22"/>
        </w:rPr>
        <w:t>zawarta w Miłoradzu, dnia ……………… 202</w:t>
      </w:r>
      <w:r w:rsidR="00541388">
        <w:rPr>
          <w:sz w:val="22"/>
          <w:szCs w:val="22"/>
        </w:rPr>
        <w:t>4</w:t>
      </w:r>
      <w:r w:rsidRPr="00AD73B5">
        <w:rPr>
          <w:sz w:val="22"/>
          <w:szCs w:val="22"/>
        </w:rPr>
        <w:t xml:space="preserve"> r.</w:t>
      </w:r>
    </w:p>
    <w:p w14:paraId="23068753" w14:textId="77777777" w:rsidR="00D96A73" w:rsidRDefault="00D96A73" w:rsidP="00D96A73">
      <w:pPr>
        <w:autoSpaceDE w:val="0"/>
        <w:rPr>
          <w:b/>
          <w:bCs/>
          <w:sz w:val="22"/>
          <w:szCs w:val="22"/>
        </w:rPr>
      </w:pPr>
    </w:p>
    <w:p w14:paraId="44A54C43" w14:textId="37C3F0E1" w:rsidR="00E82D2A" w:rsidRDefault="00E82D2A" w:rsidP="00D96A73">
      <w:pPr>
        <w:autoSpaceDE w:val="0"/>
        <w:jc w:val="center"/>
        <w:rPr>
          <w:sz w:val="22"/>
          <w:szCs w:val="22"/>
        </w:rPr>
      </w:pPr>
      <w:r w:rsidRPr="00AD73B5">
        <w:rPr>
          <w:sz w:val="22"/>
          <w:szCs w:val="22"/>
        </w:rPr>
        <w:t>po przeprowadzeniu – w trybie podstawowym – wariant I bez negocjacji – przez Zamawiającego postępowania nr R.271.</w:t>
      </w:r>
      <w:r w:rsidR="00AD3564">
        <w:rPr>
          <w:sz w:val="22"/>
          <w:szCs w:val="22"/>
        </w:rPr>
        <w:t>2</w:t>
      </w:r>
      <w:r w:rsidRPr="00AD73B5">
        <w:rPr>
          <w:sz w:val="22"/>
          <w:szCs w:val="22"/>
        </w:rPr>
        <w:t>.202</w:t>
      </w:r>
      <w:r w:rsidR="004D2BA3">
        <w:rPr>
          <w:sz w:val="22"/>
          <w:szCs w:val="22"/>
        </w:rPr>
        <w:t>4</w:t>
      </w:r>
      <w:r>
        <w:rPr>
          <w:sz w:val="22"/>
          <w:szCs w:val="22"/>
        </w:rPr>
        <w:t xml:space="preserve"> </w:t>
      </w:r>
      <w:r w:rsidRPr="00AD73B5">
        <w:rPr>
          <w:sz w:val="22"/>
          <w:szCs w:val="22"/>
        </w:rPr>
        <w:t>o udzielenie zamówienia publicznego, w którym – jako najkorzystniejsza została wybrana oferta Wykonawcy,</w:t>
      </w:r>
    </w:p>
    <w:p w14:paraId="2991C177" w14:textId="77777777" w:rsidR="00D96A73" w:rsidRDefault="00D96A73" w:rsidP="00D96A73">
      <w:pPr>
        <w:autoSpaceDE w:val="0"/>
        <w:jc w:val="center"/>
        <w:rPr>
          <w:b/>
          <w:bCs/>
          <w:sz w:val="22"/>
          <w:szCs w:val="22"/>
        </w:rPr>
      </w:pPr>
    </w:p>
    <w:p w14:paraId="2FB01C62" w14:textId="27094466" w:rsidR="00D03CA6" w:rsidRDefault="00D03CA6" w:rsidP="00D96A73">
      <w:pPr>
        <w:autoSpaceDE w:val="0"/>
        <w:jc w:val="center"/>
        <w:rPr>
          <w:b/>
          <w:bCs/>
          <w:sz w:val="22"/>
          <w:szCs w:val="22"/>
        </w:rPr>
      </w:pPr>
      <w:r>
        <w:rPr>
          <w:b/>
          <w:bCs/>
          <w:sz w:val="22"/>
          <w:szCs w:val="22"/>
        </w:rPr>
        <w:t xml:space="preserve">o </w:t>
      </w:r>
      <w:r w:rsidR="00E82D2A" w:rsidRPr="00923C03">
        <w:rPr>
          <w:b/>
          <w:bCs/>
          <w:sz w:val="22"/>
          <w:szCs w:val="22"/>
        </w:rPr>
        <w:t>robot</w:t>
      </w:r>
      <w:r>
        <w:rPr>
          <w:b/>
          <w:bCs/>
          <w:sz w:val="22"/>
          <w:szCs w:val="22"/>
        </w:rPr>
        <w:t>y</w:t>
      </w:r>
      <w:r w:rsidR="00E82D2A" w:rsidRPr="00923C03">
        <w:rPr>
          <w:b/>
          <w:bCs/>
          <w:sz w:val="22"/>
          <w:szCs w:val="22"/>
        </w:rPr>
        <w:t xml:space="preserve"> budowlane</w:t>
      </w:r>
    </w:p>
    <w:p w14:paraId="7CC203A1" w14:textId="2046DA1C" w:rsidR="00E82D2A" w:rsidRDefault="00E82D2A" w:rsidP="00D96A73">
      <w:pPr>
        <w:autoSpaceDE w:val="0"/>
        <w:jc w:val="center"/>
        <w:rPr>
          <w:b/>
          <w:bCs/>
          <w:sz w:val="22"/>
          <w:szCs w:val="22"/>
        </w:rPr>
      </w:pPr>
      <w:r w:rsidRPr="00923C03">
        <w:rPr>
          <w:b/>
          <w:bCs/>
          <w:sz w:val="22"/>
          <w:szCs w:val="22"/>
        </w:rPr>
        <w:t>pod nazwą</w:t>
      </w:r>
    </w:p>
    <w:p w14:paraId="114CA47F" w14:textId="28543293" w:rsidR="00FA7654" w:rsidRPr="00923C03" w:rsidRDefault="00FA7654" w:rsidP="00D96A73">
      <w:pPr>
        <w:autoSpaceDE w:val="0"/>
        <w:jc w:val="center"/>
        <w:rPr>
          <w:b/>
          <w:bCs/>
          <w:sz w:val="22"/>
          <w:szCs w:val="22"/>
        </w:rPr>
      </w:pPr>
      <w:r>
        <w:rPr>
          <w:b/>
          <w:bCs/>
          <w:sz w:val="22"/>
          <w:szCs w:val="22"/>
        </w:rPr>
        <w:t>„Rozbudowa PSZOK w Miłoradzu”</w:t>
      </w:r>
    </w:p>
    <w:p w14:paraId="6C1E1F56" w14:textId="7B3B1711" w:rsidR="00D96A73" w:rsidRPr="00D96A73" w:rsidRDefault="00D96A73" w:rsidP="00D96A73">
      <w:pPr>
        <w:widowControl/>
        <w:suppressAutoHyphens w:val="0"/>
        <w:spacing w:after="160" w:line="259" w:lineRule="auto"/>
        <w:contextualSpacing/>
        <w:jc w:val="center"/>
        <w:rPr>
          <w:rFonts w:eastAsia="Calibri"/>
          <w:b/>
          <w:bCs/>
          <w:color w:val="000000"/>
          <w:kern w:val="0"/>
          <w:sz w:val="22"/>
          <w:szCs w:val="22"/>
          <w:lang w:eastAsia="en-US"/>
        </w:rPr>
      </w:pPr>
      <w:bookmarkStart w:id="0" w:name="_Hlk131150613"/>
      <w:r w:rsidRPr="00D96A73">
        <w:rPr>
          <w:rFonts w:eastAsia="Calibri"/>
          <w:b/>
          <w:bCs/>
          <w:color w:val="000000"/>
          <w:kern w:val="0"/>
          <w:sz w:val="22"/>
          <w:szCs w:val="22"/>
          <w:lang w:eastAsia="en-US"/>
        </w:rPr>
        <w:t>CZĘŚĆ I – „</w:t>
      </w:r>
      <w:bookmarkStart w:id="1" w:name="_Hlk169699657"/>
      <w:r w:rsidRPr="00D96A73">
        <w:rPr>
          <w:rFonts w:eastAsia="Calibri"/>
          <w:b/>
          <w:bCs/>
          <w:color w:val="000000"/>
          <w:kern w:val="0"/>
          <w:sz w:val="22"/>
          <w:szCs w:val="22"/>
          <w:lang w:eastAsia="en-US"/>
        </w:rPr>
        <w:t>Rozbudowa Punktu Selektywnej Zbiórki Odpadów Komunalnych w Miłoradzu</w:t>
      </w:r>
      <w:bookmarkEnd w:id="1"/>
      <w:r w:rsidRPr="00D96A73">
        <w:rPr>
          <w:rFonts w:eastAsia="Calibri"/>
          <w:b/>
          <w:bCs/>
          <w:color w:val="000000"/>
          <w:kern w:val="0"/>
          <w:sz w:val="22"/>
          <w:szCs w:val="22"/>
          <w:lang w:eastAsia="en-US"/>
        </w:rPr>
        <w:t>”</w:t>
      </w:r>
    </w:p>
    <w:p w14:paraId="3A122123" w14:textId="14070381" w:rsidR="00E82D2A" w:rsidRPr="00923C03" w:rsidRDefault="00E82D2A" w:rsidP="001C2469">
      <w:pPr>
        <w:autoSpaceDE w:val="0"/>
        <w:jc w:val="center"/>
        <w:rPr>
          <w:b/>
          <w:bCs/>
          <w:sz w:val="22"/>
          <w:szCs w:val="22"/>
        </w:rPr>
      </w:pPr>
    </w:p>
    <w:bookmarkEnd w:id="0"/>
    <w:p w14:paraId="648E1A0C" w14:textId="77777777" w:rsidR="00E82D2A" w:rsidRPr="00923C03" w:rsidRDefault="00E82D2A" w:rsidP="00E82D2A">
      <w:pPr>
        <w:autoSpaceDE w:val="0"/>
        <w:jc w:val="center"/>
        <w:rPr>
          <w:b/>
          <w:bCs/>
          <w:sz w:val="22"/>
          <w:szCs w:val="22"/>
        </w:rPr>
      </w:pPr>
    </w:p>
    <w:p w14:paraId="3A8A3280" w14:textId="11591AB7" w:rsidR="00E82D2A" w:rsidRPr="00AD73B5" w:rsidRDefault="00E82D2A" w:rsidP="00E82D2A">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 xml:space="preserve">polegających </w:t>
      </w:r>
      <w:r w:rsidR="00D96A73">
        <w:rPr>
          <w:bCs/>
          <w:sz w:val="22"/>
          <w:szCs w:val="22"/>
        </w:rPr>
        <w:t xml:space="preserve">na </w:t>
      </w:r>
      <w:r w:rsidR="00D96A73" w:rsidRPr="00D96A73">
        <w:rPr>
          <w:rFonts w:eastAsia="Calibri"/>
          <w:color w:val="000000"/>
          <w:kern w:val="0"/>
          <w:sz w:val="22"/>
          <w:szCs w:val="22"/>
          <w:lang w:eastAsia="en-US"/>
        </w:rPr>
        <w:t>przebudowie istniejącego Gminnego Punktu Selektywnej Zbiórki Odpadów Komunalnych w Miłoradzu, znajdującego się na części działki 44/2 obręb Miłoradz. W ramach zamówienia znajduje się m. in. montaż prefabrykowanego obiektu kontenerowego, wiaty stalowej stanowiąca zadaszenie dla kontenerów, ogrodzenie terenu, wykonanie nawierzchni drogi wewnętrznej, placu manewrowego oraz miejsc postojowych</w:t>
      </w:r>
      <w:r w:rsidR="00DB772C">
        <w:rPr>
          <w:rFonts w:eastAsia="Calibri"/>
          <w:color w:val="000000"/>
          <w:kern w:val="0"/>
          <w:sz w:val="22"/>
          <w:szCs w:val="22"/>
          <w:lang w:eastAsia="en-US"/>
        </w:rPr>
        <w:t>, jak i montażu oświetlenia oraz monit</w:t>
      </w:r>
      <w:r w:rsidR="003B046A">
        <w:rPr>
          <w:rFonts w:eastAsia="Calibri"/>
          <w:color w:val="000000"/>
          <w:kern w:val="0"/>
          <w:sz w:val="22"/>
          <w:szCs w:val="22"/>
          <w:lang w:eastAsia="en-US"/>
        </w:rPr>
        <w:t>o</w:t>
      </w:r>
      <w:r w:rsidR="00DB772C">
        <w:rPr>
          <w:rFonts w:eastAsia="Calibri"/>
          <w:color w:val="000000"/>
          <w:kern w:val="0"/>
          <w:sz w:val="22"/>
          <w:szCs w:val="22"/>
          <w:lang w:eastAsia="en-US"/>
        </w:rPr>
        <w:t>ringu,</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2194F600" w14:textId="6561998D" w:rsidR="00BD4BFE" w:rsidRPr="00D32A69" w:rsidRDefault="00E82D2A" w:rsidP="00E85295">
      <w:pPr>
        <w:autoSpaceDE w:val="0"/>
        <w:rPr>
          <w:b/>
          <w:sz w:val="22"/>
          <w:szCs w:val="22"/>
        </w:rPr>
      </w:pPr>
      <w:r w:rsidRPr="00AD73B5">
        <w:rPr>
          <w:b/>
          <w:sz w:val="22"/>
          <w:szCs w:val="22"/>
        </w:rPr>
        <w:t>Zamawiający i Wykonawca zawierają Umowę o następującej treści:</w:t>
      </w:r>
    </w:p>
    <w:p w14:paraId="6AAE20AF"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8117172" w14:textId="77777777" w:rsidR="008A251B" w:rsidRDefault="008A251B" w:rsidP="00E85295">
      <w:pPr>
        <w:autoSpaceDE w:val="0"/>
        <w:rPr>
          <w:b/>
          <w:bCs/>
          <w:sz w:val="22"/>
          <w:szCs w:val="22"/>
        </w:rPr>
      </w:pPr>
    </w:p>
    <w:p w14:paraId="7278AFE4" w14:textId="77605B87" w:rsidR="00F54A74" w:rsidRDefault="00F54A74" w:rsidP="00E85295">
      <w:pPr>
        <w:autoSpaceDE w:val="0"/>
        <w:rPr>
          <w:b/>
          <w:bCs/>
          <w:sz w:val="22"/>
          <w:szCs w:val="22"/>
        </w:rPr>
      </w:pPr>
    </w:p>
    <w:p w14:paraId="35499A62" w14:textId="77777777" w:rsidR="00D96A73" w:rsidRDefault="00D96A73" w:rsidP="00E85295">
      <w:pPr>
        <w:autoSpaceDE w:val="0"/>
        <w:rPr>
          <w:b/>
          <w:bCs/>
          <w:sz w:val="22"/>
          <w:szCs w:val="22"/>
        </w:rPr>
      </w:pPr>
    </w:p>
    <w:p w14:paraId="1E4F4B75" w14:textId="77777777" w:rsidR="00D96A73" w:rsidRDefault="00D96A73" w:rsidP="00E85295">
      <w:pPr>
        <w:autoSpaceDE w:val="0"/>
        <w:rPr>
          <w:b/>
          <w:bCs/>
          <w:sz w:val="22"/>
          <w:szCs w:val="22"/>
        </w:rPr>
      </w:pPr>
    </w:p>
    <w:p w14:paraId="401D4380" w14:textId="77777777" w:rsidR="00D96A73" w:rsidRDefault="00D96A73" w:rsidP="00E85295">
      <w:pPr>
        <w:autoSpaceDE w:val="0"/>
        <w:rPr>
          <w:b/>
          <w:bCs/>
          <w:sz w:val="22"/>
          <w:szCs w:val="22"/>
        </w:rPr>
      </w:pPr>
    </w:p>
    <w:p w14:paraId="2315D888" w14:textId="77777777" w:rsidR="00D96A73" w:rsidRDefault="00D96A73" w:rsidP="00E85295">
      <w:pPr>
        <w:autoSpaceDE w:val="0"/>
        <w:rPr>
          <w:b/>
          <w:bCs/>
          <w:sz w:val="22"/>
          <w:szCs w:val="22"/>
        </w:rPr>
      </w:pPr>
    </w:p>
    <w:p w14:paraId="385B7723" w14:textId="77777777" w:rsidR="00D96A73" w:rsidRDefault="00D96A73" w:rsidP="00E85295">
      <w:pPr>
        <w:autoSpaceDE w:val="0"/>
        <w:rPr>
          <w:b/>
          <w:bCs/>
          <w:sz w:val="22"/>
          <w:szCs w:val="22"/>
        </w:rPr>
      </w:pPr>
    </w:p>
    <w:p w14:paraId="317A0E8B" w14:textId="77777777" w:rsidR="00D96A73" w:rsidRDefault="00D96A73" w:rsidP="00E85295">
      <w:pPr>
        <w:autoSpaceDE w:val="0"/>
        <w:rPr>
          <w:b/>
          <w:bCs/>
          <w:sz w:val="22"/>
          <w:szCs w:val="22"/>
        </w:rPr>
      </w:pPr>
    </w:p>
    <w:p w14:paraId="5924B927" w14:textId="77777777" w:rsidR="00D96A73" w:rsidRDefault="00D96A73" w:rsidP="00E85295">
      <w:pPr>
        <w:autoSpaceDE w:val="0"/>
        <w:rPr>
          <w:b/>
          <w:bCs/>
          <w:sz w:val="22"/>
          <w:szCs w:val="22"/>
        </w:rPr>
      </w:pPr>
    </w:p>
    <w:p w14:paraId="590165A6" w14:textId="77777777" w:rsidR="00D96A73" w:rsidRPr="00AD73B5" w:rsidRDefault="00D96A73" w:rsidP="00E85295">
      <w:pPr>
        <w:autoSpaceDE w:val="0"/>
        <w:rPr>
          <w:b/>
          <w:bCs/>
          <w:sz w:val="22"/>
          <w:szCs w:val="22"/>
        </w:rPr>
      </w:pPr>
    </w:p>
    <w:sdt>
      <w:sdtPr>
        <w:rPr>
          <w:rFonts w:ascii="Times New Roman" w:eastAsia="Arial Unicode MS" w:hAnsi="Times New Roman" w:cs="Times New Roman"/>
          <w:color w:val="auto"/>
          <w:kern w:val="1"/>
          <w:sz w:val="22"/>
          <w:szCs w:val="22"/>
        </w:rPr>
        <w:id w:val="-483008667"/>
        <w:docPartObj>
          <w:docPartGallery w:val="Table of Contents"/>
          <w:docPartUnique/>
        </w:docPartObj>
      </w:sdtPr>
      <w:sdtContent>
        <w:p w14:paraId="17BE3BBE" w14:textId="23E2E192" w:rsidR="007A58AC" w:rsidRPr="003B046A" w:rsidRDefault="007A58AC">
          <w:pPr>
            <w:pStyle w:val="Nagwekspisutreci"/>
            <w:rPr>
              <w:rFonts w:ascii="Times New Roman" w:hAnsi="Times New Roman" w:cs="Times New Roman"/>
              <w:b/>
              <w:bCs/>
              <w:color w:val="auto"/>
              <w:sz w:val="22"/>
              <w:szCs w:val="22"/>
            </w:rPr>
          </w:pPr>
          <w:r w:rsidRPr="003B046A">
            <w:rPr>
              <w:rFonts w:ascii="Times New Roman" w:hAnsi="Times New Roman" w:cs="Times New Roman"/>
              <w:b/>
              <w:bCs/>
              <w:color w:val="auto"/>
              <w:sz w:val="22"/>
              <w:szCs w:val="22"/>
            </w:rPr>
            <w:t>Spis treści</w:t>
          </w:r>
        </w:p>
        <w:p w14:paraId="7D5820CE" w14:textId="2A30DCD6" w:rsidR="003B046A" w:rsidRPr="003B046A" w:rsidRDefault="007A58AC">
          <w:pPr>
            <w:pStyle w:val="Spistreci1"/>
            <w:rPr>
              <w:rFonts w:ascii="Times New Roman" w:eastAsiaTheme="minorEastAsia" w:hAnsi="Times New Roman" w:cs="Times New Roman"/>
              <w:b w:val="0"/>
              <w:bCs w:val="0"/>
              <w:kern w:val="2"/>
              <w:sz w:val="22"/>
              <w:szCs w:val="22"/>
              <w14:ligatures w14:val="standardContextual"/>
            </w:rPr>
          </w:pPr>
          <w:r w:rsidRPr="003B046A">
            <w:rPr>
              <w:rFonts w:ascii="Times New Roman" w:hAnsi="Times New Roman" w:cs="Times New Roman"/>
              <w:b w:val="0"/>
              <w:bCs w:val="0"/>
              <w:sz w:val="22"/>
              <w:szCs w:val="22"/>
            </w:rPr>
            <w:fldChar w:fldCharType="begin"/>
          </w:r>
          <w:r w:rsidRPr="003B046A">
            <w:rPr>
              <w:rFonts w:ascii="Times New Roman" w:hAnsi="Times New Roman" w:cs="Times New Roman"/>
              <w:b w:val="0"/>
              <w:bCs w:val="0"/>
              <w:sz w:val="22"/>
              <w:szCs w:val="22"/>
            </w:rPr>
            <w:instrText xml:space="preserve"> TOC \o "1-3" \h \z \u </w:instrText>
          </w:r>
          <w:r w:rsidRPr="003B046A">
            <w:rPr>
              <w:rFonts w:ascii="Times New Roman" w:hAnsi="Times New Roman" w:cs="Times New Roman"/>
              <w:b w:val="0"/>
              <w:bCs w:val="0"/>
              <w:sz w:val="22"/>
              <w:szCs w:val="22"/>
            </w:rPr>
            <w:fldChar w:fldCharType="separate"/>
          </w:r>
          <w:hyperlink w:anchor="_Toc170385690" w:history="1">
            <w:r w:rsidR="003B046A" w:rsidRPr="003B046A">
              <w:rPr>
                <w:rStyle w:val="Hipercze"/>
                <w:rFonts w:ascii="Times New Roman" w:hAnsi="Times New Roman"/>
                <w:b w:val="0"/>
                <w:bCs w:val="0"/>
              </w:rPr>
              <w:t>Słownik użytych pojęć.</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_Toc170385690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3</w:t>
            </w:r>
            <w:r w:rsidR="003B046A" w:rsidRPr="003B046A">
              <w:rPr>
                <w:rFonts w:ascii="Times New Roman" w:hAnsi="Times New Roman" w:cs="Times New Roman"/>
                <w:b w:val="0"/>
                <w:bCs w:val="0"/>
                <w:webHidden/>
              </w:rPr>
              <w:fldChar w:fldCharType="end"/>
            </w:r>
          </w:hyperlink>
        </w:p>
        <w:p w14:paraId="38EF7F90" w14:textId="4ADAB3B1"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1" w:history="1">
            <w:r w:rsidR="003B046A" w:rsidRPr="003B046A">
              <w:rPr>
                <w:rStyle w:val="Hipercze"/>
                <w:rFonts w:ascii="Times New Roman" w:hAnsi="Times New Roman"/>
                <w:b w:val="0"/>
                <w:bCs w:val="0"/>
              </w:rPr>
              <w:t>Zobowiązania Wykonawcy.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_Toc170385691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3</w:t>
            </w:r>
            <w:r w:rsidR="003B046A" w:rsidRPr="003B046A">
              <w:rPr>
                <w:rFonts w:ascii="Times New Roman" w:hAnsi="Times New Roman" w:cs="Times New Roman"/>
                <w:b w:val="0"/>
                <w:bCs w:val="0"/>
                <w:webHidden/>
              </w:rPr>
              <w:fldChar w:fldCharType="end"/>
            </w:r>
          </w:hyperlink>
        </w:p>
        <w:p w14:paraId="56FD938C" w14:textId="28CEF236"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2" w:history="1">
            <w:r w:rsidR="003B046A" w:rsidRPr="003B046A">
              <w:rPr>
                <w:rStyle w:val="Hipercze"/>
                <w:rFonts w:ascii="Times New Roman" w:hAnsi="Times New Roman"/>
                <w:b w:val="0"/>
                <w:bCs w:val="0"/>
              </w:rPr>
              <w:t>Zobowiązania Zamawiającego.</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_Toc170385692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7</w:t>
            </w:r>
            <w:r w:rsidR="003B046A" w:rsidRPr="003B046A">
              <w:rPr>
                <w:rFonts w:ascii="Times New Roman" w:hAnsi="Times New Roman" w:cs="Times New Roman"/>
                <w:b w:val="0"/>
                <w:bCs w:val="0"/>
                <w:webHidden/>
              </w:rPr>
              <w:fldChar w:fldCharType="end"/>
            </w:r>
          </w:hyperlink>
        </w:p>
        <w:p w14:paraId="591252B3" w14:textId="4930BDFD"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3" w:history="1">
            <w:r w:rsidR="003B046A" w:rsidRPr="003B046A">
              <w:rPr>
                <w:rStyle w:val="Hipercze"/>
                <w:rFonts w:ascii="Times New Roman" w:hAnsi="Times New Roman"/>
                <w:b w:val="0"/>
                <w:bCs w:val="0"/>
              </w:rPr>
              <w:t>Termin wykonania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_Toc170385693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8</w:t>
            </w:r>
            <w:r w:rsidR="003B046A" w:rsidRPr="003B046A">
              <w:rPr>
                <w:rFonts w:ascii="Times New Roman" w:hAnsi="Times New Roman" w:cs="Times New Roman"/>
                <w:b w:val="0"/>
                <w:bCs w:val="0"/>
                <w:webHidden/>
              </w:rPr>
              <w:fldChar w:fldCharType="end"/>
            </w:r>
          </w:hyperlink>
        </w:p>
        <w:p w14:paraId="2EFB8BFF" w14:textId="770538E8"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4" w:history="1">
            <w:r w:rsidR="003B046A" w:rsidRPr="003B046A">
              <w:rPr>
                <w:rStyle w:val="Hipercze"/>
                <w:rFonts w:ascii="Times New Roman" w:hAnsi="Times New Roman"/>
                <w:b w:val="0"/>
                <w:bCs w:val="0"/>
              </w:rPr>
              <w:t>Podwykonawcy.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_Toc170385694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8</w:t>
            </w:r>
            <w:r w:rsidR="003B046A" w:rsidRPr="003B046A">
              <w:rPr>
                <w:rFonts w:ascii="Times New Roman" w:hAnsi="Times New Roman" w:cs="Times New Roman"/>
                <w:b w:val="0"/>
                <w:bCs w:val="0"/>
                <w:webHidden/>
              </w:rPr>
              <w:fldChar w:fldCharType="end"/>
            </w:r>
          </w:hyperlink>
        </w:p>
        <w:p w14:paraId="03368FDB" w14:textId="355D8959"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5" w:history="1">
            <w:r w:rsidR="003B046A" w:rsidRPr="003B046A">
              <w:rPr>
                <w:rStyle w:val="Hipercze"/>
                <w:rFonts w:ascii="Times New Roman" w:hAnsi="Times New Roman"/>
                <w:b w:val="0"/>
                <w:bCs w:val="0"/>
              </w:rPr>
              <w:t>Materiały, sprzęt, pomiary i personel.</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_Toc170385695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10</w:t>
            </w:r>
            <w:r w:rsidR="003B046A" w:rsidRPr="003B046A">
              <w:rPr>
                <w:rFonts w:ascii="Times New Roman" w:hAnsi="Times New Roman" w:cs="Times New Roman"/>
                <w:b w:val="0"/>
                <w:bCs w:val="0"/>
                <w:webHidden/>
              </w:rPr>
              <w:fldChar w:fldCharType="end"/>
            </w:r>
          </w:hyperlink>
        </w:p>
        <w:p w14:paraId="5F396C58" w14:textId="5A7D3BA3"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6" w:history="1">
            <w:r w:rsidR="003B046A" w:rsidRPr="003B046A">
              <w:rPr>
                <w:rStyle w:val="Hipercze"/>
                <w:rFonts w:ascii="Times New Roman" w:hAnsi="Times New Roman"/>
                <w:b w:val="0"/>
                <w:bCs w:val="0"/>
              </w:rPr>
              <w:t>Wynagrodzenie Wykonawcy i zasady jego zapłaty przez Zamawiającego.</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_Toc170385696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11</w:t>
            </w:r>
            <w:r w:rsidR="003B046A" w:rsidRPr="003B046A">
              <w:rPr>
                <w:rFonts w:ascii="Times New Roman" w:hAnsi="Times New Roman" w:cs="Times New Roman"/>
                <w:b w:val="0"/>
                <w:bCs w:val="0"/>
                <w:webHidden/>
              </w:rPr>
              <w:fldChar w:fldCharType="end"/>
            </w:r>
          </w:hyperlink>
        </w:p>
        <w:p w14:paraId="38FE571F" w14:textId="53AFCB20"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7" w:history="1">
            <w:r w:rsidR="003B046A" w:rsidRPr="003B046A">
              <w:rPr>
                <w:rStyle w:val="Hipercze"/>
                <w:rFonts w:ascii="Times New Roman" w:hAnsi="Times New Roman"/>
                <w:b w:val="0"/>
                <w:bCs w:val="0"/>
              </w:rPr>
              <w:t>Odbiory Robót i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_Toc170385697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12</w:t>
            </w:r>
            <w:r w:rsidR="003B046A" w:rsidRPr="003B046A">
              <w:rPr>
                <w:rFonts w:ascii="Times New Roman" w:hAnsi="Times New Roman" w:cs="Times New Roman"/>
                <w:b w:val="0"/>
                <w:bCs w:val="0"/>
                <w:webHidden/>
              </w:rPr>
              <w:fldChar w:fldCharType="end"/>
            </w:r>
          </w:hyperlink>
        </w:p>
        <w:p w14:paraId="10610101" w14:textId="0EA58DE6"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8" w:history="1">
            <w:r w:rsidR="003B046A" w:rsidRPr="003B046A">
              <w:rPr>
                <w:rStyle w:val="Hipercze"/>
                <w:rFonts w:ascii="Times New Roman" w:hAnsi="Times New Roman"/>
                <w:b w:val="0"/>
                <w:bCs w:val="0"/>
              </w:rPr>
              <w:t>Gwarancja jakości, rękojmia za wady. Zabezpieczenie należytego wykonania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_Toc170385698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14</w:t>
            </w:r>
            <w:r w:rsidR="003B046A" w:rsidRPr="003B046A">
              <w:rPr>
                <w:rFonts w:ascii="Times New Roman" w:hAnsi="Times New Roman" w:cs="Times New Roman"/>
                <w:b w:val="0"/>
                <w:bCs w:val="0"/>
                <w:webHidden/>
              </w:rPr>
              <w:fldChar w:fldCharType="end"/>
            </w:r>
          </w:hyperlink>
        </w:p>
        <w:p w14:paraId="74703470" w14:textId="1BA6A902"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699" w:history="1">
            <w:r w:rsidR="003B046A" w:rsidRPr="003B046A">
              <w:rPr>
                <w:rStyle w:val="Hipercze"/>
                <w:rFonts w:ascii="Times New Roman" w:hAnsi="Times New Roman"/>
                <w:b w:val="0"/>
                <w:bCs w:val="0"/>
              </w:rPr>
              <w:t>Kary umowne. Odstąpienie od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_Toc170385699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15</w:t>
            </w:r>
            <w:r w:rsidR="003B046A" w:rsidRPr="003B046A">
              <w:rPr>
                <w:rFonts w:ascii="Times New Roman" w:hAnsi="Times New Roman" w:cs="Times New Roman"/>
                <w:b w:val="0"/>
                <w:bCs w:val="0"/>
                <w:webHidden/>
              </w:rPr>
              <w:fldChar w:fldCharType="end"/>
            </w:r>
          </w:hyperlink>
        </w:p>
        <w:p w14:paraId="0F98ABEB" w14:textId="4BEA3DE3"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700" w:history="1">
            <w:r w:rsidR="003B046A" w:rsidRPr="003B046A">
              <w:rPr>
                <w:rStyle w:val="Hipercze"/>
                <w:rFonts w:ascii="Times New Roman" w:hAnsi="Times New Roman"/>
                <w:b w:val="0"/>
                <w:bCs w:val="0"/>
              </w:rPr>
              <w:t>Pierwszeństwo dokumentów.</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_Toc170385700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16</w:t>
            </w:r>
            <w:r w:rsidR="003B046A" w:rsidRPr="003B046A">
              <w:rPr>
                <w:rFonts w:ascii="Times New Roman" w:hAnsi="Times New Roman" w:cs="Times New Roman"/>
                <w:b w:val="0"/>
                <w:bCs w:val="0"/>
                <w:webHidden/>
              </w:rPr>
              <w:fldChar w:fldCharType="end"/>
            </w:r>
          </w:hyperlink>
        </w:p>
        <w:p w14:paraId="6F081A54" w14:textId="1B489E16"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701" w:history="1">
            <w:r w:rsidR="003B046A" w:rsidRPr="003B046A">
              <w:rPr>
                <w:rStyle w:val="Hipercze"/>
                <w:rFonts w:ascii="Times New Roman" w:hAnsi="Times New Roman"/>
                <w:b w:val="0"/>
                <w:bCs w:val="0"/>
              </w:rPr>
              <w:t>Części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_Toc170385701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16</w:t>
            </w:r>
            <w:r w:rsidR="003B046A" w:rsidRPr="003B046A">
              <w:rPr>
                <w:rFonts w:ascii="Times New Roman" w:hAnsi="Times New Roman" w:cs="Times New Roman"/>
                <w:b w:val="0"/>
                <w:bCs w:val="0"/>
                <w:webHidden/>
              </w:rPr>
              <w:fldChar w:fldCharType="end"/>
            </w:r>
          </w:hyperlink>
        </w:p>
        <w:p w14:paraId="24E6FF0E" w14:textId="7CE1FEA6"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702" w:history="1">
            <w:r w:rsidR="003B046A" w:rsidRPr="003B046A">
              <w:rPr>
                <w:rStyle w:val="Hipercze"/>
                <w:rFonts w:ascii="Times New Roman" w:hAnsi="Times New Roman"/>
                <w:b w:val="0"/>
                <w:bCs w:val="0"/>
              </w:rPr>
              <w:t>Zmiany Umowy.</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_Toc170385702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16</w:t>
            </w:r>
            <w:r w:rsidR="003B046A" w:rsidRPr="003B046A">
              <w:rPr>
                <w:rFonts w:ascii="Times New Roman" w:hAnsi="Times New Roman" w:cs="Times New Roman"/>
                <w:b w:val="0"/>
                <w:bCs w:val="0"/>
                <w:webHidden/>
              </w:rPr>
              <w:fldChar w:fldCharType="end"/>
            </w:r>
          </w:hyperlink>
        </w:p>
        <w:p w14:paraId="4CD37D59" w14:textId="0ED756B7"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703" w:history="1">
            <w:r w:rsidR="003B046A" w:rsidRPr="003B046A">
              <w:rPr>
                <w:rStyle w:val="Hipercze"/>
                <w:rFonts w:ascii="Times New Roman" w:eastAsia="Calibri" w:hAnsi="Times New Roman"/>
                <w:b w:val="0"/>
                <w:bCs w:val="0"/>
                <w:lang w:eastAsia="en-US"/>
              </w:rPr>
              <w:t>Klauzule waloryzacyjne</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_Toc170385703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20</w:t>
            </w:r>
            <w:r w:rsidR="003B046A" w:rsidRPr="003B046A">
              <w:rPr>
                <w:rFonts w:ascii="Times New Roman" w:hAnsi="Times New Roman" w:cs="Times New Roman"/>
                <w:b w:val="0"/>
                <w:bCs w:val="0"/>
                <w:webHidden/>
              </w:rPr>
              <w:fldChar w:fldCharType="end"/>
            </w:r>
          </w:hyperlink>
        </w:p>
        <w:p w14:paraId="687CA130" w14:textId="2C6BCCF5" w:rsidR="003B046A" w:rsidRPr="003B046A" w:rsidRDefault="00000000">
          <w:pPr>
            <w:pStyle w:val="Spistreci1"/>
            <w:rPr>
              <w:rFonts w:ascii="Times New Roman" w:eastAsiaTheme="minorEastAsia" w:hAnsi="Times New Roman" w:cs="Times New Roman"/>
              <w:b w:val="0"/>
              <w:bCs w:val="0"/>
              <w:kern w:val="2"/>
              <w:sz w:val="22"/>
              <w:szCs w:val="22"/>
              <w14:ligatures w14:val="standardContextual"/>
            </w:rPr>
          </w:pPr>
          <w:hyperlink w:anchor="_Toc170385704" w:history="1">
            <w:r w:rsidR="003B046A" w:rsidRPr="003B046A">
              <w:rPr>
                <w:rStyle w:val="Hipercze"/>
                <w:rFonts w:ascii="Times New Roman" w:hAnsi="Times New Roman"/>
                <w:b w:val="0"/>
                <w:bCs w:val="0"/>
              </w:rPr>
              <w:t>Rozstrzyganie sporów. Postanowienia końcowe.</w:t>
            </w:r>
            <w:r w:rsidR="003B046A" w:rsidRPr="003B046A">
              <w:rPr>
                <w:rFonts w:ascii="Times New Roman" w:hAnsi="Times New Roman" w:cs="Times New Roman"/>
                <w:b w:val="0"/>
                <w:bCs w:val="0"/>
                <w:webHidden/>
              </w:rPr>
              <w:tab/>
            </w:r>
            <w:r w:rsidR="003B046A" w:rsidRPr="003B046A">
              <w:rPr>
                <w:rFonts w:ascii="Times New Roman" w:hAnsi="Times New Roman" w:cs="Times New Roman"/>
                <w:b w:val="0"/>
                <w:bCs w:val="0"/>
                <w:webHidden/>
              </w:rPr>
              <w:fldChar w:fldCharType="begin"/>
            </w:r>
            <w:r w:rsidR="003B046A" w:rsidRPr="003B046A">
              <w:rPr>
                <w:rFonts w:ascii="Times New Roman" w:hAnsi="Times New Roman" w:cs="Times New Roman"/>
                <w:b w:val="0"/>
                <w:bCs w:val="0"/>
                <w:webHidden/>
              </w:rPr>
              <w:instrText xml:space="preserve"> PAGEREF _Toc170385704 \h </w:instrText>
            </w:r>
            <w:r w:rsidR="003B046A" w:rsidRPr="003B046A">
              <w:rPr>
                <w:rFonts w:ascii="Times New Roman" w:hAnsi="Times New Roman" w:cs="Times New Roman"/>
                <w:b w:val="0"/>
                <w:bCs w:val="0"/>
                <w:webHidden/>
              </w:rPr>
            </w:r>
            <w:r w:rsidR="003B046A" w:rsidRPr="003B046A">
              <w:rPr>
                <w:rFonts w:ascii="Times New Roman" w:hAnsi="Times New Roman" w:cs="Times New Roman"/>
                <w:b w:val="0"/>
                <w:bCs w:val="0"/>
                <w:webHidden/>
              </w:rPr>
              <w:fldChar w:fldCharType="separate"/>
            </w:r>
            <w:r w:rsidR="003B046A" w:rsidRPr="003B046A">
              <w:rPr>
                <w:rFonts w:ascii="Times New Roman" w:hAnsi="Times New Roman" w:cs="Times New Roman"/>
                <w:b w:val="0"/>
                <w:bCs w:val="0"/>
                <w:webHidden/>
              </w:rPr>
              <w:t>22</w:t>
            </w:r>
            <w:r w:rsidR="003B046A" w:rsidRPr="003B046A">
              <w:rPr>
                <w:rFonts w:ascii="Times New Roman" w:hAnsi="Times New Roman" w:cs="Times New Roman"/>
                <w:b w:val="0"/>
                <w:bCs w:val="0"/>
                <w:webHidden/>
              </w:rPr>
              <w:fldChar w:fldCharType="end"/>
            </w:r>
          </w:hyperlink>
        </w:p>
        <w:p w14:paraId="7806B2F3" w14:textId="104090D2" w:rsidR="007A58AC" w:rsidRDefault="007A58AC">
          <w:r w:rsidRPr="003B046A">
            <w:rPr>
              <w:sz w:val="22"/>
              <w:szCs w:val="22"/>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Default="00F54A74" w:rsidP="00E85295">
      <w:pPr>
        <w:widowControl/>
        <w:suppressAutoHyphens w:val="0"/>
        <w:jc w:val="center"/>
        <w:rPr>
          <w:b/>
          <w:bCs/>
          <w:sz w:val="22"/>
          <w:szCs w:val="22"/>
        </w:rPr>
      </w:pPr>
    </w:p>
    <w:p w14:paraId="6F59C2E9" w14:textId="77777777" w:rsidR="006A3289" w:rsidRDefault="006A3289" w:rsidP="00E85295">
      <w:pPr>
        <w:widowControl/>
        <w:suppressAutoHyphens w:val="0"/>
        <w:jc w:val="center"/>
        <w:rPr>
          <w:b/>
          <w:bCs/>
          <w:sz w:val="22"/>
          <w:szCs w:val="22"/>
        </w:rPr>
      </w:pPr>
    </w:p>
    <w:p w14:paraId="0439164B" w14:textId="77777777" w:rsidR="006A3289" w:rsidRPr="00AD73B5" w:rsidRDefault="006A3289"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bookmarkStart w:id="2" w:name="_Hlk151638960"/>
      <w:r w:rsidRPr="00AD73B5">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3" w:name="_Toc381276114"/>
      <w:bookmarkStart w:id="4" w:name="_Toc80188948"/>
      <w:bookmarkStart w:id="5" w:name="_Toc170385690"/>
      <w:r w:rsidRPr="006F30D5">
        <w:rPr>
          <w:rFonts w:ascii="Times New Roman" w:hAnsi="Times New Roman" w:cs="Times New Roman"/>
          <w:sz w:val="22"/>
          <w:szCs w:val="22"/>
        </w:rPr>
        <w:t>Słownik użytych pojęć.</w:t>
      </w:r>
      <w:bookmarkEnd w:id="3"/>
      <w:bookmarkEnd w:id="4"/>
      <w:bookmarkEnd w:id="5"/>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718B125F" w14:textId="4C354940" w:rsidR="0067100B" w:rsidRPr="00227109" w:rsidRDefault="00E77BD8" w:rsidP="0067100B">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sidR="00227109">
        <w:rPr>
          <w:sz w:val="22"/>
          <w:szCs w:val="22"/>
        </w:rPr>
        <w:t>3</w:t>
      </w:r>
      <w:r w:rsidRPr="00AD73B5">
        <w:rPr>
          <w:sz w:val="22"/>
          <w:szCs w:val="22"/>
        </w:rPr>
        <w:t xml:space="preserve"> r., poz. 1</w:t>
      </w:r>
      <w:r w:rsidR="00227109">
        <w:rPr>
          <w:sz w:val="22"/>
          <w:szCs w:val="22"/>
        </w:rPr>
        <w:t>605</w:t>
      </w:r>
      <w:r w:rsidRPr="00AD73B5">
        <w:rPr>
          <w:sz w:val="22"/>
          <w:szCs w:val="22"/>
        </w:rPr>
        <w:t xml:space="preserve"> z </w:t>
      </w:r>
      <w:proofErr w:type="spellStart"/>
      <w:r w:rsidRPr="00AD73B5">
        <w:rPr>
          <w:sz w:val="22"/>
          <w:szCs w:val="22"/>
        </w:rPr>
        <w:t>poźn</w:t>
      </w:r>
      <w:proofErr w:type="spellEnd"/>
      <w:r w:rsidRPr="00AD73B5">
        <w:rPr>
          <w:sz w:val="22"/>
          <w:szCs w:val="22"/>
        </w:rPr>
        <w:t>. zm.).</w:t>
      </w:r>
    </w:p>
    <w:bookmarkEnd w:id="2"/>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54BF3CD6" w14:textId="57464A64" w:rsidR="007262BA" w:rsidRPr="00D96A73" w:rsidRDefault="00816701" w:rsidP="00D96A73">
      <w:pPr>
        <w:pStyle w:val="Nagwek1"/>
        <w:rPr>
          <w:rFonts w:ascii="Times New Roman" w:hAnsi="Times New Roman" w:cs="Times New Roman"/>
          <w:sz w:val="22"/>
          <w:szCs w:val="22"/>
        </w:rPr>
      </w:pPr>
      <w:bookmarkStart w:id="6" w:name="_Toc80188949"/>
      <w:bookmarkStart w:id="7" w:name="_Toc170385691"/>
      <w:r w:rsidRPr="006F30D5">
        <w:rPr>
          <w:rFonts w:ascii="Times New Roman" w:hAnsi="Times New Roman" w:cs="Times New Roman"/>
          <w:sz w:val="22"/>
          <w:szCs w:val="22"/>
        </w:rPr>
        <w:t>Zobowiązania Wykonawcy.</w:t>
      </w:r>
      <w:bookmarkEnd w:id="6"/>
      <w:bookmarkEnd w:id="7"/>
    </w:p>
    <w:p w14:paraId="3142511B" w14:textId="62EF9165" w:rsidR="00D96A73" w:rsidRDefault="00D96A73" w:rsidP="00DA1A4D">
      <w:pPr>
        <w:numPr>
          <w:ilvl w:val="0"/>
          <w:numId w:val="1"/>
        </w:numPr>
        <w:tabs>
          <w:tab w:val="clear" w:pos="720"/>
        </w:tabs>
        <w:autoSpaceDE w:val="0"/>
        <w:ind w:left="357" w:hanging="357"/>
        <w:jc w:val="both"/>
        <w:rPr>
          <w:sz w:val="22"/>
          <w:szCs w:val="22"/>
        </w:rPr>
      </w:pPr>
      <w:r>
        <w:rPr>
          <w:sz w:val="22"/>
          <w:szCs w:val="22"/>
        </w:rPr>
        <w:t xml:space="preserve">Wykonawca zobowiązuje się do wykonania przebudowy istniejącego Gminnego Punktu Selektywnej Zbiórki Odpadów w Miłoradzu, tj. montażu prefabrykowanego obiektu kontenerowego, wiaty stalowej wewnętrznej </w:t>
      </w:r>
    </w:p>
    <w:p w14:paraId="77166A6F" w14:textId="6105A971" w:rsidR="007262BA" w:rsidRDefault="007262BA" w:rsidP="00DA1A4D">
      <w:pPr>
        <w:numPr>
          <w:ilvl w:val="0"/>
          <w:numId w:val="1"/>
        </w:numPr>
        <w:tabs>
          <w:tab w:val="clear" w:pos="720"/>
        </w:tabs>
        <w:autoSpaceDE w:val="0"/>
        <w:ind w:left="357" w:hanging="357"/>
        <w:jc w:val="both"/>
        <w:rPr>
          <w:sz w:val="22"/>
          <w:szCs w:val="22"/>
        </w:rPr>
      </w:pPr>
      <w:r>
        <w:rPr>
          <w:sz w:val="22"/>
          <w:szCs w:val="22"/>
        </w:rPr>
        <w:t xml:space="preserve">Szczegółowy opis Robót zawiera </w:t>
      </w:r>
      <w:r w:rsidRPr="007262BA">
        <w:rPr>
          <w:sz w:val="22"/>
          <w:szCs w:val="22"/>
        </w:rPr>
        <w:t>dokumentacja projektowa, a sposób ich wykonania i odbioru – w zakresie nieuregulowanym w Umowie – STWiORB.</w:t>
      </w:r>
    </w:p>
    <w:p w14:paraId="3DB4D8F5" w14:textId="66E63E18"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w:t>
      </w:r>
      <w:r w:rsidR="00854E7B">
        <w:rPr>
          <w:sz w:val="22"/>
          <w:szCs w:val="22"/>
        </w:rPr>
        <w:t>7</w:t>
      </w:r>
      <w:r w:rsidR="00BE7910">
        <w:rPr>
          <w:sz w:val="22"/>
          <w:szCs w:val="22"/>
        </w:rPr>
        <w:t xml:space="preserve"> </w:t>
      </w:r>
      <w:r w:rsidRPr="00AD73B5">
        <w:rPr>
          <w:sz w:val="22"/>
          <w:szCs w:val="22"/>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4E03A8CC"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 xml:space="preserve">o których mowa w ust. </w:t>
      </w:r>
      <w:r w:rsidR="007262BA">
        <w:rPr>
          <w:sz w:val="22"/>
          <w:szCs w:val="22"/>
        </w:rPr>
        <w:t>3</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lastRenderedPageBreak/>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35DD18AD"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sidR="007262BA">
        <w:rPr>
          <w:sz w:val="22"/>
          <w:szCs w:val="22"/>
        </w:rPr>
        <w:t>4</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5C5D38D5"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7262BA">
        <w:rPr>
          <w:sz w:val="22"/>
          <w:szCs w:val="22"/>
        </w:rPr>
        <w:t xml:space="preserve">3 </w:t>
      </w:r>
      <w:r w:rsidRPr="00AD73B5">
        <w:rPr>
          <w:sz w:val="22"/>
          <w:szCs w:val="22"/>
        </w:rPr>
        <w:t>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7F47DA72" w14:textId="19858632" w:rsidR="00B46B55" w:rsidRPr="007262BA" w:rsidRDefault="00ED6B0B" w:rsidP="007262BA">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8" w:name="_Hlk100655477"/>
      <w:r w:rsidRPr="00AD73B5">
        <w:rPr>
          <w:sz w:val="22"/>
          <w:szCs w:val="22"/>
        </w:rPr>
        <w:t>rzeczowo-finansowego harmonogramu wykonania Robót</w:t>
      </w:r>
      <w:bookmarkEnd w:id="8"/>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w:t>
      </w:r>
      <w:r w:rsidRPr="00AD73B5">
        <w:rPr>
          <w:sz w:val="22"/>
          <w:szCs w:val="22"/>
        </w:rPr>
        <w:lastRenderedPageBreak/>
        <w:t xml:space="preserve">– </w:t>
      </w:r>
      <w:bookmarkStart w:id="9" w:name="_Hlk110581604"/>
      <w:r w:rsidRPr="00D91E00">
        <w:rPr>
          <w:sz w:val="22"/>
          <w:szCs w:val="22"/>
        </w:rPr>
        <w:t>nie później niż przed wyznaczonym dniem zawarcia Umowy</w:t>
      </w:r>
      <w:bookmarkEnd w:id="9"/>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punktu poboru wody,</w:t>
      </w:r>
    </w:p>
    <w:p w14:paraId="12DDA710"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 xml:space="preserve">punktu poboru energii elektrycznej, </w:t>
      </w:r>
    </w:p>
    <w:p w14:paraId="1E711F91" w14:textId="77777777" w:rsidR="007262BA" w:rsidRDefault="00ED6B0B" w:rsidP="007262BA">
      <w:pPr>
        <w:numPr>
          <w:ilvl w:val="0"/>
          <w:numId w:val="31"/>
        </w:numPr>
        <w:autoSpaceDE w:val="0"/>
        <w:ind w:left="1134" w:hanging="357"/>
        <w:jc w:val="both"/>
        <w:rPr>
          <w:sz w:val="22"/>
          <w:szCs w:val="22"/>
        </w:rPr>
      </w:pPr>
      <w:r w:rsidRPr="00AD73B5">
        <w:rPr>
          <w:sz w:val="22"/>
          <w:szCs w:val="22"/>
        </w:rPr>
        <w:t xml:space="preserve">zaplecza socjalno-magazynowego, </w:t>
      </w:r>
    </w:p>
    <w:p w14:paraId="49455CB3" w14:textId="37715E6C" w:rsidR="007262BA" w:rsidRPr="007262BA" w:rsidRDefault="007262BA" w:rsidP="007262BA">
      <w:pPr>
        <w:numPr>
          <w:ilvl w:val="0"/>
          <w:numId w:val="31"/>
        </w:numPr>
        <w:autoSpaceDE w:val="0"/>
        <w:ind w:left="1134" w:hanging="357"/>
        <w:jc w:val="both"/>
        <w:rPr>
          <w:sz w:val="22"/>
          <w:szCs w:val="22"/>
        </w:rPr>
      </w:pPr>
      <w:r w:rsidRPr="007262BA">
        <w:rPr>
          <w:sz w:val="22"/>
          <w:szCs w:val="22"/>
        </w:rPr>
        <w:t>miejsca składowania materiałów budowlanych, placu postoju maszyn i urządzeń, składowania urobku z wykopów, gruzu, odpadów komunalnych i budowlanych, itp.,</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7C9C39A6" w14:textId="0692B3A1" w:rsidR="007262BA" w:rsidRPr="007262BA" w:rsidRDefault="007262BA" w:rsidP="007262BA">
      <w:pPr>
        <w:pStyle w:val="Akapitzlist"/>
        <w:numPr>
          <w:ilvl w:val="0"/>
          <w:numId w:val="2"/>
        </w:numPr>
        <w:jc w:val="both"/>
        <w:rPr>
          <w:sz w:val="22"/>
          <w:szCs w:val="22"/>
        </w:rPr>
      </w:pPr>
      <w:r w:rsidRPr="007262BA">
        <w:rPr>
          <w:sz w:val="22"/>
          <w:szCs w:val="22"/>
        </w:rPr>
        <w:t>ubezpieczenia budowy oraz posiadania umowy ubezpieczenia OC prowadzonej działalności Wykonawcy – wszystko na warunkach określonych w rozdz</w:t>
      </w:r>
      <w:r>
        <w:rPr>
          <w:sz w:val="22"/>
          <w:szCs w:val="22"/>
        </w:rPr>
        <w:t xml:space="preserve">. XVIII ust. 4 pkt 1 </w:t>
      </w:r>
      <w:r w:rsidRPr="007262BA">
        <w:rPr>
          <w:sz w:val="22"/>
          <w:szCs w:val="22"/>
        </w:rPr>
        <w:t>SWZ oraz utrzymania tych ubezpieczeń przez cały okres wykonywania Umowy,</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podjęcia, na własną odpowiedzialność i na własny koszt, wszelkich środków zapobiegawczych wymaganych rzetelną praktyką budowlaną oraz aktualnymi okolicznościami, niezbędnych do </w:t>
      </w:r>
      <w:r w:rsidRPr="00AD73B5">
        <w:rPr>
          <w:sz w:val="22"/>
          <w:szCs w:val="22"/>
        </w:rPr>
        <w:lastRenderedPageBreak/>
        <w:t>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6B46200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terminowego wykonania i przekazania Zamawiającemu przedmiotu Umowy</w:t>
      </w:r>
      <w:r w:rsidR="007262BA" w:rsidRPr="007262BA">
        <w:rPr>
          <w:rFonts w:asciiTheme="minorHAnsi" w:hAnsiTheme="minorHAnsi" w:cstheme="minorHAnsi"/>
        </w:rPr>
        <w:t xml:space="preserve"> </w:t>
      </w:r>
      <w:r w:rsidR="007262BA" w:rsidRPr="007262BA">
        <w:rPr>
          <w:sz w:val="22"/>
          <w:szCs w:val="22"/>
        </w:rPr>
        <w:t>wraz z uzyskaniem dla Zamawiającego pozwolenia na użytkowanie,</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siedziby lub firmy Wykonawcy,</w:t>
      </w:r>
    </w:p>
    <w:p w14:paraId="0D28D7A3"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C42CAD">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C42CAD">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C42CAD">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40C97159" w14:textId="7B5751C6" w:rsidR="00AD73B5" w:rsidRPr="00227109" w:rsidRDefault="00ED6B0B" w:rsidP="00227109">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10" w:name="_Toc80188950"/>
      <w:bookmarkStart w:id="11" w:name="_Toc170385692"/>
      <w:r w:rsidRPr="006F30D5">
        <w:rPr>
          <w:rFonts w:ascii="Times New Roman" w:hAnsi="Times New Roman" w:cs="Times New Roman"/>
          <w:sz w:val="22"/>
          <w:szCs w:val="22"/>
        </w:rPr>
        <w:t>Zobowiązania Zamawiającego.</w:t>
      </w:r>
      <w:bookmarkEnd w:id="10"/>
      <w:bookmarkEnd w:id="11"/>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61868A5D" w14:textId="77777777" w:rsidR="00227109" w:rsidRDefault="00ED6B0B" w:rsidP="00227109">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2DABF052" w14:textId="3D222231" w:rsidR="00667E7B" w:rsidRPr="00227109" w:rsidRDefault="00227109" w:rsidP="00227109">
      <w:pPr>
        <w:numPr>
          <w:ilvl w:val="0"/>
          <w:numId w:val="3"/>
        </w:numPr>
        <w:tabs>
          <w:tab w:val="clear" w:pos="750"/>
        </w:tabs>
        <w:autoSpaceDE w:val="0"/>
        <w:ind w:left="391" w:hanging="391"/>
        <w:jc w:val="both"/>
        <w:rPr>
          <w:sz w:val="22"/>
          <w:szCs w:val="22"/>
        </w:rPr>
      </w:pPr>
      <w:r w:rsidRPr="00227109">
        <w:rPr>
          <w:sz w:val="22"/>
          <w:szCs w:val="22"/>
        </w:rPr>
        <w:t>zapewnienia na swój koszt nadzoru autorskiego.</w:t>
      </w: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2" w:name="_Toc80188951"/>
      <w:bookmarkStart w:id="13" w:name="_Toc170385693"/>
      <w:r w:rsidRPr="006F30D5">
        <w:rPr>
          <w:rFonts w:ascii="Times New Roman" w:hAnsi="Times New Roman" w:cs="Times New Roman"/>
          <w:sz w:val="22"/>
          <w:szCs w:val="22"/>
        </w:rPr>
        <w:lastRenderedPageBreak/>
        <w:t>Termin wykonania Umowy.</w:t>
      </w:r>
      <w:bookmarkEnd w:id="12"/>
      <w:bookmarkEnd w:id="13"/>
    </w:p>
    <w:p w14:paraId="24480C5A" w14:textId="7ADE6CC5" w:rsidR="00CF6066" w:rsidRDefault="00CF6066">
      <w:pPr>
        <w:pStyle w:val="Akapitzlist1"/>
        <w:numPr>
          <w:ilvl w:val="0"/>
          <w:numId w:val="34"/>
        </w:numPr>
        <w:autoSpaceDE w:val="0"/>
        <w:ind w:left="426"/>
        <w:jc w:val="both"/>
        <w:rPr>
          <w:b/>
          <w:sz w:val="22"/>
          <w:szCs w:val="22"/>
        </w:rPr>
      </w:pPr>
      <w:bookmarkStart w:id="14" w:name="_Hlk110946726"/>
      <w:r w:rsidRPr="00AD73B5">
        <w:rPr>
          <w:sz w:val="22"/>
          <w:szCs w:val="22"/>
        </w:rPr>
        <w:t>Wykonawca zobowiązuje się wykonać Umowę</w:t>
      </w:r>
      <w:r w:rsidR="00165143">
        <w:rPr>
          <w:sz w:val="22"/>
          <w:szCs w:val="22"/>
        </w:rPr>
        <w:t xml:space="preserve">, </w:t>
      </w:r>
      <w:r w:rsidR="00165143" w:rsidRPr="00165143">
        <w:rPr>
          <w:sz w:val="22"/>
          <w:szCs w:val="22"/>
        </w:rPr>
        <w:t xml:space="preserve">w tym uzyskać pozwolenie na użytkowanie wybudowanego obiektu, </w:t>
      </w:r>
      <w:r w:rsidRPr="00AD73B5">
        <w:rPr>
          <w:sz w:val="22"/>
          <w:szCs w:val="22"/>
        </w:rPr>
        <w:t xml:space="preserve"> w terminie </w:t>
      </w:r>
      <w:r w:rsidRPr="002E5351">
        <w:rPr>
          <w:b/>
          <w:bCs/>
          <w:sz w:val="22"/>
          <w:szCs w:val="22"/>
        </w:rPr>
        <w:t xml:space="preserve">do </w:t>
      </w:r>
      <w:r w:rsidR="00DB772C">
        <w:rPr>
          <w:b/>
          <w:bCs/>
          <w:sz w:val="22"/>
          <w:szCs w:val="22"/>
        </w:rPr>
        <w:t>11</w:t>
      </w:r>
      <w:r w:rsidRPr="002E5351">
        <w:rPr>
          <w:b/>
          <w:bCs/>
          <w:sz w:val="22"/>
          <w:szCs w:val="22"/>
        </w:rPr>
        <w:t xml:space="preserve"> 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5"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5"/>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14"/>
    </w:p>
    <w:p w14:paraId="2EE89AF1" w14:textId="77777777" w:rsidR="0067100B" w:rsidRDefault="0067100B" w:rsidP="00015621">
      <w:pPr>
        <w:pStyle w:val="Styl1"/>
        <w:jc w:val="both"/>
      </w:pPr>
    </w:p>
    <w:p w14:paraId="03947E3F" w14:textId="30DAE127" w:rsidR="00816701" w:rsidRPr="008A251B" w:rsidRDefault="00816701" w:rsidP="006F30D5">
      <w:pPr>
        <w:pStyle w:val="Styl1"/>
      </w:pPr>
      <w:r w:rsidRPr="008A251B">
        <w:t>§ 5</w:t>
      </w:r>
      <w:r w:rsidR="00FE143B" w:rsidRPr="008A251B">
        <w:t>.</w:t>
      </w:r>
    </w:p>
    <w:p w14:paraId="2BA53FC8" w14:textId="1EE599C3" w:rsidR="00816701" w:rsidRPr="008A251B" w:rsidRDefault="00816701" w:rsidP="006F30D5">
      <w:pPr>
        <w:pStyle w:val="Nagwek1"/>
        <w:rPr>
          <w:rFonts w:ascii="Times New Roman" w:hAnsi="Times New Roman" w:cs="Times New Roman"/>
          <w:sz w:val="22"/>
          <w:szCs w:val="22"/>
        </w:rPr>
      </w:pPr>
      <w:bookmarkStart w:id="16" w:name="_Toc80188952"/>
      <w:bookmarkStart w:id="17" w:name="_Toc170385694"/>
      <w:r w:rsidRPr="008A251B">
        <w:rPr>
          <w:rFonts w:ascii="Times New Roman" w:hAnsi="Times New Roman" w:cs="Times New Roman"/>
          <w:sz w:val="22"/>
          <w:szCs w:val="22"/>
        </w:rPr>
        <w:t>Podwykonawcy.</w:t>
      </w:r>
      <w:bookmarkEnd w:id="16"/>
      <w:bookmarkEnd w:id="17"/>
    </w:p>
    <w:p w14:paraId="1752BAE2" w14:textId="4A99428D" w:rsidR="0079053C" w:rsidRPr="008A251B" w:rsidRDefault="0079053C" w:rsidP="0067100B">
      <w:pPr>
        <w:numPr>
          <w:ilvl w:val="0"/>
          <w:numId w:val="4"/>
        </w:numPr>
        <w:tabs>
          <w:tab w:val="clear" w:pos="720"/>
          <w:tab w:val="num" w:pos="360"/>
        </w:tabs>
        <w:suppressAutoHyphens w:val="0"/>
        <w:ind w:left="360"/>
        <w:jc w:val="both"/>
        <w:rPr>
          <w:sz w:val="22"/>
          <w:szCs w:val="22"/>
        </w:rPr>
      </w:pPr>
      <w:r w:rsidRPr="008A251B">
        <w:rPr>
          <w:sz w:val="22"/>
          <w:szCs w:val="22"/>
        </w:rPr>
        <w:t>Wykonawca oświadcza, że następujący zakres Robót będzie wykonywał za pomocą podwykonawców:</w:t>
      </w:r>
      <w:r w:rsidR="0067100B" w:rsidRPr="008A251B">
        <w:rPr>
          <w:sz w:val="22"/>
          <w:szCs w:val="22"/>
        </w:rPr>
        <w:t xml:space="preserve"> </w:t>
      </w:r>
      <w:r w:rsidRPr="008A251B">
        <w:rPr>
          <w:sz w:val="22"/>
          <w:szCs w:val="22"/>
        </w:rPr>
        <w:t>……………………………………………………………………………………</w:t>
      </w:r>
    </w:p>
    <w:p w14:paraId="5BD83BDA" w14:textId="77777777" w:rsidR="0079053C" w:rsidRPr="008A251B" w:rsidRDefault="0079053C" w:rsidP="00AD73B5">
      <w:pPr>
        <w:suppressAutoHyphens w:val="0"/>
        <w:ind w:left="360"/>
        <w:jc w:val="both"/>
        <w:rPr>
          <w:sz w:val="20"/>
          <w:szCs w:val="20"/>
        </w:rPr>
      </w:pPr>
      <w:r w:rsidRPr="008A251B">
        <w:rPr>
          <w:i/>
          <w:sz w:val="20"/>
          <w:szCs w:val="20"/>
        </w:rPr>
        <w:t>(nazwa albo nazwisko i imię oraz dane kontaktowe podwykonawcy i osób do kontaktu z podwykonawcą)</w:t>
      </w:r>
      <w:r w:rsidRPr="008A251B">
        <w:rPr>
          <w:sz w:val="20"/>
          <w:szCs w:val="20"/>
        </w:rPr>
        <w:t xml:space="preserve">, </w:t>
      </w:r>
    </w:p>
    <w:p w14:paraId="117D0C8A" w14:textId="77777777" w:rsidR="0079053C" w:rsidRPr="008A251B" w:rsidRDefault="0079053C" w:rsidP="00AD73B5">
      <w:pPr>
        <w:suppressAutoHyphens w:val="0"/>
        <w:ind w:left="360"/>
        <w:jc w:val="both"/>
        <w:rPr>
          <w:i/>
          <w:iCs/>
          <w:sz w:val="22"/>
          <w:szCs w:val="22"/>
        </w:rPr>
      </w:pPr>
      <w:r w:rsidRPr="008A251B">
        <w:rPr>
          <w:i/>
          <w:iCs/>
          <w:sz w:val="22"/>
          <w:szCs w:val="22"/>
        </w:rPr>
        <w:t>albo</w:t>
      </w:r>
    </w:p>
    <w:p w14:paraId="0556C4A8" w14:textId="77777777" w:rsidR="0079053C" w:rsidRPr="008A251B" w:rsidRDefault="0079053C" w:rsidP="00AD73B5">
      <w:pPr>
        <w:suppressAutoHyphens w:val="0"/>
        <w:ind w:left="360"/>
        <w:jc w:val="both"/>
        <w:rPr>
          <w:sz w:val="22"/>
          <w:szCs w:val="22"/>
        </w:rPr>
      </w:pPr>
      <w:r w:rsidRPr="008A251B">
        <w:rPr>
          <w:sz w:val="22"/>
          <w:szCs w:val="22"/>
        </w:rPr>
        <w:t>Wykonawca oświadcza, że cały zakres Robót będzie wykonywał bez udziału podwykonawców.</w:t>
      </w:r>
    </w:p>
    <w:p w14:paraId="6CC30F2F" w14:textId="77777777" w:rsidR="0079053C" w:rsidRPr="008A251B" w:rsidRDefault="0079053C" w:rsidP="00AD73B5">
      <w:pPr>
        <w:ind w:left="357"/>
        <w:jc w:val="both"/>
        <w:rPr>
          <w:sz w:val="20"/>
          <w:szCs w:val="20"/>
        </w:rPr>
      </w:pPr>
      <w:r w:rsidRPr="008A251B">
        <w:rPr>
          <w:i/>
          <w:iCs/>
          <w:sz w:val="20"/>
          <w:szCs w:val="20"/>
        </w:rPr>
        <w:t>(w dniu zawarcia Umowy do Umowy zostanie wpisany odpowiednio zapis zdanie pierwsze lub zdanie drugie, zgodnie z treścią oświadczenia złożonego przez Wykonawcę w Formularzu oferty, a nawias zostanie usunięty)</w:t>
      </w:r>
      <w:r w:rsidRPr="008A251B">
        <w:rPr>
          <w:sz w:val="20"/>
          <w:szCs w:val="20"/>
        </w:rPr>
        <w:t>.</w:t>
      </w:r>
    </w:p>
    <w:p w14:paraId="122A7A15" w14:textId="77777777" w:rsidR="001C7B8B" w:rsidRPr="008A251B" w:rsidRDefault="001C7B8B" w:rsidP="00AD73B5">
      <w:pPr>
        <w:numPr>
          <w:ilvl w:val="0"/>
          <w:numId w:val="4"/>
        </w:numPr>
        <w:tabs>
          <w:tab w:val="clear" w:pos="720"/>
        </w:tabs>
        <w:ind w:left="357" w:hanging="357"/>
        <w:jc w:val="both"/>
        <w:rPr>
          <w:sz w:val="22"/>
          <w:szCs w:val="22"/>
        </w:rPr>
      </w:pPr>
      <w:r w:rsidRPr="008A251B">
        <w:rPr>
          <w:sz w:val="22"/>
          <w:szCs w:val="22"/>
        </w:rPr>
        <w:t xml:space="preserve">Wykonawca zawiadamia Zamawiającego o wszelkich zmianach danych, o których mowa </w:t>
      </w:r>
      <w:r w:rsidR="005C3826" w:rsidRPr="008A251B">
        <w:rPr>
          <w:sz w:val="22"/>
          <w:szCs w:val="22"/>
        </w:rPr>
        <w:br/>
      </w:r>
      <w:r w:rsidRPr="008A251B">
        <w:rPr>
          <w:sz w:val="22"/>
          <w:szCs w:val="22"/>
        </w:rPr>
        <w:t>w ust. 1, w trakcie realizacji Umowy, a także przekazuje informacje na temat nowych podwykonawców, którym w okresie późniejszym zamierza powierzyć realizacj</w:t>
      </w:r>
      <w:r w:rsidR="002B4337" w:rsidRPr="008A251B">
        <w:rPr>
          <w:sz w:val="22"/>
          <w:szCs w:val="22"/>
        </w:rPr>
        <w:t>ę</w:t>
      </w:r>
      <w:r w:rsidRPr="008A251B">
        <w:rPr>
          <w:sz w:val="22"/>
          <w:szCs w:val="22"/>
        </w:rPr>
        <w:t xml:space="preserve"> zamówienia</w:t>
      </w:r>
      <w:r w:rsidR="00C93505" w:rsidRPr="008A251B">
        <w:rPr>
          <w:sz w:val="22"/>
          <w:szCs w:val="22"/>
        </w:rPr>
        <w:t>.</w:t>
      </w:r>
    </w:p>
    <w:p w14:paraId="029A42C9" w14:textId="38F7F06A" w:rsidR="008D22D7" w:rsidRPr="008A251B" w:rsidRDefault="000F2BCC" w:rsidP="00AD73B5">
      <w:pPr>
        <w:numPr>
          <w:ilvl w:val="0"/>
          <w:numId w:val="4"/>
        </w:numPr>
        <w:tabs>
          <w:tab w:val="clear" w:pos="720"/>
        </w:tabs>
        <w:ind w:left="357" w:hanging="357"/>
        <w:jc w:val="both"/>
        <w:rPr>
          <w:sz w:val="22"/>
          <w:szCs w:val="22"/>
        </w:rPr>
      </w:pPr>
      <w:r w:rsidRPr="008A251B">
        <w:rPr>
          <w:sz w:val="22"/>
          <w:szCs w:val="22"/>
        </w:rPr>
        <w:t xml:space="preserve">Jeżeli powierzenie podwykonawcy wykonania części Umowy następuje w trakcie jej realizacji, Wykonawca przedstawia oświadczenie, o którym mowa w art. </w:t>
      </w:r>
      <w:r w:rsidR="00386099" w:rsidRPr="008A251B">
        <w:rPr>
          <w:sz w:val="22"/>
          <w:szCs w:val="22"/>
        </w:rPr>
        <w:t>125</w:t>
      </w:r>
      <w:r w:rsidR="003954AE" w:rsidRPr="008A251B">
        <w:rPr>
          <w:sz w:val="22"/>
          <w:szCs w:val="22"/>
        </w:rPr>
        <w:t xml:space="preserve"> ust. 1</w:t>
      </w:r>
      <w:r w:rsidRPr="008A251B">
        <w:rPr>
          <w:sz w:val="22"/>
          <w:szCs w:val="22"/>
        </w:rPr>
        <w:t xml:space="preserve"> Pzp</w:t>
      </w:r>
      <w:r w:rsidR="009D0307" w:rsidRPr="008A251B">
        <w:rPr>
          <w:sz w:val="22"/>
          <w:szCs w:val="22"/>
        </w:rPr>
        <w:t>, lub podmiotowe środki dowodowe</w:t>
      </w:r>
      <w:r w:rsidR="00182A33" w:rsidRPr="008A251B">
        <w:rPr>
          <w:sz w:val="22"/>
          <w:szCs w:val="22"/>
        </w:rPr>
        <w:t xml:space="preserve"> potwierdzające brak podstaw wykluczenia wobec</w:t>
      </w:r>
      <w:r w:rsidR="009C60CC" w:rsidRPr="008A251B">
        <w:rPr>
          <w:sz w:val="22"/>
          <w:szCs w:val="22"/>
        </w:rPr>
        <w:t xml:space="preserve"> </w:t>
      </w:r>
      <w:r w:rsidR="00182A33" w:rsidRPr="008A251B">
        <w:rPr>
          <w:sz w:val="22"/>
          <w:szCs w:val="22"/>
        </w:rPr>
        <w:t>podwykonawcy.</w:t>
      </w:r>
      <w:r w:rsidR="00A923BA" w:rsidRPr="008A251B">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Do zawarcia przez Wykonawcę, podwykonawcę lub dalszego podwykonawcę umowy </w:t>
      </w:r>
      <w:r w:rsidR="005C3826" w:rsidRPr="008A251B">
        <w:rPr>
          <w:sz w:val="22"/>
          <w:szCs w:val="22"/>
        </w:rPr>
        <w:br/>
      </w:r>
      <w:r w:rsidRPr="008A251B">
        <w:rPr>
          <w:sz w:val="22"/>
          <w:szCs w:val="22"/>
        </w:rPr>
        <w:t>o podwykonawstwo, której przedmiotem są roboty budowlane, jest wymagana akceptacja umowy o podwykonawstwo przez Zamawiającego.</w:t>
      </w:r>
    </w:p>
    <w:p w14:paraId="409C6278" w14:textId="0587890C" w:rsidR="005E024B" w:rsidRPr="008A251B" w:rsidRDefault="00816701" w:rsidP="00243883">
      <w:pPr>
        <w:numPr>
          <w:ilvl w:val="0"/>
          <w:numId w:val="4"/>
        </w:numPr>
        <w:tabs>
          <w:tab w:val="clear" w:pos="720"/>
        </w:tabs>
        <w:ind w:left="357" w:hanging="357"/>
        <w:jc w:val="both"/>
        <w:rPr>
          <w:sz w:val="22"/>
          <w:szCs w:val="22"/>
        </w:rPr>
      </w:pPr>
      <w:r w:rsidRPr="008A251B">
        <w:rPr>
          <w:sz w:val="22"/>
          <w:szCs w:val="22"/>
        </w:rPr>
        <w:t xml:space="preserve">Wykonawca zamierzając w trakcie realizacji Zamówienia zawrzeć umowę o podwykonawstwo, której przedmiotem </w:t>
      </w:r>
      <w:r w:rsidR="00440501" w:rsidRPr="008A251B">
        <w:rPr>
          <w:sz w:val="22"/>
          <w:szCs w:val="22"/>
        </w:rPr>
        <w:t xml:space="preserve">są roboty budowlane, przedkłada </w:t>
      </w:r>
      <w:r w:rsidRPr="008A251B">
        <w:rPr>
          <w:sz w:val="22"/>
          <w:szCs w:val="22"/>
        </w:rPr>
        <w:t>Zamawiającemu projekt umowy o podwykonawstwo wraz z odpowiednią częścią dokumentacji projektowej oraz STWiORB.</w:t>
      </w:r>
    </w:p>
    <w:p w14:paraId="32514235" w14:textId="3C55797A"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W terminie </w:t>
      </w:r>
      <w:r w:rsidR="000A7507" w:rsidRPr="008A251B">
        <w:rPr>
          <w:sz w:val="22"/>
          <w:szCs w:val="22"/>
        </w:rPr>
        <w:t xml:space="preserve">14 </w:t>
      </w:r>
      <w:r w:rsidRPr="008A251B">
        <w:rPr>
          <w:sz w:val="22"/>
          <w:szCs w:val="22"/>
        </w:rPr>
        <w:t xml:space="preserve">dni od przedłożenia przez Wykonawcę projektu umowy o podwykonawstwo, </w:t>
      </w:r>
      <w:r w:rsidR="00FA0E16" w:rsidRPr="008A251B">
        <w:rPr>
          <w:sz w:val="22"/>
          <w:szCs w:val="22"/>
        </w:rPr>
        <w:br/>
      </w:r>
      <w:r w:rsidRPr="008A251B">
        <w:rPr>
          <w:sz w:val="22"/>
          <w:szCs w:val="22"/>
        </w:rPr>
        <w:t xml:space="preserve">o której mowa w ust. </w:t>
      </w:r>
      <w:r w:rsidR="0054065F" w:rsidRPr="008A251B">
        <w:rPr>
          <w:sz w:val="22"/>
          <w:szCs w:val="22"/>
        </w:rPr>
        <w:t>5</w:t>
      </w:r>
      <w:r w:rsidRPr="008A251B">
        <w:rPr>
          <w:sz w:val="22"/>
          <w:szCs w:val="22"/>
        </w:rPr>
        <w:t xml:space="preserve">, Zamawiający zgłasza </w:t>
      </w:r>
      <w:r w:rsidR="006133BA" w:rsidRPr="008A251B">
        <w:rPr>
          <w:sz w:val="22"/>
          <w:szCs w:val="22"/>
        </w:rPr>
        <w:t xml:space="preserve">w formie </w:t>
      </w:r>
      <w:r w:rsidRPr="008A251B">
        <w:rPr>
          <w:sz w:val="22"/>
          <w:szCs w:val="22"/>
        </w:rPr>
        <w:t>pisemne</w:t>
      </w:r>
      <w:r w:rsidR="006133BA" w:rsidRPr="008A251B">
        <w:rPr>
          <w:sz w:val="22"/>
          <w:szCs w:val="22"/>
        </w:rPr>
        <w:t>j</w:t>
      </w:r>
      <w:r w:rsidRPr="008A251B">
        <w:rPr>
          <w:sz w:val="22"/>
          <w:szCs w:val="22"/>
        </w:rPr>
        <w:t xml:space="preserve"> zastrzeżenia do projektu tej umowy:</w:t>
      </w:r>
    </w:p>
    <w:p w14:paraId="7265ADA4" w14:textId="01FD457F" w:rsidR="00816701" w:rsidRPr="008A251B" w:rsidRDefault="00816701" w:rsidP="00015621">
      <w:pPr>
        <w:numPr>
          <w:ilvl w:val="1"/>
          <w:numId w:val="1"/>
        </w:numPr>
        <w:ind w:left="993" w:hanging="357"/>
        <w:jc w:val="both"/>
        <w:rPr>
          <w:sz w:val="22"/>
          <w:szCs w:val="22"/>
        </w:rPr>
      </w:pPr>
      <w:r w:rsidRPr="008A251B">
        <w:rPr>
          <w:sz w:val="22"/>
          <w:szCs w:val="22"/>
        </w:rPr>
        <w:t>niespełn</w:t>
      </w:r>
      <w:r w:rsidR="009D0307" w:rsidRPr="008A251B">
        <w:rPr>
          <w:sz w:val="22"/>
          <w:szCs w:val="22"/>
        </w:rPr>
        <w:t>iającej wymagań określonych w S</w:t>
      </w:r>
      <w:r w:rsidRPr="008A251B">
        <w:rPr>
          <w:sz w:val="22"/>
          <w:szCs w:val="22"/>
        </w:rPr>
        <w:t xml:space="preserve">WZ (ust. </w:t>
      </w:r>
      <w:r w:rsidR="003A5648" w:rsidRPr="008A251B">
        <w:rPr>
          <w:sz w:val="22"/>
          <w:szCs w:val="22"/>
        </w:rPr>
        <w:t>7</w:t>
      </w:r>
      <w:r w:rsidRPr="008A251B">
        <w:rPr>
          <w:sz w:val="22"/>
          <w:szCs w:val="22"/>
        </w:rPr>
        <w:t>. poniżej),</w:t>
      </w:r>
    </w:p>
    <w:p w14:paraId="6C5FCBB6" w14:textId="1B3E8B82" w:rsidR="00A563C4" w:rsidRPr="008A251B" w:rsidRDefault="00A563C4" w:rsidP="00015621">
      <w:pPr>
        <w:numPr>
          <w:ilvl w:val="1"/>
          <w:numId w:val="1"/>
        </w:numPr>
        <w:ind w:left="993" w:hanging="357"/>
        <w:jc w:val="both"/>
        <w:rPr>
          <w:sz w:val="22"/>
          <w:szCs w:val="22"/>
        </w:rPr>
      </w:pPr>
      <w:r w:rsidRPr="008A251B">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8A251B">
        <w:rPr>
          <w:sz w:val="22"/>
          <w:szCs w:val="22"/>
        </w:rPr>
        <w:t>gdy przewiduje termin zapłaty wynagrodzenia dłuższy niż 30 dni od dnia doręczenia</w:t>
      </w:r>
      <w:r w:rsidRPr="00AD73B5">
        <w:rPr>
          <w:sz w:val="22"/>
          <w:szCs w:val="22"/>
        </w:rPr>
        <w:t xml:space="preserve">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 xml:space="preserve">zastrzeżenie prawa wglądu do wszelkich dokumentów związanych z realizacją umowy o podwykonawstwo, w tym do dokumentów finansowych podwykonawcy, na rzecz </w:t>
      </w:r>
      <w:r w:rsidRPr="00AD73B5">
        <w:rPr>
          <w:sz w:val="22"/>
          <w:szCs w:val="22"/>
        </w:rPr>
        <w:lastRenderedPageBreak/>
        <w:t>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 xml:space="preserve">zł z tytułu braku zapłaty lub nieterminowej zapłaty wynagrodzenia należnego </w:t>
      </w:r>
      <w:r w:rsidR="00816701" w:rsidRPr="00AD73B5">
        <w:rPr>
          <w:sz w:val="22"/>
          <w:szCs w:val="22"/>
        </w:rPr>
        <w:lastRenderedPageBreak/>
        <w:t>podwykonawcom lub dalszym podwykonawcom,</w:t>
      </w:r>
      <w:r w:rsidR="001B73A5" w:rsidRPr="00AD73B5">
        <w:rPr>
          <w:sz w:val="22"/>
          <w:szCs w:val="22"/>
        </w:rPr>
        <w:t xml:space="preserve"> </w:t>
      </w:r>
    </w:p>
    <w:p w14:paraId="7151EF42" w14:textId="59B6601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574B81">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64EBB655" w14:textId="77777777" w:rsidR="00574B81" w:rsidRDefault="002D5A19" w:rsidP="00574B8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r w:rsidR="00574B81">
        <w:rPr>
          <w:sz w:val="22"/>
          <w:szCs w:val="22"/>
        </w:rPr>
        <w:t>,</w:t>
      </w:r>
    </w:p>
    <w:p w14:paraId="7EA8A139" w14:textId="3D216F5F" w:rsidR="00574B81" w:rsidRDefault="00574B81" w:rsidP="00574B81">
      <w:pPr>
        <w:numPr>
          <w:ilvl w:val="1"/>
          <w:numId w:val="2"/>
        </w:numPr>
        <w:tabs>
          <w:tab w:val="clear" w:pos="1440"/>
        </w:tabs>
        <w:suppressAutoHyphens w:val="0"/>
        <w:ind w:left="993" w:hanging="357"/>
        <w:jc w:val="both"/>
        <w:rPr>
          <w:b/>
          <w:bCs/>
          <w:sz w:val="22"/>
          <w:szCs w:val="22"/>
        </w:rPr>
      </w:pPr>
      <w:r w:rsidRPr="00574B81">
        <w:rPr>
          <w:sz w:val="22"/>
          <w:szCs w:val="22"/>
        </w:rPr>
        <w:t>5</w:t>
      </w:r>
      <w:r w:rsidR="00766942">
        <w:rPr>
          <w:sz w:val="22"/>
          <w:szCs w:val="22"/>
        </w:rPr>
        <w:t xml:space="preserve"> </w:t>
      </w:r>
      <w:r w:rsidRPr="00574B81">
        <w:rPr>
          <w:sz w:val="22"/>
          <w:szCs w:val="22"/>
        </w:rPr>
        <w:t>000,00 zł z tytułu braku zapłaty przez Wykonawcę lub nieterminowej zapłaty</w:t>
      </w:r>
      <w:r w:rsidR="00D0368B">
        <w:rPr>
          <w:sz w:val="22"/>
          <w:szCs w:val="22"/>
        </w:rPr>
        <w:t xml:space="preserve"> </w:t>
      </w:r>
      <w:r w:rsidRPr="00574B81">
        <w:rPr>
          <w:sz w:val="22"/>
          <w:szCs w:val="22"/>
        </w:rPr>
        <w:t xml:space="preserve">wynagrodzenia należnego podwykonawcom z tytułu zmiany wysokości wynagrodzenia, o której mowa w art. 439 ust. 5 </w:t>
      </w:r>
      <w:r>
        <w:rPr>
          <w:sz w:val="22"/>
          <w:szCs w:val="22"/>
        </w:rPr>
        <w:t>P</w:t>
      </w:r>
      <w:r w:rsidRPr="00574B81">
        <w:rPr>
          <w:sz w:val="22"/>
          <w:szCs w:val="22"/>
        </w:rPr>
        <w:t>zp.</w:t>
      </w:r>
    </w:p>
    <w:p w14:paraId="7A2DC907" w14:textId="77777777" w:rsidR="00FF5691" w:rsidRPr="00AD73B5" w:rsidRDefault="00FF5691" w:rsidP="00EB65FA">
      <w:pPr>
        <w:autoSpaceDE w:val="0"/>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8" w:name="_Toc80188953"/>
      <w:bookmarkStart w:id="19" w:name="_Toc170385695"/>
      <w:r w:rsidRPr="006F30D5">
        <w:rPr>
          <w:rFonts w:ascii="Times New Roman" w:hAnsi="Times New Roman" w:cs="Times New Roman"/>
          <w:sz w:val="22"/>
          <w:szCs w:val="22"/>
        </w:rPr>
        <w:t>Materiały, sprzęt, pomiary i personel.</w:t>
      </w:r>
      <w:bookmarkEnd w:id="18"/>
      <w:bookmarkEnd w:id="19"/>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20" w:name="_Hlk129616089"/>
      <w:bookmarkStart w:id="21"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2"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2"/>
      <w:r w:rsidRPr="00015621">
        <w:rPr>
          <w:kern w:val="24"/>
          <w:sz w:val="22"/>
          <w:szCs w:val="22"/>
        </w:rPr>
        <w:t xml:space="preserve">. </w:t>
      </w:r>
      <w:bookmarkEnd w:id="20"/>
    </w:p>
    <w:bookmarkEnd w:id="21"/>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569CEBB0" w14:textId="77777777" w:rsidR="00574B81" w:rsidRDefault="00816701" w:rsidP="00574B81">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166AD49E" w14:textId="7CF1313D" w:rsidR="00574B81" w:rsidRPr="00574B81" w:rsidRDefault="00574B81" w:rsidP="00574B81">
      <w:pPr>
        <w:numPr>
          <w:ilvl w:val="0"/>
          <w:numId w:val="5"/>
        </w:numPr>
        <w:tabs>
          <w:tab w:val="clear" w:pos="720"/>
        </w:tabs>
        <w:autoSpaceDE w:val="0"/>
        <w:ind w:left="357" w:hanging="357"/>
        <w:jc w:val="both"/>
        <w:rPr>
          <w:sz w:val="22"/>
          <w:szCs w:val="22"/>
        </w:rPr>
      </w:pPr>
      <w:r w:rsidRPr="00574B81">
        <w:rPr>
          <w:sz w:val="22"/>
          <w:szCs w:val="22"/>
        </w:rPr>
        <w:t xml:space="preserve">Wykonawca zobowiązuje się zapewnić kierowanie budową przez osoby posiadające uprawnienia budowlane, o jakich mowa w postanowieniach Rozdziału </w:t>
      </w:r>
      <w:r>
        <w:rPr>
          <w:sz w:val="22"/>
          <w:szCs w:val="22"/>
        </w:rPr>
        <w:t xml:space="preserve">III ust. </w:t>
      </w:r>
      <w:r w:rsidR="003B046A">
        <w:rPr>
          <w:sz w:val="22"/>
          <w:szCs w:val="22"/>
        </w:rPr>
        <w:t xml:space="preserve">4 </w:t>
      </w:r>
      <w:r>
        <w:rPr>
          <w:sz w:val="22"/>
          <w:szCs w:val="22"/>
        </w:rPr>
        <w:t>SWZ.</w:t>
      </w:r>
    </w:p>
    <w:p w14:paraId="5FC4C481" w14:textId="77777777" w:rsidR="00F54D78"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lastRenderedPageBreak/>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25A18CB7"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w:t>
      </w:r>
      <w:r w:rsidR="00496FB8">
        <w:rPr>
          <w:sz w:val="22"/>
          <w:szCs w:val="22"/>
        </w:rPr>
        <w:t xml:space="preserve"> </w:t>
      </w:r>
      <w:r w:rsidRPr="00AD73B5">
        <w:rPr>
          <w:sz w:val="22"/>
          <w:szCs w:val="22"/>
        </w:rPr>
        <w:t xml:space="preserve">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479E5105"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C73780">
        <w:rPr>
          <w:rFonts w:ascii="Times New Roman" w:hAnsi="Times New Roman"/>
          <w:sz w:val="22"/>
          <w:szCs w:val="22"/>
        </w:rPr>
        <w:t>10</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36D9A458" w14:textId="77777777" w:rsidR="00FF5691" w:rsidRPr="00AD73B5" w:rsidRDefault="00FF5691" w:rsidP="00C42CAD">
      <w:pPr>
        <w:autoSpaceDE w:val="0"/>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3" w:name="_Toc80188954"/>
      <w:bookmarkStart w:id="24" w:name="_Toc170385696"/>
      <w:r w:rsidRPr="006F30D5">
        <w:rPr>
          <w:rFonts w:ascii="Times New Roman" w:hAnsi="Times New Roman" w:cs="Times New Roman"/>
          <w:sz w:val="22"/>
          <w:szCs w:val="22"/>
        </w:rPr>
        <w:t>Wynagrodzenie Wykonawcy i zasady jego zapłaty przez Zamawiającego.</w:t>
      </w:r>
      <w:bookmarkEnd w:id="23"/>
      <w:bookmarkEnd w:id="24"/>
    </w:p>
    <w:p w14:paraId="0948FC1F" w14:textId="710284BE"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C73780">
        <w:rPr>
          <w:spacing w:val="-2"/>
          <w:sz w:val="22"/>
          <w:szCs w:val="22"/>
        </w:rPr>
        <w:t xml:space="preserve">prawidłowo i terminowo </w:t>
      </w:r>
      <w:r w:rsidR="00015621" w:rsidRPr="00015621">
        <w:rPr>
          <w:spacing w:val="-2"/>
          <w:sz w:val="22"/>
          <w:szCs w:val="22"/>
        </w:rPr>
        <w:t>wykonane roboty</w:t>
      </w:r>
      <w:r w:rsidR="00C73780">
        <w:rPr>
          <w:rFonts w:asciiTheme="minorHAnsi" w:hAnsiTheme="minorHAnsi" w:cstheme="minorHAnsi"/>
          <w:spacing w:val="-2"/>
        </w:rPr>
        <w:t xml:space="preserve">, </w:t>
      </w:r>
      <w:r w:rsidR="00C73780" w:rsidRPr="00C73780">
        <w:rPr>
          <w:spacing w:val="-2"/>
          <w:sz w:val="22"/>
          <w:szCs w:val="22"/>
        </w:rPr>
        <w:t>w tym uzyskanie pozwolenia na użytkowanie wybudowanego obiektu</w:t>
      </w:r>
      <w:r w:rsidR="00015621" w:rsidRPr="00015621">
        <w:rPr>
          <w:spacing w:val="-2"/>
          <w:sz w:val="22"/>
          <w:szCs w:val="22"/>
        </w:rPr>
        <w:t xml:space="preserve">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16EE113" w14:textId="77777777" w:rsidR="007A2E53" w:rsidRDefault="00196852" w:rsidP="007A2E53">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8C91519" w14:textId="46302E59" w:rsidR="007A2E53" w:rsidRPr="007A2E53" w:rsidRDefault="007A2E53" w:rsidP="007A2E53">
      <w:pPr>
        <w:numPr>
          <w:ilvl w:val="0"/>
          <w:numId w:val="11"/>
        </w:numPr>
        <w:tabs>
          <w:tab w:val="left" w:pos="360"/>
        </w:tabs>
        <w:jc w:val="both"/>
        <w:rPr>
          <w:spacing w:val="-2"/>
          <w:sz w:val="22"/>
          <w:szCs w:val="22"/>
        </w:rPr>
      </w:pPr>
      <w:r w:rsidRPr="007A2E53">
        <w:rPr>
          <w:rFonts w:eastAsia="Calibri"/>
          <w:kern w:val="0"/>
          <w:sz w:val="22"/>
          <w:szCs w:val="22"/>
          <w:lang w:eastAsia="en-US"/>
        </w:rPr>
        <w:t>Strony zgodnie ustalają, że wypłata wynagrodzenia, o którym mowa w ust. 1 będzie oparta na zasadach przyjętych zgodzie z Regulaminem Naboru wniosków o dofinansowanie Edycja 8 w ramach Rządowego funduszu Polski Ład: Program Inwestycji Strategicznych oraz uchwałą nr 84/2021 Rady Ministrów z 1 lipca 2021 r. w sprawie ustanowienia Rządowego Funduszu Polski Ład: Programu Inwestycji Strategicznych, tj. m. im:</w:t>
      </w:r>
    </w:p>
    <w:p w14:paraId="353B325B" w14:textId="77777777" w:rsidR="007A2E53" w:rsidRPr="007A2E53" w:rsidRDefault="007A2E53" w:rsidP="007A2E53">
      <w:pPr>
        <w:widowControl/>
        <w:numPr>
          <w:ilvl w:val="1"/>
          <w:numId w:val="52"/>
        </w:numPr>
        <w:suppressAutoHyphens w:val="0"/>
        <w:spacing w:after="160" w:line="259" w:lineRule="auto"/>
        <w:ind w:left="851"/>
        <w:contextualSpacing/>
        <w:jc w:val="both"/>
        <w:rPr>
          <w:rFonts w:eastAsia="Calibri"/>
          <w:kern w:val="0"/>
          <w:sz w:val="22"/>
          <w:szCs w:val="22"/>
          <w:lang w:eastAsia="en-US"/>
        </w:rPr>
      </w:pPr>
      <w:r w:rsidRPr="007A2E53">
        <w:rPr>
          <w:rFonts w:eastAsia="Calibri"/>
          <w:kern w:val="0"/>
          <w:sz w:val="22"/>
          <w:szCs w:val="22"/>
          <w:lang w:eastAsia="en-US"/>
        </w:rPr>
        <w:t xml:space="preserve">w przypadku Inwestycji realizowanych w okresie nie dłuższym niż 12 miesięcy </w:t>
      </w:r>
    </w:p>
    <w:p w14:paraId="3B079178" w14:textId="77777777" w:rsidR="007A2E53" w:rsidRPr="007A2E53" w:rsidRDefault="007A2E53" w:rsidP="007A2E53">
      <w:pPr>
        <w:widowControl/>
        <w:suppressAutoHyphens w:val="0"/>
        <w:spacing w:after="160" w:line="259" w:lineRule="auto"/>
        <w:ind w:left="851"/>
        <w:contextualSpacing/>
        <w:jc w:val="both"/>
        <w:rPr>
          <w:rFonts w:eastAsia="Calibri"/>
          <w:kern w:val="0"/>
          <w:sz w:val="22"/>
          <w:szCs w:val="22"/>
          <w:lang w:eastAsia="en-US"/>
        </w:rPr>
      </w:pPr>
      <w:r w:rsidRPr="007A2E53">
        <w:rPr>
          <w:rFonts w:eastAsia="Calibri"/>
          <w:kern w:val="0"/>
          <w:sz w:val="22"/>
          <w:szCs w:val="22"/>
          <w:lang w:eastAsia="en-US"/>
        </w:rPr>
        <w:t>- zaliczka przekazywana Wykonawcy w kwocie nie mniejszej niż wartość procentowa wynagrodzenia odpowiadająca określonemu w Regulaminie  procentowi udziału własnego w planowanej wartości Inwestycji; dofinansowanie wypłacone po zakończeniu realizacji Inwestycji;</w:t>
      </w:r>
    </w:p>
    <w:p w14:paraId="56976011" w14:textId="77777777" w:rsidR="00AB00D8" w:rsidRDefault="00624BCD" w:rsidP="00624BCD">
      <w:pPr>
        <w:numPr>
          <w:ilvl w:val="0"/>
          <w:numId w:val="11"/>
        </w:numPr>
        <w:tabs>
          <w:tab w:val="left" w:pos="360"/>
        </w:tabs>
        <w:jc w:val="both"/>
        <w:rPr>
          <w:spacing w:val="-2"/>
          <w:sz w:val="22"/>
          <w:szCs w:val="22"/>
        </w:rPr>
      </w:pPr>
      <w:r w:rsidRPr="00CA7181">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r w:rsidR="007A2E53">
        <w:rPr>
          <w:spacing w:val="-2"/>
          <w:sz w:val="22"/>
          <w:szCs w:val="22"/>
        </w:rPr>
        <w:t xml:space="preserve"> </w:t>
      </w:r>
    </w:p>
    <w:p w14:paraId="4591A3D9" w14:textId="596F69A2" w:rsidR="00624BCD" w:rsidRPr="00624BCD" w:rsidRDefault="007A2E53" w:rsidP="00624BCD">
      <w:pPr>
        <w:numPr>
          <w:ilvl w:val="0"/>
          <w:numId w:val="11"/>
        </w:numPr>
        <w:tabs>
          <w:tab w:val="left" w:pos="360"/>
        </w:tabs>
        <w:jc w:val="both"/>
        <w:rPr>
          <w:spacing w:val="-2"/>
          <w:sz w:val="22"/>
          <w:szCs w:val="22"/>
        </w:rPr>
      </w:pPr>
      <w:r>
        <w:rPr>
          <w:spacing w:val="-2"/>
          <w:sz w:val="22"/>
          <w:szCs w:val="22"/>
        </w:rPr>
        <w:t xml:space="preserve">Ze względu na specyfikę zamówienia </w:t>
      </w:r>
      <w:r w:rsidR="003024A7">
        <w:rPr>
          <w:spacing w:val="-2"/>
          <w:sz w:val="22"/>
          <w:szCs w:val="22"/>
        </w:rPr>
        <w:t>Z</w:t>
      </w:r>
      <w:r>
        <w:rPr>
          <w:spacing w:val="-2"/>
          <w:sz w:val="22"/>
          <w:szCs w:val="22"/>
        </w:rPr>
        <w:t>amawiający podzielił je na dwie części</w:t>
      </w:r>
      <w:r w:rsidR="00AB00D8">
        <w:rPr>
          <w:spacing w:val="-2"/>
          <w:sz w:val="22"/>
          <w:szCs w:val="22"/>
        </w:rPr>
        <w:t>,</w:t>
      </w:r>
      <w:r>
        <w:rPr>
          <w:spacing w:val="-2"/>
          <w:sz w:val="22"/>
          <w:szCs w:val="22"/>
        </w:rPr>
        <w:t xml:space="preserve"> w wyniku czego </w:t>
      </w:r>
      <w:r w:rsidR="003024A7">
        <w:rPr>
          <w:spacing w:val="-2"/>
          <w:sz w:val="22"/>
          <w:szCs w:val="22"/>
        </w:rPr>
        <w:t xml:space="preserve">             </w:t>
      </w:r>
      <w:r>
        <w:rPr>
          <w:spacing w:val="-2"/>
          <w:sz w:val="22"/>
          <w:szCs w:val="22"/>
        </w:rPr>
        <w:t xml:space="preserve">cz. II </w:t>
      </w:r>
      <w:r w:rsidR="003024A7" w:rsidRPr="003024A7">
        <w:rPr>
          <w:spacing w:val="-2"/>
          <w:sz w:val="22"/>
          <w:szCs w:val="22"/>
        </w:rPr>
        <w:t>pn. „</w:t>
      </w:r>
      <w:bookmarkStart w:id="25" w:name="_Hlk169699686"/>
      <w:r w:rsidR="003024A7" w:rsidRPr="003024A7">
        <w:rPr>
          <w:spacing w:val="-2"/>
          <w:sz w:val="22"/>
          <w:szCs w:val="22"/>
        </w:rPr>
        <w:t>Dostawa ciągnika wraz z osprzętem na potrzeby PSZOK w Miłoradzu</w:t>
      </w:r>
      <w:bookmarkEnd w:id="25"/>
      <w:r w:rsidR="003024A7" w:rsidRPr="003024A7">
        <w:rPr>
          <w:spacing w:val="-2"/>
          <w:sz w:val="22"/>
          <w:szCs w:val="22"/>
        </w:rPr>
        <w:t>”</w:t>
      </w:r>
      <w:r w:rsidR="003024A7">
        <w:rPr>
          <w:b/>
          <w:spacing w:val="-2"/>
          <w:sz w:val="22"/>
          <w:szCs w:val="22"/>
        </w:rPr>
        <w:t xml:space="preserve"> </w:t>
      </w:r>
      <w:r>
        <w:rPr>
          <w:spacing w:val="-2"/>
          <w:sz w:val="22"/>
          <w:szCs w:val="22"/>
        </w:rPr>
        <w:t xml:space="preserve">jako, że jest dostawą i </w:t>
      </w:r>
      <w:r w:rsidR="00AB00D8">
        <w:rPr>
          <w:spacing w:val="-2"/>
          <w:sz w:val="22"/>
          <w:szCs w:val="22"/>
        </w:rPr>
        <w:t xml:space="preserve">jej </w:t>
      </w:r>
      <w:r>
        <w:rPr>
          <w:spacing w:val="-2"/>
          <w:sz w:val="22"/>
          <w:szCs w:val="22"/>
        </w:rPr>
        <w:t>realizacja wynosi do 3 miesięcy</w:t>
      </w:r>
      <w:r w:rsidR="003024A7">
        <w:rPr>
          <w:spacing w:val="-2"/>
          <w:sz w:val="22"/>
          <w:szCs w:val="22"/>
        </w:rPr>
        <w:t>,</w:t>
      </w:r>
      <w:r>
        <w:rPr>
          <w:spacing w:val="-2"/>
          <w:sz w:val="22"/>
          <w:szCs w:val="22"/>
        </w:rPr>
        <w:t xml:space="preserve"> zostanie opłacona z</w:t>
      </w:r>
      <w:r w:rsidR="00AB00D8">
        <w:rPr>
          <w:spacing w:val="-2"/>
          <w:sz w:val="22"/>
          <w:szCs w:val="22"/>
        </w:rPr>
        <w:t xml:space="preserve"> udziału własnego, natomiast cz. I </w:t>
      </w:r>
      <w:r w:rsidR="003024A7">
        <w:rPr>
          <w:spacing w:val="-2"/>
          <w:sz w:val="22"/>
          <w:szCs w:val="22"/>
        </w:rPr>
        <w:t xml:space="preserve">pn. </w:t>
      </w:r>
      <w:r w:rsidR="003024A7" w:rsidRPr="003024A7">
        <w:rPr>
          <w:spacing w:val="-2"/>
          <w:sz w:val="22"/>
          <w:szCs w:val="22"/>
        </w:rPr>
        <w:t xml:space="preserve">„Rozbudowa Punktu Selektywnej Zbiórki Odpadów Komunalnych w Miłoradzu” </w:t>
      </w:r>
      <w:r w:rsidR="00AB00D8" w:rsidRPr="003024A7">
        <w:rPr>
          <w:spacing w:val="-2"/>
          <w:sz w:val="22"/>
          <w:szCs w:val="22"/>
        </w:rPr>
        <w:t xml:space="preserve">będąca </w:t>
      </w:r>
      <w:r w:rsidR="00AB00D8">
        <w:rPr>
          <w:spacing w:val="-2"/>
          <w:sz w:val="22"/>
          <w:szCs w:val="22"/>
        </w:rPr>
        <w:t xml:space="preserve">robotami budowlanymi zostanie opłacona jednorazowo dopiero po zakończeniu inwestycji.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 xml:space="preserve">Wynagrodzenie należne Wykonawcy podlega automatycznie waloryzacji odpowiednio o kwotę podatku VAT, wynikającą ze stawki tego podatku obowiązującą w chwili powstania obowiązku </w:t>
      </w:r>
      <w:r w:rsidRPr="00D91E00">
        <w:rPr>
          <w:spacing w:val="-2"/>
          <w:sz w:val="22"/>
          <w:szCs w:val="22"/>
        </w:rPr>
        <w:lastRenderedPageBreak/>
        <w:t>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20CCF067"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C73780">
        <w:rPr>
          <w:spacing w:val="-2"/>
          <w:sz w:val="22"/>
          <w:szCs w:val="22"/>
        </w:rPr>
        <w:t>9</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4D7AEA93" w14:textId="1F9F1452" w:rsidR="003E3DEE" w:rsidRDefault="006C6758" w:rsidP="008D7FA1">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t>
      </w:r>
      <w:r w:rsidR="00F33103">
        <w:rPr>
          <w:spacing w:val="-2"/>
          <w:sz w:val="22"/>
          <w:szCs w:val="22"/>
        </w:rPr>
        <w:t>w</w:t>
      </w:r>
      <w:r w:rsidR="003F37AD" w:rsidRPr="00AD73B5">
        <w:rPr>
          <w:spacing w:val="-2"/>
          <w:sz w:val="22"/>
          <w:szCs w:val="22"/>
        </w:rPr>
        <w:t>ionej faktury VAT</w:t>
      </w:r>
      <w:r w:rsidR="00615DE4">
        <w:rPr>
          <w:spacing w:val="-2"/>
          <w:sz w:val="22"/>
          <w:szCs w:val="22"/>
        </w:rPr>
        <w:t>.</w:t>
      </w:r>
    </w:p>
    <w:p w14:paraId="08608EB5" w14:textId="5D5A7D3B" w:rsidR="00175B8E" w:rsidRPr="00175B8E" w:rsidRDefault="00175B8E" w:rsidP="00175B8E">
      <w:pPr>
        <w:pStyle w:val="Akapitzlist"/>
        <w:numPr>
          <w:ilvl w:val="0"/>
          <w:numId w:val="11"/>
        </w:numPr>
        <w:jc w:val="both"/>
        <w:rPr>
          <w:spacing w:val="-2"/>
          <w:sz w:val="22"/>
          <w:szCs w:val="22"/>
        </w:rPr>
      </w:pPr>
      <w:r w:rsidRPr="00175B8E">
        <w:rPr>
          <w:spacing w:val="-2"/>
          <w:sz w:val="22"/>
          <w:szCs w:val="22"/>
        </w:rPr>
        <w:t>Zmiana rachunku bankowego, o którym mowa w ust. 1</w:t>
      </w:r>
      <w:r w:rsidR="00F33103">
        <w:rPr>
          <w:spacing w:val="-2"/>
          <w:sz w:val="22"/>
          <w:szCs w:val="22"/>
        </w:rPr>
        <w:t>9</w:t>
      </w:r>
      <w:r w:rsidRPr="00175B8E">
        <w:rPr>
          <w:spacing w:val="-2"/>
          <w:sz w:val="22"/>
          <w:szCs w:val="22"/>
        </w:rPr>
        <w:t xml:space="preserve"> wymaga aneksu do Umowy.</w:t>
      </w:r>
    </w:p>
    <w:p w14:paraId="7B4F5C7D" w14:textId="421439F1" w:rsidR="00175B8E" w:rsidRPr="00175B8E" w:rsidRDefault="00175B8E" w:rsidP="00175B8E">
      <w:pPr>
        <w:pStyle w:val="Akapitzlist"/>
        <w:numPr>
          <w:ilvl w:val="0"/>
          <w:numId w:val="11"/>
        </w:numPr>
        <w:jc w:val="both"/>
        <w:rPr>
          <w:spacing w:val="-2"/>
          <w:sz w:val="22"/>
          <w:szCs w:val="22"/>
        </w:rPr>
      </w:pPr>
      <w:r w:rsidRPr="00175B8E">
        <w:rPr>
          <w:spacing w:val="-2"/>
          <w:sz w:val="22"/>
          <w:szCs w:val="22"/>
        </w:rPr>
        <w:t>Postanowienia ust. 1</w:t>
      </w:r>
      <w:r w:rsidR="00F33103">
        <w:rPr>
          <w:spacing w:val="-2"/>
          <w:sz w:val="22"/>
          <w:szCs w:val="22"/>
        </w:rPr>
        <w:t>7</w:t>
      </w:r>
      <w:r w:rsidRPr="00175B8E">
        <w:rPr>
          <w:spacing w:val="-2"/>
          <w:sz w:val="22"/>
          <w:szCs w:val="22"/>
        </w:rPr>
        <w:t>-1</w:t>
      </w:r>
      <w:r w:rsidR="00F33103">
        <w:rPr>
          <w:spacing w:val="-2"/>
          <w:sz w:val="22"/>
          <w:szCs w:val="22"/>
        </w:rPr>
        <w:t>9</w:t>
      </w:r>
      <w:r w:rsidRPr="00175B8E">
        <w:rPr>
          <w:spacing w:val="-2"/>
          <w:sz w:val="22"/>
          <w:szCs w:val="22"/>
        </w:rPr>
        <w:t xml:space="preserve"> dotyczą również bezpośredniej zapłaty wynagrodzenia podwykonawcom i dalszym podwykonawcom.</w:t>
      </w:r>
    </w:p>
    <w:p w14:paraId="29B35F65" w14:textId="2E9C2418" w:rsidR="00175B8E" w:rsidRPr="008D7FA1" w:rsidRDefault="00175B8E" w:rsidP="00175B8E">
      <w:pPr>
        <w:pStyle w:val="Akapitzlist"/>
        <w:numPr>
          <w:ilvl w:val="0"/>
          <w:numId w:val="11"/>
        </w:numPr>
        <w:jc w:val="both"/>
        <w:rPr>
          <w:spacing w:val="-2"/>
          <w:sz w:val="22"/>
          <w:szCs w:val="22"/>
        </w:rPr>
      </w:pPr>
      <w:r w:rsidRPr="00175B8E">
        <w:rPr>
          <w:spacing w:val="-2"/>
          <w:sz w:val="22"/>
          <w:szCs w:val="22"/>
        </w:rPr>
        <w:t>Za termin zapłaty przyjmuje się datę obciążenia rachunku bankowego Zamawiającego.</w:t>
      </w:r>
    </w:p>
    <w:p w14:paraId="4B607135" w14:textId="1604233E" w:rsidR="00C656C4" w:rsidRPr="00AD73B5" w:rsidRDefault="00C656C4" w:rsidP="008D7FA1">
      <w:pPr>
        <w:autoSpaceDE w:val="0"/>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6" w:name="_Toc80188955"/>
      <w:bookmarkStart w:id="27" w:name="_Toc170385697"/>
      <w:r w:rsidRPr="006F30D5">
        <w:rPr>
          <w:rFonts w:ascii="Times New Roman" w:hAnsi="Times New Roman" w:cs="Times New Roman"/>
          <w:sz w:val="22"/>
          <w:szCs w:val="22"/>
        </w:rPr>
        <w:t>Odbiory Robót i Umowy.</w:t>
      </w:r>
      <w:bookmarkEnd w:id="26"/>
      <w:bookmarkEnd w:id="27"/>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28814CEB" w14:textId="77777777" w:rsidR="006A1964" w:rsidRPr="00AD73B5" w:rsidRDefault="006A1964" w:rsidP="006A1964">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0370928A" w14:textId="77777777" w:rsidR="006A1964" w:rsidRPr="00AD73B5" w:rsidRDefault="006A1964" w:rsidP="006A1964">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10B27055" w14:textId="77777777" w:rsidR="006A1964" w:rsidRPr="00AD73B5" w:rsidRDefault="006A1964" w:rsidP="006A1964">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288C2933" w14:textId="77777777" w:rsidR="006A1964" w:rsidRPr="00AD73B5" w:rsidRDefault="006A1964" w:rsidP="006A1964">
      <w:pPr>
        <w:numPr>
          <w:ilvl w:val="0"/>
          <w:numId w:val="14"/>
        </w:numPr>
        <w:autoSpaceDE w:val="0"/>
        <w:ind w:left="851" w:hanging="357"/>
        <w:jc w:val="both"/>
        <w:rPr>
          <w:sz w:val="22"/>
          <w:szCs w:val="22"/>
        </w:rPr>
      </w:pPr>
      <w:r w:rsidRPr="00AD73B5">
        <w:rPr>
          <w:sz w:val="22"/>
          <w:szCs w:val="22"/>
        </w:rPr>
        <w:t>odbiór ostateczny wykonanych Robót,</w:t>
      </w:r>
    </w:p>
    <w:p w14:paraId="24154579" w14:textId="77777777" w:rsidR="006A1964" w:rsidRPr="00AD73B5" w:rsidRDefault="006A1964" w:rsidP="006A1964">
      <w:pPr>
        <w:numPr>
          <w:ilvl w:val="0"/>
          <w:numId w:val="14"/>
        </w:numPr>
        <w:autoSpaceDE w:val="0"/>
        <w:ind w:left="851" w:hanging="357"/>
        <w:jc w:val="both"/>
        <w:rPr>
          <w:sz w:val="22"/>
          <w:szCs w:val="22"/>
        </w:rPr>
      </w:pPr>
      <w:r w:rsidRPr="00AD73B5">
        <w:rPr>
          <w:sz w:val="22"/>
          <w:szCs w:val="22"/>
        </w:rPr>
        <w:t>odbiór pogwarancyjny – w zawiązku z zakończeniem okresu rękojmi oraz gwarancji jakości.</w:t>
      </w:r>
    </w:p>
    <w:p w14:paraId="300FB080" w14:textId="77777777" w:rsidR="006A1964" w:rsidRDefault="00886DC8" w:rsidP="006A1964">
      <w:pPr>
        <w:numPr>
          <w:ilvl w:val="3"/>
          <w:numId w:val="13"/>
        </w:numPr>
        <w:autoSpaceDE w:val="0"/>
        <w:ind w:left="357" w:hanging="357"/>
        <w:jc w:val="both"/>
        <w:rPr>
          <w:sz w:val="22"/>
          <w:szCs w:val="22"/>
        </w:rPr>
      </w:pPr>
      <w:r w:rsidRPr="006A1964">
        <w:rPr>
          <w:sz w:val="22"/>
          <w:szCs w:val="22"/>
        </w:rPr>
        <w:t>O planowanym terminie zakończenia Robót zanikających lub ulegających zakryciu, kierownik budowy każdorazowo zawiadamia Inspektora Nadzoru Inwestorskiego,</w:t>
      </w:r>
      <w:r w:rsidR="00F54A74" w:rsidRPr="006A1964">
        <w:rPr>
          <w:sz w:val="22"/>
          <w:szCs w:val="22"/>
        </w:rPr>
        <w:t xml:space="preserve"> </w:t>
      </w:r>
      <w:r w:rsidRPr="006A1964">
        <w:rPr>
          <w:sz w:val="22"/>
          <w:szCs w:val="22"/>
        </w:rPr>
        <w:t xml:space="preserve">co najmniej na </w:t>
      </w:r>
      <w:r w:rsidR="009B5B06" w:rsidRPr="006A1964">
        <w:rPr>
          <w:sz w:val="22"/>
          <w:szCs w:val="22"/>
        </w:rPr>
        <w:t>3</w:t>
      </w:r>
      <w:r w:rsidRPr="006A1964">
        <w:rPr>
          <w:sz w:val="22"/>
          <w:szCs w:val="22"/>
        </w:rPr>
        <w:t xml:space="preserve"> dni przed terminem. W przypadku nie poinformowania o tych faktach Inspektora Nadzoru </w:t>
      </w:r>
      <w:r w:rsidRPr="006A1964">
        <w:rPr>
          <w:rStyle w:val="Tytuksiki"/>
          <w:b w:val="0"/>
          <w:i w:val="0"/>
          <w:sz w:val="22"/>
          <w:szCs w:val="22"/>
        </w:rPr>
        <w:t>Inwestorskiego</w:t>
      </w:r>
      <w:r w:rsidRPr="006A1964">
        <w:rPr>
          <w:b/>
          <w:i/>
          <w:sz w:val="22"/>
          <w:szCs w:val="22"/>
        </w:rPr>
        <w:t>,</w:t>
      </w:r>
      <w:r w:rsidRPr="006A1964">
        <w:rPr>
          <w:sz w:val="22"/>
          <w:szCs w:val="22"/>
        </w:rPr>
        <w:t xml:space="preserve"> Wykonawca</w:t>
      </w:r>
      <w:r w:rsidRPr="006A1964">
        <w:rPr>
          <w:b/>
          <w:bCs/>
          <w:sz w:val="22"/>
          <w:szCs w:val="22"/>
        </w:rPr>
        <w:t xml:space="preserve"> </w:t>
      </w:r>
      <w:r w:rsidRPr="006A1964">
        <w:rPr>
          <w:sz w:val="22"/>
          <w:szCs w:val="22"/>
        </w:rPr>
        <w:t>zobowiązany jest odkryć Roboty lub wykonać otwory niezbędne do zbadania Robót, a następnie przywrócić Roboty do stanu poprzedniego na swój koszt.</w:t>
      </w:r>
    </w:p>
    <w:p w14:paraId="1AF21405" w14:textId="77777777" w:rsidR="006A1964" w:rsidRDefault="00886DC8" w:rsidP="006A1964">
      <w:pPr>
        <w:numPr>
          <w:ilvl w:val="3"/>
          <w:numId w:val="13"/>
        </w:numPr>
        <w:autoSpaceDE w:val="0"/>
        <w:ind w:left="357" w:hanging="357"/>
        <w:jc w:val="both"/>
        <w:rPr>
          <w:sz w:val="22"/>
          <w:szCs w:val="22"/>
        </w:rPr>
      </w:pPr>
      <w:r w:rsidRPr="006A1964">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7366FD9B" w14:textId="77777777" w:rsidR="006A1964" w:rsidRDefault="00886DC8" w:rsidP="006A1964">
      <w:pPr>
        <w:numPr>
          <w:ilvl w:val="3"/>
          <w:numId w:val="13"/>
        </w:numPr>
        <w:autoSpaceDE w:val="0"/>
        <w:ind w:left="357" w:hanging="357"/>
        <w:jc w:val="both"/>
        <w:rPr>
          <w:sz w:val="22"/>
          <w:szCs w:val="22"/>
        </w:rPr>
      </w:pPr>
      <w:r w:rsidRPr="006A1964">
        <w:rPr>
          <w:sz w:val="22"/>
          <w:szCs w:val="22"/>
        </w:rPr>
        <w:t xml:space="preserve">Odbioru Robót zanikających i Robót ulegających zakryciu dokonuje wpisem do dziennika budowy </w:t>
      </w:r>
      <w:r w:rsidRPr="006A1964">
        <w:rPr>
          <w:sz w:val="22"/>
          <w:szCs w:val="22"/>
        </w:rPr>
        <w:lastRenderedPageBreak/>
        <w:t>Inspektor Nadzoru Inwestorskiego, przy udziale kierownika budowy. Odbiór podlega zatwierdzeniu przez Zamawiającego.</w:t>
      </w:r>
    </w:p>
    <w:p w14:paraId="0271F5C9" w14:textId="77777777" w:rsidR="006A1964" w:rsidRDefault="00015621" w:rsidP="006A1964">
      <w:pPr>
        <w:numPr>
          <w:ilvl w:val="3"/>
          <w:numId w:val="13"/>
        </w:numPr>
        <w:autoSpaceDE w:val="0"/>
        <w:ind w:left="357" w:hanging="357"/>
        <w:jc w:val="both"/>
        <w:rPr>
          <w:sz w:val="22"/>
          <w:szCs w:val="22"/>
        </w:rPr>
      </w:pPr>
      <w:r w:rsidRPr="006A1964">
        <w:rPr>
          <w:sz w:val="22"/>
          <w:szCs w:val="22"/>
        </w:rPr>
        <w:t>Kierownik budowy zgłasza Inspektorowi Nadzoru Inwestorskiego gotowość do częściowego odbioru wykonanych Robót, o którym mowa w ust. 1 lit. b, stosownym wpisem do odpowiedniego dziennika budowy.</w:t>
      </w:r>
    </w:p>
    <w:p w14:paraId="4338B4BF" w14:textId="77777777" w:rsidR="006A1964" w:rsidRDefault="00015621" w:rsidP="006A1964">
      <w:pPr>
        <w:numPr>
          <w:ilvl w:val="3"/>
          <w:numId w:val="13"/>
        </w:numPr>
        <w:autoSpaceDE w:val="0"/>
        <w:ind w:left="357" w:hanging="357"/>
        <w:jc w:val="both"/>
        <w:rPr>
          <w:sz w:val="22"/>
          <w:szCs w:val="22"/>
        </w:rPr>
      </w:pPr>
      <w:r w:rsidRPr="006A1964">
        <w:rPr>
          <w:sz w:val="22"/>
          <w:szCs w:val="22"/>
        </w:rPr>
        <w:t>Odbioru częściowego Robót, o którym mowa w ust. 1 lit. b, protokolarnie dokonuje Inspektor Nadzoru Inwestorskiego, przy udziale kierownika budowy. Odbiór podlega zatwierdzeniu przez Zamawiającego.</w:t>
      </w:r>
    </w:p>
    <w:p w14:paraId="5B9884C7" w14:textId="77777777" w:rsidR="006A1964" w:rsidRDefault="00015621" w:rsidP="006A1964">
      <w:pPr>
        <w:numPr>
          <w:ilvl w:val="3"/>
          <w:numId w:val="13"/>
        </w:numPr>
        <w:autoSpaceDE w:val="0"/>
        <w:ind w:left="357" w:hanging="357"/>
        <w:jc w:val="both"/>
        <w:rPr>
          <w:sz w:val="22"/>
          <w:szCs w:val="22"/>
        </w:rPr>
      </w:pPr>
      <w:r w:rsidRPr="006A1964">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71B876EF" w14:textId="77777777" w:rsidR="006A1964" w:rsidRDefault="00015621" w:rsidP="006A1964">
      <w:pPr>
        <w:numPr>
          <w:ilvl w:val="3"/>
          <w:numId w:val="13"/>
        </w:numPr>
        <w:autoSpaceDE w:val="0"/>
        <w:ind w:left="357" w:hanging="357"/>
        <w:jc w:val="both"/>
        <w:rPr>
          <w:sz w:val="22"/>
          <w:szCs w:val="22"/>
        </w:rPr>
      </w:pPr>
      <w:r w:rsidRPr="006A1964">
        <w:rPr>
          <w:sz w:val="22"/>
          <w:szCs w:val="22"/>
        </w:rPr>
        <w:t xml:space="preserve">Inspektor nadzoru inwestorskiego potwierdza Wykonawcy rzeczywistą ilość godzin odwodnienia wykopów odpowiednim wpisem do odpowiedniego dziennika pompowań. </w:t>
      </w:r>
    </w:p>
    <w:p w14:paraId="3E0D1E95" w14:textId="77777777" w:rsidR="006A1964" w:rsidRDefault="00015621" w:rsidP="006A1964">
      <w:pPr>
        <w:numPr>
          <w:ilvl w:val="3"/>
          <w:numId w:val="13"/>
        </w:numPr>
        <w:autoSpaceDE w:val="0"/>
        <w:ind w:left="357" w:hanging="357"/>
        <w:jc w:val="both"/>
        <w:rPr>
          <w:sz w:val="22"/>
          <w:szCs w:val="22"/>
        </w:rPr>
      </w:pPr>
      <w:r w:rsidRPr="006A1964">
        <w:rPr>
          <w:sz w:val="22"/>
          <w:szCs w:val="22"/>
        </w:rPr>
        <w:t xml:space="preserve">Odbiór ostateczny nastąpi po wykonaniu Umowy, </w:t>
      </w:r>
      <w:r w:rsidR="00496FB8" w:rsidRPr="006A1964">
        <w:rPr>
          <w:sz w:val="22"/>
          <w:szCs w:val="22"/>
        </w:rPr>
        <w:t>w tym uzyskaniu przez Wykonawcę w imieniu Zamawiającego pozwolenia na użytkowanie wybudowanego obiektu, z zastrzeżeniem postanowień poniżej.</w:t>
      </w:r>
    </w:p>
    <w:p w14:paraId="3EDF0B51" w14:textId="77777777" w:rsidR="006A1964" w:rsidRPr="006A1964" w:rsidRDefault="006A1964" w:rsidP="006A1964">
      <w:pPr>
        <w:numPr>
          <w:ilvl w:val="3"/>
          <w:numId w:val="13"/>
        </w:numPr>
        <w:autoSpaceDE w:val="0"/>
        <w:ind w:left="357" w:hanging="357"/>
        <w:jc w:val="both"/>
        <w:rPr>
          <w:sz w:val="22"/>
          <w:szCs w:val="22"/>
        </w:rPr>
      </w:pPr>
      <w:r w:rsidRPr="006A1964">
        <w:rPr>
          <w:sz w:val="22"/>
          <w:szCs w:val="22"/>
        </w:rPr>
        <w:t>Kierownik budowy zgłasza gotowość Robót do odbioru ostatecznego co najmniej na 7 dni przed terminem, wpisem do dziennika budowy oraz jednocześnie składa oświadczenia, o których mowa w art. 57 ust. 1 pkt 2 ustawy Prawo budowlane, a także następujące dokumenty składające się na dokumentację powykonawczą budowy, w szczególności:</w:t>
      </w:r>
    </w:p>
    <w:p w14:paraId="0DC2020A"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dokumentację projektową podstawową z naniesionymi zmianami oraz dodatkową, jeśli została sporządzona w trakcie realizacji Umowy,</w:t>
      </w:r>
    </w:p>
    <w:p w14:paraId="66D4E46A"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 i zaopiniowanymi przez projektanta,</w:t>
      </w:r>
    </w:p>
    <w:p w14:paraId="104BABD9"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dziennik budowy,</w:t>
      </w:r>
    </w:p>
    <w:p w14:paraId="420C688B"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711365A0"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102E8FC2"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rysunki i opisy służące wykonaniu Robót,</w:t>
      </w:r>
    </w:p>
    <w:p w14:paraId="654DB6DA"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716CBDEE"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73BF5383"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recepty i ustalenia technologiczne,</w:t>
      </w:r>
    </w:p>
    <w:p w14:paraId="0DF3B2C4"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591DCB83" w14:textId="77777777" w:rsidR="006A1964" w:rsidRPr="00AD73B5" w:rsidRDefault="006A1964" w:rsidP="006A1964">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67155746" w14:textId="77777777" w:rsidR="006A1964" w:rsidRDefault="006A1964" w:rsidP="006A1964">
      <w:pPr>
        <w:numPr>
          <w:ilvl w:val="0"/>
          <w:numId w:val="16"/>
        </w:numPr>
        <w:autoSpaceDE w:val="0"/>
        <w:ind w:left="851" w:hanging="357"/>
        <w:jc w:val="both"/>
        <w:rPr>
          <w:sz w:val="22"/>
          <w:szCs w:val="22"/>
        </w:rPr>
      </w:pPr>
      <w:r w:rsidRPr="00AD73B5">
        <w:rPr>
          <w:sz w:val="22"/>
          <w:szCs w:val="22"/>
        </w:rPr>
        <w:t>wyniki badań geologicznych,</w:t>
      </w:r>
    </w:p>
    <w:p w14:paraId="38C20DD8" w14:textId="77777777" w:rsidR="006A1964" w:rsidRPr="00C656C4" w:rsidRDefault="006A1964" w:rsidP="006A1964">
      <w:pPr>
        <w:numPr>
          <w:ilvl w:val="0"/>
          <w:numId w:val="16"/>
        </w:numPr>
        <w:autoSpaceDE w:val="0"/>
        <w:ind w:left="851" w:hanging="357"/>
        <w:jc w:val="both"/>
        <w:rPr>
          <w:sz w:val="22"/>
          <w:szCs w:val="22"/>
        </w:rPr>
      </w:pPr>
      <w:r w:rsidRPr="00C656C4">
        <w:rPr>
          <w:sz w:val="22"/>
          <w:szCs w:val="22"/>
        </w:rPr>
        <w:t>inne dokumenty niezbędne do uzyskania pozwolenia na użytkowanie obiektu i do prawidłowego użytkowania obiektu, w tym w szczególności instrukcje obsługi, konserwacji oraz eksploatacji wszelkich urządzeń oraz instalacji, a także wyniki pomiarów, badań, uzgodnienia i decyzje.</w:t>
      </w:r>
    </w:p>
    <w:p w14:paraId="71A5BD44" w14:textId="77777777" w:rsidR="006A1964" w:rsidRDefault="00886DC8" w:rsidP="006A1964">
      <w:pPr>
        <w:numPr>
          <w:ilvl w:val="3"/>
          <w:numId w:val="13"/>
        </w:numPr>
        <w:autoSpaceDE w:val="0"/>
        <w:ind w:left="357" w:hanging="357"/>
        <w:jc w:val="both"/>
        <w:rPr>
          <w:sz w:val="22"/>
          <w:szCs w:val="22"/>
        </w:rPr>
      </w:pPr>
      <w:r w:rsidRPr="006A1964">
        <w:rPr>
          <w:sz w:val="22"/>
          <w:szCs w:val="22"/>
        </w:rPr>
        <w:t>Jeżeli w trakcie czynności odbiorowych zostaną stwierdzone wady nadające się do usunięcia w granicach odbioru ostatecznego, Wykonawca usunie je niezwłocznie – jednak nie później niż w terminie określonym przez Zamawiającego. Dzień usunięcia tych wad lub usterek przez Wykonawcę będzie stanowić termin odbioru ostatecznego.</w:t>
      </w:r>
    </w:p>
    <w:p w14:paraId="23C0D5BF" w14:textId="77777777" w:rsidR="006A1964" w:rsidRDefault="00C656C4" w:rsidP="006A1964">
      <w:pPr>
        <w:numPr>
          <w:ilvl w:val="3"/>
          <w:numId w:val="13"/>
        </w:numPr>
        <w:autoSpaceDE w:val="0"/>
        <w:ind w:left="357" w:hanging="357"/>
        <w:jc w:val="both"/>
        <w:rPr>
          <w:sz w:val="22"/>
          <w:szCs w:val="22"/>
        </w:rPr>
      </w:pPr>
      <w:r w:rsidRPr="006A1964">
        <w:rPr>
          <w:sz w:val="22"/>
          <w:szCs w:val="22"/>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5F6CF1FB" w14:textId="77777777" w:rsidR="006A1964" w:rsidRDefault="00C656C4" w:rsidP="006A1964">
      <w:pPr>
        <w:numPr>
          <w:ilvl w:val="3"/>
          <w:numId w:val="13"/>
        </w:numPr>
        <w:autoSpaceDE w:val="0"/>
        <w:ind w:left="357" w:hanging="357"/>
        <w:jc w:val="both"/>
        <w:rPr>
          <w:sz w:val="22"/>
          <w:szCs w:val="22"/>
        </w:rPr>
      </w:pPr>
      <w:r w:rsidRPr="006A1964">
        <w:rPr>
          <w:sz w:val="22"/>
          <w:szCs w:val="22"/>
        </w:rPr>
        <w:lastRenderedPageBreak/>
        <w:t>W przypadku wystąpienia wad istotnych w przedmiocie Umowy, Zamawiający jest uprawniony do odmowy odbioru Robót.</w:t>
      </w:r>
    </w:p>
    <w:p w14:paraId="17496D11" w14:textId="1991B9E4" w:rsidR="007C4EB1" w:rsidRPr="006A1964" w:rsidRDefault="00886DC8" w:rsidP="006A1964">
      <w:pPr>
        <w:numPr>
          <w:ilvl w:val="3"/>
          <w:numId w:val="13"/>
        </w:numPr>
        <w:autoSpaceDE w:val="0"/>
        <w:ind w:left="357" w:hanging="357"/>
        <w:jc w:val="both"/>
        <w:rPr>
          <w:sz w:val="22"/>
          <w:szCs w:val="22"/>
        </w:rPr>
      </w:pPr>
      <w:r w:rsidRPr="006A1964">
        <w:rPr>
          <w:sz w:val="22"/>
          <w:szCs w:val="22"/>
        </w:rPr>
        <w:t xml:space="preserve">Odbiór pogwarancyjny odbędzie się odpowiednio każdorazowo po upływie okresu rękojmi i gwarancji jakości, odpowiednio na zasadach do odbioru ostatecznego. </w:t>
      </w:r>
    </w:p>
    <w:p w14:paraId="6776799D" w14:textId="77777777" w:rsidR="008B5B8D" w:rsidRPr="00AD73B5" w:rsidRDefault="008B5B8D" w:rsidP="00BB0D5D">
      <w:pPr>
        <w:autoSpaceDE w:val="0"/>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8" w:name="_Toc80188956"/>
      <w:bookmarkStart w:id="29" w:name="_Toc170385698"/>
      <w:r w:rsidRPr="006F30D5">
        <w:rPr>
          <w:rFonts w:ascii="Times New Roman" w:hAnsi="Times New Roman" w:cs="Times New Roman"/>
          <w:sz w:val="22"/>
          <w:szCs w:val="22"/>
        </w:rPr>
        <w:t>Gwarancja jakości, rękojmia za wady. Zabezpieczenie należytego wykonania Umowy.</w:t>
      </w:r>
      <w:bookmarkEnd w:id="28"/>
      <w:bookmarkEnd w:id="29"/>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 xml:space="preserve">udziela Zamawiającemu gwarancji jakości na przedmiot Umowy na okres ……… </w:t>
      </w:r>
      <w:r w:rsidRPr="00C656C4">
        <w:rPr>
          <w:sz w:val="20"/>
          <w:szCs w:val="20"/>
        </w:rPr>
        <w:t>(</w:t>
      </w:r>
      <w:r w:rsidRPr="00C656C4">
        <w:rPr>
          <w:i/>
          <w:iCs/>
          <w:sz w:val="20"/>
          <w:szCs w:val="20"/>
        </w:rPr>
        <w:t xml:space="preserve"> w dniu zawarcia Umowy do</w:t>
      </w:r>
      <w:r w:rsidR="006843D5" w:rsidRPr="00C656C4">
        <w:rPr>
          <w:i/>
          <w:iCs/>
          <w:sz w:val="20"/>
          <w:szCs w:val="20"/>
        </w:rPr>
        <w:t xml:space="preserve"> </w:t>
      </w:r>
      <w:r w:rsidRPr="00C656C4">
        <w:rPr>
          <w:i/>
          <w:iCs/>
          <w:sz w:val="20"/>
          <w:szCs w:val="20"/>
        </w:rPr>
        <w:t>Umowy zostanie wpisana liczba lat, zgodnie z treścią oświadczenia złożonego przez Wykonawcę w Formularzu oferty, a nawias zostanie usunięty</w:t>
      </w:r>
      <w:r w:rsidRPr="00C656C4">
        <w:rPr>
          <w:sz w:val="20"/>
          <w:szCs w:val="20"/>
        </w:rPr>
        <w:t xml:space="preserve">) </w:t>
      </w:r>
      <w:r w:rsidRPr="00AD73B5">
        <w:rPr>
          <w:sz w:val="22"/>
          <w:szCs w:val="22"/>
        </w:rPr>
        <w:t xml:space="preserve">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6294ECFD" w:rsidR="007B4B42" w:rsidRPr="00AD73B5" w:rsidRDefault="00E00699" w:rsidP="00E85295">
      <w:pPr>
        <w:pStyle w:val="Akapitzlist"/>
        <w:numPr>
          <w:ilvl w:val="0"/>
          <w:numId w:val="6"/>
        </w:numPr>
        <w:jc w:val="both"/>
        <w:rPr>
          <w:sz w:val="22"/>
          <w:szCs w:val="22"/>
        </w:rPr>
      </w:pPr>
      <w:r w:rsidRPr="00AD73B5">
        <w:rPr>
          <w:sz w:val="22"/>
          <w:szCs w:val="22"/>
        </w:rPr>
        <w:t xml:space="preserve">Tytułem zabezpieczenia należytego wykonania umowy Wykonawca wniósł w dniu ___________ </w:t>
      </w:r>
      <w:r w:rsidRPr="00C656C4">
        <w:rPr>
          <w:sz w:val="20"/>
          <w:szCs w:val="20"/>
        </w:rPr>
        <w:t>(</w:t>
      </w:r>
      <w:r w:rsidRPr="00C656C4">
        <w:rPr>
          <w:i/>
          <w:sz w:val="20"/>
          <w:szCs w:val="20"/>
        </w:rPr>
        <w:t>najpóźniej w dniu zawarcia umowy – do umowy zostanie wpisana konkretna data, a nawias zostanie usunięty</w:t>
      </w:r>
      <w:r w:rsidRPr="00C656C4">
        <w:rPr>
          <w:sz w:val="20"/>
          <w:szCs w:val="20"/>
        </w:rPr>
        <w:t>)</w:t>
      </w:r>
      <w:r w:rsidR="00C656C4" w:rsidRPr="00C656C4">
        <w:rPr>
          <w:sz w:val="20"/>
          <w:szCs w:val="20"/>
        </w:rPr>
        <w:t xml:space="preserve"> </w:t>
      </w:r>
      <w:r w:rsidRPr="00AD73B5">
        <w:rPr>
          <w:sz w:val="22"/>
          <w:szCs w:val="22"/>
        </w:rPr>
        <w:t xml:space="preserve">w formie __________________________ kwotę w wysokości __________ zł </w:t>
      </w:r>
      <w:r w:rsidR="003E3DEE" w:rsidRPr="00AD73B5">
        <w:rPr>
          <w:sz w:val="22"/>
          <w:szCs w:val="22"/>
        </w:rPr>
        <w:br/>
      </w:r>
      <w:r w:rsidRPr="00C656C4">
        <w:rPr>
          <w:sz w:val="20"/>
          <w:szCs w:val="20"/>
        </w:rPr>
        <w:t>(</w:t>
      </w:r>
      <w:r w:rsidR="007C4EB1" w:rsidRPr="00C656C4">
        <w:rPr>
          <w:i/>
          <w:sz w:val="20"/>
          <w:szCs w:val="20"/>
        </w:rPr>
        <w:t>4</w:t>
      </w:r>
      <w:r w:rsidRPr="00C656C4">
        <w:rPr>
          <w:i/>
          <w:sz w:val="20"/>
          <w:szCs w:val="20"/>
        </w:rPr>
        <w:t>% ceny całkowitej, z należnym podatkiem VAT, podanej w ofercie Wykonawcy - do Umowy zostanie wpisana konkretna kwota, a nawias zostanie usunięty</w:t>
      </w:r>
      <w:r w:rsidRPr="00C656C4">
        <w:rPr>
          <w:sz w:val="20"/>
          <w:szCs w:val="20"/>
        </w:rPr>
        <w:t>)</w:t>
      </w:r>
      <w:r w:rsidR="007B4B42" w:rsidRPr="00C656C4">
        <w:rPr>
          <w:sz w:val="20"/>
          <w:szCs w:val="20"/>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 xml:space="preserve">w okresie wykonywania umowy kwota _______ zł </w:t>
      </w:r>
      <w:r w:rsidRPr="00C656C4">
        <w:rPr>
          <w:sz w:val="20"/>
          <w:szCs w:val="20"/>
        </w:rPr>
        <w:t>(</w:t>
      </w:r>
      <w:r w:rsidRPr="00C656C4">
        <w:rPr>
          <w:i/>
          <w:iCs/>
          <w:sz w:val="20"/>
          <w:szCs w:val="20"/>
        </w:rPr>
        <w:t>100% kwoty zabezpieczenia, o którym mowa w ust. 10 niniejszego paragrafu - do Umowy zostanie wpisana konkretna kwota, a nawias zostanie usunięty</w:t>
      </w:r>
      <w:r w:rsidRPr="00015621">
        <w:rPr>
          <w:i/>
          <w:iCs/>
          <w:sz w:val="22"/>
          <w:szCs w:val="22"/>
        </w:rPr>
        <w:t xml:space="preserve">) </w:t>
      </w:r>
      <w:r w:rsidRPr="00015621">
        <w:rPr>
          <w:sz w:val="22"/>
          <w:szCs w:val="22"/>
        </w:rPr>
        <w:t>stanowić będzie część gwarantującą należyte wykonanie umowy,</w:t>
      </w:r>
    </w:p>
    <w:p w14:paraId="7D7AB05B" w14:textId="0D37C2FD" w:rsidR="007B4B42" w:rsidRPr="00015621" w:rsidRDefault="007B4B42">
      <w:pPr>
        <w:pStyle w:val="Akapitzlist"/>
        <w:numPr>
          <w:ilvl w:val="0"/>
          <w:numId w:val="32"/>
        </w:numPr>
        <w:jc w:val="both"/>
        <w:rPr>
          <w:sz w:val="22"/>
          <w:szCs w:val="22"/>
        </w:rPr>
      </w:pPr>
      <w:r w:rsidRPr="00015621">
        <w:rPr>
          <w:sz w:val="22"/>
          <w:szCs w:val="22"/>
        </w:rPr>
        <w:t xml:space="preserve">po wykonaniu umowy kwota _______ zł </w:t>
      </w:r>
      <w:r w:rsidRPr="00C656C4">
        <w:rPr>
          <w:sz w:val="20"/>
          <w:szCs w:val="20"/>
        </w:rPr>
        <w:t>(</w:t>
      </w:r>
      <w:r w:rsidRPr="00C656C4">
        <w:rPr>
          <w:i/>
          <w:iCs/>
          <w:sz w:val="20"/>
          <w:szCs w:val="20"/>
        </w:rPr>
        <w:t xml:space="preserve">30% kwoty zabezpieczenia, o którym mowa w ust. 10 niniejszego paragrafu - do umowy zostanie wpisana konkretna kwota, a nawias zostanie usunięty) </w:t>
      </w:r>
      <w:r w:rsidRPr="00015621">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Zwrot pozostałej część zabezpieczenia, w wysokości 30% kwoty wskazanej w ust. 10, nastąpi nie później niż w terminie 15 dniu po upływie okresu rękojmi, z zastrzeżeniem ewentualnych potrąceń, </w:t>
      </w:r>
      <w:r w:rsidRPr="00AD73B5">
        <w:rPr>
          <w:rFonts w:eastAsia="Times New Roman"/>
          <w:kern w:val="0"/>
          <w:sz w:val="22"/>
          <w:szCs w:val="22"/>
          <w:lang w:eastAsia="en-US"/>
        </w:rPr>
        <w:lastRenderedPageBreak/>
        <w:t>które mogą kwotę tą pomniejszyć</w:t>
      </w:r>
      <w:r w:rsidR="00E00699" w:rsidRPr="00AD73B5">
        <w:rPr>
          <w:sz w:val="22"/>
          <w:szCs w:val="22"/>
        </w:rPr>
        <w:t>.</w:t>
      </w:r>
    </w:p>
    <w:p w14:paraId="1E5BCF3F" w14:textId="04130BCB" w:rsidR="00C656C4" w:rsidRPr="00AD73B5" w:rsidRDefault="00C656C4" w:rsidP="00BA0E60">
      <w:pPr>
        <w:suppressAutoHyphens w:val="0"/>
        <w:jc w:val="both"/>
        <w:rPr>
          <w:sz w:val="22"/>
          <w:szCs w:val="22"/>
        </w:rPr>
      </w:pPr>
    </w:p>
    <w:p w14:paraId="72866B80" w14:textId="77777777" w:rsidR="003B046A" w:rsidRDefault="003B046A" w:rsidP="006F30D5">
      <w:pPr>
        <w:pStyle w:val="Styl1"/>
      </w:pPr>
    </w:p>
    <w:p w14:paraId="1DED7E68" w14:textId="4BFAE094"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30" w:name="_Toc80188957"/>
      <w:bookmarkStart w:id="31" w:name="_Toc170385699"/>
      <w:r w:rsidRPr="006F30D5">
        <w:rPr>
          <w:rFonts w:ascii="Times New Roman" w:hAnsi="Times New Roman" w:cs="Times New Roman"/>
          <w:sz w:val="22"/>
          <w:szCs w:val="22"/>
        </w:rPr>
        <w:t>Kary umowne. Odstąpienie od umowy.</w:t>
      </w:r>
      <w:bookmarkEnd w:id="30"/>
      <w:bookmarkEnd w:id="31"/>
    </w:p>
    <w:p w14:paraId="1D399EB4" w14:textId="5735AE03"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2" w:name="_Hlk82438732"/>
      <w:r w:rsidRPr="00AD73B5">
        <w:rPr>
          <w:rFonts w:eastAsia="Times New Roman"/>
          <w:kern w:val="0"/>
          <w:sz w:val="22"/>
          <w:szCs w:val="22"/>
        </w:rPr>
        <w:t>Wykonawca zapłaci Zamawiającemu karę umowną w kwocie stanowiącej 10% kwoty brutto wynagrodzenia, o której mowa w § 7 ust. 1 Umowy</w:t>
      </w:r>
      <w:bookmarkEnd w:id="32"/>
      <w:r w:rsidRPr="00AD73B5">
        <w:rPr>
          <w:rFonts w:eastAsia="Times New Roman"/>
          <w:kern w:val="0"/>
          <w:sz w:val="22"/>
          <w:szCs w:val="22"/>
        </w:rPr>
        <w:t>.</w:t>
      </w:r>
    </w:p>
    <w:p w14:paraId="04E82F49" w14:textId="6EB00D0E"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796F5B">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796F5B">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796F5B">
      <w:pPr>
        <w:numPr>
          <w:ilvl w:val="1"/>
          <w:numId w:val="19"/>
        </w:numPr>
        <w:suppressAutoHyphens w:val="0"/>
        <w:ind w:left="709"/>
        <w:jc w:val="both"/>
        <w:rPr>
          <w:sz w:val="22"/>
          <w:szCs w:val="22"/>
        </w:rPr>
      </w:pPr>
      <w:bookmarkStart w:id="33"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561631C5" w:rsidR="000F745D" w:rsidRPr="00AD73B5" w:rsidRDefault="00E612F3" w:rsidP="00796F5B">
      <w:pPr>
        <w:numPr>
          <w:ilvl w:val="1"/>
          <w:numId w:val="19"/>
        </w:numPr>
        <w:suppressAutoHyphens w:val="0"/>
        <w:ind w:left="709"/>
        <w:jc w:val="both"/>
        <w:rPr>
          <w:sz w:val="22"/>
          <w:szCs w:val="22"/>
        </w:rPr>
      </w:pPr>
      <w:r w:rsidRPr="00AD73B5">
        <w:rPr>
          <w:sz w:val="22"/>
          <w:szCs w:val="22"/>
        </w:rPr>
        <w:t>w §</w:t>
      </w:r>
      <w:r w:rsidR="00C656C4">
        <w:rPr>
          <w:sz w:val="22"/>
          <w:szCs w:val="22"/>
        </w:rPr>
        <w:t xml:space="preserve"> </w:t>
      </w:r>
      <w:r w:rsidRPr="00AD73B5">
        <w:rPr>
          <w:sz w:val="22"/>
          <w:szCs w:val="22"/>
        </w:rPr>
        <w:t>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3"/>
    <w:p w14:paraId="0C3A3827" w14:textId="6B6EA248" w:rsidR="00190CB2" w:rsidRPr="00AD73B5" w:rsidRDefault="00190CB2" w:rsidP="00796F5B">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w:t>
      </w:r>
      <w:r w:rsidR="00854E7B">
        <w:rPr>
          <w:sz w:val="22"/>
          <w:szCs w:val="22"/>
        </w:rPr>
        <w:t>7</w:t>
      </w:r>
      <w:r w:rsidR="00BE7910">
        <w:rPr>
          <w:sz w:val="22"/>
          <w:szCs w:val="22"/>
        </w:rPr>
        <w:t xml:space="preserve">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wysokości</w:t>
      </w:r>
      <w:r w:rsidR="00796F5B">
        <w:rPr>
          <w:sz w:val="22"/>
          <w:szCs w:val="22"/>
        </w:rPr>
        <w:t xml:space="preserve"> 10 000,00 zł brutto</w:t>
      </w:r>
      <w:r w:rsidR="00427ECF" w:rsidRPr="00AD73B5">
        <w:rPr>
          <w:sz w:val="22"/>
          <w:szCs w:val="22"/>
        </w:rPr>
        <w:t xml:space="preserve"> za każdy </w:t>
      </w:r>
      <w:r w:rsidR="00796F5B">
        <w:rPr>
          <w:sz w:val="22"/>
          <w:szCs w:val="22"/>
        </w:rPr>
        <w:t xml:space="preserve">stwierdzony </w:t>
      </w:r>
      <w:r w:rsidR="00427ECF" w:rsidRPr="00AD73B5">
        <w:rPr>
          <w:sz w:val="22"/>
          <w:szCs w:val="22"/>
        </w:rPr>
        <w:t>przypadek</w:t>
      </w:r>
      <w:r w:rsidR="00723CE8" w:rsidRPr="00AD73B5">
        <w:rPr>
          <w:sz w:val="22"/>
          <w:szCs w:val="22"/>
        </w:rPr>
        <w:t>.</w:t>
      </w:r>
    </w:p>
    <w:p w14:paraId="3088E871" w14:textId="404F5BB3" w:rsidR="00816701" w:rsidRPr="00AD73B5" w:rsidRDefault="00816701" w:rsidP="00796F5B">
      <w:pPr>
        <w:numPr>
          <w:ilvl w:val="0"/>
          <w:numId w:val="7"/>
        </w:numPr>
        <w:suppressAutoHyphens w:val="0"/>
        <w:jc w:val="both"/>
        <w:rPr>
          <w:sz w:val="22"/>
          <w:szCs w:val="22"/>
        </w:rPr>
      </w:pPr>
      <w:r w:rsidRPr="00AD73B5">
        <w:rPr>
          <w:sz w:val="22"/>
          <w:szCs w:val="22"/>
        </w:rPr>
        <w:t xml:space="preserve">Wykonawca zapłaci Zamawiającemu karę umowną, z tytułu wadliwego </w:t>
      </w:r>
      <w:r w:rsidR="00796F5B" w:rsidRPr="00796F5B">
        <w:rPr>
          <w:sz w:val="22"/>
          <w:szCs w:val="22"/>
        </w:rPr>
        <w:t xml:space="preserve">lub nieskutecznego </w:t>
      </w:r>
      <w:r w:rsidRPr="00AD73B5">
        <w:rPr>
          <w:sz w:val="22"/>
          <w:szCs w:val="22"/>
        </w:rPr>
        <w:t>oznakowania</w:t>
      </w:r>
      <w:r w:rsidR="00796F5B">
        <w:rPr>
          <w:sz w:val="22"/>
          <w:szCs w:val="22"/>
        </w:rPr>
        <w:t xml:space="preserve"> terenu budowy</w:t>
      </w:r>
      <w:r w:rsidRPr="00AD73B5">
        <w:rPr>
          <w:sz w:val="22"/>
          <w:szCs w:val="22"/>
        </w:rPr>
        <w:t xml:space="preserve"> </w:t>
      </w:r>
      <w:r w:rsidR="00796F5B" w:rsidRPr="00796F5B">
        <w:rPr>
          <w:sz w:val="22"/>
          <w:szCs w:val="22"/>
        </w:rPr>
        <w:t xml:space="preserve">i prowadzonych Robót </w:t>
      </w:r>
      <w:r w:rsidRPr="00AD73B5">
        <w:rPr>
          <w:sz w:val="22"/>
          <w:szCs w:val="22"/>
        </w:rPr>
        <w:t>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 xml:space="preserve">stwierdzenia wady przez </w:t>
      </w:r>
      <w:r w:rsidR="00796F5B">
        <w:rPr>
          <w:sz w:val="22"/>
          <w:szCs w:val="22"/>
        </w:rPr>
        <w:t xml:space="preserve">Zamawiającego lub </w:t>
      </w:r>
      <w:r w:rsidRPr="00AD73B5">
        <w:rPr>
          <w:sz w:val="22"/>
          <w:szCs w:val="22"/>
        </w:rPr>
        <w:t>inspektora nadzoru inwestorskiego włącznie do dnia usunięcia wady.</w:t>
      </w:r>
    </w:p>
    <w:p w14:paraId="24E21279" w14:textId="429D6955"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Kary umowne oraz kara za odstąpienie od Umowy należne są niezależnie od poniesienia szkody przez Stronę uprawnioną do żądania zapłaty kary umownej lub za odstąpienie</w:t>
      </w:r>
      <w:r>
        <w:rPr>
          <w:rFonts w:eastAsia="Calibri"/>
          <w:kern w:val="0"/>
          <w:sz w:val="22"/>
          <w:szCs w:val="22"/>
          <w:lang w:eastAsia="en-US"/>
        </w:rPr>
        <w:t xml:space="preserve"> </w:t>
      </w:r>
      <w:r w:rsidRPr="00796F5B">
        <w:rPr>
          <w:rFonts w:eastAsia="Calibri"/>
          <w:kern w:val="0"/>
          <w:sz w:val="22"/>
          <w:szCs w:val="22"/>
          <w:lang w:eastAsia="en-US"/>
        </w:rPr>
        <w:t>od Umowy.</w:t>
      </w:r>
    </w:p>
    <w:p w14:paraId="0FEB7384" w14:textId="27CE4CC3"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Jeśli kara umowna lub za odstąpienie nie pokryje poniesionej przez Stronę szkody, Strona ta może dochodzić odszkodowania uzupełniającego do wysokości rzeczywiście poniesionej szkody.</w:t>
      </w:r>
    </w:p>
    <w:p w14:paraId="6AC5A2CC" w14:textId="3B0E7C8D"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796F5B">
      <w:pPr>
        <w:numPr>
          <w:ilvl w:val="0"/>
          <w:numId w:val="17"/>
        </w:numPr>
        <w:ind w:left="709"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796F5B">
      <w:pPr>
        <w:numPr>
          <w:ilvl w:val="0"/>
          <w:numId w:val="17"/>
        </w:numPr>
        <w:suppressAutoHyphens w:val="0"/>
        <w:ind w:left="709"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796F5B">
      <w:pPr>
        <w:numPr>
          <w:ilvl w:val="0"/>
          <w:numId w:val="17"/>
        </w:numPr>
        <w:suppressAutoHyphens w:val="0"/>
        <w:ind w:left="709"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6601A347" w14:textId="7EFFC2E7" w:rsidR="00B81A73" w:rsidRPr="000B7E93" w:rsidRDefault="00B72801" w:rsidP="000B7E9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5CBD70A" w14:textId="77777777" w:rsidR="003B046A" w:rsidRDefault="003B046A" w:rsidP="006F30D5">
      <w:pPr>
        <w:pStyle w:val="Styl1"/>
      </w:pPr>
    </w:p>
    <w:p w14:paraId="4475C0BB" w14:textId="29D6F042"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4" w:name="_Toc80188958"/>
      <w:bookmarkStart w:id="35" w:name="_Toc170385700"/>
      <w:r w:rsidRPr="006F30D5">
        <w:rPr>
          <w:rFonts w:ascii="Times New Roman" w:hAnsi="Times New Roman" w:cs="Times New Roman"/>
          <w:sz w:val="22"/>
          <w:szCs w:val="22"/>
        </w:rPr>
        <w:lastRenderedPageBreak/>
        <w:t>Pierwszeństwo dokumentów.</w:t>
      </w:r>
      <w:bookmarkEnd w:id="34"/>
      <w:bookmarkEnd w:id="35"/>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65DF373A"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0FE6AED0" w:rsidR="00015621" w:rsidRPr="00AD73B5" w:rsidRDefault="00015621" w:rsidP="00015621">
      <w:pPr>
        <w:numPr>
          <w:ilvl w:val="2"/>
          <w:numId w:val="7"/>
        </w:numPr>
        <w:autoSpaceDE w:val="0"/>
        <w:jc w:val="both"/>
        <w:rPr>
          <w:sz w:val="22"/>
          <w:szCs w:val="22"/>
        </w:rPr>
      </w:pPr>
      <w:r w:rsidRPr="00AD73B5">
        <w:rPr>
          <w:sz w:val="22"/>
          <w:szCs w:val="22"/>
        </w:rPr>
        <w:t xml:space="preserve">projekt </w:t>
      </w:r>
      <w:r w:rsidR="003B046A">
        <w:rPr>
          <w:sz w:val="22"/>
          <w:szCs w:val="22"/>
        </w:rPr>
        <w:t>architektoniczno-</w:t>
      </w:r>
      <w:r w:rsidRPr="00AD73B5">
        <w:rPr>
          <w:sz w:val="22"/>
          <w:szCs w:val="22"/>
        </w:rPr>
        <w:t xml:space="preserve">budowlany, </w:t>
      </w:r>
    </w:p>
    <w:p w14:paraId="1AAF018B" w14:textId="1AF60B24" w:rsidR="00015621" w:rsidRDefault="00015621" w:rsidP="00015621">
      <w:pPr>
        <w:numPr>
          <w:ilvl w:val="2"/>
          <w:numId w:val="7"/>
        </w:numPr>
        <w:autoSpaceDE w:val="0"/>
        <w:jc w:val="both"/>
        <w:rPr>
          <w:sz w:val="22"/>
          <w:szCs w:val="22"/>
        </w:rPr>
      </w:pPr>
      <w:r w:rsidRPr="00AD73B5">
        <w:rPr>
          <w:sz w:val="22"/>
          <w:szCs w:val="22"/>
        </w:rPr>
        <w:t xml:space="preserve">projekt </w:t>
      </w:r>
      <w:r w:rsidR="003B046A">
        <w:rPr>
          <w:sz w:val="22"/>
          <w:szCs w:val="22"/>
        </w:rPr>
        <w:t>konstrukcyjn</w:t>
      </w:r>
      <w:r w:rsidRPr="00AD73B5">
        <w:rPr>
          <w:sz w:val="22"/>
          <w:szCs w:val="22"/>
        </w:rPr>
        <w:t xml:space="preserve">y, </w:t>
      </w:r>
    </w:p>
    <w:p w14:paraId="26BD9252" w14:textId="1F0C5CAA" w:rsidR="003B046A" w:rsidRDefault="003B046A" w:rsidP="00015621">
      <w:pPr>
        <w:numPr>
          <w:ilvl w:val="2"/>
          <w:numId w:val="7"/>
        </w:numPr>
        <w:autoSpaceDE w:val="0"/>
        <w:jc w:val="both"/>
        <w:rPr>
          <w:sz w:val="22"/>
          <w:szCs w:val="22"/>
        </w:rPr>
      </w:pPr>
      <w:r>
        <w:rPr>
          <w:sz w:val="22"/>
          <w:szCs w:val="22"/>
        </w:rPr>
        <w:t xml:space="preserve">projekt elektryczny, </w:t>
      </w:r>
    </w:p>
    <w:p w14:paraId="4930CE39" w14:textId="22AB0DAE" w:rsidR="003B046A" w:rsidRPr="00AD73B5" w:rsidRDefault="003B046A" w:rsidP="00015621">
      <w:pPr>
        <w:numPr>
          <w:ilvl w:val="2"/>
          <w:numId w:val="7"/>
        </w:numPr>
        <w:autoSpaceDE w:val="0"/>
        <w:jc w:val="both"/>
        <w:rPr>
          <w:sz w:val="22"/>
          <w:szCs w:val="22"/>
        </w:rPr>
      </w:pPr>
      <w:r>
        <w:rPr>
          <w:sz w:val="22"/>
          <w:szCs w:val="22"/>
        </w:rPr>
        <w:t>projekt zagospodarowania terenu,</w:t>
      </w:r>
    </w:p>
    <w:p w14:paraId="46DAF694" w14:textId="173889F4" w:rsidR="00015621" w:rsidRPr="00AD73B5" w:rsidRDefault="00015621" w:rsidP="00015621">
      <w:pPr>
        <w:numPr>
          <w:ilvl w:val="2"/>
          <w:numId w:val="7"/>
        </w:numPr>
        <w:autoSpaceDE w:val="0"/>
        <w:jc w:val="both"/>
        <w:rPr>
          <w:sz w:val="22"/>
          <w:szCs w:val="22"/>
        </w:rPr>
      </w:pPr>
      <w:r w:rsidRPr="00AD73B5">
        <w:rPr>
          <w:sz w:val="22"/>
          <w:szCs w:val="22"/>
        </w:rPr>
        <w:t>przedmiar</w:t>
      </w:r>
      <w:r w:rsidR="003B046A">
        <w:rPr>
          <w:sz w:val="22"/>
          <w:szCs w:val="22"/>
        </w:rPr>
        <w:t>y</w:t>
      </w:r>
      <w:r w:rsidRPr="00AD73B5">
        <w:rPr>
          <w:sz w:val="22"/>
          <w:szCs w:val="22"/>
        </w:rPr>
        <w:t xml:space="preserve"> robót,</w:t>
      </w:r>
    </w:p>
    <w:p w14:paraId="593277BC" w14:textId="77777777" w:rsidR="00015621" w:rsidRDefault="00015621" w:rsidP="00015621">
      <w:pPr>
        <w:numPr>
          <w:ilvl w:val="2"/>
          <w:numId w:val="7"/>
        </w:numPr>
        <w:autoSpaceDE w:val="0"/>
        <w:jc w:val="both"/>
        <w:rPr>
          <w:sz w:val="22"/>
          <w:szCs w:val="22"/>
        </w:rPr>
      </w:pPr>
      <w:r w:rsidRPr="00AD73B5">
        <w:rPr>
          <w:sz w:val="22"/>
          <w:szCs w:val="22"/>
        </w:rPr>
        <w:t>STWiORB,</w:t>
      </w:r>
    </w:p>
    <w:p w14:paraId="7119473D" w14:textId="585A9D4D" w:rsidR="00796F5B" w:rsidRPr="00AD73B5" w:rsidRDefault="00796F5B" w:rsidP="00796F5B">
      <w:pPr>
        <w:autoSpaceDE w:val="0"/>
        <w:ind w:left="568"/>
        <w:jc w:val="both"/>
        <w:rPr>
          <w:sz w:val="22"/>
          <w:szCs w:val="22"/>
        </w:rPr>
      </w:pPr>
      <w:r w:rsidRPr="00796F5B">
        <w:rPr>
          <w:sz w:val="22"/>
          <w:szCs w:val="22"/>
        </w:rPr>
        <w:t>– wraz ze zmianami oraz wyjaśnieniami,</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13AA6BB4" w14:textId="15A1CB98" w:rsidR="00CF6066" w:rsidRPr="00365842" w:rsidRDefault="00015621" w:rsidP="00365842">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2B897F04" w14:textId="77777777" w:rsidR="00EB65FA" w:rsidRDefault="00EB65FA" w:rsidP="006F30D5">
      <w:pPr>
        <w:pStyle w:val="Styl1"/>
      </w:pPr>
    </w:p>
    <w:p w14:paraId="5ED0636B" w14:textId="77777777" w:rsidR="00EB65FA" w:rsidRDefault="00EB65FA" w:rsidP="006F30D5">
      <w:pPr>
        <w:pStyle w:val="Styl1"/>
      </w:pPr>
    </w:p>
    <w:p w14:paraId="4986DCFA" w14:textId="54DA8941"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6" w:name="_Toc80188959"/>
      <w:bookmarkStart w:id="37" w:name="_Toc170385701"/>
      <w:r w:rsidRPr="006F30D5">
        <w:rPr>
          <w:rFonts w:ascii="Times New Roman" w:hAnsi="Times New Roman" w:cs="Times New Roman"/>
          <w:sz w:val="22"/>
          <w:szCs w:val="22"/>
        </w:rPr>
        <w:t>Części Umowy.</w:t>
      </w:r>
      <w:bookmarkEnd w:id="36"/>
      <w:bookmarkEnd w:id="37"/>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4DD3743"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ust.</w:t>
      </w:r>
      <w:r w:rsidR="00B815DC">
        <w:rPr>
          <w:rFonts w:eastAsia="Times New Roman"/>
          <w:kern w:val="0"/>
          <w:sz w:val="22"/>
          <w:szCs w:val="22"/>
        </w:rPr>
        <w:t xml:space="preserve"> </w:t>
      </w:r>
      <w:r w:rsidR="00854E7B">
        <w:rPr>
          <w:rFonts w:eastAsia="Times New Roman"/>
          <w:kern w:val="0"/>
          <w:sz w:val="22"/>
          <w:szCs w:val="22"/>
        </w:rPr>
        <w:t>7</w:t>
      </w:r>
      <w:r w:rsidR="00BE7910">
        <w:rPr>
          <w:rFonts w:eastAsia="Times New Roman"/>
          <w:kern w:val="0"/>
          <w:sz w:val="22"/>
          <w:szCs w:val="22"/>
        </w:rPr>
        <w:t xml:space="preserve">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341499B4" w14:textId="77777777" w:rsidR="003861AC" w:rsidRPr="008B5B8D" w:rsidRDefault="003861AC" w:rsidP="00C42CAD">
      <w:pPr>
        <w:suppressAutoHyphens w:val="0"/>
        <w:jc w:val="both"/>
        <w:rPr>
          <w:sz w:val="22"/>
          <w:szCs w:val="22"/>
        </w:rPr>
      </w:pPr>
    </w:p>
    <w:p w14:paraId="525D51F5" w14:textId="77777777" w:rsidR="00816701" w:rsidRPr="00AD73B5" w:rsidRDefault="00816701" w:rsidP="006F30D5">
      <w:pPr>
        <w:pStyle w:val="Styl1"/>
      </w:pPr>
      <w:bookmarkStart w:id="38"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9" w:name="_Toc170385702"/>
      <w:bookmarkStart w:id="40" w:name="_Toc80188960"/>
      <w:r w:rsidRPr="006F30D5">
        <w:rPr>
          <w:rFonts w:ascii="Times New Roman" w:hAnsi="Times New Roman" w:cs="Times New Roman"/>
          <w:sz w:val="22"/>
          <w:szCs w:val="22"/>
        </w:rPr>
        <w:t>Zmiany Umowy.</w:t>
      </w:r>
      <w:bookmarkEnd w:id="39"/>
      <w:r w:rsidRPr="006F30D5">
        <w:rPr>
          <w:rFonts w:ascii="Times New Roman" w:hAnsi="Times New Roman" w:cs="Times New Roman"/>
          <w:sz w:val="22"/>
          <w:szCs w:val="22"/>
        </w:rPr>
        <w:t xml:space="preserve"> </w:t>
      </w:r>
      <w:bookmarkEnd w:id="40"/>
    </w:p>
    <w:bookmarkEnd w:id="38"/>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6EB0BE6B"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 xml:space="preserve">XX </w:t>
      </w:r>
      <w:r w:rsidR="00EB65FA">
        <w:rPr>
          <w:sz w:val="22"/>
          <w:szCs w:val="22"/>
        </w:rPr>
        <w:t xml:space="preserve">ust. </w:t>
      </w:r>
      <w:r w:rsidR="00636B82" w:rsidRPr="00AD73B5">
        <w:rPr>
          <w:sz w:val="22"/>
          <w:szCs w:val="22"/>
        </w:rPr>
        <w:t xml:space="preserve"> 3</w:t>
      </w:r>
      <w:r w:rsidR="001B7BAF" w:rsidRPr="00AD73B5">
        <w:rPr>
          <w:sz w:val="22"/>
          <w:szCs w:val="22"/>
        </w:rPr>
        <w:t xml:space="preserve"> </w:t>
      </w:r>
      <w:r w:rsidR="00636B82" w:rsidRPr="00AD73B5">
        <w:rPr>
          <w:sz w:val="22"/>
          <w:szCs w:val="22"/>
        </w:rPr>
        <w:t>SWZ.</w:t>
      </w:r>
      <w:bookmarkStart w:id="41" w:name="_Hlk100665043"/>
      <w:bookmarkStart w:id="42" w:name="_Hlk111022641"/>
      <w:bookmarkStart w:id="43"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w:t>
      </w:r>
      <w:r w:rsidRPr="003861AC">
        <w:rPr>
          <w:rFonts w:eastAsia="Calibri"/>
          <w:kern w:val="0"/>
          <w:sz w:val="22"/>
          <w:szCs w:val="22"/>
          <w:lang w:eastAsia="en-US"/>
        </w:rPr>
        <w:lastRenderedPageBreak/>
        <w:t xml:space="preserve">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C05C242" w14:textId="77777777" w:rsidR="00EB65FA" w:rsidRDefault="003861AC"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7ED1B174" w14:textId="372B1D09" w:rsidR="00EB65FA" w:rsidRPr="00EB65FA" w:rsidRDefault="00EB65FA"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lastRenderedPageBreak/>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6AB38FE1" w14:textId="77777777" w:rsid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bookmarkStart w:id="44" w:name="_Hlk147825241"/>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bookmarkEnd w:id="44"/>
    <w:p w14:paraId="40FFBB2C" w14:textId="7FC9B3A5"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00546F7E"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4245EB65" w14:textId="30D0D362"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0F646B7F"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geologicznych, geotechnicznych, geodezyjnych lub hydrologicznych odbiegających w sposób istotny od przyjętych w dokumentacji projektowej, rozpoznania </w:t>
      </w:r>
      <w:r w:rsidRPr="003861AC">
        <w:rPr>
          <w:rFonts w:eastAsia="Calibri"/>
          <w:kern w:val="0"/>
          <w:sz w:val="22"/>
          <w:szCs w:val="22"/>
          <w:lang w:eastAsia="en-US"/>
        </w:rPr>
        <w:lastRenderedPageBreak/>
        <w:t>terenu w zakresie znalezisk archeologicznych, występowania niewybuchów lub niewypałów, które mogą skutkować w świetle dotychczasowych założeń niewykonaniem lub nienależytym wykonaniem przedmiotu Umowy,</w:t>
      </w:r>
    </w:p>
    <w:p w14:paraId="1A7C94EC"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869D489"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10837320" w14:textId="77777777" w:rsidR="00EB65FA" w:rsidRDefault="003861AC"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2E62095E" w:rsidR="003861AC" w:rsidRPr="00EB65FA" w:rsidRDefault="00EB65FA"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6149F9D0" w14:textId="35A321D9" w:rsidR="00C42CAD" w:rsidRPr="00C42CAD" w:rsidRDefault="00C42CAD" w:rsidP="00EB65FA">
      <w:pPr>
        <w:widowControl/>
        <w:numPr>
          <w:ilvl w:val="0"/>
          <w:numId w:val="41"/>
        </w:numPr>
        <w:suppressAutoHyphens w:val="0"/>
        <w:spacing w:after="160" w:line="259" w:lineRule="auto"/>
        <w:contextualSpacing/>
        <w:jc w:val="both"/>
        <w:rPr>
          <w:rFonts w:eastAsia="Calibri"/>
          <w:kern w:val="0"/>
          <w:sz w:val="22"/>
          <w:szCs w:val="22"/>
          <w:lang w:eastAsia="en-US"/>
        </w:rPr>
      </w:pPr>
      <w:bookmarkStart w:id="45" w:name="_Hlk127268836"/>
      <w:bookmarkEnd w:id="41"/>
      <w:r w:rsidRPr="00C42CAD">
        <w:rPr>
          <w:rFonts w:eastAsia="Calibri"/>
          <w:kern w:val="0"/>
          <w:sz w:val="22"/>
          <w:szCs w:val="22"/>
          <w:lang w:eastAsia="en-US"/>
        </w:rPr>
        <w:t xml:space="preserve">Wykonawca jest uprawniony do żądania zmiany wynagrodzenia należnego z tytułu realizacji Umowy odpowiednio w przypadkach określonych w ust. </w:t>
      </w:r>
      <w:r w:rsidR="00EB65FA">
        <w:rPr>
          <w:rFonts w:eastAsia="Calibri"/>
          <w:kern w:val="0"/>
          <w:sz w:val="22"/>
          <w:szCs w:val="22"/>
          <w:lang w:eastAsia="en-US"/>
        </w:rPr>
        <w:t>3</w:t>
      </w:r>
      <w:r w:rsidRPr="00C42CAD">
        <w:rPr>
          <w:rFonts w:eastAsia="Calibri"/>
          <w:kern w:val="0"/>
          <w:sz w:val="22"/>
          <w:szCs w:val="22"/>
          <w:lang w:eastAsia="en-US"/>
        </w:rPr>
        <w:t xml:space="preserve"> lub ust. </w:t>
      </w:r>
      <w:r w:rsidR="00EB65FA">
        <w:rPr>
          <w:rFonts w:eastAsia="Calibri"/>
          <w:kern w:val="0"/>
          <w:sz w:val="22"/>
          <w:szCs w:val="22"/>
          <w:lang w:eastAsia="en-US"/>
        </w:rPr>
        <w:t>4</w:t>
      </w:r>
      <w:r w:rsidRPr="00C42CAD">
        <w:rPr>
          <w:rFonts w:eastAsia="Calibri"/>
          <w:kern w:val="0"/>
          <w:sz w:val="22"/>
          <w:szCs w:val="22"/>
          <w:lang w:eastAsia="en-US"/>
        </w:rPr>
        <w:t>.</w:t>
      </w:r>
    </w:p>
    <w:p w14:paraId="6E018D81"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6" w:name="_Hlk127268895"/>
      <w:bookmarkEnd w:id="45"/>
      <w:r w:rsidRPr="00C42CAD">
        <w:rPr>
          <w:rFonts w:eastAsia="Calibri"/>
          <w:kern w:val="0"/>
          <w:sz w:val="22"/>
          <w:szCs w:val="22"/>
          <w:lang w:eastAsia="en-US"/>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bookmarkEnd w:id="46"/>
    <w:p w14:paraId="4C9E921C" w14:textId="60DF2304"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w:t>
      </w:r>
      <w:r w:rsidR="00EB65FA">
        <w:rPr>
          <w:rFonts w:eastAsia="Calibri"/>
          <w:kern w:val="0"/>
          <w:sz w:val="22"/>
          <w:szCs w:val="22"/>
          <w:lang w:eastAsia="en-US"/>
        </w:rPr>
        <w:t>6</w:t>
      </w:r>
      <w:r w:rsidRPr="00C42CAD">
        <w:rPr>
          <w:rFonts w:eastAsia="Calibri"/>
          <w:kern w:val="0"/>
          <w:sz w:val="22"/>
          <w:szCs w:val="22"/>
          <w:lang w:eastAsia="en-US"/>
        </w:rPr>
        <w:t>.</w:t>
      </w:r>
    </w:p>
    <w:p w14:paraId="7A582CF0" w14:textId="27774FCC"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7" w:name="_Hlk127268938"/>
      <w:r w:rsidRPr="00C42CAD">
        <w:rPr>
          <w:rFonts w:eastAsia="Calibri"/>
          <w:kern w:val="0"/>
          <w:sz w:val="22"/>
          <w:szCs w:val="22"/>
          <w:lang w:eastAsia="en-US"/>
        </w:rPr>
        <w:t xml:space="preserve">Jeżeli Wykonawca uważa się za uprawnionego do przedłużenia terminu zakończenia robót na podstawie ust. </w:t>
      </w:r>
      <w:r w:rsidR="00EB65FA">
        <w:rPr>
          <w:rFonts w:eastAsia="Calibri"/>
          <w:kern w:val="0"/>
          <w:sz w:val="22"/>
          <w:szCs w:val="22"/>
          <w:lang w:eastAsia="en-US"/>
        </w:rPr>
        <w:t>3</w:t>
      </w:r>
      <w:r w:rsidRPr="00C42CAD">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sidR="00EB65FA">
        <w:rPr>
          <w:rFonts w:eastAsia="Calibri"/>
          <w:kern w:val="0"/>
          <w:sz w:val="22"/>
          <w:szCs w:val="22"/>
          <w:lang w:eastAsia="en-US"/>
        </w:rPr>
        <w:t>4</w:t>
      </w:r>
      <w:r w:rsidRPr="00C42CAD">
        <w:rPr>
          <w:rFonts w:eastAsia="Calibri"/>
          <w:kern w:val="0"/>
          <w:sz w:val="22"/>
          <w:szCs w:val="22"/>
          <w:lang w:eastAsia="en-US"/>
        </w:rPr>
        <w:t xml:space="preserve"> lub zmiany wynagrodzenia  na postawie ust. </w:t>
      </w:r>
      <w:r w:rsidR="00EB65FA">
        <w:rPr>
          <w:rFonts w:eastAsia="Calibri"/>
          <w:kern w:val="0"/>
          <w:sz w:val="22"/>
          <w:szCs w:val="22"/>
          <w:lang w:eastAsia="en-US"/>
        </w:rPr>
        <w:t>5</w:t>
      </w:r>
      <w:r w:rsidRPr="00C42CAD">
        <w:rPr>
          <w:rFonts w:eastAsia="Calibri"/>
          <w:kern w:val="0"/>
          <w:sz w:val="22"/>
          <w:szCs w:val="22"/>
          <w:lang w:eastAsia="en-US"/>
        </w:rPr>
        <w:t xml:space="preserve"> lub zmiany Umowy na innej podstawie wskazanej w niniejszej SWZ, zobowiązany jest do przekazania Inspektorowi nadzoru inwestorskiego wniosku dotyczącego zmiany Umowy wraz z opisem zdarzenia lub okoliczności stanowiących podstawę do żądania takiej zmiany.</w:t>
      </w:r>
    </w:p>
    <w:bookmarkEnd w:id="47"/>
    <w:p w14:paraId="23C0DB31" w14:textId="6B07CDEB" w:rsidR="00C42CAD" w:rsidRPr="00C42CAD" w:rsidRDefault="00C42CAD" w:rsidP="00EB65FA">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Wniosek, o którym mowa w ust. </w:t>
      </w:r>
      <w:r w:rsidR="00EB65FA">
        <w:rPr>
          <w:rFonts w:eastAsia="Calibri"/>
          <w:kern w:val="0"/>
          <w:sz w:val="22"/>
          <w:szCs w:val="22"/>
          <w:lang w:eastAsia="en-US"/>
        </w:rPr>
        <w:t>8</w:t>
      </w:r>
      <w:r w:rsidRPr="00C42CAD">
        <w:rPr>
          <w:rFonts w:eastAsia="Calibri"/>
          <w:kern w:val="0"/>
          <w:sz w:val="22"/>
          <w:szCs w:val="22"/>
          <w:lang w:eastAsia="en-US"/>
        </w:rPr>
        <w:t xml:space="preserve"> powinien zostać przekazany niezwłocznie, jednakże nie później niż w terminie 14 dni roboczych od dnia, w którym Wykonawca dowiedział się, lub powinien dowiedzieć się o danym zdarzeniu lub okolicznościach. </w:t>
      </w:r>
    </w:p>
    <w:p w14:paraId="38A59EC6" w14:textId="5F7B297B"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Wykonawca zobowiązany jest do dostarczenia wraz z wnioskiem, o którym mowa w ust. </w:t>
      </w:r>
      <w:r w:rsidR="00EB65FA">
        <w:rPr>
          <w:rFonts w:eastAsia="Calibri"/>
          <w:kern w:val="0"/>
          <w:sz w:val="22"/>
          <w:szCs w:val="22"/>
          <w:lang w:eastAsia="en-US"/>
        </w:rPr>
        <w:t>8</w:t>
      </w:r>
      <w:r w:rsidRPr="00C42CAD">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47319B1F"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518D272"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lastRenderedPageBreak/>
        <w:t>Wszelkie zmiany Umowy są dokonywane przez umocowanych przedstawicieli Zamawiającego i Wykonawcy w formie pisemnej w drodze aneksu Umowy, pod rygorem nieważności.</w:t>
      </w:r>
    </w:p>
    <w:p w14:paraId="344E459E"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razie wątpliwości, przyjmuje się, że nie stanowią zmiany Umowy następujące zmiany:</w:t>
      </w:r>
    </w:p>
    <w:p w14:paraId="39D18EF2"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związanych z obsługą administracyjno-organizacyjną Umowy,</w:t>
      </w:r>
    </w:p>
    <w:p w14:paraId="3765BDDF"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 xml:space="preserve">danych teleadresowych, </w:t>
      </w:r>
    </w:p>
    <w:p w14:paraId="5531D353"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rejestrowych,</w:t>
      </w:r>
    </w:p>
    <w:p w14:paraId="29C1778F" w14:textId="0828B445" w:rsidR="00A72587"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będące następstwem sukcesji uniwersalnej po jednej ze stron Umowy.</w:t>
      </w:r>
      <w:bookmarkEnd w:id="42"/>
      <w:bookmarkEnd w:id="43"/>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8" w:name="_Hlk111116224"/>
      <w:r w:rsidRPr="00D91E00">
        <w:rPr>
          <w:lang w:eastAsia="en-US"/>
        </w:rPr>
        <w:t>§</w:t>
      </w:r>
      <w:bookmarkEnd w:id="48"/>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49" w:name="_Toc170385703"/>
      <w:r w:rsidRPr="00D91E00">
        <w:rPr>
          <w:rFonts w:ascii="Times New Roman" w:eastAsia="Calibri" w:hAnsi="Times New Roman" w:cs="Times New Roman"/>
          <w:sz w:val="22"/>
          <w:szCs w:val="22"/>
          <w:lang w:eastAsia="en-US"/>
        </w:rPr>
        <w:t>Klauzule waloryzacyjne</w:t>
      </w:r>
      <w:bookmarkEnd w:id="49"/>
    </w:p>
    <w:p w14:paraId="3D7BC189" w14:textId="77777777" w:rsidR="00015621" w:rsidRPr="00D91E00"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bookmarkStart w:id="50"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51" w:name="_Hlk101937786"/>
      <w:r w:rsidRPr="00D91E00">
        <w:rPr>
          <w:rFonts w:eastAsia="Calibri"/>
          <w:kern w:val="0"/>
          <w:sz w:val="22"/>
          <w:szCs w:val="22"/>
          <w:lang w:eastAsia="en-US"/>
        </w:rPr>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50"/>
    <w:bookmarkEnd w:id="51"/>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w:t>
      </w:r>
      <w:r w:rsidRPr="00FB32B3">
        <w:rPr>
          <w:rFonts w:eastAsia="Calibri"/>
          <w:kern w:val="0"/>
          <w:sz w:val="22"/>
          <w:szCs w:val="22"/>
          <w:lang w:eastAsia="en-US"/>
        </w:rPr>
        <w:lastRenderedPageBreak/>
        <w:t>konieczne w celu ich dostosowania do wysokości minimalnego wynagrodzenia za pracę, w 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 xml:space="preserve">W - wynagrodzenie netto za zakres przedmiotu umowy, za zakres przedmiotu umowy niezrealizowany jeszcze przez Wykonawcę i nieodebrany przez Zamawiającego przed dniem złożenia wniosku, F - średnia arytmetyczna trzech następujących po sobie wartości zmiany cen </w:t>
      </w:r>
      <w:r w:rsidRPr="00D91E00">
        <w:rPr>
          <w:rFonts w:eastAsia="Calibri"/>
          <w:kern w:val="0"/>
          <w:sz w:val="22"/>
          <w:szCs w:val="22"/>
          <w:lang w:eastAsia="en-US"/>
        </w:rPr>
        <w:lastRenderedPageBreak/>
        <w:t>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52" w:name="_Toc170385704"/>
      <w:r w:rsidRPr="006F30D5">
        <w:rPr>
          <w:rFonts w:ascii="Times New Roman" w:hAnsi="Times New Roman" w:cs="Times New Roman"/>
          <w:sz w:val="22"/>
          <w:szCs w:val="22"/>
        </w:rPr>
        <w:t>Rozstrzyganie sporów. Postanowienia końcowe.</w:t>
      </w:r>
      <w:bookmarkEnd w:id="52"/>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4C0E7211" w14:textId="77777777" w:rsidR="00C42CAD" w:rsidRDefault="00C42CAD" w:rsidP="008B5B8D">
      <w:pPr>
        <w:jc w:val="both"/>
        <w:rPr>
          <w:b/>
          <w:bCs/>
          <w:sz w:val="22"/>
          <w:szCs w:val="22"/>
        </w:rPr>
      </w:pPr>
    </w:p>
    <w:p w14:paraId="48DDB2FA" w14:textId="77777777" w:rsidR="00C42CAD" w:rsidRDefault="00C42CAD"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53" w:name="_Toc493660946"/>
      <w:bookmarkStart w:id="54" w:name="_Toc430972"/>
      <w:bookmarkEnd w:id="53"/>
      <w:bookmarkEnd w:id="54"/>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4ECC6255" w14:textId="77777777" w:rsidR="000B7E93" w:rsidRDefault="000B7E93" w:rsidP="00DA1A4D">
      <w:pPr>
        <w:rPr>
          <w:b/>
          <w:bCs/>
          <w:i/>
          <w:iCs/>
          <w:sz w:val="22"/>
          <w:szCs w:val="22"/>
        </w:rPr>
      </w:pPr>
    </w:p>
    <w:p w14:paraId="228D5D5E" w14:textId="77777777" w:rsidR="000B7E93" w:rsidRDefault="000B7E93" w:rsidP="00DA1A4D">
      <w:pPr>
        <w:rPr>
          <w:b/>
          <w:bCs/>
          <w:i/>
          <w:iCs/>
          <w:sz w:val="22"/>
          <w:szCs w:val="22"/>
        </w:rPr>
      </w:pPr>
    </w:p>
    <w:p w14:paraId="53BB037D" w14:textId="77777777" w:rsidR="000B7E93" w:rsidRDefault="000B7E93" w:rsidP="00DA1A4D">
      <w:pPr>
        <w:rPr>
          <w:b/>
          <w:bCs/>
          <w:i/>
          <w:iCs/>
          <w:sz w:val="22"/>
          <w:szCs w:val="22"/>
        </w:rPr>
      </w:pPr>
    </w:p>
    <w:p w14:paraId="32E1F79A" w14:textId="77777777" w:rsidR="000B7E93" w:rsidRDefault="000B7E93" w:rsidP="00DA1A4D">
      <w:pPr>
        <w:rPr>
          <w:b/>
          <w:bCs/>
          <w:i/>
          <w:iCs/>
          <w:sz w:val="22"/>
          <w:szCs w:val="22"/>
        </w:rPr>
      </w:pPr>
    </w:p>
    <w:p w14:paraId="3DA911D3" w14:textId="77777777" w:rsidR="00DA1A4D" w:rsidRDefault="00DA1A4D" w:rsidP="00DA1A4D">
      <w:pPr>
        <w:rPr>
          <w:b/>
          <w:bCs/>
          <w:i/>
          <w:iCs/>
          <w:sz w:val="22"/>
          <w:szCs w:val="22"/>
        </w:rPr>
      </w:pPr>
    </w:p>
    <w:p w14:paraId="7BA26420" w14:textId="77777777" w:rsidR="00DA1A4D" w:rsidRDefault="00DA1A4D" w:rsidP="00DA1A4D">
      <w:pPr>
        <w:rPr>
          <w:b/>
          <w:bCs/>
          <w:i/>
          <w:iCs/>
          <w:sz w:val="22"/>
          <w:szCs w:val="22"/>
        </w:rPr>
      </w:pPr>
    </w:p>
    <w:p w14:paraId="228CC261" w14:textId="4B9CD530" w:rsidR="003861AC" w:rsidRDefault="003861AC" w:rsidP="00DA1A4D">
      <w:pPr>
        <w:rPr>
          <w:b/>
          <w:bCs/>
          <w:i/>
          <w:iCs/>
          <w:sz w:val="22"/>
          <w:szCs w:val="22"/>
        </w:rPr>
      </w:pPr>
    </w:p>
    <w:p w14:paraId="7F746914" w14:textId="77777777" w:rsidR="003B046A" w:rsidRDefault="003B046A" w:rsidP="00DA1A4D">
      <w:pPr>
        <w:rPr>
          <w:b/>
          <w:bCs/>
          <w:i/>
          <w:iCs/>
          <w:sz w:val="22"/>
          <w:szCs w:val="22"/>
        </w:rPr>
      </w:pPr>
    </w:p>
    <w:p w14:paraId="2AED5EC1" w14:textId="77777777" w:rsidR="003B046A" w:rsidRDefault="003B046A" w:rsidP="00DA1A4D">
      <w:pPr>
        <w:rPr>
          <w:b/>
          <w:bCs/>
          <w:i/>
          <w:iCs/>
          <w:sz w:val="22"/>
          <w:szCs w:val="22"/>
        </w:rPr>
      </w:pPr>
    </w:p>
    <w:p w14:paraId="7BB0C51E" w14:textId="77777777" w:rsidR="00854E7B" w:rsidRDefault="00854E7B"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03BB4573" w14:textId="05599527" w:rsidR="00854E7B" w:rsidRPr="00854E7B" w:rsidRDefault="00B815DC" w:rsidP="00854E7B">
      <w:pPr>
        <w:jc w:val="both"/>
        <w:rPr>
          <w:b/>
          <w:bCs/>
          <w:sz w:val="22"/>
          <w:szCs w:val="22"/>
        </w:rPr>
      </w:pPr>
      <w:r>
        <w:rPr>
          <w:bCs/>
          <w:sz w:val="22"/>
          <w:szCs w:val="22"/>
        </w:rPr>
        <w:t>o</w:t>
      </w:r>
      <w:r w:rsidR="00DA1A4D" w:rsidRPr="00AD73B5">
        <w:rPr>
          <w:bCs/>
          <w:sz w:val="22"/>
          <w:szCs w:val="22"/>
        </w:rPr>
        <w:t xml:space="preserve"> robotę budowlaną pn.</w:t>
      </w:r>
      <w:r w:rsidR="00DA1A4D">
        <w:rPr>
          <w:bCs/>
          <w:sz w:val="22"/>
          <w:szCs w:val="22"/>
        </w:rPr>
        <w:t xml:space="preserve"> </w:t>
      </w:r>
      <w:r w:rsidR="00854E7B" w:rsidRPr="00854E7B">
        <w:rPr>
          <w:b/>
          <w:bCs/>
          <w:sz w:val="22"/>
          <w:szCs w:val="22"/>
        </w:rPr>
        <w:t>CZĘŚĆ I – „Rozbudowa Punktu Selektywnej Zbiórki Odpadów Komunalnych w Miłoradzu”</w:t>
      </w:r>
    </w:p>
    <w:p w14:paraId="4AE69D5F" w14:textId="426406D9" w:rsidR="00015621" w:rsidRPr="00015621" w:rsidRDefault="00015621" w:rsidP="003861AC">
      <w:pPr>
        <w:jc w:val="both"/>
        <w:rPr>
          <w:b/>
          <w:bCs/>
          <w:sz w:val="22"/>
          <w:szCs w:val="22"/>
        </w:rPr>
      </w:pP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073B08BD"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 xml:space="preserve">ust. </w:t>
      </w:r>
      <w:r w:rsidR="00854E7B">
        <w:rPr>
          <w:b/>
          <w:bCs/>
          <w:sz w:val="22"/>
          <w:szCs w:val="22"/>
        </w:rPr>
        <w:t>7</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A1A4D" w:rsidRPr="00AD73B5" w14:paraId="20A22F4E" w14:textId="77777777" w:rsidTr="00802471">
        <w:trPr>
          <w:trHeight w:val="794"/>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7F48C990" w:rsidR="00DA1A4D" w:rsidRPr="00052434" w:rsidRDefault="00B815DC" w:rsidP="00B815DC">
            <w:pPr>
              <w:jc w:val="both"/>
              <w:rPr>
                <w:sz w:val="22"/>
                <w:szCs w:val="22"/>
              </w:rPr>
            </w:pPr>
            <w:r w:rsidRPr="00B815DC">
              <w:rPr>
                <w:sz w:val="22"/>
                <w:szCs w:val="22"/>
              </w:rPr>
              <w:t xml:space="preserve">czynności w zakresie wykonywania </w:t>
            </w:r>
            <w:r w:rsidR="00854E7B">
              <w:rPr>
                <w:sz w:val="22"/>
                <w:szCs w:val="22"/>
              </w:rPr>
              <w:t>zagospodarowania terenu</w:t>
            </w:r>
          </w:p>
        </w:tc>
        <w:tc>
          <w:tcPr>
            <w:tcW w:w="255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802471">
        <w:trPr>
          <w:trHeight w:val="794"/>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5F0FAE45" w:rsidR="00DA1A4D" w:rsidRPr="00AD73B5" w:rsidRDefault="00B815DC" w:rsidP="00B815DC">
            <w:pPr>
              <w:jc w:val="both"/>
              <w:rPr>
                <w:spacing w:val="-2"/>
                <w:sz w:val="22"/>
                <w:szCs w:val="22"/>
                <w:lang w:eastAsia="en-US"/>
              </w:rPr>
            </w:pPr>
            <w:r w:rsidRPr="00B815DC">
              <w:rPr>
                <w:spacing w:val="-2"/>
                <w:sz w:val="22"/>
                <w:szCs w:val="22"/>
                <w:lang w:eastAsia="en-US"/>
              </w:rPr>
              <w:t xml:space="preserve">czynności w zakresie wykonywania </w:t>
            </w:r>
            <w:r w:rsidR="00854E7B">
              <w:rPr>
                <w:spacing w:val="-2"/>
                <w:sz w:val="22"/>
                <w:szCs w:val="22"/>
                <w:lang w:eastAsia="en-US"/>
              </w:rPr>
              <w:t>ogrodzenia</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802471">
        <w:trPr>
          <w:trHeight w:val="794"/>
        </w:trPr>
        <w:tc>
          <w:tcPr>
            <w:tcW w:w="572" w:type="dxa"/>
            <w:shd w:val="clear" w:color="auto" w:fill="auto"/>
            <w:vAlign w:val="center"/>
          </w:tcPr>
          <w:p w14:paraId="56BAF782" w14:textId="77777777" w:rsidR="00DA1A4D" w:rsidRPr="00AD73B5" w:rsidRDefault="00DA1A4D" w:rsidP="00D226FC">
            <w:pPr>
              <w:rPr>
                <w:b/>
                <w:bCs/>
                <w:sz w:val="22"/>
                <w:szCs w:val="22"/>
              </w:rPr>
            </w:pPr>
            <w:r w:rsidRPr="00AD73B5">
              <w:rPr>
                <w:b/>
                <w:bCs/>
                <w:sz w:val="22"/>
                <w:szCs w:val="22"/>
              </w:rPr>
              <w:t>3</w:t>
            </w:r>
          </w:p>
        </w:tc>
        <w:tc>
          <w:tcPr>
            <w:tcW w:w="4526" w:type="dxa"/>
            <w:shd w:val="clear" w:color="auto" w:fill="auto"/>
            <w:vAlign w:val="center"/>
          </w:tcPr>
          <w:p w14:paraId="5DB62019" w14:textId="44DBC8B8" w:rsidR="00DA1A4D" w:rsidRPr="00052434" w:rsidRDefault="00B815DC" w:rsidP="00B815DC">
            <w:pPr>
              <w:jc w:val="both"/>
              <w:rPr>
                <w:sz w:val="22"/>
                <w:szCs w:val="22"/>
              </w:rPr>
            </w:pPr>
            <w:r w:rsidRPr="00B815DC">
              <w:rPr>
                <w:sz w:val="22"/>
                <w:szCs w:val="22"/>
              </w:rPr>
              <w:t xml:space="preserve">czynności w zakresie wykonywania </w:t>
            </w:r>
            <w:r w:rsidR="00854E7B">
              <w:rPr>
                <w:sz w:val="22"/>
                <w:szCs w:val="22"/>
              </w:rPr>
              <w:t>budynku socjalnego</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802471">
        <w:trPr>
          <w:trHeight w:val="794"/>
        </w:trPr>
        <w:tc>
          <w:tcPr>
            <w:tcW w:w="572" w:type="dxa"/>
            <w:shd w:val="clear" w:color="auto" w:fill="auto"/>
            <w:vAlign w:val="center"/>
          </w:tcPr>
          <w:p w14:paraId="02E30D74" w14:textId="7990A61D" w:rsidR="00D226FC" w:rsidRPr="00AD73B5" w:rsidRDefault="00D226FC" w:rsidP="00D226FC">
            <w:pPr>
              <w:rPr>
                <w:b/>
                <w:bCs/>
                <w:sz w:val="22"/>
                <w:szCs w:val="22"/>
              </w:rPr>
            </w:pPr>
            <w:r>
              <w:rPr>
                <w:b/>
                <w:bCs/>
                <w:sz w:val="22"/>
                <w:szCs w:val="22"/>
              </w:rPr>
              <w:t>4</w:t>
            </w:r>
          </w:p>
        </w:tc>
        <w:tc>
          <w:tcPr>
            <w:tcW w:w="4526" w:type="dxa"/>
            <w:shd w:val="clear" w:color="auto" w:fill="auto"/>
            <w:vAlign w:val="center"/>
          </w:tcPr>
          <w:p w14:paraId="5B87D2BC" w14:textId="0D704A53" w:rsidR="00D226FC" w:rsidRPr="00B815DC" w:rsidRDefault="00B815DC" w:rsidP="00B815DC">
            <w:pPr>
              <w:jc w:val="both"/>
              <w:rPr>
                <w:bCs/>
                <w:sz w:val="22"/>
                <w:szCs w:val="22"/>
              </w:rPr>
            </w:pPr>
            <w:r w:rsidRPr="00B815DC">
              <w:rPr>
                <w:bCs/>
                <w:sz w:val="22"/>
                <w:szCs w:val="22"/>
              </w:rPr>
              <w:t xml:space="preserve">czynności w zakresie wykonywania </w:t>
            </w:r>
            <w:r w:rsidR="00854E7B">
              <w:rPr>
                <w:bCs/>
                <w:sz w:val="22"/>
                <w:szCs w:val="22"/>
              </w:rPr>
              <w:t>wiaty</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156690" w:rsidRPr="00AD73B5" w14:paraId="041A1362" w14:textId="77777777" w:rsidTr="00802471">
        <w:trPr>
          <w:trHeight w:val="794"/>
        </w:trPr>
        <w:tc>
          <w:tcPr>
            <w:tcW w:w="572" w:type="dxa"/>
            <w:shd w:val="clear" w:color="auto" w:fill="auto"/>
            <w:vAlign w:val="center"/>
          </w:tcPr>
          <w:p w14:paraId="793C41A3" w14:textId="3BF41F44" w:rsidR="00156690" w:rsidRDefault="00156690" w:rsidP="00D226FC">
            <w:pPr>
              <w:rPr>
                <w:b/>
                <w:bCs/>
                <w:sz w:val="22"/>
                <w:szCs w:val="22"/>
              </w:rPr>
            </w:pPr>
            <w:r>
              <w:rPr>
                <w:b/>
                <w:bCs/>
                <w:sz w:val="22"/>
                <w:szCs w:val="22"/>
              </w:rPr>
              <w:t>5</w:t>
            </w:r>
          </w:p>
        </w:tc>
        <w:tc>
          <w:tcPr>
            <w:tcW w:w="4526" w:type="dxa"/>
            <w:shd w:val="clear" w:color="auto" w:fill="auto"/>
            <w:vAlign w:val="center"/>
          </w:tcPr>
          <w:p w14:paraId="3DC8A1F9" w14:textId="4A3EC207" w:rsidR="00156690" w:rsidRPr="00156690" w:rsidRDefault="00156690" w:rsidP="00156690">
            <w:pPr>
              <w:jc w:val="both"/>
              <w:rPr>
                <w:bCs/>
                <w:sz w:val="22"/>
                <w:szCs w:val="22"/>
              </w:rPr>
            </w:pPr>
            <w:r w:rsidRPr="00156690">
              <w:rPr>
                <w:bCs/>
                <w:sz w:val="22"/>
                <w:szCs w:val="22"/>
              </w:rPr>
              <w:t xml:space="preserve">czynności w zakresie wykonania zewnętrznych linii kablowych, WLZ </w:t>
            </w:r>
          </w:p>
          <w:p w14:paraId="17AF0D58" w14:textId="77777777" w:rsidR="00156690" w:rsidRPr="00B815DC" w:rsidRDefault="00156690" w:rsidP="00156690">
            <w:pPr>
              <w:jc w:val="both"/>
              <w:rPr>
                <w:bCs/>
                <w:sz w:val="22"/>
                <w:szCs w:val="22"/>
              </w:rPr>
            </w:pPr>
          </w:p>
        </w:tc>
        <w:tc>
          <w:tcPr>
            <w:tcW w:w="2554" w:type="dxa"/>
            <w:shd w:val="clear" w:color="auto" w:fill="auto"/>
          </w:tcPr>
          <w:p w14:paraId="319F97A6" w14:textId="77777777" w:rsidR="00156690" w:rsidRPr="00AD73B5" w:rsidRDefault="00156690" w:rsidP="00A544A4">
            <w:pPr>
              <w:rPr>
                <w:b/>
                <w:bCs/>
                <w:sz w:val="22"/>
                <w:szCs w:val="22"/>
              </w:rPr>
            </w:pPr>
          </w:p>
        </w:tc>
        <w:tc>
          <w:tcPr>
            <w:tcW w:w="2168" w:type="dxa"/>
            <w:shd w:val="clear" w:color="auto" w:fill="auto"/>
          </w:tcPr>
          <w:p w14:paraId="52899B5D" w14:textId="77777777" w:rsidR="00156690" w:rsidRPr="00AD73B5" w:rsidRDefault="00156690" w:rsidP="00A544A4">
            <w:pPr>
              <w:rPr>
                <w:b/>
                <w:bCs/>
                <w:sz w:val="22"/>
                <w:szCs w:val="22"/>
              </w:rPr>
            </w:pPr>
          </w:p>
        </w:tc>
      </w:tr>
      <w:tr w:rsidR="00156690" w:rsidRPr="00AD73B5" w14:paraId="0159118D" w14:textId="77777777" w:rsidTr="00802471">
        <w:trPr>
          <w:trHeight w:val="794"/>
        </w:trPr>
        <w:tc>
          <w:tcPr>
            <w:tcW w:w="572" w:type="dxa"/>
            <w:shd w:val="clear" w:color="auto" w:fill="auto"/>
            <w:vAlign w:val="center"/>
          </w:tcPr>
          <w:p w14:paraId="52AA5F92" w14:textId="1F605317" w:rsidR="00156690" w:rsidRDefault="00156690" w:rsidP="00D226FC">
            <w:pPr>
              <w:rPr>
                <w:b/>
                <w:bCs/>
                <w:sz w:val="22"/>
                <w:szCs w:val="22"/>
              </w:rPr>
            </w:pPr>
            <w:r>
              <w:rPr>
                <w:b/>
                <w:bCs/>
                <w:sz w:val="22"/>
                <w:szCs w:val="22"/>
              </w:rPr>
              <w:t>6</w:t>
            </w:r>
          </w:p>
        </w:tc>
        <w:tc>
          <w:tcPr>
            <w:tcW w:w="4526" w:type="dxa"/>
            <w:shd w:val="clear" w:color="auto" w:fill="auto"/>
            <w:vAlign w:val="center"/>
          </w:tcPr>
          <w:p w14:paraId="6D213542" w14:textId="5875114F" w:rsidR="00156690" w:rsidRPr="00B815DC" w:rsidRDefault="00156690" w:rsidP="00B815DC">
            <w:pPr>
              <w:jc w:val="both"/>
              <w:rPr>
                <w:bCs/>
                <w:sz w:val="22"/>
                <w:szCs w:val="22"/>
              </w:rPr>
            </w:pPr>
            <w:r w:rsidRPr="00156690">
              <w:rPr>
                <w:bCs/>
                <w:sz w:val="22"/>
                <w:szCs w:val="22"/>
              </w:rPr>
              <w:t>czynności w zakresie budowy oświetlenia zewnętrznego</w:t>
            </w:r>
          </w:p>
        </w:tc>
        <w:tc>
          <w:tcPr>
            <w:tcW w:w="2554" w:type="dxa"/>
            <w:shd w:val="clear" w:color="auto" w:fill="auto"/>
          </w:tcPr>
          <w:p w14:paraId="2E052149" w14:textId="77777777" w:rsidR="00156690" w:rsidRPr="00AD73B5" w:rsidRDefault="00156690" w:rsidP="00A544A4">
            <w:pPr>
              <w:rPr>
                <w:b/>
                <w:bCs/>
                <w:sz w:val="22"/>
                <w:szCs w:val="22"/>
              </w:rPr>
            </w:pPr>
          </w:p>
        </w:tc>
        <w:tc>
          <w:tcPr>
            <w:tcW w:w="2168" w:type="dxa"/>
            <w:shd w:val="clear" w:color="auto" w:fill="auto"/>
          </w:tcPr>
          <w:p w14:paraId="15DAAE30" w14:textId="77777777" w:rsidR="00156690" w:rsidRPr="00AD73B5" w:rsidRDefault="00156690" w:rsidP="00A544A4">
            <w:pPr>
              <w:rPr>
                <w:b/>
                <w:bCs/>
                <w:sz w:val="22"/>
                <w:szCs w:val="22"/>
              </w:rPr>
            </w:pPr>
          </w:p>
        </w:tc>
      </w:tr>
      <w:tr w:rsidR="00156690" w:rsidRPr="00AD73B5" w14:paraId="3D3D6924" w14:textId="77777777" w:rsidTr="00802471">
        <w:trPr>
          <w:trHeight w:val="794"/>
        </w:trPr>
        <w:tc>
          <w:tcPr>
            <w:tcW w:w="572" w:type="dxa"/>
            <w:shd w:val="clear" w:color="auto" w:fill="auto"/>
            <w:vAlign w:val="center"/>
          </w:tcPr>
          <w:p w14:paraId="4FD0559A" w14:textId="4D605599" w:rsidR="00156690" w:rsidRDefault="00156690" w:rsidP="00D226FC">
            <w:pPr>
              <w:rPr>
                <w:b/>
                <w:bCs/>
                <w:sz w:val="22"/>
                <w:szCs w:val="22"/>
              </w:rPr>
            </w:pPr>
            <w:r>
              <w:rPr>
                <w:b/>
                <w:bCs/>
                <w:sz w:val="22"/>
                <w:szCs w:val="22"/>
              </w:rPr>
              <w:t>7</w:t>
            </w:r>
          </w:p>
        </w:tc>
        <w:tc>
          <w:tcPr>
            <w:tcW w:w="4526" w:type="dxa"/>
            <w:shd w:val="clear" w:color="auto" w:fill="auto"/>
            <w:vAlign w:val="center"/>
          </w:tcPr>
          <w:p w14:paraId="0670E4D1" w14:textId="3417FA03" w:rsidR="00156690" w:rsidRPr="00B815DC" w:rsidRDefault="00156690" w:rsidP="00B815DC">
            <w:pPr>
              <w:jc w:val="both"/>
              <w:rPr>
                <w:bCs/>
                <w:sz w:val="22"/>
                <w:szCs w:val="22"/>
              </w:rPr>
            </w:pPr>
            <w:r w:rsidRPr="00156690">
              <w:rPr>
                <w:bCs/>
                <w:sz w:val="22"/>
                <w:szCs w:val="22"/>
              </w:rPr>
              <w:t>czynności w zakresie wykonania instalacji odgromowej</w:t>
            </w:r>
          </w:p>
        </w:tc>
        <w:tc>
          <w:tcPr>
            <w:tcW w:w="2554" w:type="dxa"/>
            <w:shd w:val="clear" w:color="auto" w:fill="auto"/>
          </w:tcPr>
          <w:p w14:paraId="3406E0AC" w14:textId="77777777" w:rsidR="00156690" w:rsidRPr="00AD73B5" w:rsidRDefault="00156690" w:rsidP="00A544A4">
            <w:pPr>
              <w:rPr>
                <w:b/>
                <w:bCs/>
                <w:sz w:val="22"/>
                <w:szCs w:val="22"/>
              </w:rPr>
            </w:pPr>
          </w:p>
        </w:tc>
        <w:tc>
          <w:tcPr>
            <w:tcW w:w="2168" w:type="dxa"/>
            <w:shd w:val="clear" w:color="auto" w:fill="auto"/>
          </w:tcPr>
          <w:p w14:paraId="06E5E98D" w14:textId="77777777" w:rsidR="00156690" w:rsidRPr="00AD73B5" w:rsidRDefault="00156690" w:rsidP="00A544A4">
            <w:pPr>
              <w:rPr>
                <w:b/>
                <w:bCs/>
                <w:sz w:val="22"/>
                <w:szCs w:val="22"/>
              </w:rPr>
            </w:pPr>
          </w:p>
        </w:tc>
      </w:tr>
      <w:tr w:rsidR="00156690" w:rsidRPr="00AD73B5" w14:paraId="7FE2D436" w14:textId="77777777" w:rsidTr="00802471">
        <w:trPr>
          <w:trHeight w:val="794"/>
        </w:trPr>
        <w:tc>
          <w:tcPr>
            <w:tcW w:w="572" w:type="dxa"/>
            <w:shd w:val="clear" w:color="auto" w:fill="auto"/>
            <w:vAlign w:val="center"/>
          </w:tcPr>
          <w:p w14:paraId="5F075165" w14:textId="03C0A9EC" w:rsidR="00156690" w:rsidRDefault="00156690" w:rsidP="00D226FC">
            <w:pPr>
              <w:rPr>
                <w:b/>
                <w:bCs/>
                <w:sz w:val="22"/>
                <w:szCs w:val="22"/>
              </w:rPr>
            </w:pPr>
            <w:r>
              <w:rPr>
                <w:b/>
                <w:bCs/>
                <w:sz w:val="22"/>
                <w:szCs w:val="22"/>
              </w:rPr>
              <w:t>8</w:t>
            </w:r>
          </w:p>
        </w:tc>
        <w:tc>
          <w:tcPr>
            <w:tcW w:w="4526" w:type="dxa"/>
            <w:shd w:val="clear" w:color="auto" w:fill="auto"/>
            <w:vAlign w:val="center"/>
          </w:tcPr>
          <w:p w14:paraId="30DAD9E9" w14:textId="77777777" w:rsidR="00156690" w:rsidRPr="00156690" w:rsidRDefault="00156690" w:rsidP="00156690">
            <w:pPr>
              <w:jc w:val="both"/>
              <w:rPr>
                <w:bCs/>
                <w:sz w:val="22"/>
                <w:szCs w:val="22"/>
              </w:rPr>
            </w:pPr>
            <w:r w:rsidRPr="00156690">
              <w:rPr>
                <w:bCs/>
                <w:sz w:val="22"/>
                <w:szCs w:val="22"/>
              </w:rPr>
              <w:t xml:space="preserve">czynności w zakresie wykonania sieci strukturalnej i telefonicznej i monitoringu wizyjnego </w:t>
            </w:r>
          </w:p>
          <w:p w14:paraId="36CA78AB" w14:textId="77777777" w:rsidR="00156690" w:rsidRPr="00B815DC" w:rsidRDefault="00156690" w:rsidP="00B815DC">
            <w:pPr>
              <w:jc w:val="both"/>
              <w:rPr>
                <w:bCs/>
                <w:sz w:val="22"/>
                <w:szCs w:val="22"/>
              </w:rPr>
            </w:pPr>
          </w:p>
        </w:tc>
        <w:tc>
          <w:tcPr>
            <w:tcW w:w="2554" w:type="dxa"/>
            <w:shd w:val="clear" w:color="auto" w:fill="auto"/>
          </w:tcPr>
          <w:p w14:paraId="1083FDF5" w14:textId="77777777" w:rsidR="00156690" w:rsidRPr="00AD73B5" w:rsidRDefault="00156690" w:rsidP="00A544A4">
            <w:pPr>
              <w:rPr>
                <w:b/>
                <w:bCs/>
                <w:sz w:val="22"/>
                <w:szCs w:val="22"/>
              </w:rPr>
            </w:pPr>
          </w:p>
        </w:tc>
        <w:tc>
          <w:tcPr>
            <w:tcW w:w="2168" w:type="dxa"/>
            <w:shd w:val="clear" w:color="auto" w:fill="auto"/>
          </w:tcPr>
          <w:p w14:paraId="32B25E92" w14:textId="77777777" w:rsidR="00156690" w:rsidRPr="00AD73B5" w:rsidRDefault="00156690" w:rsidP="00A544A4">
            <w:pPr>
              <w:rPr>
                <w:b/>
                <w:bCs/>
                <w:sz w:val="22"/>
                <w:szCs w:val="22"/>
              </w:rPr>
            </w:pPr>
          </w:p>
        </w:tc>
      </w:tr>
    </w:tbl>
    <w:p w14:paraId="0F824C8C" w14:textId="77777777" w:rsidR="00DA1A4D" w:rsidRDefault="00DA1A4D" w:rsidP="00DA1A4D">
      <w:pPr>
        <w:rPr>
          <w:b/>
          <w:bCs/>
          <w:sz w:val="22"/>
          <w:szCs w:val="22"/>
        </w:rPr>
      </w:pPr>
    </w:p>
    <w:p w14:paraId="07AF07C1" w14:textId="77777777" w:rsidR="00B815DC" w:rsidRPr="00AD73B5" w:rsidRDefault="00B815DC"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lastRenderedPageBreak/>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8"/>
      <w:footerReference w:type="default" r:id="rId9"/>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D7CBF" w14:textId="77777777" w:rsidR="00C01132" w:rsidRDefault="00C01132">
      <w:r>
        <w:separator/>
      </w:r>
    </w:p>
  </w:endnote>
  <w:endnote w:type="continuationSeparator" w:id="0">
    <w:p w14:paraId="2B090559" w14:textId="77777777" w:rsidR="00C01132" w:rsidRDefault="00C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1D6B4" w14:textId="77777777" w:rsidR="00C01132" w:rsidRDefault="00C01132">
      <w:r>
        <w:separator/>
      </w:r>
    </w:p>
  </w:footnote>
  <w:footnote w:type="continuationSeparator" w:id="0">
    <w:p w14:paraId="5675EC8E" w14:textId="77777777" w:rsidR="00C01132" w:rsidRDefault="00C0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5AB4D" w14:textId="25A02EAD" w:rsidR="001F5A9C" w:rsidRDefault="00041461">
    <w:pPr>
      <w:pStyle w:val="Nagwek"/>
    </w:pPr>
    <w:r>
      <w:rPr>
        <w:noProof/>
      </w:rPr>
      <w:drawing>
        <wp:anchor distT="0" distB="0" distL="114300" distR="114300" simplePos="0" relativeHeight="251658240" behindDoc="0" locked="0" layoutInCell="1" allowOverlap="1" wp14:anchorId="52353D10" wp14:editId="28FB11AB">
          <wp:simplePos x="0" y="0"/>
          <wp:positionH relativeFrom="column">
            <wp:posOffset>100330</wp:posOffset>
          </wp:positionH>
          <wp:positionV relativeFrom="paragraph">
            <wp:posOffset>266700</wp:posOffset>
          </wp:positionV>
          <wp:extent cx="5760085" cy="623570"/>
          <wp:effectExtent l="0" t="0" r="0" b="5080"/>
          <wp:wrapThrough wrapText="bothSides">
            <wp:wrapPolygon edited="0">
              <wp:start x="7715" y="0"/>
              <wp:lineTo x="0" y="1320"/>
              <wp:lineTo x="0" y="19796"/>
              <wp:lineTo x="1429" y="21116"/>
              <wp:lineTo x="21502" y="21116"/>
              <wp:lineTo x="21502" y="0"/>
              <wp:lineTo x="7715"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23570"/>
                  </a:xfrm>
                  <a:prstGeom prst="rect">
                    <a:avLst/>
                  </a:prstGeom>
                  <a:noFill/>
                </pic:spPr>
              </pic:pic>
            </a:graphicData>
          </a:graphic>
        </wp:anchor>
      </w:drawing>
    </w:r>
  </w:p>
  <w:p w14:paraId="6537CDAE" w14:textId="77777777" w:rsidR="00041461" w:rsidRDefault="00041461" w:rsidP="0004146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15E6F49"/>
    <w:multiLevelType w:val="hybridMultilevel"/>
    <w:tmpl w:val="45B6D23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A1303"/>
    <w:multiLevelType w:val="multilevel"/>
    <w:tmpl w:val="6A3AC21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3"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6" w15:restartNumberingAfterBreak="0">
    <w:nsid w:val="3FF31D38"/>
    <w:multiLevelType w:val="hybridMultilevel"/>
    <w:tmpl w:val="55307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A93DB2"/>
    <w:multiLevelType w:val="multilevel"/>
    <w:tmpl w:val="3B1632C4"/>
    <w:lvl w:ilvl="0">
      <w:start w:val="5"/>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9"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0C19B4"/>
    <w:multiLevelType w:val="hybridMultilevel"/>
    <w:tmpl w:val="7C822F18"/>
    <w:lvl w:ilvl="0" w:tplc="4544B106">
      <w:start w:val="3"/>
      <w:numFmt w:val="decimal"/>
      <w:lvlText w:val="%1."/>
      <w:lvlJc w:val="left"/>
      <w:pPr>
        <w:ind w:left="1797" w:hanging="360"/>
      </w:pPr>
      <w:rPr>
        <w:rFonts w:eastAsia="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66256A8"/>
    <w:multiLevelType w:val="hybridMultilevel"/>
    <w:tmpl w:val="78B4F1C4"/>
    <w:lvl w:ilvl="0" w:tplc="D46A89E6">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750CB"/>
    <w:multiLevelType w:val="hybridMultilevel"/>
    <w:tmpl w:val="6B565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7F2260B"/>
    <w:multiLevelType w:val="hybridMultilevel"/>
    <w:tmpl w:val="5ED0E9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8"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0F23B13"/>
    <w:multiLevelType w:val="hybridMultilevel"/>
    <w:tmpl w:val="09CE652E"/>
    <w:lvl w:ilvl="0" w:tplc="BC34BB7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3"/>
  </w:num>
  <w:num w:numId="2" w16cid:durableId="734397534">
    <w:abstractNumId w:val="2"/>
  </w:num>
  <w:num w:numId="3" w16cid:durableId="492722233">
    <w:abstractNumId w:val="31"/>
  </w:num>
  <w:num w:numId="4" w16cid:durableId="1643726362">
    <w:abstractNumId w:val="47"/>
  </w:num>
  <w:num w:numId="5" w16cid:durableId="1801026521">
    <w:abstractNumId w:val="5"/>
  </w:num>
  <w:num w:numId="6" w16cid:durableId="1666392819">
    <w:abstractNumId w:val="13"/>
  </w:num>
  <w:num w:numId="7" w16cid:durableId="2121949429">
    <w:abstractNumId w:val="3"/>
  </w:num>
  <w:num w:numId="8" w16cid:durableId="620303893">
    <w:abstractNumId w:val="22"/>
  </w:num>
  <w:num w:numId="9" w16cid:durableId="1034692391">
    <w:abstractNumId w:val="37"/>
  </w:num>
  <w:num w:numId="10" w16cid:durableId="412093996">
    <w:abstractNumId w:val="33"/>
  </w:num>
  <w:num w:numId="11" w16cid:durableId="957444854">
    <w:abstractNumId w:val="8"/>
  </w:num>
  <w:num w:numId="12" w16cid:durableId="1699818746">
    <w:abstractNumId w:val="20"/>
  </w:num>
  <w:num w:numId="13" w16cid:durableId="114760415">
    <w:abstractNumId w:val="38"/>
  </w:num>
  <w:num w:numId="14" w16cid:durableId="2023626850">
    <w:abstractNumId w:val="15"/>
  </w:num>
  <w:num w:numId="15" w16cid:durableId="1000230187">
    <w:abstractNumId w:val="14"/>
  </w:num>
  <w:num w:numId="16" w16cid:durableId="740297962">
    <w:abstractNumId w:val="7"/>
  </w:num>
  <w:num w:numId="17" w16cid:durableId="406735664">
    <w:abstractNumId w:val="45"/>
  </w:num>
  <w:num w:numId="18" w16cid:durableId="130943800">
    <w:abstractNumId w:val="4"/>
  </w:num>
  <w:num w:numId="19" w16cid:durableId="855384726">
    <w:abstractNumId w:val="16"/>
  </w:num>
  <w:num w:numId="20" w16cid:durableId="646011803">
    <w:abstractNumId w:val="19"/>
  </w:num>
  <w:num w:numId="21" w16cid:durableId="376592674">
    <w:abstractNumId w:val="39"/>
  </w:num>
  <w:num w:numId="22" w16cid:durableId="823861875">
    <w:abstractNumId w:val="21"/>
  </w:num>
  <w:num w:numId="23" w16cid:durableId="1892420678">
    <w:abstractNumId w:val="32"/>
  </w:num>
  <w:num w:numId="24" w16cid:durableId="1113134840">
    <w:abstractNumId w:val="41"/>
  </w:num>
  <w:num w:numId="25" w16cid:durableId="76481012">
    <w:abstractNumId w:val="12"/>
  </w:num>
  <w:num w:numId="26" w16cid:durableId="1147474220">
    <w:abstractNumId w:val="46"/>
  </w:num>
  <w:num w:numId="27" w16cid:durableId="1966036131">
    <w:abstractNumId w:val="17"/>
  </w:num>
  <w:num w:numId="28" w16cid:durableId="1086997517">
    <w:abstractNumId w:val="27"/>
  </w:num>
  <w:num w:numId="29" w16cid:durableId="1095401353">
    <w:abstractNumId w:val="18"/>
  </w:num>
  <w:num w:numId="30" w16cid:durableId="2071613521">
    <w:abstractNumId w:val="29"/>
  </w:num>
  <w:num w:numId="31" w16cid:durableId="2102677100">
    <w:abstractNumId w:val="25"/>
  </w:num>
  <w:num w:numId="32" w16cid:durableId="1881624223">
    <w:abstractNumId w:val="52"/>
  </w:num>
  <w:num w:numId="33" w16cid:durableId="2070766356">
    <w:abstractNumId w:val="51"/>
  </w:num>
  <w:num w:numId="34" w16cid:durableId="1268733741">
    <w:abstractNumId w:val="42"/>
  </w:num>
  <w:num w:numId="35" w16cid:durableId="1764372537">
    <w:abstractNumId w:val="10"/>
  </w:num>
  <w:num w:numId="36" w16cid:durableId="1068302543">
    <w:abstractNumId w:val="48"/>
  </w:num>
  <w:num w:numId="37" w16cid:durableId="603073677">
    <w:abstractNumId w:val="43"/>
  </w:num>
  <w:num w:numId="38" w16cid:durableId="912353343">
    <w:abstractNumId w:val="1"/>
  </w:num>
  <w:num w:numId="39" w16cid:durableId="1619264074">
    <w:abstractNumId w:val="50"/>
  </w:num>
  <w:num w:numId="40" w16cid:durableId="1724787215">
    <w:abstractNumId w:val="24"/>
  </w:num>
  <w:num w:numId="41" w16cid:durableId="1075083079">
    <w:abstractNumId w:val="28"/>
  </w:num>
  <w:num w:numId="42" w16cid:durableId="745810767">
    <w:abstractNumId w:val="11"/>
  </w:num>
  <w:num w:numId="43" w16cid:durableId="2003583752">
    <w:abstractNumId w:val="35"/>
  </w:num>
  <w:num w:numId="44" w16cid:durableId="1372458477">
    <w:abstractNumId w:val="49"/>
  </w:num>
  <w:num w:numId="45" w16cid:durableId="1388336502">
    <w:abstractNumId w:val="34"/>
  </w:num>
  <w:num w:numId="46" w16cid:durableId="145440312">
    <w:abstractNumId w:val="44"/>
  </w:num>
  <w:num w:numId="47" w16cid:durableId="2027175331">
    <w:abstractNumId w:val="6"/>
  </w:num>
  <w:num w:numId="48" w16cid:durableId="21713336">
    <w:abstractNumId w:val="36"/>
  </w:num>
  <w:num w:numId="49" w16cid:durableId="687096634">
    <w:abstractNumId w:val="40"/>
  </w:num>
  <w:num w:numId="50" w16cid:durableId="1944729885">
    <w:abstractNumId w:val="30"/>
  </w:num>
  <w:num w:numId="51" w16cid:durableId="1490365887">
    <w:abstractNumId w:val="26"/>
  </w:num>
  <w:num w:numId="52" w16cid:durableId="49665251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461"/>
    <w:rsid w:val="000416EB"/>
    <w:rsid w:val="000433CF"/>
    <w:rsid w:val="00043784"/>
    <w:rsid w:val="00044673"/>
    <w:rsid w:val="00044836"/>
    <w:rsid w:val="00044B35"/>
    <w:rsid w:val="0004574A"/>
    <w:rsid w:val="00045A8B"/>
    <w:rsid w:val="00046A90"/>
    <w:rsid w:val="00046E6B"/>
    <w:rsid w:val="00047131"/>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B7E93"/>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4C99"/>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690"/>
    <w:rsid w:val="001568C0"/>
    <w:rsid w:val="0015717F"/>
    <w:rsid w:val="00157A06"/>
    <w:rsid w:val="00157A84"/>
    <w:rsid w:val="0016100E"/>
    <w:rsid w:val="001624BC"/>
    <w:rsid w:val="0016295B"/>
    <w:rsid w:val="0016474A"/>
    <w:rsid w:val="00164863"/>
    <w:rsid w:val="00165143"/>
    <w:rsid w:val="001653A9"/>
    <w:rsid w:val="00167261"/>
    <w:rsid w:val="001676F4"/>
    <w:rsid w:val="0017040C"/>
    <w:rsid w:val="001704AB"/>
    <w:rsid w:val="00171681"/>
    <w:rsid w:val="0017170A"/>
    <w:rsid w:val="00171A0E"/>
    <w:rsid w:val="00171BDB"/>
    <w:rsid w:val="00171C95"/>
    <w:rsid w:val="001722B1"/>
    <w:rsid w:val="00172956"/>
    <w:rsid w:val="00172AD5"/>
    <w:rsid w:val="00172ADC"/>
    <w:rsid w:val="00172BF9"/>
    <w:rsid w:val="00172E11"/>
    <w:rsid w:val="0017315A"/>
    <w:rsid w:val="00173253"/>
    <w:rsid w:val="00173649"/>
    <w:rsid w:val="00173DF2"/>
    <w:rsid w:val="00174C74"/>
    <w:rsid w:val="00175634"/>
    <w:rsid w:val="00175B8E"/>
    <w:rsid w:val="00175EA1"/>
    <w:rsid w:val="00176B86"/>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C1E"/>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109"/>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287"/>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E99"/>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5AF"/>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4A7"/>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A48"/>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00CD"/>
    <w:rsid w:val="00361054"/>
    <w:rsid w:val="003615FF"/>
    <w:rsid w:val="00362154"/>
    <w:rsid w:val="003621FF"/>
    <w:rsid w:val="003630CC"/>
    <w:rsid w:val="00363847"/>
    <w:rsid w:val="003640DF"/>
    <w:rsid w:val="0036447D"/>
    <w:rsid w:val="0036481F"/>
    <w:rsid w:val="00364F89"/>
    <w:rsid w:val="00365842"/>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046A"/>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0B90"/>
    <w:rsid w:val="003F37AD"/>
    <w:rsid w:val="003F4E0A"/>
    <w:rsid w:val="003F542B"/>
    <w:rsid w:val="003F633F"/>
    <w:rsid w:val="003F651F"/>
    <w:rsid w:val="003F689F"/>
    <w:rsid w:val="003F7817"/>
    <w:rsid w:val="003F78CB"/>
    <w:rsid w:val="004002F5"/>
    <w:rsid w:val="00400C6E"/>
    <w:rsid w:val="0040254B"/>
    <w:rsid w:val="00402B34"/>
    <w:rsid w:val="0040397F"/>
    <w:rsid w:val="004044C2"/>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5CDB"/>
    <w:rsid w:val="00476F89"/>
    <w:rsid w:val="004803EA"/>
    <w:rsid w:val="00480559"/>
    <w:rsid w:val="00481BDF"/>
    <w:rsid w:val="00481C0A"/>
    <w:rsid w:val="00481CA6"/>
    <w:rsid w:val="004833FE"/>
    <w:rsid w:val="0048445B"/>
    <w:rsid w:val="0048521E"/>
    <w:rsid w:val="0048579B"/>
    <w:rsid w:val="0048620D"/>
    <w:rsid w:val="004866D4"/>
    <w:rsid w:val="00487F5D"/>
    <w:rsid w:val="00490B62"/>
    <w:rsid w:val="00490DC7"/>
    <w:rsid w:val="00490F47"/>
    <w:rsid w:val="004913DB"/>
    <w:rsid w:val="00491FA6"/>
    <w:rsid w:val="004931C4"/>
    <w:rsid w:val="004934E7"/>
    <w:rsid w:val="00493651"/>
    <w:rsid w:val="004944DE"/>
    <w:rsid w:val="004958D9"/>
    <w:rsid w:val="00496FB8"/>
    <w:rsid w:val="00496FDF"/>
    <w:rsid w:val="004A0BFD"/>
    <w:rsid w:val="004A0E2B"/>
    <w:rsid w:val="004A38B1"/>
    <w:rsid w:val="004A3B3B"/>
    <w:rsid w:val="004A4064"/>
    <w:rsid w:val="004A43A6"/>
    <w:rsid w:val="004A518A"/>
    <w:rsid w:val="004A55EA"/>
    <w:rsid w:val="004A587F"/>
    <w:rsid w:val="004A6106"/>
    <w:rsid w:val="004A645A"/>
    <w:rsid w:val="004A6BFD"/>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2BA3"/>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388"/>
    <w:rsid w:val="00541FFE"/>
    <w:rsid w:val="005424D1"/>
    <w:rsid w:val="00542598"/>
    <w:rsid w:val="00542AD9"/>
    <w:rsid w:val="005430D8"/>
    <w:rsid w:val="00543994"/>
    <w:rsid w:val="00543F2B"/>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1EB"/>
    <w:rsid w:val="00573A42"/>
    <w:rsid w:val="00574B81"/>
    <w:rsid w:val="00574BFD"/>
    <w:rsid w:val="005752C9"/>
    <w:rsid w:val="00575485"/>
    <w:rsid w:val="005762C7"/>
    <w:rsid w:val="00576C1B"/>
    <w:rsid w:val="00577B52"/>
    <w:rsid w:val="00580105"/>
    <w:rsid w:val="005802F7"/>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B6989"/>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4BCD"/>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35"/>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964"/>
    <w:rsid w:val="006A1B52"/>
    <w:rsid w:val="006A21D6"/>
    <w:rsid w:val="006A23A2"/>
    <w:rsid w:val="006A3289"/>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8E"/>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9CE"/>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62BA"/>
    <w:rsid w:val="007272EB"/>
    <w:rsid w:val="00730A49"/>
    <w:rsid w:val="00733CEC"/>
    <w:rsid w:val="0073452E"/>
    <w:rsid w:val="007358D0"/>
    <w:rsid w:val="00736F07"/>
    <w:rsid w:val="007407A6"/>
    <w:rsid w:val="00741B04"/>
    <w:rsid w:val="00743C72"/>
    <w:rsid w:val="007449D1"/>
    <w:rsid w:val="00746250"/>
    <w:rsid w:val="007467CD"/>
    <w:rsid w:val="00746F42"/>
    <w:rsid w:val="00747AA1"/>
    <w:rsid w:val="007503B2"/>
    <w:rsid w:val="00751FE5"/>
    <w:rsid w:val="00752527"/>
    <w:rsid w:val="00752535"/>
    <w:rsid w:val="00752E64"/>
    <w:rsid w:val="007533E2"/>
    <w:rsid w:val="00754408"/>
    <w:rsid w:val="00754856"/>
    <w:rsid w:val="00754AB8"/>
    <w:rsid w:val="00755A41"/>
    <w:rsid w:val="00756259"/>
    <w:rsid w:val="00756BDA"/>
    <w:rsid w:val="00757437"/>
    <w:rsid w:val="007574FE"/>
    <w:rsid w:val="00757799"/>
    <w:rsid w:val="007579DD"/>
    <w:rsid w:val="00760A99"/>
    <w:rsid w:val="007611C3"/>
    <w:rsid w:val="00761311"/>
    <w:rsid w:val="00761636"/>
    <w:rsid w:val="00761F0E"/>
    <w:rsid w:val="00762E13"/>
    <w:rsid w:val="007642D4"/>
    <w:rsid w:val="007654BD"/>
    <w:rsid w:val="00765AA3"/>
    <w:rsid w:val="00766499"/>
    <w:rsid w:val="00766508"/>
    <w:rsid w:val="00766942"/>
    <w:rsid w:val="00766A8A"/>
    <w:rsid w:val="00766AB4"/>
    <w:rsid w:val="00770177"/>
    <w:rsid w:val="0077061E"/>
    <w:rsid w:val="0077088B"/>
    <w:rsid w:val="00770D7F"/>
    <w:rsid w:val="0077115C"/>
    <w:rsid w:val="00771CD4"/>
    <w:rsid w:val="00772C18"/>
    <w:rsid w:val="00772CB7"/>
    <w:rsid w:val="007744D3"/>
    <w:rsid w:val="00774550"/>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6F5B"/>
    <w:rsid w:val="0079725C"/>
    <w:rsid w:val="007A2201"/>
    <w:rsid w:val="007A2E53"/>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4E7B"/>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5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6E2C"/>
    <w:rsid w:val="008C7BB9"/>
    <w:rsid w:val="008C7FE1"/>
    <w:rsid w:val="008D00F0"/>
    <w:rsid w:val="008D0B29"/>
    <w:rsid w:val="008D1DD9"/>
    <w:rsid w:val="008D1E09"/>
    <w:rsid w:val="008D22D7"/>
    <w:rsid w:val="008D3BF7"/>
    <w:rsid w:val="008D480F"/>
    <w:rsid w:val="008D4D9C"/>
    <w:rsid w:val="008D535B"/>
    <w:rsid w:val="008D55E2"/>
    <w:rsid w:val="008D5796"/>
    <w:rsid w:val="008D63C3"/>
    <w:rsid w:val="008D6781"/>
    <w:rsid w:val="008D7B72"/>
    <w:rsid w:val="008D7FA1"/>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83F"/>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1B56"/>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433"/>
    <w:rsid w:val="00A04B04"/>
    <w:rsid w:val="00A04F88"/>
    <w:rsid w:val="00A05171"/>
    <w:rsid w:val="00A06161"/>
    <w:rsid w:val="00A07D0C"/>
    <w:rsid w:val="00A10579"/>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0E6"/>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00D8"/>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564"/>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E9"/>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9EB"/>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5DC"/>
    <w:rsid w:val="00B81A73"/>
    <w:rsid w:val="00B81F21"/>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D5D"/>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2A4C"/>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1132"/>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5C6E"/>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56C4"/>
    <w:rsid w:val="00C662C8"/>
    <w:rsid w:val="00C667D1"/>
    <w:rsid w:val="00C66DD1"/>
    <w:rsid w:val="00C67D36"/>
    <w:rsid w:val="00C70371"/>
    <w:rsid w:val="00C70C59"/>
    <w:rsid w:val="00C71763"/>
    <w:rsid w:val="00C727BD"/>
    <w:rsid w:val="00C73780"/>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368B"/>
    <w:rsid w:val="00D03CA6"/>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30A1D"/>
    <w:rsid w:val="00D31536"/>
    <w:rsid w:val="00D31C01"/>
    <w:rsid w:val="00D32A69"/>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4D89"/>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86"/>
    <w:rsid w:val="00D775A1"/>
    <w:rsid w:val="00D7762A"/>
    <w:rsid w:val="00D8078F"/>
    <w:rsid w:val="00D8085A"/>
    <w:rsid w:val="00D811E8"/>
    <w:rsid w:val="00D841EC"/>
    <w:rsid w:val="00D84DC9"/>
    <w:rsid w:val="00D852EC"/>
    <w:rsid w:val="00D8619E"/>
    <w:rsid w:val="00D86987"/>
    <w:rsid w:val="00D8783E"/>
    <w:rsid w:val="00D90172"/>
    <w:rsid w:val="00D90A60"/>
    <w:rsid w:val="00D9134B"/>
    <w:rsid w:val="00D9186D"/>
    <w:rsid w:val="00D91973"/>
    <w:rsid w:val="00D91E00"/>
    <w:rsid w:val="00D920A1"/>
    <w:rsid w:val="00D934CE"/>
    <w:rsid w:val="00D94163"/>
    <w:rsid w:val="00D96502"/>
    <w:rsid w:val="00D96A73"/>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72C"/>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A6A"/>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485"/>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5E1A"/>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65FA"/>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103"/>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A7654"/>
    <w:rsid w:val="00FB1452"/>
    <w:rsid w:val="00FB148C"/>
    <w:rsid w:val="00FB2019"/>
    <w:rsid w:val="00FB2E77"/>
    <w:rsid w:val="00FB3873"/>
    <w:rsid w:val="00FB50DE"/>
    <w:rsid w:val="00FB6031"/>
    <w:rsid w:val="00FB620A"/>
    <w:rsid w:val="00FB6331"/>
    <w:rsid w:val="00FB6355"/>
    <w:rsid w:val="00FB708D"/>
    <w:rsid w:val="00FB7964"/>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24</Pages>
  <Words>11082</Words>
  <Characters>66496</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77424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36</cp:revision>
  <cp:lastPrinted>2024-06-26T10:31:00Z</cp:lastPrinted>
  <dcterms:created xsi:type="dcterms:W3CDTF">2023-03-31T08:48:00Z</dcterms:created>
  <dcterms:modified xsi:type="dcterms:W3CDTF">2024-06-27T12:51:00Z</dcterms:modified>
</cp:coreProperties>
</file>