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AEB1" w14:textId="77777777" w:rsidR="00EF5303" w:rsidRPr="00AF5C3B" w:rsidRDefault="00EF5303" w:rsidP="00EF5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1A0758D" w14:textId="77777777" w:rsidR="00EF5303" w:rsidRPr="00B25810" w:rsidRDefault="00EF5303" w:rsidP="00EF5303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03CA4D03" w14:textId="77777777" w:rsidR="00EF5303" w:rsidRPr="00AF5C3B" w:rsidRDefault="00EF5303" w:rsidP="00EF5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F914B5" w14:textId="77777777" w:rsidR="00EF5303" w:rsidRPr="00AF5C3B" w:rsidRDefault="00EF5303" w:rsidP="00EF5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289C0D99" w14:textId="77777777" w:rsidR="00EF5303" w:rsidRPr="00AF5C3B" w:rsidRDefault="00EF5303" w:rsidP="00EF5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C276BD" w14:textId="77777777" w:rsidR="00EF5303" w:rsidRPr="00B25810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1051E2A4" w14:textId="77777777" w:rsidR="00EF5303" w:rsidRPr="00B25810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307066F9" w14:textId="77777777" w:rsidR="00EF5303" w:rsidRPr="004F7FCA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777098"/>
      <w:bookmarkStart w:id="1" w:name="_Hlk104807501"/>
      <w:r w:rsidRPr="004F7FCA">
        <w:rPr>
          <w:rFonts w:ascii="Times New Roman" w:eastAsia="Times New Roman" w:hAnsi="Times New Roman" w:cs="Times New Roman"/>
          <w:lang w:eastAsia="pl-PL"/>
        </w:rPr>
        <w:t>„</w:t>
      </w:r>
      <w:bookmarkStart w:id="2" w:name="_Hlk106605023"/>
      <w:bookmarkEnd w:id="0"/>
      <w:r w:rsidRPr="004F7FCA">
        <w:rPr>
          <w:rFonts w:ascii="Times New Roman" w:eastAsia="Times New Roman" w:hAnsi="Times New Roman" w:cs="Times New Roman"/>
          <w:lang w:eastAsia="pl-PL"/>
        </w:rPr>
        <w:t>Wzmocnienie atrakcyjności inwestycyjnej Gminy Kołbaskowo poprzez kompleksowe uzbrojenie terenów inwestycyjnych w m. Rosówek w obrębie Kamieniec</w:t>
      </w:r>
      <w:bookmarkEnd w:id="2"/>
      <w:r w:rsidRPr="004F7FC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632B3D8A" w14:textId="77777777" w:rsidR="00EF5303" w:rsidRPr="00AF5C3B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E4C43B" w14:textId="77777777" w:rsidR="00EF5303" w:rsidRPr="00AF5C3B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8D0E4" w14:textId="77777777" w:rsidR="00EF5303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zi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pytania złożone w postępowaniu </w:t>
      </w:r>
    </w:p>
    <w:p w14:paraId="6782A347" w14:textId="4E966363" w:rsidR="00EF5303" w:rsidRPr="00AF5C3B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dniu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.07.2022 r.</w:t>
      </w:r>
    </w:p>
    <w:p w14:paraId="19BEBC94" w14:textId="77777777" w:rsidR="00EF5303" w:rsidRPr="00AF5C3B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552ED1" w14:textId="28731D9B" w:rsidR="00EF5303" w:rsidRDefault="00EF5303" w:rsidP="00EF53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6FF1D27A" w14:textId="77777777" w:rsidR="00EF5303" w:rsidRDefault="00EF5303" w:rsidP="00EF53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4B038" w14:textId="2CE0BF20" w:rsidR="00EF5303" w:rsidRDefault="00EF5303" w:rsidP="00EF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03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skomplikowany zakres zbiornika retencyjnego oraz na braki materiałów budowlanych i oczekiwaniem na ich wyceny od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EF5303">
        <w:rPr>
          <w:rFonts w:ascii="Times New Roman" w:eastAsia="Times New Roman" w:hAnsi="Times New Roman" w:cs="Times New Roman"/>
          <w:sz w:val="24"/>
          <w:szCs w:val="24"/>
          <w:lang w:eastAsia="pl-PL"/>
        </w:rPr>
        <w:t>konawców Zwracamy się o przesunięcie terminu zło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F5303">
        <w:rPr>
          <w:rFonts w:ascii="Times New Roman" w:eastAsia="Times New Roman" w:hAnsi="Times New Roman" w:cs="Times New Roman"/>
          <w:sz w:val="24"/>
          <w:szCs w:val="24"/>
          <w:lang w:eastAsia="pl-PL"/>
        </w:rPr>
        <w:t>enia oferty o czas potrzebny na rzetelną wycenę tj. o 10 dni roboczych.</w:t>
      </w:r>
    </w:p>
    <w:p w14:paraId="6906EA0D" w14:textId="77777777" w:rsidR="00EF5303" w:rsidRDefault="00EF5303" w:rsidP="00EF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936F3" w14:textId="79D09D5C" w:rsidR="00EF5303" w:rsidRPr="00747A47" w:rsidRDefault="00EF5303" w:rsidP="00EF53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i otwarcia ofert w przedmiotowym postępowaniu został przesunięty na dzień 02.08.2022 r.</w:t>
      </w:r>
    </w:p>
    <w:p w14:paraId="156DE39E" w14:textId="77777777" w:rsidR="00EF5303" w:rsidRDefault="00EF5303" w:rsidP="00EF53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1E7FC" w14:textId="77777777" w:rsidR="00EF5303" w:rsidRDefault="00EF5303" w:rsidP="00EF5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D823E" w14:textId="77777777" w:rsidR="00EF5303" w:rsidRDefault="00EF5303" w:rsidP="00EF5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A5A3E" w14:textId="77777777" w:rsidR="00EF5303" w:rsidRDefault="00EF5303" w:rsidP="00EF5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4CE91" w14:textId="77777777" w:rsidR="00EF5303" w:rsidRDefault="00EF5303" w:rsidP="00EF5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58CE8" w14:textId="77777777" w:rsidR="00EF5303" w:rsidRPr="000B573C" w:rsidRDefault="00EF5303" w:rsidP="00EF5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85A849D" w14:textId="77777777" w:rsidR="0096521C" w:rsidRDefault="0096521C"/>
    <w:sectPr w:rsidR="0096521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653397"/>
      <w:docPartObj>
        <w:docPartGallery w:val="Page Numbers (Bottom of Page)"/>
        <w:docPartUnique/>
      </w:docPartObj>
    </w:sdtPr>
    <w:sdtEndPr/>
    <w:sdtContent>
      <w:p w14:paraId="60FABBD8" w14:textId="77777777" w:rsidR="000B573C" w:rsidRDefault="000E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53240" w14:textId="77777777" w:rsidR="000B573C" w:rsidRDefault="000E030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806B" w14:textId="77777777" w:rsidR="004F7FCA" w:rsidRDefault="000E0301" w:rsidP="004F7FCA">
    <w:pPr>
      <w:pStyle w:val="Nagwek"/>
      <w:jc w:val="both"/>
    </w:pPr>
    <w:r>
      <w:rPr>
        <w:noProof/>
      </w:rPr>
      <w:drawing>
        <wp:inline distT="0" distB="0" distL="0" distR="0" wp14:anchorId="68FF20F0" wp14:editId="1E9F75D3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A3E12" w14:textId="77777777" w:rsidR="004F7FCA" w:rsidRPr="001540DD" w:rsidRDefault="000E0301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3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212C1108" w14:textId="77777777" w:rsidR="004F7FCA" w:rsidRPr="001540DD" w:rsidRDefault="000E0301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 xml:space="preserve">Nazwa projektu: Wzmocnienie atrakcyjności inwestycyjnej Gminy </w:t>
    </w:r>
    <w:r w:rsidRPr="001540DD">
      <w:rPr>
        <w:rFonts w:ascii="Arial" w:eastAsia="Times New Roman" w:hAnsi="Arial" w:cs="Arial"/>
        <w:sz w:val="20"/>
        <w:szCs w:val="20"/>
        <w:lang w:eastAsia="pl-PL"/>
      </w:rPr>
      <w:t>Kołbaskowo poprzez kompleksowe uzbrojenie terenów inwestycyjnych w m. Rosówek w obrębie Kamieniec</w:t>
    </w:r>
  </w:p>
  <w:bookmarkEnd w:id="3"/>
  <w:p w14:paraId="3296273D" w14:textId="77777777" w:rsidR="004F7FCA" w:rsidRDefault="000E0301" w:rsidP="004F7FCA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03"/>
    <w:rsid w:val="000E0301"/>
    <w:rsid w:val="00264DDE"/>
    <w:rsid w:val="0096521C"/>
    <w:rsid w:val="00E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1EF9"/>
  <w15:chartTrackingRefBased/>
  <w15:docId w15:val="{ED60908C-4DE5-409C-983A-9718395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3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303"/>
  </w:style>
  <w:style w:type="paragraph" w:styleId="Stopka">
    <w:name w:val="footer"/>
    <w:basedOn w:val="Normalny"/>
    <w:link w:val="StopkaZnak"/>
    <w:uiPriority w:val="99"/>
    <w:unhideWhenUsed/>
    <w:rsid w:val="00EF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2022-07-07T10:13:00Z</cp:lastPrinted>
  <dcterms:created xsi:type="dcterms:W3CDTF">2022-07-07T10:10:00Z</dcterms:created>
  <dcterms:modified xsi:type="dcterms:W3CDTF">2022-07-07T10:30:00Z</dcterms:modified>
</cp:coreProperties>
</file>